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rtl/>
          <w:lang w:bidi="ar-EG"/>
        </w:rPr>
      </w:pPr>
    </w:p>
    <w:p w:rsidR="005E066B" w:rsidRPr="00D1064E" w:rsidRDefault="00B5246A" w:rsidP="002144CB">
      <w:pPr>
        <w:jc w:val="center"/>
        <w:rPr>
          <w:b/>
          <w:bCs/>
          <w:sz w:val="32"/>
          <w:szCs w:val="32"/>
          <w:rtl/>
        </w:rPr>
        <w:sectPr w:rsidR="005E066B" w:rsidRPr="00D1064E"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D1064E">
        <w:rPr>
          <w:noProof/>
          <w:lang w:eastAsia="zh-CN"/>
        </w:rPr>
        <w:drawing>
          <wp:anchor distT="0" distB="0" distL="114300" distR="114300" simplePos="0" relativeHeight="251660800" behindDoc="0" locked="0" layoutInCell="1" allowOverlap="1" wp14:anchorId="642AB526" wp14:editId="55744FF1">
            <wp:simplePos x="0" y="0"/>
            <wp:positionH relativeFrom="margin">
              <wp:posOffset>5682615</wp:posOffset>
            </wp:positionH>
            <wp:positionV relativeFrom="margin">
              <wp:posOffset>8898995</wp:posOffset>
            </wp:positionV>
            <wp:extent cx="1247775" cy="935355"/>
            <wp:effectExtent l="0" t="0" r="0" b="0"/>
            <wp:wrapSquare wrapText="bothSides"/>
            <wp:docPr id="647"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7775" cy="935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0A16" w:rsidRPr="00D1064E">
        <w:rPr>
          <w:noProof/>
          <w:rtl/>
          <w:lang w:eastAsia="zh-CN"/>
        </w:rPr>
        <mc:AlternateContent>
          <mc:Choice Requires="wps">
            <w:drawing>
              <wp:anchor distT="0" distB="0" distL="114300" distR="114300" simplePos="0" relativeHeight="251658752" behindDoc="0" locked="0" layoutInCell="1" allowOverlap="1" wp14:anchorId="1B61A099" wp14:editId="0B5ACCC0">
                <wp:simplePos x="0" y="0"/>
                <wp:positionH relativeFrom="column">
                  <wp:posOffset>373380</wp:posOffset>
                </wp:positionH>
                <wp:positionV relativeFrom="paragraph">
                  <wp:posOffset>6841490</wp:posOffset>
                </wp:positionV>
                <wp:extent cx="4838700" cy="1371600"/>
                <wp:effectExtent l="0" t="0" r="0" b="0"/>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2BB" w:rsidRPr="005F01A2" w:rsidRDefault="00B122BB" w:rsidP="0045236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B122BB" w:rsidRDefault="00B122BB" w:rsidP="00452369">
                            <w:pPr>
                              <w:spacing w:line="168" w:lineRule="auto"/>
                              <w:ind w:right="-126"/>
                              <w:jc w:val="right"/>
                              <w:rPr>
                                <w:rFonts w:ascii="Tahoma" w:hAnsi="Tahoma"/>
                                <w:b/>
                                <w:bCs/>
                                <w:color w:val="000068"/>
                                <w:sz w:val="36"/>
                                <w:szCs w:val="56"/>
                                <w:rtl/>
                                <w:lang w:bidi="ar-EG"/>
                              </w:rPr>
                            </w:pPr>
                            <w:r w:rsidRPr="00452369">
                              <w:rPr>
                                <w:rFonts w:ascii="Tahoma" w:hAnsi="Tahoma" w:hint="cs"/>
                                <w:b/>
                                <w:bCs/>
                                <w:color w:val="000068"/>
                                <w:sz w:val="36"/>
                                <w:szCs w:val="56"/>
                                <w:rtl/>
                                <w:lang w:bidi="ar-EG"/>
                              </w:rPr>
                              <w:t xml:space="preserve">الخدمة المتنقلة وخدمة الاستدلال الراديوي </w:t>
                            </w:r>
                            <w:r w:rsidRPr="00452369">
                              <w:rPr>
                                <w:rFonts w:ascii="Tahoma" w:hAnsi="Tahoma"/>
                                <w:b/>
                                <w:bCs/>
                                <w:color w:val="000068"/>
                                <w:sz w:val="36"/>
                                <w:szCs w:val="56"/>
                                <w:rtl/>
                                <w:lang w:bidi="ar-EG"/>
                              </w:rPr>
                              <w:br/>
                            </w:r>
                            <w:r w:rsidRPr="00452369">
                              <w:rPr>
                                <w:rFonts w:ascii="Tahoma" w:hAnsi="Tahoma" w:hint="cs"/>
                                <w:b/>
                                <w:bCs/>
                                <w:color w:val="000068"/>
                                <w:sz w:val="36"/>
                                <w:szCs w:val="56"/>
                                <w:rtl/>
                                <w:lang w:bidi="ar-EG"/>
                              </w:rPr>
                              <w:t>وخدمة الهواة والخدمات الساتلية ذات الصلة</w:t>
                            </w:r>
                          </w:p>
                          <w:p w:rsidR="00B122BB" w:rsidRPr="005F01A2" w:rsidRDefault="00B122BB" w:rsidP="005F01A2">
                            <w:pPr>
                              <w:spacing w:line="168" w:lineRule="auto"/>
                              <w:ind w:right="-126"/>
                              <w:jc w:val="right"/>
                              <w:rPr>
                                <w:rFonts w:ascii="Tahoma" w:hAnsi="Tahoma"/>
                                <w:b/>
                                <w:bCs/>
                                <w:color w:val="000068"/>
                                <w:sz w:val="36"/>
                                <w:szCs w:val="56"/>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61A099" id="_x0000_t202" coordsize="21600,21600" o:spt="202" path="m,l,21600r21600,l21600,xe">
                <v:stroke joinstyle="miter"/>
                <v:path gradientshapeok="t" o:connecttype="rect"/>
              </v:shapetype>
              <v:shape id="Text Box 2862" o:spid="_x0000_s1026" type="#_x0000_t202" style="position:absolute;left:0;text-align:left;margin-left:29.4pt;margin-top:538.7pt;width:38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kt3twIAAL0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" filled="f" stroked="f">
                <v:textbox>
                  <w:txbxContent>
                    <w:p w:rsidR="00B122BB" w:rsidRPr="005F01A2" w:rsidRDefault="00B122BB" w:rsidP="0045236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B122BB" w:rsidRDefault="00B122BB" w:rsidP="00452369">
                      <w:pPr>
                        <w:spacing w:line="168" w:lineRule="auto"/>
                        <w:ind w:right="-126"/>
                        <w:jc w:val="right"/>
                        <w:rPr>
                          <w:rFonts w:ascii="Tahoma" w:hAnsi="Tahoma"/>
                          <w:b/>
                          <w:bCs/>
                          <w:color w:val="000068"/>
                          <w:sz w:val="36"/>
                          <w:szCs w:val="56"/>
                          <w:rtl/>
                          <w:lang w:bidi="ar-EG"/>
                        </w:rPr>
                      </w:pPr>
                      <w:r w:rsidRPr="00452369">
                        <w:rPr>
                          <w:rFonts w:ascii="Tahoma" w:hAnsi="Tahoma" w:hint="cs"/>
                          <w:b/>
                          <w:bCs/>
                          <w:color w:val="000068"/>
                          <w:sz w:val="36"/>
                          <w:szCs w:val="56"/>
                          <w:rtl/>
                          <w:lang w:bidi="ar-EG"/>
                        </w:rPr>
                        <w:t xml:space="preserve">الخدمة المتنقلة وخدمة الاستدلال الراديوي </w:t>
                      </w:r>
                      <w:r w:rsidRPr="00452369">
                        <w:rPr>
                          <w:rFonts w:ascii="Tahoma" w:hAnsi="Tahoma"/>
                          <w:b/>
                          <w:bCs/>
                          <w:color w:val="000068"/>
                          <w:sz w:val="36"/>
                          <w:szCs w:val="56"/>
                          <w:rtl/>
                          <w:lang w:bidi="ar-EG"/>
                        </w:rPr>
                        <w:br/>
                      </w:r>
                      <w:r w:rsidRPr="00452369">
                        <w:rPr>
                          <w:rFonts w:ascii="Tahoma" w:hAnsi="Tahoma" w:hint="cs"/>
                          <w:b/>
                          <w:bCs/>
                          <w:color w:val="000068"/>
                          <w:sz w:val="36"/>
                          <w:szCs w:val="56"/>
                          <w:rtl/>
                          <w:lang w:bidi="ar-EG"/>
                        </w:rPr>
                        <w:t>وخدمة الهواة والخدمات الساتلية ذات الصلة</w:t>
                      </w:r>
                    </w:p>
                    <w:p w:rsidR="00B122BB" w:rsidRPr="005F01A2" w:rsidRDefault="00B122BB" w:rsidP="005F01A2">
                      <w:pPr>
                        <w:spacing w:line="168" w:lineRule="auto"/>
                        <w:ind w:right="-126"/>
                        <w:jc w:val="right"/>
                        <w:rPr>
                          <w:rFonts w:ascii="Tahoma" w:hAnsi="Tahoma"/>
                          <w:b/>
                          <w:bCs/>
                          <w:color w:val="000068"/>
                          <w:sz w:val="36"/>
                          <w:szCs w:val="56"/>
                          <w:rtl/>
                          <w:lang w:bidi="ar-EG"/>
                        </w:rPr>
                      </w:pPr>
                    </w:p>
                  </w:txbxContent>
                </v:textbox>
              </v:shape>
            </w:pict>
          </mc:Fallback>
        </mc:AlternateContent>
      </w:r>
      <w:r w:rsidR="00457CA2" w:rsidRPr="00D1064E">
        <w:rPr>
          <w:noProof/>
          <w:rtl/>
          <w:lang w:eastAsia="zh-CN"/>
        </w:rPr>
        <mc:AlternateContent>
          <mc:Choice Requires="wps">
            <w:drawing>
              <wp:anchor distT="0" distB="0" distL="114300" distR="114300" simplePos="0" relativeHeight="251657728" behindDoc="0" locked="0" layoutInCell="1" allowOverlap="1" wp14:anchorId="1BB0F722" wp14:editId="6F05A552">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2BB" w:rsidRPr="009C6655" w:rsidRDefault="00B122BB" w:rsidP="0045236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1224-1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0F722"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B122BB" w:rsidRPr="009C6655" w:rsidRDefault="00B122BB" w:rsidP="0045236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1224-1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12/03</w:t>
                      </w:r>
                      <w:r w:rsidRPr="005F01A2">
                        <w:rPr>
                          <w:rFonts w:ascii="Tahoma" w:hAnsi="Tahoma" w:cs="Tahoma"/>
                          <w:b/>
                          <w:bCs/>
                          <w:color w:val="000068"/>
                          <w:sz w:val="24"/>
                          <w:szCs w:val="24"/>
                          <w:lang w:bidi="ar-EG"/>
                        </w:rPr>
                        <w:t>)</w:t>
                      </w:r>
                    </w:p>
                  </w:txbxContent>
                </v:textbox>
              </v:shape>
            </w:pict>
          </mc:Fallback>
        </mc:AlternateContent>
      </w:r>
      <w:r w:rsidR="00457CA2" w:rsidRPr="00D1064E">
        <w:rPr>
          <w:noProof/>
          <w:rtl/>
          <w:lang w:eastAsia="zh-CN"/>
        </w:rPr>
        <mc:AlternateContent>
          <mc:Choice Requires="wps">
            <w:drawing>
              <wp:anchor distT="0" distB="0" distL="114300" distR="114300" simplePos="0" relativeHeight="251656704" behindDoc="0" locked="0" layoutInCell="1" allowOverlap="1" wp14:anchorId="46A4300D" wp14:editId="23D446E7">
                <wp:simplePos x="0" y="0"/>
                <wp:positionH relativeFrom="column">
                  <wp:posOffset>377190</wp:posOffset>
                </wp:positionH>
                <wp:positionV relativeFrom="paragraph">
                  <wp:posOffset>4328795</wp:posOffset>
                </wp:positionV>
                <wp:extent cx="5600700"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2BB" w:rsidRPr="00452369" w:rsidRDefault="00B122BB" w:rsidP="007F3C31">
                            <w:pPr>
                              <w:spacing w:line="168" w:lineRule="auto"/>
                              <w:ind w:right="-126"/>
                              <w:jc w:val="right"/>
                              <w:rPr>
                                <w:rFonts w:ascii="Tahoma" w:hAnsi="Tahoma"/>
                                <w:b/>
                                <w:bCs/>
                                <w:color w:val="000068"/>
                                <w:sz w:val="40"/>
                                <w:szCs w:val="72"/>
                                <w:rtl/>
                                <w:lang w:bidi="ar-EG"/>
                              </w:rPr>
                            </w:pPr>
                            <w:r w:rsidRPr="00452369">
                              <w:rPr>
                                <w:rFonts w:ascii="Tahoma" w:hAnsi="Tahoma" w:hint="cs"/>
                                <w:b/>
                                <w:bCs/>
                                <w:color w:val="000068"/>
                                <w:sz w:val="40"/>
                                <w:szCs w:val="72"/>
                                <w:rtl/>
                                <w:lang w:bidi="ar-EG"/>
                              </w:rPr>
                              <w:t>مسرد مصطلحات</w:t>
                            </w:r>
                            <w:r>
                              <w:rPr>
                                <w:rFonts w:ascii="Tahoma" w:hAnsi="Tahoma"/>
                                <w:b/>
                                <w:bCs/>
                                <w:color w:val="000068"/>
                                <w:sz w:val="40"/>
                                <w:szCs w:val="72"/>
                                <w:lang w:bidi="ar-EG"/>
                              </w:rPr>
                              <w:br/>
                            </w:r>
                            <w:r w:rsidRPr="00452369">
                              <w:rPr>
                                <w:rFonts w:ascii="Tahoma" w:hAnsi="Tahoma" w:hint="cs"/>
                                <w:b/>
                                <w:bCs/>
                                <w:color w:val="000068"/>
                                <w:sz w:val="40"/>
                                <w:szCs w:val="72"/>
                                <w:rtl/>
                                <w:lang w:bidi="ar-EG"/>
                              </w:rPr>
                              <w:t xml:space="preserve">الاتصالات المتنقلة الدولية </w:t>
                            </w:r>
                            <w:r w:rsidRPr="00452369">
                              <w:rPr>
                                <w:rFonts w:ascii="Tahoma" w:hAnsi="Tahoma"/>
                                <w:b/>
                                <w:bCs/>
                                <w:color w:val="000068"/>
                                <w:sz w:val="40"/>
                                <w:szCs w:val="72"/>
                                <w:lang w:bidi="ar-EG"/>
                              </w:rPr>
                              <w:t>(IMT)</w:t>
                            </w:r>
                            <w:r w:rsidRPr="00452369">
                              <w:rPr>
                                <w:rFonts w:ascii="Tahoma" w:hAnsi="Tahoma" w:hint="cs"/>
                                <w:b/>
                                <w:bCs/>
                                <w:color w:val="000068"/>
                                <w:sz w:val="40"/>
                                <w:szCs w:val="72"/>
                                <w:rtl/>
                                <w:lang w:bidi="ar-EG"/>
                              </w:rPr>
                              <w:br/>
                            </w:r>
                            <w:r w:rsidRPr="00452369">
                              <w:rPr>
                                <w:rFonts w:ascii="Tahoma" w:hAnsi="Tahoma" w:hint="cs"/>
                                <w:b/>
                                <w:bCs/>
                                <w:color w:val="000068"/>
                                <w:sz w:val="40"/>
                                <w:szCs w:val="72"/>
                                <w:rtl/>
                                <w:lang w:bidi="ar-EG"/>
                              </w:rPr>
                              <w:br/>
                            </w:r>
                          </w:p>
                          <w:p w:rsidR="00B122BB" w:rsidRPr="005F01A2" w:rsidRDefault="00B122BB" w:rsidP="002E6ECC">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4300D" id="Text Box 2859" o:spid="_x0000_s1028" type="#_x0000_t202" style="position:absolute;left:0;text-align:left;margin-left:29.7pt;margin-top:340.85pt;width:441pt;height: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rsidR="00B122BB" w:rsidRPr="00452369" w:rsidRDefault="00B122BB" w:rsidP="007F3C31">
                      <w:pPr>
                        <w:spacing w:line="168" w:lineRule="auto"/>
                        <w:ind w:right="-126"/>
                        <w:jc w:val="right"/>
                        <w:rPr>
                          <w:rFonts w:ascii="Tahoma" w:hAnsi="Tahoma"/>
                          <w:b/>
                          <w:bCs/>
                          <w:color w:val="000068"/>
                          <w:sz w:val="40"/>
                          <w:szCs w:val="72"/>
                          <w:rtl/>
                          <w:lang w:bidi="ar-EG"/>
                        </w:rPr>
                      </w:pPr>
                      <w:r w:rsidRPr="00452369">
                        <w:rPr>
                          <w:rFonts w:ascii="Tahoma" w:hAnsi="Tahoma" w:hint="cs"/>
                          <w:b/>
                          <w:bCs/>
                          <w:color w:val="000068"/>
                          <w:sz w:val="40"/>
                          <w:szCs w:val="72"/>
                          <w:rtl/>
                          <w:lang w:bidi="ar-EG"/>
                        </w:rPr>
                        <w:t>مسرد مصطلحات</w:t>
                      </w:r>
                      <w:r>
                        <w:rPr>
                          <w:rFonts w:ascii="Tahoma" w:hAnsi="Tahoma"/>
                          <w:b/>
                          <w:bCs/>
                          <w:color w:val="000068"/>
                          <w:sz w:val="40"/>
                          <w:szCs w:val="72"/>
                          <w:lang w:bidi="ar-EG"/>
                        </w:rPr>
                        <w:br/>
                      </w:r>
                      <w:r w:rsidRPr="00452369">
                        <w:rPr>
                          <w:rFonts w:ascii="Tahoma" w:hAnsi="Tahoma" w:hint="cs"/>
                          <w:b/>
                          <w:bCs/>
                          <w:color w:val="000068"/>
                          <w:sz w:val="40"/>
                          <w:szCs w:val="72"/>
                          <w:rtl/>
                          <w:lang w:bidi="ar-EG"/>
                        </w:rPr>
                        <w:t xml:space="preserve">الاتصالات المتنقلة الدولية </w:t>
                      </w:r>
                      <w:r w:rsidRPr="00452369">
                        <w:rPr>
                          <w:rFonts w:ascii="Tahoma" w:hAnsi="Tahoma"/>
                          <w:b/>
                          <w:bCs/>
                          <w:color w:val="000068"/>
                          <w:sz w:val="40"/>
                          <w:szCs w:val="72"/>
                          <w:lang w:bidi="ar-EG"/>
                        </w:rPr>
                        <w:t>(IMT)</w:t>
                      </w:r>
                      <w:r w:rsidRPr="00452369">
                        <w:rPr>
                          <w:rFonts w:ascii="Tahoma" w:hAnsi="Tahoma" w:hint="cs"/>
                          <w:b/>
                          <w:bCs/>
                          <w:color w:val="000068"/>
                          <w:sz w:val="40"/>
                          <w:szCs w:val="72"/>
                          <w:rtl/>
                          <w:lang w:bidi="ar-EG"/>
                        </w:rPr>
                        <w:br/>
                      </w:r>
                      <w:r w:rsidRPr="00452369">
                        <w:rPr>
                          <w:rFonts w:ascii="Tahoma" w:hAnsi="Tahoma" w:hint="cs"/>
                          <w:b/>
                          <w:bCs/>
                          <w:color w:val="000068"/>
                          <w:sz w:val="40"/>
                          <w:szCs w:val="72"/>
                          <w:rtl/>
                          <w:lang w:bidi="ar-EG"/>
                        </w:rPr>
                        <w:br/>
                      </w:r>
                    </w:p>
                    <w:p w:rsidR="00B122BB" w:rsidRPr="005F01A2" w:rsidRDefault="00B122BB" w:rsidP="002E6ECC">
                      <w:pPr>
                        <w:spacing w:line="168" w:lineRule="auto"/>
                        <w:ind w:right="-126"/>
                        <w:jc w:val="right"/>
                        <w:rPr>
                          <w:rFonts w:ascii="Tahoma" w:hAnsi="Tahoma"/>
                          <w:b/>
                          <w:bCs/>
                          <w:color w:val="000068"/>
                          <w:sz w:val="40"/>
                          <w:szCs w:val="72"/>
                          <w:rtl/>
                          <w:lang w:bidi="ar-EG"/>
                        </w:rPr>
                      </w:pPr>
                    </w:p>
                  </w:txbxContent>
                </v:textbox>
              </v:shape>
            </w:pict>
          </mc:Fallback>
        </mc:AlternateContent>
      </w:r>
    </w:p>
    <w:p w:rsidR="005E066B" w:rsidRPr="00D1064E" w:rsidRDefault="005E066B" w:rsidP="003D017C">
      <w:pPr>
        <w:spacing w:before="240"/>
        <w:jc w:val="center"/>
        <w:outlineLvl w:val="0"/>
        <w:rPr>
          <w:b/>
          <w:bCs/>
          <w:sz w:val="32"/>
          <w:szCs w:val="32"/>
          <w:rtl/>
          <w:lang w:bidi="ar-EG"/>
        </w:rPr>
      </w:pPr>
      <w:r w:rsidRPr="00D1064E">
        <w:rPr>
          <w:rFonts w:hint="cs"/>
          <w:b/>
          <w:bCs/>
          <w:sz w:val="32"/>
          <w:szCs w:val="32"/>
          <w:rtl/>
        </w:rPr>
        <w:lastRenderedPageBreak/>
        <w:t>تمهيـد</w:t>
      </w:r>
    </w:p>
    <w:p w:rsidR="005E066B" w:rsidRPr="00D1064E" w:rsidRDefault="005E066B" w:rsidP="002144CB">
      <w:pPr>
        <w:rPr>
          <w:spacing w:val="-2"/>
          <w:sz w:val="20"/>
          <w:szCs w:val="26"/>
          <w:rtl/>
          <w:lang w:bidi="ar-EG"/>
        </w:rPr>
      </w:pPr>
      <w:r w:rsidRPr="00D1064E">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D1064E" w:rsidRDefault="005E066B" w:rsidP="002144CB">
      <w:pPr>
        <w:rPr>
          <w:spacing w:val="-2"/>
          <w:sz w:val="20"/>
          <w:szCs w:val="26"/>
          <w:rtl/>
          <w:lang w:val="ru-RU"/>
        </w:rPr>
      </w:pPr>
      <w:r w:rsidRPr="00D1064E">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D1064E" w:rsidRDefault="005E066B" w:rsidP="005E066B">
      <w:pPr>
        <w:spacing w:before="0"/>
        <w:rPr>
          <w:spacing w:val="-2"/>
          <w:sz w:val="21"/>
          <w:szCs w:val="28"/>
          <w:lang w:val="ru-RU"/>
        </w:rPr>
      </w:pPr>
    </w:p>
    <w:p w:rsidR="005E066B" w:rsidRPr="00D1064E" w:rsidRDefault="005E066B" w:rsidP="00F615CE">
      <w:pPr>
        <w:pStyle w:val="IPR"/>
      </w:pPr>
      <w:r w:rsidRPr="00D1064E">
        <w:rPr>
          <w:rFonts w:hint="cs"/>
          <w:rtl/>
        </w:rPr>
        <w:t xml:space="preserve">سياسة قطاع الاتصالات الراديوية بشأن حقوق الملكية الفكرية </w:t>
      </w:r>
      <w:r w:rsidRPr="00D1064E">
        <w:t>(IPR)</w:t>
      </w:r>
    </w:p>
    <w:p w:rsidR="005E066B" w:rsidRPr="00D1064E" w:rsidRDefault="005E066B" w:rsidP="0066417A">
      <w:pPr>
        <w:rPr>
          <w:sz w:val="20"/>
          <w:szCs w:val="26"/>
          <w:rtl/>
          <w:lang w:bidi="ar-EG"/>
        </w:rPr>
      </w:pPr>
      <w:r w:rsidRPr="00D1064E">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D1064E">
        <w:rPr>
          <w:rFonts w:hint="cs"/>
          <w:sz w:val="20"/>
          <w:szCs w:val="26"/>
          <w:rtl/>
          <w:lang w:val="ru-RU"/>
        </w:rPr>
        <w:t>وقطاع الاتصالات الراديوية والمنظمة الدولية للتوحيد القياسي واللجنة الكهرتقنية الدولية</w:t>
      </w:r>
      <w:r w:rsidRPr="00D1064E">
        <w:rPr>
          <w:rFonts w:hint="cs"/>
          <w:sz w:val="20"/>
          <w:szCs w:val="26"/>
          <w:rtl/>
        </w:rPr>
        <w:t xml:space="preserve"> </w:t>
      </w:r>
      <w:r w:rsidRPr="00D1064E">
        <w:rPr>
          <w:sz w:val="20"/>
          <w:szCs w:val="26"/>
          <w:lang w:bidi="ar-EG"/>
        </w:rPr>
        <w:t>(ITU</w:t>
      </w:r>
      <w:r w:rsidRPr="00D1064E">
        <w:rPr>
          <w:sz w:val="20"/>
          <w:szCs w:val="26"/>
          <w:lang w:bidi="ar-EG"/>
        </w:rPr>
        <w:noBreakHyphen/>
        <w:t>T/ITU</w:t>
      </w:r>
      <w:r w:rsidRPr="00D1064E">
        <w:rPr>
          <w:sz w:val="20"/>
          <w:szCs w:val="26"/>
          <w:lang w:bidi="ar-EG"/>
        </w:rPr>
        <w:noBreakHyphen/>
        <w:t>R/ISO/IEC)</w:t>
      </w:r>
      <w:r w:rsidRPr="00D1064E">
        <w:rPr>
          <w:rFonts w:hint="cs"/>
          <w:sz w:val="20"/>
          <w:szCs w:val="26"/>
          <w:rtl/>
          <w:lang w:bidi="ar-EG"/>
        </w:rPr>
        <w:t xml:space="preserve"> والمشار إليها في الملحق</w:t>
      </w:r>
      <w:r w:rsidR="0066417A" w:rsidRPr="00D1064E">
        <w:rPr>
          <w:rFonts w:hint="eastAsia"/>
          <w:sz w:val="20"/>
          <w:szCs w:val="26"/>
          <w:rtl/>
          <w:lang w:bidi="ar-EG"/>
        </w:rPr>
        <w:t> </w:t>
      </w:r>
      <w:r w:rsidRPr="00D1064E">
        <w:rPr>
          <w:sz w:val="20"/>
          <w:szCs w:val="26"/>
          <w:lang w:bidi="ar-EG"/>
        </w:rPr>
        <w:t>1</w:t>
      </w:r>
      <w:r w:rsidRPr="00D1064E">
        <w:rPr>
          <w:rFonts w:hint="cs"/>
          <w:sz w:val="20"/>
          <w:szCs w:val="26"/>
          <w:rtl/>
          <w:lang w:bidi="ar-EG"/>
        </w:rPr>
        <w:t xml:space="preserve"> </w:t>
      </w:r>
      <w:r w:rsidRPr="00D1064E">
        <w:rPr>
          <w:rFonts w:hint="cs"/>
          <w:spacing w:val="6"/>
          <w:sz w:val="20"/>
          <w:szCs w:val="26"/>
          <w:rtl/>
          <w:lang w:bidi="ar-EG"/>
        </w:rPr>
        <w:t>بالقرار</w:t>
      </w:r>
      <w:r w:rsidR="0066417A" w:rsidRPr="00D1064E">
        <w:rPr>
          <w:rFonts w:hint="eastAsia"/>
          <w:spacing w:val="6"/>
          <w:sz w:val="20"/>
          <w:szCs w:val="26"/>
          <w:rtl/>
          <w:lang w:bidi="ar-EG"/>
        </w:rPr>
        <w:t> </w:t>
      </w:r>
      <w:r w:rsidRPr="00D1064E">
        <w:rPr>
          <w:spacing w:val="6"/>
          <w:sz w:val="20"/>
          <w:szCs w:val="26"/>
          <w:lang w:bidi="ar-EG"/>
        </w:rPr>
        <w:t>ITU</w:t>
      </w:r>
      <w:r w:rsidR="00452369" w:rsidRPr="00D1064E">
        <w:rPr>
          <w:spacing w:val="6"/>
          <w:sz w:val="20"/>
          <w:szCs w:val="26"/>
          <w:lang w:bidi="ar-EG"/>
        </w:rPr>
        <w:noBreakHyphen/>
      </w:r>
      <w:r w:rsidRPr="00D1064E">
        <w:rPr>
          <w:spacing w:val="6"/>
          <w:sz w:val="20"/>
          <w:szCs w:val="26"/>
          <w:lang w:bidi="ar-EG"/>
        </w:rPr>
        <w:t>R 1</w:t>
      </w:r>
      <w:r w:rsidRPr="00D1064E">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D1064E">
        <w:rPr>
          <w:rFonts w:hint="cs"/>
          <w:spacing w:val="4"/>
          <w:sz w:val="20"/>
          <w:szCs w:val="26"/>
          <w:rtl/>
          <w:lang w:bidi="ar-EG"/>
        </w:rPr>
        <w:t xml:space="preserve">الإلكتروني </w:t>
      </w:r>
      <w:hyperlink r:id="rId11" w:history="1">
        <w:r w:rsidRPr="00D1064E">
          <w:rPr>
            <w:rStyle w:val="Hyperlink"/>
            <w:spacing w:val="4"/>
            <w:sz w:val="20"/>
            <w:szCs w:val="26"/>
          </w:rPr>
          <w:t>http://www.itu.int/ITU-R/go/patents/en</w:t>
        </w:r>
      </w:hyperlink>
      <w:r w:rsidRPr="00D1064E">
        <w:rPr>
          <w:rFonts w:hint="cs"/>
          <w:spacing w:val="4"/>
          <w:sz w:val="20"/>
          <w:szCs w:val="26"/>
          <w:rtl/>
          <w:lang w:bidi="ar-EG"/>
        </w:rPr>
        <w:t xml:space="preserve"> حيث يمكن أيضاً الاطلاع على المبادئ التوجيهية الخاصة بتطبيق سياسة البراءات</w:t>
      </w:r>
      <w:r w:rsidRPr="00D1064E">
        <w:rPr>
          <w:rFonts w:hint="cs"/>
          <w:sz w:val="20"/>
          <w:szCs w:val="26"/>
          <w:rtl/>
          <w:lang w:bidi="ar-EG"/>
        </w:rPr>
        <w:t xml:space="preserve"> المشتركة وعلى قاعدة بيانات قطاع الاتصالات الراديوية التي تتضمن معلومات عن البراءات.</w:t>
      </w:r>
    </w:p>
    <w:p w:rsidR="005E066B" w:rsidRPr="00D1064E" w:rsidRDefault="005E066B" w:rsidP="005E066B">
      <w:pPr>
        <w:spacing w:before="0"/>
        <w:rPr>
          <w:sz w:val="21"/>
          <w:szCs w:val="20"/>
          <w:rtl/>
          <w:lang w:bidi="ar-EG"/>
        </w:rPr>
      </w:pPr>
    </w:p>
    <w:p w:rsidR="005E066B" w:rsidRPr="00D1064E"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D1064E" w:rsidTr="008113E9">
        <w:trPr>
          <w:jc w:val="center"/>
        </w:trPr>
        <w:tc>
          <w:tcPr>
            <w:tcW w:w="9394" w:type="dxa"/>
            <w:gridSpan w:val="2"/>
            <w:tcBorders>
              <w:top w:val="single" w:sz="12" w:space="0" w:color="000080"/>
              <w:left w:val="single" w:sz="12" w:space="0" w:color="000080"/>
              <w:right w:val="single" w:sz="12" w:space="0" w:color="000080"/>
            </w:tcBorders>
          </w:tcPr>
          <w:p w:rsidR="005E066B" w:rsidRPr="00D1064E" w:rsidRDefault="005E066B" w:rsidP="00686ACA">
            <w:pPr>
              <w:spacing w:before="180"/>
              <w:jc w:val="center"/>
              <w:rPr>
                <w:rFonts w:ascii="Times New Roman Bold" w:hAnsi="Times New Roman Bold"/>
                <w:b/>
                <w:bCs/>
                <w:sz w:val="21"/>
                <w:szCs w:val="32"/>
                <w:lang w:val="ru-RU"/>
              </w:rPr>
            </w:pPr>
            <w:r w:rsidRPr="00D1064E">
              <w:rPr>
                <w:rFonts w:ascii="Times New Roman Bold" w:hAnsi="Times New Roman Bold" w:hint="cs"/>
                <w:b/>
                <w:bCs/>
                <w:sz w:val="21"/>
                <w:szCs w:val="32"/>
                <w:rtl/>
                <w:lang w:val="ru-RU"/>
              </w:rPr>
              <w:t xml:space="preserve">سلاسل </w:t>
            </w:r>
            <w:r w:rsidR="00686ACA" w:rsidRPr="00D1064E">
              <w:rPr>
                <w:rFonts w:ascii="Times New Roman Bold" w:hAnsi="Times New Roman Bold" w:hint="cs"/>
                <w:b/>
                <w:bCs/>
                <w:sz w:val="21"/>
                <w:szCs w:val="32"/>
                <w:rtl/>
                <w:lang w:val="ru-RU"/>
              </w:rPr>
              <w:t>توصيات</w:t>
            </w:r>
            <w:r w:rsidRPr="00D1064E">
              <w:rPr>
                <w:rFonts w:ascii="Times New Roman Bold" w:hAnsi="Times New Roman Bold" w:hint="cs"/>
                <w:b/>
                <w:bCs/>
                <w:sz w:val="21"/>
                <w:szCs w:val="32"/>
                <w:rtl/>
                <w:lang w:val="ru-RU"/>
              </w:rPr>
              <w:t xml:space="preserve"> قطاع الاتصالات الراديوية</w:t>
            </w:r>
          </w:p>
          <w:p w:rsidR="005E066B" w:rsidRPr="00D1064E" w:rsidRDefault="009C6655" w:rsidP="002144CB">
            <w:pPr>
              <w:spacing w:before="60" w:after="120"/>
              <w:jc w:val="center"/>
              <w:rPr>
                <w:sz w:val="20"/>
                <w:szCs w:val="26"/>
                <w:lang w:val="ru-RU"/>
              </w:rPr>
            </w:pPr>
            <w:r w:rsidRPr="00D1064E">
              <w:rPr>
                <w:rFonts w:hint="cs"/>
                <w:sz w:val="18"/>
                <w:szCs w:val="24"/>
                <w:rtl/>
                <w:lang w:val="ru-RU"/>
              </w:rPr>
              <w:t xml:space="preserve">(يمكن الاطلاع عليها أيضاً في الموقع الإلكتروني </w:t>
            </w:r>
            <w:hyperlink r:id="rId12" w:history="1">
              <w:r w:rsidRPr="00D1064E">
                <w:rPr>
                  <w:rStyle w:val="Hyperlink"/>
                  <w:sz w:val="18"/>
                  <w:szCs w:val="24"/>
                </w:rPr>
                <w:t>http</w:t>
              </w:r>
              <w:r w:rsidRPr="00D1064E">
                <w:rPr>
                  <w:rStyle w:val="Hyperlink"/>
                  <w:sz w:val="18"/>
                  <w:szCs w:val="24"/>
                  <w:lang w:val="ru-RU"/>
                </w:rPr>
                <w:t>://</w:t>
              </w:r>
              <w:r w:rsidRPr="00D1064E">
                <w:rPr>
                  <w:rStyle w:val="Hyperlink"/>
                  <w:sz w:val="18"/>
                  <w:szCs w:val="24"/>
                </w:rPr>
                <w:t>www</w:t>
              </w:r>
              <w:r w:rsidRPr="00D1064E">
                <w:rPr>
                  <w:rStyle w:val="Hyperlink"/>
                  <w:sz w:val="18"/>
                  <w:szCs w:val="24"/>
                  <w:lang w:val="ru-RU"/>
                </w:rPr>
                <w:t>.</w:t>
              </w:r>
              <w:r w:rsidRPr="00D1064E">
                <w:rPr>
                  <w:rStyle w:val="Hyperlink"/>
                  <w:sz w:val="18"/>
                  <w:szCs w:val="24"/>
                </w:rPr>
                <w:t>itu</w:t>
              </w:r>
              <w:r w:rsidRPr="00D1064E">
                <w:rPr>
                  <w:rStyle w:val="Hyperlink"/>
                  <w:sz w:val="18"/>
                  <w:szCs w:val="24"/>
                  <w:lang w:val="ru-RU"/>
                </w:rPr>
                <w:t>.</w:t>
              </w:r>
              <w:r w:rsidRPr="00D1064E">
                <w:rPr>
                  <w:rStyle w:val="Hyperlink"/>
                  <w:sz w:val="18"/>
                  <w:szCs w:val="24"/>
                </w:rPr>
                <w:t>int</w:t>
              </w:r>
              <w:r w:rsidRPr="00D1064E">
                <w:rPr>
                  <w:rStyle w:val="Hyperlink"/>
                  <w:sz w:val="18"/>
                  <w:szCs w:val="24"/>
                  <w:lang w:val="ru-RU"/>
                </w:rPr>
                <w:t>/</w:t>
              </w:r>
              <w:r w:rsidRPr="00D1064E">
                <w:rPr>
                  <w:rStyle w:val="Hyperlink"/>
                  <w:sz w:val="18"/>
                  <w:szCs w:val="24"/>
                </w:rPr>
                <w:t>publ</w:t>
              </w:r>
              <w:r w:rsidRPr="00D1064E">
                <w:rPr>
                  <w:rStyle w:val="Hyperlink"/>
                  <w:sz w:val="18"/>
                  <w:szCs w:val="24"/>
                  <w:lang w:val="ru-RU"/>
                </w:rPr>
                <w:t>/</w:t>
              </w:r>
              <w:r w:rsidRPr="00D1064E">
                <w:rPr>
                  <w:rStyle w:val="Hyperlink"/>
                  <w:sz w:val="18"/>
                  <w:szCs w:val="24"/>
                </w:rPr>
                <w:t>R</w:t>
              </w:r>
              <w:r w:rsidRPr="00D1064E">
                <w:rPr>
                  <w:rStyle w:val="Hyperlink"/>
                  <w:sz w:val="18"/>
                  <w:szCs w:val="24"/>
                  <w:lang w:val="ru-RU"/>
                </w:rPr>
                <w:t>-</w:t>
              </w:r>
              <w:r w:rsidRPr="00D1064E">
                <w:rPr>
                  <w:rStyle w:val="Hyperlink"/>
                  <w:sz w:val="18"/>
                  <w:szCs w:val="24"/>
                </w:rPr>
                <w:t>REC</w:t>
              </w:r>
              <w:r w:rsidRPr="00D1064E">
                <w:rPr>
                  <w:rStyle w:val="Hyperlink"/>
                  <w:sz w:val="18"/>
                  <w:szCs w:val="24"/>
                  <w:lang w:val="ru-RU"/>
                </w:rPr>
                <w:t>/</w:t>
              </w:r>
              <w:r w:rsidRPr="00D1064E">
                <w:rPr>
                  <w:rStyle w:val="Hyperlink"/>
                  <w:sz w:val="18"/>
                  <w:szCs w:val="24"/>
                </w:rPr>
                <w:t>en</w:t>
              </w:r>
            </w:hyperlink>
            <w:r w:rsidRPr="00D1064E">
              <w:rPr>
                <w:rFonts w:hint="cs"/>
                <w:sz w:val="18"/>
                <w:szCs w:val="24"/>
                <w:rtl/>
              </w:rPr>
              <w:t>)</w:t>
            </w:r>
          </w:p>
        </w:tc>
      </w:tr>
      <w:tr w:rsidR="005E066B" w:rsidRPr="00D1064E" w:rsidTr="008113E9">
        <w:trPr>
          <w:jc w:val="center"/>
        </w:trPr>
        <w:tc>
          <w:tcPr>
            <w:tcW w:w="1480" w:type="dxa"/>
            <w:tcBorders>
              <w:left w:val="single" w:sz="12" w:space="0" w:color="000080"/>
            </w:tcBorders>
          </w:tcPr>
          <w:p w:rsidR="005E066B" w:rsidRPr="00D1064E" w:rsidRDefault="005E066B" w:rsidP="002144CB">
            <w:pPr>
              <w:spacing w:before="40" w:after="40" w:line="220" w:lineRule="exact"/>
              <w:rPr>
                <w:b/>
                <w:bCs/>
                <w:sz w:val="20"/>
                <w:szCs w:val="26"/>
                <w:lang w:val="ru-RU"/>
              </w:rPr>
            </w:pPr>
            <w:r w:rsidRPr="00D1064E">
              <w:rPr>
                <w:rFonts w:hint="cs"/>
                <w:b/>
                <w:bCs/>
                <w:sz w:val="20"/>
                <w:szCs w:val="26"/>
                <w:rtl/>
                <w:lang w:val="ru-RU"/>
              </w:rPr>
              <w:t>السلسلة</w:t>
            </w:r>
          </w:p>
        </w:tc>
        <w:tc>
          <w:tcPr>
            <w:tcW w:w="7914" w:type="dxa"/>
            <w:tcBorders>
              <w:right w:val="single" w:sz="12" w:space="0" w:color="000080"/>
            </w:tcBorders>
          </w:tcPr>
          <w:p w:rsidR="005E066B" w:rsidRPr="00D1064E" w:rsidRDefault="005E066B" w:rsidP="002144CB">
            <w:pPr>
              <w:spacing w:before="40" w:after="40" w:line="220" w:lineRule="exact"/>
              <w:jc w:val="center"/>
              <w:rPr>
                <w:b/>
                <w:bCs/>
                <w:sz w:val="20"/>
                <w:szCs w:val="26"/>
                <w:lang w:val="ru-RU"/>
              </w:rPr>
            </w:pPr>
            <w:r w:rsidRPr="00D1064E">
              <w:rPr>
                <w:rFonts w:hint="cs"/>
                <w:b/>
                <w:bCs/>
                <w:sz w:val="20"/>
                <w:szCs w:val="26"/>
                <w:rtl/>
                <w:lang w:val="ru-RU"/>
              </w:rPr>
              <w:t>العنـوان</w:t>
            </w:r>
          </w:p>
        </w:tc>
      </w:tr>
      <w:tr w:rsidR="00E964C9" w:rsidRPr="00D1064E" w:rsidTr="002E6ECC">
        <w:trPr>
          <w:jc w:val="center"/>
        </w:trPr>
        <w:tc>
          <w:tcPr>
            <w:tcW w:w="9394" w:type="dxa"/>
            <w:gridSpan w:val="2"/>
            <w:tcBorders>
              <w:left w:val="single" w:sz="12" w:space="0" w:color="000080"/>
              <w:right w:val="single" w:sz="12" w:space="0" w:color="000080"/>
            </w:tcBorders>
          </w:tcPr>
          <w:p w:rsidR="00E964C9" w:rsidRPr="00D1064E" w:rsidRDefault="00E964C9" w:rsidP="00E964C9">
            <w:pPr>
              <w:tabs>
                <w:tab w:val="left" w:pos="1471"/>
              </w:tabs>
              <w:spacing w:before="20" w:after="40" w:line="240" w:lineRule="exact"/>
              <w:rPr>
                <w:sz w:val="20"/>
                <w:szCs w:val="26"/>
                <w:lang w:val="ru-RU"/>
              </w:rPr>
            </w:pPr>
            <w:r w:rsidRPr="00D1064E">
              <w:rPr>
                <w:b/>
                <w:bCs/>
                <w:sz w:val="20"/>
                <w:szCs w:val="26"/>
              </w:rPr>
              <w:t>BO</w:t>
            </w:r>
            <w:r w:rsidRPr="00D1064E">
              <w:rPr>
                <w:rFonts w:hint="cs"/>
                <w:b/>
                <w:bCs/>
                <w:sz w:val="20"/>
                <w:szCs w:val="26"/>
                <w:rtl/>
              </w:rPr>
              <w:tab/>
            </w:r>
            <w:r w:rsidRPr="00D1064E">
              <w:rPr>
                <w:rFonts w:hint="cs"/>
                <w:sz w:val="20"/>
                <w:szCs w:val="26"/>
                <w:rtl/>
                <w:lang w:val="ru-RU"/>
              </w:rPr>
              <w:t>البث الساتلي</w:t>
            </w:r>
          </w:p>
        </w:tc>
      </w:tr>
      <w:tr w:rsidR="00E964C9" w:rsidRPr="00D1064E" w:rsidTr="001B6D8D">
        <w:trPr>
          <w:jc w:val="center"/>
        </w:trPr>
        <w:tc>
          <w:tcPr>
            <w:tcW w:w="9394" w:type="dxa"/>
            <w:gridSpan w:val="2"/>
            <w:tcBorders>
              <w:left w:val="single" w:sz="12" w:space="0" w:color="000080"/>
              <w:bottom w:val="nil"/>
              <w:right w:val="single" w:sz="12" w:space="0" w:color="000080"/>
            </w:tcBorders>
          </w:tcPr>
          <w:p w:rsidR="00E964C9" w:rsidRPr="00D1064E" w:rsidRDefault="00E964C9" w:rsidP="00E964C9">
            <w:pPr>
              <w:tabs>
                <w:tab w:val="left" w:pos="1471"/>
              </w:tabs>
              <w:spacing w:before="20" w:after="40" w:line="240" w:lineRule="exact"/>
              <w:rPr>
                <w:sz w:val="20"/>
                <w:szCs w:val="26"/>
                <w:lang w:val="ru-RU"/>
              </w:rPr>
            </w:pPr>
            <w:r w:rsidRPr="00D1064E">
              <w:rPr>
                <w:b/>
                <w:bCs/>
                <w:sz w:val="20"/>
                <w:szCs w:val="26"/>
              </w:rPr>
              <w:t>BR</w:t>
            </w:r>
            <w:r w:rsidRPr="00D1064E">
              <w:rPr>
                <w:rFonts w:hint="cs"/>
                <w:b/>
                <w:bCs/>
                <w:sz w:val="20"/>
                <w:szCs w:val="26"/>
                <w:rtl/>
              </w:rPr>
              <w:tab/>
            </w:r>
            <w:r w:rsidRPr="00D1064E">
              <w:rPr>
                <w:rFonts w:hint="cs"/>
                <w:sz w:val="20"/>
                <w:szCs w:val="26"/>
                <w:rtl/>
                <w:lang w:val="ru-RU"/>
              </w:rPr>
              <w:t>التسجيل من أجل الإنتاج والأرشفة والعرض؛ الأفلام التلفزيونية</w:t>
            </w:r>
          </w:p>
        </w:tc>
      </w:tr>
      <w:tr w:rsidR="00E964C9" w:rsidRPr="00D1064E" w:rsidTr="0011234D">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rsidR="00E964C9" w:rsidRPr="00D1064E" w:rsidRDefault="00E964C9" w:rsidP="00E964C9">
            <w:pPr>
              <w:tabs>
                <w:tab w:val="left" w:pos="1471"/>
              </w:tabs>
              <w:spacing w:before="20" w:after="40" w:line="240" w:lineRule="exact"/>
              <w:rPr>
                <w:b/>
                <w:bCs/>
                <w:color w:val="000080"/>
                <w:sz w:val="20"/>
                <w:szCs w:val="26"/>
              </w:rPr>
            </w:pPr>
            <w:r w:rsidRPr="00D1064E">
              <w:rPr>
                <w:b/>
                <w:bCs/>
                <w:sz w:val="20"/>
                <w:szCs w:val="26"/>
              </w:rPr>
              <w:t>BS</w:t>
            </w:r>
            <w:r w:rsidRPr="00D1064E">
              <w:rPr>
                <w:rFonts w:hint="cs"/>
                <w:b/>
                <w:bCs/>
                <w:color w:val="000080"/>
                <w:sz w:val="20"/>
                <w:szCs w:val="26"/>
                <w:rtl/>
              </w:rPr>
              <w:tab/>
            </w:r>
            <w:r w:rsidRPr="00D1064E">
              <w:rPr>
                <w:rFonts w:hint="cs"/>
                <w:sz w:val="20"/>
                <w:szCs w:val="26"/>
                <w:rtl/>
                <w:lang w:val="ru-RU"/>
              </w:rPr>
              <w:t>الخدمة الإذاعية (الصوتية)</w:t>
            </w:r>
          </w:p>
        </w:tc>
      </w:tr>
      <w:tr w:rsidR="00E964C9" w:rsidRPr="00D1064E" w:rsidTr="001B6D8D">
        <w:trPr>
          <w:jc w:val="center"/>
        </w:trPr>
        <w:tc>
          <w:tcPr>
            <w:tcW w:w="9394" w:type="dxa"/>
            <w:gridSpan w:val="2"/>
            <w:tcBorders>
              <w:top w:val="nil"/>
              <w:left w:val="single" w:sz="12" w:space="0" w:color="000080"/>
              <w:right w:val="single" w:sz="12" w:space="0" w:color="000080"/>
            </w:tcBorders>
          </w:tcPr>
          <w:p w:rsidR="00E964C9" w:rsidRPr="00D1064E" w:rsidRDefault="00E964C9" w:rsidP="00E964C9">
            <w:pPr>
              <w:tabs>
                <w:tab w:val="left" w:pos="1471"/>
              </w:tabs>
              <w:spacing w:before="20" w:after="40" w:line="240" w:lineRule="exact"/>
              <w:rPr>
                <w:sz w:val="20"/>
                <w:szCs w:val="26"/>
                <w:lang w:val="ru-RU"/>
              </w:rPr>
            </w:pPr>
            <w:r w:rsidRPr="00D1064E">
              <w:rPr>
                <w:b/>
                <w:bCs/>
                <w:sz w:val="20"/>
                <w:szCs w:val="26"/>
              </w:rPr>
              <w:t>BT</w:t>
            </w:r>
            <w:r w:rsidRPr="00D1064E">
              <w:rPr>
                <w:rFonts w:hint="cs"/>
                <w:b/>
                <w:bCs/>
                <w:sz w:val="20"/>
                <w:szCs w:val="26"/>
                <w:rtl/>
              </w:rPr>
              <w:tab/>
            </w:r>
            <w:r w:rsidRPr="00D1064E">
              <w:rPr>
                <w:rFonts w:hint="cs"/>
                <w:sz w:val="20"/>
                <w:szCs w:val="26"/>
                <w:rtl/>
                <w:lang w:val="ru-RU"/>
              </w:rPr>
              <w:t>الخدمة الإذاعية (التلفزيونية)</w:t>
            </w:r>
          </w:p>
        </w:tc>
      </w:tr>
      <w:tr w:rsidR="00E964C9" w:rsidRPr="00D1064E" w:rsidTr="002E6ECC">
        <w:trPr>
          <w:jc w:val="center"/>
        </w:trPr>
        <w:tc>
          <w:tcPr>
            <w:tcW w:w="9394" w:type="dxa"/>
            <w:gridSpan w:val="2"/>
            <w:tcBorders>
              <w:left w:val="single" w:sz="12" w:space="0" w:color="000080"/>
              <w:right w:val="single" w:sz="12" w:space="0" w:color="000080"/>
            </w:tcBorders>
          </w:tcPr>
          <w:p w:rsidR="00E964C9" w:rsidRPr="00D1064E" w:rsidRDefault="00E964C9" w:rsidP="00E964C9">
            <w:pPr>
              <w:tabs>
                <w:tab w:val="left" w:pos="1471"/>
              </w:tabs>
              <w:spacing w:before="20" w:after="40" w:line="240" w:lineRule="exact"/>
              <w:rPr>
                <w:sz w:val="20"/>
                <w:szCs w:val="26"/>
                <w:lang w:val="ru-RU"/>
              </w:rPr>
            </w:pPr>
            <w:r w:rsidRPr="00D1064E">
              <w:rPr>
                <w:b/>
                <w:bCs/>
                <w:sz w:val="20"/>
                <w:szCs w:val="26"/>
              </w:rPr>
              <w:t>F</w:t>
            </w:r>
            <w:r w:rsidRPr="00D1064E">
              <w:rPr>
                <w:rFonts w:hint="cs"/>
                <w:b/>
                <w:bCs/>
                <w:sz w:val="20"/>
                <w:szCs w:val="26"/>
                <w:rtl/>
              </w:rPr>
              <w:tab/>
            </w:r>
            <w:r w:rsidRPr="00D1064E">
              <w:rPr>
                <w:rFonts w:hint="cs"/>
                <w:sz w:val="20"/>
                <w:szCs w:val="26"/>
                <w:rtl/>
                <w:lang w:val="ru-RU"/>
              </w:rPr>
              <w:t>الخدمة الثابتة</w:t>
            </w:r>
          </w:p>
        </w:tc>
      </w:tr>
      <w:tr w:rsidR="00E964C9" w:rsidRPr="00D1064E" w:rsidTr="0011234D">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D1064E" w:rsidRDefault="00E964C9" w:rsidP="001B6D8D">
            <w:pPr>
              <w:tabs>
                <w:tab w:val="left" w:pos="1471"/>
              </w:tabs>
              <w:spacing w:before="20" w:after="40" w:line="240" w:lineRule="exact"/>
              <w:rPr>
                <w:sz w:val="20"/>
                <w:szCs w:val="26"/>
                <w:lang w:val="ru-RU"/>
              </w:rPr>
            </w:pPr>
            <w:r w:rsidRPr="00D1064E">
              <w:rPr>
                <w:b/>
                <w:bCs/>
                <w:color w:val="000080"/>
                <w:sz w:val="20"/>
                <w:szCs w:val="26"/>
              </w:rPr>
              <w:t>M</w:t>
            </w:r>
            <w:r w:rsidRPr="00D1064E">
              <w:rPr>
                <w:rFonts w:hint="cs"/>
                <w:b/>
                <w:bCs/>
                <w:sz w:val="20"/>
                <w:szCs w:val="26"/>
                <w:rtl/>
              </w:rPr>
              <w:tab/>
            </w:r>
            <w:r w:rsidRPr="00D1064E">
              <w:rPr>
                <w:rFonts w:hint="cs"/>
                <w:b/>
                <w:bCs/>
                <w:color w:val="000080"/>
                <w:sz w:val="20"/>
                <w:szCs w:val="26"/>
                <w:rtl/>
              </w:rPr>
              <w:t xml:space="preserve">الخدمة المتنقلة </w:t>
            </w:r>
            <w:r w:rsidR="001B6D8D" w:rsidRPr="00D1064E">
              <w:rPr>
                <w:rFonts w:hint="cs"/>
                <w:b/>
                <w:bCs/>
                <w:color w:val="000080"/>
                <w:sz w:val="20"/>
                <w:szCs w:val="26"/>
                <w:rtl/>
              </w:rPr>
              <w:t xml:space="preserve">وخدمة الاستدلال الراديوي </w:t>
            </w:r>
            <w:r w:rsidRPr="00D1064E">
              <w:rPr>
                <w:rFonts w:hint="cs"/>
                <w:b/>
                <w:bCs/>
                <w:color w:val="000080"/>
                <w:sz w:val="20"/>
                <w:szCs w:val="26"/>
                <w:rtl/>
              </w:rPr>
              <w:t>وخدمة الهواة والخدمات الساتلية ذات الصلة</w:t>
            </w:r>
          </w:p>
        </w:tc>
      </w:tr>
      <w:tr w:rsidR="00E964C9" w:rsidRPr="00D1064E" w:rsidTr="002E6ECC">
        <w:trPr>
          <w:jc w:val="center"/>
        </w:trPr>
        <w:tc>
          <w:tcPr>
            <w:tcW w:w="9394" w:type="dxa"/>
            <w:gridSpan w:val="2"/>
            <w:tcBorders>
              <w:left w:val="single" w:sz="12" w:space="0" w:color="000080"/>
              <w:right w:val="single" w:sz="12" w:space="0" w:color="000080"/>
            </w:tcBorders>
          </w:tcPr>
          <w:p w:rsidR="00E964C9" w:rsidRPr="00D1064E" w:rsidRDefault="00E964C9" w:rsidP="00E964C9">
            <w:pPr>
              <w:tabs>
                <w:tab w:val="left" w:pos="1471"/>
              </w:tabs>
              <w:spacing w:before="20" w:after="40" w:line="240" w:lineRule="exact"/>
              <w:rPr>
                <w:sz w:val="20"/>
                <w:szCs w:val="26"/>
                <w:lang w:val="ru-RU"/>
              </w:rPr>
            </w:pPr>
            <w:r w:rsidRPr="00D1064E">
              <w:rPr>
                <w:b/>
                <w:bCs/>
                <w:sz w:val="20"/>
                <w:szCs w:val="26"/>
              </w:rPr>
              <w:t>P</w:t>
            </w:r>
            <w:r w:rsidRPr="00D1064E">
              <w:rPr>
                <w:rFonts w:hint="cs"/>
                <w:b/>
                <w:bCs/>
                <w:sz w:val="20"/>
                <w:szCs w:val="26"/>
                <w:rtl/>
              </w:rPr>
              <w:tab/>
            </w:r>
            <w:r w:rsidRPr="00D1064E">
              <w:rPr>
                <w:rFonts w:hint="cs"/>
                <w:sz w:val="20"/>
                <w:szCs w:val="26"/>
                <w:rtl/>
                <w:lang w:val="ru-RU"/>
              </w:rPr>
              <w:t>انتشار الموجات الراديوية</w:t>
            </w:r>
          </w:p>
        </w:tc>
      </w:tr>
      <w:tr w:rsidR="00E964C9" w:rsidRPr="00D1064E" w:rsidTr="002E6ECC">
        <w:trPr>
          <w:jc w:val="center"/>
        </w:trPr>
        <w:tc>
          <w:tcPr>
            <w:tcW w:w="9394" w:type="dxa"/>
            <w:gridSpan w:val="2"/>
            <w:tcBorders>
              <w:left w:val="single" w:sz="12" w:space="0" w:color="000080"/>
              <w:right w:val="single" w:sz="12" w:space="0" w:color="000080"/>
            </w:tcBorders>
          </w:tcPr>
          <w:p w:rsidR="00E964C9" w:rsidRPr="00D1064E" w:rsidRDefault="00E964C9" w:rsidP="00E964C9">
            <w:pPr>
              <w:tabs>
                <w:tab w:val="left" w:pos="1471"/>
              </w:tabs>
              <w:spacing w:before="20" w:after="40" w:line="240" w:lineRule="exact"/>
              <w:rPr>
                <w:sz w:val="20"/>
                <w:szCs w:val="26"/>
                <w:lang w:val="ru-RU"/>
              </w:rPr>
            </w:pPr>
            <w:r w:rsidRPr="00D1064E">
              <w:rPr>
                <w:b/>
                <w:bCs/>
                <w:sz w:val="20"/>
                <w:szCs w:val="26"/>
              </w:rPr>
              <w:t>RA</w:t>
            </w:r>
            <w:r w:rsidRPr="00D1064E">
              <w:rPr>
                <w:rFonts w:hint="cs"/>
                <w:b/>
                <w:bCs/>
                <w:sz w:val="20"/>
                <w:szCs w:val="26"/>
                <w:rtl/>
              </w:rPr>
              <w:tab/>
            </w:r>
            <w:r w:rsidRPr="00D1064E">
              <w:rPr>
                <w:rFonts w:hint="cs"/>
                <w:sz w:val="20"/>
                <w:szCs w:val="26"/>
                <w:rtl/>
                <w:lang w:val="ru-RU"/>
              </w:rPr>
              <w:t>علم الفلك الراديوي</w:t>
            </w:r>
          </w:p>
        </w:tc>
      </w:tr>
      <w:tr w:rsidR="00F939BC" w:rsidRPr="00D1064E" w:rsidTr="002E6ECC">
        <w:trPr>
          <w:jc w:val="center"/>
        </w:trPr>
        <w:tc>
          <w:tcPr>
            <w:tcW w:w="9394" w:type="dxa"/>
            <w:gridSpan w:val="2"/>
            <w:tcBorders>
              <w:left w:val="single" w:sz="12" w:space="0" w:color="000080"/>
              <w:right w:val="single" w:sz="12" w:space="0" w:color="000080"/>
            </w:tcBorders>
          </w:tcPr>
          <w:p w:rsidR="00F939BC" w:rsidRPr="00D1064E" w:rsidRDefault="00F939BC" w:rsidP="002E6ECC">
            <w:pPr>
              <w:tabs>
                <w:tab w:val="left" w:pos="1471"/>
              </w:tabs>
              <w:spacing w:before="20" w:after="40" w:line="240" w:lineRule="exact"/>
              <w:rPr>
                <w:sz w:val="20"/>
                <w:szCs w:val="26"/>
                <w:lang w:val="ru-RU"/>
              </w:rPr>
            </w:pPr>
            <w:r w:rsidRPr="00D1064E">
              <w:rPr>
                <w:b/>
                <w:bCs/>
                <w:sz w:val="20"/>
                <w:szCs w:val="26"/>
              </w:rPr>
              <w:t>RS</w:t>
            </w:r>
            <w:r w:rsidRPr="00D1064E">
              <w:rPr>
                <w:rFonts w:hint="cs"/>
                <w:b/>
                <w:bCs/>
                <w:sz w:val="20"/>
                <w:szCs w:val="26"/>
                <w:rtl/>
              </w:rPr>
              <w:tab/>
            </w:r>
            <w:r w:rsidRPr="00D1064E">
              <w:rPr>
                <w:rFonts w:hint="cs"/>
                <w:sz w:val="20"/>
                <w:szCs w:val="26"/>
                <w:rtl/>
                <w:lang w:val="ru-RU"/>
              </w:rPr>
              <w:t xml:space="preserve">أنظمة الاستشعار </w:t>
            </w:r>
            <w:r w:rsidR="00D423A8" w:rsidRPr="00D1064E">
              <w:rPr>
                <w:rFonts w:hint="cs"/>
                <w:sz w:val="20"/>
                <w:szCs w:val="26"/>
                <w:rtl/>
                <w:lang w:val="ru-RU"/>
              </w:rPr>
              <w:t>عن بُعد</w:t>
            </w:r>
          </w:p>
        </w:tc>
      </w:tr>
      <w:tr w:rsidR="00E964C9" w:rsidRPr="00D1064E" w:rsidTr="002E6ECC">
        <w:trPr>
          <w:jc w:val="center"/>
        </w:trPr>
        <w:tc>
          <w:tcPr>
            <w:tcW w:w="9394" w:type="dxa"/>
            <w:gridSpan w:val="2"/>
            <w:tcBorders>
              <w:left w:val="single" w:sz="12" w:space="0" w:color="000080"/>
              <w:right w:val="single" w:sz="12" w:space="0" w:color="000080"/>
            </w:tcBorders>
          </w:tcPr>
          <w:p w:rsidR="00E964C9" w:rsidRPr="00D1064E" w:rsidRDefault="00E964C9" w:rsidP="00E964C9">
            <w:pPr>
              <w:tabs>
                <w:tab w:val="left" w:pos="1471"/>
              </w:tabs>
              <w:spacing w:before="20" w:after="40" w:line="240" w:lineRule="exact"/>
              <w:rPr>
                <w:sz w:val="20"/>
                <w:szCs w:val="26"/>
                <w:rtl/>
                <w:lang w:val="ru-RU" w:bidi="ar-EG"/>
              </w:rPr>
            </w:pPr>
            <w:r w:rsidRPr="00D1064E">
              <w:rPr>
                <w:b/>
                <w:bCs/>
                <w:sz w:val="20"/>
                <w:szCs w:val="26"/>
              </w:rPr>
              <w:t>S</w:t>
            </w:r>
            <w:r w:rsidRPr="00D1064E">
              <w:rPr>
                <w:rFonts w:hint="cs"/>
                <w:b/>
                <w:bCs/>
                <w:sz w:val="20"/>
                <w:szCs w:val="26"/>
                <w:rtl/>
              </w:rPr>
              <w:tab/>
            </w:r>
            <w:r w:rsidRPr="00D1064E">
              <w:rPr>
                <w:rFonts w:hint="cs"/>
                <w:sz w:val="20"/>
                <w:szCs w:val="26"/>
                <w:rtl/>
                <w:lang w:val="ru-RU" w:bidi="ar-EG"/>
              </w:rPr>
              <w:t>الخدمة الثابتة الساتلية</w:t>
            </w:r>
          </w:p>
        </w:tc>
      </w:tr>
      <w:tr w:rsidR="00E964C9" w:rsidRPr="00D1064E" w:rsidTr="002E6ECC">
        <w:trPr>
          <w:jc w:val="center"/>
        </w:trPr>
        <w:tc>
          <w:tcPr>
            <w:tcW w:w="9394" w:type="dxa"/>
            <w:gridSpan w:val="2"/>
            <w:tcBorders>
              <w:left w:val="single" w:sz="12" w:space="0" w:color="000080"/>
              <w:right w:val="single" w:sz="12" w:space="0" w:color="000080"/>
            </w:tcBorders>
          </w:tcPr>
          <w:p w:rsidR="00E964C9" w:rsidRPr="00D1064E" w:rsidRDefault="00E964C9" w:rsidP="00E964C9">
            <w:pPr>
              <w:tabs>
                <w:tab w:val="left" w:pos="1471"/>
              </w:tabs>
              <w:spacing w:before="20" w:after="40" w:line="240" w:lineRule="exact"/>
              <w:rPr>
                <w:sz w:val="20"/>
                <w:szCs w:val="26"/>
                <w:lang w:val="ru-RU"/>
              </w:rPr>
            </w:pPr>
            <w:r w:rsidRPr="00D1064E">
              <w:rPr>
                <w:b/>
                <w:bCs/>
                <w:sz w:val="20"/>
                <w:szCs w:val="26"/>
              </w:rPr>
              <w:t>SA</w:t>
            </w:r>
            <w:r w:rsidRPr="00D1064E">
              <w:rPr>
                <w:rFonts w:hint="cs"/>
                <w:b/>
                <w:bCs/>
                <w:sz w:val="20"/>
                <w:szCs w:val="26"/>
                <w:rtl/>
              </w:rPr>
              <w:tab/>
            </w:r>
            <w:r w:rsidRPr="00D1064E">
              <w:rPr>
                <w:rFonts w:hint="cs"/>
                <w:sz w:val="20"/>
                <w:szCs w:val="26"/>
                <w:rtl/>
                <w:lang w:val="ru-RU"/>
              </w:rPr>
              <w:t>التطبيقات الفضائية والأرصاد الجوية</w:t>
            </w:r>
          </w:p>
        </w:tc>
      </w:tr>
      <w:tr w:rsidR="00E964C9" w:rsidRPr="00D1064E" w:rsidTr="002E6ECC">
        <w:trPr>
          <w:jc w:val="center"/>
        </w:trPr>
        <w:tc>
          <w:tcPr>
            <w:tcW w:w="9394" w:type="dxa"/>
            <w:gridSpan w:val="2"/>
            <w:tcBorders>
              <w:left w:val="single" w:sz="12" w:space="0" w:color="000080"/>
              <w:right w:val="single" w:sz="12" w:space="0" w:color="000080"/>
            </w:tcBorders>
          </w:tcPr>
          <w:p w:rsidR="00E964C9" w:rsidRPr="00D1064E" w:rsidRDefault="00E964C9" w:rsidP="00E964C9">
            <w:pPr>
              <w:tabs>
                <w:tab w:val="left" w:pos="1471"/>
              </w:tabs>
              <w:spacing w:before="20" w:after="40" w:line="240" w:lineRule="exact"/>
              <w:rPr>
                <w:sz w:val="20"/>
                <w:szCs w:val="26"/>
                <w:lang w:val="ru-RU"/>
              </w:rPr>
            </w:pPr>
            <w:r w:rsidRPr="00D1064E">
              <w:rPr>
                <w:b/>
                <w:bCs/>
                <w:sz w:val="20"/>
                <w:szCs w:val="26"/>
              </w:rPr>
              <w:t>SF</w:t>
            </w:r>
            <w:r w:rsidRPr="00D1064E">
              <w:rPr>
                <w:rFonts w:hint="cs"/>
                <w:b/>
                <w:bCs/>
                <w:sz w:val="20"/>
                <w:szCs w:val="26"/>
                <w:rtl/>
              </w:rPr>
              <w:tab/>
            </w:r>
            <w:r w:rsidRPr="00D1064E">
              <w:rPr>
                <w:rFonts w:hint="cs"/>
                <w:sz w:val="20"/>
                <w:szCs w:val="26"/>
                <w:rtl/>
                <w:lang w:val="ru-RU"/>
              </w:rPr>
              <w:t>تقاسم الترددات والتنسيق بين أنظمة الخدمة الثابتة الساتلية والخدمة الثابتة</w:t>
            </w:r>
          </w:p>
        </w:tc>
      </w:tr>
      <w:tr w:rsidR="00E964C9" w:rsidRPr="00D1064E" w:rsidTr="002E6ECC">
        <w:trPr>
          <w:jc w:val="center"/>
        </w:trPr>
        <w:tc>
          <w:tcPr>
            <w:tcW w:w="9394" w:type="dxa"/>
            <w:gridSpan w:val="2"/>
            <w:tcBorders>
              <w:left w:val="single" w:sz="12" w:space="0" w:color="000080"/>
              <w:right w:val="single" w:sz="12" w:space="0" w:color="000080"/>
            </w:tcBorders>
          </w:tcPr>
          <w:p w:rsidR="00E964C9" w:rsidRPr="00D1064E" w:rsidRDefault="00E964C9" w:rsidP="00E964C9">
            <w:pPr>
              <w:tabs>
                <w:tab w:val="left" w:pos="1471"/>
              </w:tabs>
              <w:spacing w:before="20" w:after="40" w:line="240" w:lineRule="exact"/>
              <w:rPr>
                <w:sz w:val="20"/>
                <w:szCs w:val="26"/>
                <w:rtl/>
                <w:lang w:val="ru-RU" w:bidi="ar-EG"/>
              </w:rPr>
            </w:pPr>
            <w:r w:rsidRPr="00D1064E">
              <w:rPr>
                <w:b/>
                <w:bCs/>
                <w:sz w:val="20"/>
                <w:szCs w:val="26"/>
              </w:rPr>
              <w:t>SM</w:t>
            </w:r>
            <w:r w:rsidRPr="00D1064E">
              <w:rPr>
                <w:rFonts w:hint="cs"/>
                <w:b/>
                <w:bCs/>
                <w:sz w:val="20"/>
                <w:szCs w:val="26"/>
                <w:rtl/>
              </w:rPr>
              <w:tab/>
            </w:r>
            <w:r w:rsidRPr="00D1064E">
              <w:rPr>
                <w:rFonts w:hint="cs"/>
                <w:sz w:val="20"/>
                <w:szCs w:val="26"/>
                <w:rtl/>
                <w:lang w:val="ru-RU"/>
              </w:rPr>
              <w:t>إدارة الطيف</w:t>
            </w:r>
          </w:p>
        </w:tc>
      </w:tr>
      <w:tr w:rsidR="00E964C9" w:rsidRPr="00D1064E" w:rsidTr="002E6ECC">
        <w:trPr>
          <w:jc w:val="center"/>
        </w:trPr>
        <w:tc>
          <w:tcPr>
            <w:tcW w:w="9394" w:type="dxa"/>
            <w:gridSpan w:val="2"/>
            <w:tcBorders>
              <w:left w:val="single" w:sz="12" w:space="0" w:color="000080"/>
              <w:right w:val="single" w:sz="12" w:space="0" w:color="000080"/>
            </w:tcBorders>
          </w:tcPr>
          <w:p w:rsidR="00E964C9" w:rsidRPr="00D1064E" w:rsidRDefault="00E964C9" w:rsidP="00E964C9">
            <w:pPr>
              <w:tabs>
                <w:tab w:val="left" w:pos="1471"/>
              </w:tabs>
              <w:spacing w:before="20" w:after="40" w:line="240" w:lineRule="exact"/>
              <w:rPr>
                <w:sz w:val="20"/>
                <w:szCs w:val="26"/>
                <w:lang w:val="ru-RU"/>
              </w:rPr>
            </w:pPr>
            <w:r w:rsidRPr="00D1064E">
              <w:rPr>
                <w:b/>
                <w:bCs/>
                <w:sz w:val="20"/>
                <w:szCs w:val="26"/>
              </w:rPr>
              <w:t>SNG</w:t>
            </w:r>
            <w:r w:rsidRPr="00D1064E">
              <w:rPr>
                <w:rFonts w:hint="cs"/>
                <w:b/>
                <w:bCs/>
                <w:sz w:val="20"/>
                <w:szCs w:val="26"/>
                <w:rtl/>
              </w:rPr>
              <w:tab/>
            </w:r>
            <w:r w:rsidRPr="00D1064E">
              <w:rPr>
                <w:rFonts w:hint="cs"/>
                <w:sz w:val="20"/>
                <w:szCs w:val="26"/>
                <w:rtl/>
                <w:lang w:val="ru-RU"/>
              </w:rPr>
              <w:t>التجميع الساتلي للأخبار</w:t>
            </w:r>
          </w:p>
        </w:tc>
      </w:tr>
      <w:tr w:rsidR="00E964C9" w:rsidRPr="00D1064E" w:rsidTr="002E6ECC">
        <w:trPr>
          <w:jc w:val="center"/>
        </w:trPr>
        <w:tc>
          <w:tcPr>
            <w:tcW w:w="9394" w:type="dxa"/>
            <w:gridSpan w:val="2"/>
            <w:tcBorders>
              <w:left w:val="single" w:sz="12" w:space="0" w:color="000080"/>
              <w:right w:val="single" w:sz="12" w:space="0" w:color="000080"/>
            </w:tcBorders>
          </w:tcPr>
          <w:p w:rsidR="00E964C9" w:rsidRPr="00D1064E" w:rsidRDefault="00E964C9" w:rsidP="00E964C9">
            <w:pPr>
              <w:tabs>
                <w:tab w:val="left" w:pos="1471"/>
              </w:tabs>
              <w:spacing w:before="20" w:after="40" w:line="240" w:lineRule="exact"/>
              <w:rPr>
                <w:sz w:val="20"/>
                <w:szCs w:val="26"/>
                <w:lang w:val="ru-RU"/>
              </w:rPr>
            </w:pPr>
            <w:r w:rsidRPr="00D1064E">
              <w:rPr>
                <w:b/>
                <w:bCs/>
                <w:sz w:val="20"/>
                <w:szCs w:val="26"/>
                <w:lang w:bidi="ar-EG"/>
              </w:rPr>
              <w:t>TF</w:t>
            </w:r>
            <w:r w:rsidRPr="00D1064E">
              <w:rPr>
                <w:rFonts w:hint="cs"/>
                <w:b/>
                <w:bCs/>
                <w:sz w:val="20"/>
                <w:szCs w:val="26"/>
                <w:rtl/>
              </w:rPr>
              <w:tab/>
            </w:r>
            <w:r w:rsidRPr="00D1064E">
              <w:rPr>
                <w:rFonts w:hint="cs"/>
                <w:sz w:val="20"/>
                <w:szCs w:val="26"/>
                <w:rtl/>
                <w:lang w:val="ru-RU"/>
              </w:rPr>
              <w:t>إرسالات الترددات المعيارية وإشارات التوقيت</w:t>
            </w:r>
          </w:p>
        </w:tc>
      </w:tr>
      <w:tr w:rsidR="00E964C9" w:rsidRPr="00D1064E"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D1064E" w:rsidRDefault="00E964C9" w:rsidP="00E964C9">
            <w:pPr>
              <w:tabs>
                <w:tab w:val="left" w:pos="1471"/>
              </w:tabs>
              <w:spacing w:before="20" w:after="80" w:line="240" w:lineRule="exact"/>
              <w:rPr>
                <w:sz w:val="20"/>
                <w:szCs w:val="26"/>
                <w:lang w:val="ru-RU"/>
              </w:rPr>
            </w:pPr>
            <w:r w:rsidRPr="00D1064E">
              <w:rPr>
                <w:b/>
                <w:bCs/>
                <w:sz w:val="20"/>
                <w:szCs w:val="26"/>
                <w:lang w:bidi="ar-EG"/>
              </w:rPr>
              <w:t>V</w:t>
            </w:r>
            <w:r w:rsidRPr="00D1064E">
              <w:rPr>
                <w:rFonts w:hint="cs"/>
                <w:b/>
                <w:bCs/>
                <w:sz w:val="20"/>
                <w:szCs w:val="26"/>
                <w:rtl/>
              </w:rPr>
              <w:tab/>
            </w:r>
            <w:r w:rsidRPr="00D1064E">
              <w:rPr>
                <w:rFonts w:hint="cs"/>
                <w:sz w:val="20"/>
                <w:szCs w:val="26"/>
                <w:rtl/>
                <w:lang w:val="ru-RU"/>
              </w:rPr>
              <w:t>المفردات والمواضيع ذات الصلة</w:t>
            </w:r>
          </w:p>
        </w:tc>
      </w:tr>
    </w:tbl>
    <w:p w:rsidR="005E066B" w:rsidRPr="00D1064E" w:rsidRDefault="005E066B" w:rsidP="005E066B">
      <w:pPr>
        <w:spacing w:before="0"/>
        <w:rPr>
          <w:sz w:val="21"/>
          <w:szCs w:val="20"/>
          <w:rtl/>
          <w:lang w:bidi="ar-EG"/>
        </w:rPr>
      </w:pPr>
    </w:p>
    <w:p w:rsidR="005E066B" w:rsidRPr="00D1064E"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D1064E" w:rsidTr="008113E9">
        <w:trPr>
          <w:trHeight w:val="720"/>
          <w:jc w:val="center"/>
        </w:trPr>
        <w:tc>
          <w:tcPr>
            <w:tcW w:w="9379" w:type="dxa"/>
          </w:tcPr>
          <w:p w:rsidR="005E066B" w:rsidRPr="00D1064E" w:rsidRDefault="005E066B" w:rsidP="00132918">
            <w:pPr>
              <w:ind w:left="284" w:right="284"/>
              <w:rPr>
                <w:b/>
                <w:bCs/>
                <w:i/>
                <w:iCs/>
                <w:sz w:val="21"/>
                <w:szCs w:val="26"/>
                <w:rtl/>
                <w:lang w:val="ru-RU"/>
              </w:rPr>
            </w:pPr>
            <w:r w:rsidRPr="00D1064E">
              <w:rPr>
                <w:rFonts w:hint="cs"/>
                <w:b/>
                <w:bCs/>
                <w:i/>
                <w:iCs/>
                <w:spacing w:val="4"/>
                <w:sz w:val="21"/>
                <w:szCs w:val="26"/>
                <w:rtl/>
                <w:lang w:val="ru-RU"/>
              </w:rPr>
              <w:t>ملاحظة</w:t>
            </w:r>
            <w:r w:rsidRPr="00D1064E">
              <w:rPr>
                <w:rFonts w:hint="cs"/>
                <w:i/>
                <w:iCs/>
                <w:spacing w:val="4"/>
                <w:sz w:val="21"/>
                <w:szCs w:val="26"/>
                <w:rtl/>
                <w:lang w:val="ru-RU"/>
              </w:rPr>
              <w:t xml:space="preserve">: </w:t>
            </w:r>
            <w:r w:rsidR="00D2107D" w:rsidRPr="00D1064E">
              <w:rPr>
                <w:rFonts w:hint="cs"/>
                <w:i/>
                <w:iCs/>
                <w:spacing w:val="4"/>
                <w:sz w:val="21"/>
                <w:szCs w:val="26"/>
                <w:rtl/>
                <w:lang w:val="ru-RU"/>
              </w:rPr>
              <w:t xml:space="preserve">تمت الموافقة </w:t>
            </w:r>
            <w:r w:rsidRPr="00D1064E">
              <w:rPr>
                <w:rFonts w:hint="cs"/>
                <w:i/>
                <w:iCs/>
                <w:spacing w:val="4"/>
                <w:sz w:val="21"/>
                <w:szCs w:val="26"/>
                <w:rtl/>
                <w:lang w:val="ru-RU"/>
              </w:rPr>
              <w:t xml:space="preserve">على النسخة الإنكليزية </w:t>
            </w:r>
            <w:r w:rsidR="00D2107D" w:rsidRPr="00D1064E">
              <w:rPr>
                <w:rFonts w:hint="cs"/>
                <w:i/>
                <w:iCs/>
                <w:spacing w:val="4"/>
                <w:sz w:val="21"/>
                <w:szCs w:val="26"/>
                <w:rtl/>
                <w:lang w:val="ru-RU"/>
              </w:rPr>
              <w:t>لهذه التوصية</w:t>
            </w:r>
            <w:r w:rsidRPr="00D1064E">
              <w:rPr>
                <w:rFonts w:hint="cs"/>
                <w:i/>
                <w:iCs/>
                <w:spacing w:val="4"/>
                <w:sz w:val="21"/>
                <w:szCs w:val="26"/>
                <w:rtl/>
                <w:lang w:val="ru-RU"/>
              </w:rPr>
              <w:t xml:space="preserve"> الصادر</w:t>
            </w:r>
            <w:r w:rsidR="00D2107D" w:rsidRPr="00D1064E">
              <w:rPr>
                <w:rFonts w:hint="cs"/>
                <w:i/>
                <w:iCs/>
                <w:spacing w:val="4"/>
                <w:sz w:val="21"/>
                <w:szCs w:val="26"/>
                <w:rtl/>
                <w:lang w:val="ru-RU"/>
              </w:rPr>
              <w:t>ة</w:t>
            </w:r>
            <w:r w:rsidRPr="00D1064E">
              <w:rPr>
                <w:rFonts w:hint="cs"/>
                <w:i/>
                <w:iCs/>
                <w:spacing w:val="4"/>
                <w:sz w:val="21"/>
                <w:szCs w:val="26"/>
                <w:rtl/>
                <w:lang w:val="ru-RU"/>
              </w:rPr>
              <w:t xml:space="preserve"> عن قطاع الاتصالات الراديوية بموجب الإجراء الموضح</w:t>
            </w:r>
            <w:r w:rsidRPr="00D1064E">
              <w:rPr>
                <w:rFonts w:hint="cs"/>
                <w:i/>
                <w:iCs/>
                <w:sz w:val="21"/>
                <w:szCs w:val="26"/>
                <w:rtl/>
                <w:lang w:val="ru-RU"/>
              </w:rPr>
              <w:t xml:space="preserve"> في</w:t>
            </w:r>
            <w:r w:rsidR="0011234D" w:rsidRPr="00D1064E">
              <w:rPr>
                <w:rFonts w:hint="eastAsia"/>
                <w:i/>
                <w:iCs/>
                <w:sz w:val="21"/>
                <w:szCs w:val="26"/>
                <w:rtl/>
                <w:lang w:val="ru-RU"/>
              </w:rPr>
              <w:t> </w:t>
            </w:r>
            <w:r w:rsidRPr="00D1064E">
              <w:rPr>
                <w:rFonts w:hint="cs"/>
                <w:i/>
                <w:iCs/>
                <w:sz w:val="21"/>
                <w:szCs w:val="26"/>
                <w:rtl/>
                <w:lang w:val="ru-RU"/>
              </w:rPr>
              <w:t>القرار</w:t>
            </w:r>
            <w:r w:rsidR="00132918" w:rsidRPr="00D1064E">
              <w:rPr>
                <w:rFonts w:hint="eastAsia"/>
                <w:i/>
                <w:iCs/>
                <w:sz w:val="21"/>
                <w:szCs w:val="26"/>
                <w:rtl/>
                <w:lang w:bidi="ar-EG"/>
              </w:rPr>
              <w:t> </w:t>
            </w:r>
            <w:r w:rsidRPr="00D1064E">
              <w:rPr>
                <w:i/>
                <w:iCs/>
                <w:sz w:val="21"/>
                <w:szCs w:val="26"/>
              </w:rPr>
              <w:t>ITU-R 1</w:t>
            </w:r>
            <w:r w:rsidRPr="00D1064E">
              <w:rPr>
                <w:rFonts w:hint="cs"/>
                <w:i/>
                <w:iCs/>
                <w:sz w:val="21"/>
                <w:szCs w:val="26"/>
                <w:rtl/>
                <w:lang w:bidi="ar-EG"/>
              </w:rPr>
              <w:t>.</w:t>
            </w:r>
          </w:p>
        </w:tc>
      </w:tr>
    </w:tbl>
    <w:p w:rsidR="005E066B" w:rsidRPr="00D1064E" w:rsidRDefault="005E066B" w:rsidP="0011234D">
      <w:pPr>
        <w:spacing w:before="240"/>
        <w:ind w:right="142"/>
        <w:jc w:val="right"/>
        <w:rPr>
          <w:sz w:val="20"/>
          <w:szCs w:val="26"/>
          <w:rtl/>
        </w:rPr>
      </w:pPr>
      <w:r w:rsidRPr="00D1064E">
        <w:rPr>
          <w:rFonts w:hint="cs"/>
          <w:i/>
          <w:iCs/>
          <w:sz w:val="20"/>
          <w:szCs w:val="26"/>
          <w:rtl/>
          <w:lang w:val="ru-RU"/>
        </w:rPr>
        <w:t>النشر الإلكتروني</w:t>
      </w:r>
      <w:r w:rsidRPr="00D1064E">
        <w:rPr>
          <w:rFonts w:hint="cs"/>
          <w:i/>
          <w:iCs/>
          <w:sz w:val="20"/>
          <w:szCs w:val="26"/>
          <w:rtl/>
          <w:lang w:val="ru-RU"/>
        </w:rPr>
        <w:br/>
      </w:r>
      <w:r w:rsidRPr="00D1064E">
        <w:rPr>
          <w:rFonts w:hint="cs"/>
          <w:sz w:val="20"/>
          <w:szCs w:val="26"/>
          <w:rtl/>
          <w:lang w:val="ru-RU"/>
        </w:rPr>
        <w:t xml:space="preserve">جنيف، </w:t>
      </w:r>
      <w:r w:rsidR="00B97F45" w:rsidRPr="00D1064E">
        <w:rPr>
          <w:sz w:val="20"/>
          <w:szCs w:val="26"/>
        </w:rPr>
        <w:t>201</w:t>
      </w:r>
      <w:r w:rsidR="0011234D" w:rsidRPr="00D1064E">
        <w:rPr>
          <w:sz w:val="20"/>
          <w:szCs w:val="26"/>
        </w:rPr>
        <w:t>5</w:t>
      </w:r>
    </w:p>
    <w:p w:rsidR="005E066B" w:rsidRPr="00D1064E" w:rsidRDefault="005E066B" w:rsidP="003D40E1">
      <w:pPr>
        <w:spacing w:before="0" w:line="120" w:lineRule="auto"/>
        <w:ind w:right="539"/>
        <w:jc w:val="right"/>
        <w:rPr>
          <w:sz w:val="21"/>
          <w:szCs w:val="28"/>
          <w:rtl/>
          <w:lang w:bidi="ar-EG"/>
        </w:rPr>
      </w:pPr>
    </w:p>
    <w:p w:rsidR="005E066B" w:rsidRPr="00D1064E" w:rsidRDefault="005E066B" w:rsidP="0011234D">
      <w:pPr>
        <w:spacing w:before="240"/>
        <w:jc w:val="center"/>
        <w:rPr>
          <w:sz w:val="21"/>
          <w:szCs w:val="20"/>
        </w:rPr>
      </w:pPr>
      <w:r w:rsidRPr="00D1064E">
        <w:rPr>
          <w:sz w:val="21"/>
          <w:szCs w:val="20"/>
          <w:lang w:val="ru-RU"/>
        </w:rPr>
        <w:sym w:font="Symbol" w:char="F0D3"/>
      </w:r>
      <w:r w:rsidRPr="00D1064E">
        <w:rPr>
          <w:sz w:val="21"/>
          <w:szCs w:val="20"/>
          <w:lang w:val="ru-RU"/>
        </w:rPr>
        <w:t xml:space="preserve">  </w:t>
      </w:r>
      <w:r w:rsidRPr="00D1064E">
        <w:rPr>
          <w:sz w:val="21"/>
          <w:szCs w:val="20"/>
        </w:rPr>
        <w:t>ITU</w:t>
      </w:r>
      <w:r w:rsidRPr="00D1064E">
        <w:rPr>
          <w:sz w:val="21"/>
          <w:szCs w:val="20"/>
          <w:lang w:val="ru-RU"/>
        </w:rPr>
        <w:t xml:space="preserve"> </w:t>
      </w:r>
      <w:r w:rsidR="00C04244" w:rsidRPr="00D1064E">
        <w:rPr>
          <w:sz w:val="21"/>
          <w:szCs w:val="20"/>
        </w:rPr>
        <w:t xml:space="preserve"> </w:t>
      </w:r>
      <w:r w:rsidR="00B97F45" w:rsidRPr="00D1064E">
        <w:rPr>
          <w:sz w:val="21"/>
          <w:szCs w:val="20"/>
        </w:rPr>
        <w:t>201</w:t>
      </w:r>
      <w:r w:rsidR="0011234D" w:rsidRPr="00D1064E">
        <w:rPr>
          <w:sz w:val="21"/>
          <w:szCs w:val="20"/>
        </w:rPr>
        <w:t>5</w:t>
      </w:r>
    </w:p>
    <w:p w:rsidR="005E066B" w:rsidRPr="00D1064E" w:rsidRDefault="005E066B" w:rsidP="00132918">
      <w:pPr>
        <w:rPr>
          <w:sz w:val="20"/>
          <w:szCs w:val="26"/>
          <w:rtl/>
          <w:lang w:bidi="ar-EG"/>
        </w:rPr>
      </w:pPr>
      <w:r w:rsidRPr="00D1064E">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132918" w:rsidRPr="00D1064E">
        <w:rPr>
          <w:spacing w:val="10"/>
          <w:sz w:val="20"/>
          <w:szCs w:val="26"/>
        </w:rPr>
        <w:br/>
      </w:r>
      <w:r w:rsidRPr="00D1064E">
        <w:rPr>
          <w:rFonts w:hint="cs"/>
          <w:sz w:val="20"/>
          <w:szCs w:val="26"/>
          <w:rtl/>
          <w:lang w:val="ru-RU"/>
        </w:rPr>
        <w:t>الاتحاد الدولي للاتصالات</w:t>
      </w:r>
      <w:r w:rsidR="0011234D" w:rsidRPr="00D1064E">
        <w:rPr>
          <w:rFonts w:hint="eastAsia"/>
          <w:sz w:val="20"/>
          <w:szCs w:val="26"/>
          <w:rtl/>
          <w:lang w:val="ru-RU"/>
        </w:rPr>
        <w:t> </w:t>
      </w:r>
      <w:r w:rsidRPr="00D1064E">
        <w:rPr>
          <w:sz w:val="20"/>
          <w:szCs w:val="26"/>
        </w:rPr>
        <w:t>(ITU)</w:t>
      </w:r>
      <w:r w:rsidRPr="00D1064E">
        <w:rPr>
          <w:rFonts w:hint="cs"/>
          <w:sz w:val="20"/>
          <w:szCs w:val="26"/>
          <w:rtl/>
          <w:lang w:bidi="ar-EG"/>
        </w:rPr>
        <w:t>.</w:t>
      </w:r>
    </w:p>
    <w:p w:rsidR="005E066B" w:rsidRPr="00D1064E" w:rsidRDefault="005E066B" w:rsidP="002144CB">
      <w:pPr>
        <w:rPr>
          <w:spacing w:val="-6"/>
          <w:sz w:val="21"/>
          <w:szCs w:val="28"/>
          <w:rtl/>
          <w:lang w:bidi="ar-EG"/>
        </w:rPr>
        <w:sectPr w:rsidR="005E066B" w:rsidRPr="00D1064E" w:rsidSect="00CA3A0D">
          <w:headerReference w:type="even" r:id="rId13"/>
          <w:headerReference w:type="default" r:id="rId14"/>
          <w:headerReference w:type="first" r:id="rId15"/>
          <w:pgSz w:w="11907" w:h="16834" w:code="9"/>
          <w:pgMar w:top="1134" w:right="1134" w:bottom="567" w:left="1134" w:header="720" w:footer="510" w:gutter="0"/>
          <w:paperSrc w:first="4" w:other="4"/>
          <w:pgNumType w:fmt="lowerRoman" w:start="2"/>
          <w:cols w:space="720"/>
          <w:titlePg/>
          <w:bidi/>
          <w:rtlGutter/>
          <w:docGrid w:linePitch="299"/>
        </w:sectPr>
      </w:pPr>
    </w:p>
    <w:p w:rsidR="00BF4BF0" w:rsidRPr="00D1064E" w:rsidRDefault="00BF4BF0" w:rsidP="00BF4BF0">
      <w:pPr>
        <w:pStyle w:val="RecNo"/>
        <w:rPr>
          <w:rtl/>
        </w:rPr>
      </w:pPr>
      <w:r w:rsidRPr="00D1064E">
        <w:rPr>
          <w:rtl/>
        </w:rPr>
        <w:lastRenderedPageBreak/>
        <w:t>التوصيـة</w:t>
      </w:r>
      <w:r w:rsidRPr="00D1064E">
        <w:rPr>
          <w:rFonts w:hint="cs"/>
          <w:rtl/>
        </w:rPr>
        <w:t xml:space="preserve"> </w:t>
      </w:r>
      <w:r w:rsidRPr="00D1064E">
        <w:rPr>
          <w:rtl/>
        </w:rPr>
        <w:t xml:space="preserve"> </w:t>
      </w:r>
      <w:r w:rsidRPr="00D1064E">
        <w:rPr>
          <w:rStyle w:val="href"/>
        </w:rPr>
        <w:t>ITU-R  M.1224-1</w:t>
      </w:r>
    </w:p>
    <w:p w:rsidR="0030519E" w:rsidRPr="00D1064E" w:rsidRDefault="0030519E" w:rsidP="0030519E">
      <w:pPr>
        <w:pStyle w:val="Rectitle"/>
      </w:pPr>
      <w:r w:rsidRPr="00D1064E">
        <w:rPr>
          <w:rFonts w:hint="cs"/>
          <w:rtl/>
        </w:rPr>
        <w:t xml:space="preserve">مسرد مصطلحات الاتصالات المتنقلة الدولية </w:t>
      </w:r>
      <w:r w:rsidRPr="00D1064E">
        <w:t>(IMT)</w:t>
      </w:r>
    </w:p>
    <w:p w:rsidR="002E6ECC" w:rsidRPr="00D1064E" w:rsidRDefault="002E6ECC" w:rsidP="0030519E">
      <w:pPr>
        <w:pStyle w:val="Recdate"/>
        <w:spacing w:before="240"/>
      </w:pPr>
      <w:r w:rsidRPr="00D1064E">
        <w:t>(</w:t>
      </w:r>
      <w:r w:rsidR="0030519E" w:rsidRPr="00D1064E">
        <w:t>2012-1997</w:t>
      </w:r>
      <w:r w:rsidRPr="00D1064E">
        <w:t>)</w:t>
      </w:r>
    </w:p>
    <w:p w:rsidR="00D1064E" w:rsidRPr="00D1064E" w:rsidRDefault="00D1064E" w:rsidP="00D15F5E">
      <w:pPr>
        <w:pStyle w:val="TOC1"/>
        <w:spacing w:before="360" w:after="240"/>
        <w:jc w:val="center"/>
        <w:rPr>
          <w:sz w:val="28"/>
          <w:szCs w:val="36"/>
          <w:rtl/>
        </w:rPr>
      </w:pPr>
      <w:r>
        <w:rPr>
          <w:rFonts w:hint="cs"/>
          <w:sz w:val="28"/>
          <w:szCs w:val="36"/>
          <w:rtl/>
        </w:rPr>
        <w:t>جـدول المحتـويات</w:t>
      </w:r>
    </w:p>
    <w:p w:rsidR="001E3A7B" w:rsidRPr="001E3A7B" w:rsidRDefault="001E3A7B" w:rsidP="001E3A7B">
      <w:pPr>
        <w:pStyle w:val="TOC1"/>
        <w:ind w:right="0"/>
        <w:jc w:val="right"/>
        <w:rPr>
          <w:i/>
          <w:iCs/>
          <w:rtl/>
        </w:rPr>
      </w:pPr>
      <w:r w:rsidRPr="001E3A7B">
        <w:rPr>
          <w:rFonts w:hint="cs"/>
          <w:i/>
          <w:iCs/>
          <w:rtl/>
        </w:rPr>
        <w:t>الصحفة</w:t>
      </w:r>
    </w:p>
    <w:p w:rsidR="006952B9" w:rsidRPr="007470C3" w:rsidRDefault="00A73E38" w:rsidP="007470C3">
      <w:pPr>
        <w:pStyle w:val="TOC1"/>
        <w:rPr>
          <w:rStyle w:val="Hyperlink"/>
          <w:rFonts w:asciiTheme="minorHAnsi" w:eastAsiaTheme="minorEastAsia" w:hAnsiTheme="minorHAnsi" w:cstheme="minorBidi"/>
          <w:szCs w:val="22"/>
          <w:rtl/>
          <w:lang w:eastAsia="zh-CN" w:bidi="ar-SA"/>
        </w:rPr>
      </w:pPr>
      <w:r w:rsidRPr="00D1064E">
        <w:rPr>
          <w:rtl/>
        </w:rPr>
        <w:fldChar w:fldCharType="begin"/>
      </w:r>
      <w:r w:rsidRPr="00D1064E">
        <w:rPr>
          <w:rtl/>
        </w:rPr>
        <w:instrText xml:space="preserve"> </w:instrText>
      </w:r>
      <w:r w:rsidRPr="00D1064E">
        <w:instrText>TOC</w:instrText>
      </w:r>
      <w:r w:rsidRPr="00D1064E">
        <w:rPr>
          <w:rtl/>
        </w:rPr>
        <w:instrText xml:space="preserve"> \</w:instrText>
      </w:r>
      <w:r w:rsidRPr="00D1064E">
        <w:instrText>o "2-4" \h \z \t "Heading 1,1</w:instrText>
      </w:r>
      <w:r w:rsidRPr="00D1064E">
        <w:rPr>
          <w:rtl/>
        </w:rPr>
        <w:instrText xml:space="preserve">" </w:instrText>
      </w:r>
      <w:r w:rsidRPr="00D1064E">
        <w:rPr>
          <w:rtl/>
        </w:rPr>
        <w:fldChar w:fldCharType="separate"/>
      </w:r>
      <w:r w:rsidR="007470C3">
        <w:rPr>
          <w:lang w:bidi="ar-LB"/>
        </w:rPr>
        <w:fldChar w:fldCharType="begin"/>
      </w:r>
      <w:r w:rsidR="007470C3">
        <w:rPr>
          <w:lang w:bidi="ar-LB"/>
        </w:rPr>
        <w:instrText xml:space="preserve"> HYPERLINK  \l "P01" </w:instrText>
      </w:r>
      <w:r w:rsidR="007470C3">
        <w:rPr>
          <w:lang w:bidi="ar-LB"/>
        </w:rPr>
      </w:r>
      <w:r w:rsidR="007470C3">
        <w:rPr>
          <w:lang w:bidi="ar-LB"/>
        </w:rPr>
        <w:fldChar w:fldCharType="separate"/>
      </w:r>
      <w:r w:rsidR="006952B9" w:rsidRPr="007470C3">
        <w:rPr>
          <w:rStyle w:val="Hyperlink"/>
          <w:lang w:bidi="ar-LB"/>
        </w:rPr>
        <w:t>1</w:t>
      </w:r>
      <w:r w:rsidR="006952B9" w:rsidRPr="007470C3">
        <w:rPr>
          <w:rStyle w:val="Hyperlink"/>
          <w:rFonts w:asciiTheme="minorHAnsi" w:eastAsiaTheme="minorEastAsia" w:hAnsiTheme="minorHAnsi" w:cstheme="minorBidi"/>
          <w:szCs w:val="22"/>
          <w:rtl/>
          <w:lang w:eastAsia="zh-CN" w:bidi="ar-SA"/>
        </w:rPr>
        <w:tab/>
      </w:r>
      <w:r w:rsidR="006952B9" w:rsidRPr="007470C3">
        <w:rPr>
          <w:rStyle w:val="Hyperlink"/>
          <w:rFonts w:hint="cs"/>
          <w:rtl/>
          <w:lang w:bidi="ar-LB"/>
        </w:rPr>
        <w:t>مقدم</w:t>
      </w:r>
      <w:r w:rsidR="006952B9" w:rsidRPr="007470C3">
        <w:rPr>
          <w:rStyle w:val="Hyperlink"/>
          <w:rFonts w:hint="cs"/>
          <w:rtl/>
          <w:lang w:bidi="ar-LB"/>
        </w:rPr>
        <w:t>ة</w:t>
      </w:r>
      <w:r w:rsidR="004F5A65" w:rsidRPr="007470C3">
        <w:rPr>
          <w:rStyle w:val="Hyperlink"/>
        </w:rPr>
        <w:tab/>
      </w:r>
      <w:r w:rsidR="00BF4BF0" w:rsidRPr="007470C3">
        <w:rPr>
          <w:rStyle w:val="Hyperlink"/>
          <w:rtl/>
        </w:rPr>
        <w:tab/>
      </w:r>
      <w:r w:rsidR="007470C3" w:rsidRPr="007470C3">
        <w:rPr>
          <w:rStyle w:val="Hyperlink"/>
        </w:rPr>
        <w:t>1</w:t>
      </w:r>
    </w:p>
    <w:p w:rsidR="006952B9" w:rsidRPr="00D1064E" w:rsidRDefault="007470C3" w:rsidP="004F5A65">
      <w:pPr>
        <w:pStyle w:val="TOC1"/>
        <w:rPr>
          <w:rFonts w:asciiTheme="minorHAnsi" w:eastAsiaTheme="minorEastAsia" w:hAnsiTheme="minorHAnsi" w:cstheme="minorBidi"/>
          <w:szCs w:val="22"/>
          <w:rtl/>
          <w:lang w:eastAsia="zh-CN" w:bidi="ar-SA"/>
        </w:rPr>
      </w:pPr>
      <w:r>
        <w:rPr>
          <w:lang w:bidi="ar-LB"/>
        </w:rPr>
        <w:fldChar w:fldCharType="end"/>
      </w:r>
      <w:hyperlink w:anchor="_Toc430340955" w:history="1">
        <w:r w:rsidR="006952B9" w:rsidRPr="00D1064E">
          <w:rPr>
            <w:rStyle w:val="Hyperlink"/>
            <w:color w:val="auto"/>
            <w:u w:val="none"/>
          </w:rPr>
          <w:t>2</w:t>
        </w:r>
        <w:r w:rsidR="006952B9" w:rsidRPr="00D1064E">
          <w:rPr>
            <w:rFonts w:asciiTheme="minorHAnsi" w:eastAsiaTheme="minorEastAsia" w:hAnsiTheme="minorHAnsi" w:cstheme="minorBidi"/>
            <w:szCs w:val="22"/>
            <w:rtl/>
            <w:lang w:eastAsia="zh-CN" w:bidi="ar-SA"/>
          </w:rPr>
          <w:tab/>
        </w:r>
        <w:r w:rsidR="006952B9" w:rsidRPr="00D1064E">
          <w:rPr>
            <w:rStyle w:val="Hyperlink"/>
            <w:rFonts w:hint="cs"/>
            <w:color w:val="auto"/>
            <w:u w:val="none"/>
            <w:rtl/>
            <w:lang w:bidi="ar-LB"/>
          </w:rPr>
          <w:t>نطاق</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التط</w:t>
        </w:r>
        <w:r w:rsidR="006952B9" w:rsidRPr="00D1064E">
          <w:rPr>
            <w:rStyle w:val="Hyperlink"/>
            <w:rFonts w:hint="cs"/>
            <w:color w:val="auto"/>
            <w:u w:val="none"/>
            <w:rtl/>
            <w:lang w:bidi="ar-LB"/>
          </w:rPr>
          <w:t>ب</w:t>
        </w:r>
        <w:r w:rsidR="006952B9" w:rsidRPr="00D1064E">
          <w:rPr>
            <w:rStyle w:val="Hyperlink"/>
            <w:rFonts w:hint="cs"/>
            <w:color w:val="auto"/>
            <w:u w:val="none"/>
            <w:rtl/>
            <w:lang w:bidi="ar-LB"/>
          </w:rPr>
          <w:t>يق</w:t>
        </w:r>
      </w:hyperlink>
      <w:r w:rsidR="004F5A65" w:rsidRPr="00D1064E">
        <w:tab/>
      </w:r>
      <w:r w:rsidR="00BF4BF0" w:rsidRPr="00D1064E">
        <w:rPr>
          <w:rtl/>
        </w:rPr>
        <w:tab/>
      </w:r>
      <w:r w:rsidR="006952B9" w:rsidRPr="00D1064E">
        <w:rPr>
          <w:rStyle w:val="Hyperlink"/>
          <w:color w:val="auto"/>
          <w:u w:val="none"/>
        </w:rPr>
        <w:t>2</w:t>
      </w:r>
    </w:p>
    <w:p w:rsidR="006952B9" w:rsidRPr="00D1064E" w:rsidRDefault="00B122BB" w:rsidP="004F5A65">
      <w:pPr>
        <w:pStyle w:val="TOC1"/>
        <w:rPr>
          <w:rFonts w:asciiTheme="minorHAnsi" w:eastAsiaTheme="minorEastAsia" w:hAnsiTheme="minorHAnsi" w:cstheme="minorBidi"/>
          <w:szCs w:val="22"/>
          <w:rtl/>
          <w:lang w:eastAsia="zh-CN" w:bidi="ar-SA"/>
        </w:rPr>
      </w:pPr>
      <w:hyperlink w:anchor="_Toc430340956" w:history="1">
        <w:r w:rsidR="006952B9" w:rsidRPr="00D1064E">
          <w:rPr>
            <w:rStyle w:val="Hyperlink"/>
            <w:color w:val="auto"/>
            <w:u w:val="none"/>
          </w:rPr>
          <w:t>3</w:t>
        </w:r>
        <w:r w:rsidR="006952B9" w:rsidRPr="00D1064E">
          <w:rPr>
            <w:rFonts w:asciiTheme="minorHAnsi" w:eastAsiaTheme="minorEastAsia" w:hAnsiTheme="minorHAnsi" w:cstheme="minorBidi"/>
            <w:szCs w:val="22"/>
            <w:rtl/>
            <w:lang w:eastAsia="zh-CN" w:bidi="ar-SA"/>
          </w:rPr>
          <w:tab/>
        </w:r>
        <w:r w:rsidR="006952B9" w:rsidRPr="00D1064E">
          <w:rPr>
            <w:rStyle w:val="Hyperlink"/>
            <w:rFonts w:hint="cs"/>
            <w:color w:val="auto"/>
            <w:u w:val="none"/>
            <w:rtl/>
          </w:rPr>
          <w:t>هيكل</w:t>
        </w:r>
        <w:r w:rsidR="006952B9" w:rsidRPr="00D1064E">
          <w:rPr>
            <w:rStyle w:val="Hyperlink"/>
            <w:color w:val="auto"/>
            <w:u w:val="none"/>
            <w:rtl/>
          </w:rPr>
          <w:t xml:space="preserve"> </w:t>
        </w:r>
        <w:r w:rsidR="006952B9" w:rsidRPr="00D1064E">
          <w:rPr>
            <w:rStyle w:val="Hyperlink"/>
            <w:rFonts w:hint="cs"/>
            <w:color w:val="auto"/>
            <w:u w:val="none"/>
            <w:rtl/>
          </w:rPr>
          <w:t>ا</w:t>
        </w:r>
        <w:r w:rsidR="006952B9" w:rsidRPr="00D1064E">
          <w:rPr>
            <w:rStyle w:val="Hyperlink"/>
            <w:rFonts w:hint="cs"/>
            <w:color w:val="auto"/>
            <w:u w:val="none"/>
            <w:rtl/>
          </w:rPr>
          <w:t>ل</w:t>
        </w:r>
        <w:r w:rsidR="006952B9" w:rsidRPr="00D1064E">
          <w:rPr>
            <w:rStyle w:val="Hyperlink"/>
            <w:rFonts w:hint="cs"/>
            <w:color w:val="auto"/>
            <w:u w:val="none"/>
            <w:rtl/>
          </w:rPr>
          <w:t>توصية</w:t>
        </w:r>
        <w:r w:rsidR="004F5A65" w:rsidRPr="00D1064E">
          <w:rPr>
            <w:webHidden/>
          </w:rPr>
          <w:tab/>
        </w:r>
        <w:r w:rsidR="00BF4BF0" w:rsidRPr="00D1064E">
          <w:rPr>
            <w:webHidden/>
            <w:rtl/>
          </w:rPr>
          <w:tab/>
        </w:r>
        <w:r w:rsidR="006952B9" w:rsidRPr="00D1064E">
          <w:rPr>
            <w:rStyle w:val="Hyperlink"/>
            <w:color w:val="auto"/>
            <w:u w:val="none"/>
          </w:rPr>
          <w:t>2</w:t>
        </w:r>
      </w:hyperlink>
    </w:p>
    <w:p w:rsidR="006952B9" w:rsidRPr="00D1064E" w:rsidRDefault="00B122BB" w:rsidP="0094653D">
      <w:pPr>
        <w:pStyle w:val="TOC1"/>
        <w:rPr>
          <w:rFonts w:asciiTheme="minorHAnsi" w:eastAsiaTheme="minorEastAsia" w:hAnsiTheme="minorHAnsi" w:cstheme="minorBidi"/>
          <w:szCs w:val="22"/>
          <w:rtl/>
          <w:lang w:eastAsia="zh-CN" w:bidi="ar-SA"/>
        </w:rPr>
      </w:pPr>
      <w:hyperlink w:anchor="_Toc430340957" w:history="1">
        <w:r w:rsidR="006952B9" w:rsidRPr="00D1064E">
          <w:rPr>
            <w:rStyle w:val="Hyperlink"/>
            <w:color w:val="auto"/>
            <w:u w:val="none"/>
          </w:rPr>
          <w:t>4</w:t>
        </w:r>
        <w:r w:rsidR="006952B9" w:rsidRPr="00D1064E">
          <w:rPr>
            <w:rFonts w:asciiTheme="minorHAnsi" w:eastAsiaTheme="minorEastAsia" w:hAnsiTheme="minorHAnsi" w:cstheme="minorBidi"/>
            <w:szCs w:val="22"/>
            <w:rtl/>
            <w:lang w:eastAsia="zh-CN" w:bidi="ar-SA"/>
          </w:rPr>
          <w:tab/>
        </w:r>
        <w:r w:rsidR="006952B9" w:rsidRPr="00D1064E">
          <w:rPr>
            <w:rStyle w:val="Hyperlink"/>
            <w:rFonts w:hint="cs"/>
            <w:color w:val="auto"/>
            <w:u w:val="none"/>
            <w:rtl/>
            <w:lang w:bidi="ar-LB"/>
          </w:rPr>
          <w:t>التوص</w:t>
        </w:r>
        <w:r w:rsidR="006952B9" w:rsidRPr="00D1064E">
          <w:rPr>
            <w:rStyle w:val="Hyperlink"/>
            <w:rFonts w:hint="cs"/>
            <w:color w:val="auto"/>
            <w:u w:val="none"/>
            <w:rtl/>
            <w:lang w:bidi="ar-LB"/>
          </w:rPr>
          <w:t>ي</w:t>
        </w:r>
        <w:r w:rsidR="006952B9" w:rsidRPr="00D1064E">
          <w:rPr>
            <w:rStyle w:val="Hyperlink"/>
            <w:rFonts w:hint="cs"/>
            <w:color w:val="auto"/>
            <w:u w:val="none"/>
            <w:rtl/>
            <w:lang w:bidi="ar-LB"/>
          </w:rPr>
          <w:t>ة</w:t>
        </w:r>
      </w:hyperlink>
      <w:r w:rsidR="004F5A65" w:rsidRPr="00D1064E">
        <w:tab/>
      </w:r>
      <w:r w:rsidR="00BF4BF0" w:rsidRPr="00D1064E">
        <w:rPr>
          <w:rtl/>
        </w:rPr>
        <w:tab/>
      </w:r>
      <w:r w:rsidR="0094653D">
        <w:rPr>
          <w:rStyle w:val="Hyperlink"/>
          <w:color w:val="auto"/>
          <w:u w:val="none"/>
        </w:rPr>
        <w:t>2</w:t>
      </w:r>
    </w:p>
    <w:p w:rsidR="006952B9" w:rsidRPr="00D1064E" w:rsidRDefault="00B122BB" w:rsidP="004F5A65">
      <w:pPr>
        <w:pStyle w:val="TOC2"/>
        <w:rPr>
          <w:rFonts w:asciiTheme="minorHAnsi" w:eastAsiaTheme="minorEastAsia" w:hAnsiTheme="minorHAnsi" w:cstheme="minorBidi"/>
          <w:szCs w:val="22"/>
          <w:rtl/>
          <w:lang w:eastAsia="zh-CN" w:bidi="ar-SA"/>
        </w:rPr>
      </w:pPr>
      <w:hyperlink w:anchor="_Toc430340958" w:history="1">
        <w:r w:rsidR="006952B9" w:rsidRPr="00D1064E">
          <w:rPr>
            <w:rStyle w:val="Hyperlink"/>
            <w:color w:val="auto"/>
            <w:u w:val="none"/>
          </w:rPr>
          <w:t>1.4</w:t>
        </w:r>
        <w:r w:rsidR="006952B9" w:rsidRPr="00D1064E">
          <w:rPr>
            <w:rFonts w:asciiTheme="minorHAnsi" w:eastAsiaTheme="minorEastAsia" w:hAnsiTheme="minorHAnsi" w:cstheme="minorBidi"/>
            <w:szCs w:val="22"/>
            <w:rtl/>
            <w:lang w:eastAsia="zh-CN" w:bidi="ar-SA"/>
          </w:rPr>
          <w:tab/>
        </w:r>
        <w:r w:rsidR="006952B9" w:rsidRPr="00D1064E">
          <w:rPr>
            <w:rStyle w:val="Hyperlink"/>
            <w:rFonts w:hint="cs"/>
            <w:color w:val="auto"/>
            <w:u w:val="none"/>
            <w:rtl/>
            <w:lang w:bidi="ar-LB"/>
          </w:rPr>
          <w:t>تعاريف</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المصطلحات</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الواردة</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في</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التوصيات</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والتقارير</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المتعلقة</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بالاتصالات</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المتنقلة</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الدولية</w:t>
        </w:r>
      </w:hyperlink>
      <w:r w:rsidR="004F5A65" w:rsidRPr="00D1064E">
        <w:tab/>
      </w:r>
      <w:r w:rsidR="00BF4BF0" w:rsidRPr="00D1064E">
        <w:rPr>
          <w:rtl/>
        </w:rPr>
        <w:tab/>
      </w:r>
      <w:r w:rsidR="006952B9" w:rsidRPr="00D1064E">
        <w:rPr>
          <w:rStyle w:val="Hyperlink"/>
          <w:color w:val="auto"/>
          <w:u w:val="none"/>
        </w:rPr>
        <w:t>3</w:t>
      </w:r>
    </w:p>
    <w:p w:rsidR="006952B9" w:rsidRPr="00D1064E" w:rsidRDefault="00B122BB" w:rsidP="004F5A65">
      <w:pPr>
        <w:pStyle w:val="TOC3"/>
        <w:rPr>
          <w:rFonts w:asciiTheme="minorHAnsi" w:eastAsiaTheme="minorEastAsia" w:hAnsiTheme="minorHAnsi" w:cstheme="minorBidi"/>
          <w:szCs w:val="22"/>
          <w:rtl/>
          <w:lang w:eastAsia="zh-CN" w:bidi="ar-SA"/>
        </w:rPr>
      </w:pPr>
      <w:hyperlink w:anchor="_Toc430340959" w:history="1">
        <w:r w:rsidR="006952B9" w:rsidRPr="00D1064E">
          <w:rPr>
            <w:rStyle w:val="Hyperlink"/>
            <w:color w:val="auto"/>
            <w:u w:val="none"/>
          </w:rPr>
          <w:t>1.1.4</w:t>
        </w:r>
        <w:r w:rsidR="006952B9" w:rsidRPr="00D1064E">
          <w:rPr>
            <w:rFonts w:asciiTheme="minorHAnsi" w:eastAsiaTheme="minorEastAsia" w:hAnsiTheme="minorHAnsi" w:cstheme="minorBidi"/>
            <w:szCs w:val="22"/>
            <w:rtl/>
            <w:lang w:eastAsia="zh-CN" w:bidi="ar-SA"/>
          </w:rPr>
          <w:tab/>
        </w:r>
        <w:r w:rsidR="006952B9" w:rsidRPr="00D1064E">
          <w:rPr>
            <w:rStyle w:val="Hyperlink"/>
            <w:rFonts w:hint="cs"/>
            <w:color w:val="auto"/>
            <w:u w:val="none"/>
            <w:rtl/>
            <w:lang w:bidi="ar-LB"/>
          </w:rPr>
          <w:t>تعاريف</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المصطلح</w:t>
        </w:r>
        <w:r w:rsidR="006952B9" w:rsidRPr="00D1064E">
          <w:rPr>
            <w:rStyle w:val="Hyperlink"/>
            <w:rFonts w:hint="cs"/>
            <w:color w:val="auto"/>
            <w:u w:val="none"/>
            <w:rtl/>
            <w:lang w:bidi="ar-LB"/>
          </w:rPr>
          <w:t>ا</w:t>
        </w:r>
        <w:r w:rsidR="006952B9" w:rsidRPr="00D1064E">
          <w:rPr>
            <w:rStyle w:val="Hyperlink"/>
            <w:rFonts w:hint="cs"/>
            <w:color w:val="auto"/>
            <w:u w:val="none"/>
            <w:rtl/>
            <w:lang w:bidi="ar-LB"/>
          </w:rPr>
          <w:t>ت</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المتصلة</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بالاتصالات</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المتنقلة</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الدولية</w:t>
        </w:r>
        <w:r w:rsidR="006952B9" w:rsidRPr="00D1064E">
          <w:rPr>
            <w:rStyle w:val="Hyperlink"/>
            <w:color w:val="auto"/>
            <w:u w:val="none"/>
            <w:rtl/>
            <w:lang w:bidi="ar-LB"/>
          </w:rPr>
          <w:t xml:space="preserve"> </w:t>
        </w:r>
        <w:r w:rsidR="006952B9" w:rsidRPr="00D1064E">
          <w:rPr>
            <w:rStyle w:val="Hyperlink"/>
            <w:color w:val="auto"/>
            <w:u w:val="none"/>
          </w:rPr>
          <w:t>IMT-2000</w:t>
        </w:r>
      </w:hyperlink>
      <w:r w:rsidR="004F5A65" w:rsidRPr="00D1064E">
        <w:tab/>
      </w:r>
      <w:r w:rsidR="00BF4BF0" w:rsidRPr="00D1064E">
        <w:rPr>
          <w:rtl/>
        </w:rPr>
        <w:tab/>
      </w:r>
      <w:r w:rsidR="006952B9" w:rsidRPr="00D1064E">
        <w:rPr>
          <w:rStyle w:val="Hyperlink"/>
          <w:color w:val="auto"/>
          <w:u w:val="none"/>
        </w:rPr>
        <w:t>3</w:t>
      </w:r>
    </w:p>
    <w:p w:rsidR="006952B9" w:rsidRPr="00D1064E" w:rsidRDefault="00B122BB" w:rsidP="002B1324">
      <w:pPr>
        <w:pStyle w:val="TOC3"/>
        <w:rPr>
          <w:rFonts w:asciiTheme="minorHAnsi" w:eastAsiaTheme="minorEastAsia" w:hAnsiTheme="minorHAnsi" w:cstheme="minorBidi"/>
          <w:szCs w:val="22"/>
          <w:rtl/>
          <w:lang w:eastAsia="zh-CN" w:bidi="ar-SA"/>
        </w:rPr>
      </w:pPr>
      <w:hyperlink w:anchor="_Toc430340960" w:history="1">
        <w:r w:rsidR="006952B9" w:rsidRPr="00D1064E">
          <w:rPr>
            <w:rStyle w:val="Hyperlink"/>
            <w:color w:val="auto"/>
            <w:u w:val="none"/>
          </w:rPr>
          <w:t>2.1.4</w:t>
        </w:r>
        <w:r w:rsidR="006952B9" w:rsidRPr="00D1064E">
          <w:rPr>
            <w:rFonts w:asciiTheme="minorHAnsi" w:eastAsiaTheme="minorEastAsia" w:hAnsiTheme="minorHAnsi" w:cstheme="minorBidi"/>
            <w:szCs w:val="22"/>
            <w:rtl/>
            <w:lang w:eastAsia="zh-CN" w:bidi="ar-SA"/>
          </w:rPr>
          <w:tab/>
        </w:r>
        <w:r w:rsidR="006952B9" w:rsidRPr="00D1064E">
          <w:rPr>
            <w:rStyle w:val="Hyperlink"/>
            <w:rFonts w:hint="cs"/>
            <w:color w:val="auto"/>
            <w:u w:val="none"/>
            <w:rtl/>
            <w:lang w:bidi="ar-LB"/>
          </w:rPr>
          <w:t>التعاريف</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والمصطلحات</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المتعلقة</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بتوصيات</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وتقارير</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الاتصالات</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المتنقلة</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الدولية</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المتقدمة</w:t>
        </w:r>
      </w:hyperlink>
      <w:r w:rsidR="004F5A65" w:rsidRPr="00D1064E">
        <w:tab/>
      </w:r>
      <w:r w:rsidR="00BF4BF0" w:rsidRPr="00D1064E">
        <w:rPr>
          <w:rtl/>
        </w:rPr>
        <w:tab/>
      </w:r>
      <w:r w:rsidR="006952B9" w:rsidRPr="00D1064E">
        <w:rPr>
          <w:rStyle w:val="Hyperlink"/>
          <w:color w:val="auto"/>
          <w:u w:val="none"/>
        </w:rPr>
        <w:t>19</w:t>
      </w:r>
    </w:p>
    <w:p w:rsidR="006952B9" w:rsidRPr="00D1064E" w:rsidRDefault="00B122BB" w:rsidP="00584E21">
      <w:pPr>
        <w:pStyle w:val="TOC4"/>
        <w:ind w:left="2943" w:hanging="907"/>
        <w:rPr>
          <w:rStyle w:val="Hyperlink"/>
          <w:color w:val="auto"/>
          <w:u w:val="none"/>
        </w:rPr>
      </w:pPr>
      <w:hyperlink w:anchor="_Toc430340961" w:history="1">
        <w:r w:rsidR="006952B9" w:rsidRPr="00D1064E">
          <w:rPr>
            <w:rStyle w:val="Hyperlink"/>
            <w:color w:val="auto"/>
            <w:spacing w:val="-6"/>
            <w:u w:val="none"/>
          </w:rPr>
          <w:t>1.2.1.4</w:t>
        </w:r>
        <w:r w:rsidR="006952B9" w:rsidRPr="00D1064E">
          <w:rPr>
            <w:rFonts w:asciiTheme="minorHAnsi" w:eastAsiaTheme="minorEastAsia" w:hAnsiTheme="minorHAnsi" w:cstheme="minorBidi"/>
            <w:szCs w:val="22"/>
            <w:rtl/>
            <w:lang w:eastAsia="zh-CN" w:bidi="ar-SA"/>
          </w:rPr>
          <w:tab/>
        </w:r>
        <w:r w:rsidR="006952B9" w:rsidRPr="00D1064E">
          <w:rPr>
            <w:rStyle w:val="Hyperlink"/>
            <w:rFonts w:hint="cs"/>
            <w:color w:val="auto"/>
            <w:spacing w:val="-6"/>
            <w:u w:val="none"/>
            <w:rtl/>
            <w:lang w:bidi="ar-LB"/>
          </w:rPr>
          <w:t>المص</w:t>
        </w:r>
        <w:r w:rsidR="006952B9" w:rsidRPr="00D1064E">
          <w:rPr>
            <w:rStyle w:val="Hyperlink"/>
            <w:rFonts w:hint="cs"/>
            <w:color w:val="auto"/>
            <w:spacing w:val="-6"/>
            <w:u w:val="none"/>
            <w:rtl/>
            <w:lang w:bidi="ar-LB"/>
          </w:rPr>
          <w:t>ط</w:t>
        </w:r>
        <w:r w:rsidR="006952B9" w:rsidRPr="00D1064E">
          <w:rPr>
            <w:rStyle w:val="Hyperlink"/>
            <w:rFonts w:hint="cs"/>
            <w:color w:val="auto"/>
            <w:spacing w:val="-6"/>
            <w:u w:val="none"/>
            <w:rtl/>
            <w:lang w:bidi="ar-LB"/>
          </w:rPr>
          <w:t>لحات</w:t>
        </w:r>
        <w:r w:rsidR="006952B9" w:rsidRPr="00D1064E">
          <w:rPr>
            <w:rStyle w:val="Hyperlink"/>
            <w:color w:val="auto"/>
            <w:spacing w:val="-6"/>
            <w:u w:val="none"/>
            <w:rtl/>
            <w:lang w:bidi="ar-LB"/>
          </w:rPr>
          <w:t xml:space="preserve"> </w:t>
        </w:r>
        <w:r w:rsidR="006952B9" w:rsidRPr="00D1064E">
          <w:rPr>
            <w:rStyle w:val="Hyperlink"/>
            <w:rFonts w:hint="cs"/>
            <w:color w:val="auto"/>
            <w:spacing w:val="-6"/>
            <w:u w:val="none"/>
            <w:rtl/>
            <w:lang w:bidi="ar-LB"/>
          </w:rPr>
          <w:t>المتعلقة</w:t>
        </w:r>
        <w:r w:rsidR="006952B9" w:rsidRPr="00D1064E">
          <w:rPr>
            <w:rStyle w:val="Hyperlink"/>
            <w:color w:val="auto"/>
            <w:spacing w:val="-6"/>
            <w:u w:val="none"/>
            <w:rtl/>
            <w:lang w:bidi="ar-LB"/>
          </w:rPr>
          <w:t xml:space="preserve"> </w:t>
        </w:r>
        <w:r w:rsidR="006952B9" w:rsidRPr="00D1064E">
          <w:rPr>
            <w:rStyle w:val="Hyperlink"/>
            <w:rFonts w:hint="cs"/>
            <w:color w:val="auto"/>
            <w:spacing w:val="-6"/>
            <w:u w:val="none"/>
            <w:rtl/>
            <w:lang w:bidi="ar-LB"/>
          </w:rPr>
          <w:t>بالسطح</w:t>
        </w:r>
        <w:r w:rsidR="006952B9" w:rsidRPr="00D1064E">
          <w:rPr>
            <w:rStyle w:val="Hyperlink"/>
            <w:color w:val="auto"/>
            <w:spacing w:val="-6"/>
            <w:u w:val="none"/>
            <w:rtl/>
            <w:lang w:bidi="ar-LB"/>
          </w:rPr>
          <w:t xml:space="preserve"> </w:t>
        </w:r>
        <w:r w:rsidR="006952B9" w:rsidRPr="00D1064E">
          <w:rPr>
            <w:rStyle w:val="Hyperlink"/>
            <w:rFonts w:hint="cs"/>
            <w:color w:val="auto"/>
            <w:spacing w:val="-6"/>
            <w:u w:val="none"/>
            <w:rtl/>
            <w:lang w:bidi="ar-LB"/>
          </w:rPr>
          <w:t>البيني</w:t>
        </w:r>
        <w:r w:rsidR="006952B9" w:rsidRPr="00D1064E">
          <w:rPr>
            <w:rStyle w:val="Hyperlink"/>
            <w:color w:val="auto"/>
            <w:spacing w:val="-6"/>
            <w:u w:val="none"/>
            <w:rtl/>
            <w:lang w:bidi="ar-LB"/>
          </w:rPr>
          <w:t xml:space="preserve"> </w:t>
        </w:r>
        <w:r w:rsidR="006952B9" w:rsidRPr="00D1064E">
          <w:rPr>
            <w:rStyle w:val="Hyperlink"/>
            <w:rFonts w:hint="cs"/>
            <w:color w:val="auto"/>
            <w:spacing w:val="-6"/>
            <w:u w:val="none"/>
            <w:rtl/>
            <w:lang w:bidi="ar-LB"/>
          </w:rPr>
          <w:t>الراديوي</w:t>
        </w:r>
        <w:r w:rsidR="006952B9" w:rsidRPr="00D1064E">
          <w:rPr>
            <w:rStyle w:val="Hyperlink"/>
            <w:color w:val="auto"/>
            <w:spacing w:val="-6"/>
            <w:u w:val="none"/>
            <w:rtl/>
            <w:lang w:bidi="ar-LB"/>
          </w:rPr>
          <w:t xml:space="preserve"> </w:t>
        </w:r>
        <w:r w:rsidR="006952B9" w:rsidRPr="00D1064E">
          <w:rPr>
            <w:rStyle w:val="Hyperlink"/>
            <w:rFonts w:hint="cs"/>
            <w:color w:val="auto"/>
            <w:spacing w:val="-6"/>
            <w:u w:val="none"/>
            <w:rtl/>
            <w:lang w:bidi="ar-LB"/>
          </w:rPr>
          <w:t>للأرض</w:t>
        </w:r>
        <w:r w:rsidR="006952B9" w:rsidRPr="00D1064E">
          <w:rPr>
            <w:rStyle w:val="Hyperlink"/>
            <w:color w:val="auto"/>
            <w:spacing w:val="-6"/>
            <w:u w:val="none"/>
            <w:rtl/>
            <w:lang w:bidi="ar-LB"/>
          </w:rPr>
          <w:t xml:space="preserve"> </w:t>
        </w:r>
        <w:r w:rsidR="006952B9" w:rsidRPr="00D1064E">
          <w:rPr>
            <w:rStyle w:val="Hyperlink"/>
            <w:rFonts w:hint="cs"/>
            <w:color w:val="auto"/>
            <w:spacing w:val="-6"/>
            <w:u w:val="none"/>
            <w:rtl/>
          </w:rPr>
          <w:t>في</w:t>
        </w:r>
        <w:r w:rsidR="006952B9" w:rsidRPr="00D1064E">
          <w:rPr>
            <w:rStyle w:val="Hyperlink"/>
            <w:color w:val="auto"/>
            <w:spacing w:val="-6"/>
            <w:u w:val="none"/>
            <w:rtl/>
          </w:rPr>
          <w:t xml:space="preserve"> </w:t>
        </w:r>
        <w:r w:rsidR="006952B9" w:rsidRPr="00D1064E">
          <w:rPr>
            <w:rStyle w:val="Hyperlink"/>
            <w:rFonts w:hint="cs"/>
            <w:color w:val="auto"/>
            <w:spacing w:val="-6"/>
            <w:u w:val="none"/>
            <w:rtl/>
          </w:rPr>
          <w:t>تكنولوجيا</w:t>
        </w:r>
        <w:r w:rsidR="006952B9" w:rsidRPr="00D1064E">
          <w:rPr>
            <w:rStyle w:val="Hyperlink"/>
            <w:color w:val="auto"/>
            <w:spacing w:val="-6"/>
            <w:u w:val="none"/>
            <w:rtl/>
          </w:rPr>
          <w:t xml:space="preserve"> </w:t>
        </w:r>
        <w:r w:rsidR="006952B9" w:rsidRPr="00D1064E">
          <w:rPr>
            <w:rStyle w:val="Hyperlink"/>
            <w:rFonts w:hint="cs"/>
            <w:color w:val="auto"/>
            <w:spacing w:val="-6"/>
            <w:u w:val="none"/>
            <w:rtl/>
          </w:rPr>
          <w:t>الشبكات</w:t>
        </w:r>
        <w:r w:rsidR="006952B9" w:rsidRPr="00D1064E">
          <w:rPr>
            <w:rStyle w:val="Hyperlink"/>
            <w:color w:val="auto"/>
            <w:spacing w:val="-6"/>
            <w:u w:val="none"/>
            <w:rtl/>
          </w:rPr>
          <w:t xml:space="preserve"> </w:t>
        </w:r>
        <w:r w:rsidR="006952B9" w:rsidRPr="00D1064E">
          <w:rPr>
            <w:rStyle w:val="Hyperlink"/>
            <w:rFonts w:hint="cs"/>
            <w:color w:val="auto"/>
            <w:spacing w:val="-6"/>
            <w:u w:val="none"/>
            <w:rtl/>
          </w:rPr>
          <w:t>اللاسلكية</w:t>
        </w:r>
        <w:r w:rsidR="006952B9" w:rsidRPr="00D1064E">
          <w:rPr>
            <w:rStyle w:val="Hyperlink"/>
            <w:color w:val="auto"/>
            <w:spacing w:val="-6"/>
            <w:u w:val="none"/>
            <w:rtl/>
          </w:rPr>
          <w:t xml:space="preserve"> </w:t>
        </w:r>
        <w:r w:rsidR="006952B9" w:rsidRPr="00D1064E">
          <w:rPr>
            <w:rStyle w:val="Hyperlink"/>
            <w:rFonts w:hint="cs"/>
            <w:color w:val="auto"/>
            <w:spacing w:val="-6"/>
            <w:u w:val="none"/>
            <w:rtl/>
          </w:rPr>
          <w:t>المتقدمة</w:t>
        </w:r>
        <w:r w:rsidR="006952B9" w:rsidRPr="00D1064E">
          <w:rPr>
            <w:rStyle w:val="Hyperlink"/>
            <w:color w:val="auto"/>
            <w:spacing w:val="-6"/>
            <w:u w:val="none"/>
            <w:rtl/>
          </w:rPr>
          <w:t xml:space="preserve"> </w:t>
        </w:r>
        <w:r w:rsidR="006952B9" w:rsidRPr="00D1064E">
          <w:rPr>
            <w:rStyle w:val="Hyperlink"/>
            <w:rFonts w:hint="cs"/>
            <w:color w:val="auto"/>
            <w:spacing w:val="-6"/>
            <w:u w:val="none"/>
            <w:rtl/>
          </w:rPr>
          <w:t>للمناطق</w:t>
        </w:r>
        <w:r w:rsidR="006952B9" w:rsidRPr="00D1064E">
          <w:rPr>
            <w:rStyle w:val="Hyperlink"/>
            <w:color w:val="auto"/>
            <w:spacing w:val="-6"/>
            <w:u w:val="none"/>
            <w:rtl/>
          </w:rPr>
          <w:t xml:space="preserve"> </w:t>
        </w:r>
        <w:r w:rsidR="006952B9" w:rsidRPr="00D1064E">
          <w:rPr>
            <w:rStyle w:val="Hyperlink"/>
            <w:rFonts w:hint="cs"/>
            <w:color w:val="auto"/>
            <w:spacing w:val="-6"/>
            <w:u w:val="none"/>
            <w:rtl/>
          </w:rPr>
          <w:t>الحضرية</w:t>
        </w:r>
      </w:hyperlink>
      <w:r w:rsidR="004F5A65" w:rsidRPr="00D1064E">
        <w:tab/>
      </w:r>
      <w:r w:rsidR="00BF4BF0" w:rsidRPr="00D1064E">
        <w:rPr>
          <w:rtl/>
        </w:rPr>
        <w:tab/>
      </w:r>
      <w:r w:rsidR="006952B9" w:rsidRPr="00D1064E">
        <w:rPr>
          <w:rStyle w:val="Hyperlink"/>
          <w:color w:val="auto"/>
          <w:u w:val="none"/>
        </w:rPr>
        <w:t>19</w:t>
      </w:r>
    </w:p>
    <w:p w:rsidR="007F3C31" w:rsidRPr="00D1064E" w:rsidRDefault="00B122BB" w:rsidP="00584E21">
      <w:pPr>
        <w:pStyle w:val="TOC4"/>
        <w:ind w:left="2943" w:hanging="907"/>
        <w:rPr>
          <w:rFonts w:asciiTheme="minorHAnsi" w:eastAsiaTheme="minorEastAsia" w:hAnsiTheme="minorHAnsi" w:cstheme="minorBidi"/>
          <w:szCs w:val="22"/>
          <w:rtl/>
          <w:lang w:eastAsia="zh-CN" w:bidi="ar-SA"/>
        </w:rPr>
      </w:pPr>
      <w:hyperlink w:anchor="P32" w:history="1">
        <w:r w:rsidR="007F3C31" w:rsidRPr="00D1064E">
          <w:rPr>
            <w:rStyle w:val="Hyperlink"/>
          </w:rPr>
          <w:t>2.2.1.4</w:t>
        </w:r>
        <w:r w:rsidR="007F3C31" w:rsidRPr="00D1064E">
          <w:rPr>
            <w:rStyle w:val="Hyperlink"/>
            <w:rtl/>
            <w:lang w:bidi="ar-LB"/>
          </w:rPr>
          <w:tab/>
        </w:r>
        <w:r w:rsidR="007F3C31" w:rsidRPr="00D1064E">
          <w:rPr>
            <w:rStyle w:val="Hyperlink"/>
            <w:rFonts w:hint="cs"/>
            <w:rtl/>
            <w:lang w:bidi="ar-LB"/>
          </w:rPr>
          <w:t>المصطلحات ا</w:t>
        </w:r>
        <w:r w:rsidR="007F3C31" w:rsidRPr="00D1064E">
          <w:rPr>
            <w:rStyle w:val="Hyperlink"/>
            <w:rFonts w:hint="cs"/>
            <w:rtl/>
            <w:lang w:bidi="ar-LB"/>
          </w:rPr>
          <w:t>ل</w:t>
        </w:r>
        <w:r w:rsidR="007F3C31" w:rsidRPr="00D1064E">
          <w:rPr>
            <w:rStyle w:val="Hyperlink"/>
            <w:rFonts w:hint="cs"/>
            <w:rtl/>
            <w:lang w:bidi="ar-LB"/>
          </w:rPr>
          <w:t xml:space="preserve">متعلقة بالسطح البيني الراديوي للأرض </w:t>
        </w:r>
        <w:r w:rsidR="007F3C31" w:rsidRPr="00D1064E">
          <w:rPr>
            <w:rStyle w:val="Hyperlink"/>
            <w:rFonts w:hint="cs"/>
            <w:rtl/>
          </w:rPr>
          <w:t xml:space="preserve">في إطار </w:t>
        </w:r>
        <w:r w:rsidR="007F3C31" w:rsidRPr="00D1064E">
          <w:rPr>
            <w:rStyle w:val="Hyperlink"/>
            <w:rtl/>
          </w:rPr>
          <w:t>تكنولوجيا التطور الطويل الأجل المتقدمة (</w:t>
        </w:r>
        <w:r w:rsidR="007F3C31" w:rsidRPr="00D1064E">
          <w:rPr>
            <w:rStyle w:val="Hyperlink"/>
          </w:rPr>
          <w:t>LTE</w:t>
        </w:r>
        <w:r w:rsidR="007F3C31" w:rsidRPr="00D1064E">
          <w:rPr>
            <w:rStyle w:val="Hyperlink"/>
          </w:rPr>
          <w:noBreakHyphen/>
          <w:t>Advanced</w:t>
        </w:r>
        <w:r w:rsidR="007F3C31" w:rsidRPr="00D1064E">
          <w:rPr>
            <w:rStyle w:val="Hyperlink"/>
            <w:rtl/>
          </w:rPr>
          <w:t>)</w:t>
        </w:r>
        <w:r w:rsidR="007F3C31" w:rsidRPr="00D1064E">
          <w:rPr>
            <w:rStyle w:val="Hyperlink"/>
          </w:rPr>
          <w:tab/>
        </w:r>
        <w:r w:rsidR="007F3C31" w:rsidRPr="00D1064E">
          <w:rPr>
            <w:rStyle w:val="Hyperlink"/>
          </w:rPr>
          <w:tab/>
          <w:t>32</w:t>
        </w:r>
      </w:hyperlink>
    </w:p>
    <w:p w:rsidR="006952B9" w:rsidRPr="00D1064E" w:rsidRDefault="00B122BB" w:rsidP="004F5A65">
      <w:pPr>
        <w:pStyle w:val="TOC3"/>
        <w:rPr>
          <w:rFonts w:asciiTheme="minorHAnsi" w:eastAsiaTheme="minorEastAsia" w:hAnsiTheme="minorHAnsi" w:cstheme="minorBidi"/>
          <w:szCs w:val="22"/>
          <w:rtl/>
          <w:lang w:eastAsia="zh-CN" w:bidi="ar-SA"/>
        </w:rPr>
      </w:pPr>
      <w:hyperlink w:anchor="_Toc430340962" w:history="1">
        <w:r w:rsidR="006952B9" w:rsidRPr="00D1064E">
          <w:rPr>
            <w:rStyle w:val="Hyperlink"/>
            <w:color w:val="auto"/>
            <w:u w:val="none"/>
          </w:rPr>
          <w:t>3.1.4</w:t>
        </w:r>
        <w:r w:rsidR="006952B9" w:rsidRPr="00D1064E">
          <w:rPr>
            <w:rFonts w:asciiTheme="minorHAnsi" w:eastAsiaTheme="minorEastAsia" w:hAnsiTheme="minorHAnsi" w:cstheme="minorBidi"/>
            <w:szCs w:val="22"/>
            <w:rtl/>
            <w:lang w:eastAsia="zh-CN" w:bidi="ar-SA"/>
          </w:rPr>
          <w:tab/>
        </w:r>
        <w:r w:rsidR="006952B9" w:rsidRPr="00D1064E">
          <w:rPr>
            <w:rStyle w:val="Hyperlink"/>
            <w:rFonts w:hint="cs"/>
            <w:color w:val="auto"/>
            <w:u w:val="none"/>
            <w:rtl/>
            <w:lang w:bidi="ar-LB"/>
          </w:rPr>
          <w:t>تعاريف</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المصطلحات</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العامة</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المتعلقة</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بالاتصال</w:t>
        </w:r>
        <w:r w:rsidR="006952B9" w:rsidRPr="00D1064E">
          <w:rPr>
            <w:rStyle w:val="Hyperlink"/>
            <w:rFonts w:hint="cs"/>
            <w:color w:val="auto"/>
            <w:u w:val="none"/>
            <w:rtl/>
            <w:lang w:bidi="ar-LB"/>
          </w:rPr>
          <w:t>ا</w:t>
        </w:r>
        <w:r w:rsidR="006952B9" w:rsidRPr="00D1064E">
          <w:rPr>
            <w:rStyle w:val="Hyperlink"/>
            <w:rFonts w:hint="cs"/>
            <w:color w:val="auto"/>
            <w:u w:val="none"/>
            <w:rtl/>
            <w:lang w:bidi="ar-LB"/>
          </w:rPr>
          <w:t>ت</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المتنقلة</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الدولية</w:t>
        </w:r>
      </w:hyperlink>
      <w:r w:rsidR="004F5A65" w:rsidRPr="00D1064E">
        <w:tab/>
      </w:r>
      <w:r w:rsidR="00BF4BF0" w:rsidRPr="00D1064E">
        <w:rPr>
          <w:rtl/>
        </w:rPr>
        <w:tab/>
      </w:r>
      <w:r w:rsidR="006952B9" w:rsidRPr="00D1064E">
        <w:rPr>
          <w:rStyle w:val="Hyperlink"/>
          <w:color w:val="auto"/>
          <w:u w:val="none"/>
        </w:rPr>
        <w:t>68</w:t>
      </w:r>
    </w:p>
    <w:p w:rsidR="006952B9" w:rsidRPr="00D1064E" w:rsidRDefault="00B122BB" w:rsidP="0094653D">
      <w:pPr>
        <w:pStyle w:val="TOC2"/>
        <w:rPr>
          <w:rFonts w:asciiTheme="minorHAnsi" w:eastAsiaTheme="minorEastAsia" w:hAnsiTheme="minorHAnsi" w:cstheme="minorBidi"/>
          <w:szCs w:val="22"/>
          <w:rtl/>
          <w:lang w:eastAsia="zh-CN" w:bidi="ar-SA"/>
        </w:rPr>
      </w:pPr>
      <w:hyperlink w:anchor="_Toc430340963" w:history="1">
        <w:r w:rsidR="006952B9" w:rsidRPr="00D1064E">
          <w:rPr>
            <w:rStyle w:val="Hyperlink"/>
            <w:color w:val="auto"/>
            <w:u w:val="none"/>
          </w:rPr>
          <w:t>2.4</w:t>
        </w:r>
        <w:r w:rsidR="006952B9" w:rsidRPr="00D1064E">
          <w:rPr>
            <w:rFonts w:asciiTheme="minorHAnsi" w:eastAsiaTheme="minorEastAsia" w:hAnsiTheme="minorHAnsi" w:cstheme="minorBidi"/>
            <w:szCs w:val="22"/>
            <w:rtl/>
            <w:lang w:eastAsia="zh-CN" w:bidi="ar-SA"/>
          </w:rPr>
          <w:tab/>
        </w:r>
        <w:r w:rsidR="006952B9" w:rsidRPr="00D1064E">
          <w:rPr>
            <w:rStyle w:val="Hyperlink"/>
            <w:rFonts w:hint="cs"/>
            <w:color w:val="auto"/>
            <w:spacing w:val="-6"/>
            <w:u w:val="none"/>
            <w:rtl/>
            <w:lang w:bidi="ar-LB"/>
          </w:rPr>
          <w:t>المختصرات</w:t>
        </w:r>
        <w:r w:rsidR="006952B9" w:rsidRPr="00D1064E">
          <w:rPr>
            <w:rStyle w:val="Hyperlink"/>
            <w:color w:val="auto"/>
            <w:spacing w:val="-6"/>
            <w:u w:val="none"/>
            <w:rtl/>
            <w:lang w:bidi="ar-LB"/>
          </w:rPr>
          <w:t xml:space="preserve"> </w:t>
        </w:r>
        <w:r w:rsidR="006952B9" w:rsidRPr="00D1064E">
          <w:rPr>
            <w:rStyle w:val="Hyperlink"/>
            <w:rFonts w:hint="cs"/>
            <w:color w:val="auto"/>
            <w:spacing w:val="-6"/>
            <w:u w:val="none"/>
            <w:rtl/>
            <w:lang w:bidi="ar-LB"/>
          </w:rPr>
          <w:t>والأسماء</w:t>
        </w:r>
        <w:r w:rsidR="006952B9" w:rsidRPr="00D1064E">
          <w:rPr>
            <w:rStyle w:val="Hyperlink"/>
            <w:color w:val="auto"/>
            <w:spacing w:val="-6"/>
            <w:u w:val="none"/>
            <w:rtl/>
            <w:lang w:bidi="ar-LB"/>
          </w:rPr>
          <w:t xml:space="preserve"> </w:t>
        </w:r>
        <w:r w:rsidR="006952B9" w:rsidRPr="00D1064E">
          <w:rPr>
            <w:rStyle w:val="Hyperlink"/>
            <w:rFonts w:hint="cs"/>
            <w:color w:val="auto"/>
            <w:spacing w:val="-6"/>
            <w:u w:val="none"/>
            <w:rtl/>
            <w:lang w:bidi="ar-LB"/>
          </w:rPr>
          <w:t>المختصرة</w:t>
        </w:r>
        <w:r w:rsidR="006952B9" w:rsidRPr="00D1064E">
          <w:rPr>
            <w:rStyle w:val="Hyperlink"/>
            <w:color w:val="auto"/>
            <w:spacing w:val="-6"/>
            <w:u w:val="none"/>
            <w:rtl/>
            <w:lang w:bidi="ar-LB"/>
          </w:rPr>
          <w:t xml:space="preserve"> </w:t>
        </w:r>
        <w:r w:rsidR="006952B9" w:rsidRPr="00D1064E">
          <w:rPr>
            <w:rStyle w:val="Hyperlink"/>
            <w:rFonts w:hint="cs"/>
            <w:color w:val="auto"/>
            <w:spacing w:val="-6"/>
            <w:u w:val="none"/>
            <w:rtl/>
            <w:lang w:bidi="ar-LB"/>
          </w:rPr>
          <w:t>المستعملة</w:t>
        </w:r>
        <w:r w:rsidR="006952B9" w:rsidRPr="00D1064E">
          <w:rPr>
            <w:rStyle w:val="Hyperlink"/>
            <w:color w:val="auto"/>
            <w:spacing w:val="-6"/>
            <w:u w:val="none"/>
            <w:rtl/>
            <w:lang w:bidi="ar-LB"/>
          </w:rPr>
          <w:t xml:space="preserve"> </w:t>
        </w:r>
        <w:r w:rsidR="006952B9" w:rsidRPr="00D1064E">
          <w:rPr>
            <w:rStyle w:val="Hyperlink"/>
            <w:rFonts w:hint="cs"/>
            <w:color w:val="auto"/>
            <w:spacing w:val="-6"/>
            <w:u w:val="none"/>
            <w:rtl/>
            <w:lang w:bidi="ar-LB"/>
          </w:rPr>
          <w:t>في</w:t>
        </w:r>
        <w:r w:rsidR="006952B9" w:rsidRPr="00D1064E">
          <w:rPr>
            <w:rStyle w:val="Hyperlink"/>
            <w:color w:val="auto"/>
            <w:spacing w:val="-6"/>
            <w:u w:val="none"/>
            <w:rtl/>
            <w:lang w:bidi="ar-LB"/>
          </w:rPr>
          <w:t xml:space="preserve"> </w:t>
        </w:r>
        <w:r w:rsidR="006952B9" w:rsidRPr="00D1064E">
          <w:rPr>
            <w:rStyle w:val="Hyperlink"/>
            <w:rFonts w:hint="cs"/>
            <w:color w:val="auto"/>
            <w:spacing w:val="-6"/>
            <w:u w:val="none"/>
            <w:rtl/>
            <w:lang w:bidi="ar-LB"/>
          </w:rPr>
          <w:t>التوصيات</w:t>
        </w:r>
        <w:r w:rsidR="006952B9" w:rsidRPr="00D1064E">
          <w:rPr>
            <w:rStyle w:val="Hyperlink"/>
            <w:color w:val="auto"/>
            <w:spacing w:val="-6"/>
            <w:u w:val="none"/>
            <w:rtl/>
            <w:lang w:bidi="ar-LB"/>
          </w:rPr>
          <w:t xml:space="preserve"> </w:t>
        </w:r>
        <w:r w:rsidR="006952B9" w:rsidRPr="00D1064E">
          <w:rPr>
            <w:rStyle w:val="Hyperlink"/>
            <w:rFonts w:hint="cs"/>
            <w:color w:val="auto"/>
            <w:spacing w:val="-6"/>
            <w:u w:val="none"/>
            <w:rtl/>
            <w:lang w:bidi="ar-LB"/>
          </w:rPr>
          <w:t>والتقارير</w:t>
        </w:r>
        <w:r w:rsidR="006952B9" w:rsidRPr="00D1064E">
          <w:rPr>
            <w:rStyle w:val="Hyperlink"/>
            <w:color w:val="auto"/>
            <w:spacing w:val="-6"/>
            <w:u w:val="none"/>
            <w:rtl/>
            <w:lang w:bidi="ar-LB"/>
          </w:rPr>
          <w:t xml:space="preserve"> </w:t>
        </w:r>
        <w:r w:rsidR="006952B9" w:rsidRPr="00D1064E">
          <w:rPr>
            <w:rStyle w:val="Hyperlink"/>
            <w:rFonts w:hint="cs"/>
            <w:color w:val="auto"/>
            <w:spacing w:val="-6"/>
            <w:u w:val="none"/>
            <w:rtl/>
            <w:lang w:bidi="ar-LB"/>
          </w:rPr>
          <w:t>المتعلقة</w:t>
        </w:r>
        <w:r w:rsidR="006952B9" w:rsidRPr="00D1064E">
          <w:rPr>
            <w:rStyle w:val="Hyperlink"/>
            <w:color w:val="auto"/>
            <w:spacing w:val="-6"/>
            <w:u w:val="none"/>
            <w:rtl/>
            <w:lang w:bidi="ar-LB"/>
          </w:rPr>
          <w:t xml:space="preserve"> </w:t>
        </w:r>
        <w:r w:rsidR="006952B9" w:rsidRPr="00D1064E">
          <w:rPr>
            <w:rStyle w:val="Hyperlink"/>
            <w:rFonts w:hint="cs"/>
            <w:color w:val="auto"/>
            <w:spacing w:val="-6"/>
            <w:u w:val="none"/>
            <w:rtl/>
            <w:lang w:bidi="ar-LB"/>
          </w:rPr>
          <w:t>بالاتصالات</w:t>
        </w:r>
        <w:r w:rsidR="006952B9" w:rsidRPr="00D1064E">
          <w:rPr>
            <w:rStyle w:val="Hyperlink"/>
            <w:color w:val="auto"/>
            <w:spacing w:val="-6"/>
            <w:u w:val="none"/>
            <w:rtl/>
            <w:lang w:bidi="ar-LB"/>
          </w:rPr>
          <w:t xml:space="preserve"> </w:t>
        </w:r>
        <w:r w:rsidR="006952B9" w:rsidRPr="00D1064E">
          <w:rPr>
            <w:rStyle w:val="Hyperlink"/>
            <w:rFonts w:hint="cs"/>
            <w:color w:val="auto"/>
            <w:spacing w:val="-6"/>
            <w:u w:val="none"/>
            <w:rtl/>
            <w:lang w:bidi="ar-LB"/>
          </w:rPr>
          <w:t>المتنقلة</w:t>
        </w:r>
        <w:r w:rsidR="006952B9" w:rsidRPr="00D1064E">
          <w:rPr>
            <w:rStyle w:val="Hyperlink"/>
            <w:color w:val="auto"/>
            <w:spacing w:val="-6"/>
            <w:u w:val="none"/>
            <w:rtl/>
            <w:lang w:bidi="ar-LB"/>
          </w:rPr>
          <w:t xml:space="preserve"> </w:t>
        </w:r>
        <w:r w:rsidR="006952B9" w:rsidRPr="00D1064E">
          <w:rPr>
            <w:rStyle w:val="Hyperlink"/>
            <w:rFonts w:hint="cs"/>
            <w:color w:val="auto"/>
            <w:spacing w:val="-6"/>
            <w:u w:val="none"/>
            <w:rtl/>
            <w:lang w:bidi="ar-LB"/>
          </w:rPr>
          <w:t>الدولية</w:t>
        </w:r>
      </w:hyperlink>
      <w:r w:rsidR="004F5A65" w:rsidRPr="00D1064E">
        <w:rPr>
          <w:spacing w:val="-6"/>
        </w:rPr>
        <w:tab/>
      </w:r>
      <w:r w:rsidR="00BF4BF0" w:rsidRPr="00D1064E">
        <w:rPr>
          <w:rtl/>
        </w:rPr>
        <w:tab/>
      </w:r>
      <w:r w:rsidR="006952B9" w:rsidRPr="00D1064E">
        <w:rPr>
          <w:rStyle w:val="Hyperlink"/>
          <w:color w:val="auto"/>
          <w:u w:val="none"/>
        </w:rPr>
        <w:t>6</w:t>
      </w:r>
      <w:r w:rsidR="0094653D">
        <w:rPr>
          <w:rStyle w:val="Hyperlink"/>
          <w:color w:val="auto"/>
          <w:u w:val="none"/>
        </w:rPr>
        <w:t>9</w:t>
      </w:r>
    </w:p>
    <w:p w:rsidR="006952B9" w:rsidRPr="00D1064E" w:rsidRDefault="00B122BB" w:rsidP="0094653D">
      <w:pPr>
        <w:pStyle w:val="TOC3"/>
        <w:rPr>
          <w:rFonts w:asciiTheme="minorHAnsi" w:eastAsiaTheme="minorEastAsia" w:hAnsiTheme="minorHAnsi" w:cstheme="minorBidi"/>
          <w:szCs w:val="22"/>
          <w:rtl/>
          <w:lang w:eastAsia="zh-CN" w:bidi="ar-SA"/>
        </w:rPr>
      </w:pPr>
      <w:hyperlink w:anchor="_Toc430340964" w:history="1">
        <w:r w:rsidR="006952B9" w:rsidRPr="00D1064E">
          <w:rPr>
            <w:rStyle w:val="Hyperlink"/>
            <w:color w:val="auto"/>
            <w:u w:val="none"/>
          </w:rPr>
          <w:t>1.2.4</w:t>
        </w:r>
        <w:r w:rsidR="006952B9" w:rsidRPr="00D1064E">
          <w:rPr>
            <w:rFonts w:asciiTheme="minorHAnsi" w:eastAsiaTheme="minorEastAsia" w:hAnsiTheme="minorHAnsi" w:cstheme="minorBidi"/>
            <w:szCs w:val="22"/>
            <w:rtl/>
            <w:lang w:eastAsia="zh-CN" w:bidi="ar-SA"/>
          </w:rPr>
          <w:tab/>
        </w:r>
        <w:r w:rsidR="006952B9" w:rsidRPr="00D1064E">
          <w:rPr>
            <w:rStyle w:val="Hyperlink"/>
            <w:rFonts w:hint="cs"/>
            <w:color w:val="auto"/>
            <w:spacing w:val="-6"/>
            <w:u w:val="none"/>
            <w:rtl/>
            <w:lang w:bidi="ar-LB"/>
          </w:rPr>
          <w:t>المختصرات</w:t>
        </w:r>
        <w:r w:rsidR="006952B9" w:rsidRPr="00D1064E">
          <w:rPr>
            <w:rStyle w:val="Hyperlink"/>
            <w:color w:val="auto"/>
            <w:spacing w:val="-6"/>
            <w:u w:val="none"/>
            <w:rtl/>
            <w:lang w:bidi="ar-LB"/>
          </w:rPr>
          <w:t xml:space="preserve"> </w:t>
        </w:r>
        <w:r w:rsidR="006952B9" w:rsidRPr="00D1064E">
          <w:rPr>
            <w:rStyle w:val="Hyperlink"/>
            <w:rFonts w:hint="cs"/>
            <w:color w:val="auto"/>
            <w:spacing w:val="-6"/>
            <w:u w:val="none"/>
            <w:rtl/>
            <w:lang w:bidi="ar-LB"/>
          </w:rPr>
          <w:t>والأسماء</w:t>
        </w:r>
        <w:r w:rsidR="006952B9" w:rsidRPr="00D1064E">
          <w:rPr>
            <w:rStyle w:val="Hyperlink"/>
            <w:color w:val="auto"/>
            <w:spacing w:val="-6"/>
            <w:u w:val="none"/>
            <w:rtl/>
            <w:lang w:bidi="ar-LB"/>
          </w:rPr>
          <w:t xml:space="preserve"> </w:t>
        </w:r>
        <w:r w:rsidR="006952B9" w:rsidRPr="00D1064E">
          <w:rPr>
            <w:rStyle w:val="Hyperlink"/>
            <w:rFonts w:hint="cs"/>
            <w:color w:val="auto"/>
            <w:spacing w:val="-6"/>
            <w:u w:val="none"/>
            <w:rtl/>
            <w:lang w:bidi="ar-LB"/>
          </w:rPr>
          <w:t>المختصرة</w:t>
        </w:r>
        <w:r w:rsidR="006952B9" w:rsidRPr="00D1064E">
          <w:rPr>
            <w:rStyle w:val="Hyperlink"/>
            <w:color w:val="auto"/>
            <w:spacing w:val="-6"/>
            <w:u w:val="none"/>
            <w:rtl/>
            <w:lang w:bidi="ar-LB"/>
          </w:rPr>
          <w:t xml:space="preserve"> </w:t>
        </w:r>
        <w:r w:rsidR="006952B9" w:rsidRPr="00D1064E">
          <w:rPr>
            <w:rStyle w:val="Hyperlink"/>
            <w:rFonts w:hint="cs"/>
            <w:color w:val="auto"/>
            <w:spacing w:val="-6"/>
            <w:u w:val="none"/>
            <w:rtl/>
            <w:lang w:bidi="ar-LB"/>
          </w:rPr>
          <w:t>للمصطلحات</w:t>
        </w:r>
        <w:r w:rsidR="006952B9" w:rsidRPr="00D1064E">
          <w:rPr>
            <w:rStyle w:val="Hyperlink"/>
            <w:color w:val="auto"/>
            <w:spacing w:val="-6"/>
            <w:u w:val="none"/>
            <w:rtl/>
            <w:lang w:bidi="ar-LB"/>
          </w:rPr>
          <w:t xml:space="preserve"> </w:t>
        </w:r>
        <w:r w:rsidR="006952B9" w:rsidRPr="00D1064E">
          <w:rPr>
            <w:rStyle w:val="Hyperlink"/>
            <w:rFonts w:hint="cs"/>
            <w:color w:val="auto"/>
            <w:spacing w:val="-6"/>
            <w:u w:val="none"/>
            <w:rtl/>
            <w:lang w:bidi="ar-LB"/>
          </w:rPr>
          <w:t>المتعلقة</w:t>
        </w:r>
        <w:r w:rsidR="006952B9" w:rsidRPr="00D1064E">
          <w:rPr>
            <w:rStyle w:val="Hyperlink"/>
            <w:color w:val="auto"/>
            <w:spacing w:val="-6"/>
            <w:u w:val="none"/>
            <w:rtl/>
            <w:lang w:bidi="ar-LB"/>
          </w:rPr>
          <w:t xml:space="preserve"> </w:t>
        </w:r>
        <w:r w:rsidR="006952B9" w:rsidRPr="00D1064E">
          <w:rPr>
            <w:rStyle w:val="Hyperlink"/>
            <w:rFonts w:hint="cs"/>
            <w:color w:val="auto"/>
            <w:spacing w:val="-6"/>
            <w:u w:val="none"/>
            <w:rtl/>
            <w:lang w:bidi="ar-LB"/>
          </w:rPr>
          <w:t>بالاتصالات</w:t>
        </w:r>
        <w:r w:rsidR="006952B9" w:rsidRPr="00D1064E">
          <w:rPr>
            <w:rStyle w:val="Hyperlink"/>
            <w:color w:val="auto"/>
            <w:spacing w:val="-6"/>
            <w:u w:val="none"/>
            <w:rtl/>
            <w:lang w:bidi="ar-LB"/>
          </w:rPr>
          <w:t xml:space="preserve"> </w:t>
        </w:r>
        <w:r w:rsidR="006952B9" w:rsidRPr="00D1064E">
          <w:rPr>
            <w:rStyle w:val="Hyperlink"/>
            <w:rFonts w:hint="cs"/>
            <w:color w:val="auto"/>
            <w:spacing w:val="-6"/>
            <w:u w:val="none"/>
            <w:rtl/>
            <w:lang w:bidi="ar-LB"/>
          </w:rPr>
          <w:t>ا</w:t>
        </w:r>
        <w:r w:rsidR="006952B9" w:rsidRPr="00D1064E">
          <w:rPr>
            <w:rStyle w:val="Hyperlink"/>
            <w:rFonts w:hint="cs"/>
            <w:color w:val="auto"/>
            <w:spacing w:val="-6"/>
            <w:u w:val="none"/>
            <w:rtl/>
            <w:lang w:bidi="ar-LB"/>
          </w:rPr>
          <w:t>لمتنقلة</w:t>
        </w:r>
        <w:r w:rsidR="006952B9" w:rsidRPr="00D1064E">
          <w:rPr>
            <w:rStyle w:val="Hyperlink"/>
            <w:color w:val="auto"/>
            <w:spacing w:val="-6"/>
            <w:u w:val="none"/>
            <w:rtl/>
            <w:lang w:bidi="ar-LB"/>
          </w:rPr>
          <w:t xml:space="preserve"> </w:t>
        </w:r>
        <w:r w:rsidR="006952B9" w:rsidRPr="00D1064E">
          <w:rPr>
            <w:rStyle w:val="Hyperlink"/>
            <w:rFonts w:hint="cs"/>
            <w:color w:val="auto"/>
            <w:spacing w:val="-6"/>
            <w:u w:val="none"/>
            <w:rtl/>
            <w:lang w:bidi="ar-LB"/>
          </w:rPr>
          <w:t>الدولية</w:t>
        </w:r>
        <w:r w:rsidR="006952B9" w:rsidRPr="00D1064E">
          <w:rPr>
            <w:rStyle w:val="Hyperlink"/>
            <w:color w:val="auto"/>
            <w:spacing w:val="-6"/>
            <w:u w:val="none"/>
            <w:rtl/>
            <w:lang w:bidi="ar-LB"/>
          </w:rPr>
          <w:t xml:space="preserve"> - </w:t>
        </w:r>
        <w:r w:rsidR="006952B9" w:rsidRPr="00D1064E">
          <w:rPr>
            <w:rStyle w:val="Hyperlink"/>
            <w:color w:val="auto"/>
            <w:spacing w:val="-6"/>
            <w:u w:val="none"/>
          </w:rPr>
          <w:t>2000</w:t>
        </w:r>
      </w:hyperlink>
      <w:r w:rsidR="004F5A65" w:rsidRPr="00D1064E">
        <w:rPr>
          <w:spacing w:val="-6"/>
        </w:rPr>
        <w:tab/>
      </w:r>
      <w:r w:rsidR="00BF4BF0" w:rsidRPr="00D1064E">
        <w:rPr>
          <w:rtl/>
        </w:rPr>
        <w:tab/>
      </w:r>
      <w:r w:rsidR="006952B9" w:rsidRPr="00D1064E">
        <w:rPr>
          <w:rStyle w:val="Hyperlink"/>
          <w:color w:val="auto"/>
          <w:u w:val="none"/>
        </w:rPr>
        <w:t>6</w:t>
      </w:r>
      <w:r w:rsidR="0094653D">
        <w:rPr>
          <w:rStyle w:val="Hyperlink"/>
          <w:color w:val="auto"/>
          <w:u w:val="none"/>
        </w:rPr>
        <w:t>9</w:t>
      </w:r>
    </w:p>
    <w:p w:rsidR="006952B9" w:rsidRPr="00D1064E" w:rsidRDefault="00B122BB" w:rsidP="007E0B5B">
      <w:pPr>
        <w:pStyle w:val="TOC3"/>
        <w:rPr>
          <w:rFonts w:asciiTheme="minorHAnsi" w:eastAsiaTheme="minorEastAsia" w:hAnsiTheme="minorHAnsi" w:cstheme="minorBidi"/>
          <w:szCs w:val="22"/>
          <w:rtl/>
          <w:lang w:eastAsia="zh-CN" w:bidi="ar-SA"/>
        </w:rPr>
      </w:pPr>
      <w:hyperlink w:anchor="_Toc430340965" w:history="1">
        <w:r w:rsidR="006952B9" w:rsidRPr="00D1064E">
          <w:rPr>
            <w:rStyle w:val="Hyperlink"/>
            <w:color w:val="auto"/>
            <w:u w:val="none"/>
          </w:rPr>
          <w:t>2.2.4</w:t>
        </w:r>
        <w:r w:rsidR="006952B9" w:rsidRPr="00D1064E">
          <w:rPr>
            <w:rFonts w:asciiTheme="minorHAnsi" w:eastAsiaTheme="minorEastAsia" w:hAnsiTheme="minorHAnsi" w:cstheme="minorBidi"/>
            <w:szCs w:val="22"/>
            <w:rtl/>
            <w:lang w:eastAsia="zh-CN" w:bidi="ar-SA"/>
          </w:rPr>
          <w:tab/>
        </w:r>
        <w:r w:rsidR="006952B9" w:rsidRPr="00D1064E">
          <w:rPr>
            <w:rStyle w:val="Hyperlink"/>
            <w:rFonts w:hint="cs"/>
            <w:color w:val="auto"/>
            <w:spacing w:val="-6"/>
            <w:u w:val="none"/>
            <w:rtl/>
            <w:lang w:bidi="ar-LB"/>
          </w:rPr>
          <w:t>المختصرات</w:t>
        </w:r>
        <w:r w:rsidR="006952B9" w:rsidRPr="00D1064E">
          <w:rPr>
            <w:rStyle w:val="Hyperlink"/>
            <w:color w:val="auto"/>
            <w:spacing w:val="-6"/>
            <w:u w:val="none"/>
            <w:rtl/>
            <w:lang w:bidi="ar-LB"/>
          </w:rPr>
          <w:t xml:space="preserve"> </w:t>
        </w:r>
        <w:r w:rsidR="006952B9" w:rsidRPr="00D1064E">
          <w:rPr>
            <w:rStyle w:val="Hyperlink"/>
            <w:rFonts w:hint="cs"/>
            <w:color w:val="auto"/>
            <w:spacing w:val="-6"/>
            <w:u w:val="none"/>
            <w:rtl/>
            <w:lang w:bidi="ar-LB"/>
          </w:rPr>
          <w:t>والأسماء</w:t>
        </w:r>
        <w:r w:rsidR="006952B9" w:rsidRPr="00D1064E">
          <w:rPr>
            <w:rStyle w:val="Hyperlink"/>
            <w:color w:val="auto"/>
            <w:spacing w:val="-6"/>
            <w:u w:val="none"/>
            <w:rtl/>
            <w:lang w:bidi="ar-LB"/>
          </w:rPr>
          <w:t xml:space="preserve"> </w:t>
        </w:r>
        <w:r w:rsidR="006952B9" w:rsidRPr="00D1064E">
          <w:rPr>
            <w:rStyle w:val="Hyperlink"/>
            <w:rFonts w:hint="cs"/>
            <w:color w:val="auto"/>
            <w:spacing w:val="-6"/>
            <w:u w:val="none"/>
            <w:rtl/>
            <w:lang w:bidi="ar-LB"/>
          </w:rPr>
          <w:t>المختصرة</w:t>
        </w:r>
        <w:r w:rsidR="006952B9" w:rsidRPr="00D1064E">
          <w:rPr>
            <w:rStyle w:val="Hyperlink"/>
            <w:color w:val="auto"/>
            <w:spacing w:val="-6"/>
            <w:u w:val="none"/>
            <w:rtl/>
            <w:lang w:bidi="ar-LB"/>
          </w:rPr>
          <w:t xml:space="preserve"> </w:t>
        </w:r>
        <w:r w:rsidR="006952B9" w:rsidRPr="00D1064E">
          <w:rPr>
            <w:rStyle w:val="Hyperlink"/>
            <w:rFonts w:hint="cs"/>
            <w:color w:val="auto"/>
            <w:spacing w:val="-6"/>
            <w:u w:val="none"/>
            <w:rtl/>
            <w:lang w:bidi="ar-LB"/>
          </w:rPr>
          <w:t>المتعلقة</w:t>
        </w:r>
        <w:r w:rsidR="006952B9" w:rsidRPr="00D1064E">
          <w:rPr>
            <w:rStyle w:val="Hyperlink"/>
            <w:color w:val="auto"/>
            <w:spacing w:val="-6"/>
            <w:u w:val="none"/>
            <w:rtl/>
            <w:lang w:bidi="ar-LB"/>
          </w:rPr>
          <w:t xml:space="preserve"> </w:t>
        </w:r>
        <w:r w:rsidR="006952B9" w:rsidRPr="00D1064E">
          <w:rPr>
            <w:rStyle w:val="Hyperlink"/>
            <w:rFonts w:hint="cs"/>
            <w:color w:val="auto"/>
            <w:spacing w:val="-6"/>
            <w:u w:val="none"/>
            <w:rtl/>
            <w:lang w:bidi="ar-LB"/>
          </w:rPr>
          <w:t>بتوصيات</w:t>
        </w:r>
        <w:r w:rsidR="006952B9" w:rsidRPr="00D1064E">
          <w:rPr>
            <w:rStyle w:val="Hyperlink"/>
            <w:color w:val="auto"/>
            <w:spacing w:val="-6"/>
            <w:u w:val="none"/>
            <w:rtl/>
            <w:lang w:bidi="ar-LB"/>
          </w:rPr>
          <w:t xml:space="preserve"> </w:t>
        </w:r>
        <w:r w:rsidR="006952B9" w:rsidRPr="00D1064E">
          <w:rPr>
            <w:rStyle w:val="Hyperlink"/>
            <w:rFonts w:hint="cs"/>
            <w:color w:val="auto"/>
            <w:spacing w:val="-6"/>
            <w:u w:val="none"/>
            <w:rtl/>
            <w:lang w:bidi="ar-LB"/>
          </w:rPr>
          <w:t>وتقارير</w:t>
        </w:r>
        <w:r w:rsidR="006952B9" w:rsidRPr="00D1064E">
          <w:rPr>
            <w:rStyle w:val="Hyperlink"/>
            <w:color w:val="auto"/>
            <w:spacing w:val="-6"/>
            <w:u w:val="none"/>
            <w:rtl/>
            <w:lang w:bidi="ar-LB"/>
          </w:rPr>
          <w:t xml:space="preserve"> </w:t>
        </w:r>
        <w:r w:rsidR="006952B9" w:rsidRPr="00D1064E">
          <w:rPr>
            <w:rStyle w:val="Hyperlink"/>
            <w:rFonts w:hint="cs"/>
            <w:color w:val="auto"/>
            <w:spacing w:val="-6"/>
            <w:u w:val="none"/>
            <w:rtl/>
            <w:lang w:bidi="ar-LB"/>
          </w:rPr>
          <w:t>الاتص</w:t>
        </w:r>
        <w:r w:rsidR="006952B9" w:rsidRPr="00D1064E">
          <w:rPr>
            <w:rStyle w:val="Hyperlink"/>
            <w:rFonts w:hint="cs"/>
            <w:color w:val="auto"/>
            <w:spacing w:val="-6"/>
            <w:u w:val="none"/>
            <w:rtl/>
            <w:lang w:bidi="ar-LB"/>
          </w:rPr>
          <w:t>ا</w:t>
        </w:r>
        <w:r w:rsidR="006952B9" w:rsidRPr="00D1064E">
          <w:rPr>
            <w:rStyle w:val="Hyperlink"/>
            <w:rFonts w:hint="cs"/>
            <w:color w:val="auto"/>
            <w:spacing w:val="-6"/>
            <w:u w:val="none"/>
            <w:rtl/>
            <w:lang w:bidi="ar-LB"/>
          </w:rPr>
          <w:t>لات</w:t>
        </w:r>
        <w:r w:rsidR="006952B9" w:rsidRPr="00D1064E">
          <w:rPr>
            <w:rStyle w:val="Hyperlink"/>
            <w:color w:val="auto"/>
            <w:spacing w:val="-6"/>
            <w:u w:val="none"/>
            <w:rtl/>
            <w:lang w:bidi="ar-LB"/>
          </w:rPr>
          <w:t xml:space="preserve"> </w:t>
        </w:r>
        <w:r w:rsidR="006952B9" w:rsidRPr="00D1064E">
          <w:rPr>
            <w:rStyle w:val="Hyperlink"/>
            <w:rFonts w:hint="cs"/>
            <w:color w:val="auto"/>
            <w:spacing w:val="-6"/>
            <w:u w:val="none"/>
            <w:rtl/>
            <w:lang w:bidi="ar-LB"/>
          </w:rPr>
          <w:t>المتنقلة</w:t>
        </w:r>
        <w:r w:rsidR="006952B9" w:rsidRPr="00D1064E">
          <w:rPr>
            <w:rStyle w:val="Hyperlink"/>
            <w:color w:val="auto"/>
            <w:spacing w:val="-6"/>
            <w:u w:val="none"/>
            <w:rtl/>
            <w:lang w:bidi="ar-LB"/>
          </w:rPr>
          <w:t xml:space="preserve"> </w:t>
        </w:r>
        <w:r w:rsidR="006952B9" w:rsidRPr="00D1064E">
          <w:rPr>
            <w:rStyle w:val="Hyperlink"/>
            <w:rFonts w:hint="cs"/>
            <w:color w:val="auto"/>
            <w:spacing w:val="-6"/>
            <w:u w:val="none"/>
            <w:rtl/>
            <w:lang w:bidi="ar-LB"/>
          </w:rPr>
          <w:t>الدولية</w:t>
        </w:r>
        <w:r w:rsidR="006952B9" w:rsidRPr="00D1064E">
          <w:rPr>
            <w:rStyle w:val="Hyperlink"/>
            <w:color w:val="auto"/>
            <w:spacing w:val="-6"/>
            <w:u w:val="none"/>
          </w:rPr>
          <w:t xml:space="preserve"> </w:t>
        </w:r>
        <w:r w:rsidR="006952B9" w:rsidRPr="00D1064E">
          <w:rPr>
            <w:rStyle w:val="Hyperlink"/>
            <w:rFonts w:hint="cs"/>
            <w:color w:val="auto"/>
            <w:spacing w:val="-6"/>
            <w:u w:val="none"/>
            <w:rtl/>
            <w:lang w:bidi="ar-LB"/>
          </w:rPr>
          <w:t>المتقدمة</w:t>
        </w:r>
      </w:hyperlink>
      <w:r w:rsidR="004F5A65" w:rsidRPr="00D1064E">
        <w:rPr>
          <w:spacing w:val="-6"/>
        </w:rPr>
        <w:tab/>
      </w:r>
      <w:r w:rsidR="00BF4BF0" w:rsidRPr="00D1064E">
        <w:rPr>
          <w:rtl/>
        </w:rPr>
        <w:tab/>
      </w:r>
      <w:r w:rsidR="007E0B5B">
        <w:rPr>
          <w:rStyle w:val="Hyperlink"/>
          <w:color w:val="auto"/>
          <w:u w:val="none"/>
        </w:rPr>
        <w:t>79</w:t>
      </w:r>
    </w:p>
    <w:p w:rsidR="006952B9" w:rsidRPr="00D1064E" w:rsidRDefault="00B122BB" w:rsidP="002B1324">
      <w:pPr>
        <w:pStyle w:val="TOC4"/>
        <w:ind w:left="2943" w:hanging="907"/>
        <w:rPr>
          <w:rFonts w:asciiTheme="minorHAnsi" w:eastAsiaTheme="minorEastAsia" w:hAnsiTheme="minorHAnsi" w:cstheme="minorBidi"/>
          <w:szCs w:val="22"/>
          <w:rtl/>
          <w:lang w:eastAsia="zh-CN" w:bidi="ar-SA"/>
        </w:rPr>
      </w:pPr>
      <w:hyperlink w:anchor="_Toc430340966" w:history="1">
        <w:r w:rsidR="006952B9" w:rsidRPr="00D1064E">
          <w:rPr>
            <w:rStyle w:val="Hyperlink"/>
            <w:color w:val="auto"/>
            <w:u w:val="none"/>
          </w:rPr>
          <w:t>1.2.2.4</w:t>
        </w:r>
        <w:r w:rsidR="006952B9" w:rsidRPr="00D1064E">
          <w:rPr>
            <w:rFonts w:asciiTheme="minorHAnsi" w:eastAsiaTheme="minorEastAsia" w:hAnsiTheme="minorHAnsi" w:cstheme="minorBidi"/>
            <w:szCs w:val="22"/>
            <w:rtl/>
            <w:lang w:eastAsia="zh-CN" w:bidi="ar-SA"/>
          </w:rPr>
          <w:tab/>
        </w:r>
        <w:r w:rsidR="006952B9" w:rsidRPr="00D1064E">
          <w:rPr>
            <w:rStyle w:val="Hyperlink"/>
            <w:rFonts w:hint="cs"/>
            <w:color w:val="auto"/>
            <w:u w:val="none"/>
            <w:rtl/>
            <w:lang w:bidi="ar-LB"/>
          </w:rPr>
          <w:t>المختصرات</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والأسماء</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المختصرة</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المتعلقة</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بالسطح</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البيني</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w:t>
        </w:r>
        <w:bookmarkStart w:id="0" w:name="_GoBack"/>
        <w:bookmarkEnd w:id="0"/>
        <w:r w:rsidR="006952B9" w:rsidRPr="00D1064E">
          <w:rPr>
            <w:rStyle w:val="Hyperlink"/>
            <w:rFonts w:hint="cs"/>
            <w:color w:val="auto"/>
            <w:u w:val="none"/>
            <w:rtl/>
            <w:lang w:bidi="ar-LB"/>
          </w:rPr>
          <w:t>لراديوي</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للأرض</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في</w:t>
        </w:r>
        <w:r w:rsidR="002B1324">
          <w:rPr>
            <w:rStyle w:val="Hyperlink"/>
            <w:rFonts w:hint="cs"/>
            <w:color w:val="auto"/>
            <w:u w:val="none"/>
            <w:rtl/>
            <w:lang w:bidi="ar-LB"/>
          </w:rPr>
          <w:t> </w:t>
        </w:r>
        <w:r w:rsidR="006952B9" w:rsidRPr="00D1064E">
          <w:rPr>
            <w:rStyle w:val="Hyperlink"/>
            <w:rFonts w:hint="cs"/>
            <w:color w:val="auto"/>
            <w:u w:val="none"/>
            <w:rtl/>
            <w:lang w:bidi="ar-LB"/>
          </w:rPr>
          <w:t>تكنولوجيا</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الشبكات</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اللاسلكية</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المتقدمة</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للمن</w:t>
        </w:r>
        <w:r w:rsidR="006952B9" w:rsidRPr="00D1064E">
          <w:rPr>
            <w:rStyle w:val="Hyperlink"/>
            <w:rFonts w:hint="cs"/>
            <w:color w:val="auto"/>
            <w:u w:val="none"/>
            <w:rtl/>
            <w:lang w:bidi="ar-LB"/>
          </w:rPr>
          <w:t>ا</w:t>
        </w:r>
        <w:r w:rsidR="006952B9" w:rsidRPr="00D1064E">
          <w:rPr>
            <w:rStyle w:val="Hyperlink"/>
            <w:rFonts w:hint="cs"/>
            <w:color w:val="auto"/>
            <w:u w:val="none"/>
            <w:rtl/>
            <w:lang w:bidi="ar-LB"/>
          </w:rPr>
          <w:t>طق</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الحضرية</w:t>
        </w:r>
      </w:hyperlink>
      <w:r w:rsidR="004F5A65" w:rsidRPr="00D1064E">
        <w:tab/>
      </w:r>
      <w:r w:rsidR="00BF4BF0" w:rsidRPr="00D1064E">
        <w:rPr>
          <w:rtl/>
        </w:rPr>
        <w:tab/>
      </w:r>
      <w:r w:rsidR="006952B9" w:rsidRPr="00D1064E">
        <w:rPr>
          <w:rStyle w:val="Hyperlink"/>
          <w:color w:val="auto"/>
          <w:u w:val="none"/>
        </w:rPr>
        <w:t>7</w:t>
      </w:r>
      <w:r w:rsidR="007E0B5B">
        <w:rPr>
          <w:rStyle w:val="Hyperlink"/>
          <w:color w:val="auto"/>
          <w:u w:val="none"/>
        </w:rPr>
        <w:t>9</w:t>
      </w:r>
    </w:p>
    <w:p w:rsidR="006952B9" w:rsidRPr="00D1064E" w:rsidRDefault="00B122BB" w:rsidP="003D2C5A">
      <w:pPr>
        <w:pStyle w:val="TOC4"/>
        <w:ind w:left="2943" w:hanging="907"/>
        <w:rPr>
          <w:rFonts w:asciiTheme="minorHAnsi" w:eastAsiaTheme="minorEastAsia" w:hAnsiTheme="minorHAnsi" w:cstheme="minorBidi"/>
          <w:szCs w:val="22"/>
          <w:rtl/>
          <w:lang w:eastAsia="zh-CN" w:bidi="ar-SA"/>
        </w:rPr>
      </w:pPr>
      <w:hyperlink w:anchor="_Toc430340967" w:history="1">
        <w:r w:rsidR="006952B9" w:rsidRPr="00D1064E">
          <w:rPr>
            <w:rStyle w:val="Hyperlink"/>
            <w:color w:val="auto"/>
            <w:spacing w:val="-4"/>
            <w:u w:val="none"/>
          </w:rPr>
          <w:t>2.2.2.4</w:t>
        </w:r>
        <w:r w:rsidR="006952B9" w:rsidRPr="00D1064E">
          <w:rPr>
            <w:rFonts w:asciiTheme="minorHAnsi" w:eastAsiaTheme="minorEastAsia" w:hAnsiTheme="minorHAnsi" w:cstheme="minorBidi"/>
            <w:szCs w:val="22"/>
            <w:rtl/>
            <w:lang w:eastAsia="zh-CN" w:bidi="ar-SA"/>
          </w:rPr>
          <w:tab/>
        </w:r>
        <w:r w:rsidR="006952B9" w:rsidRPr="00D1064E">
          <w:rPr>
            <w:rStyle w:val="Hyperlink"/>
            <w:rFonts w:hint="cs"/>
            <w:color w:val="auto"/>
            <w:spacing w:val="-4"/>
            <w:u w:val="none"/>
            <w:rtl/>
            <w:lang w:bidi="ar-LB"/>
          </w:rPr>
          <w:t>المختصرات</w:t>
        </w:r>
        <w:r w:rsidR="006952B9" w:rsidRPr="00D1064E">
          <w:rPr>
            <w:rStyle w:val="Hyperlink"/>
            <w:color w:val="auto"/>
            <w:spacing w:val="-4"/>
            <w:u w:val="none"/>
            <w:rtl/>
            <w:lang w:bidi="ar-LB"/>
          </w:rPr>
          <w:t xml:space="preserve"> </w:t>
        </w:r>
        <w:r w:rsidR="006952B9" w:rsidRPr="00D1064E">
          <w:rPr>
            <w:rStyle w:val="Hyperlink"/>
            <w:rFonts w:hint="cs"/>
            <w:color w:val="auto"/>
            <w:spacing w:val="-4"/>
            <w:u w:val="none"/>
            <w:rtl/>
            <w:lang w:bidi="ar-LB"/>
          </w:rPr>
          <w:t>والأسماء</w:t>
        </w:r>
        <w:r w:rsidR="006952B9" w:rsidRPr="00D1064E">
          <w:rPr>
            <w:rStyle w:val="Hyperlink"/>
            <w:color w:val="auto"/>
            <w:spacing w:val="-4"/>
            <w:u w:val="none"/>
            <w:rtl/>
            <w:lang w:bidi="ar-LB"/>
          </w:rPr>
          <w:t xml:space="preserve"> </w:t>
        </w:r>
        <w:r w:rsidR="006952B9" w:rsidRPr="00D1064E">
          <w:rPr>
            <w:rStyle w:val="Hyperlink"/>
            <w:rFonts w:hint="cs"/>
            <w:color w:val="auto"/>
            <w:spacing w:val="-4"/>
            <w:u w:val="none"/>
            <w:rtl/>
            <w:lang w:bidi="ar-LB"/>
          </w:rPr>
          <w:t>المختصرة</w:t>
        </w:r>
        <w:r w:rsidR="006952B9" w:rsidRPr="00D1064E">
          <w:rPr>
            <w:rStyle w:val="Hyperlink"/>
            <w:color w:val="auto"/>
            <w:spacing w:val="-4"/>
            <w:u w:val="none"/>
            <w:rtl/>
            <w:lang w:bidi="ar-LB"/>
          </w:rPr>
          <w:t xml:space="preserve"> </w:t>
        </w:r>
        <w:r w:rsidR="006952B9" w:rsidRPr="00D1064E">
          <w:rPr>
            <w:rStyle w:val="Hyperlink"/>
            <w:rFonts w:hint="cs"/>
            <w:color w:val="auto"/>
            <w:spacing w:val="-4"/>
            <w:u w:val="none"/>
            <w:rtl/>
            <w:lang w:bidi="ar-LB"/>
          </w:rPr>
          <w:t>المتعلقة</w:t>
        </w:r>
        <w:r w:rsidR="006952B9" w:rsidRPr="00D1064E">
          <w:rPr>
            <w:rStyle w:val="Hyperlink"/>
            <w:color w:val="auto"/>
            <w:spacing w:val="-4"/>
            <w:u w:val="none"/>
            <w:rtl/>
            <w:lang w:bidi="ar-LB"/>
          </w:rPr>
          <w:t xml:space="preserve"> </w:t>
        </w:r>
        <w:r w:rsidR="006952B9" w:rsidRPr="00D1064E">
          <w:rPr>
            <w:rStyle w:val="Hyperlink"/>
            <w:rFonts w:hint="cs"/>
            <w:color w:val="auto"/>
            <w:spacing w:val="-4"/>
            <w:u w:val="none"/>
            <w:rtl/>
            <w:lang w:bidi="ar-LB"/>
          </w:rPr>
          <w:t>بالسطح</w:t>
        </w:r>
        <w:r w:rsidR="006952B9" w:rsidRPr="00D1064E">
          <w:rPr>
            <w:rStyle w:val="Hyperlink"/>
            <w:color w:val="auto"/>
            <w:spacing w:val="-4"/>
            <w:u w:val="none"/>
            <w:rtl/>
            <w:lang w:bidi="ar-LB"/>
          </w:rPr>
          <w:t xml:space="preserve"> </w:t>
        </w:r>
        <w:r w:rsidR="006952B9" w:rsidRPr="00D1064E">
          <w:rPr>
            <w:rStyle w:val="Hyperlink"/>
            <w:rFonts w:hint="cs"/>
            <w:color w:val="auto"/>
            <w:spacing w:val="-4"/>
            <w:u w:val="none"/>
            <w:rtl/>
            <w:lang w:bidi="ar-LB"/>
          </w:rPr>
          <w:t>البيني</w:t>
        </w:r>
        <w:r w:rsidR="006952B9" w:rsidRPr="00D1064E">
          <w:rPr>
            <w:rStyle w:val="Hyperlink"/>
            <w:color w:val="auto"/>
            <w:spacing w:val="-4"/>
            <w:u w:val="none"/>
            <w:rtl/>
            <w:lang w:bidi="ar-LB"/>
          </w:rPr>
          <w:t xml:space="preserve"> </w:t>
        </w:r>
        <w:r w:rsidR="006952B9" w:rsidRPr="00D1064E">
          <w:rPr>
            <w:rStyle w:val="Hyperlink"/>
            <w:rFonts w:hint="cs"/>
            <w:color w:val="auto"/>
            <w:spacing w:val="-4"/>
            <w:u w:val="none"/>
            <w:rtl/>
            <w:lang w:bidi="ar-LB"/>
          </w:rPr>
          <w:t>الراديوي</w:t>
        </w:r>
        <w:r w:rsidR="006952B9" w:rsidRPr="00D1064E">
          <w:rPr>
            <w:rStyle w:val="Hyperlink"/>
            <w:color w:val="auto"/>
            <w:spacing w:val="-4"/>
            <w:u w:val="none"/>
            <w:rtl/>
            <w:lang w:bidi="ar-LB"/>
          </w:rPr>
          <w:t xml:space="preserve"> </w:t>
        </w:r>
        <w:r w:rsidR="006952B9" w:rsidRPr="00D1064E">
          <w:rPr>
            <w:rStyle w:val="Hyperlink"/>
            <w:rFonts w:hint="cs"/>
            <w:color w:val="auto"/>
            <w:spacing w:val="-4"/>
            <w:u w:val="none"/>
            <w:rtl/>
            <w:lang w:bidi="ar-LB"/>
          </w:rPr>
          <w:t>للاتصالات</w:t>
        </w:r>
        <w:r w:rsidR="006952B9" w:rsidRPr="00D1064E">
          <w:rPr>
            <w:rStyle w:val="Hyperlink"/>
            <w:color w:val="auto"/>
            <w:spacing w:val="-4"/>
            <w:u w:val="none"/>
            <w:rtl/>
            <w:lang w:bidi="ar-LB"/>
          </w:rPr>
          <w:t xml:space="preserve"> </w:t>
        </w:r>
        <w:r w:rsidR="006952B9" w:rsidRPr="00D1064E">
          <w:rPr>
            <w:rStyle w:val="Hyperlink"/>
            <w:rFonts w:hint="cs"/>
            <w:color w:val="auto"/>
            <w:spacing w:val="-4"/>
            <w:u w:val="none"/>
            <w:rtl/>
            <w:lang w:bidi="ar-LB"/>
          </w:rPr>
          <w:t>المتنقلة</w:t>
        </w:r>
        <w:r w:rsidR="006952B9" w:rsidRPr="00D1064E">
          <w:rPr>
            <w:rStyle w:val="Hyperlink"/>
            <w:color w:val="auto"/>
            <w:spacing w:val="-4"/>
            <w:u w:val="none"/>
            <w:rtl/>
            <w:lang w:bidi="ar-LB"/>
          </w:rPr>
          <w:t xml:space="preserve"> </w:t>
        </w:r>
        <w:r w:rsidR="006952B9" w:rsidRPr="00D1064E">
          <w:rPr>
            <w:rStyle w:val="Hyperlink"/>
            <w:rFonts w:hint="cs"/>
            <w:color w:val="auto"/>
            <w:spacing w:val="-4"/>
            <w:u w:val="none"/>
            <w:rtl/>
            <w:lang w:bidi="ar-LB"/>
          </w:rPr>
          <w:t>الدولية</w:t>
        </w:r>
        <w:r w:rsidR="00BF4BF0" w:rsidRPr="00D1064E">
          <w:rPr>
            <w:rStyle w:val="Hyperlink"/>
            <w:rFonts w:hint="cs"/>
            <w:color w:val="auto"/>
            <w:spacing w:val="-4"/>
            <w:u w:val="none"/>
            <w:rtl/>
          </w:rPr>
          <w:t xml:space="preserve"> </w:t>
        </w:r>
        <w:r w:rsidR="006952B9" w:rsidRPr="00D1064E">
          <w:rPr>
            <w:rStyle w:val="Hyperlink"/>
            <w:rFonts w:hint="cs"/>
            <w:color w:val="auto"/>
            <w:spacing w:val="-4"/>
            <w:u w:val="none"/>
            <w:rtl/>
            <w:lang w:bidi="ar-LB"/>
          </w:rPr>
          <w:t>المت</w:t>
        </w:r>
        <w:r w:rsidR="006952B9" w:rsidRPr="00D1064E">
          <w:rPr>
            <w:rStyle w:val="Hyperlink"/>
            <w:rFonts w:hint="cs"/>
            <w:color w:val="auto"/>
            <w:spacing w:val="-4"/>
            <w:u w:val="none"/>
            <w:rtl/>
            <w:lang w:bidi="ar-LB"/>
          </w:rPr>
          <w:t>ق</w:t>
        </w:r>
        <w:r w:rsidR="006952B9" w:rsidRPr="00D1064E">
          <w:rPr>
            <w:rStyle w:val="Hyperlink"/>
            <w:rFonts w:hint="cs"/>
            <w:color w:val="auto"/>
            <w:spacing w:val="-4"/>
            <w:u w:val="none"/>
            <w:rtl/>
            <w:lang w:bidi="ar-LB"/>
          </w:rPr>
          <w:t>دمة</w:t>
        </w:r>
        <w:r w:rsidR="006952B9" w:rsidRPr="00D1064E">
          <w:rPr>
            <w:rStyle w:val="Hyperlink"/>
            <w:color w:val="auto"/>
            <w:spacing w:val="-4"/>
            <w:u w:val="none"/>
            <w:rtl/>
            <w:lang w:bidi="ar-LB"/>
          </w:rPr>
          <w:t xml:space="preserve"> </w:t>
        </w:r>
        <w:r w:rsidR="006952B9" w:rsidRPr="00D1064E">
          <w:rPr>
            <w:rStyle w:val="Hyperlink"/>
            <w:rFonts w:hint="cs"/>
            <w:color w:val="auto"/>
            <w:spacing w:val="-4"/>
            <w:u w:val="none"/>
            <w:rtl/>
            <w:lang w:bidi="ar-LB"/>
          </w:rPr>
          <w:t>للأر</w:t>
        </w:r>
        <w:r w:rsidR="006952B9" w:rsidRPr="00D1064E">
          <w:rPr>
            <w:rStyle w:val="Hyperlink"/>
            <w:rFonts w:hint="cs"/>
            <w:color w:val="auto"/>
            <w:spacing w:val="-4"/>
            <w:u w:val="none"/>
            <w:rtl/>
            <w:lang w:bidi="ar-LB"/>
          </w:rPr>
          <w:t>ض</w:t>
        </w:r>
      </w:hyperlink>
      <w:r w:rsidR="004F5A65" w:rsidRPr="00D1064E">
        <w:tab/>
      </w:r>
      <w:r w:rsidR="00BF4BF0" w:rsidRPr="00D1064E">
        <w:rPr>
          <w:rtl/>
        </w:rPr>
        <w:tab/>
      </w:r>
      <w:r w:rsidR="006952B9" w:rsidRPr="00D1064E">
        <w:rPr>
          <w:rStyle w:val="Hyperlink"/>
          <w:color w:val="auto"/>
          <w:u w:val="none"/>
        </w:rPr>
        <w:t>9</w:t>
      </w:r>
      <w:r w:rsidR="003D2C5A">
        <w:rPr>
          <w:rStyle w:val="Hyperlink"/>
          <w:color w:val="auto"/>
          <w:u w:val="none"/>
        </w:rPr>
        <w:t>3</w:t>
      </w:r>
    </w:p>
    <w:p w:rsidR="006952B9" w:rsidRPr="00D1064E" w:rsidRDefault="00B122BB" w:rsidP="003D2C5A">
      <w:pPr>
        <w:pStyle w:val="TOC3"/>
        <w:rPr>
          <w:rFonts w:asciiTheme="minorHAnsi" w:eastAsiaTheme="minorEastAsia" w:hAnsiTheme="minorHAnsi" w:cstheme="minorBidi"/>
          <w:szCs w:val="22"/>
          <w:rtl/>
          <w:lang w:eastAsia="zh-CN" w:bidi="ar-SA"/>
        </w:rPr>
      </w:pPr>
      <w:hyperlink w:anchor="_Toc430340968" w:history="1">
        <w:r w:rsidR="006952B9" w:rsidRPr="00D1064E">
          <w:rPr>
            <w:rStyle w:val="Hyperlink"/>
            <w:color w:val="auto"/>
            <w:u w:val="none"/>
          </w:rPr>
          <w:t>3.2.4</w:t>
        </w:r>
        <w:r w:rsidR="006952B9" w:rsidRPr="00D1064E">
          <w:rPr>
            <w:rFonts w:asciiTheme="minorHAnsi" w:eastAsiaTheme="minorEastAsia" w:hAnsiTheme="minorHAnsi" w:cstheme="minorBidi"/>
            <w:szCs w:val="22"/>
            <w:rtl/>
            <w:lang w:eastAsia="zh-CN" w:bidi="ar-SA"/>
          </w:rPr>
          <w:tab/>
        </w:r>
        <w:r w:rsidR="006952B9" w:rsidRPr="00D1064E">
          <w:rPr>
            <w:rStyle w:val="Hyperlink"/>
            <w:rFonts w:hint="cs"/>
            <w:color w:val="auto"/>
            <w:u w:val="none"/>
            <w:rtl/>
            <w:lang w:bidi="ar-LB"/>
          </w:rPr>
          <w:t>المختصرات</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والأسماء</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المختصرة</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ذات</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الطا</w:t>
        </w:r>
        <w:r w:rsidR="006952B9" w:rsidRPr="00D1064E">
          <w:rPr>
            <w:rStyle w:val="Hyperlink"/>
            <w:rFonts w:hint="cs"/>
            <w:color w:val="auto"/>
            <w:u w:val="none"/>
            <w:rtl/>
            <w:lang w:bidi="ar-LB"/>
          </w:rPr>
          <w:t>ب</w:t>
        </w:r>
        <w:r w:rsidR="006952B9" w:rsidRPr="00D1064E">
          <w:rPr>
            <w:rStyle w:val="Hyperlink"/>
            <w:rFonts w:hint="cs"/>
            <w:color w:val="auto"/>
            <w:u w:val="none"/>
            <w:rtl/>
            <w:lang w:bidi="ar-LB"/>
          </w:rPr>
          <w:t>ع</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العام</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المتعلقة</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بالاتصالات</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المتنقلة</w:t>
        </w:r>
        <w:r w:rsidR="006952B9" w:rsidRPr="00D1064E">
          <w:rPr>
            <w:rStyle w:val="Hyperlink"/>
            <w:color w:val="auto"/>
            <w:u w:val="none"/>
            <w:rtl/>
            <w:lang w:bidi="ar-LB"/>
          </w:rPr>
          <w:t xml:space="preserve"> </w:t>
        </w:r>
        <w:r w:rsidR="006952B9" w:rsidRPr="00D1064E">
          <w:rPr>
            <w:rStyle w:val="Hyperlink"/>
            <w:rFonts w:hint="cs"/>
            <w:color w:val="auto"/>
            <w:u w:val="none"/>
            <w:rtl/>
            <w:lang w:bidi="ar-LB"/>
          </w:rPr>
          <w:t>الدولية</w:t>
        </w:r>
      </w:hyperlink>
      <w:r w:rsidR="004F5A65" w:rsidRPr="00D1064E">
        <w:tab/>
      </w:r>
      <w:r w:rsidR="00BF4BF0" w:rsidRPr="00D1064E">
        <w:rPr>
          <w:rtl/>
        </w:rPr>
        <w:tab/>
      </w:r>
      <w:r w:rsidR="006952B9" w:rsidRPr="00D1064E">
        <w:rPr>
          <w:rStyle w:val="Hyperlink"/>
          <w:color w:val="auto"/>
          <w:u w:val="none"/>
        </w:rPr>
        <w:t>14</w:t>
      </w:r>
      <w:r w:rsidR="003D2C5A">
        <w:rPr>
          <w:rStyle w:val="Hyperlink"/>
          <w:color w:val="auto"/>
          <w:u w:val="none"/>
        </w:rPr>
        <w:t>2</w:t>
      </w:r>
    </w:p>
    <w:p w:rsidR="0099399A" w:rsidRPr="00D1064E" w:rsidRDefault="00A73E38" w:rsidP="00D15F5E">
      <w:pPr>
        <w:pStyle w:val="Heading1"/>
        <w:keepNext w:val="0"/>
        <w:keepLines w:val="0"/>
        <w:spacing w:before="480"/>
      </w:pPr>
      <w:r w:rsidRPr="00D1064E">
        <w:rPr>
          <w:rtl/>
        </w:rPr>
        <w:fldChar w:fldCharType="end"/>
      </w:r>
      <w:bookmarkStart w:id="1" w:name="_Toc430340954"/>
      <w:bookmarkStart w:id="2" w:name="P01"/>
      <w:r w:rsidR="00C06558" w:rsidRPr="00D1064E">
        <w:rPr>
          <w:lang w:bidi="ar-LB"/>
        </w:rPr>
        <w:t>1</w:t>
      </w:r>
      <w:r w:rsidR="0099399A" w:rsidRPr="00D1064E">
        <w:rPr>
          <w:rtl/>
          <w:lang w:bidi="ar-LB"/>
        </w:rPr>
        <w:tab/>
      </w:r>
      <w:r w:rsidR="0099399A" w:rsidRPr="00D1064E">
        <w:rPr>
          <w:rFonts w:hint="cs"/>
          <w:rtl/>
          <w:lang w:bidi="ar-LB"/>
        </w:rPr>
        <w:t>مقدمة</w:t>
      </w:r>
      <w:bookmarkEnd w:id="1"/>
    </w:p>
    <w:bookmarkEnd w:id="2"/>
    <w:p w:rsidR="0099399A" w:rsidRPr="00D1064E" w:rsidRDefault="0099399A" w:rsidP="0066417A">
      <w:pPr>
        <w:rPr>
          <w:rtl/>
        </w:rPr>
      </w:pPr>
      <w:r w:rsidRPr="00D1064E">
        <w:rPr>
          <w:rtl/>
        </w:rPr>
        <w:t xml:space="preserve">أنظمة الاتصالات المتنقلة الدولية </w:t>
      </w:r>
      <w:r w:rsidR="008F44B2" w:rsidRPr="00D1064E">
        <w:t>(IMT)</w:t>
      </w:r>
      <w:r w:rsidRPr="00D1064E">
        <w:rPr>
          <w:rtl/>
        </w:rPr>
        <w:t xml:space="preserve"> هي أنظمة متنقلة توفر النفاذ إلى مجموعة واسعة من خدمات الاتصالات بما</w:t>
      </w:r>
      <w:r w:rsidR="0066417A" w:rsidRPr="00D1064E">
        <w:rPr>
          <w:rFonts w:hint="cs"/>
          <w:rtl/>
        </w:rPr>
        <w:t> </w:t>
      </w:r>
      <w:r w:rsidRPr="00D1064E">
        <w:rPr>
          <w:rtl/>
        </w:rPr>
        <w:t>في</w:t>
      </w:r>
      <w:r w:rsidR="0066417A" w:rsidRPr="00D1064E">
        <w:rPr>
          <w:rFonts w:hint="cs"/>
          <w:rtl/>
        </w:rPr>
        <w:t> </w:t>
      </w:r>
      <w:r w:rsidRPr="00D1064E">
        <w:rPr>
          <w:rtl/>
        </w:rPr>
        <w:t>ذلك الخدمات المتنقلة المتقدمة، التي تدعمها شبكات الاتصالات المتنقلة والثابتة، التي تقوم بدرجة متزايدة على الرزم.</w:t>
      </w:r>
    </w:p>
    <w:p w:rsidR="0099399A" w:rsidRPr="00D1064E" w:rsidRDefault="0099399A" w:rsidP="00C06558">
      <w:pPr>
        <w:rPr>
          <w:rtl/>
          <w:lang w:bidi="ar-EG"/>
        </w:rPr>
      </w:pPr>
      <w:r w:rsidRPr="00D1064E">
        <w:rPr>
          <w:rFonts w:hint="cs"/>
          <w:rtl/>
        </w:rPr>
        <w:t>و</w:t>
      </w:r>
      <w:r w:rsidRPr="00D1064E">
        <w:rPr>
          <w:rtl/>
        </w:rPr>
        <w:t xml:space="preserve">أنظمة الاتصالات المتنقلة الدولية تدعم تطبيقات </w:t>
      </w:r>
      <w:r w:rsidRPr="00D1064E">
        <w:rPr>
          <w:rFonts w:hint="cs"/>
          <w:rtl/>
        </w:rPr>
        <w:t>التنقلية</w:t>
      </w:r>
      <w:r w:rsidRPr="00D1064E">
        <w:rPr>
          <w:rtl/>
        </w:rPr>
        <w:t xml:space="preserve"> المنخفضة إلى العالية وطائفة عريضة من معدلات البيانات وفقاً لطلبات المستخدمين والخدمة في بيئات المستخدمين المتعددة</w:t>
      </w:r>
      <w:r w:rsidRPr="00D1064E">
        <w:rPr>
          <w:rFonts w:hint="cs"/>
          <w:rtl/>
        </w:rPr>
        <w:t>.</w:t>
      </w:r>
      <w:r w:rsidRPr="00D1064E">
        <w:rPr>
          <w:rtl/>
        </w:rPr>
        <w:t xml:space="preserve"> </w:t>
      </w:r>
      <w:r w:rsidRPr="00D1064E">
        <w:rPr>
          <w:rFonts w:hint="cs"/>
          <w:rtl/>
        </w:rPr>
        <w:t>و</w:t>
      </w:r>
      <w:r w:rsidRPr="00D1064E">
        <w:rPr>
          <w:rtl/>
        </w:rPr>
        <w:t>لأنظمة الاتصالات المتنقلة الدولية أيضاً مقدرات للتطبيقات المتعددة الوسائط عالية النوعية ضمن طائفة واسعة من الخدمات والمنصات مما يوفر قدراً هاماً من التحسين في الأداء ونوعية الخدمة</w:t>
      </w:r>
      <w:r w:rsidRPr="00D1064E">
        <w:rPr>
          <w:rFonts w:hint="cs"/>
          <w:rtl/>
        </w:rPr>
        <w:t>.</w:t>
      </w:r>
    </w:p>
    <w:p w:rsidR="0099399A" w:rsidRPr="00D1064E" w:rsidRDefault="0099399A" w:rsidP="00584E21">
      <w:pPr>
        <w:pStyle w:val="Headingb"/>
        <w:keepLines/>
        <w:spacing w:line="187" w:lineRule="auto"/>
        <w:rPr>
          <w:rtl/>
          <w:lang w:bidi="ar-LB"/>
        </w:rPr>
      </w:pPr>
      <w:r w:rsidRPr="00D1064E">
        <w:rPr>
          <w:rFonts w:hint="cs"/>
          <w:rtl/>
          <w:lang w:bidi="ar-LB"/>
        </w:rPr>
        <w:lastRenderedPageBreak/>
        <w:t>الخصائص الرئيسية</w:t>
      </w:r>
    </w:p>
    <w:p w:rsidR="0099399A" w:rsidRPr="00D1064E" w:rsidRDefault="0099399A" w:rsidP="00584E21">
      <w:pPr>
        <w:pStyle w:val="enumlev1"/>
        <w:keepNext/>
        <w:keepLines/>
        <w:spacing w:before="70" w:line="187" w:lineRule="auto"/>
        <w:rPr>
          <w:rtl/>
        </w:rPr>
      </w:pPr>
      <w:r w:rsidRPr="00D1064E">
        <w:rPr>
          <w:rFonts w:hint="cs"/>
          <w:rtl/>
        </w:rPr>
        <w:t>-</w:t>
      </w:r>
      <w:r w:rsidRPr="00D1064E">
        <w:rPr>
          <w:rFonts w:hint="cs"/>
          <w:rtl/>
        </w:rPr>
        <w:tab/>
        <w:t>درجة عالية من تماثل الوظائف على الصعيد العالمي والحفاظ على المرونة لدعم طائفة واسعة من الخدمات والتطبيقات بطريقة فعّالة من حيث التكاليف؛</w:t>
      </w:r>
    </w:p>
    <w:p w:rsidR="0099399A" w:rsidRPr="00D1064E" w:rsidRDefault="0099399A" w:rsidP="00584E21">
      <w:pPr>
        <w:pStyle w:val="enumlev1"/>
        <w:keepNext/>
        <w:keepLines/>
        <w:spacing w:before="70" w:line="187" w:lineRule="auto"/>
        <w:rPr>
          <w:rtl/>
        </w:rPr>
      </w:pPr>
      <w:r w:rsidRPr="00D1064E">
        <w:rPr>
          <w:rFonts w:hint="cs"/>
          <w:rtl/>
        </w:rPr>
        <w:t>-</w:t>
      </w:r>
      <w:r w:rsidRPr="00D1064E">
        <w:rPr>
          <w:rFonts w:hint="cs"/>
          <w:rtl/>
        </w:rPr>
        <w:tab/>
        <w:t>مواءمة الخدمات داخل الاتصالات المتنقلة الدولية ومع الشبكات الثابتة؛</w:t>
      </w:r>
    </w:p>
    <w:p w:rsidR="0099399A" w:rsidRPr="00D1064E" w:rsidRDefault="0099399A" w:rsidP="00584E21">
      <w:pPr>
        <w:pStyle w:val="enumlev1"/>
        <w:spacing w:before="70" w:line="187" w:lineRule="auto"/>
        <w:rPr>
          <w:rtl/>
        </w:rPr>
      </w:pPr>
      <w:r w:rsidRPr="00D1064E">
        <w:rPr>
          <w:rFonts w:hint="cs"/>
          <w:rtl/>
        </w:rPr>
        <w:t>-</w:t>
      </w:r>
      <w:r w:rsidRPr="00D1064E">
        <w:rPr>
          <w:rFonts w:hint="cs"/>
          <w:rtl/>
        </w:rPr>
        <w:tab/>
        <w:t>المقدرة على التشغيل البيني مع أنظمة نفاذ راديوية أخرى؛</w:t>
      </w:r>
    </w:p>
    <w:p w:rsidR="0099399A" w:rsidRPr="00D1064E" w:rsidRDefault="0099399A" w:rsidP="00584E21">
      <w:pPr>
        <w:pStyle w:val="enumlev1"/>
        <w:spacing w:before="70" w:line="187" w:lineRule="auto"/>
        <w:rPr>
          <w:rtl/>
        </w:rPr>
      </w:pPr>
      <w:r w:rsidRPr="00D1064E">
        <w:rPr>
          <w:rFonts w:hint="cs"/>
          <w:rtl/>
        </w:rPr>
        <w:t>-</w:t>
      </w:r>
      <w:r w:rsidRPr="00D1064E">
        <w:rPr>
          <w:rFonts w:hint="cs"/>
          <w:rtl/>
        </w:rPr>
        <w:tab/>
        <w:t>توافر خدمات متنقلة عالية النوعية؛</w:t>
      </w:r>
    </w:p>
    <w:p w:rsidR="0099399A" w:rsidRPr="00D1064E" w:rsidRDefault="0099399A" w:rsidP="00584E21">
      <w:pPr>
        <w:pStyle w:val="enumlev1"/>
        <w:spacing w:before="70" w:line="187" w:lineRule="auto"/>
        <w:rPr>
          <w:rtl/>
        </w:rPr>
      </w:pPr>
      <w:r w:rsidRPr="00D1064E">
        <w:rPr>
          <w:rFonts w:hint="cs"/>
          <w:rtl/>
        </w:rPr>
        <w:t>-</w:t>
      </w:r>
      <w:r w:rsidRPr="00D1064E">
        <w:rPr>
          <w:rFonts w:hint="cs"/>
          <w:rtl/>
        </w:rPr>
        <w:tab/>
        <w:t>توافر تجهيزات للمستعمل تستخدم على الصعيد العالمي؛</w:t>
      </w:r>
    </w:p>
    <w:p w:rsidR="0099399A" w:rsidRPr="00D1064E" w:rsidRDefault="0099399A" w:rsidP="00584E21">
      <w:pPr>
        <w:pStyle w:val="enumlev1"/>
        <w:spacing w:before="70" w:line="187" w:lineRule="auto"/>
        <w:rPr>
          <w:rtl/>
        </w:rPr>
      </w:pPr>
      <w:r w:rsidRPr="00D1064E">
        <w:rPr>
          <w:rFonts w:hint="cs"/>
          <w:rtl/>
        </w:rPr>
        <w:t>-</w:t>
      </w:r>
      <w:r w:rsidRPr="00D1064E">
        <w:rPr>
          <w:rFonts w:hint="cs"/>
          <w:rtl/>
        </w:rPr>
        <w:tab/>
        <w:t>وجود تطبيقات وخدمات وتجهيزات ميسورة الاستعمال؛</w:t>
      </w:r>
    </w:p>
    <w:p w:rsidR="0099399A" w:rsidRPr="00D1064E" w:rsidRDefault="0099399A" w:rsidP="00584E21">
      <w:pPr>
        <w:pStyle w:val="enumlev1"/>
        <w:spacing w:before="70" w:line="187" w:lineRule="auto"/>
        <w:rPr>
          <w:rtl/>
        </w:rPr>
      </w:pPr>
      <w:r w:rsidRPr="00D1064E">
        <w:rPr>
          <w:rFonts w:hint="cs"/>
          <w:rtl/>
        </w:rPr>
        <w:t>-</w:t>
      </w:r>
      <w:r w:rsidRPr="00D1064E">
        <w:rPr>
          <w:rFonts w:hint="cs"/>
          <w:rtl/>
        </w:rPr>
        <w:tab/>
        <w:t>المقدرة على التجوال على الصعيد العالمي؛</w:t>
      </w:r>
    </w:p>
    <w:p w:rsidR="0099399A" w:rsidRPr="00D1064E" w:rsidRDefault="0099399A" w:rsidP="00584E21">
      <w:pPr>
        <w:pStyle w:val="enumlev1"/>
        <w:spacing w:before="70" w:line="187" w:lineRule="auto"/>
        <w:rPr>
          <w:rtl/>
        </w:rPr>
      </w:pPr>
      <w:r w:rsidRPr="00D1064E">
        <w:rPr>
          <w:rFonts w:hint="cs"/>
          <w:rtl/>
        </w:rPr>
        <w:t>-</w:t>
      </w:r>
      <w:r w:rsidRPr="00D1064E">
        <w:rPr>
          <w:rFonts w:hint="cs"/>
          <w:rtl/>
        </w:rPr>
        <w:tab/>
        <w:t>معدلات قصوى محسنة للبيانات من أجل توفير خدمات وتطبيقات متقدمة.</w:t>
      </w:r>
    </w:p>
    <w:p w:rsidR="0099399A" w:rsidRPr="00D1064E" w:rsidRDefault="0099399A" w:rsidP="00584E21">
      <w:pPr>
        <w:spacing w:before="110" w:line="187" w:lineRule="auto"/>
        <w:rPr>
          <w:rtl/>
        </w:rPr>
      </w:pPr>
      <w:r w:rsidRPr="00D1064E">
        <w:rPr>
          <w:rFonts w:hint="cs"/>
          <w:rtl/>
        </w:rPr>
        <w:t>إن هذه الخصائص تمكّن أنظمة الاتصالات المتنقلة الدولية من تلبية احتياجات المستعملين المتطورة أبداً علماً بأن مقدرات أنظمة الاتصالات المتنقلة الدولية تتعزز باستمرار تماشياً مع تطورات التكنولوجيا.</w:t>
      </w:r>
    </w:p>
    <w:p w:rsidR="0099399A" w:rsidRPr="00D1064E" w:rsidRDefault="0099399A" w:rsidP="00584E21">
      <w:pPr>
        <w:spacing w:before="110" w:line="187" w:lineRule="auto"/>
        <w:rPr>
          <w:rtl/>
        </w:rPr>
      </w:pPr>
      <w:r w:rsidRPr="00D1064E">
        <w:rPr>
          <w:rFonts w:hint="cs"/>
          <w:rtl/>
        </w:rPr>
        <w:t>وسوف تعمل أنظمة الاتصالات المتنقلة الدولية في النطاقات العالمية المحددة في لوائح الراديو. وتُعرّف الاتصالات المتنقلة الدولية بمجموعة من توصيات وتقارير الاتحاد الدولي للاتصالات والتي تشكل هذه التوصية واحدة منها. وتتضمن هذه التوصية تعاريف المصطلحات والمختصرات المستخدمة في توصيات وتقارير الاتحاد المتعلقة بالاتصالات المتنقلة الدولية.</w:t>
      </w:r>
    </w:p>
    <w:p w:rsidR="0099399A" w:rsidRPr="00D1064E" w:rsidRDefault="0099399A" w:rsidP="00584E21">
      <w:pPr>
        <w:pStyle w:val="Heading1"/>
        <w:spacing w:before="320" w:line="187" w:lineRule="auto"/>
        <w:rPr>
          <w:rtl/>
          <w:lang w:bidi="ar-LB"/>
        </w:rPr>
      </w:pPr>
      <w:bookmarkStart w:id="3" w:name="_Toc430340955"/>
      <w:r w:rsidRPr="00D1064E">
        <w:t>2</w:t>
      </w:r>
      <w:r w:rsidRPr="00D1064E">
        <w:rPr>
          <w:rtl/>
          <w:lang w:bidi="ar-LB"/>
        </w:rPr>
        <w:tab/>
      </w:r>
      <w:r w:rsidRPr="00D1064E">
        <w:rPr>
          <w:rFonts w:hint="cs"/>
          <w:rtl/>
          <w:lang w:bidi="ar-LB"/>
        </w:rPr>
        <w:t>نطاق التطبيق</w:t>
      </w:r>
      <w:bookmarkEnd w:id="3"/>
    </w:p>
    <w:p w:rsidR="0099399A" w:rsidRPr="00D1064E" w:rsidRDefault="0099399A" w:rsidP="00584E21">
      <w:pPr>
        <w:spacing w:before="110" w:line="187" w:lineRule="auto"/>
        <w:rPr>
          <w:rtl/>
        </w:rPr>
      </w:pPr>
      <w:r w:rsidRPr="00D1064E">
        <w:rPr>
          <w:rFonts w:hint="cs"/>
          <w:rtl/>
        </w:rPr>
        <w:t>تتألف هذه التوصية أساساً من تلك المصطلحات والتعاريف التي تعتبر أساسية لفهم وتطبيق مبادئ الاتصالات المتنقلة الدولية.</w:t>
      </w:r>
    </w:p>
    <w:p w:rsidR="0099399A" w:rsidRPr="00D1064E" w:rsidRDefault="0099399A" w:rsidP="00584E21">
      <w:pPr>
        <w:spacing w:before="110" w:line="187" w:lineRule="auto"/>
        <w:rPr>
          <w:rtl/>
        </w:rPr>
      </w:pPr>
      <w:r w:rsidRPr="00D1064E">
        <w:rPr>
          <w:rFonts w:hint="cs"/>
          <w:rtl/>
        </w:rPr>
        <w:t>وبالرغم من أن هذه المصطلحات يمكن أن تكون معرّفة بالفعل في توصيات أخرى صادرة عن الاتحاد الدولي للاتصالات، غير</w:t>
      </w:r>
      <w:r w:rsidR="00C06558" w:rsidRPr="00D1064E">
        <w:rPr>
          <w:rFonts w:hint="eastAsia"/>
          <w:rtl/>
        </w:rPr>
        <w:t> </w:t>
      </w:r>
      <w:r w:rsidRPr="00D1064E">
        <w:rPr>
          <w:rFonts w:hint="cs"/>
          <w:rtl/>
        </w:rPr>
        <w:t>أن</w:t>
      </w:r>
      <w:r w:rsidR="00C06558" w:rsidRPr="00D1064E">
        <w:rPr>
          <w:rFonts w:hint="eastAsia"/>
          <w:rtl/>
        </w:rPr>
        <w:t> </w:t>
      </w:r>
      <w:r w:rsidRPr="00D1064E">
        <w:rPr>
          <w:rFonts w:hint="cs"/>
          <w:rtl/>
        </w:rPr>
        <w:t>التعاريف الواردة هنا قد أخذت من التوصيات والتقارير الأساسية المتعلقة بالاتصالات المتنقلة الدولية. ومع ذلك فإن المصطلحات المعرّفة أدناه لا تقتصر بالضرورة على الاتصالات المتنقلة الدولية، وقد تنطبق أيضاً على أنظمة وخدمات اتصالات أخرى بقدر ما</w:t>
      </w:r>
      <w:r w:rsidR="00C06558" w:rsidRPr="00D1064E">
        <w:rPr>
          <w:rFonts w:hint="eastAsia"/>
          <w:rtl/>
        </w:rPr>
        <w:t> </w:t>
      </w:r>
      <w:r w:rsidRPr="00D1064E">
        <w:rPr>
          <w:rFonts w:hint="cs"/>
          <w:rtl/>
        </w:rPr>
        <w:t>تمثله من أهمية لها.</w:t>
      </w:r>
    </w:p>
    <w:p w:rsidR="0099399A" w:rsidRPr="00D1064E" w:rsidRDefault="00C06558" w:rsidP="00584E21">
      <w:pPr>
        <w:pStyle w:val="Heading1"/>
        <w:spacing w:before="320" w:line="187" w:lineRule="auto"/>
        <w:rPr>
          <w:rtl/>
        </w:rPr>
      </w:pPr>
      <w:bookmarkStart w:id="4" w:name="_Toc430340956"/>
      <w:r w:rsidRPr="00D1064E">
        <w:t>3</w:t>
      </w:r>
      <w:r w:rsidRPr="00D1064E">
        <w:tab/>
      </w:r>
      <w:r w:rsidR="0099399A" w:rsidRPr="00D1064E">
        <w:rPr>
          <w:rFonts w:hint="cs"/>
          <w:rtl/>
        </w:rPr>
        <w:t>هيكل التوصية</w:t>
      </w:r>
      <w:bookmarkEnd w:id="4"/>
    </w:p>
    <w:p w:rsidR="0099399A" w:rsidRPr="00D1064E" w:rsidRDefault="0099399A" w:rsidP="00584E21">
      <w:pPr>
        <w:pStyle w:val="Headingb"/>
        <w:spacing w:before="160" w:line="187" w:lineRule="auto"/>
        <w:rPr>
          <w:rtl/>
        </w:rPr>
      </w:pPr>
      <w:r w:rsidRPr="00D1064E">
        <w:rPr>
          <w:rFonts w:hint="cs"/>
          <w:rtl/>
        </w:rPr>
        <w:t>تعريف المصطلحات</w:t>
      </w:r>
    </w:p>
    <w:p w:rsidR="0099399A" w:rsidRPr="00D1064E" w:rsidRDefault="0099399A" w:rsidP="00584E21">
      <w:pPr>
        <w:spacing w:before="110" w:line="187" w:lineRule="auto"/>
        <w:rPr>
          <w:rtl/>
          <w:lang w:bidi="ar-LB"/>
        </w:rPr>
      </w:pPr>
      <w:r w:rsidRPr="00D1064E">
        <w:rPr>
          <w:rFonts w:hint="cs"/>
          <w:rtl/>
        </w:rPr>
        <w:t xml:space="preserve">يتضمن القسم </w:t>
      </w:r>
      <w:r w:rsidRPr="00D1064E">
        <w:t>1.4</w:t>
      </w:r>
      <w:r w:rsidRPr="00D1064E">
        <w:rPr>
          <w:rFonts w:hint="cs"/>
          <w:rtl/>
          <w:lang w:bidi="ar-LB"/>
        </w:rPr>
        <w:t xml:space="preserve"> تعاريف المصطلحات المستخدمة في التوصيات والتقارير المتعلقة بالاتصالات المتنقلة الدولية.</w:t>
      </w:r>
    </w:p>
    <w:p w:rsidR="0099399A" w:rsidRPr="00D1064E" w:rsidRDefault="0099399A" w:rsidP="00584E21">
      <w:pPr>
        <w:pStyle w:val="Headingb"/>
        <w:spacing w:before="160" w:line="187" w:lineRule="auto"/>
        <w:rPr>
          <w:rtl/>
          <w:lang w:bidi="ar-LB"/>
        </w:rPr>
      </w:pPr>
      <w:r w:rsidRPr="00D1064E">
        <w:rPr>
          <w:rFonts w:hint="cs"/>
          <w:rtl/>
          <w:lang w:bidi="ar-LB"/>
        </w:rPr>
        <w:t>قائمة المختصرات والأسماء المختصرة</w:t>
      </w:r>
    </w:p>
    <w:p w:rsidR="0099399A" w:rsidRPr="00D1064E" w:rsidRDefault="0099399A" w:rsidP="00584E21">
      <w:pPr>
        <w:spacing w:before="110" w:line="187" w:lineRule="auto"/>
        <w:rPr>
          <w:rtl/>
          <w:lang w:bidi="ar-LB"/>
        </w:rPr>
      </w:pPr>
      <w:r w:rsidRPr="00D1064E">
        <w:rPr>
          <w:rFonts w:hint="cs"/>
          <w:rtl/>
          <w:lang w:bidi="ar-LB"/>
        </w:rPr>
        <w:t xml:space="preserve">يتضمن القسم </w:t>
      </w:r>
      <w:r w:rsidRPr="00D1064E">
        <w:t>2.4</w:t>
      </w:r>
      <w:r w:rsidRPr="00D1064E">
        <w:rPr>
          <w:rFonts w:hint="cs"/>
          <w:rtl/>
          <w:lang w:bidi="ar-LB"/>
        </w:rPr>
        <w:t xml:space="preserve"> قائمة المختصرات والأسماء المختصرة المستخدمة في التوصيات والتقارير المتعلقة بالاتصالات المتنقلة الدولية.</w:t>
      </w:r>
    </w:p>
    <w:p w:rsidR="0099399A" w:rsidRPr="00D1064E" w:rsidRDefault="0099399A" w:rsidP="00584E21">
      <w:pPr>
        <w:pStyle w:val="Heading1"/>
        <w:spacing w:before="320" w:line="187" w:lineRule="auto"/>
        <w:rPr>
          <w:rtl/>
          <w:lang w:bidi="ar-LB"/>
        </w:rPr>
      </w:pPr>
      <w:bookmarkStart w:id="5" w:name="_Toc430340957"/>
      <w:r w:rsidRPr="00D1064E">
        <w:t>4</w:t>
      </w:r>
      <w:r w:rsidRPr="00D1064E">
        <w:rPr>
          <w:rtl/>
          <w:lang w:bidi="ar-LB"/>
        </w:rPr>
        <w:tab/>
      </w:r>
      <w:r w:rsidRPr="00D1064E">
        <w:rPr>
          <w:rFonts w:hint="cs"/>
          <w:rtl/>
          <w:lang w:bidi="ar-LB"/>
        </w:rPr>
        <w:t>التوصية</w:t>
      </w:r>
      <w:bookmarkEnd w:id="5"/>
    </w:p>
    <w:p w:rsidR="0099399A" w:rsidRPr="00D1064E" w:rsidRDefault="0099399A" w:rsidP="00584E21">
      <w:pPr>
        <w:spacing w:before="110" w:line="187" w:lineRule="auto"/>
        <w:rPr>
          <w:rtl/>
        </w:rPr>
      </w:pPr>
      <w:r w:rsidRPr="00D1064E">
        <w:rPr>
          <w:rFonts w:hint="cs"/>
          <w:rtl/>
        </w:rPr>
        <w:t>لأغراض التوصيات والتقارير المتعلقة بالاتصالات المتنقلة الدولية، يوصى باستخدام ال</w:t>
      </w:r>
      <w:r w:rsidR="00AA1749" w:rsidRPr="00D1064E">
        <w:rPr>
          <w:rFonts w:hint="cs"/>
          <w:rtl/>
        </w:rPr>
        <w:t>م</w:t>
      </w:r>
      <w:r w:rsidRPr="00D1064E">
        <w:rPr>
          <w:rFonts w:hint="cs"/>
          <w:rtl/>
        </w:rPr>
        <w:t>صطلحات والتعاريف والمختصرات والأسماء المختصرة التالية بالمعاني المحددة أدناه.</w:t>
      </w:r>
    </w:p>
    <w:p w:rsidR="0099399A" w:rsidRPr="00D1064E" w:rsidRDefault="0099399A" w:rsidP="00584E21">
      <w:pPr>
        <w:spacing w:before="110" w:line="187" w:lineRule="auto"/>
        <w:rPr>
          <w:spacing w:val="-4"/>
          <w:rtl/>
        </w:rPr>
      </w:pPr>
      <w:r w:rsidRPr="00D1064E">
        <w:rPr>
          <w:rFonts w:hint="cs"/>
          <w:spacing w:val="-4"/>
          <w:rtl/>
        </w:rPr>
        <w:t>وهذه المصطلحات والتعاريف والمختصرات والأسماء المختصرة لا تقتصر بالضرورة على الاتصالات المتنقلة الدولية، وقد تنطبق أيضاً على أنظمة وخدمات اتصالات أخرى بقدر ما تمثله من أهمية لها. ويلاحظ كذلك أن هذه المصطلحات والتعاريف والمختصرات والأسماء المختصرة معرّفة ضمن سياق محدد على النحو المشار إليه أدناه وبالتالي يمكن إيجادها في أكثر من قسم واحد من هذه</w:t>
      </w:r>
      <w:r w:rsidR="00AA1749" w:rsidRPr="00D1064E">
        <w:rPr>
          <w:rFonts w:hint="eastAsia"/>
          <w:spacing w:val="-4"/>
          <w:rtl/>
        </w:rPr>
        <w:t> </w:t>
      </w:r>
      <w:r w:rsidRPr="00D1064E">
        <w:rPr>
          <w:rFonts w:hint="cs"/>
          <w:spacing w:val="-4"/>
          <w:rtl/>
        </w:rPr>
        <w:t>التوصية.</w:t>
      </w:r>
    </w:p>
    <w:p w:rsidR="0099399A" w:rsidRPr="00D1064E" w:rsidRDefault="0099399A" w:rsidP="00E176D8">
      <w:pPr>
        <w:pStyle w:val="Heading2"/>
        <w:rPr>
          <w:rtl/>
          <w:lang w:bidi="ar-LB"/>
        </w:rPr>
      </w:pPr>
      <w:bookmarkStart w:id="6" w:name="_Toc430340958"/>
      <w:r w:rsidRPr="00D1064E">
        <w:lastRenderedPageBreak/>
        <w:t>1.4</w:t>
      </w:r>
      <w:r w:rsidRPr="00D1064E">
        <w:rPr>
          <w:rtl/>
          <w:lang w:bidi="ar-LB"/>
        </w:rPr>
        <w:tab/>
      </w:r>
      <w:r w:rsidRPr="00D1064E">
        <w:rPr>
          <w:rFonts w:hint="cs"/>
          <w:rtl/>
          <w:lang w:bidi="ar-LB"/>
        </w:rPr>
        <w:t>تعاريف المصطلحات الواردة في التوصيات والتقارير المتعلقة بالاتصالات المتنقلة الدولية</w:t>
      </w:r>
      <w:bookmarkEnd w:id="6"/>
    </w:p>
    <w:p w:rsidR="0099399A" w:rsidRPr="00D1064E" w:rsidRDefault="0099399A" w:rsidP="00BF4BF0">
      <w:pPr>
        <w:pStyle w:val="Heading3"/>
        <w:rPr>
          <w:rtl/>
          <w:lang w:bidi="ar-LB"/>
        </w:rPr>
      </w:pPr>
      <w:bookmarkStart w:id="7" w:name="_Toc430340959"/>
      <w:r w:rsidRPr="00D1064E">
        <w:t>1.1.4</w:t>
      </w:r>
      <w:r w:rsidRPr="00D1064E">
        <w:rPr>
          <w:rtl/>
          <w:lang w:bidi="ar-LB"/>
        </w:rPr>
        <w:tab/>
      </w:r>
      <w:r w:rsidRPr="00D1064E">
        <w:rPr>
          <w:rFonts w:hint="cs"/>
          <w:rtl/>
          <w:lang w:bidi="ar-LB"/>
        </w:rPr>
        <w:t xml:space="preserve">تعاريف المصطلحات المتصلة بالاتصالات المتنقلة الدولية </w:t>
      </w:r>
      <w:r w:rsidR="00BF4BF0" w:rsidRPr="003F4942">
        <w:rPr>
          <w:rStyle w:val="FootnoteReference"/>
        </w:rPr>
        <w:footnoteReference w:id="1"/>
      </w:r>
      <w:r w:rsidRPr="00D1064E">
        <w:t>IMT-2000</w:t>
      </w:r>
      <w:bookmarkEnd w:id="7"/>
    </w:p>
    <w:p w:rsidR="0099399A" w:rsidRPr="00D1064E" w:rsidRDefault="0099399A" w:rsidP="00E176D8">
      <w:pPr>
        <w:rPr>
          <w:rtl/>
          <w:lang w:bidi="ar-LB"/>
        </w:rPr>
      </w:pPr>
      <w:r w:rsidRPr="00D1064E">
        <w:rPr>
          <w:rFonts w:hint="cs"/>
          <w:b/>
          <w:bCs/>
          <w:rtl/>
          <w:lang w:bidi="ar-LB"/>
        </w:rPr>
        <w:t xml:space="preserve">التحكم في النفاذ إلى البيانات الوصفية للخدمة </w:t>
      </w:r>
      <w:r w:rsidRPr="00D1064E">
        <w:rPr>
          <w:b/>
          <w:bCs/>
        </w:rPr>
        <w:t>(</w:t>
      </w:r>
      <w:r w:rsidR="00E60A16" w:rsidRPr="00D1064E">
        <w:rPr>
          <w:b/>
          <w:bCs/>
        </w:rPr>
        <w:t>A</w:t>
      </w:r>
      <w:r w:rsidRPr="00D1064E">
        <w:rPr>
          <w:b/>
          <w:bCs/>
        </w:rPr>
        <w:t>ccess control for service profile data)</w:t>
      </w:r>
      <w:r w:rsidR="00E176D8" w:rsidRPr="00D1064E">
        <w:rPr>
          <w:rFonts w:hint="cs"/>
          <w:rtl/>
          <w:lang w:bidi="ar-LB"/>
        </w:rPr>
        <w:t>:</w:t>
      </w:r>
      <w:r w:rsidRPr="00D1064E">
        <w:rPr>
          <w:rFonts w:hint="cs"/>
          <w:rtl/>
          <w:lang w:bidi="ar-LB"/>
        </w:rPr>
        <w:t xml:space="preserve"> خاصية يتم بموجبها وضع قيود على النفاذ إلى البيانات الوصفية الشخصية للخدمة لمستعمل الاتصالات </w:t>
      </w:r>
      <w:r w:rsidRPr="00D1064E">
        <w:t>IMT-2000</w:t>
      </w:r>
      <w:r w:rsidRPr="00D1064E">
        <w:rPr>
          <w:rFonts w:hint="cs"/>
          <w:rtl/>
          <w:lang w:bidi="ar-LB"/>
        </w:rPr>
        <w:t xml:space="preserve"> أو مشترك مخزّن في الشبكة.</w:t>
      </w:r>
    </w:p>
    <w:p w:rsidR="0099399A" w:rsidRPr="00D1064E" w:rsidRDefault="0099399A" w:rsidP="000D5020">
      <w:pPr>
        <w:rPr>
          <w:rtl/>
          <w:lang w:bidi="ar-LB"/>
        </w:rPr>
      </w:pPr>
      <w:r w:rsidRPr="00D1064E">
        <w:rPr>
          <w:rFonts w:hint="cs"/>
          <w:b/>
          <w:bCs/>
          <w:rtl/>
          <w:lang w:bidi="ar-LB"/>
        </w:rPr>
        <w:t xml:space="preserve">التحكم في النفاذ إلى بيانات الاشتراك </w:t>
      </w:r>
      <w:r w:rsidRPr="00D1064E">
        <w:rPr>
          <w:b/>
          <w:bCs/>
        </w:rPr>
        <w:t>(</w:t>
      </w:r>
      <w:r w:rsidR="00E60A16" w:rsidRPr="00D1064E">
        <w:rPr>
          <w:b/>
          <w:bCs/>
        </w:rPr>
        <w:t xml:space="preserve">Access </w:t>
      </w:r>
      <w:r w:rsidRPr="00D1064E">
        <w:rPr>
          <w:b/>
          <w:bCs/>
        </w:rPr>
        <w:t>control for subscription data)</w:t>
      </w:r>
      <w:r w:rsidRPr="00D1064E">
        <w:rPr>
          <w:rFonts w:hint="cs"/>
          <w:rtl/>
          <w:lang w:bidi="ar-LB"/>
        </w:rPr>
        <w:t>: خاصية يتم بموجبها وضع قيود على</w:t>
      </w:r>
      <w:r w:rsidR="000D5020" w:rsidRPr="00D1064E">
        <w:rPr>
          <w:rFonts w:hint="eastAsia"/>
          <w:rtl/>
          <w:lang w:bidi="ar-LB"/>
        </w:rPr>
        <w:t> </w:t>
      </w:r>
      <w:r w:rsidRPr="00D1064E">
        <w:rPr>
          <w:rFonts w:hint="cs"/>
          <w:rtl/>
          <w:lang w:bidi="ar-LB"/>
        </w:rPr>
        <w:t>النفاذ إلى</w:t>
      </w:r>
      <w:r w:rsidR="000D5020" w:rsidRPr="00D1064E">
        <w:rPr>
          <w:rFonts w:hint="eastAsia"/>
          <w:rtl/>
          <w:lang w:bidi="ar-LB"/>
        </w:rPr>
        <w:t> </w:t>
      </w:r>
      <w:r w:rsidRPr="00D1064E">
        <w:rPr>
          <w:rFonts w:hint="cs"/>
          <w:rtl/>
          <w:lang w:bidi="ar-LB"/>
        </w:rPr>
        <w:t xml:space="preserve">البيانات الشخصية لمستعمل نظام </w:t>
      </w:r>
      <w:r w:rsidRPr="00D1064E">
        <w:t>IMT-2000</w:t>
      </w:r>
      <w:r w:rsidRPr="00D1064E">
        <w:rPr>
          <w:rFonts w:hint="cs"/>
          <w:rtl/>
          <w:lang w:bidi="ar-LB"/>
        </w:rPr>
        <w:t xml:space="preserve"> أو مشترك فيه مخزّن في الشبكة.</w:t>
      </w:r>
    </w:p>
    <w:p w:rsidR="0099399A" w:rsidRPr="00D1064E" w:rsidRDefault="0099399A" w:rsidP="00C06558">
      <w:pPr>
        <w:rPr>
          <w:spacing w:val="-2"/>
        </w:rPr>
      </w:pPr>
      <w:r w:rsidRPr="00D1064E">
        <w:rPr>
          <w:rFonts w:hint="cs"/>
          <w:b/>
          <w:bCs/>
          <w:spacing w:val="-2"/>
          <w:rtl/>
          <w:lang w:bidi="ar-LB"/>
        </w:rPr>
        <w:t xml:space="preserve">المحاسبة </w:t>
      </w:r>
      <w:r w:rsidRPr="00D1064E">
        <w:rPr>
          <w:b/>
          <w:bCs/>
          <w:spacing w:val="-2"/>
        </w:rPr>
        <w:t>(</w:t>
      </w:r>
      <w:r w:rsidR="00E60A16" w:rsidRPr="00D1064E">
        <w:rPr>
          <w:b/>
          <w:bCs/>
          <w:spacing w:val="-2"/>
        </w:rPr>
        <w:t>Accounting</w:t>
      </w:r>
      <w:r w:rsidRPr="00D1064E">
        <w:rPr>
          <w:b/>
          <w:bCs/>
          <w:spacing w:val="-2"/>
        </w:rPr>
        <w:t>)</w:t>
      </w:r>
      <w:r w:rsidRPr="00D1064E">
        <w:rPr>
          <w:rFonts w:hint="cs"/>
          <w:spacing w:val="-2"/>
          <w:rtl/>
          <w:lang w:bidi="ar-LB"/>
        </w:rPr>
        <w:t>: وظيفة تقوم بتقسيم الإيرادات التي يحصلها مقدّو الخدمات على مشغلي الشبكة وفقاً للاتفاقات التجارية.</w:t>
      </w:r>
    </w:p>
    <w:p w:rsidR="0099399A" w:rsidRPr="00D1064E" w:rsidRDefault="0099399A" w:rsidP="00C06558">
      <w:pPr>
        <w:rPr>
          <w:rtl/>
          <w:lang w:bidi="ar-LB"/>
        </w:rPr>
      </w:pPr>
      <w:r w:rsidRPr="00D1064E">
        <w:rPr>
          <w:rFonts w:hint="cs"/>
          <w:b/>
          <w:bCs/>
          <w:rtl/>
          <w:lang w:bidi="ar-LB"/>
        </w:rPr>
        <w:t xml:space="preserve">مطراف تكيّفي </w:t>
      </w:r>
      <w:r w:rsidRPr="00D1064E">
        <w:rPr>
          <w:b/>
          <w:bCs/>
        </w:rPr>
        <w:t>(</w:t>
      </w:r>
      <w:r w:rsidR="00E60A16" w:rsidRPr="00D1064E">
        <w:rPr>
          <w:b/>
          <w:bCs/>
        </w:rPr>
        <w:t xml:space="preserve">Adaptive </w:t>
      </w:r>
      <w:r w:rsidRPr="00D1064E">
        <w:rPr>
          <w:b/>
          <w:bCs/>
        </w:rPr>
        <w:t>terminal)</w:t>
      </w:r>
      <w:r w:rsidRPr="00D1064E">
        <w:rPr>
          <w:rFonts w:hint="cs"/>
          <w:b/>
          <w:bCs/>
          <w:rtl/>
          <w:lang w:bidi="ar-LB"/>
        </w:rPr>
        <w:t xml:space="preserve">: </w:t>
      </w:r>
      <w:r w:rsidRPr="00D1064E">
        <w:rPr>
          <w:rFonts w:hint="cs"/>
          <w:rtl/>
          <w:lang w:bidi="ar-LB"/>
        </w:rPr>
        <w:t>تجهيزات طرفية ذات قدرة على التكيف مع أكثر من نوع واحد من الشبكات.</w:t>
      </w:r>
    </w:p>
    <w:p w:rsidR="0099399A" w:rsidRPr="00D1064E" w:rsidRDefault="00BF4BF0" w:rsidP="00FB26A3">
      <w:pPr>
        <w:rPr>
          <w:rtl/>
          <w:lang w:bidi="ar-LB"/>
        </w:rPr>
      </w:pPr>
      <w:r w:rsidRPr="00D1064E">
        <w:rPr>
          <w:rFonts w:hint="cs"/>
          <w:rtl/>
          <w:lang w:bidi="ar-LB"/>
        </w:rPr>
        <w:t>ال</w:t>
      </w:r>
      <w:r w:rsidR="0099399A" w:rsidRPr="00D1064E">
        <w:rPr>
          <w:rFonts w:hint="cs"/>
          <w:rtl/>
          <w:lang w:bidi="ar-LB"/>
        </w:rPr>
        <w:t>ملاحظ</w:t>
      </w:r>
      <w:r w:rsidRPr="00D1064E">
        <w:rPr>
          <w:rFonts w:hint="cs"/>
          <w:rtl/>
          <w:lang w:bidi="ar-LB"/>
        </w:rPr>
        <w:t>ـ</w:t>
      </w:r>
      <w:r w:rsidR="0099399A" w:rsidRPr="00D1064E">
        <w:rPr>
          <w:rFonts w:hint="cs"/>
          <w:rtl/>
          <w:lang w:bidi="ar-LB"/>
        </w:rPr>
        <w:t xml:space="preserve">ة </w:t>
      </w:r>
      <w:r w:rsidR="0099399A" w:rsidRPr="00D1064E">
        <w:t>1</w:t>
      </w:r>
      <w:r w:rsidR="0099399A" w:rsidRPr="00D1064E">
        <w:rPr>
          <w:rFonts w:hint="cs"/>
          <w:rtl/>
          <w:lang w:bidi="ar-LB"/>
        </w:rPr>
        <w:t xml:space="preserve"> - يمكن تحقيق التكيف مع شبكات مختلفة باستعمال مجموعة من التقنيات من قبيل التحويل من تماثلي إلى رقمي أو</w:t>
      </w:r>
      <w:r w:rsidR="00FB26A3" w:rsidRPr="00D1064E">
        <w:rPr>
          <w:rFonts w:hint="eastAsia"/>
          <w:lang w:bidi="ar-LB"/>
        </w:rPr>
        <w:t> </w:t>
      </w:r>
      <w:r w:rsidR="0099399A" w:rsidRPr="00D1064E">
        <w:rPr>
          <w:rFonts w:hint="cs"/>
          <w:rtl/>
          <w:lang w:bidi="ar-LB"/>
        </w:rPr>
        <w:t>من</w:t>
      </w:r>
      <w:r w:rsidR="00FB26A3" w:rsidRPr="00D1064E">
        <w:rPr>
          <w:rFonts w:hint="eastAsia"/>
          <w:lang w:bidi="ar-LB"/>
        </w:rPr>
        <w:t> </w:t>
      </w:r>
      <w:r w:rsidR="0099399A" w:rsidRPr="00D1064E">
        <w:rPr>
          <w:rFonts w:hint="cs"/>
          <w:rtl/>
          <w:lang w:bidi="ar-LB"/>
        </w:rPr>
        <w:t>رقمي إلى تماثلي و/أو</w:t>
      </w:r>
      <w:r w:rsidR="002B0D47" w:rsidRPr="00D1064E">
        <w:rPr>
          <w:rFonts w:hint="eastAsia"/>
          <w:rtl/>
          <w:lang w:bidi="ar-LB"/>
        </w:rPr>
        <w:t> </w:t>
      </w:r>
      <w:r w:rsidR="0099399A" w:rsidRPr="00D1064E">
        <w:rPr>
          <w:rFonts w:hint="cs"/>
          <w:rtl/>
          <w:lang w:bidi="ar-LB"/>
        </w:rPr>
        <w:t>الهوائيات متعددة النطاقات و/أو معماريات الراديو المعرف بالبرمجيات.</w:t>
      </w:r>
    </w:p>
    <w:p w:rsidR="0099399A" w:rsidRPr="00D1064E" w:rsidRDefault="0099399A" w:rsidP="00C06558">
      <w:pPr>
        <w:rPr>
          <w:rtl/>
          <w:lang w:bidi="ar-LB"/>
        </w:rPr>
      </w:pPr>
      <w:r w:rsidRPr="00D1064E">
        <w:rPr>
          <w:rFonts w:hint="cs"/>
          <w:b/>
          <w:bCs/>
          <w:rtl/>
          <w:lang w:bidi="ar-LB"/>
        </w:rPr>
        <w:t xml:space="preserve">الإبلاغ بالرسوم </w:t>
      </w:r>
      <w:r w:rsidRPr="00D1064E">
        <w:rPr>
          <w:b/>
          <w:bCs/>
        </w:rPr>
        <w:t>(</w:t>
      </w:r>
      <w:r w:rsidR="00E60A16" w:rsidRPr="00D1064E">
        <w:rPr>
          <w:b/>
          <w:bCs/>
        </w:rPr>
        <w:t>Advice</w:t>
      </w:r>
      <w:r w:rsidRPr="00D1064E">
        <w:rPr>
          <w:b/>
          <w:bCs/>
        </w:rPr>
        <w:t>-of-charge (AoC))</w:t>
      </w:r>
      <w:r w:rsidRPr="00D1064E">
        <w:rPr>
          <w:rFonts w:hint="cs"/>
          <w:rtl/>
          <w:lang w:bidi="ar-LB"/>
        </w:rPr>
        <w:t>: خدمة تكميلية تتيح للمستعمل المتنقل إمكانية الوصول إلى معلومات الترسيم المتعلقة بخدمات الاتصالات المستعملة.</w:t>
      </w:r>
    </w:p>
    <w:p w:rsidR="0099399A" w:rsidRPr="00D1064E" w:rsidRDefault="00AD3D57" w:rsidP="004F5A65">
      <w:pPr>
        <w:rPr>
          <w:rtl/>
          <w:lang w:bidi="ar-LB"/>
        </w:rPr>
      </w:pPr>
      <w:r w:rsidRPr="00D1064E">
        <w:rPr>
          <w:rFonts w:hint="cs"/>
          <w:rtl/>
          <w:lang w:bidi="ar-LB"/>
        </w:rPr>
        <w:t>ال</w:t>
      </w:r>
      <w:r w:rsidR="0099399A" w:rsidRPr="00D1064E">
        <w:rPr>
          <w:rFonts w:hint="cs"/>
          <w:rtl/>
          <w:lang w:bidi="ar-LB"/>
        </w:rPr>
        <w:t>ملاحظ</w:t>
      </w:r>
      <w:r w:rsidRPr="00D1064E">
        <w:rPr>
          <w:rFonts w:hint="cs"/>
          <w:rtl/>
          <w:lang w:bidi="ar-LB"/>
        </w:rPr>
        <w:t>ـ</w:t>
      </w:r>
      <w:r w:rsidR="0099399A" w:rsidRPr="00D1064E">
        <w:rPr>
          <w:rFonts w:hint="cs"/>
          <w:rtl/>
          <w:lang w:bidi="ar-LB"/>
        </w:rPr>
        <w:t xml:space="preserve">ة </w:t>
      </w:r>
      <w:r w:rsidR="0099399A" w:rsidRPr="00D1064E">
        <w:t>1</w:t>
      </w:r>
      <w:r w:rsidR="0099399A" w:rsidRPr="00D1064E">
        <w:rPr>
          <w:rFonts w:hint="cs"/>
          <w:rtl/>
          <w:lang w:bidi="ar-LB"/>
        </w:rPr>
        <w:t xml:space="preserve"> - قد تشمل هذه الخدمة واحدة أو أكثر من الحالات التالية:</w:t>
      </w:r>
    </w:p>
    <w:p w:rsidR="0099399A" w:rsidRPr="00D1064E" w:rsidRDefault="0099399A" w:rsidP="009B53AB">
      <w:pPr>
        <w:pStyle w:val="enumlev1"/>
        <w:rPr>
          <w:rtl/>
        </w:rPr>
      </w:pPr>
      <w:r w:rsidRPr="00D1064E">
        <w:rPr>
          <w:rFonts w:hint="cs"/>
          <w:rtl/>
        </w:rPr>
        <w:t>-</w:t>
      </w:r>
      <w:r w:rsidRPr="00D1064E">
        <w:rPr>
          <w:rFonts w:hint="cs"/>
          <w:rtl/>
        </w:rPr>
        <w:tab/>
        <w:t>معلومات الترسيم عند نهاية النداء؛</w:t>
      </w:r>
    </w:p>
    <w:p w:rsidR="0099399A" w:rsidRPr="00D1064E" w:rsidRDefault="0099399A" w:rsidP="009B53AB">
      <w:pPr>
        <w:pStyle w:val="enumlev1"/>
        <w:rPr>
          <w:rtl/>
        </w:rPr>
      </w:pPr>
      <w:r w:rsidRPr="00D1064E">
        <w:rPr>
          <w:rFonts w:hint="cs"/>
          <w:rtl/>
        </w:rPr>
        <w:t>-</w:t>
      </w:r>
      <w:r w:rsidRPr="00D1064E">
        <w:rPr>
          <w:rFonts w:hint="cs"/>
          <w:rtl/>
        </w:rPr>
        <w:tab/>
        <w:t>معلومات الترسيم أثناء النداء؛</w:t>
      </w:r>
    </w:p>
    <w:p w:rsidR="0099399A" w:rsidRPr="00D1064E" w:rsidRDefault="0099399A" w:rsidP="009B53AB">
      <w:pPr>
        <w:pStyle w:val="enumlev1"/>
        <w:rPr>
          <w:rtl/>
        </w:rPr>
      </w:pPr>
      <w:r w:rsidRPr="00D1064E">
        <w:rPr>
          <w:rFonts w:hint="cs"/>
          <w:rtl/>
        </w:rPr>
        <w:t>-</w:t>
      </w:r>
      <w:r w:rsidRPr="00D1064E">
        <w:rPr>
          <w:rFonts w:hint="cs"/>
          <w:rtl/>
        </w:rPr>
        <w:tab/>
        <w:t>معلومات الترسيم وقت إنشاء النداء.</w:t>
      </w:r>
    </w:p>
    <w:p w:rsidR="0099399A" w:rsidRPr="00D1064E" w:rsidRDefault="0099399A" w:rsidP="00E60A16">
      <w:r w:rsidRPr="00D1064E">
        <w:rPr>
          <w:rFonts w:hint="cs"/>
          <w:b/>
          <w:bCs/>
          <w:rtl/>
          <w:lang w:bidi="ar-LB"/>
        </w:rPr>
        <w:t xml:space="preserve">عدم الكشف عن الهوية </w:t>
      </w:r>
      <w:r w:rsidRPr="00D1064E">
        <w:rPr>
          <w:b/>
          <w:bCs/>
        </w:rPr>
        <w:t>(</w:t>
      </w:r>
      <w:r w:rsidR="00E60A16" w:rsidRPr="00D1064E">
        <w:rPr>
          <w:b/>
          <w:bCs/>
        </w:rPr>
        <w:t>Anonymity</w:t>
      </w:r>
      <w:r w:rsidRPr="00D1064E">
        <w:rPr>
          <w:b/>
          <w:bCs/>
        </w:rPr>
        <w:t>)</w:t>
      </w:r>
      <w:r w:rsidRPr="00D1064E">
        <w:rPr>
          <w:rFonts w:hint="cs"/>
          <w:rtl/>
          <w:lang w:bidi="ar-LB"/>
        </w:rPr>
        <w:t>: عم</w:t>
      </w:r>
      <w:r w:rsidR="00E60A16" w:rsidRPr="00D1064E">
        <w:rPr>
          <w:rFonts w:hint="cs"/>
          <w:rtl/>
          <w:lang w:bidi="ar-LB"/>
        </w:rPr>
        <w:t>ل</w:t>
      </w:r>
      <w:r w:rsidRPr="00D1064E">
        <w:rPr>
          <w:rFonts w:hint="cs"/>
          <w:rtl/>
          <w:lang w:bidi="ar-LB"/>
        </w:rPr>
        <w:t>ية إخفاء هوية المستعمل وموقعه.</w:t>
      </w:r>
    </w:p>
    <w:p w:rsidR="0099399A" w:rsidRPr="00D1064E" w:rsidRDefault="0099399A" w:rsidP="009B53AB">
      <w:pPr>
        <w:rPr>
          <w:rtl/>
          <w:lang w:bidi="ar-LB"/>
        </w:rPr>
      </w:pPr>
      <w:r w:rsidRPr="00D1064E">
        <w:rPr>
          <w:rFonts w:hint="cs"/>
          <w:b/>
          <w:bCs/>
          <w:rtl/>
          <w:lang w:bidi="ar-LB"/>
        </w:rPr>
        <w:t xml:space="preserve">أسلوب النقل اللامتزامن </w:t>
      </w:r>
      <w:r w:rsidRPr="00D1064E">
        <w:rPr>
          <w:b/>
          <w:bCs/>
        </w:rPr>
        <w:t>(</w:t>
      </w:r>
      <w:r w:rsidR="00E60A16" w:rsidRPr="00D1064E">
        <w:rPr>
          <w:b/>
          <w:bCs/>
        </w:rPr>
        <w:t xml:space="preserve">Asynchronous </w:t>
      </w:r>
      <w:r w:rsidRPr="00D1064E">
        <w:rPr>
          <w:b/>
          <w:bCs/>
        </w:rPr>
        <w:t>transfer mode (ATM))</w:t>
      </w:r>
      <w:r w:rsidRPr="00D1064E">
        <w:rPr>
          <w:rFonts w:hint="cs"/>
          <w:b/>
          <w:bCs/>
          <w:rtl/>
          <w:lang w:bidi="ar-LB"/>
        </w:rPr>
        <w:t>:</w:t>
      </w:r>
      <w:r w:rsidRPr="00D1064E">
        <w:rPr>
          <w:rFonts w:hint="cs"/>
          <w:rtl/>
          <w:lang w:bidi="ar-LB"/>
        </w:rPr>
        <w:t xml:space="preserve"> أسلوب نقل تنظم فيه المعلومات في</w:t>
      </w:r>
      <w:r w:rsidR="009B53AB" w:rsidRPr="00D1064E">
        <w:rPr>
          <w:rFonts w:hint="eastAsia"/>
          <w:rtl/>
          <w:lang w:bidi="ar-LB"/>
        </w:rPr>
        <w:t> </w:t>
      </w:r>
      <w:r w:rsidRPr="00D1064E">
        <w:rPr>
          <w:rFonts w:hint="cs"/>
          <w:rtl/>
          <w:lang w:bidi="ar-LB"/>
        </w:rPr>
        <w:t>خلايا، وهو</w:t>
      </w:r>
      <w:r w:rsidR="009B53AB" w:rsidRPr="00D1064E">
        <w:rPr>
          <w:rFonts w:hint="eastAsia"/>
          <w:rtl/>
          <w:lang w:bidi="ar-LB"/>
        </w:rPr>
        <w:t> </w:t>
      </w:r>
      <w:r w:rsidRPr="00D1064E">
        <w:rPr>
          <w:rFonts w:hint="cs"/>
          <w:rtl/>
          <w:lang w:bidi="ar-LB"/>
        </w:rPr>
        <w:t>غير</w:t>
      </w:r>
      <w:r w:rsidR="009B53AB" w:rsidRPr="00D1064E">
        <w:rPr>
          <w:rFonts w:hint="eastAsia"/>
          <w:rtl/>
          <w:lang w:bidi="ar-LB"/>
        </w:rPr>
        <w:t> </w:t>
      </w:r>
      <w:r w:rsidRPr="00D1064E">
        <w:rPr>
          <w:rFonts w:hint="cs"/>
          <w:rtl/>
          <w:lang w:bidi="ar-LB"/>
        </w:rPr>
        <w:t>متزامن بمعنى أن تكرار الخلايا يعتمد على معدل البتات اللازم أو الآني. ويجوز استعمال قيم إحصائية أو حتمية لتوصيف أسلوب النقل.</w:t>
      </w:r>
    </w:p>
    <w:p w:rsidR="0099399A" w:rsidRPr="00D1064E" w:rsidRDefault="0099399A" w:rsidP="00C06558">
      <w:pPr>
        <w:rPr>
          <w:rtl/>
          <w:lang w:bidi="ar-LB"/>
        </w:rPr>
      </w:pPr>
      <w:r w:rsidRPr="00D1064E">
        <w:rPr>
          <w:rFonts w:hint="cs"/>
          <w:b/>
          <w:bCs/>
          <w:rtl/>
          <w:lang w:bidi="ar-LB"/>
        </w:rPr>
        <w:t xml:space="preserve">استيقان </w:t>
      </w:r>
      <w:r w:rsidRPr="00D1064E">
        <w:rPr>
          <w:b/>
          <w:bCs/>
        </w:rPr>
        <w:t>(</w:t>
      </w:r>
      <w:r w:rsidR="00E60A16" w:rsidRPr="00D1064E">
        <w:rPr>
          <w:b/>
          <w:bCs/>
        </w:rPr>
        <w:t>Authentication</w:t>
      </w:r>
      <w:r w:rsidRPr="00D1064E">
        <w:rPr>
          <w:b/>
          <w:bCs/>
        </w:rPr>
        <w:t>)</w:t>
      </w:r>
      <w:r w:rsidRPr="00D1064E">
        <w:rPr>
          <w:rFonts w:hint="cs"/>
          <w:rtl/>
          <w:lang w:bidi="ar-LB"/>
        </w:rPr>
        <w:t>: عملية التحقق من هوية مستعمل أو مطراف أو مقدّم خدمة.</w:t>
      </w:r>
    </w:p>
    <w:p w:rsidR="0099399A" w:rsidRPr="00D1064E" w:rsidRDefault="0099399A" w:rsidP="00C06558">
      <w:pPr>
        <w:rPr>
          <w:rtl/>
          <w:lang w:bidi="ar-LB"/>
        </w:rPr>
      </w:pPr>
      <w:r w:rsidRPr="00D1064E">
        <w:rPr>
          <w:rFonts w:hint="cs"/>
          <w:b/>
          <w:bCs/>
          <w:rtl/>
          <w:lang w:bidi="ar-LB"/>
        </w:rPr>
        <w:t xml:space="preserve">خوارزمية الاستيقان </w:t>
      </w:r>
      <w:r w:rsidRPr="00D1064E">
        <w:rPr>
          <w:b/>
          <w:bCs/>
        </w:rPr>
        <w:t>(</w:t>
      </w:r>
      <w:r w:rsidR="00E60A16" w:rsidRPr="00D1064E">
        <w:rPr>
          <w:b/>
          <w:bCs/>
        </w:rPr>
        <w:t xml:space="preserve">Authentication </w:t>
      </w:r>
      <w:r w:rsidRPr="00D1064E">
        <w:rPr>
          <w:b/>
          <w:bCs/>
        </w:rPr>
        <w:t>algorithm)</w:t>
      </w:r>
      <w:r w:rsidRPr="00D1064E">
        <w:rPr>
          <w:rFonts w:hint="cs"/>
          <w:rtl/>
          <w:lang w:bidi="ar-LB"/>
        </w:rPr>
        <w:t>: تسلسل معلومات أمنية يعرفها المستعمل أو تحفظ في أحد أجهزة النفاذ. تستعمل لتوفير نفاذ آمن إلى الخدمة. وقد تشتمل على خوارزميات معقدة.</w:t>
      </w:r>
    </w:p>
    <w:p w:rsidR="0099399A" w:rsidRPr="00D1064E" w:rsidRDefault="0099399A" w:rsidP="00C06558">
      <w:pPr>
        <w:rPr>
          <w:rtl/>
          <w:lang w:bidi="ar-LB"/>
        </w:rPr>
      </w:pPr>
      <w:r w:rsidRPr="00D1064E">
        <w:rPr>
          <w:rFonts w:hint="cs"/>
          <w:b/>
          <w:bCs/>
          <w:rtl/>
          <w:lang w:bidi="ar-LB"/>
        </w:rPr>
        <w:t xml:space="preserve">استجابة الاستيقان </w:t>
      </w:r>
      <w:r w:rsidRPr="00D1064E">
        <w:rPr>
          <w:b/>
          <w:bCs/>
        </w:rPr>
        <w:t>(</w:t>
      </w:r>
      <w:r w:rsidR="00E60A16" w:rsidRPr="00D1064E">
        <w:rPr>
          <w:b/>
          <w:bCs/>
        </w:rPr>
        <w:t xml:space="preserve">Authentication </w:t>
      </w:r>
      <w:r w:rsidRPr="00D1064E">
        <w:rPr>
          <w:b/>
          <w:bCs/>
        </w:rPr>
        <w:t>response)</w:t>
      </w:r>
      <w:r w:rsidRPr="00D1064E">
        <w:rPr>
          <w:rFonts w:hint="cs"/>
          <w:rtl/>
          <w:lang w:bidi="ar-LB"/>
        </w:rPr>
        <w:t>: نمط البتّات الناجم الذي يتم الحصول عليه من خلال عملية تجريها المحطة المتنقلة باستعمال الرقم العشوائي للاستيقان.</w:t>
      </w:r>
    </w:p>
    <w:p w:rsidR="002F3584" w:rsidRPr="00D1064E" w:rsidRDefault="0099399A" w:rsidP="001D4B90">
      <w:pPr>
        <w:rPr>
          <w:rtl/>
          <w:lang w:bidi="ar-LB"/>
        </w:rPr>
      </w:pPr>
      <w:r w:rsidRPr="00D1064E">
        <w:rPr>
          <w:rFonts w:hint="cs"/>
          <w:b/>
          <w:bCs/>
          <w:rtl/>
          <w:lang w:bidi="ar-EG"/>
        </w:rPr>
        <w:t>ال</w:t>
      </w:r>
      <w:r w:rsidRPr="00D1064E">
        <w:rPr>
          <w:b/>
          <w:bCs/>
          <w:rtl/>
          <w:lang w:bidi="ar-EG"/>
        </w:rPr>
        <w:t xml:space="preserve">أداء </w:t>
      </w:r>
      <w:r w:rsidRPr="00D1064E">
        <w:rPr>
          <w:rFonts w:hint="cs"/>
          <w:b/>
          <w:bCs/>
          <w:rtl/>
          <w:lang w:bidi="ar-EG"/>
        </w:rPr>
        <w:t xml:space="preserve">من حيث </w:t>
      </w:r>
      <w:r w:rsidRPr="00D1064E">
        <w:rPr>
          <w:b/>
          <w:bCs/>
          <w:rtl/>
          <w:lang w:bidi="ar-EG"/>
        </w:rPr>
        <w:t>التيسُّر</w:t>
      </w:r>
      <w:r w:rsidRPr="00D1064E">
        <w:rPr>
          <w:rFonts w:hint="cs"/>
          <w:b/>
          <w:bCs/>
          <w:rtl/>
          <w:lang w:bidi="ar-EG"/>
        </w:rPr>
        <w:t xml:space="preserve"> </w:t>
      </w:r>
      <w:r w:rsidRPr="00D1064E">
        <w:rPr>
          <w:b/>
          <w:bCs/>
        </w:rPr>
        <w:t>(</w:t>
      </w:r>
      <w:r w:rsidR="00E60A16" w:rsidRPr="00D1064E">
        <w:rPr>
          <w:b/>
          <w:bCs/>
        </w:rPr>
        <w:t xml:space="preserve">Availability </w:t>
      </w:r>
      <w:r w:rsidRPr="00D1064E">
        <w:rPr>
          <w:b/>
          <w:bCs/>
        </w:rPr>
        <w:t>performance)</w:t>
      </w:r>
      <w:r w:rsidRPr="00D1064E">
        <w:rPr>
          <w:b/>
          <w:bCs/>
          <w:rtl/>
          <w:lang w:bidi="ar-EG"/>
        </w:rPr>
        <w:t>:</w:t>
      </w:r>
      <w:r w:rsidRPr="00D1064E">
        <w:rPr>
          <w:rtl/>
          <w:lang w:bidi="ar-EG"/>
        </w:rPr>
        <w:t xml:space="preserve"> </w:t>
      </w:r>
      <w:r w:rsidRPr="00D1064E">
        <w:rPr>
          <w:rFonts w:hint="cs"/>
          <w:rtl/>
          <w:lang w:bidi="ar-EG"/>
        </w:rPr>
        <w:t xml:space="preserve">قدرة كيان </w:t>
      </w:r>
      <w:r w:rsidRPr="00D1064E">
        <w:rPr>
          <w:rtl/>
          <w:lang w:bidi="ar-EG"/>
        </w:rPr>
        <w:t xml:space="preserve">ما </w:t>
      </w:r>
      <w:r w:rsidRPr="00D1064E">
        <w:rPr>
          <w:rFonts w:hint="cs"/>
          <w:rtl/>
          <w:lang w:bidi="ar-EG"/>
        </w:rPr>
        <w:t xml:space="preserve">على </w:t>
      </w:r>
      <w:r w:rsidRPr="00D1064E">
        <w:rPr>
          <w:rtl/>
          <w:lang w:bidi="ar-EG"/>
        </w:rPr>
        <w:t xml:space="preserve">أن يكون في حالة </w:t>
      </w:r>
      <w:r w:rsidRPr="00D1064E">
        <w:rPr>
          <w:rFonts w:hint="cs"/>
          <w:rtl/>
          <w:lang w:bidi="ar-EG"/>
        </w:rPr>
        <w:t xml:space="preserve">تمكّنه من </w:t>
      </w:r>
      <w:r w:rsidRPr="00D1064E">
        <w:rPr>
          <w:rtl/>
          <w:lang w:bidi="ar-EG"/>
        </w:rPr>
        <w:t>أداء وظيفة مطلوبة في</w:t>
      </w:r>
      <w:r w:rsidR="001D4B90" w:rsidRPr="00D1064E">
        <w:rPr>
          <w:rFonts w:hint="cs"/>
          <w:rtl/>
          <w:lang w:bidi="ar-EG"/>
        </w:rPr>
        <w:t> </w:t>
      </w:r>
      <w:r w:rsidRPr="00D1064E">
        <w:rPr>
          <w:rtl/>
          <w:lang w:bidi="ar-EG"/>
        </w:rPr>
        <w:t>لحظة معيَّنة من الزمن أو في أي لحظة من الزمن ضمن فترة زمنية معيَّنة.</w:t>
      </w:r>
    </w:p>
    <w:p w:rsidR="0099399A" w:rsidRPr="00D1064E" w:rsidRDefault="0099399A" w:rsidP="00C06558">
      <w:pPr>
        <w:rPr>
          <w:rtl/>
          <w:lang w:bidi="ar-LB"/>
        </w:rPr>
      </w:pPr>
      <w:r w:rsidRPr="00D1064E">
        <w:rPr>
          <w:rFonts w:hint="cs"/>
          <w:b/>
          <w:bCs/>
          <w:rtl/>
          <w:lang w:bidi="ar-LB"/>
        </w:rPr>
        <w:t xml:space="preserve">محطة القاعدة </w:t>
      </w:r>
      <w:r w:rsidRPr="00D1064E">
        <w:rPr>
          <w:b/>
          <w:bCs/>
        </w:rPr>
        <w:t>(</w:t>
      </w:r>
      <w:r w:rsidR="00E60A16" w:rsidRPr="00D1064E">
        <w:rPr>
          <w:b/>
          <w:bCs/>
        </w:rPr>
        <w:t xml:space="preserve">Base </w:t>
      </w:r>
      <w:r w:rsidRPr="00D1064E">
        <w:rPr>
          <w:b/>
          <w:bCs/>
        </w:rPr>
        <w:t>station (BS))</w:t>
      </w:r>
      <w:r w:rsidRPr="00D1064E">
        <w:rPr>
          <w:rFonts w:hint="cs"/>
          <w:rtl/>
          <w:lang w:bidi="ar-LB"/>
        </w:rPr>
        <w:t>: الاسم المشترك لجميع التجهيزات الراديوية الواقعة في المكان الواحد نفسه والمستعملة لخدمة خلية واحدة أو عدة خلايا.</w:t>
      </w:r>
    </w:p>
    <w:p w:rsidR="0099399A" w:rsidRPr="00D1064E" w:rsidRDefault="0099399A" w:rsidP="00C06558">
      <w:r w:rsidRPr="00D1064E">
        <w:rPr>
          <w:b/>
          <w:bCs/>
          <w:rtl/>
          <w:lang w:bidi="ar-SY"/>
        </w:rPr>
        <w:t xml:space="preserve">مقدرة </w:t>
      </w:r>
      <w:r w:rsidRPr="00D1064E">
        <w:rPr>
          <w:rFonts w:hint="cs"/>
          <w:b/>
          <w:bCs/>
          <w:rtl/>
          <w:lang w:bidi="ar-SY"/>
        </w:rPr>
        <w:t xml:space="preserve">القناة الحاملة </w:t>
      </w:r>
      <w:r w:rsidRPr="00D1064E">
        <w:rPr>
          <w:b/>
          <w:bCs/>
        </w:rPr>
        <w:t>(</w:t>
      </w:r>
      <w:r w:rsidR="00E60A16" w:rsidRPr="00D1064E">
        <w:rPr>
          <w:b/>
          <w:bCs/>
        </w:rPr>
        <w:t xml:space="preserve">Bearer </w:t>
      </w:r>
      <w:r w:rsidRPr="00D1064E">
        <w:rPr>
          <w:b/>
          <w:bCs/>
        </w:rPr>
        <w:t>capability)</w:t>
      </w:r>
      <w:r w:rsidRPr="00D1064E">
        <w:rPr>
          <w:rtl/>
          <w:lang w:bidi="ar-SY"/>
        </w:rPr>
        <w:t xml:space="preserve">: </w:t>
      </w:r>
      <w:r w:rsidRPr="00D1064E">
        <w:rPr>
          <w:rtl/>
          <w:lang w:bidi="ar-EG"/>
        </w:rPr>
        <w:t xml:space="preserve">وظيفة إرسال </w:t>
      </w:r>
      <w:r w:rsidRPr="00D1064E">
        <w:rPr>
          <w:rFonts w:hint="cs"/>
          <w:rtl/>
          <w:lang w:bidi="ar-EG"/>
        </w:rPr>
        <w:t>ت</w:t>
      </w:r>
      <w:r w:rsidRPr="00D1064E">
        <w:rPr>
          <w:rtl/>
          <w:lang w:bidi="ar-EG"/>
        </w:rPr>
        <w:t xml:space="preserve">قتضي </w:t>
      </w:r>
      <w:r w:rsidRPr="00D1064E">
        <w:rPr>
          <w:rFonts w:hint="cs"/>
          <w:rtl/>
          <w:lang w:bidi="ar-EG"/>
        </w:rPr>
        <w:t>المحطة المتنقلة</w:t>
      </w:r>
      <w:r w:rsidRPr="00D1064E">
        <w:rPr>
          <w:rtl/>
          <w:lang w:bidi="ar-EG"/>
        </w:rPr>
        <w:t xml:space="preserve"> وجودها في الشبكة.</w:t>
      </w:r>
    </w:p>
    <w:p w:rsidR="0099399A" w:rsidRPr="00D1064E" w:rsidRDefault="0099399A" w:rsidP="00C06558">
      <w:pPr>
        <w:rPr>
          <w:rtl/>
          <w:lang w:bidi="ar-EG"/>
        </w:rPr>
      </w:pPr>
      <w:r w:rsidRPr="00D1064E">
        <w:rPr>
          <w:rFonts w:hint="cs"/>
          <w:b/>
          <w:bCs/>
          <w:rtl/>
          <w:lang w:bidi="ar-LB"/>
        </w:rPr>
        <w:lastRenderedPageBreak/>
        <w:t xml:space="preserve">خدمة القناة الحاملة </w:t>
      </w:r>
      <w:r w:rsidRPr="00D1064E">
        <w:rPr>
          <w:b/>
          <w:bCs/>
        </w:rPr>
        <w:t>(</w:t>
      </w:r>
      <w:r w:rsidR="00E60A16" w:rsidRPr="00D1064E">
        <w:rPr>
          <w:b/>
          <w:bCs/>
        </w:rPr>
        <w:t xml:space="preserve">Bearer </w:t>
      </w:r>
      <w:r w:rsidRPr="00D1064E">
        <w:rPr>
          <w:b/>
          <w:bCs/>
        </w:rPr>
        <w:t>service)</w:t>
      </w:r>
      <w:r w:rsidRPr="00D1064E">
        <w:rPr>
          <w:rFonts w:hint="cs"/>
          <w:rtl/>
          <w:lang w:bidi="ar-LB"/>
        </w:rPr>
        <w:t xml:space="preserve">: </w:t>
      </w:r>
      <w:r w:rsidRPr="00D1064E">
        <w:rPr>
          <w:rFonts w:hint="cs"/>
          <w:rtl/>
          <w:lang w:bidi="ar-SY"/>
        </w:rPr>
        <w:t>نوع من</w:t>
      </w:r>
      <w:r w:rsidRPr="00D1064E">
        <w:rPr>
          <w:rFonts w:hint="cs"/>
          <w:b/>
          <w:bCs/>
          <w:rtl/>
          <w:lang w:bidi="ar-SY"/>
        </w:rPr>
        <w:t xml:space="preserve"> </w:t>
      </w:r>
      <w:r w:rsidRPr="00D1064E">
        <w:rPr>
          <w:rtl/>
          <w:lang w:bidi="ar-EG"/>
        </w:rPr>
        <w:t xml:space="preserve">خدمة </w:t>
      </w:r>
      <w:r w:rsidRPr="00D1064E">
        <w:rPr>
          <w:rFonts w:hint="cs"/>
          <w:rtl/>
          <w:lang w:bidi="ar-EG"/>
        </w:rPr>
        <w:t>ال</w:t>
      </w:r>
      <w:r w:rsidRPr="00D1064E">
        <w:rPr>
          <w:rtl/>
          <w:lang w:bidi="ar-EG"/>
        </w:rPr>
        <w:t xml:space="preserve">اتصالات توفر المقدرة لإرسال </w:t>
      </w:r>
      <w:r w:rsidRPr="00D1064E">
        <w:rPr>
          <w:rFonts w:hint="cs"/>
          <w:rtl/>
          <w:lang w:bidi="ar-EG"/>
        </w:rPr>
        <w:t>المعلومات</w:t>
      </w:r>
      <w:r w:rsidRPr="00D1064E">
        <w:rPr>
          <w:rtl/>
          <w:lang w:bidi="ar-EG"/>
        </w:rPr>
        <w:t xml:space="preserve"> </w:t>
      </w:r>
      <w:r w:rsidRPr="00D1064E">
        <w:rPr>
          <w:rFonts w:hint="cs"/>
          <w:rtl/>
          <w:lang w:bidi="ar-EG"/>
        </w:rPr>
        <w:t>بين المستعمل والسطوح البينية للشبكة</w:t>
      </w:r>
      <w:r w:rsidRPr="00D1064E">
        <w:rPr>
          <w:rtl/>
          <w:lang w:bidi="ar-EG"/>
        </w:rPr>
        <w:t>.</w:t>
      </w:r>
    </w:p>
    <w:p w:rsidR="002F3584" w:rsidRPr="00D1064E" w:rsidRDefault="00AD3D57" w:rsidP="008D2F6A">
      <w:pPr>
        <w:rPr>
          <w:rtl/>
          <w:lang w:bidi="ar-LB"/>
        </w:rPr>
      </w:pPr>
      <w:r w:rsidRPr="00D1064E">
        <w:rPr>
          <w:rFonts w:hint="cs"/>
          <w:rtl/>
          <w:lang w:bidi="ar-EG"/>
        </w:rPr>
        <w:t>ال</w:t>
      </w:r>
      <w:r w:rsidR="0099399A" w:rsidRPr="00D1064E">
        <w:rPr>
          <w:rFonts w:hint="cs"/>
          <w:rtl/>
          <w:lang w:bidi="ar-EG"/>
        </w:rPr>
        <w:t>ملاحظ</w:t>
      </w:r>
      <w:r w:rsidRPr="00D1064E">
        <w:rPr>
          <w:rFonts w:hint="cs"/>
          <w:rtl/>
          <w:lang w:bidi="ar-EG"/>
        </w:rPr>
        <w:t>ـ</w:t>
      </w:r>
      <w:r w:rsidR="0099399A" w:rsidRPr="00D1064E">
        <w:rPr>
          <w:rFonts w:hint="cs"/>
          <w:rtl/>
          <w:lang w:bidi="ar-EG"/>
        </w:rPr>
        <w:t xml:space="preserve">ة </w:t>
      </w:r>
      <w:r w:rsidR="0099399A" w:rsidRPr="00D1064E">
        <w:t>1</w:t>
      </w:r>
      <w:r w:rsidR="0099399A" w:rsidRPr="00D1064E">
        <w:rPr>
          <w:rFonts w:hint="cs"/>
          <w:rtl/>
          <w:lang w:bidi="ar-LB"/>
        </w:rPr>
        <w:t xml:space="preserve"> - يمكن أن يكون نوع الوصلة </w:t>
      </w:r>
      <w:r w:rsidR="0099399A" w:rsidRPr="00D1064E">
        <w:t>ISDN</w:t>
      </w:r>
      <w:r w:rsidR="0099399A" w:rsidRPr="00D1064E">
        <w:rPr>
          <w:rFonts w:hint="cs"/>
          <w:rtl/>
          <w:lang w:bidi="ar-LB"/>
        </w:rPr>
        <w:t xml:space="preserve"> المستعملة لدعم خدمة القناة الحاملة مطابقاً للنوع المستعمل لدعم أنواع أخرى من</w:t>
      </w:r>
      <w:r w:rsidR="008D2F6A" w:rsidRPr="00D1064E">
        <w:rPr>
          <w:rFonts w:hint="eastAsia"/>
          <w:rtl/>
          <w:lang w:bidi="ar-EG"/>
        </w:rPr>
        <w:t> </w:t>
      </w:r>
      <w:r w:rsidR="0099399A" w:rsidRPr="00D1064E">
        <w:rPr>
          <w:rFonts w:hint="cs"/>
          <w:rtl/>
          <w:lang w:bidi="ar-LB"/>
        </w:rPr>
        <w:t>خدمات الاتصالات.</w:t>
      </w:r>
    </w:p>
    <w:p w:rsidR="0099399A" w:rsidRPr="00D1064E" w:rsidRDefault="0099399A" w:rsidP="002A2D44">
      <w:pPr>
        <w:rPr>
          <w:rtl/>
          <w:lang w:bidi="ar-LB"/>
        </w:rPr>
      </w:pPr>
      <w:r w:rsidRPr="00D1064E">
        <w:rPr>
          <w:b/>
          <w:bCs/>
          <w:rtl/>
          <w:lang w:bidi="ar-SY"/>
        </w:rPr>
        <w:t>الفَوتَرة</w:t>
      </w:r>
      <w:r w:rsidRPr="00D1064E">
        <w:rPr>
          <w:rFonts w:hint="cs"/>
          <w:b/>
          <w:bCs/>
          <w:rtl/>
          <w:lang w:bidi="ar-SY"/>
        </w:rPr>
        <w:t xml:space="preserve"> </w:t>
      </w:r>
      <w:r w:rsidRPr="00D1064E">
        <w:rPr>
          <w:b/>
          <w:bCs/>
        </w:rPr>
        <w:t>(</w:t>
      </w:r>
      <w:r w:rsidR="00E60A16" w:rsidRPr="00D1064E">
        <w:rPr>
          <w:b/>
          <w:bCs/>
        </w:rPr>
        <w:t>Billing</w:t>
      </w:r>
      <w:r w:rsidRPr="00D1064E">
        <w:rPr>
          <w:b/>
          <w:bCs/>
        </w:rPr>
        <w:t>)</w:t>
      </w:r>
      <w:r w:rsidRPr="00D1064E">
        <w:rPr>
          <w:rtl/>
          <w:lang w:bidi="ar-SY"/>
        </w:rPr>
        <w:t xml:space="preserve">: </w:t>
      </w:r>
      <w:r w:rsidRPr="00D1064E">
        <w:rPr>
          <w:rtl/>
          <w:lang w:bidi="ar-EG"/>
        </w:rPr>
        <w:t>وظيفة يجري بفضلها تحويل مع</w:t>
      </w:r>
      <w:r w:rsidRPr="00D1064E">
        <w:rPr>
          <w:rFonts w:hint="cs"/>
          <w:rtl/>
          <w:lang w:bidi="ar-EG"/>
        </w:rPr>
        <w:t>لومات</w:t>
      </w:r>
      <w:r w:rsidRPr="00D1064E">
        <w:rPr>
          <w:rtl/>
          <w:lang w:bidi="ar-EG"/>
        </w:rPr>
        <w:t xml:space="preserve"> الترسيم </w:t>
      </w:r>
      <w:r w:rsidR="007D3764" w:rsidRPr="00D1064E">
        <w:rPr>
          <w:lang w:bidi="ar-EG"/>
        </w:rPr>
        <w:t>(</w:t>
      </w:r>
      <w:r w:rsidR="007D3764" w:rsidRPr="00D1064E">
        <w:t>CDR</w:t>
      </w:r>
      <w:r w:rsidR="007D3764" w:rsidRPr="00D1064E">
        <w:rPr>
          <w:lang w:bidi="ar-EG"/>
        </w:rPr>
        <w:t>)</w:t>
      </w:r>
      <w:r w:rsidRPr="00D1064E">
        <w:rPr>
          <w:rtl/>
          <w:lang w:bidi="ar-EG"/>
        </w:rPr>
        <w:t xml:space="preserve"> التي تولّدها وظيفة الترسيم إلى فواتير تستوجب التسديد.</w:t>
      </w:r>
      <w:r w:rsidR="002A2D44" w:rsidRPr="00D1064E">
        <w:rPr>
          <w:rFonts w:hint="cs"/>
          <w:rtl/>
        </w:rPr>
        <w:t xml:space="preserve"> </w:t>
      </w:r>
      <w:r w:rsidRPr="00D1064E">
        <w:rPr>
          <w:rFonts w:hint="cs"/>
          <w:rtl/>
          <w:lang w:bidi="ar-LB"/>
        </w:rPr>
        <w:t>وتشمل الفوترة أيضاً تحصيل مدفوعات من المشتركين.</w:t>
      </w:r>
    </w:p>
    <w:p w:rsidR="0099399A" w:rsidRPr="00D1064E" w:rsidRDefault="0099399A" w:rsidP="00C06558">
      <w:pPr>
        <w:rPr>
          <w:rtl/>
          <w:lang w:bidi="ar-LB"/>
        </w:rPr>
      </w:pPr>
      <w:r w:rsidRPr="00D1064E">
        <w:rPr>
          <w:rFonts w:hint="cs"/>
          <w:b/>
          <w:bCs/>
          <w:rtl/>
          <w:lang w:bidi="ar-LB"/>
        </w:rPr>
        <w:t xml:space="preserve">نداء إذاعي </w:t>
      </w:r>
      <w:r w:rsidRPr="00D1064E">
        <w:rPr>
          <w:b/>
          <w:bCs/>
        </w:rPr>
        <w:t>(</w:t>
      </w:r>
      <w:r w:rsidR="00E60A16" w:rsidRPr="00D1064E">
        <w:rPr>
          <w:b/>
          <w:bCs/>
        </w:rPr>
        <w:t xml:space="preserve">Broadcast </w:t>
      </w:r>
      <w:r w:rsidRPr="00D1064E">
        <w:rPr>
          <w:b/>
          <w:bCs/>
        </w:rPr>
        <w:t>call)</w:t>
      </w:r>
      <w:r w:rsidRPr="00D1064E">
        <w:rPr>
          <w:rFonts w:hint="cs"/>
          <w:rtl/>
          <w:lang w:bidi="ar-LB"/>
        </w:rPr>
        <w:t>: نداء من نقطة إلى عدة نقاط ترسل فيه المعلومات نفسها في وقت واحد من المستعمِل المتصل إلى المستعملين المستهدفين.</w:t>
      </w:r>
    </w:p>
    <w:p w:rsidR="0099399A" w:rsidRPr="00D1064E" w:rsidRDefault="0099399A" w:rsidP="00C06558">
      <w:pPr>
        <w:rPr>
          <w:rtl/>
          <w:lang w:bidi="ar-LB"/>
        </w:rPr>
      </w:pPr>
      <w:r w:rsidRPr="00D1064E">
        <w:rPr>
          <w:rFonts w:hint="cs"/>
          <w:b/>
          <w:bCs/>
          <w:rtl/>
          <w:lang w:bidi="ar-LB"/>
        </w:rPr>
        <w:t xml:space="preserve">قناة تحكّم إذاعية </w:t>
      </w:r>
      <w:r w:rsidRPr="00D1064E">
        <w:rPr>
          <w:b/>
          <w:bCs/>
        </w:rPr>
        <w:t>(</w:t>
      </w:r>
      <w:r w:rsidR="00E60A16" w:rsidRPr="00D1064E">
        <w:rPr>
          <w:b/>
          <w:bCs/>
        </w:rPr>
        <w:t xml:space="preserve">Broadcast </w:t>
      </w:r>
      <w:r w:rsidRPr="00D1064E">
        <w:rPr>
          <w:b/>
          <w:bCs/>
        </w:rPr>
        <w:t>control channel (BCCH))</w:t>
      </w:r>
      <w:r w:rsidRPr="00D1064E">
        <w:rPr>
          <w:rFonts w:hint="cs"/>
          <w:rtl/>
          <w:lang w:bidi="ar-LB"/>
        </w:rPr>
        <w:t>:</w:t>
      </w:r>
      <w:r w:rsidRPr="00D1064E">
        <w:t xml:space="preserve"> </w:t>
      </w:r>
      <w:r w:rsidRPr="00D1064E">
        <w:rPr>
          <w:rFonts w:hint="cs"/>
          <w:rtl/>
          <w:lang w:bidi="ar-LB"/>
        </w:rPr>
        <w:t>قناة توفر المقدرة لإذاعة تدفقات معلومات مختلفة من المحطات القاعدة إلى المحطات المتنقلة، بما في ذلك المعلومات اللازمة لتسجيل المحطة المتنقلة في النظام.</w:t>
      </w:r>
    </w:p>
    <w:p w:rsidR="0099399A" w:rsidRPr="00D1064E" w:rsidRDefault="0099399A" w:rsidP="00376869">
      <w:pPr>
        <w:rPr>
          <w:spacing w:val="-4"/>
          <w:rtl/>
          <w:lang w:bidi="ar-LB"/>
        </w:rPr>
      </w:pPr>
      <w:r w:rsidRPr="00D1064E">
        <w:rPr>
          <w:rFonts w:hint="cs"/>
          <w:b/>
          <w:bCs/>
          <w:spacing w:val="-4"/>
          <w:rtl/>
          <w:lang w:bidi="ar-LB"/>
        </w:rPr>
        <w:t xml:space="preserve">نداء </w:t>
      </w:r>
      <w:r w:rsidRPr="00D1064E">
        <w:rPr>
          <w:b/>
          <w:bCs/>
          <w:spacing w:val="-4"/>
        </w:rPr>
        <w:t>(</w:t>
      </w:r>
      <w:r w:rsidR="004E0023" w:rsidRPr="00D1064E">
        <w:rPr>
          <w:b/>
          <w:bCs/>
          <w:spacing w:val="-4"/>
        </w:rPr>
        <w:t>C</w:t>
      </w:r>
      <w:r w:rsidR="00376869" w:rsidRPr="00D1064E">
        <w:rPr>
          <w:b/>
          <w:bCs/>
          <w:spacing w:val="-4"/>
        </w:rPr>
        <w:t>all</w:t>
      </w:r>
      <w:r w:rsidRPr="00D1064E">
        <w:rPr>
          <w:b/>
          <w:bCs/>
          <w:spacing w:val="-4"/>
        </w:rPr>
        <w:t>)</w:t>
      </w:r>
      <w:r w:rsidRPr="00D1064E">
        <w:rPr>
          <w:rFonts w:hint="cs"/>
          <w:spacing w:val="-4"/>
          <w:rtl/>
          <w:lang w:bidi="ar-LB"/>
        </w:rPr>
        <w:t>: استعمال أو إمكانية استعمال وصلة واحدة أو أكثر من الوصلات المنشأة بين مستعملَيْن أو أكثر و/أو خدمتين أو</w:t>
      </w:r>
      <w:r w:rsidR="00376869" w:rsidRPr="00D1064E">
        <w:rPr>
          <w:rFonts w:hint="eastAsia"/>
          <w:spacing w:val="-4"/>
          <w:rtl/>
          <w:lang w:bidi="ar-LB"/>
        </w:rPr>
        <w:t> </w:t>
      </w:r>
      <w:r w:rsidRPr="00D1064E">
        <w:rPr>
          <w:rFonts w:hint="cs"/>
          <w:spacing w:val="-4"/>
          <w:rtl/>
          <w:lang w:bidi="ar-LB"/>
        </w:rPr>
        <w:t>أكثر.</w:t>
      </w:r>
    </w:p>
    <w:p w:rsidR="0099399A" w:rsidRPr="00D1064E" w:rsidRDefault="0099399A" w:rsidP="00C06558">
      <w:pPr>
        <w:rPr>
          <w:rtl/>
          <w:lang w:bidi="ar-LB"/>
        </w:rPr>
      </w:pPr>
      <w:r w:rsidRPr="00D1064E">
        <w:rPr>
          <w:rFonts w:hint="cs"/>
          <w:b/>
          <w:bCs/>
          <w:rtl/>
          <w:lang w:bidi="ar-LB"/>
        </w:rPr>
        <w:t xml:space="preserve">تحكّم في النداء </w:t>
      </w:r>
      <w:r w:rsidRPr="00D1064E">
        <w:rPr>
          <w:b/>
          <w:bCs/>
        </w:rPr>
        <w:t>(</w:t>
      </w:r>
      <w:r w:rsidR="00E60A16" w:rsidRPr="00D1064E">
        <w:rPr>
          <w:b/>
          <w:bCs/>
        </w:rPr>
        <w:t xml:space="preserve">Call </w:t>
      </w:r>
      <w:r w:rsidRPr="00D1064E">
        <w:rPr>
          <w:b/>
          <w:bCs/>
        </w:rPr>
        <w:t>control)</w:t>
      </w:r>
      <w:r w:rsidRPr="00D1064E">
        <w:rPr>
          <w:rFonts w:hint="cs"/>
          <w:rtl/>
          <w:lang w:bidi="ar-LB"/>
        </w:rPr>
        <w:t xml:space="preserve">: وظيفة في الطبقة </w:t>
      </w:r>
      <w:r w:rsidRPr="00D1064E">
        <w:t>3</w:t>
      </w:r>
      <w:r w:rsidRPr="00D1064E">
        <w:rPr>
          <w:rFonts w:hint="cs"/>
          <w:rtl/>
          <w:lang w:bidi="ar-LB"/>
        </w:rPr>
        <w:t xml:space="preserve"> تنفذ معالجة النداء.</w:t>
      </w:r>
    </w:p>
    <w:p w:rsidR="0099399A" w:rsidRPr="00D1064E" w:rsidRDefault="00AD3D57" w:rsidP="00C06558">
      <w:pPr>
        <w:rPr>
          <w:rtl/>
        </w:rPr>
      </w:pPr>
      <w:r w:rsidRPr="00D1064E">
        <w:rPr>
          <w:rFonts w:hint="cs"/>
          <w:rtl/>
          <w:lang w:bidi="ar-LB"/>
        </w:rPr>
        <w:t>ال</w:t>
      </w:r>
      <w:r w:rsidR="0099399A" w:rsidRPr="00D1064E">
        <w:rPr>
          <w:rFonts w:hint="cs"/>
          <w:rtl/>
          <w:lang w:bidi="ar-LB"/>
        </w:rPr>
        <w:t>ملاحظ</w:t>
      </w:r>
      <w:r w:rsidRPr="00D1064E">
        <w:rPr>
          <w:rFonts w:hint="cs"/>
          <w:rtl/>
          <w:lang w:bidi="ar-LB"/>
        </w:rPr>
        <w:t>ـ</w:t>
      </w:r>
      <w:r w:rsidR="0099399A" w:rsidRPr="00D1064E">
        <w:rPr>
          <w:rFonts w:hint="cs"/>
          <w:rtl/>
          <w:lang w:bidi="ar-LB"/>
        </w:rPr>
        <w:t xml:space="preserve">ة </w:t>
      </w:r>
      <w:r w:rsidR="0099399A" w:rsidRPr="00D1064E">
        <w:t>1</w:t>
      </w:r>
      <w:r w:rsidR="0099399A" w:rsidRPr="00D1064E">
        <w:rPr>
          <w:rFonts w:hint="cs"/>
          <w:rtl/>
          <w:lang w:bidi="ar-LB"/>
        </w:rPr>
        <w:t xml:space="preserve"> </w:t>
      </w:r>
      <w:r w:rsidR="0099399A" w:rsidRPr="00D1064E">
        <w:rPr>
          <w:rtl/>
          <w:lang w:bidi="ar-LB"/>
        </w:rPr>
        <w:t>–</w:t>
      </w:r>
      <w:r w:rsidR="0099399A" w:rsidRPr="00D1064E">
        <w:rPr>
          <w:rFonts w:hint="cs"/>
          <w:rtl/>
          <w:lang w:bidi="ar-LB"/>
        </w:rPr>
        <w:t xml:space="preserve"> يشير المصطلح "طبقة" إلى النموذج المرجعي </w:t>
      </w:r>
      <w:r w:rsidR="0099399A" w:rsidRPr="00D1064E">
        <w:rPr>
          <w:rFonts w:hint="cs"/>
          <w:rtl/>
        </w:rPr>
        <w:t>ل</w:t>
      </w:r>
      <w:r w:rsidR="0099399A" w:rsidRPr="00D1064E">
        <w:rPr>
          <w:rtl/>
        </w:rPr>
        <w:t>لتوصيل البيني للأنظمة المفتوحة</w:t>
      </w:r>
      <w:r w:rsidR="0099399A" w:rsidRPr="00D1064E">
        <w:rPr>
          <w:rFonts w:hint="cs"/>
          <w:rtl/>
        </w:rPr>
        <w:t>.</w:t>
      </w:r>
    </w:p>
    <w:p w:rsidR="0099399A" w:rsidRPr="00D1064E" w:rsidRDefault="0099399A" w:rsidP="000630ED">
      <w:pPr>
        <w:rPr>
          <w:spacing w:val="-4"/>
          <w:rtl/>
          <w:lang w:bidi="ar-LB"/>
        </w:rPr>
      </w:pPr>
      <w:r w:rsidRPr="00D1064E">
        <w:rPr>
          <w:rFonts w:hint="cs"/>
          <w:b/>
          <w:bCs/>
          <w:spacing w:val="-4"/>
          <w:rtl/>
        </w:rPr>
        <w:t xml:space="preserve">إحالة النداء </w:t>
      </w:r>
      <w:r w:rsidRPr="00D1064E">
        <w:rPr>
          <w:b/>
          <w:bCs/>
          <w:spacing w:val="-4"/>
        </w:rPr>
        <w:t>(</w:t>
      </w:r>
      <w:r w:rsidR="00E60A16" w:rsidRPr="00D1064E">
        <w:rPr>
          <w:b/>
          <w:bCs/>
          <w:spacing w:val="-4"/>
        </w:rPr>
        <w:t xml:space="preserve">Call </w:t>
      </w:r>
      <w:r w:rsidRPr="00D1064E">
        <w:rPr>
          <w:b/>
          <w:bCs/>
          <w:spacing w:val="-4"/>
        </w:rPr>
        <w:t>forwarding (CF))</w:t>
      </w:r>
      <w:r w:rsidRPr="00D1064E">
        <w:rPr>
          <w:rFonts w:hint="cs"/>
          <w:b/>
          <w:bCs/>
          <w:spacing w:val="-4"/>
          <w:rtl/>
          <w:lang w:bidi="ar-LB"/>
        </w:rPr>
        <w:t>:</w:t>
      </w:r>
      <w:r w:rsidRPr="00D1064E">
        <w:rPr>
          <w:rFonts w:hint="cs"/>
          <w:spacing w:val="-4"/>
          <w:rtl/>
          <w:lang w:bidi="ar-LB"/>
        </w:rPr>
        <w:t xml:space="preserve"> خدمة تكميلية أو ميزة للخدمة تمكّن المستعمل من توجيه النداءات الواردة إليه إلى رقم</w:t>
      </w:r>
      <w:r w:rsidR="000630ED" w:rsidRPr="00D1064E">
        <w:rPr>
          <w:rFonts w:hint="eastAsia"/>
          <w:spacing w:val="-4"/>
          <w:rtl/>
          <w:lang w:bidi="ar-LB"/>
        </w:rPr>
        <w:t> </w:t>
      </w:r>
      <w:r w:rsidRPr="00D1064E">
        <w:rPr>
          <w:rFonts w:hint="cs"/>
          <w:spacing w:val="-4"/>
          <w:rtl/>
          <w:lang w:bidi="ar-LB"/>
        </w:rPr>
        <w:t>آخر.</w:t>
      </w:r>
    </w:p>
    <w:p w:rsidR="0099399A" w:rsidRPr="00D1064E" w:rsidRDefault="0099399A" w:rsidP="00E60A16">
      <w:pPr>
        <w:rPr>
          <w:rtl/>
          <w:lang w:bidi="ar-LB"/>
        </w:rPr>
      </w:pPr>
      <w:r w:rsidRPr="00D1064E">
        <w:rPr>
          <w:rFonts w:hint="cs"/>
          <w:b/>
          <w:bCs/>
          <w:rtl/>
          <w:lang w:bidi="ar-LB"/>
        </w:rPr>
        <w:t xml:space="preserve">استبقاء النداء </w:t>
      </w:r>
      <w:r w:rsidRPr="00D1064E">
        <w:rPr>
          <w:b/>
          <w:bCs/>
        </w:rPr>
        <w:t>(</w:t>
      </w:r>
      <w:r w:rsidR="00E60A16" w:rsidRPr="00D1064E">
        <w:rPr>
          <w:b/>
          <w:bCs/>
        </w:rPr>
        <w:t xml:space="preserve">Call </w:t>
      </w:r>
      <w:r w:rsidRPr="00D1064E">
        <w:rPr>
          <w:b/>
          <w:bCs/>
        </w:rPr>
        <w:t>hold (CH))</w:t>
      </w:r>
      <w:r w:rsidRPr="00D1064E">
        <w:rPr>
          <w:rFonts w:hint="cs"/>
          <w:b/>
          <w:bCs/>
          <w:rtl/>
          <w:lang w:bidi="ar-LB"/>
        </w:rPr>
        <w:t>:</w:t>
      </w:r>
      <w:r w:rsidRPr="00D1064E">
        <w:rPr>
          <w:rFonts w:hint="cs"/>
          <w:rtl/>
          <w:lang w:bidi="ar-LB"/>
        </w:rPr>
        <w:t xml:space="preserve"> خدمة تكميلية تتيح للمستعمل المتنقل المخدوم قطع الاتصال بنداء نشط قائم ومن ثم إعادة إقامة الاتصال لاحقاً إذا رغب في ذلك</w:t>
      </w:r>
      <w:r w:rsidR="00E60A16" w:rsidRPr="00D1064E">
        <w:rPr>
          <w:rFonts w:hint="cs"/>
          <w:rtl/>
          <w:lang w:bidi="ar-LB"/>
        </w:rPr>
        <w:t>.</w:t>
      </w:r>
    </w:p>
    <w:p w:rsidR="0099399A" w:rsidRPr="00D1064E" w:rsidRDefault="0099399A" w:rsidP="00461F86">
      <w:pPr>
        <w:rPr>
          <w:rtl/>
          <w:lang w:bidi="ar-LB"/>
        </w:rPr>
      </w:pPr>
      <w:r w:rsidRPr="00D1064E">
        <w:rPr>
          <w:rFonts w:hint="cs"/>
          <w:b/>
          <w:bCs/>
          <w:rtl/>
          <w:lang w:bidi="ar-LB"/>
        </w:rPr>
        <w:t xml:space="preserve">تحويل النداء </w:t>
      </w:r>
      <w:r w:rsidRPr="00D1064E">
        <w:rPr>
          <w:b/>
          <w:bCs/>
        </w:rPr>
        <w:t>(</w:t>
      </w:r>
      <w:r w:rsidR="00E60A16" w:rsidRPr="00D1064E">
        <w:rPr>
          <w:b/>
          <w:bCs/>
        </w:rPr>
        <w:t xml:space="preserve">Call </w:t>
      </w:r>
      <w:r w:rsidRPr="00D1064E">
        <w:rPr>
          <w:b/>
          <w:bCs/>
        </w:rPr>
        <w:t>transfer (CT))</w:t>
      </w:r>
      <w:r w:rsidRPr="00D1064E">
        <w:rPr>
          <w:rFonts w:hint="cs"/>
          <w:b/>
          <w:bCs/>
          <w:rtl/>
          <w:lang w:bidi="ar-LB"/>
        </w:rPr>
        <w:t>:</w:t>
      </w:r>
      <w:r w:rsidRPr="00D1064E">
        <w:rPr>
          <w:rFonts w:hint="cs"/>
          <w:rtl/>
          <w:lang w:bidi="ar-LB"/>
        </w:rPr>
        <w:t xml:space="preserve"> خدمة تكميلية أو ميزة للخدمة تمكّن المستعمل المتنقل المخدوم من تحويل نداء قائم وارد أو</w:t>
      </w:r>
      <w:r w:rsidR="00461F86" w:rsidRPr="00D1064E">
        <w:rPr>
          <w:rFonts w:hint="eastAsia"/>
          <w:rtl/>
          <w:lang w:bidi="ar-LB"/>
        </w:rPr>
        <w:t> </w:t>
      </w:r>
      <w:r w:rsidRPr="00D1064E">
        <w:rPr>
          <w:rFonts w:hint="cs"/>
          <w:rtl/>
          <w:lang w:bidi="ar-LB"/>
        </w:rPr>
        <w:t>صادر إلى طرف ثالث.</w:t>
      </w:r>
    </w:p>
    <w:p w:rsidR="002F3584" w:rsidRPr="00D1064E" w:rsidRDefault="0099399A" w:rsidP="00C867A0">
      <w:pPr>
        <w:rPr>
          <w:rtl/>
          <w:lang w:bidi="ar-LB"/>
        </w:rPr>
      </w:pPr>
      <w:r w:rsidRPr="00D1064E">
        <w:rPr>
          <w:rFonts w:hint="cs"/>
          <w:b/>
          <w:bCs/>
          <w:rtl/>
          <w:lang w:bidi="ar-LB"/>
        </w:rPr>
        <w:t xml:space="preserve">نداء </w:t>
      </w:r>
      <w:r w:rsidR="00E101BE" w:rsidRPr="00D1064E">
        <w:rPr>
          <w:rFonts w:hint="cs"/>
          <w:b/>
          <w:bCs/>
          <w:rtl/>
          <w:lang w:bidi="ar-LB"/>
        </w:rPr>
        <w:t>بالانتظار</w:t>
      </w:r>
      <w:r w:rsidRPr="00D1064E">
        <w:rPr>
          <w:rFonts w:hint="cs"/>
          <w:b/>
          <w:bCs/>
          <w:rtl/>
          <w:lang w:bidi="ar-LB"/>
        </w:rPr>
        <w:t xml:space="preserve"> </w:t>
      </w:r>
      <w:r w:rsidRPr="00D1064E">
        <w:rPr>
          <w:b/>
          <w:bCs/>
        </w:rPr>
        <w:t>(</w:t>
      </w:r>
      <w:r w:rsidR="00E60A16" w:rsidRPr="00D1064E">
        <w:rPr>
          <w:b/>
          <w:bCs/>
        </w:rPr>
        <w:t xml:space="preserve">Call </w:t>
      </w:r>
      <w:r w:rsidRPr="00D1064E">
        <w:rPr>
          <w:b/>
          <w:bCs/>
        </w:rPr>
        <w:t xml:space="preserve">waiting </w:t>
      </w:r>
      <w:r w:rsidR="00C867A0" w:rsidRPr="00D1064E">
        <w:rPr>
          <w:b/>
          <w:bCs/>
        </w:rPr>
        <w:t>(CW)</w:t>
      </w:r>
      <w:r w:rsidRPr="00D1064E">
        <w:rPr>
          <w:b/>
          <w:bCs/>
        </w:rPr>
        <w:t>)</w:t>
      </w:r>
      <w:r w:rsidRPr="00D1064E">
        <w:rPr>
          <w:rFonts w:hint="cs"/>
          <w:b/>
          <w:bCs/>
          <w:rtl/>
          <w:lang w:bidi="ar-LB"/>
        </w:rPr>
        <w:t xml:space="preserve">: </w:t>
      </w:r>
      <w:r w:rsidRPr="00D1064E">
        <w:rPr>
          <w:rFonts w:hint="cs"/>
          <w:rtl/>
          <w:lang w:bidi="ar-LB"/>
        </w:rPr>
        <w:t>خدمة تكميلية أو ميزة للخدمة تتيح إمكانية إخطار المستعمل المتنقل بنداء وارد حين تكون نقطة الانتهاء في حالة انشغال. وباستطاعة المشترك لاحقاً أن يرد على النداء الوارد أو يرفضه أو يتجاهله</w:t>
      </w:r>
      <w:r w:rsidR="00DE5E9B" w:rsidRPr="00D1064E">
        <w:rPr>
          <w:rFonts w:hint="cs"/>
          <w:rtl/>
          <w:lang w:bidi="ar-LB"/>
        </w:rPr>
        <w:t>.</w:t>
      </w:r>
    </w:p>
    <w:p w:rsidR="0099399A" w:rsidRPr="00D1064E" w:rsidRDefault="0099399A" w:rsidP="00C06558">
      <w:pPr>
        <w:rPr>
          <w:rtl/>
          <w:lang w:bidi="ar-LB"/>
        </w:rPr>
      </w:pPr>
      <w:r w:rsidRPr="00D1064E">
        <w:rPr>
          <w:rFonts w:hint="cs"/>
          <w:b/>
          <w:bCs/>
          <w:rtl/>
          <w:lang w:bidi="ar-LB"/>
        </w:rPr>
        <w:t xml:space="preserve">إظهار هوية الطرف طالب النداء </w:t>
      </w:r>
      <w:r w:rsidRPr="00D1064E">
        <w:rPr>
          <w:b/>
          <w:bCs/>
        </w:rPr>
        <w:t>(</w:t>
      </w:r>
      <w:r w:rsidR="00E60A16" w:rsidRPr="00D1064E">
        <w:rPr>
          <w:b/>
          <w:bCs/>
        </w:rPr>
        <w:t xml:space="preserve">Calling </w:t>
      </w:r>
      <w:r w:rsidRPr="00D1064E">
        <w:rPr>
          <w:b/>
          <w:bCs/>
        </w:rPr>
        <w:t>party identification presentation (CPIP))</w:t>
      </w:r>
      <w:r w:rsidRPr="00D1064E">
        <w:rPr>
          <w:rFonts w:hint="cs"/>
          <w:rtl/>
          <w:lang w:bidi="ar-LB"/>
        </w:rPr>
        <w:t xml:space="preserve">: خدمة تكميلية تتيح لمستعمل الاتصالات الشخصية العالمية </w:t>
      </w:r>
      <w:r w:rsidRPr="00D1064E">
        <w:t>(UPT)</w:t>
      </w:r>
      <w:r w:rsidRPr="00D1064E">
        <w:rPr>
          <w:rFonts w:hint="cs"/>
          <w:rtl/>
          <w:lang w:bidi="ar-LB"/>
        </w:rPr>
        <w:t xml:space="preserve"> أن يحدد ما إذا كان يجب الإعلان عن هوية المستعمل طالب النداء أو هوية المنفذ الطرفي على مطراف الإنذار في حالة ورود نداء في خدمة </w:t>
      </w:r>
      <w:r w:rsidRPr="00D1064E">
        <w:t>UPT</w:t>
      </w:r>
      <w:r w:rsidRPr="00D1064E">
        <w:rPr>
          <w:rFonts w:hint="cs"/>
          <w:rtl/>
          <w:lang w:bidi="ar-LB"/>
        </w:rPr>
        <w:t xml:space="preserve">. ويجب أن لا تعرض هوية المنفذ الطرفي على الإطلاق إذا كان الطرف طالب النداء أحد مستعملي خدمة </w:t>
      </w:r>
      <w:r w:rsidRPr="00D1064E">
        <w:t>UPT</w:t>
      </w:r>
      <w:r w:rsidRPr="00D1064E">
        <w:rPr>
          <w:rFonts w:hint="cs"/>
          <w:rtl/>
          <w:lang w:bidi="ar-LB"/>
        </w:rPr>
        <w:t>.</w:t>
      </w:r>
    </w:p>
    <w:p w:rsidR="0099399A" w:rsidRPr="00D1064E" w:rsidRDefault="0099399A" w:rsidP="00C06558">
      <w:pPr>
        <w:rPr>
          <w:rtl/>
          <w:lang w:bidi="ar-LB"/>
        </w:rPr>
      </w:pPr>
      <w:r w:rsidRPr="00D1064E">
        <w:rPr>
          <w:rFonts w:hint="cs"/>
          <w:b/>
          <w:bCs/>
          <w:rtl/>
          <w:lang w:bidi="ar-LB"/>
        </w:rPr>
        <w:t xml:space="preserve">المقدرة </w:t>
      </w:r>
      <w:r w:rsidRPr="00D1064E">
        <w:rPr>
          <w:b/>
          <w:bCs/>
        </w:rPr>
        <w:t>(</w:t>
      </w:r>
      <w:r w:rsidR="00E60A16" w:rsidRPr="00D1064E">
        <w:rPr>
          <w:b/>
          <w:bCs/>
        </w:rPr>
        <w:t>Capability</w:t>
      </w:r>
      <w:r w:rsidRPr="00D1064E">
        <w:rPr>
          <w:b/>
          <w:bCs/>
        </w:rPr>
        <w:t>)</w:t>
      </w:r>
      <w:r w:rsidRPr="00D1064E">
        <w:rPr>
          <w:rFonts w:hint="cs"/>
          <w:b/>
          <w:bCs/>
          <w:rtl/>
          <w:lang w:bidi="ar-LB"/>
        </w:rPr>
        <w:t>:</w:t>
      </w:r>
      <w:r w:rsidRPr="00D1064E">
        <w:rPr>
          <w:rFonts w:hint="cs"/>
          <w:rtl/>
          <w:lang w:bidi="ar-LB"/>
        </w:rPr>
        <w:t xml:space="preserve"> استطاعة</w:t>
      </w:r>
      <w:r w:rsidRPr="00D1064E">
        <w:rPr>
          <w:rtl/>
        </w:rPr>
        <w:t xml:space="preserve"> عنصر ما تلبية طلب </w:t>
      </w:r>
      <w:r w:rsidRPr="00D1064E">
        <w:rPr>
          <w:rFonts w:hint="cs"/>
          <w:rtl/>
        </w:rPr>
        <w:t>خدمة</w:t>
      </w:r>
      <w:r w:rsidRPr="00D1064E">
        <w:rPr>
          <w:rtl/>
        </w:rPr>
        <w:t xml:space="preserve"> </w:t>
      </w:r>
      <w:r w:rsidRPr="00D1064E">
        <w:rPr>
          <w:rFonts w:hint="cs"/>
          <w:rtl/>
        </w:rPr>
        <w:t xml:space="preserve">ذات </w:t>
      </w:r>
      <w:r w:rsidRPr="00D1064E">
        <w:rPr>
          <w:rtl/>
        </w:rPr>
        <w:t xml:space="preserve">خصائص </w:t>
      </w:r>
      <w:r w:rsidRPr="00D1064E">
        <w:rPr>
          <w:rFonts w:hint="cs"/>
          <w:rtl/>
        </w:rPr>
        <w:t xml:space="preserve">كمية </w:t>
      </w:r>
      <w:r w:rsidRPr="00D1064E">
        <w:rPr>
          <w:rtl/>
        </w:rPr>
        <w:t xml:space="preserve">معينة </w:t>
      </w:r>
      <w:r w:rsidRPr="00D1064E">
        <w:rPr>
          <w:rFonts w:hint="cs"/>
          <w:rtl/>
        </w:rPr>
        <w:t>في</w:t>
      </w:r>
      <w:r w:rsidRPr="00D1064E">
        <w:rPr>
          <w:rtl/>
        </w:rPr>
        <w:t xml:space="preserve"> ظروف داخلية معينة.</w:t>
      </w:r>
    </w:p>
    <w:p w:rsidR="0099399A" w:rsidRPr="00D1064E" w:rsidRDefault="0099399A" w:rsidP="00C06558">
      <w:pPr>
        <w:rPr>
          <w:rtl/>
          <w:lang w:bidi="ar-LB"/>
        </w:rPr>
      </w:pPr>
      <w:r w:rsidRPr="00D1064E">
        <w:rPr>
          <w:rFonts w:hint="cs"/>
          <w:b/>
          <w:bCs/>
          <w:rtl/>
          <w:lang w:bidi="ar-LB"/>
        </w:rPr>
        <w:t xml:space="preserve">خلية </w:t>
      </w:r>
      <w:r w:rsidRPr="00D1064E">
        <w:rPr>
          <w:b/>
          <w:bCs/>
        </w:rPr>
        <w:t>(</w:t>
      </w:r>
      <w:r w:rsidR="00E60A16" w:rsidRPr="00D1064E">
        <w:rPr>
          <w:b/>
          <w:bCs/>
        </w:rPr>
        <w:t>Cell</w:t>
      </w:r>
      <w:r w:rsidRPr="00D1064E">
        <w:rPr>
          <w:b/>
          <w:bCs/>
        </w:rPr>
        <w:t>)</w:t>
      </w:r>
      <w:r w:rsidRPr="00D1064E">
        <w:rPr>
          <w:rFonts w:hint="cs"/>
          <w:rtl/>
          <w:lang w:bidi="ar-LB"/>
        </w:rPr>
        <w:t>: منطقة التغطية الراديوية لحزمة نقطية ساتلية أو محطة قاعدة، أو لنظام فرعي (مثل الهوائي القطاعي) لتلك المحطة القاعدة الذي يناظر تعرف هوية منطقي محدد على المسير الراديوي، أيهما أصغر.</w:t>
      </w:r>
    </w:p>
    <w:p w:rsidR="002F3584" w:rsidRPr="00D1064E" w:rsidRDefault="00AD3D57" w:rsidP="000602E8">
      <w:pPr>
        <w:rPr>
          <w:rtl/>
          <w:lang w:bidi="ar-LB"/>
        </w:rPr>
      </w:pPr>
      <w:r w:rsidRPr="00D1064E">
        <w:rPr>
          <w:rFonts w:hint="cs"/>
          <w:rtl/>
          <w:lang w:bidi="ar-LB"/>
        </w:rPr>
        <w:t>ال</w:t>
      </w:r>
      <w:r w:rsidR="0099399A" w:rsidRPr="00D1064E">
        <w:rPr>
          <w:rFonts w:hint="cs"/>
          <w:rtl/>
          <w:lang w:bidi="ar-LB"/>
        </w:rPr>
        <w:t>ملاحظ</w:t>
      </w:r>
      <w:r w:rsidRPr="00D1064E">
        <w:rPr>
          <w:rFonts w:hint="cs"/>
          <w:rtl/>
          <w:lang w:bidi="ar-LB"/>
        </w:rPr>
        <w:t>ـ</w:t>
      </w:r>
      <w:r w:rsidR="0099399A" w:rsidRPr="00D1064E">
        <w:rPr>
          <w:rFonts w:hint="cs"/>
          <w:rtl/>
          <w:lang w:bidi="ar-LB"/>
        </w:rPr>
        <w:t xml:space="preserve">ة </w:t>
      </w:r>
      <w:r w:rsidR="0099399A" w:rsidRPr="00D1064E">
        <w:t>1</w:t>
      </w:r>
      <w:r w:rsidR="0099399A" w:rsidRPr="00D1064E">
        <w:rPr>
          <w:rFonts w:hint="cs"/>
          <w:rtl/>
          <w:lang w:bidi="ar-LB"/>
        </w:rPr>
        <w:t xml:space="preserve"> - يمكن الوصول إلى كل محطة متنقلة في خلية بواسطة التجهيزات الراديوية المناظرة.</w:t>
      </w:r>
    </w:p>
    <w:p w:rsidR="0099399A" w:rsidRPr="00D1064E" w:rsidRDefault="0099399A" w:rsidP="00C06558">
      <w:pPr>
        <w:rPr>
          <w:rtl/>
          <w:lang w:bidi="ar-LB"/>
        </w:rPr>
      </w:pPr>
      <w:r w:rsidRPr="00D1064E">
        <w:rPr>
          <w:b/>
          <w:bCs/>
          <w:rtl/>
          <w:lang w:bidi="ar-SY"/>
        </w:rPr>
        <w:t>الترسيم</w:t>
      </w:r>
      <w:r w:rsidRPr="00D1064E">
        <w:rPr>
          <w:rFonts w:hint="cs"/>
          <w:b/>
          <w:bCs/>
          <w:rtl/>
          <w:lang w:bidi="ar-SY"/>
        </w:rPr>
        <w:t xml:space="preserve"> </w:t>
      </w:r>
      <w:r w:rsidRPr="00D1064E">
        <w:rPr>
          <w:b/>
          <w:bCs/>
        </w:rPr>
        <w:t>(</w:t>
      </w:r>
      <w:r w:rsidR="00E60A16" w:rsidRPr="00D1064E">
        <w:rPr>
          <w:b/>
          <w:bCs/>
        </w:rPr>
        <w:t>Charging</w:t>
      </w:r>
      <w:r w:rsidRPr="00D1064E">
        <w:rPr>
          <w:b/>
          <w:bCs/>
        </w:rPr>
        <w:t>)</w:t>
      </w:r>
      <w:r w:rsidRPr="00D1064E">
        <w:rPr>
          <w:rtl/>
          <w:lang w:bidi="ar-SY"/>
        </w:rPr>
        <w:t xml:space="preserve">: </w:t>
      </w:r>
      <w:r w:rsidRPr="00D1064E">
        <w:rPr>
          <w:rtl/>
          <w:lang w:bidi="ar-EG"/>
        </w:rPr>
        <w:t xml:space="preserve">وظيفة تمكّن من </w:t>
      </w:r>
      <w:r w:rsidRPr="00D1064E">
        <w:rPr>
          <w:rFonts w:hint="cs"/>
          <w:rtl/>
          <w:lang w:bidi="ar-LB"/>
        </w:rPr>
        <w:t>جمع</w:t>
      </w:r>
      <w:r w:rsidRPr="00D1064E">
        <w:rPr>
          <w:rtl/>
          <w:lang w:bidi="ar-EG"/>
        </w:rPr>
        <w:t xml:space="preserve"> المعلومات</w:t>
      </w:r>
      <w:r w:rsidRPr="00D1064E">
        <w:rPr>
          <w:rFonts w:hint="cs"/>
          <w:rtl/>
          <w:lang w:bidi="ar-EG"/>
        </w:rPr>
        <w:t xml:space="preserve"> أو تسجيلها أو نقلها</w:t>
      </w:r>
      <w:r w:rsidRPr="00D1064E">
        <w:rPr>
          <w:rtl/>
          <w:lang w:bidi="ar-EG"/>
        </w:rPr>
        <w:t xml:space="preserve"> لكي يكون بالإمكان تحديد الاستعمال الذي </w:t>
      </w:r>
      <w:r w:rsidRPr="00D1064E">
        <w:rPr>
          <w:rFonts w:hint="cs"/>
          <w:rtl/>
          <w:lang w:bidi="ar-EG"/>
        </w:rPr>
        <w:t>يمكن</w:t>
      </w:r>
      <w:r w:rsidRPr="00D1064E">
        <w:rPr>
          <w:rtl/>
          <w:lang w:bidi="ar-EG"/>
        </w:rPr>
        <w:t xml:space="preserve"> فوترته على ال</w:t>
      </w:r>
      <w:r w:rsidRPr="00D1064E">
        <w:rPr>
          <w:rFonts w:hint="cs"/>
          <w:rtl/>
          <w:lang w:bidi="ar-EG"/>
        </w:rPr>
        <w:t>مشترك</w:t>
      </w:r>
      <w:r w:rsidRPr="00D1064E">
        <w:rPr>
          <w:rtl/>
          <w:lang w:bidi="ar-EG"/>
        </w:rPr>
        <w:t>.</w:t>
      </w:r>
    </w:p>
    <w:p w:rsidR="0099399A" w:rsidRPr="00D1064E" w:rsidRDefault="0099399A" w:rsidP="002928FA">
      <w:pPr>
        <w:rPr>
          <w:rtl/>
          <w:lang w:bidi="ar-LB"/>
        </w:rPr>
      </w:pPr>
      <w:r w:rsidRPr="00D1064E">
        <w:rPr>
          <w:rFonts w:hint="cs"/>
          <w:b/>
          <w:bCs/>
          <w:rtl/>
          <w:lang w:bidi="ar-LB"/>
        </w:rPr>
        <w:t xml:space="preserve">أسلوب نقل الدارة </w:t>
      </w:r>
      <w:r w:rsidRPr="00D1064E">
        <w:rPr>
          <w:b/>
          <w:bCs/>
        </w:rPr>
        <w:t>(</w:t>
      </w:r>
      <w:r w:rsidR="00E60A16" w:rsidRPr="00D1064E">
        <w:rPr>
          <w:b/>
          <w:bCs/>
        </w:rPr>
        <w:t xml:space="preserve">Circuit </w:t>
      </w:r>
      <w:r w:rsidRPr="00D1064E">
        <w:rPr>
          <w:b/>
          <w:bCs/>
        </w:rPr>
        <w:t>transfer mode)</w:t>
      </w:r>
      <w:r w:rsidRPr="00D1064E">
        <w:rPr>
          <w:rFonts w:hint="cs"/>
          <w:rtl/>
          <w:lang w:bidi="ar-LB"/>
        </w:rPr>
        <w:t>: أسلوب نقل يتم فيه نقل الوظائف وتبديلها بتوزيع القنوات أو عرض النطاق أو</w:t>
      </w:r>
      <w:r w:rsidR="002928FA" w:rsidRPr="00D1064E">
        <w:rPr>
          <w:rFonts w:hint="eastAsia"/>
          <w:rtl/>
          <w:lang w:bidi="ar-LB"/>
        </w:rPr>
        <w:t> </w:t>
      </w:r>
      <w:r w:rsidRPr="00D1064E">
        <w:rPr>
          <w:rFonts w:hint="cs"/>
          <w:rtl/>
          <w:lang w:bidi="ar-LB"/>
        </w:rPr>
        <w:t>الشفرات بشكل دائم أو شبه دائم بين نقاط محددة في الوصلة.</w:t>
      </w:r>
    </w:p>
    <w:p w:rsidR="0099399A" w:rsidRPr="00D1064E" w:rsidRDefault="0099399A" w:rsidP="00C06558">
      <w:pPr>
        <w:rPr>
          <w:rtl/>
        </w:rPr>
      </w:pPr>
      <w:r w:rsidRPr="00D1064E">
        <w:rPr>
          <w:rFonts w:hint="cs"/>
          <w:b/>
          <w:bCs/>
          <w:rtl/>
          <w:lang w:bidi="ar-LB"/>
        </w:rPr>
        <w:lastRenderedPageBreak/>
        <w:t xml:space="preserve">زمرة مغلقة من المستعملين </w:t>
      </w:r>
      <w:r w:rsidRPr="00D1064E">
        <w:rPr>
          <w:b/>
          <w:bCs/>
        </w:rPr>
        <w:t>(</w:t>
      </w:r>
      <w:r w:rsidR="00E60A16" w:rsidRPr="00D1064E">
        <w:rPr>
          <w:b/>
          <w:bCs/>
        </w:rPr>
        <w:t xml:space="preserve">Closed </w:t>
      </w:r>
      <w:r w:rsidRPr="00D1064E">
        <w:rPr>
          <w:b/>
          <w:bCs/>
        </w:rPr>
        <w:t>user group (CUG))</w:t>
      </w:r>
      <w:r w:rsidRPr="00D1064E">
        <w:rPr>
          <w:rFonts w:hint="cs"/>
          <w:b/>
          <w:bCs/>
          <w:rtl/>
        </w:rPr>
        <w:t>:</w:t>
      </w:r>
      <w:r w:rsidRPr="00D1064E">
        <w:rPr>
          <w:rFonts w:hint="cs"/>
          <w:rtl/>
        </w:rPr>
        <w:t xml:space="preserve"> خدمة تكميلية أو ميزة خدمة تسمح للمستعملين بتشكيل زمر يكون النفاذ منها وإليها مقيّداً. ويمكن لمستعمل محدد أن يكون عضواً في أكثر من زمرة واحدة مغلقة من المستعملين. وبإمكان أعضاء زمرة مغلقة معينة من المستعملين أن يتواصلوا فيما بينهم، ولكن ليس مع مستعملين من </w:t>
      </w:r>
      <w:r w:rsidR="0066417A" w:rsidRPr="00D1064E">
        <w:rPr>
          <w:rFonts w:hint="cs"/>
          <w:rtl/>
        </w:rPr>
        <w:t>خارج</w:t>
      </w:r>
      <w:r w:rsidRPr="00D1064E">
        <w:rPr>
          <w:rFonts w:hint="cs"/>
          <w:rtl/>
        </w:rPr>
        <w:t xml:space="preserve"> الزمرة بشكل عام.</w:t>
      </w:r>
    </w:p>
    <w:p w:rsidR="0099399A" w:rsidRPr="00D1064E" w:rsidRDefault="00AD3D57" w:rsidP="00C06558">
      <w:pPr>
        <w:rPr>
          <w:rtl/>
          <w:lang w:bidi="ar-LB"/>
        </w:rPr>
      </w:pPr>
      <w:r w:rsidRPr="00D1064E">
        <w:rPr>
          <w:rFonts w:hint="cs"/>
          <w:rtl/>
        </w:rPr>
        <w:t>ال</w:t>
      </w:r>
      <w:r w:rsidR="0099399A" w:rsidRPr="00D1064E">
        <w:rPr>
          <w:rFonts w:hint="cs"/>
          <w:rtl/>
        </w:rPr>
        <w:t>ملاحظ</w:t>
      </w:r>
      <w:r w:rsidRPr="00D1064E">
        <w:rPr>
          <w:rFonts w:hint="cs"/>
          <w:rtl/>
        </w:rPr>
        <w:t>ـ</w:t>
      </w:r>
      <w:r w:rsidR="0099399A" w:rsidRPr="00D1064E">
        <w:rPr>
          <w:rFonts w:hint="cs"/>
          <w:rtl/>
        </w:rPr>
        <w:t xml:space="preserve">ة </w:t>
      </w:r>
      <w:r w:rsidR="0099399A" w:rsidRPr="00D1064E">
        <w:t>1</w:t>
      </w:r>
      <w:r w:rsidR="0099399A" w:rsidRPr="00D1064E">
        <w:rPr>
          <w:rFonts w:hint="cs"/>
          <w:rtl/>
          <w:lang w:bidi="ar-LB"/>
        </w:rPr>
        <w:t xml:space="preserve"> - قد تنطبق على مستعملين محددين من زمرة مغلقة </w:t>
      </w:r>
      <w:r w:rsidR="0099399A" w:rsidRPr="00D1064E">
        <w:t>CUG</w:t>
      </w:r>
      <w:r w:rsidR="0099399A" w:rsidRPr="00D1064E">
        <w:rPr>
          <w:rFonts w:hint="cs"/>
          <w:rtl/>
          <w:lang w:bidi="ar-LB"/>
        </w:rPr>
        <w:t xml:space="preserve"> مقدرات إضافية أو قيود إضافية.</w:t>
      </w:r>
    </w:p>
    <w:p w:rsidR="0099399A" w:rsidRPr="00D1064E" w:rsidRDefault="0099399A" w:rsidP="00C06558">
      <w:pPr>
        <w:rPr>
          <w:rtl/>
          <w:lang w:bidi="ar-LB"/>
        </w:rPr>
      </w:pPr>
      <w:r w:rsidRPr="00D1064E">
        <w:rPr>
          <w:rFonts w:hint="cs"/>
          <w:b/>
          <w:bCs/>
          <w:rtl/>
        </w:rPr>
        <w:t xml:space="preserve">تنبؤ خطي مستحثّ بشفرة </w:t>
      </w:r>
      <w:r w:rsidRPr="00D1064E">
        <w:rPr>
          <w:b/>
          <w:bCs/>
        </w:rPr>
        <w:t>(</w:t>
      </w:r>
      <w:r w:rsidR="00E60A16" w:rsidRPr="00D1064E">
        <w:rPr>
          <w:b/>
          <w:bCs/>
        </w:rPr>
        <w:t xml:space="preserve">Code </w:t>
      </w:r>
      <w:r w:rsidRPr="00D1064E">
        <w:rPr>
          <w:b/>
          <w:bCs/>
        </w:rPr>
        <w:t>excited linear prediction (CELP))</w:t>
      </w:r>
      <w:r w:rsidRPr="00D1064E">
        <w:rPr>
          <w:rFonts w:hint="cs"/>
          <w:rtl/>
        </w:rPr>
        <w:t>:</w:t>
      </w:r>
      <w:r w:rsidRPr="00D1064E">
        <w:rPr>
          <w:rFonts w:hint="cs"/>
          <w:rtl/>
          <w:lang w:bidi="ar-LB"/>
        </w:rPr>
        <w:t xml:space="preserve"> نوع من أنظمة تشفير الكلام</w:t>
      </w:r>
      <w:r w:rsidRPr="00D1064E">
        <w:rPr>
          <w:rFonts w:hint="cs"/>
          <w:rtl/>
        </w:rPr>
        <w:t xml:space="preserve"> تحلل فيه موجات الصوت إلى معلمات قبل إرسالها.</w:t>
      </w:r>
    </w:p>
    <w:p w:rsidR="0099399A" w:rsidRPr="00D1064E" w:rsidRDefault="0099399A" w:rsidP="009D74BC">
      <w:pPr>
        <w:rPr>
          <w:rtl/>
          <w:lang w:bidi="ar-LB"/>
        </w:rPr>
      </w:pPr>
      <w:r w:rsidRPr="00D1064E">
        <w:rPr>
          <w:rFonts w:hint="cs"/>
          <w:b/>
          <w:bCs/>
          <w:rtl/>
          <w:lang w:bidi="ar-LB"/>
        </w:rPr>
        <w:t xml:space="preserve">شفرة الألوان </w:t>
      </w:r>
      <w:r w:rsidRPr="00D1064E">
        <w:rPr>
          <w:b/>
          <w:bCs/>
        </w:rPr>
        <w:t>(</w:t>
      </w:r>
      <w:r w:rsidR="00E60A16" w:rsidRPr="00D1064E">
        <w:rPr>
          <w:b/>
          <w:bCs/>
        </w:rPr>
        <w:t xml:space="preserve">Colour </w:t>
      </w:r>
      <w:r w:rsidRPr="00D1064E">
        <w:rPr>
          <w:b/>
          <w:bCs/>
        </w:rPr>
        <w:t>code)</w:t>
      </w:r>
      <w:r w:rsidRPr="00D1064E">
        <w:rPr>
          <w:rFonts w:hint="cs"/>
          <w:rtl/>
          <w:lang w:bidi="ar-LB"/>
        </w:rPr>
        <w:t>: شفرة تخصص لكل مجموعة عنقودية (وحدة تكرار التردد) لتبيُّن الإشارات التي ترسلها محطة مسببة</w:t>
      </w:r>
      <w:r w:rsidR="009D74BC" w:rsidRPr="00D1064E">
        <w:rPr>
          <w:rFonts w:hint="eastAsia"/>
          <w:rtl/>
          <w:lang w:bidi="ar-LB"/>
        </w:rPr>
        <w:t> </w:t>
      </w:r>
      <w:r w:rsidRPr="00D1064E">
        <w:rPr>
          <w:rFonts w:hint="cs"/>
          <w:rtl/>
          <w:lang w:bidi="ar-LB"/>
        </w:rPr>
        <w:t>للتداخل.</w:t>
      </w:r>
    </w:p>
    <w:p w:rsidR="0099399A" w:rsidRPr="00D1064E" w:rsidRDefault="0099399A" w:rsidP="00E60A16">
      <w:pPr>
        <w:rPr>
          <w:rtl/>
          <w:lang w:bidi="ar-LB"/>
        </w:rPr>
      </w:pPr>
      <w:r w:rsidRPr="00D1064E">
        <w:rPr>
          <w:rFonts w:hint="cs"/>
          <w:b/>
          <w:bCs/>
          <w:rtl/>
          <w:lang w:bidi="ar-LB"/>
        </w:rPr>
        <w:t xml:space="preserve">قناة النفاذ المشتركة </w:t>
      </w:r>
      <w:r w:rsidRPr="00D1064E">
        <w:rPr>
          <w:b/>
          <w:bCs/>
        </w:rPr>
        <w:t>(</w:t>
      </w:r>
      <w:r w:rsidR="00E60A16" w:rsidRPr="00D1064E">
        <w:rPr>
          <w:b/>
          <w:bCs/>
        </w:rPr>
        <w:t xml:space="preserve">Common </w:t>
      </w:r>
      <w:r w:rsidRPr="00D1064E">
        <w:rPr>
          <w:b/>
          <w:bCs/>
        </w:rPr>
        <w:t>access channel (CAC))</w:t>
      </w:r>
      <w:r w:rsidRPr="00D1064E">
        <w:rPr>
          <w:rFonts w:hint="cs"/>
          <w:rtl/>
          <w:lang w:bidi="ar-LB"/>
        </w:rPr>
        <w:t xml:space="preserve">: قناة مؤلفة من قناة تحكم إذاعية </w:t>
      </w:r>
      <w:r w:rsidRPr="00D1064E">
        <w:t>(BCCH)</w:t>
      </w:r>
      <w:r w:rsidRPr="00D1064E">
        <w:rPr>
          <w:rFonts w:hint="cs"/>
          <w:rtl/>
          <w:lang w:bidi="ar-LB"/>
        </w:rPr>
        <w:t xml:space="preserve"> وقناة استدعاء راديوي </w:t>
      </w:r>
      <w:r w:rsidRPr="00D1064E">
        <w:t>(PCH)</w:t>
      </w:r>
      <w:r w:rsidRPr="00D1064E">
        <w:rPr>
          <w:rFonts w:hint="cs"/>
          <w:rtl/>
          <w:lang w:bidi="ar-LB"/>
        </w:rPr>
        <w:t xml:space="preserve"> وقناة تحكم في النظام </w:t>
      </w:r>
      <w:r w:rsidRPr="00D1064E">
        <w:t>(SCCH)</w:t>
      </w:r>
      <w:r w:rsidRPr="00D1064E">
        <w:rPr>
          <w:rFonts w:hint="cs"/>
          <w:rtl/>
          <w:lang w:bidi="ar-LB"/>
        </w:rPr>
        <w:t xml:space="preserve"> وقناة إرسال رزم المستعمل </w:t>
      </w:r>
      <w:r w:rsidRPr="00D1064E">
        <w:t>(UPCH)</w:t>
      </w:r>
      <w:r w:rsidRPr="00D1064E">
        <w:rPr>
          <w:rFonts w:hint="cs"/>
          <w:rtl/>
          <w:lang w:bidi="ar-LB"/>
        </w:rPr>
        <w:t>. ويستخدم عدة مستعملين عادة قناة مادية</w:t>
      </w:r>
      <w:r w:rsidR="00E60A16" w:rsidRPr="00D1064E">
        <w:rPr>
          <w:rFonts w:hint="eastAsia"/>
          <w:rtl/>
          <w:lang w:bidi="ar-LB"/>
        </w:rPr>
        <w:t> </w:t>
      </w:r>
      <w:r w:rsidRPr="00D1064E">
        <w:rPr>
          <w:rFonts w:hint="cs"/>
          <w:rtl/>
          <w:lang w:bidi="ar-LB"/>
        </w:rPr>
        <w:t>واحدة.</w:t>
      </w:r>
    </w:p>
    <w:p w:rsidR="0099399A" w:rsidRPr="00D1064E" w:rsidRDefault="0099399A" w:rsidP="00C06558">
      <w:pPr>
        <w:rPr>
          <w:rtl/>
          <w:lang w:bidi="ar-LB"/>
        </w:rPr>
      </w:pPr>
      <w:r w:rsidRPr="00D1064E">
        <w:rPr>
          <w:rFonts w:hint="cs"/>
          <w:b/>
          <w:bCs/>
          <w:rtl/>
          <w:lang w:bidi="ar-LB"/>
        </w:rPr>
        <w:t xml:space="preserve">قناة التحكم المشتركة </w:t>
      </w:r>
      <w:r w:rsidRPr="00D1064E">
        <w:rPr>
          <w:b/>
          <w:bCs/>
        </w:rPr>
        <w:t>(</w:t>
      </w:r>
      <w:r w:rsidR="00E60A16" w:rsidRPr="00D1064E">
        <w:rPr>
          <w:b/>
          <w:bCs/>
        </w:rPr>
        <w:t xml:space="preserve">Common </w:t>
      </w:r>
      <w:r w:rsidRPr="00D1064E">
        <w:rPr>
          <w:b/>
          <w:bCs/>
        </w:rPr>
        <w:t>control channel (CCCH))</w:t>
      </w:r>
      <w:r w:rsidRPr="00D1064E">
        <w:rPr>
          <w:rFonts w:hint="cs"/>
          <w:rtl/>
          <w:lang w:bidi="ar-LB"/>
        </w:rPr>
        <w:t xml:space="preserve">: قناة تحكم ثنائية الاتجاه بين نقطة وعدة نقاط. ويقصد </w:t>
      </w:r>
      <w:r w:rsidRPr="000B68C1">
        <w:rPr>
          <w:rFonts w:hint="cs"/>
          <w:spacing w:val="-2"/>
          <w:rtl/>
          <w:lang w:bidi="ar-LB"/>
        </w:rPr>
        <w:t>بقناة التحكم المشتركة في الأساس دعم تشوير المعلومات من أجل التحكم في النداء وإدارة التنقلية وإدارة إرسال الترددات الراديوية.</w:t>
      </w:r>
    </w:p>
    <w:p w:rsidR="0099399A" w:rsidRPr="00D1064E" w:rsidRDefault="0099399A" w:rsidP="009D74BC">
      <w:pPr>
        <w:rPr>
          <w:rtl/>
          <w:lang w:bidi="ar-LB"/>
        </w:rPr>
      </w:pPr>
      <w:r w:rsidRPr="00D1064E">
        <w:rPr>
          <w:rFonts w:hint="cs"/>
          <w:b/>
          <w:bCs/>
          <w:rtl/>
          <w:lang w:bidi="ar-LB"/>
        </w:rPr>
        <w:t xml:space="preserve">منصة مشتركة </w:t>
      </w:r>
      <w:r w:rsidRPr="00D1064E">
        <w:rPr>
          <w:b/>
          <w:bCs/>
        </w:rPr>
        <w:t>(</w:t>
      </w:r>
      <w:r w:rsidR="00E60A16" w:rsidRPr="00D1064E">
        <w:rPr>
          <w:b/>
          <w:bCs/>
        </w:rPr>
        <w:t xml:space="preserve">Common </w:t>
      </w:r>
      <w:r w:rsidRPr="00D1064E">
        <w:rPr>
          <w:b/>
          <w:bCs/>
        </w:rPr>
        <w:t>platform)</w:t>
      </w:r>
      <w:r w:rsidRPr="00D1064E">
        <w:rPr>
          <w:rFonts w:hint="cs"/>
          <w:rtl/>
          <w:lang w:bidi="ar-LB"/>
        </w:rPr>
        <w:t xml:space="preserve">: وظيفة مؤداها أن المعلومات المتعلقة بالرمز الدليلي للبلد </w:t>
      </w:r>
      <w:r w:rsidRPr="00D1064E">
        <w:t>(CC)</w:t>
      </w:r>
      <w:r w:rsidRPr="00D1064E">
        <w:rPr>
          <w:rFonts w:hint="cs"/>
          <w:rtl/>
          <w:lang w:bidi="ar-LB"/>
        </w:rPr>
        <w:t xml:space="preserve"> وإدارة التنقلية</w:t>
      </w:r>
      <w:r w:rsidR="009D74BC" w:rsidRPr="00D1064E">
        <w:rPr>
          <w:rFonts w:hint="eastAsia"/>
          <w:rtl/>
          <w:lang w:bidi="ar-LB"/>
        </w:rPr>
        <w:t> </w:t>
      </w:r>
      <w:r w:rsidRPr="00D1064E">
        <w:t>(MM)</w:t>
      </w:r>
      <w:r w:rsidRPr="00D1064E">
        <w:rPr>
          <w:rFonts w:hint="cs"/>
          <w:rtl/>
          <w:lang w:bidi="ar-LB"/>
        </w:rPr>
        <w:t xml:space="preserve"> والمهاتفة الراديوية </w:t>
      </w:r>
      <w:r w:rsidRPr="00D1064E">
        <w:t>(RT)</w:t>
      </w:r>
      <w:r w:rsidRPr="00D1064E">
        <w:rPr>
          <w:rFonts w:hint="cs"/>
          <w:rtl/>
          <w:lang w:bidi="ar-LB"/>
        </w:rPr>
        <w:t xml:space="preserve"> ترسل في الوقت نفسه على إشارة واحدة لزيادة فعالية نقل الإشارة في الطبقة </w:t>
      </w:r>
      <w:r w:rsidRPr="00D1064E">
        <w:t>3</w:t>
      </w:r>
      <w:r w:rsidR="00AD3D57" w:rsidRPr="00D1064E">
        <w:rPr>
          <w:rFonts w:hint="cs"/>
          <w:rtl/>
          <w:lang w:bidi="ar-LB"/>
        </w:rPr>
        <w:t>.</w:t>
      </w:r>
    </w:p>
    <w:p w:rsidR="0099399A" w:rsidRPr="00D1064E" w:rsidRDefault="00AD3D57" w:rsidP="00C06558">
      <w:r w:rsidRPr="00D1064E">
        <w:rPr>
          <w:rFonts w:hint="cs"/>
          <w:rtl/>
          <w:lang w:bidi="ar-LB"/>
        </w:rPr>
        <w:t>ال</w:t>
      </w:r>
      <w:r w:rsidR="0099399A" w:rsidRPr="00D1064E">
        <w:rPr>
          <w:rFonts w:hint="cs"/>
          <w:rtl/>
          <w:lang w:bidi="ar-LB"/>
        </w:rPr>
        <w:t>ملاحظ</w:t>
      </w:r>
      <w:r w:rsidRPr="00D1064E">
        <w:rPr>
          <w:rFonts w:hint="cs"/>
          <w:rtl/>
          <w:lang w:bidi="ar-LB"/>
        </w:rPr>
        <w:t>ـ</w:t>
      </w:r>
      <w:r w:rsidR="0099399A" w:rsidRPr="00D1064E">
        <w:rPr>
          <w:rFonts w:hint="cs"/>
          <w:rtl/>
          <w:lang w:bidi="ar-LB"/>
        </w:rPr>
        <w:t xml:space="preserve">ة </w:t>
      </w:r>
      <w:r w:rsidR="0099399A" w:rsidRPr="00D1064E">
        <w:t>1</w:t>
      </w:r>
      <w:r w:rsidR="0099399A" w:rsidRPr="00D1064E">
        <w:rPr>
          <w:rFonts w:hint="cs"/>
          <w:rtl/>
          <w:lang w:bidi="ar-LB"/>
        </w:rPr>
        <w:t xml:space="preserve"> - يشير المصطلح "طبقة" إلى النموذج المرجعي للتوصيل البيني للأنظمة المفتوحة </w:t>
      </w:r>
      <w:r w:rsidR="0099399A" w:rsidRPr="00D1064E">
        <w:t>(OSI)</w:t>
      </w:r>
      <w:r w:rsidR="0099399A" w:rsidRPr="00D1064E">
        <w:rPr>
          <w:rFonts w:hint="cs"/>
          <w:rtl/>
          <w:lang w:bidi="ar-LB"/>
        </w:rPr>
        <w:t>.</w:t>
      </w:r>
    </w:p>
    <w:p w:rsidR="0099399A" w:rsidRPr="00D1064E" w:rsidRDefault="0099399A" w:rsidP="00C06558">
      <w:pPr>
        <w:rPr>
          <w:rtl/>
          <w:lang w:bidi="ar-LB"/>
        </w:rPr>
      </w:pPr>
      <w:r w:rsidRPr="00D1064E">
        <w:rPr>
          <w:rFonts w:hint="cs"/>
          <w:b/>
          <w:bCs/>
          <w:rtl/>
          <w:lang w:bidi="ar-LB"/>
        </w:rPr>
        <w:t xml:space="preserve">التوافق </w:t>
      </w:r>
      <w:r w:rsidRPr="00D1064E">
        <w:rPr>
          <w:b/>
          <w:bCs/>
        </w:rPr>
        <w:t>(</w:t>
      </w:r>
      <w:r w:rsidR="00E60A16" w:rsidRPr="00D1064E">
        <w:rPr>
          <w:b/>
          <w:bCs/>
        </w:rPr>
        <w:t>Compatibility</w:t>
      </w:r>
      <w:r w:rsidRPr="00D1064E">
        <w:rPr>
          <w:b/>
          <w:bCs/>
        </w:rPr>
        <w:t>)</w:t>
      </w:r>
      <w:r w:rsidRPr="00D1064E">
        <w:rPr>
          <w:rFonts w:hint="cs"/>
          <w:rtl/>
          <w:lang w:bidi="ar-LB"/>
        </w:rPr>
        <w:t>: درجة شفافية تكفي لدعم درجة مقبولة من الخدمة فيما يتعلق بالتوصيل بين كيانات النظام. والتوافق الكامل يعني الشفافية التامة.</w:t>
      </w:r>
    </w:p>
    <w:p w:rsidR="00211C69" w:rsidRPr="00D1064E" w:rsidRDefault="0099399A" w:rsidP="009D74BC">
      <w:pPr>
        <w:rPr>
          <w:rtl/>
          <w:lang w:bidi="ar-LB"/>
        </w:rPr>
      </w:pPr>
      <w:r w:rsidRPr="00D1064E">
        <w:rPr>
          <w:rFonts w:hint="cs"/>
          <w:b/>
          <w:bCs/>
          <w:rtl/>
          <w:lang w:bidi="ar-LB"/>
        </w:rPr>
        <w:t xml:space="preserve">استكمال النداءات إلى مشترك مشغول </w:t>
      </w:r>
      <w:r w:rsidRPr="00D1064E">
        <w:rPr>
          <w:b/>
          <w:bCs/>
        </w:rPr>
        <w:t>(</w:t>
      </w:r>
      <w:r w:rsidR="00E60A16" w:rsidRPr="00D1064E">
        <w:rPr>
          <w:b/>
          <w:bCs/>
        </w:rPr>
        <w:t xml:space="preserve">Completion </w:t>
      </w:r>
      <w:r w:rsidRPr="00D1064E">
        <w:rPr>
          <w:b/>
          <w:bCs/>
        </w:rPr>
        <w:t>of calls to busy subscriber (CCBS))</w:t>
      </w:r>
      <w:r w:rsidRPr="00D1064E">
        <w:rPr>
          <w:rFonts w:hint="cs"/>
          <w:rtl/>
          <w:lang w:bidi="ar-LB"/>
        </w:rPr>
        <w:t>: خدمة تكميلية تسمح بإعلام المستعمل طالب النداء بأنه يواجه مقصداً مشغول الخط وأن النداء سوف يستكمل عندما يصبح ذلك المقصد حراً من دون إعادة</w:t>
      </w:r>
      <w:r w:rsidR="009D74BC" w:rsidRPr="00D1064E">
        <w:rPr>
          <w:rFonts w:hint="eastAsia"/>
          <w:rtl/>
          <w:lang w:bidi="ar-LB"/>
        </w:rPr>
        <w:t> </w:t>
      </w:r>
      <w:r w:rsidRPr="00D1064E">
        <w:rPr>
          <w:rFonts w:hint="cs"/>
          <w:rtl/>
          <w:lang w:bidi="ar-LB"/>
        </w:rPr>
        <w:t>المراقمة</w:t>
      </w:r>
      <w:r w:rsidR="00211C69" w:rsidRPr="00D1064E">
        <w:rPr>
          <w:rFonts w:hint="cs"/>
          <w:rtl/>
          <w:lang w:bidi="ar-LB"/>
        </w:rPr>
        <w:t>.</w:t>
      </w:r>
    </w:p>
    <w:p w:rsidR="0099399A" w:rsidRPr="00D1064E" w:rsidRDefault="0099399A" w:rsidP="00211C69">
      <w:pPr>
        <w:rPr>
          <w:rtl/>
          <w:lang w:bidi="ar-EG"/>
        </w:rPr>
      </w:pPr>
      <w:r w:rsidRPr="00D1064E">
        <w:rPr>
          <w:rFonts w:hint="cs"/>
          <w:b/>
          <w:bCs/>
          <w:rtl/>
          <w:lang w:bidi="ar-EG"/>
        </w:rPr>
        <w:t>السرّية</w:t>
      </w:r>
      <w:r w:rsidRPr="00D1064E">
        <w:rPr>
          <w:b/>
          <w:bCs/>
          <w:rtl/>
          <w:lang w:bidi="ar-EG"/>
        </w:rPr>
        <w:t xml:space="preserve"> </w:t>
      </w:r>
      <w:r w:rsidR="0045114E" w:rsidRPr="00D1064E">
        <w:rPr>
          <w:b/>
          <w:bCs/>
          <w:lang w:bidi="ar-EG"/>
        </w:rPr>
        <w:t>(</w:t>
      </w:r>
      <w:r w:rsidR="00E60A16" w:rsidRPr="00D1064E">
        <w:rPr>
          <w:b/>
          <w:bCs/>
        </w:rPr>
        <w:t>Confidentiality</w:t>
      </w:r>
      <w:r w:rsidR="0045114E" w:rsidRPr="00D1064E">
        <w:rPr>
          <w:b/>
          <w:bCs/>
          <w:lang w:bidi="ar-EG"/>
        </w:rPr>
        <w:t>)</w:t>
      </w:r>
      <w:r w:rsidRPr="00D1064E">
        <w:rPr>
          <w:rFonts w:hint="cs"/>
          <w:rtl/>
          <w:lang w:bidi="ar-EG"/>
        </w:rPr>
        <w:t>:</w:t>
      </w:r>
      <w:r w:rsidRPr="00D1064E">
        <w:rPr>
          <w:rtl/>
          <w:lang w:bidi="ar-EG"/>
        </w:rPr>
        <w:t xml:space="preserve"> </w:t>
      </w:r>
      <w:r w:rsidRPr="00D1064E">
        <w:rPr>
          <w:rFonts w:hint="cs"/>
          <w:rtl/>
          <w:lang w:bidi="ar-EG"/>
        </w:rPr>
        <w:t>خاصية تفيد بعدم إتاحة المعلومات المتعلقة بكيان أو طرف أو الإفصاح عنها لأفراد أو كيانات أو</w:t>
      </w:r>
      <w:r w:rsidR="00560A1A" w:rsidRPr="00D1064E">
        <w:rPr>
          <w:rFonts w:hint="eastAsia"/>
          <w:rtl/>
          <w:lang w:bidi="ar-EG"/>
        </w:rPr>
        <w:t> </w:t>
      </w:r>
      <w:r w:rsidRPr="00D1064E">
        <w:rPr>
          <w:rFonts w:hint="cs"/>
          <w:rtl/>
          <w:lang w:bidi="ar-EG"/>
        </w:rPr>
        <w:t>عمليات غير مخوّ</w:t>
      </w:r>
      <w:r w:rsidR="00E60A16" w:rsidRPr="00D1064E">
        <w:rPr>
          <w:rFonts w:hint="cs"/>
          <w:rtl/>
          <w:lang w:bidi="ar-EG"/>
        </w:rPr>
        <w:t>ِ</w:t>
      </w:r>
      <w:r w:rsidRPr="00D1064E">
        <w:rPr>
          <w:rFonts w:hint="cs"/>
          <w:rtl/>
          <w:lang w:bidi="ar-EG"/>
        </w:rPr>
        <w:t>لة.</w:t>
      </w:r>
    </w:p>
    <w:p w:rsidR="0099399A" w:rsidRPr="00D1064E" w:rsidRDefault="0099399A" w:rsidP="00E60A16">
      <w:pPr>
        <w:rPr>
          <w:rtl/>
          <w:lang w:bidi="ar-EG"/>
        </w:rPr>
      </w:pPr>
      <w:r w:rsidRPr="00D1064E">
        <w:rPr>
          <w:rFonts w:hint="cs"/>
          <w:b/>
          <w:bCs/>
          <w:rtl/>
          <w:lang w:bidi="ar-EG"/>
        </w:rPr>
        <w:t>خدمة</w:t>
      </w:r>
      <w:r w:rsidRPr="00D1064E">
        <w:rPr>
          <w:rFonts w:hint="cs"/>
          <w:b/>
          <w:bCs/>
          <w:rtl/>
          <w:lang w:bidi="ar-LB"/>
        </w:rPr>
        <w:t xml:space="preserve"> بدون </w:t>
      </w:r>
      <w:r w:rsidRPr="00D1064E">
        <w:rPr>
          <w:rFonts w:hint="cs"/>
          <w:b/>
          <w:bCs/>
          <w:rtl/>
          <w:lang w:bidi="ar-EG"/>
        </w:rPr>
        <w:t xml:space="preserve">توصيل </w:t>
      </w:r>
      <w:r w:rsidRPr="00D1064E">
        <w:rPr>
          <w:b/>
          <w:bCs/>
        </w:rPr>
        <w:t>(</w:t>
      </w:r>
      <w:r w:rsidR="00E60A16" w:rsidRPr="00D1064E">
        <w:rPr>
          <w:b/>
          <w:bCs/>
        </w:rPr>
        <w:t xml:space="preserve">Connectionless </w:t>
      </w:r>
      <w:r w:rsidRPr="00D1064E">
        <w:rPr>
          <w:b/>
          <w:bCs/>
        </w:rPr>
        <w:t>service)</w:t>
      </w:r>
      <w:r w:rsidRPr="00D1064E">
        <w:rPr>
          <w:rFonts w:hint="cs"/>
          <w:rtl/>
          <w:lang w:bidi="ar-EG"/>
        </w:rPr>
        <w:t xml:space="preserve">: خدمة تمكّن من نقل معلومات بين المستعملين من دون </w:t>
      </w:r>
      <w:r w:rsidR="0066417A" w:rsidRPr="00D1064E">
        <w:rPr>
          <w:rFonts w:hint="cs"/>
          <w:rtl/>
          <w:lang w:bidi="ar-EG"/>
        </w:rPr>
        <w:t>حاجة إلى إجراءات لإقامة النداء</w:t>
      </w:r>
      <w:r w:rsidRPr="00D1064E">
        <w:rPr>
          <w:rFonts w:hint="cs"/>
          <w:rtl/>
          <w:lang w:bidi="ar-EG"/>
        </w:rPr>
        <w:t>ات من طرف إلى طرف. ويمكن استعمال الخدمات بدون توصيل لدعم كل من الخدمات التفاعلية وخدمات</w:t>
      </w:r>
      <w:r w:rsidR="00E60A16" w:rsidRPr="00D1064E">
        <w:rPr>
          <w:rFonts w:hint="eastAsia"/>
          <w:rtl/>
          <w:lang w:bidi="ar-EG"/>
        </w:rPr>
        <w:t> </w:t>
      </w:r>
      <w:r w:rsidRPr="00D1064E">
        <w:rPr>
          <w:rFonts w:hint="cs"/>
          <w:rtl/>
          <w:lang w:bidi="ar-EG"/>
        </w:rPr>
        <w:t>التوزيع.</w:t>
      </w:r>
    </w:p>
    <w:p w:rsidR="0099399A" w:rsidRPr="00D1064E" w:rsidRDefault="0099399A" w:rsidP="00873035">
      <w:pPr>
        <w:rPr>
          <w:rtl/>
          <w:lang w:bidi="ar-LB"/>
        </w:rPr>
      </w:pPr>
      <w:r w:rsidRPr="00D1064E">
        <w:rPr>
          <w:rFonts w:hint="cs"/>
          <w:b/>
          <w:bCs/>
          <w:rtl/>
          <w:lang w:bidi="ar-EG"/>
        </w:rPr>
        <w:t xml:space="preserve">خدمة التحادث </w:t>
      </w:r>
      <w:r w:rsidRPr="00D1064E">
        <w:rPr>
          <w:b/>
          <w:bCs/>
        </w:rPr>
        <w:t>(</w:t>
      </w:r>
      <w:r w:rsidR="00701A0A" w:rsidRPr="00D1064E">
        <w:rPr>
          <w:b/>
          <w:bCs/>
        </w:rPr>
        <w:t xml:space="preserve">Conversational </w:t>
      </w:r>
      <w:r w:rsidRPr="00D1064E">
        <w:rPr>
          <w:b/>
          <w:bCs/>
        </w:rPr>
        <w:t>service)</w:t>
      </w:r>
      <w:r w:rsidRPr="00D1064E">
        <w:rPr>
          <w:rFonts w:hint="cs"/>
          <w:rtl/>
          <w:lang w:bidi="ar-LB"/>
        </w:rPr>
        <w:t>: خدمة تفاعلية توفر اتصالات ثنائية الاتجاه بواسطة نقل المعلومات من</w:t>
      </w:r>
      <w:r w:rsidR="00873035" w:rsidRPr="00D1064E">
        <w:rPr>
          <w:rFonts w:hint="eastAsia"/>
          <w:rtl/>
          <w:lang w:bidi="ar-LB"/>
        </w:rPr>
        <w:t> </w:t>
      </w:r>
      <w:r w:rsidRPr="00D1064E">
        <w:rPr>
          <w:rFonts w:hint="cs"/>
          <w:rtl/>
          <w:lang w:bidi="ar-LB"/>
        </w:rPr>
        <w:t>طرف إلى</w:t>
      </w:r>
      <w:r w:rsidR="00873035" w:rsidRPr="00D1064E">
        <w:rPr>
          <w:rFonts w:hint="eastAsia"/>
          <w:rtl/>
          <w:lang w:bidi="ar-LB"/>
        </w:rPr>
        <w:t> </w:t>
      </w:r>
      <w:r w:rsidRPr="00D1064E">
        <w:rPr>
          <w:rFonts w:hint="cs"/>
          <w:rtl/>
          <w:lang w:bidi="ar-LB"/>
        </w:rPr>
        <w:t>طرف في الوقت الفعلي (بدون تخزين وإحالة) بين مستعمل وآخر أو بين مستعمل ومضيف.</w:t>
      </w:r>
    </w:p>
    <w:p w:rsidR="0099399A" w:rsidRPr="00D1064E" w:rsidRDefault="0099399A" w:rsidP="002A2D44">
      <w:pPr>
        <w:rPr>
          <w:rtl/>
          <w:lang w:bidi="ar-LB"/>
        </w:rPr>
      </w:pPr>
      <w:r w:rsidRPr="00D1064E">
        <w:rPr>
          <w:rFonts w:hint="cs"/>
          <w:b/>
          <w:bCs/>
          <w:rtl/>
          <w:lang w:bidi="ar-LB"/>
        </w:rPr>
        <w:t xml:space="preserve">نداء باستعمال بطاقة ائتمان </w:t>
      </w:r>
      <w:r w:rsidRPr="00D1064E">
        <w:rPr>
          <w:b/>
          <w:bCs/>
        </w:rPr>
        <w:t>(</w:t>
      </w:r>
      <w:r w:rsidR="00701A0A" w:rsidRPr="00D1064E">
        <w:rPr>
          <w:b/>
          <w:bCs/>
        </w:rPr>
        <w:t xml:space="preserve">Credit </w:t>
      </w:r>
      <w:r w:rsidRPr="00D1064E">
        <w:rPr>
          <w:b/>
          <w:bCs/>
        </w:rPr>
        <w:t>card calling (CCC))</w:t>
      </w:r>
      <w:r w:rsidRPr="00D1064E">
        <w:rPr>
          <w:rFonts w:hint="cs"/>
          <w:rtl/>
          <w:lang w:bidi="ar-LB"/>
        </w:rPr>
        <w:t>: خدمة تكميلية تسمح لطالب النداء بفوترة ندائه على الحساب المحدد برقم بطاقة الائتمان.</w:t>
      </w:r>
    </w:p>
    <w:p w:rsidR="0099399A" w:rsidRPr="00D1064E" w:rsidRDefault="0099399A" w:rsidP="00E60A16">
      <w:pPr>
        <w:rPr>
          <w:rtl/>
          <w:lang w:bidi="ar-LB"/>
        </w:rPr>
      </w:pPr>
      <w:r w:rsidRPr="00D1064E">
        <w:rPr>
          <w:rFonts w:hint="cs"/>
          <w:b/>
          <w:bCs/>
          <w:rtl/>
          <w:lang w:bidi="ar-LB"/>
        </w:rPr>
        <w:t xml:space="preserve">رنين حسب الطلب </w:t>
      </w:r>
      <w:r w:rsidRPr="00D1064E">
        <w:rPr>
          <w:b/>
          <w:bCs/>
        </w:rPr>
        <w:t>(</w:t>
      </w:r>
      <w:r w:rsidR="00701A0A" w:rsidRPr="00D1064E">
        <w:rPr>
          <w:b/>
          <w:bCs/>
        </w:rPr>
        <w:t xml:space="preserve">Customized </w:t>
      </w:r>
      <w:r w:rsidRPr="00D1064E">
        <w:rPr>
          <w:b/>
          <w:bCs/>
        </w:rPr>
        <w:t>ringing (CRG))</w:t>
      </w:r>
      <w:r w:rsidRPr="00D1064E">
        <w:rPr>
          <w:rFonts w:hint="cs"/>
          <w:rtl/>
          <w:lang w:bidi="ar-LB"/>
        </w:rPr>
        <w:t>: ميزة خدمة تتيح تنفيذ إيقاعات رنين مختلفة تستند إلى مصدر النداء. وتستخدم لإعطاء دلالة على المكان الذي ورد منه النداء</w:t>
      </w:r>
      <w:r w:rsidR="00E60A16" w:rsidRPr="00D1064E">
        <w:rPr>
          <w:rFonts w:hint="cs"/>
          <w:rtl/>
          <w:lang w:bidi="ar-LB"/>
        </w:rPr>
        <w:t>.</w:t>
      </w:r>
    </w:p>
    <w:p w:rsidR="0099399A" w:rsidRPr="00D1064E" w:rsidRDefault="0099399A" w:rsidP="00C06558">
      <w:pPr>
        <w:rPr>
          <w:rtl/>
          <w:lang w:bidi="ar-EG"/>
        </w:rPr>
      </w:pPr>
      <w:r w:rsidRPr="00D1064E">
        <w:rPr>
          <w:rFonts w:hint="cs"/>
          <w:b/>
          <w:bCs/>
          <w:rtl/>
        </w:rPr>
        <w:t xml:space="preserve">سلامة البيانات </w:t>
      </w:r>
      <w:r w:rsidRPr="00D1064E">
        <w:rPr>
          <w:b/>
          <w:bCs/>
        </w:rPr>
        <w:t>(</w:t>
      </w:r>
      <w:r w:rsidR="00701A0A" w:rsidRPr="00D1064E">
        <w:rPr>
          <w:b/>
          <w:bCs/>
        </w:rPr>
        <w:t xml:space="preserve">Data </w:t>
      </w:r>
      <w:r w:rsidRPr="00D1064E">
        <w:rPr>
          <w:b/>
          <w:bCs/>
        </w:rPr>
        <w:t>integrity)</w:t>
      </w:r>
      <w:r w:rsidRPr="00D1064E">
        <w:rPr>
          <w:rFonts w:hint="cs"/>
          <w:rtl/>
          <w:lang w:bidi="ar-LB"/>
        </w:rPr>
        <w:t xml:space="preserve">: </w:t>
      </w:r>
      <w:r w:rsidRPr="00D1064E">
        <w:rPr>
          <w:rFonts w:hint="cs"/>
          <w:rtl/>
          <w:lang w:bidi="ar-EG"/>
        </w:rPr>
        <w:t>خاصية مؤداها أن البيانات لم تُغيّر أو تتعرض للإتلاف بطريقة غير مصرح بها.</w:t>
      </w:r>
    </w:p>
    <w:p w:rsidR="0099399A" w:rsidRPr="00D1064E" w:rsidRDefault="0099399A" w:rsidP="00C06558">
      <w:pPr>
        <w:rPr>
          <w:rtl/>
          <w:lang w:bidi="ar-LB"/>
        </w:rPr>
      </w:pPr>
      <w:r w:rsidRPr="00D1064E">
        <w:rPr>
          <w:rFonts w:hint="cs"/>
          <w:b/>
          <w:bCs/>
          <w:rtl/>
          <w:lang w:bidi="ar-LB"/>
        </w:rPr>
        <w:t xml:space="preserve">قابلية الاعتماد </w:t>
      </w:r>
      <w:r w:rsidRPr="00D1064E">
        <w:rPr>
          <w:b/>
          <w:bCs/>
        </w:rPr>
        <w:t>(</w:t>
      </w:r>
      <w:r w:rsidR="00701A0A" w:rsidRPr="00D1064E">
        <w:rPr>
          <w:b/>
          <w:bCs/>
        </w:rPr>
        <w:t>Dependability</w:t>
      </w:r>
      <w:r w:rsidRPr="00D1064E">
        <w:rPr>
          <w:b/>
          <w:bCs/>
        </w:rPr>
        <w:t>)</w:t>
      </w:r>
      <w:r w:rsidRPr="00D1064E">
        <w:rPr>
          <w:rFonts w:hint="cs"/>
          <w:rtl/>
          <w:lang w:bidi="ar-LB"/>
        </w:rPr>
        <w:t>: مصطلح جماعي يستعمل لوصف الأداء من حيث التيسّر وعوامله المؤثرة من قبيل الموثوقية وقابلية الصيانة ودعم الصيانة. ولا تستعمل قابلية الاعتماد إلا في التوصيف العام وبعبارات غير كمية.</w:t>
      </w:r>
    </w:p>
    <w:p w:rsidR="0099399A" w:rsidRPr="00D1064E" w:rsidRDefault="0099399A" w:rsidP="000B68C1">
      <w:pPr>
        <w:keepNext/>
        <w:rPr>
          <w:rtl/>
          <w:lang w:bidi="ar-EG"/>
        </w:rPr>
      </w:pPr>
      <w:r w:rsidRPr="00D1064E">
        <w:rPr>
          <w:b/>
          <w:bCs/>
          <w:rtl/>
          <w:lang w:bidi="ar-EG"/>
        </w:rPr>
        <w:lastRenderedPageBreak/>
        <w:t>خدمة التوزيع</w:t>
      </w:r>
      <w:r w:rsidRPr="00D1064E">
        <w:rPr>
          <w:rFonts w:hint="cs"/>
          <w:b/>
          <w:bCs/>
          <w:rtl/>
          <w:lang w:bidi="ar-EG"/>
        </w:rPr>
        <w:t xml:space="preserve"> </w:t>
      </w:r>
      <w:r w:rsidRPr="00D1064E">
        <w:rPr>
          <w:b/>
          <w:bCs/>
        </w:rPr>
        <w:t>(</w:t>
      </w:r>
      <w:r w:rsidR="00701A0A" w:rsidRPr="00D1064E">
        <w:rPr>
          <w:b/>
          <w:bCs/>
        </w:rPr>
        <w:t xml:space="preserve">Distribution </w:t>
      </w:r>
      <w:r w:rsidRPr="00D1064E">
        <w:rPr>
          <w:b/>
          <w:bCs/>
        </w:rPr>
        <w:t>service)</w:t>
      </w:r>
      <w:r w:rsidRPr="00D1064E">
        <w:rPr>
          <w:rtl/>
          <w:lang w:bidi="ar-EG"/>
        </w:rPr>
        <w:t xml:space="preserve">: خدمة تتسم بتدفق </w:t>
      </w:r>
      <w:r w:rsidRPr="00D1064E">
        <w:rPr>
          <w:rFonts w:hint="cs"/>
          <w:rtl/>
          <w:lang w:bidi="ar-EG"/>
        </w:rPr>
        <w:t xml:space="preserve">أحادي الاتجاه </w:t>
      </w:r>
      <w:r w:rsidRPr="00D1064E">
        <w:rPr>
          <w:rtl/>
          <w:lang w:bidi="ar-EG"/>
        </w:rPr>
        <w:t xml:space="preserve">للمعلومات من نقطة معيَّنة في الشبكة إلى </w:t>
      </w:r>
      <w:r w:rsidRPr="00D1064E">
        <w:rPr>
          <w:rFonts w:hint="cs"/>
          <w:rtl/>
          <w:lang w:bidi="ar-EG"/>
        </w:rPr>
        <w:t>مواقع</w:t>
      </w:r>
      <w:r w:rsidRPr="00D1064E">
        <w:rPr>
          <w:rtl/>
          <w:lang w:bidi="ar-EG"/>
        </w:rPr>
        <w:t xml:space="preserve"> أخرى (متعددة) فيها</w:t>
      </w:r>
      <w:r w:rsidRPr="00D1064E">
        <w:rPr>
          <w:rFonts w:hint="cs"/>
          <w:rtl/>
          <w:lang w:bidi="ar-EG"/>
        </w:rPr>
        <w:t>. وتقسم خدمة التوزيع إلى فئتين:</w:t>
      </w:r>
    </w:p>
    <w:p w:rsidR="0099399A" w:rsidRPr="00D1064E" w:rsidRDefault="0099399A" w:rsidP="000B68C1">
      <w:pPr>
        <w:pStyle w:val="enumlev1"/>
        <w:keepNext/>
        <w:rPr>
          <w:rtl/>
        </w:rPr>
      </w:pPr>
      <w:r w:rsidRPr="00D1064E">
        <w:rPr>
          <w:rFonts w:hint="cs"/>
          <w:rtl/>
        </w:rPr>
        <w:t>-</w:t>
      </w:r>
      <w:r w:rsidRPr="00D1064E">
        <w:rPr>
          <w:rFonts w:hint="cs"/>
          <w:rtl/>
        </w:rPr>
        <w:tab/>
        <w:t>بدون تحكم في تقديم المستعملين الأفراد؛</w:t>
      </w:r>
    </w:p>
    <w:p w:rsidR="0099399A" w:rsidRPr="00D1064E" w:rsidRDefault="0099399A" w:rsidP="0012185A">
      <w:pPr>
        <w:pStyle w:val="enumlev1"/>
        <w:rPr>
          <w:rtl/>
        </w:rPr>
      </w:pPr>
      <w:r w:rsidRPr="00D1064E">
        <w:rPr>
          <w:rFonts w:hint="cs"/>
          <w:rtl/>
        </w:rPr>
        <w:t>-</w:t>
      </w:r>
      <w:r w:rsidRPr="00D1064E">
        <w:rPr>
          <w:rFonts w:hint="cs"/>
          <w:rtl/>
        </w:rPr>
        <w:tab/>
        <w:t>مع</w:t>
      </w:r>
      <w:r w:rsidRPr="00D1064E">
        <w:rPr>
          <w:rFonts w:hint="cs"/>
          <w:rtl/>
          <w:lang w:bidi="ar-LB"/>
        </w:rPr>
        <w:t xml:space="preserve"> </w:t>
      </w:r>
      <w:r w:rsidRPr="00D1064E">
        <w:rPr>
          <w:rFonts w:hint="cs"/>
          <w:rtl/>
        </w:rPr>
        <w:t>تحكم في تقديم المستعملين الأفراد.</w:t>
      </w:r>
    </w:p>
    <w:p w:rsidR="0099399A" w:rsidRPr="00D1064E" w:rsidRDefault="0099399A" w:rsidP="00C06558">
      <w:pPr>
        <w:rPr>
          <w:rtl/>
          <w:lang w:bidi="ar-LB"/>
        </w:rPr>
      </w:pPr>
      <w:r w:rsidRPr="00D1064E">
        <w:rPr>
          <w:rFonts w:hint="cs"/>
          <w:b/>
          <w:bCs/>
          <w:rtl/>
          <w:lang w:bidi="ar-LB"/>
        </w:rPr>
        <w:t xml:space="preserve">وصلة هابطة (لساتل) </w:t>
      </w:r>
      <w:r w:rsidRPr="00D1064E">
        <w:rPr>
          <w:b/>
          <w:bCs/>
        </w:rPr>
        <w:t>(</w:t>
      </w:r>
      <w:r w:rsidR="00701A0A" w:rsidRPr="00D1064E">
        <w:rPr>
          <w:b/>
          <w:bCs/>
        </w:rPr>
        <w:t xml:space="preserve">Downlink </w:t>
      </w:r>
      <w:r w:rsidRPr="00D1064E">
        <w:rPr>
          <w:b/>
          <w:bCs/>
        </w:rPr>
        <w:t>(satellite))</w:t>
      </w:r>
      <w:r w:rsidRPr="00D1064E">
        <w:rPr>
          <w:rFonts w:hint="cs"/>
          <w:rtl/>
          <w:lang w:bidi="ar-LB"/>
        </w:rPr>
        <w:t>: وصلة إرسال راديوي بالاتجاه فضاء-أرض.</w:t>
      </w:r>
    </w:p>
    <w:p w:rsidR="0099399A" w:rsidRPr="00D1064E" w:rsidRDefault="0099399A" w:rsidP="00C06558">
      <w:pPr>
        <w:rPr>
          <w:rtl/>
          <w:lang w:bidi="ar-LB"/>
        </w:rPr>
      </w:pPr>
      <w:r w:rsidRPr="00D1064E">
        <w:rPr>
          <w:rFonts w:hint="cs"/>
          <w:b/>
          <w:bCs/>
          <w:rtl/>
          <w:lang w:bidi="ar-LB"/>
        </w:rPr>
        <w:t xml:space="preserve">وصلة هابطة (للأرض) </w:t>
      </w:r>
      <w:r w:rsidRPr="00D1064E">
        <w:rPr>
          <w:b/>
          <w:bCs/>
        </w:rPr>
        <w:t>(</w:t>
      </w:r>
      <w:r w:rsidR="00701A0A" w:rsidRPr="00D1064E">
        <w:rPr>
          <w:b/>
          <w:bCs/>
        </w:rPr>
        <w:t xml:space="preserve">Downlink </w:t>
      </w:r>
      <w:r w:rsidRPr="00D1064E">
        <w:rPr>
          <w:b/>
          <w:bCs/>
        </w:rPr>
        <w:t>(terrestrial))</w:t>
      </w:r>
      <w:r w:rsidRPr="00D1064E">
        <w:rPr>
          <w:rFonts w:hint="cs"/>
          <w:rtl/>
          <w:lang w:bidi="ar-LB"/>
        </w:rPr>
        <w:t>: مسار راديوي وحيد الاتجاه لإرسال الإشارات من محطة قاعدة إلى محطة متنقلة واحدة أو أكثر.</w:t>
      </w:r>
    </w:p>
    <w:p w:rsidR="002F3584" w:rsidRPr="00D1064E" w:rsidRDefault="0099399A" w:rsidP="00C06558">
      <w:pPr>
        <w:rPr>
          <w:rtl/>
          <w:lang w:bidi="ar-LB"/>
        </w:rPr>
      </w:pPr>
      <w:r w:rsidRPr="00D1064E">
        <w:rPr>
          <w:rFonts w:hint="cs"/>
          <w:b/>
          <w:bCs/>
          <w:rtl/>
          <w:lang w:bidi="ar-LB"/>
        </w:rPr>
        <w:t xml:space="preserve">خدمة الطوارئ </w:t>
      </w:r>
      <w:r w:rsidRPr="00D1064E">
        <w:rPr>
          <w:b/>
          <w:bCs/>
        </w:rPr>
        <w:t>(</w:t>
      </w:r>
      <w:r w:rsidR="00701A0A" w:rsidRPr="00D1064E">
        <w:rPr>
          <w:b/>
          <w:bCs/>
        </w:rPr>
        <w:t xml:space="preserve">Emergency </w:t>
      </w:r>
      <w:r w:rsidRPr="00D1064E">
        <w:rPr>
          <w:b/>
          <w:bCs/>
        </w:rPr>
        <w:t>service)</w:t>
      </w:r>
      <w:r w:rsidRPr="00D1064E">
        <w:rPr>
          <w:rFonts w:hint="cs"/>
          <w:rtl/>
          <w:lang w:bidi="ar-LB"/>
        </w:rPr>
        <w:t>: خدمة اتصالات تستعمل للنفاذ إلى مركز عام للطوارئ وتتسم برقم نفاذ دلالي محلي وأولوية عالية وتفاعلات مميزة.</w:t>
      </w:r>
    </w:p>
    <w:p w:rsidR="0012185A" w:rsidRPr="00D1064E" w:rsidRDefault="0099399A" w:rsidP="0012185A">
      <w:pPr>
        <w:rPr>
          <w:rtl/>
          <w:lang w:bidi="ar-LB"/>
        </w:rPr>
      </w:pPr>
      <w:r w:rsidRPr="00D1064E">
        <w:rPr>
          <w:rFonts w:hint="cs"/>
          <w:b/>
          <w:bCs/>
          <w:rtl/>
          <w:lang w:bidi="ar-LB"/>
        </w:rPr>
        <w:t xml:space="preserve">تجفير </w:t>
      </w:r>
      <w:r w:rsidRPr="00D1064E">
        <w:rPr>
          <w:b/>
          <w:bCs/>
        </w:rPr>
        <w:t>(</w:t>
      </w:r>
      <w:r w:rsidR="00701A0A" w:rsidRPr="00D1064E">
        <w:rPr>
          <w:b/>
          <w:bCs/>
        </w:rPr>
        <w:t>Encryption</w:t>
      </w:r>
      <w:r w:rsidRPr="00D1064E">
        <w:rPr>
          <w:b/>
          <w:bCs/>
        </w:rPr>
        <w:t>)</w:t>
      </w:r>
      <w:r w:rsidRPr="00D1064E">
        <w:rPr>
          <w:rFonts w:hint="cs"/>
          <w:rtl/>
          <w:lang w:bidi="ar-LB"/>
        </w:rPr>
        <w:t>: وظيفة تستخدم لتحويل البيانات بهدف إخفاء محتواها المعلوماتي لمنع استخدامها غير المصرح به.</w:t>
      </w:r>
    </w:p>
    <w:p w:rsidR="0099399A" w:rsidRPr="00D1064E" w:rsidRDefault="0099399A" w:rsidP="0012185A">
      <w:pPr>
        <w:rPr>
          <w:rtl/>
        </w:rPr>
      </w:pPr>
      <w:r w:rsidRPr="00D1064E">
        <w:rPr>
          <w:rFonts w:hint="cs"/>
          <w:b/>
          <w:bCs/>
          <w:rtl/>
        </w:rPr>
        <w:t xml:space="preserve">تطوير </w:t>
      </w:r>
      <w:r w:rsidRPr="00D1064E">
        <w:rPr>
          <w:b/>
          <w:bCs/>
        </w:rPr>
        <w:t>(</w:t>
      </w:r>
      <w:r w:rsidR="00701A0A" w:rsidRPr="00D1064E">
        <w:rPr>
          <w:b/>
          <w:bCs/>
        </w:rPr>
        <w:t>Evolution</w:t>
      </w:r>
      <w:r w:rsidRPr="00D1064E">
        <w:rPr>
          <w:b/>
          <w:bCs/>
        </w:rPr>
        <w:t>)</w:t>
      </w:r>
      <w:r w:rsidRPr="00D1064E">
        <w:rPr>
          <w:rFonts w:hint="cs"/>
          <w:rtl/>
          <w:lang w:bidi="ar-LB"/>
        </w:rPr>
        <w:t xml:space="preserve">: </w:t>
      </w:r>
      <w:r w:rsidRPr="00D1064E">
        <w:rPr>
          <w:rtl/>
        </w:rPr>
        <w:t>عملية تغيير وتطوير نظام</w:t>
      </w:r>
      <w:r w:rsidRPr="00D1064E">
        <w:rPr>
          <w:rFonts w:hint="cs"/>
          <w:rtl/>
        </w:rPr>
        <w:t xml:space="preserve"> راديوي متنقل</w:t>
      </w:r>
      <w:r w:rsidRPr="00D1064E">
        <w:rPr>
          <w:rtl/>
        </w:rPr>
        <w:t xml:space="preserve"> </w:t>
      </w:r>
      <w:r w:rsidRPr="00D1064E">
        <w:rPr>
          <w:rFonts w:hint="cs"/>
          <w:rtl/>
        </w:rPr>
        <w:t>لمنحه</w:t>
      </w:r>
      <w:r w:rsidRPr="00D1064E">
        <w:rPr>
          <w:rtl/>
        </w:rPr>
        <w:t xml:space="preserve"> قدرات محسنة</w:t>
      </w:r>
      <w:r w:rsidRPr="00D1064E">
        <w:rPr>
          <w:rFonts w:hint="cs"/>
          <w:rtl/>
        </w:rPr>
        <w:t>.</w:t>
      </w:r>
    </w:p>
    <w:p w:rsidR="0099399A" w:rsidRPr="00D1064E" w:rsidRDefault="0099399A" w:rsidP="002A2D44">
      <w:pPr>
        <w:rPr>
          <w:rtl/>
          <w:lang w:bidi="ar-LB"/>
        </w:rPr>
      </w:pPr>
      <w:r w:rsidRPr="00D1064E">
        <w:rPr>
          <w:rFonts w:hint="cs"/>
          <w:b/>
          <w:bCs/>
          <w:rtl/>
        </w:rPr>
        <w:t>التطوير نحو الاتصالات المتنقلة الدولية</w:t>
      </w:r>
      <w:r w:rsidRPr="00D1064E">
        <w:rPr>
          <w:rFonts w:hint="cs"/>
          <w:b/>
          <w:bCs/>
          <w:rtl/>
          <w:lang w:bidi="ar-LB"/>
        </w:rPr>
        <w:t xml:space="preserve"> -</w:t>
      </w:r>
      <w:r w:rsidR="002A2D44" w:rsidRPr="00D1064E">
        <w:rPr>
          <w:rFonts w:hint="cs"/>
          <w:b/>
          <w:bCs/>
          <w:rtl/>
        </w:rPr>
        <w:t xml:space="preserve"> </w:t>
      </w:r>
      <w:r w:rsidRPr="00D1064E">
        <w:rPr>
          <w:b/>
          <w:bCs/>
        </w:rPr>
        <w:t>2000</w:t>
      </w:r>
      <w:r w:rsidRPr="00D1064E">
        <w:rPr>
          <w:rFonts w:hint="cs"/>
          <w:b/>
          <w:bCs/>
          <w:rtl/>
          <w:lang w:bidi="ar-LB"/>
        </w:rPr>
        <w:t xml:space="preserve"> </w:t>
      </w:r>
      <w:r w:rsidRPr="00D1064E">
        <w:rPr>
          <w:b/>
          <w:bCs/>
        </w:rPr>
        <w:t>(</w:t>
      </w:r>
      <w:r w:rsidR="00701A0A" w:rsidRPr="00D1064E">
        <w:rPr>
          <w:b/>
          <w:bCs/>
        </w:rPr>
        <w:t xml:space="preserve">Evolution </w:t>
      </w:r>
      <w:r w:rsidRPr="00D1064E">
        <w:rPr>
          <w:b/>
          <w:bCs/>
        </w:rPr>
        <w:t>towards IMT-2000)</w:t>
      </w:r>
      <w:r w:rsidRPr="00D1064E">
        <w:rPr>
          <w:rFonts w:hint="cs"/>
          <w:rtl/>
          <w:lang w:bidi="ar-LB"/>
        </w:rPr>
        <w:t>:</w:t>
      </w:r>
      <w:r w:rsidRPr="00D1064E">
        <w:rPr>
          <w:rtl/>
        </w:rPr>
        <w:t xml:space="preserve"> </w:t>
      </w:r>
      <w:r w:rsidRPr="00D1064E">
        <w:rPr>
          <w:rFonts w:hint="cs"/>
          <w:rtl/>
        </w:rPr>
        <w:t xml:space="preserve">عملية تغيير وتطوير نظام راديوي متنقل لمنحه قدرات ووظائف الاتصالات المتنقلة الدولية - </w:t>
      </w:r>
      <w:r w:rsidRPr="00D1064E">
        <w:t>2000</w:t>
      </w:r>
      <w:r w:rsidRPr="00D1064E">
        <w:rPr>
          <w:rFonts w:hint="cs"/>
          <w:rtl/>
        </w:rPr>
        <w:t>.</w:t>
      </w:r>
    </w:p>
    <w:p w:rsidR="0099399A" w:rsidRPr="00D1064E" w:rsidRDefault="0099399A" w:rsidP="00C06558">
      <w:pPr>
        <w:rPr>
          <w:rtl/>
        </w:rPr>
      </w:pPr>
      <w:r w:rsidRPr="00D1064E">
        <w:rPr>
          <w:rFonts w:hint="cs"/>
          <w:b/>
          <w:bCs/>
          <w:rtl/>
        </w:rPr>
        <w:t xml:space="preserve">وصلة التغذية (لساتل) </w:t>
      </w:r>
      <w:r w:rsidRPr="00D1064E">
        <w:rPr>
          <w:b/>
          <w:bCs/>
        </w:rPr>
        <w:t>(</w:t>
      </w:r>
      <w:r w:rsidR="00701A0A" w:rsidRPr="00D1064E">
        <w:rPr>
          <w:b/>
          <w:bCs/>
        </w:rPr>
        <w:t xml:space="preserve">Feeder </w:t>
      </w:r>
      <w:r w:rsidRPr="00D1064E">
        <w:rPr>
          <w:b/>
          <w:bCs/>
        </w:rPr>
        <w:t>link (satellite))</w:t>
      </w:r>
      <w:r w:rsidRPr="00D1064E">
        <w:rPr>
          <w:rFonts w:hint="cs"/>
          <w:rtl/>
        </w:rPr>
        <w:t>: وصلة إرسال راديوي بين محطة أرضية برية ومحطة فضائية.</w:t>
      </w:r>
    </w:p>
    <w:p w:rsidR="0099399A" w:rsidRPr="00D1064E" w:rsidRDefault="0099399A" w:rsidP="00701A0A">
      <w:pPr>
        <w:rPr>
          <w:rtl/>
          <w:lang w:bidi="ar-LB"/>
        </w:rPr>
      </w:pPr>
      <w:r w:rsidRPr="00D1064E">
        <w:rPr>
          <w:rFonts w:hint="cs"/>
          <w:b/>
          <w:bCs/>
          <w:rtl/>
        </w:rPr>
        <w:t xml:space="preserve">رتل </w:t>
      </w:r>
      <w:r w:rsidRPr="00D1064E">
        <w:rPr>
          <w:b/>
          <w:bCs/>
        </w:rPr>
        <w:t>(</w:t>
      </w:r>
      <w:r w:rsidR="00701A0A" w:rsidRPr="00D1064E">
        <w:rPr>
          <w:b/>
          <w:bCs/>
        </w:rPr>
        <w:t>Frame</w:t>
      </w:r>
      <w:r w:rsidRPr="00D1064E">
        <w:rPr>
          <w:b/>
          <w:bCs/>
        </w:rPr>
        <w:t>)</w:t>
      </w:r>
      <w:r w:rsidRPr="00D1064E">
        <w:rPr>
          <w:rFonts w:hint="cs"/>
          <w:rtl/>
          <w:lang w:bidi="ar-LB"/>
        </w:rPr>
        <w:t xml:space="preserve">: كتلة متغيرة الطول تعرّف بواسطة وسم في الطبقة </w:t>
      </w:r>
      <w:r w:rsidRPr="00D1064E">
        <w:t>2</w:t>
      </w:r>
      <w:r w:rsidRPr="00D1064E">
        <w:rPr>
          <w:rFonts w:hint="cs"/>
          <w:rtl/>
          <w:lang w:bidi="ar-LB"/>
        </w:rPr>
        <w:t xml:space="preserve"> من النموذج المرجعي للتوصيل البيني للأنظمة المفتوحة، أي</w:t>
      </w:r>
      <w:r w:rsidR="00701A0A" w:rsidRPr="00D1064E">
        <w:rPr>
          <w:rFonts w:hint="eastAsia"/>
          <w:rtl/>
          <w:lang w:bidi="ar-LB"/>
        </w:rPr>
        <w:t> </w:t>
      </w:r>
      <w:r w:rsidRPr="00D1064E">
        <w:rPr>
          <w:rFonts w:hint="cs"/>
          <w:rtl/>
          <w:lang w:bidi="ar-LB"/>
        </w:rPr>
        <w:t>كتلة</w:t>
      </w:r>
      <w:r w:rsidRPr="00D1064E">
        <w:rPr>
          <w:rtl/>
        </w:rPr>
        <w:t xml:space="preserve"> تحكم عالي المستوى </w:t>
      </w:r>
      <w:r w:rsidRPr="00D1064E">
        <w:rPr>
          <w:rFonts w:hint="cs"/>
          <w:rtl/>
        </w:rPr>
        <w:t xml:space="preserve">في </w:t>
      </w:r>
      <w:r w:rsidRPr="00D1064E">
        <w:rPr>
          <w:rtl/>
        </w:rPr>
        <w:t>وصلة البيانات</w:t>
      </w:r>
      <w:r w:rsidRPr="00D1064E">
        <w:rPr>
          <w:rFonts w:hint="cs"/>
          <w:rtl/>
        </w:rPr>
        <w:t xml:space="preserve"> </w:t>
      </w:r>
      <w:r w:rsidRPr="00D1064E">
        <w:t>(HDLC)</w:t>
      </w:r>
      <w:r w:rsidRPr="00D1064E">
        <w:rPr>
          <w:rFonts w:hint="cs"/>
          <w:rtl/>
          <w:lang w:bidi="ar-LB"/>
        </w:rPr>
        <w:t>.</w:t>
      </w:r>
    </w:p>
    <w:p w:rsidR="002F3584" w:rsidRPr="00D1064E" w:rsidRDefault="00AD3D57" w:rsidP="006D13DB">
      <w:pPr>
        <w:rPr>
          <w:rtl/>
        </w:rPr>
      </w:pPr>
      <w:r w:rsidRPr="00D1064E">
        <w:rPr>
          <w:rFonts w:hint="cs"/>
          <w:rtl/>
        </w:rPr>
        <w:t>ال</w:t>
      </w:r>
      <w:r w:rsidR="0099399A" w:rsidRPr="00D1064E">
        <w:rPr>
          <w:rFonts w:hint="cs"/>
          <w:rtl/>
        </w:rPr>
        <w:t>ملاحظ</w:t>
      </w:r>
      <w:r w:rsidRPr="00D1064E">
        <w:rPr>
          <w:rFonts w:hint="cs"/>
          <w:rtl/>
        </w:rPr>
        <w:t>ـ</w:t>
      </w:r>
      <w:r w:rsidR="0099399A" w:rsidRPr="00D1064E">
        <w:rPr>
          <w:rFonts w:hint="cs"/>
          <w:rtl/>
        </w:rPr>
        <w:t xml:space="preserve">ة </w:t>
      </w:r>
      <w:r w:rsidR="0099399A" w:rsidRPr="00D1064E">
        <w:t>1</w:t>
      </w:r>
      <w:r w:rsidR="0099399A" w:rsidRPr="00D1064E">
        <w:rPr>
          <w:rFonts w:hint="cs"/>
          <w:rtl/>
          <w:lang w:bidi="ar-LB"/>
        </w:rPr>
        <w:t xml:space="preserve"> - يشير المصطلحان "طبقة" و</w:t>
      </w:r>
      <w:r w:rsidR="009F074D" w:rsidRPr="00D1064E">
        <w:rPr>
          <w:rFonts w:hint="cs"/>
          <w:rtl/>
        </w:rPr>
        <w:t>"</w:t>
      </w:r>
      <w:r w:rsidR="009F074D" w:rsidRPr="00D1064E">
        <w:t>HDLC</w:t>
      </w:r>
      <w:r w:rsidR="009F074D" w:rsidRPr="00D1064E">
        <w:rPr>
          <w:rFonts w:hint="cs"/>
          <w:rtl/>
        </w:rPr>
        <w:t>"</w:t>
      </w:r>
      <w:r w:rsidR="0099399A" w:rsidRPr="00D1064E">
        <w:rPr>
          <w:rFonts w:hint="cs"/>
          <w:rtl/>
          <w:lang w:bidi="ar-LB"/>
        </w:rPr>
        <w:t xml:space="preserve"> إلى النموذج المرجعي للتوصيل البيني للأنظمة المفتوحة</w:t>
      </w:r>
      <w:r w:rsidR="002D15A4" w:rsidRPr="00D1064E">
        <w:rPr>
          <w:rFonts w:hint="cs"/>
          <w:rtl/>
          <w:lang w:bidi="ar-LB"/>
        </w:rPr>
        <w:t xml:space="preserve"> </w:t>
      </w:r>
      <w:r w:rsidR="002D15A4" w:rsidRPr="00D1064E">
        <w:rPr>
          <w:lang w:bidi="ar-LB"/>
        </w:rPr>
        <w:t>(OIS)</w:t>
      </w:r>
      <w:r w:rsidR="0099399A" w:rsidRPr="00D1064E">
        <w:rPr>
          <w:rFonts w:hint="cs"/>
          <w:rtl/>
          <w:lang w:bidi="ar-LB"/>
        </w:rPr>
        <w:t>.</w:t>
      </w:r>
    </w:p>
    <w:p w:rsidR="0099399A" w:rsidRPr="00D1064E" w:rsidRDefault="0099399A" w:rsidP="00C06558">
      <w:pPr>
        <w:rPr>
          <w:rtl/>
        </w:rPr>
      </w:pPr>
      <w:r w:rsidRPr="00D1064E">
        <w:rPr>
          <w:rFonts w:hint="cs"/>
          <w:b/>
          <w:bCs/>
          <w:rtl/>
        </w:rPr>
        <w:t xml:space="preserve">كلمة مزامنة الرتل </w:t>
      </w:r>
      <w:r w:rsidRPr="00D1064E">
        <w:rPr>
          <w:b/>
          <w:bCs/>
        </w:rPr>
        <w:t>(</w:t>
      </w:r>
      <w:r w:rsidR="00701A0A" w:rsidRPr="00D1064E">
        <w:rPr>
          <w:b/>
          <w:bCs/>
        </w:rPr>
        <w:t xml:space="preserve">Frame </w:t>
      </w:r>
      <w:r w:rsidRPr="00D1064E">
        <w:rPr>
          <w:b/>
          <w:bCs/>
        </w:rPr>
        <w:t>synchronization word)</w:t>
      </w:r>
      <w:r w:rsidRPr="00D1064E">
        <w:rPr>
          <w:rFonts w:hint="cs"/>
          <w:rtl/>
        </w:rPr>
        <w:t>: البتّات المستعملة لمزامنة الرتل. وتستخدم عدة كلمات ضمن رتل واحد للتعرّف إلى الفجوة التي سوف تستخدم في الموجة الحاملة.</w:t>
      </w:r>
    </w:p>
    <w:p w:rsidR="0099399A" w:rsidRPr="00D1064E" w:rsidRDefault="0099399A" w:rsidP="00612F11">
      <w:pPr>
        <w:rPr>
          <w:rtl/>
          <w:lang w:bidi="ar-LB"/>
        </w:rPr>
      </w:pPr>
      <w:r w:rsidRPr="00D1064E">
        <w:rPr>
          <w:rFonts w:hint="cs"/>
          <w:b/>
          <w:bCs/>
          <w:rtl/>
        </w:rPr>
        <w:t xml:space="preserve">خدمة هاتفية مجانية </w:t>
      </w:r>
      <w:r w:rsidRPr="00D1064E">
        <w:rPr>
          <w:b/>
          <w:bCs/>
        </w:rPr>
        <w:t>(</w:t>
      </w:r>
      <w:r w:rsidR="00701A0A" w:rsidRPr="00D1064E">
        <w:rPr>
          <w:b/>
          <w:bCs/>
        </w:rPr>
        <w:t xml:space="preserve">Freephone </w:t>
      </w:r>
      <w:r w:rsidRPr="00D1064E">
        <w:rPr>
          <w:b/>
          <w:bCs/>
        </w:rPr>
        <w:t>(FPH))</w:t>
      </w:r>
      <w:r w:rsidRPr="00D1064E">
        <w:rPr>
          <w:rFonts w:hint="cs"/>
          <w:rtl/>
          <w:lang w:bidi="ar-LB"/>
        </w:rPr>
        <w:t>: خدمة تكميلية تسمح للمشترك بأن يمنح طالب النداء نداءً بدون مقابل، أي</w:t>
      </w:r>
      <w:r w:rsidR="00612F11" w:rsidRPr="00D1064E">
        <w:rPr>
          <w:rFonts w:hint="eastAsia"/>
          <w:rtl/>
          <w:lang w:bidi="ar-LB"/>
        </w:rPr>
        <w:t> </w:t>
      </w:r>
      <w:r w:rsidRPr="00D1064E">
        <w:rPr>
          <w:rFonts w:hint="cs"/>
          <w:rtl/>
          <w:lang w:bidi="ar-LB"/>
        </w:rPr>
        <w:t>أن</w:t>
      </w:r>
      <w:r w:rsidR="00612F11" w:rsidRPr="00D1064E">
        <w:rPr>
          <w:rFonts w:hint="eastAsia"/>
          <w:rtl/>
          <w:lang w:bidi="ar-LB"/>
        </w:rPr>
        <w:t> </w:t>
      </w:r>
      <w:r w:rsidRPr="00D1064E">
        <w:rPr>
          <w:rFonts w:hint="cs"/>
          <w:rtl/>
          <w:lang w:bidi="ar-LB"/>
        </w:rPr>
        <w:t>النداء يكون على نفقة المشترك.</w:t>
      </w:r>
    </w:p>
    <w:p w:rsidR="0099399A" w:rsidRPr="00D1064E" w:rsidRDefault="0099399A" w:rsidP="00701A0A">
      <w:pPr>
        <w:rPr>
          <w:rtl/>
          <w:lang w:bidi="ar-LB"/>
        </w:rPr>
      </w:pPr>
      <w:r w:rsidRPr="00D1064E">
        <w:rPr>
          <w:rFonts w:hint="cs"/>
          <w:b/>
          <w:bCs/>
          <w:rtl/>
          <w:lang w:bidi="ar-LB"/>
        </w:rPr>
        <w:t xml:space="preserve">معمارية وظيفية </w:t>
      </w:r>
      <w:r w:rsidRPr="00D1064E">
        <w:rPr>
          <w:b/>
          <w:bCs/>
        </w:rPr>
        <w:t>(</w:t>
      </w:r>
      <w:r w:rsidR="00701A0A" w:rsidRPr="00D1064E">
        <w:rPr>
          <w:b/>
          <w:bCs/>
        </w:rPr>
        <w:t xml:space="preserve">Functional </w:t>
      </w:r>
      <w:r w:rsidRPr="00D1064E">
        <w:rPr>
          <w:b/>
          <w:bCs/>
        </w:rPr>
        <w:t>architecture)</w:t>
      </w:r>
      <w:r w:rsidRPr="00D1064E">
        <w:rPr>
          <w:rFonts w:hint="cs"/>
          <w:rtl/>
          <w:lang w:bidi="ar-LB"/>
        </w:rPr>
        <w:t>: تشكيلة وظيفية تحدد وتعرف كيانات الشبكة والسطوح البينية الوظيفية بين</w:t>
      </w:r>
      <w:r w:rsidR="00701A0A" w:rsidRPr="00D1064E">
        <w:rPr>
          <w:rFonts w:hint="eastAsia"/>
          <w:rtl/>
          <w:lang w:bidi="ar-LB"/>
        </w:rPr>
        <w:t> </w:t>
      </w:r>
      <w:r w:rsidRPr="00D1064E">
        <w:rPr>
          <w:rFonts w:hint="cs"/>
          <w:rtl/>
          <w:lang w:bidi="ar-LB"/>
        </w:rPr>
        <w:t>كيانات الشبكة</w:t>
      </w:r>
      <w:r w:rsidR="00D64777" w:rsidRPr="00D1064E">
        <w:rPr>
          <w:rFonts w:hint="eastAsia"/>
          <w:rtl/>
          <w:lang w:bidi="ar-LB"/>
        </w:rPr>
        <w:t> </w:t>
      </w:r>
      <w:r w:rsidRPr="00D1064E">
        <w:rPr>
          <w:rFonts w:hint="cs"/>
          <w:rtl/>
          <w:lang w:bidi="ar-LB"/>
        </w:rPr>
        <w:t>هذه.</w:t>
      </w:r>
    </w:p>
    <w:p w:rsidR="0099399A" w:rsidRPr="00D1064E" w:rsidRDefault="0099399A" w:rsidP="00C06558">
      <w:pPr>
        <w:rPr>
          <w:rtl/>
          <w:lang w:bidi="ar-LB"/>
        </w:rPr>
      </w:pPr>
      <w:r w:rsidRPr="00D1064E">
        <w:rPr>
          <w:rFonts w:hint="cs"/>
          <w:b/>
          <w:bCs/>
          <w:rtl/>
          <w:lang w:bidi="ar-LB"/>
        </w:rPr>
        <w:t xml:space="preserve">كيان وظيفي </w:t>
      </w:r>
      <w:r w:rsidRPr="00D1064E">
        <w:rPr>
          <w:b/>
          <w:bCs/>
        </w:rPr>
        <w:t>(</w:t>
      </w:r>
      <w:r w:rsidR="00701A0A" w:rsidRPr="00D1064E">
        <w:rPr>
          <w:b/>
          <w:bCs/>
        </w:rPr>
        <w:t xml:space="preserve">Functional </w:t>
      </w:r>
      <w:r w:rsidRPr="00D1064E">
        <w:rPr>
          <w:b/>
          <w:bCs/>
        </w:rPr>
        <w:t>entity)</w:t>
      </w:r>
      <w:r w:rsidRPr="00D1064E">
        <w:rPr>
          <w:rFonts w:hint="cs"/>
          <w:rtl/>
          <w:lang w:bidi="ar-LB"/>
        </w:rPr>
        <w:t>: تجميع للخدمة يوفر وظائف في موقع واحد. وهو عبارة عن مجموعة فرعية من المجموعة الكاملة للوظائف اللازمة لتوفير الخدمة.</w:t>
      </w:r>
    </w:p>
    <w:p w:rsidR="0099399A" w:rsidRPr="00D1064E" w:rsidRDefault="0099399A" w:rsidP="00C06558">
      <w:pPr>
        <w:rPr>
          <w:rtl/>
          <w:lang w:bidi="ar-LB"/>
        </w:rPr>
      </w:pPr>
      <w:r w:rsidRPr="00D1064E">
        <w:rPr>
          <w:rFonts w:hint="cs"/>
          <w:b/>
          <w:bCs/>
          <w:rtl/>
          <w:lang w:bidi="ar-LB"/>
        </w:rPr>
        <w:t xml:space="preserve">سطح بيني وظيفي </w:t>
      </w:r>
      <w:r w:rsidRPr="00D1064E">
        <w:rPr>
          <w:b/>
          <w:bCs/>
        </w:rPr>
        <w:t>(</w:t>
      </w:r>
      <w:r w:rsidR="00701A0A" w:rsidRPr="00D1064E">
        <w:rPr>
          <w:b/>
          <w:bCs/>
        </w:rPr>
        <w:t xml:space="preserve">Functional </w:t>
      </w:r>
      <w:r w:rsidRPr="00D1064E">
        <w:rPr>
          <w:b/>
          <w:bCs/>
        </w:rPr>
        <w:t>interface)</w:t>
      </w:r>
      <w:r w:rsidRPr="00D1064E">
        <w:rPr>
          <w:rFonts w:hint="cs"/>
          <w:rtl/>
          <w:lang w:bidi="ar-LB"/>
        </w:rPr>
        <w:t>: بروتوكول طبقة التطبيقات بين كيانَيْن من كيانات الشبكة.</w:t>
      </w:r>
    </w:p>
    <w:p w:rsidR="0099399A" w:rsidRPr="00D1064E" w:rsidRDefault="0099399A" w:rsidP="00C06558">
      <w:pPr>
        <w:rPr>
          <w:rtl/>
          <w:lang w:bidi="ar-LB"/>
        </w:rPr>
      </w:pPr>
      <w:r w:rsidRPr="00D1064E">
        <w:rPr>
          <w:rFonts w:hint="cs"/>
          <w:b/>
          <w:bCs/>
          <w:rtl/>
          <w:lang w:bidi="ar-LB"/>
        </w:rPr>
        <w:t xml:space="preserve">نموذج وظيفي </w:t>
      </w:r>
      <w:r w:rsidRPr="00D1064E">
        <w:rPr>
          <w:b/>
          <w:bCs/>
        </w:rPr>
        <w:t>(</w:t>
      </w:r>
      <w:r w:rsidR="00701A0A" w:rsidRPr="00D1064E">
        <w:rPr>
          <w:b/>
          <w:bCs/>
        </w:rPr>
        <w:t xml:space="preserve">Functional </w:t>
      </w:r>
      <w:r w:rsidRPr="00D1064E">
        <w:rPr>
          <w:b/>
          <w:bCs/>
        </w:rPr>
        <w:t>model)</w:t>
      </w:r>
      <w:r w:rsidRPr="00D1064E">
        <w:rPr>
          <w:rFonts w:hint="cs"/>
          <w:b/>
          <w:bCs/>
          <w:rtl/>
          <w:lang w:bidi="ar-LB"/>
        </w:rPr>
        <w:t>:</w:t>
      </w:r>
      <w:r w:rsidRPr="00D1064E">
        <w:rPr>
          <w:rFonts w:hint="cs"/>
          <w:rtl/>
          <w:lang w:bidi="ar-LB"/>
        </w:rPr>
        <w:t xml:space="preserve"> نموذج يحدد ويعرف الكيانات الوظيفية والعلاقات بين هذه الكيانات الوظيفية.</w:t>
      </w:r>
    </w:p>
    <w:p w:rsidR="002F3584" w:rsidRPr="00D1064E" w:rsidRDefault="0099399A" w:rsidP="00C06558">
      <w:pPr>
        <w:rPr>
          <w:rtl/>
          <w:lang w:bidi="ar-LB"/>
        </w:rPr>
      </w:pPr>
      <w:r w:rsidRPr="00D1064E">
        <w:rPr>
          <w:rFonts w:hint="cs"/>
          <w:b/>
          <w:bCs/>
          <w:rtl/>
          <w:lang w:bidi="ar-LB"/>
        </w:rPr>
        <w:t xml:space="preserve">مدار السواتل المستقرة بالنسبة إلى الأرض </w:t>
      </w:r>
      <w:r w:rsidRPr="00D1064E">
        <w:rPr>
          <w:b/>
          <w:bCs/>
        </w:rPr>
        <w:t>(</w:t>
      </w:r>
      <w:r w:rsidR="00701A0A" w:rsidRPr="00D1064E">
        <w:rPr>
          <w:b/>
          <w:bCs/>
        </w:rPr>
        <w:t xml:space="preserve">Geostationary </w:t>
      </w:r>
      <w:r w:rsidRPr="00D1064E">
        <w:rPr>
          <w:b/>
          <w:bCs/>
        </w:rPr>
        <w:t>satellite orbit (GSO))</w:t>
      </w:r>
      <w:r w:rsidRPr="00D1064E">
        <w:rPr>
          <w:rFonts w:hint="cs"/>
          <w:b/>
          <w:bCs/>
          <w:rtl/>
          <w:lang w:bidi="ar-LB"/>
        </w:rPr>
        <w:t>:</w:t>
      </w:r>
      <w:r w:rsidRPr="00D1064E">
        <w:rPr>
          <w:rFonts w:hint="cs"/>
          <w:rtl/>
          <w:lang w:bidi="ar-LB"/>
        </w:rPr>
        <w:t xml:space="preserve"> هو مدار ساتل متزامن مع الأرض يقع مداره الدائري المباشر في مستوى خط الاستواء الأرضي.</w:t>
      </w:r>
    </w:p>
    <w:p w:rsidR="0099399A" w:rsidRPr="00D1064E" w:rsidRDefault="0099399A" w:rsidP="002A2D44">
      <w:r w:rsidRPr="00D1064E">
        <w:rPr>
          <w:rFonts w:hint="cs"/>
          <w:b/>
          <w:bCs/>
          <w:rtl/>
          <w:lang w:bidi="ar-LB"/>
        </w:rPr>
        <w:t xml:space="preserve">منطقة خدمة عالمية </w:t>
      </w:r>
      <w:r w:rsidRPr="00D1064E">
        <w:rPr>
          <w:b/>
          <w:bCs/>
        </w:rPr>
        <w:t>(</w:t>
      </w:r>
      <w:r w:rsidR="00701A0A" w:rsidRPr="00D1064E">
        <w:rPr>
          <w:b/>
          <w:bCs/>
        </w:rPr>
        <w:t xml:space="preserve">Global </w:t>
      </w:r>
      <w:r w:rsidRPr="00D1064E">
        <w:rPr>
          <w:b/>
          <w:bCs/>
        </w:rPr>
        <w:t>service area)</w:t>
      </w:r>
      <w:r w:rsidRPr="00D1064E">
        <w:rPr>
          <w:rFonts w:hint="cs"/>
          <w:b/>
          <w:bCs/>
          <w:rtl/>
          <w:lang w:bidi="ar-LB"/>
        </w:rPr>
        <w:t>:</w:t>
      </w:r>
      <w:r w:rsidRPr="00D1064E">
        <w:rPr>
          <w:rFonts w:hint="cs"/>
          <w:rtl/>
          <w:lang w:bidi="ar-LB"/>
        </w:rPr>
        <w:t xml:space="preserve"> منطقة خدمة في جميع أنحاء العالم.</w:t>
      </w:r>
    </w:p>
    <w:p w:rsidR="002F3584" w:rsidRPr="00D1064E" w:rsidRDefault="0099399A" w:rsidP="00C06558">
      <w:pPr>
        <w:rPr>
          <w:rtl/>
          <w:lang w:bidi="ar-LB"/>
        </w:rPr>
      </w:pPr>
      <w:r w:rsidRPr="00D1064E">
        <w:rPr>
          <w:rFonts w:hint="cs"/>
          <w:b/>
          <w:bCs/>
          <w:rtl/>
        </w:rPr>
        <w:t xml:space="preserve">تمرير </w:t>
      </w:r>
      <w:r w:rsidRPr="00D1064E">
        <w:rPr>
          <w:b/>
          <w:bCs/>
        </w:rPr>
        <w:t>(</w:t>
      </w:r>
      <w:r w:rsidR="00701A0A" w:rsidRPr="00D1064E">
        <w:rPr>
          <w:b/>
          <w:bCs/>
        </w:rPr>
        <w:t>Handover</w:t>
      </w:r>
      <w:r w:rsidRPr="00D1064E">
        <w:rPr>
          <w:b/>
          <w:bCs/>
        </w:rPr>
        <w:t>)</w:t>
      </w:r>
      <w:r w:rsidRPr="00D1064E">
        <w:rPr>
          <w:rFonts w:hint="cs"/>
          <w:b/>
          <w:bCs/>
          <w:rtl/>
          <w:lang w:bidi="ar-LB"/>
        </w:rPr>
        <w:t>:</w:t>
      </w:r>
      <w:r w:rsidRPr="00D1064E">
        <w:rPr>
          <w:rFonts w:hint="cs"/>
          <w:rtl/>
          <w:lang w:bidi="ar-LB"/>
        </w:rPr>
        <w:t xml:space="preserve"> إجراء يتم بموجبه تحويل نداء جارٍ من خلية إلى أخرى (تمرير بين الخلايا) أو بين قنوات راديوية في الخلية نفسها (تمرير داخل الخلية) دون أي انقطاع للنداء.</w:t>
      </w:r>
    </w:p>
    <w:p w:rsidR="0099399A" w:rsidRPr="00D1064E" w:rsidRDefault="00AD3D57" w:rsidP="00C06558">
      <w:pPr>
        <w:rPr>
          <w:rtl/>
          <w:lang w:bidi="ar-LB"/>
        </w:rPr>
      </w:pPr>
      <w:r w:rsidRPr="00D1064E">
        <w:rPr>
          <w:rFonts w:hint="cs"/>
          <w:rtl/>
        </w:rPr>
        <w:lastRenderedPageBreak/>
        <w:t>ال</w:t>
      </w:r>
      <w:r w:rsidR="0099399A" w:rsidRPr="00D1064E">
        <w:rPr>
          <w:rFonts w:hint="cs"/>
          <w:rtl/>
        </w:rPr>
        <w:t>ملاحظ</w:t>
      </w:r>
      <w:r w:rsidRPr="00D1064E">
        <w:rPr>
          <w:rFonts w:hint="cs"/>
          <w:rtl/>
        </w:rPr>
        <w:t>ـ</w:t>
      </w:r>
      <w:r w:rsidR="0099399A" w:rsidRPr="00D1064E">
        <w:rPr>
          <w:rFonts w:hint="cs"/>
          <w:rtl/>
        </w:rPr>
        <w:t xml:space="preserve">ة </w:t>
      </w:r>
      <w:r w:rsidR="0099399A" w:rsidRPr="00D1064E">
        <w:t>1</w:t>
      </w:r>
      <w:r w:rsidR="0099399A" w:rsidRPr="00D1064E">
        <w:rPr>
          <w:rFonts w:hint="cs"/>
          <w:rtl/>
          <w:lang w:bidi="ar-LB"/>
        </w:rPr>
        <w:t xml:space="preserve"> - يستخدم التمرير للسماح بمواصلة النداءات القائمة عند انتقال المحطات المتنقلة من خلية إلى أخرى (أو كطريقة لتقليل التداخل في نفس القناة إلى أدنى حد).</w:t>
      </w:r>
    </w:p>
    <w:p w:rsidR="0099399A" w:rsidRPr="00D1064E" w:rsidRDefault="0099399A" w:rsidP="00234355">
      <w:pPr>
        <w:rPr>
          <w:rtl/>
          <w:lang w:bidi="ar-LB"/>
        </w:rPr>
      </w:pPr>
      <w:r w:rsidRPr="00D1064E">
        <w:rPr>
          <w:rFonts w:hint="cs"/>
          <w:b/>
          <w:bCs/>
          <w:rtl/>
          <w:lang w:bidi="ar-LB"/>
        </w:rPr>
        <w:t xml:space="preserve">مدار إهليلجي شديد الميل </w:t>
      </w:r>
      <w:r w:rsidRPr="00D1064E">
        <w:rPr>
          <w:b/>
          <w:bCs/>
        </w:rPr>
        <w:t>(</w:t>
      </w:r>
      <w:r w:rsidR="00701A0A" w:rsidRPr="00D1064E">
        <w:rPr>
          <w:b/>
          <w:bCs/>
        </w:rPr>
        <w:t xml:space="preserve">Highly </w:t>
      </w:r>
      <w:r w:rsidRPr="00D1064E">
        <w:rPr>
          <w:b/>
          <w:bCs/>
        </w:rPr>
        <w:t>inclined elliptical orbit (HEO))</w:t>
      </w:r>
      <w:r w:rsidRPr="00D1064E">
        <w:rPr>
          <w:rFonts w:hint="cs"/>
          <w:rtl/>
          <w:lang w:bidi="ar-LB"/>
        </w:rPr>
        <w:t xml:space="preserve">: مدار إهليلجي يتسم دائماً على الأرجح بارتفاع حضيض قدره </w:t>
      </w:r>
      <w:r w:rsidRPr="00D1064E">
        <w:t>km</w:t>
      </w:r>
      <w:r w:rsidR="002E4A98" w:rsidRPr="00D1064E">
        <w:t> </w:t>
      </w:r>
      <w:r w:rsidRPr="00D1064E">
        <w:t>500</w:t>
      </w:r>
      <w:r w:rsidRPr="00D1064E">
        <w:rPr>
          <w:rFonts w:hint="cs"/>
          <w:rtl/>
          <w:lang w:bidi="ar-LB"/>
        </w:rPr>
        <w:t xml:space="preserve"> أو أكثر وارتفاع أوج قدره </w:t>
      </w:r>
      <w:r w:rsidRPr="00D1064E">
        <w:t>km</w:t>
      </w:r>
      <w:r w:rsidR="002E4A98" w:rsidRPr="00D1064E">
        <w:t> </w:t>
      </w:r>
      <w:r w:rsidRPr="00D1064E">
        <w:t>50</w:t>
      </w:r>
      <w:r w:rsidR="002E4A98" w:rsidRPr="00D1064E">
        <w:t> </w:t>
      </w:r>
      <w:r w:rsidRPr="00D1064E">
        <w:t>000</w:t>
      </w:r>
      <w:r w:rsidRPr="00D1064E">
        <w:rPr>
          <w:rFonts w:hint="cs"/>
          <w:rtl/>
          <w:lang w:bidi="ar-LB"/>
        </w:rPr>
        <w:t xml:space="preserve"> أو أقل فوق سطح الأرض وزاوية ميل عن المستوى الاستوائي أكبر من</w:t>
      </w:r>
      <w:r w:rsidR="002E6A2B" w:rsidRPr="00D1064E">
        <w:rPr>
          <w:rFonts w:hint="eastAsia"/>
          <w:rtl/>
          <w:lang w:bidi="ar-LB"/>
        </w:rPr>
        <w:t> </w:t>
      </w:r>
      <w:r w:rsidRPr="00D1064E">
        <w:t>40</w:t>
      </w:r>
      <w:r w:rsidR="002E6A2B" w:rsidRPr="00D1064E">
        <w:rPr>
          <w:rFonts w:hint="eastAsia"/>
          <w:rtl/>
          <w:lang w:bidi="ar-LB"/>
        </w:rPr>
        <w:t> </w:t>
      </w:r>
      <w:r w:rsidRPr="00D1064E">
        <w:rPr>
          <w:rFonts w:hint="cs"/>
          <w:rtl/>
          <w:lang w:bidi="ar-LB"/>
        </w:rPr>
        <w:t>درجة.</w:t>
      </w:r>
    </w:p>
    <w:p w:rsidR="0099399A" w:rsidRPr="00D1064E" w:rsidRDefault="0066417A" w:rsidP="00701A0A">
      <w:pPr>
        <w:rPr>
          <w:rtl/>
          <w:lang w:bidi="ar-LB"/>
        </w:rPr>
      </w:pPr>
      <w:r w:rsidRPr="00D1064E">
        <w:rPr>
          <w:rFonts w:hint="cs"/>
          <w:b/>
          <w:bCs/>
          <w:rtl/>
          <w:lang w:bidi="ar-LB"/>
        </w:rPr>
        <w:t>سجلات الموقع الأ</w:t>
      </w:r>
      <w:r w:rsidR="0099399A" w:rsidRPr="00D1064E">
        <w:rPr>
          <w:rFonts w:hint="cs"/>
          <w:b/>
          <w:bCs/>
          <w:rtl/>
          <w:lang w:bidi="ar-LB"/>
        </w:rPr>
        <w:t xml:space="preserve">صلي </w:t>
      </w:r>
      <w:r w:rsidR="0099399A" w:rsidRPr="00D1064E">
        <w:rPr>
          <w:b/>
          <w:bCs/>
        </w:rPr>
        <w:t>(</w:t>
      </w:r>
      <w:r w:rsidR="00701A0A" w:rsidRPr="00D1064E">
        <w:rPr>
          <w:b/>
          <w:bCs/>
        </w:rPr>
        <w:t xml:space="preserve">Home </w:t>
      </w:r>
      <w:r w:rsidR="0099399A" w:rsidRPr="00D1064E">
        <w:rPr>
          <w:b/>
          <w:bCs/>
        </w:rPr>
        <w:t>location registers (HLR))</w:t>
      </w:r>
      <w:r w:rsidR="0099399A" w:rsidRPr="00D1064E">
        <w:rPr>
          <w:rFonts w:hint="cs"/>
          <w:rtl/>
          <w:lang w:bidi="ar-LB"/>
        </w:rPr>
        <w:t xml:space="preserve">: قاعدة بيانات الموقع </w:t>
      </w:r>
      <w:r w:rsidR="00701A0A" w:rsidRPr="00D1064E">
        <w:rPr>
          <w:rFonts w:hint="cs"/>
          <w:rtl/>
          <w:lang w:bidi="ar-LB"/>
        </w:rPr>
        <w:t>التي</w:t>
      </w:r>
      <w:r w:rsidR="0099399A" w:rsidRPr="00D1064E">
        <w:rPr>
          <w:rFonts w:hint="cs"/>
          <w:rtl/>
          <w:lang w:bidi="ar-LB"/>
        </w:rPr>
        <w:t xml:space="preserve"> تخصص لها محطة متنقلة لأغراض التسجيل مثل معلومات البيانات الوصفية للخدمة الخاصة بمشترك أو مستعمل.</w:t>
      </w:r>
    </w:p>
    <w:p w:rsidR="0099399A" w:rsidRPr="00D1064E" w:rsidRDefault="0099399A" w:rsidP="003B7E58">
      <w:pPr>
        <w:rPr>
          <w:rtl/>
          <w:lang w:bidi="ar-LB"/>
        </w:rPr>
      </w:pPr>
      <w:r w:rsidRPr="00D1064E">
        <w:rPr>
          <w:rFonts w:hint="cs"/>
          <w:b/>
          <w:bCs/>
          <w:rtl/>
          <w:lang w:bidi="ar-LB"/>
        </w:rPr>
        <w:t xml:space="preserve">تعرّف الهوية </w:t>
      </w:r>
      <w:r w:rsidRPr="00D1064E">
        <w:rPr>
          <w:b/>
          <w:bCs/>
        </w:rPr>
        <w:t>(</w:t>
      </w:r>
      <w:r w:rsidR="00701A0A" w:rsidRPr="00D1064E">
        <w:rPr>
          <w:b/>
          <w:bCs/>
        </w:rPr>
        <w:t>Identification</w:t>
      </w:r>
      <w:r w:rsidRPr="00D1064E">
        <w:rPr>
          <w:b/>
          <w:bCs/>
        </w:rPr>
        <w:t>)</w:t>
      </w:r>
      <w:r w:rsidRPr="00D1064E">
        <w:rPr>
          <w:rFonts w:hint="cs"/>
          <w:rtl/>
          <w:lang w:bidi="ar-LB"/>
        </w:rPr>
        <w:t>: خطوة في الإجراء المتبع لتعريف مستعمل أو مطراف إلى مقدّم الخدمة لأغراض الوقاية</w:t>
      </w:r>
      <w:r w:rsidR="003B7E58" w:rsidRPr="00D1064E">
        <w:rPr>
          <w:rFonts w:hint="cs"/>
          <w:rtl/>
          <w:lang w:bidi="ar-LB"/>
        </w:rPr>
        <w:t>.</w:t>
      </w:r>
    </w:p>
    <w:p w:rsidR="002F3584" w:rsidRPr="00D1064E" w:rsidRDefault="0099399A" w:rsidP="007B27A8">
      <w:pPr>
        <w:rPr>
          <w:rtl/>
          <w:lang w:bidi="ar-LB"/>
        </w:rPr>
      </w:pPr>
      <w:r w:rsidRPr="00D1064E">
        <w:rPr>
          <w:rFonts w:hint="cs"/>
          <w:b/>
          <w:bCs/>
          <w:rtl/>
          <w:lang w:bidi="ar-LB"/>
        </w:rPr>
        <w:t xml:space="preserve">الاتصالات المتنقلة الدولية - </w:t>
      </w:r>
      <w:r w:rsidRPr="00D1064E">
        <w:rPr>
          <w:b/>
          <w:bCs/>
        </w:rPr>
        <w:t>2000</w:t>
      </w:r>
      <w:r w:rsidRPr="00D1064E">
        <w:rPr>
          <w:rFonts w:hint="cs"/>
          <w:b/>
          <w:bCs/>
          <w:rtl/>
          <w:lang w:bidi="ar-LB"/>
        </w:rPr>
        <w:t xml:space="preserve"> </w:t>
      </w:r>
      <w:r w:rsidRPr="00D1064E">
        <w:rPr>
          <w:b/>
          <w:bCs/>
        </w:rPr>
        <w:t>(IMT-2000)</w:t>
      </w:r>
      <w:r w:rsidRPr="00D1064E">
        <w:rPr>
          <w:rFonts w:hint="cs"/>
          <w:rtl/>
          <w:lang w:bidi="ar-LB"/>
        </w:rPr>
        <w:t>: وهي الأنظمة التي تمتثل للتوصيات ولوائح الراديو الصادرة عن الاتحاد الدولي للاتصالات.</w:t>
      </w:r>
    </w:p>
    <w:p w:rsidR="0099399A" w:rsidRPr="00D1064E" w:rsidRDefault="0099399A" w:rsidP="00197562">
      <w:pPr>
        <w:rPr>
          <w:rtl/>
          <w:lang w:bidi="ar-LB"/>
        </w:rPr>
      </w:pPr>
      <w:r w:rsidRPr="00D1064E">
        <w:rPr>
          <w:b/>
          <w:bCs/>
          <w:rtl/>
        </w:rPr>
        <w:t>م</w:t>
      </w:r>
      <w:r w:rsidRPr="00D1064E">
        <w:rPr>
          <w:rFonts w:hint="cs"/>
          <w:b/>
          <w:bCs/>
          <w:rtl/>
        </w:rPr>
        <w:t>قدّم</w:t>
      </w:r>
      <w:r w:rsidRPr="00D1064E">
        <w:rPr>
          <w:b/>
          <w:bCs/>
          <w:rtl/>
        </w:rPr>
        <w:t xml:space="preserve"> خدمة النفاذ إلى</w:t>
      </w:r>
      <w:r w:rsidRPr="00D1064E">
        <w:rPr>
          <w:rFonts w:hint="cs"/>
          <w:b/>
          <w:bCs/>
          <w:rtl/>
        </w:rPr>
        <w:t xml:space="preserve"> </w:t>
      </w:r>
      <w:r w:rsidRPr="00D1064E">
        <w:rPr>
          <w:rFonts w:hint="cs"/>
          <w:b/>
          <w:bCs/>
          <w:rtl/>
          <w:lang w:bidi="ar-LB"/>
        </w:rPr>
        <w:t xml:space="preserve">الاتصالات المتنقلة الدولية - </w:t>
      </w:r>
      <w:r w:rsidRPr="00D1064E">
        <w:rPr>
          <w:b/>
          <w:bCs/>
        </w:rPr>
        <w:t>2000</w:t>
      </w:r>
      <w:r w:rsidRPr="00D1064E">
        <w:rPr>
          <w:rFonts w:hint="cs"/>
          <w:b/>
          <w:bCs/>
          <w:rtl/>
        </w:rPr>
        <w:t xml:space="preserve"> </w:t>
      </w:r>
      <w:r w:rsidRPr="00D1064E">
        <w:rPr>
          <w:b/>
          <w:bCs/>
        </w:rPr>
        <w:t>(IMT-2000 access provider)</w:t>
      </w:r>
      <w:r w:rsidRPr="00D1064E">
        <w:rPr>
          <w:rFonts w:hint="cs"/>
          <w:rtl/>
          <w:lang w:bidi="ar-LB"/>
        </w:rPr>
        <w:t xml:space="preserve">: شخص أو كيان يزوّد شبكة الاتصالات بخدمة النفاذ الراديوي إلى النظام </w:t>
      </w:r>
      <w:r w:rsidRPr="00D1064E">
        <w:t>IMT-2000</w:t>
      </w:r>
      <w:r w:rsidRPr="00D1064E">
        <w:rPr>
          <w:rFonts w:hint="cs"/>
          <w:rtl/>
          <w:lang w:bidi="ar-LB"/>
        </w:rPr>
        <w:t xml:space="preserve"> لكي تصبح بعض الخدمات التي تقدمها الشبكة أو</w:t>
      </w:r>
      <w:r w:rsidR="00197562" w:rsidRPr="00D1064E">
        <w:rPr>
          <w:rFonts w:hint="eastAsia"/>
          <w:rtl/>
          <w:lang w:bidi="ar-LB"/>
        </w:rPr>
        <w:t> </w:t>
      </w:r>
      <w:r w:rsidRPr="00D1064E">
        <w:rPr>
          <w:rFonts w:hint="cs"/>
          <w:rtl/>
          <w:lang w:bidi="ar-LB"/>
        </w:rPr>
        <w:t>جميعها متاحة</w:t>
      </w:r>
      <w:r w:rsidR="00197562" w:rsidRPr="00D1064E">
        <w:rPr>
          <w:rFonts w:hint="eastAsia"/>
          <w:rtl/>
        </w:rPr>
        <w:t> </w:t>
      </w:r>
      <w:r w:rsidRPr="00D1064E">
        <w:rPr>
          <w:rFonts w:hint="cs"/>
          <w:rtl/>
          <w:lang w:bidi="ar-LB"/>
        </w:rPr>
        <w:t>للمستعملين.</w:t>
      </w:r>
    </w:p>
    <w:p w:rsidR="0099399A" w:rsidRPr="00D1064E" w:rsidRDefault="0099399A" w:rsidP="00C06558">
      <w:pPr>
        <w:rPr>
          <w:rtl/>
          <w:lang w:bidi="ar-LB"/>
        </w:rPr>
      </w:pPr>
      <w:r w:rsidRPr="00D1064E">
        <w:rPr>
          <w:rFonts w:hint="cs"/>
          <w:b/>
          <w:bCs/>
          <w:rtl/>
        </w:rPr>
        <w:t xml:space="preserve">مشغّل شبكة </w:t>
      </w:r>
      <w:r w:rsidRPr="00D1064E">
        <w:rPr>
          <w:rFonts w:hint="cs"/>
          <w:b/>
          <w:bCs/>
          <w:rtl/>
          <w:lang w:bidi="ar-LB"/>
        </w:rPr>
        <w:t xml:space="preserve">الاتصالات المتنقلة الدولية - </w:t>
      </w:r>
      <w:r w:rsidRPr="00D1064E">
        <w:rPr>
          <w:b/>
          <w:bCs/>
        </w:rPr>
        <w:t>2000</w:t>
      </w:r>
      <w:r w:rsidRPr="00D1064E">
        <w:rPr>
          <w:rFonts w:hint="cs"/>
          <w:b/>
          <w:bCs/>
          <w:rtl/>
          <w:lang w:bidi="ar-LB"/>
        </w:rPr>
        <w:t xml:space="preserve"> </w:t>
      </w:r>
      <w:r w:rsidRPr="00D1064E">
        <w:rPr>
          <w:b/>
          <w:bCs/>
        </w:rPr>
        <w:t>(IMT-2000 network operator)</w:t>
      </w:r>
      <w:r w:rsidRPr="00D1064E">
        <w:rPr>
          <w:rFonts w:hint="cs"/>
          <w:b/>
          <w:bCs/>
          <w:rtl/>
          <w:lang w:bidi="ar-LB"/>
        </w:rPr>
        <w:t>:</w:t>
      </w:r>
      <w:r w:rsidRPr="00D1064E">
        <w:rPr>
          <w:rFonts w:hint="cs"/>
          <w:rtl/>
          <w:lang w:bidi="ar-LB"/>
        </w:rPr>
        <w:t xml:space="preserve"> شخص أو كيان قانوني مسؤول أساساً عن تقديم الوظائف الكاملة ل</w:t>
      </w:r>
      <w:r w:rsidRPr="00D1064E">
        <w:rPr>
          <w:rFonts w:hint="cs"/>
          <w:rtl/>
        </w:rPr>
        <w:t xml:space="preserve">شبكة </w:t>
      </w:r>
      <w:r w:rsidRPr="00D1064E">
        <w:t>IMT-2000</w:t>
      </w:r>
      <w:r w:rsidRPr="00D1064E">
        <w:rPr>
          <w:rFonts w:hint="cs"/>
          <w:rtl/>
          <w:lang w:bidi="ar-LB"/>
        </w:rPr>
        <w:t xml:space="preserve"> إلى مستعمل النظام </w:t>
      </w:r>
      <w:r w:rsidRPr="00D1064E">
        <w:t>IMT-2000</w:t>
      </w:r>
      <w:r w:rsidRPr="00D1064E">
        <w:rPr>
          <w:rFonts w:hint="cs"/>
          <w:rtl/>
          <w:lang w:bidi="ar-LB"/>
        </w:rPr>
        <w:t>. غير أنه يمكن تقديم أجزاء من الوظائف الكاملة ل</w:t>
      </w:r>
      <w:r w:rsidRPr="00D1064E">
        <w:rPr>
          <w:rFonts w:hint="cs"/>
          <w:rtl/>
        </w:rPr>
        <w:t xml:space="preserve">شبكة </w:t>
      </w:r>
      <w:r w:rsidRPr="00D1064E">
        <w:t>IMT-2000</w:t>
      </w:r>
      <w:r w:rsidRPr="00D1064E">
        <w:rPr>
          <w:rFonts w:hint="cs"/>
          <w:rtl/>
          <w:lang w:bidi="ar-LB"/>
        </w:rPr>
        <w:t xml:space="preserve"> بواسطة أطراف أخرى.</w:t>
      </w:r>
    </w:p>
    <w:p w:rsidR="0099399A" w:rsidRPr="00D1064E" w:rsidRDefault="0099399A" w:rsidP="00230F74">
      <w:pPr>
        <w:rPr>
          <w:rtl/>
          <w:lang w:bidi="ar-LB"/>
        </w:rPr>
      </w:pPr>
      <w:r w:rsidRPr="00D1064E">
        <w:rPr>
          <w:rFonts w:hint="cs"/>
          <w:b/>
          <w:bCs/>
          <w:rtl/>
        </w:rPr>
        <w:t>السطح البيني الراديوي ل</w:t>
      </w:r>
      <w:r w:rsidRPr="00D1064E">
        <w:rPr>
          <w:rFonts w:hint="cs"/>
          <w:b/>
          <w:bCs/>
          <w:rtl/>
          <w:lang w:bidi="ar-LB"/>
        </w:rPr>
        <w:t xml:space="preserve">لاتصالات المتنقلة الدولية - </w:t>
      </w:r>
      <w:r w:rsidRPr="00D1064E">
        <w:rPr>
          <w:b/>
          <w:bCs/>
        </w:rPr>
        <w:t>2000</w:t>
      </w:r>
      <w:r w:rsidRPr="00D1064E">
        <w:rPr>
          <w:rFonts w:hint="cs"/>
          <w:b/>
          <w:bCs/>
          <w:rtl/>
          <w:lang w:bidi="ar-LB"/>
        </w:rPr>
        <w:t xml:space="preserve"> </w:t>
      </w:r>
      <w:r w:rsidRPr="00D1064E">
        <w:rPr>
          <w:b/>
          <w:bCs/>
        </w:rPr>
        <w:t>(IMT-2000 radio interface)</w:t>
      </w:r>
      <w:r w:rsidRPr="00D1064E">
        <w:rPr>
          <w:rFonts w:hint="cs"/>
          <w:rtl/>
          <w:lang w:bidi="ar-LB"/>
        </w:rPr>
        <w:t xml:space="preserve">: وهو الوسيلة لتحقيق التوصيل البيني الكهرمغنطيسي اللاسلكي بين محطة متنقلة في النظام </w:t>
      </w:r>
      <w:r w:rsidRPr="00D1064E">
        <w:t>IMT-2000</w:t>
      </w:r>
      <w:r w:rsidRPr="00D1064E">
        <w:rPr>
          <w:rFonts w:hint="cs"/>
          <w:rtl/>
          <w:lang w:bidi="ar-LB"/>
        </w:rPr>
        <w:t xml:space="preserve"> (أو محطة أرضية متنقلة) وإحدى المحطات القاعدة في</w:t>
      </w:r>
      <w:r w:rsidR="00712660" w:rsidRPr="00D1064E">
        <w:rPr>
          <w:rFonts w:hint="eastAsia"/>
          <w:rtl/>
          <w:lang w:bidi="ar-LB"/>
        </w:rPr>
        <w:t> </w:t>
      </w:r>
      <w:r w:rsidRPr="00D1064E">
        <w:rPr>
          <w:rFonts w:hint="cs"/>
          <w:rtl/>
          <w:lang w:bidi="ar-LB"/>
        </w:rPr>
        <w:t>النظام</w:t>
      </w:r>
      <w:r w:rsidR="00230F74" w:rsidRPr="00D1064E">
        <w:rPr>
          <w:rFonts w:hint="eastAsia"/>
          <w:rtl/>
          <w:lang w:bidi="ar-LB"/>
        </w:rPr>
        <w:t> </w:t>
      </w:r>
      <w:r w:rsidRPr="00D1064E">
        <w:t>IMT-2000</w:t>
      </w:r>
      <w:r w:rsidRPr="00D1064E">
        <w:rPr>
          <w:rFonts w:hint="cs"/>
          <w:rtl/>
          <w:lang w:bidi="ar-LB"/>
        </w:rPr>
        <w:t xml:space="preserve"> (أو محطة فضائية).</w:t>
      </w:r>
    </w:p>
    <w:p w:rsidR="0099399A" w:rsidRPr="00D1064E" w:rsidRDefault="00AD3D57" w:rsidP="00C06558">
      <w:pPr>
        <w:rPr>
          <w:rtl/>
          <w:lang w:bidi="ar-LB"/>
        </w:rPr>
      </w:pPr>
      <w:r w:rsidRPr="00D1064E">
        <w:rPr>
          <w:rFonts w:hint="cs"/>
          <w:rtl/>
        </w:rPr>
        <w:t>ال</w:t>
      </w:r>
      <w:r w:rsidR="0099399A" w:rsidRPr="00D1064E">
        <w:rPr>
          <w:rFonts w:hint="cs"/>
          <w:rtl/>
        </w:rPr>
        <w:t>ملاحظ</w:t>
      </w:r>
      <w:r w:rsidRPr="00D1064E">
        <w:rPr>
          <w:rFonts w:hint="cs"/>
          <w:rtl/>
        </w:rPr>
        <w:t>ـ</w:t>
      </w:r>
      <w:r w:rsidR="0099399A" w:rsidRPr="00D1064E">
        <w:rPr>
          <w:rFonts w:hint="cs"/>
          <w:rtl/>
        </w:rPr>
        <w:t xml:space="preserve">ة </w:t>
      </w:r>
      <w:r w:rsidR="0099399A" w:rsidRPr="00D1064E">
        <w:t>1</w:t>
      </w:r>
      <w:r w:rsidR="0099399A" w:rsidRPr="00D1064E">
        <w:rPr>
          <w:rFonts w:hint="cs"/>
          <w:rtl/>
          <w:lang w:bidi="ar-LB"/>
        </w:rPr>
        <w:t xml:space="preserve"> - تتألف مواصفات </w:t>
      </w:r>
      <w:r w:rsidR="0099399A" w:rsidRPr="00D1064E">
        <w:rPr>
          <w:rFonts w:hint="cs"/>
          <w:rtl/>
        </w:rPr>
        <w:t xml:space="preserve">السطح البيني الراديوي لنظام </w:t>
      </w:r>
      <w:r w:rsidR="0099399A" w:rsidRPr="00D1064E">
        <w:t>IMT-2000</w:t>
      </w:r>
      <w:r w:rsidR="0099399A" w:rsidRPr="00D1064E">
        <w:rPr>
          <w:rFonts w:hint="cs"/>
          <w:rtl/>
          <w:lang w:bidi="ar-LB"/>
        </w:rPr>
        <w:t xml:space="preserve"> من بيان بشكل ومحتوى الإشارات التي ترسلها المحطات. وتتضمن المواصفات تعريف الخصائص الوظيفية والخصائص المشتركة للتوصيل البيني الراديوي (المادي) وخصائص الإشارات وغيره من الخصائص، حسب الاقتضاء.</w:t>
      </w:r>
    </w:p>
    <w:p w:rsidR="0099399A" w:rsidRPr="00D1064E" w:rsidRDefault="0099399A" w:rsidP="00C06558">
      <w:pPr>
        <w:rPr>
          <w:rtl/>
          <w:lang w:bidi="ar-LB"/>
        </w:rPr>
      </w:pPr>
      <w:r w:rsidRPr="00D1064E">
        <w:rPr>
          <w:rFonts w:hint="cs"/>
          <w:b/>
          <w:bCs/>
          <w:rtl/>
        </w:rPr>
        <w:t>البيانات الوصفية لخدمة</w:t>
      </w:r>
      <w:r w:rsidRPr="00D1064E">
        <w:rPr>
          <w:rFonts w:hint="cs"/>
          <w:b/>
          <w:bCs/>
          <w:rtl/>
          <w:lang w:bidi="ar-LB"/>
        </w:rPr>
        <w:t xml:space="preserve"> الاتصالات المتنقلة الدولية - </w:t>
      </w:r>
      <w:r w:rsidRPr="00D1064E">
        <w:rPr>
          <w:b/>
          <w:bCs/>
        </w:rPr>
        <w:t>2000</w:t>
      </w:r>
      <w:r w:rsidRPr="00D1064E">
        <w:rPr>
          <w:rFonts w:hint="cs"/>
          <w:b/>
          <w:bCs/>
          <w:rtl/>
          <w:lang w:bidi="ar-LB"/>
        </w:rPr>
        <w:t xml:space="preserve"> </w:t>
      </w:r>
      <w:r w:rsidRPr="00D1064E">
        <w:rPr>
          <w:b/>
          <w:bCs/>
        </w:rPr>
        <w:t>(IMT-2000 service profile)</w:t>
      </w:r>
      <w:r w:rsidRPr="00D1064E">
        <w:rPr>
          <w:rFonts w:hint="cs"/>
          <w:rtl/>
          <w:lang w:bidi="ar-LB"/>
        </w:rPr>
        <w:t xml:space="preserve">: سجل يحتوي على المعلومات المتعلقة بمستعمل النظام </w:t>
      </w:r>
      <w:r w:rsidRPr="00D1064E">
        <w:t>IMT-2000</w:t>
      </w:r>
      <w:r w:rsidRPr="00D1064E">
        <w:rPr>
          <w:rFonts w:hint="cs"/>
          <w:rtl/>
          <w:lang w:bidi="ar-LB"/>
        </w:rPr>
        <w:t xml:space="preserve"> من أجل تزويد ذلك المستعمل بخدمة </w:t>
      </w:r>
      <w:r w:rsidRPr="00D1064E">
        <w:t>IMT-2000</w:t>
      </w:r>
      <w:r w:rsidRPr="00D1064E">
        <w:rPr>
          <w:rFonts w:hint="cs"/>
          <w:rtl/>
          <w:lang w:bidi="ar-LB"/>
        </w:rPr>
        <w:t>.</w:t>
      </w:r>
    </w:p>
    <w:p w:rsidR="002F3584" w:rsidRPr="00D1064E" w:rsidRDefault="00AD3D57" w:rsidP="00234355">
      <w:pPr>
        <w:rPr>
          <w:rtl/>
          <w:lang w:bidi="ar-LB"/>
        </w:rPr>
      </w:pPr>
      <w:r w:rsidRPr="00D1064E">
        <w:rPr>
          <w:rFonts w:hint="cs"/>
          <w:rtl/>
          <w:lang w:bidi="ar-LB"/>
        </w:rPr>
        <w:t>ال</w:t>
      </w:r>
      <w:r w:rsidR="0099399A" w:rsidRPr="00D1064E">
        <w:rPr>
          <w:rFonts w:hint="cs"/>
          <w:rtl/>
          <w:lang w:bidi="ar-LB"/>
        </w:rPr>
        <w:t>ملاحظ</w:t>
      </w:r>
      <w:r w:rsidRPr="00D1064E">
        <w:rPr>
          <w:rFonts w:hint="cs"/>
          <w:rtl/>
          <w:lang w:bidi="ar-LB"/>
        </w:rPr>
        <w:t>ـ</w:t>
      </w:r>
      <w:r w:rsidR="0099399A" w:rsidRPr="00D1064E">
        <w:rPr>
          <w:rFonts w:hint="cs"/>
          <w:rtl/>
          <w:lang w:bidi="ar-LB"/>
        </w:rPr>
        <w:t xml:space="preserve">ة </w:t>
      </w:r>
      <w:r w:rsidR="0099399A" w:rsidRPr="00D1064E">
        <w:t>1</w:t>
      </w:r>
      <w:r w:rsidR="0099399A" w:rsidRPr="00D1064E">
        <w:rPr>
          <w:rFonts w:hint="cs"/>
          <w:rtl/>
          <w:lang w:bidi="ar-LB"/>
        </w:rPr>
        <w:t xml:space="preserve"> - تكون كل مواصفة من مواصفات خدمة </w:t>
      </w:r>
      <w:r w:rsidR="0099399A" w:rsidRPr="00D1064E">
        <w:t>IMT-2000</w:t>
      </w:r>
      <w:r w:rsidR="0099399A" w:rsidRPr="00D1064E">
        <w:rPr>
          <w:rFonts w:hint="cs"/>
          <w:rtl/>
          <w:lang w:bidi="ar-LB"/>
        </w:rPr>
        <w:t xml:space="preserve"> مرت</w:t>
      </w:r>
      <w:r w:rsidR="00234355" w:rsidRPr="00D1064E">
        <w:rPr>
          <w:rFonts w:hint="cs"/>
          <w:rtl/>
          <w:lang w:bidi="ar-LB"/>
        </w:rPr>
        <w:t>ب</w:t>
      </w:r>
      <w:r w:rsidR="0099399A" w:rsidRPr="00D1064E">
        <w:rPr>
          <w:rFonts w:hint="cs"/>
          <w:rtl/>
          <w:lang w:bidi="ar-LB"/>
        </w:rPr>
        <w:t xml:space="preserve">طة برقم واحد من أرقام النظام </w:t>
      </w:r>
      <w:r w:rsidR="0099399A" w:rsidRPr="00D1064E">
        <w:t>IMT-2000</w:t>
      </w:r>
      <w:r w:rsidR="0099399A" w:rsidRPr="00D1064E">
        <w:rPr>
          <w:rFonts w:hint="cs"/>
          <w:rtl/>
          <w:lang w:bidi="ar-LB"/>
        </w:rPr>
        <w:t>.</w:t>
      </w:r>
    </w:p>
    <w:p w:rsidR="0099399A" w:rsidRPr="00D1064E" w:rsidRDefault="0099399A" w:rsidP="00167597">
      <w:pPr>
        <w:rPr>
          <w:rtl/>
          <w:lang w:bidi="ar-LB"/>
        </w:rPr>
      </w:pPr>
      <w:r w:rsidRPr="00D1064E">
        <w:rPr>
          <w:rFonts w:hint="cs"/>
          <w:b/>
          <w:bCs/>
          <w:rtl/>
          <w:lang w:bidi="ar-LB"/>
        </w:rPr>
        <w:t xml:space="preserve">مقدّم خدمة الاتصالات المتنقلة الدولية - </w:t>
      </w:r>
      <w:r w:rsidRPr="00D1064E">
        <w:rPr>
          <w:b/>
          <w:bCs/>
        </w:rPr>
        <w:t>2000</w:t>
      </w:r>
      <w:r w:rsidRPr="00D1064E">
        <w:rPr>
          <w:rFonts w:hint="cs"/>
          <w:b/>
          <w:bCs/>
          <w:rtl/>
          <w:lang w:bidi="ar-LB"/>
        </w:rPr>
        <w:t xml:space="preserve"> </w:t>
      </w:r>
      <w:r w:rsidRPr="00D1064E">
        <w:rPr>
          <w:b/>
          <w:bCs/>
        </w:rPr>
        <w:t>(IMT-2000 service provider)</w:t>
      </w:r>
      <w:r w:rsidRPr="00D1064E">
        <w:rPr>
          <w:rFonts w:hint="cs"/>
          <w:rtl/>
          <w:lang w:bidi="ar-LB"/>
        </w:rPr>
        <w:t>: شخص أو كيان قانوني مسؤول عن</w:t>
      </w:r>
      <w:r w:rsidR="00167597" w:rsidRPr="00D1064E">
        <w:rPr>
          <w:rFonts w:hint="eastAsia"/>
          <w:rtl/>
          <w:lang w:bidi="ar-LB"/>
        </w:rPr>
        <w:t> </w:t>
      </w:r>
      <w:r w:rsidRPr="00D1064E">
        <w:rPr>
          <w:rFonts w:hint="cs"/>
          <w:rtl/>
          <w:lang w:bidi="ar-LB"/>
        </w:rPr>
        <w:t xml:space="preserve">تقديم اشتراكات في الخدمة </w:t>
      </w:r>
      <w:r w:rsidRPr="00D1064E">
        <w:t>IMT-2000</w:t>
      </w:r>
      <w:r w:rsidRPr="00D1064E">
        <w:rPr>
          <w:rFonts w:hint="cs"/>
          <w:rtl/>
          <w:lang w:bidi="ar-LB"/>
        </w:rPr>
        <w:t xml:space="preserve"> إلى المشترك في الخدمة </w:t>
      </w:r>
      <w:r w:rsidRPr="00D1064E">
        <w:t>IMT-2000</w:t>
      </w:r>
      <w:r w:rsidRPr="00D1064E">
        <w:rPr>
          <w:rFonts w:hint="cs"/>
          <w:rtl/>
          <w:lang w:bidi="ar-LB"/>
        </w:rPr>
        <w:t>.</w:t>
      </w:r>
    </w:p>
    <w:p w:rsidR="0099399A" w:rsidRPr="00D1064E" w:rsidRDefault="0099399A" w:rsidP="00C06558">
      <w:pPr>
        <w:rPr>
          <w:rtl/>
          <w:lang w:bidi="ar-LB"/>
        </w:rPr>
      </w:pPr>
      <w:r w:rsidRPr="00D1064E">
        <w:rPr>
          <w:rFonts w:hint="cs"/>
          <w:b/>
          <w:bCs/>
          <w:rtl/>
          <w:lang w:bidi="ar-LB"/>
        </w:rPr>
        <w:t xml:space="preserve">مشترك في خدمة الاتصالات المتنقلة الدولية - </w:t>
      </w:r>
      <w:r w:rsidRPr="00D1064E">
        <w:rPr>
          <w:b/>
          <w:bCs/>
        </w:rPr>
        <w:t>2000</w:t>
      </w:r>
      <w:r w:rsidRPr="00D1064E">
        <w:rPr>
          <w:rFonts w:hint="cs"/>
          <w:b/>
          <w:bCs/>
          <w:rtl/>
          <w:lang w:bidi="ar-LB"/>
        </w:rPr>
        <w:t xml:space="preserve"> </w:t>
      </w:r>
      <w:r w:rsidRPr="00D1064E">
        <w:rPr>
          <w:b/>
          <w:bCs/>
        </w:rPr>
        <w:t>(IMT-2000 subscriber)</w:t>
      </w:r>
      <w:r w:rsidRPr="00D1064E">
        <w:rPr>
          <w:rFonts w:hint="cs"/>
          <w:rtl/>
          <w:lang w:bidi="ar-LB"/>
        </w:rPr>
        <w:t xml:space="preserve">: شخص أو كيان قانوني مرتبط باشتراك في الخدمة </w:t>
      </w:r>
      <w:r w:rsidRPr="00D1064E">
        <w:t>IMT-2000</w:t>
      </w:r>
      <w:r w:rsidRPr="00D1064E">
        <w:rPr>
          <w:rFonts w:hint="cs"/>
          <w:rtl/>
          <w:lang w:bidi="ar-LB"/>
        </w:rPr>
        <w:t xml:space="preserve"> ومسؤول عن الرسوم المترتبة على مستعمل الخدمة </w:t>
      </w:r>
      <w:r w:rsidRPr="00D1064E">
        <w:t>IMT-2000</w:t>
      </w:r>
      <w:r w:rsidRPr="00D1064E">
        <w:rPr>
          <w:rFonts w:hint="cs"/>
          <w:rtl/>
          <w:lang w:bidi="ar-LB"/>
        </w:rPr>
        <w:t xml:space="preserve"> المرتبط به.</w:t>
      </w:r>
    </w:p>
    <w:p w:rsidR="0099399A" w:rsidRPr="00D1064E" w:rsidRDefault="00AD3D57" w:rsidP="00C06558">
      <w:pPr>
        <w:rPr>
          <w:rtl/>
          <w:lang w:bidi="ar-LB"/>
        </w:rPr>
      </w:pPr>
      <w:r w:rsidRPr="00D1064E">
        <w:rPr>
          <w:rFonts w:hint="cs"/>
          <w:rtl/>
          <w:lang w:bidi="ar-LB"/>
        </w:rPr>
        <w:t>ال</w:t>
      </w:r>
      <w:r w:rsidR="0099399A" w:rsidRPr="00D1064E">
        <w:rPr>
          <w:rFonts w:hint="cs"/>
          <w:rtl/>
          <w:lang w:bidi="ar-LB"/>
        </w:rPr>
        <w:t>ملاحظ</w:t>
      </w:r>
      <w:r w:rsidRPr="00D1064E">
        <w:rPr>
          <w:rFonts w:hint="cs"/>
          <w:rtl/>
          <w:lang w:bidi="ar-LB"/>
        </w:rPr>
        <w:t>ـ</w:t>
      </w:r>
      <w:r w:rsidR="0099399A" w:rsidRPr="00D1064E">
        <w:rPr>
          <w:rFonts w:hint="cs"/>
          <w:rtl/>
          <w:lang w:bidi="ar-LB"/>
        </w:rPr>
        <w:t xml:space="preserve">ة </w:t>
      </w:r>
      <w:r w:rsidR="0099399A" w:rsidRPr="00D1064E">
        <w:t>1</w:t>
      </w:r>
      <w:r w:rsidR="0099399A" w:rsidRPr="00D1064E">
        <w:rPr>
          <w:rFonts w:hint="cs"/>
          <w:rtl/>
          <w:lang w:bidi="ar-LB"/>
        </w:rPr>
        <w:t xml:space="preserve"> - يمكن أن يكون المشترك في الخدمة </w:t>
      </w:r>
      <w:r w:rsidR="0099399A" w:rsidRPr="00D1064E">
        <w:t>IMT-2000</w:t>
      </w:r>
      <w:r w:rsidR="0099399A" w:rsidRPr="00D1064E">
        <w:rPr>
          <w:rFonts w:hint="cs"/>
          <w:rtl/>
          <w:lang w:bidi="ar-LB"/>
        </w:rPr>
        <w:t xml:space="preserve"> مسؤولاً عن عدة مستعملين للخدمة ذاتها.</w:t>
      </w:r>
    </w:p>
    <w:p w:rsidR="0099399A" w:rsidRPr="00D1064E" w:rsidRDefault="0099399A" w:rsidP="00C06558">
      <w:pPr>
        <w:rPr>
          <w:rtl/>
          <w:lang w:bidi="ar-LB"/>
        </w:rPr>
      </w:pPr>
      <w:r w:rsidRPr="00D1064E">
        <w:rPr>
          <w:rFonts w:hint="cs"/>
          <w:b/>
          <w:bCs/>
          <w:rtl/>
          <w:lang w:bidi="ar-LB"/>
        </w:rPr>
        <w:t xml:space="preserve">مستعمل خدمة الاتصالات المتنقلة الدولية - </w:t>
      </w:r>
      <w:r w:rsidRPr="00D1064E">
        <w:rPr>
          <w:b/>
          <w:bCs/>
        </w:rPr>
        <w:t>2000</w:t>
      </w:r>
      <w:r w:rsidRPr="00D1064E">
        <w:rPr>
          <w:rFonts w:hint="cs"/>
          <w:b/>
          <w:bCs/>
          <w:rtl/>
          <w:lang w:bidi="ar-LB"/>
        </w:rPr>
        <w:t xml:space="preserve"> </w:t>
      </w:r>
      <w:r w:rsidRPr="00D1064E">
        <w:rPr>
          <w:b/>
          <w:bCs/>
        </w:rPr>
        <w:t>(IMT-2000 user)</w:t>
      </w:r>
      <w:r w:rsidRPr="00D1064E">
        <w:rPr>
          <w:rFonts w:hint="cs"/>
          <w:rtl/>
          <w:lang w:bidi="ar-LB"/>
        </w:rPr>
        <w:t xml:space="preserve">: شخص أو كيان أو عملية تستفيد من خدمات النظام </w:t>
      </w:r>
      <w:r w:rsidRPr="00D1064E">
        <w:t>IMT-2000</w:t>
      </w:r>
      <w:r w:rsidRPr="00D1064E">
        <w:rPr>
          <w:rFonts w:hint="cs"/>
          <w:rtl/>
          <w:lang w:bidi="ar-LB"/>
        </w:rPr>
        <w:t xml:space="preserve">. ويكون مستعمل الخدمة </w:t>
      </w:r>
      <w:r w:rsidRPr="00D1064E">
        <w:t>IMT-2000</w:t>
      </w:r>
      <w:r w:rsidRPr="00D1064E">
        <w:rPr>
          <w:rFonts w:hint="cs"/>
          <w:rtl/>
          <w:lang w:bidi="ar-LB"/>
        </w:rPr>
        <w:t xml:space="preserve"> مرتبطاً بهوية مستعمل فريدة.</w:t>
      </w:r>
    </w:p>
    <w:p w:rsidR="003F2B02" w:rsidRPr="00D1064E" w:rsidRDefault="0099399A" w:rsidP="003F2B02">
      <w:pPr>
        <w:rPr>
          <w:rtl/>
          <w:lang w:bidi="ar-LB"/>
        </w:rPr>
      </w:pPr>
      <w:r w:rsidRPr="00D1064E">
        <w:rPr>
          <w:rFonts w:hint="cs"/>
          <w:b/>
          <w:bCs/>
          <w:rtl/>
          <w:lang w:bidi="ar-LB"/>
        </w:rPr>
        <w:t xml:space="preserve">بادئة التعريف </w:t>
      </w:r>
      <w:r w:rsidRPr="00D1064E">
        <w:rPr>
          <w:b/>
          <w:bCs/>
        </w:rPr>
        <w:t>(</w:t>
      </w:r>
      <w:r w:rsidR="00701A0A" w:rsidRPr="00D1064E">
        <w:rPr>
          <w:b/>
          <w:bCs/>
        </w:rPr>
        <w:t xml:space="preserve">Indication </w:t>
      </w:r>
      <w:r w:rsidRPr="00D1064E">
        <w:rPr>
          <w:b/>
          <w:bCs/>
        </w:rPr>
        <w:t>primitive)</w:t>
      </w:r>
      <w:r w:rsidRPr="00D1064E">
        <w:rPr>
          <w:rFonts w:hint="cs"/>
          <w:rtl/>
          <w:lang w:bidi="ar-LB"/>
        </w:rPr>
        <w:t>: بادئة خدمة يستعملها مقدم الخدمة لإبلاغ مستعمل الخدمة بشأن طلبٍ للحصول على خدمة أو إجراء يقوم به مقدّم الخدمة</w:t>
      </w:r>
      <w:r w:rsidR="003F2B02" w:rsidRPr="00D1064E">
        <w:rPr>
          <w:rFonts w:hint="cs"/>
          <w:rtl/>
          <w:lang w:bidi="ar-LB"/>
        </w:rPr>
        <w:t>.</w:t>
      </w:r>
    </w:p>
    <w:p w:rsidR="0099399A" w:rsidRPr="00D1064E" w:rsidRDefault="0099399A" w:rsidP="00234355">
      <w:pPr>
        <w:rPr>
          <w:rtl/>
          <w:lang w:bidi="ar-LB"/>
        </w:rPr>
      </w:pPr>
      <w:r w:rsidRPr="00D1064E">
        <w:rPr>
          <w:rFonts w:hint="cs"/>
          <w:b/>
          <w:bCs/>
          <w:rtl/>
          <w:lang w:bidi="ar-LB"/>
        </w:rPr>
        <w:lastRenderedPageBreak/>
        <w:t xml:space="preserve">سعة المعلومات </w:t>
      </w:r>
      <w:r w:rsidRPr="00D1064E">
        <w:rPr>
          <w:b/>
          <w:bCs/>
        </w:rPr>
        <w:t>(</w:t>
      </w:r>
      <w:r w:rsidR="00701A0A" w:rsidRPr="00D1064E">
        <w:rPr>
          <w:b/>
          <w:bCs/>
        </w:rPr>
        <w:t xml:space="preserve">Information </w:t>
      </w:r>
      <w:r w:rsidRPr="00D1064E">
        <w:rPr>
          <w:b/>
          <w:bCs/>
        </w:rPr>
        <w:t>capacity)</w:t>
      </w:r>
      <w:r w:rsidRPr="00D1064E">
        <w:rPr>
          <w:rFonts w:hint="cs"/>
          <w:rtl/>
          <w:lang w:bidi="ar-LB"/>
        </w:rPr>
        <w:t>: العدد الإجمالي لبتّات معلومات قناة المستعمل التي يمكن أن توفرها خلية واحدة (أو حزمة نقطية) تشكل جزءاً من مجموعة لانهائية من الخلايا المتطابقة (أو عدد كبير من الحزم النقطية الساتلية) في</w:t>
      </w:r>
      <w:r w:rsidR="00C63F23" w:rsidRPr="00D1064E">
        <w:rPr>
          <w:rFonts w:hint="eastAsia"/>
          <w:rtl/>
          <w:lang w:bidi="ar-LB"/>
        </w:rPr>
        <w:t> </w:t>
      </w:r>
      <w:r w:rsidRPr="00D1064E">
        <w:rPr>
          <w:rFonts w:hint="cs"/>
          <w:rtl/>
          <w:lang w:bidi="ar-LB"/>
        </w:rPr>
        <w:t>مخطط منتظم ثنائي البعد أو ثلاثي الأبعاد.</w:t>
      </w:r>
    </w:p>
    <w:p w:rsidR="0099399A" w:rsidRPr="00D1064E" w:rsidRDefault="00AD3D57" w:rsidP="00701A0A">
      <w:pPr>
        <w:rPr>
          <w:rtl/>
          <w:lang w:bidi="ar-LB"/>
        </w:rPr>
      </w:pPr>
      <w:r w:rsidRPr="00D1064E">
        <w:rPr>
          <w:rFonts w:hint="cs"/>
          <w:rtl/>
          <w:lang w:bidi="ar-LB"/>
        </w:rPr>
        <w:t>ال</w:t>
      </w:r>
      <w:r w:rsidR="0099399A" w:rsidRPr="00D1064E">
        <w:rPr>
          <w:rFonts w:hint="cs"/>
          <w:rtl/>
          <w:lang w:bidi="ar-LB"/>
        </w:rPr>
        <w:t>ملاحظ</w:t>
      </w:r>
      <w:r w:rsidRPr="00D1064E">
        <w:rPr>
          <w:rFonts w:hint="cs"/>
          <w:rtl/>
          <w:lang w:bidi="ar-LB"/>
        </w:rPr>
        <w:t>ـ</w:t>
      </w:r>
      <w:r w:rsidR="0099399A" w:rsidRPr="00D1064E">
        <w:rPr>
          <w:rFonts w:hint="cs"/>
          <w:rtl/>
          <w:lang w:bidi="ar-LB"/>
        </w:rPr>
        <w:t xml:space="preserve">ة </w:t>
      </w:r>
      <w:r w:rsidR="0099399A" w:rsidRPr="00D1064E">
        <w:t>1</w:t>
      </w:r>
      <w:r w:rsidR="0099399A" w:rsidRPr="00D1064E">
        <w:rPr>
          <w:rFonts w:hint="cs"/>
          <w:rtl/>
          <w:lang w:bidi="ar-LB"/>
        </w:rPr>
        <w:t xml:space="preserve"> - يجب تحديد سعة المعلومات، التي تقاس عادة بوحدات </w:t>
      </w:r>
      <w:r w:rsidR="00701A0A" w:rsidRPr="00D1064E">
        <w:rPr>
          <w:rFonts w:hint="cs"/>
          <w:rtl/>
          <w:lang w:bidi="ar-LB"/>
        </w:rPr>
        <w:t>"</w:t>
      </w:r>
      <w:r w:rsidR="0099399A" w:rsidRPr="00D1064E">
        <w:t>Mbit/s</w:t>
      </w:r>
      <w:r w:rsidR="0099399A" w:rsidRPr="00D1064E">
        <w:rPr>
          <w:rFonts w:hint="cs"/>
          <w:rtl/>
          <w:lang w:bidi="ar-LB"/>
        </w:rPr>
        <w:t xml:space="preserve"> في الخلية أو </w:t>
      </w:r>
      <w:r w:rsidR="0099399A" w:rsidRPr="00D1064E">
        <w:t>Mbit/s</w:t>
      </w:r>
      <w:r w:rsidR="0099399A" w:rsidRPr="00D1064E">
        <w:rPr>
          <w:rFonts w:hint="cs"/>
          <w:rtl/>
          <w:lang w:bidi="ar-LB"/>
        </w:rPr>
        <w:t xml:space="preserve"> في الحزمة النقطية الساتلية</w:t>
      </w:r>
      <w:r w:rsidR="00701A0A" w:rsidRPr="00D1064E">
        <w:rPr>
          <w:rFonts w:hint="cs"/>
          <w:rtl/>
          <w:lang w:bidi="ar-LB"/>
        </w:rPr>
        <w:t>"</w:t>
      </w:r>
      <w:r w:rsidR="0099399A" w:rsidRPr="00D1064E">
        <w:rPr>
          <w:rFonts w:hint="cs"/>
          <w:rtl/>
          <w:lang w:bidi="ar-LB"/>
        </w:rPr>
        <w:t>، عند توزيع معلن للطيف ونوعية ودرجة خدمة منصوص عليها، بافتراض نموذج انتشار مناسب. ولهذا القياس قيمة كبيرة لدى مقارنة الأنظمة التي تتماثل فيها متطلبات قنوات المستعملين.</w:t>
      </w:r>
    </w:p>
    <w:p w:rsidR="0099399A" w:rsidRPr="00D1064E" w:rsidRDefault="0099399A" w:rsidP="00C06558">
      <w:pPr>
        <w:rPr>
          <w:rtl/>
          <w:lang w:bidi="ar-LB"/>
        </w:rPr>
      </w:pPr>
      <w:r w:rsidRPr="00D1064E">
        <w:rPr>
          <w:rFonts w:hint="cs"/>
          <w:b/>
          <w:bCs/>
          <w:rtl/>
          <w:lang w:bidi="ar-LB"/>
        </w:rPr>
        <w:t xml:space="preserve">تدفق المعلومات </w:t>
      </w:r>
      <w:r w:rsidRPr="00D1064E">
        <w:rPr>
          <w:b/>
          <w:bCs/>
        </w:rPr>
        <w:t>(</w:t>
      </w:r>
      <w:r w:rsidR="00701A0A" w:rsidRPr="00D1064E">
        <w:rPr>
          <w:b/>
          <w:bCs/>
        </w:rPr>
        <w:t xml:space="preserve">Information </w:t>
      </w:r>
      <w:r w:rsidRPr="00D1064E">
        <w:rPr>
          <w:b/>
          <w:bCs/>
        </w:rPr>
        <w:t>flow)</w:t>
      </w:r>
      <w:r w:rsidRPr="00D1064E">
        <w:rPr>
          <w:rFonts w:hint="cs"/>
          <w:rtl/>
          <w:lang w:bidi="ar-LB"/>
        </w:rPr>
        <w:t>: تفاعل بين الكيانات الوظيفية يلزم لدعم عملياتها المشتركة. وتعطي المجموعة الكاملة من "تدفقات المعلومات" بين زوج من الكيانات الوظيفية وصفاً كاملاً وكافياً للعلاقة بينهما.</w:t>
      </w:r>
    </w:p>
    <w:p w:rsidR="002F3584" w:rsidRPr="00D1064E" w:rsidRDefault="0099399A" w:rsidP="00C06558">
      <w:pPr>
        <w:rPr>
          <w:rtl/>
          <w:lang w:bidi="ar-LB"/>
        </w:rPr>
      </w:pPr>
      <w:r w:rsidRPr="00D1064E">
        <w:rPr>
          <w:rFonts w:hint="cs"/>
          <w:rtl/>
          <w:lang w:bidi="ar-LB"/>
        </w:rPr>
        <w:t>ا</w:t>
      </w:r>
      <w:r w:rsidRPr="00D1064E">
        <w:rPr>
          <w:rFonts w:hint="cs"/>
          <w:b/>
          <w:bCs/>
          <w:rtl/>
          <w:lang w:bidi="ar-LB"/>
        </w:rPr>
        <w:t xml:space="preserve">لتكامل </w:t>
      </w:r>
      <w:r w:rsidRPr="00D1064E">
        <w:rPr>
          <w:b/>
          <w:bCs/>
        </w:rPr>
        <w:t>(</w:t>
      </w:r>
      <w:r w:rsidR="00701A0A" w:rsidRPr="00D1064E">
        <w:rPr>
          <w:b/>
          <w:bCs/>
        </w:rPr>
        <w:t>Integration</w:t>
      </w:r>
      <w:r w:rsidRPr="00D1064E">
        <w:rPr>
          <w:b/>
          <w:bCs/>
        </w:rPr>
        <w:t>)</w:t>
      </w:r>
      <w:r w:rsidRPr="00D1064E">
        <w:rPr>
          <w:rFonts w:hint="cs"/>
          <w:rtl/>
          <w:lang w:bidi="ar-LB"/>
        </w:rPr>
        <w:t>: إجراء أو عملية أو حالة تشكيل عمل أو كلٍّ موحد، أو تنسيقه، أو الاندماج فيه.</w:t>
      </w:r>
    </w:p>
    <w:p w:rsidR="0099399A" w:rsidRPr="00D1064E" w:rsidRDefault="0099399A" w:rsidP="00C06558">
      <w:pPr>
        <w:rPr>
          <w:rtl/>
          <w:lang w:bidi="ar-LB"/>
        </w:rPr>
      </w:pPr>
      <w:r w:rsidRPr="00D1064E">
        <w:rPr>
          <w:rFonts w:hint="cs"/>
          <w:b/>
          <w:bCs/>
          <w:rtl/>
          <w:lang w:bidi="ar-LB"/>
        </w:rPr>
        <w:t xml:space="preserve">السلامة </w:t>
      </w:r>
      <w:r w:rsidRPr="00D1064E">
        <w:rPr>
          <w:b/>
          <w:bCs/>
        </w:rPr>
        <w:t>(</w:t>
      </w:r>
      <w:r w:rsidR="00701A0A" w:rsidRPr="00D1064E">
        <w:rPr>
          <w:b/>
          <w:bCs/>
        </w:rPr>
        <w:t>Integrity</w:t>
      </w:r>
      <w:r w:rsidRPr="00D1064E">
        <w:rPr>
          <w:b/>
          <w:bCs/>
        </w:rPr>
        <w:t>)</w:t>
      </w:r>
      <w:r w:rsidRPr="00D1064E">
        <w:rPr>
          <w:rFonts w:hint="cs"/>
          <w:rtl/>
          <w:lang w:bidi="ar-LB"/>
        </w:rPr>
        <w:t>: خاصية تحول دون تغيير المحتوى المعلوماتي لغرض ما.</w:t>
      </w:r>
    </w:p>
    <w:p w:rsidR="00EF6334" w:rsidRPr="00D1064E" w:rsidRDefault="0099399A" w:rsidP="00EF6334">
      <w:pPr>
        <w:rPr>
          <w:rtl/>
          <w:lang w:bidi="ar-LB"/>
        </w:rPr>
      </w:pPr>
      <w:r w:rsidRPr="00D1064E">
        <w:rPr>
          <w:rFonts w:hint="cs"/>
          <w:b/>
          <w:bCs/>
          <w:rtl/>
          <w:lang w:bidi="ar-LB"/>
        </w:rPr>
        <w:t xml:space="preserve">شبكة ذكية </w:t>
      </w:r>
      <w:r w:rsidRPr="00D1064E">
        <w:rPr>
          <w:b/>
          <w:bCs/>
        </w:rPr>
        <w:t>(</w:t>
      </w:r>
      <w:r w:rsidR="00701A0A" w:rsidRPr="00D1064E">
        <w:rPr>
          <w:b/>
          <w:bCs/>
        </w:rPr>
        <w:t xml:space="preserve">Intelligent </w:t>
      </w:r>
      <w:r w:rsidRPr="00D1064E">
        <w:rPr>
          <w:b/>
          <w:bCs/>
        </w:rPr>
        <w:t>network (IN))</w:t>
      </w:r>
      <w:r w:rsidRPr="00D1064E">
        <w:rPr>
          <w:rFonts w:hint="cs"/>
          <w:rtl/>
          <w:lang w:bidi="ar-LB"/>
        </w:rPr>
        <w:t>: شبكة اتصالات تقوم على معمارية توفر مرونة لتيسير إدخال مقدرات وخدمات جديدة بما في ذلك تلك التي تخضع لتحكم العميل</w:t>
      </w:r>
      <w:r w:rsidR="00EF6334" w:rsidRPr="00D1064E">
        <w:rPr>
          <w:rFonts w:hint="cs"/>
          <w:rtl/>
          <w:lang w:bidi="ar-LB"/>
        </w:rPr>
        <w:t>.</w:t>
      </w:r>
    </w:p>
    <w:p w:rsidR="0099399A" w:rsidRPr="00D1064E" w:rsidRDefault="0099399A" w:rsidP="006327BA">
      <w:pPr>
        <w:rPr>
          <w:spacing w:val="-4"/>
          <w:rtl/>
          <w:lang w:bidi="ar-EG"/>
        </w:rPr>
      </w:pPr>
      <w:r w:rsidRPr="00D1064E">
        <w:rPr>
          <w:rFonts w:hint="cs"/>
          <w:b/>
          <w:bCs/>
          <w:spacing w:val="-4"/>
          <w:rtl/>
        </w:rPr>
        <w:t xml:space="preserve">خدمة تفاعلية </w:t>
      </w:r>
      <w:r w:rsidRPr="00D1064E">
        <w:rPr>
          <w:b/>
          <w:bCs/>
          <w:spacing w:val="-4"/>
        </w:rPr>
        <w:t>(</w:t>
      </w:r>
      <w:r w:rsidR="00701A0A" w:rsidRPr="00D1064E">
        <w:rPr>
          <w:b/>
          <w:bCs/>
          <w:spacing w:val="-4"/>
        </w:rPr>
        <w:t xml:space="preserve">Interactive </w:t>
      </w:r>
      <w:r w:rsidRPr="00D1064E">
        <w:rPr>
          <w:b/>
          <w:bCs/>
          <w:spacing w:val="-4"/>
        </w:rPr>
        <w:t>service)</w:t>
      </w:r>
      <w:r w:rsidRPr="00D1064E">
        <w:rPr>
          <w:rFonts w:hint="cs"/>
          <w:spacing w:val="-4"/>
          <w:rtl/>
          <w:lang w:bidi="ar-LB"/>
        </w:rPr>
        <w:t xml:space="preserve">: </w:t>
      </w:r>
      <w:r w:rsidRPr="00D1064E">
        <w:rPr>
          <w:spacing w:val="-4"/>
          <w:rtl/>
          <w:lang w:bidi="ar-EG"/>
        </w:rPr>
        <w:t>خدمة توفّر وس</w:t>
      </w:r>
      <w:r w:rsidRPr="00D1064E">
        <w:rPr>
          <w:rFonts w:hint="cs"/>
          <w:spacing w:val="-4"/>
          <w:rtl/>
          <w:lang w:bidi="ar-EG"/>
        </w:rPr>
        <w:t>يلة</w:t>
      </w:r>
      <w:r w:rsidRPr="00D1064E">
        <w:rPr>
          <w:spacing w:val="-4"/>
          <w:rtl/>
          <w:lang w:bidi="ar-EG"/>
        </w:rPr>
        <w:t xml:space="preserve"> </w:t>
      </w:r>
      <w:r w:rsidRPr="00D1064E">
        <w:rPr>
          <w:rFonts w:hint="cs"/>
          <w:spacing w:val="-4"/>
          <w:rtl/>
          <w:lang w:bidi="ar-EG"/>
        </w:rPr>
        <w:t>ل</w:t>
      </w:r>
      <w:r w:rsidRPr="00D1064E">
        <w:rPr>
          <w:spacing w:val="-4"/>
          <w:rtl/>
          <w:lang w:bidi="ar-EG"/>
        </w:rPr>
        <w:t xml:space="preserve">تبادل المعلومات بين المستعملين </w:t>
      </w:r>
      <w:r w:rsidRPr="00D1064E">
        <w:rPr>
          <w:rFonts w:hint="cs"/>
          <w:spacing w:val="-4"/>
          <w:rtl/>
          <w:lang w:bidi="ar-EG"/>
        </w:rPr>
        <w:t xml:space="preserve">أو بين المستعملين والمضيفين </w:t>
      </w:r>
      <w:r w:rsidRPr="00D1064E">
        <w:rPr>
          <w:spacing w:val="-4"/>
          <w:rtl/>
          <w:lang w:bidi="ar-EG"/>
        </w:rPr>
        <w:t>في</w:t>
      </w:r>
      <w:r w:rsidR="006327BA" w:rsidRPr="00D1064E">
        <w:rPr>
          <w:rFonts w:hint="cs"/>
          <w:spacing w:val="-4"/>
          <w:rtl/>
          <w:lang w:bidi="ar-EG"/>
        </w:rPr>
        <w:t> </w:t>
      </w:r>
      <w:r w:rsidRPr="00D1064E">
        <w:rPr>
          <w:spacing w:val="-4"/>
          <w:rtl/>
          <w:lang w:bidi="ar-EG"/>
        </w:rPr>
        <w:t>الاتجاهين</w:t>
      </w:r>
      <w:r w:rsidRPr="00D1064E">
        <w:rPr>
          <w:rFonts w:hint="cs"/>
          <w:spacing w:val="-4"/>
          <w:rtl/>
          <w:lang w:bidi="ar-EG"/>
        </w:rPr>
        <w:t>.</w:t>
      </w:r>
    </w:p>
    <w:p w:rsidR="0099399A" w:rsidRPr="00D1064E" w:rsidRDefault="006F3EE6" w:rsidP="00C06558">
      <w:pPr>
        <w:rPr>
          <w:rtl/>
          <w:lang w:bidi="ar-LB"/>
        </w:rPr>
      </w:pPr>
      <w:r w:rsidRPr="00D1064E">
        <w:rPr>
          <w:rFonts w:hint="cs"/>
          <w:rtl/>
          <w:lang w:bidi="ar-EG"/>
        </w:rPr>
        <w:t>ال</w:t>
      </w:r>
      <w:r w:rsidR="0099399A" w:rsidRPr="00D1064E">
        <w:rPr>
          <w:rFonts w:hint="cs"/>
          <w:rtl/>
          <w:lang w:bidi="ar-EG"/>
        </w:rPr>
        <w:t>ملاحظ</w:t>
      </w:r>
      <w:r w:rsidRPr="00D1064E">
        <w:rPr>
          <w:rFonts w:hint="cs"/>
          <w:rtl/>
          <w:lang w:bidi="ar-EG"/>
        </w:rPr>
        <w:t>ـ</w:t>
      </w:r>
      <w:r w:rsidR="0099399A" w:rsidRPr="00D1064E">
        <w:rPr>
          <w:rFonts w:hint="cs"/>
          <w:rtl/>
          <w:lang w:bidi="ar-EG"/>
        </w:rPr>
        <w:t xml:space="preserve">ة </w:t>
      </w:r>
      <w:r w:rsidR="0099399A" w:rsidRPr="00D1064E">
        <w:t>1</w:t>
      </w:r>
      <w:r w:rsidR="0099399A" w:rsidRPr="00D1064E">
        <w:rPr>
          <w:rFonts w:hint="cs"/>
          <w:rtl/>
          <w:lang w:bidi="ar-LB"/>
        </w:rPr>
        <w:t xml:space="preserve"> - </w:t>
      </w:r>
      <w:r w:rsidR="0099399A" w:rsidRPr="00D1064E">
        <w:rPr>
          <w:rtl/>
          <w:lang w:bidi="ar-EG"/>
        </w:rPr>
        <w:t xml:space="preserve">تقسم </w:t>
      </w:r>
      <w:r w:rsidR="0099399A" w:rsidRPr="00D1064E">
        <w:rPr>
          <w:rFonts w:hint="cs"/>
          <w:rtl/>
          <w:lang w:bidi="ar-EG"/>
        </w:rPr>
        <w:t xml:space="preserve">الخدمات التفاعلية </w:t>
      </w:r>
      <w:r w:rsidR="0099399A" w:rsidRPr="00D1064E">
        <w:rPr>
          <w:rtl/>
          <w:lang w:bidi="ar-EG"/>
        </w:rPr>
        <w:t>إلى ثلاثة أصناف: خدمة تحادثية، وخدمة تراسلية، وخدمة استر</w:t>
      </w:r>
      <w:r w:rsidR="0099399A" w:rsidRPr="00D1064E">
        <w:rPr>
          <w:rFonts w:hint="cs"/>
          <w:rtl/>
          <w:lang w:bidi="ar-EG"/>
        </w:rPr>
        <w:t>جاع.</w:t>
      </w:r>
    </w:p>
    <w:p w:rsidR="0099399A" w:rsidRPr="00D1064E" w:rsidRDefault="0099399A" w:rsidP="00C06558">
      <w:pPr>
        <w:rPr>
          <w:rtl/>
        </w:rPr>
      </w:pPr>
      <w:r w:rsidRPr="00D1064E">
        <w:rPr>
          <w:rFonts w:hint="cs"/>
          <w:b/>
          <w:bCs/>
          <w:rtl/>
        </w:rPr>
        <w:t xml:space="preserve">تمرير بين الخلايا </w:t>
      </w:r>
      <w:r w:rsidRPr="00D1064E">
        <w:rPr>
          <w:b/>
          <w:bCs/>
        </w:rPr>
        <w:t>(</w:t>
      </w:r>
      <w:r w:rsidR="00701A0A" w:rsidRPr="00D1064E">
        <w:rPr>
          <w:b/>
          <w:bCs/>
        </w:rPr>
        <w:t xml:space="preserve">Intercell </w:t>
      </w:r>
      <w:r w:rsidRPr="00D1064E">
        <w:rPr>
          <w:b/>
          <w:bCs/>
        </w:rPr>
        <w:t>handover)</w:t>
      </w:r>
      <w:r w:rsidRPr="00D1064E">
        <w:rPr>
          <w:rFonts w:hint="cs"/>
          <w:rtl/>
        </w:rPr>
        <w:t>: (انظر</w:t>
      </w:r>
      <w:r w:rsidRPr="00D1064E">
        <w:rPr>
          <w:rFonts w:hint="cs"/>
          <w:rtl/>
          <w:lang w:bidi="ar-LB"/>
        </w:rPr>
        <w:t>:</w:t>
      </w:r>
      <w:r w:rsidRPr="00D1064E">
        <w:rPr>
          <w:rFonts w:hint="cs"/>
          <w:rtl/>
        </w:rPr>
        <w:t xml:space="preserve"> تمرير </w:t>
      </w:r>
      <w:r w:rsidRPr="00D1064E">
        <w:t>(handover)</w:t>
      </w:r>
      <w:r w:rsidRPr="00D1064E">
        <w:rPr>
          <w:rFonts w:hint="cs"/>
          <w:rtl/>
        </w:rPr>
        <w:t>).</w:t>
      </w:r>
    </w:p>
    <w:p w:rsidR="0099399A" w:rsidRPr="00D1064E" w:rsidRDefault="0099399A" w:rsidP="00A46D15">
      <w:pPr>
        <w:rPr>
          <w:rtl/>
        </w:rPr>
      </w:pPr>
      <w:r w:rsidRPr="00D1064E">
        <w:rPr>
          <w:b/>
          <w:bCs/>
          <w:rtl/>
        </w:rPr>
        <w:t>الهوية الدولية لمستعمل الهاتف المتنقل</w:t>
      </w:r>
      <w:r w:rsidRPr="00D1064E">
        <w:rPr>
          <w:rFonts w:hint="cs"/>
          <w:b/>
          <w:bCs/>
          <w:rtl/>
        </w:rPr>
        <w:t xml:space="preserve"> </w:t>
      </w:r>
      <w:r w:rsidRPr="00D1064E">
        <w:rPr>
          <w:b/>
          <w:bCs/>
        </w:rPr>
        <w:t>(</w:t>
      </w:r>
      <w:r w:rsidR="00701A0A" w:rsidRPr="00D1064E">
        <w:rPr>
          <w:b/>
          <w:bCs/>
        </w:rPr>
        <w:t xml:space="preserve">International </w:t>
      </w:r>
      <w:r w:rsidRPr="00D1064E">
        <w:rPr>
          <w:b/>
          <w:bCs/>
        </w:rPr>
        <w:t>mobile user identity (IMUI))</w:t>
      </w:r>
      <w:r w:rsidRPr="00D1064E">
        <w:rPr>
          <w:rFonts w:hint="cs"/>
          <w:rtl/>
        </w:rPr>
        <w:t>:</w:t>
      </w:r>
      <w:r w:rsidRPr="00D1064E">
        <w:rPr>
          <w:rFonts w:hint="cs"/>
          <w:rtl/>
          <w:lang w:bidi="ar-LB"/>
        </w:rPr>
        <w:t xml:space="preserve"> معرّف الهوية الوحيد الذي</w:t>
      </w:r>
      <w:r w:rsidR="00A46D15" w:rsidRPr="00D1064E">
        <w:rPr>
          <w:rFonts w:hint="eastAsia"/>
          <w:rtl/>
          <w:lang w:bidi="ar-LB"/>
        </w:rPr>
        <w:t> </w:t>
      </w:r>
      <w:r w:rsidRPr="00D1064E">
        <w:rPr>
          <w:rFonts w:hint="cs"/>
          <w:rtl/>
          <w:lang w:bidi="ar-LB"/>
        </w:rPr>
        <w:t xml:space="preserve">يخصص لكل مستعمل لخدمة </w:t>
      </w:r>
      <w:r w:rsidRPr="00D1064E">
        <w:t>IMT-2000</w:t>
      </w:r>
      <w:r w:rsidRPr="00D1064E">
        <w:rPr>
          <w:rFonts w:hint="cs"/>
          <w:rtl/>
        </w:rPr>
        <w:t xml:space="preserve"> ويستعمل لتعريف مشغّل الخدمة </w:t>
      </w:r>
      <w:r w:rsidRPr="00D1064E">
        <w:t>IMT-2000</w:t>
      </w:r>
      <w:r w:rsidRPr="00D1064E">
        <w:rPr>
          <w:rFonts w:hint="cs"/>
          <w:rtl/>
          <w:lang w:bidi="ar-LB"/>
        </w:rPr>
        <w:t xml:space="preserve"> </w:t>
      </w:r>
      <w:r w:rsidRPr="00D1064E">
        <w:rPr>
          <w:rFonts w:hint="cs"/>
          <w:rtl/>
        </w:rPr>
        <w:t>بهوية المستعمل.</w:t>
      </w:r>
    </w:p>
    <w:p w:rsidR="0099399A" w:rsidRPr="00D1064E" w:rsidRDefault="0099399A" w:rsidP="001E462A">
      <w:pPr>
        <w:rPr>
          <w:rtl/>
          <w:lang w:bidi="ar-LB"/>
        </w:rPr>
      </w:pPr>
      <w:r w:rsidRPr="00D1064E">
        <w:rPr>
          <w:rFonts w:hint="cs"/>
          <w:b/>
          <w:bCs/>
          <w:rtl/>
        </w:rPr>
        <w:t xml:space="preserve">قابلية التشغيل البيني </w:t>
      </w:r>
      <w:r w:rsidRPr="00D1064E">
        <w:rPr>
          <w:b/>
          <w:bCs/>
        </w:rPr>
        <w:t>(</w:t>
      </w:r>
      <w:r w:rsidR="00701A0A" w:rsidRPr="00D1064E">
        <w:rPr>
          <w:b/>
          <w:bCs/>
        </w:rPr>
        <w:t>Interoperability</w:t>
      </w:r>
      <w:r w:rsidRPr="00D1064E">
        <w:rPr>
          <w:b/>
          <w:bCs/>
        </w:rPr>
        <w:t>)</w:t>
      </w:r>
      <w:r w:rsidRPr="00D1064E">
        <w:rPr>
          <w:rFonts w:hint="cs"/>
          <w:rtl/>
          <w:lang w:bidi="ar-LB"/>
        </w:rPr>
        <w:t>: قدرة كيانات متعددة في شبكات أو أنظمة مختلفة على العمل معاً من دون حاجة إلى</w:t>
      </w:r>
      <w:r w:rsidR="001E462A" w:rsidRPr="00D1064E">
        <w:rPr>
          <w:rFonts w:hint="eastAsia"/>
          <w:rtl/>
          <w:lang w:bidi="ar-LB"/>
        </w:rPr>
        <w:t> </w:t>
      </w:r>
      <w:r w:rsidRPr="00D1064E">
        <w:rPr>
          <w:rFonts w:hint="cs"/>
          <w:rtl/>
          <w:lang w:bidi="ar-LB"/>
        </w:rPr>
        <w:t>تحويل أو تقابل إضافي للحالات والبروتوكولات.</w:t>
      </w:r>
    </w:p>
    <w:p w:rsidR="0099399A" w:rsidRPr="00D1064E" w:rsidRDefault="0099399A" w:rsidP="00C06558">
      <w:pPr>
        <w:rPr>
          <w:rtl/>
          <w:lang w:bidi="ar-LB"/>
        </w:rPr>
      </w:pPr>
      <w:r w:rsidRPr="00D1064E">
        <w:rPr>
          <w:rFonts w:hint="cs"/>
          <w:b/>
          <w:bCs/>
          <w:rtl/>
          <w:lang w:bidi="ar-LB"/>
        </w:rPr>
        <w:t xml:space="preserve">التشغيل البيني </w:t>
      </w:r>
      <w:r w:rsidRPr="00D1064E">
        <w:rPr>
          <w:b/>
          <w:bCs/>
        </w:rPr>
        <w:t>(</w:t>
      </w:r>
      <w:r w:rsidR="00701A0A" w:rsidRPr="00D1064E">
        <w:rPr>
          <w:b/>
          <w:bCs/>
        </w:rPr>
        <w:t>Interworking</w:t>
      </w:r>
      <w:r w:rsidRPr="00D1064E">
        <w:rPr>
          <w:b/>
          <w:bCs/>
        </w:rPr>
        <w:t>)</w:t>
      </w:r>
      <w:r w:rsidRPr="00D1064E">
        <w:rPr>
          <w:rFonts w:hint="cs"/>
          <w:rtl/>
          <w:lang w:bidi="ar-LB"/>
        </w:rPr>
        <w:t>: وسيلة لدعم الاتصالات والتفاعلات بين كيانات في أنظمة أو شبكات مختلفة.</w:t>
      </w:r>
    </w:p>
    <w:p w:rsidR="0099399A" w:rsidRPr="00D1064E" w:rsidRDefault="0099399A" w:rsidP="00C06558">
      <w:pPr>
        <w:rPr>
          <w:rtl/>
          <w:lang w:bidi="ar-LB"/>
        </w:rPr>
      </w:pPr>
      <w:r w:rsidRPr="00D1064E">
        <w:rPr>
          <w:rFonts w:hint="cs"/>
          <w:b/>
          <w:bCs/>
          <w:rtl/>
          <w:lang w:bidi="ar-LB"/>
        </w:rPr>
        <w:t xml:space="preserve">وظائف التشغيل البيني </w:t>
      </w:r>
      <w:r w:rsidRPr="00D1064E">
        <w:rPr>
          <w:b/>
          <w:bCs/>
        </w:rPr>
        <w:t>(</w:t>
      </w:r>
      <w:r w:rsidR="00701A0A" w:rsidRPr="00D1064E">
        <w:rPr>
          <w:b/>
          <w:bCs/>
        </w:rPr>
        <w:t xml:space="preserve">Interworking </w:t>
      </w:r>
      <w:r w:rsidRPr="00D1064E">
        <w:rPr>
          <w:b/>
          <w:bCs/>
        </w:rPr>
        <w:t>functions)</w:t>
      </w:r>
      <w:r w:rsidRPr="00D1064E">
        <w:rPr>
          <w:rFonts w:hint="cs"/>
          <w:rtl/>
          <w:lang w:bidi="ar-LB"/>
        </w:rPr>
        <w:t>: آليات تحجب الفوارق في التكنولوجيات الفيزيائية وتكنولوجيات الوصلات والشبكات بتحويل الحالات والبروتوكولات إلى شبكة متسقة وخدمات مستعملين أو إجراء تقابل بينها.</w:t>
      </w:r>
    </w:p>
    <w:p w:rsidR="0099399A" w:rsidRPr="00D1064E" w:rsidRDefault="0099399A" w:rsidP="00C06558">
      <w:pPr>
        <w:rPr>
          <w:rtl/>
        </w:rPr>
      </w:pPr>
      <w:r w:rsidRPr="00D1064E">
        <w:rPr>
          <w:rFonts w:hint="cs"/>
          <w:b/>
          <w:bCs/>
          <w:rtl/>
        </w:rPr>
        <w:t xml:space="preserve">تمرير داخل الخلية </w:t>
      </w:r>
      <w:r w:rsidRPr="00D1064E">
        <w:rPr>
          <w:b/>
          <w:bCs/>
        </w:rPr>
        <w:t>(</w:t>
      </w:r>
      <w:r w:rsidR="00701A0A" w:rsidRPr="00D1064E">
        <w:rPr>
          <w:b/>
          <w:bCs/>
        </w:rPr>
        <w:t xml:space="preserve">Intracell </w:t>
      </w:r>
      <w:r w:rsidRPr="00D1064E">
        <w:rPr>
          <w:b/>
          <w:bCs/>
        </w:rPr>
        <w:t>handover)</w:t>
      </w:r>
      <w:r w:rsidRPr="00D1064E">
        <w:rPr>
          <w:rFonts w:hint="cs"/>
          <w:rtl/>
        </w:rPr>
        <w:t>: (انظر</w:t>
      </w:r>
      <w:r w:rsidRPr="00D1064E">
        <w:rPr>
          <w:rFonts w:hint="cs"/>
          <w:rtl/>
          <w:lang w:bidi="ar-LB"/>
        </w:rPr>
        <w:t>:</w:t>
      </w:r>
      <w:r w:rsidRPr="00D1064E">
        <w:rPr>
          <w:rFonts w:hint="cs"/>
          <w:rtl/>
        </w:rPr>
        <w:t xml:space="preserve"> تمرير </w:t>
      </w:r>
      <w:r w:rsidRPr="00D1064E">
        <w:t>(handover)</w:t>
      </w:r>
      <w:r w:rsidRPr="00D1064E">
        <w:rPr>
          <w:rFonts w:hint="cs"/>
          <w:rtl/>
        </w:rPr>
        <w:t>).</w:t>
      </w:r>
    </w:p>
    <w:p w:rsidR="0099399A" w:rsidRPr="00D1064E" w:rsidRDefault="0099399A" w:rsidP="00C06558">
      <w:pPr>
        <w:rPr>
          <w:rtl/>
          <w:lang w:bidi="ar-LB"/>
        </w:rPr>
      </w:pPr>
      <w:r w:rsidRPr="00D1064E">
        <w:rPr>
          <w:rFonts w:hint="cs"/>
          <w:b/>
          <w:bCs/>
          <w:rtl/>
          <w:lang w:bidi="ar-LB"/>
        </w:rPr>
        <w:t xml:space="preserve">محطة أرضية برية </w:t>
      </w:r>
      <w:r w:rsidRPr="00D1064E">
        <w:rPr>
          <w:b/>
          <w:bCs/>
        </w:rPr>
        <w:t>(</w:t>
      </w:r>
      <w:r w:rsidR="00701A0A" w:rsidRPr="00D1064E">
        <w:rPr>
          <w:b/>
          <w:bCs/>
        </w:rPr>
        <w:t xml:space="preserve">Land </w:t>
      </w:r>
      <w:r w:rsidRPr="00D1064E">
        <w:rPr>
          <w:b/>
          <w:bCs/>
        </w:rPr>
        <w:t>earth station (LES))</w:t>
      </w:r>
      <w:r w:rsidRPr="00D1064E">
        <w:rPr>
          <w:rFonts w:hint="cs"/>
          <w:rtl/>
          <w:lang w:bidi="ar-LB"/>
        </w:rPr>
        <w:t>: جزء من نظام وصلة التغذية لشبكة ساتلية يتيح توصيلات الحركة والتشوير بين القطاعين الفضائي والأرضي للبنية التحتية للنظام الساتلي.</w:t>
      </w:r>
    </w:p>
    <w:p w:rsidR="0099399A" w:rsidRPr="00D1064E" w:rsidRDefault="006F3EE6" w:rsidP="00DE49C6">
      <w:pPr>
        <w:rPr>
          <w:rtl/>
          <w:lang w:bidi="ar-LB"/>
        </w:rPr>
      </w:pPr>
      <w:r w:rsidRPr="00D1064E">
        <w:rPr>
          <w:rFonts w:hint="cs"/>
          <w:rtl/>
          <w:lang w:bidi="ar-LB"/>
        </w:rPr>
        <w:t>ال</w:t>
      </w:r>
      <w:r w:rsidR="0099399A" w:rsidRPr="00D1064E">
        <w:rPr>
          <w:rFonts w:hint="cs"/>
          <w:rtl/>
          <w:lang w:bidi="ar-LB"/>
        </w:rPr>
        <w:t>ملاحظ</w:t>
      </w:r>
      <w:r w:rsidRPr="00D1064E">
        <w:rPr>
          <w:rFonts w:hint="cs"/>
          <w:rtl/>
          <w:lang w:bidi="ar-LB"/>
        </w:rPr>
        <w:t>ـ</w:t>
      </w:r>
      <w:r w:rsidR="0099399A" w:rsidRPr="00D1064E">
        <w:rPr>
          <w:rFonts w:hint="cs"/>
          <w:rtl/>
          <w:lang w:bidi="ar-LB"/>
        </w:rPr>
        <w:t xml:space="preserve">ة </w:t>
      </w:r>
      <w:r w:rsidR="0099399A" w:rsidRPr="00D1064E">
        <w:t>1</w:t>
      </w:r>
      <w:r w:rsidR="0099399A" w:rsidRPr="00D1064E">
        <w:rPr>
          <w:rFonts w:hint="cs"/>
          <w:rtl/>
          <w:lang w:bidi="ar-LB"/>
        </w:rPr>
        <w:t xml:space="preserve"> - لا تعمل المحطة الأرضية البرية عموماً ضمن مدى ترددات النظام </w:t>
      </w:r>
      <w:r w:rsidR="0099399A" w:rsidRPr="00D1064E">
        <w:t>IMT-2000</w:t>
      </w:r>
      <w:r w:rsidR="0099399A" w:rsidRPr="00D1064E">
        <w:rPr>
          <w:rFonts w:hint="cs"/>
          <w:rtl/>
          <w:lang w:bidi="ar-LB"/>
        </w:rPr>
        <w:t xml:space="preserve"> البالغ </w:t>
      </w:r>
      <w:r w:rsidR="0099399A" w:rsidRPr="00D1064E">
        <w:t>MHz</w:t>
      </w:r>
      <w:r w:rsidR="00DE49C6" w:rsidRPr="00D1064E">
        <w:t> </w:t>
      </w:r>
      <w:r w:rsidR="0099399A" w:rsidRPr="00D1064E">
        <w:t>2</w:t>
      </w:r>
      <w:r w:rsidR="00DE49C6" w:rsidRPr="00D1064E">
        <w:t> </w:t>
      </w:r>
      <w:r w:rsidR="0099399A" w:rsidRPr="00D1064E">
        <w:t>200</w:t>
      </w:r>
      <w:r w:rsidR="00DE49C6" w:rsidRPr="00D1064E">
        <w:noBreakHyphen/>
      </w:r>
      <w:r w:rsidR="0099399A" w:rsidRPr="00D1064E">
        <w:t>1</w:t>
      </w:r>
      <w:r w:rsidR="00DE49C6" w:rsidRPr="00D1064E">
        <w:t> </w:t>
      </w:r>
      <w:r w:rsidR="0099399A" w:rsidRPr="00D1064E">
        <w:t>885</w:t>
      </w:r>
      <w:r w:rsidR="0099399A" w:rsidRPr="00D1064E">
        <w:rPr>
          <w:rFonts w:hint="cs"/>
          <w:rtl/>
          <w:lang w:bidi="ar-LB"/>
        </w:rPr>
        <w:t>.</w:t>
      </w:r>
    </w:p>
    <w:p w:rsidR="0099399A" w:rsidRPr="00B122BB" w:rsidRDefault="0099399A" w:rsidP="00B122BB">
      <w:pPr>
        <w:rPr>
          <w:rtl/>
        </w:rPr>
      </w:pPr>
      <w:r w:rsidRPr="00B122BB">
        <w:rPr>
          <w:rFonts w:hint="cs"/>
          <w:b/>
          <w:bCs/>
          <w:rtl/>
        </w:rPr>
        <w:t xml:space="preserve">سرّية الموقع </w:t>
      </w:r>
      <w:r w:rsidRPr="00B122BB">
        <w:rPr>
          <w:b/>
          <w:bCs/>
        </w:rPr>
        <w:t>(</w:t>
      </w:r>
      <w:r w:rsidR="00701A0A" w:rsidRPr="00B122BB">
        <w:rPr>
          <w:b/>
          <w:bCs/>
        </w:rPr>
        <w:t xml:space="preserve">Location </w:t>
      </w:r>
      <w:r w:rsidRPr="00B122BB">
        <w:rPr>
          <w:b/>
          <w:bCs/>
        </w:rPr>
        <w:t>confidentiality)</w:t>
      </w:r>
      <w:r w:rsidRPr="00B122BB">
        <w:rPr>
          <w:rFonts w:hint="cs"/>
          <w:rtl/>
        </w:rPr>
        <w:t>: وظيفة لا يمكن من خلالها النفاذ إلى معلومات عن موقع كيان ما إلا</w:t>
      </w:r>
      <w:r w:rsidR="007D65C2" w:rsidRPr="00B122BB">
        <w:rPr>
          <w:rFonts w:hint="eastAsia"/>
          <w:rtl/>
        </w:rPr>
        <w:t> </w:t>
      </w:r>
      <w:r w:rsidRPr="00B122BB">
        <w:rPr>
          <w:rFonts w:hint="cs"/>
          <w:rtl/>
        </w:rPr>
        <w:t>للأطراف المصرح</w:t>
      </w:r>
      <w:r w:rsidR="00B122BB">
        <w:rPr>
          <w:rFonts w:hint="eastAsia"/>
          <w:rtl/>
        </w:rPr>
        <w:t> </w:t>
      </w:r>
      <w:r w:rsidRPr="00B122BB">
        <w:rPr>
          <w:rFonts w:hint="cs"/>
          <w:rtl/>
        </w:rPr>
        <w:t>لها.</w:t>
      </w:r>
    </w:p>
    <w:p w:rsidR="0099399A" w:rsidRPr="00D1064E" w:rsidRDefault="0099399A" w:rsidP="00675C38">
      <w:pPr>
        <w:rPr>
          <w:rtl/>
          <w:lang w:bidi="ar-LB"/>
        </w:rPr>
      </w:pPr>
      <w:r w:rsidRPr="00D1064E">
        <w:rPr>
          <w:rFonts w:hint="cs"/>
          <w:b/>
          <w:bCs/>
          <w:rtl/>
        </w:rPr>
        <w:t xml:space="preserve">خدمة الموقع </w:t>
      </w:r>
      <w:r w:rsidRPr="00D1064E">
        <w:rPr>
          <w:b/>
          <w:bCs/>
        </w:rPr>
        <w:t>(</w:t>
      </w:r>
      <w:r w:rsidR="00701A0A" w:rsidRPr="00D1064E">
        <w:rPr>
          <w:b/>
          <w:bCs/>
        </w:rPr>
        <w:t xml:space="preserve">Location </w:t>
      </w:r>
      <w:r w:rsidRPr="00D1064E">
        <w:rPr>
          <w:b/>
          <w:bCs/>
        </w:rPr>
        <w:t>service)</w:t>
      </w:r>
      <w:r w:rsidRPr="00D1064E">
        <w:rPr>
          <w:rFonts w:hint="cs"/>
          <w:rtl/>
        </w:rPr>
        <w:t>:</w:t>
      </w:r>
      <w:r w:rsidRPr="00D1064E">
        <w:rPr>
          <w:rFonts w:hint="cs"/>
          <w:rtl/>
          <w:lang w:bidi="ar-LB"/>
        </w:rPr>
        <w:t xml:space="preserve"> خدمة تنقلية خاصة يمكن فيها توفير معلومات عن الموقع إلى المستعملين المرخص لهم أو</w:t>
      </w:r>
      <w:r w:rsidR="00675C38" w:rsidRPr="00D1064E">
        <w:rPr>
          <w:rFonts w:hint="eastAsia"/>
          <w:rtl/>
          <w:lang w:bidi="ar-LB"/>
        </w:rPr>
        <w:t> </w:t>
      </w:r>
      <w:r w:rsidRPr="00D1064E">
        <w:rPr>
          <w:rFonts w:hint="cs"/>
          <w:rtl/>
          <w:lang w:bidi="ar-LB"/>
        </w:rPr>
        <w:t>إلى</w:t>
      </w:r>
      <w:r w:rsidR="00675C38" w:rsidRPr="00D1064E">
        <w:rPr>
          <w:rFonts w:hint="eastAsia"/>
          <w:rtl/>
          <w:lang w:bidi="ar-LB"/>
        </w:rPr>
        <w:t> </w:t>
      </w:r>
      <w:r w:rsidRPr="00D1064E">
        <w:rPr>
          <w:rFonts w:hint="cs"/>
          <w:rtl/>
          <w:lang w:bidi="ar-LB"/>
        </w:rPr>
        <w:t>السلطات ذات الصلة في حالة نداءات الطوارئ أو لإدارة حركة المركبات.</w:t>
      </w:r>
    </w:p>
    <w:p w:rsidR="0099399A" w:rsidRPr="00D1064E" w:rsidRDefault="0099399A" w:rsidP="00C06558">
      <w:pPr>
        <w:rPr>
          <w:spacing w:val="-4"/>
          <w:rtl/>
          <w:lang w:bidi="ar-LB"/>
        </w:rPr>
      </w:pPr>
      <w:r w:rsidRPr="00D1064E">
        <w:rPr>
          <w:rFonts w:hint="cs"/>
          <w:b/>
          <w:bCs/>
          <w:spacing w:val="-4"/>
          <w:rtl/>
          <w:lang w:bidi="ar-LB"/>
        </w:rPr>
        <w:t xml:space="preserve">القناة المنطقية </w:t>
      </w:r>
      <w:r w:rsidRPr="00D1064E">
        <w:rPr>
          <w:b/>
          <w:bCs/>
          <w:spacing w:val="-4"/>
        </w:rPr>
        <w:t>(</w:t>
      </w:r>
      <w:r w:rsidR="00701A0A" w:rsidRPr="00D1064E">
        <w:rPr>
          <w:b/>
          <w:bCs/>
          <w:spacing w:val="-4"/>
        </w:rPr>
        <w:t xml:space="preserve">Logical </w:t>
      </w:r>
      <w:r w:rsidRPr="00D1064E">
        <w:rPr>
          <w:b/>
          <w:bCs/>
          <w:spacing w:val="-4"/>
        </w:rPr>
        <w:t>channel)</w:t>
      </w:r>
      <w:r w:rsidRPr="00D1064E">
        <w:rPr>
          <w:rFonts w:hint="cs"/>
          <w:spacing w:val="-4"/>
          <w:rtl/>
          <w:lang w:bidi="ar-LB"/>
        </w:rPr>
        <w:t xml:space="preserve">: </w:t>
      </w:r>
      <w:r w:rsidRPr="00D1064E">
        <w:rPr>
          <w:spacing w:val="-4"/>
          <w:rtl/>
          <w:lang w:bidi="ar-EG"/>
        </w:rPr>
        <w:t>هي تدفق معلومات م</w:t>
      </w:r>
      <w:r w:rsidRPr="00D1064E">
        <w:rPr>
          <w:rFonts w:hint="cs"/>
          <w:spacing w:val="-4"/>
          <w:rtl/>
          <w:lang w:bidi="ar-EG"/>
        </w:rPr>
        <w:t>خصص</w:t>
      </w:r>
      <w:r w:rsidRPr="00D1064E">
        <w:rPr>
          <w:spacing w:val="-4"/>
          <w:rtl/>
          <w:lang w:bidi="ar-EG"/>
        </w:rPr>
        <w:t xml:space="preserve"> ل</w:t>
      </w:r>
      <w:r w:rsidRPr="00D1064E">
        <w:rPr>
          <w:rFonts w:hint="cs"/>
          <w:spacing w:val="-4"/>
          <w:rtl/>
          <w:lang w:bidi="ar-EG"/>
        </w:rPr>
        <w:t>إرسال</w:t>
      </w:r>
      <w:r w:rsidRPr="00D1064E">
        <w:rPr>
          <w:spacing w:val="-4"/>
          <w:rtl/>
          <w:lang w:bidi="ar-EG"/>
        </w:rPr>
        <w:t xml:space="preserve"> نمط معيّن من المعلومات </w:t>
      </w:r>
      <w:r w:rsidRPr="00D1064E">
        <w:rPr>
          <w:rFonts w:hint="cs"/>
          <w:spacing w:val="-4"/>
          <w:rtl/>
          <w:lang w:bidi="ar-EG"/>
        </w:rPr>
        <w:t>التي توفرها وصلة القناة الحاملة الراديوية</w:t>
      </w:r>
      <w:r w:rsidRPr="00D1064E">
        <w:rPr>
          <w:spacing w:val="-4"/>
          <w:rtl/>
          <w:lang w:bidi="ar-EG"/>
        </w:rPr>
        <w:t>.</w:t>
      </w:r>
      <w:r w:rsidRPr="00D1064E">
        <w:rPr>
          <w:rFonts w:hint="cs"/>
          <w:spacing w:val="-4"/>
          <w:rtl/>
          <w:lang w:bidi="ar-EG"/>
        </w:rPr>
        <w:t xml:space="preserve"> ويمكن إجراء تقابل بين عدة </w:t>
      </w:r>
      <w:r w:rsidRPr="00D1064E">
        <w:rPr>
          <w:spacing w:val="-4"/>
          <w:rtl/>
          <w:lang w:bidi="ar-EG"/>
        </w:rPr>
        <w:t xml:space="preserve">قنوات منطقية </w:t>
      </w:r>
      <w:r w:rsidRPr="00D1064E">
        <w:rPr>
          <w:rFonts w:hint="cs"/>
          <w:spacing w:val="-4"/>
          <w:rtl/>
          <w:lang w:bidi="ar-EG"/>
        </w:rPr>
        <w:t>وقناة مادية واحدة. كما يمكن مقابلة قناة منطقية واحدة مع عدة قنوات مادية.</w:t>
      </w:r>
    </w:p>
    <w:p w:rsidR="0099399A" w:rsidRPr="00D1064E" w:rsidRDefault="0099399A" w:rsidP="00701A0A">
      <w:pPr>
        <w:rPr>
          <w:rtl/>
          <w:lang w:bidi="ar-LB"/>
        </w:rPr>
      </w:pPr>
      <w:r w:rsidRPr="00D1064E">
        <w:rPr>
          <w:rFonts w:hint="cs"/>
          <w:b/>
          <w:bCs/>
          <w:rtl/>
        </w:rPr>
        <w:lastRenderedPageBreak/>
        <w:t xml:space="preserve">المدار الأرضي المنخفض </w:t>
      </w:r>
      <w:r w:rsidRPr="00D1064E">
        <w:rPr>
          <w:b/>
          <w:bCs/>
        </w:rPr>
        <w:t>(</w:t>
      </w:r>
      <w:r w:rsidR="00701A0A" w:rsidRPr="00D1064E">
        <w:rPr>
          <w:b/>
          <w:bCs/>
        </w:rPr>
        <w:t>Low</w:t>
      </w:r>
      <w:r w:rsidRPr="00D1064E">
        <w:rPr>
          <w:b/>
          <w:bCs/>
        </w:rPr>
        <w:t>-Earth orbit (LEO))</w:t>
      </w:r>
      <w:r w:rsidRPr="00D1064E">
        <w:rPr>
          <w:rFonts w:hint="cs"/>
          <w:rtl/>
        </w:rPr>
        <w:t>:</w:t>
      </w:r>
      <w:r w:rsidRPr="00D1064E">
        <w:rPr>
          <w:rFonts w:hint="cs"/>
          <w:rtl/>
          <w:lang w:bidi="ar-LB"/>
        </w:rPr>
        <w:t xml:space="preserve"> مدار دائري أو إهليلجي يبلغ ارتفاعه نحو </w:t>
      </w:r>
      <w:r w:rsidRPr="00D1064E">
        <w:t>700</w:t>
      </w:r>
      <w:r w:rsidRPr="00D1064E">
        <w:rPr>
          <w:rFonts w:hint="cs"/>
          <w:rtl/>
          <w:lang w:bidi="ar-LB"/>
        </w:rPr>
        <w:t xml:space="preserve"> إلى</w:t>
      </w:r>
      <w:r w:rsidR="00EB3EFF" w:rsidRPr="00D1064E">
        <w:rPr>
          <w:rFonts w:hint="eastAsia"/>
          <w:rtl/>
          <w:lang w:bidi="ar-LB"/>
        </w:rPr>
        <w:t> </w:t>
      </w:r>
      <w:r w:rsidRPr="00D1064E">
        <w:t>km</w:t>
      </w:r>
      <w:r w:rsidR="00EB3EFF" w:rsidRPr="00D1064E">
        <w:t> </w:t>
      </w:r>
      <w:r w:rsidRPr="00D1064E">
        <w:t>3</w:t>
      </w:r>
      <w:r w:rsidR="00EB3EFF" w:rsidRPr="00D1064E">
        <w:t> </w:t>
      </w:r>
      <w:r w:rsidRPr="00D1064E">
        <w:t>000</w:t>
      </w:r>
      <w:r w:rsidRPr="00D1064E">
        <w:rPr>
          <w:rFonts w:hint="cs"/>
          <w:rtl/>
          <w:lang w:bidi="ar-LB"/>
        </w:rPr>
        <w:t xml:space="preserve"> عن</w:t>
      </w:r>
      <w:r w:rsidR="00EB3EFF" w:rsidRPr="00D1064E">
        <w:rPr>
          <w:rFonts w:hint="eastAsia"/>
          <w:rtl/>
          <w:lang w:bidi="ar-LB"/>
        </w:rPr>
        <w:t> </w:t>
      </w:r>
      <w:r w:rsidRPr="00D1064E">
        <w:rPr>
          <w:rFonts w:hint="cs"/>
          <w:rtl/>
          <w:lang w:bidi="ar-LB"/>
        </w:rPr>
        <w:t>سطح</w:t>
      </w:r>
      <w:r w:rsidR="00701A0A" w:rsidRPr="00D1064E">
        <w:rPr>
          <w:rFonts w:hint="eastAsia"/>
          <w:rtl/>
          <w:lang w:bidi="ar-LB"/>
        </w:rPr>
        <w:t> </w:t>
      </w:r>
      <w:r w:rsidRPr="00D1064E">
        <w:rPr>
          <w:rFonts w:hint="cs"/>
          <w:rtl/>
          <w:lang w:bidi="ar-LB"/>
        </w:rPr>
        <w:t>الأرض.</w:t>
      </w:r>
    </w:p>
    <w:p w:rsidR="0099399A" w:rsidRPr="00D1064E" w:rsidRDefault="0099399A" w:rsidP="00B75410">
      <w:pPr>
        <w:rPr>
          <w:rtl/>
          <w:lang w:bidi="ar-LB"/>
        </w:rPr>
      </w:pPr>
      <w:r w:rsidRPr="00D1064E">
        <w:rPr>
          <w:rFonts w:hint="cs"/>
          <w:b/>
          <w:bCs/>
          <w:rtl/>
        </w:rPr>
        <w:t xml:space="preserve">خلايا موسعة </w:t>
      </w:r>
      <w:r w:rsidRPr="00D1064E">
        <w:rPr>
          <w:b/>
          <w:bCs/>
        </w:rPr>
        <w:t>(</w:t>
      </w:r>
      <w:r w:rsidR="00B97736" w:rsidRPr="00D1064E">
        <w:rPr>
          <w:b/>
          <w:bCs/>
        </w:rPr>
        <w:t xml:space="preserve">Macro </w:t>
      </w:r>
      <w:r w:rsidRPr="00D1064E">
        <w:rPr>
          <w:b/>
          <w:bCs/>
        </w:rPr>
        <w:t>cells)</w:t>
      </w:r>
      <w:r w:rsidRPr="00D1064E">
        <w:rPr>
          <w:rFonts w:hint="cs"/>
          <w:rtl/>
          <w:lang w:bidi="ar-LB"/>
        </w:rPr>
        <w:t xml:space="preserve">: خلايا ذات نصف قطر كبير يبلغ عادة عدة عشرات من الكيلومترات (نصف القطر </w:t>
      </w:r>
      <w:r w:rsidRPr="00D1064E">
        <w:t>km</w:t>
      </w:r>
      <w:r w:rsidR="00B75410" w:rsidRPr="00D1064E">
        <w:t> </w:t>
      </w:r>
      <w:r w:rsidRPr="00D1064E">
        <w:t>35</w:t>
      </w:r>
      <w:r w:rsidRPr="00D1064E">
        <w:rPr>
          <w:rFonts w:hint="cs"/>
          <w:rtl/>
          <w:lang w:bidi="ar-LB"/>
        </w:rPr>
        <w:t>).</w:t>
      </w:r>
    </w:p>
    <w:p w:rsidR="0099399A" w:rsidRPr="00D1064E" w:rsidRDefault="006F3EE6" w:rsidP="00C06558">
      <w:pPr>
        <w:rPr>
          <w:rtl/>
          <w:lang w:bidi="ar-LB"/>
        </w:rPr>
      </w:pPr>
      <w:r w:rsidRPr="00D1064E">
        <w:rPr>
          <w:rFonts w:hint="cs"/>
          <w:rtl/>
          <w:lang w:bidi="ar-LB"/>
        </w:rPr>
        <w:t>ال</w:t>
      </w:r>
      <w:r w:rsidR="0099399A" w:rsidRPr="00D1064E">
        <w:rPr>
          <w:rFonts w:hint="cs"/>
          <w:rtl/>
          <w:lang w:bidi="ar-LB"/>
        </w:rPr>
        <w:t>ملاحظ</w:t>
      </w:r>
      <w:r w:rsidRPr="00D1064E">
        <w:rPr>
          <w:rFonts w:hint="cs"/>
          <w:rtl/>
          <w:lang w:bidi="ar-LB"/>
        </w:rPr>
        <w:t>ـ</w:t>
      </w:r>
      <w:r w:rsidR="0099399A" w:rsidRPr="00D1064E">
        <w:rPr>
          <w:rFonts w:hint="cs"/>
          <w:rtl/>
          <w:lang w:bidi="ar-LB"/>
        </w:rPr>
        <w:t xml:space="preserve">ة </w:t>
      </w:r>
      <w:r w:rsidR="0099399A" w:rsidRPr="00D1064E">
        <w:t>1</w:t>
      </w:r>
      <w:r w:rsidR="0099399A" w:rsidRPr="00D1064E">
        <w:rPr>
          <w:rFonts w:hint="cs"/>
          <w:rtl/>
          <w:lang w:bidi="ar-LB"/>
        </w:rPr>
        <w:t xml:space="preserve"> - يمكن توسيع نصف قطر الخلية باستعمال هوائيات اتجاهية.</w:t>
      </w:r>
    </w:p>
    <w:p w:rsidR="0099399A" w:rsidRPr="00D1064E" w:rsidRDefault="006F3EE6" w:rsidP="00701A0A">
      <w:pPr>
        <w:rPr>
          <w:spacing w:val="-6"/>
          <w:rtl/>
          <w:lang w:bidi="ar-LB"/>
        </w:rPr>
      </w:pPr>
      <w:r w:rsidRPr="00D1064E">
        <w:rPr>
          <w:rFonts w:hint="cs"/>
          <w:spacing w:val="-6"/>
          <w:rtl/>
          <w:lang w:bidi="ar-LB"/>
        </w:rPr>
        <w:t>ال</w:t>
      </w:r>
      <w:r w:rsidR="0099399A" w:rsidRPr="00D1064E">
        <w:rPr>
          <w:rFonts w:hint="cs"/>
          <w:spacing w:val="-6"/>
          <w:rtl/>
          <w:lang w:bidi="ar-LB"/>
        </w:rPr>
        <w:t>ملاحظ</w:t>
      </w:r>
      <w:r w:rsidRPr="00D1064E">
        <w:rPr>
          <w:rFonts w:hint="cs"/>
          <w:spacing w:val="-6"/>
          <w:rtl/>
          <w:lang w:bidi="ar-LB"/>
        </w:rPr>
        <w:t>ـ</w:t>
      </w:r>
      <w:r w:rsidR="0099399A" w:rsidRPr="00D1064E">
        <w:rPr>
          <w:rFonts w:hint="cs"/>
          <w:spacing w:val="-6"/>
          <w:rtl/>
          <w:lang w:bidi="ar-LB"/>
        </w:rPr>
        <w:t xml:space="preserve">ة </w:t>
      </w:r>
      <w:r w:rsidR="0099399A" w:rsidRPr="00D1064E">
        <w:rPr>
          <w:spacing w:val="-6"/>
        </w:rPr>
        <w:t>2</w:t>
      </w:r>
      <w:r w:rsidR="0099399A" w:rsidRPr="00D1064E">
        <w:rPr>
          <w:rFonts w:hint="cs"/>
          <w:spacing w:val="-6"/>
          <w:rtl/>
          <w:lang w:bidi="ar-LB"/>
        </w:rPr>
        <w:t xml:space="preserve"> - تتسم الخلايا الموسّعة بكثافة حركة منخفضة إلى متوسطة، وبتوفير سرعات معتدلة للمحطات المتنقلة وخدمات ضيقة</w:t>
      </w:r>
      <w:r w:rsidR="00701A0A" w:rsidRPr="00D1064E">
        <w:rPr>
          <w:rFonts w:hint="eastAsia"/>
          <w:spacing w:val="-6"/>
          <w:rtl/>
          <w:lang w:bidi="ar-LB"/>
        </w:rPr>
        <w:t> </w:t>
      </w:r>
      <w:r w:rsidR="0099399A" w:rsidRPr="00D1064E">
        <w:rPr>
          <w:rFonts w:hint="cs"/>
          <w:spacing w:val="-6"/>
          <w:rtl/>
          <w:lang w:bidi="ar-LB"/>
        </w:rPr>
        <w:t>النطاق.</w:t>
      </w:r>
    </w:p>
    <w:p w:rsidR="0099399A" w:rsidRPr="00D1064E" w:rsidRDefault="006F3EE6" w:rsidP="00C06558">
      <w:pPr>
        <w:rPr>
          <w:rtl/>
          <w:lang w:bidi="ar-LB"/>
        </w:rPr>
      </w:pPr>
      <w:r w:rsidRPr="00D1064E">
        <w:rPr>
          <w:rFonts w:hint="cs"/>
          <w:rtl/>
          <w:lang w:bidi="ar-LB"/>
        </w:rPr>
        <w:t>ال</w:t>
      </w:r>
      <w:r w:rsidR="0099399A" w:rsidRPr="00D1064E">
        <w:rPr>
          <w:rFonts w:hint="cs"/>
          <w:rtl/>
          <w:lang w:bidi="ar-LB"/>
        </w:rPr>
        <w:t>ملاحظ</w:t>
      </w:r>
      <w:r w:rsidRPr="00D1064E">
        <w:rPr>
          <w:rFonts w:hint="cs"/>
          <w:rtl/>
          <w:lang w:bidi="ar-LB"/>
        </w:rPr>
        <w:t>ـ</w:t>
      </w:r>
      <w:r w:rsidR="0099399A" w:rsidRPr="00D1064E">
        <w:rPr>
          <w:rFonts w:hint="cs"/>
          <w:rtl/>
          <w:lang w:bidi="ar-LB"/>
        </w:rPr>
        <w:t xml:space="preserve">ة </w:t>
      </w:r>
      <w:r w:rsidR="0099399A" w:rsidRPr="00D1064E">
        <w:t>3</w:t>
      </w:r>
      <w:r w:rsidR="0099399A" w:rsidRPr="00D1064E">
        <w:rPr>
          <w:rFonts w:hint="cs"/>
          <w:rtl/>
          <w:lang w:bidi="ar-LB"/>
        </w:rPr>
        <w:t xml:space="preserve"> - يمكن أن تقع الخلية الموسعة النمطية في بيئة ريفية أو شبه حضرية تتسم بحجب معتدل للمباني، وتبعاً لتضاريس الأرض، بحجب كبير للغطاء النباتي.</w:t>
      </w:r>
    </w:p>
    <w:p w:rsidR="0099399A" w:rsidRPr="00D1064E" w:rsidRDefault="0099399A" w:rsidP="00701A0A">
      <w:pPr>
        <w:rPr>
          <w:spacing w:val="-4"/>
          <w:lang w:bidi="ar-EG"/>
        </w:rPr>
      </w:pPr>
      <w:r w:rsidRPr="00D1064E">
        <w:rPr>
          <w:rFonts w:hint="cs"/>
          <w:b/>
          <w:bCs/>
          <w:spacing w:val="-4"/>
          <w:rtl/>
          <w:lang w:bidi="ar-LB"/>
        </w:rPr>
        <w:t xml:space="preserve">تنوّع موسّع </w:t>
      </w:r>
      <w:r w:rsidRPr="00D1064E">
        <w:rPr>
          <w:b/>
          <w:bCs/>
          <w:spacing w:val="-4"/>
        </w:rPr>
        <w:t>(</w:t>
      </w:r>
      <w:r w:rsidR="00B97736" w:rsidRPr="00D1064E">
        <w:rPr>
          <w:b/>
          <w:bCs/>
          <w:spacing w:val="-4"/>
        </w:rPr>
        <w:t xml:space="preserve">Macro </w:t>
      </w:r>
      <w:r w:rsidRPr="00D1064E">
        <w:rPr>
          <w:b/>
          <w:bCs/>
          <w:spacing w:val="-4"/>
        </w:rPr>
        <w:t>diversity)</w:t>
      </w:r>
      <w:r w:rsidRPr="00D1064E">
        <w:rPr>
          <w:rFonts w:hint="cs"/>
          <w:spacing w:val="-4"/>
          <w:rtl/>
          <w:lang w:bidi="ar-LB"/>
        </w:rPr>
        <w:t xml:space="preserve">: طائفة من تقنيات التنوّع يتوفر فيها التنوّع باستعمال قنوات مادية متعددة تشكل في الحالة العامة وصلة تردد </w:t>
      </w:r>
      <w:r w:rsidR="00701A0A" w:rsidRPr="00D1064E">
        <w:rPr>
          <w:rFonts w:hint="cs"/>
          <w:spacing w:val="-4"/>
          <w:rtl/>
          <w:lang w:bidi="ar-LB"/>
        </w:rPr>
        <w:t>ر</w:t>
      </w:r>
      <w:r w:rsidRPr="00D1064E">
        <w:rPr>
          <w:rFonts w:hint="cs"/>
          <w:spacing w:val="-4"/>
          <w:rtl/>
          <w:lang w:bidi="ar-LB"/>
        </w:rPr>
        <w:t>اديوي بين نقطة وعدة نقاط في الوصلة الصاعدة وبين عدة نقاط ونقطة في الوصلة الهابطة تحمل إرسالاً واحداً</w:t>
      </w:r>
      <w:r w:rsidR="00621A2B" w:rsidRPr="00D1064E">
        <w:rPr>
          <w:rFonts w:hint="eastAsia"/>
          <w:spacing w:val="-4"/>
          <w:rtl/>
          <w:lang w:bidi="ar-LB"/>
        </w:rPr>
        <w:t> </w:t>
      </w:r>
      <w:r w:rsidRPr="00D1064E">
        <w:rPr>
          <w:rFonts w:hint="cs"/>
          <w:spacing w:val="-4"/>
          <w:rtl/>
          <w:lang w:bidi="ar-LB"/>
        </w:rPr>
        <w:t>للبيانات</w:t>
      </w:r>
      <w:r w:rsidR="004C1AAB" w:rsidRPr="00D1064E">
        <w:rPr>
          <w:rFonts w:hint="cs"/>
          <w:spacing w:val="-4"/>
          <w:rtl/>
          <w:lang w:bidi="ar-EG"/>
        </w:rPr>
        <w:t>.</w:t>
      </w:r>
    </w:p>
    <w:p w:rsidR="0099399A" w:rsidRPr="00D1064E" w:rsidRDefault="006F3EE6" w:rsidP="00C06558">
      <w:pPr>
        <w:rPr>
          <w:rtl/>
          <w:lang w:bidi="ar-LB"/>
        </w:rPr>
      </w:pPr>
      <w:r w:rsidRPr="00D1064E">
        <w:rPr>
          <w:rFonts w:hint="cs"/>
          <w:rtl/>
        </w:rPr>
        <w:t>ال</w:t>
      </w:r>
      <w:r w:rsidR="0099399A" w:rsidRPr="00D1064E">
        <w:rPr>
          <w:rFonts w:hint="cs"/>
          <w:rtl/>
        </w:rPr>
        <w:t>ملاحظ</w:t>
      </w:r>
      <w:r w:rsidRPr="00D1064E">
        <w:rPr>
          <w:rFonts w:hint="cs"/>
          <w:rtl/>
        </w:rPr>
        <w:t>ـ</w:t>
      </w:r>
      <w:r w:rsidR="0099399A" w:rsidRPr="00D1064E">
        <w:rPr>
          <w:rFonts w:hint="cs"/>
          <w:rtl/>
        </w:rPr>
        <w:t xml:space="preserve">ة </w:t>
      </w:r>
      <w:r w:rsidR="0099399A" w:rsidRPr="00D1064E">
        <w:t>1</w:t>
      </w:r>
      <w:r w:rsidR="0099399A" w:rsidRPr="00D1064E">
        <w:rPr>
          <w:rFonts w:hint="cs"/>
          <w:rtl/>
          <w:lang w:bidi="ar-LB"/>
        </w:rPr>
        <w:t xml:space="preserve"> - تشمل هذه التقنيات تنوّع المحطات القاعدة والتمرير السلس للحزم والإذاعة المتزامنة وما إلى ذلك. وفي جانب المطراف المتنقل يمكن في حالات معينة أن يكون التنوّع الموسّع والاستقبال الواسع التنوّع متماثلين.</w:t>
      </w:r>
    </w:p>
    <w:p w:rsidR="0099399A" w:rsidRPr="00D1064E" w:rsidRDefault="0099399A" w:rsidP="00C06558">
      <w:pPr>
        <w:rPr>
          <w:rtl/>
          <w:lang w:bidi="ar-LB"/>
        </w:rPr>
      </w:pPr>
      <w:r w:rsidRPr="00D1064E">
        <w:rPr>
          <w:rFonts w:hint="cs"/>
          <w:b/>
          <w:bCs/>
          <w:rtl/>
          <w:lang w:bidi="ar-LB"/>
        </w:rPr>
        <w:t xml:space="preserve">تعرّف هوية النداءات المسيئة </w:t>
      </w:r>
      <w:r w:rsidRPr="00D1064E">
        <w:rPr>
          <w:b/>
          <w:bCs/>
        </w:rPr>
        <w:t>(</w:t>
      </w:r>
      <w:r w:rsidR="00B97736" w:rsidRPr="00D1064E">
        <w:rPr>
          <w:b/>
          <w:bCs/>
        </w:rPr>
        <w:t xml:space="preserve">Malicious </w:t>
      </w:r>
      <w:r w:rsidRPr="00D1064E">
        <w:rPr>
          <w:b/>
          <w:bCs/>
        </w:rPr>
        <w:t>call identification (MCI))</w:t>
      </w:r>
      <w:r w:rsidRPr="00D1064E">
        <w:rPr>
          <w:rFonts w:hint="cs"/>
          <w:rtl/>
          <w:lang w:bidi="ar-LB"/>
        </w:rPr>
        <w:t>: خدمة تكميلية تتيح للمستعمل طلب تعرّف هوية النداء الوارد وعرضه على سلطة مخوّلة.</w:t>
      </w:r>
    </w:p>
    <w:p w:rsidR="0099399A" w:rsidRPr="00D1064E" w:rsidRDefault="0099399A" w:rsidP="0066417A">
      <w:r w:rsidRPr="00D1064E">
        <w:rPr>
          <w:rFonts w:hint="cs"/>
          <w:b/>
          <w:bCs/>
          <w:rtl/>
          <w:lang w:bidi="ar-LB"/>
        </w:rPr>
        <w:t xml:space="preserve">وظيفة الوساطة </w:t>
      </w:r>
      <w:r w:rsidRPr="00D1064E">
        <w:rPr>
          <w:b/>
          <w:bCs/>
        </w:rPr>
        <w:t>(</w:t>
      </w:r>
      <w:r w:rsidR="00B97736" w:rsidRPr="00D1064E">
        <w:rPr>
          <w:b/>
          <w:bCs/>
        </w:rPr>
        <w:t xml:space="preserve">Mediation </w:t>
      </w:r>
      <w:r w:rsidRPr="00D1064E">
        <w:rPr>
          <w:b/>
          <w:bCs/>
        </w:rPr>
        <w:t>function (MF))</w:t>
      </w:r>
      <w:r w:rsidRPr="00D1064E">
        <w:rPr>
          <w:rFonts w:hint="cs"/>
          <w:rtl/>
          <w:lang w:bidi="ar-LB"/>
        </w:rPr>
        <w:t>: تؤثر كتلة وظيفة الوساطة على المعلومات التي تمر بين وظيفة نظام العمليات</w:t>
      </w:r>
      <w:r w:rsidR="0066417A" w:rsidRPr="00D1064E">
        <w:rPr>
          <w:rFonts w:hint="eastAsia"/>
          <w:rtl/>
          <w:lang w:bidi="ar-LB"/>
        </w:rPr>
        <w:t> </w:t>
      </w:r>
      <w:r w:rsidRPr="00D1064E">
        <w:t>(OSF)</w:t>
      </w:r>
      <w:r w:rsidRPr="00D1064E">
        <w:rPr>
          <w:rFonts w:hint="cs"/>
          <w:rtl/>
          <w:lang w:bidi="ar-LB"/>
        </w:rPr>
        <w:t xml:space="preserve"> ووظيفة عنصر الشبكة </w:t>
      </w:r>
      <w:r w:rsidRPr="00D1064E">
        <w:t>(NEF)</w:t>
      </w:r>
      <w:r w:rsidRPr="00D1064E">
        <w:rPr>
          <w:rFonts w:hint="cs"/>
          <w:rtl/>
          <w:lang w:bidi="ar-LB"/>
        </w:rPr>
        <w:t xml:space="preserve"> (أو وظيفة تكييف عامل الجودة </w:t>
      </w:r>
      <w:r w:rsidRPr="00D1064E">
        <w:t>(QAF)</w:t>
      </w:r>
      <w:r w:rsidRPr="00D1064E">
        <w:rPr>
          <w:rFonts w:hint="cs"/>
          <w:rtl/>
          <w:lang w:bidi="ar-LB"/>
        </w:rPr>
        <w:t>) لضمان أن تكون المعلومات مطابقة لتوقعات الكتل الوظيفية الملحقة بوظيفة الوساطة. وقد يكون ذلك ضرورياً نظراً لإمكانية تغير نطاق النقطة المرجعية نفسها. ويمكن لكتل وظيفة الوساطة أن تخزن المعلومات وتكيفها وترشحها وتكثّفها وتحدد عتبتها.</w:t>
      </w:r>
    </w:p>
    <w:p w:rsidR="0099399A" w:rsidRPr="00D1064E" w:rsidRDefault="0099399A" w:rsidP="00525264">
      <w:pPr>
        <w:rPr>
          <w:rtl/>
          <w:lang w:bidi="ar-LB"/>
        </w:rPr>
      </w:pPr>
      <w:r w:rsidRPr="00D1064E">
        <w:rPr>
          <w:rFonts w:hint="cs"/>
          <w:b/>
          <w:bCs/>
          <w:rtl/>
          <w:lang w:bidi="ar-LB"/>
        </w:rPr>
        <w:t xml:space="preserve">خلايا واسعة التغطية (في السواتل) </w:t>
      </w:r>
      <w:r w:rsidRPr="00D1064E">
        <w:rPr>
          <w:b/>
          <w:bCs/>
        </w:rPr>
        <w:t>(</w:t>
      </w:r>
      <w:r w:rsidR="00B97736" w:rsidRPr="00D1064E">
        <w:rPr>
          <w:b/>
          <w:bCs/>
        </w:rPr>
        <w:t xml:space="preserve">Mega </w:t>
      </w:r>
      <w:r w:rsidRPr="00D1064E">
        <w:rPr>
          <w:b/>
          <w:bCs/>
        </w:rPr>
        <w:t>(satellite) cells)</w:t>
      </w:r>
      <w:r w:rsidRPr="00D1064E">
        <w:rPr>
          <w:rFonts w:hint="cs"/>
          <w:rtl/>
          <w:lang w:bidi="ar-LB"/>
        </w:rPr>
        <w:t>: خلايا توفر التغطية لمناطق واسعة وتفيد بوجه خاص في المناطق</w:t>
      </w:r>
      <w:r w:rsidR="00701A0A" w:rsidRPr="00D1064E">
        <w:rPr>
          <w:rFonts w:hint="cs"/>
          <w:rtl/>
          <w:lang w:bidi="ar-LB"/>
        </w:rPr>
        <w:t xml:space="preserve"> النائية</w:t>
      </w:r>
      <w:r w:rsidRPr="00D1064E">
        <w:rPr>
          <w:rFonts w:hint="cs"/>
          <w:rtl/>
          <w:lang w:bidi="ar-LB"/>
        </w:rPr>
        <w:t xml:space="preserve"> التي تكون فيها الحركة منخفضة. وبسبب حجمها فإن الخلايا الواسعة توفر تغطية في أنواع كثيرة من البيئات، من النائية إلى الحضرية، وفي المناطق التي لا يتوفر فيها النفاذ إلى شبكات الاتصالات الأرضية، وفي البلدان النامية (حتى في المناطق الحضرية) التي</w:t>
      </w:r>
      <w:r w:rsidR="00525264" w:rsidRPr="00D1064E">
        <w:rPr>
          <w:rFonts w:hint="eastAsia"/>
          <w:rtl/>
          <w:lang w:bidi="ar-LB"/>
        </w:rPr>
        <w:t> </w:t>
      </w:r>
      <w:r w:rsidRPr="00D1064E">
        <w:rPr>
          <w:rFonts w:hint="cs"/>
          <w:rtl/>
          <w:lang w:bidi="ar-LB"/>
        </w:rPr>
        <w:t>قد</w:t>
      </w:r>
      <w:r w:rsidR="00525264" w:rsidRPr="00D1064E">
        <w:rPr>
          <w:rFonts w:hint="eastAsia"/>
          <w:rtl/>
          <w:lang w:bidi="ar-LB"/>
        </w:rPr>
        <w:t> </w:t>
      </w:r>
      <w:r w:rsidRPr="00D1064E">
        <w:rPr>
          <w:rFonts w:hint="cs"/>
          <w:rtl/>
          <w:lang w:bidi="ar-LB"/>
        </w:rPr>
        <w:t>لا</w:t>
      </w:r>
      <w:r w:rsidR="00B6127C" w:rsidRPr="00D1064E">
        <w:rPr>
          <w:rFonts w:hint="eastAsia"/>
          <w:rtl/>
          <w:lang w:bidi="ar-LB"/>
        </w:rPr>
        <w:t> </w:t>
      </w:r>
      <w:r w:rsidRPr="00D1064E">
        <w:rPr>
          <w:rFonts w:hint="cs"/>
          <w:rtl/>
          <w:lang w:bidi="ar-LB"/>
        </w:rPr>
        <w:t>يتوفر فيها إلا هذا النوع من الخلايا.</w:t>
      </w:r>
    </w:p>
    <w:p w:rsidR="00B97736" w:rsidRPr="00D1064E" w:rsidRDefault="006F3EE6" w:rsidP="00B97736">
      <w:pPr>
        <w:rPr>
          <w:rtl/>
          <w:lang w:bidi="ar-LB"/>
        </w:rPr>
      </w:pPr>
      <w:r w:rsidRPr="00D1064E">
        <w:rPr>
          <w:rFonts w:hint="cs"/>
          <w:rtl/>
          <w:lang w:bidi="ar-LB"/>
        </w:rPr>
        <w:t>ال</w:t>
      </w:r>
      <w:r w:rsidR="0099399A" w:rsidRPr="00D1064E">
        <w:rPr>
          <w:rFonts w:hint="cs"/>
          <w:rtl/>
          <w:lang w:bidi="ar-LB"/>
        </w:rPr>
        <w:t>ملاحظ</w:t>
      </w:r>
      <w:r w:rsidRPr="00D1064E">
        <w:rPr>
          <w:rFonts w:hint="cs"/>
          <w:rtl/>
          <w:lang w:bidi="ar-LB"/>
        </w:rPr>
        <w:t>ـ</w:t>
      </w:r>
      <w:r w:rsidR="0099399A" w:rsidRPr="00D1064E">
        <w:rPr>
          <w:rFonts w:hint="cs"/>
          <w:rtl/>
          <w:lang w:bidi="ar-LB"/>
        </w:rPr>
        <w:t xml:space="preserve">ة </w:t>
      </w:r>
      <w:r w:rsidR="0099399A" w:rsidRPr="00D1064E">
        <w:t>1</w:t>
      </w:r>
      <w:r w:rsidR="0099399A" w:rsidRPr="00D1064E">
        <w:rPr>
          <w:rFonts w:hint="cs"/>
          <w:rtl/>
          <w:lang w:bidi="ar-LB"/>
        </w:rPr>
        <w:t xml:space="preserve"> - حالياً لا يمكن توفير الخلايا الواسعة من الناحية العملية إلا بواسطة السواتل (يستعمل المصطلحان "خلية ساتلية" وخلية واسعة أحياناً للدلالة على نفس المعنى)؛ ومع ذلك قد تتمكن السواتل في المستقبل من توفير تغطية بخلايا موسعة</w:t>
      </w:r>
      <w:r w:rsidR="00B97736" w:rsidRPr="00D1064E">
        <w:rPr>
          <w:rFonts w:hint="cs"/>
          <w:rtl/>
          <w:lang w:bidi="ar-LB"/>
        </w:rPr>
        <w:t>.</w:t>
      </w:r>
    </w:p>
    <w:p w:rsidR="0099399A" w:rsidRPr="00D1064E" w:rsidRDefault="0099399A" w:rsidP="00B97736">
      <w:pPr>
        <w:rPr>
          <w:rtl/>
          <w:lang w:bidi="ar-LB"/>
        </w:rPr>
      </w:pPr>
      <w:r w:rsidRPr="00D1064E">
        <w:rPr>
          <w:rFonts w:hint="cs"/>
          <w:b/>
          <w:bCs/>
          <w:rtl/>
          <w:lang w:bidi="ar-LB"/>
        </w:rPr>
        <w:t xml:space="preserve">خدمة الرسائل </w:t>
      </w:r>
      <w:r w:rsidRPr="00D1064E">
        <w:rPr>
          <w:b/>
          <w:bCs/>
        </w:rPr>
        <w:t>(</w:t>
      </w:r>
      <w:r w:rsidR="00B97736" w:rsidRPr="00D1064E">
        <w:rPr>
          <w:b/>
          <w:bCs/>
        </w:rPr>
        <w:t xml:space="preserve">Messaging </w:t>
      </w:r>
      <w:r w:rsidRPr="00D1064E">
        <w:rPr>
          <w:b/>
          <w:bCs/>
        </w:rPr>
        <w:t>service)</w:t>
      </w:r>
      <w:r w:rsidRPr="00D1064E">
        <w:rPr>
          <w:rFonts w:hint="cs"/>
          <w:rtl/>
          <w:lang w:bidi="ar-LB"/>
        </w:rPr>
        <w:t>: خدمة تفاعلية توفر اتصالات المستعمل إلى مستعمل بين فرادى المستعملين عن طريق وحدات للتخزين تقوم بوظائف التخزين والإحالة و/أو صندوق البريد و/أو تداول الرسائل (مثلاً تنقيح المعلومات والمعالجة</w:t>
      </w:r>
      <w:r w:rsidR="00B97736" w:rsidRPr="00D1064E">
        <w:rPr>
          <w:rFonts w:hint="eastAsia"/>
          <w:rtl/>
          <w:lang w:bidi="ar-LB"/>
        </w:rPr>
        <w:t> </w:t>
      </w:r>
      <w:r w:rsidRPr="00D1064E">
        <w:rPr>
          <w:rFonts w:hint="cs"/>
          <w:rtl/>
          <w:lang w:bidi="ar-LB"/>
        </w:rPr>
        <w:t>والمحادثة).</w:t>
      </w:r>
    </w:p>
    <w:p w:rsidR="0099399A" w:rsidRPr="00D1064E" w:rsidRDefault="0099399A" w:rsidP="003C5EF8">
      <w:pPr>
        <w:rPr>
          <w:rtl/>
          <w:lang w:bidi="ar-LB"/>
        </w:rPr>
      </w:pPr>
      <w:r w:rsidRPr="00D1064E">
        <w:rPr>
          <w:rFonts w:hint="cs"/>
          <w:b/>
          <w:bCs/>
          <w:rtl/>
          <w:lang w:bidi="ar-LB"/>
        </w:rPr>
        <w:t xml:space="preserve">خلايا صغرى </w:t>
      </w:r>
      <w:r w:rsidRPr="00D1064E">
        <w:rPr>
          <w:b/>
          <w:bCs/>
        </w:rPr>
        <w:t>(</w:t>
      </w:r>
      <w:r w:rsidR="00B97736" w:rsidRPr="00D1064E">
        <w:rPr>
          <w:b/>
          <w:bCs/>
        </w:rPr>
        <w:t xml:space="preserve">Micro </w:t>
      </w:r>
      <w:r w:rsidRPr="00D1064E">
        <w:rPr>
          <w:b/>
          <w:bCs/>
        </w:rPr>
        <w:t>cells)</w:t>
      </w:r>
      <w:r w:rsidRPr="00D1064E">
        <w:rPr>
          <w:rFonts w:hint="cs"/>
          <w:b/>
          <w:bCs/>
          <w:rtl/>
          <w:lang w:bidi="ar-LB"/>
        </w:rPr>
        <w:t>:</w:t>
      </w:r>
      <w:r w:rsidRPr="00D1064E">
        <w:rPr>
          <w:rFonts w:hint="cs"/>
          <w:rtl/>
          <w:lang w:bidi="ar-LB"/>
        </w:rPr>
        <w:t xml:space="preserve"> خلايا ذات هوائيات قصيرة المدى، توجد غالباً في المناطق الحضرية، ويصل نصف قطر الخلية النموذجي إلى </w:t>
      </w:r>
      <w:r w:rsidRPr="00D1064E">
        <w:t>km</w:t>
      </w:r>
      <w:r w:rsidR="003C5EF8" w:rsidRPr="00D1064E">
        <w:t> </w:t>
      </w:r>
      <w:r w:rsidRPr="00D1064E">
        <w:t>1</w:t>
      </w:r>
      <w:r w:rsidRPr="00D1064E">
        <w:rPr>
          <w:rFonts w:hint="cs"/>
          <w:rtl/>
          <w:lang w:bidi="ar-LB"/>
        </w:rPr>
        <w:t>.</w:t>
      </w:r>
    </w:p>
    <w:p w:rsidR="0099399A" w:rsidRPr="00D1064E" w:rsidRDefault="006F3EE6" w:rsidP="00C06558">
      <w:pPr>
        <w:rPr>
          <w:spacing w:val="-6"/>
          <w:rtl/>
          <w:lang w:bidi="ar-LB"/>
        </w:rPr>
      </w:pPr>
      <w:r w:rsidRPr="00D1064E">
        <w:rPr>
          <w:rFonts w:hint="cs"/>
          <w:spacing w:val="-6"/>
          <w:rtl/>
          <w:lang w:bidi="ar-LB"/>
        </w:rPr>
        <w:t>ال</w:t>
      </w:r>
      <w:r w:rsidR="0099399A" w:rsidRPr="00D1064E">
        <w:rPr>
          <w:rFonts w:hint="cs"/>
          <w:spacing w:val="-6"/>
          <w:rtl/>
          <w:lang w:bidi="ar-LB"/>
        </w:rPr>
        <w:t>ملاحظ</w:t>
      </w:r>
      <w:r w:rsidRPr="00D1064E">
        <w:rPr>
          <w:rFonts w:hint="cs"/>
          <w:spacing w:val="-6"/>
          <w:rtl/>
          <w:lang w:bidi="ar-LB"/>
        </w:rPr>
        <w:t>ـ</w:t>
      </w:r>
      <w:r w:rsidR="0099399A" w:rsidRPr="00D1064E">
        <w:rPr>
          <w:rFonts w:hint="cs"/>
          <w:spacing w:val="-6"/>
          <w:rtl/>
          <w:lang w:bidi="ar-LB"/>
        </w:rPr>
        <w:t xml:space="preserve">ة </w:t>
      </w:r>
      <w:r w:rsidR="0099399A" w:rsidRPr="00D1064E">
        <w:rPr>
          <w:spacing w:val="-6"/>
        </w:rPr>
        <w:t>1</w:t>
      </w:r>
      <w:r w:rsidR="0099399A" w:rsidRPr="00D1064E">
        <w:rPr>
          <w:rFonts w:hint="cs"/>
          <w:spacing w:val="-6"/>
          <w:rtl/>
          <w:lang w:bidi="ar-LB"/>
        </w:rPr>
        <w:t xml:space="preserve"> - تتميز الخلايا الصغرى بكثافة حركة متوسطة إلى عالية، وسرعات منخفضة للمحطات المتنقلة، وخدمات ضيقة النطاق.</w:t>
      </w:r>
    </w:p>
    <w:p w:rsidR="0099399A" w:rsidRPr="00D1064E" w:rsidRDefault="00596DBA" w:rsidP="00596DBA">
      <w:pPr>
        <w:rPr>
          <w:rtl/>
          <w:lang w:bidi="ar-LB"/>
        </w:rPr>
      </w:pPr>
      <w:r w:rsidRPr="00D1064E">
        <w:rPr>
          <w:rFonts w:hint="cs"/>
          <w:rtl/>
          <w:lang w:bidi="ar-LB"/>
        </w:rPr>
        <w:t>ال</w:t>
      </w:r>
      <w:r w:rsidR="0099399A" w:rsidRPr="00D1064E">
        <w:rPr>
          <w:rFonts w:hint="cs"/>
          <w:rtl/>
          <w:lang w:bidi="ar-LB"/>
        </w:rPr>
        <w:t>ملاحظ</w:t>
      </w:r>
      <w:r w:rsidRPr="00D1064E">
        <w:rPr>
          <w:rFonts w:hint="cs"/>
          <w:rtl/>
          <w:lang w:bidi="ar-LB"/>
        </w:rPr>
        <w:t>ـ</w:t>
      </w:r>
      <w:r w:rsidR="0099399A" w:rsidRPr="00D1064E">
        <w:rPr>
          <w:rFonts w:hint="cs"/>
          <w:rtl/>
          <w:lang w:bidi="ar-LB"/>
        </w:rPr>
        <w:t xml:space="preserve">ة </w:t>
      </w:r>
      <w:r w:rsidR="0099399A" w:rsidRPr="00D1064E">
        <w:t>2</w:t>
      </w:r>
      <w:r w:rsidR="0099399A" w:rsidRPr="00D1064E">
        <w:rPr>
          <w:rFonts w:hint="cs"/>
          <w:rtl/>
          <w:lang w:bidi="ar-LB"/>
        </w:rPr>
        <w:t xml:space="preserve"> - قد يكون الحجب الناجم عن الهياكل التي يصنعها الإنسان كبيراً في بيئة الخلايا الصغرى.</w:t>
      </w:r>
    </w:p>
    <w:p w:rsidR="0099399A" w:rsidRPr="00D1064E" w:rsidRDefault="0099399A" w:rsidP="00A0579F">
      <w:pPr>
        <w:rPr>
          <w:rtl/>
          <w:lang w:bidi="ar-LB"/>
        </w:rPr>
      </w:pPr>
      <w:r w:rsidRPr="00D1064E">
        <w:rPr>
          <w:rFonts w:hint="cs"/>
          <w:b/>
          <w:bCs/>
          <w:rtl/>
          <w:lang w:bidi="ar-LB"/>
        </w:rPr>
        <w:t xml:space="preserve">تنوّع صُغري </w:t>
      </w:r>
      <w:r w:rsidRPr="00D1064E">
        <w:rPr>
          <w:b/>
          <w:bCs/>
        </w:rPr>
        <w:t>(</w:t>
      </w:r>
      <w:r w:rsidR="00B97736" w:rsidRPr="00D1064E">
        <w:rPr>
          <w:b/>
          <w:bCs/>
        </w:rPr>
        <w:t xml:space="preserve">Micro </w:t>
      </w:r>
      <w:r w:rsidRPr="00D1064E">
        <w:rPr>
          <w:b/>
          <w:bCs/>
        </w:rPr>
        <w:t>diversity)</w:t>
      </w:r>
      <w:r w:rsidRPr="00D1064E">
        <w:rPr>
          <w:rFonts w:hint="cs"/>
          <w:rtl/>
          <w:lang w:bidi="ar-LB"/>
        </w:rPr>
        <w:t>: طائفة من تقنيات التنوّع التي يمكن تنفيذها فوق إرسال راديوي واحد من نقطة إلى نقطة باستخدام قناة مادية واحدة. تشمل هذه التقنيات تنوّع الهوائي وتنوّع الاستقطاب وتنوّع المسير المتعدد وما إلى ذلك</w:t>
      </w:r>
      <w:r w:rsidR="00A0579F" w:rsidRPr="00D1064E">
        <w:rPr>
          <w:rFonts w:hint="cs"/>
          <w:rtl/>
          <w:lang w:bidi="ar-LB"/>
        </w:rPr>
        <w:t>.</w:t>
      </w:r>
    </w:p>
    <w:p w:rsidR="0099399A" w:rsidRPr="00D1064E" w:rsidRDefault="0099399A" w:rsidP="00770A0D">
      <w:pPr>
        <w:rPr>
          <w:rtl/>
          <w:lang w:bidi="ar-LB"/>
        </w:rPr>
      </w:pPr>
      <w:r w:rsidRPr="00D1064E">
        <w:rPr>
          <w:rFonts w:hint="cs"/>
          <w:b/>
          <w:bCs/>
          <w:rtl/>
          <w:lang w:bidi="ar-LB"/>
        </w:rPr>
        <w:lastRenderedPageBreak/>
        <w:t xml:space="preserve">الانتقال إلى الاتصالات المتنقلة الدولية - </w:t>
      </w:r>
      <w:r w:rsidRPr="00D1064E">
        <w:rPr>
          <w:b/>
          <w:bCs/>
        </w:rPr>
        <w:t>2000</w:t>
      </w:r>
      <w:r w:rsidRPr="00D1064E">
        <w:rPr>
          <w:rFonts w:hint="cs"/>
          <w:b/>
          <w:bCs/>
          <w:rtl/>
          <w:lang w:bidi="ar-LB"/>
        </w:rPr>
        <w:t xml:space="preserve"> </w:t>
      </w:r>
      <w:r w:rsidRPr="00D1064E">
        <w:rPr>
          <w:b/>
          <w:bCs/>
        </w:rPr>
        <w:t>(</w:t>
      </w:r>
      <w:r w:rsidR="00B97736" w:rsidRPr="00D1064E">
        <w:rPr>
          <w:b/>
          <w:bCs/>
        </w:rPr>
        <w:t xml:space="preserve">Migration </w:t>
      </w:r>
      <w:r w:rsidRPr="00D1064E">
        <w:rPr>
          <w:b/>
          <w:bCs/>
        </w:rPr>
        <w:t>to IMT-2000)</w:t>
      </w:r>
      <w:r w:rsidRPr="00D1064E">
        <w:rPr>
          <w:rFonts w:hint="cs"/>
          <w:rtl/>
          <w:lang w:bidi="ar-LB"/>
        </w:rPr>
        <w:t>: حركة المستعملين و/أو تقديم الخدمات من</w:t>
      </w:r>
      <w:r w:rsidR="00770A0D" w:rsidRPr="00D1064E">
        <w:rPr>
          <w:rFonts w:hint="eastAsia"/>
          <w:rtl/>
          <w:lang w:bidi="ar-LB"/>
        </w:rPr>
        <w:t> </w:t>
      </w:r>
      <w:r w:rsidRPr="00D1064E">
        <w:rPr>
          <w:rFonts w:hint="cs"/>
          <w:rtl/>
          <w:lang w:bidi="ar-LB"/>
        </w:rPr>
        <w:t xml:space="preserve">شبكات الاتصالات القائمة إلى النظام </w:t>
      </w:r>
      <w:r w:rsidRPr="00D1064E">
        <w:t>IMT-2000</w:t>
      </w:r>
      <w:r w:rsidRPr="00D1064E">
        <w:rPr>
          <w:rFonts w:hint="cs"/>
          <w:rtl/>
          <w:lang w:bidi="ar-LB"/>
        </w:rPr>
        <w:t>.</w:t>
      </w:r>
    </w:p>
    <w:p w:rsidR="0099399A" w:rsidRPr="00D1064E" w:rsidRDefault="0099399A" w:rsidP="007A1CEA">
      <w:r w:rsidRPr="00D1064E">
        <w:rPr>
          <w:rFonts w:hint="cs"/>
          <w:b/>
          <w:bCs/>
          <w:rtl/>
          <w:lang w:bidi="ar-LB"/>
        </w:rPr>
        <w:t xml:space="preserve">محطة أرضية متنقلة </w:t>
      </w:r>
      <w:r w:rsidRPr="00D1064E">
        <w:rPr>
          <w:b/>
          <w:bCs/>
        </w:rPr>
        <w:t>(</w:t>
      </w:r>
      <w:r w:rsidR="00B97736" w:rsidRPr="00D1064E">
        <w:rPr>
          <w:b/>
          <w:bCs/>
        </w:rPr>
        <w:t xml:space="preserve">Mobile </w:t>
      </w:r>
      <w:r w:rsidRPr="00D1064E">
        <w:rPr>
          <w:b/>
          <w:bCs/>
        </w:rPr>
        <w:t>earth station (MES))</w:t>
      </w:r>
      <w:r w:rsidRPr="00D1064E">
        <w:rPr>
          <w:rFonts w:hint="cs"/>
          <w:rtl/>
          <w:lang w:bidi="ar-LB"/>
        </w:rPr>
        <w:t xml:space="preserve">: كيان قادر على النفاذ إلى مجموعة من الخدمات الساتلية لنظام </w:t>
      </w:r>
      <w:r w:rsidRPr="00D1064E">
        <w:t>IMT</w:t>
      </w:r>
      <w:r w:rsidR="007A1CEA" w:rsidRPr="00D1064E">
        <w:noBreakHyphen/>
      </w:r>
      <w:r w:rsidRPr="00D1064E">
        <w:t>2000</w:t>
      </w:r>
      <w:r w:rsidRPr="00D1064E">
        <w:rPr>
          <w:rFonts w:hint="cs"/>
          <w:rtl/>
          <w:lang w:bidi="ar-LB"/>
        </w:rPr>
        <w:t xml:space="preserve">. يجوز أن يكون هذا الكيان ثابتاً أو متحركاً ضمن منطقة خدمة النظام </w:t>
      </w:r>
      <w:r w:rsidRPr="00D1064E">
        <w:t>IMT-2000</w:t>
      </w:r>
      <w:r w:rsidRPr="00D1064E">
        <w:rPr>
          <w:rFonts w:hint="cs"/>
          <w:rtl/>
          <w:lang w:bidi="ar-LB"/>
        </w:rPr>
        <w:t xml:space="preserve"> أثناء نفاذه إلى الخدمات الساتلية للنظام </w:t>
      </w:r>
      <w:r w:rsidRPr="00D1064E">
        <w:t>IMT-2000</w:t>
      </w:r>
      <w:r w:rsidRPr="00D1064E">
        <w:rPr>
          <w:rFonts w:hint="cs"/>
          <w:rtl/>
          <w:lang w:bidi="ar-LB"/>
        </w:rPr>
        <w:t xml:space="preserve"> وقد يخدم مستعملاً واحداً أو أكثر في الوقت نفسه.</w:t>
      </w:r>
    </w:p>
    <w:p w:rsidR="0099399A" w:rsidRPr="00D1064E" w:rsidRDefault="00596DBA" w:rsidP="00C06558">
      <w:pPr>
        <w:rPr>
          <w:rtl/>
          <w:lang w:bidi="ar-LB"/>
        </w:rPr>
      </w:pPr>
      <w:r w:rsidRPr="00D1064E">
        <w:rPr>
          <w:rFonts w:hint="cs"/>
          <w:rtl/>
          <w:lang w:bidi="ar-LB"/>
        </w:rPr>
        <w:t>ال</w:t>
      </w:r>
      <w:r w:rsidR="0099399A" w:rsidRPr="00D1064E">
        <w:rPr>
          <w:rFonts w:hint="cs"/>
          <w:rtl/>
          <w:lang w:bidi="ar-LB"/>
        </w:rPr>
        <w:t>ملاحظ</w:t>
      </w:r>
      <w:r w:rsidRPr="00D1064E">
        <w:rPr>
          <w:rFonts w:hint="cs"/>
          <w:rtl/>
          <w:lang w:bidi="ar-LB"/>
        </w:rPr>
        <w:t>ـ</w:t>
      </w:r>
      <w:r w:rsidR="0099399A" w:rsidRPr="00D1064E">
        <w:rPr>
          <w:rFonts w:hint="cs"/>
          <w:rtl/>
          <w:lang w:bidi="ar-LB"/>
        </w:rPr>
        <w:t xml:space="preserve">ة </w:t>
      </w:r>
      <w:r w:rsidR="0099399A" w:rsidRPr="00D1064E">
        <w:t>1</w:t>
      </w:r>
      <w:r w:rsidR="0099399A" w:rsidRPr="00D1064E">
        <w:rPr>
          <w:rFonts w:hint="cs"/>
          <w:rtl/>
          <w:lang w:bidi="ar-LB"/>
        </w:rPr>
        <w:t xml:space="preserve"> - يمكن أن يكون لدى مستعمل المحطة الأرضية المتنقلة عدة توصيلات متزامنة مع الشبكة.</w:t>
      </w:r>
    </w:p>
    <w:p w:rsidR="0099399A" w:rsidRPr="00D1064E" w:rsidRDefault="0099399A" w:rsidP="00B97736">
      <w:pPr>
        <w:rPr>
          <w:rtl/>
          <w:lang w:bidi="ar-LB"/>
        </w:rPr>
      </w:pPr>
      <w:r w:rsidRPr="00D1064E">
        <w:rPr>
          <w:rFonts w:hint="cs"/>
          <w:b/>
          <w:bCs/>
          <w:rtl/>
          <w:lang w:bidi="ar-LB"/>
        </w:rPr>
        <w:t>مركز تبديل الخد</w:t>
      </w:r>
      <w:r w:rsidR="00B97736" w:rsidRPr="00D1064E">
        <w:rPr>
          <w:rFonts w:hint="cs"/>
          <w:b/>
          <w:bCs/>
          <w:rtl/>
          <w:lang w:bidi="ar-LB"/>
        </w:rPr>
        <w:t>م</w:t>
      </w:r>
      <w:r w:rsidRPr="00D1064E">
        <w:rPr>
          <w:rFonts w:hint="cs"/>
          <w:b/>
          <w:bCs/>
          <w:rtl/>
          <w:lang w:bidi="ar-LB"/>
        </w:rPr>
        <w:t xml:space="preserve">ات المتنقلة </w:t>
      </w:r>
      <w:r w:rsidRPr="00D1064E">
        <w:rPr>
          <w:b/>
          <w:bCs/>
        </w:rPr>
        <w:t>(</w:t>
      </w:r>
      <w:r w:rsidR="00B97736" w:rsidRPr="00D1064E">
        <w:rPr>
          <w:b/>
          <w:bCs/>
        </w:rPr>
        <w:t>M</w:t>
      </w:r>
      <w:r w:rsidRPr="00D1064E">
        <w:rPr>
          <w:b/>
          <w:bCs/>
        </w:rPr>
        <w:t xml:space="preserve">obile services switching </w:t>
      </w:r>
      <w:r w:rsidR="00234355" w:rsidRPr="00D1064E">
        <w:rPr>
          <w:b/>
          <w:bCs/>
        </w:rPr>
        <w:t>center</w:t>
      </w:r>
      <w:r w:rsidRPr="00D1064E">
        <w:rPr>
          <w:b/>
          <w:bCs/>
        </w:rPr>
        <w:t xml:space="preserve"> (MSC))</w:t>
      </w:r>
      <w:r w:rsidRPr="00D1064E">
        <w:rPr>
          <w:rFonts w:hint="cs"/>
          <w:rtl/>
          <w:lang w:bidi="ar-LB"/>
        </w:rPr>
        <w:t xml:space="preserve">: يشكل مركز التبديل المتنقل </w:t>
      </w:r>
      <w:r w:rsidRPr="00D1064E">
        <w:t>(MSC)</w:t>
      </w:r>
      <w:r w:rsidRPr="00D1064E">
        <w:rPr>
          <w:rFonts w:hint="cs"/>
          <w:rtl/>
          <w:lang w:bidi="ar-LB"/>
        </w:rPr>
        <w:t xml:space="preserve"> في</w:t>
      </w:r>
      <w:r w:rsidR="00B97736" w:rsidRPr="00D1064E">
        <w:rPr>
          <w:rFonts w:hint="eastAsia"/>
          <w:rtl/>
          <w:lang w:bidi="ar-LB"/>
        </w:rPr>
        <w:t> </w:t>
      </w:r>
      <w:r w:rsidRPr="00D1064E">
        <w:rPr>
          <w:rFonts w:hint="cs"/>
          <w:rtl/>
          <w:lang w:bidi="ar-LB"/>
        </w:rPr>
        <w:t>نظام أوتوماتي السطح البيني بين النظام الراديوي والشبكة الهاتفية التبديلية العمومية. ويقوم مركز التبديل المتنقل بجميع وظائف التشوير اللازمة لإقامة النداءات من المحطات المتنقلة وإليها.</w:t>
      </w:r>
    </w:p>
    <w:p w:rsidR="0099399A" w:rsidRPr="00D1064E" w:rsidRDefault="0099399A" w:rsidP="0099111C">
      <w:pPr>
        <w:rPr>
          <w:spacing w:val="-6"/>
          <w:rtl/>
          <w:lang w:bidi="ar-LB"/>
        </w:rPr>
      </w:pPr>
      <w:r w:rsidRPr="00D1064E">
        <w:rPr>
          <w:rFonts w:hint="cs"/>
          <w:b/>
          <w:bCs/>
          <w:spacing w:val="-6"/>
          <w:rtl/>
          <w:lang w:bidi="ar-LB"/>
        </w:rPr>
        <w:t xml:space="preserve">محطة متنقلة </w:t>
      </w:r>
      <w:r w:rsidRPr="00D1064E">
        <w:rPr>
          <w:b/>
          <w:bCs/>
          <w:spacing w:val="-6"/>
        </w:rPr>
        <w:t>(</w:t>
      </w:r>
      <w:r w:rsidR="00B97736" w:rsidRPr="00D1064E">
        <w:rPr>
          <w:b/>
          <w:bCs/>
          <w:spacing w:val="-6"/>
        </w:rPr>
        <w:t xml:space="preserve">Mobile </w:t>
      </w:r>
      <w:r w:rsidRPr="00D1064E">
        <w:rPr>
          <w:b/>
          <w:bCs/>
          <w:spacing w:val="-6"/>
        </w:rPr>
        <w:t>station (MS))</w:t>
      </w:r>
      <w:r w:rsidRPr="00D1064E">
        <w:rPr>
          <w:rFonts w:hint="cs"/>
          <w:spacing w:val="-6"/>
          <w:rtl/>
          <w:lang w:bidi="ar-LB"/>
        </w:rPr>
        <w:t xml:space="preserve">: محطة في الخدمة المتنقلة </w:t>
      </w:r>
      <w:r w:rsidRPr="00D1064E">
        <w:rPr>
          <w:spacing w:val="-6"/>
          <w:rtl/>
        </w:rPr>
        <w:t xml:space="preserve">مُعدة </w:t>
      </w:r>
      <w:r w:rsidRPr="00D1064E">
        <w:rPr>
          <w:rFonts w:hint="cs"/>
          <w:spacing w:val="-6"/>
          <w:rtl/>
        </w:rPr>
        <w:t>لكي تستخدم</w:t>
      </w:r>
      <w:r w:rsidRPr="00D1064E">
        <w:rPr>
          <w:spacing w:val="-6"/>
          <w:rtl/>
        </w:rPr>
        <w:t xml:space="preserve"> أثناء تحركها أو أثناء الوقوف عند نقاط غير</w:t>
      </w:r>
      <w:r w:rsidR="0099111C" w:rsidRPr="00D1064E">
        <w:rPr>
          <w:rFonts w:hint="cs"/>
          <w:spacing w:val="-6"/>
          <w:rtl/>
        </w:rPr>
        <w:t> </w:t>
      </w:r>
      <w:r w:rsidRPr="00D1064E">
        <w:rPr>
          <w:spacing w:val="-6"/>
          <w:rtl/>
        </w:rPr>
        <w:t>محددة</w:t>
      </w:r>
      <w:r w:rsidRPr="00D1064E">
        <w:rPr>
          <w:rFonts w:hint="cs"/>
          <w:spacing w:val="-6"/>
          <w:rtl/>
        </w:rPr>
        <w:t>.</w:t>
      </w:r>
    </w:p>
    <w:p w:rsidR="0099399A" w:rsidRPr="00D1064E" w:rsidRDefault="0066417A" w:rsidP="00C06558">
      <w:pPr>
        <w:rPr>
          <w:rtl/>
          <w:lang w:bidi="ar-LB"/>
        </w:rPr>
      </w:pPr>
      <w:r w:rsidRPr="00D1064E">
        <w:rPr>
          <w:rFonts w:hint="cs"/>
          <w:b/>
          <w:bCs/>
          <w:rtl/>
          <w:lang w:bidi="ar-LB"/>
        </w:rPr>
        <w:t>انتهاء</w:t>
      </w:r>
      <w:r w:rsidR="0099399A" w:rsidRPr="00D1064E">
        <w:rPr>
          <w:rFonts w:hint="cs"/>
          <w:b/>
          <w:bCs/>
          <w:rtl/>
          <w:lang w:bidi="ar-LB"/>
        </w:rPr>
        <w:t xml:space="preserve"> الخدمة المتنقلة </w:t>
      </w:r>
      <w:r w:rsidR="0099399A" w:rsidRPr="00D1064E">
        <w:rPr>
          <w:b/>
          <w:bCs/>
        </w:rPr>
        <w:t>(</w:t>
      </w:r>
      <w:r w:rsidR="00B97736" w:rsidRPr="00D1064E">
        <w:rPr>
          <w:b/>
          <w:bCs/>
        </w:rPr>
        <w:t xml:space="preserve">Mobile </w:t>
      </w:r>
      <w:r w:rsidR="0099399A" w:rsidRPr="00D1064E">
        <w:rPr>
          <w:b/>
          <w:bCs/>
        </w:rPr>
        <w:t>termination (MT))</w:t>
      </w:r>
      <w:r w:rsidR="0099399A" w:rsidRPr="00D1064E">
        <w:rPr>
          <w:rFonts w:hint="cs"/>
          <w:rtl/>
          <w:lang w:bidi="ar-LB"/>
        </w:rPr>
        <w:t>: جزء من المحطة المتنقلة الذي ينهي المسير الراديوي في الجانب المتنقل ويكيّف قدرات المسير الراديوي مع قدرات التجهيزات الطرفية.</w:t>
      </w:r>
    </w:p>
    <w:p w:rsidR="0099399A" w:rsidRPr="00D1064E" w:rsidRDefault="0099399A" w:rsidP="00C06558">
      <w:pPr>
        <w:rPr>
          <w:rtl/>
          <w:lang w:bidi="ar-LB"/>
        </w:rPr>
      </w:pPr>
      <w:r w:rsidRPr="00D1064E">
        <w:rPr>
          <w:rFonts w:hint="cs"/>
          <w:b/>
          <w:bCs/>
          <w:rtl/>
          <w:lang w:bidi="ar-LB"/>
        </w:rPr>
        <w:t xml:space="preserve">إدارة التنقّلية </w:t>
      </w:r>
      <w:r w:rsidRPr="00D1064E">
        <w:rPr>
          <w:b/>
          <w:bCs/>
        </w:rPr>
        <w:t>(</w:t>
      </w:r>
      <w:r w:rsidR="00B97736" w:rsidRPr="00D1064E">
        <w:rPr>
          <w:b/>
          <w:bCs/>
        </w:rPr>
        <w:t xml:space="preserve">Mobility </w:t>
      </w:r>
      <w:r w:rsidRPr="00D1064E">
        <w:rPr>
          <w:b/>
          <w:bCs/>
        </w:rPr>
        <w:t>management (MM))</w:t>
      </w:r>
      <w:r w:rsidRPr="00D1064E">
        <w:rPr>
          <w:rFonts w:hint="cs"/>
          <w:rtl/>
          <w:lang w:bidi="ar-LB"/>
        </w:rPr>
        <w:t xml:space="preserve">: وظيفة في الطبقة </w:t>
      </w:r>
      <w:r w:rsidRPr="00D1064E">
        <w:t>3</w:t>
      </w:r>
      <w:r w:rsidRPr="00D1064E">
        <w:rPr>
          <w:rFonts w:hint="cs"/>
          <w:rtl/>
          <w:lang w:bidi="ar-LB"/>
        </w:rPr>
        <w:t xml:space="preserve"> تقوم بتسجيل المحطة المتنقلة والاستيقان منها.</w:t>
      </w:r>
    </w:p>
    <w:p w:rsidR="0099399A" w:rsidRPr="00D1064E" w:rsidRDefault="00596DBA" w:rsidP="00C06558">
      <w:pPr>
        <w:rPr>
          <w:rtl/>
          <w:lang w:bidi="ar-LB"/>
        </w:rPr>
      </w:pPr>
      <w:r w:rsidRPr="00D1064E">
        <w:rPr>
          <w:rFonts w:hint="cs"/>
          <w:rtl/>
          <w:lang w:bidi="ar-LB"/>
        </w:rPr>
        <w:t>ال</w:t>
      </w:r>
      <w:r w:rsidR="0099399A" w:rsidRPr="00D1064E">
        <w:rPr>
          <w:rFonts w:hint="cs"/>
          <w:rtl/>
          <w:lang w:bidi="ar-LB"/>
        </w:rPr>
        <w:t>ملاحظ</w:t>
      </w:r>
      <w:r w:rsidRPr="00D1064E">
        <w:rPr>
          <w:rFonts w:hint="cs"/>
          <w:rtl/>
          <w:lang w:bidi="ar-LB"/>
        </w:rPr>
        <w:t>ـ</w:t>
      </w:r>
      <w:r w:rsidR="0099399A" w:rsidRPr="00D1064E">
        <w:rPr>
          <w:rFonts w:hint="cs"/>
          <w:rtl/>
          <w:lang w:bidi="ar-LB"/>
        </w:rPr>
        <w:t xml:space="preserve">ة </w:t>
      </w:r>
      <w:r w:rsidR="0099399A" w:rsidRPr="00D1064E">
        <w:t>1</w:t>
      </w:r>
      <w:r w:rsidRPr="00D1064E">
        <w:rPr>
          <w:rFonts w:hint="cs"/>
          <w:rtl/>
          <w:lang w:bidi="ar-LB"/>
        </w:rPr>
        <w:t xml:space="preserve"> </w:t>
      </w:r>
      <w:r w:rsidR="0099399A" w:rsidRPr="00D1064E">
        <w:rPr>
          <w:rFonts w:hint="cs"/>
          <w:rtl/>
          <w:lang w:bidi="ar-LB"/>
        </w:rPr>
        <w:t xml:space="preserve">- يشير المصطلح "طبقة" إلى النموذج المرجعي للتوصيل البيني للأنظمة المفتوحة </w:t>
      </w:r>
      <w:r w:rsidR="0099399A" w:rsidRPr="00D1064E">
        <w:t>(OSI)</w:t>
      </w:r>
      <w:r w:rsidR="0099399A" w:rsidRPr="00D1064E">
        <w:rPr>
          <w:rFonts w:hint="cs"/>
          <w:rtl/>
          <w:lang w:bidi="ar-LB"/>
        </w:rPr>
        <w:t>.</w:t>
      </w:r>
    </w:p>
    <w:p w:rsidR="0099399A" w:rsidRPr="00D1064E" w:rsidRDefault="0099399A" w:rsidP="00CD4588">
      <w:pPr>
        <w:rPr>
          <w:spacing w:val="-6"/>
          <w:rtl/>
          <w:lang w:bidi="ar-LB"/>
        </w:rPr>
      </w:pPr>
      <w:r w:rsidRPr="00D1064E">
        <w:rPr>
          <w:rFonts w:hint="cs"/>
          <w:b/>
          <w:bCs/>
          <w:spacing w:val="-6"/>
          <w:rtl/>
          <w:lang w:bidi="ar-LB"/>
        </w:rPr>
        <w:t xml:space="preserve">مدير التنقلية </w:t>
      </w:r>
      <w:r w:rsidRPr="00D1064E">
        <w:rPr>
          <w:b/>
          <w:bCs/>
          <w:spacing w:val="-6"/>
        </w:rPr>
        <w:t>(</w:t>
      </w:r>
      <w:r w:rsidR="00B97736" w:rsidRPr="00D1064E">
        <w:rPr>
          <w:b/>
          <w:bCs/>
          <w:spacing w:val="-6"/>
        </w:rPr>
        <w:t xml:space="preserve">Mobility </w:t>
      </w:r>
      <w:r w:rsidRPr="00D1064E">
        <w:rPr>
          <w:b/>
          <w:bCs/>
          <w:spacing w:val="-6"/>
        </w:rPr>
        <w:t>manager)</w:t>
      </w:r>
      <w:r w:rsidRPr="00D1064E">
        <w:rPr>
          <w:rFonts w:hint="cs"/>
          <w:b/>
          <w:bCs/>
          <w:spacing w:val="-6"/>
          <w:rtl/>
          <w:lang w:bidi="ar-LB"/>
        </w:rPr>
        <w:t>:</w:t>
      </w:r>
      <w:r w:rsidRPr="00D1064E">
        <w:rPr>
          <w:rFonts w:hint="cs"/>
          <w:spacing w:val="-6"/>
          <w:rtl/>
          <w:lang w:bidi="ar-LB"/>
        </w:rPr>
        <w:t xml:space="preserve"> مستودع معلومات والعمليات المرتبطة به التي ينفذ إليها موظفو إدارة التنقلية أو إدارة تنقلية</w:t>
      </w:r>
      <w:r w:rsidR="00CD4588" w:rsidRPr="00D1064E">
        <w:rPr>
          <w:rFonts w:hint="eastAsia"/>
          <w:spacing w:val="-6"/>
          <w:rtl/>
          <w:lang w:bidi="ar-LB"/>
        </w:rPr>
        <w:t> </w:t>
      </w:r>
      <w:r w:rsidRPr="00D1064E">
        <w:rPr>
          <w:rFonts w:hint="cs"/>
          <w:spacing w:val="-6"/>
          <w:rtl/>
          <w:lang w:bidi="ar-LB"/>
        </w:rPr>
        <w:t>المطاريف.</w:t>
      </w:r>
    </w:p>
    <w:p w:rsidR="0099399A" w:rsidRPr="00D1064E" w:rsidRDefault="00596DBA" w:rsidP="00C06558">
      <w:pPr>
        <w:rPr>
          <w:rtl/>
          <w:lang w:bidi="ar-LB"/>
        </w:rPr>
      </w:pPr>
      <w:r w:rsidRPr="00D1064E">
        <w:rPr>
          <w:rFonts w:hint="cs"/>
          <w:rtl/>
          <w:lang w:bidi="ar-LB"/>
        </w:rPr>
        <w:t>ال</w:t>
      </w:r>
      <w:r w:rsidR="0099399A" w:rsidRPr="00D1064E">
        <w:rPr>
          <w:rFonts w:hint="cs"/>
          <w:rtl/>
          <w:lang w:bidi="ar-LB"/>
        </w:rPr>
        <w:t>ملاحظ</w:t>
      </w:r>
      <w:r w:rsidRPr="00D1064E">
        <w:rPr>
          <w:rFonts w:hint="cs"/>
          <w:rtl/>
          <w:lang w:bidi="ar-LB"/>
        </w:rPr>
        <w:t>ـ</w:t>
      </w:r>
      <w:r w:rsidR="0099399A" w:rsidRPr="00D1064E">
        <w:rPr>
          <w:rFonts w:hint="cs"/>
          <w:rtl/>
          <w:lang w:bidi="ar-LB"/>
        </w:rPr>
        <w:t xml:space="preserve">ة </w:t>
      </w:r>
      <w:r w:rsidR="0099399A" w:rsidRPr="00D1064E">
        <w:t>1</w:t>
      </w:r>
      <w:r w:rsidR="0099399A" w:rsidRPr="00D1064E">
        <w:rPr>
          <w:rFonts w:hint="cs"/>
          <w:rtl/>
          <w:lang w:bidi="ar-LB"/>
        </w:rPr>
        <w:t xml:space="preserve"> - يُستخدم مدير التنقلية في إدارة المواقع وتسجيل المطاريف وتسجيل الموظفين. ومدير التنقلية هو مفهوم وظيفي يمكن تنفيذه بطرق مختلفة، كقاعدة بيانات أو نقطة نقل التشوير مثلاً.</w:t>
      </w:r>
    </w:p>
    <w:p w:rsidR="0099399A" w:rsidRPr="00D1064E" w:rsidRDefault="0099399A" w:rsidP="00C06558">
      <w:pPr>
        <w:rPr>
          <w:rtl/>
          <w:lang w:bidi="ar-LB"/>
        </w:rPr>
      </w:pPr>
      <w:r w:rsidRPr="00D1064E">
        <w:rPr>
          <w:rFonts w:hint="cs"/>
          <w:b/>
          <w:bCs/>
          <w:rtl/>
          <w:lang w:bidi="ar-LB"/>
        </w:rPr>
        <w:t xml:space="preserve">خدمة التنقلية </w:t>
      </w:r>
      <w:r w:rsidRPr="00D1064E">
        <w:rPr>
          <w:b/>
          <w:bCs/>
        </w:rPr>
        <w:t>(</w:t>
      </w:r>
      <w:r w:rsidR="00B97736" w:rsidRPr="00D1064E">
        <w:rPr>
          <w:b/>
          <w:bCs/>
        </w:rPr>
        <w:t xml:space="preserve">Mobility </w:t>
      </w:r>
      <w:r w:rsidRPr="00D1064E">
        <w:rPr>
          <w:b/>
          <w:bCs/>
        </w:rPr>
        <w:t>service)</w:t>
      </w:r>
      <w:r w:rsidRPr="00D1064E">
        <w:rPr>
          <w:rFonts w:hint="cs"/>
          <w:b/>
          <w:bCs/>
          <w:rtl/>
          <w:lang w:bidi="ar-LB"/>
        </w:rPr>
        <w:t>:</w:t>
      </w:r>
      <w:r w:rsidRPr="00D1064E">
        <w:rPr>
          <w:rFonts w:hint="cs"/>
          <w:rtl/>
          <w:lang w:bidi="ar-LB"/>
        </w:rPr>
        <w:t xml:space="preserve"> خدمات تتعلق مباشرة بتنقلية مستعمل بما في ذلك تنقلية المطاريف.</w:t>
      </w:r>
    </w:p>
    <w:p w:rsidR="0099399A" w:rsidRPr="00D1064E" w:rsidRDefault="0099399A" w:rsidP="00C06558">
      <w:pPr>
        <w:rPr>
          <w:rtl/>
          <w:lang w:bidi="ar-LB"/>
        </w:rPr>
      </w:pPr>
      <w:r w:rsidRPr="00D1064E">
        <w:rPr>
          <w:rFonts w:hint="cs"/>
          <w:b/>
          <w:bCs/>
          <w:rtl/>
          <w:lang w:bidi="ar-LB"/>
        </w:rPr>
        <w:t xml:space="preserve">مطراف متعدد النطاقات </w:t>
      </w:r>
      <w:r w:rsidRPr="00D1064E">
        <w:rPr>
          <w:b/>
          <w:bCs/>
        </w:rPr>
        <w:t>(</w:t>
      </w:r>
      <w:r w:rsidR="00B97736" w:rsidRPr="00D1064E">
        <w:rPr>
          <w:b/>
          <w:bCs/>
        </w:rPr>
        <w:t xml:space="preserve">Multiband </w:t>
      </w:r>
      <w:r w:rsidRPr="00D1064E">
        <w:rPr>
          <w:b/>
          <w:bCs/>
        </w:rPr>
        <w:t>terminal)</w:t>
      </w:r>
      <w:r w:rsidRPr="00D1064E">
        <w:rPr>
          <w:rFonts w:hint="cs"/>
          <w:rtl/>
          <w:lang w:bidi="ar-LB"/>
        </w:rPr>
        <w:t>: تجهيزات مطرافية ذات قدرة على النفاذ إلى الخدمات باستعمال نطاقات مختلفة من الترددات.</w:t>
      </w:r>
    </w:p>
    <w:p w:rsidR="002F3584" w:rsidRPr="00D1064E" w:rsidRDefault="0099399A" w:rsidP="008A77DC">
      <w:pPr>
        <w:rPr>
          <w:rtl/>
        </w:rPr>
      </w:pPr>
      <w:r w:rsidRPr="00D1064E">
        <w:rPr>
          <w:rFonts w:hint="cs"/>
          <w:b/>
          <w:bCs/>
          <w:rtl/>
          <w:lang w:bidi="ar-LB"/>
        </w:rPr>
        <w:t xml:space="preserve">خدمة متعددة الوسائط </w:t>
      </w:r>
      <w:r w:rsidRPr="00D1064E">
        <w:rPr>
          <w:b/>
          <w:bCs/>
        </w:rPr>
        <w:t>(</w:t>
      </w:r>
      <w:r w:rsidR="00C13989" w:rsidRPr="00D1064E">
        <w:rPr>
          <w:b/>
          <w:bCs/>
        </w:rPr>
        <w:t xml:space="preserve">Multimedia </w:t>
      </w:r>
      <w:r w:rsidRPr="00D1064E">
        <w:rPr>
          <w:b/>
          <w:bCs/>
        </w:rPr>
        <w:t>service)</w:t>
      </w:r>
      <w:r w:rsidRPr="00D1064E">
        <w:rPr>
          <w:rFonts w:hint="cs"/>
          <w:rtl/>
          <w:lang w:bidi="ar-LB"/>
        </w:rPr>
        <w:t>: خدمة تكون فيها المعلومات التي يتم تبادلها مكونة من نمطين من الوسائط أو</w:t>
      </w:r>
      <w:r w:rsidR="008A77DC" w:rsidRPr="00D1064E">
        <w:rPr>
          <w:rFonts w:hint="eastAsia"/>
          <w:rtl/>
          <w:lang w:bidi="ar-LB"/>
        </w:rPr>
        <w:t> </w:t>
      </w:r>
      <w:r w:rsidRPr="00D1064E">
        <w:rPr>
          <w:rFonts w:hint="cs"/>
          <w:rtl/>
          <w:lang w:bidi="ar-LB"/>
        </w:rPr>
        <w:t>أكثر (مثلاً، فيديو، بيانات، صوت، رسوم). وللخدمات متعددة الوسائط نعوت متعددة القيم تميزها عن خدمات الاتصالات التقليدية كالصوت أو البيانات. و</w:t>
      </w:r>
      <w:r w:rsidRPr="00D1064E">
        <w:rPr>
          <w:rtl/>
        </w:rPr>
        <w:t>يجوز أن تشتمل الخدمة المتعددة الوسائط على عدة مشاركين، وعدة توصيلات، وعلى إضافة</w:t>
      </w:r>
      <w:r w:rsidRPr="00D1064E">
        <w:rPr>
          <w:rFonts w:hint="cs"/>
          <w:rtl/>
        </w:rPr>
        <w:t>/</w:t>
      </w:r>
      <w:r w:rsidRPr="00D1064E">
        <w:rPr>
          <w:rtl/>
        </w:rPr>
        <w:t>حذف بعض الموارد وبعض المستعملين أثناء دورة اتصال واحدة.</w:t>
      </w:r>
    </w:p>
    <w:p w:rsidR="0099399A" w:rsidRPr="00D1064E" w:rsidRDefault="00596DBA" w:rsidP="00596DBA">
      <w:pPr>
        <w:rPr>
          <w:rtl/>
          <w:lang w:bidi="ar-LB"/>
        </w:rPr>
      </w:pPr>
      <w:r w:rsidRPr="00D1064E">
        <w:rPr>
          <w:rFonts w:hint="cs"/>
          <w:rtl/>
        </w:rPr>
        <w:t>ال</w:t>
      </w:r>
      <w:r w:rsidR="0099399A" w:rsidRPr="00D1064E">
        <w:rPr>
          <w:rFonts w:hint="cs"/>
          <w:rtl/>
        </w:rPr>
        <w:t>ملاحظ</w:t>
      </w:r>
      <w:r w:rsidRPr="00D1064E">
        <w:rPr>
          <w:rFonts w:hint="cs"/>
          <w:rtl/>
        </w:rPr>
        <w:t>ـ</w:t>
      </w:r>
      <w:r w:rsidR="0099399A" w:rsidRPr="00D1064E">
        <w:rPr>
          <w:rFonts w:hint="cs"/>
          <w:rtl/>
        </w:rPr>
        <w:t xml:space="preserve">ة </w:t>
      </w:r>
      <w:r w:rsidR="0099399A" w:rsidRPr="00D1064E">
        <w:t>1</w:t>
      </w:r>
      <w:r w:rsidR="0099399A" w:rsidRPr="00D1064E">
        <w:rPr>
          <w:rFonts w:hint="cs"/>
          <w:rtl/>
          <w:lang w:bidi="ar-LB"/>
        </w:rPr>
        <w:t xml:space="preserve"> - تستعمل الوسائط المتعددة في مواصفات أو تقارير النظام </w:t>
      </w:r>
      <w:r w:rsidR="0099399A" w:rsidRPr="00D1064E">
        <w:t>IMT-2000</w:t>
      </w:r>
      <w:r w:rsidR="0099399A" w:rsidRPr="00D1064E">
        <w:rPr>
          <w:rFonts w:hint="cs"/>
          <w:rtl/>
          <w:lang w:bidi="ar-LB"/>
        </w:rPr>
        <w:t xml:space="preserve"> بمعنى دعم عدة أنماط من المعلومات في</w:t>
      </w:r>
      <w:r w:rsidR="004A78F5" w:rsidRPr="00D1064E">
        <w:rPr>
          <w:rFonts w:hint="eastAsia"/>
          <w:rtl/>
          <w:lang w:bidi="ar-LB"/>
        </w:rPr>
        <w:t> </w:t>
      </w:r>
      <w:r w:rsidR="0099399A" w:rsidRPr="00D1064E">
        <w:rPr>
          <w:rFonts w:hint="cs"/>
          <w:rtl/>
          <w:lang w:bidi="ar-LB"/>
        </w:rPr>
        <w:t>ما</w:t>
      </w:r>
      <w:r w:rsidR="004A78F5" w:rsidRPr="00D1064E">
        <w:rPr>
          <w:rFonts w:hint="eastAsia"/>
          <w:rtl/>
          <w:lang w:bidi="ar-LB"/>
        </w:rPr>
        <w:t> </w:t>
      </w:r>
      <w:r w:rsidR="0099399A" w:rsidRPr="00D1064E">
        <w:rPr>
          <w:rFonts w:hint="cs"/>
          <w:rtl/>
          <w:lang w:bidi="ar-LB"/>
        </w:rPr>
        <w:t>يعتبره المستعمل نداءً واحداً.</w:t>
      </w:r>
    </w:p>
    <w:p w:rsidR="0099399A" w:rsidRPr="00D1064E" w:rsidRDefault="0099399A" w:rsidP="009D74BC">
      <w:pPr>
        <w:rPr>
          <w:rtl/>
          <w:lang w:bidi="ar-LB"/>
        </w:rPr>
      </w:pPr>
      <w:r w:rsidRPr="00D1064E">
        <w:rPr>
          <w:rFonts w:hint="cs"/>
          <w:b/>
          <w:bCs/>
          <w:rtl/>
          <w:lang w:bidi="ar-LB"/>
        </w:rPr>
        <w:t xml:space="preserve">شبكة </w:t>
      </w:r>
      <w:r w:rsidRPr="00D1064E">
        <w:rPr>
          <w:b/>
          <w:bCs/>
        </w:rPr>
        <w:t>(</w:t>
      </w:r>
      <w:r w:rsidR="00B97736" w:rsidRPr="00D1064E">
        <w:rPr>
          <w:b/>
          <w:bCs/>
        </w:rPr>
        <w:t>Network</w:t>
      </w:r>
      <w:r w:rsidRPr="00D1064E">
        <w:rPr>
          <w:b/>
          <w:bCs/>
        </w:rPr>
        <w:t>)</w:t>
      </w:r>
      <w:r w:rsidRPr="00D1064E">
        <w:rPr>
          <w:rFonts w:hint="cs"/>
          <w:rtl/>
          <w:lang w:bidi="ar-LB"/>
        </w:rPr>
        <w:t>: مجموعة من العقد والوصلات التي توفر توصيلات بين اثنتين أو أكثر من النقاط المحددة لتسهيل الاتصالات فيما</w:t>
      </w:r>
      <w:r w:rsidR="009D74BC" w:rsidRPr="00D1064E">
        <w:rPr>
          <w:rFonts w:hint="eastAsia"/>
          <w:rtl/>
          <w:lang w:bidi="ar-LB"/>
        </w:rPr>
        <w:t> </w:t>
      </w:r>
      <w:r w:rsidRPr="00D1064E">
        <w:rPr>
          <w:rFonts w:hint="cs"/>
          <w:rtl/>
          <w:lang w:bidi="ar-LB"/>
        </w:rPr>
        <w:t>بينها.</w:t>
      </w:r>
    </w:p>
    <w:p w:rsidR="0099399A" w:rsidRPr="00D1064E" w:rsidRDefault="0099399A" w:rsidP="00C06558">
      <w:pPr>
        <w:rPr>
          <w:rtl/>
          <w:lang w:bidi="ar-LB"/>
        </w:rPr>
      </w:pPr>
      <w:r w:rsidRPr="00D1064E">
        <w:rPr>
          <w:rFonts w:hint="cs"/>
          <w:b/>
          <w:bCs/>
          <w:rtl/>
          <w:lang w:bidi="ar-LB"/>
        </w:rPr>
        <w:t xml:space="preserve">معمارية الشبكة </w:t>
      </w:r>
      <w:r w:rsidRPr="00D1064E">
        <w:rPr>
          <w:b/>
          <w:bCs/>
        </w:rPr>
        <w:t>(</w:t>
      </w:r>
      <w:r w:rsidR="00B97736" w:rsidRPr="00D1064E">
        <w:rPr>
          <w:b/>
          <w:bCs/>
        </w:rPr>
        <w:t xml:space="preserve">Network </w:t>
      </w:r>
      <w:r w:rsidRPr="00D1064E">
        <w:rPr>
          <w:b/>
          <w:bCs/>
        </w:rPr>
        <w:t>architecture)</w:t>
      </w:r>
      <w:r w:rsidRPr="00D1064E">
        <w:rPr>
          <w:rFonts w:hint="cs"/>
          <w:rtl/>
          <w:lang w:bidi="ar-LB"/>
        </w:rPr>
        <w:t>: تشكيلة للشبكة تحدد الكيانات المادية والسطوح البينية المادية بين هذه الكيانات المادية وتعرّفها.</w:t>
      </w:r>
    </w:p>
    <w:p w:rsidR="0099399A" w:rsidRPr="00D1064E" w:rsidRDefault="0099399A" w:rsidP="002D15A4">
      <w:pPr>
        <w:rPr>
          <w:rtl/>
          <w:lang w:bidi="ar-LB"/>
        </w:rPr>
      </w:pPr>
      <w:r w:rsidRPr="00D1064E">
        <w:rPr>
          <w:rFonts w:hint="cs"/>
          <w:b/>
          <w:bCs/>
          <w:spacing w:val="-6"/>
          <w:rtl/>
          <w:lang w:bidi="ar-LB"/>
        </w:rPr>
        <w:t xml:space="preserve">وظيفة عنصر الشبكة؛ وظيفة عنصر الشبكة في شبكة إدارة الاتصالات </w:t>
      </w:r>
      <w:r w:rsidRPr="00D1064E">
        <w:rPr>
          <w:b/>
          <w:bCs/>
          <w:spacing w:val="-6"/>
        </w:rPr>
        <w:t>(</w:t>
      </w:r>
      <w:r w:rsidR="002D15A4" w:rsidRPr="00D1064E">
        <w:rPr>
          <w:b/>
          <w:spacing w:val="-6"/>
          <w:szCs w:val="24"/>
        </w:rPr>
        <w:t>Network element function; TMN related (NEF)</w:t>
      </w:r>
      <w:r w:rsidRPr="00D1064E">
        <w:rPr>
          <w:b/>
          <w:bCs/>
          <w:spacing w:val="-6"/>
        </w:rPr>
        <w:t>)</w:t>
      </w:r>
      <w:r w:rsidRPr="00D1064E">
        <w:rPr>
          <w:rFonts w:hint="cs"/>
          <w:spacing w:val="-6"/>
          <w:rtl/>
          <w:lang w:bidi="ar-LB"/>
        </w:rPr>
        <w:t>:</w:t>
      </w:r>
      <w:r w:rsidRPr="00D1064E">
        <w:rPr>
          <w:rFonts w:hint="cs"/>
          <w:rtl/>
          <w:lang w:bidi="ar-LB"/>
        </w:rPr>
        <w:t xml:space="preserve"> الوظائف التي تؤمن الاتصال مع شبكة إدارة الاتصالات</w:t>
      </w:r>
      <w:r w:rsidRPr="00D1064E">
        <w:t xml:space="preserve"> </w:t>
      </w:r>
      <w:r w:rsidRPr="00D1064E">
        <w:rPr>
          <w:rFonts w:hint="cs"/>
          <w:rtl/>
          <w:lang w:bidi="ar-LB"/>
        </w:rPr>
        <w:t>التي تجري إدارتها والتي تعتبر ضرورية لأغراض المراقبة والتحكم.</w:t>
      </w:r>
    </w:p>
    <w:p w:rsidR="0099399A" w:rsidRPr="00D1064E" w:rsidRDefault="0099399A" w:rsidP="00BF4BD2">
      <w:pPr>
        <w:rPr>
          <w:rtl/>
          <w:lang w:bidi="ar-LB"/>
        </w:rPr>
      </w:pPr>
      <w:r w:rsidRPr="00D1064E">
        <w:rPr>
          <w:rFonts w:hint="cs"/>
          <w:b/>
          <w:bCs/>
          <w:rtl/>
          <w:lang w:bidi="ar-LB"/>
        </w:rPr>
        <w:lastRenderedPageBreak/>
        <w:t xml:space="preserve">كيان الشبكة </w:t>
      </w:r>
      <w:r w:rsidRPr="00D1064E">
        <w:rPr>
          <w:b/>
          <w:bCs/>
        </w:rPr>
        <w:t>(</w:t>
      </w:r>
      <w:r w:rsidR="00B97736" w:rsidRPr="00D1064E">
        <w:rPr>
          <w:b/>
          <w:bCs/>
        </w:rPr>
        <w:t xml:space="preserve">Network </w:t>
      </w:r>
      <w:r w:rsidRPr="00D1064E">
        <w:rPr>
          <w:b/>
          <w:bCs/>
        </w:rPr>
        <w:t>entity)</w:t>
      </w:r>
      <w:r w:rsidRPr="00D1064E">
        <w:rPr>
          <w:rFonts w:hint="cs"/>
          <w:rtl/>
          <w:lang w:bidi="ar-LB"/>
        </w:rPr>
        <w:t>: مجموعة من الكيانات الوظيفية التي تجري مقابلتها مع قطعة واحدة من التجهيزات في</w:t>
      </w:r>
      <w:r w:rsidR="00BF4BD2" w:rsidRPr="00D1064E">
        <w:rPr>
          <w:rFonts w:hint="eastAsia"/>
          <w:rtl/>
          <w:lang w:bidi="ar-LB"/>
        </w:rPr>
        <w:t> </w:t>
      </w:r>
      <w:r w:rsidRPr="00D1064E">
        <w:rPr>
          <w:rFonts w:hint="cs"/>
          <w:rtl/>
          <w:lang w:bidi="ar-LB"/>
        </w:rPr>
        <w:t>جميع عمليات التنفيذ المتوقعة للنظام. ويتصل كيان الشبكة بصورة دائمة بكيان مادي واحد من معمارية الشبكة.</w:t>
      </w:r>
    </w:p>
    <w:p w:rsidR="002F3584" w:rsidRPr="00D1064E" w:rsidRDefault="0099399A" w:rsidP="00C06558">
      <w:pPr>
        <w:rPr>
          <w:rtl/>
          <w:lang w:bidi="ar-LB"/>
        </w:rPr>
      </w:pPr>
      <w:r w:rsidRPr="00D1064E">
        <w:rPr>
          <w:rFonts w:hint="cs"/>
          <w:b/>
          <w:bCs/>
          <w:rtl/>
          <w:lang w:bidi="ar-LB"/>
        </w:rPr>
        <w:t xml:space="preserve">تكامل الشبكة </w:t>
      </w:r>
      <w:r w:rsidRPr="00D1064E">
        <w:rPr>
          <w:b/>
          <w:bCs/>
        </w:rPr>
        <w:t>(</w:t>
      </w:r>
      <w:r w:rsidR="00B97736" w:rsidRPr="00D1064E">
        <w:rPr>
          <w:b/>
          <w:bCs/>
        </w:rPr>
        <w:t xml:space="preserve">Network </w:t>
      </w:r>
      <w:r w:rsidRPr="00D1064E">
        <w:rPr>
          <w:b/>
          <w:bCs/>
        </w:rPr>
        <w:t>integration)</w:t>
      </w:r>
      <w:r w:rsidRPr="00D1064E">
        <w:rPr>
          <w:rFonts w:hint="cs"/>
          <w:rtl/>
          <w:lang w:bidi="ar-LB"/>
        </w:rPr>
        <w:t>: التكامل كما هو مطبق على الشبكات.</w:t>
      </w:r>
    </w:p>
    <w:p w:rsidR="0099399A" w:rsidRPr="00D1064E" w:rsidRDefault="0099399A" w:rsidP="00C06558">
      <w:pPr>
        <w:rPr>
          <w:rtl/>
          <w:lang w:bidi="ar-LB"/>
        </w:rPr>
      </w:pPr>
      <w:r w:rsidRPr="00D1064E">
        <w:rPr>
          <w:rFonts w:hint="cs"/>
          <w:b/>
          <w:bCs/>
          <w:rtl/>
          <w:lang w:bidi="ar-LB"/>
        </w:rPr>
        <w:t xml:space="preserve">مشغّل الشبكة </w:t>
      </w:r>
      <w:r w:rsidRPr="00D1064E">
        <w:rPr>
          <w:b/>
          <w:bCs/>
        </w:rPr>
        <w:t>(</w:t>
      </w:r>
      <w:r w:rsidR="00B97736" w:rsidRPr="00D1064E">
        <w:rPr>
          <w:b/>
          <w:bCs/>
        </w:rPr>
        <w:t xml:space="preserve">Network </w:t>
      </w:r>
      <w:r w:rsidRPr="00D1064E">
        <w:rPr>
          <w:b/>
          <w:bCs/>
        </w:rPr>
        <w:t>operator)</w:t>
      </w:r>
      <w:r w:rsidRPr="00D1064E">
        <w:rPr>
          <w:rFonts w:hint="cs"/>
          <w:rtl/>
          <w:lang w:bidi="ar-LB"/>
        </w:rPr>
        <w:t>: مقدّم لمقدرات الشبكة اللازمة لدعم الخدمات المقدمة إلى المشتركين.</w:t>
      </w:r>
    </w:p>
    <w:p w:rsidR="0099399A" w:rsidRPr="00D1064E" w:rsidRDefault="0099399A" w:rsidP="000F0FB5">
      <w:pPr>
        <w:rPr>
          <w:rtl/>
          <w:lang w:bidi="ar-LB"/>
        </w:rPr>
      </w:pPr>
      <w:r w:rsidRPr="00D1064E">
        <w:rPr>
          <w:rFonts w:hint="cs"/>
          <w:b/>
          <w:bCs/>
          <w:rtl/>
          <w:lang w:bidi="ar-LB"/>
        </w:rPr>
        <w:t xml:space="preserve">أداء الشبكة </w:t>
      </w:r>
      <w:r w:rsidRPr="00D1064E">
        <w:rPr>
          <w:b/>
          <w:bCs/>
        </w:rPr>
        <w:t>(</w:t>
      </w:r>
      <w:r w:rsidR="00B97736" w:rsidRPr="00D1064E">
        <w:rPr>
          <w:b/>
          <w:bCs/>
        </w:rPr>
        <w:t xml:space="preserve">Network </w:t>
      </w:r>
      <w:r w:rsidRPr="00D1064E">
        <w:rPr>
          <w:b/>
          <w:bCs/>
        </w:rPr>
        <w:t>performance (NP))</w:t>
      </w:r>
      <w:r w:rsidRPr="00D1064E">
        <w:rPr>
          <w:rFonts w:hint="cs"/>
          <w:rtl/>
          <w:lang w:bidi="ar-LB"/>
        </w:rPr>
        <w:t>: قدرة الشبكة أو قسم من الشبكة على توفير الوظائف المتعلقة بالاتصالات بين</w:t>
      </w:r>
      <w:r w:rsidR="008428B2" w:rsidRPr="00D1064E">
        <w:rPr>
          <w:rFonts w:hint="eastAsia"/>
          <w:rtl/>
          <w:lang w:bidi="ar-LB"/>
        </w:rPr>
        <w:t> </w:t>
      </w:r>
      <w:r w:rsidRPr="00D1064E">
        <w:rPr>
          <w:rFonts w:hint="cs"/>
          <w:rtl/>
          <w:lang w:bidi="ar-LB"/>
        </w:rPr>
        <w:t>المستعملين؛ وتسهم في إمكانية النفاذ إلى الخدمة واستمراريتها وسلامتها. وتُستمد قيم معلمات أداء الشبكة عادةً من</w:t>
      </w:r>
      <w:r w:rsidR="000F0FB5" w:rsidRPr="00D1064E">
        <w:rPr>
          <w:rFonts w:hint="eastAsia"/>
          <w:rtl/>
          <w:lang w:bidi="ar-LB"/>
        </w:rPr>
        <w:t> </w:t>
      </w:r>
      <w:r w:rsidRPr="00D1064E">
        <w:rPr>
          <w:rFonts w:hint="cs"/>
          <w:rtl/>
          <w:lang w:bidi="ar-LB"/>
        </w:rPr>
        <w:t xml:space="preserve">قيم معلمات نوعية الخدمة </w:t>
      </w:r>
      <w:r w:rsidRPr="00D1064E">
        <w:t>(QoS)</w:t>
      </w:r>
      <w:r w:rsidRPr="00D1064E">
        <w:rPr>
          <w:rFonts w:hint="cs"/>
          <w:rtl/>
          <w:lang w:bidi="ar-LB"/>
        </w:rPr>
        <w:t>.</w:t>
      </w:r>
    </w:p>
    <w:p w:rsidR="0099399A" w:rsidRPr="00D1064E" w:rsidRDefault="0099399A" w:rsidP="00C06558">
      <w:pPr>
        <w:rPr>
          <w:lang w:bidi="ar-LB"/>
        </w:rPr>
      </w:pPr>
      <w:r w:rsidRPr="00D1064E">
        <w:rPr>
          <w:rFonts w:hint="cs"/>
          <w:b/>
          <w:bCs/>
          <w:rtl/>
          <w:lang w:bidi="ar-LB"/>
        </w:rPr>
        <w:t xml:space="preserve">رقم وحيد </w:t>
      </w:r>
      <w:r w:rsidRPr="00D1064E">
        <w:rPr>
          <w:b/>
          <w:bCs/>
        </w:rPr>
        <w:t>(</w:t>
      </w:r>
      <w:r w:rsidR="00B97736" w:rsidRPr="00D1064E">
        <w:rPr>
          <w:b/>
          <w:bCs/>
        </w:rPr>
        <w:t xml:space="preserve">One </w:t>
      </w:r>
      <w:r w:rsidRPr="00D1064E">
        <w:rPr>
          <w:b/>
          <w:bCs/>
        </w:rPr>
        <w:t>number (ONE))</w:t>
      </w:r>
      <w:r w:rsidRPr="00D1064E">
        <w:rPr>
          <w:rFonts w:hint="cs"/>
          <w:rtl/>
          <w:lang w:bidi="ar-LB"/>
        </w:rPr>
        <w:t>: ميزة للخدمة تسمح للرقم المنطقي نفسه الذي يُطلب من مناطق مادية مختلفة بالاتصال بمقاصد مادية مختلفة.</w:t>
      </w:r>
    </w:p>
    <w:p w:rsidR="00EE5842" w:rsidRPr="00D1064E" w:rsidRDefault="0099399A" w:rsidP="00EE5842">
      <w:pPr>
        <w:rPr>
          <w:rtl/>
          <w:lang w:bidi="ar-LB"/>
        </w:rPr>
      </w:pPr>
      <w:r w:rsidRPr="00D1064E">
        <w:rPr>
          <w:rFonts w:hint="cs"/>
          <w:b/>
          <w:bCs/>
          <w:rtl/>
          <w:lang w:bidi="ar-LB"/>
        </w:rPr>
        <w:t xml:space="preserve">وظيفة نظام التشغيل </w:t>
      </w:r>
      <w:r w:rsidRPr="00D1064E">
        <w:rPr>
          <w:b/>
          <w:bCs/>
        </w:rPr>
        <w:t>(</w:t>
      </w:r>
      <w:r w:rsidR="00B97736" w:rsidRPr="00D1064E">
        <w:rPr>
          <w:b/>
          <w:bCs/>
        </w:rPr>
        <w:t xml:space="preserve">Operational </w:t>
      </w:r>
      <w:r w:rsidRPr="00D1064E">
        <w:rPr>
          <w:b/>
          <w:bCs/>
        </w:rPr>
        <w:t>system function (OSF))</w:t>
      </w:r>
      <w:r w:rsidRPr="00D1064E">
        <w:rPr>
          <w:rFonts w:hint="cs"/>
          <w:b/>
          <w:bCs/>
          <w:rtl/>
          <w:lang w:bidi="ar-LB"/>
        </w:rPr>
        <w:t>:</w:t>
      </w:r>
      <w:r w:rsidRPr="00D1064E">
        <w:rPr>
          <w:rFonts w:hint="cs"/>
          <w:rtl/>
          <w:lang w:bidi="ar-LB"/>
        </w:rPr>
        <w:t xml:space="preserve"> وظيفة معالجة المعلومات المتصلة بإدارة الاتصالات لأغراض وظائف مراقبة الاتصالات و/أو تنسيقها و/أو التحكم فيها لتشمل وظائف الإدارة (أي شبكة إدارة الاتصالات نفسها).</w:t>
      </w:r>
    </w:p>
    <w:p w:rsidR="0099399A" w:rsidRPr="00D1064E" w:rsidRDefault="0099399A" w:rsidP="00EE5842">
      <w:pPr>
        <w:rPr>
          <w:rtl/>
          <w:lang w:bidi="ar-LB"/>
        </w:rPr>
      </w:pPr>
      <w:r w:rsidRPr="00D1064E">
        <w:rPr>
          <w:rFonts w:hint="cs"/>
          <w:b/>
          <w:bCs/>
          <w:rtl/>
          <w:lang w:bidi="ar-LB"/>
        </w:rPr>
        <w:t xml:space="preserve">نظام العمليات؛ نظام التشغيل </w:t>
      </w:r>
      <w:r w:rsidRPr="00D1064E">
        <w:rPr>
          <w:b/>
          <w:bCs/>
        </w:rPr>
        <w:t>(</w:t>
      </w:r>
      <w:r w:rsidR="00B97736" w:rsidRPr="00D1064E">
        <w:rPr>
          <w:b/>
          <w:bCs/>
        </w:rPr>
        <w:t xml:space="preserve">Operations </w:t>
      </w:r>
      <w:r w:rsidRPr="00D1064E">
        <w:rPr>
          <w:b/>
          <w:bCs/>
        </w:rPr>
        <w:t>system (OS))</w:t>
      </w:r>
      <w:r w:rsidRPr="00D1064E">
        <w:rPr>
          <w:rFonts w:hint="cs"/>
          <w:b/>
          <w:bCs/>
          <w:rtl/>
          <w:lang w:bidi="ar-LB"/>
        </w:rPr>
        <w:t>:</w:t>
      </w:r>
      <w:r w:rsidRPr="00D1064E">
        <w:rPr>
          <w:rFonts w:hint="cs"/>
          <w:rtl/>
          <w:lang w:bidi="ar-LB"/>
        </w:rPr>
        <w:t xml:space="preserve"> وهو النظام الذي يقوم بوظائف نظام التشغيل </w:t>
      </w:r>
      <w:r w:rsidRPr="00D1064E">
        <w:t>(OSF)</w:t>
      </w:r>
      <w:r w:rsidRPr="00D1064E">
        <w:rPr>
          <w:rFonts w:hint="cs"/>
          <w:rtl/>
          <w:lang w:bidi="ar-LB"/>
        </w:rPr>
        <w:t xml:space="preserve">. ويمكن لنظام التشغيل توفير خيار وظائف الإدارة </w:t>
      </w:r>
      <w:r w:rsidRPr="00D1064E">
        <w:t>(MF)</w:t>
      </w:r>
      <w:r w:rsidRPr="00D1064E">
        <w:rPr>
          <w:rFonts w:hint="cs"/>
          <w:rtl/>
          <w:lang w:bidi="ar-LB"/>
        </w:rPr>
        <w:t xml:space="preserve"> ووظائف مكيّف نوعية الخدمة </w:t>
      </w:r>
      <w:r w:rsidRPr="00D1064E">
        <w:t>(QAF)</w:t>
      </w:r>
      <w:r w:rsidRPr="00D1064E">
        <w:rPr>
          <w:rFonts w:hint="cs"/>
          <w:rtl/>
          <w:lang w:bidi="ar-LB"/>
        </w:rPr>
        <w:t xml:space="preserve"> ووظائف محطة العمل </w:t>
      </w:r>
      <w:r w:rsidRPr="00D1064E">
        <w:t>(WSF)</w:t>
      </w:r>
      <w:r w:rsidRPr="00D1064E">
        <w:rPr>
          <w:rFonts w:hint="cs"/>
          <w:rtl/>
          <w:lang w:bidi="ar-LB"/>
        </w:rPr>
        <w:t>.</w:t>
      </w:r>
    </w:p>
    <w:p w:rsidR="0099399A" w:rsidRPr="00D1064E" w:rsidRDefault="0099399A" w:rsidP="00131AC2">
      <w:pPr>
        <w:rPr>
          <w:rtl/>
          <w:lang w:bidi="ar-LB"/>
        </w:rPr>
      </w:pPr>
      <w:r w:rsidRPr="00D1064E">
        <w:rPr>
          <w:rFonts w:hint="cs"/>
          <w:b/>
          <w:bCs/>
          <w:rtl/>
          <w:lang w:bidi="ar-LB"/>
        </w:rPr>
        <w:t xml:space="preserve">رزمة </w:t>
      </w:r>
      <w:r w:rsidRPr="00D1064E">
        <w:rPr>
          <w:b/>
          <w:bCs/>
        </w:rPr>
        <w:t>(</w:t>
      </w:r>
      <w:r w:rsidR="00131AC2" w:rsidRPr="00D1064E">
        <w:rPr>
          <w:b/>
          <w:bCs/>
        </w:rPr>
        <w:t>P</w:t>
      </w:r>
      <w:r w:rsidRPr="00D1064E">
        <w:rPr>
          <w:b/>
          <w:bCs/>
        </w:rPr>
        <w:t>acket)</w:t>
      </w:r>
      <w:r w:rsidRPr="00D1064E">
        <w:rPr>
          <w:rFonts w:hint="cs"/>
          <w:b/>
          <w:bCs/>
          <w:rtl/>
          <w:lang w:bidi="ar-LB"/>
        </w:rPr>
        <w:t>:</w:t>
      </w:r>
      <w:r w:rsidRPr="00D1064E">
        <w:rPr>
          <w:rFonts w:hint="cs"/>
          <w:rtl/>
          <w:lang w:bidi="ar-LB"/>
        </w:rPr>
        <w:t xml:space="preserve"> كتلة معلومات يحددها وسم في الطبقة </w:t>
      </w:r>
      <w:r w:rsidRPr="00D1064E">
        <w:t>3</w:t>
      </w:r>
      <w:r w:rsidRPr="00D1064E">
        <w:rPr>
          <w:rFonts w:hint="cs"/>
          <w:rtl/>
          <w:lang w:bidi="ar-LB"/>
        </w:rPr>
        <w:t xml:space="preserve"> من النموذج المرجعي للتوصيل البيني للأنظمة المفتوحة </w:t>
      </w:r>
      <w:r w:rsidRPr="00D1064E">
        <w:t>(OSI)</w:t>
      </w:r>
      <w:r w:rsidRPr="00D1064E">
        <w:rPr>
          <w:rFonts w:hint="cs"/>
          <w:rtl/>
          <w:lang w:bidi="ar-LB"/>
        </w:rPr>
        <w:t>.</w:t>
      </w:r>
    </w:p>
    <w:p w:rsidR="0099399A" w:rsidRPr="00D1064E" w:rsidRDefault="00596DBA" w:rsidP="00C06558">
      <w:pPr>
        <w:rPr>
          <w:rtl/>
          <w:lang w:bidi="ar-LB"/>
        </w:rPr>
      </w:pPr>
      <w:r w:rsidRPr="00D1064E">
        <w:rPr>
          <w:rFonts w:hint="cs"/>
          <w:rtl/>
          <w:lang w:bidi="ar-LB"/>
        </w:rPr>
        <w:t>ال</w:t>
      </w:r>
      <w:r w:rsidR="0099399A" w:rsidRPr="00D1064E">
        <w:rPr>
          <w:rFonts w:hint="cs"/>
          <w:rtl/>
          <w:lang w:bidi="ar-LB"/>
        </w:rPr>
        <w:t>ملاحظ</w:t>
      </w:r>
      <w:r w:rsidRPr="00D1064E">
        <w:rPr>
          <w:rFonts w:hint="cs"/>
          <w:rtl/>
          <w:lang w:bidi="ar-LB"/>
        </w:rPr>
        <w:t>ـ</w:t>
      </w:r>
      <w:r w:rsidR="0099399A" w:rsidRPr="00D1064E">
        <w:rPr>
          <w:rFonts w:hint="cs"/>
          <w:rtl/>
          <w:lang w:bidi="ar-LB"/>
        </w:rPr>
        <w:t xml:space="preserve">ة </w:t>
      </w:r>
      <w:r w:rsidR="0099399A" w:rsidRPr="00D1064E">
        <w:t>1</w:t>
      </w:r>
      <w:r w:rsidR="0099399A" w:rsidRPr="00D1064E">
        <w:rPr>
          <w:rFonts w:hint="cs"/>
          <w:rtl/>
          <w:lang w:bidi="ar-LB"/>
        </w:rPr>
        <w:t xml:space="preserve"> - يشير المصطلح "طبقة" إلى النموذج المرجعي للتوصيل البيني للأنظمة المفتوحة </w:t>
      </w:r>
      <w:r w:rsidR="0099399A" w:rsidRPr="00D1064E">
        <w:t>(OSI)</w:t>
      </w:r>
      <w:r w:rsidR="0099399A" w:rsidRPr="00D1064E">
        <w:rPr>
          <w:rFonts w:hint="cs"/>
          <w:rtl/>
          <w:lang w:bidi="ar-LB"/>
        </w:rPr>
        <w:t>.</w:t>
      </w:r>
    </w:p>
    <w:p w:rsidR="0099399A" w:rsidRPr="00D1064E" w:rsidRDefault="0099399A" w:rsidP="00C06558">
      <w:pPr>
        <w:rPr>
          <w:rtl/>
          <w:lang w:bidi="ar-LB"/>
        </w:rPr>
      </w:pPr>
      <w:r w:rsidRPr="00D1064E">
        <w:rPr>
          <w:rFonts w:hint="cs"/>
          <w:b/>
          <w:bCs/>
          <w:rtl/>
          <w:lang w:bidi="ar-LB"/>
        </w:rPr>
        <w:t xml:space="preserve">أسلوب النقل بالرزم </w:t>
      </w:r>
      <w:r w:rsidRPr="00D1064E">
        <w:rPr>
          <w:b/>
          <w:bCs/>
        </w:rPr>
        <w:t>(</w:t>
      </w:r>
      <w:r w:rsidR="00B97736" w:rsidRPr="00D1064E">
        <w:rPr>
          <w:b/>
          <w:bCs/>
        </w:rPr>
        <w:t xml:space="preserve">Packet </w:t>
      </w:r>
      <w:r w:rsidRPr="00D1064E">
        <w:rPr>
          <w:b/>
          <w:bCs/>
        </w:rPr>
        <w:t>transfer mode)</w:t>
      </w:r>
      <w:r w:rsidRPr="00D1064E">
        <w:rPr>
          <w:rFonts w:hint="cs"/>
          <w:rtl/>
          <w:lang w:bidi="ar-LB"/>
        </w:rPr>
        <w:t>: أسلوب نقل تنفّذ فيه وظائف الإرسال والتبديل بتقنيات قائمة على الرزم بحيث يتم تقاسم موارد الإرسال والتبديل في الشبكة بشكل دينامي بين توصيلات متعددة.</w:t>
      </w:r>
    </w:p>
    <w:p w:rsidR="0099399A" w:rsidRPr="00D1064E" w:rsidRDefault="0099399A" w:rsidP="00C06558">
      <w:pPr>
        <w:rPr>
          <w:rtl/>
          <w:lang w:bidi="ar-LB"/>
        </w:rPr>
      </w:pPr>
      <w:r w:rsidRPr="00D1064E">
        <w:rPr>
          <w:rFonts w:hint="cs"/>
          <w:b/>
          <w:bCs/>
          <w:rtl/>
          <w:lang w:bidi="ar-LB"/>
        </w:rPr>
        <w:t xml:space="preserve">استدعاء راديوي </w:t>
      </w:r>
      <w:r w:rsidRPr="00D1064E">
        <w:rPr>
          <w:b/>
          <w:bCs/>
        </w:rPr>
        <w:t>(</w:t>
      </w:r>
      <w:r w:rsidR="00B97736" w:rsidRPr="00D1064E">
        <w:rPr>
          <w:b/>
          <w:bCs/>
        </w:rPr>
        <w:t>Paging</w:t>
      </w:r>
      <w:r w:rsidRPr="00D1064E">
        <w:rPr>
          <w:b/>
          <w:bCs/>
        </w:rPr>
        <w:t>)</w:t>
      </w:r>
      <w:r w:rsidRPr="00D1064E">
        <w:rPr>
          <w:rFonts w:hint="cs"/>
          <w:rtl/>
          <w:lang w:bidi="ar-LB"/>
        </w:rPr>
        <w:t>: الاستدعاء الراديوي هو النقل الانتقائي الأحادي الاتجاه والخالي من الكلام لرسالة إنذار بسيطة (مثلاً نغمة فقط) أو رسالة (مثلاً بيانات رقمية أو أبجدية رقمية أو شفافة) إلى مستقبل أو جهاز استدعاء راديوي متنقل.</w:t>
      </w:r>
    </w:p>
    <w:p w:rsidR="0099399A" w:rsidRPr="00D1064E" w:rsidRDefault="00596DBA" w:rsidP="00C06558">
      <w:pPr>
        <w:rPr>
          <w:rtl/>
          <w:lang w:bidi="ar-LB"/>
        </w:rPr>
      </w:pPr>
      <w:r w:rsidRPr="00D1064E">
        <w:rPr>
          <w:rFonts w:hint="cs"/>
          <w:rtl/>
          <w:lang w:bidi="ar-LB"/>
        </w:rPr>
        <w:t>ال</w:t>
      </w:r>
      <w:r w:rsidR="0099399A" w:rsidRPr="00D1064E">
        <w:rPr>
          <w:rFonts w:hint="cs"/>
          <w:rtl/>
          <w:lang w:bidi="ar-LB"/>
        </w:rPr>
        <w:t>ملاحظ</w:t>
      </w:r>
      <w:r w:rsidRPr="00D1064E">
        <w:rPr>
          <w:rFonts w:hint="cs"/>
          <w:rtl/>
          <w:lang w:bidi="ar-LB"/>
        </w:rPr>
        <w:t>ـ</w:t>
      </w:r>
      <w:r w:rsidR="0099399A" w:rsidRPr="00D1064E">
        <w:rPr>
          <w:rFonts w:hint="cs"/>
          <w:rtl/>
          <w:lang w:bidi="ar-LB"/>
        </w:rPr>
        <w:t xml:space="preserve">ة </w:t>
      </w:r>
      <w:r w:rsidR="0099399A" w:rsidRPr="00D1064E">
        <w:t>1</w:t>
      </w:r>
      <w:r w:rsidR="0099399A" w:rsidRPr="00D1064E">
        <w:rPr>
          <w:rFonts w:hint="cs"/>
          <w:rtl/>
          <w:lang w:bidi="ar-LB"/>
        </w:rPr>
        <w:t xml:space="preserve"> </w:t>
      </w:r>
      <w:r w:rsidR="0099399A" w:rsidRPr="00D1064E">
        <w:rPr>
          <w:rtl/>
          <w:lang w:bidi="ar-LB"/>
        </w:rPr>
        <w:t>–</w:t>
      </w:r>
      <w:r w:rsidR="0099399A" w:rsidRPr="00D1064E">
        <w:rPr>
          <w:rFonts w:hint="cs"/>
          <w:rtl/>
          <w:lang w:bidi="ar-LB"/>
        </w:rPr>
        <w:t xml:space="preserve"> يمكن أيضاً توفير الميزة "استدعاء راديوي مع إشعار بالاستلام".</w:t>
      </w:r>
    </w:p>
    <w:p w:rsidR="0099399A" w:rsidRPr="00D1064E" w:rsidRDefault="0099399A" w:rsidP="00612281">
      <w:pPr>
        <w:rPr>
          <w:rtl/>
          <w:lang w:bidi="ar-LB"/>
        </w:rPr>
      </w:pPr>
      <w:r w:rsidRPr="00D1064E">
        <w:rPr>
          <w:rFonts w:hint="cs"/>
          <w:b/>
          <w:bCs/>
          <w:rtl/>
          <w:lang w:bidi="ar-LB"/>
        </w:rPr>
        <w:t xml:space="preserve">قناة الاستدعاء الراديوي </w:t>
      </w:r>
      <w:r w:rsidRPr="00D1064E">
        <w:rPr>
          <w:b/>
          <w:bCs/>
        </w:rPr>
        <w:t>(</w:t>
      </w:r>
      <w:r w:rsidR="00B97736" w:rsidRPr="00D1064E">
        <w:rPr>
          <w:b/>
          <w:bCs/>
        </w:rPr>
        <w:t xml:space="preserve">Paging </w:t>
      </w:r>
      <w:r w:rsidRPr="00D1064E">
        <w:rPr>
          <w:b/>
          <w:bCs/>
        </w:rPr>
        <w:t>channel (PCH))</w:t>
      </w:r>
      <w:r w:rsidRPr="00D1064E">
        <w:rPr>
          <w:rFonts w:hint="cs"/>
          <w:rtl/>
          <w:lang w:bidi="ar-LB"/>
        </w:rPr>
        <w:t>: قناة أحادية الاتجاه تنقل عليها الشبكة المعلومات نفسها إلى</w:t>
      </w:r>
      <w:r w:rsidR="00612281" w:rsidRPr="00D1064E">
        <w:rPr>
          <w:rFonts w:hint="eastAsia"/>
          <w:rtl/>
          <w:lang w:bidi="ar-LB"/>
        </w:rPr>
        <w:t> </w:t>
      </w:r>
      <w:r w:rsidRPr="00D1064E">
        <w:rPr>
          <w:rFonts w:hint="cs"/>
          <w:rtl/>
          <w:lang w:bidi="ar-LB"/>
        </w:rPr>
        <w:t>المطاريف المتنقلة في منطقة الاستدعاء الراديوي بكاملها.</w:t>
      </w:r>
    </w:p>
    <w:p w:rsidR="0099399A" w:rsidRPr="00D1064E" w:rsidRDefault="0099399A" w:rsidP="00C06558">
      <w:pPr>
        <w:rPr>
          <w:rtl/>
          <w:lang w:bidi="ar-LB"/>
        </w:rPr>
      </w:pPr>
      <w:r w:rsidRPr="00D1064E">
        <w:rPr>
          <w:rFonts w:hint="cs"/>
          <w:b/>
          <w:bCs/>
          <w:rtl/>
          <w:lang w:bidi="ar-LB"/>
        </w:rPr>
        <w:t xml:space="preserve">مسير </w:t>
      </w:r>
      <w:r w:rsidRPr="00D1064E">
        <w:rPr>
          <w:b/>
          <w:bCs/>
        </w:rPr>
        <w:t>(</w:t>
      </w:r>
      <w:r w:rsidR="00B97736" w:rsidRPr="00D1064E">
        <w:rPr>
          <w:b/>
          <w:bCs/>
        </w:rPr>
        <w:t>Path</w:t>
      </w:r>
      <w:r w:rsidRPr="00D1064E">
        <w:rPr>
          <w:b/>
          <w:bCs/>
        </w:rPr>
        <w:t>)</w:t>
      </w:r>
      <w:r w:rsidRPr="00D1064E">
        <w:rPr>
          <w:rFonts w:hint="cs"/>
          <w:b/>
          <w:bCs/>
          <w:rtl/>
          <w:lang w:bidi="ar-LB"/>
        </w:rPr>
        <w:t>:</w:t>
      </w:r>
      <w:r w:rsidRPr="00D1064E">
        <w:rPr>
          <w:rFonts w:hint="cs"/>
          <w:rtl/>
          <w:lang w:bidi="ar-LB"/>
        </w:rPr>
        <w:t xml:space="preserve"> السلسلة المتواصلة من مواضع أو تشكيلات نظام راديوي متنقل التي يمكن افتراضها في عملية التغيير لدى الانتقال إلى نظام الاتصالات المتنقلة الدولية </w:t>
      </w:r>
      <w:r w:rsidRPr="00D1064E">
        <w:t>IMT-2000</w:t>
      </w:r>
      <w:r w:rsidRPr="00D1064E">
        <w:rPr>
          <w:rFonts w:hint="cs"/>
          <w:rtl/>
          <w:lang w:bidi="ar-LB"/>
        </w:rPr>
        <w:t>.</w:t>
      </w:r>
    </w:p>
    <w:p w:rsidR="0099399A" w:rsidRPr="00D1064E" w:rsidRDefault="0099399A" w:rsidP="00B97736">
      <w:pPr>
        <w:rPr>
          <w:rtl/>
          <w:lang w:bidi="ar-LB"/>
        </w:rPr>
      </w:pPr>
      <w:r w:rsidRPr="00D1064E">
        <w:rPr>
          <w:rFonts w:hint="cs"/>
          <w:b/>
          <w:bCs/>
          <w:rtl/>
          <w:lang w:bidi="ar-LB"/>
        </w:rPr>
        <w:t xml:space="preserve">خدمة الاتصالات الشخصية </w:t>
      </w:r>
      <w:r w:rsidRPr="00D1064E">
        <w:rPr>
          <w:b/>
          <w:bCs/>
        </w:rPr>
        <w:t>(</w:t>
      </w:r>
      <w:r w:rsidR="00B97736" w:rsidRPr="00D1064E">
        <w:rPr>
          <w:b/>
          <w:bCs/>
        </w:rPr>
        <w:t xml:space="preserve">Personal </w:t>
      </w:r>
      <w:r w:rsidRPr="00D1064E">
        <w:rPr>
          <w:b/>
          <w:bCs/>
        </w:rPr>
        <w:t>communications service (PCS))</w:t>
      </w:r>
      <w:r w:rsidRPr="00D1064E">
        <w:rPr>
          <w:rFonts w:hint="cs"/>
          <w:rtl/>
          <w:lang w:bidi="ar-LB"/>
        </w:rPr>
        <w:t>: مجموعة من القدرات التي تتيح نوعاً من الجمع بين تنقلية المطاريف وتنقلية ال</w:t>
      </w:r>
      <w:r w:rsidR="00B97736" w:rsidRPr="00D1064E">
        <w:rPr>
          <w:rFonts w:hint="cs"/>
          <w:rtl/>
          <w:lang w:bidi="ar-LB"/>
        </w:rPr>
        <w:t>أ</w:t>
      </w:r>
      <w:r w:rsidRPr="00D1064E">
        <w:rPr>
          <w:rFonts w:hint="cs"/>
          <w:rtl/>
          <w:lang w:bidi="ar-LB"/>
        </w:rPr>
        <w:t>شخاص وإدارة البيانات الوصفية للخدمة.</w:t>
      </w:r>
    </w:p>
    <w:p w:rsidR="0099399A" w:rsidRPr="00D1064E" w:rsidRDefault="00596DBA" w:rsidP="00C06558">
      <w:pPr>
        <w:rPr>
          <w:rtl/>
          <w:lang w:bidi="ar-LB"/>
        </w:rPr>
      </w:pPr>
      <w:r w:rsidRPr="00D1064E">
        <w:rPr>
          <w:rFonts w:hint="cs"/>
          <w:rtl/>
          <w:lang w:bidi="ar-LB"/>
        </w:rPr>
        <w:t>ال</w:t>
      </w:r>
      <w:r w:rsidR="0099399A" w:rsidRPr="00D1064E">
        <w:rPr>
          <w:rFonts w:hint="cs"/>
          <w:rtl/>
          <w:lang w:bidi="ar-LB"/>
        </w:rPr>
        <w:t>ملاحظ</w:t>
      </w:r>
      <w:r w:rsidRPr="00D1064E">
        <w:rPr>
          <w:rFonts w:hint="cs"/>
          <w:rtl/>
          <w:lang w:bidi="ar-LB"/>
        </w:rPr>
        <w:t>ـ</w:t>
      </w:r>
      <w:r w:rsidR="0099399A" w:rsidRPr="00D1064E">
        <w:rPr>
          <w:rFonts w:hint="cs"/>
          <w:rtl/>
          <w:lang w:bidi="ar-LB"/>
        </w:rPr>
        <w:t xml:space="preserve">ة </w:t>
      </w:r>
      <w:r w:rsidR="0099399A" w:rsidRPr="00D1064E">
        <w:t>1</w:t>
      </w:r>
      <w:r w:rsidR="0099399A" w:rsidRPr="00D1064E">
        <w:rPr>
          <w:rFonts w:hint="cs"/>
          <w:rtl/>
          <w:lang w:bidi="ar-LB"/>
        </w:rPr>
        <w:t xml:space="preserve"> - ينبغي أن يُعامل الاسم المختصر </w:t>
      </w:r>
      <w:r w:rsidR="0099399A" w:rsidRPr="00D1064E">
        <w:t>PCS</w:t>
      </w:r>
      <w:r w:rsidR="0099399A" w:rsidRPr="00D1064E">
        <w:rPr>
          <w:rFonts w:hint="cs"/>
          <w:rtl/>
          <w:lang w:bidi="ar-LB"/>
        </w:rPr>
        <w:t xml:space="preserve"> بصيغة الجمع للإشارة إلى خدمات الاتصالات الشخصية.</w:t>
      </w:r>
    </w:p>
    <w:p w:rsidR="0099399A" w:rsidRPr="00D1064E" w:rsidRDefault="0099399A" w:rsidP="00F271D9">
      <w:pPr>
        <w:rPr>
          <w:rtl/>
          <w:lang w:bidi="ar-LB"/>
        </w:rPr>
      </w:pPr>
      <w:r w:rsidRPr="00D1064E">
        <w:rPr>
          <w:rFonts w:hint="cs"/>
          <w:b/>
          <w:bCs/>
          <w:rtl/>
          <w:lang w:bidi="ar-LB"/>
        </w:rPr>
        <w:t xml:space="preserve">رقم التعرّف الشخصي </w:t>
      </w:r>
      <w:r w:rsidRPr="00D1064E">
        <w:rPr>
          <w:b/>
          <w:bCs/>
        </w:rPr>
        <w:t>(</w:t>
      </w:r>
      <w:r w:rsidR="00B97736" w:rsidRPr="00D1064E">
        <w:rPr>
          <w:b/>
          <w:bCs/>
        </w:rPr>
        <w:t xml:space="preserve">Personal </w:t>
      </w:r>
      <w:r w:rsidRPr="00D1064E">
        <w:rPr>
          <w:b/>
          <w:bCs/>
        </w:rPr>
        <w:t>identification number (PIN))</w:t>
      </w:r>
      <w:r w:rsidRPr="00D1064E">
        <w:rPr>
          <w:rFonts w:hint="cs"/>
          <w:b/>
          <w:bCs/>
          <w:rtl/>
          <w:lang w:bidi="ar-LB"/>
        </w:rPr>
        <w:t>:</w:t>
      </w:r>
      <w:r w:rsidRPr="00D1064E">
        <w:rPr>
          <w:rFonts w:hint="cs"/>
          <w:rtl/>
          <w:lang w:bidi="ar-LB"/>
        </w:rPr>
        <w:t xml:space="preserve"> شفرة شخصية تستعمل للاستيقان من هوية المستعمل في</w:t>
      </w:r>
      <w:r w:rsidR="00F271D9" w:rsidRPr="00D1064E">
        <w:rPr>
          <w:rFonts w:hint="eastAsia"/>
          <w:rtl/>
        </w:rPr>
        <w:t> </w:t>
      </w:r>
      <w:r w:rsidRPr="00D1064E">
        <w:rPr>
          <w:rFonts w:hint="cs"/>
          <w:rtl/>
          <w:lang w:bidi="ar-LB"/>
        </w:rPr>
        <w:t xml:space="preserve">وحدة هوية المستعمل </w:t>
      </w:r>
      <w:r w:rsidRPr="00D1064E">
        <w:t>(UIM)</w:t>
      </w:r>
      <w:r w:rsidRPr="00D1064E">
        <w:rPr>
          <w:rFonts w:hint="cs"/>
          <w:rtl/>
          <w:lang w:bidi="ar-LB"/>
        </w:rPr>
        <w:t xml:space="preserve"> لمنع استخدامها غير المرخص به.</w:t>
      </w:r>
    </w:p>
    <w:p w:rsidR="002F3584" w:rsidRPr="00D1064E" w:rsidRDefault="0099399A" w:rsidP="00C06558">
      <w:pPr>
        <w:rPr>
          <w:rtl/>
          <w:lang w:bidi="ar-EG"/>
        </w:rPr>
      </w:pPr>
      <w:r w:rsidRPr="00D1064E">
        <w:rPr>
          <w:rFonts w:hint="cs"/>
          <w:b/>
          <w:bCs/>
          <w:rtl/>
          <w:lang w:bidi="ar-LB"/>
        </w:rPr>
        <w:t xml:space="preserve">التنقلية الشخصية </w:t>
      </w:r>
      <w:r w:rsidRPr="00D1064E">
        <w:rPr>
          <w:b/>
          <w:bCs/>
        </w:rPr>
        <w:t>(</w:t>
      </w:r>
      <w:r w:rsidR="00B97736" w:rsidRPr="00D1064E">
        <w:rPr>
          <w:b/>
          <w:bCs/>
        </w:rPr>
        <w:t xml:space="preserve">Personal </w:t>
      </w:r>
      <w:r w:rsidRPr="00D1064E">
        <w:rPr>
          <w:b/>
          <w:bCs/>
        </w:rPr>
        <w:t>mobility)</w:t>
      </w:r>
      <w:r w:rsidRPr="00D1064E">
        <w:rPr>
          <w:rFonts w:hint="cs"/>
          <w:b/>
          <w:bCs/>
          <w:rtl/>
          <w:lang w:bidi="ar-LB"/>
        </w:rPr>
        <w:t>:</w:t>
      </w:r>
      <w:r w:rsidRPr="00D1064E">
        <w:rPr>
          <w:rtl/>
          <w:lang w:bidi="ar-EG"/>
        </w:rPr>
        <w:t xml:space="preserve"> </w:t>
      </w:r>
      <w:r w:rsidRPr="00D1064E">
        <w:rPr>
          <w:rFonts w:hint="cs"/>
          <w:rtl/>
          <w:lang w:bidi="ar-LB"/>
        </w:rPr>
        <w:t>قدرة المستعمل على النفاذ إلى خدمات الاتصالات من أي مطراف</w:t>
      </w:r>
      <w:r w:rsidRPr="00D1064E">
        <w:rPr>
          <w:rtl/>
          <w:lang w:bidi="ar-EG"/>
        </w:rPr>
        <w:t xml:space="preserve"> على أساس معرّف </w:t>
      </w:r>
      <w:r w:rsidRPr="00D1064E">
        <w:rPr>
          <w:rFonts w:hint="cs"/>
          <w:rtl/>
          <w:lang w:bidi="ar-EG"/>
        </w:rPr>
        <w:t xml:space="preserve">اتصالات </w:t>
      </w:r>
      <w:r w:rsidRPr="00D1064E">
        <w:rPr>
          <w:rtl/>
          <w:lang w:bidi="ar-EG"/>
        </w:rPr>
        <w:t xml:space="preserve">شخصي، ومقدرة الشبكة على توفير هذه الخدمات </w:t>
      </w:r>
      <w:r w:rsidRPr="00D1064E">
        <w:rPr>
          <w:rFonts w:hint="cs"/>
          <w:rtl/>
          <w:lang w:bidi="ar-EG"/>
        </w:rPr>
        <w:t>وفقاً</w:t>
      </w:r>
      <w:r w:rsidRPr="00D1064E">
        <w:rPr>
          <w:rtl/>
          <w:lang w:bidi="ar-EG"/>
        </w:rPr>
        <w:t xml:space="preserve"> </w:t>
      </w:r>
      <w:r w:rsidRPr="00D1064E">
        <w:rPr>
          <w:rFonts w:hint="cs"/>
          <w:rtl/>
          <w:lang w:bidi="ar-EG"/>
        </w:rPr>
        <w:t>للبيانات الوصفية</w:t>
      </w:r>
      <w:r w:rsidRPr="00D1064E">
        <w:rPr>
          <w:rtl/>
          <w:lang w:bidi="ar-EG"/>
        </w:rPr>
        <w:t xml:space="preserve"> </w:t>
      </w:r>
      <w:r w:rsidRPr="00D1064E">
        <w:rPr>
          <w:rFonts w:hint="cs"/>
          <w:rtl/>
          <w:lang w:bidi="ar-EG"/>
        </w:rPr>
        <w:t>ل</w:t>
      </w:r>
      <w:r w:rsidRPr="00D1064E">
        <w:rPr>
          <w:rtl/>
          <w:lang w:bidi="ar-EG"/>
        </w:rPr>
        <w:t>خدمة المستعمل.</w:t>
      </w:r>
    </w:p>
    <w:p w:rsidR="0099399A" w:rsidRPr="00D1064E" w:rsidRDefault="00596DBA" w:rsidP="00C06558">
      <w:pPr>
        <w:rPr>
          <w:rtl/>
          <w:lang w:bidi="ar-LB"/>
        </w:rPr>
      </w:pPr>
      <w:r w:rsidRPr="00D1064E">
        <w:rPr>
          <w:rFonts w:hint="cs"/>
          <w:rtl/>
          <w:lang w:bidi="ar-LB"/>
        </w:rPr>
        <w:t>ال</w:t>
      </w:r>
      <w:r w:rsidR="0099399A" w:rsidRPr="00D1064E">
        <w:rPr>
          <w:rFonts w:hint="cs"/>
          <w:rtl/>
          <w:lang w:bidi="ar-LB"/>
        </w:rPr>
        <w:t>ملاحظ</w:t>
      </w:r>
      <w:r w:rsidRPr="00D1064E">
        <w:rPr>
          <w:rFonts w:hint="cs"/>
          <w:rtl/>
          <w:lang w:bidi="ar-LB"/>
        </w:rPr>
        <w:t>ـ</w:t>
      </w:r>
      <w:r w:rsidR="0099399A" w:rsidRPr="00D1064E">
        <w:rPr>
          <w:rFonts w:hint="cs"/>
          <w:rtl/>
          <w:lang w:bidi="ar-LB"/>
        </w:rPr>
        <w:t xml:space="preserve">ة </w:t>
      </w:r>
      <w:r w:rsidR="0099399A" w:rsidRPr="00D1064E">
        <w:t>1</w:t>
      </w:r>
      <w:r w:rsidR="0099399A" w:rsidRPr="00D1064E">
        <w:rPr>
          <w:rFonts w:hint="cs"/>
          <w:rtl/>
          <w:lang w:bidi="ar-LB"/>
        </w:rPr>
        <w:t xml:space="preserve"> - تنطوي التنقلية الشخصية على مقدرة الشبكة على تحديد موقع المطراف المصاحب للمستعمل لأغراض توجيه نداءات المستعمل وتسييرها وترسيمها.</w:t>
      </w:r>
    </w:p>
    <w:p w:rsidR="0099399A" w:rsidRPr="00D1064E" w:rsidRDefault="00596DBA" w:rsidP="00C06558">
      <w:pPr>
        <w:rPr>
          <w:rtl/>
          <w:lang w:bidi="ar-LB"/>
        </w:rPr>
      </w:pPr>
      <w:r w:rsidRPr="00D1064E">
        <w:rPr>
          <w:rFonts w:hint="cs"/>
          <w:rtl/>
          <w:lang w:bidi="ar-LB"/>
        </w:rPr>
        <w:lastRenderedPageBreak/>
        <w:t>ال</w:t>
      </w:r>
      <w:r w:rsidR="0099399A" w:rsidRPr="00D1064E">
        <w:rPr>
          <w:rFonts w:hint="cs"/>
          <w:rtl/>
          <w:lang w:bidi="ar-LB"/>
        </w:rPr>
        <w:t>ملاحظ</w:t>
      </w:r>
      <w:r w:rsidRPr="00D1064E">
        <w:rPr>
          <w:rFonts w:hint="cs"/>
          <w:rtl/>
          <w:lang w:bidi="ar-LB"/>
        </w:rPr>
        <w:t>ـ</w:t>
      </w:r>
      <w:r w:rsidR="0099399A" w:rsidRPr="00D1064E">
        <w:rPr>
          <w:rFonts w:hint="cs"/>
          <w:rtl/>
          <w:lang w:bidi="ar-LB"/>
        </w:rPr>
        <w:t xml:space="preserve">ة </w:t>
      </w:r>
      <w:r w:rsidR="0099399A" w:rsidRPr="00D1064E">
        <w:t>2</w:t>
      </w:r>
      <w:r w:rsidR="0099399A" w:rsidRPr="00D1064E">
        <w:rPr>
          <w:rFonts w:hint="cs"/>
          <w:rtl/>
          <w:lang w:bidi="ar-LB"/>
        </w:rPr>
        <w:t xml:space="preserve"> - يقصد بكلمة "نفاذ" نقل مفاهيم كلّ من خدمة إنشاء الخدمات وإنهائها.</w:t>
      </w:r>
    </w:p>
    <w:p w:rsidR="0099399A" w:rsidRPr="00D1064E" w:rsidRDefault="00596DBA" w:rsidP="00C06558">
      <w:pPr>
        <w:rPr>
          <w:rtl/>
          <w:lang w:bidi="ar-LB"/>
        </w:rPr>
      </w:pPr>
      <w:r w:rsidRPr="00D1064E">
        <w:rPr>
          <w:rFonts w:hint="cs"/>
          <w:rtl/>
          <w:lang w:bidi="ar-LB"/>
        </w:rPr>
        <w:t>ال</w:t>
      </w:r>
      <w:r w:rsidR="0099399A" w:rsidRPr="00D1064E">
        <w:rPr>
          <w:rFonts w:hint="cs"/>
          <w:rtl/>
          <w:lang w:bidi="ar-LB"/>
        </w:rPr>
        <w:t>ملاحظ</w:t>
      </w:r>
      <w:r w:rsidRPr="00D1064E">
        <w:rPr>
          <w:rFonts w:hint="cs"/>
          <w:rtl/>
          <w:lang w:bidi="ar-LB"/>
        </w:rPr>
        <w:t>ـ</w:t>
      </w:r>
      <w:r w:rsidR="0099399A" w:rsidRPr="00D1064E">
        <w:rPr>
          <w:rFonts w:hint="cs"/>
          <w:rtl/>
          <w:lang w:bidi="ar-LB"/>
        </w:rPr>
        <w:t xml:space="preserve">ة </w:t>
      </w:r>
      <w:r w:rsidR="0099399A" w:rsidRPr="00D1064E">
        <w:t>3</w:t>
      </w:r>
      <w:r w:rsidR="0099399A" w:rsidRPr="00D1064E">
        <w:rPr>
          <w:rFonts w:hint="cs"/>
          <w:rtl/>
          <w:lang w:bidi="ar-LB"/>
        </w:rPr>
        <w:t xml:space="preserve"> - لا تشكل إدارة المستعمل للبيانات الوصفية للخدمة جزءاً من التنقلية الشخصية.</w:t>
      </w:r>
    </w:p>
    <w:p w:rsidR="0099399A" w:rsidRPr="00D1064E" w:rsidRDefault="0099399A" w:rsidP="00EF54F1">
      <w:pPr>
        <w:rPr>
          <w:rtl/>
          <w:lang w:bidi="ar-LB"/>
        </w:rPr>
      </w:pPr>
      <w:r w:rsidRPr="00D1064E">
        <w:rPr>
          <w:rFonts w:hint="cs"/>
          <w:b/>
          <w:bCs/>
          <w:rtl/>
          <w:lang w:bidi="ar-LB"/>
        </w:rPr>
        <w:t xml:space="preserve">مطراف شخصي </w:t>
      </w:r>
      <w:r w:rsidRPr="00D1064E">
        <w:rPr>
          <w:b/>
          <w:bCs/>
        </w:rPr>
        <w:t>(</w:t>
      </w:r>
      <w:r w:rsidR="00B97736" w:rsidRPr="00D1064E">
        <w:rPr>
          <w:b/>
          <w:bCs/>
        </w:rPr>
        <w:t xml:space="preserve">Personal </w:t>
      </w:r>
      <w:r w:rsidRPr="00D1064E">
        <w:rPr>
          <w:b/>
          <w:bCs/>
        </w:rPr>
        <w:t>terminal)</w:t>
      </w:r>
      <w:r w:rsidRPr="00D1064E">
        <w:rPr>
          <w:rFonts w:hint="cs"/>
          <w:b/>
          <w:bCs/>
          <w:rtl/>
          <w:lang w:bidi="ar-LB"/>
        </w:rPr>
        <w:t>:</w:t>
      </w:r>
      <w:r w:rsidRPr="00D1064E">
        <w:rPr>
          <w:rFonts w:hint="cs"/>
          <w:rtl/>
          <w:lang w:bidi="ar-LB"/>
        </w:rPr>
        <w:t xml:space="preserve"> مطراف محمول، صغير وخفيف الوزن، يوفر للمستعمل المقدرة على أن يكون مستقراً أو</w:t>
      </w:r>
      <w:r w:rsidR="00EF54F1" w:rsidRPr="00D1064E">
        <w:rPr>
          <w:rFonts w:hint="eastAsia"/>
          <w:rtl/>
          <w:lang w:bidi="ar-LB"/>
        </w:rPr>
        <w:t> </w:t>
      </w:r>
      <w:r w:rsidRPr="00D1064E">
        <w:rPr>
          <w:rFonts w:hint="cs"/>
          <w:rtl/>
          <w:lang w:bidi="ar-LB"/>
        </w:rPr>
        <w:t>متحركاً لدى النفاذ إلى خدمات الاتصالات واستخدامها.</w:t>
      </w:r>
    </w:p>
    <w:p w:rsidR="0099399A" w:rsidRPr="00D1064E" w:rsidRDefault="0099399A" w:rsidP="00FC12A6">
      <w:pPr>
        <w:rPr>
          <w:rtl/>
          <w:lang w:bidi="ar-EG"/>
        </w:rPr>
      </w:pPr>
      <w:r w:rsidRPr="00D1064E">
        <w:rPr>
          <w:rFonts w:hint="cs"/>
          <w:b/>
          <w:bCs/>
          <w:rtl/>
          <w:lang w:bidi="ar-LB"/>
        </w:rPr>
        <w:t xml:space="preserve">قناة مادية </w:t>
      </w:r>
      <w:r w:rsidRPr="00D1064E">
        <w:rPr>
          <w:b/>
          <w:bCs/>
        </w:rPr>
        <w:t>(</w:t>
      </w:r>
      <w:r w:rsidR="00B97736" w:rsidRPr="00D1064E">
        <w:rPr>
          <w:b/>
          <w:bCs/>
        </w:rPr>
        <w:t xml:space="preserve">Physical </w:t>
      </w:r>
      <w:r w:rsidRPr="00D1064E">
        <w:rPr>
          <w:b/>
          <w:bCs/>
        </w:rPr>
        <w:t>channel)</w:t>
      </w:r>
      <w:r w:rsidRPr="00D1064E">
        <w:rPr>
          <w:rFonts w:hint="cs"/>
          <w:b/>
          <w:bCs/>
          <w:rtl/>
          <w:lang w:bidi="ar-LB"/>
        </w:rPr>
        <w:t>:</w:t>
      </w:r>
      <w:r w:rsidRPr="00D1064E">
        <w:rPr>
          <w:rFonts w:hint="cs"/>
          <w:rtl/>
          <w:lang w:bidi="ar-LB"/>
        </w:rPr>
        <w:t xml:space="preserve"> مسير عبر فضاء اتصالات محدد في الوقت والتردد والشفرة يقام لفترة زمنية معينة. ويمكن إجراء تقابل بين قنوات مادية متعددة وقناة تردد راديوي واحدة. كما يمكن إجراء تقابل أو استنساخ قناة مادية واحدة في</w:t>
      </w:r>
      <w:r w:rsidR="006B33A1" w:rsidRPr="00D1064E">
        <w:rPr>
          <w:rFonts w:hint="eastAsia"/>
          <w:rtl/>
          <w:lang w:bidi="ar-LB"/>
        </w:rPr>
        <w:t> </w:t>
      </w:r>
      <w:r w:rsidRPr="00D1064E">
        <w:rPr>
          <w:rFonts w:hint="cs"/>
          <w:rtl/>
          <w:lang w:bidi="ar-LB"/>
        </w:rPr>
        <w:t>قنوات تردد راديوي متعددة</w:t>
      </w:r>
      <w:r w:rsidR="00FC12A6" w:rsidRPr="00D1064E">
        <w:rPr>
          <w:rFonts w:hint="cs"/>
          <w:rtl/>
          <w:lang w:bidi="ar-EG"/>
        </w:rPr>
        <w:t>.</w:t>
      </w:r>
    </w:p>
    <w:p w:rsidR="0099399A" w:rsidRPr="00D1064E" w:rsidRDefault="0099399A" w:rsidP="00B97736">
      <w:pPr>
        <w:rPr>
          <w:rtl/>
          <w:lang w:bidi="ar-LB"/>
        </w:rPr>
      </w:pPr>
      <w:r w:rsidRPr="00D1064E">
        <w:rPr>
          <w:rFonts w:hint="cs"/>
          <w:b/>
          <w:bCs/>
          <w:rtl/>
          <w:lang w:bidi="ar-LB"/>
        </w:rPr>
        <w:t xml:space="preserve">كيان مادي </w:t>
      </w:r>
      <w:r w:rsidRPr="00D1064E">
        <w:rPr>
          <w:b/>
          <w:bCs/>
        </w:rPr>
        <w:t>(</w:t>
      </w:r>
      <w:r w:rsidR="00B97736" w:rsidRPr="00D1064E">
        <w:rPr>
          <w:b/>
          <w:bCs/>
        </w:rPr>
        <w:t xml:space="preserve">Physical </w:t>
      </w:r>
      <w:r w:rsidRPr="00D1064E">
        <w:rPr>
          <w:b/>
          <w:bCs/>
        </w:rPr>
        <w:t>entity)</w:t>
      </w:r>
      <w:r w:rsidRPr="00D1064E">
        <w:rPr>
          <w:rFonts w:hint="cs"/>
          <w:b/>
          <w:bCs/>
          <w:rtl/>
          <w:lang w:bidi="ar-LB"/>
        </w:rPr>
        <w:t>:</w:t>
      </w:r>
      <w:r w:rsidRPr="00D1064E">
        <w:rPr>
          <w:rFonts w:hint="cs"/>
          <w:rtl/>
          <w:lang w:bidi="ar-LB"/>
        </w:rPr>
        <w:t xml:space="preserve"> مجموعة تحتوي على صفر أو </w:t>
      </w:r>
      <w:r w:rsidR="00B97736" w:rsidRPr="00D1064E">
        <w:rPr>
          <w:rFonts w:hint="cs"/>
          <w:rtl/>
          <w:lang w:bidi="ar-LB"/>
        </w:rPr>
        <w:t>أ</w:t>
      </w:r>
      <w:r w:rsidRPr="00D1064E">
        <w:rPr>
          <w:rFonts w:hint="cs"/>
          <w:rtl/>
          <w:lang w:bidi="ar-LB"/>
        </w:rPr>
        <w:t>كثر من الكيانات الوظيفية التي يتم إجراء تقابل بينها وبين تجهيز واحد في</w:t>
      </w:r>
      <w:r w:rsidR="004B5EA0" w:rsidRPr="00D1064E">
        <w:rPr>
          <w:rFonts w:hint="eastAsia"/>
          <w:rtl/>
          <w:lang w:bidi="ar-LB"/>
        </w:rPr>
        <w:t> </w:t>
      </w:r>
      <w:r w:rsidRPr="00D1064E">
        <w:rPr>
          <w:rFonts w:hint="cs"/>
          <w:rtl/>
          <w:lang w:bidi="ar-LB"/>
        </w:rPr>
        <w:t>جميع عمليات التنفيذ المتوقعة، إلى جانب وظيفة الاتصالات المطلوبة. و"الكيان المادي" يقابل كياناً واحداً من كيانات الشبكة، أو</w:t>
      </w:r>
      <w:r w:rsidR="00AB36BF" w:rsidRPr="00D1064E">
        <w:rPr>
          <w:rFonts w:hint="eastAsia"/>
          <w:rtl/>
          <w:lang w:bidi="ar-LB"/>
        </w:rPr>
        <w:t> </w:t>
      </w:r>
      <w:r w:rsidRPr="00D1064E">
        <w:rPr>
          <w:rFonts w:hint="cs"/>
          <w:rtl/>
          <w:lang w:bidi="ar-LB"/>
        </w:rPr>
        <w:t>لا</w:t>
      </w:r>
      <w:r w:rsidR="00AB36BF" w:rsidRPr="00D1064E">
        <w:rPr>
          <w:rFonts w:hint="eastAsia"/>
          <w:rtl/>
          <w:lang w:bidi="ar-LB"/>
        </w:rPr>
        <w:t> </w:t>
      </w:r>
      <w:r w:rsidRPr="00D1064E">
        <w:rPr>
          <w:rFonts w:hint="cs"/>
          <w:rtl/>
          <w:lang w:bidi="ar-LB"/>
        </w:rPr>
        <w:t>ينفّذ سوى وظائف اتصالات الطبقات الدنيا.</w:t>
      </w:r>
    </w:p>
    <w:p w:rsidR="0099399A" w:rsidRPr="00D1064E" w:rsidRDefault="0099399A" w:rsidP="00C06558">
      <w:pPr>
        <w:rPr>
          <w:rtl/>
          <w:lang w:bidi="ar-LB"/>
        </w:rPr>
      </w:pPr>
      <w:r w:rsidRPr="00D1064E">
        <w:rPr>
          <w:rFonts w:hint="cs"/>
          <w:b/>
          <w:bCs/>
          <w:rtl/>
          <w:lang w:bidi="ar-LB"/>
        </w:rPr>
        <w:t xml:space="preserve">خلايا دقيقة </w:t>
      </w:r>
      <w:r w:rsidRPr="00D1064E">
        <w:rPr>
          <w:b/>
          <w:bCs/>
        </w:rPr>
        <w:t>(</w:t>
      </w:r>
      <w:r w:rsidR="00B97736" w:rsidRPr="00D1064E">
        <w:rPr>
          <w:b/>
          <w:bCs/>
        </w:rPr>
        <w:t xml:space="preserve">Pico </w:t>
      </w:r>
      <w:r w:rsidRPr="00D1064E">
        <w:rPr>
          <w:b/>
          <w:bCs/>
        </w:rPr>
        <w:t>cells)</w:t>
      </w:r>
      <w:r w:rsidRPr="00D1064E">
        <w:rPr>
          <w:rFonts w:hint="cs"/>
          <w:b/>
          <w:bCs/>
          <w:rtl/>
          <w:lang w:bidi="ar-LB"/>
        </w:rPr>
        <w:t>:</w:t>
      </w:r>
      <w:r w:rsidRPr="00D1064E">
        <w:rPr>
          <w:rFonts w:hint="cs"/>
          <w:rtl/>
          <w:lang w:bidi="ar-LB"/>
        </w:rPr>
        <w:t xml:space="preserve"> خلايا صغيرة ذات نصف قطر نموذجي يقل عن </w:t>
      </w:r>
      <w:r w:rsidRPr="00D1064E">
        <w:t>m 50</w:t>
      </w:r>
      <w:r w:rsidRPr="00D1064E">
        <w:rPr>
          <w:rFonts w:hint="cs"/>
          <w:rtl/>
          <w:lang w:bidi="ar-LB"/>
        </w:rPr>
        <w:t xml:space="preserve"> توجد عادة في داخل المباني.</w:t>
      </w:r>
    </w:p>
    <w:p w:rsidR="0099399A" w:rsidRPr="00D1064E" w:rsidRDefault="00596DBA" w:rsidP="000A777E">
      <w:pPr>
        <w:rPr>
          <w:spacing w:val="-4"/>
          <w:rtl/>
          <w:lang w:bidi="ar-LB"/>
        </w:rPr>
      </w:pPr>
      <w:r w:rsidRPr="00D1064E">
        <w:rPr>
          <w:rFonts w:hint="cs"/>
          <w:spacing w:val="-4"/>
          <w:rtl/>
          <w:lang w:bidi="ar-LB"/>
        </w:rPr>
        <w:t>ال</w:t>
      </w:r>
      <w:r w:rsidR="0099399A" w:rsidRPr="00D1064E">
        <w:rPr>
          <w:rFonts w:hint="cs"/>
          <w:spacing w:val="-4"/>
          <w:rtl/>
          <w:lang w:bidi="ar-LB"/>
        </w:rPr>
        <w:t>ملاحظ</w:t>
      </w:r>
      <w:r w:rsidRPr="00D1064E">
        <w:rPr>
          <w:rFonts w:hint="cs"/>
          <w:spacing w:val="-4"/>
          <w:rtl/>
          <w:lang w:bidi="ar-LB"/>
        </w:rPr>
        <w:t>ـ</w:t>
      </w:r>
      <w:r w:rsidR="0099399A" w:rsidRPr="00D1064E">
        <w:rPr>
          <w:rFonts w:hint="cs"/>
          <w:spacing w:val="-4"/>
          <w:rtl/>
          <w:lang w:bidi="ar-LB"/>
        </w:rPr>
        <w:t xml:space="preserve">ة </w:t>
      </w:r>
      <w:r w:rsidR="0099399A" w:rsidRPr="00D1064E">
        <w:rPr>
          <w:spacing w:val="-4"/>
        </w:rPr>
        <w:t>1</w:t>
      </w:r>
      <w:r w:rsidR="0099399A" w:rsidRPr="00D1064E">
        <w:rPr>
          <w:rFonts w:hint="cs"/>
          <w:spacing w:val="-4"/>
          <w:rtl/>
          <w:lang w:bidi="ar-LB"/>
        </w:rPr>
        <w:t xml:space="preserve"> - تتميز الخلايا الدقيقة بتوفير كثافة حركة متوسطة إلى عالية للمحطات المتنقلة المنخفضة السرعة وخدمات النطاق</w:t>
      </w:r>
      <w:r w:rsidR="000A777E" w:rsidRPr="00D1064E">
        <w:rPr>
          <w:rFonts w:hint="eastAsia"/>
          <w:spacing w:val="-4"/>
          <w:rtl/>
          <w:lang w:bidi="ar-LB"/>
        </w:rPr>
        <w:t> </w:t>
      </w:r>
      <w:r w:rsidR="0099399A" w:rsidRPr="00D1064E">
        <w:rPr>
          <w:rFonts w:hint="cs"/>
          <w:spacing w:val="-4"/>
          <w:rtl/>
          <w:lang w:bidi="ar-LB"/>
        </w:rPr>
        <w:t>العريض.</w:t>
      </w:r>
    </w:p>
    <w:p w:rsidR="0099399A" w:rsidRPr="00D1064E" w:rsidRDefault="0099399A" w:rsidP="002A2D44">
      <w:pPr>
        <w:rPr>
          <w:rtl/>
          <w:lang w:bidi="ar-LB"/>
        </w:rPr>
      </w:pPr>
      <w:r w:rsidRPr="00D1064E">
        <w:rPr>
          <w:rFonts w:hint="cs"/>
          <w:b/>
          <w:bCs/>
          <w:rtl/>
          <w:lang w:bidi="ar-LB"/>
        </w:rPr>
        <w:t xml:space="preserve">محطة محمولة صغيرة </w:t>
      </w:r>
      <w:r w:rsidRPr="00D1064E">
        <w:rPr>
          <w:b/>
          <w:bCs/>
        </w:rPr>
        <w:t>(</w:t>
      </w:r>
      <w:r w:rsidR="00B97736" w:rsidRPr="00D1064E">
        <w:rPr>
          <w:b/>
          <w:bCs/>
        </w:rPr>
        <w:t>Pocket</w:t>
      </w:r>
      <w:r w:rsidRPr="00D1064E">
        <w:rPr>
          <w:b/>
          <w:bCs/>
        </w:rPr>
        <w:t>-sized station)</w:t>
      </w:r>
      <w:r w:rsidRPr="00D1064E">
        <w:rPr>
          <w:rFonts w:hint="cs"/>
          <w:rtl/>
          <w:lang w:bidi="ar-LB"/>
        </w:rPr>
        <w:t>: محطة متنقلة صغيرة الحجم وخفيفة الوزن ذات استهلاك قليل للطاقة بحيث يستطيع الشخص أن يتنقل بها بشكل مريح.</w:t>
      </w:r>
    </w:p>
    <w:p w:rsidR="0099399A" w:rsidRPr="00D1064E" w:rsidRDefault="0099399A" w:rsidP="00C06558">
      <w:pPr>
        <w:rPr>
          <w:rtl/>
          <w:lang w:bidi="ar-LB"/>
        </w:rPr>
      </w:pPr>
      <w:r w:rsidRPr="00D1064E">
        <w:rPr>
          <w:rFonts w:hint="cs"/>
          <w:b/>
          <w:bCs/>
          <w:rtl/>
          <w:lang w:bidi="ar-LB"/>
        </w:rPr>
        <w:t xml:space="preserve">محطة محمولة </w:t>
      </w:r>
      <w:r w:rsidRPr="00D1064E">
        <w:rPr>
          <w:b/>
          <w:bCs/>
        </w:rPr>
        <w:t>(</w:t>
      </w:r>
      <w:r w:rsidR="00B97736" w:rsidRPr="00D1064E">
        <w:rPr>
          <w:b/>
          <w:bCs/>
        </w:rPr>
        <w:t xml:space="preserve">Portable </w:t>
      </w:r>
      <w:r w:rsidRPr="00D1064E">
        <w:rPr>
          <w:b/>
          <w:bCs/>
        </w:rPr>
        <w:t>station)</w:t>
      </w:r>
      <w:r w:rsidRPr="00D1064E">
        <w:rPr>
          <w:rFonts w:hint="cs"/>
          <w:b/>
          <w:bCs/>
          <w:rtl/>
          <w:lang w:bidi="ar-LB"/>
        </w:rPr>
        <w:t>:</w:t>
      </w:r>
      <w:r w:rsidRPr="00D1064E">
        <w:rPr>
          <w:rFonts w:hint="cs"/>
          <w:rtl/>
          <w:lang w:bidi="ar-LB"/>
        </w:rPr>
        <w:t xml:space="preserve"> محطة متنقلة قابلة للنقل ولكن لا يمكن أن يتنقل الشخص بها بسبب وزنها و/أو حجمها، أو ذات استهلاك كبير نسبياً للطاقة.</w:t>
      </w:r>
    </w:p>
    <w:p w:rsidR="0099399A" w:rsidRPr="00D1064E" w:rsidRDefault="0099399A" w:rsidP="00DD762A">
      <w:pPr>
        <w:rPr>
          <w:rtl/>
          <w:lang w:bidi="ar-LB"/>
        </w:rPr>
      </w:pPr>
      <w:r w:rsidRPr="00D1064E">
        <w:rPr>
          <w:rFonts w:hint="cs"/>
          <w:b/>
          <w:bCs/>
          <w:rtl/>
          <w:lang w:bidi="ar-LB"/>
        </w:rPr>
        <w:t xml:space="preserve">تحديد الموقع </w:t>
      </w:r>
      <w:r w:rsidRPr="00D1064E">
        <w:rPr>
          <w:b/>
          <w:bCs/>
        </w:rPr>
        <w:t>(</w:t>
      </w:r>
      <w:r w:rsidR="00B97736" w:rsidRPr="00D1064E">
        <w:rPr>
          <w:b/>
          <w:bCs/>
        </w:rPr>
        <w:t xml:space="preserve">Position </w:t>
      </w:r>
      <w:r w:rsidRPr="00D1064E">
        <w:rPr>
          <w:b/>
          <w:bCs/>
        </w:rPr>
        <w:t>determination)</w:t>
      </w:r>
      <w:r w:rsidRPr="00D1064E">
        <w:rPr>
          <w:rFonts w:hint="cs"/>
          <w:rtl/>
          <w:lang w:bidi="ar-LB"/>
        </w:rPr>
        <w:t>: عملية تحديد الإحداثيات الجغرافية/الموقع استناداً إلى القياسات أو غير ذلك من</w:t>
      </w:r>
      <w:r w:rsidR="00DD762A" w:rsidRPr="00D1064E">
        <w:rPr>
          <w:rFonts w:hint="eastAsia"/>
          <w:rtl/>
          <w:lang w:bidi="ar-LB"/>
        </w:rPr>
        <w:t> </w:t>
      </w:r>
      <w:r w:rsidRPr="00D1064E">
        <w:rPr>
          <w:rFonts w:hint="cs"/>
          <w:rtl/>
          <w:lang w:bidi="ar-LB"/>
        </w:rPr>
        <w:t>المعلومات الواردة.</w:t>
      </w:r>
    </w:p>
    <w:p w:rsidR="0099399A" w:rsidRPr="00D1064E" w:rsidRDefault="0099399A" w:rsidP="00DB5FD4">
      <w:pPr>
        <w:rPr>
          <w:rtl/>
          <w:lang w:bidi="ar-LB"/>
        </w:rPr>
      </w:pPr>
      <w:r w:rsidRPr="00D1064E">
        <w:rPr>
          <w:b/>
          <w:bCs/>
          <w:rtl/>
        </w:rPr>
        <w:t xml:space="preserve">الأنظمة السابقة للاتصالات المتنقلة الدولية </w:t>
      </w:r>
      <w:r w:rsidRPr="00D1064E">
        <w:rPr>
          <w:rFonts w:hint="cs"/>
          <w:b/>
          <w:bCs/>
          <w:rtl/>
        </w:rPr>
        <w:t>-</w:t>
      </w:r>
      <w:r w:rsidRPr="00D1064E">
        <w:rPr>
          <w:b/>
          <w:bCs/>
          <w:rtl/>
        </w:rPr>
        <w:t xml:space="preserve"> </w:t>
      </w:r>
      <w:r w:rsidRPr="00D1064E">
        <w:rPr>
          <w:b/>
          <w:bCs/>
        </w:rPr>
        <w:t>2000</w:t>
      </w:r>
      <w:r w:rsidRPr="00D1064E">
        <w:rPr>
          <w:rFonts w:hint="cs"/>
          <w:b/>
          <w:bCs/>
          <w:rtl/>
          <w:lang w:bidi="ar-LB"/>
        </w:rPr>
        <w:t xml:space="preserve"> </w:t>
      </w:r>
      <w:r w:rsidRPr="00D1064E">
        <w:rPr>
          <w:b/>
          <w:bCs/>
        </w:rPr>
        <w:t>(</w:t>
      </w:r>
      <w:r w:rsidR="00EE5AFC" w:rsidRPr="00D1064E">
        <w:rPr>
          <w:b/>
          <w:bCs/>
        </w:rPr>
        <w:t>Pre</w:t>
      </w:r>
      <w:r w:rsidRPr="00D1064E">
        <w:rPr>
          <w:b/>
          <w:bCs/>
        </w:rPr>
        <w:t>-IMT-2000)</w:t>
      </w:r>
      <w:r w:rsidRPr="00D1064E">
        <w:rPr>
          <w:rFonts w:hint="cs"/>
          <w:b/>
          <w:bCs/>
          <w:rtl/>
          <w:lang w:bidi="ar-LB"/>
        </w:rPr>
        <w:t>:</w:t>
      </w:r>
      <w:r w:rsidRPr="00D1064E">
        <w:rPr>
          <w:rFonts w:hint="cs"/>
          <w:rtl/>
          <w:lang w:bidi="ar-LB"/>
        </w:rPr>
        <w:t xml:space="preserve"> أنظمة متنقلة موضوعة في الخدمة حالياً أو ستدخل في</w:t>
      </w:r>
      <w:r w:rsidR="00DB5FD4" w:rsidRPr="00D1064E">
        <w:rPr>
          <w:rFonts w:hint="eastAsia"/>
          <w:rtl/>
          <w:lang w:bidi="ar-LB"/>
        </w:rPr>
        <w:t> </w:t>
      </w:r>
      <w:r w:rsidRPr="00D1064E">
        <w:rPr>
          <w:rFonts w:hint="cs"/>
          <w:rtl/>
          <w:lang w:bidi="ar-LB"/>
        </w:rPr>
        <w:t xml:space="preserve">الخدمة قبل النظام </w:t>
      </w:r>
      <w:r w:rsidRPr="00D1064E">
        <w:t>IMT-2000</w:t>
      </w:r>
      <w:r w:rsidRPr="00D1064E">
        <w:rPr>
          <w:rFonts w:hint="cs"/>
          <w:rtl/>
          <w:lang w:bidi="ar-LB"/>
        </w:rPr>
        <w:t>.</w:t>
      </w:r>
    </w:p>
    <w:p w:rsidR="0099399A" w:rsidRPr="00D1064E" w:rsidRDefault="0099399A" w:rsidP="009977E3">
      <w:pPr>
        <w:rPr>
          <w:rtl/>
        </w:rPr>
      </w:pPr>
      <w:r w:rsidRPr="00D1064E">
        <w:rPr>
          <w:rFonts w:hint="cs"/>
          <w:b/>
          <w:bCs/>
          <w:rtl/>
          <w:lang w:bidi="ar-LB"/>
        </w:rPr>
        <w:t xml:space="preserve">الخصوصية </w:t>
      </w:r>
      <w:r w:rsidRPr="00D1064E">
        <w:rPr>
          <w:b/>
          <w:bCs/>
        </w:rPr>
        <w:t>(</w:t>
      </w:r>
      <w:r w:rsidR="00EE5AFC" w:rsidRPr="00D1064E">
        <w:rPr>
          <w:b/>
          <w:bCs/>
        </w:rPr>
        <w:t>Privacy</w:t>
      </w:r>
      <w:r w:rsidRPr="00D1064E">
        <w:rPr>
          <w:b/>
          <w:bCs/>
        </w:rPr>
        <w:t>)</w:t>
      </w:r>
      <w:r w:rsidRPr="00D1064E">
        <w:rPr>
          <w:rFonts w:hint="cs"/>
          <w:b/>
          <w:bCs/>
          <w:rtl/>
          <w:lang w:bidi="ar-LB"/>
        </w:rPr>
        <w:t>:</w:t>
      </w:r>
      <w:r w:rsidRPr="00D1064E">
        <w:rPr>
          <w:b/>
          <w:bCs/>
          <w:rtl/>
        </w:rPr>
        <w:t xml:space="preserve"> </w:t>
      </w:r>
      <w:r w:rsidRPr="00D1064E">
        <w:rPr>
          <w:rtl/>
        </w:rPr>
        <w:t>حق</w:t>
      </w:r>
      <w:r w:rsidRPr="00D1064E">
        <w:rPr>
          <w:rFonts w:hint="cs"/>
          <w:rtl/>
        </w:rPr>
        <w:t>ّ</w:t>
      </w:r>
      <w:r w:rsidRPr="00D1064E">
        <w:rPr>
          <w:rtl/>
        </w:rPr>
        <w:t xml:space="preserve"> الأفراد في التحك</w:t>
      </w:r>
      <w:r w:rsidRPr="00D1064E">
        <w:rPr>
          <w:rFonts w:hint="cs"/>
          <w:rtl/>
        </w:rPr>
        <w:t>ّ</w:t>
      </w:r>
      <w:r w:rsidRPr="00D1064E">
        <w:rPr>
          <w:rtl/>
        </w:rPr>
        <w:t xml:space="preserve">م أو التأثير فيما يتناول </w:t>
      </w:r>
      <w:r w:rsidR="00B97736" w:rsidRPr="00D1064E">
        <w:rPr>
          <w:rFonts w:hint="cs"/>
          <w:rtl/>
        </w:rPr>
        <w:t xml:space="preserve">من </w:t>
      </w:r>
      <w:r w:rsidRPr="00D1064E">
        <w:rPr>
          <w:rtl/>
        </w:rPr>
        <w:t>المعلومات التي تتعلق بهم من حيث جمعها وتخزينها ومن</w:t>
      </w:r>
      <w:r w:rsidR="009977E3" w:rsidRPr="00D1064E">
        <w:rPr>
          <w:rFonts w:hint="cs"/>
          <w:rtl/>
        </w:rPr>
        <w:t> </w:t>
      </w:r>
      <w:r w:rsidRPr="00D1064E">
        <w:rPr>
          <w:rtl/>
        </w:rPr>
        <w:t>يقوم بذلك ولمن يجوز إفشاء هذه المعلومات.</w:t>
      </w:r>
    </w:p>
    <w:p w:rsidR="0099399A" w:rsidRPr="00D1064E" w:rsidRDefault="00596DBA" w:rsidP="00C06558">
      <w:pPr>
        <w:rPr>
          <w:rtl/>
          <w:lang w:bidi="ar-LB"/>
        </w:rPr>
      </w:pPr>
      <w:r w:rsidRPr="00D1064E">
        <w:rPr>
          <w:rFonts w:hint="cs"/>
          <w:rtl/>
        </w:rPr>
        <w:t>ال</w:t>
      </w:r>
      <w:r w:rsidR="0099399A" w:rsidRPr="00D1064E">
        <w:rPr>
          <w:rFonts w:hint="cs"/>
          <w:rtl/>
        </w:rPr>
        <w:t>ملاحظ</w:t>
      </w:r>
      <w:r w:rsidRPr="00D1064E">
        <w:rPr>
          <w:rFonts w:hint="cs"/>
          <w:rtl/>
        </w:rPr>
        <w:t>ـ</w:t>
      </w:r>
      <w:r w:rsidR="0099399A" w:rsidRPr="00D1064E">
        <w:rPr>
          <w:rFonts w:hint="cs"/>
          <w:rtl/>
        </w:rPr>
        <w:t xml:space="preserve">ة </w:t>
      </w:r>
      <w:r w:rsidR="0099399A" w:rsidRPr="00D1064E">
        <w:t>1</w:t>
      </w:r>
      <w:r w:rsidR="0099399A" w:rsidRPr="00D1064E">
        <w:rPr>
          <w:rFonts w:hint="cs"/>
          <w:rtl/>
          <w:lang w:bidi="ar-LB"/>
        </w:rPr>
        <w:t xml:space="preserve"> - يمكن أن تطبّق القوانين الوطنية في المسائل التي تتناول حماية الخصوصية.</w:t>
      </w:r>
    </w:p>
    <w:p w:rsidR="0099399A" w:rsidRPr="00D1064E" w:rsidRDefault="0099399A" w:rsidP="00131AC2">
      <w:pPr>
        <w:rPr>
          <w:rtl/>
        </w:rPr>
      </w:pPr>
      <w:r w:rsidRPr="00D1064E">
        <w:rPr>
          <w:b/>
          <w:bCs/>
          <w:rtl/>
        </w:rPr>
        <w:t xml:space="preserve">شبكة متنقلة </w:t>
      </w:r>
      <w:r w:rsidRPr="00D1064E">
        <w:rPr>
          <w:rFonts w:hint="cs"/>
          <w:b/>
          <w:bCs/>
          <w:rtl/>
        </w:rPr>
        <w:t>برية</w:t>
      </w:r>
      <w:r w:rsidRPr="00D1064E">
        <w:rPr>
          <w:b/>
          <w:bCs/>
          <w:rtl/>
        </w:rPr>
        <w:t xml:space="preserve"> عمومية (</w:t>
      </w:r>
      <w:r w:rsidR="00131AC2" w:rsidRPr="00D1064E">
        <w:rPr>
          <w:b/>
          <w:bCs/>
        </w:rPr>
        <w:t>Public land mobile network (PLMN)</w:t>
      </w:r>
      <w:r w:rsidRPr="00D1064E">
        <w:rPr>
          <w:b/>
          <w:bCs/>
          <w:rtl/>
        </w:rPr>
        <w:t>)</w:t>
      </w:r>
      <w:r w:rsidRPr="00D1064E">
        <w:rPr>
          <w:rFonts w:hint="cs"/>
          <w:b/>
          <w:bCs/>
          <w:rtl/>
          <w:lang w:bidi="ar-LB"/>
        </w:rPr>
        <w:t>:</w:t>
      </w:r>
      <w:r w:rsidRPr="00D1064E">
        <w:rPr>
          <w:rFonts w:hint="cs"/>
          <w:rtl/>
          <w:lang w:bidi="ar-LB"/>
        </w:rPr>
        <w:t xml:space="preserve"> شبكة تُنشئها وتشغّلها </w:t>
      </w:r>
      <w:r w:rsidR="00234355" w:rsidRPr="00D1064E">
        <w:rPr>
          <w:rFonts w:hint="cs"/>
          <w:rtl/>
          <w:lang w:bidi="ar-LB"/>
        </w:rPr>
        <w:t>إدارة</w:t>
      </w:r>
      <w:r w:rsidRPr="00D1064E">
        <w:rPr>
          <w:rFonts w:hint="cs"/>
          <w:rtl/>
          <w:lang w:bidi="ar-LB"/>
        </w:rPr>
        <w:t xml:space="preserve"> أو وكالة تشغيل معترف بها</w:t>
      </w:r>
      <w:r w:rsidR="009D74BC" w:rsidRPr="00D1064E">
        <w:rPr>
          <w:rFonts w:hint="eastAsia"/>
          <w:rtl/>
          <w:lang w:bidi="ar-LB"/>
        </w:rPr>
        <w:t> </w:t>
      </w:r>
      <w:r w:rsidRPr="00D1064E">
        <w:t>(ROA)</w:t>
      </w:r>
      <w:r w:rsidRPr="00D1064E">
        <w:rPr>
          <w:rFonts w:hint="cs"/>
          <w:rtl/>
          <w:lang w:bidi="ar-LB"/>
        </w:rPr>
        <w:t xml:space="preserve"> من أجل غرض محدد يتمثل في توفير خدمات اتصالات متنقلة برية إلى الجمهور. ويمكن اعتبار ال</w:t>
      </w:r>
      <w:r w:rsidRPr="00D1064E">
        <w:rPr>
          <w:rtl/>
        </w:rPr>
        <w:t xml:space="preserve">شبكة </w:t>
      </w:r>
      <w:r w:rsidRPr="00D1064E">
        <w:rPr>
          <w:rFonts w:hint="cs"/>
          <w:rtl/>
        </w:rPr>
        <w:t>ال</w:t>
      </w:r>
      <w:r w:rsidRPr="00D1064E">
        <w:rPr>
          <w:rtl/>
        </w:rPr>
        <w:t xml:space="preserve">متنقلة </w:t>
      </w:r>
      <w:r w:rsidRPr="00D1064E">
        <w:rPr>
          <w:rFonts w:hint="cs"/>
          <w:rtl/>
        </w:rPr>
        <w:t>البري</w:t>
      </w:r>
      <w:r w:rsidRPr="00D1064E">
        <w:rPr>
          <w:rtl/>
        </w:rPr>
        <w:t xml:space="preserve">ة </w:t>
      </w:r>
      <w:r w:rsidRPr="00D1064E">
        <w:rPr>
          <w:rFonts w:hint="cs"/>
          <w:rtl/>
        </w:rPr>
        <w:t>ال</w:t>
      </w:r>
      <w:r w:rsidRPr="00D1064E">
        <w:rPr>
          <w:rtl/>
        </w:rPr>
        <w:t>عمومية</w:t>
      </w:r>
      <w:r w:rsidRPr="00D1064E">
        <w:rPr>
          <w:rFonts w:hint="cs"/>
          <w:rtl/>
        </w:rPr>
        <w:t xml:space="preserve"> كتوسيع لشبكة ثابتة (مثلاً </w:t>
      </w:r>
      <w:r w:rsidRPr="00D1064E">
        <w:rPr>
          <w:rtl/>
        </w:rPr>
        <w:t>الشبكة الهاتفية العمومية التبديلية</w:t>
      </w:r>
      <w:r w:rsidRPr="00D1064E">
        <w:rPr>
          <w:rFonts w:hint="cs"/>
          <w:rtl/>
          <w:lang w:bidi="ar-LB"/>
        </w:rPr>
        <w:t xml:space="preserve"> </w:t>
      </w:r>
      <w:r w:rsidRPr="00D1064E">
        <w:t>(PSTN)</w:t>
      </w:r>
      <w:r w:rsidRPr="00D1064E">
        <w:rPr>
          <w:rFonts w:hint="cs"/>
          <w:rtl/>
        </w:rPr>
        <w:t>)</w:t>
      </w:r>
      <w:r w:rsidRPr="00D1064E">
        <w:rPr>
          <w:rFonts w:hint="cs"/>
          <w:rtl/>
          <w:lang w:bidi="ar-LB"/>
        </w:rPr>
        <w:t xml:space="preserve"> أو كجزء أساسي من الشبكة </w:t>
      </w:r>
      <w:r w:rsidRPr="00D1064E">
        <w:rPr>
          <w:rtl/>
        </w:rPr>
        <w:t>الهاتفية العمومية</w:t>
      </w:r>
      <w:r w:rsidR="00EE5AFC" w:rsidRPr="00D1064E">
        <w:rPr>
          <w:rFonts w:hint="cs"/>
          <w:rtl/>
        </w:rPr>
        <w:t> </w:t>
      </w:r>
      <w:r w:rsidRPr="00D1064E">
        <w:rPr>
          <w:rtl/>
        </w:rPr>
        <w:t>التبديلية</w:t>
      </w:r>
      <w:r w:rsidRPr="00D1064E">
        <w:rPr>
          <w:rFonts w:hint="cs"/>
          <w:rtl/>
        </w:rPr>
        <w:t>.</w:t>
      </w:r>
    </w:p>
    <w:p w:rsidR="0099399A" w:rsidRPr="00D1064E" w:rsidRDefault="00596DBA" w:rsidP="009D74BC">
      <w:pPr>
        <w:rPr>
          <w:rtl/>
        </w:rPr>
      </w:pPr>
      <w:r w:rsidRPr="00D1064E">
        <w:rPr>
          <w:rFonts w:hint="cs"/>
          <w:rtl/>
        </w:rPr>
        <w:t>ال</w:t>
      </w:r>
      <w:r w:rsidR="0099399A" w:rsidRPr="00D1064E">
        <w:rPr>
          <w:rFonts w:hint="cs"/>
          <w:rtl/>
        </w:rPr>
        <w:t>ملاحظ</w:t>
      </w:r>
      <w:r w:rsidRPr="00D1064E">
        <w:rPr>
          <w:rFonts w:hint="cs"/>
          <w:rtl/>
        </w:rPr>
        <w:t>ـ</w:t>
      </w:r>
      <w:r w:rsidR="0099399A" w:rsidRPr="00D1064E">
        <w:rPr>
          <w:rFonts w:hint="cs"/>
          <w:rtl/>
        </w:rPr>
        <w:t xml:space="preserve">ة </w:t>
      </w:r>
      <w:r w:rsidR="0099399A" w:rsidRPr="00D1064E">
        <w:t>1</w:t>
      </w:r>
      <w:r w:rsidR="0099399A" w:rsidRPr="00D1064E">
        <w:rPr>
          <w:rFonts w:hint="cs"/>
          <w:rtl/>
          <w:lang w:bidi="ar-LB"/>
        </w:rPr>
        <w:t xml:space="preserve"> - قد تشمل ال</w:t>
      </w:r>
      <w:r w:rsidR="0099399A" w:rsidRPr="00D1064E">
        <w:rPr>
          <w:rtl/>
        </w:rPr>
        <w:t xml:space="preserve">شبكة </w:t>
      </w:r>
      <w:r w:rsidR="0099399A" w:rsidRPr="00D1064E">
        <w:rPr>
          <w:rFonts w:hint="cs"/>
          <w:rtl/>
        </w:rPr>
        <w:t>ال</w:t>
      </w:r>
      <w:r w:rsidR="0099399A" w:rsidRPr="00D1064E">
        <w:rPr>
          <w:rtl/>
        </w:rPr>
        <w:t xml:space="preserve">متنقلة </w:t>
      </w:r>
      <w:r w:rsidR="0099399A" w:rsidRPr="00D1064E">
        <w:rPr>
          <w:rFonts w:hint="cs"/>
          <w:rtl/>
        </w:rPr>
        <w:t>البر</w:t>
      </w:r>
      <w:r w:rsidR="0099399A" w:rsidRPr="00D1064E">
        <w:rPr>
          <w:rtl/>
        </w:rPr>
        <w:t xml:space="preserve">ية </w:t>
      </w:r>
      <w:r w:rsidR="0099399A" w:rsidRPr="00D1064E">
        <w:rPr>
          <w:rFonts w:hint="cs"/>
          <w:rtl/>
        </w:rPr>
        <w:t>ال</w:t>
      </w:r>
      <w:r w:rsidR="0099399A" w:rsidRPr="00D1064E">
        <w:rPr>
          <w:rtl/>
        </w:rPr>
        <w:t>عمومية</w:t>
      </w:r>
      <w:r w:rsidR="0099399A" w:rsidRPr="00D1064E">
        <w:rPr>
          <w:rFonts w:hint="cs"/>
          <w:rtl/>
        </w:rPr>
        <w:t xml:space="preserve"> خلايا أرضية أو مزيج من خلايا أرضية </w:t>
      </w:r>
      <w:r w:rsidR="009D74BC" w:rsidRPr="00D1064E">
        <w:rPr>
          <w:rFonts w:hint="cs"/>
          <w:rtl/>
        </w:rPr>
        <w:t>وساتلية</w:t>
      </w:r>
      <w:r w:rsidR="0099399A" w:rsidRPr="00D1064E">
        <w:rPr>
          <w:rFonts w:hint="cs"/>
          <w:rtl/>
        </w:rPr>
        <w:t>.</w:t>
      </w:r>
    </w:p>
    <w:p w:rsidR="0099399A" w:rsidRPr="00D1064E" w:rsidRDefault="0099399A" w:rsidP="00C06558">
      <w:pPr>
        <w:rPr>
          <w:rtl/>
        </w:rPr>
      </w:pPr>
      <w:r w:rsidRPr="00D1064E">
        <w:rPr>
          <w:b/>
          <w:bCs/>
          <w:rtl/>
        </w:rPr>
        <w:t>شبكة متنقلة ساتلية عمومية</w:t>
      </w:r>
      <w:r w:rsidRPr="00D1064E">
        <w:rPr>
          <w:rFonts w:hint="cs"/>
          <w:b/>
          <w:bCs/>
          <w:rtl/>
        </w:rPr>
        <w:t xml:space="preserve"> </w:t>
      </w:r>
      <w:r w:rsidRPr="00D1064E">
        <w:rPr>
          <w:b/>
          <w:bCs/>
        </w:rPr>
        <w:t>(</w:t>
      </w:r>
      <w:r w:rsidR="00EE5AFC" w:rsidRPr="00D1064E">
        <w:rPr>
          <w:b/>
          <w:bCs/>
        </w:rPr>
        <w:t xml:space="preserve">Public </w:t>
      </w:r>
      <w:r w:rsidRPr="00D1064E">
        <w:rPr>
          <w:b/>
          <w:bCs/>
        </w:rPr>
        <w:t>mobile satellite network)</w:t>
      </w:r>
      <w:r w:rsidRPr="00D1064E">
        <w:rPr>
          <w:rFonts w:hint="cs"/>
          <w:b/>
          <w:bCs/>
          <w:rtl/>
          <w:lang w:bidi="ar-LB"/>
        </w:rPr>
        <w:t xml:space="preserve">: </w:t>
      </w:r>
      <w:r w:rsidRPr="00D1064E">
        <w:rPr>
          <w:rFonts w:hint="cs"/>
          <w:rtl/>
          <w:lang w:bidi="ar-LB"/>
        </w:rPr>
        <w:t>شبكة مماثلة لل</w:t>
      </w:r>
      <w:r w:rsidRPr="00D1064E">
        <w:rPr>
          <w:rtl/>
        </w:rPr>
        <w:t xml:space="preserve">شبكة </w:t>
      </w:r>
      <w:r w:rsidRPr="00D1064E">
        <w:rPr>
          <w:rFonts w:hint="cs"/>
          <w:rtl/>
        </w:rPr>
        <w:t>ال</w:t>
      </w:r>
      <w:r w:rsidRPr="00D1064E">
        <w:rPr>
          <w:rtl/>
        </w:rPr>
        <w:t xml:space="preserve">متنقلة </w:t>
      </w:r>
      <w:r w:rsidRPr="00D1064E">
        <w:rPr>
          <w:rFonts w:hint="cs"/>
          <w:rtl/>
        </w:rPr>
        <w:t>ال</w:t>
      </w:r>
      <w:r w:rsidRPr="00D1064E">
        <w:rPr>
          <w:rtl/>
        </w:rPr>
        <w:t xml:space="preserve">برية </w:t>
      </w:r>
      <w:r w:rsidRPr="00D1064E">
        <w:rPr>
          <w:rFonts w:hint="cs"/>
          <w:rtl/>
        </w:rPr>
        <w:t>ال</w:t>
      </w:r>
      <w:r w:rsidRPr="00D1064E">
        <w:rPr>
          <w:rtl/>
        </w:rPr>
        <w:t>عمومية</w:t>
      </w:r>
      <w:r w:rsidRPr="00D1064E">
        <w:rPr>
          <w:rFonts w:hint="cs"/>
          <w:rtl/>
        </w:rPr>
        <w:t xml:space="preserve"> تقدم خدمات للمستعملين عن طريق السواتل فقط.</w:t>
      </w:r>
    </w:p>
    <w:p w:rsidR="0099399A" w:rsidRPr="00D1064E" w:rsidRDefault="0099399A" w:rsidP="00C06558">
      <w:pPr>
        <w:rPr>
          <w:rtl/>
          <w:lang w:bidi="ar-LB"/>
        </w:rPr>
      </w:pPr>
      <w:r w:rsidRPr="00D1064E">
        <w:rPr>
          <w:rFonts w:hint="cs"/>
          <w:b/>
          <w:bCs/>
          <w:rtl/>
        </w:rPr>
        <w:t xml:space="preserve">وظيفة مكيّف </w:t>
      </w:r>
      <w:r w:rsidRPr="00D1064E">
        <w:rPr>
          <w:b/>
          <w:bCs/>
        </w:rPr>
        <w:t>Q</w:t>
      </w:r>
      <w:r w:rsidRPr="00D1064E">
        <w:rPr>
          <w:rFonts w:hint="cs"/>
          <w:b/>
          <w:bCs/>
          <w:rtl/>
        </w:rPr>
        <w:t xml:space="preserve"> </w:t>
      </w:r>
      <w:r w:rsidRPr="00D1064E">
        <w:rPr>
          <w:b/>
          <w:bCs/>
        </w:rPr>
        <w:t>(Q adapter function (QAF))</w:t>
      </w:r>
      <w:r w:rsidRPr="00D1064E">
        <w:rPr>
          <w:rFonts w:hint="cs"/>
          <w:b/>
          <w:bCs/>
          <w:rtl/>
        </w:rPr>
        <w:t>:</w:t>
      </w:r>
      <w:r w:rsidRPr="00D1064E">
        <w:rPr>
          <w:rFonts w:hint="cs"/>
          <w:rtl/>
        </w:rPr>
        <w:t xml:space="preserve"> تستخدم كتلة الوظيفة </w:t>
      </w:r>
      <w:r w:rsidRPr="00D1064E">
        <w:t>QAF</w:t>
      </w:r>
      <w:r w:rsidRPr="00D1064E">
        <w:rPr>
          <w:rFonts w:hint="cs"/>
          <w:rtl/>
          <w:lang w:bidi="ar-LB"/>
        </w:rPr>
        <w:t xml:space="preserve"> لوصل كيانات غير متصلة بشبكة إدارة الاتصالات </w:t>
      </w:r>
      <w:r w:rsidRPr="00D1064E">
        <w:t>(TMN)</w:t>
      </w:r>
      <w:r w:rsidRPr="00D1064E">
        <w:rPr>
          <w:rFonts w:hint="cs"/>
          <w:rtl/>
          <w:lang w:bidi="ar-LB"/>
        </w:rPr>
        <w:t xml:space="preserve"> وتكون مماثلة لوظيفة عنصر الشبكة </w:t>
      </w:r>
      <w:r w:rsidRPr="00D1064E">
        <w:t>(NEF)</w:t>
      </w:r>
      <w:r w:rsidRPr="00D1064E">
        <w:rPr>
          <w:rFonts w:hint="cs"/>
          <w:rtl/>
          <w:lang w:bidi="ar-LB"/>
        </w:rPr>
        <w:t xml:space="preserve"> ووظيفة نظام التشغيل </w:t>
      </w:r>
      <w:r w:rsidRPr="00D1064E">
        <w:t>(OSF)</w:t>
      </w:r>
      <w:r w:rsidRPr="00D1064E">
        <w:rPr>
          <w:rFonts w:hint="cs"/>
          <w:rtl/>
          <w:lang w:bidi="ar-LB"/>
        </w:rPr>
        <w:t xml:space="preserve"> بالشبكة </w:t>
      </w:r>
      <w:r w:rsidRPr="00D1064E">
        <w:t>TMN</w:t>
      </w:r>
      <w:r w:rsidRPr="00D1064E">
        <w:rPr>
          <w:rFonts w:hint="cs"/>
          <w:rtl/>
          <w:lang w:bidi="ar-LB"/>
        </w:rPr>
        <w:t xml:space="preserve">. وتتولى الوظيفة </w:t>
      </w:r>
      <w:r w:rsidRPr="00D1064E">
        <w:lastRenderedPageBreak/>
        <w:t>QAF</w:t>
      </w:r>
      <w:r w:rsidRPr="00D1064E">
        <w:rPr>
          <w:rFonts w:hint="cs"/>
          <w:rtl/>
          <w:lang w:bidi="ar-LB"/>
        </w:rPr>
        <w:t xml:space="preserve"> مسؤولية الترجمة بين نقطة مرجعية في الشبكة </w:t>
      </w:r>
      <w:r w:rsidRPr="00D1064E">
        <w:t>TMN</w:t>
      </w:r>
      <w:r w:rsidRPr="00D1064E">
        <w:rPr>
          <w:rFonts w:hint="cs"/>
          <w:rtl/>
          <w:lang w:bidi="ar-LB"/>
        </w:rPr>
        <w:t xml:space="preserve"> ونقطة مرجعية خارج الشبكة </w:t>
      </w:r>
      <w:r w:rsidRPr="00D1064E">
        <w:t>TMN</w:t>
      </w:r>
      <w:r w:rsidRPr="00D1064E">
        <w:rPr>
          <w:rFonts w:hint="cs"/>
          <w:rtl/>
          <w:lang w:bidi="ar-LB"/>
        </w:rPr>
        <w:t xml:space="preserve"> (تتعلق بملكية مثلاً) وبالتالي يظهر هذا النشاط الأخير خارج الشبكة </w:t>
      </w:r>
      <w:r w:rsidRPr="00D1064E">
        <w:t>TMN</w:t>
      </w:r>
      <w:r w:rsidRPr="00D1064E">
        <w:rPr>
          <w:rFonts w:hint="cs"/>
          <w:rtl/>
          <w:lang w:bidi="ar-LB"/>
        </w:rPr>
        <w:t>.</w:t>
      </w:r>
    </w:p>
    <w:p w:rsidR="0099399A" w:rsidRPr="00D1064E" w:rsidRDefault="0099399A" w:rsidP="00C06558">
      <w:pPr>
        <w:rPr>
          <w:rtl/>
          <w:lang w:bidi="ar-EG"/>
        </w:rPr>
      </w:pPr>
      <w:r w:rsidRPr="00D1064E">
        <w:rPr>
          <w:rFonts w:hint="cs"/>
          <w:b/>
          <w:bCs/>
          <w:rtl/>
          <w:lang w:bidi="ar-LB"/>
        </w:rPr>
        <w:t xml:space="preserve">نوعية الخدمة </w:t>
      </w:r>
      <w:r w:rsidRPr="00D1064E">
        <w:rPr>
          <w:b/>
          <w:bCs/>
        </w:rPr>
        <w:t>(</w:t>
      </w:r>
      <w:r w:rsidR="00EE5AFC" w:rsidRPr="00D1064E">
        <w:rPr>
          <w:b/>
          <w:bCs/>
        </w:rPr>
        <w:t xml:space="preserve">Quality </w:t>
      </w:r>
      <w:r w:rsidRPr="00D1064E">
        <w:rPr>
          <w:b/>
          <w:bCs/>
        </w:rPr>
        <w:t>of service (QoS))</w:t>
      </w:r>
      <w:r w:rsidRPr="00D1064E">
        <w:rPr>
          <w:rFonts w:hint="cs"/>
          <w:rtl/>
          <w:lang w:bidi="ar-LB"/>
        </w:rPr>
        <w:t>: و</w:t>
      </w:r>
      <w:r w:rsidRPr="00D1064E">
        <w:rPr>
          <w:rtl/>
          <w:lang w:bidi="ar-EG"/>
        </w:rPr>
        <w:t xml:space="preserve">هي الأثر الجمعي لمختلف أداءات الخدمة، الذي يحدد درجة رضا مستعمل الخدمة. </w:t>
      </w:r>
      <w:r w:rsidRPr="00D1064E">
        <w:rPr>
          <w:rFonts w:hint="cs"/>
          <w:rtl/>
          <w:lang w:bidi="ar-EG"/>
        </w:rPr>
        <w:t>وتتميز</w:t>
      </w:r>
      <w:r w:rsidRPr="00D1064E">
        <w:rPr>
          <w:rtl/>
          <w:lang w:bidi="ar-EG"/>
        </w:rPr>
        <w:t xml:space="preserve"> </w:t>
      </w:r>
      <w:r w:rsidRPr="00D1064E">
        <w:rPr>
          <w:rFonts w:hint="cs"/>
          <w:rtl/>
          <w:lang w:bidi="ar-EG"/>
        </w:rPr>
        <w:t>ب</w:t>
      </w:r>
      <w:r w:rsidRPr="00D1064E">
        <w:rPr>
          <w:rtl/>
          <w:lang w:bidi="ar-EG"/>
        </w:rPr>
        <w:t>الجوانب المؤتلفة لعوامل الأداء التي تنطبق على جميع الخدمات، مثل:</w:t>
      </w:r>
    </w:p>
    <w:p w:rsidR="0099399A" w:rsidRPr="00D1064E" w:rsidRDefault="0099399A" w:rsidP="001C26C9">
      <w:pPr>
        <w:pStyle w:val="enumlev1"/>
        <w:rPr>
          <w:rtl/>
        </w:rPr>
      </w:pPr>
      <w:r w:rsidRPr="00D1064E">
        <w:rPr>
          <w:rtl/>
        </w:rPr>
        <w:t>-</w:t>
      </w:r>
      <w:r w:rsidRPr="00D1064E">
        <w:rPr>
          <w:rtl/>
        </w:rPr>
        <w:tab/>
        <w:t xml:space="preserve">سهولة </w:t>
      </w:r>
      <w:r w:rsidRPr="00D1064E">
        <w:rPr>
          <w:rFonts w:hint="cs"/>
          <w:rtl/>
        </w:rPr>
        <w:t>تشغيل</w:t>
      </w:r>
      <w:r w:rsidRPr="00D1064E">
        <w:rPr>
          <w:rtl/>
        </w:rPr>
        <w:t xml:space="preserve"> الخدمة؛</w:t>
      </w:r>
    </w:p>
    <w:p w:rsidR="0099399A" w:rsidRPr="00D1064E" w:rsidRDefault="0099399A" w:rsidP="001C26C9">
      <w:pPr>
        <w:pStyle w:val="enumlev1"/>
        <w:rPr>
          <w:rtl/>
        </w:rPr>
      </w:pPr>
      <w:r w:rsidRPr="00D1064E">
        <w:rPr>
          <w:rtl/>
        </w:rPr>
        <w:t>-</w:t>
      </w:r>
      <w:r w:rsidRPr="00D1064E">
        <w:rPr>
          <w:rtl/>
        </w:rPr>
        <w:tab/>
        <w:t>قابلية النفاذ إلى الخدمة؛</w:t>
      </w:r>
    </w:p>
    <w:p w:rsidR="0099399A" w:rsidRPr="00D1064E" w:rsidRDefault="0099399A" w:rsidP="001C26C9">
      <w:pPr>
        <w:pStyle w:val="enumlev1"/>
        <w:rPr>
          <w:rtl/>
        </w:rPr>
      </w:pPr>
      <w:r w:rsidRPr="00D1064E">
        <w:rPr>
          <w:rtl/>
        </w:rPr>
        <w:t>-</w:t>
      </w:r>
      <w:r w:rsidRPr="00D1064E">
        <w:rPr>
          <w:rtl/>
        </w:rPr>
        <w:tab/>
        <w:t>قابلية استمرار الخدمة؛</w:t>
      </w:r>
    </w:p>
    <w:p w:rsidR="0099399A" w:rsidRPr="00D1064E" w:rsidRDefault="0099399A" w:rsidP="001C26C9">
      <w:pPr>
        <w:pStyle w:val="enumlev1"/>
        <w:rPr>
          <w:rtl/>
        </w:rPr>
      </w:pPr>
      <w:r w:rsidRPr="00D1064E">
        <w:rPr>
          <w:rtl/>
        </w:rPr>
        <w:t>-</w:t>
      </w:r>
      <w:r w:rsidRPr="00D1064E">
        <w:rPr>
          <w:rtl/>
        </w:rPr>
        <w:tab/>
      </w:r>
      <w:r w:rsidRPr="00D1064E">
        <w:rPr>
          <w:rFonts w:hint="cs"/>
          <w:rtl/>
        </w:rPr>
        <w:t>سلامة</w:t>
      </w:r>
      <w:r w:rsidRPr="00D1064E">
        <w:rPr>
          <w:rtl/>
        </w:rPr>
        <w:t xml:space="preserve"> الخدمة؛</w:t>
      </w:r>
    </w:p>
    <w:p w:rsidR="0099399A" w:rsidRPr="00D1064E" w:rsidRDefault="0099399A" w:rsidP="001C26C9">
      <w:pPr>
        <w:pStyle w:val="enumlev1"/>
        <w:rPr>
          <w:rtl/>
        </w:rPr>
      </w:pPr>
      <w:r w:rsidRPr="00D1064E">
        <w:rPr>
          <w:rtl/>
        </w:rPr>
        <w:t>-</w:t>
      </w:r>
      <w:r w:rsidRPr="00D1064E">
        <w:rPr>
          <w:rtl/>
        </w:rPr>
        <w:tab/>
        <w:t>عوامل أخرى يحددها نوع الخدمة.</w:t>
      </w:r>
    </w:p>
    <w:p w:rsidR="0099399A" w:rsidRPr="00D1064E" w:rsidRDefault="0099399A" w:rsidP="001C26C9">
      <w:pPr>
        <w:rPr>
          <w:rtl/>
          <w:lang w:bidi="ar-LB"/>
        </w:rPr>
      </w:pPr>
      <w:r w:rsidRPr="00D1064E">
        <w:rPr>
          <w:rFonts w:hint="cs"/>
          <w:b/>
          <w:bCs/>
          <w:rtl/>
          <w:lang w:bidi="ar-EG"/>
        </w:rPr>
        <w:t xml:space="preserve">وصلة القناة الحاملة الراديوية </w:t>
      </w:r>
      <w:r w:rsidRPr="00D1064E">
        <w:rPr>
          <w:b/>
          <w:bCs/>
        </w:rPr>
        <w:t>(</w:t>
      </w:r>
      <w:r w:rsidR="00EE5AFC" w:rsidRPr="00D1064E">
        <w:rPr>
          <w:b/>
          <w:bCs/>
        </w:rPr>
        <w:t xml:space="preserve">Radio </w:t>
      </w:r>
      <w:r w:rsidRPr="00D1064E">
        <w:rPr>
          <w:b/>
          <w:bCs/>
        </w:rPr>
        <w:t>bearer connection (RBC))</w:t>
      </w:r>
      <w:r w:rsidRPr="00D1064E">
        <w:rPr>
          <w:rFonts w:hint="cs"/>
          <w:b/>
          <w:bCs/>
          <w:rtl/>
          <w:lang w:bidi="ar-LB"/>
        </w:rPr>
        <w:t>:</w:t>
      </w:r>
      <w:r w:rsidRPr="00D1064E">
        <w:rPr>
          <w:rFonts w:hint="cs"/>
          <w:rtl/>
          <w:lang w:bidi="ar-LB"/>
        </w:rPr>
        <w:t xml:space="preserve"> وهي الوصلة بين الكيان الوظيفي لوصلة القناة الحاملة الراديوية المتنقلة </w:t>
      </w:r>
      <w:r w:rsidRPr="00D1064E">
        <w:t>(MRBC)</w:t>
      </w:r>
      <w:r w:rsidRPr="00D1064E">
        <w:rPr>
          <w:rFonts w:hint="cs"/>
          <w:rtl/>
          <w:lang w:bidi="ar-LB"/>
        </w:rPr>
        <w:t xml:space="preserve"> والكيان الوظيفي لوصلة القناة الحاملة الراديوية. وهي العنصر الذي تكيف تشكيلته نعوت راديوية في</w:t>
      </w:r>
      <w:r w:rsidR="001C26C9" w:rsidRPr="00D1064E">
        <w:rPr>
          <w:rFonts w:hint="eastAsia"/>
          <w:rtl/>
          <w:lang w:bidi="ar-LB"/>
        </w:rPr>
        <w:t> </w:t>
      </w:r>
      <w:r w:rsidRPr="00D1064E">
        <w:rPr>
          <w:rFonts w:hint="cs"/>
          <w:rtl/>
          <w:lang w:bidi="ar-LB"/>
        </w:rPr>
        <w:t>الوصلة من طرف إلى طرف. ويمكن إنشاء وصلة قناة حاملة راديوية مكونة من العديد من عناصر التوصيل.</w:t>
      </w:r>
    </w:p>
    <w:p w:rsidR="0099399A" w:rsidRPr="00D1064E" w:rsidRDefault="0099399A" w:rsidP="002A2D44">
      <w:r w:rsidRPr="00D1064E">
        <w:rPr>
          <w:rFonts w:hint="cs"/>
          <w:b/>
          <w:bCs/>
          <w:rtl/>
          <w:lang w:bidi="ar-LB"/>
        </w:rPr>
        <w:t xml:space="preserve">قناة تردد راديوي </w:t>
      </w:r>
      <w:r w:rsidRPr="00D1064E">
        <w:rPr>
          <w:b/>
          <w:bCs/>
        </w:rPr>
        <w:t>(</w:t>
      </w:r>
      <w:r w:rsidR="00EE5AFC" w:rsidRPr="00D1064E">
        <w:rPr>
          <w:b/>
          <w:bCs/>
        </w:rPr>
        <w:t>Radio</w:t>
      </w:r>
      <w:r w:rsidRPr="00D1064E">
        <w:rPr>
          <w:b/>
          <w:bCs/>
        </w:rPr>
        <w:t>-frequency (RF) channel)</w:t>
      </w:r>
      <w:r w:rsidRPr="00D1064E">
        <w:rPr>
          <w:rFonts w:hint="cs"/>
          <w:b/>
          <w:bCs/>
          <w:rtl/>
          <w:lang w:bidi="ar-LB"/>
        </w:rPr>
        <w:t>:</w:t>
      </w:r>
      <w:r w:rsidRPr="00D1064E">
        <w:rPr>
          <w:rFonts w:hint="cs"/>
          <w:rtl/>
          <w:lang w:bidi="ar-LB"/>
        </w:rPr>
        <w:t xml:space="preserve"> جزء معين من طيف الترددات الراديوية له عرض نطاق محدد وتردد موجة حاملة محدد ويمكنه نقل المعلومات عبر سطح بيني راديوي.</w:t>
      </w:r>
    </w:p>
    <w:p w:rsidR="0099399A" w:rsidRPr="00D1064E" w:rsidRDefault="0099399A" w:rsidP="00C06558">
      <w:pPr>
        <w:rPr>
          <w:rtl/>
          <w:lang w:bidi="ar-LB"/>
        </w:rPr>
      </w:pPr>
      <w:r w:rsidRPr="00D1064E">
        <w:rPr>
          <w:rFonts w:hint="cs"/>
          <w:b/>
          <w:bCs/>
          <w:rtl/>
          <w:lang w:bidi="ar-LB"/>
        </w:rPr>
        <w:t xml:space="preserve">سطح بيني راديوي </w:t>
      </w:r>
      <w:r w:rsidRPr="00D1064E">
        <w:rPr>
          <w:b/>
          <w:bCs/>
        </w:rPr>
        <w:t>(</w:t>
      </w:r>
      <w:r w:rsidR="00EE5AFC" w:rsidRPr="00D1064E">
        <w:rPr>
          <w:b/>
          <w:bCs/>
        </w:rPr>
        <w:t xml:space="preserve">Radio </w:t>
      </w:r>
      <w:r w:rsidRPr="00D1064E">
        <w:rPr>
          <w:b/>
          <w:bCs/>
        </w:rPr>
        <w:t>interface)</w:t>
      </w:r>
      <w:r w:rsidRPr="00D1064E">
        <w:rPr>
          <w:rFonts w:hint="cs"/>
          <w:b/>
          <w:bCs/>
          <w:rtl/>
          <w:lang w:bidi="ar-LB"/>
        </w:rPr>
        <w:t>:</w:t>
      </w:r>
      <w:r w:rsidRPr="00D1064E">
        <w:rPr>
          <w:rFonts w:hint="cs"/>
          <w:rtl/>
          <w:lang w:bidi="ar-LB"/>
        </w:rPr>
        <w:t xml:space="preserve"> الحدود المشتركة بين المحطة المتنقلة والمعدات الراديوية في الشبكة، التي تحددها الخصائص الوظيفية والخصائص المشتركة للتوصيل البيني الراديوي (المادي) وغيرها من الخصائص، حسب الاقتضاء.</w:t>
      </w:r>
    </w:p>
    <w:p w:rsidR="0099399A" w:rsidRPr="00D1064E" w:rsidRDefault="00596DBA" w:rsidP="00C06558">
      <w:pPr>
        <w:rPr>
          <w:spacing w:val="-2"/>
          <w:rtl/>
          <w:lang w:bidi="ar-LB"/>
        </w:rPr>
      </w:pPr>
      <w:r w:rsidRPr="00D1064E">
        <w:rPr>
          <w:rFonts w:hint="cs"/>
          <w:spacing w:val="-2"/>
          <w:rtl/>
          <w:lang w:bidi="ar-EG"/>
        </w:rPr>
        <w:t>ال</w:t>
      </w:r>
      <w:r w:rsidRPr="00D1064E">
        <w:rPr>
          <w:spacing w:val="-2"/>
          <w:rtl/>
          <w:lang w:bidi="ar-EG"/>
        </w:rPr>
        <w:t>ملاحظ</w:t>
      </w:r>
      <w:r w:rsidRPr="00D1064E">
        <w:rPr>
          <w:rFonts w:hint="cs"/>
          <w:spacing w:val="-2"/>
          <w:rtl/>
          <w:lang w:bidi="ar-EG"/>
        </w:rPr>
        <w:t>ـ</w:t>
      </w:r>
      <w:r w:rsidRPr="00D1064E">
        <w:rPr>
          <w:spacing w:val="-2"/>
          <w:rtl/>
          <w:lang w:bidi="ar-EG"/>
        </w:rPr>
        <w:t>ة</w:t>
      </w:r>
      <w:r w:rsidRPr="00D1064E">
        <w:rPr>
          <w:rFonts w:hint="cs"/>
          <w:spacing w:val="-2"/>
          <w:rtl/>
          <w:lang w:bidi="ar-EG"/>
        </w:rPr>
        <w:t xml:space="preserve"> </w:t>
      </w:r>
      <w:r w:rsidRPr="00D1064E">
        <w:rPr>
          <w:spacing w:val="-2"/>
          <w:lang w:bidi="ar-EG"/>
        </w:rPr>
        <w:t>1</w:t>
      </w:r>
      <w:r w:rsidRPr="00D1064E">
        <w:rPr>
          <w:spacing w:val="-2"/>
          <w:rtl/>
          <w:lang w:bidi="ar-EG"/>
        </w:rPr>
        <w:t xml:space="preserve"> - </w:t>
      </w:r>
      <w:r w:rsidR="0099399A" w:rsidRPr="00D1064E">
        <w:rPr>
          <w:rFonts w:hint="cs"/>
          <w:spacing w:val="-2"/>
          <w:rtl/>
          <w:lang w:bidi="ar-LB"/>
        </w:rPr>
        <w:t>يحدد معيار السطح البيني التوصيل البيني بالاتجاهين بين جانب</w:t>
      </w:r>
      <w:r w:rsidR="002F70A7" w:rsidRPr="00D1064E">
        <w:rPr>
          <w:rFonts w:hint="cs"/>
          <w:spacing w:val="-2"/>
          <w:rtl/>
          <w:lang w:bidi="ar-LB"/>
        </w:rPr>
        <w:t>‍</w:t>
      </w:r>
      <w:r w:rsidR="0099399A" w:rsidRPr="00D1064E">
        <w:rPr>
          <w:rFonts w:hint="cs"/>
          <w:spacing w:val="-2"/>
          <w:rtl/>
          <w:lang w:bidi="ar-LB"/>
        </w:rPr>
        <w:t>ي السطح البيني مرة واحدة. وتشمل المواصفات نوع وسائل التوصيل البيني وكميتها ووظيفتها ونوع الإشارات المزمع تبادلها بهذه الوسائل وشكلها وترتيب تسلسلها. والمصطلح "سطح بيني هوائي" مرادف للمصطلح "سطح بيني راديوي". انظر أيضاً "</w:t>
      </w:r>
      <w:r w:rsidR="0099399A" w:rsidRPr="00D1064E">
        <w:rPr>
          <w:rFonts w:hint="cs"/>
          <w:spacing w:val="-2"/>
          <w:rtl/>
        </w:rPr>
        <w:t xml:space="preserve"> السطح البيني الراديوي ل</w:t>
      </w:r>
      <w:r w:rsidR="0099399A" w:rsidRPr="00D1064E">
        <w:rPr>
          <w:rFonts w:hint="cs"/>
          <w:spacing w:val="-2"/>
          <w:rtl/>
          <w:lang w:bidi="ar-LB"/>
        </w:rPr>
        <w:t xml:space="preserve">لاتصالات المتنقلة الدولية - </w:t>
      </w:r>
      <w:r w:rsidR="0099399A" w:rsidRPr="00D1064E">
        <w:rPr>
          <w:spacing w:val="-2"/>
        </w:rPr>
        <w:t>2000</w:t>
      </w:r>
      <w:r w:rsidR="0099399A" w:rsidRPr="00D1064E">
        <w:rPr>
          <w:rFonts w:hint="cs"/>
          <w:spacing w:val="-2"/>
          <w:rtl/>
          <w:lang w:bidi="ar-LB"/>
        </w:rPr>
        <w:t>".</w:t>
      </w:r>
    </w:p>
    <w:p w:rsidR="0099399A" w:rsidRPr="00D1064E" w:rsidRDefault="0099399A" w:rsidP="00C06558">
      <w:pPr>
        <w:rPr>
          <w:rtl/>
          <w:lang w:bidi="ar-LB"/>
        </w:rPr>
      </w:pPr>
      <w:r w:rsidRPr="00D1064E">
        <w:rPr>
          <w:rFonts w:hint="cs"/>
          <w:b/>
          <w:bCs/>
          <w:rtl/>
          <w:lang w:bidi="ar-LB"/>
        </w:rPr>
        <w:t xml:space="preserve">بروتوكول السطح البيني الراديوي </w:t>
      </w:r>
      <w:r w:rsidRPr="00D1064E">
        <w:rPr>
          <w:b/>
          <w:bCs/>
        </w:rPr>
        <w:t>(</w:t>
      </w:r>
      <w:r w:rsidR="00EE5AFC" w:rsidRPr="00D1064E">
        <w:rPr>
          <w:b/>
          <w:bCs/>
        </w:rPr>
        <w:t xml:space="preserve">Radio </w:t>
      </w:r>
      <w:r w:rsidRPr="00D1064E">
        <w:rPr>
          <w:b/>
          <w:bCs/>
        </w:rPr>
        <w:t>interface protocol)</w:t>
      </w:r>
      <w:r w:rsidRPr="00D1064E">
        <w:rPr>
          <w:rFonts w:hint="cs"/>
          <w:b/>
          <w:bCs/>
          <w:rtl/>
          <w:lang w:bidi="ar-LB"/>
        </w:rPr>
        <w:t>:</w:t>
      </w:r>
      <w:r w:rsidRPr="00D1064E">
        <w:rPr>
          <w:rFonts w:hint="cs"/>
          <w:rtl/>
          <w:lang w:bidi="ar-LB"/>
        </w:rPr>
        <w:t xml:space="preserve"> البروتوكول المستعمل عبر سطح بيني راديوي (عادة مجموعة من البروتوكولات التي تدعم مختلف طبقات النموذج المرجعي للبروتوكول).</w:t>
      </w:r>
    </w:p>
    <w:p w:rsidR="0099399A" w:rsidRPr="00D1064E" w:rsidRDefault="0099399A" w:rsidP="00C06558">
      <w:pPr>
        <w:rPr>
          <w:rtl/>
          <w:lang w:bidi="ar-LB"/>
        </w:rPr>
      </w:pPr>
      <w:r w:rsidRPr="00D1064E">
        <w:rPr>
          <w:rFonts w:hint="cs"/>
          <w:b/>
          <w:bCs/>
          <w:rtl/>
          <w:lang w:bidi="ar-LB"/>
        </w:rPr>
        <w:t xml:space="preserve">مورد راديوي </w:t>
      </w:r>
      <w:r w:rsidRPr="00D1064E">
        <w:rPr>
          <w:b/>
          <w:bCs/>
        </w:rPr>
        <w:t>(</w:t>
      </w:r>
      <w:r w:rsidR="00EE5AFC" w:rsidRPr="00D1064E">
        <w:rPr>
          <w:b/>
          <w:bCs/>
        </w:rPr>
        <w:t xml:space="preserve">Radio </w:t>
      </w:r>
      <w:r w:rsidRPr="00D1064E">
        <w:rPr>
          <w:b/>
          <w:bCs/>
        </w:rPr>
        <w:t>resource)</w:t>
      </w:r>
      <w:r w:rsidRPr="00D1064E">
        <w:rPr>
          <w:rFonts w:hint="cs"/>
          <w:b/>
          <w:bCs/>
          <w:rtl/>
          <w:lang w:bidi="ar-LB"/>
        </w:rPr>
        <w:t>:</w:t>
      </w:r>
      <w:r w:rsidRPr="00D1064E">
        <w:rPr>
          <w:rFonts w:hint="cs"/>
          <w:rtl/>
          <w:lang w:bidi="ar-LB"/>
        </w:rPr>
        <w:t xml:space="preserve"> وهو جزء من الطيف يكون متوفراً في منطقة جغرافية محدودة (خلية). ويمكن تقسيم هذا الجزء من الطيف إلى قنوات تردد راديوي.</w:t>
      </w:r>
    </w:p>
    <w:p w:rsidR="0099399A" w:rsidRPr="00D1064E" w:rsidRDefault="0099399A" w:rsidP="00AE1C37">
      <w:pPr>
        <w:rPr>
          <w:rtl/>
          <w:lang w:bidi="ar-LB"/>
        </w:rPr>
      </w:pPr>
      <w:r w:rsidRPr="00D1064E">
        <w:rPr>
          <w:rFonts w:hint="cs"/>
          <w:b/>
          <w:bCs/>
          <w:rtl/>
          <w:lang w:bidi="ar-LB"/>
        </w:rPr>
        <w:t xml:space="preserve">منطقة خدمة إقليمية </w:t>
      </w:r>
      <w:r w:rsidRPr="00D1064E">
        <w:rPr>
          <w:b/>
          <w:bCs/>
        </w:rPr>
        <w:t>(</w:t>
      </w:r>
      <w:r w:rsidR="00EE5AFC" w:rsidRPr="00D1064E">
        <w:rPr>
          <w:b/>
          <w:bCs/>
        </w:rPr>
        <w:t xml:space="preserve">Regional </w:t>
      </w:r>
      <w:r w:rsidRPr="00D1064E">
        <w:rPr>
          <w:b/>
          <w:bCs/>
        </w:rPr>
        <w:t>service area)</w:t>
      </w:r>
      <w:r w:rsidRPr="00D1064E">
        <w:rPr>
          <w:rFonts w:hint="cs"/>
          <w:b/>
          <w:bCs/>
          <w:rtl/>
          <w:lang w:bidi="ar-LB"/>
        </w:rPr>
        <w:t>:</w:t>
      </w:r>
      <w:r w:rsidRPr="00D1064E">
        <w:rPr>
          <w:rFonts w:hint="cs"/>
          <w:rtl/>
          <w:lang w:bidi="ar-LB"/>
        </w:rPr>
        <w:t xml:space="preserve"> منطقة خدمة تغطي عدة بلدان و/أو مناطق محيطية ذات حجم مماثل</w:t>
      </w:r>
      <w:r w:rsidR="00AE1C37" w:rsidRPr="00D1064E">
        <w:rPr>
          <w:rFonts w:hint="cs"/>
          <w:rtl/>
          <w:lang w:bidi="ar-LB"/>
        </w:rPr>
        <w:t>.</w:t>
      </w:r>
    </w:p>
    <w:p w:rsidR="0099399A" w:rsidRPr="00D1064E" w:rsidRDefault="0099399A" w:rsidP="00D83D73">
      <w:pPr>
        <w:rPr>
          <w:rtl/>
          <w:lang w:bidi="ar-LB"/>
        </w:rPr>
      </w:pPr>
      <w:r w:rsidRPr="00D1064E">
        <w:rPr>
          <w:rFonts w:hint="cs"/>
          <w:b/>
          <w:bCs/>
          <w:rtl/>
          <w:lang w:bidi="ar-LB"/>
        </w:rPr>
        <w:t xml:space="preserve">التسجيل </w:t>
      </w:r>
      <w:r w:rsidRPr="00D1064E">
        <w:rPr>
          <w:b/>
          <w:bCs/>
        </w:rPr>
        <w:t>(</w:t>
      </w:r>
      <w:r w:rsidR="00EE5AFC" w:rsidRPr="00D1064E">
        <w:rPr>
          <w:b/>
          <w:bCs/>
        </w:rPr>
        <w:t>Registration</w:t>
      </w:r>
      <w:r w:rsidRPr="00D1064E">
        <w:rPr>
          <w:b/>
          <w:bCs/>
        </w:rPr>
        <w:t>)</w:t>
      </w:r>
      <w:r w:rsidRPr="00D1064E">
        <w:rPr>
          <w:rFonts w:hint="cs"/>
          <w:rtl/>
          <w:lang w:bidi="ar-LB"/>
        </w:rPr>
        <w:t xml:space="preserve">: عملية تصبح بموجبها شبكة الاتصالات المتنقلة الدولية - </w:t>
      </w:r>
      <w:r w:rsidRPr="00D1064E">
        <w:t>2000</w:t>
      </w:r>
      <w:r w:rsidRPr="00D1064E">
        <w:rPr>
          <w:rFonts w:hint="cs"/>
          <w:rtl/>
          <w:lang w:bidi="ar-LB"/>
        </w:rPr>
        <w:t xml:space="preserve"> على اطلاع بوجود مطراف معين وموقعه والمستعمل المرتبط به.</w:t>
      </w:r>
    </w:p>
    <w:p w:rsidR="0099399A" w:rsidRPr="00D1064E" w:rsidRDefault="0099399A" w:rsidP="00C06558">
      <w:pPr>
        <w:rPr>
          <w:rtl/>
        </w:rPr>
      </w:pPr>
      <w:r w:rsidRPr="00D1064E">
        <w:rPr>
          <w:rFonts w:hint="cs"/>
          <w:rtl/>
        </w:rPr>
        <w:t>ا</w:t>
      </w:r>
      <w:r w:rsidRPr="00D1064E">
        <w:rPr>
          <w:rFonts w:hint="cs"/>
          <w:b/>
          <w:bCs/>
          <w:rtl/>
        </w:rPr>
        <w:t xml:space="preserve">لموثوقية </w:t>
      </w:r>
      <w:r w:rsidRPr="00D1064E">
        <w:rPr>
          <w:b/>
          <w:bCs/>
        </w:rPr>
        <w:t>(</w:t>
      </w:r>
      <w:r w:rsidR="00EE5AFC" w:rsidRPr="00D1064E">
        <w:rPr>
          <w:b/>
          <w:bCs/>
        </w:rPr>
        <w:t xml:space="preserve">Reliability </w:t>
      </w:r>
      <w:r w:rsidRPr="00D1064E">
        <w:rPr>
          <w:b/>
          <w:bCs/>
        </w:rPr>
        <w:t>performance)</w:t>
      </w:r>
      <w:r w:rsidRPr="00D1064E">
        <w:rPr>
          <w:rFonts w:hint="cs"/>
          <w:b/>
          <w:bCs/>
          <w:rtl/>
        </w:rPr>
        <w:t>:</w:t>
      </w:r>
      <w:r w:rsidRPr="00D1064E">
        <w:rPr>
          <w:rFonts w:hint="cs"/>
          <w:rtl/>
        </w:rPr>
        <w:t xml:space="preserve"> </w:t>
      </w:r>
      <w:r w:rsidRPr="00D1064E">
        <w:rPr>
          <w:rtl/>
          <w:lang w:bidi="ar-EG"/>
        </w:rPr>
        <w:t>احتمال أداء عنصر لوظيفة مطلوبة في ظروف محددة لفترة زمنية معينة</w:t>
      </w:r>
      <w:r w:rsidRPr="00D1064E">
        <w:rPr>
          <w:rFonts w:hint="cs"/>
          <w:rtl/>
        </w:rPr>
        <w:t>.</w:t>
      </w:r>
    </w:p>
    <w:p w:rsidR="0099399A" w:rsidRPr="00D1064E" w:rsidRDefault="0099399A" w:rsidP="00C06558">
      <w:pPr>
        <w:rPr>
          <w:rtl/>
          <w:lang w:bidi="ar-LB"/>
        </w:rPr>
      </w:pPr>
      <w:r w:rsidRPr="00D1064E">
        <w:rPr>
          <w:rFonts w:hint="cs"/>
          <w:b/>
          <w:bCs/>
          <w:rtl/>
        </w:rPr>
        <w:t xml:space="preserve">بدائية الطلب </w:t>
      </w:r>
      <w:r w:rsidRPr="00D1064E">
        <w:rPr>
          <w:b/>
          <w:bCs/>
        </w:rPr>
        <w:t>(</w:t>
      </w:r>
      <w:r w:rsidR="00EE5AFC" w:rsidRPr="00D1064E">
        <w:rPr>
          <w:b/>
          <w:bCs/>
        </w:rPr>
        <w:t xml:space="preserve">Request </w:t>
      </w:r>
      <w:r w:rsidRPr="00D1064E">
        <w:rPr>
          <w:b/>
          <w:bCs/>
        </w:rPr>
        <w:t>primitive)</w:t>
      </w:r>
      <w:r w:rsidRPr="00D1064E">
        <w:rPr>
          <w:rFonts w:hint="cs"/>
          <w:b/>
          <w:bCs/>
          <w:rtl/>
        </w:rPr>
        <w:t>:</w:t>
      </w:r>
      <w:r w:rsidRPr="00D1064E">
        <w:rPr>
          <w:rFonts w:hint="cs"/>
          <w:rtl/>
          <w:lang w:bidi="ar-LB"/>
        </w:rPr>
        <w:t xml:space="preserve"> بدائية خدمة يستخدمها مستعمل الخدمة لطلب خدمة.</w:t>
      </w:r>
    </w:p>
    <w:p w:rsidR="0099399A" w:rsidRPr="00D1064E" w:rsidRDefault="0099399A" w:rsidP="00896272">
      <w:pPr>
        <w:rPr>
          <w:rtl/>
          <w:lang w:bidi="ar-EG"/>
        </w:rPr>
      </w:pPr>
      <w:r w:rsidRPr="00D1064E">
        <w:rPr>
          <w:rFonts w:hint="cs"/>
          <w:b/>
          <w:bCs/>
          <w:rtl/>
          <w:lang w:bidi="ar-LB"/>
        </w:rPr>
        <w:t xml:space="preserve">خدمة الاسترجاع </w:t>
      </w:r>
      <w:r w:rsidRPr="00D1064E">
        <w:rPr>
          <w:b/>
          <w:bCs/>
        </w:rPr>
        <w:t>(</w:t>
      </w:r>
      <w:r w:rsidR="00EE5AFC" w:rsidRPr="00D1064E">
        <w:rPr>
          <w:b/>
          <w:bCs/>
        </w:rPr>
        <w:t xml:space="preserve">Retrieval </w:t>
      </w:r>
      <w:r w:rsidRPr="00D1064E">
        <w:rPr>
          <w:b/>
          <w:bCs/>
        </w:rPr>
        <w:t>service)</w:t>
      </w:r>
      <w:r w:rsidRPr="00D1064E">
        <w:rPr>
          <w:rFonts w:hint="cs"/>
          <w:b/>
          <w:bCs/>
          <w:rtl/>
          <w:lang w:bidi="ar-LB"/>
        </w:rPr>
        <w:t>:</w:t>
      </w:r>
      <w:r w:rsidRPr="00D1064E">
        <w:rPr>
          <w:rFonts w:hint="cs"/>
          <w:rtl/>
          <w:lang w:bidi="ar-LB"/>
        </w:rPr>
        <w:t xml:space="preserve"> </w:t>
      </w:r>
      <w:r w:rsidRPr="00D1064E">
        <w:rPr>
          <w:rtl/>
          <w:lang w:bidi="ar-EG"/>
        </w:rPr>
        <w:t>خدمة تفاعلية توفّر مقدرة النفاذ إلى المعلومات المخزّنة في مراكز قواعد ال</w:t>
      </w:r>
      <w:r w:rsidRPr="00D1064E">
        <w:rPr>
          <w:rFonts w:hint="cs"/>
          <w:rtl/>
          <w:lang w:bidi="ar-EG"/>
        </w:rPr>
        <w:t>بيان</w:t>
      </w:r>
      <w:r w:rsidRPr="00D1064E">
        <w:rPr>
          <w:rtl/>
          <w:lang w:bidi="ar-EG"/>
        </w:rPr>
        <w:t xml:space="preserve">ات. </w:t>
      </w:r>
      <w:r w:rsidR="00EE5AFC" w:rsidRPr="00D1064E">
        <w:rPr>
          <w:rFonts w:hint="cs"/>
          <w:rtl/>
          <w:lang w:bidi="ar-EG"/>
        </w:rPr>
        <w:t>ت</w:t>
      </w:r>
      <w:r w:rsidRPr="00D1064E">
        <w:rPr>
          <w:rFonts w:hint="cs"/>
          <w:rtl/>
          <w:lang w:bidi="ar-EG"/>
        </w:rPr>
        <w:t xml:space="preserve">رسل </w:t>
      </w:r>
      <w:r w:rsidRPr="00D1064E">
        <w:rPr>
          <w:rtl/>
          <w:lang w:bidi="ar-EG"/>
        </w:rPr>
        <w:t>المعلومات إلى</w:t>
      </w:r>
      <w:r w:rsidR="00A14322" w:rsidRPr="00D1064E">
        <w:rPr>
          <w:rFonts w:hint="cs"/>
          <w:rtl/>
          <w:lang w:bidi="ar-EG"/>
        </w:rPr>
        <w:t> </w:t>
      </w:r>
      <w:r w:rsidRPr="00D1064E">
        <w:rPr>
          <w:rtl/>
          <w:lang w:bidi="ar-EG"/>
        </w:rPr>
        <w:t>المستعمل لقاء الطلب فقط. ويجري استر</w:t>
      </w:r>
      <w:r w:rsidRPr="00D1064E">
        <w:rPr>
          <w:rFonts w:hint="cs"/>
          <w:rtl/>
          <w:lang w:bidi="ar-EG"/>
        </w:rPr>
        <w:t>جاع</w:t>
      </w:r>
      <w:r w:rsidRPr="00D1064E">
        <w:rPr>
          <w:rtl/>
          <w:lang w:bidi="ar-EG"/>
        </w:rPr>
        <w:t xml:space="preserve"> المعلومات على أساس فردي، </w:t>
      </w:r>
      <w:r w:rsidRPr="00D1064E">
        <w:rPr>
          <w:rFonts w:hint="cs"/>
          <w:rtl/>
          <w:lang w:bidi="ar-EG"/>
        </w:rPr>
        <w:t>مثلاً</w:t>
      </w:r>
      <w:r w:rsidRPr="00D1064E">
        <w:rPr>
          <w:rtl/>
          <w:lang w:bidi="ar-EG"/>
        </w:rPr>
        <w:t xml:space="preserve"> الوقت الذي ينبغي أن</w:t>
      </w:r>
      <w:r w:rsidR="00896272" w:rsidRPr="00D1064E">
        <w:rPr>
          <w:rFonts w:hint="cs"/>
          <w:rtl/>
          <w:lang w:bidi="ar-EG"/>
        </w:rPr>
        <w:t> </w:t>
      </w:r>
      <w:r w:rsidRPr="00D1064E">
        <w:rPr>
          <w:rtl/>
          <w:lang w:bidi="ar-EG"/>
        </w:rPr>
        <w:t>ي</w:t>
      </w:r>
      <w:r w:rsidRPr="00D1064E">
        <w:rPr>
          <w:rFonts w:hint="cs"/>
          <w:rtl/>
          <w:lang w:bidi="ar-EG"/>
        </w:rPr>
        <w:t>بدأ</w:t>
      </w:r>
      <w:r w:rsidRPr="00D1064E">
        <w:rPr>
          <w:rtl/>
          <w:lang w:bidi="ar-EG"/>
        </w:rPr>
        <w:t xml:space="preserve"> فيه تتابع المعلومات </w:t>
      </w:r>
      <w:r w:rsidRPr="00D1064E">
        <w:rPr>
          <w:rFonts w:hint="cs"/>
          <w:rtl/>
          <w:lang w:bidi="ar-EG"/>
        </w:rPr>
        <w:t>تحت إشراف المستعمل.</w:t>
      </w:r>
    </w:p>
    <w:p w:rsidR="0099399A" w:rsidRPr="00D1064E" w:rsidRDefault="0099399A" w:rsidP="00630B63">
      <w:pPr>
        <w:rPr>
          <w:rtl/>
        </w:rPr>
      </w:pPr>
      <w:r w:rsidRPr="00D1064E">
        <w:rPr>
          <w:rFonts w:hint="cs"/>
          <w:b/>
          <w:bCs/>
          <w:rtl/>
          <w:lang w:bidi="ar-EG"/>
        </w:rPr>
        <w:t xml:space="preserve">التجوال </w:t>
      </w:r>
      <w:r w:rsidRPr="00D1064E">
        <w:rPr>
          <w:b/>
          <w:bCs/>
        </w:rPr>
        <w:t>(</w:t>
      </w:r>
      <w:r w:rsidR="00EE5AFC" w:rsidRPr="00D1064E">
        <w:rPr>
          <w:b/>
          <w:bCs/>
        </w:rPr>
        <w:t>Roaming</w:t>
      </w:r>
      <w:r w:rsidRPr="00D1064E">
        <w:rPr>
          <w:b/>
          <w:bCs/>
        </w:rPr>
        <w:t>)</w:t>
      </w:r>
      <w:r w:rsidRPr="00D1064E">
        <w:rPr>
          <w:rFonts w:hint="cs"/>
          <w:b/>
          <w:bCs/>
          <w:rtl/>
          <w:lang w:bidi="ar-EG"/>
        </w:rPr>
        <w:t>:</w:t>
      </w:r>
      <w:r w:rsidRPr="00D1064E">
        <w:rPr>
          <w:rFonts w:hint="cs"/>
          <w:rtl/>
          <w:lang w:bidi="ar-EG"/>
        </w:rPr>
        <w:t xml:space="preserve"> </w:t>
      </w:r>
      <w:r w:rsidRPr="00D1064E">
        <w:rPr>
          <w:rFonts w:hint="cs"/>
          <w:rtl/>
        </w:rPr>
        <w:t>قدرة المستعمل على النفاذ إلى خدمات الاتصالات اللاسلكية في مناطق أخرى غير المنطقة (المناطق) التي</w:t>
      </w:r>
      <w:r w:rsidR="00630B63" w:rsidRPr="00D1064E">
        <w:rPr>
          <w:rFonts w:hint="eastAsia"/>
          <w:rtl/>
        </w:rPr>
        <w:t> </w:t>
      </w:r>
      <w:r w:rsidRPr="00D1064E">
        <w:rPr>
          <w:rFonts w:hint="cs"/>
          <w:rtl/>
        </w:rPr>
        <w:t>يشترك فيها.</w:t>
      </w:r>
    </w:p>
    <w:p w:rsidR="0099399A" w:rsidRPr="00D1064E" w:rsidRDefault="0099399A" w:rsidP="000E76AF">
      <w:pPr>
        <w:rPr>
          <w:spacing w:val="-4"/>
          <w:rtl/>
          <w:lang w:bidi="ar-LB"/>
        </w:rPr>
      </w:pPr>
      <w:r w:rsidRPr="00D1064E">
        <w:rPr>
          <w:rFonts w:hint="cs"/>
          <w:b/>
          <w:bCs/>
          <w:spacing w:val="-4"/>
          <w:rtl/>
          <w:lang w:bidi="ar-LB"/>
        </w:rPr>
        <w:lastRenderedPageBreak/>
        <w:t xml:space="preserve">المتانة </w:t>
      </w:r>
      <w:r w:rsidRPr="00D1064E">
        <w:rPr>
          <w:b/>
          <w:bCs/>
          <w:spacing w:val="-4"/>
        </w:rPr>
        <w:t>(</w:t>
      </w:r>
      <w:r w:rsidR="00EE5AFC" w:rsidRPr="00D1064E">
        <w:rPr>
          <w:b/>
          <w:bCs/>
          <w:spacing w:val="-4"/>
        </w:rPr>
        <w:t>Robustness</w:t>
      </w:r>
      <w:r w:rsidRPr="00D1064E">
        <w:rPr>
          <w:b/>
          <w:bCs/>
          <w:spacing w:val="-4"/>
        </w:rPr>
        <w:t>)</w:t>
      </w:r>
      <w:r w:rsidRPr="00D1064E">
        <w:rPr>
          <w:rFonts w:hint="cs"/>
          <w:spacing w:val="-4"/>
          <w:rtl/>
          <w:lang w:bidi="ar-LB"/>
        </w:rPr>
        <w:t>: القدرة على تحمل الأخطاء العشوائية ورزم الأخطاء والنسب العالية من الخطأ في البتّات في كامل منطقة</w:t>
      </w:r>
      <w:r w:rsidR="000E76AF" w:rsidRPr="00D1064E">
        <w:rPr>
          <w:rFonts w:hint="eastAsia"/>
          <w:spacing w:val="-4"/>
          <w:rtl/>
          <w:lang w:bidi="ar-LB"/>
        </w:rPr>
        <w:t> </w:t>
      </w:r>
      <w:r w:rsidRPr="00D1064E">
        <w:rPr>
          <w:rFonts w:hint="cs"/>
          <w:spacing w:val="-4"/>
          <w:rtl/>
          <w:lang w:bidi="ar-LB"/>
        </w:rPr>
        <w:t>الخدمة.</w:t>
      </w:r>
    </w:p>
    <w:p w:rsidR="0099399A" w:rsidRPr="00D1064E" w:rsidRDefault="00596DBA" w:rsidP="00C06558">
      <w:pPr>
        <w:rPr>
          <w:rtl/>
          <w:lang w:bidi="ar-LB"/>
        </w:rPr>
      </w:pPr>
      <w:r w:rsidRPr="00D1064E">
        <w:rPr>
          <w:rFonts w:hint="cs"/>
          <w:rtl/>
          <w:lang w:bidi="ar-LB"/>
        </w:rPr>
        <w:t>ال</w:t>
      </w:r>
      <w:r w:rsidR="0099399A" w:rsidRPr="00D1064E">
        <w:rPr>
          <w:rFonts w:hint="cs"/>
          <w:rtl/>
          <w:lang w:bidi="ar-LB"/>
        </w:rPr>
        <w:t>ملاحظ</w:t>
      </w:r>
      <w:r w:rsidRPr="00D1064E">
        <w:rPr>
          <w:rFonts w:hint="cs"/>
          <w:rtl/>
          <w:lang w:bidi="ar-LB"/>
        </w:rPr>
        <w:t>ـ</w:t>
      </w:r>
      <w:r w:rsidR="0099399A" w:rsidRPr="00D1064E">
        <w:rPr>
          <w:rFonts w:hint="cs"/>
          <w:rtl/>
          <w:lang w:bidi="ar-LB"/>
        </w:rPr>
        <w:t xml:space="preserve">ة </w:t>
      </w:r>
      <w:r w:rsidR="0099399A" w:rsidRPr="00D1064E">
        <w:t>1</w:t>
      </w:r>
      <w:r w:rsidR="0099399A" w:rsidRPr="00D1064E">
        <w:rPr>
          <w:rFonts w:hint="cs"/>
          <w:rtl/>
          <w:lang w:bidi="ar-LB"/>
        </w:rPr>
        <w:t xml:space="preserve"> - تُعد متانة النظام إحدى صفاته الهامة.</w:t>
      </w:r>
    </w:p>
    <w:p w:rsidR="0099399A" w:rsidRPr="00D1064E" w:rsidRDefault="00596DBA" w:rsidP="00C06558">
      <w:pPr>
        <w:rPr>
          <w:rtl/>
          <w:lang w:bidi="ar-LB"/>
        </w:rPr>
      </w:pPr>
      <w:r w:rsidRPr="00D1064E">
        <w:rPr>
          <w:rFonts w:hint="cs"/>
          <w:rtl/>
          <w:lang w:bidi="ar-LB"/>
        </w:rPr>
        <w:t>ال</w:t>
      </w:r>
      <w:r w:rsidR="0099399A" w:rsidRPr="00D1064E">
        <w:rPr>
          <w:rFonts w:hint="cs"/>
          <w:rtl/>
          <w:lang w:bidi="ar-LB"/>
        </w:rPr>
        <w:t>ملاحظ</w:t>
      </w:r>
      <w:r w:rsidRPr="00D1064E">
        <w:rPr>
          <w:rFonts w:hint="cs"/>
          <w:rtl/>
          <w:lang w:bidi="ar-LB"/>
        </w:rPr>
        <w:t>ـ</w:t>
      </w:r>
      <w:r w:rsidR="0099399A" w:rsidRPr="00D1064E">
        <w:rPr>
          <w:rFonts w:hint="cs"/>
          <w:rtl/>
          <w:lang w:bidi="ar-LB"/>
        </w:rPr>
        <w:t xml:space="preserve">ة </w:t>
      </w:r>
      <w:r w:rsidR="0099399A" w:rsidRPr="00D1064E">
        <w:t>2</w:t>
      </w:r>
      <w:r w:rsidR="0099399A" w:rsidRPr="00D1064E">
        <w:rPr>
          <w:rFonts w:hint="cs"/>
          <w:rtl/>
          <w:lang w:bidi="ar-LB"/>
        </w:rPr>
        <w:t xml:space="preserve"> - قد يكون ترتيب التوليفات المحتملة لكودك الكلام/القناة مختلفاً في الظروف الجيدة والحدّية.</w:t>
      </w:r>
    </w:p>
    <w:p w:rsidR="0099399A" w:rsidRPr="00D1064E" w:rsidRDefault="0099399A" w:rsidP="00C06558">
      <w:pPr>
        <w:rPr>
          <w:rtl/>
          <w:lang w:bidi="ar-LB"/>
        </w:rPr>
      </w:pPr>
      <w:r w:rsidRPr="00D1064E">
        <w:rPr>
          <w:rFonts w:hint="cs"/>
          <w:rtl/>
          <w:lang w:bidi="ar-LB"/>
        </w:rPr>
        <w:t>ا</w:t>
      </w:r>
      <w:r w:rsidRPr="00D1064E">
        <w:rPr>
          <w:rFonts w:hint="cs"/>
          <w:b/>
          <w:bCs/>
          <w:rtl/>
          <w:lang w:bidi="ar-LB"/>
        </w:rPr>
        <w:t xml:space="preserve">لأمن </w:t>
      </w:r>
      <w:r w:rsidRPr="00D1064E">
        <w:rPr>
          <w:b/>
          <w:bCs/>
        </w:rPr>
        <w:t>(</w:t>
      </w:r>
      <w:r w:rsidR="00EE5AFC" w:rsidRPr="00D1064E">
        <w:rPr>
          <w:b/>
          <w:bCs/>
        </w:rPr>
        <w:t>Security</w:t>
      </w:r>
      <w:r w:rsidRPr="00D1064E">
        <w:rPr>
          <w:b/>
          <w:bCs/>
        </w:rPr>
        <w:t>)</w:t>
      </w:r>
      <w:r w:rsidRPr="00D1064E">
        <w:rPr>
          <w:rFonts w:hint="cs"/>
          <w:rtl/>
          <w:lang w:bidi="ar-LB"/>
        </w:rPr>
        <w:t>: حماية توافر المعلومات وسلامتها وسريتها.</w:t>
      </w:r>
    </w:p>
    <w:p w:rsidR="002F3584" w:rsidRPr="00D1064E" w:rsidRDefault="0099399A" w:rsidP="00C06558">
      <w:pPr>
        <w:rPr>
          <w:rtl/>
          <w:lang w:bidi="ar-LB"/>
        </w:rPr>
      </w:pPr>
      <w:r w:rsidRPr="00D1064E">
        <w:rPr>
          <w:rFonts w:hint="cs"/>
          <w:b/>
          <w:bCs/>
          <w:rtl/>
          <w:lang w:bidi="ar-LB"/>
        </w:rPr>
        <w:t xml:space="preserve">معمارية الأمن </w:t>
      </w:r>
      <w:r w:rsidRPr="00D1064E">
        <w:rPr>
          <w:b/>
          <w:bCs/>
        </w:rPr>
        <w:t>(</w:t>
      </w:r>
      <w:r w:rsidR="00EE5AFC" w:rsidRPr="00D1064E">
        <w:rPr>
          <w:b/>
          <w:bCs/>
        </w:rPr>
        <w:t xml:space="preserve">Security </w:t>
      </w:r>
      <w:r w:rsidRPr="00D1064E">
        <w:rPr>
          <w:b/>
          <w:bCs/>
        </w:rPr>
        <w:t>architecture)</w:t>
      </w:r>
      <w:r w:rsidRPr="00D1064E">
        <w:rPr>
          <w:rFonts w:hint="cs"/>
          <w:rtl/>
          <w:lang w:bidi="ar-LB"/>
        </w:rPr>
        <w:t>: معمارية الأطراف والكيانات المتصلة بالأمن والمجموعة الكاملة من الإجراءات المأمونة وتدفقات المعلومات اللازمة لتحقيق الميزات الأمنية.</w:t>
      </w:r>
    </w:p>
    <w:p w:rsidR="0099399A" w:rsidRPr="00D1064E" w:rsidRDefault="0099399A" w:rsidP="00C06558">
      <w:pPr>
        <w:rPr>
          <w:rtl/>
          <w:lang w:bidi="ar-LB"/>
        </w:rPr>
      </w:pPr>
      <w:r w:rsidRPr="00D1064E">
        <w:rPr>
          <w:rFonts w:hint="cs"/>
          <w:b/>
          <w:bCs/>
          <w:rtl/>
          <w:lang w:bidi="ar-LB"/>
        </w:rPr>
        <w:t xml:space="preserve">ميزة أمنية </w:t>
      </w:r>
      <w:r w:rsidRPr="00D1064E">
        <w:rPr>
          <w:b/>
          <w:bCs/>
        </w:rPr>
        <w:t>(</w:t>
      </w:r>
      <w:r w:rsidR="00EE5AFC" w:rsidRPr="00D1064E">
        <w:rPr>
          <w:b/>
          <w:bCs/>
        </w:rPr>
        <w:t xml:space="preserve">Security </w:t>
      </w:r>
      <w:r w:rsidRPr="00D1064E">
        <w:rPr>
          <w:b/>
          <w:bCs/>
        </w:rPr>
        <w:t>feature)</w:t>
      </w:r>
      <w:r w:rsidRPr="00D1064E">
        <w:rPr>
          <w:rFonts w:hint="cs"/>
          <w:b/>
          <w:bCs/>
          <w:rtl/>
          <w:lang w:bidi="ar-LB"/>
        </w:rPr>
        <w:t>:</w:t>
      </w:r>
      <w:r w:rsidRPr="00D1064E">
        <w:rPr>
          <w:rFonts w:hint="cs"/>
          <w:rtl/>
          <w:lang w:bidi="ar-LB"/>
        </w:rPr>
        <w:t xml:space="preserve"> ميزة توفّر ضماناً ضد تهديد أو عدة تهديدات أمنية محتملة.</w:t>
      </w:r>
    </w:p>
    <w:p w:rsidR="0099399A" w:rsidRPr="00D1064E" w:rsidRDefault="0099399A" w:rsidP="00C06558">
      <w:pPr>
        <w:rPr>
          <w:rtl/>
          <w:lang w:bidi="ar-LB"/>
        </w:rPr>
      </w:pPr>
      <w:r w:rsidRPr="00D1064E">
        <w:rPr>
          <w:rFonts w:hint="cs"/>
          <w:b/>
          <w:bCs/>
          <w:rtl/>
          <w:lang w:bidi="ar-LB"/>
        </w:rPr>
        <w:t xml:space="preserve">إدارة الأمن </w:t>
      </w:r>
      <w:r w:rsidRPr="00D1064E">
        <w:rPr>
          <w:b/>
          <w:bCs/>
        </w:rPr>
        <w:t>(</w:t>
      </w:r>
      <w:r w:rsidR="00EE5AFC" w:rsidRPr="00D1064E">
        <w:rPr>
          <w:b/>
          <w:bCs/>
        </w:rPr>
        <w:t xml:space="preserve">Security </w:t>
      </w:r>
      <w:r w:rsidRPr="00D1064E">
        <w:rPr>
          <w:b/>
          <w:bCs/>
        </w:rPr>
        <w:t>management)</w:t>
      </w:r>
      <w:r w:rsidRPr="00D1064E">
        <w:rPr>
          <w:rFonts w:hint="cs"/>
          <w:b/>
          <w:bCs/>
          <w:rtl/>
          <w:lang w:bidi="ar-LB"/>
        </w:rPr>
        <w:t>:</w:t>
      </w:r>
      <w:r w:rsidRPr="00D1064E">
        <w:rPr>
          <w:rFonts w:hint="cs"/>
          <w:rtl/>
          <w:lang w:bidi="ar-LB"/>
        </w:rPr>
        <w:t xml:space="preserve"> معالجة الجوانب الأمنية للشبكة وإدارة الخدمات بما في ذلك المسائل الإدارية والتشغيلية والمتعلقة بالصيانة.</w:t>
      </w:r>
    </w:p>
    <w:p w:rsidR="0099399A" w:rsidRPr="00D1064E" w:rsidRDefault="0099399A" w:rsidP="00C06558">
      <w:pPr>
        <w:rPr>
          <w:rtl/>
          <w:lang w:bidi="ar-LB"/>
        </w:rPr>
      </w:pPr>
      <w:r w:rsidRPr="00D1064E">
        <w:rPr>
          <w:rFonts w:hint="cs"/>
          <w:b/>
          <w:bCs/>
          <w:rtl/>
          <w:lang w:bidi="ar-LB"/>
        </w:rPr>
        <w:t xml:space="preserve">آلية الأمن </w:t>
      </w:r>
      <w:r w:rsidRPr="00D1064E">
        <w:rPr>
          <w:b/>
          <w:bCs/>
        </w:rPr>
        <w:t>(</w:t>
      </w:r>
      <w:r w:rsidR="00EE5AFC" w:rsidRPr="00D1064E">
        <w:rPr>
          <w:b/>
          <w:bCs/>
        </w:rPr>
        <w:t xml:space="preserve">Security </w:t>
      </w:r>
      <w:r w:rsidRPr="00D1064E">
        <w:rPr>
          <w:b/>
          <w:bCs/>
        </w:rPr>
        <w:t>mechanism)</w:t>
      </w:r>
      <w:r w:rsidRPr="00D1064E">
        <w:rPr>
          <w:rFonts w:hint="cs"/>
          <w:b/>
          <w:bCs/>
          <w:rtl/>
          <w:lang w:bidi="ar-LB"/>
        </w:rPr>
        <w:t>:</w:t>
      </w:r>
      <w:r w:rsidRPr="00D1064E">
        <w:rPr>
          <w:rFonts w:hint="cs"/>
          <w:rtl/>
          <w:lang w:bidi="ar-LB"/>
        </w:rPr>
        <w:t xml:space="preserve"> وسيلة لتوفير إحدى المزايا الأمنية.</w:t>
      </w:r>
    </w:p>
    <w:p w:rsidR="0099399A" w:rsidRPr="00D1064E" w:rsidRDefault="0099399A" w:rsidP="00C06558">
      <w:pPr>
        <w:rPr>
          <w:rtl/>
          <w:lang w:bidi="ar-LB"/>
        </w:rPr>
      </w:pPr>
      <w:r w:rsidRPr="00D1064E">
        <w:rPr>
          <w:rFonts w:hint="cs"/>
          <w:b/>
          <w:bCs/>
          <w:rtl/>
          <w:lang w:bidi="ar-LB"/>
        </w:rPr>
        <w:t xml:space="preserve">سياسة أمنية </w:t>
      </w:r>
      <w:r w:rsidRPr="00D1064E">
        <w:rPr>
          <w:b/>
          <w:bCs/>
        </w:rPr>
        <w:t>(</w:t>
      </w:r>
      <w:r w:rsidR="00EE5AFC" w:rsidRPr="00D1064E">
        <w:rPr>
          <w:b/>
          <w:bCs/>
        </w:rPr>
        <w:t xml:space="preserve">Security </w:t>
      </w:r>
      <w:r w:rsidRPr="00D1064E">
        <w:rPr>
          <w:b/>
          <w:bCs/>
        </w:rPr>
        <w:t>policy)</w:t>
      </w:r>
      <w:r w:rsidRPr="00D1064E">
        <w:rPr>
          <w:rFonts w:hint="cs"/>
          <w:b/>
          <w:bCs/>
          <w:rtl/>
          <w:lang w:bidi="ar-LB"/>
        </w:rPr>
        <w:t>:</w:t>
      </w:r>
      <w:r w:rsidRPr="00D1064E">
        <w:rPr>
          <w:rFonts w:hint="cs"/>
          <w:rtl/>
          <w:lang w:bidi="ar-LB"/>
        </w:rPr>
        <w:t xml:space="preserve"> مجموعة من القواعد التي تحدد وتقيّد أنواع الأنشطة المتصلة بالأمن للكيانات والأطراف.</w:t>
      </w:r>
    </w:p>
    <w:p w:rsidR="002F3584" w:rsidRPr="00D1064E" w:rsidRDefault="0099399A" w:rsidP="00C06558">
      <w:pPr>
        <w:rPr>
          <w:rtl/>
          <w:lang w:bidi="ar-LB"/>
        </w:rPr>
      </w:pPr>
      <w:r w:rsidRPr="00D1064E">
        <w:rPr>
          <w:rFonts w:hint="cs"/>
          <w:b/>
          <w:bCs/>
          <w:rtl/>
          <w:lang w:bidi="ar-LB"/>
        </w:rPr>
        <w:t xml:space="preserve">خدمة أمنية </w:t>
      </w:r>
      <w:r w:rsidRPr="00D1064E">
        <w:rPr>
          <w:b/>
          <w:bCs/>
        </w:rPr>
        <w:t>(</w:t>
      </w:r>
      <w:r w:rsidR="00EE5AFC" w:rsidRPr="00D1064E">
        <w:rPr>
          <w:b/>
          <w:bCs/>
        </w:rPr>
        <w:t xml:space="preserve">Security </w:t>
      </w:r>
      <w:r w:rsidRPr="00D1064E">
        <w:rPr>
          <w:b/>
          <w:bCs/>
        </w:rPr>
        <w:t>service)</w:t>
      </w:r>
      <w:r w:rsidRPr="00D1064E">
        <w:rPr>
          <w:rFonts w:hint="cs"/>
          <w:b/>
          <w:bCs/>
          <w:rtl/>
          <w:lang w:bidi="ar-LB"/>
        </w:rPr>
        <w:t>:</w:t>
      </w:r>
      <w:r w:rsidRPr="00D1064E">
        <w:rPr>
          <w:rFonts w:hint="cs"/>
          <w:rtl/>
          <w:lang w:bidi="ar-LB"/>
        </w:rPr>
        <w:t xml:space="preserve"> خدمة تطلق ميزة أمنية معينة كخدمة تكميلية.</w:t>
      </w:r>
    </w:p>
    <w:p w:rsidR="0099399A" w:rsidRPr="00D1064E" w:rsidRDefault="0099399A" w:rsidP="00C06558">
      <w:pPr>
        <w:rPr>
          <w:rtl/>
          <w:lang w:bidi="ar-LB"/>
        </w:rPr>
      </w:pPr>
      <w:r w:rsidRPr="00D1064E">
        <w:rPr>
          <w:rFonts w:hint="cs"/>
          <w:b/>
          <w:bCs/>
          <w:rtl/>
          <w:lang w:bidi="ar-LB"/>
        </w:rPr>
        <w:t xml:space="preserve">خدمة </w:t>
      </w:r>
      <w:r w:rsidRPr="00D1064E">
        <w:rPr>
          <w:b/>
          <w:bCs/>
        </w:rPr>
        <w:t>(service)</w:t>
      </w:r>
      <w:r w:rsidRPr="00D1064E">
        <w:rPr>
          <w:rFonts w:hint="cs"/>
          <w:rtl/>
          <w:lang w:bidi="ar-LB"/>
        </w:rPr>
        <w:t>: مجموعة الوظائف التي تقدمها مؤسسة معينة إلى المستعمل.</w:t>
      </w:r>
    </w:p>
    <w:p w:rsidR="0099399A" w:rsidRPr="00D1064E" w:rsidRDefault="0099399A" w:rsidP="0059183D">
      <w:pPr>
        <w:rPr>
          <w:rtl/>
          <w:lang w:bidi="ar-LB"/>
        </w:rPr>
      </w:pPr>
      <w:r w:rsidRPr="00D1064E">
        <w:rPr>
          <w:rFonts w:hint="cs"/>
          <w:b/>
          <w:bCs/>
          <w:rtl/>
          <w:lang w:bidi="ar-LB"/>
        </w:rPr>
        <w:t xml:space="preserve">نقطة النفاذ إلى الخدمة </w:t>
      </w:r>
      <w:r w:rsidRPr="00D1064E">
        <w:rPr>
          <w:b/>
          <w:bCs/>
        </w:rPr>
        <w:t>(</w:t>
      </w:r>
      <w:r w:rsidR="00EE5AFC" w:rsidRPr="00D1064E">
        <w:rPr>
          <w:b/>
          <w:bCs/>
        </w:rPr>
        <w:t xml:space="preserve">Service </w:t>
      </w:r>
      <w:r w:rsidRPr="00D1064E">
        <w:rPr>
          <w:b/>
          <w:bCs/>
        </w:rPr>
        <w:t>access point (SAP))</w:t>
      </w:r>
      <w:r w:rsidRPr="00D1064E">
        <w:rPr>
          <w:rFonts w:hint="cs"/>
          <w:rtl/>
          <w:lang w:bidi="ar-LB"/>
        </w:rPr>
        <w:t xml:space="preserve">: نقطة نفاذ توفر عندها الطبقة </w:t>
      </w:r>
      <w:r w:rsidRPr="00D1064E">
        <w:t>(</w:t>
      </w:r>
      <w:r w:rsidRPr="00D1064E">
        <w:rPr>
          <w:i/>
          <w:iCs/>
        </w:rPr>
        <w:t>N</w:t>
      </w:r>
      <w:r w:rsidRPr="00D1064E">
        <w:t xml:space="preserve"> – 1)</w:t>
      </w:r>
      <w:r w:rsidRPr="00D1064E">
        <w:rPr>
          <w:rFonts w:hint="cs"/>
          <w:rtl/>
          <w:lang w:bidi="ar-LB"/>
        </w:rPr>
        <w:t xml:space="preserve"> الخدمات </w:t>
      </w:r>
      <w:r w:rsidRPr="00D1064E">
        <w:t>(</w:t>
      </w:r>
      <w:r w:rsidRPr="00D1064E">
        <w:rPr>
          <w:i/>
          <w:iCs/>
        </w:rPr>
        <w:t>N</w:t>
      </w:r>
      <w:r w:rsidRPr="00D1064E">
        <w:t xml:space="preserve"> – 1)</w:t>
      </w:r>
      <w:r w:rsidRPr="00D1064E">
        <w:rPr>
          <w:rFonts w:hint="cs"/>
          <w:rtl/>
        </w:rPr>
        <w:t xml:space="preserve"> </w:t>
      </w:r>
      <w:r w:rsidRPr="00D1064E">
        <w:rPr>
          <w:rFonts w:hint="cs"/>
          <w:rtl/>
          <w:lang w:bidi="ar-LB"/>
        </w:rPr>
        <w:t>إلى</w:t>
      </w:r>
      <w:r w:rsidR="006D4E5B" w:rsidRPr="00D1064E">
        <w:rPr>
          <w:rFonts w:hint="eastAsia"/>
          <w:rtl/>
          <w:lang w:bidi="ar-LB"/>
        </w:rPr>
        <w:t> </w:t>
      </w:r>
      <w:r w:rsidRPr="00D1064E">
        <w:rPr>
          <w:rFonts w:hint="cs"/>
          <w:rtl/>
          <w:lang w:bidi="ar-LB"/>
        </w:rPr>
        <w:t>كيانات</w:t>
      </w:r>
      <w:r w:rsidR="0059183D" w:rsidRPr="00D1064E">
        <w:rPr>
          <w:rFonts w:hint="eastAsia"/>
          <w:rtl/>
          <w:lang w:bidi="ar-LB"/>
        </w:rPr>
        <w:t> </w:t>
      </w:r>
      <w:r w:rsidRPr="00D1064E">
        <w:rPr>
          <w:rFonts w:hint="cs"/>
          <w:rtl/>
          <w:lang w:bidi="ar-LB"/>
        </w:rPr>
        <w:t xml:space="preserve">الطبقة </w:t>
      </w:r>
      <w:r w:rsidRPr="00D1064E">
        <w:t>(</w:t>
      </w:r>
      <w:r w:rsidRPr="00D1064E">
        <w:rPr>
          <w:i/>
          <w:iCs/>
        </w:rPr>
        <w:t>N</w:t>
      </w:r>
      <w:r w:rsidRPr="00D1064E">
        <w:t>)</w:t>
      </w:r>
      <w:r w:rsidRPr="00D1064E">
        <w:rPr>
          <w:rFonts w:hint="cs"/>
          <w:rtl/>
          <w:lang w:bidi="ar-LB"/>
        </w:rPr>
        <w:t>.</w:t>
      </w:r>
    </w:p>
    <w:p w:rsidR="0099399A" w:rsidRPr="00D1064E" w:rsidRDefault="0099399A" w:rsidP="00C06558">
      <w:pPr>
        <w:rPr>
          <w:rtl/>
        </w:rPr>
      </w:pPr>
      <w:r w:rsidRPr="00D1064E">
        <w:rPr>
          <w:rFonts w:hint="cs"/>
          <w:b/>
          <w:bCs/>
          <w:rtl/>
          <w:lang w:bidi="ar-LB"/>
        </w:rPr>
        <w:t xml:space="preserve">أداء قابلية النفاذ إلى الخدمة </w:t>
      </w:r>
      <w:r w:rsidRPr="00D1064E">
        <w:rPr>
          <w:b/>
          <w:bCs/>
        </w:rPr>
        <w:t>(</w:t>
      </w:r>
      <w:r w:rsidR="00EE5AFC" w:rsidRPr="00D1064E">
        <w:rPr>
          <w:b/>
          <w:bCs/>
        </w:rPr>
        <w:t xml:space="preserve">Service </w:t>
      </w:r>
      <w:r w:rsidRPr="00D1064E">
        <w:rPr>
          <w:b/>
          <w:bCs/>
        </w:rPr>
        <w:t>accessibility performance)</w:t>
      </w:r>
      <w:r w:rsidRPr="00D1064E">
        <w:rPr>
          <w:rFonts w:hint="cs"/>
          <w:b/>
          <w:bCs/>
          <w:rtl/>
          <w:lang w:bidi="ar-LB"/>
        </w:rPr>
        <w:t>:</w:t>
      </w:r>
      <w:r w:rsidRPr="00D1064E">
        <w:rPr>
          <w:rFonts w:hint="cs"/>
          <w:rtl/>
          <w:lang w:bidi="ar-LB"/>
        </w:rPr>
        <w:t xml:space="preserve"> </w:t>
      </w:r>
      <w:r w:rsidRPr="00D1064E">
        <w:rPr>
          <w:rtl/>
        </w:rPr>
        <w:t>قدرة الحصول على الخدمة بطلب من المستعمل ضمن تسامحات محددة وفي ظروف أخرى معينة</w:t>
      </w:r>
      <w:r w:rsidRPr="00D1064E">
        <w:rPr>
          <w:rFonts w:hint="cs"/>
          <w:rtl/>
        </w:rPr>
        <w:t>.</w:t>
      </w:r>
    </w:p>
    <w:p w:rsidR="0099399A" w:rsidRPr="00D1064E" w:rsidRDefault="0099399A" w:rsidP="002E47EE">
      <w:pPr>
        <w:rPr>
          <w:rtl/>
        </w:rPr>
      </w:pPr>
      <w:r w:rsidRPr="00D1064E">
        <w:rPr>
          <w:rFonts w:hint="cs"/>
          <w:b/>
          <w:bCs/>
          <w:rtl/>
        </w:rPr>
        <w:t xml:space="preserve">منطقة الخدمة </w:t>
      </w:r>
      <w:r w:rsidRPr="00D1064E">
        <w:rPr>
          <w:b/>
          <w:bCs/>
        </w:rPr>
        <w:t>(</w:t>
      </w:r>
      <w:r w:rsidR="00EE5AFC" w:rsidRPr="00D1064E">
        <w:rPr>
          <w:b/>
          <w:bCs/>
        </w:rPr>
        <w:t xml:space="preserve">Service </w:t>
      </w:r>
      <w:r w:rsidRPr="00D1064E">
        <w:rPr>
          <w:b/>
          <w:bCs/>
        </w:rPr>
        <w:t>area)</w:t>
      </w:r>
      <w:r w:rsidRPr="00D1064E">
        <w:rPr>
          <w:rFonts w:hint="cs"/>
          <w:rtl/>
        </w:rPr>
        <w:t>: المنطقة التي تتمكن فيها المحطة المتنقلة من النفاذ إلى خدمات الاتصالات المتنقلة الدولية</w:t>
      </w:r>
      <w:r w:rsidR="00EB3448" w:rsidRPr="00D1064E">
        <w:rPr>
          <w:rFonts w:hint="eastAsia"/>
          <w:rtl/>
        </w:rPr>
        <w:t> </w:t>
      </w:r>
      <w:r w:rsidRPr="00D1064E">
        <w:rPr>
          <w:rFonts w:hint="cs"/>
          <w:rtl/>
        </w:rPr>
        <w:t>-</w:t>
      </w:r>
      <w:r w:rsidR="00EB3448" w:rsidRPr="00D1064E">
        <w:rPr>
          <w:rFonts w:hint="eastAsia"/>
          <w:rtl/>
        </w:rPr>
        <w:t> </w:t>
      </w:r>
      <w:r w:rsidRPr="00D1064E">
        <w:t>2000</w:t>
      </w:r>
      <w:r w:rsidRPr="00D1064E">
        <w:rPr>
          <w:rFonts w:hint="cs"/>
          <w:rtl/>
          <w:lang w:bidi="ar-LB"/>
        </w:rPr>
        <w:t>. وقد تكون منطقة الخدمة مؤلفة من عدد من شبكات</w:t>
      </w:r>
      <w:r w:rsidRPr="00D1064E">
        <w:rPr>
          <w:rFonts w:hint="cs"/>
          <w:rtl/>
        </w:rPr>
        <w:t xml:space="preserve"> الاتصالات المتنقلة الدولية - </w:t>
      </w:r>
      <w:r w:rsidRPr="00D1064E">
        <w:t>2000</w:t>
      </w:r>
      <w:r w:rsidRPr="00D1064E">
        <w:rPr>
          <w:rFonts w:hint="cs"/>
          <w:rtl/>
        </w:rPr>
        <w:t>. وقد تتألف منطقة الخدمة الواحدة من</w:t>
      </w:r>
      <w:r w:rsidR="002E47EE" w:rsidRPr="00D1064E">
        <w:rPr>
          <w:rFonts w:hint="eastAsia"/>
          <w:rtl/>
        </w:rPr>
        <w:t> </w:t>
      </w:r>
      <w:r w:rsidRPr="00D1064E">
        <w:rPr>
          <w:rFonts w:hint="cs"/>
          <w:rtl/>
        </w:rPr>
        <w:t>بلد واحد أو تكون جزءاً من بلد أو تضم عدة بلدان.</w:t>
      </w:r>
    </w:p>
    <w:p w:rsidR="0099399A" w:rsidRPr="00D1064E" w:rsidRDefault="0099399A" w:rsidP="00C06558">
      <w:pPr>
        <w:rPr>
          <w:rtl/>
          <w:lang w:bidi="ar-LB"/>
        </w:rPr>
      </w:pPr>
      <w:r w:rsidRPr="00D1064E">
        <w:rPr>
          <w:rFonts w:hint="cs"/>
          <w:b/>
          <w:bCs/>
          <w:rtl/>
        </w:rPr>
        <w:t xml:space="preserve">ميزة الخدمة </w:t>
      </w:r>
      <w:r w:rsidRPr="00D1064E">
        <w:rPr>
          <w:b/>
          <w:bCs/>
        </w:rPr>
        <w:t>(</w:t>
      </w:r>
      <w:r w:rsidR="00EE5AFC" w:rsidRPr="00D1064E">
        <w:rPr>
          <w:b/>
          <w:bCs/>
        </w:rPr>
        <w:t xml:space="preserve">Service </w:t>
      </w:r>
      <w:r w:rsidRPr="00D1064E">
        <w:rPr>
          <w:b/>
          <w:bCs/>
        </w:rPr>
        <w:t>feature)</w:t>
      </w:r>
      <w:r w:rsidRPr="00D1064E">
        <w:rPr>
          <w:rFonts w:hint="cs"/>
          <w:b/>
          <w:bCs/>
          <w:rtl/>
        </w:rPr>
        <w:t>:</w:t>
      </w:r>
      <w:r w:rsidRPr="00D1064E">
        <w:rPr>
          <w:rFonts w:hint="cs"/>
          <w:rtl/>
        </w:rPr>
        <w:t xml:space="preserve"> </w:t>
      </w:r>
      <w:r w:rsidRPr="00D1064E">
        <w:rPr>
          <w:rFonts w:hint="cs"/>
          <w:rtl/>
          <w:lang w:bidi="ar-LB"/>
        </w:rPr>
        <w:t>وظيفة للشبكة مرتبطة بخدمة أساسية أو خدمة تكميلية معينة بهدف تحديث هذه الخدمات في سبيل حصول المستعملين على درجة أعلى من الراحة، دون أن تقدم لهم كخدمة بحد ذاتها.</w:t>
      </w:r>
    </w:p>
    <w:p w:rsidR="0099399A" w:rsidRPr="00D1064E" w:rsidRDefault="0099399A" w:rsidP="007376FF">
      <w:pPr>
        <w:rPr>
          <w:rtl/>
        </w:rPr>
      </w:pPr>
      <w:r w:rsidRPr="00D1064E">
        <w:rPr>
          <w:rFonts w:hint="cs"/>
          <w:b/>
          <w:bCs/>
          <w:rtl/>
          <w:lang w:bidi="ar-LB"/>
        </w:rPr>
        <w:t xml:space="preserve">أداء سلامة الخدمة </w:t>
      </w:r>
      <w:r w:rsidRPr="00D1064E">
        <w:rPr>
          <w:b/>
          <w:bCs/>
        </w:rPr>
        <w:t>(</w:t>
      </w:r>
      <w:r w:rsidR="00EE5AFC" w:rsidRPr="00D1064E">
        <w:rPr>
          <w:b/>
          <w:bCs/>
        </w:rPr>
        <w:t xml:space="preserve">Service </w:t>
      </w:r>
      <w:r w:rsidRPr="00D1064E">
        <w:rPr>
          <w:b/>
          <w:bCs/>
        </w:rPr>
        <w:t>integrity performance)</w:t>
      </w:r>
      <w:r w:rsidRPr="00D1064E">
        <w:rPr>
          <w:rFonts w:hint="cs"/>
          <w:rtl/>
          <w:lang w:bidi="ar-LB"/>
        </w:rPr>
        <w:t>: قدرة ال</w:t>
      </w:r>
      <w:r w:rsidRPr="00D1064E">
        <w:rPr>
          <w:rtl/>
        </w:rPr>
        <w:t xml:space="preserve">خدمة </w:t>
      </w:r>
      <w:r w:rsidRPr="00D1064E">
        <w:rPr>
          <w:rFonts w:hint="cs"/>
          <w:rtl/>
        </w:rPr>
        <w:t xml:space="preserve">على العمل </w:t>
      </w:r>
      <w:r w:rsidRPr="00D1064E">
        <w:rPr>
          <w:rtl/>
        </w:rPr>
        <w:t>بعد الحصول عليها، دون انحطاط مفرط.</w:t>
      </w:r>
      <w:r w:rsidRPr="00D1064E">
        <w:rPr>
          <w:rFonts w:hint="cs"/>
          <w:rtl/>
        </w:rPr>
        <w:t xml:space="preserve"> وتتأثر سلامة الخدمة بالدرجة الأولى بأداء الإرسال في الشبكة.</w:t>
      </w:r>
    </w:p>
    <w:p w:rsidR="0099399A" w:rsidRPr="00D1064E" w:rsidRDefault="0099399A" w:rsidP="00C06558">
      <w:r w:rsidRPr="00D1064E">
        <w:rPr>
          <w:rFonts w:hint="cs"/>
          <w:b/>
          <w:bCs/>
          <w:rtl/>
          <w:lang w:bidi="ar-LB"/>
        </w:rPr>
        <w:t>وصلة الخدمة</w:t>
      </w:r>
      <w:r w:rsidRPr="00D1064E">
        <w:rPr>
          <w:rFonts w:hint="cs"/>
          <w:rtl/>
          <w:lang w:bidi="ar-LB"/>
        </w:rPr>
        <w:t xml:space="preserve"> </w:t>
      </w:r>
      <w:r w:rsidRPr="00D1064E">
        <w:rPr>
          <w:b/>
          <w:bCs/>
        </w:rPr>
        <w:t>(</w:t>
      </w:r>
      <w:r w:rsidR="00EE5AFC" w:rsidRPr="00D1064E">
        <w:rPr>
          <w:b/>
          <w:bCs/>
        </w:rPr>
        <w:t xml:space="preserve">Service </w:t>
      </w:r>
      <w:r w:rsidRPr="00D1064E">
        <w:rPr>
          <w:b/>
          <w:bCs/>
        </w:rPr>
        <w:t>link)</w:t>
      </w:r>
      <w:r w:rsidRPr="00D1064E">
        <w:rPr>
          <w:rFonts w:hint="cs"/>
          <w:rtl/>
          <w:lang w:bidi="ar-LB"/>
        </w:rPr>
        <w:t>: وصلة إرسال راديوي ثنائية الاتجاه بين محطة فضائية ومحطة أرضية متنقلة أو محطة أرضية شخصية أو مقدم الخدمة.</w:t>
      </w:r>
    </w:p>
    <w:p w:rsidR="0099399A" w:rsidRPr="00D1064E" w:rsidRDefault="0099399A" w:rsidP="00C06558">
      <w:pPr>
        <w:rPr>
          <w:rtl/>
          <w:lang w:bidi="ar-LB"/>
        </w:rPr>
      </w:pPr>
      <w:r w:rsidRPr="00D1064E">
        <w:rPr>
          <w:rFonts w:hint="cs"/>
          <w:b/>
          <w:bCs/>
          <w:rtl/>
        </w:rPr>
        <w:t xml:space="preserve">البيانات الوصفية للخدمة </w:t>
      </w:r>
      <w:r w:rsidRPr="00D1064E">
        <w:rPr>
          <w:b/>
          <w:bCs/>
        </w:rPr>
        <w:t>(</w:t>
      </w:r>
      <w:r w:rsidR="00EE5AFC" w:rsidRPr="00D1064E">
        <w:rPr>
          <w:b/>
          <w:bCs/>
        </w:rPr>
        <w:t xml:space="preserve">Service </w:t>
      </w:r>
      <w:r w:rsidRPr="00D1064E">
        <w:rPr>
          <w:b/>
          <w:bCs/>
        </w:rPr>
        <w:t>profile)</w:t>
      </w:r>
      <w:r w:rsidRPr="00D1064E">
        <w:rPr>
          <w:rFonts w:hint="cs"/>
          <w:b/>
          <w:bCs/>
          <w:rtl/>
        </w:rPr>
        <w:t>:</w:t>
      </w:r>
      <w:r w:rsidRPr="00D1064E">
        <w:rPr>
          <w:rFonts w:hint="cs"/>
          <w:rtl/>
          <w:lang w:bidi="ar-LB"/>
        </w:rPr>
        <w:t xml:space="preserve"> سجل يحتوي على معلومات متعلقة بالمستعمل من أجل تزويده بخدمات الاتصالات المتنقلة الدولية - </w:t>
      </w:r>
      <w:r w:rsidRPr="00D1064E">
        <w:t>2000</w:t>
      </w:r>
      <w:r w:rsidRPr="00D1064E">
        <w:rPr>
          <w:rFonts w:hint="cs"/>
          <w:rtl/>
          <w:lang w:bidi="ar-LB"/>
        </w:rPr>
        <w:t>.</w:t>
      </w:r>
    </w:p>
    <w:p w:rsidR="0099399A" w:rsidRPr="00D1064E" w:rsidRDefault="0099399A" w:rsidP="00C06558">
      <w:pPr>
        <w:rPr>
          <w:rtl/>
          <w:lang w:bidi="ar-LB"/>
        </w:rPr>
      </w:pPr>
      <w:r w:rsidRPr="00D1064E">
        <w:rPr>
          <w:rFonts w:hint="cs"/>
          <w:b/>
          <w:bCs/>
          <w:rtl/>
          <w:lang w:bidi="ar-LB"/>
        </w:rPr>
        <w:t xml:space="preserve">إدارة </w:t>
      </w:r>
      <w:r w:rsidRPr="00D1064E">
        <w:rPr>
          <w:rFonts w:hint="cs"/>
          <w:b/>
          <w:bCs/>
          <w:rtl/>
        </w:rPr>
        <w:t xml:space="preserve">البيانات الوصفية للخدمة </w:t>
      </w:r>
      <w:r w:rsidRPr="00D1064E">
        <w:rPr>
          <w:b/>
          <w:bCs/>
        </w:rPr>
        <w:t>(</w:t>
      </w:r>
      <w:r w:rsidR="00EE5AFC" w:rsidRPr="00D1064E">
        <w:rPr>
          <w:b/>
          <w:bCs/>
        </w:rPr>
        <w:t xml:space="preserve">Service </w:t>
      </w:r>
      <w:r w:rsidRPr="00D1064E">
        <w:rPr>
          <w:b/>
          <w:bCs/>
        </w:rPr>
        <w:t>profile management (SPM))</w:t>
      </w:r>
      <w:r w:rsidRPr="00D1064E">
        <w:rPr>
          <w:rFonts w:hint="cs"/>
          <w:b/>
          <w:bCs/>
          <w:rtl/>
          <w:lang w:bidi="ar-LB"/>
        </w:rPr>
        <w:t>:</w:t>
      </w:r>
      <w:r w:rsidRPr="00D1064E">
        <w:rPr>
          <w:rFonts w:hint="cs"/>
          <w:rtl/>
          <w:lang w:bidi="ar-LB"/>
        </w:rPr>
        <w:t xml:space="preserve"> القدرة على النفاذ إلى </w:t>
      </w:r>
      <w:r w:rsidRPr="00D1064E">
        <w:rPr>
          <w:rFonts w:hint="cs"/>
          <w:rtl/>
        </w:rPr>
        <w:t>البيانات الوصفية لخدمة</w:t>
      </w:r>
      <w:r w:rsidRPr="00D1064E">
        <w:rPr>
          <w:rFonts w:hint="cs"/>
          <w:b/>
          <w:bCs/>
          <w:rtl/>
        </w:rPr>
        <w:t xml:space="preserve"> </w:t>
      </w:r>
      <w:r w:rsidRPr="00D1064E">
        <w:rPr>
          <w:rFonts w:hint="cs"/>
          <w:rtl/>
          <w:lang w:bidi="ar-LB"/>
        </w:rPr>
        <w:t xml:space="preserve">الاتصالات المتنقلة الدولية - </w:t>
      </w:r>
      <w:r w:rsidRPr="00D1064E">
        <w:t>2000</w:t>
      </w:r>
      <w:r w:rsidRPr="00D1064E">
        <w:rPr>
          <w:rFonts w:hint="cs"/>
          <w:rtl/>
          <w:lang w:bidi="ar-LB"/>
        </w:rPr>
        <w:t xml:space="preserve"> والاستفسار عنها وتعديلها.</w:t>
      </w:r>
    </w:p>
    <w:p w:rsidR="0099399A" w:rsidRPr="00D1064E" w:rsidRDefault="00596DBA" w:rsidP="00EE5AFC">
      <w:pPr>
        <w:rPr>
          <w:rtl/>
          <w:lang w:bidi="ar-LB"/>
        </w:rPr>
      </w:pPr>
      <w:r w:rsidRPr="00D1064E">
        <w:rPr>
          <w:rFonts w:hint="cs"/>
          <w:rtl/>
        </w:rPr>
        <w:t>ال</w:t>
      </w:r>
      <w:r w:rsidR="0099399A" w:rsidRPr="00D1064E">
        <w:rPr>
          <w:rFonts w:hint="cs"/>
          <w:rtl/>
        </w:rPr>
        <w:t>ملاحظ</w:t>
      </w:r>
      <w:r w:rsidRPr="00D1064E">
        <w:rPr>
          <w:rFonts w:hint="cs"/>
          <w:rtl/>
        </w:rPr>
        <w:t>ـ</w:t>
      </w:r>
      <w:r w:rsidR="0099399A" w:rsidRPr="00D1064E">
        <w:rPr>
          <w:rFonts w:hint="cs"/>
          <w:rtl/>
        </w:rPr>
        <w:t xml:space="preserve">ة </w:t>
      </w:r>
      <w:r w:rsidR="0099399A" w:rsidRPr="00D1064E">
        <w:t>1</w:t>
      </w:r>
      <w:r w:rsidR="0099399A" w:rsidRPr="00D1064E">
        <w:rPr>
          <w:rFonts w:hint="cs"/>
          <w:rtl/>
          <w:lang w:bidi="ar-LB"/>
        </w:rPr>
        <w:t xml:space="preserve"> - يمكن أن يقوم مستعمل النظام </w:t>
      </w:r>
      <w:r w:rsidR="0099399A" w:rsidRPr="00D1064E">
        <w:t>IMT-2000</w:t>
      </w:r>
      <w:r w:rsidR="0099399A" w:rsidRPr="00D1064E">
        <w:rPr>
          <w:rFonts w:hint="cs"/>
          <w:rtl/>
          <w:lang w:bidi="ar-LB"/>
        </w:rPr>
        <w:t xml:space="preserve"> أو مقدم خدمة النظام </w:t>
      </w:r>
      <w:r w:rsidR="0099399A" w:rsidRPr="00D1064E">
        <w:t>IMT-2000</w:t>
      </w:r>
      <w:r w:rsidR="0099399A" w:rsidRPr="00D1064E">
        <w:rPr>
          <w:rFonts w:hint="cs"/>
          <w:rtl/>
          <w:lang w:bidi="ar-LB"/>
        </w:rPr>
        <w:t xml:space="preserve"> بإدارة البيانات الوصفية لخدمة النظام</w:t>
      </w:r>
      <w:r w:rsidR="00EB6066" w:rsidRPr="00D1064E">
        <w:rPr>
          <w:rFonts w:hint="eastAsia"/>
          <w:rtl/>
          <w:lang w:bidi="ar-LB"/>
        </w:rPr>
        <w:t> </w:t>
      </w:r>
      <w:r w:rsidR="0099399A" w:rsidRPr="00D1064E">
        <w:t>IMT-2000</w:t>
      </w:r>
      <w:r w:rsidR="0099399A" w:rsidRPr="00D1064E">
        <w:rPr>
          <w:rFonts w:hint="cs"/>
          <w:rtl/>
          <w:lang w:bidi="ar-LB"/>
        </w:rPr>
        <w:t>.</w:t>
      </w:r>
    </w:p>
    <w:p w:rsidR="0099399A" w:rsidRPr="00D1064E" w:rsidRDefault="00596DBA" w:rsidP="00B5449C">
      <w:pPr>
        <w:rPr>
          <w:rtl/>
          <w:lang w:bidi="ar-LB"/>
        </w:rPr>
      </w:pPr>
      <w:r w:rsidRPr="00D1064E">
        <w:rPr>
          <w:rFonts w:hint="cs"/>
          <w:rtl/>
        </w:rPr>
        <w:lastRenderedPageBreak/>
        <w:t>ال</w:t>
      </w:r>
      <w:r w:rsidR="0099399A" w:rsidRPr="00D1064E">
        <w:rPr>
          <w:rFonts w:hint="cs"/>
          <w:rtl/>
        </w:rPr>
        <w:t>ملاحظ</w:t>
      </w:r>
      <w:r w:rsidRPr="00D1064E">
        <w:rPr>
          <w:rFonts w:hint="cs"/>
          <w:rtl/>
        </w:rPr>
        <w:t>ـ</w:t>
      </w:r>
      <w:r w:rsidR="0099399A" w:rsidRPr="00D1064E">
        <w:rPr>
          <w:rFonts w:hint="cs"/>
          <w:rtl/>
        </w:rPr>
        <w:t xml:space="preserve">ة </w:t>
      </w:r>
      <w:r w:rsidR="0099399A" w:rsidRPr="00D1064E">
        <w:t>2</w:t>
      </w:r>
      <w:r w:rsidR="0099399A" w:rsidRPr="00D1064E">
        <w:rPr>
          <w:rFonts w:hint="cs"/>
          <w:rtl/>
          <w:lang w:bidi="ar-LB"/>
        </w:rPr>
        <w:t xml:space="preserve"> - يتعلق التعريف أعلاه بالنظام </w:t>
      </w:r>
      <w:r w:rsidR="0099399A" w:rsidRPr="00D1064E">
        <w:t>IMT-2000</w:t>
      </w:r>
      <w:r w:rsidR="0099399A" w:rsidRPr="00D1064E">
        <w:rPr>
          <w:rFonts w:hint="cs"/>
          <w:rtl/>
          <w:lang w:bidi="ar-LB"/>
        </w:rPr>
        <w:t>. وبوجه عام، يمكن أن تطبق إدارة البيانات الوصفية للخدمة أيضاً على</w:t>
      </w:r>
      <w:r w:rsidR="00B5449C" w:rsidRPr="00D1064E">
        <w:rPr>
          <w:rFonts w:hint="eastAsia"/>
          <w:rtl/>
          <w:lang w:bidi="ar-LB"/>
        </w:rPr>
        <w:t> </w:t>
      </w:r>
      <w:r w:rsidR="0099399A" w:rsidRPr="00D1064E">
        <w:rPr>
          <w:rFonts w:hint="cs"/>
          <w:rtl/>
          <w:lang w:bidi="ar-LB"/>
        </w:rPr>
        <w:t>بيانات وصفية لخدمات أخرى مثل البيانات الوصفية لخدمة المطراف المتنقل.</w:t>
      </w:r>
    </w:p>
    <w:p w:rsidR="0099399A" w:rsidRPr="00D1064E" w:rsidRDefault="0099399A" w:rsidP="00C06558">
      <w:pPr>
        <w:rPr>
          <w:rtl/>
          <w:lang w:bidi="ar-LB"/>
        </w:rPr>
      </w:pPr>
      <w:r w:rsidRPr="00D1064E">
        <w:rPr>
          <w:rFonts w:hint="cs"/>
          <w:b/>
          <w:bCs/>
          <w:rtl/>
          <w:lang w:bidi="ar-LB"/>
        </w:rPr>
        <w:t xml:space="preserve">التحقق من </w:t>
      </w:r>
      <w:r w:rsidRPr="00D1064E">
        <w:rPr>
          <w:rFonts w:hint="cs"/>
          <w:b/>
          <w:bCs/>
          <w:rtl/>
        </w:rPr>
        <w:t xml:space="preserve">البيانات الوصفية للخدمة </w:t>
      </w:r>
      <w:r w:rsidRPr="00D1064E">
        <w:rPr>
          <w:b/>
          <w:bCs/>
        </w:rPr>
        <w:t>(</w:t>
      </w:r>
      <w:r w:rsidR="00F90DE9" w:rsidRPr="00D1064E">
        <w:rPr>
          <w:b/>
          <w:bCs/>
        </w:rPr>
        <w:t xml:space="preserve">Service </w:t>
      </w:r>
      <w:r w:rsidRPr="00D1064E">
        <w:rPr>
          <w:b/>
          <w:bCs/>
        </w:rPr>
        <w:t>profile verification (SPV))</w:t>
      </w:r>
      <w:r w:rsidRPr="00D1064E">
        <w:rPr>
          <w:rFonts w:hint="cs"/>
          <w:rtl/>
          <w:lang w:bidi="ar-LB"/>
        </w:rPr>
        <w:t>: خدمة تكميلية توفر القدرة على قراءة معلومات البيانات الوصفية للخدمة عبر السطح البيني بين المستعمل والشبكة. وتعتبر هذه الخدمة أحد مكونات إدارة التشكيلة.</w:t>
      </w:r>
    </w:p>
    <w:p w:rsidR="0099399A" w:rsidRPr="00D1064E" w:rsidRDefault="0099399A" w:rsidP="006D182E">
      <w:pPr>
        <w:rPr>
          <w:rtl/>
          <w:lang w:bidi="ar-LB"/>
        </w:rPr>
      </w:pPr>
      <w:r w:rsidRPr="00D1064E">
        <w:rPr>
          <w:rFonts w:hint="cs"/>
          <w:b/>
          <w:bCs/>
          <w:rtl/>
          <w:lang w:bidi="ar-LB"/>
        </w:rPr>
        <w:t xml:space="preserve">مقدّم الخدمة </w:t>
      </w:r>
      <w:r w:rsidRPr="00D1064E">
        <w:rPr>
          <w:b/>
          <w:bCs/>
        </w:rPr>
        <w:t>(</w:t>
      </w:r>
      <w:r w:rsidR="00F90DE9" w:rsidRPr="00D1064E">
        <w:rPr>
          <w:b/>
          <w:bCs/>
        </w:rPr>
        <w:t xml:space="preserve">Service </w:t>
      </w:r>
      <w:r w:rsidRPr="00D1064E">
        <w:rPr>
          <w:b/>
          <w:bCs/>
        </w:rPr>
        <w:t>provider)</w:t>
      </w:r>
      <w:r w:rsidRPr="00D1064E">
        <w:rPr>
          <w:rFonts w:hint="cs"/>
          <w:rtl/>
          <w:lang w:bidi="ar-LB"/>
        </w:rPr>
        <w:t>: شخص أو كيان آخر يتولى المسؤولية الشاملة عن توفير خدمة أو مجموعة من الخدمات إلى</w:t>
      </w:r>
      <w:r w:rsidR="006D182E" w:rsidRPr="00D1064E">
        <w:rPr>
          <w:rFonts w:hint="eastAsia"/>
          <w:rtl/>
          <w:lang w:bidi="ar-LB"/>
        </w:rPr>
        <w:t> </w:t>
      </w:r>
      <w:r w:rsidRPr="00D1064E">
        <w:rPr>
          <w:rFonts w:hint="cs"/>
          <w:rtl/>
          <w:lang w:bidi="ar-LB"/>
        </w:rPr>
        <w:t>المستعملين وعن التفاوض بشأن قدرات الشبكة المرتبطة بالخدمة (الخدمات) التي يقدمها.</w:t>
      </w:r>
    </w:p>
    <w:p w:rsidR="002F3584" w:rsidRPr="00D1064E" w:rsidRDefault="0099399A" w:rsidP="00EE5AFC">
      <w:pPr>
        <w:rPr>
          <w:rtl/>
          <w:lang w:bidi="ar-LB"/>
        </w:rPr>
      </w:pPr>
      <w:r w:rsidRPr="00D1064E">
        <w:rPr>
          <w:rFonts w:hint="cs"/>
          <w:b/>
          <w:bCs/>
          <w:rtl/>
          <w:lang w:bidi="ar-LB"/>
        </w:rPr>
        <w:t xml:space="preserve">أداء القدرة على الاحتفاظ بالخدمة </w:t>
      </w:r>
      <w:r w:rsidRPr="00D1064E">
        <w:rPr>
          <w:b/>
          <w:bCs/>
        </w:rPr>
        <w:t>(</w:t>
      </w:r>
      <w:r w:rsidR="00F90DE9" w:rsidRPr="00D1064E">
        <w:rPr>
          <w:b/>
          <w:bCs/>
        </w:rPr>
        <w:t xml:space="preserve">Service </w:t>
      </w:r>
      <w:r w:rsidRPr="00D1064E">
        <w:rPr>
          <w:b/>
          <w:bCs/>
        </w:rPr>
        <w:t>retains ability performance)</w:t>
      </w:r>
      <w:r w:rsidRPr="00D1064E">
        <w:rPr>
          <w:rFonts w:hint="cs"/>
          <w:b/>
          <w:bCs/>
          <w:rtl/>
          <w:lang w:bidi="ar-LB"/>
        </w:rPr>
        <w:t>:</w:t>
      </w:r>
      <w:r w:rsidRPr="00D1064E">
        <w:rPr>
          <w:rFonts w:hint="cs"/>
          <w:rtl/>
          <w:lang w:bidi="ar-LB"/>
        </w:rPr>
        <w:t xml:space="preserve"> القدرة على الاستمرار بتقديم الخدمة بعد</w:t>
      </w:r>
      <w:r w:rsidR="00EE5AFC" w:rsidRPr="00D1064E">
        <w:rPr>
          <w:rFonts w:hint="eastAsia"/>
          <w:rtl/>
          <w:lang w:bidi="ar-LB"/>
        </w:rPr>
        <w:t> </w:t>
      </w:r>
      <w:r w:rsidRPr="00D1064E">
        <w:rPr>
          <w:rFonts w:hint="cs"/>
          <w:rtl/>
          <w:lang w:bidi="ar-LB"/>
        </w:rPr>
        <w:t>الحصول عليها في ظروف معينة وللمدة المطلوبة. ويعتمد ذلك عموماً على تفاوتات الإرسال في الأنظمة المتعلقة بالخدمة وأدائها من</w:t>
      </w:r>
      <w:r w:rsidR="00924803" w:rsidRPr="00D1064E">
        <w:rPr>
          <w:rFonts w:hint="eastAsia"/>
          <w:rtl/>
          <w:lang w:bidi="ar-LB"/>
        </w:rPr>
        <w:t> </w:t>
      </w:r>
      <w:r w:rsidRPr="00D1064E">
        <w:rPr>
          <w:rFonts w:hint="cs"/>
          <w:rtl/>
          <w:lang w:bidi="ar-LB"/>
        </w:rPr>
        <w:t>حيث الانتشار والموثوقية.</w:t>
      </w:r>
    </w:p>
    <w:p w:rsidR="0099399A" w:rsidRPr="00D1064E" w:rsidRDefault="0099399A" w:rsidP="00C06558">
      <w:r w:rsidRPr="00D1064E">
        <w:rPr>
          <w:rFonts w:hint="cs"/>
          <w:b/>
          <w:bCs/>
          <w:rtl/>
          <w:lang w:bidi="ar-LB"/>
        </w:rPr>
        <w:t xml:space="preserve">رسالة قصيرة </w:t>
      </w:r>
      <w:r w:rsidRPr="00D1064E">
        <w:rPr>
          <w:b/>
          <w:bCs/>
        </w:rPr>
        <w:t>(</w:t>
      </w:r>
      <w:r w:rsidR="00F90DE9" w:rsidRPr="00D1064E">
        <w:rPr>
          <w:b/>
          <w:bCs/>
        </w:rPr>
        <w:t xml:space="preserve">Short </w:t>
      </w:r>
      <w:r w:rsidRPr="00D1064E">
        <w:rPr>
          <w:b/>
          <w:bCs/>
        </w:rPr>
        <w:t>message)</w:t>
      </w:r>
      <w:r w:rsidRPr="00D1064E">
        <w:rPr>
          <w:rFonts w:hint="cs"/>
          <w:rtl/>
          <w:lang w:bidi="ar-LB"/>
        </w:rPr>
        <w:t xml:space="preserve">: كتلة معلومات تنقل ككل بواسطة خدمة الرسائل القصيرة </w:t>
      </w:r>
      <w:r w:rsidRPr="00D1064E">
        <w:t>(SMS)</w:t>
      </w:r>
      <w:r w:rsidRPr="00D1064E">
        <w:rPr>
          <w:rFonts w:hint="cs"/>
          <w:rtl/>
          <w:lang w:bidi="ar-LB"/>
        </w:rPr>
        <w:t>.</w:t>
      </w:r>
    </w:p>
    <w:p w:rsidR="002F3584" w:rsidRPr="00D1064E" w:rsidRDefault="0099399A" w:rsidP="00C06558">
      <w:pPr>
        <w:rPr>
          <w:rtl/>
          <w:lang w:bidi="ar-LB"/>
        </w:rPr>
      </w:pPr>
      <w:r w:rsidRPr="00D1064E">
        <w:rPr>
          <w:rFonts w:hint="cs"/>
          <w:b/>
          <w:bCs/>
          <w:rtl/>
          <w:lang w:bidi="ar-LB"/>
        </w:rPr>
        <w:t xml:space="preserve">تسليم الرسالة القصيرة </w:t>
      </w:r>
      <w:r w:rsidRPr="00D1064E">
        <w:rPr>
          <w:b/>
          <w:bCs/>
        </w:rPr>
        <w:t>(</w:t>
      </w:r>
      <w:r w:rsidR="00F90DE9" w:rsidRPr="00D1064E">
        <w:rPr>
          <w:b/>
          <w:bCs/>
        </w:rPr>
        <w:t xml:space="preserve">Short </w:t>
      </w:r>
      <w:r w:rsidRPr="00D1064E">
        <w:rPr>
          <w:b/>
          <w:bCs/>
        </w:rPr>
        <w:t>message delivery)</w:t>
      </w:r>
      <w:r w:rsidRPr="00D1064E">
        <w:rPr>
          <w:rFonts w:hint="cs"/>
          <w:rtl/>
          <w:lang w:bidi="ar-LB"/>
        </w:rPr>
        <w:t>: نقل رسالة قصيرة إلى متلقٍّ محتمل بواسطة نظام الرسائل القصيرة.</w:t>
      </w:r>
    </w:p>
    <w:p w:rsidR="0099399A" w:rsidRPr="00D1064E" w:rsidRDefault="0099399A" w:rsidP="00C06558">
      <w:pPr>
        <w:rPr>
          <w:rtl/>
          <w:lang w:bidi="ar-LB"/>
        </w:rPr>
      </w:pPr>
      <w:r w:rsidRPr="00D1064E">
        <w:rPr>
          <w:rFonts w:hint="cs"/>
          <w:b/>
          <w:bCs/>
          <w:rtl/>
          <w:lang w:bidi="ar-LB"/>
        </w:rPr>
        <w:t xml:space="preserve">سرّية معلومات التشوير </w:t>
      </w:r>
      <w:r w:rsidRPr="00D1064E">
        <w:rPr>
          <w:b/>
          <w:bCs/>
        </w:rPr>
        <w:t>(</w:t>
      </w:r>
      <w:r w:rsidR="00F90DE9" w:rsidRPr="00D1064E">
        <w:rPr>
          <w:b/>
          <w:bCs/>
        </w:rPr>
        <w:t xml:space="preserve">Signalling </w:t>
      </w:r>
      <w:r w:rsidRPr="00D1064E">
        <w:rPr>
          <w:b/>
          <w:bCs/>
        </w:rPr>
        <w:t>information confidentiality)</w:t>
      </w:r>
      <w:r w:rsidRPr="00D1064E">
        <w:rPr>
          <w:rFonts w:hint="cs"/>
          <w:rtl/>
          <w:lang w:bidi="ar-LB"/>
        </w:rPr>
        <w:t xml:space="preserve">: ميزة تتم بموجبها الحماية ضد الإفشاء عن معلومات التشوير عبر السطح البيني الراديوي لنظام الاتصالات المتنقلة الدولية - </w:t>
      </w:r>
      <w:r w:rsidRPr="00D1064E">
        <w:t>2000</w:t>
      </w:r>
      <w:r w:rsidRPr="00D1064E">
        <w:rPr>
          <w:rFonts w:hint="cs"/>
          <w:rtl/>
          <w:lang w:bidi="ar-LB"/>
        </w:rPr>
        <w:t>.</w:t>
      </w:r>
    </w:p>
    <w:p w:rsidR="0099399A" w:rsidRPr="00D1064E" w:rsidRDefault="0099399A" w:rsidP="00C06558">
      <w:pPr>
        <w:rPr>
          <w:rtl/>
          <w:lang w:bidi="ar-LB"/>
        </w:rPr>
      </w:pPr>
      <w:r w:rsidRPr="00D1064E">
        <w:rPr>
          <w:rFonts w:hint="cs"/>
          <w:b/>
          <w:bCs/>
          <w:rtl/>
          <w:lang w:bidi="ar-LB"/>
        </w:rPr>
        <w:t xml:space="preserve">حزمة نقطية </w:t>
      </w:r>
      <w:r w:rsidRPr="00D1064E">
        <w:rPr>
          <w:b/>
          <w:bCs/>
        </w:rPr>
        <w:t>(</w:t>
      </w:r>
      <w:r w:rsidR="00F90DE9" w:rsidRPr="00D1064E">
        <w:rPr>
          <w:b/>
          <w:bCs/>
        </w:rPr>
        <w:t xml:space="preserve">Spot </w:t>
      </w:r>
      <w:r w:rsidRPr="00D1064E">
        <w:rPr>
          <w:b/>
          <w:bCs/>
        </w:rPr>
        <w:t>beam)</w:t>
      </w:r>
      <w:r w:rsidRPr="00D1064E">
        <w:rPr>
          <w:rFonts w:hint="cs"/>
          <w:b/>
          <w:bCs/>
          <w:rtl/>
          <w:lang w:bidi="ar-LB"/>
        </w:rPr>
        <w:t>:</w:t>
      </w:r>
      <w:r w:rsidRPr="00D1064E">
        <w:rPr>
          <w:rFonts w:hint="cs"/>
          <w:rtl/>
          <w:lang w:bidi="ar-LB"/>
        </w:rPr>
        <w:t xml:space="preserve"> حزمة هوائي ساتل توجّه نحو خلية في نظام ساتلي.</w:t>
      </w:r>
    </w:p>
    <w:p w:rsidR="0099399A" w:rsidRPr="00D1064E" w:rsidRDefault="0099399A" w:rsidP="002A2D44">
      <w:pPr>
        <w:rPr>
          <w:rtl/>
          <w:lang w:bidi="ar-LB"/>
        </w:rPr>
      </w:pPr>
      <w:r w:rsidRPr="00D1064E">
        <w:rPr>
          <w:rFonts w:hint="cs"/>
          <w:b/>
          <w:bCs/>
          <w:rtl/>
          <w:lang w:bidi="ar-LB"/>
        </w:rPr>
        <w:t xml:space="preserve">المشترك </w:t>
      </w:r>
      <w:r w:rsidRPr="00D1064E">
        <w:rPr>
          <w:b/>
          <w:bCs/>
        </w:rPr>
        <w:t>(</w:t>
      </w:r>
      <w:r w:rsidR="00F90DE9" w:rsidRPr="00D1064E">
        <w:rPr>
          <w:b/>
          <w:bCs/>
        </w:rPr>
        <w:t>Subscriber</w:t>
      </w:r>
      <w:r w:rsidRPr="00D1064E">
        <w:rPr>
          <w:b/>
          <w:bCs/>
        </w:rPr>
        <w:t>)</w:t>
      </w:r>
      <w:r w:rsidRPr="00D1064E">
        <w:rPr>
          <w:rFonts w:hint="cs"/>
          <w:rtl/>
          <w:lang w:bidi="ar-LB"/>
        </w:rPr>
        <w:t>: شخص أو كيان آخر يرتبط بعلاقة تعاقدية مع مقدّم الخدمة بالنيابة عن مستعمل واحد أو أكثر. (يكون المشترك مسؤولاً عن دفع الرسوم لمقدم الخدمة هذا).</w:t>
      </w:r>
    </w:p>
    <w:p w:rsidR="0099399A" w:rsidRPr="00D1064E" w:rsidRDefault="00596DBA" w:rsidP="00972249">
      <w:pPr>
        <w:rPr>
          <w:rtl/>
          <w:lang w:bidi="ar-LB"/>
        </w:rPr>
      </w:pPr>
      <w:r w:rsidRPr="00D1064E">
        <w:rPr>
          <w:rFonts w:hint="cs"/>
          <w:rtl/>
          <w:lang w:bidi="ar-LB"/>
        </w:rPr>
        <w:t>ال</w:t>
      </w:r>
      <w:r w:rsidR="0099399A" w:rsidRPr="00D1064E">
        <w:rPr>
          <w:rFonts w:hint="cs"/>
          <w:rtl/>
          <w:lang w:bidi="ar-LB"/>
        </w:rPr>
        <w:t>ملاحظ</w:t>
      </w:r>
      <w:r w:rsidRPr="00D1064E">
        <w:rPr>
          <w:rFonts w:hint="cs"/>
          <w:rtl/>
          <w:lang w:bidi="ar-LB"/>
        </w:rPr>
        <w:t>ـ</w:t>
      </w:r>
      <w:r w:rsidR="0099399A" w:rsidRPr="00D1064E">
        <w:rPr>
          <w:rFonts w:hint="cs"/>
          <w:rtl/>
          <w:lang w:bidi="ar-LB"/>
        </w:rPr>
        <w:t xml:space="preserve">ة </w:t>
      </w:r>
      <w:r w:rsidR="0099399A" w:rsidRPr="00D1064E">
        <w:t>1</w:t>
      </w:r>
      <w:r w:rsidR="0099399A" w:rsidRPr="00D1064E">
        <w:rPr>
          <w:rFonts w:hint="cs"/>
          <w:rtl/>
          <w:lang w:bidi="ar-LB"/>
        </w:rPr>
        <w:t xml:space="preserve"> </w:t>
      </w:r>
      <w:r w:rsidR="0099399A" w:rsidRPr="00D1064E">
        <w:rPr>
          <w:rtl/>
          <w:lang w:bidi="ar-LB"/>
        </w:rPr>
        <w:t>–</w:t>
      </w:r>
      <w:r w:rsidR="0099399A" w:rsidRPr="00D1064E">
        <w:rPr>
          <w:rFonts w:hint="cs"/>
          <w:rtl/>
          <w:lang w:bidi="ar-LB"/>
        </w:rPr>
        <w:t xml:space="preserve"> تستخدم أحياناً عبارة " مشترك في النظام </w:t>
      </w:r>
      <w:r w:rsidR="0099399A" w:rsidRPr="00D1064E">
        <w:t>IMT-2000</w:t>
      </w:r>
      <w:r w:rsidR="0099399A" w:rsidRPr="00D1064E">
        <w:rPr>
          <w:rFonts w:hint="cs"/>
          <w:rtl/>
          <w:lang w:bidi="ar-LB"/>
        </w:rPr>
        <w:t>" كمرادف للمصطلح "مشترك"، وبالأخص حيثما يكون من</w:t>
      </w:r>
      <w:r w:rsidR="00972249" w:rsidRPr="00D1064E">
        <w:rPr>
          <w:rFonts w:hint="eastAsia"/>
          <w:rtl/>
          <w:lang w:bidi="ar-LB"/>
        </w:rPr>
        <w:t> </w:t>
      </w:r>
      <w:r w:rsidR="0099399A" w:rsidRPr="00D1064E">
        <w:rPr>
          <w:rFonts w:hint="cs"/>
          <w:rtl/>
          <w:lang w:bidi="ar-LB"/>
        </w:rPr>
        <w:t xml:space="preserve">الضروري تمييز الشخص أو المؤسسة التي تشترك مباشرة في خدمة النظام </w:t>
      </w:r>
      <w:r w:rsidR="0099399A" w:rsidRPr="00D1064E">
        <w:t>IMT-2000</w:t>
      </w:r>
      <w:r w:rsidR="0099399A" w:rsidRPr="00D1064E">
        <w:rPr>
          <w:rFonts w:hint="cs"/>
          <w:rtl/>
          <w:lang w:bidi="ar-LB"/>
        </w:rPr>
        <w:t xml:space="preserve"> عن الشخص أو المؤسسة التي تستفيد من</w:t>
      </w:r>
      <w:r w:rsidR="00972249" w:rsidRPr="00D1064E">
        <w:rPr>
          <w:rFonts w:hint="eastAsia"/>
          <w:rtl/>
          <w:lang w:bidi="ar-LB"/>
        </w:rPr>
        <w:t> </w:t>
      </w:r>
      <w:r w:rsidR="0099399A" w:rsidRPr="00D1064E">
        <w:rPr>
          <w:rFonts w:hint="cs"/>
          <w:rtl/>
          <w:lang w:bidi="ar-LB"/>
        </w:rPr>
        <w:t xml:space="preserve">خدمات النظام </w:t>
      </w:r>
      <w:r w:rsidR="0099399A" w:rsidRPr="00D1064E">
        <w:t>IMT-2000</w:t>
      </w:r>
      <w:r w:rsidR="0099399A" w:rsidRPr="00D1064E">
        <w:rPr>
          <w:rFonts w:hint="cs"/>
          <w:rtl/>
          <w:lang w:bidi="ar-LB"/>
        </w:rPr>
        <w:t>.</w:t>
      </w:r>
    </w:p>
    <w:p w:rsidR="009D0C8C" w:rsidRPr="00D1064E" w:rsidRDefault="0099399A" w:rsidP="00EE5AFC">
      <w:pPr>
        <w:rPr>
          <w:rtl/>
          <w:lang w:bidi="ar-LB"/>
        </w:rPr>
      </w:pPr>
      <w:r w:rsidRPr="00D1064E">
        <w:rPr>
          <w:rFonts w:hint="cs"/>
          <w:b/>
          <w:bCs/>
          <w:rtl/>
          <w:lang w:bidi="ar-LB"/>
        </w:rPr>
        <w:t xml:space="preserve">نفاذ المشترك إلى البيانات الوصفية للخدمة </w:t>
      </w:r>
      <w:r w:rsidRPr="00D1064E">
        <w:rPr>
          <w:b/>
          <w:bCs/>
        </w:rPr>
        <w:t>(</w:t>
      </w:r>
      <w:r w:rsidR="00F90DE9" w:rsidRPr="00D1064E">
        <w:rPr>
          <w:b/>
          <w:bCs/>
        </w:rPr>
        <w:t xml:space="preserve">Subscriber </w:t>
      </w:r>
      <w:r w:rsidRPr="00D1064E">
        <w:rPr>
          <w:b/>
          <w:bCs/>
        </w:rPr>
        <w:t>access to service profile)</w:t>
      </w:r>
      <w:r w:rsidRPr="00D1064E">
        <w:rPr>
          <w:rFonts w:hint="cs"/>
          <w:b/>
          <w:bCs/>
          <w:rtl/>
          <w:lang w:bidi="ar-LB"/>
        </w:rPr>
        <w:t xml:space="preserve">: </w:t>
      </w:r>
      <w:r w:rsidRPr="00D1064E">
        <w:rPr>
          <w:rFonts w:hint="cs"/>
          <w:rtl/>
          <w:lang w:bidi="ar-LB"/>
        </w:rPr>
        <w:t>ميزة يستطيع بموجبها المشترك في</w:t>
      </w:r>
      <w:r w:rsidR="009A2390" w:rsidRPr="00D1064E">
        <w:rPr>
          <w:rFonts w:hint="eastAsia"/>
          <w:rtl/>
          <w:lang w:bidi="ar-LB"/>
        </w:rPr>
        <w:t> </w:t>
      </w:r>
      <w:r w:rsidRPr="00D1064E">
        <w:rPr>
          <w:rFonts w:hint="cs"/>
          <w:rtl/>
          <w:lang w:bidi="ar-LB"/>
        </w:rPr>
        <w:t xml:space="preserve">النظام </w:t>
      </w:r>
      <w:r w:rsidRPr="00D1064E">
        <w:t>IMT-2000</w:t>
      </w:r>
      <w:r w:rsidRPr="00D1064E">
        <w:rPr>
          <w:rFonts w:hint="cs"/>
          <w:rtl/>
          <w:lang w:bidi="ar-LB"/>
        </w:rPr>
        <w:t xml:space="preserve"> النفاذ بشكل مباشر ومحدود </w:t>
      </w:r>
      <w:r w:rsidR="00EE5AFC" w:rsidRPr="00D1064E">
        <w:rPr>
          <w:rFonts w:hint="cs"/>
          <w:rtl/>
          <w:lang w:bidi="ar-LB"/>
        </w:rPr>
        <w:t>إ</w:t>
      </w:r>
      <w:r w:rsidRPr="00D1064E">
        <w:rPr>
          <w:rFonts w:hint="cs"/>
          <w:rtl/>
          <w:lang w:bidi="ar-LB"/>
        </w:rPr>
        <w:t>لى البيانات الوصفية للخدمة الشخصية للمستعملين المرتبطين به، وقد</w:t>
      </w:r>
      <w:r w:rsidR="009A2390" w:rsidRPr="00D1064E">
        <w:rPr>
          <w:rFonts w:hint="eastAsia"/>
          <w:rtl/>
          <w:lang w:bidi="ar-LB"/>
        </w:rPr>
        <w:t> </w:t>
      </w:r>
      <w:r w:rsidRPr="00D1064E">
        <w:rPr>
          <w:rFonts w:hint="cs"/>
          <w:rtl/>
          <w:lang w:bidi="ar-LB"/>
        </w:rPr>
        <w:t>يتمكن بواسطتها من تقييد النفاذ إلى الخدمات، إلخ.</w:t>
      </w:r>
    </w:p>
    <w:p w:rsidR="0099399A" w:rsidRPr="00D1064E" w:rsidRDefault="0099399A" w:rsidP="009D0C8C">
      <w:pPr>
        <w:rPr>
          <w:rtl/>
          <w:lang w:bidi="ar-EG"/>
        </w:rPr>
      </w:pPr>
      <w:r w:rsidRPr="00D1064E">
        <w:rPr>
          <w:rFonts w:hint="cs"/>
          <w:b/>
          <w:bCs/>
          <w:rtl/>
        </w:rPr>
        <w:t xml:space="preserve">خدمة تكميلية </w:t>
      </w:r>
      <w:r w:rsidRPr="00D1064E">
        <w:rPr>
          <w:b/>
          <w:bCs/>
        </w:rPr>
        <w:t>(</w:t>
      </w:r>
      <w:r w:rsidR="00F90DE9" w:rsidRPr="00D1064E">
        <w:rPr>
          <w:b/>
          <w:bCs/>
        </w:rPr>
        <w:t xml:space="preserve">Supplementary </w:t>
      </w:r>
      <w:r w:rsidRPr="00D1064E">
        <w:rPr>
          <w:b/>
          <w:bCs/>
        </w:rPr>
        <w:t>service)</w:t>
      </w:r>
      <w:r w:rsidRPr="00D1064E">
        <w:rPr>
          <w:rFonts w:hint="cs"/>
          <w:b/>
          <w:bCs/>
          <w:rtl/>
        </w:rPr>
        <w:t>:</w:t>
      </w:r>
      <w:r w:rsidRPr="00D1064E">
        <w:rPr>
          <w:rFonts w:hint="cs"/>
          <w:rtl/>
        </w:rPr>
        <w:t xml:space="preserve"> </w:t>
      </w:r>
      <w:r w:rsidRPr="00D1064E">
        <w:rPr>
          <w:rtl/>
          <w:lang w:bidi="ar-EG"/>
        </w:rPr>
        <w:t xml:space="preserve">خدمة تعدِّل أو تكمّل خدمة اتصالات أساسية. ولذا لا يمكن تقديمها للمستعمل </w:t>
      </w:r>
      <w:r w:rsidRPr="00D1064E">
        <w:rPr>
          <w:rFonts w:hint="cs"/>
          <w:rtl/>
          <w:lang w:bidi="ar-EG"/>
        </w:rPr>
        <w:t xml:space="preserve">بوصفها </w:t>
      </w:r>
      <w:r w:rsidRPr="00D1064E">
        <w:rPr>
          <w:rtl/>
          <w:lang w:bidi="ar-EG"/>
        </w:rPr>
        <w:t>خدمةً قائمة بذاتها</w:t>
      </w:r>
      <w:r w:rsidRPr="00D1064E">
        <w:rPr>
          <w:rFonts w:hint="cs"/>
          <w:rtl/>
          <w:lang w:bidi="ar-EG"/>
        </w:rPr>
        <w:t>،</w:t>
      </w:r>
      <w:r w:rsidRPr="00D1064E">
        <w:rPr>
          <w:rtl/>
          <w:lang w:bidi="ar-EG"/>
        </w:rPr>
        <w:t xml:space="preserve"> بل يجب تقديمها مع خدمة اتصالات أساسية أو بال</w:t>
      </w:r>
      <w:r w:rsidRPr="00D1064E">
        <w:rPr>
          <w:rFonts w:hint="cs"/>
          <w:rtl/>
          <w:lang w:bidi="ar-EG"/>
        </w:rPr>
        <w:t>اقتران</w:t>
      </w:r>
      <w:r w:rsidRPr="00D1064E">
        <w:rPr>
          <w:rtl/>
          <w:lang w:bidi="ar-EG"/>
        </w:rPr>
        <w:t xml:space="preserve"> مع</w:t>
      </w:r>
      <w:r w:rsidRPr="00D1064E">
        <w:rPr>
          <w:rFonts w:hint="cs"/>
          <w:rtl/>
          <w:lang w:bidi="ar-EG"/>
        </w:rPr>
        <w:t>ها</w:t>
      </w:r>
      <w:r w:rsidRPr="00D1064E">
        <w:rPr>
          <w:rtl/>
          <w:lang w:bidi="ar-EG"/>
        </w:rPr>
        <w:t>. ويمكن أن تكون الخدمة التكميلية نفسها مشتركة بين عدد من خدمات الاتصالات الأساسية.</w:t>
      </w:r>
    </w:p>
    <w:p w:rsidR="0099399A" w:rsidRPr="00D1064E" w:rsidRDefault="0099399A" w:rsidP="0066417A">
      <w:pPr>
        <w:rPr>
          <w:rtl/>
        </w:rPr>
      </w:pPr>
      <w:r w:rsidRPr="00D1064E">
        <w:rPr>
          <w:rFonts w:hint="cs"/>
          <w:b/>
          <w:bCs/>
          <w:rtl/>
          <w:lang w:bidi="ar-EG"/>
        </w:rPr>
        <w:t xml:space="preserve">رشقة مزامنة </w:t>
      </w:r>
      <w:r w:rsidRPr="00D1064E">
        <w:rPr>
          <w:b/>
          <w:bCs/>
        </w:rPr>
        <w:t>(</w:t>
      </w:r>
      <w:r w:rsidR="00F90DE9" w:rsidRPr="00D1064E">
        <w:rPr>
          <w:b/>
          <w:bCs/>
        </w:rPr>
        <w:t xml:space="preserve">Synchronization </w:t>
      </w:r>
      <w:r w:rsidRPr="00D1064E">
        <w:rPr>
          <w:b/>
          <w:bCs/>
        </w:rPr>
        <w:t>burst)</w:t>
      </w:r>
      <w:r w:rsidRPr="00D1064E">
        <w:rPr>
          <w:rFonts w:hint="cs"/>
          <w:b/>
          <w:bCs/>
          <w:rtl/>
          <w:lang w:bidi="ar-EG"/>
        </w:rPr>
        <w:t>:</w:t>
      </w:r>
      <w:r w:rsidRPr="00D1064E">
        <w:rPr>
          <w:rFonts w:hint="cs"/>
          <w:rtl/>
          <w:lang w:bidi="ar-LB"/>
        </w:rPr>
        <w:t xml:space="preserve"> إشارة بثّ يتم إرسالها لتحقيق التزامن عند إعداد </w:t>
      </w:r>
      <w:r w:rsidR="0066417A" w:rsidRPr="00D1064E">
        <w:rPr>
          <w:rFonts w:hint="cs"/>
          <w:rtl/>
          <w:lang w:bidi="ar-LB"/>
        </w:rPr>
        <w:t>قناة</w:t>
      </w:r>
      <w:r w:rsidRPr="00D1064E">
        <w:rPr>
          <w:rFonts w:hint="cs"/>
          <w:rtl/>
        </w:rPr>
        <w:t xml:space="preserve"> المعلومات أو تمريرها.</w:t>
      </w:r>
    </w:p>
    <w:p w:rsidR="0099399A" w:rsidRPr="00D1064E" w:rsidRDefault="0099399A" w:rsidP="00C06558">
      <w:pPr>
        <w:rPr>
          <w:rtl/>
        </w:rPr>
      </w:pPr>
      <w:r w:rsidRPr="00D1064E">
        <w:rPr>
          <w:rFonts w:hint="cs"/>
          <w:b/>
          <w:bCs/>
          <w:rtl/>
        </w:rPr>
        <w:t xml:space="preserve">نظام </w:t>
      </w:r>
      <w:r w:rsidRPr="00D1064E">
        <w:rPr>
          <w:b/>
          <w:bCs/>
        </w:rPr>
        <w:t>(</w:t>
      </w:r>
      <w:r w:rsidR="00F90DE9" w:rsidRPr="00D1064E">
        <w:rPr>
          <w:b/>
          <w:bCs/>
        </w:rPr>
        <w:t>System</w:t>
      </w:r>
      <w:r w:rsidRPr="00D1064E">
        <w:rPr>
          <w:b/>
          <w:bCs/>
        </w:rPr>
        <w:t>)</w:t>
      </w:r>
      <w:r w:rsidRPr="00D1064E">
        <w:rPr>
          <w:rFonts w:hint="cs"/>
          <w:rtl/>
        </w:rPr>
        <w:t>: مجموعة من العناصر التي تتفاعل بشكل منتظم أو تكون مترابطة وتشكل تكنولوجيا كاملة موحّدة.</w:t>
      </w:r>
    </w:p>
    <w:p w:rsidR="0099399A" w:rsidRPr="00D1064E" w:rsidRDefault="0099399A" w:rsidP="00C06558">
      <w:pPr>
        <w:rPr>
          <w:rtl/>
          <w:lang w:bidi="ar-LB"/>
        </w:rPr>
      </w:pPr>
      <w:r w:rsidRPr="00D1064E">
        <w:rPr>
          <w:rFonts w:hint="cs"/>
          <w:b/>
          <w:bCs/>
          <w:rtl/>
        </w:rPr>
        <w:t xml:space="preserve">تكامل النظام </w:t>
      </w:r>
      <w:r w:rsidRPr="00D1064E">
        <w:rPr>
          <w:b/>
          <w:bCs/>
        </w:rPr>
        <w:t>(</w:t>
      </w:r>
      <w:r w:rsidR="00F90DE9" w:rsidRPr="00D1064E">
        <w:rPr>
          <w:b/>
          <w:bCs/>
        </w:rPr>
        <w:t xml:space="preserve">System </w:t>
      </w:r>
      <w:r w:rsidRPr="00D1064E">
        <w:rPr>
          <w:b/>
          <w:bCs/>
        </w:rPr>
        <w:t>integration)</w:t>
      </w:r>
      <w:r w:rsidRPr="00D1064E">
        <w:rPr>
          <w:rFonts w:hint="cs"/>
          <w:b/>
          <w:bCs/>
          <w:rtl/>
        </w:rPr>
        <w:t>:</w:t>
      </w:r>
      <w:r w:rsidRPr="00D1064E">
        <w:rPr>
          <w:rFonts w:hint="cs"/>
          <w:rtl/>
          <w:lang w:bidi="ar-LB"/>
        </w:rPr>
        <w:t xml:space="preserve"> التكامل كما هو مطبق على الأنظمة.</w:t>
      </w:r>
    </w:p>
    <w:p w:rsidR="0099399A" w:rsidRPr="00D1064E" w:rsidRDefault="0099399A" w:rsidP="00C06558">
      <w:pPr>
        <w:rPr>
          <w:rtl/>
        </w:rPr>
      </w:pPr>
      <w:r w:rsidRPr="00D1064E">
        <w:rPr>
          <w:rFonts w:hint="cs"/>
          <w:b/>
          <w:bCs/>
          <w:rtl/>
        </w:rPr>
        <w:t xml:space="preserve">شبكة إدارة الاتصالات </w:t>
      </w:r>
      <w:r w:rsidRPr="00D1064E">
        <w:rPr>
          <w:b/>
          <w:bCs/>
        </w:rPr>
        <w:t>(</w:t>
      </w:r>
      <w:r w:rsidR="00F90DE9" w:rsidRPr="00D1064E">
        <w:rPr>
          <w:b/>
          <w:bCs/>
        </w:rPr>
        <w:t xml:space="preserve">Telecommunication </w:t>
      </w:r>
      <w:r w:rsidRPr="00D1064E">
        <w:rPr>
          <w:b/>
          <w:bCs/>
        </w:rPr>
        <w:t>management network (TMN))</w:t>
      </w:r>
      <w:r w:rsidRPr="00D1064E">
        <w:rPr>
          <w:rFonts w:hint="cs"/>
          <w:b/>
          <w:bCs/>
          <w:rtl/>
        </w:rPr>
        <w:t>:</w:t>
      </w:r>
      <w:r w:rsidRPr="00D1064E">
        <w:rPr>
          <w:rFonts w:hint="cs"/>
          <w:rtl/>
          <w:lang w:bidi="ar-LB"/>
        </w:rPr>
        <w:t xml:space="preserve"> شبكة من المفترض أن تدعم متطلبات الإدارة التي يحتاج إليها المشغّل (مثلاً مقدّم الخدمة، أو مقدّم الشبكة، أو مقدّم الشبكة الرئيسية، أو مقدّم النفاذ) لتخطيط الاتصالات والخدمات </w:t>
      </w:r>
      <w:r w:rsidRPr="00D1064E">
        <w:rPr>
          <w:rtl/>
        </w:rPr>
        <w:t>وتقديمها وتثبيتها وصيانتها وتشغيلها وإدارتها.</w:t>
      </w:r>
    </w:p>
    <w:p w:rsidR="0099399A" w:rsidRPr="00D1064E" w:rsidRDefault="0099399A" w:rsidP="00624221">
      <w:pPr>
        <w:rPr>
          <w:rtl/>
          <w:lang w:bidi="ar-LB"/>
        </w:rPr>
      </w:pPr>
      <w:r w:rsidRPr="00D1064E">
        <w:rPr>
          <w:rFonts w:hint="cs"/>
          <w:b/>
          <w:bCs/>
          <w:rtl/>
          <w:lang w:bidi="ar-LB"/>
        </w:rPr>
        <w:t xml:space="preserve">مؤتمر فيديوي </w:t>
      </w:r>
      <w:r w:rsidRPr="00D1064E">
        <w:rPr>
          <w:b/>
          <w:bCs/>
        </w:rPr>
        <w:t>(</w:t>
      </w:r>
      <w:r w:rsidR="00F90DE9" w:rsidRPr="00D1064E">
        <w:rPr>
          <w:b/>
          <w:bCs/>
        </w:rPr>
        <w:t>Teleconference</w:t>
      </w:r>
      <w:r w:rsidRPr="00D1064E">
        <w:rPr>
          <w:b/>
          <w:bCs/>
        </w:rPr>
        <w:t>)</w:t>
      </w:r>
      <w:r w:rsidRPr="00D1064E">
        <w:rPr>
          <w:rFonts w:hint="cs"/>
          <w:b/>
          <w:bCs/>
          <w:rtl/>
          <w:lang w:bidi="ar-LB"/>
        </w:rPr>
        <w:t>:</w:t>
      </w:r>
      <w:r w:rsidRPr="00D1064E">
        <w:rPr>
          <w:rFonts w:hint="cs"/>
          <w:rtl/>
          <w:lang w:bidi="ar-LB"/>
        </w:rPr>
        <w:t xml:space="preserve"> خدمة عن ب</w:t>
      </w:r>
      <w:r w:rsidR="00F90DE9" w:rsidRPr="00D1064E">
        <w:rPr>
          <w:rFonts w:hint="cs"/>
          <w:rtl/>
          <w:lang w:bidi="ar-LB"/>
        </w:rPr>
        <w:t>ُ</w:t>
      </w:r>
      <w:r w:rsidRPr="00D1064E">
        <w:rPr>
          <w:rFonts w:hint="cs"/>
          <w:rtl/>
          <w:lang w:bidi="ar-LB"/>
        </w:rPr>
        <w:t>عد توفر لعدة أطراف المقدرة على المشاركة في الحديث. ويجوز لهؤلاء الأطراف أن يتكلموا في وقت واحد كما يجوز أن يستعمل عدة أطراف التجهيزات الطرفية ذاتها.</w:t>
      </w:r>
    </w:p>
    <w:p w:rsidR="0099399A" w:rsidRPr="00D1064E" w:rsidRDefault="0099399A" w:rsidP="00D6321F">
      <w:r w:rsidRPr="00D1064E">
        <w:rPr>
          <w:rFonts w:hint="cs"/>
          <w:b/>
          <w:bCs/>
          <w:rtl/>
        </w:rPr>
        <w:lastRenderedPageBreak/>
        <w:t xml:space="preserve">خدمة هاتفية </w:t>
      </w:r>
      <w:r w:rsidRPr="00D1064E">
        <w:rPr>
          <w:b/>
          <w:bCs/>
        </w:rPr>
        <w:t>(</w:t>
      </w:r>
      <w:r w:rsidR="00F90DE9" w:rsidRPr="00D1064E">
        <w:rPr>
          <w:b/>
          <w:bCs/>
        </w:rPr>
        <w:t xml:space="preserve">Telephone </w:t>
      </w:r>
      <w:r w:rsidRPr="00D1064E">
        <w:rPr>
          <w:b/>
          <w:bCs/>
        </w:rPr>
        <w:t>service)</w:t>
      </w:r>
      <w:r w:rsidRPr="00D1064E">
        <w:rPr>
          <w:rFonts w:hint="cs"/>
          <w:b/>
          <w:bCs/>
          <w:rtl/>
        </w:rPr>
        <w:t>:</w:t>
      </w:r>
      <w:r w:rsidRPr="00D1064E">
        <w:rPr>
          <w:rFonts w:hint="cs"/>
          <w:rtl/>
          <w:lang w:bidi="ar-LB"/>
        </w:rPr>
        <w:t xml:space="preserve"> خدمة اتصالات عامة معدّة أساساً لتبادل المعلومات عن طريق الكلام، حيث يستطيع المستعملون أن يتواصلوا فيما بينهم بشكل مباشر ومؤقت بأسلوب تحادثي، وينبغي توفيرها وفقاً للوائح الاتصالات الدولية وتوصيات الاتحاد الدولي للاتصالات</w:t>
      </w:r>
      <w:r w:rsidR="00D6321F" w:rsidRPr="00D1064E">
        <w:rPr>
          <w:rFonts w:hint="cs"/>
          <w:rtl/>
          <w:lang w:bidi="ar-LB"/>
        </w:rPr>
        <w:t>.</w:t>
      </w:r>
    </w:p>
    <w:p w:rsidR="002F3584" w:rsidRPr="00D1064E" w:rsidRDefault="00596DBA" w:rsidP="00C06558">
      <w:pPr>
        <w:rPr>
          <w:rtl/>
        </w:rPr>
      </w:pPr>
      <w:r w:rsidRPr="00D1064E">
        <w:rPr>
          <w:rFonts w:hint="cs"/>
          <w:rtl/>
          <w:lang w:bidi="ar-LB"/>
        </w:rPr>
        <w:t>ال</w:t>
      </w:r>
      <w:r w:rsidR="0099399A" w:rsidRPr="00D1064E">
        <w:rPr>
          <w:rFonts w:hint="cs"/>
          <w:rtl/>
          <w:lang w:bidi="ar-LB"/>
        </w:rPr>
        <w:t>ملاحظ</w:t>
      </w:r>
      <w:r w:rsidRPr="00D1064E">
        <w:rPr>
          <w:rFonts w:hint="cs"/>
          <w:rtl/>
          <w:lang w:bidi="ar-LB"/>
        </w:rPr>
        <w:t>ـ</w:t>
      </w:r>
      <w:r w:rsidR="0099399A" w:rsidRPr="00D1064E">
        <w:rPr>
          <w:rFonts w:hint="cs"/>
          <w:rtl/>
          <w:lang w:bidi="ar-LB"/>
        </w:rPr>
        <w:t xml:space="preserve">ة </w:t>
      </w:r>
      <w:r w:rsidR="0099399A" w:rsidRPr="00D1064E">
        <w:t>1</w:t>
      </w:r>
      <w:r w:rsidR="0099399A" w:rsidRPr="00D1064E">
        <w:rPr>
          <w:rFonts w:hint="cs"/>
          <w:rtl/>
          <w:lang w:bidi="ar-LB"/>
        </w:rPr>
        <w:t xml:space="preserve"> - يمكن للخدمة الهاتفية الدولية أن تدعم أيضاَ عدداً من الخدمات غير الصوتية مثل الفاكس وإرسال البيانات.</w:t>
      </w:r>
    </w:p>
    <w:p w:rsidR="0099399A" w:rsidRPr="00D1064E" w:rsidRDefault="0099399A" w:rsidP="00F15082">
      <w:pPr>
        <w:rPr>
          <w:rtl/>
          <w:lang w:bidi="ar-EG"/>
        </w:rPr>
      </w:pPr>
      <w:r w:rsidRPr="00D1064E">
        <w:rPr>
          <w:b/>
          <w:bCs/>
          <w:rtl/>
          <w:lang w:bidi="ar-EG"/>
        </w:rPr>
        <w:t>الخدمة عن ب</w:t>
      </w:r>
      <w:r w:rsidR="00F90DE9" w:rsidRPr="00D1064E">
        <w:rPr>
          <w:rFonts w:hint="cs"/>
          <w:b/>
          <w:bCs/>
          <w:rtl/>
          <w:lang w:bidi="ar-EG"/>
        </w:rPr>
        <w:t>ُ</w:t>
      </w:r>
      <w:r w:rsidRPr="00D1064E">
        <w:rPr>
          <w:b/>
          <w:bCs/>
          <w:rtl/>
          <w:lang w:bidi="ar-EG"/>
        </w:rPr>
        <w:t>عد</w:t>
      </w:r>
      <w:r w:rsidRPr="00D1064E">
        <w:rPr>
          <w:rFonts w:hint="cs"/>
          <w:b/>
          <w:bCs/>
          <w:rtl/>
          <w:lang w:bidi="ar-EG"/>
        </w:rPr>
        <w:t xml:space="preserve"> </w:t>
      </w:r>
      <w:r w:rsidRPr="00D1064E">
        <w:rPr>
          <w:b/>
          <w:bCs/>
        </w:rPr>
        <w:t>(</w:t>
      </w:r>
      <w:r w:rsidR="00F90DE9" w:rsidRPr="00D1064E">
        <w:rPr>
          <w:b/>
          <w:bCs/>
        </w:rPr>
        <w:t>Teleservice</w:t>
      </w:r>
      <w:r w:rsidRPr="00D1064E">
        <w:rPr>
          <w:b/>
          <w:bCs/>
        </w:rPr>
        <w:t>)</w:t>
      </w:r>
      <w:r w:rsidRPr="00D1064E">
        <w:rPr>
          <w:b/>
          <w:bCs/>
          <w:rtl/>
          <w:lang w:bidi="ar-EG"/>
        </w:rPr>
        <w:t xml:space="preserve">: </w:t>
      </w:r>
      <w:r w:rsidRPr="00D1064E">
        <w:rPr>
          <w:rtl/>
          <w:lang w:bidi="ar-EG"/>
        </w:rPr>
        <w:t xml:space="preserve">نمط من خدمات الاتصال يوفر كامل المقدرة، بما فيها وظائف </w:t>
      </w:r>
      <w:r w:rsidRPr="00D1064E">
        <w:rPr>
          <w:rFonts w:hint="cs"/>
          <w:rtl/>
          <w:lang w:bidi="ar-EG"/>
        </w:rPr>
        <w:t>ال</w:t>
      </w:r>
      <w:r w:rsidRPr="00D1064E">
        <w:rPr>
          <w:rtl/>
          <w:lang w:bidi="ar-EG"/>
        </w:rPr>
        <w:t>تجهيز</w:t>
      </w:r>
      <w:r w:rsidRPr="00D1064E">
        <w:rPr>
          <w:rFonts w:hint="cs"/>
          <w:rtl/>
          <w:lang w:bidi="ar-EG"/>
        </w:rPr>
        <w:t>ات</w:t>
      </w:r>
      <w:r w:rsidRPr="00D1064E">
        <w:rPr>
          <w:rtl/>
          <w:lang w:bidi="ar-EG"/>
        </w:rPr>
        <w:t xml:space="preserve"> </w:t>
      </w:r>
      <w:r w:rsidRPr="00D1064E">
        <w:rPr>
          <w:rFonts w:hint="cs"/>
          <w:rtl/>
          <w:lang w:bidi="ar-EG"/>
        </w:rPr>
        <w:t>ال</w:t>
      </w:r>
      <w:r w:rsidRPr="00D1064E">
        <w:rPr>
          <w:rtl/>
          <w:lang w:bidi="ar-EG"/>
        </w:rPr>
        <w:t>طرفي</w:t>
      </w:r>
      <w:r w:rsidRPr="00D1064E">
        <w:rPr>
          <w:rFonts w:hint="cs"/>
          <w:rtl/>
          <w:lang w:bidi="ar-EG"/>
        </w:rPr>
        <w:t>ة</w:t>
      </w:r>
      <w:r w:rsidRPr="00D1064E">
        <w:rPr>
          <w:rtl/>
          <w:lang w:bidi="ar-EG"/>
        </w:rPr>
        <w:t>، من</w:t>
      </w:r>
      <w:r w:rsidR="00F15082" w:rsidRPr="00D1064E">
        <w:rPr>
          <w:rFonts w:hint="cs"/>
          <w:rtl/>
          <w:lang w:bidi="ar-EG"/>
        </w:rPr>
        <w:t> </w:t>
      </w:r>
      <w:r w:rsidRPr="00D1064E">
        <w:rPr>
          <w:rtl/>
          <w:lang w:bidi="ar-EG"/>
        </w:rPr>
        <w:t>أجل</w:t>
      </w:r>
      <w:r w:rsidR="00F15082" w:rsidRPr="00D1064E">
        <w:rPr>
          <w:rFonts w:hint="cs"/>
          <w:rtl/>
          <w:lang w:bidi="ar-EG"/>
        </w:rPr>
        <w:t> </w:t>
      </w:r>
      <w:r w:rsidRPr="00D1064E">
        <w:rPr>
          <w:rtl/>
          <w:lang w:bidi="ar-EG"/>
        </w:rPr>
        <w:t>الاتصال بين المستعملين وفقا</w:t>
      </w:r>
      <w:r w:rsidRPr="00D1064E">
        <w:rPr>
          <w:rFonts w:hint="cs"/>
          <w:rtl/>
          <w:lang w:bidi="ar-EG"/>
        </w:rPr>
        <w:t>ً</w:t>
      </w:r>
      <w:r w:rsidRPr="00D1064E">
        <w:rPr>
          <w:rtl/>
          <w:lang w:bidi="ar-EG"/>
        </w:rPr>
        <w:t xml:space="preserve"> لبروتوكولات أقيمت بالاتفاق بين </w:t>
      </w:r>
      <w:r w:rsidRPr="00D1064E">
        <w:rPr>
          <w:rFonts w:hint="cs"/>
          <w:rtl/>
          <w:lang w:bidi="ar-EG"/>
        </w:rPr>
        <w:t>الإدارات ووكالات التشغيل المعتمدة</w:t>
      </w:r>
      <w:r w:rsidRPr="00D1064E">
        <w:rPr>
          <w:rtl/>
          <w:lang w:bidi="ar-EG"/>
        </w:rPr>
        <w:t>.</w:t>
      </w:r>
    </w:p>
    <w:p w:rsidR="0099399A" w:rsidRPr="00D1064E" w:rsidRDefault="0099399A" w:rsidP="00F90DE9">
      <w:pPr>
        <w:rPr>
          <w:rtl/>
          <w:lang w:bidi="ar-LB"/>
        </w:rPr>
      </w:pPr>
      <w:r w:rsidRPr="00D1064E">
        <w:rPr>
          <w:rFonts w:hint="cs"/>
          <w:b/>
          <w:bCs/>
          <w:rtl/>
          <w:lang w:bidi="ar-LB"/>
        </w:rPr>
        <w:t xml:space="preserve">الهويّة المؤقتة لمطراف متنقّل </w:t>
      </w:r>
      <w:r w:rsidRPr="00D1064E">
        <w:rPr>
          <w:b/>
          <w:bCs/>
        </w:rPr>
        <w:t>(</w:t>
      </w:r>
      <w:r w:rsidR="00F90DE9" w:rsidRPr="00D1064E">
        <w:rPr>
          <w:b/>
          <w:bCs/>
        </w:rPr>
        <w:t xml:space="preserve">Temporary </w:t>
      </w:r>
      <w:r w:rsidRPr="00D1064E">
        <w:rPr>
          <w:b/>
          <w:bCs/>
        </w:rPr>
        <w:t>mobile terminal identity (TMTI))</w:t>
      </w:r>
      <w:r w:rsidRPr="00D1064E">
        <w:rPr>
          <w:rFonts w:hint="cs"/>
          <w:rtl/>
          <w:lang w:bidi="ar-LB"/>
        </w:rPr>
        <w:t xml:space="preserve">: معرّف هوية يخصص بشكل مؤقت لمطراف لدى دخوله شبكة الاتصالات المتنقلة الدولية - </w:t>
      </w:r>
      <w:r w:rsidRPr="00D1064E">
        <w:t>2000</w:t>
      </w:r>
      <w:r w:rsidRPr="00D1064E">
        <w:rPr>
          <w:rFonts w:hint="cs"/>
          <w:rtl/>
          <w:lang w:bidi="ar-LB"/>
        </w:rPr>
        <w:t xml:space="preserve"> من أجل توفير عنوان متفق عليه لاستدعاء مستعمل ذلك المطراف أو</w:t>
      </w:r>
      <w:r w:rsidR="00945CB9" w:rsidRPr="00D1064E">
        <w:rPr>
          <w:rFonts w:hint="eastAsia"/>
          <w:rtl/>
          <w:lang w:bidi="ar-LB"/>
        </w:rPr>
        <w:t> </w:t>
      </w:r>
      <w:r w:rsidRPr="00D1064E">
        <w:rPr>
          <w:rFonts w:hint="cs"/>
          <w:rtl/>
          <w:lang w:bidi="ar-LB"/>
        </w:rPr>
        <w:t>غير ذلك من وظائف الشبكة المتعلقة بالتنقلية</w:t>
      </w:r>
      <w:r w:rsidR="00F90DE9" w:rsidRPr="00D1064E">
        <w:rPr>
          <w:rFonts w:hint="cs"/>
          <w:rtl/>
          <w:lang w:bidi="ar-LB"/>
        </w:rPr>
        <w:t>.</w:t>
      </w:r>
    </w:p>
    <w:p w:rsidR="0099399A" w:rsidRPr="00D1064E" w:rsidRDefault="0099399A" w:rsidP="00BC529D">
      <w:pPr>
        <w:rPr>
          <w:spacing w:val="-4"/>
          <w:rtl/>
          <w:lang w:bidi="ar-LB"/>
        </w:rPr>
      </w:pPr>
      <w:r w:rsidRPr="00D1064E">
        <w:rPr>
          <w:rFonts w:hint="cs"/>
          <w:b/>
          <w:bCs/>
          <w:spacing w:val="-4"/>
          <w:rtl/>
          <w:lang w:bidi="ar-LB"/>
        </w:rPr>
        <w:t xml:space="preserve">مطراف </w:t>
      </w:r>
      <w:r w:rsidRPr="00D1064E">
        <w:rPr>
          <w:b/>
          <w:bCs/>
          <w:spacing w:val="-4"/>
        </w:rPr>
        <w:t>(</w:t>
      </w:r>
      <w:r w:rsidR="00F90DE9" w:rsidRPr="00D1064E">
        <w:rPr>
          <w:b/>
          <w:bCs/>
          <w:spacing w:val="-4"/>
        </w:rPr>
        <w:t>Terminal</w:t>
      </w:r>
      <w:r w:rsidRPr="00D1064E">
        <w:rPr>
          <w:b/>
          <w:bCs/>
          <w:spacing w:val="-4"/>
        </w:rPr>
        <w:t>)</w:t>
      </w:r>
      <w:r w:rsidRPr="00D1064E">
        <w:rPr>
          <w:rFonts w:hint="cs"/>
          <w:spacing w:val="-4"/>
          <w:rtl/>
          <w:lang w:bidi="ar-LB"/>
        </w:rPr>
        <w:t>: المعدات التي تشكّل الواجهة (السطح البيني) بين المستعمل النهائي ونظام الاتصالات المتنقلة الدولية</w:t>
      </w:r>
      <w:r w:rsidR="00BC529D" w:rsidRPr="00D1064E">
        <w:rPr>
          <w:rFonts w:hint="eastAsia"/>
          <w:spacing w:val="-4"/>
          <w:rtl/>
          <w:lang w:bidi="ar-LB"/>
        </w:rPr>
        <w:t> </w:t>
      </w:r>
      <w:r w:rsidRPr="00D1064E">
        <w:rPr>
          <w:rFonts w:hint="cs"/>
          <w:spacing w:val="-4"/>
          <w:rtl/>
          <w:lang w:bidi="ar-LB"/>
        </w:rPr>
        <w:t>-</w:t>
      </w:r>
      <w:r w:rsidR="00BC529D" w:rsidRPr="00D1064E">
        <w:rPr>
          <w:rFonts w:hint="eastAsia"/>
          <w:spacing w:val="-4"/>
          <w:rtl/>
          <w:lang w:bidi="ar-LB"/>
        </w:rPr>
        <w:t> </w:t>
      </w:r>
      <w:r w:rsidRPr="00D1064E">
        <w:rPr>
          <w:spacing w:val="-4"/>
        </w:rPr>
        <w:t>2000</w:t>
      </w:r>
      <w:r w:rsidRPr="00D1064E">
        <w:rPr>
          <w:rFonts w:hint="cs"/>
          <w:spacing w:val="-4"/>
          <w:rtl/>
          <w:lang w:bidi="ar-LB"/>
        </w:rPr>
        <w:t>.</w:t>
      </w:r>
    </w:p>
    <w:p w:rsidR="0099399A" w:rsidRPr="00D1064E" w:rsidRDefault="0099399A" w:rsidP="00C06558">
      <w:pPr>
        <w:rPr>
          <w:rtl/>
          <w:lang w:bidi="ar-LB"/>
        </w:rPr>
      </w:pPr>
      <w:r w:rsidRPr="00D1064E">
        <w:rPr>
          <w:rFonts w:hint="cs"/>
          <w:b/>
          <w:bCs/>
          <w:rtl/>
          <w:lang w:bidi="ar-LB"/>
        </w:rPr>
        <w:t xml:space="preserve">بيانات المطراف </w:t>
      </w:r>
      <w:r w:rsidRPr="00D1064E">
        <w:rPr>
          <w:b/>
          <w:bCs/>
        </w:rPr>
        <w:t>(</w:t>
      </w:r>
      <w:r w:rsidR="00F90DE9" w:rsidRPr="00D1064E">
        <w:rPr>
          <w:b/>
          <w:bCs/>
        </w:rPr>
        <w:t xml:space="preserve">Terminal </w:t>
      </w:r>
      <w:r w:rsidRPr="00D1064E">
        <w:rPr>
          <w:b/>
          <w:bCs/>
        </w:rPr>
        <w:t>data)</w:t>
      </w:r>
      <w:r w:rsidRPr="00D1064E">
        <w:rPr>
          <w:rFonts w:hint="cs"/>
          <w:rtl/>
          <w:lang w:bidi="ar-LB"/>
        </w:rPr>
        <w:t>: بيانات يحتفظ بها لكل مطراف بما في ذلك الموقع الحالي للمطراف (ومقدراته).</w:t>
      </w:r>
    </w:p>
    <w:p w:rsidR="0099399A" w:rsidRPr="00D1064E" w:rsidRDefault="0099399A" w:rsidP="008C09DA">
      <w:pPr>
        <w:rPr>
          <w:rtl/>
          <w:lang w:bidi="ar-LB"/>
        </w:rPr>
      </w:pPr>
      <w:r w:rsidRPr="00D1064E">
        <w:rPr>
          <w:rFonts w:hint="cs"/>
          <w:b/>
          <w:bCs/>
          <w:rtl/>
          <w:lang w:bidi="ar-LB"/>
        </w:rPr>
        <w:t xml:space="preserve">تجهيزات طرفية </w:t>
      </w:r>
      <w:r w:rsidRPr="00D1064E">
        <w:rPr>
          <w:b/>
          <w:bCs/>
        </w:rPr>
        <w:t>(</w:t>
      </w:r>
      <w:r w:rsidR="00F90DE9" w:rsidRPr="00D1064E">
        <w:rPr>
          <w:b/>
          <w:bCs/>
        </w:rPr>
        <w:t xml:space="preserve">Terminal </w:t>
      </w:r>
      <w:r w:rsidRPr="00D1064E">
        <w:rPr>
          <w:b/>
          <w:bCs/>
        </w:rPr>
        <w:t>equipment)</w:t>
      </w:r>
      <w:r w:rsidRPr="00D1064E">
        <w:rPr>
          <w:rFonts w:hint="cs"/>
          <w:rtl/>
          <w:lang w:bidi="ar-LB"/>
        </w:rPr>
        <w:t>: جهاز أو وظيفة توفر المقدرات لتطبيقات المستعمل، كالمهاتفة مثلاً، بما</w:t>
      </w:r>
      <w:r w:rsidR="008C09DA" w:rsidRPr="00D1064E">
        <w:rPr>
          <w:rFonts w:hint="eastAsia"/>
          <w:rtl/>
          <w:lang w:bidi="ar-LB"/>
        </w:rPr>
        <w:t> </w:t>
      </w:r>
      <w:r w:rsidRPr="00D1064E">
        <w:rPr>
          <w:rFonts w:hint="cs"/>
          <w:rtl/>
          <w:lang w:bidi="ar-LB"/>
        </w:rPr>
        <w:t>في</w:t>
      </w:r>
      <w:r w:rsidR="008C09DA" w:rsidRPr="00D1064E">
        <w:rPr>
          <w:rFonts w:hint="eastAsia"/>
          <w:rtl/>
          <w:lang w:bidi="ar-LB"/>
        </w:rPr>
        <w:t> </w:t>
      </w:r>
      <w:r w:rsidRPr="00D1064E">
        <w:rPr>
          <w:rFonts w:hint="cs"/>
          <w:rtl/>
          <w:lang w:bidi="ar-LB"/>
        </w:rPr>
        <w:t>ذلك</w:t>
      </w:r>
      <w:r w:rsidR="008C09DA" w:rsidRPr="00D1064E">
        <w:rPr>
          <w:rFonts w:hint="eastAsia"/>
          <w:rtl/>
          <w:lang w:bidi="ar-LB"/>
        </w:rPr>
        <w:t> </w:t>
      </w:r>
      <w:r w:rsidRPr="00D1064E">
        <w:rPr>
          <w:rFonts w:hint="cs"/>
          <w:rtl/>
          <w:lang w:bidi="ar-LB"/>
        </w:rPr>
        <w:t>السطح البيني للمستعمل.</w:t>
      </w:r>
    </w:p>
    <w:p w:rsidR="0099399A" w:rsidRPr="00D1064E" w:rsidRDefault="00596DBA" w:rsidP="00904DD6">
      <w:pPr>
        <w:rPr>
          <w:rtl/>
          <w:lang w:bidi="ar-LB"/>
        </w:rPr>
      </w:pPr>
      <w:r w:rsidRPr="00D1064E">
        <w:rPr>
          <w:rFonts w:hint="cs"/>
          <w:rtl/>
          <w:lang w:bidi="ar-LB"/>
        </w:rPr>
        <w:t>ال</w:t>
      </w:r>
      <w:r w:rsidR="0099399A" w:rsidRPr="00D1064E">
        <w:rPr>
          <w:rFonts w:hint="cs"/>
          <w:rtl/>
          <w:lang w:bidi="ar-LB"/>
        </w:rPr>
        <w:t>ملاحظ</w:t>
      </w:r>
      <w:r w:rsidRPr="00D1064E">
        <w:rPr>
          <w:rFonts w:hint="cs"/>
          <w:rtl/>
          <w:lang w:bidi="ar-LB"/>
        </w:rPr>
        <w:t>ـ</w:t>
      </w:r>
      <w:r w:rsidR="0099399A" w:rsidRPr="00D1064E">
        <w:rPr>
          <w:rFonts w:hint="cs"/>
          <w:rtl/>
          <w:lang w:bidi="ar-LB"/>
        </w:rPr>
        <w:t xml:space="preserve">ة </w:t>
      </w:r>
      <w:r w:rsidR="0099399A" w:rsidRPr="00D1064E">
        <w:t>1</w:t>
      </w:r>
      <w:r w:rsidR="0099399A" w:rsidRPr="00D1064E">
        <w:rPr>
          <w:rFonts w:hint="cs"/>
          <w:rtl/>
          <w:lang w:bidi="ar-LB"/>
        </w:rPr>
        <w:t xml:space="preserve"> - قد يكون هناك أنواع مختلفة من التجهيزات الطرفية المستعملة، قد لا يكون بعضها متوافقاً مع المعدات الانتهائية </w:t>
      </w:r>
      <w:r w:rsidR="0099399A" w:rsidRPr="00D1064E">
        <w:rPr>
          <w:rFonts w:hint="cs"/>
          <w:spacing w:val="-2"/>
          <w:rtl/>
          <w:lang w:bidi="ar-LB"/>
        </w:rPr>
        <w:t>المتنقلة</w:t>
      </w:r>
      <w:r w:rsidR="00904DD6" w:rsidRPr="00D1064E">
        <w:rPr>
          <w:rFonts w:hint="eastAsia"/>
          <w:spacing w:val="-2"/>
          <w:rtl/>
          <w:lang w:bidi="ar-EG"/>
        </w:rPr>
        <w:t> </w:t>
      </w:r>
      <w:r w:rsidR="00904DD6" w:rsidRPr="00D1064E">
        <w:rPr>
          <w:spacing w:val="-2"/>
          <w:lang w:bidi="ar-EG"/>
        </w:rPr>
        <w:t>(MT)</w:t>
      </w:r>
      <w:r w:rsidR="0099399A" w:rsidRPr="00D1064E">
        <w:rPr>
          <w:rFonts w:hint="cs"/>
          <w:spacing w:val="-2"/>
          <w:rtl/>
          <w:lang w:bidi="ar-LB"/>
        </w:rPr>
        <w:t>. ويمكن تحقيق المواءمة بين هذه التجهيزات الطرفية والمعدات الانتهائية غير المتوافقة من خلال استعمال مكيّف طرفي.</w:t>
      </w:r>
    </w:p>
    <w:p w:rsidR="0099399A" w:rsidRPr="00D1064E" w:rsidRDefault="0099399A" w:rsidP="00C17CED">
      <w:pPr>
        <w:rPr>
          <w:rtl/>
          <w:lang w:bidi="ar-LB"/>
        </w:rPr>
      </w:pPr>
      <w:r w:rsidRPr="00D1064E">
        <w:rPr>
          <w:rFonts w:hint="cs"/>
          <w:b/>
          <w:bCs/>
          <w:rtl/>
          <w:lang w:bidi="ar-LB"/>
        </w:rPr>
        <w:t xml:space="preserve">سلامة موقع المطراف </w:t>
      </w:r>
      <w:r w:rsidRPr="00D1064E">
        <w:rPr>
          <w:b/>
          <w:bCs/>
        </w:rPr>
        <w:t>(</w:t>
      </w:r>
      <w:r w:rsidR="00F90DE9" w:rsidRPr="00D1064E">
        <w:rPr>
          <w:b/>
          <w:bCs/>
        </w:rPr>
        <w:t xml:space="preserve">Terminal </w:t>
      </w:r>
      <w:r w:rsidRPr="00D1064E">
        <w:rPr>
          <w:b/>
          <w:bCs/>
        </w:rPr>
        <w:t>location integrity)</w:t>
      </w:r>
      <w:r w:rsidRPr="00D1064E">
        <w:rPr>
          <w:rFonts w:hint="cs"/>
          <w:b/>
          <w:bCs/>
          <w:rtl/>
          <w:lang w:bidi="ar-LB"/>
        </w:rPr>
        <w:t>:</w:t>
      </w:r>
      <w:r w:rsidRPr="00D1064E">
        <w:rPr>
          <w:rFonts w:hint="cs"/>
          <w:rtl/>
          <w:lang w:bidi="ar-LB"/>
        </w:rPr>
        <w:t xml:space="preserve"> ميزة تمكّن مقدّم خدمة </w:t>
      </w:r>
      <w:r w:rsidRPr="00D1064E">
        <w:t>IMT-2000</w:t>
      </w:r>
      <w:r w:rsidRPr="00D1064E">
        <w:rPr>
          <w:rFonts w:hint="cs"/>
          <w:rtl/>
          <w:lang w:bidi="ar-LB"/>
        </w:rPr>
        <w:t xml:space="preserve"> المحلية و/أو مقدم خدمة </w:t>
      </w:r>
      <w:r w:rsidRPr="00D1064E">
        <w:t>IMT</w:t>
      </w:r>
      <w:r w:rsidR="00C17CED" w:rsidRPr="00D1064E">
        <w:noBreakHyphen/>
      </w:r>
      <w:r w:rsidRPr="00D1064E">
        <w:t>2000</w:t>
      </w:r>
      <w:r w:rsidRPr="00D1064E">
        <w:rPr>
          <w:rFonts w:hint="cs"/>
          <w:rtl/>
          <w:lang w:bidi="ar-LB"/>
        </w:rPr>
        <w:t xml:space="preserve"> المقصودة و/أو مشغل شبكة </w:t>
      </w:r>
      <w:r w:rsidRPr="00D1064E">
        <w:t>IMT-2000</w:t>
      </w:r>
      <w:r w:rsidRPr="00D1064E">
        <w:rPr>
          <w:rFonts w:hint="cs"/>
          <w:rtl/>
          <w:lang w:bidi="ar-LB"/>
        </w:rPr>
        <w:t xml:space="preserve"> من الحصول على ضمان بعدم تمكن المقتحمين من تغيير المعلومات المتعلقة بموقع المطراف المتنقل لخدمة </w:t>
      </w:r>
      <w:r w:rsidRPr="00D1064E">
        <w:t>IMT-2000</w:t>
      </w:r>
      <w:r w:rsidRPr="00D1064E">
        <w:rPr>
          <w:rFonts w:hint="cs"/>
          <w:rtl/>
          <w:lang w:bidi="ar-LB"/>
        </w:rPr>
        <w:t>.</w:t>
      </w:r>
    </w:p>
    <w:p w:rsidR="0099399A" w:rsidRPr="00D1064E" w:rsidRDefault="00596DBA" w:rsidP="00C06558">
      <w:pPr>
        <w:rPr>
          <w:rtl/>
          <w:lang w:bidi="ar-LB"/>
        </w:rPr>
      </w:pPr>
      <w:r w:rsidRPr="00D1064E">
        <w:rPr>
          <w:rFonts w:hint="cs"/>
          <w:rtl/>
          <w:lang w:bidi="ar-LB"/>
        </w:rPr>
        <w:t>ال</w:t>
      </w:r>
      <w:r w:rsidR="0099399A" w:rsidRPr="00D1064E">
        <w:rPr>
          <w:rFonts w:hint="cs"/>
          <w:rtl/>
          <w:lang w:bidi="ar-LB"/>
        </w:rPr>
        <w:t>ملاحظ</w:t>
      </w:r>
      <w:r w:rsidRPr="00D1064E">
        <w:rPr>
          <w:rFonts w:hint="cs"/>
          <w:rtl/>
          <w:lang w:bidi="ar-LB"/>
        </w:rPr>
        <w:t>ـ</w:t>
      </w:r>
      <w:r w:rsidR="0099399A" w:rsidRPr="00D1064E">
        <w:rPr>
          <w:rFonts w:hint="cs"/>
          <w:rtl/>
          <w:lang w:bidi="ar-LB"/>
        </w:rPr>
        <w:t xml:space="preserve">ة </w:t>
      </w:r>
      <w:r w:rsidR="0099399A" w:rsidRPr="00D1064E">
        <w:t>1</w:t>
      </w:r>
      <w:r w:rsidR="0099399A" w:rsidRPr="00D1064E">
        <w:rPr>
          <w:rFonts w:hint="cs"/>
          <w:rtl/>
          <w:lang w:bidi="ar-LB"/>
        </w:rPr>
        <w:t xml:space="preserve"> - يمكن تحقيق سلامة موقع المطراف على نحو فعال بواسطة سلامة موقع المستعمل.</w:t>
      </w:r>
    </w:p>
    <w:p w:rsidR="0099399A" w:rsidRPr="00D1064E" w:rsidRDefault="0099399A" w:rsidP="00C06558">
      <w:pPr>
        <w:rPr>
          <w:rtl/>
          <w:lang w:bidi="ar-EG"/>
        </w:rPr>
      </w:pPr>
      <w:r w:rsidRPr="00D1064E">
        <w:rPr>
          <w:rFonts w:hint="cs"/>
          <w:b/>
          <w:bCs/>
          <w:rtl/>
          <w:lang w:bidi="ar-LB"/>
        </w:rPr>
        <w:t xml:space="preserve">تنقلية المطراف </w:t>
      </w:r>
      <w:r w:rsidRPr="00D1064E">
        <w:rPr>
          <w:b/>
          <w:bCs/>
        </w:rPr>
        <w:t>(</w:t>
      </w:r>
      <w:r w:rsidR="00F90DE9" w:rsidRPr="00D1064E">
        <w:rPr>
          <w:b/>
          <w:bCs/>
        </w:rPr>
        <w:t xml:space="preserve">Terminal </w:t>
      </w:r>
      <w:r w:rsidRPr="00D1064E">
        <w:rPr>
          <w:b/>
          <w:bCs/>
        </w:rPr>
        <w:t>mobility)</w:t>
      </w:r>
      <w:r w:rsidRPr="00D1064E">
        <w:rPr>
          <w:rFonts w:hint="cs"/>
          <w:b/>
          <w:bCs/>
          <w:rtl/>
          <w:lang w:bidi="ar-LB"/>
        </w:rPr>
        <w:t>:</w:t>
      </w:r>
      <w:r w:rsidRPr="00D1064E">
        <w:rPr>
          <w:rFonts w:hint="cs"/>
          <w:rtl/>
          <w:lang w:bidi="ar-LB"/>
        </w:rPr>
        <w:t xml:space="preserve"> </w:t>
      </w:r>
      <w:r w:rsidRPr="00D1064E">
        <w:rPr>
          <w:rtl/>
          <w:lang w:bidi="ar-EG"/>
        </w:rPr>
        <w:t xml:space="preserve">وهي قدرة </w:t>
      </w:r>
      <w:r w:rsidRPr="00D1064E">
        <w:rPr>
          <w:rFonts w:hint="cs"/>
          <w:rtl/>
          <w:lang w:bidi="ar-EG"/>
        </w:rPr>
        <w:t>ال</w:t>
      </w:r>
      <w:r w:rsidRPr="00D1064E">
        <w:rPr>
          <w:rtl/>
          <w:lang w:bidi="ar-EG"/>
        </w:rPr>
        <w:t xml:space="preserve">مطراف على النفاذ إلى خدمات اتصالات من مواقع مختلفة وأثناء الحركة، ومقدرة الشبكة على تعرّف ذلك المطراف </w:t>
      </w:r>
      <w:r w:rsidRPr="00D1064E">
        <w:rPr>
          <w:rFonts w:hint="cs"/>
          <w:rtl/>
          <w:lang w:bidi="ar-EG"/>
        </w:rPr>
        <w:t xml:space="preserve">أو المشترك المرتبط به </w:t>
      </w:r>
      <w:r w:rsidRPr="00D1064E">
        <w:rPr>
          <w:rtl/>
          <w:lang w:bidi="ar-EG"/>
        </w:rPr>
        <w:t>وتحديد موقعه.</w:t>
      </w:r>
    </w:p>
    <w:p w:rsidR="0099399A" w:rsidRPr="00D1064E" w:rsidRDefault="00596DBA" w:rsidP="00C06558">
      <w:pPr>
        <w:rPr>
          <w:rtl/>
          <w:lang w:bidi="ar-LB"/>
        </w:rPr>
      </w:pPr>
      <w:r w:rsidRPr="00D1064E">
        <w:rPr>
          <w:rFonts w:hint="cs"/>
          <w:rtl/>
          <w:lang w:bidi="ar-EG"/>
        </w:rPr>
        <w:t>ال</w:t>
      </w:r>
      <w:r w:rsidR="0099399A" w:rsidRPr="00D1064E">
        <w:rPr>
          <w:rFonts w:hint="cs"/>
          <w:rtl/>
          <w:lang w:bidi="ar-EG"/>
        </w:rPr>
        <w:t>ملاحظ</w:t>
      </w:r>
      <w:r w:rsidRPr="00D1064E">
        <w:rPr>
          <w:rFonts w:hint="cs"/>
          <w:rtl/>
          <w:lang w:bidi="ar-EG"/>
        </w:rPr>
        <w:t>ـ</w:t>
      </w:r>
      <w:r w:rsidR="0099399A" w:rsidRPr="00D1064E">
        <w:rPr>
          <w:rFonts w:hint="cs"/>
          <w:rtl/>
          <w:lang w:bidi="ar-EG"/>
        </w:rPr>
        <w:t xml:space="preserve">ة </w:t>
      </w:r>
      <w:r w:rsidR="0099399A" w:rsidRPr="00D1064E">
        <w:t>1</w:t>
      </w:r>
      <w:r w:rsidR="0099399A" w:rsidRPr="00D1064E">
        <w:rPr>
          <w:rFonts w:hint="cs"/>
          <w:rtl/>
          <w:lang w:bidi="ar-LB"/>
        </w:rPr>
        <w:t xml:space="preserve"> - تقتضي هذه القدرة ضمناً توافر خدمات الاتصالات، من الناحية المثالية، في جميع المناطق والأوقات. ويمكن أن تتوفر تنقلية المطراف وفقاً للبيانات الوصفية لخدمة المطراف المتنقل.</w:t>
      </w:r>
    </w:p>
    <w:p w:rsidR="0099399A" w:rsidRPr="00D1064E" w:rsidRDefault="0099399A" w:rsidP="00E67C18">
      <w:pPr>
        <w:rPr>
          <w:lang w:bidi="ar-EG"/>
        </w:rPr>
      </w:pPr>
      <w:r w:rsidRPr="00D1064E">
        <w:rPr>
          <w:rFonts w:hint="cs"/>
          <w:b/>
          <w:bCs/>
          <w:rtl/>
          <w:lang w:bidi="ar-LB"/>
        </w:rPr>
        <w:t xml:space="preserve">تجوال المطراف </w:t>
      </w:r>
      <w:r w:rsidRPr="00D1064E">
        <w:rPr>
          <w:b/>
          <w:bCs/>
        </w:rPr>
        <w:t>(</w:t>
      </w:r>
      <w:r w:rsidR="00F90DE9" w:rsidRPr="00D1064E">
        <w:rPr>
          <w:b/>
          <w:bCs/>
        </w:rPr>
        <w:t xml:space="preserve">Terminal </w:t>
      </w:r>
      <w:r w:rsidRPr="00D1064E">
        <w:rPr>
          <w:b/>
          <w:bCs/>
        </w:rPr>
        <w:t>roaming)</w:t>
      </w:r>
      <w:r w:rsidRPr="00D1064E">
        <w:rPr>
          <w:rFonts w:hint="cs"/>
          <w:b/>
          <w:bCs/>
          <w:rtl/>
          <w:lang w:bidi="ar-LB"/>
        </w:rPr>
        <w:t>:</w:t>
      </w:r>
      <w:r w:rsidRPr="00D1064E">
        <w:rPr>
          <w:rFonts w:hint="cs"/>
          <w:rtl/>
          <w:lang w:bidi="ar-LB"/>
        </w:rPr>
        <w:t xml:space="preserve"> حركة مطراف ما (مرتبط بمستعمل واحد على الأقل) من خلية أو منطقة موقع أو</w:t>
      </w:r>
      <w:r w:rsidR="008A22CF" w:rsidRPr="00D1064E">
        <w:rPr>
          <w:rFonts w:hint="eastAsia"/>
          <w:rtl/>
          <w:lang w:bidi="ar-LB"/>
        </w:rPr>
        <w:t> </w:t>
      </w:r>
      <w:r w:rsidRPr="00D1064E">
        <w:rPr>
          <w:rFonts w:hint="cs"/>
          <w:rtl/>
          <w:lang w:bidi="ar-LB"/>
        </w:rPr>
        <w:t>منطقة مخدومة من قاعدة بيانات موقع زائر واحد أو منطقة تبادل أو شبكة فرعية أو شبكة إلى أخرى على التوالي، في</w:t>
      </w:r>
      <w:r w:rsidR="0041704F" w:rsidRPr="00D1064E">
        <w:rPr>
          <w:rFonts w:hint="eastAsia"/>
          <w:rtl/>
          <w:lang w:bidi="ar-LB"/>
        </w:rPr>
        <w:t> </w:t>
      </w:r>
      <w:r w:rsidRPr="00D1064E">
        <w:rPr>
          <w:rFonts w:hint="cs"/>
          <w:rtl/>
          <w:lang w:bidi="ar-LB"/>
        </w:rPr>
        <w:t>الوقت الذي تواصل فيه الشبكة تتبع موقع المطراف</w:t>
      </w:r>
      <w:r w:rsidR="00DB08BE" w:rsidRPr="00D1064E">
        <w:rPr>
          <w:rFonts w:hint="cs"/>
          <w:rtl/>
          <w:lang w:bidi="ar-EG"/>
        </w:rPr>
        <w:t>.</w:t>
      </w:r>
    </w:p>
    <w:p w:rsidR="0099399A" w:rsidRPr="00D1064E" w:rsidRDefault="0099399A" w:rsidP="00E0545E">
      <w:pPr>
        <w:rPr>
          <w:rtl/>
          <w:lang w:bidi="ar-LB"/>
        </w:rPr>
      </w:pPr>
      <w:r w:rsidRPr="00D1064E">
        <w:rPr>
          <w:rFonts w:hint="cs"/>
          <w:b/>
          <w:bCs/>
          <w:rtl/>
          <w:lang w:bidi="ar-LB"/>
        </w:rPr>
        <w:t xml:space="preserve">خدمة إدارة شبكة إدارة الاتصالات </w:t>
      </w:r>
      <w:r w:rsidRPr="00D1064E">
        <w:rPr>
          <w:b/>
          <w:bCs/>
        </w:rPr>
        <w:t>(TMN management service)</w:t>
      </w:r>
      <w:r w:rsidRPr="00D1064E">
        <w:rPr>
          <w:rFonts w:hint="cs"/>
          <w:b/>
          <w:bCs/>
          <w:rtl/>
          <w:lang w:bidi="ar-LB"/>
        </w:rPr>
        <w:t>:</w:t>
      </w:r>
      <w:r w:rsidRPr="00D1064E">
        <w:rPr>
          <w:rFonts w:hint="cs"/>
          <w:rtl/>
          <w:lang w:bidi="ar-LB"/>
        </w:rPr>
        <w:t xml:space="preserve"> مجال من مجالات نشاط الإدارة يقضي بدعم عمليات الشبكة التي تجري إدارتها أو صيانتها أو إدارتها، يتم وصفه انطلاقاً من تصور المستعمل لمتطلبات التشغيل والإدارة والصيانة</w:t>
      </w:r>
      <w:r w:rsidR="00E0545E" w:rsidRPr="00D1064E">
        <w:rPr>
          <w:rFonts w:hint="eastAsia"/>
          <w:rtl/>
          <w:lang w:bidi="ar-LB"/>
        </w:rPr>
        <w:t> </w:t>
      </w:r>
      <w:r w:rsidRPr="00D1064E">
        <w:t>(OAM)</w:t>
      </w:r>
      <w:r w:rsidRPr="00D1064E">
        <w:rPr>
          <w:rFonts w:hint="cs"/>
          <w:rtl/>
          <w:lang w:bidi="ar-LB"/>
        </w:rPr>
        <w:t>.</w:t>
      </w:r>
    </w:p>
    <w:p w:rsidR="0099399A" w:rsidRPr="00D1064E" w:rsidRDefault="0099399A" w:rsidP="00C06558">
      <w:pPr>
        <w:rPr>
          <w:rtl/>
          <w:lang w:bidi="ar-LB"/>
        </w:rPr>
      </w:pPr>
      <w:r w:rsidRPr="00D1064E">
        <w:rPr>
          <w:rFonts w:hint="cs"/>
          <w:b/>
          <w:bCs/>
          <w:rtl/>
          <w:lang w:bidi="ar-LB"/>
        </w:rPr>
        <w:t xml:space="preserve">سعة الحركة </w:t>
      </w:r>
      <w:r w:rsidRPr="00D1064E">
        <w:rPr>
          <w:b/>
          <w:bCs/>
        </w:rPr>
        <w:t>(</w:t>
      </w:r>
      <w:r w:rsidR="00586C7F" w:rsidRPr="00D1064E">
        <w:rPr>
          <w:b/>
          <w:bCs/>
        </w:rPr>
        <w:t xml:space="preserve">Traffic </w:t>
      </w:r>
      <w:r w:rsidRPr="00D1064E">
        <w:rPr>
          <w:b/>
          <w:bCs/>
        </w:rPr>
        <w:t>capacity)</w:t>
      </w:r>
      <w:r w:rsidRPr="00D1064E">
        <w:rPr>
          <w:rFonts w:hint="cs"/>
          <w:b/>
          <w:bCs/>
          <w:rtl/>
          <w:lang w:bidi="ar-LB"/>
        </w:rPr>
        <w:t>:</w:t>
      </w:r>
      <w:r w:rsidRPr="00D1064E">
        <w:rPr>
          <w:rFonts w:hint="cs"/>
          <w:rtl/>
          <w:lang w:bidi="ar-LB"/>
        </w:rPr>
        <w:t xml:space="preserve"> الحركة الكلية التي يمكن أن تدعمها خلية واحدة (أو حزمة نقطية) تشكل جزءاً من مجموعة لانهائية من الخلايا المتماثلة (أو عدد كبير من الحزم النقطية الساتلية) في مخطط منتظم ثنائي البعد (أو ثلاثي الأبعاد).</w:t>
      </w:r>
    </w:p>
    <w:p w:rsidR="0099399A" w:rsidRPr="00D1064E" w:rsidRDefault="00596DBA" w:rsidP="004F6D54">
      <w:pPr>
        <w:rPr>
          <w:rtl/>
          <w:lang w:bidi="ar-LB"/>
        </w:rPr>
      </w:pPr>
      <w:r w:rsidRPr="00D1064E">
        <w:rPr>
          <w:rFonts w:hint="cs"/>
          <w:rtl/>
          <w:lang w:bidi="ar-LB"/>
        </w:rPr>
        <w:t>ال</w:t>
      </w:r>
      <w:r w:rsidR="0099399A" w:rsidRPr="00D1064E">
        <w:rPr>
          <w:rFonts w:hint="cs"/>
          <w:rtl/>
          <w:lang w:bidi="ar-LB"/>
        </w:rPr>
        <w:t>ملاحظ</w:t>
      </w:r>
      <w:r w:rsidRPr="00D1064E">
        <w:rPr>
          <w:rFonts w:hint="cs"/>
          <w:rtl/>
          <w:lang w:bidi="ar-LB"/>
        </w:rPr>
        <w:t>ـ</w:t>
      </w:r>
      <w:r w:rsidR="0099399A" w:rsidRPr="00D1064E">
        <w:rPr>
          <w:rFonts w:hint="cs"/>
          <w:rtl/>
          <w:lang w:bidi="ar-LB"/>
        </w:rPr>
        <w:t xml:space="preserve">ة </w:t>
      </w:r>
      <w:r w:rsidR="0099399A" w:rsidRPr="00D1064E">
        <w:t>1</w:t>
      </w:r>
      <w:r w:rsidR="0099399A" w:rsidRPr="00D1064E">
        <w:rPr>
          <w:rFonts w:hint="cs"/>
          <w:rtl/>
          <w:lang w:bidi="ar-LB"/>
        </w:rPr>
        <w:t xml:space="preserve"> - يجب أن تحدد سعة الحركة بالنسبة لتوزيع معلن للطيف أو لنوعية الخدمة أو درجتها، بافتراض نموذج مناسب للانتشار. وتقاس هذه السعة بوحدات إرلانغ لكل خلية أو إرلانغ لكل حزمة نقطية ساتلية، وتتسم بقيمة كبيرة لدى مقارنة الأنظمة التي</w:t>
      </w:r>
      <w:r w:rsidR="004F6D54" w:rsidRPr="00D1064E">
        <w:rPr>
          <w:rFonts w:hint="eastAsia"/>
          <w:rtl/>
          <w:lang w:bidi="ar-LB"/>
        </w:rPr>
        <w:t> </w:t>
      </w:r>
      <w:r w:rsidR="0099399A" w:rsidRPr="00D1064E">
        <w:rPr>
          <w:rFonts w:hint="cs"/>
          <w:rtl/>
          <w:lang w:bidi="ar-LB"/>
        </w:rPr>
        <w:t>تتماثل فيها متطلبات قنوات المستعملين.</w:t>
      </w:r>
    </w:p>
    <w:p w:rsidR="0099399A" w:rsidRPr="00D1064E" w:rsidRDefault="0099399A" w:rsidP="00C06558">
      <w:pPr>
        <w:rPr>
          <w:rtl/>
        </w:rPr>
      </w:pPr>
      <w:r w:rsidRPr="00D1064E">
        <w:rPr>
          <w:rFonts w:hint="cs"/>
          <w:b/>
          <w:bCs/>
          <w:rtl/>
          <w:lang w:bidi="ar-LB"/>
        </w:rPr>
        <w:lastRenderedPageBreak/>
        <w:t xml:space="preserve">قناة الحركة </w:t>
      </w:r>
      <w:r w:rsidRPr="00D1064E">
        <w:rPr>
          <w:b/>
          <w:bCs/>
        </w:rPr>
        <w:t>(</w:t>
      </w:r>
      <w:r w:rsidR="00586C7F" w:rsidRPr="00D1064E">
        <w:rPr>
          <w:b/>
          <w:bCs/>
        </w:rPr>
        <w:t xml:space="preserve">Traffic </w:t>
      </w:r>
      <w:r w:rsidRPr="00D1064E">
        <w:rPr>
          <w:b/>
          <w:bCs/>
        </w:rPr>
        <w:t>channel (TCH))</w:t>
      </w:r>
      <w:r w:rsidRPr="00D1064E">
        <w:rPr>
          <w:rFonts w:hint="cs"/>
          <w:b/>
          <w:bCs/>
          <w:rtl/>
          <w:lang w:bidi="ar-LB"/>
        </w:rPr>
        <w:t>:</w:t>
      </w:r>
      <w:r w:rsidRPr="00D1064E">
        <w:rPr>
          <w:rFonts w:hint="cs"/>
          <w:rtl/>
          <w:lang w:bidi="ar-LB"/>
        </w:rPr>
        <w:t xml:space="preserve"> </w:t>
      </w:r>
      <w:r w:rsidRPr="00D1064E">
        <w:rPr>
          <w:rtl/>
        </w:rPr>
        <w:t>قناة ثنائية الاتجاه بين نقطة ونقطة</w:t>
      </w:r>
      <w:r w:rsidRPr="00D1064E">
        <w:rPr>
          <w:rFonts w:hint="cs"/>
          <w:rtl/>
        </w:rPr>
        <w:t xml:space="preserve"> تنقل معلومات المستعمل وإشارة التحكم بمعلومات المستعمل. وتنقل قناة الحركة معلومات الصوت والفاكس.</w:t>
      </w:r>
    </w:p>
    <w:p w:rsidR="0099399A" w:rsidRPr="00D1064E" w:rsidRDefault="0099399A" w:rsidP="007376FF">
      <w:pPr>
        <w:rPr>
          <w:spacing w:val="-6"/>
          <w:rtl/>
          <w:lang w:bidi="ar-LB"/>
        </w:rPr>
      </w:pPr>
      <w:r w:rsidRPr="00D1064E">
        <w:rPr>
          <w:rFonts w:hint="cs"/>
          <w:b/>
          <w:bCs/>
          <w:spacing w:val="-6"/>
          <w:rtl/>
        </w:rPr>
        <w:t xml:space="preserve">أسلوب النقل </w:t>
      </w:r>
      <w:r w:rsidRPr="00D1064E">
        <w:rPr>
          <w:b/>
          <w:bCs/>
          <w:spacing w:val="-6"/>
        </w:rPr>
        <w:t>(</w:t>
      </w:r>
      <w:r w:rsidR="00586C7F" w:rsidRPr="00D1064E">
        <w:rPr>
          <w:b/>
          <w:bCs/>
          <w:spacing w:val="-6"/>
        </w:rPr>
        <w:t xml:space="preserve">Transfer </w:t>
      </w:r>
      <w:r w:rsidRPr="00D1064E">
        <w:rPr>
          <w:b/>
          <w:bCs/>
          <w:spacing w:val="-6"/>
        </w:rPr>
        <w:t>mode)</w:t>
      </w:r>
      <w:r w:rsidRPr="00D1064E">
        <w:rPr>
          <w:rFonts w:hint="cs"/>
          <w:b/>
          <w:bCs/>
          <w:spacing w:val="-6"/>
          <w:rtl/>
        </w:rPr>
        <w:t>:</w:t>
      </w:r>
      <w:r w:rsidRPr="00D1064E">
        <w:rPr>
          <w:rFonts w:hint="cs"/>
          <w:spacing w:val="-6"/>
          <w:rtl/>
          <w:lang w:bidi="ar-LB"/>
        </w:rPr>
        <w:t xml:space="preserve"> نعت من نعوت نقل المعلومات يشمل عمليات الإرسال وتعدّد الإرسال والتبديل في شبكة اتصالات.</w:t>
      </w:r>
    </w:p>
    <w:p w:rsidR="0099399A" w:rsidRPr="00D1064E" w:rsidRDefault="0099399A" w:rsidP="00306924">
      <w:pPr>
        <w:rPr>
          <w:rtl/>
          <w:lang w:bidi="ar-LB"/>
        </w:rPr>
      </w:pPr>
      <w:r w:rsidRPr="00D1064E">
        <w:rPr>
          <w:rFonts w:hint="cs"/>
          <w:b/>
          <w:bCs/>
          <w:rtl/>
          <w:lang w:bidi="ar-LB"/>
        </w:rPr>
        <w:t xml:space="preserve">أداء الإرسال </w:t>
      </w:r>
      <w:r w:rsidRPr="00D1064E">
        <w:rPr>
          <w:b/>
          <w:bCs/>
        </w:rPr>
        <w:t>(</w:t>
      </w:r>
      <w:r w:rsidR="00586C7F" w:rsidRPr="00D1064E">
        <w:rPr>
          <w:b/>
          <w:bCs/>
        </w:rPr>
        <w:t xml:space="preserve">Transmission </w:t>
      </w:r>
      <w:r w:rsidRPr="00D1064E">
        <w:rPr>
          <w:b/>
          <w:bCs/>
        </w:rPr>
        <w:t>performance)</w:t>
      </w:r>
      <w:r w:rsidRPr="00D1064E">
        <w:rPr>
          <w:rFonts w:hint="cs"/>
          <w:b/>
          <w:bCs/>
          <w:rtl/>
          <w:lang w:bidi="ar-LB"/>
        </w:rPr>
        <w:t>:</w:t>
      </w:r>
      <w:r w:rsidRPr="00D1064E">
        <w:rPr>
          <w:rFonts w:hint="cs"/>
          <w:rtl/>
          <w:lang w:bidi="ar-LB"/>
        </w:rPr>
        <w:t xml:space="preserve"> قابلية استنساخ إشارة الدخل لشبكة اتصالات في ظروف معينة. وقد</w:t>
      </w:r>
      <w:r w:rsidR="00306924" w:rsidRPr="00D1064E">
        <w:rPr>
          <w:rFonts w:hint="eastAsia"/>
          <w:rtl/>
          <w:lang w:bidi="ar-LB"/>
        </w:rPr>
        <w:t> </w:t>
      </w:r>
      <w:r w:rsidRPr="00D1064E">
        <w:rPr>
          <w:rFonts w:hint="cs"/>
          <w:rtl/>
          <w:lang w:bidi="ar-LB"/>
        </w:rPr>
        <w:t>تشمل الظروف المعينة تأثير أداء الانتشار حيثما ينطبق.</w:t>
      </w:r>
    </w:p>
    <w:p w:rsidR="0099399A" w:rsidRPr="00D1064E" w:rsidRDefault="0099399A" w:rsidP="00C06558">
      <w:pPr>
        <w:rPr>
          <w:rtl/>
          <w:lang w:bidi="ar-LB"/>
        </w:rPr>
      </w:pPr>
      <w:r w:rsidRPr="00D1064E">
        <w:rPr>
          <w:rFonts w:hint="cs"/>
          <w:b/>
          <w:bCs/>
          <w:rtl/>
          <w:lang w:bidi="ar-LB"/>
        </w:rPr>
        <w:t xml:space="preserve">التحكم في قدرة المرسِل </w:t>
      </w:r>
      <w:r w:rsidRPr="00D1064E">
        <w:rPr>
          <w:b/>
          <w:bCs/>
        </w:rPr>
        <w:t>(</w:t>
      </w:r>
      <w:r w:rsidR="00586C7F" w:rsidRPr="00D1064E">
        <w:rPr>
          <w:b/>
          <w:bCs/>
        </w:rPr>
        <w:t xml:space="preserve">Transmitter </w:t>
      </w:r>
      <w:r w:rsidRPr="00D1064E">
        <w:rPr>
          <w:b/>
          <w:bCs/>
        </w:rPr>
        <w:t>power control)</w:t>
      </w:r>
      <w:r w:rsidRPr="00D1064E">
        <w:rPr>
          <w:rFonts w:hint="cs"/>
          <w:b/>
          <w:bCs/>
          <w:rtl/>
          <w:lang w:bidi="ar-LB"/>
        </w:rPr>
        <w:t>:</w:t>
      </w:r>
      <w:r w:rsidRPr="00D1064E">
        <w:rPr>
          <w:rFonts w:hint="cs"/>
          <w:rtl/>
          <w:lang w:bidi="ar-LB"/>
        </w:rPr>
        <w:t xml:space="preserve"> يمثل التحكم في قدرة الخرج عنصراً يمكن تحقيقه للحدّ من التداخل داخل نظام الاتصالات ولتوفير استهلاك طاقة بطارية الوحدات المحمولة.</w:t>
      </w:r>
    </w:p>
    <w:p w:rsidR="0099399A" w:rsidRPr="00D1064E" w:rsidRDefault="0099399A" w:rsidP="000B68C1">
      <w:pPr>
        <w:rPr>
          <w:rtl/>
          <w:lang w:bidi="ar-LB"/>
        </w:rPr>
      </w:pPr>
      <w:r w:rsidRPr="00D1064E">
        <w:rPr>
          <w:rFonts w:hint="cs"/>
          <w:b/>
          <w:bCs/>
          <w:rtl/>
          <w:lang w:bidi="ar-LB"/>
        </w:rPr>
        <w:t xml:space="preserve">التحقق من حامل وحدة هوية المستعمل </w:t>
      </w:r>
      <w:r w:rsidRPr="00D1064E">
        <w:rPr>
          <w:b/>
          <w:bCs/>
        </w:rPr>
        <w:t>(UIM holder verification)</w:t>
      </w:r>
      <w:r w:rsidRPr="00D1064E">
        <w:rPr>
          <w:rFonts w:hint="cs"/>
          <w:b/>
          <w:bCs/>
          <w:rtl/>
          <w:lang w:bidi="ar-LB"/>
        </w:rPr>
        <w:t>:</w:t>
      </w:r>
      <w:r w:rsidRPr="00D1064E">
        <w:rPr>
          <w:rFonts w:hint="cs"/>
          <w:rtl/>
          <w:lang w:bidi="ar-LB"/>
        </w:rPr>
        <w:t xml:space="preserve"> ميزة تمكّن من الاستيقان من الشخص الحامل لوحدة </w:t>
      </w:r>
      <w:r w:rsidRPr="000B68C1">
        <w:rPr>
          <w:rFonts w:hint="cs"/>
          <w:spacing w:val="6"/>
          <w:rtl/>
          <w:lang w:bidi="ar-LB"/>
        </w:rPr>
        <w:t>هوية المستعمل. ولا تنطبق هذه الميزة إلا عند استعمال وحدة هوية المستعمل من أجل ربط المستعمل بالمطاريف المتنقلة</w:t>
      </w:r>
      <w:r w:rsidRPr="00D1064E">
        <w:rPr>
          <w:rFonts w:hint="cs"/>
          <w:rtl/>
          <w:lang w:bidi="ar-LB"/>
        </w:rPr>
        <w:t xml:space="preserve"> للنظام</w:t>
      </w:r>
      <w:r w:rsidR="000B68C1">
        <w:rPr>
          <w:rFonts w:hint="eastAsia"/>
          <w:rtl/>
          <w:lang w:bidi="ar-EG"/>
        </w:rPr>
        <w:t> </w:t>
      </w:r>
      <w:r w:rsidRPr="00D1064E">
        <w:t>IMT-2000</w:t>
      </w:r>
      <w:r w:rsidRPr="00D1064E">
        <w:rPr>
          <w:rFonts w:hint="cs"/>
          <w:rtl/>
          <w:lang w:bidi="ar-LB"/>
        </w:rPr>
        <w:t>.</w:t>
      </w:r>
    </w:p>
    <w:p w:rsidR="0099399A" w:rsidRPr="00D1064E" w:rsidRDefault="0099399A" w:rsidP="00C06558">
      <w:pPr>
        <w:rPr>
          <w:rtl/>
          <w:lang w:bidi="ar-LB"/>
        </w:rPr>
      </w:pPr>
      <w:r w:rsidRPr="00D1064E">
        <w:rPr>
          <w:rFonts w:hint="cs"/>
          <w:b/>
          <w:bCs/>
          <w:rtl/>
          <w:lang w:bidi="ar-LB"/>
        </w:rPr>
        <w:t xml:space="preserve">خدمة الاتصالات الشخصية العالمية </w:t>
      </w:r>
      <w:r w:rsidRPr="00D1064E">
        <w:rPr>
          <w:b/>
          <w:bCs/>
        </w:rPr>
        <w:t>(</w:t>
      </w:r>
      <w:r w:rsidR="00586C7F" w:rsidRPr="00D1064E">
        <w:rPr>
          <w:b/>
          <w:bCs/>
        </w:rPr>
        <w:t xml:space="preserve">Universal </w:t>
      </w:r>
      <w:r w:rsidRPr="00D1064E">
        <w:rPr>
          <w:b/>
          <w:bCs/>
        </w:rPr>
        <w:t>personal telecommunications (UPT) service)</w:t>
      </w:r>
      <w:r w:rsidRPr="00D1064E">
        <w:rPr>
          <w:rFonts w:hint="cs"/>
          <w:b/>
          <w:bCs/>
          <w:rtl/>
          <w:lang w:bidi="ar-LB"/>
        </w:rPr>
        <w:t>:</w:t>
      </w:r>
      <w:r w:rsidRPr="00D1064E">
        <w:rPr>
          <w:rFonts w:hint="cs"/>
          <w:rtl/>
          <w:lang w:bidi="ar-LB"/>
        </w:rPr>
        <w:t xml:space="preserve"> خدمة توفر تنقلية شخصية وإدارة البيانات الوصفية للخدمة.</w:t>
      </w:r>
    </w:p>
    <w:p w:rsidR="0099399A" w:rsidRPr="00D1064E" w:rsidRDefault="00596DBA" w:rsidP="00C06558">
      <w:pPr>
        <w:rPr>
          <w:rtl/>
          <w:lang w:bidi="ar-LB"/>
        </w:rPr>
      </w:pPr>
      <w:r w:rsidRPr="00D1064E">
        <w:rPr>
          <w:rFonts w:hint="cs"/>
          <w:rtl/>
          <w:lang w:bidi="ar-LB"/>
        </w:rPr>
        <w:t>ال</w:t>
      </w:r>
      <w:r w:rsidR="0099399A" w:rsidRPr="00D1064E">
        <w:rPr>
          <w:rFonts w:hint="cs"/>
          <w:rtl/>
          <w:lang w:bidi="ar-LB"/>
        </w:rPr>
        <w:t>ملاحظ</w:t>
      </w:r>
      <w:r w:rsidRPr="00D1064E">
        <w:rPr>
          <w:rFonts w:hint="cs"/>
          <w:rtl/>
          <w:lang w:bidi="ar-LB"/>
        </w:rPr>
        <w:t>ـ</w:t>
      </w:r>
      <w:r w:rsidR="0099399A" w:rsidRPr="00D1064E">
        <w:rPr>
          <w:rFonts w:hint="cs"/>
          <w:rtl/>
          <w:lang w:bidi="ar-LB"/>
        </w:rPr>
        <w:t xml:space="preserve">ة </w:t>
      </w:r>
      <w:r w:rsidR="0099399A" w:rsidRPr="00D1064E">
        <w:t>1</w:t>
      </w:r>
      <w:r w:rsidR="0099399A" w:rsidRPr="00D1064E">
        <w:rPr>
          <w:rFonts w:hint="cs"/>
          <w:rtl/>
          <w:lang w:bidi="ar-LB"/>
        </w:rPr>
        <w:t xml:space="preserve"> - يشمل ذلك قدرة الشبكة على تحديد هوية مستعمل الاتصالات الشخصية العالمية بشكل فريد عن طريق رقم الاتصالات الشخصية العالمية.</w:t>
      </w:r>
    </w:p>
    <w:p w:rsidR="0099399A" w:rsidRPr="00D1064E" w:rsidRDefault="0099399A" w:rsidP="002A2D44">
      <w:pPr>
        <w:rPr>
          <w:rtl/>
          <w:lang w:bidi="ar-LB"/>
        </w:rPr>
      </w:pPr>
      <w:r w:rsidRPr="00D1064E">
        <w:rPr>
          <w:rFonts w:hint="cs"/>
          <w:b/>
          <w:bCs/>
          <w:rtl/>
          <w:lang w:bidi="ar-LB"/>
        </w:rPr>
        <w:t>وصلة صاعدة</w:t>
      </w:r>
      <w:r w:rsidR="002A2D44" w:rsidRPr="00D1064E">
        <w:rPr>
          <w:rFonts w:hint="cs"/>
          <w:b/>
          <w:bCs/>
          <w:rtl/>
        </w:rPr>
        <w:t xml:space="preserve"> </w:t>
      </w:r>
      <w:r w:rsidRPr="00D1064E">
        <w:rPr>
          <w:rFonts w:hint="cs"/>
          <w:b/>
          <w:bCs/>
          <w:rtl/>
          <w:lang w:bidi="ar-LB"/>
        </w:rPr>
        <w:t xml:space="preserve">(لساتل) </w:t>
      </w:r>
      <w:r w:rsidRPr="00D1064E">
        <w:rPr>
          <w:b/>
          <w:bCs/>
        </w:rPr>
        <w:t>(</w:t>
      </w:r>
      <w:r w:rsidR="00586C7F" w:rsidRPr="00D1064E">
        <w:rPr>
          <w:b/>
          <w:bCs/>
        </w:rPr>
        <w:t xml:space="preserve">Uplink </w:t>
      </w:r>
      <w:r w:rsidRPr="00D1064E">
        <w:rPr>
          <w:b/>
          <w:bCs/>
        </w:rPr>
        <w:t>(satellite))</w:t>
      </w:r>
      <w:r w:rsidRPr="00D1064E">
        <w:rPr>
          <w:rFonts w:hint="cs"/>
          <w:b/>
          <w:bCs/>
          <w:rtl/>
          <w:lang w:bidi="ar-LB"/>
        </w:rPr>
        <w:t>:</w:t>
      </w:r>
      <w:r w:rsidR="002A2D44" w:rsidRPr="00D1064E">
        <w:rPr>
          <w:rFonts w:hint="cs"/>
          <w:rtl/>
        </w:rPr>
        <w:t xml:space="preserve"> </w:t>
      </w:r>
      <w:r w:rsidRPr="00D1064E">
        <w:rPr>
          <w:rFonts w:hint="cs"/>
          <w:rtl/>
          <w:lang w:bidi="ar-LB"/>
        </w:rPr>
        <w:t>هي وصلة إرسال راديوي بالاتجاه أرض-فضاء.</w:t>
      </w:r>
    </w:p>
    <w:p w:rsidR="002F3584" w:rsidRPr="00D1064E" w:rsidRDefault="0099399A" w:rsidP="007376FF">
      <w:pPr>
        <w:rPr>
          <w:rtl/>
          <w:lang w:bidi="ar-LB"/>
        </w:rPr>
      </w:pPr>
      <w:r w:rsidRPr="00D1064E">
        <w:rPr>
          <w:rFonts w:hint="cs"/>
          <w:b/>
          <w:bCs/>
          <w:rtl/>
          <w:lang w:bidi="ar-LB"/>
        </w:rPr>
        <w:t xml:space="preserve">وصلة صاعدة (للأرض) </w:t>
      </w:r>
      <w:r w:rsidRPr="00D1064E">
        <w:rPr>
          <w:b/>
          <w:bCs/>
        </w:rPr>
        <w:t>(</w:t>
      </w:r>
      <w:r w:rsidR="00586C7F" w:rsidRPr="00D1064E">
        <w:rPr>
          <w:b/>
          <w:bCs/>
        </w:rPr>
        <w:t xml:space="preserve">Uplink </w:t>
      </w:r>
      <w:r w:rsidRPr="00D1064E">
        <w:rPr>
          <w:b/>
          <w:bCs/>
        </w:rPr>
        <w:t>(terrestrial))</w:t>
      </w:r>
      <w:r w:rsidRPr="00D1064E">
        <w:rPr>
          <w:rFonts w:hint="cs"/>
          <w:b/>
          <w:bCs/>
          <w:rtl/>
          <w:lang w:bidi="ar-LB"/>
        </w:rPr>
        <w:t>:</w:t>
      </w:r>
      <w:r w:rsidRPr="00D1064E">
        <w:rPr>
          <w:rFonts w:hint="cs"/>
          <w:rtl/>
          <w:lang w:bidi="ar-LB"/>
        </w:rPr>
        <w:t xml:space="preserve"> مسار راديوي أحادي الاتجاه من أجل إرسال إشارات من محطة متنقلة واحدة أو</w:t>
      </w:r>
      <w:r w:rsidR="00F56083" w:rsidRPr="00D1064E">
        <w:rPr>
          <w:rFonts w:hint="eastAsia"/>
          <w:rtl/>
          <w:lang w:bidi="ar-LB"/>
        </w:rPr>
        <w:t> </w:t>
      </w:r>
      <w:r w:rsidRPr="00D1064E">
        <w:rPr>
          <w:rFonts w:hint="cs"/>
          <w:rtl/>
          <w:lang w:bidi="ar-LB"/>
        </w:rPr>
        <w:t>أكثر إلى محطة قاعدة واحدة.</w:t>
      </w:r>
    </w:p>
    <w:p w:rsidR="0099399A" w:rsidRPr="00D1064E" w:rsidRDefault="0099399A" w:rsidP="001A02E1">
      <w:pPr>
        <w:rPr>
          <w:rtl/>
          <w:lang w:bidi="ar-LB"/>
        </w:rPr>
      </w:pPr>
      <w:r w:rsidRPr="00D1064E">
        <w:rPr>
          <w:b/>
          <w:bCs/>
          <w:rtl/>
        </w:rPr>
        <w:t xml:space="preserve">قاعدة بيانات </w:t>
      </w:r>
      <w:r w:rsidRPr="00D1064E">
        <w:rPr>
          <w:rFonts w:hint="cs"/>
          <w:b/>
          <w:bCs/>
          <w:rtl/>
        </w:rPr>
        <w:t>ا</w:t>
      </w:r>
      <w:r w:rsidRPr="00D1064E">
        <w:rPr>
          <w:b/>
          <w:bCs/>
          <w:rtl/>
        </w:rPr>
        <w:t>لاتصالات الشخصية العالمية</w:t>
      </w:r>
      <w:r w:rsidRPr="00D1064E">
        <w:rPr>
          <w:rFonts w:hint="cs"/>
          <w:b/>
          <w:bCs/>
          <w:rtl/>
        </w:rPr>
        <w:t xml:space="preserve"> </w:t>
      </w:r>
      <w:r w:rsidRPr="00D1064E">
        <w:rPr>
          <w:b/>
          <w:bCs/>
        </w:rPr>
        <w:t>(UPT database)</w:t>
      </w:r>
      <w:r w:rsidRPr="00D1064E">
        <w:rPr>
          <w:rFonts w:hint="cs"/>
          <w:rtl/>
          <w:lang w:bidi="ar-LB"/>
        </w:rPr>
        <w:t>: مستودع للمعلومات، مثل البيانات الوصفية لخدمة، يرتبط بمجموعة من مشتركي ومستعملي الاتصالات الشخصية العالمية لغرض توفير خدمة الاتصالات الشخصية العالمية</w:t>
      </w:r>
      <w:r w:rsidR="001A02E1" w:rsidRPr="00D1064E">
        <w:rPr>
          <w:rFonts w:hint="cs"/>
          <w:rtl/>
          <w:lang w:bidi="ar-LB"/>
        </w:rPr>
        <w:t>.</w:t>
      </w:r>
    </w:p>
    <w:p w:rsidR="0099399A" w:rsidRPr="00D1064E" w:rsidRDefault="0099399A" w:rsidP="00BA5EBD">
      <w:r w:rsidRPr="00D1064E">
        <w:rPr>
          <w:rFonts w:hint="cs"/>
          <w:b/>
          <w:bCs/>
          <w:rtl/>
          <w:lang w:bidi="ar-LB"/>
        </w:rPr>
        <w:t xml:space="preserve">مقدم خدمة </w:t>
      </w:r>
      <w:r w:rsidRPr="00D1064E">
        <w:rPr>
          <w:rFonts w:hint="cs"/>
          <w:b/>
          <w:bCs/>
          <w:rtl/>
        </w:rPr>
        <w:t>ا</w:t>
      </w:r>
      <w:r w:rsidRPr="00D1064E">
        <w:rPr>
          <w:b/>
          <w:bCs/>
          <w:rtl/>
        </w:rPr>
        <w:t>لاتصالات الشخصية العالمية</w:t>
      </w:r>
      <w:r w:rsidRPr="00D1064E">
        <w:rPr>
          <w:rFonts w:hint="cs"/>
          <w:b/>
          <w:bCs/>
          <w:rtl/>
        </w:rPr>
        <w:t xml:space="preserve"> </w:t>
      </w:r>
      <w:r w:rsidRPr="00D1064E">
        <w:rPr>
          <w:b/>
          <w:bCs/>
        </w:rPr>
        <w:t>(UPT service provider)</w:t>
      </w:r>
      <w:r w:rsidRPr="00D1064E">
        <w:rPr>
          <w:rFonts w:hint="cs"/>
          <w:b/>
          <w:bCs/>
          <w:rtl/>
          <w:lang w:bidi="ar-LB"/>
        </w:rPr>
        <w:t>:</w:t>
      </w:r>
      <w:r w:rsidRPr="00D1064E">
        <w:rPr>
          <w:rFonts w:hint="cs"/>
          <w:rtl/>
          <w:lang w:bidi="ar-LB"/>
        </w:rPr>
        <w:t xml:space="preserve"> شخص أو كيان قانوني مسؤول عن توفير الاشتراكات في</w:t>
      </w:r>
      <w:r w:rsidR="00BA5EBD" w:rsidRPr="00D1064E">
        <w:rPr>
          <w:rFonts w:hint="eastAsia"/>
          <w:rtl/>
          <w:lang w:bidi="ar-LB"/>
        </w:rPr>
        <w:t> </w:t>
      </w:r>
      <w:r w:rsidRPr="00D1064E">
        <w:rPr>
          <w:rFonts w:hint="cs"/>
          <w:rtl/>
        </w:rPr>
        <w:t>ا</w:t>
      </w:r>
      <w:r w:rsidRPr="00D1064E">
        <w:rPr>
          <w:rtl/>
        </w:rPr>
        <w:t>لاتصالات الشخصية العالمية</w:t>
      </w:r>
      <w:r w:rsidRPr="00D1064E">
        <w:rPr>
          <w:rFonts w:hint="cs"/>
          <w:rtl/>
        </w:rPr>
        <w:t xml:space="preserve"> إلى المشتركين فيها</w:t>
      </w:r>
      <w:r w:rsidR="00BA5EBD" w:rsidRPr="00D1064E">
        <w:rPr>
          <w:rFonts w:hint="cs"/>
          <w:rtl/>
        </w:rPr>
        <w:t>.</w:t>
      </w:r>
    </w:p>
    <w:p w:rsidR="0099399A" w:rsidRPr="00D1064E" w:rsidRDefault="0099399A" w:rsidP="00C06558">
      <w:pPr>
        <w:rPr>
          <w:rtl/>
          <w:lang w:bidi="ar-LB"/>
        </w:rPr>
      </w:pPr>
      <w:r w:rsidRPr="00D1064E">
        <w:rPr>
          <w:rFonts w:hint="cs"/>
          <w:b/>
          <w:bCs/>
          <w:rtl/>
        </w:rPr>
        <w:t>مشترك في ا</w:t>
      </w:r>
      <w:r w:rsidRPr="00D1064E">
        <w:rPr>
          <w:b/>
          <w:bCs/>
          <w:rtl/>
        </w:rPr>
        <w:t>لاتصالات الشخصية العالمية</w:t>
      </w:r>
      <w:r w:rsidRPr="00D1064E">
        <w:rPr>
          <w:rFonts w:hint="cs"/>
          <w:b/>
          <w:bCs/>
          <w:rtl/>
        </w:rPr>
        <w:t xml:space="preserve"> </w:t>
      </w:r>
      <w:r w:rsidRPr="00D1064E">
        <w:rPr>
          <w:b/>
          <w:bCs/>
        </w:rPr>
        <w:t>(UPT subscriber)</w:t>
      </w:r>
      <w:r w:rsidRPr="00D1064E">
        <w:rPr>
          <w:rFonts w:hint="cs"/>
          <w:b/>
          <w:bCs/>
          <w:rtl/>
          <w:lang w:bidi="ar-LB"/>
        </w:rPr>
        <w:t>:</w:t>
      </w:r>
      <w:r w:rsidRPr="00D1064E">
        <w:rPr>
          <w:rFonts w:hint="cs"/>
          <w:rtl/>
          <w:lang w:bidi="ar-LB"/>
        </w:rPr>
        <w:t xml:space="preserve"> شخص أو كيان يحصل على خدمة </w:t>
      </w:r>
      <w:r w:rsidRPr="00D1064E">
        <w:rPr>
          <w:rFonts w:hint="cs"/>
          <w:rtl/>
        </w:rPr>
        <w:t>ا</w:t>
      </w:r>
      <w:r w:rsidRPr="00D1064E">
        <w:rPr>
          <w:rtl/>
        </w:rPr>
        <w:t>لاتصالات الشخصية العالمية</w:t>
      </w:r>
      <w:r w:rsidRPr="00D1064E">
        <w:rPr>
          <w:rFonts w:hint="cs"/>
          <w:rtl/>
        </w:rPr>
        <w:t xml:space="preserve"> </w:t>
      </w:r>
      <w:r w:rsidRPr="00D1064E">
        <w:rPr>
          <w:rFonts w:hint="cs"/>
          <w:rtl/>
          <w:lang w:bidi="ar-LB"/>
        </w:rPr>
        <w:t>من مقدم هذه الخدمة نيابة عن مستعمل واحد أو أكثر لها.</w:t>
      </w:r>
    </w:p>
    <w:p w:rsidR="0099399A" w:rsidRPr="00D1064E" w:rsidRDefault="0099399A" w:rsidP="00C06558">
      <w:pPr>
        <w:rPr>
          <w:rtl/>
          <w:lang w:bidi="ar-LB"/>
        </w:rPr>
      </w:pPr>
      <w:r w:rsidRPr="00D1064E">
        <w:rPr>
          <w:rFonts w:hint="cs"/>
          <w:b/>
          <w:bCs/>
          <w:rtl/>
          <w:lang w:bidi="ar-LB"/>
        </w:rPr>
        <w:t xml:space="preserve">مستعمل خدمة </w:t>
      </w:r>
      <w:r w:rsidRPr="00D1064E">
        <w:rPr>
          <w:rFonts w:hint="cs"/>
          <w:b/>
          <w:bCs/>
          <w:rtl/>
        </w:rPr>
        <w:t>ا</w:t>
      </w:r>
      <w:r w:rsidRPr="00D1064E">
        <w:rPr>
          <w:b/>
          <w:bCs/>
          <w:rtl/>
        </w:rPr>
        <w:t>لاتصالات الشخصية العالمية</w:t>
      </w:r>
      <w:r w:rsidRPr="00D1064E">
        <w:rPr>
          <w:rFonts w:hint="cs"/>
          <w:b/>
          <w:bCs/>
          <w:rtl/>
        </w:rPr>
        <w:t xml:space="preserve"> </w:t>
      </w:r>
      <w:r w:rsidRPr="00D1064E">
        <w:rPr>
          <w:b/>
          <w:bCs/>
        </w:rPr>
        <w:t>(UPT user)</w:t>
      </w:r>
      <w:r w:rsidRPr="00D1064E">
        <w:rPr>
          <w:rFonts w:hint="cs"/>
          <w:b/>
          <w:bCs/>
          <w:rtl/>
          <w:lang w:bidi="ar-LB"/>
        </w:rPr>
        <w:t>:</w:t>
      </w:r>
      <w:r w:rsidRPr="00D1064E">
        <w:rPr>
          <w:rFonts w:hint="cs"/>
          <w:rtl/>
          <w:lang w:bidi="ar-LB"/>
        </w:rPr>
        <w:t xml:space="preserve"> شخص أو كيان يتمتع بالنفاذ إلى خدمات </w:t>
      </w:r>
      <w:r w:rsidRPr="00D1064E">
        <w:rPr>
          <w:rFonts w:hint="cs"/>
          <w:rtl/>
        </w:rPr>
        <w:t>ا</w:t>
      </w:r>
      <w:r w:rsidRPr="00D1064E">
        <w:rPr>
          <w:rtl/>
        </w:rPr>
        <w:t>لاتصالات الشخصية العالمية</w:t>
      </w:r>
      <w:r w:rsidR="00C37468" w:rsidRPr="00D1064E">
        <w:rPr>
          <w:rFonts w:hint="cs"/>
          <w:rtl/>
          <w:lang w:bidi="ar-EG"/>
        </w:rPr>
        <w:t xml:space="preserve"> </w:t>
      </w:r>
      <w:r w:rsidR="00C37468" w:rsidRPr="00D1064E">
        <w:rPr>
          <w:lang w:bidi="ar-EG"/>
        </w:rPr>
        <w:t>(UPT)</w:t>
      </w:r>
      <w:r w:rsidRPr="00D1064E">
        <w:rPr>
          <w:rFonts w:hint="cs"/>
          <w:rtl/>
          <w:lang w:bidi="ar-LB"/>
        </w:rPr>
        <w:t xml:space="preserve"> ويخصص له رقم للاتصالات الشخصية العالمية.</w:t>
      </w:r>
    </w:p>
    <w:p w:rsidR="0099399A" w:rsidRPr="00D1064E" w:rsidRDefault="0099399A" w:rsidP="007376FF">
      <w:pPr>
        <w:rPr>
          <w:spacing w:val="-6"/>
          <w:rtl/>
          <w:lang w:bidi="ar-LB"/>
        </w:rPr>
      </w:pPr>
      <w:r w:rsidRPr="00D1064E">
        <w:rPr>
          <w:rFonts w:hint="cs"/>
          <w:b/>
          <w:bCs/>
          <w:spacing w:val="-6"/>
          <w:rtl/>
          <w:lang w:bidi="ar-LB"/>
        </w:rPr>
        <w:t xml:space="preserve">المستعمل </w:t>
      </w:r>
      <w:r w:rsidRPr="00D1064E">
        <w:rPr>
          <w:b/>
          <w:bCs/>
          <w:spacing w:val="-6"/>
        </w:rPr>
        <w:t>(</w:t>
      </w:r>
      <w:r w:rsidR="00586C7F" w:rsidRPr="00D1064E">
        <w:rPr>
          <w:b/>
          <w:bCs/>
          <w:spacing w:val="-6"/>
        </w:rPr>
        <w:t>User</w:t>
      </w:r>
      <w:r w:rsidRPr="00D1064E">
        <w:rPr>
          <w:b/>
          <w:bCs/>
          <w:spacing w:val="-6"/>
        </w:rPr>
        <w:t>)</w:t>
      </w:r>
      <w:r w:rsidRPr="00D1064E">
        <w:rPr>
          <w:rFonts w:hint="cs"/>
          <w:b/>
          <w:bCs/>
          <w:spacing w:val="-6"/>
          <w:rtl/>
          <w:lang w:bidi="ar-LB"/>
        </w:rPr>
        <w:t>:</w:t>
      </w:r>
      <w:r w:rsidRPr="00D1064E">
        <w:rPr>
          <w:rFonts w:hint="cs"/>
          <w:spacing w:val="-6"/>
          <w:rtl/>
          <w:lang w:bidi="ar-LB"/>
        </w:rPr>
        <w:t xml:space="preserve"> شخص أو كيان آخر يخوّله أحد المشتركين استعمال بعض أو جميع الخدمات التي يكون ذلك المشترك مشتركاً</w:t>
      </w:r>
      <w:r w:rsidR="00586C7F" w:rsidRPr="00D1064E">
        <w:rPr>
          <w:rFonts w:hint="eastAsia"/>
          <w:spacing w:val="-6"/>
          <w:rtl/>
          <w:lang w:bidi="ar-LB"/>
        </w:rPr>
        <w:t> </w:t>
      </w:r>
      <w:r w:rsidRPr="00D1064E">
        <w:rPr>
          <w:rFonts w:hint="cs"/>
          <w:spacing w:val="-6"/>
          <w:rtl/>
          <w:lang w:bidi="ar-LB"/>
        </w:rPr>
        <w:t>فيها.</w:t>
      </w:r>
    </w:p>
    <w:p w:rsidR="0099399A" w:rsidRPr="00D1064E" w:rsidRDefault="0099399A" w:rsidP="00B122BB">
      <w:pPr>
        <w:rPr>
          <w:rtl/>
          <w:lang w:bidi="ar-LB"/>
        </w:rPr>
      </w:pPr>
      <w:r w:rsidRPr="00D1064E">
        <w:rPr>
          <w:rFonts w:hint="cs"/>
          <w:b/>
          <w:bCs/>
          <w:rtl/>
          <w:lang w:bidi="ar-LB"/>
        </w:rPr>
        <w:t xml:space="preserve">تقارير وقائع المستعمل </w:t>
      </w:r>
      <w:r w:rsidRPr="00D1064E">
        <w:rPr>
          <w:b/>
          <w:bCs/>
        </w:rPr>
        <w:t>(</w:t>
      </w:r>
      <w:r w:rsidR="00586C7F" w:rsidRPr="00D1064E">
        <w:rPr>
          <w:b/>
          <w:bCs/>
        </w:rPr>
        <w:t xml:space="preserve">User </w:t>
      </w:r>
      <w:r w:rsidRPr="00D1064E">
        <w:rPr>
          <w:b/>
          <w:bCs/>
        </w:rPr>
        <w:t>event reports)</w:t>
      </w:r>
      <w:r w:rsidRPr="00D1064E">
        <w:rPr>
          <w:rFonts w:hint="cs"/>
          <w:b/>
          <w:bCs/>
          <w:rtl/>
          <w:lang w:bidi="ar-LB"/>
        </w:rPr>
        <w:t>:</w:t>
      </w:r>
      <w:r w:rsidRPr="00D1064E">
        <w:rPr>
          <w:rFonts w:hint="cs"/>
          <w:rtl/>
          <w:lang w:bidi="ar-LB"/>
        </w:rPr>
        <w:t xml:space="preserve"> ميزة تمكّن مستعمل الاتصالات المتنقلة الدولية - </w:t>
      </w:r>
      <w:r w:rsidRPr="00D1064E">
        <w:t>2000</w:t>
      </w:r>
      <w:r w:rsidRPr="00D1064E">
        <w:rPr>
          <w:rFonts w:hint="cs"/>
          <w:rtl/>
          <w:lang w:bidi="ar-LB"/>
        </w:rPr>
        <w:t xml:space="preserve"> من تلقي </w:t>
      </w:r>
      <w:r w:rsidR="00B122BB" w:rsidRPr="00D1064E">
        <w:rPr>
          <w:rFonts w:hint="cs"/>
          <w:rtl/>
          <w:lang w:bidi="ar-LB"/>
        </w:rPr>
        <w:t>إخطارا</w:t>
      </w:r>
      <w:r w:rsidR="00B122BB" w:rsidRPr="00D1064E">
        <w:rPr>
          <w:rFonts w:hint="eastAsia"/>
          <w:rtl/>
          <w:lang w:bidi="ar-LB"/>
        </w:rPr>
        <w:t>ت</w:t>
      </w:r>
      <w:r w:rsidRPr="00D1064E">
        <w:rPr>
          <w:rFonts w:hint="cs"/>
          <w:rtl/>
          <w:lang w:bidi="ar-LB"/>
        </w:rPr>
        <w:t xml:space="preserve"> أو بيانات تحذير في لحظات حرجة من عمل خدمات الاتصالات </w:t>
      </w:r>
      <w:r w:rsidRPr="00D1064E">
        <w:t>IMT-2000</w:t>
      </w:r>
      <w:r w:rsidRPr="00D1064E">
        <w:rPr>
          <w:rFonts w:hint="cs"/>
          <w:rtl/>
          <w:lang w:bidi="ar-LB"/>
        </w:rPr>
        <w:t xml:space="preserve"> (مثلاً معلومات عن الرسوم المجمّعة، أو</w:t>
      </w:r>
      <w:r w:rsidR="001C2E6E" w:rsidRPr="00D1064E">
        <w:rPr>
          <w:rFonts w:hint="eastAsia"/>
          <w:rtl/>
          <w:lang w:bidi="ar-LB"/>
        </w:rPr>
        <w:t> </w:t>
      </w:r>
      <w:r w:rsidRPr="00D1064E">
        <w:rPr>
          <w:rFonts w:hint="cs"/>
          <w:rtl/>
          <w:lang w:bidi="ar-LB"/>
        </w:rPr>
        <w:t>أن</w:t>
      </w:r>
      <w:r w:rsidR="001C2E6E" w:rsidRPr="00D1064E">
        <w:rPr>
          <w:rFonts w:hint="eastAsia"/>
          <w:rtl/>
          <w:lang w:bidi="ar-LB"/>
        </w:rPr>
        <w:t> </w:t>
      </w:r>
      <w:r w:rsidRPr="00D1064E">
        <w:rPr>
          <w:rFonts w:hint="cs"/>
          <w:rtl/>
          <w:lang w:bidi="ar-LB"/>
        </w:rPr>
        <w:t>الاتصال الذي يقوم به غير مجّفر، إلخ.).</w:t>
      </w:r>
    </w:p>
    <w:p w:rsidR="0099399A" w:rsidRPr="00D1064E" w:rsidRDefault="0099399A" w:rsidP="00011631">
      <w:pPr>
        <w:rPr>
          <w:rtl/>
          <w:lang w:bidi="ar-LB"/>
        </w:rPr>
      </w:pPr>
      <w:r w:rsidRPr="00D1064E">
        <w:rPr>
          <w:rFonts w:hint="cs"/>
          <w:b/>
          <w:bCs/>
          <w:rtl/>
          <w:lang w:bidi="ar-LB"/>
        </w:rPr>
        <w:t xml:space="preserve">تحديد هويّة المستعمل </w:t>
      </w:r>
      <w:r w:rsidRPr="00D1064E">
        <w:rPr>
          <w:b/>
          <w:bCs/>
        </w:rPr>
        <w:t>(</w:t>
      </w:r>
      <w:r w:rsidR="00586C7F" w:rsidRPr="00D1064E">
        <w:rPr>
          <w:b/>
          <w:bCs/>
        </w:rPr>
        <w:t xml:space="preserve">User </w:t>
      </w:r>
      <w:r w:rsidRPr="00D1064E">
        <w:rPr>
          <w:b/>
          <w:bCs/>
        </w:rPr>
        <w:t>identification)</w:t>
      </w:r>
      <w:r w:rsidRPr="00D1064E">
        <w:rPr>
          <w:rFonts w:hint="cs"/>
          <w:b/>
          <w:bCs/>
          <w:rtl/>
          <w:lang w:bidi="ar-LB"/>
        </w:rPr>
        <w:t>:</w:t>
      </w:r>
      <w:r w:rsidRPr="00D1064E">
        <w:rPr>
          <w:rFonts w:hint="cs"/>
          <w:rtl/>
          <w:lang w:bidi="ar-LB"/>
        </w:rPr>
        <w:t xml:space="preserve"> عملية تمكّن نظام تكنولوجيا المعلومات من تعرّف المستعمل باعتباره أحد الذين</w:t>
      </w:r>
      <w:r w:rsidR="00011631" w:rsidRPr="00D1064E">
        <w:rPr>
          <w:rFonts w:hint="eastAsia"/>
          <w:rtl/>
          <w:lang w:bidi="ar-LB"/>
        </w:rPr>
        <w:t> </w:t>
      </w:r>
      <w:r w:rsidRPr="00D1064E">
        <w:rPr>
          <w:rFonts w:hint="cs"/>
          <w:rtl/>
          <w:lang w:bidi="ar-LB"/>
        </w:rPr>
        <w:t>ورد وصفهم سابقاً في النظام.</w:t>
      </w:r>
    </w:p>
    <w:p w:rsidR="0099399A" w:rsidRPr="00D1064E" w:rsidRDefault="0099399A" w:rsidP="006A2BCD">
      <w:pPr>
        <w:rPr>
          <w:rtl/>
          <w:lang w:bidi="ar-LB"/>
        </w:rPr>
      </w:pPr>
      <w:r w:rsidRPr="00D1064E">
        <w:rPr>
          <w:rFonts w:hint="cs"/>
          <w:b/>
          <w:bCs/>
          <w:rtl/>
          <w:lang w:bidi="ar-LB"/>
        </w:rPr>
        <w:lastRenderedPageBreak/>
        <w:t xml:space="preserve">وحدة هويّة المستعمل </w:t>
      </w:r>
      <w:r w:rsidRPr="00D1064E">
        <w:rPr>
          <w:b/>
          <w:bCs/>
        </w:rPr>
        <w:t>(</w:t>
      </w:r>
      <w:r w:rsidR="00586C7F" w:rsidRPr="00D1064E">
        <w:rPr>
          <w:b/>
          <w:bCs/>
        </w:rPr>
        <w:t xml:space="preserve">User </w:t>
      </w:r>
      <w:r w:rsidRPr="00D1064E">
        <w:rPr>
          <w:b/>
          <w:bCs/>
        </w:rPr>
        <w:t>identity module (UIM))</w:t>
      </w:r>
      <w:r w:rsidRPr="00D1064E">
        <w:rPr>
          <w:rFonts w:hint="cs"/>
          <w:b/>
          <w:bCs/>
          <w:rtl/>
          <w:lang w:bidi="ar-LB"/>
        </w:rPr>
        <w:t>:</w:t>
      </w:r>
      <w:r w:rsidRPr="00D1064E">
        <w:rPr>
          <w:rFonts w:hint="cs"/>
          <w:rtl/>
          <w:lang w:bidi="ar-LB"/>
        </w:rPr>
        <w:t xml:space="preserve"> كيان منطقي في النظام </w:t>
      </w:r>
      <w:r w:rsidRPr="00D1064E">
        <w:t>IMT-2000</w:t>
      </w:r>
      <w:r w:rsidRPr="00D1064E">
        <w:rPr>
          <w:rFonts w:hint="cs"/>
          <w:rtl/>
          <w:lang w:bidi="ar-LB"/>
        </w:rPr>
        <w:t xml:space="preserve"> يمكن إزالته من وحدة ما</w:t>
      </w:r>
      <w:r w:rsidR="00D958FB" w:rsidRPr="00D1064E">
        <w:rPr>
          <w:rFonts w:hint="eastAsia"/>
          <w:rtl/>
          <w:lang w:bidi="ar-LB"/>
        </w:rPr>
        <w:t> </w:t>
      </w:r>
      <w:r w:rsidRPr="00D1064E">
        <w:rPr>
          <w:rFonts w:hint="cs"/>
          <w:rtl/>
          <w:lang w:bidi="ar-LB"/>
        </w:rPr>
        <w:t>(متنقلة</w:t>
      </w:r>
      <w:r w:rsidR="00D958FB" w:rsidRPr="00D1064E">
        <w:rPr>
          <w:rFonts w:hint="eastAsia"/>
          <w:rtl/>
          <w:lang w:bidi="ar-LB"/>
        </w:rPr>
        <w:t> </w:t>
      </w:r>
      <w:r w:rsidRPr="00D1064E">
        <w:rPr>
          <w:rFonts w:hint="cs"/>
          <w:rtl/>
          <w:lang w:bidi="ar-LB"/>
        </w:rPr>
        <w:t>أو ثابتة) أو له وظائف مركبة في وحدة ما. وهي تحتوي على عناصر المعلومات التي يحتاج إليها النظام لتحديد هوية المستعملين والاستيقان منهم وتسجيلهم. كما يمكن استعمال وحدة هوية المستعمل لتخزين بيانات محددة</w:t>
      </w:r>
      <w:r w:rsidR="006A2BCD" w:rsidRPr="00D1064E">
        <w:rPr>
          <w:rFonts w:hint="cs"/>
          <w:rtl/>
          <w:lang w:bidi="ar-LB"/>
        </w:rPr>
        <w:t>.</w:t>
      </w:r>
    </w:p>
    <w:p w:rsidR="0099399A" w:rsidRPr="00D1064E" w:rsidRDefault="0099399A" w:rsidP="009D74BC">
      <w:pPr>
        <w:rPr>
          <w:rtl/>
          <w:lang w:bidi="ar-EG"/>
        </w:rPr>
      </w:pPr>
      <w:r w:rsidRPr="00D1064E">
        <w:rPr>
          <w:rFonts w:hint="cs"/>
          <w:b/>
          <w:bCs/>
          <w:rtl/>
          <w:lang w:bidi="ar-LB"/>
        </w:rPr>
        <w:t xml:space="preserve">سلامة موقع المستعمل </w:t>
      </w:r>
      <w:r w:rsidRPr="00D1064E">
        <w:rPr>
          <w:b/>
          <w:bCs/>
        </w:rPr>
        <w:t>(</w:t>
      </w:r>
      <w:r w:rsidR="00586C7F" w:rsidRPr="00D1064E">
        <w:rPr>
          <w:b/>
          <w:bCs/>
        </w:rPr>
        <w:t xml:space="preserve">User </w:t>
      </w:r>
      <w:r w:rsidRPr="00D1064E">
        <w:rPr>
          <w:b/>
          <w:bCs/>
        </w:rPr>
        <w:t>location integrity)</w:t>
      </w:r>
      <w:r w:rsidRPr="00D1064E">
        <w:rPr>
          <w:rFonts w:hint="cs"/>
          <w:rtl/>
          <w:lang w:bidi="ar-LB"/>
        </w:rPr>
        <w:t xml:space="preserve">: ميزة تمكّن مقدّم خدمة </w:t>
      </w:r>
      <w:r w:rsidRPr="00D1064E">
        <w:t>IMT-2000</w:t>
      </w:r>
      <w:r w:rsidRPr="00D1064E">
        <w:rPr>
          <w:rFonts w:hint="cs"/>
          <w:rtl/>
          <w:lang w:bidi="ar-LB"/>
        </w:rPr>
        <w:t xml:space="preserve"> المحلية و/أو مقدّم خدمة</w:t>
      </w:r>
      <w:r w:rsidR="009D74BC" w:rsidRPr="00D1064E">
        <w:rPr>
          <w:rFonts w:hint="eastAsia"/>
          <w:rtl/>
          <w:lang w:bidi="ar-LB"/>
        </w:rPr>
        <w:t> </w:t>
      </w:r>
      <w:r w:rsidRPr="00D1064E">
        <w:t>IMT</w:t>
      </w:r>
      <w:r w:rsidR="0066417A" w:rsidRPr="00D1064E">
        <w:noBreakHyphen/>
      </w:r>
      <w:r w:rsidRPr="00D1064E">
        <w:t>2000</w:t>
      </w:r>
      <w:r w:rsidRPr="00D1064E">
        <w:rPr>
          <w:rFonts w:hint="cs"/>
          <w:rtl/>
          <w:lang w:bidi="ar-LB"/>
        </w:rPr>
        <w:t xml:space="preserve"> المقصودة و/أو مشغل شبكة </w:t>
      </w:r>
      <w:r w:rsidRPr="00D1064E">
        <w:t>IMT-2000</w:t>
      </w:r>
      <w:r w:rsidRPr="00D1064E">
        <w:rPr>
          <w:rFonts w:hint="cs"/>
          <w:rtl/>
          <w:lang w:bidi="ar-LB"/>
        </w:rPr>
        <w:t xml:space="preserve"> من الحصول على ضمان بعدم تمكن المقتحمين من تغيير المعلومات المتعلقة بموقع مستعمل النظام</w:t>
      </w:r>
      <w:r w:rsidR="00EA797F" w:rsidRPr="00D1064E">
        <w:rPr>
          <w:rFonts w:hint="eastAsia"/>
          <w:rtl/>
          <w:lang w:bidi="ar-LB"/>
        </w:rPr>
        <w:t> </w:t>
      </w:r>
      <w:r w:rsidRPr="00D1064E">
        <w:t>IMT-2000</w:t>
      </w:r>
      <w:r w:rsidRPr="00D1064E">
        <w:rPr>
          <w:rFonts w:hint="cs"/>
          <w:rtl/>
          <w:lang w:bidi="ar-LB"/>
        </w:rPr>
        <w:t>.</w:t>
      </w:r>
    </w:p>
    <w:p w:rsidR="0099399A" w:rsidRPr="00D1064E" w:rsidRDefault="0099399A" w:rsidP="00C06558">
      <w:pPr>
        <w:rPr>
          <w:rtl/>
          <w:lang w:bidi="ar-EG"/>
        </w:rPr>
      </w:pPr>
      <w:r w:rsidRPr="00D1064E">
        <w:rPr>
          <w:rFonts w:hint="cs"/>
          <w:b/>
          <w:bCs/>
          <w:rtl/>
          <w:lang w:bidi="ar-LB"/>
        </w:rPr>
        <w:t xml:space="preserve">تشوير من مستعمل إلى مستعمل </w:t>
      </w:r>
      <w:r w:rsidRPr="00D1064E">
        <w:rPr>
          <w:b/>
          <w:bCs/>
        </w:rPr>
        <w:t>(</w:t>
      </w:r>
      <w:r w:rsidR="00586C7F" w:rsidRPr="00D1064E">
        <w:rPr>
          <w:b/>
          <w:bCs/>
        </w:rPr>
        <w:t>User</w:t>
      </w:r>
      <w:r w:rsidRPr="00D1064E">
        <w:rPr>
          <w:b/>
          <w:bCs/>
        </w:rPr>
        <w:t>-to-user signalling (UUS))</w:t>
      </w:r>
      <w:r w:rsidRPr="00D1064E">
        <w:rPr>
          <w:rFonts w:hint="cs"/>
          <w:b/>
          <w:bCs/>
          <w:rtl/>
          <w:lang w:bidi="ar-LB"/>
        </w:rPr>
        <w:t>:</w:t>
      </w:r>
      <w:r w:rsidRPr="00D1064E">
        <w:rPr>
          <w:rFonts w:hint="cs"/>
          <w:rtl/>
          <w:lang w:bidi="ar-LB"/>
        </w:rPr>
        <w:t xml:space="preserve"> خدمة تكميلية </w:t>
      </w:r>
      <w:r w:rsidRPr="00D1064E">
        <w:rPr>
          <w:rtl/>
          <w:lang w:bidi="ar-EG"/>
        </w:rPr>
        <w:t>تمكّن الم</w:t>
      </w:r>
      <w:r w:rsidRPr="00D1064E">
        <w:rPr>
          <w:rFonts w:hint="cs"/>
          <w:rtl/>
          <w:lang w:bidi="ar-EG"/>
        </w:rPr>
        <w:t>ستعمل</w:t>
      </w:r>
      <w:r w:rsidRPr="00D1064E">
        <w:rPr>
          <w:rtl/>
          <w:lang w:bidi="ar-EG"/>
        </w:rPr>
        <w:t xml:space="preserve"> المتنقل من إرسال معلومات إلى مشترك آخر في شبكة </w:t>
      </w:r>
      <w:r w:rsidRPr="00D1064E">
        <w:t>PLMN</w:t>
      </w:r>
      <w:r w:rsidRPr="00D1064E">
        <w:rPr>
          <w:rtl/>
          <w:lang w:bidi="ar-EG"/>
        </w:rPr>
        <w:t xml:space="preserve"> أو شبكة </w:t>
      </w:r>
      <w:r w:rsidRPr="00D1064E">
        <w:t>ISDN</w:t>
      </w:r>
      <w:r w:rsidRPr="00D1064E">
        <w:rPr>
          <w:rtl/>
          <w:lang w:bidi="ar-EG"/>
        </w:rPr>
        <w:t xml:space="preserve"> بمقدار محدود أو استقبالها منه، بقناة التشوير، وبالتصاحب مع نداء موج</w:t>
      </w:r>
      <w:r w:rsidRPr="00D1064E">
        <w:rPr>
          <w:rFonts w:hint="cs"/>
          <w:rtl/>
          <w:lang w:bidi="ar-EG"/>
        </w:rPr>
        <w:t>ّ</w:t>
      </w:r>
      <w:r w:rsidRPr="00D1064E">
        <w:rPr>
          <w:rtl/>
          <w:lang w:bidi="ar-EG"/>
        </w:rPr>
        <w:t>ه إلى ذلك الم</w:t>
      </w:r>
      <w:r w:rsidRPr="00D1064E">
        <w:rPr>
          <w:rFonts w:hint="cs"/>
          <w:rtl/>
          <w:lang w:bidi="ar-EG"/>
        </w:rPr>
        <w:t>ستعمل</w:t>
      </w:r>
      <w:r w:rsidRPr="00D1064E">
        <w:rPr>
          <w:rtl/>
          <w:lang w:bidi="ar-EG"/>
        </w:rPr>
        <w:t>.</w:t>
      </w:r>
    </w:p>
    <w:p w:rsidR="0099399A" w:rsidRPr="00D1064E" w:rsidRDefault="0099399A" w:rsidP="00E7499F">
      <w:pPr>
        <w:rPr>
          <w:rtl/>
          <w:lang w:bidi="ar-LB"/>
        </w:rPr>
      </w:pPr>
      <w:r w:rsidRPr="00D1064E">
        <w:rPr>
          <w:b/>
          <w:bCs/>
          <w:rtl/>
        </w:rPr>
        <w:t>التحقق من الهوية (الرسائل</w:t>
      </w:r>
      <w:r w:rsidRPr="00D1064E">
        <w:rPr>
          <w:rFonts w:hint="cs"/>
          <w:b/>
          <w:bCs/>
          <w:rtl/>
        </w:rPr>
        <w:t xml:space="preserve">) </w:t>
      </w:r>
      <w:r w:rsidRPr="00D1064E">
        <w:rPr>
          <w:b/>
          <w:bCs/>
        </w:rPr>
        <w:t>(</w:t>
      </w:r>
      <w:r w:rsidR="00586C7F" w:rsidRPr="00D1064E">
        <w:rPr>
          <w:b/>
          <w:bCs/>
        </w:rPr>
        <w:t xml:space="preserve">Validation </w:t>
      </w:r>
      <w:r w:rsidRPr="00D1064E">
        <w:rPr>
          <w:b/>
          <w:bCs/>
        </w:rPr>
        <w:t>(messages))</w:t>
      </w:r>
      <w:r w:rsidRPr="00D1064E">
        <w:rPr>
          <w:rFonts w:hint="cs"/>
          <w:b/>
          <w:bCs/>
          <w:rtl/>
        </w:rPr>
        <w:t>:</w:t>
      </w:r>
      <w:r w:rsidRPr="00D1064E">
        <w:rPr>
          <w:rFonts w:hint="cs"/>
          <w:rtl/>
        </w:rPr>
        <w:t xml:space="preserve"> عملية التدقيق في سلامة رسالة ما أو أجزاء مختارة منها</w:t>
      </w:r>
      <w:r w:rsidR="00E7499F" w:rsidRPr="00D1064E">
        <w:rPr>
          <w:rFonts w:hint="cs"/>
          <w:rtl/>
        </w:rPr>
        <w:t>.</w:t>
      </w:r>
    </w:p>
    <w:p w:rsidR="0099399A" w:rsidRPr="00D1064E" w:rsidRDefault="0099399A" w:rsidP="00C06558">
      <w:pPr>
        <w:rPr>
          <w:rtl/>
        </w:rPr>
      </w:pPr>
      <w:r w:rsidRPr="00D1064E">
        <w:rPr>
          <w:b/>
          <w:bCs/>
          <w:rtl/>
        </w:rPr>
        <w:t>التحقق من الهوية (ال</w:t>
      </w:r>
      <w:r w:rsidRPr="00D1064E">
        <w:rPr>
          <w:rFonts w:hint="cs"/>
          <w:b/>
          <w:bCs/>
          <w:rtl/>
        </w:rPr>
        <w:t xml:space="preserve">مستعمل/المطراف) </w:t>
      </w:r>
      <w:r w:rsidRPr="00D1064E">
        <w:rPr>
          <w:b/>
          <w:bCs/>
        </w:rPr>
        <w:t>(</w:t>
      </w:r>
      <w:r w:rsidR="00586C7F" w:rsidRPr="00D1064E">
        <w:rPr>
          <w:b/>
          <w:bCs/>
        </w:rPr>
        <w:t xml:space="preserve">Validation </w:t>
      </w:r>
      <w:r w:rsidRPr="00D1064E">
        <w:rPr>
          <w:b/>
          <w:bCs/>
        </w:rPr>
        <w:t>(user/terminal))</w:t>
      </w:r>
      <w:r w:rsidRPr="00D1064E">
        <w:rPr>
          <w:rFonts w:hint="cs"/>
          <w:rtl/>
        </w:rPr>
        <w:t>: عملية التحقق من أن المستعمل أو المطراف مخوّل بالنفاذ إلى الخدمات.</w:t>
      </w:r>
    </w:p>
    <w:p w:rsidR="0099399A" w:rsidRPr="00D1064E" w:rsidRDefault="0099399A" w:rsidP="00857E90">
      <w:pPr>
        <w:rPr>
          <w:rtl/>
          <w:lang w:bidi="ar-LB"/>
        </w:rPr>
      </w:pPr>
      <w:r w:rsidRPr="00D1064E">
        <w:rPr>
          <w:rFonts w:hint="cs"/>
          <w:b/>
          <w:bCs/>
          <w:rtl/>
        </w:rPr>
        <w:t xml:space="preserve">مقدّم خدمات ذات قيمة مضافة </w:t>
      </w:r>
      <w:r w:rsidRPr="00D1064E">
        <w:rPr>
          <w:b/>
          <w:bCs/>
        </w:rPr>
        <w:t>(</w:t>
      </w:r>
      <w:r w:rsidR="00586C7F" w:rsidRPr="00D1064E">
        <w:rPr>
          <w:b/>
          <w:bCs/>
        </w:rPr>
        <w:t xml:space="preserve">Value </w:t>
      </w:r>
      <w:r w:rsidRPr="00D1064E">
        <w:rPr>
          <w:b/>
          <w:bCs/>
        </w:rPr>
        <w:t>added service provider)</w:t>
      </w:r>
      <w:r w:rsidRPr="00D1064E">
        <w:rPr>
          <w:rFonts w:hint="cs"/>
          <w:b/>
          <w:bCs/>
          <w:rtl/>
          <w:lang w:bidi="ar-LB"/>
        </w:rPr>
        <w:t>:</w:t>
      </w:r>
      <w:r w:rsidRPr="00D1064E">
        <w:rPr>
          <w:rFonts w:hint="cs"/>
          <w:rtl/>
          <w:lang w:bidi="ar-LB"/>
        </w:rPr>
        <w:t xml:space="preserve"> مقدّم خدمة يوفر خدمات تعطي قيمة مضافة إلى</w:t>
      </w:r>
      <w:r w:rsidR="00857E90" w:rsidRPr="00D1064E">
        <w:rPr>
          <w:rFonts w:hint="eastAsia"/>
          <w:rtl/>
          <w:lang w:bidi="ar-LB"/>
        </w:rPr>
        <w:t> </w:t>
      </w:r>
      <w:r w:rsidRPr="00D1064E">
        <w:rPr>
          <w:rFonts w:hint="cs"/>
          <w:rtl/>
          <w:lang w:bidi="ar-LB"/>
        </w:rPr>
        <w:t>خدمات (أولية) أخرى. (لا يمكن استعمال خدمة ذات قيمة مضافة بمفردها، أي إنها تستعمل مع خدمة أولية أخرى).</w:t>
      </w:r>
    </w:p>
    <w:p w:rsidR="0099399A" w:rsidRPr="00D1064E" w:rsidRDefault="0099399A" w:rsidP="000B68C1">
      <w:pPr>
        <w:rPr>
          <w:rtl/>
          <w:lang w:bidi="ar-LB"/>
        </w:rPr>
      </w:pPr>
      <w:r w:rsidRPr="00D1064E">
        <w:rPr>
          <w:rFonts w:hint="cs"/>
          <w:b/>
          <w:bCs/>
          <w:rtl/>
          <w:lang w:bidi="ar-LB"/>
        </w:rPr>
        <w:t xml:space="preserve">محطة محمولة على مركبة </w:t>
      </w:r>
      <w:r w:rsidRPr="00D1064E">
        <w:rPr>
          <w:b/>
          <w:bCs/>
        </w:rPr>
        <w:t>(</w:t>
      </w:r>
      <w:r w:rsidR="00586C7F" w:rsidRPr="00D1064E">
        <w:rPr>
          <w:b/>
          <w:bCs/>
        </w:rPr>
        <w:t>Vehicle</w:t>
      </w:r>
      <w:r w:rsidRPr="00D1064E">
        <w:rPr>
          <w:b/>
          <w:bCs/>
        </w:rPr>
        <w:t>-mounted station)</w:t>
      </w:r>
      <w:r w:rsidRPr="00D1064E">
        <w:rPr>
          <w:rFonts w:hint="cs"/>
          <w:b/>
          <w:bCs/>
          <w:rtl/>
          <w:lang w:bidi="ar-LB"/>
        </w:rPr>
        <w:t>:</w:t>
      </w:r>
      <w:r w:rsidRPr="00D1064E">
        <w:rPr>
          <w:rFonts w:hint="cs"/>
          <w:rtl/>
          <w:lang w:bidi="ar-LB"/>
        </w:rPr>
        <w:t xml:space="preserve"> محطة متنقلة تُركب وتُشغّل في مركبة بحيث يكون الهوائي مركباً خارج</w:t>
      </w:r>
      <w:r w:rsidR="000B68C1">
        <w:rPr>
          <w:rFonts w:hint="eastAsia"/>
          <w:rtl/>
          <w:lang w:bidi="ar-LB"/>
        </w:rPr>
        <w:t> </w:t>
      </w:r>
      <w:r w:rsidRPr="00D1064E">
        <w:rPr>
          <w:rFonts w:hint="cs"/>
          <w:rtl/>
          <w:lang w:bidi="ar-LB"/>
        </w:rPr>
        <w:t>المركبة.</w:t>
      </w:r>
    </w:p>
    <w:p w:rsidR="0099399A" w:rsidRPr="00D1064E" w:rsidRDefault="0099399A" w:rsidP="00C06558">
      <w:pPr>
        <w:rPr>
          <w:rtl/>
          <w:lang w:bidi="ar-LB"/>
        </w:rPr>
      </w:pPr>
      <w:r w:rsidRPr="00D1064E">
        <w:rPr>
          <w:rFonts w:hint="cs"/>
          <w:b/>
          <w:bCs/>
          <w:rtl/>
          <w:lang w:bidi="ar-LB"/>
        </w:rPr>
        <w:t xml:space="preserve">دارة افتراضية </w:t>
      </w:r>
      <w:r w:rsidRPr="00D1064E">
        <w:rPr>
          <w:b/>
          <w:bCs/>
        </w:rPr>
        <w:t>(</w:t>
      </w:r>
      <w:r w:rsidR="00586C7F" w:rsidRPr="00D1064E">
        <w:rPr>
          <w:b/>
          <w:bCs/>
        </w:rPr>
        <w:t xml:space="preserve">Virtual </w:t>
      </w:r>
      <w:r w:rsidRPr="00D1064E">
        <w:rPr>
          <w:b/>
          <w:bCs/>
        </w:rPr>
        <w:t>circuit)</w:t>
      </w:r>
      <w:r w:rsidRPr="00D1064E">
        <w:rPr>
          <w:rFonts w:hint="cs"/>
          <w:rtl/>
          <w:lang w:bidi="ar-LB"/>
        </w:rPr>
        <w:t xml:space="preserve">: نوع من وصلات أسلوب النقل اللامتزامن </w:t>
      </w:r>
      <w:r w:rsidRPr="00D1064E">
        <w:t>(ATM)</w:t>
      </w:r>
      <w:r w:rsidRPr="00D1064E">
        <w:rPr>
          <w:rFonts w:hint="cs"/>
          <w:rtl/>
          <w:lang w:bidi="ar-LB"/>
        </w:rPr>
        <w:t xml:space="preserve"> يشمل إجراءات الإنشاء والإطلاق بحيث لا يكون من الضروري أن يحتوي الوسم المرتبط بكل خلية على كامل معلومات التسيير.</w:t>
      </w:r>
    </w:p>
    <w:p w:rsidR="0099399A" w:rsidRPr="00D1064E" w:rsidRDefault="0099399A" w:rsidP="00C06558">
      <w:pPr>
        <w:rPr>
          <w:rtl/>
          <w:lang w:bidi="ar-EG"/>
        </w:rPr>
      </w:pPr>
      <w:r w:rsidRPr="00D1064E">
        <w:rPr>
          <w:rFonts w:hint="cs"/>
          <w:b/>
          <w:bCs/>
          <w:rtl/>
        </w:rPr>
        <w:t xml:space="preserve">سجل موقع الزائر </w:t>
      </w:r>
      <w:r w:rsidRPr="00D1064E">
        <w:rPr>
          <w:b/>
          <w:bCs/>
        </w:rPr>
        <w:t>(</w:t>
      </w:r>
      <w:r w:rsidR="00586C7F" w:rsidRPr="00D1064E">
        <w:rPr>
          <w:b/>
          <w:bCs/>
        </w:rPr>
        <w:t xml:space="preserve">Visitor </w:t>
      </w:r>
      <w:r w:rsidRPr="00D1064E">
        <w:rPr>
          <w:b/>
          <w:bCs/>
        </w:rPr>
        <w:t>location register (VLR))</w:t>
      </w:r>
      <w:r w:rsidRPr="00D1064E">
        <w:rPr>
          <w:rFonts w:hint="cs"/>
          <w:b/>
          <w:bCs/>
          <w:rtl/>
        </w:rPr>
        <w:t>:</w:t>
      </w:r>
      <w:r w:rsidRPr="00D1064E">
        <w:rPr>
          <w:rFonts w:hint="cs"/>
          <w:rtl/>
        </w:rPr>
        <w:t xml:space="preserve"> </w:t>
      </w:r>
      <w:r w:rsidRPr="00D1064E">
        <w:rPr>
          <w:rFonts w:hint="cs"/>
          <w:rtl/>
          <w:lang w:bidi="ar-EG"/>
        </w:rPr>
        <w:t xml:space="preserve">هو </w:t>
      </w:r>
      <w:r w:rsidRPr="00D1064E">
        <w:rPr>
          <w:rFonts w:hint="cs"/>
          <w:rtl/>
          <w:lang w:bidi="ar-LB"/>
        </w:rPr>
        <w:t>قاعدة بيانات</w:t>
      </w:r>
      <w:r w:rsidRPr="00D1064E">
        <w:rPr>
          <w:rFonts w:hint="cs"/>
          <w:rtl/>
          <w:lang w:bidi="ar-EG"/>
        </w:rPr>
        <w:t xml:space="preserve"> موقع</w:t>
      </w:r>
      <w:r w:rsidRPr="00D1064E">
        <w:rPr>
          <w:rFonts w:hint="cs"/>
          <w:rtl/>
          <w:lang w:bidi="ar-LB"/>
        </w:rPr>
        <w:t>،</w:t>
      </w:r>
      <w:r w:rsidRPr="00D1064E">
        <w:rPr>
          <w:rFonts w:hint="cs"/>
          <w:rtl/>
          <w:lang w:bidi="ar-EG"/>
        </w:rPr>
        <w:t xml:space="preserve"> غير سجل الموقع المحلي </w:t>
      </w:r>
      <w:r w:rsidRPr="00D1064E">
        <w:t>(HLR)</w:t>
      </w:r>
      <w:r w:rsidRPr="00D1064E">
        <w:rPr>
          <w:rFonts w:hint="cs"/>
          <w:rtl/>
          <w:lang w:bidi="ar-EG"/>
        </w:rPr>
        <w:t xml:space="preserve">، يستعمله مركز تبديل للخدمات المتنقلة </w:t>
      </w:r>
      <w:r w:rsidRPr="00D1064E">
        <w:t>(MSC)</w:t>
      </w:r>
      <w:r w:rsidRPr="00D1064E">
        <w:rPr>
          <w:rFonts w:hint="cs"/>
          <w:rtl/>
          <w:lang w:bidi="ar-EG"/>
        </w:rPr>
        <w:t xml:space="preserve"> لاسترجاع المعلومات لأغراض من قبيل معالجة النداءات الصادرة إلى أو الواردة من محطة متنقلة لخدمة التجوال توجد حالياً في منطقته.</w:t>
      </w:r>
    </w:p>
    <w:p w:rsidR="0099399A" w:rsidRPr="00D1064E" w:rsidRDefault="0099399A" w:rsidP="00C06558">
      <w:pPr>
        <w:rPr>
          <w:rtl/>
          <w:lang w:bidi="ar-LB"/>
        </w:rPr>
      </w:pPr>
      <w:r w:rsidRPr="00D1064E">
        <w:rPr>
          <w:rFonts w:hint="cs"/>
          <w:b/>
          <w:bCs/>
          <w:rtl/>
          <w:lang w:bidi="ar-EG"/>
        </w:rPr>
        <w:t xml:space="preserve">نفاذ لاسلكي </w:t>
      </w:r>
      <w:r w:rsidRPr="00D1064E">
        <w:rPr>
          <w:b/>
          <w:bCs/>
        </w:rPr>
        <w:t>(</w:t>
      </w:r>
      <w:r w:rsidR="00586C7F" w:rsidRPr="00D1064E">
        <w:rPr>
          <w:b/>
          <w:bCs/>
        </w:rPr>
        <w:t xml:space="preserve">Wireless </w:t>
      </w:r>
      <w:r w:rsidRPr="00D1064E">
        <w:rPr>
          <w:b/>
          <w:bCs/>
        </w:rPr>
        <w:t>access)</w:t>
      </w:r>
      <w:r w:rsidRPr="00D1064E">
        <w:rPr>
          <w:rFonts w:hint="cs"/>
          <w:b/>
          <w:bCs/>
          <w:rtl/>
          <w:lang w:bidi="ar-LB"/>
        </w:rPr>
        <w:t>:</w:t>
      </w:r>
      <w:r w:rsidRPr="00D1064E">
        <w:rPr>
          <w:rFonts w:hint="cs"/>
          <w:rtl/>
          <w:lang w:bidi="ar-LB"/>
        </w:rPr>
        <w:t xml:space="preserve"> نفاذ مطراف إلى الشبكة تستخدم فيه تكنولوجيا لاسلكية.</w:t>
      </w:r>
    </w:p>
    <w:p w:rsidR="0099399A" w:rsidRPr="00D1064E" w:rsidRDefault="0099399A" w:rsidP="00C06558">
      <w:pPr>
        <w:rPr>
          <w:rtl/>
          <w:lang w:bidi="ar-LB"/>
        </w:rPr>
      </w:pPr>
      <w:r w:rsidRPr="00D1064E">
        <w:rPr>
          <w:rFonts w:hint="cs"/>
          <w:b/>
          <w:bCs/>
          <w:rtl/>
          <w:lang w:bidi="ar-EG"/>
        </w:rPr>
        <w:t xml:space="preserve">نفاذ سلكي </w:t>
      </w:r>
      <w:r w:rsidRPr="00D1064E">
        <w:rPr>
          <w:b/>
          <w:bCs/>
        </w:rPr>
        <w:t>(</w:t>
      </w:r>
      <w:r w:rsidR="00586C7F" w:rsidRPr="00D1064E">
        <w:rPr>
          <w:b/>
          <w:bCs/>
        </w:rPr>
        <w:t xml:space="preserve">Wireline </w:t>
      </w:r>
      <w:r w:rsidRPr="00D1064E">
        <w:rPr>
          <w:b/>
          <w:bCs/>
        </w:rPr>
        <w:t>access)</w:t>
      </w:r>
      <w:r w:rsidRPr="00D1064E">
        <w:rPr>
          <w:rFonts w:hint="cs"/>
          <w:b/>
          <w:bCs/>
          <w:rtl/>
          <w:lang w:bidi="ar-LB"/>
        </w:rPr>
        <w:t>:</w:t>
      </w:r>
      <w:r w:rsidRPr="00D1064E">
        <w:rPr>
          <w:rFonts w:hint="cs"/>
          <w:rtl/>
          <w:lang w:bidi="ar-LB"/>
        </w:rPr>
        <w:t xml:space="preserve"> نفاذ مطراف إلى الشبكة تستخدم فيه تكنولوجيا سلكية.</w:t>
      </w:r>
    </w:p>
    <w:p w:rsidR="0099399A" w:rsidRPr="00D1064E" w:rsidRDefault="00596DBA" w:rsidP="00C06558">
      <w:pPr>
        <w:rPr>
          <w:rtl/>
          <w:lang w:bidi="ar-LB"/>
        </w:rPr>
      </w:pPr>
      <w:r w:rsidRPr="00D1064E">
        <w:rPr>
          <w:rFonts w:hint="cs"/>
          <w:rtl/>
          <w:lang w:bidi="ar-LB"/>
        </w:rPr>
        <w:t>ال</w:t>
      </w:r>
      <w:r w:rsidR="0099399A" w:rsidRPr="00D1064E">
        <w:rPr>
          <w:rFonts w:hint="cs"/>
          <w:rtl/>
          <w:lang w:bidi="ar-LB"/>
        </w:rPr>
        <w:t>ملاحظ</w:t>
      </w:r>
      <w:r w:rsidRPr="00D1064E">
        <w:rPr>
          <w:rFonts w:hint="cs"/>
          <w:rtl/>
          <w:lang w:bidi="ar-LB"/>
        </w:rPr>
        <w:t>ـ</w:t>
      </w:r>
      <w:r w:rsidR="0099399A" w:rsidRPr="00D1064E">
        <w:rPr>
          <w:rFonts w:hint="cs"/>
          <w:rtl/>
          <w:lang w:bidi="ar-LB"/>
        </w:rPr>
        <w:t xml:space="preserve">ة </w:t>
      </w:r>
      <w:r w:rsidR="0099399A" w:rsidRPr="00D1064E">
        <w:t>1</w:t>
      </w:r>
      <w:r w:rsidR="0099399A" w:rsidRPr="00D1064E">
        <w:rPr>
          <w:rFonts w:hint="cs"/>
          <w:rtl/>
          <w:lang w:bidi="ar-LB"/>
        </w:rPr>
        <w:t xml:space="preserve"> - أجهزة الهاتف التقليدية وخطوط المشتركين هي على سبيل المثال وسائل للنفاذ إلى الشبكة السلكية.</w:t>
      </w:r>
    </w:p>
    <w:p w:rsidR="0099399A" w:rsidRPr="00D1064E" w:rsidRDefault="0099399A" w:rsidP="00B67D40">
      <w:pPr>
        <w:rPr>
          <w:rtl/>
        </w:rPr>
      </w:pPr>
      <w:r w:rsidRPr="00D1064E">
        <w:rPr>
          <w:rFonts w:hint="cs"/>
          <w:b/>
          <w:bCs/>
          <w:rtl/>
          <w:lang w:bidi="ar-LB"/>
        </w:rPr>
        <w:t xml:space="preserve">وظيفة محطة العمل </w:t>
      </w:r>
      <w:r w:rsidRPr="00D1064E">
        <w:rPr>
          <w:b/>
          <w:bCs/>
        </w:rPr>
        <w:t>(</w:t>
      </w:r>
      <w:r w:rsidR="00586C7F" w:rsidRPr="00D1064E">
        <w:rPr>
          <w:b/>
          <w:bCs/>
        </w:rPr>
        <w:t xml:space="preserve">Work </w:t>
      </w:r>
      <w:r w:rsidRPr="00D1064E">
        <w:rPr>
          <w:b/>
          <w:bCs/>
        </w:rPr>
        <w:t>station function (WSF))</w:t>
      </w:r>
      <w:r w:rsidRPr="00D1064E">
        <w:rPr>
          <w:rFonts w:hint="cs"/>
          <w:b/>
          <w:bCs/>
          <w:rtl/>
          <w:lang w:bidi="ar-LB"/>
        </w:rPr>
        <w:t>:</w:t>
      </w:r>
      <w:r w:rsidRPr="00D1064E">
        <w:rPr>
          <w:rFonts w:hint="cs"/>
          <w:rtl/>
          <w:lang w:bidi="ar-LB"/>
        </w:rPr>
        <w:t xml:space="preserve"> الوظيفة التي توفر التفاعل بين موظفي التشغيل والصيانة </w:t>
      </w:r>
      <w:r w:rsidRPr="00D1064E">
        <w:rPr>
          <w:rtl/>
        </w:rPr>
        <w:t xml:space="preserve">ووظائف نظام العمليات </w:t>
      </w:r>
      <w:r w:rsidR="00B67D40" w:rsidRPr="00D1064E">
        <w:t>(OSF)</w:t>
      </w:r>
      <w:r w:rsidRPr="00D1064E">
        <w:rPr>
          <w:rFonts w:hint="cs"/>
          <w:rtl/>
        </w:rPr>
        <w:t>.</w:t>
      </w:r>
    </w:p>
    <w:p w:rsidR="0099399A" w:rsidRPr="00D1064E" w:rsidRDefault="0099399A" w:rsidP="00B268CD">
      <w:pPr>
        <w:pStyle w:val="Heading3"/>
        <w:keepNext w:val="0"/>
        <w:keepLines w:val="0"/>
        <w:rPr>
          <w:rtl/>
          <w:lang w:bidi="ar-LB"/>
        </w:rPr>
      </w:pPr>
      <w:bookmarkStart w:id="8" w:name="_Toc430340960"/>
      <w:r w:rsidRPr="00D1064E">
        <w:t>2.1.4</w:t>
      </w:r>
      <w:r w:rsidRPr="00D1064E">
        <w:rPr>
          <w:rtl/>
          <w:lang w:bidi="ar-LB"/>
        </w:rPr>
        <w:tab/>
      </w:r>
      <w:r w:rsidRPr="00D1064E">
        <w:rPr>
          <w:rFonts w:hint="cs"/>
          <w:rtl/>
          <w:lang w:bidi="ar-LB"/>
        </w:rPr>
        <w:t>التعاريف والمصطلحات المتعلقة بتوصيات وتقارير الاتصالات المتنقلة الدولية المتقدمة</w:t>
      </w:r>
      <w:r w:rsidRPr="00D1064E">
        <w:rPr>
          <w:rStyle w:val="FootnoteReference"/>
          <w:rtl/>
        </w:rPr>
        <w:footnoteReference w:id="2"/>
      </w:r>
      <w:r w:rsidR="005C1643" w:rsidRPr="00D1064E">
        <w:rPr>
          <w:rFonts w:hint="cs"/>
          <w:snapToGrid w:val="0"/>
          <w:sz w:val="16"/>
          <w:szCs w:val="22"/>
          <w:rtl/>
          <w:lang w:bidi="ar-LB"/>
        </w:rPr>
        <w:t>‘</w:t>
      </w:r>
      <w:r w:rsidRPr="00D1064E">
        <w:rPr>
          <w:rStyle w:val="FootnoteReference"/>
          <w:rtl/>
        </w:rPr>
        <w:footnoteReference w:id="3"/>
      </w:r>
      <w:bookmarkEnd w:id="8"/>
    </w:p>
    <w:p w:rsidR="0099399A" w:rsidRPr="00D1064E" w:rsidRDefault="0099399A" w:rsidP="00E70EAC">
      <w:pPr>
        <w:pStyle w:val="Heading4"/>
        <w:rPr>
          <w:rtl/>
          <w:lang w:bidi="ar-LB"/>
        </w:rPr>
      </w:pPr>
      <w:bookmarkStart w:id="9" w:name="_Toc430340961"/>
      <w:r w:rsidRPr="00D1064E">
        <w:lastRenderedPageBreak/>
        <w:t>1.2.1.4</w:t>
      </w:r>
      <w:r w:rsidRPr="00D1064E">
        <w:rPr>
          <w:rtl/>
          <w:lang w:bidi="ar-LB"/>
        </w:rPr>
        <w:tab/>
      </w:r>
      <w:r w:rsidRPr="00D1064E">
        <w:rPr>
          <w:rFonts w:hint="cs"/>
          <w:rtl/>
          <w:lang w:bidi="ar-LB"/>
        </w:rPr>
        <w:t xml:space="preserve">المصطلحات المتعلقة بالسطح البيني الراديوي للأرض </w:t>
      </w:r>
      <w:r w:rsidRPr="00D1064E">
        <w:rPr>
          <w:rFonts w:hint="cs"/>
          <w:rtl/>
        </w:rPr>
        <w:t xml:space="preserve">في </w:t>
      </w:r>
      <w:r w:rsidRPr="00D1064E">
        <w:rPr>
          <w:rtl/>
        </w:rPr>
        <w:t>تكنولوجيا الشبكات اللاسلكية المتقدمة للمناطق الحضرية</w:t>
      </w:r>
      <w:bookmarkEnd w:id="9"/>
    </w:p>
    <w:p w:rsidR="0099399A" w:rsidRPr="00D1064E" w:rsidRDefault="0099399A" w:rsidP="00B268CD">
      <w:pPr>
        <w:rPr>
          <w:rtl/>
          <w:lang w:bidi="ar-LB"/>
        </w:rPr>
      </w:pPr>
      <w:r w:rsidRPr="00D1064E">
        <w:rPr>
          <w:rFonts w:hint="cs"/>
          <w:b/>
          <w:bCs/>
          <w:rtl/>
          <w:lang w:bidi="ar-LB"/>
        </w:rPr>
        <w:t xml:space="preserve">منطقة النفاذ (للوصلة الهابطة/الوصلة الصاعدة) </w:t>
      </w:r>
      <w:r w:rsidRPr="00D1064E">
        <w:rPr>
          <w:b/>
          <w:bCs/>
        </w:rPr>
        <w:t>((DL/UL) access zone)</w:t>
      </w:r>
      <w:r w:rsidRPr="00D1064E">
        <w:rPr>
          <w:rFonts w:hint="cs"/>
          <w:b/>
          <w:bCs/>
          <w:rtl/>
          <w:lang w:bidi="ar-LB"/>
        </w:rPr>
        <w:t>:</w:t>
      </w:r>
      <w:r w:rsidRPr="00D1064E">
        <w:rPr>
          <w:rFonts w:hint="cs"/>
          <w:rtl/>
          <w:lang w:bidi="ar-LB"/>
        </w:rPr>
        <w:t xml:space="preserve"> عدد صحيح مضاعف من الأرتال الفرعية الواقعة في</w:t>
      </w:r>
      <w:r w:rsidR="00EC7F93" w:rsidRPr="00D1064E">
        <w:rPr>
          <w:rFonts w:hint="eastAsia"/>
          <w:rtl/>
          <w:lang w:bidi="ar-LB"/>
        </w:rPr>
        <w:t> </w:t>
      </w:r>
      <w:r w:rsidRPr="00D1064E">
        <w:rPr>
          <w:rFonts w:hint="cs"/>
          <w:rtl/>
          <w:lang w:bidi="ar-LB"/>
        </w:rPr>
        <w:t xml:space="preserve">النطاق </w:t>
      </w:r>
      <w:r w:rsidRPr="00D1064E">
        <w:t>M</w:t>
      </w:r>
      <w:r w:rsidRPr="00D1064E">
        <w:rPr>
          <w:rFonts w:hint="cs"/>
          <w:rtl/>
          <w:lang w:bidi="ar-LB"/>
        </w:rPr>
        <w:t xml:space="preserve"> من الرتل </w:t>
      </w:r>
      <w:r w:rsidRPr="00D1064E">
        <w:t>ABS</w:t>
      </w:r>
      <w:r w:rsidRPr="00D1064E">
        <w:rPr>
          <w:rFonts w:hint="cs"/>
          <w:rtl/>
          <w:lang w:bidi="ar-LB"/>
        </w:rPr>
        <w:t xml:space="preserve"> أو الرتل </w:t>
      </w:r>
      <w:r w:rsidRPr="00D1064E">
        <w:t>ARS</w:t>
      </w:r>
      <w:r w:rsidRPr="00D1064E">
        <w:rPr>
          <w:rFonts w:hint="cs"/>
          <w:rtl/>
          <w:lang w:bidi="ar-LB"/>
        </w:rPr>
        <w:t xml:space="preserve">، حيث تقوم إحدى المحطات القاعدة المتقدمة </w:t>
      </w:r>
      <w:r w:rsidRPr="00D1064E">
        <w:t>(ABS)</w:t>
      </w:r>
      <w:r w:rsidRPr="00D1064E">
        <w:rPr>
          <w:rFonts w:hint="cs"/>
          <w:rtl/>
          <w:lang w:bidi="ar-LB"/>
        </w:rPr>
        <w:t xml:space="preserve"> أو إحدى محطات</w:t>
      </w:r>
      <w:r w:rsidRPr="00D1064E">
        <w:t xml:space="preserve"> </w:t>
      </w:r>
      <w:r w:rsidRPr="00D1064E">
        <w:rPr>
          <w:rFonts w:hint="cs"/>
          <w:rtl/>
          <w:lang w:bidi="ar-LB"/>
        </w:rPr>
        <w:t xml:space="preserve">الترحيل المتقدمة </w:t>
      </w:r>
      <w:r w:rsidRPr="00D1064E">
        <w:t>(ARS)</w:t>
      </w:r>
      <w:r w:rsidRPr="00D1064E">
        <w:rPr>
          <w:rFonts w:hint="cs"/>
          <w:rtl/>
          <w:lang w:bidi="ar-LB"/>
        </w:rPr>
        <w:t xml:space="preserve"> بالإرسال إلى المحطات المتنقلة المتقدمة </w:t>
      </w:r>
      <w:r w:rsidRPr="00D1064E">
        <w:t>(AMS)</w:t>
      </w:r>
      <w:r w:rsidRPr="00D1064E">
        <w:rPr>
          <w:rFonts w:hint="cs"/>
          <w:rtl/>
          <w:lang w:bidi="ar-LB"/>
        </w:rPr>
        <w:t xml:space="preserve"> أو الاستقبال من هذه المحطات.</w:t>
      </w:r>
    </w:p>
    <w:p w:rsidR="0099399A" w:rsidRPr="00D1064E" w:rsidRDefault="0099399A" w:rsidP="003147BB">
      <w:pPr>
        <w:rPr>
          <w:b/>
          <w:bCs/>
          <w:rtl/>
        </w:rPr>
      </w:pPr>
      <w:r w:rsidRPr="00D1064E">
        <w:rPr>
          <w:rFonts w:hint="cs"/>
          <w:b/>
          <w:bCs/>
          <w:rtl/>
          <w:lang w:bidi="ar-LB"/>
        </w:rPr>
        <w:t xml:space="preserve">نطاق ترحيل السطح البيني الهوائي المتقدم (للوصلة الهابطة/الوصلة الصاعدة) </w:t>
      </w:r>
      <w:r w:rsidRPr="00D1064E">
        <w:rPr>
          <w:b/>
          <w:bCs/>
        </w:rPr>
        <w:t>(AAI (DL/UL) relay zone)</w:t>
      </w:r>
      <w:r w:rsidRPr="00D1064E">
        <w:rPr>
          <w:rFonts w:hint="cs"/>
          <w:rtl/>
          <w:lang w:bidi="ar-LB"/>
        </w:rPr>
        <w:t xml:space="preserve">: عدد صحيح مضاعف من الأرتال الفرعية الواقعة في النطاق </w:t>
      </w:r>
      <w:r w:rsidRPr="00D1064E">
        <w:t>M</w:t>
      </w:r>
      <w:r w:rsidRPr="00D1064E">
        <w:rPr>
          <w:rFonts w:hint="cs"/>
          <w:rtl/>
          <w:lang w:bidi="ar-LB"/>
        </w:rPr>
        <w:t xml:space="preserve"> من الرتل </w:t>
      </w:r>
      <w:r w:rsidRPr="00D1064E">
        <w:t>ABS</w:t>
      </w:r>
      <w:r w:rsidRPr="00D1064E">
        <w:rPr>
          <w:rFonts w:hint="cs"/>
          <w:rtl/>
          <w:lang w:bidi="ar-LB"/>
        </w:rPr>
        <w:t xml:space="preserve">، حيث تقوم إحدى المحطات القاعدة المتقدمة </w:t>
      </w:r>
      <w:r w:rsidRPr="00D1064E">
        <w:t>(ABS)</w:t>
      </w:r>
      <w:r w:rsidRPr="00D1064E">
        <w:rPr>
          <w:rFonts w:hint="cs"/>
          <w:rtl/>
          <w:lang w:bidi="ar-LB"/>
        </w:rPr>
        <w:t xml:space="preserve"> بالإرسال إلى</w:t>
      </w:r>
      <w:r w:rsidR="005C4C53" w:rsidRPr="00D1064E">
        <w:rPr>
          <w:rFonts w:hint="eastAsia"/>
          <w:rtl/>
          <w:lang w:bidi="ar-LB"/>
        </w:rPr>
        <w:t> </w:t>
      </w:r>
      <w:r w:rsidRPr="00D1064E">
        <w:rPr>
          <w:rFonts w:hint="cs"/>
          <w:rtl/>
          <w:lang w:bidi="ar-LB"/>
        </w:rPr>
        <w:t xml:space="preserve">محطات الترحيل المتقدمة </w:t>
      </w:r>
      <w:r w:rsidRPr="00D1064E">
        <w:t>(ARS)</w:t>
      </w:r>
      <w:r w:rsidRPr="00D1064E">
        <w:rPr>
          <w:rFonts w:hint="cs"/>
          <w:rtl/>
          <w:lang w:bidi="ar-LB"/>
        </w:rPr>
        <w:t xml:space="preserve"> و/أو المحطات المتنقلة المتقدمة </w:t>
      </w:r>
      <w:r w:rsidRPr="00D1064E">
        <w:t>(AMS)</w:t>
      </w:r>
      <w:r w:rsidRPr="00D1064E">
        <w:rPr>
          <w:rFonts w:hint="cs"/>
          <w:rtl/>
          <w:lang w:bidi="ar-LB"/>
        </w:rPr>
        <w:t xml:space="preserve"> أو الاستقبال من هذه المحطات، أو</w:t>
      </w:r>
      <w:r w:rsidR="003147BB" w:rsidRPr="00D1064E">
        <w:rPr>
          <w:rFonts w:hint="eastAsia"/>
          <w:rtl/>
          <w:lang w:bidi="ar-LB"/>
        </w:rPr>
        <w:t> </w:t>
      </w:r>
      <w:r w:rsidRPr="00D1064E">
        <w:rPr>
          <w:rFonts w:hint="cs"/>
          <w:rtl/>
          <w:lang w:bidi="ar-LB"/>
        </w:rPr>
        <w:t>في</w:t>
      </w:r>
      <w:r w:rsidR="003147BB" w:rsidRPr="00D1064E">
        <w:rPr>
          <w:rFonts w:hint="eastAsia"/>
          <w:rtl/>
          <w:lang w:bidi="ar-LB"/>
        </w:rPr>
        <w:t> </w:t>
      </w:r>
      <w:r w:rsidRPr="00D1064E">
        <w:rPr>
          <w:rFonts w:hint="cs"/>
          <w:rtl/>
          <w:lang w:bidi="ar-LB"/>
        </w:rPr>
        <w:t>النطاق</w:t>
      </w:r>
      <w:r w:rsidR="005C4C53" w:rsidRPr="00D1064E">
        <w:rPr>
          <w:rFonts w:hint="eastAsia"/>
          <w:rtl/>
          <w:lang w:bidi="ar-LB"/>
        </w:rPr>
        <w:t> </w:t>
      </w:r>
      <w:r w:rsidRPr="00D1064E">
        <w:t>M</w:t>
      </w:r>
      <w:r w:rsidRPr="00D1064E">
        <w:rPr>
          <w:rFonts w:hint="cs"/>
          <w:rtl/>
          <w:lang w:bidi="ar-LB"/>
        </w:rPr>
        <w:t xml:space="preserve"> من</w:t>
      </w:r>
      <w:r w:rsidR="005C4C53" w:rsidRPr="00D1064E">
        <w:rPr>
          <w:rFonts w:hint="eastAsia"/>
          <w:rtl/>
          <w:lang w:bidi="ar-LB"/>
        </w:rPr>
        <w:t> </w:t>
      </w:r>
      <w:r w:rsidRPr="00D1064E">
        <w:rPr>
          <w:rFonts w:hint="cs"/>
          <w:rtl/>
          <w:lang w:bidi="ar-LB"/>
        </w:rPr>
        <w:t xml:space="preserve">الرتل </w:t>
      </w:r>
      <w:r w:rsidRPr="00D1064E">
        <w:t>ARS</w:t>
      </w:r>
      <w:r w:rsidRPr="00D1064E">
        <w:rPr>
          <w:rFonts w:hint="cs"/>
          <w:rtl/>
          <w:lang w:bidi="ar-LB"/>
        </w:rPr>
        <w:t xml:space="preserve">، حيث تقوم محطة </w:t>
      </w:r>
      <w:r w:rsidRPr="00D1064E">
        <w:t>ARS</w:t>
      </w:r>
      <w:r w:rsidRPr="00D1064E">
        <w:rPr>
          <w:rFonts w:hint="cs"/>
          <w:rtl/>
          <w:lang w:bidi="ar-LB"/>
        </w:rPr>
        <w:t xml:space="preserve"> بالإرسال إلى محطة </w:t>
      </w:r>
      <w:r w:rsidRPr="00D1064E">
        <w:t>ABS</w:t>
      </w:r>
      <w:r w:rsidRPr="00D1064E">
        <w:rPr>
          <w:rFonts w:hint="cs"/>
          <w:rtl/>
          <w:lang w:bidi="ar-LB"/>
        </w:rPr>
        <w:t xml:space="preserve"> أو الاستقبال من هذه المحطة.</w:t>
      </w:r>
    </w:p>
    <w:p w:rsidR="0099399A" w:rsidRPr="00D1064E" w:rsidRDefault="0099399A" w:rsidP="00C25B4A">
      <w:pPr>
        <w:rPr>
          <w:rtl/>
          <w:lang w:bidi="ar-LB"/>
        </w:rPr>
      </w:pPr>
      <w:bookmarkStart w:id="10" w:name="_Toc292201530"/>
      <w:bookmarkStart w:id="11" w:name="_Toc380548121"/>
      <w:r w:rsidRPr="00D1064E">
        <w:rPr>
          <w:rFonts w:hint="cs"/>
          <w:b/>
          <w:bCs/>
          <w:rtl/>
        </w:rPr>
        <w:t xml:space="preserve">الرتل الفرعي </w:t>
      </w:r>
      <w:r w:rsidRPr="00D1064E">
        <w:rPr>
          <w:rFonts w:hint="cs"/>
          <w:b/>
          <w:bCs/>
          <w:rtl/>
          <w:lang w:bidi="ar-LB"/>
        </w:rPr>
        <w:t xml:space="preserve">للسطح البيني الهوائي المتقدم </w:t>
      </w:r>
      <w:r w:rsidRPr="00D1064E">
        <w:rPr>
          <w:b/>
          <w:bCs/>
        </w:rPr>
        <w:t>(AAI subframe)</w:t>
      </w:r>
      <w:r w:rsidRPr="00D1064E">
        <w:rPr>
          <w:rFonts w:hint="cs"/>
          <w:b/>
          <w:bCs/>
          <w:rtl/>
          <w:lang w:bidi="ar-LB"/>
        </w:rPr>
        <w:t>:</w:t>
      </w:r>
      <w:r w:rsidRPr="00D1064E">
        <w:rPr>
          <w:rFonts w:hint="cs"/>
          <w:rtl/>
          <w:lang w:bidi="ar-LB"/>
        </w:rPr>
        <w:t xml:space="preserve"> تتابع من البيانات المنظمة ذو مدة محددة مسبقاً يستعمل في</w:t>
      </w:r>
      <w:r w:rsidR="00C25B4A" w:rsidRPr="00D1064E">
        <w:rPr>
          <w:rFonts w:hint="eastAsia"/>
          <w:rtl/>
          <w:lang w:bidi="ar-LB"/>
        </w:rPr>
        <w:t> </w:t>
      </w:r>
      <w:r w:rsidRPr="00D1064E">
        <w:rPr>
          <w:rFonts w:hint="cs"/>
          <w:rtl/>
          <w:lang w:bidi="ar-LB"/>
        </w:rPr>
        <w:t>توصيف السطح البيني الهوائي المتقدم.</w:t>
      </w:r>
    </w:p>
    <w:p w:rsidR="0099399A" w:rsidRPr="00D1064E" w:rsidRDefault="0099399A" w:rsidP="009D74BC">
      <w:r w:rsidRPr="00D1064E">
        <w:rPr>
          <w:rFonts w:hint="cs"/>
          <w:b/>
          <w:bCs/>
          <w:rtl/>
          <w:lang w:bidi="ar-LB"/>
        </w:rPr>
        <w:t xml:space="preserve">وصلة نفاذ </w:t>
      </w:r>
      <w:r w:rsidRPr="00D1064E">
        <w:rPr>
          <w:b/>
          <w:bCs/>
        </w:rPr>
        <w:t>(</w:t>
      </w:r>
      <w:r w:rsidR="00586C7F" w:rsidRPr="00D1064E">
        <w:rPr>
          <w:b/>
          <w:bCs/>
        </w:rPr>
        <w:t xml:space="preserve">Access </w:t>
      </w:r>
      <w:r w:rsidRPr="00D1064E">
        <w:rPr>
          <w:b/>
          <w:bCs/>
        </w:rPr>
        <w:t>link)</w:t>
      </w:r>
      <w:r w:rsidRPr="00D1064E">
        <w:rPr>
          <w:rFonts w:hint="cs"/>
          <w:b/>
          <w:bCs/>
          <w:rtl/>
          <w:lang w:bidi="ar-LB"/>
        </w:rPr>
        <w:t>:</w:t>
      </w:r>
      <w:r w:rsidRPr="00D1064E">
        <w:rPr>
          <w:rFonts w:hint="cs"/>
          <w:rtl/>
          <w:lang w:bidi="ar-LB"/>
        </w:rPr>
        <w:t xml:space="preserve"> وصلة راديوية بين محطة قاعدة للترحيل متعدد القفزات </w:t>
      </w:r>
      <w:r w:rsidRPr="00D1064E">
        <w:t>(MR-BS)</w:t>
      </w:r>
      <w:r w:rsidRPr="00D1064E">
        <w:rPr>
          <w:rFonts w:hint="cs"/>
          <w:rtl/>
          <w:lang w:bidi="ar-LB"/>
        </w:rPr>
        <w:t xml:space="preserve"> أو محطة ترحيل </w:t>
      </w:r>
      <w:r w:rsidRPr="00D1064E">
        <w:t>(RS)</w:t>
      </w:r>
      <w:r w:rsidRPr="00D1064E">
        <w:rPr>
          <w:rFonts w:hint="cs"/>
          <w:rtl/>
          <w:lang w:bidi="ar-LB"/>
        </w:rPr>
        <w:t xml:space="preserve"> ومحطة متنقلة</w:t>
      </w:r>
      <w:r w:rsidR="009D74BC" w:rsidRPr="00D1064E">
        <w:rPr>
          <w:rFonts w:hint="eastAsia"/>
          <w:rtl/>
          <w:lang w:bidi="ar-LB"/>
        </w:rPr>
        <w:t> </w:t>
      </w:r>
      <w:r w:rsidRPr="00D1064E">
        <w:t>(MS)</w:t>
      </w:r>
      <w:r w:rsidRPr="00D1064E">
        <w:rPr>
          <w:rFonts w:hint="cs"/>
          <w:rtl/>
          <w:lang w:bidi="ar-LB"/>
        </w:rPr>
        <w:t xml:space="preserve">، أو بين محطة قاعدة للترحيل متعدد القفزات </w:t>
      </w:r>
      <w:r w:rsidRPr="00D1064E">
        <w:t>(MR-BS)</w:t>
      </w:r>
      <w:r w:rsidRPr="00D1064E">
        <w:rPr>
          <w:rFonts w:hint="cs"/>
          <w:rtl/>
          <w:lang w:bidi="ar-LB"/>
        </w:rPr>
        <w:t xml:space="preserve"> أو محطة ترحيل ومحطة ترحيل تابعة أثناء الدخول إلى الشبكة. وتكون وصلة النفاذ إما وصلة صاعدة أو وصلة هابطة</w:t>
      </w:r>
      <w:bookmarkStart w:id="12" w:name="_Toc292201531"/>
      <w:bookmarkEnd w:id="10"/>
      <w:r w:rsidR="00CD3423" w:rsidRPr="00D1064E">
        <w:rPr>
          <w:rFonts w:hint="cs"/>
          <w:rtl/>
          <w:lang w:bidi="ar-LB"/>
        </w:rPr>
        <w:t>.</w:t>
      </w:r>
    </w:p>
    <w:p w:rsidR="0099399A" w:rsidRPr="00D1064E" w:rsidRDefault="0099399A" w:rsidP="00C06558">
      <w:pPr>
        <w:rPr>
          <w:rtl/>
          <w:lang w:bidi="ar-LB"/>
        </w:rPr>
      </w:pPr>
      <w:r w:rsidRPr="00D1064E">
        <w:rPr>
          <w:rFonts w:hint="cs"/>
          <w:b/>
          <w:bCs/>
          <w:rtl/>
        </w:rPr>
        <w:t xml:space="preserve">محطة ترحيل للنفاذ </w:t>
      </w:r>
      <w:r w:rsidRPr="00D1064E">
        <w:rPr>
          <w:b/>
          <w:bCs/>
        </w:rPr>
        <w:t>(</w:t>
      </w:r>
      <w:r w:rsidR="00586C7F" w:rsidRPr="00D1064E">
        <w:rPr>
          <w:b/>
          <w:bCs/>
        </w:rPr>
        <w:t xml:space="preserve">Access </w:t>
      </w:r>
      <w:r w:rsidRPr="00D1064E">
        <w:rPr>
          <w:b/>
          <w:bCs/>
        </w:rPr>
        <w:t>RS)</w:t>
      </w:r>
      <w:r w:rsidRPr="00D1064E">
        <w:rPr>
          <w:rFonts w:hint="cs"/>
          <w:rtl/>
          <w:lang w:bidi="ar-LB"/>
        </w:rPr>
        <w:t>: محطة ترحيل تقوم بدور محطة نفاذ.</w:t>
      </w:r>
    </w:p>
    <w:p w:rsidR="0099399A" w:rsidRPr="00D1064E" w:rsidRDefault="0099399A" w:rsidP="003367F7">
      <w:r w:rsidRPr="00D1064E">
        <w:rPr>
          <w:rFonts w:hint="cs"/>
          <w:b/>
          <w:bCs/>
          <w:rtl/>
        </w:rPr>
        <w:t xml:space="preserve">محطة نفاذ </w:t>
      </w:r>
      <w:r w:rsidRPr="00D1064E">
        <w:rPr>
          <w:b/>
          <w:bCs/>
        </w:rPr>
        <w:t>(</w:t>
      </w:r>
      <w:r w:rsidR="00586C7F" w:rsidRPr="00D1064E">
        <w:rPr>
          <w:b/>
          <w:bCs/>
        </w:rPr>
        <w:t xml:space="preserve">Access </w:t>
      </w:r>
      <w:r w:rsidRPr="00D1064E">
        <w:rPr>
          <w:b/>
          <w:bCs/>
        </w:rPr>
        <w:t>station)</w:t>
      </w:r>
      <w:r w:rsidRPr="00D1064E">
        <w:rPr>
          <w:rFonts w:hint="cs"/>
          <w:b/>
          <w:bCs/>
          <w:rtl/>
          <w:lang w:bidi="ar-LB"/>
        </w:rPr>
        <w:t>:</w:t>
      </w:r>
      <w:r w:rsidRPr="00D1064E">
        <w:rPr>
          <w:rFonts w:hint="cs"/>
          <w:rtl/>
          <w:lang w:bidi="ar-LB"/>
        </w:rPr>
        <w:t xml:space="preserve"> محطة توفر لمحطة متنقلة أو محطة ترحيل نقطة نفاذ إلى الشبكة. ويمكن لمحطة النفاذ أن تكون محطة قاعدة </w:t>
      </w:r>
      <w:r w:rsidRPr="00D1064E">
        <w:t>(BS)</w:t>
      </w:r>
      <w:r w:rsidRPr="00D1064E">
        <w:rPr>
          <w:rFonts w:hint="cs"/>
          <w:rtl/>
          <w:lang w:bidi="ar-LB"/>
        </w:rPr>
        <w:t xml:space="preserve"> أو محطة ترحيل </w:t>
      </w:r>
      <w:r w:rsidRPr="00D1064E">
        <w:t>(RS)</w:t>
      </w:r>
      <w:r w:rsidRPr="00D1064E">
        <w:rPr>
          <w:rFonts w:hint="cs"/>
          <w:rtl/>
          <w:lang w:bidi="ar-LB"/>
        </w:rPr>
        <w:t xml:space="preserve"> أو محطة قاعدة للترحيل متعدد القفزات </w:t>
      </w:r>
      <w:r w:rsidRPr="00D1064E">
        <w:t>(MR-BS)</w:t>
      </w:r>
      <w:bookmarkEnd w:id="12"/>
      <w:r w:rsidR="003367F7" w:rsidRPr="00D1064E">
        <w:rPr>
          <w:rFonts w:hint="cs"/>
          <w:rtl/>
          <w:lang w:bidi="ar-LB"/>
        </w:rPr>
        <w:t>.</w:t>
      </w:r>
    </w:p>
    <w:p w:rsidR="0099399A" w:rsidRPr="00D1064E" w:rsidRDefault="0099399A" w:rsidP="00C37468">
      <w:pPr>
        <w:rPr>
          <w:rtl/>
          <w:lang w:bidi="ar-LB"/>
        </w:rPr>
      </w:pPr>
      <w:r w:rsidRPr="00D1064E">
        <w:rPr>
          <w:rFonts w:hint="cs"/>
          <w:b/>
          <w:bCs/>
          <w:rtl/>
          <w:lang w:bidi="ar-LB"/>
        </w:rPr>
        <w:t xml:space="preserve">محطة قاعدة فاعلة </w:t>
      </w:r>
      <w:r w:rsidRPr="00D1064E">
        <w:rPr>
          <w:b/>
          <w:bCs/>
        </w:rPr>
        <w:t>(</w:t>
      </w:r>
      <w:r w:rsidR="00586C7F" w:rsidRPr="00D1064E">
        <w:rPr>
          <w:b/>
          <w:bCs/>
        </w:rPr>
        <w:t xml:space="preserve">Active </w:t>
      </w:r>
      <w:r w:rsidRPr="00D1064E">
        <w:rPr>
          <w:b/>
          <w:bCs/>
        </w:rPr>
        <w:t>base station (BS))</w:t>
      </w:r>
      <w:r w:rsidRPr="00D1064E">
        <w:rPr>
          <w:rFonts w:hint="cs"/>
          <w:b/>
          <w:bCs/>
          <w:rtl/>
          <w:lang w:bidi="ar-LB"/>
        </w:rPr>
        <w:t>:</w:t>
      </w:r>
      <w:r w:rsidRPr="00D1064E">
        <w:rPr>
          <w:rFonts w:hint="cs"/>
          <w:rtl/>
          <w:lang w:bidi="ar-LB"/>
        </w:rPr>
        <w:t xml:space="preserve"> محطة قاعدة على علم بقدرات المحطة المتنقلة</w:t>
      </w:r>
      <w:r w:rsidR="00C37468" w:rsidRPr="00D1064E">
        <w:rPr>
          <w:rFonts w:hint="cs"/>
          <w:rtl/>
          <w:lang w:bidi="ar-EG"/>
        </w:rPr>
        <w:t xml:space="preserve"> </w:t>
      </w:r>
      <w:r w:rsidR="00C37468" w:rsidRPr="00D1064E">
        <w:rPr>
          <w:lang w:bidi="ar-EG"/>
        </w:rPr>
        <w:t>(MS)</w:t>
      </w:r>
      <w:r w:rsidRPr="00D1064E">
        <w:rPr>
          <w:rFonts w:hint="cs"/>
          <w:rtl/>
          <w:lang w:bidi="ar-LB"/>
        </w:rPr>
        <w:t xml:space="preserve">، ومعلمات الأمن، وتدفقات الخدمة، ومعلومات السياق الكاملة عن </w:t>
      </w:r>
      <w:r w:rsidRPr="00D1064E">
        <w:rPr>
          <w:rFonts w:hint="cs"/>
          <w:rtl/>
        </w:rPr>
        <w:t xml:space="preserve">طبقة </w:t>
      </w:r>
      <w:r w:rsidRPr="00D1064E">
        <w:rPr>
          <w:rtl/>
        </w:rPr>
        <w:t>التحكم في النفاذ إلى الوس</w:t>
      </w:r>
      <w:r w:rsidRPr="00D1064E">
        <w:rPr>
          <w:rFonts w:hint="cs"/>
          <w:rtl/>
        </w:rPr>
        <w:t>ائ</w:t>
      </w:r>
      <w:r w:rsidRPr="00D1064E">
        <w:rPr>
          <w:rtl/>
        </w:rPr>
        <w:t xml:space="preserve">ط </w:t>
      </w:r>
      <w:r w:rsidR="001104C8" w:rsidRPr="00D1064E">
        <w:t>(MAC)</w:t>
      </w:r>
      <w:r w:rsidRPr="00D1064E">
        <w:rPr>
          <w:rFonts w:hint="cs"/>
          <w:rtl/>
        </w:rPr>
        <w:t>. وفي حالة التمرير الواسع التنوع</w:t>
      </w:r>
      <w:r w:rsidR="0004283D" w:rsidRPr="00D1064E">
        <w:rPr>
          <w:rFonts w:hint="eastAsia"/>
          <w:rtl/>
        </w:rPr>
        <w:t> </w:t>
      </w:r>
      <w:r w:rsidRPr="00D1064E">
        <w:t>(MDHO)</w:t>
      </w:r>
      <w:r w:rsidRPr="00D1064E">
        <w:rPr>
          <w:rFonts w:hint="cs"/>
          <w:rtl/>
          <w:lang w:bidi="ar-LB"/>
        </w:rPr>
        <w:t>، تقوم المحطة المتنقلة بإرسال البيانات إلى جميع المحطات القاعدة الفاعلة في مجموعة التنوّع أو استقبالها منها.</w:t>
      </w:r>
    </w:p>
    <w:p w:rsidR="0099399A" w:rsidRPr="00D1064E" w:rsidRDefault="0099399A" w:rsidP="00586C7F">
      <w:pPr>
        <w:rPr>
          <w:rtl/>
          <w:lang w:bidi="ar-LB"/>
        </w:rPr>
      </w:pPr>
      <w:r w:rsidRPr="00D1064E">
        <w:rPr>
          <w:rFonts w:hint="cs"/>
          <w:b/>
          <w:bCs/>
          <w:rtl/>
          <w:lang w:bidi="ar-LB"/>
        </w:rPr>
        <w:t xml:space="preserve">نظام هوائيات تكيّفي </w:t>
      </w:r>
      <w:r w:rsidRPr="00D1064E">
        <w:rPr>
          <w:b/>
          <w:bCs/>
        </w:rPr>
        <w:t>(</w:t>
      </w:r>
      <w:r w:rsidR="00586C7F" w:rsidRPr="00D1064E">
        <w:rPr>
          <w:b/>
          <w:bCs/>
        </w:rPr>
        <w:t xml:space="preserve">Adaptive </w:t>
      </w:r>
      <w:r w:rsidRPr="00D1064E">
        <w:rPr>
          <w:b/>
          <w:bCs/>
        </w:rPr>
        <w:t>antenna system (AAS))</w:t>
      </w:r>
      <w:r w:rsidRPr="00D1064E">
        <w:rPr>
          <w:rFonts w:hint="cs"/>
          <w:b/>
          <w:bCs/>
          <w:rtl/>
          <w:lang w:bidi="ar-LB"/>
        </w:rPr>
        <w:t>:</w:t>
      </w:r>
      <w:r w:rsidRPr="00D1064E">
        <w:rPr>
          <w:rFonts w:hint="cs"/>
          <w:rtl/>
          <w:lang w:bidi="ar-LB"/>
        </w:rPr>
        <w:t xml:space="preserve"> صفيف من الهوائيات وما يرتبط بها من معالجة الإشارة التي</w:t>
      </w:r>
      <w:r w:rsidR="00D51129" w:rsidRPr="00D1064E">
        <w:rPr>
          <w:rFonts w:hint="eastAsia"/>
          <w:rtl/>
          <w:lang w:bidi="ar-LB"/>
        </w:rPr>
        <w:t> </w:t>
      </w:r>
      <w:r w:rsidRPr="00D1064E">
        <w:rPr>
          <w:rFonts w:hint="cs"/>
          <w:rtl/>
          <w:lang w:bidi="ar-LB"/>
        </w:rPr>
        <w:t>يمكنها مع</w:t>
      </w:r>
      <w:r w:rsidR="00586C7F" w:rsidRPr="00D1064E">
        <w:rPr>
          <w:rFonts w:hint="cs"/>
          <w:rtl/>
          <w:lang w:bidi="ar-LB"/>
        </w:rPr>
        <w:t>اً</w:t>
      </w:r>
      <w:r w:rsidRPr="00D1064E">
        <w:rPr>
          <w:rFonts w:hint="cs"/>
          <w:rtl/>
          <w:lang w:bidi="ar-LB"/>
        </w:rPr>
        <w:t xml:space="preserve"> تغيير مخطط إشعاع الهوائي لديها دينامياً بحيث تتكيف مع بيئة الضوضاء والتداخل وتعدد المسيرات.</w:t>
      </w:r>
    </w:p>
    <w:p w:rsidR="0099399A" w:rsidRPr="00D1064E" w:rsidRDefault="0099399A" w:rsidP="00C06558">
      <w:pPr>
        <w:rPr>
          <w:rtl/>
          <w:lang w:bidi="ar-LB"/>
        </w:rPr>
      </w:pPr>
      <w:r w:rsidRPr="00D1064E">
        <w:rPr>
          <w:rFonts w:hint="cs"/>
          <w:b/>
          <w:bCs/>
          <w:rtl/>
          <w:lang w:bidi="ar-LB"/>
        </w:rPr>
        <w:t xml:space="preserve">تشكيل تكيّفي </w:t>
      </w:r>
      <w:r w:rsidRPr="00D1064E">
        <w:rPr>
          <w:b/>
          <w:bCs/>
        </w:rPr>
        <w:t>(</w:t>
      </w:r>
      <w:r w:rsidR="00586C7F" w:rsidRPr="00D1064E">
        <w:rPr>
          <w:b/>
          <w:bCs/>
        </w:rPr>
        <w:t xml:space="preserve">Adaptive </w:t>
      </w:r>
      <w:r w:rsidRPr="00D1064E">
        <w:rPr>
          <w:b/>
          <w:bCs/>
        </w:rPr>
        <w:t>modulation)</w:t>
      </w:r>
      <w:r w:rsidRPr="00D1064E">
        <w:rPr>
          <w:rFonts w:hint="cs"/>
          <w:b/>
          <w:bCs/>
          <w:rtl/>
          <w:lang w:bidi="ar-LB"/>
        </w:rPr>
        <w:t>:</w:t>
      </w:r>
      <w:r w:rsidRPr="00D1064E">
        <w:rPr>
          <w:rFonts w:hint="cs"/>
          <w:rtl/>
          <w:lang w:bidi="ar-LB"/>
        </w:rPr>
        <w:t xml:space="preserve"> قدرة نظام على التواصل مع نظام آخر باستعمال عدة بيانات وصفية للرشقات وقدرة نظام على التواصل لاحقاً مع أنظمة متعددة باستعمال بيانات وصفية مختلفة للرشقات.</w:t>
      </w:r>
    </w:p>
    <w:p w:rsidR="0099399A" w:rsidRPr="00D1064E" w:rsidRDefault="0099399A" w:rsidP="00C06558">
      <w:pPr>
        <w:rPr>
          <w:spacing w:val="-6"/>
          <w:rtl/>
          <w:lang w:bidi="ar-LB"/>
        </w:rPr>
      </w:pPr>
      <w:r w:rsidRPr="00D1064E">
        <w:rPr>
          <w:rFonts w:hint="cs"/>
          <w:b/>
          <w:bCs/>
          <w:spacing w:val="-6"/>
          <w:rtl/>
          <w:lang w:bidi="ar-LB"/>
        </w:rPr>
        <w:t xml:space="preserve">توزيع الموجات الحاملة الفرعية المجاورة </w:t>
      </w:r>
      <w:r w:rsidRPr="00D1064E">
        <w:rPr>
          <w:b/>
          <w:bCs/>
          <w:spacing w:val="-6"/>
        </w:rPr>
        <w:t>(</w:t>
      </w:r>
      <w:r w:rsidR="00586C7F" w:rsidRPr="00D1064E">
        <w:rPr>
          <w:b/>
          <w:bCs/>
          <w:spacing w:val="-6"/>
        </w:rPr>
        <w:t xml:space="preserve">Adjacent </w:t>
      </w:r>
      <w:r w:rsidRPr="00D1064E">
        <w:rPr>
          <w:b/>
          <w:bCs/>
          <w:spacing w:val="-6"/>
        </w:rPr>
        <w:t>subcarrier allocation)</w:t>
      </w:r>
      <w:r w:rsidRPr="00D1064E">
        <w:rPr>
          <w:rFonts w:hint="cs"/>
          <w:b/>
          <w:bCs/>
          <w:spacing w:val="-6"/>
          <w:rtl/>
          <w:lang w:bidi="ar-LB"/>
        </w:rPr>
        <w:t>:</w:t>
      </w:r>
      <w:r w:rsidRPr="00D1064E">
        <w:rPr>
          <w:rFonts w:hint="cs"/>
          <w:spacing w:val="-6"/>
          <w:rtl/>
          <w:lang w:bidi="ar-LB"/>
        </w:rPr>
        <w:t xml:space="preserve"> تبديل تكون فيه الموجات الحاملة الفرعية متجاورة.</w:t>
      </w:r>
    </w:p>
    <w:p w:rsidR="0099399A" w:rsidRPr="00D1064E" w:rsidRDefault="0099399A" w:rsidP="000B68C1">
      <w:pPr>
        <w:rPr>
          <w:rtl/>
        </w:rPr>
      </w:pPr>
      <w:r w:rsidRPr="00D1064E">
        <w:rPr>
          <w:rFonts w:hint="cs"/>
          <w:b/>
          <w:bCs/>
          <w:rtl/>
          <w:lang w:bidi="ar-LB"/>
        </w:rPr>
        <w:t xml:space="preserve">محطة قاعدة متقدمة </w:t>
      </w:r>
      <w:r w:rsidRPr="00D1064E">
        <w:rPr>
          <w:b/>
          <w:bCs/>
        </w:rPr>
        <w:t>(</w:t>
      </w:r>
      <w:r w:rsidR="00586C7F" w:rsidRPr="00D1064E">
        <w:rPr>
          <w:b/>
          <w:bCs/>
        </w:rPr>
        <w:t xml:space="preserve">Advanced </w:t>
      </w:r>
      <w:r w:rsidRPr="00D1064E">
        <w:rPr>
          <w:b/>
          <w:bCs/>
        </w:rPr>
        <w:t>base station (ABS))</w:t>
      </w:r>
      <w:r w:rsidRPr="00D1064E">
        <w:rPr>
          <w:rFonts w:hint="cs"/>
          <w:b/>
          <w:bCs/>
          <w:rtl/>
          <w:lang w:bidi="ar-LB"/>
        </w:rPr>
        <w:t>:</w:t>
      </w:r>
      <w:r w:rsidRPr="00D1064E">
        <w:rPr>
          <w:rFonts w:hint="cs"/>
          <w:rtl/>
          <w:lang w:bidi="ar-LB"/>
        </w:rPr>
        <w:t xml:space="preserve"> محطة قاعدة تدعم السطح البيني الهوائي </w:t>
      </w:r>
      <w:r w:rsidRPr="00D1064E">
        <w:rPr>
          <w:rtl/>
        </w:rPr>
        <w:t>للشبكات اللاسلكية المتقدمة للمناطق</w:t>
      </w:r>
      <w:r w:rsidR="000B68C1">
        <w:rPr>
          <w:rFonts w:hint="cs"/>
          <w:rtl/>
        </w:rPr>
        <w:t> </w:t>
      </w:r>
      <w:r w:rsidRPr="00D1064E">
        <w:rPr>
          <w:rtl/>
        </w:rPr>
        <w:t>الحضرية</w:t>
      </w:r>
      <w:r w:rsidRPr="00D1064E">
        <w:rPr>
          <w:rFonts w:hint="cs"/>
          <w:rtl/>
        </w:rPr>
        <w:t>.</w:t>
      </w:r>
    </w:p>
    <w:p w:rsidR="0099399A" w:rsidRPr="00D1064E" w:rsidRDefault="0099399A" w:rsidP="002A2D44">
      <w:pPr>
        <w:rPr>
          <w:rtl/>
          <w:lang w:bidi="ar-LB"/>
        </w:rPr>
      </w:pPr>
      <w:r w:rsidRPr="00D1064E">
        <w:rPr>
          <w:rFonts w:hint="cs"/>
          <w:b/>
          <w:bCs/>
          <w:rtl/>
          <w:lang w:bidi="ar-LB"/>
        </w:rPr>
        <w:t xml:space="preserve">محطة متنقلة متقدمة </w:t>
      </w:r>
      <w:r w:rsidRPr="00D1064E">
        <w:rPr>
          <w:b/>
          <w:bCs/>
        </w:rPr>
        <w:t>(</w:t>
      </w:r>
      <w:r w:rsidR="00586C7F" w:rsidRPr="00D1064E">
        <w:rPr>
          <w:b/>
          <w:bCs/>
        </w:rPr>
        <w:t xml:space="preserve">Advanced </w:t>
      </w:r>
      <w:r w:rsidRPr="00D1064E">
        <w:rPr>
          <w:b/>
          <w:bCs/>
        </w:rPr>
        <w:t>mobile station (AMS))</w:t>
      </w:r>
      <w:r w:rsidRPr="00D1064E">
        <w:rPr>
          <w:rFonts w:hint="cs"/>
          <w:rtl/>
          <w:lang w:bidi="ar-LB"/>
        </w:rPr>
        <w:t>: محطة مشترك قادرة على أداء المجموعة الفرعية من سمات ووظائف المحطة المتنقلة</w:t>
      </w:r>
      <w:r w:rsidR="00C37468" w:rsidRPr="00D1064E">
        <w:rPr>
          <w:rFonts w:hint="cs"/>
          <w:rtl/>
          <w:lang w:bidi="ar-EG"/>
        </w:rPr>
        <w:t xml:space="preserve"> </w:t>
      </w:r>
      <w:r w:rsidR="00C37468" w:rsidRPr="00D1064E">
        <w:rPr>
          <w:lang w:bidi="ar-EG"/>
        </w:rPr>
        <w:t>(MS)</w:t>
      </w:r>
      <w:r w:rsidRPr="00D1064E">
        <w:rPr>
          <w:rFonts w:hint="cs"/>
          <w:rtl/>
          <w:lang w:bidi="ar-LB"/>
        </w:rPr>
        <w:t xml:space="preserve"> التي تعمل وفق الإصدار </w:t>
      </w:r>
      <w:r w:rsidRPr="00D1064E">
        <w:t>1</w:t>
      </w:r>
      <w:r w:rsidRPr="00D1064E">
        <w:rPr>
          <w:rFonts w:hint="cs"/>
          <w:rtl/>
          <w:lang w:bidi="ar-LB"/>
        </w:rPr>
        <w:t xml:space="preserve"> من النظام </w:t>
      </w:r>
      <w:r w:rsidRPr="00D1064E">
        <w:t>WMAN OFDMA TDD</w:t>
      </w:r>
      <w:r w:rsidRPr="00D1064E">
        <w:rPr>
          <w:rFonts w:hint="cs"/>
          <w:rtl/>
          <w:lang w:bidi="ar-LB"/>
        </w:rPr>
        <w:t xml:space="preserve"> بالإضافة إلى تنفيذ السطح البيني الهوائي</w:t>
      </w:r>
      <w:r w:rsidRPr="00D1064E">
        <w:rPr>
          <w:rtl/>
        </w:rPr>
        <w:t xml:space="preserve"> للشبكات اللاسلكية المتقدمة للمناطق الحضرية</w:t>
      </w:r>
      <w:r w:rsidRPr="00D1064E">
        <w:rPr>
          <w:rFonts w:hint="cs"/>
          <w:rtl/>
        </w:rPr>
        <w:t>.</w:t>
      </w:r>
    </w:p>
    <w:p w:rsidR="0099399A" w:rsidRPr="00D1064E" w:rsidRDefault="0099399A" w:rsidP="00C06558">
      <w:pPr>
        <w:rPr>
          <w:rtl/>
        </w:rPr>
      </w:pPr>
      <w:r w:rsidRPr="00D1064E">
        <w:rPr>
          <w:rFonts w:hint="cs"/>
          <w:b/>
          <w:bCs/>
          <w:rtl/>
          <w:lang w:bidi="ar-LB"/>
        </w:rPr>
        <w:t xml:space="preserve">محطة ترحيل متقدمة </w:t>
      </w:r>
      <w:r w:rsidRPr="00D1064E">
        <w:rPr>
          <w:b/>
          <w:bCs/>
        </w:rPr>
        <w:t>(</w:t>
      </w:r>
      <w:r w:rsidR="00586C7F" w:rsidRPr="00D1064E">
        <w:rPr>
          <w:b/>
          <w:bCs/>
        </w:rPr>
        <w:t xml:space="preserve">Advanced </w:t>
      </w:r>
      <w:r w:rsidRPr="00D1064E">
        <w:rPr>
          <w:b/>
          <w:bCs/>
        </w:rPr>
        <w:t>relay station (ARS))</w:t>
      </w:r>
      <w:r w:rsidRPr="00D1064E">
        <w:rPr>
          <w:rFonts w:hint="cs"/>
          <w:b/>
          <w:bCs/>
          <w:rtl/>
          <w:lang w:bidi="ar-LB"/>
        </w:rPr>
        <w:t>:</w:t>
      </w:r>
      <w:r w:rsidRPr="00D1064E">
        <w:rPr>
          <w:rFonts w:hint="cs"/>
          <w:rtl/>
          <w:lang w:bidi="ar-LB"/>
        </w:rPr>
        <w:t xml:space="preserve"> محطة ترحيل تدعم السطح البيني الهوائي</w:t>
      </w:r>
      <w:r w:rsidRPr="00D1064E">
        <w:rPr>
          <w:rtl/>
        </w:rPr>
        <w:t xml:space="preserve"> للشبكات اللاسلكية المتقدمة للمناطق الحضرية</w:t>
      </w:r>
      <w:r w:rsidRPr="00D1064E">
        <w:rPr>
          <w:rFonts w:hint="cs"/>
          <w:rtl/>
        </w:rPr>
        <w:t>.</w:t>
      </w:r>
    </w:p>
    <w:p w:rsidR="0099399A" w:rsidRPr="00D1064E" w:rsidRDefault="0099399A" w:rsidP="00C14076">
      <w:pPr>
        <w:rPr>
          <w:spacing w:val="-6"/>
          <w:rtl/>
          <w:lang w:bidi="ar-LB"/>
        </w:rPr>
      </w:pPr>
      <w:r w:rsidRPr="00D1064E">
        <w:rPr>
          <w:rFonts w:hint="cs"/>
          <w:b/>
          <w:bCs/>
          <w:spacing w:val="-6"/>
          <w:rtl/>
        </w:rPr>
        <w:t xml:space="preserve">محطة قاعدة ارتكازية </w:t>
      </w:r>
      <w:r w:rsidRPr="00D1064E">
        <w:rPr>
          <w:b/>
          <w:bCs/>
          <w:spacing w:val="-6"/>
        </w:rPr>
        <w:t>(</w:t>
      </w:r>
      <w:r w:rsidR="00586C7F" w:rsidRPr="00D1064E">
        <w:rPr>
          <w:b/>
          <w:bCs/>
          <w:spacing w:val="-6"/>
        </w:rPr>
        <w:t xml:space="preserve">Anchor </w:t>
      </w:r>
      <w:r w:rsidRPr="00D1064E">
        <w:rPr>
          <w:b/>
          <w:bCs/>
          <w:spacing w:val="-6"/>
        </w:rPr>
        <w:t>base station)</w:t>
      </w:r>
      <w:r w:rsidRPr="00D1064E">
        <w:rPr>
          <w:rFonts w:hint="cs"/>
          <w:b/>
          <w:bCs/>
          <w:spacing w:val="-6"/>
          <w:rtl/>
          <w:lang w:bidi="ar-LB"/>
        </w:rPr>
        <w:t>:</w:t>
      </w:r>
      <w:r w:rsidRPr="00D1064E">
        <w:rPr>
          <w:rFonts w:hint="cs"/>
          <w:spacing w:val="-6"/>
          <w:rtl/>
          <w:lang w:bidi="ar-LB"/>
        </w:rPr>
        <w:t xml:space="preserve"> وهي في التمرير الواسع التنوّع </w:t>
      </w:r>
      <w:r w:rsidRPr="00D1064E">
        <w:rPr>
          <w:spacing w:val="-6"/>
        </w:rPr>
        <w:t>(MDHO)</w:t>
      </w:r>
      <w:r w:rsidRPr="00D1064E">
        <w:rPr>
          <w:rFonts w:hint="cs"/>
          <w:spacing w:val="-6"/>
          <w:rtl/>
          <w:lang w:bidi="ar-LB"/>
        </w:rPr>
        <w:t xml:space="preserve"> أو التبديل السريع لمحطة القاعدة</w:t>
      </w:r>
      <w:r w:rsidR="00B268CD" w:rsidRPr="00D1064E">
        <w:rPr>
          <w:rFonts w:hint="eastAsia"/>
          <w:spacing w:val="-6"/>
          <w:rtl/>
          <w:lang w:bidi="ar-LB"/>
        </w:rPr>
        <w:t> </w:t>
      </w:r>
      <w:r w:rsidRPr="00D1064E">
        <w:rPr>
          <w:spacing w:val="-6"/>
        </w:rPr>
        <w:t>(FBSS)</w:t>
      </w:r>
      <w:r w:rsidRPr="00D1064E">
        <w:rPr>
          <w:rFonts w:hint="cs"/>
          <w:spacing w:val="-6"/>
          <w:rtl/>
          <w:lang w:bidi="ar-LB"/>
        </w:rPr>
        <w:t xml:space="preserve"> الذي يدعم المحطات المتنقلة</w:t>
      </w:r>
      <w:r w:rsidR="00C14076" w:rsidRPr="00D1064E">
        <w:rPr>
          <w:rFonts w:hint="cs"/>
          <w:rtl/>
          <w:lang w:bidi="ar-EG"/>
        </w:rPr>
        <w:t xml:space="preserve"> </w:t>
      </w:r>
      <w:r w:rsidR="00C14076" w:rsidRPr="00D1064E">
        <w:rPr>
          <w:lang w:bidi="ar-EG"/>
        </w:rPr>
        <w:t>(MS)</w:t>
      </w:r>
      <w:r w:rsidRPr="00D1064E">
        <w:rPr>
          <w:rFonts w:hint="cs"/>
          <w:spacing w:val="-6"/>
          <w:rtl/>
          <w:lang w:bidi="ar-LB"/>
        </w:rPr>
        <w:t>، محطة قاعدة توجد حيثما تم تسجيل ومزامنة المحطة المتنقلة، تقوم بتحديد مدى الوصلة الهابطة</w:t>
      </w:r>
      <w:r w:rsidR="00C14076" w:rsidRPr="00D1064E">
        <w:rPr>
          <w:rFonts w:hint="eastAsia"/>
          <w:rtl/>
          <w:lang w:bidi="ar-EG"/>
        </w:rPr>
        <w:t> </w:t>
      </w:r>
      <w:r w:rsidR="00C14076" w:rsidRPr="00D1064E">
        <w:rPr>
          <w:lang w:bidi="ar-EG"/>
        </w:rPr>
        <w:t>(DL)</w:t>
      </w:r>
      <w:r w:rsidRPr="00D1064E">
        <w:rPr>
          <w:rFonts w:hint="cs"/>
          <w:spacing w:val="-6"/>
          <w:rtl/>
          <w:lang w:bidi="ar-LB"/>
        </w:rPr>
        <w:t xml:space="preserve"> </w:t>
      </w:r>
      <w:r w:rsidRPr="00D1064E">
        <w:rPr>
          <w:rFonts w:hint="cs"/>
          <w:spacing w:val="-6"/>
          <w:rtl/>
          <w:lang w:bidi="ar-LB"/>
        </w:rPr>
        <w:lastRenderedPageBreak/>
        <w:t xml:space="preserve">ومراقبتها من أجل معلومات التحكم. وفي حالة التبديل السريع لمحطة القاعدة </w:t>
      </w:r>
      <w:r w:rsidRPr="00D1064E">
        <w:rPr>
          <w:spacing w:val="-6"/>
        </w:rPr>
        <w:t>(FBSS)</w:t>
      </w:r>
      <w:r w:rsidRPr="00D1064E">
        <w:rPr>
          <w:rFonts w:hint="cs"/>
          <w:spacing w:val="-6"/>
          <w:rtl/>
          <w:lang w:bidi="ar-LB"/>
        </w:rPr>
        <w:t xml:space="preserve"> الذي يدعم المحطات المتنقلة، هي</w:t>
      </w:r>
      <w:r w:rsidR="00A32F47" w:rsidRPr="00D1064E">
        <w:rPr>
          <w:rFonts w:hint="eastAsia"/>
          <w:spacing w:val="-6"/>
          <w:rtl/>
          <w:lang w:bidi="ar-LB"/>
        </w:rPr>
        <w:t> </w:t>
      </w:r>
      <w:r w:rsidRPr="00D1064E">
        <w:rPr>
          <w:rFonts w:hint="cs"/>
          <w:spacing w:val="-6"/>
          <w:rtl/>
          <w:lang w:bidi="ar-LB"/>
        </w:rPr>
        <w:t>المحطة القاعدة الارتكازية لمحطة القاعدة القائمة بالخدمة والمعيّنة لإرسال البيانات إلى المحطة المتنقلة عند رتل معين أو استقبالها منها</w:t>
      </w:r>
      <w:r w:rsidR="00142ADE" w:rsidRPr="00D1064E">
        <w:rPr>
          <w:rFonts w:hint="cs"/>
          <w:spacing w:val="-6"/>
          <w:rtl/>
          <w:lang w:bidi="ar-LB"/>
        </w:rPr>
        <w:t>.</w:t>
      </w:r>
    </w:p>
    <w:p w:rsidR="0099399A" w:rsidRPr="00D1064E" w:rsidRDefault="0099399A" w:rsidP="00C06558">
      <w:pPr>
        <w:rPr>
          <w:rtl/>
          <w:lang w:bidi="ar-LB"/>
        </w:rPr>
      </w:pPr>
      <w:r w:rsidRPr="00D1064E">
        <w:rPr>
          <w:rFonts w:hint="cs"/>
          <w:b/>
          <w:bCs/>
          <w:rtl/>
        </w:rPr>
        <w:t xml:space="preserve">فترة الانتقال بين الاستقبال والإرسال في المحطة </w:t>
      </w:r>
      <w:r w:rsidRPr="00D1064E">
        <w:rPr>
          <w:b/>
          <w:bCs/>
        </w:rPr>
        <w:t>ARS</w:t>
      </w:r>
      <w:r w:rsidRPr="00D1064E">
        <w:rPr>
          <w:rFonts w:hint="cs"/>
          <w:b/>
          <w:bCs/>
          <w:rtl/>
        </w:rPr>
        <w:t xml:space="preserve"> </w:t>
      </w:r>
      <w:r w:rsidRPr="00D1064E">
        <w:rPr>
          <w:b/>
          <w:bCs/>
        </w:rPr>
        <w:t>(ARS receive/transmit transition gap (ARSRTG))</w:t>
      </w:r>
      <w:r w:rsidRPr="00D1064E">
        <w:rPr>
          <w:rFonts w:hint="cs"/>
          <w:rtl/>
          <w:lang w:bidi="ar-LB"/>
        </w:rPr>
        <w:t xml:space="preserve">: فترة التحوّل الدنيا من الاستقبال إلى الإرسال اللازمة لمحطة ترحيل متقدمة. تقاس هذه الفترة بين آخر عينة في الرشقة المستقبلة وأول عينة في الرشقة المرسَلة عند منفذ هوائي محطة الترحيل المتقدمة </w:t>
      </w:r>
      <w:r w:rsidRPr="00D1064E">
        <w:t>(ARS)</w:t>
      </w:r>
      <w:r w:rsidRPr="00D1064E">
        <w:rPr>
          <w:rFonts w:hint="cs"/>
          <w:rtl/>
          <w:lang w:bidi="ar-LB"/>
        </w:rPr>
        <w:t>.</w:t>
      </w:r>
    </w:p>
    <w:p w:rsidR="0099399A" w:rsidRPr="00D1064E" w:rsidRDefault="0099399A" w:rsidP="00C06558">
      <w:pPr>
        <w:rPr>
          <w:rtl/>
          <w:lang w:bidi="ar-LB"/>
        </w:rPr>
      </w:pPr>
      <w:r w:rsidRPr="00D1064E">
        <w:rPr>
          <w:rFonts w:hint="cs"/>
          <w:b/>
          <w:bCs/>
          <w:rtl/>
        </w:rPr>
        <w:t xml:space="preserve">فترة الانتقال بين الإرسال والاستقبال في المحطة </w:t>
      </w:r>
      <w:r w:rsidRPr="00D1064E">
        <w:rPr>
          <w:b/>
          <w:bCs/>
        </w:rPr>
        <w:t>ARS</w:t>
      </w:r>
      <w:r w:rsidRPr="00D1064E">
        <w:rPr>
          <w:rFonts w:hint="cs"/>
          <w:b/>
          <w:bCs/>
          <w:rtl/>
        </w:rPr>
        <w:t xml:space="preserve"> </w:t>
      </w:r>
      <w:r w:rsidRPr="00D1064E">
        <w:rPr>
          <w:b/>
          <w:bCs/>
        </w:rPr>
        <w:t>(ARS receive/transmit transition gap (ARSRTG))</w:t>
      </w:r>
      <w:r w:rsidRPr="00D1064E">
        <w:rPr>
          <w:rFonts w:hint="cs"/>
          <w:b/>
          <w:bCs/>
          <w:rtl/>
          <w:lang w:bidi="ar-LB"/>
        </w:rPr>
        <w:t>:</w:t>
      </w:r>
      <w:r w:rsidRPr="00D1064E">
        <w:rPr>
          <w:rFonts w:hint="cs"/>
          <w:rtl/>
          <w:lang w:bidi="ar-LB"/>
        </w:rPr>
        <w:t xml:space="preserve"> فترة التحوّل الدنيا من الإرسال إلى الاستقبال اللازمة لمحطة ترحيل متقدمة. تقاس هذه الفترة بين آخر عينة في الرشقة المرسَلة وأول عينة في الرشقة المستقبَلة عند منفذ هوائي محطة الترحيل المتقدمة </w:t>
      </w:r>
      <w:r w:rsidRPr="00D1064E">
        <w:t>(ARS)</w:t>
      </w:r>
      <w:r w:rsidRPr="00D1064E">
        <w:rPr>
          <w:rFonts w:hint="cs"/>
          <w:rtl/>
          <w:lang w:bidi="ar-LB"/>
        </w:rPr>
        <w:t>.</w:t>
      </w:r>
    </w:p>
    <w:p w:rsidR="0099399A" w:rsidRPr="00D1064E" w:rsidRDefault="0099399A" w:rsidP="009B6217">
      <w:pPr>
        <w:rPr>
          <w:rtl/>
        </w:rPr>
      </w:pPr>
      <w:r w:rsidRPr="00D1064E">
        <w:rPr>
          <w:rFonts w:hint="cs"/>
          <w:b/>
          <w:bCs/>
          <w:rtl/>
          <w:lang w:bidi="ar-LB"/>
        </w:rPr>
        <w:t xml:space="preserve">المستَيْقِن </w:t>
      </w:r>
      <w:r w:rsidRPr="00D1064E">
        <w:rPr>
          <w:b/>
          <w:bCs/>
        </w:rPr>
        <w:t>(</w:t>
      </w:r>
      <w:r w:rsidR="006E2BA6" w:rsidRPr="00D1064E">
        <w:rPr>
          <w:b/>
          <w:bCs/>
        </w:rPr>
        <w:t>Authenticator</w:t>
      </w:r>
      <w:r w:rsidRPr="00D1064E">
        <w:rPr>
          <w:b/>
          <w:bCs/>
        </w:rPr>
        <w:t>)</w:t>
      </w:r>
      <w:r w:rsidRPr="00D1064E">
        <w:rPr>
          <w:rFonts w:hint="cs"/>
          <w:b/>
          <w:bCs/>
          <w:rtl/>
          <w:lang w:bidi="ar-LB"/>
        </w:rPr>
        <w:t>:</w:t>
      </w:r>
      <w:r w:rsidRPr="00D1064E">
        <w:rPr>
          <w:rFonts w:hint="cs"/>
          <w:rtl/>
          <w:lang w:bidi="ar-LB"/>
        </w:rPr>
        <w:t xml:space="preserve"> تعتبر وظائف المستيقن جزءاً من خدمات</w:t>
      </w:r>
      <w:r w:rsidRPr="00D1064E">
        <w:rPr>
          <w:rtl/>
        </w:rPr>
        <w:t xml:space="preserve"> الاستيقان والتخويل والمحاسبة </w:t>
      </w:r>
      <w:r w:rsidR="006050ED" w:rsidRPr="00D1064E">
        <w:t>(AAA)</w:t>
      </w:r>
      <w:r w:rsidRPr="00D1064E">
        <w:rPr>
          <w:rFonts w:hint="cs"/>
          <w:rtl/>
        </w:rPr>
        <w:t>، وهي مدرجة في</w:t>
      </w:r>
      <w:r w:rsidR="000E05A7" w:rsidRPr="00D1064E">
        <w:rPr>
          <w:rFonts w:hint="eastAsia"/>
          <w:rtl/>
        </w:rPr>
        <w:t> </w:t>
      </w:r>
      <w:r w:rsidRPr="00D1064E">
        <w:rPr>
          <w:rFonts w:hint="cs"/>
          <w:rtl/>
        </w:rPr>
        <w:t xml:space="preserve">مديري مكونات الشبكة </w:t>
      </w:r>
      <w:r w:rsidR="001137CB" w:rsidRPr="00D1064E">
        <w:t>(NCM</w:t>
      </w:r>
      <w:r w:rsidR="00C14076" w:rsidRPr="00D1064E">
        <w:t>S</w:t>
      </w:r>
      <w:r w:rsidR="001137CB" w:rsidRPr="00D1064E">
        <w:t>)</w:t>
      </w:r>
      <w:r w:rsidRPr="00D1064E">
        <w:rPr>
          <w:rFonts w:hint="cs"/>
          <w:rtl/>
        </w:rPr>
        <w:t>. والمستيقن هو كيان يوجد عند طرف وصلة من نقطة إلى نقطة مهمته تسهيل الاستيقان من</w:t>
      </w:r>
      <w:r w:rsidR="00BB61A1" w:rsidRPr="00D1064E">
        <w:rPr>
          <w:rFonts w:hint="eastAsia"/>
          <w:rtl/>
        </w:rPr>
        <w:t> </w:t>
      </w:r>
      <w:r w:rsidRPr="00D1064E">
        <w:rPr>
          <w:rFonts w:hint="cs"/>
          <w:rtl/>
        </w:rPr>
        <w:t>الملتمِس (المحطة المتنقلة) الملحق بالطرف الآخر للوصلة. وباستطاعته تعزيز الاستيقان قبل إتاحة النفاذ إلى الخدمات التي يمكن أن</w:t>
      </w:r>
      <w:r w:rsidR="00377FC2" w:rsidRPr="00D1064E">
        <w:rPr>
          <w:rFonts w:hint="eastAsia"/>
          <w:rtl/>
        </w:rPr>
        <w:t> </w:t>
      </w:r>
      <w:r w:rsidRPr="00D1064E">
        <w:rPr>
          <w:rFonts w:hint="cs"/>
          <w:rtl/>
        </w:rPr>
        <w:t>ينفذ إليها الملتمِس. ويتضمن المستيقن وظائف العملاء المتعلقة ب</w:t>
      </w:r>
      <w:r w:rsidRPr="00D1064E">
        <w:rPr>
          <w:rtl/>
        </w:rPr>
        <w:t xml:space="preserve">الاستيقان والتخويل والمحاسبة </w:t>
      </w:r>
      <w:r w:rsidR="00377FC2" w:rsidRPr="00D1064E">
        <w:t>(AAA)</w:t>
      </w:r>
      <w:r w:rsidRPr="00D1064E">
        <w:rPr>
          <w:rFonts w:hint="cs"/>
          <w:rtl/>
        </w:rPr>
        <w:t xml:space="preserve"> التي تمكنه من التواصل مع البنية التحتية لل</w:t>
      </w:r>
      <w:r w:rsidRPr="00D1064E">
        <w:rPr>
          <w:rtl/>
        </w:rPr>
        <w:t xml:space="preserve">استيقان والتخويل والمحاسبة </w:t>
      </w:r>
      <w:r w:rsidR="00377FC2" w:rsidRPr="00D1064E">
        <w:t>(AAA)</w:t>
      </w:r>
      <w:r w:rsidRPr="00D1064E">
        <w:rPr>
          <w:rFonts w:hint="cs"/>
          <w:rtl/>
        </w:rPr>
        <w:t xml:space="preserve"> عند الطرف الخلفي (مخدّم الاستيقان القائم على </w:t>
      </w:r>
      <w:r w:rsidRPr="00D1064E">
        <w:rPr>
          <w:rtl/>
        </w:rPr>
        <w:t xml:space="preserve">الاستيقان والتخويل والمحاسبة </w:t>
      </w:r>
      <w:r w:rsidR="00D1277C" w:rsidRPr="00D1064E">
        <w:t>(AAA)</w:t>
      </w:r>
      <w:r w:rsidRPr="00D1064E">
        <w:rPr>
          <w:rFonts w:hint="cs"/>
          <w:rtl/>
        </w:rPr>
        <w:t xml:space="preserve">). ويوفر مخدم </w:t>
      </w:r>
      <w:r w:rsidRPr="00D1064E">
        <w:rPr>
          <w:rtl/>
        </w:rPr>
        <w:t xml:space="preserve">الاستيقان والتخويل والمحاسبة </w:t>
      </w:r>
      <w:r w:rsidR="009B6217" w:rsidRPr="00D1064E">
        <w:t>(AAA)</w:t>
      </w:r>
      <w:r w:rsidRPr="00D1064E">
        <w:rPr>
          <w:rFonts w:hint="cs"/>
          <w:rtl/>
        </w:rPr>
        <w:t xml:space="preserve"> للمستيقن خدمات الاستيقان والتخويل عبر بروتوكولات الاستيقان والتخويل والمحاسبة. وتتضمن وظيفة المستيقن موزع المفاتيح وقد تشمل أيضاً وظيفة مستقبل المفاتيح.</w:t>
      </w:r>
    </w:p>
    <w:p w:rsidR="0099399A" w:rsidRPr="00D1064E" w:rsidRDefault="0099399A" w:rsidP="0066417A">
      <w:pPr>
        <w:rPr>
          <w:rtl/>
          <w:lang w:bidi="ar-LB"/>
        </w:rPr>
      </w:pPr>
      <w:r w:rsidRPr="00D1064E">
        <w:rPr>
          <w:rFonts w:hint="cs"/>
          <w:b/>
          <w:bCs/>
          <w:rtl/>
        </w:rPr>
        <w:t xml:space="preserve">وحدة الطلب الأوتوماتي للتكرار </w:t>
      </w:r>
      <w:r w:rsidRPr="00D1064E">
        <w:rPr>
          <w:b/>
          <w:bCs/>
        </w:rPr>
        <w:t>(</w:t>
      </w:r>
      <w:r w:rsidR="006E2BA6" w:rsidRPr="00D1064E">
        <w:rPr>
          <w:b/>
          <w:bCs/>
        </w:rPr>
        <w:t xml:space="preserve">Automatic </w:t>
      </w:r>
      <w:r w:rsidRPr="00D1064E">
        <w:rPr>
          <w:b/>
          <w:bCs/>
        </w:rPr>
        <w:t>repeat request (ARQ) block)</w:t>
      </w:r>
      <w:r w:rsidRPr="00D1064E">
        <w:rPr>
          <w:rFonts w:hint="cs"/>
          <w:b/>
          <w:bCs/>
          <w:rtl/>
          <w:lang w:bidi="ar-LB"/>
        </w:rPr>
        <w:t>:</w:t>
      </w:r>
      <w:r w:rsidRPr="00D1064E">
        <w:rPr>
          <w:rFonts w:hint="cs"/>
          <w:rtl/>
          <w:lang w:bidi="ar-LB"/>
        </w:rPr>
        <w:t xml:space="preserve"> وحدة متميزة من البيانات التي تنقل على توصيل مفعّل</w:t>
      </w:r>
      <w:r w:rsidRPr="00D1064E">
        <w:rPr>
          <w:rFonts w:hint="cs"/>
          <w:rtl/>
        </w:rPr>
        <w:t xml:space="preserve"> بالطلب الأوتوماتي للتكرار </w:t>
      </w:r>
      <w:r w:rsidRPr="00D1064E">
        <w:t>(ARQ)</w:t>
      </w:r>
      <w:r w:rsidRPr="00D1064E">
        <w:rPr>
          <w:rFonts w:hint="cs"/>
          <w:rtl/>
          <w:lang w:bidi="ar-LB"/>
        </w:rPr>
        <w:t>. يخصص لهذه الوحدة رقم تتابع وتدار ككيان من</w:t>
      </w:r>
      <w:r w:rsidRPr="00D1064E">
        <w:t xml:space="preserve"> </w:t>
      </w:r>
      <w:r w:rsidRPr="00D1064E">
        <w:rPr>
          <w:rFonts w:hint="cs"/>
          <w:rtl/>
          <w:lang w:bidi="ar-LB"/>
        </w:rPr>
        <w:t>قبل آليات حالة الطلب</w:t>
      </w:r>
      <w:r w:rsidR="0066417A" w:rsidRPr="00D1064E">
        <w:rPr>
          <w:rFonts w:hint="eastAsia"/>
          <w:rtl/>
          <w:lang w:bidi="ar-LB"/>
        </w:rPr>
        <w:t> </w:t>
      </w:r>
      <w:r w:rsidRPr="00D1064E">
        <w:t>ARQ</w:t>
      </w:r>
      <w:r w:rsidRPr="00D1064E">
        <w:rPr>
          <w:rFonts w:hint="cs"/>
          <w:rtl/>
          <w:lang w:bidi="ar-LB"/>
        </w:rPr>
        <w:t>. ويمثل حجم الوحدة معلماً يتم الحصول عليه أثناء إقامة التوصيل.</w:t>
      </w:r>
    </w:p>
    <w:p w:rsidR="0099399A" w:rsidRPr="00D1064E" w:rsidRDefault="0099399A" w:rsidP="00D53AD6">
      <w:pPr>
        <w:rPr>
          <w:rtl/>
          <w:lang w:bidi="ar-LB"/>
        </w:rPr>
      </w:pPr>
      <w:r w:rsidRPr="00D1064E">
        <w:rPr>
          <w:rFonts w:hint="cs"/>
          <w:b/>
          <w:bCs/>
          <w:rtl/>
          <w:lang w:bidi="ar-LB"/>
        </w:rPr>
        <w:t xml:space="preserve">شبكة أساسية </w:t>
      </w:r>
      <w:r w:rsidRPr="00D1064E">
        <w:rPr>
          <w:b/>
          <w:bCs/>
        </w:rPr>
        <w:t>(</w:t>
      </w:r>
      <w:r w:rsidR="006E2BA6" w:rsidRPr="00D1064E">
        <w:rPr>
          <w:b/>
          <w:bCs/>
        </w:rPr>
        <w:t xml:space="preserve">Backbone </w:t>
      </w:r>
      <w:r w:rsidRPr="00D1064E">
        <w:rPr>
          <w:b/>
          <w:bCs/>
        </w:rPr>
        <w:t>network)</w:t>
      </w:r>
      <w:r w:rsidRPr="00D1064E">
        <w:rPr>
          <w:rFonts w:hint="cs"/>
          <w:b/>
          <w:bCs/>
          <w:rtl/>
          <w:lang w:bidi="ar-LB"/>
        </w:rPr>
        <w:t>:</w:t>
      </w:r>
      <w:r w:rsidRPr="00D1064E">
        <w:rPr>
          <w:rFonts w:hint="cs"/>
          <w:rtl/>
          <w:lang w:bidi="ar-LB"/>
        </w:rPr>
        <w:t xml:space="preserve"> </w:t>
      </w:r>
      <w:r w:rsidR="006E2BA6" w:rsidRPr="00D1064E">
        <w:rPr>
          <w:rFonts w:hint="cs"/>
          <w:rtl/>
          <w:lang w:bidi="ar-LB"/>
        </w:rPr>
        <w:t>آ</w:t>
      </w:r>
      <w:r w:rsidRPr="00D1064E">
        <w:rPr>
          <w:rFonts w:hint="cs"/>
          <w:rtl/>
          <w:lang w:bidi="ar-LB"/>
        </w:rPr>
        <w:t xml:space="preserve">لية اتصال تتواصل بواسطتها </w:t>
      </w:r>
      <w:r w:rsidR="006E2BA6" w:rsidRPr="00D1064E">
        <w:rPr>
          <w:rFonts w:hint="cs"/>
          <w:rtl/>
          <w:lang w:bidi="ar-LB"/>
        </w:rPr>
        <w:t>اثنتان</w:t>
      </w:r>
      <w:r w:rsidRPr="00D1064E">
        <w:rPr>
          <w:rFonts w:hint="cs"/>
          <w:rtl/>
          <w:lang w:bidi="ar-LB"/>
        </w:rPr>
        <w:t xml:space="preserve"> أو أكثر من المحطات القاعدة</w:t>
      </w:r>
      <w:r w:rsidR="00C14076" w:rsidRPr="00D1064E">
        <w:rPr>
          <w:rFonts w:hint="cs"/>
          <w:rtl/>
          <w:lang w:bidi="ar-EG"/>
        </w:rPr>
        <w:t xml:space="preserve"> </w:t>
      </w:r>
      <w:r w:rsidR="00C14076" w:rsidRPr="00D1064E">
        <w:rPr>
          <w:lang w:bidi="ar-EG"/>
        </w:rPr>
        <w:t>(BS)</w:t>
      </w:r>
      <w:r w:rsidRPr="00D1064E">
        <w:rPr>
          <w:rFonts w:hint="cs"/>
          <w:rtl/>
          <w:lang w:bidi="ar-LB"/>
        </w:rPr>
        <w:t>. كما</w:t>
      </w:r>
      <w:r w:rsidR="00B67AF7" w:rsidRPr="00D1064E">
        <w:rPr>
          <w:rFonts w:hint="cs"/>
          <w:rtl/>
          <w:lang w:bidi="ar-EG"/>
        </w:rPr>
        <w:t xml:space="preserve"> </w:t>
      </w:r>
      <w:r w:rsidRPr="00D1064E">
        <w:rPr>
          <w:rFonts w:hint="cs"/>
          <w:rtl/>
          <w:lang w:bidi="ar-LB"/>
        </w:rPr>
        <w:t xml:space="preserve">أنها قد تشمل التواصل مع شبكات </w:t>
      </w:r>
      <w:r w:rsidR="00D53AD6" w:rsidRPr="00D1064E">
        <w:rPr>
          <w:rFonts w:hint="cs"/>
          <w:rtl/>
          <w:lang w:bidi="ar-LB"/>
        </w:rPr>
        <w:t>أ</w:t>
      </w:r>
      <w:r w:rsidRPr="00D1064E">
        <w:rPr>
          <w:rFonts w:hint="cs"/>
          <w:rtl/>
          <w:lang w:bidi="ar-LB"/>
        </w:rPr>
        <w:t>خرى. أما طريقة الاتصال الخاصة بالشبكات الأساسية فتقع خارج نطاق هذا المعيار.</w:t>
      </w:r>
    </w:p>
    <w:p w:rsidR="0099399A" w:rsidRPr="00D1064E" w:rsidRDefault="0099399A" w:rsidP="00C06558">
      <w:pPr>
        <w:rPr>
          <w:rtl/>
          <w:lang w:bidi="ar-LB"/>
        </w:rPr>
      </w:pPr>
      <w:r w:rsidRPr="00D1064E">
        <w:rPr>
          <w:rFonts w:hint="cs"/>
          <w:b/>
          <w:bCs/>
          <w:rtl/>
          <w:lang w:bidi="ar-LB"/>
        </w:rPr>
        <w:t xml:space="preserve">سرقة عرض النطاق </w:t>
      </w:r>
      <w:r w:rsidRPr="00D1064E">
        <w:rPr>
          <w:b/>
          <w:bCs/>
        </w:rPr>
        <w:t>(</w:t>
      </w:r>
      <w:r w:rsidR="006E2BA6" w:rsidRPr="00D1064E">
        <w:rPr>
          <w:b/>
          <w:bCs/>
        </w:rPr>
        <w:t xml:space="preserve">Bandwidth </w:t>
      </w:r>
      <w:r w:rsidRPr="00D1064E">
        <w:rPr>
          <w:b/>
          <w:bCs/>
        </w:rPr>
        <w:t>stealing)</w:t>
      </w:r>
      <w:r w:rsidRPr="00D1064E">
        <w:rPr>
          <w:rFonts w:hint="cs"/>
          <w:b/>
          <w:bCs/>
          <w:rtl/>
          <w:lang w:bidi="ar-LB"/>
        </w:rPr>
        <w:t>:</w:t>
      </w:r>
      <w:r w:rsidRPr="00D1064E">
        <w:rPr>
          <w:rFonts w:hint="cs"/>
          <w:rtl/>
          <w:lang w:bidi="ar-LB"/>
        </w:rPr>
        <w:t xml:space="preserve"> استعمال محطة المشترك </w:t>
      </w:r>
      <w:r w:rsidRPr="00D1064E">
        <w:t>(SS)</w:t>
      </w:r>
      <w:r w:rsidRPr="00D1064E">
        <w:rPr>
          <w:rFonts w:hint="cs"/>
          <w:rtl/>
          <w:lang w:bidi="ar-LB"/>
        </w:rPr>
        <w:t xml:space="preserve"> لجزء من عرض النطاق المخصّص استجابة لطلب توصيل لعرض النطاق </w:t>
      </w:r>
      <w:r w:rsidRPr="00D1064E">
        <w:t>(BR)</w:t>
      </w:r>
      <w:r w:rsidRPr="00D1064E">
        <w:rPr>
          <w:rFonts w:hint="cs"/>
          <w:rtl/>
          <w:lang w:bidi="ar-LB"/>
        </w:rPr>
        <w:t xml:space="preserve"> بغيه إرسال طلب عرض النطاق أو البيانات إلى أي توصيل من توصيلات هذه المحطة.</w:t>
      </w:r>
    </w:p>
    <w:p w:rsidR="0099399A" w:rsidRPr="00D1064E" w:rsidRDefault="0099399A" w:rsidP="00C14076">
      <w:pPr>
        <w:rPr>
          <w:spacing w:val="-4"/>
          <w:rtl/>
          <w:lang w:bidi="ar-LB"/>
        </w:rPr>
      </w:pPr>
      <w:r w:rsidRPr="00D1064E">
        <w:rPr>
          <w:rFonts w:ascii="Times New Roman Bold" w:hAnsi="Times New Roman Bold" w:hint="cs"/>
          <w:b/>
          <w:bCs/>
          <w:spacing w:val="-4"/>
          <w:rtl/>
        </w:rPr>
        <w:t xml:space="preserve">فترة الانتقال بين الاستقبال والإرسال في المحطة القاعدة </w:t>
      </w:r>
      <w:r w:rsidRPr="00D1064E">
        <w:rPr>
          <w:rFonts w:ascii="Times New Roman Bold" w:hAnsi="Times New Roman Bold"/>
          <w:b/>
          <w:bCs/>
          <w:spacing w:val="-4"/>
        </w:rPr>
        <w:t>(</w:t>
      </w:r>
      <w:r w:rsidR="006E2BA6" w:rsidRPr="00D1064E">
        <w:rPr>
          <w:rFonts w:ascii="Times New Roman Bold" w:hAnsi="Times New Roman Bold"/>
          <w:b/>
          <w:bCs/>
          <w:spacing w:val="-4"/>
        </w:rPr>
        <w:t xml:space="preserve">Base </w:t>
      </w:r>
      <w:r w:rsidRPr="00D1064E">
        <w:rPr>
          <w:rFonts w:ascii="Times New Roman Bold" w:hAnsi="Times New Roman Bold"/>
          <w:b/>
          <w:bCs/>
          <w:spacing w:val="-4"/>
        </w:rPr>
        <w:t>station (BS) receive/transmit transition gap (RTG))</w:t>
      </w:r>
      <w:r w:rsidRPr="00D1064E">
        <w:rPr>
          <w:rFonts w:ascii="Times New Roman Bold" w:hAnsi="Times New Roman Bold" w:hint="cs"/>
          <w:b/>
          <w:bCs/>
          <w:spacing w:val="-4"/>
          <w:rtl/>
          <w:lang w:bidi="ar-LB"/>
        </w:rPr>
        <w:t>:</w:t>
      </w:r>
      <w:r w:rsidRPr="00D1064E">
        <w:rPr>
          <w:rFonts w:hint="cs"/>
          <w:spacing w:val="-4"/>
          <w:rtl/>
          <w:lang w:bidi="ar-LB"/>
        </w:rPr>
        <w:t xml:space="preserve"> فترة</w:t>
      </w:r>
      <w:r w:rsidR="002D7833" w:rsidRPr="00D1064E">
        <w:rPr>
          <w:rFonts w:hint="eastAsia"/>
          <w:spacing w:val="-4"/>
          <w:rtl/>
          <w:lang w:bidi="ar-LB"/>
        </w:rPr>
        <w:t> </w:t>
      </w:r>
      <w:r w:rsidRPr="00D1064E">
        <w:rPr>
          <w:rFonts w:hint="cs"/>
          <w:spacing w:val="-4"/>
          <w:rtl/>
          <w:lang w:bidi="ar-LB"/>
        </w:rPr>
        <w:t>تمتد بين آخر عينة في رشقة الوصلة الصاعدة</w:t>
      </w:r>
      <w:r w:rsidR="00C14076" w:rsidRPr="00D1064E">
        <w:rPr>
          <w:rFonts w:hint="cs"/>
          <w:rtl/>
          <w:lang w:bidi="ar-EG"/>
        </w:rPr>
        <w:t xml:space="preserve"> </w:t>
      </w:r>
      <w:r w:rsidR="00C14076" w:rsidRPr="00D1064E">
        <w:rPr>
          <w:lang w:bidi="ar-EG"/>
        </w:rPr>
        <w:t>(UL)</w:t>
      </w:r>
      <w:r w:rsidRPr="00D1064E">
        <w:rPr>
          <w:rFonts w:hint="cs"/>
          <w:spacing w:val="-4"/>
          <w:rtl/>
          <w:lang w:bidi="ar-LB"/>
        </w:rPr>
        <w:t xml:space="preserve"> وأول عينة في رشقة الوصلة الهابطة</w:t>
      </w:r>
      <w:r w:rsidR="00C14076" w:rsidRPr="00D1064E">
        <w:rPr>
          <w:rFonts w:hint="eastAsia"/>
          <w:rtl/>
          <w:lang w:bidi="ar-EG"/>
        </w:rPr>
        <w:t> </w:t>
      </w:r>
      <w:r w:rsidR="00C14076" w:rsidRPr="00D1064E">
        <w:rPr>
          <w:lang w:bidi="ar-EG"/>
        </w:rPr>
        <w:t>(DL)</w:t>
      </w:r>
      <w:r w:rsidRPr="00D1064E">
        <w:rPr>
          <w:rFonts w:hint="cs"/>
          <w:spacing w:val="-4"/>
          <w:rtl/>
          <w:lang w:bidi="ar-LB"/>
        </w:rPr>
        <w:t xml:space="preserve"> اللاحقة عند منفذ هوائي المحطة القاعدة في</w:t>
      </w:r>
      <w:r w:rsidR="00CA042B" w:rsidRPr="00D1064E">
        <w:rPr>
          <w:rFonts w:hint="eastAsia"/>
          <w:spacing w:val="-4"/>
          <w:rtl/>
          <w:lang w:bidi="ar-LB"/>
        </w:rPr>
        <w:t> </w:t>
      </w:r>
      <w:r w:rsidRPr="00D1064E">
        <w:rPr>
          <w:rFonts w:hint="cs"/>
          <w:spacing w:val="-4"/>
          <w:rtl/>
          <w:lang w:bidi="ar-LB"/>
        </w:rPr>
        <w:t xml:space="preserve">جهاز الإرسال والاستقبال بأسلوب الإرسال المزدوج بتقسيم الزمن </w:t>
      </w:r>
      <w:r w:rsidRPr="00D1064E">
        <w:rPr>
          <w:spacing w:val="-4"/>
        </w:rPr>
        <w:t>(TDD)</w:t>
      </w:r>
      <w:r w:rsidRPr="00D1064E">
        <w:rPr>
          <w:rFonts w:hint="cs"/>
          <w:spacing w:val="-4"/>
          <w:rtl/>
          <w:lang w:bidi="ar-LB"/>
        </w:rPr>
        <w:t>. تتيح هذه الفترة الوقت للمحطة القاعدة لكي تنتقل من أسلوب الاستقبال</w:t>
      </w:r>
      <w:r w:rsidR="00C14076" w:rsidRPr="00D1064E">
        <w:rPr>
          <w:rFonts w:hint="eastAsia"/>
          <w:rtl/>
          <w:lang w:bidi="ar-EG"/>
        </w:rPr>
        <w:t> </w:t>
      </w:r>
      <w:r w:rsidR="00C14076" w:rsidRPr="00D1064E">
        <w:rPr>
          <w:lang w:bidi="ar-EG"/>
        </w:rPr>
        <w:t>(Ex)</w:t>
      </w:r>
      <w:r w:rsidRPr="00D1064E">
        <w:rPr>
          <w:rFonts w:hint="cs"/>
          <w:spacing w:val="-4"/>
          <w:rtl/>
          <w:lang w:bidi="ar-LB"/>
        </w:rPr>
        <w:t xml:space="preserve"> إلى أسلوب الإرسال</w:t>
      </w:r>
      <w:r w:rsidR="00C14076" w:rsidRPr="00D1064E">
        <w:rPr>
          <w:rFonts w:hint="eastAsia"/>
          <w:rtl/>
          <w:lang w:bidi="ar-EG"/>
        </w:rPr>
        <w:t> </w:t>
      </w:r>
      <w:r w:rsidR="00C14076" w:rsidRPr="00D1064E">
        <w:rPr>
          <w:lang w:bidi="ar-EG"/>
        </w:rPr>
        <w:t>(Tx)</w:t>
      </w:r>
      <w:r w:rsidRPr="00D1064E">
        <w:rPr>
          <w:rFonts w:hint="cs"/>
          <w:spacing w:val="-4"/>
          <w:rtl/>
          <w:lang w:bidi="ar-LB"/>
        </w:rPr>
        <w:t xml:space="preserve">. وخلالها لا ترسل المحطة القاعدة بيانات مشكلّة ولكنها تسمح فقط بزيادة قدرة الموجة الحاملة في مرسل المحطة القاعدة وتشغيل مفتاح هوائي الإرسال/الاستقبال. ولا تنطبق هذه الفترة على أنظمة الإرسال المزدوج بتقسيم التردد </w:t>
      </w:r>
      <w:r w:rsidRPr="00D1064E">
        <w:rPr>
          <w:spacing w:val="-4"/>
        </w:rPr>
        <w:t>(FDD)</w:t>
      </w:r>
      <w:r w:rsidRPr="00D1064E">
        <w:rPr>
          <w:rFonts w:hint="cs"/>
          <w:spacing w:val="-4"/>
          <w:rtl/>
          <w:lang w:bidi="ar-LB"/>
        </w:rPr>
        <w:t>.</w:t>
      </w:r>
    </w:p>
    <w:p w:rsidR="002F3584" w:rsidRPr="00D1064E" w:rsidRDefault="0099399A" w:rsidP="000F5BC2">
      <w:pPr>
        <w:rPr>
          <w:rtl/>
          <w:lang w:bidi="ar-LB"/>
        </w:rPr>
      </w:pPr>
      <w:r w:rsidRPr="00D1064E">
        <w:rPr>
          <w:rFonts w:ascii="Times New Roman Bold" w:hAnsi="Times New Roman Bold" w:hint="cs"/>
          <w:b/>
          <w:bCs/>
          <w:spacing w:val="-6"/>
          <w:rtl/>
        </w:rPr>
        <w:t xml:space="preserve">فترة الانتقال بين الإرسال والاستقبال في المحطة القاعدة </w:t>
      </w:r>
      <w:r w:rsidRPr="00D1064E">
        <w:rPr>
          <w:rFonts w:ascii="Times New Roman Bold" w:hAnsi="Times New Roman Bold"/>
          <w:b/>
          <w:bCs/>
          <w:spacing w:val="-6"/>
        </w:rPr>
        <w:t>(</w:t>
      </w:r>
      <w:r w:rsidR="006E2BA6" w:rsidRPr="00D1064E">
        <w:rPr>
          <w:rFonts w:ascii="Times New Roman Bold" w:hAnsi="Times New Roman Bold"/>
          <w:b/>
          <w:bCs/>
          <w:spacing w:val="-6"/>
        </w:rPr>
        <w:t xml:space="preserve">Base </w:t>
      </w:r>
      <w:r w:rsidRPr="00D1064E">
        <w:rPr>
          <w:rFonts w:ascii="Times New Roman Bold" w:hAnsi="Times New Roman Bold"/>
          <w:b/>
          <w:bCs/>
          <w:spacing w:val="-6"/>
        </w:rPr>
        <w:t>station (BS) transmit/receive transition gap (TTG))</w:t>
      </w:r>
      <w:r w:rsidRPr="00D1064E">
        <w:rPr>
          <w:rFonts w:ascii="Times New Roman Bold" w:hAnsi="Times New Roman Bold" w:hint="cs"/>
          <w:b/>
          <w:bCs/>
          <w:spacing w:val="-6"/>
          <w:rtl/>
          <w:lang w:bidi="ar-LB"/>
        </w:rPr>
        <w:t>:</w:t>
      </w:r>
      <w:r w:rsidRPr="00D1064E">
        <w:rPr>
          <w:rFonts w:hint="cs"/>
          <w:rtl/>
          <w:lang w:bidi="ar-LB"/>
        </w:rPr>
        <w:t xml:space="preserve"> فترة</w:t>
      </w:r>
      <w:r w:rsidR="00D177DD" w:rsidRPr="00D1064E">
        <w:rPr>
          <w:rFonts w:hint="eastAsia"/>
          <w:rtl/>
          <w:lang w:bidi="ar-LB"/>
        </w:rPr>
        <w:t> </w:t>
      </w:r>
      <w:r w:rsidRPr="00D1064E">
        <w:rPr>
          <w:rFonts w:hint="cs"/>
          <w:rtl/>
          <w:lang w:bidi="ar-LB"/>
        </w:rPr>
        <w:t>تمتد بين آخر عيّنة في رشقة الوصلة الهابطة</w:t>
      </w:r>
      <w:r w:rsidR="00C14076" w:rsidRPr="00D1064E">
        <w:rPr>
          <w:rFonts w:hint="eastAsia"/>
          <w:rtl/>
          <w:lang w:bidi="ar-EG"/>
        </w:rPr>
        <w:t> </w:t>
      </w:r>
      <w:r w:rsidR="00C14076" w:rsidRPr="00D1064E">
        <w:rPr>
          <w:lang w:bidi="ar-EG"/>
        </w:rPr>
        <w:t>(DL)</w:t>
      </w:r>
      <w:r w:rsidRPr="00D1064E">
        <w:rPr>
          <w:rFonts w:hint="cs"/>
          <w:rtl/>
          <w:lang w:bidi="ar-LB"/>
        </w:rPr>
        <w:t xml:space="preserve"> وأول عينة في رشقة الوصلة الصاعدة</w:t>
      </w:r>
      <w:r w:rsidR="00C14076" w:rsidRPr="00D1064E">
        <w:rPr>
          <w:rFonts w:hint="eastAsia"/>
          <w:rtl/>
          <w:lang w:bidi="ar-EG"/>
        </w:rPr>
        <w:t> </w:t>
      </w:r>
      <w:r w:rsidR="00C14076" w:rsidRPr="00D1064E">
        <w:rPr>
          <w:lang w:bidi="ar-EG"/>
        </w:rPr>
        <w:t>(UL)</w:t>
      </w:r>
      <w:r w:rsidRPr="00D1064E">
        <w:rPr>
          <w:rFonts w:hint="cs"/>
          <w:rtl/>
          <w:lang w:bidi="ar-LB"/>
        </w:rPr>
        <w:t xml:space="preserve"> اللاحقة عند منفذ هوائي المحطة القاعدة في</w:t>
      </w:r>
      <w:r w:rsidR="00554810" w:rsidRPr="00D1064E">
        <w:rPr>
          <w:rFonts w:hint="eastAsia"/>
          <w:rtl/>
          <w:lang w:bidi="ar-LB"/>
        </w:rPr>
        <w:t> </w:t>
      </w:r>
      <w:r w:rsidRPr="00D1064E">
        <w:rPr>
          <w:rFonts w:hint="cs"/>
          <w:rtl/>
          <w:lang w:bidi="ar-LB"/>
        </w:rPr>
        <w:t xml:space="preserve">جهاز الإرسال والاستقبال بأسلوب الإرسال المزدوج بتقسيم الزمن </w:t>
      </w:r>
      <w:r w:rsidRPr="00D1064E">
        <w:t>(TDD)</w:t>
      </w:r>
      <w:r w:rsidRPr="00D1064E">
        <w:rPr>
          <w:rFonts w:hint="cs"/>
          <w:rtl/>
          <w:lang w:bidi="ar-LB"/>
        </w:rPr>
        <w:t>. تتيح هذه الفترة الوقت للمحطة القاعدة لكي تنتقل من أسلوب الإرسال</w:t>
      </w:r>
      <w:r w:rsidR="00C14076" w:rsidRPr="00D1064E">
        <w:rPr>
          <w:rFonts w:hint="eastAsia"/>
          <w:rtl/>
          <w:lang w:bidi="ar-EG"/>
        </w:rPr>
        <w:t> </w:t>
      </w:r>
      <w:r w:rsidR="00C14076" w:rsidRPr="00D1064E">
        <w:rPr>
          <w:lang w:bidi="ar-EG"/>
        </w:rPr>
        <w:t>(Tx)</w:t>
      </w:r>
      <w:r w:rsidRPr="00D1064E">
        <w:rPr>
          <w:rFonts w:hint="cs"/>
          <w:rtl/>
          <w:lang w:bidi="ar-LB"/>
        </w:rPr>
        <w:t xml:space="preserve"> إلى أسلوب الاستقبال</w:t>
      </w:r>
      <w:r w:rsidR="00C14076" w:rsidRPr="00D1064E">
        <w:rPr>
          <w:rFonts w:hint="eastAsia"/>
          <w:rtl/>
          <w:lang w:bidi="ar-EG"/>
        </w:rPr>
        <w:t> </w:t>
      </w:r>
      <w:r w:rsidR="00C14076" w:rsidRPr="00D1064E">
        <w:rPr>
          <w:lang w:bidi="ar-EG"/>
        </w:rPr>
        <w:t>(Rx)</w:t>
      </w:r>
      <w:r w:rsidRPr="00D1064E">
        <w:rPr>
          <w:rFonts w:hint="cs"/>
          <w:rtl/>
          <w:lang w:bidi="ar-LB"/>
        </w:rPr>
        <w:t>. وخلالها لا ترسل المحطة القاعدة بيانات مشكّلة ولكنها تسمح فقط بانخفاض قدرة الموجة الحاملة في مرسل المحطة القاعدة وتشغيل مفتاح هوائي الإرسال/الاستقبال وتفعيل قسم المستقبل في المحطة القاعدة. ولا</w:t>
      </w:r>
      <w:r w:rsidR="000F5BC2" w:rsidRPr="00D1064E">
        <w:rPr>
          <w:rFonts w:hint="eastAsia"/>
          <w:rtl/>
          <w:lang w:bidi="ar-LB"/>
        </w:rPr>
        <w:t> </w:t>
      </w:r>
      <w:r w:rsidRPr="00D1064E">
        <w:rPr>
          <w:rFonts w:hint="cs"/>
          <w:rtl/>
          <w:lang w:bidi="ar-LB"/>
        </w:rPr>
        <w:t xml:space="preserve">تنطبق هذه الثغرة على أنظمة الإرسال المزدوج بتقسيم التردد </w:t>
      </w:r>
      <w:r w:rsidRPr="00D1064E">
        <w:t>(FDD)</w:t>
      </w:r>
      <w:r w:rsidRPr="00D1064E">
        <w:rPr>
          <w:rFonts w:hint="cs"/>
          <w:rtl/>
          <w:lang w:bidi="ar-LB"/>
        </w:rPr>
        <w:t>.</w:t>
      </w:r>
    </w:p>
    <w:p w:rsidR="0099399A" w:rsidRPr="00D1064E" w:rsidRDefault="0099399A" w:rsidP="00C06558">
      <w:pPr>
        <w:rPr>
          <w:spacing w:val="-4"/>
          <w:rtl/>
          <w:lang w:bidi="ar-LB"/>
        </w:rPr>
      </w:pPr>
      <w:r w:rsidRPr="000B68C1">
        <w:rPr>
          <w:rFonts w:hint="cs"/>
          <w:b/>
          <w:bCs/>
          <w:rtl/>
          <w:lang w:bidi="ar-LB"/>
        </w:rPr>
        <w:lastRenderedPageBreak/>
        <w:t xml:space="preserve">المحطة القاعدة </w:t>
      </w:r>
      <w:r w:rsidRPr="000B68C1">
        <w:rPr>
          <w:b/>
          <w:bCs/>
        </w:rPr>
        <w:t>(</w:t>
      </w:r>
      <w:r w:rsidR="006E2BA6" w:rsidRPr="000B68C1">
        <w:rPr>
          <w:b/>
          <w:bCs/>
        </w:rPr>
        <w:t xml:space="preserve">Base </w:t>
      </w:r>
      <w:r w:rsidRPr="000B68C1">
        <w:rPr>
          <w:b/>
          <w:bCs/>
        </w:rPr>
        <w:t>station (BS))</w:t>
      </w:r>
      <w:r w:rsidRPr="000B68C1">
        <w:rPr>
          <w:rFonts w:hint="cs"/>
          <w:b/>
          <w:bCs/>
          <w:rtl/>
          <w:lang w:bidi="ar-LB"/>
        </w:rPr>
        <w:t>:</w:t>
      </w:r>
      <w:r w:rsidRPr="000B68C1">
        <w:rPr>
          <w:rFonts w:hint="cs"/>
          <w:rtl/>
          <w:lang w:bidi="ar-LB"/>
        </w:rPr>
        <w:t xml:space="preserve"> مجموعة تجهيزات توفر لمحطة المشترك</w:t>
      </w:r>
      <w:r w:rsidR="00D05175" w:rsidRPr="000B68C1">
        <w:rPr>
          <w:rFonts w:hint="eastAsia"/>
          <w:rtl/>
          <w:lang w:bidi="ar-EG"/>
        </w:rPr>
        <w:t> </w:t>
      </w:r>
      <w:r w:rsidR="00D05175" w:rsidRPr="000B68C1">
        <w:rPr>
          <w:lang w:bidi="ar-EG"/>
        </w:rPr>
        <w:t>(SS)</w:t>
      </w:r>
      <w:r w:rsidRPr="000B68C1">
        <w:rPr>
          <w:rFonts w:hint="cs"/>
          <w:rtl/>
          <w:lang w:bidi="ar-LB"/>
        </w:rPr>
        <w:t xml:space="preserve"> إمكانية التوصيل والإدارة والتحكم. انظر أيضاً: محطة قاعدة فاعلة </w:t>
      </w:r>
      <w:r w:rsidRPr="000B68C1">
        <w:t>(active base station)</w:t>
      </w:r>
      <w:r w:rsidRPr="000B68C1">
        <w:rPr>
          <w:rFonts w:hint="cs"/>
          <w:rtl/>
          <w:lang w:bidi="ar-LB"/>
        </w:rPr>
        <w:t xml:space="preserve">، محطة قاعدة ارتكازية </w:t>
      </w:r>
      <w:r w:rsidRPr="000B68C1">
        <w:t>(anchor base station)</w:t>
      </w:r>
      <w:r w:rsidRPr="000B68C1">
        <w:rPr>
          <w:rFonts w:hint="cs"/>
          <w:rtl/>
          <w:lang w:bidi="ar-LB"/>
        </w:rPr>
        <w:t xml:space="preserve">، محطة قاعدة مجاورة </w:t>
      </w:r>
      <w:r w:rsidRPr="000B68C1">
        <w:t>(neighbour base station)</w:t>
      </w:r>
      <w:r w:rsidRPr="000B68C1">
        <w:rPr>
          <w:rFonts w:hint="cs"/>
          <w:rtl/>
          <w:lang w:bidi="ar-LB"/>
        </w:rPr>
        <w:t>،</w:t>
      </w:r>
      <w:r w:rsidRPr="00D1064E">
        <w:rPr>
          <w:rFonts w:hint="cs"/>
          <w:spacing w:val="-4"/>
          <w:rtl/>
          <w:lang w:bidi="ar-LB"/>
        </w:rPr>
        <w:t xml:space="preserve"> محطة قاعدة قائمة بالخدمة </w:t>
      </w:r>
      <w:r w:rsidRPr="00D1064E">
        <w:rPr>
          <w:spacing w:val="-4"/>
        </w:rPr>
        <w:t>(serving base station)</w:t>
      </w:r>
      <w:r w:rsidRPr="00D1064E">
        <w:rPr>
          <w:rFonts w:hint="cs"/>
          <w:spacing w:val="-4"/>
          <w:rtl/>
          <w:lang w:bidi="ar-LB"/>
        </w:rPr>
        <w:t xml:space="preserve">، محطة قاعدة مستهدفة </w:t>
      </w:r>
      <w:r w:rsidRPr="00D1064E">
        <w:rPr>
          <w:spacing w:val="-4"/>
        </w:rPr>
        <w:t>(target base station)</w:t>
      </w:r>
      <w:r w:rsidRPr="00D1064E">
        <w:rPr>
          <w:rFonts w:hint="cs"/>
          <w:spacing w:val="-4"/>
          <w:rtl/>
          <w:lang w:bidi="ar-LB"/>
        </w:rPr>
        <w:t>.</w:t>
      </w:r>
    </w:p>
    <w:p w:rsidR="0099399A" w:rsidRPr="00D1064E" w:rsidRDefault="0099399A" w:rsidP="00C06558">
      <w:pPr>
        <w:rPr>
          <w:rtl/>
          <w:lang w:bidi="ar-LB"/>
        </w:rPr>
      </w:pPr>
      <w:r w:rsidRPr="00D1064E">
        <w:rPr>
          <w:rFonts w:hint="cs"/>
          <w:b/>
          <w:bCs/>
          <w:rtl/>
          <w:lang w:bidi="ar-LB"/>
        </w:rPr>
        <w:t xml:space="preserve">توصيل أساسي </w:t>
      </w:r>
      <w:r w:rsidRPr="00D1064E">
        <w:rPr>
          <w:b/>
          <w:bCs/>
        </w:rPr>
        <w:t>(</w:t>
      </w:r>
      <w:r w:rsidR="006E2BA6" w:rsidRPr="00D1064E">
        <w:rPr>
          <w:b/>
          <w:bCs/>
        </w:rPr>
        <w:t xml:space="preserve">Basic </w:t>
      </w:r>
      <w:r w:rsidRPr="00D1064E">
        <w:rPr>
          <w:b/>
          <w:bCs/>
        </w:rPr>
        <w:t>connection)</w:t>
      </w:r>
      <w:r w:rsidRPr="00D1064E">
        <w:rPr>
          <w:rFonts w:hint="cs"/>
          <w:b/>
          <w:bCs/>
          <w:rtl/>
          <w:lang w:bidi="ar-LB"/>
        </w:rPr>
        <w:t>:</w:t>
      </w:r>
      <w:r w:rsidRPr="00D1064E">
        <w:rPr>
          <w:rFonts w:hint="cs"/>
          <w:rtl/>
          <w:lang w:bidi="ar-LB"/>
        </w:rPr>
        <w:t xml:space="preserve"> توصيل يُنشأ أثناء التحديد الأولي لمدى محطة المشترك</w:t>
      </w:r>
      <w:r w:rsidR="00D05175" w:rsidRPr="00D1064E">
        <w:rPr>
          <w:rFonts w:hint="eastAsia"/>
          <w:rtl/>
          <w:lang w:bidi="ar-EG"/>
        </w:rPr>
        <w:t> </w:t>
      </w:r>
      <w:r w:rsidR="00D05175" w:rsidRPr="00D1064E">
        <w:rPr>
          <w:lang w:bidi="ar-EG"/>
        </w:rPr>
        <w:t>(SS)</w:t>
      </w:r>
      <w:r w:rsidRPr="00D1064E">
        <w:rPr>
          <w:rFonts w:hint="cs"/>
          <w:rtl/>
          <w:lang w:bidi="ar-LB"/>
        </w:rPr>
        <w:t xml:space="preserve"> وتستخدم لنقل رسائل إدارة طبقة التحكم بالنفاذ إلى الوسائط </w:t>
      </w:r>
      <w:r w:rsidRPr="00D1064E">
        <w:t>(MAC)</w:t>
      </w:r>
      <w:r w:rsidRPr="00D1064E">
        <w:rPr>
          <w:rFonts w:hint="cs"/>
          <w:rtl/>
          <w:lang w:bidi="ar-LB"/>
        </w:rPr>
        <w:t xml:space="preserve"> التي لا تتحمل التأخير.</w:t>
      </w:r>
    </w:p>
    <w:p w:rsidR="0099399A" w:rsidRPr="00D1064E" w:rsidRDefault="0099399A" w:rsidP="00D51DDE">
      <w:pPr>
        <w:rPr>
          <w:rtl/>
          <w:lang w:bidi="ar-LB"/>
        </w:rPr>
      </w:pPr>
      <w:r w:rsidRPr="00D1064E">
        <w:rPr>
          <w:rFonts w:hint="cs"/>
          <w:b/>
          <w:bCs/>
          <w:rtl/>
          <w:lang w:bidi="ar-LB"/>
        </w:rPr>
        <w:t xml:space="preserve">نفاذ لاسلكي عريض النطاق </w:t>
      </w:r>
      <w:r w:rsidRPr="00D1064E">
        <w:rPr>
          <w:b/>
          <w:bCs/>
        </w:rPr>
        <w:t>(</w:t>
      </w:r>
      <w:r w:rsidR="006E2BA6" w:rsidRPr="00D1064E">
        <w:rPr>
          <w:b/>
          <w:bCs/>
        </w:rPr>
        <w:t xml:space="preserve">Broadband </w:t>
      </w:r>
      <w:r w:rsidRPr="00D1064E">
        <w:rPr>
          <w:b/>
          <w:bCs/>
        </w:rPr>
        <w:t>wireless access (BWA))</w:t>
      </w:r>
      <w:r w:rsidRPr="00D1064E">
        <w:rPr>
          <w:rFonts w:hint="cs"/>
          <w:b/>
          <w:bCs/>
          <w:rtl/>
          <w:lang w:bidi="ar-LB"/>
        </w:rPr>
        <w:t>:</w:t>
      </w:r>
      <w:r w:rsidRPr="00D1064E">
        <w:rPr>
          <w:rFonts w:hint="cs"/>
          <w:rtl/>
          <w:lang w:bidi="ar-LB"/>
        </w:rPr>
        <w:t xml:space="preserve"> نفاذ لاسلكي تكون فيه قدرات التوصيل (التوصيلات) عريضة</w:t>
      </w:r>
      <w:r w:rsidR="00D51DDE" w:rsidRPr="00D1064E">
        <w:rPr>
          <w:rFonts w:hint="eastAsia"/>
          <w:rtl/>
          <w:lang w:bidi="ar-LB"/>
        </w:rPr>
        <w:t> </w:t>
      </w:r>
      <w:r w:rsidRPr="00D1064E">
        <w:rPr>
          <w:rFonts w:hint="cs"/>
          <w:rtl/>
          <w:lang w:bidi="ar-LB"/>
        </w:rPr>
        <w:t>النطاق.</w:t>
      </w:r>
    </w:p>
    <w:p w:rsidR="0099399A" w:rsidRPr="00D1064E" w:rsidRDefault="0099399A" w:rsidP="00E7220E">
      <w:pPr>
        <w:rPr>
          <w:rtl/>
          <w:lang w:bidi="ar-LB"/>
        </w:rPr>
      </w:pPr>
      <w:r w:rsidRPr="00D1064E">
        <w:rPr>
          <w:rFonts w:hint="cs"/>
          <w:b/>
          <w:bCs/>
          <w:rtl/>
          <w:lang w:bidi="ar-LB"/>
        </w:rPr>
        <w:t xml:space="preserve">عريض النطاق </w:t>
      </w:r>
      <w:r w:rsidRPr="00D1064E">
        <w:rPr>
          <w:b/>
          <w:bCs/>
        </w:rPr>
        <w:t>(</w:t>
      </w:r>
      <w:r w:rsidR="006E2BA6" w:rsidRPr="00D1064E">
        <w:rPr>
          <w:b/>
          <w:bCs/>
        </w:rPr>
        <w:t>Broadband</w:t>
      </w:r>
      <w:r w:rsidRPr="00D1064E">
        <w:rPr>
          <w:b/>
          <w:bCs/>
        </w:rPr>
        <w:t>)</w:t>
      </w:r>
      <w:r w:rsidRPr="00D1064E">
        <w:rPr>
          <w:rFonts w:hint="cs"/>
          <w:b/>
          <w:bCs/>
          <w:rtl/>
          <w:lang w:bidi="ar-LB"/>
        </w:rPr>
        <w:t>:</w:t>
      </w:r>
      <w:r w:rsidRPr="00D1064E">
        <w:rPr>
          <w:rFonts w:hint="cs"/>
          <w:rtl/>
          <w:lang w:bidi="ar-LB"/>
        </w:rPr>
        <w:t xml:space="preserve"> يتميز بعرض نطاق آني أكبر من </w:t>
      </w:r>
      <w:r w:rsidRPr="00D1064E">
        <w:t>MHz 1</w:t>
      </w:r>
      <w:r w:rsidRPr="00D1064E">
        <w:rPr>
          <w:rFonts w:hint="cs"/>
          <w:rtl/>
          <w:lang w:bidi="ar-LB"/>
        </w:rPr>
        <w:t xml:space="preserve"> ويدعم معدلات بيانات أكبر من </w:t>
      </w:r>
      <w:r w:rsidRPr="00D1064E">
        <w:t>Mb/s</w:t>
      </w:r>
      <w:r w:rsidR="00E7220E" w:rsidRPr="00D1064E">
        <w:t> </w:t>
      </w:r>
      <w:r w:rsidRPr="00D1064E">
        <w:t>1,5</w:t>
      </w:r>
      <w:r w:rsidRPr="00D1064E">
        <w:rPr>
          <w:rFonts w:hint="cs"/>
          <w:rtl/>
          <w:lang w:bidi="ar-LB"/>
        </w:rPr>
        <w:t xml:space="preserve"> تقريباً.</w:t>
      </w:r>
    </w:p>
    <w:p w:rsidR="0099399A" w:rsidRPr="00D1064E" w:rsidRDefault="0099399A" w:rsidP="0066417A">
      <w:pPr>
        <w:rPr>
          <w:rtl/>
          <w:lang w:bidi="ar-LB"/>
        </w:rPr>
      </w:pPr>
      <w:r w:rsidRPr="00D1064E">
        <w:rPr>
          <w:rFonts w:hint="cs"/>
          <w:b/>
          <w:bCs/>
          <w:rtl/>
          <w:lang w:bidi="ar-LB"/>
        </w:rPr>
        <w:t xml:space="preserve">توصيل إذاعي </w:t>
      </w:r>
      <w:r w:rsidRPr="00D1064E">
        <w:rPr>
          <w:b/>
          <w:bCs/>
        </w:rPr>
        <w:t>(</w:t>
      </w:r>
      <w:r w:rsidR="006E2BA6" w:rsidRPr="00D1064E">
        <w:rPr>
          <w:b/>
          <w:bCs/>
        </w:rPr>
        <w:t xml:space="preserve">Broadcast </w:t>
      </w:r>
      <w:r w:rsidRPr="00D1064E">
        <w:rPr>
          <w:b/>
          <w:bCs/>
        </w:rPr>
        <w:t>connection)</w:t>
      </w:r>
      <w:r w:rsidRPr="00D1064E">
        <w:rPr>
          <w:rFonts w:hint="cs"/>
          <w:b/>
          <w:bCs/>
          <w:rtl/>
          <w:lang w:bidi="ar-LB"/>
        </w:rPr>
        <w:t>:</w:t>
      </w:r>
      <w:r w:rsidRPr="00D1064E">
        <w:rPr>
          <w:rFonts w:hint="cs"/>
          <w:rtl/>
          <w:lang w:bidi="ar-LB"/>
        </w:rPr>
        <w:t xml:space="preserve"> توصيل الإدارة الذي تستخدمه المحطة القاعدة </w:t>
      </w:r>
      <w:r w:rsidRPr="00D1064E">
        <w:t>(BS)</w:t>
      </w:r>
      <w:r w:rsidRPr="00D1064E">
        <w:rPr>
          <w:rFonts w:hint="cs"/>
          <w:rtl/>
          <w:lang w:bidi="ar-LB"/>
        </w:rPr>
        <w:t xml:space="preserve"> لإرسال رسائل إدارة طبقة التحكم بالنفاذ إلى الوسائط </w:t>
      </w:r>
      <w:r w:rsidRPr="00D1064E">
        <w:t>(MAC)</w:t>
      </w:r>
      <w:r w:rsidRPr="00D1064E">
        <w:rPr>
          <w:rFonts w:hint="cs"/>
          <w:rtl/>
          <w:lang w:bidi="ar-LB"/>
        </w:rPr>
        <w:t xml:space="preserve"> عبر وصلة هابطة</w:t>
      </w:r>
      <w:r w:rsidR="00D05175" w:rsidRPr="00D1064E">
        <w:rPr>
          <w:rFonts w:hint="eastAsia"/>
          <w:rtl/>
          <w:lang w:bidi="ar-EG"/>
        </w:rPr>
        <w:t> </w:t>
      </w:r>
      <w:r w:rsidR="00D05175" w:rsidRPr="00D1064E">
        <w:rPr>
          <w:lang w:bidi="ar-EG"/>
        </w:rPr>
        <w:t>(DL)</w:t>
      </w:r>
      <w:r w:rsidRPr="00D1064E">
        <w:rPr>
          <w:rFonts w:hint="cs"/>
          <w:rtl/>
          <w:lang w:bidi="ar-LB"/>
        </w:rPr>
        <w:t xml:space="preserve"> إلى محطات المشتركين</w:t>
      </w:r>
      <w:r w:rsidR="00D05175" w:rsidRPr="00D1064E">
        <w:rPr>
          <w:rFonts w:hint="eastAsia"/>
          <w:rtl/>
          <w:lang w:bidi="ar-EG"/>
        </w:rPr>
        <w:t> </w:t>
      </w:r>
      <w:r w:rsidR="00D05175" w:rsidRPr="00D1064E">
        <w:rPr>
          <w:lang w:bidi="ar-EG"/>
        </w:rPr>
        <w:t>(SS)</w:t>
      </w:r>
      <w:r w:rsidRPr="00D1064E">
        <w:rPr>
          <w:rFonts w:hint="cs"/>
          <w:rtl/>
          <w:lang w:bidi="ar-LB"/>
        </w:rPr>
        <w:t>. تُحدّد هوية التوصيل الإذاعي بواسطة معرّف توصيل</w:t>
      </w:r>
      <w:r w:rsidR="0066417A" w:rsidRPr="00D1064E">
        <w:rPr>
          <w:rFonts w:hint="eastAsia"/>
          <w:rtl/>
          <w:lang w:bidi="ar-LB"/>
        </w:rPr>
        <w:t> </w:t>
      </w:r>
      <w:r w:rsidRPr="00D1064E">
        <w:t>(CID)</w:t>
      </w:r>
      <w:r w:rsidRPr="00D1064E">
        <w:rPr>
          <w:rFonts w:hint="cs"/>
          <w:rtl/>
          <w:lang w:bidi="ar-LB"/>
        </w:rPr>
        <w:t xml:space="preserve"> معروف جيداً. ويعتبر التوصيل الإذاعي القابل للتجزئة توصيلاً يسمح بتجزئة رسائل إدارة طبقة </w:t>
      </w:r>
      <w:r w:rsidRPr="00D1064E">
        <w:t>MAC</w:t>
      </w:r>
      <w:r w:rsidRPr="00D1064E">
        <w:rPr>
          <w:rFonts w:hint="cs"/>
          <w:rtl/>
          <w:lang w:bidi="ar-LB"/>
        </w:rPr>
        <w:t>.</w:t>
      </w:r>
    </w:p>
    <w:p w:rsidR="0099399A" w:rsidRPr="00D1064E" w:rsidRDefault="0099399A" w:rsidP="00C06558">
      <w:pPr>
        <w:rPr>
          <w:spacing w:val="-6"/>
        </w:rPr>
      </w:pPr>
      <w:r w:rsidRPr="00D1064E">
        <w:rPr>
          <w:rFonts w:hint="cs"/>
          <w:b/>
          <w:bCs/>
          <w:spacing w:val="-6"/>
          <w:rtl/>
          <w:lang w:bidi="ar-LB"/>
        </w:rPr>
        <w:t xml:space="preserve">البيانات الوصفية للرشقة </w:t>
      </w:r>
      <w:r w:rsidRPr="00D1064E">
        <w:rPr>
          <w:b/>
          <w:bCs/>
          <w:spacing w:val="-6"/>
        </w:rPr>
        <w:t>(</w:t>
      </w:r>
      <w:r w:rsidR="006E2BA6" w:rsidRPr="00D1064E">
        <w:rPr>
          <w:b/>
          <w:bCs/>
          <w:spacing w:val="-6"/>
        </w:rPr>
        <w:t xml:space="preserve">Burst </w:t>
      </w:r>
      <w:r w:rsidRPr="00D1064E">
        <w:rPr>
          <w:b/>
          <w:bCs/>
          <w:spacing w:val="-6"/>
        </w:rPr>
        <w:t>profile)</w:t>
      </w:r>
      <w:r w:rsidRPr="00D1064E">
        <w:rPr>
          <w:rFonts w:hint="cs"/>
          <w:b/>
          <w:bCs/>
          <w:spacing w:val="-6"/>
          <w:rtl/>
          <w:lang w:bidi="ar-LB"/>
        </w:rPr>
        <w:t>:</w:t>
      </w:r>
      <w:r w:rsidRPr="00D1064E">
        <w:rPr>
          <w:rFonts w:hint="cs"/>
          <w:spacing w:val="-6"/>
          <w:rtl/>
          <w:lang w:bidi="ar-LB"/>
        </w:rPr>
        <w:t xml:space="preserve"> مجموعة معلمات تصف خصائص الإرسال في الوصلة الصاعدة</w:t>
      </w:r>
      <w:r w:rsidR="00D05175" w:rsidRPr="00D1064E">
        <w:rPr>
          <w:rFonts w:hint="eastAsia"/>
          <w:spacing w:val="-6"/>
          <w:rtl/>
          <w:lang w:bidi="ar-EG"/>
        </w:rPr>
        <w:t> </w:t>
      </w:r>
      <w:r w:rsidR="00D05175" w:rsidRPr="00D1064E">
        <w:rPr>
          <w:spacing w:val="-6"/>
          <w:lang w:bidi="ar-EG"/>
        </w:rPr>
        <w:t>(UL)</w:t>
      </w:r>
      <w:r w:rsidRPr="00D1064E">
        <w:rPr>
          <w:rFonts w:hint="cs"/>
          <w:spacing w:val="-6"/>
          <w:rtl/>
          <w:lang w:bidi="ar-LB"/>
        </w:rPr>
        <w:t xml:space="preserve"> أو الوصلة الهابطة</w:t>
      </w:r>
      <w:r w:rsidR="00D05175" w:rsidRPr="00D1064E">
        <w:rPr>
          <w:rFonts w:hint="eastAsia"/>
          <w:spacing w:val="-6"/>
          <w:rtl/>
          <w:lang w:bidi="ar-EG"/>
        </w:rPr>
        <w:t> </w:t>
      </w:r>
      <w:r w:rsidR="00D05175" w:rsidRPr="00D1064E">
        <w:rPr>
          <w:spacing w:val="-6"/>
          <w:lang w:bidi="ar-EG"/>
        </w:rPr>
        <w:t>(DL)</w:t>
      </w:r>
      <w:r w:rsidRPr="00D1064E">
        <w:rPr>
          <w:rFonts w:hint="cs"/>
          <w:spacing w:val="-6"/>
          <w:rtl/>
          <w:lang w:bidi="ar-LB"/>
        </w:rPr>
        <w:t xml:space="preserve"> المرتبطة بشفرة استعمال فاصل الإرسال. وتتضمن كل مواصفة معلمات من قبيل نمط التشكيل، ونمط التصحيح الأمامي للأخطاء </w:t>
      </w:r>
      <w:r w:rsidRPr="00D1064E">
        <w:rPr>
          <w:spacing w:val="-6"/>
        </w:rPr>
        <w:t>(FEC)</w:t>
      </w:r>
      <w:r w:rsidRPr="00D1064E">
        <w:rPr>
          <w:rFonts w:hint="cs"/>
          <w:spacing w:val="-6"/>
          <w:rtl/>
          <w:lang w:bidi="ar-LB"/>
        </w:rPr>
        <w:t xml:space="preserve">، وطول التمهيد، والأزمنة الحارسة وما إلى ذلك. انظر أيضاً شفرة استعمال فاصل الإرسال </w:t>
      </w:r>
      <w:r w:rsidRPr="00D1064E">
        <w:rPr>
          <w:spacing w:val="-6"/>
        </w:rPr>
        <w:t>(interval usage code)</w:t>
      </w:r>
      <w:r w:rsidRPr="00D1064E">
        <w:rPr>
          <w:rFonts w:hint="cs"/>
          <w:spacing w:val="-6"/>
          <w:rtl/>
        </w:rPr>
        <w:t>.</w:t>
      </w:r>
    </w:p>
    <w:p w:rsidR="0099399A" w:rsidRPr="00D1064E" w:rsidRDefault="0099399A" w:rsidP="00B1585A">
      <w:pPr>
        <w:rPr>
          <w:rtl/>
          <w:lang w:bidi="ar-LB"/>
        </w:rPr>
      </w:pPr>
      <w:r w:rsidRPr="00D1064E">
        <w:rPr>
          <w:rFonts w:hint="cs"/>
          <w:b/>
          <w:bCs/>
          <w:rtl/>
          <w:lang w:bidi="ar-LB"/>
        </w:rPr>
        <w:t xml:space="preserve">برمجة مركزية </w:t>
      </w:r>
      <w:r w:rsidRPr="00D1064E">
        <w:rPr>
          <w:b/>
          <w:bCs/>
        </w:rPr>
        <w:t>(</w:t>
      </w:r>
      <w:r w:rsidR="006E2BA6" w:rsidRPr="00D1064E">
        <w:rPr>
          <w:b/>
          <w:bCs/>
        </w:rPr>
        <w:t xml:space="preserve">Centralized </w:t>
      </w:r>
      <w:r w:rsidRPr="00D1064E">
        <w:rPr>
          <w:b/>
          <w:bCs/>
        </w:rPr>
        <w:t>scheduling)</w:t>
      </w:r>
      <w:r w:rsidRPr="00D1064E">
        <w:rPr>
          <w:rFonts w:hint="cs"/>
          <w:rtl/>
          <w:lang w:bidi="ar-LB"/>
        </w:rPr>
        <w:t xml:space="preserve">: أسلوب تشغيل ينطبق على الترحيل متعدد القفزات حيث تحدد المحطة القاعدة للترحيل متعدد القفزات </w:t>
      </w:r>
      <w:r w:rsidRPr="00D1064E">
        <w:t>(MR-BS)</w:t>
      </w:r>
      <w:r w:rsidRPr="00D1064E">
        <w:rPr>
          <w:rFonts w:hint="cs"/>
          <w:rtl/>
          <w:lang w:bidi="ar-LB"/>
        </w:rPr>
        <w:t xml:space="preserve"> توزيعات عرض النطاق وتولد أجزاء التطبيق المتنقل المقابلة </w:t>
      </w:r>
      <w:r w:rsidRPr="00D1064E">
        <w:t>(MAP)</w:t>
      </w:r>
      <w:r w:rsidRPr="00D1064E">
        <w:rPr>
          <w:rFonts w:hint="cs"/>
          <w:rtl/>
          <w:lang w:bidi="ar-LB"/>
        </w:rPr>
        <w:t xml:space="preserve"> [أو تشير إلى المعلومات التي تستعملها محطات الترحيل</w:t>
      </w:r>
      <w:r w:rsidR="00B1585A" w:rsidRPr="00D1064E">
        <w:rPr>
          <w:rFonts w:hint="eastAsia"/>
          <w:rtl/>
          <w:lang w:bidi="ar-EG"/>
        </w:rPr>
        <w:t> </w:t>
      </w:r>
      <w:r w:rsidR="00B1585A" w:rsidRPr="00D1064E">
        <w:rPr>
          <w:lang w:bidi="ar-EG"/>
        </w:rPr>
        <w:t>(RS)</w:t>
      </w:r>
      <w:r w:rsidRPr="00D1064E">
        <w:rPr>
          <w:rFonts w:hint="cs"/>
          <w:rtl/>
          <w:lang w:bidi="ar-LB"/>
        </w:rPr>
        <w:t xml:space="preserve"> لتوليد الأجزاء </w:t>
      </w:r>
      <w:r w:rsidRPr="00D1064E">
        <w:t>MAP</w:t>
      </w:r>
      <w:r w:rsidRPr="00D1064E">
        <w:rPr>
          <w:rFonts w:hint="cs"/>
          <w:rtl/>
          <w:lang w:bidi="ar-LB"/>
        </w:rPr>
        <w:t xml:space="preserve"> الخاصة بها] بالنسبة لجميع وصلات النفاذ والترحيل في خلية الترحيل متعدد</w:t>
      </w:r>
      <w:r w:rsidR="006E2BA6" w:rsidRPr="00D1064E">
        <w:rPr>
          <w:rFonts w:hint="eastAsia"/>
          <w:rtl/>
          <w:lang w:bidi="ar-LB"/>
        </w:rPr>
        <w:t> </w:t>
      </w:r>
      <w:r w:rsidRPr="00D1064E">
        <w:rPr>
          <w:rFonts w:hint="cs"/>
          <w:rtl/>
          <w:lang w:bidi="ar-LB"/>
        </w:rPr>
        <w:t>القفزات</w:t>
      </w:r>
      <w:r w:rsidR="00DC1E39" w:rsidRPr="00D1064E">
        <w:rPr>
          <w:rFonts w:hint="cs"/>
          <w:rtl/>
          <w:lang w:bidi="ar-LB"/>
        </w:rPr>
        <w:t>.</w:t>
      </w:r>
    </w:p>
    <w:p w:rsidR="0099399A" w:rsidRPr="00D1064E" w:rsidRDefault="0099399A" w:rsidP="00C06558">
      <w:pPr>
        <w:rPr>
          <w:rtl/>
          <w:lang w:bidi="ar-LB"/>
        </w:rPr>
      </w:pPr>
      <w:r w:rsidRPr="00D1064E">
        <w:rPr>
          <w:rFonts w:hint="cs"/>
          <w:b/>
          <w:bCs/>
          <w:rtl/>
          <w:lang w:bidi="ar-LB"/>
        </w:rPr>
        <w:t xml:space="preserve">معرّف القناة </w:t>
      </w:r>
      <w:r w:rsidRPr="00D1064E">
        <w:rPr>
          <w:b/>
          <w:bCs/>
        </w:rPr>
        <w:t>(</w:t>
      </w:r>
      <w:r w:rsidR="006E2BA6" w:rsidRPr="00D1064E">
        <w:rPr>
          <w:b/>
          <w:bCs/>
        </w:rPr>
        <w:t xml:space="preserve">Channel </w:t>
      </w:r>
      <w:r w:rsidRPr="00D1064E">
        <w:rPr>
          <w:b/>
          <w:bCs/>
        </w:rPr>
        <w:t>identifier (ChID))</w:t>
      </w:r>
      <w:r w:rsidRPr="00D1064E">
        <w:rPr>
          <w:rFonts w:hint="cs"/>
          <w:b/>
          <w:bCs/>
          <w:rtl/>
          <w:lang w:bidi="ar-LB"/>
        </w:rPr>
        <w:t>:</w:t>
      </w:r>
      <w:r w:rsidRPr="00D1064E">
        <w:rPr>
          <w:rFonts w:hint="cs"/>
          <w:rtl/>
          <w:lang w:bidi="ar-LB"/>
        </w:rPr>
        <w:t xml:space="preserve"> معرّف يستخدم للتمييز بين القنوات المتعددة للوصلة الصاعدة</w:t>
      </w:r>
      <w:r w:rsidR="00B1585A" w:rsidRPr="00D1064E">
        <w:rPr>
          <w:rFonts w:hint="eastAsia"/>
          <w:rtl/>
          <w:lang w:bidi="ar-EG"/>
        </w:rPr>
        <w:t> </w:t>
      </w:r>
      <w:r w:rsidR="00B1585A" w:rsidRPr="00D1064E">
        <w:rPr>
          <w:lang w:bidi="ar-EG"/>
        </w:rPr>
        <w:t>(UL)</w:t>
      </w:r>
      <w:r w:rsidRPr="00D1064E">
        <w:rPr>
          <w:rFonts w:hint="cs"/>
          <w:rtl/>
          <w:lang w:bidi="ar-LB"/>
        </w:rPr>
        <w:t>، التي ترتبط جميعها بالقناة ذاتها في الوصلة الهابطة</w:t>
      </w:r>
      <w:r w:rsidR="00B1585A" w:rsidRPr="00D1064E">
        <w:rPr>
          <w:rFonts w:hint="eastAsia"/>
          <w:rtl/>
          <w:lang w:bidi="ar-EG"/>
        </w:rPr>
        <w:t> </w:t>
      </w:r>
      <w:r w:rsidR="00B1585A" w:rsidRPr="00D1064E">
        <w:rPr>
          <w:lang w:bidi="ar-EG"/>
        </w:rPr>
        <w:t>(DL)</w:t>
      </w:r>
      <w:r w:rsidRPr="00D1064E">
        <w:rPr>
          <w:rFonts w:hint="cs"/>
          <w:rtl/>
          <w:lang w:bidi="ar-LB"/>
        </w:rPr>
        <w:t>.</w:t>
      </w:r>
    </w:p>
    <w:p w:rsidR="0099399A" w:rsidRPr="00D1064E" w:rsidRDefault="0099399A" w:rsidP="0066417A">
      <w:pPr>
        <w:rPr>
          <w:rtl/>
          <w:lang w:bidi="ar-LB"/>
        </w:rPr>
      </w:pPr>
      <w:r w:rsidRPr="00D1064E">
        <w:rPr>
          <w:rFonts w:hint="cs"/>
          <w:b/>
          <w:bCs/>
          <w:rtl/>
          <w:lang w:bidi="ar-LB"/>
        </w:rPr>
        <w:t xml:space="preserve">زمرة مشتركين مغلقة </w:t>
      </w:r>
      <w:r w:rsidRPr="00D1064E">
        <w:rPr>
          <w:b/>
          <w:bCs/>
        </w:rPr>
        <w:t>(</w:t>
      </w:r>
      <w:r w:rsidR="006E2BA6" w:rsidRPr="00D1064E">
        <w:rPr>
          <w:b/>
          <w:bCs/>
        </w:rPr>
        <w:t xml:space="preserve">Closed </w:t>
      </w:r>
      <w:r w:rsidRPr="00D1064E">
        <w:rPr>
          <w:b/>
          <w:bCs/>
        </w:rPr>
        <w:t>subscriber group (CSG))</w:t>
      </w:r>
      <w:r w:rsidRPr="00D1064E">
        <w:rPr>
          <w:rFonts w:hint="cs"/>
          <w:b/>
          <w:bCs/>
          <w:rtl/>
          <w:lang w:bidi="ar-LB"/>
        </w:rPr>
        <w:t>:</w:t>
      </w:r>
      <w:r w:rsidRPr="00D1064E">
        <w:rPr>
          <w:rFonts w:hint="cs"/>
          <w:rtl/>
          <w:lang w:bidi="ar-LB"/>
        </w:rPr>
        <w:t xml:space="preserve"> مجموعة من المشتركين الذين يجيز لهم مالك المحطة القاعدة المتقدمة</w:t>
      </w:r>
      <w:r w:rsidR="0066417A" w:rsidRPr="00D1064E">
        <w:rPr>
          <w:rFonts w:hint="eastAsia"/>
          <w:rtl/>
          <w:lang w:bidi="ar-LB"/>
        </w:rPr>
        <w:t> </w:t>
      </w:r>
      <w:r w:rsidRPr="00D1064E">
        <w:t>(ABS)</w:t>
      </w:r>
      <w:r w:rsidRPr="00D1064E">
        <w:rPr>
          <w:rFonts w:hint="cs"/>
          <w:rtl/>
          <w:lang w:bidi="ar-LB"/>
        </w:rPr>
        <w:t xml:space="preserve"> الفمتوية أو مقدّم خدمة الشبكة النفاذ إلى المحطة </w:t>
      </w:r>
      <w:r w:rsidRPr="00D1064E">
        <w:t>ABS</w:t>
      </w:r>
      <w:r w:rsidRPr="00D1064E">
        <w:rPr>
          <w:rFonts w:hint="cs"/>
          <w:rtl/>
          <w:lang w:bidi="ar-LB"/>
        </w:rPr>
        <w:t xml:space="preserve"> الفمتوية التابعة للزمرة </w:t>
      </w:r>
      <w:r w:rsidRPr="00D1064E">
        <w:t>CSG</w:t>
      </w:r>
      <w:r w:rsidRPr="00D1064E">
        <w:rPr>
          <w:rFonts w:hint="cs"/>
          <w:rtl/>
          <w:lang w:bidi="ar-LB"/>
        </w:rPr>
        <w:t>.</w:t>
      </w:r>
    </w:p>
    <w:p w:rsidR="0099399A" w:rsidRPr="00D1064E" w:rsidRDefault="0099399A" w:rsidP="0066417A">
      <w:pPr>
        <w:rPr>
          <w:rtl/>
          <w:lang w:bidi="ar-LB"/>
        </w:rPr>
      </w:pPr>
      <w:r w:rsidRPr="00D1064E">
        <w:rPr>
          <w:rFonts w:hint="cs"/>
          <w:b/>
          <w:bCs/>
          <w:rtl/>
          <w:lang w:bidi="ar-LB"/>
        </w:rPr>
        <w:t xml:space="preserve">تسلسُل </w:t>
      </w:r>
      <w:r w:rsidRPr="00D1064E">
        <w:rPr>
          <w:b/>
          <w:bCs/>
        </w:rPr>
        <w:t>(</w:t>
      </w:r>
      <w:r w:rsidR="006E2BA6" w:rsidRPr="00D1064E">
        <w:rPr>
          <w:b/>
          <w:bCs/>
        </w:rPr>
        <w:t>Concatenation</w:t>
      </w:r>
      <w:r w:rsidRPr="00D1064E">
        <w:rPr>
          <w:b/>
          <w:bCs/>
        </w:rPr>
        <w:t>)</w:t>
      </w:r>
      <w:r w:rsidRPr="00D1064E">
        <w:rPr>
          <w:rFonts w:hint="cs"/>
          <w:b/>
          <w:bCs/>
          <w:rtl/>
          <w:lang w:bidi="ar-LB"/>
        </w:rPr>
        <w:t>:</w:t>
      </w:r>
      <w:r w:rsidRPr="00D1064E">
        <w:rPr>
          <w:rFonts w:hint="cs"/>
          <w:rtl/>
          <w:lang w:bidi="ar-LB"/>
        </w:rPr>
        <w:t xml:space="preserve"> عملية ضم عدد من وحدات بيانات بروتوكول طبقة التحكم في النفاذ إلى الوسائط</w:t>
      </w:r>
      <w:r w:rsidR="0066417A" w:rsidRPr="00D1064E">
        <w:rPr>
          <w:rFonts w:hint="eastAsia"/>
          <w:rtl/>
          <w:lang w:bidi="ar-LB"/>
        </w:rPr>
        <w:t> </w:t>
      </w:r>
      <w:r w:rsidRPr="00D1064E">
        <w:t>(MAC)</w:t>
      </w:r>
      <w:r w:rsidRPr="00D1064E">
        <w:rPr>
          <w:rFonts w:hint="cs"/>
          <w:rtl/>
          <w:lang w:bidi="ar-LB"/>
        </w:rPr>
        <w:t xml:space="preserve"> في</w:t>
      </w:r>
      <w:r w:rsidR="00563DEE" w:rsidRPr="00D1064E">
        <w:rPr>
          <w:rFonts w:hint="eastAsia"/>
          <w:rtl/>
          <w:lang w:bidi="ar-LB"/>
        </w:rPr>
        <w:t> </w:t>
      </w:r>
      <w:r w:rsidRPr="00D1064E">
        <w:rPr>
          <w:rFonts w:hint="cs"/>
          <w:rtl/>
          <w:lang w:bidi="ar-LB"/>
        </w:rPr>
        <w:t>الوحدة</w:t>
      </w:r>
      <w:r w:rsidR="00B1585A" w:rsidRPr="00D1064E">
        <w:rPr>
          <w:rFonts w:hint="eastAsia"/>
          <w:rtl/>
          <w:lang w:bidi="ar-EG"/>
        </w:rPr>
        <w:t> </w:t>
      </w:r>
      <w:r w:rsidR="00B1585A" w:rsidRPr="00D1064E">
        <w:rPr>
          <w:lang w:bidi="ar-EG"/>
        </w:rPr>
        <w:t>(PDU)</w:t>
      </w:r>
      <w:r w:rsidRPr="00D1064E">
        <w:rPr>
          <w:rFonts w:hint="cs"/>
          <w:rtl/>
          <w:lang w:bidi="ar-LB"/>
        </w:rPr>
        <w:t xml:space="preserve"> نفسها لبيانات الخدمة</w:t>
      </w:r>
      <w:r w:rsidR="00B1585A" w:rsidRPr="00D1064E">
        <w:rPr>
          <w:rFonts w:hint="eastAsia"/>
          <w:rtl/>
          <w:lang w:bidi="ar-EG"/>
        </w:rPr>
        <w:t> </w:t>
      </w:r>
      <w:r w:rsidR="00B1585A" w:rsidRPr="00D1064E">
        <w:rPr>
          <w:lang w:bidi="ar-EG"/>
        </w:rPr>
        <w:t>(SDU)</w:t>
      </w:r>
      <w:r w:rsidRPr="00D1064E">
        <w:rPr>
          <w:rFonts w:hint="cs"/>
          <w:rtl/>
          <w:lang w:bidi="ar-LB"/>
        </w:rPr>
        <w:t xml:space="preserve"> في الطبقة المادية</w:t>
      </w:r>
      <w:r w:rsidR="00B1585A" w:rsidRPr="00D1064E">
        <w:rPr>
          <w:rFonts w:hint="eastAsia"/>
          <w:rtl/>
          <w:lang w:bidi="ar-EG"/>
        </w:rPr>
        <w:t> </w:t>
      </w:r>
      <w:r w:rsidR="00B1585A" w:rsidRPr="00D1064E">
        <w:rPr>
          <w:lang w:bidi="ar-EG"/>
        </w:rPr>
        <w:t>(PHY)</w:t>
      </w:r>
      <w:r w:rsidRPr="00D1064E">
        <w:rPr>
          <w:rFonts w:hint="cs"/>
          <w:rtl/>
          <w:lang w:bidi="ar-LB"/>
        </w:rPr>
        <w:t>.</w:t>
      </w:r>
    </w:p>
    <w:p w:rsidR="0099399A" w:rsidRPr="00D1064E" w:rsidRDefault="0099399A" w:rsidP="00D53AD6">
      <w:r w:rsidRPr="00D1064E">
        <w:rPr>
          <w:rFonts w:hint="cs"/>
          <w:b/>
          <w:bCs/>
          <w:rtl/>
          <w:lang w:bidi="ar-LB"/>
        </w:rPr>
        <w:t xml:space="preserve">معرّف التوصيل </w:t>
      </w:r>
      <w:r w:rsidRPr="00D1064E">
        <w:rPr>
          <w:b/>
          <w:bCs/>
        </w:rPr>
        <w:t>(</w:t>
      </w:r>
      <w:r w:rsidR="006E2BA6" w:rsidRPr="00D1064E">
        <w:rPr>
          <w:b/>
          <w:bCs/>
        </w:rPr>
        <w:t xml:space="preserve">Connection </w:t>
      </w:r>
      <w:r w:rsidRPr="00D1064E">
        <w:rPr>
          <w:b/>
          <w:bCs/>
        </w:rPr>
        <w:t>identifier (CID))</w:t>
      </w:r>
      <w:r w:rsidRPr="00D1064E">
        <w:rPr>
          <w:rFonts w:hint="cs"/>
          <w:b/>
          <w:bCs/>
          <w:rtl/>
          <w:lang w:bidi="ar-LB"/>
        </w:rPr>
        <w:t>:</w:t>
      </w:r>
      <w:r w:rsidRPr="00D1064E">
        <w:rPr>
          <w:rFonts w:hint="cs"/>
          <w:rtl/>
          <w:lang w:bidi="ar-LB"/>
        </w:rPr>
        <w:t xml:space="preserve"> قيمة مؤلفة من </w:t>
      </w:r>
      <w:r w:rsidRPr="00D1064E">
        <w:t>16</w:t>
      </w:r>
      <w:r w:rsidRPr="00D1064E">
        <w:rPr>
          <w:rFonts w:hint="cs"/>
          <w:rtl/>
          <w:lang w:bidi="ar-LB"/>
        </w:rPr>
        <w:t xml:space="preserve"> بتّة تعرّف أحد توصيلات النقل أو زوج من توصيلات الإدارة المصاحبة في الوصلة الصاعدة</w:t>
      </w:r>
      <w:r w:rsidR="00B1585A" w:rsidRPr="00D1064E">
        <w:rPr>
          <w:rFonts w:hint="eastAsia"/>
          <w:rtl/>
          <w:lang w:bidi="ar-EG"/>
        </w:rPr>
        <w:t> </w:t>
      </w:r>
      <w:r w:rsidR="00B1585A" w:rsidRPr="00D1064E">
        <w:rPr>
          <w:lang w:bidi="ar-EG"/>
        </w:rPr>
        <w:t>(UL)</w:t>
      </w:r>
      <w:r w:rsidRPr="00D1064E">
        <w:rPr>
          <w:rFonts w:hint="cs"/>
          <w:rtl/>
          <w:lang w:bidi="ar-LB"/>
        </w:rPr>
        <w:t>/الوصلة الهابطة</w:t>
      </w:r>
      <w:r w:rsidR="00B1585A" w:rsidRPr="00D1064E">
        <w:rPr>
          <w:rFonts w:hint="eastAsia"/>
          <w:rtl/>
          <w:lang w:bidi="ar-EG"/>
        </w:rPr>
        <w:t> </w:t>
      </w:r>
      <w:r w:rsidR="00B1585A" w:rsidRPr="00D1064E">
        <w:rPr>
          <w:lang w:bidi="ar-EG"/>
        </w:rPr>
        <w:t>(DL)</w:t>
      </w:r>
      <w:r w:rsidRPr="00D1064E">
        <w:rPr>
          <w:rFonts w:hint="cs"/>
          <w:rtl/>
          <w:lang w:bidi="ar-LB"/>
        </w:rPr>
        <w:t xml:space="preserve"> [أي التي تنتمي إلى محطة المشترك نفسها] بين أقران متكافئين في طبقة التحكم بالنفاذ إلى الوسائط </w:t>
      </w:r>
      <w:r w:rsidRPr="00D1064E">
        <w:t>(MAC)</w:t>
      </w:r>
      <w:r w:rsidRPr="00D1064E">
        <w:rPr>
          <w:rFonts w:hint="cs"/>
          <w:rtl/>
          <w:lang w:bidi="ar-LB"/>
        </w:rPr>
        <w:t xml:space="preserve"> في المحطة القاعدة </w:t>
      </w:r>
      <w:r w:rsidRPr="00D1064E">
        <w:t>(BS)</w:t>
      </w:r>
      <w:r w:rsidRPr="00D1064E">
        <w:rPr>
          <w:rFonts w:hint="cs"/>
          <w:rtl/>
          <w:lang w:bidi="ar-LB"/>
        </w:rPr>
        <w:t xml:space="preserve"> أو محطة المشترك </w:t>
      </w:r>
      <w:r w:rsidRPr="00D1064E">
        <w:t>(SS)</w:t>
      </w:r>
      <w:r w:rsidRPr="00D1064E">
        <w:rPr>
          <w:rFonts w:hint="cs"/>
          <w:rtl/>
          <w:lang w:bidi="ar-LB"/>
        </w:rPr>
        <w:t>. ويكون حيز عنوان معرّف التوصيل مشتركاً بين</w:t>
      </w:r>
      <w:r w:rsidR="00516582" w:rsidRPr="00D1064E">
        <w:rPr>
          <w:rFonts w:hint="eastAsia"/>
          <w:rtl/>
          <w:lang w:bidi="ar-LB"/>
        </w:rPr>
        <w:t> </w:t>
      </w:r>
      <w:r w:rsidRPr="00D1064E">
        <w:rPr>
          <w:rFonts w:hint="cs"/>
          <w:rtl/>
          <w:lang w:bidi="ar-LB"/>
        </w:rPr>
        <w:t>الوصلة الصاعدة والوصلة الهابطة ومقسّماً بين مختلف أنواع التوصيلات</w:t>
      </w:r>
      <w:r w:rsidR="00B1585A" w:rsidRPr="00D1064E">
        <w:rPr>
          <w:rFonts w:hint="eastAsia"/>
          <w:rtl/>
          <w:lang w:bidi="ar-EG"/>
        </w:rPr>
        <w:t> </w:t>
      </w:r>
      <w:r w:rsidR="00B1585A" w:rsidRPr="00D1064E">
        <w:rPr>
          <w:lang w:bidi="ar-EG"/>
        </w:rPr>
        <w:t>(SA)</w:t>
      </w:r>
      <w:r w:rsidRPr="00D1064E">
        <w:rPr>
          <w:rFonts w:hint="cs"/>
          <w:rtl/>
          <w:lang w:bidi="ar-LB"/>
        </w:rPr>
        <w:t xml:space="preserve">. كما توجد ارتباطات أمنية بين المادة المفتاحية ومعرفات التوصيل. انظر أيضاً: التوصيل </w:t>
      </w:r>
      <w:r w:rsidRPr="00D1064E">
        <w:t>(connection)</w:t>
      </w:r>
      <w:r w:rsidRPr="00D1064E">
        <w:rPr>
          <w:rFonts w:hint="cs"/>
          <w:rtl/>
          <w:lang w:bidi="ar-LB"/>
        </w:rPr>
        <w:t>.</w:t>
      </w:r>
    </w:p>
    <w:p w:rsidR="0099399A" w:rsidRPr="00D1064E" w:rsidRDefault="0099399A" w:rsidP="0066417A">
      <w:pPr>
        <w:rPr>
          <w:spacing w:val="-6"/>
          <w:rtl/>
          <w:lang w:bidi="ar-LB"/>
        </w:rPr>
      </w:pPr>
      <w:r w:rsidRPr="00D1064E">
        <w:rPr>
          <w:rFonts w:hint="cs"/>
          <w:b/>
          <w:bCs/>
          <w:spacing w:val="-6"/>
          <w:rtl/>
          <w:lang w:bidi="ar-LB"/>
        </w:rPr>
        <w:t xml:space="preserve">توصيل </w:t>
      </w:r>
      <w:r w:rsidRPr="00D1064E">
        <w:rPr>
          <w:b/>
          <w:bCs/>
          <w:spacing w:val="-6"/>
        </w:rPr>
        <w:t>(</w:t>
      </w:r>
      <w:r w:rsidR="006E2BA6" w:rsidRPr="00D1064E">
        <w:rPr>
          <w:b/>
          <w:bCs/>
          <w:spacing w:val="-6"/>
        </w:rPr>
        <w:t>Connection</w:t>
      </w:r>
      <w:r w:rsidRPr="00D1064E">
        <w:rPr>
          <w:b/>
          <w:bCs/>
          <w:spacing w:val="-6"/>
        </w:rPr>
        <w:t>)</w:t>
      </w:r>
      <w:r w:rsidRPr="00D1064E">
        <w:rPr>
          <w:rFonts w:hint="cs"/>
          <w:b/>
          <w:bCs/>
          <w:spacing w:val="-6"/>
          <w:rtl/>
          <w:lang w:bidi="ar-LB"/>
        </w:rPr>
        <w:t>:</w:t>
      </w:r>
      <w:r w:rsidRPr="00D1064E">
        <w:rPr>
          <w:rFonts w:hint="cs"/>
          <w:spacing w:val="-6"/>
          <w:rtl/>
          <w:lang w:bidi="ar-LB"/>
        </w:rPr>
        <w:t xml:space="preserve"> تقابل أحادي الاتجاه بين محطة قاعدة</w:t>
      </w:r>
      <w:r w:rsidR="00B1585A" w:rsidRPr="00D1064E">
        <w:rPr>
          <w:rFonts w:hint="eastAsia"/>
          <w:spacing w:val="-6"/>
          <w:rtl/>
          <w:lang w:bidi="ar-EG"/>
        </w:rPr>
        <w:t> </w:t>
      </w:r>
      <w:r w:rsidR="00B1585A" w:rsidRPr="00D1064E">
        <w:rPr>
          <w:spacing w:val="-6"/>
          <w:lang w:bidi="ar-EG"/>
        </w:rPr>
        <w:t>(BS)</w:t>
      </w:r>
      <w:r w:rsidRPr="00D1064E">
        <w:rPr>
          <w:rFonts w:hint="cs"/>
          <w:spacing w:val="-6"/>
          <w:rtl/>
          <w:lang w:bidi="ar-LB"/>
        </w:rPr>
        <w:t xml:space="preserve"> والأقران في طبقة التحكم بالنفاذ إلى الوسائط</w:t>
      </w:r>
      <w:r w:rsidR="0066417A" w:rsidRPr="00D1064E">
        <w:rPr>
          <w:rFonts w:hint="eastAsia"/>
          <w:spacing w:val="-6"/>
          <w:rtl/>
          <w:lang w:bidi="ar-LB"/>
        </w:rPr>
        <w:t> </w:t>
      </w:r>
      <w:r w:rsidRPr="00D1064E">
        <w:rPr>
          <w:spacing w:val="-6"/>
        </w:rPr>
        <w:t>(MAC)</w:t>
      </w:r>
      <w:r w:rsidRPr="00D1064E">
        <w:rPr>
          <w:rFonts w:hint="cs"/>
          <w:spacing w:val="-6"/>
          <w:rtl/>
          <w:lang w:bidi="ar-LB"/>
        </w:rPr>
        <w:t xml:space="preserve"> في</w:t>
      </w:r>
      <w:r w:rsidR="00D56B16" w:rsidRPr="00D1064E">
        <w:rPr>
          <w:rFonts w:hint="eastAsia"/>
          <w:spacing w:val="-6"/>
          <w:rtl/>
          <w:lang w:bidi="ar-LB"/>
        </w:rPr>
        <w:t> </w:t>
      </w:r>
      <w:r w:rsidRPr="00D1064E">
        <w:rPr>
          <w:rFonts w:hint="cs"/>
          <w:spacing w:val="-6"/>
          <w:rtl/>
          <w:lang w:bidi="ar-LB"/>
        </w:rPr>
        <w:t>محطة</w:t>
      </w:r>
      <w:r w:rsidR="008020DF" w:rsidRPr="00D1064E">
        <w:rPr>
          <w:rFonts w:hint="eastAsia"/>
          <w:spacing w:val="-6"/>
          <w:rtl/>
          <w:lang w:bidi="ar-LB"/>
        </w:rPr>
        <w:t> </w:t>
      </w:r>
      <w:r w:rsidRPr="00D1064E">
        <w:rPr>
          <w:rFonts w:hint="cs"/>
          <w:spacing w:val="-6"/>
          <w:rtl/>
          <w:lang w:bidi="ar-LB"/>
        </w:rPr>
        <w:t>المشترك</w:t>
      </w:r>
      <w:r w:rsidR="00B1585A" w:rsidRPr="00D1064E">
        <w:rPr>
          <w:rFonts w:hint="eastAsia"/>
          <w:spacing w:val="-6"/>
          <w:rtl/>
          <w:lang w:bidi="ar-EG"/>
        </w:rPr>
        <w:t> </w:t>
      </w:r>
      <w:r w:rsidR="00B1585A" w:rsidRPr="00D1064E">
        <w:rPr>
          <w:spacing w:val="-6"/>
          <w:lang w:bidi="ar-EG"/>
        </w:rPr>
        <w:t>(SS)</w:t>
      </w:r>
      <w:r w:rsidRPr="00D1064E">
        <w:rPr>
          <w:rFonts w:hint="cs"/>
          <w:spacing w:val="-6"/>
          <w:rtl/>
          <w:lang w:bidi="ar-LB"/>
        </w:rPr>
        <w:t xml:space="preserve">. ويتم التعرّف على التوصيلات بواسطة معرّف التوصيل </w:t>
      </w:r>
      <w:r w:rsidRPr="00D1064E">
        <w:rPr>
          <w:spacing w:val="-6"/>
        </w:rPr>
        <w:t>(CID)</w:t>
      </w:r>
      <w:r w:rsidRPr="00D1064E">
        <w:rPr>
          <w:rFonts w:hint="cs"/>
          <w:spacing w:val="-6"/>
          <w:rtl/>
          <w:lang w:bidi="ar-LB"/>
        </w:rPr>
        <w:t>. وتحدد طبقة التحكم بالنفاذ إلى الوسائط</w:t>
      </w:r>
      <w:r w:rsidR="0066417A" w:rsidRPr="00D1064E">
        <w:rPr>
          <w:rFonts w:hint="eastAsia"/>
          <w:spacing w:val="-6"/>
          <w:rtl/>
          <w:lang w:bidi="ar-LB"/>
        </w:rPr>
        <w:t> </w:t>
      </w:r>
      <w:r w:rsidRPr="00D1064E">
        <w:rPr>
          <w:spacing w:val="-6"/>
        </w:rPr>
        <w:t>(MAC)</w:t>
      </w:r>
      <w:r w:rsidRPr="00D1064E">
        <w:rPr>
          <w:rFonts w:hint="cs"/>
          <w:spacing w:val="-6"/>
          <w:rtl/>
          <w:lang w:bidi="ar-LB"/>
        </w:rPr>
        <w:t xml:space="preserve"> نوعين من</w:t>
      </w:r>
      <w:r w:rsidR="008020DF" w:rsidRPr="00D1064E">
        <w:rPr>
          <w:rFonts w:hint="eastAsia"/>
          <w:spacing w:val="-6"/>
          <w:rtl/>
          <w:lang w:bidi="ar-LB"/>
        </w:rPr>
        <w:t> </w:t>
      </w:r>
      <w:r w:rsidRPr="00D1064E">
        <w:rPr>
          <w:rFonts w:hint="cs"/>
          <w:spacing w:val="-6"/>
          <w:rtl/>
          <w:lang w:bidi="ar-LB"/>
        </w:rPr>
        <w:t xml:space="preserve">التوصيلات: توصيلات الإدارة وتوصيلات النقل. انظر أيضاً: معرّف التوصيل </w:t>
      </w:r>
      <w:r w:rsidRPr="00D1064E">
        <w:rPr>
          <w:spacing w:val="-6"/>
        </w:rPr>
        <w:t>(connection identifier (CID))</w:t>
      </w:r>
      <w:r w:rsidRPr="00D1064E">
        <w:rPr>
          <w:rFonts w:hint="cs"/>
          <w:spacing w:val="-6"/>
          <w:rtl/>
          <w:lang w:bidi="ar-LB"/>
        </w:rPr>
        <w:t>.</w:t>
      </w:r>
    </w:p>
    <w:p w:rsidR="0099399A" w:rsidRPr="00D1064E" w:rsidRDefault="0099399A" w:rsidP="00B122BB">
      <w:pPr>
        <w:rPr>
          <w:rtl/>
          <w:lang w:bidi="ar-LB"/>
        </w:rPr>
      </w:pPr>
      <w:r w:rsidRPr="00D1064E">
        <w:rPr>
          <w:b/>
          <w:bCs/>
          <w:rtl/>
        </w:rPr>
        <w:t>وحد</w:t>
      </w:r>
      <w:r w:rsidRPr="00D1064E">
        <w:rPr>
          <w:rFonts w:hint="cs"/>
          <w:b/>
          <w:bCs/>
          <w:rtl/>
        </w:rPr>
        <w:t>ة</w:t>
      </w:r>
      <w:r w:rsidRPr="00D1064E">
        <w:rPr>
          <w:b/>
          <w:bCs/>
          <w:rtl/>
        </w:rPr>
        <w:t xml:space="preserve"> الموارد الم</w:t>
      </w:r>
      <w:r w:rsidRPr="00D1064E">
        <w:rPr>
          <w:rFonts w:hint="cs"/>
          <w:b/>
          <w:bCs/>
          <w:rtl/>
        </w:rPr>
        <w:t>تجاورة</w:t>
      </w:r>
      <w:r w:rsidRPr="00D1064E">
        <w:rPr>
          <w:b/>
          <w:bCs/>
          <w:rtl/>
        </w:rPr>
        <w:t xml:space="preserve"> </w:t>
      </w:r>
      <w:r w:rsidRPr="00D1064E">
        <w:rPr>
          <w:b/>
          <w:bCs/>
        </w:rPr>
        <w:t>(</w:t>
      </w:r>
      <w:r w:rsidR="006E2BA6" w:rsidRPr="00D1064E">
        <w:rPr>
          <w:b/>
          <w:bCs/>
        </w:rPr>
        <w:t xml:space="preserve">Contiguous </w:t>
      </w:r>
      <w:r w:rsidRPr="00D1064E">
        <w:rPr>
          <w:b/>
          <w:bCs/>
        </w:rPr>
        <w:t>resource unit (CRU))</w:t>
      </w:r>
      <w:r w:rsidRPr="00D1064E">
        <w:rPr>
          <w:rFonts w:hint="cs"/>
          <w:b/>
          <w:bCs/>
          <w:rtl/>
          <w:lang w:bidi="ar-LB"/>
        </w:rPr>
        <w:t>:</w:t>
      </w:r>
      <w:r w:rsidRPr="00D1064E">
        <w:rPr>
          <w:rFonts w:hint="cs"/>
          <w:rtl/>
          <w:lang w:bidi="ar-LB"/>
        </w:rPr>
        <w:t xml:space="preserve"> وحدة توزيع الموارد التي يكون لها نفس حجم وحدة الموارد المادية</w:t>
      </w:r>
      <w:r w:rsidR="00E210B2" w:rsidRPr="00D1064E">
        <w:rPr>
          <w:rFonts w:hint="eastAsia"/>
          <w:rtl/>
          <w:lang w:bidi="ar-LB"/>
        </w:rPr>
        <w:t> </w:t>
      </w:r>
      <w:r w:rsidRPr="00D1064E">
        <w:t>(PRU)</w:t>
      </w:r>
      <w:r w:rsidRPr="00D1064E">
        <w:rPr>
          <w:rFonts w:hint="cs"/>
          <w:rtl/>
          <w:lang w:bidi="ar-LB"/>
        </w:rPr>
        <w:t xml:space="preserve"> التي تعرضت لتقسيم النطاقات الفرعية وتبديل النطاقات الصغرى، وخُصص لها توزيع متجاور، ولن تتعرض </w:t>
      </w:r>
      <w:r w:rsidRPr="00B122BB">
        <w:rPr>
          <w:rFonts w:hint="cs"/>
          <w:spacing w:val="10"/>
          <w:rtl/>
          <w:lang w:bidi="ar-LB"/>
        </w:rPr>
        <w:lastRenderedPageBreak/>
        <w:t>لتبديل الموجة الحاملة في الوصلة الهابطة وتبديل الرقع في الوصلة الصاعدة. تسمى أيضاً: وحدة موارد موقعية</w:t>
      </w:r>
      <w:r w:rsidRPr="00D1064E">
        <w:rPr>
          <w:rFonts w:hint="cs"/>
          <w:rtl/>
          <w:lang w:bidi="ar-LB"/>
        </w:rPr>
        <w:t xml:space="preserve"> </w:t>
      </w:r>
      <w:r w:rsidRPr="00D1064E">
        <w:t>(localized</w:t>
      </w:r>
      <w:r w:rsidR="00B122BB">
        <w:t> </w:t>
      </w:r>
      <w:r w:rsidRPr="00D1064E">
        <w:t>resource</w:t>
      </w:r>
      <w:r w:rsidR="00B122BB">
        <w:t> </w:t>
      </w:r>
      <w:r w:rsidRPr="00D1064E">
        <w:t>unit)</w:t>
      </w:r>
      <w:r w:rsidRPr="00D1064E">
        <w:rPr>
          <w:rFonts w:hint="cs"/>
          <w:rtl/>
          <w:lang w:bidi="ar-LB"/>
        </w:rPr>
        <w:t>.</w:t>
      </w:r>
    </w:p>
    <w:p w:rsidR="0099399A" w:rsidRPr="00D1064E" w:rsidRDefault="0099399A" w:rsidP="00C06558">
      <w:pPr>
        <w:rPr>
          <w:rtl/>
          <w:lang w:bidi="ar-LB"/>
        </w:rPr>
      </w:pPr>
      <w:r w:rsidRPr="00D1064E">
        <w:rPr>
          <w:rFonts w:hint="cs"/>
          <w:b/>
          <w:bCs/>
          <w:rtl/>
          <w:lang w:bidi="ar-LB"/>
        </w:rPr>
        <w:t xml:space="preserve">محطة قاعدة متقدمة فمتوية لزمرة مشتركين مغلقة </w:t>
      </w:r>
      <w:r w:rsidRPr="00D1064E">
        <w:rPr>
          <w:b/>
          <w:bCs/>
        </w:rPr>
        <w:t>(CSG Femto ABS)</w:t>
      </w:r>
      <w:r w:rsidRPr="00D1064E">
        <w:rPr>
          <w:rFonts w:hint="cs"/>
          <w:b/>
          <w:bCs/>
          <w:rtl/>
          <w:lang w:bidi="ar-LB"/>
        </w:rPr>
        <w:t>:</w:t>
      </w:r>
      <w:r w:rsidRPr="00D1064E">
        <w:rPr>
          <w:rFonts w:hint="cs"/>
          <w:rtl/>
          <w:lang w:bidi="ar-LB"/>
        </w:rPr>
        <w:t xml:space="preserve"> محطة قاعدة متقدمة فمتوية لزمرة مشتركين مغلقة تعمل بأسلوب النفاذ المغلق أو المفتوح.</w:t>
      </w:r>
    </w:p>
    <w:p w:rsidR="0099399A" w:rsidRPr="00D1064E" w:rsidRDefault="0099399A" w:rsidP="00D51DDE">
      <w:pPr>
        <w:rPr>
          <w:rtl/>
          <w:lang w:bidi="ar-LB"/>
        </w:rPr>
      </w:pPr>
      <w:r w:rsidRPr="00D1064E">
        <w:rPr>
          <w:rFonts w:hint="cs"/>
          <w:b/>
          <w:bCs/>
          <w:rtl/>
          <w:lang w:bidi="ar-LB"/>
        </w:rPr>
        <w:t xml:space="preserve">محطة قاعدة متقدمة فمتوية لزمرة مشتركين مغلقة بأسلوب النفاذ المغلق </w:t>
      </w:r>
      <w:r w:rsidRPr="00D1064E">
        <w:rPr>
          <w:b/>
          <w:bCs/>
        </w:rPr>
        <w:t>(CSG-Closed Femto ABS)</w:t>
      </w:r>
      <w:r w:rsidRPr="00D1064E">
        <w:rPr>
          <w:rFonts w:hint="cs"/>
          <w:b/>
          <w:bCs/>
          <w:rtl/>
          <w:lang w:bidi="ar-LB"/>
        </w:rPr>
        <w:t>:</w:t>
      </w:r>
      <w:r w:rsidRPr="00D1064E">
        <w:rPr>
          <w:rFonts w:hint="cs"/>
          <w:rtl/>
          <w:lang w:bidi="ar-LB"/>
        </w:rPr>
        <w:t xml:space="preserve"> محطة قاعدة متقدمة</w:t>
      </w:r>
      <w:r w:rsidR="00D51DDE" w:rsidRPr="00D1064E">
        <w:rPr>
          <w:rFonts w:hint="eastAsia"/>
          <w:rtl/>
          <w:lang w:bidi="ar-LB"/>
        </w:rPr>
        <w:t> </w:t>
      </w:r>
      <w:r w:rsidRPr="00D1064E">
        <w:t>(ABS)</w:t>
      </w:r>
      <w:r w:rsidRPr="00D1064E">
        <w:rPr>
          <w:rFonts w:hint="cs"/>
          <w:rtl/>
          <w:lang w:bidi="ar-LB"/>
        </w:rPr>
        <w:t xml:space="preserve"> فمتوية متاحة فقط للمحطات الم</w:t>
      </w:r>
      <w:r w:rsidR="006E2BA6" w:rsidRPr="00D1064E">
        <w:rPr>
          <w:rFonts w:hint="cs"/>
          <w:rtl/>
          <w:lang w:bidi="ar-LB"/>
        </w:rPr>
        <w:t>نت</w:t>
      </w:r>
      <w:r w:rsidRPr="00D1064E">
        <w:rPr>
          <w:rFonts w:hint="cs"/>
          <w:rtl/>
          <w:lang w:bidi="ar-LB"/>
        </w:rPr>
        <w:t xml:space="preserve">قاة المتقدمة </w:t>
      </w:r>
      <w:r w:rsidRPr="00D1064E">
        <w:t>(AMS)</w:t>
      </w:r>
      <w:r w:rsidRPr="00D1064E">
        <w:rPr>
          <w:rFonts w:hint="cs"/>
          <w:rtl/>
          <w:lang w:bidi="ar-LB"/>
        </w:rPr>
        <w:t xml:space="preserve"> التي تنتمي إلى زمر المشتركين المغلقة الخاصة بها باستثناء خدمات الطوارئ. ويتعين على المحطات </w:t>
      </w:r>
      <w:r w:rsidRPr="00D1064E">
        <w:t>AMS</w:t>
      </w:r>
      <w:r w:rsidRPr="00D1064E">
        <w:rPr>
          <w:rFonts w:hint="cs"/>
          <w:rtl/>
          <w:lang w:bidi="ar-LB"/>
        </w:rPr>
        <w:t xml:space="preserve"> التي لا تنتمي إلى زمر المشتركين المغلقة ألا تحاول النفاذ إلى المحطات</w:t>
      </w:r>
      <w:r w:rsidR="00D51DDE" w:rsidRPr="00D1064E">
        <w:rPr>
          <w:rFonts w:hint="eastAsia"/>
          <w:rtl/>
          <w:lang w:bidi="ar-LB"/>
        </w:rPr>
        <w:t> </w:t>
      </w:r>
      <w:r w:rsidRPr="00D1064E">
        <w:t>ABS</w:t>
      </w:r>
      <w:r w:rsidRPr="00D1064E">
        <w:rPr>
          <w:rFonts w:hint="cs"/>
          <w:rtl/>
          <w:lang w:bidi="ar-LB"/>
        </w:rPr>
        <w:t xml:space="preserve"> الفمتوية لزمرة مشتركين مغلقة بأسلوب النفاذ المغلق.</w:t>
      </w:r>
    </w:p>
    <w:p w:rsidR="0099399A" w:rsidRPr="00D1064E" w:rsidRDefault="0099399A" w:rsidP="0066417A">
      <w:r w:rsidRPr="00D1064E">
        <w:rPr>
          <w:rFonts w:hint="cs"/>
          <w:b/>
          <w:bCs/>
          <w:rtl/>
          <w:lang w:bidi="ar-LB"/>
        </w:rPr>
        <w:t xml:space="preserve">محطة قاعدة متقدمة فمتوية لزمرة مشتركين مغلقة بأسلوب النفاذ المفتوح </w:t>
      </w:r>
      <w:r w:rsidRPr="00D1064E">
        <w:rPr>
          <w:b/>
          <w:bCs/>
        </w:rPr>
        <w:t>(CSG-Open Femto ABS)</w:t>
      </w:r>
      <w:r w:rsidRPr="00D1064E">
        <w:rPr>
          <w:rFonts w:hint="cs"/>
          <w:b/>
          <w:bCs/>
          <w:rtl/>
          <w:lang w:bidi="ar-LB"/>
        </w:rPr>
        <w:t>:</w:t>
      </w:r>
      <w:r w:rsidRPr="00D1064E">
        <w:rPr>
          <w:rFonts w:hint="cs"/>
          <w:rtl/>
          <w:lang w:bidi="ar-LB"/>
        </w:rPr>
        <w:t xml:space="preserve"> محطة قاعدة متقدمة</w:t>
      </w:r>
      <w:r w:rsidR="0066417A" w:rsidRPr="00D1064E">
        <w:rPr>
          <w:rFonts w:hint="eastAsia"/>
          <w:rtl/>
          <w:lang w:bidi="ar-LB"/>
        </w:rPr>
        <w:t> </w:t>
      </w:r>
      <w:r w:rsidRPr="00D1064E">
        <w:t>(ABS)</w:t>
      </w:r>
      <w:r w:rsidRPr="00D1064E">
        <w:rPr>
          <w:rFonts w:hint="cs"/>
          <w:rtl/>
          <w:lang w:bidi="ar-LB"/>
        </w:rPr>
        <w:t xml:space="preserve"> فمتوية متاحة أساساً للمحطات المتنقلة المتقدمة </w:t>
      </w:r>
      <w:r w:rsidRPr="00D1064E">
        <w:t>(AMS)</w:t>
      </w:r>
      <w:r w:rsidRPr="00D1064E">
        <w:rPr>
          <w:rFonts w:hint="cs"/>
          <w:rtl/>
          <w:lang w:bidi="ar-LB"/>
        </w:rPr>
        <w:t xml:space="preserve"> التي تنتمي إلى زمر المشتركين المغلقة الخاصة بها، بينما يمكن للمحطات </w:t>
      </w:r>
      <w:r w:rsidRPr="00D1064E">
        <w:t>AMS</w:t>
      </w:r>
      <w:r w:rsidRPr="00D1064E">
        <w:rPr>
          <w:rFonts w:hint="cs"/>
          <w:rtl/>
          <w:lang w:bidi="ar-LB"/>
        </w:rPr>
        <w:t xml:space="preserve"> الواقعة خارج زمر المشتركين المغلقة أن تنفذ إلى محطة </w:t>
      </w:r>
      <w:r w:rsidRPr="00D1064E">
        <w:t>ABS</w:t>
      </w:r>
      <w:r w:rsidRPr="00D1064E">
        <w:rPr>
          <w:rFonts w:hint="cs"/>
          <w:rtl/>
          <w:lang w:bidi="ar-LB"/>
        </w:rPr>
        <w:t xml:space="preserve"> فمتوية كهذه، وتحصل على الخدمة بدرجة أدنى من</w:t>
      </w:r>
      <w:r w:rsidR="00B47CF4" w:rsidRPr="00D1064E">
        <w:rPr>
          <w:rFonts w:hint="eastAsia"/>
          <w:rtl/>
          <w:lang w:bidi="ar-LB"/>
        </w:rPr>
        <w:t> </w:t>
      </w:r>
      <w:r w:rsidRPr="00D1064E">
        <w:rPr>
          <w:rFonts w:hint="cs"/>
          <w:rtl/>
          <w:lang w:bidi="ar-LB"/>
        </w:rPr>
        <w:t xml:space="preserve">الأولوية. وتوفر المحطة </w:t>
      </w:r>
      <w:r w:rsidRPr="00D1064E">
        <w:t>ABS</w:t>
      </w:r>
      <w:r w:rsidRPr="00D1064E">
        <w:rPr>
          <w:rFonts w:hint="cs"/>
          <w:rtl/>
          <w:lang w:bidi="ar-LB"/>
        </w:rPr>
        <w:t xml:space="preserve"> الفمتوية لزمرة مشتركين مغلقة بأسلوب النفاذ المفتوح الخدمة إلى المحطات </w:t>
      </w:r>
      <w:r w:rsidRPr="00D1064E">
        <w:t>AMS</w:t>
      </w:r>
      <w:r w:rsidRPr="00D1064E">
        <w:rPr>
          <w:rFonts w:hint="cs"/>
          <w:rtl/>
          <w:lang w:bidi="ar-LB"/>
        </w:rPr>
        <w:t xml:space="preserve"> طالما لم</w:t>
      </w:r>
      <w:r w:rsidR="002D5894" w:rsidRPr="00D1064E">
        <w:rPr>
          <w:rFonts w:hint="eastAsia"/>
          <w:rtl/>
          <w:lang w:bidi="ar-LB"/>
        </w:rPr>
        <w:t> </w:t>
      </w:r>
      <w:r w:rsidRPr="00D1064E">
        <w:rPr>
          <w:rFonts w:hint="cs"/>
          <w:rtl/>
          <w:lang w:bidi="ar-LB"/>
        </w:rPr>
        <w:t>يتم</w:t>
      </w:r>
      <w:r w:rsidR="002D5894" w:rsidRPr="00D1064E">
        <w:rPr>
          <w:rFonts w:hint="eastAsia"/>
          <w:rtl/>
          <w:lang w:bidi="ar-LB"/>
        </w:rPr>
        <w:t> </w:t>
      </w:r>
      <w:r w:rsidRPr="00D1064E">
        <w:rPr>
          <w:rFonts w:hint="cs"/>
          <w:rtl/>
          <w:lang w:bidi="ar-LB"/>
        </w:rPr>
        <w:t xml:space="preserve">المساس بنوعية خدمة هذه </w:t>
      </w:r>
      <w:r w:rsidRPr="00D1064E">
        <w:rPr>
          <w:rFonts w:hint="cs"/>
          <w:rtl/>
        </w:rPr>
        <w:t>المحطات في زمر المشتركين المغلقة الخاصة بها.</w:t>
      </w:r>
    </w:p>
    <w:p w:rsidR="0099399A" w:rsidRPr="00D1064E" w:rsidRDefault="0099399A" w:rsidP="00D51DDE">
      <w:pPr>
        <w:rPr>
          <w:rtl/>
          <w:lang w:bidi="ar-LB"/>
        </w:rPr>
      </w:pPr>
      <w:r w:rsidRPr="00D1064E">
        <w:rPr>
          <w:rFonts w:hint="cs"/>
          <w:b/>
          <w:bCs/>
          <w:rtl/>
          <w:lang w:bidi="ar-LB"/>
        </w:rPr>
        <w:t xml:space="preserve">موجة حاملة فرعية مستمرة </w:t>
      </w:r>
      <w:r w:rsidRPr="00D1064E">
        <w:rPr>
          <w:b/>
          <w:bCs/>
        </w:rPr>
        <w:t>(DC subcarrier)</w:t>
      </w:r>
      <w:r w:rsidRPr="00D1064E">
        <w:rPr>
          <w:rFonts w:hint="cs"/>
          <w:b/>
          <w:bCs/>
          <w:rtl/>
          <w:lang w:bidi="ar-LB"/>
        </w:rPr>
        <w:t>:</w:t>
      </w:r>
      <w:r w:rsidRPr="00D1064E">
        <w:rPr>
          <w:rFonts w:hint="cs"/>
          <w:rtl/>
          <w:lang w:bidi="ar-LB"/>
        </w:rPr>
        <w:t xml:space="preserve"> وهي في إشارة الإرسال المتعدد بتقسيم تعامدي للتردد</w:t>
      </w:r>
      <w:r w:rsidR="00D51DDE" w:rsidRPr="00D1064E">
        <w:rPr>
          <w:rFonts w:hint="eastAsia"/>
          <w:rtl/>
          <w:lang w:bidi="ar-LB"/>
        </w:rPr>
        <w:t> </w:t>
      </w:r>
      <w:r w:rsidRPr="00D1064E">
        <w:t>(OFDM)</w:t>
      </w:r>
      <w:r w:rsidRPr="00D1064E">
        <w:rPr>
          <w:rFonts w:hint="cs"/>
          <w:rtl/>
          <w:lang w:bidi="ar-LB"/>
        </w:rPr>
        <w:t xml:space="preserve"> أو</w:t>
      </w:r>
      <w:r w:rsidR="001C0959" w:rsidRPr="00D1064E">
        <w:rPr>
          <w:rFonts w:hint="eastAsia"/>
          <w:rtl/>
          <w:lang w:bidi="ar-LB"/>
        </w:rPr>
        <w:t> </w:t>
      </w:r>
      <w:r w:rsidRPr="00D1064E">
        <w:rPr>
          <w:rFonts w:hint="cs"/>
          <w:rtl/>
          <w:lang w:bidi="ar-LB"/>
        </w:rPr>
        <w:t xml:space="preserve">النفاذ المتعدد بتقسيم تعامدي للتردد </w:t>
      </w:r>
      <w:r w:rsidRPr="00D1064E">
        <w:t>(OFDMA)</w:t>
      </w:r>
      <w:r w:rsidRPr="00D1064E">
        <w:rPr>
          <w:rFonts w:hint="cs"/>
          <w:rtl/>
          <w:lang w:bidi="ar-LB"/>
        </w:rPr>
        <w:t>، الموجة الحاملة الفرعية التي يساوي ترددها التردد الراديوي المركزي للمحطة.</w:t>
      </w:r>
    </w:p>
    <w:p w:rsidR="0099399A" w:rsidRPr="00D1064E" w:rsidRDefault="0099399A" w:rsidP="002A2D44">
      <w:pPr>
        <w:rPr>
          <w:rtl/>
          <w:lang w:bidi="ar-LB"/>
        </w:rPr>
      </w:pPr>
      <w:r w:rsidRPr="00D1064E">
        <w:rPr>
          <w:rFonts w:hint="cs"/>
          <w:b/>
          <w:bCs/>
          <w:rtl/>
          <w:lang w:bidi="ar-LB"/>
        </w:rPr>
        <w:t xml:space="preserve">تدفق الخدمة الافتراضي </w:t>
      </w:r>
      <w:r w:rsidRPr="00D1064E">
        <w:rPr>
          <w:b/>
          <w:bCs/>
        </w:rPr>
        <w:t>(</w:t>
      </w:r>
      <w:r w:rsidR="006E2BA6" w:rsidRPr="00D1064E">
        <w:rPr>
          <w:b/>
          <w:bCs/>
        </w:rPr>
        <w:t xml:space="preserve">Default </w:t>
      </w:r>
      <w:r w:rsidRPr="00D1064E">
        <w:rPr>
          <w:b/>
          <w:bCs/>
        </w:rPr>
        <w:t>service flow)</w:t>
      </w:r>
      <w:r w:rsidRPr="00D1064E">
        <w:rPr>
          <w:rFonts w:hint="cs"/>
          <w:b/>
          <w:bCs/>
          <w:rtl/>
          <w:lang w:bidi="ar-LB"/>
        </w:rPr>
        <w:t>:</w:t>
      </w:r>
      <w:r w:rsidRPr="00D1064E">
        <w:rPr>
          <w:rFonts w:hint="cs"/>
          <w:rtl/>
          <w:lang w:bidi="ar-LB"/>
        </w:rPr>
        <w:t xml:space="preserve"> تدفق للخدمة يتحقق بشكل أوتوماتي من دون إجراء نفاذ دينامي للطيف بعد نجا</w:t>
      </w:r>
      <w:r w:rsidR="00FD33FA" w:rsidRPr="00D1064E">
        <w:rPr>
          <w:rFonts w:hint="cs"/>
          <w:rtl/>
          <w:lang w:bidi="ar-LB"/>
        </w:rPr>
        <w:t>ح</w:t>
      </w:r>
      <w:r w:rsidRPr="00D1064E">
        <w:rPr>
          <w:rFonts w:hint="cs"/>
          <w:rtl/>
          <w:lang w:bidi="ar-LB"/>
        </w:rPr>
        <w:t xml:space="preserve"> إجراء التسجيل. وتكون معلمات نوعية الخدمة لتدفق الخدمة الافتراضي محددة مسبقاً.</w:t>
      </w:r>
    </w:p>
    <w:p w:rsidR="0099399A" w:rsidRPr="00D1064E" w:rsidRDefault="0099399A" w:rsidP="00D51DDE">
      <w:pPr>
        <w:rPr>
          <w:rtl/>
          <w:lang w:bidi="ar-LB"/>
        </w:rPr>
      </w:pPr>
      <w:r w:rsidRPr="00D1064E">
        <w:rPr>
          <w:rFonts w:hint="cs"/>
          <w:b/>
          <w:bCs/>
          <w:rtl/>
          <w:lang w:bidi="ar-LB"/>
        </w:rPr>
        <w:t xml:space="preserve">وحدة الموارد الموزعة </w:t>
      </w:r>
      <w:r w:rsidRPr="00D1064E">
        <w:rPr>
          <w:b/>
          <w:bCs/>
        </w:rPr>
        <w:t>(</w:t>
      </w:r>
      <w:r w:rsidR="006E2BA6" w:rsidRPr="00D1064E">
        <w:rPr>
          <w:b/>
          <w:bCs/>
        </w:rPr>
        <w:t xml:space="preserve">Distributed </w:t>
      </w:r>
      <w:r w:rsidRPr="00D1064E">
        <w:rPr>
          <w:b/>
          <w:bCs/>
        </w:rPr>
        <w:t>resource unit (DRU))</w:t>
      </w:r>
      <w:r w:rsidRPr="00D1064E">
        <w:rPr>
          <w:rFonts w:hint="cs"/>
          <w:rtl/>
          <w:lang w:bidi="ar-LB"/>
        </w:rPr>
        <w:t>: وحدة توزيع الموارد التي لها نفس حجم وحدة الموارد المادية</w:t>
      </w:r>
      <w:r w:rsidR="00D51DDE" w:rsidRPr="00D1064E">
        <w:rPr>
          <w:rFonts w:hint="eastAsia"/>
          <w:rtl/>
          <w:lang w:bidi="ar-LB"/>
        </w:rPr>
        <w:t> </w:t>
      </w:r>
      <w:r w:rsidRPr="00D1064E">
        <w:t>(PRU)</w:t>
      </w:r>
      <w:r w:rsidRPr="00D1064E">
        <w:rPr>
          <w:rFonts w:hint="cs"/>
          <w:rtl/>
          <w:lang w:bidi="ar-LB"/>
        </w:rPr>
        <w:t xml:space="preserve"> التي تعرضت لتقسيم النطاقات الفرعية وتبديل النطاقات الصغرى، وخُصّص لها توزيع موزع،</w:t>
      </w:r>
      <w:r w:rsidR="004352F3" w:rsidRPr="00D1064E">
        <w:rPr>
          <w:rFonts w:hint="cs"/>
          <w:rtl/>
          <w:lang w:bidi="ar-LB"/>
        </w:rPr>
        <w:t xml:space="preserve"> </w:t>
      </w:r>
      <w:r w:rsidRPr="00D1064E">
        <w:rPr>
          <w:rFonts w:hint="cs"/>
          <w:rtl/>
          <w:lang w:bidi="ar-LB"/>
        </w:rPr>
        <w:t>وستخضع لتبديل الموجة الحاملة في الوصلة الهابطة وتبديل الرقع في الوصلة الصاعدة.</w:t>
      </w:r>
    </w:p>
    <w:p w:rsidR="0099399A" w:rsidRPr="00D1064E" w:rsidRDefault="0099399A" w:rsidP="00B870AD">
      <w:pPr>
        <w:rPr>
          <w:rtl/>
          <w:lang w:bidi="ar-LB"/>
        </w:rPr>
      </w:pPr>
      <w:r w:rsidRPr="00D1064E">
        <w:rPr>
          <w:rFonts w:hint="cs"/>
          <w:b/>
          <w:bCs/>
          <w:rtl/>
          <w:lang w:bidi="ar-LB"/>
        </w:rPr>
        <w:t xml:space="preserve">برمجة موزّعة </w:t>
      </w:r>
      <w:r w:rsidRPr="00D1064E">
        <w:rPr>
          <w:b/>
          <w:bCs/>
        </w:rPr>
        <w:t>(</w:t>
      </w:r>
      <w:r w:rsidR="00B870AD" w:rsidRPr="00D1064E">
        <w:rPr>
          <w:b/>
          <w:bCs/>
        </w:rPr>
        <w:t>D</w:t>
      </w:r>
      <w:r w:rsidRPr="00D1064E">
        <w:rPr>
          <w:b/>
          <w:bCs/>
        </w:rPr>
        <w:t>istributed scheduling)</w:t>
      </w:r>
      <w:r w:rsidRPr="00D1064E">
        <w:rPr>
          <w:rFonts w:hint="cs"/>
          <w:b/>
          <w:bCs/>
          <w:rtl/>
          <w:lang w:bidi="ar-LB"/>
        </w:rPr>
        <w:t>:</w:t>
      </w:r>
      <w:r w:rsidRPr="00D1064E">
        <w:rPr>
          <w:rFonts w:hint="cs"/>
          <w:rtl/>
          <w:lang w:bidi="ar-LB"/>
        </w:rPr>
        <w:t xml:space="preserve"> أسلوب تشغيل ينطبق على الترحيل متعدد القفزات تحدد فيه المحطة القاعدة للترحيل متعدد القفزات </w:t>
      </w:r>
      <w:r w:rsidRPr="00D1064E">
        <w:t>(MR-BS)</w:t>
      </w:r>
      <w:r w:rsidRPr="00D1064E">
        <w:rPr>
          <w:rFonts w:hint="cs"/>
          <w:rtl/>
          <w:lang w:bidi="ar-LB"/>
        </w:rPr>
        <w:t xml:space="preserve"> توزيعات التردد وتولد أجزاء التطبيق المتنقل </w:t>
      </w:r>
      <w:r w:rsidRPr="00D1064E">
        <w:t>(MAP)</w:t>
      </w:r>
      <w:r w:rsidRPr="00D1064E">
        <w:rPr>
          <w:rFonts w:hint="cs"/>
          <w:rtl/>
          <w:lang w:bidi="ar-LB"/>
        </w:rPr>
        <w:t xml:space="preserve"> المقابلة لوصلة النفاذ إلى محطات المشتركين التابعة لها ومنها و/أو وصلات الترحيل إلى محطات الترحيل التابعة لها ومنها.</w:t>
      </w:r>
    </w:p>
    <w:p w:rsidR="0099399A" w:rsidRPr="00D1064E" w:rsidRDefault="0099399A" w:rsidP="00D51DDE">
      <w:pPr>
        <w:rPr>
          <w:rtl/>
          <w:lang w:bidi="ar-LB"/>
        </w:rPr>
      </w:pPr>
      <w:r w:rsidRPr="00D1064E">
        <w:rPr>
          <w:rFonts w:hint="cs"/>
          <w:b/>
          <w:bCs/>
          <w:rtl/>
          <w:lang w:bidi="ar-LB"/>
        </w:rPr>
        <w:t xml:space="preserve">مجموعة التنوّع </w:t>
      </w:r>
      <w:r w:rsidRPr="00D1064E">
        <w:rPr>
          <w:b/>
          <w:bCs/>
        </w:rPr>
        <w:t>(</w:t>
      </w:r>
      <w:r w:rsidR="006E2BA6" w:rsidRPr="00D1064E">
        <w:rPr>
          <w:b/>
          <w:bCs/>
        </w:rPr>
        <w:t xml:space="preserve">Diversity </w:t>
      </w:r>
      <w:r w:rsidRPr="00D1064E">
        <w:rPr>
          <w:b/>
          <w:bCs/>
        </w:rPr>
        <w:t>set)</w:t>
      </w:r>
      <w:r w:rsidRPr="00D1064E">
        <w:rPr>
          <w:rFonts w:hint="cs"/>
          <w:rtl/>
          <w:lang w:bidi="ar-LB"/>
        </w:rPr>
        <w:t xml:space="preserve">: قائمة بالمحطات القاعدة </w:t>
      </w:r>
      <w:r w:rsidRPr="00D1064E">
        <w:t>(BS)</w:t>
      </w:r>
      <w:r w:rsidRPr="00D1064E">
        <w:rPr>
          <w:rFonts w:hint="cs"/>
          <w:rtl/>
          <w:lang w:bidi="ar-LB"/>
        </w:rPr>
        <w:t xml:space="preserve"> الفاعلة المتعلقة بالمحطة المتنقلة </w:t>
      </w:r>
      <w:r w:rsidRPr="00D1064E">
        <w:t>(MS)</w:t>
      </w:r>
      <w:r w:rsidRPr="00D1064E">
        <w:rPr>
          <w:rFonts w:hint="cs"/>
          <w:rtl/>
          <w:lang w:bidi="ar-LB"/>
        </w:rPr>
        <w:t xml:space="preserve">. وتقوم المحطة المتنقلة والمحطات القاعدة بإدارة مجموعةَ التنوّع التي تطبق على التمرير الواسع التنوّع </w:t>
      </w:r>
      <w:r w:rsidRPr="00D1064E">
        <w:t>(MDHO)</w:t>
      </w:r>
      <w:r w:rsidRPr="00D1064E">
        <w:rPr>
          <w:rFonts w:hint="cs"/>
          <w:rtl/>
          <w:lang w:bidi="ar-LB"/>
        </w:rPr>
        <w:t xml:space="preserve"> والتبديل السريع للمحطة القاعدة</w:t>
      </w:r>
      <w:r w:rsidR="00D51DDE" w:rsidRPr="00D1064E">
        <w:rPr>
          <w:rFonts w:hint="eastAsia"/>
          <w:rtl/>
          <w:lang w:bidi="ar-LB"/>
        </w:rPr>
        <w:t> </w:t>
      </w:r>
      <w:r w:rsidRPr="00D1064E">
        <w:t>(FBSS)</w:t>
      </w:r>
      <w:r w:rsidR="00D51DDE" w:rsidRPr="00D1064E">
        <w:rPr>
          <w:rFonts w:hint="cs"/>
          <w:rtl/>
          <w:lang w:bidi="ar-LB"/>
        </w:rPr>
        <w:t>.</w:t>
      </w:r>
    </w:p>
    <w:p w:rsidR="00E27603" w:rsidRPr="00D1064E" w:rsidRDefault="0099399A" w:rsidP="00D51DDE">
      <w:pPr>
        <w:rPr>
          <w:rtl/>
          <w:lang w:bidi="ar-LB"/>
        </w:rPr>
      </w:pPr>
      <w:r w:rsidRPr="00D1064E">
        <w:rPr>
          <w:rFonts w:hint="cs"/>
          <w:b/>
          <w:bCs/>
          <w:rtl/>
          <w:lang w:bidi="ar-LB"/>
        </w:rPr>
        <w:t xml:space="preserve">منطقة النفاذ في الوصلة الهابطة </w:t>
      </w:r>
      <w:r w:rsidRPr="00D1064E">
        <w:rPr>
          <w:b/>
          <w:bCs/>
        </w:rPr>
        <w:t>(DL access zone)</w:t>
      </w:r>
      <w:r w:rsidRPr="00D1064E">
        <w:rPr>
          <w:rFonts w:hint="cs"/>
          <w:b/>
          <w:bCs/>
          <w:rtl/>
          <w:lang w:bidi="ar-LB"/>
        </w:rPr>
        <w:t>:</w:t>
      </w:r>
      <w:r w:rsidRPr="00D1064E">
        <w:rPr>
          <w:rFonts w:hint="cs"/>
          <w:rtl/>
          <w:lang w:bidi="ar-LB"/>
        </w:rPr>
        <w:t xml:space="preserve"> جزء من الرتل الفرعي للوصلة الهابطة في</w:t>
      </w:r>
      <w:r w:rsidR="00E27603" w:rsidRPr="00D1064E">
        <w:rPr>
          <w:rFonts w:hint="eastAsia"/>
          <w:rtl/>
          <w:lang w:bidi="ar-LB"/>
        </w:rPr>
        <w:t> </w:t>
      </w:r>
      <w:r w:rsidRPr="00D1064E">
        <w:rPr>
          <w:rFonts w:hint="cs"/>
          <w:rtl/>
          <w:lang w:bidi="ar-LB"/>
        </w:rPr>
        <w:t xml:space="preserve">رتل المحطة القاعدة للترحيل متعدد القفزات </w:t>
      </w:r>
      <w:r w:rsidRPr="00D1064E">
        <w:t>(MR-BS)</w:t>
      </w:r>
      <w:r w:rsidRPr="00D1064E">
        <w:rPr>
          <w:rFonts w:hint="cs"/>
          <w:rtl/>
          <w:lang w:bidi="ar-LB"/>
        </w:rPr>
        <w:t xml:space="preserve"> أو محطة الترحيل </w:t>
      </w:r>
      <w:r w:rsidRPr="00D1064E">
        <w:t>(RS)</w:t>
      </w:r>
      <w:r w:rsidRPr="00D1064E">
        <w:rPr>
          <w:rFonts w:hint="cs"/>
          <w:rtl/>
          <w:lang w:bidi="ar-LB"/>
        </w:rPr>
        <w:t xml:space="preserve"> يُستخدم في الإرسال من المحطة </w:t>
      </w:r>
      <w:r w:rsidRPr="00D1064E">
        <w:t>MR-BS</w:t>
      </w:r>
      <w:r w:rsidRPr="00D1064E">
        <w:rPr>
          <w:rFonts w:hint="cs"/>
          <w:rtl/>
          <w:lang w:bidi="ar-LB"/>
        </w:rPr>
        <w:t xml:space="preserve"> أو محطة الترحيل</w:t>
      </w:r>
      <w:r w:rsidR="00D51DDE" w:rsidRPr="00D1064E">
        <w:rPr>
          <w:rFonts w:hint="eastAsia"/>
          <w:rtl/>
          <w:lang w:bidi="ar-LB"/>
        </w:rPr>
        <w:t> </w:t>
      </w:r>
      <w:r w:rsidRPr="00D1064E">
        <w:t>(RS)</w:t>
      </w:r>
      <w:r w:rsidRPr="00D1064E">
        <w:rPr>
          <w:rFonts w:hint="cs"/>
          <w:rtl/>
          <w:lang w:bidi="ar-LB"/>
        </w:rPr>
        <w:t xml:space="preserve"> إلى</w:t>
      </w:r>
      <w:r w:rsidR="00E27603" w:rsidRPr="00D1064E">
        <w:rPr>
          <w:rFonts w:hint="eastAsia"/>
          <w:rtl/>
          <w:lang w:bidi="ar-LB"/>
        </w:rPr>
        <w:t> </w:t>
      </w:r>
      <w:r w:rsidRPr="00D1064E">
        <w:rPr>
          <w:rFonts w:hint="cs"/>
          <w:rtl/>
          <w:lang w:bidi="ar-LB"/>
        </w:rPr>
        <w:t xml:space="preserve">المحطة المتنقلة أو محطة الترحيل (باستثناء محطة ترحيل الإرسال والاستقبال بتقسيم الزمن </w:t>
      </w:r>
      <w:r w:rsidRPr="00D1064E">
        <w:t>(TTR RS)</w:t>
      </w:r>
      <w:r w:rsidRPr="00D1064E">
        <w:rPr>
          <w:rFonts w:hint="cs"/>
          <w:rtl/>
          <w:lang w:bidi="ar-LB"/>
        </w:rPr>
        <w:t xml:space="preserve"> في أسلوب الإرسال المزدوج بتقسيم الزمن </w:t>
      </w:r>
      <w:r w:rsidRPr="00D1064E">
        <w:t>(TDD)</w:t>
      </w:r>
      <w:r w:rsidRPr="00D1064E">
        <w:rPr>
          <w:rFonts w:hint="cs"/>
          <w:rtl/>
          <w:lang w:bidi="ar-LB"/>
        </w:rPr>
        <w:t>). وقد تتألف منطقة النفاذ إلى الوصلة الهابطة من الرتل الفرعي للوصلة الهابطة بأكمله رهناً بالطريقة المتبعة لفصل الإرسالات على وصلتي النفاذ والترحيل</w:t>
      </w:r>
      <w:r w:rsidR="00E27603" w:rsidRPr="00D1064E">
        <w:rPr>
          <w:rFonts w:hint="cs"/>
          <w:rtl/>
          <w:lang w:bidi="ar-LB"/>
        </w:rPr>
        <w:t>.</w:t>
      </w:r>
    </w:p>
    <w:p w:rsidR="0099399A" w:rsidRPr="00D1064E" w:rsidRDefault="0099399A" w:rsidP="0066417A">
      <w:pPr>
        <w:rPr>
          <w:rtl/>
          <w:lang w:bidi="ar-LB"/>
        </w:rPr>
      </w:pPr>
      <w:r w:rsidRPr="00D1064E">
        <w:rPr>
          <w:rFonts w:hint="cs"/>
          <w:b/>
          <w:bCs/>
          <w:rtl/>
          <w:lang w:bidi="ar-LB"/>
        </w:rPr>
        <w:t xml:space="preserve">منطقة الترحيل في الوصلة الهابطة </w:t>
      </w:r>
      <w:r w:rsidRPr="00D1064E">
        <w:rPr>
          <w:b/>
          <w:bCs/>
        </w:rPr>
        <w:t>(DL relay zone)</w:t>
      </w:r>
      <w:r w:rsidRPr="00D1064E">
        <w:rPr>
          <w:rFonts w:hint="cs"/>
          <w:b/>
          <w:bCs/>
          <w:rtl/>
          <w:lang w:bidi="ar-LB"/>
        </w:rPr>
        <w:t>:</w:t>
      </w:r>
      <w:r w:rsidRPr="00D1064E">
        <w:rPr>
          <w:rFonts w:hint="cs"/>
          <w:rtl/>
          <w:lang w:bidi="ar-LB"/>
        </w:rPr>
        <w:t xml:space="preserve"> جزء من الرتل الفرعي للوصلة الهابطة في</w:t>
      </w:r>
      <w:r w:rsidR="00182A96" w:rsidRPr="00D1064E">
        <w:rPr>
          <w:rFonts w:hint="eastAsia"/>
          <w:rtl/>
          <w:lang w:bidi="ar-LB"/>
        </w:rPr>
        <w:t> </w:t>
      </w:r>
      <w:r w:rsidRPr="00D1064E">
        <w:rPr>
          <w:rFonts w:hint="cs"/>
          <w:rtl/>
          <w:lang w:bidi="ar-LB"/>
        </w:rPr>
        <w:t xml:space="preserve">رتل المحطة القاعدة للترحيل متعدد القفزات </w:t>
      </w:r>
      <w:r w:rsidRPr="00D1064E">
        <w:t>(MR-BS)</w:t>
      </w:r>
      <w:r w:rsidRPr="00D1064E">
        <w:rPr>
          <w:rFonts w:hint="cs"/>
          <w:rtl/>
          <w:lang w:bidi="ar-LB"/>
        </w:rPr>
        <w:t xml:space="preserve"> أو محطة الترحيل </w:t>
      </w:r>
      <w:r w:rsidRPr="00D1064E">
        <w:t>(RS)</w:t>
      </w:r>
      <w:r w:rsidRPr="00D1064E">
        <w:rPr>
          <w:rFonts w:hint="cs"/>
          <w:rtl/>
          <w:lang w:bidi="ar-LB"/>
        </w:rPr>
        <w:t xml:space="preserve"> يُستخدم للإرسال من المحطة </w:t>
      </w:r>
      <w:r w:rsidRPr="00D1064E">
        <w:t>MR-BS</w:t>
      </w:r>
      <w:r w:rsidRPr="00D1064E">
        <w:rPr>
          <w:rFonts w:hint="cs"/>
          <w:rtl/>
          <w:lang w:bidi="ar-LB"/>
        </w:rPr>
        <w:t xml:space="preserve"> أو المحطة </w:t>
      </w:r>
      <w:r w:rsidRPr="00D1064E">
        <w:t>RS</w:t>
      </w:r>
      <w:r w:rsidRPr="00D1064E">
        <w:rPr>
          <w:rFonts w:hint="cs"/>
          <w:rtl/>
          <w:lang w:bidi="ar-LB"/>
        </w:rPr>
        <w:t xml:space="preserve"> إلى محطة الترحيل</w:t>
      </w:r>
      <w:r w:rsidR="0066417A" w:rsidRPr="00D1064E">
        <w:rPr>
          <w:rFonts w:hint="eastAsia"/>
          <w:rtl/>
          <w:lang w:bidi="ar-LB"/>
        </w:rPr>
        <w:t> </w:t>
      </w:r>
      <w:r w:rsidRPr="00D1064E">
        <w:t>(RS)</w:t>
      </w:r>
      <w:r w:rsidRPr="00D1064E">
        <w:rPr>
          <w:rFonts w:hint="cs"/>
          <w:rtl/>
          <w:lang w:bidi="ar-LB"/>
        </w:rPr>
        <w:t>. وقد</w:t>
      </w:r>
      <w:r w:rsidR="00561BE2" w:rsidRPr="00D1064E">
        <w:rPr>
          <w:rFonts w:hint="eastAsia"/>
          <w:rtl/>
          <w:lang w:bidi="ar-LB"/>
        </w:rPr>
        <w:t> </w:t>
      </w:r>
      <w:r w:rsidRPr="00D1064E">
        <w:rPr>
          <w:rFonts w:hint="cs"/>
          <w:rtl/>
          <w:lang w:bidi="ar-LB"/>
        </w:rPr>
        <w:t>لا</w:t>
      </w:r>
      <w:r w:rsidR="00561BE2" w:rsidRPr="00D1064E">
        <w:rPr>
          <w:rFonts w:hint="eastAsia"/>
          <w:rtl/>
          <w:lang w:bidi="ar-LB"/>
        </w:rPr>
        <w:t> </w:t>
      </w:r>
      <w:r w:rsidRPr="00D1064E">
        <w:rPr>
          <w:rFonts w:hint="cs"/>
          <w:rtl/>
          <w:lang w:bidi="ar-LB"/>
        </w:rPr>
        <w:t>يكون للرتل منطقة ترحيل للوصلة الهابطة، رهناً بالطريقة المتبعة لفصل الإرسالات على وصلتي النفاذ والترحيل.</w:t>
      </w:r>
    </w:p>
    <w:p w:rsidR="0099399A" w:rsidRPr="00D1064E" w:rsidRDefault="0099399A" w:rsidP="00C06558">
      <w:pPr>
        <w:rPr>
          <w:rtl/>
          <w:lang w:bidi="ar-LB"/>
        </w:rPr>
      </w:pPr>
      <w:r w:rsidRPr="00D1064E">
        <w:rPr>
          <w:rFonts w:hint="cs"/>
          <w:b/>
          <w:bCs/>
          <w:rtl/>
          <w:lang w:bidi="ar-LB"/>
        </w:rPr>
        <w:t xml:space="preserve">الوصلة الهابطة </w:t>
      </w:r>
      <w:r w:rsidRPr="00D1064E">
        <w:rPr>
          <w:b/>
          <w:bCs/>
        </w:rPr>
        <w:t>(</w:t>
      </w:r>
      <w:r w:rsidR="006E2BA6" w:rsidRPr="00D1064E">
        <w:rPr>
          <w:b/>
          <w:bCs/>
        </w:rPr>
        <w:t xml:space="preserve">Downlink </w:t>
      </w:r>
      <w:r w:rsidRPr="00D1064E">
        <w:rPr>
          <w:b/>
          <w:bCs/>
        </w:rPr>
        <w:t>(DL))</w:t>
      </w:r>
      <w:r w:rsidRPr="00D1064E">
        <w:rPr>
          <w:rFonts w:hint="cs"/>
          <w:b/>
          <w:bCs/>
          <w:rtl/>
          <w:lang w:bidi="ar-LB"/>
        </w:rPr>
        <w:t>:</w:t>
      </w:r>
      <w:r w:rsidRPr="00D1064E">
        <w:rPr>
          <w:rFonts w:hint="cs"/>
          <w:rtl/>
          <w:lang w:bidi="ar-LB"/>
        </w:rPr>
        <w:t xml:space="preserve"> الاتجاه من المحطة القاعدة </w:t>
      </w:r>
      <w:r w:rsidRPr="00D1064E">
        <w:t>(BS)</w:t>
      </w:r>
      <w:r w:rsidRPr="00D1064E">
        <w:rPr>
          <w:rFonts w:hint="cs"/>
          <w:rtl/>
          <w:lang w:bidi="ar-LB"/>
        </w:rPr>
        <w:t xml:space="preserve"> إلى محطة المشترك </w:t>
      </w:r>
      <w:r w:rsidRPr="00D1064E">
        <w:t>(SS)</w:t>
      </w:r>
      <w:r w:rsidRPr="00D1064E">
        <w:rPr>
          <w:rFonts w:hint="cs"/>
          <w:rtl/>
          <w:lang w:bidi="ar-LB"/>
        </w:rPr>
        <w:t>.</w:t>
      </w:r>
    </w:p>
    <w:p w:rsidR="00E85B2A" w:rsidRPr="00D1064E" w:rsidRDefault="0099399A" w:rsidP="009E5533">
      <w:pPr>
        <w:rPr>
          <w:rtl/>
          <w:lang w:bidi="ar-LB"/>
        </w:rPr>
      </w:pPr>
      <w:r w:rsidRPr="00D1064E">
        <w:rPr>
          <w:rFonts w:hint="cs"/>
          <w:b/>
          <w:bCs/>
          <w:rtl/>
          <w:lang w:bidi="ar-LB"/>
        </w:rPr>
        <w:lastRenderedPageBreak/>
        <w:t xml:space="preserve">فترة انتقال رشقة الوصلة الهابطة </w:t>
      </w:r>
      <w:r w:rsidRPr="00D1064E">
        <w:rPr>
          <w:b/>
          <w:bCs/>
        </w:rPr>
        <w:t>(</w:t>
      </w:r>
      <w:r w:rsidR="006E2BA6" w:rsidRPr="00D1064E">
        <w:rPr>
          <w:b/>
          <w:bCs/>
        </w:rPr>
        <w:t xml:space="preserve">Downlink </w:t>
      </w:r>
      <w:r w:rsidRPr="00D1064E">
        <w:rPr>
          <w:b/>
          <w:bCs/>
        </w:rPr>
        <w:t>burst transition gap (DLBTG))</w:t>
      </w:r>
      <w:r w:rsidRPr="00D1064E">
        <w:rPr>
          <w:rFonts w:hint="cs"/>
          <w:b/>
          <w:bCs/>
          <w:rtl/>
          <w:lang w:bidi="ar-LB"/>
        </w:rPr>
        <w:t>:</w:t>
      </w:r>
      <w:r w:rsidRPr="00D1064E">
        <w:rPr>
          <w:rFonts w:hint="cs"/>
          <w:rtl/>
          <w:lang w:bidi="ar-LB"/>
        </w:rPr>
        <w:t xml:space="preserve"> الفترة المدرجة عند الحافة الخلفية لكل رشقة موزعة للوصلة الهابطة</w:t>
      </w:r>
      <w:r w:rsidR="009E5533" w:rsidRPr="00D1064E">
        <w:rPr>
          <w:rFonts w:hint="eastAsia"/>
          <w:rtl/>
          <w:lang w:bidi="ar-EG"/>
        </w:rPr>
        <w:t> </w:t>
      </w:r>
      <w:r w:rsidR="009E5533" w:rsidRPr="00D1064E">
        <w:rPr>
          <w:lang w:bidi="ar-EG"/>
        </w:rPr>
        <w:t>(DL)</w:t>
      </w:r>
      <w:r w:rsidRPr="00D1064E">
        <w:rPr>
          <w:rFonts w:hint="cs"/>
          <w:rtl/>
          <w:lang w:bidi="ar-LB"/>
        </w:rPr>
        <w:t xml:space="preserve"> بحيث يمكن أن يحدث انخفاض في القدرة ويراعى امتداد مُهل الانتشار في المستقبلات</w:t>
      </w:r>
      <w:r w:rsidR="00E85B2A" w:rsidRPr="00D1064E">
        <w:rPr>
          <w:rFonts w:hint="cs"/>
          <w:rtl/>
          <w:lang w:bidi="ar-LB"/>
        </w:rPr>
        <w:t>.</w:t>
      </w:r>
    </w:p>
    <w:p w:rsidR="0099399A" w:rsidRPr="00D1064E" w:rsidRDefault="0099399A" w:rsidP="00D51DDE">
      <w:pPr>
        <w:rPr>
          <w:rtl/>
        </w:rPr>
      </w:pPr>
      <w:r w:rsidRPr="00D1064E">
        <w:rPr>
          <w:rFonts w:hint="cs"/>
          <w:b/>
          <w:bCs/>
          <w:rtl/>
          <w:lang w:bidi="ar-LB"/>
        </w:rPr>
        <w:t xml:space="preserve">واصف القناة في الوصلة الهابطة </w:t>
      </w:r>
      <w:r w:rsidRPr="00D1064E">
        <w:rPr>
          <w:b/>
          <w:bCs/>
        </w:rPr>
        <w:t>(</w:t>
      </w:r>
      <w:r w:rsidR="006E2BA6" w:rsidRPr="00D1064E">
        <w:rPr>
          <w:b/>
          <w:bCs/>
        </w:rPr>
        <w:t xml:space="preserve">Downlink </w:t>
      </w:r>
      <w:r w:rsidRPr="00D1064E">
        <w:rPr>
          <w:b/>
          <w:bCs/>
        </w:rPr>
        <w:t>channel descriptor (DCD))</w:t>
      </w:r>
      <w:r w:rsidRPr="00D1064E">
        <w:rPr>
          <w:rFonts w:hint="cs"/>
          <w:b/>
          <w:bCs/>
          <w:rtl/>
          <w:lang w:bidi="ar-LB"/>
        </w:rPr>
        <w:t>:</w:t>
      </w:r>
      <w:r w:rsidRPr="00D1064E">
        <w:rPr>
          <w:rFonts w:hint="cs"/>
          <w:rtl/>
          <w:lang w:bidi="ar-LB"/>
        </w:rPr>
        <w:t xml:space="preserve"> رسالة طبقة التحكم في</w:t>
      </w:r>
      <w:r w:rsidR="00961F0B" w:rsidRPr="00D1064E">
        <w:rPr>
          <w:rFonts w:hint="eastAsia"/>
          <w:rtl/>
          <w:lang w:bidi="ar-LB"/>
        </w:rPr>
        <w:t> </w:t>
      </w:r>
      <w:r w:rsidRPr="00D1064E">
        <w:rPr>
          <w:rFonts w:hint="cs"/>
          <w:rtl/>
          <w:lang w:bidi="ar-LB"/>
        </w:rPr>
        <w:t>النفاذ إلى</w:t>
      </w:r>
      <w:r w:rsidR="00961F0B" w:rsidRPr="00D1064E">
        <w:rPr>
          <w:rFonts w:hint="eastAsia"/>
          <w:rtl/>
          <w:lang w:bidi="ar-LB"/>
        </w:rPr>
        <w:t> </w:t>
      </w:r>
      <w:r w:rsidRPr="00D1064E">
        <w:rPr>
          <w:rFonts w:hint="cs"/>
          <w:rtl/>
          <w:lang w:bidi="ar-LB"/>
        </w:rPr>
        <w:t>الوسائط</w:t>
      </w:r>
      <w:r w:rsidR="00D51DDE" w:rsidRPr="00D1064E">
        <w:rPr>
          <w:rFonts w:hint="eastAsia"/>
          <w:rtl/>
          <w:lang w:bidi="ar-LB"/>
        </w:rPr>
        <w:t> </w:t>
      </w:r>
      <w:r w:rsidRPr="00D1064E">
        <w:t>(MAC)</w:t>
      </w:r>
      <w:r w:rsidRPr="00D1064E">
        <w:rPr>
          <w:rFonts w:hint="cs"/>
          <w:rtl/>
          <w:lang w:bidi="ar-LB"/>
        </w:rPr>
        <w:t xml:space="preserve"> التي تصف خصائص الطبقة المادية</w:t>
      </w:r>
      <w:r w:rsidR="009E5533" w:rsidRPr="00D1064E">
        <w:rPr>
          <w:rFonts w:hint="eastAsia"/>
          <w:rtl/>
          <w:lang w:bidi="ar-EG"/>
        </w:rPr>
        <w:t> </w:t>
      </w:r>
      <w:r w:rsidR="009E5533" w:rsidRPr="00D1064E">
        <w:rPr>
          <w:lang w:bidi="ar-EG"/>
        </w:rPr>
        <w:t>(PHY)</w:t>
      </w:r>
      <w:r w:rsidRPr="00D1064E">
        <w:rPr>
          <w:rFonts w:hint="cs"/>
          <w:rtl/>
          <w:lang w:bidi="ar-LB"/>
        </w:rPr>
        <w:t xml:space="preserve"> لقناة الوصلة الهابطة</w:t>
      </w:r>
      <w:r w:rsidR="009E5533" w:rsidRPr="00D1064E">
        <w:rPr>
          <w:rFonts w:hint="eastAsia"/>
          <w:rtl/>
          <w:lang w:bidi="ar-EG"/>
        </w:rPr>
        <w:t> </w:t>
      </w:r>
      <w:r w:rsidR="009E5533" w:rsidRPr="00D1064E">
        <w:rPr>
          <w:lang w:bidi="ar-EG"/>
        </w:rPr>
        <w:t>(DL)</w:t>
      </w:r>
      <w:r w:rsidRPr="00D1064E">
        <w:rPr>
          <w:rFonts w:hint="cs"/>
          <w:rtl/>
          <w:lang w:bidi="ar-LB"/>
        </w:rPr>
        <w:t>.</w:t>
      </w:r>
    </w:p>
    <w:p w:rsidR="002F3584" w:rsidRPr="00D1064E" w:rsidRDefault="0099399A" w:rsidP="00C06558">
      <w:pPr>
        <w:rPr>
          <w:rtl/>
          <w:lang w:bidi="ar-LB"/>
        </w:rPr>
      </w:pPr>
      <w:r w:rsidRPr="00D1064E">
        <w:rPr>
          <w:rFonts w:hint="cs"/>
          <w:b/>
          <w:bCs/>
          <w:rtl/>
          <w:lang w:bidi="ar-LB"/>
        </w:rPr>
        <w:t xml:space="preserve">شفرة استعمال فاصل الإرسال في الوصلة الهابطة </w:t>
      </w:r>
      <w:r w:rsidRPr="00D1064E">
        <w:rPr>
          <w:b/>
          <w:bCs/>
        </w:rPr>
        <w:t>(</w:t>
      </w:r>
      <w:r w:rsidR="006E2BA6" w:rsidRPr="00D1064E">
        <w:rPr>
          <w:b/>
          <w:bCs/>
        </w:rPr>
        <w:t xml:space="preserve">Downlink </w:t>
      </w:r>
      <w:r w:rsidRPr="00D1064E">
        <w:rPr>
          <w:b/>
          <w:bCs/>
        </w:rPr>
        <w:t>interval usage code (DIUC))</w:t>
      </w:r>
      <w:r w:rsidRPr="00D1064E">
        <w:rPr>
          <w:rFonts w:hint="cs"/>
          <w:b/>
          <w:bCs/>
          <w:rtl/>
          <w:lang w:bidi="ar-LB"/>
        </w:rPr>
        <w:t>:</w:t>
      </w:r>
      <w:r w:rsidRPr="00D1064E">
        <w:rPr>
          <w:rFonts w:hint="cs"/>
          <w:rtl/>
          <w:lang w:bidi="ar-LB"/>
        </w:rPr>
        <w:t xml:space="preserve"> شفرة استعمال فاصل الإرسال الخاص بالوصلة الهابطة</w:t>
      </w:r>
      <w:r w:rsidR="009E5533" w:rsidRPr="00D1064E">
        <w:rPr>
          <w:rFonts w:hint="eastAsia"/>
          <w:rtl/>
          <w:lang w:bidi="ar-EG"/>
        </w:rPr>
        <w:t> </w:t>
      </w:r>
      <w:r w:rsidR="009E5533" w:rsidRPr="00D1064E">
        <w:rPr>
          <w:lang w:bidi="ar-EG"/>
        </w:rPr>
        <w:t>(DL)</w:t>
      </w:r>
      <w:r w:rsidRPr="00D1064E">
        <w:rPr>
          <w:rFonts w:hint="cs"/>
          <w:rtl/>
          <w:lang w:bidi="ar-LB"/>
        </w:rPr>
        <w:t xml:space="preserve">. انظر أيضاً: شفرة استعمال فاصل الإرسال </w:t>
      </w:r>
      <w:r w:rsidRPr="00D1064E">
        <w:t>(interval usage code)</w:t>
      </w:r>
      <w:r w:rsidRPr="00D1064E">
        <w:rPr>
          <w:rFonts w:hint="cs"/>
          <w:rtl/>
          <w:lang w:bidi="ar-LB"/>
        </w:rPr>
        <w:t>.</w:t>
      </w:r>
    </w:p>
    <w:p w:rsidR="0099399A" w:rsidRPr="00D1064E" w:rsidRDefault="0099399A" w:rsidP="00D51DDE">
      <w:pPr>
        <w:rPr>
          <w:rtl/>
          <w:lang w:bidi="ar-LB"/>
        </w:rPr>
      </w:pPr>
      <w:r w:rsidRPr="00D1064E">
        <w:rPr>
          <w:rFonts w:hint="cs"/>
          <w:b/>
          <w:bCs/>
          <w:rtl/>
        </w:rPr>
        <w:t xml:space="preserve">جزء التطبيق المتنقل في الوصلة الهابطة </w:t>
      </w:r>
      <w:r w:rsidRPr="00D1064E">
        <w:rPr>
          <w:b/>
          <w:bCs/>
        </w:rPr>
        <w:t>(</w:t>
      </w:r>
      <w:r w:rsidR="006E2BA6" w:rsidRPr="00D1064E">
        <w:rPr>
          <w:b/>
          <w:bCs/>
        </w:rPr>
        <w:t xml:space="preserve">Downlink </w:t>
      </w:r>
      <w:r w:rsidRPr="00D1064E">
        <w:rPr>
          <w:b/>
          <w:bCs/>
        </w:rPr>
        <w:t>map (DL-MAP))</w:t>
      </w:r>
      <w:r w:rsidRPr="00D1064E">
        <w:rPr>
          <w:rFonts w:hint="cs"/>
          <w:b/>
          <w:bCs/>
          <w:rtl/>
          <w:lang w:bidi="ar-LB"/>
        </w:rPr>
        <w:t>:</w:t>
      </w:r>
      <w:r w:rsidRPr="00D1064E">
        <w:rPr>
          <w:rFonts w:hint="cs"/>
          <w:rtl/>
          <w:lang w:bidi="ar-LB"/>
        </w:rPr>
        <w:t xml:space="preserve"> رسالة طبقة التحكم في</w:t>
      </w:r>
      <w:r w:rsidR="001F2CC4" w:rsidRPr="00D1064E">
        <w:rPr>
          <w:rFonts w:hint="eastAsia"/>
          <w:rtl/>
          <w:lang w:bidi="ar-LB"/>
        </w:rPr>
        <w:t> </w:t>
      </w:r>
      <w:r w:rsidRPr="00D1064E">
        <w:rPr>
          <w:rFonts w:hint="cs"/>
          <w:rtl/>
          <w:lang w:bidi="ar-LB"/>
        </w:rPr>
        <w:t>النفاذ إلى</w:t>
      </w:r>
      <w:r w:rsidR="001B38F5" w:rsidRPr="00D1064E">
        <w:rPr>
          <w:rFonts w:hint="eastAsia"/>
          <w:rtl/>
          <w:lang w:bidi="ar-LB"/>
        </w:rPr>
        <w:t> </w:t>
      </w:r>
      <w:r w:rsidRPr="00D1064E">
        <w:rPr>
          <w:rFonts w:hint="cs"/>
          <w:rtl/>
          <w:lang w:bidi="ar-LB"/>
        </w:rPr>
        <w:t>الوسائط</w:t>
      </w:r>
      <w:r w:rsidR="0066417A" w:rsidRPr="00D1064E">
        <w:rPr>
          <w:rFonts w:hint="eastAsia"/>
          <w:rtl/>
          <w:lang w:bidi="ar-LB"/>
        </w:rPr>
        <w:t> </w:t>
      </w:r>
      <w:r w:rsidRPr="00D1064E">
        <w:t>(MAC)</w:t>
      </w:r>
      <w:r w:rsidRPr="00D1064E">
        <w:rPr>
          <w:rFonts w:hint="cs"/>
          <w:rtl/>
          <w:lang w:bidi="ar-LB"/>
        </w:rPr>
        <w:t xml:space="preserve"> التي تحدد أوقات بدء الرشقة لكل من الإرسال المتعدد بتقسيم الزمن والنفاذ المتعدد بتقسيم الزمن</w:t>
      </w:r>
      <w:r w:rsidR="00D51DDE" w:rsidRPr="00D1064E">
        <w:rPr>
          <w:rFonts w:hint="eastAsia"/>
          <w:rtl/>
          <w:lang w:bidi="ar-LB"/>
        </w:rPr>
        <w:t> </w:t>
      </w:r>
      <w:r w:rsidRPr="00D1064E">
        <w:t>(TDMA)</w:t>
      </w:r>
      <w:r w:rsidRPr="00D1064E">
        <w:rPr>
          <w:rFonts w:hint="cs"/>
          <w:rtl/>
          <w:lang w:bidi="ar-LB"/>
        </w:rPr>
        <w:t xml:space="preserve"> بواسطة محطة مشترك</w:t>
      </w:r>
      <w:r w:rsidR="0066417A" w:rsidRPr="00D1064E">
        <w:rPr>
          <w:rFonts w:hint="eastAsia"/>
          <w:rtl/>
          <w:lang w:bidi="ar-LB"/>
        </w:rPr>
        <w:t> </w:t>
      </w:r>
      <w:r w:rsidRPr="00D1064E">
        <w:t>(SS)</w:t>
      </w:r>
      <w:r w:rsidRPr="00D1064E">
        <w:rPr>
          <w:rFonts w:hint="cs"/>
          <w:rtl/>
          <w:lang w:bidi="ar-LB"/>
        </w:rPr>
        <w:t xml:space="preserve"> على الوصلة الهابطة</w:t>
      </w:r>
      <w:r w:rsidR="009E5533" w:rsidRPr="00D1064E">
        <w:rPr>
          <w:rFonts w:hint="eastAsia"/>
          <w:rtl/>
          <w:lang w:bidi="ar-EG"/>
        </w:rPr>
        <w:t> </w:t>
      </w:r>
      <w:r w:rsidR="009E5533" w:rsidRPr="00D1064E">
        <w:rPr>
          <w:lang w:bidi="ar-EG"/>
        </w:rPr>
        <w:t>(DL)</w:t>
      </w:r>
      <w:r w:rsidRPr="00D1064E">
        <w:rPr>
          <w:rFonts w:hint="cs"/>
          <w:rtl/>
          <w:lang w:bidi="ar-LB"/>
        </w:rPr>
        <w:t>.</w:t>
      </w:r>
    </w:p>
    <w:p w:rsidR="0099399A" w:rsidRPr="00D1064E" w:rsidRDefault="0099399A" w:rsidP="00BF2BFF">
      <w:pPr>
        <w:rPr>
          <w:rtl/>
          <w:lang w:bidi="ar-LB"/>
        </w:rPr>
      </w:pPr>
      <w:r w:rsidRPr="00D1064E">
        <w:rPr>
          <w:rFonts w:hint="cs"/>
          <w:b/>
          <w:bCs/>
          <w:rtl/>
          <w:lang w:bidi="ar-LB"/>
        </w:rPr>
        <w:t xml:space="preserve">محطة متنقلة بتردد راديوي مزدوج </w:t>
      </w:r>
      <w:r w:rsidRPr="00D1064E">
        <w:rPr>
          <w:b/>
          <w:bCs/>
        </w:rPr>
        <w:t>(</w:t>
      </w:r>
      <w:r w:rsidR="006E2BA6" w:rsidRPr="00D1064E">
        <w:rPr>
          <w:b/>
          <w:bCs/>
        </w:rPr>
        <w:t xml:space="preserve">Dual </w:t>
      </w:r>
      <w:r w:rsidRPr="00D1064E">
        <w:rPr>
          <w:b/>
          <w:bCs/>
        </w:rPr>
        <w:t>radio MS)</w:t>
      </w:r>
      <w:r w:rsidRPr="00D1064E">
        <w:rPr>
          <w:rFonts w:hint="cs"/>
          <w:b/>
          <w:bCs/>
          <w:rtl/>
          <w:lang w:bidi="ar-LB"/>
        </w:rPr>
        <w:t>:</w:t>
      </w:r>
      <w:r w:rsidRPr="00D1064E">
        <w:rPr>
          <w:rFonts w:hint="cs"/>
          <w:rtl/>
          <w:lang w:bidi="ar-LB"/>
        </w:rPr>
        <w:t xml:space="preserve"> محطة متنقلة أو محطة متنقلة متقدمة متعددة الأساليب يمكن أن يكون تردداها الراديويان (للإرسال والاستقبال) فاعلين في الوقت نفسه. ويمكن لمحطة متنقلة/محطة متنقلة متقدمة بتردد راديوي مزدوج أن</w:t>
      </w:r>
      <w:r w:rsidR="00BF2BFF" w:rsidRPr="00D1064E">
        <w:rPr>
          <w:rFonts w:hint="eastAsia"/>
          <w:rtl/>
          <w:lang w:bidi="ar-LB"/>
        </w:rPr>
        <w:t> </w:t>
      </w:r>
      <w:r w:rsidRPr="00D1064E">
        <w:rPr>
          <w:rFonts w:hint="cs"/>
          <w:rtl/>
          <w:lang w:bidi="ar-LB"/>
        </w:rPr>
        <w:t>ترسل وتستقبل على كلا الترددين. ويجوز لمحطة متنقلة/محطة متنقلة متقدمة بتردد راديوي مزدوج أن تعمل كمحطة متنقلة بتردد راديوي واحد عن طريق تشغيلها بأسلوب راديوي واحد.</w:t>
      </w:r>
    </w:p>
    <w:p w:rsidR="0099399A" w:rsidRPr="00D1064E" w:rsidRDefault="0099399A" w:rsidP="00C06558">
      <w:pPr>
        <w:rPr>
          <w:rtl/>
          <w:lang w:bidi="ar-LB"/>
        </w:rPr>
      </w:pPr>
      <w:r w:rsidRPr="00D1064E">
        <w:rPr>
          <w:rFonts w:hint="cs"/>
          <w:b/>
          <w:bCs/>
          <w:rtl/>
          <w:lang w:bidi="ar-LB"/>
        </w:rPr>
        <w:t xml:space="preserve">الانتقاء الدينامي للتردد </w:t>
      </w:r>
      <w:r w:rsidRPr="00D1064E">
        <w:rPr>
          <w:b/>
          <w:bCs/>
        </w:rPr>
        <w:t>(</w:t>
      </w:r>
      <w:r w:rsidR="006E2BA6" w:rsidRPr="00D1064E">
        <w:rPr>
          <w:b/>
          <w:bCs/>
        </w:rPr>
        <w:t xml:space="preserve">Dynamic </w:t>
      </w:r>
      <w:r w:rsidRPr="00D1064E">
        <w:rPr>
          <w:b/>
          <w:bCs/>
        </w:rPr>
        <w:t>frequency selection (DFS))</w:t>
      </w:r>
      <w:r w:rsidRPr="00D1064E">
        <w:rPr>
          <w:rFonts w:hint="cs"/>
          <w:b/>
          <w:bCs/>
          <w:rtl/>
          <w:lang w:bidi="ar-LB"/>
        </w:rPr>
        <w:t>:</w:t>
      </w:r>
      <w:r w:rsidRPr="00D1064E">
        <w:rPr>
          <w:rFonts w:hint="cs"/>
          <w:rtl/>
          <w:lang w:bidi="ar-LB"/>
        </w:rPr>
        <w:t xml:space="preserve"> قدرة نظام على التحوّل إلى مختلف قنوات التردد الراديوي</w:t>
      </w:r>
      <w:r w:rsidR="009E5533" w:rsidRPr="00D1064E">
        <w:rPr>
          <w:rFonts w:hint="eastAsia"/>
          <w:rtl/>
          <w:lang w:bidi="ar-EG"/>
        </w:rPr>
        <w:t> </w:t>
      </w:r>
      <w:r w:rsidR="009E5533" w:rsidRPr="00D1064E">
        <w:rPr>
          <w:lang w:bidi="ar-EG"/>
        </w:rPr>
        <w:t>(RF)</w:t>
      </w:r>
      <w:r w:rsidRPr="00D1064E">
        <w:rPr>
          <w:rFonts w:hint="cs"/>
          <w:rtl/>
          <w:lang w:bidi="ar-LB"/>
        </w:rPr>
        <w:t xml:space="preserve"> المادية استناداً إلى معايير قياس القناة ليتوافق مع متطلبات تنظيمية معينة.</w:t>
      </w:r>
    </w:p>
    <w:p w:rsidR="0099399A" w:rsidRPr="00D1064E" w:rsidRDefault="0099399A" w:rsidP="00C06558">
      <w:pPr>
        <w:rPr>
          <w:rtl/>
          <w:lang w:bidi="ar-LB"/>
        </w:rPr>
      </w:pPr>
      <w:r w:rsidRPr="00D1064E">
        <w:rPr>
          <w:rFonts w:hint="cs"/>
          <w:b/>
          <w:bCs/>
          <w:rtl/>
          <w:lang w:bidi="ar-LB"/>
        </w:rPr>
        <w:t xml:space="preserve">خدمة دينامية </w:t>
      </w:r>
      <w:r w:rsidRPr="00D1064E">
        <w:rPr>
          <w:b/>
          <w:bCs/>
        </w:rPr>
        <w:t>(</w:t>
      </w:r>
      <w:r w:rsidR="006E2BA6" w:rsidRPr="00D1064E">
        <w:rPr>
          <w:b/>
          <w:bCs/>
        </w:rPr>
        <w:t xml:space="preserve">Dynamic </w:t>
      </w:r>
      <w:r w:rsidRPr="00D1064E">
        <w:rPr>
          <w:b/>
          <w:bCs/>
        </w:rPr>
        <w:t>service)</w:t>
      </w:r>
      <w:r w:rsidRPr="00D1064E">
        <w:rPr>
          <w:rFonts w:hint="cs"/>
          <w:b/>
          <w:bCs/>
          <w:rtl/>
          <w:lang w:bidi="ar-LB"/>
        </w:rPr>
        <w:t>:</w:t>
      </w:r>
      <w:r w:rsidRPr="00D1064E">
        <w:rPr>
          <w:rFonts w:hint="cs"/>
          <w:rtl/>
          <w:lang w:bidi="ar-LB"/>
        </w:rPr>
        <w:t xml:space="preserve"> مجموعة الرسائل والبروتوكولات التي تسمح للمحطة القاعدة</w:t>
      </w:r>
      <w:r w:rsidR="009E5533" w:rsidRPr="00D1064E">
        <w:rPr>
          <w:rFonts w:hint="eastAsia"/>
          <w:rtl/>
          <w:lang w:bidi="ar-EG"/>
        </w:rPr>
        <w:t> </w:t>
      </w:r>
      <w:r w:rsidR="009E5533" w:rsidRPr="00D1064E">
        <w:rPr>
          <w:lang w:bidi="ar-EG"/>
        </w:rPr>
        <w:t>(BS)</w:t>
      </w:r>
      <w:r w:rsidRPr="00D1064E">
        <w:rPr>
          <w:rFonts w:hint="cs"/>
          <w:rtl/>
          <w:lang w:bidi="ar-LB"/>
        </w:rPr>
        <w:t xml:space="preserve"> ومحطة المشترك</w:t>
      </w:r>
      <w:r w:rsidR="00FE731A" w:rsidRPr="00D1064E">
        <w:rPr>
          <w:rFonts w:hint="eastAsia"/>
          <w:rtl/>
          <w:lang w:bidi="ar-LB"/>
        </w:rPr>
        <w:t> </w:t>
      </w:r>
      <w:r w:rsidR="00FE731A" w:rsidRPr="00D1064E">
        <w:rPr>
          <w:lang w:bidi="ar-LB"/>
        </w:rPr>
        <w:t>(SS)</w:t>
      </w:r>
      <w:r w:rsidRPr="00D1064E">
        <w:rPr>
          <w:rFonts w:hint="cs"/>
          <w:rtl/>
          <w:lang w:bidi="ar-LB"/>
        </w:rPr>
        <w:t xml:space="preserve"> بإضافة خصائص تدفق الخدمة أو تعديلها أو حذفها.</w:t>
      </w:r>
    </w:p>
    <w:p w:rsidR="00FA0438" w:rsidRPr="00D1064E" w:rsidRDefault="0099399A" w:rsidP="006E2BA6">
      <w:pPr>
        <w:rPr>
          <w:rtl/>
          <w:lang w:bidi="ar-LB"/>
        </w:rPr>
      </w:pPr>
      <w:r w:rsidRPr="00D1064E">
        <w:rPr>
          <w:rFonts w:hint="cs"/>
          <w:b/>
          <w:bCs/>
          <w:rtl/>
          <w:lang w:bidi="ar-LB"/>
        </w:rPr>
        <w:t xml:space="preserve">التبديل السريع للمحطة القاعدة </w:t>
      </w:r>
      <w:r w:rsidRPr="00D1064E">
        <w:rPr>
          <w:b/>
          <w:bCs/>
        </w:rPr>
        <w:t>(</w:t>
      </w:r>
      <w:r w:rsidR="006E2BA6" w:rsidRPr="00D1064E">
        <w:rPr>
          <w:b/>
          <w:bCs/>
        </w:rPr>
        <w:t xml:space="preserve">Fast </w:t>
      </w:r>
      <w:r w:rsidRPr="00D1064E">
        <w:rPr>
          <w:b/>
          <w:bCs/>
        </w:rPr>
        <w:t>base station switching (FBSS))</w:t>
      </w:r>
      <w:r w:rsidRPr="00D1064E">
        <w:rPr>
          <w:rFonts w:hint="cs"/>
          <w:rtl/>
          <w:lang w:bidi="ar-LB"/>
        </w:rPr>
        <w:t>: تبديل المحطة القاعدة</w:t>
      </w:r>
      <w:r w:rsidR="009E5533" w:rsidRPr="00D1064E">
        <w:rPr>
          <w:rFonts w:hint="eastAsia"/>
          <w:rtl/>
          <w:lang w:bidi="ar-EG"/>
        </w:rPr>
        <w:t> </w:t>
      </w:r>
      <w:r w:rsidR="009E5533" w:rsidRPr="00D1064E">
        <w:rPr>
          <w:lang w:bidi="ar-EG"/>
        </w:rPr>
        <w:t>(BS)</w:t>
      </w:r>
      <w:r w:rsidRPr="00D1064E">
        <w:rPr>
          <w:rFonts w:hint="cs"/>
          <w:rtl/>
          <w:lang w:bidi="ar-LB"/>
        </w:rPr>
        <w:t xml:space="preserve"> الذي يستعمل آلية تبديل سريع لتحسين نوعية الوصلة. وتقوم المحطة المتنقلة </w:t>
      </w:r>
      <w:r w:rsidRPr="00D1064E">
        <w:t>(MS)</w:t>
      </w:r>
      <w:r w:rsidRPr="00D1064E">
        <w:rPr>
          <w:rFonts w:hint="cs"/>
          <w:rtl/>
          <w:lang w:bidi="ar-LB"/>
        </w:rPr>
        <w:t xml:space="preserve"> فقط بإرسال البيانات إلى إحدى المحطات القاعدة الفاعلة (محطة قاعدة ارتكازية) عند أي رتل واستقبالها منها. وتستطيع المحطة القاعدة الارتكازية أن تتغير من رتل إلى رتل رهناً بمخطط انتقاء المحطات</w:t>
      </w:r>
      <w:r w:rsidR="006E2BA6" w:rsidRPr="00D1064E">
        <w:rPr>
          <w:rFonts w:hint="eastAsia"/>
          <w:rtl/>
          <w:lang w:bidi="ar-LB"/>
        </w:rPr>
        <w:t> </w:t>
      </w:r>
      <w:r w:rsidRPr="00D1064E">
        <w:rPr>
          <w:rFonts w:hint="cs"/>
          <w:rtl/>
          <w:lang w:bidi="ar-LB"/>
        </w:rPr>
        <w:t>القاعدة</w:t>
      </w:r>
      <w:r w:rsidR="00FA0438" w:rsidRPr="00D1064E">
        <w:rPr>
          <w:rFonts w:hint="cs"/>
          <w:rtl/>
          <w:lang w:bidi="ar-LB"/>
        </w:rPr>
        <w:t>.</w:t>
      </w:r>
    </w:p>
    <w:p w:rsidR="0099399A" w:rsidRPr="00D1064E" w:rsidRDefault="0099399A" w:rsidP="00FA0438">
      <w:pPr>
        <w:rPr>
          <w:rtl/>
          <w:lang w:bidi="ar-LB"/>
        </w:rPr>
      </w:pPr>
      <w:r w:rsidRPr="00D1064E">
        <w:rPr>
          <w:rFonts w:hint="cs"/>
          <w:b/>
          <w:bCs/>
          <w:rtl/>
          <w:lang w:bidi="ar-LB"/>
        </w:rPr>
        <w:t xml:space="preserve">محطة قاعدة متقدمة فمتوية </w:t>
      </w:r>
      <w:r w:rsidRPr="00D1064E">
        <w:rPr>
          <w:b/>
          <w:bCs/>
        </w:rPr>
        <w:t>(</w:t>
      </w:r>
      <w:r w:rsidR="006E2BA6" w:rsidRPr="00D1064E">
        <w:rPr>
          <w:b/>
          <w:bCs/>
        </w:rPr>
        <w:t xml:space="preserve">Femto </w:t>
      </w:r>
      <w:r w:rsidRPr="00D1064E">
        <w:rPr>
          <w:b/>
          <w:bCs/>
        </w:rPr>
        <w:t>ABS)</w:t>
      </w:r>
      <w:r w:rsidRPr="00D1064E">
        <w:rPr>
          <w:rFonts w:hint="cs"/>
          <w:b/>
          <w:bCs/>
          <w:rtl/>
          <w:lang w:bidi="ar-LB"/>
        </w:rPr>
        <w:t>:</w:t>
      </w:r>
      <w:r w:rsidRPr="00D1064E">
        <w:rPr>
          <w:rFonts w:hint="cs"/>
          <w:rtl/>
          <w:lang w:bidi="ar-LB"/>
        </w:rPr>
        <w:t xml:space="preserve"> محطة قاعدة متقدمة </w:t>
      </w:r>
      <w:r w:rsidRPr="00D1064E">
        <w:t>(ABS)</w:t>
      </w:r>
      <w:r w:rsidRPr="00D1064E">
        <w:rPr>
          <w:rFonts w:hint="cs"/>
          <w:rtl/>
          <w:lang w:bidi="ar-LB"/>
        </w:rPr>
        <w:t xml:space="preserve"> ذات قدرة إرسال منخفضة، يقيمها أحد المشتركين عادة</w:t>
      </w:r>
      <w:r w:rsidR="005C1643" w:rsidRPr="00D1064E">
        <w:rPr>
          <w:rFonts w:hint="cs"/>
          <w:rtl/>
          <w:lang w:bidi="ar-LB"/>
        </w:rPr>
        <w:t>ً</w:t>
      </w:r>
      <w:r w:rsidRPr="00D1064E">
        <w:rPr>
          <w:rFonts w:hint="cs"/>
          <w:rtl/>
          <w:lang w:bidi="ar-LB"/>
        </w:rPr>
        <w:t xml:space="preserve"> في المن</w:t>
      </w:r>
      <w:r w:rsidR="002F70A7" w:rsidRPr="00D1064E">
        <w:rPr>
          <w:rFonts w:hint="cs"/>
          <w:rtl/>
          <w:lang w:bidi="ar-LB"/>
        </w:rPr>
        <w:t>‍</w:t>
      </w:r>
      <w:r w:rsidRPr="00D1064E">
        <w:rPr>
          <w:rFonts w:hint="cs"/>
          <w:rtl/>
          <w:lang w:bidi="ar-LB"/>
        </w:rPr>
        <w:t xml:space="preserve">زل أو </w:t>
      </w:r>
      <w:r w:rsidRPr="00D1064E">
        <w:rPr>
          <w:rtl/>
        </w:rPr>
        <w:t>المكاتب الصغيرة/المكاتب المن‍زلية</w:t>
      </w:r>
      <w:r w:rsidRPr="00D1064E">
        <w:rPr>
          <w:rFonts w:hint="cs"/>
          <w:rtl/>
        </w:rPr>
        <w:t xml:space="preserve"> أو المؤسسة لتوفير النفاذ إلى زمرة مستعملين مغلقة أو مفتوحة كما يشكلها المشترك و/أو مقدم الخدمة. وتكون</w:t>
      </w:r>
      <w:r w:rsidRPr="00D1064E">
        <w:rPr>
          <w:rFonts w:hint="cs"/>
          <w:rtl/>
          <w:lang w:bidi="ar-LB"/>
        </w:rPr>
        <w:t xml:space="preserve"> المحطة </w:t>
      </w:r>
      <w:r w:rsidRPr="00D1064E">
        <w:t>ABS</w:t>
      </w:r>
      <w:r w:rsidRPr="00D1064E">
        <w:rPr>
          <w:rFonts w:hint="cs"/>
          <w:rtl/>
          <w:lang w:bidi="ar-LB"/>
        </w:rPr>
        <w:t xml:space="preserve"> الفمتوية موصولة بشبكة مقدّمي الخدمات عن طريق توصيل عريض النطاق.</w:t>
      </w:r>
    </w:p>
    <w:p w:rsidR="006E2BA6" w:rsidRPr="00D1064E" w:rsidRDefault="0099399A" w:rsidP="006E2BA6">
      <w:pPr>
        <w:rPr>
          <w:rtl/>
          <w:lang w:bidi="ar-LB"/>
        </w:rPr>
      </w:pPr>
      <w:r w:rsidRPr="00D1064E">
        <w:rPr>
          <w:rFonts w:hint="cs"/>
          <w:b/>
          <w:bCs/>
          <w:rtl/>
          <w:lang w:bidi="ar-LB"/>
        </w:rPr>
        <w:t xml:space="preserve">نفاذ لاسلكي ثابت </w:t>
      </w:r>
      <w:r w:rsidRPr="00D1064E">
        <w:rPr>
          <w:b/>
          <w:bCs/>
        </w:rPr>
        <w:t>(</w:t>
      </w:r>
      <w:r w:rsidR="006E2BA6" w:rsidRPr="00D1064E">
        <w:rPr>
          <w:b/>
          <w:bCs/>
        </w:rPr>
        <w:t xml:space="preserve">Fixed </w:t>
      </w:r>
      <w:r w:rsidRPr="00D1064E">
        <w:rPr>
          <w:b/>
          <w:bCs/>
        </w:rPr>
        <w:t>wireless access)</w:t>
      </w:r>
      <w:r w:rsidRPr="00D1064E">
        <w:rPr>
          <w:rFonts w:hint="cs"/>
          <w:b/>
          <w:bCs/>
          <w:rtl/>
          <w:lang w:bidi="ar-LB"/>
        </w:rPr>
        <w:t xml:space="preserve">: </w:t>
      </w:r>
      <w:r w:rsidRPr="00D1064E">
        <w:rPr>
          <w:rFonts w:hint="cs"/>
          <w:rtl/>
          <w:lang w:bidi="ar-LB"/>
        </w:rPr>
        <w:t>نفاذ لاسلكي يكون فيه موقعا المحطة القاعدة ومحطة المشترك</w:t>
      </w:r>
      <w:r w:rsidR="009E5533" w:rsidRPr="00D1064E">
        <w:rPr>
          <w:rFonts w:hint="eastAsia"/>
          <w:rtl/>
          <w:lang w:bidi="ar-EG"/>
        </w:rPr>
        <w:t> </w:t>
      </w:r>
      <w:r w:rsidR="009E5533" w:rsidRPr="00D1064E">
        <w:rPr>
          <w:lang w:bidi="ar-EG"/>
        </w:rPr>
        <w:t>(SS)</w:t>
      </w:r>
      <w:r w:rsidRPr="00D1064E">
        <w:rPr>
          <w:rFonts w:hint="cs"/>
          <w:rtl/>
          <w:lang w:bidi="ar-LB"/>
        </w:rPr>
        <w:t xml:space="preserve"> ثابتين أثناء</w:t>
      </w:r>
      <w:r w:rsidR="006E2BA6" w:rsidRPr="00D1064E">
        <w:rPr>
          <w:rFonts w:hint="eastAsia"/>
          <w:rtl/>
          <w:lang w:bidi="ar-LB"/>
        </w:rPr>
        <w:t> </w:t>
      </w:r>
      <w:r w:rsidRPr="00D1064E">
        <w:rPr>
          <w:rFonts w:hint="cs"/>
          <w:rtl/>
          <w:lang w:bidi="ar-LB"/>
        </w:rPr>
        <w:t>التشغيل.</w:t>
      </w:r>
    </w:p>
    <w:p w:rsidR="0099399A" w:rsidRPr="00D1064E" w:rsidRDefault="0099399A" w:rsidP="006E2BA6">
      <w:pPr>
        <w:rPr>
          <w:rtl/>
        </w:rPr>
      </w:pPr>
      <w:r w:rsidRPr="00D1064E">
        <w:rPr>
          <w:rFonts w:hint="cs"/>
          <w:b/>
          <w:bCs/>
          <w:rtl/>
        </w:rPr>
        <w:t>دليل ال</w:t>
      </w:r>
      <w:r w:rsidRPr="00D1064E">
        <w:rPr>
          <w:rFonts w:hint="cs"/>
          <w:b/>
          <w:bCs/>
          <w:rtl/>
          <w:lang w:bidi="ar-LB"/>
        </w:rPr>
        <w:t>ر</w:t>
      </w:r>
      <w:r w:rsidRPr="00D1064E">
        <w:rPr>
          <w:rFonts w:hint="cs"/>
          <w:b/>
          <w:bCs/>
          <w:rtl/>
        </w:rPr>
        <w:t xml:space="preserve">تل </w:t>
      </w:r>
      <w:r w:rsidRPr="00D1064E">
        <w:rPr>
          <w:b/>
          <w:bCs/>
        </w:rPr>
        <w:t>(</w:t>
      </w:r>
      <w:r w:rsidR="006E2BA6" w:rsidRPr="00D1064E">
        <w:rPr>
          <w:b/>
          <w:bCs/>
        </w:rPr>
        <w:t xml:space="preserve">Frame </w:t>
      </w:r>
      <w:r w:rsidRPr="00D1064E">
        <w:rPr>
          <w:b/>
          <w:bCs/>
        </w:rPr>
        <w:t>index)</w:t>
      </w:r>
      <w:r w:rsidRPr="00D1064E">
        <w:rPr>
          <w:rFonts w:hint="cs"/>
          <w:b/>
          <w:bCs/>
          <w:rtl/>
        </w:rPr>
        <w:t>:</w:t>
      </w:r>
      <w:r w:rsidRPr="00D1064E">
        <w:rPr>
          <w:rFonts w:hint="cs"/>
          <w:rtl/>
        </w:rPr>
        <w:t xml:space="preserve"> رتبة الرتل في الرتل الفائق (أي الرتل الأول أو الثاني أو الثالث أو الرابع في رتل فائق).</w:t>
      </w:r>
    </w:p>
    <w:p w:rsidR="0099399A" w:rsidRPr="00D1064E" w:rsidRDefault="0099399A" w:rsidP="00F939AC">
      <w:pPr>
        <w:rPr>
          <w:rtl/>
          <w:lang w:bidi="ar-LB"/>
        </w:rPr>
      </w:pPr>
      <w:r w:rsidRPr="00D1064E">
        <w:rPr>
          <w:rFonts w:hint="cs"/>
          <w:b/>
          <w:bCs/>
          <w:rtl/>
        </w:rPr>
        <w:t xml:space="preserve">رقم الرتل </w:t>
      </w:r>
      <w:r w:rsidRPr="00D1064E">
        <w:rPr>
          <w:b/>
          <w:bCs/>
        </w:rPr>
        <w:t>(</w:t>
      </w:r>
      <w:r w:rsidR="006E2BA6" w:rsidRPr="00D1064E">
        <w:rPr>
          <w:b/>
          <w:bCs/>
        </w:rPr>
        <w:t xml:space="preserve">Frame </w:t>
      </w:r>
      <w:r w:rsidRPr="00D1064E">
        <w:rPr>
          <w:b/>
          <w:bCs/>
        </w:rPr>
        <w:t>number)</w:t>
      </w:r>
      <w:r w:rsidRPr="00D1064E">
        <w:rPr>
          <w:rFonts w:hint="cs"/>
          <w:b/>
          <w:bCs/>
          <w:rtl/>
        </w:rPr>
        <w:t>:</w:t>
      </w:r>
      <w:r w:rsidRPr="00D1064E">
        <w:rPr>
          <w:rFonts w:hint="cs"/>
          <w:rtl/>
        </w:rPr>
        <w:t xml:space="preserve"> وهو في النفاذ المتعدد بتقسيم تعامدي للتردد </w:t>
      </w:r>
      <w:r w:rsidRPr="00D1064E">
        <w:t>(OFDMA)</w:t>
      </w:r>
      <w:r w:rsidRPr="00D1064E">
        <w:rPr>
          <w:rFonts w:hint="cs"/>
          <w:rtl/>
          <w:lang w:bidi="ar-LB"/>
        </w:rPr>
        <w:t>، رقم يتألف من</w:t>
      </w:r>
      <w:r w:rsidR="009A30AF" w:rsidRPr="00D1064E">
        <w:rPr>
          <w:rFonts w:hint="eastAsia"/>
          <w:rtl/>
          <w:lang w:bidi="ar-LB"/>
        </w:rPr>
        <w:t> </w:t>
      </w:r>
      <w:r w:rsidRPr="00D1064E">
        <w:t>24</w:t>
      </w:r>
      <w:r w:rsidR="00F939AC" w:rsidRPr="00D1064E">
        <w:rPr>
          <w:rFonts w:hint="eastAsia"/>
          <w:rtl/>
          <w:lang w:bidi="ar-LB"/>
        </w:rPr>
        <w:t> </w:t>
      </w:r>
      <w:r w:rsidRPr="00D1064E">
        <w:rPr>
          <w:rFonts w:hint="cs"/>
          <w:rtl/>
          <w:lang w:bidi="ar-LB"/>
        </w:rPr>
        <w:t>بتّة يرسل في</w:t>
      </w:r>
      <w:r w:rsidR="009A30AF" w:rsidRPr="00D1064E">
        <w:rPr>
          <w:rFonts w:hint="eastAsia"/>
          <w:rtl/>
          <w:lang w:bidi="ar-LB"/>
        </w:rPr>
        <w:t> </w:t>
      </w:r>
      <w:r w:rsidRPr="00D1064E">
        <w:rPr>
          <w:rFonts w:hint="cs"/>
          <w:rtl/>
          <w:lang w:bidi="ar-LB"/>
        </w:rPr>
        <w:t>كل</w:t>
      </w:r>
      <w:r w:rsidR="004B7B33" w:rsidRPr="00D1064E">
        <w:rPr>
          <w:rFonts w:hint="eastAsia"/>
          <w:rtl/>
          <w:lang w:bidi="ar-LB"/>
        </w:rPr>
        <w:t> </w:t>
      </w:r>
      <w:r w:rsidRPr="00D1064E">
        <w:rPr>
          <w:rFonts w:hint="cs"/>
          <w:rtl/>
          <w:lang w:bidi="ar-LB"/>
        </w:rPr>
        <w:t>رتل. ولا تكون أرقام الأرتال متزامنة بالضرورة عبر المحطات القاعدة. وفي السطح البيني الهوائي</w:t>
      </w:r>
      <w:r w:rsidRPr="00D1064E">
        <w:rPr>
          <w:rtl/>
        </w:rPr>
        <w:t xml:space="preserve"> للشبكات اللاسلكية المتقدمة للمناطق الحضرية (</w:t>
      </w:r>
      <w:r w:rsidRPr="00D1064E">
        <w:t>WirelessMAN-Advanced</w:t>
      </w:r>
      <w:r w:rsidRPr="00D1064E">
        <w:rPr>
          <w:rtl/>
        </w:rPr>
        <w:t>)</w:t>
      </w:r>
      <w:r w:rsidRPr="00D1064E">
        <w:rPr>
          <w:rFonts w:hint="cs"/>
          <w:rtl/>
        </w:rPr>
        <w:t xml:space="preserve">، يتم الحصول على رقم الرتل بضم رقم الرتل الفائق المؤلف من </w:t>
      </w:r>
      <w:r w:rsidRPr="00D1064E">
        <w:t>12</w:t>
      </w:r>
      <w:r w:rsidR="00F939AC" w:rsidRPr="00D1064E">
        <w:rPr>
          <w:rFonts w:hint="eastAsia"/>
          <w:rtl/>
          <w:lang w:bidi="ar-LB"/>
        </w:rPr>
        <w:t> </w:t>
      </w:r>
      <w:r w:rsidRPr="00D1064E">
        <w:rPr>
          <w:rFonts w:hint="cs"/>
          <w:rtl/>
          <w:lang w:bidi="ar-LB"/>
        </w:rPr>
        <w:t>بتة (الذي</w:t>
      </w:r>
      <w:r w:rsidR="0051544D" w:rsidRPr="00D1064E">
        <w:rPr>
          <w:rFonts w:hint="eastAsia"/>
          <w:rtl/>
          <w:lang w:bidi="ar-LB"/>
        </w:rPr>
        <w:t> </w:t>
      </w:r>
      <w:r w:rsidRPr="00D1064E">
        <w:rPr>
          <w:rFonts w:hint="cs"/>
          <w:rtl/>
          <w:lang w:bidi="ar-LB"/>
        </w:rPr>
        <w:t>يتم إرساله في</w:t>
      </w:r>
      <w:r w:rsidR="009A30AF" w:rsidRPr="00D1064E">
        <w:rPr>
          <w:rFonts w:hint="eastAsia"/>
          <w:rtl/>
          <w:lang w:bidi="ar-LB"/>
        </w:rPr>
        <w:t> </w:t>
      </w:r>
      <w:r w:rsidRPr="00D1064E">
        <w:rPr>
          <w:rFonts w:hint="cs"/>
          <w:rtl/>
          <w:lang w:bidi="ar-LB"/>
        </w:rPr>
        <w:t>كل رتل فائق) إلى دليل الرتل المؤلف من</w:t>
      </w:r>
      <w:r w:rsidR="003154EE" w:rsidRPr="00D1064E">
        <w:rPr>
          <w:rFonts w:hint="eastAsia"/>
          <w:rtl/>
          <w:lang w:bidi="ar-LB"/>
        </w:rPr>
        <w:t> </w:t>
      </w:r>
      <w:r w:rsidRPr="00D1064E">
        <w:rPr>
          <w:rFonts w:hint="cs"/>
          <w:rtl/>
          <w:lang w:bidi="ar-LB"/>
        </w:rPr>
        <w:t>بتّتين. وتكون أرقام الأرتال الفائقة متزامنة عبر المحطات</w:t>
      </w:r>
      <w:r w:rsidR="00F939AC" w:rsidRPr="00D1064E">
        <w:rPr>
          <w:rFonts w:hint="eastAsia"/>
          <w:rtl/>
          <w:lang w:bidi="ar-LB"/>
        </w:rPr>
        <w:t> </w:t>
      </w:r>
      <w:r w:rsidRPr="00D1064E">
        <w:rPr>
          <w:rFonts w:hint="cs"/>
          <w:rtl/>
          <w:lang w:bidi="ar-LB"/>
        </w:rPr>
        <w:t>القاعدة.</w:t>
      </w:r>
    </w:p>
    <w:p w:rsidR="0099399A" w:rsidRPr="00D1064E" w:rsidRDefault="0099399A" w:rsidP="00C06558">
      <w:pPr>
        <w:rPr>
          <w:rtl/>
          <w:lang w:bidi="ar-LB"/>
        </w:rPr>
      </w:pPr>
      <w:r w:rsidRPr="00D1064E">
        <w:rPr>
          <w:rFonts w:hint="cs"/>
          <w:b/>
          <w:bCs/>
          <w:rtl/>
          <w:lang w:bidi="ar-LB"/>
        </w:rPr>
        <w:t xml:space="preserve">رتل </w:t>
      </w:r>
      <w:r w:rsidRPr="00D1064E">
        <w:rPr>
          <w:b/>
          <w:bCs/>
        </w:rPr>
        <w:t>(</w:t>
      </w:r>
      <w:r w:rsidR="006E2BA6" w:rsidRPr="00D1064E">
        <w:rPr>
          <w:b/>
          <w:bCs/>
        </w:rPr>
        <w:t>Frame</w:t>
      </w:r>
      <w:r w:rsidRPr="00D1064E">
        <w:rPr>
          <w:b/>
          <w:bCs/>
        </w:rPr>
        <w:t>)</w:t>
      </w:r>
      <w:r w:rsidRPr="00D1064E">
        <w:rPr>
          <w:rFonts w:hint="cs"/>
          <w:b/>
          <w:bCs/>
          <w:rtl/>
          <w:lang w:bidi="ar-LB"/>
        </w:rPr>
        <w:t>:</w:t>
      </w:r>
      <w:r w:rsidRPr="00D1064E">
        <w:rPr>
          <w:rFonts w:hint="cs"/>
          <w:rtl/>
          <w:lang w:bidi="ar-LB"/>
        </w:rPr>
        <w:t xml:space="preserve"> تتابع بيانات منظمة ثابت المدة يستعمل في بعض مواصفات الطبقة المادية</w:t>
      </w:r>
      <w:r w:rsidR="009E5533" w:rsidRPr="00D1064E">
        <w:rPr>
          <w:rFonts w:hint="eastAsia"/>
          <w:rtl/>
          <w:lang w:bidi="ar-EG"/>
        </w:rPr>
        <w:t> </w:t>
      </w:r>
      <w:r w:rsidR="009E5533" w:rsidRPr="00D1064E">
        <w:rPr>
          <w:lang w:bidi="ar-EG"/>
        </w:rPr>
        <w:t>(PHY)</w:t>
      </w:r>
      <w:r w:rsidRPr="00D1064E">
        <w:rPr>
          <w:rFonts w:hint="cs"/>
          <w:rtl/>
          <w:lang w:bidi="ar-LB"/>
        </w:rPr>
        <w:t>. وقد يحتوي الرتل على رتل فائق للوصلة الصاعدة</w:t>
      </w:r>
      <w:r w:rsidR="009E5533" w:rsidRPr="00D1064E">
        <w:rPr>
          <w:rFonts w:hint="eastAsia"/>
          <w:rtl/>
          <w:lang w:bidi="ar-EG"/>
        </w:rPr>
        <w:t> </w:t>
      </w:r>
      <w:r w:rsidR="009E5533" w:rsidRPr="00D1064E">
        <w:rPr>
          <w:lang w:bidi="ar-EG"/>
        </w:rPr>
        <w:t>(UL)</w:t>
      </w:r>
      <w:r w:rsidRPr="00D1064E">
        <w:rPr>
          <w:rFonts w:hint="cs"/>
          <w:rtl/>
          <w:lang w:bidi="ar-LB"/>
        </w:rPr>
        <w:t xml:space="preserve"> ورتل فائق للوصلة الهابطة</w:t>
      </w:r>
      <w:r w:rsidR="009E5533" w:rsidRPr="00D1064E">
        <w:rPr>
          <w:rFonts w:hint="eastAsia"/>
          <w:rtl/>
          <w:lang w:bidi="ar-EG"/>
        </w:rPr>
        <w:t> </w:t>
      </w:r>
      <w:r w:rsidR="009E5533" w:rsidRPr="00D1064E">
        <w:rPr>
          <w:lang w:bidi="ar-EG"/>
        </w:rPr>
        <w:t>(DL)</w:t>
      </w:r>
      <w:r w:rsidRPr="00D1064E">
        <w:rPr>
          <w:rFonts w:hint="cs"/>
          <w:rtl/>
          <w:lang w:bidi="ar-LB"/>
        </w:rPr>
        <w:t>.</w:t>
      </w:r>
    </w:p>
    <w:p w:rsidR="0099399A" w:rsidRPr="00D1064E" w:rsidRDefault="0099399A" w:rsidP="004352F3">
      <w:pPr>
        <w:rPr>
          <w:rtl/>
          <w:lang w:bidi="ar-LB"/>
        </w:rPr>
      </w:pPr>
      <w:r w:rsidRPr="00D1064E">
        <w:rPr>
          <w:rFonts w:hint="cs"/>
          <w:b/>
          <w:bCs/>
          <w:rtl/>
          <w:lang w:bidi="ar-LB"/>
        </w:rPr>
        <w:lastRenderedPageBreak/>
        <w:t xml:space="preserve">دليل تخصيص التردد </w:t>
      </w:r>
      <w:r w:rsidRPr="00D1064E">
        <w:rPr>
          <w:b/>
          <w:bCs/>
        </w:rPr>
        <w:t>(</w:t>
      </w:r>
      <w:r w:rsidR="006E2BA6" w:rsidRPr="00D1064E">
        <w:rPr>
          <w:b/>
          <w:bCs/>
        </w:rPr>
        <w:t xml:space="preserve">Frequency </w:t>
      </w:r>
      <w:r w:rsidRPr="00D1064E">
        <w:rPr>
          <w:b/>
          <w:bCs/>
        </w:rPr>
        <w:t>assignment (FA) index)</w:t>
      </w:r>
      <w:r w:rsidRPr="00D1064E">
        <w:rPr>
          <w:rFonts w:hint="cs"/>
          <w:b/>
          <w:bCs/>
          <w:rtl/>
          <w:lang w:bidi="ar-LB"/>
        </w:rPr>
        <w:t>:</w:t>
      </w:r>
      <w:r w:rsidRPr="00D1064E">
        <w:rPr>
          <w:rFonts w:hint="cs"/>
          <w:rtl/>
          <w:lang w:bidi="ar-LB"/>
        </w:rPr>
        <w:t xml:space="preserve"> تخصيص منطقي خاص بالشبكة لدليل تخصيص التردد. يستعمل دليل تخصيص التردد مع معلومات التشكيل الخاصة بالمشغّل والمقدمة إلى المحطة المتنقلة</w:t>
      </w:r>
      <w:r w:rsidR="009E5533" w:rsidRPr="00D1064E">
        <w:rPr>
          <w:rFonts w:hint="eastAsia"/>
          <w:rtl/>
          <w:lang w:bidi="ar-EG"/>
        </w:rPr>
        <w:t> </w:t>
      </w:r>
      <w:r w:rsidR="009E5533" w:rsidRPr="00D1064E">
        <w:rPr>
          <w:lang w:bidi="ar-EG"/>
        </w:rPr>
        <w:t>(MS)</w:t>
      </w:r>
      <w:r w:rsidRPr="00D1064E">
        <w:rPr>
          <w:rFonts w:hint="cs"/>
          <w:rtl/>
          <w:lang w:bidi="ar-LB"/>
        </w:rPr>
        <w:t xml:space="preserve"> بطريقة تقع خارج نطاق هذا</w:t>
      </w:r>
      <w:r w:rsidR="00E13DD2" w:rsidRPr="00D1064E">
        <w:rPr>
          <w:rFonts w:hint="eastAsia"/>
          <w:rtl/>
          <w:lang w:bidi="ar-LB"/>
        </w:rPr>
        <w:t> </w:t>
      </w:r>
      <w:r w:rsidRPr="00D1064E">
        <w:rPr>
          <w:rFonts w:hint="cs"/>
          <w:rtl/>
          <w:lang w:bidi="ar-LB"/>
        </w:rPr>
        <w:t>المعيار.</w:t>
      </w:r>
    </w:p>
    <w:p w:rsidR="002F3584" w:rsidRPr="00D1064E" w:rsidRDefault="0099399A" w:rsidP="00D05635">
      <w:pPr>
        <w:rPr>
          <w:rtl/>
          <w:lang w:bidi="ar-LB"/>
        </w:rPr>
      </w:pPr>
      <w:r w:rsidRPr="00D1064E">
        <w:rPr>
          <w:rFonts w:hint="cs"/>
          <w:b/>
          <w:bCs/>
          <w:rtl/>
          <w:lang w:bidi="ar-LB"/>
        </w:rPr>
        <w:t>تخصيص التردد</w:t>
      </w:r>
      <w:r w:rsidRPr="00D1064E">
        <w:rPr>
          <w:rFonts w:hint="cs"/>
          <w:b/>
          <w:bCs/>
          <w:rtl/>
        </w:rPr>
        <w:t xml:space="preserve"> </w:t>
      </w:r>
      <w:r w:rsidRPr="00D1064E">
        <w:rPr>
          <w:b/>
          <w:bCs/>
        </w:rPr>
        <w:t>(</w:t>
      </w:r>
      <w:r w:rsidR="006E2BA6" w:rsidRPr="00D1064E">
        <w:rPr>
          <w:b/>
          <w:bCs/>
        </w:rPr>
        <w:t xml:space="preserve">Frequency </w:t>
      </w:r>
      <w:r w:rsidRPr="00D1064E">
        <w:rPr>
          <w:b/>
          <w:bCs/>
        </w:rPr>
        <w:t>assignment (FA))</w:t>
      </w:r>
      <w:r w:rsidRPr="00D1064E">
        <w:rPr>
          <w:rFonts w:hint="cs"/>
          <w:b/>
          <w:bCs/>
          <w:rtl/>
          <w:lang w:bidi="ar-LB"/>
        </w:rPr>
        <w:t>:</w:t>
      </w:r>
      <w:r w:rsidRPr="00D1064E">
        <w:rPr>
          <w:rFonts w:hint="cs"/>
          <w:rtl/>
          <w:lang w:bidi="ar-LB"/>
        </w:rPr>
        <w:t xml:space="preserve"> تخصيص منطقي للتردد المركزي للوصلة الهابطة</w:t>
      </w:r>
      <w:r w:rsidR="009E5533" w:rsidRPr="00D1064E">
        <w:rPr>
          <w:rFonts w:hint="eastAsia"/>
          <w:rtl/>
          <w:lang w:bidi="ar-EG"/>
        </w:rPr>
        <w:t> </w:t>
      </w:r>
      <w:r w:rsidR="009E5533" w:rsidRPr="00D1064E">
        <w:rPr>
          <w:lang w:bidi="ar-EG"/>
        </w:rPr>
        <w:t>(DL)</w:t>
      </w:r>
      <w:r w:rsidRPr="00D1064E">
        <w:rPr>
          <w:rFonts w:hint="cs"/>
          <w:rtl/>
          <w:lang w:bidi="ar-LB"/>
        </w:rPr>
        <w:t xml:space="preserve"> وعرض نطاق القناة يبرمج من</w:t>
      </w:r>
      <w:r w:rsidR="00D05635" w:rsidRPr="00D1064E">
        <w:rPr>
          <w:rFonts w:hint="eastAsia"/>
          <w:rtl/>
          <w:lang w:bidi="ar-LB"/>
        </w:rPr>
        <w:t> </w:t>
      </w:r>
      <w:r w:rsidRPr="00D1064E">
        <w:rPr>
          <w:rFonts w:hint="cs"/>
          <w:rtl/>
          <w:lang w:bidi="ar-LB"/>
        </w:rPr>
        <w:t>أجل المحطة القاعدة</w:t>
      </w:r>
      <w:r w:rsidR="009E5533" w:rsidRPr="00D1064E">
        <w:rPr>
          <w:rFonts w:hint="eastAsia"/>
          <w:rtl/>
          <w:lang w:bidi="ar-EG"/>
        </w:rPr>
        <w:t> </w:t>
      </w:r>
      <w:r w:rsidR="009E5533" w:rsidRPr="00D1064E">
        <w:rPr>
          <w:lang w:bidi="ar-EG"/>
        </w:rPr>
        <w:t>(BS)</w:t>
      </w:r>
      <w:r w:rsidRPr="00D1064E">
        <w:rPr>
          <w:rFonts w:hint="cs"/>
          <w:rtl/>
          <w:lang w:bidi="ar-LB"/>
        </w:rPr>
        <w:t>.</w:t>
      </w:r>
    </w:p>
    <w:p w:rsidR="0099399A" w:rsidRPr="00D1064E" w:rsidRDefault="0099399A" w:rsidP="00C06558">
      <w:pPr>
        <w:rPr>
          <w:rtl/>
          <w:lang w:bidi="ar-LB"/>
        </w:rPr>
      </w:pPr>
      <w:r w:rsidRPr="00D1064E">
        <w:rPr>
          <w:rFonts w:hint="cs"/>
          <w:b/>
          <w:bCs/>
          <w:rtl/>
          <w:lang w:bidi="ar-LB"/>
        </w:rPr>
        <w:t xml:space="preserve">الإرسال المزدوج بتقسيم التردد </w:t>
      </w:r>
      <w:r w:rsidRPr="00D1064E">
        <w:rPr>
          <w:b/>
          <w:bCs/>
        </w:rPr>
        <w:t>(</w:t>
      </w:r>
      <w:r w:rsidR="00F939AC" w:rsidRPr="00D1064E">
        <w:rPr>
          <w:b/>
          <w:bCs/>
        </w:rPr>
        <w:t xml:space="preserve">Frequency </w:t>
      </w:r>
      <w:r w:rsidRPr="00D1064E">
        <w:rPr>
          <w:b/>
          <w:bCs/>
        </w:rPr>
        <w:t>division duplex (FDD))</w:t>
      </w:r>
      <w:r w:rsidRPr="00D1064E">
        <w:rPr>
          <w:rFonts w:hint="cs"/>
          <w:b/>
          <w:bCs/>
          <w:rtl/>
          <w:lang w:bidi="ar-LB"/>
        </w:rPr>
        <w:t>:</w:t>
      </w:r>
      <w:r w:rsidRPr="00D1064E">
        <w:rPr>
          <w:rFonts w:hint="cs"/>
          <w:rtl/>
          <w:lang w:bidi="ar-LB"/>
        </w:rPr>
        <w:t xml:space="preserve"> إرسال مزدوج تستعمل فيه إرسالات الوصلة الصاعدة</w:t>
      </w:r>
      <w:r w:rsidR="009E5533" w:rsidRPr="00D1064E">
        <w:rPr>
          <w:rFonts w:hint="eastAsia"/>
          <w:rtl/>
          <w:lang w:bidi="ar-EG"/>
        </w:rPr>
        <w:t> </w:t>
      </w:r>
      <w:r w:rsidR="009E5533" w:rsidRPr="00D1064E">
        <w:rPr>
          <w:lang w:bidi="ar-EG"/>
        </w:rPr>
        <w:t>(UL)</w:t>
      </w:r>
      <w:r w:rsidRPr="00D1064E">
        <w:rPr>
          <w:rFonts w:hint="cs"/>
          <w:rtl/>
          <w:lang w:bidi="ar-LB"/>
        </w:rPr>
        <w:t xml:space="preserve"> والوصلة الهابطة</w:t>
      </w:r>
      <w:r w:rsidR="009E5533" w:rsidRPr="00D1064E">
        <w:rPr>
          <w:rFonts w:hint="eastAsia"/>
          <w:rtl/>
          <w:lang w:bidi="ar-EG"/>
        </w:rPr>
        <w:t> </w:t>
      </w:r>
      <w:r w:rsidR="009E5533" w:rsidRPr="00D1064E">
        <w:rPr>
          <w:lang w:bidi="ar-EG"/>
        </w:rPr>
        <w:t>(DL)</w:t>
      </w:r>
      <w:r w:rsidRPr="00D1064E">
        <w:rPr>
          <w:rFonts w:hint="cs"/>
          <w:rtl/>
          <w:lang w:bidi="ar-LB"/>
        </w:rPr>
        <w:t xml:space="preserve"> ترددات مختلفة ولكنها عادة متزامنة.</w:t>
      </w:r>
    </w:p>
    <w:p w:rsidR="0099399A" w:rsidRPr="00D1064E" w:rsidRDefault="0099399A" w:rsidP="00D51DDE">
      <w:pPr>
        <w:rPr>
          <w:rtl/>
          <w:lang w:bidi="ar-LB"/>
        </w:rPr>
      </w:pPr>
      <w:r w:rsidRPr="00D1064E">
        <w:rPr>
          <w:rFonts w:hint="cs"/>
          <w:b/>
          <w:bCs/>
          <w:rtl/>
          <w:lang w:bidi="ar-LB"/>
        </w:rPr>
        <w:t xml:space="preserve">دليل تخالف التردد </w:t>
      </w:r>
      <w:r w:rsidRPr="00D1064E">
        <w:rPr>
          <w:b/>
          <w:bCs/>
        </w:rPr>
        <w:t>(</w:t>
      </w:r>
      <w:r w:rsidR="00F939AC" w:rsidRPr="00D1064E">
        <w:rPr>
          <w:b/>
          <w:bCs/>
        </w:rPr>
        <w:t xml:space="preserve">Frequency </w:t>
      </w:r>
      <w:r w:rsidRPr="00D1064E">
        <w:rPr>
          <w:b/>
          <w:bCs/>
        </w:rPr>
        <w:t>offset index)</w:t>
      </w:r>
      <w:r w:rsidRPr="00D1064E">
        <w:rPr>
          <w:rFonts w:hint="cs"/>
          <w:b/>
          <w:bCs/>
          <w:rtl/>
          <w:lang w:bidi="ar-LB"/>
        </w:rPr>
        <w:t>:</w:t>
      </w:r>
      <w:r w:rsidRPr="00D1064E">
        <w:rPr>
          <w:rFonts w:hint="cs"/>
          <w:rtl/>
          <w:lang w:bidi="ar-LB"/>
        </w:rPr>
        <w:t xml:space="preserve"> رقم دليلي يحدد موجة حاملة فرعية معينة في الإرسال المتعدد بتقسيم تعامدي للتردد</w:t>
      </w:r>
      <w:r w:rsidR="00D51DDE" w:rsidRPr="00D1064E">
        <w:rPr>
          <w:rFonts w:hint="eastAsia"/>
          <w:rtl/>
          <w:lang w:bidi="ar-LB"/>
        </w:rPr>
        <w:t> </w:t>
      </w:r>
      <w:r w:rsidRPr="00D1064E">
        <w:t>(OFDM)</w:t>
      </w:r>
      <w:r w:rsidRPr="00D1064E">
        <w:rPr>
          <w:rFonts w:hint="cs"/>
          <w:rtl/>
          <w:lang w:bidi="ar-LB"/>
        </w:rPr>
        <w:t xml:space="preserve"> أو النفاذ المتعدد بتقسيم تعامدي للتردد </w:t>
      </w:r>
      <w:r w:rsidRPr="00D1064E">
        <w:t>(OFDMA)</w:t>
      </w:r>
      <w:r w:rsidRPr="00D1064E">
        <w:rPr>
          <w:rFonts w:hint="cs"/>
          <w:rtl/>
          <w:lang w:bidi="ar-LB"/>
        </w:rPr>
        <w:t>، ويكون مرتبطاً بدليل الموجة الحاملة الفرعية الخاص به. وقد يكون دليل تخالف التردد موجباً أو سالباً.</w:t>
      </w:r>
    </w:p>
    <w:p w:rsidR="0099399A" w:rsidRPr="00D1064E" w:rsidRDefault="0099399A" w:rsidP="00C06558">
      <w:pPr>
        <w:rPr>
          <w:rtl/>
          <w:lang w:bidi="ar-LB"/>
        </w:rPr>
      </w:pPr>
      <w:r w:rsidRPr="00D1064E">
        <w:rPr>
          <w:rFonts w:hint="cs"/>
          <w:b/>
          <w:bCs/>
          <w:rtl/>
          <w:lang w:bidi="ar-LB"/>
        </w:rPr>
        <w:t xml:space="preserve">مفتاح تجفير مفاتيح المجموعة </w:t>
      </w:r>
      <w:r w:rsidRPr="00D1064E">
        <w:rPr>
          <w:b/>
          <w:bCs/>
        </w:rPr>
        <w:t>(</w:t>
      </w:r>
      <w:r w:rsidR="00F939AC" w:rsidRPr="00D1064E">
        <w:rPr>
          <w:b/>
          <w:bCs/>
        </w:rPr>
        <w:t xml:space="preserve">Group </w:t>
      </w:r>
      <w:r w:rsidRPr="00D1064E">
        <w:rPr>
          <w:b/>
          <w:bCs/>
        </w:rPr>
        <w:t>key encryption key (GKEK))</w:t>
      </w:r>
      <w:r w:rsidRPr="00D1064E">
        <w:rPr>
          <w:rFonts w:hint="cs"/>
          <w:b/>
          <w:bCs/>
          <w:rtl/>
          <w:lang w:bidi="ar-LB"/>
        </w:rPr>
        <w:t>:</w:t>
      </w:r>
      <w:r w:rsidRPr="00D1064E">
        <w:rPr>
          <w:rFonts w:hint="cs"/>
          <w:rtl/>
          <w:lang w:bidi="ar-LB"/>
        </w:rPr>
        <w:t xml:space="preserve"> رقم عشوائي تولّده المحطة القاعدة</w:t>
      </w:r>
      <w:r w:rsidR="009E5533" w:rsidRPr="00D1064E">
        <w:rPr>
          <w:rFonts w:hint="eastAsia"/>
          <w:rtl/>
          <w:lang w:bidi="ar-EG"/>
        </w:rPr>
        <w:t> </w:t>
      </w:r>
      <w:r w:rsidR="009E5533" w:rsidRPr="00D1064E">
        <w:rPr>
          <w:lang w:bidi="ar-EG"/>
        </w:rPr>
        <w:t>(BS)</w:t>
      </w:r>
      <w:r w:rsidRPr="00D1064E">
        <w:rPr>
          <w:rFonts w:hint="cs"/>
          <w:rtl/>
          <w:lang w:bidi="ar-LB"/>
        </w:rPr>
        <w:t xml:space="preserve"> أو أحد كيانات الشبكة [مثلاً مخدّم خدمة الاستيقان والتخويل</w:t>
      </w:r>
      <w:r w:rsidR="009E5533" w:rsidRPr="00D1064E">
        <w:rPr>
          <w:rFonts w:hint="eastAsia"/>
          <w:rtl/>
          <w:lang w:bidi="ar-EG"/>
        </w:rPr>
        <w:t> </w:t>
      </w:r>
      <w:r w:rsidR="009E5533" w:rsidRPr="00D1064E">
        <w:rPr>
          <w:lang w:bidi="ar-EG"/>
        </w:rPr>
        <w:t>(ASA)</w:t>
      </w:r>
      <w:r w:rsidRPr="00D1064E">
        <w:rPr>
          <w:rFonts w:hint="cs"/>
          <w:rtl/>
          <w:lang w:bidi="ar-LB"/>
        </w:rPr>
        <w:t xml:space="preserve">] ويستعمل لتجفير مفاتيح تجفير حركة المجموعة </w:t>
      </w:r>
      <w:r w:rsidRPr="00D1064E">
        <w:t>(GTEK)</w:t>
      </w:r>
      <w:r w:rsidRPr="00D1064E">
        <w:rPr>
          <w:rFonts w:hint="cs"/>
          <w:rtl/>
          <w:lang w:bidi="ar-LB"/>
        </w:rPr>
        <w:t xml:space="preserve"> التي ترسلها المحطة القاعدة إلى المحطات المتنقلة</w:t>
      </w:r>
      <w:r w:rsidR="009E5533" w:rsidRPr="00D1064E">
        <w:rPr>
          <w:rFonts w:hint="eastAsia"/>
          <w:rtl/>
          <w:lang w:bidi="ar-EG"/>
        </w:rPr>
        <w:t> </w:t>
      </w:r>
      <w:r w:rsidR="009E5533" w:rsidRPr="00D1064E">
        <w:rPr>
          <w:lang w:bidi="ar-EG"/>
        </w:rPr>
        <w:t>(MS)</w:t>
      </w:r>
      <w:r w:rsidRPr="00D1064E">
        <w:rPr>
          <w:rFonts w:hint="cs"/>
          <w:rtl/>
          <w:lang w:bidi="ar-LB"/>
        </w:rPr>
        <w:t xml:space="preserve"> في رسائل إذاعية ضمن مجموعة البث المتعدد نفسها.</w:t>
      </w:r>
    </w:p>
    <w:p w:rsidR="0099399A" w:rsidRPr="00D1064E" w:rsidRDefault="0099399A" w:rsidP="004946F8">
      <w:pPr>
        <w:rPr>
          <w:rtl/>
          <w:lang w:bidi="ar-LB"/>
        </w:rPr>
      </w:pPr>
      <w:r w:rsidRPr="00D1064E">
        <w:rPr>
          <w:rFonts w:hint="cs"/>
          <w:b/>
          <w:bCs/>
          <w:rtl/>
          <w:lang w:bidi="ar-LB"/>
        </w:rPr>
        <w:t xml:space="preserve">التمرير </w:t>
      </w:r>
      <w:r w:rsidRPr="00D1064E">
        <w:rPr>
          <w:b/>
          <w:bCs/>
        </w:rPr>
        <w:t>(</w:t>
      </w:r>
      <w:r w:rsidR="004946F8" w:rsidRPr="00D1064E">
        <w:rPr>
          <w:b/>
          <w:bCs/>
        </w:rPr>
        <w:t>Handover (HO)</w:t>
      </w:r>
      <w:r w:rsidRPr="00D1064E">
        <w:rPr>
          <w:b/>
          <w:bCs/>
        </w:rPr>
        <w:t>)</w:t>
      </w:r>
      <w:r w:rsidRPr="00D1064E">
        <w:rPr>
          <w:rFonts w:hint="cs"/>
          <w:b/>
          <w:bCs/>
          <w:rtl/>
          <w:lang w:bidi="ar-LB"/>
        </w:rPr>
        <w:t>:</w:t>
      </w:r>
      <w:r w:rsidRPr="00D1064E">
        <w:rPr>
          <w:rFonts w:hint="cs"/>
          <w:rtl/>
          <w:lang w:bidi="ar-LB"/>
        </w:rPr>
        <w:t xml:space="preserve"> عملية تنتقل بواسطتها المحطة المتنقلة</w:t>
      </w:r>
      <w:r w:rsidR="009E5533" w:rsidRPr="00D1064E">
        <w:rPr>
          <w:rFonts w:hint="eastAsia"/>
          <w:rtl/>
          <w:lang w:bidi="ar-EG"/>
        </w:rPr>
        <w:t> </w:t>
      </w:r>
      <w:r w:rsidR="009E5533" w:rsidRPr="00D1064E">
        <w:rPr>
          <w:lang w:bidi="ar-EG"/>
        </w:rPr>
        <w:t>(MS)</w:t>
      </w:r>
      <w:r w:rsidRPr="00D1064E">
        <w:rPr>
          <w:rFonts w:hint="cs"/>
          <w:rtl/>
          <w:lang w:bidi="ar-LB"/>
        </w:rPr>
        <w:t xml:space="preserve"> من السطح البيني الهوائي لإحدى المحطات القاعدة</w:t>
      </w:r>
      <w:r w:rsidR="00D51DDE" w:rsidRPr="00D1064E">
        <w:rPr>
          <w:rFonts w:hint="eastAsia"/>
          <w:rtl/>
          <w:lang w:bidi="ar-LB"/>
        </w:rPr>
        <w:t> </w:t>
      </w:r>
      <w:r w:rsidRPr="00D1064E">
        <w:t>(BS)</w:t>
      </w:r>
      <w:r w:rsidRPr="00D1064E">
        <w:rPr>
          <w:rFonts w:hint="cs"/>
          <w:rtl/>
          <w:lang w:bidi="ar-LB"/>
        </w:rPr>
        <w:t xml:space="preserve"> إلى</w:t>
      </w:r>
      <w:r w:rsidR="008D0322" w:rsidRPr="00D1064E">
        <w:rPr>
          <w:rFonts w:hint="eastAsia"/>
          <w:rtl/>
          <w:lang w:bidi="ar-LB"/>
        </w:rPr>
        <w:t> </w:t>
      </w:r>
      <w:r w:rsidRPr="00D1064E">
        <w:rPr>
          <w:rFonts w:hint="cs"/>
          <w:rtl/>
          <w:lang w:bidi="ar-LB"/>
        </w:rPr>
        <w:t>السطح البيني الهوائي لمحطة قاعدة أخرى. يُنفّذ التمرير بعد انقطاعه عندما تبدأ الخدمة مع المحطة القاعدة المستهدفة بعد انقطاعها عن</w:t>
      </w:r>
      <w:r w:rsidR="00F939AC" w:rsidRPr="00D1064E">
        <w:rPr>
          <w:rFonts w:hint="eastAsia"/>
          <w:rtl/>
          <w:lang w:bidi="ar-LB"/>
        </w:rPr>
        <w:t> </w:t>
      </w:r>
      <w:r w:rsidRPr="00D1064E">
        <w:rPr>
          <w:rFonts w:hint="cs"/>
          <w:rtl/>
          <w:lang w:bidi="ar-LB"/>
        </w:rPr>
        <w:t>العمل مع المحطة القاعدة السابقة القائمة بالخدمة. وينقطع التمرير بعد تنفيذه عندما تبدأ الخدمة مع المحطة القاعدة المستهدفة قبل</w:t>
      </w:r>
      <w:r w:rsidR="00F939AC" w:rsidRPr="00D1064E">
        <w:rPr>
          <w:rFonts w:hint="eastAsia"/>
          <w:rtl/>
          <w:lang w:bidi="ar-LB"/>
        </w:rPr>
        <w:t> </w:t>
      </w:r>
      <w:r w:rsidRPr="00D1064E">
        <w:rPr>
          <w:rFonts w:hint="cs"/>
          <w:rtl/>
          <w:lang w:bidi="ar-LB"/>
        </w:rPr>
        <w:t>انقطاعها عن المحطة القاعدة السابقة القائمة بالخدمة.</w:t>
      </w:r>
    </w:p>
    <w:p w:rsidR="0099399A" w:rsidRPr="00D1064E" w:rsidRDefault="0099399A" w:rsidP="00D51DDE">
      <w:pPr>
        <w:rPr>
          <w:rtl/>
          <w:lang w:bidi="ar-LB"/>
        </w:rPr>
      </w:pPr>
      <w:r w:rsidRPr="00D1064E">
        <w:rPr>
          <w:rFonts w:hint="cs"/>
          <w:b/>
          <w:bCs/>
          <w:rtl/>
          <w:lang w:bidi="ar-LB"/>
        </w:rPr>
        <w:t xml:space="preserve">تشفير أفقي </w:t>
      </w:r>
      <w:r w:rsidRPr="00D1064E">
        <w:rPr>
          <w:b/>
          <w:bCs/>
        </w:rPr>
        <w:t>(</w:t>
      </w:r>
      <w:r w:rsidR="00F939AC" w:rsidRPr="00D1064E">
        <w:rPr>
          <w:b/>
          <w:bCs/>
        </w:rPr>
        <w:t xml:space="preserve">Horizontal </w:t>
      </w:r>
      <w:r w:rsidRPr="00D1064E">
        <w:rPr>
          <w:b/>
          <w:bCs/>
        </w:rPr>
        <w:t>encoding)</w:t>
      </w:r>
      <w:r w:rsidRPr="00D1064E">
        <w:rPr>
          <w:rFonts w:hint="cs"/>
          <w:b/>
          <w:bCs/>
          <w:rtl/>
          <w:lang w:bidi="ar-LB"/>
        </w:rPr>
        <w:t>:</w:t>
      </w:r>
      <w:r w:rsidRPr="00D1064E">
        <w:rPr>
          <w:rFonts w:hint="cs"/>
          <w:rtl/>
          <w:lang w:bidi="ar-LB"/>
        </w:rPr>
        <w:t xml:space="preserve"> تشفير يدل على إرسال عدة طبقات متعددة المدخلات/متعددة المخرجات</w:t>
      </w:r>
      <w:r w:rsidR="0066417A" w:rsidRPr="00D1064E">
        <w:rPr>
          <w:rFonts w:hint="eastAsia"/>
          <w:rtl/>
          <w:lang w:bidi="ar-LB"/>
        </w:rPr>
        <w:t> </w:t>
      </w:r>
      <w:r w:rsidRPr="00D1064E">
        <w:t>(MIMO)</w:t>
      </w:r>
      <w:r w:rsidRPr="00D1064E">
        <w:rPr>
          <w:rFonts w:hint="cs"/>
          <w:rtl/>
          <w:lang w:bidi="ar-LB"/>
        </w:rPr>
        <w:t xml:space="preserve"> عبر هوائيات متعددة. ويكون عدد الطبقات </w:t>
      </w:r>
      <w:r w:rsidRPr="00D1064E">
        <w:t>MIMO</w:t>
      </w:r>
      <w:r w:rsidRPr="00D1064E">
        <w:rPr>
          <w:rFonts w:hint="cs"/>
          <w:rtl/>
          <w:lang w:bidi="ar-LB"/>
        </w:rPr>
        <w:t xml:space="preserve"> أكبر من </w:t>
      </w:r>
      <w:r w:rsidRPr="00D1064E">
        <w:t>1</w:t>
      </w:r>
      <w:r w:rsidRPr="00D1064E">
        <w:rPr>
          <w:rFonts w:hint="cs"/>
          <w:rtl/>
          <w:lang w:bidi="ar-LB"/>
        </w:rPr>
        <w:t>. وفي هذه الحالة يكون عدد التدفقات</w:t>
      </w:r>
      <w:r w:rsidR="00D51DDE" w:rsidRPr="00D1064E">
        <w:rPr>
          <w:rFonts w:hint="eastAsia"/>
          <w:rtl/>
          <w:lang w:bidi="ar-LB"/>
        </w:rPr>
        <w:t> </w:t>
      </w:r>
      <w:r w:rsidRPr="00D1064E">
        <w:t>MIMO</w:t>
      </w:r>
      <w:r w:rsidRPr="00D1064E">
        <w:rPr>
          <w:rFonts w:hint="cs"/>
          <w:rtl/>
          <w:lang w:bidi="ar-LB"/>
        </w:rPr>
        <w:t xml:space="preserve"> مساوياً لعدد الطبقات </w:t>
      </w:r>
      <w:r w:rsidRPr="00D1064E">
        <w:t>MIMO</w:t>
      </w:r>
      <w:r w:rsidRPr="00D1064E">
        <w:rPr>
          <w:rFonts w:hint="cs"/>
          <w:rtl/>
          <w:lang w:bidi="ar-LB"/>
        </w:rPr>
        <w:t>.</w:t>
      </w:r>
    </w:p>
    <w:p w:rsidR="0099399A" w:rsidRPr="00D1064E" w:rsidRDefault="0099399A" w:rsidP="0066417A">
      <w:pPr>
        <w:rPr>
          <w:rtl/>
          <w:lang w:bidi="ar-LB"/>
        </w:rPr>
      </w:pPr>
      <w:r w:rsidRPr="00D1064E">
        <w:rPr>
          <w:rFonts w:hint="cs"/>
          <w:b/>
          <w:bCs/>
          <w:rtl/>
          <w:lang w:bidi="ar-LB"/>
        </w:rPr>
        <w:t xml:space="preserve">محطة البنية التحتية </w:t>
      </w:r>
      <w:r w:rsidRPr="00D1064E">
        <w:rPr>
          <w:b/>
          <w:bCs/>
        </w:rPr>
        <w:t>(</w:t>
      </w:r>
      <w:r w:rsidR="00F939AC" w:rsidRPr="00D1064E">
        <w:rPr>
          <w:b/>
          <w:bCs/>
        </w:rPr>
        <w:t xml:space="preserve">Infrastructure </w:t>
      </w:r>
      <w:r w:rsidRPr="00D1064E">
        <w:rPr>
          <w:b/>
          <w:bCs/>
        </w:rPr>
        <w:t>station)</w:t>
      </w:r>
      <w:r w:rsidRPr="00D1064E">
        <w:rPr>
          <w:rFonts w:hint="cs"/>
          <w:b/>
          <w:bCs/>
          <w:rtl/>
          <w:lang w:bidi="ar-LB"/>
        </w:rPr>
        <w:t>:</w:t>
      </w:r>
      <w:r w:rsidRPr="00D1064E">
        <w:rPr>
          <w:rFonts w:hint="cs"/>
          <w:rtl/>
          <w:lang w:bidi="ar-LB"/>
        </w:rPr>
        <w:t xml:space="preserve"> وهي محطة قاعدة للترحيل متعدد القفزات </w:t>
      </w:r>
      <w:r w:rsidRPr="00D1064E">
        <w:t>(MR-BS)</w:t>
      </w:r>
      <w:r w:rsidRPr="00D1064E">
        <w:rPr>
          <w:rFonts w:hint="cs"/>
          <w:rtl/>
          <w:lang w:bidi="ar-LB"/>
        </w:rPr>
        <w:t xml:space="preserve"> أو محطة ترحيل</w:t>
      </w:r>
      <w:r w:rsidR="0066417A" w:rsidRPr="00D1064E">
        <w:rPr>
          <w:rFonts w:hint="eastAsia"/>
          <w:rtl/>
          <w:lang w:bidi="ar-LB"/>
        </w:rPr>
        <w:t> </w:t>
      </w:r>
      <w:r w:rsidRPr="00D1064E">
        <w:t>(RS)</w:t>
      </w:r>
      <w:r w:rsidRPr="00D1064E">
        <w:rPr>
          <w:rFonts w:hint="cs"/>
          <w:rtl/>
          <w:lang w:bidi="ar-LB"/>
        </w:rPr>
        <w:t>.</w:t>
      </w:r>
    </w:p>
    <w:bookmarkEnd w:id="11"/>
    <w:p w:rsidR="0099399A" w:rsidRPr="00D1064E" w:rsidRDefault="0099399A" w:rsidP="005E5B2E">
      <w:pPr>
        <w:rPr>
          <w:rtl/>
          <w:lang w:bidi="ar-LB"/>
        </w:rPr>
      </w:pPr>
      <w:r w:rsidRPr="00D1064E">
        <w:rPr>
          <w:rFonts w:hint="cs"/>
          <w:b/>
          <w:bCs/>
          <w:rtl/>
          <w:lang w:bidi="ar-LB"/>
        </w:rPr>
        <w:t xml:space="preserve">وصلة التحديد الأولي للمدى </w:t>
      </w:r>
      <w:r w:rsidRPr="00D1064E">
        <w:rPr>
          <w:b/>
          <w:bCs/>
        </w:rPr>
        <w:t>(</w:t>
      </w:r>
      <w:r w:rsidR="00F939AC" w:rsidRPr="00D1064E">
        <w:rPr>
          <w:b/>
          <w:bCs/>
        </w:rPr>
        <w:t xml:space="preserve">Initial </w:t>
      </w:r>
      <w:r w:rsidRPr="00D1064E">
        <w:rPr>
          <w:b/>
          <w:bCs/>
        </w:rPr>
        <w:t>ranging connection)</w:t>
      </w:r>
      <w:r w:rsidRPr="00D1064E">
        <w:rPr>
          <w:rFonts w:hint="cs"/>
          <w:b/>
          <w:bCs/>
          <w:rtl/>
          <w:lang w:bidi="ar-LB"/>
        </w:rPr>
        <w:t>:</w:t>
      </w:r>
      <w:r w:rsidRPr="00D1064E">
        <w:rPr>
          <w:rFonts w:hint="cs"/>
          <w:rtl/>
          <w:lang w:bidi="ar-LB"/>
        </w:rPr>
        <w:t xml:space="preserve"> وصلة للإدارة تستعملها محطة المشترك </w:t>
      </w:r>
      <w:r w:rsidRPr="00D1064E">
        <w:t>(SS)</w:t>
      </w:r>
      <w:r w:rsidRPr="00D1064E">
        <w:rPr>
          <w:rFonts w:hint="cs"/>
          <w:rtl/>
          <w:lang w:bidi="ar-LB"/>
        </w:rPr>
        <w:t xml:space="preserve"> والمحطة القاعدة</w:t>
      </w:r>
      <w:r w:rsidR="00F939AC" w:rsidRPr="00D1064E">
        <w:rPr>
          <w:rFonts w:hint="eastAsia"/>
          <w:rtl/>
          <w:lang w:bidi="ar-LB"/>
        </w:rPr>
        <w:t> </w:t>
      </w:r>
      <w:r w:rsidRPr="00D1064E">
        <w:t>(BS)</w:t>
      </w:r>
      <w:r w:rsidRPr="00D1064E">
        <w:rPr>
          <w:rFonts w:hint="cs"/>
          <w:rtl/>
          <w:lang w:bidi="ar-LB"/>
        </w:rPr>
        <w:t xml:space="preserve"> خلال عملية التحديد الأولي للمدى. ويتم تحديد وصلة التحديد الأولي للمدى بواسطة معرّف توصيل</w:t>
      </w:r>
      <w:r w:rsidR="0066417A" w:rsidRPr="00D1064E">
        <w:rPr>
          <w:rFonts w:hint="eastAsia"/>
          <w:rtl/>
          <w:lang w:bidi="ar-LB"/>
        </w:rPr>
        <w:t> </w:t>
      </w:r>
      <w:r w:rsidRPr="00D1064E">
        <w:t>(CID)</w:t>
      </w:r>
      <w:r w:rsidRPr="00D1064E">
        <w:rPr>
          <w:rFonts w:hint="cs"/>
          <w:rtl/>
          <w:lang w:bidi="ar-LB"/>
        </w:rPr>
        <w:t xml:space="preserve"> معروف جيداً. ويُحدَّد هذ</w:t>
      </w:r>
      <w:r w:rsidR="00F939AC" w:rsidRPr="00D1064E">
        <w:rPr>
          <w:rFonts w:hint="cs"/>
          <w:rtl/>
          <w:lang w:bidi="ar-LB"/>
        </w:rPr>
        <w:t>ا</w:t>
      </w:r>
      <w:r w:rsidRPr="00D1064E">
        <w:rPr>
          <w:rFonts w:hint="cs"/>
          <w:rtl/>
          <w:lang w:bidi="ar-LB"/>
        </w:rPr>
        <w:t xml:space="preserve"> المعرّف على أنه قيمة ثابتة في البروتوكول نظراً لأن معلومات العنونة لا تتوفر لمحطة المشترك إلا</w:t>
      </w:r>
      <w:r w:rsidR="005E5B2E" w:rsidRPr="00D1064E">
        <w:rPr>
          <w:rFonts w:hint="cs"/>
          <w:rtl/>
          <w:lang w:bidi="ar-LB"/>
        </w:rPr>
        <w:t> </w:t>
      </w:r>
      <w:r w:rsidRPr="00D1064E">
        <w:rPr>
          <w:rFonts w:hint="cs"/>
          <w:rtl/>
          <w:lang w:bidi="ar-LB"/>
        </w:rPr>
        <w:t>بعد اكتمال عملية التحديد الأولي للمدى.</w:t>
      </w:r>
    </w:p>
    <w:p w:rsidR="002F3584" w:rsidRPr="00D1064E" w:rsidRDefault="0099399A" w:rsidP="0066417A">
      <w:pPr>
        <w:rPr>
          <w:rtl/>
          <w:lang w:bidi="ar-LB"/>
        </w:rPr>
      </w:pPr>
      <w:r w:rsidRPr="00D1064E">
        <w:rPr>
          <w:rFonts w:hint="cs"/>
          <w:b/>
          <w:bCs/>
          <w:rtl/>
          <w:lang w:bidi="ar-LB"/>
        </w:rPr>
        <w:t xml:space="preserve">محطة ترحيل وسيطة </w:t>
      </w:r>
      <w:r w:rsidRPr="00D1064E">
        <w:rPr>
          <w:b/>
          <w:bCs/>
        </w:rPr>
        <w:t>(</w:t>
      </w:r>
      <w:r w:rsidR="00F939AC" w:rsidRPr="00D1064E">
        <w:rPr>
          <w:b/>
          <w:bCs/>
        </w:rPr>
        <w:t xml:space="preserve">Intermediate </w:t>
      </w:r>
      <w:r w:rsidRPr="00D1064E">
        <w:rPr>
          <w:b/>
          <w:bCs/>
        </w:rPr>
        <w:t>RS)</w:t>
      </w:r>
      <w:r w:rsidRPr="00D1064E">
        <w:rPr>
          <w:rFonts w:hint="cs"/>
          <w:rtl/>
          <w:lang w:bidi="ar-LB"/>
        </w:rPr>
        <w:t>: محطة ترحيل تقع على المسير بين محطة قاعدة للترحيل متعدد القفزات</w:t>
      </w:r>
      <w:r w:rsidR="0066417A" w:rsidRPr="00D1064E">
        <w:rPr>
          <w:rFonts w:hint="eastAsia"/>
          <w:rtl/>
          <w:lang w:bidi="ar-LB"/>
        </w:rPr>
        <w:t> </w:t>
      </w:r>
      <w:r w:rsidRPr="00D1064E">
        <w:t>(MR-BS)</w:t>
      </w:r>
      <w:r w:rsidRPr="00D1064E">
        <w:rPr>
          <w:rFonts w:hint="cs"/>
          <w:rtl/>
          <w:lang w:bidi="ar-LB"/>
        </w:rPr>
        <w:t xml:space="preserve"> ومحطة ترحيل النفاذ.</w:t>
      </w:r>
    </w:p>
    <w:p w:rsidR="0099399A" w:rsidRPr="00D1064E" w:rsidRDefault="0099399A" w:rsidP="005E5B2E">
      <w:pPr>
        <w:rPr>
          <w:rtl/>
          <w:lang w:bidi="ar-LB"/>
        </w:rPr>
      </w:pPr>
      <w:r w:rsidRPr="00D1064E">
        <w:rPr>
          <w:rFonts w:hint="cs"/>
          <w:b/>
          <w:bCs/>
          <w:rtl/>
          <w:lang w:bidi="ar-LB"/>
        </w:rPr>
        <w:t xml:space="preserve">شفرة استعمال فاصل الإرسال </w:t>
      </w:r>
      <w:r w:rsidRPr="00D1064E">
        <w:rPr>
          <w:b/>
          <w:bCs/>
        </w:rPr>
        <w:t>(</w:t>
      </w:r>
      <w:r w:rsidR="00F939AC" w:rsidRPr="00D1064E">
        <w:rPr>
          <w:b/>
          <w:bCs/>
        </w:rPr>
        <w:t xml:space="preserve">Interval </w:t>
      </w:r>
      <w:r w:rsidRPr="00D1064E">
        <w:rPr>
          <w:b/>
          <w:bCs/>
        </w:rPr>
        <w:t>usage code)</w:t>
      </w:r>
      <w:r w:rsidRPr="00D1064E">
        <w:rPr>
          <w:rFonts w:hint="cs"/>
          <w:b/>
          <w:bCs/>
          <w:rtl/>
          <w:lang w:bidi="ar-LB"/>
        </w:rPr>
        <w:t>:</w:t>
      </w:r>
      <w:r w:rsidRPr="00D1064E">
        <w:rPr>
          <w:rFonts w:hint="cs"/>
          <w:rtl/>
          <w:lang w:bidi="ar-LB"/>
        </w:rPr>
        <w:t xml:space="preserve"> شفرة تحدد بيانات وصفية معينة للرشقة يمكن استعمالها في</w:t>
      </w:r>
      <w:r w:rsidR="00547B34" w:rsidRPr="00D1064E">
        <w:rPr>
          <w:rFonts w:hint="eastAsia"/>
          <w:rtl/>
          <w:lang w:bidi="ar-LB"/>
        </w:rPr>
        <w:t> </w:t>
      </w:r>
      <w:r w:rsidRPr="00D1064E">
        <w:rPr>
          <w:rFonts w:hint="cs"/>
          <w:rtl/>
          <w:lang w:bidi="ar-LB"/>
        </w:rPr>
        <w:t>فاصل إرسال الوصلة الهابطة</w:t>
      </w:r>
      <w:r w:rsidR="005E5B2E" w:rsidRPr="00D1064E">
        <w:rPr>
          <w:rFonts w:hint="eastAsia"/>
          <w:rtl/>
          <w:lang w:bidi="ar-EG"/>
        </w:rPr>
        <w:t> </w:t>
      </w:r>
      <w:r w:rsidR="005E5B2E" w:rsidRPr="00D1064E">
        <w:rPr>
          <w:lang w:bidi="ar-EG"/>
        </w:rPr>
        <w:t>(DL)</w:t>
      </w:r>
      <w:r w:rsidRPr="00D1064E">
        <w:rPr>
          <w:rFonts w:hint="cs"/>
          <w:rtl/>
          <w:lang w:bidi="ar-LB"/>
        </w:rPr>
        <w:t xml:space="preserve"> أو الوصلة الصاعدة</w:t>
      </w:r>
      <w:r w:rsidR="005E5B2E" w:rsidRPr="00D1064E">
        <w:rPr>
          <w:rFonts w:hint="eastAsia"/>
          <w:rtl/>
          <w:lang w:bidi="ar-EG"/>
        </w:rPr>
        <w:t> </w:t>
      </w:r>
      <w:r w:rsidR="005E5B2E" w:rsidRPr="00D1064E">
        <w:rPr>
          <w:lang w:bidi="ar-EG"/>
        </w:rPr>
        <w:t>(UL)</w:t>
      </w:r>
      <w:r w:rsidRPr="00D1064E">
        <w:rPr>
          <w:rFonts w:hint="cs"/>
          <w:rtl/>
          <w:lang w:bidi="ar-LB"/>
        </w:rPr>
        <w:t>.</w:t>
      </w:r>
    </w:p>
    <w:p w:rsidR="0099399A" w:rsidRPr="00D1064E" w:rsidRDefault="0099399A" w:rsidP="00655544">
      <w:pPr>
        <w:rPr>
          <w:rtl/>
        </w:rPr>
      </w:pPr>
      <w:r w:rsidRPr="00D1064E">
        <w:rPr>
          <w:rFonts w:hint="cs"/>
          <w:b/>
          <w:bCs/>
          <w:rtl/>
          <w:lang w:bidi="ar-LB"/>
        </w:rPr>
        <w:t xml:space="preserve">خدمات قائمة على الموقع </w:t>
      </w:r>
      <w:r w:rsidRPr="00D1064E">
        <w:rPr>
          <w:b/>
          <w:bCs/>
        </w:rPr>
        <w:t>(</w:t>
      </w:r>
      <w:r w:rsidR="00F939AC" w:rsidRPr="00D1064E">
        <w:rPr>
          <w:b/>
          <w:bCs/>
        </w:rPr>
        <w:t xml:space="preserve">Location </w:t>
      </w:r>
      <w:r w:rsidRPr="00D1064E">
        <w:rPr>
          <w:b/>
          <w:bCs/>
        </w:rPr>
        <w:t>Based Services (LBS))</w:t>
      </w:r>
      <w:r w:rsidRPr="00D1064E">
        <w:rPr>
          <w:rFonts w:hint="cs"/>
          <w:b/>
          <w:bCs/>
          <w:rtl/>
          <w:lang w:bidi="ar-LB"/>
        </w:rPr>
        <w:t>:</w:t>
      </w:r>
      <w:r w:rsidRPr="00D1064E">
        <w:rPr>
          <w:rFonts w:hint="cs"/>
          <w:rtl/>
          <w:lang w:bidi="ar-LB"/>
        </w:rPr>
        <w:t xml:space="preserve"> خدمات تقوم على بيانات موقع المحطة المتنقلة و/أو</w:t>
      </w:r>
      <w:r w:rsidR="00655544" w:rsidRPr="00D1064E">
        <w:rPr>
          <w:rFonts w:hint="eastAsia"/>
          <w:rtl/>
          <w:lang w:bidi="ar-LB"/>
        </w:rPr>
        <w:t> </w:t>
      </w:r>
      <w:r w:rsidRPr="00D1064E">
        <w:rPr>
          <w:rFonts w:hint="cs"/>
          <w:rtl/>
          <w:lang w:bidi="ar-LB"/>
        </w:rPr>
        <w:t xml:space="preserve">المحطة القاعدة في شبكة من أجهزة المعيار </w:t>
      </w:r>
      <w:r w:rsidRPr="00D1064E">
        <w:t>IEEE 802.16</w:t>
      </w:r>
      <w:r w:rsidRPr="00D1064E">
        <w:rPr>
          <w:rFonts w:hint="cs"/>
          <w:rtl/>
        </w:rPr>
        <w:t>. ونجد أمثلة عليها في التطبيقات الحسّاسة للموقع، وتتبّع منشأ نداء الطوارئ، وتتبّع المعدات وما إلى ذلك.</w:t>
      </w:r>
    </w:p>
    <w:p w:rsidR="002F3584" w:rsidRPr="00D1064E" w:rsidRDefault="0099399A" w:rsidP="0015750F">
      <w:pPr>
        <w:rPr>
          <w:rtl/>
          <w:lang w:bidi="ar-LB"/>
        </w:rPr>
      </w:pPr>
      <w:r w:rsidRPr="00D1064E">
        <w:rPr>
          <w:rFonts w:hint="cs"/>
          <w:b/>
          <w:bCs/>
          <w:rtl/>
        </w:rPr>
        <w:t xml:space="preserve">وحدة الموارد المنطقية </w:t>
      </w:r>
      <w:r w:rsidRPr="00D1064E">
        <w:rPr>
          <w:b/>
          <w:bCs/>
        </w:rPr>
        <w:t>(</w:t>
      </w:r>
      <w:r w:rsidR="00F939AC" w:rsidRPr="00D1064E">
        <w:rPr>
          <w:b/>
          <w:bCs/>
        </w:rPr>
        <w:t xml:space="preserve">Logical </w:t>
      </w:r>
      <w:r w:rsidRPr="00D1064E">
        <w:rPr>
          <w:b/>
          <w:bCs/>
        </w:rPr>
        <w:t>resource unit (LRU))</w:t>
      </w:r>
      <w:r w:rsidRPr="00D1064E">
        <w:rPr>
          <w:rFonts w:hint="cs"/>
          <w:b/>
          <w:bCs/>
          <w:rtl/>
        </w:rPr>
        <w:t>:</w:t>
      </w:r>
      <w:r w:rsidRPr="00D1064E">
        <w:rPr>
          <w:rFonts w:hint="cs"/>
          <w:rtl/>
          <w:lang w:bidi="ar-LB"/>
        </w:rPr>
        <w:t xml:space="preserve"> الاسم العام للوحدات المنطقية المستعملة في</w:t>
      </w:r>
      <w:r w:rsidR="00987F56" w:rsidRPr="00D1064E">
        <w:rPr>
          <w:rFonts w:hint="eastAsia"/>
          <w:rtl/>
          <w:lang w:bidi="ar-LB"/>
        </w:rPr>
        <w:t> </w:t>
      </w:r>
      <w:r w:rsidRPr="00D1064E">
        <w:rPr>
          <w:rFonts w:hint="cs"/>
          <w:rtl/>
          <w:lang w:bidi="ar-LB"/>
        </w:rPr>
        <w:t>توزيعات الموارد الموزّعة</w:t>
      </w:r>
      <w:r w:rsidR="0015750F" w:rsidRPr="00D1064E">
        <w:rPr>
          <w:rFonts w:hint="eastAsia"/>
          <w:rtl/>
          <w:lang w:bidi="ar-LB"/>
        </w:rPr>
        <w:t> </w:t>
      </w:r>
      <w:r w:rsidRPr="00D1064E">
        <w:rPr>
          <w:rFonts w:hint="cs"/>
          <w:rtl/>
          <w:lang w:bidi="ar-LB"/>
        </w:rPr>
        <w:t>والمتجاورة</w:t>
      </w:r>
      <w:r w:rsidR="00987F56" w:rsidRPr="00D1064E">
        <w:rPr>
          <w:rFonts w:hint="cs"/>
          <w:rtl/>
          <w:lang w:bidi="ar-LB"/>
        </w:rPr>
        <w:t>.</w:t>
      </w:r>
    </w:p>
    <w:p w:rsidR="002F3584" w:rsidRPr="00D1064E" w:rsidRDefault="0099399A" w:rsidP="006F4EE2">
      <w:pPr>
        <w:rPr>
          <w:rtl/>
          <w:lang w:bidi="ar-LB"/>
        </w:rPr>
      </w:pPr>
      <w:r w:rsidRPr="00D1064E">
        <w:rPr>
          <w:rFonts w:hint="cs"/>
          <w:b/>
          <w:bCs/>
          <w:rtl/>
        </w:rPr>
        <w:lastRenderedPageBreak/>
        <w:t xml:space="preserve">النطاق </w:t>
      </w:r>
      <w:r w:rsidRPr="00D1064E">
        <w:rPr>
          <w:b/>
          <w:bCs/>
        </w:rPr>
        <w:t>L</w:t>
      </w:r>
      <w:r w:rsidRPr="00D1064E">
        <w:rPr>
          <w:rFonts w:hint="cs"/>
          <w:b/>
          <w:bCs/>
          <w:rtl/>
          <w:lang w:bidi="ar-LB"/>
        </w:rPr>
        <w:t xml:space="preserve"> </w:t>
      </w:r>
      <w:r w:rsidRPr="00D1064E">
        <w:rPr>
          <w:b/>
          <w:bCs/>
        </w:rPr>
        <w:t>(LZone)</w:t>
      </w:r>
      <w:r w:rsidRPr="00D1064E">
        <w:rPr>
          <w:rFonts w:hint="cs"/>
          <w:b/>
          <w:bCs/>
          <w:rtl/>
          <w:lang w:bidi="ar-LB"/>
        </w:rPr>
        <w:t>:</w:t>
      </w:r>
      <w:r w:rsidRPr="00D1064E">
        <w:rPr>
          <w:rFonts w:hint="cs"/>
          <w:rtl/>
          <w:lang w:bidi="ar-LB"/>
        </w:rPr>
        <w:t xml:space="preserve"> عدد صحيح موجب من الأرتال الفرعية المتتالية تتواصل خلالها محطة قاعدة متقدمة مع محطات الترحيل أو</w:t>
      </w:r>
      <w:r w:rsidR="006F4EE2" w:rsidRPr="00D1064E">
        <w:rPr>
          <w:rFonts w:hint="eastAsia"/>
          <w:rtl/>
          <w:lang w:bidi="ar-LB"/>
        </w:rPr>
        <w:t> </w:t>
      </w:r>
      <w:r w:rsidRPr="00D1064E">
        <w:rPr>
          <w:rFonts w:hint="cs"/>
          <w:rtl/>
          <w:lang w:bidi="ar-LB"/>
        </w:rPr>
        <w:t xml:space="preserve">المحطات المتنقلة </w:t>
      </w:r>
      <w:r w:rsidRPr="00D1064E">
        <w:t>R1</w:t>
      </w:r>
      <w:r w:rsidRPr="00D1064E">
        <w:rPr>
          <w:rFonts w:hint="cs"/>
          <w:rtl/>
          <w:lang w:bidi="ar-LB"/>
        </w:rPr>
        <w:t xml:space="preserve">، وتتواصل محطة ترحيل متقدمة مع واحدة أو أكثر من المحطات المتنقلة </w:t>
      </w:r>
      <w:r w:rsidRPr="00D1064E">
        <w:t>R1</w:t>
      </w:r>
      <w:r w:rsidRPr="00D1064E">
        <w:rPr>
          <w:rFonts w:hint="cs"/>
          <w:rtl/>
          <w:lang w:bidi="ar-LB"/>
        </w:rPr>
        <w:t>.</w:t>
      </w:r>
    </w:p>
    <w:p w:rsidR="0099399A" w:rsidRPr="00D1064E" w:rsidRDefault="0099399A" w:rsidP="00C06558">
      <w:pPr>
        <w:rPr>
          <w:rtl/>
          <w:lang w:bidi="ar-LB"/>
        </w:rPr>
      </w:pPr>
      <w:r w:rsidRPr="00D1064E">
        <w:rPr>
          <w:rFonts w:hint="cs"/>
          <w:b/>
          <w:bCs/>
          <w:rtl/>
          <w:lang w:bidi="ar-LB"/>
        </w:rPr>
        <w:t xml:space="preserve">محطة قاعدة متقدمة كبرى </w:t>
      </w:r>
      <w:r w:rsidRPr="00D1064E">
        <w:rPr>
          <w:b/>
          <w:bCs/>
        </w:rPr>
        <w:t>(</w:t>
      </w:r>
      <w:r w:rsidR="00F939AC" w:rsidRPr="00D1064E">
        <w:rPr>
          <w:b/>
          <w:bCs/>
        </w:rPr>
        <w:t xml:space="preserve">Macro </w:t>
      </w:r>
      <w:r w:rsidRPr="00D1064E">
        <w:rPr>
          <w:b/>
          <w:bCs/>
        </w:rPr>
        <w:t>ABS)</w:t>
      </w:r>
      <w:r w:rsidRPr="00D1064E">
        <w:rPr>
          <w:rFonts w:hint="cs"/>
          <w:b/>
          <w:bCs/>
          <w:rtl/>
          <w:lang w:bidi="ar-LB"/>
        </w:rPr>
        <w:t>:</w:t>
      </w:r>
      <w:r w:rsidRPr="00D1064E">
        <w:rPr>
          <w:rFonts w:hint="cs"/>
          <w:rtl/>
          <w:lang w:bidi="ar-LB"/>
        </w:rPr>
        <w:t xml:space="preserve"> محطة قاعدة متقدمة </w:t>
      </w:r>
      <w:r w:rsidRPr="00D1064E">
        <w:t>(ABS)</w:t>
      </w:r>
      <w:r w:rsidRPr="00D1064E">
        <w:rPr>
          <w:rFonts w:hint="cs"/>
          <w:rtl/>
          <w:lang w:bidi="ar-LB"/>
        </w:rPr>
        <w:t xml:space="preserve"> تتمتع بقدرة إرسال عالية. تكون هذه المحطة موصولة مباشرة بشبكة مقدّمي الخدمات.</w:t>
      </w:r>
    </w:p>
    <w:p w:rsidR="0099399A" w:rsidRPr="00D1064E" w:rsidRDefault="0099399A" w:rsidP="00F939AC">
      <w:pPr>
        <w:rPr>
          <w:rtl/>
        </w:rPr>
      </w:pPr>
      <w:r w:rsidRPr="00D1064E">
        <w:rPr>
          <w:rFonts w:hint="cs"/>
          <w:b/>
          <w:bCs/>
          <w:rtl/>
          <w:lang w:bidi="ar-LB"/>
        </w:rPr>
        <w:t xml:space="preserve">تمرير واسع التنوّع </w:t>
      </w:r>
      <w:r w:rsidRPr="00D1064E">
        <w:rPr>
          <w:b/>
          <w:bCs/>
        </w:rPr>
        <w:t>(</w:t>
      </w:r>
      <w:r w:rsidR="00F939AC" w:rsidRPr="00D1064E">
        <w:rPr>
          <w:b/>
          <w:bCs/>
        </w:rPr>
        <w:t xml:space="preserve">Macro </w:t>
      </w:r>
      <w:r w:rsidRPr="00D1064E">
        <w:rPr>
          <w:b/>
          <w:bCs/>
        </w:rPr>
        <w:t>diversity handover (MDHO))</w:t>
      </w:r>
      <w:r w:rsidRPr="00D1064E">
        <w:rPr>
          <w:rFonts w:hint="cs"/>
          <w:b/>
          <w:bCs/>
          <w:rtl/>
          <w:lang w:bidi="ar-LB"/>
        </w:rPr>
        <w:t>:</w:t>
      </w:r>
      <w:r w:rsidRPr="00D1064E">
        <w:rPr>
          <w:rFonts w:hint="cs"/>
          <w:rtl/>
          <w:lang w:bidi="ar-LB"/>
        </w:rPr>
        <w:t xml:space="preserve"> العملية التي تنتقل بواسطتها المحطة المتنقلة </w:t>
      </w:r>
      <w:r w:rsidRPr="00D1064E">
        <w:t>(MS)</w:t>
      </w:r>
      <w:r w:rsidRPr="00D1064E">
        <w:rPr>
          <w:rFonts w:hint="cs"/>
          <w:rtl/>
          <w:lang w:bidi="ar-LB"/>
        </w:rPr>
        <w:t xml:space="preserve"> من</w:t>
      </w:r>
      <w:r w:rsidR="00AB01D9" w:rsidRPr="00D1064E">
        <w:rPr>
          <w:rFonts w:hint="eastAsia"/>
          <w:rtl/>
          <w:lang w:bidi="ar-LB"/>
        </w:rPr>
        <w:t> </w:t>
      </w:r>
      <w:r w:rsidRPr="00D1064E">
        <w:rPr>
          <w:rFonts w:hint="cs"/>
          <w:rtl/>
          <w:lang w:bidi="ar-LB"/>
        </w:rPr>
        <w:t xml:space="preserve">السطح البيني الهوائي لواحدة أو أكثر من المحطات القاعدة </w:t>
      </w:r>
      <w:r w:rsidRPr="00D1064E">
        <w:t>(BS)</w:t>
      </w:r>
      <w:r w:rsidRPr="00D1064E">
        <w:rPr>
          <w:rFonts w:hint="cs"/>
          <w:rtl/>
          <w:lang w:bidi="ar-LB"/>
        </w:rPr>
        <w:t xml:space="preserve"> إلى السطح البيني الهوائي لواحدة أو أكثر من المحطات القاعدة الأخرى. وتتم هذه العملية في الوصلة الهابطة</w:t>
      </w:r>
      <w:r w:rsidR="005E5B2E" w:rsidRPr="00D1064E">
        <w:rPr>
          <w:rFonts w:hint="eastAsia"/>
          <w:rtl/>
          <w:lang w:bidi="ar-EG"/>
        </w:rPr>
        <w:t> </w:t>
      </w:r>
      <w:r w:rsidR="005E5B2E" w:rsidRPr="00D1064E">
        <w:rPr>
          <w:lang w:bidi="ar-EG"/>
        </w:rPr>
        <w:t>(DL)</w:t>
      </w:r>
      <w:r w:rsidRPr="00D1064E">
        <w:rPr>
          <w:rFonts w:hint="cs"/>
          <w:rtl/>
          <w:lang w:bidi="ar-LB"/>
        </w:rPr>
        <w:t xml:space="preserve"> من خلال قيام اثنتين أو أكثر من المحطات القاعدة بإرسال نفس وحدة بيانات بروتوكول طبقة التحكم بالنفاذ إلى الوسط </w:t>
      </w:r>
      <w:r w:rsidRPr="00D1064E">
        <w:t>(MAC)</w:t>
      </w:r>
      <w:r w:rsidRPr="00D1064E">
        <w:rPr>
          <w:rFonts w:hint="cs"/>
          <w:rtl/>
          <w:lang w:bidi="ar-LB"/>
        </w:rPr>
        <w:t xml:space="preserve"> أو الطبقة المادية</w:t>
      </w:r>
      <w:r w:rsidR="005E5B2E" w:rsidRPr="00D1064E">
        <w:rPr>
          <w:rFonts w:hint="eastAsia"/>
          <w:rtl/>
          <w:lang w:bidi="ar-EG"/>
        </w:rPr>
        <w:t> </w:t>
      </w:r>
      <w:r w:rsidR="005E5B2E" w:rsidRPr="00D1064E">
        <w:rPr>
          <w:lang w:bidi="ar-EG"/>
        </w:rPr>
        <w:t>(PHY)</w:t>
      </w:r>
      <w:r w:rsidRPr="00D1064E">
        <w:rPr>
          <w:rFonts w:hint="cs"/>
          <w:rtl/>
          <w:lang w:bidi="ar-LB"/>
        </w:rPr>
        <w:t xml:space="preserve"> إلى المحطة المتنقلة ما يمك</w:t>
      </w:r>
      <w:r w:rsidR="00F939AC" w:rsidRPr="00D1064E">
        <w:rPr>
          <w:rFonts w:hint="cs"/>
          <w:rtl/>
          <w:lang w:bidi="ar-LB"/>
        </w:rPr>
        <w:t>ِّ</w:t>
      </w:r>
      <w:r w:rsidRPr="00D1064E">
        <w:rPr>
          <w:rFonts w:hint="cs"/>
          <w:rtl/>
          <w:lang w:bidi="ar-LB"/>
        </w:rPr>
        <w:t>ن المحطة المتنقلة من تحقيق الدمج بأسلوب التنوّع. وتتم هذه العملية في الوصلة الصاعدة</w:t>
      </w:r>
      <w:r w:rsidR="005E5B2E" w:rsidRPr="00D1064E">
        <w:rPr>
          <w:rFonts w:hint="eastAsia"/>
          <w:rtl/>
          <w:lang w:bidi="ar-EG"/>
        </w:rPr>
        <w:t> </w:t>
      </w:r>
      <w:r w:rsidR="005E5B2E" w:rsidRPr="00D1064E">
        <w:rPr>
          <w:lang w:bidi="ar-EG"/>
        </w:rPr>
        <w:t>(UL)</w:t>
      </w:r>
      <w:r w:rsidRPr="00D1064E">
        <w:rPr>
          <w:rFonts w:hint="cs"/>
          <w:rtl/>
          <w:lang w:bidi="ar-LB"/>
        </w:rPr>
        <w:t xml:space="preserve"> من خلال قيام اثنتين أو أكثر من المحطات القاعدة باستقبال (إزالة تشكيل، إزالة تشفير) وحدة بيانات البروتوكول نفسها من المحطة المتنقلة ما يمكّنها من تحقيق الدمج بأسلوب التنوّع لوحدة بيانات البروتوكول</w:t>
      </w:r>
      <w:r w:rsidR="00F939AC" w:rsidRPr="00D1064E">
        <w:rPr>
          <w:rFonts w:hint="eastAsia"/>
          <w:rtl/>
          <w:lang w:bidi="ar-LB"/>
        </w:rPr>
        <w:t> </w:t>
      </w:r>
      <w:r w:rsidRPr="00D1064E">
        <w:rPr>
          <w:rFonts w:hint="cs"/>
          <w:rtl/>
          <w:lang w:bidi="ar-LB"/>
        </w:rPr>
        <w:t>المستقبَلة.</w:t>
      </w:r>
    </w:p>
    <w:p w:rsidR="0099399A" w:rsidRPr="00D1064E" w:rsidRDefault="0099399A" w:rsidP="007D1623">
      <w:pPr>
        <w:rPr>
          <w:rtl/>
          <w:lang w:bidi="ar-LB"/>
        </w:rPr>
      </w:pPr>
      <w:r w:rsidRPr="00D1064E">
        <w:rPr>
          <w:rFonts w:hint="cs"/>
          <w:b/>
          <w:bCs/>
          <w:spacing w:val="-4"/>
          <w:rtl/>
          <w:lang w:bidi="ar-LB"/>
        </w:rPr>
        <w:t xml:space="preserve">محطة قاعدة متقدمة كبرى لمنطقة محددة </w:t>
      </w:r>
      <w:r w:rsidRPr="00D1064E">
        <w:rPr>
          <w:b/>
          <w:bCs/>
          <w:spacing w:val="-4"/>
        </w:rPr>
        <w:t>(</w:t>
      </w:r>
      <w:r w:rsidR="00F939AC" w:rsidRPr="00D1064E">
        <w:rPr>
          <w:b/>
          <w:bCs/>
          <w:spacing w:val="-4"/>
        </w:rPr>
        <w:t xml:space="preserve">Macro </w:t>
      </w:r>
      <w:r w:rsidRPr="00D1064E">
        <w:rPr>
          <w:b/>
          <w:bCs/>
          <w:spacing w:val="-4"/>
        </w:rPr>
        <w:t>hot-zone ABS)</w:t>
      </w:r>
      <w:r w:rsidRPr="00D1064E">
        <w:rPr>
          <w:rFonts w:hint="cs"/>
          <w:b/>
          <w:bCs/>
          <w:spacing w:val="-4"/>
          <w:rtl/>
          <w:lang w:bidi="ar-LB"/>
        </w:rPr>
        <w:t>:</w:t>
      </w:r>
      <w:r w:rsidRPr="00D1064E">
        <w:rPr>
          <w:rFonts w:hint="cs"/>
          <w:spacing w:val="-4"/>
          <w:rtl/>
          <w:lang w:bidi="ar-LB"/>
        </w:rPr>
        <w:t xml:space="preserve"> محطة قاعدة متقدمة تكون فيها قدرة الإرسال أو الخلية أصغر من الحجم الخاص بالمحطات القاعدة المتقدمة الكبرى، وينشرها عادة مقدّم الخدمة وتشغّل على البنية التحتية لتوصيل مقدم</w:t>
      </w:r>
      <w:r w:rsidR="007D1623" w:rsidRPr="00D1064E">
        <w:rPr>
          <w:rFonts w:hint="eastAsia"/>
          <w:spacing w:val="-4"/>
          <w:rtl/>
          <w:lang w:bidi="ar-LB"/>
        </w:rPr>
        <w:t> </w:t>
      </w:r>
      <w:r w:rsidRPr="00D1064E">
        <w:rPr>
          <w:rFonts w:hint="cs"/>
          <w:spacing w:val="-4"/>
          <w:rtl/>
          <w:lang w:bidi="ar-LB"/>
        </w:rPr>
        <w:t>الخدمة</w:t>
      </w:r>
      <w:r w:rsidRPr="00D1064E">
        <w:rPr>
          <w:rFonts w:hint="cs"/>
          <w:rtl/>
          <w:lang w:bidi="ar-LB"/>
        </w:rPr>
        <w:t>.</w:t>
      </w:r>
    </w:p>
    <w:p w:rsidR="0099399A" w:rsidRPr="00D1064E" w:rsidRDefault="0099399A" w:rsidP="00D51DDE">
      <w:r w:rsidRPr="00D1064E">
        <w:rPr>
          <w:rFonts w:hint="cs"/>
          <w:b/>
          <w:bCs/>
          <w:rtl/>
          <w:lang w:bidi="ar-LB"/>
        </w:rPr>
        <w:t xml:space="preserve">توصيل الإدارة </w:t>
      </w:r>
      <w:r w:rsidRPr="00D1064E">
        <w:rPr>
          <w:b/>
          <w:bCs/>
        </w:rPr>
        <w:t>(</w:t>
      </w:r>
      <w:r w:rsidR="00F939AC" w:rsidRPr="00D1064E">
        <w:rPr>
          <w:b/>
          <w:bCs/>
        </w:rPr>
        <w:t xml:space="preserve">Management </w:t>
      </w:r>
      <w:r w:rsidRPr="00D1064E">
        <w:rPr>
          <w:b/>
          <w:bCs/>
        </w:rPr>
        <w:t>connection)</w:t>
      </w:r>
      <w:r w:rsidRPr="00D1064E">
        <w:rPr>
          <w:rFonts w:hint="cs"/>
          <w:b/>
          <w:bCs/>
          <w:rtl/>
          <w:lang w:bidi="ar-LB"/>
        </w:rPr>
        <w:t>:</w:t>
      </w:r>
      <w:r w:rsidRPr="00D1064E">
        <w:rPr>
          <w:rFonts w:hint="cs"/>
          <w:rtl/>
          <w:lang w:bidi="ar-LB"/>
        </w:rPr>
        <w:t xml:space="preserve"> توصيل يستعمل لنقل رسائل إدارة طبقة التحكم بالنفاذ إلى الوسائط</w:t>
      </w:r>
      <w:r w:rsidR="00D51DDE" w:rsidRPr="00D1064E">
        <w:rPr>
          <w:rFonts w:hint="eastAsia"/>
          <w:rtl/>
          <w:lang w:bidi="ar-LB"/>
        </w:rPr>
        <w:t> </w:t>
      </w:r>
      <w:r w:rsidRPr="00D1064E">
        <w:t>(MAC)</w:t>
      </w:r>
      <w:r w:rsidRPr="00D1064E">
        <w:rPr>
          <w:rFonts w:hint="cs"/>
          <w:rtl/>
          <w:lang w:bidi="ar-LB"/>
        </w:rPr>
        <w:t xml:space="preserve"> أو الرسائل القائمة على المعايير اللازمة لطبقة </w:t>
      </w:r>
      <w:r w:rsidRPr="00D1064E">
        <w:t>MAC</w:t>
      </w:r>
      <w:r w:rsidRPr="00D1064E">
        <w:rPr>
          <w:rFonts w:hint="cs"/>
          <w:rtl/>
          <w:lang w:bidi="ar-LB"/>
        </w:rPr>
        <w:t xml:space="preserve">. فيما يتعلق برسائل إدارة طبقة </w:t>
      </w:r>
      <w:r w:rsidRPr="00D1064E">
        <w:t>MAC</w:t>
      </w:r>
      <w:r w:rsidR="0066417A" w:rsidRPr="00D1064E">
        <w:rPr>
          <w:rFonts w:hint="cs"/>
          <w:rtl/>
          <w:lang w:bidi="ar-LB"/>
        </w:rPr>
        <w:t>، انظر أ</w:t>
      </w:r>
      <w:r w:rsidRPr="00D1064E">
        <w:rPr>
          <w:rFonts w:hint="cs"/>
          <w:rtl/>
          <w:lang w:bidi="ar-LB"/>
        </w:rPr>
        <w:t xml:space="preserve">يضاً: توصيل أساسي </w:t>
      </w:r>
      <w:r w:rsidRPr="00D1064E">
        <w:t>(basic</w:t>
      </w:r>
      <w:r w:rsidR="0071409D" w:rsidRPr="00D1064E">
        <w:t> </w:t>
      </w:r>
      <w:r w:rsidRPr="00D1064E">
        <w:t>connection)</w:t>
      </w:r>
      <w:r w:rsidRPr="00D1064E">
        <w:rPr>
          <w:rFonts w:hint="cs"/>
          <w:rtl/>
          <w:lang w:bidi="ar-LB"/>
        </w:rPr>
        <w:t xml:space="preserve">، توصيل أولي للإدارة </w:t>
      </w:r>
      <w:r w:rsidRPr="00D1064E">
        <w:t>(primary management connection)</w:t>
      </w:r>
      <w:r w:rsidRPr="00D1064E">
        <w:rPr>
          <w:rFonts w:hint="cs"/>
          <w:rtl/>
          <w:lang w:bidi="ar-LB"/>
        </w:rPr>
        <w:t xml:space="preserve">، توصيل إذاعي </w:t>
      </w:r>
      <w:r w:rsidRPr="00D1064E">
        <w:t>(broadcast connection)</w:t>
      </w:r>
      <w:r w:rsidRPr="00D1064E">
        <w:rPr>
          <w:rFonts w:hint="cs"/>
          <w:rtl/>
          <w:lang w:bidi="ar-LB"/>
        </w:rPr>
        <w:t xml:space="preserve">، توصيل أولي لتحديد المدى </w:t>
      </w:r>
      <w:r w:rsidRPr="00D1064E">
        <w:t>(initial ranging connection)</w:t>
      </w:r>
      <w:r w:rsidRPr="00D1064E">
        <w:rPr>
          <w:rFonts w:hint="cs"/>
          <w:rtl/>
          <w:lang w:bidi="ar-LB"/>
        </w:rPr>
        <w:t>. وفيما يتعلق بالرسائل القائمة على المعايير، انظر أيضاً: توصيل ثانوي لل</w:t>
      </w:r>
      <w:r w:rsidR="00F939AC" w:rsidRPr="00D1064E">
        <w:rPr>
          <w:rFonts w:hint="cs"/>
          <w:rtl/>
          <w:lang w:bidi="ar-LB"/>
        </w:rPr>
        <w:t>إ</w:t>
      </w:r>
      <w:r w:rsidRPr="00D1064E">
        <w:rPr>
          <w:rFonts w:hint="cs"/>
          <w:rtl/>
          <w:lang w:bidi="ar-LB"/>
        </w:rPr>
        <w:t xml:space="preserve">دارة </w:t>
      </w:r>
      <w:r w:rsidRPr="00D1064E">
        <w:t>(secondary management connection)</w:t>
      </w:r>
      <w:r w:rsidRPr="00D1064E">
        <w:rPr>
          <w:rFonts w:hint="cs"/>
          <w:rtl/>
          <w:lang w:bidi="ar-LB"/>
        </w:rPr>
        <w:t>.</w:t>
      </w:r>
    </w:p>
    <w:p w:rsidR="0099399A" w:rsidRPr="00D1064E" w:rsidRDefault="0099399A" w:rsidP="00F939AC">
      <w:r w:rsidRPr="00D1064E">
        <w:rPr>
          <w:rFonts w:hint="cs"/>
          <w:b/>
          <w:bCs/>
          <w:rtl/>
          <w:lang w:bidi="ar-LB"/>
        </w:rPr>
        <w:t xml:space="preserve">معرّف توصيل نفق الإدارة </w:t>
      </w:r>
      <w:r w:rsidRPr="00D1064E">
        <w:rPr>
          <w:b/>
          <w:bCs/>
        </w:rPr>
        <w:t>(</w:t>
      </w:r>
      <w:r w:rsidR="00F939AC" w:rsidRPr="00D1064E">
        <w:rPr>
          <w:b/>
          <w:bCs/>
        </w:rPr>
        <w:t xml:space="preserve">Management </w:t>
      </w:r>
      <w:r w:rsidRPr="00D1064E">
        <w:rPr>
          <w:b/>
          <w:bCs/>
        </w:rPr>
        <w:t>tunnel CID (MT-CID))</w:t>
      </w:r>
      <w:r w:rsidRPr="00D1064E">
        <w:rPr>
          <w:rFonts w:hint="cs"/>
          <w:rtl/>
          <w:lang w:bidi="ar-LB"/>
        </w:rPr>
        <w:t xml:space="preserve">: معرّف يؤخذ من حيّز معرّف التوصيلات وتديره محطة قاعدة للترحيل متعدد القفزات </w:t>
      </w:r>
      <w:r w:rsidRPr="00D1064E">
        <w:t>(MR-BS)</w:t>
      </w:r>
      <w:r w:rsidRPr="00D1064E">
        <w:rPr>
          <w:rFonts w:hint="cs"/>
          <w:rtl/>
          <w:lang w:bidi="ar-LB"/>
        </w:rPr>
        <w:t xml:space="preserve"> التي تحدد بشكل فريد توصيل نفق الإدارة بين المحطة </w:t>
      </w:r>
      <w:r w:rsidRPr="00D1064E">
        <w:t>MR-BS</w:t>
      </w:r>
      <w:r w:rsidRPr="00D1064E">
        <w:rPr>
          <w:rFonts w:hint="cs"/>
          <w:rtl/>
          <w:lang w:bidi="ar-LB"/>
        </w:rPr>
        <w:t xml:space="preserve"> ومحطة ترحيل</w:t>
      </w:r>
      <w:r w:rsidR="00F939AC" w:rsidRPr="00D1064E">
        <w:rPr>
          <w:rFonts w:hint="eastAsia"/>
          <w:rtl/>
          <w:lang w:bidi="ar-LB"/>
        </w:rPr>
        <w:t> </w:t>
      </w:r>
      <w:r w:rsidRPr="00D1064E">
        <w:rPr>
          <w:rFonts w:hint="cs"/>
          <w:rtl/>
          <w:lang w:bidi="ar-LB"/>
        </w:rPr>
        <w:t>النفاذ.</w:t>
      </w:r>
    </w:p>
    <w:p w:rsidR="0099399A" w:rsidRPr="00D1064E" w:rsidRDefault="0099399A" w:rsidP="00C13EC9">
      <w:pPr>
        <w:rPr>
          <w:rtl/>
          <w:lang w:bidi="ar-LB"/>
        </w:rPr>
      </w:pPr>
      <w:r w:rsidRPr="00D1064E">
        <w:rPr>
          <w:rFonts w:hint="cs"/>
          <w:b/>
          <w:bCs/>
          <w:rtl/>
          <w:lang w:bidi="ar-LB"/>
        </w:rPr>
        <w:t xml:space="preserve">طبقة متعددة المدخلات/متعددة المخرجات </w:t>
      </w:r>
      <w:r w:rsidRPr="00D1064E">
        <w:rPr>
          <w:b/>
          <w:bCs/>
        </w:rPr>
        <w:t>(MIMO layer)</w:t>
      </w:r>
      <w:r w:rsidRPr="00D1064E">
        <w:rPr>
          <w:rFonts w:hint="cs"/>
          <w:rtl/>
          <w:lang w:bidi="ar-LB"/>
        </w:rPr>
        <w:t>: مسير للمعلومات يتم تلقيمه كدخل إلى مشفّر متعدد</w:t>
      </w:r>
      <w:r w:rsidR="00C13EC9" w:rsidRPr="00D1064E">
        <w:rPr>
          <w:rFonts w:hint="eastAsia"/>
          <w:rtl/>
          <w:lang w:bidi="ar-LB"/>
        </w:rPr>
        <w:t> </w:t>
      </w:r>
      <w:r w:rsidRPr="00D1064E">
        <w:rPr>
          <w:rFonts w:hint="cs"/>
          <w:rtl/>
          <w:lang w:bidi="ar-LB"/>
        </w:rPr>
        <w:t xml:space="preserve">المدخلات/متعدد المخرجات. وتمثل طبقة </w:t>
      </w:r>
      <w:r w:rsidRPr="00D1064E">
        <w:t>MIMO</w:t>
      </w:r>
      <w:r w:rsidRPr="00D1064E">
        <w:rPr>
          <w:rFonts w:hint="cs"/>
          <w:rtl/>
          <w:lang w:bidi="ar-LB"/>
        </w:rPr>
        <w:t xml:space="preserve"> كتلة واحدة لتشفير لقناة.</w:t>
      </w:r>
    </w:p>
    <w:p w:rsidR="0099399A" w:rsidRPr="00D1064E" w:rsidRDefault="0099399A" w:rsidP="00C06558">
      <w:pPr>
        <w:rPr>
          <w:rtl/>
          <w:lang w:bidi="ar-LB"/>
        </w:rPr>
      </w:pPr>
      <w:r w:rsidRPr="00D1064E">
        <w:rPr>
          <w:rFonts w:hint="cs"/>
          <w:b/>
          <w:bCs/>
          <w:rtl/>
          <w:lang w:bidi="ar-LB"/>
        </w:rPr>
        <w:t xml:space="preserve">تدفق متعدد المدخلات/متعدد المخرجات </w:t>
      </w:r>
      <w:r w:rsidRPr="00D1064E">
        <w:rPr>
          <w:b/>
          <w:bCs/>
        </w:rPr>
        <w:t>(MIMO stream)</w:t>
      </w:r>
      <w:r w:rsidRPr="00D1064E">
        <w:rPr>
          <w:rFonts w:hint="cs"/>
          <w:b/>
          <w:bCs/>
          <w:rtl/>
          <w:lang w:bidi="ar-LB"/>
        </w:rPr>
        <w:t>:</w:t>
      </w:r>
      <w:r w:rsidRPr="00D1064E">
        <w:rPr>
          <w:rFonts w:hint="cs"/>
          <w:rtl/>
          <w:lang w:bidi="ar-LB"/>
        </w:rPr>
        <w:t xml:space="preserve"> وهو كل مسير للمعلومات يمر إلى المشفّر المسبق ويتم تشفيره بواسطة مشفّر متعدد المدخلات/متعدد المخرجات.</w:t>
      </w:r>
    </w:p>
    <w:p w:rsidR="0099399A" w:rsidRPr="00D1064E" w:rsidRDefault="0099399A" w:rsidP="005E5B2E">
      <w:r w:rsidRPr="00D1064E">
        <w:rPr>
          <w:rFonts w:hint="cs"/>
          <w:b/>
          <w:bCs/>
          <w:rtl/>
          <w:lang w:bidi="ar-LB"/>
        </w:rPr>
        <w:t xml:space="preserve">فاصل صغير </w:t>
      </w:r>
      <w:r w:rsidRPr="00D1064E">
        <w:rPr>
          <w:b/>
          <w:bCs/>
        </w:rPr>
        <w:t>(</w:t>
      </w:r>
      <w:r w:rsidR="005E5B2E" w:rsidRPr="00D1064E">
        <w:rPr>
          <w:b/>
          <w:lang w:eastAsia="ja-JP"/>
        </w:rPr>
        <w:t>Minislot</w:t>
      </w:r>
      <w:r w:rsidRPr="00D1064E">
        <w:rPr>
          <w:b/>
          <w:bCs/>
        </w:rPr>
        <w:t>)</w:t>
      </w:r>
      <w:r w:rsidRPr="00D1064E">
        <w:rPr>
          <w:rFonts w:hint="cs"/>
          <w:b/>
          <w:bCs/>
          <w:rtl/>
          <w:lang w:bidi="ar-LB"/>
        </w:rPr>
        <w:t>:</w:t>
      </w:r>
      <w:r w:rsidRPr="00D1064E">
        <w:rPr>
          <w:rFonts w:hint="cs"/>
          <w:rtl/>
          <w:lang w:bidi="ar-LB"/>
        </w:rPr>
        <w:t xml:space="preserve"> وحدة توزيع عرض النطاق في الوصلة الصاعدة</w:t>
      </w:r>
      <w:r w:rsidR="005E5B2E" w:rsidRPr="00D1064E">
        <w:rPr>
          <w:rFonts w:hint="eastAsia"/>
          <w:rtl/>
          <w:lang w:bidi="ar-EG"/>
        </w:rPr>
        <w:t> </w:t>
      </w:r>
      <w:r w:rsidR="005E5B2E" w:rsidRPr="00D1064E">
        <w:rPr>
          <w:lang w:bidi="ar-EG"/>
        </w:rPr>
        <w:t>(UL)</w:t>
      </w:r>
      <w:r w:rsidRPr="00D1064E">
        <w:rPr>
          <w:rFonts w:hint="cs"/>
          <w:rtl/>
          <w:lang w:bidi="ar-LB"/>
        </w:rPr>
        <w:t xml:space="preserve"> وتعادل </w:t>
      </w:r>
      <w:r w:rsidRPr="00D1064E">
        <w:t>n</w:t>
      </w:r>
      <w:r w:rsidRPr="00D1064E">
        <w:rPr>
          <w:rFonts w:hint="cs"/>
          <w:rtl/>
          <w:lang w:bidi="ar-LB"/>
        </w:rPr>
        <w:t xml:space="preserve"> فاصل مادي </w:t>
      </w:r>
      <w:r w:rsidRPr="00D1064E">
        <w:t>(PS)</w:t>
      </w:r>
      <w:r w:rsidRPr="00D1064E">
        <w:rPr>
          <w:rFonts w:hint="cs"/>
          <w:rtl/>
          <w:lang w:bidi="ar-LB"/>
        </w:rPr>
        <w:t xml:space="preserve">، حيث </w:t>
      </w:r>
      <w:r w:rsidR="005E5B2E" w:rsidRPr="00D1064E">
        <w:t>m</w:t>
      </w:r>
      <w:r w:rsidR="0066417A" w:rsidRPr="00D1064E">
        <w:t>2 = n</w:t>
      </w:r>
      <w:r w:rsidRPr="00D1064E">
        <w:rPr>
          <w:rFonts w:hint="cs"/>
          <w:rtl/>
          <w:lang w:bidi="ar-LB"/>
        </w:rPr>
        <w:t xml:space="preserve"> و</w:t>
      </w:r>
      <w:r w:rsidRPr="00D1064E">
        <w:t>m</w:t>
      </w:r>
      <w:r w:rsidR="00C13EC9" w:rsidRPr="00D1064E">
        <w:rPr>
          <w:rFonts w:hint="eastAsia"/>
          <w:rtl/>
          <w:lang w:bidi="ar-LB"/>
        </w:rPr>
        <w:t> </w:t>
      </w:r>
      <w:r w:rsidRPr="00D1064E">
        <w:rPr>
          <w:rFonts w:hint="cs"/>
          <w:rtl/>
          <w:lang w:bidi="ar-LB"/>
        </w:rPr>
        <w:t xml:space="preserve">عدد صحيح يتراوح بين </w:t>
      </w:r>
      <w:r w:rsidRPr="00D1064E">
        <w:t>0</w:t>
      </w:r>
      <w:r w:rsidRPr="00D1064E">
        <w:rPr>
          <w:rFonts w:hint="cs"/>
          <w:rtl/>
          <w:lang w:bidi="ar-LB"/>
        </w:rPr>
        <w:t xml:space="preserve"> و</w:t>
      </w:r>
      <w:r w:rsidRPr="00D1064E">
        <w:t>7</w:t>
      </w:r>
      <w:r w:rsidRPr="00D1064E">
        <w:rPr>
          <w:rFonts w:hint="cs"/>
          <w:rtl/>
          <w:lang w:bidi="ar-LB"/>
        </w:rPr>
        <w:t>.</w:t>
      </w:r>
    </w:p>
    <w:p w:rsidR="0099399A" w:rsidRPr="00D1064E" w:rsidRDefault="0099399A" w:rsidP="00EC2621">
      <w:r w:rsidRPr="00F8691D">
        <w:rPr>
          <w:rFonts w:hint="cs"/>
          <w:b/>
          <w:bCs/>
          <w:spacing w:val="6"/>
          <w:rtl/>
          <w:lang w:bidi="ar-LB"/>
        </w:rPr>
        <w:t xml:space="preserve">محطة قاعدة متقدمة مختلطة الأسلوب </w:t>
      </w:r>
      <w:r w:rsidRPr="00F8691D">
        <w:rPr>
          <w:b/>
          <w:bCs/>
          <w:spacing w:val="6"/>
        </w:rPr>
        <w:t>(</w:t>
      </w:r>
      <w:r w:rsidR="00F939AC" w:rsidRPr="00F8691D">
        <w:rPr>
          <w:b/>
          <w:bCs/>
          <w:spacing w:val="6"/>
        </w:rPr>
        <w:t>Mixed</w:t>
      </w:r>
      <w:r w:rsidRPr="00F8691D">
        <w:rPr>
          <w:b/>
          <w:bCs/>
          <w:spacing w:val="6"/>
        </w:rPr>
        <w:t>-mode ABS)</w:t>
      </w:r>
      <w:r w:rsidRPr="00F8691D">
        <w:rPr>
          <w:rFonts w:hint="cs"/>
          <w:b/>
          <w:bCs/>
          <w:spacing w:val="6"/>
          <w:rtl/>
          <w:lang w:bidi="ar-LB"/>
        </w:rPr>
        <w:t>:</w:t>
      </w:r>
      <w:r w:rsidRPr="00F8691D">
        <w:rPr>
          <w:rFonts w:hint="cs"/>
          <w:spacing w:val="6"/>
          <w:rtl/>
          <w:lang w:bidi="ar-LB"/>
        </w:rPr>
        <w:t xml:space="preserve"> محطة قاعدة متقدمة </w:t>
      </w:r>
      <w:r w:rsidRPr="00F8691D">
        <w:rPr>
          <w:spacing w:val="6"/>
        </w:rPr>
        <w:t>(ABS)</w:t>
      </w:r>
      <w:r w:rsidRPr="00F8691D">
        <w:rPr>
          <w:rFonts w:hint="cs"/>
          <w:spacing w:val="6"/>
          <w:rtl/>
          <w:lang w:bidi="ar-LB"/>
        </w:rPr>
        <w:t xml:space="preserve"> تتسم بنطاق تشغيل</w:t>
      </w:r>
      <w:r w:rsidR="0066417A" w:rsidRPr="00F8691D">
        <w:rPr>
          <w:rFonts w:hint="eastAsia"/>
          <w:spacing w:val="6"/>
          <w:rtl/>
          <w:lang w:bidi="ar-LB"/>
        </w:rPr>
        <w:t> </w:t>
      </w:r>
      <w:r w:rsidRPr="00F8691D">
        <w:rPr>
          <w:spacing w:val="6"/>
        </w:rPr>
        <w:t>L</w:t>
      </w:r>
      <w:r w:rsidRPr="00F8691D">
        <w:rPr>
          <w:rFonts w:hint="cs"/>
          <w:spacing w:val="6"/>
          <w:rtl/>
          <w:lang w:bidi="ar-LB"/>
        </w:rPr>
        <w:t xml:space="preserve"> ونطاق</w:t>
      </w:r>
      <w:r w:rsidR="00EC2621">
        <w:rPr>
          <w:rFonts w:hint="eastAsia"/>
          <w:rtl/>
          <w:lang w:bidi="ar-LB"/>
        </w:rPr>
        <w:t> </w:t>
      </w:r>
      <w:r w:rsidRPr="00D1064E">
        <w:rPr>
          <w:rFonts w:hint="cs"/>
          <w:rtl/>
          <w:lang w:bidi="ar-LB"/>
        </w:rPr>
        <w:t>تشغيل</w:t>
      </w:r>
      <w:r w:rsidR="00D51DDE" w:rsidRPr="00D1064E">
        <w:rPr>
          <w:rFonts w:hint="eastAsia"/>
          <w:rtl/>
          <w:lang w:bidi="ar-LB"/>
        </w:rPr>
        <w:t> </w:t>
      </w:r>
      <w:r w:rsidRPr="00D1064E">
        <w:t>M</w:t>
      </w:r>
      <w:r w:rsidR="00C87EB0" w:rsidRPr="00D1064E">
        <w:rPr>
          <w:rFonts w:hint="cs"/>
          <w:rtl/>
          <w:lang w:bidi="ar-LB"/>
        </w:rPr>
        <w:t>.</w:t>
      </w:r>
    </w:p>
    <w:p w:rsidR="0099399A" w:rsidRPr="00D1064E" w:rsidRDefault="0099399A" w:rsidP="00C13EC9">
      <w:pPr>
        <w:rPr>
          <w:rtl/>
          <w:lang w:bidi="ar-LB"/>
        </w:rPr>
      </w:pPr>
      <w:r w:rsidRPr="00D1064E">
        <w:rPr>
          <w:rFonts w:hint="cs"/>
          <w:b/>
          <w:bCs/>
          <w:rtl/>
        </w:rPr>
        <w:t xml:space="preserve">محطة متنقلة </w:t>
      </w:r>
      <w:r w:rsidRPr="00D1064E">
        <w:rPr>
          <w:b/>
          <w:bCs/>
        </w:rPr>
        <w:t>(</w:t>
      </w:r>
      <w:r w:rsidR="00F939AC" w:rsidRPr="00D1064E">
        <w:rPr>
          <w:b/>
          <w:bCs/>
        </w:rPr>
        <w:t xml:space="preserve">Mobile </w:t>
      </w:r>
      <w:r w:rsidRPr="00D1064E">
        <w:rPr>
          <w:b/>
          <w:bCs/>
        </w:rPr>
        <w:t>station (MS))</w:t>
      </w:r>
      <w:r w:rsidRPr="00D1064E">
        <w:rPr>
          <w:rFonts w:hint="cs"/>
          <w:b/>
          <w:bCs/>
          <w:rtl/>
          <w:lang w:bidi="ar-LB"/>
        </w:rPr>
        <w:t>:</w:t>
      </w:r>
      <w:r w:rsidRPr="00D1064E">
        <w:rPr>
          <w:rtl/>
        </w:rPr>
        <w:t xml:space="preserve"> </w:t>
      </w:r>
      <w:r w:rsidR="00C13EC9" w:rsidRPr="00D1064E">
        <w:rPr>
          <w:rFonts w:hint="cs"/>
          <w:rtl/>
        </w:rPr>
        <w:t>و</w:t>
      </w:r>
      <w:r w:rsidRPr="00D1064E">
        <w:rPr>
          <w:rtl/>
        </w:rPr>
        <w:t>هي محطة في الخدمة المتنقلة معدة للاستعمال أثناء تحركها، أو أثناء توقفها في</w:t>
      </w:r>
      <w:r w:rsidR="00C979D1" w:rsidRPr="00D1064E">
        <w:rPr>
          <w:rFonts w:hint="cs"/>
          <w:rtl/>
        </w:rPr>
        <w:t> </w:t>
      </w:r>
      <w:r w:rsidRPr="00D1064E">
        <w:rPr>
          <w:rtl/>
        </w:rPr>
        <w:t>نقاط غير محددة.</w:t>
      </w:r>
      <w:r w:rsidRPr="00D1064E">
        <w:rPr>
          <w:rFonts w:hint="cs"/>
          <w:rtl/>
        </w:rPr>
        <w:t xml:space="preserve"> والمحطة المتنقلة هي دائماً محطة مشترك </w:t>
      </w:r>
      <w:r w:rsidRPr="00D1064E">
        <w:t>(SS)</w:t>
      </w:r>
      <w:r w:rsidRPr="00D1064E">
        <w:rPr>
          <w:rFonts w:hint="cs"/>
          <w:rtl/>
          <w:lang w:bidi="ar-LB"/>
        </w:rPr>
        <w:t xml:space="preserve"> ما لم يحدد خلاف ذلك في هذا المعيار.</w:t>
      </w:r>
    </w:p>
    <w:p w:rsidR="0099399A" w:rsidRPr="00D1064E" w:rsidRDefault="0099399A" w:rsidP="004352F3">
      <w:pPr>
        <w:rPr>
          <w:rtl/>
          <w:lang w:bidi="ar-LB"/>
        </w:rPr>
      </w:pPr>
      <w:r w:rsidRPr="00D1064E">
        <w:rPr>
          <w:rFonts w:hint="cs"/>
          <w:b/>
          <w:bCs/>
          <w:rtl/>
          <w:lang w:bidi="ar-LB"/>
        </w:rPr>
        <w:t>رتل المحطة</w:t>
      </w:r>
      <w:r w:rsidRPr="00D1064E">
        <w:rPr>
          <w:b/>
          <w:bCs/>
        </w:rPr>
        <w:t xml:space="preserve"> </w:t>
      </w:r>
      <w:r w:rsidRPr="00D1064E">
        <w:rPr>
          <w:rFonts w:hint="cs"/>
          <w:b/>
          <w:bCs/>
          <w:rtl/>
          <w:lang w:bidi="ar-LB"/>
        </w:rPr>
        <w:t xml:space="preserve">القاعدة للترحيل متعدد القفزات </w:t>
      </w:r>
      <w:r w:rsidRPr="00D1064E">
        <w:rPr>
          <w:b/>
          <w:bCs/>
        </w:rPr>
        <w:t>(MR-BS frame)</w:t>
      </w:r>
      <w:r w:rsidRPr="00D1064E">
        <w:rPr>
          <w:rFonts w:hint="cs"/>
          <w:rtl/>
          <w:lang w:bidi="ar-LB"/>
        </w:rPr>
        <w:t>: بنية الرتل الذي تستعمل</w:t>
      </w:r>
      <w:r w:rsidR="004352F3" w:rsidRPr="00D1064E">
        <w:rPr>
          <w:rFonts w:hint="cs"/>
          <w:rtl/>
          <w:lang w:bidi="ar-LB"/>
        </w:rPr>
        <w:t>ه</w:t>
      </w:r>
      <w:r w:rsidRPr="00D1064E">
        <w:rPr>
          <w:rFonts w:hint="cs"/>
          <w:rtl/>
          <w:lang w:bidi="ar-LB"/>
        </w:rPr>
        <w:t xml:space="preserve"> المحطة </w:t>
      </w:r>
      <w:r w:rsidRPr="00D1064E">
        <w:t>MR-BS</w:t>
      </w:r>
      <w:r w:rsidRPr="00D1064E">
        <w:rPr>
          <w:rFonts w:hint="cs"/>
          <w:rtl/>
          <w:lang w:bidi="ar-LB"/>
        </w:rPr>
        <w:t xml:space="preserve"> للإرسال في</w:t>
      </w:r>
      <w:r w:rsidR="00C979D1" w:rsidRPr="00D1064E">
        <w:rPr>
          <w:rFonts w:hint="eastAsia"/>
          <w:rtl/>
          <w:lang w:bidi="ar-LB"/>
        </w:rPr>
        <w:t> </w:t>
      </w:r>
      <w:r w:rsidRPr="00D1064E">
        <w:rPr>
          <w:rFonts w:hint="cs"/>
          <w:rtl/>
          <w:lang w:bidi="ar-LB"/>
        </w:rPr>
        <w:t>الوصلة الهابطة أو الاستقبال في الوصلة الصاعدة.</w:t>
      </w:r>
    </w:p>
    <w:p w:rsidR="0099399A" w:rsidRPr="00D1064E" w:rsidRDefault="0099399A" w:rsidP="004352F3">
      <w:pPr>
        <w:rPr>
          <w:rtl/>
          <w:lang w:bidi="ar-LB"/>
        </w:rPr>
      </w:pPr>
      <w:r w:rsidRPr="00D1064E">
        <w:rPr>
          <w:rFonts w:hint="cs"/>
          <w:b/>
          <w:bCs/>
          <w:rtl/>
          <w:lang w:bidi="ar-LB"/>
        </w:rPr>
        <w:t xml:space="preserve">محطة متنقلة متعددة الترددات الراديوية </w:t>
      </w:r>
      <w:r w:rsidRPr="00D1064E">
        <w:rPr>
          <w:b/>
          <w:bCs/>
        </w:rPr>
        <w:t>(</w:t>
      </w:r>
      <w:r w:rsidR="00F939AC" w:rsidRPr="00D1064E">
        <w:rPr>
          <w:b/>
          <w:bCs/>
        </w:rPr>
        <w:t xml:space="preserve">Multi </w:t>
      </w:r>
      <w:r w:rsidRPr="00D1064E">
        <w:rPr>
          <w:b/>
          <w:bCs/>
        </w:rPr>
        <w:t>radio MS)</w:t>
      </w:r>
      <w:r w:rsidRPr="00D1064E">
        <w:rPr>
          <w:rFonts w:hint="cs"/>
          <w:rtl/>
          <w:lang w:bidi="ar-LB"/>
        </w:rPr>
        <w:t xml:space="preserve">: محطة متنقلة </w:t>
      </w:r>
      <w:r w:rsidRPr="00D1064E">
        <w:t>(MS)</w:t>
      </w:r>
      <w:r w:rsidRPr="00D1064E">
        <w:rPr>
          <w:rFonts w:hint="cs"/>
          <w:rtl/>
          <w:lang w:bidi="ar-LB"/>
        </w:rPr>
        <w:t xml:space="preserve"> أو محطة متنقلة متقدمة </w:t>
      </w:r>
      <w:r w:rsidRPr="00D1064E">
        <w:t>(AMS)</w:t>
      </w:r>
      <w:r w:rsidRPr="00D1064E">
        <w:rPr>
          <w:rFonts w:hint="cs"/>
          <w:rtl/>
          <w:lang w:bidi="ar-LB"/>
        </w:rPr>
        <w:t xml:space="preserve"> متعددة الأساليب يمكن أن يكون لها عدة ترددات راديوية (للإرسال والاستقبال) فاعلة في الوقت نفسه. وبإمكان المحطة المتنقلة متعددة </w:t>
      </w:r>
      <w:r w:rsidRPr="00D1064E">
        <w:rPr>
          <w:rFonts w:hint="cs"/>
          <w:rtl/>
          <w:lang w:bidi="ar-LB"/>
        </w:rPr>
        <w:lastRenderedPageBreak/>
        <w:t>الترددات الراديوية أن ترسل وتستقبل بشكل متزامن على عدة ترددات راديوية، ويجوز أن تعمل كالمحطة المتنقلة أحادية التردد الراديوي بالعمل بأسلوب التردد الوحيد.</w:t>
      </w:r>
    </w:p>
    <w:p w:rsidR="0099399A" w:rsidRPr="00D1064E" w:rsidRDefault="0099399A" w:rsidP="009F551E">
      <w:pPr>
        <w:rPr>
          <w:rtl/>
          <w:lang w:bidi="ar-LB"/>
        </w:rPr>
      </w:pPr>
      <w:r w:rsidRPr="00D1064E">
        <w:rPr>
          <w:rFonts w:hint="cs"/>
          <w:b/>
          <w:bCs/>
          <w:rtl/>
          <w:lang w:bidi="ar-LB"/>
        </w:rPr>
        <w:t xml:space="preserve">تشفير متعدد الطبقات </w:t>
      </w:r>
      <w:r w:rsidRPr="00D1064E">
        <w:rPr>
          <w:b/>
          <w:bCs/>
        </w:rPr>
        <w:t>(</w:t>
      </w:r>
      <w:r w:rsidR="00F939AC" w:rsidRPr="00D1064E">
        <w:rPr>
          <w:b/>
          <w:bCs/>
        </w:rPr>
        <w:t>Multi</w:t>
      </w:r>
      <w:r w:rsidRPr="00D1064E">
        <w:rPr>
          <w:b/>
          <w:bCs/>
        </w:rPr>
        <w:t>-layer encoding)</w:t>
      </w:r>
      <w:r w:rsidRPr="00D1064E">
        <w:rPr>
          <w:rFonts w:hint="cs"/>
          <w:b/>
          <w:bCs/>
          <w:rtl/>
          <w:lang w:bidi="ar-LB"/>
        </w:rPr>
        <w:t>:</w:t>
      </w:r>
      <w:r w:rsidRPr="00D1064E">
        <w:rPr>
          <w:rFonts w:hint="cs"/>
          <w:rtl/>
          <w:lang w:bidi="ar-LB"/>
        </w:rPr>
        <w:t xml:space="preserve"> يكون عدد التدفقات متعددة المدخلات/متعددة المخرجات </w:t>
      </w:r>
      <w:r w:rsidRPr="00D1064E">
        <w:t>(MIMO)</w:t>
      </w:r>
      <w:r w:rsidRPr="00D1064E">
        <w:rPr>
          <w:rFonts w:hint="cs"/>
          <w:rtl/>
          <w:lang w:bidi="ar-LB"/>
        </w:rPr>
        <w:t xml:space="preserve"> مساوياً</w:t>
      </w:r>
      <w:r w:rsidRPr="00D1064E">
        <w:t xml:space="preserve"> </w:t>
      </w:r>
      <w:r w:rsidRPr="00D1064E">
        <w:rPr>
          <w:rFonts w:hint="cs"/>
          <w:rtl/>
          <w:lang w:bidi="ar-LB"/>
        </w:rPr>
        <w:t>في</w:t>
      </w:r>
      <w:r w:rsidR="009F551E" w:rsidRPr="00D1064E">
        <w:rPr>
          <w:rFonts w:hint="eastAsia"/>
          <w:rtl/>
          <w:lang w:bidi="ar-LB"/>
        </w:rPr>
        <w:t> </w:t>
      </w:r>
      <w:r w:rsidRPr="00D1064E">
        <w:rPr>
          <w:rFonts w:hint="cs"/>
          <w:rtl/>
          <w:lang w:bidi="ar-LB"/>
        </w:rPr>
        <w:t>هذه الحالة لعدد الطبقات متعددة المدخلات/متعددة المخرجات.</w:t>
      </w:r>
    </w:p>
    <w:p w:rsidR="0099399A" w:rsidRPr="00D1064E" w:rsidRDefault="0099399A" w:rsidP="00D51DDE">
      <w:pPr>
        <w:rPr>
          <w:rtl/>
          <w:lang w:bidi="ar-LB"/>
        </w:rPr>
      </w:pPr>
      <w:r w:rsidRPr="00D1064E">
        <w:rPr>
          <w:b/>
          <w:bCs/>
          <w:rtl/>
        </w:rPr>
        <w:t>مخطط تعدد المستعملين</w:t>
      </w:r>
      <w:r w:rsidRPr="00D1064E">
        <w:rPr>
          <w:rFonts w:hint="cs"/>
          <w:b/>
          <w:bCs/>
          <w:rtl/>
          <w:lang w:bidi="ar-LB"/>
        </w:rPr>
        <w:t xml:space="preserve"> </w:t>
      </w:r>
      <w:r w:rsidRPr="00D1064E">
        <w:rPr>
          <w:b/>
          <w:bCs/>
        </w:rPr>
        <w:t>(</w:t>
      </w:r>
      <w:r w:rsidR="00F939AC" w:rsidRPr="00D1064E">
        <w:rPr>
          <w:b/>
          <w:bCs/>
        </w:rPr>
        <w:t>Multi</w:t>
      </w:r>
      <w:r w:rsidRPr="00D1064E">
        <w:rPr>
          <w:b/>
          <w:bCs/>
        </w:rPr>
        <w:t>-user MIMO (MU-MIMO))</w:t>
      </w:r>
      <w:r w:rsidRPr="00D1064E">
        <w:rPr>
          <w:rFonts w:hint="cs"/>
          <w:b/>
          <w:bCs/>
          <w:rtl/>
        </w:rPr>
        <w:t>:</w:t>
      </w:r>
      <w:r w:rsidRPr="00D1064E">
        <w:rPr>
          <w:rFonts w:hint="cs"/>
          <w:rtl/>
          <w:lang w:bidi="ar-LB"/>
        </w:rPr>
        <w:t xml:space="preserve"> مخطط إرسال متعدد المدخلات/متعدد المخرجات</w:t>
      </w:r>
      <w:r w:rsidR="00D51DDE" w:rsidRPr="00D1064E">
        <w:rPr>
          <w:rFonts w:hint="eastAsia"/>
          <w:rtl/>
          <w:lang w:bidi="ar-LB"/>
        </w:rPr>
        <w:t> </w:t>
      </w:r>
      <w:r w:rsidRPr="00D1064E">
        <w:t>(MIMO)</w:t>
      </w:r>
      <w:r w:rsidRPr="00D1064E">
        <w:rPr>
          <w:rFonts w:hint="cs"/>
          <w:rtl/>
          <w:lang w:bidi="ar-LB"/>
        </w:rPr>
        <w:t xml:space="preserve"> تبرمج فيه مواعيد عدة محطات متنقلة في وحدة موارد واحدة، بحكم الانفصال المكاني للإشارات المرسَلة.</w:t>
      </w:r>
    </w:p>
    <w:p w:rsidR="0099399A" w:rsidRPr="00D1064E" w:rsidRDefault="0099399A" w:rsidP="00D51DDE">
      <w:pPr>
        <w:rPr>
          <w:rtl/>
          <w:lang w:bidi="ar-LB"/>
        </w:rPr>
      </w:pPr>
      <w:r w:rsidRPr="00D1064E">
        <w:rPr>
          <w:rFonts w:hint="cs"/>
          <w:b/>
          <w:bCs/>
          <w:rtl/>
          <w:lang w:bidi="ar-LB"/>
        </w:rPr>
        <w:t xml:space="preserve">مجموعة البثّ المتعدد للاستطلاع </w:t>
      </w:r>
      <w:r w:rsidRPr="00D1064E">
        <w:rPr>
          <w:b/>
          <w:bCs/>
        </w:rPr>
        <w:t>(</w:t>
      </w:r>
      <w:r w:rsidR="008D4E1B" w:rsidRPr="00D1064E">
        <w:rPr>
          <w:b/>
          <w:bCs/>
        </w:rPr>
        <w:t xml:space="preserve">Multicast </w:t>
      </w:r>
      <w:r w:rsidRPr="00D1064E">
        <w:rPr>
          <w:b/>
          <w:bCs/>
        </w:rPr>
        <w:t>polling group)</w:t>
      </w:r>
      <w:r w:rsidRPr="00D1064E">
        <w:rPr>
          <w:rFonts w:hint="cs"/>
          <w:b/>
          <w:bCs/>
          <w:rtl/>
          <w:lang w:bidi="ar-LB"/>
        </w:rPr>
        <w:t>:</w:t>
      </w:r>
      <w:r w:rsidRPr="00D1064E">
        <w:rPr>
          <w:rFonts w:hint="cs"/>
          <w:rtl/>
          <w:lang w:bidi="ar-LB"/>
        </w:rPr>
        <w:t xml:space="preserve"> مجموعة من صفر أو أكثر من محطات المشتركين</w:t>
      </w:r>
      <w:r w:rsidR="00D51DDE" w:rsidRPr="00D1064E">
        <w:rPr>
          <w:rFonts w:hint="eastAsia"/>
          <w:rtl/>
          <w:lang w:bidi="ar-LB"/>
        </w:rPr>
        <w:t> </w:t>
      </w:r>
      <w:r w:rsidRPr="00D1064E">
        <w:t>(SS)</w:t>
      </w:r>
      <w:r w:rsidRPr="00D1064E">
        <w:rPr>
          <w:rFonts w:hint="cs"/>
          <w:rtl/>
          <w:lang w:bidi="ar-LB"/>
        </w:rPr>
        <w:t xml:space="preserve"> يُخصص لها عنوان بثّ متعدد لأغراض الاستطلاع.</w:t>
      </w:r>
    </w:p>
    <w:p w:rsidR="0099399A" w:rsidRPr="00D1064E" w:rsidRDefault="0099399A" w:rsidP="00EC2621">
      <w:pPr>
        <w:rPr>
          <w:rtl/>
          <w:lang w:bidi="ar-LB"/>
        </w:rPr>
      </w:pPr>
      <w:r w:rsidRPr="00EC2621">
        <w:rPr>
          <w:rFonts w:hint="cs"/>
          <w:b/>
          <w:bCs/>
          <w:spacing w:val="6"/>
          <w:rtl/>
          <w:lang w:bidi="ar-LB"/>
        </w:rPr>
        <w:t xml:space="preserve">محطة قاعدة للترحيل متعدد القفزات </w:t>
      </w:r>
      <w:r w:rsidRPr="00EC2621">
        <w:rPr>
          <w:b/>
          <w:bCs/>
          <w:spacing w:val="6"/>
        </w:rPr>
        <w:t>(</w:t>
      </w:r>
      <w:r w:rsidR="008D4E1B" w:rsidRPr="00EC2621">
        <w:rPr>
          <w:b/>
          <w:bCs/>
          <w:spacing w:val="6"/>
        </w:rPr>
        <w:t xml:space="preserve">Multihop </w:t>
      </w:r>
      <w:r w:rsidRPr="00EC2621">
        <w:rPr>
          <w:b/>
          <w:bCs/>
          <w:spacing w:val="6"/>
        </w:rPr>
        <w:t>relay base station (MR-BS))</w:t>
      </w:r>
      <w:r w:rsidRPr="00EC2621">
        <w:rPr>
          <w:rFonts w:hint="cs"/>
          <w:spacing w:val="6"/>
          <w:rtl/>
          <w:lang w:bidi="ar-LB"/>
        </w:rPr>
        <w:t xml:space="preserve">: مجموعة تجهيزات توفر التوصيلية والإدارة والتحكم لمحطات الترحيل ومحطات المشتركين. انظر أيضاً: المحطة القاعدة </w:t>
      </w:r>
      <w:r w:rsidRPr="00EC2621">
        <w:rPr>
          <w:spacing w:val="6"/>
        </w:rPr>
        <w:t>(base station (BS))</w:t>
      </w:r>
      <w:r w:rsidRPr="00EC2621">
        <w:rPr>
          <w:rFonts w:hint="cs"/>
          <w:spacing w:val="6"/>
          <w:rtl/>
          <w:lang w:bidi="ar-LB"/>
        </w:rPr>
        <w:t>، محطة الترحيل</w:t>
      </w:r>
      <w:r w:rsidR="00EC2621">
        <w:rPr>
          <w:rFonts w:hint="eastAsia"/>
          <w:rtl/>
        </w:rPr>
        <w:t> </w:t>
      </w:r>
      <w:r w:rsidRPr="00D1064E">
        <w:t>(relay</w:t>
      </w:r>
      <w:r w:rsidR="00B124D0" w:rsidRPr="00D1064E">
        <w:t> </w:t>
      </w:r>
      <w:r w:rsidRPr="00D1064E">
        <w:t>station</w:t>
      </w:r>
      <w:r w:rsidR="009F551E" w:rsidRPr="00D1064E">
        <w:t> </w:t>
      </w:r>
      <w:r w:rsidRPr="00D1064E">
        <w:t>(RS))</w:t>
      </w:r>
      <w:r w:rsidRPr="00D1064E">
        <w:rPr>
          <w:rFonts w:hint="cs"/>
          <w:rtl/>
          <w:lang w:bidi="ar-LB"/>
        </w:rPr>
        <w:t>.</w:t>
      </w:r>
    </w:p>
    <w:p w:rsidR="0099399A" w:rsidRPr="00D1064E" w:rsidRDefault="0099399A" w:rsidP="005E5B2E">
      <w:pPr>
        <w:rPr>
          <w:rtl/>
        </w:rPr>
      </w:pPr>
      <w:r w:rsidRPr="00D1064E">
        <w:rPr>
          <w:rFonts w:hint="cs"/>
          <w:b/>
          <w:bCs/>
          <w:rtl/>
        </w:rPr>
        <w:t>نظام متعدد ال</w:t>
      </w:r>
      <w:r w:rsidRPr="00D1064E">
        <w:rPr>
          <w:b/>
          <w:bCs/>
          <w:rtl/>
        </w:rPr>
        <w:t>مدخلات</w:t>
      </w:r>
      <w:r w:rsidRPr="00D1064E">
        <w:rPr>
          <w:rFonts w:hint="cs"/>
          <w:b/>
          <w:bCs/>
          <w:rtl/>
        </w:rPr>
        <w:t>/</w:t>
      </w:r>
      <w:r w:rsidRPr="00D1064E">
        <w:rPr>
          <w:b/>
          <w:bCs/>
          <w:rtl/>
        </w:rPr>
        <w:t xml:space="preserve">متعدد </w:t>
      </w:r>
      <w:r w:rsidRPr="00D1064E">
        <w:rPr>
          <w:rFonts w:hint="cs"/>
          <w:b/>
          <w:bCs/>
          <w:rtl/>
        </w:rPr>
        <w:t>ال</w:t>
      </w:r>
      <w:r w:rsidRPr="00D1064E">
        <w:rPr>
          <w:b/>
          <w:bCs/>
          <w:rtl/>
        </w:rPr>
        <w:t xml:space="preserve">مخرجات </w:t>
      </w:r>
      <w:r w:rsidRPr="00D1064E">
        <w:rPr>
          <w:b/>
          <w:bCs/>
        </w:rPr>
        <w:t>(Multiple input multiple output (MIMO))</w:t>
      </w:r>
      <w:r w:rsidRPr="00D1064E">
        <w:rPr>
          <w:rFonts w:hint="cs"/>
          <w:b/>
          <w:bCs/>
          <w:rtl/>
        </w:rPr>
        <w:t>:</w:t>
      </w:r>
      <w:r w:rsidRPr="00D1064E">
        <w:rPr>
          <w:rFonts w:hint="cs"/>
          <w:rtl/>
        </w:rPr>
        <w:t xml:space="preserve"> نظام يستخدم اثنين على</w:t>
      </w:r>
      <w:r w:rsidR="00B2565E" w:rsidRPr="00D1064E">
        <w:rPr>
          <w:rFonts w:hint="eastAsia"/>
          <w:rtl/>
        </w:rPr>
        <w:t> </w:t>
      </w:r>
      <w:r w:rsidRPr="00D1064E">
        <w:rPr>
          <w:rFonts w:hint="cs"/>
          <w:rtl/>
        </w:rPr>
        <w:t>الأقل من هوائيات الإرسال</w:t>
      </w:r>
      <w:r w:rsidR="005E5B2E" w:rsidRPr="00D1064E">
        <w:rPr>
          <w:rFonts w:hint="eastAsia"/>
          <w:rtl/>
          <w:lang w:bidi="ar-EG"/>
        </w:rPr>
        <w:t> </w:t>
      </w:r>
      <w:r w:rsidR="005E5B2E" w:rsidRPr="00D1064E">
        <w:rPr>
          <w:lang w:bidi="ar-EG"/>
        </w:rPr>
        <w:t>(Rx)</w:t>
      </w:r>
      <w:r w:rsidRPr="00D1064E">
        <w:rPr>
          <w:rFonts w:hint="cs"/>
          <w:rtl/>
        </w:rPr>
        <w:t xml:space="preserve"> واثنين على الأقل من هوائيات الاستقبال</w:t>
      </w:r>
      <w:r w:rsidR="005E5B2E" w:rsidRPr="00D1064E">
        <w:rPr>
          <w:rFonts w:hint="eastAsia"/>
          <w:rtl/>
          <w:lang w:bidi="ar-EG"/>
        </w:rPr>
        <w:t> </w:t>
      </w:r>
      <w:r w:rsidR="005E5B2E" w:rsidRPr="00D1064E">
        <w:rPr>
          <w:lang w:bidi="ar-EG"/>
        </w:rPr>
        <w:t>(Tx)</w:t>
      </w:r>
      <w:r w:rsidRPr="00D1064E">
        <w:rPr>
          <w:rFonts w:hint="cs"/>
          <w:rtl/>
        </w:rPr>
        <w:t xml:space="preserve"> لتحسين سعة النظام أو تغطيته أو صبيبه (دفقه).</w:t>
      </w:r>
    </w:p>
    <w:p w:rsidR="0099399A" w:rsidRPr="00D1064E" w:rsidRDefault="0099399A" w:rsidP="00B2565E">
      <w:pPr>
        <w:rPr>
          <w:rtl/>
          <w:lang w:bidi="ar-LB"/>
        </w:rPr>
      </w:pPr>
      <w:r w:rsidRPr="00D1064E">
        <w:rPr>
          <w:rFonts w:hint="cs"/>
          <w:rtl/>
          <w:lang w:bidi="ar-LB"/>
        </w:rPr>
        <w:t>ا</w:t>
      </w:r>
      <w:r w:rsidRPr="00D1064E">
        <w:rPr>
          <w:rFonts w:hint="cs"/>
          <w:b/>
          <w:bCs/>
          <w:rtl/>
          <w:lang w:bidi="ar-LB"/>
        </w:rPr>
        <w:t>ل</w:t>
      </w:r>
      <w:r w:rsidRPr="00D1064E">
        <w:rPr>
          <w:rFonts w:hint="cs"/>
          <w:b/>
          <w:bCs/>
          <w:rtl/>
        </w:rPr>
        <w:t xml:space="preserve">نطاق </w:t>
      </w:r>
      <w:r w:rsidRPr="00D1064E">
        <w:rPr>
          <w:b/>
          <w:bCs/>
        </w:rPr>
        <w:t>M</w:t>
      </w:r>
      <w:r w:rsidRPr="00D1064E">
        <w:rPr>
          <w:rFonts w:hint="cs"/>
          <w:b/>
          <w:bCs/>
          <w:rtl/>
          <w:lang w:bidi="ar-LB"/>
        </w:rPr>
        <w:t xml:space="preserve"> </w:t>
      </w:r>
      <w:r w:rsidRPr="00D1064E">
        <w:rPr>
          <w:b/>
          <w:bCs/>
        </w:rPr>
        <w:t>(MZone)</w:t>
      </w:r>
      <w:r w:rsidRPr="00D1064E">
        <w:rPr>
          <w:rFonts w:hint="cs"/>
          <w:rtl/>
          <w:lang w:bidi="ar-LB"/>
        </w:rPr>
        <w:t xml:space="preserve">: عدد صحيح موجب من الأرتال الفرعية المتتالية تتواصل خلالها محطة قاعدة متقدمة </w:t>
      </w:r>
      <w:r w:rsidRPr="00D1064E">
        <w:t>(ABS)</w:t>
      </w:r>
      <w:r w:rsidRPr="00D1064E">
        <w:rPr>
          <w:rFonts w:hint="cs"/>
          <w:rtl/>
          <w:lang w:bidi="ar-LB"/>
        </w:rPr>
        <w:t xml:space="preserve"> مع</w:t>
      </w:r>
      <w:r w:rsidR="00B2565E" w:rsidRPr="00D1064E">
        <w:rPr>
          <w:rFonts w:hint="eastAsia"/>
          <w:rtl/>
          <w:lang w:bidi="ar-LB"/>
        </w:rPr>
        <w:t> </w:t>
      </w:r>
      <w:r w:rsidRPr="00D1064E">
        <w:rPr>
          <w:rFonts w:hint="cs"/>
          <w:rtl/>
          <w:lang w:bidi="ar-LB"/>
        </w:rPr>
        <w:t>واحدة أو</w:t>
      </w:r>
      <w:r w:rsidR="007C7452" w:rsidRPr="00D1064E">
        <w:rPr>
          <w:rFonts w:hint="eastAsia"/>
          <w:rtl/>
          <w:lang w:bidi="ar-LB"/>
        </w:rPr>
        <w:t> </w:t>
      </w:r>
      <w:r w:rsidRPr="00D1064E">
        <w:rPr>
          <w:rFonts w:hint="cs"/>
          <w:rtl/>
          <w:lang w:bidi="ar-LB"/>
        </w:rPr>
        <w:t xml:space="preserve">أكثر من محطات الترحيل المتقدمة </w:t>
      </w:r>
      <w:r w:rsidRPr="00D1064E">
        <w:t>(ARS)</w:t>
      </w:r>
      <w:r w:rsidRPr="00D1064E">
        <w:rPr>
          <w:rFonts w:hint="cs"/>
          <w:rtl/>
          <w:lang w:bidi="ar-LB"/>
        </w:rPr>
        <w:t xml:space="preserve"> أو المحطات المتنقلة المتقدمة </w:t>
      </w:r>
      <w:r w:rsidRPr="00D1064E">
        <w:t>(AMS)</w:t>
      </w:r>
      <w:r w:rsidRPr="00D1064E">
        <w:rPr>
          <w:rFonts w:hint="cs"/>
          <w:rtl/>
          <w:lang w:bidi="ar-LB"/>
        </w:rPr>
        <w:t xml:space="preserve"> وفيه تتواصل محطة ترحيل متقدمة مع</w:t>
      </w:r>
      <w:r w:rsidR="00B2565E" w:rsidRPr="00D1064E">
        <w:rPr>
          <w:rFonts w:hint="eastAsia"/>
          <w:rtl/>
          <w:lang w:bidi="ar-LB"/>
        </w:rPr>
        <w:t> </w:t>
      </w:r>
      <w:r w:rsidRPr="00D1064E">
        <w:rPr>
          <w:rFonts w:hint="cs"/>
          <w:rtl/>
          <w:lang w:bidi="ar-LB"/>
        </w:rPr>
        <w:t>واحدة أو</w:t>
      </w:r>
      <w:r w:rsidR="007C7452" w:rsidRPr="00D1064E">
        <w:rPr>
          <w:rFonts w:hint="eastAsia"/>
          <w:rtl/>
          <w:lang w:bidi="ar-LB"/>
        </w:rPr>
        <w:t> </w:t>
      </w:r>
      <w:r w:rsidRPr="00D1064E">
        <w:rPr>
          <w:rFonts w:hint="cs"/>
          <w:rtl/>
          <w:lang w:bidi="ar-LB"/>
        </w:rPr>
        <w:t>أكثر من محطات الترحيل المتقدمة أو المحطات المتنقلة المتقدمة.</w:t>
      </w:r>
    </w:p>
    <w:p w:rsidR="0099399A" w:rsidRPr="00D1064E" w:rsidRDefault="0099399A" w:rsidP="005D7526">
      <w:pPr>
        <w:rPr>
          <w:rtl/>
          <w:lang w:bidi="ar-LB"/>
        </w:rPr>
      </w:pPr>
      <w:r w:rsidRPr="00D1064E">
        <w:rPr>
          <w:rFonts w:hint="cs"/>
          <w:b/>
          <w:bCs/>
          <w:rtl/>
          <w:lang w:bidi="ar-LB"/>
        </w:rPr>
        <w:t xml:space="preserve">محطة قاعدة مجاورة </w:t>
      </w:r>
      <w:r w:rsidRPr="00D1064E">
        <w:rPr>
          <w:b/>
          <w:bCs/>
        </w:rPr>
        <w:t>(</w:t>
      </w:r>
      <w:r w:rsidR="008D4E1B" w:rsidRPr="00D1064E">
        <w:rPr>
          <w:b/>
          <w:bCs/>
        </w:rPr>
        <w:t xml:space="preserve">Neighbor </w:t>
      </w:r>
      <w:r w:rsidRPr="00D1064E">
        <w:rPr>
          <w:b/>
          <w:bCs/>
        </w:rPr>
        <w:t>base station (BS))</w:t>
      </w:r>
      <w:r w:rsidRPr="00D1064E">
        <w:rPr>
          <w:rFonts w:hint="cs"/>
          <w:b/>
          <w:bCs/>
          <w:rtl/>
          <w:lang w:bidi="ar-LB"/>
        </w:rPr>
        <w:t>:</w:t>
      </w:r>
      <w:r w:rsidRPr="00D1064E">
        <w:rPr>
          <w:rFonts w:hint="cs"/>
          <w:rtl/>
          <w:lang w:bidi="ar-LB"/>
        </w:rPr>
        <w:t xml:space="preserve"> هي بالنسبة ل</w:t>
      </w:r>
      <w:r w:rsidR="005D7526" w:rsidRPr="00D1064E">
        <w:rPr>
          <w:rFonts w:hint="cs"/>
          <w:rtl/>
          <w:lang w:bidi="ar-LB"/>
        </w:rPr>
        <w:t>أ</w:t>
      </w:r>
      <w:r w:rsidRPr="00D1064E">
        <w:rPr>
          <w:rFonts w:hint="cs"/>
          <w:rtl/>
          <w:lang w:bidi="ar-LB"/>
        </w:rPr>
        <w:t xml:space="preserve">ي محطة متنقلة </w:t>
      </w:r>
      <w:r w:rsidRPr="00D1064E">
        <w:t>(MS)</w:t>
      </w:r>
      <w:r w:rsidRPr="00D1064E">
        <w:rPr>
          <w:rFonts w:hint="cs"/>
          <w:rtl/>
          <w:lang w:bidi="ar-LB"/>
        </w:rPr>
        <w:t>، محطة قاعدة (غير المحطة القاعدة القائمة بالخدمة) يمكن للمحطة المتنقلة أن تستقبل الإرسال الصادر عن الوصلة الهابطة</w:t>
      </w:r>
      <w:r w:rsidR="005E5B2E" w:rsidRPr="00D1064E">
        <w:rPr>
          <w:rFonts w:hint="eastAsia"/>
          <w:rtl/>
          <w:lang w:bidi="ar-EG"/>
        </w:rPr>
        <w:t> </w:t>
      </w:r>
      <w:r w:rsidR="005E5B2E" w:rsidRPr="00D1064E">
        <w:rPr>
          <w:lang w:bidi="ar-EG"/>
        </w:rPr>
        <w:t>(DL)</w:t>
      </w:r>
      <w:r w:rsidRPr="00D1064E">
        <w:rPr>
          <w:rFonts w:hint="cs"/>
          <w:rtl/>
          <w:lang w:bidi="ar-LB"/>
        </w:rPr>
        <w:t xml:space="preserve"> الخاصة بها.</w:t>
      </w:r>
    </w:p>
    <w:p w:rsidR="0099399A" w:rsidRPr="00D1064E" w:rsidRDefault="0099399A" w:rsidP="001223C8">
      <w:pPr>
        <w:rPr>
          <w:rtl/>
          <w:lang w:bidi="ar-LB"/>
        </w:rPr>
      </w:pPr>
      <w:r w:rsidRPr="00D1064E">
        <w:rPr>
          <w:rFonts w:hint="cs"/>
          <w:b/>
          <w:bCs/>
          <w:rtl/>
          <w:lang w:bidi="ar-LB"/>
        </w:rPr>
        <w:t xml:space="preserve">محطة ترحيل غير شفّافة </w:t>
      </w:r>
      <w:r w:rsidRPr="00D1064E">
        <w:rPr>
          <w:b/>
          <w:bCs/>
        </w:rPr>
        <w:t>(</w:t>
      </w:r>
      <w:r w:rsidR="008D4E1B" w:rsidRPr="00D1064E">
        <w:rPr>
          <w:b/>
          <w:bCs/>
        </w:rPr>
        <w:t>Non</w:t>
      </w:r>
      <w:r w:rsidRPr="00D1064E">
        <w:rPr>
          <w:b/>
          <w:bCs/>
        </w:rPr>
        <w:t>-transparent RS)</w:t>
      </w:r>
      <w:r w:rsidRPr="00D1064E">
        <w:rPr>
          <w:rFonts w:hint="cs"/>
          <w:b/>
          <w:bCs/>
          <w:rtl/>
          <w:lang w:bidi="ar-LB"/>
        </w:rPr>
        <w:t>:</w:t>
      </w:r>
      <w:r w:rsidRPr="00D1064E">
        <w:rPr>
          <w:rFonts w:hint="cs"/>
          <w:rtl/>
          <w:lang w:bidi="ar-LB"/>
        </w:rPr>
        <w:t xml:space="preserve"> محطة ترحيل ترسل تمهيد بداية الرتل في الوصلة الهابطة، ورأسية التحكم في</w:t>
      </w:r>
      <w:r w:rsidR="00C874B1" w:rsidRPr="00D1064E">
        <w:rPr>
          <w:rFonts w:hint="eastAsia"/>
          <w:rtl/>
          <w:lang w:bidi="ar-LB"/>
        </w:rPr>
        <w:t> </w:t>
      </w:r>
      <w:r w:rsidRPr="00D1064E">
        <w:rPr>
          <w:rFonts w:hint="cs"/>
          <w:rtl/>
          <w:lang w:bidi="ar-LB"/>
        </w:rPr>
        <w:t xml:space="preserve">الرتل، ورسالة (رسائل) جزء التطبيق المتنقل </w:t>
      </w:r>
      <w:r w:rsidRPr="00D1064E">
        <w:t>(MAP)</w:t>
      </w:r>
      <w:r w:rsidRPr="00D1064E">
        <w:rPr>
          <w:rFonts w:hint="cs"/>
          <w:rtl/>
          <w:lang w:bidi="ar-LB"/>
        </w:rPr>
        <w:t>، ورسائل واصف القناة (الهابطة/الصاعدة).</w:t>
      </w:r>
    </w:p>
    <w:p w:rsidR="0099399A" w:rsidRPr="00D1064E" w:rsidRDefault="0099399A" w:rsidP="00C06558">
      <w:pPr>
        <w:rPr>
          <w:rtl/>
          <w:lang w:bidi="ar-LB"/>
        </w:rPr>
      </w:pPr>
      <w:r w:rsidRPr="00D1064E">
        <w:rPr>
          <w:rFonts w:hint="cs"/>
          <w:b/>
          <w:bCs/>
          <w:rtl/>
          <w:lang w:bidi="ar-LB"/>
        </w:rPr>
        <w:t xml:space="preserve">معرّف المشغّل </w:t>
      </w:r>
      <w:r w:rsidRPr="00D1064E">
        <w:rPr>
          <w:b/>
          <w:bCs/>
        </w:rPr>
        <w:t>(</w:t>
      </w:r>
      <w:r w:rsidR="008D4E1B" w:rsidRPr="00D1064E">
        <w:rPr>
          <w:b/>
          <w:bCs/>
        </w:rPr>
        <w:t xml:space="preserve">Operator </w:t>
      </w:r>
      <w:r w:rsidRPr="00D1064E">
        <w:rPr>
          <w:b/>
          <w:bCs/>
        </w:rPr>
        <w:t>ID)</w:t>
      </w:r>
      <w:r w:rsidRPr="00D1064E">
        <w:rPr>
          <w:rFonts w:hint="cs"/>
          <w:b/>
          <w:bCs/>
          <w:rtl/>
          <w:lang w:bidi="ar-LB"/>
        </w:rPr>
        <w:t>:</w:t>
      </w:r>
      <w:r w:rsidRPr="00D1064E">
        <w:rPr>
          <w:rFonts w:hint="cs"/>
          <w:rtl/>
          <w:lang w:bidi="ar-LB"/>
        </w:rPr>
        <w:t xml:space="preserve"> وهو معرّف هويّة مقدّم الخدمة. ويرد معرّف المشغّل في معرّف المحطة القاعدة.</w:t>
      </w:r>
    </w:p>
    <w:p w:rsidR="002F3584" w:rsidRPr="00D1064E" w:rsidRDefault="0099399A" w:rsidP="00C13EC9">
      <w:pPr>
        <w:rPr>
          <w:rtl/>
          <w:lang w:bidi="ar-LB"/>
        </w:rPr>
      </w:pPr>
      <w:r w:rsidRPr="00D1064E">
        <w:rPr>
          <w:rFonts w:hint="cs"/>
          <w:b/>
          <w:bCs/>
          <w:rtl/>
          <w:lang w:bidi="ar-LB"/>
        </w:rPr>
        <w:t xml:space="preserve">الإجراء العادي لقطع التيار </w:t>
      </w:r>
      <w:r w:rsidRPr="00D1064E">
        <w:rPr>
          <w:b/>
          <w:bCs/>
        </w:rPr>
        <w:t>(</w:t>
      </w:r>
      <w:r w:rsidR="008D4E1B" w:rsidRPr="00D1064E">
        <w:rPr>
          <w:b/>
          <w:bCs/>
        </w:rPr>
        <w:t xml:space="preserve">Orderly </w:t>
      </w:r>
      <w:r w:rsidRPr="00D1064E">
        <w:rPr>
          <w:b/>
          <w:bCs/>
        </w:rPr>
        <w:t>power-down procedure)</w:t>
      </w:r>
      <w:r w:rsidRPr="00D1064E">
        <w:rPr>
          <w:rFonts w:hint="cs"/>
          <w:b/>
          <w:bCs/>
          <w:rtl/>
          <w:lang w:bidi="ar-LB"/>
        </w:rPr>
        <w:t>:</w:t>
      </w:r>
      <w:r w:rsidRPr="00D1064E">
        <w:rPr>
          <w:rFonts w:hint="cs"/>
          <w:rtl/>
          <w:lang w:bidi="ar-LB"/>
        </w:rPr>
        <w:t xml:space="preserve"> الإجراء الذي تقوم به المحطة المتنقلة</w:t>
      </w:r>
      <w:r w:rsidR="005E5B2E" w:rsidRPr="00D1064E">
        <w:rPr>
          <w:rFonts w:hint="eastAsia"/>
          <w:rtl/>
          <w:lang w:bidi="ar-EG"/>
        </w:rPr>
        <w:t> </w:t>
      </w:r>
      <w:r w:rsidR="005E5B2E" w:rsidRPr="00D1064E">
        <w:rPr>
          <w:lang w:bidi="ar-EG"/>
        </w:rPr>
        <w:t>(MS)</w:t>
      </w:r>
      <w:r w:rsidRPr="00D1064E">
        <w:rPr>
          <w:rFonts w:hint="cs"/>
          <w:rtl/>
          <w:lang w:bidi="ar-LB"/>
        </w:rPr>
        <w:t xml:space="preserve"> لقطع التيار عنها بناء </w:t>
      </w:r>
      <w:r w:rsidR="00C13EC9" w:rsidRPr="00D1064E">
        <w:rPr>
          <w:rFonts w:hint="cs"/>
          <w:rtl/>
          <w:lang w:bidi="ar-LB"/>
        </w:rPr>
        <w:t xml:space="preserve">على </w:t>
      </w:r>
      <w:r w:rsidRPr="00D1064E">
        <w:rPr>
          <w:rFonts w:hint="cs"/>
          <w:rtl/>
          <w:lang w:bidi="ar-LB"/>
        </w:rPr>
        <w:t>توجيه من المستعمل أو بإيعاز من آلية أوتوماتية لقطع التيار</w:t>
      </w:r>
      <w:r w:rsidR="0095351C" w:rsidRPr="00D1064E">
        <w:rPr>
          <w:rFonts w:hint="cs"/>
          <w:rtl/>
          <w:lang w:bidi="ar-LB"/>
        </w:rPr>
        <w:t>.</w:t>
      </w:r>
    </w:p>
    <w:p w:rsidR="0099399A" w:rsidRPr="00D1064E" w:rsidRDefault="0099399A" w:rsidP="0066417A">
      <w:pPr>
        <w:rPr>
          <w:rtl/>
          <w:lang w:bidi="ar-LB"/>
        </w:rPr>
      </w:pPr>
      <w:r w:rsidRPr="00D1064E">
        <w:rPr>
          <w:rFonts w:hint="cs"/>
          <w:b/>
          <w:bCs/>
          <w:rtl/>
        </w:rPr>
        <w:t xml:space="preserve">محطة </w:t>
      </w:r>
      <w:r w:rsidRPr="00D1064E">
        <w:rPr>
          <w:b/>
          <w:bCs/>
        </w:rPr>
        <w:t>ABS</w:t>
      </w:r>
      <w:r w:rsidRPr="00D1064E">
        <w:rPr>
          <w:rFonts w:hint="cs"/>
          <w:b/>
          <w:bCs/>
          <w:rtl/>
          <w:lang w:bidi="ar-LB"/>
        </w:rPr>
        <w:t xml:space="preserve"> فمتوية لزمرة مشتركين مفتوحة </w:t>
      </w:r>
      <w:r w:rsidRPr="00D1064E">
        <w:rPr>
          <w:b/>
          <w:bCs/>
        </w:rPr>
        <w:t>(OSG Femto ABS)</w:t>
      </w:r>
      <w:r w:rsidRPr="00D1064E">
        <w:rPr>
          <w:rFonts w:hint="cs"/>
          <w:b/>
          <w:bCs/>
          <w:rtl/>
          <w:lang w:bidi="ar-LB"/>
        </w:rPr>
        <w:t>:</w:t>
      </w:r>
      <w:r w:rsidRPr="00D1064E">
        <w:rPr>
          <w:rFonts w:hint="cs"/>
          <w:rtl/>
          <w:lang w:bidi="ar-LB"/>
        </w:rPr>
        <w:t xml:space="preserve"> محطة </w:t>
      </w:r>
      <w:r w:rsidRPr="00D1064E">
        <w:t>ABS</w:t>
      </w:r>
      <w:r w:rsidRPr="00D1064E">
        <w:rPr>
          <w:rFonts w:hint="cs"/>
          <w:rtl/>
          <w:lang w:bidi="ar-LB"/>
        </w:rPr>
        <w:t xml:space="preserve"> فمتوية يمكن لأي محطة متنقلة متقدمة</w:t>
      </w:r>
      <w:r w:rsidR="0066417A" w:rsidRPr="00D1064E">
        <w:rPr>
          <w:rFonts w:hint="eastAsia"/>
          <w:rtl/>
          <w:lang w:bidi="ar-LB"/>
        </w:rPr>
        <w:t> </w:t>
      </w:r>
      <w:r w:rsidRPr="00D1064E">
        <w:t>(AMS)</w:t>
      </w:r>
      <w:r w:rsidRPr="00D1064E">
        <w:rPr>
          <w:rFonts w:hint="cs"/>
          <w:rtl/>
          <w:lang w:bidi="ar-LB"/>
        </w:rPr>
        <w:t xml:space="preserve"> أن تنفذ إليها.</w:t>
      </w:r>
    </w:p>
    <w:p w:rsidR="0099399A" w:rsidRPr="00D1064E" w:rsidRDefault="0099399A" w:rsidP="004D5C72">
      <w:pPr>
        <w:rPr>
          <w:rtl/>
          <w:lang w:bidi="ar-LB"/>
        </w:rPr>
      </w:pPr>
      <w:r w:rsidRPr="00D1064E">
        <w:rPr>
          <w:rFonts w:hint="cs"/>
          <w:b/>
          <w:bCs/>
          <w:rtl/>
          <w:lang w:bidi="ar-LB"/>
        </w:rPr>
        <w:t xml:space="preserve">ترزيم </w:t>
      </w:r>
      <w:r w:rsidRPr="00D1064E">
        <w:rPr>
          <w:b/>
          <w:bCs/>
        </w:rPr>
        <w:t>(</w:t>
      </w:r>
      <w:r w:rsidR="008D4E1B" w:rsidRPr="00D1064E">
        <w:rPr>
          <w:b/>
          <w:bCs/>
        </w:rPr>
        <w:t>Packing</w:t>
      </w:r>
      <w:r w:rsidRPr="00D1064E">
        <w:rPr>
          <w:b/>
          <w:bCs/>
        </w:rPr>
        <w:t>)</w:t>
      </w:r>
      <w:r w:rsidRPr="00D1064E">
        <w:rPr>
          <w:rFonts w:hint="cs"/>
          <w:b/>
          <w:bCs/>
          <w:rtl/>
          <w:lang w:bidi="ar-LB"/>
        </w:rPr>
        <w:t>:</w:t>
      </w:r>
      <w:r w:rsidRPr="00D1064E">
        <w:rPr>
          <w:rFonts w:hint="cs"/>
          <w:rtl/>
          <w:lang w:bidi="ar-LB"/>
        </w:rPr>
        <w:t xml:space="preserve"> دمج العديد من وحدات بيانات الخدمة </w:t>
      </w:r>
      <w:r w:rsidRPr="00D1064E">
        <w:t>(SDU)</w:t>
      </w:r>
      <w:r w:rsidRPr="00D1064E">
        <w:rPr>
          <w:rFonts w:hint="cs"/>
          <w:rtl/>
          <w:lang w:bidi="ar-LB"/>
        </w:rPr>
        <w:t xml:space="preserve"> الواردة من طبقة علوية ضمن الوحدة نفسها من</w:t>
      </w:r>
      <w:r w:rsidR="004D5C72" w:rsidRPr="00D1064E">
        <w:rPr>
          <w:rFonts w:hint="eastAsia"/>
          <w:rtl/>
          <w:lang w:bidi="ar-LB"/>
        </w:rPr>
        <w:t> </w:t>
      </w:r>
      <w:r w:rsidRPr="00D1064E">
        <w:rPr>
          <w:rFonts w:hint="cs"/>
          <w:rtl/>
          <w:lang w:bidi="ar-LB"/>
        </w:rPr>
        <w:t xml:space="preserve">بيانات بروتوكول طبقة التحكم بالنفاذ إلى الوسائط </w:t>
      </w:r>
      <w:r w:rsidRPr="00D1064E">
        <w:t>(MAC)</w:t>
      </w:r>
      <w:r w:rsidRPr="00D1064E">
        <w:rPr>
          <w:rFonts w:hint="cs"/>
          <w:rtl/>
          <w:lang w:bidi="ar-LB"/>
        </w:rPr>
        <w:t>.</w:t>
      </w:r>
    </w:p>
    <w:p w:rsidR="0099399A" w:rsidRPr="00D1064E" w:rsidRDefault="0099399A" w:rsidP="0059270C">
      <w:pPr>
        <w:rPr>
          <w:rtl/>
          <w:lang w:bidi="ar-LB"/>
        </w:rPr>
      </w:pPr>
      <w:r w:rsidRPr="00D1064E">
        <w:rPr>
          <w:rFonts w:hint="cs"/>
          <w:b/>
          <w:bCs/>
          <w:rtl/>
          <w:lang w:bidi="ar-LB"/>
        </w:rPr>
        <w:t xml:space="preserve">مراقب الاستدعاء الراديوي </w:t>
      </w:r>
      <w:r w:rsidRPr="00D1064E">
        <w:rPr>
          <w:b/>
          <w:bCs/>
        </w:rPr>
        <w:t>(</w:t>
      </w:r>
      <w:r w:rsidR="008D4E1B" w:rsidRPr="00D1064E">
        <w:rPr>
          <w:b/>
          <w:bCs/>
        </w:rPr>
        <w:t xml:space="preserve">Paging </w:t>
      </w:r>
      <w:r w:rsidR="0059270C" w:rsidRPr="00D1064E">
        <w:rPr>
          <w:b/>
          <w:bCs/>
        </w:rPr>
        <w:t>C</w:t>
      </w:r>
      <w:r w:rsidRPr="00D1064E">
        <w:rPr>
          <w:b/>
          <w:bCs/>
        </w:rPr>
        <w:t>ontroller)</w:t>
      </w:r>
      <w:r w:rsidRPr="00D1064E">
        <w:rPr>
          <w:rFonts w:hint="cs"/>
          <w:rtl/>
          <w:lang w:bidi="ar-LB"/>
        </w:rPr>
        <w:t>: وهو وحدة تنتمي إلى خدمات وضع الراحة في نظام الإدارة والتحكم بالشبكة. يستبقي مراقب الاستدعاء الراديوي حالة المحطة المتنقلة ومعلماتها التشغيلية و/أو يدير نشاط الاستدعاء الراديوي في</w:t>
      </w:r>
      <w:r w:rsidR="00E3457B" w:rsidRPr="00D1064E">
        <w:rPr>
          <w:rFonts w:hint="eastAsia"/>
          <w:rtl/>
          <w:lang w:bidi="ar-LB"/>
        </w:rPr>
        <w:t> </w:t>
      </w:r>
      <w:r w:rsidRPr="00D1064E">
        <w:rPr>
          <w:rFonts w:hint="cs"/>
          <w:rtl/>
          <w:lang w:bidi="ar-LB"/>
        </w:rPr>
        <w:t>المحطة المتنقلة عندما تكون بوضع الراحة.</w:t>
      </w:r>
    </w:p>
    <w:p w:rsidR="0099399A" w:rsidRPr="00D1064E" w:rsidRDefault="0099399A" w:rsidP="00C06558">
      <w:pPr>
        <w:rPr>
          <w:rtl/>
          <w:lang w:bidi="ar-LB"/>
        </w:rPr>
      </w:pPr>
      <w:r w:rsidRPr="00D1064E">
        <w:rPr>
          <w:rFonts w:hint="cs"/>
          <w:b/>
          <w:bCs/>
          <w:rtl/>
          <w:lang w:bidi="ar-LB"/>
        </w:rPr>
        <w:t xml:space="preserve">موجة حاملة مشكلة جزئياً </w:t>
      </w:r>
      <w:r w:rsidRPr="00D1064E">
        <w:rPr>
          <w:b/>
          <w:bCs/>
        </w:rPr>
        <w:t>(</w:t>
      </w:r>
      <w:r w:rsidR="008D4E1B" w:rsidRPr="00D1064E">
        <w:rPr>
          <w:b/>
          <w:bCs/>
        </w:rPr>
        <w:t xml:space="preserve">Partially </w:t>
      </w:r>
      <w:r w:rsidRPr="00D1064E">
        <w:rPr>
          <w:b/>
          <w:bCs/>
        </w:rPr>
        <w:t>configured carrier)</w:t>
      </w:r>
      <w:r w:rsidRPr="00D1064E">
        <w:rPr>
          <w:rFonts w:hint="cs"/>
          <w:b/>
          <w:bCs/>
          <w:rtl/>
          <w:lang w:bidi="ar-LB"/>
        </w:rPr>
        <w:t>:</w:t>
      </w:r>
      <w:r w:rsidRPr="00D1064E">
        <w:rPr>
          <w:rFonts w:hint="cs"/>
          <w:rtl/>
          <w:lang w:bidi="ar-LB"/>
        </w:rPr>
        <w:t xml:space="preserve"> موجة حاملة في الوصلة الهابطة فقط تشكّل مع قنوات التحكم لدعم الإرسال في الوصلة الهابطة.</w:t>
      </w:r>
    </w:p>
    <w:p w:rsidR="0099399A" w:rsidRPr="00D1064E" w:rsidRDefault="0099399A" w:rsidP="002A2D44">
      <w:pPr>
        <w:rPr>
          <w:rtl/>
          <w:lang w:bidi="ar-LB"/>
        </w:rPr>
      </w:pPr>
      <w:r w:rsidRPr="00D1064E">
        <w:rPr>
          <w:rFonts w:hint="cs"/>
          <w:b/>
          <w:bCs/>
          <w:rtl/>
          <w:lang w:bidi="ar-LB"/>
        </w:rPr>
        <w:t xml:space="preserve">إلغاء رأسيات الحمولة النافعة </w:t>
      </w:r>
      <w:r w:rsidRPr="00D1064E">
        <w:rPr>
          <w:b/>
          <w:bCs/>
        </w:rPr>
        <w:t>(</w:t>
      </w:r>
      <w:r w:rsidR="008D4E1B" w:rsidRPr="00D1064E">
        <w:rPr>
          <w:b/>
          <w:bCs/>
        </w:rPr>
        <w:t xml:space="preserve">Payload </w:t>
      </w:r>
      <w:r w:rsidRPr="00D1064E">
        <w:rPr>
          <w:b/>
          <w:bCs/>
        </w:rPr>
        <w:t>header suppression (PHS))</w:t>
      </w:r>
      <w:r w:rsidRPr="00D1064E">
        <w:rPr>
          <w:rFonts w:hint="cs"/>
          <w:b/>
          <w:bCs/>
          <w:rtl/>
          <w:lang w:bidi="ar-LB"/>
        </w:rPr>
        <w:t>:</w:t>
      </w:r>
      <w:r w:rsidRPr="00D1064E">
        <w:rPr>
          <w:rFonts w:hint="cs"/>
          <w:rtl/>
          <w:lang w:bidi="ar-LB"/>
        </w:rPr>
        <w:t xml:space="preserve"> عملية إلغاء الجزء المتكرر من رأسيات الحمولة النافعة عند المرسل واستعادة الرأسيات عند المستقبل.</w:t>
      </w:r>
    </w:p>
    <w:p w:rsidR="0099399A" w:rsidRPr="00D1064E" w:rsidRDefault="0099399A" w:rsidP="004946F8">
      <w:pPr>
        <w:rPr>
          <w:rtl/>
          <w:lang w:bidi="ar-LB"/>
        </w:rPr>
      </w:pPr>
      <w:r w:rsidRPr="00D1064E">
        <w:rPr>
          <w:rFonts w:hint="cs"/>
          <w:b/>
          <w:bCs/>
          <w:rtl/>
          <w:lang w:bidi="ar-LB"/>
        </w:rPr>
        <w:lastRenderedPageBreak/>
        <w:t xml:space="preserve">حقل إلغاء رأسيات الحمولة النافعة </w:t>
      </w:r>
      <w:r w:rsidRPr="00D1064E">
        <w:rPr>
          <w:b/>
          <w:bCs/>
        </w:rPr>
        <w:t>(</w:t>
      </w:r>
      <w:r w:rsidR="004946F8" w:rsidRPr="00D1064E">
        <w:rPr>
          <w:b/>
          <w:bCs/>
        </w:rPr>
        <w:t>Payload Header Suppression field (PHSF)</w:t>
      </w:r>
      <w:r w:rsidRPr="00D1064E">
        <w:rPr>
          <w:b/>
          <w:bCs/>
        </w:rPr>
        <w:t>)</w:t>
      </w:r>
      <w:r w:rsidRPr="00D1064E">
        <w:rPr>
          <w:rFonts w:hint="cs"/>
          <w:b/>
          <w:bCs/>
          <w:rtl/>
          <w:lang w:bidi="ar-LB"/>
        </w:rPr>
        <w:t>:</w:t>
      </w:r>
      <w:r w:rsidRPr="00D1064E">
        <w:rPr>
          <w:rFonts w:hint="cs"/>
          <w:rtl/>
          <w:lang w:bidi="ar-LB"/>
        </w:rPr>
        <w:t xml:space="preserve"> سلسلة من البايتات تمثل جزء الرأسية من وحدة بيانات البروتوكول </w:t>
      </w:r>
      <w:r w:rsidRPr="00D1064E">
        <w:t>(PDU)</w:t>
      </w:r>
      <w:r w:rsidRPr="00D1064E">
        <w:rPr>
          <w:rFonts w:hint="cs"/>
          <w:rtl/>
          <w:lang w:bidi="ar-LB"/>
        </w:rPr>
        <w:t xml:space="preserve"> يتم فيها إلغاء بايتة واحدة أو أكثر (أي قطعة مقتضبة من رأسية الوحدة </w:t>
      </w:r>
      <w:r w:rsidRPr="00D1064E">
        <w:t>PDU</w:t>
      </w:r>
      <w:r w:rsidRPr="00D1064E">
        <w:rPr>
          <w:rFonts w:hint="cs"/>
          <w:rtl/>
          <w:lang w:bidi="ar-LB"/>
        </w:rPr>
        <w:t xml:space="preserve"> غير</w:t>
      </w:r>
      <w:r w:rsidR="008D4E1B" w:rsidRPr="00D1064E">
        <w:rPr>
          <w:rFonts w:hint="eastAsia"/>
          <w:rtl/>
          <w:lang w:bidi="ar-LB"/>
        </w:rPr>
        <w:t> </w:t>
      </w:r>
      <w:r w:rsidRPr="00D1064E">
        <w:rPr>
          <w:rFonts w:hint="cs"/>
          <w:rtl/>
          <w:lang w:bidi="ar-LB"/>
        </w:rPr>
        <w:t>المضغوطة بما في ذلك البايتات الملغاة وغير الملغاة).</w:t>
      </w:r>
    </w:p>
    <w:p w:rsidR="0099399A" w:rsidRPr="00D1064E" w:rsidRDefault="0099399A" w:rsidP="008D4E1B">
      <w:r w:rsidRPr="00D1064E">
        <w:rPr>
          <w:rFonts w:hint="cs"/>
          <w:b/>
          <w:bCs/>
          <w:rtl/>
          <w:lang w:bidi="ar-LB"/>
        </w:rPr>
        <w:t xml:space="preserve">دليل إلغاء رأسيات الحمولة النافعة </w:t>
      </w:r>
      <w:r w:rsidRPr="00D1064E">
        <w:rPr>
          <w:b/>
          <w:bCs/>
        </w:rPr>
        <w:t>(</w:t>
      </w:r>
      <w:r w:rsidR="008D4E1B" w:rsidRPr="00D1064E">
        <w:rPr>
          <w:b/>
          <w:bCs/>
        </w:rPr>
        <w:t xml:space="preserve">Payload </w:t>
      </w:r>
      <w:r w:rsidRPr="00D1064E">
        <w:rPr>
          <w:b/>
          <w:bCs/>
        </w:rPr>
        <w:t>header suppression index (PHSI))</w:t>
      </w:r>
      <w:r w:rsidRPr="00D1064E">
        <w:rPr>
          <w:rFonts w:hint="cs"/>
          <w:b/>
          <w:bCs/>
          <w:rtl/>
          <w:lang w:bidi="ar-LB"/>
        </w:rPr>
        <w:t>:</w:t>
      </w:r>
      <w:r w:rsidRPr="00D1064E">
        <w:rPr>
          <w:rFonts w:hint="cs"/>
          <w:rtl/>
          <w:lang w:bidi="ar-LB"/>
        </w:rPr>
        <w:t xml:space="preserve"> قيمة مؤلفة من </w:t>
      </w:r>
      <w:r w:rsidRPr="00D1064E">
        <w:t>8</w:t>
      </w:r>
      <w:r w:rsidRPr="00D1064E">
        <w:rPr>
          <w:rFonts w:hint="cs"/>
          <w:rtl/>
          <w:lang w:bidi="ar-LB"/>
        </w:rPr>
        <w:t xml:space="preserve"> بتات تشكل مرجعاً لقاعدة إلغاء رأسيات الحمولة النافعة </w:t>
      </w:r>
      <w:r w:rsidRPr="00D1064E">
        <w:t>(PHS)</w:t>
      </w:r>
      <w:r w:rsidR="008D4E1B" w:rsidRPr="00D1064E">
        <w:rPr>
          <w:rFonts w:hint="cs"/>
          <w:rtl/>
          <w:lang w:bidi="ar-LB"/>
        </w:rPr>
        <w:t>.</w:t>
      </w:r>
    </w:p>
    <w:p w:rsidR="0099399A" w:rsidRPr="00D1064E" w:rsidRDefault="0099399A" w:rsidP="00C06558">
      <w:pPr>
        <w:rPr>
          <w:rtl/>
          <w:lang w:bidi="ar-LB"/>
        </w:rPr>
      </w:pPr>
      <w:r w:rsidRPr="00D1064E">
        <w:rPr>
          <w:rFonts w:hint="cs"/>
          <w:b/>
          <w:bCs/>
          <w:rtl/>
          <w:lang w:bidi="ar-LB"/>
        </w:rPr>
        <w:t xml:space="preserve">أقنعة إلغاء رأسيات الحمولة النافعة </w:t>
      </w:r>
      <w:r w:rsidRPr="00D1064E">
        <w:rPr>
          <w:b/>
          <w:bCs/>
        </w:rPr>
        <w:t>(</w:t>
      </w:r>
      <w:r w:rsidR="008D4E1B" w:rsidRPr="00D1064E">
        <w:rPr>
          <w:b/>
          <w:bCs/>
        </w:rPr>
        <w:t xml:space="preserve">Payload </w:t>
      </w:r>
      <w:r w:rsidRPr="00D1064E">
        <w:rPr>
          <w:b/>
          <w:bCs/>
        </w:rPr>
        <w:t>header suppression masks (PHSM))</w:t>
      </w:r>
      <w:r w:rsidRPr="00D1064E">
        <w:rPr>
          <w:rFonts w:hint="cs"/>
          <w:b/>
          <w:bCs/>
          <w:rtl/>
          <w:lang w:bidi="ar-LB"/>
        </w:rPr>
        <w:t>:</w:t>
      </w:r>
      <w:r w:rsidRPr="00D1064E">
        <w:rPr>
          <w:rFonts w:hint="cs"/>
          <w:rtl/>
          <w:lang w:bidi="ar-LB"/>
        </w:rPr>
        <w:t xml:space="preserve"> قناع من البتات يدل على البايتات المقرر إلغاؤها في حقل إلغاء رأسيات الحمولة النافعة وتلك المقرر عدم إلغائها.</w:t>
      </w:r>
    </w:p>
    <w:p w:rsidR="0099399A" w:rsidRPr="00D1064E" w:rsidRDefault="0099399A" w:rsidP="00C06558">
      <w:pPr>
        <w:rPr>
          <w:rtl/>
          <w:lang w:bidi="ar-LB"/>
        </w:rPr>
      </w:pPr>
      <w:r w:rsidRPr="00D1064E">
        <w:rPr>
          <w:rFonts w:hint="cs"/>
          <w:b/>
          <w:bCs/>
          <w:rtl/>
          <w:lang w:bidi="ar-LB"/>
        </w:rPr>
        <w:t xml:space="preserve">حجم إلغاء رأسيات الحمولة النافعة </w:t>
      </w:r>
      <w:r w:rsidRPr="00D1064E">
        <w:rPr>
          <w:b/>
          <w:bCs/>
        </w:rPr>
        <w:t>(</w:t>
      </w:r>
      <w:r w:rsidR="008D4E1B" w:rsidRPr="00D1064E">
        <w:rPr>
          <w:b/>
          <w:bCs/>
        </w:rPr>
        <w:t xml:space="preserve">Payload </w:t>
      </w:r>
      <w:r w:rsidRPr="00D1064E">
        <w:rPr>
          <w:b/>
          <w:bCs/>
        </w:rPr>
        <w:t>header suppression size (PHSS))</w:t>
      </w:r>
      <w:r w:rsidRPr="00D1064E">
        <w:rPr>
          <w:rFonts w:hint="cs"/>
          <w:b/>
          <w:bCs/>
          <w:rtl/>
          <w:lang w:bidi="ar-LB"/>
        </w:rPr>
        <w:t>:</w:t>
      </w:r>
      <w:r w:rsidRPr="00D1064E">
        <w:rPr>
          <w:rFonts w:hint="cs"/>
          <w:rtl/>
          <w:lang w:bidi="ar-LB"/>
        </w:rPr>
        <w:t xml:space="preserve"> طول الحقل الملغى بوحدات البايت. وتعادل هذه القيمة عدد البايتات في حقل إلغاء رأسيات الحمولة النافعة </w:t>
      </w:r>
      <w:r w:rsidRPr="00D1064E">
        <w:t>(PHSF)</w:t>
      </w:r>
      <w:r w:rsidRPr="00D1064E">
        <w:rPr>
          <w:rFonts w:hint="cs"/>
          <w:rtl/>
          <w:lang w:bidi="ar-LB"/>
        </w:rPr>
        <w:t xml:space="preserve"> وكذلك عدد البتّات الصالحة في قناع إلغاء رأسيات الحمولة النافعة </w:t>
      </w:r>
      <w:r w:rsidRPr="00D1064E">
        <w:t>(PHSM)</w:t>
      </w:r>
      <w:r w:rsidRPr="00D1064E">
        <w:rPr>
          <w:rFonts w:hint="cs"/>
          <w:rtl/>
          <w:lang w:bidi="ar-LB"/>
        </w:rPr>
        <w:t>.</w:t>
      </w:r>
    </w:p>
    <w:p w:rsidR="0099399A" w:rsidRPr="00D1064E" w:rsidRDefault="0099399A" w:rsidP="00C06558">
      <w:pPr>
        <w:rPr>
          <w:rtl/>
          <w:lang w:bidi="ar-LB"/>
        </w:rPr>
      </w:pPr>
      <w:r w:rsidRPr="00D1064E">
        <w:rPr>
          <w:rFonts w:hint="cs"/>
          <w:b/>
          <w:bCs/>
          <w:rtl/>
        </w:rPr>
        <w:t xml:space="preserve">صلاحية إلغاء رأسيات الحمولة النافعة </w:t>
      </w:r>
      <w:r w:rsidRPr="00D1064E">
        <w:rPr>
          <w:b/>
          <w:bCs/>
        </w:rPr>
        <w:t>(</w:t>
      </w:r>
      <w:r w:rsidR="008D4E1B" w:rsidRPr="00D1064E">
        <w:rPr>
          <w:b/>
          <w:bCs/>
        </w:rPr>
        <w:t xml:space="preserve">Payload </w:t>
      </w:r>
      <w:r w:rsidRPr="00D1064E">
        <w:rPr>
          <w:b/>
          <w:bCs/>
        </w:rPr>
        <w:t>header suppression valid (PHSV))</w:t>
      </w:r>
      <w:r w:rsidRPr="00D1064E">
        <w:rPr>
          <w:rFonts w:hint="cs"/>
          <w:b/>
          <w:bCs/>
          <w:rtl/>
        </w:rPr>
        <w:t>:</w:t>
      </w:r>
      <w:r w:rsidRPr="00D1064E">
        <w:rPr>
          <w:rFonts w:hint="cs"/>
          <w:rtl/>
          <w:lang w:bidi="ar-LB"/>
        </w:rPr>
        <w:t xml:space="preserve"> علامة تشير إلى كيان البثّ بالتحقق من جميع البايتات المقرر إلغاؤها.</w:t>
      </w:r>
    </w:p>
    <w:p w:rsidR="0099399A" w:rsidRPr="00D1064E" w:rsidRDefault="0099399A" w:rsidP="00C06558">
      <w:pPr>
        <w:rPr>
          <w:rtl/>
          <w:lang w:bidi="ar-LB"/>
        </w:rPr>
      </w:pPr>
      <w:r w:rsidRPr="00D1064E">
        <w:rPr>
          <w:rFonts w:hint="cs"/>
          <w:b/>
          <w:bCs/>
          <w:rtl/>
          <w:lang w:bidi="ar-LB"/>
        </w:rPr>
        <w:t xml:space="preserve">وحدة الموارد المادية </w:t>
      </w:r>
      <w:r w:rsidRPr="00D1064E">
        <w:rPr>
          <w:b/>
          <w:bCs/>
        </w:rPr>
        <w:t>(</w:t>
      </w:r>
      <w:r w:rsidR="008D4E1B" w:rsidRPr="00D1064E">
        <w:rPr>
          <w:b/>
          <w:bCs/>
        </w:rPr>
        <w:t xml:space="preserve">Physical </w:t>
      </w:r>
      <w:r w:rsidRPr="00D1064E">
        <w:rPr>
          <w:b/>
          <w:bCs/>
        </w:rPr>
        <w:t>resource unit (PRU))</w:t>
      </w:r>
      <w:r w:rsidRPr="00D1064E">
        <w:rPr>
          <w:rFonts w:hint="cs"/>
          <w:b/>
          <w:bCs/>
          <w:rtl/>
          <w:lang w:bidi="ar-LB"/>
        </w:rPr>
        <w:t>:</w:t>
      </w:r>
      <w:r w:rsidRPr="00D1064E">
        <w:rPr>
          <w:rFonts w:hint="cs"/>
          <w:rtl/>
          <w:lang w:bidi="ar-LB"/>
        </w:rPr>
        <w:t xml:space="preserve"> الوحدة الأساسية لتوزيع الموارد، تتألف من </w:t>
      </w:r>
      <w:r w:rsidRPr="00D1064E">
        <w:t>18</w:t>
      </w:r>
      <w:r w:rsidRPr="00D1064E">
        <w:rPr>
          <w:rFonts w:hint="cs"/>
          <w:rtl/>
          <w:lang w:bidi="ar-LB"/>
        </w:rPr>
        <w:t xml:space="preserve"> موجة حاملة فرعية في رموز متتالية في الرتل الفرعي نفسه للسطح البيني الهوائي المتقدم </w:t>
      </w:r>
      <w:r w:rsidRPr="00D1064E">
        <w:t>(AAI)</w:t>
      </w:r>
      <w:r w:rsidRPr="00D1064E">
        <w:rPr>
          <w:rFonts w:hint="cs"/>
          <w:rtl/>
          <w:lang w:bidi="ar-LB"/>
        </w:rPr>
        <w:t>.</w:t>
      </w:r>
    </w:p>
    <w:p w:rsidR="0099399A" w:rsidRPr="00D1064E" w:rsidRDefault="0099399A" w:rsidP="00C06558">
      <w:pPr>
        <w:rPr>
          <w:rtl/>
          <w:lang w:bidi="ar-LB"/>
        </w:rPr>
      </w:pPr>
      <w:r w:rsidRPr="00D1064E">
        <w:rPr>
          <w:rFonts w:hint="cs"/>
          <w:b/>
          <w:bCs/>
          <w:rtl/>
          <w:lang w:bidi="ar-LB"/>
        </w:rPr>
        <w:t xml:space="preserve">فاصل زمني مادي </w:t>
      </w:r>
      <w:r w:rsidRPr="00D1064E">
        <w:rPr>
          <w:b/>
          <w:bCs/>
        </w:rPr>
        <w:t>(</w:t>
      </w:r>
      <w:r w:rsidR="008D4E1B" w:rsidRPr="00D1064E">
        <w:rPr>
          <w:b/>
          <w:bCs/>
        </w:rPr>
        <w:t xml:space="preserve">Physical </w:t>
      </w:r>
      <w:r w:rsidRPr="00D1064E">
        <w:rPr>
          <w:b/>
          <w:bCs/>
        </w:rPr>
        <w:t>slot (PS))</w:t>
      </w:r>
      <w:r w:rsidRPr="00D1064E">
        <w:rPr>
          <w:rFonts w:hint="cs"/>
          <w:b/>
          <w:bCs/>
          <w:rtl/>
          <w:lang w:bidi="ar-LB"/>
        </w:rPr>
        <w:t>:</w:t>
      </w:r>
      <w:r w:rsidRPr="00D1064E">
        <w:rPr>
          <w:rFonts w:hint="cs"/>
          <w:rtl/>
          <w:lang w:bidi="ar-LB"/>
        </w:rPr>
        <w:t xml:space="preserve"> وحدة زمنية لتوزيع عرض النطاق تعتمد على مواصفات الطبقة المادية</w:t>
      </w:r>
      <w:r w:rsidR="0059270C" w:rsidRPr="00D1064E">
        <w:rPr>
          <w:rFonts w:hint="eastAsia"/>
          <w:rtl/>
          <w:lang w:bidi="ar-EG"/>
        </w:rPr>
        <w:t> </w:t>
      </w:r>
      <w:r w:rsidR="0059270C" w:rsidRPr="00D1064E">
        <w:rPr>
          <w:lang w:bidi="ar-EG"/>
        </w:rPr>
        <w:t>(PHY)</w:t>
      </w:r>
      <w:r w:rsidRPr="00D1064E">
        <w:rPr>
          <w:rFonts w:hint="cs"/>
          <w:rtl/>
          <w:lang w:bidi="ar-LB"/>
        </w:rPr>
        <w:t>.</w:t>
      </w:r>
    </w:p>
    <w:p w:rsidR="0099399A" w:rsidRPr="00D1064E" w:rsidRDefault="0099399A" w:rsidP="00C06558">
      <w:pPr>
        <w:rPr>
          <w:rtl/>
          <w:lang w:bidi="ar-LB"/>
        </w:rPr>
      </w:pPr>
      <w:r w:rsidRPr="00D1064E">
        <w:rPr>
          <w:rFonts w:hint="cs"/>
          <w:b/>
          <w:bCs/>
          <w:rtl/>
          <w:lang w:bidi="ar-LB"/>
        </w:rPr>
        <w:t xml:space="preserve">من نقطة إلى نقطة </w:t>
      </w:r>
      <w:r w:rsidRPr="00D1064E">
        <w:rPr>
          <w:b/>
          <w:bCs/>
        </w:rPr>
        <w:t>(</w:t>
      </w:r>
      <w:r w:rsidR="008D4E1B" w:rsidRPr="00D1064E">
        <w:rPr>
          <w:b/>
          <w:bCs/>
        </w:rPr>
        <w:t>Point-</w:t>
      </w:r>
      <w:r w:rsidRPr="00D1064E">
        <w:rPr>
          <w:b/>
          <w:bCs/>
        </w:rPr>
        <w:t>to-point (PtP))</w:t>
      </w:r>
      <w:r w:rsidRPr="00D1064E">
        <w:rPr>
          <w:rFonts w:hint="cs"/>
          <w:b/>
          <w:bCs/>
          <w:rtl/>
          <w:lang w:bidi="ar-LB"/>
        </w:rPr>
        <w:t>:</w:t>
      </w:r>
      <w:r w:rsidRPr="00D1064E">
        <w:rPr>
          <w:rFonts w:hint="cs"/>
          <w:rtl/>
          <w:lang w:bidi="ar-LB"/>
        </w:rPr>
        <w:t xml:space="preserve"> أسلوب تشغيل توجد فيه الوصلة بين كيانين من كيانات الشبكة.</w:t>
      </w:r>
    </w:p>
    <w:p w:rsidR="0099399A" w:rsidRPr="00D1064E" w:rsidRDefault="0099399A" w:rsidP="00D51DDE">
      <w:pPr>
        <w:rPr>
          <w:rtl/>
          <w:lang w:bidi="ar-LB"/>
        </w:rPr>
      </w:pPr>
      <w:r w:rsidRPr="00D1064E">
        <w:rPr>
          <w:rFonts w:hint="cs"/>
          <w:b/>
          <w:bCs/>
          <w:rtl/>
          <w:lang w:bidi="ar-LB"/>
        </w:rPr>
        <w:t xml:space="preserve">موجة حاملة أولية </w:t>
      </w:r>
      <w:r w:rsidRPr="00D1064E">
        <w:rPr>
          <w:b/>
          <w:bCs/>
        </w:rPr>
        <w:t>(</w:t>
      </w:r>
      <w:r w:rsidR="008D4E1B" w:rsidRPr="00D1064E">
        <w:rPr>
          <w:b/>
          <w:bCs/>
        </w:rPr>
        <w:t xml:space="preserve">Primary </w:t>
      </w:r>
      <w:r w:rsidRPr="00D1064E">
        <w:rPr>
          <w:b/>
          <w:bCs/>
        </w:rPr>
        <w:t>carrier)</w:t>
      </w:r>
      <w:r w:rsidRPr="00D1064E">
        <w:rPr>
          <w:rFonts w:hint="cs"/>
          <w:b/>
          <w:bCs/>
          <w:rtl/>
          <w:lang w:bidi="ar-LB"/>
        </w:rPr>
        <w:t>:</w:t>
      </w:r>
      <w:r w:rsidRPr="00D1064E">
        <w:rPr>
          <w:rFonts w:hint="cs"/>
          <w:rtl/>
          <w:lang w:bidi="ar-LB"/>
        </w:rPr>
        <w:t xml:space="preserve"> موجة حاملة في النفاذ </w:t>
      </w:r>
      <w:r w:rsidRPr="00D1064E">
        <w:t>OFDMA</w:t>
      </w:r>
      <w:r w:rsidRPr="00D1064E">
        <w:rPr>
          <w:rFonts w:hint="cs"/>
          <w:rtl/>
          <w:lang w:bidi="ar-LB"/>
        </w:rPr>
        <w:t xml:space="preserve"> تتبادل عليها محطة قاعدة متقدمة</w:t>
      </w:r>
      <w:r w:rsidR="00D51DDE" w:rsidRPr="00D1064E">
        <w:rPr>
          <w:rFonts w:hint="eastAsia"/>
          <w:rtl/>
          <w:lang w:bidi="ar-LB"/>
        </w:rPr>
        <w:t> </w:t>
      </w:r>
      <w:r w:rsidRPr="00D1064E">
        <w:t>(ABS)</w:t>
      </w:r>
      <w:r w:rsidRPr="00D1064E">
        <w:rPr>
          <w:rFonts w:hint="cs"/>
          <w:rtl/>
          <w:lang w:bidi="ar-LB"/>
        </w:rPr>
        <w:t xml:space="preserve"> ومحطة متنقلة متقدمة </w:t>
      </w:r>
      <w:r w:rsidRPr="00D1064E">
        <w:t>(AMS)</w:t>
      </w:r>
      <w:r w:rsidRPr="00D1064E">
        <w:rPr>
          <w:rFonts w:hint="cs"/>
          <w:rtl/>
          <w:lang w:bidi="ar-LB"/>
        </w:rPr>
        <w:t xml:space="preserve"> أو محطة متنقلة </w:t>
      </w:r>
      <w:r w:rsidRPr="00D1064E">
        <w:t>(MS)</w:t>
      </w:r>
      <w:r w:rsidRPr="00D1064E">
        <w:rPr>
          <w:rFonts w:hint="cs"/>
          <w:rtl/>
          <w:lang w:bidi="ar-LB"/>
        </w:rPr>
        <w:t xml:space="preserve"> الحركة والمعلومات الكاملة عن التحكم بالطبقة المادية/طبقة</w:t>
      </w:r>
      <w:r w:rsidR="00D51DDE" w:rsidRPr="00D1064E">
        <w:rPr>
          <w:rFonts w:hint="eastAsia"/>
          <w:rtl/>
          <w:lang w:bidi="ar-LB"/>
        </w:rPr>
        <w:t> </w:t>
      </w:r>
      <w:r w:rsidRPr="00D1064E">
        <w:t>MAC</w:t>
      </w:r>
      <w:r w:rsidRPr="00D1064E">
        <w:rPr>
          <w:rFonts w:hint="cs"/>
          <w:rtl/>
          <w:lang w:bidi="ar-LB"/>
        </w:rPr>
        <w:t xml:space="preserve"> المحددة في</w:t>
      </w:r>
      <w:r w:rsidR="00BB172E" w:rsidRPr="00D1064E">
        <w:rPr>
          <w:rFonts w:hint="eastAsia"/>
          <w:rtl/>
          <w:lang w:bidi="ar-LB"/>
        </w:rPr>
        <w:t> </w:t>
      </w:r>
      <w:r w:rsidRPr="00D1064E">
        <w:rPr>
          <w:rFonts w:hint="cs"/>
          <w:rtl/>
          <w:lang w:bidi="ar-LB"/>
        </w:rPr>
        <w:t>مواصفات السطح البيني الهوائي المتقدم. بالإضافة إلى ذلك، تستخدم الموجة الحاملة الأولية في وظائف التحكم بتشغيل المحطة</w:t>
      </w:r>
      <w:r w:rsidR="00D51DDE" w:rsidRPr="00D1064E">
        <w:rPr>
          <w:rFonts w:hint="eastAsia"/>
          <w:rtl/>
          <w:lang w:bidi="ar-LB"/>
        </w:rPr>
        <w:t> </w:t>
      </w:r>
      <w:r w:rsidRPr="00D1064E">
        <w:t>AMS</w:t>
      </w:r>
      <w:r w:rsidRPr="00D1064E">
        <w:rPr>
          <w:rFonts w:hint="cs"/>
          <w:rtl/>
          <w:lang w:bidi="ar-LB"/>
        </w:rPr>
        <w:t xml:space="preserve"> أو المحطة </w:t>
      </w:r>
      <w:r w:rsidRPr="00D1064E">
        <w:t>MS</w:t>
      </w:r>
      <w:r w:rsidRPr="00D1064E">
        <w:rPr>
          <w:rFonts w:hint="cs"/>
          <w:rtl/>
          <w:lang w:bidi="ar-LB"/>
        </w:rPr>
        <w:t xml:space="preserve">، من قبيل الدخول إلى الشبكة. ويكون لكل محطة </w:t>
      </w:r>
      <w:r w:rsidRPr="00D1064E">
        <w:t>AMS</w:t>
      </w:r>
      <w:r w:rsidRPr="00D1064E">
        <w:rPr>
          <w:rFonts w:hint="cs"/>
          <w:rtl/>
          <w:lang w:bidi="ar-LB"/>
        </w:rPr>
        <w:t xml:space="preserve"> موجة حاملة واحدة فقط تعتبرها موجتها الحاملة الأولية في خلية معينة.</w:t>
      </w:r>
    </w:p>
    <w:p w:rsidR="0099399A" w:rsidRPr="00D1064E" w:rsidRDefault="0099399A" w:rsidP="00C06558">
      <w:pPr>
        <w:rPr>
          <w:rtl/>
          <w:lang w:bidi="ar-LB"/>
        </w:rPr>
      </w:pPr>
      <w:r w:rsidRPr="00D1064E">
        <w:rPr>
          <w:rFonts w:hint="cs"/>
          <w:b/>
          <w:bCs/>
          <w:rtl/>
          <w:lang w:bidi="ar-LB"/>
        </w:rPr>
        <w:t xml:space="preserve">توصيل أولي للإدارة </w:t>
      </w:r>
      <w:r w:rsidRPr="00D1064E">
        <w:rPr>
          <w:b/>
          <w:bCs/>
        </w:rPr>
        <w:t>(</w:t>
      </w:r>
      <w:r w:rsidR="008D4E1B" w:rsidRPr="00D1064E">
        <w:rPr>
          <w:b/>
          <w:bCs/>
        </w:rPr>
        <w:t xml:space="preserve">Primary </w:t>
      </w:r>
      <w:r w:rsidRPr="00D1064E">
        <w:rPr>
          <w:b/>
          <w:bCs/>
        </w:rPr>
        <w:t>management connection)</w:t>
      </w:r>
      <w:r w:rsidRPr="00D1064E">
        <w:rPr>
          <w:rFonts w:hint="cs"/>
          <w:b/>
          <w:bCs/>
          <w:rtl/>
          <w:lang w:bidi="ar-LB"/>
        </w:rPr>
        <w:t>:</w:t>
      </w:r>
      <w:r w:rsidRPr="00D1064E">
        <w:rPr>
          <w:rFonts w:hint="cs"/>
          <w:rtl/>
          <w:lang w:bidi="ar-LB"/>
        </w:rPr>
        <w:t xml:space="preserve"> توصيل ينشأ خلال التحديد الأولي لمدى محطة المشترك</w:t>
      </w:r>
      <w:r w:rsidR="0009381B" w:rsidRPr="00D1064E">
        <w:rPr>
          <w:rFonts w:hint="eastAsia"/>
          <w:rtl/>
          <w:lang w:bidi="ar-EG"/>
        </w:rPr>
        <w:t> </w:t>
      </w:r>
      <w:r w:rsidR="0009381B" w:rsidRPr="00D1064E">
        <w:rPr>
          <w:lang w:bidi="ar-EG"/>
        </w:rPr>
        <w:t>(SS)</w:t>
      </w:r>
      <w:r w:rsidRPr="00D1064E">
        <w:rPr>
          <w:rFonts w:hint="cs"/>
          <w:rtl/>
          <w:lang w:bidi="ar-LB"/>
        </w:rPr>
        <w:t xml:space="preserve"> ويستخدم لنقل رسائل إدارة طبقة التحكم بالنفاذ إلى الوسائط </w:t>
      </w:r>
      <w:r w:rsidRPr="00D1064E">
        <w:t>(MAC)</w:t>
      </w:r>
      <w:r w:rsidRPr="00D1064E">
        <w:rPr>
          <w:rFonts w:hint="cs"/>
          <w:rtl/>
          <w:lang w:bidi="ar-LB"/>
        </w:rPr>
        <w:t xml:space="preserve"> التي تتحمل التأخير.</w:t>
      </w:r>
    </w:p>
    <w:p w:rsidR="0099399A" w:rsidRPr="00D1064E" w:rsidRDefault="0099399A" w:rsidP="00C06558">
      <w:pPr>
        <w:rPr>
          <w:rtl/>
          <w:lang w:bidi="ar-LB"/>
        </w:rPr>
      </w:pPr>
      <w:r w:rsidRPr="00D1064E">
        <w:rPr>
          <w:rFonts w:hint="cs"/>
          <w:b/>
          <w:bCs/>
          <w:rtl/>
          <w:lang w:bidi="ar-LB"/>
        </w:rPr>
        <w:t xml:space="preserve">بروتوكول إدارة مفاتيح الخصوصية </w:t>
      </w:r>
      <w:r w:rsidRPr="00D1064E">
        <w:rPr>
          <w:b/>
          <w:bCs/>
        </w:rPr>
        <w:t>(</w:t>
      </w:r>
      <w:r w:rsidR="008D4E1B" w:rsidRPr="00D1064E">
        <w:rPr>
          <w:b/>
          <w:bCs/>
        </w:rPr>
        <w:t xml:space="preserve">Privacy </w:t>
      </w:r>
      <w:r w:rsidRPr="00D1064E">
        <w:rPr>
          <w:b/>
          <w:bCs/>
        </w:rPr>
        <w:t>key management (PKM) protocol)</w:t>
      </w:r>
      <w:r w:rsidRPr="00D1064E">
        <w:rPr>
          <w:rFonts w:hint="cs"/>
          <w:b/>
          <w:bCs/>
          <w:rtl/>
          <w:lang w:bidi="ar-LB"/>
        </w:rPr>
        <w:t>:</w:t>
      </w:r>
      <w:r w:rsidRPr="00D1064E">
        <w:rPr>
          <w:rFonts w:hint="cs"/>
          <w:rtl/>
          <w:lang w:bidi="ar-LB"/>
        </w:rPr>
        <w:t xml:space="preserve"> نموذج قائم على العلاقة بين العميل والمخدّم يوجد بين المحطة القاعدة </w:t>
      </w:r>
      <w:r w:rsidRPr="00D1064E">
        <w:t>(BS)</w:t>
      </w:r>
      <w:r w:rsidRPr="00D1064E">
        <w:rPr>
          <w:rFonts w:hint="cs"/>
          <w:rtl/>
          <w:lang w:bidi="ar-LB"/>
        </w:rPr>
        <w:t xml:space="preserve"> ومحطة المشترك </w:t>
      </w:r>
      <w:r w:rsidRPr="00D1064E">
        <w:t>(SS)</w:t>
      </w:r>
      <w:r w:rsidRPr="00D1064E">
        <w:rPr>
          <w:rFonts w:hint="cs"/>
          <w:rtl/>
          <w:lang w:bidi="ar-LB"/>
        </w:rPr>
        <w:t xml:space="preserve"> ويستخدم لتأمين توزيع مادة التجفير.</w:t>
      </w:r>
    </w:p>
    <w:p w:rsidR="0099399A" w:rsidRPr="00D1064E" w:rsidRDefault="0099399A" w:rsidP="001223C8">
      <w:pPr>
        <w:rPr>
          <w:spacing w:val="-6"/>
          <w:rtl/>
          <w:lang w:bidi="ar-LB"/>
        </w:rPr>
      </w:pPr>
      <w:r w:rsidRPr="00D1064E">
        <w:rPr>
          <w:rFonts w:hint="cs"/>
          <w:b/>
          <w:bCs/>
          <w:spacing w:val="-6"/>
          <w:rtl/>
          <w:lang w:bidi="ar-LB"/>
        </w:rPr>
        <w:t xml:space="preserve">وحدة بيانات البروتوكول </w:t>
      </w:r>
      <w:r w:rsidRPr="00D1064E">
        <w:rPr>
          <w:b/>
          <w:bCs/>
          <w:spacing w:val="-6"/>
        </w:rPr>
        <w:t>(</w:t>
      </w:r>
      <w:r w:rsidR="008D4E1B" w:rsidRPr="00D1064E">
        <w:rPr>
          <w:b/>
          <w:bCs/>
          <w:spacing w:val="-6"/>
        </w:rPr>
        <w:t xml:space="preserve">Protocol </w:t>
      </w:r>
      <w:r w:rsidRPr="00D1064E">
        <w:rPr>
          <w:b/>
          <w:bCs/>
          <w:spacing w:val="-6"/>
        </w:rPr>
        <w:t>data unit (PDU))</w:t>
      </w:r>
      <w:r w:rsidRPr="00D1064E">
        <w:rPr>
          <w:rFonts w:hint="cs"/>
          <w:b/>
          <w:bCs/>
          <w:spacing w:val="-6"/>
          <w:rtl/>
          <w:lang w:bidi="ar-LB"/>
        </w:rPr>
        <w:t>:</w:t>
      </w:r>
      <w:r w:rsidRPr="00D1064E">
        <w:rPr>
          <w:rFonts w:hint="cs"/>
          <w:spacing w:val="-6"/>
          <w:rtl/>
          <w:lang w:bidi="ar-LB"/>
        </w:rPr>
        <w:t xml:space="preserve"> وحدة البيانات التي يتم تبادلها بين كيانات الأقران في طبقة البروتوكول</w:t>
      </w:r>
      <w:r w:rsidR="008D4E1B" w:rsidRPr="00D1064E">
        <w:rPr>
          <w:rFonts w:hint="eastAsia"/>
          <w:spacing w:val="-6"/>
          <w:rtl/>
          <w:lang w:bidi="ar-LB"/>
        </w:rPr>
        <w:t> </w:t>
      </w:r>
      <w:r w:rsidRPr="00D1064E">
        <w:rPr>
          <w:rFonts w:hint="cs"/>
          <w:spacing w:val="-6"/>
          <w:rtl/>
          <w:lang w:bidi="ar-LB"/>
        </w:rPr>
        <w:t>نفسها.</w:t>
      </w:r>
    </w:p>
    <w:p w:rsidR="0099399A" w:rsidRPr="00D1064E" w:rsidRDefault="0099399A" w:rsidP="00D51DDE">
      <w:pPr>
        <w:rPr>
          <w:rtl/>
          <w:lang w:bidi="ar-LB"/>
        </w:rPr>
      </w:pPr>
      <w:r w:rsidRPr="00D1064E">
        <w:rPr>
          <w:rFonts w:hint="cs"/>
          <w:b/>
          <w:bCs/>
          <w:spacing w:val="-6"/>
          <w:rtl/>
          <w:lang w:bidi="ar-LB"/>
        </w:rPr>
        <w:t xml:space="preserve">مجموعة معلمات نوعية الخدمة </w:t>
      </w:r>
      <w:r w:rsidRPr="00D1064E">
        <w:rPr>
          <w:b/>
          <w:bCs/>
          <w:spacing w:val="-6"/>
        </w:rPr>
        <w:t>(</w:t>
      </w:r>
      <w:r w:rsidR="008D4E1B" w:rsidRPr="00D1064E">
        <w:rPr>
          <w:b/>
          <w:bCs/>
          <w:spacing w:val="-6"/>
        </w:rPr>
        <w:t xml:space="preserve">Quality </w:t>
      </w:r>
      <w:r w:rsidRPr="00D1064E">
        <w:rPr>
          <w:b/>
          <w:bCs/>
          <w:spacing w:val="-6"/>
        </w:rPr>
        <w:t>of service (QoS) parameter set)</w:t>
      </w:r>
      <w:r w:rsidRPr="00D1064E">
        <w:rPr>
          <w:rFonts w:hint="cs"/>
          <w:b/>
          <w:bCs/>
          <w:spacing w:val="-6"/>
          <w:rtl/>
          <w:lang w:bidi="ar-LB"/>
        </w:rPr>
        <w:t>:</w:t>
      </w:r>
      <w:r w:rsidRPr="00D1064E">
        <w:rPr>
          <w:rFonts w:hint="cs"/>
          <w:spacing w:val="-6"/>
          <w:rtl/>
          <w:lang w:bidi="ar-LB"/>
        </w:rPr>
        <w:t xml:space="preserve"> مجموعة معلمات ترتبط بمعرّف تدفق الخدمة</w:t>
      </w:r>
      <w:r w:rsidR="00D51DDE" w:rsidRPr="00D1064E">
        <w:rPr>
          <w:rFonts w:hint="eastAsia"/>
          <w:spacing w:val="-6"/>
          <w:rtl/>
          <w:lang w:bidi="ar-LB"/>
        </w:rPr>
        <w:t> </w:t>
      </w:r>
      <w:r w:rsidRPr="00D1064E">
        <w:rPr>
          <w:spacing w:val="-6"/>
        </w:rPr>
        <w:t>(SFID)</w:t>
      </w:r>
      <w:r w:rsidRPr="00D1064E">
        <w:rPr>
          <w:rFonts w:hint="cs"/>
          <w:spacing w:val="-6"/>
          <w:rtl/>
          <w:lang w:bidi="ar-LB"/>
        </w:rPr>
        <w:t>. وتحدد معلمات الحركة الواردة فيها سلوك جدولة التدفقات المرتبطة بتوصيلات النقل في الوصلة الصاعدة</w:t>
      </w:r>
      <w:r w:rsidR="0009381B" w:rsidRPr="00D1064E">
        <w:rPr>
          <w:rFonts w:hint="eastAsia"/>
          <w:rtl/>
          <w:lang w:bidi="ar-EG"/>
        </w:rPr>
        <w:t> </w:t>
      </w:r>
      <w:r w:rsidR="0009381B" w:rsidRPr="00D1064E">
        <w:rPr>
          <w:lang w:bidi="ar-EG"/>
        </w:rPr>
        <w:t>(UL)</w:t>
      </w:r>
      <w:r w:rsidRPr="00D1064E">
        <w:rPr>
          <w:rFonts w:hint="cs"/>
          <w:spacing w:val="-6"/>
          <w:rtl/>
          <w:lang w:bidi="ar-LB"/>
        </w:rPr>
        <w:t xml:space="preserve"> أو</w:t>
      </w:r>
      <w:r w:rsidR="00357026" w:rsidRPr="00D1064E">
        <w:rPr>
          <w:rFonts w:hint="eastAsia"/>
          <w:spacing w:val="-6"/>
          <w:rtl/>
          <w:lang w:bidi="ar-LB"/>
        </w:rPr>
        <w:t> </w:t>
      </w:r>
      <w:r w:rsidRPr="00D1064E">
        <w:rPr>
          <w:rFonts w:hint="cs"/>
          <w:spacing w:val="-6"/>
          <w:rtl/>
          <w:lang w:bidi="ar-LB"/>
        </w:rPr>
        <w:t>الوصلة الهابطة</w:t>
      </w:r>
      <w:r w:rsidR="0009381B" w:rsidRPr="00D1064E">
        <w:rPr>
          <w:rFonts w:hint="eastAsia"/>
          <w:rtl/>
          <w:lang w:bidi="ar-EG"/>
        </w:rPr>
        <w:t> </w:t>
      </w:r>
      <w:r w:rsidR="0009381B" w:rsidRPr="00D1064E">
        <w:rPr>
          <w:lang w:bidi="ar-EG"/>
        </w:rPr>
        <w:t>(DL)</w:t>
      </w:r>
      <w:r w:rsidRPr="00D1064E">
        <w:rPr>
          <w:rFonts w:hint="cs"/>
          <w:rtl/>
          <w:lang w:bidi="ar-LB"/>
        </w:rPr>
        <w:t>.</w:t>
      </w:r>
    </w:p>
    <w:p w:rsidR="0099399A" w:rsidRPr="00D1064E" w:rsidRDefault="0099399A" w:rsidP="002A2D44">
      <w:pPr>
        <w:rPr>
          <w:rtl/>
          <w:lang w:bidi="ar-LB"/>
        </w:rPr>
      </w:pPr>
      <w:r w:rsidRPr="00D1064E">
        <w:rPr>
          <w:rFonts w:hint="cs"/>
          <w:b/>
          <w:bCs/>
          <w:rtl/>
          <w:lang w:bidi="ar-LB"/>
        </w:rPr>
        <w:t xml:space="preserve">محطة قاعدة </w:t>
      </w:r>
      <w:r w:rsidRPr="00D1064E">
        <w:rPr>
          <w:b/>
          <w:bCs/>
        </w:rPr>
        <w:t>R1</w:t>
      </w:r>
      <w:r w:rsidRPr="00D1064E">
        <w:rPr>
          <w:rFonts w:hint="cs"/>
          <w:b/>
          <w:bCs/>
          <w:rtl/>
          <w:lang w:bidi="ar-LB"/>
        </w:rPr>
        <w:t xml:space="preserve"> </w:t>
      </w:r>
      <w:r w:rsidRPr="00D1064E">
        <w:rPr>
          <w:b/>
          <w:bCs/>
        </w:rPr>
        <w:t>(R1 BS)</w:t>
      </w:r>
      <w:r w:rsidRPr="00D1064E">
        <w:rPr>
          <w:rFonts w:hint="cs"/>
          <w:b/>
          <w:bCs/>
          <w:rtl/>
          <w:lang w:bidi="ar-LB"/>
        </w:rPr>
        <w:t>:</w:t>
      </w:r>
      <w:r w:rsidRPr="00D1064E">
        <w:rPr>
          <w:rFonts w:hint="cs"/>
          <w:rtl/>
          <w:lang w:bidi="ar-LB"/>
        </w:rPr>
        <w:t xml:space="preserve"> محطة قاعدة تمتثل للنظام المرجعي </w:t>
      </w:r>
      <w:r w:rsidRPr="00D1064E">
        <w:t>WirelessMAN-OFDMA R1</w:t>
      </w:r>
      <w:r w:rsidR="005B4207" w:rsidRPr="00D1064E">
        <w:rPr>
          <w:rFonts w:hint="cs"/>
          <w:rtl/>
        </w:rPr>
        <w:t>.</w:t>
      </w:r>
    </w:p>
    <w:p w:rsidR="0099399A" w:rsidRPr="00D1064E" w:rsidRDefault="0099399A" w:rsidP="00C06558">
      <w:pPr>
        <w:rPr>
          <w:rtl/>
        </w:rPr>
      </w:pPr>
      <w:r w:rsidRPr="00D1064E">
        <w:rPr>
          <w:rFonts w:hint="cs"/>
          <w:b/>
          <w:bCs/>
          <w:rtl/>
          <w:lang w:bidi="ar-LB"/>
        </w:rPr>
        <w:t xml:space="preserve">محطة متنقلة </w:t>
      </w:r>
      <w:r w:rsidRPr="00D1064E">
        <w:rPr>
          <w:b/>
          <w:bCs/>
        </w:rPr>
        <w:t>R1</w:t>
      </w:r>
      <w:r w:rsidRPr="00D1064E">
        <w:rPr>
          <w:rFonts w:hint="cs"/>
          <w:b/>
          <w:bCs/>
          <w:rtl/>
          <w:lang w:bidi="ar-LB"/>
        </w:rPr>
        <w:t xml:space="preserve"> </w:t>
      </w:r>
      <w:r w:rsidRPr="00D1064E">
        <w:rPr>
          <w:b/>
          <w:bCs/>
        </w:rPr>
        <w:t>(R1 MS)</w:t>
      </w:r>
      <w:r w:rsidRPr="00D1064E">
        <w:rPr>
          <w:rFonts w:hint="cs"/>
          <w:b/>
          <w:bCs/>
          <w:rtl/>
          <w:lang w:bidi="ar-LB"/>
        </w:rPr>
        <w:t>:</w:t>
      </w:r>
      <w:r w:rsidRPr="00D1064E">
        <w:rPr>
          <w:rFonts w:hint="cs"/>
          <w:rtl/>
          <w:lang w:bidi="ar-LB"/>
        </w:rPr>
        <w:t xml:space="preserve"> محطة متنقلة تمتثل للنظام المرجعي </w:t>
      </w:r>
      <w:r w:rsidRPr="00D1064E">
        <w:t>WirelessMAN-OFDMA R1</w:t>
      </w:r>
      <w:r w:rsidRPr="00D1064E">
        <w:rPr>
          <w:rFonts w:hint="cs"/>
          <w:rtl/>
        </w:rPr>
        <w:t>.</w:t>
      </w:r>
    </w:p>
    <w:p w:rsidR="0099399A" w:rsidRPr="00D1064E" w:rsidRDefault="0099399A" w:rsidP="00C06558">
      <w:pPr>
        <w:rPr>
          <w:rtl/>
          <w:lang w:bidi="ar-LB"/>
        </w:rPr>
      </w:pPr>
      <w:r w:rsidRPr="00D1064E">
        <w:rPr>
          <w:rFonts w:hint="cs"/>
          <w:b/>
          <w:bCs/>
          <w:rtl/>
        </w:rPr>
        <w:t xml:space="preserve">التردد المركزي الراديوي </w:t>
      </w:r>
      <w:r w:rsidRPr="00D1064E">
        <w:rPr>
          <w:b/>
          <w:bCs/>
        </w:rPr>
        <w:t>(</w:t>
      </w:r>
      <w:r w:rsidR="008D4E1B" w:rsidRPr="00D1064E">
        <w:rPr>
          <w:b/>
          <w:bCs/>
        </w:rPr>
        <w:t xml:space="preserve">Radio </w:t>
      </w:r>
      <w:r w:rsidRPr="00D1064E">
        <w:rPr>
          <w:b/>
          <w:bCs/>
        </w:rPr>
        <w:t>frequency (RF) centre frequency)</w:t>
      </w:r>
      <w:r w:rsidRPr="00D1064E">
        <w:rPr>
          <w:rFonts w:hint="cs"/>
          <w:b/>
          <w:bCs/>
          <w:rtl/>
        </w:rPr>
        <w:t>:</w:t>
      </w:r>
      <w:r w:rsidRPr="00D1064E">
        <w:rPr>
          <w:rFonts w:hint="cs"/>
          <w:rtl/>
          <w:lang w:bidi="ar-LB"/>
        </w:rPr>
        <w:t xml:space="preserve"> مركز نطاق الترددات الذي يتقرر أن يكون فيه إرسال المحطة القاعدة</w:t>
      </w:r>
      <w:r w:rsidR="0009381B" w:rsidRPr="00D1064E">
        <w:rPr>
          <w:rFonts w:hint="eastAsia"/>
          <w:rtl/>
          <w:lang w:bidi="ar-EG"/>
        </w:rPr>
        <w:t> </w:t>
      </w:r>
      <w:r w:rsidR="0009381B" w:rsidRPr="00D1064E">
        <w:rPr>
          <w:lang w:bidi="ar-EG"/>
        </w:rPr>
        <w:t>(BS)</w:t>
      </w:r>
      <w:r w:rsidRPr="00D1064E">
        <w:rPr>
          <w:rFonts w:hint="cs"/>
          <w:rtl/>
          <w:lang w:bidi="ar-LB"/>
        </w:rPr>
        <w:t xml:space="preserve"> أو محطة المشترك</w:t>
      </w:r>
      <w:r w:rsidR="0009381B" w:rsidRPr="00D1064E">
        <w:rPr>
          <w:rFonts w:hint="eastAsia"/>
          <w:rtl/>
          <w:lang w:bidi="ar-EG"/>
        </w:rPr>
        <w:t> </w:t>
      </w:r>
      <w:r w:rsidR="0009381B" w:rsidRPr="00D1064E">
        <w:rPr>
          <w:lang w:bidi="ar-EG"/>
        </w:rPr>
        <w:t>(SS)</w:t>
      </w:r>
      <w:r w:rsidRPr="00D1064E">
        <w:rPr>
          <w:rFonts w:hint="cs"/>
          <w:rtl/>
          <w:lang w:bidi="ar-LB"/>
        </w:rPr>
        <w:t>.</w:t>
      </w:r>
    </w:p>
    <w:p w:rsidR="0099399A" w:rsidRPr="00D1064E" w:rsidRDefault="0099399A" w:rsidP="00C06558">
      <w:pPr>
        <w:rPr>
          <w:rtl/>
          <w:lang w:bidi="ar-LB"/>
        </w:rPr>
      </w:pPr>
      <w:r w:rsidRPr="00D1064E">
        <w:rPr>
          <w:rFonts w:hint="cs"/>
          <w:b/>
          <w:bCs/>
          <w:rtl/>
          <w:lang w:bidi="ar-LB"/>
        </w:rPr>
        <w:t>تأخر نسب</w:t>
      </w:r>
      <w:r w:rsidR="002F70A7" w:rsidRPr="00D1064E">
        <w:rPr>
          <w:rFonts w:hint="cs"/>
          <w:b/>
          <w:bCs/>
          <w:rtl/>
          <w:lang w:bidi="ar-LB"/>
        </w:rPr>
        <w:t>‍</w:t>
      </w:r>
      <w:r w:rsidRPr="00D1064E">
        <w:rPr>
          <w:rFonts w:hint="cs"/>
          <w:b/>
          <w:bCs/>
          <w:rtl/>
          <w:lang w:bidi="ar-LB"/>
        </w:rPr>
        <w:t xml:space="preserve">ي </w:t>
      </w:r>
      <w:r w:rsidRPr="00D1064E">
        <w:rPr>
          <w:b/>
          <w:bCs/>
        </w:rPr>
        <w:t>(</w:t>
      </w:r>
      <w:r w:rsidR="008D4E1B" w:rsidRPr="00D1064E">
        <w:rPr>
          <w:b/>
          <w:bCs/>
        </w:rPr>
        <w:t xml:space="preserve">Relative </w:t>
      </w:r>
      <w:r w:rsidRPr="00D1064E">
        <w:rPr>
          <w:b/>
          <w:bCs/>
        </w:rPr>
        <w:t>delay (RD))</w:t>
      </w:r>
      <w:r w:rsidRPr="00D1064E">
        <w:rPr>
          <w:rFonts w:hint="cs"/>
          <w:b/>
          <w:bCs/>
          <w:rtl/>
          <w:lang w:bidi="ar-LB"/>
        </w:rPr>
        <w:t>:</w:t>
      </w:r>
      <w:r w:rsidRPr="00D1064E">
        <w:rPr>
          <w:rFonts w:hint="cs"/>
          <w:rtl/>
          <w:lang w:bidi="ar-LB"/>
        </w:rPr>
        <w:t xml:space="preserve"> تأخر إشارات الوصلة الهابطة المجاورة بالنسبة للمحطة ال</w:t>
      </w:r>
      <w:r w:rsidR="0066417A" w:rsidRPr="00D1064E">
        <w:rPr>
          <w:rFonts w:hint="cs"/>
          <w:rtl/>
          <w:lang w:bidi="ar-LB"/>
        </w:rPr>
        <w:t>قاعدة القائمة بالخدمة/الملحقة.</w:t>
      </w:r>
    </w:p>
    <w:p w:rsidR="00DE4580" w:rsidRPr="00D1064E" w:rsidRDefault="0099399A" w:rsidP="0066417A">
      <w:pPr>
        <w:rPr>
          <w:rtl/>
          <w:lang w:bidi="ar-LB"/>
        </w:rPr>
      </w:pPr>
      <w:r w:rsidRPr="00D1064E">
        <w:rPr>
          <w:rFonts w:hint="cs"/>
          <w:b/>
          <w:bCs/>
          <w:rtl/>
          <w:lang w:bidi="ar-LB"/>
        </w:rPr>
        <w:lastRenderedPageBreak/>
        <w:t xml:space="preserve">وصلة ترحيل </w:t>
      </w:r>
      <w:r w:rsidRPr="00D1064E">
        <w:rPr>
          <w:b/>
          <w:bCs/>
        </w:rPr>
        <w:t>(</w:t>
      </w:r>
      <w:r w:rsidR="008D4E1B" w:rsidRPr="00D1064E">
        <w:rPr>
          <w:b/>
          <w:bCs/>
        </w:rPr>
        <w:t xml:space="preserve">Relay </w:t>
      </w:r>
      <w:r w:rsidRPr="00D1064E">
        <w:rPr>
          <w:b/>
          <w:bCs/>
        </w:rPr>
        <w:t>link (R-link))</w:t>
      </w:r>
      <w:r w:rsidRPr="00D1064E">
        <w:rPr>
          <w:rFonts w:hint="cs"/>
          <w:b/>
          <w:bCs/>
          <w:rtl/>
          <w:lang w:bidi="ar-LB"/>
        </w:rPr>
        <w:t>:</w:t>
      </w:r>
      <w:r w:rsidRPr="00D1064E">
        <w:rPr>
          <w:rFonts w:hint="cs"/>
          <w:rtl/>
          <w:lang w:bidi="ar-LB"/>
        </w:rPr>
        <w:t xml:space="preserve"> وصلة راديوية بين المحطة القاعدة للترحيل متعدد القفزات </w:t>
      </w:r>
      <w:r w:rsidRPr="00D1064E">
        <w:t>(MR-BS)</w:t>
      </w:r>
      <w:r w:rsidRPr="00D1064E">
        <w:rPr>
          <w:rFonts w:hint="cs"/>
          <w:rtl/>
          <w:lang w:bidi="ar-LB"/>
        </w:rPr>
        <w:t xml:space="preserve"> ومحطة ترحيل</w:t>
      </w:r>
      <w:r w:rsidR="0066417A" w:rsidRPr="00D1064E">
        <w:rPr>
          <w:rFonts w:hint="eastAsia"/>
          <w:rtl/>
          <w:lang w:bidi="ar-LB"/>
        </w:rPr>
        <w:t> </w:t>
      </w:r>
      <w:r w:rsidRPr="00D1064E">
        <w:t>(RS)</w:t>
      </w:r>
      <w:r w:rsidRPr="00D1064E">
        <w:rPr>
          <w:rFonts w:hint="cs"/>
          <w:rtl/>
          <w:lang w:bidi="ar-LB"/>
        </w:rPr>
        <w:t xml:space="preserve"> أو بين زوجين من محطات الترحيل. وقد تكون وصلة ترحيل صاعدة أو وصلة ترحيل هابطة</w:t>
      </w:r>
      <w:r w:rsidR="00DE4580" w:rsidRPr="00D1064E">
        <w:rPr>
          <w:rFonts w:hint="cs"/>
          <w:rtl/>
          <w:lang w:bidi="ar-LB"/>
        </w:rPr>
        <w:t>.</w:t>
      </w:r>
    </w:p>
    <w:p w:rsidR="0099399A" w:rsidRPr="00D1064E" w:rsidRDefault="00547A76" w:rsidP="0009381B">
      <w:pPr>
        <w:rPr>
          <w:spacing w:val="-2"/>
          <w:rtl/>
          <w:lang w:bidi="ar-LB"/>
        </w:rPr>
      </w:pPr>
      <w:r w:rsidRPr="00D1064E">
        <w:rPr>
          <w:rFonts w:hint="cs"/>
          <w:b/>
          <w:bCs/>
          <w:spacing w:val="-2"/>
          <w:rtl/>
          <w:lang w:bidi="ar-LB"/>
        </w:rPr>
        <w:t>م</w:t>
      </w:r>
      <w:r w:rsidR="0099399A" w:rsidRPr="00D1064E">
        <w:rPr>
          <w:rFonts w:hint="cs"/>
          <w:b/>
          <w:bCs/>
          <w:spacing w:val="-2"/>
          <w:rtl/>
          <w:lang w:bidi="ar-LB"/>
        </w:rPr>
        <w:t xml:space="preserve">حطة ترحيل </w:t>
      </w:r>
      <w:r w:rsidR="0099399A" w:rsidRPr="00D1064E">
        <w:rPr>
          <w:b/>
          <w:bCs/>
          <w:spacing w:val="-2"/>
        </w:rPr>
        <w:t>(</w:t>
      </w:r>
      <w:r w:rsidR="008D4E1B" w:rsidRPr="00D1064E">
        <w:rPr>
          <w:b/>
          <w:bCs/>
          <w:spacing w:val="-2"/>
        </w:rPr>
        <w:t xml:space="preserve">Relay </w:t>
      </w:r>
      <w:r w:rsidR="0099399A" w:rsidRPr="00D1064E">
        <w:rPr>
          <w:b/>
          <w:bCs/>
          <w:spacing w:val="-2"/>
        </w:rPr>
        <w:t>station (RS))</w:t>
      </w:r>
      <w:r w:rsidR="0099399A" w:rsidRPr="00D1064E">
        <w:rPr>
          <w:rFonts w:hint="cs"/>
          <w:b/>
          <w:bCs/>
          <w:spacing w:val="-2"/>
          <w:rtl/>
          <w:lang w:bidi="ar-LB"/>
        </w:rPr>
        <w:t>:</w:t>
      </w:r>
      <w:r w:rsidR="0099399A" w:rsidRPr="00D1064E">
        <w:rPr>
          <w:rFonts w:hint="cs"/>
          <w:spacing w:val="-2"/>
          <w:rtl/>
          <w:lang w:bidi="ar-LB"/>
        </w:rPr>
        <w:t xml:space="preserve"> مجموعة تجهيزات تعتمد على محطة قاعدة للترحيل متعدد القفزات </w:t>
      </w:r>
      <w:r w:rsidR="0099399A" w:rsidRPr="00D1064E">
        <w:rPr>
          <w:spacing w:val="-2"/>
        </w:rPr>
        <w:t>(MR-BS)</w:t>
      </w:r>
      <w:r w:rsidR="0099399A" w:rsidRPr="00D1064E">
        <w:rPr>
          <w:rFonts w:hint="cs"/>
          <w:spacing w:val="-2"/>
          <w:rtl/>
          <w:lang w:bidi="ar-LB"/>
        </w:rPr>
        <w:t xml:space="preserve"> وتوفر التوصيلية لمحطات الترحيل أو محطات المشتركين</w:t>
      </w:r>
      <w:r w:rsidR="0009381B" w:rsidRPr="00D1064E">
        <w:rPr>
          <w:rFonts w:hint="eastAsia"/>
          <w:rtl/>
          <w:lang w:bidi="ar-EG"/>
        </w:rPr>
        <w:t> </w:t>
      </w:r>
      <w:r w:rsidR="0009381B" w:rsidRPr="00D1064E">
        <w:rPr>
          <w:lang w:bidi="ar-EG"/>
        </w:rPr>
        <w:t>(SS)</w:t>
      </w:r>
      <w:r w:rsidR="0099399A" w:rsidRPr="00D1064E">
        <w:rPr>
          <w:rFonts w:hint="cs"/>
          <w:spacing w:val="-2"/>
          <w:rtl/>
          <w:lang w:bidi="ar-LB"/>
        </w:rPr>
        <w:t xml:space="preserve"> الأخرى. كما يمكن أن توفر محطة الترحيل إدارة محطات الترحيل أو محطات المشتركين التابعة ومراقبتها. ويكون السطح البيني الهوائي بين محطة الترحيل ومحطة المشترك مماثلاً للسطح البيني الهوائي بين المحطة القاعدة ومحطة المشترك. انظر أيضاً: محطة قاعدة للترحيل متعدد القفزات </w:t>
      </w:r>
      <w:r w:rsidR="0099399A" w:rsidRPr="00D1064E">
        <w:rPr>
          <w:spacing w:val="-2"/>
        </w:rPr>
        <w:t>(multihop relay base station (MR</w:t>
      </w:r>
      <w:r w:rsidR="0099399A" w:rsidRPr="00D1064E">
        <w:rPr>
          <w:spacing w:val="-2"/>
        </w:rPr>
        <w:noBreakHyphen/>
        <w:t>BS))</w:t>
      </w:r>
      <w:r w:rsidR="0099399A" w:rsidRPr="00D1064E">
        <w:rPr>
          <w:rFonts w:hint="cs"/>
          <w:spacing w:val="-2"/>
          <w:rtl/>
          <w:lang w:bidi="ar-LB"/>
        </w:rPr>
        <w:t>، محطة</w:t>
      </w:r>
      <w:r w:rsidR="008D4E1B" w:rsidRPr="00D1064E">
        <w:rPr>
          <w:rFonts w:hint="eastAsia"/>
          <w:spacing w:val="-2"/>
          <w:rtl/>
          <w:lang w:bidi="ar-LB"/>
        </w:rPr>
        <w:t> </w:t>
      </w:r>
      <w:r w:rsidR="0099399A" w:rsidRPr="00D1064E">
        <w:rPr>
          <w:rFonts w:hint="cs"/>
          <w:spacing w:val="-2"/>
          <w:rtl/>
          <w:lang w:bidi="ar-LB"/>
        </w:rPr>
        <w:t>قاعدة</w:t>
      </w:r>
      <w:r w:rsidR="008D4E1B" w:rsidRPr="00D1064E">
        <w:rPr>
          <w:rFonts w:hint="eastAsia"/>
          <w:spacing w:val="-2"/>
          <w:rtl/>
          <w:lang w:bidi="ar-LB"/>
        </w:rPr>
        <w:t> </w:t>
      </w:r>
      <w:r w:rsidR="0099399A" w:rsidRPr="00D1064E">
        <w:rPr>
          <w:spacing w:val="-2"/>
        </w:rPr>
        <w:t>(base</w:t>
      </w:r>
      <w:r w:rsidR="00BA11D1" w:rsidRPr="00D1064E">
        <w:rPr>
          <w:spacing w:val="-2"/>
        </w:rPr>
        <w:t> </w:t>
      </w:r>
      <w:r w:rsidR="0099399A" w:rsidRPr="00D1064E">
        <w:rPr>
          <w:spacing w:val="-2"/>
        </w:rPr>
        <w:t>station (BS))</w:t>
      </w:r>
      <w:r w:rsidR="0099399A" w:rsidRPr="00D1064E">
        <w:rPr>
          <w:rFonts w:hint="cs"/>
          <w:spacing w:val="-2"/>
          <w:rtl/>
          <w:lang w:bidi="ar-LB"/>
        </w:rPr>
        <w:t xml:space="preserve">، محطة المشترك </w:t>
      </w:r>
      <w:r w:rsidR="0099399A" w:rsidRPr="00D1064E">
        <w:rPr>
          <w:spacing w:val="-2"/>
        </w:rPr>
        <w:t>(subscriber station (SS))</w:t>
      </w:r>
      <w:r w:rsidR="0099399A" w:rsidRPr="00D1064E">
        <w:rPr>
          <w:rFonts w:hint="cs"/>
          <w:spacing w:val="-2"/>
          <w:rtl/>
          <w:lang w:bidi="ar-LB"/>
        </w:rPr>
        <w:t>.</w:t>
      </w:r>
    </w:p>
    <w:p w:rsidR="0099399A" w:rsidRPr="00D1064E" w:rsidRDefault="0099399A" w:rsidP="00C06558">
      <w:pPr>
        <w:rPr>
          <w:rtl/>
          <w:lang w:bidi="ar-LB"/>
        </w:rPr>
      </w:pPr>
      <w:r w:rsidRPr="00D1064E">
        <w:rPr>
          <w:rFonts w:hint="cs"/>
          <w:b/>
          <w:bCs/>
          <w:rtl/>
          <w:lang w:bidi="ar-LB"/>
        </w:rPr>
        <w:t xml:space="preserve">نطاق الترحيل </w:t>
      </w:r>
      <w:r w:rsidRPr="00D1064E">
        <w:rPr>
          <w:b/>
          <w:bCs/>
        </w:rPr>
        <w:t>(</w:t>
      </w:r>
      <w:r w:rsidR="00A84084" w:rsidRPr="00D1064E">
        <w:rPr>
          <w:b/>
          <w:bCs/>
        </w:rPr>
        <w:t xml:space="preserve">Relay </w:t>
      </w:r>
      <w:r w:rsidRPr="00D1064E">
        <w:rPr>
          <w:b/>
          <w:bCs/>
        </w:rPr>
        <w:t>zone)</w:t>
      </w:r>
      <w:r w:rsidRPr="00D1064E">
        <w:rPr>
          <w:rFonts w:hint="cs"/>
          <w:b/>
          <w:bCs/>
          <w:rtl/>
          <w:lang w:bidi="ar-LB"/>
        </w:rPr>
        <w:t>:</w:t>
      </w:r>
      <w:r w:rsidRPr="00D1064E">
        <w:rPr>
          <w:rFonts w:hint="cs"/>
          <w:rtl/>
          <w:lang w:bidi="ar-LB"/>
        </w:rPr>
        <w:t xml:space="preserve"> جزء من رتل يستعمل لوصلة الترحيل.</w:t>
      </w:r>
    </w:p>
    <w:p w:rsidR="0099399A" w:rsidRPr="00D1064E" w:rsidRDefault="0099399A" w:rsidP="001C5131">
      <w:pPr>
        <w:rPr>
          <w:rtl/>
          <w:lang w:bidi="ar-LB"/>
        </w:rPr>
      </w:pPr>
      <w:r w:rsidRPr="00D1064E">
        <w:rPr>
          <w:rFonts w:hint="cs"/>
          <w:b/>
          <w:bCs/>
          <w:rtl/>
          <w:lang w:bidi="ar-LB"/>
        </w:rPr>
        <w:t xml:space="preserve">وحدة موارد </w:t>
      </w:r>
      <w:r w:rsidRPr="00D1064E">
        <w:rPr>
          <w:b/>
          <w:bCs/>
        </w:rPr>
        <w:t>(</w:t>
      </w:r>
      <w:r w:rsidR="00A84084" w:rsidRPr="00D1064E">
        <w:rPr>
          <w:b/>
          <w:bCs/>
        </w:rPr>
        <w:t xml:space="preserve">Resource </w:t>
      </w:r>
      <w:r w:rsidRPr="00D1064E">
        <w:rPr>
          <w:b/>
          <w:bCs/>
        </w:rPr>
        <w:t>unit)</w:t>
      </w:r>
      <w:r w:rsidRPr="00D1064E">
        <w:rPr>
          <w:rFonts w:hint="cs"/>
          <w:b/>
          <w:bCs/>
          <w:rtl/>
          <w:lang w:bidi="ar-LB"/>
        </w:rPr>
        <w:t>:</w:t>
      </w:r>
      <w:r w:rsidRPr="00D1064E">
        <w:rPr>
          <w:rFonts w:hint="cs"/>
          <w:rtl/>
          <w:lang w:bidi="ar-LB"/>
        </w:rPr>
        <w:t xml:space="preserve"> وحدة دقيقة في التردد والوقت، توصف بعدد الموجات الحاملة الفرعية والرموز في</w:t>
      </w:r>
      <w:r w:rsidR="00E115DA" w:rsidRPr="00D1064E">
        <w:rPr>
          <w:rFonts w:hint="eastAsia"/>
          <w:rtl/>
          <w:lang w:bidi="ar-LB"/>
        </w:rPr>
        <w:t> </w:t>
      </w:r>
      <w:r w:rsidRPr="00D1064E">
        <w:rPr>
          <w:rFonts w:hint="cs"/>
          <w:rtl/>
          <w:lang w:bidi="ar-LB"/>
        </w:rPr>
        <w:t>أسلوب</w:t>
      </w:r>
      <w:r w:rsidR="001C5131" w:rsidRPr="00D1064E">
        <w:rPr>
          <w:rFonts w:hint="eastAsia"/>
          <w:rtl/>
          <w:lang w:bidi="ar-LB"/>
        </w:rPr>
        <w:t> </w:t>
      </w:r>
      <w:r w:rsidRPr="00D1064E">
        <w:rPr>
          <w:rFonts w:hint="cs"/>
          <w:rtl/>
          <w:lang w:bidi="ar-LB"/>
        </w:rPr>
        <w:t>النفاذ</w:t>
      </w:r>
      <w:r w:rsidR="00E115DA" w:rsidRPr="00D1064E">
        <w:rPr>
          <w:rFonts w:hint="eastAsia"/>
          <w:rtl/>
          <w:lang w:bidi="ar-LB"/>
        </w:rPr>
        <w:t> </w:t>
      </w:r>
      <w:r w:rsidRPr="00D1064E">
        <w:t>OFDMA</w:t>
      </w:r>
      <w:r w:rsidRPr="00D1064E">
        <w:rPr>
          <w:rFonts w:hint="cs"/>
          <w:rtl/>
          <w:lang w:bidi="ar-LB"/>
        </w:rPr>
        <w:t>.</w:t>
      </w:r>
    </w:p>
    <w:p w:rsidR="0099399A" w:rsidRPr="00D1064E" w:rsidRDefault="0099399A" w:rsidP="00F02960">
      <w:pPr>
        <w:rPr>
          <w:rtl/>
          <w:lang w:bidi="ar-LB"/>
        </w:rPr>
      </w:pPr>
      <w:r w:rsidRPr="00D1064E">
        <w:rPr>
          <w:rFonts w:hint="cs"/>
          <w:b/>
          <w:bCs/>
          <w:rtl/>
          <w:lang w:bidi="ar-LB"/>
        </w:rPr>
        <w:t xml:space="preserve">تأخير الذهاب والإياب </w:t>
      </w:r>
      <w:r w:rsidRPr="00D1064E">
        <w:rPr>
          <w:b/>
          <w:bCs/>
        </w:rPr>
        <w:t>(</w:t>
      </w:r>
      <w:r w:rsidR="00A84084" w:rsidRPr="00D1064E">
        <w:rPr>
          <w:b/>
          <w:bCs/>
        </w:rPr>
        <w:t xml:space="preserve">Round </w:t>
      </w:r>
      <w:r w:rsidRPr="00D1064E">
        <w:rPr>
          <w:b/>
          <w:bCs/>
        </w:rPr>
        <w:t>trip delay (RTD))</w:t>
      </w:r>
      <w:r w:rsidRPr="00D1064E">
        <w:rPr>
          <w:rFonts w:hint="cs"/>
          <w:b/>
          <w:bCs/>
          <w:rtl/>
          <w:lang w:bidi="ar-LB"/>
        </w:rPr>
        <w:t>:</w:t>
      </w:r>
      <w:r w:rsidRPr="00D1064E">
        <w:rPr>
          <w:rFonts w:hint="cs"/>
          <w:rtl/>
          <w:lang w:bidi="ar-LB"/>
        </w:rPr>
        <w:t xml:space="preserve"> مدة التأخير للذهاب والإياب بين محطات الاتصالات (أي مثلاً بين</w:t>
      </w:r>
      <w:r w:rsidR="00F02960" w:rsidRPr="00D1064E">
        <w:rPr>
          <w:rFonts w:hint="eastAsia"/>
          <w:rtl/>
          <w:lang w:bidi="ar-LB"/>
        </w:rPr>
        <w:t> </w:t>
      </w:r>
      <w:r w:rsidRPr="00D1064E">
        <w:rPr>
          <w:rFonts w:hint="cs"/>
          <w:rtl/>
          <w:lang w:bidi="ar-LB"/>
        </w:rPr>
        <w:t>محطة ترحيل والمحطة الأعلى منها مرتبة).</w:t>
      </w:r>
    </w:p>
    <w:p w:rsidR="0099399A" w:rsidRPr="00D1064E" w:rsidRDefault="0099399A" w:rsidP="00D43CC0">
      <w:pPr>
        <w:rPr>
          <w:rtl/>
          <w:lang w:bidi="ar-LB"/>
        </w:rPr>
      </w:pPr>
      <w:r w:rsidRPr="00D1064E">
        <w:rPr>
          <w:rFonts w:hint="cs"/>
          <w:b/>
          <w:bCs/>
          <w:rtl/>
          <w:lang w:bidi="ar-LB"/>
        </w:rPr>
        <w:t xml:space="preserve">مهلة الذهاب والإياب </w:t>
      </w:r>
      <w:r w:rsidRPr="00D1064E">
        <w:rPr>
          <w:b/>
          <w:bCs/>
        </w:rPr>
        <w:t>(</w:t>
      </w:r>
      <w:r w:rsidR="00A84084" w:rsidRPr="00D1064E">
        <w:rPr>
          <w:b/>
          <w:bCs/>
        </w:rPr>
        <w:t xml:space="preserve">Round </w:t>
      </w:r>
      <w:r w:rsidRPr="00D1064E">
        <w:rPr>
          <w:b/>
          <w:bCs/>
        </w:rPr>
        <w:t>trip delay (RTD))</w:t>
      </w:r>
      <w:r w:rsidRPr="00D1064E">
        <w:rPr>
          <w:rFonts w:hint="cs"/>
          <w:b/>
          <w:bCs/>
          <w:rtl/>
          <w:lang w:bidi="ar-LB"/>
        </w:rPr>
        <w:t>:</w:t>
      </w:r>
      <w:r w:rsidRPr="00D1064E">
        <w:rPr>
          <w:rFonts w:hint="cs"/>
          <w:rtl/>
          <w:lang w:bidi="ar-LB"/>
        </w:rPr>
        <w:t xml:space="preserve"> الوقت الذي تحتاج إليه إشارة أو رزمة للانتقال من</w:t>
      </w:r>
      <w:r w:rsidR="00793A94" w:rsidRPr="00D1064E">
        <w:rPr>
          <w:rFonts w:hint="eastAsia"/>
          <w:rtl/>
          <w:lang w:bidi="ar-LB"/>
        </w:rPr>
        <w:t> </w:t>
      </w:r>
      <w:r w:rsidRPr="00D1064E">
        <w:rPr>
          <w:rFonts w:hint="cs"/>
          <w:rtl/>
          <w:lang w:bidi="ar-LB"/>
        </w:rPr>
        <w:t>محطة متنقلة إلى</w:t>
      </w:r>
      <w:r w:rsidR="00D43CC0" w:rsidRPr="00D1064E">
        <w:rPr>
          <w:rFonts w:hint="eastAsia"/>
          <w:rtl/>
          <w:lang w:bidi="ar-LB"/>
        </w:rPr>
        <w:t> </w:t>
      </w:r>
      <w:r w:rsidRPr="00D1064E">
        <w:rPr>
          <w:rFonts w:hint="cs"/>
          <w:rtl/>
          <w:lang w:bidi="ar-LB"/>
        </w:rPr>
        <w:t>محطة قاعدة والعودة منها.</w:t>
      </w:r>
    </w:p>
    <w:p w:rsidR="0099399A" w:rsidRPr="00D1064E" w:rsidRDefault="0099399A" w:rsidP="00C06558">
      <w:pPr>
        <w:rPr>
          <w:spacing w:val="-6"/>
          <w:rtl/>
        </w:rPr>
      </w:pPr>
      <w:r w:rsidRPr="00D1064E">
        <w:rPr>
          <w:rFonts w:hint="cs"/>
          <w:b/>
          <w:bCs/>
          <w:spacing w:val="-6"/>
          <w:rtl/>
        </w:rPr>
        <w:t xml:space="preserve">رتل محطة الترحيل </w:t>
      </w:r>
      <w:r w:rsidRPr="00D1064E">
        <w:rPr>
          <w:b/>
          <w:bCs/>
          <w:spacing w:val="-6"/>
        </w:rPr>
        <w:t>(RS frame)</w:t>
      </w:r>
      <w:r w:rsidRPr="00D1064E">
        <w:rPr>
          <w:rFonts w:hint="cs"/>
          <w:b/>
          <w:bCs/>
          <w:spacing w:val="-6"/>
          <w:rtl/>
        </w:rPr>
        <w:t>:</w:t>
      </w:r>
      <w:r w:rsidRPr="00D1064E">
        <w:rPr>
          <w:rFonts w:hint="cs"/>
          <w:spacing w:val="-6"/>
          <w:rtl/>
        </w:rPr>
        <w:t xml:space="preserve"> بنية الرتل الذي تستخدمه محطة الترحيل </w:t>
      </w:r>
      <w:r w:rsidRPr="00D1064E">
        <w:rPr>
          <w:spacing w:val="-6"/>
        </w:rPr>
        <w:t>(RS)</w:t>
      </w:r>
      <w:r w:rsidRPr="00D1064E">
        <w:rPr>
          <w:rFonts w:hint="cs"/>
          <w:spacing w:val="-6"/>
          <w:rtl/>
        </w:rPr>
        <w:t xml:space="preserve"> للإرسال/الاستقبال في الوصلة الهابطة/الوصلة الصاعدة.</w:t>
      </w:r>
    </w:p>
    <w:p w:rsidR="0099399A" w:rsidRPr="00D1064E" w:rsidRDefault="0099399A" w:rsidP="008D4E1B">
      <w:pPr>
        <w:rPr>
          <w:rtl/>
          <w:lang w:bidi="ar-LB"/>
        </w:rPr>
      </w:pPr>
      <w:r w:rsidRPr="00D1064E">
        <w:rPr>
          <w:rFonts w:hint="cs"/>
          <w:b/>
          <w:bCs/>
          <w:rtl/>
        </w:rPr>
        <w:t xml:space="preserve">فترة الانتقال بين الاستقبال والإرسال في محطة الترحيل </w:t>
      </w:r>
      <w:r w:rsidRPr="00D1064E">
        <w:rPr>
          <w:b/>
          <w:bCs/>
        </w:rPr>
        <w:t>(RS receive/transmit transition gap (RSRTG))</w:t>
      </w:r>
      <w:r w:rsidRPr="00D1064E">
        <w:rPr>
          <w:rFonts w:hint="cs"/>
          <w:b/>
          <w:bCs/>
          <w:rtl/>
          <w:lang w:bidi="ar-LB"/>
        </w:rPr>
        <w:t>:</w:t>
      </w:r>
      <w:r w:rsidRPr="00D1064E">
        <w:rPr>
          <w:rFonts w:hint="cs"/>
          <w:rtl/>
          <w:lang w:bidi="ar-LB"/>
        </w:rPr>
        <w:t xml:space="preserve"> فترة التحول الدنيا من الاستقبال إلى الإرسال اللازمة لمحطة الترحيل. تقاس هذه الفترة بالمدة بين آخر عينة في الرشقة المستقبَلة وأول عينة في</w:t>
      </w:r>
      <w:r w:rsidR="008D4E1B" w:rsidRPr="00D1064E">
        <w:rPr>
          <w:rFonts w:hint="eastAsia"/>
          <w:rtl/>
        </w:rPr>
        <w:t> </w:t>
      </w:r>
      <w:r w:rsidRPr="00D1064E">
        <w:rPr>
          <w:rFonts w:hint="cs"/>
          <w:rtl/>
          <w:lang w:bidi="ar-LB"/>
        </w:rPr>
        <w:t>الرشقة المرسلة عند منفذ هوائي محطة الترحيل.</w:t>
      </w:r>
    </w:p>
    <w:p w:rsidR="0099399A" w:rsidRPr="00D1064E" w:rsidRDefault="0099399A" w:rsidP="00B03B91">
      <w:pPr>
        <w:rPr>
          <w:rtl/>
          <w:lang w:bidi="ar-LB"/>
        </w:rPr>
      </w:pPr>
      <w:r w:rsidRPr="00D1064E">
        <w:rPr>
          <w:rFonts w:hint="cs"/>
          <w:b/>
          <w:bCs/>
          <w:rtl/>
        </w:rPr>
        <w:t xml:space="preserve">فترة الانتقال بين الإرسال والاستقبال في محطة الترحيل </w:t>
      </w:r>
      <w:r w:rsidRPr="00D1064E">
        <w:rPr>
          <w:b/>
          <w:bCs/>
        </w:rPr>
        <w:t>(RS transmit/receive transition gap (RSRTG))</w:t>
      </w:r>
      <w:r w:rsidRPr="00D1064E">
        <w:rPr>
          <w:rFonts w:hint="cs"/>
          <w:b/>
          <w:bCs/>
          <w:rtl/>
          <w:lang w:bidi="ar-LB"/>
        </w:rPr>
        <w:t>:</w:t>
      </w:r>
      <w:r w:rsidRPr="00D1064E">
        <w:rPr>
          <w:rFonts w:hint="cs"/>
          <w:rtl/>
          <w:lang w:bidi="ar-LB"/>
        </w:rPr>
        <w:t xml:space="preserve"> فترة التحول الدنيا من الإرسال إلى الاستقبال اللازمة لمحطة الترحيل. تقاس هذه الفترة بين آخر عينة في الرشقة المرسَلة وأول عينة في</w:t>
      </w:r>
      <w:r w:rsidR="00B03B91" w:rsidRPr="00D1064E">
        <w:rPr>
          <w:rFonts w:hint="eastAsia"/>
          <w:rtl/>
          <w:lang w:bidi="ar-LB"/>
        </w:rPr>
        <w:t> </w:t>
      </w:r>
      <w:r w:rsidRPr="00D1064E">
        <w:rPr>
          <w:rFonts w:hint="cs"/>
          <w:rtl/>
          <w:lang w:bidi="ar-LB"/>
        </w:rPr>
        <w:t>الرشقة المستقبَلة عند منفذ هوائي محطة الترحيل.</w:t>
      </w:r>
    </w:p>
    <w:p w:rsidR="0099399A" w:rsidRPr="00D1064E" w:rsidRDefault="0099399A" w:rsidP="00C06558">
      <w:pPr>
        <w:rPr>
          <w:rtl/>
          <w:lang w:bidi="ar-LB"/>
        </w:rPr>
      </w:pPr>
      <w:r w:rsidRPr="00D1064E">
        <w:rPr>
          <w:rFonts w:hint="cs"/>
          <w:b/>
          <w:bCs/>
          <w:rtl/>
          <w:lang w:bidi="ar-LB"/>
        </w:rPr>
        <w:t xml:space="preserve">فاصل المسح </w:t>
      </w:r>
      <w:r w:rsidRPr="00D1064E">
        <w:rPr>
          <w:b/>
          <w:bCs/>
        </w:rPr>
        <w:t>(</w:t>
      </w:r>
      <w:r w:rsidR="008D4E1B" w:rsidRPr="00D1064E">
        <w:rPr>
          <w:b/>
          <w:bCs/>
        </w:rPr>
        <w:t xml:space="preserve">Scanning </w:t>
      </w:r>
      <w:r w:rsidRPr="00D1064E">
        <w:rPr>
          <w:b/>
          <w:bCs/>
        </w:rPr>
        <w:t>interval)</w:t>
      </w:r>
      <w:r w:rsidRPr="00D1064E">
        <w:rPr>
          <w:rFonts w:hint="cs"/>
          <w:b/>
          <w:bCs/>
          <w:rtl/>
          <w:lang w:bidi="ar-LB"/>
        </w:rPr>
        <w:t xml:space="preserve">: </w:t>
      </w:r>
      <w:r w:rsidRPr="00D1064E">
        <w:rPr>
          <w:rFonts w:hint="cs"/>
          <w:rtl/>
          <w:lang w:bidi="ar-LB"/>
        </w:rPr>
        <w:t>الفترة الزمنية التي تحتاج إليها المحطة المتنقلة</w:t>
      </w:r>
      <w:r w:rsidR="00596CF4" w:rsidRPr="00D1064E">
        <w:rPr>
          <w:rFonts w:hint="eastAsia"/>
          <w:rtl/>
          <w:lang w:bidi="ar-EG"/>
        </w:rPr>
        <w:t> </w:t>
      </w:r>
      <w:r w:rsidR="00596CF4" w:rsidRPr="00D1064E">
        <w:rPr>
          <w:lang w:bidi="ar-EG"/>
        </w:rPr>
        <w:t>(MS)</w:t>
      </w:r>
      <w:r w:rsidRPr="00D1064E">
        <w:rPr>
          <w:rFonts w:hint="cs"/>
          <w:rtl/>
          <w:lang w:bidi="ar-LB"/>
        </w:rPr>
        <w:t xml:space="preserve"> لمراقبة المحطات القاعدة</w:t>
      </w:r>
      <w:r w:rsidR="00596CF4" w:rsidRPr="00D1064E">
        <w:rPr>
          <w:rFonts w:hint="eastAsia"/>
          <w:rtl/>
          <w:lang w:bidi="ar-EG"/>
        </w:rPr>
        <w:t> </w:t>
      </w:r>
      <w:r w:rsidR="00596CF4" w:rsidRPr="00D1064E">
        <w:rPr>
          <w:lang w:bidi="ar-EG"/>
        </w:rPr>
        <w:t>(BS)</w:t>
      </w:r>
      <w:r w:rsidRPr="00D1064E">
        <w:rPr>
          <w:rFonts w:hint="cs"/>
          <w:rtl/>
          <w:lang w:bidi="ar-LB"/>
        </w:rPr>
        <w:t xml:space="preserve"> المجاورة من أجل تحديد مدى ملاءمة المحطات القاعدة لأن تكون أهدافاً لعملية التمرير</w:t>
      </w:r>
      <w:r w:rsidR="00596CF4" w:rsidRPr="00D1064E">
        <w:rPr>
          <w:rFonts w:hint="eastAsia"/>
          <w:rtl/>
          <w:lang w:bidi="ar-EG"/>
        </w:rPr>
        <w:t> </w:t>
      </w:r>
      <w:r w:rsidR="00596CF4" w:rsidRPr="00D1064E">
        <w:rPr>
          <w:lang w:bidi="ar-EG"/>
        </w:rPr>
        <w:t>(HO)</w:t>
      </w:r>
      <w:r w:rsidRPr="00D1064E">
        <w:rPr>
          <w:rFonts w:hint="cs"/>
          <w:rtl/>
          <w:lang w:bidi="ar-LB"/>
        </w:rPr>
        <w:t>.</w:t>
      </w:r>
    </w:p>
    <w:p w:rsidR="0099399A" w:rsidRPr="00D1064E" w:rsidRDefault="0099399A" w:rsidP="00C06558">
      <w:pPr>
        <w:rPr>
          <w:rtl/>
          <w:lang w:bidi="ar-LB"/>
        </w:rPr>
      </w:pPr>
      <w:r w:rsidRPr="00D1064E">
        <w:rPr>
          <w:rFonts w:hint="cs"/>
          <w:b/>
          <w:bCs/>
          <w:rtl/>
          <w:lang w:bidi="ar-LB"/>
        </w:rPr>
        <w:t xml:space="preserve">محطة ترحيل البرمجة </w:t>
      </w:r>
      <w:r w:rsidRPr="00D1064E">
        <w:rPr>
          <w:b/>
          <w:bCs/>
        </w:rPr>
        <w:t>(</w:t>
      </w:r>
      <w:r w:rsidR="008D4E1B" w:rsidRPr="00D1064E">
        <w:rPr>
          <w:b/>
          <w:bCs/>
        </w:rPr>
        <w:t xml:space="preserve">Scheduling </w:t>
      </w:r>
      <w:r w:rsidRPr="00D1064E">
        <w:rPr>
          <w:b/>
          <w:bCs/>
        </w:rPr>
        <w:t>RS)</w:t>
      </w:r>
      <w:r w:rsidRPr="00D1064E">
        <w:rPr>
          <w:rFonts w:hint="cs"/>
          <w:rtl/>
          <w:lang w:bidi="ar-LB"/>
        </w:rPr>
        <w:t>: محطة ترحيل تقوم بدور محطة للجدولة الزمنية، أي محطة ترحيل غير شفافة لها معرّف هوية فريد للمحطة القاعدة وتعمل بأسلوب البرمجة الزمنية الموزعة.</w:t>
      </w:r>
    </w:p>
    <w:p w:rsidR="0099399A" w:rsidRPr="00D1064E" w:rsidRDefault="0099399A" w:rsidP="00D51DDE">
      <w:pPr>
        <w:rPr>
          <w:rtl/>
          <w:lang w:bidi="ar-LB"/>
        </w:rPr>
      </w:pPr>
      <w:r w:rsidRPr="00D1064E">
        <w:rPr>
          <w:rFonts w:hint="cs"/>
          <w:b/>
          <w:bCs/>
          <w:rtl/>
          <w:lang w:bidi="ar-LB"/>
        </w:rPr>
        <w:t xml:space="preserve">محطة البرمجة </w:t>
      </w:r>
      <w:r w:rsidRPr="00D1064E">
        <w:rPr>
          <w:b/>
          <w:bCs/>
        </w:rPr>
        <w:t>(</w:t>
      </w:r>
      <w:r w:rsidR="008D4E1B" w:rsidRPr="00D1064E">
        <w:rPr>
          <w:b/>
          <w:bCs/>
        </w:rPr>
        <w:t xml:space="preserve">Scheduling </w:t>
      </w:r>
      <w:r w:rsidRPr="00D1064E">
        <w:rPr>
          <w:b/>
          <w:bCs/>
        </w:rPr>
        <w:t>station)</w:t>
      </w:r>
      <w:r w:rsidRPr="00D1064E">
        <w:rPr>
          <w:rFonts w:hint="cs"/>
          <w:b/>
          <w:bCs/>
          <w:rtl/>
          <w:lang w:bidi="ar-LB"/>
        </w:rPr>
        <w:t>:</w:t>
      </w:r>
      <w:r w:rsidRPr="00D1064E">
        <w:rPr>
          <w:rFonts w:hint="cs"/>
          <w:rtl/>
          <w:lang w:bidi="ar-LB"/>
        </w:rPr>
        <w:t xml:space="preserve"> في أسلوب البرمجة المركزية، تكون محطة البرمجة دائماً هي المحطة </w:t>
      </w:r>
      <w:r w:rsidRPr="00D1064E">
        <w:t>MR-BS</w:t>
      </w:r>
      <w:r w:rsidRPr="00D1064E">
        <w:rPr>
          <w:rFonts w:hint="cs"/>
          <w:rtl/>
          <w:lang w:bidi="ar-LB"/>
        </w:rPr>
        <w:t>. وفي</w:t>
      </w:r>
      <w:r w:rsidR="00B03B91" w:rsidRPr="00D1064E">
        <w:rPr>
          <w:rFonts w:hint="eastAsia"/>
          <w:rtl/>
          <w:lang w:bidi="ar-LB"/>
        </w:rPr>
        <w:t> </w:t>
      </w:r>
      <w:r w:rsidRPr="00D1064E">
        <w:rPr>
          <w:rFonts w:hint="cs"/>
          <w:rtl/>
          <w:lang w:bidi="ar-LB"/>
        </w:rPr>
        <w:t xml:space="preserve">أسلوب البرمجة الموزعة، تكون محطة البرمجة التابعة لمحطة </w:t>
      </w:r>
      <w:r w:rsidR="00AD6DF9" w:rsidRPr="00D1064E">
        <w:t>MS/RS</w:t>
      </w:r>
      <w:r w:rsidRPr="00D1064E">
        <w:rPr>
          <w:rFonts w:hint="cs"/>
          <w:rtl/>
          <w:lang w:bidi="ar-LB"/>
        </w:rPr>
        <w:t xml:space="preserve"> هي المحطة الأولى على المسار إلى المحطة </w:t>
      </w:r>
      <w:r w:rsidRPr="00D1064E">
        <w:t>MR-BS</w:t>
      </w:r>
      <w:r w:rsidRPr="00D1064E">
        <w:rPr>
          <w:rFonts w:hint="cs"/>
          <w:rtl/>
          <w:lang w:bidi="ar-LB"/>
        </w:rPr>
        <w:t xml:space="preserve"> التي ترسل أجزاء التطبيق المتنقل</w:t>
      </w:r>
      <w:r w:rsidR="00D51DDE" w:rsidRPr="00D1064E">
        <w:rPr>
          <w:rFonts w:hint="eastAsia"/>
          <w:rtl/>
          <w:lang w:bidi="ar-LB"/>
        </w:rPr>
        <w:t> </w:t>
      </w:r>
      <w:r w:rsidRPr="00D1064E">
        <w:t>(MAP)</w:t>
      </w:r>
      <w:r w:rsidRPr="00D1064E">
        <w:rPr>
          <w:rFonts w:hint="cs"/>
          <w:rtl/>
          <w:lang w:bidi="ar-LB"/>
        </w:rPr>
        <w:t xml:space="preserve">، أي أما محطة ترحيل غير شفافة </w:t>
      </w:r>
      <w:r w:rsidR="00AD6DF9" w:rsidRPr="00D1064E">
        <w:rPr>
          <w:lang w:bidi="ar-LB"/>
        </w:rPr>
        <w:t>RS</w:t>
      </w:r>
      <w:r w:rsidR="00AD6DF9" w:rsidRPr="00D1064E">
        <w:rPr>
          <w:rFonts w:hint="cs"/>
          <w:rtl/>
          <w:lang w:bidi="ar-EG"/>
        </w:rPr>
        <w:t xml:space="preserve"> </w:t>
      </w:r>
      <w:r w:rsidRPr="00D1064E">
        <w:rPr>
          <w:rFonts w:hint="cs"/>
          <w:rtl/>
          <w:lang w:bidi="ar-LB"/>
        </w:rPr>
        <w:t xml:space="preserve">أو المحطة </w:t>
      </w:r>
      <w:r w:rsidRPr="00D1064E">
        <w:t>MR-BS</w:t>
      </w:r>
      <w:r w:rsidRPr="00D1064E">
        <w:rPr>
          <w:rFonts w:hint="cs"/>
          <w:rtl/>
          <w:lang w:bidi="ar-LB"/>
        </w:rPr>
        <w:t xml:space="preserve"> نفسها.</w:t>
      </w:r>
    </w:p>
    <w:p w:rsidR="0099399A" w:rsidRPr="00D1064E" w:rsidRDefault="0099399A" w:rsidP="00C06558">
      <w:pPr>
        <w:rPr>
          <w:rtl/>
          <w:lang w:bidi="ar-LB"/>
        </w:rPr>
      </w:pPr>
      <w:r w:rsidRPr="00D1064E">
        <w:rPr>
          <w:rFonts w:hint="cs"/>
          <w:b/>
          <w:bCs/>
          <w:rtl/>
          <w:lang w:bidi="ar-LB"/>
        </w:rPr>
        <w:t xml:space="preserve">موجة حاملة ثانوية </w:t>
      </w:r>
      <w:r w:rsidRPr="00D1064E">
        <w:rPr>
          <w:b/>
          <w:bCs/>
        </w:rPr>
        <w:t>(</w:t>
      </w:r>
      <w:r w:rsidR="008D4E1B" w:rsidRPr="00D1064E">
        <w:rPr>
          <w:b/>
          <w:bCs/>
        </w:rPr>
        <w:t xml:space="preserve">Secondary </w:t>
      </w:r>
      <w:r w:rsidRPr="00D1064E">
        <w:rPr>
          <w:b/>
          <w:bCs/>
        </w:rPr>
        <w:t>carrier)</w:t>
      </w:r>
      <w:r w:rsidRPr="00D1064E">
        <w:rPr>
          <w:rFonts w:hint="cs"/>
          <w:b/>
          <w:bCs/>
          <w:rtl/>
          <w:lang w:bidi="ar-LB"/>
        </w:rPr>
        <w:t>:</w:t>
      </w:r>
      <w:r w:rsidRPr="00D1064E">
        <w:rPr>
          <w:rFonts w:hint="cs"/>
          <w:rtl/>
          <w:lang w:bidi="ar-LB"/>
        </w:rPr>
        <w:t xml:space="preserve"> موجة حاملة في النفاذ </w:t>
      </w:r>
      <w:r w:rsidRPr="00D1064E">
        <w:t>OFDMA</w:t>
      </w:r>
      <w:r w:rsidRPr="00D1064E">
        <w:rPr>
          <w:rFonts w:hint="cs"/>
          <w:rtl/>
          <w:lang w:bidi="ar-LB"/>
        </w:rPr>
        <w:t xml:space="preserve"> يمكن أن تستخدمها محطة </w:t>
      </w:r>
      <w:r w:rsidRPr="00D1064E">
        <w:t>AMS</w:t>
      </w:r>
      <w:r w:rsidRPr="00D1064E">
        <w:rPr>
          <w:rFonts w:hint="cs"/>
          <w:rtl/>
          <w:lang w:bidi="ar-LB"/>
        </w:rPr>
        <w:t xml:space="preserve"> لتبادل الحركة مع محطة </w:t>
      </w:r>
      <w:r w:rsidRPr="00D1064E">
        <w:t>ABS</w:t>
      </w:r>
      <w:r w:rsidRPr="00D1064E">
        <w:rPr>
          <w:rFonts w:hint="cs"/>
          <w:rtl/>
          <w:lang w:bidi="ar-LB"/>
        </w:rPr>
        <w:t xml:space="preserve">، وذلك استناداً إلى أوامر وقواعد التوزيع التي تتلقاها تلك المحطة </w:t>
      </w:r>
      <w:r w:rsidRPr="00D1064E">
        <w:t>ABS</w:t>
      </w:r>
      <w:r w:rsidRPr="00D1064E">
        <w:rPr>
          <w:rFonts w:hint="cs"/>
          <w:rtl/>
          <w:lang w:bidi="ar-LB"/>
        </w:rPr>
        <w:t xml:space="preserve"> على موجتها الحاملة الأولية. وقد تشمل الموجة الحاملة الثانوية أيضاً تشوير التحكم لدعم التشغيل متعدد الموجات الحاملة.</w:t>
      </w:r>
    </w:p>
    <w:p w:rsidR="0099399A" w:rsidRPr="00D1064E" w:rsidRDefault="0099399A" w:rsidP="001223C8">
      <w:pPr>
        <w:rPr>
          <w:rtl/>
          <w:lang w:bidi="ar-LB"/>
        </w:rPr>
      </w:pPr>
      <w:r w:rsidRPr="00D1064E">
        <w:rPr>
          <w:rFonts w:hint="cs"/>
          <w:b/>
          <w:bCs/>
          <w:rtl/>
          <w:lang w:bidi="ar-LB"/>
        </w:rPr>
        <w:t xml:space="preserve">توصيل ثانوي للإدارة </w:t>
      </w:r>
      <w:r w:rsidRPr="00D1064E">
        <w:rPr>
          <w:b/>
          <w:bCs/>
        </w:rPr>
        <w:t>(</w:t>
      </w:r>
      <w:r w:rsidR="008D4E1B" w:rsidRPr="00D1064E">
        <w:rPr>
          <w:b/>
          <w:bCs/>
        </w:rPr>
        <w:t xml:space="preserve">Secondary </w:t>
      </w:r>
      <w:r w:rsidRPr="00D1064E">
        <w:rPr>
          <w:b/>
          <w:bCs/>
        </w:rPr>
        <w:t>management connection)</w:t>
      </w:r>
      <w:r w:rsidRPr="00D1064E">
        <w:rPr>
          <w:rFonts w:hint="cs"/>
          <w:b/>
          <w:bCs/>
          <w:rtl/>
          <w:lang w:bidi="ar-LB"/>
        </w:rPr>
        <w:t>:</w:t>
      </w:r>
      <w:r w:rsidRPr="00D1064E">
        <w:rPr>
          <w:rFonts w:hint="cs"/>
          <w:rtl/>
          <w:lang w:bidi="ar-LB"/>
        </w:rPr>
        <w:t xml:space="preserve"> وصلة قد تنشأ خلال تسجيل محطة المشترك</w:t>
      </w:r>
      <w:r w:rsidR="00596CF4" w:rsidRPr="00D1064E">
        <w:rPr>
          <w:rFonts w:hint="eastAsia"/>
          <w:rtl/>
          <w:lang w:bidi="ar-EG"/>
        </w:rPr>
        <w:t> </w:t>
      </w:r>
      <w:r w:rsidR="00596CF4" w:rsidRPr="00D1064E">
        <w:rPr>
          <w:lang w:bidi="ar-EG"/>
        </w:rPr>
        <w:t>(SS)</w:t>
      </w:r>
      <w:r w:rsidRPr="00D1064E">
        <w:rPr>
          <w:rFonts w:hint="cs"/>
          <w:rtl/>
          <w:lang w:bidi="ar-LB"/>
        </w:rPr>
        <w:t xml:space="preserve"> وتستعمل لنقل الرسائل القائمة على المعايير (مثلاً بروتوكول إدارة الشبكات البسيطة </w:t>
      </w:r>
      <w:r w:rsidRPr="00D1064E">
        <w:t>(SNMP)</w:t>
      </w:r>
      <w:r w:rsidRPr="00D1064E">
        <w:rPr>
          <w:rFonts w:hint="cs"/>
          <w:rtl/>
          <w:lang w:bidi="ar-LB"/>
        </w:rPr>
        <w:t>، أو بروتوكول تشكيلة المضيف الدينامي</w:t>
      </w:r>
      <w:r w:rsidR="00A343D5" w:rsidRPr="00D1064E">
        <w:rPr>
          <w:rFonts w:hint="eastAsia"/>
          <w:rtl/>
          <w:lang w:bidi="ar-LB"/>
        </w:rPr>
        <w:t> </w:t>
      </w:r>
      <w:r w:rsidRPr="00D1064E">
        <w:t>(DHCP)</w:t>
      </w:r>
      <w:r w:rsidRPr="00D1064E">
        <w:rPr>
          <w:rFonts w:hint="cs"/>
          <w:rtl/>
          <w:lang w:bidi="ar-LB"/>
        </w:rPr>
        <w:t>).</w:t>
      </w:r>
    </w:p>
    <w:p w:rsidR="0099399A" w:rsidRPr="00D1064E" w:rsidRDefault="0099399A" w:rsidP="00596CF4">
      <w:pPr>
        <w:rPr>
          <w:rtl/>
          <w:lang w:bidi="ar-LB"/>
        </w:rPr>
      </w:pPr>
      <w:r w:rsidRPr="00D1064E">
        <w:rPr>
          <w:rFonts w:hint="cs"/>
          <w:b/>
          <w:bCs/>
          <w:rtl/>
          <w:lang w:bidi="ar-LB"/>
        </w:rPr>
        <w:lastRenderedPageBreak/>
        <w:t xml:space="preserve">ارتباط أمني </w:t>
      </w:r>
      <w:r w:rsidRPr="00D1064E">
        <w:rPr>
          <w:b/>
          <w:bCs/>
        </w:rPr>
        <w:t>(</w:t>
      </w:r>
      <w:r w:rsidR="008D4E1B" w:rsidRPr="00D1064E">
        <w:rPr>
          <w:b/>
          <w:bCs/>
        </w:rPr>
        <w:t xml:space="preserve">Security </w:t>
      </w:r>
      <w:r w:rsidRPr="00D1064E">
        <w:rPr>
          <w:b/>
          <w:bCs/>
        </w:rPr>
        <w:t>association (SA))</w:t>
      </w:r>
      <w:r w:rsidRPr="00D1064E">
        <w:rPr>
          <w:rFonts w:hint="cs"/>
          <w:b/>
          <w:bCs/>
          <w:rtl/>
          <w:lang w:bidi="ar-LB"/>
        </w:rPr>
        <w:t>:</w:t>
      </w:r>
      <w:r w:rsidRPr="00D1064E">
        <w:rPr>
          <w:rFonts w:hint="cs"/>
          <w:rtl/>
          <w:lang w:bidi="ar-LB"/>
        </w:rPr>
        <w:t xml:space="preserve"> مجموعة المعلومات الأمنية التي تتبادلها إحدى المحطات القاعدة</w:t>
      </w:r>
      <w:r w:rsidR="00596CF4" w:rsidRPr="00D1064E">
        <w:rPr>
          <w:rFonts w:hint="eastAsia"/>
          <w:rtl/>
          <w:lang w:bidi="ar-EG"/>
        </w:rPr>
        <w:t> </w:t>
      </w:r>
      <w:r w:rsidR="00596CF4" w:rsidRPr="00D1064E">
        <w:rPr>
          <w:lang w:bidi="ar-EG"/>
        </w:rPr>
        <w:t>(BS)</w:t>
      </w:r>
      <w:r w:rsidRPr="00D1064E">
        <w:rPr>
          <w:rFonts w:hint="cs"/>
          <w:rtl/>
          <w:lang w:bidi="ar-LB"/>
        </w:rPr>
        <w:t xml:space="preserve"> مع واحدة أو</w:t>
      </w:r>
      <w:r w:rsidR="00596CF4" w:rsidRPr="00D1064E">
        <w:rPr>
          <w:rFonts w:hint="eastAsia"/>
          <w:rtl/>
          <w:lang w:bidi="ar-LB"/>
        </w:rPr>
        <w:t> </w:t>
      </w:r>
      <w:r w:rsidRPr="00D1064E">
        <w:rPr>
          <w:rFonts w:hint="cs"/>
          <w:rtl/>
          <w:lang w:bidi="ar-LB"/>
        </w:rPr>
        <w:t>أكثر من محطات المشتركين</w:t>
      </w:r>
      <w:r w:rsidR="00596CF4" w:rsidRPr="00D1064E">
        <w:rPr>
          <w:rFonts w:hint="eastAsia"/>
          <w:rtl/>
          <w:lang w:bidi="ar-EG"/>
        </w:rPr>
        <w:t> </w:t>
      </w:r>
      <w:r w:rsidR="00596CF4" w:rsidRPr="00D1064E">
        <w:rPr>
          <w:lang w:bidi="ar-EG"/>
        </w:rPr>
        <w:t>(SS)</w:t>
      </w:r>
      <w:r w:rsidRPr="00D1064E">
        <w:rPr>
          <w:rFonts w:hint="cs"/>
          <w:rtl/>
          <w:lang w:bidi="ar-LB"/>
        </w:rPr>
        <w:t xml:space="preserve"> التابعة لها من أجل توفير اتصالات آمنة. تشمل هذه المعلومات المتبادلة مفاتيح تجفير الحركة</w:t>
      </w:r>
      <w:r w:rsidR="00596CF4" w:rsidRPr="00D1064E">
        <w:rPr>
          <w:rFonts w:hint="eastAsia"/>
          <w:rtl/>
          <w:lang w:bidi="ar-LB"/>
        </w:rPr>
        <w:t> </w:t>
      </w:r>
      <w:r w:rsidRPr="00D1064E">
        <w:t>(TEK)</w:t>
      </w:r>
      <w:r w:rsidRPr="00D1064E">
        <w:rPr>
          <w:rFonts w:hint="cs"/>
          <w:rtl/>
          <w:lang w:bidi="ar-LB"/>
        </w:rPr>
        <w:t xml:space="preserve"> ومتجهات استهلال </w:t>
      </w:r>
      <w:r w:rsidRPr="00D1064E">
        <w:t>(IV)</w:t>
      </w:r>
      <w:r w:rsidRPr="00D1064E">
        <w:rPr>
          <w:rFonts w:hint="cs"/>
          <w:rtl/>
          <w:lang w:bidi="ar-LB"/>
        </w:rPr>
        <w:t xml:space="preserve"> تسلسل وحدات التجفير </w:t>
      </w:r>
      <w:r w:rsidRPr="00D1064E">
        <w:t>(CBC)</w:t>
      </w:r>
      <w:r w:rsidRPr="00D1064E">
        <w:rPr>
          <w:rFonts w:hint="cs"/>
          <w:rtl/>
          <w:lang w:bidi="ar-LB"/>
        </w:rPr>
        <w:t>.</w:t>
      </w:r>
    </w:p>
    <w:p w:rsidR="0099399A" w:rsidRPr="00D1064E" w:rsidRDefault="0099399A" w:rsidP="00D51DDE">
      <w:pPr>
        <w:rPr>
          <w:rtl/>
          <w:lang w:bidi="ar-LB"/>
        </w:rPr>
      </w:pPr>
      <w:r w:rsidRPr="00D1064E">
        <w:rPr>
          <w:rFonts w:hint="cs"/>
          <w:b/>
          <w:bCs/>
          <w:rtl/>
          <w:lang w:bidi="ar-LB"/>
        </w:rPr>
        <w:t xml:space="preserve">معرّف الارتباط الأمني </w:t>
      </w:r>
      <w:r w:rsidRPr="00D1064E">
        <w:rPr>
          <w:b/>
          <w:bCs/>
        </w:rPr>
        <w:t>(</w:t>
      </w:r>
      <w:r w:rsidR="008D4E1B" w:rsidRPr="00D1064E">
        <w:rPr>
          <w:b/>
          <w:bCs/>
        </w:rPr>
        <w:t xml:space="preserve">Security </w:t>
      </w:r>
      <w:r w:rsidRPr="00D1064E">
        <w:rPr>
          <w:b/>
          <w:bCs/>
        </w:rPr>
        <w:t>association identifier (SAID))</w:t>
      </w:r>
      <w:r w:rsidRPr="00D1064E">
        <w:rPr>
          <w:rFonts w:hint="cs"/>
          <w:b/>
          <w:bCs/>
          <w:rtl/>
          <w:lang w:bidi="ar-LB"/>
        </w:rPr>
        <w:t>:</w:t>
      </w:r>
      <w:r w:rsidRPr="00D1064E">
        <w:rPr>
          <w:rFonts w:hint="cs"/>
          <w:rtl/>
          <w:lang w:bidi="ar-LB"/>
        </w:rPr>
        <w:t xml:space="preserve"> معرّف هوية تتقاسمه المحطة القاعدة</w:t>
      </w:r>
      <w:r w:rsidR="00596CF4" w:rsidRPr="00D1064E">
        <w:rPr>
          <w:rFonts w:hint="eastAsia"/>
          <w:rtl/>
          <w:lang w:bidi="ar-EG"/>
        </w:rPr>
        <w:t> </w:t>
      </w:r>
      <w:r w:rsidR="00596CF4" w:rsidRPr="00D1064E">
        <w:rPr>
          <w:lang w:bidi="ar-EG"/>
        </w:rPr>
        <w:t>(BS)</w:t>
      </w:r>
      <w:r w:rsidRPr="00D1064E">
        <w:rPr>
          <w:rFonts w:hint="cs"/>
          <w:rtl/>
          <w:lang w:bidi="ar-LB"/>
        </w:rPr>
        <w:t xml:space="preserve"> مع محطة المشترك</w:t>
      </w:r>
      <w:r w:rsidR="00596CF4" w:rsidRPr="00D1064E">
        <w:rPr>
          <w:rFonts w:hint="eastAsia"/>
          <w:rtl/>
          <w:lang w:bidi="ar-EG"/>
        </w:rPr>
        <w:t> </w:t>
      </w:r>
      <w:r w:rsidR="00596CF4" w:rsidRPr="00D1064E">
        <w:rPr>
          <w:lang w:bidi="ar-EG"/>
        </w:rPr>
        <w:t>(SS)</w:t>
      </w:r>
      <w:r w:rsidRPr="00D1064E">
        <w:rPr>
          <w:rFonts w:hint="cs"/>
          <w:rtl/>
          <w:lang w:bidi="ar-LB"/>
        </w:rPr>
        <w:t xml:space="preserve"> يعرّف الارتباط الأمني</w:t>
      </w:r>
      <w:r w:rsidR="00596CF4" w:rsidRPr="00D1064E">
        <w:rPr>
          <w:rFonts w:hint="eastAsia"/>
          <w:rtl/>
          <w:lang w:bidi="ar-EG"/>
        </w:rPr>
        <w:t> </w:t>
      </w:r>
      <w:r w:rsidR="00596CF4" w:rsidRPr="00D1064E">
        <w:rPr>
          <w:lang w:bidi="ar-EG"/>
        </w:rPr>
        <w:t>(SA)</w:t>
      </w:r>
      <w:r w:rsidRPr="00D1064E">
        <w:rPr>
          <w:rFonts w:hint="cs"/>
          <w:rtl/>
          <w:lang w:bidi="ar-LB"/>
        </w:rPr>
        <w:t xml:space="preserve"> بشكل فريد. وهذا المعرّف فريد ضمن المحطة المتنقلة. ويضمن طابعه الفريد الزوج المؤلف من عنوان</w:t>
      </w:r>
      <w:r w:rsidR="00D51DDE" w:rsidRPr="00D1064E">
        <w:rPr>
          <w:rFonts w:hint="eastAsia"/>
          <w:rtl/>
          <w:lang w:bidi="ar-LB"/>
        </w:rPr>
        <w:t> </w:t>
      </w:r>
      <w:r w:rsidRPr="00D1064E">
        <w:t>MAC</w:t>
      </w:r>
      <w:r w:rsidRPr="00D1064E">
        <w:rPr>
          <w:rFonts w:hint="cs"/>
          <w:rtl/>
          <w:lang w:bidi="ar-LB"/>
        </w:rPr>
        <w:t xml:space="preserve"> للمحطة المتنقلة ومعرّف الارتباط الأمني.</w:t>
      </w:r>
    </w:p>
    <w:p w:rsidR="0099399A" w:rsidRPr="00D1064E" w:rsidRDefault="0099399A" w:rsidP="00A343D5">
      <w:pPr>
        <w:rPr>
          <w:rtl/>
          <w:lang w:bidi="ar-LB"/>
        </w:rPr>
      </w:pPr>
      <w:r w:rsidRPr="00D1064E">
        <w:rPr>
          <w:rFonts w:hint="cs"/>
          <w:b/>
          <w:bCs/>
          <w:rtl/>
          <w:lang w:bidi="ar-LB"/>
        </w:rPr>
        <w:t xml:space="preserve">منطقة أمنية </w:t>
      </w:r>
      <w:r w:rsidRPr="00D1064E">
        <w:rPr>
          <w:b/>
          <w:bCs/>
        </w:rPr>
        <w:t>(</w:t>
      </w:r>
      <w:r w:rsidR="008D4E1B" w:rsidRPr="00D1064E">
        <w:rPr>
          <w:b/>
          <w:bCs/>
        </w:rPr>
        <w:t xml:space="preserve">Security </w:t>
      </w:r>
      <w:r w:rsidRPr="00D1064E">
        <w:rPr>
          <w:b/>
          <w:bCs/>
        </w:rPr>
        <w:t>zone (SZ))</w:t>
      </w:r>
      <w:r w:rsidRPr="00D1064E">
        <w:rPr>
          <w:rFonts w:hint="cs"/>
          <w:b/>
          <w:bCs/>
          <w:rtl/>
          <w:lang w:bidi="ar-LB"/>
        </w:rPr>
        <w:t>:</w:t>
      </w:r>
      <w:r w:rsidRPr="00D1064E">
        <w:rPr>
          <w:rFonts w:hint="cs"/>
          <w:rtl/>
          <w:lang w:bidi="ar-LB"/>
        </w:rPr>
        <w:t xml:space="preserve"> مجموعة مؤلفة من واحدة أو أكثر من محطات الترحيل التي تشترك في مادة التجفير من</w:t>
      </w:r>
      <w:r w:rsidR="00A343D5" w:rsidRPr="00D1064E">
        <w:rPr>
          <w:rFonts w:hint="eastAsia"/>
          <w:rtl/>
          <w:lang w:bidi="ar-LB"/>
        </w:rPr>
        <w:t> </w:t>
      </w:r>
      <w:r w:rsidRPr="00D1064E">
        <w:rPr>
          <w:rFonts w:hint="cs"/>
          <w:rtl/>
          <w:lang w:bidi="ar-LB"/>
        </w:rPr>
        <w:t xml:space="preserve">أجل حماية رسائل إدارة </w:t>
      </w:r>
      <w:r w:rsidRPr="00D1064E">
        <w:t>MAC</w:t>
      </w:r>
      <w:r w:rsidRPr="00D1064E">
        <w:rPr>
          <w:rFonts w:hint="cs"/>
          <w:rtl/>
          <w:lang w:bidi="ar-LB"/>
        </w:rPr>
        <w:t xml:space="preserve"> التي يقوم أفراد المجموعة بتوليدها ومعالجتها.</w:t>
      </w:r>
    </w:p>
    <w:p w:rsidR="005F4D75" w:rsidRPr="00D1064E" w:rsidRDefault="0099399A" w:rsidP="005F4D75">
      <w:pPr>
        <w:rPr>
          <w:rtl/>
          <w:lang w:bidi="ar-LB"/>
        </w:rPr>
      </w:pPr>
      <w:r w:rsidRPr="00D1064E">
        <w:rPr>
          <w:rFonts w:hint="cs"/>
          <w:b/>
          <w:bCs/>
          <w:rtl/>
          <w:lang w:bidi="ar-LB"/>
        </w:rPr>
        <w:t xml:space="preserve">مفتاح المنطقة الأمنية </w:t>
      </w:r>
      <w:r w:rsidRPr="00D1064E">
        <w:rPr>
          <w:b/>
          <w:bCs/>
        </w:rPr>
        <w:t>(</w:t>
      </w:r>
      <w:r w:rsidR="008D4E1B" w:rsidRPr="00D1064E">
        <w:rPr>
          <w:b/>
          <w:bCs/>
        </w:rPr>
        <w:t xml:space="preserve">Security </w:t>
      </w:r>
      <w:r w:rsidRPr="00D1064E">
        <w:rPr>
          <w:b/>
          <w:bCs/>
        </w:rPr>
        <w:t>zone key (SZK))</w:t>
      </w:r>
      <w:r w:rsidRPr="00D1064E">
        <w:rPr>
          <w:rFonts w:hint="cs"/>
          <w:b/>
          <w:bCs/>
          <w:rtl/>
          <w:lang w:bidi="ar-LB"/>
        </w:rPr>
        <w:t>:</w:t>
      </w:r>
      <w:r w:rsidRPr="00D1064E">
        <w:rPr>
          <w:rFonts w:hint="cs"/>
          <w:rtl/>
          <w:lang w:bidi="ar-LB"/>
        </w:rPr>
        <w:t xml:space="preserve"> مفتاح جماعي تتقاسمه المحطة </w:t>
      </w:r>
      <w:r w:rsidRPr="00D1064E">
        <w:t>MR-BS</w:t>
      </w:r>
      <w:r w:rsidRPr="00D1064E">
        <w:rPr>
          <w:rFonts w:hint="cs"/>
          <w:rtl/>
          <w:lang w:bidi="ar-LB"/>
        </w:rPr>
        <w:t xml:space="preserve"> ومجموعة من محطات الترحيل داخل المنطقة الأمنية ذاتها. ويعتبر مفتاح المنطقة الأمنية رأس تسلسل هرمي للمفاتيح يستعمل لتلبية متطلبات الأمن من قبيل حماية سلامة رسائل إدارة </w:t>
      </w:r>
      <w:r w:rsidRPr="00D1064E">
        <w:t>MAC</w:t>
      </w:r>
      <w:r w:rsidRPr="00D1064E">
        <w:rPr>
          <w:rFonts w:hint="cs"/>
          <w:rtl/>
          <w:lang w:bidi="ar-LB"/>
        </w:rPr>
        <w:t xml:space="preserve"> داخل منطقة أمنية محددة</w:t>
      </w:r>
      <w:r w:rsidR="005F4D75" w:rsidRPr="00D1064E">
        <w:rPr>
          <w:rFonts w:hint="cs"/>
          <w:rtl/>
          <w:lang w:bidi="ar-LB"/>
        </w:rPr>
        <w:t>.</w:t>
      </w:r>
    </w:p>
    <w:p w:rsidR="0099399A" w:rsidRPr="00D1064E" w:rsidRDefault="0099399A" w:rsidP="00C06558">
      <w:pPr>
        <w:rPr>
          <w:rtl/>
          <w:lang w:bidi="ar-LB"/>
        </w:rPr>
      </w:pPr>
      <w:r w:rsidRPr="00D1064E">
        <w:rPr>
          <w:rFonts w:hint="cs"/>
          <w:b/>
          <w:bCs/>
          <w:rtl/>
          <w:lang w:bidi="ar-LB"/>
        </w:rPr>
        <w:t xml:space="preserve">نقطة النفاذ إلى الخدمة </w:t>
      </w:r>
      <w:r w:rsidRPr="00D1064E">
        <w:rPr>
          <w:b/>
          <w:bCs/>
        </w:rPr>
        <w:t>(</w:t>
      </w:r>
      <w:r w:rsidR="008D4E1B" w:rsidRPr="00D1064E">
        <w:rPr>
          <w:b/>
          <w:bCs/>
        </w:rPr>
        <w:t xml:space="preserve">Service </w:t>
      </w:r>
      <w:r w:rsidRPr="00D1064E">
        <w:rPr>
          <w:b/>
          <w:bCs/>
        </w:rPr>
        <w:t>access point (SAP))</w:t>
      </w:r>
      <w:r w:rsidRPr="00D1064E">
        <w:rPr>
          <w:rFonts w:hint="cs"/>
          <w:b/>
          <w:bCs/>
          <w:rtl/>
          <w:lang w:bidi="ar-LB"/>
        </w:rPr>
        <w:t>:</w:t>
      </w:r>
      <w:r w:rsidRPr="00D1064E">
        <w:rPr>
          <w:rFonts w:hint="cs"/>
          <w:rtl/>
          <w:lang w:bidi="ar-LB"/>
        </w:rPr>
        <w:t xml:space="preserve"> نقطة في كدسة البروتوكول تكون عندها الخدمات المتعلقة بطبقة أدنى متاحة في الطبقة الأعلى التي تليها.</w:t>
      </w:r>
    </w:p>
    <w:p w:rsidR="0099399A" w:rsidRPr="00D1064E" w:rsidRDefault="0099399A" w:rsidP="00E702C3">
      <w:pPr>
        <w:rPr>
          <w:spacing w:val="-4"/>
          <w:rtl/>
          <w:lang w:bidi="ar-LB"/>
        </w:rPr>
      </w:pPr>
      <w:r w:rsidRPr="00D1064E">
        <w:rPr>
          <w:rFonts w:hint="cs"/>
          <w:b/>
          <w:bCs/>
          <w:spacing w:val="-4"/>
          <w:rtl/>
          <w:lang w:bidi="ar-LB"/>
        </w:rPr>
        <w:t xml:space="preserve">وحدة بيانات الخدمة </w:t>
      </w:r>
      <w:r w:rsidRPr="00D1064E">
        <w:rPr>
          <w:b/>
          <w:bCs/>
          <w:spacing w:val="-4"/>
        </w:rPr>
        <w:t>(</w:t>
      </w:r>
      <w:r w:rsidR="008D4E1B" w:rsidRPr="00D1064E">
        <w:rPr>
          <w:b/>
          <w:bCs/>
          <w:spacing w:val="-4"/>
        </w:rPr>
        <w:t xml:space="preserve">Service </w:t>
      </w:r>
      <w:r w:rsidRPr="00D1064E">
        <w:rPr>
          <w:b/>
          <w:bCs/>
          <w:spacing w:val="-4"/>
        </w:rPr>
        <w:t>data unit (SDU))</w:t>
      </w:r>
      <w:r w:rsidRPr="00D1064E">
        <w:rPr>
          <w:rFonts w:hint="cs"/>
          <w:b/>
          <w:bCs/>
          <w:spacing w:val="-4"/>
          <w:rtl/>
          <w:lang w:bidi="ar-LB"/>
        </w:rPr>
        <w:t>:</w:t>
      </w:r>
      <w:r w:rsidRPr="00D1064E">
        <w:rPr>
          <w:rFonts w:hint="cs"/>
          <w:spacing w:val="-4"/>
          <w:rtl/>
          <w:lang w:bidi="ar-LB"/>
        </w:rPr>
        <w:t xml:space="preserve"> وحدة البيانات التي تتبادلها طبقتان متجاورتان من البروتوكول. وهي</w:t>
      </w:r>
      <w:r w:rsidR="00E702C3" w:rsidRPr="00D1064E">
        <w:rPr>
          <w:rFonts w:hint="eastAsia"/>
          <w:spacing w:val="-4"/>
          <w:rtl/>
          <w:lang w:bidi="ar-LB"/>
        </w:rPr>
        <w:t> </w:t>
      </w:r>
      <w:r w:rsidRPr="00D1064E">
        <w:rPr>
          <w:rFonts w:hint="cs"/>
          <w:spacing w:val="-4"/>
          <w:rtl/>
          <w:lang w:bidi="ar-LB"/>
        </w:rPr>
        <w:t>في</w:t>
      </w:r>
      <w:r w:rsidR="00E702C3" w:rsidRPr="00D1064E">
        <w:rPr>
          <w:rFonts w:hint="eastAsia"/>
          <w:spacing w:val="-4"/>
          <w:rtl/>
          <w:lang w:bidi="ar-LB"/>
        </w:rPr>
        <w:t> </w:t>
      </w:r>
      <w:r w:rsidRPr="00D1064E">
        <w:rPr>
          <w:rFonts w:hint="cs"/>
          <w:spacing w:val="-4"/>
          <w:rtl/>
          <w:lang w:bidi="ar-LB"/>
        </w:rPr>
        <w:t>الاتجاه الهابط وحدة البيانات التي ترد من الطبقة الأعلى السابقة، وفي الاتجاه الصاعد وحدة البيانات التي ترسل إلى الطبقة الأعلى التالية.</w:t>
      </w:r>
    </w:p>
    <w:p w:rsidR="0099399A" w:rsidRPr="00D1064E" w:rsidRDefault="0099399A" w:rsidP="00596CF4">
      <w:pPr>
        <w:rPr>
          <w:rtl/>
          <w:lang w:bidi="ar-LB"/>
        </w:rPr>
      </w:pPr>
      <w:r w:rsidRPr="00D1064E">
        <w:rPr>
          <w:rFonts w:hint="cs"/>
          <w:b/>
          <w:bCs/>
          <w:rtl/>
        </w:rPr>
        <w:t xml:space="preserve">تدفق الخدمة </w:t>
      </w:r>
      <w:r w:rsidRPr="00D1064E">
        <w:rPr>
          <w:b/>
          <w:bCs/>
        </w:rPr>
        <w:t>(</w:t>
      </w:r>
      <w:r w:rsidR="008D4E1B" w:rsidRPr="00D1064E">
        <w:rPr>
          <w:b/>
          <w:bCs/>
        </w:rPr>
        <w:t xml:space="preserve">Service </w:t>
      </w:r>
      <w:r w:rsidRPr="00D1064E">
        <w:rPr>
          <w:b/>
          <w:bCs/>
        </w:rPr>
        <w:t>flow (SF))</w:t>
      </w:r>
      <w:r w:rsidRPr="00D1064E">
        <w:rPr>
          <w:rFonts w:hint="cs"/>
          <w:b/>
          <w:bCs/>
          <w:rtl/>
          <w:lang w:bidi="ar-LB"/>
        </w:rPr>
        <w:t>:</w:t>
      </w:r>
      <w:r w:rsidRPr="00D1064E">
        <w:rPr>
          <w:rFonts w:hint="cs"/>
          <w:rtl/>
          <w:lang w:bidi="ar-LB"/>
        </w:rPr>
        <w:t xml:space="preserve"> تدفق أحادي الاتجاه لوحدات بيانات الخدمة </w:t>
      </w:r>
      <w:r w:rsidRPr="00D1064E">
        <w:t>(SDU)</w:t>
      </w:r>
      <w:r w:rsidRPr="00D1064E">
        <w:rPr>
          <w:rFonts w:hint="cs"/>
          <w:rtl/>
          <w:lang w:bidi="ar-LB"/>
        </w:rPr>
        <w:t xml:space="preserve"> في طبقة التحكم بالنفاذ إلى الوسائط</w:t>
      </w:r>
      <w:r w:rsidR="0066417A" w:rsidRPr="00D1064E">
        <w:rPr>
          <w:rFonts w:hint="eastAsia"/>
          <w:rtl/>
          <w:lang w:bidi="ar-LB"/>
        </w:rPr>
        <w:t> </w:t>
      </w:r>
      <w:r w:rsidRPr="00D1064E">
        <w:t>(MAC)</w:t>
      </w:r>
      <w:r w:rsidRPr="00D1064E">
        <w:rPr>
          <w:rFonts w:hint="cs"/>
          <w:rtl/>
          <w:lang w:bidi="ar-LB"/>
        </w:rPr>
        <w:t xml:space="preserve"> على توصيل يوفره مستوى معين من نوعية الخدمة</w:t>
      </w:r>
      <w:r w:rsidR="00596CF4" w:rsidRPr="00D1064E">
        <w:rPr>
          <w:rFonts w:hint="eastAsia"/>
          <w:rtl/>
          <w:lang w:bidi="ar-EG"/>
        </w:rPr>
        <w:t> </w:t>
      </w:r>
      <w:r w:rsidR="00596CF4" w:rsidRPr="00D1064E">
        <w:rPr>
          <w:lang w:bidi="ar-EG"/>
        </w:rPr>
        <w:t>(QoS)</w:t>
      </w:r>
      <w:r w:rsidRPr="00D1064E">
        <w:rPr>
          <w:rFonts w:hint="cs"/>
          <w:rtl/>
          <w:lang w:bidi="ar-LB"/>
        </w:rPr>
        <w:t>.</w:t>
      </w:r>
    </w:p>
    <w:p w:rsidR="0099399A" w:rsidRPr="00D1064E" w:rsidRDefault="0099399A" w:rsidP="00372543">
      <w:pPr>
        <w:rPr>
          <w:spacing w:val="-4"/>
          <w:rtl/>
          <w:lang w:bidi="ar-LB"/>
        </w:rPr>
      </w:pPr>
      <w:r w:rsidRPr="00D1064E">
        <w:rPr>
          <w:rFonts w:hint="cs"/>
          <w:b/>
          <w:bCs/>
          <w:spacing w:val="-4"/>
          <w:rtl/>
          <w:lang w:bidi="ar-LB"/>
        </w:rPr>
        <w:t xml:space="preserve">معرّف تدفق الخدمة </w:t>
      </w:r>
      <w:r w:rsidRPr="00D1064E">
        <w:rPr>
          <w:b/>
          <w:bCs/>
          <w:spacing w:val="-4"/>
        </w:rPr>
        <w:t>(</w:t>
      </w:r>
      <w:r w:rsidR="008D4E1B" w:rsidRPr="00D1064E">
        <w:rPr>
          <w:b/>
          <w:bCs/>
          <w:spacing w:val="-4"/>
        </w:rPr>
        <w:t xml:space="preserve">Service </w:t>
      </w:r>
      <w:r w:rsidRPr="00D1064E">
        <w:rPr>
          <w:b/>
          <w:bCs/>
          <w:spacing w:val="-4"/>
        </w:rPr>
        <w:t>flow identifier (SFID))</w:t>
      </w:r>
      <w:r w:rsidRPr="00D1064E">
        <w:rPr>
          <w:rFonts w:hint="cs"/>
          <w:b/>
          <w:bCs/>
          <w:spacing w:val="-4"/>
          <w:rtl/>
          <w:lang w:bidi="ar-LB"/>
        </w:rPr>
        <w:t>:</w:t>
      </w:r>
      <w:r w:rsidRPr="00D1064E">
        <w:rPr>
          <w:rFonts w:hint="cs"/>
          <w:spacing w:val="-4"/>
          <w:rtl/>
          <w:lang w:bidi="ar-LB"/>
        </w:rPr>
        <w:t xml:space="preserve"> كمية مؤلفة من </w:t>
      </w:r>
      <w:r w:rsidRPr="00D1064E">
        <w:rPr>
          <w:spacing w:val="-4"/>
        </w:rPr>
        <w:t>32</w:t>
      </w:r>
      <w:r w:rsidRPr="00D1064E">
        <w:rPr>
          <w:rFonts w:hint="cs"/>
          <w:spacing w:val="-4"/>
          <w:rtl/>
          <w:lang w:bidi="ar-LB"/>
        </w:rPr>
        <w:t xml:space="preserve"> بتّة تعرّف بشكل فريد تدفق الخدمة إلى محطة</w:t>
      </w:r>
      <w:r w:rsidR="00372543" w:rsidRPr="00D1064E">
        <w:rPr>
          <w:rFonts w:hint="eastAsia"/>
          <w:spacing w:val="-4"/>
          <w:rtl/>
          <w:lang w:bidi="ar-LB"/>
        </w:rPr>
        <w:t> </w:t>
      </w:r>
      <w:r w:rsidRPr="00D1064E">
        <w:rPr>
          <w:rFonts w:hint="cs"/>
          <w:spacing w:val="-4"/>
          <w:rtl/>
          <w:lang w:bidi="ar-LB"/>
        </w:rPr>
        <w:t>المشترك</w:t>
      </w:r>
      <w:r w:rsidR="00596CF4" w:rsidRPr="00D1064E">
        <w:rPr>
          <w:rFonts w:hint="eastAsia"/>
          <w:rtl/>
          <w:lang w:bidi="ar-EG"/>
        </w:rPr>
        <w:t> </w:t>
      </w:r>
      <w:r w:rsidR="00596CF4" w:rsidRPr="00D1064E">
        <w:rPr>
          <w:lang w:bidi="ar-EG"/>
        </w:rPr>
        <w:t>(SS)</w:t>
      </w:r>
      <w:r w:rsidRPr="00D1064E">
        <w:rPr>
          <w:rFonts w:hint="cs"/>
          <w:spacing w:val="-4"/>
          <w:rtl/>
          <w:lang w:bidi="ar-LB"/>
        </w:rPr>
        <w:t>.</w:t>
      </w:r>
    </w:p>
    <w:p w:rsidR="0099399A" w:rsidRPr="00D1064E" w:rsidRDefault="0099399A" w:rsidP="00B43399">
      <w:pPr>
        <w:rPr>
          <w:rtl/>
          <w:lang w:bidi="ar-LB"/>
        </w:rPr>
      </w:pPr>
      <w:r w:rsidRPr="00D1064E">
        <w:rPr>
          <w:rFonts w:hint="cs"/>
          <w:rtl/>
          <w:lang w:bidi="ar-LB"/>
        </w:rPr>
        <w:t>ا</w:t>
      </w:r>
      <w:r w:rsidRPr="00D1064E">
        <w:rPr>
          <w:rFonts w:hint="cs"/>
          <w:b/>
          <w:bCs/>
          <w:rtl/>
          <w:lang w:bidi="ar-LB"/>
        </w:rPr>
        <w:t xml:space="preserve">لمحطة القاعدة القائمة بالخدمة </w:t>
      </w:r>
      <w:r w:rsidRPr="00D1064E">
        <w:rPr>
          <w:b/>
          <w:bCs/>
        </w:rPr>
        <w:t>(</w:t>
      </w:r>
      <w:r w:rsidR="008D4E1B" w:rsidRPr="00D1064E">
        <w:rPr>
          <w:b/>
          <w:bCs/>
        </w:rPr>
        <w:t xml:space="preserve">Serving </w:t>
      </w:r>
      <w:r w:rsidRPr="00D1064E">
        <w:rPr>
          <w:b/>
          <w:bCs/>
        </w:rPr>
        <w:t>base station (BS))</w:t>
      </w:r>
      <w:r w:rsidRPr="00D1064E">
        <w:rPr>
          <w:rFonts w:hint="cs"/>
          <w:b/>
          <w:bCs/>
          <w:rtl/>
          <w:lang w:bidi="ar-LB"/>
        </w:rPr>
        <w:t>:</w:t>
      </w:r>
      <w:r w:rsidRPr="00D1064E">
        <w:rPr>
          <w:rFonts w:hint="cs"/>
          <w:rtl/>
          <w:lang w:bidi="ar-LB"/>
        </w:rPr>
        <w:t xml:space="preserve"> وهي بالنسبة لأي محطة متنقلة </w:t>
      </w:r>
      <w:r w:rsidRPr="00D1064E">
        <w:t>(MS)</w:t>
      </w:r>
      <w:r w:rsidRPr="00D1064E">
        <w:rPr>
          <w:rFonts w:hint="cs"/>
          <w:rtl/>
          <w:lang w:bidi="ar-LB"/>
        </w:rPr>
        <w:t>، المحطة القاعدة التي</w:t>
      </w:r>
      <w:r w:rsidR="00B43399" w:rsidRPr="00D1064E">
        <w:rPr>
          <w:rFonts w:hint="eastAsia"/>
          <w:rtl/>
          <w:lang w:bidi="ar-LB"/>
        </w:rPr>
        <w:t> </w:t>
      </w:r>
      <w:r w:rsidRPr="00D1064E">
        <w:rPr>
          <w:rFonts w:hint="cs"/>
          <w:rtl/>
          <w:lang w:bidi="ar-LB"/>
        </w:rPr>
        <w:t>أكملت المحطة المتنقلة تسجيلها معها مؤخراً عند الدخول الأولي إلى الشبكة أو أثناء عملية تمرير</w:t>
      </w:r>
      <w:r w:rsidR="00596CF4" w:rsidRPr="00D1064E">
        <w:rPr>
          <w:rFonts w:hint="eastAsia"/>
          <w:rtl/>
          <w:lang w:bidi="ar-EG"/>
        </w:rPr>
        <w:t> </w:t>
      </w:r>
      <w:r w:rsidR="00596CF4" w:rsidRPr="00D1064E">
        <w:rPr>
          <w:lang w:bidi="ar-EG"/>
        </w:rPr>
        <w:t>(HO)</w:t>
      </w:r>
      <w:r w:rsidRPr="00D1064E">
        <w:rPr>
          <w:rFonts w:hint="cs"/>
          <w:rtl/>
          <w:lang w:bidi="ar-LB"/>
        </w:rPr>
        <w:t>.</w:t>
      </w:r>
    </w:p>
    <w:p w:rsidR="0099399A" w:rsidRPr="00D1064E" w:rsidRDefault="0099399A" w:rsidP="00C06558">
      <w:pPr>
        <w:rPr>
          <w:rtl/>
        </w:rPr>
      </w:pPr>
      <w:r w:rsidRPr="00D1064E">
        <w:rPr>
          <w:rFonts w:hint="cs"/>
          <w:b/>
          <w:bCs/>
          <w:rtl/>
          <w:lang w:bidi="ar-LB"/>
        </w:rPr>
        <w:t xml:space="preserve">ترحيل متزامن للإرسال والاستقبال </w:t>
      </w:r>
      <w:r w:rsidRPr="00D1064E">
        <w:rPr>
          <w:b/>
          <w:bCs/>
        </w:rPr>
        <w:t>(</w:t>
      </w:r>
      <w:r w:rsidR="008D4E1B" w:rsidRPr="00D1064E">
        <w:rPr>
          <w:b/>
          <w:bCs/>
        </w:rPr>
        <w:t xml:space="preserve">Simultaneous </w:t>
      </w:r>
      <w:r w:rsidRPr="00D1064E">
        <w:rPr>
          <w:b/>
          <w:bCs/>
        </w:rPr>
        <w:t>transmit and receive (STR) relaying)</w:t>
      </w:r>
      <w:r w:rsidRPr="00D1064E">
        <w:rPr>
          <w:rFonts w:hint="cs"/>
          <w:b/>
          <w:bCs/>
          <w:rtl/>
        </w:rPr>
        <w:t>:</w:t>
      </w:r>
      <w:r w:rsidRPr="00D1064E">
        <w:rPr>
          <w:rFonts w:hint="cs"/>
          <w:rtl/>
        </w:rPr>
        <w:t xml:space="preserve"> آلية ترحيل يتزامن فيها الإرسال إلى المحطة (المحطات) التابعة والاستقبال من المحطة الأعلى مرتبة، أو الإرسال إلى المحطة الأعلى مرتبة والاستقبال من المحطة (المحطات) التابعة.</w:t>
      </w:r>
    </w:p>
    <w:p w:rsidR="0099399A" w:rsidRPr="00D1064E" w:rsidRDefault="0099399A" w:rsidP="00191D48">
      <w:pPr>
        <w:rPr>
          <w:rtl/>
        </w:rPr>
      </w:pPr>
      <w:r w:rsidRPr="00D1064E">
        <w:rPr>
          <w:rFonts w:hint="cs"/>
          <w:b/>
          <w:bCs/>
          <w:rtl/>
        </w:rPr>
        <w:t xml:space="preserve">محطة متنقلة بتردد راديوي واحد </w:t>
      </w:r>
      <w:r w:rsidRPr="00D1064E">
        <w:rPr>
          <w:b/>
          <w:bCs/>
        </w:rPr>
        <w:t>(</w:t>
      </w:r>
      <w:r w:rsidR="008D4E1B" w:rsidRPr="00D1064E">
        <w:rPr>
          <w:b/>
          <w:bCs/>
        </w:rPr>
        <w:t xml:space="preserve">Single </w:t>
      </w:r>
      <w:r w:rsidRPr="00D1064E">
        <w:rPr>
          <w:b/>
          <w:bCs/>
        </w:rPr>
        <w:t>radio MS)</w:t>
      </w:r>
      <w:r w:rsidRPr="00D1064E">
        <w:rPr>
          <w:rFonts w:hint="cs"/>
          <w:b/>
          <w:bCs/>
          <w:rtl/>
        </w:rPr>
        <w:t>:</w:t>
      </w:r>
      <w:r w:rsidRPr="00D1064E">
        <w:rPr>
          <w:rFonts w:hint="cs"/>
          <w:rtl/>
        </w:rPr>
        <w:t xml:space="preserve"> محطة متنقلة </w:t>
      </w:r>
      <w:r w:rsidRPr="00D1064E">
        <w:t>(MS)</w:t>
      </w:r>
      <w:r w:rsidRPr="00D1064E">
        <w:rPr>
          <w:rFonts w:hint="cs"/>
          <w:rtl/>
        </w:rPr>
        <w:t xml:space="preserve"> أو محطة متنقلة متقدمة </w:t>
      </w:r>
      <w:r w:rsidRPr="00D1064E">
        <w:t>(AMS)</w:t>
      </w:r>
      <w:r w:rsidRPr="00D1064E">
        <w:rPr>
          <w:rFonts w:hint="cs"/>
          <w:rtl/>
        </w:rPr>
        <w:t xml:space="preserve"> تعمل في</w:t>
      </w:r>
      <w:r w:rsidR="00191D48" w:rsidRPr="00D1064E">
        <w:rPr>
          <w:rFonts w:hint="eastAsia"/>
          <w:rtl/>
        </w:rPr>
        <w:t> </w:t>
      </w:r>
      <w:r w:rsidRPr="00D1064E">
        <w:rPr>
          <w:rFonts w:hint="cs"/>
          <w:rtl/>
        </w:rPr>
        <w:t>أي</w:t>
      </w:r>
      <w:r w:rsidR="00191D48" w:rsidRPr="00D1064E">
        <w:rPr>
          <w:rFonts w:hint="eastAsia"/>
          <w:rtl/>
        </w:rPr>
        <w:t> </w:t>
      </w:r>
      <w:r w:rsidRPr="00D1064E">
        <w:rPr>
          <w:rFonts w:hint="cs"/>
          <w:rtl/>
        </w:rPr>
        <w:t>وقت من الأوقات على تردد راديوي واحد فقط للإرسال وتردد راديوي واحد أو أكثر للاستقبال.</w:t>
      </w:r>
    </w:p>
    <w:p w:rsidR="0099399A" w:rsidRPr="00D1064E" w:rsidRDefault="0099399A" w:rsidP="00C06558">
      <w:pPr>
        <w:rPr>
          <w:rtl/>
          <w:lang w:bidi="ar-LB"/>
        </w:rPr>
      </w:pPr>
      <w:r w:rsidRPr="00D1064E">
        <w:rPr>
          <w:rFonts w:hint="cs"/>
          <w:b/>
          <w:bCs/>
          <w:rtl/>
          <w:lang w:bidi="ar-LB"/>
        </w:rPr>
        <w:t xml:space="preserve">تعدد الدخل والخرج لمستعمل وحيد </w:t>
      </w:r>
      <w:r w:rsidRPr="00D1064E">
        <w:rPr>
          <w:b/>
          <w:bCs/>
        </w:rPr>
        <w:t>(</w:t>
      </w:r>
      <w:r w:rsidR="008D4E1B" w:rsidRPr="00D1064E">
        <w:rPr>
          <w:b/>
          <w:bCs/>
        </w:rPr>
        <w:t xml:space="preserve">Single </w:t>
      </w:r>
      <w:r w:rsidRPr="00D1064E">
        <w:rPr>
          <w:b/>
          <w:bCs/>
        </w:rPr>
        <w:t>user MIMO (SU-MIMO))</w:t>
      </w:r>
      <w:r w:rsidRPr="00D1064E">
        <w:rPr>
          <w:rFonts w:hint="cs"/>
          <w:b/>
          <w:bCs/>
          <w:rtl/>
          <w:lang w:bidi="ar-LB"/>
        </w:rPr>
        <w:t>:</w:t>
      </w:r>
      <w:r w:rsidRPr="00D1064E">
        <w:rPr>
          <w:rFonts w:hint="cs"/>
          <w:rtl/>
          <w:lang w:bidi="ar-LB"/>
        </w:rPr>
        <w:t xml:space="preserve"> مخطط إرسال متعدد المدخلات متعدد المخرجات تبرمج فيه محطة متنقلة واحدة في وحدة موارد واحدة.</w:t>
      </w:r>
    </w:p>
    <w:p w:rsidR="0099399A" w:rsidRPr="00D1064E" w:rsidRDefault="0099399A" w:rsidP="00435F20">
      <w:pPr>
        <w:rPr>
          <w:rtl/>
          <w:lang w:bidi="ar-LB"/>
        </w:rPr>
      </w:pPr>
      <w:r w:rsidRPr="00D1064E">
        <w:rPr>
          <w:rFonts w:hint="cs"/>
          <w:b/>
          <w:bCs/>
          <w:rtl/>
          <w:lang w:bidi="ar-LB"/>
        </w:rPr>
        <w:t xml:space="preserve">طبقة التشفير المكاني الزماني </w:t>
      </w:r>
      <w:r w:rsidRPr="00D1064E">
        <w:rPr>
          <w:b/>
          <w:bCs/>
        </w:rPr>
        <w:t>(STC layer)</w:t>
      </w:r>
      <w:r w:rsidRPr="00D1064E">
        <w:rPr>
          <w:rFonts w:hint="cs"/>
          <w:b/>
          <w:bCs/>
          <w:rtl/>
          <w:lang w:bidi="ar-LB"/>
        </w:rPr>
        <w:t>:</w:t>
      </w:r>
      <w:r w:rsidRPr="00D1064E">
        <w:rPr>
          <w:rFonts w:hint="cs"/>
          <w:rtl/>
          <w:lang w:bidi="ar-LB"/>
        </w:rPr>
        <w:t xml:space="preserve"> تدفق للمعلومات المتعلقة بالتشفير المكاني الزماني للنفاذ </w:t>
      </w:r>
      <w:r w:rsidRPr="00D1064E">
        <w:t>OFDMA</w:t>
      </w:r>
      <w:r w:rsidRPr="00D1064E">
        <w:rPr>
          <w:rFonts w:hint="cs"/>
          <w:rtl/>
          <w:lang w:bidi="ar-LB"/>
        </w:rPr>
        <w:t xml:space="preserve">، يلقم كدخل للمشفر المكاني الزماني. في نظام التشفير الرأسي، يبلغ عدد طبقات التشفير </w:t>
      </w:r>
      <w:r w:rsidRPr="00D1064E">
        <w:t>STC</w:t>
      </w:r>
      <w:r w:rsidRPr="00D1064E">
        <w:rPr>
          <w:rFonts w:hint="cs"/>
          <w:rtl/>
          <w:lang w:bidi="ar-LB"/>
        </w:rPr>
        <w:t xml:space="preserve"> واحد، بينما يعتمد في نظام التشفير الأفقي على</w:t>
      </w:r>
      <w:r w:rsidR="00C82D2D" w:rsidRPr="00D1064E">
        <w:rPr>
          <w:rFonts w:hint="eastAsia"/>
          <w:rtl/>
          <w:lang w:bidi="ar-LB"/>
        </w:rPr>
        <w:t> </w:t>
      </w:r>
      <w:r w:rsidRPr="00D1064E">
        <w:rPr>
          <w:rFonts w:hint="cs"/>
          <w:rtl/>
          <w:lang w:bidi="ar-LB"/>
        </w:rPr>
        <w:t>عدد</w:t>
      </w:r>
      <w:r w:rsidR="00435F20" w:rsidRPr="00D1064E">
        <w:rPr>
          <w:rFonts w:hint="cs"/>
          <w:rtl/>
          <w:lang w:bidi="ar-LB"/>
        </w:rPr>
        <w:t xml:space="preserve"> </w:t>
      </w:r>
      <w:r w:rsidRPr="00D1064E">
        <w:rPr>
          <w:rFonts w:hint="cs"/>
          <w:rtl/>
          <w:lang w:bidi="ar-LB"/>
        </w:rPr>
        <w:t>مسيرات التشفير/التشكيل. ويمكن استعمال هذا المصطلح كمرادف لكلمة "طبقة" عند استخدامه في</w:t>
      </w:r>
      <w:r w:rsidR="00435F20" w:rsidRPr="00D1064E">
        <w:rPr>
          <w:rFonts w:hint="eastAsia"/>
          <w:rtl/>
          <w:lang w:bidi="ar-LB"/>
        </w:rPr>
        <w:t> </w:t>
      </w:r>
      <w:r w:rsidRPr="00D1064E">
        <w:rPr>
          <w:rFonts w:hint="cs"/>
          <w:rtl/>
          <w:lang w:bidi="ar-LB"/>
        </w:rPr>
        <w:t xml:space="preserve">سياق التشفير المكاني الزماني للنفاذ </w:t>
      </w:r>
      <w:r w:rsidRPr="00D1064E">
        <w:t>OFDMA</w:t>
      </w:r>
      <w:r w:rsidRPr="00D1064E">
        <w:rPr>
          <w:rFonts w:hint="cs"/>
          <w:rtl/>
          <w:lang w:bidi="ar-LB"/>
        </w:rPr>
        <w:t>.</w:t>
      </w:r>
    </w:p>
    <w:p w:rsidR="0099399A" w:rsidRPr="00D1064E" w:rsidRDefault="0099399A" w:rsidP="00D51DDE">
      <w:r w:rsidRPr="00D1064E">
        <w:rPr>
          <w:rFonts w:hint="cs"/>
          <w:b/>
          <w:bCs/>
          <w:rtl/>
          <w:lang w:bidi="ar-LB"/>
        </w:rPr>
        <w:t xml:space="preserve">تدفق التشفير المكاني الزماني </w:t>
      </w:r>
      <w:r w:rsidRPr="00D1064E">
        <w:rPr>
          <w:b/>
          <w:bCs/>
        </w:rPr>
        <w:t>(STC stream)</w:t>
      </w:r>
      <w:r w:rsidRPr="00D1064E">
        <w:rPr>
          <w:rFonts w:hint="cs"/>
          <w:b/>
          <w:bCs/>
          <w:rtl/>
          <w:lang w:bidi="ar-LB"/>
        </w:rPr>
        <w:t>:</w:t>
      </w:r>
      <w:r w:rsidRPr="00D1064E">
        <w:rPr>
          <w:rFonts w:hint="cs"/>
          <w:rtl/>
          <w:lang w:bidi="ar-LB"/>
        </w:rPr>
        <w:t xml:space="preserve"> مسير المعلومات المتعلقة بالتشفير المكاني الزماني للنفاذ</w:t>
      </w:r>
      <w:r w:rsidR="00D51DDE" w:rsidRPr="00D1064E">
        <w:rPr>
          <w:rFonts w:hint="eastAsia"/>
          <w:rtl/>
          <w:lang w:bidi="ar-LB"/>
        </w:rPr>
        <w:t> </w:t>
      </w:r>
      <w:r w:rsidRPr="00D1064E">
        <w:t>OFDMA</w:t>
      </w:r>
      <w:r w:rsidRPr="00D1064E">
        <w:rPr>
          <w:rFonts w:hint="cs"/>
          <w:rtl/>
          <w:lang w:bidi="ar-LB"/>
        </w:rPr>
        <w:t xml:space="preserve"> والمشفرة بواسطة المشفر </w:t>
      </w:r>
      <w:r w:rsidRPr="00D1064E">
        <w:t>STC</w:t>
      </w:r>
      <w:r w:rsidRPr="00D1064E">
        <w:rPr>
          <w:rFonts w:hint="cs"/>
          <w:rtl/>
          <w:lang w:bidi="ar-LB"/>
        </w:rPr>
        <w:t xml:space="preserve"> الذي يخضع إلى تقابل مع الموجات الحاملة الفرعية ويرسل عبر هوائي واحد، أو الذي يمر إلى مشكّل </w:t>
      </w:r>
      <w:r w:rsidRPr="00D1064E">
        <w:rPr>
          <w:rFonts w:hint="cs"/>
          <w:rtl/>
          <w:lang w:bidi="ar-LB"/>
        </w:rPr>
        <w:lastRenderedPageBreak/>
        <w:t xml:space="preserve">الحزمة. ويكون عدد تدفقات التشفير </w:t>
      </w:r>
      <w:r w:rsidRPr="00D1064E">
        <w:t>STC</w:t>
      </w:r>
      <w:r w:rsidRPr="00D1064E">
        <w:rPr>
          <w:rFonts w:hint="cs"/>
          <w:rtl/>
          <w:lang w:bidi="ar-LB"/>
        </w:rPr>
        <w:t xml:space="preserve"> الرأسي والأفقي مساوياً لعدد مسارات خرج المشفر </w:t>
      </w:r>
      <w:r w:rsidRPr="00D1064E">
        <w:t>STC</w:t>
      </w:r>
      <w:r w:rsidRPr="00D1064E">
        <w:rPr>
          <w:rFonts w:hint="cs"/>
          <w:rtl/>
          <w:lang w:bidi="ar-LB"/>
        </w:rPr>
        <w:t xml:space="preserve">. يمكن استعمال هذا المصطلح كمرادف لكلمة "تدفق" عند استخدامه في سياق التشفير المكاني الزماني للنفاذ </w:t>
      </w:r>
      <w:r w:rsidRPr="00D1064E">
        <w:t>OFDMA</w:t>
      </w:r>
      <w:r w:rsidR="009D18A2" w:rsidRPr="00D1064E">
        <w:rPr>
          <w:rFonts w:hint="cs"/>
          <w:rtl/>
          <w:lang w:bidi="ar-LB"/>
        </w:rPr>
        <w:t>.</w:t>
      </w:r>
    </w:p>
    <w:p w:rsidR="002F3584" w:rsidRPr="00D1064E" w:rsidRDefault="0099399A" w:rsidP="006644A7">
      <w:pPr>
        <w:rPr>
          <w:rtl/>
        </w:rPr>
      </w:pPr>
      <w:r w:rsidRPr="00D1064E">
        <w:rPr>
          <w:rFonts w:hint="cs"/>
          <w:b/>
          <w:bCs/>
          <w:rtl/>
        </w:rPr>
        <w:t xml:space="preserve">محطة ترحيل الإرسال والاستقبال المتزامن </w:t>
      </w:r>
      <w:r w:rsidRPr="00D1064E">
        <w:rPr>
          <w:b/>
          <w:bCs/>
        </w:rPr>
        <w:t>(STR RS)</w:t>
      </w:r>
      <w:r w:rsidRPr="00D1064E">
        <w:rPr>
          <w:rFonts w:hint="cs"/>
          <w:b/>
          <w:bCs/>
          <w:rtl/>
          <w:lang w:bidi="ar-LB"/>
        </w:rPr>
        <w:t>:</w:t>
      </w:r>
      <w:r w:rsidRPr="00D1064E">
        <w:rPr>
          <w:rFonts w:hint="cs"/>
          <w:rtl/>
          <w:lang w:bidi="ar-LB"/>
        </w:rPr>
        <w:t xml:space="preserve"> محطة ترحيل غير شفافة قادرة على تنفيذ ترحيل الإرسال والاستقبال بشكل</w:t>
      </w:r>
      <w:r w:rsidR="006644A7" w:rsidRPr="00D1064E">
        <w:rPr>
          <w:rFonts w:hint="eastAsia"/>
          <w:rtl/>
          <w:lang w:bidi="ar-LB"/>
        </w:rPr>
        <w:t> </w:t>
      </w:r>
      <w:r w:rsidRPr="00D1064E">
        <w:rPr>
          <w:rFonts w:hint="cs"/>
          <w:rtl/>
          <w:lang w:bidi="ar-LB"/>
        </w:rPr>
        <w:t>متزامن.</w:t>
      </w:r>
    </w:p>
    <w:p w:rsidR="0099399A" w:rsidRPr="00D1064E" w:rsidRDefault="0099399A" w:rsidP="00C06558">
      <w:pPr>
        <w:rPr>
          <w:rtl/>
        </w:rPr>
      </w:pPr>
      <w:r w:rsidRPr="00D1064E">
        <w:rPr>
          <w:rFonts w:hint="cs"/>
          <w:b/>
          <w:bCs/>
          <w:rtl/>
        </w:rPr>
        <w:t xml:space="preserve">دليل الموجة الحاملة الفرعية </w:t>
      </w:r>
      <w:r w:rsidRPr="00D1064E">
        <w:rPr>
          <w:b/>
          <w:bCs/>
        </w:rPr>
        <w:t>(</w:t>
      </w:r>
      <w:r w:rsidR="008D4E1B" w:rsidRPr="00D1064E">
        <w:rPr>
          <w:b/>
          <w:bCs/>
        </w:rPr>
        <w:t xml:space="preserve">Subcarrier </w:t>
      </w:r>
      <w:r w:rsidRPr="00D1064E">
        <w:rPr>
          <w:b/>
          <w:bCs/>
        </w:rPr>
        <w:t>index)</w:t>
      </w:r>
      <w:r w:rsidRPr="00D1064E">
        <w:rPr>
          <w:rFonts w:hint="cs"/>
          <w:b/>
          <w:bCs/>
          <w:rtl/>
        </w:rPr>
        <w:t>:</w:t>
      </w:r>
      <w:r w:rsidRPr="00D1064E">
        <w:rPr>
          <w:rFonts w:hint="cs"/>
          <w:rtl/>
        </w:rPr>
        <w:t xml:space="preserve"> رقم دليلي يحدد موجة حاملة فرعية معينة مستعملة في إشارة الإرسال المتعدد بتقسيم تعامدي للتردد </w:t>
      </w:r>
      <w:r w:rsidRPr="00D1064E">
        <w:t>(OFDM)</w:t>
      </w:r>
      <w:r w:rsidRPr="00D1064E">
        <w:rPr>
          <w:rFonts w:hint="cs"/>
          <w:rtl/>
          <w:lang w:bidi="ar-LB"/>
        </w:rPr>
        <w:t xml:space="preserve"> أو</w:t>
      </w:r>
      <w:r w:rsidRPr="00D1064E">
        <w:rPr>
          <w:rFonts w:hint="cs"/>
          <w:rtl/>
        </w:rPr>
        <w:t xml:space="preserve"> النفاذ المتعدد بتقسيم تعامدي للتردد </w:t>
      </w:r>
      <w:r w:rsidRPr="00D1064E">
        <w:t>(OFDMA)</w:t>
      </w:r>
      <w:r w:rsidRPr="00D1064E">
        <w:rPr>
          <w:rFonts w:hint="cs"/>
          <w:rtl/>
        </w:rPr>
        <w:t>. وتكون أدلة الموجات الحاملة الفرعية أكبر من الصفر أو تساويه.</w:t>
      </w:r>
    </w:p>
    <w:p w:rsidR="0099399A" w:rsidRPr="00D1064E" w:rsidRDefault="0099399A" w:rsidP="00C06558">
      <w:pPr>
        <w:rPr>
          <w:rtl/>
          <w:lang w:bidi="ar-LB"/>
        </w:rPr>
      </w:pPr>
      <w:r w:rsidRPr="00D1064E">
        <w:rPr>
          <w:rFonts w:hint="cs"/>
          <w:b/>
          <w:bCs/>
          <w:rtl/>
        </w:rPr>
        <w:t xml:space="preserve">محطة المشترك </w:t>
      </w:r>
      <w:r w:rsidRPr="00D1064E">
        <w:rPr>
          <w:b/>
          <w:bCs/>
        </w:rPr>
        <w:t>(</w:t>
      </w:r>
      <w:r w:rsidR="008D4E1B" w:rsidRPr="00D1064E">
        <w:rPr>
          <w:b/>
          <w:bCs/>
        </w:rPr>
        <w:t xml:space="preserve">Subscriber </w:t>
      </w:r>
      <w:r w:rsidRPr="00D1064E">
        <w:rPr>
          <w:b/>
          <w:bCs/>
        </w:rPr>
        <w:t>station (SS))</w:t>
      </w:r>
      <w:r w:rsidRPr="00D1064E">
        <w:rPr>
          <w:rFonts w:hint="cs"/>
          <w:b/>
          <w:bCs/>
          <w:rtl/>
        </w:rPr>
        <w:t>:</w:t>
      </w:r>
      <w:r w:rsidRPr="00D1064E">
        <w:rPr>
          <w:rFonts w:hint="cs"/>
          <w:rtl/>
          <w:lang w:bidi="ar-LB"/>
        </w:rPr>
        <w:t xml:space="preserve"> مجموعة تجهيزات توفر التوصيلية بين تجهيزات المشترك وإحدى المحطات القاعدة</w:t>
      </w:r>
      <w:r w:rsidR="00596CF4" w:rsidRPr="00D1064E">
        <w:rPr>
          <w:rFonts w:hint="eastAsia"/>
          <w:rtl/>
          <w:lang w:bidi="ar-EG"/>
        </w:rPr>
        <w:t> </w:t>
      </w:r>
      <w:r w:rsidR="00596CF4" w:rsidRPr="00D1064E">
        <w:rPr>
          <w:lang w:bidi="ar-EG"/>
        </w:rPr>
        <w:t>(BS)</w:t>
      </w:r>
      <w:r w:rsidRPr="00D1064E">
        <w:rPr>
          <w:rFonts w:hint="cs"/>
          <w:rtl/>
          <w:lang w:bidi="ar-LB"/>
        </w:rPr>
        <w:t>.</w:t>
      </w:r>
    </w:p>
    <w:p w:rsidR="0099399A" w:rsidRPr="00D1064E" w:rsidRDefault="0099399A" w:rsidP="00C06558">
      <w:pPr>
        <w:rPr>
          <w:rtl/>
          <w:lang w:bidi="ar-LB"/>
        </w:rPr>
      </w:pPr>
      <w:r w:rsidRPr="00D1064E">
        <w:rPr>
          <w:rFonts w:hint="cs"/>
          <w:b/>
          <w:bCs/>
          <w:rtl/>
          <w:lang w:bidi="ar-LB"/>
        </w:rPr>
        <w:t xml:space="preserve">فاصل الإرسال/الاستقبال في محطة المشترك </w:t>
      </w:r>
      <w:r w:rsidRPr="00D1064E">
        <w:rPr>
          <w:b/>
          <w:bCs/>
        </w:rPr>
        <w:t>(</w:t>
      </w:r>
      <w:r w:rsidR="008D4E1B" w:rsidRPr="00D1064E">
        <w:rPr>
          <w:b/>
          <w:bCs/>
        </w:rPr>
        <w:t xml:space="preserve">Subscriber </w:t>
      </w:r>
      <w:r w:rsidRPr="00D1064E">
        <w:rPr>
          <w:b/>
          <w:bCs/>
        </w:rPr>
        <w:t>station transmit/receive gap (SSTTG))</w:t>
      </w:r>
      <w:r w:rsidRPr="00D1064E">
        <w:rPr>
          <w:rFonts w:hint="cs"/>
          <w:b/>
          <w:bCs/>
          <w:rtl/>
          <w:lang w:bidi="ar-LB"/>
        </w:rPr>
        <w:t>:</w:t>
      </w:r>
      <w:r w:rsidRPr="00D1064E">
        <w:rPr>
          <w:rFonts w:hint="cs"/>
          <w:rtl/>
          <w:lang w:bidi="ar-LB"/>
        </w:rPr>
        <w:t xml:space="preserve"> فترة التحوّل الدنيا من الإرسال إلى الاستقبال. تقاس هذه الفترة بالمدة بين آخر عينة في الرشقة المرسَلة وأول عينة في الرشقة المستقبَلة عند منفذ هوائي محطة المشترك.</w:t>
      </w:r>
    </w:p>
    <w:p w:rsidR="0099399A" w:rsidRPr="00D1064E" w:rsidRDefault="0099399A" w:rsidP="00C06558">
      <w:pPr>
        <w:rPr>
          <w:rtl/>
          <w:lang w:bidi="ar-LB"/>
        </w:rPr>
      </w:pPr>
      <w:r w:rsidRPr="00D1064E">
        <w:rPr>
          <w:rFonts w:hint="cs"/>
          <w:b/>
          <w:bCs/>
          <w:rtl/>
          <w:lang w:bidi="ar-LB"/>
        </w:rPr>
        <w:t xml:space="preserve">رتل فائق </w:t>
      </w:r>
      <w:r w:rsidRPr="00D1064E">
        <w:rPr>
          <w:b/>
          <w:bCs/>
        </w:rPr>
        <w:t>(</w:t>
      </w:r>
      <w:r w:rsidR="008D4E1B" w:rsidRPr="00D1064E">
        <w:rPr>
          <w:b/>
          <w:bCs/>
        </w:rPr>
        <w:t>Superframe</w:t>
      </w:r>
      <w:r w:rsidRPr="00D1064E">
        <w:rPr>
          <w:b/>
          <w:bCs/>
        </w:rPr>
        <w:t>)</w:t>
      </w:r>
      <w:r w:rsidRPr="00D1064E">
        <w:rPr>
          <w:rFonts w:hint="cs"/>
          <w:b/>
          <w:bCs/>
          <w:rtl/>
          <w:lang w:bidi="ar-LB"/>
        </w:rPr>
        <w:t>:</w:t>
      </w:r>
      <w:r w:rsidRPr="00D1064E">
        <w:rPr>
          <w:rFonts w:hint="cs"/>
          <w:rtl/>
          <w:lang w:bidi="ar-LB"/>
        </w:rPr>
        <w:t xml:space="preserve"> تتابع من البيانات المنظمة محدد المدة يستعمل في مواصفات السطح البيني الهوائي المتقدم. يتألف الرتل الفائق من أربعة أرتال.</w:t>
      </w:r>
    </w:p>
    <w:p w:rsidR="0099399A" w:rsidRPr="00D1064E" w:rsidRDefault="0099399A" w:rsidP="0066417A">
      <w:r w:rsidRPr="00D1064E">
        <w:rPr>
          <w:rFonts w:hint="cs"/>
          <w:b/>
          <w:bCs/>
          <w:rtl/>
          <w:lang w:bidi="ar-LB"/>
        </w:rPr>
        <w:t xml:space="preserve">محطة قاعدة مستهدفة </w:t>
      </w:r>
      <w:r w:rsidRPr="00D1064E">
        <w:rPr>
          <w:b/>
          <w:bCs/>
        </w:rPr>
        <w:t>(</w:t>
      </w:r>
      <w:r w:rsidR="008D4E1B" w:rsidRPr="00D1064E">
        <w:rPr>
          <w:b/>
          <w:bCs/>
        </w:rPr>
        <w:t xml:space="preserve">Target </w:t>
      </w:r>
      <w:r w:rsidRPr="00D1064E">
        <w:rPr>
          <w:b/>
          <w:bCs/>
        </w:rPr>
        <w:t>base station (BS))</w:t>
      </w:r>
      <w:r w:rsidRPr="00D1064E">
        <w:rPr>
          <w:rFonts w:hint="cs"/>
          <w:b/>
          <w:bCs/>
          <w:rtl/>
          <w:lang w:bidi="ar-LB"/>
        </w:rPr>
        <w:t>:</w:t>
      </w:r>
      <w:r w:rsidRPr="00D1064E">
        <w:rPr>
          <w:rFonts w:hint="cs"/>
          <w:rtl/>
          <w:lang w:bidi="ar-LB"/>
        </w:rPr>
        <w:t xml:space="preserve"> المحطة القاعدة </w:t>
      </w:r>
      <w:r w:rsidRPr="00D1064E">
        <w:t>(BS)</w:t>
      </w:r>
      <w:r w:rsidRPr="00D1064E">
        <w:rPr>
          <w:rFonts w:hint="cs"/>
          <w:rtl/>
          <w:lang w:bidi="ar-LB"/>
        </w:rPr>
        <w:t xml:space="preserve"> التي من المقرر أن تتسجل فيها محطة متنقلة</w:t>
      </w:r>
      <w:r w:rsidR="0066417A" w:rsidRPr="00D1064E">
        <w:rPr>
          <w:rFonts w:hint="eastAsia"/>
          <w:rtl/>
          <w:lang w:bidi="ar-LB"/>
        </w:rPr>
        <w:t> </w:t>
      </w:r>
      <w:r w:rsidRPr="00D1064E">
        <w:t>(MS)</w:t>
      </w:r>
      <w:r w:rsidRPr="00D1064E">
        <w:rPr>
          <w:rFonts w:hint="cs"/>
          <w:rtl/>
          <w:lang w:bidi="ar-LB"/>
        </w:rPr>
        <w:t xml:space="preserve"> في نهاية عملية التمرير</w:t>
      </w:r>
      <w:r w:rsidR="00DB2D90" w:rsidRPr="00D1064E">
        <w:rPr>
          <w:rFonts w:hint="eastAsia"/>
          <w:rtl/>
          <w:lang w:bidi="ar-EG"/>
        </w:rPr>
        <w:t> </w:t>
      </w:r>
      <w:r w:rsidR="00DB2D90" w:rsidRPr="00D1064E">
        <w:rPr>
          <w:lang w:bidi="ar-EG"/>
        </w:rPr>
        <w:t>(HO)</w:t>
      </w:r>
      <w:r w:rsidRPr="00D1064E">
        <w:rPr>
          <w:rFonts w:hint="cs"/>
          <w:rtl/>
          <w:lang w:bidi="ar-LB"/>
        </w:rPr>
        <w:t>.</w:t>
      </w:r>
    </w:p>
    <w:p w:rsidR="0099399A" w:rsidRPr="00D1064E" w:rsidRDefault="0099399A" w:rsidP="00C06558">
      <w:pPr>
        <w:rPr>
          <w:rtl/>
          <w:lang w:bidi="ar-LB"/>
        </w:rPr>
      </w:pPr>
      <w:r w:rsidRPr="00D1064E">
        <w:rPr>
          <w:rFonts w:hint="cs"/>
          <w:b/>
          <w:bCs/>
          <w:rtl/>
          <w:lang w:bidi="ar-LB"/>
        </w:rPr>
        <w:t xml:space="preserve">الإرسال المزدوج بتقسيم الزمن </w:t>
      </w:r>
      <w:r w:rsidRPr="00D1064E">
        <w:rPr>
          <w:b/>
          <w:bCs/>
        </w:rPr>
        <w:t>(</w:t>
      </w:r>
      <w:r w:rsidR="008D4E1B" w:rsidRPr="00D1064E">
        <w:rPr>
          <w:b/>
          <w:bCs/>
        </w:rPr>
        <w:t xml:space="preserve">Time </w:t>
      </w:r>
      <w:r w:rsidRPr="00D1064E">
        <w:rPr>
          <w:b/>
          <w:bCs/>
        </w:rPr>
        <w:t>division duplex (TDD))</w:t>
      </w:r>
      <w:r w:rsidRPr="00D1064E">
        <w:rPr>
          <w:rFonts w:hint="cs"/>
          <w:b/>
          <w:bCs/>
          <w:rtl/>
          <w:lang w:bidi="ar-LB"/>
        </w:rPr>
        <w:t>:</w:t>
      </w:r>
      <w:r w:rsidRPr="00D1064E">
        <w:rPr>
          <w:rFonts w:hint="cs"/>
          <w:rtl/>
          <w:lang w:bidi="ar-LB"/>
        </w:rPr>
        <w:t xml:space="preserve"> مخطط إرسال مزدوج تحدث فيه إرسالات الوصلة الصاعدة</w:t>
      </w:r>
      <w:r w:rsidR="00DB2D90" w:rsidRPr="00D1064E">
        <w:rPr>
          <w:rFonts w:hint="eastAsia"/>
          <w:rtl/>
          <w:lang w:bidi="ar-EG"/>
        </w:rPr>
        <w:t> </w:t>
      </w:r>
      <w:r w:rsidR="00DB2D90" w:rsidRPr="00D1064E">
        <w:rPr>
          <w:lang w:bidi="ar-EG"/>
        </w:rPr>
        <w:t>(UL)</w:t>
      </w:r>
      <w:r w:rsidRPr="00D1064E">
        <w:rPr>
          <w:rFonts w:hint="cs"/>
          <w:rtl/>
          <w:lang w:bidi="ar-LB"/>
        </w:rPr>
        <w:t xml:space="preserve"> وإرسالات الوصلة الهابطة</w:t>
      </w:r>
      <w:r w:rsidR="00DB2D90" w:rsidRPr="00D1064E">
        <w:rPr>
          <w:rFonts w:hint="eastAsia"/>
          <w:rtl/>
          <w:lang w:bidi="ar-EG"/>
        </w:rPr>
        <w:t> </w:t>
      </w:r>
      <w:r w:rsidR="00DB2D90" w:rsidRPr="00D1064E">
        <w:rPr>
          <w:lang w:bidi="ar-EG"/>
        </w:rPr>
        <w:t>(DL)</w:t>
      </w:r>
      <w:r w:rsidRPr="00D1064E">
        <w:rPr>
          <w:rFonts w:hint="cs"/>
          <w:rtl/>
          <w:lang w:bidi="ar-LB"/>
        </w:rPr>
        <w:t xml:space="preserve"> في أوقات مختلفة رغم أنها قد تتقاسم التردد نفسه.</w:t>
      </w:r>
    </w:p>
    <w:p w:rsidR="0099399A" w:rsidRPr="00D1064E" w:rsidRDefault="00347138" w:rsidP="00347138">
      <w:pPr>
        <w:rPr>
          <w:rtl/>
          <w:lang w:bidi="ar-LB"/>
        </w:rPr>
      </w:pPr>
      <w:r w:rsidRPr="00D1064E">
        <w:rPr>
          <w:rFonts w:hint="cs"/>
          <w:b/>
          <w:bCs/>
          <w:rtl/>
          <w:lang w:bidi="ar-EG"/>
        </w:rPr>
        <w:t xml:space="preserve">رشقة </w:t>
      </w:r>
      <w:r w:rsidR="0099399A" w:rsidRPr="00D1064E">
        <w:rPr>
          <w:rFonts w:hint="cs"/>
          <w:b/>
          <w:bCs/>
          <w:rtl/>
          <w:lang w:bidi="ar-LB"/>
        </w:rPr>
        <w:t xml:space="preserve">النفاذ المتعدد بتقسيم الزمن </w:t>
      </w:r>
      <w:r w:rsidR="0099399A" w:rsidRPr="00D1064E">
        <w:rPr>
          <w:b/>
          <w:bCs/>
        </w:rPr>
        <w:t>(</w:t>
      </w:r>
      <w:r w:rsidR="00A343D5" w:rsidRPr="00D1064E">
        <w:rPr>
          <w:b/>
          <w:lang w:eastAsia="ja-JP"/>
        </w:rPr>
        <w:t>Time division multiple access</w:t>
      </w:r>
      <w:r w:rsidR="0099399A" w:rsidRPr="00D1064E">
        <w:rPr>
          <w:b/>
          <w:bCs/>
        </w:rPr>
        <w:t xml:space="preserve"> (</w:t>
      </w:r>
      <w:r w:rsidRPr="00D1064E">
        <w:rPr>
          <w:b/>
          <w:bCs/>
        </w:rPr>
        <w:t>TDMA</w:t>
      </w:r>
      <w:r w:rsidR="0099399A" w:rsidRPr="00D1064E">
        <w:rPr>
          <w:b/>
          <w:bCs/>
        </w:rPr>
        <w:t>)</w:t>
      </w:r>
      <w:r w:rsidRPr="00D1064E">
        <w:rPr>
          <w:b/>
          <w:szCs w:val="24"/>
          <w:lang w:eastAsia="ja-JP"/>
        </w:rPr>
        <w:t xml:space="preserve"> burst</w:t>
      </w:r>
      <w:r w:rsidR="0099399A" w:rsidRPr="00D1064E">
        <w:rPr>
          <w:b/>
          <w:bCs/>
        </w:rPr>
        <w:t>)</w:t>
      </w:r>
      <w:r w:rsidR="0099399A" w:rsidRPr="00D1064E">
        <w:rPr>
          <w:rFonts w:hint="cs"/>
          <w:b/>
          <w:bCs/>
          <w:rtl/>
          <w:lang w:bidi="ar-LB"/>
        </w:rPr>
        <w:t>:</w:t>
      </w:r>
      <w:r w:rsidR="0099399A" w:rsidRPr="00D1064E">
        <w:rPr>
          <w:rFonts w:hint="cs"/>
          <w:rtl/>
          <w:lang w:bidi="ar-LB"/>
        </w:rPr>
        <w:t xml:space="preserve"> جزء مجاور من الوصلة الصاعدة</w:t>
      </w:r>
      <w:r w:rsidR="00DB2D90" w:rsidRPr="00D1064E">
        <w:rPr>
          <w:rFonts w:hint="eastAsia"/>
          <w:rtl/>
          <w:lang w:bidi="ar-EG"/>
        </w:rPr>
        <w:t> </w:t>
      </w:r>
      <w:r w:rsidR="00DB2D90" w:rsidRPr="00D1064E">
        <w:rPr>
          <w:lang w:bidi="ar-EG"/>
        </w:rPr>
        <w:t>(UL)</w:t>
      </w:r>
      <w:r w:rsidR="0099399A" w:rsidRPr="00D1064E">
        <w:rPr>
          <w:rFonts w:hint="cs"/>
          <w:rtl/>
          <w:lang w:bidi="ar-LB"/>
        </w:rPr>
        <w:t xml:space="preserve"> أو الوصلة الهابطة</w:t>
      </w:r>
      <w:r w:rsidR="00DB2D90" w:rsidRPr="00D1064E">
        <w:rPr>
          <w:rFonts w:hint="eastAsia"/>
          <w:rtl/>
          <w:lang w:bidi="ar-EG"/>
        </w:rPr>
        <w:t> </w:t>
      </w:r>
      <w:r w:rsidR="00DB2D90" w:rsidRPr="00D1064E">
        <w:rPr>
          <w:lang w:bidi="ar-EG"/>
        </w:rPr>
        <w:t>(DL)</w:t>
      </w:r>
      <w:r w:rsidR="0099399A" w:rsidRPr="00D1064E">
        <w:rPr>
          <w:rFonts w:hint="cs"/>
          <w:rtl/>
          <w:lang w:bidi="ar-LB"/>
        </w:rPr>
        <w:t xml:space="preserve"> يستخدم معلمات الطبقة المادية</w:t>
      </w:r>
      <w:r w:rsidR="00DB2D90" w:rsidRPr="00D1064E">
        <w:rPr>
          <w:rFonts w:hint="eastAsia"/>
          <w:rtl/>
          <w:lang w:bidi="ar-EG"/>
        </w:rPr>
        <w:t> </w:t>
      </w:r>
      <w:r w:rsidR="00DB2D90" w:rsidRPr="00D1064E">
        <w:rPr>
          <w:lang w:bidi="ar-EG"/>
        </w:rPr>
        <w:t>(PHY)</w:t>
      </w:r>
      <w:r w:rsidR="0099399A" w:rsidRPr="00D1064E">
        <w:rPr>
          <w:rFonts w:hint="cs"/>
          <w:rtl/>
          <w:lang w:bidi="ar-LB"/>
        </w:rPr>
        <w:t xml:space="preserve">، تحدده شفرة استعمال فاصل الإرسال في الوصلة الهابطة </w:t>
      </w:r>
      <w:r w:rsidR="0099399A" w:rsidRPr="00D1064E">
        <w:t>(DIUC)</w:t>
      </w:r>
      <w:r w:rsidR="0099399A" w:rsidRPr="00D1064E">
        <w:rPr>
          <w:rFonts w:hint="cs"/>
          <w:rtl/>
          <w:lang w:bidi="ar-LB"/>
        </w:rPr>
        <w:t xml:space="preserve"> أو شفرة استعمال فاصل الإرسال في</w:t>
      </w:r>
      <w:r w:rsidR="007C3029" w:rsidRPr="00D1064E">
        <w:rPr>
          <w:rFonts w:hint="eastAsia"/>
          <w:rtl/>
          <w:lang w:bidi="ar-LB"/>
        </w:rPr>
        <w:t> </w:t>
      </w:r>
      <w:r w:rsidR="0099399A" w:rsidRPr="00D1064E">
        <w:rPr>
          <w:rFonts w:hint="cs"/>
          <w:rtl/>
          <w:lang w:bidi="ar-LB"/>
        </w:rPr>
        <w:t xml:space="preserve">الوصلة الصاعدة </w:t>
      </w:r>
      <w:r w:rsidR="0099399A" w:rsidRPr="00D1064E">
        <w:t>(UIUC)</w:t>
      </w:r>
      <w:r w:rsidR="0099399A" w:rsidRPr="00D1064E">
        <w:rPr>
          <w:rFonts w:hint="cs"/>
          <w:rtl/>
          <w:lang w:bidi="ar-LB"/>
        </w:rPr>
        <w:t>، ويبقى ثابتاً طيلة مدة الرشقة</w:t>
      </w:r>
      <w:r w:rsidR="0099399A" w:rsidRPr="00D1064E">
        <w:rPr>
          <w:rFonts w:hint="cs"/>
          <w:b/>
          <w:bCs/>
          <w:rtl/>
          <w:lang w:bidi="ar-LB"/>
        </w:rPr>
        <w:t xml:space="preserve">. </w:t>
      </w:r>
      <w:r w:rsidR="0099399A" w:rsidRPr="00D1064E">
        <w:rPr>
          <w:rFonts w:hint="cs"/>
          <w:rtl/>
          <w:lang w:bidi="ar-LB"/>
        </w:rPr>
        <w:t xml:space="preserve">تكون رشقات النفاذ </w:t>
      </w:r>
      <w:r w:rsidR="0099399A" w:rsidRPr="00D1064E">
        <w:t>TDMA</w:t>
      </w:r>
      <w:r w:rsidR="0099399A" w:rsidRPr="00D1064E">
        <w:rPr>
          <w:rFonts w:hint="cs"/>
          <w:rtl/>
          <w:lang w:bidi="ar-LB"/>
        </w:rPr>
        <w:t xml:space="preserve"> مفصولة عن بعضها البعض بتمهيدات وفواصل إرسال زمنية إذا كانت الرشقات اللاحقة ناجمة عن أجهزة إرسال مختلفة.</w:t>
      </w:r>
    </w:p>
    <w:p w:rsidR="0099399A" w:rsidRPr="00D1064E" w:rsidRDefault="0099399A" w:rsidP="006644A7">
      <w:pPr>
        <w:rPr>
          <w:rtl/>
          <w:lang w:bidi="ar-LB"/>
        </w:rPr>
      </w:pPr>
      <w:r w:rsidRPr="00D1064E">
        <w:rPr>
          <w:rFonts w:hint="cs"/>
          <w:b/>
          <w:bCs/>
          <w:rtl/>
          <w:lang w:bidi="ar-LB"/>
        </w:rPr>
        <w:t xml:space="preserve">رشقة الإرسال المتعدد بتقسيم الزمن </w:t>
      </w:r>
      <w:r w:rsidRPr="00D1064E">
        <w:rPr>
          <w:b/>
          <w:bCs/>
        </w:rPr>
        <w:t>(</w:t>
      </w:r>
      <w:r w:rsidR="008D4E1B" w:rsidRPr="00D1064E">
        <w:rPr>
          <w:b/>
          <w:bCs/>
        </w:rPr>
        <w:t xml:space="preserve">Time </w:t>
      </w:r>
      <w:r w:rsidRPr="00D1064E">
        <w:rPr>
          <w:b/>
          <w:bCs/>
        </w:rPr>
        <w:t xml:space="preserve">division </w:t>
      </w:r>
      <w:r w:rsidR="00472C4E" w:rsidRPr="00D1064E">
        <w:rPr>
          <w:b/>
          <w:szCs w:val="24"/>
          <w:lang w:eastAsia="ja-JP"/>
        </w:rPr>
        <w:t xml:space="preserve">multiplexing </w:t>
      </w:r>
      <w:r w:rsidRPr="00D1064E">
        <w:rPr>
          <w:b/>
          <w:bCs/>
        </w:rPr>
        <w:t>(TDM)</w:t>
      </w:r>
      <w:r w:rsidR="005A62A8" w:rsidRPr="00D1064E">
        <w:rPr>
          <w:b/>
          <w:szCs w:val="24"/>
          <w:lang w:eastAsia="ja-JP"/>
        </w:rPr>
        <w:t xml:space="preserve"> burst</w:t>
      </w:r>
      <w:r w:rsidRPr="00D1064E">
        <w:rPr>
          <w:b/>
          <w:bCs/>
        </w:rPr>
        <w:t>)</w:t>
      </w:r>
      <w:r w:rsidRPr="00D1064E">
        <w:rPr>
          <w:rFonts w:hint="cs"/>
          <w:b/>
          <w:bCs/>
          <w:rtl/>
          <w:lang w:bidi="ar-LB"/>
        </w:rPr>
        <w:t>:</w:t>
      </w:r>
      <w:r w:rsidRPr="00D1064E">
        <w:rPr>
          <w:rFonts w:hint="cs"/>
          <w:rtl/>
          <w:lang w:bidi="ar-LB"/>
        </w:rPr>
        <w:t xml:space="preserve"> جزء مجاور من تدفق بيانات الإرسال المتعدد بتقسيم الزمن </w:t>
      </w:r>
      <w:r w:rsidRPr="00D1064E">
        <w:t>(TDM)</w:t>
      </w:r>
      <w:r w:rsidRPr="00D1064E">
        <w:rPr>
          <w:rFonts w:hint="cs"/>
          <w:rtl/>
          <w:lang w:bidi="ar-LB"/>
        </w:rPr>
        <w:t xml:space="preserve"> يستخدم معلمات الطبقة المادية</w:t>
      </w:r>
      <w:r w:rsidR="008D16D7" w:rsidRPr="00D1064E">
        <w:rPr>
          <w:rFonts w:hint="eastAsia"/>
          <w:rtl/>
          <w:lang w:bidi="ar-EG"/>
        </w:rPr>
        <w:t> </w:t>
      </w:r>
      <w:r w:rsidR="008D16D7" w:rsidRPr="00D1064E">
        <w:rPr>
          <w:lang w:bidi="ar-EG"/>
        </w:rPr>
        <w:t>(PHY)</w:t>
      </w:r>
      <w:r w:rsidRPr="00D1064E">
        <w:rPr>
          <w:rFonts w:hint="cs"/>
          <w:rtl/>
          <w:lang w:bidi="ar-LB"/>
        </w:rPr>
        <w:t>، تحدده شفرة استعمال فاصل الإرسال في الوصلة الهابطة</w:t>
      </w:r>
      <w:r w:rsidR="006644A7" w:rsidRPr="00D1064E">
        <w:rPr>
          <w:rFonts w:hint="eastAsia"/>
          <w:rtl/>
          <w:lang w:bidi="ar-LB"/>
        </w:rPr>
        <w:t> </w:t>
      </w:r>
      <w:r w:rsidRPr="00D1064E">
        <w:t>(DIUC)</w:t>
      </w:r>
      <w:r w:rsidRPr="00D1064E">
        <w:rPr>
          <w:rFonts w:hint="cs"/>
          <w:rtl/>
          <w:lang w:bidi="ar-LB"/>
        </w:rPr>
        <w:t xml:space="preserve">، ويبقى ثابتاً طيلة مدة الرشقة. لا تكون رشقات النفاذ </w:t>
      </w:r>
      <w:r w:rsidRPr="00D1064E">
        <w:t>TDM</w:t>
      </w:r>
      <w:r w:rsidRPr="00D1064E">
        <w:rPr>
          <w:rFonts w:hint="cs"/>
          <w:rtl/>
          <w:lang w:bidi="ar-LB"/>
        </w:rPr>
        <w:t xml:space="preserve"> مفصولة عن بعضها البعض بفواصل إرسال زمنية أو تمهيدات</w:t>
      </w:r>
      <w:r w:rsidR="008939F5" w:rsidRPr="00D1064E">
        <w:rPr>
          <w:rFonts w:hint="cs"/>
          <w:rtl/>
          <w:lang w:bidi="ar-LB"/>
        </w:rPr>
        <w:t>.</w:t>
      </w:r>
    </w:p>
    <w:p w:rsidR="0099399A" w:rsidRPr="00D1064E" w:rsidRDefault="0099399A" w:rsidP="006B0196">
      <w:pPr>
        <w:rPr>
          <w:rtl/>
        </w:rPr>
      </w:pPr>
      <w:r w:rsidRPr="00D1064E">
        <w:rPr>
          <w:rFonts w:hint="cs"/>
          <w:b/>
          <w:bCs/>
          <w:rtl/>
          <w:lang w:bidi="ar-LB"/>
        </w:rPr>
        <w:t xml:space="preserve">ترحيل الإرسال والاستقبال بتقسيم الزمن </w:t>
      </w:r>
      <w:r w:rsidRPr="00D1064E">
        <w:rPr>
          <w:b/>
          <w:bCs/>
        </w:rPr>
        <w:t>(</w:t>
      </w:r>
      <w:r w:rsidR="008D4E1B" w:rsidRPr="00D1064E">
        <w:rPr>
          <w:b/>
          <w:bCs/>
        </w:rPr>
        <w:t>Time</w:t>
      </w:r>
      <w:r w:rsidRPr="00D1064E">
        <w:rPr>
          <w:b/>
          <w:bCs/>
        </w:rPr>
        <w:t>-division transmit and receive (TTR) relaying)</w:t>
      </w:r>
      <w:r w:rsidRPr="00D1064E">
        <w:rPr>
          <w:rFonts w:hint="cs"/>
          <w:b/>
          <w:bCs/>
          <w:rtl/>
          <w:lang w:bidi="ar-LB"/>
        </w:rPr>
        <w:t>:</w:t>
      </w:r>
      <w:r w:rsidRPr="00D1064E">
        <w:rPr>
          <w:rFonts w:hint="cs"/>
          <w:rtl/>
          <w:lang w:bidi="ar-LB"/>
        </w:rPr>
        <w:t xml:space="preserve"> </w:t>
      </w:r>
      <w:r w:rsidRPr="00D1064E">
        <w:rPr>
          <w:rFonts w:hint="cs"/>
          <w:rtl/>
        </w:rPr>
        <w:t>آلية ترحيل يكون فيها الإرسال إلى المحطة (المحطات) التابعة والاستقبال من المحطة الأعلى مرتبة، أو الإرسال إلى المحطة الأعلى مرتبة والاستقبال من</w:t>
      </w:r>
      <w:r w:rsidR="006B0196" w:rsidRPr="00D1064E">
        <w:rPr>
          <w:rFonts w:hint="eastAsia"/>
          <w:rtl/>
        </w:rPr>
        <w:t> </w:t>
      </w:r>
      <w:r w:rsidRPr="00D1064E">
        <w:rPr>
          <w:rFonts w:hint="cs"/>
          <w:rtl/>
        </w:rPr>
        <w:t>المحطة (المحطات) التابعة مفصولاً من الناحية الزمنية.</w:t>
      </w:r>
    </w:p>
    <w:p w:rsidR="0099399A" w:rsidRPr="00D1064E" w:rsidRDefault="0099399A" w:rsidP="006644A7">
      <w:pPr>
        <w:rPr>
          <w:rtl/>
        </w:rPr>
      </w:pPr>
      <w:r w:rsidRPr="00D1064E">
        <w:rPr>
          <w:rFonts w:hint="cs"/>
          <w:b/>
          <w:bCs/>
          <w:rtl/>
        </w:rPr>
        <w:t xml:space="preserve">الفاصل الزمني للإرسال </w:t>
      </w:r>
      <w:r w:rsidRPr="00D1064E">
        <w:rPr>
          <w:b/>
          <w:bCs/>
        </w:rPr>
        <w:t>(</w:t>
      </w:r>
      <w:r w:rsidR="008D4E1B" w:rsidRPr="00D1064E">
        <w:rPr>
          <w:b/>
          <w:bCs/>
        </w:rPr>
        <w:t xml:space="preserve">Transmission </w:t>
      </w:r>
      <w:r w:rsidRPr="00D1064E">
        <w:rPr>
          <w:b/>
          <w:bCs/>
        </w:rPr>
        <w:t>time interval (TTI))</w:t>
      </w:r>
      <w:r w:rsidRPr="00D1064E">
        <w:rPr>
          <w:rFonts w:hint="cs"/>
          <w:b/>
          <w:bCs/>
          <w:rtl/>
        </w:rPr>
        <w:t>:</w:t>
      </w:r>
      <w:r w:rsidRPr="00D1064E">
        <w:rPr>
          <w:rFonts w:hint="cs"/>
          <w:rtl/>
          <w:lang w:bidi="ar-LB"/>
        </w:rPr>
        <w:t xml:space="preserve"> مدة إرسال الرزمة المشفرة للطبقة المادية عبر السطح البيني الهوائي الراديوي وتساوي عدداً صحيحاً من الأرتال الفرعية للسطح البيني الهوائي المتقدم </w:t>
      </w:r>
      <w:r w:rsidRPr="00D1064E">
        <w:t>(AAI)</w:t>
      </w:r>
      <w:r w:rsidRPr="00D1064E">
        <w:rPr>
          <w:rFonts w:hint="cs"/>
          <w:rtl/>
          <w:lang w:bidi="ar-LB"/>
        </w:rPr>
        <w:t>. ويساوي الفاصل</w:t>
      </w:r>
      <w:r w:rsidR="006644A7" w:rsidRPr="00D1064E">
        <w:rPr>
          <w:rFonts w:hint="eastAsia"/>
          <w:rtl/>
          <w:lang w:bidi="ar-LB"/>
        </w:rPr>
        <w:t> </w:t>
      </w:r>
      <w:r w:rsidRPr="00D1064E">
        <w:t>TTI</w:t>
      </w:r>
      <w:r w:rsidRPr="00D1064E">
        <w:rPr>
          <w:rFonts w:hint="cs"/>
          <w:rtl/>
          <w:lang w:bidi="ar-LB"/>
        </w:rPr>
        <w:t xml:space="preserve"> الافتراضي رتلاً فرعياً </w:t>
      </w:r>
      <w:r w:rsidRPr="00D1064E">
        <w:t>AAI</w:t>
      </w:r>
      <w:r w:rsidRPr="00D1064E">
        <w:rPr>
          <w:rFonts w:hint="cs"/>
          <w:rtl/>
          <w:lang w:bidi="ar-LB"/>
        </w:rPr>
        <w:t xml:space="preserve"> واحداً. التعديل </w:t>
      </w:r>
      <w:r w:rsidRPr="00D1064E">
        <w:t>IEEE Std 802.16m-2011</w:t>
      </w:r>
      <w:r w:rsidRPr="00D1064E">
        <w:rPr>
          <w:rFonts w:hint="cs"/>
          <w:rtl/>
        </w:rPr>
        <w:t xml:space="preserve"> للمعيار </w:t>
      </w:r>
      <w:r w:rsidRPr="00D1064E">
        <w:t>IEEE STD 802.16-2009 8</w:t>
      </w:r>
      <w:r w:rsidRPr="00D1064E">
        <w:rPr>
          <w:rFonts w:hint="cs"/>
          <w:rtl/>
        </w:rPr>
        <w:t>.</w:t>
      </w:r>
    </w:p>
    <w:p w:rsidR="0099399A" w:rsidRPr="00D1064E" w:rsidRDefault="0099399A" w:rsidP="00C06558">
      <w:pPr>
        <w:rPr>
          <w:rtl/>
          <w:lang w:bidi="ar-LB"/>
        </w:rPr>
      </w:pPr>
      <w:r w:rsidRPr="00D1064E">
        <w:rPr>
          <w:rFonts w:hint="cs"/>
          <w:b/>
          <w:bCs/>
          <w:rtl/>
        </w:rPr>
        <w:t xml:space="preserve">محطة ترحيل شفافة </w:t>
      </w:r>
      <w:r w:rsidRPr="00D1064E">
        <w:rPr>
          <w:b/>
          <w:bCs/>
        </w:rPr>
        <w:t>(</w:t>
      </w:r>
      <w:r w:rsidR="008D4E1B" w:rsidRPr="00D1064E">
        <w:rPr>
          <w:b/>
          <w:bCs/>
        </w:rPr>
        <w:t xml:space="preserve">Transparent </w:t>
      </w:r>
      <w:r w:rsidRPr="00D1064E">
        <w:rPr>
          <w:b/>
          <w:bCs/>
        </w:rPr>
        <w:t>RS)</w:t>
      </w:r>
      <w:r w:rsidRPr="00D1064E">
        <w:rPr>
          <w:rFonts w:hint="cs"/>
          <w:b/>
          <w:bCs/>
          <w:rtl/>
          <w:lang w:bidi="ar-LB"/>
        </w:rPr>
        <w:t>:</w:t>
      </w:r>
      <w:r w:rsidRPr="00D1064E">
        <w:rPr>
          <w:rFonts w:hint="cs"/>
          <w:rtl/>
          <w:lang w:bidi="ar-LB"/>
        </w:rPr>
        <w:t xml:space="preserve"> محطة ترحيل لا ترسل تمهيد بداية الرتل في الوصلة الهابطة، ولا رأسية التحكم بالرتل، ولا رسالة (رسائل) </w:t>
      </w:r>
      <w:r w:rsidRPr="00D1064E">
        <w:t>MAP</w:t>
      </w:r>
      <w:r w:rsidRPr="00D1064E">
        <w:rPr>
          <w:rFonts w:hint="cs"/>
          <w:rtl/>
          <w:lang w:bidi="ar-LB"/>
        </w:rPr>
        <w:t xml:space="preserve">، ولا رسائل واصف القناة في الوصلة الهابطة أو الوصلة الصاعدة </w:t>
      </w:r>
      <w:r w:rsidRPr="00D1064E">
        <w:t>(DCD/UCD)</w:t>
      </w:r>
      <w:r w:rsidRPr="00D1064E">
        <w:rPr>
          <w:rFonts w:hint="cs"/>
          <w:rtl/>
          <w:lang w:bidi="ar-LB"/>
        </w:rPr>
        <w:t>.</w:t>
      </w:r>
    </w:p>
    <w:p w:rsidR="0099399A" w:rsidRPr="00D1064E" w:rsidRDefault="0099399A" w:rsidP="00B648B6">
      <w:pPr>
        <w:rPr>
          <w:rtl/>
          <w:lang w:bidi="ar-LB"/>
        </w:rPr>
      </w:pPr>
      <w:r w:rsidRPr="00D1064E">
        <w:rPr>
          <w:rFonts w:hint="cs"/>
          <w:b/>
          <w:bCs/>
          <w:rtl/>
          <w:lang w:bidi="ar-LB"/>
        </w:rPr>
        <w:lastRenderedPageBreak/>
        <w:t xml:space="preserve">نطاق شفاف </w:t>
      </w:r>
      <w:r w:rsidRPr="00D1064E">
        <w:rPr>
          <w:b/>
          <w:bCs/>
        </w:rPr>
        <w:t>(</w:t>
      </w:r>
      <w:r w:rsidR="008D4E1B" w:rsidRPr="00D1064E">
        <w:rPr>
          <w:b/>
          <w:bCs/>
        </w:rPr>
        <w:t xml:space="preserve">Transparent </w:t>
      </w:r>
      <w:r w:rsidRPr="00D1064E">
        <w:rPr>
          <w:b/>
          <w:bCs/>
        </w:rPr>
        <w:t>zone)</w:t>
      </w:r>
      <w:r w:rsidRPr="00D1064E">
        <w:rPr>
          <w:rFonts w:hint="cs"/>
          <w:b/>
          <w:bCs/>
          <w:rtl/>
          <w:lang w:bidi="ar-LB"/>
        </w:rPr>
        <w:t>:</w:t>
      </w:r>
      <w:r w:rsidRPr="00D1064E">
        <w:rPr>
          <w:rFonts w:hint="cs"/>
          <w:rtl/>
          <w:lang w:bidi="ar-LB"/>
        </w:rPr>
        <w:t xml:space="preserve"> جزء من الرتل الفرعي للوصلة الهابطة في رتل المحطة </w:t>
      </w:r>
      <w:r w:rsidRPr="00D1064E">
        <w:t>MR-BS</w:t>
      </w:r>
      <w:r w:rsidRPr="00D1064E">
        <w:rPr>
          <w:rFonts w:hint="cs"/>
          <w:rtl/>
          <w:lang w:bidi="ar-LB"/>
        </w:rPr>
        <w:t xml:space="preserve"> أو المحطة </w:t>
      </w:r>
      <w:r w:rsidRPr="00D1064E">
        <w:t>RS</w:t>
      </w:r>
      <w:r w:rsidRPr="00D1064E">
        <w:rPr>
          <w:rFonts w:hint="cs"/>
          <w:rtl/>
          <w:lang w:bidi="ar-LB"/>
        </w:rPr>
        <w:t xml:space="preserve"> ترسل</w:t>
      </w:r>
      <w:r w:rsidR="00B648B6" w:rsidRPr="00D1064E">
        <w:rPr>
          <w:rFonts w:hint="cs"/>
          <w:rtl/>
          <w:lang w:bidi="ar-LB"/>
        </w:rPr>
        <w:t>ه</w:t>
      </w:r>
      <w:r w:rsidRPr="00D1064E">
        <w:rPr>
          <w:rFonts w:hint="cs"/>
          <w:rtl/>
          <w:lang w:bidi="ar-LB"/>
        </w:rPr>
        <w:t xml:space="preserve"> المحطة </w:t>
      </w:r>
      <w:r w:rsidRPr="00D1064E">
        <w:t>MR-BS</w:t>
      </w:r>
      <w:r w:rsidRPr="00D1064E">
        <w:rPr>
          <w:rFonts w:hint="cs"/>
          <w:rtl/>
          <w:lang w:bidi="ar-LB"/>
        </w:rPr>
        <w:t xml:space="preserve"> أو المحطة </w:t>
      </w:r>
      <w:r w:rsidRPr="00D1064E">
        <w:t>RS</w:t>
      </w:r>
      <w:r w:rsidRPr="00D1064E">
        <w:rPr>
          <w:rFonts w:hint="cs"/>
          <w:rtl/>
          <w:lang w:bidi="ar-LB"/>
        </w:rPr>
        <w:t xml:space="preserve"> إلى المحطة المتنقلة </w:t>
      </w:r>
      <w:r w:rsidRPr="00D1064E">
        <w:t>(MS)</w:t>
      </w:r>
      <w:r w:rsidRPr="00D1064E">
        <w:rPr>
          <w:rFonts w:hint="cs"/>
          <w:rtl/>
          <w:lang w:bidi="ar-LB"/>
        </w:rPr>
        <w:t xml:space="preserve"> في حالة محطة ترحيل تعمل بالأسلوب الشفاف. وليس للرتل الفرعي للوصلة الهابطة نطاق شفاف بالضرورة.</w:t>
      </w:r>
    </w:p>
    <w:p w:rsidR="0099399A" w:rsidRPr="00D1064E" w:rsidRDefault="0099399A" w:rsidP="00C06558">
      <w:pPr>
        <w:rPr>
          <w:rtl/>
          <w:lang w:bidi="ar-LB"/>
        </w:rPr>
      </w:pPr>
      <w:r w:rsidRPr="00D1064E">
        <w:rPr>
          <w:rFonts w:hint="cs"/>
          <w:b/>
          <w:bCs/>
          <w:rtl/>
          <w:lang w:bidi="ar-LB"/>
        </w:rPr>
        <w:t xml:space="preserve">معرّف توصيل النقل </w:t>
      </w:r>
      <w:r w:rsidRPr="00D1064E">
        <w:rPr>
          <w:b/>
          <w:bCs/>
        </w:rPr>
        <w:t>(</w:t>
      </w:r>
      <w:r w:rsidR="008D4E1B" w:rsidRPr="00D1064E">
        <w:rPr>
          <w:b/>
          <w:bCs/>
        </w:rPr>
        <w:t xml:space="preserve">Transport </w:t>
      </w:r>
      <w:r w:rsidRPr="00D1064E">
        <w:rPr>
          <w:b/>
          <w:bCs/>
        </w:rPr>
        <w:t>connection identifier (CID))</w:t>
      </w:r>
      <w:r w:rsidRPr="00D1064E">
        <w:rPr>
          <w:rFonts w:hint="cs"/>
          <w:b/>
          <w:bCs/>
          <w:rtl/>
          <w:lang w:bidi="ar-LB"/>
        </w:rPr>
        <w:t>:</w:t>
      </w:r>
      <w:r w:rsidRPr="00D1064E">
        <w:rPr>
          <w:rFonts w:hint="cs"/>
          <w:rtl/>
          <w:lang w:bidi="ar-LB"/>
        </w:rPr>
        <w:t xml:space="preserve"> معرّف هوية فريد مأخوذ من حيز عناوين معرّفات التوصيلات يعرّف توصيل النقل بشكل فريد. تنقل حركة جميع بيانات المستعمل على توصيلات النقل، حتى بالنسبة لتدفقات الخدمة التي تنفّذ بروتوكولات بدون توصيل مثل بروتوكول الإنترنت </w:t>
      </w:r>
      <w:r w:rsidRPr="00D1064E">
        <w:t>(IP)</w:t>
      </w:r>
      <w:r w:rsidRPr="00D1064E">
        <w:rPr>
          <w:rFonts w:hint="cs"/>
          <w:rtl/>
          <w:lang w:bidi="ar-LB"/>
        </w:rPr>
        <w:t xml:space="preserve">. ويوجد تقابل بين تدفق خدمة فاعلة أو مقبولة (يحددها معرف تدفق الخدمة </w:t>
      </w:r>
      <w:r w:rsidRPr="00D1064E">
        <w:t>(SFID)</w:t>
      </w:r>
      <w:r w:rsidRPr="00D1064E">
        <w:rPr>
          <w:rFonts w:hint="cs"/>
          <w:rtl/>
          <w:lang w:bidi="ar-LB"/>
        </w:rPr>
        <w:t>) ومعرّف توصيل النقل الذي تعينه المحطة القاعدة</w:t>
      </w:r>
      <w:r w:rsidR="008D16D7" w:rsidRPr="00D1064E">
        <w:rPr>
          <w:rFonts w:hint="eastAsia"/>
          <w:rtl/>
          <w:lang w:bidi="ar-EG"/>
        </w:rPr>
        <w:t> </w:t>
      </w:r>
      <w:r w:rsidR="008D16D7" w:rsidRPr="00D1064E">
        <w:rPr>
          <w:lang w:bidi="ar-EG"/>
        </w:rPr>
        <w:t>(BS)</w:t>
      </w:r>
      <w:r w:rsidRPr="00D1064E">
        <w:rPr>
          <w:rFonts w:hint="cs"/>
          <w:rtl/>
          <w:lang w:bidi="ar-LB"/>
        </w:rPr>
        <w:t>.</w:t>
      </w:r>
    </w:p>
    <w:p w:rsidR="0099399A" w:rsidRPr="00D1064E" w:rsidRDefault="0099399A" w:rsidP="00ED5C1D">
      <w:pPr>
        <w:rPr>
          <w:spacing w:val="-4"/>
          <w:rtl/>
          <w:lang w:bidi="ar-LB"/>
        </w:rPr>
      </w:pPr>
      <w:r w:rsidRPr="00D1064E">
        <w:rPr>
          <w:rFonts w:hint="cs"/>
          <w:b/>
          <w:bCs/>
          <w:spacing w:val="-4"/>
          <w:rtl/>
          <w:lang w:bidi="ar-LB"/>
        </w:rPr>
        <w:t xml:space="preserve">توصيل النقل </w:t>
      </w:r>
      <w:r w:rsidRPr="00D1064E">
        <w:rPr>
          <w:b/>
          <w:bCs/>
          <w:spacing w:val="-4"/>
        </w:rPr>
        <w:t>(</w:t>
      </w:r>
      <w:r w:rsidR="008D4E1B" w:rsidRPr="00D1064E">
        <w:rPr>
          <w:b/>
          <w:bCs/>
          <w:spacing w:val="-4"/>
        </w:rPr>
        <w:t xml:space="preserve">Transport </w:t>
      </w:r>
      <w:r w:rsidRPr="00D1064E">
        <w:rPr>
          <w:b/>
          <w:bCs/>
          <w:spacing w:val="-4"/>
        </w:rPr>
        <w:t>connection)</w:t>
      </w:r>
      <w:r w:rsidRPr="00D1064E">
        <w:rPr>
          <w:rFonts w:hint="cs"/>
          <w:b/>
          <w:bCs/>
          <w:spacing w:val="-4"/>
          <w:rtl/>
          <w:lang w:bidi="ar-LB"/>
        </w:rPr>
        <w:t>:</w:t>
      </w:r>
      <w:r w:rsidRPr="00D1064E">
        <w:rPr>
          <w:rFonts w:hint="cs"/>
          <w:spacing w:val="-4"/>
          <w:rtl/>
          <w:lang w:bidi="ar-LB"/>
        </w:rPr>
        <w:t xml:space="preserve"> توصيل يستعمل لنقل بيانات المستعمل. ولا تدخل فيها أي حركة عبر التوصيل الأساسي أو الأولي أو الثانوي للإدارة. ويعتبر توصيل النقل القابل للتجزئة بمثابة توصيل يسمح بتجزئة وحدات بيانات الخدمة</w:t>
      </w:r>
      <w:r w:rsidR="00ED5C1D" w:rsidRPr="00D1064E">
        <w:rPr>
          <w:rFonts w:hint="eastAsia"/>
          <w:spacing w:val="-4"/>
          <w:rtl/>
          <w:lang w:bidi="ar-LB"/>
        </w:rPr>
        <w:t> </w:t>
      </w:r>
      <w:r w:rsidRPr="00D1064E">
        <w:rPr>
          <w:spacing w:val="-4"/>
        </w:rPr>
        <w:t>(SDU)</w:t>
      </w:r>
      <w:r w:rsidRPr="00D1064E">
        <w:rPr>
          <w:rFonts w:hint="cs"/>
          <w:spacing w:val="-4"/>
          <w:rtl/>
          <w:lang w:bidi="ar-LB"/>
        </w:rPr>
        <w:t>.</w:t>
      </w:r>
    </w:p>
    <w:p w:rsidR="0099399A" w:rsidRPr="00D1064E" w:rsidRDefault="0099399A" w:rsidP="00C06558">
      <w:pPr>
        <w:rPr>
          <w:rtl/>
          <w:lang w:bidi="ar-LB"/>
        </w:rPr>
      </w:pPr>
      <w:r w:rsidRPr="00D1064E">
        <w:rPr>
          <w:rFonts w:hint="cs"/>
          <w:b/>
          <w:bCs/>
          <w:rtl/>
          <w:lang w:bidi="ar-LB"/>
        </w:rPr>
        <w:t xml:space="preserve">محطة ترحيل الإرسال والاستقبال بتقسيم الزمن </w:t>
      </w:r>
      <w:r w:rsidRPr="00D1064E">
        <w:rPr>
          <w:b/>
          <w:bCs/>
        </w:rPr>
        <w:t>(TTR RS)</w:t>
      </w:r>
      <w:r w:rsidRPr="00D1064E">
        <w:rPr>
          <w:rFonts w:hint="cs"/>
          <w:b/>
          <w:bCs/>
          <w:rtl/>
          <w:lang w:bidi="ar-LB"/>
        </w:rPr>
        <w:t>:</w:t>
      </w:r>
      <w:r w:rsidRPr="00D1064E">
        <w:rPr>
          <w:rFonts w:hint="cs"/>
          <w:rtl/>
          <w:lang w:bidi="ar-LB"/>
        </w:rPr>
        <w:t xml:space="preserve"> محطة ترحيل غير شفافة تنفذ عملية ترحيل الإرسال والاستقبال بتقسيم الزمن.</w:t>
      </w:r>
    </w:p>
    <w:p w:rsidR="0099399A" w:rsidRPr="00D1064E" w:rsidRDefault="0099399A" w:rsidP="0023660C">
      <w:pPr>
        <w:rPr>
          <w:rtl/>
          <w:lang w:bidi="ar-LB"/>
        </w:rPr>
      </w:pPr>
      <w:r w:rsidRPr="00D1064E">
        <w:rPr>
          <w:rFonts w:hint="cs"/>
          <w:b/>
          <w:bCs/>
          <w:rtl/>
          <w:lang w:bidi="ar-LB"/>
        </w:rPr>
        <w:t xml:space="preserve">معرّف النفق </w:t>
      </w:r>
      <w:r w:rsidRPr="00D1064E">
        <w:rPr>
          <w:b/>
          <w:bCs/>
        </w:rPr>
        <w:t>(</w:t>
      </w:r>
      <w:r w:rsidR="008D4E1B" w:rsidRPr="00D1064E">
        <w:rPr>
          <w:b/>
          <w:bCs/>
        </w:rPr>
        <w:t xml:space="preserve">Tunnel </w:t>
      </w:r>
      <w:r w:rsidRPr="00D1064E">
        <w:rPr>
          <w:b/>
          <w:bCs/>
        </w:rPr>
        <w:t>CID (T-CID))</w:t>
      </w:r>
      <w:r w:rsidRPr="00D1064E">
        <w:rPr>
          <w:rFonts w:hint="cs"/>
          <w:b/>
          <w:bCs/>
          <w:rtl/>
          <w:lang w:bidi="ar-LB"/>
        </w:rPr>
        <w:t>:</w:t>
      </w:r>
      <w:r w:rsidRPr="00D1064E">
        <w:rPr>
          <w:rFonts w:hint="cs"/>
          <w:rtl/>
          <w:lang w:bidi="ar-LB"/>
        </w:rPr>
        <w:t xml:space="preserve"> معرّف هوية مأخوذ من حيّز معرّفات التوصيلات</w:t>
      </w:r>
      <w:r w:rsidR="008D16D7" w:rsidRPr="00D1064E">
        <w:rPr>
          <w:rFonts w:hint="eastAsia"/>
          <w:rtl/>
          <w:lang w:bidi="ar-EG"/>
        </w:rPr>
        <w:t> </w:t>
      </w:r>
      <w:r w:rsidR="008D16D7" w:rsidRPr="00D1064E">
        <w:rPr>
          <w:lang w:bidi="ar-EG"/>
        </w:rPr>
        <w:t>(CID)</w:t>
      </w:r>
      <w:r w:rsidRPr="00D1064E">
        <w:rPr>
          <w:rFonts w:hint="cs"/>
          <w:rtl/>
          <w:lang w:bidi="ar-LB"/>
        </w:rPr>
        <w:t xml:space="preserve"> يحدد بشكل فريد توصيل نفق</w:t>
      </w:r>
      <w:r w:rsidR="0023660C" w:rsidRPr="00D1064E">
        <w:rPr>
          <w:rFonts w:hint="eastAsia"/>
          <w:rtl/>
          <w:lang w:bidi="ar-LB"/>
        </w:rPr>
        <w:t> </w:t>
      </w:r>
      <w:r w:rsidRPr="00D1064E">
        <w:rPr>
          <w:rFonts w:hint="cs"/>
          <w:rtl/>
          <w:lang w:bidi="ar-LB"/>
        </w:rPr>
        <w:t>النقل.</w:t>
      </w:r>
    </w:p>
    <w:p w:rsidR="0099399A" w:rsidRPr="00D1064E" w:rsidRDefault="0099399A" w:rsidP="00C06558">
      <w:pPr>
        <w:rPr>
          <w:rtl/>
          <w:lang w:bidi="ar-LB"/>
        </w:rPr>
      </w:pPr>
      <w:r w:rsidRPr="00D1064E">
        <w:rPr>
          <w:rFonts w:hint="cs"/>
          <w:b/>
          <w:bCs/>
          <w:rtl/>
          <w:lang w:bidi="ar-LB"/>
        </w:rPr>
        <w:t xml:space="preserve">فكّ تشفير توربو </w:t>
      </w:r>
      <w:r w:rsidRPr="00D1064E">
        <w:rPr>
          <w:b/>
          <w:bCs/>
        </w:rPr>
        <w:t>(Turbo decoding)</w:t>
      </w:r>
      <w:r w:rsidRPr="00D1064E">
        <w:rPr>
          <w:rFonts w:hint="cs"/>
          <w:b/>
          <w:bCs/>
          <w:rtl/>
          <w:lang w:bidi="ar-LB"/>
        </w:rPr>
        <w:t>:</w:t>
      </w:r>
      <w:r w:rsidRPr="00D1064E">
        <w:rPr>
          <w:rFonts w:hint="cs"/>
          <w:rtl/>
          <w:lang w:bidi="ar-LB"/>
        </w:rPr>
        <w:t xml:space="preserve"> فك تشفير تكراري تستعمل فيه مدخلات ومخرجات برمجية.</w:t>
      </w:r>
    </w:p>
    <w:p w:rsidR="0099399A" w:rsidRPr="00D1064E" w:rsidRDefault="0099399A" w:rsidP="00C06558">
      <w:pPr>
        <w:rPr>
          <w:rtl/>
          <w:lang w:bidi="ar-LB"/>
        </w:rPr>
      </w:pPr>
      <w:r w:rsidRPr="00D1064E">
        <w:rPr>
          <w:rFonts w:hint="cs"/>
          <w:b/>
          <w:bCs/>
          <w:rtl/>
          <w:lang w:bidi="ar-LB"/>
        </w:rPr>
        <w:t xml:space="preserve">النوع/الطول/القيمة </w:t>
      </w:r>
      <w:r w:rsidRPr="00D1064E">
        <w:rPr>
          <w:b/>
          <w:bCs/>
        </w:rPr>
        <w:t>(</w:t>
      </w:r>
      <w:r w:rsidR="008D4E1B" w:rsidRPr="00D1064E">
        <w:rPr>
          <w:b/>
          <w:bCs/>
        </w:rPr>
        <w:t>Type</w:t>
      </w:r>
      <w:r w:rsidRPr="00D1064E">
        <w:rPr>
          <w:b/>
          <w:bCs/>
        </w:rPr>
        <w:t>/length/value (TLV))</w:t>
      </w:r>
      <w:r w:rsidRPr="00D1064E">
        <w:rPr>
          <w:rFonts w:hint="cs"/>
          <w:b/>
          <w:bCs/>
          <w:rtl/>
          <w:lang w:bidi="ar-LB"/>
        </w:rPr>
        <w:t>:</w:t>
      </w:r>
      <w:r w:rsidRPr="00D1064E">
        <w:rPr>
          <w:rFonts w:hint="cs"/>
          <w:rtl/>
          <w:lang w:bidi="ar-LB"/>
        </w:rPr>
        <w:t xml:space="preserve"> مخطط تنسيق يضيف إلى كل معلمة مرسَلة وسماً يحتوي على نوع المعلمة (وضمناً قواعد التشفير الخاصة بها) وطول المعلمة المشفرّة.</w:t>
      </w:r>
    </w:p>
    <w:p w:rsidR="0099399A" w:rsidRPr="00D1064E" w:rsidRDefault="0099399A" w:rsidP="00472C4E">
      <w:pPr>
        <w:rPr>
          <w:spacing w:val="-4"/>
          <w:rtl/>
          <w:lang w:bidi="ar-LB"/>
        </w:rPr>
      </w:pPr>
      <w:r w:rsidRPr="00D1064E">
        <w:rPr>
          <w:rFonts w:hint="cs"/>
          <w:b/>
          <w:bCs/>
          <w:spacing w:val="-4"/>
          <w:rtl/>
          <w:lang w:bidi="ar-LB"/>
        </w:rPr>
        <w:t xml:space="preserve">السطح البيني </w:t>
      </w:r>
      <w:r w:rsidRPr="00D1064E">
        <w:rPr>
          <w:b/>
          <w:bCs/>
          <w:spacing w:val="-4"/>
        </w:rPr>
        <w:t>U</w:t>
      </w:r>
      <w:r w:rsidRPr="00D1064E">
        <w:rPr>
          <w:rFonts w:hint="cs"/>
          <w:b/>
          <w:bCs/>
          <w:spacing w:val="-4"/>
          <w:rtl/>
          <w:lang w:bidi="ar-LB"/>
        </w:rPr>
        <w:t xml:space="preserve"> </w:t>
      </w:r>
      <w:r w:rsidRPr="00D1064E">
        <w:rPr>
          <w:b/>
          <w:bCs/>
          <w:spacing w:val="-4"/>
        </w:rPr>
        <w:t>(U interface)</w:t>
      </w:r>
      <w:r w:rsidRPr="00D1064E">
        <w:rPr>
          <w:rFonts w:hint="cs"/>
          <w:b/>
          <w:bCs/>
          <w:spacing w:val="-4"/>
          <w:rtl/>
          <w:lang w:bidi="ar-LB"/>
        </w:rPr>
        <w:t>:</w:t>
      </w:r>
      <w:r w:rsidRPr="00D1064E">
        <w:rPr>
          <w:rFonts w:hint="cs"/>
          <w:spacing w:val="-4"/>
          <w:rtl/>
          <w:lang w:bidi="ar-LB"/>
        </w:rPr>
        <w:t xml:space="preserve"> السطح البيني للإدارة والتحكم الذي يقع بين محطة المشترك والمحطة القاعدة عبر السطح البيني</w:t>
      </w:r>
      <w:r w:rsidR="00472C4E" w:rsidRPr="00D1064E">
        <w:rPr>
          <w:rFonts w:hint="eastAsia"/>
          <w:spacing w:val="-4"/>
          <w:rtl/>
          <w:lang w:bidi="ar-LB"/>
        </w:rPr>
        <w:t> </w:t>
      </w:r>
      <w:r w:rsidRPr="00D1064E">
        <w:rPr>
          <w:rFonts w:hint="cs"/>
          <w:spacing w:val="-4"/>
          <w:rtl/>
          <w:lang w:bidi="ar-LB"/>
        </w:rPr>
        <w:t>الهوائي.</w:t>
      </w:r>
    </w:p>
    <w:p w:rsidR="0099399A" w:rsidRPr="00D1064E" w:rsidRDefault="0099399A" w:rsidP="00472C4E">
      <w:pPr>
        <w:rPr>
          <w:rtl/>
          <w:lang w:bidi="ar-LB"/>
        </w:rPr>
      </w:pPr>
      <w:r w:rsidRPr="00D1064E">
        <w:rPr>
          <w:rFonts w:hint="cs"/>
          <w:b/>
          <w:bCs/>
          <w:rtl/>
          <w:lang w:bidi="ar-LB"/>
        </w:rPr>
        <w:t xml:space="preserve">منطقة النفاذ للوصلة الصاعدة </w:t>
      </w:r>
      <w:r w:rsidRPr="00D1064E">
        <w:rPr>
          <w:b/>
          <w:bCs/>
        </w:rPr>
        <w:t>(UL access zone)</w:t>
      </w:r>
      <w:r w:rsidRPr="00D1064E">
        <w:rPr>
          <w:rFonts w:hint="cs"/>
          <w:b/>
          <w:bCs/>
          <w:rtl/>
          <w:lang w:bidi="ar-LB"/>
        </w:rPr>
        <w:t>:</w:t>
      </w:r>
      <w:r w:rsidRPr="00D1064E">
        <w:rPr>
          <w:rFonts w:hint="cs"/>
          <w:rtl/>
          <w:lang w:bidi="ar-LB"/>
        </w:rPr>
        <w:t xml:space="preserve"> جزء من الرتل الفائق للوصلة الصاعدة في رتل المحطة </w:t>
      </w:r>
      <w:r w:rsidRPr="00D1064E">
        <w:t>MR-BS/RS</w:t>
      </w:r>
      <w:r w:rsidRPr="00D1064E">
        <w:rPr>
          <w:rFonts w:hint="cs"/>
          <w:rtl/>
          <w:lang w:bidi="ar-LB"/>
        </w:rPr>
        <w:t xml:space="preserve"> يستخدم في</w:t>
      </w:r>
      <w:r w:rsidR="00064C1B" w:rsidRPr="00D1064E">
        <w:rPr>
          <w:rFonts w:hint="eastAsia"/>
          <w:rtl/>
          <w:lang w:bidi="ar-LB"/>
        </w:rPr>
        <w:t> </w:t>
      </w:r>
      <w:r w:rsidRPr="00D1064E">
        <w:rPr>
          <w:rFonts w:hint="cs"/>
          <w:rtl/>
          <w:lang w:bidi="ar-LB"/>
        </w:rPr>
        <w:t xml:space="preserve">الإرسال من المحطة </w:t>
      </w:r>
      <w:r w:rsidR="00472C4E" w:rsidRPr="00D1064E">
        <w:rPr>
          <w:rFonts w:hint="cs"/>
          <w:rtl/>
          <w:lang w:bidi="ar-LB"/>
        </w:rPr>
        <w:t>المتنقلة</w:t>
      </w:r>
      <w:r w:rsidRPr="00D1064E">
        <w:rPr>
          <w:rFonts w:hint="cs"/>
          <w:rtl/>
          <w:lang w:bidi="ar-LB"/>
        </w:rPr>
        <w:t xml:space="preserve"> أو محطة الترحيل (باستثناء محطة الترحيل </w:t>
      </w:r>
      <w:r w:rsidRPr="00D1064E">
        <w:t>TT</w:t>
      </w:r>
      <w:r w:rsidR="00472C4E" w:rsidRPr="00D1064E">
        <w:t>R</w:t>
      </w:r>
      <w:r w:rsidRPr="00D1064E">
        <w:rPr>
          <w:rFonts w:hint="cs"/>
          <w:rtl/>
          <w:lang w:bidi="ar-LB"/>
        </w:rPr>
        <w:t xml:space="preserve"> في الأسلوب </w:t>
      </w:r>
      <w:r w:rsidRPr="00D1064E">
        <w:t>T</w:t>
      </w:r>
      <w:r w:rsidR="00472C4E" w:rsidRPr="00D1064E">
        <w:t>D</w:t>
      </w:r>
      <w:r w:rsidRPr="00D1064E">
        <w:t>D</w:t>
      </w:r>
      <w:r w:rsidRPr="00D1064E">
        <w:rPr>
          <w:rFonts w:hint="cs"/>
          <w:rtl/>
          <w:lang w:bidi="ar-LB"/>
        </w:rPr>
        <w:t xml:space="preserve">) إلى المحطة </w:t>
      </w:r>
      <w:r w:rsidRPr="00D1064E">
        <w:t>MB</w:t>
      </w:r>
      <w:r w:rsidR="00472C4E" w:rsidRPr="00D1064E">
        <w:noBreakHyphen/>
        <w:t>B</w:t>
      </w:r>
      <w:r w:rsidRPr="00D1064E">
        <w:t>S/RS</w:t>
      </w:r>
      <w:r w:rsidRPr="00D1064E">
        <w:rPr>
          <w:rFonts w:hint="cs"/>
          <w:rtl/>
          <w:lang w:bidi="ar-LB"/>
        </w:rPr>
        <w:t>. وقد</w:t>
      </w:r>
      <w:r w:rsidR="00064C1B" w:rsidRPr="00D1064E">
        <w:rPr>
          <w:rFonts w:hint="eastAsia"/>
          <w:rtl/>
          <w:lang w:bidi="ar-LB"/>
        </w:rPr>
        <w:t> </w:t>
      </w:r>
      <w:r w:rsidRPr="00D1064E">
        <w:rPr>
          <w:rFonts w:hint="cs"/>
          <w:rtl/>
          <w:lang w:bidi="ar-LB"/>
        </w:rPr>
        <w:t>لا</w:t>
      </w:r>
      <w:r w:rsidR="00064C1B" w:rsidRPr="00D1064E">
        <w:rPr>
          <w:rFonts w:hint="eastAsia"/>
          <w:rtl/>
          <w:lang w:bidi="ar-LB"/>
        </w:rPr>
        <w:t> </w:t>
      </w:r>
      <w:r w:rsidRPr="00D1064E">
        <w:rPr>
          <w:rFonts w:hint="cs"/>
          <w:rtl/>
          <w:lang w:bidi="ar-LB"/>
        </w:rPr>
        <w:t>يكون للرتل منطقة نفاذ إلى الوصلة الصاعدة، أو إن منطقة النفاذ إلى الوصلة الصاعدة قد تتألف من الرتل الفرعي للوصلة الصاعدة بأكمله، وذلك رهناً بالطريقة المتبعة في فصل الإرسالات على وصلتي الترحيل والنفاذ.</w:t>
      </w:r>
    </w:p>
    <w:p w:rsidR="0099399A" w:rsidRPr="00D1064E" w:rsidRDefault="0099399A" w:rsidP="002F6015">
      <w:pPr>
        <w:rPr>
          <w:rtl/>
          <w:lang w:bidi="ar-LB"/>
        </w:rPr>
      </w:pPr>
      <w:r w:rsidRPr="00D1064E">
        <w:rPr>
          <w:rFonts w:hint="cs"/>
          <w:b/>
          <w:bCs/>
          <w:rtl/>
          <w:lang w:bidi="ar-LB"/>
        </w:rPr>
        <w:t xml:space="preserve">منطقة ترحيل للوصلة الصاعدة </w:t>
      </w:r>
      <w:r w:rsidRPr="00D1064E">
        <w:rPr>
          <w:b/>
          <w:bCs/>
        </w:rPr>
        <w:t>(UL relay zone)</w:t>
      </w:r>
      <w:r w:rsidRPr="00D1064E">
        <w:rPr>
          <w:rFonts w:hint="cs"/>
          <w:b/>
          <w:bCs/>
          <w:rtl/>
          <w:lang w:bidi="ar-LB"/>
        </w:rPr>
        <w:t>:</w:t>
      </w:r>
      <w:r w:rsidRPr="00D1064E">
        <w:rPr>
          <w:rFonts w:hint="cs"/>
          <w:rtl/>
          <w:lang w:bidi="ar-LB"/>
        </w:rPr>
        <w:t xml:space="preserve"> جزء من الرتل الفائق للوصلة الصاعدة في رتل المحطة </w:t>
      </w:r>
      <w:r w:rsidRPr="00D1064E">
        <w:t>MR-BS/RS</w:t>
      </w:r>
      <w:r w:rsidRPr="00D1064E">
        <w:rPr>
          <w:rFonts w:hint="cs"/>
          <w:rtl/>
          <w:lang w:bidi="ar-LB"/>
        </w:rPr>
        <w:t xml:space="preserve"> يستخدم في</w:t>
      </w:r>
      <w:r w:rsidR="00201399" w:rsidRPr="00D1064E">
        <w:rPr>
          <w:rFonts w:hint="eastAsia"/>
          <w:rtl/>
          <w:lang w:bidi="ar-LB"/>
        </w:rPr>
        <w:t> </w:t>
      </w:r>
      <w:r w:rsidRPr="00D1064E">
        <w:rPr>
          <w:rFonts w:hint="cs"/>
          <w:rtl/>
          <w:lang w:bidi="ar-LB"/>
        </w:rPr>
        <w:t xml:space="preserve">الإرسال من محطة الترحيل إلى المحطة </w:t>
      </w:r>
      <w:r w:rsidRPr="00D1064E">
        <w:t>MB-</w:t>
      </w:r>
      <w:r w:rsidR="002F6015" w:rsidRPr="00D1064E">
        <w:t>B</w:t>
      </w:r>
      <w:r w:rsidRPr="00D1064E">
        <w:t>S/RS</w:t>
      </w:r>
      <w:r w:rsidRPr="00D1064E">
        <w:rPr>
          <w:rFonts w:hint="cs"/>
          <w:rtl/>
          <w:lang w:bidi="ar-LB"/>
        </w:rPr>
        <w:t>. وقد لا يكون للرتل منطقة ترحيل للوصلة الصاعدة أو إن منطقة الترحيل للوصلة الصاعدة قد تتألف من الرتل الفرعي للوصلة الصاعدة بأكمله، وذلك رهناً بالطريقة المتبعة في فصل الإرسالات على</w:t>
      </w:r>
      <w:r w:rsidR="004B19B4" w:rsidRPr="00D1064E">
        <w:rPr>
          <w:rFonts w:hint="eastAsia"/>
          <w:rtl/>
          <w:lang w:bidi="ar-LB"/>
        </w:rPr>
        <w:t> </w:t>
      </w:r>
      <w:r w:rsidRPr="00D1064E">
        <w:rPr>
          <w:rFonts w:hint="cs"/>
          <w:rtl/>
          <w:lang w:bidi="ar-LB"/>
        </w:rPr>
        <w:t>وصلتي الترحيل والنفاذ.</w:t>
      </w:r>
    </w:p>
    <w:p w:rsidR="0099399A" w:rsidRPr="00D1064E" w:rsidRDefault="0099399A" w:rsidP="004946F8">
      <w:pPr>
        <w:rPr>
          <w:rtl/>
          <w:lang w:bidi="ar-LB"/>
        </w:rPr>
      </w:pPr>
      <w:r w:rsidRPr="00D1064E">
        <w:rPr>
          <w:rFonts w:hint="cs"/>
          <w:b/>
          <w:bCs/>
          <w:rtl/>
          <w:lang w:bidi="ar-LB"/>
        </w:rPr>
        <w:t xml:space="preserve">الوصلة الصاعدة </w:t>
      </w:r>
      <w:r w:rsidRPr="00D1064E">
        <w:rPr>
          <w:b/>
          <w:bCs/>
        </w:rPr>
        <w:t>(</w:t>
      </w:r>
      <w:r w:rsidR="004946F8" w:rsidRPr="00D1064E">
        <w:rPr>
          <w:b/>
          <w:lang w:eastAsia="ja-JP"/>
        </w:rPr>
        <w:t>Uplink (UL)</w:t>
      </w:r>
      <w:r w:rsidRPr="00D1064E">
        <w:rPr>
          <w:b/>
          <w:bCs/>
        </w:rPr>
        <w:t>)</w:t>
      </w:r>
      <w:r w:rsidRPr="00D1064E">
        <w:rPr>
          <w:rFonts w:hint="cs"/>
          <w:b/>
          <w:bCs/>
          <w:rtl/>
          <w:lang w:bidi="ar-LB"/>
        </w:rPr>
        <w:t xml:space="preserve">: </w:t>
      </w:r>
      <w:r w:rsidRPr="00D1064E">
        <w:rPr>
          <w:rFonts w:hint="cs"/>
          <w:rtl/>
          <w:lang w:bidi="ar-LB"/>
        </w:rPr>
        <w:t xml:space="preserve">الاتجاه من محطة المشترك </w:t>
      </w:r>
      <w:r w:rsidRPr="00D1064E">
        <w:t>(SS)</w:t>
      </w:r>
      <w:r w:rsidRPr="00D1064E">
        <w:rPr>
          <w:rFonts w:hint="cs"/>
          <w:rtl/>
          <w:lang w:bidi="ar-LB"/>
        </w:rPr>
        <w:t xml:space="preserve"> إلى المحطة القاعدة </w:t>
      </w:r>
      <w:r w:rsidRPr="00D1064E">
        <w:t>(BS)</w:t>
      </w:r>
      <w:r w:rsidRPr="00D1064E">
        <w:rPr>
          <w:rFonts w:hint="cs"/>
          <w:rtl/>
          <w:lang w:bidi="ar-LB"/>
        </w:rPr>
        <w:t>.</w:t>
      </w:r>
    </w:p>
    <w:p w:rsidR="0099399A" w:rsidRPr="00D1064E" w:rsidRDefault="0099399A" w:rsidP="00ED5C1D">
      <w:pPr>
        <w:rPr>
          <w:rtl/>
          <w:lang w:bidi="ar-LB"/>
        </w:rPr>
      </w:pPr>
      <w:r w:rsidRPr="00D1064E">
        <w:rPr>
          <w:rFonts w:hint="cs"/>
          <w:b/>
          <w:bCs/>
          <w:rtl/>
          <w:lang w:bidi="ar-LB"/>
        </w:rPr>
        <w:t xml:space="preserve">واصف القناة في الوصلة الصاعدة </w:t>
      </w:r>
      <w:r w:rsidRPr="00D1064E">
        <w:rPr>
          <w:b/>
          <w:bCs/>
        </w:rPr>
        <w:t>(</w:t>
      </w:r>
      <w:r w:rsidR="008D4E1B" w:rsidRPr="00D1064E">
        <w:rPr>
          <w:b/>
          <w:bCs/>
        </w:rPr>
        <w:t xml:space="preserve">Uplink </w:t>
      </w:r>
      <w:r w:rsidRPr="00D1064E">
        <w:rPr>
          <w:b/>
          <w:bCs/>
        </w:rPr>
        <w:t>channel descriptor (UCD))</w:t>
      </w:r>
      <w:r w:rsidRPr="00D1064E">
        <w:rPr>
          <w:rFonts w:hint="cs"/>
          <w:b/>
          <w:bCs/>
          <w:rtl/>
          <w:lang w:bidi="ar-LB"/>
        </w:rPr>
        <w:t>:</w:t>
      </w:r>
      <w:r w:rsidRPr="00D1064E">
        <w:rPr>
          <w:rFonts w:hint="cs"/>
          <w:rtl/>
          <w:lang w:bidi="ar-LB"/>
        </w:rPr>
        <w:t xml:space="preserve"> رسالة طبقة التحكم في</w:t>
      </w:r>
      <w:r w:rsidR="00FB0E52" w:rsidRPr="00D1064E">
        <w:rPr>
          <w:rFonts w:hint="eastAsia"/>
          <w:rtl/>
          <w:lang w:bidi="ar-LB"/>
        </w:rPr>
        <w:t> </w:t>
      </w:r>
      <w:r w:rsidRPr="00D1064E">
        <w:rPr>
          <w:rFonts w:hint="cs"/>
          <w:rtl/>
          <w:lang w:bidi="ar-LB"/>
        </w:rPr>
        <w:t>النفاذ إلى</w:t>
      </w:r>
      <w:r w:rsidR="00FB0E52" w:rsidRPr="00D1064E">
        <w:rPr>
          <w:rFonts w:hint="eastAsia"/>
          <w:rtl/>
          <w:lang w:bidi="ar-LB"/>
        </w:rPr>
        <w:t> </w:t>
      </w:r>
      <w:r w:rsidRPr="00D1064E">
        <w:rPr>
          <w:rFonts w:hint="cs"/>
          <w:rtl/>
          <w:lang w:bidi="ar-LB"/>
        </w:rPr>
        <w:t>الوسائط</w:t>
      </w:r>
      <w:r w:rsidR="00ED5C1D" w:rsidRPr="00D1064E">
        <w:rPr>
          <w:rFonts w:hint="eastAsia"/>
          <w:rtl/>
          <w:lang w:bidi="ar-LB"/>
        </w:rPr>
        <w:t> </w:t>
      </w:r>
      <w:r w:rsidRPr="00D1064E">
        <w:t>(MAC)</w:t>
      </w:r>
      <w:r w:rsidRPr="00D1064E">
        <w:rPr>
          <w:rFonts w:hint="cs"/>
          <w:rtl/>
          <w:lang w:bidi="ar-LB"/>
        </w:rPr>
        <w:t xml:space="preserve"> التي تصف خصائص الطبقة المادية</w:t>
      </w:r>
      <w:r w:rsidR="008D16D7" w:rsidRPr="00D1064E">
        <w:rPr>
          <w:rFonts w:hint="eastAsia"/>
          <w:rtl/>
          <w:lang w:bidi="ar-EG"/>
        </w:rPr>
        <w:t> </w:t>
      </w:r>
      <w:r w:rsidR="008D16D7" w:rsidRPr="00D1064E">
        <w:rPr>
          <w:lang w:bidi="ar-EG"/>
        </w:rPr>
        <w:t>(PHY)</w:t>
      </w:r>
      <w:r w:rsidRPr="00D1064E">
        <w:rPr>
          <w:rFonts w:hint="cs"/>
          <w:rtl/>
          <w:lang w:bidi="ar-LB"/>
        </w:rPr>
        <w:t xml:space="preserve"> لوصلة صاعدة</w:t>
      </w:r>
      <w:r w:rsidR="008D16D7" w:rsidRPr="00D1064E">
        <w:rPr>
          <w:rFonts w:hint="eastAsia"/>
          <w:rtl/>
          <w:lang w:bidi="ar-EG"/>
        </w:rPr>
        <w:t> </w:t>
      </w:r>
      <w:r w:rsidR="008D16D7" w:rsidRPr="00D1064E">
        <w:rPr>
          <w:lang w:bidi="ar-EG"/>
        </w:rPr>
        <w:t>(UL)</w:t>
      </w:r>
      <w:r w:rsidRPr="00D1064E">
        <w:rPr>
          <w:rFonts w:hint="cs"/>
          <w:rtl/>
          <w:lang w:bidi="ar-LB"/>
        </w:rPr>
        <w:t>.</w:t>
      </w:r>
    </w:p>
    <w:p w:rsidR="0099399A" w:rsidRPr="00D1064E" w:rsidRDefault="0099399A" w:rsidP="00C06558">
      <w:pPr>
        <w:rPr>
          <w:rtl/>
          <w:lang w:bidi="ar-LB"/>
        </w:rPr>
      </w:pPr>
      <w:r w:rsidRPr="00D1064E">
        <w:rPr>
          <w:rFonts w:hint="cs"/>
          <w:b/>
          <w:bCs/>
          <w:rtl/>
          <w:lang w:bidi="ar-LB"/>
        </w:rPr>
        <w:t xml:space="preserve">شفرة استعمال فاصل الإرسال في الوصلة الصاعدة </w:t>
      </w:r>
      <w:r w:rsidRPr="00D1064E">
        <w:rPr>
          <w:b/>
          <w:bCs/>
        </w:rPr>
        <w:t>(</w:t>
      </w:r>
      <w:r w:rsidR="008D4E1B" w:rsidRPr="00D1064E">
        <w:rPr>
          <w:b/>
          <w:bCs/>
        </w:rPr>
        <w:t xml:space="preserve">Uplink </w:t>
      </w:r>
      <w:r w:rsidRPr="00D1064E">
        <w:rPr>
          <w:b/>
          <w:bCs/>
        </w:rPr>
        <w:t>interval usage code (UIUC))</w:t>
      </w:r>
      <w:r w:rsidRPr="00D1064E">
        <w:rPr>
          <w:rFonts w:hint="cs"/>
          <w:b/>
          <w:bCs/>
          <w:rtl/>
          <w:lang w:bidi="ar-LB"/>
        </w:rPr>
        <w:t>:</w:t>
      </w:r>
      <w:r w:rsidRPr="00D1064E">
        <w:rPr>
          <w:rFonts w:hint="cs"/>
          <w:rtl/>
          <w:lang w:bidi="ar-LB"/>
        </w:rPr>
        <w:t xml:space="preserve"> شفرة استعمال فاصل الإرسال خاصة بالوصلة الصاعدة</w:t>
      </w:r>
      <w:r w:rsidR="008D16D7" w:rsidRPr="00D1064E">
        <w:rPr>
          <w:rFonts w:hint="eastAsia"/>
          <w:rtl/>
          <w:lang w:bidi="ar-EG"/>
        </w:rPr>
        <w:t> </w:t>
      </w:r>
      <w:r w:rsidR="008D16D7" w:rsidRPr="00D1064E">
        <w:rPr>
          <w:lang w:bidi="ar-EG"/>
        </w:rPr>
        <w:t>(UL)</w:t>
      </w:r>
      <w:r w:rsidRPr="00D1064E">
        <w:rPr>
          <w:rFonts w:hint="cs"/>
          <w:rtl/>
          <w:lang w:bidi="ar-LB"/>
        </w:rPr>
        <w:t>.</w:t>
      </w:r>
    </w:p>
    <w:p w:rsidR="002F3584" w:rsidRPr="00D1064E" w:rsidRDefault="0099399A" w:rsidP="006E0055">
      <w:pPr>
        <w:rPr>
          <w:rtl/>
          <w:lang w:bidi="ar-LB"/>
        </w:rPr>
      </w:pPr>
      <w:r w:rsidRPr="00D1064E">
        <w:rPr>
          <w:rFonts w:hint="cs"/>
          <w:b/>
          <w:bCs/>
          <w:rtl/>
          <w:lang w:bidi="ar-LB"/>
        </w:rPr>
        <w:t xml:space="preserve">جزء التطبيق المتنقل في الوصلة الصاعدة </w:t>
      </w:r>
      <w:r w:rsidRPr="00D1064E">
        <w:rPr>
          <w:b/>
          <w:bCs/>
        </w:rPr>
        <w:t>(</w:t>
      </w:r>
      <w:r w:rsidR="008D4E1B" w:rsidRPr="00D1064E">
        <w:rPr>
          <w:b/>
          <w:bCs/>
        </w:rPr>
        <w:t xml:space="preserve">Uplink </w:t>
      </w:r>
      <w:r w:rsidRPr="00D1064E">
        <w:rPr>
          <w:b/>
          <w:bCs/>
        </w:rPr>
        <w:t>map (UL-MAP))</w:t>
      </w:r>
      <w:r w:rsidRPr="00D1064E">
        <w:rPr>
          <w:rFonts w:hint="cs"/>
          <w:b/>
          <w:bCs/>
          <w:rtl/>
          <w:lang w:bidi="ar-LB"/>
        </w:rPr>
        <w:t>:</w:t>
      </w:r>
      <w:r w:rsidRPr="00D1064E">
        <w:rPr>
          <w:rFonts w:hint="cs"/>
          <w:rtl/>
          <w:lang w:bidi="ar-LB"/>
        </w:rPr>
        <w:t xml:space="preserve"> مجموعة معلومات تحدد كامل النفاذ لفترة البرمجة</w:t>
      </w:r>
      <w:r w:rsidR="00E236F1" w:rsidRPr="00D1064E">
        <w:rPr>
          <w:rFonts w:hint="cs"/>
          <w:rtl/>
          <w:lang w:bidi="ar-LB"/>
        </w:rPr>
        <w:t>.</w:t>
      </w:r>
    </w:p>
    <w:p w:rsidR="0099399A" w:rsidRPr="00D1064E" w:rsidRDefault="0099399A" w:rsidP="00ED5C1D">
      <w:pPr>
        <w:rPr>
          <w:rtl/>
        </w:rPr>
      </w:pPr>
      <w:r w:rsidRPr="00D1064E">
        <w:rPr>
          <w:rFonts w:hint="cs"/>
          <w:b/>
          <w:bCs/>
          <w:rtl/>
        </w:rPr>
        <w:t xml:space="preserve">بيانات المستعمل </w:t>
      </w:r>
      <w:r w:rsidRPr="00D1064E">
        <w:rPr>
          <w:b/>
          <w:bCs/>
        </w:rPr>
        <w:t>(</w:t>
      </w:r>
      <w:r w:rsidR="008D4E1B" w:rsidRPr="00D1064E">
        <w:rPr>
          <w:b/>
          <w:bCs/>
        </w:rPr>
        <w:t xml:space="preserve">User </w:t>
      </w:r>
      <w:r w:rsidRPr="00D1064E">
        <w:rPr>
          <w:b/>
          <w:bCs/>
        </w:rPr>
        <w:t>data)</w:t>
      </w:r>
      <w:r w:rsidRPr="00D1064E">
        <w:rPr>
          <w:rFonts w:hint="cs"/>
          <w:b/>
          <w:bCs/>
          <w:rtl/>
        </w:rPr>
        <w:t>:</w:t>
      </w:r>
      <w:r w:rsidRPr="00D1064E">
        <w:t xml:space="preserve"> </w:t>
      </w:r>
      <w:r w:rsidRPr="00D1064E">
        <w:rPr>
          <w:rFonts w:hint="cs"/>
          <w:rtl/>
        </w:rPr>
        <w:t xml:space="preserve">وحدات بيانات البروتوكول </w:t>
      </w:r>
      <w:r w:rsidRPr="00D1064E">
        <w:t>(PDU)</w:t>
      </w:r>
      <w:r w:rsidRPr="00D1064E">
        <w:rPr>
          <w:rFonts w:hint="cs"/>
          <w:rtl/>
        </w:rPr>
        <w:t xml:space="preserve"> المتعلقة بأي بروتوكول فوق </w:t>
      </w:r>
      <w:r w:rsidRPr="00D1064E">
        <w:rPr>
          <w:rFonts w:hint="cs"/>
          <w:rtl/>
          <w:lang w:bidi="ar-LB"/>
        </w:rPr>
        <w:t>ال</w:t>
      </w:r>
      <w:r w:rsidRPr="00D1064E">
        <w:rPr>
          <w:rFonts w:hint="cs"/>
          <w:rtl/>
        </w:rPr>
        <w:t>طبقة الفرعية للتقارب</w:t>
      </w:r>
      <w:r w:rsidR="00ED5C1D" w:rsidRPr="00D1064E">
        <w:rPr>
          <w:rFonts w:hint="eastAsia"/>
          <w:rtl/>
        </w:rPr>
        <w:t> </w:t>
      </w:r>
      <w:r w:rsidRPr="00D1064E">
        <w:t>(CS)</w:t>
      </w:r>
      <w:r w:rsidRPr="00D1064E">
        <w:rPr>
          <w:rFonts w:hint="cs"/>
          <w:rtl/>
        </w:rPr>
        <w:t xml:space="preserve"> الخاصة بخدمة، والمستقبلَة عبر نقطة النفاذ إلى خدمة</w:t>
      </w:r>
      <w:r w:rsidR="008D16D7" w:rsidRPr="00D1064E">
        <w:rPr>
          <w:rFonts w:hint="eastAsia"/>
          <w:rtl/>
          <w:lang w:bidi="ar-EG"/>
        </w:rPr>
        <w:t> </w:t>
      </w:r>
      <w:r w:rsidR="008D16D7" w:rsidRPr="00D1064E">
        <w:rPr>
          <w:lang w:bidi="ar-EG"/>
        </w:rPr>
        <w:t>(SAP)</w:t>
      </w:r>
      <w:r w:rsidRPr="00D1064E">
        <w:rPr>
          <w:rFonts w:hint="cs"/>
          <w:rtl/>
        </w:rPr>
        <w:t xml:space="preserve"> الطبقة الفرعية للتقارب.</w:t>
      </w:r>
    </w:p>
    <w:p w:rsidR="0099399A" w:rsidRPr="00D1064E" w:rsidRDefault="0099399A" w:rsidP="00ED5C1D">
      <w:pPr>
        <w:rPr>
          <w:rtl/>
          <w:lang w:bidi="ar-LB"/>
        </w:rPr>
      </w:pPr>
      <w:r w:rsidRPr="00D1064E">
        <w:rPr>
          <w:rFonts w:hint="cs"/>
          <w:b/>
          <w:bCs/>
          <w:rtl/>
        </w:rPr>
        <w:lastRenderedPageBreak/>
        <w:t>تشفير ر</w:t>
      </w:r>
      <w:r w:rsidRPr="00D1064E">
        <w:rPr>
          <w:rFonts w:hint="cs"/>
          <w:b/>
          <w:bCs/>
          <w:rtl/>
          <w:lang w:bidi="ar-LB"/>
        </w:rPr>
        <w:t>أ</w:t>
      </w:r>
      <w:r w:rsidRPr="00D1064E">
        <w:rPr>
          <w:rFonts w:hint="cs"/>
          <w:b/>
          <w:bCs/>
          <w:rtl/>
        </w:rPr>
        <w:t xml:space="preserve">سي </w:t>
      </w:r>
      <w:r w:rsidRPr="00D1064E">
        <w:rPr>
          <w:b/>
          <w:bCs/>
        </w:rPr>
        <w:t>(</w:t>
      </w:r>
      <w:r w:rsidR="008D4E1B" w:rsidRPr="00D1064E">
        <w:rPr>
          <w:b/>
          <w:bCs/>
        </w:rPr>
        <w:t xml:space="preserve">Vertical </w:t>
      </w:r>
      <w:r w:rsidRPr="00D1064E">
        <w:rPr>
          <w:b/>
          <w:bCs/>
        </w:rPr>
        <w:t>encoding)</w:t>
      </w:r>
      <w:r w:rsidRPr="00D1064E">
        <w:rPr>
          <w:rFonts w:hint="cs"/>
          <w:b/>
          <w:bCs/>
          <w:rtl/>
        </w:rPr>
        <w:t>:</w:t>
      </w:r>
      <w:r w:rsidRPr="00D1064E">
        <w:rPr>
          <w:rFonts w:hint="cs"/>
          <w:rtl/>
        </w:rPr>
        <w:t xml:space="preserve"> تشفير يدل على إرسال طبقة </w:t>
      </w:r>
      <w:r w:rsidRPr="00D1064E">
        <w:t>MIMO</w:t>
      </w:r>
      <w:r w:rsidRPr="00D1064E">
        <w:rPr>
          <w:rFonts w:hint="cs"/>
          <w:rtl/>
          <w:lang w:bidi="ar-LB"/>
        </w:rPr>
        <w:t xml:space="preserve"> وحيدة عبر هوائيات متعددة. ويكون عدد الطبقات</w:t>
      </w:r>
      <w:r w:rsidR="00ED5C1D" w:rsidRPr="00D1064E">
        <w:rPr>
          <w:rFonts w:hint="eastAsia"/>
          <w:rtl/>
          <w:lang w:bidi="ar-LB"/>
        </w:rPr>
        <w:t> </w:t>
      </w:r>
      <w:r w:rsidRPr="00D1064E">
        <w:t>MIMO</w:t>
      </w:r>
      <w:r w:rsidRPr="00D1064E">
        <w:rPr>
          <w:rFonts w:hint="cs"/>
          <w:rtl/>
          <w:lang w:bidi="ar-LB"/>
        </w:rPr>
        <w:t xml:space="preserve"> دائماً</w:t>
      </w:r>
      <w:r w:rsidR="004B08BC" w:rsidRPr="00D1064E">
        <w:rPr>
          <w:rFonts w:hint="eastAsia"/>
          <w:rtl/>
          <w:lang w:bidi="ar-LB"/>
        </w:rPr>
        <w:t> </w:t>
      </w:r>
      <w:r w:rsidRPr="00D1064E">
        <w:t>1</w:t>
      </w:r>
      <w:r w:rsidRPr="00D1064E">
        <w:rPr>
          <w:rFonts w:hint="cs"/>
          <w:rtl/>
          <w:lang w:bidi="ar-LB"/>
        </w:rPr>
        <w:t>.</w:t>
      </w:r>
    </w:p>
    <w:p w:rsidR="0099399A" w:rsidRPr="00D1064E" w:rsidRDefault="0099399A" w:rsidP="00C06558">
      <w:pPr>
        <w:rPr>
          <w:rtl/>
          <w:lang w:bidi="ar-LB"/>
        </w:rPr>
      </w:pPr>
      <w:r w:rsidRPr="00D1064E">
        <w:rPr>
          <w:rFonts w:hint="cs"/>
          <w:b/>
          <w:bCs/>
          <w:rtl/>
          <w:lang w:bidi="ar-LB"/>
        </w:rPr>
        <w:t xml:space="preserve">نفاذ لاسلكي </w:t>
      </w:r>
      <w:r w:rsidRPr="00D1064E">
        <w:rPr>
          <w:b/>
          <w:bCs/>
        </w:rPr>
        <w:t>(</w:t>
      </w:r>
      <w:r w:rsidR="008D4E1B" w:rsidRPr="00D1064E">
        <w:rPr>
          <w:b/>
          <w:bCs/>
        </w:rPr>
        <w:t xml:space="preserve">Wireless </w:t>
      </w:r>
      <w:r w:rsidRPr="00D1064E">
        <w:rPr>
          <w:b/>
          <w:bCs/>
        </w:rPr>
        <w:t>access)</w:t>
      </w:r>
      <w:r w:rsidRPr="00D1064E">
        <w:rPr>
          <w:rFonts w:hint="cs"/>
          <w:b/>
          <w:bCs/>
          <w:rtl/>
          <w:lang w:bidi="ar-LB"/>
        </w:rPr>
        <w:t>:</w:t>
      </w:r>
      <w:r w:rsidRPr="00D1064E">
        <w:rPr>
          <w:rFonts w:hint="cs"/>
          <w:rtl/>
          <w:lang w:bidi="ar-LB"/>
        </w:rPr>
        <w:t xml:space="preserve"> التوصيل (التوصيلات) الراديوي (الراديوية) بين المستعمل النهائي والشبكات الأساسية.</w:t>
      </w:r>
    </w:p>
    <w:p w:rsidR="0099399A" w:rsidRPr="00D1064E" w:rsidRDefault="0099399A" w:rsidP="0066417A">
      <w:pPr>
        <w:rPr>
          <w:rtl/>
        </w:rPr>
      </w:pPr>
      <w:r w:rsidRPr="00D1064E">
        <w:rPr>
          <w:rFonts w:hint="cs"/>
          <w:b/>
          <w:bCs/>
          <w:rtl/>
          <w:lang w:bidi="ar-LB"/>
        </w:rPr>
        <w:t xml:space="preserve">النظام المتعايش المتقدم </w:t>
      </w:r>
      <w:r w:rsidRPr="00D1064E">
        <w:rPr>
          <w:b/>
          <w:bCs/>
        </w:rPr>
        <w:t>WirelessMAN-OFDMA</w:t>
      </w:r>
      <w:r w:rsidRPr="00D1064E">
        <w:rPr>
          <w:rFonts w:hint="cs"/>
          <w:b/>
          <w:bCs/>
          <w:rtl/>
          <w:lang w:bidi="ar-LB"/>
        </w:rPr>
        <w:t xml:space="preserve"> </w:t>
      </w:r>
      <w:r w:rsidRPr="00D1064E">
        <w:rPr>
          <w:b/>
          <w:bCs/>
        </w:rPr>
        <w:t>(WirelessMAN-OFDMA Advanced Co-existing System)</w:t>
      </w:r>
      <w:r w:rsidRPr="00D1064E">
        <w:rPr>
          <w:rFonts w:hint="cs"/>
          <w:b/>
          <w:bCs/>
          <w:rtl/>
        </w:rPr>
        <w:t>:</w:t>
      </w:r>
      <w:r w:rsidRPr="00D1064E">
        <w:rPr>
          <w:rFonts w:hint="cs"/>
          <w:rtl/>
          <w:lang w:bidi="ar-LB"/>
        </w:rPr>
        <w:t xml:space="preserve"> محطة قاعدة متقدمة </w:t>
      </w:r>
      <w:r w:rsidRPr="00D1064E">
        <w:t>(ABS)</w:t>
      </w:r>
      <w:r w:rsidRPr="00D1064E">
        <w:rPr>
          <w:rFonts w:hint="cs"/>
          <w:rtl/>
          <w:lang w:bidi="ar-LB"/>
        </w:rPr>
        <w:t xml:space="preserve"> و/أو محطة متنقلة متقدمة </w:t>
      </w:r>
      <w:r w:rsidRPr="00D1064E">
        <w:t>(AMS)</w:t>
      </w:r>
      <w:r w:rsidRPr="00D1064E">
        <w:rPr>
          <w:rFonts w:hint="cs"/>
          <w:rtl/>
          <w:lang w:bidi="ar-LB"/>
        </w:rPr>
        <w:t xml:space="preserve"> تنفذ أيضاً وظائف النطاق </w:t>
      </w:r>
      <w:r w:rsidRPr="00D1064E">
        <w:t>L</w:t>
      </w:r>
      <w:r w:rsidRPr="00D1064E">
        <w:rPr>
          <w:rFonts w:hint="cs"/>
          <w:rtl/>
          <w:lang w:bidi="ar-LB"/>
        </w:rPr>
        <w:t xml:space="preserve"> التي تمتثل للإصدار</w:t>
      </w:r>
      <w:r w:rsidR="0066417A" w:rsidRPr="00D1064E">
        <w:rPr>
          <w:rFonts w:hint="eastAsia"/>
          <w:rtl/>
          <w:lang w:bidi="ar-LB"/>
        </w:rPr>
        <w:t> </w:t>
      </w:r>
      <w:r w:rsidRPr="00D1064E">
        <w:t>1</w:t>
      </w:r>
      <w:r w:rsidRPr="00D1064E">
        <w:rPr>
          <w:rFonts w:hint="cs"/>
          <w:rtl/>
          <w:lang w:bidi="ar-LB"/>
        </w:rPr>
        <w:t xml:space="preserve"> من النظام</w:t>
      </w:r>
      <w:r w:rsidR="0066417A" w:rsidRPr="00D1064E">
        <w:rPr>
          <w:rFonts w:hint="eastAsia"/>
          <w:rtl/>
          <w:lang w:bidi="ar-EG"/>
        </w:rPr>
        <w:t> </w:t>
      </w:r>
      <w:r w:rsidRPr="00D1064E">
        <w:t>WirelessMAN-OFDMA TDD</w:t>
      </w:r>
      <w:r w:rsidRPr="00D1064E">
        <w:rPr>
          <w:rFonts w:hint="cs"/>
          <w:rtl/>
        </w:rPr>
        <w:t>.</w:t>
      </w:r>
    </w:p>
    <w:p w:rsidR="002F3584" w:rsidRPr="00D1064E" w:rsidRDefault="0099399A" w:rsidP="00294DB6">
      <w:r w:rsidRPr="00D1064E">
        <w:rPr>
          <w:rFonts w:hint="cs"/>
          <w:rtl/>
        </w:rPr>
        <w:t>ا</w:t>
      </w:r>
      <w:r w:rsidRPr="00D1064E">
        <w:rPr>
          <w:rFonts w:hint="cs"/>
          <w:b/>
          <w:bCs/>
          <w:rtl/>
        </w:rPr>
        <w:t xml:space="preserve">لنظام المرجعي </w:t>
      </w:r>
      <w:r w:rsidRPr="00D1064E">
        <w:rPr>
          <w:b/>
          <w:bCs/>
        </w:rPr>
        <w:t>WirelessMAN-OFDMA R1</w:t>
      </w:r>
      <w:r w:rsidRPr="00D1064E">
        <w:rPr>
          <w:rFonts w:hint="cs"/>
          <w:b/>
          <w:bCs/>
          <w:rtl/>
        </w:rPr>
        <w:t xml:space="preserve"> </w:t>
      </w:r>
      <w:r w:rsidRPr="00D1064E">
        <w:rPr>
          <w:b/>
          <w:bCs/>
        </w:rPr>
        <w:t>(WirelessMAN-OFDMA R1 Reference System)</w:t>
      </w:r>
      <w:r w:rsidRPr="00D1064E">
        <w:rPr>
          <w:rFonts w:hint="cs"/>
          <w:b/>
          <w:bCs/>
          <w:rtl/>
          <w:lang w:bidi="ar-LB"/>
        </w:rPr>
        <w:t>:</w:t>
      </w:r>
      <w:r w:rsidRPr="00D1064E">
        <w:rPr>
          <w:rFonts w:hint="cs"/>
          <w:rtl/>
          <w:lang w:bidi="ar-LB"/>
        </w:rPr>
        <w:t xml:space="preserve"> شبكة تمتثل لقدرات النظام </w:t>
      </w:r>
      <w:r w:rsidRPr="00D1064E">
        <w:t>WirelessMAN</w:t>
      </w:r>
      <w:r w:rsidRPr="00D1064E">
        <w:noBreakHyphen/>
        <w:t>OFDMA</w:t>
      </w:r>
      <w:r w:rsidRPr="00D1064E">
        <w:rPr>
          <w:rFonts w:hint="cs"/>
          <w:rtl/>
        </w:rPr>
        <w:t xml:space="preserve"> كما هي محددة في الإصدار </w:t>
      </w:r>
      <w:r w:rsidRPr="00D1064E">
        <w:t>1</w:t>
      </w:r>
      <w:r w:rsidRPr="00D1064E">
        <w:rPr>
          <w:rFonts w:hint="cs"/>
          <w:rtl/>
          <w:lang w:bidi="ar-LB"/>
        </w:rPr>
        <w:t xml:space="preserve"> من النظام </w:t>
      </w:r>
      <w:r w:rsidRPr="00D1064E">
        <w:t>WirelessMAN-OFDMA TDD</w:t>
      </w:r>
      <w:r w:rsidR="00294DB6" w:rsidRPr="00D1064E">
        <w:rPr>
          <w:rFonts w:hint="cs"/>
          <w:rtl/>
        </w:rPr>
        <w:t>.</w:t>
      </w:r>
    </w:p>
    <w:p w:rsidR="0099399A" w:rsidRPr="00D1064E" w:rsidRDefault="0099399A" w:rsidP="004946F8">
      <w:pPr>
        <w:pStyle w:val="Heading4"/>
        <w:rPr>
          <w:rtl/>
        </w:rPr>
      </w:pPr>
      <w:bookmarkStart w:id="13" w:name="P32"/>
      <w:bookmarkStart w:id="14" w:name="_Toc292201532"/>
      <w:bookmarkStart w:id="15" w:name="_Toc323631203"/>
      <w:bookmarkStart w:id="16" w:name="_Toc324321100"/>
      <w:r w:rsidRPr="00D1064E">
        <w:t>2.2.1.4</w:t>
      </w:r>
      <w:r w:rsidRPr="00D1064E">
        <w:rPr>
          <w:rtl/>
          <w:lang w:bidi="ar-LB"/>
        </w:rPr>
        <w:tab/>
      </w:r>
      <w:r w:rsidRPr="00D1064E">
        <w:rPr>
          <w:rFonts w:hint="cs"/>
          <w:rtl/>
          <w:lang w:bidi="ar-LB"/>
        </w:rPr>
        <w:t xml:space="preserve">المصطلحات المتعلقة بالسطح البيني الراديوي للأرض </w:t>
      </w:r>
      <w:r w:rsidRPr="00D1064E">
        <w:rPr>
          <w:rFonts w:hint="cs"/>
          <w:rtl/>
        </w:rPr>
        <w:t xml:space="preserve">في إطار </w:t>
      </w:r>
      <w:r w:rsidRPr="00D1064E">
        <w:rPr>
          <w:rtl/>
        </w:rPr>
        <w:t>تكنولوجيا التطور الطويل الأجل المتقدمة (</w:t>
      </w:r>
      <w:r w:rsidRPr="00D1064E">
        <w:t>LTE</w:t>
      </w:r>
      <w:r w:rsidR="008D4E1B" w:rsidRPr="00D1064E">
        <w:noBreakHyphen/>
      </w:r>
      <w:r w:rsidRPr="00D1064E">
        <w:t>Advanced</w:t>
      </w:r>
      <w:r w:rsidR="00886DE8" w:rsidRPr="00D1064E">
        <w:rPr>
          <w:rtl/>
        </w:rPr>
        <w:t>)</w:t>
      </w:r>
    </w:p>
    <w:bookmarkEnd w:id="13"/>
    <w:p w:rsidR="0099399A" w:rsidRPr="00D1064E" w:rsidRDefault="0099399A" w:rsidP="00783019">
      <w:pPr>
        <w:rPr>
          <w:rtl/>
        </w:rPr>
      </w:pPr>
      <w:r w:rsidRPr="00D1064E">
        <w:rPr>
          <w:rFonts w:hint="cs"/>
          <w:b/>
          <w:bCs/>
          <w:rtl/>
          <w:lang w:bidi="ar-LB"/>
        </w:rPr>
        <w:t xml:space="preserve">البطاقة الذكية بتكنولوجيا </w:t>
      </w:r>
      <w:r w:rsidRPr="00D1064E">
        <w:rPr>
          <w:b/>
          <w:bCs/>
        </w:rPr>
        <w:t>1,8</w:t>
      </w:r>
      <w:r w:rsidRPr="00D1064E">
        <w:rPr>
          <w:rFonts w:hint="cs"/>
          <w:b/>
          <w:bCs/>
          <w:rtl/>
          <w:lang w:bidi="ar-LB"/>
        </w:rPr>
        <w:t xml:space="preserve"> فلط </w:t>
      </w:r>
      <w:r w:rsidRPr="00D1064E">
        <w:rPr>
          <w:b/>
          <w:bCs/>
        </w:rPr>
        <w:t>(1.8V technology smart card)</w:t>
      </w:r>
      <w:r w:rsidRPr="00D1064E">
        <w:rPr>
          <w:rFonts w:hint="cs"/>
          <w:b/>
          <w:bCs/>
          <w:rtl/>
          <w:lang w:bidi="ar-LB"/>
        </w:rPr>
        <w:t>:</w:t>
      </w:r>
      <w:r w:rsidRPr="00D1064E">
        <w:rPr>
          <w:rFonts w:hint="cs"/>
          <w:rtl/>
          <w:lang w:bidi="ar-LB"/>
        </w:rPr>
        <w:t xml:space="preserve"> بطاقة ذكية تعمل على </w:t>
      </w:r>
      <w:r w:rsidRPr="00D1064E">
        <w:t>V1,8</w:t>
      </w:r>
      <w:r w:rsidRPr="00D1064E">
        <w:rPr>
          <w:rFonts w:hint="cs"/>
          <w:rtl/>
          <w:lang w:bidi="ar-LB"/>
        </w:rPr>
        <w:t xml:space="preserve"> </w:t>
      </w:r>
      <w:r w:rsidRPr="00D1064E">
        <w:t>±</w:t>
      </w:r>
      <w:r w:rsidRPr="00D1064E">
        <w:rPr>
          <w:rFonts w:hint="cs"/>
          <w:rtl/>
        </w:rPr>
        <w:t xml:space="preserve"> </w:t>
      </w:r>
      <w:r w:rsidRPr="00D1064E">
        <w:t>%10</w:t>
      </w:r>
      <w:r w:rsidRPr="00D1064E">
        <w:rPr>
          <w:rFonts w:hint="cs"/>
          <w:rtl/>
          <w:lang w:bidi="ar-LB"/>
        </w:rPr>
        <w:t xml:space="preserve"> و</w:t>
      </w:r>
      <w:r w:rsidRPr="00D1064E">
        <w:t>V3</w:t>
      </w:r>
      <w:r w:rsidRPr="00D1064E">
        <w:rPr>
          <w:rFonts w:hint="cs"/>
          <w:rtl/>
          <w:lang w:bidi="ar-LB"/>
        </w:rPr>
        <w:t xml:space="preserve"> </w:t>
      </w:r>
      <w:r w:rsidRPr="00D1064E">
        <w:t>±</w:t>
      </w:r>
      <w:r w:rsidR="00783019" w:rsidRPr="00D1064E">
        <w:rPr>
          <w:rFonts w:hint="eastAsia"/>
          <w:rtl/>
        </w:rPr>
        <w:t> </w:t>
      </w:r>
      <w:r w:rsidRPr="00D1064E">
        <w:t>%10</w:t>
      </w:r>
      <w:r w:rsidRPr="00D1064E">
        <w:rPr>
          <w:rFonts w:hint="cs"/>
          <w:rtl/>
        </w:rPr>
        <w:t>.</w:t>
      </w:r>
    </w:p>
    <w:p w:rsidR="0099399A" w:rsidRPr="00D1064E" w:rsidRDefault="0099399A" w:rsidP="00A02197">
      <w:pPr>
        <w:rPr>
          <w:rtl/>
        </w:rPr>
      </w:pPr>
      <w:r w:rsidRPr="00D1064E">
        <w:rPr>
          <w:rFonts w:hint="cs"/>
          <w:b/>
          <w:bCs/>
          <w:rtl/>
        </w:rPr>
        <w:t>ال</w:t>
      </w:r>
      <w:r w:rsidRPr="00D1064E">
        <w:rPr>
          <w:rFonts w:hint="cs"/>
          <w:b/>
          <w:bCs/>
          <w:rtl/>
          <w:lang w:bidi="ar-LB"/>
        </w:rPr>
        <w:t xml:space="preserve">مطراف بتكنولوجيا </w:t>
      </w:r>
      <w:r w:rsidRPr="00D1064E">
        <w:rPr>
          <w:b/>
          <w:bCs/>
        </w:rPr>
        <w:t>1,8</w:t>
      </w:r>
      <w:r w:rsidRPr="00D1064E">
        <w:rPr>
          <w:rFonts w:hint="cs"/>
          <w:b/>
          <w:bCs/>
          <w:rtl/>
          <w:lang w:bidi="ar-LB"/>
        </w:rPr>
        <w:t xml:space="preserve"> فلط </w:t>
      </w:r>
      <w:r w:rsidRPr="00D1064E">
        <w:rPr>
          <w:b/>
          <w:bCs/>
        </w:rPr>
        <w:t>(1.8V technology terminal)</w:t>
      </w:r>
      <w:r w:rsidRPr="00D1064E">
        <w:rPr>
          <w:rFonts w:hint="cs"/>
          <w:b/>
          <w:bCs/>
          <w:rtl/>
          <w:lang w:bidi="ar-LB"/>
        </w:rPr>
        <w:t>:</w:t>
      </w:r>
      <w:r w:rsidRPr="00D1064E">
        <w:rPr>
          <w:rFonts w:hint="cs"/>
          <w:rtl/>
          <w:lang w:bidi="ar-LB"/>
        </w:rPr>
        <w:t xml:space="preserve"> مطراف يعمل السطح البيني بينه وبين البطاقة الذكية على</w:t>
      </w:r>
      <w:r w:rsidR="00BC742A" w:rsidRPr="00D1064E">
        <w:rPr>
          <w:rFonts w:hint="eastAsia"/>
          <w:rtl/>
          <w:lang w:bidi="ar-LB"/>
        </w:rPr>
        <w:t> </w:t>
      </w:r>
      <w:r w:rsidRPr="00D1064E">
        <w:t>V1,8</w:t>
      </w:r>
      <w:r w:rsidR="00A02197" w:rsidRPr="00D1064E">
        <w:rPr>
          <w:rFonts w:hint="eastAsia"/>
          <w:rtl/>
        </w:rPr>
        <w:t> </w:t>
      </w:r>
      <w:r w:rsidRPr="00D1064E">
        <w:t>%10</w:t>
      </w:r>
      <w:r w:rsidR="00A02197" w:rsidRPr="00D1064E">
        <w:t> ±</w:t>
      </w:r>
      <w:r w:rsidRPr="00D1064E">
        <w:rPr>
          <w:rFonts w:hint="cs"/>
          <w:rtl/>
          <w:lang w:bidi="ar-LB"/>
        </w:rPr>
        <w:t xml:space="preserve"> و</w:t>
      </w:r>
      <w:r w:rsidRPr="00D1064E">
        <w:t>V3</w:t>
      </w:r>
      <w:r w:rsidRPr="00D1064E">
        <w:rPr>
          <w:rFonts w:hint="cs"/>
          <w:rtl/>
          <w:lang w:bidi="ar-LB"/>
        </w:rPr>
        <w:t xml:space="preserve"> </w:t>
      </w:r>
      <w:r w:rsidRPr="00D1064E">
        <w:t>±</w:t>
      </w:r>
      <w:r w:rsidRPr="00D1064E">
        <w:rPr>
          <w:rFonts w:hint="cs"/>
          <w:rtl/>
        </w:rPr>
        <w:t xml:space="preserve"> </w:t>
      </w:r>
      <w:r w:rsidRPr="00D1064E">
        <w:t>%10</w:t>
      </w:r>
      <w:r w:rsidRPr="00D1064E">
        <w:rPr>
          <w:rFonts w:hint="cs"/>
          <w:rtl/>
        </w:rPr>
        <w:t>.</w:t>
      </w:r>
    </w:p>
    <w:p w:rsidR="002F3584" w:rsidRPr="00D1064E" w:rsidRDefault="0099399A" w:rsidP="006E0055">
      <w:pPr>
        <w:rPr>
          <w:rtl/>
          <w:lang w:bidi="ar-LB"/>
        </w:rPr>
      </w:pPr>
      <w:r w:rsidRPr="00D1064E">
        <w:rPr>
          <w:rFonts w:hint="cs"/>
          <w:b/>
          <w:bCs/>
          <w:rtl/>
          <w:lang w:bidi="ar-LB"/>
        </w:rPr>
        <w:t xml:space="preserve">البيانات الوصفية </w:t>
      </w:r>
      <w:r w:rsidRPr="00D1064E">
        <w:rPr>
          <w:rFonts w:hint="cs"/>
          <w:b/>
          <w:bCs/>
          <w:rtl/>
        </w:rPr>
        <w:t>للمستعمل العام في مشروع شراكة الجيل الثالث</w:t>
      </w:r>
      <w:r w:rsidRPr="00D1064E">
        <w:rPr>
          <w:rFonts w:hint="cs"/>
          <w:b/>
          <w:bCs/>
          <w:rtl/>
          <w:lang w:bidi="ar-LB"/>
        </w:rPr>
        <w:t xml:space="preserve"> </w:t>
      </w:r>
      <w:r w:rsidRPr="00D1064E">
        <w:rPr>
          <w:b/>
          <w:bCs/>
        </w:rPr>
        <w:t>(3GPP generic user profile (GUP))</w:t>
      </w:r>
      <w:r w:rsidRPr="00D1064E">
        <w:rPr>
          <w:rFonts w:hint="cs"/>
          <w:b/>
          <w:bCs/>
          <w:rtl/>
          <w:lang w:bidi="ar-LB"/>
        </w:rPr>
        <w:t>:</w:t>
      </w:r>
      <w:r w:rsidRPr="00D1064E">
        <w:rPr>
          <w:rFonts w:hint="cs"/>
          <w:rtl/>
          <w:lang w:bidi="ar-LB"/>
        </w:rPr>
        <w:t xml:space="preserve"> وهي مجموعة البيانات المتعلقة بالمستعمل التي تؤثر على الطريقة التي تقدم فيها الخدمات للمستعمل الفرد والتي يمكن النفاذ إليها بطريقة مقيّسة.</w:t>
      </w:r>
    </w:p>
    <w:p w:rsidR="002F3584" w:rsidRPr="00D1064E" w:rsidRDefault="0099399A" w:rsidP="00C06558">
      <w:pPr>
        <w:rPr>
          <w:rtl/>
          <w:lang w:bidi="ar-LB"/>
        </w:rPr>
      </w:pPr>
      <w:r w:rsidRPr="00D1064E">
        <w:rPr>
          <w:rFonts w:hint="cs"/>
          <w:b/>
          <w:bCs/>
          <w:rtl/>
          <w:lang w:bidi="ar-LB"/>
        </w:rPr>
        <w:t xml:space="preserve">نظام مشروع شراكة الجيل الثالث </w:t>
      </w:r>
      <w:r w:rsidRPr="00D1064E">
        <w:rPr>
          <w:b/>
          <w:bCs/>
        </w:rPr>
        <w:t>(3GPP system)</w:t>
      </w:r>
      <w:r w:rsidRPr="00D1064E">
        <w:rPr>
          <w:rFonts w:hint="cs"/>
          <w:b/>
          <w:bCs/>
          <w:rtl/>
          <w:lang w:bidi="ar-LB"/>
        </w:rPr>
        <w:t>:</w:t>
      </w:r>
      <w:r w:rsidRPr="00D1064E">
        <w:rPr>
          <w:rFonts w:hint="cs"/>
          <w:rtl/>
          <w:lang w:bidi="ar-LB"/>
        </w:rPr>
        <w:t xml:space="preserve"> نظام اتصالات يقوم على معايير المشروع </w:t>
      </w:r>
      <w:r w:rsidRPr="00D1064E">
        <w:t>3GPP</w:t>
      </w:r>
      <w:r w:rsidRPr="00D1064E">
        <w:rPr>
          <w:rFonts w:hint="cs"/>
          <w:rtl/>
          <w:lang w:bidi="ar-LB"/>
        </w:rPr>
        <w:t xml:space="preserve"> ويتألف من شبكة مركزية وشبكة نفاذ راديوي قد تكون الشبكة </w:t>
      </w:r>
      <w:r w:rsidRPr="00D1064E">
        <w:t>GERAN</w:t>
      </w:r>
      <w:r w:rsidRPr="00D1064E">
        <w:rPr>
          <w:rFonts w:hint="cs"/>
          <w:rtl/>
          <w:lang w:bidi="ar-LB"/>
        </w:rPr>
        <w:t xml:space="preserve"> أو الشبكة </w:t>
      </w:r>
      <w:r w:rsidRPr="00D1064E">
        <w:t>UTRAN</w:t>
      </w:r>
      <w:r w:rsidRPr="00D1064E">
        <w:rPr>
          <w:rFonts w:hint="cs"/>
          <w:rtl/>
          <w:lang w:bidi="ar-LB"/>
        </w:rPr>
        <w:t>، أو كليهما.</w:t>
      </w:r>
    </w:p>
    <w:bookmarkEnd w:id="14"/>
    <w:bookmarkEnd w:id="15"/>
    <w:bookmarkEnd w:id="16"/>
    <w:p w:rsidR="0099399A" w:rsidRPr="00D1064E" w:rsidRDefault="0099399A" w:rsidP="004426CC">
      <w:r w:rsidRPr="00D1064E">
        <w:rPr>
          <w:rFonts w:hint="cs"/>
          <w:b/>
          <w:bCs/>
          <w:rtl/>
        </w:rPr>
        <w:t xml:space="preserve">الشبكة المركزية للنظام </w:t>
      </w:r>
      <w:r w:rsidRPr="00D1064E">
        <w:rPr>
          <w:b/>
          <w:bCs/>
        </w:rPr>
        <w:t>3GPP</w:t>
      </w:r>
      <w:r w:rsidRPr="00D1064E">
        <w:rPr>
          <w:rFonts w:hint="cs"/>
          <w:b/>
          <w:bCs/>
          <w:rtl/>
          <w:lang w:bidi="ar-LB"/>
        </w:rPr>
        <w:t xml:space="preserve"> </w:t>
      </w:r>
      <w:r w:rsidRPr="00D1064E">
        <w:rPr>
          <w:b/>
          <w:bCs/>
        </w:rPr>
        <w:t>(3GPP System core network)</w:t>
      </w:r>
      <w:r w:rsidRPr="00D1064E">
        <w:rPr>
          <w:rFonts w:hint="cs"/>
          <w:b/>
          <w:bCs/>
          <w:rtl/>
          <w:lang w:bidi="ar-LB"/>
        </w:rPr>
        <w:t>:</w:t>
      </w:r>
      <w:r w:rsidRPr="00D1064E">
        <w:rPr>
          <w:rFonts w:hint="cs"/>
          <w:rtl/>
          <w:lang w:bidi="ar-LB"/>
        </w:rPr>
        <w:t xml:space="preserve"> وهي شبكة تشير، في</w:t>
      </w:r>
      <w:r w:rsidR="004426CC" w:rsidRPr="00D1064E">
        <w:rPr>
          <w:rFonts w:hint="eastAsia"/>
          <w:rtl/>
          <w:lang w:bidi="ar-LB"/>
        </w:rPr>
        <w:t> </w:t>
      </w:r>
      <w:r w:rsidRPr="00D1064E">
        <w:rPr>
          <w:rFonts w:hint="cs"/>
          <w:rtl/>
          <w:lang w:bidi="ar-LB"/>
        </w:rPr>
        <w:t>هذه المواصفة، إلى</w:t>
      </w:r>
      <w:r w:rsidR="004426CC" w:rsidRPr="00D1064E">
        <w:rPr>
          <w:rFonts w:hint="eastAsia"/>
          <w:rtl/>
          <w:lang w:bidi="ar-LB"/>
        </w:rPr>
        <w:t> </w:t>
      </w:r>
      <w:r w:rsidRPr="00D1064E">
        <w:rPr>
          <w:rFonts w:hint="cs"/>
          <w:rtl/>
          <w:lang w:bidi="ar-LB"/>
        </w:rPr>
        <w:t>البنية التحتية للشبكة الأساسية للاتصالات المتنقلة العالمية المتطورة.</w:t>
      </w:r>
    </w:p>
    <w:p w:rsidR="0099399A" w:rsidRPr="00D1064E" w:rsidRDefault="0099399A" w:rsidP="00C06558">
      <w:pPr>
        <w:rPr>
          <w:rtl/>
          <w:lang w:bidi="ar-LB"/>
        </w:rPr>
      </w:pPr>
      <w:r w:rsidRPr="00D1064E">
        <w:rPr>
          <w:rFonts w:hint="cs"/>
          <w:b/>
          <w:bCs/>
          <w:rtl/>
          <w:lang w:bidi="ar-LB"/>
        </w:rPr>
        <w:t xml:space="preserve">تغطية النظام </w:t>
      </w:r>
      <w:r w:rsidRPr="00D1064E">
        <w:rPr>
          <w:b/>
          <w:bCs/>
        </w:rPr>
        <w:t>3GPP</w:t>
      </w:r>
      <w:r w:rsidRPr="00D1064E">
        <w:rPr>
          <w:rFonts w:hint="cs"/>
          <w:b/>
          <w:bCs/>
          <w:rtl/>
          <w:lang w:bidi="ar-LB"/>
        </w:rPr>
        <w:t xml:space="preserve"> </w:t>
      </w:r>
      <w:r w:rsidRPr="00D1064E">
        <w:rPr>
          <w:b/>
          <w:bCs/>
        </w:rPr>
        <w:t>(3GPP System coverage)</w:t>
      </w:r>
      <w:r w:rsidRPr="00D1064E">
        <w:rPr>
          <w:rFonts w:hint="cs"/>
          <w:b/>
          <w:bCs/>
          <w:rtl/>
          <w:lang w:bidi="ar-LB"/>
        </w:rPr>
        <w:t>:</w:t>
      </w:r>
      <w:r w:rsidRPr="00D1064E">
        <w:rPr>
          <w:rFonts w:hint="cs"/>
          <w:rtl/>
          <w:lang w:bidi="ar-LB"/>
        </w:rPr>
        <w:t xml:space="preserve"> انظر منطقة التغطية </w:t>
      </w:r>
      <w:r w:rsidRPr="00D1064E">
        <w:t>(coverage area)</w:t>
      </w:r>
      <w:r w:rsidRPr="00D1064E">
        <w:rPr>
          <w:rFonts w:hint="cs"/>
          <w:rtl/>
          <w:lang w:bidi="ar-LB"/>
        </w:rPr>
        <w:t>.</w:t>
      </w:r>
    </w:p>
    <w:p w:rsidR="0099399A" w:rsidRPr="00D1064E" w:rsidRDefault="0099399A" w:rsidP="00C06558">
      <w:pPr>
        <w:rPr>
          <w:rtl/>
          <w:lang w:bidi="ar-LB"/>
        </w:rPr>
      </w:pPr>
      <w:r w:rsidRPr="00D1064E">
        <w:rPr>
          <w:rFonts w:hint="cs"/>
          <w:b/>
          <w:bCs/>
          <w:rtl/>
          <w:lang w:bidi="ar-LB"/>
        </w:rPr>
        <w:t xml:space="preserve">بطاقة </w:t>
      </w:r>
      <w:r w:rsidRPr="00D1064E">
        <w:rPr>
          <w:b/>
          <w:bCs/>
        </w:rPr>
        <w:t>IC</w:t>
      </w:r>
      <w:r w:rsidRPr="00D1064E">
        <w:rPr>
          <w:rFonts w:hint="cs"/>
          <w:b/>
          <w:bCs/>
          <w:rtl/>
          <w:lang w:bidi="ar-LB"/>
        </w:rPr>
        <w:t xml:space="preserve"> في النظام </w:t>
      </w:r>
      <w:r w:rsidRPr="00D1064E">
        <w:rPr>
          <w:b/>
          <w:bCs/>
        </w:rPr>
        <w:t>3GPP</w:t>
      </w:r>
      <w:r w:rsidRPr="00D1064E">
        <w:rPr>
          <w:rFonts w:hint="cs"/>
          <w:b/>
          <w:bCs/>
          <w:rtl/>
          <w:lang w:bidi="ar-LB"/>
        </w:rPr>
        <w:t xml:space="preserve"> </w:t>
      </w:r>
      <w:r w:rsidRPr="00D1064E">
        <w:rPr>
          <w:b/>
          <w:bCs/>
        </w:rPr>
        <w:t>(3GPP System IC card)</w:t>
      </w:r>
      <w:r w:rsidRPr="00D1064E">
        <w:rPr>
          <w:rFonts w:hint="cs"/>
          <w:b/>
          <w:bCs/>
          <w:rtl/>
          <w:lang w:bidi="ar-LB"/>
        </w:rPr>
        <w:t>:</w:t>
      </w:r>
      <w:r w:rsidRPr="00D1064E">
        <w:rPr>
          <w:rFonts w:hint="cs"/>
          <w:rtl/>
          <w:lang w:bidi="ar-LB"/>
        </w:rPr>
        <w:t xml:space="preserve"> بطاقة </w:t>
      </w:r>
      <w:r w:rsidRPr="00D1064E">
        <w:t>IC</w:t>
      </w:r>
      <w:r w:rsidRPr="00D1064E">
        <w:rPr>
          <w:rFonts w:hint="cs"/>
          <w:rtl/>
          <w:lang w:bidi="ar-LB"/>
        </w:rPr>
        <w:t xml:space="preserve"> (أو "بطاقة ذكية") ذات مواصفات كهرميكانيكية وتحتوي على وحدة </w:t>
      </w:r>
      <w:r w:rsidRPr="00D1064E">
        <w:t>SIM</w:t>
      </w:r>
      <w:r w:rsidRPr="00D1064E">
        <w:rPr>
          <w:rFonts w:hint="cs"/>
          <w:rtl/>
          <w:lang w:bidi="ar-LB"/>
        </w:rPr>
        <w:t xml:space="preserve"> عالمية واحدة على الأقل.</w:t>
      </w:r>
    </w:p>
    <w:p w:rsidR="0099399A" w:rsidRPr="00D1064E" w:rsidRDefault="0099399A" w:rsidP="00886DE8">
      <w:pPr>
        <w:rPr>
          <w:rtl/>
          <w:lang w:bidi="ar-EG"/>
        </w:rPr>
      </w:pPr>
      <w:r w:rsidRPr="00D1064E">
        <w:rPr>
          <w:rFonts w:hint="cs"/>
          <w:b/>
          <w:bCs/>
          <w:rtl/>
          <w:lang w:bidi="ar-SY"/>
        </w:rPr>
        <w:t>انتهاء الخدمة</w:t>
      </w:r>
      <w:r w:rsidRPr="00D1064E">
        <w:rPr>
          <w:b/>
          <w:bCs/>
          <w:rtl/>
          <w:lang w:bidi="ar-SY"/>
        </w:rPr>
        <w:t xml:space="preserve"> المتنقلة</w:t>
      </w:r>
      <w:r w:rsidRPr="00D1064E">
        <w:rPr>
          <w:rFonts w:hint="cs"/>
          <w:b/>
          <w:bCs/>
          <w:rtl/>
          <w:lang w:bidi="ar-SY"/>
        </w:rPr>
        <w:t xml:space="preserve"> في النظام </w:t>
      </w:r>
      <w:r w:rsidRPr="00D1064E">
        <w:rPr>
          <w:b/>
          <w:bCs/>
        </w:rPr>
        <w:t>3GPP</w:t>
      </w:r>
      <w:r w:rsidRPr="00D1064E">
        <w:rPr>
          <w:rFonts w:hint="cs"/>
          <w:b/>
          <w:bCs/>
          <w:rtl/>
          <w:lang w:bidi="ar-LB"/>
        </w:rPr>
        <w:t xml:space="preserve"> </w:t>
      </w:r>
      <w:r w:rsidRPr="00D1064E">
        <w:rPr>
          <w:b/>
          <w:bCs/>
        </w:rPr>
        <w:t>(3GPP System mobile termination)</w:t>
      </w:r>
      <w:r w:rsidRPr="00D1064E">
        <w:rPr>
          <w:b/>
          <w:bCs/>
          <w:rtl/>
          <w:lang w:bidi="ar-SY"/>
        </w:rPr>
        <w:t>:</w:t>
      </w:r>
      <w:r w:rsidRPr="00D1064E">
        <w:rPr>
          <w:rtl/>
          <w:lang w:bidi="ar-SY"/>
        </w:rPr>
        <w:t xml:space="preserve"> </w:t>
      </w:r>
      <w:r w:rsidRPr="00D1064E">
        <w:rPr>
          <w:rFonts w:hint="cs"/>
          <w:rtl/>
          <w:lang w:bidi="ar-LB"/>
        </w:rPr>
        <w:t>جزء من المحطة المتنقلة للنظام</w:t>
      </w:r>
      <w:r w:rsidR="00ED5C1D" w:rsidRPr="00D1064E">
        <w:rPr>
          <w:rFonts w:hint="eastAsia"/>
          <w:rtl/>
          <w:lang w:bidi="ar-LB"/>
        </w:rPr>
        <w:t> </w:t>
      </w:r>
      <w:r w:rsidRPr="00D1064E">
        <w:t>3GPP</w:t>
      </w:r>
      <w:r w:rsidRPr="00D1064E">
        <w:rPr>
          <w:rFonts w:hint="cs"/>
          <w:rtl/>
          <w:lang w:bidi="ar-LB"/>
        </w:rPr>
        <w:t xml:space="preserve"> </w:t>
      </w:r>
      <w:r w:rsidRPr="00D1064E">
        <w:rPr>
          <w:rtl/>
          <w:lang w:bidi="ar-EG"/>
        </w:rPr>
        <w:t xml:space="preserve">يؤدي وظائف خاصة بإدارة السطح البيني الراديوي </w:t>
      </w:r>
      <w:r w:rsidR="00886DE8" w:rsidRPr="00D1064E">
        <w:rPr>
          <w:lang w:bidi="ar-EG"/>
        </w:rPr>
        <w:t>(</w:t>
      </w:r>
      <w:r w:rsidRPr="00D1064E">
        <w:rPr>
          <w:lang w:val="fr-CH"/>
        </w:rPr>
        <w:t>Um</w:t>
      </w:r>
      <w:r w:rsidR="00886DE8" w:rsidRPr="00D1064E">
        <w:rPr>
          <w:lang w:bidi="ar-EG"/>
        </w:rPr>
        <w:t>)</w:t>
      </w:r>
      <w:r w:rsidRPr="00D1064E">
        <w:rPr>
          <w:rtl/>
          <w:lang w:bidi="ar-EG"/>
        </w:rPr>
        <w:t>.</w:t>
      </w:r>
    </w:p>
    <w:p w:rsidR="0099399A" w:rsidRPr="00D1064E" w:rsidRDefault="0099399A" w:rsidP="00C06558">
      <w:pPr>
        <w:rPr>
          <w:rtl/>
          <w:lang w:bidi="ar-LB"/>
        </w:rPr>
      </w:pPr>
      <w:r w:rsidRPr="00D1064E">
        <w:rPr>
          <w:rFonts w:hint="cs"/>
          <w:b/>
          <w:bCs/>
          <w:rtl/>
          <w:lang w:bidi="ar-EG"/>
        </w:rPr>
        <w:t xml:space="preserve">التشغيل البيني بين النظام </w:t>
      </w:r>
      <w:r w:rsidRPr="00D1064E">
        <w:rPr>
          <w:b/>
          <w:bCs/>
        </w:rPr>
        <w:t>3GPP</w:t>
      </w:r>
      <w:r w:rsidRPr="00D1064E">
        <w:rPr>
          <w:rFonts w:hint="cs"/>
          <w:b/>
          <w:bCs/>
          <w:rtl/>
          <w:lang w:bidi="ar-LB"/>
        </w:rPr>
        <w:t xml:space="preserve"> والشبكة</w:t>
      </w:r>
      <w:r w:rsidRPr="00D1064E">
        <w:rPr>
          <w:rFonts w:hint="cs"/>
          <w:b/>
          <w:bCs/>
          <w:rtl/>
          <w:lang w:bidi="ar-EG"/>
        </w:rPr>
        <w:t xml:space="preserve"> </w:t>
      </w:r>
      <w:r w:rsidRPr="00D1064E">
        <w:rPr>
          <w:b/>
          <w:bCs/>
        </w:rPr>
        <w:t>WLAN</w:t>
      </w:r>
      <w:r w:rsidRPr="00D1064E">
        <w:rPr>
          <w:rFonts w:hint="cs"/>
          <w:b/>
          <w:bCs/>
          <w:rtl/>
          <w:lang w:bidi="ar-LB"/>
        </w:rPr>
        <w:t xml:space="preserve"> </w:t>
      </w:r>
      <w:r w:rsidRPr="00D1064E">
        <w:rPr>
          <w:b/>
          <w:bCs/>
        </w:rPr>
        <w:t>(3GPP-WLAN interworking)</w:t>
      </w:r>
      <w:r w:rsidRPr="00D1064E">
        <w:rPr>
          <w:rFonts w:hint="cs"/>
          <w:b/>
          <w:bCs/>
          <w:rtl/>
          <w:lang w:bidi="ar-LB"/>
        </w:rPr>
        <w:t>:</w:t>
      </w:r>
      <w:r w:rsidRPr="00D1064E">
        <w:rPr>
          <w:rFonts w:hint="cs"/>
          <w:rtl/>
          <w:lang w:bidi="ar-LB"/>
        </w:rPr>
        <w:t xml:space="preserve"> تشغيل يستعمل للإشارة بشكل عام إلى التشغيل البيني بين النظام </w:t>
      </w:r>
      <w:r w:rsidRPr="00D1064E">
        <w:t>3GPP</w:t>
      </w:r>
      <w:r w:rsidRPr="00D1064E">
        <w:rPr>
          <w:rFonts w:hint="cs"/>
          <w:rtl/>
          <w:lang w:bidi="ar-LB"/>
        </w:rPr>
        <w:t xml:space="preserve"> وأسرة معايير الشبكة المحلية اللاسلكية </w:t>
      </w:r>
      <w:r w:rsidRPr="00D1064E">
        <w:t>(WLAN)</w:t>
      </w:r>
      <w:r w:rsidRPr="00D1064E">
        <w:rPr>
          <w:rFonts w:hint="cs"/>
          <w:rtl/>
          <w:lang w:bidi="ar-LB"/>
        </w:rPr>
        <w:t>.</w:t>
      </w:r>
    </w:p>
    <w:p w:rsidR="0099399A" w:rsidRPr="00D1064E" w:rsidRDefault="0099399A" w:rsidP="00C06558">
      <w:pPr>
        <w:rPr>
          <w:rtl/>
        </w:rPr>
      </w:pPr>
      <w:r w:rsidRPr="00D1064E">
        <w:rPr>
          <w:rFonts w:hint="cs"/>
          <w:b/>
          <w:bCs/>
          <w:rtl/>
          <w:lang w:bidi="ar-LB"/>
        </w:rPr>
        <w:t xml:space="preserve">البطاقة الذكية بتكنولوجيا </w:t>
      </w:r>
      <w:r w:rsidRPr="00D1064E">
        <w:rPr>
          <w:b/>
          <w:bCs/>
        </w:rPr>
        <w:t>3</w:t>
      </w:r>
      <w:r w:rsidRPr="00D1064E">
        <w:rPr>
          <w:rFonts w:hint="cs"/>
          <w:b/>
          <w:bCs/>
          <w:rtl/>
          <w:lang w:bidi="ar-LB"/>
        </w:rPr>
        <w:t xml:space="preserve"> فلط </w:t>
      </w:r>
      <w:r w:rsidRPr="00D1064E">
        <w:rPr>
          <w:b/>
          <w:bCs/>
        </w:rPr>
        <w:t>(3V technology smart card)</w:t>
      </w:r>
      <w:r w:rsidRPr="00D1064E">
        <w:rPr>
          <w:rFonts w:hint="cs"/>
          <w:b/>
          <w:bCs/>
          <w:rtl/>
          <w:lang w:bidi="ar-LB"/>
        </w:rPr>
        <w:t>:</w:t>
      </w:r>
      <w:r w:rsidRPr="00D1064E">
        <w:rPr>
          <w:rFonts w:hint="cs"/>
          <w:rtl/>
          <w:lang w:bidi="ar-LB"/>
        </w:rPr>
        <w:t xml:space="preserve"> بطاقة ذكية تعمل على </w:t>
      </w:r>
      <w:r w:rsidRPr="00D1064E">
        <w:t>V3</w:t>
      </w:r>
      <w:r w:rsidRPr="00D1064E">
        <w:rPr>
          <w:rFonts w:hint="cs"/>
          <w:rtl/>
          <w:lang w:bidi="ar-LB"/>
        </w:rPr>
        <w:t xml:space="preserve"> </w:t>
      </w:r>
      <w:r w:rsidRPr="00D1064E">
        <w:t>±</w:t>
      </w:r>
      <w:r w:rsidRPr="00D1064E">
        <w:rPr>
          <w:rFonts w:hint="cs"/>
          <w:rtl/>
        </w:rPr>
        <w:t xml:space="preserve"> </w:t>
      </w:r>
      <w:r w:rsidRPr="00D1064E">
        <w:t>%10</w:t>
      </w:r>
      <w:r w:rsidRPr="00D1064E">
        <w:rPr>
          <w:rFonts w:hint="cs"/>
          <w:rtl/>
          <w:lang w:bidi="ar-LB"/>
        </w:rPr>
        <w:t xml:space="preserve"> و</w:t>
      </w:r>
      <w:r w:rsidRPr="00D1064E">
        <w:t>V5</w:t>
      </w:r>
      <w:r w:rsidRPr="00D1064E">
        <w:rPr>
          <w:rFonts w:hint="cs"/>
          <w:rtl/>
          <w:lang w:bidi="ar-LB"/>
        </w:rPr>
        <w:t xml:space="preserve"> </w:t>
      </w:r>
      <w:r w:rsidRPr="00D1064E">
        <w:t>±</w:t>
      </w:r>
      <w:r w:rsidRPr="00D1064E">
        <w:rPr>
          <w:rFonts w:hint="cs"/>
          <w:rtl/>
        </w:rPr>
        <w:t xml:space="preserve"> </w:t>
      </w:r>
      <w:r w:rsidRPr="00D1064E">
        <w:t>%10</w:t>
      </w:r>
      <w:r w:rsidRPr="00D1064E">
        <w:rPr>
          <w:rFonts w:hint="cs"/>
          <w:rtl/>
        </w:rPr>
        <w:t>.</w:t>
      </w:r>
    </w:p>
    <w:p w:rsidR="0099399A" w:rsidRPr="00D1064E" w:rsidRDefault="0099399A" w:rsidP="00445883">
      <w:pPr>
        <w:rPr>
          <w:rtl/>
          <w:lang w:bidi="ar-LB"/>
        </w:rPr>
      </w:pPr>
      <w:r w:rsidRPr="00D1064E">
        <w:rPr>
          <w:rFonts w:hint="cs"/>
          <w:b/>
          <w:bCs/>
          <w:rtl/>
        </w:rPr>
        <w:t>ال</w:t>
      </w:r>
      <w:r w:rsidRPr="00D1064E">
        <w:rPr>
          <w:rFonts w:hint="cs"/>
          <w:b/>
          <w:bCs/>
          <w:rtl/>
          <w:lang w:bidi="ar-LB"/>
        </w:rPr>
        <w:t xml:space="preserve">مطراف بتكنولوجيا </w:t>
      </w:r>
      <w:r w:rsidRPr="00D1064E">
        <w:rPr>
          <w:b/>
          <w:bCs/>
        </w:rPr>
        <w:t>3</w:t>
      </w:r>
      <w:r w:rsidRPr="00D1064E">
        <w:rPr>
          <w:rFonts w:hint="cs"/>
          <w:b/>
          <w:bCs/>
          <w:rtl/>
          <w:lang w:bidi="ar-LB"/>
        </w:rPr>
        <w:t xml:space="preserve"> فلط </w:t>
      </w:r>
      <w:r w:rsidRPr="00D1064E">
        <w:rPr>
          <w:b/>
          <w:bCs/>
        </w:rPr>
        <w:t>(3V technology terminal)</w:t>
      </w:r>
      <w:r w:rsidRPr="00D1064E">
        <w:rPr>
          <w:rFonts w:hint="cs"/>
          <w:b/>
          <w:bCs/>
          <w:rtl/>
          <w:lang w:bidi="ar-LB"/>
        </w:rPr>
        <w:t>:</w:t>
      </w:r>
      <w:r w:rsidRPr="00D1064E">
        <w:rPr>
          <w:rFonts w:hint="cs"/>
          <w:rtl/>
          <w:lang w:bidi="ar-LB"/>
        </w:rPr>
        <w:t xml:space="preserve"> مطراف يعمل السطح البيني بينه وبين البطاقة الذكية على</w:t>
      </w:r>
      <w:r w:rsidR="00391F5B" w:rsidRPr="00D1064E">
        <w:rPr>
          <w:rFonts w:hint="eastAsia"/>
          <w:rtl/>
          <w:lang w:bidi="ar-LB"/>
        </w:rPr>
        <w:t> </w:t>
      </w:r>
      <w:r w:rsidRPr="00D1064E">
        <w:t>V3</w:t>
      </w:r>
      <w:r w:rsidR="00445883" w:rsidRPr="00D1064E">
        <w:rPr>
          <w:rFonts w:hint="eastAsia"/>
          <w:rtl/>
          <w:lang w:bidi="ar-LB"/>
        </w:rPr>
        <w:t> </w:t>
      </w:r>
      <w:r w:rsidRPr="00D1064E">
        <w:t>±</w:t>
      </w:r>
      <w:r w:rsidR="00A34536" w:rsidRPr="00D1064E">
        <w:rPr>
          <w:rFonts w:hint="eastAsia"/>
        </w:rPr>
        <w:t> </w:t>
      </w:r>
      <w:r w:rsidRPr="00D1064E">
        <w:t>%10</w:t>
      </w:r>
      <w:r w:rsidRPr="00D1064E">
        <w:rPr>
          <w:rFonts w:hint="cs"/>
          <w:rtl/>
          <w:lang w:bidi="ar-LB"/>
        </w:rPr>
        <w:t xml:space="preserve"> و</w:t>
      </w:r>
      <w:r w:rsidRPr="00D1064E">
        <w:t>V5</w:t>
      </w:r>
      <w:r w:rsidRPr="00D1064E">
        <w:rPr>
          <w:rFonts w:hint="cs"/>
          <w:rtl/>
          <w:lang w:bidi="ar-LB"/>
        </w:rPr>
        <w:t xml:space="preserve"> </w:t>
      </w:r>
      <w:r w:rsidRPr="00D1064E">
        <w:t>±</w:t>
      </w:r>
      <w:r w:rsidRPr="00D1064E">
        <w:rPr>
          <w:rFonts w:hint="cs"/>
          <w:rtl/>
        </w:rPr>
        <w:t xml:space="preserve"> </w:t>
      </w:r>
      <w:r w:rsidRPr="00D1064E">
        <w:t>%10</w:t>
      </w:r>
      <w:r w:rsidRPr="00D1064E">
        <w:rPr>
          <w:rFonts w:hint="cs"/>
          <w:rtl/>
        </w:rPr>
        <w:t>.</w:t>
      </w:r>
    </w:p>
    <w:p w:rsidR="0099399A" w:rsidRPr="00D1064E" w:rsidRDefault="0099399A" w:rsidP="007205BC">
      <w:pPr>
        <w:rPr>
          <w:rtl/>
          <w:lang w:bidi="ar-LB"/>
        </w:rPr>
      </w:pPr>
      <w:r w:rsidRPr="00D1064E">
        <w:rPr>
          <w:rtl/>
          <w:lang w:bidi="ar-SY"/>
        </w:rPr>
        <w:t>ا</w:t>
      </w:r>
      <w:r w:rsidRPr="00D1064E">
        <w:rPr>
          <w:b/>
          <w:bCs/>
          <w:rtl/>
          <w:lang w:bidi="ar-SY"/>
        </w:rPr>
        <w:t xml:space="preserve">لأسلوب </w:t>
      </w:r>
      <w:r w:rsidRPr="00D1064E">
        <w:rPr>
          <w:b/>
          <w:bCs/>
        </w:rPr>
        <w:t>A/Gb</w:t>
      </w:r>
      <w:r w:rsidR="001B17B3" w:rsidRPr="00D1064E">
        <w:rPr>
          <w:rFonts w:hint="cs"/>
          <w:b/>
          <w:bCs/>
          <w:rtl/>
        </w:rPr>
        <w:t xml:space="preserve"> </w:t>
      </w:r>
      <w:r w:rsidR="001B17B3" w:rsidRPr="00D1064E">
        <w:rPr>
          <w:b/>
          <w:bCs/>
        </w:rPr>
        <w:t>(</w:t>
      </w:r>
      <w:r w:rsidR="001B17B3" w:rsidRPr="00D1064E">
        <w:rPr>
          <w:b/>
          <w:szCs w:val="24"/>
        </w:rPr>
        <w:t>A/Gb mode)</w:t>
      </w:r>
      <w:r w:rsidRPr="00D1064E">
        <w:rPr>
          <w:b/>
          <w:bCs/>
          <w:rtl/>
          <w:lang w:bidi="ar-SY"/>
        </w:rPr>
        <w:t>:</w:t>
      </w:r>
      <w:r w:rsidRPr="00D1064E">
        <w:rPr>
          <w:rtl/>
          <w:lang w:bidi="ar-SY"/>
        </w:rPr>
        <w:t xml:space="preserve"> </w:t>
      </w:r>
      <w:r w:rsidRPr="00D1064E">
        <w:rPr>
          <w:rFonts w:hint="cs"/>
          <w:rtl/>
          <w:lang w:bidi="ar-SY"/>
        </w:rPr>
        <w:t>و</w:t>
      </w:r>
      <w:r w:rsidRPr="00D1064E">
        <w:rPr>
          <w:rtl/>
          <w:lang w:bidi="ar-EG"/>
        </w:rPr>
        <w:t xml:space="preserve">هو أسلوب تشغيل </w:t>
      </w:r>
      <w:r w:rsidRPr="00D1064E">
        <w:rPr>
          <w:rFonts w:hint="cs"/>
          <w:rtl/>
          <w:lang w:bidi="ar-EG"/>
        </w:rPr>
        <w:t>ال</w:t>
      </w:r>
      <w:r w:rsidRPr="00D1064E">
        <w:rPr>
          <w:rtl/>
          <w:lang w:bidi="ar-EG"/>
        </w:rPr>
        <w:t xml:space="preserve">محطة </w:t>
      </w:r>
      <w:r w:rsidRPr="00D1064E">
        <w:rPr>
          <w:rFonts w:hint="cs"/>
          <w:rtl/>
          <w:lang w:bidi="ar-EG"/>
        </w:rPr>
        <w:t>ال</w:t>
      </w:r>
      <w:r w:rsidRPr="00D1064E">
        <w:rPr>
          <w:rtl/>
          <w:lang w:bidi="ar-EG"/>
        </w:rPr>
        <w:t>متنقلة حين تكون موصولة بالشبكة المركزية عن طريق الشبكة</w:t>
      </w:r>
      <w:r w:rsidR="00ED5C1D" w:rsidRPr="00D1064E">
        <w:rPr>
          <w:rFonts w:hint="cs"/>
          <w:rtl/>
          <w:lang w:bidi="ar-EG"/>
        </w:rPr>
        <w:t> </w:t>
      </w:r>
      <w:r w:rsidRPr="00D1064E">
        <w:t>GERAN</w:t>
      </w:r>
      <w:r w:rsidRPr="00D1064E">
        <w:rPr>
          <w:rtl/>
          <w:lang w:bidi="ar-EG"/>
        </w:rPr>
        <w:t xml:space="preserve"> والسطحين البينيين </w:t>
      </w:r>
      <w:r w:rsidRPr="00D1064E">
        <w:t>A</w:t>
      </w:r>
      <w:r w:rsidRPr="00D1064E">
        <w:rPr>
          <w:rtl/>
          <w:lang w:bidi="ar-EG"/>
        </w:rPr>
        <w:t xml:space="preserve"> و/أو </w:t>
      </w:r>
      <w:r w:rsidRPr="00D1064E">
        <w:t>Gb</w:t>
      </w:r>
      <w:r w:rsidRPr="00D1064E">
        <w:rPr>
          <w:rtl/>
          <w:lang w:bidi="ar-EG"/>
        </w:rPr>
        <w:t>.</w:t>
      </w:r>
    </w:p>
    <w:p w:rsidR="0099399A" w:rsidRPr="00D1064E" w:rsidRDefault="0099399A" w:rsidP="00C06558">
      <w:pPr>
        <w:rPr>
          <w:rtl/>
          <w:lang w:bidi="ar-EG"/>
        </w:rPr>
      </w:pPr>
      <w:r w:rsidRPr="00D1064E">
        <w:rPr>
          <w:rFonts w:hint="cs"/>
          <w:b/>
          <w:bCs/>
          <w:rtl/>
          <w:lang w:bidi="ar-LB"/>
        </w:rPr>
        <w:t xml:space="preserve">الخلية المناسبة </w:t>
      </w:r>
      <w:r w:rsidRPr="00D1064E">
        <w:rPr>
          <w:b/>
          <w:bCs/>
        </w:rPr>
        <w:t>(</w:t>
      </w:r>
      <w:r w:rsidR="00BB70C8" w:rsidRPr="00D1064E">
        <w:rPr>
          <w:b/>
          <w:bCs/>
        </w:rPr>
        <w:t xml:space="preserve">Acceptable </w:t>
      </w:r>
      <w:r w:rsidRPr="00D1064E">
        <w:rPr>
          <w:b/>
          <w:bCs/>
        </w:rPr>
        <w:t>cell)</w:t>
      </w:r>
      <w:r w:rsidRPr="00D1064E">
        <w:rPr>
          <w:rFonts w:hint="cs"/>
          <w:b/>
          <w:bCs/>
          <w:rtl/>
          <w:lang w:bidi="ar-LB"/>
        </w:rPr>
        <w:t>:</w:t>
      </w:r>
      <w:r w:rsidRPr="00D1064E">
        <w:rPr>
          <w:b/>
          <w:bCs/>
          <w:rtl/>
          <w:lang w:bidi="ar-EG"/>
        </w:rPr>
        <w:t xml:space="preserve"> </w:t>
      </w:r>
      <w:r w:rsidRPr="00D1064E">
        <w:rPr>
          <w:rtl/>
          <w:lang w:bidi="ar-EG"/>
        </w:rPr>
        <w:t>هي الخلية التي يستطيع تجهيز مستعمل أن يتموضع فيها</w:t>
      </w:r>
      <w:r w:rsidRPr="00D1064E">
        <w:rPr>
          <w:rFonts w:hint="cs"/>
          <w:rtl/>
          <w:lang w:bidi="ar-EG"/>
        </w:rPr>
        <w:t xml:space="preserve"> لإجراء نداءات الطوارئ</w:t>
      </w:r>
      <w:r w:rsidRPr="00D1064E">
        <w:rPr>
          <w:rtl/>
          <w:lang w:bidi="ar-EG"/>
        </w:rPr>
        <w:t>. ويجب فيها الوفاء ببعض الشروط.</w:t>
      </w:r>
    </w:p>
    <w:p w:rsidR="0099399A" w:rsidRPr="00D1064E" w:rsidRDefault="0099399A" w:rsidP="00C06558">
      <w:pPr>
        <w:rPr>
          <w:rtl/>
          <w:lang w:bidi="ar-EG"/>
        </w:rPr>
      </w:pPr>
      <w:r w:rsidRPr="00D1064E">
        <w:rPr>
          <w:rFonts w:hint="cs"/>
          <w:b/>
          <w:bCs/>
          <w:rtl/>
          <w:lang w:bidi="ar-EG"/>
        </w:rPr>
        <w:lastRenderedPageBreak/>
        <w:t xml:space="preserve">شروط النفاذ </w:t>
      </w:r>
      <w:r w:rsidRPr="00D1064E">
        <w:rPr>
          <w:b/>
          <w:bCs/>
        </w:rPr>
        <w:t>(</w:t>
      </w:r>
      <w:r w:rsidR="00BB70C8" w:rsidRPr="00D1064E">
        <w:rPr>
          <w:b/>
          <w:bCs/>
        </w:rPr>
        <w:t xml:space="preserve">Access </w:t>
      </w:r>
      <w:r w:rsidRPr="00D1064E">
        <w:rPr>
          <w:b/>
          <w:bCs/>
        </w:rPr>
        <w:t>conditions)</w:t>
      </w:r>
      <w:r w:rsidRPr="00D1064E">
        <w:rPr>
          <w:rFonts w:hint="cs"/>
          <w:b/>
          <w:bCs/>
          <w:rtl/>
          <w:lang w:bidi="ar-EG"/>
        </w:rPr>
        <w:t>:</w:t>
      </w:r>
      <w:r w:rsidRPr="00D1064E">
        <w:rPr>
          <w:rFonts w:hint="cs"/>
          <w:rtl/>
          <w:lang w:bidi="ar-EG"/>
        </w:rPr>
        <w:t xml:space="preserve"> مجموعة من النعوت الأمنية المرتبطة بملف.</w:t>
      </w:r>
    </w:p>
    <w:p w:rsidR="0099399A" w:rsidRPr="00D1064E" w:rsidRDefault="0099399A" w:rsidP="00C06558">
      <w:pPr>
        <w:rPr>
          <w:rtl/>
        </w:rPr>
      </w:pPr>
      <w:r w:rsidRPr="00D1064E">
        <w:rPr>
          <w:rFonts w:hint="cs"/>
          <w:b/>
          <w:bCs/>
          <w:rtl/>
          <w:lang w:bidi="ar-EG"/>
        </w:rPr>
        <w:t xml:space="preserve">مهلة النفاذ </w:t>
      </w:r>
      <w:r w:rsidRPr="00D1064E">
        <w:rPr>
          <w:b/>
          <w:bCs/>
        </w:rPr>
        <w:t>(</w:t>
      </w:r>
      <w:r w:rsidR="00BB70C8" w:rsidRPr="00D1064E">
        <w:rPr>
          <w:b/>
          <w:bCs/>
        </w:rPr>
        <w:t xml:space="preserve">Access </w:t>
      </w:r>
      <w:r w:rsidRPr="00D1064E">
        <w:rPr>
          <w:b/>
          <w:bCs/>
        </w:rPr>
        <w:t>delay)</w:t>
      </w:r>
      <w:r w:rsidRPr="00D1064E">
        <w:rPr>
          <w:rFonts w:hint="cs"/>
          <w:b/>
          <w:bCs/>
          <w:rtl/>
          <w:lang w:bidi="ar-EG"/>
        </w:rPr>
        <w:t>:</w:t>
      </w:r>
      <w:r w:rsidRPr="00D1064E">
        <w:rPr>
          <w:rFonts w:hint="cs"/>
          <w:rtl/>
          <w:lang w:bidi="ar-LB"/>
        </w:rPr>
        <w:t xml:space="preserve"> قيمة الوقت المنقضي بين طلب النفاذ ونفاذ ناجح (المصدر: التوصية </w:t>
      </w:r>
      <w:r w:rsidRPr="00D1064E">
        <w:t>ITU-T X.140</w:t>
      </w:r>
      <w:r w:rsidRPr="00D1064E">
        <w:rPr>
          <w:rFonts w:hint="cs"/>
          <w:rtl/>
        </w:rPr>
        <w:t>).</w:t>
      </w:r>
    </w:p>
    <w:p w:rsidR="0099399A" w:rsidRPr="00D1064E" w:rsidRDefault="0099399A" w:rsidP="00FA396D">
      <w:pPr>
        <w:rPr>
          <w:rtl/>
          <w:lang w:bidi="ar-LB"/>
        </w:rPr>
      </w:pPr>
      <w:r w:rsidRPr="00D1064E">
        <w:rPr>
          <w:rFonts w:hint="cs"/>
          <w:b/>
          <w:bCs/>
          <w:rtl/>
        </w:rPr>
        <w:t xml:space="preserve">طبقة النفاذ </w:t>
      </w:r>
      <w:r w:rsidRPr="00D1064E">
        <w:rPr>
          <w:b/>
          <w:bCs/>
        </w:rPr>
        <w:t>(</w:t>
      </w:r>
      <w:r w:rsidR="00BB70C8" w:rsidRPr="00D1064E">
        <w:rPr>
          <w:b/>
          <w:bCs/>
        </w:rPr>
        <w:t xml:space="preserve">Access </w:t>
      </w:r>
      <w:r w:rsidRPr="00D1064E">
        <w:rPr>
          <w:b/>
          <w:bCs/>
        </w:rPr>
        <w:t>stratum)</w:t>
      </w:r>
      <w:r w:rsidRPr="00D1064E">
        <w:rPr>
          <w:rFonts w:hint="cs"/>
          <w:b/>
          <w:bCs/>
          <w:rtl/>
        </w:rPr>
        <w:t>:</w:t>
      </w:r>
      <w:r w:rsidRPr="00D1064E">
        <w:rPr>
          <w:rFonts w:hint="cs"/>
          <w:rtl/>
          <w:lang w:bidi="ar-LB"/>
        </w:rPr>
        <w:t xml:space="preserve"> تجميع وظيفي يتألف من الأجزاء الخاصة بتقنية النفاذ في البنية التحتية وتجهيز المستعمل والبروتوكولات بين هذه الأجزاء (أي الطريقة التي تستعملها الوسائط المادية المحددة بين تجهيز المستعمل والبنية التحتية من أجل نقل</w:t>
      </w:r>
      <w:r w:rsidR="00FA396D" w:rsidRPr="00D1064E">
        <w:rPr>
          <w:rFonts w:hint="eastAsia"/>
          <w:rtl/>
          <w:lang w:bidi="ar-LB"/>
        </w:rPr>
        <w:t> </w:t>
      </w:r>
      <w:r w:rsidRPr="00D1064E">
        <w:rPr>
          <w:rFonts w:hint="cs"/>
          <w:rtl/>
          <w:lang w:bidi="ar-LB"/>
        </w:rPr>
        <w:t>المعلومات).</w:t>
      </w:r>
    </w:p>
    <w:p w:rsidR="0099399A" w:rsidRPr="00D1064E" w:rsidRDefault="0099399A" w:rsidP="00C06558">
      <w:pPr>
        <w:rPr>
          <w:rtl/>
          <w:lang w:bidi="ar-LB"/>
        </w:rPr>
      </w:pPr>
      <w:r w:rsidRPr="00D1064E">
        <w:rPr>
          <w:rFonts w:hint="cs"/>
          <w:b/>
          <w:bCs/>
          <w:rtl/>
          <w:lang w:bidi="ar-LB"/>
        </w:rPr>
        <w:t xml:space="preserve">وحدة بيانات الخدمة في طبقة النفاذ </w:t>
      </w:r>
      <w:r w:rsidRPr="00D1064E">
        <w:rPr>
          <w:b/>
          <w:bCs/>
        </w:rPr>
        <w:t>(</w:t>
      </w:r>
      <w:r w:rsidR="00BB70C8" w:rsidRPr="00D1064E">
        <w:rPr>
          <w:b/>
          <w:bCs/>
        </w:rPr>
        <w:t xml:space="preserve">Access </w:t>
      </w:r>
      <w:r w:rsidRPr="00D1064E">
        <w:rPr>
          <w:b/>
          <w:bCs/>
        </w:rPr>
        <w:t>stratum SDU (service data unit))</w:t>
      </w:r>
      <w:r w:rsidRPr="00D1064E">
        <w:rPr>
          <w:rFonts w:hint="cs"/>
          <w:rtl/>
          <w:lang w:bidi="ar-LB"/>
        </w:rPr>
        <w:t xml:space="preserve">: وحدة بيانات تنقل عبر نقطة النفاذ إلى الخدمة </w:t>
      </w:r>
      <w:r w:rsidRPr="00D1064E">
        <w:t>(SAP)</w:t>
      </w:r>
      <w:r w:rsidRPr="00D1064E">
        <w:rPr>
          <w:rFonts w:hint="cs"/>
          <w:rtl/>
          <w:lang w:bidi="ar-LB"/>
        </w:rPr>
        <w:t xml:space="preserve"> في طبقة النفاذ في الشبكة المركزية أو في تجهيز المستعمل.</w:t>
      </w:r>
    </w:p>
    <w:p w:rsidR="0099399A" w:rsidRPr="00D1064E" w:rsidRDefault="0099399A" w:rsidP="00ED5C1D">
      <w:pPr>
        <w:rPr>
          <w:rtl/>
        </w:rPr>
      </w:pPr>
      <w:r w:rsidRPr="00D1064E">
        <w:rPr>
          <w:rFonts w:hint="cs"/>
          <w:b/>
          <w:bCs/>
          <w:rtl/>
          <w:lang w:bidi="ar-LB"/>
        </w:rPr>
        <w:t xml:space="preserve">بروتوكول النفاذ </w:t>
      </w:r>
      <w:r w:rsidRPr="00D1064E">
        <w:rPr>
          <w:b/>
          <w:bCs/>
        </w:rPr>
        <w:t>(</w:t>
      </w:r>
      <w:r w:rsidR="00BB70C8" w:rsidRPr="00D1064E">
        <w:rPr>
          <w:b/>
          <w:bCs/>
        </w:rPr>
        <w:t xml:space="preserve">Access </w:t>
      </w:r>
      <w:r w:rsidRPr="00D1064E">
        <w:rPr>
          <w:b/>
          <w:bCs/>
        </w:rPr>
        <w:t>protocol)</w:t>
      </w:r>
      <w:r w:rsidRPr="00D1064E">
        <w:rPr>
          <w:rFonts w:hint="cs"/>
          <w:b/>
          <w:bCs/>
          <w:rtl/>
          <w:lang w:bidi="ar-LB"/>
        </w:rPr>
        <w:t>:</w:t>
      </w:r>
      <w:r w:rsidRPr="00D1064E">
        <w:rPr>
          <w:rFonts w:hint="cs"/>
          <w:rtl/>
          <w:lang w:bidi="ar-LB"/>
        </w:rPr>
        <w:t xml:space="preserve"> مجموعة محددة من الإجراءات يتم اعتمادها عند السطح البيني في نقطة مرجعية محددة بين</w:t>
      </w:r>
      <w:r w:rsidR="0030771F" w:rsidRPr="00D1064E">
        <w:rPr>
          <w:rFonts w:hint="eastAsia"/>
          <w:rtl/>
          <w:lang w:bidi="ar-LB"/>
        </w:rPr>
        <w:t> </w:t>
      </w:r>
      <w:r w:rsidRPr="00D1064E">
        <w:rPr>
          <w:rFonts w:hint="cs"/>
          <w:rtl/>
          <w:lang w:bidi="ar-LB"/>
        </w:rPr>
        <w:t>مستعمل وشبكة لتمكين المستعمل من استعمال خدمات و/أو مرافق تلك الشبكة (المصدر: التوصية</w:t>
      </w:r>
      <w:r w:rsidR="00ED5C1D" w:rsidRPr="00D1064E">
        <w:rPr>
          <w:rFonts w:hint="eastAsia"/>
          <w:rtl/>
          <w:lang w:bidi="ar-LB"/>
        </w:rPr>
        <w:t> </w:t>
      </w:r>
      <w:r w:rsidRPr="00D1064E">
        <w:t>ITU-T I.112</w:t>
      </w:r>
      <w:r w:rsidRPr="00D1064E">
        <w:rPr>
          <w:rFonts w:hint="cs"/>
          <w:rtl/>
        </w:rPr>
        <w:t>).</w:t>
      </w:r>
    </w:p>
    <w:p w:rsidR="0099399A" w:rsidRPr="00D1064E" w:rsidRDefault="0099399A" w:rsidP="00C06558">
      <w:pPr>
        <w:rPr>
          <w:rtl/>
          <w:lang w:bidi="ar-LB"/>
        </w:rPr>
      </w:pPr>
      <w:r w:rsidRPr="00D1064E">
        <w:rPr>
          <w:rFonts w:hint="cs"/>
          <w:b/>
          <w:bCs/>
          <w:rtl/>
        </w:rPr>
        <w:t xml:space="preserve">المحاسبة </w:t>
      </w:r>
      <w:r w:rsidRPr="00D1064E">
        <w:rPr>
          <w:b/>
          <w:bCs/>
        </w:rPr>
        <w:t>(</w:t>
      </w:r>
      <w:r w:rsidR="00BB70C8" w:rsidRPr="00D1064E">
        <w:rPr>
          <w:b/>
          <w:bCs/>
        </w:rPr>
        <w:t>Accounting</w:t>
      </w:r>
      <w:r w:rsidRPr="00D1064E">
        <w:rPr>
          <w:b/>
          <w:bCs/>
        </w:rPr>
        <w:t>)</w:t>
      </w:r>
      <w:r w:rsidRPr="00D1064E">
        <w:rPr>
          <w:rFonts w:hint="cs"/>
          <w:rtl/>
          <w:lang w:bidi="ar-LB"/>
        </w:rPr>
        <w:t>: عملية توزيع الرسوم بين البيئة المحلية والشبكة القائمة بالخدمة والمستعمل.</w:t>
      </w:r>
    </w:p>
    <w:p w:rsidR="0099399A" w:rsidRPr="00D1064E" w:rsidRDefault="0099399A" w:rsidP="007132AF">
      <w:pPr>
        <w:rPr>
          <w:rtl/>
        </w:rPr>
      </w:pPr>
      <w:r w:rsidRPr="00D1064E">
        <w:rPr>
          <w:rFonts w:hint="cs"/>
          <w:rtl/>
          <w:lang w:bidi="ar-LB"/>
        </w:rPr>
        <w:t>ا</w:t>
      </w:r>
      <w:r w:rsidRPr="00D1064E">
        <w:rPr>
          <w:rFonts w:hint="cs"/>
          <w:b/>
          <w:bCs/>
          <w:rtl/>
          <w:lang w:bidi="ar-LB"/>
        </w:rPr>
        <w:t xml:space="preserve">لدقة </w:t>
      </w:r>
      <w:r w:rsidRPr="00D1064E">
        <w:rPr>
          <w:b/>
          <w:bCs/>
        </w:rPr>
        <w:t>(</w:t>
      </w:r>
      <w:r w:rsidR="00BB70C8" w:rsidRPr="00D1064E">
        <w:rPr>
          <w:b/>
          <w:bCs/>
        </w:rPr>
        <w:t>Accuracy</w:t>
      </w:r>
      <w:r w:rsidRPr="00D1064E">
        <w:rPr>
          <w:b/>
          <w:bCs/>
        </w:rPr>
        <w:t>)</w:t>
      </w:r>
      <w:r w:rsidRPr="00D1064E">
        <w:rPr>
          <w:rFonts w:hint="cs"/>
          <w:b/>
          <w:bCs/>
          <w:rtl/>
          <w:lang w:bidi="ar-LB"/>
        </w:rPr>
        <w:t>:</w:t>
      </w:r>
      <w:r w:rsidRPr="00D1064E">
        <w:rPr>
          <w:rFonts w:hint="cs"/>
          <w:rtl/>
          <w:lang w:bidi="ar-LB"/>
        </w:rPr>
        <w:t xml:space="preserve"> </w:t>
      </w:r>
      <w:r w:rsidRPr="00D1064E">
        <w:rPr>
          <w:rtl/>
        </w:rPr>
        <w:t>معيار أداء يصف درجة الصحة التي تُؤدى بها الوظيفة</w:t>
      </w:r>
      <w:r w:rsidRPr="00D1064E">
        <w:rPr>
          <w:rFonts w:hint="cs"/>
          <w:rtl/>
        </w:rPr>
        <w:t>. (قد تؤدى الوظيفة أو لا بالسرعة المطلوبة.) (المصدر:</w:t>
      </w:r>
      <w:r w:rsidR="007132AF" w:rsidRPr="00D1064E">
        <w:rPr>
          <w:rFonts w:hint="eastAsia"/>
          <w:rtl/>
        </w:rPr>
        <w:t> </w:t>
      </w:r>
      <w:r w:rsidRPr="00D1064E">
        <w:rPr>
          <w:rFonts w:hint="cs"/>
          <w:rtl/>
        </w:rPr>
        <w:t xml:space="preserve">التوصية </w:t>
      </w:r>
      <w:r w:rsidRPr="00D1064E">
        <w:t>ITU-T I.350</w:t>
      </w:r>
      <w:r w:rsidRPr="00D1064E">
        <w:rPr>
          <w:rFonts w:hint="cs"/>
          <w:rtl/>
        </w:rPr>
        <w:t>).</w:t>
      </w:r>
    </w:p>
    <w:p w:rsidR="0099399A" w:rsidRPr="00D1064E" w:rsidRDefault="0099399A" w:rsidP="002A2D44">
      <w:pPr>
        <w:rPr>
          <w:rtl/>
          <w:lang w:bidi="ar-LB"/>
        </w:rPr>
      </w:pPr>
      <w:r w:rsidRPr="00D1064E">
        <w:rPr>
          <w:rFonts w:hint="cs"/>
          <w:b/>
          <w:bCs/>
          <w:rtl/>
        </w:rPr>
        <w:t xml:space="preserve">اتصال فاعل </w:t>
      </w:r>
      <w:r w:rsidRPr="00D1064E">
        <w:rPr>
          <w:b/>
          <w:bCs/>
        </w:rPr>
        <w:t>(</w:t>
      </w:r>
      <w:r w:rsidR="000955B9" w:rsidRPr="00D1064E">
        <w:rPr>
          <w:b/>
          <w:bCs/>
        </w:rPr>
        <w:t xml:space="preserve">Active </w:t>
      </w:r>
      <w:r w:rsidRPr="00D1064E">
        <w:rPr>
          <w:b/>
          <w:bCs/>
        </w:rPr>
        <w:t>communication)</w:t>
      </w:r>
      <w:r w:rsidRPr="00D1064E">
        <w:rPr>
          <w:rFonts w:hint="cs"/>
          <w:rtl/>
        </w:rPr>
        <w:t xml:space="preserve">: يكون تجهيز المستعمل في اتصال فاعل إذا أُنشئ له توصيل </w:t>
      </w:r>
      <w:r w:rsidRPr="00D1064E">
        <w:rPr>
          <w:rFonts w:hint="cs"/>
          <w:rtl/>
          <w:lang w:bidi="ar-LB"/>
        </w:rPr>
        <w:t>بتبديل الدارات</w:t>
      </w:r>
      <w:r w:rsidR="00ED5C1D" w:rsidRPr="00D1064E">
        <w:rPr>
          <w:rFonts w:hint="eastAsia"/>
          <w:rtl/>
          <w:lang w:bidi="ar-LB"/>
        </w:rPr>
        <w:t> </w:t>
      </w:r>
      <w:r w:rsidRPr="00D1064E">
        <w:t>(CS)</w:t>
      </w:r>
      <w:r w:rsidRPr="00D1064E">
        <w:rPr>
          <w:rFonts w:hint="cs"/>
          <w:rtl/>
        </w:rPr>
        <w:t xml:space="preserve">. في حالة </w:t>
      </w:r>
      <w:r w:rsidRPr="00D1064E">
        <w:rPr>
          <w:rFonts w:hint="cs"/>
          <w:rtl/>
          <w:lang w:bidi="ar-LB"/>
        </w:rPr>
        <w:t xml:space="preserve">تبديل الرزم </w:t>
      </w:r>
      <w:r w:rsidRPr="00D1064E">
        <w:t>(PS)</w:t>
      </w:r>
      <w:r w:rsidRPr="00D1064E">
        <w:rPr>
          <w:rFonts w:hint="cs"/>
          <w:rtl/>
          <w:lang w:bidi="ar-LB"/>
        </w:rPr>
        <w:t>، يعرّف الاتصال الفاعل بوجود سياق مفعّل واحد أو أكثر من سياقات البروتوكول</w:t>
      </w:r>
      <w:r w:rsidR="00ED5C1D" w:rsidRPr="00D1064E">
        <w:rPr>
          <w:rFonts w:hint="eastAsia"/>
          <w:rtl/>
          <w:lang w:bidi="ar-LB"/>
        </w:rPr>
        <w:t> </w:t>
      </w:r>
      <w:r w:rsidRPr="00D1064E">
        <w:t>PDP</w:t>
      </w:r>
      <w:r w:rsidRPr="00D1064E">
        <w:rPr>
          <w:rFonts w:hint="cs"/>
          <w:rtl/>
          <w:lang w:bidi="ar-LB"/>
        </w:rPr>
        <w:t>. وقد يحدث أي</w:t>
      </w:r>
      <w:r w:rsidR="00BD3E82" w:rsidRPr="00D1064E">
        <w:rPr>
          <w:rFonts w:hint="eastAsia"/>
          <w:rtl/>
          <w:lang w:bidi="ar-LB"/>
        </w:rPr>
        <w:t> </w:t>
      </w:r>
      <w:r w:rsidRPr="00D1064E">
        <w:rPr>
          <w:rFonts w:hint="cs"/>
          <w:rtl/>
          <w:lang w:bidi="ar-LB"/>
        </w:rPr>
        <w:t>نوع من الاتصال الفاعل المذكور أو كلاهما في تجهيز المستعمل.</w:t>
      </w:r>
    </w:p>
    <w:p w:rsidR="0099399A" w:rsidRPr="00D1064E" w:rsidRDefault="0099399A" w:rsidP="00C06558">
      <w:pPr>
        <w:rPr>
          <w:rtl/>
          <w:lang w:bidi="ar-LB"/>
        </w:rPr>
      </w:pPr>
      <w:r w:rsidRPr="00D1064E">
        <w:rPr>
          <w:rFonts w:hint="cs"/>
          <w:b/>
          <w:bCs/>
          <w:rtl/>
          <w:lang w:bidi="ar-LB"/>
        </w:rPr>
        <w:t xml:space="preserve">مجموعة فاعلة </w:t>
      </w:r>
      <w:r w:rsidRPr="00D1064E">
        <w:rPr>
          <w:b/>
          <w:bCs/>
        </w:rPr>
        <w:t>(</w:t>
      </w:r>
      <w:r w:rsidR="000955B9" w:rsidRPr="00D1064E">
        <w:rPr>
          <w:b/>
          <w:bCs/>
        </w:rPr>
        <w:t xml:space="preserve">Active </w:t>
      </w:r>
      <w:r w:rsidRPr="00D1064E">
        <w:rPr>
          <w:b/>
          <w:bCs/>
        </w:rPr>
        <w:t>set)</w:t>
      </w:r>
      <w:r w:rsidRPr="00D1064E">
        <w:rPr>
          <w:rFonts w:hint="cs"/>
          <w:b/>
          <w:bCs/>
          <w:rtl/>
          <w:lang w:bidi="ar-LB"/>
        </w:rPr>
        <w:t>:</w:t>
      </w:r>
      <w:r w:rsidRPr="00D1064E">
        <w:rPr>
          <w:rFonts w:hint="cs"/>
          <w:rtl/>
          <w:lang w:bidi="ar-LB"/>
        </w:rPr>
        <w:t xml:space="preserve"> مجموعة وصلات راديوية تشترك بشكل متزامن في خدمة اتصالات محددة بين تجهيز المستعمل والشبكة </w:t>
      </w:r>
      <w:r w:rsidRPr="00D1064E">
        <w:t>UTRAN</w:t>
      </w:r>
      <w:r w:rsidRPr="00D1064E">
        <w:rPr>
          <w:rFonts w:hint="cs"/>
          <w:rtl/>
          <w:lang w:bidi="ar-LB"/>
        </w:rPr>
        <w:t>.</w:t>
      </w:r>
    </w:p>
    <w:p w:rsidR="0099399A" w:rsidRPr="00D1064E" w:rsidRDefault="0099399A" w:rsidP="007205BC">
      <w:pPr>
        <w:rPr>
          <w:rtl/>
          <w:lang w:bidi="ar-LB"/>
        </w:rPr>
      </w:pPr>
      <w:r w:rsidRPr="00D1064E">
        <w:rPr>
          <w:rFonts w:hint="cs"/>
          <w:b/>
          <w:bCs/>
          <w:rtl/>
          <w:lang w:bidi="ar-LB"/>
        </w:rPr>
        <w:t xml:space="preserve">نسبة تسرب القدرة في القنوات المجاورة </w:t>
      </w:r>
      <w:r w:rsidRPr="00D1064E">
        <w:rPr>
          <w:b/>
          <w:bCs/>
        </w:rPr>
        <w:t>(</w:t>
      </w:r>
      <w:r w:rsidR="000955B9" w:rsidRPr="00D1064E">
        <w:rPr>
          <w:b/>
          <w:bCs/>
        </w:rPr>
        <w:t xml:space="preserve">Adjacent </w:t>
      </w:r>
      <w:r w:rsidRPr="00D1064E">
        <w:rPr>
          <w:b/>
          <w:bCs/>
        </w:rPr>
        <w:t>channel leakage power ratio (ACLR))</w:t>
      </w:r>
      <w:r w:rsidRPr="00D1064E">
        <w:rPr>
          <w:rFonts w:hint="cs"/>
          <w:b/>
          <w:bCs/>
          <w:rtl/>
          <w:lang w:bidi="ar-LB"/>
        </w:rPr>
        <w:t>:</w:t>
      </w:r>
      <w:r w:rsidRPr="00D1064E">
        <w:rPr>
          <w:rFonts w:hint="cs"/>
          <w:rtl/>
          <w:lang w:bidi="ar-LB"/>
        </w:rPr>
        <w:t xml:space="preserve"> النسبة بين متوسط القدرة التي يقع مركزها على تردد القناة المخصص ومتوسط القدرة التي يقع مركزها على تردد إحدى القنوات المجاورة. ويقاس متوسط القدرة في الحالتين ب</w:t>
      </w:r>
      <w:r w:rsidRPr="00D1064E">
        <w:rPr>
          <w:rtl/>
        </w:rPr>
        <w:t xml:space="preserve">مرشاح </w:t>
      </w:r>
      <w:r w:rsidRPr="00D1064E">
        <w:rPr>
          <w:rFonts w:hint="cs"/>
          <w:rtl/>
        </w:rPr>
        <w:t xml:space="preserve">يتميز باستجابة </w:t>
      </w:r>
      <w:r w:rsidRPr="00D1064E">
        <w:rPr>
          <w:rtl/>
        </w:rPr>
        <w:t>جذر جيب التمام المرفوع</w:t>
      </w:r>
      <w:r w:rsidR="007205BC" w:rsidRPr="00D1064E">
        <w:rPr>
          <w:rFonts w:hint="eastAsia"/>
          <w:rtl/>
          <w:lang w:bidi="ar-EG"/>
        </w:rPr>
        <w:t> </w:t>
      </w:r>
      <w:r w:rsidR="007205BC" w:rsidRPr="00D1064E">
        <w:rPr>
          <w:lang w:bidi="ar-EG"/>
        </w:rPr>
        <w:t>(</w:t>
      </w:r>
      <w:r w:rsidR="00531521" w:rsidRPr="00D1064E">
        <w:rPr>
          <w:lang w:bidi="ar-EG"/>
        </w:rPr>
        <w:t>RRC</w:t>
      </w:r>
      <w:r w:rsidR="007205BC" w:rsidRPr="00D1064E">
        <w:rPr>
          <w:lang w:bidi="ar-EG"/>
        </w:rPr>
        <w:t>)</w:t>
      </w:r>
      <w:r w:rsidRPr="00D1064E">
        <w:rPr>
          <w:rtl/>
        </w:rPr>
        <w:t xml:space="preserve"> </w:t>
      </w:r>
      <w:r w:rsidRPr="00D1064E">
        <w:rPr>
          <w:rFonts w:hint="cs"/>
          <w:rtl/>
        </w:rPr>
        <w:t xml:space="preserve">مع </w:t>
      </w:r>
      <w:r w:rsidRPr="00D1064E">
        <w:rPr>
          <w:rtl/>
        </w:rPr>
        <w:t xml:space="preserve">عامل تناقص </w:t>
      </w:r>
      <w:r w:rsidRPr="00D1064E">
        <w:rPr>
          <w:rFonts w:hint="cs"/>
          <w:rtl/>
        </w:rPr>
        <w:t>قدره</w:t>
      </w:r>
      <w:r w:rsidRPr="00D1064E">
        <w:rPr>
          <w:rtl/>
        </w:rPr>
        <w:t xml:space="preserve"> </w:t>
      </w:r>
      <w:r w:rsidRPr="00D1064E">
        <w:t>α</w:t>
      </w:r>
      <w:r w:rsidRPr="00D1064E">
        <w:rPr>
          <w:rFonts w:hint="cs"/>
          <w:rtl/>
        </w:rPr>
        <w:t xml:space="preserve"> = </w:t>
      </w:r>
      <w:r w:rsidRPr="00D1064E">
        <w:t>0,22</w:t>
      </w:r>
      <w:r w:rsidRPr="00D1064E">
        <w:rPr>
          <w:rFonts w:hint="cs"/>
          <w:rtl/>
        </w:rPr>
        <w:t xml:space="preserve"> </w:t>
      </w:r>
      <w:r w:rsidRPr="00D1064E">
        <w:rPr>
          <w:rtl/>
        </w:rPr>
        <w:t>وعرض نطاق مساوٍ لمعدل</w:t>
      </w:r>
      <w:r w:rsidR="00ED5C1D" w:rsidRPr="00D1064E">
        <w:rPr>
          <w:rFonts w:hint="cs"/>
          <w:rtl/>
        </w:rPr>
        <w:t> </w:t>
      </w:r>
      <w:r w:rsidRPr="00D1064E">
        <w:rPr>
          <w:rFonts w:hint="cs"/>
          <w:rtl/>
        </w:rPr>
        <w:t>ال</w:t>
      </w:r>
      <w:r w:rsidRPr="00D1064E">
        <w:rPr>
          <w:rtl/>
        </w:rPr>
        <w:t>نبض</w:t>
      </w:r>
      <w:r w:rsidR="00ED5C1D" w:rsidRPr="00D1064E">
        <w:rPr>
          <w:rFonts w:hint="cs"/>
          <w:rtl/>
          <w:lang w:bidi="ar-LB"/>
        </w:rPr>
        <w:t>.</w:t>
      </w:r>
    </w:p>
    <w:p w:rsidR="0099399A" w:rsidRPr="00D1064E" w:rsidRDefault="0099399A" w:rsidP="00C06558">
      <w:pPr>
        <w:rPr>
          <w:rtl/>
          <w:lang w:bidi="ar-LB"/>
        </w:rPr>
      </w:pPr>
      <w:r w:rsidRPr="00D1064E">
        <w:rPr>
          <w:rFonts w:hint="cs"/>
          <w:b/>
          <w:bCs/>
          <w:rtl/>
          <w:lang w:bidi="ar-LB"/>
        </w:rPr>
        <w:t xml:space="preserve">معدل مستعملي السطح البيني الهوائي </w:t>
      </w:r>
      <w:r w:rsidRPr="00D1064E">
        <w:rPr>
          <w:b/>
          <w:bCs/>
        </w:rPr>
        <w:t>(</w:t>
      </w:r>
      <w:r w:rsidR="000955B9" w:rsidRPr="00D1064E">
        <w:rPr>
          <w:b/>
          <w:bCs/>
        </w:rPr>
        <w:t xml:space="preserve">Air </w:t>
      </w:r>
      <w:r w:rsidRPr="00D1064E">
        <w:rPr>
          <w:b/>
          <w:bCs/>
        </w:rPr>
        <w:t>interface user rate)</w:t>
      </w:r>
      <w:r w:rsidRPr="00D1064E">
        <w:rPr>
          <w:rFonts w:hint="cs"/>
          <w:b/>
          <w:bCs/>
          <w:rtl/>
          <w:lang w:bidi="ar-LB"/>
        </w:rPr>
        <w:t>:</w:t>
      </w:r>
      <w:r w:rsidRPr="00D1064E">
        <w:rPr>
          <w:rFonts w:hint="cs"/>
          <w:rtl/>
          <w:lang w:bidi="ar-LB"/>
        </w:rPr>
        <w:t xml:space="preserve"> معدل المستعملين بين الانتهاء المتنقل </w:t>
      </w:r>
      <w:r w:rsidRPr="00D1064E">
        <w:rPr>
          <w:rtl/>
        </w:rPr>
        <w:t>و</w:t>
      </w:r>
      <w:r w:rsidRPr="00D1064E">
        <w:rPr>
          <w:rFonts w:hint="cs"/>
          <w:rtl/>
        </w:rPr>
        <w:t xml:space="preserve">وظيفة </w:t>
      </w:r>
      <w:r w:rsidRPr="00D1064E">
        <w:rPr>
          <w:rtl/>
        </w:rPr>
        <w:t>مؤسسة رصد الإنترنت</w:t>
      </w:r>
      <w:r w:rsidRPr="00D1064E">
        <w:rPr>
          <w:rFonts w:hint="cs"/>
          <w:rtl/>
        </w:rPr>
        <w:t xml:space="preserve"> </w:t>
      </w:r>
      <w:r w:rsidRPr="00D1064E">
        <w:t>(IWF)</w:t>
      </w:r>
      <w:r w:rsidRPr="00D1064E">
        <w:rPr>
          <w:rFonts w:hint="cs"/>
          <w:rtl/>
          <w:lang w:bidi="ar-LB"/>
        </w:rPr>
        <w:t xml:space="preserve">. وهو في حالة الخدمات الشفافة القيمة الممكنة القصوى للمعدل </w:t>
      </w:r>
      <w:r w:rsidRPr="00D1064E">
        <w:t>AIUR</w:t>
      </w:r>
      <w:r w:rsidRPr="00D1064E">
        <w:rPr>
          <w:rFonts w:hint="cs"/>
          <w:rtl/>
          <w:lang w:bidi="ar-LB"/>
        </w:rPr>
        <w:t xml:space="preserve"> دون احتساب الملء (التحشية). وهو في حالة الخدمات غير الشفافة القيمة الممكنة القصوى للمعدل </w:t>
      </w:r>
      <w:r w:rsidRPr="00D1064E">
        <w:t>AIUR</w:t>
      </w:r>
      <w:r w:rsidRPr="00D1064E">
        <w:rPr>
          <w:rFonts w:hint="cs"/>
          <w:rtl/>
          <w:lang w:bidi="ar-LB"/>
        </w:rPr>
        <w:t>.</w:t>
      </w:r>
    </w:p>
    <w:p w:rsidR="0099399A" w:rsidRPr="00D1064E" w:rsidRDefault="0099399A" w:rsidP="005D7045">
      <w:pPr>
        <w:rPr>
          <w:rtl/>
        </w:rPr>
      </w:pPr>
      <w:r w:rsidRPr="00D1064E">
        <w:rPr>
          <w:b/>
          <w:bCs/>
          <w:rtl/>
        </w:rPr>
        <w:t>رابطة صناعات ودوائر الأعمال في مجال الاتصالات الراديوية</w:t>
      </w:r>
      <w:r w:rsidRPr="00D1064E">
        <w:rPr>
          <w:rFonts w:hint="cs"/>
          <w:b/>
          <w:bCs/>
          <w:rtl/>
        </w:rPr>
        <w:t xml:space="preserve"> </w:t>
      </w:r>
      <w:r w:rsidRPr="00D1064E">
        <w:rPr>
          <w:b/>
          <w:bCs/>
        </w:rPr>
        <w:t>(ALCAP)</w:t>
      </w:r>
      <w:r w:rsidRPr="00D1064E">
        <w:rPr>
          <w:rFonts w:hint="cs"/>
          <w:b/>
          <w:bCs/>
          <w:rtl/>
        </w:rPr>
        <w:t>:</w:t>
      </w:r>
      <w:r w:rsidRPr="00D1064E">
        <w:rPr>
          <w:rFonts w:hint="cs"/>
          <w:rtl/>
        </w:rPr>
        <w:t xml:space="preserve"> اسم عام لبروتوكولات تشوير النقل المستخدمة في</w:t>
      </w:r>
      <w:r w:rsidR="005D7045" w:rsidRPr="00D1064E">
        <w:rPr>
          <w:rFonts w:hint="eastAsia"/>
          <w:rtl/>
        </w:rPr>
        <w:t> </w:t>
      </w:r>
      <w:r w:rsidRPr="00D1064E">
        <w:rPr>
          <w:rFonts w:hint="cs"/>
          <w:rtl/>
        </w:rPr>
        <w:t>إقامة القنوات الحاملة للنقل وإزالتها.</w:t>
      </w:r>
    </w:p>
    <w:p w:rsidR="0099399A" w:rsidRPr="00D1064E" w:rsidRDefault="0099399A" w:rsidP="006E0055">
      <w:pPr>
        <w:rPr>
          <w:rtl/>
          <w:lang w:bidi="ar-LB"/>
        </w:rPr>
      </w:pPr>
      <w:r w:rsidRPr="00D1064E">
        <w:rPr>
          <w:rFonts w:hint="cs"/>
          <w:b/>
          <w:bCs/>
          <w:rtl/>
        </w:rPr>
        <w:t>ال</w:t>
      </w:r>
      <w:r w:rsidRPr="00D1064E">
        <w:rPr>
          <w:b/>
          <w:bCs/>
          <w:rtl/>
        </w:rPr>
        <w:t>شبكة المتنقلة ال</w:t>
      </w:r>
      <w:r w:rsidRPr="00D1064E">
        <w:rPr>
          <w:rFonts w:hint="cs"/>
          <w:b/>
          <w:bCs/>
          <w:rtl/>
        </w:rPr>
        <w:t>بر</w:t>
      </w:r>
      <w:r w:rsidRPr="00D1064E">
        <w:rPr>
          <w:b/>
          <w:bCs/>
          <w:rtl/>
        </w:rPr>
        <w:t>ية العمومية</w:t>
      </w:r>
      <w:r w:rsidRPr="00D1064E">
        <w:rPr>
          <w:rFonts w:hint="cs"/>
          <w:b/>
          <w:bCs/>
          <w:rtl/>
        </w:rPr>
        <w:t xml:space="preserve"> المسموح بها </w:t>
      </w:r>
      <w:r w:rsidRPr="00D1064E">
        <w:rPr>
          <w:b/>
          <w:bCs/>
        </w:rPr>
        <w:t>(</w:t>
      </w:r>
      <w:r w:rsidR="000955B9" w:rsidRPr="00D1064E">
        <w:rPr>
          <w:b/>
          <w:bCs/>
        </w:rPr>
        <w:t xml:space="preserve">Allowable </w:t>
      </w:r>
      <w:r w:rsidRPr="00D1064E">
        <w:rPr>
          <w:b/>
          <w:bCs/>
        </w:rPr>
        <w:t>public land mobile network (PLMN))</w:t>
      </w:r>
      <w:r w:rsidRPr="00D1064E">
        <w:rPr>
          <w:rFonts w:hint="cs"/>
          <w:rtl/>
        </w:rPr>
        <w:t>:</w:t>
      </w:r>
      <w:r w:rsidRPr="00D1064E">
        <w:t xml:space="preserve"> </w:t>
      </w:r>
      <w:r w:rsidRPr="00D1064E">
        <w:rPr>
          <w:rtl/>
        </w:rPr>
        <w:t xml:space="preserve">شبكة متنقلة </w:t>
      </w:r>
      <w:r w:rsidRPr="00D1064E">
        <w:rPr>
          <w:rFonts w:hint="cs"/>
          <w:rtl/>
        </w:rPr>
        <w:t>بري</w:t>
      </w:r>
      <w:r w:rsidRPr="00D1064E">
        <w:rPr>
          <w:rtl/>
        </w:rPr>
        <w:t>ة عمومية</w:t>
      </w:r>
      <w:r w:rsidRPr="00D1064E">
        <w:rPr>
          <w:rFonts w:hint="cs"/>
          <w:rtl/>
          <w:lang w:bidi="ar-LB"/>
        </w:rPr>
        <w:t xml:space="preserve"> ليست مدرجة على قائمة الشبكات </w:t>
      </w:r>
      <w:r w:rsidRPr="00D1064E">
        <w:t>PLMN</w:t>
      </w:r>
      <w:r w:rsidRPr="00D1064E">
        <w:rPr>
          <w:rFonts w:hint="cs"/>
          <w:rtl/>
          <w:lang w:bidi="ar-LB"/>
        </w:rPr>
        <w:t xml:space="preserve"> الممنوعة في تجهيز المستعمل.</w:t>
      </w:r>
    </w:p>
    <w:p w:rsidR="0099399A" w:rsidRPr="00D1064E" w:rsidRDefault="0099399A" w:rsidP="0066417A">
      <w:pPr>
        <w:rPr>
          <w:rtl/>
          <w:lang w:bidi="ar-LB"/>
        </w:rPr>
      </w:pPr>
      <w:r w:rsidRPr="00D1064E">
        <w:rPr>
          <w:rFonts w:hint="cs"/>
          <w:b/>
          <w:bCs/>
          <w:rtl/>
          <w:lang w:bidi="ar-LB"/>
        </w:rPr>
        <w:t xml:space="preserve">قائمة </w:t>
      </w:r>
      <w:r w:rsidRPr="00D1064E">
        <w:rPr>
          <w:b/>
          <w:bCs/>
          <w:rtl/>
        </w:rPr>
        <w:t xml:space="preserve">زمر المشتركين المغلقة </w:t>
      </w:r>
      <w:r w:rsidR="0066417A" w:rsidRPr="00D1064E">
        <w:rPr>
          <w:b/>
          <w:bCs/>
        </w:rPr>
        <w:t>(</w:t>
      </w:r>
      <w:r w:rsidRPr="00D1064E">
        <w:rPr>
          <w:b/>
          <w:bCs/>
        </w:rPr>
        <w:t>CSG</w:t>
      </w:r>
      <w:r w:rsidR="0066417A" w:rsidRPr="00D1064E">
        <w:rPr>
          <w:b/>
          <w:bCs/>
        </w:rPr>
        <w:t>)</w:t>
      </w:r>
      <w:r w:rsidRPr="00D1064E">
        <w:rPr>
          <w:b/>
          <w:bCs/>
          <w:rtl/>
        </w:rPr>
        <w:t xml:space="preserve"> الم</w:t>
      </w:r>
      <w:r w:rsidRPr="00D1064E">
        <w:rPr>
          <w:rFonts w:hint="cs"/>
          <w:b/>
          <w:bCs/>
          <w:rtl/>
        </w:rPr>
        <w:t xml:space="preserve">رخّصة </w:t>
      </w:r>
      <w:r w:rsidRPr="00D1064E">
        <w:rPr>
          <w:b/>
          <w:bCs/>
        </w:rPr>
        <w:t>(</w:t>
      </w:r>
      <w:r w:rsidR="000955B9" w:rsidRPr="00D1064E">
        <w:rPr>
          <w:b/>
          <w:bCs/>
        </w:rPr>
        <w:t xml:space="preserve">Allowed </w:t>
      </w:r>
      <w:r w:rsidRPr="00D1064E">
        <w:rPr>
          <w:b/>
          <w:bCs/>
        </w:rPr>
        <w:t>CSG list)</w:t>
      </w:r>
      <w:r w:rsidRPr="00D1064E">
        <w:rPr>
          <w:rFonts w:hint="cs"/>
          <w:b/>
          <w:bCs/>
          <w:rtl/>
        </w:rPr>
        <w:t>:</w:t>
      </w:r>
      <w:r w:rsidRPr="00D1064E">
        <w:rPr>
          <w:rFonts w:hint="cs"/>
          <w:rtl/>
        </w:rPr>
        <w:t xml:space="preserve"> قائمة مخزنة في تجهيز المستعمل تحتوي على هويات زمر المشتركين المغلقة </w:t>
      </w:r>
      <w:r w:rsidRPr="00D1064E">
        <w:t>(CSG)</w:t>
      </w:r>
      <w:r w:rsidRPr="00D1064E">
        <w:rPr>
          <w:rFonts w:hint="cs"/>
          <w:rtl/>
        </w:rPr>
        <w:t xml:space="preserve"> وهويات الزمر </w:t>
      </w:r>
      <w:r w:rsidRPr="00D1064E">
        <w:t>CSG</w:t>
      </w:r>
      <w:r w:rsidRPr="00D1064E">
        <w:rPr>
          <w:rFonts w:hint="cs"/>
          <w:rtl/>
        </w:rPr>
        <w:t xml:space="preserve"> المرتبطة بالشبكة </w:t>
      </w:r>
      <w:r w:rsidRPr="00D1064E">
        <w:t>PLMN</w:t>
      </w:r>
      <w:r w:rsidRPr="00D1064E">
        <w:rPr>
          <w:rFonts w:hint="cs"/>
          <w:rtl/>
          <w:lang w:bidi="ar-LB"/>
        </w:rPr>
        <w:t xml:space="preserve"> التي ينتمي إليها المشترك.</w:t>
      </w:r>
    </w:p>
    <w:p w:rsidR="0099399A" w:rsidRPr="00D1064E" w:rsidRDefault="0099399A" w:rsidP="00EC2621">
      <w:pPr>
        <w:keepNext/>
        <w:rPr>
          <w:rtl/>
        </w:rPr>
      </w:pPr>
      <w:r w:rsidRPr="00D1064E">
        <w:rPr>
          <w:rFonts w:hint="cs"/>
          <w:b/>
          <w:bCs/>
          <w:rtl/>
          <w:lang w:bidi="ar-LB"/>
        </w:rPr>
        <w:lastRenderedPageBreak/>
        <w:t xml:space="preserve">تجهيزات مساعدة </w:t>
      </w:r>
      <w:r w:rsidRPr="00D1064E">
        <w:rPr>
          <w:b/>
          <w:bCs/>
        </w:rPr>
        <w:t>(</w:t>
      </w:r>
      <w:r w:rsidR="000955B9" w:rsidRPr="00D1064E">
        <w:rPr>
          <w:b/>
          <w:bCs/>
        </w:rPr>
        <w:t xml:space="preserve">Ancillary </w:t>
      </w:r>
      <w:r w:rsidRPr="00D1064E">
        <w:rPr>
          <w:b/>
          <w:bCs/>
        </w:rPr>
        <w:t>equipment)</w:t>
      </w:r>
      <w:r w:rsidRPr="00D1064E">
        <w:rPr>
          <w:rFonts w:hint="cs"/>
          <w:b/>
          <w:bCs/>
          <w:rtl/>
          <w:lang w:bidi="ar-LB"/>
        </w:rPr>
        <w:t>:</w:t>
      </w:r>
      <w:r w:rsidRPr="00D1064E">
        <w:rPr>
          <w:rFonts w:hint="cs"/>
          <w:rtl/>
          <w:lang w:bidi="ar-LB"/>
        </w:rPr>
        <w:t xml:space="preserve"> تعتبر التجهيزات (الأجهزة)</w:t>
      </w:r>
      <w:r w:rsidRPr="00D1064E">
        <w:rPr>
          <w:rFonts w:hint="cs"/>
          <w:rtl/>
        </w:rPr>
        <w:t xml:space="preserve"> المستعملة بالاقتران مع مستقبل أو مرسل أو جهاز إرسال واستقبال تجهيزات مساعدة إذا:</w:t>
      </w:r>
    </w:p>
    <w:p w:rsidR="0099399A" w:rsidRPr="00D1064E" w:rsidRDefault="0099399A" w:rsidP="00EC2621">
      <w:pPr>
        <w:pStyle w:val="enumlev1"/>
        <w:keepNext/>
        <w:rPr>
          <w:rtl/>
        </w:rPr>
      </w:pPr>
      <w:r w:rsidRPr="00D1064E">
        <w:rPr>
          <w:rFonts w:hint="cs"/>
          <w:rtl/>
        </w:rPr>
        <w:t>-</w:t>
      </w:r>
      <w:r w:rsidRPr="00D1064E">
        <w:rPr>
          <w:rFonts w:hint="cs"/>
          <w:rtl/>
        </w:rPr>
        <w:tab/>
        <w:t>كانت معدة للاستعمال بالاقتران مع مستقبل أو مرسل أو جهاز إرسال واستقبال لتوفير خصائص إضافية لتشغيل التجهيزات الراديوية و/أو التحكم فيها، (مثلاً لتوسيع نطاق التحكم إلى موضع أو موقع آخر)؛</w:t>
      </w:r>
    </w:p>
    <w:p w:rsidR="0099399A" w:rsidRPr="00D1064E" w:rsidRDefault="0099399A" w:rsidP="00F5247A">
      <w:pPr>
        <w:pStyle w:val="enumlev1"/>
        <w:rPr>
          <w:rtl/>
        </w:rPr>
      </w:pPr>
      <w:r w:rsidRPr="00D1064E">
        <w:rPr>
          <w:rFonts w:hint="cs"/>
          <w:rtl/>
        </w:rPr>
        <w:t>-</w:t>
      </w:r>
      <w:r w:rsidRPr="00D1064E">
        <w:rPr>
          <w:rFonts w:hint="cs"/>
          <w:rtl/>
        </w:rPr>
        <w:tab/>
        <w:t>وكان من غير الممكن استعمال التجهيز</w:t>
      </w:r>
      <w:r w:rsidR="006E0055" w:rsidRPr="00D1064E">
        <w:rPr>
          <w:rFonts w:hint="cs"/>
          <w:rtl/>
          <w:lang w:bidi="ar-SA"/>
        </w:rPr>
        <w:t>ا</w:t>
      </w:r>
      <w:r w:rsidRPr="00D1064E">
        <w:rPr>
          <w:rFonts w:hint="cs"/>
          <w:rtl/>
        </w:rPr>
        <w:t>ت بشكل مستقل بذاته لتوفير وظائف المستعمل بشكل مستقل عن المستقبل أو</w:t>
      </w:r>
      <w:r w:rsidR="00F5247A" w:rsidRPr="00D1064E">
        <w:rPr>
          <w:rFonts w:hint="eastAsia"/>
          <w:rtl/>
        </w:rPr>
        <w:t> </w:t>
      </w:r>
      <w:r w:rsidRPr="00D1064E">
        <w:rPr>
          <w:rFonts w:hint="cs"/>
          <w:rtl/>
        </w:rPr>
        <w:t>المرسل أو جهاز الإرسال والاستقبال؛</w:t>
      </w:r>
    </w:p>
    <w:p w:rsidR="0099399A" w:rsidRPr="00D1064E" w:rsidRDefault="0099399A" w:rsidP="00F5247A">
      <w:pPr>
        <w:pStyle w:val="enumlev1"/>
        <w:rPr>
          <w:rtl/>
        </w:rPr>
      </w:pPr>
      <w:r w:rsidRPr="00D1064E">
        <w:rPr>
          <w:rFonts w:hint="cs"/>
          <w:rtl/>
        </w:rPr>
        <w:t>-</w:t>
      </w:r>
      <w:r w:rsidRPr="00D1064E">
        <w:rPr>
          <w:rFonts w:hint="cs"/>
          <w:rtl/>
        </w:rPr>
        <w:tab/>
        <w:t>وكان المستقبل أو المرسل أو جهاز الإرسال والاستقبال الموصول بالتجهيزات قادراً على توفير عملية مزمعة كالإرسال و/أو الاستقبال من دون التجهيزات المساعدة (أي أنه لا يشكل وحدة فرعية من التجهيزات الرئيسية تكون ضرورية للوظائف الأساسية للتجهيزات الرئيسية).</w:t>
      </w:r>
    </w:p>
    <w:p w:rsidR="002F3584" w:rsidRPr="00D1064E" w:rsidRDefault="0099399A" w:rsidP="006E0055">
      <w:pPr>
        <w:rPr>
          <w:rtl/>
          <w:lang w:bidi="ar-LB"/>
        </w:rPr>
      </w:pPr>
      <w:r w:rsidRPr="00D1064E">
        <w:rPr>
          <w:bCs/>
          <w:rtl/>
          <w:lang w:bidi="ar-EG"/>
        </w:rPr>
        <w:t>تطبيق</w:t>
      </w:r>
      <w:r w:rsidRPr="00D1064E">
        <w:rPr>
          <w:bCs/>
        </w:rPr>
        <w:t xml:space="preserve"> </w:t>
      </w:r>
      <w:r w:rsidRPr="00D1064E">
        <w:rPr>
          <w:rFonts w:hint="cs"/>
          <w:bCs/>
          <w:rtl/>
          <w:lang w:bidi="ar-LB"/>
        </w:rPr>
        <w:t>صغير</w:t>
      </w:r>
      <w:r w:rsidRPr="00D1064E">
        <w:rPr>
          <w:rFonts w:hint="cs"/>
          <w:bCs/>
          <w:rtl/>
          <w:lang w:bidi="ar-EG"/>
        </w:rPr>
        <w:t xml:space="preserve"> </w:t>
      </w:r>
      <w:r w:rsidRPr="00D1064E">
        <w:rPr>
          <w:b/>
        </w:rPr>
        <w:t>(</w:t>
      </w:r>
      <w:r w:rsidR="000955B9" w:rsidRPr="00D1064E">
        <w:rPr>
          <w:b/>
        </w:rPr>
        <w:t>Applet</w:t>
      </w:r>
      <w:r w:rsidRPr="00D1064E">
        <w:rPr>
          <w:b/>
        </w:rPr>
        <w:t>)</w:t>
      </w:r>
      <w:r w:rsidRPr="00D1064E">
        <w:rPr>
          <w:b/>
          <w:rtl/>
          <w:lang w:bidi="ar-EG"/>
        </w:rPr>
        <w:t>:</w:t>
      </w:r>
      <w:r w:rsidRPr="00D1064E">
        <w:rPr>
          <w:bCs/>
          <w:rtl/>
          <w:lang w:bidi="ar-EG"/>
        </w:rPr>
        <w:t xml:space="preserve"> </w:t>
      </w:r>
      <w:r w:rsidRPr="00D1064E">
        <w:rPr>
          <w:b/>
          <w:rtl/>
          <w:lang w:bidi="ar-EG"/>
        </w:rPr>
        <w:t>برنامج صغير معدّ لأن يكون مدمجا في تطبيق آخر، لا لأن ي</w:t>
      </w:r>
      <w:r w:rsidRPr="00D1064E">
        <w:rPr>
          <w:rFonts w:hint="cs"/>
          <w:b/>
          <w:rtl/>
          <w:lang w:bidi="ar-EG"/>
        </w:rPr>
        <w:t>عمل</w:t>
      </w:r>
      <w:r w:rsidRPr="00D1064E">
        <w:rPr>
          <w:b/>
          <w:rtl/>
          <w:lang w:bidi="ar-EG"/>
        </w:rPr>
        <w:t xml:space="preserve"> بصورة مستقلة.</w:t>
      </w:r>
    </w:p>
    <w:p w:rsidR="0099399A" w:rsidRPr="00D1064E" w:rsidRDefault="0099399A" w:rsidP="006E0055">
      <w:pPr>
        <w:rPr>
          <w:spacing w:val="-4"/>
          <w:rtl/>
          <w:lang w:bidi="ar-LB"/>
        </w:rPr>
      </w:pPr>
      <w:r w:rsidRPr="00D1064E">
        <w:rPr>
          <w:b/>
          <w:bCs/>
          <w:spacing w:val="-4"/>
          <w:rtl/>
          <w:lang w:bidi="ar-SY"/>
        </w:rPr>
        <w:t>تطبيق</w:t>
      </w:r>
      <w:r w:rsidRPr="00D1064E">
        <w:rPr>
          <w:rFonts w:hint="cs"/>
          <w:b/>
          <w:bCs/>
          <w:spacing w:val="-4"/>
          <w:rtl/>
          <w:lang w:bidi="ar-LB"/>
        </w:rPr>
        <w:t xml:space="preserve"> </w:t>
      </w:r>
      <w:r w:rsidRPr="00D1064E">
        <w:rPr>
          <w:b/>
          <w:bCs/>
          <w:spacing w:val="-4"/>
        </w:rPr>
        <w:t>(</w:t>
      </w:r>
      <w:r w:rsidR="000955B9" w:rsidRPr="00D1064E">
        <w:rPr>
          <w:b/>
          <w:bCs/>
          <w:spacing w:val="-4"/>
        </w:rPr>
        <w:t>Application</w:t>
      </w:r>
      <w:r w:rsidRPr="00D1064E">
        <w:rPr>
          <w:b/>
          <w:bCs/>
          <w:spacing w:val="-4"/>
        </w:rPr>
        <w:t>)</w:t>
      </w:r>
      <w:r w:rsidRPr="00D1064E">
        <w:rPr>
          <w:b/>
          <w:bCs/>
          <w:spacing w:val="-4"/>
          <w:rtl/>
          <w:lang w:bidi="ar-EG"/>
        </w:rPr>
        <w:t>:</w:t>
      </w:r>
      <w:r w:rsidRPr="00D1064E">
        <w:rPr>
          <w:b/>
          <w:spacing w:val="-4"/>
          <w:rtl/>
          <w:lang w:bidi="ar-EG"/>
        </w:rPr>
        <w:t xml:space="preserve"> تُطلق تسمية تطبيق على برنامج يجعل الخدمة ممكنة، يُعِدّه م</w:t>
      </w:r>
      <w:r w:rsidRPr="00D1064E">
        <w:rPr>
          <w:rFonts w:hint="cs"/>
          <w:b/>
          <w:spacing w:val="-4"/>
          <w:rtl/>
          <w:lang w:bidi="ar-EG"/>
        </w:rPr>
        <w:t xml:space="preserve">قدّمو </w:t>
      </w:r>
      <w:r w:rsidRPr="00D1064E">
        <w:rPr>
          <w:b/>
          <w:spacing w:val="-4"/>
          <w:rtl/>
          <w:lang w:bidi="ar-EG"/>
        </w:rPr>
        <w:t>الخدمات أو المصنِّعون أو المستعملون. وكثيرا ما يكون تطبيق معيَّن ممكِّنا لخدمات متنوِّعة كثيرة</w:t>
      </w:r>
      <w:r w:rsidRPr="00D1064E">
        <w:rPr>
          <w:rFonts w:hint="cs"/>
          <w:b/>
          <w:spacing w:val="-4"/>
          <w:rtl/>
          <w:lang w:bidi="ar-EG"/>
        </w:rPr>
        <w:t xml:space="preserve">. (الفقرة </w:t>
      </w:r>
      <w:r w:rsidRPr="00D1064E">
        <w:rPr>
          <w:spacing w:val="-4"/>
        </w:rPr>
        <w:t>2</w:t>
      </w:r>
      <w:r w:rsidRPr="00D1064E">
        <w:rPr>
          <w:rFonts w:hint="cs"/>
          <w:b/>
          <w:spacing w:val="-4"/>
          <w:rtl/>
          <w:lang w:bidi="ar-LB"/>
        </w:rPr>
        <w:t xml:space="preserve"> من </w:t>
      </w:r>
      <w:r w:rsidRPr="00D1064E">
        <w:rPr>
          <w:rFonts w:hint="cs"/>
          <w:b/>
          <w:spacing w:val="-4"/>
          <w:rtl/>
          <w:lang w:bidi="ar-EG"/>
        </w:rPr>
        <w:t xml:space="preserve">تقرير منتدى </w:t>
      </w:r>
      <w:r w:rsidRPr="00D1064E">
        <w:rPr>
          <w:spacing w:val="-4"/>
          <w:rtl/>
        </w:rPr>
        <w:t>النظام العالمي للاتصالات المتنقلة</w:t>
      </w:r>
      <w:r w:rsidRPr="00D1064E">
        <w:rPr>
          <w:rFonts w:hint="cs"/>
          <w:spacing w:val="-4"/>
          <w:rtl/>
        </w:rPr>
        <w:t xml:space="preserve"> </w:t>
      </w:r>
      <w:r w:rsidRPr="00D1064E">
        <w:rPr>
          <w:spacing w:val="-4"/>
        </w:rPr>
        <w:t>(UMTS)</w:t>
      </w:r>
      <w:r w:rsidR="006E0055" w:rsidRPr="00D1064E">
        <w:rPr>
          <w:rFonts w:hint="eastAsia"/>
          <w:spacing w:val="-4"/>
          <w:rtl/>
        </w:rPr>
        <w:t> </w:t>
      </w:r>
      <w:r w:rsidRPr="00D1064E">
        <w:rPr>
          <w:spacing w:val="-4"/>
        </w:rPr>
        <w:t>[3]</w:t>
      </w:r>
      <w:r w:rsidRPr="00D1064E">
        <w:rPr>
          <w:rFonts w:hint="cs"/>
          <w:spacing w:val="-4"/>
          <w:rtl/>
          <w:lang w:bidi="ar-LB"/>
        </w:rPr>
        <w:t>).</w:t>
      </w:r>
    </w:p>
    <w:p w:rsidR="0099399A" w:rsidRPr="00D1064E" w:rsidRDefault="0099399A" w:rsidP="001B17B3">
      <w:pPr>
        <w:rPr>
          <w:rtl/>
          <w:lang w:bidi="ar-LB"/>
        </w:rPr>
      </w:pPr>
      <w:r w:rsidRPr="00D1064E">
        <w:rPr>
          <w:rFonts w:hint="cs"/>
          <w:b/>
          <w:bCs/>
          <w:rtl/>
          <w:lang w:bidi="ar-LB"/>
        </w:rPr>
        <w:t xml:space="preserve">خدمات التطبيقات/الزبائن </w:t>
      </w:r>
      <w:r w:rsidRPr="00D1064E">
        <w:rPr>
          <w:b/>
          <w:bCs/>
        </w:rPr>
        <w:t>(</w:t>
      </w:r>
      <w:r w:rsidR="001B17B3" w:rsidRPr="00D1064E">
        <w:rPr>
          <w:b/>
          <w:bCs/>
        </w:rPr>
        <w:t>Applications/Clients</w:t>
      </w:r>
      <w:r w:rsidRPr="00D1064E">
        <w:rPr>
          <w:b/>
          <w:bCs/>
        </w:rPr>
        <w:t>)</w:t>
      </w:r>
      <w:r w:rsidRPr="00D1064E">
        <w:rPr>
          <w:rFonts w:hint="cs"/>
          <w:b/>
          <w:bCs/>
          <w:rtl/>
          <w:lang w:bidi="ar-LB"/>
        </w:rPr>
        <w:t>:</w:t>
      </w:r>
      <w:r w:rsidRPr="00D1064E">
        <w:rPr>
          <w:rFonts w:hint="cs"/>
          <w:rtl/>
          <w:lang w:bidi="ar-LB"/>
        </w:rPr>
        <w:t xml:space="preserve"> خدمات مصممة انطلاقاً من ميزات مقدرات الخدمة.</w:t>
      </w:r>
    </w:p>
    <w:p w:rsidR="0099399A" w:rsidRPr="00D1064E" w:rsidRDefault="0099399A" w:rsidP="0066417A">
      <w:pPr>
        <w:rPr>
          <w:rtl/>
        </w:rPr>
      </w:pPr>
      <w:r w:rsidRPr="00D1064E">
        <w:rPr>
          <w:rFonts w:hint="cs"/>
          <w:b/>
          <w:bCs/>
          <w:rtl/>
        </w:rPr>
        <w:t xml:space="preserve">الملف المكرّس لتطبيق </w:t>
      </w:r>
      <w:r w:rsidRPr="00D1064E">
        <w:rPr>
          <w:b/>
          <w:bCs/>
        </w:rPr>
        <w:t>(</w:t>
      </w:r>
      <w:r w:rsidR="000955B9" w:rsidRPr="00D1064E">
        <w:rPr>
          <w:b/>
          <w:bCs/>
        </w:rPr>
        <w:t xml:space="preserve">Application </w:t>
      </w:r>
      <w:r w:rsidRPr="00D1064E">
        <w:rPr>
          <w:b/>
          <w:bCs/>
        </w:rPr>
        <w:t>dedicated file (ADF))</w:t>
      </w:r>
      <w:r w:rsidRPr="00D1064E">
        <w:rPr>
          <w:rFonts w:hint="cs"/>
          <w:b/>
          <w:bCs/>
          <w:rtl/>
          <w:lang w:bidi="ar-LB"/>
        </w:rPr>
        <w:t>:</w:t>
      </w:r>
      <w:r w:rsidRPr="00D1064E">
        <w:rPr>
          <w:rFonts w:hint="cs"/>
          <w:rtl/>
          <w:lang w:bidi="ar-LB"/>
        </w:rPr>
        <w:t xml:space="preserve"> الملف المكرّس لتطبيق هو نقطة الدخول إلى تطبيق على</w:t>
      </w:r>
      <w:r w:rsidR="00F61904" w:rsidRPr="00D1064E">
        <w:rPr>
          <w:rFonts w:hint="cs"/>
          <w:rtl/>
        </w:rPr>
        <w:t> </w:t>
      </w:r>
      <w:r w:rsidRPr="00D1064E">
        <w:rPr>
          <w:rtl/>
        </w:rPr>
        <w:t xml:space="preserve">بطاقة دارة إلكترونية شاملة </w:t>
      </w:r>
      <w:r w:rsidR="0066417A" w:rsidRPr="00D1064E">
        <w:t>(</w:t>
      </w:r>
      <w:r w:rsidRPr="00D1064E">
        <w:t>UICC</w:t>
      </w:r>
      <w:r w:rsidR="0066417A" w:rsidRPr="00D1064E">
        <w:t>)</w:t>
      </w:r>
      <w:r w:rsidRPr="00D1064E">
        <w:rPr>
          <w:rFonts w:hint="cs"/>
          <w:rtl/>
        </w:rPr>
        <w:t>.</w:t>
      </w:r>
    </w:p>
    <w:p w:rsidR="0099399A" w:rsidRPr="00D1064E" w:rsidRDefault="0099399A" w:rsidP="00C06558">
      <w:pPr>
        <w:rPr>
          <w:rtl/>
          <w:lang w:bidi="ar-LB"/>
        </w:rPr>
      </w:pPr>
      <w:r w:rsidRPr="00D1064E">
        <w:rPr>
          <w:b/>
          <w:bCs/>
          <w:rtl/>
          <w:lang w:bidi="ar-SY"/>
        </w:rPr>
        <w:t>السطح البيني للتطبيق</w:t>
      </w:r>
      <w:r w:rsidRPr="00D1064E">
        <w:rPr>
          <w:rFonts w:hint="cs"/>
          <w:b/>
          <w:bCs/>
          <w:rtl/>
          <w:lang w:bidi="ar-SY"/>
        </w:rPr>
        <w:t xml:space="preserve"> </w:t>
      </w:r>
      <w:r w:rsidRPr="00D1064E">
        <w:rPr>
          <w:b/>
          <w:bCs/>
        </w:rPr>
        <w:t>(</w:t>
      </w:r>
      <w:r w:rsidR="000955B9" w:rsidRPr="00D1064E">
        <w:rPr>
          <w:b/>
          <w:bCs/>
        </w:rPr>
        <w:t xml:space="preserve">Application </w:t>
      </w:r>
      <w:r w:rsidRPr="00D1064E">
        <w:rPr>
          <w:b/>
          <w:bCs/>
        </w:rPr>
        <w:t>interface)</w:t>
      </w:r>
      <w:r w:rsidRPr="00D1064E">
        <w:rPr>
          <w:b/>
          <w:bCs/>
          <w:rtl/>
          <w:lang w:bidi="ar-SY"/>
        </w:rPr>
        <w:t>:</w:t>
      </w:r>
      <w:r w:rsidRPr="00D1064E">
        <w:rPr>
          <w:rtl/>
          <w:lang w:bidi="ar-SY"/>
        </w:rPr>
        <w:t xml:space="preserve"> </w:t>
      </w:r>
      <w:r w:rsidRPr="00D1064E">
        <w:rPr>
          <w:rtl/>
          <w:lang w:bidi="ar-EG"/>
        </w:rPr>
        <w:t xml:space="preserve">هو سطح بيني مقيَّس تستعمله تطبيقات أو زبائن من أجل النفاذ إلى </w:t>
      </w:r>
      <w:r w:rsidRPr="00D1064E">
        <w:rPr>
          <w:rFonts w:hint="cs"/>
          <w:rtl/>
          <w:lang w:bidi="ar-EG"/>
        </w:rPr>
        <w:t>ميزات</w:t>
      </w:r>
      <w:r w:rsidRPr="00D1064E">
        <w:rPr>
          <w:rtl/>
          <w:lang w:bidi="ar-EG"/>
        </w:rPr>
        <w:t xml:space="preserve"> </w:t>
      </w:r>
      <w:r w:rsidRPr="00D1064E">
        <w:rPr>
          <w:rFonts w:hint="cs"/>
          <w:rtl/>
          <w:lang w:bidi="ar-EG"/>
        </w:rPr>
        <w:t xml:space="preserve">مقدرات </w:t>
      </w:r>
      <w:r w:rsidRPr="00D1064E">
        <w:rPr>
          <w:rtl/>
          <w:lang w:bidi="ar-EG"/>
        </w:rPr>
        <w:t>الخدم</w:t>
      </w:r>
      <w:r w:rsidRPr="00D1064E">
        <w:rPr>
          <w:rFonts w:hint="cs"/>
          <w:rtl/>
          <w:lang w:bidi="ar-EG"/>
        </w:rPr>
        <w:t>ة.</w:t>
      </w:r>
    </w:p>
    <w:p w:rsidR="0099399A" w:rsidRPr="00D1064E" w:rsidRDefault="0099399A" w:rsidP="00C06558">
      <w:pPr>
        <w:rPr>
          <w:rtl/>
          <w:lang w:bidi="ar-EG"/>
        </w:rPr>
      </w:pPr>
      <w:r w:rsidRPr="00D1064E">
        <w:rPr>
          <w:rFonts w:hint="cs"/>
          <w:b/>
          <w:bCs/>
          <w:rtl/>
          <w:lang w:bidi="ar-EG"/>
        </w:rPr>
        <w:t xml:space="preserve">بروتوكول التطبيق </w:t>
      </w:r>
      <w:r w:rsidRPr="00D1064E">
        <w:rPr>
          <w:b/>
          <w:bCs/>
        </w:rPr>
        <w:t>(</w:t>
      </w:r>
      <w:r w:rsidR="000955B9" w:rsidRPr="00D1064E">
        <w:rPr>
          <w:b/>
          <w:bCs/>
        </w:rPr>
        <w:t xml:space="preserve">Application </w:t>
      </w:r>
      <w:r w:rsidRPr="00D1064E">
        <w:rPr>
          <w:b/>
          <w:bCs/>
        </w:rPr>
        <w:t>protocol)</w:t>
      </w:r>
      <w:r w:rsidRPr="00D1064E">
        <w:rPr>
          <w:rFonts w:hint="cs"/>
          <w:b/>
          <w:bCs/>
          <w:rtl/>
          <w:lang w:bidi="ar-EG"/>
        </w:rPr>
        <w:t>:</w:t>
      </w:r>
      <w:r w:rsidRPr="00D1064E">
        <w:rPr>
          <w:rFonts w:hint="cs"/>
          <w:rtl/>
          <w:lang w:bidi="ar-LB"/>
        </w:rPr>
        <w:t xml:space="preserve"> مجموعة </w:t>
      </w:r>
      <w:r w:rsidRPr="00D1064E">
        <w:rPr>
          <w:rtl/>
          <w:lang w:bidi="ar-EG"/>
        </w:rPr>
        <w:t>الإجراءات التي يستلزمها التطبيق.</w:t>
      </w:r>
    </w:p>
    <w:p w:rsidR="002F3584" w:rsidRPr="00D1064E" w:rsidRDefault="0099399A" w:rsidP="00C06558">
      <w:pPr>
        <w:rPr>
          <w:rtl/>
          <w:lang w:bidi="ar-EG"/>
        </w:rPr>
      </w:pPr>
      <w:r w:rsidRPr="00D1064E">
        <w:rPr>
          <w:b/>
          <w:bCs/>
          <w:rtl/>
        </w:rPr>
        <w:t>الشفرة المعيارية الأمريكية لتبادل المعلومات</w:t>
      </w:r>
      <w:r w:rsidRPr="00D1064E">
        <w:rPr>
          <w:rFonts w:hint="cs"/>
          <w:b/>
          <w:bCs/>
          <w:rtl/>
        </w:rPr>
        <w:t xml:space="preserve"> </w:t>
      </w:r>
      <w:r w:rsidRPr="00D1064E">
        <w:rPr>
          <w:b/>
          <w:bCs/>
        </w:rPr>
        <w:t>(ASCI)</w:t>
      </w:r>
      <w:r w:rsidRPr="00D1064E">
        <w:rPr>
          <w:rFonts w:hint="cs"/>
          <w:b/>
          <w:bCs/>
          <w:rtl/>
          <w:lang w:bidi="ar-LB"/>
        </w:rPr>
        <w:t xml:space="preserve">: </w:t>
      </w:r>
      <w:r w:rsidRPr="00D1064E">
        <w:rPr>
          <w:rFonts w:hint="cs"/>
          <w:rtl/>
          <w:lang w:bidi="ar-LB"/>
        </w:rPr>
        <w:t xml:space="preserve">اسم عام لتحديد هوية الخدمات </w:t>
      </w:r>
      <w:r w:rsidRPr="00D1064E">
        <w:t>VGCS</w:t>
      </w:r>
      <w:r w:rsidRPr="00D1064E">
        <w:rPr>
          <w:rFonts w:hint="cs"/>
          <w:rtl/>
          <w:lang w:bidi="ar-LB"/>
        </w:rPr>
        <w:t xml:space="preserve"> (خدمة مهاتفة المجموعات) و</w:t>
      </w:r>
      <w:r w:rsidRPr="00D1064E">
        <w:t>VBS</w:t>
      </w:r>
      <w:r w:rsidRPr="00D1064E">
        <w:rPr>
          <w:rFonts w:hint="cs"/>
          <w:rtl/>
          <w:lang w:bidi="ar-LB"/>
        </w:rPr>
        <w:t xml:space="preserve"> (الخدمة الإذاعية الصوتية) و</w:t>
      </w:r>
      <w:r w:rsidRPr="00D1064E">
        <w:t>eMLPP</w:t>
      </w:r>
      <w:r w:rsidRPr="00D1064E">
        <w:rPr>
          <w:rFonts w:hint="cs"/>
          <w:rtl/>
          <w:lang w:bidi="ar-LB"/>
        </w:rPr>
        <w:t xml:space="preserve"> (خدمة </w:t>
      </w:r>
      <w:r w:rsidRPr="00D1064E">
        <w:rPr>
          <w:rtl/>
        </w:rPr>
        <w:t>الأسبقية والأحقية متعددة المستويات المعززة</w:t>
      </w:r>
      <w:r w:rsidRPr="00D1064E">
        <w:rPr>
          <w:rFonts w:hint="cs"/>
          <w:rtl/>
        </w:rPr>
        <w:t>)</w:t>
      </w:r>
      <w:r w:rsidRPr="00D1064E">
        <w:rPr>
          <w:rFonts w:hint="cs"/>
          <w:rtl/>
          <w:lang w:bidi="ar-LB"/>
        </w:rPr>
        <w:t>.</w:t>
      </w:r>
    </w:p>
    <w:p w:rsidR="0099399A" w:rsidRPr="00D1064E" w:rsidRDefault="0099399A" w:rsidP="000955B9">
      <w:pPr>
        <w:rPr>
          <w:rtl/>
          <w:lang w:bidi="ar-EG"/>
        </w:rPr>
      </w:pPr>
      <w:r w:rsidRPr="00D1064E">
        <w:rPr>
          <w:rFonts w:hint="cs"/>
          <w:b/>
          <w:bCs/>
          <w:rtl/>
        </w:rPr>
        <w:t xml:space="preserve">الاستيقان </w:t>
      </w:r>
      <w:r w:rsidRPr="00D1064E">
        <w:rPr>
          <w:b/>
          <w:bCs/>
        </w:rPr>
        <w:t>(</w:t>
      </w:r>
      <w:r w:rsidR="000955B9" w:rsidRPr="00D1064E">
        <w:rPr>
          <w:b/>
          <w:bCs/>
        </w:rPr>
        <w:t>Authentication</w:t>
      </w:r>
      <w:r w:rsidRPr="00D1064E">
        <w:rPr>
          <w:b/>
          <w:bCs/>
        </w:rPr>
        <w:t>)</w:t>
      </w:r>
      <w:r w:rsidRPr="00D1064E">
        <w:rPr>
          <w:rFonts w:hint="cs"/>
          <w:b/>
          <w:bCs/>
          <w:rtl/>
        </w:rPr>
        <w:t>:</w:t>
      </w:r>
      <w:r w:rsidRPr="00D1064E">
        <w:rPr>
          <w:rtl/>
          <w:lang w:bidi="ar-EG"/>
        </w:rPr>
        <w:t xml:space="preserve"> خاص</w:t>
      </w:r>
      <w:r w:rsidRPr="00D1064E">
        <w:rPr>
          <w:rFonts w:hint="cs"/>
          <w:rtl/>
          <w:lang w:bidi="ar-EG"/>
        </w:rPr>
        <w:t>ي</w:t>
      </w:r>
      <w:r w:rsidRPr="00D1064E">
        <w:rPr>
          <w:rtl/>
          <w:lang w:bidi="ar-EG"/>
        </w:rPr>
        <w:t>ة تُ</w:t>
      </w:r>
      <w:r w:rsidRPr="00D1064E">
        <w:rPr>
          <w:rFonts w:hint="cs"/>
          <w:rtl/>
          <w:lang w:bidi="ar-EG"/>
        </w:rPr>
        <w:t>حدَّد</w:t>
      </w:r>
      <w:r w:rsidRPr="00D1064E">
        <w:rPr>
          <w:rtl/>
          <w:lang w:bidi="ar-EG"/>
        </w:rPr>
        <w:t xml:space="preserve"> بفضلها الهوية الصحيحة لكيان ما أو طرف ما، بدرجة التأكد المطلوبة. ومن الممكن أن يكون الطرف موضوع الاستيقان أحد المستعملين أو المشتركين كما يمكن أن يكون بيئة م</w:t>
      </w:r>
      <w:r w:rsidRPr="00D1064E">
        <w:rPr>
          <w:rFonts w:hint="cs"/>
          <w:rtl/>
          <w:lang w:bidi="ar-EG"/>
        </w:rPr>
        <w:t xml:space="preserve">حلية </w:t>
      </w:r>
      <w:r w:rsidRPr="00D1064E">
        <w:rPr>
          <w:rtl/>
          <w:lang w:bidi="ar-EG"/>
        </w:rPr>
        <w:t>أو شبكة قائمة</w:t>
      </w:r>
      <w:r w:rsidR="000955B9" w:rsidRPr="00D1064E">
        <w:rPr>
          <w:rFonts w:hint="cs"/>
          <w:rtl/>
          <w:lang w:bidi="ar-EG"/>
        </w:rPr>
        <w:t> </w:t>
      </w:r>
      <w:r w:rsidRPr="00D1064E">
        <w:rPr>
          <w:rtl/>
          <w:lang w:bidi="ar-EG"/>
        </w:rPr>
        <w:t>بالخدمة.</w:t>
      </w:r>
    </w:p>
    <w:p w:rsidR="0099399A" w:rsidRPr="00D1064E" w:rsidRDefault="0099399A" w:rsidP="000955B9">
      <w:pPr>
        <w:rPr>
          <w:spacing w:val="-6"/>
          <w:rtl/>
          <w:lang w:bidi="ar-LB"/>
        </w:rPr>
      </w:pPr>
      <w:r w:rsidRPr="00D1064E">
        <w:rPr>
          <w:rFonts w:hint="cs"/>
          <w:b/>
          <w:bCs/>
          <w:spacing w:val="-6"/>
          <w:rtl/>
          <w:lang w:bidi="ar-EG"/>
        </w:rPr>
        <w:t xml:space="preserve">شبكة </w:t>
      </w:r>
      <w:r w:rsidRPr="00D1064E">
        <w:rPr>
          <w:rFonts w:hint="cs"/>
          <w:b/>
          <w:bCs/>
          <w:spacing w:val="-6"/>
          <w:rtl/>
          <w:lang w:bidi="ar-LB"/>
        </w:rPr>
        <w:t xml:space="preserve">متنقلة برية عمومية متاحة </w:t>
      </w:r>
      <w:r w:rsidRPr="00D1064E">
        <w:rPr>
          <w:b/>
          <w:bCs/>
          <w:spacing w:val="-6"/>
        </w:rPr>
        <w:t>(</w:t>
      </w:r>
      <w:r w:rsidR="000955B9" w:rsidRPr="00D1064E">
        <w:rPr>
          <w:b/>
          <w:bCs/>
          <w:spacing w:val="-6"/>
        </w:rPr>
        <w:t xml:space="preserve">Available </w:t>
      </w:r>
      <w:r w:rsidRPr="00D1064E">
        <w:rPr>
          <w:b/>
          <w:bCs/>
          <w:spacing w:val="-6"/>
        </w:rPr>
        <w:t>PLMN)</w:t>
      </w:r>
      <w:r w:rsidRPr="00D1064E">
        <w:rPr>
          <w:rFonts w:hint="cs"/>
          <w:spacing w:val="-6"/>
          <w:rtl/>
          <w:lang w:bidi="ar-LB"/>
        </w:rPr>
        <w:t>: شبكة متنقلة برية عمومية يعثر فيها تجهيز المستعمل على خلية تلب</w:t>
      </w:r>
      <w:r w:rsidR="002F70A7" w:rsidRPr="00D1064E">
        <w:rPr>
          <w:rFonts w:hint="cs"/>
          <w:spacing w:val="-6"/>
          <w:rtl/>
          <w:lang w:bidi="ar-LB"/>
        </w:rPr>
        <w:t>‍</w:t>
      </w:r>
      <w:r w:rsidRPr="00D1064E">
        <w:rPr>
          <w:rFonts w:hint="cs"/>
          <w:spacing w:val="-6"/>
          <w:rtl/>
          <w:lang w:bidi="ar-LB"/>
        </w:rPr>
        <w:t>ي شروطاً</w:t>
      </w:r>
      <w:r w:rsidR="000955B9" w:rsidRPr="00D1064E">
        <w:rPr>
          <w:rFonts w:hint="eastAsia"/>
          <w:spacing w:val="-6"/>
          <w:rtl/>
          <w:lang w:bidi="ar-LB"/>
        </w:rPr>
        <w:t> </w:t>
      </w:r>
      <w:r w:rsidRPr="00D1064E">
        <w:rPr>
          <w:rFonts w:hint="cs"/>
          <w:spacing w:val="-6"/>
          <w:rtl/>
          <w:lang w:bidi="ar-LB"/>
        </w:rPr>
        <w:t>معينة.</w:t>
      </w:r>
    </w:p>
    <w:p w:rsidR="0099399A" w:rsidRPr="00D1064E" w:rsidRDefault="0099399A" w:rsidP="00C06558">
      <w:pPr>
        <w:rPr>
          <w:rtl/>
        </w:rPr>
      </w:pPr>
      <w:r w:rsidRPr="00D1064E">
        <w:rPr>
          <w:rFonts w:hint="cs"/>
          <w:b/>
          <w:bCs/>
          <w:rtl/>
          <w:lang w:bidi="ar-LB"/>
        </w:rPr>
        <w:t xml:space="preserve">القدرة المتوسطة </w:t>
      </w:r>
      <w:r w:rsidRPr="00D1064E">
        <w:rPr>
          <w:b/>
          <w:bCs/>
        </w:rPr>
        <w:t>(</w:t>
      </w:r>
      <w:r w:rsidR="000955B9" w:rsidRPr="00D1064E">
        <w:rPr>
          <w:b/>
          <w:bCs/>
        </w:rPr>
        <w:t xml:space="preserve">Average </w:t>
      </w:r>
      <w:r w:rsidRPr="00D1064E">
        <w:rPr>
          <w:b/>
          <w:bCs/>
        </w:rPr>
        <w:t>power)</w:t>
      </w:r>
      <w:r w:rsidRPr="00D1064E">
        <w:rPr>
          <w:rFonts w:hint="cs"/>
          <w:b/>
          <w:bCs/>
          <w:rtl/>
          <w:lang w:bidi="ar-LB"/>
        </w:rPr>
        <w:t>:</w:t>
      </w:r>
      <w:r w:rsidRPr="00D1064E">
        <w:rPr>
          <w:rFonts w:hint="cs"/>
          <w:rtl/>
          <w:lang w:bidi="ar-LB"/>
        </w:rPr>
        <w:t xml:space="preserve"> القدرة الحرارية مقيسةً ب</w:t>
      </w:r>
      <w:r w:rsidRPr="00D1064E">
        <w:rPr>
          <w:rtl/>
        </w:rPr>
        <w:t xml:space="preserve">مرشاح </w:t>
      </w:r>
      <w:r w:rsidRPr="00D1064E">
        <w:rPr>
          <w:rFonts w:hint="cs"/>
          <w:rtl/>
        </w:rPr>
        <w:t xml:space="preserve">يتميز باستجابة </w:t>
      </w:r>
      <w:r w:rsidRPr="00D1064E">
        <w:rPr>
          <w:rtl/>
        </w:rPr>
        <w:t xml:space="preserve">جذر جيب التمام المرفوع </w:t>
      </w:r>
      <w:r w:rsidRPr="00D1064E">
        <w:rPr>
          <w:rFonts w:hint="cs"/>
          <w:rtl/>
        </w:rPr>
        <w:t xml:space="preserve">مع </w:t>
      </w:r>
      <w:r w:rsidRPr="00D1064E">
        <w:rPr>
          <w:rtl/>
        </w:rPr>
        <w:t xml:space="preserve">عامل تناقص </w:t>
      </w:r>
      <w:r w:rsidRPr="00D1064E">
        <w:rPr>
          <w:rFonts w:hint="cs"/>
          <w:rtl/>
        </w:rPr>
        <w:t>قدره</w:t>
      </w:r>
      <w:r w:rsidRPr="00D1064E">
        <w:rPr>
          <w:rtl/>
        </w:rPr>
        <w:t xml:space="preserve"> </w:t>
      </w:r>
      <w:r w:rsidRPr="00D1064E">
        <w:t>α</w:t>
      </w:r>
      <w:r w:rsidRPr="00D1064E">
        <w:rPr>
          <w:rFonts w:hint="cs"/>
          <w:rtl/>
        </w:rPr>
        <w:t xml:space="preserve"> = </w:t>
      </w:r>
      <w:r w:rsidRPr="00D1064E">
        <w:t>0,22</w:t>
      </w:r>
      <w:r w:rsidRPr="00D1064E">
        <w:rPr>
          <w:rFonts w:hint="cs"/>
          <w:rtl/>
        </w:rPr>
        <w:t xml:space="preserve"> </w:t>
      </w:r>
      <w:r w:rsidRPr="00D1064E">
        <w:rPr>
          <w:rtl/>
        </w:rPr>
        <w:t xml:space="preserve">وعرض نطاق مساوٍ لمعدل </w:t>
      </w:r>
      <w:r w:rsidRPr="00D1064E">
        <w:rPr>
          <w:rFonts w:hint="cs"/>
          <w:rtl/>
        </w:rPr>
        <w:t>ال</w:t>
      </w:r>
      <w:r w:rsidRPr="00D1064E">
        <w:rPr>
          <w:rtl/>
        </w:rPr>
        <w:t>نبض</w:t>
      </w:r>
      <w:r w:rsidRPr="00D1064E">
        <w:rPr>
          <w:rFonts w:hint="cs"/>
          <w:rtl/>
        </w:rPr>
        <w:t xml:space="preserve"> في أسلوب النفاذ الراديوي. وتكون دورة القياس عبارة عن مجموعة واحدة للتحكم في القدرة (فاصل زمني) ما لم يُنص على خلاف ذلك.</w:t>
      </w:r>
    </w:p>
    <w:p w:rsidR="0099399A" w:rsidRPr="00D1064E" w:rsidRDefault="0099399A" w:rsidP="00400914">
      <w:pPr>
        <w:rPr>
          <w:spacing w:val="-4"/>
          <w:rtl/>
          <w:lang w:bidi="ar-LB"/>
        </w:rPr>
      </w:pPr>
      <w:r w:rsidRPr="00D1064E">
        <w:rPr>
          <w:rFonts w:hint="cs"/>
          <w:b/>
          <w:bCs/>
          <w:spacing w:val="-4"/>
          <w:rtl/>
        </w:rPr>
        <w:t xml:space="preserve">فئة النطاق </w:t>
      </w:r>
      <w:r w:rsidRPr="00D1064E">
        <w:rPr>
          <w:b/>
          <w:bCs/>
          <w:spacing w:val="-4"/>
        </w:rPr>
        <w:t>(</w:t>
      </w:r>
      <w:r w:rsidR="000955B9" w:rsidRPr="00D1064E">
        <w:rPr>
          <w:b/>
          <w:bCs/>
          <w:spacing w:val="-4"/>
        </w:rPr>
        <w:t xml:space="preserve">Band </w:t>
      </w:r>
      <w:r w:rsidRPr="00D1064E">
        <w:rPr>
          <w:b/>
          <w:bCs/>
          <w:spacing w:val="-4"/>
        </w:rPr>
        <w:t>category)</w:t>
      </w:r>
      <w:r w:rsidRPr="00D1064E">
        <w:rPr>
          <w:rFonts w:hint="cs"/>
          <w:b/>
          <w:bCs/>
          <w:spacing w:val="-4"/>
          <w:rtl/>
        </w:rPr>
        <w:t>:</w:t>
      </w:r>
      <w:r w:rsidRPr="00D1064E">
        <w:rPr>
          <w:rFonts w:hint="cs"/>
          <w:spacing w:val="-4"/>
          <w:rtl/>
          <w:lang w:bidi="ar-LB"/>
        </w:rPr>
        <w:t xml:space="preserve"> مجموعة من نطاقات التشغيل تنطبق عليها السيناريوات ذاتها المتعلقة بالإرسال الراديوي متعدد</w:t>
      </w:r>
      <w:r w:rsidR="00400914" w:rsidRPr="00D1064E">
        <w:rPr>
          <w:rFonts w:hint="eastAsia"/>
          <w:spacing w:val="-4"/>
          <w:rtl/>
          <w:lang w:bidi="ar-LB"/>
        </w:rPr>
        <w:t> </w:t>
      </w:r>
      <w:r w:rsidRPr="00D1064E">
        <w:rPr>
          <w:rFonts w:hint="cs"/>
          <w:spacing w:val="-4"/>
          <w:rtl/>
          <w:lang w:bidi="ar-LB"/>
        </w:rPr>
        <w:t>المعايير.</w:t>
      </w:r>
    </w:p>
    <w:p w:rsidR="0099399A" w:rsidRPr="00D1064E" w:rsidRDefault="0099399A" w:rsidP="0066417A">
      <w:pPr>
        <w:rPr>
          <w:rtl/>
          <w:lang w:bidi="ar-EG"/>
        </w:rPr>
      </w:pPr>
      <w:r w:rsidRPr="00D1064E">
        <w:rPr>
          <w:b/>
          <w:bCs/>
          <w:rtl/>
          <w:lang w:bidi="ar-SY"/>
        </w:rPr>
        <w:t>المحطة القاعدة</w:t>
      </w:r>
      <w:r w:rsidRPr="00D1064E">
        <w:rPr>
          <w:rFonts w:hint="cs"/>
          <w:b/>
          <w:bCs/>
          <w:rtl/>
          <w:lang w:bidi="ar-SY"/>
        </w:rPr>
        <w:t xml:space="preserve"> </w:t>
      </w:r>
      <w:r w:rsidRPr="00D1064E">
        <w:rPr>
          <w:b/>
          <w:bCs/>
        </w:rPr>
        <w:t>(</w:t>
      </w:r>
      <w:r w:rsidR="000955B9" w:rsidRPr="00D1064E">
        <w:rPr>
          <w:b/>
          <w:bCs/>
        </w:rPr>
        <w:t xml:space="preserve">Base </w:t>
      </w:r>
      <w:r w:rsidRPr="00D1064E">
        <w:rPr>
          <w:b/>
          <w:bCs/>
        </w:rPr>
        <w:t>station)</w:t>
      </w:r>
      <w:r w:rsidRPr="00D1064E">
        <w:rPr>
          <w:b/>
          <w:bCs/>
          <w:rtl/>
          <w:lang w:bidi="ar-SY"/>
        </w:rPr>
        <w:t>:</w:t>
      </w:r>
      <w:r w:rsidRPr="00D1064E">
        <w:rPr>
          <w:rtl/>
          <w:lang w:bidi="ar-SY"/>
        </w:rPr>
        <w:t xml:space="preserve"> </w:t>
      </w:r>
      <w:r w:rsidRPr="00D1064E">
        <w:rPr>
          <w:rFonts w:hint="cs"/>
          <w:rtl/>
          <w:lang w:bidi="ar-SY"/>
        </w:rPr>
        <w:t>و</w:t>
      </w:r>
      <w:r w:rsidRPr="00D1064E">
        <w:rPr>
          <w:rtl/>
          <w:lang w:bidi="ar-EG"/>
        </w:rPr>
        <w:t>هي عنصر شبكي في شبكة النفاذ الراديوي، تؤدي وظيفة الإرسال الراديوي في خلية أو</w:t>
      </w:r>
      <w:r w:rsidR="000955B9" w:rsidRPr="00D1064E">
        <w:rPr>
          <w:rFonts w:hint="cs"/>
          <w:rtl/>
          <w:lang w:bidi="ar-EG"/>
        </w:rPr>
        <w:t> </w:t>
      </w:r>
      <w:r w:rsidRPr="00D1064E">
        <w:rPr>
          <w:rtl/>
          <w:lang w:bidi="ar-EG"/>
        </w:rPr>
        <w:t>خلايا إلى تجهيز المستعمل، والاستقبال منه. و</w:t>
      </w:r>
      <w:r w:rsidRPr="00D1064E">
        <w:rPr>
          <w:rFonts w:hint="cs"/>
          <w:rtl/>
          <w:lang w:bidi="ar-EG"/>
        </w:rPr>
        <w:t>قد يكون ل</w:t>
      </w:r>
      <w:r w:rsidRPr="00D1064E">
        <w:rPr>
          <w:rtl/>
          <w:lang w:bidi="ar-EG"/>
        </w:rPr>
        <w:t xml:space="preserve">لمحطة القاعدة هوائي مدمَج أو </w:t>
      </w:r>
      <w:r w:rsidRPr="00D1064E">
        <w:rPr>
          <w:rFonts w:hint="cs"/>
          <w:rtl/>
          <w:lang w:bidi="ar-EG"/>
        </w:rPr>
        <w:t xml:space="preserve">قد </w:t>
      </w:r>
      <w:r w:rsidRPr="00D1064E">
        <w:rPr>
          <w:rtl/>
          <w:lang w:bidi="ar-EG"/>
        </w:rPr>
        <w:t xml:space="preserve">تكون موصولة بهوائي بواسطة كبلات تغذية. </w:t>
      </w:r>
      <w:r w:rsidRPr="00D1064E">
        <w:rPr>
          <w:rFonts w:hint="cs"/>
          <w:rtl/>
          <w:lang w:bidi="ar-EG"/>
        </w:rPr>
        <w:t>و</w:t>
      </w:r>
      <w:r w:rsidRPr="00D1064E">
        <w:rPr>
          <w:rtl/>
          <w:lang w:bidi="ar-EG"/>
        </w:rPr>
        <w:t xml:space="preserve">في شبكة </w:t>
      </w:r>
      <w:r w:rsidRPr="00D1064E">
        <w:rPr>
          <w:iCs/>
        </w:rPr>
        <w:t>UTRAN</w:t>
      </w:r>
      <w:r w:rsidRPr="00D1064E">
        <w:rPr>
          <w:iCs/>
          <w:rtl/>
          <w:lang w:bidi="ar-EG"/>
        </w:rPr>
        <w:t xml:space="preserve">، </w:t>
      </w:r>
      <w:r w:rsidRPr="00D1064E">
        <w:rPr>
          <w:rtl/>
          <w:lang w:bidi="ar-EG"/>
        </w:rPr>
        <w:t xml:space="preserve">تكون المحطة القاعدة انتهاء السطح البيني </w:t>
      </w:r>
      <w:r w:rsidRPr="00D1064E">
        <w:rPr>
          <w:iCs/>
        </w:rPr>
        <w:t>Iub</w:t>
      </w:r>
      <w:r w:rsidRPr="00D1064E">
        <w:rPr>
          <w:rtl/>
          <w:lang w:bidi="ar-EG"/>
        </w:rPr>
        <w:t xml:space="preserve"> </w:t>
      </w:r>
      <w:r w:rsidRPr="00D1064E">
        <w:rPr>
          <w:rFonts w:hint="cs"/>
          <w:rtl/>
          <w:lang w:bidi="ar-EG"/>
        </w:rPr>
        <w:t>إلى جهة</w:t>
      </w:r>
      <w:r w:rsidRPr="00D1064E">
        <w:rPr>
          <w:rtl/>
          <w:lang w:bidi="ar-EG"/>
        </w:rPr>
        <w:t xml:space="preserve"> مراقب </w:t>
      </w:r>
      <w:r w:rsidRPr="00D1064E">
        <w:rPr>
          <w:rFonts w:hint="cs"/>
          <w:rtl/>
          <w:lang w:bidi="ar-EG"/>
        </w:rPr>
        <w:t>ال</w:t>
      </w:r>
      <w:r w:rsidRPr="00D1064E">
        <w:rPr>
          <w:rtl/>
          <w:lang w:bidi="ar-EG"/>
        </w:rPr>
        <w:t xml:space="preserve">شبكة </w:t>
      </w:r>
      <w:r w:rsidRPr="00D1064E">
        <w:rPr>
          <w:rFonts w:hint="cs"/>
          <w:rtl/>
          <w:lang w:bidi="ar-EG"/>
        </w:rPr>
        <w:t>ال</w:t>
      </w:r>
      <w:r w:rsidRPr="00D1064E">
        <w:rPr>
          <w:rtl/>
          <w:lang w:bidi="ar-EG"/>
        </w:rPr>
        <w:t>راديوية</w:t>
      </w:r>
      <w:r w:rsidR="0066417A" w:rsidRPr="00D1064E">
        <w:rPr>
          <w:rFonts w:hint="cs"/>
          <w:rtl/>
          <w:lang w:bidi="ar-EG"/>
        </w:rPr>
        <w:t> </w:t>
      </w:r>
      <w:r w:rsidR="0066417A" w:rsidRPr="00D1064E">
        <w:rPr>
          <w:iCs/>
        </w:rPr>
        <w:t>(</w:t>
      </w:r>
      <w:r w:rsidRPr="00D1064E">
        <w:rPr>
          <w:iCs/>
        </w:rPr>
        <w:t>RNC</w:t>
      </w:r>
      <w:r w:rsidR="0066417A" w:rsidRPr="00D1064E">
        <w:rPr>
          <w:iCs/>
        </w:rPr>
        <w:t>)</w:t>
      </w:r>
      <w:r w:rsidRPr="00D1064E">
        <w:rPr>
          <w:rtl/>
          <w:lang w:bidi="ar-EG"/>
        </w:rPr>
        <w:t>. وفي</w:t>
      </w:r>
      <w:r w:rsidR="0066417A" w:rsidRPr="00D1064E">
        <w:rPr>
          <w:rFonts w:hint="cs"/>
          <w:rtl/>
          <w:lang w:bidi="ar-EG"/>
        </w:rPr>
        <w:t> </w:t>
      </w:r>
      <w:r w:rsidRPr="00D1064E">
        <w:rPr>
          <w:rtl/>
          <w:lang w:bidi="ar-EG"/>
        </w:rPr>
        <w:t>شبكة</w:t>
      </w:r>
      <w:r w:rsidR="0066417A" w:rsidRPr="00D1064E">
        <w:rPr>
          <w:rFonts w:hint="cs"/>
          <w:rtl/>
          <w:lang w:bidi="ar-EG"/>
        </w:rPr>
        <w:t> </w:t>
      </w:r>
      <w:r w:rsidRPr="00D1064E">
        <w:rPr>
          <w:iCs/>
        </w:rPr>
        <w:t>GERAN</w:t>
      </w:r>
      <w:r w:rsidRPr="00D1064E">
        <w:rPr>
          <w:iCs/>
          <w:rtl/>
          <w:lang w:bidi="ar-EG"/>
        </w:rPr>
        <w:t xml:space="preserve"> </w:t>
      </w:r>
      <w:r w:rsidRPr="00D1064E">
        <w:rPr>
          <w:rtl/>
          <w:lang w:bidi="ar-EG"/>
        </w:rPr>
        <w:t xml:space="preserve">تكون المحطة القاعدة انتهاء السطح البيني </w:t>
      </w:r>
      <w:r w:rsidRPr="00D1064E">
        <w:rPr>
          <w:iCs/>
        </w:rPr>
        <w:t>Abis</w:t>
      </w:r>
      <w:r w:rsidRPr="00D1064E">
        <w:rPr>
          <w:iCs/>
          <w:rtl/>
          <w:lang w:bidi="ar-EG"/>
        </w:rPr>
        <w:t xml:space="preserve"> </w:t>
      </w:r>
      <w:r w:rsidRPr="00D1064E">
        <w:rPr>
          <w:rtl/>
          <w:lang w:bidi="ar-EG"/>
        </w:rPr>
        <w:t xml:space="preserve">إلى جهة مراقب المحطة القاعدة </w:t>
      </w:r>
      <w:r w:rsidR="0066417A" w:rsidRPr="00D1064E">
        <w:rPr>
          <w:iCs/>
        </w:rPr>
        <w:t>(</w:t>
      </w:r>
      <w:r w:rsidRPr="00D1064E">
        <w:rPr>
          <w:iCs/>
        </w:rPr>
        <w:t>BSC</w:t>
      </w:r>
      <w:r w:rsidR="0066417A" w:rsidRPr="00D1064E">
        <w:rPr>
          <w:iCs/>
        </w:rPr>
        <w:t>)</w:t>
      </w:r>
      <w:r w:rsidRPr="00D1064E">
        <w:rPr>
          <w:rtl/>
          <w:lang w:bidi="ar-EG"/>
        </w:rPr>
        <w:t>.</w:t>
      </w:r>
    </w:p>
    <w:p w:rsidR="0099399A" w:rsidRPr="00D1064E" w:rsidRDefault="0099399A" w:rsidP="00EC2621">
      <w:pPr>
        <w:keepLines/>
        <w:rPr>
          <w:rtl/>
          <w:lang w:bidi="ar-LB"/>
        </w:rPr>
      </w:pPr>
      <w:r w:rsidRPr="00D1064E">
        <w:rPr>
          <w:rFonts w:hint="cs"/>
          <w:b/>
          <w:bCs/>
          <w:rtl/>
          <w:lang w:bidi="ar-LB"/>
        </w:rPr>
        <w:lastRenderedPageBreak/>
        <w:t xml:space="preserve">المقدرات الأساسية </w:t>
      </w:r>
      <w:r w:rsidRPr="00D1064E">
        <w:rPr>
          <w:b/>
          <w:bCs/>
        </w:rPr>
        <w:t>(</w:t>
      </w:r>
      <w:r w:rsidR="001B17B3" w:rsidRPr="00D1064E">
        <w:rPr>
          <w:b/>
          <w:szCs w:val="24"/>
        </w:rPr>
        <w:t>Baseline capabilities</w:t>
      </w:r>
      <w:r w:rsidRPr="00D1064E">
        <w:rPr>
          <w:b/>
          <w:bCs/>
        </w:rPr>
        <w:t>)</w:t>
      </w:r>
      <w:r w:rsidRPr="00D1064E">
        <w:rPr>
          <w:rFonts w:hint="cs"/>
          <w:b/>
          <w:bCs/>
          <w:rtl/>
          <w:lang w:bidi="ar-LB"/>
        </w:rPr>
        <w:t>:</w:t>
      </w:r>
      <w:r w:rsidRPr="00D1064E">
        <w:rPr>
          <w:rFonts w:hint="cs"/>
          <w:rtl/>
          <w:lang w:bidi="ar-LB"/>
        </w:rPr>
        <w:t xml:space="preserve"> المقدرات التي تستلزمها تجهيزات مستعمل للعمل داخل شبكة معينة بشكل مستقل عن الخدمة. وتشمل المقدرات الأساسية لتجهيزات المستعمل مقدرات البحث عن شبكة والتزامن معها والتسجيل (مع</w:t>
      </w:r>
      <w:r w:rsidR="005E5569" w:rsidRPr="00D1064E">
        <w:rPr>
          <w:rFonts w:hint="eastAsia"/>
          <w:rtl/>
          <w:lang w:bidi="ar-LB"/>
        </w:rPr>
        <w:t> </w:t>
      </w:r>
      <w:r w:rsidRPr="00D1064E">
        <w:rPr>
          <w:rFonts w:hint="cs"/>
          <w:rtl/>
          <w:lang w:bidi="ar-LB"/>
        </w:rPr>
        <w:t>الاستيقان) فيها. ويعتبر التفاوض بشأن مقدرات تجهيزات المستعمل والشبكة، وكذلك بشأن الحفاظ على التسجيل وإنهائه، جزءاً من المقدرات الأساسية المطلوبة.</w:t>
      </w:r>
    </w:p>
    <w:p w:rsidR="0099399A" w:rsidRPr="00D1064E" w:rsidRDefault="0099399A" w:rsidP="00ED5C1D">
      <w:r w:rsidRPr="00D1064E">
        <w:rPr>
          <w:b/>
          <w:bCs/>
          <w:rtl/>
          <w:lang w:bidi="ar-EG"/>
        </w:rPr>
        <w:t xml:space="preserve">مراقب </w:t>
      </w:r>
      <w:r w:rsidRPr="00D1064E">
        <w:rPr>
          <w:rFonts w:hint="cs"/>
          <w:b/>
          <w:bCs/>
          <w:rtl/>
          <w:lang w:bidi="ar-EG"/>
        </w:rPr>
        <w:t>المحطة القاعدة</w:t>
      </w:r>
      <w:r w:rsidRPr="00D1064E">
        <w:rPr>
          <w:rFonts w:hint="cs"/>
          <w:b/>
          <w:bCs/>
          <w:rtl/>
          <w:lang w:bidi="ar-SY"/>
        </w:rPr>
        <w:t xml:space="preserve"> </w:t>
      </w:r>
      <w:r w:rsidRPr="00D1064E">
        <w:rPr>
          <w:b/>
          <w:bCs/>
        </w:rPr>
        <w:t>(</w:t>
      </w:r>
      <w:r w:rsidR="000955B9" w:rsidRPr="00D1064E">
        <w:rPr>
          <w:b/>
          <w:bCs/>
        </w:rPr>
        <w:t xml:space="preserve">Base </w:t>
      </w:r>
      <w:r w:rsidRPr="00D1064E">
        <w:rPr>
          <w:b/>
          <w:bCs/>
        </w:rPr>
        <w:t>station controller)</w:t>
      </w:r>
      <w:r w:rsidRPr="00D1064E">
        <w:rPr>
          <w:b/>
          <w:bCs/>
          <w:rtl/>
          <w:lang w:bidi="ar-SY"/>
        </w:rPr>
        <w:t xml:space="preserve">: </w:t>
      </w:r>
      <w:r w:rsidRPr="00D1064E">
        <w:rPr>
          <w:rFonts w:hint="cs"/>
          <w:rtl/>
          <w:lang w:bidi="ar-EG"/>
        </w:rPr>
        <w:t>وهو</w:t>
      </w:r>
      <w:r w:rsidRPr="00D1064E">
        <w:rPr>
          <w:rtl/>
          <w:lang w:bidi="ar-EG"/>
        </w:rPr>
        <w:t xml:space="preserve"> تجهيز في النظام</w:t>
      </w:r>
      <w:r w:rsidRPr="00D1064E">
        <w:rPr>
          <w:rFonts w:hint="cs"/>
          <w:rtl/>
          <w:lang w:bidi="ar-LB"/>
        </w:rPr>
        <w:t xml:space="preserve"> الفرعي للمحطة القاعدة</w:t>
      </w:r>
      <w:r w:rsidR="00ED5C1D" w:rsidRPr="00D1064E">
        <w:rPr>
          <w:rFonts w:hint="cs"/>
          <w:rtl/>
          <w:lang w:bidi="ar-EG"/>
        </w:rPr>
        <w:t> </w:t>
      </w:r>
      <w:r w:rsidRPr="00D1064E">
        <w:t>(BSS)</w:t>
      </w:r>
      <w:r w:rsidRPr="00D1064E">
        <w:rPr>
          <w:rtl/>
          <w:lang w:bidi="ar-EG"/>
        </w:rPr>
        <w:t xml:space="preserve"> مكلَّف بمراقبة استعمال الموارد الراديوية</w:t>
      </w:r>
      <w:r w:rsidRPr="00D1064E">
        <w:rPr>
          <w:rFonts w:hint="cs"/>
          <w:rtl/>
          <w:lang w:bidi="ar-EG"/>
        </w:rPr>
        <w:t xml:space="preserve"> وسلامتها</w:t>
      </w:r>
      <w:r w:rsidRPr="00D1064E">
        <w:rPr>
          <w:rtl/>
          <w:lang w:bidi="ar-EG"/>
        </w:rPr>
        <w:t>.</w:t>
      </w:r>
    </w:p>
    <w:p w:rsidR="0099399A" w:rsidRPr="00D1064E" w:rsidRDefault="0099399A" w:rsidP="006E0055">
      <w:pPr>
        <w:rPr>
          <w:rtl/>
          <w:lang w:bidi="ar-LB"/>
        </w:rPr>
      </w:pPr>
      <w:r w:rsidRPr="00D1064E">
        <w:rPr>
          <w:rFonts w:hint="cs"/>
          <w:b/>
          <w:bCs/>
          <w:rtl/>
          <w:lang w:bidi="ar-LB"/>
        </w:rPr>
        <w:t xml:space="preserve">دورة استقبال المحطة القاعدة </w:t>
      </w:r>
      <w:r w:rsidRPr="00D1064E">
        <w:rPr>
          <w:b/>
          <w:bCs/>
        </w:rPr>
        <w:t>(</w:t>
      </w:r>
      <w:r w:rsidR="000955B9" w:rsidRPr="00D1064E">
        <w:rPr>
          <w:b/>
          <w:bCs/>
        </w:rPr>
        <w:t xml:space="preserve">Base </w:t>
      </w:r>
      <w:r w:rsidRPr="00D1064E">
        <w:rPr>
          <w:b/>
          <w:bCs/>
        </w:rPr>
        <w:t>station receives period)</w:t>
      </w:r>
      <w:r w:rsidRPr="00D1064E">
        <w:rPr>
          <w:rFonts w:hint="cs"/>
          <w:b/>
          <w:bCs/>
          <w:rtl/>
          <w:lang w:bidi="ar-LB"/>
        </w:rPr>
        <w:t>:</w:t>
      </w:r>
      <w:r w:rsidRPr="00D1064E">
        <w:rPr>
          <w:rFonts w:hint="cs"/>
          <w:rtl/>
          <w:lang w:bidi="ar-LB"/>
        </w:rPr>
        <w:t xml:space="preserve"> الوقت الذي تستقبل خلاله المحطة القاعدة الأرتال الفرعية للبيانات أو الفاصل الزمني الدليلي للوصلة الصاعدة.</w:t>
      </w:r>
    </w:p>
    <w:p w:rsidR="0099399A" w:rsidRPr="00D1064E" w:rsidRDefault="0099399A" w:rsidP="006E0055">
      <w:pPr>
        <w:rPr>
          <w:rtl/>
          <w:lang w:bidi="ar-LB"/>
        </w:rPr>
      </w:pPr>
      <w:r w:rsidRPr="00D1064E">
        <w:rPr>
          <w:rFonts w:hint="cs"/>
          <w:b/>
          <w:bCs/>
          <w:rtl/>
          <w:lang w:bidi="ar-LB"/>
        </w:rPr>
        <w:t xml:space="preserve">عرض النطاق الراديوي للمحطة القاعدة </w:t>
      </w:r>
      <w:r w:rsidRPr="00D1064E">
        <w:rPr>
          <w:b/>
          <w:bCs/>
        </w:rPr>
        <w:t>(</w:t>
      </w:r>
      <w:r w:rsidR="000955B9" w:rsidRPr="00D1064E">
        <w:rPr>
          <w:b/>
          <w:bCs/>
        </w:rPr>
        <w:t xml:space="preserve">Base </w:t>
      </w:r>
      <w:r w:rsidRPr="00D1064E">
        <w:rPr>
          <w:b/>
          <w:bCs/>
        </w:rPr>
        <w:t>station RF bandwidth)</w:t>
      </w:r>
      <w:r w:rsidRPr="00D1064E">
        <w:rPr>
          <w:rFonts w:hint="cs"/>
          <w:b/>
          <w:bCs/>
          <w:rtl/>
          <w:lang w:bidi="ar-LB"/>
        </w:rPr>
        <w:t>:</w:t>
      </w:r>
      <w:r w:rsidRPr="00D1064E">
        <w:rPr>
          <w:rFonts w:hint="cs"/>
          <w:rtl/>
          <w:lang w:bidi="ar-LB"/>
        </w:rPr>
        <w:t xml:space="preserve"> عرض النطاق الذي ترسل فيه إحدى محطات القاعدة وتستقبل عدة موجات حاملة و/أو تكنولوجيات نفاذ راديوي بشكل متزامن.</w:t>
      </w:r>
    </w:p>
    <w:p w:rsidR="0099399A" w:rsidRPr="00D1064E" w:rsidRDefault="0099399A" w:rsidP="00C06558">
      <w:pPr>
        <w:rPr>
          <w:rtl/>
          <w:lang w:bidi="ar-LB"/>
        </w:rPr>
      </w:pPr>
      <w:r w:rsidRPr="00D1064E">
        <w:rPr>
          <w:rFonts w:hint="cs"/>
          <w:b/>
          <w:bCs/>
          <w:rtl/>
          <w:lang w:bidi="ar-LB"/>
        </w:rPr>
        <w:t>حافة عرض النطاق الراد</w:t>
      </w:r>
      <w:r w:rsidR="000955B9" w:rsidRPr="00D1064E">
        <w:rPr>
          <w:rFonts w:hint="cs"/>
          <w:b/>
          <w:bCs/>
          <w:rtl/>
          <w:lang w:bidi="ar-LB"/>
        </w:rPr>
        <w:t>ي</w:t>
      </w:r>
      <w:r w:rsidRPr="00D1064E">
        <w:rPr>
          <w:rFonts w:hint="cs"/>
          <w:b/>
          <w:bCs/>
          <w:rtl/>
          <w:lang w:bidi="ar-LB"/>
        </w:rPr>
        <w:t xml:space="preserve">وي للمحطة القاعدة </w:t>
      </w:r>
      <w:r w:rsidRPr="00D1064E">
        <w:rPr>
          <w:b/>
          <w:bCs/>
        </w:rPr>
        <w:t>(</w:t>
      </w:r>
      <w:r w:rsidR="000955B9" w:rsidRPr="00D1064E">
        <w:rPr>
          <w:b/>
          <w:bCs/>
        </w:rPr>
        <w:t xml:space="preserve">Base </w:t>
      </w:r>
      <w:r w:rsidRPr="00D1064E">
        <w:rPr>
          <w:b/>
          <w:bCs/>
        </w:rPr>
        <w:t>station RF bandwidth edge)</w:t>
      </w:r>
      <w:r w:rsidRPr="00D1064E">
        <w:rPr>
          <w:rFonts w:hint="cs"/>
          <w:b/>
          <w:bCs/>
          <w:rtl/>
          <w:lang w:bidi="ar-LB"/>
        </w:rPr>
        <w:t>:</w:t>
      </w:r>
      <w:r w:rsidRPr="00D1064E">
        <w:rPr>
          <w:rFonts w:hint="cs"/>
          <w:rtl/>
          <w:lang w:bidi="ar-LB"/>
        </w:rPr>
        <w:t xml:space="preserve"> التردد عند إحدى حافتي عرض النطاق الراديوي للمحطة القاعدة.</w:t>
      </w:r>
    </w:p>
    <w:p w:rsidR="0099399A" w:rsidRPr="00D1064E" w:rsidRDefault="0099399A" w:rsidP="00ED5C1D">
      <w:pPr>
        <w:rPr>
          <w:spacing w:val="-2"/>
          <w:rtl/>
          <w:lang w:bidi="ar-EG"/>
        </w:rPr>
      </w:pPr>
      <w:r w:rsidRPr="00D1064E">
        <w:rPr>
          <w:rFonts w:hint="cs"/>
          <w:b/>
          <w:bCs/>
          <w:spacing w:val="-2"/>
          <w:rtl/>
          <w:lang w:bidi="ar-LB"/>
        </w:rPr>
        <w:t xml:space="preserve">النظام الفرعي للمحطة القاعدة </w:t>
      </w:r>
      <w:r w:rsidRPr="00D1064E">
        <w:rPr>
          <w:b/>
          <w:bCs/>
          <w:spacing w:val="-2"/>
        </w:rPr>
        <w:t>(</w:t>
      </w:r>
      <w:r w:rsidR="000955B9" w:rsidRPr="00D1064E">
        <w:rPr>
          <w:b/>
          <w:bCs/>
          <w:spacing w:val="-2"/>
        </w:rPr>
        <w:t xml:space="preserve">Base </w:t>
      </w:r>
      <w:r w:rsidRPr="00D1064E">
        <w:rPr>
          <w:b/>
          <w:bCs/>
          <w:spacing w:val="-2"/>
        </w:rPr>
        <w:t>station subsystem)</w:t>
      </w:r>
      <w:r w:rsidRPr="00D1064E">
        <w:rPr>
          <w:rFonts w:hint="cs"/>
          <w:b/>
          <w:bCs/>
          <w:spacing w:val="-2"/>
          <w:rtl/>
          <w:lang w:bidi="ar-LB"/>
        </w:rPr>
        <w:t>:</w:t>
      </w:r>
      <w:r w:rsidRPr="00D1064E">
        <w:rPr>
          <w:rFonts w:hint="cs"/>
          <w:spacing w:val="-2"/>
          <w:rtl/>
          <w:lang w:bidi="ar-LB"/>
        </w:rPr>
        <w:t xml:space="preserve"> </w:t>
      </w:r>
      <w:r w:rsidRPr="00D1064E">
        <w:rPr>
          <w:spacing w:val="-2"/>
          <w:rtl/>
          <w:lang w:bidi="ar-EG"/>
        </w:rPr>
        <w:t>يكون هذا النظام الفرعي إما شبكة كاملة وإما جزء النفاذ فقط من</w:t>
      </w:r>
      <w:r w:rsidR="005611C9" w:rsidRPr="00D1064E">
        <w:rPr>
          <w:rFonts w:hint="cs"/>
          <w:spacing w:val="-2"/>
          <w:rtl/>
          <w:lang w:bidi="ar-EG"/>
        </w:rPr>
        <w:t> </w:t>
      </w:r>
      <w:r w:rsidRPr="00D1064E">
        <w:rPr>
          <w:spacing w:val="-2"/>
          <w:rtl/>
          <w:lang w:bidi="ar-EG"/>
        </w:rPr>
        <w:t xml:space="preserve">الشبكة </w:t>
      </w:r>
      <w:r w:rsidRPr="00D1064E">
        <w:rPr>
          <w:spacing w:val="-2"/>
        </w:rPr>
        <w:t>GERAN</w:t>
      </w:r>
      <w:r w:rsidRPr="00D1064E">
        <w:rPr>
          <w:spacing w:val="-2"/>
          <w:rtl/>
          <w:lang w:bidi="ar-EG"/>
        </w:rPr>
        <w:t>، الذي يوفّر تخصيص موارد راديوية نوعية وتحريرها وإدارتها، من أجل إقامة وسائل التوصيل بين</w:t>
      </w:r>
      <w:r w:rsidR="000955B9" w:rsidRPr="00D1064E">
        <w:rPr>
          <w:rFonts w:hint="cs"/>
          <w:spacing w:val="-2"/>
          <w:rtl/>
          <w:lang w:bidi="ar-EG"/>
        </w:rPr>
        <w:t> </w:t>
      </w:r>
      <w:r w:rsidRPr="00D1064E">
        <w:rPr>
          <w:spacing w:val="-2"/>
          <w:rtl/>
          <w:lang w:bidi="ar-EG"/>
        </w:rPr>
        <w:t>محطة متنقِّلة</w:t>
      </w:r>
      <w:r w:rsidR="000955B9" w:rsidRPr="00D1064E">
        <w:rPr>
          <w:rFonts w:hint="cs"/>
          <w:spacing w:val="-2"/>
          <w:rtl/>
          <w:lang w:bidi="ar-EG"/>
        </w:rPr>
        <w:t> </w:t>
      </w:r>
      <w:r w:rsidR="0066417A" w:rsidRPr="00D1064E">
        <w:rPr>
          <w:spacing w:val="-2"/>
        </w:rPr>
        <w:t>(</w:t>
      </w:r>
      <w:r w:rsidRPr="00D1064E">
        <w:rPr>
          <w:spacing w:val="-2"/>
        </w:rPr>
        <w:t>MS</w:t>
      </w:r>
      <w:r w:rsidR="0066417A" w:rsidRPr="00D1064E">
        <w:rPr>
          <w:spacing w:val="-2"/>
        </w:rPr>
        <w:t>)</w:t>
      </w:r>
      <w:r w:rsidRPr="00D1064E">
        <w:rPr>
          <w:spacing w:val="-2"/>
          <w:rtl/>
          <w:lang w:bidi="ar-EG"/>
        </w:rPr>
        <w:t xml:space="preserve"> والشبكة</w:t>
      </w:r>
      <w:r w:rsidR="00ED5C1D" w:rsidRPr="00D1064E">
        <w:rPr>
          <w:rFonts w:hint="cs"/>
          <w:spacing w:val="-2"/>
          <w:rtl/>
          <w:lang w:bidi="ar-EG"/>
        </w:rPr>
        <w:t> </w:t>
      </w:r>
      <w:r w:rsidRPr="00D1064E">
        <w:rPr>
          <w:spacing w:val="-2"/>
        </w:rPr>
        <w:t>GERAN</w:t>
      </w:r>
      <w:r w:rsidRPr="00D1064E">
        <w:rPr>
          <w:spacing w:val="-2"/>
          <w:rtl/>
          <w:lang w:bidi="ar-EG"/>
        </w:rPr>
        <w:t>. ويكون النظام الفرعي للمحطة القاعدة مسؤولاً عن الموارد والإرسال/الاستقبال في مجموعة من</w:t>
      </w:r>
      <w:r w:rsidR="000955B9" w:rsidRPr="00D1064E">
        <w:rPr>
          <w:rFonts w:hint="cs"/>
          <w:spacing w:val="-2"/>
          <w:rtl/>
          <w:lang w:bidi="ar-EG"/>
        </w:rPr>
        <w:t> </w:t>
      </w:r>
      <w:r w:rsidRPr="00D1064E">
        <w:rPr>
          <w:spacing w:val="-2"/>
          <w:rtl/>
          <w:lang w:bidi="ar-EG"/>
        </w:rPr>
        <w:t>الخلايا.</w:t>
      </w:r>
    </w:p>
    <w:p w:rsidR="0099399A" w:rsidRPr="00D1064E" w:rsidRDefault="0099399A" w:rsidP="00C06558">
      <w:pPr>
        <w:rPr>
          <w:rtl/>
          <w:lang w:bidi="ar-LB"/>
        </w:rPr>
      </w:pPr>
      <w:r w:rsidRPr="00D1064E">
        <w:rPr>
          <w:rFonts w:hint="cs"/>
          <w:b/>
          <w:bCs/>
          <w:rtl/>
          <w:lang w:bidi="ar-EG"/>
        </w:rPr>
        <w:t xml:space="preserve">مقدرات التنفيذ الأساسية </w:t>
      </w:r>
      <w:r w:rsidRPr="00D1064E">
        <w:rPr>
          <w:b/>
          <w:bCs/>
        </w:rPr>
        <w:t>(</w:t>
      </w:r>
      <w:r w:rsidR="000955B9" w:rsidRPr="00D1064E">
        <w:rPr>
          <w:b/>
          <w:bCs/>
        </w:rPr>
        <w:t xml:space="preserve">Baseline </w:t>
      </w:r>
      <w:r w:rsidRPr="00D1064E">
        <w:rPr>
          <w:b/>
          <w:bCs/>
        </w:rPr>
        <w:t>implementation capabilities)</w:t>
      </w:r>
      <w:r w:rsidRPr="00D1064E">
        <w:rPr>
          <w:rFonts w:hint="cs"/>
          <w:b/>
          <w:bCs/>
          <w:rtl/>
          <w:lang w:bidi="ar-EG"/>
        </w:rPr>
        <w:t>:</w:t>
      </w:r>
      <w:r w:rsidRPr="00D1064E">
        <w:rPr>
          <w:rFonts w:hint="cs"/>
          <w:rtl/>
          <w:lang w:bidi="ar-LB"/>
        </w:rPr>
        <w:t xml:space="preserve"> مجموعة مقدرات التنفيذ، في كل ميدان تقني، اللازمة لتمكين تجهيز المستعمل من دعم المقدرات الأساسية المطلوبة.</w:t>
      </w:r>
    </w:p>
    <w:p w:rsidR="0099399A" w:rsidRPr="00D1064E" w:rsidRDefault="0099399A" w:rsidP="00C06558">
      <w:pPr>
        <w:rPr>
          <w:b/>
          <w:bCs/>
          <w:rtl/>
          <w:lang w:bidi="ar-EG"/>
        </w:rPr>
      </w:pPr>
      <w:r w:rsidRPr="00D1064E">
        <w:rPr>
          <w:rFonts w:hint="cs"/>
          <w:b/>
          <w:bCs/>
          <w:rtl/>
          <w:lang w:bidi="ar-LB"/>
        </w:rPr>
        <w:t xml:space="preserve">التسيير الأمثل الأساسي </w:t>
      </w:r>
      <w:r w:rsidRPr="00D1064E">
        <w:rPr>
          <w:b/>
          <w:bCs/>
        </w:rPr>
        <w:t>(</w:t>
      </w:r>
      <w:r w:rsidR="000955B9" w:rsidRPr="00D1064E">
        <w:rPr>
          <w:b/>
          <w:bCs/>
        </w:rPr>
        <w:t xml:space="preserve">Basic </w:t>
      </w:r>
      <w:r w:rsidRPr="00D1064E">
        <w:rPr>
          <w:b/>
          <w:bCs/>
        </w:rPr>
        <w:t>OR)</w:t>
      </w:r>
    </w:p>
    <w:p w:rsidR="0099399A" w:rsidRPr="00D1064E" w:rsidRDefault="0099399A" w:rsidP="00C06558">
      <w:pPr>
        <w:rPr>
          <w:rtl/>
          <w:lang w:bidi="ar-EG"/>
        </w:rPr>
      </w:pPr>
      <w:r w:rsidRPr="00D1064E">
        <w:rPr>
          <w:b/>
          <w:bCs/>
          <w:rtl/>
          <w:lang w:bidi="ar-SY"/>
        </w:rPr>
        <w:t>الخدمة الأساسية للاتصالات</w:t>
      </w:r>
      <w:r w:rsidRPr="00D1064E">
        <w:rPr>
          <w:rFonts w:hint="cs"/>
          <w:b/>
          <w:bCs/>
          <w:rtl/>
          <w:lang w:bidi="ar-SY"/>
        </w:rPr>
        <w:t xml:space="preserve"> </w:t>
      </w:r>
      <w:r w:rsidRPr="00D1064E">
        <w:rPr>
          <w:b/>
          <w:bCs/>
        </w:rPr>
        <w:t>(</w:t>
      </w:r>
      <w:r w:rsidR="000955B9" w:rsidRPr="00D1064E">
        <w:rPr>
          <w:b/>
          <w:bCs/>
        </w:rPr>
        <w:t xml:space="preserve">Basic </w:t>
      </w:r>
      <w:r w:rsidRPr="00D1064E">
        <w:rPr>
          <w:b/>
          <w:bCs/>
        </w:rPr>
        <w:t>telecommunication service)</w:t>
      </w:r>
      <w:r w:rsidRPr="00D1064E">
        <w:rPr>
          <w:rFonts w:hint="cs"/>
          <w:b/>
          <w:bCs/>
          <w:rtl/>
          <w:lang w:bidi="ar-LB"/>
        </w:rPr>
        <w:t>:</w:t>
      </w:r>
      <w:r w:rsidRPr="00D1064E">
        <w:rPr>
          <w:rtl/>
          <w:lang w:bidi="ar-SY"/>
        </w:rPr>
        <w:t xml:space="preserve"> </w:t>
      </w:r>
      <w:r w:rsidRPr="00D1064E">
        <w:rPr>
          <w:rtl/>
          <w:lang w:bidi="ar-EG"/>
        </w:rPr>
        <w:t xml:space="preserve">يُستعمَل هذا المصطلح للدلالة على خدمات </w:t>
      </w:r>
      <w:r w:rsidRPr="00D1064E">
        <w:rPr>
          <w:rFonts w:hint="cs"/>
          <w:rtl/>
          <w:lang w:bidi="ar-EG"/>
        </w:rPr>
        <w:t>القنوات الحاملة</w:t>
      </w:r>
      <w:r w:rsidRPr="00D1064E">
        <w:rPr>
          <w:rtl/>
          <w:lang w:bidi="ar-EG"/>
        </w:rPr>
        <w:t xml:space="preserve"> </w:t>
      </w:r>
      <w:r w:rsidRPr="00D1064E">
        <w:rPr>
          <w:rFonts w:hint="cs"/>
          <w:rtl/>
          <w:lang w:bidi="ar-EG"/>
        </w:rPr>
        <w:t>و</w:t>
      </w:r>
      <w:r w:rsidRPr="00D1064E">
        <w:rPr>
          <w:rtl/>
          <w:lang w:bidi="ar-EG"/>
        </w:rPr>
        <w:t>الخدمات عن ب</w:t>
      </w:r>
      <w:r w:rsidR="005611C9" w:rsidRPr="00D1064E">
        <w:rPr>
          <w:rFonts w:hint="cs"/>
          <w:rtl/>
          <w:lang w:bidi="ar-EG"/>
        </w:rPr>
        <w:t>ُ</w:t>
      </w:r>
      <w:r w:rsidRPr="00D1064E">
        <w:rPr>
          <w:rtl/>
          <w:lang w:bidi="ar-EG"/>
        </w:rPr>
        <w:t>عد.</w:t>
      </w:r>
    </w:p>
    <w:p w:rsidR="0099399A" w:rsidRPr="00D1064E" w:rsidRDefault="0099399A" w:rsidP="00C06558">
      <w:pPr>
        <w:rPr>
          <w:rtl/>
          <w:lang w:bidi="ar-EG"/>
        </w:rPr>
      </w:pPr>
      <w:r w:rsidRPr="00D1064E">
        <w:rPr>
          <w:rFonts w:hint="cs"/>
          <w:b/>
          <w:bCs/>
          <w:rtl/>
          <w:lang w:bidi="ar-EG"/>
        </w:rPr>
        <w:t xml:space="preserve">القناة الحاملة </w:t>
      </w:r>
      <w:r w:rsidRPr="00D1064E">
        <w:rPr>
          <w:b/>
          <w:bCs/>
        </w:rPr>
        <w:t>(</w:t>
      </w:r>
      <w:r w:rsidR="000955B9" w:rsidRPr="00D1064E">
        <w:rPr>
          <w:b/>
          <w:bCs/>
        </w:rPr>
        <w:t>Bearer</w:t>
      </w:r>
      <w:r w:rsidRPr="00D1064E">
        <w:rPr>
          <w:b/>
          <w:bCs/>
        </w:rPr>
        <w:t>)</w:t>
      </w:r>
      <w:r w:rsidRPr="00D1064E">
        <w:rPr>
          <w:rFonts w:hint="cs"/>
          <w:b/>
          <w:bCs/>
          <w:rtl/>
          <w:lang w:bidi="ar-LB"/>
        </w:rPr>
        <w:t>:</w:t>
      </w:r>
      <w:r w:rsidRPr="00D1064E">
        <w:rPr>
          <w:rFonts w:hint="cs"/>
          <w:rtl/>
          <w:lang w:bidi="ar-LB"/>
        </w:rPr>
        <w:t xml:space="preserve"> مسير لإرسال معلومات،</w:t>
      </w:r>
      <w:r w:rsidRPr="00D1064E">
        <w:rPr>
          <w:rtl/>
          <w:lang w:bidi="ar-EG"/>
        </w:rPr>
        <w:t xml:space="preserve"> </w:t>
      </w:r>
      <w:r w:rsidRPr="00D1064E">
        <w:rPr>
          <w:rFonts w:hint="cs"/>
          <w:rtl/>
          <w:lang w:bidi="ar-EG"/>
        </w:rPr>
        <w:t>م</w:t>
      </w:r>
      <w:r w:rsidRPr="00D1064E">
        <w:rPr>
          <w:rtl/>
          <w:lang w:bidi="ar-EG"/>
        </w:rPr>
        <w:t>حدَّدُ ال</w:t>
      </w:r>
      <w:r w:rsidRPr="00D1064E">
        <w:rPr>
          <w:rFonts w:hint="cs"/>
          <w:rtl/>
          <w:lang w:bidi="ar-EG"/>
        </w:rPr>
        <w:t>سعة</w:t>
      </w:r>
      <w:r w:rsidRPr="00D1064E">
        <w:rPr>
          <w:rtl/>
          <w:lang w:bidi="ar-EG"/>
        </w:rPr>
        <w:t xml:space="preserve"> وال</w:t>
      </w:r>
      <w:r w:rsidRPr="00D1064E">
        <w:rPr>
          <w:rFonts w:hint="cs"/>
          <w:rtl/>
          <w:lang w:bidi="ar-EG"/>
        </w:rPr>
        <w:t>تأخير</w:t>
      </w:r>
      <w:r w:rsidRPr="00D1064E">
        <w:rPr>
          <w:rtl/>
          <w:lang w:bidi="ar-EG"/>
        </w:rPr>
        <w:t xml:space="preserve"> ومعدلِ الخطأ في البت</w:t>
      </w:r>
      <w:r w:rsidRPr="00D1064E">
        <w:rPr>
          <w:rFonts w:hint="cs"/>
          <w:rtl/>
          <w:lang w:bidi="ar-EG"/>
        </w:rPr>
        <w:t>ّ</w:t>
      </w:r>
      <w:r w:rsidRPr="00D1064E">
        <w:rPr>
          <w:rtl/>
          <w:lang w:bidi="ar-EG"/>
        </w:rPr>
        <w:t>ات وما إلى ذلك.</w:t>
      </w:r>
    </w:p>
    <w:p w:rsidR="0099399A" w:rsidRPr="00D1064E" w:rsidRDefault="0099399A" w:rsidP="0066417A">
      <w:r w:rsidRPr="00D1064E">
        <w:rPr>
          <w:rFonts w:hint="cs"/>
          <w:b/>
          <w:bCs/>
          <w:rtl/>
          <w:lang w:bidi="ar-EG"/>
        </w:rPr>
        <w:t xml:space="preserve">مقدرة القناة الحاملة </w:t>
      </w:r>
      <w:r w:rsidRPr="00D1064E">
        <w:rPr>
          <w:b/>
          <w:bCs/>
        </w:rPr>
        <w:t>(</w:t>
      </w:r>
      <w:r w:rsidR="000955B9" w:rsidRPr="00D1064E">
        <w:rPr>
          <w:b/>
          <w:bCs/>
        </w:rPr>
        <w:t xml:space="preserve">Bearer </w:t>
      </w:r>
      <w:r w:rsidRPr="00D1064E">
        <w:rPr>
          <w:b/>
          <w:bCs/>
        </w:rPr>
        <w:t>capability)</w:t>
      </w:r>
      <w:r w:rsidRPr="00D1064E">
        <w:rPr>
          <w:rFonts w:hint="cs"/>
          <w:b/>
          <w:bCs/>
          <w:rtl/>
          <w:lang w:bidi="ar-LB"/>
        </w:rPr>
        <w:t>:</w:t>
      </w:r>
      <w:r w:rsidRPr="00D1064E">
        <w:t xml:space="preserve"> </w:t>
      </w:r>
      <w:r w:rsidRPr="00D1064E">
        <w:rPr>
          <w:rtl/>
          <w:lang w:bidi="ar-EG"/>
        </w:rPr>
        <w:t xml:space="preserve">وظيفة إرسال يقتضي تجهيز المستعمِل </w:t>
      </w:r>
      <w:r w:rsidR="0066417A" w:rsidRPr="00D1064E">
        <w:t>(</w:t>
      </w:r>
      <w:r w:rsidRPr="00D1064E">
        <w:t>UE</w:t>
      </w:r>
      <w:r w:rsidR="0066417A" w:rsidRPr="00D1064E">
        <w:t>)</w:t>
      </w:r>
      <w:r w:rsidRPr="00D1064E">
        <w:rPr>
          <w:rtl/>
          <w:lang w:bidi="ar-EG"/>
        </w:rPr>
        <w:t xml:space="preserve"> وجودها في الشبكة.</w:t>
      </w:r>
    </w:p>
    <w:p w:rsidR="0099399A" w:rsidRPr="00D1064E" w:rsidRDefault="0099399A" w:rsidP="00531521">
      <w:pPr>
        <w:rPr>
          <w:rtl/>
          <w:lang w:bidi="ar-EG"/>
        </w:rPr>
      </w:pPr>
      <w:r w:rsidRPr="00D1064E">
        <w:rPr>
          <w:b/>
          <w:bCs/>
          <w:rtl/>
          <w:lang w:bidi="ar-SY"/>
        </w:rPr>
        <w:t xml:space="preserve">البروتوكول المستقل عن </w:t>
      </w:r>
      <w:r w:rsidRPr="00D1064E">
        <w:rPr>
          <w:rFonts w:hint="cs"/>
          <w:b/>
          <w:bCs/>
          <w:rtl/>
          <w:lang w:bidi="ar-SY"/>
        </w:rPr>
        <w:t xml:space="preserve">القناة الحاملة </w:t>
      </w:r>
      <w:r w:rsidRPr="00D1064E">
        <w:rPr>
          <w:b/>
          <w:bCs/>
        </w:rPr>
        <w:t>(</w:t>
      </w:r>
      <w:r w:rsidR="000955B9" w:rsidRPr="00D1064E">
        <w:rPr>
          <w:b/>
          <w:bCs/>
        </w:rPr>
        <w:t xml:space="preserve">Bearer </w:t>
      </w:r>
      <w:r w:rsidRPr="00D1064E">
        <w:rPr>
          <w:b/>
          <w:bCs/>
        </w:rPr>
        <w:t>independent protocol)</w:t>
      </w:r>
      <w:r w:rsidRPr="00D1064E">
        <w:rPr>
          <w:b/>
          <w:bCs/>
          <w:rtl/>
          <w:lang w:bidi="ar-SY"/>
        </w:rPr>
        <w:t>:</w:t>
      </w:r>
      <w:r w:rsidRPr="00D1064E">
        <w:rPr>
          <w:rtl/>
          <w:lang w:bidi="ar-SY"/>
        </w:rPr>
        <w:t xml:space="preserve"> </w:t>
      </w:r>
      <w:r w:rsidRPr="00D1064E">
        <w:rPr>
          <w:rtl/>
          <w:lang w:bidi="ar-EG"/>
        </w:rPr>
        <w:t xml:space="preserve">آلية بطاقة </w:t>
      </w:r>
      <w:r w:rsidRPr="00D1064E">
        <w:t>IC</w:t>
      </w:r>
      <w:r w:rsidRPr="00D1064E">
        <w:rPr>
          <w:rtl/>
          <w:lang w:bidi="ar-EG"/>
        </w:rPr>
        <w:t xml:space="preserve"> </w:t>
      </w:r>
      <w:r w:rsidRPr="00D1064E">
        <w:rPr>
          <w:rFonts w:hint="cs"/>
          <w:rtl/>
          <w:lang w:bidi="ar-EG"/>
        </w:rPr>
        <w:t>شاملة</w:t>
      </w:r>
      <w:r w:rsidR="00ED5C1D" w:rsidRPr="00D1064E">
        <w:rPr>
          <w:rFonts w:hint="cs"/>
          <w:rtl/>
          <w:lang w:bidi="ar-EG"/>
        </w:rPr>
        <w:t> </w:t>
      </w:r>
      <w:r w:rsidR="0066417A" w:rsidRPr="00D1064E">
        <w:t>(</w:t>
      </w:r>
      <w:r w:rsidRPr="00D1064E">
        <w:t>UICC</w:t>
      </w:r>
      <w:r w:rsidR="0066417A" w:rsidRPr="00D1064E">
        <w:t>)</w:t>
      </w:r>
      <w:r w:rsidRPr="00D1064E">
        <w:rPr>
          <w:rtl/>
          <w:lang w:bidi="ar-EG"/>
        </w:rPr>
        <w:t xml:space="preserve"> يستطيع التجهيز المتنقل</w:t>
      </w:r>
      <w:r w:rsidR="00ED5C1D" w:rsidRPr="00D1064E">
        <w:rPr>
          <w:rFonts w:hint="cs"/>
          <w:rtl/>
          <w:lang w:bidi="ar-EG"/>
        </w:rPr>
        <w:t> </w:t>
      </w:r>
      <w:r w:rsidRPr="00D1064E">
        <w:rPr>
          <w:rtl/>
          <w:lang w:bidi="ar-EG"/>
        </w:rPr>
        <w:t xml:space="preserve">أن يوفِّر بواسطتها تطبيقات </w:t>
      </w:r>
      <w:r w:rsidRPr="00D1064E">
        <w:t>(U)SIM</w:t>
      </w:r>
      <w:r w:rsidRPr="00D1064E">
        <w:rPr>
          <w:rtl/>
          <w:lang w:bidi="ar-EG"/>
        </w:rPr>
        <w:t xml:space="preserve"> على البطاقة </w:t>
      </w:r>
      <w:r w:rsidRPr="00D1064E">
        <w:t>UICC</w:t>
      </w:r>
      <w:r w:rsidRPr="00D1064E">
        <w:rPr>
          <w:rtl/>
          <w:lang w:bidi="ar-EG"/>
        </w:rPr>
        <w:t xml:space="preserve"> مع النفاذ إلى </w:t>
      </w:r>
      <w:r w:rsidRPr="00D1064E">
        <w:rPr>
          <w:rFonts w:hint="cs"/>
          <w:rtl/>
          <w:lang w:bidi="ar-LB"/>
        </w:rPr>
        <w:t>القنوات الحاملة للبيانات</w:t>
      </w:r>
      <w:r w:rsidRPr="00D1064E">
        <w:rPr>
          <w:rtl/>
          <w:lang w:bidi="ar-EG"/>
        </w:rPr>
        <w:t xml:space="preserve"> التي يوفّرها التجهيز المتنقل والشبكة.</w:t>
      </w:r>
    </w:p>
    <w:p w:rsidR="002F3584" w:rsidRPr="00D1064E" w:rsidRDefault="0099399A" w:rsidP="00C06558">
      <w:pPr>
        <w:rPr>
          <w:rtl/>
          <w:lang w:bidi="ar-LB"/>
        </w:rPr>
      </w:pPr>
      <w:r w:rsidRPr="00D1064E">
        <w:rPr>
          <w:b/>
          <w:bCs/>
          <w:rtl/>
          <w:lang w:bidi="ar-SY"/>
        </w:rPr>
        <w:t xml:space="preserve">خدمة </w:t>
      </w:r>
      <w:r w:rsidRPr="00D1064E">
        <w:rPr>
          <w:rFonts w:hint="cs"/>
          <w:b/>
          <w:bCs/>
          <w:rtl/>
          <w:lang w:bidi="ar-SY"/>
        </w:rPr>
        <w:t>القناة الحاملة</w:t>
      </w:r>
      <w:r w:rsidRPr="00D1064E">
        <w:rPr>
          <w:rFonts w:hint="cs"/>
          <w:b/>
          <w:bCs/>
          <w:rtl/>
          <w:lang w:bidi="ar-LB"/>
        </w:rPr>
        <w:t xml:space="preserve"> </w:t>
      </w:r>
      <w:r w:rsidRPr="00D1064E">
        <w:rPr>
          <w:b/>
          <w:bCs/>
        </w:rPr>
        <w:t>(</w:t>
      </w:r>
      <w:r w:rsidR="000955B9" w:rsidRPr="00D1064E">
        <w:rPr>
          <w:b/>
          <w:bCs/>
        </w:rPr>
        <w:t xml:space="preserve">Bearer </w:t>
      </w:r>
      <w:r w:rsidRPr="00D1064E">
        <w:rPr>
          <w:b/>
          <w:bCs/>
        </w:rPr>
        <w:t>service)</w:t>
      </w:r>
      <w:r w:rsidRPr="00D1064E">
        <w:rPr>
          <w:b/>
          <w:bCs/>
          <w:rtl/>
          <w:lang w:bidi="ar-SY"/>
        </w:rPr>
        <w:t>:</w:t>
      </w:r>
      <w:r w:rsidRPr="00D1064E">
        <w:rPr>
          <w:rtl/>
          <w:lang w:bidi="ar-SY"/>
        </w:rPr>
        <w:t xml:space="preserve"> </w:t>
      </w:r>
      <w:r w:rsidRPr="00D1064E">
        <w:rPr>
          <w:rFonts w:hint="cs"/>
          <w:rtl/>
          <w:lang w:bidi="ar-LB"/>
        </w:rPr>
        <w:t xml:space="preserve">نوع من </w:t>
      </w:r>
      <w:r w:rsidRPr="00D1064E">
        <w:rPr>
          <w:rtl/>
          <w:lang w:bidi="ar-EG"/>
        </w:rPr>
        <w:t>خدم</w:t>
      </w:r>
      <w:r w:rsidRPr="00D1064E">
        <w:rPr>
          <w:rFonts w:hint="cs"/>
          <w:rtl/>
          <w:lang w:bidi="ar-EG"/>
        </w:rPr>
        <w:t>ات</w:t>
      </w:r>
      <w:r w:rsidRPr="00D1064E">
        <w:rPr>
          <w:rtl/>
          <w:lang w:bidi="ar-EG"/>
        </w:rPr>
        <w:t xml:space="preserve"> </w:t>
      </w:r>
      <w:r w:rsidRPr="00D1064E">
        <w:rPr>
          <w:rFonts w:hint="cs"/>
          <w:rtl/>
          <w:lang w:bidi="ar-EG"/>
        </w:rPr>
        <w:t>ال</w:t>
      </w:r>
      <w:r w:rsidRPr="00D1064E">
        <w:rPr>
          <w:rtl/>
          <w:lang w:bidi="ar-EG"/>
        </w:rPr>
        <w:t xml:space="preserve">اتصالات </w:t>
      </w:r>
      <w:r w:rsidRPr="00D1064E">
        <w:rPr>
          <w:rFonts w:hint="cs"/>
          <w:rtl/>
          <w:lang w:bidi="ar-EG"/>
        </w:rPr>
        <w:t>ي</w:t>
      </w:r>
      <w:r w:rsidRPr="00D1064E">
        <w:rPr>
          <w:rtl/>
          <w:lang w:bidi="ar-EG"/>
        </w:rPr>
        <w:t xml:space="preserve">وفر المقدرة لإرسال إشارات </w:t>
      </w:r>
      <w:r w:rsidRPr="00D1064E">
        <w:rPr>
          <w:rFonts w:hint="cs"/>
          <w:rtl/>
          <w:lang w:bidi="ar-EG"/>
        </w:rPr>
        <w:t>بين</w:t>
      </w:r>
      <w:r w:rsidRPr="00D1064E">
        <w:rPr>
          <w:rtl/>
          <w:lang w:bidi="ar-EG"/>
        </w:rPr>
        <w:t xml:space="preserve"> نق</w:t>
      </w:r>
      <w:r w:rsidRPr="00D1064E">
        <w:rPr>
          <w:rFonts w:hint="cs"/>
          <w:rtl/>
          <w:lang w:bidi="ar-EG"/>
        </w:rPr>
        <w:t>ا</w:t>
      </w:r>
      <w:r w:rsidRPr="00D1064E">
        <w:rPr>
          <w:rtl/>
          <w:lang w:bidi="ar-EG"/>
        </w:rPr>
        <w:t xml:space="preserve">ط </w:t>
      </w:r>
      <w:r w:rsidRPr="00D1064E">
        <w:rPr>
          <w:rFonts w:hint="cs"/>
          <w:rtl/>
          <w:lang w:bidi="ar-EG"/>
        </w:rPr>
        <w:t>ال</w:t>
      </w:r>
      <w:r w:rsidRPr="00D1064E">
        <w:rPr>
          <w:rtl/>
          <w:lang w:bidi="ar-EG"/>
        </w:rPr>
        <w:t>نفاذ.</w:t>
      </w:r>
    </w:p>
    <w:p w:rsidR="0099399A" w:rsidRPr="00D1064E" w:rsidRDefault="0099399A" w:rsidP="00C06558">
      <w:pPr>
        <w:rPr>
          <w:rtl/>
          <w:lang w:bidi="ar-LB"/>
        </w:rPr>
      </w:pPr>
      <w:r w:rsidRPr="00D1064E">
        <w:rPr>
          <w:rFonts w:hint="cs"/>
          <w:b/>
          <w:bCs/>
          <w:rtl/>
          <w:lang w:bidi="ar-LB"/>
        </w:rPr>
        <w:t xml:space="preserve">نوعية أفضل خدمة ممكنة </w:t>
      </w:r>
      <w:r w:rsidRPr="00D1064E">
        <w:rPr>
          <w:b/>
          <w:bCs/>
        </w:rPr>
        <w:t>(</w:t>
      </w:r>
      <w:r w:rsidR="000955B9" w:rsidRPr="00D1064E">
        <w:rPr>
          <w:b/>
          <w:bCs/>
        </w:rPr>
        <w:t xml:space="preserve">Best </w:t>
      </w:r>
      <w:r w:rsidRPr="00D1064E">
        <w:rPr>
          <w:b/>
          <w:bCs/>
        </w:rPr>
        <w:t>effort QoS)</w:t>
      </w:r>
      <w:r w:rsidRPr="00D1064E">
        <w:rPr>
          <w:rFonts w:hint="cs"/>
          <w:b/>
          <w:bCs/>
          <w:rtl/>
          <w:lang w:bidi="ar-LB"/>
        </w:rPr>
        <w:t>:</w:t>
      </w:r>
      <w:r w:rsidRPr="00D1064E">
        <w:rPr>
          <w:rFonts w:hint="cs"/>
          <w:rtl/>
          <w:lang w:bidi="ar-LB"/>
        </w:rPr>
        <w:t xml:space="preserve"> أدنى فئة من فئات حركة نوعية الخدمة. وإذا كان تقديم نوعية الخدمة المضمونة متعذراً، فإن شبكة القنوات الحاملة تقدم نوعية الخدمة التي يمكن</w:t>
      </w:r>
      <w:r w:rsidR="00B1417E" w:rsidRPr="00D1064E">
        <w:rPr>
          <w:rFonts w:hint="cs"/>
          <w:rtl/>
          <w:lang w:bidi="ar-LB"/>
        </w:rPr>
        <w:t xml:space="preserve"> تسميتها أيضاً أفضل خدمة ممكنة.</w:t>
      </w:r>
    </w:p>
    <w:p w:rsidR="0099399A" w:rsidRPr="00D1064E" w:rsidRDefault="0099399A" w:rsidP="00ED5C1D">
      <w:pPr>
        <w:rPr>
          <w:rtl/>
          <w:lang w:bidi="ar-LB"/>
        </w:rPr>
      </w:pPr>
      <w:r w:rsidRPr="00D1064E">
        <w:rPr>
          <w:rFonts w:hint="cs"/>
          <w:b/>
          <w:bCs/>
          <w:rtl/>
        </w:rPr>
        <w:t>أفضل خدمة ممكنة</w:t>
      </w:r>
      <w:r w:rsidRPr="00D1064E">
        <w:rPr>
          <w:rFonts w:hint="cs"/>
          <w:b/>
          <w:bCs/>
          <w:rtl/>
          <w:lang w:bidi="ar-SY"/>
        </w:rPr>
        <w:t xml:space="preserve"> </w:t>
      </w:r>
      <w:r w:rsidRPr="00D1064E">
        <w:rPr>
          <w:b/>
          <w:bCs/>
        </w:rPr>
        <w:t>(</w:t>
      </w:r>
      <w:r w:rsidR="000955B9" w:rsidRPr="00D1064E">
        <w:rPr>
          <w:b/>
          <w:bCs/>
        </w:rPr>
        <w:t xml:space="preserve">Best </w:t>
      </w:r>
      <w:r w:rsidRPr="00D1064E">
        <w:rPr>
          <w:b/>
          <w:bCs/>
        </w:rPr>
        <w:t>effort service)</w:t>
      </w:r>
      <w:r w:rsidRPr="00D1064E">
        <w:rPr>
          <w:b/>
          <w:bCs/>
          <w:rtl/>
          <w:lang w:bidi="ar-SY"/>
        </w:rPr>
        <w:t xml:space="preserve">: </w:t>
      </w:r>
      <w:r w:rsidRPr="00D1064E">
        <w:rPr>
          <w:rtl/>
          <w:lang w:bidi="ar-EG"/>
        </w:rPr>
        <w:t>نموذج خدم</w:t>
      </w:r>
      <w:r w:rsidRPr="00D1064E">
        <w:rPr>
          <w:rFonts w:hint="cs"/>
          <w:rtl/>
          <w:lang w:bidi="ar-EG"/>
        </w:rPr>
        <w:t>ة</w:t>
      </w:r>
      <w:r w:rsidRPr="00D1064E">
        <w:rPr>
          <w:rtl/>
          <w:lang w:bidi="ar-EG"/>
        </w:rPr>
        <w:t xml:space="preserve"> يوفّر </w:t>
      </w:r>
      <w:r w:rsidRPr="00D1064E">
        <w:rPr>
          <w:rFonts w:hint="cs"/>
          <w:rtl/>
          <w:lang w:bidi="ar-EG"/>
        </w:rPr>
        <w:t>ضمانات ال</w:t>
      </w:r>
      <w:r w:rsidRPr="00D1064E">
        <w:rPr>
          <w:rtl/>
          <w:lang w:bidi="ar-EG"/>
        </w:rPr>
        <w:t xml:space="preserve">أداء </w:t>
      </w:r>
      <w:r w:rsidRPr="00D1064E">
        <w:rPr>
          <w:rFonts w:hint="cs"/>
          <w:rtl/>
          <w:lang w:bidi="ar-EG"/>
        </w:rPr>
        <w:t>الأدنى</w:t>
      </w:r>
      <w:r w:rsidRPr="00D1064E">
        <w:rPr>
          <w:rtl/>
          <w:lang w:bidi="ar-EG"/>
        </w:rPr>
        <w:t xml:space="preserve">، لكنه يسمح بتغيُّر </w:t>
      </w:r>
      <w:r w:rsidRPr="00D1064E">
        <w:rPr>
          <w:rFonts w:hint="cs"/>
          <w:rtl/>
          <w:lang w:bidi="ar-EG"/>
        </w:rPr>
        <w:t>غير محدد</w:t>
      </w:r>
      <w:r w:rsidRPr="00D1064E">
        <w:rPr>
          <w:rtl/>
          <w:lang w:bidi="ar-EG"/>
        </w:rPr>
        <w:t xml:space="preserve"> في معايير الأداء</w:t>
      </w:r>
      <w:r w:rsidR="00ED5C1D" w:rsidRPr="00D1064E">
        <w:rPr>
          <w:rFonts w:hint="cs"/>
          <w:rtl/>
          <w:lang w:bidi="ar-EG"/>
        </w:rPr>
        <w:t> </w:t>
      </w:r>
      <w:r w:rsidRPr="00D1064E">
        <w:rPr>
          <w:rtl/>
          <w:lang w:bidi="ar-EG"/>
        </w:rPr>
        <w:t>المقيسة.</w:t>
      </w:r>
    </w:p>
    <w:p w:rsidR="0099399A" w:rsidRPr="00D1064E" w:rsidRDefault="0099399A" w:rsidP="004F41B1">
      <w:pPr>
        <w:rPr>
          <w:spacing w:val="-4"/>
          <w:rtl/>
          <w:lang w:bidi="ar-EG"/>
        </w:rPr>
      </w:pPr>
      <w:r w:rsidRPr="00D1064E">
        <w:rPr>
          <w:rFonts w:hint="cs"/>
          <w:b/>
          <w:bCs/>
          <w:spacing w:val="-4"/>
          <w:rtl/>
          <w:lang w:bidi="ar-EG"/>
        </w:rPr>
        <w:t xml:space="preserve">الفوترة </w:t>
      </w:r>
      <w:r w:rsidRPr="00D1064E">
        <w:rPr>
          <w:b/>
          <w:bCs/>
          <w:spacing w:val="-4"/>
        </w:rPr>
        <w:t>(</w:t>
      </w:r>
      <w:r w:rsidR="000955B9" w:rsidRPr="00D1064E">
        <w:rPr>
          <w:b/>
          <w:bCs/>
          <w:spacing w:val="-4"/>
        </w:rPr>
        <w:t>Billing</w:t>
      </w:r>
      <w:r w:rsidRPr="00D1064E">
        <w:rPr>
          <w:b/>
          <w:bCs/>
          <w:spacing w:val="-4"/>
        </w:rPr>
        <w:t>)</w:t>
      </w:r>
      <w:r w:rsidRPr="00D1064E">
        <w:rPr>
          <w:rFonts w:hint="cs"/>
          <w:b/>
          <w:bCs/>
          <w:spacing w:val="-4"/>
          <w:rtl/>
          <w:lang w:bidi="ar-LB"/>
        </w:rPr>
        <w:t>:</w:t>
      </w:r>
      <w:r w:rsidRPr="00D1064E">
        <w:rPr>
          <w:rFonts w:hint="cs"/>
          <w:spacing w:val="-4"/>
          <w:rtl/>
          <w:lang w:bidi="ar-LB"/>
        </w:rPr>
        <w:t xml:space="preserve"> </w:t>
      </w:r>
      <w:r w:rsidRPr="00D1064E">
        <w:rPr>
          <w:spacing w:val="-4"/>
          <w:rtl/>
          <w:lang w:bidi="ar-EG"/>
        </w:rPr>
        <w:t xml:space="preserve">وظيفة يجري بفضلها تحويل سجلات </w:t>
      </w:r>
      <w:r w:rsidRPr="00D1064E">
        <w:rPr>
          <w:rFonts w:hint="cs"/>
          <w:spacing w:val="-4"/>
          <w:rtl/>
          <w:lang w:bidi="ar-EG"/>
        </w:rPr>
        <w:t>بيانات</w:t>
      </w:r>
      <w:r w:rsidRPr="00D1064E">
        <w:rPr>
          <w:spacing w:val="-4"/>
          <w:rtl/>
          <w:lang w:bidi="ar-EG"/>
        </w:rPr>
        <w:t xml:space="preserve"> الترسيم </w:t>
      </w:r>
      <w:r w:rsidR="004F41B1" w:rsidRPr="00D1064E">
        <w:rPr>
          <w:spacing w:val="-4"/>
        </w:rPr>
        <w:t>(</w:t>
      </w:r>
      <w:r w:rsidRPr="00D1064E">
        <w:rPr>
          <w:spacing w:val="-4"/>
        </w:rPr>
        <w:t>CDR</w:t>
      </w:r>
      <w:r w:rsidR="004F41B1" w:rsidRPr="00D1064E">
        <w:rPr>
          <w:spacing w:val="-4"/>
        </w:rPr>
        <w:t>)</w:t>
      </w:r>
      <w:r w:rsidRPr="00D1064E">
        <w:rPr>
          <w:spacing w:val="-4"/>
          <w:rtl/>
          <w:lang w:bidi="ar-EG"/>
        </w:rPr>
        <w:t xml:space="preserve"> التي تولّدها وظيفة الترسيم إلى فواتير تستوجب</w:t>
      </w:r>
      <w:r w:rsidR="005611C9" w:rsidRPr="00D1064E">
        <w:rPr>
          <w:rFonts w:hint="cs"/>
          <w:spacing w:val="-4"/>
          <w:rtl/>
          <w:lang w:bidi="ar-EG"/>
        </w:rPr>
        <w:t> </w:t>
      </w:r>
      <w:r w:rsidRPr="00D1064E">
        <w:rPr>
          <w:spacing w:val="-4"/>
          <w:rtl/>
          <w:lang w:bidi="ar-EG"/>
        </w:rPr>
        <w:t>التسديد.</w:t>
      </w:r>
    </w:p>
    <w:p w:rsidR="0099399A" w:rsidRPr="00D1064E" w:rsidRDefault="0099399A" w:rsidP="004806F8">
      <w:pPr>
        <w:rPr>
          <w:rtl/>
          <w:lang w:bidi="ar-EG"/>
        </w:rPr>
      </w:pPr>
      <w:r w:rsidRPr="00D1064E">
        <w:rPr>
          <w:b/>
          <w:bCs/>
          <w:rtl/>
          <w:lang w:bidi="ar-SY"/>
        </w:rPr>
        <w:lastRenderedPageBreak/>
        <w:t>إذاعة</w:t>
      </w:r>
      <w:r w:rsidRPr="00D1064E">
        <w:rPr>
          <w:rFonts w:hint="cs"/>
          <w:b/>
          <w:bCs/>
          <w:rtl/>
          <w:lang w:bidi="ar-SY"/>
        </w:rPr>
        <w:t xml:space="preserve"> </w:t>
      </w:r>
      <w:r w:rsidRPr="00D1064E">
        <w:rPr>
          <w:b/>
          <w:bCs/>
        </w:rPr>
        <w:t>(</w:t>
      </w:r>
      <w:r w:rsidR="000955B9" w:rsidRPr="00D1064E">
        <w:rPr>
          <w:b/>
          <w:bCs/>
        </w:rPr>
        <w:t>Broadcast</w:t>
      </w:r>
      <w:r w:rsidRPr="00D1064E">
        <w:rPr>
          <w:b/>
          <w:bCs/>
        </w:rPr>
        <w:t>)</w:t>
      </w:r>
      <w:r w:rsidRPr="00D1064E">
        <w:rPr>
          <w:b/>
          <w:bCs/>
          <w:rtl/>
          <w:lang w:bidi="ar-SY"/>
        </w:rPr>
        <w:t>:</w:t>
      </w:r>
      <w:r w:rsidRPr="00D1064E">
        <w:rPr>
          <w:rtl/>
          <w:lang w:bidi="ar-SY"/>
        </w:rPr>
        <w:t xml:space="preserve"> </w:t>
      </w:r>
      <w:r w:rsidRPr="00D1064E">
        <w:rPr>
          <w:rtl/>
          <w:lang w:bidi="ar-EG"/>
        </w:rPr>
        <w:t>قيمة لنعت</w:t>
      </w:r>
      <w:r w:rsidRPr="00D1064E">
        <w:rPr>
          <w:rFonts w:hint="cs"/>
          <w:rtl/>
          <w:lang w:bidi="ar-EG"/>
        </w:rPr>
        <w:t xml:space="preserve"> الخدمة المسمى</w:t>
      </w:r>
      <w:r w:rsidRPr="00D1064E">
        <w:rPr>
          <w:rtl/>
          <w:lang w:bidi="ar-EG"/>
        </w:rPr>
        <w:t xml:space="preserve"> </w:t>
      </w:r>
      <w:r w:rsidR="005611C9" w:rsidRPr="00D1064E">
        <w:rPr>
          <w:rFonts w:hint="cs"/>
          <w:rtl/>
        </w:rPr>
        <w:t>"</w:t>
      </w:r>
      <w:r w:rsidRPr="00D1064E">
        <w:rPr>
          <w:rFonts w:hint="cs"/>
          <w:rtl/>
          <w:lang w:bidi="ar-EG"/>
        </w:rPr>
        <w:t>تشكيلة الاتصال"</w:t>
      </w:r>
      <w:r w:rsidRPr="00D1064E">
        <w:rPr>
          <w:rtl/>
          <w:lang w:bidi="ar-EG"/>
        </w:rPr>
        <w:t xml:space="preserve">، </w:t>
      </w:r>
      <w:r w:rsidRPr="00D1064E">
        <w:rPr>
          <w:rFonts w:hint="cs"/>
          <w:rtl/>
          <w:lang w:bidi="ar-LB"/>
        </w:rPr>
        <w:t>و</w:t>
      </w:r>
      <w:r w:rsidRPr="00D1064E">
        <w:rPr>
          <w:rtl/>
          <w:lang w:bidi="ar-EG"/>
        </w:rPr>
        <w:t xml:space="preserve">تعني جريان التوزيع باتجاه واحد على جميع المستعملين (المصدر: التوصية </w:t>
      </w:r>
      <w:r w:rsidRPr="00D1064E">
        <w:t>ITU-T</w:t>
      </w:r>
      <w:r w:rsidR="004806F8" w:rsidRPr="00D1064E">
        <w:t> </w:t>
      </w:r>
      <w:r w:rsidRPr="00D1064E">
        <w:t>I.113</w:t>
      </w:r>
      <w:r w:rsidRPr="00D1064E">
        <w:rPr>
          <w:rtl/>
          <w:lang w:bidi="ar-EG"/>
        </w:rPr>
        <w:t>).</w:t>
      </w:r>
    </w:p>
    <w:p w:rsidR="0099399A" w:rsidRPr="00D1064E" w:rsidRDefault="0099399A" w:rsidP="00C06558">
      <w:pPr>
        <w:rPr>
          <w:spacing w:val="-4"/>
          <w:rtl/>
          <w:lang w:bidi="ar-EG"/>
        </w:rPr>
      </w:pPr>
      <w:r w:rsidRPr="00D1064E">
        <w:rPr>
          <w:b/>
          <w:bCs/>
          <w:spacing w:val="-4"/>
          <w:rtl/>
          <w:lang w:bidi="ar-SY"/>
        </w:rPr>
        <w:t>شفرة البايتا</w:t>
      </w:r>
      <w:r w:rsidRPr="00D1064E">
        <w:rPr>
          <w:rFonts w:hint="cs"/>
          <w:b/>
          <w:bCs/>
          <w:spacing w:val="-4"/>
          <w:rtl/>
          <w:lang w:bidi="ar-LB"/>
        </w:rPr>
        <w:t>ت</w:t>
      </w:r>
      <w:r w:rsidRPr="00D1064E">
        <w:rPr>
          <w:rFonts w:hint="cs"/>
          <w:b/>
          <w:bCs/>
          <w:spacing w:val="-4"/>
          <w:rtl/>
          <w:lang w:bidi="ar-SY"/>
        </w:rPr>
        <w:t xml:space="preserve"> </w:t>
      </w:r>
      <w:r w:rsidRPr="00D1064E">
        <w:rPr>
          <w:b/>
          <w:bCs/>
          <w:spacing w:val="-4"/>
        </w:rPr>
        <w:t>(</w:t>
      </w:r>
      <w:r w:rsidR="000955B9" w:rsidRPr="00D1064E">
        <w:rPr>
          <w:b/>
          <w:bCs/>
          <w:spacing w:val="-4"/>
        </w:rPr>
        <w:t xml:space="preserve">Byte </w:t>
      </w:r>
      <w:r w:rsidRPr="00D1064E">
        <w:rPr>
          <w:b/>
          <w:bCs/>
          <w:spacing w:val="-4"/>
        </w:rPr>
        <w:t>code)</w:t>
      </w:r>
      <w:r w:rsidRPr="00D1064E">
        <w:rPr>
          <w:b/>
          <w:bCs/>
          <w:spacing w:val="-4"/>
          <w:rtl/>
          <w:lang w:bidi="ar-SY"/>
        </w:rPr>
        <w:t>:</w:t>
      </w:r>
      <w:r w:rsidRPr="00D1064E">
        <w:rPr>
          <w:spacing w:val="-4"/>
          <w:rtl/>
          <w:lang w:bidi="ar-SY"/>
        </w:rPr>
        <w:t xml:space="preserve"> </w:t>
      </w:r>
      <w:r w:rsidRPr="00D1064E">
        <w:rPr>
          <w:spacing w:val="-4"/>
          <w:rtl/>
          <w:lang w:bidi="ar-EG"/>
        </w:rPr>
        <w:t xml:space="preserve">(على البطاقة </w:t>
      </w:r>
      <w:r w:rsidRPr="00D1064E">
        <w:rPr>
          <w:spacing w:val="-4"/>
        </w:rPr>
        <w:t>UICC</w:t>
      </w:r>
      <w:r w:rsidRPr="00D1064E">
        <w:rPr>
          <w:spacing w:val="-4"/>
          <w:rtl/>
          <w:lang w:bidi="ar-EG"/>
        </w:rPr>
        <w:t>) تمثيل مستقل عن العتاد لعملية حاسوبية بدائية تقوم بمثابة تعليمة يأتمر بها برنامج يسمّى المفسِّر</w:t>
      </w:r>
      <w:r w:rsidRPr="00D1064E">
        <w:rPr>
          <w:rFonts w:hint="cs"/>
          <w:spacing w:val="-4"/>
          <w:rtl/>
          <w:lang w:bidi="ar-LB"/>
        </w:rPr>
        <w:t>،</w:t>
      </w:r>
      <w:r w:rsidRPr="00D1064E">
        <w:rPr>
          <w:spacing w:val="-4"/>
          <w:rtl/>
          <w:lang w:bidi="ar-EG"/>
        </w:rPr>
        <w:t xml:space="preserve"> أو آلة </w:t>
      </w:r>
      <w:r w:rsidRPr="00D1064E">
        <w:rPr>
          <w:rFonts w:hint="cs"/>
          <w:spacing w:val="-4"/>
          <w:rtl/>
          <w:lang w:bidi="ar-EG"/>
        </w:rPr>
        <w:t>افتراضية</w:t>
      </w:r>
      <w:r w:rsidRPr="00D1064E">
        <w:rPr>
          <w:spacing w:val="-4"/>
          <w:rtl/>
          <w:lang w:bidi="ar-EG"/>
        </w:rPr>
        <w:t xml:space="preserve"> تحاكي الوحدة الافتراضية للمعالجة المركزية في الحاسوب يولّدها مصنِّف جافا وينفِّذها مفس</w:t>
      </w:r>
      <w:r w:rsidRPr="00D1064E">
        <w:rPr>
          <w:rFonts w:hint="cs"/>
          <w:spacing w:val="-4"/>
          <w:rtl/>
          <w:lang w:bidi="ar-EG"/>
        </w:rPr>
        <w:t>ّ</w:t>
      </w:r>
      <w:r w:rsidRPr="00D1064E">
        <w:rPr>
          <w:spacing w:val="-4"/>
          <w:rtl/>
          <w:lang w:bidi="ar-EG"/>
        </w:rPr>
        <w:t>ر جافا.</w:t>
      </w:r>
    </w:p>
    <w:p w:rsidR="0099399A" w:rsidRPr="00D1064E" w:rsidRDefault="0099399A" w:rsidP="00AB2576">
      <w:pPr>
        <w:rPr>
          <w:rtl/>
          <w:lang w:bidi="ar-LB"/>
        </w:rPr>
      </w:pPr>
      <w:r w:rsidRPr="00D1064E">
        <w:rPr>
          <w:rFonts w:hint="cs"/>
          <w:b/>
          <w:bCs/>
          <w:rtl/>
        </w:rPr>
        <w:t>خسائر الكبل والموصل والمضمام (المرسل)</w:t>
      </w:r>
      <w:r w:rsidR="00AB2576" w:rsidRPr="00D1064E">
        <w:rPr>
          <w:rFonts w:hint="cs"/>
          <w:b/>
          <w:bCs/>
          <w:rtl/>
        </w:rPr>
        <w:t xml:space="preserve"> </w:t>
      </w:r>
      <w:r w:rsidRPr="00D1064E">
        <w:rPr>
          <w:b/>
          <w:bCs/>
        </w:rPr>
        <w:t>(</w:t>
      </w:r>
      <w:r w:rsidR="005611C9" w:rsidRPr="00D1064E">
        <w:rPr>
          <w:b/>
          <w:bCs/>
        </w:rPr>
        <w:t>Cable</w:t>
      </w:r>
      <w:r w:rsidRPr="00D1064E">
        <w:rPr>
          <w:b/>
          <w:bCs/>
        </w:rPr>
        <w:t>, connector, and combiner losses (transmitter) (dB))</w:t>
      </w:r>
      <w:r w:rsidRPr="00D1064E">
        <w:rPr>
          <w:rFonts w:hint="cs"/>
          <w:b/>
          <w:bCs/>
          <w:rtl/>
          <w:lang w:bidi="ar-LB"/>
        </w:rPr>
        <w:t>:</w:t>
      </w:r>
      <w:r w:rsidRPr="00D1064E">
        <w:rPr>
          <w:rFonts w:hint="cs"/>
          <w:rtl/>
          <w:lang w:bidi="ar-LB"/>
        </w:rPr>
        <w:t xml:space="preserve"> الخسائر المجمّعة لجميع مكونات نظام الإرسال بين خرج المرسِل ودخل الهوائي (تكون قيم جميع الخسائر بوحدات </w:t>
      </w:r>
      <w:r w:rsidRPr="00D1064E">
        <w:t>dB</w:t>
      </w:r>
      <w:r w:rsidRPr="00D1064E">
        <w:rPr>
          <w:rFonts w:hint="cs"/>
          <w:rtl/>
          <w:lang w:bidi="ar-LB"/>
        </w:rPr>
        <w:t xml:space="preserve"> موجبة).</w:t>
      </w:r>
    </w:p>
    <w:p w:rsidR="0099399A" w:rsidRPr="00D1064E" w:rsidRDefault="0099399A" w:rsidP="00AB2576">
      <w:pPr>
        <w:rPr>
          <w:rtl/>
          <w:lang w:bidi="ar-LB"/>
        </w:rPr>
      </w:pPr>
      <w:r w:rsidRPr="00D1064E">
        <w:rPr>
          <w:rFonts w:hint="cs"/>
          <w:b/>
          <w:bCs/>
          <w:rtl/>
        </w:rPr>
        <w:t xml:space="preserve">خسائر الكبل والموصل والمقسّم (المستقبل) </w:t>
      </w:r>
      <w:r w:rsidRPr="00D1064E">
        <w:rPr>
          <w:b/>
          <w:bCs/>
        </w:rPr>
        <w:t>(</w:t>
      </w:r>
      <w:r w:rsidR="005611C9" w:rsidRPr="00D1064E">
        <w:rPr>
          <w:b/>
          <w:bCs/>
        </w:rPr>
        <w:t>Cable</w:t>
      </w:r>
      <w:r w:rsidRPr="00D1064E">
        <w:rPr>
          <w:b/>
          <w:bCs/>
        </w:rPr>
        <w:t>, connector, and combiner losses (receiver) (dB))</w:t>
      </w:r>
      <w:r w:rsidRPr="00D1064E">
        <w:rPr>
          <w:rFonts w:hint="cs"/>
          <w:b/>
          <w:bCs/>
          <w:rtl/>
          <w:lang w:bidi="ar-LB"/>
        </w:rPr>
        <w:t xml:space="preserve">: </w:t>
      </w:r>
      <w:r w:rsidRPr="00D1064E">
        <w:rPr>
          <w:rFonts w:hint="cs"/>
          <w:rtl/>
          <w:lang w:bidi="ar-LB"/>
        </w:rPr>
        <w:t>الخسائر المجمّعة لجميع مكونات نظام الإرسال بين هوائي الاستقبال ودخل المستقبِل.</w:t>
      </w:r>
    </w:p>
    <w:p w:rsidR="0099399A" w:rsidRPr="00D1064E" w:rsidRDefault="0099399A" w:rsidP="003C2A27">
      <w:pPr>
        <w:rPr>
          <w:rtl/>
          <w:lang w:bidi="ar-LB"/>
        </w:rPr>
      </w:pPr>
      <w:r w:rsidRPr="00D1064E">
        <w:rPr>
          <w:rFonts w:hint="cs"/>
          <w:b/>
          <w:bCs/>
          <w:rtl/>
          <w:lang w:bidi="ar-LB"/>
        </w:rPr>
        <w:t xml:space="preserve">التحكم في قبول التوصيلات </w:t>
      </w:r>
      <w:r w:rsidRPr="00D1064E">
        <w:rPr>
          <w:b/>
          <w:bCs/>
        </w:rPr>
        <w:t>(CAC (Connection admission control))</w:t>
      </w:r>
      <w:r w:rsidRPr="00D1064E">
        <w:rPr>
          <w:rFonts w:hint="cs"/>
          <w:b/>
          <w:bCs/>
          <w:rtl/>
          <w:lang w:bidi="ar-LB"/>
        </w:rPr>
        <w:t>:</w:t>
      </w:r>
      <w:r w:rsidRPr="00D1064E">
        <w:rPr>
          <w:rFonts w:hint="cs"/>
          <w:rtl/>
          <w:lang w:bidi="ar-LB"/>
        </w:rPr>
        <w:t xml:space="preserve"> مجموعة تدابير تتخذها الشبكة لموازنة متطلبات نوعية الخدمة المتصلة بطلب توصيلات جديدة والاستعمال الحالي للشبكة من دون تغيير درجة الخدمة المتعلقة بالتوصيلات القائمة أو</w:t>
      </w:r>
      <w:r w:rsidR="003C2A27" w:rsidRPr="00D1064E">
        <w:rPr>
          <w:rFonts w:hint="eastAsia"/>
          <w:rtl/>
          <w:lang w:bidi="ar-LB"/>
        </w:rPr>
        <w:t> </w:t>
      </w:r>
      <w:r w:rsidRPr="00D1064E">
        <w:rPr>
          <w:rFonts w:hint="cs"/>
          <w:rtl/>
          <w:lang w:bidi="ar-LB"/>
        </w:rPr>
        <w:t>التي سبق إنشاؤها.</w:t>
      </w:r>
    </w:p>
    <w:p w:rsidR="0099399A" w:rsidRPr="00D1064E" w:rsidRDefault="0099399A" w:rsidP="00C06558">
      <w:pPr>
        <w:rPr>
          <w:rtl/>
          <w:lang w:bidi="ar-EG"/>
        </w:rPr>
      </w:pPr>
      <w:r w:rsidRPr="00D1064E">
        <w:rPr>
          <w:b/>
          <w:bCs/>
          <w:rtl/>
          <w:lang w:bidi="ar-SY"/>
        </w:rPr>
        <w:t>نداء</w:t>
      </w:r>
      <w:r w:rsidRPr="00D1064E">
        <w:rPr>
          <w:rFonts w:hint="cs"/>
          <w:b/>
          <w:bCs/>
          <w:rtl/>
          <w:lang w:bidi="ar-SY"/>
        </w:rPr>
        <w:t xml:space="preserve"> </w:t>
      </w:r>
      <w:r w:rsidRPr="00D1064E">
        <w:rPr>
          <w:b/>
          <w:bCs/>
        </w:rPr>
        <w:t>(</w:t>
      </w:r>
      <w:r w:rsidR="005611C9" w:rsidRPr="00D1064E">
        <w:rPr>
          <w:b/>
          <w:bCs/>
        </w:rPr>
        <w:t>Call</w:t>
      </w:r>
      <w:r w:rsidRPr="00D1064E">
        <w:rPr>
          <w:b/>
          <w:bCs/>
        </w:rPr>
        <w:t>)</w:t>
      </w:r>
      <w:r w:rsidRPr="00D1064E">
        <w:rPr>
          <w:b/>
          <w:bCs/>
          <w:rtl/>
          <w:lang w:bidi="ar-SY"/>
        </w:rPr>
        <w:t>:</w:t>
      </w:r>
      <w:r w:rsidRPr="00D1064E">
        <w:rPr>
          <w:rFonts w:hint="cs"/>
          <w:rtl/>
          <w:lang w:bidi="ar-LB"/>
        </w:rPr>
        <w:t xml:space="preserve"> ارتباط</w:t>
      </w:r>
      <w:r w:rsidRPr="00D1064E">
        <w:rPr>
          <w:rtl/>
          <w:lang w:bidi="ar-EG"/>
        </w:rPr>
        <w:t xml:space="preserve"> منطقي بين عدة مستعملين (وقد يكون مرهونا</w:t>
      </w:r>
      <w:r w:rsidRPr="00D1064E">
        <w:rPr>
          <w:rFonts w:hint="cs"/>
          <w:rtl/>
          <w:lang w:bidi="ar-EG"/>
        </w:rPr>
        <w:t>ً</w:t>
      </w:r>
      <w:r w:rsidRPr="00D1064E">
        <w:rPr>
          <w:rtl/>
          <w:lang w:bidi="ar-EG"/>
        </w:rPr>
        <w:t xml:space="preserve"> بالتوصيل أو بغنى عن التوصيل).</w:t>
      </w:r>
    </w:p>
    <w:p w:rsidR="0099399A" w:rsidRPr="00D1064E" w:rsidRDefault="0099399A" w:rsidP="00C06558">
      <w:r w:rsidRPr="00D1064E">
        <w:rPr>
          <w:rFonts w:hint="cs"/>
          <w:b/>
          <w:bCs/>
          <w:rtl/>
          <w:lang w:bidi="ar-LB"/>
        </w:rPr>
        <w:t xml:space="preserve">موجة حاملة </w:t>
      </w:r>
      <w:r w:rsidRPr="00D1064E">
        <w:rPr>
          <w:b/>
          <w:bCs/>
        </w:rPr>
        <w:t>(</w:t>
      </w:r>
      <w:r w:rsidR="005611C9" w:rsidRPr="00D1064E">
        <w:rPr>
          <w:b/>
          <w:bCs/>
        </w:rPr>
        <w:t>Carrier</w:t>
      </w:r>
      <w:r w:rsidRPr="00D1064E">
        <w:rPr>
          <w:b/>
          <w:bCs/>
        </w:rPr>
        <w:t>)</w:t>
      </w:r>
      <w:r w:rsidRPr="00D1064E">
        <w:rPr>
          <w:rFonts w:hint="cs"/>
          <w:b/>
          <w:bCs/>
          <w:rtl/>
          <w:lang w:bidi="ar-LB"/>
        </w:rPr>
        <w:t>:</w:t>
      </w:r>
      <w:r w:rsidRPr="00D1064E">
        <w:rPr>
          <w:rFonts w:hint="cs"/>
          <w:rtl/>
          <w:lang w:bidi="ar-LB"/>
        </w:rPr>
        <w:t xml:space="preserve"> الموجة المشكّلة التي تنقل القنوات المادية للشبكات </w:t>
      </w:r>
      <w:r w:rsidRPr="00D1064E">
        <w:t>E-UTRA</w:t>
      </w:r>
      <w:r w:rsidRPr="00D1064E">
        <w:rPr>
          <w:rFonts w:hint="cs"/>
          <w:rtl/>
          <w:lang w:bidi="ar-LB"/>
        </w:rPr>
        <w:t xml:space="preserve"> و</w:t>
      </w:r>
      <w:r w:rsidRPr="00D1064E">
        <w:t>UTRA</w:t>
      </w:r>
      <w:r w:rsidRPr="00D1064E">
        <w:rPr>
          <w:rFonts w:hint="cs"/>
          <w:rtl/>
          <w:lang w:bidi="ar-LB"/>
        </w:rPr>
        <w:t xml:space="preserve"> و</w:t>
      </w:r>
      <w:r w:rsidRPr="00D1064E">
        <w:t>GSM/EDGE</w:t>
      </w:r>
      <w:r w:rsidRPr="00D1064E">
        <w:rPr>
          <w:rFonts w:hint="cs"/>
          <w:rtl/>
          <w:lang w:bidi="ar-LB"/>
        </w:rPr>
        <w:t>.</w:t>
      </w:r>
    </w:p>
    <w:p w:rsidR="0099399A" w:rsidRPr="00D1064E" w:rsidRDefault="0099399A" w:rsidP="00C06558">
      <w:pPr>
        <w:rPr>
          <w:rtl/>
          <w:lang w:bidi="ar-LB"/>
        </w:rPr>
      </w:pPr>
      <w:r w:rsidRPr="00D1064E">
        <w:rPr>
          <w:rFonts w:hint="cs"/>
          <w:b/>
          <w:bCs/>
          <w:rtl/>
          <w:lang w:bidi="ar-LB"/>
        </w:rPr>
        <w:t xml:space="preserve">تردد الموجة الحاملة </w:t>
      </w:r>
      <w:r w:rsidRPr="00D1064E">
        <w:rPr>
          <w:b/>
          <w:bCs/>
        </w:rPr>
        <w:t>(</w:t>
      </w:r>
      <w:r w:rsidR="005611C9" w:rsidRPr="00D1064E">
        <w:rPr>
          <w:b/>
          <w:bCs/>
        </w:rPr>
        <w:t xml:space="preserve">Carrier </w:t>
      </w:r>
      <w:r w:rsidRPr="00D1064E">
        <w:rPr>
          <w:b/>
          <w:bCs/>
        </w:rPr>
        <w:t>frequency)</w:t>
      </w:r>
      <w:r w:rsidRPr="00D1064E">
        <w:rPr>
          <w:rFonts w:hint="cs"/>
          <w:b/>
          <w:bCs/>
          <w:rtl/>
          <w:lang w:bidi="ar-LB"/>
        </w:rPr>
        <w:t>:</w:t>
      </w:r>
      <w:r w:rsidRPr="00D1064E">
        <w:rPr>
          <w:rFonts w:hint="cs"/>
          <w:rtl/>
          <w:lang w:bidi="ar-LB"/>
        </w:rPr>
        <w:t xml:space="preserve"> التردد المركزي للخلية.</w:t>
      </w:r>
    </w:p>
    <w:p w:rsidR="0099399A" w:rsidRPr="00D1064E" w:rsidRDefault="0099399A" w:rsidP="00C06558">
      <w:pPr>
        <w:rPr>
          <w:spacing w:val="-4"/>
          <w:rtl/>
          <w:lang w:bidi="ar-LB"/>
        </w:rPr>
      </w:pPr>
      <w:r w:rsidRPr="00D1064E">
        <w:rPr>
          <w:rFonts w:hint="cs"/>
          <w:b/>
          <w:bCs/>
          <w:spacing w:val="-4"/>
          <w:rtl/>
          <w:lang w:bidi="ar-LB"/>
        </w:rPr>
        <w:t xml:space="preserve">متموضع في خلية </w:t>
      </w:r>
      <w:r w:rsidRPr="00D1064E">
        <w:rPr>
          <w:b/>
          <w:bCs/>
          <w:spacing w:val="-4"/>
        </w:rPr>
        <w:t>(</w:t>
      </w:r>
      <w:r w:rsidR="005611C9" w:rsidRPr="00D1064E">
        <w:rPr>
          <w:b/>
          <w:bCs/>
          <w:spacing w:val="-4"/>
        </w:rPr>
        <w:t xml:space="preserve">Camped </w:t>
      </w:r>
      <w:r w:rsidRPr="00D1064E">
        <w:rPr>
          <w:b/>
          <w:bCs/>
          <w:spacing w:val="-4"/>
        </w:rPr>
        <w:t>on a cell)</w:t>
      </w:r>
      <w:r w:rsidRPr="00D1064E">
        <w:rPr>
          <w:rFonts w:hint="cs"/>
          <w:b/>
          <w:bCs/>
          <w:spacing w:val="-4"/>
          <w:rtl/>
          <w:lang w:bidi="ar-LB"/>
        </w:rPr>
        <w:t>:</w:t>
      </w:r>
      <w:r w:rsidRPr="00D1064E">
        <w:rPr>
          <w:rFonts w:hint="cs"/>
          <w:spacing w:val="-4"/>
          <w:rtl/>
          <w:lang w:bidi="ar-LB"/>
        </w:rPr>
        <w:t xml:space="preserve"> أي عندما يكون تجهيز المستعمل في وضع الراحة وأكمل عملية اختيار أو إعادة اختيار الخلية. يقوم تجهيز المستعمل بمراقبة معلومات النظام و(في معظم الحالات) معلومات الاستدعاء الراديوي. تجدر الإشارة إلى أن الخدمات قد تكون محدودة، وأن الشبكة المتنقلة البرية العمومية قد لا تكون على علم بوجود تجهيز المستعمل داخل الخلية التي تم اختيارها.</w:t>
      </w:r>
    </w:p>
    <w:p w:rsidR="0099399A" w:rsidRPr="00D1064E" w:rsidRDefault="0099399A" w:rsidP="00C06558">
      <w:pPr>
        <w:rPr>
          <w:b/>
          <w:bCs/>
          <w:rtl/>
          <w:lang w:bidi="ar-LB"/>
        </w:rPr>
      </w:pPr>
      <w:r w:rsidRPr="00D1064E">
        <w:rPr>
          <w:rFonts w:hint="cs"/>
          <w:b/>
          <w:bCs/>
          <w:rtl/>
          <w:lang w:bidi="ar-LB"/>
        </w:rPr>
        <w:t xml:space="preserve">فئة المقدرة </w:t>
      </w:r>
      <w:r w:rsidRPr="00D1064E">
        <w:rPr>
          <w:b/>
          <w:bCs/>
        </w:rPr>
        <w:t>(</w:t>
      </w:r>
      <w:r w:rsidR="005611C9" w:rsidRPr="00D1064E">
        <w:rPr>
          <w:b/>
          <w:bCs/>
        </w:rPr>
        <w:t xml:space="preserve">Capability </w:t>
      </w:r>
      <w:r w:rsidRPr="00D1064E">
        <w:rPr>
          <w:b/>
          <w:bCs/>
        </w:rPr>
        <w:t>class)</w:t>
      </w:r>
      <w:r w:rsidRPr="00D1064E">
        <w:rPr>
          <w:rFonts w:hint="cs"/>
          <w:b/>
          <w:bCs/>
          <w:rtl/>
          <w:lang w:bidi="ar-LB"/>
        </w:rPr>
        <w:t>:</w:t>
      </w:r>
      <w:r w:rsidRPr="00D1064E">
        <w:rPr>
          <w:rFonts w:hint="cs"/>
          <w:rtl/>
          <w:lang w:bidi="ar-LB"/>
        </w:rPr>
        <w:t xml:space="preserve"> معلومات تدل على الخصائص العامة للمحطة المتنقلة في النظام </w:t>
      </w:r>
      <w:r w:rsidRPr="00D1064E">
        <w:t>3GPP</w:t>
      </w:r>
      <w:r w:rsidRPr="00D1064E">
        <w:rPr>
          <w:rFonts w:hint="cs"/>
          <w:rtl/>
          <w:lang w:bidi="ar-LB"/>
        </w:rPr>
        <w:t xml:space="preserve"> (مثلاً السطوح البينية الراديوية المدعومة، ...) لصالح الشبكة.</w:t>
      </w:r>
    </w:p>
    <w:p w:rsidR="002F3584" w:rsidRPr="00D1064E" w:rsidRDefault="0099399A" w:rsidP="0081461B">
      <w:pPr>
        <w:rPr>
          <w:rtl/>
          <w:lang w:bidi="ar-LB"/>
        </w:rPr>
      </w:pPr>
      <w:r w:rsidRPr="00D1064E">
        <w:rPr>
          <w:rFonts w:hint="cs"/>
          <w:b/>
          <w:bCs/>
          <w:rtl/>
          <w:lang w:bidi="ar-LB"/>
        </w:rPr>
        <w:t xml:space="preserve">دورة البطاقة </w:t>
      </w:r>
      <w:r w:rsidRPr="00D1064E">
        <w:rPr>
          <w:b/>
          <w:bCs/>
        </w:rPr>
        <w:t>(</w:t>
      </w:r>
      <w:r w:rsidR="005611C9" w:rsidRPr="00D1064E">
        <w:rPr>
          <w:b/>
          <w:bCs/>
        </w:rPr>
        <w:t xml:space="preserve">Card </w:t>
      </w:r>
      <w:r w:rsidRPr="00D1064E">
        <w:rPr>
          <w:b/>
          <w:bCs/>
        </w:rPr>
        <w:t>session)</w:t>
      </w:r>
      <w:r w:rsidRPr="00D1064E">
        <w:rPr>
          <w:rFonts w:hint="cs"/>
          <w:b/>
          <w:bCs/>
          <w:rtl/>
          <w:lang w:bidi="ar-LB"/>
        </w:rPr>
        <w:t>:</w:t>
      </w:r>
      <w:r w:rsidRPr="00D1064E">
        <w:t xml:space="preserve"> </w:t>
      </w:r>
      <w:r w:rsidRPr="00D1064E">
        <w:rPr>
          <w:rFonts w:hint="cs"/>
          <w:rtl/>
          <w:lang w:bidi="ar-LB"/>
        </w:rPr>
        <w:t xml:space="preserve">وصلة بين البطاقة والعالم الخارجي تبدأ بجواب على إعادة الضبط </w:t>
      </w:r>
      <w:r w:rsidRPr="00D1064E">
        <w:t>(ATR)</w:t>
      </w:r>
      <w:r w:rsidRPr="00D1064E">
        <w:rPr>
          <w:rFonts w:hint="cs"/>
          <w:rtl/>
          <w:lang w:bidi="ar-LB"/>
        </w:rPr>
        <w:t xml:space="preserve"> وتنتهي بإعادة البطاقة إلى</w:t>
      </w:r>
      <w:r w:rsidR="00611C6E" w:rsidRPr="00D1064E">
        <w:rPr>
          <w:rFonts w:hint="eastAsia"/>
          <w:rtl/>
          <w:lang w:bidi="ar-LB"/>
        </w:rPr>
        <w:t> </w:t>
      </w:r>
      <w:r w:rsidRPr="00D1064E">
        <w:rPr>
          <w:rFonts w:hint="cs"/>
          <w:rtl/>
          <w:lang w:bidi="ar-LB"/>
        </w:rPr>
        <w:t>الحالة ال</w:t>
      </w:r>
      <w:r w:rsidR="0081461B" w:rsidRPr="00D1064E">
        <w:rPr>
          <w:rFonts w:hint="cs"/>
          <w:rtl/>
          <w:lang w:bidi="ar-LB"/>
        </w:rPr>
        <w:t>أ</w:t>
      </w:r>
      <w:r w:rsidRPr="00D1064E">
        <w:rPr>
          <w:rFonts w:hint="cs"/>
          <w:rtl/>
          <w:lang w:bidi="ar-LB"/>
        </w:rPr>
        <w:t>صلية أو إبطال عملها.</w:t>
      </w:r>
    </w:p>
    <w:p w:rsidR="0099399A" w:rsidRPr="00D1064E" w:rsidRDefault="0099399A" w:rsidP="007577AF">
      <w:pPr>
        <w:rPr>
          <w:rtl/>
          <w:lang w:bidi="ar-LB"/>
        </w:rPr>
      </w:pPr>
      <w:r w:rsidRPr="00D1064E">
        <w:rPr>
          <w:rFonts w:hint="cs"/>
          <w:b/>
          <w:bCs/>
          <w:rtl/>
          <w:lang w:bidi="ar-LB"/>
        </w:rPr>
        <w:t xml:space="preserve">دورة الاستقبال المتقطع لخدمة البث الخلوي </w:t>
      </w:r>
      <w:r w:rsidRPr="00D1064E">
        <w:rPr>
          <w:b/>
          <w:bCs/>
        </w:rPr>
        <w:t>(CBS DRX cycle)</w:t>
      </w:r>
      <w:r w:rsidRPr="00D1064E">
        <w:rPr>
          <w:rFonts w:hint="cs"/>
          <w:b/>
          <w:bCs/>
          <w:rtl/>
          <w:lang w:bidi="ar-LB"/>
        </w:rPr>
        <w:t>:</w:t>
      </w:r>
      <w:r w:rsidRPr="00D1064E">
        <w:rPr>
          <w:rFonts w:hint="cs"/>
          <w:rtl/>
          <w:lang w:bidi="ar-LB"/>
        </w:rPr>
        <w:t xml:space="preserve"> الفاصل الزمني بين القراءات المتتالية لرسائل التحكم في</w:t>
      </w:r>
      <w:r w:rsidR="007577AF" w:rsidRPr="00D1064E">
        <w:rPr>
          <w:rFonts w:hint="eastAsia"/>
          <w:rtl/>
          <w:lang w:bidi="ar-LB"/>
        </w:rPr>
        <w:t> </w:t>
      </w:r>
      <w:r w:rsidRPr="00D1064E">
        <w:rPr>
          <w:rFonts w:hint="cs"/>
          <w:rtl/>
          <w:lang w:bidi="ar-LB"/>
        </w:rPr>
        <w:t xml:space="preserve">الرسائل المذاعة </w:t>
      </w:r>
      <w:r w:rsidRPr="00D1064E">
        <w:t>(BMC)</w:t>
      </w:r>
      <w:r w:rsidRPr="00D1064E">
        <w:rPr>
          <w:rFonts w:hint="cs"/>
          <w:rtl/>
          <w:lang w:bidi="ar-LB"/>
        </w:rPr>
        <w:t>.</w:t>
      </w:r>
    </w:p>
    <w:p w:rsidR="0099399A" w:rsidRPr="00D1064E" w:rsidRDefault="0099399A" w:rsidP="00B1417E">
      <w:pPr>
        <w:rPr>
          <w:rtl/>
          <w:lang w:bidi="ar-EG"/>
        </w:rPr>
      </w:pPr>
      <w:r w:rsidRPr="00D1064E">
        <w:rPr>
          <w:b/>
          <w:bCs/>
          <w:rtl/>
          <w:lang w:bidi="ar-SY"/>
        </w:rPr>
        <w:t>خليّة</w:t>
      </w:r>
      <w:r w:rsidRPr="00D1064E">
        <w:rPr>
          <w:rFonts w:hint="cs"/>
          <w:b/>
          <w:bCs/>
          <w:rtl/>
          <w:lang w:bidi="ar-SY"/>
        </w:rPr>
        <w:t xml:space="preserve"> </w:t>
      </w:r>
      <w:r w:rsidRPr="00D1064E">
        <w:rPr>
          <w:b/>
          <w:bCs/>
        </w:rPr>
        <w:t>(</w:t>
      </w:r>
      <w:r w:rsidR="005611C9" w:rsidRPr="00D1064E">
        <w:rPr>
          <w:b/>
          <w:bCs/>
        </w:rPr>
        <w:t>Cell</w:t>
      </w:r>
      <w:r w:rsidRPr="00D1064E">
        <w:rPr>
          <w:b/>
          <w:bCs/>
        </w:rPr>
        <w:t>)</w:t>
      </w:r>
      <w:r w:rsidRPr="00D1064E">
        <w:rPr>
          <w:b/>
          <w:bCs/>
          <w:rtl/>
          <w:lang w:bidi="ar-SY"/>
        </w:rPr>
        <w:t>:</w:t>
      </w:r>
      <w:r w:rsidRPr="00D1064E">
        <w:rPr>
          <w:rtl/>
          <w:lang w:bidi="ar-SY"/>
        </w:rPr>
        <w:t xml:space="preserve"> </w:t>
      </w:r>
      <w:r w:rsidRPr="00D1064E">
        <w:rPr>
          <w:rFonts w:hint="cs"/>
          <w:rtl/>
          <w:lang w:bidi="ar-LB"/>
        </w:rPr>
        <w:t>كيان</w:t>
      </w:r>
      <w:r w:rsidRPr="00D1064E">
        <w:rPr>
          <w:rtl/>
          <w:lang w:bidi="ar-EG"/>
        </w:rPr>
        <w:t xml:space="preserve"> في شبكة راديوية لا يستطيع غير تجهيز المستعمل أن يتعرّف هويته، انطلاقا</w:t>
      </w:r>
      <w:r w:rsidRPr="00D1064E">
        <w:rPr>
          <w:rFonts w:hint="cs"/>
          <w:rtl/>
          <w:lang w:bidi="ar-EG"/>
        </w:rPr>
        <w:t>ً</w:t>
      </w:r>
      <w:r w:rsidRPr="00D1064E">
        <w:rPr>
          <w:rtl/>
          <w:lang w:bidi="ar-EG"/>
        </w:rPr>
        <w:t xml:space="preserve"> من تعريف هوية (خلية) يذاع على</w:t>
      </w:r>
      <w:r w:rsidR="00310CCA" w:rsidRPr="00D1064E">
        <w:rPr>
          <w:rFonts w:hint="cs"/>
          <w:rtl/>
          <w:lang w:bidi="ar-EG"/>
        </w:rPr>
        <w:t> </w:t>
      </w:r>
      <w:r w:rsidRPr="00D1064E">
        <w:rPr>
          <w:rtl/>
          <w:lang w:bidi="ar-EG"/>
        </w:rPr>
        <w:t>م</w:t>
      </w:r>
      <w:r w:rsidRPr="00D1064E">
        <w:rPr>
          <w:rFonts w:hint="cs"/>
          <w:rtl/>
          <w:lang w:bidi="ar-EG"/>
        </w:rPr>
        <w:t>نطقة</w:t>
      </w:r>
      <w:r w:rsidRPr="00D1064E">
        <w:rPr>
          <w:rtl/>
          <w:lang w:bidi="ar-EG"/>
        </w:rPr>
        <w:t xml:space="preserve"> جغرافية من نقطة نفاذ لشبكة </w:t>
      </w:r>
      <w:r w:rsidRPr="00D1064E">
        <w:t>UTRAN</w:t>
      </w:r>
      <w:r w:rsidRPr="00D1064E">
        <w:rPr>
          <w:rtl/>
          <w:lang w:bidi="ar-EG"/>
        </w:rPr>
        <w:t>. ت</w:t>
      </w:r>
      <w:r w:rsidRPr="00D1064E">
        <w:rPr>
          <w:rFonts w:hint="cs"/>
          <w:rtl/>
          <w:lang w:bidi="ar-EG"/>
        </w:rPr>
        <w:t>عمل</w:t>
      </w:r>
      <w:r w:rsidR="00B1417E" w:rsidRPr="00D1064E">
        <w:rPr>
          <w:rtl/>
          <w:lang w:bidi="ar-EG"/>
        </w:rPr>
        <w:t xml:space="preserve"> الخلية إما بأسلوب </w:t>
      </w:r>
      <w:r w:rsidRPr="00D1064E">
        <w:rPr>
          <w:rFonts w:hint="cs"/>
          <w:rtl/>
          <w:lang w:bidi="ar-EG"/>
        </w:rPr>
        <w:t>الإرسال المزدوج</w:t>
      </w:r>
      <w:r w:rsidRPr="00D1064E">
        <w:rPr>
          <w:rtl/>
          <w:lang w:bidi="ar-EG"/>
        </w:rPr>
        <w:t xml:space="preserve"> بتقسيم التردد </w:t>
      </w:r>
      <w:r w:rsidR="00B1417E" w:rsidRPr="00D1064E">
        <w:t>(</w:t>
      </w:r>
      <w:r w:rsidRPr="00D1064E">
        <w:t>FDD</w:t>
      </w:r>
      <w:r w:rsidR="00B1417E" w:rsidRPr="00D1064E">
        <w:t>)</w:t>
      </w:r>
      <w:r w:rsidRPr="00D1064E">
        <w:rPr>
          <w:rtl/>
          <w:lang w:bidi="ar-EG"/>
        </w:rPr>
        <w:t xml:space="preserve"> وإما</w:t>
      </w:r>
      <w:r w:rsidR="00AF6E1E" w:rsidRPr="00D1064E">
        <w:rPr>
          <w:rFonts w:hint="cs"/>
          <w:rtl/>
          <w:lang w:bidi="ar-EG"/>
        </w:rPr>
        <w:t> </w:t>
      </w:r>
      <w:r w:rsidRPr="00D1064E">
        <w:rPr>
          <w:rtl/>
          <w:lang w:bidi="ar-EG"/>
        </w:rPr>
        <w:t>بأسلوب ال</w:t>
      </w:r>
      <w:r w:rsidRPr="00D1064E">
        <w:rPr>
          <w:rFonts w:hint="cs"/>
          <w:rtl/>
          <w:lang w:bidi="ar-EG"/>
        </w:rPr>
        <w:t xml:space="preserve">إرسال المزدوج </w:t>
      </w:r>
      <w:r w:rsidRPr="00D1064E">
        <w:rPr>
          <w:rtl/>
          <w:lang w:bidi="ar-EG"/>
        </w:rPr>
        <w:t xml:space="preserve">بتقسيم الزمن </w:t>
      </w:r>
      <w:r w:rsidR="000D03A7" w:rsidRPr="00D1064E">
        <w:rPr>
          <w:lang w:bidi="ar-EG"/>
        </w:rPr>
        <w:t>(</w:t>
      </w:r>
      <w:r w:rsidR="000D03A7" w:rsidRPr="00D1064E">
        <w:t>TDD</w:t>
      </w:r>
      <w:r w:rsidR="000D03A7" w:rsidRPr="00D1064E">
        <w:rPr>
          <w:lang w:bidi="ar-EG"/>
        </w:rPr>
        <w:t>)</w:t>
      </w:r>
      <w:r w:rsidRPr="00D1064E">
        <w:rPr>
          <w:rtl/>
          <w:lang w:bidi="ar-EG"/>
        </w:rPr>
        <w:t>.</w:t>
      </w:r>
    </w:p>
    <w:p w:rsidR="0099399A" w:rsidRPr="00D1064E" w:rsidRDefault="0099399A" w:rsidP="006E0055">
      <w:pPr>
        <w:rPr>
          <w:rtl/>
          <w:lang w:bidi="ar-LB"/>
        </w:rPr>
      </w:pPr>
      <w:r w:rsidRPr="00D1064E">
        <w:rPr>
          <w:rFonts w:hint="cs"/>
          <w:b/>
          <w:bCs/>
          <w:rtl/>
          <w:lang w:bidi="ar-EG"/>
        </w:rPr>
        <w:t xml:space="preserve">المعرّف المؤقت لشبكة راديوية خلوية </w:t>
      </w:r>
      <w:r w:rsidRPr="00D1064E">
        <w:rPr>
          <w:b/>
          <w:bCs/>
        </w:rPr>
        <w:t>(</w:t>
      </w:r>
      <w:r w:rsidR="005611C9" w:rsidRPr="00D1064E">
        <w:rPr>
          <w:b/>
          <w:bCs/>
        </w:rPr>
        <w:t xml:space="preserve">Cell </w:t>
      </w:r>
      <w:r w:rsidRPr="00D1064E">
        <w:rPr>
          <w:b/>
          <w:bCs/>
        </w:rPr>
        <w:t>radio network temporary identifier (C-RNTI))</w:t>
      </w:r>
      <w:r w:rsidRPr="00D1064E">
        <w:rPr>
          <w:rFonts w:hint="cs"/>
          <w:b/>
          <w:bCs/>
          <w:rtl/>
          <w:lang w:bidi="ar-EG"/>
        </w:rPr>
        <w:t>:</w:t>
      </w:r>
      <w:r w:rsidRPr="00D1064E">
        <w:rPr>
          <w:rFonts w:hint="cs"/>
          <w:rtl/>
          <w:lang w:bidi="ar-LB"/>
        </w:rPr>
        <w:t xml:space="preserve"> وهو معرّف هوية لتجهيز المستعمل يعينه مراقب الشبكة الراديوية </w:t>
      </w:r>
      <w:r w:rsidRPr="00D1064E">
        <w:t>(RNC)</w:t>
      </w:r>
      <w:r w:rsidRPr="00D1064E">
        <w:rPr>
          <w:rFonts w:hint="cs"/>
          <w:rtl/>
          <w:lang w:bidi="ar-LB"/>
        </w:rPr>
        <w:t xml:space="preserve"> ويكون فريداً ضمن خلية واحدة يتحكم بها مراقب الشبكة الراديوية. ويمكن إعادة تخصيص المعرف </w:t>
      </w:r>
      <w:r w:rsidRPr="00D1064E">
        <w:t>C-RNTI</w:t>
      </w:r>
      <w:r w:rsidRPr="00D1064E">
        <w:rPr>
          <w:rFonts w:hint="cs"/>
          <w:rtl/>
          <w:lang w:bidi="ar-LB"/>
        </w:rPr>
        <w:t xml:space="preserve"> عندما ينفذ تجهيز المستعمل إلى خلية جديدة بواسطة إجراء تحديث الخلية.</w:t>
      </w:r>
    </w:p>
    <w:p w:rsidR="0099399A" w:rsidRPr="00D1064E" w:rsidRDefault="0099399A" w:rsidP="00C06558">
      <w:r w:rsidRPr="00D1064E">
        <w:rPr>
          <w:b/>
          <w:bCs/>
          <w:rtl/>
          <w:lang w:bidi="ar-SY"/>
        </w:rPr>
        <w:t>مودم هاتف نصي خلوي</w:t>
      </w:r>
      <w:r w:rsidRPr="00D1064E">
        <w:rPr>
          <w:rFonts w:hint="cs"/>
          <w:b/>
          <w:bCs/>
          <w:rtl/>
          <w:lang w:bidi="ar-SY"/>
        </w:rPr>
        <w:t xml:space="preserve"> </w:t>
      </w:r>
      <w:r w:rsidRPr="00D1064E">
        <w:rPr>
          <w:b/>
          <w:bCs/>
        </w:rPr>
        <w:t>(</w:t>
      </w:r>
      <w:r w:rsidR="004806F8" w:rsidRPr="00D1064E">
        <w:rPr>
          <w:b/>
          <w:bCs/>
        </w:rPr>
        <w:t xml:space="preserve">Cellular </w:t>
      </w:r>
      <w:r w:rsidRPr="00D1064E">
        <w:rPr>
          <w:b/>
          <w:bCs/>
        </w:rPr>
        <w:t>text telephone modem (CTM))</w:t>
      </w:r>
      <w:r w:rsidRPr="00D1064E">
        <w:rPr>
          <w:b/>
          <w:bCs/>
          <w:rtl/>
          <w:lang w:bidi="ar-SY"/>
        </w:rPr>
        <w:t>:</w:t>
      </w:r>
      <w:r w:rsidRPr="00D1064E">
        <w:rPr>
          <w:rtl/>
          <w:lang w:bidi="ar-SY"/>
        </w:rPr>
        <w:t xml:space="preserve"> </w:t>
      </w:r>
      <w:r w:rsidRPr="00D1064E">
        <w:rPr>
          <w:rtl/>
          <w:lang w:bidi="ar-EG"/>
        </w:rPr>
        <w:t>طريقة تشكيل وتشفير معدَّة من أجل إرسال النصوص في قنوات صوتية لأغراض تطبيق المحادثة النصية في الوقت الفعلي.</w:t>
      </w:r>
    </w:p>
    <w:p w:rsidR="0099399A" w:rsidRPr="00D1064E" w:rsidRDefault="0099399A" w:rsidP="00C06558">
      <w:pPr>
        <w:rPr>
          <w:rtl/>
          <w:lang w:bidi="ar-LB"/>
        </w:rPr>
      </w:pPr>
      <w:r w:rsidRPr="00D1064E">
        <w:rPr>
          <w:rFonts w:hint="cs"/>
          <w:b/>
          <w:bCs/>
          <w:rtl/>
          <w:lang w:bidi="ar-LB"/>
        </w:rPr>
        <w:t xml:space="preserve">عرض نطاق القناة </w:t>
      </w:r>
      <w:r w:rsidRPr="00D1064E">
        <w:rPr>
          <w:b/>
          <w:bCs/>
        </w:rPr>
        <w:t>(</w:t>
      </w:r>
      <w:r w:rsidR="004806F8" w:rsidRPr="00D1064E">
        <w:rPr>
          <w:b/>
          <w:bCs/>
        </w:rPr>
        <w:t xml:space="preserve">Channel </w:t>
      </w:r>
      <w:r w:rsidRPr="00D1064E">
        <w:rPr>
          <w:b/>
          <w:bCs/>
        </w:rPr>
        <w:t>bandwidth)</w:t>
      </w:r>
      <w:r w:rsidRPr="00D1064E">
        <w:rPr>
          <w:rFonts w:hint="cs"/>
          <w:b/>
          <w:bCs/>
          <w:rtl/>
          <w:lang w:bidi="ar-LB"/>
        </w:rPr>
        <w:t>:</w:t>
      </w:r>
      <w:r w:rsidRPr="00D1064E">
        <w:rPr>
          <w:rFonts w:hint="cs"/>
          <w:rtl/>
          <w:lang w:bidi="ar-LB"/>
        </w:rPr>
        <w:t xml:space="preserve"> عرض النطاق الراديوي الذي يدعم موجة حاملة ذات تردد وحيد وعرض نطاق إرسال مشكل في الوصلة الصاعدة أو الوصلة الهابطة لخلية ما. يقاس عرض نطاق القناة بوحدات </w:t>
      </w:r>
      <w:r w:rsidRPr="00D1064E">
        <w:t>MHz</w:t>
      </w:r>
      <w:r w:rsidRPr="00D1064E">
        <w:rPr>
          <w:rFonts w:hint="cs"/>
          <w:rtl/>
          <w:lang w:bidi="ar-LB"/>
        </w:rPr>
        <w:t xml:space="preserve"> ويستخدم كمرجع للمتطلبات الراديوية للمرسل والمستقبل.</w:t>
      </w:r>
    </w:p>
    <w:p w:rsidR="0099399A" w:rsidRPr="00D1064E" w:rsidRDefault="0099399A" w:rsidP="00C06558">
      <w:pPr>
        <w:rPr>
          <w:rtl/>
          <w:lang w:bidi="ar-LB"/>
        </w:rPr>
      </w:pPr>
      <w:r w:rsidRPr="00D1064E">
        <w:rPr>
          <w:rFonts w:hint="cs"/>
          <w:b/>
          <w:bCs/>
          <w:rtl/>
          <w:lang w:bidi="ar-LB"/>
        </w:rPr>
        <w:lastRenderedPageBreak/>
        <w:t xml:space="preserve">حافة القناة </w:t>
      </w:r>
      <w:r w:rsidRPr="00D1064E">
        <w:rPr>
          <w:b/>
          <w:bCs/>
        </w:rPr>
        <w:t>(</w:t>
      </w:r>
      <w:r w:rsidR="004806F8" w:rsidRPr="00D1064E">
        <w:rPr>
          <w:b/>
          <w:bCs/>
        </w:rPr>
        <w:t xml:space="preserve">Channel </w:t>
      </w:r>
      <w:r w:rsidRPr="00D1064E">
        <w:rPr>
          <w:b/>
          <w:bCs/>
        </w:rPr>
        <w:t>edge)</w:t>
      </w:r>
      <w:r w:rsidRPr="00D1064E">
        <w:rPr>
          <w:rFonts w:hint="cs"/>
          <w:b/>
          <w:bCs/>
          <w:rtl/>
          <w:lang w:bidi="ar-LB"/>
        </w:rPr>
        <w:t>:</w:t>
      </w:r>
      <w:r w:rsidRPr="00D1064E">
        <w:rPr>
          <w:rFonts w:hint="cs"/>
          <w:rtl/>
          <w:lang w:bidi="ar-LB"/>
        </w:rPr>
        <w:t xml:space="preserve"> أعلى وأدنى تردد للموجة الحاملة، يفصل بينهما عرض نطاق القناة.</w:t>
      </w:r>
    </w:p>
    <w:p w:rsidR="0099399A" w:rsidRPr="00D1064E" w:rsidRDefault="0099399A" w:rsidP="00CA739A">
      <w:pPr>
        <w:rPr>
          <w:rtl/>
          <w:lang w:bidi="ar-LB"/>
        </w:rPr>
      </w:pPr>
      <w:r w:rsidRPr="00D1064E">
        <w:rPr>
          <w:rFonts w:hint="cs"/>
          <w:b/>
          <w:bCs/>
          <w:rtl/>
          <w:lang w:bidi="ar-LB"/>
        </w:rPr>
        <w:t xml:space="preserve">الحدث الخاضع للرسوم </w:t>
      </w:r>
      <w:r w:rsidRPr="00D1064E">
        <w:rPr>
          <w:b/>
          <w:bCs/>
        </w:rPr>
        <w:t>(</w:t>
      </w:r>
      <w:r w:rsidR="004806F8" w:rsidRPr="00D1064E">
        <w:rPr>
          <w:b/>
          <w:bCs/>
        </w:rPr>
        <w:t xml:space="preserve">Chargeable </w:t>
      </w:r>
      <w:r w:rsidRPr="00D1064E">
        <w:rPr>
          <w:b/>
          <w:bCs/>
        </w:rPr>
        <w:t>event)</w:t>
      </w:r>
      <w:r w:rsidRPr="00D1064E">
        <w:rPr>
          <w:rFonts w:hint="cs"/>
          <w:b/>
          <w:bCs/>
          <w:rtl/>
          <w:lang w:bidi="ar-LB"/>
        </w:rPr>
        <w:t>:</w:t>
      </w:r>
      <w:r w:rsidRPr="00D1064E">
        <w:rPr>
          <w:rFonts w:hint="cs"/>
          <w:rtl/>
          <w:lang w:bidi="ar-LB"/>
        </w:rPr>
        <w:t xml:space="preserve"> نشاط يستخدم البنية التحتية لشبكة الاتصالات والخدمات المتصلة بها من</w:t>
      </w:r>
      <w:r w:rsidR="00CA739A" w:rsidRPr="00D1064E">
        <w:rPr>
          <w:rFonts w:hint="eastAsia"/>
          <w:rtl/>
          <w:lang w:bidi="ar-LB"/>
        </w:rPr>
        <w:t> </w:t>
      </w:r>
      <w:r w:rsidRPr="00D1064E">
        <w:rPr>
          <w:rFonts w:hint="cs"/>
          <w:rtl/>
          <w:lang w:bidi="ar-LB"/>
        </w:rPr>
        <w:t xml:space="preserve">أجل الاتصال من مستعمل لمستعمل (مثل نداء مفرد أو دورة اتصالات بشأن البيانات أو رسالة قصيرة)، أو الاتصال من مستعمل لشبكة (مثل إدارة البيانات الوصفية للخدمة)، أو الاتصال بين الشبكات (مثل التجوال أو التمرير داخل النظام)، قد يريد مشغّل </w:t>
      </w:r>
      <w:r w:rsidRPr="00B122BB">
        <w:rPr>
          <w:rFonts w:hint="cs"/>
          <w:spacing w:val="-2"/>
          <w:rtl/>
          <w:lang w:bidi="ar-LB"/>
        </w:rPr>
        <w:t>الشبكة أن يفرض رسوماً عنها. وقد يغطي الرسم المفروض على الحدث رسوم الإرسال والنقل والتسليم والخزن. كما قد يشمل</w:t>
      </w:r>
      <w:r w:rsidRPr="00D1064E">
        <w:rPr>
          <w:rFonts w:hint="cs"/>
          <w:rtl/>
          <w:lang w:bidi="ar-LB"/>
        </w:rPr>
        <w:t xml:space="preserve"> رسم التشوير المتعلق بالنداء.</w:t>
      </w:r>
    </w:p>
    <w:p w:rsidR="0099399A" w:rsidRPr="00D1064E" w:rsidRDefault="0099399A" w:rsidP="00CF3858">
      <w:pPr>
        <w:rPr>
          <w:rtl/>
          <w:lang w:bidi="ar-LB"/>
        </w:rPr>
      </w:pPr>
      <w:r w:rsidRPr="00D1064E">
        <w:rPr>
          <w:rFonts w:hint="cs"/>
          <w:b/>
          <w:bCs/>
          <w:rtl/>
          <w:lang w:bidi="ar-LB"/>
        </w:rPr>
        <w:t xml:space="preserve">الطرف الذي تفرض عليه الرسوم </w:t>
      </w:r>
      <w:r w:rsidRPr="00D1064E">
        <w:rPr>
          <w:b/>
          <w:bCs/>
        </w:rPr>
        <w:t>(</w:t>
      </w:r>
      <w:r w:rsidR="004806F8" w:rsidRPr="00D1064E">
        <w:rPr>
          <w:b/>
          <w:bCs/>
        </w:rPr>
        <w:t xml:space="preserve">Charged </w:t>
      </w:r>
      <w:r w:rsidRPr="00D1064E">
        <w:rPr>
          <w:b/>
          <w:bCs/>
        </w:rPr>
        <w:t>party)</w:t>
      </w:r>
      <w:r w:rsidRPr="00D1064E">
        <w:rPr>
          <w:rFonts w:hint="cs"/>
          <w:b/>
          <w:bCs/>
          <w:rtl/>
          <w:lang w:bidi="ar-LB"/>
        </w:rPr>
        <w:t>:</w:t>
      </w:r>
      <w:r w:rsidRPr="00D1064E">
        <w:rPr>
          <w:rFonts w:hint="cs"/>
          <w:rtl/>
          <w:lang w:bidi="ar-LB"/>
        </w:rPr>
        <w:t xml:space="preserve"> المستعمل المشترك في حدث خاضع للرسوم الذي يتعين عليه سداد جزء من الرسوم المفروضة على الحدث الخاضع للرسوم أو كلها، أو الطرف الثالث الذي يسدد الرسوم الناشئة من مستعمل أو</w:t>
      </w:r>
      <w:r w:rsidR="00CF3858" w:rsidRPr="00D1064E">
        <w:rPr>
          <w:rFonts w:hint="eastAsia"/>
          <w:rtl/>
          <w:lang w:bidi="ar-LB"/>
        </w:rPr>
        <w:t> </w:t>
      </w:r>
      <w:r w:rsidRPr="00D1064E">
        <w:rPr>
          <w:rFonts w:hint="cs"/>
          <w:rtl/>
          <w:lang w:bidi="ar-LB"/>
        </w:rPr>
        <w:t>جميع المستعملين المشتركين في حدث خاضع للرسوم أو مشغل الشبكة.</w:t>
      </w:r>
    </w:p>
    <w:p w:rsidR="0099399A" w:rsidRPr="00D1064E" w:rsidRDefault="0099399A" w:rsidP="00C06558">
      <w:r w:rsidRPr="00D1064E">
        <w:rPr>
          <w:b/>
          <w:bCs/>
          <w:rtl/>
          <w:lang w:bidi="ar-SY"/>
        </w:rPr>
        <w:t>الترسيم</w:t>
      </w:r>
      <w:r w:rsidRPr="00D1064E">
        <w:rPr>
          <w:rFonts w:hint="cs"/>
          <w:b/>
          <w:bCs/>
          <w:rtl/>
          <w:lang w:bidi="ar-SY"/>
        </w:rPr>
        <w:t xml:space="preserve"> </w:t>
      </w:r>
      <w:r w:rsidRPr="00D1064E">
        <w:rPr>
          <w:b/>
          <w:bCs/>
        </w:rPr>
        <w:t>(</w:t>
      </w:r>
      <w:r w:rsidR="004806F8" w:rsidRPr="00D1064E">
        <w:rPr>
          <w:b/>
          <w:bCs/>
        </w:rPr>
        <w:t>Charging</w:t>
      </w:r>
      <w:r w:rsidRPr="00D1064E">
        <w:rPr>
          <w:b/>
          <w:bCs/>
        </w:rPr>
        <w:t>)</w:t>
      </w:r>
      <w:r w:rsidRPr="00D1064E">
        <w:rPr>
          <w:b/>
          <w:bCs/>
          <w:rtl/>
          <w:lang w:bidi="ar-SY"/>
        </w:rPr>
        <w:t xml:space="preserve">: </w:t>
      </w:r>
      <w:r w:rsidRPr="00D1064E">
        <w:rPr>
          <w:rtl/>
          <w:lang w:bidi="ar-EG"/>
        </w:rPr>
        <w:t>وظيفة تمكّن من نَسْق المعلومات المتعلقة بحدث خاضع للرس</w:t>
      </w:r>
      <w:r w:rsidRPr="00D1064E">
        <w:rPr>
          <w:rFonts w:hint="cs"/>
          <w:rtl/>
          <w:lang w:bidi="ar-EG"/>
        </w:rPr>
        <w:t>و</w:t>
      </w:r>
      <w:r w:rsidRPr="00D1064E">
        <w:rPr>
          <w:rtl/>
          <w:lang w:bidi="ar-EG"/>
        </w:rPr>
        <w:t>م ونقلها لكي يكون بالإمكان تحديد الاستعمال الذي تحق فوترته على الطرف الخاضع للرسم.</w:t>
      </w:r>
    </w:p>
    <w:p w:rsidR="00B2093C" w:rsidRPr="00D1064E" w:rsidRDefault="0099399A" w:rsidP="00B1417E">
      <w:pPr>
        <w:rPr>
          <w:rtl/>
          <w:lang w:bidi="ar-LB"/>
        </w:rPr>
      </w:pPr>
      <w:r w:rsidRPr="00D1064E">
        <w:rPr>
          <w:b/>
          <w:bCs/>
          <w:rtl/>
          <w:lang w:bidi="ar-SY"/>
        </w:rPr>
        <w:t xml:space="preserve">سجل </w:t>
      </w:r>
      <w:r w:rsidRPr="00D1064E">
        <w:rPr>
          <w:rFonts w:hint="cs"/>
          <w:b/>
          <w:bCs/>
          <w:rtl/>
          <w:lang w:bidi="ar-SY"/>
        </w:rPr>
        <w:t>بيان</w:t>
      </w:r>
      <w:r w:rsidRPr="00D1064E">
        <w:rPr>
          <w:b/>
          <w:bCs/>
          <w:rtl/>
          <w:lang w:bidi="ar-SY"/>
        </w:rPr>
        <w:t>ات الترسيم</w:t>
      </w:r>
      <w:r w:rsidRPr="00D1064E">
        <w:rPr>
          <w:rFonts w:hint="cs"/>
          <w:b/>
          <w:bCs/>
          <w:rtl/>
          <w:lang w:bidi="ar-LB"/>
        </w:rPr>
        <w:t xml:space="preserve"> </w:t>
      </w:r>
      <w:r w:rsidRPr="00D1064E">
        <w:rPr>
          <w:b/>
          <w:bCs/>
        </w:rPr>
        <w:t>(</w:t>
      </w:r>
      <w:r w:rsidR="004806F8" w:rsidRPr="00D1064E">
        <w:rPr>
          <w:b/>
          <w:bCs/>
        </w:rPr>
        <w:t xml:space="preserve">Charging </w:t>
      </w:r>
      <w:r w:rsidRPr="00D1064E">
        <w:rPr>
          <w:b/>
          <w:bCs/>
        </w:rPr>
        <w:t>data record (CDR))</w:t>
      </w:r>
      <w:r w:rsidRPr="00D1064E">
        <w:rPr>
          <w:b/>
          <w:bCs/>
          <w:rtl/>
          <w:lang w:bidi="ar-SY"/>
        </w:rPr>
        <w:t>:</w:t>
      </w:r>
      <w:r w:rsidRPr="00D1064E">
        <w:rPr>
          <w:rtl/>
          <w:lang w:bidi="ar-SY"/>
        </w:rPr>
        <w:t xml:space="preserve"> </w:t>
      </w:r>
      <w:r w:rsidRPr="00D1064E">
        <w:rPr>
          <w:rtl/>
          <w:lang w:bidi="ar-EG"/>
        </w:rPr>
        <w:t>مجموعة معلومات منسوقة عن أحداث خاضعة للترسيم (مثل إقامة النداء ومدة النداء ومقدار ا</w:t>
      </w:r>
      <w:r w:rsidRPr="00D1064E">
        <w:rPr>
          <w:rFonts w:hint="cs"/>
          <w:rtl/>
          <w:lang w:bidi="ar-EG"/>
        </w:rPr>
        <w:t>لبيان</w:t>
      </w:r>
      <w:r w:rsidRPr="00D1064E">
        <w:rPr>
          <w:rtl/>
          <w:lang w:bidi="ar-EG"/>
        </w:rPr>
        <w:t>ات المنقولة، وما إلى ذلك) تُستعمَل لأغراض الفوترة والمحاسبة. ويولَّد سجل لمعطيات الترسيم</w:t>
      </w:r>
      <w:r w:rsidR="00B1417E" w:rsidRPr="00D1064E">
        <w:rPr>
          <w:rFonts w:hint="cs"/>
          <w:rtl/>
          <w:lang w:bidi="ar-EG"/>
        </w:rPr>
        <w:t> </w:t>
      </w:r>
      <w:r w:rsidR="007A6619" w:rsidRPr="00D1064E">
        <w:rPr>
          <w:lang w:bidi="ar-EG"/>
        </w:rPr>
        <w:t>(</w:t>
      </w:r>
      <w:r w:rsidR="007A6619" w:rsidRPr="00D1064E">
        <w:t>CDR</w:t>
      </w:r>
      <w:r w:rsidR="007A6619" w:rsidRPr="00D1064E">
        <w:rPr>
          <w:lang w:bidi="ar-EG"/>
        </w:rPr>
        <w:t>)</w:t>
      </w:r>
      <w:r w:rsidRPr="00D1064E">
        <w:rPr>
          <w:bCs/>
          <w:rtl/>
          <w:lang w:bidi="ar-EG"/>
        </w:rPr>
        <w:t xml:space="preserve"> </w:t>
      </w:r>
      <w:r w:rsidRPr="00D1064E">
        <w:rPr>
          <w:rtl/>
          <w:lang w:bidi="ar-EG"/>
        </w:rPr>
        <w:t>مستقل</w:t>
      </w:r>
      <w:r w:rsidRPr="00D1064E">
        <w:rPr>
          <w:bCs/>
          <w:rtl/>
          <w:lang w:bidi="ar-EG"/>
        </w:rPr>
        <w:t xml:space="preserve"> </w:t>
      </w:r>
      <w:r w:rsidRPr="00D1064E">
        <w:rPr>
          <w:rtl/>
          <w:lang w:bidi="ar-EG"/>
        </w:rPr>
        <w:t xml:space="preserve">بخصوص كل طرف </w:t>
      </w:r>
      <w:r w:rsidRPr="00D1064E">
        <w:rPr>
          <w:rFonts w:hint="cs"/>
          <w:rtl/>
          <w:lang w:bidi="ar-EG"/>
        </w:rPr>
        <w:t>يحق عليه تأدية الرسم</w:t>
      </w:r>
      <w:r w:rsidRPr="00D1064E">
        <w:rPr>
          <w:rtl/>
          <w:lang w:bidi="ar-EG"/>
        </w:rPr>
        <w:t xml:space="preserve"> عن بعض أو عن كل أجزاء الحدث الخاضع لل</w:t>
      </w:r>
      <w:r w:rsidRPr="00D1064E">
        <w:rPr>
          <w:rFonts w:hint="cs"/>
          <w:rtl/>
          <w:lang w:bidi="ar-EG"/>
        </w:rPr>
        <w:t>رسوم</w:t>
      </w:r>
      <w:r w:rsidRPr="00D1064E">
        <w:rPr>
          <w:rtl/>
          <w:lang w:bidi="ar-EG"/>
        </w:rPr>
        <w:t xml:space="preserve">، </w:t>
      </w:r>
      <w:r w:rsidRPr="00D1064E">
        <w:rPr>
          <w:rFonts w:hint="cs"/>
          <w:rtl/>
          <w:lang w:bidi="ar-EG"/>
        </w:rPr>
        <w:t>أي</w:t>
      </w:r>
      <w:r w:rsidR="00CF3858" w:rsidRPr="00D1064E">
        <w:rPr>
          <w:rFonts w:hint="cs"/>
          <w:rtl/>
          <w:lang w:bidi="ar-EG"/>
        </w:rPr>
        <w:t> </w:t>
      </w:r>
      <w:r w:rsidRPr="00D1064E">
        <w:rPr>
          <w:rFonts w:hint="cs"/>
          <w:rtl/>
          <w:lang w:bidi="ar-EG"/>
        </w:rPr>
        <w:t>إ</w:t>
      </w:r>
      <w:r w:rsidRPr="00D1064E">
        <w:rPr>
          <w:rtl/>
          <w:lang w:bidi="ar-EG"/>
        </w:rPr>
        <w:t xml:space="preserve">نه من الجائز توليد أكثر من سجل </w:t>
      </w:r>
      <w:r w:rsidRPr="00D1064E">
        <w:rPr>
          <w:bCs/>
        </w:rPr>
        <w:t>CDR</w:t>
      </w:r>
      <w:r w:rsidRPr="00D1064E">
        <w:rPr>
          <w:rtl/>
          <w:lang w:bidi="ar-EG"/>
        </w:rPr>
        <w:t xml:space="preserve"> </w:t>
      </w:r>
      <w:r w:rsidRPr="00D1064E">
        <w:rPr>
          <w:rFonts w:hint="cs"/>
          <w:rtl/>
          <w:lang w:bidi="ar-EG"/>
        </w:rPr>
        <w:t>بشأن</w:t>
      </w:r>
      <w:r w:rsidRPr="00D1064E">
        <w:rPr>
          <w:rtl/>
          <w:lang w:bidi="ar-EG"/>
        </w:rPr>
        <w:t xml:space="preserve"> حدث واحد خاضع لل</w:t>
      </w:r>
      <w:r w:rsidRPr="00D1064E">
        <w:rPr>
          <w:rFonts w:hint="cs"/>
          <w:rtl/>
          <w:lang w:bidi="ar-EG"/>
        </w:rPr>
        <w:t>رسو</w:t>
      </w:r>
      <w:r w:rsidRPr="00D1064E">
        <w:rPr>
          <w:rtl/>
          <w:lang w:bidi="ar-EG"/>
        </w:rPr>
        <w:t xml:space="preserve">م، </w:t>
      </w:r>
      <w:r w:rsidRPr="00D1064E">
        <w:rPr>
          <w:rFonts w:hint="cs"/>
          <w:rtl/>
          <w:lang w:bidi="ar-EG"/>
        </w:rPr>
        <w:t xml:space="preserve">مثلاً </w:t>
      </w:r>
      <w:r w:rsidRPr="00D1064E">
        <w:rPr>
          <w:rtl/>
          <w:lang w:bidi="ar-EG"/>
        </w:rPr>
        <w:t>بسبب طول مدة النداء أو بسبب وجود أكثر من طرف يحق عليه تأدية</w:t>
      </w:r>
      <w:r w:rsidR="00B1417E" w:rsidRPr="00D1064E">
        <w:rPr>
          <w:rFonts w:hint="cs"/>
          <w:rtl/>
          <w:lang w:bidi="ar-EG"/>
        </w:rPr>
        <w:t> </w:t>
      </w:r>
      <w:r w:rsidRPr="00D1064E">
        <w:rPr>
          <w:rtl/>
          <w:lang w:bidi="ar-EG"/>
        </w:rPr>
        <w:t>الرسم</w:t>
      </w:r>
      <w:r w:rsidR="00B2093C" w:rsidRPr="00D1064E">
        <w:rPr>
          <w:rFonts w:hint="cs"/>
          <w:rtl/>
          <w:lang w:bidi="ar-EG"/>
        </w:rPr>
        <w:t>.</w:t>
      </w:r>
    </w:p>
    <w:p w:rsidR="0099399A" w:rsidRPr="00D1064E" w:rsidRDefault="0099399A" w:rsidP="00CF3858">
      <w:pPr>
        <w:rPr>
          <w:spacing w:val="-4"/>
        </w:rPr>
      </w:pPr>
      <w:r w:rsidRPr="00D1064E">
        <w:rPr>
          <w:b/>
          <w:bCs/>
          <w:spacing w:val="-4"/>
          <w:rtl/>
          <w:lang w:bidi="ar-SY"/>
        </w:rPr>
        <w:t xml:space="preserve">مفتاح </w:t>
      </w:r>
      <w:r w:rsidRPr="00D1064E">
        <w:rPr>
          <w:rFonts w:hint="cs"/>
          <w:b/>
          <w:bCs/>
          <w:spacing w:val="-4"/>
          <w:rtl/>
          <w:lang w:bidi="ar-LB"/>
        </w:rPr>
        <w:t>تشفير</w:t>
      </w:r>
      <w:r w:rsidRPr="00D1064E">
        <w:rPr>
          <w:rFonts w:hint="cs"/>
          <w:b/>
          <w:bCs/>
          <w:spacing w:val="-4"/>
          <w:rtl/>
          <w:lang w:bidi="ar-SY"/>
        </w:rPr>
        <w:t xml:space="preserve"> </w:t>
      </w:r>
      <w:r w:rsidRPr="00D1064E">
        <w:rPr>
          <w:b/>
          <w:bCs/>
          <w:spacing w:val="-4"/>
        </w:rPr>
        <w:t>(</w:t>
      </w:r>
      <w:r w:rsidR="004806F8" w:rsidRPr="00D1064E">
        <w:rPr>
          <w:b/>
          <w:bCs/>
          <w:spacing w:val="-4"/>
        </w:rPr>
        <w:t xml:space="preserve">Cipher </w:t>
      </w:r>
      <w:r w:rsidRPr="00D1064E">
        <w:rPr>
          <w:b/>
          <w:bCs/>
          <w:spacing w:val="-4"/>
        </w:rPr>
        <w:t>key)</w:t>
      </w:r>
      <w:r w:rsidRPr="00D1064E">
        <w:rPr>
          <w:b/>
          <w:bCs/>
          <w:spacing w:val="-4"/>
          <w:rtl/>
          <w:lang w:bidi="ar-SY"/>
        </w:rPr>
        <w:t>:</w:t>
      </w:r>
      <w:r w:rsidRPr="00D1064E">
        <w:rPr>
          <w:spacing w:val="-4"/>
          <w:rtl/>
          <w:lang w:bidi="ar-SY"/>
        </w:rPr>
        <w:t xml:space="preserve"> </w:t>
      </w:r>
      <w:r w:rsidRPr="00D1064E">
        <w:rPr>
          <w:spacing w:val="-4"/>
          <w:rtl/>
          <w:lang w:bidi="ar-EG"/>
        </w:rPr>
        <w:t xml:space="preserve">شفرة تُستعمَل مقرونةً بخوارزمية أمن من أجل تشفير وفك تشفير </w:t>
      </w:r>
      <w:r w:rsidRPr="00D1064E">
        <w:rPr>
          <w:rFonts w:hint="cs"/>
          <w:spacing w:val="-4"/>
          <w:rtl/>
          <w:lang w:bidi="ar-EG"/>
        </w:rPr>
        <w:t>بيان</w:t>
      </w:r>
      <w:r w:rsidRPr="00D1064E">
        <w:rPr>
          <w:spacing w:val="-4"/>
          <w:rtl/>
          <w:lang w:bidi="ar-EG"/>
        </w:rPr>
        <w:t>ات المستعمل و/أو</w:t>
      </w:r>
      <w:r w:rsidR="00CF3858" w:rsidRPr="00D1064E">
        <w:rPr>
          <w:rFonts w:hint="cs"/>
          <w:spacing w:val="-4"/>
          <w:rtl/>
          <w:lang w:bidi="ar-EG"/>
        </w:rPr>
        <w:t> </w:t>
      </w:r>
      <w:r w:rsidRPr="00D1064E">
        <w:rPr>
          <w:rFonts w:hint="cs"/>
          <w:spacing w:val="-4"/>
          <w:rtl/>
          <w:lang w:bidi="ar-EG"/>
        </w:rPr>
        <w:t>بيان</w:t>
      </w:r>
      <w:r w:rsidRPr="00D1064E">
        <w:rPr>
          <w:spacing w:val="-4"/>
          <w:rtl/>
          <w:lang w:bidi="ar-EG"/>
        </w:rPr>
        <w:t>ات</w:t>
      </w:r>
      <w:r w:rsidR="00CF3858" w:rsidRPr="00D1064E">
        <w:rPr>
          <w:rFonts w:hint="cs"/>
          <w:spacing w:val="-4"/>
          <w:rtl/>
          <w:lang w:bidi="ar-EG"/>
        </w:rPr>
        <w:t> </w:t>
      </w:r>
      <w:r w:rsidRPr="00D1064E">
        <w:rPr>
          <w:spacing w:val="-4"/>
          <w:rtl/>
          <w:lang w:bidi="ar-EG"/>
        </w:rPr>
        <w:t>التشوير.</w:t>
      </w:r>
    </w:p>
    <w:p w:rsidR="0099399A" w:rsidRPr="00D1064E" w:rsidRDefault="0099399A" w:rsidP="00C06558">
      <w:pPr>
        <w:rPr>
          <w:rtl/>
          <w:lang w:bidi="ar-EG"/>
        </w:rPr>
      </w:pPr>
      <w:r w:rsidRPr="00D1064E">
        <w:rPr>
          <w:rFonts w:hint="cs"/>
          <w:b/>
          <w:bCs/>
          <w:rtl/>
        </w:rPr>
        <w:t xml:space="preserve">زمرة مغلقة </w:t>
      </w:r>
      <w:r w:rsidRPr="00D1064E">
        <w:rPr>
          <w:b/>
          <w:bCs/>
        </w:rPr>
        <w:t>(</w:t>
      </w:r>
      <w:r w:rsidR="004806F8" w:rsidRPr="00D1064E">
        <w:rPr>
          <w:b/>
          <w:bCs/>
        </w:rPr>
        <w:t xml:space="preserve">Closed </w:t>
      </w:r>
      <w:r w:rsidRPr="00D1064E">
        <w:rPr>
          <w:b/>
          <w:bCs/>
        </w:rPr>
        <w:t>group)</w:t>
      </w:r>
      <w:r w:rsidRPr="00D1064E">
        <w:rPr>
          <w:rFonts w:hint="cs"/>
          <w:b/>
          <w:bCs/>
          <w:rtl/>
        </w:rPr>
        <w:t>:</w:t>
      </w:r>
      <w:r w:rsidRPr="00D1064E">
        <w:rPr>
          <w:rtl/>
          <w:lang w:bidi="ar-EG"/>
        </w:rPr>
        <w:t xml:space="preserve"> </w:t>
      </w:r>
      <w:r w:rsidRPr="00D1064E">
        <w:rPr>
          <w:rFonts w:hint="cs"/>
          <w:rtl/>
          <w:lang w:bidi="ar-LB"/>
        </w:rPr>
        <w:t>زمرة</w:t>
      </w:r>
      <w:r w:rsidRPr="00D1064E">
        <w:rPr>
          <w:rtl/>
          <w:lang w:bidi="ar-EG"/>
        </w:rPr>
        <w:t xml:space="preserve"> عدد</w:t>
      </w:r>
      <w:r w:rsidRPr="00D1064E">
        <w:rPr>
          <w:rFonts w:hint="cs"/>
          <w:rtl/>
          <w:lang w:bidi="ar-EG"/>
        </w:rPr>
        <w:t xml:space="preserve"> أفرادها</w:t>
      </w:r>
      <w:r w:rsidRPr="00D1064E">
        <w:rPr>
          <w:rtl/>
          <w:lang w:bidi="ar-EG"/>
        </w:rPr>
        <w:t xml:space="preserve"> محدد سلفا</w:t>
      </w:r>
      <w:r w:rsidRPr="00D1064E">
        <w:rPr>
          <w:rFonts w:hint="cs"/>
          <w:rtl/>
          <w:lang w:bidi="ar-EG"/>
        </w:rPr>
        <w:t>ً</w:t>
      </w:r>
      <w:r w:rsidRPr="00D1064E">
        <w:rPr>
          <w:rtl/>
          <w:lang w:bidi="ar-EG"/>
        </w:rPr>
        <w:t xml:space="preserve">. ولا يشارك في </w:t>
      </w:r>
      <w:r w:rsidRPr="00D1064E">
        <w:rPr>
          <w:rFonts w:hint="cs"/>
          <w:rtl/>
          <w:lang w:bidi="ar-EG"/>
        </w:rPr>
        <w:t>الزمرة</w:t>
      </w:r>
      <w:r w:rsidRPr="00D1064E">
        <w:rPr>
          <w:rtl/>
          <w:lang w:bidi="ar-EG"/>
        </w:rPr>
        <w:t xml:space="preserve"> المغلقة إلا الأ</w:t>
      </w:r>
      <w:r w:rsidRPr="00D1064E">
        <w:rPr>
          <w:rFonts w:hint="cs"/>
          <w:rtl/>
          <w:lang w:bidi="ar-EG"/>
        </w:rPr>
        <w:t>فراد</w:t>
      </w:r>
      <w:r w:rsidRPr="00D1064E">
        <w:rPr>
          <w:rtl/>
          <w:lang w:bidi="ar-EG"/>
        </w:rPr>
        <w:t xml:space="preserve"> المحددون سلفا</w:t>
      </w:r>
      <w:r w:rsidRPr="00D1064E">
        <w:rPr>
          <w:rFonts w:hint="cs"/>
          <w:rtl/>
          <w:lang w:bidi="ar-EG"/>
        </w:rPr>
        <w:t>ً</w:t>
      </w:r>
      <w:r w:rsidRPr="00D1064E">
        <w:rPr>
          <w:rtl/>
          <w:lang w:bidi="ar-EG"/>
        </w:rPr>
        <w:t>.</w:t>
      </w:r>
    </w:p>
    <w:p w:rsidR="0099399A" w:rsidRPr="00D1064E" w:rsidRDefault="0099399A" w:rsidP="00CF3858">
      <w:pPr>
        <w:rPr>
          <w:rtl/>
          <w:lang w:bidi="ar-LB"/>
        </w:rPr>
      </w:pPr>
      <w:r w:rsidRPr="00D1064E">
        <w:rPr>
          <w:rFonts w:hint="cs"/>
          <w:b/>
          <w:bCs/>
          <w:rtl/>
          <w:lang w:bidi="ar-EG"/>
        </w:rPr>
        <w:t xml:space="preserve">زمرة مشتركين مغلقة </w:t>
      </w:r>
      <w:r w:rsidRPr="00D1064E">
        <w:rPr>
          <w:b/>
          <w:bCs/>
        </w:rPr>
        <w:t>(</w:t>
      </w:r>
      <w:r w:rsidR="004806F8" w:rsidRPr="00D1064E">
        <w:rPr>
          <w:b/>
          <w:bCs/>
        </w:rPr>
        <w:t xml:space="preserve">Closed </w:t>
      </w:r>
      <w:r w:rsidRPr="00D1064E">
        <w:rPr>
          <w:b/>
          <w:bCs/>
        </w:rPr>
        <w:t>subscriber group (CSG))</w:t>
      </w:r>
      <w:r w:rsidRPr="00D1064E">
        <w:rPr>
          <w:rFonts w:hint="cs"/>
          <w:b/>
          <w:bCs/>
          <w:rtl/>
          <w:lang w:bidi="ar-EG"/>
        </w:rPr>
        <w:t>:</w:t>
      </w:r>
      <w:r w:rsidRPr="00D1064E">
        <w:rPr>
          <w:rFonts w:hint="cs"/>
          <w:rtl/>
          <w:lang w:bidi="ar-EG"/>
        </w:rPr>
        <w:t xml:space="preserve"> </w:t>
      </w:r>
      <w:r w:rsidRPr="00D1064E">
        <w:rPr>
          <w:rFonts w:hint="cs"/>
          <w:rtl/>
          <w:lang w:bidi="ar-LB"/>
        </w:rPr>
        <w:t xml:space="preserve">وهي زمرة تحدّد هوية المشتركين لدى مشغّل الذين يسمح لهم بالنفاذ إلى خلية أو أكثر في الشبكة المتنقلة البرية العمومية ولكن حق النفاذ يقتصر عليها (خلايا </w:t>
      </w:r>
      <w:r w:rsidR="00CF3858" w:rsidRPr="00D1064E">
        <w:t>CSG</w:t>
      </w:r>
      <w:r w:rsidRPr="00D1064E">
        <w:rPr>
          <w:rFonts w:hint="cs"/>
          <w:rtl/>
          <w:lang w:bidi="ar-LB"/>
        </w:rPr>
        <w:t>).</w:t>
      </w:r>
    </w:p>
    <w:p w:rsidR="0099399A" w:rsidRPr="00D1064E" w:rsidRDefault="0099399A" w:rsidP="00C06558">
      <w:pPr>
        <w:rPr>
          <w:rtl/>
          <w:lang w:bidi="ar-LB"/>
        </w:rPr>
      </w:pPr>
      <w:r w:rsidRPr="00D1064E">
        <w:rPr>
          <w:rFonts w:hint="cs"/>
          <w:b/>
          <w:bCs/>
          <w:rtl/>
          <w:lang w:bidi="ar-LB"/>
        </w:rPr>
        <w:t xml:space="preserve">قناة نقل مركبة مشفّرة </w:t>
      </w:r>
      <w:r w:rsidRPr="00D1064E">
        <w:rPr>
          <w:b/>
          <w:bCs/>
        </w:rPr>
        <w:t>(</w:t>
      </w:r>
      <w:r w:rsidR="004806F8" w:rsidRPr="00D1064E">
        <w:rPr>
          <w:b/>
          <w:bCs/>
        </w:rPr>
        <w:t xml:space="preserve">Coded </w:t>
      </w:r>
      <w:r w:rsidRPr="00D1064E">
        <w:rPr>
          <w:b/>
          <w:bCs/>
        </w:rPr>
        <w:t>composite transport channel)</w:t>
      </w:r>
      <w:r w:rsidRPr="00D1064E">
        <w:rPr>
          <w:rFonts w:hint="cs"/>
          <w:b/>
          <w:bCs/>
          <w:rtl/>
          <w:lang w:bidi="ar-LB"/>
        </w:rPr>
        <w:t>:</w:t>
      </w:r>
      <w:r w:rsidRPr="00D1064E">
        <w:rPr>
          <w:rFonts w:hint="cs"/>
          <w:rtl/>
          <w:lang w:bidi="ar-LB"/>
        </w:rPr>
        <w:t xml:space="preserve"> تدفق بيانات ناجم عن تشفير وتعدد إرسال قناة واحدة أو عدد من قنوات للنقل.</w:t>
      </w:r>
    </w:p>
    <w:p w:rsidR="0099399A" w:rsidRPr="00D1064E" w:rsidRDefault="0099399A" w:rsidP="00C06558">
      <w:pPr>
        <w:rPr>
          <w:rtl/>
          <w:lang w:bidi="ar-LB"/>
        </w:rPr>
      </w:pPr>
      <w:r w:rsidRPr="00D1064E">
        <w:rPr>
          <w:rFonts w:hint="cs"/>
          <w:b/>
          <w:bCs/>
          <w:rtl/>
          <w:lang w:bidi="ar-LB"/>
        </w:rPr>
        <w:t xml:space="preserve">قناة مشتركة </w:t>
      </w:r>
      <w:r w:rsidRPr="00D1064E">
        <w:rPr>
          <w:b/>
          <w:bCs/>
        </w:rPr>
        <w:t>(</w:t>
      </w:r>
      <w:r w:rsidR="004806F8" w:rsidRPr="00D1064E">
        <w:rPr>
          <w:b/>
          <w:bCs/>
        </w:rPr>
        <w:t xml:space="preserve">Common </w:t>
      </w:r>
      <w:r w:rsidRPr="00D1064E">
        <w:rPr>
          <w:b/>
          <w:bCs/>
        </w:rPr>
        <w:t>channel)</w:t>
      </w:r>
      <w:r w:rsidRPr="00D1064E">
        <w:rPr>
          <w:rFonts w:hint="cs"/>
          <w:b/>
          <w:bCs/>
          <w:rtl/>
          <w:lang w:bidi="ar-LB"/>
        </w:rPr>
        <w:t>:</w:t>
      </w:r>
      <w:r w:rsidRPr="00D1064E">
        <w:rPr>
          <w:rFonts w:hint="cs"/>
          <w:rtl/>
          <w:lang w:bidi="ar-LB"/>
        </w:rPr>
        <w:t xml:space="preserve"> قناة ليست مكرّسة لتجهيز مستعمل من نوع معين.</w:t>
      </w:r>
    </w:p>
    <w:p w:rsidR="0099399A" w:rsidRPr="00D1064E" w:rsidRDefault="0099399A" w:rsidP="00C06558">
      <w:pPr>
        <w:rPr>
          <w:rtl/>
          <w:lang w:bidi="ar-EG"/>
        </w:rPr>
      </w:pPr>
      <w:r w:rsidRPr="00D1064E">
        <w:rPr>
          <w:rFonts w:hint="cs"/>
          <w:b/>
          <w:bCs/>
          <w:rtl/>
          <w:lang w:bidi="ar-LB"/>
        </w:rPr>
        <w:t xml:space="preserve">السرّية </w:t>
      </w:r>
      <w:r w:rsidRPr="00D1064E">
        <w:rPr>
          <w:b/>
          <w:bCs/>
        </w:rPr>
        <w:t>(</w:t>
      </w:r>
      <w:r w:rsidR="004806F8" w:rsidRPr="00D1064E">
        <w:rPr>
          <w:b/>
          <w:bCs/>
        </w:rPr>
        <w:t>Confidentiality</w:t>
      </w:r>
      <w:r w:rsidRPr="00D1064E">
        <w:rPr>
          <w:b/>
          <w:bCs/>
        </w:rPr>
        <w:t>)</w:t>
      </w:r>
      <w:r w:rsidRPr="00D1064E">
        <w:rPr>
          <w:rFonts w:hint="cs"/>
          <w:b/>
          <w:bCs/>
          <w:rtl/>
          <w:lang w:bidi="ar-LB"/>
        </w:rPr>
        <w:t>:</w:t>
      </w:r>
      <w:r w:rsidRPr="00D1064E">
        <w:rPr>
          <w:rFonts w:hint="cs"/>
          <w:rtl/>
          <w:lang w:bidi="ar-LB"/>
        </w:rPr>
        <w:t xml:space="preserve"> </w:t>
      </w:r>
      <w:r w:rsidRPr="00D1064E">
        <w:rPr>
          <w:rtl/>
          <w:lang w:bidi="ar-EG"/>
        </w:rPr>
        <w:t>تقوم السرية على تحاشي إ</w:t>
      </w:r>
      <w:r w:rsidRPr="00D1064E">
        <w:rPr>
          <w:rFonts w:hint="cs"/>
          <w:rtl/>
          <w:lang w:bidi="ar-EG"/>
        </w:rPr>
        <w:t>فشاء</w:t>
      </w:r>
      <w:r w:rsidRPr="00D1064E">
        <w:rPr>
          <w:rtl/>
          <w:lang w:bidi="ar-EG"/>
        </w:rPr>
        <w:t xml:space="preserve"> المعلومات بدون إذن من مالكها.</w:t>
      </w:r>
    </w:p>
    <w:p w:rsidR="002F3584" w:rsidRPr="00D1064E" w:rsidRDefault="0099399A" w:rsidP="00EC2621">
      <w:pPr>
        <w:rPr>
          <w:rtl/>
          <w:lang w:bidi="ar-LB"/>
        </w:rPr>
      </w:pPr>
      <w:r w:rsidRPr="00EC2621">
        <w:rPr>
          <w:rFonts w:hint="cs"/>
          <w:b/>
          <w:bCs/>
          <w:spacing w:val="6"/>
          <w:rtl/>
          <w:lang w:bidi="ar-EG"/>
        </w:rPr>
        <w:t xml:space="preserve">أسلوب التوصيل </w:t>
      </w:r>
      <w:r w:rsidRPr="00EC2621">
        <w:rPr>
          <w:b/>
          <w:bCs/>
          <w:spacing w:val="6"/>
        </w:rPr>
        <w:t>(</w:t>
      </w:r>
      <w:r w:rsidR="004806F8" w:rsidRPr="00EC2621">
        <w:rPr>
          <w:b/>
          <w:bCs/>
          <w:spacing w:val="6"/>
        </w:rPr>
        <w:t xml:space="preserve">Connected </w:t>
      </w:r>
      <w:r w:rsidRPr="00EC2621">
        <w:rPr>
          <w:b/>
          <w:bCs/>
          <w:spacing w:val="6"/>
        </w:rPr>
        <w:t>mode)</w:t>
      </w:r>
      <w:r w:rsidRPr="00EC2621">
        <w:rPr>
          <w:rFonts w:hint="cs"/>
          <w:b/>
          <w:bCs/>
          <w:spacing w:val="6"/>
          <w:rtl/>
          <w:lang w:bidi="ar-EG"/>
        </w:rPr>
        <w:t>:</w:t>
      </w:r>
      <w:r w:rsidRPr="00EC2621">
        <w:rPr>
          <w:rFonts w:hint="cs"/>
          <w:spacing w:val="6"/>
          <w:rtl/>
          <w:lang w:bidi="ar-LB"/>
        </w:rPr>
        <w:t xml:space="preserve"> وهو الحالة التي يكون فيها تجهيز المستعمل مشغّلاً وتوصيل التحكم بالموارد الراديوية</w:t>
      </w:r>
      <w:r w:rsidR="00EC2621">
        <w:rPr>
          <w:rFonts w:hint="eastAsia"/>
          <w:rtl/>
          <w:lang w:bidi="ar-LB"/>
        </w:rPr>
        <w:t> </w:t>
      </w:r>
      <w:r w:rsidRPr="00D1064E">
        <w:t>(RRC)</w:t>
      </w:r>
      <w:r w:rsidR="009A3DF4" w:rsidRPr="00D1064E">
        <w:rPr>
          <w:rFonts w:hint="eastAsia"/>
          <w:rtl/>
          <w:lang w:bidi="ar-LB"/>
        </w:rPr>
        <w:t> </w:t>
      </w:r>
      <w:r w:rsidRPr="00D1064E">
        <w:rPr>
          <w:rFonts w:hint="cs"/>
          <w:rtl/>
          <w:lang w:bidi="ar-LB"/>
        </w:rPr>
        <w:t>قائماً.</w:t>
      </w:r>
    </w:p>
    <w:p w:rsidR="0099399A" w:rsidRPr="00D1064E" w:rsidRDefault="0099399A" w:rsidP="006E0055">
      <w:pPr>
        <w:rPr>
          <w:rtl/>
          <w:lang w:bidi="ar-LB"/>
        </w:rPr>
      </w:pPr>
      <w:r w:rsidRPr="00D1064E">
        <w:rPr>
          <w:rFonts w:hint="cs"/>
          <w:b/>
          <w:bCs/>
          <w:rtl/>
          <w:lang w:bidi="ar-LB"/>
        </w:rPr>
        <w:t xml:space="preserve">التوصيل </w:t>
      </w:r>
      <w:r w:rsidRPr="00D1064E">
        <w:rPr>
          <w:b/>
          <w:bCs/>
        </w:rPr>
        <w:t>(</w:t>
      </w:r>
      <w:r w:rsidR="004806F8" w:rsidRPr="00D1064E">
        <w:rPr>
          <w:b/>
          <w:bCs/>
        </w:rPr>
        <w:t>Connection</w:t>
      </w:r>
      <w:r w:rsidRPr="00D1064E">
        <w:rPr>
          <w:b/>
          <w:bCs/>
        </w:rPr>
        <w:t>)</w:t>
      </w:r>
      <w:r w:rsidRPr="00D1064E">
        <w:rPr>
          <w:rFonts w:hint="cs"/>
          <w:b/>
          <w:bCs/>
          <w:rtl/>
          <w:lang w:bidi="ar-LB"/>
        </w:rPr>
        <w:t>:</w:t>
      </w:r>
      <w:r w:rsidRPr="00D1064E">
        <w:rPr>
          <w:rFonts w:hint="cs"/>
          <w:rtl/>
          <w:lang w:bidi="ar-LB"/>
        </w:rPr>
        <w:t xml:space="preserve"> قناة اتصالات بين نقطتين طرفيتين أو أكثر (كالمطراف، والمخدّم وما إلى ذلك).</w:t>
      </w:r>
    </w:p>
    <w:p w:rsidR="0099399A" w:rsidRPr="00D1064E" w:rsidRDefault="0099399A" w:rsidP="00C06558">
      <w:pPr>
        <w:rPr>
          <w:rtl/>
          <w:lang w:bidi="ar-EG"/>
        </w:rPr>
      </w:pPr>
      <w:r w:rsidRPr="00D1064E">
        <w:rPr>
          <w:rFonts w:hint="cs"/>
          <w:b/>
          <w:bCs/>
          <w:rtl/>
          <w:lang w:bidi="ar-LB"/>
        </w:rPr>
        <w:t xml:space="preserve">أسلوب التوصيل </w:t>
      </w:r>
      <w:r w:rsidRPr="00D1064E">
        <w:rPr>
          <w:b/>
          <w:bCs/>
        </w:rPr>
        <w:t>(</w:t>
      </w:r>
      <w:r w:rsidR="004806F8" w:rsidRPr="00D1064E">
        <w:rPr>
          <w:b/>
          <w:bCs/>
        </w:rPr>
        <w:t xml:space="preserve">Connection </w:t>
      </w:r>
      <w:r w:rsidRPr="00D1064E">
        <w:rPr>
          <w:b/>
          <w:bCs/>
        </w:rPr>
        <w:t>mode)</w:t>
      </w:r>
      <w:r w:rsidRPr="00D1064E">
        <w:rPr>
          <w:rFonts w:hint="cs"/>
          <w:b/>
          <w:bCs/>
          <w:rtl/>
          <w:lang w:bidi="ar-LB"/>
        </w:rPr>
        <w:t>:</w:t>
      </w:r>
      <w:r w:rsidRPr="00D1064E">
        <w:rPr>
          <w:rFonts w:hint="cs"/>
          <w:rtl/>
          <w:lang w:bidi="ar-LB"/>
        </w:rPr>
        <w:t xml:space="preserve"> نوع من الارتباط بين نقطتين تستلزمه خدمة القناة الحاملة لنقل المعلومات. وتكون خدمة القناة الحاملة إما موجهة للتوصيل أو بدون توصيل. في الأسلوب الموجه للتوصيل، يجب إقامة ارتباط منطقي يدعى "التوصيل" بين </w:t>
      </w:r>
      <w:r w:rsidRPr="00D1064E">
        <w:rPr>
          <w:rtl/>
          <w:lang w:bidi="ar-EG"/>
        </w:rPr>
        <w:t>كيان المصدر وكيان المقصد</w:t>
      </w:r>
      <w:r w:rsidRPr="00D1064E">
        <w:rPr>
          <w:rFonts w:hint="cs"/>
          <w:rtl/>
          <w:lang w:bidi="ar-LB"/>
        </w:rPr>
        <w:t xml:space="preserve"> قبل أن يتم تبادل المعلومات بينهما. ويساوي عمر الخدمة في حالة خدمات القناة الحاملة الموجهة للتوصيل الفترة الزمنية بين إقامة التوصيل وتحريره. و</w:t>
      </w:r>
      <w:r w:rsidRPr="00D1064E">
        <w:rPr>
          <w:rtl/>
          <w:lang w:bidi="ar-EG"/>
        </w:rPr>
        <w:t xml:space="preserve">في </w:t>
      </w:r>
      <w:r w:rsidRPr="00D1064E">
        <w:rPr>
          <w:rFonts w:hint="cs"/>
          <w:rtl/>
          <w:lang w:bidi="ar-EG"/>
        </w:rPr>
        <w:t>الأسلوب</w:t>
      </w:r>
      <w:r w:rsidRPr="00D1064E">
        <w:rPr>
          <w:rtl/>
          <w:lang w:bidi="ar-EG"/>
        </w:rPr>
        <w:t xml:space="preserve"> بدون توصيل، لا يقام مسبقا</w:t>
      </w:r>
      <w:r w:rsidRPr="00D1064E">
        <w:rPr>
          <w:rFonts w:hint="cs"/>
          <w:rtl/>
          <w:lang w:bidi="ar-EG"/>
        </w:rPr>
        <w:t>ً</w:t>
      </w:r>
      <w:r w:rsidRPr="00D1064E">
        <w:rPr>
          <w:rtl/>
          <w:lang w:bidi="ar-EG"/>
        </w:rPr>
        <w:t xml:space="preserve"> أي توصيل بين كيان المصدر وكيان المقصد؛ ويكون لزاما</w:t>
      </w:r>
      <w:r w:rsidRPr="00D1064E">
        <w:rPr>
          <w:rFonts w:hint="cs"/>
          <w:rtl/>
          <w:lang w:bidi="ar-EG"/>
        </w:rPr>
        <w:t>ً</w:t>
      </w:r>
      <w:r w:rsidRPr="00D1064E">
        <w:rPr>
          <w:rtl/>
          <w:lang w:bidi="ar-EG"/>
        </w:rPr>
        <w:t xml:space="preserve"> ذكر العنوان الشبكي لكل من المصدر والمقصد في كل رسالة. ولا يكون مضمونا</w:t>
      </w:r>
      <w:r w:rsidRPr="00D1064E">
        <w:rPr>
          <w:rFonts w:hint="cs"/>
          <w:rtl/>
          <w:lang w:bidi="ar-EG"/>
        </w:rPr>
        <w:t>ً</w:t>
      </w:r>
      <w:r w:rsidRPr="00D1064E">
        <w:rPr>
          <w:rtl/>
          <w:lang w:bidi="ar-EG"/>
        </w:rPr>
        <w:t xml:space="preserve"> تسليم المعلومات المنقولة تسليما</w:t>
      </w:r>
      <w:r w:rsidRPr="00D1064E">
        <w:rPr>
          <w:rFonts w:hint="cs"/>
          <w:rtl/>
          <w:lang w:bidi="ar-EG"/>
        </w:rPr>
        <w:t>ً</w:t>
      </w:r>
      <w:r w:rsidRPr="00D1064E">
        <w:rPr>
          <w:rtl/>
          <w:lang w:bidi="ar-EG"/>
        </w:rPr>
        <w:t xml:space="preserve"> مرتّبا</w:t>
      </w:r>
      <w:r w:rsidRPr="00D1064E">
        <w:rPr>
          <w:rFonts w:hint="cs"/>
          <w:rtl/>
          <w:lang w:bidi="ar-EG"/>
        </w:rPr>
        <w:t>ً</w:t>
      </w:r>
      <w:r w:rsidRPr="00D1064E">
        <w:rPr>
          <w:rtl/>
          <w:lang w:bidi="ar-EG"/>
        </w:rPr>
        <w:t xml:space="preserve">. ويكون عمر الخدمة في حالة </w:t>
      </w:r>
      <w:r w:rsidRPr="00D1064E">
        <w:rPr>
          <w:rFonts w:hint="cs"/>
          <w:rtl/>
          <w:lang w:bidi="ar-EG"/>
        </w:rPr>
        <w:t xml:space="preserve">خدمات القناة الحاملة </w:t>
      </w:r>
      <w:r w:rsidRPr="00D1064E">
        <w:rPr>
          <w:rtl/>
          <w:lang w:bidi="ar-EG"/>
        </w:rPr>
        <w:t>بدون توصيل مقصورا</w:t>
      </w:r>
      <w:r w:rsidRPr="00D1064E">
        <w:rPr>
          <w:rFonts w:hint="cs"/>
          <w:rtl/>
          <w:lang w:bidi="ar-EG"/>
        </w:rPr>
        <w:t>ً</w:t>
      </w:r>
      <w:r w:rsidRPr="00D1064E">
        <w:rPr>
          <w:rtl/>
          <w:lang w:bidi="ar-EG"/>
        </w:rPr>
        <w:t xml:space="preserve"> على نقل رسالة واحدة.</w:t>
      </w:r>
    </w:p>
    <w:p w:rsidR="0099399A" w:rsidRPr="00D1064E" w:rsidRDefault="0099399A" w:rsidP="00CB6F9F">
      <w:r w:rsidRPr="00D1064E">
        <w:rPr>
          <w:rFonts w:hint="cs"/>
          <w:b/>
          <w:bCs/>
          <w:rtl/>
          <w:lang w:bidi="ar-LB"/>
        </w:rPr>
        <w:lastRenderedPageBreak/>
        <w:t xml:space="preserve">الأسلوب بدون توصيل (لخدمة القناة الحاملة) </w:t>
      </w:r>
      <w:r w:rsidRPr="00D1064E">
        <w:rPr>
          <w:b/>
          <w:bCs/>
        </w:rPr>
        <w:t>(</w:t>
      </w:r>
      <w:r w:rsidR="004806F8" w:rsidRPr="00D1064E">
        <w:rPr>
          <w:b/>
          <w:bCs/>
        </w:rPr>
        <w:t xml:space="preserve">Connectionless </w:t>
      </w:r>
      <w:r w:rsidRPr="00D1064E">
        <w:rPr>
          <w:b/>
          <w:bCs/>
        </w:rPr>
        <w:t>(for a bearer service)</w:t>
      </w:r>
      <w:r w:rsidRPr="00D1064E">
        <w:rPr>
          <w:rFonts w:hint="cs"/>
          <w:b/>
          <w:bCs/>
          <w:rtl/>
          <w:lang w:bidi="ar-LB"/>
        </w:rPr>
        <w:t>:</w:t>
      </w:r>
      <w:r w:rsidRPr="00D1064E">
        <w:rPr>
          <w:rFonts w:hint="cs"/>
          <w:rtl/>
          <w:lang w:bidi="ar-LB"/>
        </w:rPr>
        <w:t xml:space="preserve"> و</w:t>
      </w:r>
      <w:r w:rsidRPr="00D1064E">
        <w:rPr>
          <w:rtl/>
          <w:lang w:bidi="ar-EG"/>
        </w:rPr>
        <w:t xml:space="preserve">في </w:t>
      </w:r>
      <w:r w:rsidRPr="00D1064E">
        <w:rPr>
          <w:rFonts w:hint="cs"/>
          <w:rtl/>
          <w:lang w:bidi="ar-EG"/>
        </w:rPr>
        <w:t>الأسلوب</w:t>
      </w:r>
      <w:r w:rsidRPr="00D1064E">
        <w:rPr>
          <w:rtl/>
          <w:lang w:bidi="ar-EG"/>
        </w:rPr>
        <w:t xml:space="preserve"> بدون توصيل، لا</w:t>
      </w:r>
      <w:r w:rsidR="00A46D03" w:rsidRPr="00D1064E">
        <w:rPr>
          <w:rFonts w:hint="cs"/>
          <w:rtl/>
          <w:lang w:bidi="ar-EG"/>
        </w:rPr>
        <w:t> </w:t>
      </w:r>
      <w:r w:rsidRPr="00D1064E">
        <w:rPr>
          <w:rtl/>
          <w:lang w:bidi="ar-EG"/>
        </w:rPr>
        <w:t>يقام مسبقا</w:t>
      </w:r>
      <w:r w:rsidRPr="00D1064E">
        <w:rPr>
          <w:rFonts w:hint="cs"/>
          <w:rtl/>
          <w:lang w:bidi="ar-EG"/>
        </w:rPr>
        <w:t>ً</w:t>
      </w:r>
      <w:r w:rsidRPr="00D1064E">
        <w:rPr>
          <w:rtl/>
          <w:lang w:bidi="ar-EG"/>
        </w:rPr>
        <w:t xml:space="preserve"> أي توصيل بين كيان المصدر وكيان المقصد؛ ويكون لزاما</w:t>
      </w:r>
      <w:r w:rsidRPr="00D1064E">
        <w:rPr>
          <w:rFonts w:hint="cs"/>
          <w:rtl/>
          <w:lang w:bidi="ar-EG"/>
        </w:rPr>
        <w:t>ً</w:t>
      </w:r>
      <w:r w:rsidRPr="00D1064E">
        <w:rPr>
          <w:rtl/>
          <w:lang w:bidi="ar-EG"/>
        </w:rPr>
        <w:t xml:space="preserve"> ذكر العنوان الشبكي لكل من المصدر والمقصد في</w:t>
      </w:r>
      <w:r w:rsidR="002E602D" w:rsidRPr="00D1064E">
        <w:rPr>
          <w:rFonts w:hint="cs"/>
          <w:rtl/>
          <w:lang w:bidi="ar-EG"/>
        </w:rPr>
        <w:t> </w:t>
      </w:r>
      <w:r w:rsidRPr="00D1064E">
        <w:rPr>
          <w:rtl/>
          <w:lang w:bidi="ar-EG"/>
        </w:rPr>
        <w:t>كل</w:t>
      </w:r>
      <w:r w:rsidR="00460839" w:rsidRPr="00D1064E">
        <w:rPr>
          <w:rFonts w:hint="cs"/>
          <w:rtl/>
          <w:lang w:bidi="ar-EG"/>
        </w:rPr>
        <w:t> </w:t>
      </w:r>
      <w:r w:rsidRPr="00D1064E">
        <w:rPr>
          <w:rtl/>
          <w:lang w:bidi="ar-EG"/>
        </w:rPr>
        <w:t>رسالة. ولا</w:t>
      </w:r>
      <w:r w:rsidR="006405D9" w:rsidRPr="00D1064E">
        <w:rPr>
          <w:rFonts w:hint="cs"/>
          <w:rtl/>
          <w:lang w:bidi="ar-EG"/>
        </w:rPr>
        <w:t> </w:t>
      </w:r>
      <w:r w:rsidRPr="00D1064E">
        <w:rPr>
          <w:rtl/>
          <w:lang w:bidi="ar-EG"/>
        </w:rPr>
        <w:t>يكون مضمونا</w:t>
      </w:r>
      <w:r w:rsidRPr="00D1064E">
        <w:rPr>
          <w:rFonts w:hint="cs"/>
          <w:rtl/>
          <w:lang w:bidi="ar-EG"/>
        </w:rPr>
        <w:t>ً</w:t>
      </w:r>
      <w:r w:rsidRPr="00D1064E">
        <w:rPr>
          <w:rtl/>
          <w:lang w:bidi="ar-EG"/>
        </w:rPr>
        <w:t xml:space="preserve"> تسليم المعلومات المنقولة تسليما</w:t>
      </w:r>
      <w:r w:rsidRPr="00D1064E">
        <w:rPr>
          <w:rFonts w:hint="cs"/>
          <w:rtl/>
          <w:lang w:bidi="ar-EG"/>
        </w:rPr>
        <w:t>ً</w:t>
      </w:r>
      <w:r w:rsidRPr="00D1064E">
        <w:rPr>
          <w:rtl/>
          <w:lang w:bidi="ar-EG"/>
        </w:rPr>
        <w:t xml:space="preserve"> مرتّبا</w:t>
      </w:r>
      <w:r w:rsidRPr="00D1064E">
        <w:rPr>
          <w:rFonts w:hint="cs"/>
          <w:rtl/>
          <w:lang w:bidi="ar-EG"/>
        </w:rPr>
        <w:t>ً</w:t>
      </w:r>
      <w:r w:rsidRPr="00D1064E">
        <w:rPr>
          <w:rtl/>
          <w:lang w:bidi="ar-EG"/>
        </w:rPr>
        <w:t xml:space="preserve">. ويكون عمر الخدمة في حالة </w:t>
      </w:r>
      <w:r w:rsidRPr="00D1064E">
        <w:rPr>
          <w:rFonts w:hint="cs"/>
          <w:rtl/>
          <w:lang w:bidi="ar-EG"/>
        </w:rPr>
        <w:t xml:space="preserve">خدمات القناة الحاملة </w:t>
      </w:r>
      <w:r w:rsidRPr="00D1064E">
        <w:rPr>
          <w:rtl/>
          <w:lang w:bidi="ar-EG"/>
        </w:rPr>
        <w:t>بدون توصيل مقصورا</w:t>
      </w:r>
      <w:r w:rsidRPr="00D1064E">
        <w:rPr>
          <w:rFonts w:hint="cs"/>
          <w:rtl/>
          <w:lang w:bidi="ar-EG"/>
        </w:rPr>
        <w:t>ً</w:t>
      </w:r>
      <w:r w:rsidRPr="00D1064E">
        <w:rPr>
          <w:rtl/>
          <w:lang w:bidi="ar-EG"/>
        </w:rPr>
        <w:t xml:space="preserve"> على</w:t>
      </w:r>
      <w:r w:rsidR="00CB6F9F" w:rsidRPr="00D1064E">
        <w:rPr>
          <w:rFonts w:hint="cs"/>
          <w:rtl/>
          <w:lang w:bidi="ar-EG"/>
        </w:rPr>
        <w:t> </w:t>
      </w:r>
      <w:r w:rsidRPr="00D1064E">
        <w:rPr>
          <w:rtl/>
          <w:lang w:bidi="ar-EG"/>
        </w:rPr>
        <w:t>نقل رسالة واحدة.</w:t>
      </w:r>
    </w:p>
    <w:p w:rsidR="0099399A" w:rsidRPr="00D1064E" w:rsidRDefault="0099399A" w:rsidP="00C06558">
      <w:pPr>
        <w:rPr>
          <w:rtl/>
          <w:lang w:bidi="ar-EG"/>
        </w:rPr>
      </w:pPr>
      <w:r w:rsidRPr="00D1064E">
        <w:rPr>
          <w:b/>
          <w:bCs/>
          <w:rtl/>
          <w:lang w:bidi="ar-SY"/>
        </w:rPr>
        <w:t>خدمة بدون توصيل</w:t>
      </w:r>
      <w:r w:rsidRPr="00D1064E">
        <w:rPr>
          <w:rFonts w:hint="cs"/>
          <w:b/>
          <w:bCs/>
          <w:rtl/>
          <w:lang w:bidi="ar-SY"/>
        </w:rPr>
        <w:t xml:space="preserve"> </w:t>
      </w:r>
      <w:r w:rsidRPr="00D1064E">
        <w:rPr>
          <w:b/>
          <w:bCs/>
        </w:rPr>
        <w:t>(</w:t>
      </w:r>
      <w:r w:rsidR="004806F8" w:rsidRPr="00D1064E">
        <w:rPr>
          <w:b/>
          <w:bCs/>
        </w:rPr>
        <w:t xml:space="preserve">Connectionless </w:t>
      </w:r>
      <w:r w:rsidRPr="00D1064E">
        <w:rPr>
          <w:b/>
          <w:bCs/>
        </w:rPr>
        <w:t>service)</w:t>
      </w:r>
      <w:r w:rsidRPr="00D1064E">
        <w:rPr>
          <w:b/>
          <w:bCs/>
          <w:rtl/>
          <w:lang w:bidi="ar-SY"/>
        </w:rPr>
        <w:t>:</w:t>
      </w:r>
      <w:r w:rsidRPr="00D1064E">
        <w:rPr>
          <w:rtl/>
          <w:lang w:bidi="ar-SY"/>
        </w:rPr>
        <w:t xml:space="preserve"> </w:t>
      </w:r>
      <w:r w:rsidRPr="00D1064E">
        <w:rPr>
          <w:rtl/>
          <w:lang w:bidi="ar-EG"/>
        </w:rPr>
        <w:t xml:space="preserve">خدمة تمكّن من نقل معلومات بين مستعملي الخدمة بدون لزوم إجراءات لإقامة النداء من طرف إلى طرف (المصدر: </w:t>
      </w:r>
      <w:r w:rsidRPr="00D1064E">
        <w:rPr>
          <w:rFonts w:hint="cs"/>
          <w:rtl/>
          <w:lang w:bidi="ar-LB"/>
        </w:rPr>
        <w:t xml:space="preserve">التوصية </w:t>
      </w:r>
      <w:r w:rsidRPr="00D1064E">
        <w:t>ITU-T I.113</w:t>
      </w:r>
      <w:r w:rsidRPr="00D1064E">
        <w:rPr>
          <w:rtl/>
          <w:lang w:bidi="ar-EG"/>
        </w:rPr>
        <w:t>).</w:t>
      </w:r>
    </w:p>
    <w:p w:rsidR="0099399A" w:rsidRPr="00D1064E" w:rsidRDefault="0099399A" w:rsidP="002A2D44">
      <w:pPr>
        <w:rPr>
          <w:rtl/>
          <w:lang w:bidi="ar-EG"/>
        </w:rPr>
      </w:pPr>
      <w:r w:rsidRPr="00D1064E">
        <w:rPr>
          <w:rFonts w:hint="cs"/>
          <w:b/>
          <w:bCs/>
          <w:rtl/>
          <w:lang w:bidi="ar-EG"/>
        </w:rPr>
        <w:t>ظواهر مستمرة (</w:t>
      </w:r>
      <w:r w:rsidRPr="00D1064E">
        <w:rPr>
          <w:rFonts w:hint="cs"/>
          <w:b/>
          <w:bCs/>
          <w:rtl/>
          <w:lang w:bidi="ar-LB"/>
        </w:rPr>
        <w:t>تداخل</w:t>
      </w:r>
      <w:r w:rsidRPr="00D1064E">
        <w:rPr>
          <w:rFonts w:hint="cs"/>
          <w:b/>
          <w:bCs/>
          <w:rtl/>
          <w:lang w:bidi="ar-EG"/>
        </w:rPr>
        <w:t xml:space="preserve"> مستمر) </w:t>
      </w:r>
      <w:r w:rsidRPr="00D1064E">
        <w:rPr>
          <w:b/>
          <w:bCs/>
        </w:rPr>
        <w:t>(</w:t>
      </w:r>
      <w:r w:rsidR="004806F8" w:rsidRPr="00D1064E">
        <w:rPr>
          <w:b/>
          <w:bCs/>
        </w:rPr>
        <w:t xml:space="preserve">Continuous </w:t>
      </w:r>
      <w:r w:rsidRPr="00D1064E">
        <w:rPr>
          <w:b/>
          <w:bCs/>
        </w:rPr>
        <w:t>phenomena (continuous disturbance))</w:t>
      </w:r>
      <w:r w:rsidRPr="00D1064E">
        <w:rPr>
          <w:rFonts w:hint="cs"/>
          <w:b/>
          <w:bCs/>
          <w:rtl/>
          <w:lang w:bidi="ar-EG"/>
        </w:rPr>
        <w:t>:</w:t>
      </w:r>
      <w:r w:rsidRPr="00D1064E">
        <w:rPr>
          <w:rFonts w:hint="cs"/>
          <w:rtl/>
          <w:lang w:bidi="ar-EG"/>
        </w:rPr>
        <w:t xml:space="preserve"> تداخل كهرمغنطيسي لا</w:t>
      </w:r>
      <w:r w:rsidR="00A7357E" w:rsidRPr="00D1064E">
        <w:rPr>
          <w:rFonts w:hint="eastAsia"/>
          <w:rtl/>
          <w:lang w:bidi="ar-EG"/>
        </w:rPr>
        <w:t> </w:t>
      </w:r>
      <w:r w:rsidRPr="00D1064E">
        <w:rPr>
          <w:rFonts w:hint="cs"/>
          <w:rtl/>
          <w:lang w:bidi="ar-EG"/>
        </w:rPr>
        <w:t xml:space="preserve">يمكن تحليل تأثيراته على جهاز أو تجهيز معين إلى سلسلة من الأحداث المنفصلة (المعيار </w:t>
      </w:r>
      <w:r w:rsidRPr="00D1064E">
        <w:t>IEC 60050-161</w:t>
      </w:r>
      <w:r w:rsidR="00CF3858" w:rsidRPr="00D1064E">
        <w:t> [6]</w:t>
      </w:r>
      <w:r w:rsidRPr="00D1064E">
        <w:rPr>
          <w:rFonts w:hint="cs"/>
          <w:rtl/>
          <w:lang w:bidi="ar-EG"/>
        </w:rPr>
        <w:t>).</w:t>
      </w:r>
    </w:p>
    <w:p w:rsidR="0099399A" w:rsidRPr="00D1064E" w:rsidRDefault="0099399A" w:rsidP="00C06558">
      <w:pPr>
        <w:rPr>
          <w:rtl/>
          <w:lang w:bidi="ar-EG"/>
        </w:rPr>
      </w:pPr>
      <w:r w:rsidRPr="00D1064E">
        <w:rPr>
          <w:rFonts w:hint="cs"/>
          <w:b/>
          <w:bCs/>
          <w:rtl/>
          <w:lang w:bidi="ar-LB"/>
        </w:rPr>
        <w:t xml:space="preserve">قناة التحكّم </w:t>
      </w:r>
      <w:r w:rsidRPr="00D1064E">
        <w:rPr>
          <w:b/>
          <w:bCs/>
        </w:rPr>
        <w:t>(</w:t>
      </w:r>
      <w:r w:rsidR="004806F8" w:rsidRPr="00D1064E">
        <w:rPr>
          <w:b/>
          <w:bCs/>
        </w:rPr>
        <w:t xml:space="preserve">Control </w:t>
      </w:r>
      <w:r w:rsidRPr="00D1064E">
        <w:rPr>
          <w:b/>
          <w:bCs/>
        </w:rPr>
        <w:t>channel)</w:t>
      </w:r>
      <w:r w:rsidRPr="00D1064E">
        <w:rPr>
          <w:rFonts w:hint="cs"/>
          <w:b/>
          <w:bCs/>
          <w:rtl/>
          <w:lang w:bidi="ar-LB"/>
        </w:rPr>
        <w:t xml:space="preserve">: </w:t>
      </w:r>
      <w:r w:rsidRPr="00D1064E">
        <w:rPr>
          <w:rtl/>
          <w:lang w:bidi="ar-EG"/>
        </w:rPr>
        <w:t>قناة منطقية تحمل معلومات خاصة بالتحك</w:t>
      </w:r>
      <w:r w:rsidRPr="00D1064E">
        <w:rPr>
          <w:rFonts w:hint="cs"/>
          <w:rtl/>
          <w:lang w:bidi="ar-EG"/>
        </w:rPr>
        <w:t>ّ</w:t>
      </w:r>
      <w:r w:rsidRPr="00D1064E">
        <w:rPr>
          <w:rtl/>
          <w:lang w:bidi="ar-EG"/>
        </w:rPr>
        <w:t>م في النظام.</w:t>
      </w:r>
    </w:p>
    <w:p w:rsidR="0099399A" w:rsidRPr="00D1064E" w:rsidRDefault="0099399A" w:rsidP="00EC2621">
      <w:pPr>
        <w:rPr>
          <w:rtl/>
          <w:lang w:bidi="ar-LB"/>
        </w:rPr>
      </w:pPr>
      <w:r w:rsidRPr="00D1064E">
        <w:rPr>
          <w:rFonts w:hint="cs"/>
          <w:b/>
          <w:bCs/>
          <w:rtl/>
          <w:lang w:bidi="ar-EG"/>
        </w:rPr>
        <w:t xml:space="preserve">مراقب شبكة </w:t>
      </w:r>
      <w:r w:rsidRPr="00D1064E">
        <w:rPr>
          <w:rFonts w:hint="cs"/>
          <w:b/>
          <w:bCs/>
          <w:rtl/>
          <w:lang w:bidi="ar-LB"/>
        </w:rPr>
        <w:t xml:space="preserve">التحكم </w:t>
      </w:r>
      <w:r w:rsidRPr="00D1064E">
        <w:rPr>
          <w:rFonts w:hint="cs"/>
          <w:b/>
          <w:bCs/>
          <w:rtl/>
          <w:lang w:bidi="ar-EG"/>
        </w:rPr>
        <w:t xml:space="preserve">الراديوية </w:t>
      </w:r>
      <w:r w:rsidRPr="00D1064E">
        <w:rPr>
          <w:b/>
          <w:bCs/>
        </w:rPr>
        <w:t>(</w:t>
      </w:r>
      <w:r w:rsidR="004806F8" w:rsidRPr="00D1064E">
        <w:rPr>
          <w:b/>
          <w:bCs/>
        </w:rPr>
        <w:t xml:space="preserve">Controlling </w:t>
      </w:r>
      <w:r w:rsidRPr="00D1064E">
        <w:rPr>
          <w:b/>
          <w:bCs/>
        </w:rPr>
        <w:t>RNC)</w:t>
      </w:r>
      <w:r w:rsidRPr="00D1064E">
        <w:rPr>
          <w:rFonts w:hint="cs"/>
          <w:b/>
          <w:bCs/>
          <w:rtl/>
          <w:lang w:bidi="ar-EG"/>
        </w:rPr>
        <w:t>:</w:t>
      </w:r>
      <w:r w:rsidRPr="00D1064E">
        <w:rPr>
          <w:rFonts w:hint="cs"/>
          <w:rtl/>
          <w:lang w:bidi="ar-EG"/>
        </w:rPr>
        <w:t xml:space="preserve"> دور يمكن أن تقوم به شبكة التحكم الراديوية بالنسبة لمجموعة محددة من</w:t>
      </w:r>
      <w:r w:rsidR="00D42455" w:rsidRPr="00D1064E">
        <w:rPr>
          <w:rFonts w:hint="eastAsia"/>
          <w:rtl/>
          <w:lang w:bidi="ar-EG"/>
        </w:rPr>
        <w:t> </w:t>
      </w:r>
      <w:r w:rsidRPr="00D1064E">
        <w:rPr>
          <w:rFonts w:hint="cs"/>
          <w:rtl/>
          <w:lang w:bidi="ar-EG"/>
        </w:rPr>
        <w:t xml:space="preserve">نقاط النفاذ إلى شبكة </w:t>
      </w:r>
      <w:r w:rsidRPr="00D1064E">
        <w:t>UTRAN</w:t>
      </w:r>
      <w:r w:rsidRPr="00D1064E">
        <w:rPr>
          <w:rFonts w:hint="cs"/>
          <w:rtl/>
          <w:lang w:bidi="ar-LB"/>
        </w:rPr>
        <w:t xml:space="preserve">. ولكل نقطة نفاذ إلى الشبكة </w:t>
      </w:r>
      <w:r w:rsidRPr="00D1064E">
        <w:t>UTRAN</w:t>
      </w:r>
      <w:r w:rsidRPr="00D1064E">
        <w:rPr>
          <w:rFonts w:hint="cs"/>
          <w:rtl/>
          <w:lang w:bidi="ar-LB"/>
        </w:rPr>
        <w:t xml:space="preserve"> يوجد مراقب واحد للشبكة </w:t>
      </w:r>
      <w:r w:rsidRPr="00D1064E">
        <w:t>RNC</w:t>
      </w:r>
      <w:r w:rsidRPr="00D1064E">
        <w:rPr>
          <w:rFonts w:hint="cs"/>
          <w:rtl/>
          <w:lang w:bidi="ar-LB"/>
        </w:rPr>
        <w:t>. ويضطلع المراقب</w:t>
      </w:r>
      <w:r w:rsidR="00EC2621">
        <w:rPr>
          <w:rFonts w:hint="eastAsia"/>
          <w:rtl/>
          <w:lang w:bidi="ar-LB"/>
        </w:rPr>
        <w:t> </w:t>
      </w:r>
      <w:r w:rsidRPr="00D1064E">
        <w:t>RNC</w:t>
      </w:r>
      <w:r w:rsidRPr="00D1064E">
        <w:rPr>
          <w:rFonts w:hint="cs"/>
          <w:rtl/>
          <w:lang w:bidi="ar-LB"/>
        </w:rPr>
        <w:t xml:space="preserve"> بالمراقبة الإجمالية للموارد المنطقية لنقاط النفاذ الخاصة به إلى الشبكة </w:t>
      </w:r>
      <w:r w:rsidRPr="00D1064E">
        <w:t>UTRAN</w:t>
      </w:r>
      <w:r w:rsidR="00EA1796" w:rsidRPr="00D1064E">
        <w:rPr>
          <w:rFonts w:hint="cs"/>
          <w:rtl/>
        </w:rPr>
        <w:t>.</w:t>
      </w:r>
    </w:p>
    <w:p w:rsidR="0099399A" w:rsidRPr="00D1064E" w:rsidRDefault="0099399A" w:rsidP="0075258C">
      <w:pPr>
        <w:rPr>
          <w:rtl/>
          <w:lang w:bidi="ar-LB"/>
        </w:rPr>
      </w:pPr>
      <w:r w:rsidRPr="00D1064E">
        <w:rPr>
          <w:rFonts w:hint="cs"/>
          <w:b/>
          <w:bCs/>
          <w:rtl/>
          <w:lang w:bidi="ar-LB"/>
        </w:rPr>
        <w:t xml:space="preserve">خدمة المحادثة </w:t>
      </w:r>
      <w:r w:rsidRPr="00D1064E">
        <w:rPr>
          <w:b/>
          <w:bCs/>
        </w:rPr>
        <w:t>(</w:t>
      </w:r>
      <w:r w:rsidR="004806F8" w:rsidRPr="00D1064E">
        <w:rPr>
          <w:b/>
          <w:bCs/>
        </w:rPr>
        <w:t xml:space="preserve">Conversational </w:t>
      </w:r>
      <w:r w:rsidRPr="00D1064E">
        <w:rPr>
          <w:b/>
          <w:bCs/>
        </w:rPr>
        <w:t>service)</w:t>
      </w:r>
      <w:r w:rsidRPr="00D1064E">
        <w:rPr>
          <w:rFonts w:hint="cs"/>
          <w:b/>
          <w:bCs/>
          <w:rtl/>
          <w:lang w:bidi="ar-LB"/>
        </w:rPr>
        <w:t>:</w:t>
      </w:r>
      <w:r w:rsidRPr="00D1064E">
        <w:rPr>
          <w:rFonts w:hint="cs"/>
          <w:rtl/>
          <w:lang w:bidi="ar-LB"/>
        </w:rPr>
        <w:t xml:space="preserve"> خدمة تفاعلية تتيح اتصالات ثنائية الاتجاه بوسائل نقل المعلومات من طرف إلى</w:t>
      </w:r>
      <w:r w:rsidR="0075258C" w:rsidRPr="00D1064E">
        <w:rPr>
          <w:rFonts w:hint="eastAsia"/>
          <w:rtl/>
          <w:lang w:bidi="ar-LB"/>
        </w:rPr>
        <w:t> </w:t>
      </w:r>
      <w:r w:rsidRPr="00D1064E">
        <w:rPr>
          <w:rFonts w:hint="cs"/>
          <w:rtl/>
          <w:lang w:bidi="ar-LB"/>
        </w:rPr>
        <w:t xml:space="preserve">طرف في الوقت الفعلي (من دون تخزين وإحالة) من مستعمل لمستعمل. (المصدر: التوصية </w:t>
      </w:r>
      <w:r w:rsidRPr="00D1064E">
        <w:t>ITU-T I.113</w:t>
      </w:r>
      <w:r w:rsidRPr="00D1064E">
        <w:rPr>
          <w:rFonts w:hint="cs"/>
          <w:rtl/>
          <w:lang w:bidi="ar-LB"/>
        </w:rPr>
        <w:t>).</w:t>
      </w:r>
    </w:p>
    <w:p w:rsidR="0099399A" w:rsidRPr="00D1064E" w:rsidRDefault="0099399A" w:rsidP="00BE4B11">
      <w:pPr>
        <w:rPr>
          <w:rtl/>
          <w:lang w:bidi="ar-EG"/>
        </w:rPr>
      </w:pPr>
      <w:r w:rsidRPr="00D1064E">
        <w:rPr>
          <w:b/>
          <w:bCs/>
          <w:rtl/>
          <w:lang w:bidi="ar-SY"/>
        </w:rPr>
        <w:t>شبكة مركزية</w:t>
      </w:r>
      <w:r w:rsidRPr="00D1064E">
        <w:rPr>
          <w:rFonts w:hint="cs"/>
          <w:b/>
          <w:bCs/>
          <w:rtl/>
          <w:lang w:bidi="ar-SY"/>
        </w:rPr>
        <w:t xml:space="preserve"> </w:t>
      </w:r>
      <w:r w:rsidRPr="00D1064E">
        <w:rPr>
          <w:b/>
          <w:bCs/>
        </w:rPr>
        <w:t>(</w:t>
      </w:r>
      <w:r w:rsidR="004806F8" w:rsidRPr="00D1064E">
        <w:rPr>
          <w:b/>
          <w:bCs/>
        </w:rPr>
        <w:t xml:space="preserve">Core </w:t>
      </w:r>
      <w:r w:rsidRPr="00D1064E">
        <w:rPr>
          <w:b/>
          <w:bCs/>
        </w:rPr>
        <w:t>network)</w:t>
      </w:r>
      <w:r w:rsidRPr="00D1064E">
        <w:rPr>
          <w:b/>
          <w:bCs/>
          <w:rtl/>
          <w:lang w:bidi="ar-SY"/>
        </w:rPr>
        <w:t>:</w:t>
      </w:r>
      <w:r w:rsidRPr="00D1064E">
        <w:rPr>
          <w:rtl/>
          <w:lang w:bidi="ar-SY"/>
        </w:rPr>
        <w:t xml:space="preserve"> </w:t>
      </w:r>
      <w:r w:rsidRPr="00D1064E">
        <w:rPr>
          <w:rtl/>
          <w:lang w:bidi="ar-EG"/>
        </w:rPr>
        <w:t xml:space="preserve">مصطلح معماري يدل على جزء </w:t>
      </w:r>
      <w:r w:rsidRPr="00D1064E">
        <w:rPr>
          <w:rFonts w:hint="cs"/>
          <w:rtl/>
          <w:lang w:bidi="ar-EG"/>
        </w:rPr>
        <w:t>من ال</w:t>
      </w:r>
      <w:r w:rsidRPr="00D1064E">
        <w:rPr>
          <w:rtl/>
          <w:lang w:bidi="ar-EG"/>
        </w:rPr>
        <w:t xml:space="preserve">نظام </w:t>
      </w:r>
      <w:r w:rsidRPr="00D1064E">
        <w:t>3GPP</w:t>
      </w:r>
      <w:r w:rsidRPr="00D1064E">
        <w:rPr>
          <w:rtl/>
          <w:lang w:bidi="ar-EG"/>
        </w:rPr>
        <w:t xml:space="preserve"> يكون مستقلا</w:t>
      </w:r>
      <w:r w:rsidRPr="00D1064E">
        <w:rPr>
          <w:rFonts w:hint="cs"/>
          <w:rtl/>
          <w:lang w:bidi="ar-EG"/>
        </w:rPr>
        <w:t>ً</w:t>
      </w:r>
      <w:r w:rsidRPr="00D1064E">
        <w:rPr>
          <w:rtl/>
          <w:lang w:bidi="ar-EG"/>
        </w:rPr>
        <w:t xml:space="preserve"> عن ت</w:t>
      </w:r>
      <w:r w:rsidRPr="00D1064E">
        <w:rPr>
          <w:rFonts w:hint="cs"/>
          <w:rtl/>
          <w:lang w:bidi="ar-EG"/>
        </w:rPr>
        <w:t>كنولوجيا</w:t>
      </w:r>
      <w:r w:rsidRPr="00D1064E">
        <w:rPr>
          <w:rtl/>
          <w:lang w:bidi="ar-EG"/>
        </w:rPr>
        <w:t xml:space="preserve"> التوصيل ال</w:t>
      </w:r>
      <w:r w:rsidRPr="00D1064E">
        <w:rPr>
          <w:rFonts w:hint="cs"/>
          <w:rtl/>
          <w:lang w:bidi="ar-EG"/>
        </w:rPr>
        <w:t>تي</w:t>
      </w:r>
      <w:r w:rsidR="00BE4B11" w:rsidRPr="00D1064E">
        <w:rPr>
          <w:rFonts w:hint="eastAsia"/>
          <w:rtl/>
          <w:lang w:bidi="ar-EG"/>
        </w:rPr>
        <w:t> </w:t>
      </w:r>
      <w:r w:rsidRPr="00D1064E">
        <w:rPr>
          <w:rFonts w:hint="cs"/>
          <w:rtl/>
          <w:lang w:bidi="ar-EG"/>
        </w:rPr>
        <w:t>ي</w:t>
      </w:r>
      <w:r w:rsidRPr="00D1064E">
        <w:rPr>
          <w:rtl/>
          <w:lang w:bidi="ar-EG"/>
        </w:rPr>
        <w:t>تصف بها المطراف (كالتوصيل الراديوي والتوصيل ال</w:t>
      </w:r>
      <w:r w:rsidRPr="00D1064E">
        <w:rPr>
          <w:rFonts w:hint="cs"/>
          <w:rtl/>
          <w:lang w:bidi="ar-EG"/>
        </w:rPr>
        <w:t>سلك</w:t>
      </w:r>
      <w:r w:rsidRPr="00D1064E">
        <w:rPr>
          <w:rtl/>
          <w:lang w:bidi="ar-EG"/>
        </w:rPr>
        <w:t>ي).</w:t>
      </w:r>
    </w:p>
    <w:p w:rsidR="0099399A" w:rsidRPr="00D1064E" w:rsidRDefault="0099399A" w:rsidP="00C06558">
      <w:r w:rsidRPr="00D1064E">
        <w:rPr>
          <w:b/>
          <w:bCs/>
          <w:rtl/>
          <w:lang w:bidi="ar-SY"/>
        </w:rPr>
        <w:t xml:space="preserve">مشغِّل </w:t>
      </w:r>
      <w:r w:rsidRPr="00D1064E">
        <w:rPr>
          <w:rFonts w:hint="cs"/>
          <w:b/>
          <w:bCs/>
          <w:rtl/>
          <w:lang w:bidi="ar-LB"/>
        </w:rPr>
        <w:t>ال</w:t>
      </w:r>
      <w:r w:rsidRPr="00D1064E">
        <w:rPr>
          <w:b/>
          <w:bCs/>
          <w:rtl/>
          <w:lang w:bidi="ar-SY"/>
        </w:rPr>
        <w:t xml:space="preserve">شبكة </w:t>
      </w:r>
      <w:r w:rsidRPr="00D1064E">
        <w:rPr>
          <w:rFonts w:hint="cs"/>
          <w:b/>
          <w:bCs/>
          <w:rtl/>
          <w:lang w:bidi="ar-SY"/>
        </w:rPr>
        <w:t>ال</w:t>
      </w:r>
      <w:r w:rsidRPr="00D1064E">
        <w:rPr>
          <w:b/>
          <w:bCs/>
          <w:rtl/>
          <w:lang w:bidi="ar-SY"/>
        </w:rPr>
        <w:t>مركزية</w:t>
      </w:r>
      <w:r w:rsidRPr="00D1064E">
        <w:rPr>
          <w:rFonts w:hint="cs"/>
          <w:b/>
          <w:bCs/>
          <w:rtl/>
          <w:lang w:bidi="ar-SY"/>
        </w:rPr>
        <w:t xml:space="preserve"> </w:t>
      </w:r>
      <w:r w:rsidRPr="00D1064E">
        <w:rPr>
          <w:b/>
          <w:bCs/>
        </w:rPr>
        <w:t>(</w:t>
      </w:r>
      <w:r w:rsidR="004806F8" w:rsidRPr="00D1064E">
        <w:rPr>
          <w:b/>
          <w:bCs/>
        </w:rPr>
        <w:t xml:space="preserve">Core </w:t>
      </w:r>
      <w:r w:rsidRPr="00D1064E">
        <w:rPr>
          <w:b/>
          <w:bCs/>
        </w:rPr>
        <w:t>network operator)</w:t>
      </w:r>
      <w:r w:rsidRPr="00D1064E">
        <w:rPr>
          <w:b/>
          <w:bCs/>
          <w:rtl/>
          <w:lang w:bidi="ar-SY"/>
        </w:rPr>
        <w:t>:</w:t>
      </w:r>
      <w:r w:rsidRPr="00D1064E">
        <w:rPr>
          <w:rtl/>
          <w:lang w:bidi="ar-SY"/>
        </w:rPr>
        <w:t xml:space="preserve"> </w:t>
      </w:r>
      <w:r w:rsidRPr="00D1064E">
        <w:rPr>
          <w:rtl/>
          <w:lang w:bidi="ar-EG"/>
        </w:rPr>
        <w:t>مشغِّل ي</w:t>
      </w:r>
      <w:r w:rsidRPr="00D1064E">
        <w:rPr>
          <w:rFonts w:hint="cs"/>
          <w:rtl/>
          <w:lang w:bidi="ar-EG"/>
        </w:rPr>
        <w:t>قدم</w:t>
      </w:r>
      <w:r w:rsidRPr="00D1064E">
        <w:rPr>
          <w:rtl/>
          <w:lang w:bidi="ar-EG"/>
        </w:rPr>
        <w:t xml:space="preserve"> خدمات </w:t>
      </w:r>
      <w:r w:rsidRPr="00D1064E">
        <w:rPr>
          <w:rFonts w:hint="cs"/>
          <w:rtl/>
          <w:lang w:bidi="ar-EG"/>
        </w:rPr>
        <w:t>ال</w:t>
      </w:r>
      <w:r w:rsidRPr="00D1064E">
        <w:rPr>
          <w:rtl/>
          <w:lang w:bidi="ar-EG"/>
        </w:rPr>
        <w:t xml:space="preserve">شبكة </w:t>
      </w:r>
      <w:r w:rsidRPr="00D1064E">
        <w:rPr>
          <w:rFonts w:hint="cs"/>
          <w:rtl/>
          <w:lang w:bidi="ar-EG"/>
        </w:rPr>
        <w:t>ال</w:t>
      </w:r>
      <w:r w:rsidRPr="00D1064E">
        <w:rPr>
          <w:rtl/>
          <w:lang w:bidi="ar-EG"/>
        </w:rPr>
        <w:t>مركزية.</w:t>
      </w:r>
    </w:p>
    <w:p w:rsidR="0099399A" w:rsidRPr="00D1064E" w:rsidRDefault="0099399A" w:rsidP="0017031D">
      <w:pPr>
        <w:rPr>
          <w:rtl/>
          <w:lang w:bidi="ar-EG"/>
        </w:rPr>
      </w:pPr>
      <w:r w:rsidRPr="00D1064E">
        <w:rPr>
          <w:b/>
          <w:bCs/>
          <w:rtl/>
          <w:lang w:bidi="ar-EG"/>
        </w:rPr>
        <w:t>رمز المؤسسة</w:t>
      </w:r>
      <w:r w:rsidRPr="00D1064E">
        <w:rPr>
          <w:rFonts w:hint="cs"/>
          <w:b/>
          <w:bCs/>
          <w:rtl/>
          <w:lang w:bidi="ar-LB"/>
        </w:rPr>
        <w:t xml:space="preserve"> </w:t>
      </w:r>
      <w:r w:rsidRPr="00D1064E">
        <w:rPr>
          <w:b/>
          <w:bCs/>
        </w:rPr>
        <w:t>(</w:t>
      </w:r>
      <w:r w:rsidR="004806F8" w:rsidRPr="00D1064E">
        <w:rPr>
          <w:b/>
          <w:bCs/>
        </w:rPr>
        <w:t xml:space="preserve">Corporate </w:t>
      </w:r>
      <w:r w:rsidRPr="00D1064E">
        <w:rPr>
          <w:b/>
          <w:bCs/>
        </w:rPr>
        <w:t>code)</w:t>
      </w:r>
      <w:r w:rsidRPr="00D1064E">
        <w:rPr>
          <w:b/>
          <w:bCs/>
          <w:rtl/>
          <w:lang w:bidi="ar-SY"/>
        </w:rPr>
        <w:t>:</w:t>
      </w:r>
      <w:r w:rsidRPr="00D1064E">
        <w:rPr>
          <w:rtl/>
          <w:lang w:bidi="ar-SY"/>
        </w:rPr>
        <w:t xml:space="preserve"> </w:t>
      </w:r>
      <w:r w:rsidRPr="00D1064E">
        <w:rPr>
          <w:rFonts w:hint="cs"/>
          <w:rtl/>
          <w:lang w:bidi="ar-SY"/>
        </w:rPr>
        <w:t>و</w:t>
      </w:r>
      <w:r w:rsidRPr="00D1064E">
        <w:rPr>
          <w:rtl/>
          <w:lang w:bidi="ar-EG"/>
        </w:rPr>
        <w:t>هو رمز ي</w:t>
      </w:r>
      <w:r w:rsidRPr="00D1064E">
        <w:rPr>
          <w:rFonts w:hint="cs"/>
          <w:rtl/>
          <w:lang w:bidi="ar-EG"/>
        </w:rPr>
        <w:t>شير عند جمعه مع</w:t>
      </w:r>
      <w:r w:rsidRPr="00D1064E">
        <w:rPr>
          <w:rtl/>
          <w:lang w:bidi="ar-EG"/>
        </w:rPr>
        <w:t xml:space="preserve"> رمز الشبكة ورمز م</w:t>
      </w:r>
      <w:r w:rsidRPr="00D1064E">
        <w:rPr>
          <w:rFonts w:hint="cs"/>
          <w:rtl/>
          <w:lang w:bidi="ar-EG"/>
        </w:rPr>
        <w:t>قدّم</w:t>
      </w:r>
      <w:r w:rsidRPr="00D1064E">
        <w:rPr>
          <w:rtl/>
          <w:lang w:bidi="ar-EG"/>
        </w:rPr>
        <w:t xml:space="preserve"> الخدم</w:t>
      </w:r>
      <w:r w:rsidRPr="00D1064E">
        <w:rPr>
          <w:rFonts w:hint="cs"/>
          <w:rtl/>
          <w:lang w:bidi="ar-EG"/>
        </w:rPr>
        <w:t>ة</w:t>
      </w:r>
      <w:r w:rsidRPr="00D1064E">
        <w:rPr>
          <w:rtl/>
          <w:lang w:bidi="ar-EG"/>
        </w:rPr>
        <w:t xml:space="preserve"> </w:t>
      </w:r>
      <w:r w:rsidRPr="00D1064E">
        <w:rPr>
          <w:rFonts w:hint="cs"/>
          <w:rtl/>
          <w:lang w:bidi="ar-EG"/>
        </w:rPr>
        <w:t>إلى</w:t>
      </w:r>
      <w:r w:rsidRPr="00D1064E">
        <w:rPr>
          <w:rtl/>
          <w:lang w:bidi="ar-EG"/>
        </w:rPr>
        <w:t xml:space="preserve"> مؤسسة وحيدة. يرد الرمز في</w:t>
      </w:r>
      <w:r w:rsidR="00B44A49" w:rsidRPr="00D1064E">
        <w:rPr>
          <w:rFonts w:hint="cs"/>
          <w:rtl/>
          <w:lang w:bidi="ar-EG"/>
        </w:rPr>
        <w:t> </w:t>
      </w:r>
      <w:r w:rsidRPr="00D1064E">
        <w:rPr>
          <w:rtl/>
          <w:lang w:bidi="ar-EG"/>
        </w:rPr>
        <w:t xml:space="preserve">الملف </w:t>
      </w:r>
      <w:r w:rsidRPr="00D1064E">
        <w:t>GID2</w:t>
      </w:r>
      <w:r w:rsidRPr="00D1064E">
        <w:rPr>
          <w:rtl/>
          <w:lang w:bidi="ar-EG"/>
        </w:rPr>
        <w:t xml:space="preserve"> داخل</w:t>
      </w:r>
      <w:r w:rsidRPr="00D1064E">
        <w:rPr>
          <w:rFonts w:hint="cs"/>
          <w:rtl/>
          <w:lang w:bidi="ar-LB"/>
        </w:rPr>
        <w:t xml:space="preserve"> الوحدة</w:t>
      </w:r>
      <w:r w:rsidRPr="00D1064E">
        <w:rPr>
          <w:rtl/>
          <w:lang w:bidi="ar-EG"/>
        </w:rPr>
        <w:t xml:space="preserve"> </w:t>
      </w:r>
      <w:r w:rsidRPr="00D1064E">
        <w:t>(U)SIM</w:t>
      </w:r>
      <w:r w:rsidRPr="00D1064E">
        <w:rPr>
          <w:rtl/>
          <w:lang w:bidi="ar-EG"/>
        </w:rPr>
        <w:t xml:space="preserve"> ويُحفَظ بصورة مناظرة في التجهيز المتنقِّل.</w:t>
      </w:r>
    </w:p>
    <w:p w:rsidR="0099399A" w:rsidRPr="00D1064E" w:rsidRDefault="0099399A" w:rsidP="00C06558">
      <w:pPr>
        <w:rPr>
          <w:rtl/>
          <w:lang w:bidi="ar-EG"/>
        </w:rPr>
      </w:pPr>
      <w:r w:rsidRPr="00D1064E">
        <w:rPr>
          <w:rFonts w:hint="cs"/>
          <w:b/>
          <w:bCs/>
          <w:rtl/>
          <w:lang w:bidi="ar-EG"/>
        </w:rPr>
        <w:t xml:space="preserve">مجموعة </w:t>
      </w:r>
      <w:r w:rsidRPr="00D1064E">
        <w:rPr>
          <w:b/>
          <w:bCs/>
          <w:rtl/>
          <w:lang w:bidi="ar-EG"/>
        </w:rPr>
        <w:t>رم</w:t>
      </w:r>
      <w:r w:rsidRPr="00D1064E">
        <w:rPr>
          <w:rFonts w:hint="cs"/>
          <w:b/>
          <w:bCs/>
          <w:rtl/>
          <w:lang w:bidi="ar-EG"/>
        </w:rPr>
        <w:t>و</w:t>
      </w:r>
      <w:r w:rsidRPr="00D1064E">
        <w:rPr>
          <w:b/>
          <w:bCs/>
          <w:rtl/>
          <w:lang w:bidi="ar-EG"/>
        </w:rPr>
        <w:t>ز المؤسسة</w:t>
      </w:r>
      <w:r w:rsidRPr="00D1064E">
        <w:rPr>
          <w:rFonts w:hint="cs"/>
          <w:b/>
          <w:bCs/>
          <w:rtl/>
          <w:lang w:bidi="ar-LB"/>
        </w:rPr>
        <w:t xml:space="preserve"> </w:t>
      </w:r>
      <w:r w:rsidRPr="00D1064E">
        <w:rPr>
          <w:b/>
          <w:bCs/>
        </w:rPr>
        <w:t>(</w:t>
      </w:r>
      <w:r w:rsidR="004806F8" w:rsidRPr="00D1064E">
        <w:rPr>
          <w:b/>
          <w:bCs/>
        </w:rPr>
        <w:t xml:space="preserve">Corporate </w:t>
      </w:r>
      <w:r w:rsidRPr="00D1064E">
        <w:rPr>
          <w:b/>
          <w:bCs/>
        </w:rPr>
        <w:t>code group)</w:t>
      </w:r>
      <w:r w:rsidRPr="00D1064E">
        <w:rPr>
          <w:b/>
          <w:bCs/>
          <w:rtl/>
          <w:lang w:bidi="ar-EG"/>
        </w:rPr>
        <w:t>:</w:t>
      </w:r>
      <w:r w:rsidRPr="00D1064E">
        <w:rPr>
          <w:rtl/>
          <w:lang w:bidi="ar-EG"/>
        </w:rPr>
        <w:t xml:space="preserve"> </w:t>
      </w:r>
      <w:r w:rsidRPr="00D1064E">
        <w:rPr>
          <w:rFonts w:hint="cs"/>
          <w:rtl/>
          <w:lang w:bidi="ar-EG"/>
        </w:rPr>
        <w:t>جمع ل</w:t>
      </w:r>
      <w:r w:rsidRPr="00D1064E">
        <w:rPr>
          <w:rtl/>
          <w:lang w:bidi="ar-EG"/>
        </w:rPr>
        <w:t>رمز المؤسسة والرمزين المصاحبين، رمز الشبكة ورمز م</w:t>
      </w:r>
      <w:r w:rsidRPr="00D1064E">
        <w:rPr>
          <w:rFonts w:hint="cs"/>
          <w:rtl/>
          <w:lang w:bidi="ar-EG"/>
        </w:rPr>
        <w:t>قدّم</w:t>
      </w:r>
      <w:r w:rsidRPr="00D1064E">
        <w:rPr>
          <w:rtl/>
          <w:lang w:bidi="ar-EG"/>
        </w:rPr>
        <w:t xml:space="preserve"> الخدم</w:t>
      </w:r>
      <w:r w:rsidRPr="00D1064E">
        <w:rPr>
          <w:rFonts w:hint="cs"/>
          <w:rtl/>
          <w:lang w:bidi="ar-EG"/>
        </w:rPr>
        <w:t>ة</w:t>
      </w:r>
      <w:r w:rsidRPr="00D1064E">
        <w:rPr>
          <w:rtl/>
          <w:lang w:bidi="ar-EG"/>
        </w:rPr>
        <w:t>.</w:t>
      </w:r>
    </w:p>
    <w:p w:rsidR="0099399A" w:rsidRPr="00D1064E" w:rsidRDefault="0099399A" w:rsidP="00AD6216">
      <w:pPr>
        <w:rPr>
          <w:rtl/>
          <w:lang w:bidi="ar-EG"/>
        </w:rPr>
      </w:pPr>
      <w:r w:rsidRPr="00D1064E">
        <w:rPr>
          <w:b/>
          <w:bCs/>
          <w:rtl/>
          <w:lang w:bidi="ar-EG"/>
        </w:rPr>
        <w:t>شخصنة مؤسسية</w:t>
      </w:r>
      <w:r w:rsidRPr="00D1064E">
        <w:rPr>
          <w:rFonts w:hint="cs"/>
          <w:b/>
          <w:bCs/>
          <w:rtl/>
          <w:lang w:bidi="ar-EG"/>
        </w:rPr>
        <w:t xml:space="preserve"> </w:t>
      </w:r>
      <w:r w:rsidRPr="00D1064E">
        <w:rPr>
          <w:b/>
          <w:bCs/>
        </w:rPr>
        <w:t>(</w:t>
      </w:r>
      <w:r w:rsidR="00AD6216" w:rsidRPr="00D1064E">
        <w:rPr>
          <w:b/>
          <w:szCs w:val="24"/>
        </w:rPr>
        <w:t>Corporate personalisation</w:t>
      </w:r>
      <w:r w:rsidRPr="00D1064E">
        <w:rPr>
          <w:b/>
          <w:bCs/>
        </w:rPr>
        <w:t>)</w:t>
      </w:r>
      <w:r w:rsidRPr="00D1064E">
        <w:rPr>
          <w:b/>
          <w:bCs/>
          <w:rtl/>
          <w:lang w:bidi="ar-SY"/>
        </w:rPr>
        <w:t>:</w:t>
      </w:r>
      <w:r w:rsidRPr="00D1064E">
        <w:rPr>
          <w:rtl/>
          <w:lang w:bidi="ar-SY"/>
        </w:rPr>
        <w:t xml:space="preserve"> </w:t>
      </w:r>
      <w:r w:rsidRPr="00D1064E">
        <w:rPr>
          <w:rtl/>
          <w:lang w:bidi="ar-EG"/>
        </w:rPr>
        <w:t xml:space="preserve">وسيلة تمكّن </w:t>
      </w:r>
      <w:r w:rsidRPr="00D1064E">
        <w:rPr>
          <w:rFonts w:hint="cs"/>
          <w:rtl/>
          <w:lang w:bidi="ar-EG"/>
        </w:rPr>
        <w:t>مؤسسة عميلة</w:t>
      </w:r>
      <w:r w:rsidRPr="00D1064E">
        <w:rPr>
          <w:rtl/>
          <w:lang w:bidi="ar-EG"/>
        </w:rPr>
        <w:t xml:space="preserve"> من شخصنة التجهيزات المتنقلة </w:t>
      </w:r>
      <w:r w:rsidR="0017031D" w:rsidRPr="00D1064E">
        <w:rPr>
          <w:lang w:bidi="ar-EG"/>
        </w:rPr>
        <w:t>(</w:t>
      </w:r>
      <w:r w:rsidR="0017031D" w:rsidRPr="00D1064E">
        <w:t>ME</w:t>
      </w:r>
      <w:r w:rsidR="0017031D" w:rsidRPr="00D1064E">
        <w:rPr>
          <w:lang w:bidi="ar-EG"/>
        </w:rPr>
        <w:t>)</w:t>
      </w:r>
      <w:r w:rsidR="0017031D" w:rsidRPr="00D1064E">
        <w:rPr>
          <w:rFonts w:hint="cs"/>
          <w:rtl/>
          <w:lang w:bidi="ar-EG"/>
        </w:rPr>
        <w:t xml:space="preserve"> </w:t>
      </w:r>
      <w:r w:rsidRPr="00D1064E">
        <w:rPr>
          <w:rtl/>
          <w:lang w:bidi="ar-EG"/>
        </w:rPr>
        <w:t>التي</w:t>
      </w:r>
      <w:r w:rsidR="0017031D" w:rsidRPr="00D1064E">
        <w:rPr>
          <w:rFonts w:hint="cs"/>
          <w:rtl/>
          <w:lang w:bidi="ar-EG"/>
        </w:rPr>
        <w:t> </w:t>
      </w:r>
      <w:r w:rsidRPr="00D1064E">
        <w:rPr>
          <w:rFonts w:hint="cs"/>
          <w:rtl/>
          <w:lang w:bidi="ar-EG"/>
        </w:rPr>
        <w:t>ت</w:t>
      </w:r>
      <w:r w:rsidRPr="00D1064E">
        <w:rPr>
          <w:rtl/>
          <w:lang w:bidi="ar-EG"/>
        </w:rPr>
        <w:t>زوِّد بها موظفيه</w:t>
      </w:r>
      <w:r w:rsidRPr="00D1064E">
        <w:rPr>
          <w:rFonts w:hint="cs"/>
          <w:rtl/>
          <w:lang w:bidi="ar-EG"/>
        </w:rPr>
        <w:t>ا</w:t>
      </w:r>
      <w:r w:rsidRPr="00D1064E">
        <w:rPr>
          <w:rtl/>
          <w:lang w:bidi="ar-EG"/>
        </w:rPr>
        <w:t xml:space="preserve"> أو زبائنه</w:t>
      </w:r>
      <w:r w:rsidRPr="00D1064E">
        <w:rPr>
          <w:rFonts w:hint="cs"/>
          <w:rtl/>
          <w:lang w:bidi="ar-EG"/>
        </w:rPr>
        <w:t>ا</w:t>
      </w:r>
      <w:r w:rsidRPr="00D1064E">
        <w:rPr>
          <w:rtl/>
          <w:lang w:bidi="ar-EG"/>
        </w:rPr>
        <w:t xml:space="preserve"> بحيث لا يستطيعون استعمال هذه التجهيزات إلا باستعمال الوحدات </w:t>
      </w:r>
      <w:r w:rsidRPr="00D1064E">
        <w:rPr>
          <w:lang w:val="fr-CH"/>
        </w:rPr>
        <w:t>(U)SIM</w:t>
      </w:r>
      <w:r w:rsidRPr="00D1064E">
        <w:rPr>
          <w:rtl/>
          <w:lang w:bidi="ar-EG"/>
        </w:rPr>
        <w:t xml:space="preserve"> الخاصة</w:t>
      </w:r>
      <w:r w:rsidR="00DB0D1F" w:rsidRPr="00D1064E">
        <w:rPr>
          <w:rFonts w:hint="cs"/>
          <w:rtl/>
          <w:lang w:bidi="ar-EG"/>
        </w:rPr>
        <w:t> </w:t>
      </w:r>
      <w:r w:rsidRPr="00D1064E">
        <w:rPr>
          <w:rtl/>
          <w:lang w:bidi="ar-EG"/>
        </w:rPr>
        <w:t>بالمؤسسة.</w:t>
      </w:r>
    </w:p>
    <w:p w:rsidR="0099399A" w:rsidRPr="00D1064E" w:rsidRDefault="0099399A" w:rsidP="00C06558">
      <w:pPr>
        <w:rPr>
          <w:rtl/>
          <w:lang w:bidi="ar-EG"/>
        </w:rPr>
      </w:pPr>
      <w:r w:rsidRPr="00D1064E">
        <w:rPr>
          <w:b/>
          <w:bCs/>
          <w:rtl/>
          <w:lang w:bidi="ar-EG"/>
        </w:rPr>
        <w:t>م</w:t>
      </w:r>
      <w:r w:rsidRPr="00D1064E">
        <w:rPr>
          <w:rFonts w:hint="cs"/>
          <w:b/>
          <w:bCs/>
          <w:rtl/>
          <w:lang w:bidi="ar-EG"/>
        </w:rPr>
        <w:t>نطق</w:t>
      </w:r>
      <w:r w:rsidRPr="00D1064E">
        <w:rPr>
          <w:b/>
          <w:bCs/>
          <w:rtl/>
          <w:lang w:bidi="ar-EG"/>
        </w:rPr>
        <w:t>ة التغطية (لنظام خلوي متنقل)</w:t>
      </w:r>
      <w:r w:rsidRPr="00D1064E">
        <w:rPr>
          <w:rFonts w:hint="cs"/>
          <w:b/>
          <w:bCs/>
          <w:rtl/>
          <w:lang w:bidi="ar-EG"/>
        </w:rPr>
        <w:t xml:space="preserve"> </w:t>
      </w:r>
      <w:r w:rsidRPr="00D1064E">
        <w:rPr>
          <w:b/>
          <w:bCs/>
        </w:rPr>
        <w:t>(</w:t>
      </w:r>
      <w:r w:rsidR="004806F8" w:rsidRPr="00D1064E">
        <w:rPr>
          <w:b/>
          <w:bCs/>
        </w:rPr>
        <w:t xml:space="preserve">Coverage </w:t>
      </w:r>
      <w:r w:rsidRPr="00D1064E">
        <w:rPr>
          <w:b/>
          <w:bCs/>
        </w:rPr>
        <w:t>area (of a mobile cellular system))</w:t>
      </w:r>
      <w:r w:rsidRPr="00D1064E">
        <w:rPr>
          <w:b/>
          <w:bCs/>
          <w:rtl/>
          <w:lang w:bidi="ar-EG"/>
        </w:rPr>
        <w:t>:</w:t>
      </w:r>
      <w:r w:rsidRPr="00D1064E">
        <w:rPr>
          <w:rtl/>
          <w:lang w:bidi="ar-EG"/>
        </w:rPr>
        <w:t xml:space="preserve"> م</w:t>
      </w:r>
      <w:r w:rsidRPr="00D1064E">
        <w:rPr>
          <w:rFonts w:hint="cs"/>
          <w:rtl/>
          <w:lang w:bidi="ar-EG"/>
        </w:rPr>
        <w:t>نطق</w:t>
      </w:r>
      <w:r w:rsidRPr="00D1064E">
        <w:rPr>
          <w:rtl/>
          <w:lang w:bidi="ar-EG"/>
        </w:rPr>
        <w:t>ة يوفّر فيها نظام خلوي متنقل الخدمات الخلوية المتنقلة بال</w:t>
      </w:r>
      <w:r w:rsidRPr="00D1064E">
        <w:rPr>
          <w:rFonts w:hint="cs"/>
          <w:rtl/>
          <w:lang w:bidi="ar-EG"/>
        </w:rPr>
        <w:t>مستوى</w:t>
      </w:r>
      <w:r w:rsidRPr="00D1064E">
        <w:rPr>
          <w:rtl/>
          <w:lang w:bidi="ar-EG"/>
        </w:rPr>
        <w:t xml:space="preserve"> المطلوب منه.</w:t>
      </w:r>
    </w:p>
    <w:p w:rsidR="0099399A" w:rsidRPr="00D1064E" w:rsidRDefault="0099399A" w:rsidP="00C06558">
      <w:pPr>
        <w:rPr>
          <w:rtl/>
          <w:lang w:bidi="ar-EG"/>
        </w:rPr>
      </w:pPr>
      <w:r w:rsidRPr="00D1064E">
        <w:rPr>
          <w:b/>
          <w:bCs/>
          <w:rtl/>
          <w:lang w:bidi="ar-EG"/>
        </w:rPr>
        <w:t>م</w:t>
      </w:r>
      <w:r w:rsidRPr="00D1064E">
        <w:rPr>
          <w:rFonts w:hint="cs"/>
          <w:b/>
          <w:bCs/>
          <w:rtl/>
          <w:lang w:bidi="ar-EG"/>
        </w:rPr>
        <w:t>نطق</w:t>
      </w:r>
      <w:r w:rsidRPr="00D1064E">
        <w:rPr>
          <w:b/>
          <w:bCs/>
          <w:rtl/>
          <w:lang w:bidi="ar-EG"/>
        </w:rPr>
        <w:t>ة التغطية</w:t>
      </w:r>
      <w:r w:rsidRPr="00D1064E">
        <w:rPr>
          <w:rFonts w:hint="cs"/>
          <w:b/>
          <w:bCs/>
          <w:rtl/>
          <w:lang w:bidi="ar-EG"/>
        </w:rPr>
        <w:t xml:space="preserve"> </w:t>
      </w:r>
      <w:r w:rsidRPr="00D1064E">
        <w:rPr>
          <w:b/>
          <w:bCs/>
        </w:rPr>
        <w:t>(</w:t>
      </w:r>
      <w:r w:rsidR="004806F8" w:rsidRPr="00D1064E">
        <w:rPr>
          <w:b/>
          <w:bCs/>
        </w:rPr>
        <w:t xml:space="preserve">Coverage </w:t>
      </w:r>
      <w:r w:rsidRPr="00D1064E">
        <w:rPr>
          <w:b/>
          <w:bCs/>
        </w:rPr>
        <w:t>area)</w:t>
      </w:r>
      <w:r w:rsidRPr="00D1064E">
        <w:rPr>
          <w:b/>
          <w:bCs/>
          <w:rtl/>
          <w:lang w:bidi="ar-EG"/>
        </w:rPr>
        <w:t>:</w:t>
      </w:r>
      <w:r w:rsidRPr="00D1064E">
        <w:rPr>
          <w:rtl/>
          <w:lang w:bidi="ar-EG"/>
        </w:rPr>
        <w:t xml:space="preserve"> م</w:t>
      </w:r>
      <w:r w:rsidRPr="00D1064E">
        <w:rPr>
          <w:rFonts w:hint="cs"/>
          <w:rtl/>
          <w:lang w:bidi="ar-EG"/>
        </w:rPr>
        <w:t>نطقة</w:t>
      </w:r>
      <w:r w:rsidRPr="00D1064E">
        <w:rPr>
          <w:rtl/>
          <w:lang w:bidi="ar-EG"/>
        </w:rPr>
        <w:t xml:space="preserve"> </w:t>
      </w:r>
      <w:r w:rsidRPr="00D1064E">
        <w:rPr>
          <w:rFonts w:hint="cs"/>
          <w:rtl/>
          <w:lang w:bidi="ar-EG"/>
        </w:rPr>
        <w:t>تت</w:t>
      </w:r>
      <w:r w:rsidRPr="00D1064E">
        <w:rPr>
          <w:rtl/>
          <w:lang w:bidi="ar-EG"/>
        </w:rPr>
        <w:t xml:space="preserve">وفَّر فيها خدمة </w:t>
      </w:r>
      <w:r w:rsidRPr="00D1064E">
        <w:rPr>
          <w:rFonts w:hint="cs"/>
          <w:rtl/>
          <w:lang w:bidi="ar-EG"/>
        </w:rPr>
        <w:t>من خدمات ال</w:t>
      </w:r>
      <w:r w:rsidRPr="00D1064E">
        <w:rPr>
          <w:rtl/>
          <w:lang w:bidi="ar-EG"/>
        </w:rPr>
        <w:t xml:space="preserve">نظام </w:t>
      </w:r>
      <w:r w:rsidRPr="00D1064E">
        <w:t>3GPP</w:t>
      </w:r>
      <w:r w:rsidRPr="00D1064E">
        <w:rPr>
          <w:rtl/>
          <w:lang w:bidi="ar-EG"/>
        </w:rPr>
        <w:t xml:space="preserve"> باحتمال يفوق عتبة معيَّنة.</w:t>
      </w:r>
    </w:p>
    <w:p w:rsidR="0099399A" w:rsidRPr="00D1064E" w:rsidRDefault="0099399A" w:rsidP="004F41B1">
      <w:pPr>
        <w:rPr>
          <w:rtl/>
          <w:lang w:bidi="ar-LB"/>
        </w:rPr>
      </w:pPr>
      <w:r w:rsidRPr="00D1064E">
        <w:rPr>
          <w:rFonts w:hint="cs"/>
          <w:b/>
          <w:bCs/>
          <w:rtl/>
          <w:lang w:bidi="ar-EG"/>
        </w:rPr>
        <w:t xml:space="preserve">خلية زمرة المشتركين المغلقة </w:t>
      </w:r>
      <w:r w:rsidRPr="00D1064E">
        <w:rPr>
          <w:b/>
          <w:bCs/>
        </w:rPr>
        <w:t>(CSG cell)</w:t>
      </w:r>
      <w:r w:rsidRPr="00D1064E">
        <w:rPr>
          <w:rFonts w:hint="cs"/>
          <w:b/>
          <w:bCs/>
          <w:rtl/>
          <w:lang w:bidi="ar-EG"/>
        </w:rPr>
        <w:t xml:space="preserve">: </w:t>
      </w:r>
      <w:r w:rsidRPr="00D1064E">
        <w:rPr>
          <w:rFonts w:hint="cs"/>
          <w:rtl/>
          <w:lang w:bidi="ar-EG"/>
        </w:rPr>
        <w:t xml:space="preserve">خلية هي جزء من الشبكة المتنقلة البرية العمومية </w:t>
      </w:r>
      <w:r w:rsidRPr="00D1064E">
        <w:t>(PLMN)</w:t>
      </w:r>
      <w:r w:rsidRPr="00D1064E">
        <w:rPr>
          <w:rFonts w:hint="cs"/>
          <w:rtl/>
          <w:lang w:bidi="ar-EG"/>
        </w:rPr>
        <w:t xml:space="preserve"> ت</w:t>
      </w:r>
      <w:r w:rsidRPr="00D1064E">
        <w:rPr>
          <w:rFonts w:hint="cs"/>
          <w:rtl/>
          <w:lang w:bidi="ar-LB"/>
        </w:rPr>
        <w:t>بث</w:t>
      </w:r>
      <w:r w:rsidRPr="00D1064E">
        <w:rPr>
          <w:rFonts w:hint="cs"/>
          <w:rtl/>
          <w:lang w:bidi="ar-EG"/>
        </w:rPr>
        <w:t xml:space="preserve"> هوية زمرة</w:t>
      </w:r>
      <w:r w:rsidR="004F41B1" w:rsidRPr="00D1064E">
        <w:rPr>
          <w:rFonts w:hint="eastAsia"/>
          <w:rtl/>
          <w:lang w:bidi="ar-EG"/>
        </w:rPr>
        <w:t> </w:t>
      </w:r>
      <w:r w:rsidRPr="00D1064E">
        <w:t>CGS</w:t>
      </w:r>
      <w:r w:rsidRPr="00D1064E">
        <w:rPr>
          <w:rFonts w:hint="cs"/>
          <w:rtl/>
          <w:lang w:bidi="ar-LB"/>
        </w:rPr>
        <w:t xml:space="preserve"> محددة. ويتاح لأفراد الزمرة </w:t>
      </w:r>
      <w:r w:rsidRPr="00D1064E">
        <w:t>CSG</w:t>
      </w:r>
      <w:r w:rsidRPr="00D1064E">
        <w:rPr>
          <w:rFonts w:hint="cs"/>
          <w:rtl/>
          <w:lang w:bidi="ar-LB"/>
        </w:rPr>
        <w:t xml:space="preserve"> التي تحمل الهوية ذاتها النفاذ إلى الخلية </w:t>
      </w:r>
      <w:r w:rsidRPr="00D1064E">
        <w:t>CSG</w:t>
      </w:r>
      <w:r w:rsidRPr="00D1064E">
        <w:rPr>
          <w:rFonts w:hint="cs"/>
          <w:rtl/>
          <w:lang w:bidi="ar-LB"/>
        </w:rPr>
        <w:t xml:space="preserve">. وجميع الخلايا </w:t>
      </w:r>
      <w:r w:rsidRPr="00D1064E">
        <w:t>CSG</w:t>
      </w:r>
      <w:r w:rsidRPr="00D1064E">
        <w:rPr>
          <w:rFonts w:hint="cs"/>
          <w:rtl/>
          <w:lang w:bidi="ar-LB"/>
        </w:rPr>
        <w:t xml:space="preserve"> التي تشترك في نفس الهوية يمكن اعتبارها زمرة واحدة.</w:t>
      </w:r>
    </w:p>
    <w:p w:rsidR="0099399A" w:rsidRPr="00D1064E" w:rsidRDefault="0099399A" w:rsidP="00C06558">
      <w:pPr>
        <w:rPr>
          <w:rtl/>
          <w:lang w:bidi="ar-LB"/>
        </w:rPr>
      </w:pPr>
      <w:r w:rsidRPr="00D1064E">
        <w:rPr>
          <w:rFonts w:hint="cs"/>
          <w:b/>
          <w:bCs/>
          <w:rtl/>
          <w:lang w:bidi="ar-LB"/>
        </w:rPr>
        <w:t xml:space="preserve">هوية زمرة المشتركين المغلقة </w:t>
      </w:r>
      <w:r w:rsidRPr="00D1064E">
        <w:rPr>
          <w:b/>
          <w:bCs/>
        </w:rPr>
        <w:t>(CSG identity (CSGID))</w:t>
      </w:r>
      <w:r w:rsidRPr="00D1064E">
        <w:rPr>
          <w:rFonts w:hint="cs"/>
          <w:b/>
          <w:bCs/>
          <w:rtl/>
          <w:lang w:bidi="ar-LB"/>
        </w:rPr>
        <w:t xml:space="preserve">: </w:t>
      </w:r>
      <w:r w:rsidRPr="00D1064E">
        <w:rPr>
          <w:rFonts w:hint="cs"/>
          <w:rtl/>
          <w:lang w:bidi="ar-LB"/>
        </w:rPr>
        <w:t xml:space="preserve">هوية تبثها خلية أو خلايا </w:t>
      </w:r>
      <w:r w:rsidRPr="00D1064E">
        <w:t>CSG</w:t>
      </w:r>
      <w:r w:rsidRPr="00D1064E">
        <w:rPr>
          <w:rFonts w:hint="cs"/>
          <w:rtl/>
          <w:lang w:bidi="ar-LB"/>
        </w:rPr>
        <w:t xml:space="preserve"> ويستعملها تجهيز المستعمل لتسهيل نفاذ الأفراد المرخّص لهم المنتمين إلى زمرة المشتركين المغلقة المصاحبة.</w:t>
      </w:r>
    </w:p>
    <w:p w:rsidR="0099399A" w:rsidRPr="00D1064E" w:rsidRDefault="0099399A" w:rsidP="00C06558">
      <w:pPr>
        <w:rPr>
          <w:rtl/>
          <w:lang w:bidi="ar-LB"/>
        </w:rPr>
      </w:pPr>
      <w:r w:rsidRPr="00D1064E">
        <w:rPr>
          <w:rFonts w:hint="cs"/>
          <w:b/>
          <w:bCs/>
          <w:rtl/>
          <w:lang w:bidi="ar-LB"/>
        </w:rPr>
        <w:t xml:space="preserve">مبيّن زمرة المشتركين المغلقة </w:t>
      </w:r>
      <w:r w:rsidRPr="00D1064E">
        <w:rPr>
          <w:b/>
          <w:bCs/>
        </w:rPr>
        <w:t>(CSG indicator)</w:t>
      </w:r>
      <w:r w:rsidRPr="00D1064E">
        <w:rPr>
          <w:rFonts w:hint="cs"/>
          <w:b/>
          <w:bCs/>
          <w:rtl/>
          <w:lang w:bidi="ar-LB"/>
        </w:rPr>
        <w:t>:</w:t>
      </w:r>
      <w:r w:rsidRPr="00D1064E">
        <w:rPr>
          <w:rFonts w:hint="cs"/>
          <w:rtl/>
          <w:lang w:bidi="ar-LB"/>
        </w:rPr>
        <w:t xml:space="preserve"> بيان يتم بثّه على القناة الإذاعية لخلية </w:t>
      </w:r>
      <w:r w:rsidRPr="00D1064E">
        <w:t>CSG</w:t>
      </w:r>
      <w:r w:rsidRPr="00D1064E">
        <w:rPr>
          <w:rFonts w:hint="cs"/>
          <w:rtl/>
          <w:lang w:bidi="ar-LB"/>
        </w:rPr>
        <w:t xml:space="preserve"> يسمح لتجهيز المستعمل بتحديد هوية الخلية </w:t>
      </w:r>
      <w:r w:rsidRPr="00D1064E">
        <w:t>CSG</w:t>
      </w:r>
      <w:r w:rsidRPr="00D1064E">
        <w:rPr>
          <w:rFonts w:hint="cs"/>
          <w:rtl/>
          <w:lang w:bidi="ar-LB"/>
        </w:rPr>
        <w:t xml:space="preserve"> هذه.</w:t>
      </w:r>
    </w:p>
    <w:p w:rsidR="0099399A" w:rsidRPr="00D1064E" w:rsidRDefault="0099399A" w:rsidP="00CC1619">
      <w:pPr>
        <w:rPr>
          <w:rtl/>
          <w:lang w:bidi="ar-LB"/>
        </w:rPr>
      </w:pPr>
      <w:r w:rsidRPr="00D1064E">
        <w:rPr>
          <w:rFonts w:hint="cs"/>
          <w:b/>
          <w:bCs/>
          <w:rtl/>
          <w:lang w:bidi="ar-LB"/>
        </w:rPr>
        <w:lastRenderedPageBreak/>
        <w:t xml:space="preserve">مدير زمرة المشتركين المغلقة </w:t>
      </w:r>
      <w:r w:rsidRPr="00D1064E">
        <w:rPr>
          <w:b/>
          <w:bCs/>
        </w:rPr>
        <w:t>(CSG manager)</w:t>
      </w:r>
      <w:r w:rsidRPr="00D1064E">
        <w:rPr>
          <w:rFonts w:hint="cs"/>
          <w:b/>
          <w:bCs/>
          <w:rtl/>
          <w:lang w:bidi="ar-LB"/>
        </w:rPr>
        <w:t xml:space="preserve">: </w:t>
      </w:r>
      <w:r w:rsidRPr="00D1064E">
        <w:rPr>
          <w:rFonts w:hint="cs"/>
          <w:rtl/>
          <w:lang w:bidi="ar-LB"/>
        </w:rPr>
        <w:t>يستطيع مدير زمرة المشتركين المغلقة، بإشراف المشغّل، أن يضيف بنوداً إلى</w:t>
      </w:r>
      <w:r w:rsidR="00CC1619" w:rsidRPr="00D1064E">
        <w:rPr>
          <w:rFonts w:hint="eastAsia"/>
          <w:rtl/>
          <w:lang w:bidi="ar-LB"/>
        </w:rPr>
        <w:t> </w:t>
      </w:r>
      <w:r w:rsidRPr="00D1064E">
        <w:rPr>
          <w:rFonts w:hint="cs"/>
          <w:rtl/>
          <w:lang w:bidi="ar-LB"/>
        </w:rPr>
        <w:t xml:space="preserve">قائمة أفراد الزمرة </w:t>
      </w:r>
      <w:r w:rsidRPr="00D1064E">
        <w:t>CSG</w:t>
      </w:r>
      <w:r w:rsidRPr="00D1064E">
        <w:rPr>
          <w:rFonts w:hint="cs"/>
          <w:rtl/>
          <w:lang w:bidi="ar-LB"/>
        </w:rPr>
        <w:t xml:space="preserve"> ويزيلها ويشاهدها.</w:t>
      </w:r>
    </w:p>
    <w:p w:rsidR="0099399A" w:rsidRPr="00D1064E" w:rsidRDefault="0099399A" w:rsidP="004F41B1">
      <w:pPr>
        <w:rPr>
          <w:rtl/>
          <w:lang w:bidi="ar-EG"/>
        </w:rPr>
      </w:pPr>
      <w:r w:rsidRPr="00D1064E">
        <w:rPr>
          <w:b/>
          <w:bCs/>
          <w:rtl/>
          <w:lang w:bidi="ar-EG"/>
        </w:rPr>
        <w:t>الدليل ال</w:t>
      </w:r>
      <w:r w:rsidRPr="00D1064E">
        <w:rPr>
          <w:rFonts w:hint="cs"/>
          <w:b/>
          <w:bCs/>
          <w:rtl/>
          <w:lang w:bidi="ar-EG"/>
        </w:rPr>
        <w:t xml:space="preserve">حالي </w:t>
      </w:r>
      <w:r w:rsidRPr="00D1064E">
        <w:rPr>
          <w:b/>
          <w:bCs/>
        </w:rPr>
        <w:t>(</w:t>
      </w:r>
      <w:r w:rsidR="004806F8" w:rsidRPr="00D1064E">
        <w:rPr>
          <w:b/>
          <w:bCs/>
        </w:rPr>
        <w:t xml:space="preserve">Current </w:t>
      </w:r>
      <w:r w:rsidRPr="00D1064E">
        <w:rPr>
          <w:b/>
          <w:bCs/>
        </w:rPr>
        <w:t>directory)</w:t>
      </w:r>
      <w:r w:rsidRPr="00D1064E">
        <w:rPr>
          <w:b/>
          <w:bCs/>
          <w:rtl/>
          <w:lang w:bidi="ar-EG"/>
        </w:rPr>
        <w:t>:</w:t>
      </w:r>
      <w:r w:rsidRPr="00D1064E">
        <w:rPr>
          <w:rtl/>
          <w:lang w:bidi="ar-EG"/>
        </w:rPr>
        <w:t xml:space="preserve"> آخر ملف رئيسي </w:t>
      </w:r>
      <w:r w:rsidR="004F41B1" w:rsidRPr="00D1064E">
        <w:t>(</w:t>
      </w:r>
      <w:r w:rsidRPr="00D1064E">
        <w:t>MF</w:t>
      </w:r>
      <w:r w:rsidR="004F41B1" w:rsidRPr="00D1064E">
        <w:t>)</w:t>
      </w:r>
      <w:r w:rsidRPr="00D1064E">
        <w:rPr>
          <w:rtl/>
          <w:lang w:bidi="ar-EG"/>
        </w:rPr>
        <w:t xml:space="preserve"> أو ملف مكرَّس </w:t>
      </w:r>
      <w:r w:rsidR="004F41B1" w:rsidRPr="00D1064E">
        <w:t>(</w:t>
      </w:r>
      <w:r w:rsidRPr="00D1064E">
        <w:t>DF</w:t>
      </w:r>
      <w:r w:rsidR="004F41B1" w:rsidRPr="00D1064E">
        <w:t>)</w:t>
      </w:r>
      <w:r w:rsidRPr="00D1064E">
        <w:rPr>
          <w:rtl/>
          <w:lang w:bidi="ar-EG"/>
        </w:rPr>
        <w:t xml:space="preserve"> تم انتقاؤه في البطاقة </w:t>
      </w:r>
      <w:r w:rsidRPr="00D1064E">
        <w:t>UICC</w:t>
      </w:r>
      <w:r w:rsidRPr="00D1064E">
        <w:rPr>
          <w:rtl/>
          <w:lang w:bidi="ar-EG"/>
        </w:rPr>
        <w:t>.</w:t>
      </w:r>
    </w:p>
    <w:p w:rsidR="0099399A" w:rsidRPr="00D1064E" w:rsidRDefault="0099399A" w:rsidP="004F41B1">
      <w:pPr>
        <w:rPr>
          <w:rtl/>
          <w:lang w:bidi="ar-EG"/>
        </w:rPr>
      </w:pPr>
      <w:r w:rsidRPr="00D1064E">
        <w:rPr>
          <w:b/>
          <w:bCs/>
          <w:rtl/>
          <w:lang w:bidi="ar-EG"/>
        </w:rPr>
        <w:t>الملف الأولي ال</w:t>
      </w:r>
      <w:r w:rsidRPr="00D1064E">
        <w:rPr>
          <w:rFonts w:hint="cs"/>
          <w:b/>
          <w:bCs/>
          <w:rtl/>
          <w:lang w:bidi="ar-EG"/>
        </w:rPr>
        <w:t>حالي</w:t>
      </w:r>
      <w:r w:rsidRPr="00D1064E">
        <w:rPr>
          <w:rFonts w:hint="cs"/>
          <w:b/>
          <w:bCs/>
          <w:rtl/>
          <w:lang w:bidi="ar-LB"/>
        </w:rPr>
        <w:t xml:space="preserve"> </w:t>
      </w:r>
      <w:r w:rsidRPr="00D1064E">
        <w:rPr>
          <w:b/>
          <w:bCs/>
        </w:rPr>
        <w:t>(</w:t>
      </w:r>
      <w:r w:rsidR="004806F8" w:rsidRPr="00D1064E">
        <w:rPr>
          <w:b/>
          <w:bCs/>
        </w:rPr>
        <w:t xml:space="preserve">Current </w:t>
      </w:r>
      <w:r w:rsidRPr="00D1064E">
        <w:rPr>
          <w:b/>
          <w:bCs/>
        </w:rPr>
        <w:t>EF)</w:t>
      </w:r>
      <w:r w:rsidRPr="00D1064E">
        <w:rPr>
          <w:b/>
          <w:bCs/>
          <w:rtl/>
          <w:lang w:bidi="ar-EG"/>
        </w:rPr>
        <w:t>:</w:t>
      </w:r>
      <w:r w:rsidRPr="00D1064E">
        <w:rPr>
          <w:rtl/>
          <w:lang w:bidi="ar-EG"/>
        </w:rPr>
        <w:t xml:space="preserve"> هو آخر ملف أولي </w:t>
      </w:r>
      <w:r w:rsidR="004F41B1" w:rsidRPr="00D1064E">
        <w:t>(</w:t>
      </w:r>
      <w:r w:rsidRPr="00D1064E">
        <w:t>EF</w:t>
      </w:r>
      <w:r w:rsidR="004F41B1" w:rsidRPr="00D1064E">
        <w:t>)</w:t>
      </w:r>
      <w:r w:rsidRPr="00D1064E">
        <w:rPr>
          <w:rtl/>
          <w:lang w:bidi="ar-EG"/>
        </w:rPr>
        <w:t xml:space="preserve"> تم انتقاؤه.</w:t>
      </w:r>
    </w:p>
    <w:p w:rsidR="0099399A" w:rsidRPr="00D1064E" w:rsidRDefault="0099399A" w:rsidP="004F41B1">
      <w:r w:rsidRPr="00D1064E">
        <w:rPr>
          <w:b/>
          <w:bCs/>
          <w:rtl/>
          <w:lang w:bidi="ar-EG"/>
        </w:rPr>
        <w:t>الخلية القائمة بالخدمة</w:t>
      </w:r>
      <w:r w:rsidRPr="00D1064E">
        <w:rPr>
          <w:rFonts w:hint="cs"/>
          <w:b/>
          <w:bCs/>
          <w:rtl/>
          <w:lang w:bidi="ar-LB"/>
        </w:rPr>
        <w:t xml:space="preserve"> </w:t>
      </w:r>
      <w:r w:rsidRPr="00D1064E">
        <w:rPr>
          <w:b/>
          <w:bCs/>
        </w:rPr>
        <w:t>(</w:t>
      </w:r>
      <w:r w:rsidR="004806F8" w:rsidRPr="00D1064E">
        <w:rPr>
          <w:b/>
          <w:bCs/>
        </w:rPr>
        <w:t xml:space="preserve">Current </w:t>
      </w:r>
      <w:r w:rsidRPr="00D1064E">
        <w:rPr>
          <w:b/>
          <w:bCs/>
        </w:rPr>
        <w:t>serving cell)</w:t>
      </w:r>
      <w:r w:rsidRPr="00D1064E">
        <w:rPr>
          <w:b/>
          <w:bCs/>
          <w:rtl/>
          <w:lang w:bidi="ar-SY"/>
        </w:rPr>
        <w:t>:</w:t>
      </w:r>
      <w:r w:rsidRPr="00D1064E">
        <w:rPr>
          <w:rtl/>
          <w:lang w:bidi="ar-SY"/>
        </w:rPr>
        <w:t xml:space="preserve"> </w:t>
      </w:r>
      <w:r w:rsidRPr="00D1064E">
        <w:rPr>
          <w:rtl/>
          <w:lang w:bidi="ar-EG"/>
        </w:rPr>
        <w:t xml:space="preserve">هي الخلية </w:t>
      </w:r>
      <w:r w:rsidRPr="00D1064E">
        <w:rPr>
          <w:rFonts w:hint="cs"/>
          <w:rtl/>
          <w:lang w:bidi="ar-LB"/>
        </w:rPr>
        <w:t>التي تتموضع</w:t>
      </w:r>
      <w:r w:rsidRPr="00D1064E">
        <w:rPr>
          <w:rtl/>
          <w:lang w:bidi="ar-EG"/>
        </w:rPr>
        <w:t xml:space="preserve"> فيها المحطة المتنقلة </w:t>
      </w:r>
      <w:r w:rsidR="004F41B1" w:rsidRPr="00D1064E">
        <w:t>(</w:t>
      </w:r>
      <w:r w:rsidRPr="00D1064E">
        <w:t>MS</w:t>
      </w:r>
      <w:r w:rsidR="004F41B1" w:rsidRPr="00D1064E">
        <w:t>)</w:t>
      </w:r>
      <w:r w:rsidRPr="00D1064E">
        <w:rPr>
          <w:rtl/>
          <w:lang w:bidi="ar-EG"/>
        </w:rPr>
        <w:t>.</w:t>
      </w:r>
    </w:p>
    <w:p w:rsidR="0099399A" w:rsidRPr="00D1064E" w:rsidRDefault="0099399A" w:rsidP="006E0055">
      <w:pPr>
        <w:rPr>
          <w:rtl/>
          <w:lang w:bidi="ar-LB"/>
        </w:rPr>
      </w:pPr>
      <w:r w:rsidRPr="00D1064E">
        <w:rPr>
          <w:rFonts w:hint="cs"/>
          <w:b/>
          <w:bCs/>
          <w:rtl/>
          <w:lang w:bidi="ar-LB"/>
        </w:rPr>
        <w:t xml:space="preserve">حقل البيانات </w:t>
      </w:r>
      <w:r w:rsidRPr="00D1064E">
        <w:rPr>
          <w:b/>
          <w:bCs/>
        </w:rPr>
        <w:t>(</w:t>
      </w:r>
      <w:r w:rsidR="004806F8" w:rsidRPr="00D1064E">
        <w:rPr>
          <w:b/>
          <w:bCs/>
        </w:rPr>
        <w:t xml:space="preserve">Data </w:t>
      </w:r>
      <w:r w:rsidRPr="00D1064E">
        <w:rPr>
          <w:b/>
          <w:bCs/>
        </w:rPr>
        <w:t>field)</w:t>
      </w:r>
      <w:r w:rsidRPr="00D1064E">
        <w:rPr>
          <w:rFonts w:hint="cs"/>
          <w:b/>
          <w:bCs/>
          <w:rtl/>
          <w:lang w:bidi="ar-LB"/>
        </w:rPr>
        <w:t>:</w:t>
      </w:r>
      <w:r w:rsidRPr="00D1064E">
        <w:rPr>
          <w:rFonts w:hint="cs"/>
          <w:rtl/>
          <w:lang w:bidi="ar-LB"/>
        </w:rPr>
        <w:t xml:space="preserve"> مصطلح بطل استعماله للملف الأولي.</w:t>
      </w:r>
    </w:p>
    <w:p w:rsidR="0099399A" w:rsidRPr="00D1064E" w:rsidRDefault="0099399A" w:rsidP="00C06558">
      <w:pPr>
        <w:rPr>
          <w:spacing w:val="-2"/>
          <w:rtl/>
          <w:lang w:bidi="ar-EG"/>
        </w:rPr>
      </w:pPr>
      <w:r w:rsidRPr="00D1064E">
        <w:rPr>
          <w:rFonts w:hint="cs"/>
          <w:b/>
          <w:bCs/>
          <w:spacing w:val="-2"/>
          <w:rtl/>
          <w:lang w:bidi="ar-EG"/>
        </w:rPr>
        <w:t>كائن البيانات</w:t>
      </w:r>
      <w:r w:rsidRPr="00D1064E">
        <w:rPr>
          <w:rFonts w:hint="cs"/>
          <w:b/>
          <w:bCs/>
          <w:spacing w:val="-2"/>
          <w:rtl/>
          <w:lang w:bidi="ar-LB"/>
        </w:rPr>
        <w:t xml:space="preserve"> </w:t>
      </w:r>
      <w:r w:rsidRPr="00D1064E">
        <w:rPr>
          <w:b/>
          <w:bCs/>
          <w:spacing w:val="-2"/>
        </w:rPr>
        <w:t>(</w:t>
      </w:r>
      <w:r w:rsidR="004806F8" w:rsidRPr="00D1064E">
        <w:rPr>
          <w:b/>
          <w:bCs/>
          <w:spacing w:val="-2"/>
        </w:rPr>
        <w:t xml:space="preserve">Data </w:t>
      </w:r>
      <w:r w:rsidRPr="00D1064E">
        <w:rPr>
          <w:b/>
          <w:bCs/>
          <w:spacing w:val="-2"/>
        </w:rPr>
        <w:t>object)</w:t>
      </w:r>
      <w:r w:rsidRPr="00D1064E">
        <w:rPr>
          <w:b/>
          <w:bCs/>
          <w:spacing w:val="-2"/>
          <w:rtl/>
          <w:lang w:bidi="ar-SY"/>
        </w:rPr>
        <w:t xml:space="preserve">: </w:t>
      </w:r>
      <w:r w:rsidRPr="00D1064E">
        <w:rPr>
          <w:spacing w:val="-2"/>
          <w:rtl/>
          <w:lang w:bidi="ar-EG"/>
        </w:rPr>
        <w:t xml:space="preserve">هو معلومات مشفَّرة </w:t>
      </w:r>
      <w:r w:rsidRPr="00D1064E">
        <w:rPr>
          <w:rFonts w:hint="cs"/>
          <w:spacing w:val="-2"/>
          <w:rtl/>
          <w:lang w:bidi="ar-EG"/>
        </w:rPr>
        <w:t>ككيانات</w:t>
      </w:r>
      <w:r w:rsidRPr="00D1064E">
        <w:rPr>
          <w:spacing w:val="-2"/>
          <w:rtl/>
          <w:lang w:bidi="ar-EG"/>
        </w:rPr>
        <w:t xml:space="preserve"> </w:t>
      </w:r>
      <w:r w:rsidRPr="00D1064E">
        <w:rPr>
          <w:spacing w:val="-2"/>
        </w:rPr>
        <w:t>TLV</w:t>
      </w:r>
      <w:r w:rsidRPr="00D1064E">
        <w:rPr>
          <w:spacing w:val="-2"/>
          <w:rtl/>
          <w:lang w:bidi="ar-EG"/>
        </w:rPr>
        <w:t xml:space="preserve"> (</w:t>
      </w:r>
      <w:r w:rsidRPr="00D1064E">
        <w:rPr>
          <w:i/>
          <w:iCs/>
          <w:spacing w:val="-2"/>
        </w:rPr>
        <w:t>tag</w:t>
      </w:r>
      <w:r w:rsidRPr="00D1064E">
        <w:rPr>
          <w:rFonts w:hint="cs"/>
          <w:i/>
          <w:iCs/>
          <w:spacing w:val="-2"/>
          <w:rtl/>
          <w:lang w:bidi="ar-EG"/>
        </w:rPr>
        <w:t xml:space="preserve">، </w:t>
      </w:r>
      <w:r w:rsidRPr="00D1064E">
        <w:rPr>
          <w:i/>
          <w:iCs/>
          <w:spacing w:val="-2"/>
        </w:rPr>
        <w:t>length</w:t>
      </w:r>
      <w:r w:rsidRPr="00D1064E">
        <w:rPr>
          <w:rFonts w:hint="cs"/>
          <w:i/>
          <w:iCs/>
          <w:spacing w:val="-2"/>
          <w:rtl/>
          <w:lang w:bidi="ar-EG"/>
        </w:rPr>
        <w:t xml:space="preserve">، </w:t>
      </w:r>
      <w:r w:rsidRPr="00D1064E">
        <w:rPr>
          <w:i/>
          <w:iCs/>
          <w:spacing w:val="-2"/>
        </w:rPr>
        <w:t>value</w:t>
      </w:r>
      <w:r w:rsidRPr="00D1064E">
        <w:rPr>
          <w:rFonts w:hint="cs"/>
          <w:spacing w:val="-2"/>
          <w:rtl/>
          <w:lang w:bidi="ar-EG"/>
        </w:rPr>
        <w:t xml:space="preserve">)، </w:t>
      </w:r>
      <w:r w:rsidRPr="00D1064E">
        <w:rPr>
          <w:spacing w:val="-2"/>
          <w:rtl/>
          <w:lang w:bidi="ar-EG"/>
        </w:rPr>
        <w:t xml:space="preserve">أي </w:t>
      </w:r>
      <w:r w:rsidRPr="00D1064E">
        <w:rPr>
          <w:rFonts w:hint="cs"/>
          <w:spacing w:val="-2"/>
          <w:rtl/>
          <w:lang w:bidi="ar-EG"/>
        </w:rPr>
        <w:t>كيان</w:t>
      </w:r>
      <w:r w:rsidRPr="00D1064E">
        <w:rPr>
          <w:spacing w:val="-2"/>
          <w:rtl/>
          <w:lang w:bidi="ar-EG"/>
        </w:rPr>
        <w:t xml:space="preserve"> له وسم وطول وقيمة.</w:t>
      </w:r>
    </w:p>
    <w:p w:rsidR="002F3584" w:rsidRPr="00D1064E" w:rsidRDefault="0099399A" w:rsidP="0059463F">
      <w:pPr>
        <w:rPr>
          <w:rtl/>
          <w:lang w:bidi="ar-EG"/>
        </w:rPr>
      </w:pPr>
      <w:r w:rsidRPr="00D1064E">
        <w:rPr>
          <w:b/>
          <w:bCs/>
          <w:rtl/>
          <w:lang w:bidi="ar-EG"/>
        </w:rPr>
        <w:t>القناة المكرَّسة</w:t>
      </w:r>
      <w:r w:rsidRPr="00D1064E">
        <w:rPr>
          <w:rFonts w:hint="cs"/>
          <w:b/>
          <w:bCs/>
          <w:rtl/>
          <w:lang w:bidi="ar-LB"/>
        </w:rPr>
        <w:t xml:space="preserve"> </w:t>
      </w:r>
      <w:r w:rsidRPr="00D1064E">
        <w:rPr>
          <w:b/>
          <w:bCs/>
        </w:rPr>
        <w:t>(</w:t>
      </w:r>
      <w:r w:rsidR="004806F8" w:rsidRPr="00D1064E">
        <w:rPr>
          <w:b/>
          <w:bCs/>
        </w:rPr>
        <w:t xml:space="preserve">Dedicated </w:t>
      </w:r>
      <w:r w:rsidRPr="00D1064E">
        <w:rPr>
          <w:b/>
          <w:bCs/>
        </w:rPr>
        <w:t>channel)</w:t>
      </w:r>
      <w:r w:rsidRPr="00D1064E">
        <w:rPr>
          <w:b/>
          <w:bCs/>
          <w:rtl/>
          <w:lang w:bidi="ar-SY"/>
        </w:rPr>
        <w:t>:</w:t>
      </w:r>
      <w:r w:rsidRPr="00D1064E">
        <w:rPr>
          <w:rtl/>
          <w:lang w:bidi="ar-SY"/>
        </w:rPr>
        <w:t xml:space="preserve"> </w:t>
      </w:r>
      <w:r w:rsidRPr="00D1064E">
        <w:rPr>
          <w:rtl/>
          <w:lang w:bidi="ar-EG"/>
        </w:rPr>
        <w:t xml:space="preserve">قناة مكرَّسة لتجهيز مستعمِل </w:t>
      </w:r>
      <w:r w:rsidR="0059463F" w:rsidRPr="00D1064E">
        <w:rPr>
          <w:lang w:bidi="ar-EG"/>
        </w:rPr>
        <w:t>(</w:t>
      </w:r>
      <w:r w:rsidR="0059463F" w:rsidRPr="00D1064E">
        <w:t>UE</w:t>
      </w:r>
      <w:r w:rsidR="0059463F" w:rsidRPr="00D1064E">
        <w:rPr>
          <w:lang w:bidi="ar-EG"/>
        </w:rPr>
        <w:t>)</w:t>
      </w:r>
      <w:r w:rsidRPr="00D1064E">
        <w:rPr>
          <w:rtl/>
          <w:lang w:bidi="ar-EG"/>
        </w:rPr>
        <w:t xml:space="preserve"> من نوع معيَّن.</w:t>
      </w:r>
    </w:p>
    <w:p w:rsidR="002F3584" w:rsidRPr="00D1064E" w:rsidRDefault="0099399A" w:rsidP="002E2CCF">
      <w:pPr>
        <w:rPr>
          <w:rtl/>
          <w:lang w:bidi="ar-EG"/>
        </w:rPr>
      </w:pPr>
      <w:r w:rsidRPr="00D1064E">
        <w:rPr>
          <w:b/>
          <w:bCs/>
          <w:rtl/>
          <w:lang w:bidi="ar-EG"/>
        </w:rPr>
        <w:t>إزالة الشخصنة</w:t>
      </w:r>
      <w:r w:rsidRPr="00D1064E">
        <w:rPr>
          <w:rFonts w:hint="cs"/>
          <w:b/>
          <w:bCs/>
          <w:rtl/>
          <w:lang w:bidi="ar-LB"/>
        </w:rPr>
        <w:t xml:space="preserve"> </w:t>
      </w:r>
      <w:r w:rsidRPr="00D1064E">
        <w:rPr>
          <w:b/>
          <w:bCs/>
        </w:rPr>
        <w:t>(</w:t>
      </w:r>
      <w:r w:rsidR="004806F8" w:rsidRPr="00D1064E">
        <w:rPr>
          <w:b/>
          <w:bCs/>
        </w:rPr>
        <w:t>De</w:t>
      </w:r>
      <w:r w:rsidRPr="00D1064E">
        <w:rPr>
          <w:b/>
          <w:bCs/>
        </w:rPr>
        <w:t>-personalisation)</w:t>
      </w:r>
      <w:r w:rsidRPr="00D1064E">
        <w:rPr>
          <w:b/>
          <w:bCs/>
          <w:rtl/>
          <w:lang w:bidi="ar-SY"/>
        </w:rPr>
        <w:t>:</w:t>
      </w:r>
      <w:r w:rsidRPr="00D1064E">
        <w:rPr>
          <w:rtl/>
          <w:lang w:bidi="ar-SY"/>
        </w:rPr>
        <w:t xml:space="preserve"> </w:t>
      </w:r>
      <w:r w:rsidRPr="00D1064E">
        <w:rPr>
          <w:rtl/>
          <w:lang w:bidi="ar-EG"/>
        </w:rPr>
        <w:t xml:space="preserve">عملية </w:t>
      </w:r>
      <w:r w:rsidRPr="00D1064E">
        <w:rPr>
          <w:rFonts w:hint="cs"/>
          <w:rtl/>
          <w:lang w:bidi="ar-EG"/>
        </w:rPr>
        <w:t>إبطال عمل</w:t>
      </w:r>
      <w:r w:rsidRPr="00D1064E">
        <w:rPr>
          <w:rtl/>
          <w:lang w:bidi="ar-EG"/>
        </w:rPr>
        <w:t xml:space="preserve"> وظيفة الشخصنة بحيث يكف التجهيز المتنقل عن إجراءات</w:t>
      </w:r>
      <w:r w:rsidR="002E2CCF" w:rsidRPr="00D1064E">
        <w:rPr>
          <w:rFonts w:hint="cs"/>
          <w:rtl/>
          <w:lang w:bidi="ar-EG"/>
        </w:rPr>
        <w:t> </w:t>
      </w:r>
      <w:r w:rsidRPr="00D1064E">
        <w:rPr>
          <w:rtl/>
          <w:lang w:bidi="ar-EG"/>
        </w:rPr>
        <w:t>التحق</w:t>
      </w:r>
      <w:r w:rsidRPr="00D1064E">
        <w:rPr>
          <w:rFonts w:hint="cs"/>
          <w:rtl/>
          <w:lang w:bidi="ar-EG"/>
        </w:rPr>
        <w:t>ّ</w:t>
      </w:r>
      <w:r w:rsidRPr="00D1064E">
        <w:rPr>
          <w:rtl/>
          <w:lang w:bidi="ar-EG"/>
        </w:rPr>
        <w:t>ق.</w:t>
      </w:r>
    </w:p>
    <w:p w:rsidR="0099399A" w:rsidRPr="00D1064E" w:rsidRDefault="0099399A" w:rsidP="004F41B1">
      <w:pPr>
        <w:rPr>
          <w:rtl/>
          <w:lang w:bidi="ar-EG"/>
        </w:rPr>
      </w:pPr>
      <w:r w:rsidRPr="00D1064E">
        <w:rPr>
          <w:b/>
          <w:bCs/>
          <w:rtl/>
          <w:lang w:bidi="ar-EG"/>
        </w:rPr>
        <w:t>الملف المكرَّس</w:t>
      </w:r>
      <w:r w:rsidRPr="00D1064E">
        <w:rPr>
          <w:rFonts w:hint="cs"/>
          <w:b/>
          <w:bCs/>
          <w:rtl/>
          <w:lang w:bidi="ar-LB"/>
        </w:rPr>
        <w:t xml:space="preserve"> </w:t>
      </w:r>
      <w:r w:rsidRPr="00D1064E">
        <w:rPr>
          <w:b/>
          <w:bCs/>
        </w:rPr>
        <w:t>(</w:t>
      </w:r>
      <w:r w:rsidR="004806F8" w:rsidRPr="00D1064E">
        <w:rPr>
          <w:b/>
          <w:bCs/>
        </w:rPr>
        <w:t xml:space="preserve">Dedicated </w:t>
      </w:r>
      <w:r w:rsidRPr="00D1064E">
        <w:rPr>
          <w:b/>
          <w:bCs/>
        </w:rPr>
        <w:t>file (DF))</w:t>
      </w:r>
      <w:r w:rsidRPr="00D1064E">
        <w:rPr>
          <w:b/>
          <w:bCs/>
          <w:rtl/>
          <w:lang w:bidi="ar-EG"/>
        </w:rPr>
        <w:t>:</w:t>
      </w:r>
      <w:r w:rsidRPr="00D1064E">
        <w:rPr>
          <w:rtl/>
          <w:lang w:bidi="ar-EG"/>
        </w:rPr>
        <w:t xml:space="preserve"> ملف يحتوي </w:t>
      </w:r>
      <w:r w:rsidRPr="00D1064E">
        <w:rPr>
          <w:rFonts w:hint="cs"/>
          <w:rtl/>
          <w:lang w:bidi="ar-EG"/>
        </w:rPr>
        <w:t xml:space="preserve">على </w:t>
      </w:r>
      <w:r w:rsidRPr="00D1064E">
        <w:rPr>
          <w:rtl/>
          <w:lang w:bidi="ar-EG"/>
        </w:rPr>
        <w:t xml:space="preserve">شروط النفاذ، ويحتوي، </w:t>
      </w:r>
      <w:r w:rsidRPr="00D1064E">
        <w:rPr>
          <w:rFonts w:hint="cs"/>
          <w:rtl/>
          <w:lang w:bidi="ar-EG"/>
        </w:rPr>
        <w:t>بشكل اختياري</w:t>
      </w:r>
      <w:r w:rsidRPr="00D1064E">
        <w:rPr>
          <w:rtl/>
          <w:lang w:bidi="ar-EG"/>
        </w:rPr>
        <w:t xml:space="preserve">، </w:t>
      </w:r>
      <w:r w:rsidRPr="00D1064E">
        <w:rPr>
          <w:rFonts w:hint="cs"/>
          <w:rtl/>
          <w:lang w:bidi="ar-EG"/>
        </w:rPr>
        <w:t xml:space="preserve">على </w:t>
      </w:r>
      <w:r w:rsidRPr="00D1064E">
        <w:rPr>
          <w:rtl/>
          <w:lang w:bidi="ar-EG"/>
        </w:rPr>
        <w:t>ملفات أولية</w:t>
      </w:r>
      <w:r w:rsidR="004F41B1" w:rsidRPr="00D1064E">
        <w:rPr>
          <w:rFonts w:hint="cs"/>
          <w:rtl/>
          <w:lang w:bidi="ar-EG"/>
        </w:rPr>
        <w:t> </w:t>
      </w:r>
      <w:r w:rsidR="00C061C5" w:rsidRPr="00D1064E">
        <w:rPr>
          <w:lang w:bidi="ar-EG"/>
        </w:rPr>
        <w:t>(</w:t>
      </w:r>
      <w:r w:rsidR="00C061C5" w:rsidRPr="00D1064E">
        <w:t>EF</w:t>
      </w:r>
      <w:r w:rsidR="00C061C5" w:rsidRPr="00D1064E">
        <w:rPr>
          <w:lang w:bidi="ar-EG"/>
        </w:rPr>
        <w:t>)</w:t>
      </w:r>
      <w:r w:rsidRPr="00D1064E">
        <w:rPr>
          <w:rtl/>
          <w:lang w:bidi="ar-EG"/>
        </w:rPr>
        <w:t xml:space="preserve"> أو</w:t>
      </w:r>
      <w:r w:rsidR="002C0B3B" w:rsidRPr="00D1064E">
        <w:rPr>
          <w:rFonts w:hint="cs"/>
          <w:rtl/>
          <w:lang w:bidi="ar-EG"/>
        </w:rPr>
        <w:t> </w:t>
      </w:r>
      <w:r w:rsidRPr="00D1064E">
        <w:rPr>
          <w:rtl/>
          <w:lang w:bidi="ar-EG"/>
        </w:rPr>
        <w:t>ملفات مكر</w:t>
      </w:r>
      <w:r w:rsidRPr="00D1064E">
        <w:rPr>
          <w:rFonts w:hint="cs"/>
          <w:rtl/>
          <w:lang w:bidi="ar-EG"/>
        </w:rPr>
        <w:t>ّ</w:t>
      </w:r>
      <w:r w:rsidRPr="00D1064E">
        <w:rPr>
          <w:rtl/>
          <w:lang w:bidi="ar-EG"/>
        </w:rPr>
        <w:t xml:space="preserve">سة أخرى </w:t>
      </w:r>
      <w:r w:rsidR="004F41B1" w:rsidRPr="00D1064E">
        <w:t>(</w:t>
      </w:r>
      <w:r w:rsidRPr="00D1064E">
        <w:t>DF</w:t>
      </w:r>
      <w:r w:rsidR="004F41B1" w:rsidRPr="00D1064E">
        <w:t>)</w:t>
      </w:r>
      <w:r w:rsidR="004F41B1" w:rsidRPr="00D1064E">
        <w:rPr>
          <w:rtl/>
          <w:lang w:bidi="ar-EG"/>
        </w:rPr>
        <w:t>.</w:t>
      </w:r>
    </w:p>
    <w:p w:rsidR="0099399A" w:rsidRPr="00D1064E" w:rsidRDefault="0099399A" w:rsidP="00886DE8">
      <w:pPr>
        <w:rPr>
          <w:spacing w:val="-6"/>
          <w:rtl/>
          <w:lang w:bidi="ar-EG"/>
        </w:rPr>
      </w:pPr>
      <w:r w:rsidRPr="00D1064E">
        <w:rPr>
          <w:rFonts w:hint="cs"/>
          <w:b/>
          <w:bCs/>
          <w:spacing w:val="-6"/>
          <w:rtl/>
          <w:lang w:bidi="ar-EG"/>
        </w:rPr>
        <w:t>نوعية</w:t>
      </w:r>
      <w:r w:rsidRPr="00D1064E">
        <w:rPr>
          <w:b/>
          <w:bCs/>
          <w:spacing w:val="-6"/>
          <w:rtl/>
          <w:lang w:bidi="ar-EG"/>
        </w:rPr>
        <w:t xml:space="preserve"> الخدمة </w:t>
      </w:r>
      <w:r w:rsidR="00886DE8" w:rsidRPr="00D1064E">
        <w:rPr>
          <w:b/>
          <w:bCs/>
          <w:spacing w:val="-6"/>
          <w:lang w:bidi="ar-EG"/>
        </w:rPr>
        <w:t>(</w:t>
      </w:r>
      <w:r w:rsidRPr="00D1064E">
        <w:rPr>
          <w:b/>
          <w:bCs/>
          <w:spacing w:val="-6"/>
        </w:rPr>
        <w:t>QoS</w:t>
      </w:r>
      <w:r w:rsidR="00886DE8" w:rsidRPr="00D1064E">
        <w:rPr>
          <w:b/>
          <w:bCs/>
          <w:spacing w:val="-6"/>
          <w:lang w:bidi="ar-EG"/>
        </w:rPr>
        <w:t>)</w:t>
      </w:r>
      <w:r w:rsidRPr="00D1064E">
        <w:rPr>
          <w:b/>
          <w:bCs/>
          <w:spacing w:val="-6"/>
          <w:rtl/>
          <w:lang w:bidi="ar-EG"/>
        </w:rPr>
        <w:t xml:space="preserve"> المسلَّمة</w:t>
      </w:r>
      <w:r w:rsidRPr="00D1064E">
        <w:rPr>
          <w:rFonts w:hint="cs"/>
          <w:b/>
          <w:bCs/>
          <w:spacing w:val="-6"/>
          <w:rtl/>
          <w:lang w:bidi="ar-LB"/>
        </w:rPr>
        <w:t xml:space="preserve"> </w:t>
      </w:r>
      <w:r w:rsidRPr="00D1064E">
        <w:rPr>
          <w:b/>
          <w:bCs/>
          <w:spacing w:val="-6"/>
        </w:rPr>
        <w:t>(</w:t>
      </w:r>
      <w:r w:rsidR="004806F8" w:rsidRPr="00D1064E">
        <w:rPr>
          <w:b/>
          <w:bCs/>
          <w:spacing w:val="-6"/>
        </w:rPr>
        <w:t xml:space="preserve">Delivered </w:t>
      </w:r>
      <w:r w:rsidRPr="00D1064E">
        <w:rPr>
          <w:b/>
          <w:bCs/>
          <w:spacing w:val="-6"/>
        </w:rPr>
        <w:t>QoS)</w:t>
      </w:r>
      <w:r w:rsidRPr="00D1064E">
        <w:rPr>
          <w:b/>
          <w:bCs/>
          <w:spacing w:val="-6"/>
          <w:rtl/>
          <w:lang w:bidi="ar-EG"/>
        </w:rPr>
        <w:t>:</w:t>
      </w:r>
      <w:r w:rsidRPr="00D1064E">
        <w:rPr>
          <w:spacing w:val="-6"/>
          <w:rtl/>
          <w:lang w:bidi="ar-EG"/>
        </w:rPr>
        <w:t xml:space="preserve"> القيم الفعلية لمعْلَمات </w:t>
      </w:r>
      <w:r w:rsidRPr="00D1064E">
        <w:rPr>
          <w:rFonts w:hint="cs"/>
          <w:b/>
          <w:spacing w:val="-6"/>
          <w:rtl/>
          <w:lang w:bidi="ar-EG"/>
        </w:rPr>
        <w:t>نوعية الخدمة</w:t>
      </w:r>
      <w:r w:rsidRPr="00D1064E">
        <w:rPr>
          <w:bCs/>
          <w:spacing w:val="-6"/>
          <w:rtl/>
          <w:lang w:bidi="ar-EG"/>
        </w:rPr>
        <w:t xml:space="preserve"> </w:t>
      </w:r>
      <w:r w:rsidRPr="00D1064E">
        <w:rPr>
          <w:spacing w:val="-6"/>
          <w:rtl/>
          <w:lang w:bidi="ar-EG"/>
        </w:rPr>
        <w:t xml:space="preserve">التي بها يسلَّم المحتوى طيلة دورة </w:t>
      </w:r>
      <w:r w:rsidRPr="00D1064E">
        <w:rPr>
          <w:rFonts w:hint="cs"/>
          <w:spacing w:val="-6"/>
          <w:rtl/>
          <w:lang w:bidi="ar-EG"/>
        </w:rPr>
        <w:t xml:space="preserve">نوعية </w:t>
      </w:r>
      <w:r w:rsidRPr="00D1064E">
        <w:rPr>
          <w:spacing w:val="-6"/>
          <w:rtl/>
          <w:lang w:bidi="ar-EG"/>
        </w:rPr>
        <w:t>الخدمة.</w:t>
      </w:r>
    </w:p>
    <w:p w:rsidR="0099399A" w:rsidRPr="00D1064E" w:rsidRDefault="0099399A" w:rsidP="00C06558">
      <w:pPr>
        <w:rPr>
          <w:rtl/>
          <w:lang w:bidi="ar-EG"/>
        </w:rPr>
      </w:pPr>
      <w:r w:rsidRPr="00D1064E">
        <w:rPr>
          <w:b/>
          <w:bCs/>
          <w:rtl/>
          <w:lang w:bidi="ar-EG"/>
        </w:rPr>
        <w:t>الخدمة حسب الطلب</w:t>
      </w:r>
      <w:r w:rsidRPr="00D1064E">
        <w:rPr>
          <w:rFonts w:hint="cs"/>
          <w:b/>
          <w:bCs/>
          <w:rtl/>
          <w:lang w:bidi="ar-LB"/>
        </w:rPr>
        <w:t xml:space="preserve"> </w:t>
      </w:r>
      <w:r w:rsidRPr="00D1064E">
        <w:rPr>
          <w:b/>
          <w:bCs/>
        </w:rPr>
        <w:t>(</w:t>
      </w:r>
      <w:r w:rsidR="004806F8" w:rsidRPr="00D1064E">
        <w:rPr>
          <w:b/>
          <w:bCs/>
        </w:rPr>
        <w:t xml:space="preserve">Demand </w:t>
      </w:r>
      <w:r w:rsidRPr="00D1064E">
        <w:rPr>
          <w:b/>
          <w:bCs/>
        </w:rPr>
        <w:t>service)</w:t>
      </w:r>
      <w:r w:rsidRPr="00D1064E">
        <w:rPr>
          <w:b/>
          <w:bCs/>
          <w:rtl/>
          <w:lang w:bidi="ar-SY"/>
        </w:rPr>
        <w:t>:</w:t>
      </w:r>
      <w:r w:rsidRPr="00D1064E">
        <w:rPr>
          <w:rtl/>
          <w:lang w:bidi="ar-SY"/>
        </w:rPr>
        <w:t xml:space="preserve"> </w:t>
      </w:r>
      <w:r w:rsidRPr="00D1064E">
        <w:rPr>
          <w:rtl/>
          <w:lang w:bidi="ar-EG"/>
        </w:rPr>
        <w:t xml:space="preserve">نمط من خدمات الاتصالات يُنشأ فيه مسير الاتصال بصورة شبه فورية، استجابة لطلب مستعمِلٍ يُبلِّغه بواسطة التشوير </w:t>
      </w:r>
      <w:r w:rsidRPr="00D1064E">
        <w:rPr>
          <w:rFonts w:hint="cs"/>
          <w:rtl/>
          <w:lang w:bidi="ar-EG"/>
        </w:rPr>
        <w:t>بين ال</w:t>
      </w:r>
      <w:r w:rsidRPr="00D1064E">
        <w:rPr>
          <w:rtl/>
          <w:lang w:bidi="ar-EG"/>
        </w:rPr>
        <w:t>مستعمل</w:t>
      </w:r>
      <w:r w:rsidRPr="00D1064E">
        <w:rPr>
          <w:rFonts w:hint="cs"/>
          <w:rtl/>
          <w:lang w:bidi="ar-EG"/>
        </w:rPr>
        <w:t xml:space="preserve"> وال</w:t>
      </w:r>
      <w:r w:rsidRPr="00D1064E">
        <w:rPr>
          <w:rtl/>
          <w:lang w:bidi="ar-EG"/>
        </w:rPr>
        <w:t xml:space="preserve">شبكة (المصدر: التوصية </w:t>
      </w:r>
      <w:r w:rsidRPr="00D1064E">
        <w:t>ITU-T I.112</w:t>
      </w:r>
      <w:r w:rsidRPr="00D1064E">
        <w:rPr>
          <w:rtl/>
          <w:lang w:bidi="ar-EG"/>
        </w:rPr>
        <w:t>).</w:t>
      </w:r>
    </w:p>
    <w:p w:rsidR="0099399A" w:rsidRPr="00D1064E" w:rsidRDefault="0099399A" w:rsidP="00FF0186">
      <w:pPr>
        <w:rPr>
          <w:rtl/>
          <w:lang w:bidi="ar-EG"/>
        </w:rPr>
      </w:pPr>
      <w:r w:rsidRPr="00D1064E">
        <w:rPr>
          <w:rFonts w:hint="cs"/>
          <w:b/>
          <w:bCs/>
          <w:rtl/>
          <w:lang w:bidi="ar-EG"/>
        </w:rPr>
        <w:t>قابلية الاعتماد</w:t>
      </w:r>
      <w:r w:rsidRPr="00D1064E">
        <w:rPr>
          <w:rFonts w:hint="cs"/>
          <w:b/>
          <w:bCs/>
          <w:rtl/>
          <w:lang w:bidi="ar-LB"/>
        </w:rPr>
        <w:t xml:space="preserve"> </w:t>
      </w:r>
      <w:r w:rsidRPr="00D1064E">
        <w:rPr>
          <w:b/>
          <w:bCs/>
        </w:rPr>
        <w:t>(</w:t>
      </w:r>
      <w:r w:rsidR="004806F8" w:rsidRPr="00D1064E">
        <w:rPr>
          <w:b/>
          <w:bCs/>
        </w:rPr>
        <w:t>Dependability</w:t>
      </w:r>
      <w:r w:rsidRPr="00D1064E">
        <w:rPr>
          <w:b/>
          <w:bCs/>
        </w:rPr>
        <w:t>)</w:t>
      </w:r>
      <w:r w:rsidRPr="00D1064E">
        <w:rPr>
          <w:b/>
          <w:bCs/>
          <w:rtl/>
          <w:lang w:bidi="ar-SY"/>
        </w:rPr>
        <w:t>:</w:t>
      </w:r>
      <w:r w:rsidRPr="00D1064E">
        <w:rPr>
          <w:rtl/>
          <w:lang w:bidi="ar-SY"/>
        </w:rPr>
        <w:t xml:space="preserve"> </w:t>
      </w:r>
      <w:r w:rsidRPr="00D1064E">
        <w:rPr>
          <w:rtl/>
          <w:lang w:bidi="ar-EG"/>
        </w:rPr>
        <w:t xml:space="preserve">معيار </w:t>
      </w:r>
      <w:r w:rsidRPr="00D1064E">
        <w:rPr>
          <w:rFonts w:hint="cs"/>
          <w:rtl/>
          <w:lang w:bidi="ar-EG"/>
        </w:rPr>
        <w:t>لل</w:t>
      </w:r>
      <w:r w:rsidRPr="00D1064E">
        <w:rPr>
          <w:rtl/>
          <w:lang w:bidi="ar-EG"/>
        </w:rPr>
        <w:t>أدا</w:t>
      </w:r>
      <w:r w:rsidRPr="00D1064E">
        <w:rPr>
          <w:rFonts w:hint="cs"/>
          <w:rtl/>
          <w:lang w:bidi="ar-EG"/>
        </w:rPr>
        <w:t>ء</w:t>
      </w:r>
      <w:r w:rsidRPr="00D1064E">
        <w:rPr>
          <w:rtl/>
          <w:lang w:bidi="ar-EG"/>
        </w:rPr>
        <w:t xml:space="preserve"> يصف درجة اليقين (أو الأمان) التي يتم بها أداء وظيفة ما، بصرف النظر عن</w:t>
      </w:r>
      <w:r w:rsidR="00FF0186" w:rsidRPr="00D1064E">
        <w:rPr>
          <w:rFonts w:hint="cs"/>
          <w:rtl/>
          <w:lang w:bidi="ar-EG"/>
        </w:rPr>
        <w:t> </w:t>
      </w:r>
      <w:r w:rsidRPr="00D1064E">
        <w:rPr>
          <w:rtl/>
          <w:lang w:bidi="ar-EG"/>
        </w:rPr>
        <w:t xml:space="preserve">السرعة والدقة، ولكن خلال فترة </w:t>
      </w:r>
      <w:r w:rsidRPr="00D1064E">
        <w:rPr>
          <w:rFonts w:hint="cs"/>
          <w:rtl/>
          <w:lang w:bidi="ar-EG"/>
        </w:rPr>
        <w:t>رصد</w:t>
      </w:r>
      <w:r w:rsidRPr="00D1064E">
        <w:rPr>
          <w:rtl/>
          <w:lang w:bidi="ar-EG"/>
        </w:rPr>
        <w:t xml:space="preserve"> معيَّنة (المصدر: التوصية </w:t>
      </w:r>
      <w:r w:rsidRPr="00D1064E">
        <w:t>ITU-T I.350</w:t>
      </w:r>
      <w:r w:rsidRPr="00D1064E">
        <w:rPr>
          <w:rtl/>
          <w:lang w:bidi="ar-EG"/>
        </w:rPr>
        <w:t>).</w:t>
      </w:r>
    </w:p>
    <w:p w:rsidR="0099399A" w:rsidRPr="00D1064E" w:rsidRDefault="0099399A" w:rsidP="004F41B1">
      <w:pPr>
        <w:rPr>
          <w:rtl/>
          <w:lang w:bidi="ar-EG"/>
        </w:rPr>
      </w:pPr>
      <w:r w:rsidRPr="00D1064E">
        <w:rPr>
          <w:b/>
          <w:bCs/>
          <w:rtl/>
          <w:lang w:bidi="ar-EG"/>
        </w:rPr>
        <w:t>المستعمِل المقصود</w:t>
      </w:r>
      <w:r w:rsidRPr="00D1064E">
        <w:rPr>
          <w:rFonts w:hint="cs"/>
          <w:b/>
          <w:bCs/>
          <w:rtl/>
          <w:lang w:bidi="ar-LB"/>
        </w:rPr>
        <w:t xml:space="preserve"> </w:t>
      </w:r>
      <w:r w:rsidRPr="00D1064E">
        <w:rPr>
          <w:b/>
          <w:bCs/>
        </w:rPr>
        <w:t>(</w:t>
      </w:r>
      <w:r w:rsidR="004806F8" w:rsidRPr="00D1064E">
        <w:rPr>
          <w:b/>
          <w:bCs/>
        </w:rPr>
        <w:t xml:space="preserve">Detination </w:t>
      </w:r>
      <w:r w:rsidRPr="00D1064E">
        <w:rPr>
          <w:b/>
          <w:bCs/>
        </w:rPr>
        <w:t>user)</w:t>
      </w:r>
      <w:r w:rsidRPr="00D1064E">
        <w:rPr>
          <w:b/>
          <w:bCs/>
          <w:rtl/>
          <w:lang w:bidi="ar-EG"/>
        </w:rPr>
        <w:t>:</w:t>
      </w:r>
      <w:r w:rsidRPr="00D1064E">
        <w:rPr>
          <w:rtl/>
          <w:lang w:bidi="ar-EG"/>
        </w:rPr>
        <w:t xml:space="preserve"> كيان ت</w:t>
      </w:r>
      <w:r w:rsidRPr="00D1064E">
        <w:rPr>
          <w:rFonts w:hint="cs"/>
          <w:rtl/>
          <w:lang w:bidi="ar-EG"/>
        </w:rPr>
        <w:t>ُ</w:t>
      </w:r>
      <w:r w:rsidRPr="00D1064E">
        <w:rPr>
          <w:rtl/>
          <w:lang w:bidi="ar-EG"/>
        </w:rPr>
        <w:t>وج</w:t>
      </w:r>
      <w:r w:rsidRPr="00D1064E">
        <w:rPr>
          <w:rFonts w:hint="cs"/>
          <w:rtl/>
          <w:lang w:bidi="ar-EG"/>
        </w:rPr>
        <w:t>َّ</w:t>
      </w:r>
      <w:r w:rsidRPr="00D1064E">
        <w:rPr>
          <w:rtl/>
          <w:lang w:bidi="ar-EG"/>
        </w:rPr>
        <w:t>ه إليه نداءات الخدمة العامة للاتصالات الراديوية بأسلوب الرزم</w:t>
      </w:r>
      <w:r w:rsidR="004F41B1" w:rsidRPr="00D1064E">
        <w:rPr>
          <w:rFonts w:hint="cs"/>
          <w:rtl/>
          <w:lang w:bidi="ar-EG"/>
        </w:rPr>
        <w:t> </w:t>
      </w:r>
      <w:r w:rsidR="004F41B1" w:rsidRPr="00D1064E">
        <w:rPr>
          <w:lang w:val="fr-CH"/>
        </w:rPr>
        <w:t>(</w:t>
      </w:r>
      <w:r w:rsidRPr="00D1064E">
        <w:rPr>
          <w:lang w:val="fr-CH"/>
        </w:rPr>
        <w:t>GPRS</w:t>
      </w:r>
      <w:r w:rsidR="004F41B1" w:rsidRPr="00D1064E">
        <w:rPr>
          <w:lang w:val="fr-CH"/>
        </w:rPr>
        <w:t>)</w:t>
      </w:r>
      <w:r w:rsidRPr="00D1064E">
        <w:rPr>
          <w:rtl/>
          <w:lang w:bidi="ar-EG"/>
        </w:rPr>
        <w:t>.</w:t>
      </w:r>
    </w:p>
    <w:p w:rsidR="0099399A" w:rsidRPr="00D1064E" w:rsidRDefault="0099399A" w:rsidP="00C06558">
      <w:pPr>
        <w:rPr>
          <w:rtl/>
          <w:lang w:bidi="ar-EG"/>
        </w:rPr>
      </w:pPr>
      <w:r w:rsidRPr="00D1064E">
        <w:rPr>
          <w:b/>
          <w:bCs/>
          <w:rtl/>
          <w:lang w:bidi="ar-EG"/>
        </w:rPr>
        <w:t>الدليل</w:t>
      </w:r>
      <w:r w:rsidRPr="00D1064E">
        <w:rPr>
          <w:rFonts w:hint="cs"/>
          <w:b/>
          <w:bCs/>
          <w:rtl/>
          <w:lang w:bidi="ar-LB"/>
        </w:rPr>
        <w:t xml:space="preserve"> </w:t>
      </w:r>
      <w:r w:rsidRPr="00D1064E">
        <w:rPr>
          <w:b/>
          <w:bCs/>
        </w:rPr>
        <w:t>(</w:t>
      </w:r>
      <w:r w:rsidR="004806F8" w:rsidRPr="00D1064E">
        <w:rPr>
          <w:b/>
          <w:bCs/>
        </w:rPr>
        <w:t>Directory</w:t>
      </w:r>
      <w:r w:rsidRPr="00D1064E">
        <w:rPr>
          <w:b/>
          <w:bCs/>
        </w:rPr>
        <w:t>)</w:t>
      </w:r>
      <w:r w:rsidRPr="00D1064E">
        <w:rPr>
          <w:b/>
          <w:bCs/>
          <w:rtl/>
          <w:lang w:bidi="ar-EG"/>
        </w:rPr>
        <w:t>:</w:t>
      </w:r>
      <w:r w:rsidRPr="00D1064E">
        <w:rPr>
          <w:rtl/>
          <w:lang w:bidi="ar-EG"/>
        </w:rPr>
        <w:t xml:space="preserve"> مصطلح عام يطلق على الملف الرئيسي</w:t>
      </w:r>
      <w:r w:rsidRPr="00D1064E">
        <w:rPr>
          <w:rFonts w:hint="cs"/>
          <w:rtl/>
          <w:lang w:bidi="ar-EG"/>
        </w:rPr>
        <w:t xml:space="preserve"> </w:t>
      </w:r>
      <w:r w:rsidRPr="00D1064E">
        <w:rPr>
          <w:rtl/>
          <w:lang w:bidi="ar-EG"/>
        </w:rPr>
        <w:t xml:space="preserve">أو ملف مكرَّس في البطاقة </w:t>
      </w:r>
      <w:r w:rsidRPr="00D1064E">
        <w:rPr>
          <w:lang w:val="fr-CH"/>
        </w:rPr>
        <w:t>UICC</w:t>
      </w:r>
      <w:r w:rsidRPr="00D1064E">
        <w:rPr>
          <w:rtl/>
          <w:lang w:bidi="ar-EG"/>
        </w:rPr>
        <w:t>.</w:t>
      </w:r>
    </w:p>
    <w:p w:rsidR="0099399A" w:rsidRPr="00D1064E" w:rsidRDefault="0099399A" w:rsidP="00AD6216">
      <w:pPr>
        <w:rPr>
          <w:spacing w:val="-4"/>
          <w:rtl/>
          <w:lang w:bidi="ar-EG"/>
        </w:rPr>
      </w:pPr>
      <w:r w:rsidRPr="00D1064E">
        <w:rPr>
          <w:rFonts w:hint="cs"/>
          <w:b/>
          <w:bCs/>
          <w:spacing w:val="-4"/>
          <w:rtl/>
          <w:lang w:bidi="ar-EG"/>
        </w:rPr>
        <w:t>رقم</w:t>
      </w:r>
      <w:r w:rsidRPr="00D1064E">
        <w:rPr>
          <w:b/>
          <w:bCs/>
          <w:spacing w:val="-4"/>
          <w:rtl/>
          <w:lang w:bidi="ar-EG"/>
        </w:rPr>
        <w:t xml:space="preserve"> الدليل</w:t>
      </w:r>
      <w:r w:rsidRPr="00D1064E">
        <w:rPr>
          <w:rFonts w:hint="cs"/>
          <w:b/>
          <w:bCs/>
          <w:spacing w:val="-4"/>
          <w:rtl/>
          <w:lang w:bidi="ar-LB"/>
        </w:rPr>
        <w:t xml:space="preserve"> </w:t>
      </w:r>
      <w:r w:rsidRPr="00D1064E">
        <w:rPr>
          <w:b/>
          <w:bCs/>
          <w:spacing w:val="-4"/>
        </w:rPr>
        <w:t>(</w:t>
      </w:r>
      <w:r w:rsidR="004806F8" w:rsidRPr="00D1064E">
        <w:rPr>
          <w:b/>
          <w:bCs/>
          <w:spacing w:val="-4"/>
        </w:rPr>
        <w:t xml:space="preserve">Directory </w:t>
      </w:r>
      <w:r w:rsidRPr="00D1064E">
        <w:rPr>
          <w:b/>
          <w:bCs/>
          <w:spacing w:val="-4"/>
        </w:rPr>
        <w:t>number)</w:t>
      </w:r>
      <w:r w:rsidRPr="00D1064E">
        <w:rPr>
          <w:b/>
          <w:bCs/>
          <w:spacing w:val="-4"/>
          <w:rtl/>
          <w:lang w:bidi="ar-EG"/>
        </w:rPr>
        <w:t>:</w:t>
      </w:r>
      <w:r w:rsidRPr="00D1064E">
        <w:rPr>
          <w:spacing w:val="-4"/>
          <w:rtl/>
          <w:lang w:bidi="ar-EG"/>
        </w:rPr>
        <w:t xml:space="preserve"> سلسلة تتألف من سمة أو أكثر من سمات المجموعة التالية:</w:t>
      </w:r>
      <w:r w:rsidRPr="00D1064E">
        <w:rPr>
          <w:rFonts w:hint="cs"/>
          <w:spacing w:val="-4"/>
          <w:rtl/>
          <w:lang w:bidi="ar-EG"/>
        </w:rPr>
        <w:t xml:space="preserve"> {</w:t>
      </w:r>
      <w:r w:rsidRPr="00D1064E">
        <w:rPr>
          <w:spacing w:val="-4"/>
        </w:rPr>
        <w:t>0</w:t>
      </w:r>
      <w:r w:rsidRPr="00D1064E">
        <w:rPr>
          <w:rFonts w:hint="cs"/>
          <w:spacing w:val="-4"/>
          <w:rtl/>
          <w:lang w:bidi="ar-EG"/>
        </w:rPr>
        <w:t xml:space="preserve">، </w:t>
      </w:r>
      <w:r w:rsidRPr="00D1064E">
        <w:rPr>
          <w:spacing w:val="-4"/>
        </w:rPr>
        <w:t>1</w:t>
      </w:r>
      <w:r w:rsidRPr="00D1064E">
        <w:rPr>
          <w:rFonts w:hint="cs"/>
          <w:spacing w:val="-4"/>
          <w:rtl/>
          <w:lang w:bidi="ar-EG"/>
        </w:rPr>
        <w:t xml:space="preserve">، </w:t>
      </w:r>
      <w:r w:rsidRPr="00D1064E">
        <w:rPr>
          <w:spacing w:val="-4"/>
        </w:rPr>
        <w:t>2</w:t>
      </w:r>
      <w:r w:rsidRPr="00D1064E">
        <w:rPr>
          <w:rFonts w:hint="cs"/>
          <w:spacing w:val="-4"/>
          <w:rtl/>
          <w:lang w:bidi="ar-EG"/>
        </w:rPr>
        <w:t xml:space="preserve">، </w:t>
      </w:r>
      <w:r w:rsidRPr="00D1064E">
        <w:rPr>
          <w:spacing w:val="-4"/>
        </w:rPr>
        <w:t>3</w:t>
      </w:r>
      <w:r w:rsidRPr="00D1064E">
        <w:rPr>
          <w:rFonts w:hint="cs"/>
          <w:spacing w:val="-4"/>
          <w:rtl/>
          <w:lang w:bidi="ar-EG"/>
        </w:rPr>
        <w:t xml:space="preserve">، </w:t>
      </w:r>
      <w:r w:rsidRPr="00D1064E">
        <w:rPr>
          <w:spacing w:val="-4"/>
        </w:rPr>
        <w:t>4</w:t>
      </w:r>
      <w:r w:rsidRPr="00D1064E">
        <w:rPr>
          <w:rFonts w:hint="cs"/>
          <w:spacing w:val="-4"/>
          <w:rtl/>
          <w:lang w:bidi="ar-EG"/>
        </w:rPr>
        <w:t xml:space="preserve">، </w:t>
      </w:r>
      <w:r w:rsidRPr="00D1064E">
        <w:rPr>
          <w:spacing w:val="-4"/>
        </w:rPr>
        <w:t>5</w:t>
      </w:r>
      <w:r w:rsidRPr="00D1064E">
        <w:rPr>
          <w:rFonts w:hint="cs"/>
          <w:spacing w:val="-4"/>
          <w:rtl/>
          <w:lang w:bidi="ar-EG"/>
        </w:rPr>
        <w:t xml:space="preserve">، </w:t>
      </w:r>
      <w:r w:rsidRPr="00D1064E">
        <w:rPr>
          <w:spacing w:val="-4"/>
        </w:rPr>
        <w:t>6</w:t>
      </w:r>
      <w:r w:rsidRPr="00D1064E">
        <w:rPr>
          <w:rFonts w:hint="cs"/>
          <w:spacing w:val="-4"/>
          <w:rtl/>
          <w:lang w:bidi="ar-EG"/>
        </w:rPr>
        <w:t xml:space="preserve">، </w:t>
      </w:r>
      <w:r w:rsidRPr="00D1064E">
        <w:rPr>
          <w:spacing w:val="-4"/>
        </w:rPr>
        <w:t>7</w:t>
      </w:r>
      <w:r w:rsidRPr="00D1064E">
        <w:rPr>
          <w:rFonts w:hint="cs"/>
          <w:spacing w:val="-4"/>
          <w:rtl/>
          <w:lang w:bidi="ar-EG"/>
        </w:rPr>
        <w:t xml:space="preserve">، </w:t>
      </w:r>
      <w:r w:rsidRPr="00D1064E">
        <w:rPr>
          <w:spacing w:val="-4"/>
        </w:rPr>
        <w:t>8</w:t>
      </w:r>
      <w:r w:rsidRPr="00D1064E">
        <w:rPr>
          <w:rFonts w:hint="cs"/>
          <w:spacing w:val="-4"/>
          <w:rtl/>
          <w:lang w:bidi="ar-EG"/>
        </w:rPr>
        <w:t xml:space="preserve">، </w:t>
      </w:r>
      <w:r w:rsidRPr="00D1064E">
        <w:rPr>
          <w:spacing w:val="-4"/>
        </w:rPr>
        <w:t>9</w:t>
      </w:r>
      <w:r w:rsidRPr="00D1064E">
        <w:rPr>
          <w:rFonts w:hint="cs"/>
          <w:spacing w:val="-4"/>
          <w:rtl/>
          <w:lang w:bidi="ar-EG"/>
        </w:rPr>
        <w:t xml:space="preserve">، </w:t>
      </w:r>
      <w:r w:rsidRPr="00D1064E">
        <w:rPr>
          <w:spacing w:val="-4"/>
        </w:rPr>
        <w:t>*</w:t>
      </w:r>
      <w:r w:rsidRPr="00D1064E">
        <w:rPr>
          <w:rFonts w:hint="cs"/>
          <w:spacing w:val="-4"/>
          <w:rtl/>
          <w:lang w:bidi="ar-EG"/>
        </w:rPr>
        <w:t xml:space="preserve">، </w:t>
      </w:r>
      <w:r w:rsidRPr="00D1064E">
        <w:rPr>
          <w:spacing w:val="-4"/>
        </w:rPr>
        <w:t>#</w:t>
      </w:r>
      <w:r w:rsidRPr="00D1064E">
        <w:rPr>
          <w:rFonts w:hint="cs"/>
          <w:spacing w:val="-4"/>
          <w:rtl/>
          <w:lang w:bidi="ar-EG"/>
        </w:rPr>
        <w:t xml:space="preserve">، </w:t>
      </w:r>
      <w:r w:rsidRPr="00D1064E">
        <w:rPr>
          <w:spacing w:val="-4"/>
        </w:rPr>
        <w:t>a</w:t>
      </w:r>
      <w:r w:rsidRPr="00D1064E">
        <w:rPr>
          <w:rFonts w:hint="cs"/>
          <w:spacing w:val="-4"/>
          <w:rtl/>
          <w:lang w:bidi="ar-EG"/>
        </w:rPr>
        <w:t xml:space="preserve">، </w:t>
      </w:r>
      <w:r w:rsidRPr="00D1064E">
        <w:rPr>
          <w:spacing w:val="-4"/>
        </w:rPr>
        <w:t>b</w:t>
      </w:r>
      <w:r w:rsidRPr="00D1064E">
        <w:rPr>
          <w:rFonts w:hint="cs"/>
          <w:spacing w:val="-4"/>
          <w:rtl/>
          <w:lang w:bidi="ar-EG"/>
        </w:rPr>
        <w:t xml:space="preserve">، </w:t>
      </w:r>
      <w:r w:rsidRPr="00D1064E">
        <w:rPr>
          <w:spacing w:val="-4"/>
        </w:rPr>
        <w:t>c</w:t>
      </w:r>
      <w:r w:rsidRPr="00D1064E">
        <w:rPr>
          <w:rFonts w:hint="cs"/>
          <w:spacing w:val="-4"/>
          <w:rtl/>
          <w:lang w:bidi="ar-EG"/>
        </w:rPr>
        <w:t>}</w:t>
      </w:r>
      <w:r w:rsidRPr="00D1064E">
        <w:rPr>
          <w:spacing w:val="-4"/>
          <w:rtl/>
          <w:lang w:bidi="ar-EG"/>
        </w:rPr>
        <w:t>، ويصاحب</w:t>
      </w:r>
      <w:r w:rsidRPr="00D1064E">
        <w:rPr>
          <w:rFonts w:hint="cs"/>
          <w:spacing w:val="-4"/>
          <w:rtl/>
          <w:lang w:bidi="ar-EG"/>
        </w:rPr>
        <w:t>ها</w:t>
      </w:r>
      <w:r w:rsidRPr="00D1064E">
        <w:rPr>
          <w:spacing w:val="-4"/>
          <w:rtl/>
          <w:lang w:bidi="ar-EG"/>
        </w:rPr>
        <w:t xml:space="preserve"> مبي</w:t>
      </w:r>
      <w:r w:rsidRPr="00D1064E">
        <w:rPr>
          <w:rFonts w:hint="cs"/>
          <w:spacing w:val="-4"/>
          <w:rtl/>
          <w:lang w:bidi="ar-EG"/>
        </w:rPr>
        <w:t>ّ</w:t>
      </w:r>
      <w:r w:rsidRPr="00D1064E">
        <w:rPr>
          <w:spacing w:val="-4"/>
          <w:rtl/>
          <w:lang w:bidi="ar-EG"/>
        </w:rPr>
        <w:t>ن لطبيعة العنوان ومبين لخطة</w:t>
      </w:r>
      <w:r w:rsidRPr="00D1064E">
        <w:rPr>
          <w:rFonts w:hint="cs"/>
          <w:spacing w:val="-4"/>
          <w:rtl/>
          <w:lang w:bidi="ar-EG"/>
        </w:rPr>
        <w:t xml:space="preserve"> الترقيم</w:t>
      </w:r>
      <w:r w:rsidRPr="00D1064E">
        <w:rPr>
          <w:spacing w:val="-4"/>
          <w:rtl/>
          <w:lang w:bidi="ar-EG"/>
        </w:rPr>
        <w:t xml:space="preserve">. ولكن، في حالة استعمال السطح البيني </w:t>
      </w:r>
      <w:r w:rsidRPr="00D1064E">
        <w:rPr>
          <w:rFonts w:hint="cs"/>
          <w:spacing w:val="-4"/>
          <w:rtl/>
          <w:lang w:bidi="ar-EG"/>
        </w:rPr>
        <w:t xml:space="preserve">بين </w:t>
      </w:r>
      <w:r w:rsidRPr="00D1064E">
        <w:rPr>
          <w:spacing w:val="-4"/>
          <w:rtl/>
          <w:lang w:bidi="ar-EG"/>
        </w:rPr>
        <w:t>الإنسان-الآلة</w:t>
      </w:r>
      <w:r w:rsidR="00AD6216" w:rsidRPr="00D1064E">
        <w:rPr>
          <w:rFonts w:hint="cs"/>
          <w:spacing w:val="-4"/>
          <w:rtl/>
          <w:lang w:bidi="ar-EG"/>
        </w:rPr>
        <w:t> </w:t>
      </w:r>
      <w:r w:rsidR="00BD3AE8" w:rsidRPr="00D1064E">
        <w:rPr>
          <w:spacing w:val="-4"/>
          <w:lang w:bidi="ar-EG"/>
        </w:rPr>
        <w:t>(</w:t>
      </w:r>
      <w:r w:rsidR="00BD3AE8" w:rsidRPr="00D1064E">
        <w:rPr>
          <w:spacing w:val="-4"/>
        </w:rPr>
        <w:t>MMI</w:t>
      </w:r>
      <w:r w:rsidR="00BD3AE8" w:rsidRPr="00D1064E">
        <w:rPr>
          <w:spacing w:val="-4"/>
          <w:lang w:bidi="ar-EG"/>
        </w:rPr>
        <w:t>)</w:t>
      </w:r>
      <w:r w:rsidRPr="00D1064E">
        <w:rPr>
          <w:spacing w:val="-4"/>
          <w:rtl/>
          <w:lang w:bidi="ar-EG"/>
        </w:rPr>
        <w:t xml:space="preserve"> العمومي من أجل التحكم في الخدمات التكميلية، لا يمكن استعمال السمة </w:t>
      </w:r>
      <w:r w:rsidRPr="00D1064E">
        <w:rPr>
          <w:spacing w:val="-4"/>
          <w:lang w:val="fr-CH"/>
        </w:rPr>
        <w:t>*</w:t>
      </w:r>
      <w:r w:rsidRPr="00D1064E">
        <w:rPr>
          <w:spacing w:val="-4"/>
          <w:rtl/>
          <w:lang w:bidi="ar-EG"/>
        </w:rPr>
        <w:t xml:space="preserve"> ولا السمة </w:t>
      </w:r>
      <w:r w:rsidRPr="00D1064E">
        <w:rPr>
          <w:spacing w:val="-4"/>
          <w:lang w:val="fr-CH"/>
        </w:rPr>
        <w:t>#</w:t>
      </w:r>
      <w:r w:rsidRPr="00D1064E">
        <w:rPr>
          <w:spacing w:val="-4"/>
          <w:rtl/>
          <w:lang w:bidi="ar-EG"/>
        </w:rPr>
        <w:t xml:space="preserve"> في </w:t>
      </w:r>
      <w:r w:rsidRPr="00D1064E">
        <w:rPr>
          <w:rFonts w:hint="cs"/>
          <w:spacing w:val="-4"/>
          <w:rtl/>
          <w:lang w:bidi="ar-EG"/>
        </w:rPr>
        <w:t>الحقلين</w:t>
      </w:r>
      <w:r w:rsidRPr="00D1064E">
        <w:rPr>
          <w:spacing w:val="-4"/>
          <w:rtl/>
          <w:lang w:bidi="ar-EG"/>
        </w:rPr>
        <w:t xml:space="preserve"> </w:t>
      </w:r>
      <w:r w:rsidRPr="00D1064E">
        <w:rPr>
          <w:spacing w:val="-4"/>
          <w:lang w:val="fr-CH"/>
        </w:rPr>
        <w:t>SC</w:t>
      </w:r>
      <w:r w:rsidRPr="00D1064E">
        <w:rPr>
          <w:spacing w:val="-4"/>
          <w:rtl/>
          <w:lang w:bidi="ar-EG"/>
        </w:rPr>
        <w:t xml:space="preserve"> و</w:t>
      </w:r>
      <w:r w:rsidRPr="00D1064E">
        <w:rPr>
          <w:spacing w:val="-4"/>
          <w:lang w:val="fr-CH"/>
        </w:rPr>
        <w:t>SI</w:t>
      </w:r>
      <w:r w:rsidRPr="00D1064E">
        <w:rPr>
          <w:spacing w:val="-4"/>
          <w:rtl/>
          <w:lang w:bidi="ar-EG"/>
        </w:rPr>
        <w:t>.</w:t>
      </w:r>
    </w:p>
    <w:p w:rsidR="0099399A" w:rsidRPr="00D1064E" w:rsidRDefault="0099399A" w:rsidP="004F41B1">
      <w:pPr>
        <w:rPr>
          <w:rtl/>
          <w:lang w:bidi="ar-EG"/>
        </w:rPr>
      </w:pPr>
      <w:r w:rsidRPr="00D1064E">
        <w:rPr>
          <w:rtl/>
          <w:lang w:bidi="ar-EG"/>
        </w:rPr>
        <w:t>الملاحظ</w:t>
      </w:r>
      <w:r w:rsidR="00596DBA" w:rsidRPr="00D1064E">
        <w:rPr>
          <w:rFonts w:hint="cs"/>
          <w:rtl/>
          <w:lang w:bidi="ar-EG"/>
        </w:rPr>
        <w:t>ـ</w:t>
      </w:r>
      <w:r w:rsidRPr="00D1064E">
        <w:rPr>
          <w:rtl/>
          <w:lang w:bidi="ar-EG"/>
        </w:rPr>
        <w:t xml:space="preserve">ة </w:t>
      </w:r>
      <w:r w:rsidRPr="00D1064E">
        <w:t>1</w:t>
      </w:r>
      <w:r w:rsidRPr="00D1064E">
        <w:rPr>
          <w:rtl/>
          <w:lang w:bidi="ar-EG"/>
        </w:rPr>
        <w:t xml:space="preserve"> - هذا التقييد بشأن </w:t>
      </w:r>
      <w:r w:rsidRPr="00D1064E">
        <w:rPr>
          <w:rFonts w:hint="cs"/>
          <w:rtl/>
          <w:lang w:bidi="ar-EG"/>
        </w:rPr>
        <w:t>الحقلين</w:t>
      </w:r>
      <w:r w:rsidRPr="00D1064E">
        <w:rPr>
          <w:rtl/>
          <w:lang w:bidi="ar-EG"/>
        </w:rPr>
        <w:t xml:space="preserve"> </w:t>
      </w:r>
      <w:r w:rsidRPr="00D1064E">
        <w:rPr>
          <w:lang w:val="fr-CH"/>
        </w:rPr>
        <w:t>SC</w:t>
      </w:r>
      <w:r w:rsidRPr="00D1064E">
        <w:rPr>
          <w:rtl/>
          <w:lang w:bidi="ar-EG"/>
        </w:rPr>
        <w:t xml:space="preserve"> و</w:t>
      </w:r>
      <w:r w:rsidRPr="00D1064E">
        <w:rPr>
          <w:lang w:val="fr-CH"/>
        </w:rPr>
        <w:t>SI</w:t>
      </w:r>
      <w:r w:rsidRPr="00D1064E">
        <w:rPr>
          <w:rtl/>
          <w:lang w:bidi="ar-EG"/>
        </w:rPr>
        <w:t xml:space="preserve"> لا وجود له حين يُستعمَل للتحكم في الخدمات التكميلية سطح بيني</w:t>
      </w:r>
      <w:r w:rsidR="004F41B1" w:rsidRPr="00D1064E">
        <w:rPr>
          <w:rFonts w:hint="cs"/>
          <w:rtl/>
          <w:lang w:bidi="ar-EG"/>
        </w:rPr>
        <w:t> </w:t>
      </w:r>
      <w:r w:rsidRPr="00D1064E">
        <w:rPr>
          <w:lang w:val="fr-CH"/>
        </w:rPr>
        <w:t>MMI</w:t>
      </w:r>
      <w:r w:rsidRPr="00D1064E">
        <w:rPr>
          <w:rtl/>
          <w:lang w:bidi="ar-EG"/>
        </w:rPr>
        <w:t xml:space="preserve"> غير عمومي (مثلا</w:t>
      </w:r>
      <w:r w:rsidRPr="00D1064E">
        <w:rPr>
          <w:rFonts w:hint="cs"/>
          <w:rtl/>
          <w:lang w:bidi="ar-EG"/>
        </w:rPr>
        <w:t>ً</w:t>
      </w:r>
      <w:r w:rsidRPr="00D1064E">
        <w:rPr>
          <w:rtl/>
          <w:lang w:bidi="ar-EG"/>
        </w:rPr>
        <w:t>: سطح بيني تقوده قائمة خيارات).</w:t>
      </w:r>
    </w:p>
    <w:p w:rsidR="0099399A" w:rsidRPr="00D1064E" w:rsidRDefault="0099399A" w:rsidP="00C40EC7">
      <w:pPr>
        <w:rPr>
          <w:rtl/>
          <w:lang w:bidi="ar-EG"/>
        </w:rPr>
      </w:pPr>
      <w:r w:rsidRPr="00D1064E">
        <w:rPr>
          <w:rtl/>
          <w:lang w:bidi="ar-EG"/>
        </w:rPr>
        <w:t>الملاحظ</w:t>
      </w:r>
      <w:r w:rsidR="00596DBA" w:rsidRPr="00D1064E">
        <w:rPr>
          <w:rFonts w:hint="cs"/>
          <w:rtl/>
          <w:lang w:bidi="ar-EG"/>
        </w:rPr>
        <w:t>ـ</w:t>
      </w:r>
      <w:r w:rsidRPr="00D1064E">
        <w:rPr>
          <w:rtl/>
          <w:lang w:bidi="ar-EG"/>
        </w:rPr>
        <w:t xml:space="preserve">ة </w:t>
      </w:r>
      <w:r w:rsidRPr="00D1064E">
        <w:t>2</w:t>
      </w:r>
      <w:r w:rsidRPr="00D1064E">
        <w:rPr>
          <w:rtl/>
          <w:lang w:bidi="ar-EG"/>
        </w:rPr>
        <w:t xml:space="preserve"> - في حالة استعمال السطح البيني الإنسان-الآلة </w:t>
      </w:r>
      <w:r w:rsidR="0032016A" w:rsidRPr="00D1064E">
        <w:rPr>
          <w:lang w:bidi="ar-EG"/>
        </w:rPr>
        <w:t>(</w:t>
      </w:r>
      <w:r w:rsidR="0032016A" w:rsidRPr="00D1064E">
        <w:t>MMI</w:t>
      </w:r>
      <w:r w:rsidR="0032016A" w:rsidRPr="00D1064E">
        <w:rPr>
          <w:lang w:bidi="ar-EG"/>
        </w:rPr>
        <w:t>)</w:t>
      </w:r>
      <w:r w:rsidRPr="00D1064E">
        <w:rPr>
          <w:rtl/>
          <w:lang w:bidi="ar-EG"/>
        </w:rPr>
        <w:t xml:space="preserve"> العمومي، يجوز أن تنطبق بعض التقييدات على</w:t>
      </w:r>
      <w:r w:rsidR="00C40EC7" w:rsidRPr="00D1064E">
        <w:rPr>
          <w:rFonts w:hint="cs"/>
          <w:rtl/>
          <w:lang w:bidi="ar-EG"/>
        </w:rPr>
        <w:t> </w:t>
      </w:r>
      <w:r w:rsidRPr="00D1064E">
        <w:rPr>
          <w:rtl/>
          <w:lang w:bidi="ar-EG"/>
        </w:rPr>
        <w:t xml:space="preserve">استعمال </w:t>
      </w:r>
      <w:r w:rsidRPr="00D1064E">
        <w:rPr>
          <w:rFonts w:hint="cs"/>
          <w:rtl/>
          <w:lang w:bidi="ar-EG"/>
        </w:rPr>
        <w:t>أرقام</w:t>
      </w:r>
      <w:r w:rsidRPr="00D1064E">
        <w:rPr>
          <w:rtl/>
          <w:lang w:bidi="ar-EG"/>
        </w:rPr>
        <w:t xml:space="preserve"> دليل ذات رقم أو رقمين. واستعمال سطح بيني </w:t>
      </w:r>
      <w:r w:rsidRPr="00D1064E">
        <w:t>MMI</w:t>
      </w:r>
      <w:r w:rsidRPr="00D1064E">
        <w:rPr>
          <w:rtl/>
          <w:lang w:bidi="ar-EG"/>
        </w:rPr>
        <w:t xml:space="preserve"> آخر </w:t>
      </w:r>
      <w:r w:rsidRPr="00D1064E">
        <w:rPr>
          <w:rFonts w:hint="cs"/>
          <w:rtl/>
          <w:lang w:bidi="ar-EG"/>
        </w:rPr>
        <w:t>يمكن أن يلغي</w:t>
      </w:r>
      <w:r w:rsidRPr="00D1064E">
        <w:rPr>
          <w:rtl/>
          <w:lang w:bidi="ar-EG"/>
        </w:rPr>
        <w:t xml:space="preserve"> هذه التقييدات.</w:t>
      </w:r>
    </w:p>
    <w:p w:rsidR="0099399A" w:rsidRPr="00D1064E" w:rsidRDefault="0099399A" w:rsidP="00C06558">
      <w:pPr>
        <w:rPr>
          <w:rtl/>
          <w:lang w:bidi="ar-EG"/>
        </w:rPr>
      </w:pPr>
      <w:r w:rsidRPr="00D1064E">
        <w:rPr>
          <w:rtl/>
          <w:lang w:bidi="ar-EG"/>
        </w:rPr>
        <w:t>الملاحظ</w:t>
      </w:r>
      <w:r w:rsidR="00596DBA" w:rsidRPr="00D1064E">
        <w:rPr>
          <w:rFonts w:hint="cs"/>
          <w:rtl/>
          <w:lang w:bidi="ar-EG"/>
        </w:rPr>
        <w:t>ـ</w:t>
      </w:r>
      <w:r w:rsidRPr="00D1064E">
        <w:rPr>
          <w:rtl/>
          <w:lang w:bidi="ar-EG"/>
        </w:rPr>
        <w:t xml:space="preserve">ة </w:t>
      </w:r>
      <w:r w:rsidRPr="00D1064E">
        <w:t>3</w:t>
      </w:r>
      <w:r w:rsidRPr="00D1064E">
        <w:rPr>
          <w:rtl/>
          <w:lang w:bidi="ar-EG"/>
        </w:rPr>
        <w:t xml:space="preserve"> </w:t>
      </w:r>
      <w:r w:rsidRPr="00D1064E">
        <w:rPr>
          <w:rFonts w:hint="cs"/>
          <w:rtl/>
          <w:lang w:bidi="ar-EG"/>
        </w:rPr>
        <w:t>-</w:t>
      </w:r>
      <w:r w:rsidRPr="00D1064E">
        <w:rPr>
          <w:rtl/>
          <w:lang w:bidi="ar-EG"/>
        </w:rPr>
        <w:t xml:space="preserve"> هذا التعريف لا ينطوي على استلزام توفير هذه السمات جميعها في السطح البيني </w:t>
      </w:r>
      <w:r w:rsidRPr="00D1064E">
        <w:t>MMI</w:t>
      </w:r>
      <w:r w:rsidRPr="00D1064E">
        <w:rPr>
          <w:rtl/>
          <w:lang w:bidi="ar-EG"/>
        </w:rPr>
        <w:t xml:space="preserve"> نفسه.</w:t>
      </w:r>
    </w:p>
    <w:p w:rsidR="0099399A" w:rsidRPr="00D1064E" w:rsidRDefault="0099399A" w:rsidP="00C06558">
      <w:r w:rsidRPr="00D1064E">
        <w:rPr>
          <w:b/>
          <w:bCs/>
          <w:rtl/>
          <w:lang w:bidi="ar-EG"/>
        </w:rPr>
        <w:t>خدمة التوزيع</w:t>
      </w:r>
      <w:r w:rsidRPr="00D1064E">
        <w:rPr>
          <w:rFonts w:hint="cs"/>
          <w:b/>
          <w:bCs/>
          <w:rtl/>
          <w:lang w:bidi="ar-LB"/>
        </w:rPr>
        <w:t xml:space="preserve"> </w:t>
      </w:r>
      <w:r w:rsidRPr="00D1064E">
        <w:rPr>
          <w:b/>
          <w:bCs/>
        </w:rPr>
        <w:t>(</w:t>
      </w:r>
      <w:r w:rsidR="004806F8" w:rsidRPr="00D1064E">
        <w:rPr>
          <w:b/>
          <w:bCs/>
        </w:rPr>
        <w:t xml:space="preserve">Distribution </w:t>
      </w:r>
      <w:r w:rsidRPr="00D1064E">
        <w:rPr>
          <w:b/>
          <w:bCs/>
        </w:rPr>
        <w:t>service)</w:t>
      </w:r>
      <w:r w:rsidRPr="00D1064E">
        <w:rPr>
          <w:b/>
          <w:bCs/>
          <w:rtl/>
          <w:lang w:bidi="ar-EG"/>
        </w:rPr>
        <w:t>:</w:t>
      </w:r>
      <w:r w:rsidRPr="00D1064E">
        <w:rPr>
          <w:rtl/>
          <w:lang w:bidi="ar-EG"/>
        </w:rPr>
        <w:t xml:space="preserve"> خدمة تتسم بتدفق للمعلومات </w:t>
      </w:r>
      <w:r w:rsidRPr="00D1064E">
        <w:rPr>
          <w:rFonts w:hint="cs"/>
          <w:rtl/>
          <w:lang w:bidi="ar-EG"/>
        </w:rPr>
        <w:t>أحادي</w:t>
      </w:r>
      <w:r w:rsidRPr="00D1064E">
        <w:rPr>
          <w:rtl/>
          <w:lang w:bidi="ar-EG"/>
        </w:rPr>
        <w:t xml:space="preserve"> الاتجاه من نقطة معيَّنة في الشبكة إلى نقاط أخرى (متعددة) فيها (المصدر: التوصية </w:t>
      </w:r>
      <w:r w:rsidRPr="00D1064E">
        <w:t>ITU-T I.113</w:t>
      </w:r>
      <w:r w:rsidRPr="00D1064E">
        <w:rPr>
          <w:rtl/>
          <w:lang w:bidi="ar-EG"/>
        </w:rPr>
        <w:t>).</w:t>
      </w:r>
    </w:p>
    <w:p w:rsidR="0099399A" w:rsidRPr="00D1064E" w:rsidRDefault="0099399A" w:rsidP="00C06558">
      <w:pPr>
        <w:rPr>
          <w:rtl/>
          <w:lang w:bidi="ar-EG"/>
        </w:rPr>
      </w:pPr>
      <w:r w:rsidRPr="00D1064E">
        <w:rPr>
          <w:rFonts w:hint="cs"/>
          <w:b/>
          <w:bCs/>
          <w:rtl/>
          <w:lang w:bidi="ar-EG"/>
        </w:rPr>
        <w:t>قدرة عنصر الموارد في الوصلة الهابطة</w:t>
      </w:r>
      <w:r w:rsidRPr="00D1064E">
        <w:rPr>
          <w:rFonts w:hint="cs"/>
          <w:b/>
          <w:bCs/>
          <w:rtl/>
          <w:lang w:bidi="ar-LB"/>
        </w:rPr>
        <w:t xml:space="preserve"> </w:t>
      </w:r>
      <w:r w:rsidRPr="00D1064E">
        <w:rPr>
          <w:b/>
          <w:bCs/>
        </w:rPr>
        <w:t>(DL RS power)</w:t>
      </w:r>
      <w:r w:rsidRPr="00D1064E">
        <w:rPr>
          <w:b/>
          <w:bCs/>
          <w:rtl/>
          <w:lang w:bidi="ar-SY"/>
        </w:rPr>
        <w:t>:</w:t>
      </w:r>
      <w:r w:rsidRPr="00D1064E">
        <w:rPr>
          <w:rtl/>
          <w:lang w:bidi="ar-SY"/>
        </w:rPr>
        <w:t xml:space="preserve"> </w:t>
      </w:r>
      <w:r w:rsidRPr="00D1064E">
        <w:rPr>
          <w:rFonts w:hint="cs"/>
          <w:rtl/>
          <w:lang w:bidi="ar-EG"/>
        </w:rPr>
        <w:t>قدرة عنصر الموارد المتعلق بالرمز المرجعي للوصلة الهابطة</w:t>
      </w:r>
      <w:r w:rsidRPr="00D1064E">
        <w:rPr>
          <w:rtl/>
          <w:lang w:bidi="ar-EG"/>
        </w:rPr>
        <w:t>.</w:t>
      </w:r>
    </w:p>
    <w:p w:rsidR="0099399A" w:rsidRPr="00D1064E" w:rsidRDefault="0099399A" w:rsidP="00C06558">
      <w:pPr>
        <w:rPr>
          <w:rtl/>
          <w:lang w:bidi="ar-EG"/>
        </w:rPr>
      </w:pPr>
      <w:r w:rsidRPr="00D1064E">
        <w:rPr>
          <w:b/>
          <w:bCs/>
          <w:rtl/>
          <w:lang w:bidi="ar-EG"/>
        </w:rPr>
        <w:t>الميدان</w:t>
      </w:r>
      <w:r w:rsidRPr="00D1064E">
        <w:rPr>
          <w:rFonts w:hint="cs"/>
          <w:b/>
          <w:bCs/>
          <w:rtl/>
          <w:lang w:bidi="ar-LB"/>
        </w:rPr>
        <w:t xml:space="preserve"> </w:t>
      </w:r>
      <w:r w:rsidRPr="00D1064E">
        <w:rPr>
          <w:b/>
          <w:bCs/>
        </w:rPr>
        <w:t>(</w:t>
      </w:r>
      <w:r w:rsidR="004806F8" w:rsidRPr="00D1064E">
        <w:rPr>
          <w:b/>
          <w:bCs/>
        </w:rPr>
        <w:t>Domain</w:t>
      </w:r>
      <w:r w:rsidRPr="00D1064E">
        <w:rPr>
          <w:b/>
          <w:bCs/>
        </w:rPr>
        <w:t>)</w:t>
      </w:r>
      <w:r w:rsidRPr="00D1064E">
        <w:rPr>
          <w:b/>
          <w:bCs/>
          <w:rtl/>
          <w:lang w:bidi="ar-SY"/>
        </w:rPr>
        <w:t xml:space="preserve">: </w:t>
      </w:r>
      <w:r w:rsidRPr="00D1064E">
        <w:rPr>
          <w:rtl/>
          <w:lang w:bidi="ar-EG"/>
        </w:rPr>
        <w:t>هو ال</w:t>
      </w:r>
      <w:r w:rsidRPr="00D1064E">
        <w:rPr>
          <w:rFonts w:hint="cs"/>
          <w:rtl/>
          <w:lang w:bidi="ar-EG"/>
        </w:rPr>
        <w:t>مجموعة</w:t>
      </w:r>
      <w:r w:rsidRPr="00D1064E">
        <w:rPr>
          <w:rtl/>
          <w:lang w:bidi="ar-EG"/>
        </w:rPr>
        <w:t xml:space="preserve"> الأعلى </w:t>
      </w:r>
      <w:r w:rsidRPr="00D1064E">
        <w:rPr>
          <w:rFonts w:hint="cs"/>
          <w:rtl/>
          <w:lang w:bidi="ar-EG"/>
        </w:rPr>
        <w:t>مستوى</w:t>
      </w:r>
      <w:r w:rsidRPr="00D1064E">
        <w:rPr>
          <w:rtl/>
          <w:lang w:bidi="ar-EG"/>
        </w:rPr>
        <w:t xml:space="preserve"> للكيانات المادية. وتكون النقاط المرجعية محددة بين الميادين.</w:t>
      </w:r>
    </w:p>
    <w:p w:rsidR="0099399A" w:rsidRPr="00D1064E" w:rsidRDefault="0099399A" w:rsidP="00C06558">
      <w:pPr>
        <w:rPr>
          <w:rtl/>
          <w:lang w:bidi="ar-EG"/>
        </w:rPr>
      </w:pPr>
      <w:r w:rsidRPr="00D1064E">
        <w:rPr>
          <w:rFonts w:hint="cs"/>
          <w:b/>
          <w:bCs/>
          <w:rtl/>
          <w:lang w:bidi="ar-EG"/>
        </w:rPr>
        <w:lastRenderedPageBreak/>
        <w:t>تحكم بالنفاذ خاص ب</w:t>
      </w:r>
      <w:r w:rsidRPr="00D1064E">
        <w:rPr>
          <w:b/>
          <w:bCs/>
          <w:rtl/>
          <w:lang w:bidi="ar-EG"/>
        </w:rPr>
        <w:t>الميدان</w:t>
      </w:r>
      <w:r w:rsidRPr="00D1064E">
        <w:rPr>
          <w:rFonts w:hint="cs"/>
          <w:b/>
          <w:bCs/>
          <w:rtl/>
          <w:lang w:bidi="ar-LB"/>
        </w:rPr>
        <w:t xml:space="preserve"> </w:t>
      </w:r>
      <w:r w:rsidRPr="00D1064E">
        <w:rPr>
          <w:b/>
          <w:bCs/>
        </w:rPr>
        <w:t>(</w:t>
      </w:r>
      <w:r w:rsidR="004806F8" w:rsidRPr="00D1064E">
        <w:rPr>
          <w:b/>
          <w:bCs/>
        </w:rPr>
        <w:t xml:space="preserve">Domain </w:t>
      </w:r>
      <w:r w:rsidRPr="00D1064E">
        <w:rPr>
          <w:b/>
          <w:bCs/>
        </w:rPr>
        <w:t>specific access control)</w:t>
      </w:r>
      <w:r w:rsidRPr="00D1064E">
        <w:rPr>
          <w:b/>
          <w:bCs/>
          <w:rtl/>
          <w:lang w:bidi="ar-SY"/>
        </w:rPr>
        <w:t>:</w:t>
      </w:r>
      <w:r w:rsidRPr="00D1064E">
        <w:rPr>
          <w:rtl/>
          <w:lang w:bidi="ar-SY"/>
        </w:rPr>
        <w:t xml:space="preserve"> </w:t>
      </w:r>
      <w:r w:rsidRPr="00D1064E">
        <w:rPr>
          <w:rFonts w:hint="cs"/>
          <w:rtl/>
          <w:lang w:bidi="ar-SY"/>
        </w:rPr>
        <w:t xml:space="preserve">وظيفة تحكم بالنفاذ من أجل منع النفاذ في كلا الميدانين (الميدان </w:t>
      </w:r>
      <w:r w:rsidRPr="00D1064E">
        <w:t>CS</w:t>
      </w:r>
      <w:r w:rsidRPr="00D1064E">
        <w:rPr>
          <w:rFonts w:hint="cs"/>
          <w:rtl/>
          <w:lang w:bidi="ar-LB"/>
        </w:rPr>
        <w:t xml:space="preserve"> والميدان </w:t>
      </w:r>
      <w:r w:rsidRPr="00D1064E">
        <w:t>PS</w:t>
      </w:r>
      <w:r w:rsidRPr="00D1064E">
        <w:rPr>
          <w:rFonts w:hint="cs"/>
          <w:rtl/>
          <w:lang w:bidi="ar-LB"/>
        </w:rPr>
        <w:t>).</w:t>
      </w:r>
    </w:p>
    <w:p w:rsidR="0099399A" w:rsidRPr="00D1064E" w:rsidRDefault="0099399A" w:rsidP="00C06558">
      <w:pPr>
        <w:rPr>
          <w:rtl/>
          <w:lang w:bidi="ar-LB"/>
        </w:rPr>
      </w:pPr>
      <w:r w:rsidRPr="00D1064E">
        <w:rPr>
          <w:rFonts w:hint="cs"/>
          <w:b/>
          <w:bCs/>
          <w:rtl/>
          <w:lang w:bidi="ar-LB"/>
        </w:rPr>
        <w:t xml:space="preserve">خسارة اقتران المحطة المانحة </w:t>
      </w:r>
      <w:r w:rsidRPr="00D1064E">
        <w:rPr>
          <w:b/>
          <w:bCs/>
        </w:rPr>
        <w:t>(</w:t>
      </w:r>
      <w:r w:rsidR="004806F8" w:rsidRPr="00D1064E">
        <w:rPr>
          <w:b/>
          <w:bCs/>
        </w:rPr>
        <w:t xml:space="preserve">Donor </w:t>
      </w:r>
      <w:r w:rsidRPr="00D1064E">
        <w:rPr>
          <w:b/>
          <w:bCs/>
        </w:rPr>
        <w:t>coupling loss)</w:t>
      </w:r>
      <w:r w:rsidRPr="00D1064E">
        <w:rPr>
          <w:rFonts w:hint="cs"/>
          <w:b/>
          <w:bCs/>
          <w:rtl/>
          <w:lang w:bidi="ar-LB"/>
        </w:rPr>
        <w:t>:</w:t>
      </w:r>
      <w:r w:rsidRPr="00D1064E">
        <w:rPr>
          <w:rFonts w:hint="cs"/>
          <w:rtl/>
          <w:lang w:bidi="ar-LB"/>
        </w:rPr>
        <w:t xml:space="preserve"> خسارة الاقتران بين المكرر والمحطة القاعدة المانحة.</w:t>
      </w:r>
    </w:p>
    <w:p w:rsidR="0099399A" w:rsidRPr="00D1064E" w:rsidRDefault="0099399A" w:rsidP="00C06558">
      <w:pPr>
        <w:rPr>
          <w:rtl/>
          <w:lang w:bidi="ar-EG"/>
        </w:rPr>
      </w:pPr>
      <w:r w:rsidRPr="00D1064E">
        <w:rPr>
          <w:b/>
          <w:bCs/>
          <w:rtl/>
          <w:lang w:bidi="ar-EG"/>
        </w:rPr>
        <w:t>الشبكة المانحة</w:t>
      </w:r>
      <w:r w:rsidRPr="00D1064E">
        <w:rPr>
          <w:rFonts w:hint="cs"/>
          <w:b/>
          <w:bCs/>
          <w:rtl/>
          <w:lang w:bidi="ar-LB"/>
        </w:rPr>
        <w:t xml:space="preserve"> </w:t>
      </w:r>
      <w:r w:rsidRPr="00D1064E">
        <w:rPr>
          <w:b/>
          <w:bCs/>
        </w:rPr>
        <w:t>(</w:t>
      </w:r>
      <w:r w:rsidR="004806F8" w:rsidRPr="00D1064E">
        <w:rPr>
          <w:b/>
          <w:bCs/>
        </w:rPr>
        <w:t xml:space="preserve">Donor </w:t>
      </w:r>
      <w:r w:rsidRPr="00D1064E">
        <w:rPr>
          <w:b/>
          <w:bCs/>
        </w:rPr>
        <w:t>network)</w:t>
      </w:r>
      <w:r w:rsidRPr="00D1064E">
        <w:rPr>
          <w:b/>
          <w:bCs/>
          <w:rtl/>
          <w:lang w:bidi="ar-EG"/>
        </w:rPr>
        <w:t>:</w:t>
      </w:r>
      <w:r w:rsidRPr="00D1064E">
        <w:rPr>
          <w:rtl/>
          <w:lang w:bidi="ar-EG"/>
        </w:rPr>
        <w:t xml:space="preserve"> هي شبكة الاشتراك التي منها </w:t>
      </w:r>
      <w:r w:rsidRPr="00D1064E">
        <w:rPr>
          <w:rFonts w:hint="cs"/>
          <w:rtl/>
          <w:lang w:bidi="ar-EG"/>
        </w:rPr>
        <w:t>يُ</w:t>
      </w:r>
      <w:r w:rsidRPr="00D1064E">
        <w:rPr>
          <w:rtl/>
          <w:lang w:bidi="ar-EG"/>
        </w:rPr>
        <w:t xml:space="preserve">حمَل </w:t>
      </w:r>
      <w:r w:rsidRPr="00D1064E">
        <w:rPr>
          <w:rFonts w:hint="cs"/>
          <w:rtl/>
          <w:lang w:bidi="ar-EG"/>
        </w:rPr>
        <w:t xml:space="preserve">رقم </w:t>
      </w:r>
      <w:r w:rsidRPr="00D1064E">
        <w:rPr>
          <w:rtl/>
          <w:lang w:bidi="ar-EG"/>
        </w:rPr>
        <w:t xml:space="preserve">في عملية الحمل. </w:t>
      </w:r>
      <w:r w:rsidRPr="00D1064E">
        <w:rPr>
          <w:rFonts w:hint="cs"/>
          <w:rtl/>
          <w:lang w:bidi="ar-EG"/>
        </w:rPr>
        <w:t>وليس من الضروري أن</w:t>
      </w:r>
      <w:r w:rsidRPr="00D1064E">
        <w:rPr>
          <w:rtl/>
          <w:lang w:bidi="ar-EG"/>
        </w:rPr>
        <w:t xml:space="preserve"> تكون </w:t>
      </w:r>
      <w:r w:rsidRPr="00D1064E">
        <w:rPr>
          <w:rFonts w:hint="cs"/>
          <w:rtl/>
          <w:lang w:bidi="ar-EG"/>
        </w:rPr>
        <w:t>هذه ال</w:t>
      </w:r>
      <w:r w:rsidRPr="00D1064E">
        <w:rPr>
          <w:rtl/>
          <w:lang w:bidi="ar-EG"/>
        </w:rPr>
        <w:t xml:space="preserve">شبكة </w:t>
      </w:r>
      <w:r w:rsidRPr="00D1064E">
        <w:rPr>
          <w:rFonts w:hint="cs"/>
          <w:rtl/>
          <w:lang w:bidi="ar-EG"/>
        </w:rPr>
        <w:t xml:space="preserve">شبكة </w:t>
      </w:r>
      <w:r w:rsidRPr="00D1064E">
        <w:rPr>
          <w:rtl/>
          <w:lang w:bidi="ar-EG"/>
        </w:rPr>
        <w:t>المالك لسلسلة</w:t>
      </w:r>
      <w:r w:rsidRPr="00D1064E">
        <w:rPr>
          <w:rFonts w:hint="cs"/>
          <w:rtl/>
          <w:lang w:bidi="ar-EG"/>
        </w:rPr>
        <w:t xml:space="preserve"> الأرقام</w:t>
      </w:r>
      <w:r w:rsidRPr="00D1064E">
        <w:rPr>
          <w:rtl/>
          <w:lang w:bidi="ar-EG"/>
        </w:rPr>
        <w:t>.</w:t>
      </w:r>
    </w:p>
    <w:p w:rsidR="0099399A" w:rsidRPr="00D1064E" w:rsidRDefault="0099399A" w:rsidP="004E3F69">
      <w:pPr>
        <w:rPr>
          <w:rtl/>
          <w:lang w:bidi="ar-EG"/>
        </w:rPr>
      </w:pPr>
      <w:r w:rsidRPr="00D1064E">
        <w:rPr>
          <w:b/>
          <w:bCs/>
          <w:rtl/>
          <w:lang w:bidi="ar-EG"/>
        </w:rPr>
        <w:t>الوصلة الهابطة</w:t>
      </w:r>
      <w:r w:rsidRPr="00D1064E">
        <w:rPr>
          <w:rFonts w:hint="cs"/>
          <w:b/>
          <w:bCs/>
          <w:rtl/>
          <w:lang w:bidi="ar-LB"/>
        </w:rPr>
        <w:t xml:space="preserve"> </w:t>
      </w:r>
      <w:r w:rsidRPr="00D1064E">
        <w:rPr>
          <w:b/>
          <w:bCs/>
        </w:rPr>
        <w:t>(</w:t>
      </w:r>
      <w:r w:rsidR="004806F8" w:rsidRPr="00D1064E">
        <w:rPr>
          <w:b/>
          <w:bCs/>
        </w:rPr>
        <w:t>Downlink</w:t>
      </w:r>
      <w:r w:rsidRPr="00D1064E">
        <w:rPr>
          <w:b/>
          <w:bCs/>
        </w:rPr>
        <w:t>)</w:t>
      </w:r>
      <w:r w:rsidRPr="00D1064E">
        <w:rPr>
          <w:b/>
          <w:bCs/>
          <w:rtl/>
          <w:lang w:bidi="ar-SY"/>
        </w:rPr>
        <w:t>:</w:t>
      </w:r>
      <w:r w:rsidRPr="00D1064E">
        <w:rPr>
          <w:rtl/>
          <w:lang w:bidi="ar-SY"/>
        </w:rPr>
        <w:t xml:space="preserve"> </w:t>
      </w:r>
      <w:r w:rsidRPr="00D1064E">
        <w:rPr>
          <w:rtl/>
          <w:lang w:bidi="ar-EG"/>
        </w:rPr>
        <w:t xml:space="preserve">وصلة راديوية </w:t>
      </w:r>
      <w:r w:rsidRPr="00D1064E">
        <w:rPr>
          <w:rFonts w:hint="cs"/>
          <w:rtl/>
          <w:lang w:bidi="ar-EG"/>
        </w:rPr>
        <w:t>أحادية</w:t>
      </w:r>
      <w:r w:rsidRPr="00D1064E">
        <w:rPr>
          <w:rtl/>
          <w:lang w:bidi="ar-EG"/>
        </w:rPr>
        <w:t xml:space="preserve"> الاتجاه من أجل إرسال إشارات من نقطة نفاذ في شبكة </w:t>
      </w:r>
      <w:r w:rsidRPr="00D1064E">
        <w:t>UTRAN</w:t>
      </w:r>
      <w:r w:rsidRPr="00D1064E">
        <w:rPr>
          <w:rtl/>
          <w:lang w:bidi="ar-EG"/>
        </w:rPr>
        <w:t xml:space="preserve"> إلى</w:t>
      </w:r>
      <w:r w:rsidR="004E3F69" w:rsidRPr="00D1064E">
        <w:rPr>
          <w:rFonts w:hint="cs"/>
          <w:rtl/>
          <w:lang w:bidi="ar-EG"/>
        </w:rPr>
        <w:t> </w:t>
      </w:r>
      <w:r w:rsidRPr="00D1064E">
        <w:rPr>
          <w:rtl/>
          <w:lang w:bidi="ar-EG"/>
        </w:rPr>
        <w:t xml:space="preserve">تجهيز المستعمل </w:t>
      </w:r>
      <w:r w:rsidR="003106B0" w:rsidRPr="00D1064E">
        <w:rPr>
          <w:lang w:bidi="ar-EG"/>
        </w:rPr>
        <w:t>(</w:t>
      </w:r>
      <w:r w:rsidR="003106B0" w:rsidRPr="00D1064E">
        <w:t>UE</w:t>
      </w:r>
      <w:r w:rsidR="003106B0" w:rsidRPr="00D1064E">
        <w:rPr>
          <w:lang w:bidi="ar-EG"/>
        </w:rPr>
        <w:t>)</w:t>
      </w:r>
      <w:r w:rsidRPr="00D1064E">
        <w:rPr>
          <w:rtl/>
          <w:lang w:bidi="ar-EG"/>
        </w:rPr>
        <w:t xml:space="preserve"> أو، بوجه عام، من الشبكة إلى تجهيز المستعمل </w:t>
      </w:r>
      <w:r w:rsidR="003106B0" w:rsidRPr="00D1064E">
        <w:rPr>
          <w:lang w:bidi="ar-EG"/>
        </w:rPr>
        <w:t>(</w:t>
      </w:r>
      <w:r w:rsidR="003106B0" w:rsidRPr="00D1064E">
        <w:t>UE</w:t>
      </w:r>
      <w:r w:rsidR="003106B0" w:rsidRPr="00D1064E">
        <w:rPr>
          <w:lang w:bidi="ar-EG"/>
        </w:rPr>
        <w:t>)</w:t>
      </w:r>
      <w:r w:rsidRPr="00D1064E">
        <w:rPr>
          <w:rtl/>
          <w:lang w:bidi="ar-EG"/>
        </w:rPr>
        <w:t>.</w:t>
      </w:r>
    </w:p>
    <w:p w:rsidR="0099399A" w:rsidRPr="00D1064E" w:rsidRDefault="0099399A" w:rsidP="006E0055">
      <w:pPr>
        <w:rPr>
          <w:rtl/>
          <w:lang w:bidi="ar-LB"/>
        </w:rPr>
      </w:pPr>
      <w:r w:rsidRPr="00D1064E">
        <w:rPr>
          <w:rFonts w:hint="cs"/>
          <w:b/>
          <w:bCs/>
          <w:rtl/>
          <w:lang w:bidi="ar-EG"/>
        </w:rPr>
        <w:t xml:space="preserve">نطاق تشغيل الوصلة الهابطة </w:t>
      </w:r>
      <w:r w:rsidRPr="00D1064E">
        <w:rPr>
          <w:b/>
          <w:bCs/>
        </w:rPr>
        <w:t>(</w:t>
      </w:r>
      <w:r w:rsidR="004806F8" w:rsidRPr="00D1064E">
        <w:rPr>
          <w:b/>
          <w:bCs/>
        </w:rPr>
        <w:t xml:space="preserve">Downlink </w:t>
      </w:r>
      <w:r w:rsidRPr="00D1064E">
        <w:rPr>
          <w:b/>
          <w:bCs/>
        </w:rPr>
        <w:t>operating band)</w:t>
      </w:r>
      <w:r w:rsidRPr="00D1064E">
        <w:rPr>
          <w:rFonts w:hint="cs"/>
          <w:b/>
          <w:bCs/>
          <w:rtl/>
          <w:lang w:bidi="ar-EG"/>
        </w:rPr>
        <w:t>:</w:t>
      </w:r>
      <w:r w:rsidRPr="00D1064E">
        <w:rPr>
          <w:rFonts w:hint="cs"/>
          <w:rtl/>
          <w:lang w:bidi="ar-EG"/>
        </w:rPr>
        <w:t xml:space="preserve"> جزء نطاق التشغيل المص</w:t>
      </w:r>
      <w:r w:rsidR="006E0055" w:rsidRPr="00D1064E">
        <w:rPr>
          <w:rFonts w:hint="cs"/>
          <w:rtl/>
          <w:lang w:bidi="ar-EG"/>
        </w:rPr>
        <w:t>م</w:t>
      </w:r>
      <w:r w:rsidRPr="00D1064E">
        <w:rPr>
          <w:rFonts w:hint="cs"/>
          <w:rtl/>
          <w:lang w:bidi="ar-EG"/>
        </w:rPr>
        <w:t>م للوصلة الهابطة.</w:t>
      </w:r>
    </w:p>
    <w:p w:rsidR="0099399A" w:rsidRPr="00D1064E" w:rsidRDefault="0099399A" w:rsidP="0075053B">
      <w:pPr>
        <w:rPr>
          <w:rtl/>
          <w:lang w:bidi="ar-LB"/>
        </w:rPr>
      </w:pPr>
      <w:r w:rsidRPr="00D1064E">
        <w:rPr>
          <w:rFonts w:hint="cs"/>
          <w:b/>
          <w:bCs/>
          <w:rtl/>
          <w:lang w:bidi="ar-LB"/>
        </w:rPr>
        <w:t xml:space="preserve">الفاصل الزمني الدليلي للوصلة الهابطة </w:t>
      </w:r>
      <w:r w:rsidRPr="00D1064E">
        <w:rPr>
          <w:b/>
          <w:bCs/>
        </w:rPr>
        <w:t>(</w:t>
      </w:r>
      <w:r w:rsidR="004806F8" w:rsidRPr="00D1064E">
        <w:rPr>
          <w:b/>
          <w:bCs/>
        </w:rPr>
        <w:t xml:space="preserve">Downlink </w:t>
      </w:r>
      <w:r w:rsidRPr="00D1064E">
        <w:rPr>
          <w:b/>
          <w:bCs/>
        </w:rPr>
        <w:t>pilot timeslot)</w:t>
      </w:r>
      <w:r w:rsidRPr="00D1064E">
        <w:rPr>
          <w:rFonts w:hint="cs"/>
          <w:b/>
          <w:bCs/>
          <w:rtl/>
          <w:lang w:bidi="ar-LB"/>
        </w:rPr>
        <w:t>:</w:t>
      </w:r>
      <w:r w:rsidRPr="00D1064E">
        <w:rPr>
          <w:rFonts w:hint="cs"/>
          <w:rtl/>
          <w:lang w:bidi="ar-LB"/>
        </w:rPr>
        <w:t xml:space="preserve"> جزء من الرتل الفرعي الخاص للوصلة الهابطة (للتشغيل</w:t>
      </w:r>
      <w:r w:rsidR="0075053B" w:rsidRPr="00D1064E">
        <w:rPr>
          <w:rFonts w:hint="eastAsia"/>
          <w:rtl/>
          <w:lang w:bidi="ar-LB"/>
        </w:rPr>
        <w:t> </w:t>
      </w:r>
      <w:r w:rsidRPr="00D1064E">
        <w:rPr>
          <w:rFonts w:hint="cs"/>
          <w:rtl/>
          <w:lang w:bidi="ar-LB"/>
        </w:rPr>
        <w:t xml:space="preserve">بأسلوب </w:t>
      </w:r>
      <w:r w:rsidRPr="00D1064E">
        <w:t>TDD</w:t>
      </w:r>
      <w:r w:rsidRPr="00D1064E">
        <w:rPr>
          <w:rFonts w:hint="cs"/>
          <w:rtl/>
          <w:lang w:bidi="ar-LB"/>
        </w:rPr>
        <w:t>).</w:t>
      </w:r>
    </w:p>
    <w:p w:rsidR="0099399A" w:rsidRPr="00D1064E" w:rsidRDefault="0099399A" w:rsidP="004F41B1">
      <w:pPr>
        <w:rPr>
          <w:rtl/>
          <w:lang w:bidi="ar-EG"/>
        </w:rPr>
      </w:pPr>
      <w:r w:rsidRPr="00D1064E">
        <w:rPr>
          <w:b/>
          <w:bCs/>
          <w:rtl/>
          <w:lang w:bidi="ar-EG"/>
        </w:rPr>
        <w:t xml:space="preserve">النظام الفرعي </w:t>
      </w:r>
      <w:r w:rsidRPr="00D1064E">
        <w:rPr>
          <w:b/>
          <w:bCs/>
        </w:rPr>
        <w:t>RNS</w:t>
      </w:r>
      <w:r w:rsidRPr="00D1064E">
        <w:rPr>
          <w:rFonts w:hint="cs"/>
          <w:b/>
          <w:bCs/>
          <w:rtl/>
          <w:lang w:bidi="ar-LB"/>
        </w:rPr>
        <w:t xml:space="preserve"> </w:t>
      </w:r>
      <w:r w:rsidRPr="00D1064E">
        <w:rPr>
          <w:rFonts w:hint="cs"/>
          <w:b/>
          <w:bCs/>
          <w:rtl/>
          <w:lang w:bidi="ar-EG"/>
        </w:rPr>
        <w:t>الانسياقي</w:t>
      </w:r>
      <w:r w:rsidRPr="00D1064E">
        <w:rPr>
          <w:rFonts w:hint="cs"/>
          <w:b/>
          <w:rtl/>
          <w:lang w:bidi="ar-LB"/>
        </w:rPr>
        <w:t xml:space="preserve"> </w:t>
      </w:r>
      <w:r w:rsidRPr="00D1064E">
        <w:rPr>
          <w:b/>
        </w:rPr>
        <w:t>(</w:t>
      </w:r>
      <w:r w:rsidR="004806F8" w:rsidRPr="00D1064E">
        <w:rPr>
          <w:b/>
        </w:rPr>
        <w:t xml:space="preserve">Drift </w:t>
      </w:r>
      <w:r w:rsidRPr="00D1064E">
        <w:rPr>
          <w:b/>
        </w:rPr>
        <w:t>RNS)</w:t>
      </w:r>
      <w:r w:rsidRPr="00D1064E">
        <w:rPr>
          <w:b/>
          <w:rtl/>
          <w:lang w:bidi="ar-EG"/>
        </w:rPr>
        <w:t>:</w:t>
      </w:r>
      <w:r w:rsidRPr="00D1064E">
        <w:rPr>
          <w:bCs/>
          <w:rtl/>
          <w:lang w:bidi="ar-EG"/>
        </w:rPr>
        <w:t xml:space="preserve"> </w:t>
      </w:r>
      <w:r w:rsidRPr="00D1064E">
        <w:rPr>
          <w:rtl/>
          <w:lang w:bidi="ar-EG"/>
        </w:rPr>
        <w:t xml:space="preserve">الدور الذي يستطيع نظام فرعي </w:t>
      </w:r>
      <w:r w:rsidRPr="00D1064E">
        <w:t>RNS</w:t>
      </w:r>
      <w:r w:rsidRPr="00D1064E">
        <w:rPr>
          <w:rtl/>
          <w:lang w:bidi="ar-EG"/>
        </w:rPr>
        <w:t xml:space="preserve"> أن يؤديه تجاه توصيل معيّن بين تجهيز مستعمل وشبكة </w:t>
      </w:r>
      <w:r w:rsidRPr="00D1064E">
        <w:t>UTRAN</w:t>
      </w:r>
      <w:r w:rsidRPr="00D1064E">
        <w:rPr>
          <w:rtl/>
          <w:lang w:bidi="ar-EG"/>
        </w:rPr>
        <w:t xml:space="preserve">. فالنظام الفرعي </w:t>
      </w:r>
      <w:r w:rsidRPr="00D1064E">
        <w:t>RNS</w:t>
      </w:r>
      <w:r w:rsidRPr="00D1064E">
        <w:rPr>
          <w:rtl/>
          <w:lang w:bidi="ar-EG"/>
        </w:rPr>
        <w:t xml:space="preserve"> الذي يوفّر موارد راديوية للنظام الفرعي </w:t>
      </w:r>
      <w:r w:rsidRPr="00D1064E">
        <w:t>RNS</w:t>
      </w:r>
      <w:r w:rsidRPr="00D1064E">
        <w:rPr>
          <w:rtl/>
          <w:lang w:bidi="ar-EG"/>
        </w:rPr>
        <w:t xml:space="preserve"> القائم بالخدمة، حين يحتاج التوصيل بين شبكة </w:t>
      </w:r>
      <w:r w:rsidRPr="00D1064E">
        <w:rPr>
          <w:lang w:val="fr-CH"/>
        </w:rPr>
        <w:t>UTRAN</w:t>
      </w:r>
      <w:r w:rsidRPr="00D1064E">
        <w:rPr>
          <w:rtl/>
          <w:lang w:bidi="ar-EG"/>
        </w:rPr>
        <w:t xml:space="preserve"> وتجهيز المستعمل إلى استعمال خلية أو عدة خلايا يتحكم بها هذا النظام الفرعي </w:t>
      </w:r>
      <w:r w:rsidRPr="00D1064E">
        <w:rPr>
          <w:lang w:val="fr-CH"/>
        </w:rPr>
        <w:t>RNS</w:t>
      </w:r>
      <w:r w:rsidRPr="00D1064E">
        <w:rPr>
          <w:rtl/>
          <w:lang w:bidi="ar-EG"/>
        </w:rPr>
        <w:t xml:space="preserve">، يسمّى "النظام الفرعي </w:t>
      </w:r>
      <w:r w:rsidRPr="00D1064E">
        <w:rPr>
          <w:lang w:val="fr-CH"/>
        </w:rPr>
        <w:t>RNS</w:t>
      </w:r>
      <w:r w:rsidRPr="00D1064E">
        <w:rPr>
          <w:rtl/>
          <w:lang w:bidi="ar-EG"/>
        </w:rPr>
        <w:t xml:space="preserve"> ال</w:t>
      </w:r>
      <w:r w:rsidRPr="00D1064E">
        <w:rPr>
          <w:rFonts w:hint="cs"/>
          <w:rtl/>
          <w:lang w:bidi="ar-EG"/>
        </w:rPr>
        <w:t>ا</w:t>
      </w:r>
      <w:r w:rsidRPr="00D1064E">
        <w:rPr>
          <w:rtl/>
          <w:lang w:bidi="ar-EG"/>
        </w:rPr>
        <w:t>نس</w:t>
      </w:r>
      <w:r w:rsidRPr="00D1064E">
        <w:rPr>
          <w:rFonts w:hint="cs"/>
          <w:rtl/>
          <w:lang w:bidi="ar-EG"/>
        </w:rPr>
        <w:t>ي</w:t>
      </w:r>
      <w:r w:rsidRPr="00D1064E">
        <w:rPr>
          <w:rtl/>
          <w:lang w:bidi="ar-EG"/>
        </w:rPr>
        <w:t>اق</w:t>
      </w:r>
      <w:r w:rsidRPr="00D1064E">
        <w:rPr>
          <w:rFonts w:hint="cs"/>
          <w:rtl/>
          <w:lang w:bidi="ar-EG"/>
        </w:rPr>
        <w:t>ي</w:t>
      </w:r>
      <w:r w:rsidRPr="00D1064E">
        <w:rPr>
          <w:rtl/>
          <w:lang w:bidi="ar-EG"/>
        </w:rPr>
        <w:t>".</w:t>
      </w:r>
    </w:p>
    <w:p w:rsidR="0099399A" w:rsidRPr="00D1064E" w:rsidRDefault="0099399A" w:rsidP="006E0055">
      <w:pPr>
        <w:rPr>
          <w:rtl/>
          <w:lang w:bidi="ar-EG"/>
        </w:rPr>
      </w:pPr>
      <w:r w:rsidRPr="00D1064E">
        <w:rPr>
          <w:b/>
          <w:bCs/>
          <w:rtl/>
          <w:lang w:bidi="ar-EG"/>
        </w:rPr>
        <w:t>مدير العناصر</w:t>
      </w:r>
      <w:r w:rsidRPr="00D1064E">
        <w:rPr>
          <w:rFonts w:hint="cs"/>
          <w:b/>
          <w:bCs/>
          <w:rtl/>
          <w:lang w:bidi="ar-EG"/>
        </w:rPr>
        <w:t xml:space="preserve"> </w:t>
      </w:r>
      <w:r w:rsidRPr="00D1064E">
        <w:rPr>
          <w:b/>
          <w:bCs/>
        </w:rPr>
        <w:t>(</w:t>
      </w:r>
      <w:r w:rsidR="004806F8" w:rsidRPr="00D1064E">
        <w:rPr>
          <w:b/>
          <w:bCs/>
        </w:rPr>
        <w:t xml:space="preserve">Element </w:t>
      </w:r>
      <w:r w:rsidRPr="00D1064E">
        <w:rPr>
          <w:b/>
          <w:bCs/>
        </w:rPr>
        <w:t>manager)</w:t>
      </w:r>
      <w:r w:rsidRPr="00D1064E">
        <w:rPr>
          <w:b/>
          <w:bCs/>
          <w:rtl/>
          <w:lang w:bidi="ar-SY"/>
        </w:rPr>
        <w:t xml:space="preserve">: </w:t>
      </w:r>
      <w:r w:rsidRPr="00D1064E">
        <w:rPr>
          <w:rtl/>
          <w:lang w:bidi="ar-EG"/>
        </w:rPr>
        <w:t>كيان يوفر رزمة من وظائف مستعمل طرفي من أجل إدارة مجموعة أنماط من العناصر الشبكية</w:t>
      </w:r>
      <w:r w:rsidRPr="00D1064E">
        <w:rPr>
          <w:rFonts w:hint="cs"/>
          <w:rtl/>
          <w:lang w:bidi="ar-LB"/>
        </w:rPr>
        <w:t xml:space="preserve"> الوثيقة الصلة</w:t>
      </w:r>
      <w:r w:rsidRPr="00D1064E">
        <w:rPr>
          <w:rtl/>
          <w:lang w:bidi="ar-EG"/>
        </w:rPr>
        <w:t>. تنقسم هذه الوظائف إلى فئتين رئيسيتين</w:t>
      </w:r>
      <w:r w:rsidRPr="00D1064E">
        <w:rPr>
          <w:rFonts w:hint="cs"/>
          <w:rtl/>
          <w:lang w:bidi="ar-EG"/>
        </w:rPr>
        <w:t>.</w:t>
      </w:r>
    </w:p>
    <w:p w:rsidR="0099399A" w:rsidRPr="00D1064E" w:rsidRDefault="0099399A" w:rsidP="004E3F69">
      <w:pPr>
        <w:rPr>
          <w:rtl/>
          <w:lang w:bidi="ar-EG"/>
        </w:rPr>
      </w:pPr>
      <w:r w:rsidRPr="00D1064E">
        <w:rPr>
          <w:rFonts w:hint="cs"/>
          <w:b/>
          <w:bCs/>
          <w:rtl/>
          <w:lang w:bidi="ar-EG"/>
        </w:rPr>
        <w:t xml:space="preserve">وظائف إدارة العناصر </w:t>
      </w:r>
      <w:r w:rsidRPr="00D1064E">
        <w:rPr>
          <w:b/>
          <w:bCs/>
        </w:rPr>
        <w:t>(</w:t>
      </w:r>
      <w:r w:rsidR="004806F8" w:rsidRPr="00D1064E">
        <w:rPr>
          <w:b/>
          <w:bCs/>
        </w:rPr>
        <w:t xml:space="preserve">Element </w:t>
      </w:r>
      <w:r w:rsidRPr="00D1064E">
        <w:rPr>
          <w:b/>
          <w:bCs/>
        </w:rPr>
        <w:t>management functions)</w:t>
      </w:r>
      <w:r w:rsidRPr="00D1064E">
        <w:rPr>
          <w:rFonts w:hint="cs"/>
          <w:b/>
          <w:bCs/>
          <w:rtl/>
          <w:lang w:bidi="ar-EG"/>
        </w:rPr>
        <w:t>:</w:t>
      </w:r>
      <w:r w:rsidRPr="00D1064E">
        <w:rPr>
          <w:rFonts w:hint="cs"/>
          <w:rtl/>
          <w:lang w:bidi="ar-EG"/>
        </w:rPr>
        <w:t xml:space="preserve"> مجموعة من الوظائف اللازمة لإدارة عناصر الشبكة على</w:t>
      </w:r>
      <w:r w:rsidR="004E3F69" w:rsidRPr="00D1064E">
        <w:rPr>
          <w:rFonts w:hint="eastAsia"/>
          <w:rtl/>
          <w:lang w:bidi="ar-EG"/>
        </w:rPr>
        <w:t> </w:t>
      </w:r>
      <w:r w:rsidRPr="00D1064E">
        <w:rPr>
          <w:rFonts w:hint="cs"/>
          <w:rtl/>
          <w:lang w:bidi="ar-EG"/>
        </w:rPr>
        <w:t>أساس كل عنصر على حدة. وهي أساساً الوظائف ذاتها التي تدعمها المطاريف المحلية المقابلة.</w:t>
      </w:r>
    </w:p>
    <w:p w:rsidR="0099399A" w:rsidRPr="00D1064E" w:rsidRDefault="0099399A" w:rsidP="004F41B1">
      <w:pPr>
        <w:rPr>
          <w:rtl/>
          <w:lang w:bidi="ar-EG"/>
        </w:rPr>
      </w:pPr>
      <w:r w:rsidRPr="00D1064E">
        <w:rPr>
          <w:b/>
          <w:bCs/>
          <w:rtl/>
          <w:lang w:bidi="ar-EG"/>
        </w:rPr>
        <w:t xml:space="preserve">الملف الأولي </w:t>
      </w:r>
      <w:r w:rsidRPr="00D1064E">
        <w:rPr>
          <w:b/>
          <w:bCs/>
        </w:rPr>
        <w:t>(</w:t>
      </w:r>
      <w:r w:rsidR="004806F8" w:rsidRPr="00D1064E">
        <w:rPr>
          <w:b/>
          <w:bCs/>
        </w:rPr>
        <w:t xml:space="preserve">Elementary </w:t>
      </w:r>
      <w:r w:rsidRPr="00D1064E">
        <w:rPr>
          <w:b/>
          <w:bCs/>
        </w:rPr>
        <w:t>file (EF))</w:t>
      </w:r>
      <w:r w:rsidRPr="00D1064E">
        <w:rPr>
          <w:b/>
          <w:bCs/>
          <w:rtl/>
          <w:lang w:bidi="ar-EG"/>
        </w:rPr>
        <w:t>:</w:t>
      </w:r>
      <w:r w:rsidRPr="00D1064E">
        <w:rPr>
          <w:rtl/>
          <w:lang w:bidi="ar-EG"/>
        </w:rPr>
        <w:t xml:space="preserve"> ملف في البطاقة </w:t>
      </w:r>
      <w:r w:rsidRPr="00D1064E">
        <w:rPr>
          <w:lang w:val="fr-CH"/>
        </w:rPr>
        <w:t>UICC</w:t>
      </w:r>
      <w:r w:rsidRPr="00D1064E">
        <w:rPr>
          <w:rtl/>
          <w:lang w:bidi="ar-EG"/>
        </w:rPr>
        <w:t xml:space="preserve"> يحتوي </w:t>
      </w:r>
      <w:r w:rsidRPr="00D1064E">
        <w:rPr>
          <w:rFonts w:hint="cs"/>
          <w:rtl/>
          <w:lang w:bidi="ar-EG"/>
        </w:rPr>
        <w:t xml:space="preserve">على </w:t>
      </w:r>
      <w:r w:rsidRPr="00D1064E">
        <w:rPr>
          <w:rtl/>
          <w:lang w:bidi="ar-EG"/>
        </w:rPr>
        <w:t>شروط و</w:t>
      </w:r>
      <w:r w:rsidRPr="00D1064E">
        <w:rPr>
          <w:rFonts w:hint="cs"/>
          <w:rtl/>
          <w:lang w:bidi="ar-EG"/>
        </w:rPr>
        <w:t>بيان</w:t>
      </w:r>
      <w:r w:rsidRPr="00D1064E">
        <w:rPr>
          <w:rtl/>
          <w:lang w:bidi="ar-EG"/>
        </w:rPr>
        <w:t>ات النفاذ ولا</w:t>
      </w:r>
      <w:r w:rsidR="004F41B1" w:rsidRPr="00D1064E">
        <w:rPr>
          <w:rFonts w:hint="cs"/>
          <w:rtl/>
          <w:lang w:bidi="ar-EG"/>
        </w:rPr>
        <w:t> </w:t>
      </w:r>
      <w:r w:rsidRPr="00D1064E">
        <w:rPr>
          <w:rtl/>
          <w:lang w:bidi="ar-EG"/>
        </w:rPr>
        <w:t xml:space="preserve">يحتوي </w:t>
      </w:r>
      <w:r w:rsidRPr="00D1064E">
        <w:rPr>
          <w:rFonts w:hint="cs"/>
          <w:rtl/>
          <w:lang w:bidi="ar-EG"/>
        </w:rPr>
        <w:t xml:space="preserve">على </w:t>
      </w:r>
      <w:r w:rsidRPr="00D1064E">
        <w:rPr>
          <w:rtl/>
          <w:lang w:bidi="ar-EG"/>
        </w:rPr>
        <w:t>أي ملف آخر</w:t>
      </w:r>
      <w:r w:rsidRPr="00D1064E">
        <w:rPr>
          <w:rFonts w:hint="cs"/>
          <w:rtl/>
          <w:lang w:bidi="ar-EG"/>
        </w:rPr>
        <w:t xml:space="preserve"> على بطاقة </w:t>
      </w:r>
      <w:r w:rsidRPr="00D1064E">
        <w:t>UICC</w:t>
      </w:r>
      <w:r w:rsidRPr="00D1064E">
        <w:rPr>
          <w:rtl/>
          <w:lang w:bidi="ar-EG"/>
        </w:rPr>
        <w:t>.</w:t>
      </w:r>
    </w:p>
    <w:p w:rsidR="0099399A" w:rsidRPr="00D1064E" w:rsidRDefault="0099399A" w:rsidP="00C06558">
      <w:pPr>
        <w:rPr>
          <w:rtl/>
          <w:lang w:bidi="ar-LB"/>
        </w:rPr>
      </w:pPr>
      <w:r w:rsidRPr="00D1064E">
        <w:rPr>
          <w:rFonts w:hint="cs"/>
          <w:b/>
          <w:bCs/>
          <w:rtl/>
          <w:lang w:bidi="ar-EG"/>
        </w:rPr>
        <w:t xml:space="preserve">إجراء أولي </w:t>
      </w:r>
      <w:r w:rsidRPr="00D1064E">
        <w:rPr>
          <w:b/>
          <w:bCs/>
        </w:rPr>
        <w:t>(</w:t>
      </w:r>
      <w:r w:rsidR="004806F8" w:rsidRPr="00D1064E">
        <w:rPr>
          <w:b/>
          <w:bCs/>
        </w:rPr>
        <w:t xml:space="preserve">Elementary </w:t>
      </w:r>
      <w:r w:rsidRPr="00D1064E">
        <w:rPr>
          <w:b/>
          <w:bCs/>
        </w:rPr>
        <w:t>procedure (EP))</w:t>
      </w:r>
      <w:r w:rsidRPr="00D1064E">
        <w:rPr>
          <w:rFonts w:hint="cs"/>
          <w:b/>
          <w:bCs/>
          <w:rtl/>
          <w:lang w:bidi="ar-LB"/>
        </w:rPr>
        <w:t>:</w:t>
      </w:r>
      <w:r w:rsidRPr="00D1064E">
        <w:rPr>
          <w:rFonts w:hint="cs"/>
          <w:rtl/>
          <w:lang w:bidi="ar-LB"/>
        </w:rPr>
        <w:t xml:space="preserve"> تتألف البروتوكولات </w:t>
      </w:r>
      <w:r w:rsidRPr="00D1064E">
        <w:t>RANAP</w:t>
      </w:r>
      <w:r w:rsidRPr="00D1064E">
        <w:rPr>
          <w:rFonts w:hint="cs"/>
          <w:rtl/>
          <w:lang w:bidi="ar-LB"/>
        </w:rPr>
        <w:t xml:space="preserve"> و</w:t>
      </w:r>
      <w:r w:rsidRPr="00D1064E">
        <w:t>RNSAP</w:t>
      </w:r>
      <w:r w:rsidRPr="00D1064E">
        <w:rPr>
          <w:rFonts w:hint="cs"/>
          <w:rtl/>
          <w:lang w:bidi="ar-LB"/>
        </w:rPr>
        <w:t xml:space="preserve"> و</w:t>
      </w:r>
      <w:r w:rsidRPr="00D1064E">
        <w:t>NBAP</w:t>
      </w:r>
      <w:r w:rsidRPr="00D1064E">
        <w:rPr>
          <w:rFonts w:hint="cs"/>
          <w:rtl/>
          <w:lang w:bidi="ar-LB"/>
        </w:rPr>
        <w:t xml:space="preserve"> و</w:t>
      </w:r>
      <w:r w:rsidRPr="00D1064E">
        <w:t>S1AP</w:t>
      </w:r>
      <w:r w:rsidRPr="00D1064E">
        <w:rPr>
          <w:rFonts w:hint="cs"/>
          <w:rtl/>
          <w:lang w:bidi="ar-LB"/>
        </w:rPr>
        <w:t xml:space="preserve"> و</w:t>
      </w:r>
      <w:r w:rsidRPr="00D1064E">
        <w:t>X2AP</w:t>
      </w:r>
      <w:r w:rsidRPr="00D1064E">
        <w:rPr>
          <w:rFonts w:hint="cs"/>
          <w:rtl/>
          <w:lang w:bidi="ar-LB"/>
        </w:rPr>
        <w:t xml:space="preserve"> و</w:t>
      </w:r>
      <w:r w:rsidRPr="00D1064E">
        <w:t>PCAP</w:t>
      </w:r>
      <w:r w:rsidRPr="00D1064E">
        <w:rPr>
          <w:rFonts w:hint="cs"/>
          <w:rtl/>
          <w:lang w:bidi="ar-LB"/>
        </w:rPr>
        <w:t xml:space="preserve"> و</w:t>
      </w:r>
      <w:r w:rsidRPr="00D1064E">
        <w:t>HNBAP</w:t>
      </w:r>
      <w:r w:rsidRPr="00D1064E">
        <w:rPr>
          <w:rFonts w:hint="cs"/>
          <w:rtl/>
          <w:lang w:bidi="ar-LB"/>
        </w:rPr>
        <w:t xml:space="preserve"> و</w:t>
      </w:r>
      <w:r w:rsidRPr="00D1064E">
        <w:t>LPPa</w:t>
      </w:r>
      <w:r w:rsidRPr="00D1064E">
        <w:rPr>
          <w:rFonts w:hint="cs"/>
          <w:rtl/>
          <w:lang w:bidi="ar-LB"/>
        </w:rPr>
        <w:t xml:space="preserve"> و</w:t>
      </w:r>
      <w:r w:rsidRPr="00D1064E">
        <w:t>RNA</w:t>
      </w:r>
      <w:r w:rsidRPr="00D1064E">
        <w:rPr>
          <w:rFonts w:hint="cs"/>
          <w:rtl/>
          <w:lang w:bidi="ar-LB"/>
        </w:rPr>
        <w:t xml:space="preserve"> و</w:t>
      </w:r>
      <w:r w:rsidRPr="00D1064E">
        <w:t>RUA</w:t>
      </w:r>
      <w:r w:rsidRPr="00D1064E">
        <w:rPr>
          <w:rFonts w:hint="cs"/>
          <w:rtl/>
          <w:lang w:bidi="ar-LB"/>
        </w:rPr>
        <w:t xml:space="preserve"> و</w:t>
      </w:r>
      <w:r w:rsidRPr="00D1064E">
        <w:t>RETAP</w:t>
      </w:r>
      <w:r w:rsidRPr="00D1064E">
        <w:rPr>
          <w:rFonts w:hint="cs"/>
          <w:rtl/>
          <w:lang w:bidi="ar-LB"/>
        </w:rPr>
        <w:t xml:space="preserve"> و</w:t>
      </w:r>
      <w:r w:rsidRPr="00D1064E">
        <w:t>TMAAP</w:t>
      </w:r>
      <w:r w:rsidRPr="00D1064E">
        <w:rPr>
          <w:rFonts w:hint="cs"/>
          <w:rtl/>
          <w:lang w:bidi="ar-LB"/>
        </w:rPr>
        <w:t xml:space="preserve"> من إجراءات أولية</w:t>
      </w:r>
      <w:r w:rsidR="00531521" w:rsidRPr="00D1064E">
        <w:rPr>
          <w:rFonts w:hint="eastAsia"/>
          <w:rtl/>
          <w:lang w:bidi="ar-EG"/>
        </w:rPr>
        <w:t> </w:t>
      </w:r>
      <w:r w:rsidR="00531521" w:rsidRPr="00D1064E">
        <w:rPr>
          <w:lang w:bidi="ar-EG"/>
        </w:rPr>
        <w:t>(EP)</w:t>
      </w:r>
      <w:r w:rsidRPr="00D1064E">
        <w:rPr>
          <w:rFonts w:hint="cs"/>
          <w:rtl/>
          <w:lang w:bidi="ar-LB"/>
        </w:rPr>
        <w:t>.</w:t>
      </w:r>
    </w:p>
    <w:p w:rsidR="0099399A" w:rsidRPr="00D1064E" w:rsidRDefault="0099399A" w:rsidP="00C06558">
      <w:pPr>
        <w:rPr>
          <w:rtl/>
          <w:lang w:bidi="ar-LB"/>
        </w:rPr>
      </w:pPr>
      <w:r w:rsidRPr="00D1064E">
        <w:rPr>
          <w:rFonts w:hint="cs"/>
          <w:rtl/>
          <w:lang w:bidi="ar-LB"/>
        </w:rPr>
        <w:t>ويتألف الإجراء الأولي من رسالة أولية وربما رسالة استجابة.</w:t>
      </w:r>
    </w:p>
    <w:p w:rsidR="0099399A" w:rsidRPr="00D1064E" w:rsidRDefault="0099399A" w:rsidP="00AD6216">
      <w:pPr>
        <w:keepNext/>
        <w:rPr>
          <w:rtl/>
          <w:lang w:bidi="ar-LB"/>
        </w:rPr>
      </w:pPr>
      <w:r w:rsidRPr="00D1064E">
        <w:rPr>
          <w:rFonts w:hint="cs"/>
          <w:rtl/>
          <w:lang w:bidi="ar-LB"/>
        </w:rPr>
        <w:t>وتستعمل ثلاثة أنواع من الإجراءات الأولية:</w:t>
      </w:r>
    </w:p>
    <w:p w:rsidR="0099399A" w:rsidRPr="00D1064E" w:rsidRDefault="0099399A" w:rsidP="00B444BF">
      <w:pPr>
        <w:pStyle w:val="enumlev1"/>
        <w:rPr>
          <w:rtl/>
        </w:rPr>
      </w:pPr>
      <w:r w:rsidRPr="00D1064E">
        <w:rPr>
          <w:rFonts w:hint="cs"/>
          <w:rtl/>
        </w:rPr>
        <w:t>-</w:t>
      </w:r>
      <w:r w:rsidRPr="00D1064E">
        <w:rPr>
          <w:rFonts w:hint="cs"/>
          <w:rtl/>
        </w:rPr>
        <w:tab/>
        <w:t xml:space="preserve">الفئة </w:t>
      </w:r>
      <w:r w:rsidRPr="00D1064E">
        <w:rPr>
          <w:lang w:bidi="ar-SA"/>
        </w:rPr>
        <w:t>1</w:t>
      </w:r>
      <w:r w:rsidRPr="00D1064E">
        <w:rPr>
          <w:rFonts w:hint="cs"/>
          <w:rtl/>
        </w:rPr>
        <w:t>: إجراءات أولية مع استجابة (نجاح أو فشل).</w:t>
      </w:r>
    </w:p>
    <w:p w:rsidR="0099399A" w:rsidRPr="00D1064E" w:rsidRDefault="0099399A" w:rsidP="00B444BF">
      <w:pPr>
        <w:pStyle w:val="enumlev1"/>
        <w:rPr>
          <w:rtl/>
        </w:rPr>
      </w:pPr>
      <w:r w:rsidRPr="00D1064E">
        <w:rPr>
          <w:rFonts w:hint="cs"/>
          <w:rtl/>
        </w:rPr>
        <w:t>-</w:t>
      </w:r>
      <w:r w:rsidRPr="00D1064E">
        <w:rPr>
          <w:rFonts w:hint="cs"/>
          <w:rtl/>
        </w:rPr>
        <w:tab/>
        <w:t xml:space="preserve">الفئة </w:t>
      </w:r>
      <w:r w:rsidRPr="00D1064E">
        <w:rPr>
          <w:lang w:bidi="ar-SA"/>
        </w:rPr>
        <w:t>2</w:t>
      </w:r>
      <w:r w:rsidRPr="00D1064E">
        <w:rPr>
          <w:rFonts w:hint="cs"/>
          <w:rtl/>
        </w:rPr>
        <w:t>: إجراءات أولية من دون استجابة.</w:t>
      </w:r>
    </w:p>
    <w:p w:rsidR="002F3584" w:rsidRPr="00D1064E" w:rsidRDefault="0099399A" w:rsidP="00B444BF">
      <w:pPr>
        <w:pStyle w:val="enumlev1"/>
        <w:rPr>
          <w:rtl/>
        </w:rPr>
      </w:pPr>
      <w:r w:rsidRPr="00D1064E">
        <w:rPr>
          <w:rFonts w:hint="cs"/>
          <w:rtl/>
        </w:rPr>
        <w:t>-</w:t>
      </w:r>
      <w:r w:rsidRPr="00D1064E">
        <w:rPr>
          <w:rFonts w:hint="cs"/>
          <w:rtl/>
        </w:rPr>
        <w:tab/>
        <w:t xml:space="preserve">الفئة </w:t>
      </w:r>
      <w:r w:rsidRPr="00D1064E">
        <w:rPr>
          <w:lang w:bidi="ar-SA"/>
        </w:rPr>
        <w:t>3</w:t>
      </w:r>
      <w:r w:rsidRPr="00D1064E">
        <w:rPr>
          <w:rFonts w:hint="cs"/>
          <w:rtl/>
        </w:rPr>
        <w:t xml:space="preserve">: إجراءات أولية مع إمكانية استجابات متعددة (البروتوكول </w:t>
      </w:r>
      <w:r w:rsidRPr="00D1064E">
        <w:rPr>
          <w:lang w:bidi="ar-SA"/>
        </w:rPr>
        <w:t>RANAP</w:t>
      </w:r>
      <w:r w:rsidRPr="00D1064E">
        <w:rPr>
          <w:rFonts w:hint="cs"/>
          <w:rtl/>
        </w:rPr>
        <w:t xml:space="preserve"> فقط).</w:t>
      </w:r>
    </w:p>
    <w:p w:rsidR="0099399A" w:rsidRPr="00D1064E" w:rsidRDefault="0099399A" w:rsidP="00C06558">
      <w:pPr>
        <w:rPr>
          <w:rtl/>
          <w:lang w:bidi="ar-LB"/>
        </w:rPr>
      </w:pPr>
      <w:r w:rsidRPr="00D1064E">
        <w:rPr>
          <w:rFonts w:hint="cs"/>
          <w:rtl/>
        </w:rPr>
        <w:t xml:space="preserve">في حالة الإجراءات الأولية من الفئة </w:t>
      </w:r>
      <w:r w:rsidRPr="00D1064E">
        <w:t>1</w:t>
      </w:r>
      <w:r w:rsidRPr="00D1064E">
        <w:rPr>
          <w:rFonts w:hint="cs"/>
          <w:rtl/>
          <w:lang w:bidi="ar-LB"/>
        </w:rPr>
        <w:t>، قد تكون أنماط الاستجابات على النحو التالي:</w:t>
      </w:r>
    </w:p>
    <w:p w:rsidR="0099399A" w:rsidRPr="00D1064E" w:rsidRDefault="0099399A" w:rsidP="00C06558">
      <w:pPr>
        <w:rPr>
          <w:rtl/>
          <w:lang w:bidi="ar-LB"/>
        </w:rPr>
      </w:pPr>
      <w:r w:rsidRPr="00D1064E">
        <w:rPr>
          <w:rFonts w:hint="cs"/>
          <w:rtl/>
          <w:lang w:bidi="ar-LB"/>
        </w:rPr>
        <w:t>ناجح</w:t>
      </w:r>
    </w:p>
    <w:p w:rsidR="0099399A" w:rsidRPr="00D1064E" w:rsidRDefault="0099399A" w:rsidP="00616471">
      <w:pPr>
        <w:pStyle w:val="enumlev1"/>
        <w:rPr>
          <w:rtl/>
        </w:rPr>
      </w:pPr>
      <w:r w:rsidRPr="00D1064E">
        <w:rPr>
          <w:rFonts w:hint="cs"/>
          <w:rtl/>
        </w:rPr>
        <w:t>-</w:t>
      </w:r>
      <w:r w:rsidRPr="00D1064E">
        <w:rPr>
          <w:rtl/>
        </w:rPr>
        <w:tab/>
      </w:r>
      <w:r w:rsidRPr="00D1064E">
        <w:rPr>
          <w:rFonts w:hint="cs"/>
          <w:rtl/>
        </w:rPr>
        <w:t>تدل رسالة التشوير بوضوح إلى أن الإجراء الأولي قد تم بنجاح مع تلقي الاستجابة.</w:t>
      </w:r>
    </w:p>
    <w:p w:rsidR="0099399A" w:rsidRPr="00D1064E" w:rsidRDefault="0099399A" w:rsidP="00C06558">
      <w:pPr>
        <w:rPr>
          <w:rtl/>
          <w:lang w:bidi="ar-LB"/>
        </w:rPr>
      </w:pPr>
      <w:r w:rsidRPr="00D1064E">
        <w:rPr>
          <w:rFonts w:hint="cs"/>
          <w:rtl/>
          <w:lang w:bidi="ar-LB"/>
        </w:rPr>
        <w:t>غير ناجح</w:t>
      </w:r>
    </w:p>
    <w:p w:rsidR="0099399A" w:rsidRPr="00D1064E" w:rsidRDefault="0099399A" w:rsidP="00616471">
      <w:pPr>
        <w:pStyle w:val="enumlev1"/>
        <w:rPr>
          <w:rtl/>
        </w:rPr>
      </w:pPr>
      <w:r w:rsidRPr="00D1064E">
        <w:rPr>
          <w:rFonts w:hint="cs"/>
          <w:rtl/>
        </w:rPr>
        <w:t>-</w:t>
      </w:r>
      <w:r w:rsidRPr="00D1064E">
        <w:rPr>
          <w:rFonts w:hint="cs"/>
          <w:rtl/>
        </w:rPr>
        <w:tab/>
        <w:t>تدل رسالة التشوير بوضوح على أن الإجراء الأولي قد فشل.</w:t>
      </w:r>
    </w:p>
    <w:p w:rsidR="0099399A" w:rsidRPr="00D1064E" w:rsidRDefault="0099399A" w:rsidP="00C06558">
      <w:pPr>
        <w:rPr>
          <w:rtl/>
          <w:lang w:bidi="ar-LB"/>
        </w:rPr>
      </w:pPr>
      <w:r w:rsidRPr="00D1064E">
        <w:rPr>
          <w:rFonts w:hint="cs"/>
          <w:rtl/>
          <w:lang w:bidi="ar-LB"/>
        </w:rPr>
        <w:t xml:space="preserve">وتعتبر الإجراءات الأولية من الفئة </w:t>
      </w:r>
      <w:r w:rsidRPr="00D1064E">
        <w:t>2</w:t>
      </w:r>
      <w:r w:rsidRPr="00D1064E">
        <w:rPr>
          <w:rFonts w:hint="cs"/>
          <w:rtl/>
          <w:lang w:bidi="ar-LB"/>
        </w:rPr>
        <w:t xml:space="preserve"> ناجحة على الدوام.</w:t>
      </w:r>
    </w:p>
    <w:p w:rsidR="0099399A" w:rsidRPr="00D1064E" w:rsidRDefault="0099399A" w:rsidP="004F41B1">
      <w:pPr>
        <w:rPr>
          <w:rtl/>
          <w:lang w:bidi="ar-LB"/>
        </w:rPr>
      </w:pPr>
      <w:r w:rsidRPr="00D1064E">
        <w:rPr>
          <w:rFonts w:hint="cs"/>
          <w:rtl/>
          <w:lang w:bidi="ar-LB"/>
        </w:rPr>
        <w:lastRenderedPageBreak/>
        <w:t xml:space="preserve">أما الإجراءات الأولية من الفئة </w:t>
      </w:r>
      <w:r w:rsidRPr="00D1064E">
        <w:t>3</w:t>
      </w:r>
      <w:r w:rsidRPr="00D1064E">
        <w:rPr>
          <w:rFonts w:hint="cs"/>
          <w:rtl/>
          <w:lang w:bidi="ar-LB"/>
        </w:rPr>
        <w:t xml:space="preserve"> فلها رسالة أو عدة رسائل استجابة تفيد بنتيجة ناجحة أو غير ناجحة للطلبات، ومعلومات مؤقتة عن حالة الطلبات. ولا ينتهي هذ</w:t>
      </w:r>
      <w:r w:rsidR="004E3F69" w:rsidRPr="00D1064E">
        <w:rPr>
          <w:rFonts w:hint="cs"/>
          <w:rtl/>
          <w:lang w:bidi="ar-LB"/>
        </w:rPr>
        <w:t>ا</w:t>
      </w:r>
      <w:r w:rsidRPr="00D1064E">
        <w:rPr>
          <w:rFonts w:hint="cs"/>
          <w:rtl/>
          <w:lang w:bidi="ar-LB"/>
        </w:rPr>
        <w:t xml:space="preserve"> النمط من الإجراءات الأولية إلا من خلال الاستجابة (الاستجابات) أو انتهاء توقيت الإجراء</w:t>
      </w:r>
      <w:r w:rsidR="004F41B1" w:rsidRPr="00D1064E">
        <w:rPr>
          <w:rFonts w:hint="eastAsia"/>
          <w:rtl/>
          <w:lang w:bidi="ar-LB"/>
        </w:rPr>
        <w:t> </w:t>
      </w:r>
      <w:r w:rsidRPr="00D1064E">
        <w:rPr>
          <w:rFonts w:hint="cs"/>
          <w:rtl/>
          <w:lang w:bidi="ar-LB"/>
        </w:rPr>
        <w:t>الأولي.</w:t>
      </w:r>
    </w:p>
    <w:p w:rsidR="0099399A" w:rsidRPr="00D1064E" w:rsidRDefault="0099399A" w:rsidP="004F41B1">
      <w:pPr>
        <w:rPr>
          <w:rtl/>
          <w:lang w:bidi="ar-LB"/>
        </w:rPr>
      </w:pPr>
      <w:r w:rsidRPr="00D1064E">
        <w:rPr>
          <w:rFonts w:hint="cs"/>
          <w:b/>
          <w:bCs/>
          <w:rtl/>
          <w:lang w:bidi="ar-LB"/>
        </w:rPr>
        <w:t xml:space="preserve">المستعمل النهائي </w:t>
      </w:r>
      <w:r w:rsidRPr="00D1064E">
        <w:rPr>
          <w:b/>
          <w:bCs/>
        </w:rPr>
        <w:t>(</w:t>
      </w:r>
      <w:r w:rsidR="004806F8" w:rsidRPr="00D1064E">
        <w:rPr>
          <w:b/>
          <w:bCs/>
        </w:rPr>
        <w:t>End</w:t>
      </w:r>
      <w:r w:rsidRPr="00D1064E">
        <w:rPr>
          <w:b/>
          <w:bCs/>
        </w:rPr>
        <w:t>-user)</w:t>
      </w:r>
      <w:r w:rsidRPr="00D1064E">
        <w:rPr>
          <w:rFonts w:hint="cs"/>
          <w:b/>
          <w:bCs/>
          <w:rtl/>
          <w:lang w:bidi="ar-LB"/>
        </w:rPr>
        <w:t>:</w:t>
      </w:r>
      <w:r w:rsidRPr="00D1064E">
        <w:rPr>
          <w:rFonts w:hint="cs"/>
          <w:rtl/>
          <w:lang w:bidi="ar-LB"/>
        </w:rPr>
        <w:t xml:space="preserve"> وهو كيان (مستعمل عادة</w:t>
      </w:r>
      <w:r w:rsidR="00513B05" w:rsidRPr="00D1064E">
        <w:rPr>
          <w:rFonts w:hint="cs"/>
          <w:rtl/>
          <w:lang w:bidi="ar-LB"/>
        </w:rPr>
        <w:t>ً</w:t>
      </w:r>
      <w:r w:rsidRPr="00D1064E">
        <w:rPr>
          <w:rFonts w:hint="cs"/>
          <w:rtl/>
          <w:lang w:bidi="ar-LB"/>
        </w:rPr>
        <w:t>) يرتبط باشتراك واحد أو عدة اشتراكات عن طريق الهويات (مثل</w:t>
      </w:r>
      <w:r w:rsidR="00616471" w:rsidRPr="00D1064E">
        <w:rPr>
          <w:rFonts w:hint="eastAsia"/>
          <w:rtl/>
          <w:lang w:bidi="ar-LB"/>
        </w:rPr>
        <w:t> </w:t>
      </w:r>
      <w:r w:rsidRPr="00D1064E">
        <w:rPr>
          <w:rFonts w:hint="cs"/>
          <w:rtl/>
          <w:lang w:bidi="ar-LB"/>
        </w:rPr>
        <w:t xml:space="preserve">هويات </w:t>
      </w:r>
      <w:r w:rsidRPr="00D1064E">
        <w:t>IMSI</w:t>
      </w:r>
      <w:r w:rsidRPr="00D1064E">
        <w:rPr>
          <w:rFonts w:hint="cs"/>
          <w:rtl/>
          <w:lang w:bidi="ar-LB"/>
        </w:rPr>
        <w:t xml:space="preserve"> و</w:t>
      </w:r>
      <w:r w:rsidRPr="00D1064E">
        <w:t>MSISDN</w:t>
      </w:r>
      <w:r w:rsidRPr="00D1064E">
        <w:rPr>
          <w:rFonts w:hint="cs"/>
          <w:rtl/>
          <w:lang w:bidi="ar-LB"/>
        </w:rPr>
        <w:t xml:space="preserve"> و</w:t>
      </w:r>
      <w:r w:rsidRPr="00D1064E">
        <w:t>IMPI</w:t>
      </w:r>
      <w:r w:rsidRPr="00D1064E">
        <w:rPr>
          <w:rFonts w:hint="cs"/>
          <w:rtl/>
          <w:lang w:bidi="ar-LB"/>
        </w:rPr>
        <w:t xml:space="preserve"> و</w:t>
      </w:r>
      <w:r w:rsidRPr="00D1064E">
        <w:t>IMPU</w:t>
      </w:r>
      <w:r w:rsidRPr="00D1064E">
        <w:rPr>
          <w:rFonts w:hint="cs"/>
          <w:rtl/>
          <w:lang w:bidi="ar-LB"/>
        </w:rPr>
        <w:t xml:space="preserve"> والهويات الخاصة بالتطبيق). ويتميز المستعمل النهائي</w:t>
      </w:r>
      <w:r w:rsidR="004F41B1" w:rsidRPr="00D1064E">
        <w:rPr>
          <w:rFonts w:hint="eastAsia"/>
          <w:rtl/>
          <w:lang w:bidi="ar-LB"/>
        </w:rPr>
        <w:t> </w:t>
      </w:r>
      <w:r w:rsidRPr="00D1064E">
        <w:t>(End-User)</w:t>
      </w:r>
      <w:r w:rsidRPr="00D1064E">
        <w:rPr>
          <w:rFonts w:hint="cs"/>
          <w:rtl/>
          <w:lang w:bidi="ar-LB"/>
        </w:rPr>
        <w:t xml:space="preserve"> في</w:t>
      </w:r>
      <w:r w:rsidR="004F41B1" w:rsidRPr="00D1064E">
        <w:rPr>
          <w:rFonts w:hint="eastAsia"/>
          <w:rtl/>
          <w:lang w:bidi="ar-LB"/>
        </w:rPr>
        <w:t> </w:t>
      </w:r>
      <w:r w:rsidRPr="00D1064E">
        <w:rPr>
          <w:rFonts w:hint="cs"/>
          <w:rtl/>
          <w:lang w:bidi="ar-LB"/>
        </w:rPr>
        <w:t>النظام</w:t>
      </w:r>
      <w:r w:rsidR="004F41B1" w:rsidRPr="00D1064E">
        <w:rPr>
          <w:rFonts w:hint="eastAsia"/>
          <w:rtl/>
          <w:lang w:bidi="ar-LB"/>
        </w:rPr>
        <w:t> </w:t>
      </w:r>
      <w:r w:rsidRPr="00D1064E">
        <w:t>3GPP</w:t>
      </w:r>
      <w:r w:rsidRPr="00D1064E">
        <w:rPr>
          <w:rFonts w:hint="cs"/>
          <w:rtl/>
          <w:lang w:bidi="ar-LB"/>
        </w:rPr>
        <w:t xml:space="preserve"> بهوية مستعمل نهائي.</w:t>
      </w:r>
    </w:p>
    <w:p w:rsidR="0099399A" w:rsidRPr="00D1064E" w:rsidRDefault="0099399A" w:rsidP="00C06558">
      <w:pPr>
        <w:rPr>
          <w:rtl/>
          <w:lang w:bidi="ar-LB"/>
        </w:rPr>
      </w:pPr>
      <w:r w:rsidRPr="00D1064E">
        <w:rPr>
          <w:rFonts w:hint="cs"/>
          <w:b/>
          <w:bCs/>
          <w:rtl/>
          <w:lang w:bidi="ar-LB"/>
        </w:rPr>
        <w:t xml:space="preserve">هوية مستعمل نهائي </w:t>
      </w:r>
      <w:r w:rsidRPr="00D1064E">
        <w:rPr>
          <w:b/>
          <w:bCs/>
        </w:rPr>
        <w:t>(</w:t>
      </w:r>
      <w:r w:rsidR="004806F8" w:rsidRPr="00D1064E">
        <w:rPr>
          <w:b/>
          <w:bCs/>
        </w:rPr>
        <w:t>End</w:t>
      </w:r>
      <w:r w:rsidRPr="00D1064E">
        <w:rPr>
          <w:b/>
          <w:bCs/>
        </w:rPr>
        <w:t>-user identity (EUI)</w:t>
      </w:r>
      <w:r w:rsidRPr="00D1064E">
        <w:rPr>
          <w:rFonts w:hint="cs"/>
          <w:b/>
          <w:bCs/>
          <w:rtl/>
          <w:lang w:bidi="ar-LB"/>
        </w:rPr>
        <w:t>:</w:t>
      </w:r>
      <w:r w:rsidRPr="00D1064E">
        <w:rPr>
          <w:rFonts w:hint="cs"/>
          <w:rtl/>
          <w:lang w:bidi="ar-LB"/>
        </w:rPr>
        <w:t xml:space="preserve"> وهي هوية تميز مستعملاً نهائياً في النظام </w:t>
      </w:r>
      <w:r w:rsidRPr="00D1064E">
        <w:t>3GPP</w:t>
      </w:r>
      <w:r w:rsidRPr="00D1064E">
        <w:rPr>
          <w:rFonts w:hint="cs"/>
          <w:rtl/>
          <w:lang w:bidi="ar-LB"/>
        </w:rPr>
        <w:t>. وهوية المستعمل النهائي مصممة بالدرجة الأولى لأغراض الإدارة لدى مشغّل الشبكة.</w:t>
      </w:r>
    </w:p>
    <w:p w:rsidR="0099399A" w:rsidRPr="00D1064E" w:rsidRDefault="0099399A" w:rsidP="004F41B1">
      <w:pPr>
        <w:rPr>
          <w:rtl/>
          <w:lang w:bidi="ar-LB"/>
        </w:rPr>
      </w:pPr>
      <w:r w:rsidRPr="00D1064E">
        <w:rPr>
          <w:rFonts w:hint="cs"/>
          <w:b/>
          <w:bCs/>
          <w:rtl/>
          <w:lang w:bidi="ar-LB"/>
        </w:rPr>
        <w:t xml:space="preserve">أنظمة الشركات </w:t>
      </w:r>
      <w:r w:rsidRPr="00D1064E">
        <w:rPr>
          <w:b/>
          <w:bCs/>
        </w:rPr>
        <w:t>(</w:t>
      </w:r>
      <w:r w:rsidR="004806F8" w:rsidRPr="00D1064E">
        <w:rPr>
          <w:b/>
          <w:bCs/>
        </w:rPr>
        <w:t xml:space="preserve">Enterprise </w:t>
      </w:r>
      <w:r w:rsidRPr="00D1064E">
        <w:rPr>
          <w:b/>
          <w:bCs/>
        </w:rPr>
        <w:t>systems)</w:t>
      </w:r>
      <w:r w:rsidRPr="00D1064E">
        <w:rPr>
          <w:rFonts w:hint="cs"/>
          <w:b/>
          <w:bCs/>
          <w:rtl/>
          <w:lang w:bidi="ar-LB"/>
        </w:rPr>
        <w:t>:</w:t>
      </w:r>
      <w:r w:rsidRPr="00D1064E">
        <w:rPr>
          <w:rFonts w:hint="cs"/>
          <w:rtl/>
          <w:lang w:bidi="ar-LB"/>
        </w:rPr>
        <w:t xml:space="preserve"> أنظمة معلومات تستخدم في تنظيم الاتصالات ولكنها لا</w:t>
      </w:r>
      <w:r w:rsidR="004F41B1" w:rsidRPr="00D1064E">
        <w:rPr>
          <w:rFonts w:hint="eastAsia"/>
          <w:rtl/>
          <w:lang w:bidi="ar-LB"/>
        </w:rPr>
        <w:t> </w:t>
      </w:r>
      <w:r w:rsidRPr="00D1064E">
        <w:rPr>
          <w:rFonts w:hint="cs"/>
          <w:rtl/>
          <w:lang w:bidi="ar-LB"/>
        </w:rPr>
        <w:t>ترتبط بشكل مباشر أو</w:t>
      </w:r>
      <w:r w:rsidR="006C3DD4" w:rsidRPr="00D1064E">
        <w:rPr>
          <w:rFonts w:hint="eastAsia"/>
          <w:rtl/>
          <w:lang w:bidi="ar-LB"/>
        </w:rPr>
        <w:t> </w:t>
      </w:r>
      <w:r w:rsidRPr="00D1064E">
        <w:rPr>
          <w:rFonts w:hint="cs"/>
          <w:rtl/>
          <w:lang w:bidi="ar-LB"/>
        </w:rPr>
        <w:t>أساسي بالجوانب المتعلقة بالاتصالات (مراكز الاتصال، وأنظمة كشف الاحتيال ومنعه، وإعداد الفواتير وما إلى ذلك).</w:t>
      </w:r>
    </w:p>
    <w:p w:rsidR="0099399A" w:rsidRPr="00D1064E" w:rsidRDefault="0099399A" w:rsidP="00C06558">
      <w:pPr>
        <w:rPr>
          <w:rtl/>
          <w:lang w:bidi="ar-LB"/>
        </w:rPr>
      </w:pPr>
      <w:r w:rsidRPr="00D1064E">
        <w:rPr>
          <w:rFonts w:hint="cs"/>
          <w:b/>
          <w:bCs/>
          <w:rtl/>
          <w:lang w:bidi="ar-LB"/>
        </w:rPr>
        <w:t xml:space="preserve">الشبكة </w:t>
      </w:r>
      <w:r w:rsidRPr="00D1064E">
        <w:rPr>
          <w:b/>
          <w:bCs/>
        </w:rPr>
        <w:t>PLMN</w:t>
      </w:r>
      <w:r w:rsidRPr="00D1064E">
        <w:rPr>
          <w:rFonts w:hint="cs"/>
          <w:b/>
          <w:bCs/>
          <w:rtl/>
          <w:lang w:bidi="ar-LB"/>
        </w:rPr>
        <w:t xml:space="preserve"> المحلية المكافئة </w:t>
      </w:r>
      <w:r w:rsidRPr="00D1064E">
        <w:rPr>
          <w:b/>
          <w:bCs/>
        </w:rPr>
        <w:t>(</w:t>
      </w:r>
      <w:r w:rsidR="004806F8" w:rsidRPr="00D1064E">
        <w:rPr>
          <w:b/>
          <w:bCs/>
        </w:rPr>
        <w:t xml:space="preserve">Equivalent </w:t>
      </w:r>
      <w:r w:rsidRPr="00D1064E">
        <w:rPr>
          <w:b/>
          <w:bCs/>
        </w:rPr>
        <w:t>HPLMN/Equivalent home PLMN (EHPLMN))</w:t>
      </w:r>
      <w:r w:rsidRPr="00D1064E">
        <w:rPr>
          <w:rFonts w:hint="cs"/>
          <w:b/>
          <w:bCs/>
          <w:rtl/>
          <w:lang w:bidi="ar-LB"/>
        </w:rPr>
        <w:t>:</w:t>
      </w:r>
      <w:r w:rsidRPr="00D1064E">
        <w:rPr>
          <w:rFonts w:hint="cs"/>
          <w:rtl/>
          <w:lang w:bidi="ar-LB"/>
        </w:rPr>
        <w:t xml:space="preserve"> أيّ من بنود الشبكة </w:t>
      </w:r>
      <w:r w:rsidRPr="00D1064E">
        <w:t>PLMN</w:t>
      </w:r>
      <w:r w:rsidRPr="00D1064E">
        <w:rPr>
          <w:rFonts w:hint="cs"/>
          <w:rtl/>
          <w:lang w:bidi="ar-LB"/>
        </w:rPr>
        <w:t xml:space="preserve"> الواردة في قائمة </w:t>
      </w:r>
      <w:r w:rsidRPr="00D1064E">
        <w:t>HPLMN</w:t>
      </w:r>
      <w:r w:rsidRPr="00D1064E">
        <w:rPr>
          <w:rFonts w:hint="cs"/>
          <w:rtl/>
          <w:lang w:bidi="ar-LB"/>
        </w:rPr>
        <w:t xml:space="preserve"> المكافئة.</w:t>
      </w:r>
    </w:p>
    <w:p w:rsidR="0099399A" w:rsidRPr="00D1064E" w:rsidRDefault="0099399A" w:rsidP="004F41B1">
      <w:pPr>
        <w:rPr>
          <w:rtl/>
          <w:lang w:bidi="ar-LB"/>
        </w:rPr>
      </w:pPr>
      <w:r w:rsidRPr="00D1064E">
        <w:rPr>
          <w:rFonts w:hint="cs"/>
          <w:b/>
          <w:bCs/>
          <w:rtl/>
          <w:lang w:bidi="ar-LB"/>
        </w:rPr>
        <w:t xml:space="preserve">قائمة </w:t>
      </w:r>
      <w:r w:rsidRPr="00D1064E">
        <w:rPr>
          <w:b/>
          <w:bCs/>
        </w:rPr>
        <w:t>HPLMN</w:t>
      </w:r>
      <w:r w:rsidRPr="00D1064E">
        <w:rPr>
          <w:rFonts w:hint="cs"/>
          <w:b/>
          <w:bCs/>
          <w:rtl/>
          <w:lang w:bidi="ar-LB"/>
        </w:rPr>
        <w:t xml:space="preserve"> المكافئة </w:t>
      </w:r>
      <w:r w:rsidRPr="00D1064E">
        <w:rPr>
          <w:b/>
          <w:bCs/>
        </w:rPr>
        <w:t>(</w:t>
      </w:r>
      <w:r w:rsidR="004806F8" w:rsidRPr="00D1064E">
        <w:rPr>
          <w:b/>
          <w:bCs/>
        </w:rPr>
        <w:t xml:space="preserve">Equivalent </w:t>
      </w:r>
      <w:r w:rsidRPr="00D1064E">
        <w:rPr>
          <w:b/>
          <w:bCs/>
        </w:rPr>
        <w:t>HPLMN list)</w:t>
      </w:r>
      <w:r w:rsidRPr="00D1064E">
        <w:rPr>
          <w:rFonts w:hint="cs"/>
          <w:b/>
          <w:bCs/>
          <w:rtl/>
          <w:lang w:bidi="ar-LB"/>
        </w:rPr>
        <w:t>:</w:t>
      </w:r>
      <w:r w:rsidRPr="00D1064E">
        <w:rPr>
          <w:rFonts w:hint="cs"/>
          <w:rtl/>
          <w:lang w:bidi="ar-LB"/>
        </w:rPr>
        <w:t xml:space="preserve"> قائمة تستعمل للسماح بتوفير عدة شفرات </w:t>
      </w:r>
      <w:r w:rsidRPr="00D1064E">
        <w:t>HPLMN</w:t>
      </w:r>
      <w:r w:rsidRPr="00D1064E">
        <w:rPr>
          <w:rFonts w:hint="cs"/>
          <w:rtl/>
          <w:lang w:bidi="ar-LB"/>
        </w:rPr>
        <w:t xml:space="preserve">، حيث تحل شفرات </w:t>
      </w:r>
      <w:r w:rsidRPr="00D1064E">
        <w:t>PLMN</w:t>
      </w:r>
      <w:r w:rsidRPr="00D1064E">
        <w:rPr>
          <w:rFonts w:hint="cs"/>
          <w:rtl/>
          <w:lang w:bidi="ar-LB"/>
        </w:rPr>
        <w:t xml:space="preserve"> الواردة في هذه القائمة محل شفرة </w:t>
      </w:r>
      <w:r w:rsidRPr="00D1064E">
        <w:t>HPLMN</w:t>
      </w:r>
      <w:r w:rsidRPr="00D1064E">
        <w:rPr>
          <w:rFonts w:hint="cs"/>
          <w:rtl/>
          <w:lang w:bidi="ar-LB"/>
        </w:rPr>
        <w:t xml:space="preserve"> المشتقة من هوية المحطة المتنقلة الدولية </w:t>
      </w:r>
      <w:r w:rsidRPr="00D1064E">
        <w:t>(IMSI)</w:t>
      </w:r>
      <w:r w:rsidRPr="00D1064E">
        <w:rPr>
          <w:rFonts w:hint="cs"/>
          <w:rtl/>
          <w:lang w:bidi="ar-LB"/>
        </w:rPr>
        <w:t xml:space="preserve"> لأغراض انتقاء الشبكة</w:t>
      </w:r>
      <w:r w:rsidR="004F41B1" w:rsidRPr="00D1064E">
        <w:rPr>
          <w:rFonts w:hint="eastAsia"/>
          <w:rtl/>
          <w:lang w:bidi="ar-LB"/>
        </w:rPr>
        <w:t> </w:t>
      </w:r>
      <w:r w:rsidRPr="00D1064E">
        <w:t>PLMN</w:t>
      </w:r>
      <w:r w:rsidRPr="00D1064E">
        <w:rPr>
          <w:rFonts w:hint="cs"/>
          <w:rtl/>
          <w:lang w:bidi="ar-LB"/>
        </w:rPr>
        <w:t xml:space="preserve">. تخزن هذه القائمة على </w:t>
      </w:r>
      <w:r w:rsidRPr="00D1064E">
        <w:rPr>
          <w:rFonts w:hint="cs"/>
          <w:rtl/>
        </w:rPr>
        <w:t>وحدة</w:t>
      </w:r>
      <w:r w:rsidRPr="00D1064E">
        <w:rPr>
          <w:rtl/>
        </w:rPr>
        <w:t xml:space="preserve"> تعرّف هوية المشترك العالمية</w:t>
      </w:r>
      <w:r w:rsidRPr="00D1064E">
        <w:rPr>
          <w:rFonts w:hint="cs"/>
          <w:rtl/>
        </w:rPr>
        <w:t xml:space="preserve"> </w:t>
      </w:r>
      <w:r w:rsidRPr="00D1064E">
        <w:t>(USIM)</w:t>
      </w:r>
      <w:r w:rsidRPr="00D1064E">
        <w:rPr>
          <w:rFonts w:hint="cs"/>
          <w:rtl/>
          <w:lang w:bidi="ar-LB"/>
        </w:rPr>
        <w:t xml:space="preserve"> وتعرف بالقائمة </w:t>
      </w:r>
      <w:r w:rsidRPr="00D1064E">
        <w:t>EHPLMN</w:t>
      </w:r>
      <w:r w:rsidRPr="00D1064E">
        <w:rPr>
          <w:rFonts w:hint="cs"/>
          <w:rtl/>
          <w:lang w:bidi="ar-LB"/>
        </w:rPr>
        <w:t xml:space="preserve">. وقد تحتوي القائمة </w:t>
      </w:r>
      <w:r w:rsidRPr="00D1064E">
        <w:t>EHPLMN</w:t>
      </w:r>
      <w:r w:rsidRPr="00D1064E">
        <w:rPr>
          <w:rFonts w:hint="cs"/>
          <w:rtl/>
          <w:lang w:bidi="ar-LB"/>
        </w:rPr>
        <w:t xml:space="preserve"> أيضاً على شفرة </w:t>
      </w:r>
      <w:r w:rsidRPr="00D1064E">
        <w:t>HPLMN</w:t>
      </w:r>
      <w:r w:rsidRPr="00D1064E">
        <w:rPr>
          <w:rFonts w:hint="cs"/>
          <w:rtl/>
          <w:lang w:bidi="ar-LB"/>
        </w:rPr>
        <w:t xml:space="preserve"> المشتقة من الهوية </w:t>
      </w:r>
      <w:r w:rsidRPr="00D1064E">
        <w:t>IMSI</w:t>
      </w:r>
      <w:r w:rsidRPr="00D1064E">
        <w:rPr>
          <w:rFonts w:hint="cs"/>
          <w:rtl/>
          <w:lang w:bidi="ar-LB"/>
        </w:rPr>
        <w:t xml:space="preserve">. وإذا لم تكن شفرة </w:t>
      </w:r>
      <w:r w:rsidRPr="00D1064E">
        <w:t>HPLMN</w:t>
      </w:r>
      <w:r w:rsidRPr="00D1064E">
        <w:rPr>
          <w:rFonts w:hint="cs"/>
          <w:rtl/>
          <w:lang w:bidi="ar-LB"/>
        </w:rPr>
        <w:t xml:space="preserve"> المشتقة من الهوية</w:t>
      </w:r>
      <w:r w:rsidR="004F41B1" w:rsidRPr="00D1064E">
        <w:rPr>
          <w:rFonts w:hint="eastAsia"/>
          <w:rtl/>
          <w:lang w:bidi="ar-LB"/>
        </w:rPr>
        <w:t> </w:t>
      </w:r>
      <w:r w:rsidRPr="00D1064E">
        <w:t>IMSI</w:t>
      </w:r>
      <w:r w:rsidRPr="00D1064E">
        <w:rPr>
          <w:rFonts w:hint="cs"/>
          <w:rtl/>
          <w:lang w:bidi="ar-LB"/>
        </w:rPr>
        <w:t xml:space="preserve"> واردة في</w:t>
      </w:r>
      <w:r w:rsidR="006D0EB9" w:rsidRPr="00D1064E">
        <w:rPr>
          <w:rFonts w:hint="eastAsia"/>
          <w:rtl/>
          <w:lang w:bidi="ar-LB"/>
        </w:rPr>
        <w:t> </w:t>
      </w:r>
      <w:r w:rsidRPr="00D1064E">
        <w:rPr>
          <w:rFonts w:hint="cs"/>
          <w:rtl/>
          <w:lang w:bidi="ar-LB"/>
        </w:rPr>
        <w:t xml:space="preserve">قائمة </w:t>
      </w:r>
      <w:r w:rsidRPr="00D1064E">
        <w:t>EHPLMN</w:t>
      </w:r>
      <w:r w:rsidRPr="00D1064E">
        <w:rPr>
          <w:rFonts w:hint="cs"/>
          <w:rtl/>
          <w:lang w:bidi="ar-LB"/>
        </w:rPr>
        <w:t xml:space="preserve">، فإنها تعتبر عندئذ شبكة </w:t>
      </w:r>
      <w:r w:rsidRPr="00D1064E">
        <w:t>PLMN</w:t>
      </w:r>
      <w:r w:rsidRPr="00D1064E">
        <w:rPr>
          <w:rFonts w:hint="cs"/>
          <w:rtl/>
          <w:lang w:bidi="ar-LB"/>
        </w:rPr>
        <w:t xml:space="preserve"> م</w:t>
      </w:r>
      <w:r w:rsidR="006E0055" w:rsidRPr="00D1064E">
        <w:rPr>
          <w:rFonts w:hint="cs"/>
          <w:rtl/>
          <w:lang w:bidi="ar-LB"/>
        </w:rPr>
        <w:t>ُ</w:t>
      </w:r>
      <w:r w:rsidRPr="00D1064E">
        <w:rPr>
          <w:rFonts w:hint="cs"/>
          <w:rtl/>
          <w:lang w:bidi="ar-LB"/>
        </w:rPr>
        <w:t xml:space="preserve">زارة لأغراض انتقاء الشبكة </w:t>
      </w:r>
      <w:r w:rsidRPr="00D1064E">
        <w:t>PLMN</w:t>
      </w:r>
      <w:r w:rsidRPr="00D1064E">
        <w:rPr>
          <w:rFonts w:hint="cs"/>
          <w:rtl/>
          <w:lang w:bidi="ar-LB"/>
        </w:rPr>
        <w:t>.</w:t>
      </w:r>
    </w:p>
    <w:p w:rsidR="0099399A" w:rsidRPr="00D1064E" w:rsidRDefault="0099399A" w:rsidP="00ED5C1D">
      <w:pPr>
        <w:rPr>
          <w:rtl/>
          <w:lang w:bidi="ar-LB"/>
        </w:rPr>
      </w:pPr>
      <w:r w:rsidRPr="00D1064E">
        <w:rPr>
          <w:rFonts w:hint="cs"/>
          <w:b/>
          <w:bCs/>
          <w:rtl/>
          <w:lang w:bidi="ar-LB"/>
        </w:rPr>
        <w:t xml:space="preserve">القناة الحاملة للنفاذ الراديوي </w:t>
      </w:r>
      <w:r w:rsidRPr="00D1064E">
        <w:rPr>
          <w:b/>
          <w:bCs/>
        </w:rPr>
        <w:t>E-UTRAN</w:t>
      </w:r>
      <w:r w:rsidRPr="00D1064E">
        <w:rPr>
          <w:rFonts w:hint="cs"/>
          <w:b/>
          <w:bCs/>
          <w:rtl/>
          <w:lang w:bidi="ar-LB"/>
        </w:rPr>
        <w:t xml:space="preserve"> </w:t>
      </w:r>
      <w:r w:rsidRPr="00D1064E">
        <w:rPr>
          <w:b/>
          <w:bCs/>
        </w:rPr>
        <w:t>(E-UTRAN radio access bearer (E-RAB))</w:t>
      </w:r>
      <w:r w:rsidRPr="00D1064E">
        <w:rPr>
          <w:rFonts w:hint="cs"/>
          <w:b/>
          <w:bCs/>
          <w:rtl/>
          <w:lang w:bidi="ar-LB"/>
        </w:rPr>
        <w:t>:</w:t>
      </w:r>
      <w:r w:rsidRPr="00D1064E">
        <w:rPr>
          <w:rFonts w:hint="cs"/>
          <w:rtl/>
          <w:lang w:bidi="ar-LB"/>
        </w:rPr>
        <w:t xml:space="preserve"> وهي قناة تعرف بشكل فريد تسلسل القناة الحاملة </w:t>
      </w:r>
      <w:r w:rsidRPr="00D1064E">
        <w:t>S1</w:t>
      </w:r>
      <w:r w:rsidRPr="00D1064E">
        <w:rPr>
          <w:rFonts w:hint="cs"/>
          <w:rtl/>
          <w:lang w:bidi="ar-LB"/>
        </w:rPr>
        <w:t xml:space="preserve"> وما يقابلها من قناة حاملة راديوية للبيانات. وعند وجود القناة الحاملة </w:t>
      </w:r>
      <w:r w:rsidRPr="00D1064E">
        <w:t>E-RAB</w:t>
      </w:r>
      <w:r w:rsidRPr="00D1064E">
        <w:rPr>
          <w:rFonts w:hint="cs"/>
          <w:rtl/>
          <w:lang w:bidi="ar-LB"/>
        </w:rPr>
        <w:t>، يوجد تقابل واحد لواحد بين</w:t>
      </w:r>
      <w:r w:rsidR="00ED5C1D" w:rsidRPr="00D1064E">
        <w:rPr>
          <w:rFonts w:hint="eastAsia"/>
          <w:rtl/>
          <w:lang w:bidi="ar-LB"/>
        </w:rPr>
        <w:t> </w:t>
      </w:r>
      <w:r w:rsidRPr="00D1064E">
        <w:t>E-RAB</w:t>
      </w:r>
      <w:r w:rsidRPr="00D1064E">
        <w:rPr>
          <w:rFonts w:hint="cs"/>
          <w:rtl/>
          <w:lang w:bidi="ar-LB"/>
        </w:rPr>
        <w:t xml:space="preserve"> وإحدى القنوات الحاملة </w:t>
      </w:r>
      <w:r w:rsidRPr="00D1064E">
        <w:t>EPS</w:t>
      </w:r>
      <w:r w:rsidRPr="00D1064E">
        <w:rPr>
          <w:rFonts w:hint="cs"/>
          <w:rtl/>
          <w:lang w:bidi="ar-LB"/>
        </w:rPr>
        <w:t xml:space="preserve"> التابعة في طبقة عدم النفاذ كما هو محدد في </w:t>
      </w:r>
      <w:r w:rsidRPr="00D1064E">
        <w:t>[7]</w:t>
      </w:r>
      <w:r w:rsidRPr="00D1064E">
        <w:rPr>
          <w:rFonts w:hint="cs"/>
          <w:rtl/>
          <w:lang w:bidi="ar-LB"/>
        </w:rPr>
        <w:t>.</w:t>
      </w:r>
    </w:p>
    <w:p w:rsidR="0099399A" w:rsidRPr="00D1064E" w:rsidRDefault="0099399A" w:rsidP="004F41B1">
      <w:pPr>
        <w:rPr>
          <w:spacing w:val="-4"/>
          <w:rtl/>
          <w:lang w:bidi="ar-EG"/>
        </w:rPr>
      </w:pPr>
      <w:r w:rsidRPr="00D1064E">
        <w:rPr>
          <w:b/>
          <w:bCs/>
          <w:spacing w:val="-4"/>
          <w:rtl/>
          <w:lang w:bidi="ar-EG"/>
        </w:rPr>
        <w:t>المطلب الأساسي (الشرطي) في تجهيز المستعمل</w:t>
      </w:r>
      <w:r w:rsidRPr="00D1064E">
        <w:rPr>
          <w:rFonts w:hint="cs"/>
          <w:b/>
          <w:bCs/>
          <w:spacing w:val="-4"/>
          <w:rtl/>
          <w:lang w:bidi="ar-EG"/>
        </w:rPr>
        <w:t xml:space="preserve"> </w:t>
      </w:r>
      <w:r w:rsidRPr="00D1064E">
        <w:rPr>
          <w:b/>
          <w:bCs/>
          <w:spacing w:val="-4"/>
        </w:rPr>
        <w:t>(</w:t>
      </w:r>
      <w:r w:rsidR="004806F8" w:rsidRPr="00D1064E">
        <w:rPr>
          <w:b/>
          <w:bCs/>
          <w:spacing w:val="-4"/>
        </w:rPr>
        <w:t xml:space="preserve">Essential </w:t>
      </w:r>
      <w:r w:rsidRPr="00D1064E">
        <w:rPr>
          <w:b/>
          <w:bCs/>
          <w:spacing w:val="-4"/>
        </w:rPr>
        <w:t>UE requirement (conditional))</w:t>
      </w:r>
      <w:r w:rsidRPr="00D1064E">
        <w:rPr>
          <w:b/>
          <w:bCs/>
          <w:spacing w:val="-4"/>
          <w:rtl/>
          <w:lang w:bidi="ar-EG"/>
        </w:rPr>
        <w:t>:</w:t>
      </w:r>
      <w:r w:rsidRPr="00D1064E">
        <w:rPr>
          <w:spacing w:val="-4"/>
          <w:rtl/>
          <w:lang w:bidi="ar-EG"/>
        </w:rPr>
        <w:t xml:space="preserve"> مطلب يجب تنفيذه </w:t>
      </w:r>
      <w:r w:rsidRPr="00D1064E">
        <w:rPr>
          <w:rFonts w:hint="cs"/>
          <w:spacing w:val="-4"/>
          <w:rtl/>
          <w:lang w:bidi="ar-LB"/>
        </w:rPr>
        <w:t>في إطار</w:t>
      </w:r>
      <w:r w:rsidRPr="00D1064E">
        <w:rPr>
          <w:spacing w:val="-4"/>
          <w:rtl/>
          <w:lang w:bidi="ar-EG"/>
        </w:rPr>
        <w:t xml:space="preserve"> بعض الشروط الخدمية، مثلا</w:t>
      </w:r>
      <w:r w:rsidRPr="00D1064E">
        <w:rPr>
          <w:rFonts w:hint="cs"/>
          <w:spacing w:val="-4"/>
          <w:rtl/>
          <w:lang w:bidi="ar-EG"/>
        </w:rPr>
        <w:t>ً</w:t>
      </w:r>
      <w:r w:rsidRPr="00D1064E">
        <w:rPr>
          <w:spacing w:val="-4"/>
          <w:rtl/>
          <w:lang w:bidi="ar-EG"/>
        </w:rPr>
        <w:t xml:space="preserve">: وجود كودك ذي معدل تعددي تكيفي </w:t>
      </w:r>
      <w:r w:rsidR="004F41B1" w:rsidRPr="00D1064E">
        <w:rPr>
          <w:spacing w:val="-4"/>
          <w:lang w:val="fr-CH"/>
        </w:rPr>
        <w:t>(</w:t>
      </w:r>
      <w:r w:rsidRPr="00D1064E">
        <w:rPr>
          <w:spacing w:val="-4"/>
          <w:lang w:val="fr-CH"/>
        </w:rPr>
        <w:t>AMR</w:t>
      </w:r>
      <w:r w:rsidR="004F41B1" w:rsidRPr="00D1064E">
        <w:rPr>
          <w:spacing w:val="-4"/>
          <w:lang w:val="fr-CH"/>
        </w:rPr>
        <w:t>)</w:t>
      </w:r>
      <w:r w:rsidRPr="00D1064E">
        <w:rPr>
          <w:spacing w:val="-4"/>
          <w:rtl/>
          <w:lang w:bidi="ar-EG"/>
        </w:rPr>
        <w:t xml:space="preserve"> في تجهيز مستعمل يستطيع تأدية خدمة المحادثة.</w:t>
      </w:r>
    </w:p>
    <w:p w:rsidR="0099399A" w:rsidRPr="00D1064E" w:rsidRDefault="0099399A" w:rsidP="008B110E">
      <w:pPr>
        <w:rPr>
          <w:lang w:val="fr-CH"/>
        </w:rPr>
      </w:pPr>
      <w:r w:rsidRPr="00D1064E">
        <w:rPr>
          <w:b/>
          <w:bCs/>
          <w:rtl/>
          <w:lang w:bidi="ar-EG"/>
        </w:rPr>
        <w:t>المطلب الأساسي (اللاشرطي) في تجهيز المستعمل</w:t>
      </w:r>
      <w:r w:rsidRPr="00D1064E">
        <w:rPr>
          <w:rFonts w:hint="cs"/>
          <w:b/>
          <w:bCs/>
          <w:rtl/>
          <w:lang w:bidi="ar-LB"/>
        </w:rPr>
        <w:t xml:space="preserve"> </w:t>
      </w:r>
      <w:r w:rsidRPr="00D1064E">
        <w:rPr>
          <w:b/>
          <w:bCs/>
        </w:rPr>
        <w:t>(</w:t>
      </w:r>
      <w:r w:rsidR="004806F8" w:rsidRPr="00D1064E">
        <w:rPr>
          <w:b/>
          <w:bCs/>
        </w:rPr>
        <w:t xml:space="preserve">Essential </w:t>
      </w:r>
      <w:r w:rsidRPr="00D1064E">
        <w:rPr>
          <w:b/>
          <w:bCs/>
        </w:rPr>
        <w:t>UE requirement (unconditional))</w:t>
      </w:r>
      <w:r w:rsidRPr="00D1064E">
        <w:rPr>
          <w:b/>
          <w:bCs/>
          <w:rtl/>
          <w:lang w:bidi="ar-EG"/>
        </w:rPr>
        <w:t>:</w:t>
      </w:r>
      <w:r w:rsidRPr="00D1064E">
        <w:rPr>
          <w:rtl/>
          <w:lang w:bidi="ar-EG"/>
        </w:rPr>
        <w:t xml:space="preserve"> مطلب يجب </w:t>
      </w:r>
      <w:r w:rsidRPr="00D1064E">
        <w:rPr>
          <w:rFonts w:hint="cs"/>
          <w:rtl/>
          <w:lang w:bidi="ar-LB"/>
        </w:rPr>
        <w:t>تنف</w:t>
      </w:r>
      <w:r w:rsidR="008B110E" w:rsidRPr="00D1064E">
        <w:rPr>
          <w:rFonts w:hint="cs"/>
          <w:rtl/>
          <w:lang w:bidi="ar-LB"/>
        </w:rPr>
        <w:t>ي</w:t>
      </w:r>
      <w:r w:rsidRPr="00D1064E">
        <w:rPr>
          <w:rFonts w:hint="cs"/>
          <w:rtl/>
          <w:lang w:bidi="ar-LB"/>
        </w:rPr>
        <w:t xml:space="preserve">ذه </w:t>
      </w:r>
      <w:r w:rsidRPr="00D1064E">
        <w:rPr>
          <w:rtl/>
          <w:lang w:bidi="ar-EG"/>
        </w:rPr>
        <w:t>في أي تجهيز مستعمِل من الجيل الثالث لكي يمكن وجوده في شبكة من الجيل الثالث ويستطيع الاتصال بها (مثلا</w:t>
      </w:r>
      <w:r w:rsidRPr="00D1064E">
        <w:rPr>
          <w:rFonts w:hint="cs"/>
          <w:rtl/>
          <w:lang w:bidi="ar-EG"/>
        </w:rPr>
        <w:t>ً</w:t>
      </w:r>
      <w:r w:rsidRPr="00D1064E">
        <w:rPr>
          <w:rtl/>
          <w:lang w:bidi="ar-EG"/>
        </w:rPr>
        <w:t xml:space="preserve">: معدل </w:t>
      </w:r>
      <w:r w:rsidRPr="00D1064E">
        <w:rPr>
          <w:rFonts w:hint="cs"/>
          <w:rtl/>
          <w:lang w:bidi="ar-EG"/>
        </w:rPr>
        <w:t>نبض</w:t>
      </w:r>
      <w:r w:rsidRPr="00D1064E">
        <w:rPr>
          <w:rtl/>
          <w:lang w:bidi="ar-EG"/>
        </w:rPr>
        <w:t xml:space="preserve"> يساوي </w:t>
      </w:r>
      <w:r w:rsidRPr="00D1064E">
        <w:rPr>
          <w:lang w:val="fr-CH"/>
        </w:rPr>
        <w:t>3,84</w:t>
      </w:r>
      <w:r w:rsidRPr="00D1064E">
        <w:rPr>
          <w:rtl/>
          <w:lang w:bidi="ar-EG"/>
        </w:rPr>
        <w:t xml:space="preserve"> </w:t>
      </w:r>
      <w:r w:rsidRPr="00D1064E">
        <w:t>Mcps</w:t>
      </w:r>
      <w:r w:rsidRPr="00D1064E">
        <w:rPr>
          <w:rtl/>
          <w:lang w:bidi="ar-EG"/>
        </w:rPr>
        <w:t xml:space="preserve"> (ميغا </w:t>
      </w:r>
      <w:r w:rsidRPr="00D1064E">
        <w:rPr>
          <w:rFonts w:hint="cs"/>
          <w:rtl/>
          <w:lang w:bidi="ar-EG"/>
        </w:rPr>
        <w:t>نبضة</w:t>
      </w:r>
      <w:r w:rsidRPr="00D1064E">
        <w:rPr>
          <w:rtl/>
          <w:lang w:bidi="ar-EG"/>
        </w:rPr>
        <w:t xml:space="preserve"> في الثانية)).</w:t>
      </w:r>
    </w:p>
    <w:p w:rsidR="0099399A" w:rsidRPr="00D1064E" w:rsidRDefault="0099399A" w:rsidP="008B110E">
      <w:pPr>
        <w:rPr>
          <w:rtl/>
        </w:rPr>
      </w:pPr>
      <w:r w:rsidRPr="00D1064E">
        <w:rPr>
          <w:b/>
          <w:bCs/>
          <w:rtl/>
        </w:rPr>
        <w:t>قلب الرزم المتطورة</w:t>
      </w:r>
      <w:r w:rsidRPr="00D1064E">
        <w:rPr>
          <w:rFonts w:hint="cs"/>
          <w:b/>
          <w:bCs/>
          <w:rtl/>
        </w:rPr>
        <w:t xml:space="preserve"> </w:t>
      </w:r>
      <w:r w:rsidRPr="00D1064E">
        <w:rPr>
          <w:b/>
          <w:bCs/>
        </w:rPr>
        <w:t>(</w:t>
      </w:r>
      <w:r w:rsidR="004806F8" w:rsidRPr="00D1064E">
        <w:rPr>
          <w:b/>
          <w:bCs/>
        </w:rPr>
        <w:t xml:space="preserve">Evolved </w:t>
      </w:r>
      <w:r w:rsidRPr="00D1064E">
        <w:rPr>
          <w:b/>
          <w:bCs/>
        </w:rPr>
        <w:t>packet core)</w:t>
      </w:r>
      <w:r w:rsidRPr="00D1064E">
        <w:rPr>
          <w:rFonts w:hint="cs"/>
          <w:b/>
          <w:bCs/>
          <w:rtl/>
        </w:rPr>
        <w:t>:</w:t>
      </w:r>
      <w:r w:rsidRPr="00D1064E">
        <w:rPr>
          <w:rFonts w:hint="cs"/>
          <w:rtl/>
        </w:rPr>
        <w:t xml:space="preserve"> وهو إطار لتطور أو انتقال نظام </w:t>
      </w:r>
      <w:r w:rsidRPr="00D1064E">
        <w:t>3GPP</w:t>
      </w:r>
      <w:r w:rsidRPr="00D1064E">
        <w:rPr>
          <w:rFonts w:hint="cs"/>
          <w:rtl/>
          <w:lang w:bidi="ar-LB"/>
        </w:rPr>
        <w:t xml:space="preserve"> إلى نظام يتسم ب</w:t>
      </w:r>
      <w:r w:rsidRPr="00D1064E">
        <w:rPr>
          <w:rtl/>
        </w:rPr>
        <w:t xml:space="preserve">معدل </w:t>
      </w:r>
      <w:r w:rsidRPr="00D1064E">
        <w:rPr>
          <w:rFonts w:hint="cs"/>
          <w:rtl/>
        </w:rPr>
        <w:t>بيان</w:t>
      </w:r>
      <w:r w:rsidRPr="00D1064E">
        <w:rPr>
          <w:rtl/>
        </w:rPr>
        <w:t xml:space="preserve">ات مرتفع </w:t>
      </w:r>
      <w:r w:rsidRPr="00D1064E">
        <w:rPr>
          <w:rFonts w:hint="cs"/>
          <w:rtl/>
          <w:lang w:bidi="ar-LB"/>
        </w:rPr>
        <w:t>ومعدل كمون منخفض</w:t>
      </w:r>
      <w:r w:rsidRPr="00D1064E">
        <w:rPr>
          <w:rtl/>
        </w:rPr>
        <w:t xml:space="preserve"> ونفاذ راديوي </w:t>
      </w:r>
      <w:r w:rsidRPr="00D1064E">
        <w:rPr>
          <w:rFonts w:hint="cs"/>
          <w:rtl/>
        </w:rPr>
        <w:t>بالاستخدام الأمثل</w:t>
      </w:r>
      <w:r w:rsidRPr="00D1064E">
        <w:rPr>
          <w:rtl/>
        </w:rPr>
        <w:t xml:space="preserve"> </w:t>
      </w:r>
      <w:r w:rsidRPr="00D1064E">
        <w:rPr>
          <w:rFonts w:hint="cs"/>
          <w:rtl/>
        </w:rPr>
        <w:t>ل</w:t>
      </w:r>
      <w:r w:rsidRPr="00D1064E">
        <w:rPr>
          <w:rtl/>
        </w:rPr>
        <w:t>لرزم</w:t>
      </w:r>
      <w:r w:rsidRPr="00D1064E">
        <w:rPr>
          <w:rFonts w:hint="cs"/>
          <w:rtl/>
        </w:rPr>
        <w:t xml:space="preserve"> ويدعم عدة تكنولوجيات للنفاذ الراديوي.</w:t>
      </w:r>
    </w:p>
    <w:p w:rsidR="0099399A" w:rsidRPr="00D1064E" w:rsidRDefault="0099399A" w:rsidP="004F41B1">
      <w:pPr>
        <w:rPr>
          <w:rtl/>
          <w:lang w:bidi="ar-LB"/>
        </w:rPr>
      </w:pPr>
      <w:r w:rsidRPr="00D1064E">
        <w:rPr>
          <w:rFonts w:hint="cs"/>
          <w:b/>
          <w:bCs/>
          <w:rtl/>
        </w:rPr>
        <w:t xml:space="preserve">نظام الرزم المتطورة </w:t>
      </w:r>
      <w:r w:rsidRPr="00D1064E">
        <w:rPr>
          <w:b/>
          <w:bCs/>
        </w:rPr>
        <w:t>(</w:t>
      </w:r>
      <w:r w:rsidR="004806F8" w:rsidRPr="00D1064E">
        <w:rPr>
          <w:b/>
          <w:bCs/>
        </w:rPr>
        <w:t xml:space="preserve">Evolved </w:t>
      </w:r>
      <w:r w:rsidRPr="00D1064E">
        <w:rPr>
          <w:b/>
          <w:bCs/>
        </w:rPr>
        <w:t>packet system)</w:t>
      </w:r>
      <w:r w:rsidRPr="00D1064E">
        <w:rPr>
          <w:rFonts w:hint="cs"/>
          <w:b/>
          <w:bCs/>
          <w:rtl/>
        </w:rPr>
        <w:t>:</w:t>
      </w:r>
      <w:r w:rsidRPr="00D1064E">
        <w:rPr>
          <w:rFonts w:hint="cs"/>
          <w:rtl/>
          <w:lang w:bidi="ar-LB"/>
        </w:rPr>
        <w:t xml:space="preserve"> تطوير للجيل الثالث من </w:t>
      </w:r>
      <w:r w:rsidRPr="00D1064E">
        <w:rPr>
          <w:rtl/>
        </w:rPr>
        <w:t>النظام العالمي للاتصالات المتنقلة</w:t>
      </w:r>
      <w:r w:rsidR="004F41B1" w:rsidRPr="00D1064E">
        <w:rPr>
          <w:rFonts w:hint="eastAsia"/>
          <w:rtl/>
        </w:rPr>
        <w:t> </w:t>
      </w:r>
      <w:r w:rsidRPr="00D1064E">
        <w:t>(3G UMTS)</w:t>
      </w:r>
      <w:r w:rsidRPr="00D1064E">
        <w:rPr>
          <w:rFonts w:hint="cs"/>
          <w:rtl/>
          <w:lang w:bidi="ar-LB"/>
        </w:rPr>
        <w:t xml:space="preserve"> يتميز بنظام ذي معدل بيانات مرتفع ومعدل كمون منخفض</w:t>
      </w:r>
      <w:r w:rsidRPr="00D1064E">
        <w:rPr>
          <w:rtl/>
        </w:rPr>
        <w:t xml:space="preserve"> ونفاذ راديوي </w:t>
      </w:r>
      <w:r w:rsidRPr="00D1064E">
        <w:rPr>
          <w:rFonts w:hint="cs"/>
          <w:rtl/>
        </w:rPr>
        <w:t>بالاستخدام الأمثل</w:t>
      </w:r>
      <w:r w:rsidRPr="00D1064E">
        <w:rPr>
          <w:rtl/>
        </w:rPr>
        <w:t xml:space="preserve"> </w:t>
      </w:r>
      <w:r w:rsidRPr="00D1064E">
        <w:rPr>
          <w:rFonts w:hint="cs"/>
          <w:rtl/>
        </w:rPr>
        <w:t>ل</w:t>
      </w:r>
      <w:r w:rsidRPr="00D1064E">
        <w:rPr>
          <w:rtl/>
        </w:rPr>
        <w:t>لرزم</w:t>
      </w:r>
      <w:r w:rsidRPr="00D1064E">
        <w:rPr>
          <w:rFonts w:hint="cs"/>
          <w:rtl/>
        </w:rPr>
        <w:t xml:space="preserve"> يدعم عدة </w:t>
      </w:r>
      <w:r w:rsidR="008B110E" w:rsidRPr="00D1064E">
        <w:rPr>
          <w:rFonts w:hint="cs"/>
          <w:rtl/>
        </w:rPr>
        <w:t xml:space="preserve">تكنولوجيات </w:t>
      </w:r>
      <w:r w:rsidRPr="00D1064E">
        <w:rPr>
          <w:rFonts w:hint="cs"/>
          <w:rtl/>
        </w:rPr>
        <w:t>للنفاذ الراديوي. ويتألف نظام الرزم المتطورة من قلب الرزم المتطورة وشبكة نفاذ راديوي متطورة (</w:t>
      </w:r>
      <w:r w:rsidRPr="00D1064E">
        <w:t>E-UTRA</w:t>
      </w:r>
      <w:r w:rsidRPr="00D1064E">
        <w:rPr>
          <w:rFonts w:hint="cs"/>
          <w:rtl/>
          <w:lang w:bidi="ar-LB"/>
        </w:rPr>
        <w:t xml:space="preserve"> و</w:t>
      </w:r>
      <w:r w:rsidRPr="00D1064E">
        <w:t>E-UTRAN</w:t>
      </w:r>
      <w:r w:rsidRPr="00D1064E">
        <w:rPr>
          <w:rFonts w:hint="cs"/>
          <w:rtl/>
          <w:lang w:bidi="ar-LB"/>
        </w:rPr>
        <w:t>).</w:t>
      </w:r>
    </w:p>
    <w:p w:rsidR="0099399A" w:rsidRPr="00D1064E" w:rsidRDefault="0099399A" w:rsidP="00C06558">
      <w:pPr>
        <w:rPr>
          <w:spacing w:val="-4"/>
          <w:rtl/>
          <w:lang w:bidi="ar-LB"/>
        </w:rPr>
      </w:pPr>
      <w:r w:rsidRPr="00D1064E">
        <w:rPr>
          <w:b/>
          <w:bCs/>
          <w:spacing w:val="-4"/>
          <w:rtl/>
        </w:rPr>
        <w:t>النفاذ الراديوي للأرض العالمي المتطور</w:t>
      </w:r>
      <w:r w:rsidRPr="00D1064E">
        <w:rPr>
          <w:rFonts w:hint="cs"/>
          <w:b/>
          <w:bCs/>
          <w:spacing w:val="-4"/>
          <w:rtl/>
        </w:rPr>
        <w:t xml:space="preserve"> </w:t>
      </w:r>
      <w:r w:rsidRPr="00D1064E">
        <w:rPr>
          <w:b/>
          <w:bCs/>
          <w:spacing w:val="-4"/>
        </w:rPr>
        <w:t>(</w:t>
      </w:r>
      <w:r w:rsidR="004806F8" w:rsidRPr="00D1064E">
        <w:rPr>
          <w:b/>
          <w:bCs/>
          <w:spacing w:val="-4"/>
        </w:rPr>
        <w:t xml:space="preserve">Evolved </w:t>
      </w:r>
      <w:r w:rsidRPr="00D1064E">
        <w:rPr>
          <w:b/>
          <w:bCs/>
          <w:spacing w:val="-4"/>
        </w:rPr>
        <w:t>UTRA)</w:t>
      </w:r>
      <w:r w:rsidRPr="00D1064E">
        <w:rPr>
          <w:rFonts w:hint="cs"/>
          <w:b/>
          <w:bCs/>
          <w:spacing w:val="-4"/>
          <w:rtl/>
        </w:rPr>
        <w:t>:</w:t>
      </w:r>
      <w:r w:rsidRPr="00D1064E">
        <w:rPr>
          <w:rFonts w:hint="cs"/>
          <w:spacing w:val="-4"/>
          <w:rtl/>
          <w:lang w:bidi="ar-LB"/>
        </w:rPr>
        <w:t xml:space="preserve"> وهو تطوير لتكنولوجيا النفاذ الراديوي للجيل الثالث من </w:t>
      </w:r>
      <w:r w:rsidRPr="00D1064E">
        <w:rPr>
          <w:spacing w:val="-4"/>
          <w:rtl/>
        </w:rPr>
        <w:t>النظام العالمي للاتصالات المتنقلة</w:t>
      </w:r>
      <w:r w:rsidRPr="00D1064E">
        <w:rPr>
          <w:rFonts w:hint="cs"/>
          <w:spacing w:val="-4"/>
          <w:rtl/>
        </w:rPr>
        <w:t xml:space="preserve"> </w:t>
      </w:r>
      <w:r w:rsidRPr="00D1064E">
        <w:rPr>
          <w:spacing w:val="-4"/>
        </w:rPr>
        <w:t>(3G UMTS)</w:t>
      </w:r>
      <w:r w:rsidRPr="00D1064E">
        <w:rPr>
          <w:rFonts w:hint="cs"/>
          <w:spacing w:val="-4"/>
          <w:rtl/>
        </w:rPr>
        <w:t xml:space="preserve"> </w:t>
      </w:r>
      <w:r w:rsidRPr="00D1064E">
        <w:rPr>
          <w:rFonts w:hint="cs"/>
          <w:spacing w:val="-4"/>
          <w:rtl/>
          <w:lang w:bidi="ar-LB"/>
        </w:rPr>
        <w:t>لتحقيق معدل بيانات مرتفع ومعدل كمون منخفض ونفاذ راديوي بالاستخدام الأمثل للرزم.</w:t>
      </w:r>
    </w:p>
    <w:p w:rsidR="0099399A" w:rsidRPr="00D1064E" w:rsidRDefault="0099399A" w:rsidP="007256A0">
      <w:pPr>
        <w:rPr>
          <w:spacing w:val="-4"/>
          <w:rtl/>
          <w:lang w:bidi="ar-LB"/>
        </w:rPr>
      </w:pPr>
      <w:r w:rsidRPr="00D1064E">
        <w:rPr>
          <w:rFonts w:hint="cs"/>
          <w:b/>
          <w:bCs/>
          <w:spacing w:val="-4"/>
          <w:rtl/>
        </w:rPr>
        <w:t xml:space="preserve">شبكة </w:t>
      </w:r>
      <w:r w:rsidRPr="00D1064E">
        <w:rPr>
          <w:b/>
          <w:bCs/>
          <w:spacing w:val="-4"/>
          <w:rtl/>
        </w:rPr>
        <w:t>النفاذ الراديوي للأرض العالمي</w:t>
      </w:r>
      <w:r w:rsidRPr="00D1064E">
        <w:rPr>
          <w:rFonts w:hint="cs"/>
          <w:b/>
          <w:bCs/>
          <w:spacing w:val="-4"/>
          <w:rtl/>
          <w:lang w:bidi="ar-LB"/>
        </w:rPr>
        <w:t>ة</w:t>
      </w:r>
      <w:r w:rsidRPr="00D1064E">
        <w:rPr>
          <w:b/>
          <w:bCs/>
          <w:spacing w:val="-4"/>
          <w:rtl/>
        </w:rPr>
        <w:t xml:space="preserve"> المتطور</w:t>
      </w:r>
      <w:r w:rsidRPr="00D1064E">
        <w:rPr>
          <w:rFonts w:hint="cs"/>
          <w:b/>
          <w:bCs/>
          <w:spacing w:val="-4"/>
          <w:rtl/>
        </w:rPr>
        <w:t xml:space="preserve">ة </w:t>
      </w:r>
      <w:r w:rsidRPr="00D1064E">
        <w:rPr>
          <w:b/>
          <w:bCs/>
          <w:spacing w:val="-4"/>
        </w:rPr>
        <w:t>(</w:t>
      </w:r>
      <w:r w:rsidR="004806F8" w:rsidRPr="00D1064E">
        <w:rPr>
          <w:b/>
          <w:bCs/>
          <w:spacing w:val="-4"/>
        </w:rPr>
        <w:t xml:space="preserve">Evolved </w:t>
      </w:r>
      <w:r w:rsidRPr="00D1064E">
        <w:rPr>
          <w:b/>
          <w:bCs/>
          <w:spacing w:val="-4"/>
        </w:rPr>
        <w:t>UTRAN)</w:t>
      </w:r>
      <w:r w:rsidRPr="00D1064E">
        <w:rPr>
          <w:rFonts w:hint="cs"/>
          <w:b/>
          <w:bCs/>
          <w:spacing w:val="-4"/>
          <w:rtl/>
        </w:rPr>
        <w:t>:</w:t>
      </w:r>
      <w:r w:rsidRPr="00D1064E">
        <w:rPr>
          <w:rFonts w:hint="cs"/>
          <w:spacing w:val="-4"/>
          <w:rtl/>
          <w:lang w:bidi="ar-LB"/>
        </w:rPr>
        <w:t xml:space="preserve"> وهي تطوير لشبكة النفاذ الراديوي للجيل الثالث من</w:t>
      </w:r>
      <w:r w:rsidR="002C2C23" w:rsidRPr="00D1064E">
        <w:rPr>
          <w:rFonts w:hint="eastAsia"/>
          <w:spacing w:val="-4"/>
          <w:rtl/>
          <w:lang w:bidi="ar-LB"/>
        </w:rPr>
        <w:t> </w:t>
      </w:r>
      <w:r w:rsidRPr="00D1064E">
        <w:rPr>
          <w:spacing w:val="-4"/>
          <w:rtl/>
        </w:rPr>
        <w:t>النظام العالمي للاتصالات المتنقلة</w:t>
      </w:r>
      <w:r w:rsidRPr="00D1064E">
        <w:rPr>
          <w:rFonts w:hint="cs"/>
          <w:spacing w:val="-4"/>
          <w:rtl/>
        </w:rPr>
        <w:t xml:space="preserve"> </w:t>
      </w:r>
      <w:r w:rsidRPr="00D1064E">
        <w:rPr>
          <w:spacing w:val="-4"/>
        </w:rPr>
        <w:t>(3G UMTS)</w:t>
      </w:r>
      <w:r w:rsidRPr="00D1064E">
        <w:rPr>
          <w:rFonts w:hint="cs"/>
          <w:spacing w:val="-4"/>
          <w:rtl/>
        </w:rPr>
        <w:t xml:space="preserve"> </w:t>
      </w:r>
      <w:r w:rsidRPr="00D1064E">
        <w:rPr>
          <w:rFonts w:hint="cs"/>
          <w:spacing w:val="-4"/>
          <w:rtl/>
          <w:lang w:bidi="ar-LB"/>
        </w:rPr>
        <w:t>لتحقيق معدل بيانات مرتفع ومعدل كمون منخفض ونفاذ راديوي بالاستخدام الأمثل</w:t>
      </w:r>
      <w:r w:rsidR="007256A0" w:rsidRPr="00D1064E">
        <w:rPr>
          <w:rFonts w:hint="eastAsia"/>
          <w:spacing w:val="-4"/>
          <w:rtl/>
          <w:lang w:bidi="ar-LB"/>
        </w:rPr>
        <w:t> </w:t>
      </w:r>
      <w:r w:rsidRPr="00D1064E">
        <w:rPr>
          <w:rFonts w:hint="cs"/>
          <w:spacing w:val="-4"/>
          <w:rtl/>
          <w:lang w:bidi="ar-LB"/>
        </w:rPr>
        <w:t>للرزم.</w:t>
      </w:r>
    </w:p>
    <w:p w:rsidR="0099399A" w:rsidRPr="00D1064E" w:rsidRDefault="0099399A" w:rsidP="00D34AEC">
      <w:pPr>
        <w:rPr>
          <w:rtl/>
          <w:lang w:bidi="ar-EG"/>
        </w:rPr>
      </w:pPr>
      <w:r w:rsidRPr="00D1064E">
        <w:rPr>
          <w:b/>
          <w:bCs/>
          <w:rtl/>
          <w:lang w:bidi="ar-EG"/>
        </w:rPr>
        <w:t xml:space="preserve">الكسب التنوعي الصريح </w:t>
      </w:r>
      <w:r w:rsidRPr="00D1064E">
        <w:rPr>
          <w:b/>
          <w:bCs/>
        </w:rPr>
        <w:t>(</w:t>
      </w:r>
      <w:r w:rsidR="004806F8" w:rsidRPr="00D1064E">
        <w:rPr>
          <w:b/>
          <w:bCs/>
        </w:rPr>
        <w:t xml:space="preserve">Explicit </w:t>
      </w:r>
      <w:r w:rsidRPr="00D1064E">
        <w:rPr>
          <w:b/>
          <w:bCs/>
        </w:rPr>
        <w:t>diversity gain (dB))</w:t>
      </w:r>
      <w:r w:rsidRPr="00D1064E">
        <w:rPr>
          <w:b/>
          <w:bCs/>
          <w:rtl/>
          <w:lang w:bidi="ar-SY"/>
        </w:rPr>
        <w:t>:</w:t>
      </w:r>
      <w:r w:rsidRPr="00D1064E">
        <w:rPr>
          <w:rtl/>
          <w:lang w:bidi="ar-SY"/>
        </w:rPr>
        <w:t xml:space="preserve"> </w:t>
      </w:r>
      <w:r w:rsidRPr="00D1064E">
        <w:rPr>
          <w:rFonts w:hint="cs"/>
          <w:rtl/>
          <w:lang w:bidi="ar-SY"/>
        </w:rPr>
        <w:t>و</w:t>
      </w:r>
      <w:r w:rsidRPr="00D1064E">
        <w:rPr>
          <w:rtl/>
          <w:lang w:bidi="ar-EG"/>
        </w:rPr>
        <w:t xml:space="preserve">هو الكسب الفعلي المحرَز باستعمال تقنيات </w:t>
      </w:r>
      <w:r w:rsidRPr="00D1064E">
        <w:rPr>
          <w:rFonts w:hint="cs"/>
          <w:rtl/>
          <w:lang w:bidi="ar-EG"/>
        </w:rPr>
        <w:t>ال</w:t>
      </w:r>
      <w:r w:rsidRPr="00D1064E">
        <w:rPr>
          <w:rtl/>
          <w:lang w:bidi="ar-EG"/>
        </w:rPr>
        <w:t>تنوّع.</w:t>
      </w:r>
    </w:p>
    <w:p w:rsidR="0099399A" w:rsidRPr="00D1064E" w:rsidRDefault="0099399A" w:rsidP="00C47349">
      <w:pPr>
        <w:rPr>
          <w:rtl/>
          <w:lang w:bidi="ar-EG"/>
        </w:rPr>
      </w:pPr>
      <w:r w:rsidRPr="00EC2621">
        <w:rPr>
          <w:b/>
          <w:bCs/>
          <w:spacing w:val="6"/>
          <w:rtl/>
          <w:lang w:bidi="ar-EG"/>
        </w:rPr>
        <w:lastRenderedPageBreak/>
        <w:t xml:space="preserve">احتمال تسليم وحدات </w:t>
      </w:r>
      <w:r w:rsidRPr="00EC2621">
        <w:rPr>
          <w:b/>
          <w:bCs/>
          <w:spacing w:val="6"/>
        </w:rPr>
        <w:t>SDU</w:t>
      </w:r>
      <w:r w:rsidRPr="00EC2621">
        <w:rPr>
          <w:b/>
          <w:bCs/>
          <w:spacing w:val="6"/>
          <w:rtl/>
          <w:lang w:bidi="ar-EG"/>
        </w:rPr>
        <w:t xml:space="preserve"> </w:t>
      </w:r>
      <w:r w:rsidRPr="00EC2621">
        <w:rPr>
          <w:b/>
          <w:bCs/>
          <w:spacing w:val="6"/>
          <w:rtl/>
          <w:lang w:bidi="ar-SY"/>
        </w:rPr>
        <w:t>زائدة</w:t>
      </w:r>
      <w:r w:rsidRPr="00EC2621">
        <w:rPr>
          <w:rFonts w:hint="cs"/>
          <w:b/>
          <w:bCs/>
          <w:spacing w:val="6"/>
          <w:rtl/>
          <w:lang w:bidi="ar-LB"/>
        </w:rPr>
        <w:t xml:space="preserve"> </w:t>
      </w:r>
      <w:r w:rsidRPr="00EC2621">
        <w:rPr>
          <w:b/>
          <w:bCs/>
          <w:spacing w:val="6"/>
        </w:rPr>
        <w:t>(</w:t>
      </w:r>
      <w:r w:rsidR="004806F8" w:rsidRPr="00EC2621">
        <w:rPr>
          <w:b/>
          <w:bCs/>
          <w:spacing w:val="6"/>
        </w:rPr>
        <w:t xml:space="preserve">Extra </w:t>
      </w:r>
      <w:r w:rsidRPr="00EC2621">
        <w:rPr>
          <w:b/>
          <w:bCs/>
          <w:spacing w:val="6"/>
        </w:rPr>
        <w:t>SDU delivery probability)</w:t>
      </w:r>
      <w:r w:rsidRPr="00EC2621">
        <w:rPr>
          <w:b/>
          <w:bCs/>
          <w:spacing w:val="6"/>
          <w:rtl/>
          <w:lang w:bidi="ar-SY"/>
        </w:rPr>
        <w:t>:</w:t>
      </w:r>
      <w:r w:rsidRPr="00EC2621">
        <w:rPr>
          <w:spacing w:val="6"/>
          <w:rtl/>
          <w:lang w:bidi="ar-SY"/>
        </w:rPr>
        <w:t xml:space="preserve"> </w:t>
      </w:r>
      <w:r w:rsidRPr="00EC2621">
        <w:rPr>
          <w:spacing w:val="6"/>
          <w:rtl/>
          <w:lang w:bidi="ar-EG"/>
        </w:rPr>
        <w:t xml:space="preserve">نسبة مجموع الزوائد (غير المطلوبة) من وحدات </w:t>
      </w:r>
      <w:r w:rsidRPr="00EC2621">
        <w:rPr>
          <w:rFonts w:hint="cs"/>
          <w:spacing w:val="6"/>
          <w:rtl/>
          <w:lang w:bidi="ar-EG"/>
        </w:rPr>
        <w:t>بيان</w:t>
      </w:r>
      <w:r w:rsidRPr="00EC2621">
        <w:rPr>
          <w:spacing w:val="6"/>
          <w:rtl/>
          <w:lang w:bidi="ar-EG"/>
        </w:rPr>
        <w:t xml:space="preserve">ات الخدمة </w:t>
      </w:r>
      <w:r w:rsidR="00745435" w:rsidRPr="00EC2621">
        <w:rPr>
          <w:spacing w:val="6"/>
          <w:lang w:bidi="ar-EG"/>
        </w:rPr>
        <w:t>(</w:t>
      </w:r>
      <w:r w:rsidR="00745435" w:rsidRPr="00EC2621">
        <w:rPr>
          <w:bCs/>
          <w:spacing w:val="6"/>
        </w:rPr>
        <w:t>SDU</w:t>
      </w:r>
      <w:r w:rsidR="00745435" w:rsidRPr="00EC2621">
        <w:rPr>
          <w:spacing w:val="6"/>
          <w:lang w:bidi="ar-EG"/>
        </w:rPr>
        <w:t>)</w:t>
      </w:r>
      <w:r w:rsidRPr="00EC2621">
        <w:rPr>
          <w:spacing w:val="6"/>
          <w:rtl/>
          <w:lang w:bidi="ar-EG"/>
        </w:rPr>
        <w:t xml:space="preserve"> إلى مجموع وحدات </w:t>
      </w:r>
      <w:r w:rsidRPr="00EC2621">
        <w:rPr>
          <w:rFonts w:hint="cs"/>
          <w:spacing w:val="6"/>
          <w:rtl/>
          <w:lang w:bidi="ar-EG"/>
        </w:rPr>
        <w:t>بيانات</w:t>
      </w:r>
      <w:r w:rsidRPr="00EC2621">
        <w:rPr>
          <w:spacing w:val="6"/>
          <w:rtl/>
          <w:lang w:bidi="ar-EG"/>
        </w:rPr>
        <w:t xml:space="preserve"> الخدمة التي يستلمها مستعمِل مقصود في عيِّنة محددة</w:t>
      </w:r>
      <w:r w:rsidRPr="00D1064E">
        <w:rPr>
          <w:rtl/>
          <w:lang w:bidi="ar-EG"/>
        </w:rPr>
        <w:t xml:space="preserve"> (المصدر:</w:t>
      </w:r>
      <w:r w:rsidR="00C47349" w:rsidRPr="00D1064E">
        <w:rPr>
          <w:rFonts w:hint="eastAsia"/>
          <w:rtl/>
          <w:lang w:bidi="ar-EG"/>
        </w:rPr>
        <w:t> </w:t>
      </w:r>
      <w:r w:rsidRPr="00D1064E">
        <w:rPr>
          <w:rFonts w:hint="cs"/>
          <w:rtl/>
          <w:lang w:bidi="ar-EG"/>
        </w:rPr>
        <w:t>التوصية</w:t>
      </w:r>
      <w:r w:rsidR="00E51918" w:rsidRPr="00D1064E">
        <w:rPr>
          <w:rFonts w:hint="cs"/>
          <w:rtl/>
          <w:lang w:bidi="ar-EG"/>
        </w:rPr>
        <w:t> </w:t>
      </w:r>
      <w:r w:rsidRPr="00D1064E">
        <w:t>ITU</w:t>
      </w:r>
      <w:r w:rsidR="003B112B" w:rsidRPr="00D1064E">
        <w:noBreakHyphen/>
      </w:r>
      <w:r w:rsidRPr="00D1064E">
        <w:t>T</w:t>
      </w:r>
      <w:r w:rsidR="00E51918" w:rsidRPr="00D1064E">
        <w:t> </w:t>
      </w:r>
      <w:r w:rsidRPr="00D1064E">
        <w:t>X.140</w:t>
      </w:r>
      <w:r w:rsidRPr="00D1064E">
        <w:rPr>
          <w:rtl/>
          <w:lang w:bidi="ar-EG"/>
        </w:rPr>
        <w:t>).</w:t>
      </w:r>
    </w:p>
    <w:p w:rsidR="0099399A" w:rsidRPr="00D1064E" w:rsidRDefault="00596DBA" w:rsidP="00C06558">
      <w:pPr>
        <w:rPr>
          <w:rtl/>
          <w:lang w:bidi="ar-LB"/>
        </w:rPr>
      </w:pPr>
      <w:r w:rsidRPr="00D1064E">
        <w:rPr>
          <w:rFonts w:hint="cs"/>
          <w:rtl/>
          <w:lang w:bidi="ar-EG"/>
        </w:rPr>
        <w:t>ال</w:t>
      </w:r>
      <w:r w:rsidR="0099399A" w:rsidRPr="00D1064E">
        <w:rPr>
          <w:rFonts w:hint="cs"/>
          <w:rtl/>
          <w:lang w:bidi="ar-EG"/>
        </w:rPr>
        <w:t>ملاحظ</w:t>
      </w:r>
      <w:r w:rsidRPr="00D1064E">
        <w:rPr>
          <w:rFonts w:hint="cs"/>
          <w:rtl/>
          <w:lang w:bidi="ar-EG"/>
        </w:rPr>
        <w:t>ـ</w:t>
      </w:r>
      <w:r w:rsidR="0099399A" w:rsidRPr="00D1064E">
        <w:rPr>
          <w:rFonts w:hint="cs"/>
          <w:rtl/>
          <w:lang w:bidi="ar-EG"/>
        </w:rPr>
        <w:t xml:space="preserve">ة </w:t>
      </w:r>
      <w:r w:rsidR="0099399A" w:rsidRPr="00D1064E">
        <w:t>1</w:t>
      </w:r>
      <w:r w:rsidR="0099399A" w:rsidRPr="00D1064E">
        <w:rPr>
          <w:rFonts w:hint="cs"/>
          <w:rtl/>
          <w:lang w:bidi="ar-LB"/>
        </w:rPr>
        <w:t xml:space="preserve"> - استعيض عن المصطلح "وحدة بيانات المستعمل" بالمصطلح "وحدة بيانات الخدمة".</w:t>
      </w:r>
    </w:p>
    <w:p w:rsidR="0099399A" w:rsidRPr="00D1064E" w:rsidRDefault="0099399A" w:rsidP="00C06558">
      <w:pPr>
        <w:rPr>
          <w:b/>
          <w:bCs/>
          <w:rtl/>
          <w:lang w:bidi="ar-EG"/>
        </w:rPr>
      </w:pPr>
      <w:r w:rsidRPr="00D1064E">
        <w:rPr>
          <w:b/>
          <w:bCs/>
          <w:rtl/>
          <w:lang w:bidi="ar-EG"/>
        </w:rPr>
        <w:t>ملف</w:t>
      </w:r>
      <w:r w:rsidRPr="00D1064E">
        <w:rPr>
          <w:rFonts w:hint="cs"/>
          <w:b/>
          <w:bCs/>
          <w:rtl/>
          <w:lang w:bidi="ar-LB"/>
        </w:rPr>
        <w:t xml:space="preserve"> </w:t>
      </w:r>
      <w:r w:rsidRPr="00D1064E">
        <w:rPr>
          <w:b/>
          <w:bCs/>
        </w:rPr>
        <w:t>(</w:t>
      </w:r>
      <w:r w:rsidR="004806F8" w:rsidRPr="00D1064E">
        <w:rPr>
          <w:b/>
          <w:bCs/>
        </w:rPr>
        <w:t>File</w:t>
      </w:r>
      <w:r w:rsidRPr="00D1064E">
        <w:rPr>
          <w:b/>
          <w:bCs/>
        </w:rPr>
        <w:t>)</w:t>
      </w:r>
      <w:r w:rsidRPr="00D1064E">
        <w:rPr>
          <w:b/>
          <w:bCs/>
          <w:rtl/>
          <w:lang w:bidi="ar-SY"/>
        </w:rPr>
        <w:t xml:space="preserve">: </w:t>
      </w:r>
      <w:r w:rsidRPr="00D1064E">
        <w:rPr>
          <w:rtl/>
          <w:lang w:bidi="ar-EG"/>
        </w:rPr>
        <w:t xml:space="preserve">مجموعة </w:t>
      </w:r>
      <w:r w:rsidRPr="00D1064E">
        <w:rPr>
          <w:rFonts w:hint="cs"/>
          <w:rtl/>
          <w:lang w:bidi="ar-EG"/>
        </w:rPr>
        <w:t>بيان</w:t>
      </w:r>
      <w:r w:rsidRPr="00D1064E">
        <w:rPr>
          <w:rtl/>
          <w:lang w:bidi="ar-EG"/>
        </w:rPr>
        <w:t xml:space="preserve">ات على البطاقة </w:t>
      </w:r>
      <w:r w:rsidRPr="00D1064E">
        <w:t>UICC</w:t>
      </w:r>
      <w:r w:rsidRPr="00D1064E">
        <w:rPr>
          <w:rtl/>
          <w:lang w:bidi="ar-EG"/>
        </w:rPr>
        <w:t>، مسمّاة ومصنَّفة تصنيفا</w:t>
      </w:r>
      <w:r w:rsidRPr="00D1064E">
        <w:rPr>
          <w:rFonts w:hint="cs"/>
          <w:rtl/>
          <w:lang w:bidi="ar-EG"/>
        </w:rPr>
        <w:t>ً</w:t>
      </w:r>
      <w:r w:rsidRPr="00D1064E">
        <w:rPr>
          <w:rtl/>
          <w:lang w:bidi="ar-EG"/>
        </w:rPr>
        <w:t xml:space="preserve"> تراتبيا</w:t>
      </w:r>
      <w:r w:rsidRPr="00D1064E">
        <w:rPr>
          <w:rFonts w:hint="cs"/>
          <w:rtl/>
          <w:lang w:bidi="ar-EG"/>
        </w:rPr>
        <w:t>ً</w:t>
      </w:r>
      <w:r w:rsidRPr="00D1064E">
        <w:rPr>
          <w:rtl/>
          <w:lang w:bidi="ar-EG"/>
        </w:rPr>
        <w:t>.</w:t>
      </w:r>
    </w:p>
    <w:p w:rsidR="0099399A" w:rsidRPr="00D1064E" w:rsidRDefault="0099399A" w:rsidP="00C06558">
      <w:pPr>
        <w:rPr>
          <w:rtl/>
          <w:lang w:bidi="ar-EG"/>
        </w:rPr>
      </w:pPr>
      <w:r w:rsidRPr="00D1064E">
        <w:rPr>
          <w:b/>
          <w:bCs/>
          <w:rtl/>
          <w:lang w:bidi="ar-EG"/>
        </w:rPr>
        <w:t>معرِّف الملف</w:t>
      </w:r>
      <w:r w:rsidRPr="00D1064E">
        <w:rPr>
          <w:rFonts w:hint="cs"/>
          <w:b/>
          <w:bCs/>
          <w:rtl/>
          <w:lang w:bidi="ar-LB"/>
        </w:rPr>
        <w:t xml:space="preserve"> </w:t>
      </w:r>
      <w:r w:rsidRPr="00D1064E">
        <w:rPr>
          <w:b/>
          <w:bCs/>
        </w:rPr>
        <w:t>(</w:t>
      </w:r>
      <w:r w:rsidR="004806F8" w:rsidRPr="00D1064E">
        <w:rPr>
          <w:b/>
          <w:bCs/>
        </w:rPr>
        <w:t xml:space="preserve">File </w:t>
      </w:r>
      <w:r w:rsidRPr="00D1064E">
        <w:rPr>
          <w:b/>
          <w:bCs/>
        </w:rPr>
        <w:t>identifier (FID))</w:t>
      </w:r>
      <w:r w:rsidRPr="00D1064E">
        <w:rPr>
          <w:b/>
          <w:bCs/>
          <w:rtl/>
          <w:lang w:bidi="ar-EG"/>
        </w:rPr>
        <w:t>:</w:t>
      </w:r>
      <w:r w:rsidRPr="00D1064E">
        <w:rPr>
          <w:rtl/>
          <w:lang w:bidi="ar-EG"/>
        </w:rPr>
        <w:t xml:space="preserve"> اسم لملف أو دليل على البطاقة </w:t>
      </w:r>
      <w:r w:rsidRPr="00D1064E">
        <w:t>UICC</w:t>
      </w:r>
      <w:r w:rsidRPr="00D1064E">
        <w:rPr>
          <w:rFonts w:hint="cs"/>
          <w:rtl/>
          <w:lang w:bidi="ar-EG"/>
        </w:rPr>
        <w:t xml:space="preserve"> يتأ</w:t>
      </w:r>
      <w:r w:rsidRPr="00D1064E">
        <w:rPr>
          <w:rtl/>
          <w:lang w:bidi="ar-EG"/>
        </w:rPr>
        <w:t>لف من بايتتين.</w:t>
      </w:r>
    </w:p>
    <w:p w:rsidR="0099399A" w:rsidRPr="00D1064E" w:rsidRDefault="0099399A" w:rsidP="004F41B1">
      <w:pPr>
        <w:rPr>
          <w:rtl/>
          <w:lang w:bidi="ar-EG"/>
        </w:rPr>
      </w:pPr>
      <w:r w:rsidRPr="00D1064E">
        <w:rPr>
          <w:b/>
          <w:bCs/>
          <w:rtl/>
          <w:lang w:bidi="ar-EG"/>
        </w:rPr>
        <w:t>معدل المستعمل باتجاه الشبكة الثابتة</w:t>
      </w:r>
      <w:r w:rsidRPr="00D1064E">
        <w:rPr>
          <w:rFonts w:hint="cs"/>
          <w:b/>
          <w:bCs/>
          <w:rtl/>
          <w:lang w:bidi="ar-LB"/>
        </w:rPr>
        <w:t xml:space="preserve"> </w:t>
      </w:r>
      <w:r w:rsidRPr="00D1064E">
        <w:rPr>
          <w:b/>
          <w:bCs/>
        </w:rPr>
        <w:t>(</w:t>
      </w:r>
      <w:r w:rsidR="004806F8" w:rsidRPr="00D1064E">
        <w:rPr>
          <w:b/>
          <w:bCs/>
        </w:rPr>
        <w:t xml:space="preserve">Fixed </w:t>
      </w:r>
      <w:r w:rsidRPr="00D1064E">
        <w:rPr>
          <w:b/>
          <w:bCs/>
        </w:rPr>
        <w:t>network user rate)</w:t>
      </w:r>
      <w:r w:rsidRPr="00D1064E">
        <w:rPr>
          <w:b/>
          <w:bCs/>
          <w:rtl/>
          <w:lang w:bidi="ar-EG"/>
        </w:rPr>
        <w:t>:</w:t>
      </w:r>
      <w:r w:rsidRPr="00D1064E">
        <w:rPr>
          <w:rtl/>
          <w:lang w:bidi="ar-EG"/>
        </w:rPr>
        <w:t xml:space="preserve"> معدل التدفق من جهة المستعمل بين وظيفة التشغيل البيني</w:t>
      </w:r>
      <w:r w:rsidR="004F41B1" w:rsidRPr="00D1064E">
        <w:rPr>
          <w:rFonts w:hint="cs"/>
          <w:rtl/>
          <w:lang w:bidi="ar-EG"/>
        </w:rPr>
        <w:t> </w:t>
      </w:r>
      <w:r w:rsidR="00C47349" w:rsidRPr="00D1064E">
        <w:rPr>
          <w:lang w:bidi="ar-EG"/>
        </w:rPr>
        <w:t>(</w:t>
      </w:r>
      <w:r w:rsidR="00C47349" w:rsidRPr="00D1064E">
        <w:rPr>
          <w:lang w:val="fr-CH"/>
        </w:rPr>
        <w:t>IWF</w:t>
      </w:r>
      <w:r w:rsidR="00C47349" w:rsidRPr="00D1064E">
        <w:rPr>
          <w:lang w:bidi="ar-EG"/>
        </w:rPr>
        <w:t>)</w:t>
      </w:r>
      <w:r w:rsidRPr="00D1064E">
        <w:rPr>
          <w:rtl/>
          <w:lang w:bidi="ar-EG"/>
        </w:rPr>
        <w:t xml:space="preserve"> والشبكة الثابتة.</w:t>
      </w:r>
    </w:p>
    <w:p w:rsidR="0099399A" w:rsidRPr="00D1064E" w:rsidRDefault="0099399A" w:rsidP="00C06558">
      <w:pPr>
        <w:rPr>
          <w:rtl/>
          <w:lang w:bidi="ar-EG"/>
        </w:rPr>
      </w:pPr>
      <w:r w:rsidRPr="00D1064E">
        <w:rPr>
          <w:b/>
          <w:bCs/>
          <w:rtl/>
          <w:lang w:bidi="ar-EG"/>
        </w:rPr>
        <w:t>التحكم بالتدفق</w:t>
      </w:r>
      <w:r w:rsidRPr="00D1064E">
        <w:rPr>
          <w:rFonts w:hint="cs"/>
          <w:b/>
          <w:bCs/>
          <w:rtl/>
          <w:lang w:bidi="ar-EG"/>
        </w:rPr>
        <w:t xml:space="preserve"> </w:t>
      </w:r>
      <w:r w:rsidRPr="00D1064E">
        <w:rPr>
          <w:b/>
          <w:bCs/>
        </w:rPr>
        <w:t>(</w:t>
      </w:r>
      <w:r w:rsidR="004806F8" w:rsidRPr="00D1064E">
        <w:rPr>
          <w:b/>
          <w:bCs/>
        </w:rPr>
        <w:t xml:space="preserve">Flow </w:t>
      </w:r>
      <w:r w:rsidRPr="00D1064E">
        <w:rPr>
          <w:b/>
          <w:bCs/>
        </w:rPr>
        <w:t>control (FC))</w:t>
      </w:r>
      <w:r w:rsidRPr="00D1064E">
        <w:rPr>
          <w:b/>
          <w:bCs/>
          <w:rtl/>
          <w:lang w:bidi="ar-EG"/>
        </w:rPr>
        <w:t>:</w:t>
      </w:r>
      <w:r w:rsidRPr="00D1064E">
        <w:rPr>
          <w:rtl/>
          <w:lang w:bidi="ar-EG"/>
        </w:rPr>
        <w:t xml:space="preserve"> مجموعة من الآليات تُستعمل لتجنب حصول حمولة زائدة على الشبكة، عن طريق تنظيم معدَّل دخل الإرسال.</w:t>
      </w:r>
    </w:p>
    <w:p w:rsidR="0099399A" w:rsidRPr="00D1064E" w:rsidRDefault="0099399A" w:rsidP="00C06558">
      <w:pPr>
        <w:rPr>
          <w:rtl/>
          <w:lang w:bidi="ar-EG"/>
        </w:rPr>
      </w:pPr>
      <w:r w:rsidRPr="00D1064E">
        <w:rPr>
          <w:b/>
          <w:bCs/>
          <w:rtl/>
          <w:lang w:bidi="ar-EG"/>
        </w:rPr>
        <w:t>الطبقة المرنة الأولى</w:t>
      </w:r>
      <w:r w:rsidRPr="00D1064E">
        <w:rPr>
          <w:rFonts w:hint="cs"/>
          <w:b/>
          <w:bCs/>
          <w:rtl/>
          <w:lang w:bidi="ar-EG"/>
        </w:rPr>
        <w:t xml:space="preserve"> </w:t>
      </w:r>
      <w:r w:rsidRPr="00D1064E">
        <w:rPr>
          <w:b/>
          <w:bCs/>
        </w:rPr>
        <w:t>(</w:t>
      </w:r>
      <w:r w:rsidR="004806F8" w:rsidRPr="00D1064E">
        <w:rPr>
          <w:b/>
          <w:bCs/>
        </w:rPr>
        <w:t xml:space="preserve">Flexible </w:t>
      </w:r>
      <w:r w:rsidRPr="00D1064E">
        <w:rPr>
          <w:b/>
          <w:bCs/>
        </w:rPr>
        <w:t>layer one (FLO))</w:t>
      </w:r>
      <w:r w:rsidRPr="00D1064E">
        <w:rPr>
          <w:b/>
          <w:bCs/>
          <w:rtl/>
          <w:lang w:bidi="ar-EG"/>
        </w:rPr>
        <w:t>:</w:t>
      </w:r>
      <w:r w:rsidRPr="00D1064E">
        <w:rPr>
          <w:rtl/>
          <w:lang w:bidi="ar-EG"/>
        </w:rPr>
        <w:t xml:space="preserve"> عنصر وظيفي في الشبكة </w:t>
      </w:r>
      <w:r w:rsidRPr="00D1064E">
        <w:rPr>
          <w:lang w:val="fr-CH"/>
        </w:rPr>
        <w:t>GERAN</w:t>
      </w:r>
      <w:r w:rsidRPr="00D1064E">
        <w:rPr>
          <w:rtl/>
          <w:lang w:bidi="ar-EG"/>
        </w:rPr>
        <w:t xml:space="preserve"> يمكّن من تشكيل تشفير الطبقة الأولى</w:t>
      </w:r>
      <w:r w:rsidRPr="00D1064E">
        <w:rPr>
          <w:rFonts w:hint="cs"/>
          <w:rtl/>
          <w:lang w:bidi="ar-EG"/>
        </w:rPr>
        <w:t xml:space="preserve"> من القناة</w:t>
      </w:r>
      <w:r w:rsidRPr="00D1064E">
        <w:rPr>
          <w:rtl/>
          <w:lang w:bidi="ar-EG"/>
        </w:rPr>
        <w:t xml:space="preserve"> عند إقامة النداء.</w:t>
      </w:r>
    </w:p>
    <w:p w:rsidR="002F3584" w:rsidRPr="00D1064E" w:rsidRDefault="0099399A" w:rsidP="00C06558">
      <w:pPr>
        <w:rPr>
          <w:rtl/>
          <w:lang w:bidi="ar-EG"/>
        </w:rPr>
      </w:pPr>
      <w:r w:rsidRPr="00D1064E">
        <w:rPr>
          <w:rFonts w:hint="cs"/>
          <w:b/>
          <w:bCs/>
          <w:rtl/>
          <w:lang w:bidi="ar-EG"/>
        </w:rPr>
        <w:t xml:space="preserve">التقارب بين الشبكات الثابتة والمتنقلة </w:t>
      </w:r>
      <w:r w:rsidRPr="00D1064E">
        <w:rPr>
          <w:b/>
          <w:bCs/>
        </w:rPr>
        <w:t>(</w:t>
      </w:r>
      <w:r w:rsidR="004806F8" w:rsidRPr="00D1064E">
        <w:rPr>
          <w:b/>
          <w:bCs/>
        </w:rPr>
        <w:t xml:space="preserve">Fixed </w:t>
      </w:r>
      <w:r w:rsidRPr="00D1064E">
        <w:rPr>
          <w:b/>
          <w:bCs/>
        </w:rPr>
        <w:t>mobile convergence (FMC))</w:t>
      </w:r>
      <w:r w:rsidRPr="00D1064E">
        <w:rPr>
          <w:rFonts w:hint="cs"/>
          <w:b/>
          <w:bCs/>
          <w:rtl/>
          <w:lang w:bidi="ar-EG"/>
        </w:rPr>
        <w:t>:</w:t>
      </w:r>
      <w:r w:rsidRPr="00D1064E">
        <w:rPr>
          <w:rFonts w:hint="cs"/>
          <w:rtl/>
          <w:lang w:bidi="ar-EG"/>
        </w:rPr>
        <w:t xml:space="preserve"> وهو، في تشكيل شبكي معين، القدرات التي توفر الخدمات والتطبيقات للمستعمل النهائي بغض النظر عن تكنولوجيات النفاذ الثابتة والمتنقلة وموقع المستعمل. ويعني ذلك في بيئة شبكات الجيل التالي توفير خدمات شبكا</w:t>
      </w:r>
      <w:r w:rsidRPr="00D1064E">
        <w:rPr>
          <w:rFonts w:hint="cs"/>
          <w:rtl/>
          <w:lang w:bidi="ar-LB"/>
        </w:rPr>
        <w:t>ت</w:t>
      </w:r>
      <w:r w:rsidRPr="00D1064E">
        <w:rPr>
          <w:rFonts w:hint="cs"/>
          <w:rtl/>
          <w:lang w:bidi="ar-EG"/>
        </w:rPr>
        <w:t xml:space="preserve"> </w:t>
      </w:r>
      <w:r w:rsidRPr="00D1064E">
        <w:t>NGN</w:t>
      </w:r>
      <w:r w:rsidRPr="00D1064E">
        <w:rPr>
          <w:rFonts w:hint="cs"/>
          <w:rtl/>
          <w:lang w:bidi="ar-LB"/>
        </w:rPr>
        <w:t xml:space="preserve"> إلى المستعمل النهائي بغض النظر عن تكنولوجيات النفاذ.</w:t>
      </w:r>
    </w:p>
    <w:p w:rsidR="0099399A" w:rsidRPr="00D1064E" w:rsidRDefault="0099399A" w:rsidP="004F41B1">
      <w:r w:rsidRPr="00D1064E">
        <w:rPr>
          <w:b/>
          <w:bCs/>
          <w:rtl/>
          <w:lang w:bidi="ar-EG"/>
        </w:rPr>
        <w:t>الإطار</w:t>
      </w:r>
      <w:r w:rsidRPr="00D1064E">
        <w:rPr>
          <w:rFonts w:hint="cs"/>
          <w:b/>
          <w:bCs/>
          <w:rtl/>
          <w:lang w:bidi="ar-EG"/>
        </w:rPr>
        <w:t xml:space="preserve"> </w:t>
      </w:r>
      <w:r w:rsidRPr="00D1064E">
        <w:rPr>
          <w:b/>
          <w:bCs/>
        </w:rPr>
        <w:t>(</w:t>
      </w:r>
      <w:r w:rsidR="004806F8" w:rsidRPr="00D1064E">
        <w:rPr>
          <w:b/>
          <w:bCs/>
        </w:rPr>
        <w:t>Framework</w:t>
      </w:r>
      <w:r w:rsidRPr="00D1064E">
        <w:rPr>
          <w:b/>
          <w:bCs/>
        </w:rPr>
        <w:t>)</w:t>
      </w:r>
      <w:r w:rsidRPr="00D1064E">
        <w:rPr>
          <w:b/>
          <w:bCs/>
          <w:rtl/>
          <w:lang w:bidi="ar-SY"/>
        </w:rPr>
        <w:t>:</w:t>
      </w:r>
      <w:r w:rsidRPr="00D1064E">
        <w:rPr>
          <w:rtl/>
          <w:lang w:bidi="ar-SY"/>
        </w:rPr>
        <w:t xml:space="preserve"> </w:t>
      </w:r>
      <w:r w:rsidRPr="00D1064E">
        <w:rPr>
          <w:rFonts w:hint="cs"/>
          <w:rtl/>
          <w:lang w:bidi="ar-SY"/>
        </w:rPr>
        <w:t>و</w:t>
      </w:r>
      <w:r w:rsidRPr="00D1064E">
        <w:rPr>
          <w:rtl/>
          <w:lang w:bidi="ar-EG"/>
        </w:rPr>
        <w:t xml:space="preserve">هو مجموعة من أصناف السطوح البينية لبرمجة التطبيقات </w:t>
      </w:r>
      <w:r w:rsidR="004F41B1" w:rsidRPr="00D1064E">
        <w:rPr>
          <w:lang w:val="fr-CH"/>
        </w:rPr>
        <w:t>(</w:t>
      </w:r>
      <w:r w:rsidRPr="00D1064E">
        <w:rPr>
          <w:lang w:val="fr-CH"/>
        </w:rPr>
        <w:t>API</w:t>
      </w:r>
      <w:r w:rsidR="004F41B1" w:rsidRPr="00D1064E">
        <w:rPr>
          <w:lang w:val="fr-CH"/>
        </w:rPr>
        <w:t>)</w:t>
      </w:r>
      <w:r w:rsidRPr="00D1064E">
        <w:rPr>
          <w:rtl/>
          <w:lang w:bidi="ar-EG"/>
        </w:rPr>
        <w:t xml:space="preserve"> تمكّن من إعداد تطبيقات وتوفير خدمات </w:t>
      </w:r>
      <w:r w:rsidRPr="00D1064E">
        <w:rPr>
          <w:rFonts w:hint="cs"/>
          <w:rtl/>
          <w:lang w:bidi="ar-EG"/>
        </w:rPr>
        <w:t>ال</w:t>
      </w:r>
      <w:r w:rsidRPr="00D1064E">
        <w:rPr>
          <w:rtl/>
          <w:lang w:bidi="ar-EG"/>
        </w:rPr>
        <w:t>نظام لهذه التطبيقات.</w:t>
      </w:r>
    </w:p>
    <w:p w:rsidR="002F3584" w:rsidRPr="00D1064E" w:rsidRDefault="0099399A" w:rsidP="00C06558">
      <w:pPr>
        <w:rPr>
          <w:rtl/>
          <w:lang w:bidi="ar-LB"/>
        </w:rPr>
      </w:pPr>
      <w:r w:rsidRPr="00D1064E">
        <w:rPr>
          <w:rFonts w:hint="cs"/>
          <w:b/>
          <w:bCs/>
          <w:rtl/>
          <w:lang w:bidi="ar-LB"/>
        </w:rPr>
        <w:t xml:space="preserve">طبقة التردد </w:t>
      </w:r>
      <w:r w:rsidRPr="00D1064E">
        <w:rPr>
          <w:b/>
          <w:bCs/>
        </w:rPr>
        <w:t>(</w:t>
      </w:r>
      <w:r w:rsidR="004806F8" w:rsidRPr="00D1064E">
        <w:rPr>
          <w:b/>
          <w:bCs/>
        </w:rPr>
        <w:t xml:space="preserve">Frequency </w:t>
      </w:r>
      <w:r w:rsidRPr="00D1064E">
        <w:rPr>
          <w:b/>
          <w:bCs/>
        </w:rPr>
        <w:t>layer)</w:t>
      </w:r>
      <w:r w:rsidRPr="00D1064E">
        <w:rPr>
          <w:rFonts w:hint="cs"/>
          <w:b/>
          <w:bCs/>
          <w:rtl/>
          <w:lang w:bidi="ar-LB"/>
        </w:rPr>
        <w:t>:</w:t>
      </w:r>
      <w:r w:rsidRPr="00D1064E">
        <w:rPr>
          <w:rFonts w:hint="cs"/>
          <w:rtl/>
          <w:lang w:bidi="ar-LB"/>
        </w:rPr>
        <w:t xml:space="preserve"> مجموعة خلايا لها نفس تردد الموجة الحاملة.</w:t>
      </w:r>
    </w:p>
    <w:p w:rsidR="0099399A" w:rsidRPr="00D1064E" w:rsidRDefault="0099399A" w:rsidP="00C06558">
      <w:pPr>
        <w:rPr>
          <w:rtl/>
          <w:lang w:bidi="ar-EG"/>
        </w:rPr>
      </w:pPr>
      <w:r w:rsidRPr="00D1064E">
        <w:rPr>
          <w:rFonts w:hint="cs"/>
          <w:b/>
          <w:bCs/>
          <w:rtl/>
          <w:lang w:bidi="ar-EG"/>
        </w:rPr>
        <w:t>مجموع</w:t>
      </w:r>
      <w:r w:rsidRPr="00D1064E">
        <w:rPr>
          <w:b/>
          <w:bCs/>
          <w:rtl/>
          <w:lang w:bidi="ar-EG"/>
        </w:rPr>
        <w:t>ة وظيفية</w:t>
      </w:r>
      <w:r w:rsidRPr="00D1064E">
        <w:rPr>
          <w:rFonts w:hint="cs"/>
          <w:b/>
          <w:bCs/>
          <w:rtl/>
          <w:lang w:bidi="ar-EG"/>
        </w:rPr>
        <w:t xml:space="preserve"> </w:t>
      </w:r>
      <w:r w:rsidRPr="00D1064E">
        <w:rPr>
          <w:b/>
          <w:bCs/>
        </w:rPr>
        <w:t>(</w:t>
      </w:r>
      <w:r w:rsidR="004806F8" w:rsidRPr="00D1064E">
        <w:rPr>
          <w:b/>
          <w:bCs/>
        </w:rPr>
        <w:t xml:space="preserve">Functional </w:t>
      </w:r>
      <w:r w:rsidRPr="00D1064E">
        <w:rPr>
          <w:b/>
          <w:bCs/>
        </w:rPr>
        <w:t>group)</w:t>
      </w:r>
      <w:r w:rsidRPr="00D1064E">
        <w:rPr>
          <w:b/>
          <w:bCs/>
          <w:rtl/>
          <w:lang w:bidi="ar-EG"/>
        </w:rPr>
        <w:t>:</w:t>
      </w:r>
      <w:r w:rsidRPr="00D1064E">
        <w:rPr>
          <w:rtl/>
          <w:lang w:bidi="ar-EG"/>
        </w:rPr>
        <w:t xml:space="preserve"> مجموعة وظائف يستطيع جهاز واحد تأديتها (المصدر: التوصية </w:t>
      </w:r>
      <w:r w:rsidRPr="00D1064E">
        <w:t>ITU-T I.112</w:t>
      </w:r>
      <w:r w:rsidRPr="00D1064E">
        <w:rPr>
          <w:rtl/>
          <w:lang w:bidi="ar-EG"/>
        </w:rPr>
        <w:t>).</w:t>
      </w:r>
    </w:p>
    <w:p w:rsidR="0099399A" w:rsidRPr="00D1064E" w:rsidRDefault="0099399A" w:rsidP="009D7178">
      <w:pPr>
        <w:rPr>
          <w:rtl/>
          <w:lang w:bidi="ar-EG"/>
        </w:rPr>
      </w:pPr>
      <w:r w:rsidRPr="00D1064E">
        <w:rPr>
          <w:b/>
          <w:bCs/>
          <w:rtl/>
          <w:lang w:bidi="ar-EG"/>
        </w:rPr>
        <w:t>تسيير جغرافي</w:t>
      </w:r>
      <w:r w:rsidRPr="00D1064E">
        <w:rPr>
          <w:rFonts w:hint="cs"/>
          <w:b/>
          <w:bCs/>
          <w:rtl/>
          <w:lang w:bidi="ar-EG"/>
        </w:rPr>
        <w:t xml:space="preserve"> </w:t>
      </w:r>
      <w:r w:rsidRPr="00D1064E">
        <w:rPr>
          <w:b/>
          <w:bCs/>
        </w:rPr>
        <w:t>(</w:t>
      </w:r>
      <w:r w:rsidR="004806F8" w:rsidRPr="00D1064E">
        <w:rPr>
          <w:b/>
          <w:bCs/>
        </w:rPr>
        <w:t xml:space="preserve">Geographical </w:t>
      </w:r>
      <w:r w:rsidRPr="00D1064E">
        <w:rPr>
          <w:b/>
          <w:bCs/>
        </w:rPr>
        <w:t>routing)</w:t>
      </w:r>
      <w:r w:rsidRPr="00D1064E">
        <w:rPr>
          <w:b/>
          <w:bCs/>
          <w:rtl/>
          <w:lang w:bidi="ar-SY"/>
        </w:rPr>
        <w:t xml:space="preserve">: </w:t>
      </w:r>
      <w:r w:rsidRPr="00D1064E">
        <w:rPr>
          <w:rtl/>
          <w:lang w:bidi="ar-EG"/>
        </w:rPr>
        <w:t>تحويل تعريف الم</w:t>
      </w:r>
      <w:r w:rsidRPr="00D1064E">
        <w:rPr>
          <w:rFonts w:hint="cs"/>
          <w:rtl/>
          <w:lang w:bidi="ar-LB"/>
        </w:rPr>
        <w:t>نطقة</w:t>
      </w:r>
      <w:r w:rsidRPr="00D1064E">
        <w:rPr>
          <w:rtl/>
          <w:lang w:bidi="ar-EG"/>
        </w:rPr>
        <w:t xml:space="preserve"> الجغرافية لوحدة </w:t>
      </w:r>
      <w:r w:rsidRPr="00D1064E">
        <w:rPr>
          <w:rFonts w:hint="cs"/>
          <w:rtl/>
          <w:lang w:bidi="ar-EG"/>
        </w:rPr>
        <w:t>بيان</w:t>
      </w:r>
      <w:r w:rsidRPr="00D1064E">
        <w:rPr>
          <w:rtl/>
          <w:lang w:bidi="ar-EG"/>
        </w:rPr>
        <w:t xml:space="preserve">ات </w:t>
      </w:r>
      <w:r w:rsidRPr="00D1064E">
        <w:rPr>
          <w:rFonts w:hint="cs"/>
          <w:rtl/>
          <w:lang w:bidi="ar-EG"/>
        </w:rPr>
        <w:t>ال</w:t>
      </w:r>
      <w:r w:rsidRPr="00D1064E">
        <w:rPr>
          <w:rtl/>
          <w:lang w:bidi="ar-EG"/>
        </w:rPr>
        <w:t xml:space="preserve">بروتوكول </w:t>
      </w:r>
      <w:r w:rsidR="009D7178" w:rsidRPr="00D1064E">
        <w:rPr>
          <w:lang w:bidi="ar-EG"/>
        </w:rPr>
        <w:t>(</w:t>
      </w:r>
      <w:r w:rsidR="009D7178" w:rsidRPr="00D1064E">
        <w:rPr>
          <w:lang w:val="fr-CH"/>
        </w:rPr>
        <w:t>PDU</w:t>
      </w:r>
      <w:r w:rsidR="009D7178" w:rsidRPr="00D1064E">
        <w:rPr>
          <w:lang w:bidi="ar-EG"/>
        </w:rPr>
        <w:t>)</w:t>
      </w:r>
      <w:r w:rsidRPr="00D1064E">
        <w:rPr>
          <w:rtl/>
          <w:lang w:bidi="ar-EG"/>
        </w:rPr>
        <w:t xml:space="preserve">، </w:t>
      </w:r>
      <w:r w:rsidRPr="00D1064E">
        <w:rPr>
          <w:rFonts w:hint="cs"/>
          <w:rtl/>
          <w:lang w:bidi="ar-EG"/>
        </w:rPr>
        <w:t xml:space="preserve">وهو تعريف </w:t>
      </w:r>
      <w:r w:rsidRPr="00D1064E">
        <w:rPr>
          <w:rtl/>
          <w:lang w:bidi="ar-EG"/>
        </w:rPr>
        <w:t>يوصِّف الم</w:t>
      </w:r>
      <w:r w:rsidRPr="00D1064E">
        <w:rPr>
          <w:rFonts w:hint="cs"/>
          <w:rtl/>
          <w:lang w:bidi="ar-EG"/>
        </w:rPr>
        <w:t>نطق</w:t>
      </w:r>
      <w:r w:rsidRPr="00D1064E">
        <w:rPr>
          <w:rtl/>
          <w:lang w:bidi="ar-EG"/>
        </w:rPr>
        <w:t>ة الجغرافية التي تُبَثّ فيها الوحدة</w:t>
      </w:r>
      <w:r w:rsidRPr="00D1064E">
        <w:rPr>
          <w:rFonts w:hint="cs"/>
          <w:rtl/>
          <w:lang w:bidi="ar-EG"/>
        </w:rPr>
        <w:t xml:space="preserve"> </w:t>
      </w:r>
      <w:r w:rsidRPr="00D1064E">
        <w:t>PDU</w:t>
      </w:r>
      <w:r w:rsidRPr="00D1064E">
        <w:rPr>
          <w:rtl/>
          <w:lang w:bidi="ar-EG"/>
        </w:rPr>
        <w:t>، إلى خريطة تغطية راديوية مكافئة.</w:t>
      </w:r>
    </w:p>
    <w:p w:rsidR="0099399A" w:rsidRPr="00D1064E" w:rsidRDefault="0099399A" w:rsidP="002F70A7">
      <w:pPr>
        <w:rPr>
          <w:rtl/>
          <w:lang w:bidi="ar-EG"/>
        </w:rPr>
      </w:pPr>
      <w:r w:rsidRPr="00D1064E">
        <w:rPr>
          <w:b/>
          <w:bCs/>
          <w:spacing w:val="-2"/>
          <w:rtl/>
          <w:lang w:bidi="ar-EG"/>
        </w:rPr>
        <w:t xml:space="preserve">المعرِّف المؤقت لهوية الشبكة الراديوية </w:t>
      </w:r>
      <w:r w:rsidRPr="00D1064E">
        <w:rPr>
          <w:b/>
          <w:bCs/>
          <w:spacing w:val="-2"/>
        </w:rPr>
        <w:t>GERAN</w:t>
      </w:r>
      <w:r w:rsidRPr="00D1064E">
        <w:rPr>
          <w:rFonts w:hint="cs"/>
          <w:b/>
          <w:bCs/>
          <w:spacing w:val="-2"/>
          <w:rtl/>
          <w:lang w:bidi="ar-EG"/>
        </w:rPr>
        <w:t xml:space="preserve"> </w:t>
      </w:r>
      <w:r w:rsidRPr="00D1064E">
        <w:rPr>
          <w:b/>
          <w:bCs/>
          <w:spacing w:val="-2"/>
        </w:rPr>
        <w:t>(GERAN radio network temporary identifier (G-RNTI))</w:t>
      </w:r>
      <w:r w:rsidRPr="00D1064E">
        <w:rPr>
          <w:b/>
          <w:bCs/>
          <w:spacing w:val="-2"/>
          <w:rtl/>
          <w:lang w:bidi="ar-EG"/>
        </w:rPr>
        <w:t>:</w:t>
      </w:r>
      <w:r w:rsidRPr="00D1064E">
        <w:rPr>
          <w:spacing w:val="-2"/>
          <w:rtl/>
          <w:lang w:bidi="ar-EG"/>
        </w:rPr>
        <w:t xml:space="preserve"> معرِّف </w:t>
      </w:r>
      <w:r w:rsidRPr="00D1064E">
        <w:rPr>
          <w:spacing w:val="-4"/>
          <w:rtl/>
          <w:lang w:bidi="ar-EG"/>
        </w:rPr>
        <w:t xml:space="preserve">هوية محطة متنقلة </w:t>
      </w:r>
      <w:r w:rsidR="00E25D9B" w:rsidRPr="00D1064E">
        <w:rPr>
          <w:spacing w:val="-4"/>
          <w:lang w:bidi="ar-EG"/>
        </w:rPr>
        <w:t>(</w:t>
      </w:r>
      <w:r w:rsidR="00E25D9B" w:rsidRPr="00D1064E">
        <w:rPr>
          <w:bCs/>
          <w:spacing w:val="-4"/>
        </w:rPr>
        <w:t>MS</w:t>
      </w:r>
      <w:r w:rsidR="00E25D9B" w:rsidRPr="00D1064E">
        <w:rPr>
          <w:spacing w:val="-4"/>
          <w:lang w:bidi="ar-EG"/>
        </w:rPr>
        <w:t>)</w:t>
      </w:r>
      <w:r w:rsidRPr="00D1064E">
        <w:rPr>
          <w:spacing w:val="-4"/>
          <w:rtl/>
          <w:lang w:bidi="ar-EG"/>
        </w:rPr>
        <w:t xml:space="preserve"> يوزّعه مراقب المحطة القاعدة </w:t>
      </w:r>
      <w:r w:rsidR="00CB04CB" w:rsidRPr="00D1064E">
        <w:rPr>
          <w:spacing w:val="-4"/>
          <w:lang w:bidi="ar-EG"/>
        </w:rPr>
        <w:t>(</w:t>
      </w:r>
      <w:r w:rsidR="00CB04CB" w:rsidRPr="00D1064E">
        <w:rPr>
          <w:bCs/>
          <w:spacing w:val="-4"/>
        </w:rPr>
        <w:t>BSC</w:t>
      </w:r>
      <w:r w:rsidR="00CB04CB" w:rsidRPr="00D1064E">
        <w:rPr>
          <w:spacing w:val="-4"/>
          <w:lang w:bidi="ar-EG"/>
        </w:rPr>
        <w:t>)</w:t>
      </w:r>
      <w:r w:rsidRPr="00D1064E">
        <w:rPr>
          <w:spacing w:val="-4"/>
          <w:rtl/>
          <w:lang w:bidi="ar-EG"/>
        </w:rPr>
        <w:t xml:space="preserve"> القائم بالخدمة، وهو وحيد داخل هذا المراقب القائم بالخدمة</w:t>
      </w:r>
      <w:r w:rsidR="004F41B1" w:rsidRPr="00D1064E">
        <w:rPr>
          <w:rFonts w:hint="cs"/>
          <w:spacing w:val="-4"/>
          <w:rtl/>
          <w:lang w:bidi="ar-EG"/>
        </w:rPr>
        <w:t> </w:t>
      </w:r>
      <w:r w:rsidR="00D4507E" w:rsidRPr="00D1064E">
        <w:rPr>
          <w:spacing w:val="-4"/>
          <w:lang w:bidi="ar-EG"/>
        </w:rPr>
        <w:t>(</w:t>
      </w:r>
      <w:r w:rsidR="00D4507E" w:rsidRPr="00D1064E">
        <w:rPr>
          <w:spacing w:val="-4"/>
        </w:rPr>
        <w:t>SBSC</w:t>
      </w:r>
      <w:r w:rsidR="00D4507E" w:rsidRPr="00D1064E">
        <w:rPr>
          <w:spacing w:val="-4"/>
          <w:lang w:bidi="ar-EG"/>
        </w:rPr>
        <w:t>)</w:t>
      </w:r>
      <w:r w:rsidRPr="00D1064E">
        <w:rPr>
          <w:spacing w:val="-4"/>
          <w:rtl/>
          <w:lang w:bidi="ar-EG"/>
        </w:rPr>
        <w:t>.</w:t>
      </w:r>
      <w:r w:rsidRPr="00D1064E">
        <w:rPr>
          <w:spacing w:val="-2"/>
          <w:rtl/>
          <w:lang w:bidi="ar-EG"/>
        </w:rPr>
        <w:t xml:space="preserve"> </w:t>
      </w:r>
      <w:r w:rsidRPr="00D1064E">
        <w:rPr>
          <w:rtl/>
          <w:lang w:bidi="ar-EG"/>
        </w:rPr>
        <w:t xml:space="preserve">يوزَّع معرِّف الهوية هذا على جميع المحطات المتنقلة </w:t>
      </w:r>
      <w:r w:rsidR="0086112A" w:rsidRPr="00D1064E">
        <w:rPr>
          <w:lang w:bidi="ar-EG"/>
        </w:rPr>
        <w:t>(</w:t>
      </w:r>
      <w:r w:rsidR="0086112A" w:rsidRPr="00D1064E">
        <w:rPr>
          <w:bCs/>
        </w:rPr>
        <w:t>MS)</w:t>
      </w:r>
      <w:r w:rsidRPr="00D1064E">
        <w:rPr>
          <w:rtl/>
          <w:lang w:bidi="ar-EG"/>
        </w:rPr>
        <w:t xml:space="preserve"> التي لها توصيل </w:t>
      </w:r>
      <w:r w:rsidRPr="00D1064E">
        <w:rPr>
          <w:bCs/>
        </w:rPr>
        <w:t>RRC</w:t>
      </w:r>
      <w:r w:rsidRPr="00D1064E">
        <w:rPr>
          <w:bCs/>
          <w:rtl/>
          <w:lang w:bidi="ar-EG"/>
        </w:rPr>
        <w:t xml:space="preserve">. </w:t>
      </w:r>
      <w:r w:rsidRPr="00D1064E">
        <w:rPr>
          <w:rtl/>
          <w:lang w:bidi="ar-EG"/>
        </w:rPr>
        <w:t>ويعاد توزيع المعرِّف</w:t>
      </w:r>
      <w:r w:rsidR="004F41B1" w:rsidRPr="00D1064E">
        <w:rPr>
          <w:rFonts w:hint="cs"/>
          <w:rtl/>
          <w:lang w:bidi="ar-EG"/>
        </w:rPr>
        <w:t> </w:t>
      </w:r>
      <w:r w:rsidRPr="00D1064E">
        <w:rPr>
          <w:bCs/>
        </w:rPr>
        <w:t>G-RNTI</w:t>
      </w:r>
      <w:r w:rsidRPr="00D1064E">
        <w:rPr>
          <w:bCs/>
          <w:rtl/>
          <w:lang w:bidi="ar-EG"/>
        </w:rPr>
        <w:t xml:space="preserve"> </w:t>
      </w:r>
      <w:r w:rsidRPr="00D1064E">
        <w:rPr>
          <w:rtl/>
          <w:lang w:bidi="ar-EG"/>
        </w:rPr>
        <w:t xml:space="preserve">كلما جرى تغيير مراقب المحطة القاعدة القائم بالخدمة </w:t>
      </w:r>
      <w:r w:rsidR="003A421B" w:rsidRPr="00D1064E">
        <w:rPr>
          <w:lang w:bidi="ar-EG"/>
        </w:rPr>
        <w:t>(</w:t>
      </w:r>
      <w:r w:rsidR="003A421B" w:rsidRPr="00D1064E">
        <w:t>SBSC</w:t>
      </w:r>
      <w:r w:rsidR="003A421B" w:rsidRPr="00D1064E">
        <w:rPr>
          <w:lang w:bidi="ar-EG"/>
        </w:rPr>
        <w:t>)</w:t>
      </w:r>
      <w:r w:rsidRPr="00D1064E">
        <w:rPr>
          <w:rtl/>
          <w:lang w:bidi="ar-EG"/>
        </w:rPr>
        <w:t xml:space="preserve"> من أجل التوصيل </w:t>
      </w:r>
      <w:r w:rsidRPr="00D1064E">
        <w:rPr>
          <w:bCs/>
        </w:rPr>
        <w:t>RRC</w:t>
      </w:r>
      <w:r w:rsidRPr="00D1064E">
        <w:rPr>
          <w:bCs/>
          <w:rtl/>
          <w:lang w:bidi="ar-EG"/>
        </w:rPr>
        <w:t xml:space="preserve"> </w:t>
      </w:r>
      <w:r w:rsidRPr="00D1064E">
        <w:rPr>
          <w:rtl/>
          <w:lang w:bidi="ar-EG"/>
        </w:rPr>
        <w:t>ويُلغى توزيعه في حالة تحرير التوصيل</w:t>
      </w:r>
      <w:r w:rsidR="004F41B1" w:rsidRPr="00D1064E">
        <w:rPr>
          <w:rFonts w:hint="cs"/>
          <w:rtl/>
          <w:lang w:bidi="ar-EG"/>
        </w:rPr>
        <w:t> </w:t>
      </w:r>
      <w:r w:rsidRPr="00D1064E">
        <w:rPr>
          <w:bCs/>
        </w:rPr>
        <w:t>RRC</w:t>
      </w:r>
      <w:r w:rsidRPr="00D1064E">
        <w:rPr>
          <w:rtl/>
          <w:lang w:bidi="ar-EG"/>
        </w:rPr>
        <w:t xml:space="preserve">. ويستعمَل المعرِّف </w:t>
      </w:r>
      <w:r w:rsidRPr="00D1064E">
        <w:rPr>
          <w:bCs/>
        </w:rPr>
        <w:t>G-RNTI</w:t>
      </w:r>
      <w:r w:rsidRPr="00D1064E">
        <w:rPr>
          <w:bCs/>
          <w:rtl/>
          <w:lang w:bidi="ar-EG"/>
        </w:rPr>
        <w:t xml:space="preserve"> </w:t>
      </w:r>
      <w:r w:rsidRPr="00D1064E">
        <w:rPr>
          <w:rtl/>
          <w:lang w:bidi="ar-EG"/>
        </w:rPr>
        <w:t>أيضا</w:t>
      </w:r>
      <w:r w:rsidRPr="00D1064E">
        <w:rPr>
          <w:rFonts w:hint="cs"/>
          <w:rtl/>
          <w:lang w:bidi="ar-EG"/>
        </w:rPr>
        <w:t>ً</w:t>
      </w:r>
      <w:r w:rsidRPr="00D1064E">
        <w:rPr>
          <w:rtl/>
          <w:lang w:bidi="ar-EG"/>
        </w:rPr>
        <w:t xml:space="preserve"> في التحكم </w:t>
      </w:r>
      <w:r w:rsidRPr="00D1064E">
        <w:rPr>
          <w:bCs/>
        </w:rPr>
        <w:t>RLC/MAC</w:t>
      </w:r>
      <w:r w:rsidRPr="00D1064E">
        <w:rPr>
          <w:rtl/>
          <w:lang w:bidi="ar-EG"/>
        </w:rPr>
        <w:t xml:space="preserve"> أثناء فض</w:t>
      </w:r>
      <w:r w:rsidRPr="00D1064E">
        <w:rPr>
          <w:rFonts w:hint="cs"/>
          <w:rtl/>
          <w:lang w:bidi="ar-LB"/>
        </w:rPr>
        <w:t>ّ</w:t>
      </w:r>
      <w:r w:rsidRPr="00D1064E">
        <w:rPr>
          <w:rtl/>
          <w:lang w:bidi="ar-EG"/>
        </w:rPr>
        <w:t xml:space="preserve"> الن</w:t>
      </w:r>
      <w:r w:rsidR="002F70A7" w:rsidRPr="00D1064E">
        <w:rPr>
          <w:rFonts w:hint="cs"/>
          <w:rtl/>
          <w:lang w:bidi="ar-EG"/>
        </w:rPr>
        <w:t>‍</w:t>
      </w:r>
      <w:r w:rsidRPr="00D1064E">
        <w:rPr>
          <w:rtl/>
          <w:lang w:bidi="ar-EG"/>
        </w:rPr>
        <w:t>زاعات.</w:t>
      </w:r>
    </w:p>
    <w:p w:rsidR="0099399A" w:rsidRPr="00D1064E" w:rsidRDefault="0099399A" w:rsidP="00886DE8">
      <w:pPr>
        <w:rPr>
          <w:rtl/>
          <w:lang w:bidi="ar-EG"/>
        </w:rPr>
      </w:pPr>
      <w:r w:rsidRPr="00D1064E">
        <w:rPr>
          <w:b/>
          <w:bCs/>
          <w:rtl/>
          <w:lang w:bidi="ar-SY"/>
        </w:rPr>
        <w:t xml:space="preserve">المحطة المتنقلة التابعة للخدمة </w:t>
      </w:r>
      <w:r w:rsidRPr="00D1064E">
        <w:rPr>
          <w:b/>
          <w:bCs/>
        </w:rPr>
        <w:t>GPRS</w:t>
      </w:r>
      <w:r w:rsidRPr="00D1064E">
        <w:rPr>
          <w:rFonts w:hint="cs"/>
          <w:b/>
          <w:bCs/>
          <w:rtl/>
          <w:lang w:bidi="ar-SY"/>
        </w:rPr>
        <w:t xml:space="preserve"> </w:t>
      </w:r>
      <w:r w:rsidRPr="00D1064E">
        <w:rPr>
          <w:b/>
          <w:bCs/>
        </w:rPr>
        <w:t>(GPRS MS)</w:t>
      </w:r>
      <w:r w:rsidRPr="00D1064E">
        <w:rPr>
          <w:b/>
          <w:bCs/>
          <w:rtl/>
          <w:lang w:bidi="ar-SY"/>
        </w:rPr>
        <w:t>:</w:t>
      </w:r>
      <w:r w:rsidRPr="00D1064E">
        <w:rPr>
          <w:rtl/>
          <w:lang w:bidi="ar-SY"/>
        </w:rPr>
        <w:t xml:space="preserve"> </w:t>
      </w:r>
      <w:r w:rsidRPr="00D1064E">
        <w:rPr>
          <w:rtl/>
          <w:lang w:bidi="ar-EG"/>
        </w:rPr>
        <w:t>محطة متنقلة تستطيع تأدية الخدمة العامة للاتصالات الراديوية بأسلوب الرزم</w:t>
      </w:r>
      <w:r w:rsidR="004F41B1" w:rsidRPr="00D1064E">
        <w:rPr>
          <w:rFonts w:hint="cs"/>
          <w:rtl/>
          <w:lang w:bidi="ar-EG"/>
        </w:rPr>
        <w:t> </w:t>
      </w:r>
      <w:r w:rsidR="00886DE8" w:rsidRPr="00D1064E">
        <w:rPr>
          <w:lang w:bidi="ar-EG"/>
        </w:rPr>
        <w:t>(</w:t>
      </w:r>
      <w:r w:rsidRPr="00D1064E">
        <w:rPr>
          <w:lang w:val="fr-CH"/>
        </w:rPr>
        <w:t>GPRS</w:t>
      </w:r>
      <w:r w:rsidR="00886DE8" w:rsidRPr="00D1064E">
        <w:rPr>
          <w:lang w:bidi="ar-EG"/>
        </w:rPr>
        <w:t>)</w:t>
      </w:r>
      <w:r w:rsidRPr="00D1064E">
        <w:rPr>
          <w:rtl/>
          <w:lang w:bidi="ar-EG"/>
        </w:rPr>
        <w:t>.</w:t>
      </w:r>
    </w:p>
    <w:p w:rsidR="0099399A" w:rsidRPr="00D1064E" w:rsidRDefault="0099399A" w:rsidP="006E0055">
      <w:pPr>
        <w:rPr>
          <w:rtl/>
          <w:lang w:bidi="ar-EG"/>
        </w:rPr>
      </w:pPr>
      <w:r w:rsidRPr="00D1064E">
        <w:rPr>
          <w:rFonts w:hint="cs"/>
          <w:b/>
          <w:bCs/>
          <w:rtl/>
          <w:lang w:bidi="ar-LB"/>
        </w:rPr>
        <w:t xml:space="preserve">مجموعة </w:t>
      </w:r>
      <w:r w:rsidRPr="00D1064E">
        <w:rPr>
          <w:b/>
          <w:bCs/>
        </w:rPr>
        <w:t>(</w:t>
      </w:r>
      <w:r w:rsidR="00DC5271" w:rsidRPr="00D1064E">
        <w:rPr>
          <w:b/>
          <w:bCs/>
        </w:rPr>
        <w:t>Group</w:t>
      </w:r>
      <w:r w:rsidRPr="00D1064E">
        <w:rPr>
          <w:b/>
          <w:bCs/>
        </w:rPr>
        <w:t>)</w:t>
      </w:r>
      <w:r w:rsidRPr="00D1064E">
        <w:rPr>
          <w:b/>
          <w:bCs/>
          <w:rtl/>
          <w:lang w:bidi="ar-SY"/>
        </w:rPr>
        <w:t>:</w:t>
      </w:r>
      <w:r w:rsidRPr="00D1064E">
        <w:rPr>
          <w:rtl/>
          <w:lang w:bidi="ar-SY"/>
        </w:rPr>
        <w:t xml:space="preserve"> </w:t>
      </w:r>
      <w:r w:rsidRPr="00D1064E">
        <w:rPr>
          <w:rtl/>
          <w:lang w:bidi="ar-EG"/>
        </w:rPr>
        <w:t>مجموعة أ</w:t>
      </w:r>
      <w:r w:rsidRPr="00D1064E">
        <w:rPr>
          <w:rFonts w:hint="cs"/>
          <w:rtl/>
          <w:lang w:bidi="ar-EG"/>
        </w:rPr>
        <w:t>فراد</w:t>
      </w:r>
      <w:r w:rsidRPr="00D1064E">
        <w:rPr>
          <w:rtl/>
          <w:lang w:bidi="ar-EG"/>
        </w:rPr>
        <w:t xml:space="preserve"> </w:t>
      </w:r>
      <w:r w:rsidRPr="00D1064E">
        <w:rPr>
          <w:rFonts w:hint="cs"/>
          <w:rtl/>
          <w:lang w:bidi="ar-EG"/>
        </w:rPr>
        <w:t>ي</w:t>
      </w:r>
      <w:r w:rsidRPr="00D1064E">
        <w:rPr>
          <w:rtl/>
          <w:lang w:bidi="ar-EG"/>
        </w:rPr>
        <w:t>سمح لهم بالمشاركة في خدمة نداء ال</w:t>
      </w:r>
      <w:r w:rsidRPr="00D1064E">
        <w:rPr>
          <w:rFonts w:hint="cs"/>
          <w:rtl/>
          <w:lang w:bidi="ar-LB"/>
        </w:rPr>
        <w:t>مجموعة</w:t>
      </w:r>
      <w:r w:rsidRPr="00D1064E">
        <w:rPr>
          <w:rtl/>
          <w:lang w:bidi="ar-EG"/>
        </w:rPr>
        <w:t>. و</w:t>
      </w:r>
      <w:r w:rsidRPr="00D1064E">
        <w:rPr>
          <w:rFonts w:hint="cs"/>
          <w:rtl/>
          <w:lang w:bidi="ar-EG"/>
        </w:rPr>
        <w:t xml:space="preserve">تتحدد </w:t>
      </w:r>
      <w:r w:rsidRPr="00D1064E">
        <w:rPr>
          <w:rtl/>
          <w:lang w:bidi="ar-EG"/>
        </w:rPr>
        <w:t>ال</w:t>
      </w:r>
      <w:r w:rsidRPr="00D1064E">
        <w:rPr>
          <w:rFonts w:hint="cs"/>
          <w:rtl/>
          <w:lang w:bidi="ar-EG"/>
        </w:rPr>
        <w:t>مجموعة بم</w:t>
      </w:r>
      <w:r w:rsidR="006E0055" w:rsidRPr="00D1064E">
        <w:rPr>
          <w:rFonts w:hint="cs"/>
          <w:rtl/>
          <w:lang w:bidi="ar-EG"/>
        </w:rPr>
        <w:t>ج</w:t>
      </w:r>
      <w:r w:rsidRPr="00D1064E">
        <w:rPr>
          <w:rFonts w:hint="cs"/>
          <w:rtl/>
          <w:lang w:bidi="ar-EG"/>
        </w:rPr>
        <w:t>موعة</w:t>
      </w:r>
      <w:r w:rsidRPr="00D1064E">
        <w:rPr>
          <w:rtl/>
          <w:lang w:bidi="ar-EG"/>
        </w:rPr>
        <w:t xml:space="preserve"> من القواعد تعرِّف </w:t>
      </w:r>
      <w:r w:rsidR="002E41A1" w:rsidRPr="00D1064E">
        <w:rPr>
          <w:rFonts w:hint="cs"/>
          <w:rtl/>
          <w:lang w:bidi="ar-EG"/>
        </w:rPr>
        <w:t>ضمناً</w:t>
      </w:r>
      <w:r w:rsidRPr="00D1064E">
        <w:rPr>
          <w:rFonts w:hint="cs"/>
          <w:rtl/>
          <w:lang w:bidi="ar-EG"/>
        </w:rPr>
        <w:t xml:space="preserve"> أو</w:t>
      </w:r>
      <w:r w:rsidR="002E41A1" w:rsidRPr="00D1064E">
        <w:rPr>
          <w:rFonts w:hint="eastAsia"/>
          <w:rtl/>
          <w:lang w:bidi="ar-EG"/>
        </w:rPr>
        <w:t> </w:t>
      </w:r>
      <w:r w:rsidRPr="00D1064E">
        <w:rPr>
          <w:rFonts w:hint="cs"/>
          <w:rtl/>
          <w:lang w:bidi="ar-EG"/>
        </w:rPr>
        <w:t>صراحة</w:t>
      </w:r>
      <w:r w:rsidR="002E41A1" w:rsidRPr="00D1064E">
        <w:rPr>
          <w:rFonts w:hint="cs"/>
          <w:rtl/>
          <w:lang w:bidi="ar-EG"/>
        </w:rPr>
        <w:t>ً</w:t>
      </w:r>
      <w:r w:rsidRPr="00D1064E">
        <w:rPr>
          <w:rtl/>
          <w:lang w:bidi="ar-EG"/>
        </w:rPr>
        <w:t xml:space="preserve"> هوية مجموعة من الأ</w:t>
      </w:r>
      <w:r w:rsidRPr="00D1064E">
        <w:rPr>
          <w:rFonts w:hint="cs"/>
          <w:rtl/>
          <w:lang w:bidi="ar-EG"/>
        </w:rPr>
        <w:t>فراد</w:t>
      </w:r>
      <w:r w:rsidRPr="00D1064E">
        <w:rPr>
          <w:rtl/>
          <w:lang w:bidi="ar-EG"/>
        </w:rPr>
        <w:t xml:space="preserve">. وتنطوي هذه القواعد على إمكان </w:t>
      </w:r>
      <w:r w:rsidRPr="00D1064E">
        <w:rPr>
          <w:rFonts w:hint="cs"/>
          <w:rtl/>
          <w:lang w:bidi="ar-EG"/>
        </w:rPr>
        <w:t>ربط</w:t>
      </w:r>
      <w:r w:rsidRPr="00D1064E">
        <w:rPr>
          <w:rtl/>
          <w:lang w:bidi="ar-EG"/>
        </w:rPr>
        <w:t xml:space="preserve"> </w:t>
      </w:r>
      <w:r w:rsidRPr="00D1064E">
        <w:rPr>
          <w:rFonts w:hint="cs"/>
          <w:rtl/>
          <w:lang w:bidi="ar-EG"/>
        </w:rPr>
        <w:t>أفراد</w:t>
      </w:r>
      <w:r w:rsidRPr="00D1064E">
        <w:rPr>
          <w:rtl/>
          <w:lang w:bidi="ar-EG"/>
        </w:rPr>
        <w:t xml:space="preserve"> من أجل إشراكهم في نداء </w:t>
      </w:r>
      <w:r w:rsidRPr="00D1064E">
        <w:rPr>
          <w:rFonts w:hint="cs"/>
          <w:rtl/>
          <w:lang w:bidi="ar-EG"/>
        </w:rPr>
        <w:t>المجموعة،</w:t>
      </w:r>
      <w:r w:rsidRPr="00D1064E">
        <w:rPr>
          <w:rtl/>
          <w:lang w:bidi="ar-EG"/>
        </w:rPr>
        <w:t xml:space="preserve"> أو</w:t>
      </w:r>
      <w:r w:rsidR="009D33CC" w:rsidRPr="00D1064E">
        <w:rPr>
          <w:rFonts w:hint="cs"/>
          <w:rtl/>
          <w:lang w:bidi="ar-EG"/>
        </w:rPr>
        <w:t> </w:t>
      </w:r>
      <w:r w:rsidRPr="00D1064E">
        <w:rPr>
          <w:rtl/>
          <w:lang w:bidi="ar-EG"/>
        </w:rPr>
        <w:t>على</w:t>
      </w:r>
      <w:r w:rsidR="00710090" w:rsidRPr="00D1064E">
        <w:rPr>
          <w:rFonts w:hint="cs"/>
          <w:rtl/>
          <w:lang w:bidi="ar-EG"/>
        </w:rPr>
        <w:t> </w:t>
      </w:r>
      <w:r w:rsidRPr="00D1064E">
        <w:rPr>
          <w:rtl/>
          <w:lang w:bidi="ar-EG"/>
        </w:rPr>
        <w:t xml:space="preserve">إمكان </w:t>
      </w:r>
      <w:r w:rsidRPr="00D1064E">
        <w:rPr>
          <w:rFonts w:hint="cs"/>
          <w:rtl/>
          <w:lang w:bidi="ar-EG"/>
        </w:rPr>
        <w:t>ربط</w:t>
      </w:r>
      <w:r w:rsidRPr="00D1064E">
        <w:rPr>
          <w:rtl/>
          <w:lang w:bidi="ar-EG"/>
        </w:rPr>
        <w:t xml:space="preserve"> أ</w:t>
      </w:r>
      <w:r w:rsidRPr="00D1064E">
        <w:rPr>
          <w:rFonts w:hint="cs"/>
          <w:rtl/>
          <w:lang w:bidi="ar-EG"/>
        </w:rPr>
        <w:t>فراد</w:t>
      </w:r>
      <w:r w:rsidRPr="00D1064E">
        <w:rPr>
          <w:rtl/>
          <w:lang w:bidi="ar-EG"/>
        </w:rPr>
        <w:t xml:space="preserve"> لا يشاركون في نقل </w:t>
      </w:r>
      <w:r w:rsidRPr="00D1064E">
        <w:rPr>
          <w:rFonts w:hint="cs"/>
          <w:rtl/>
          <w:lang w:bidi="ar-EG"/>
        </w:rPr>
        <w:t>بيانات</w:t>
      </w:r>
      <w:r w:rsidRPr="00D1064E">
        <w:rPr>
          <w:rtl/>
          <w:lang w:bidi="ar-EG"/>
        </w:rPr>
        <w:t xml:space="preserve"> ولكن يشاركون في عمليات الإدارة والأمن والمراقبة والمحاسبة لصالح</w:t>
      </w:r>
      <w:r w:rsidR="002E41A1" w:rsidRPr="00D1064E">
        <w:rPr>
          <w:rFonts w:hint="cs"/>
          <w:rtl/>
          <w:lang w:bidi="ar-EG"/>
        </w:rPr>
        <w:t> </w:t>
      </w:r>
      <w:r w:rsidRPr="00D1064E">
        <w:rPr>
          <w:rtl/>
          <w:lang w:bidi="ar-EG"/>
        </w:rPr>
        <w:t>ا</w:t>
      </w:r>
      <w:r w:rsidRPr="00D1064E">
        <w:rPr>
          <w:rFonts w:hint="cs"/>
          <w:rtl/>
          <w:lang w:bidi="ar-EG"/>
        </w:rPr>
        <w:t>لمجموعة</w:t>
      </w:r>
      <w:r w:rsidRPr="00D1064E">
        <w:rPr>
          <w:rtl/>
          <w:lang w:bidi="ar-EG"/>
        </w:rPr>
        <w:t>.</w:t>
      </w:r>
    </w:p>
    <w:p w:rsidR="0099399A" w:rsidRPr="00D1064E" w:rsidRDefault="0099399A" w:rsidP="00C06558">
      <w:pPr>
        <w:rPr>
          <w:rtl/>
          <w:lang w:bidi="ar-EG"/>
        </w:rPr>
      </w:pPr>
      <w:r w:rsidRPr="00D1064E">
        <w:rPr>
          <w:b/>
          <w:bCs/>
          <w:rtl/>
          <w:lang w:bidi="ar-EG"/>
        </w:rPr>
        <w:t xml:space="preserve">نداء </w:t>
      </w:r>
      <w:r w:rsidRPr="00D1064E">
        <w:rPr>
          <w:b/>
          <w:bCs/>
          <w:rtl/>
          <w:lang w:bidi="ar-SY"/>
        </w:rPr>
        <w:t>ا</w:t>
      </w:r>
      <w:r w:rsidRPr="00D1064E">
        <w:rPr>
          <w:rFonts w:hint="cs"/>
          <w:b/>
          <w:bCs/>
          <w:rtl/>
          <w:lang w:bidi="ar-SY"/>
        </w:rPr>
        <w:t>لمجموع</w:t>
      </w:r>
      <w:r w:rsidRPr="00D1064E">
        <w:rPr>
          <w:b/>
          <w:bCs/>
          <w:rtl/>
          <w:lang w:bidi="ar-SY"/>
        </w:rPr>
        <w:t>ة</w:t>
      </w:r>
      <w:r w:rsidRPr="00D1064E">
        <w:rPr>
          <w:rFonts w:hint="cs"/>
          <w:b/>
          <w:bCs/>
          <w:rtl/>
          <w:lang w:bidi="ar-SY"/>
        </w:rPr>
        <w:t xml:space="preserve"> </w:t>
      </w:r>
      <w:r w:rsidRPr="00D1064E">
        <w:rPr>
          <w:b/>
          <w:bCs/>
        </w:rPr>
        <w:t>(</w:t>
      </w:r>
      <w:r w:rsidR="00DC5271" w:rsidRPr="00D1064E">
        <w:rPr>
          <w:b/>
          <w:bCs/>
        </w:rPr>
        <w:t xml:space="preserve">Group </w:t>
      </w:r>
      <w:r w:rsidRPr="00D1064E">
        <w:rPr>
          <w:b/>
          <w:bCs/>
        </w:rPr>
        <w:t>call)</w:t>
      </w:r>
      <w:r w:rsidRPr="00D1064E">
        <w:rPr>
          <w:b/>
          <w:bCs/>
          <w:rtl/>
          <w:lang w:bidi="ar-SY"/>
        </w:rPr>
        <w:t>:</w:t>
      </w:r>
      <w:r w:rsidRPr="00D1064E">
        <w:rPr>
          <w:rtl/>
          <w:lang w:bidi="ar-SY"/>
        </w:rPr>
        <w:t xml:space="preserve"> </w:t>
      </w:r>
      <w:r w:rsidRPr="00D1064E">
        <w:rPr>
          <w:rtl/>
          <w:lang w:bidi="ar-EG"/>
        </w:rPr>
        <w:t>هو العلاقة القائمة بين أعضاء ال</w:t>
      </w:r>
      <w:r w:rsidRPr="00D1064E">
        <w:rPr>
          <w:rFonts w:hint="cs"/>
          <w:rtl/>
          <w:lang w:bidi="ar-EG"/>
        </w:rPr>
        <w:t>مجموعة</w:t>
      </w:r>
      <w:r w:rsidRPr="00D1064E">
        <w:rPr>
          <w:rtl/>
          <w:lang w:bidi="ar-EG"/>
        </w:rPr>
        <w:t xml:space="preserve"> لغرض نقل </w:t>
      </w:r>
      <w:r w:rsidRPr="00D1064E">
        <w:rPr>
          <w:rFonts w:hint="cs"/>
          <w:rtl/>
          <w:lang w:bidi="ar-EG"/>
        </w:rPr>
        <w:t>البيان</w:t>
      </w:r>
      <w:r w:rsidRPr="00D1064E">
        <w:rPr>
          <w:rtl/>
          <w:lang w:bidi="ar-EG"/>
        </w:rPr>
        <w:t>ات. ومن الممكن وجود عدد من نداءات ال</w:t>
      </w:r>
      <w:r w:rsidRPr="00D1064E">
        <w:rPr>
          <w:rFonts w:hint="cs"/>
          <w:rtl/>
          <w:lang w:bidi="ar-EG"/>
        </w:rPr>
        <w:t>مجموعة</w:t>
      </w:r>
      <w:r w:rsidRPr="00D1064E">
        <w:rPr>
          <w:rtl/>
          <w:lang w:bidi="ar-EG"/>
        </w:rPr>
        <w:t xml:space="preserve"> داخل ال</w:t>
      </w:r>
      <w:r w:rsidRPr="00D1064E">
        <w:rPr>
          <w:rFonts w:hint="cs"/>
          <w:rtl/>
          <w:lang w:bidi="ar-EG"/>
        </w:rPr>
        <w:t>مجموعة</w:t>
      </w:r>
      <w:r w:rsidRPr="00D1064E">
        <w:rPr>
          <w:rtl/>
          <w:lang w:bidi="ar-EG"/>
        </w:rPr>
        <w:t xml:space="preserve"> الواحدة. ونداء ال</w:t>
      </w:r>
      <w:r w:rsidRPr="00D1064E">
        <w:rPr>
          <w:rFonts w:hint="cs"/>
          <w:rtl/>
          <w:lang w:bidi="ar-EG"/>
        </w:rPr>
        <w:t>مجموعة</w:t>
      </w:r>
      <w:r w:rsidRPr="00D1064E">
        <w:rPr>
          <w:rtl/>
          <w:lang w:bidi="ar-EG"/>
        </w:rPr>
        <w:t xml:space="preserve"> يُنشئ </w:t>
      </w:r>
      <w:r w:rsidRPr="00D1064E">
        <w:rPr>
          <w:rFonts w:hint="cs"/>
          <w:rtl/>
          <w:lang w:bidi="ar-EG"/>
        </w:rPr>
        <w:t>مجموعة</w:t>
      </w:r>
      <w:r w:rsidR="002E41A1" w:rsidRPr="00D1064E">
        <w:rPr>
          <w:rFonts w:hint="cs"/>
          <w:rtl/>
          <w:lang w:bidi="ar-EG"/>
        </w:rPr>
        <w:t xml:space="preserve"> </w:t>
      </w:r>
      <w:r w:rsidRPr="00D1064E">
        <w:rPr>
          <w:rFonts w:hint="cs"/>
          <w:rtl/>
          <w:lang w:bidi="ar-EG"/>
        </w:rPr>
        <w:t>نشيطة</w:t>
      </w:r>
      <w:r w:rsidRPr="00D1064E">
        <w:rPr>
          <w:rtl/>
          <w:lang w:bidi="ar-EG"/>
        </w:rPr>
        <w:t>.</w:t>
      </w:r>
    </w:p>
    <w:p w:rsidR="0099399A" w:rsidRPr="00D1064E" w:rsidRDefault="0099399A" w:rsidP="00C06558">
      <w:pPr>
        <w:rPr>
          <w:rtl/>
          <w:lang w:bidi="ar-EG"/>
        </w:rPr>
      </w:pPr>
      <w:r w:rsidRPr="00D1064E">
        <w:rPr>
          <w:b/>
          <w:bCs/>
          <w:rtl/>
          <w:lang w:bidi="ar-EG"/>
        </w:rPr>
        <w:lastRenderedPageBreak/>
        <w:t>المبادر لنداء ال</w:t>
      </w:r>
      <w:r w:rsidRPr="00D1064E">
        <w:rPr>
          <w:rFonts w:hint="cs"/>
          <w:b/>
          <w:bCs/>
          <w:rtl/>
          <w:lang w:bidi="ar-EG"/>
        </w:rPr>
        <w:t xml:space="preserve">مجموعة </w:t>
      </w:r>
      <w:r w:rsidRPr="00D1064E">
        <w:rPr>
          <w:b/>
          <w:bCs/>
        </w:rPr>
        <w:t>(</w:t>
      </w:r>
      <w:r w:rsidR="00DC5271" w:rsidRPr="00D1064E">
        <w:rPr>
          <w:b/>
          <w:bCs/>
        </w:rPr>
        <w:t xml:space="preserve">Group </w:t>
      </w:r>
      <w:r w:rsidRPr="00D1064E">
        <w:rPr>
          <w:b/>
          <w:bCs/>
        </w:rPr>
        <w:t>call initiator)</w:t>
      </w:r>
      <w:r w:rsidRPr="00D1064E">
        <w:rPr>
          <w:b/>
          <w:bCs/>
          <w:rtl/>
          <w:lang w:bidi="ar-EG"/>
        </w:rPr>
        <w:t>:</w:t>
      </w:r>
      <w:r w:rsidRPr="00D1064E">
        <w:rPr>
          <w:rtl/>
          <w:lang w:bidi="ar-EG"/>
        </w:rPr>
        <w:t xml:space="preserve"> هو عضو </w:t>
      </w:r>
      <w:r w:rsidRPr="00D1064E">
        <w:rPr>
          <w:rFonts w:hint="cs"/>
          <w:rtl/>
          <w:lang w:bidi="ar-EG"/>
        </w:rPr>
        <w:t xml:space="preserve">في </w:t>
      </w:r>
      <w:r w:rsidRPr="00D1064E">
        <w:rPr>
          <w:rtl/>
          <w:lang w:bidi="ar-EG"/>
        </w:rPr>
        <w:t>ال</w:t>
      </w:r>
      <w:r w:rsidRPr="00D1064E">
        <w:rPr>
          <w:rFonts w:hint="cs"/>
          <w:rtl/>
          <w:lang w:bidi="ar-EG"/>
        </w:rPr>
        <w:t>مجموعة</w:t>
      </w:r>
      <w:r w:rsidRPr="00D1064E">
        <w:rPr>
          <w:rtl/>
          <w:lang w:bidi="ar-EG"/>
        </w:rPr>
        <w:t xml:space="preserve"> (أو طرف ثالث) مخوَّل أن يبدأ نداء ال</w:t>
      </w:r>
      <w:r w:rsidRPr="00D1064E">
        <w:rPr>
          <w:rFonts w:hint="cs"/>
          <w:rtl/>
          <w:lang w:bidi="ar-EG"/>
        </w:rPr>
        <w:t>مجموعة</w:t>
      </w:r>
      <w:r w:rsidRPr="00D1064E">
        <w:rPr>
          <w:rtl/>
          <w:lang w:bidi="ar-EG"/>
        </w:rPr>
        <w:t xml:space="preserve">. ويجوز لعدة أعضاء المبادرة في إنشاء نداءات </w:t>
      </w:r>
      <w:r w:rsidRPr="00D1064E">
        <w:rPr>
          <w:rFonts w:hint="cs"/>
          <w:rtl/>
          <w:lang w:bidi="ar-EG"/>
        </w:rPr>
        <w:t>المجموعة</w:t>
      </w:r>
      <w:r w:rsidRPr="00D1064E">
        <w:rPr>
          <w:rtl/>
          <w:lang w:bidi="ar-EG"/>
        </w:rPr>
        <w:t>.</w:t>
      </w:r>
    </w:p>
    <w:p w:rsidR="0099399A" w:rsidRPr="00D1064E" w:rsidRDefault="0099399A" w:rsidP="00C06558">
      <w:pPr>
        <w:rPr>
          <w:rtl/>
          <w:lang w:bidi="ar-EG"/>
        </w:rPr>
      </w:pPr>
      <w:r w:rsidRPr="00D1064E">
        <w:rPr>
          <w:b/>
          <w:bCs/>
          <w:rtl/>
          <w:lang w:bidi="ar-EG"/>
        </w:rPr>
        <w:t>المشارك في نداء ال</w:t>
      </w:r>
      <w:r w:rsidRPr="00D1064E">
        <w:rPr>
          <w:rFonts w:hint="cs"/>
          <w:b/>
          <w:bCs/>
          <w:rtl/>
          <w:lang w:bidi="ar-EG"/>
        </w:rPr>
        <w:t>مجموع</w:t>
      </w:r>
      <w:r w:rsidRPr="00D1064E">
        <w:rPr>
          <w:b/>
          <w:bCs/>
          <w:rtl/>
          <w:lang w:bidi="ar-EG"/>
        </w:rPr>
        <w:t>ة</w:t>
      </w:r>
      <w:r w:rsidRPr="00D1064E">
        <w:rPr>
          <w:rFonts w:hint="cs"/>
          <w:b/>
          <w:bCs/>
          <w:rtl/>
          <w:lang w:bidi="ar-LB"/>
        </w:rPr>
        <w:t xml:space="preserve"> </w:t>
      </w:r>
      <w:r w:rsidRPr="00D1064E">
        <w:rPr>
          <w:b/>
          <w:bCs/>
        </w:rPr>
        <w:t>(</w:t>
      </w:r>
      <w:r w:rsidR="00DC5271" w:rsidRPr="00D1064E">
        <w:rPr>
          <w:b/>
          <w:bCs/>
        </w:rPr>
        <w:t xml:space="preserve">Group </w:t>
      </w:r>
      <w:r w:rsidRPr="00D1064E">
        <w:rPr>
          <w:b/>
          <w:bCs/>
        </w:rPr>
        <w:t>call participant)</w:t>
      </w:r>
      <w:r w:rsidRPr="00D1064E">
        <w:rPr>
          <w:b/>
          <w:bCs/>
          <w:rtl/>
          <w:lang w:bidi="ar-EG"/>
        </w:rPr>
        <w:t>:</w:t>
      </w:r>
      <w:r w:rsidRPr="00D1064E">
        <w:rPr>
          <w:rtl/>
          <w:lang w:bidi="ar-EG"/>
        </w:rPr>
        <w:t xml:space="preserve"> هو عضو </w:t>
      </w:r>
      <w:r w:rsidRPr="00D1064E">
        <w:rPr>
          <w:rFonts w:hint="cs"/>
          <w:rtl/>
          <w:lang w:bidi="ar-EG"/>
        </w:rPr>
        <w:t>في</w:t>
      </w:r>
      <w:r w:rsidRPr="00D1064E">
        <w:rPr>
          <w:rtl/>
          <w:lang w:bidi="ar-EG"/>
        </w:rPr>
        <w:t xml:space="preserve"> ال</w:t>
      </w:r>
      <w:r w:rsidRPr="00D1064E">
        <w:rPr>
          <w:rFonts w:hint="cs"/>
          <w:rtl/>
          <w:lang w:bidi="ar-EG"/>
        </w:rPr>
        <w:t>مجموعة</w:t>
      </w:r>
      <w:r w:rsidRPr="00D1064E">
        <w:rPr>
          <w:rtl/>
          <w:lang w:bidi="ar-EG"/>
        </w:rPr>
        <w:t xml:space="preserve"> مشارك في نداء </w:t>
      </w:r>
      <w:r w:rsidRPr="00D1064E">
        <w:rPr>
          <w:rFonts w:hint="cs"/>
          <w:rtl/>
          <w:lang w:bidi="ar-EG"/>
        </w:rPr>
        <w:t>مجموعة</w:t>
      </w:r>
      <w:r w:rsidRPr="00D1064E">
        <w:rPr>
          <w:rtl/>
          <w:lang w:bidi="ar-EG"/>
        </w:rPr>
        <w:t xml:space="preserve"> معيّن في وقت معيّن.</w:t>
      </w:r>
    </w:p>
    <w:p w:rsidR="0099399A" w:rsidRPr="00D1064E" w:rsidRDefault="0099399A" w:rsidP="00C06558">
      <w:pPr>
        <w:rPr>
          <w:rtl/>
          <w:lang w:bidi="ar-EG"/>
        </w:rPr>
      </w:pPr>
      <w:r w:rsidRPr="00D1064E">
        <w:rPr>
          <w:rFonts w:hint="cs"/>
          <w:b/>
          <w:bCs/>
          <w:rtl/>
          <w:lang w:bidi="ar-EG"/>
        </w:rPr>
        <w:t xml:space="preserve">مخدّم </w:t>
      </w:r>
      <w:r w:rsidRPr="00D1064E">
        <w:rPr>
          <w:b/>
          <w:bCs/>
          <w:rtl/>
          <w:lang w:bidi="ar-EG"/>
        </w:rPr>
        <w:t>نداء ال</w:t>
      </w:r>
      <w:r w:rsidRPr="00D1064E">
        <w:rPr>
          <w:rFonts w:hint="cs"/>
          <w:b/>
          <w:bCs/>
          <w:rtl/>
          <w:lang w:bidi="ar-EG"/>
        </w:rPr>
        <w:t>مجموع</w:t>
      </w:r>
      <w:r w:rsidRPr="00D1064E">
        <w:rPr>
          <w:b/>
          <w:bCs/>
          <w:rtl/>
          <w:lang w:bidi="ar-EG"/>
        </w:rPr>
        <w:t>ة</w:t>
      </w:r>
      <w:r w:rsidRPr="00D1064E">
        <w:rPr>
          <w:rFonts w:hint="cs"/>
          <w:b/>
          <w:bCs/>
          <w:rtl/>
          <w:lang w:bidi="ar-EG"/>
        </w:rPr>
        <w:t xml:space="preserve"> </w:t>
      </w:r>
      <w:r w:rsidRPr="00D1064E">
        <w:rPr>
          <w:b/>
          <w:bCs/>
        </w:rPr>
        <w:t>(</w:t>
      </w:r>
      <w:r w:rsidR="00DC5271" w:rsidRPr="00D1064E">
        <w:rPr>
          <w:b/>
          <w:bCs/>
        </w:rPr>
        <w:t xml:space="preserve">Group </w:t>
      </w:r>
      <w:r w:rsidRPr="00D1064E">
        <w:rPr>
          <w:b/>
          <w:bCs/>
        </w:rPr>
        <w:t>call server)</w:t>
      </w:r>
      <w:r w:rsidRPr="00D1064E">
        <w:rPr>
          <w:b/>
          <w:bCs/>
          <w:rtl/>
          <w:lang w:bidi="ar-SY"/>
        </w:rPr>
        <w:t>:</w:t>
      </w:r>
      <w:r w:rsidRPr="00D1064E">
        <w:rPr>
          <w:rtl/>
          <w:lang w:bidi="ar-SY"/>
        </w:rPr>
        <w:t xml:space="preserve"> </w:t>
      </w:r>
      <w:r w:rsidRPr="00D1064E">
        <w:rPr>
          <w:rtl/>
          <w:lang w:bidi="ar-EG"/>
        </w:rPr>
        <w:t>كيان منطقي يؤدي خدمة نداء ال</w:t>
      </w:r>
      <w:r w:rsidRPr="00D1064E">
        <w:rPr>
          <w:rFonts w:hint="cs"/>
          <w:rtl/>
          <w:lang w:bidi="ar-EG"/>
        </w:rPr>
        <w:t>مجموعة</w:t>
      </w:r>
      <w:r w:rsidRPr="00D1064E">
        <w:rPr>
          <w:rtl/>
          <w:lang w:bidi="ar-EG"/>
        </w:rPr>
        <w:t xml:space="preserve"> للأ</w:t>
      </w:r>
      <w:r w:rsidRPr="00D1064E">
        <w:rPr>
          <w:rFonts w:hint="cs"/>
          <w:rtl/>
          <w:lang w:bidi="ar-EG"/>
        </w:rPr>
        <w:t>فراد</w:t>
      </w:r>
      <w:r w:rsidRPr="00D1064E">
        <w:rPr>
          <w:rtl/>
          <w:lang w:bidi="ar-EG"/>
        </w:rPr>
        <w:t>.</w:t>
      </w:r>
    </w:p>
    <w:p w:rsidR="0099399A" w:rsidRPr="00D1064E" w:rsidRDefault="0099399A" w:rsidP="004F41B1">
      <w:r w:rsidRPr="00D1064E">
        <w:rPr>
          <w:b/>
          <w:bCs/>
          <w:rtl/>
          <w:lang w:bidi="ar-EG"/>
        </w:rPr>
        <w:t>خدمة نداء ال</w:t>
      </w:r>
      <w:r w:rsidRPr="00D1064E">
        <w:rPr>
          <w:rFonts w:hint="cs"/>
          <w:b/>
          <w:bCs/>
          <w:rtl/>
          <w:lang w:bidi="ar-EG"/>
        </w:rPr>
        <w:t xml:space="preserve">مجموعة </w:t>
      </w:r>
      <w:r w:rsidRPr="00D1064E">
        <w:rPr>
          <w:b/>
          <w:bCs/>
        </w:rPr>
        <w:t>(</w:t>
      </w:r>
      <w:r w:rsidR="00DC5271" w:rsidRPr="00D1064E">
        <w:rPr>
          <w:b/>
          <w:bCs/>
        </w:rPr>
        <w:t xml:space="preserve">Group </w:t>
      </w:r>
      <w:r w:rsidRPr="00D1064E">
        <w:rPr>
          <w:b/>
          <w:bCs/>
        </w:rPr>
        <w:t>call service)</w:t>
      </w:r>
      <w:r w:rsidRPr="00D1064E">
        <w:rPr>
          <w:b/>
          <w:bCs/>
          <w:rtl/>
          <w:lang w:bidi="ar-SY"/>
        </w:rPr>
        <w:t>:</w:t>
      </w:r>
      <w:r w:rsidRPr="00D1064E">
        <w:rPr>
          <w:rtl/>
          <w:lang w:bidi="ar-SY"/>
        </w:rPr>
        <w:t xml:space="preserve"> </w:t>
      </w:r>
      <w:r w:rsidRPr="00D1064E">
        <w:rPr>
          <w:rtl/>
          <w:lang w:bidi="ar-EG"/>
        </w:rPr>
        <w:t xml:space="preserve">هي خدمة من نقطة إلى عدة نقاط </w:t>
      </w:r>
      <w:r w:rsidR="004F41B1" w:rsidRPr="00D1064E">
        <w:t>(</w:t>
      </w:r>
      <w:r w:rsidRPr="00D1064E">
        <w:t>PTM</w:t>
      </w:r>
      <w:r w:rsidR="004F41B1" w:rsidRPr="00D1064E">
        <w:t>)</w:t>
      </w:r>
      <w:r w:rsidRPr="00D1064E">
        <w:rPr>
          <w:rtl/>
          <w:lang w:bidi="ar-EG"/>
        </w:rPr>
        <w:t xml:space="preserve"> </w:t>
      </w:r>
      <w:r w:rsidRPr="00D1064E">
        <w:rPr>
          <w:rFonts w:hint="cs"/>
          <w:rtl/>
          <w:lang w:bidi="ar-EG"/>
        </w:rPr>
        <w:t xml:space="preserve">تكون </w:t>
      </w:r>
      <w:r w:rsidRPr="00D1064E">
        <w:rPr>
          <w:rtl/>
          <w:lang w:bidi="ar-EG"/>
        </w:rPr>
        <w:t>فيها العلاقة قائمة بين</w:t>
      </w:r>
      <w:r w:rsidR="00983D49" w:rsidRPr="00D1064E">
        <w:rPr>
          <w:rFonts w:hint="cs"/>
          <w:rtl/>
          <w:lang w:bidi="ar-EG"/>
        </w:rPr>
        <w:t> </w:t>
      </w:r>
      <w:r w:rsidRPr="00D1064E">
        <w:rPr>
          <w:rtl/>
          <w:lang w:bidi="ar-EG"/>
        </w:rPr>
        <w:t>المشاركين المنتسبين إلى ال</w:t>
      </w:r>
      <w:r w:rsidRPr="00D1064E">
        <w:rPr>
          <w:rFonts w:hint="cs"/>
          <w:rtl/>
          <w:lang w:bidi="ar-EG"/>
        </w:rPr>
        <w:t>مجموعة</w:t>
      </w:r>
      <w:r w:rsidRPr="00D1064E">
        <w:rPr>
          <w:rtl/>
          <w:lang w:bidi="ar-EG"/>
        </w:rPr>
        <w:t xml:space="preserve">، وفيها يجري إرسال وحدة </w:t>
      </w:r>
      <w:r w:rsidRPr="00D1064E">
        <w:rPr>
          <w:rFonts w:hint="cs"/>
          <w:rtl/>
          <w:lang w:bidi="ar-EG"/>
        </w:rPr>
        <w:t>بيان</w:t>
      </w:r>
      <w:r w:rsidRPr="00D1064E">
        <w:rPr>
          <w:rtl/>
          <w:lang w:bidi="ar-EG"/>
        </w:rPr>
        <w:t>ات من مشارك هو المصدر، واستقبالها من عدة مشاركين هم المقاصد؛ إنها</w:t>
      </w:r>
      <w:r w:rsidR="00BA2254" w:rsidRPr="00D1064E">
        <w:rPr>
          <w:rFonts w:hint="cs"/>
          <w:rtl/>
          <w:lang w:bidi="ar-EG"/>
        </w:rPr>
        <w:t> </w:t>
      </w:r>
      <w:r w:rsidRPr="00D1064E">
        <w:rPr>
          <w:rtl/>
          <w:lang w:bidi="ar-EG"/>
        </w:rPr>
        <w:t>خدمة من</w:t>
      </w:r>
      <w:r w:rsidR="0011708A" w:rsidRPr="00D1064E">
        <w:rPr>
          <w:rFonts w:hint="cs"/>
          <w:rtl/>
          <w:lang w:bidi="ar-EG"/>
        </w:rPr>
        <w:t> </w:t>
      </w:r>
      <w:r w:rsidRPr="00D1064E">
        <w:rPr>
          <w:rtl/>
          <w:lang w:bidi="ar-EG"/>
        </w:rPr>
        <w:t>واحد إلى</w:t>
      </w:r>
      <w:r w:rsidR="00E4575C" w:rsidRPr="00D1064E">
        <w:rPr>
          <w:rFonts w:hint="cs"/>
          <w:rtl/>
          <w:lang w:bidi="ar-EG"/>
        </w:rPr>
        <w:t> </w:t>
      </w:r>
      <w:r w:rsidRPr="00D1064E">
        <w:rPr>
          <w:rtl/>
          <w:lang w:bidi="ar-EG"/>
        </w:rPr>
        <w:t>كثير.</w:t>
      </w:r>
    </w:p>
    <w:p w:rsidR="0099399A" w:rsidRPr="00D1064E" w:rsidRDefault="0099399A" w:rsidP="00C06558">
      <w:pPr>
        <w:rPr>
          <w:rtl/>
          <w:lang w:bidi="ar-EG"/>
        </w:rPr>
      </w:pPr>
      <w:r w:rsidRPr="00D1064E">
        <w:rPr>
          <w:b/>
          <w:bCs/>
          <w:rtl/>
          <w:lang w:bidi="ar-EG"/>
        </w:rPr>
        <w:t>مراقب ال</w:t>
      </w:r>
      <w:r w:rsidRPr="00D1064E">
        <w:rPr>
          <w:rFonts w:hint="cs"/>
          <w:b/>
          <w:bCs/>
          <w:rtl/>
          <w:lang w:bidi="ar-EG"/>
        </w:rPr>
        <w:t>مجموع</w:t>
      </w:r>
      <w:r w:rsidRPr="00D1064E">
        <w:rPr>
          <w:b/>
          <w:bCs/>
          <w:rtl/>
          <w:lang w:bidi="ar-EG"/>
        </w:rPr>
        <w:t>ة</w:t>
      </w:r>
      <w:r w:rsidRPr="00D1064E">
        <w:rPr>
          <w:rFonts w:hint="cs"/>
          <w:b/>
          <w:bCs/>
          <w:rtl/>
          <w:lang w:bidi="ar-EG"/>
        </w:rPr>
        <w:t xml:space="preserve"> </w:t>
      </w:r>
      <w:r w:rsidRPr="00D1064E">
        <w:rPr>
          <w:b/>
          <w:bCs/>
        </w:rPr>
        <w:t>(</w:t>
      </w:r>
      <w:r w:rsidR="00DC5271" w:rsidRPr="00D1064E">
        <w:rPr>
          <w:b/>
          <w:bCs/>
        </w:rPr>
        <w:t xml:space="preserve">Group </w:t>
      </w:r>
      <w:r w:rsidRPr="00D1064E">
        <w:rPr>
          <w:b/>
          <w:bCs/>
        </w:rPr>
        <w:t>controller)</w:t>
      </w:r>
      <w:r w:rsidRPr="00D1064E">
        <w:rPr>
          <w:b/>
          <w:bCs/>
          <w:rtl/>
          <w:lang w:bidi="ar-EG"/>
        </w:rPr>
        <w:t>:</w:t>
      </w:r>
      <w:r w:rsidRPr="00D1064E">
        <w:rPr>
          <w:rtl/>
          <w:lang w:bidi="ar-EG"/>
        </w:rPr>
        <w:t xml:space="preserve"> هو عضو (أو طرف ثالث) مكلَّف بإنشاء </w:t>
      </w:r>
      <w:r w:rsidRPr="00D1064E">
        <w:rPr>
          <w:rFonts w:hint="cs"/>
          <w:rtl/>
          <w:lang w:bidi="ar-EG"/>
        </w:rPr>
        <w:t>مجموع</w:t>
      </w:r>
      <w:r w:rsidRPr="00D1064E">
        <w:rPr>
          <w:rtl/>
          <w:lang w:bidi="ar-EG"/>
        </w:rPr>
        <w:t>ة ومراقبة أ</w:t>
      </w:r>
      <w:r w:rsidRPr="00D1064E">
        <w:rPr>
          <w:rFonts w:hint="cs"/>
          <w:rtl/>
          <w:lang w:bidi="ar-EG"/>
        </w:rPr>
        <w:t>فراد</w:t>
      </w:r>
      <w:r w:rsidRPr="00D1064E">
        <w:rPr>
          <w:rtl/>
          <w:lang w:bidi="ar-EG"/>
        </w:rPr>
        <w:t>ها.</w:t>
      </w:r>
    </w:p>
    <w:p w:rsidR="0099399A" w:rsidRPr="00D1064E" w:rsidRDefault="0099399A" w:rsidP="00886DE8">
      <w:pPr>
        <w:rPr>
          <w:rtl/>
          <w:lang w:bidi="ar-EG"/>
        </w:rPr>
      </w:pPr>
      <w:r w:rsidRPr="00D1064E">
        <w:rPr>
          <w:b/>
          <w:bCs/>
          <w:rtl/>
          <w:lang w:bidi="ar-EG"/>
        </w:rPr>
        <w:t xml:space="preserve">شبكة النفاذ الراديوي </w:t>
      </w:r>
      <w:r w:rsidRPr="00D1064E">
        <w:rPr>
          <w:b/>
          <w:bCs/>
        </w:rPr>
        <w:t>GSM/EDGE</w:t>
      </w:r>
      <w:r w:rsidRPr="00D1064E">
        <w:rPr>
          <w:rFonts w:hint="cs"/>
          <w:b/>
          <w:bCs/>
          <w:rtl/>
          <w:lang w:bidi="ar-EG"/>
        </w:rPr>
        <w:t xml:space="preserve"> </w:t>
      </w:r>
      <w:r w:rsidRPr="00D1064E">
        <w:rPr>
          <w:b/>
          <w:bCs/>
        </w:rPr>
        <w:t>(GSM/EDGE radio access network)</w:t>
      </w:r>
      <w:r w:rsidRPr="00D1064E">
        <w:rPr>
          <w:b/>
          <w:bCs/>
          <w:rtl/>
          <w:lang w:bidi="ar-EG"/>
        </w:rPr>
        <w:t>:</w:t>
      </w:r>
      <w:r w:rsidRPr="00D1064E">
        <w:rPr>
          <w:rtl/>
          <w:lang w:bidi="ar-EG"/>
        </w:rPr>
        <w:t xml:space="preserve"> يحمل المصطلح </w:t>
      </w:r>
      <w:r w:rsidRPr="00D1064E">
        <w:rPr>
          <w:lang w:val="fr-CH"/>
        </w:rPr>
        <w:t>GERAN</w:t>
      </w:r>
      <w:r w:rsidRPr="00D1064E">
        <w:rPr>
          <w:rtl/>
          <w:lang w:bidi="ar-EG"/>
        </w:rPr>
        <w:t xml:space="preserve"> مفهوم الجزء </w:t>
      </w:r>
      <w:r w:rsidRPr="00D1064E">
        <w:rPr>
          <w:rFonts w:hint="cs"/>
          <w:rtl/>
          <w:lang w:bidi="ar-EG"/>
        </w:rPr>
        <w:t>من</w:t>
      </w:r>
      <w:r w:rsidR="001102B2" w:rsidRPr="00D1064E">
        <w:rPr>
          <w:rFonts w:hint="cs"/>
          <w:rtl/>
          <w:lang w:bidi="ar-EG"/>
        </w:rPr>
        <w:t> </w:t>
      </w:r>
      <w:r w:rsidRPr="00D1064E">
        <w:rPr>
          <w:rtl/>
          <w:lang w:bidi="ar-EG"/>
        </w:rPr>
        <w:t xml:space="preserve">الشبكة </w:t>
      </w:r>
      <w:r w:rsidRPr="00D1064E">
        <w:rPr>
          <w:rFonts w:hint="cs"/>
          <w:rtl/>
          <w:lang w:bidi="ar-EG"/>
        </w:rPr>
        <w:t>المكوّن</w:t>
      </w:r>
      <w:r w:rsidRPr="00D1064E">
        <w:rPr>
          <w:rtl/>
          <w:lang w:bidi="ar-EG"/>
        </w:rPr>
        <w:t xml:space="preserve"> من مراقِب</w:t>
      </w:r>
      <w:r w:rsidR="002F70A7" w:rsidRPr="00D1064E">
        <w:rPr>
          <w:rFonts w:hint="cs"/>
          <w:rtl/>
          <w:lang w:bidi="ar-EG"/>
        </w:rPr>
        <w:t>‍</w:t>
      </w:r>
      <w:r w:rsidRPr="00D1064E">
        <w:rPr>
          <w:rtl/>
          <w:lang w:bidi="ar-EG"/>
        </w:rPr>
        <w:t xml:space="preserve">ي المحطات القواعد </w:t>
      </w:r>
      <w:r w:rsidR="00886DE8" w:rsidRPr="00D1064E">
        <w:rPr>
          <w:lang w:bidi="ar-EG"/>
        </w:rPr>
        <w:t>(</w:t>
      </w:r>
      <w:r w:rsidRPr="00D1064E">
        <w:rPr>
          <w:bCs/>
        </w:rPr>
        <w:t>BSC</w:t>
      </w:r>
      <w:r w:rsidR="00886DE8" w:rsidRPr="00D1064E">
        <w:rPr>
          <w:lang w:bidi="ar-EG"/>
        </w:rPr>
        <w:t>)</w:t>
      </w:r>
      <w:r w:rsidRPr="00D1064E">
        <w:rPr>
          <w:rtl/>
          <w:lang w:bidi="ar-EG"/>
        </w:rPr>
        <w:t xml:space="preserve"> والمحطات القواعد المرسِلة المستقبلة </w:t>
      </w:r>
      <w:r w:rsidR="001102B2" w:rsidRPr="00D1064E">
        <w:rPr>
          <w:lang w:bidi="ar-EG"/>
        </w:rPr>
        <w:t>(</w:t>
      </w:r>
      <w:r w:rsidR="001102B2" w:rsidRPr="00D1064E">
        <w:rPr>
          <w:bCs/>
        </w:rPr>
        <w:t>BTS</w:t>
      </w:r>
      <w:r w:rsidR="001102B2" w:rsidRPr="00D1064E">
        <w:rPr>
          <w:lang w:bidi="ar-EG"/>
        </w:rPr>
        <w:t>)</w:t>
      </w:r>
      <w:r w:rsidRPr="00D1064E">
        <w:rPr>
          <w:rtl/>
          <w:lang w:bidi="ar-EG"/>
        </w:rPr>
        <w:t xml:space="preserve"> بين السطوح البينية</w:t>
      </w:r>
      <w:r w:rsidR="004F41B1" w:rsidRPr="00D1064E">
        <w:rPr>
          <w:rFonts w:hint="cs"/>
          <w:rtl/>
          <w:lang w:bidi="ar-EG"/>
        </w:rPr>
        <w:t> </w:t>
      </w:r>
      <w:r w:rsidRPr="00D1064E">
        <w:rPr>
          <w:lang w:val="fr-CH"/>
        </w:rPr>
        <w:t>A/Gb</w:t>
      </w:r>
      <w:r w:rsidRPr="00D1064E">
        <w:rPr>
          <w:rtl/>
          <w:lang w:bidi="ar-EG"/>
        </w:rPr>
        <w:t xml:space="preserve"> أو</w:t>
      </w:r>
      <w:r w:rsidR="001852F0" w:rsidRPr="00D1064E">
        <w:rPr>
          <w:lang w:bidi="ar-EG"/>
        </w:rPr>
        <w:t> </w:t>
      </w:r>
      <w:r w:rsidRPr="00D1064E">
        <w:rPr>
          <w:rtl/>
          <w:lang w:bidi="ar-EG"/>
        </w:rPr>
        <w:t xml:space="preserve">السطوح البينية </w:t>
      </w:r>
      <w:r w:rsidRPr="00D1064E">
        <w:rPr>
          <w:lang w:val="fr-CH"/>
        </w:rPr>
        <w:t>Iu</w:t>
      </w:r>
      <w:r w:rsidRPr="00D1064E">
        <w:rPr>
          <w:rtl/>
          <w:lang w:bidi="ar-EG"/>
        </w:rPr>
        <w:t xml:space="preserve"> و</w:t>
      </w:r>
      <w:r w:rsidRPr="00D1064E">
        <w:rPr>
          <w:lang w:val="fr-CH"/>
        </w:rPr>
        <w:t>Um</w:t>
      </w:r>
      <w:r w:rsidRPr="00D1064E">
        <w:rPr>
          <w:rtl/>
          <w:lang w:bidi="ar-EG"/>
        </w:rPr>
        <w:t>.</w:t>
      </w:r>
    </w:p>
    <w:p w:rsidR="0099399A" w:rsidRPr="00D1064E" w:rsidRDefault="0099399A" w:rsidP="00886DE8">
      <w:pPr>
        <w:rPr>
          <w:rtl/>
          <w:lang w:bidi="ar-EG"/>
        </w:rPr>
      </w:pPr>
      <w:r w:rsidRPr="00D1064E">
        <w:rPr>
          <w:b/>
          <w:bCs/>
          <w:rtl/>
          <w:lang w:bidi="ar-EG"/>
        </w:rPr>
        <w:t xml:space="preserve">النظام الفرعي للمحطة القاعدة </w:t>
      </w:r>
      <w:r w:rsidR="00886DE8" w:rsidRPr="00D1064E">
        <w:rPr>
          <w:b/>
          <w:bCs/>
          <w:lang w:bidi="ar-EG"/>
        </w:rPr>
        <w:t>(</w:t>
      </w:r>
      <w:r w:rsidRPr="00D1064E">
        <w:rPr>
          <w:b/>
          <w:bCs/>
        </w:rPr>
        <w:t>BSS</w:t>
      </w:r>
      <w:r w:rsidR="00886DE8" w:rsidRPr="00D1064E">
        <w:rPr>
          <w:b/>
          <w:bCs/>
          <w:lang w:bidi="ar-EG"/>
        </w:rPr>
        <w:t>)</w:t>
      </w:r>
      <w:r w:rsidRPr="00D1064E">
        <w:rPr>
          <w:b/>
          <w:bCs/>
          <w:rtl/>
          <w:lang w:bidi="ar-EG"/>
        </w:rPr>
        <w:t xml:space="preserve"> في النظام العالمي للاتصالات المتنقلة </w:t>
      </w:r>
      <w:r w:rsidR="00886DE8" w:rsidRPr="00D1064E">
        <w:rPr>
          <w:b/>
          <w:bCs/>
          <w:lang w:bidi="ar-EG"/>
        </w:rPr>
        <w:t>(</w:t>
      </w:r>
      <w:r w:rsidRPr="00D1064E">
        <w:rPr>
          <w:b/>
          <w:bCs/>
        </w:rPr>
        <w:t>GSM</w:t>
      </w:r>
      <w:r w:rsidR="00886DE8" w:rsidRPr="00D1064E">
        <w:rPr>
          <w:b/>
          <w:bCs/>
          <w:lang w:bidi="ar-EG"/>
        </w:rPr>
        <w:t>)</w:t>
      </w:r>
      <w:r w:rsidRPr="00D1064E">
        <w:rPr>
          <w:rFonts w:hint="cs"/>
          <w:b/>
          <w:bCs/>
          <w:rtl/>
          <w:lang w:bidi="ar-LB"/>
        </w:rPr>
        <w:t xml:space="preserve"> </w:t>
      </w:r>
      <w:r w:rsidRPr="00D1064E">
        <w:rPr>
          <w:b/>
          <w:bCs/>
        </w:rPr>
        <w:t>(GSM BSS)</w:t>
      </w:r>
      <w:r w:rsidRPr="00D1064E">
        <w:rPr>
          <w:b/>
          <w:bCs/>
          <w:rtl/>
          <w:lang w:bidi="ar-SY"/>
        </w:rPr>
        <w:t>:</w:t>
      </w:r>
      <w:r w:rsidRPr="00D1064E">
        <w:rPr>
          <w:rtl/>
          <w:lang w:bidi="ar-SY"/>
        </w:rPr>
        <w:t xml:space="preserve"> </w:t>
      </w:r>
      <w:r w:rsidRPr="00D1064E">
        <w:rPr>
          <w:rtl/>
          <w:lang w:bidi="ar-EG"/>
        </w:rPr>
        <w:t xml:space="preserve">تدل تسمية النظام الفرعي </w:t>
      </w:r>
      <w:r w:rsidRPr="00D1064E">
        <w:rPr>
          <w:lang w:val="fr-CH"/>
        </w:rPr>
        <w:t>GSM</w:t>
      </w:r>
      <w:r w:rsidR="00442B97" w:rsidRPr="00D1064E">
        <w:t> </w:t>
      </w:r>
      <w:r w:rsidR="00442B97" w:rsidRPr="00D1064E">
        <w:rPr>
          <w:lang w:val="fr-CH"/>
        </w:rPr>
        <w:t>BSS</w:t>
      </w:r>
      <w:r w:rsidRPr="00D1064E">
        <w:rPr>
          <w:rtl/>
          <w:lang w:bidi="ar-EG"/>
        </w:rPr>
        <w:t xml:space="preserve"> على شبكة النفاذ </w:t>
      </w:r>
      <w:r w:rsidRPr="00D1064E">
        <w:rPr>
          <w:lang w:val="fr-CH"/>
        </w:rPr>
        <w:t>GSM/GPRS</w:t>
      </w:r>
      <w:r w:rsidRPr="00D1064E">
        <w:rPr>
          <w:rtl/>
          <w:lang w:bidi="ar-EG"/>
        </w:rPr>
        <w:t>.</w:t>
      </w:r>
    </w:p>
    <w:p w:rsidR="0099399A" w:rsidRPr="00D1064E" w:rsidRDefault="0099399A" w:rsidP="00886DE8">
      <w:pPr>
        <w:rPr>
          <w:rtl/>
          <w:lang w:bidi="ar-EG"/>
        </w:rPr>
      </w:pPr>
      <w:r w:rsidRPr="00D1064E">
        <w:rPr>
          <w:b/>
          <w:bCs/>
          <w:rtl/>
          <w:lang w:bidi="ar-EG"/>
        </w:rPr>
        <w:t xml:space="preserve">الشبكة المركزية للنظام </w:t>
      </w:r>
      <w:r w:rsidRPr="00D1064E">
        <w:rPr>
          <w:b/>
          <w:bCs/>
        </w:rPr>
        <w:t>GSM</w:t>
      </w:r>
      <w:r w:rsidRPr="00D1064E">
        <w:rPr>
          <w:rFonts w:hint="cs"/>
          <w:b/>
          <w:bCs/>
          <w:rtl/>
          <w:lang w:bidi="ar-EG"/>
        </w:rPr>
        <w:t xml:space="preserve"> </w:t>
      </w:r>
      <w:r w:rsidRPr="00D1064E">
        <w:rPr>
          <w:b/>
          <w:bCs/>
        </w:rPr>
        <w:t>(GSM core network)</w:t>
      </w:r>
      <w:r w:rsidRPr="00D1064E">
        <w:rPr>
          <w:b/>
          <w:bCs/>
          <w:rtl/>
          <w:lang w:bidi="ar-SY"/>
        </w:rPr>
        <w:t>:</w:t>
      </w:r>
      <w:r w:rsidRPr="00D1064E">
        <w:rPr>
          <w:rtl/>
          <w:lang w:bidi="ar-SY"/>
        </w:rPr>
        <w:t xml:space="preserve"> </w:t>
      </w:r>
      <w:r w:rsidRPr="00D1064E">
        <w:rPr>
          <w:rtl/>
          <w:lang w:bidi="ar-EG"/>
        </w:rPr>
        <w:t xml:space="preserve">يدل هذا المصطلح على البنية الأساسية التحتية المكوَّنة من النظام الفرعي الشبكي </w:t>
      </w:r>
      <w:r w:rsidR="00886DE8" w:rsidRPr="00D1064E">
        <w:rPr>
          <w:lang w:bidi="ar-EG"/>
        </w:rPr>
        <w:t>(</w:t>
      </w:r>
      <w:r w:rsidRPr="00D1064E">
        <w:t>NSS</w:t>
      </w:r>
      <w:r w:rsidR="00886DE8" w:rsidRPr="00D1064E">
        <w:rPr>
          <w:lang w:bidi="ar-EG"/>
        </w:rPr>
        <w:t>)</w:t>
      </w:r>
      <w:r w:rsidRPr="00D1064E">
        <w:rPr>
          <w:rtl/>
          <w:lang w:bidi="ar-EG"/>
        </w:rPr>
        <w:t xml:space="preserve"> التابع للنظام </w:t>
      </w:r>
      <w:r w:rsidRPr="00D1064E">
        <w:t>GSM</w:t>
      </w:r>
      <w:r w:rsidRPr="00D1064E">
        <w:rPr>
          <w:rtl/>
          <w:lang w:bidi="ar-EG"/>
        </w:rPr>
        <w:t xml:space="preserve"> ومن البنية الأساسية التي تقوم عليها الخدمة </w:t>
      </w:r>
      <w:r w:rsidRPr="00D1064E">
        <w:t>GPRS</w:t>
      </w:r>
      <w:r w:rsidRPr="00D1064E">
        <w:rPr>
          <w:rtl/>
          <w:lang w:bidi="ar-EG"/>
        </w:rPr>
        <w:t xml:space="preserve"> (الخدمة العامة للاتصالات الراديوية بأسلوب الرزم).</w:t>
      </w:r>
    </w:p>
    <w:p w:rsidR="0099399A" w:rsidRPr="00D1064E" w:rsidRDefault="0099399A" w:rsidP="004F41B1">
      <w:pPr>
        <w:rPr>
          <w:rtl/>
          <w:lang w:bidi="ar-EG"/>
        </w:rPr>
      </w:pPr>
      <w:r w:rsidRPr="00D1064E">
        <w:rPr>
          <w:b/>
          <w:bCs/>
          <w:rtl/>
          <w:lang w:bidi="ar-EG"/>
        </w:rPr>
        <w:t>م</w:t>
      </w:r>
      <w:r w:rsidRPr="00D1064E">
        <w:rPr>
          <w:rFonts w:hint="cs"/>
          <w:b/>
          <w:bCs/>
          <w:rtl/>
          <w:lang w:bidi="ar-EG"/>
        </w:rPr>
        <w:t>نطقة</w:t>
      </w:r>
      <w:r w:rsidRPr="00D1064E">
        <w:rPr>
          <w:b/>
          <w:bCs/>
          <w:rtl/>
          <w:lang w:bidi="ar-EG"/>
        </w:rPr>
        <w:t xml:space="preserve"> تغطية النظام </w:t>
      </w:r>
      <w:r w:rsidRPr="00D1064E">
        <w:rPr>
          <w:b/>
          <w:bCs/>
        </w:rPr>
        <w:t>GSM</w:t>
      </w:r>
      <w:r w:rsidRPr="00D1064E">
        <w:rPr>
          <w:rFonts w:hint="cs"/>
          <w:b/>
          <w:bCs/>
          <w:rtl/>
          <w:lang w:bidi="ar-EG"/>
        </w:rPr>
        <w:t xml:space="preserve"> </w:t>
      </w:r>
      <w:r w:rsidRPr="00D1064E">
        <w:rPr>
          <w:b/>
          <w:bCs/>
        </w:rPr>
        <w:t>(GSM coverage)</w:t>
      </w:r>
      <w:r w:rsidRPr="00D1064E">
        <w:rPr>
          <w:b/>
          <w:bCs/>
          <w:rtl/>
          <w:lang w:bidi="ar-SY"/>
        </w:rPr>
        <w:t>:</w:t>
      </w:r>
      <w:r w:rsidRPr="00D1064E">
        <w:rPr>
          <w:rtl/>
          <w:lang w:bidi="ar-SY"/>
        </w:rPr>
        <w:t xml:space="preserve"> </w:t>
      </w:r>
      <w:r w:rsidRPr="00D1064E">
        <w:rPr>
          <w:rtl/>
          <w:lang w:bidi="ar-EG"/>
        </w:rPr>
        <w:t>م</w:t>
      </w:r>
      <w:r w:rsidRPr="00D1064E">
        <w:rPr>
          <w:rFonts w:hint="cs"/>
          <w:rtl/>
          <w:lang w:bidi="ar-EG"/>
        </w:rPr>
        <w:t>نطق</w:t>
      </w:r>
      <w:r w:rsidRPr="00D1064E">
        <w:rPr>
          <w:rtl/>
          <w:lang w:bidi="ar-EG"/>
        </w:rPr>
        <w:t>ة تكون فيها الخدمات الخلوية المتنقلة موفَّرة وفقا</w:t>
      </w:r>
      <w:r w:rsidRPr="00D1064E">
        <w:rPr>
          <w:rFonts w:hint="cs"/>
          <w:rtl/>
          <w:lang w:bidi="ar-EG"/>
        </w:rPr>
        <w:t>ً</w:t>
      </w:r>
      <w:r w:rsidRPr="00D1064E">
        <w:rPr>
          <w:rtl/>
          <w:lang w:bidi="ar-EG"/>
        </w:rPr>
        <w:t xml:space="preserve"> لمعايير النظام</w:t>
      </w:r>
      <w:r w:rsidR="004F41B1" w:rsidRPr="00D1064E">
        <w:rPr>
          <w:rFonts w:hint="cs"/>
          <w:rtl/>
          <w:lang w:bidi="ar-EG"/>
        </w:rPr>
        <w:t> </w:t>
      </w:r>
      <w:r w:rsidRPr="00D1064E">
        <w:rPr>
          <w:lang w:val="fr-CH"/>
        </w:rPr>
        <w:t>GSM</w:t>
      </w:r>
      <w:r w:rsidRPr="00D1064E">
        <w:rPr>
          <w:rtl/>
          <w:lang w:bidi="ar-EG"/>
        </w:rPr>
        <w:t>.</w:t>
      </w:r>
    </w:p>
    <w:p w:rsidR="0099399A" w:rsidRPr="00D1064E" w:rsidRDefault="0099399A" w:rsidP="00C06558">
      <w:pPr>
        <w:rPr>
          <w:rtl/>
          <w:lang w:bidi="ar-EG"/>
        </w:rPr>
      </w:pPr>
      <w:r w:rsidRPr="00D1064E">
        <w:rPr>
          <w:b/>
          <w:bCs/>
          <w:rtl/>
          <w:lang w:bidi="ar-EG"/>
        </w:rPr>
        <w:t xml:space="preserve">دورة النظام </w:t>
      </w:r>
      <w:r w:rsidRPr="00D1064E">
        <w:rPr>
          <w:b/>
          <w:bCs/>
        </w:rPr>
        <w:t>GSM</w:t>
      </w:r>
      <w:r w:rsidRPr="00D1064E">
        <w:rPr>
          <w:rFonts w:hint="cs"/>
          <w:b/>
          <w:bCs/>
          <w:rtl/>
          <w:lang w:bidi="ar-EG"/>
        </w:rPr>
        <w:t xml:space="preserve"> </w:t>
      </w:r>
      <w:r w:rsidRPr="00D1064E">
        <w:rPr>
          <w:b/>
          <w:bCs/>
        </w:rPr>
        <w:t>(GSM session)</w:t>
      </w:r>
      <w:r w:rsidRPr="00D1064E">
        <w:rPr>
          <w:b/>
          <w:bCs/>
          <w:rtl/>
          <w:lang w:bidi="ar-SY"/>
        </w:rPr>
        <w:t>:</w:t>
      </w:r>
      <w:r w:rsidRPr="00D1064E">
        <w:rPr>
          <w:rtl/>
          <w:lang w:bidi="ar-SY"/>
        </w:rPr>
        <w:t xml:space="preserve"> </w:t>
      </w:r>
      <w:r w:rsidRPr="00D1064E">
        <w:rPr>
          <w:rtl/>
          <w:lang w:bidi="ar-EG"/>
        </w:rPr>
        <w:t>جزء من دورة البطاقة مكرَّس للتشغيل وفقا</w:t>
      </w:r>
      <w:r w:rsidRPr="00D1064E">
        <w:rPr>
          <w:rFonts w:hint="cs"/>
          <w:rtl/>
          <w:lang w:bidi="ar-EG"/>
        </w:rPr>
        <w:t>ً</w:t>
      </w:r>
      <w:r w:rsidRPr="00D1064E">
        <w:rPr>
          <w:rtl/>
          <w:lang w:bidi="ar-EG"/>
        </w:rPr>
        <w:t xml:space="preserve"> للنظام </w:t>
      </w:r>
      <w:r w:rsidRPr="00D1064E">
        <w:rPr>
          <w:lang w:val="fr-CH"/>
        </w:rPr>
        <w:t>GSM</w:t>
      </w:r>
      <w:r w:rsidRPr="00D1064E">
        <w:rPr>
          <w:rtl/>
          <w:lang w:bidi="ar-EG"/>
        </w:rPr>
        <w:t>.</w:t>
      </w:r>
    </w:p>
    <w:p w:rsidR="0099399A" w:rsidRPr="00D1064E" w:rsidRDefault="0099399A" w:rsidP="00C06558">
      <w:pPr>
        <w:rPr>
          <w:spacing w:val="-4"/>
          <w:rtl/>
          <w:lang w:bidi="ar-EG"/>
        </w:rPr>
      </w:pPr>
      <w:r w:rsidRPr="00D1064E">
        <w:rPr>
          <w:b/>
          <w:bCs/>
          <w:spacing w:val="-4"/>
          <w:rtl/>
          <w:lang w:bidi="ar-EG"/>
        </w:rPr>
        <w:t>خدمة مضمونة</w:t>
      </w:r>
      <w:r w:rsidRPr="00D1064E">
        <w:rPr>
          <w:rFonts w:hint="cs"/>
          <w:b/>
          <w:bCs/>
          <w:spacing w:val="-4"/>
          <w:rtl/>
          <w:lang w:bidi="ar-LB"/>
        </w:rPr>
        <w:t xml:space="preserve"> </w:t>
      </w:r>
      <w:r w:rsidRPr="00D1064E">
        <w:rPr>
          <w:b/>
          <w:bCs/>
          <w:spacing w:val="-4"/>
        </w:rPr>
        <w:t>(</w:t>
      </w:r>
      <w:r w:rsidR="00DC5271" w:rsidRPr="00D1064E">
        <w:rPr>
          <w:b/>
          <w:bCs/>
          <w:spacing w:val="-4"/>
        </w:rPr>
        <w:t xml:space="preserve">Guaranteed </w:t>
      </w:r>
      <w:r w:rsidRPr="00D1064E">
        <w:rPr>
          <w:b/>
          <w:bCs/>
          <w:spacing w:val="-4"/>
        </w:rPr>
        <w:t>service)</w:t>
      </w:r>
      <w:r w:rsidRPr="00D1064E">
        <w:rPr>
          <w:b/>
          <w:bCs/>
          <w:spacing w:val="-4"/>
          <w:rtl/>
          <w:lang w:bidi="ar-EG"/>
        </w:rPr>
        <w:t>:</w:t>
      </w:r>
      <w:r w:rsidRPr="00D1064E">
        <w:rPr>
          <w:spacing w:val="-4"/>
          <w:rtl/>
          <w:lang w:bidi="ar-EG"/>
        </w:rPr>
        <w:t xml:space="preserve"> نموذج خدمة يوفِّر أداءً عاليَ الاعتمادية، قليلَ أو معدومَ التغير في معايير الأداء المقيسة.</w:t>
      </w:r>
    </w:p>
    <w:p w:rsidR="0099399A" w:rsidRPr="00D1064E" w:rsidRDefault="0099399A" w:rsidP="007A6282">
      <w:pPr>
        <w:rPr>
          <w:rtl/>
          <w:lang w:bidi="ar-EG"/>
        </w:rPr>
      </w:pPr>
      <w:r w:rsidRPr="00D1064E">
        <w:rPr>
          <w:b/>
          <w:bCs/>
          <w:rtl/>
          <w:lang w:bidi="ar-EG"/>
        </w:rPr>
        <w:t xml:space="preserve">الكسب/الخسارة في </w:t>
      </w:r>
      <w:r w:rsidRPr="00D1064E">
        <w:rPr>
          <w:rFonts w:hint="cs"/>
          <w:b/>
          <w:bCs/>
          <w:rtl/>
          <w:lang w:bidi="ar-EG"/>
        </w:rPr>
        <w:t>تمرير الاتصال</w:t>
      </w:r>
      <w:r w:rsidRPr="00D1064E">
        <w:rPr>
          <w:b/>
          <w:bCs/>
          <w:rtl/>
          <w:lang w:bidi="ar-EG"/>
        </w:rPr>
        <w:t xml:space="preserve"> </w:t>
      </w:r>
      <w:r w:rsidRPr="00D1064E">
        <w:rPr>
          <w:b/>
          <w:bCs/>
        </w:rPr>
        <w:t>(</w:t>
      </w:r>
      <w:r w:rsidR="00DC5271" w:rsidRPr="00D1064E">
        <w:rPr>
          <w:b/>
          <w:bCs/>
        </w:rPr>
        <w:t xml:space="preserve">Handoff </w:t>
      </w:r>
      <w:r w:rsidRPr="00D1064E">
        <w:rPr>
          <w:b/>
          <w:bCs/>
        </w:rPr>
        <w:t>gain/Loss (dB))</w:t>
      </w:r>
      <w:r w:rsidRPr="00D1064E">
        <w:rPr>
          <w:b/>
          <w:bCs/>
          <w:rtl/>
          <w:lang w:bidi="ar-EG"/>
        </w:rPr>
        <w:t>:</w:t>
      </w:r>
      <w:r w:rsidRPr="00D1064E">
        <w:rPr>
          <w:rtl/>
          <w:lang w:bidi="ar-EG"/>
        </w:rPr>
        <w:t xml:space="preserve"> هو عامل الكسب/الخسارة (+ أو -) الذي ي</w:t>
      </w:r>
      <w:r w:rsidRPr="00D1064E">
        <w:rPr>
          <w:rFonts w:hint="cs"/>
          <w:rtl/>
          <w:lang w:bidi="ar-EG"/>
        </w:rPr>
        <w:t>سببه</w:t>
      </w:r>
      <w:r w:rsidRPr="00D1064E">
        <w:rPr>
          <w:rtl/>
          <w:lang w:bidi="ar-EG"/>
        </w:rPr>
        <w:t xml:space="preserve"> </w:t>
      </w:r>
      <w:r w:rsidRPr="00D1064E">
        <w:rPr>
          <w:rFonts w:hint="cs"/>
          <w:rtl/>
          <w:lang w:bidi="ar-EG"/>
        </w:rPr>
        <w:t>تمرير الاتصال</w:t>
      </w:r>
      <w:r w:rsidRPr="00D1064E">
        <w:rPr>
          <w:rtl/>
          <w:lang w:bidi="ar-EG"/>
        </w:rPr>
        <w:t xml:space="preserve"> من أجل استبقاء الاعتمادية الموصَّفة على الحدود بين خليّتَيْن.</w:t>
      </w:r>
    </w:p>
    <w:p w:rsidR="0099399A" w:rsidRPr="00D1064E" w:rsidRDefault="0099399A" w:rsidP="00C06558">
      <w:pPr>
        <w:rPr>
          <w:rtl/>
          <w:lang w:bidi="ar-EG"/>
        </w:rPr>
      </w:pPr>
      <w:r w:rsidRPr="00D1064E">
        <w:rPr>
          <w:rFonts w:hint="cs"/>
          <w:b/>
          <w:bCs/>
          <w:rtl/>
          <w:lang w:bidi="ar-EG"/>
        </w:rPr>
        <w:t xml:space="preserve">التمرير </w:t>
      </w:r>
      <w:r w:rsidRPr="00D1064E">
        <w:rPr>
          <w:b/>
          <w:bCs/>
        </w:rPr>
        <w:t>(</w:t>
      </w:r>
      <w:r w:rsidR="00DC5271" w:rsidRPr="00D1064E">
        <w:rPr>
          <w:b/>
          <w:bCs/>
        </w:rPr>
        <w:t>Handover</w:t>
      </w:r>
      <w:r w:rsidRPr="00D1064E">
        <w:rPr>
          <w:b/>
          <w:bCs/>
        </w:rPr>
        <w:t>)</w:t>
      </w:r>
      <w:r w:rsidRPr="00D1064E">
        <w:rPr>
          <w:b/>
          <w:bCs/>
          <w:rtl/>
          <w:lang w:bidi="ar-SY"/>
        </w:rPr>
        <w:t>:</w:t>
      </w:r>
      <w:r w:rsidRPr="00D1064E">
        <w:rPr>
          <w:rtl/>
          <w:lang w:bidi="ar-SY"/>
        </w:rPr>
        <w:t xml:space="preserve"> </w:t>
      </w:r>
      <w:r w:rsidRPr="00D1064E">
        <w:rPr>
          <w:rtl/>
          <w:lang w:bidi="ar-EG"/>
        </w:rPr>
        <w:t>هو نقل توصيل مستعمِل من قناة راديوية إلى أخرى (يمكن حصوله في نفس الخلية أو في خلية مختلفة).</w:t>
      </w:r>
    </w:p>
    <w:p w:rsidR="0099399A" w:rsidRPr="00D1064E" w:rsidRDefault="0099399A" w:rsidP="00C06558">
      <w:pPr>
        <w:rPr>
          <w:rtl/>
          <w:lang w:bidi="ar-EG"/>
        </w:rPr>
      </w:pPr>
      <w:r w:rsidRPr="00D1064E">
        <w:rPr>
          <w:rFonts w:hint="cs"/>
          <w:rtl/>
          <w:lang w:bidi="ar-EG"/>
        </w:rPr>
        <w:t>ا</w:t>
      </w:r>
      <w:r w:rsidRPr="00D1064E">
        <w:rPr>
          <w:rFonts w:hint="cs"/>
          <w:b/>
          <w:bCs/>
          <w:rtl/>
          <w:lang w:bidi="ar-EG"/>
        </w:rPr>
        <w:t xml:space="preserve">لتمرير </w:t>
      </w:r>
      <w:r w:rsidRPr="00D1064E">
        <w:rPr>
          <w:b/>
          <w:bCs/>
        </w:rPr>
        <w:t>(</w:t>
      </w:r>
      <w:r w:rsidR="00DC5271" w:rsidRPr="00D1064E">
        <w:rPr>
          <w:b/>
          <w:bCs/>
        </w:rPr>
        <w:t>Handover</w:t>
      </w:r>
      <w:r w:rsidRPr="00D1064E">
        <w:rPr>
          <w:b/>
          <w:bCs/>
        </w:rPr>
        <w:t>)</w:t>
      </w:r>
      <w:r w:rsidRPr="00D1064E">
        <w:rPr>
          <w:b/>
          <w:bCs/>
          <w:rtl/>
          <w:lang w:bidi="ar-SY"/>
        </w:rPr>
        <w:t>:</w:t>
      </w:r>
      <w:r w:rsidRPr="00D1064E">
        <w:rPr>
          <w:rFonts w:hint="cs"/>
          <w:rtl/>
          <w:lang w:bidi="ar-SY"/>
        </w:rPr>
        <w:t xml:space="preserve"> و</w:t>
      </w:r>
      <w:r w:rsidRPr="00D1064E">
        <w:rPr>
          <w:rtl/>
          <w:lang w:bidi="ar-EG"/>
        </w:rPr>
        <w:t xml:space="preserve">هو عملية </w:t>
      </w:r>
      <w:r w:rsidRPr="00D1064E">
        <w:rPr>
          <w:rFonts w:hint="cs"/>
          <w:rtl/>
          <w:lang w:bidi="ar-EG"/>
        </w:rPr>
        <w:t xml:space="preserve">تغيِّر </w:t>
      </w:r>
      <w:r w:rsidRPr="00D1064E">
        <w:rPr>
          <w:rtl/>
          <w:lang w:bidi="ar-EG"/>
        </w:rPr>
        <w:t>ب</w:t>
      </w:r>
      <w:r w:rsidRPr="00D1064E">
        <w:rPr>
          <w:rFonts w:hint="cs"/>
          <w:rtl/>
          <w:lang w:bidi="ar-EG"/>
        </w:rPr>
        <w:t>موجبها</w:t>
      </w:r>
      <w:r w:rsidRPr="00D1064E">
        <w:rPr>
          <w:rtl/>
          <w:lang w:bidi="ar-EG"/>
        </w:rPr>
        <w:t xml:space="preserve"> شبكةُ النفاذ الراديوي المرسِلات الراديوية أو أسلوبَ النفاذ الراديوي أو النظامَ الراديوي المستعمَل من أجل توفير خدمات </w:t>
      </w:r>
      <w:r w:rsidRPr="00D1064E">
        <w:rPr>
          <w:rFonts w:hint="cs"/>
          <w:rtl/>
          <w:lang w:bidi="ar-EG"/>
        </w:rPr>
        <w:t>القناة الحاملة</w:t>
      </w:r>
      <w:r w:rsidRPr="00D1064E">
        <w:rPr>
          <w:rtl/>
          <w:lang w:bidi="ar-EG"/>
        </w:rPr>
        <w:t xml:space="preserve">، مع الحفاظ على </w:t>
      </w:r>
      <w:r w:rsidRPr="00D1064E">
        <w:rPr>
          <w:rFonts w:hint="cs"/>
          <w:rtl/>
          <w:lang w:bidi="ar-EG"/>
        </w:rPr>
        <w:t>نوعية</w:t>
      </w:r>
      <w:r w:rsidRPr="00D1064E">
        <w:rPr>
          <w:rtl/>
          <w:lang w:bidi="ar-EG"/>
        </w:rPr>
        <w:t xml:space="preserve"> معيّنة لهذه الخدمات.</w:t>
      </w:r>
    </w:p>
    <w:p w:rsidR="0099399A" w:rsidRPr="00D1064E" w:rsidRDefault="0099399A" w:rsidP="004F41B1">
      <w:pPr>
        <w:rPr>
          <w:rtl/>
          <w:lang w:bidi="ar-LB"/>
        </w:rPr>
      </w:pPr>
      <w:r w:rsidRPr="00D1064E">
        <w:rPr>
          <w:rFonts w:hint="cs"/>
          <w:b/>
          <w:bCs/>
          <w:rtl/>
          <w:lang w:bidi="ar-LB"/>
        </w:rPr>
        <w:t>تمرير غير سلس</w:t>
      </w:r>
      <w:r w:rsidRPr="00D1064E">
        <w:rPr>
          <w:rFonts w:hint="cs"/>
          <w:b/>
          <w:bCs/>
          <w:rtl/>
          <w:lang w:bidi="ar-EG"/>
        </w:rPr>
        <w:t xml:space="preserve"> </w:t>
      </w:r>
      <w:r w:rsidRPr="00D1064E">
        <w:rPr>
          <w:b/>
          <w:bCs/>
        </w:rPr>
        <w:t>(</w:t>
      </w:r>
      <w:r w:rsidR="00DC5271" w:rsidRPr="00D1064E">
        <w:rPr>
          <w:b/>
          <w:bCs/>
        </w:rPr>
        <w:t xml:space="preserve">Hard </w:t>
      </w:r>
      <w:r w:rsidRPr="00D1064E">
        <w:rPr>
          <w:b/>
          <w:bCs/>
        </w:rPr>
        <w:t>handover)</w:t>
      </w:r>
      <w:r w:rsidRPr="00D1064E">
        <w:rPr>
          <w:b/>
          <w:bCs/>
          <w:rtl/>
          <w:lang w:bidi="ar-EG"/>
        </w:rPr>
        <w:t>:</w:t>
      </w:r>
      <w:r w:rsidRPr="00D1064E">
        <w:rPr>
          <w:rtl/>
          <w:lang w:bidi="ar-EG"/>
        </w:rPr>
        <w:t xml:space="preserve"> </w:t>
      </w:r>
      <w:r w:rsidRPr="00D1064E">
        <w:rPr>
          <w:rFonts w:hint="cs"/>
          <w:rtl/>
          <w:lang w:bidi="ar-EG"/>
        </w:rPr>
        <w:t>وهو فئة</w:t>
      </w:r>
      <w:r w:rsidRPr="00D1064E">
        <w:rPr>
          <w:rtl/>
          <w:lang w:bidi="ar-EG"/>
        </w:rPr>
        <w:t xml:space="preserve"> من إجراءات الت</w:t>
      </w:r>
      <w:r w:rsidRPr="00D1064E">
        <w:rPr>
          <w:rFonts w:hint="cs"/>
          <w:rtl/>
          <w:lang w:bidi="ar-EG"/>
        </w:rPr>
        <w:t>مرير</w:t>
      </w:r>
      <w:r w:rsidRPr="00D1064E">
        <w:rPr>
          <w:rtl/>
          <w:lang w:bidi="ar-EG"/>
        </w:rPr>
        <w:t xml:space="preserve"> يتم فيه ترك جميع الوصلات الراديوية القديمة في</w:t>
      </w:r>
      <w:r w:rsidR="00221309" w:rsidRPr="00D1064E">
        <w:rPr>
          <w:rFonts w:hint="cs"/>
          <w:rtl/>
          <w:lang w:bidi="ar-EG"/>
        </w:rPr>
        <w:t> </w:t>
      </w:r>
      <w:r w:rsidRPr="00D1064E">
        <w:rPr>
          <w:rtl/>
          <w:lang w:bidi="ar-EG"/>
        </w:rPr>
        <w:t>جهاز المستعمِل</w:t>
      </w:r>
      <w:r w:rsidR="004F41B1" w:rsidRPr="00D1064E">
        <w:rPr>
          <w:rFonts w:hint="cs"/>
          <w:rtl/>
          <w:lang w:bidi="ar-EG"/>
        </w:rPr>
        <w:t> </w:t>
      </w:r>
      <w:r w:rsidR="004F41B1" w:rsidRPr="00D1064E">
        <w:t>(</w:t>
      </w:r>
      <w:r w:rsidRPr="00D1064E">
        <w:t>UE</w:t>
      </w:r>
      <w:r w:rsidR="004F41B1" w:rsidRPr="00D1064E">
        <w:t>)</w:t>
      </w:r>
      <w:r w:rsidRPr="00D1064E">
        <w:rPr>
          <w:rtl/>
          <w:lang w:bidi="ar-EG"/>
        </w:rPr>
        <w:t xml:space="preserve"> قبل إقامة وصلات راديوية جديدة</w:t>
      </w:r>
      <w:r w:rsidRPr="00D1064E">
        <w:rPr>
          <w:rFonts w:hint="cs"/>
          <w:rtl/>
          <w:lang w:bidi="ar-EG"/>
        </w:rPr>
        <w:t>.</w:t>
      </w:r>
    </w:p>
    <w:p w:rsidR="0099399A" w:rsidRPr="00D1064E" w:rsidRDefault="0099399A" w:rsidP="00C06558">
      <w:pPr>
        <w:rPr>
          <w:rtl/>
          <w:lang w:bidi="ar-LB"/>
        </w:rPr>
      </w:pPr>
      <w:r w:rsidRPr="00D1064E">
        <w:rPr>
          <w:rFonts w:hint="cs"/>
          <w:b/>
          <w:bCs/>
          <w:rtl/>
          <w:lang w:bidi="ar-EG"/>
        </w:rPr>
        <w:t xml:space="preserve">شبكة غير متجانسة </w:t>
      </w:r>
      <w:r w:rsidRPr="00D1064E">
        <w:rPr>
          <w:b/>
          <w:bCs/>
        </w:rPr>
        <w:t>(</w:t>
      </w:r>
      <w:r w:rsidR="00DC5271" w:rsidRPr="00D1064E">
        <w:rPr>
          <w:b/>
          <w:bCs/>
        </w:rPr>
        <w:t xml:space="preserve">Heterogeneous </w:t>
      </w:r>
      <w:r w:rsidRPr="00D1064E">
        <w:rPr>
          <w:b/>
          <w:bCs/>
        </w:rPr>
        <w:t>network)</w:t>
      </w:r>
      <w:r w:rsidRPr="00D1064E">
        <w:rPr>
          <w:rFonts w:hint="cs"/>
          <w:b/>
          <w:bCs/>
          <w:rtl/>
          <w:lang w:bidi="ar-LB"/>
        </w:rPr>
        <w:t>:</w:t>
      </w:r>
      <w:r w:rsidRPr="00D1064E">
        <w:rPr>
          <w:rFonts w:hint="cs"/>
          <w:rtl/>
          <w:lang w:bidi="ar-LB"/>
        </w:rPr>
        <w:t xml:space="preserve"> شبكة نفاذ إلى النظام </w:t>
      </w:r>
      <w:r w:rsidRPr="00D1064E">
        <w:t>3GPP</w:t>
      </w:r>
      <w:r w:rsidRPr="00D1064E">
        <w:rPr>
          <w:rFonts w:hint="cs"/>
          <w:rtl/>
          <w:lang w:bidi="ar-LB"/>
        </w:rPr>
        <w:t xml:space="preserve"> تتألف من عدة خلايا ذات خصائص مختلفة (مثلاً في حالة النفاذ </w:t>
      </w:r>
      <w:r w:rsidRPr="00D1064E">
        <w:t>E-UTRA</w:t>
      </w:r>
      <w:r w:rsidRPr="00D1064E">
        <w:rPr>
          <w:rFonts w:hint="cs"/>
          <w:rtl/>
          <w:lang w:bidi="ar-LB"/>
        </w:rPr>
        <w:t xml:space="preserve">: مجموعة من العقد </w:t>
      </w:r>
      <w:r w:rsidRPr="00D1064E">
        <w:t>B</w:t>
      </w:r>
      <w:r w:rsidRPr="00D1064E">
        <w:rPr>
          <w:rFonts w:hint="cs"/>
          <w:rtl/>
          <w:lang w:bidi="ar-LB"/>
        </w:rPr>
        <w:t xml:space="preserve"> المتطورة والعقد </w:t>
      </w:r>
      <w:r w:rsidRPr="00D1064E">
        <w:t>B</w:t>
      </w:r>
      <w:r w:rsidRPr="00D1064E">
        <w:rPr>
          <w:rFonts w:hint="cs"/>
          <w:rtl/>
          <w:lang w:bidi="ar-LB"/>
        </w:rPr>
        <w:t xml:space="preserve"> المتطورة المحلية ومرحلات </w:t>
      </w:r>
      <w:r w:rsidRPr="00D1064E">
        <w:t>e-UTRA</w:t>
      </w:r>
      <w:r w:rsidRPr="00D1064E">
        <w:rPr>
          <w:rFonts w:hint="cs"/>
          <w:rtl/>
          <w:lang w:bidi="ar-LB"/>
        </w:rPr>
        <w:t>).</w:t>
      </w:r>
    </w:p>
    <w:p w:rsidR="0099399A" w:rsidRPr="00D1064E" w:rsidRDefault="0099399A" w:rsidP="00C06558">
      <w:pPr>
        <w:rPr>
          <w:rtl/>
          <w:lang w:bidi="ar-EG"/>
        </w:rPr>
      </w:pPr>
      <w:r w:rsidRPr="00D1064E">
        <w:rPr>
          <w:b/>
          <w:bCs/>
          <w:rtl/>
          <w:lang w:bidi="ar-EG"/>
        </w:rPr>
        <w:t>م</w:t>
      </w:r>
      <w:r w:rsidRPr="00D1064E">
        <w:rPr>
          <w:rFonts w:hint="cs"/>
          <w:b/>
          <w:bCs/>
          <w:rtl/>
          <w:lang w:bidi="ar-LB"/>
        </w:rPr>
        <w:t>قدّم</w:t>
      </w:r>
      <w:r w:rsidRPr="00D1064E">
        <w:rPr>
          <w:b/>
          <w:bCs/>
          <w:rtl/>
          <w:lang w:bidi="ar-EG"/>
        </w:rPr>
        <w:t xml:space="preserve"> خدمات ذات قيمة مضافة في بيئة م</w:t>
      </w:r>
      <w:r w:rsidRPr="00D1064E">
        <w:rPr>
          <w:rFonts w:hint="cs"/>
          <w:b/>
          <w:bCs/>
          <w:rtl/>
          <w:lang w:bidi="ar-EG"/>
        </w:rPr>
        <w:t>حلي</w:t>
      </w:r>
      <w:r w:rsidRPr="00D1064E">
        <w:rPr>
          <w:b/>
          <w:bCs/>
          <w:rtl/>
          <w:lang w:bidi="ar-EG"/>
        </w:rPr>
        <w:t xml:space="preserve">ة </w:t>
      </w:r>
      <w:r w:rsidRPr="00D1064E">
        <w:rPr>
          <w:b/>
          <w:bCs/>
        </w:rPr>
        <w:t>(</w:t>
      </w:r>
      <w:r w:rsidR="00DC5271" w:rsidRPr="00D1064E">
        <w:rPr>
          <w:b/>
          <w:bCs/>
        </w:rPr>
        <w:t xml:space="preserve">Home </w:t>
      </w:r>
      <w:r w:rsidRPr="00D1064E">
        <w:rPr>
          <w:b/>
          <w:bCs/>
        </w:rPr>
        <w:t>environment value added service provider (HE-VASP))</w:t>
      </w:r>
      <w:r w:rsidRPr="00D1064E">
        <w:rPr>
          <w:b/>
          <w:bCs/>
          <w:rtl/>
          <w:lang w:bidi="ar-EG"/>
        </w:rPr>
        <w:t>:</w:t>
      </w:r>
      <w:r w:rsidRPr="00D1064E">
        <w:rPr>
          <w:rtl/>
          <w:lang w:bidi="ar-EG"/>
        </w:rPr>
        <w:t xml:space="preserve"> </w:t>
      </w:r>
      <w:r w:rsidRPr="00D1064E">
        <w:rPr>
          <w:rFonts w:hint="cs"/>
          <w:rtl/>
          <w:lang w:bidi="ar-EG"/>
        </w:rPr>
        <w:t>و</w:t>
      </w:r>
      <w:r w:rsidRPr="00D1064E">
        <w:rPr>
          <w:rtl/>
          <w:lang w:bidi="ar-EG"/>
        </w:rPr>
        <w:t>هو م</w:t>
      </w:r>
      <w:r w:rsidRPr="00D1064E">
        <w:rPr>
          <w:rFonts w:hint="cs"/>
          <w:rtl/>
          <w:lang w:bidi="ar-EG"/>
        </w:rPr>
        <w:t>قدّم</w:t>
      </w:r>
      <w:r w:rsidRPr="00D1064E">
        <w:rPr>
          <w:rtl/>
          <w:lang w:bidi="ar-EG"/>
        </w:rPr>
        <w:t xml:space="preserve"> خدمات ذات قيمة مضافة </w:t>
      </w:r>
      <w:r w:rsidRPr="00D1064E">
        <w:t>(</w:t>
      </w:r>
      <w:r w:rsidRPr="00D1064E">
        <w:rPr>
          <w:lang w:val="fr-CH"/>
        </w:rPr>
        <w:t>VASP)</w:t>
      </w:r>
      <w:r w:rsidRPr="00D1064E">
        <w:rPr>
          <w:rtl/>
          <w:lang w:bidi="ar-EG"/>
        </w:rPr>
        <w:t xml:space="preserve"> </w:t>
      </w:r>
      <w:r w:rsidRPr="00D1064E">
        <w:rPr>
          <w:rFonts w:hint="cs"/>
          <w:rtl/>
          <w:lang w:bidi="ar-EG"/>
        </w:rPr>
        <w:t>أبرم</w:t>
      </w:r>
      <w:r w:rsidRPr="00D1064E">
        <w:rPr>
          <w:rtl/>
          <w:lang w:bidi="ar-EG"/>
        </w:rPr>
        <w:t xml:space="preserve"> اتفاقا</w:t>
      </w:r>
      <w:r w:rsidRPr="00D1064E">
        <w:rPr>
          <w:rFonts w:hint="cs"/>
          <w:rtl/>
          <w:lang w:bidi="ar-EG"/>
        </w:rPr>
        <w:t>ً</w:t>
      </w:r>
      <w:r w:rsidRPr="00D1064E">
        <w:rPr>
          <w:rtl/>
          <w:lang w:bidi="ar-EG"/>
        </w:rPr>
        <w:t xml:space="preserve"> مع بيئة </w:t>
      </w:r>
      <w:r w:rsidRPr="00D1064E">
        <w:rPr>
          <w:rFonts w:hint="cs"/>
          <w:rtl/>
          <w:lang w:bidi="ar-EG"/>
        </w:rPr>
        <w:t>محلية</w:t>
      </w:r>
      <w:r w:rsidRPr="00D1064E">
        <w:rPr>
          <w:rtl/>
          <w:lang w:bidi="ar-EG"/>
        </w:rPr>
        <w:t xml:space="preserve"> من أجل ت</w:t>
      </w:r>
      <w:r w:rsidRPr="00D1064E">
        <w:rPr>
          <w:rFonts w:hint="cs"/>
          <w:rtl/>
          <w:lang w:bidi="ar-LB"/>
        </w:rPr>
        <w:t>قديم</w:t>
      </w:r>
      <w:r w:rsidRPr="00D1064E">
        <w:rPr>
          <w:rtl/>
          <w:lang w:bidi="ar-EG"/>
        </w:rPr>
        <w:t xml:space="preserve"> </w:t>
      </w:r>
      <w:r w:rsidRPr="00D1064E">
        <w:rPr>
          <w:rFonts w:hint="cs"/>
          <w:rtl/>
          <w:lang w:bidi="ar-EG"/>
        </w:rPr>
        <w:t>ال</w:t>
      </w:r>
      <w:r w:rsidRPr="00D1064E">
        <w:rPr>
          <w:rtl/>
          <w:lang w:bidi="ar-EG"/>
        </w:rPr>
        <w:t xml:space="preserve">خدمات. </w:t>
      </w:r>
      <w:r w:rsidRPr="00D1064E">
        <w:rPr>
          <w:rFonts w:hint="cs"/>
          <w:rtl/>
          <w:lang w:bidi="ar-EG"/>
        </w:rPr>
        <w:t>ف</w:t>
      </w:r>
      <w:r w:rsidRPr="00D1064E">
        <w:rPr>
          <w:rtl/>
          <w:lang w:bidi="ar-EG"/>
        </w:rPr>
        <w:t>البيئة الم</w:t>
      </w:r>
      <w:r w:rsidRPr="00D1064E">
        <w:rPr>
          <w:rFonts w:hint="cs"/>
          <w:rtl/>
          <w:lang w:bidi="ar-EG"/>
        </w:rPr>
        <w:t>حلية</w:t>
      </w:r>
      <w:r w:rsidRPr="00D1064E">
        <w:rPr>
          <w:rtl/>
          <w:lang w:bidi="ar-EG"/>
        </w:rPr>
        <w:t xml:space="preserve"> توفّر الخدمات للمستعمل بطريقة إدارية،</w:t>
      </w:r>
      <w:r w:rsidRPr="00D1064E">
        <w:rPr>
          <w:rFonts w:hint="cs"/>
          <w:rtl/>
          <w:lang w:bidi="ar-EG"/>
        </w:rPr>
        <w:t xml:space="preserve"> ربما</w:t>
      </w:r>
      <w:r w:rsidRPr="00D1064E">
        <w:rPr>
          <w:rtl/>
          <w:lang w:bidi="ar-EG"/>
        </w:rPr>
        <w:t xml:space="preserve"> بالتعاون مع م</w:t>
      </w:r>
      <w:r w:rsidRPr="00D1064E">
        <w:rPr>
          <w:rFonts w:hint="cs"/>
          <w:rtl/>
          <w:lang w:bidi="ar-EG"/>
        </w:rPr>
        <w:t>قدمي الخدمات</w:t>
      </w:r>
      <w:r w:rsidRPr="00D1064E">
        <w:rPr>
          <w:rtl/>
          <w:lang w:bidi="ar-EG"/>
        </w:rPr>
        <w:t xml:space="preserve"> </w:t>
      </w:r>
      <w:r w:rsidRPr="00D1064E">
        <w:t>HE-VASP</w:t>
      </w:r>
      <w:r w:rsidRPr="00D1064E">
        <w:rPr>
          <w:rtl/>
          <w:lang w:bidi="ar-EG"/>
        </w:rPr>
        <w:t xml:space="preserve">، ولكن بصورة شفافة </w:t>
      </w:r>
      <w:r w:rsidRPr="00D1064E">
        <w:rPr>
          <w:rFonts w:hint="cs"/>
          <w:rtl/>
          <w:lang w:bidi="ar-EG"/>
        </w:rPr>
        <w:t xml:space="preserve">بالنسبة </w:t>
      </w:r>
      <w:r w:rsidRPr="00D1064E">
        <w:rPr>
          <w:rtl/>
          <w:lang w:bidi="ar-EG"/>
        </w:rPr>
        <w:t>للمستعمِل. ويمكن للخدمة الواحدة أن يوفّرها أكثر من م</w:t>
      </w:r>
      <w:r w:rsidRPr="00D1064E">
        <w:rPr>
          <w:rFonts w:hint="cs"/>
          <w:rtl/>
          <w:lang w:bidi="ar-EG"/>
        </w:rPr>
        <w:t>قدم</w:t>
      </w:r>
      <w:r w:rsidRPr="00D1064E">
        <w:rPr>
          <w:rtl/>
          <w:lang w:bidi="ar-EG"/>
        </w:rPr>
        <w:t xml:space="preserve"> </w:t>
      </w:r>
      <w:r w:rsidRPr="00D1064E">
        <w:t>HE-VASP</w:t>
      </w:r>
      <w:r w:rsidRPr="00D1064E">
        <w:rPr>
          <w:rtl/>
          <w:lang w:bidi="ar-EG"/>
        </w:rPr>
        <w:t xml:space="preserve"> كما يمكن أن يوفِّر الم</w:t>
      </w:r>
      <w:r w:rsidRPr="00D1064E">
        <w:rPr>
          <w:rFonts w:hint="cs"/>
          <w:rtl/>
          <w:lang w:bidi="ar-EG"/>
        </w:rPr>
        <w:t>قدم</w:t>
      </w:r>
      <w:r w:rsidRPr="00D1064E">
        <w:rPr>
          <w:rtl/>
          <w:lang w:bidi="ar-EG"/>
        </w:rPr>
        <w:t xml:space="preserve"> الواحد </w:t>
      </w:r>
      <w:r w:rsidRPr="00D1064E">
        <w:t>HE-VASP</w:t>
      </w:r>
      <w:r w:rsidRPr="00D1064E">
        <w:rPr>
          <w:rtl/>
          <w:lang w:bidi="ar-EG"/>
        </w:rPr>
        <w:t xml:space="preserve"> عدة خدمات</w:t>
      </w:r>
      <w:r w:rsidRPr="00D1064E">
        <w:rPr>
          <w:rFonts w:hint="cs"/>
          <w:rtl/>
          <w:lang w:bidi="ar-EG"/>
        </w:rPr>
        <w:t>.</w:t>
      </w:r>
    </w:p>
    <w:p w:rsidR="0099399A" w:rsidRPr="00D1064E" w:rsidRDefault="0099399A" w:rsidP="009957B6">
      <w:pPr>
        <w:rPr>
          <w:rtl/>
          <w:lang w:bidi="ar-EG"/>
        </w:rPr>
      </w:pPr>
      <w:r w:rsidRPr="00D1064E">
        <w:rPr>
          <w:b/>
          <w:bCs/>
          <w:rtl/>
          <w:lang w:bidi="ar-EG"/>
        </w:rPr>
        <w:t xml:space="preserve">بيئة </w:t>
      </w:r>
      <w:r w:rsidRPr="00D1064E">
        <w:rPr>
          <w:rFonts w:hint="cs"/>
          <w:b/>
          <w:bCs/>
          <w:rtl/>
          <w:lang w:bidi="ar-EG"/>
        </w:rPr>
        <w:t>محلية</w:t>
      </w:r>
      <w:r w:rsidRPr="00D1064E">
        <w:rPr>
          <w:b/>
          <w:bCs/>
          <w:rtl/>
          <w:lang w:bidi="ar-EG"/>
        </w:rPr>
        <w:t xml:space="preserve"> </w:t>
      </w:r>
      <w:r w:rsidR="0017405B" w:rsidRPr="00D1064E">
        <w:rPr>
          <w:b/>
          <w:bCs/>
        </w:rPr>
        <w:t>(</w:t>
      </w:r>
      <w:r w:rsidR="0017405B" w:rsidRPr="00D1064E">
        <w:rPr>
          <w:b/>
          <w:szCs w:val="24"/>
        </w:rPr>
        <w:t>Home environment)</w:t>
      </w:r>
      <w:r w:rsidRPr="00D1064E">
        <w:rPr>
          <w:b/>
          <w:bCs/>
          <w:rtl/>
          <w:lang w:bidi="ar-SY"/>
        </w:rPr>
        <w:t>:</w:t>
      </w:r>
      <w:r w:rsidRPr="00D1064E">
        <w:rPr>
          <w:rtl/>
          <w:lang w:bidi="ar-SY"/>
        </w:rPr>
        <w:t xml:space="preserve"> </w:t>
      </w:r>
      <w:r w:rsidRPr="00D1064E">
        <w:rPr>
          <w:rFonts w:hint="cs"/>
          <w:rtl/>
          <w:lang w:bidi="ar-SY"/>
        </w:rPr>
        <w:t>و</w:t>
      </w:r>
      <w:r w:rsidRPr="00D1064E">
        <w:rPr>
          <w:rtl/>
          <w:lang w:bidi="ar-EG"/>
        </w:rPr>
        <w:t>هي بيئة توفِّر للمشتركين فيها مجمل الخدمات والتحكم ببيئة الخدمة الشخصية.</w:t>
      </w:r>
    </w:p>
    <w:p w:rsidR="0099399A" w:rsidRPr="00D1064E" w:rsidRDefault="0099399A" w:rsidP="004F41B1">
      <w:pPr>
        <w:rPr>
          <w:rtl/>
          <w:lang w:bidi="ar-EG"/>
        </w:rPr>
      </w:pPr>
      <w:r w:rsidRPr="00D1064E">
        <w:rPr>
          <w:rFonts w:hint="cs"/>
          <w:b/>
          <w:bCs/>
          <w:rtl/>
          <w:lang w:bidi="ar-EG"/>
        </w:rPr>
        <w:lastRenderedPageBreak/>
        <w:t xml:space="preserve">اسم العقدة </w:t>
      </w:r>
      <w:r w:rsidRPr="00D1064E">
        <w:rPr>
          <w:b/>
          <w:bCs/>
        </w:rPr>
        <w:t>B</w:t>
      </w:r>
      <w:r w:rsidRPr="00D1064E">
        <w:rPr>
          <w:rFonts w:hint="cs"/>
          <w:b/>
          <w:bCs/>
          <w:rtl/>
          <w:lang w:bidi="ar-LB"/>
        </w:rPr>
        <w:t xml:space="preserve"> المحلية </w:t>
      </w:r>
      <w:r w:rsidRPr="00D1064E">
        <w:rPr>
          <w:b/>
          <w:bCs/>
        </w:rPr>
        <w:t>(HNB name)</w:t>
      </w:r>
      <w:r w:rsidRPr="00D1064E">
        <w:rPr>
          <w:rFonts w:hint="cs"/>
          <w:b/>
          <w:bCs/>
          <w:rtl/>
          <w:lang w:bidi="ar-LB"/>
        </w:rPr>
        <w:t>:</w:t>
      </w:r>
      <w:r w:rsidRPr="00D1064E">
        <w:rPr>
          <w:rFonts w:hint="cs"/>
          <w:rtl/>
          <w:lang w:bidi="ar-LB"/>
        </w:rPr>
        <w:t xml:space="preserve"> وهو سلسلة إذاعية بنسق نصي حر توفر اسماً مقروءاً من الإنسان للعقدة</w:t>
      </w:r>
      <w:r w:rsidR="004F41B1" w:rsidRPr="00D1064E">
        <w:rPr>
          <w:rFonts w:hint="eastAsia"/>
          <w:rtl/>
          <w:lang w:bidi="ar-LB"/>
        </w:rPr>
        <w:t> </w:t>
      </w:r>
      <w:r w:rsidRPr="00D1064E">
        <w:t>B</w:t>
      </w:r>
      <w:r w:rsidRPr="00D1064E">
        <w:rPr>
          <w:rFonts w:hint="cs"/>
          <w:rtl/>
          <w:lang w:bidi="ar-LB"/>
        </w:rPr>
        <w:t xml:space="preserve"> المحلية</w:t>
      </w:r>
      <w:r w:rsidR="004F41B1" w:rsidRPr="00D1064E">
        <w:rPr>
          <w:rFonts w:hint="eastAsia"/>
          <w:rtl/>
          <w:lang w:bidi="ar-LB"/>
        </w:rPr>
        <w:t> </w:t>
      </w:r>
      <w:r w:rsidRPr="00D1064E">
        <w:t>(eNodeB)</w:t>
      </w:r>
      <w:r w:rsidR="004F41B1" w:rsidRPr="00D1064E">
        <w:rPr>
          <w:rFonts w:hint="cs"/>
          <w:rtl/>
          <w:lang w:bidi="ar-LB"/>
        </w:rPr>
        <w:t>.</w:t>
      </w:r>
    </w:p>
    <w:p w:rsidR="0099399A" w:rsidRPr="00D1064E" w:rsidRDefault="0099399A" w:rsidP="00886DE8">
      <w:pPr>
        <w:rPr>
          <w:rtl/>
          <w:lang w:bidi="ar-EG"/>
        </w:rPr>
      </w:pPr>
      <w:r w:rsidRPr="00D1064E">
        <w:rPr>
          <w:b/>
          <w:bCs/>
          <w:rtl/>
          <w:lang w:bidi="ar-EG"/>
        </w:rPr>
        <w:t xml:space="preserve">الشبكة </w:t>
      </w:r>
      <w:r w:rsidRPr="00D1064E">
        <w:rPr>
          <w:b/>
          <w:bCs/>
        </w:rPr>
        <w:t>PLMN</w:t>
      </w:r>
      <w:r w:rsidRPr="00D1064E">
        <w:rPr>
          <w:b/>
          <w:bCs/>
          <w:rtl/>
          <w:lang w:bidi="ar-EG"/>
        </w:rPr>
        <w:t xml:space="preserve"> ال</w:t>
      </w:r>
      <w:r w:rsidRPr="00D1064E">
        <w:rPr>
          <w:rFonts w:hint="cs"/>
          <w:b/>
          <w:bCs/>
          <w:rtl/>
          <w:lang w:bidi="ar-EG"/>
        </w:rPr>
        <w:t xml:space="preserve">محلية </w:t>
      </w:r>
      <w:r w:rsidRPr="00D1064E">
        <w:rPr>
          <w:b/>
          <w:bCs/>
        </w:rPr>
        <w:t>(</w:t>
      </w:r>
      <w:r w:rsidR="00DC5271" w:rsidRPr="00D1064E">
        <w:rPr>
          <w:b/>
          <w:bCs/>
        </w:rPr>
        <w:t xml:space="preserve">Home </w:t>
      </w:r>
      <w:r w:rsidRPr="00D1064E">
        <w:rPr>
          <w:b/>
          <w:bCs/>
        </w:rPr>
        <w:t>PLMN)</w:t>
      </w:r>
      <w:r w:rsidRPr="00D1064E">
        <w:rPr>
          <w:b/>
          <w:bCs/>
          <w:rtl/>
          <w:lang w:bidi="ar-EG"/>
        </w:rPr>
        <w:t>:</w:t>
      </w:r>
      <w:r w:rsidRPr="00D1064E">
        <w:rPr>
          <w:rtl/>
          <w:lang w:bidi="ar-EG"/>
        </w:rPr>
        <w:t xml:space="preserve"> هي شبكة </w:t>
      </w:r>
      <w:r w:rsidRPr="00D1064E">
        <w:t>PLMN</w:t>
      </w:r>
      <w:r w:rsidRPr="00D1064E">
        <w:rPr>
          <w:rtl/>
          <w:lang w:bidi="ar-EG"/>
        </w:rPr>
        <w:t xml:space="preserve"> (شبكة متنقّلة بريّة عمومية) يكون فيها الرمز الدليلي لبلد الجهاز المتنقل </w:t>
      </w:r>
      <w:r w:rsidR="004F41B1" w:rsidRPr="00D1064E">
        <w:t>(</w:t>
      </w:r>
      <w:r w:rsidRPr="00D1064E">
        <w:t>MCC</w:t>
      </w:r>
      <w:r w:rsidR="004F41B1" w:rsidRPr="00D1064E">
        <w:t>)</w:t>
      </w:r>
      <w:r w:rsidRPr="00D1064E">
        <w:rPr>
          <w:rtl/>
          <w:lang w:bidi="ar-EG"/>
        </w:rPr>
        <w:t xml:space="preserve"> والرمز الدليلي لشبكة الجهاز المتنقل </w:t>
      </w:r>
      <w:r w:rsidR="00886DE8" w:rsidRPr="00D1064E">
        <w:rPr>
          <w:lang w:bidi="ar-EG"/>
        </w:rPr>
        <w:t>(</w:t>
      </w:r>
      <w:r w:rsidRPr="00D1064E">
        <w:t>MNC</w:t>
      </w:r>
      <w:r w:rsidR="00886DE8" w:rsidRPr="00D1064E">
        <w:rPr>
          <w:lang w:bidi="ar-EG"/>
        </w:rPr>
        <w:t>)</w:t>
      </w:r>
      <w:r w:rsidRPr="00D1064E">
        <w:rPr>
          <w:rtl/>
          <w:lang w:bidi="ar-EG"/>
        </w:rPr>
        <w:t xml:space="preserve"> المعرِّفان لهوية الشبكة </w:t>
      </w:r>
      <w:r w:rsidRPr="00D1064E">
        <w:t>PLMN</w:t>
      </w:r>
      <w:r w:rsidRPr="00D1064E">
        <w:rPr>
          <w:rtl/>
          <w:lang w:bidi="ar-EG"/>
        </w:rPr>
        <w:t xml:space="preserve"> هما نفس الرمزين</w:t>
      </w:r>
      <w:r w:rsidR="004F41B1" w:rsidRPr="00D1064E">
        <w:rPr>
          <w:rFonts w:hint="cs"/>
          <w:rtl/>
          <w:lang w:bidi="ar-EG"/>
        </w:rPr>
        <w:t> </w:t>
      </w:r>
      <w:r w:rsidRPr="00D1064E">
        <w:t>MCC</w:t>
      </w:r>
      <w:r w:rsidRPr="00D1064E">
        <w:rPr>
          <w:rtl/>
          <w:lang w:bidi="ar-EG"/>
        </w:rPr>
        <w:t xml:space="preserve"> و</w:t>
      </w:r>
      <w:r w:rsidRPr="00D1064E">
        <w:t>MNC</w:t>
      </w:r>
      <w:r w:rsidRPr="00D1064E">
        <w:rPr>
          <w:rtl/>
          <w:lang w:bidi="ar-EG"/>
        </w:rPr>
        <w:t xml:space="preserve"> المعرِّفين للهوية </w:t>
      </w:r>
      <w:r w:rsidRPr="00D1064E">
        <w:t>IMSI</w:t>
      </w:r>
      <w:r w:rsidRPr="00D1064E">
        <w:rPr>
          <w:rtl/>
          <w:lang w:bidi="ar-EG"/>
        </w:rPr>
        <w:t>.</w:t>
      </w:r>
    </w:p>
    <w:p w:rsidR="0099399A" w:rsidRPr="00D1064E" w:rsidRDefault="0099399A" w:rsidP="002A2D44">
      <w:pPr>
        <w:rPr>
          <w:rtl/>
          <w:lang w:bidi="ar-LB"/>
        </w:rPr>
      </w:pPr>
      <w:r w:rsidRPr="00D1064E">
        <w:rPr>
          <w:rFonts w:hint="cs"/>
          <w:b/>
          <w:bCs/>
          <w:rtl/>
          <w:lang w:bidi="ar-EG"/>
        </w:rPr>
        <w:t xml:space="preserve">خلية مختلطة </w:t>
      </w:r>
      <w:r w:rsidRPr="00D1064E">
        <w:rPr>
          <w:b/>
          <w:bCs/>
        </w:rPr>
        <w:t>(</w:t>
      </w:r>
      <w:r w:rsidR="00DC5271" w:rsidRPr="00D1064E">
        <w:rPr>
          <w:b/>
          <w:bCs/>
        </w:rPr>
        <w:t xml:space="preserve">Hybrid </w:t>
      </w:r>
      <w:r w:rsidRPr="00D1064E">
        <w:rPr>
          <w:b/>
          <w:bCs/>
        </w:rPr>
        <w:t>cell)</w:t>
      </w:r>
      <w:r w:rsidRPr="00D1064E">
        <w:rPr>
          <w:rFonts w:hint="cs"/>
          <w:b/>
          <w:bCs/>
          <w:rtl/>
          <w:lang w:bidi="ar-LB"/>
        </w:rPr>
        <w:t>:</w:t>
      </w:r>
      <w:r w:rsidRPr="00D1064E">
        <w:rPr>
          <w:rFonts w:hint="cs"/>
          <w:rtl/>
          <w:lang w:bidi="ar-LB"/>
        </w:rPr>
        <w:t xml:space="preserve"> خلية تبثّ مبين زمرة مشتركين مغلقة </w:t>
      </w:r>
      <w:r w:rsidRPr="00D1064E">
        <w:t>(CSG)</w:t>
      </w:r>
      <w:r w:rsidRPr="00D1064E">
        <w:rPr>
          <w:rFonts w:hint="cs"/>
          <w:rtl/>
          <w:lang w:bidi="ar-LB"/>
        </w:rPr>
        <w:t xml:space="preserve"> مضبوطاً على قيمة خاطئة وهوية زمرة</w:t>
      </w:r>
      <w:r w:rsidR="00D21011" w:rsidRPr="00D1064E">
        <w:rPr>
          <w:rFonts w:hint="eastAsia"/>
          <w:rtl/>
          <w:lang w:bidi="ar-LB"/>
        </w:rPr>
        <w:t> </w:t>
      </w:r>
      <w:r w:rsidRPr="00D1064E">
        <w:t>CSG</w:t>
      </w:r>
      <w:r w:rsidRPr="00D1064E">
        <w:rPr>
          <w:rFonts w:hint="cs"/>
          <w:rtl/>
          <w:lang w:bidi="ar-LB"/>
        </w:rPr>
        <w:t xml:space="preserve"> محددة. ويمكن لتجهيزات المستعملين المنتسبين إلى الزمرة </w:t>
      </w:r>
      <w:r w:rsidRPr="00D1064E">
        <w:t>CSG</w:t>
      </w:r>
      <w:r w:rsidRPr="00D1064E">
        <w:rPr>
          <w:rFonts w:hint="cs"/>
          <w:rtl/>
          <w:lang w:bidi="ar-LB"/>
        </w:rPr>
        <w:t xml:space="preserve"> أن تنفذ إلى هذه الخلية بوصفها خلية </w:t>
      </w:r>
      <w:r w:rsidRPr="00D1064E">
        <w:t>CSG</w:t>
      </w:r>
      <w:r w:rsidRPr="00D1064E">
        <w:rPr>
          <w:rFonts w:hint="cs"/>
          <w:rtl/>
          <w:lang w:bidi="ar-LB"/>
        </w:rPr>
        <w:t xml:space="preserve"> وإلى جميع التجهيزات الأخرى بوصفها خلية عادية.</w:t>
      </w:r>
    </w:p>
    <w:p w:rsidR="0099399A" w:rsidRPr="00D1064E" w:rsidRDefault="0099399A" w:rsidP="00886DE8">
      <w:pPr>
        <w:rPr>
          <w:rtl/>
          <w:lang w:bidi="ar-EG"/>
        </w:rPr>
      </w:pPr>
      <w:r w:rsidRPr="00D1064E">
        <w:rPr>
          <w:b/>
          <w:bCs/>
          <w:rtl/>
          <w:lang w:bidi="ar-EG"/>
        </w:rPr>
        <w:t xml:space="preserve">بطاقة بنمط دارة </w:t>
      </w:r>
      <w:r w:rsidRPr="00D1064E">
        <w:rPr>
          <w:rFonts w:hint="cs"/>
          <w:b/>
          <w:bCs/>
          <w:rtl/>
          <w:lang w:bidi="ar-EG"/>
        </w:rPr>
        <w:t>متكامل</w:t>
      </w:r>
      <w:r w:rsidRPr="00D1064E">
        <w:rPr>
          <w:b/>
          <w:bCs/>
          <w:rtl/>
          <w:lang w:bidi="ar-EG"/>
        </w:rPr>
        <w:t xml:space="preserve">ة </w:t>
      </w:r>
      <w:r w:rsidR="00886DE8" w:rsidRPr="00D1064E">
        <w:rPr>
          <w:b/>
          <w:bCs/>
          <w:lang w:bidi="ar-EG"/>
        </w:rPr>
        <w:t>(</w:t>
      </w:r>
      <w:r w:rsidRPr="00D1064E">
        <w:rPr>
          <w:b/>
          <w:bCs/>
        </w:rPr>
        <w:t>IC</w:t>
      </w:r>
      <w:r w:rsidR="00452542" w:rsidRPr="00D1064E">
        <w:rPr>
          <w:b/>
          <w:bCs/>
        </w:rPr>
        <w:t xml:space="preserve"> </w:t>
      </w:r>
      <w:r w:rsidRPr="00D1064E">
        <w:rPr>
          <w:b/>
          <w:bCs/>
        </w:rPr>
        <w:t>C</w:t>
      </w:r>
      <w:r w:rsidR="00452542" w:rsidRPr="00D1064E">
        <w:rPr>
          <w:b/>
          <w:bCs/>
        </w:rPr>
        <w:t>ard</w:t>
      </w:r>
      <w:r w:rsidR="00886DE8" w:rsidRPr="00D1064E">
        <w:rPr>
          <w:b/>
          <w:bCs/>
          <w:lang w:bidi="ar-EG"/>
        </w:rPr>
        <w:t>)</w:t>
      </w:r>
      <w:r w:rsidRPr="00D1064E">
        <w:rPr>
          <w:b/>
          <w:bCs/>
          <w:rtl/>
          <w:lang w:bidi="ar-EG"/>
        </w:rPr>
        <w:t>:</w:t>
      </w:r>
      <w:r w:rsidRPr="00D1064E">
        <w:rPr>
          <w:rtl/>
          <w:lang w:bidi="ar-EG"/>
        </w:rPr>
        <w:t xml:space="preserve"> بطاقة </w:t>
      </w:r>
      <w:r w:rsidRPr="00D1064E">
        <w:rPr>
          <w:rFonts w:hint="cs"/>
          <w:rtl/>
          <w:lang w:bidi="ar-EG"/>
        </w:rPr>
        <w:t>تحمل</w:t>
      </w:r>
      <w:r w:rsidRPr="00D1064E">
        <w:rPr>
          <w:rtl/>
          <w:lang w:bidi="ar-EG"/>
        </w:rPr>
        <w:t xml:space="preserve"> دارة </w:t>
      </w:r>
      <w:r w:rsidRPr="00D1064E">
        <w:rPr>
          <w:rFonts w:hint="cs"/>
          <w:rtl/>
          <w:lang w:bidi="ar-EG"/>
        </w:rPr>
        <w:t>متكاملة</w:t>
      </w:r>
      <w:r w:rsidRPr="00D1064E">
        <w:rPr>
          <w:rtl/>
          <w:lang w:bidi="ar-EG"/>
        </w:rPr>
        <w:t xml:space="preserve"> تحتوي </w:t>
      </w:r>
      <w:r w:rsidRPr="00D1064E">
        <w:rPr>
          <w:rFonts w:hint="cs"/>
          <w:rtl/>
          <w:lang w:bidi="ar-EG"/>
        </w:rPr>
        <w:t>على بيان</w:t>
      </w:r>
      <w:r w:rsidRPr="00D1064E">
        <w:rPr>
          <w:rtl/>
          <w:lang w:bidi="ar-EG"/>
        </w:rPr>
        <w:t>ات استيقان المشترِك والمستعمل ال</w:t>
      </w:r>
      <w:r w:rsidRPr="00D1064E">
        <w:rPr>
          <w:rFonts w:hint="cs"/>
          <w:rtl/>
          <w:lang w:bidi="ar-EG"/>
        </w:rPr>
        <w:t>نهائ</w:t>
      </w:r>
      <w:r w:rsidRPr="00D1064E">
        <w:rPr>
          <w:rtl/>
          <w:lang w:bidi="ar-EG"/>
        </w:rPr>
        <w:t>ي و/أو</w:t>
      </w:r>
      <w:r w:rsidR="007F48D8" w:rsidRPr="00D1064E">
        <w:rPr>
          <w:rFonts w:hint="cs"/>
          <w:rtl/>
          <w:lang w:bidi="ar-EG"/>
        </w:rPr>
        <w:t> </w:t>
      </w:r>
      <w:r w:rsidRPr="00D1064E">
        <w:rPr>
          <w:rFonts w:hint="cs"/>
          <w:rtl/>
          <w:lang w:bidi="ar-EG"/>
        </w:rPr>
        <w:t>بيان</w:t>
      </w:r>
      <w:r w:rsidRPr="00D1064E">
        <w:rPr>
          <w:rtl/>
          <w:lang w:bidi="ar-EG"/>
        </w:rPr>
        <w:t>ات تطبيقية لتطبيق واحد أو عدة تطبيقات.</w:t>
      </w:r>
    </w:p>
    <w:p w:rsidR="0099399A" w:rsidRPr="00D1064E" w:rsidRDefault="0099399A" w:rsidP="00C06558">
      <w:pPr>
        <w:rPr>
          <w:rtl/>
          <w:lang w:bidi="ar-LB"/>
        </w:rPr>
      </w:pPr>
      <w:r w:rsidRPr="00D1064E">
        <w:rPr>
          <w:rFonts w:hint="cs"/>
          <w:b/>
          <w:bCs/>
          <w:rtl/>
          <w:lang w:bidi="ar-LB"/>
        </w:rPr>
        <w:t xml:space="preserve">وحدة هوية المشترك على بطاقة </w:t>
      </w:r>
      <w:r w:rsidRPr="00D1064E">
        <w:rPr>
          <w:b/>
          <w:bCs/>
        </w:rPr>
        <w:t>IC</w:t>
      </w:r>
      <w:r w:rsidRPr="00D1064E">
        <w:rPr>
          <w:rFonts w:hint="cs"/>
          <w:b/>
          <w:bCs/>
          <w:rtl/>
          <w:lang w:bidi="ar-LB"/>
        </w:rPr>
        <w:t xml:space="preserve"> </w:t>
      </w:r>
      <w:r w:rsidRPr="00D1064E">
        <w:rPr>
          <w:b/>
          <w:bCs/>
        </w:rPr>
        <w:t>(IC card SIM)</w:t>
      </w:r>
      <w:r w:rsidRPr="00D1064E">
        <w:rPr>
          <w:rFonts w:hint="cs"/>
          <w:b/>
          <w:bCs/>
          <w:rtl/>
          <w:lang w:bidi="ar-LB"/>
        </w:rPr>
        <w:t>:</w:t>
      </w:r>
      <w:r w:rsidRPr="00D1064E">
        <w:rPr>
          <w:rFonts w:hint="cs"/>
          <w:rtl/>
          <w:lang w:bidi="ar-LB"/>
        </w:rPr>
        <w:t xml:space="preserve"> مصطلح قديم للدلالة على بطاقة </w:t>
      </w:r>
      <w:r w:rsidRPr="00D1064E">
        <w:t>ID-1 SIM</w:t>
      </w:r>
      <w:r w:rsidRPr="00D1064E">
        <w:rPr>
          <w:rFonts w:hint="cs"/>
          <w:rtl/>
          <w:lang w:bidi="ar-LB"/>
        </w:rPr>
        <w:t>.</w:t>
      </w:r>
    </w:p>
    <w:p w:rsidR="002F3584" w:rsidRPr="00D1064E" w:rsidRDefault="0099399A" w:rsidP="0017405B">
      <w:pPr>
        <w:rPr>
          <w:rtl/>
          <w:lang w:bidi="ar-LB"/>
        </w:rPr>
      </w:pPr>
      <w:r w:rsidRPr="00D1064E">
        <w:rPr>
          <w:b/>
          <w:bCs/>
          <w:rtl/>
        </w:rPr>
        <w:t>استمارة بيان مطابقة التنفيذ</w:t>
      </w:r>
      <w:r w:rsidRPr="00D1064E">
        <w:rPr>
          <w:rFonts w:hint="cs"/>
          <w:b/>
          <w:bCs/>
          <w:rtl/>
        </w:rPr>
        <w:t xml:space="preserve"> </w:t>
      </w:r>
      <w:r w:rsidRPr="00D1064E">
        <w:rPr>
          <w:b/>
          <w:bCs/>
        </w:rPr>
        <w:t xml:space="preserve">(ICS </w:t>
      </w:r>
      <w:r w:rsidR="0017405B" w:rsidRPr="00D1064E">
        <w:rPr>
          <w:b/>
          <w:bCs/>
        </w:rPr>
        <w:t>proforma</w:t>
      </w:r>
      <w:r w:rsidRPr="00D1064E">
        <w:rPr>
          <w:b/>
          <w:bCs/>
        </w:rPr>
        <w:t>)</w:t>
      </w:r>
      <w:r w:rsidRPr="00D1064E">
        <w:rPr>
          <w:rFonts w:hint="cs"/>
          <w:b/>
          <w:bCs/>
          <w:rtl/>
          <w:lang w:bidi="ar-LB"/>
        </w:rPr>
        <w:t>:</w:t>
      </w:r>
      <w:r w:rsidRPr="00D1064E">
        <w:rPr>
          <w:rFonts w:hint="cs"/>
          <w:rtl/>
          <w:lang w:bidi="ar-LB"/>
        </w:rPr>
        <w:t xml:space="preserve"> مستند على شكل استبيان يتحول إلى بيان مطابقة التنفيذ </w:t>
      </w:r>
      <w:r w:rsidRPr="00D1064E">
        <w:t>(ICS)</w:t>
      </w:r>
      <w:r w:rsidRPr="00D1064E">
        <w:rPr>
          <w:rFonts w:hint="cs"/>
          <w:rtl/>
          <w:lang w:bidi="ar-LB"/>
        </w:rPr>
        <w:t xml:space="preserve"> عند ملئه من</w:t>
      </w:r>
      <w:r w:rsidR="002612DF" w:rsidRPr="00D1064E">
        <w:rPr>
          <w:rFonts w:hint="eastAsia"/>
          <w:rtl/>
          <w:lang w:bidi="ar-LB"/>
        </w:rPr>
        <w:t> </w:t>
      </w:r>
      <w:r w:rsidRPr="00D1064E">
        <w:rPr>
          <w:rFonts w:hint="cs"/>
          <w:rtl/>
          <w:lang w:bidi="ar-LB"/>
        </w:rPr>
        <w:t>أجل تطبيق أو نظام.</w:t>
      </w:r>
    </w:p>
    <w:p w:rsidR="0099399A" w:rsidRPr="00D1064E" w:rsidRDefault="0099399A" w:rsidP="004F41B1">
      <w:pPr>
        <w:rPr>
          <w:rtl/>
          <w:lang w:bidi="ar-LB"/>
        </w:rPr>
      </w:pPr>
      <w:r w:rsidRPr="00D1064E">
        <w:rPr>
          <w:rFonts w:hint="cs"/>
          <w:b/>
          <w:bCs/>
          <w:rtl/>
          <w:lang w:bidi="ar-LB"/>
        </w:rPr>
        <w:t xml:space="preserve">وحدة هوية المشترك بنمط البطاقة </w:t>
      </w:r>
      <w:r w:rsidRPr="00D1064E">
        <w:rPr>
          <w:b/>
          <w:bCs/>
        </w:rPr>
        <w:t>ID-000</w:t>
      </w:r>
      <w:r w:rsidRPr="00D1064E">
        <w:rPr>
          <w:rFonts w:hint="cs"/>
          <w:b/>
          <w:bCs/>
          <w:rtl/>
          <w:lang w:bidi="ar-LB"/>
        </w:rPr>
        <w:t xml:space="preserve"> </w:t>
      </w:r>
      <w:r w:rsidRPr="00D1064E">
        <w:rPr>
          <w:b/>
          <w:bCs/>
        </w:rPr>
        <w:t>(ID-000 SIM)</w:t>
      </w:r>
      <w:r w:rsidRPr="00D1064E">
        <w:rPr>
          <w:rFonts w:hint="cs"/>
          <w:b/>
          <w:bCs/>
          <w:rtl/>
          <w:lang w:bidi="ar-LB"/>
        </w:rPr>
        <w:t>:</w:t>
      </w:r>
      <w:r w:rsidRPr="00D1064E">
        <w:rPr>
          <w:rFonts w:hint="cs"/>
          <w:rtl/>
          <w:lang w:bidi="ar-LB"/>
        </w:rPr>
        <w:t xml:space="preserve"> بطاقة </w:t>
      </w:r>
      <w:r w:rsidRPr="00D1064E">
        <w:t>UICC</w:t>
      </w:r>
      <w:r w:rsidRPr="00D1064E">
        <w:rPr>
          <w:rFonts w:hint="cs"/>
          <w:rtl/>
          <w:lang w:bidi="ar-LB"/>
        </w:rPr>
        <w:t xml:space="preserve"> يكون لها شكل بطاقة</w:t>
      </w:r>
      <w:r w:rsidR="004F41B1" w:rsidRPr="00D1064E">
        <w:rPr>
          <w:rFonts w:hint="eastAsia"/>
          <w:rtl/>
          <w:lang w:bidi="ar-LB"/>
        </w:rPr>
        <w:t> </w:t>
      </w:r>
      <w:r w:rsidRPr="00D1064E">
        <w:t>ID-1</w:t>
      </w:r>
      <w:r w:rsidRPr="00D1064E">
        <w:rPr>
          <w:rFonts w:hint="cs"/>
          <w:rtl/>
          <w:lang w:bidi="ar-LB"/>
        </w:rPr>
        <w:t xml:space="preserve"> (انظر المعيار</w:t>
      </w:r>
      <w:r w:rsidR="004F41B1" w:rsidRPr="00D1064E">
        <w:rPr>
          <w:rFonts w:hint="eastAsia"/>
          <w:rtl/>
          <w:lang w:bidi="ar-LB"/>
        </w:rPr>
        <w:t> </w:t>
      </w:r>
      <w:r w:rsidRPr="00D1064E">
        <w:t>ISO 7816</w:t>
      </w:r>
      <w:r w:rsidRPr="00D1064E">
        <w:noBreakHyphen/>
        <w:t>1</w:t>
      </w:r>
      <w:r w:rsidRPr="00D1064E">
        <w:rPr>
          <w:rFonts w:hint="cs"/>
          <w:rtl/>
        </w:rPr>
        <w:t xml:space="preserve">) وتحتوي على وحدة </w:t>
      </w:r>
      <w:r w:rsidRPr="00D1064E">
        <w:t>SIM</w:t>
      </w:r>
      <w:r w:rsidRPr="00D1064E">
        <w:rPr>
          <w:rFonts w:hint="cs"/>
          <w:rtl/>
          <w:lang w:bidi="ar-LB"/>
        </w:rPr>
        <w:t>.</w:t>
      </w:r>
    </w:p>
    <w:p w:rsidR="002F3584" w:rsidRPr="00D1064E" w:rsidRDefault="0099399A" w:rsidP="0017405B">
      <w:pPr>
        <w:rPr>
          <w:rtl/>
          <w:lang w:bidi="ar-LB"/>
        </w:rPr>
      </w:pPr>
      <w:r w:rsidRPr="00D1064E">
        <w:rPr>
          <w:rFonts w:hint="cs"/>
          <w:b/>
          <w:bCs/>
          <w:rtl/>
          <w:lang w:bidi="ar-LB"/>
        </w:rPr>
        <w:t xml:space="preserve">وحدة هوية المشترك بنمط البطاقة </w:t>
      </w:r>
      <w:r w:rsidRPr="00D1064E">
        <w:rPr>
          <w:b/>
          <w:bCs/>
        </w:rPr>
        <w:t>I</w:t>
      </w:r>
      <w:r w:rsidR="0017405B" w:rsidRPr="00D1064E">
        <w:rPr>
          <w:b/>
          <w:bCs/>
        </w:rPr>
        <w:t>D</w:t>
      </w:r>
      <w:r w:rsidRPr="00D1064E">
        <w:rPr>
          <w:b/>
          <w:bCs/>
        </w:rPr>
        <w:t>-1</w:t>
      </w:r>
      <w:r w:rsidRPr="00D1064E">
        <w:rPr>
          <w:rFonts w:hint="cs"/>
          <w:b/>
          <w:bCs/>
          <w:rtl/>
          <w:lang w:bidi="ar-LB"/>
        </w:rPr>
        <w:t xml:space="preserve"> </w:t>
      </w:r>
      <w:r w:rsidRPr="00D1064E">
        <w:rPr>
          <w:b/>
          <w:bCs/>
        </w:rPr>
        <w:t>(ID</w:t>
      </w:r>
      <w:r w:rsidRPr="00D1064E">
        <w:rPr>
          <w:b/>
          <w:bCs/>
        </w:rPr>
        <w:noBreakHyphen/>
        <w:t>1 SIM)</w:t>
      </w:r>
      <w:r w:rsidRPr="00D1064E">
        <w:rPr>
          <w:rFonts w:hint="cs"/>
          <w:b/>
          <w:bCs/>
          <w:rtl/>
          <w:lang w:bidi="ar-LB"/>
        </w:rPr>
        <w:t>:</w:t>
      </w:r>
      <w:r w:rsidRPr="00D1064E">
        <w:rPr>
          <w:rFonts w:hint="cs"/>
          <w:rtl/>
          <w:lang w:bidi="ar-LB"/>
        </w:rPr>
        <w:t xml:space="preserve"> بطاقة </w:t>
      </w:r>
      <w:r w:rsidRPr="00D1064E">
        <w:t>UICC</w:t>
      </w:r>
      <w:r w:rsidRPr="00D1064E">
        <w:rPr>
          <w:rFonts w:hint="cs"/>
          <w:rtl/>
          <w:lang w:bidi="ar-LB"/>
        </w:rPr>
        <w:t xml:space="preserve"> يكون لها نسق بطاقة </w:t>
      </w:r>
      <w:r w:rsidRPr="00D1064E">
        <w:t>ID-1</w:t>
      </w:r>
      <w:r w:rsidRPr="00D1064E">
        <w:rPr>
          <w:rFonts w:hint="cs"/>
          <w:rtl/>
          <w:lang w:bidi="ar-LB"/>
        </w:rPr>
        <w:t xml:space="preserve"> (انظر المعيار </w:t>
      </w:r>
      <w:r w:rsidRPr="00D1064E">
        <w:t>ISO 7816</w:t>
      </w:r>
      <w:r w:rsidRPr="00D1064E">
        <w:noBreakHyphen/>
        <w:t>1</w:t>
      </w:r>
      <w:r w:rsidRPr="00D1064E">
        <w:rPr>
          <w:rFonts w:hint="cs"/>
          <w:rtl/>
        </w:rPr>
        <w:t xml:space="preserve">) وتحتوي على وحدة </w:t>
      </w:r>
      <w:r w:rsidRPr="00D1064E">
        <w:t>SIM</w:t>
      </w:r>
      <w:r w:rsidRPr="00D1064E">
        <w:rPr>
          <w:rFonts w:hint="cs"/>
          <w:rtl/>
          <w:lang w:bidi="ar-LB"/>
        </w:rPr>
        <w:t>.</w:t>
      </w:r>
    </w:p>
    <w:p w:rsidR="0099399A" w:rsidRPr="00D1064E" w:rsidRDefault="0099399A" w:rsidP="00886DE8">
      <w:pPr>
        <w:rPr>
          <w:rtl/>
          <w:lang w:bidi="ar-LB"/>
        </w:rPr>
      </w:pPr>
      <w:r w:rsidRPr="00D1064E">
        <w:rPr>
          <w:rFonts w:hint="cs"/>
          <w:b/>
          <w:bCs/>
          <w:rtl/>
        </w:rPr>
        <w:t xml:space="preserve">أسلوب الراحة </w:t>
      </w:r>
      <w:r w:rsidRPr="00D1064E">
        <w:rPr>
          <w:b/>
          <w:bCs/>
        </w:rPr>
        <w:t>(</w:t>
      </w:r>
      <w:r w:rsidR="00DC5271" w:rsidRPr="00D1064E">
        <w:rPr>
          <w:b/>
          <w:bCs/>
        </w:rPr>
        <w:t xml:space="preserve">Idle </w:t>
      </w:r>
      <w:r w:rsidRPr="00D1064E">
        <w:rPr>
          <w:b/>
          <w:bCs/>
        </w:rPr>
        <w:t>mode)</w:t>
      </w:r>
      <w:r w:rsidRPr="00D1064E">
        <w:rPr>
          <w:rFonts w:hint="cs"/>
          <w:b/>
          <w:bCs/>
          <w:rtl/>
          <w:lang w:bidi="ar-LB"/>
        </w:rPr>
        <w:t>:</w:t>
      </w:r>
      <w:r w:rsidRPr="00D1064E">
        <w:rPr>
          <w:rFonts w:hint="cs"/>
          <w:rtl/>
          <w:lang w:bidi="ar-LB"/>
        </w:rPr>
        <w:t xml:space="preserve"> </w:t>
      </w:r>
      <w:r w:rsidRPr="00D1064E">
        <w:rPr>
          <w:rtl/>
          <w:lang w:bidi="ar-EG"/>
        </w:rPr>
        <w:t xml:space="preserve">الحالة التي يكون فيها تجهيز المستعمل </w:t>
      </w:r>
      <w:r w:rsidR="00886DE8" w:rsidRPr="00D1064E">
        <w:rPr>
          <w:lang w:bidi="ar-EG"/>
        </w:rPr>
        <w:t>(</w:t>
      </w:r>
      <w:r w:rsidRPr="00D1064E">
        <w:t>UE</w:t>
      </w:r>
      <w:r w:rsidR="00886DE8" w:rsidRPr="00D1064E">
        <w:rPr>
          <w:lang w:bidi="ar-EG"/>
        </w:rPr>
        <w:t>)</w:t>
      </w:r>
      <w:r w:rsidRPr="00D1064E">
        <w:rPr>
          <w:rtl/>
          <w:lang w:bidi="ar-EG"/>
        </w:rPr>
        <w:t xml:space="preserve"> موصولا</w:t>
      </w:r>
      <w:r w:rsidRPr="00D1064E">
        <w:rPr>
          <w:rFonts w:hint="cs"/>
          <w:rtl/>
          <w:lang w:bidi="ar-EG"/>
        </w:rPr>
        <w:t>ً</w:t>
      </w:r>
      <w:r w:rsidRPr="00D1064E">
        <w:rPr>
          <w:rtl/>
          <w:lang w:bidi="ar-EG"/>
        </w:rPr>
        <w:t xml:space="preserve"> بالقدرة، ولكن بدون توصيل بموارد راديوية </w:t>
      </w:r>
      <w:r w:rsidR="004F41B1" w:rsidRPr="00D1064E">
        <w:t>(</w:t>
      </w:r>
      <w:r w:rsidRPr="00D1064E">
        <w:t>RRC</w:t>
      </w:r>
      <w:r w:rsidR="004F41B1" w:rsidRPr="00D1064E">
        <w:t>)</w:t>
      </w:r>
      <w:r w:rsidRPr="00D1064E">
        <w:rPr>
          <w:rtl/>
          <w:lang w:bidi="ar-EG"/>
        </w:rPr>
        <w:t>.</w:t>
      </w:r>
    </w:p>
    <w:p w:rsidR="002F3584" w:rsidRPr="00D1064E" w:rsidRDefault="0099399A" w:rsidP="004F460B">
      <w:pPr>
        <w:rPr>
          <w:spacing w:val="-4"/>
          <w:rtl/>
          <w:lang w:bidi="ar-LB"/>
        </w:rPr>
      </w:pPr>
      <w:r w:rsidRPr="00D1064E">
        <w:rPr>
          <w:rFonts w:hint="cs"/>
          <w:b/>
          <w:bCs/>
          <w:spacing w:val="-4"/>
          <w:rtl/>
          <w:lang w:bidi="ar-LB"/>
        </w:rPr>
        <w:t xml:space="preserve">تنقلية تدفق بروتوكول الإنترنت </w:t>
      </w:r>
      <w:r w:rsidRPr="00D1064E">
        <w:rPr>
          <w:b/>
          <w:bCs/>
          <w:spacing w:val="-4"/>
        </w:rPr>
        <w:t>(IP flow mobility)</w:t>
      </w:r>
      <w:r w:rsidRPr="00D1064E">
        <w:rPr>
          <w:rFonts w:hint="cs"/>
          <w:b/>
          <w:bCs/>
          <w:spacing w:val="-4"/>
          <w:rtl/>
          <w:lang w:bidi="ar-LB"/>
        </w:rPr>
        <w:t>:</w:t>
      </w:r>
      <w:r w:rsidRPr="00D1064E">
        <w:rPr>
          <w:rFonts w:hint="cs"/>
          <w:spacing w:val="-4"/>
          <w:rtl/>
          <w:lang w:bidi="ar-LB"/>
        </w:rPr>
        <w:t xml:space="preserve"> توزيع تدفقات بروتوكول الإنترنت </w:t>
      </w:r>
      <w:r w:rsidRPr="00D1064E">
        <w:rPr>
          <w:spacing w:val="-4"/>
        </w:rPr>
        <w:t>(IP)</w:t>
      </w:r>
      <w:r w:rsidRPr="00D1064E">
        <w:rPr>
          <w:rFonts w:hint="cs"/>
          <w:spacing w:val="-4"/>
          <w:rtl/>
          <w:lang w:bidi="ar-LB"/>
        </w:rPr>
        <w:t xml:space="preserve"> على تجهيز مستعمل بين شبكات النفاذ المتاحة إلى النظام </w:t>
      </w:r>
      <w:r w:rsidRPr="00D1064E">
        <w:rPr>
          <w:spacing w:val="-4"/>
        </w:rPr>
        <w:t>3GPP</w:t>
      </w:r>
      <w:r w:rsidRPr="00D1064E">
        <w:rPr>
          <w:rFonts w:hint="cs"/>
          <w:spacing w:val="-4"/>
          <w:rtl/>
          <w:lang w:bidi="ar-LB"/>
        </w:rPr>
        <w:t xml:space="preserve"> و</w:t>
      </w:r>
      <w:r w:rsidRPr="00D1064E">
        <w:rPr>
          <w:spacing w:val="-4"/>
        </w:rPr>
        <w:t>WLAN</w:t>
      </w:r>
      <w:r w:rsidRPr="00D1064E">
        <w:rPr>
          <w:rFonts w:hint="cs"/>
          <w:spacing w:val="-4"/>
          <w:rtl/>
          <w:lang w:bidi="ar-LB"/>
        </w:rPr>
        <w:t xml:space="preserve"> استناداً إلى الخصائص المختلفة لتدفقات </w:t>
      </w:r>
      <w:r w:rsidRPr="00D1064E">
        <w:rPr>
          <w:spacing w:val="-4"/>
        </w:rPr>
        <w:t>IP</w:t>
      </w:r>
      <w:r w:rsidRPr="00D1064E">
        <w:rPr>
          <w:rFonts w:hint="cs"/>
          <w:spacing w:val="-4"/>
          <w:rtl/>
          <w:lang w:bidi="ar-LB"/>
        </w:rPr>
        <w:t xml:space="preserve"> وسياسات المشغلين وقدرات شبكات النفاذ</w:t>
      </w:r>
      <w:r w:rsidR="004F460B" w:rsidRPr="00D1064E">
        <w:rPr>
          <w:rFonts w:hint="eastAsia"/>
          <w:spacing w:val="-4"/>
          <w:rtl/>
          <w:lang w:bidi="ar-LB"/>
        </w:rPr>
        <w:t> </w:t>
      </w:r>
      <w:r w:rsidRPr="00D1064E">
        <w:rPr>
          <w:rFonts w:hint="cs"/>
          <w:spacing w:val="-4"/>
          <w:rtl/>
          <w:lang w:bidi="ar-LB"/>
        </w:rPr>
        <w:t>المتاحة</w:t>
      </w:r>
    </w:p>
    <w:p w:rsidR="0099399A" w:rsidRPr="00D1064E" w:rsidRDefault="0099399A" w:rsidP="004F460B">
      <w:pPr>
        <w:rPr>
          <w:rtl/>
          <w:lang w:bidi="ar-EG"/>
        </w:rPr>
      </w:pPr>
      <w:r w:rsidRPr="00D1064E">
        <w:rPr>
          <w:b/>
          <w:bCs/>
          <w:rtl/>
          <w:lang w:bidi="ar-EG"/>
        </w:rPr>
        <w:t xml:space="preserve">مقدرة </w:t>
      </w:r>
      <w:r w:rsidRPr="00D1064E">
        <w:rPr>
          <w:rFonts w:hint="cs"/>
          <w:b/>
          <w:bCs/>
          <w:rtl/>
          <w:lang w:bidi="ar-EG"/>
        </w:rPr>
        <w:t>ال</w:t>
      </w:r>
      <w:r w:rsidRPr="00D1064E">
        <w:rPr>
          <w:b/>
          <w:bCs/>
          <w:rtl/>
          <w:lang w:bidi="ar-EG"/>
        </w:rPr>
        <w:t>تنفيذ</w:t>
      </w:r>
      <w:r w:rsidRPr="00D1064E">
        <w:rPr>
          <w:rFonts w:hint="cs"/>
          <w:b/>
          <w:bCs/>
          <w:rtl/>
          <w:lang w:bidi="ar-EG"/>
        </w:rPr>
        <w:t xml:space="preserve"> </w:t>
      </w:r>
      <w:r w:rsidRPr="00D1064E">
        <w:rPr>
          <w:b/>
          <w:bCs/>
        </w:rPr>
        <w:t>(</w:t>
      </w:r>
      <w:r w:rsidR="00DC5271" w:rsidRPr="00D1064E">
        <w:rPr>
          <w:b/>
          <w:bCs/>
        </w:rPr>
        <w:t xml:space="preserve">Implementation </w:t>
      </w:r>
      <w:r w:rsidRPr="00D1064E">
        <w:rPr>
          <w:b/>
          <w:bCs/>
        </w:rPr>
        <w:t>capability)</w:t>
      </w:r>
      <w:r w:rsidRPr="00D1064E">
        <w:rPr>
          <w:b/>
          <w:bCs/>
          <w:rtl/>
          <w:lang w:bidi="ar-EG"/>
        </w:rPr>
        <w:t>:</w:t>
      </w:r>
      <w:r w:rsidRPr="00D1064E">
        <w:rPr>
          <w:rtl/>
          <w:lang w:bidi="ar-EG"/>
        </w:rPr>
        <w:t xml:space="preserve"> مقدرة متعلقة بميدان تقني معيّن. من أمث</w:t>
      </w:r>
      <w:r w:rsidRPr="00D1064E">
        <w:rPr>
          <w:rFonts w:hint="cs"/>
          <w:rtl/>
          <w:lang w:bidi="ar-EG"/>
        </w:rPr>
        <w:t>لتها</w:t>
      </w:r>
      <w:r w:rsidRPr="00D1064E">
        <w:rPr>
          <w:rtl/>
          <w:lang w:bidi="ar-EG"/>
        </w:rPr>
        <w:t xml:space="preserve">: عامل تمديد بقيمة </w:t>
      </w:r>
      <w:r w:rsidRPr="00D1064E">
        <w:t>128</w:t>
      </w:r>
      <w:r w:rsidRPr="00D1064E">
        <w:rPr>
          <w:rtl/>
          <w:lang w:bidi="ar-EG"/>
        </w:rPr>
        <w:t xml:space="preserve"> (في</w:t>
      </w:r>
      <w:r w:rsidR="004F460B" w:rsidRPr="00D1064E">
        <w:rPr>
          <w:rFonts w:hint="cs"/>
          <w:rtl/>
          <w:lang w:bidi="ar-EG"/>
        </w:rPr>
        <w:t> </w:t>
      </w:r>
      <w:r w:rsidRPr="00D1064E">
        <w:rPr>
          <w:rtl/>
          <w:lang w:bidi="ar-EG"/>
        </w:rPr>
        <w:t xml:space="preserve">ميدان الطبقة المادية)؛ </w:t>
      </w:r>
      <w:r w:rsidRPr="00D1064E">
        <w:rPr>
          <w:rFonts w:hint="cs"/>
          <w:rtl/>
          <w:lang w:bidi="ar-EG"/>
        </w:rPr>
        <w:t>و</w:t>
      </w:r>
      <w:r w:rsidRPr="00D1064E">
        <w:rPr>
          <w:rtl/>
          <w:lang w:bidi="ar-EG"/>
        </w:rPr>
        <w:t xml:space="preserve">الخوارزمية </w:t>
      </w:r>
      <w:r w:rsidRPr="00D1064E">
        <w:t>A5</w:t>
      </w:r>
      <w:r w:rsidRPr="00D1064E">
        <w:rPr>
          <w:rtl/>
          <w:lang w:bidi="ar-EG"/>
        </w:rPr>
        <w:t xml:space="preserve">؛ </w:t>
      </w:r>
      <w:r w:rsidRPr="00D1064E">
        <w:rPr>
          <w:rFonts w:hint="cs"/>
          <w:rtl/>
          <w:lang w:bidi="ar-EG"/>
        </w:rPr>
        <w:t>و</w:t>
      </w:r>
      <w:r w:rsidRPr="00D1064E">
        <w:rPr>
          <w:rtl/>
          <w:lang w:bidi="ar-EG"/>
        </w:rPr>
        <w:t xml:space="preserve">طول مفتاح قدْرُه </w:t>
      </w:r>
      <w:r w:rsidRPr="00D1064E">
        <w:t>64</w:t>
      </w:r>
      <w:r w:rsidRPr="00D1064E">
        <w:rPr>
          <w:rtl/>
          <w:lang w:bidi="ar-EG"/>
        </w:rPr>
        <w:t xml:space="preserve"> بتة (في ميدان الأمن)؛ </w:t>
      </w:r>
      <w:r w:rsidRPr="00D1064E">
        <w:rPr>
          <w:rFonts w:hint="cs"/>
          <w:rtl/>
          <w:lang w:bidi="ar-EG"/>
        </w:rPr>
        <w:t>و</w:t>
      </w:r>
      <w:r w:rsidRPr="00D1064E">
        <w:rPr>
          <w:rtl/>
          <w:lang w:bidi="ar-EG"/>
        </w:rPr>
        <w:t xml:space="preserve">خرج قدرة بمقدار </w:t>
      </w:r>
      <w:r w:rsidRPr="00D1064E">
        <w:t>21</w:t>
      </w:r>
      <w:r w:rsidRPr="00D1064E">
        <w:rPr>
          <w:rtl/>
          <w:lang w:bidi="ar-EG"/>
        </w:rPr>
        <w:t xml:space="preserve"> </w:t>
      </w:r>
      <w:r w:rsidRPr="00D1064E">
        <w:t>dBm</w:t>
      </w:r>
      <w:r w:rsidRPr="00D1064E">
        <w:rPr>
          <w:rtl/>
          <w:lang w:bidi="ar-EG"/>
        </w:rPr>
        <w:t xml:space="preserve"> (في</w:t>
      </w:r>
      <w:r w:rsidR="004F460B" w:rsidRPr="00D1064E">
        <w:rPr>
          <w:rFonts w:hint="cs"/>
          <w:rtl/>
          <w:lang w:bidi="ar-EG"/>
        </w:rPr>
        <w:t> </w:t>
      </w:r>
      <w:r w:rsidRPr="00D1064E">
        <w:rPr>
          <w:rtl/>
          <w:lang w:bidi="ar-EG"/>
        </w:rPr>
        <w:t xml:space="preserve">ميدان أداء المرسِل)؛ </w:t>
      </w:r>
      <w:r w:rsidRPr="00D1064E">
        <w:rPr>
          <w:rFonts w:hint="cs"/>
          <w:rtl/>
          <w:lang w:bidi="ar-EG"/>
        </w:rPr>
        <w:t>ودعم</w:t>
      </w:r>
      <w:r w:rsidRPr="00D1064E">
        <w:rPr>
          <w:rtl/>
          <w:lang w:bidi="ar-EG"/>
        </w:rPr>
        <w:t xml:space="preserve"> تشغيل كودك </w:t>
      </w:r>
      <w:r w:rsidRPr="00D1064E">
        <w:t>AMR</w:t>
      </w:r>
      <w:r w:rsidRPr="00D1064E">
        <w:rPr>
          <w:rtl/>
          <w:lang w:bidi="ar-EG"/>
        </w:rPr>
        <w:t xml:space="preserve"> (في ميدان الكودك)؛ </w:t>
      </w:r>
      <w:r w:rsidRPr="00D1064E">
        <w:rPr>
          <w:rFonts w:hint="cs"/>
          <w:rtl/>
          <w:lang w:bidi="ar-EG"/>
        </w:rPr>
        <w:t>ودعم</w:t>
      </w:r>
      <w:r w:rsidRPr="00D1064E">
        <w:rPr>
          <w:rtl/>
          <w:lang w:bidi="ar-EG"/>
        </w:rPr>
        <w:t xml:space="preserve"> إجراء </w:t>
      </w:r>
      <w:r w:rsidRPr="00D1064E">
        <w:t>CHV1</w:t>
      </w:r>
      <w:r w:rsidRPr="00D1064E">
        <w:rPr>
          <w:rtl/>
          <w:lang w:bidi="ar-EG"/>
        </w:rPr>
        <w:t xml:space="preserve"> (التحقق </w:t>
      </w:r>
      <w:r w:rsidRPr="00D1064E">
        <w:t>1</w:t>
      </w:r>
      <w:r w:rsidRPr="00D1064E">
        <w:rPr>
          <w:rtl/>
          <w:lang w:bidi="ar-EG"/>
        </w:rPr>
        <w:t xml:space="preserve"> من حامل البطاقة) (في</w:t>
      </w:r>
      <w:r w:rsidR="004F460B" w:rsidRPr="00D1064E">
        <w:rPr>
          <w:rFonts w:hint="cs"/>
          <w:rtl/>
          <w:lang w:bidi="ar-EG"/>
        </w:rPr>
        <w:t> </w:t>
      </w:r>
      <w:r w:rsidRPr="00D1064E">
        <w:rPr>
          <w:rtl/>
          <w:lang w:bidi="ar-EG"/>
        </w:rPr>
        <w:t>ميدان ال</w:t>
      </w:r>
      <w:r w:rsidRPr="00D1064E">
        <w:rPr>
          <w:rFonts w:hint="cs"/>
          <w:rtl/>
          <w:lang w:bidi="ar-EG"/>
        </w:rPr>
        <w:t>وحدة</w:t>
      </w:r>
      <w:r w:rsidR="004F460B" w:rsidRPr="00D1064E">
        <w:rPr>
          <w:rFonts w:hint="cs"/>
          <w:rtl/>
          <w:lang w:bidi="ar-EG"/>
        </w:rPr>
        <w:t> </w:t>
      </w:r>
      <w:r w:rsidRPr="00D1064E">
        <w:t>USIM</w:t>
      </w:r>
      <w:r w:rsidRPr="00D1064E">
        <w:rPr>
          <w:rtl/>
          <w:lang w:bidi="ar-EG"/>
        </w:rPr>
        <w:t>).</w:t>
      </w:r>
    </w:p>
    <w:p w:rsidR="0099399A" w:rsidRPr="00D1064E" w:rsidRDefault="0099399A" w:rsidP="00C21014">
      <w:pPr>
        <w:rPr>
          <w:rtl/>
          <w:lang w:bidi="ar-EG"/>
        </w:rPr>
      </w:pPr>
      <w:r w:rsidRPr="00D1064E">
        <w:rPr>
          <w:b/>
          <w:bCs/>
          <w:rtl/>
          <w:lang w:bidi="ar-EG"/>
        </w:rPr>
        <w:t>بيان مطابقة التنفيذ</w:t>
      </w:r>
      <w:r w:rsidRPr="00D1064E">
        <w:rPr>
          <w:rFonts w:hint="cs"/>
          <w:b/>
          <w:bCs/>
          <w:rtl/>
          <w:lang w:bidi="ar-LB"/>
        </w:rPr>
        <w:t xml:space="preserve"> </w:t>
      </w:r>
      <w:r w:rsidRPr="00D1064E">
        <w:rPr>
          <w:b/>
          <w:bCs/>
        </w:rPr>
        <w:t>(</w:t>
      </w:r>
      <w:r w:rsidR="00DC5271" w:rsidRPr="00D1064E">
        <w:rPr>
          <w:b/>
          <w:bCs/>
        </w:rPr>
        <w:t xml:space="preserve">Implementation </w:t>
      </w:r>
      <w:r w:rsidRPr="00D1064E">
        <w:rPr>
          <w:b/>
          <w:bCs/>
        </w:rPr>
        <w:t>conformance statement (ICS))</w:t>
      </w:r>
      <w:r w:rsidRPr="00D1064E">
        <w:rPr>
          <w:b/>
          <w:bCs/>
          <w:rtl/>
          <w:lang w:bidi="ar-EG"/>
        </w:rPr>
        <w:t xml:space="preserve">: </w:t>
      </w:r>
      <w:r w:rsidRPr="00D1064E">
        <w:rPr>
          <w:rtl/>
          <w:lang w:bidi="ar-EG"/>
        </w:rPr>
        <w:t>بيان صادر عن مورِّد ت</w:t>
      </w:r>
      <w:r w:rsidRPr="00D1064E">
        <w:rPr>
          <w:rFonts w:hint="cs"/>
          <w:rtl/>
          <w:lang w:bidi="ar-EG"/>
        </w:rPr>
        <w:t>طبيق</w:t>
      </w:r>
      <w:r w:rsidRPr="00D1064E">
        <w:rPr>
          <w:rtl/>
          <w:lang w:bidi="ar-EG"/>
        </w:rPr>
        <w:t xml:space="preserve"> أو نظام يفيد </w:t>
      </w:r>
      <w:r w:rsidRPr="00D1064E">
        <w:rPr>
          <w:rFonts w:hint="cs"/>
          <w:rtl/>
          <w:lang w:bidi="ar-EG"/>
        </w:rPr>
        <w:t>ب</w:t>
      </w:r>
      <w:r w:rsidRPr="00D1064E">
        <w:rPr>
          <w:rtl/>
          <w:lang w:bidi="ar-EG"/>
        </w:rPr>
        <w:t xml:space="preserve">حصول المطابقة لمواصفة معيّنة، ويذكر المقدرات التي تم تنفيذها. ويمكن للبيان </w:t>
      </w:r>
      <w:r w:rsidRPr="00D1064E">
        <w:rPr>
          <w:lang w:val="fr-CH"/>
        </w:rPr>
        <w:t>ICS</w:t>
      </w:r>
      <w:r w:rsidRPr="00D1064E">
        <w:rPr>
          <w:rtl/>
          <w:lang w:bidi="ar-EG"/>
        </w:rPr>
        <w:t xml:space="preserve"> أن يتخذ أشكالا</w:t>
      </w:r>
      <w:r w:rsidRPr="00D1064E">
        <w:rPr>
          <w:rFonts w:hint="cs"/>
          <w:rtl/>
          <w:lang w:bidi="ar-EG"/>
        </w:rPr>
        <w:t>ً</w:t>
      </w:r>
      <w:r w:rsidRPr="00D1064E">
        <w:rPr>
          <w:rtl/>
          <w:lang w:bidi="ar-EG"/>
        </w:rPr>
        <w:t xml:space="preserve"> مختلفة مثل: بيان </w:t>
      </w:r>
      <w:r w:rsidRPr="00D1064E">
        <w:rPr>
          <w:lang w:val="fr-CH"/>
        </w:rPr>
        <w:t>ICS</w:t>
      </w:r>
      <w:r w:rsidRPr="00D1064E">
        <w:rPr>
          <w:rtl/>
          <w:lang w:bidi="ar-EG"/>
        </w:rPr>
        <w:t xml:space="preserve"> متعلق ببروتوكول</w:t>
      </w:r>
      <w:r w:rsidR="00C21014" w:rsidRPr="00D1064E">
        <w:rPr>
          <w:rFonts w:hint="cs"/>
          <w:rtl/>
          <w:lang w:bidi="ar-EG"/>
        </w:rPr>
        <w:t> </w:t>
      </w:r>
      <w:r w:rsidRPr="00D1064E">
        <w:rPr>
          <w:rtl/>
          <w:lang w:bidi="ar-EG"/>
        </w:rPr>
        <w:t>ما</w:t>
      </w:r>
      <w:r w:rsidR="00C21014" w:rsidRPr="00D1064E">
        <w:rPr>
          <w:rFonts w:hint="cs"/>
          <w:rtl/>
          <w:lang w:bidi="ar-EG"/>
        </w:rPr>
        <w:t> </w:t>
      </w:r>
      <w:r w:rsidRPr="00D1064E">
        <w:rPr>
          <w:rtl/>
          <w:lang w:bidi="ar-EG"/>
        </w:rPr>
        <w:t xml:space="preserve">وبيان </w:t>
      </w:r>
      <w:r w:rsidRPr="00D1064E">
        <w:rPr>
          <w:lang w:val="fr-CH"/>
        </w:rPr>
        <w:t>ICS</w:t>
      </w:r>
      <w:r w:rsidRPr="00D1064E">
        <w:rPr>
          <w:rtl/>
          <w:lang w:bidi="ar-EG"/>
        </w:rPr>
        <w:t xml:space="preserve"> متعلق </w:t>
      </w:r>
      <w:r w:rsidRPr="00D1064E">
        <w:rPr>
          <w:rFonts w:hint="cs"/>
          <w:rtl/>
          <w:lang w:bidi="ar-EG"/>
        </w:rPr>
        <w:t xml:space="preserve">بمواصفة عامة </w:t>
      </w:r>
      <w:r w:rsidRPr="00D1064E">
        <w:rPr>
          <w:rtl/>
          <w:lang w:bidi="ar-EG"/>
        </w:rPr>
        <w:t xml:space="preserve">وبيان </w:t>
      </w:r>
      <w:r w:rsidRPr="00D1064E">
        <w:rPr>
          <w:lang w:val="fr-CH"/>
        </w:rPr>
        <w:t>ICS</w:t>
      </w:r>
      <w:r w:rsidRPr="00D1064E">
        <w:rPr>
          <w:rtl/>
          <w:lang w:bidi="ar-EG"/>
        </w:rPr>
        <w:t xml:space="preserve"> خاص </w:t>
      </w:r>
      <w:r w:rsidRPr="00D1064E">
        <w:rPr>
          <w:rFonts w:hint="cs"/>
          <w:rtl/>
          <w:lang w:bidi="ar-EG"/>
        </w:rPr>
        <w:t>بمواصفة عامة</w:t>
      </w:r>
      <w:r w:rsidRPr="00D1064E">
        <w:rPr>
          <w:rtl/>
          <w:lang w:bidi="ar-EG"/>
        </w:rPr>
        <w:t xml:space="preserve"> وبيان </w:t>
      </w:r>
      <w:r w:rsidRPr="00D1064E">
        <w:rPr>
          <w:lang w:val="fr-CH"/>
        </w:rPr>
        <w:t>ICS</w:t>
      </w:r>
      <w:r w:rsidRPr="00D1064E">
        <w:rPr>
          <w:rtl/>
          <w:lang w:bidi="ar-EG"/>
        </w:rPr>
        <w:t xml:space="preserve"> متعلق ب</w:t>
      </w:r>
      <w:r w:rsidRPr="00D1064E">
        <w:rPr>
          <w:rFonts w:hint="cs"/>
          <w:rtl/>
          <w:lang w:bidi="ar-EG"/>
        </w:rPr>
        <w:t>كيان</w:t>
      </w:r>
      <w:r w:rsidRPr="00D1064E">
        <w:rPr>
          <w:rtl/>
          <w:lang w:bidi="ar-EG"/>
        </w:rPr>
        <w:t xml:space="preserve"> إعلامي، وما</w:t>
      </w:r>
      <w:r w:rsidR="00144BEF" w:rsidRPr="00D1064E">
        <w:rPr>
          <w:rFonts w:hint="cs"/>
          <w:rtl/>
          <w:lang w:bidi="ar-EG"/>
        </w:rPr>
        <w:t> </w:t>
      </w:r>
      <w:r w:rsidRPr="00D1064E">
        <w:rPr>
          <w:rtl/>
          <w:lang w:bidi="ar-EG"/>
        </w:rPr>
        <w:t>إلى ذلك.</w:t>
      </w:r>
    </w:p>
    <w:p w:rsidR="0099399A" w:rsidRPr="00D1064E" w:rsidRDefault="0099399A" w:rsidP="00C06558">
      <w:pPr>
        <w:rPr>
          <w:rtl/>
          <w:lang w:bidi="ar-EG"/>
        </w:rPr>
      </w:pPr>
      <w:r w:rsidRPr="00D1064E">
        <w:rPr>
          <w:b/>
          <w:bCs/>
          <w:rtl/>
          <w:lang w:bidi="ar-EG"/>
        </w:rPr>
        <w:t xml:space="preserve">معدل </w:t>
      </w:r>
      <w:r w:rsidRPr="00D1064E">
        <w:rPr>
          <w:rFonts w:hint="cs"/>
          <w:b/>
          <w:bCs/>
          <w:rtl/>
          <w:lang w:bidi="ar-EG"/>
        </w:rPr>
        <w:t>بيانات</w:t>
      </w:r>
      <w:r w:rsidRPr="00D1064E">
        <w:rPr>
          <w:b/>
          <w:bCs/>
          <w:rtl/>
          <w:lang w:bidi="ar-EG"/>
        </w:rPr>
        <w:t xml:space="preserve"> المعلومات</w:t>
      </w:r>
      <w:r w:rsidRPr="00D1064E">
        <w:rPr>
          <w:rFonts w:hint="cs"/>
          <w:b/>
          <w:bCs/>
          <w:rtl/>
          <w:lang w:bidi="ar-EG"/>
        </w:rPr>
        <w:t xml:space="preserve"> </w:t>
      </w:r>
      <w:r w:rsidRPr="00D1064E">
        <w:rPr>
          <w:b/>
          <w:bCs/>
        </w:rPr>
        <w:t>(</w:t>
      </w:r>
      <w:r w:rsidR="00DC5271" w:rsidRPr="00D1064E">
        <w:rPr>
          <w:b/>
          <w:bCs/>
        </w:rPr>
        <w:t xml:space="preserve">Information </w:t>
      </w:r>
      <w:r w:rsidRPr="00D1064E">
        <w:rPr>
          <w:b/>
          <w:bCs/>
        </w:rPr>
        <w:t>data rate)</w:t>
      </w:r>
      <w:r w:rsidRPr="00D1064E">
        <w:rPr>
          <w:b/>
          <w:bCs/>
          <w:rtl/>
          <w:lang w:bidi="ar-EG"/>
        </w:rPr>
        <w:t>:</w:t>
      </w:r>
      <w:r w:rsidRPr="00D1064E">
        <w:rPr>
          <w:rtl/>
          <w:lang w:bidi="ar-EG"/>
        </w:rPr>
        <w:t xml:space="preserve"> معدل معلومات المستعمِل الواجب إرسالها على السطح البيني الراديوي. مثلا</w:t>
      </w:r>
      <w:r w:rsidRPr="00D1064E">
        <w:rPr>
          <w:rFonts w:hint="cs"/>
          <w:rtl/>
          <w:lang w:bidi="ar-EG"/>
        </w:rPr>
        <w:t>ً</w:t>
      </w:r>
      <w:r w:rsidRPr="00D1064E">
        <w:rPr>
          <w:rtl/>
          <w:lang w:bidi="ar-EG"/>
        </w:rPr>
        <w:t>: معدل خرج الكودك الصوتي.</w:t>
      </w:r>
    </w:p>
    <w:p w:rsidR="0099399A" w:rsidRPr="00D1064E" w:rsidRDefault="0099399A" w:rsidP="00D21011">
      <w:pPr>
        <w:rPr>
          <w:rtl/>
          <w:lang w:bidi="ar-EG"/>
        </w:rPr>
      </w:pPr>
      <w:r w:rsidRPr="00D1064E">
        <w:rPr>
          <w:b/>
          <w:bCs/>
          <w:rtl/>
          <w:lang w:bidi="ar-EG"/>
        </w:rPr>
        <w:t>معلومات بدئية لاستدعاء راديوي</w:t>
      </w:r>
      <w:r w:rsidRPr="00D1064E">
        <w:rPr>
          <w:rFonts w:hint="cs"/>
          <w:b/>
          <w:bCs/>
          <w:rtl/>
          <w:lang w:bidi="ar-EG"/>
        </w:rPr>
        <w:t xml:space="preserve"> </w:t>
      </w:r>
      <w:r w:rsidRPr="00D1064E">
        <w:rPr>
          <w:b/>
          <w:bCs/>
        </w:rPr>
        <w:t>(</w:t>
      </w:r>
      <w:r w:rsidR="00DC5271" w:rsidRPr="00D1064E">
        <w:rPr>
          <w:b/>
          <w:bCs/>
        </w:rPr>
        <w:t xml:space="preserve">Initial </w:t>
      </w:r>
      <w:r w:rsidRPr="00D1064E">
        <w:rPr>
          <w:b/>
          <w:bCs/>
        </w:rPr>
        <w:t>paging information)</w:t>
      </w:r>
      <w:r w:rsidRPr="00D1064E">
        <w:rPr>
          <w:b/>
          <w:bCs/>
          <w:rtl/>
          <w:lang w:bidi="ar-EG"/>
        </w:rPr>
        <w:t>:</w:t>
      </w:r>
      <w:r w:rsidRPr="00D1064E">
        <w:rPr>
          <w:rtl/>
          <w:lang w:bidi="ar-EG"/>
        </w:rPr>
        <w:t xml:space="preserve"> معلومات تفيد ما إذا كان يجب على تجهيز المستعمل</w:t>
      </w:r>
      <w:r w:rsidR="00D21011" w:rsidRPr="00D1064E">
        <w:rPr>
          <w:rFonts w:hint="cs"/>
          <w:rtl/>
          <w:lang w:bidi="ar-EG"/>
        </w:rPr>
        <w:t> </w:t>
      </w:r>
      <w:r w:rsidR="007B5CA7" w:rsidRPr="00D1064E">
        <w:rPr>
          <w:lang w:bidi="ar-EG"/>
        </w:rPr>
        <w:t>(</w:t>
      </w:r>
      <w:r w:rsidR="007B5CA7" w:rsidRPr="00D1064E">
        <w:t>UE</w:t>
      </w:r>
      <w:r w:rsidR="007B5CA7" w:rsidRPr="00D1064E">
        <w:rPr>
          <w:lang w:bidi="ar-EG"/>
        </w:rPr>
        <w:t>)</w:t>
      </w:r>
      <w:r w:rsidRPr="00D1064E">
        <w:rPr>
          <w:rtl/>
          <w:lang w:bidi="ar-EG"/>
        </w:rPr>
        <w:t xml:space="preserve"> أن يستمر في قراءة مزيد من معلومات الاستدعاء الراديوي وأن يستقبل عند اللزوم رسالة استدعاء راديوي.</w:t>
      </w:r>
    </w:p>
    <w:p w:rsidR="0099399A" w:rsidRPr="00D1064E" w:rsidRDefault="0099399A" w:rsidP="00C06558">
      <w:pPr>
        <w:rPr>
          <w:rtl/>
          <w:lang w:bidi="ar-EG"/>
        </w:rPr>
      </w:pPr>
      <w:r w:rsidRPr="00D1064E">
        <w:rPr>
          <w:rFonts w:hint="cs"/>
          <w:b/>
          <w:bCs/>
          <w:rtl/>
          <w:lang w:bidi="ar-LB"/>
        </w:rPr>
        <w:lastRenderedPageBreak/>
        <w:t>ال</w:t>
      </w:r>
      <w:r w:rsidRPr="00D1064E">
        <w:rPr>
          <w:b/>
          <w:bCs/>
          <w:rtl/>
          <w:lang w:bidi="ar-EG"/>
        </w:rPr>
        <w:t xml:space="preserve">مناسبة </w:t>
      </w:r>
      <w:r w:rsidRPr="00D1064E">
        <w:rPr>
          <w:rFonts w:hint="cs"/>
          <w:b/>
          <w:bCs/>
          <w:rtl/>
          <w:lang w:bidi="ar-EG"/>
        </w:rPr>
        <w:t>ال</w:t>
      </w:r>
      <w:r w:rsidRPr="00D1064E">
        <w:rPr>
          <w:b/>
          <w:bCs/>
          <w:rtl/>
          <w:lang w:bidi="ar-EG"/>
        </w:rPr>
        <w:t>بدئية لاستدعاء راديوي</w:t>
      </w:r>
      <w:r w:rsidRPr="00D1064E">
        <w:rPr>
          <w:rFonts w:hint="cs"/>
          <w:b/>
          <w:bCs/>
          <w:rtl/>
          <w:lang w:bidi="ar-LB"/>
        </w:rPr>
        <w:t xml:space="preserve"> </w:t>
      </w:r>
      <w:r w:rsidRPr="00D1064E">
        <w:rPr>
          <w:b/>
          <w:bCs/>
        </w:rPr>
        <w:t>(</w:t>
      </w:r>
      <w:r w:rsidR="00DC5271" w:rsidRPr="00D1064E">
        <w:rPr>
          <w:b/>
          <w:bCs/>
        </w:rPr>
        <w:t xml:space="preserve">Initial </w:t>
      </w:r>
      <w:r w:rsidRPr="00D1064E">
        <w:rPr>
          <w:b/>
          <w:bCs/>
        </w:rPr>
        <w:t>paging occasion)</w:t>
      </w:r>
      <w:r w:rsidRPr="00D1064E">
        <w:rPr>
          <w:b/>
          <w:bCs/>
          <w:rtl/>
          <w:lang w:bidi="ar-EG"/>
        </w:rPr>
        <w:t xml:space="preserve">: </w:t>
      </w:r>
      <w:r w:rsidRPr="00D1064E">
        <w:rPr>
          <w:rtl/>
          <w:lang w:bidi="ar-EG"/>
        </w:rPr>
        <w:t xml:space="preserve">هي مناسبة الاستدعاء الراديوي التي يتخذها تجهيز المستعمل نقطة انطلاق لدورته </w:t>
      </w:r>
      <w:r w:rsidRPr="00D1064E">
        <w:t>DRX</w:t>
      </w:r>
      <w:r w:rsidRPr="00D1064E">
        <w:rPr>
          <w:rtl/>
          <w:lang w:bidi="ar-EG"/>
        </w:rPr>
        <w:t xml:space="preserve"> في الاستدعاء الراديوي.</w:t>
      </w:r>
    </w:p>
    <w:p w:rsidR="0099399A" w:rsidRPr="00D1064E" w:rsidRDefault="0099399A" w:rsidP="00C06558">
      <w:pPr>
        <w:rPr>
          <w:rtl/>
          <w:lang w:bidi="ar-EG"/>
        </w:rPr>
      </w:pPr>
      <w:r w:rsidRPr="00D1064E">
        <w:rPr>
          <w:b/>
          <w:bCs/>
          <w:rtl/>
          <w:lang w:bidi="ar-EG"/>
        </w:rPr>
        <w:t>السل</w:t>
      </w:r>
      <w:r w:rsidRPr="00D1064E">
        <w:rPr>
          <w:rFonts w:hint="cs"/>
          <w:b/>
          <w:bCs/>
          <w:rtl/>
          <w:lang w:bidi="ar-EG"/>
        </w:rPr>
        <w:t xml:space="preserve">امة </w:t>
      </w:r>
      <w:r w:rsidRPr="00D1064E">
        <w:rPr>
          <w:b/>
          <w:bCs/>
        </w:rPr>
        <w:t>(</w:t>
      </w:r>
      <w:r w:rsidR="00DC5271" w:rsidRPr="00D1064E">
        <w:rPr>
          <w:b/>
          <w:bCs/>
        </w:rPr>
        <w:t>Integrity</w:t>
      </w:r>
      <w:r w:rsidRPr="00D1064E">
        <w:rPr>
          <w:b/>
          <w:bCs/>
        </w:rPr>
        <w:t>)</w:t>
      </w:r>
      <w:r w:rsidRPr="00D1064E">
        <w:rPr>
          <w:rFonts w:hint="cs"/>
          <w:b/>
          <w:bCs/>
          <w:rtl/>
          <w:lang w:bidi="ar-LB"/>
        </w:rPr>
        <w:t>:</w:t>
      </w:r>
      <w:r w:rsidRPr="00D1064E">
        <w:rPr>
          <w:rFonts w:hint="cs"/>
          <w:b/>
          <w:bCs/>
          <w:rtl/>
          <w:lang w:bidi="ar-EG"/>
        </w:rPr>
        <w:t xml:space="preserve"> </w:t>
      </w:r>
      <w:r w:rsidRPr="00D1064E">
        <w:rPr>
          <w:rtl/>
          <w:lang w:bidi="ar-EG"/>
        </w:rPr>
        <w:t>(في سياق الأمن) عدم تعديل المعلومات تعديلا</w:t>
      </w:r>
      <w:r w:rsidRPr="00D1064E">
        <w:rPr>
          <w:rFonts w:hint="cs"/>
          <w:rtl/>
          <w:lang w:bidi="ar-EG"/>
        </w:rPr>
        <w:t>ً</w:t>
      </w:r>
      <w:r w:rsidRPr="00D1064E">
        <w:rPr>
          <w:rtl/>
          <w:lang w:bidi="ar-EG"/>
        </w:rPr>
        <w:t xml:space="preserve"> غير مسموح به.</w:t>
      </w:r>
    </w:p>
    <w:p w:rsidR="0099399A" w:rsidRPr="00D1064E" w:rsidRDefault="0099399A" w:rsidP="00144BEF">
      <w:pPr>
        <w:rPr>
          <w:rtl/>
          <w:lang w:bidi="ar-EG"/>
        </w:rPr>
      </w:pPr>
      <w:r w:rsidRPr="00D1064E">
        <w:rPr>
          <w:b/>
          <w:bCs/>
          <w:rtl/>
          <w:lang w:bidi="ar-EG"/>
        </w:rPr>
        <w:t>ال</w:t>
      </w:r>
      <w:r w:rsidRPr="00D1064E">
        <w:rPr>
          <w:rFonts w:hint="cs"/>
          <w:b/>
          <w:bCs/>
          <w:rtl/>
          <w:lang w:bidi="ar-EG"/>
        </w:rPr>
        <w:t>تمرير</w:t>
      </w:r>
      <w:r w:rsidRPr="00D1064E">
        <w:rPr>
          <w:b/>
          <w:bCs/>
          <w:rtl/>
          <w:lang w:bidi="ar-EG"/>
        </w:rPr>
        <w:t xml:space="preserve"> بين الخلايا</w:t>
      </w:r>
      <w:r w:rsidRPr="00D1064E">
        <w:rPr>
          <w:rFonts w:hint="cs"/>
          <w:b/>
          <w:bCs/>
          <w:rtl/>
          <w:lang w:bidi="ar-EG"/>
        </w:rPr>
        <w:t xml:space="preserve"> </w:t>
      </w:r>
      <w:r w:rsidRPr="00D1064E">
        <w:rPr>
          <w:b/>
          <w:bCs/>
        </w:rPr>
        <w:t>(</w:t>
      </w:r>
      <w:r w:rsidR="00DC5271" w:rsidRPr="00D1064E">
        <w:rPr>
          <w:b/>
          <w:bCs/>
        </w:rPr>
        <w:t>Inter</w:t>
      </w:r>
      <w:r w:rsidRPr="00D1064E">
        <w:rPr>
          <w:b/>
          <w:bCs/>
        </w:rPr>
        <w:t>-cell handover)</w:t>
      </w:r>
      <w:r w:rsidRPr="00D1064E">
        <w:rPr>
          <w:b/>
          <w:bCs/>
          <w:rtl/>
          <w:lang w:bidi="ar-EG"/>
        </w:rPr>
        <w:t>:</w:t>
      </w:r>
      <w:r w:rsidRPr="00D1064E">
        <w:rPr>
          <w:rtl/>
          <w:lang w:bidi="ar-EG"/>
        </w:rPr>
        <w:t xml:space="preserve"> </w:t>
      </w:r>
      <w:r w:rsidRPr="00D1064E">
        <w:rPr>
          <w:rFonts w:hint="cs"/>
          <w:rtl/>
          <w:lang w:bidi="ar-EG"/>
        </w:rPr>
        <w:t>تمرير</w:t>
      </w:r>
      <w:r w:rsidRPr="00D1064E">
        <w:rPr>
          <w:rtl/>
          <w:lang w:bidi="ar-EG"/>
        </w:rPr>
        <w:t xml:space="preserve"> بين خلايا مختلفة. </w:t>
      </w:r>
      <w:r w:rsidRPr="00D1064E">
        <w:rPr>
          <w:rFonts w:hint="cs"/>
          <w:rtl/>
          <w:lang w:bidi="ar-EG"/>
        </w:rPr>
        <w:t xml:space="preserve">يقتضي </w:t>
      </w:r>
      <w:r w:rsidRPr="00D1064E">
        <w:rPr>
          <w:rtl/>
          <w:lang w:bidi="ar-EG"/>
        </w:rPr>
        <w:t>ال</w:t>
      </w:r>
      <w:r w:rsidRPr="00D1064E">
        <w:rPr>
          <w:rFonts w:hint="cs"/>
          <w:rtl/>
          <w:lang w:bidi="ar-EG"/>
        </w:rPr>
        <w:t>تمرير</w:t>
      </w:r>
      <w:r w:rsidRPr="00D1064E">
        <w:rPr>
          <w:rtl/>
          <w:lang w:bidi="ar-EG"/>
        </w:rPr>
        <w:t xml:space="preserve"> بين خلايا مختلفة وجود توصيلات شبكية</w:t>
      </w:r>
      <w:r w:rsidR="00144BEF" w:rsidRPr="00D1064E">
        <w:rPr>
          <w:rFonts w:hint="eastAsia"/>
          <w:rtl/>
          <w:lang w:bidi="ar-EG"/>
        </w:rPr>
        <w:t> </w:t>
      </w:r>
      <w:r w:rsidRPr="00D1064E">
        <w:rPr>
          <w:rFonts w:hint="cs"/>
          <w:rtl/>
          <w:lang w:bidi="ar-EG"/>
        </w:rPr>
        <w:t>لتغييره</w:t>
      </w:r>
      <w:r w:rsidRPr="00D1064E">
        <w:rPr>
          <w:rtl/>
          <w:lang w:bidi="ar-EG"/>
        </w:rPr>
        <w:t>.</w:t>
      </w:r>
    </w:p>
    <w:p w:rsidR="0099399A" w:rsidRPr="00D1064E" w:rsidRDefault="0099399A" w:rsidP="00D21011">
      <w:pPr>
        <w:rPr>
          <w:rtl/>
          <w:lang w:bidi="ar-EG"/>
        </w:rPr>
      </w:pPr>
      <w:r w:rsidRPr="00D1064E">
        <w:rPr>
          <w:b/>
          <w:bCs/>
          <w:rtl/>
          <w:lang w:bidi="ar-EG"/>
        </w:rPr>
        <w:t>ال</w:t>
      </w:r>
      <w:r w:rsidRPr="00D1064E">
        <w:rPr>
          <w:rFonts w:hint="cs"/>
          <w:b/>
          <w:bCs/>
          <w:rtl/>
          <w:lang w:bidi="ar-EG"/>
        </w:rPr>
        <w:t>تمرير</w:t>
      </w:r>
      <w:r w:rsidRPr="00D1064E">
        <w:rPr>
          <w:b/>
          <w:bCs/>
          <w:rtl/>
          <w:lang w:bidi="ar-EG"/>
        </w:rPr>
        <w:t xml:space="preserve"> بين شبكات </w:t>
      </w:r>
      <w:r w:rsidRPr="00D1064E">
        <w:rPr>
          <w:b/>
          <w:bCs/>
        </w:rPr>
        <w:t>PLMN</w:t>
      </w:r>
      <w:r w:rsidRPr="00D1064E">
        <w:rPr>
          <w:rFonts w:hint="cs"/>
          <w:b/>
          <w:bCs/>
          <w:rtl/>
          <w:lang w:bidi="ar-EG"/>
        </w:rPr>
        <w:t xml:space="preserve"> </w:t>
      </w:r>
      <w:r w:rsidRPr="00D1064E">
        <w:rPr>
          <w:b/>
          <w:bCs/>
        </w:rPr>
        <w:t>(</w:t>
      </w:r>
      <w:r w:rsidR="00DC5271" w:rsidRPr="00D1064E">
        <w:rPr>
          <w:b/>
          <w:bCs/>
        </w:rPr>
        <w:t xml:space="preserve">Inter </w:t>
      </w:r>
      <w:r w:rsidRPr="00D1064E">
        <w:rPr>
          <w:b/>
          <w:bCs/>
        </w:rPr>
        <w:t>PLMN handover)</w:t>
      </w:r>
      <w:r w:rsidRPr="00D1064E">
        <w:rPr>
          <w:b/>
          <w:bCs/>
          <w:rtl/>
          <w:lang w:bidi="ar-EG"/>
        </w:rPr>
        <w:t>:</w:t>
      </w:r>
      <w:r w:rsidRPr="00D1064E">
        <w:rPr>
          <w:rtl/>
          <w:lang w:bidi="ar-EG"/>
        </w:rPr>
        <w:t xml:space="preserve"> </w:t>
      </w:r>
      <w:r w:rsidRPr="00D1064E">
        <w:rPr>
          <w:rFonts w:hint="cs"/>
          <w:rtl/>
          <w:lang w:bidi="ar-EG"/>
        </w:rPr>
        <w:t>تمرير</w:t>
      </w:r>
      <w:r w:rsidRPr="00D1064E">
        <w:rPr>
          <w:rtl/>
          <w:lang w:bidi="ar-EG"/>
        </w:rPr>
        <w:t xml:space="preserve"> بين شبكات </w:t>
      </w:r>
      <w:r w:rsidRPr="00D1064E">
        <w:rPr>
          <w:bCs/>
        </w:rPr>
        <w:t>PLMN</w:t>
      </w:r>
      <w:r w:rsidRPr="00D1064E">
        <w:rPr>
          <w:rtl/>
          <w:lang w:bidi="ar-EG"/>
        </w:rPr>
        <w:t xml:space="preserve"> مختلفة، أي </w:t>
      </w:r>
      <w:r w:rsidRPr="00D1064E">
        <w:rPr>
          <w:rFonts w:hint="cs"/>
          <w:rtl/>
          <w:lang w:bidi="ar-EG"/>
        </w:rPr>
        <w:t>يكون</w:t>
      </w:r>
      <w:r w:rsidRPr="00D1064E">
        <w:rPr>
          <w:rtl/>
          <w:lang w:bidi="ar-EG"/>
        </w:rPr>
        <w:t xml:space="preserve"> فيها الرمزان الدليليان</w:t>
      </w:r>
      <w:r w:rsidR="00D21011" w:rsidRPr="00D1064E">
        <w:rPr>
          <w:rFonts w:hint="cs"/>
          <w:rtl/>
          <w:lang w:bidi="ar-EG"/>
        </w:rPr>
        <w:t> </w:t>
      </w:r>
      <w:r w:rsidRPr="00D1064E">
        <w:t>MCC</w:t>
      </w:r>
      <w:r w:rsidRPr="00D1064E">
        <w:rPr>
          <w:rtl/>
          <w:lang w:bidi="ar-EG"/>
        </w:rPr>
        <w:t xml:space="preserve"> و</w:t>
      </w:r>
      <w:r w:rsidRPr="00D1064E">
        <w:t>MNC</w:t>
      </w:r>
      <w:r w:rsidRPr="00D1064E">
        <w:rPr>
          <w:rFonts w:hint="cs"/>
          <w:rtl/>
          <w:lang w:bidi="ar-EG"/>
        </w:rPr>
        <w:t xml:space="preserve"> مختلفَيْن</w:t>
      </w:r>
      <w:r w:rsidRPr="00D1064E">
        <w:rPr>
          <w:rtl/>
          <w:lang w:bidi="ar-EG"/>
        </w:rPr>
        <w:t>.</w:t>
      </w:r>
    </w:p>
    <w:p w:rsidR="0099399A" w:rsidRPr="00D1064E" w:rsidRDefault="0099399A" w:rsidP="00D21011">
      <w:pPr>
        <w:rPr>
          <w:rtl/>
          <w:lang w:bidi="ar-EG"/>
        </w:rPr>
      </w:pPr>
      <w:r w:rsidRPr="00D1064E">
        <w:rPr>
          <w:b/>
          <w:bCs/>
          <w:rtl/>
          <w:lang w:bidi="ar-EG"/>
        </w:rPr>
        <w:t>ال</w:t>
      </w:r>
      <w:r w:rsidRPr="00D1064E">
        <w:rPr>
          <w:rFonts w:hint="cs"/>
          <w:b/>
          <w:bCs/>
          <w:rtl/>
          <w:lang w:bidi="ar-EG"/>
        </w:rPr>
        <w:t>تمرير</w:t>
      </w:r>
      <w:r w:rsidRPr="00D1064E">
        <w:rPr>
          <w:b/>
          <w:bCs/>
          <w:rtl/>
          <w:lang w:bidi="ar-EG"/>
        </w:rPr>
        <w:t xml:space="preserve"> بين الأنظمة</w:t>
      </w:r>
      <w:r w:rsidRPr="00D1064E">
        <w:rPr>
          <w:rFonts w:hint="cs"/>
          <w:b/>
          <w:bCs/>
          <w:rtl/>
          <w:lang w:bidi="ar-EG"/>
        </w:rPr>
        <w:t xml:space="preserve"> </w:t>
      </w:r>
      <w:r w:rsidRPr="00D1064E">
        <w:rPr>
          <w:b/>
          <w:bCs/>
        </w:rPr>
        <w:t>(</w:t>
      </w:r>
      <w:r w:rsidR="00DC5271" w:rsidRPr="00D1064E">
        <w:rPr>
          <w:b/>
          <w:bCs/>
        </w:rPr>
        <w:t xml:space="preserve">Inter </w:t>
      </w:r>
      <w:r w:rsidRPr="00D1064E">
        <w:rPr>
          <w:b/>
          <w:bCs/>
        </w:rPr>
        <w:t>system handover)</w:t>
      </w:r>
      <w:r w:rsidRPr="00D1064E">
        <w:rPr>
          <w:b/>
          <w:bCs/>
          <w:rtl/>
          <w:lang w:bidi="ar-EG"/>
        </w:rPr>
        <w:t>:</w:t>
      </w:r>
      <w:r w:rsidRPr="00D1064E">
        <w:rPr>
          <w:rtl/>
          <w:lang w:bidi="ar-EG"/>
        </w:rPr>
        <w:t xml:space="preserve"> </w:t>
      </w:r>
      <w:r w:rsidRPr="00D1064E">
        <w:rPr>
          <w:rFonts w:hint="cs"/>
          <w:rtl/>
          <w:lang w:bidi="ar-EG"/>
        </w:rPr>
        <w:t>تمرير</w:t>
      </w:r>
      <w:r w:rsidRPr="00D1064E">
        <w:rPr>
          <w:rtl/>
          <w:lang w:bidi="ar-EG"/>
        </w:rPr>
        <w:t xml:space="preserve"> بين شبكات تستعمل أنظمة راديوية مختلفة، كالنظامين</w:t>
      </w:r>
      <w:r w:rsidR="00D21011" w:rsidRPr="00D1064E">
        <w:rPr>
          <w:rFonts w:hint="cs"/>
          <w:rtl/>
          <w:lang w:bidi="ar-EG"/>
        </w:rPr>
        <w:t> </w:t>
      </w:r>
      <w:r w:rsidRPr="00D1064E">
        <w:t>UMTS</w:t>
      </w:r>
      <w:r w:rsidRPr="00D1064E">
        <w:rPr>
          <w:rtl/>
          <w:lang w:bidi="ar-EG"/>
        </w:rPr>
        <w:t xml:space="preserve"> و</w:t>
      </w:r>
      <w:r w:rsidRPr="00D1064E">
        <w:t>GSM</w:t>
      </w:r>
      <w:r w:rsidR="00521408" w:rsidRPr="00D1064E">
        <w:rPr>
          <w:rFonts w:hint="cs"/>
          <w:rtl/>
        </w:rPr>
        <w:t> </w:t>
      </w:r>
      <w:r w:rsidRPr="00D1064E">
        <w:rPr>
          <w:rtl/>
          <w:lang w:bidi="ar-EG"/>
        </w:rPr>
        <w:t>مثلا</w:t>
      </w:r>
      <w:r w:rsidRPr="00D1064E">
        <w:rPr>
          <w:rFonts w:hint="cs"/>
          <w:rtl/>
          <w:lang w:bidi="ar-EG"/>
        </w:rPr>
        <w:t>ً</w:t>
      </w:r>
      <w:r w:rsidRPr="00D1064E">
        <w:rPr>
          <w:rtl/>
          <w:lang w:bidi="ar-EG"/>
        </w:rPr>
        <w:t>.</w:t>
      </w:r>
    </w:p>
    <w:p w:rsidR="0099399A" w:rsidRPr="00D1064E" w:rsidRDefault="0099399A" w:rsidP="00C06558">
      <w:pPr>
        <w:rPr>
          <w:rtl/>
          <w:lang w:bidi="ar-EG"/>
        </w:rPr>
      </w:pPr>
      <w:r w:rsidRPr="00D1064E">
        <w:rPr>
          <w:b/>
          <w:bCs/>
          <w:rtl/>
          <w:lang w:bidi="ar-EG"/>
        </w:rPr>
        <w:t>خدمة تفاعلية</w:t>
      </w:r>
      <w:r w:rsidRPr="00D1064E">
        <w:rPr>
          <w:rFonts w:hint="cs"/>
          <w:b/>
          <w:bCs/>
          <w:rtl/>
          <w:lang w:bidi="ar-EG"/>
        </w:rPr>
        <w:t xml:space="preserve"> </w:t>
      </w:r>
      <w:r w:rsidRPr="00D1064E">
        <w:rPr>
          <w:b/>
          <w:bCs/>
        </w:rPr>
        <w:t>(</w:t>
      </w:r>
      <w:r w:rsidR="00DC5271" w:rsidRPr="00D1064E">
        <w:rPr>
          <w:b/>
          <w:bCs/>
        </w:rPr>
        <w:t xml:space="preserve">Interactive </w:t>
      </w:r>
      <w:r w:rsidRPr="00D1064E">
        <w:rPr>
          <w:b/>
          <w:bCs/>
        </w:rPr>
        <w:t>service)</w:t>
      </w:r>
      <w:r w:rsidRPr="00D1064E">
        <w:rPr>
          <w:b/>
          <w:bCs/>
          <w:rtl/>
          <w:lang w:bidi="ar-EG"/>
        </w:rPr>
        <w:t>:</w:t>
      </w:r>
      <w:r w:rsidRPr="00D1064E">
        <w:rPr>
          <w:rtl/>
          <w:lang w:bidi="ar-EG"/>
        </w:rPr>
        <w:t xml:space="preserve"> خدمة توفّر وسائل </w:t>
      </w:r>
      <w:r w:rsidRPr="00D1064E">
        <w:rPr>
          <w:rFonts w:hint="cs"/>
          <w:rtl/>
          <w:lang w:bidi="ar-EG"/>
        </w:rPr>
        <w:t>ل</w:t>
      </w:r>
      <w:r w:rsidRPr="00D1064E">
        <w:rPr>
          <w:rtl/>
          <w:lang w:bidi="ar-EG"/>
        </w:rPr>
        <w:t xml:space="preserve">تبادل المعلومات بين المستعملين في الاتجاهين. وتنقسم إلى ثلاثة </w:t>
      </w:r>
      <w:r w:rsidRPr="00D1064E">
        <w:rPr>
          <w:rFonts w:hint="cs"/>
          <w:rtl/>
          <w:lang w:bidi="ar-EG"/>
        </w:rPr>
        <w:t>فئات</w:t>
      </w:r>
      <w:r w:rsidRPr="00D1064E">
        <w:rPr>
          <w:rtl/>
          <w:lang w:bidi="ar-EG"/>
        </w:rPr>
        <w:t>: خدمة تحادثية، وخدمة تراسلية، وخدمة استر</w:t>
      </w:r>
      <w:r w:rsidRPr="00D1064E">
        <w:rPr>
          <w:rFonts w:hint="cs"/>
          <w:rtl/>
          <w:lang w:bidi="ar-LB"/>
        </w:rPr>
        <w:t>جاع</w:t>
      </w:r>
      <w:r w:rsidRPr="00D1064E">
        <w:rPr>
          <w:rtl/>
          <w:lang w:bidi="ar-EG"/>
        </w:rPr>
        <w:t xml:space="preserve"> (المصدر: التوصية </w:t>
      </w:r>
      <w:r w:rsidRPr="00D1064E">
        <w:t>ITU-T I.113</w:t>
      </w:r>
      <w:r w:rsidRPr="00D1064E">
        <w:rPr>
          <w:rtl/>
          <w:lang w:bidi="ar-EG"/>
        </w:rPr>
        <w:t>).</w:t>
      </w:r>
    </w:p>
    <w:p w:rsidR="0099399A" w:rsidRPr="00D1064E" w:rsidRDefault="0099399A" w:rsidP="00C06558">
      <w:pPr>
        <w:rPr>
          <w:rtl/>
          <w:lang w:bidi="ar-EG"/>
        </w:rPr>
      </w:pPr>
      <w:r w:rsidRPr="00D1064E">
        <w:rPr>
          <w:b/>
          <w:bCs/>
          <w:rtl/>
          <w:lang w:bidi="ar-EG"/>
        </w:rPr>
        <w:t>السطح البيني</w:t>
      </w:r>
      <w:r w:rsidRPr="00D1064E">
        <w:rPr>
          <w:rFonts w:hint="cs"/>
          <w:b/>
          <w:bCs/>
          <w:rtl/>
          <w:lang w:bidi="ar-EG"/>
        </w:rPr>
        <w:t xml:space="preserve"> </w:t>
      </w:r>
      <w:r w:rsidRPr="00D1064E">
        <w:rPr>
          <w:b/>
          <w:bCs/>
        </w:rPr>
        <w:t>(</w:t>
      </w:r>
      <w:r w:rsidR="00DC5271" w:rsidRPr="00D1064E">
        <w:rPr>
          <w:b/>
          <w:bCs/>
        </w:rPr>
        <w:t>Interface</w:t>
      </w:r>
      <w:r w:rsidRPr="00D1064E">
        <w:rPr>
          <w:b/>
          <w:bCs/>
        </w:rPr>
        <w:t>)</w:t>
      </w:r>
      <w:r w:rsidRPr="00D1064E">
        <w:rPr>
          <w:b/>
          <w:bCs/>
          <w:rtl/>
          <w:lang w:bidi="ar-EG"/>
        </w:rPr>
        <w:t>:</w:t>
      </w:r>
      <w:r w:rsidRPr="00D1064E">
        <w:rPr>
          <w:rtl/>
          <w:lang w:bidi="ar-EG"/>
        </w:rPr>
        <w:t xml:space="preserve"> هو الحد المشترك بين نظامين م</w:t>
      </w:r>
      <w:r w:rsidRPr="00D1064E">
        <w:rPr>
          <w:rFonts w:hint="cs"/>
          <w:rtl/>
          <w:lang w:bidi="ar-LB"/>
        </w:rPr>
        <w:t>ترابطين</w:t>
      </w:r>
      <w:r w:rsidRPr="00D1064E">
        <w:rPr>
          <w:rtl/>
          <w:lang w:bidi="ar-EG"/>
        </w:rPr>
        <w:t xml:space="preserve"> (المصدر:</w:t>
      </w:r>
      <w:r w:rsidRPr="00D1064E">
        <w:rPr>
          <w:rFonts w:hint="cs"/>
          <w:rtl/>
          <w:lang w:bidi="ar-EG"/>
        </w:rPr>
        <w:t xml:space="preserve"> </w:t>
      </w:r>
      <w:r w:rsidRPr="00D1064E">
        <w:rPr>
          <w:rtl/>
          <w:lang w:bidi="ar-EG"/>
        </w:rPr>
        <w:t xml:space="preserve">التوصية </w:t>
      </w:r>
      <w:r w:rsidRPr="00D1064E">
        <w:t>ITU-T I.112</w:t>
      </w:r>
      <w:r w:rsidRPr="00D1064E">
        <w:rPr>
          <w:rtl/>
          <w:lang w:bidi="ar-EG"/>
        </w:rPr>
        <w:t>).</w:t>
      </w:r>
    </w:p>
    <w:p w:rsidR="0099399A" w:rsidRPr="00D1064E" w:rsidRDefault="0099399A" w:rsidP="00C06558">
      <w:pPr>
        <w:rPr>
          <w:rtl/>
          <w:lang w:bidi="ar-EG"/>
        </w:rPr>
      </w:pPr>
      <w:r w:rsidRPr="00D1064E">
        <w:rPr>
          <w:b/>
          <w:bCs/>
          <w:rtl/>
          <w:lang w:bidi="ar-EG"/>
        </w:rPr>
        <w:t>الهوية الدولية لتجهيز</w:t>
      </w:r>
      <w:r w:rsidRPr="00D1064E">
        <w:rPr>
          <w:rFonts w:hint="cs"/>
          <w:b/>
          <w:bCs/>
          <w:rtl/>
          <w:lang w:bidi="ar-EG"/>
        </w:rPr>
        <w:t xml:space="preserve"> المحطة المتنقلة</w:t>
      </w:r>
      <w:r w:rsidRPr="00D1064E">
        <w:rPr>
          <w:b/>
          <w:bCs/>
          <w:rtl/>
          <w:lang w:bidi="ar-EG"/>
        </w:rPr>
        <w:t xml:space="preserve"> </w:t>
      </w:r>
      <w:r w:rsidRPr="00D1064E">
        <w:rPr>
          <w:b/>
          <w:bCs/>
        </w:rPr>
        <w:t>(</w:t>
      </w:r>
      <w:r w:rsidR="00DC5271" w:rsidRPr="00D1064E">
        <w:rPr>
          <w:b/>
          <w:bCs/>
        </w:rPr>
        <w:t xml:space="preserve">International </w:t>
      </w:r>
      <w:r w:rsidRPr="00D1064E">
        <w:rPr>
          <w:b/>
          <w:bCs/>
        </w:rPr>
        <w:t>mobile station equipment identity (IMEI))</w:t>
      </w:r>
      <w:r w:rsidRPr="00D1064E">
        <w:rPr>
          <w:b/>
          <w:bCs/>
          <w:rtl/>
          <w:lang w:bidi="ar-EG"/>
        </w:rPr>
        <w:t>:</w:t>
      </w:r>
      <w:r w:rsidRPr="00D1064E">
        <w:rPr>
          <w:rtl/>
          <w:lang w:bidi="ar-EG"/>
        </w:rPr>
        <w:t xml:space="preserve"> ه</w:t>
      </w:r>
      <w:r w:rsidRPr="00D1064E">
        <w:rPr>
          <w:rFonts w:hint="cs"/>
          <w:rtl/>
          <w:lang w:bidi="ar-EG"/>
        </w:rPr>
        <w:t>و</w:t>
      </w:r>
      <w:r w:rsidRPr="00D1064E">
        <w:rPr>
          <w:rtl/>
          <w:lang w:bidi="ar-EG"/>
        </w:rPr>
        <w:t xml:space="preserve"> </w:t>
      </w:r>
      <w:r w:rsidRPr="00D1064E">
        <w:rPr>
          <w:rFonts w:hint="cs"/>
          <w:rtl/>
          <w:lang w:bidi="ar-EG"/>
        </w:rPr>
        <w:t xml:space="preserve">رقم </w:t>
      </w:r>
      <w:r w:rsidRPr="00D1064E">
        <w:rPr>
          <w:rtl/>
          <w:lang w:bidi="ar-EG"/>
        </w:rPr>
        <w:t>وحيد لكل تجهيز</w:t>
      </w:r>
      <w:r w:rsidRPr="00D1064E">
        <w:rPr>
          <w:rFonts w:hint="cs"/>
          <w:rtl/>
          <w:lang w:bidi="ar-EG"/>
        </w:rPr>
        <w:t xml:space="preserve"> من تجهيزات</w:t>
      </w:r>
      <w:r w:rsidRPr="00D1064E">
        <w:rPr>
          <w:rtl/>
          <w:lang w:bidi="ar-EG"/>
        </w:rPr>
        <w:t xml:space="preserve"> محطة متنقلة تابعة لشبكة </w:t>
      </w:r>
      <w:r w:rsidRPr="00D1064E">
        <w:t>PLMN</w:t>
      </w:r>
      <w:r w:rsidRPr="00D1064E">
        <w:rPr>
          <w:rtl/>
          <w:lang w:bidi="ar-EG"/>
        </w:rPr>
        <w:t>، ينفذها دون قيد أو شرط صانع المحطة المتنقلة.</w:t>
      </w:r>
    </w:p>
    <w:p w:rsidR="0099399A" w:rsidRPr="00D1064E" w:rsidRDefault="0099399A" w:rsidP="00C06558">
      <w:r w:rsidRPr="00D1064E">
        <w:rPr>
          <w:b/>
          <w:bCs/>
          <w:rtl/>
          <w:lang w:bidi="ar-EG"/>
        </w:rPr>
        <w:t>الر</w:t>
      </w:r>
      <w:r w:rsidRPr="00D1064E">
        <w:rPr>
          <w:rFonts w:hint="cs"/>
          <w:b/>
          <w:bCs/>
          <w:rtl/>
          <w:lang w:bidi="ar-EG"/>
        </w:rPr>
        <w:t>قم</w:t>
      </w:r>
      <w:r w:rsidRPr="00D1064E">
        <w:rPr>
          <w:b/>
          <w:bCs/>
          <w:rtl/>
          <w:lang w:bidi="ar-EG"/>
        </w:rPr>
        <w:t xml:space="preserve"> الدولي للمستعمِل المتنقل</w:t>
      </w:r>
      <w:r w:rsidRPr="00D1064E">
        <w:rPr>
          <w:rFonts w:hint="cs"/>
          <w:b/>
          <w:bCs/>
          <w:rtl/>
          <w:lang w:bidi="ar-EG"/>
        </w:rPr>
        <w:t xml:space="preserve"> </w:t>
      </w:r>
      <w:r w:rsidRPr="00D1064E">
        <w:rPr>
          <w:b/>
          <w:bCs/>
        </w:rPr>
        <w:t>(International mobile user number (IMUN))</w:t>
      </w:r>
      <w:r w:rsidRPr="00D1064E">
        <w:rPr>
          <w:b/>
          <w:bCs/>
          <w:rtl/>
          <w:lang w:bidi="ar-EG"/>
        </w:rPr>
        <w:t>:</w:t>
      </w:r>
      <w:r w:rsidRPr="00D1064E">
        <w:rPr>
          <w:rtl/>
          <w:lang w:bidi="ar-EG"/>
        </w:rPr>
        <w:t xml:space="preserve"> ه</w:t>
      </w:r>
      <w:r w:rsidRPr="00D1064E">
        <w:rPr>
          <w:rFonts w:hint="cs"/>
          <w:rtl/>
          <w:lang w:bidi="ar-EG"/>
        </w:rPr>
        <w:t>و رقم</w:t>
      </w:r>
      <w:r w:rsidRPr="00D1064E">
        <w:rPr>
          <w:rtl/>
          <w:lang w:bidi="ar-EG"/>
        </w:rPr>
        <w:t xml:space="preserve"> يمكن مراقمته</w:t>
      </w:r>
      <w:r w:rsidRPr="00D1064E">
        <w:rPr>
          <w:rFonts w:hint="cs"/>
          <w:rtl/>
          <w:lang w:bidi="ar-LB"/>
        </w:rPr>
        <w:t xml:space="preserve"> (طلبه)</w:t>
      </w:r>
      <w:r w:rsidRPr="00D1064E">
        <w:rPr>
          <w:rtl/>
          <w:lang w:bidi="ar-EG"/>
        </w:rPr>
        <w:t xml:space="preserve">، </w:t>
      </w:r>
      <w:r w:rsidRPr="00D1064E">
        <w:rPr>
          <w:rFonts w:hint="cs"/>
          <w:rtl/>
          <w:lang w:bidi="ar-EG"/>
        </w:rPr>
        <w:t xml:space="preserve">مخصص </w:t>
      </w:r>
      <w:r w:rsidRPr="00D1064E">
        <w:rPr>
          <w:rtl/>
          <w:lang w:bidi="ar-EG"/>
        </w:rPr>
        <w:t xml:space="preserve">لمستعمِل نظام </w:t>
      </w:r>
      <w:r w:rsidRPr="00D1064E">
        <w:t>3GPP</w:t>
      </w:r>
      <w:r w:rsidRPr="00D1064E">
        <w:rPr>
          <w:rtl/>
          <w:lang w:bidi="ar-EG"/>
        </w:rPr>
        <w:t>.</w:t>
      </w:r>
    </w:p>
    <w:p w:rsidR="0099399A" w:rsidRPr="00D1064E" w:rsidRDefault="0099399A" w:rsidP="00766FB1">
      <w:pPr>
        <w:rPr>
          <w:rtl/>
          <w:lang w:bidi="ar-LB"/>
        </w:rPr>
      </w:pPr>
      <w:r w:rsidRPr="00D1064E">
        <w:rPr>
          <w:rFonts w:hint="cs"/>
          <w:b/>
          <w:bCs/>
          <w:rtl/>
          <w:lang w:bidi="ar-EG"/>
        </w:rPr>
        <w:t xml:space="preserve">قدرة شفرة إشارة التداخل </w:t>
      </w:r>
      <w:r w:rsidRPr="00D1064E">
        <w:rPr>
          <w:b/>
          <w:bCs/>
        </w:rPr>
        <w:t>(</w:t>
      </w:r>
      <w:r w:rsidR="00DC5271" w:rsidRPr="00D1064E">
        <w:rPr>
          <w:b/>
          <w:bCs/>
        </w:rPr>
        <w:t xml:space="preserve">Interference </w:t>
      </w:r>
      <w:r w:rsidRPr="00D1064E">
        <w:rPr>
          <w:b/>
          <w:bCs/>
        </w:rPr>
        <w:t>signal code power (ISCP))</w:t>
      </w:r>
      <w:r w:rsidRPr="00D1064E">
        <w:rPr>
          <w:rFonts w:hint="cs"/>
          <w:b/>
          <w:bCs/>
          <w:rtl/>
          <w:lang w:bidi="ar-LB"/>
        </w:rPr>
        <w:t>:</w:t>
      </w:r>
      <w:r w:rsidRPr="00D1064E">
        <w:rPr>
          <w:rFonts w:hint="cs"/>
          <w:rtl/>
          <w:lang w:bidi="ar-LB"/>
        </w:rPr>
        <w:t xml:space="preserve"> ع</w:t>
      </w:r>
      <w:r w:rsidRPr="00D1064E">
        <w:rPr>
          <w:rtl/>
          <w:lang w:bidi="ar-EG"/>
        </w:rPr>
        <w:t>لى افتراض استلام قدرة الإشارة فقط، تكون هذه</w:t>
      </w:r>
      <w:r w:rsidR="00766FB1" w:rsidRPr="00D1064E">
        <w:rPr>
          <w:rFonts w:hint="cs"/>
          <w:rtl/>
          <w:lang w:bidi="ar-EG"/>
        </w:rPr>
        <w:t> </w:t>
      </w:r>
      <w:r w:rsidRPr="00D1064E">
        <w:rPr>
          <w:rtl/>
          <w:lang w:bidi="ar-EG"/>
        </w:rPr>
        <w:t>القدرة هي متوسط قدرة الإشارة المستلَمة، بعد إزالة التمديد وإعمال الضم.</w:t>
      </w:r>
    </w:p>
    <w:p w:rsidR="0099399A" w:rsidRPr="00D1064E" w:rsidRDefault="0099399A" w:rsidP="00C06558">
      <w:pPr>
        <w:rPr>
          <w:rtl/>
          <w:lang w:bidi="ar-EG"/>
        </w:rPr>
      </w:pPr>
      <w:r w:rsidRPr="00D1064E">
        <w:rPr>
          <w:b/>
          <w:bCs/>
          <w:rtl/>
          <w:lang w:bidi="ar-EG"/>
        </w:rPr>
        <w:t>المفسِّر</w:t>
      </w:r>
      <w:r w:rsidRPr="00D1064E">
        <w:rPr>
          <w:rFonts w:hint="cs"/>
          <w:b/>
          <w:bCs/>
          <w:rtl/>
          <w:lang w:bidi="ar-EG"/>
        </w:rPr>
        <w:t xml:space="preserve"> </w:t>
      </w:r>
      <w:r w:rsidRPr="00D1064E">
        <w:rPr>
          <w:b/>
          <w:bCs/>
        </w:rPr>
        <w:t>(</w:t>
      </w:r>
      <w:r w:rsidR="00DC5271" w:rsidRPr="00D1064E">
        <w:rPr>
          <w:b/>
          <w:bCs/>
        </w:rPr>
        <w:t>Interpreter</w:t>
      </w:r>
      <w:r w:rsidRPr="00D1064E">
        <w:rPr>
          <w:b/>
          <w:bCs/>
        </w:rPr>
        <w:t>)</w:t>
      </w:r>
      <w:r w:rsidRPr="00D1064E">
        <w:rPr>
          <w:b/>
          <w:bCs/>
          <w:rtl/>
          <w:lang w:bidi="ar-EG"/>
        </w:rPr>
        <w:t>:</w:t>
      </w:r>
      <w:r w:rsidRPr="00D1064E">
        <w:rPr>
          <w:rtl/>
          <w:lang w:bidi="ar-EG"/>
        </w:rPr>
        <w:t xml:space="preserve"> برنامج حاسوبي يحاكي حاسوبا</w:t>
      </w:r>
      <w:r w:rsidRPr="00D1064E">
        <w:rPr>
          <w:rFonts w:hint="cs"/>
          <w:rtl/>
          <w:lang w:bidi="ar-EG"/>
        </w:rPr>
        <w:t>ً</w:t>
      </w:r>
      <w:r w:rsidRPr="00D1064E">
        <w:rPr>
          <w:rtl/>
          <w:lang w:bidi="ar-EG"/>
        </w:rPr>
        <w:t xml:space="preserve"> افتراضيا</w:t>
      </w:r>
      <w:r w:rsidRPr="00D1064E">
        <w:rPr>
          <w:rFonts w:hint="cs"/>
          <w:rtl/>
          <w:lang w:bidi="ar-EG"/>
        </w:rPr>
        <w:t>ً</w:t>
      </w:r>
      <w:r w:rsidRPr="00D1064E">
        <w:rPr>
          <w:rtl/>
          <w:lang w:bidi="ar-EG"/>
        </w:rPr>
        <w:t xml:space="preserve"> </w:t>
      </w:r>
      <w:r w:rsidRPr="00D1064E">
        <w:rPr>
          <w:rFonts w:hint="cs"/>
          <w:rtl/>
          <w:lang w:bidi="ar-EG"/>
        </w:rPr>
        <w:t>من خلال تنفيذ</w:t>
      </w:r>
      <w:r w:rsidRPr="00D1064E">
        <w:rPr>
          <w:rtl/>
          <w:lang w:bidi="ar-EG"/>
        </w:rPr>
        <w:t xml:space="preserve"> العمليات المحددة في تعليمات هذا الحاسوب</w:t>
      </w:r>
      <w:r w:rsidRPr="00D1064E">
        <w:rPr>
          <w:rFonts w:hint="cs"/>
          <w:rtl/>
          <w:lang w:bidi="ar-EG"/>
        </w:rPr>
        <w:t>.</w:t>
      </w:r>
      <w:r w:rsidRPr="00D1064E">
        <w:rPr>
          <w:rtl/>
          <w:lang w:bidi="ar-EG"/>
        </w:rPr>
        <w:t xml:space="preserve"> (انظر أيضا</w:t>
      </w:r>
      <w:r w:rsidRPr="00D1064E">
        <w:rPr>
          <w:rFonts w:hint="cs"/>
          <w:rtl/>
          <w:lang w:bidi="ar-EG"/>
        </w:rPr>
        <w:t>ً</w:t>
      </w:r>
      <w:r w:rsidRPr="00D1064E">
        <w:rPr>
          <w:rtl/>
          <w:lang w:bidi="ar-EG"/>
        </w:rPr>
        <w:t xml:space="preserve"> "شفرة البايتات"</w:t>
      </w:r>
      <w:r w:rsidRPr="00D1064E">
        <w:rPr>
          <w:rFonts w:hint="cs"/>
          <w:rtl/>
          <w:lang w:bidi="ar-EG"/>
        </w:rPr>
        <w:t xml:space="preserve"> </w:t>
      </w:r>
      <w:r w:rsidRPr="00D1064E">
        <w:t>(byte code)</w:t>
      </w:r>
      <w:r w:rsidRPr="00D1064E">
        <w:rPr>
          <w:rtl/>
          <w:lang w:bidi="ar-EG"/>
        </w:rPr>
        <w:t xml:space="preserve"> و"آلة </w:t>
      </w:r>
      <w:r w:rsidRPr="00D1064E">
        <w:rPr>
          <w:rFonts w:hint="cs"/>
          <w:rtl/>
          <w:lang w:bidi="ar-LB"/>
        </w:rPr>
        <w:t>افتراضي</w:t>
      </w:r>
      <w:r w:rsidRPr="00D1064E">
        <w:rPr>
          <w:rtl/>
          <w:lang w:bidi="ar-EG"/>
        </w:rPr>
        <w:t>ة"</w:t>
      </w:r>
      <w:r w:rsidRPr="00D1064E">
        <w:rPr>
          <w:rFonts w:hint="cs"/>
          <w:rtl/>
          <w:lang w:bidi="ar-EG"/>
        </w:rPr>
        <w:t xml:space="preserve"> </w:t>
      </w:r>
      <w:r w:rsidRPr="00D1064E">
        <w:t>(virtual machine)</w:t>
      </w:r>
      <w:r w:rsidRPr="00D1064E">
        <w:rPr>
          <w:rtl/>
          <w:lang w:bidi="ar-EG"/>
        </w:rPr>
        <w:t>).</w:t>
      </w:r>
    </w:p>
    <w:p w:rsidR="0099399A" w:rsidRPr="00D1064E" w:rsidRDefault="0099399A" w:rsidP="00BC3007">
      <w:pPr>
        <w:rPr>
          <w:rtl/>
          <w:lang w:bidi="ar-EG"/>
        </w:rPr>
      </w:pPr>
      <w:r w:rsidRPr="00D1064E">
        <w:rPr>
          <w:b/>
          <w:bCs/>
          <w:rtl/>
          <w:lang w:bidi="ar-EG"/>
        </w:rPr>
        <w:t xml:space="preserve">الشبكة </w:t>
      </w:r>
      <w:r w:rsidRPr="00D1064E">
        <w:rPr>
          <w:b/>
          <w:bCs/>
        </w:rPr>
        <w:t>WLAN</w:t>
      </w:r>
      <w:r w:rsidR="00144BEF" w:rsidRPr="00D1064E">
        <w:rPr>
          <w:b/>
          <w:bCs/>
          <w:rtl/>
          <w:lang w:bidi="ar-SY"/>
        </w:rPr>
        <w:t xml:space="preserve"> </w:t>
      </w:r>
      <w:r w:rsidRPr="00D1064E">
        <w:rPr>
          <w:rFonts w:hint="cs"/>
          <w:b/>
          <w:bCs/>
          <w:rtl/>
          <w:lang w:bidi="ar-SY"/>
        </w:rPr>
        <w:t>للتشغيل</w:t>
      </w:r>
      <w:r w:rsidRPr="00D1064E">
        <w:rPr>
          <w:b/>
          <w:bCs/>
          <w:rtl/>
          <w:lang w:bidi="ar-SY"/>
        </w:rPr>
        <w:t xml:space="preserve"> </w:t>
      </w:r>
      <w:r w:rsidRPr="00D1064E">
        <w:rPr>
          <w:rFonts w:hint="cs"/>
          <w:b/>
          <w:bCs/>
          <w:rtl/>
          <w:lang w:bidi="ar-SY"/>
        </w:rPr>
        <w:t>ال</w:t>
      </w:r>
      <w:r w:rsidRPr="00D1064E">
        <w:rPr>
          <w:b/>
          <w:bCs/>
          <w:rtl/>
          <w:lang w:bidi="ar-SY"/>
        </w:rPr>
        <w:t>بيني</w:t>
      </w:r>
      <w:r w:rsidRPr="00D1064E">
        <w:rPr>
          <w:rFonts w:hint="cs"/>
          <w:b/>
          <w:bCs/>
          <w:rtl/>
          <w:lang w:bidi="ar-SY"/>
        </w:rPr>
        <w:t xml:space="preserve"> </w:t>
      </w:r>
      <w:r w:rsidRPr="00D1064E">
        <w:rPr>
          <w:b/>
          <w:bCs/>
        </w:rPr>
        <w:t>(</w:t>
      </w:r>
      <w:r w:rsidR="00DC5271" w:rsidRPr="00D1064E">
        <w:rPr>
          <w:b/>
          <w:bCs/>
        </w:rPr>
        <w:t xml:space="preserve">Interworking </w:t>
      </w:r>
      <w:r w:rsidRPr="00D1064E">
        <w:rPr>
          <w:b/>
          <w:bCs/>
        </w:rPr>
        <w:t>WLAN (I-WLAN))</w:t>
      </w:r>
      <w:r w:rsidRPr="00D1064E">
        <w:rPr>
          <w:b/>
          <w:bCs/>
          <w:rtl/>
          <w:lang w:bidi="ar-SY"/>
        </w:rPr>
        <w:t>:</w:t>
      </w:r>
      <w:r w:rsidRPr="00D1064E">
        <w:rPr>
          <w:rtl/>
          <w:lang w:bidi="ar-SY"/>
        </w:rPr>
        <w:t xml:space="preserve"> </w:t>
      </w:r>
      <w:r w:rsidRPr="00D1064E">
        <w:rPr>
          <w:rtl/>
          <w:lang w:bidi="ar-EG"/>
        </w:rPr>
        <w:t xml:space="preserve">شبكة محلية لاسلكية </w:t>
      </w:r>
      <w:r w:rsidR="00BC3007" w:rsidRPr="00D1064E">
        <w:rPr>
          <w:lang w:bidi="ar-EG"/>
        </w:rPr>
        <w:t>(</w:t>
      </w:r>
      <w:r w:rsidRPr="00D1064E">
        <w:rPr>
          <w:lang w:val="fr-CH"/>
        </w:rPr>
        <w:t>WLAN</w:t>
      </w:r>
      <w:r w:rsidR="00BC3007" w:rsidRPr="00D1064E">
        <w:rPr>
          <w:lang w:bidi="ar-EG"/>
        </w:rPr>
        <w:t>)</w:t>
      </w:r>
      <w:r w:rsidRPr="00D1064E">
        <w:rPr>
          <w:rtl/>
          <w:lang w:bidi="ar-EG"/>
        </w:rPr>
        <w:t xml:space="preserve"> في حالة اشتغال بيني مع نظام من نمط </w:t>
      </w:r>
      <w:r w:rsidRPr="00D1064E">
        <w:t>3GPP</w:t>
      </w:r>
      <w:r w:rsidRPr="00D1064E">
        <w:rPr>
          <w:rtl/>
          <w:lang w:bidi="ar-EG"/>
        </w:rPr>
        <w:t>.</w:t>
      </w:r>
    </w:p>
    <w:p w:rsidR="002F3584" w:rsidRPr="00D1064E" w:rsidRDefault="0099399A" w:rsidP="009822E6">
      <w:pPr>
        <w:rPr>
          <w:rtl/>
          <w:lang w:bidi="ar-EG"/>
        </w:rPr>
      </w:pPr>
      <w:r w:rsidRPr="00D1064E">
        <w:rPr>
          <w:b/>
          <w:bCs/>
          <w:rtl/>
          <w:lang w:bidi="ar-EG"/>
        </w:rPr>
        <w:t>ال</w:t>
      </w:r>
      <w:r w:rsidRPr="00D1064E">
        <w:rPr>
          <w:rFonts w:hint="cs"/>
          <w:b/>
          <w:bCs/>
          <w:rtl/>
          <w:lang w:bidi="ar-EG"/>
        </w:rPr>
        <w:t>تمرير</w:t>
      </w:r>
      <w:r w:rsidRPr="00D1064E">
        <w:rPr>
          <w:b/>
          <w:bCs/>
          <w:rtl/>
          <w:lang w:bidi="ar-EG"/>
        </w:rPr>
        <w:t xml:space="preserve"> داخل الخلية</w:t>
      </w:r>
      <w:r w:rsidRPr="00D1064E">
        <w:rPr>
          <w:rFonts w:hint="cs"/>
          <w:b/>
          <w:bCs/>
          <w:rtl/>
          <w:lang w:bidi="ar-EG"/>
        </w:rPr>
        <w:t xml:space="preserve"> </w:t>
      </w:r>
      <w:r w:rsidRPr="00D1064E">
        <w:rPr>
          <w:b/>
          <w:bCs/>
        </w:rPr>
        <w:t>(</w:t>
      </w:r>
      <w:r w:rsidR="00DC5271" w:rsidRPr="00D1064E">
        <w:rPr>
          <w:b/>
          <w:bCs/>
        </w:rPr>
        <w:t>Intra</w:t>
      </w:r>
      <w:r w:rsidRPr="00D1064E">
        <w:rPr>
          <w:b/>
          <w:bCs/>
        </w:rPr>
        <w:t>-cell handover)</w:t>
      </w:r>
      <w:r w:rsidRPr="00D1064E">
        <w:rPr>
          <w:b/>
          <w:bCs/>
          <w:rtl/>
          <w:lang w:bidi="ar-EG"/>
        </w:rPr>
        <w:t>:</w:t>
      </w:r>
      <w:r w:rsidRPr="00D1064E">
        <w:rPr>
          <w:rtl/>
          <w:lang w:bidi="ar-EG"/>
        </w:rPr>
        <w:t xml:space="preserve"> </w:t>
      </w:r>
      <w:r w:rsidRPr="00D1064E">
        <w:rPr>
          <w:rFonts w:hint="cs"/>
          <w:rtl/>
          <w:lang w:bidi="ar-EG"/>
        </w:rPr>
        <w:t xml:space="preserve">تمرير </w:t>
      </w:r>
      <w:r w:rsidRPr="00D1064E">
        <w:rPr>
          <w:rtl/>
          <w:lang w:bidi="ar-EG"/>
        </w:rPr>
        <w:t>داخل قطاع واحد أو بين قطاعات مختلفة داخل الخلية الواحدة. وهذا</w:t>
      </w:r>
      <w:r w:rsidR="00236FF9" w:rsidRPr="00D1064E">
        <w:rPr>
          <w:rFonts w:hint="cs"/>
          <w:rtl/>
          <w:lang w:bidi="ar-EG"/>
        </w:rPr>
        <w:t> </w:t>
      </w:r>
      <w:r w:rsidRPr="00D1064E">
        <w:rPr>
          <w:rtl/>
          <w:lang w:bidi="ar-EG"/>
        </w:rPr>
        <w:t>ال</w:t>
      </w:r>
      <w:r w:rsidRPr="00D1064E">
        <w:rPr>
          <w:rFonts w:hint="cs"/>
          <w:rtl/>
          <w:lang w:bidi="ar-EG"/>
        </w:rPr>
        <w:t>تمرير</w:t>
      </w:r>
      <w:r w:rsidRPr="00D1064E">
        <w:rPr>
          <w:rtl/>
          <w:lang w:bidi="ar-EG"/>
        </w:rPr>
        <w:t xml:space="preserve"> لا</w:t>
      </w:r>
      <w:r w:rsidR="009822E6" w:rsidRPr="00D1064E">
        <w:rPr>
          <w:rFonts w:hint="cs"/>
          <w:rtl/>
          <w:lang w:bidi="ar-EG"/>
        </w:rPr>
        <w:t> </w:t>
      </w:r>
      <w:r w:rsidRPr="00D1064E">
        <w:rPr>
          <w:rtl/>
          <w:lang w:bidi="ar-EG"/>
        </w:rPr>
        <w:t xml:space="preserve">يستلزم تعديل توصيلات </w:t>
      </w:r>
      <w:r w:rsidRPr="00D1064E">
        <w:rPr>
          <w:rFonts w:hint="cs"/>
          <w:rtl/>
          <w:lang w:bidi="ar-EG"/>
        </w:rPr>
        <w:t>ال</w:t>
      </w:r>
      <w:r w:rsidRPr="00D1064E">
        <w:rPr>
          <w:rtl/>
          <w:lang w:bidi="ar-EG"/>
        </w:rPr>
        <w:t>شبكة.</w:t>
      </w:r>
    </w:p>
    <w:p w:rsidR="0099399A" w:rsidRPr="00D1064E" w:rsidRDefault="0099399A" w:rsidP="00802F0E">
      <w:pPr>
        <w:rPr>
          <w:rtl/>
          <w:lang w:bidi="ar-EG"/>
        </w:rPr>
      </w:pPr>
      <w:r w:rsidRPr="00D1064E">
        <w:rPr>
          <w:b/>
          <w:bCs/>
          <w:rtl/>
          <w:lang w:bidi="ar-EG"/>
        </w:rPr>
        <w:t>ال</w:t>
      </w:r>
      <w:r w:rsidRPr="00D1064E">
        <w:rPr>
          <w:rFonts w:hint="cs"/>
          <w:b/>
          <w:bCs/>
          <w:rtl/>
          <w:lang w:bidi="ar-EG"/>
        </w:rPr>
        <w:t>تمرير</w:t>
      </w:r>
      <w:r w:rsidRPr="00D1064E">
        <w:rPr>
          <w:b/>
          <w:bCs/>
          <w:rtl/>
          <w:lang w:bidi="ar-EG"/>
        </w:rPr>
        <w:t xml:space="preserve"> داخل شبكة </w:t>
      </w:r>
      <w:r w:rsidRPr="00D1064E">
        <w:rPr>
          <w:b/>
          <w:bCs/>
        </w:rPr>
        <w:t>PLMN</w:t>
      </w:r>
      <w:r w:rsidRPr="00D1064E">
        <w:rPr>
          <w:rFonts w:hint="cs"/>
          <w:b/>
          <w:bCs/>
          <w:rtl/>
          <w:lang w:bidi="ar-EG"/>
        </w:rPr>
        <w:t xml:space="preserve"> </w:t>
      </w:r>
      <w:r w:rsidRPr="00D1064E">
        <w:rPr>
          <w:b/>
          <w:bCs/>
        </w:rPr>
        <w:t>(</w:t>
      </w:r>
      <w:r w:rsidR="00DC5271" w:rsidRPr="00D1064E">
        <w:rPr>
          <w:b/>
          <w:bCs/>
        </w:rPr>
        <w:t xml:space="preserve">Intra </w:t>
      </w:r>
      <w:r w:rsidRPr="00D1064E">
        <w:rPr>
          <w:b/>
          <w:bCs/>
        </w:rPr>
        <w:t>PLMN handover)</w:t>
      </w:r>
      <w:r w:rsidRPr="00D1064E">
        <w:rPr>
          <w:b/>
          <w:bCs/>
          <w:rtl/>
          <w:lang w:bidi="ar-EG"/>
        </w:rPr>
        <w:t>:</w:t>
      </w:r>
      <w:r w:rsidRPr="00D1064E">
        <w:rPr>
          <w:rtl/>
          <w:lang w:bidi="ar-EG"/>
        </w:rPr>
        <w:t xml:space="preserve"> </w:t>
      </w:r>
      <w:r w:rsidRPr="00D1064E">
        <w:rPr>
          <w:rFonts w:hint="cs"/>
          <w:rtl/>
          <w:lang w:bidi="ar-EG"/>
        </w:rPr>
        <w:t>تمرير</w:t>
      </w:r>
      <w:r w:rsidRPr="00D1064E">
        <w:rPr>
          <w:rtl/>
          <w:lang w:bidi="ar-EG"/>
        </w:rPr>
        <w:t xml:space="preserve"> يجري داخل الشبكة الواحدة، أي شبكة لا يتغير فيها الرمزان الدليليان</w:t>
      </w:r>
      <w:r w:rsidR="00802F0E" w:rsidRPr="00D1064E">
        <w:rPr>
          <w:rFonts w:hint="cs"/>
          <w:rtl/>
          <w:lang w:bidi="ar-EG"/>
        </w:rPr>
        <w:t> </w:t>
      </w:r>
      <w:r w:rsidRPr="00D1064E">
        <w:rPr>
          <w:lang w:val="fr-CH"/>
        </w:rPr>
        <w:t>MCC</w:t>
      </w:r>
      <w:r w:rsidRPr="00D1064E">
        <w:rPr>
          <w:rtl/>
          <w:lang w:bidi="ar-EG"/>
        </w:rPr>
        <w:t xml:space="preserve"> و</w:t>
      </w:r>
      <w:r w:rsidRPr="00D1064E">
        <w:rPr>
          <w:lang w:val="fr-CH"/>
        </w:rPr>
        <w:t>MNC</w:t>
      </w:r>
      <w:r w:rsidRPr="00D1064E">
        <w:rPr>
          <w:rtl/>
          <w:lang w:bidi="ar-EG"/>
        </w:rPr>
        <w:t xml:space="preserve"> أيا</w:t>
      </w:r>
      <w:r w:rsidRPr="00D1064E">
        <w:rPr>
          <w:rFonts w:hint="cs"/>
          <w:rtl/>
          <w:lang w:bidi="ar-EG"/>
        </w:rPr>
        <w:t>ً</w:t>
      </w:r>
      <w:r w:rsidRPr="00D1064E">
        <w:rPr>
          <w:rtl/>
          <w:lang w:bidi="ar-EG"/>
        </w:rPr>
        <w:t xml:space="preserve"> كان نظام النفاذ الراديوي.</w:t>
      </w:r>
    </w:p>
    <w:p w:rsidR="0099399A" w:rsidRPr="00D1064E" w:rsidRDefault="00596DBA" w:rsidP="00802F0E">
      <w:pPr>
        <w:rPr>
          <w:rtl/>
          <w:lang w:bidi="ar-EG"/>
        </w:rPr>
      </w:pPr>
      <w:r w:rsidRPr="00D1064E">
        <w:rPr>
          <w:rFonts w:hint="cs"/>
          <w:rtl/>
          <w:lang w:bidi="ar-EG"/>
        </w:rPr>
        <w:t>ال</w:t>
      </w:r>
      <w:r w:rsidR="0099399A" w:rsidRPr="00D1064E">
        <w:rPr>
          <w:rtl/>
          <w:lang w:bidi="ar-EG"/>
        </w:rPr>
        <w:t>ملاحظ</w:t>
      </w:r>
      <w:r w:rsidRPr="00D1064E">
        <w:rPr>
          <w:rFonts w:hint="cs"/>
          <w:rtl/>
          <w:lang w:bidi="ar-EG"/>
        </w:rPr>
        <w:t>ـ</w:t>
      </w:r>
      <w:r w:rsidR="0099399A" w:rsidRPr="00D1064E">
        <w:rPr>
          <w:rtl/>
          <w:lang w:bidi="ar-EG"/>
        </w:rPr>
        <w:t>ة</w:t>
      </w:r>
      <w:r w:rsidR="00CE7972" w:rsidRPr="00D1064E">
        <w:rPr>
          <w:rFonts w:hint="cs"/>
          <w:rtl/>
          <w:lang w:bidi="ar-EG"/>
        </w:rPr>
        <w:t xml:space="preserve"> </w:t>
      </w:r>
      <w:r w:rsidR="00CE7972" w:rsidRPr="00D1064E">
        <w:rPr>
          <w:lang w:bidi="ar-EG"/>
        </w:rPr>
        <w:t>1</w:t>
      </w:r>
      <w:r w:rsidR="0099399A" w:rsidRPr="00D1064E">
        <w:rPr>
          <w:rtl/>
          <w:lang w:bidi="ar-EG"/>
        </w:rPr>
        <w:t xml:space="preserve"> - يدخل في هذا النمط حالة ال</w:t>
      </w:r>
      <w:r w:rsidR="0099399A" w:rsidRPr="00D1064E">
        <w:rPr>
          <w:rFonts w:hint="cs"/>
          <w:rtl/>
          <w:lang w:bidi="ar-EG"/>
        </w:rPr>
        <w:t>تمرير</w:t>
      </w:r>
      <w:r w:rsidR="0099399A" w:rsidRPr="00D1064E">
        <w:rPr>
          <w:rtl/>
          <w:lang w:bidi="ar-EG"/>
        </w:rPr>
        <w:t xml:space="preserve"> بين شبكتين بنظامين مختلفين </w:t>
      </w:r>
      <w:r w:rsidR="0099399A" w:rsidRPr="00D1064E">
        <w:rPr>
          <w:lang w:val="fr-CH"/>
        </w:rPr>
        <w:t>UMTS</w:t>
      </w:r>
      <w:r w:rsidR="0099399A" w:rsidRPr="00D1064E">
        <w:rPr>
          <w:rtl/>
          <w:lang w:bidi="ar-EG"/>
        </w:rPr>
        <w:t xml:space="preserve"> و</w:t>
      </w:r>
      <w:r w:rsidR="0099399A" w:rsidRPr="00D1064E">
        <w:rPr>
          <w:lang w:val="fr-CH"/>
        </w:rPr>
        <w:t>GSM</w:t>
      </w:r>
      <w:r w:rsidR="0099399A" w:rsidRPr="00D1064E">
        <w:rPr>
          <w:rtl/>
          <w:lang w:bidi="ar-EG"/>
        </w:rPr>
        <w:t xml:space="preserve"> متى كان الرمزان الدليليان</w:t>
      </w:r>
      <w:r w:rsidR="00802F0E" w:rsidRPr="00D1064E">
        <w:rPr>
          <w:rFonts w:hint="cs"/>
          <w:rtl/>
          <w:lang w:bidi="ar-EG"/>
        </w:rPr>
        <w:t> </w:t>
      </w:r>
      <w:r w:rsidR="0099399A" w:rsidRPr="00D1064E">
        <w:rPr>
          <w:lang w:val="fr-CH"/>
        </w:rPr>
        <w:t>MCC</w:t>
      </w:r>
      <w:r w:rsidR="0099399A" w:rsidRPr="00D1064E">
        <w:rPr>
          <w:rtl/>
          <w:lang w:bidi="ar-EG"/>
        </w:rPr>
        <w:t xml:space="preserve"> و</w:t>
      </w:r>
      <w:r w:rsidR="0099399A" w:rsidRPr="00D1064E">
        <w:rPr>
          <w:lang w:val="fr-CH"/>
        </w:rPr>
        <w:t>MNC</w:t>
      </w:r>
      <w:r w:rsidR="0099399A" w:rsidRPr="00D1064E">
        <w:rPr>
          <w:rtl/>
          <w:lang w:bidi="ar-EG"/>
        </w:rPr>
        <w:t xml:space="preserve"> في كلتا الشبكتين.</w:t>
      </w:r>
    </w:p>
    <w:p w:rsidR="0099399A" w:rsidRPr="00D1064E" w:rsidRDefault="0099399A" w:rsidP="0043332C">
      <w:pPr>
        <w:rPr>
          <w:rtl/>
          <w:lang w:bidi="ar-EG"/>
        </w:rPr>
      </w:pPr>
      <w:r w:rsidRPr="00D1064E">
        <w:rPr>
          <w:b/>
          <w:bCs/>
          <w:rtl/>
          <w:lang w:bidi="ar-EG"/>
        </w:rPr>
        <w:t xml:space="preserve">شبكة النفاذ إلى التوصيلية الموافقة لبروتوكول </w:t>
      </w:r>
      <w:r w:rsidRPr="00D1064E">
        <w:rPr>
          <w:rFonts w:hint="cs"/>
          <w:b/>
          <w:bCs/>
          <w:rtl/>
          <w:lang w:bidi="ar-EG"/>
        </w:rPr>
        <w:t>ال</w:t>
      </w:r>
      <w:r w:rsidRPr="00D1064E">
        <w:rPr>
          <w:b/>
          <w:bCs/>
          <w:rtl/>
          <w:lang w:bidi="ar-EG"/>
        </w:rPr>
        <w:t>إنترنت</w:t>
      </w:r>
      <w:r w:rsidRPr="00D1064E">
        <w:rPr>
          <w:rFonts w:hint="cs"/>
          <w:b/>
          <w:bCs/>
          <w:rtl/>
          <w:lang w:bidi="ar-EG"/>
        </w:rPr>
        <w:t xml:space="preserve"> </w:t>
      </w:r>
      <w:r w:rsidRPr="00D1064E">
        <w:rPr>
          <w:b/>
          <w:bCs/>
        </w:rPr>
        <w:t>(IP-connectivity access network (IP-CAN))</w:t>
      </w:r>
      <w:r w:rsidRPr="00D1064E">
        <w:rPr>
          <w:b/>
          <w:bCs/>
          <w:rtl/>
          <w:lang w:bidi="ar-EG"/>
        </w:rPr>
        <w:t>:</w:t>
      </w:r>
      <w:r w:rsidRPr="00D1064E">
        <w:rPr>
          <w:rtl/>
          <w:lang w:bidi="ar-EG"/>
        </w:rPr>
        <w:t xml:space="preserve"> مجموعة من الكيانات والسطوح البينية الشبكية توفر التوصيلية التحتية للنقل الموافقة لبروتوكول </w:t>
      </w:r>
      <w:r w:rsidRPr="00D1064E">
        <w:rPr>
          <w:rFonts w:hint="cs"/>
          <w:rtl/>
          <w:lang w:bidi="ar-LB"/>
        </w:rPr>
        <w:t>ال</w:t>
      </w:r>
      <w:r w:rsidRPr="00D1064E">
        <w:rPr>
          <w:rtl/>
          <w:lang w:bidi="ar-EG"/>
        </w:rPr>
        <w:t xml:space="preserve">إنترنت </w:t>
      </w:r>
      <w:r w:rsidR="00476EFA" w:rsidRPr="00D1064E">
        <w:rPr>
          <w:lang w:bidi="ar-EG"/>
        </w:rPr>
        <w:t>(</w:t>
      </w:r>
      <w:r w:rsidR="00476EFA" w:rsidRPr="00D1064E">
        <w:t>IP</w:t>
      </w:r>
      <w:r w:rsidR="00476EFA" w:rsidRPr="00D1064E">
        <w:rPr>
          <w:lang w:bidi="ar-EG"/>
        </w:rPr>
        <w:t>)</w:t>
      </w:r>
      <w:r w:rsidRPr="00D1064E">
        <w:rPr>
          <w:rtl/>
          <w:lang w:bidi="ar-EG"/>
        </w:rPr>
        <w:t xml:space="preserve"> بين تجهيز المستعمل</w:t>
      </w:r>
      <w:r w:rsidR="0043332C" w:rsidRPr="00D1064E">
        <w:rPr>
          <w:rFonts w:hint="cs"/>
          <w:rtl/>
          <w:lang w:bidi="ar-EG"/>
        </w:rPr>
        <w:t> </w:t>
      </w:r>
      <w:r w:rsidR="00476EFA" w:rsidRPr="00D1064E">
        <w:rPr>
          <w:lang w:bidi="ar-EG"/>
        </w:rPr>
        <w:t>(</w:t>
      </w:r>
      <w:r w:rsidR="00476EFA" w:rsidRPr="00D1064E">
        <w:t>UE</w:t>
      </w:r>
      <w:r w:rsidR="00476EFA" w:rsidRPr="00D1064E">
        <w:rPr>
          <w:lang w:bidi="ar-EG"/>
        </w:rPr>
        <w:t>)</w:t>
      </w:r>
      <w:r w:rsidRPr="00D1064E">
        <w:rPr>
          <w:rtl/>
          <w:lang w:bidi="ar-EG"/>
        </w:rPr>
        <w:t xml:space="preserve"> والكيانات التابعة لنظام </w:t>
      </w:r>
      <w:r w:rsidRPr="00D1064E">
        <w:t>IMS</w:t>
      </w:r>
      <w:r w:rsidRPr="00D1064E">
        <w:rPr>
          <w:rtl/>
          <w:lang w:bidi="ar-EG"/>
        </w:rPr>
        <w:t xml:space="preserve"> (نظام فرعي متعدد الوسائط للبروتوكول </w:t>
      </w:r>
      <w:r w:rsidRPr="00D1064E">
        <w:t>IP</w:t>
      </w:r>
      <w:r w:rsidRPr="00D1064E">
        <w:rPr>
          <w:rtl/>
          <w:lang w:bidi="ar-EG"/>
        </w:rPr>
        <w:t xml:space="preserve">). والخدمة </w:t>
      </w:r>
      <w:r w:rsidRPr="00D1064E">
        <w:t>GPRS</w:t>
      </w:r>
      <w:r w:rsidRPr="00D1064E">
        <w:rPr>
          <w:rtl/>
          <w:lang w:bidi="ar-EG"/>
        </w:rPr>
        <w:t xml:space="preserve"> </w:t>
      </w:r>
      <w:r w:rsidRPr="00D1064E">
        <w:rPr>
          <w:rFonts w:hint="cs"/>
          <w:rtl/>
          <w:lang w:bidi="ar-EG"/>
        </w:rPr>
        <w:t xml:space="preserve">هي </w:t>
      </w:r>
      <w:r w:rsidRPr="00D1064E">
        <w:rPr>
          <w:rtl/>
          <w:lang w:bidi="ar-EG"/>
        </w:rPr>
        <w:t>مثال على "شبكة النفاذ إلى</w:t>
      </w:r>
      <w:r w:rsidR="00FB2C02" w:rsidRPr="00D1064E">
        <w:rPr>
          <w:rFonts w:hint="cs"/>
          <w:rtl/>
          <w:lang w:bidi="ar-EG"/>
        </w:rPr>
        <w:t> </w:t>
      </w:r>
      <w:r w:rsidRPr="00D1064E">
        <w:rPr>
          <w:rtl/>
          <w:lang w:bidi="ar-EG"/>
        </w:rPr>
        <w:t xml:space="preserve">التوصيلية الموافقة لبروتوكول </w:t>
      </w:r>
      <w:r w:rsidRPr="00D1064E">
        <w:rPr>
          <w:rFonts w:hint="cs"/>
          <w:rtl/>
          <w:lang w:bidi="ar-EG"/>
        </w:rPr>
        <w:t>ال</w:t>
      </w:r>
      <w:r w:rsidRPr="00D1064E">
        <w:rPr>
          <w:rtl/>
          <w:lang w:bidi="ar-EG"/>
        </w:rPr>
        <w:t>إنترنت".</w:t>
      </w:r>
    </w:p>
    <w:p w:rsidR="0099399A" w:rsidRPr="00D1064E" w:rsidRDefault="0099399A" w:rsidP="00C06558">
      <w:pPr>
        <w:rPr>
          <w:rtl/>
          <w:lang w:bidi="ar-EG"/>
        </w:rPr>
      </w:pPr>
      <w:r w:rsidRPr="00D1064E">
        <w:rPr>
          <w:rFonts w:hint="cs"/>
          <w:b/>
          <w:bCs/>
          <w:rtl/>
          <w:lang w:bidi="ar-EG"/>
        </w:rPr>
        <w:lastRenderedPageBreak/>
        <w:t>القناة الحاملة</w:t>
      </w:r>
      <w:r w:rsidRPr="00D1064E">
        <w:rPr>
          <w:b/>
          <w:bCs/>
          <w:rtl/>
          <w:lang w:bidi="ar-EG"/>
        </w:rPr>
        <w:t xml:space="preserve"> </w:t>
      </w:r>
      <w:r w:rsidRPr="00D1064E">
        <w:rPr>
          <w:rFonts w:hint="cs"/>
          <w:b/>
          <w:bCs/>
          <w:rtl/>
          <w:lang w:bidi="ar-EG"/>
        </w:rPr>
        <w:t>ل</w:t>
      </w:r>
      <w:r w:rsidRPr="00D1064E">
        <w:rPr>
          <w:b/>
          <w:bCs/>
          <w:rtl/>
          <w:lang w:bidi="ar-EG"/>
        </w:rPr>
        <w:t xml:space="preserve">شبكة </w:t>
      </w:r>
      <w:r w:rsidRPr="00D1064E">
        <w:rPr>
          <w:b/>
          <w:bCs/>
        </w:rPr>
        <w:t>IP-CAN</w:t>
      </w:r>
      <w:r w:rsidRPr="00D1064E">
        <w:rPr>
          <w:rFonts w:hint="cs"/>
          <w:b/>
          <w:bCs/>
          <w:rtl/>
          <w:lang w:bidi="ar-EG"/>
        </w:rPr>
        <w:t xml:space="preserve"> </w:t>
      </w:r>
      <w:r w:rsidRPr="00D1064E">
        <w:rPr>
          <w:b/>
          <w:bCs/>
        </w:rPr>
        <w:t>(IP-connectivity access network bearer (IP-CAN bearer))</w:t>
      </w:r>
      <w:r w:rsidRPr="00D1064E">
        <w:rPr>
          <w:b/>
          <w:bCs/>
          <w:rtl/>
          <w:lang w:bidi="ar-EG"/>
        </w:rPr>
        <w:t>:</w:t>
      </w:r>
      <w:r w:rsidRPr="00D1064E">
        <w:rPr>
          <w:rtl/>
          <w:lang w:bidi="ar-EG"/>
        </w:rPr>
        <w:t xml:space="preserve"> </w:t>
      </w:r>
      <w:r w:rsidRPr="00D1064E">
        <w:rPr>
          <w:rFonts w:hint="cs"/>
          <w:rtl/>
          <w:lang w:bidi="ar-EG"/>
        </w:rPr>
        <w:t>قناة حاملة</w:t>
      </w:r>
      <w:r w:rsidRPr="00D1064E">
        <w:rPr>
          <w:rtl/>
          <w:lang w:bidi="ar-EG"/>
        </w:rPr>
        <w:t xml:space="preserve"> لاتصالات </w:t>
      </w:r>
      <w:r w:rsidRPr="00D1064E">
        <w:rPr>
          <w:rFonts w:hint="cs"/>
          <w:rtl/>
          <w:lang w:bidi="ar-EG"/>
        </w:rPr>
        <w:t>البيانات</w:t>
      </w:r>
      <w:r w:rsidRPr="00D1064E">
        <w:rPr>
          <w:rtl/>
          <w:lang w:bidi="ar-EG"/>
        </w:rPr>
        <w:t xml:space="preserve"> توفّره</w:t>
      </w:r>
      <w:r w:rsidRPr="00D1064E">
        <w:rPr>
          <w:rFonts w:hint="cs"/>
          <w:rtl/>
          <w:lang w:bidi="ar-EG"/>
        </w:rPr>
        <w:t>ا</w:t>
      </w:r>
      <w:r w:rsidRPr="00D1064E">
        <w:rPr>
          <w:rtl/>
          <w:lang w:bidi="ar-EG"/>
        </w:rPr>
        <w:t xml:space="preserve"> شبكة النفاذ إلى التوصيلية الموافقة لبروتوكول </w:t>
      </w:r>
      <w:r w:rsidRPr="00D1064E">
        <w:rPr>
          <w:rFonts w:hint="cs"/>
          <w:rtl/>
          <w:lang w:bidi="ar-EG"/>
        </w:rPr>
        <w:t>ال</w:t>
      </w:r>
      <w:r w:rsidRPr="00D1064E">
        <w:rPr>
          <w:rtl/>
          <w:lang w:bidi="ar-EG"/>
        </w:rPr>
        <w:t>إنترنت</w:t>
      </w:r>
      <w:r w:rsidRPr="00D1064E">
        <w:rPr>
          <w:rFonts w:hint="cs"/>
          <w:rtl/>
          <w:lang w:bidi="ar-LB"/>
        </w:rPr>
        <w:t xml:space="preserve"> </w:t>
      </w:r>
      <w:r w:rsidRPr="00D1064E">
        <w:t>(IP-CAN)</w:t>
      </w:r>
      <w:r w:rsidRPr="00D1064E">
        <w:rPr>
          <w:rtl/>
          <w:lang w:bidi="ar-EG"/>
        </w:rPr>
        <w:t xml:space="preserve">. وفي حالة استعمال الخدمة </w:t>
      </w:r>
      <w:r w:rsidRPr="00D1064E">
        <w:t>GPRS</w:t>
      </w:r>
      <w:r w:rsidRPr="00D1064E">
        <w:rPr>
          <w:rtl/>
          <w:lang w:bidi="ar-EG"/>
        </w:rPr>
        <w:t xml:space="preserve">، يتم توفير </w:t>
      </w:r>
      <w:r w:rsidRPr="00D1064E">
        <w:rPr>
          <w:rFonts w:hint="cs"/>
          <w:rtl/>
          <w:lang w:bidi="ar-EG"/>
        </w:rPr>
        <w:t>قنوات حاملة</w:t>
      </w:r>
      <w:r w:rsidRPr="00D1064E">
        <w:rPr>
          <w:rtl/>
          <w:lang w:bidi="ar-EG"/>
        </w:rPr>
        <w:t xml:space="preserve"> </w:t>
      </w:r>
      <w:r w:rsidRPr="00D1064E">
        <w:rPr>
          <w:rFonts w:hint="cs"/>
          <w:rtl/>
          <w:lang w:bidi="ar-EG"/>
        </w:rPr>
        <w:t>ل</w:t>
      </w:r>
      <w:r w:rsidRPr="00D1064E">
        <w:rPr>
          <w:rtl/>
          <w:lang w:bidi="ar-EG"/>
        </w:rPr>
        <w:t xml:space="preserve">شبكة النفاذ إلى التوصيلية الموافقة لبروتوكول </w:t>
      </w:r>
      <w:r w:rsidRPr="00D1064E">
        <w:rPr>
          <w:rFonts w:hint="cs"/>
          <w:rtl/>
          <w:lang w:bidi="ar-EG"/>
        </w:rPr>
        <w:t>ال</w:t>
      </w:r>
      <w:r w:rsidRPr="00D1064E">
        <w:rPr>
          <w:rtl/>
          <w:lang w:bidi="ar-EG"/>
        </w:rPr>
        <w:t xml:space="preserve">إنترنت بفضل </w:t>
      </w:r>
      <w:r w:rsidRPr="00D1064E">
        <w:rPr>
          <w:rFonts w:hint="cs"/>
          <w:rtl/>
          <w:lang w:bidi="ar-EG"/>
        </w:rPr>
        <w:t>سياقات</w:t>
      </w:r>
      <w:r w:rsidRPr="00D1064E">
        <w:rPr>
          <w:rtl/>
          <w:lang w:bidi="ar-EG"/>
        </w:rPr>
        <w:t xml:space="preserve"> </w:t>
      </w:r>
      <w:r w:rsidRPr="00D1064E">
        <w:t>PDP</w:t>
      </w:r>
      <w:r w:rsidRPr="00D1064E">
        <w:rPr>
          <w:rtl/>
          <w:lang w:bidi="ar-EG"/>
        </w:rPr>
        <w:t xml:space="preserve"> (بروتوكول </w:t>
      </w:r>
      <w:r w:rsidRPr="00D1064E">
        <w:rPr>
          <w:rFonts w:hint="cs"/>
          <w:rtl/>
          <w:lang w:bidi="ar-EG"/>
        </w:rPr>
        <w:t>رزم البيانات</w:t>
      </w:r>
      <w:r w:rsidRPr="00D1064E">
        <w:rPr>
          <w:rtl/>
          <w:lang w:bidi="ar-EG"/>
        </w:rPr>
        <w:t>).</w:t>
      </w:r>
    </w:p>
    <w:p w:rsidR="0099399A" w:rsidRPr="00D1064E" w:rsidRDefault="0099399A" w:rsidP="0043332C">
      <w:pPr>
        <w:rPr>
          <w:rtl/>
          <w:lang w:bidi="ar-EG"/>
        </w:rPr>
      </w:pPr>
      <w:r w:rsidRPr="00D1064E">
        <w:rPr>
          <w:b/>
          <w:bCs/>
          <w:rtl/>
          <w:lang w:bidi="ar-EG"/>
        </w:rPr>
        <w:t xml:space="preserve">نموذج معلومات نقطة </w:t>
      </w:r>
      <w:r w:rsidRPr="00D1064E">
        <w:rPr>
          <w:rFonts w:hint="cs"/>
          <w:b/>
          <w:bCs/>
          <w:rtl/>
          <w:lang w:bidi="ar-SY"/>
        </w:rPr>
        <w:t xml:space="preserve">التكامل المرجعية </w:t>
      </w:r>
      <w:r w:rsidRPr="00D1064E">
        <w:rPr>
          <w:b/>
          <w:bCs/>
        </w:rPr>
        <w:t>(IRP information model)</w:t>
      </w:r>
      <w:r w:rsidRPr="00D1064E">
        <w:rPr>
          <w:b/>
          <w:bCs/>
          <w:rtl/>
          <w:lang w:bidi="ar-EG"/>
        </w:rPr>
        <w:t>:</w:t>
      </w:r>
      <w:r w:rsidRPr="00D1064E">
        <w:rPr>
          <w:rtl/>
          <w:lang w:bidi="ar-EG"/>
        </w:rPr>
        <w:t xml:space="preserve"> يتكون نموذج معلومات نقطة التكامل المرجعية</w:t>
      </w:r>
      <w:r w:rsidR="0043332C" w:rsidRPr="00D1064E">
        <w:rPr>
          <w:rFonts w:hint="cs"/>
          <w:rtl/>
          <w:lang w:bidi="ar-EG"/>
        </w:rPr>
        <w:t> </w:t>
      </w:r>
      <w:r w:rsidR="00230A40" w:rsidRPr="00D1064E">
        <w:rPr>
          <w:lang w:bidi="ar-EG"/>
        </w:rPr>
        <w:t>(</w:t>
      </w:r>
      <w:r w:rsidR="00230A40" w:rsidRPr="00D1064E">
        <w:rPr>
          <w:lang w:val="fr-CH"/>
        </w:rPr>
        <w:t>IRP</w:t>
      </w:r>
      <w:r w:rsidR="00230A40" w:rsidRPr="00D1064E">
        <w:rPr>
          <w:lang w:bidi="ar-EG"/>
        </w:rPr>
        <w:t>)</w:t>
      </w:r>
      <w:r w:rsidRPr="00D1064E">
        <w:rPr>
          <w:rtl/>
          <w:lang w:bidi="ar-EG"/>
        </w:rPr>
        <w:t xml:space="preserve"> من</w:t>
      </w:r>
      <w:r w:rsidR="00230A40" w:rsidRPr="00D1064E">
        <w:rPr>
          <w:rFonts w:hint="cs"/>
          <w:rtl/>
          <w:lang w:bidi="ar-EG"/>
        </w:rPr>
        <w:t> </w:t>
      </w:r>
      <w:r w:rsidRPr="00D1064E">
        <w:rPr>
          <w:rtl/>
          <w:lang w:bidi="ar-EG"/>
        </w:rPr>
        <w:t xml:space="preserve">خدمة معلومات نقطة </w:t>
      </w:r>
      <w:r w:rsidRPr="00D1064E">
        <w:rPr>
          <w:rFonts w:hint="cs"/>
          <w:rtl/>
          <w:lang w:bidi="ar-SY"/>
        </w:rPr>
        <w:t>التكامل المرجعية</w:t>
      </w:r>
      <w:r w:rsidRPr="00D1064E">
        <w:rPr>
          <w:rtl/>
          <w:lang w:bidi="ar-EG"/>
        </w:rPr>
        <w:t xml:space="preserve"> ومن نموذج موارد شبكية (انظر أدناه تعريف "خدمة معلومات نقطة </w:t>
      </w:r>
      <w:r w:rsidRPr="00D1064E">
        <w:rPr>
          <w:rFonts w:hint="cs"/>
          <w:rtl/>
          <w:lang w:bidi="ar-SY"/>
        </w:rPr>
        <w:t>التكامل المرجعية"</w:t>
      </w:r>
      <w:r w:rsidRPr="00D1064E">
        <w:rPr>
          <w:rtl/>
          <w:lang w:bidi="ar-EG"/>
        </w:rPr>
        <w:t xml:space="preserve"> وتعريف "نموذج </w:t>
      </w:r>
      <w:r w:rsidRPr="00D1064E">
        <w:rPr>
          <w:rFonts w:hint="cs"/>
          <w:rtl/>
          <w:lang w:bidi="ar-EG"/>
        </w:rPr>
        <w:t>ال</w:t>
      </w:r>
      <w:r w:rsidRPr="00D1064E">
        <w:rPr>
          <w:rtl/>
          <w:lang w:bidi="ar-EG"/>
        </w:rPr>
        <w:t xml:space="preserve">مورد </w:t>
      </w:r>
      <w:r w:rsidRPr="00D1064E">
        <w:rPr>
          <w:rFonts w:hint="cs"/>
          <w:rtl/>
          <w:lang w:bidi="ar-EG"/>
        </w:rPr>
        <w:t>ال</w:t>
      </w:r>
      <w:r w:rsidRPr="00D1064E">
        <w:rPr>
          <w:rtl/>
          <w:lang w:bidi="ar-EG"/>
        </w:rPr>
        <w:t>شبكي").</w:t>
      </w:r>
    </w:p>
    <w:p w:rsidR="0099399A" w:rsidRPr="00D1064E" w:rsidRDefault="0099399A" w:rsidP="00800128">
      <w:pPr>
        <w:rPr>
          <w:rtl/>
          <w:lang w:bidi="ar-EG"/>
        </w:rPr>
      </w:pPr>
      <w:r w:rsidRPr="00D1064E">
        <w:rPr>
          <w:b/>
          <w:bCs/>
          <w:rtl/>
          <w:lang w:bidi="ar-EG"/>
        </w:rPr>
        <w:t xml:space="preserve">خدمة معلومات نقطة </w:t>
      </w:r>
      <w:r w:rsidRPr="00D1064E">
        <w:rPr>
          <w:rFonts w:hint="cs"/>
          <w:b/>
          <w:bCs/>
          <w:rtl/>
          <w:lang w:bidi="ar-SY"/>
        </w:rPr>
        <w:t xml:space="preserve">التكامل المرجعية </w:t>
      </w:r>
      <w:r w:rsidRPr="00D1064E">
        <w:rPr>
          <w:b/>
          <w:bCs/>
        </w:rPr>
        <w:t>(IRP information service)</w:t>
      </w:r>
      <w:r w:rsidRPr="00D1064E">
        <w:rPr>
          <w:b/>
          <w:bCs/>
          <w:rtl/>
          <w:lang w:bidi="ar-EG"/>
        </w:rPr>
        <w:t>:</w:t>
      </w:r>
      <w:r w:rsidRPr="00D1064E">
        <w:rPr>
          <w:rtl/>
          <w:lang w:bidi="ar-EG"/>
        </w:rPr>
        <w:t xml:space="preserve"> خدمة معلومات نقطة </w:t>
      </w:r>
      <w:r w:rsidRPr="00D1064E">
        <w:rPr>
          <w:rFonts w:hint="cs"/>
          <w:rtl/>
          <w:lang w:bidi="ar-EG"/>
        </w:rPr>
        <w:t>تكامل مرجعية</w:t>
      </w:r>
      <w:r w:rsidRPr="00D1064E">
        <w:rPr>
          <w:rtl/>
          <w:lang w:bidi="ar-EG"/>
        </w:rPr>
        <w:t xml:space="preserve"> تصف تدفق المعلومات والأشياء الداعمة بخصوص مجال وظيفي ما، كخدمة معلومات الإنذار، مثلا</w:t>
      </w:r>
      <w:r w:rsidRPr="00D1064E">
        <w:rPr>
          <w:rFonts w:hint="cs"/>
          <w:rtl/>
          <w:lang w:bidi="ar-EG"/>
        </w:rPr>
        <w:t>ً</w:t>
      </w:r>
      <w:r w:rsidRPr="00D1064E">
        <w:rPr>
          <w:rtl/>
          <w:lang w:bidi="ar-EG"/>
        </w:rPr>
        <w:t>، في مجال إدارة الأعطاب. ومن الأمثلة على</w:t>
      </w:r>
      <w:r w:rsidR="00800128" w:rsidRPr="00D1064E">
        <w:rPr>
          <w:lang w:bidi="ar-EG"/>
        </w:rPr>
        <w:t> </w:t>
      </w:r>
      <w:r w:rsidRPr="00D1064E">
        <w:rPr>
          <w:rtl/>
          <w:lang w:bidi="ar-EG"/>
        </w:rPr>
        <w:t xml:space="preserve">الأشياء الداعمة، بخصوص نقطة </w:t>
      </w:r>
      <w:r w:rsidRPr="00D1064E">
        <w:t>IRP</w:t>
      </w:r>
      <w:r w:rsidRPr="00D1064E">
        <w:rPr>
          <w:rtl/>
          <w:lang w:bidi="ar-EG"/>
        </w:rPr>
        <w:t xml:space="preserve"> للإنذار، سجل الإنذارات وقائمة الإنذارات.</w:t>
      </w:r>
    </w:p>
    <w:p w:rsidR="0099399A" w:rsidRPr="00D1064E" w:rsidRDefault="0099399A" w:rsidP="00C06558">
      <w:pPr>
        <w:rPr>
          <w:rtl/>
          <w:lang w:bidi="ar-EG"/>
        </w:rPr>
      </w:pPr>
      <w:r w:rsidRPr="00D1064E">
        <w:rPr>
          <w:b/>
          <w:bCs/>
          <w:rtl/>
          <w:lang w:bidi="ar-EG"/>
        </w:rPr>
        <w:t xml:space="preserve">مجموعة الحلول لنقطة </w:t>
      </w:r>
      <w:r w:rsidRPr="00D1064E">
        <w:rPr>
          <w:rFonts w:hint="cs"/>
          <w:b/>
          <w:bCs/>
          <w:rtl/>
          <w:lang w:bidi="ar-SY"/>
        </w:rPr>
        <w:t xml:space="preserve">التكامل المرجعية </w:t>
      </w:r>
      <w:r w:rsidRPr="00D1064E">
        <w:rPr>
          <w:b/>
          <w:bCs/>
        </w:rPr>
        <w:t>(IRP solution set)</w:t>
      </w:r>
      <w:r w:rsidRPr="00D1064E">
        <w:rPr>
          <w:b/>
          <w:bCs/>
          <w:rtl/>
          <w:lang w:bidi="ar-EG"/>
        </w:rPr>
        <w:t>:</w:t>
      </w:r>
      <w:r w:rsidRPr="00D1064E">
        <w:rPr>
          <w:rtl/>
          <w:lang w:bidi="ar-EG"/>
        </w:rPr>
        <w:t xml:space="preserve"> </w:t>
      </w:r>
      <w:r w:rsidRPr="00D1064E">
        <w:rPr>
          <w:rFonts w:hint="cs"/>
          <w:rtl/>
          <w:lang w:bidi="ar-EG"/>
        </w:rPr>
        <w:t>و</w:t>
      </w:r>
      <w:r w:rsidRPr="00D1064E">
        <w:rPr>
          <w:rtl/>
          <w:lang w:bidi="ar-EG"/>
        </w:rPr>
        <w:t xml:space="preserve">هي </w:t>
      </w:r>
      <w:r w:rsidRPr="00D1064E">
        <w:rPr>
          <w:rFonts w:hint="cs"/>
          <w:rtl/>
          <w:lang w:bidi="ar-LB"/>
        </w:rPr>
        <w:t>تقابل</w:t>
      </w:r>
      <w:r w:rsidRPr="00D1064E">
        <w:rPr>
          <w:rtl/>
          <w:lang w:bidi="ar-EG"/>
        </w:rPr>
        <w:t xml:space="preserve"> </w:t>
      </w:r>
      <w:r w:rsidRPr="00D1064E">
        <w:rPr>
          <w:rFonts w:hint="cs"/>
          <w:rtl/>
          <w:lang w:bidi="ar-EG"/>
        </w:rPr>
        <w:t xml:space="preserve">بين </w:t>
      </w:r>
      <w:r w:rsidRPr="00D1064E">
        <w:rPr>
          <w:rtl/>
          <w:lang w:bidi="ar-EG"/>
        </w:rPr>
        <w:t xml:space="preserve">خدمة معلومات النقطة </w:t>
      </w:r>
      <w:r w:rsidRPr="00D1064E">
        <w:t>IRP</w:t>
      </w:r>
      <w:r w:rsidRPr="00D1064E">
        <w:rPr>
          <w:rFonts w:hint="cs"/>
          <w:rtl/>
          <w:lang w:bidi="ar-EG"/>
        </w:rPr>
        <w:t xml:space="preserve"> و</w:t>
      </w:r>
      <w:r w:rsidRPr="00D1064E">
        <w:rPr>
          <w:rtl/>
          <w:lang w:bidi="ar-EG"/>
        </w:rPr>
        <w:t xml:space="preserve">تقنية من بين عدة تقنيات (مثل </w:t>
      </w:r>
      <w:r w:rsidRPr="00D1064E">
        <w:t>CORBA/IDL</w:t>
      </w:r>
      <w:r w:rsidRPr="00D1064E">
        <w:rPr>
          <w:rtl/>
          <w:lang w:bidi="ar-EG"/>
        </w:rPr>
        <w:t xml:space="preserve"> و</w:t>
      </w:r>
      <w:r w:rsidRPr="00D1064E">
        <w:t>SNMP/SMI</w:t>
      </w:r>
      <w:r w:rsidRPr="00D1064E">
        <w:rPr>
          <w:rtl/>
          <w:lang w:bidi="ar-EG"/>
        </w:rPr>
        <w:t xml:space="preserve"> و</w:t>
      </w:r>
      <w:r w:rsidRPr="00D1064E">
        <w:t>CMIP/GDMO</w:t>
      </w:r>
      <w:r w:rsidRPr="00D1064E">
        <w:rPr>
          <w:rtl/>
          <w:lang w:bidi="ar-EG"/>
        </w:rPr>
        <w:t xml:space="preserve"> وما إلى ذلك). </w:t>
      </w:r>
      <w:r w:rsidRPr="00D1064E">
        <w:rPr>
          <w:rFonts w:hint="cs"/>
          <w:rtl/>
          <w:lang w:bidi="ar-EG"/>
        </w:rPr>
        <w:t xml:space="preserve">ويمكن إجراء تقابل بين </w:t>
      </w:r>
      <w:r w:rsidRPr="00D1064E">
        <w:rPr>
          <w:rtl/>
          <w:lang w:bidi="ar-EG"/>
        </w:rPr>
        <w:t xml:space="preserve">خدمة معلومات نقطة </w:t>
      </w:r>
      <w:r w:rsidRPr="00D1064E">
        <w:t>IRP</w:t>
      </w:r>
      <w:r w:rsidRPr="00D1064E">
        <w:rPr>
          <w:rtl/>
          <w:lang w:bidi="ar-EG"/>
        </w:rPr>
        <w:t xml:space="preserve"> </w:t>
      </w:r>
      <w:r w:rsidRPr="00D1064E">
        <w:rPr>
          <w:rFonts w:hint="cs"/>
          <w:rtl/>
          <w:lang w:bidi="ar-EG"/>
        </w:rPr>
        <w:t xml:space="preserve">مع </w:t>
      </w:r>
      <w:r w:rsidRPr="00D1064E">
        <w:rPr>
          <w:rtl/>
          <w:lang w:bidi="ar-EG"/>
        </w:rPr>
        <w:t xml:space="preserve">عدة مجموعات حلول </w:t>
      </w:r>
      <w:r w:rsidRPr="00D1064E">
        <w:rPr>
          <w:rFonts w:hint="cs"/>
          <w:rtl/>
          <w:lang w:bidi="ar-EG"/>
        </w:rPr>
        <w:t xml:space="preserve">مختلفة </w:t>
      </w:r>
      <w:r w:rsidRPr="00D1064E">
        <w:rPr>
          <w:rtl/>
          <w:lang w:bidi="ar-EG"/>
        </w:rPr>
        <w:t xml:space="preserve">للنقطة </w:t>
      </w:r>
      <w:r w:rsidRPr="00D1064E">
        <w:t>IRP</w:t>
      </w:r>
      <w:r w:rsidRPr="00D1064E">
        <w:rPr>
          <w:rtl/>
          <w:lang w:bidi="ar-EG"/>
        </w:rPr>
        <w:t xml:space="preserve">. ويمكن إجراء انتقاءات تكنولوجية مختلفة بخصوص نقاط </w:t>
      </w:r>
      <w:r w:rsidRPr="00D1064E">
        <w:t>IRP</w:t>
      </w:r>
      <w:r w:rsidRPr="00D1064E">
        <w:rPr>
          <w:rtl/>
          <w:lang w:bidi="ar-EG"/>
        </w:rPr>
        <w:t xml:space="preserve"> مختلفة.</w:t>
      </w:r>
    </w:p>
    <w:p w:rsidR="0099399A" w:rsidRPr="00D1064E" w:rsidRDefault="0099399A" w:rsidP="00C06558">
      <w:pPr>
        <w:rPr>
          <w:rtl/>
          <w:lang w:bidi="ar-EG"/>
        </w:rPr>
      </w:pPr>
      <w:r w:rsidRPr="00D1064E">
        <w:rPr>
          <w:b/>
          <w:bCs/>
          <w:rtl/>
          <w:lang w:bidi="ar-EG"/>
        </w:rPr>
        <w:t xml:space="preserve">التحوّل </w:t>
      </w:r>
      <w:r w:rsidRPr="00D1064E">
        <w:rPr>
          <w:rFonts w:hint="cs"/>
          <w:b/>
          <w:bCs/>
          <w:rtl/>
          <w:lang w:bidi="ar-EG"/>
        </w:rPr>
        <w:t>م</w:t>
      </w:r>
      <w:r w:rsidRPr="00D1064E">
        <w:rPr>
          <w:b/>
          <w:bCs/>
          <w:rtl/>
          <w:lang w:bidi="ar-EG"/>
        </w:rPr>
        <w:t>ن نظام إلى آخر</w:t>
      </w:r>
      <w:r w:rsidRPr="00D1064E">
        <w:rPr>
          <w:rFonts w:hint="cs"/>
          <w:b/>
          <w:bCs/>
          <w:rtl/>
          <w:lang w:bidi="ar-EG"/>
        </w:rPr>
        <w:t xml:space="preserve"> </w:t>
      </w:r>
      <w:r w:rsidRPr="00D1064E">
        <w:rPr>
          <w:b/>
          <w:bCs/>
        </w:rPr>
        <w:t>(</w:t>
      </w:r>
      <w:r w:rsidR="00DC5271" w:rsidRPr="00D1064E">
        <w:rPr>
          <w:b/>
        </w:rPr>
        <w:t xml:space="preserve">Inter </w:t>
      </w:r>
      <w:r w:rsidRPr="00D1064E">
        <w:rPr>
          <w:b/>
        </w:rPr>
        <w:t>system change</w:t>
      </w:r>
      <w:r w:rsidRPr="00D1064E">
        <w:t>)</w:t>
      </w:r>
      <w:r w:rsidRPr="00D1064E">
        <w:rPr>
          <w:b/>
          <w:bCs/>
          <w:rtl/>
          <w:lang w:bidi="ar-EG"/>
        </w:rPr>
        <w:t>:</w:t>
      </w:r>
      <w:r w:rsidRPr="00D1064E">
        <w:rPr>
          <w:rtl/>
          <w:lang w:bidi="ar-EG"/>
        </w:rPr>
        <w:t xml:space="preserve"> </w:t>
      </w:r>
      <w:r w:rsidRPr="00D1064E">
        <w:rPr>
          <w:rFonts w:hint="cs"/>
          <w:rtl/>
          <w:lang w:bidi="ar-EG"/>
        </w:rPr>
        <w:t>و</w:t>
      </w:r>
      <w:r w:rsidRPr="00D1064E">
        <w:rPr>
          <w:rtl/>
          <w:lang w:bidi="ar-EG"/>
        </w:rPr>
        <w:t xml:space="preserve">هو تغيير النفاذ الراديوي بين </w:t>
      </w:r>
      <w:r w:rsidRPr="00D1064E">
        <w:rPr>
          <w:rFonts w:hint="cs"/>
          <w:rtl/>
          <w:lang w:bidi="ar-EG"/>
        </w:rPr>
        <w:t xml:space="preserve">مختلف تكنولوجيات </w:t>
      </w:r>
      <w:r w:rsidRPr="00D1064E">
        <w:rPr>
          <w:rtl/>
          <w:lang w:bidi="ar-EG"/>
        </w:rPr>
        <w:t>النفاذ الراديوي، كالتحوّل مثلا</w:t>
      </w:r>
      <w:r w:rsidRPr="00D1064E">
        <w:rPr>
          <w:rFonts w:hint="cs"/>
          <w:rtl/>
          <w:lang w:bidi="ar-EG"/>
        </w:rPr>
        <w:t>ً</w:t>
      </w:r>
      <w:r w:rsidRPr="00D1064E">
        <w:rPr>
          <w:rtl/>
          <w:lang w:bidi="ar-EG"/>
        </w:rPr>
        <w:t xml:space="preserve"> </w:t>
      </w:r>
      <w:r w:rsidRPr="00D1064E">
        <w:rPr>
          <w:rFonts w:hint="cs"/>
          <w:rtl/>
          <w:lang w:bidi="ar-EG"/>
        </w:rPr>
        <w:t>م</w:t>
      </w:r>
      <w:r w:rsidRPr="00D1064E">
        <w:rPr>
          <w:rtl/>
          <w:lang w:bidi="ar-EG"/>
        </w:rPr>
        <w:t xml:space="preserve">ن النظام </w:t>
      </w:r>
      <w:r w:rsidRPr="00D1064E">
        <w:t>GSM</w:t>
      </w:r>
      <w:r w:rsidRPr="00D1064E">
        <w:rPr>
          <w:rtl/>
          <w:lang w:bidi="ar-EG"/>
        </w:rPr>
        <w:t xml:space="preserve"> إلى النظام </w:t>
      </w:r>
      <w:r w:rsidRPr="00D1064E">
        <w:t>UMTS</w:t>
      </w:r>
      <w:r w:rsidRPr="00D1064E">
        <w:rPr>
          <w:rtl/>
          <w:lang w:bidi="ar-EG"/>
        </w:rPr>
        <w:t>.</w:t>
      </w:r>
    </w:p>
    <w:p w:rsidR="0099399A" w:rsidRPr="00D1064E" w:rsidRDefault="0099399A" w:rsidP="002A2D44">
      <w:r w:rsidRPr="00D1064E">
        <w:rPr>
          <w:rFonts w:hint="cs"/>
          <w:b/>
          <w:bCs/>
          <w:rtl/>
          <w:lang w:bidi="ar-EG"/>
        </w:rPr>
        <w:t xml:space="preserve">أوراق الاعتماد في إطار النظام الفرعي </w:t>
      </w:r>
      <w:r w:rsidRPr="00D1064E">
        <w:rPr>
          <w:b/>
          <w:bCs/>
        </w:rPr>
        <w:t>IMS</w:t>
      </w:r>
      <w:r w:rsidRPr="00D1064E">
        <w:rPr>
          <w:rFonts w:hint="cs"/>
          <w:b/>
          <w:bCs/>
          <w:rtl/>
          <w:lang w:bidi="ar-LB"/>
        </w:rPr>
        <w:t xml:space="preserve"> </w:t>
      </w:r>
      <w:r w:rsidRPr="00D1064E">
        <w:rPr>
          <w:b/>
          <w:bCs/>
        </w:rPr>
        <w:t>(IMS credentials (IMC))</w:t>
      </w:r>
      <w:r w:rsidRPr="00D1064E">
        <w:rPr>
          <w:rFonts w:hint="cs"/>
          <w:b/>
          <w:bCs/>
          <w:rtl/>
          <w:lang w:bidi="ar-LB"/>
        </w:rPr>
        <w:t>:</w:t>
      </w:r>
      <w:r w:rsidRPr="00D1064E">
        <w:rPr>
          <w:rFonts w:hint="cs"/>
          <w:rtl/>
          <w:lang w:bidi="ar-LB"/>
        </w:rPr>
        <w:t xml:space="preserve"> مجموعة من بيانات ووظائف الأمن المتعلقة بنفاذ مطراف لا يدعم أياً من تكنولوجيا النفاذ في النظام </w:t>
      </w:r>
      <w:r w:rsidRPr="00D1064E">
        <w:t>3GPP</w:t>
      </w:r>
      <w:r w:rsidRPr="00D1064E">
        <w:rPr>
          <w:rFonts w:hint="cs"/>
          <w:rtl/>
          <w:lang w:bidi="ar-LB"/>
        </w:rPr>
        <w:t xml:space="preserve"> إلى النظام الفرعي </w:t>
      </w:r>
      <w:r w:rsidRPr="00D1064E">
        <w:t>IMS</w:t>
      </w:r>
      <w:r w:rsidRPr="00D1064E">
        <w:rPr>
          <w:rFonts w:hint="cs"/>
          <w:rtl/>
          <w:lang w:bidi="ar-LB"/>
        </w:rPr>
        <w:t xml:space="preserve">. ولا تشمل أوراق الاعتماد </w:t>
      </w:r>
      <w:r w:rsidRPr="00D1064E">
        <w:t>IMC</w:t>
      </w:r>
      <w:r w:rsidRPr="00D1064E">
        <w:rPr>
          <w:rFonts w:hint="cs"/>
          <w:rtl/>
          <w:lang w:bidi="ar-LB"/>
        </w:rPr>
        <w:t xml:space="preserve"> الوحدة </w:t>
      </w:r>
      <w:r w:rsidRPr="00D1064E">
        <w:t>ISIM</w:t>
      </w:r>
      <w:r w:rsidRPr="00D1064E">
        <w:rPr>
          <w:rFonts w:hint="cs"/>
          <w:rtl/>
          <w:lang w:bidi="ar-LB"/>
        </w:rPr>
        <w:t xml:space="preserve"> أو </w:t>
      </w:r>
      <w:r w:rsidRPr="00D1064E">
        <w:t>USIM</w:t>
      </w:r>
      <w:r w:rsidRPr="00D1064E">
        <w:rPr>
          <w:rFonts w:hint="cs"/>
          <w:rtl/>
          <w:lang w:bidi="ar-LB"/>
        </w:rPr>
        <w:t xml:space="preserve">. ولا تستعمل أوراق الاعتماد </w:t>
      </w:r>
      <w:r w:rsidRPr="00D1064E">
        <w:t>IMC</w:t>
      </w:r>
      <w:r w:rsidRPr="00D1064E">
        <w:rPr>
          <w:rFonts w:hint="cs"/>
          <w:rtl/>
          <w:lang w:bidi="ar-LB"/>
        </w:rPr>
        <w:t xml:space="preserve"> في حالة وجود الوحدة </w:t>
      </w:r>
      <w:r w:rsidRPr="00D1064E">
        <w:t>ISIM</w:t>
      </w:r>
      <w:r w:rsidRPr="00D1064E">
        <w:rPr>
          <w:rFonts w:hint="cs"/>
          <w:rtl/>
          <w:lang w:bidi="ar-LB"/>
        </w:rPr>
        <w:t xml:space="preserve"> أو </w:t>
      </w:r>
      <w:r w:rsidRPr="00D1064E">
        <w:t>USIM</w:t>
      </w:r>
      <w:r w:rsidRPr="00D1064E">
        <w:rPr>
          <w:rFonts w:hint="cs"/>
          <w:rtl/>
          <w:lang w:bidi="ar-LB"/>
        </w:rPr>
        <w:t>.</w:t>
      </w:r>
    </w:p>
    <w:p w:rsidR="0099399A" w:rsidRPr="00D1064E" w:rsidRDefault="0099399A" w:rsidP="00C06558">
      <w:pPr>
        <w:rPr>
          <w:rtl/>
        </w:rPr>
      </w:pPr>
      <w:r w:rsidRPr="00D1064E">
        <w:rPr>
          <w:b/>
          <w:bCs/>
          <w:rtl/>
        </w:rPr>
        <w:t xml:space="preserve">المهاتفة المتعددة الوسائط في إطار </w:t>
      </w:r>
      <w:r w:rsidRPr="00D1064E">
        <w:rPr>
          <w:rFonts w:hint="cs"/>
          <w:b/>
          <w:bCs/>
          <w:rtl/>
        </w:rPr>
        <w:t>ا</w:t>
      </w:r>
      <w:r w:rsidRPr="00D1064E">
        <w:rPr>
          <w:b/>
          <w:bCs/>
          <w:rtl/>
        </w:rPr>
        <w:t xml:space="preserve">لنظام الفرعي </w:t>
      </w:r>
      <w:r w:rsidRPr="00D1064E">
        <w:rPr>
          <w:b/>
          <w:bCs/>
        </w:rPr>
        <w:t>IMS</w:t>
      </w:r>
      <w:r w:rsidRPr="00D1064E">
        <w:rPr>
          <w:b/>
          <w:bCs/>
          <w:rtl/>
        </w:rPr>
        <w:t xml:space="preserve"> </w:t>
      </w:r>
      <w:r w:rsidRPr="00D1064E">
        <w:rPr>
          <w:b/>
          <w:bCs/>
        </w:rPr>
        <w:t>(IMS multimedia telephony)</w:t>
      </w:r>
      <w:r w:rsidRPr="00D1064E">
        <w:rPr>
          <w:rFonts w:hint="cs"/>
          <w:b/>
          <w:bCs/>
          <w:rtl/>
          <w:lang w:bidi="ar-LB"/>
        </w:rPr>
        <w:t>:</w:t>
      </w:r>
      <w:r w:rsidRPr="00D1064E">
        <w:rPr>
          <w:rFonts w:hint="cs"/>
          <w:rtl/>
          <w:lang w:bidi="ar-LB"/>
        </w:rPr>
        <w:t xml:space="preserve"> خدمة تسمح باتصالات المحادثة المتعددة الوسائط بين مستعملَيْن أو أكثر. وهي توفر نقلاً تحادثياً ثنائي الاتجاه في الوقت الفعلي للوسائط، مثل الكلام أو الفيديو أو النص أو غير ذلك من أنواع البيانات. وتشمل خدمة </w:t>
      </w:r>
      <w:r w:rsidRPr="00D1064E">
        <w:rPr>
          <w:rtl/>
        </w:rPr>
        <w:t xml:space="preserve">المهاتفة المتعددة الوسائط في إطار </w:t>
      </w:r>
      <w:r w:rsidRPr="00D1064E">
        <w:rPr>
          <w:rFonts w:hint="cs"/>
          <w:rtl/>
        </w:rPr>
        <w:t>ا</w:t>
      </w:r>
      <w:r w:rsidRPr="00D1064E">
        <w:rPr>
          <w:rtl/>
        </w:rPr>
        <w:t xml:space="preserve">لنظام الفرعي </w:t>
      </w:r>
      <w:r w:rsidRPr="00D1064E">
        <w:t>IMS</w:t>
      </w:r>
      <w:r w:rsidRPr="00D1064E">
        <w:rPr>
          <w:rFonts w:hint="cs"/>
          <w:rtl/>
        </w:rPr>
        <w:t xml:space="preserve"> خدمات تكميلية وتراعي المتطلبات التنظيمية.</w:t>
      </w:r>
    </w:p>
    <w:p w:rsidR="0099399A" w:rsidRPr="00D1064E" w:rsidRDefault="0099399A" w:rsidP="00C06558">
      <w:pPr>
        <w:rPr>
          <w:rtl/>
          <w:lang w:bidi="ar-EG"/>
        </w:rPr>
      </w:pPr>
      <w:r w:rsidRPr="00D1064E">
        <w:rPr>
          <w:b/>
          <w:bCs/>
          <w:rtl/>
          <w:lang w:bidi="ar-EG"/>
        </w:rPr>
        <w:t>ال</w:t>
      </w:r>
      <w:r w:rsidRPr="00D1064E">
        <w:rPr>
          <w:rFonts w:hint="cs"/>
          <w:b/>
          <w:bCs/>
          <w:rtl/>
          <w:lang w:bidi="ar-EG"/>
        </w:rPr>
        <w:t>وحد</w:t>
      </w:r>
      <w:r w:rsidRPr="00D1064E">
        <w:rPr>
          <w:b/>
          <w:bCs/>
          <w:rtl/>
          <w:lang w:bidi="ar-EG"/>
        </w:rPr>
        <w:t xml:space="preserve">ة </w:t>
      </w:r>
      <w:r w:rsidRPr="00D1064E">
        <w:rPr>
          <w:b/>
          <w:bCs/>
        </w:rPr>
        <w:t>SIM</w:t>
      </w:r>
      <w:r w:rsidRPr="00D1064E">
        <w:rPr>
          <w:b/>
          <w:bCs/>
          <w:rtl/>
          <w:lang w:bidi="ar-SY"/>
        </w:rPr>
        <w:t xml:space="preserve"> في النظام الفرعي </w:t>
      </w:r>
      <w:r w:rsidRPr="00D1064E">
        <w:rPr>
          <w:b/>
          <w:bCs/>
        </w:rPr>
        <w:t>IMS</w:t>
      </w:r>
      <w:r w:rsidRPr="00D1064E">
        <w:rPr>
          <w:rFonts w:hint="cs"/>
          <w:b/>
          <w:bCs/>
          <w:rtl/>
          <w:lang w:bidi="ar-SY"/>
        </w:rPr>
        <w:t xml:space="preserve"> </w:t>
      </w:r>
      <w:r w:rsidRPr="00D1064E">
        <w:rPr>
          <w:b/>
          <w:bCs/>
        </w:rPr>
        <w:t>(IMS SIM (ISIM))</w:t>
      </w:r>
      <w:r w:rsidRPr="00D1064E">
        <w:rPr>
          <w:b/>
          <w:bCs/>
          <w:rtl/>
          <w:lang w:bidi="ar-SY"/>
        </w:rPr>
        <w:t xml:space="preserve">: </w:t>
      </w:r>
      <w:r w:rsidRPr="00D1064E">
        <w:rPr>
          <w:rFonts w:hint="cs"/>
          <w:rtl/>
          <w:lang w:bidi="ar-EG"/>
        </w:rPr>
        <w:t>و</w:t>
      </w:r>
      <w:r w:rsidRPr="00D1064E">
        <w:rPr>
          <w:rtl/>
          <w:lang w:bidi="ar-EG"/>
        </w:rPr>
        <w:t xml:space="preserve">هي تطبيق مقيم في البطاقة </w:t>
      </w:r>
      <w:r w:rsidRPr="00D1064E">
        <w:t>UICC</w:t>
      </w:r>
      <w:r w:rsidRPr="00D1064E">
        <w:rPr>
          <w:rtl/>
          <w:lang w:bidi="ar-EG"/>
        </w:rPr>
        <w:t xml:space="preserve"> يوفّر النفاذ إلى خدمات</w:t>
      </w:r>
      <w:r w:rsidRPr="00D1064E">
        <w:rPr>
          <w:rFonts w:hint="cs"/>
          <w:rtl/>
          <w:lang w:bidi="ar-EG"/>
        </w:rPr>
        <w:t xml:space="preserve"> بروتوكول الإنترنت</w:t>
      </w:r>
      <w:r w:rsidRPr="00D1064E">
        <w:rPr>
          <w:rtl/>
          <w:lang w:bidi="ar-EG"/>
        </w:rPr>
        <w:t xml:space="preserve"> المتعددة الوسائط.</w:t>
      </w:r>
    </w:p>
    <w:p w:rsidR="0099399A" w:rsidRPr="00D1064E" w:rsidRDefault="0099399A" w:rsidP="006232A3">
      <w:pPr>
        <w:rPr>
          <w:rtl/>
          <w:lang w:bidi="ar-EG"/>
        </w:rPr>
      </w:pPr>
      <w:r w:rsidRPr="00D1064E">
        <w:rPr>
          <w:rtl/>
          <w:lang w:bidi="ar-EG"/>
        </w:rPr>
        <w:t>ا</w:t>
      </w:r>
      <w:r w:rsidRPr="00D1064E">
        <w:rPr>
          <w:b/>
          <w:bCs/>
          <w:rtl/>
          <w:lang w:bidi="ar-EG"/>
        </w:rPr>
        <w:t xml:space="preserve">لنقطة </w:t>
      </w:r>
      <w:r w:rsidRPr="00D1064E">
        <w:rPr>
          <w:b/>
          <w:bCs/>
        </w:rPr>
        <w:t>Iu</w:t>
      </w:r>
      <w:r w:rsidRPr="00D1064E">
        <w:rPr>
          <w:rFonts w:hint="cs"/>
          <w:b/>
          <w:bCs/>
          <w:rtl/>
          <w:lang w:bidi="ar-SY"/>
        </w:rPr>
        <w:t xml:space="preserve"> </w:t>
      </w:r>
      <w:r w:rsidRPr="00D1064E">
        <w:rPr>
          <w:b/>
          <w:bCs/>
        </w:rPr>
        <w:t>(Iu)</w:t>
      </w:r>
      <w:r w:rsidRPr="00D1064E">
        <w:rPr>
          <w:b/>
          <w:bCs/>
          <w:rtl/>
          <w:lang w:bidi="ar-SY"/>
        </w:rPr>
        <w:t>:</w:t>
      </w:r>
      <w:r w:rsidRPr="00D1064E">
        <w:rPr>
          <w:rtl/>
          <w:lang w:bidi="ar-SY"/>
        </w:rPr>
        <w:t xml:space="preserve"> </w:t>
      </w:r>
      <w:r w:rsidRPr="00D1064E">
        <w:rPr>
          <w:rtl/>
          <w:lang w:bidi="ar-EG"/>
        </w:rPr>
        <w:t xml:space="preserve">نقطة توصيل بين مراقب شبكة راديوية </w:t>
      </w:r>
      <w:r w:rsidR="006232A3" w:rsidRPr="00D1064E">
        <w:rPr>
          <w:lang w:bidi="ar-EG"/>
        </w:rPr>
        <w:t>(</w:t>
      </w:r>
      <w:r w:rsidR="006232A3" w:rsidRPr="00D1064E">
        <w:rPr>
          <w:lang w:val="fr-CH"/>
        </w:rPr>
        <w:t>RNC</w:t>
      </w:r>
      <w:r w:rsidR="006232A3" w:rsidRPr="00D1064E">
        <w:rPr>
          <w:lang w:bidi="ar-EG"/>
        </w:rPr>
        <w:t>)</w:t>
      </w:r>
      <w:r w:rsidRPr="00D1064E">
        <w:rPr>
          <w:rtl/>
          <w:lang w:bidi="ar-EG"/>
        </w:rPr>
        <w:t xml:space="preserve"> </w:t>
      </w:r>
      <w:r w:rsidRPr="00D1064E">
        <w:rPr>
          <w:rFonts w:hint="cs"/>
          <w:rtl/>
          <w:lang w:bidi="ar-EG"/>
        </w:rPr>
        <w:t xml:space="preserve">أو مراقب محطة </w:t>
      </w:r>
      <w:r w:rsidRPr="00D1064E">
        <w:rPr>
          <w:rFonts w:hint="cs"/>
          <w:rtl/>
          <w:lang w:bidi="ar-LB"/>
        </w:rPr>
        <w:t>ال</w:t>
      </w:r>
      <w:r w:rsidRPr="00D1064E">
        <w:rPr>
          <w:rFonts w:hint="cs"/>
          <w:rtl/>
          <w:lang w:bidi="ar-EG"/>
        </w:rPr>
        <w:t xml:space="preserve">قاعدة </w:t>
      </w:r>
      <w:r w:rsidRPr="00D1064E">
        <w:t>(BSC)</w:t>
      </w:r>
      <w:r w:rsidRPr="00D1064E">
        <w:rPr>
          <w:rFonts w:hint="cs"/>
          <w:rtl/>
          <w:lang w:bidi="ar-LB"/>
        </w:rPr>
        <w:t xml:space="preserve"> </w:t>
      </w:r>
      <w:r w:rsidRPr="00D1064E">
        <w:rPr>
          <w:rtl/>
          <w:lang w:bidi="ar-EG"/>
        </w:rPr>
        <w:t>وشبكة مركزية</w:t>
      </w:r>
      <w:r w:rsidRPr="00D1064E">
        <w:rPr>
          <w:rFonts w:hint="cs"/>
          <w:rtl/>
          <w:lang w:bidi="ar-EG"/>
        </w:rPr>
        <w:t xml:space="preserve"> من الجيل الثالث</w:t>
      </w:r>
      <w:r w:rsidRPr="00D1064E">
        <w:rPr>
          <w:rtl/>
          <w:lang w:bidi="ar-EG"/>
        </w:rPr>
        <w:t>. وتُعتبَر أيضا</w:t>
      </w:r>
      <w:r w:rsidRPr="00D1064E">
        <w:rPr>
          <w:rFonts w:hint="cs"/>
          <w:rtl/>
          <w:lang w:bidi="ar-EG"/>
        </w:rPr>
        <w:t>ً</w:t>
      </w:r>
      <w:r w:rsidRPr="00D1064E">
        <w:rPr>
          <w:rtl/>
          <w:lang w:bidi="ar-EG"/>
        </w:rPr>
        <w:t xml:space="preserve"> نقطة مرجعية.</w:t>
      </w:r>
    </w:p>
    <w:p w:rsidR="0099399A" w:rsidRPr="00D1064E" w:rsidRDefault="0099399A" w:rsidP="00F42339">
      <w:pPr>
        <w:rPr>
          <w:rtl/>
          <w:lang w:bidi="ar-EG"/>
        </w:rPr>
      </w:pPr>
      <w:r w:rsidRPr="00D1064E">
        <w:rPr>
          <w:rFonts w:hint="cs"/>
          <w:rtl/>
          <w:lang w:bidi="ar-EG"/>
        </w:rPr>
        <w:t>ا</w:t>
      </w:r>
      <w:r w:rsidRPr="00D1064E">
        <w:rPr>
          <w:rFonts w:hint="cs"/>
          <w:b/>
          <w:bCs/>
          <w:rtl/>
          <w:lang w:bidi="ar-EG"/>
        </w:rPr>
        <w:t xml:space="preserve">لوظيفة </w:t>
      </w:r>
      <w:r w:rsidRPr="00D1064E">
        <w:rPr>
          <w:b/>
          <w:bCs/>
        </w:rPr>
        <w:t>Iu-flex</w:t>
      </w:r>
      <w:r w:rsidRPr="00D1064E">
        <w:rPr>
          <w:rFonts w:hint="cs"/>
          <w:b/>
          <w:bCs/>
          <w:rtl/>
          <w:lang w:bidi="ar-LB"/>
        </w:rPr>
        <w:t xml:space="preserve"> </w:t>
      </w:r>
      <w:r w:rsidRPr="00D1064E">
        <w:rPr>
          <w:b/>
          <w:bCs/>
        </w:rPr>
        <w:t>(</w:t>
      </w:r>
      <w:r w:rsidRPr="00D1064E">
        <w:rPr>
          <w:b/>
          <w:bCs/>
          <w:lang w:val="es-ES_tradnl"/>
        </w:rPr>
        <w:t>Iu-flex</w:t>
      </w:r>
      <w:r w:rsidRPr="00D1064E">
        <w:rPr>
          <w:b/>
          <w:bCs/>
        </w:rPr>
        <w:t>)</w:t>
      </w:r>
      <w:r w:rsidRPr="00D1064E">
        <w:rPr>
          <w:b/>
          <w:bCs/>
          <w:rtl/>
          <w:lang w:bidi="ar-SY"/>
        </w:rPr>
        <w:t>:</w:t>
      </w:r>
      <w:r w:rsidRPr="00D1064E">
        <w:rPr>
          <w:rtl/>
          <w:lang w:bidi="ar-SY"/>
        </w:rPr>
        <w:t xml:space="preserve"> </w:t>
      </w:r>
      <w:r w:rsidRPr="00D1064E">
        <w:rPr>
          <w:rtl/>
          <w:lang w:bidi="ar-EG"/>
        </w:rPr>
        <w:t xml:space="preserve">عنصر وظيفي للتسيير من أجل التوصيل داخل الميدان الواحد بين عُقَد شبكة نفاذ راديوي </w:t>
      </w:r>
      <w:r w:rsidR="0029017A" w:rsidRPr="00D1064E">
        <w:rPr>
          <w:lang w:bidi="ar-EG"/>
        </w:rPr>
        <w:t>(</w:t>
      </w:r>
      <w:r w:rsidR="0029017A" w:rsidRPr="00D1064E">
        <w:rPr>
          <w:lang w:val="fr-CH"/>
        </w:rPr>
        <w:t>RAN</w:t>
      </w:r>
      <w:r w:rsidR="0029017A" w:rsidRPr="00D1064E">
        <w:rPr>
          <w:lang w:bidi="ar-EG"/>
        </w:rPr>
        <w:t>)</w:t>
      </w:r>
      <w:r w:rsidRPr="00D1064E">
        <w:rPr>
          <w:rtl/>
          <w:lang w:bidi="ar-EG"/>
        </w:rPr>
        <w:t xml:space="preserve"> وعُقَد متعددة لشبكة مركزية </w:t>
      </w:r>
      <w:r w:rsidR="00F42339" w:rsidRPr="00D1064E">
        <w:rPr>
          <w:lang w:bidi="ar-EG"/>
        </w:rPr>
        <w:t>(</w:t>
      </w:r>
      <w:r w:rsidR="00F42339" w:rsidRPr="00D1064E">
        <w:rPr>
          <w:lang w:val="fr-CH"/>
        </w:rPr>
        <w:t>CN</w:t>
      </w:r>
      <w:r w:rsidR="00F42339" w:rsidRPr="00D1064E">
        <w:rPr>
          <w:lang w:bidi="ar-EG"/>
        </w:rPr>
        <w:t>)</w:t>
      </w:r>
      <w:r w:rsidRPr="00D1064E">
        <w:rPr>
          <w:rtl/>
          <w:lang w:bidi="ar-EG"/>
        </w:rPr>
        <w:t>.</w:t>
      </w:r>
    </w:p>
    <w:p w:rsidR="0099399A" w:rsidRPr="00D1064E" w:rsidRDefault="0099399A" w:rsidP="00802F0E">
      <w:pPr>
        <w:rPr>
          <w:rtl/>
          <w:lang w:bidi="ar-LB"/>
        </w:rPr>
      </w:pPr>
      <w:r w:rsidRPr="00D1064E">
        <w:rPr>
          <w:rFonts w:hint="cs"/>
          <w:b/>
          <w:bCs/>
          <w:rtl/>
          <w:lang w:bidi="ar-EG"/>
        </w:rPr>
        <w:t xml:space="preserve">الأسلوب </w:t>
      </w:r>
      <w:r w:rsidRPr="00D1064E">
        <w:rPr>
          <w:b/>
          <w:bCs/>
        </w:rPr>
        <w:t>Iu</w:t>
      </w:r>
      <w:r w:rsidRPr="00D1064E">
        <w:rPr>
          <w:rFonts w:hint="cs"/>
          <w:b/>
          <w:bCs/>
          <w:rtl/>
          <w:lang w:bidi="ar-LB"/>
        </w:rPr>
        <w:t xml:space="preserve"> </w:t>
      </w:r>
      <w:r w:rsidRPr="00D1064E">
        <w:rPr>
          <w:b/>
          <w:bCs/>
        </w:rPr>
        <w:t>(Iu mode)</w:t>
      </w:r>
      <w:r w:rsidRPr="00D1064E">
        <w:rPr>
          <w:rFonts w:hint="cs"/>
          <w:b/>
          <w:bCs/>
          <w:rtl/>
          <w:lang w:bidi="ar-LB"/>
        </w:rPr>
        <w:t>:</w:t>
      </w:r>
      <w:r w:rsidRPr="00D1064E">
        <w:rPr>
          <w:rFonts w:hint="cs"/>
          <w:rtl/>
          <w:lang w:bidi="ar-LB"/>
        </w:rPr>
        <w:t xml:space="preserve"> أسلوب تشغيل المحطة المتنقلة </w:t>
      </w:r>
      <w:r w:rsidR="002567D2" w:rsidRPr="00D1064E">
        <w:rPr>
          <w:lang w:bidi="ar-LB"/>
        </w:rPr>
        <w:t>(</w:t>
      </w:r>
      <w:r w:rsidR="002567D2" w:rsidRPr="00D1064E">
        <w:t>MS</w:t>
      </w:r>
      <w:r w:rsidR="002567D2" w:rsidRPr="00D1064E">
        <w:rPr>
          <w:lang w:bidi="ar-LB"/>
        </w:rPr>
        <w:t>)</w:t>
      </w:r>
      <w:r w:rsidRPr="00D1064E">
        <w:rPr>
          <w:rFonts w:hint="cs"/>
          <w:rtl/>
          <w:lang w:bidi="ar-LB"/>
        </w:rPr>
        <w:t xml:space="preserve"> عندما تكون موصولة بالشبكة المركزية عن طريق شبكة</w:t>
      </w:r>
      <w:r w:rsidR="00802F0E" w:rsidRPr="00D1064E">
        <w:rPr>
          <w:rFonts w:hint="eastAsia"/>
          <w:rtl/>
          <w:lang w:bidi="ar-LB"/>
        </w:rPr>
        <w:t> </w:t>
      </w:r>
      <w:r w:rsidRPr="00D1064E">
        <w:t>GERAN</w:t>
      </w:r>
      <w:r w:rsidRPr="00D1064E">
        <w:rPr>
          <w:rFonts w:hint="cs"/>
          <w:rtl/>
          <w:lang w:bidi="ar-LB"/>
        </w:rPr>
        <w:t xml:space="preserve"> أو</w:t>
      </w:r>
      <w:r w:rsidR="000005BC" w:rsidRPr="00D1064E">
        <w:rPr>
          <w:rFonts w:hint="eastAsia"/>
          <w:rtl/>
          <w:lang w:bidi="ar-LB"/>
        </w:rPr>
        <w:t> </w:t>
      </w:r>
      <w:r w:rsidRPr="00D1064E">
        <w:rPr>
          <w:rFonts w:hint="cs"/>
          <w:rtl/>
          <w:lang w:bidi="ar-LB"/>
        </w:rPr>
        <w:t xml:space="preserve">شبكة </w:t>
      </w:r>
      <w:r w:rsidRPr="00D1064E">
        <w:t>UTRAN</w:t>
      </w:r>
      <w:r w:rsidRPr="00D1064E">
        <w:rPr>
          <w:rFonts w:hint="cs"/>
          <w:rtl/>
          <w:lang w:bidi="ar-LB"/>
        </w:rPr>
        <w:t xml:space="preserve"> والسطح البيني </w:t>
      </w:r>
      <w:r w:rsidRPr="00D1064E">
        <w:t>Iu</w:t>
      </w:r>
      <w:r w:rsidRPr="00D1064E">
        <w:rPr>
          <w:rFonts w:hint="cs"/>
          <w:rtl/>
          <w:lang w:bidi="ar-LB"/>
        </w:rPr>
        <w:t>.</w:t>
      </w:r>
    </w:p>
    <w:p w:rsidR="0099399A" w:rsidRPr="00D1064E" w:rsidRDefault="0099399A" w:rsidP="00C95701">
      <w:pPr>
        <w:rPr>
          <w:b/>
          <w:bCs/>
          <w:rtl/>
          <w:lang w:bidi="ar-EG"/>
        </w:rPr>
      </w:pPr>
      <w:r w:rsidRPr="00D1064E">
        <w:rPr>
          <w:b/>
          <w:bCs/>
          <w:rtl/>
          <w:lang w:bidi="ar-EG"/>
        </w:rPr>
        <w:t xml:space="preserve">السطح البيني </w:t>
      </w:r>
      <w:r w:rsidRPr="00D1064E">
        <w:rPr>
          <w:b/>
          <w:bCs/>
        </w:rPr>
        <w:t>Iub</w:t>
      </w:r>
      <w:r w:rsidRPr="00D1064E">
        <w:rPr>
          <w:rFonts w:hint="cs"/>
          <w:b/>
          <w:bCs/>
          <w:rtl/>
          <w:lang w:bidi="ar-SY"/>
        </w:rPr>
        <w:t xml:space="preserve"> </w:t>
      </w:r>
      <w:r w:rsidRPr="00D1064E">
        <w:rPr>
          <w:b/>
          <w:bCs/>
        </w:rPr>
        <w:t>(Iub interface)</w:t>
      </w:r>
      <w:r w:rsidRPr="00D1064E">
        <w:rPr>
          <w:b/>
          <w:bCs/>
          <w:rtl/>
          <w:lang w:bidi="ar-SY"/>
        </w:rPr>
        <w:t xml:space="preserve">: </w:t>
      </w:r>
      <w:r w:rsidRPr="00D1064E">
        <w:rPr>
          <w:rtl/>
          <w:lang w:bidi="ar-EG"/>
        </w:rPr>
        <w:t xml:space="preserve">سطح بيني مشترك لمراقب شبكة راديوية </w:t>
      </w:r>
      <w:r w:rsidR="00C95701" w:rsidRPr="00D1064E">
        <w:rPr>
          <w:lang w:bidi="ar-EG"/>
        </w:rPr>
        <w:t>(</w:t>
      </w:r>
      <w:r w:rsidR="00C95701" w:rsidRPr="00D1064E">
        <w:t>RNC</w:t>
      </w:r>
      <w:r w:rsidR="00C95701" w:rsidRPr="00D1064E">
        <w:rPr>
          <w:lang w:bidi="ar-EG"/>
        </w:rPr>
        <w:t>)</w:t>
      </w:r>
      <w:r w:rsidRPr="00D1064E">
        <w:rPr>
          <w:rtl/>
          <w:lang w:bidi="ar-EG"/>
        </w:rPr>
        <w:t xml:space="preserve"> وعقدة </w:t>
      </w:r>
      <w:r w:rsidRPr="00D1064E">
        <w:t>B</w:t>
      </w:r>
      <w:r w:rsidRPr="00D1064E">
        <w:rPr>
          <w:rtl/>
          <w:lang w:bidi="ar-EG"/>
        </w:rPr>
        <w:t>.</w:t>
      </w:r>
    </w:p>
    <w:p w:rsidR="0099399A" w:rsidRPr="00D1064E" w:rsidRDefault="0099399A" w:rsidP="00C06558">
      <w:pPr>
        <w:rPr>
          <w:rtl/>
          <w:lang w:bidi="ar-EG"/>
        </w:rPr>
      </w:pPr>
      <w:r w:rsidRPr="00D1064E">
        <w:rPr>
          <w:b/>
          <w:bCs/>
          <w:rtl/>
          <w:lang w:bidi="ar-EG"/>
        </w:rPr>
        <w:t xml:space="preserve">السطح البيني </w:t>
      </w:r>
      <w:r w:rsidRPr="00D1064E">
        <w:rPr>
          <w:b/>
          <w:bCs/>
        </w:rPr>
        <w:t>Iur</w:t>
      </w:r>
      <w:r w:rsidRPr="00D1064E">
        <w:rPr>
          <w:rFonts w:hint="cs"/>
          <w:b/>
          <w:bCs/>
          <w:rtl/>
          <w:lang w:bidi="ar-LB"/>
        </w:rPr>
        <w:t xml:space="preserve"> </w:t>
      </w:r>
      <w:r w:rsidRPr="00D1064E">
        <w:rPr>
          <w:b/>
          <w:bCs/>
        </w:rPr>
        <w:t>(Iur interface)</w:t>
      </w:r>
      <w:r w:rsidRPr="00D1064E">
        <w:rPr>
          <w:b/>
          <w:bCs/>
          <w:rtl/>
          <w:lang w:bidi="ar-SY"/>
        </w:rPr>
        <w:t>:</w:t>
      </w:r>
      <w:r w:rsidRPr="00D1064E">
        <w:rPr>
          <w:rtl/>
          <w:lang w:bidi="ar-SY"/>
        </w:rPr>
        <w:t xml:space="preserve"> </w:t>
      </w:r>
      <w:r w:rsidRPr="00D1064E">
        <w:rPr>
          <w:rtl/>
          <w:lang w:bidi="ar-EG"/>
        </w:rPr>
        <w:t xml:space="preserve">سطح بيني منطقي يربط مراقبَيْن </w:t>
      </w:r>
      <w:r w:rsidRPr="00D1064E">
        <w:t>RNC</w:t>
      </w:r>
      <w:r w:rsidRPr="00D1064E">
        <w:rPr>
          <w:rtl/>
          <w:lang w:bidi="ar-EG"/>
        </w:rPr>
        <w:t xml:space="preserve">. </w:t>
      </w:r>
      <w:r w:rsidRPr="00D1064E">
        <w:rPr>
          <w:rFonts w:hint="cs"/>
          <w:rtl/>
          <w:lang w:bidi="ar-EG"/>
        </w:rPr>
        <w:t>و</w:t>
      </w:r>
      <w:r w:rsidRPr="00D1064E">
        <w:rPr>
          <w:rtl/>
          <w:lang w:bidi="ar-EG"/>
        </w:rPr>
        <w:t xml:space="preserve">على الرغم من كون هذا السطح البيني يمثل وصلة من نقطة إلى نقطة بين مراقبَيْن </w:t>
      </w:r>
      <w:r w:rsidRPr="00D1064E">
        <w:t>RNC</w:t>
      </w:r>
      <w:r w:rsidRPr="00D1064E">
        <w:rPr>
          <w:rtl/>
          <w:lang w:bidi="ar-EG"/>
        </w:rPr>
        <w:t>، فإنه من الجائز في تنفيذه المادي أن لا يكون وصلة من نقطة إلى نقطة.</w:t>
      </w:r>
    </w:p>
    <w:p w:rsidR="0099399A" w:rsidRPr="00D1064E" w:rsidRDefault="0099399A" w:rsidP="00C06558">
      <w:pPr>
        <w:rPr>
          <w:rtl/>
          <w:lang w:bidi="ar-EG"/>
        </w:rPr>
      </w:pPr>
      <w:r w:rsidRPr="00D1064E">
        <w:rPr>
          <w:b/>
          <w:bCs/>
          <w:rtl/>
          <w:lang w:bidi="ar-SY"/>
        </w:rPr>
        <w:t>زوج</w:t>
      </w:r>
      <w:r w:rsidRPr="00D1064E">
        <w:rPr>
          <w:b/>
          <w:bCs/>
          <w:rtl/>
          <w:lang w:bidi="ar-EG"/>
        </w:rPr>
        <w:t xml:space="preserve"> </w:t>
      </w:r>
      <w:r w:rsidRPr="00D1064E">
        <w:rPr>
          <w:bCs/>
          <w:rtl/>
          <w:lang w:bidi="ar-EG"/>
        </w:rPr>
        <w:t>مفاتيح</w:t>
      </w:r>
      <w:r w:rsidRPr="00D1064E">
        <w:rPr>
          <w:rFonts w:hint="cs"/>
          <w:b/>
          <w:rtl/>
          <w:lang w:bidi="ar-EG"/>
        </w:rPr>
        <w:t xml:space="preserve"> </w:t>
      </w:r>
      <w:r w:rsidRPr="00D1064E">
        <w:rPr>
          <w:b/>
        </w:rPr>
        <w:t>(</w:t>
      </w:r>
      <w:r w:rsidR="00DC5271" w:rsidRPr="00D1064E">
        <w:rPr>
          <w:b/>
        </w:rPr>
        <w:t xml:space="preserve">Key </w:t>
      </w:r>
      <w:r w:rsidRPr="00D1064E">
        <w:rPr>
          <w:b/>
        </w:rPr>
        <w:t>pair)</w:t>
      </w:r>
      <w:r w:rsidRPr="00D1064E">
        <w:rPr>
          <w:b/>
          <w:rtl/>
          <w:lang w:bidi="ar-EG"/>
        </w:rPr>
        <w:t>:</w:t>
      </w:r>
      <w:r w:rsidRPr="00D1064E">
        <w:rPr>
          <w:bCs/>
          <w:rtl/>
          <w:lang w:bidi="ar-EG"/>
        </w:rPr>
        <w:t xml:space="preserve"> </w:t>
      </w:r>
      <w:r w:rsidRPr="00D1064E">
        <w:rPr>
          <w:rtl/>
          <w:lang w:bidi="ar-EG"/>
        </w:rPr>
        <w:t>تتألف أزواج المفاتيح من مفتاحين متوائمين، أحدهما خاص والآخر ع</w:t>
      </w:r>
      <w:r w:rsidRPr="00D1064E">
        <w:rPr>
          <w:rFonts w:hint="cs"/>
          <w:rtl/>
          <w:lang w:bidi="ar-EG"/>
        </w:rPr>
        <w:t>مومي</w:t>
      </w:r>
      <w:r w:rsidRPr="00D1064E">
        <w:rPr>
          <w:rtl/>
          <w:lang w:bidi="ar-EG"/>
        </w:rPr>
        <w:t xml:space="preserve">. فإذا كانت </w:t>
      </w:r>
      <w:r w:rsidRPr="00D1064E">
        <w:rPr>
          <w:rFonts w:hint="cs"/>
          <w:rtl/>
          <w:lang w:bidi="ar-EG"/>
        </w:rPr>
        <w:t>كتلة</w:t>
      </w:r>
      <w:r w:rsidRPr="00D1064E">
        <w:rPr>
          <w:rtl/>
          <w:lang w:bidi="ar-EG"/>
        </w:rPr>
        <w:t xml:space="preserve"> </w:t>
      </w:r>
      <w:r w:rsidRPr="00D1064E">
        <w:rPr>
          <w:rFonts w:hint="cs"/>
          <w:rtl/>
          <w:lang w:bidi="ar-EG"/>
        </w:rPr>
        <w:t>بيانات</w:t>
      </w:r>
      <w:r w:rsidRPr="00D1064E">
        <w:rPr>
          <w:rtl/>
          <w:lang w:bidi="ar-EG"/>
        </w:rPr>
        <w:t xml:space="preserve"> مجفَّرةً باستعمال المفتاح الخاص، يمكن</w:t>
      </w:r>
      <w:r w:rsidRPr="00D1064E">
        <w:rPr>
          <w:rFonts w:hint="cs"/>
          <w:rtl/>
          <w:lang w:bidi="ar-EG"/>
        </w:rPr>
        <w:t xml:space="preserve"> استعمال المفتاح العمومي من زوج المفاتيح</w:t>
      </w:r>
      <w:r w:rsidRPr="00D1064E">
        <w:rPr>
          <w:rtl/>
          <w:lang w:bidi="ar-EG"/>
        </w:rPr>
        <w:t xml:space="preserve"> </w:t>
      </w:r>
      <w:r w:rsidRPr="00D1064E">
        <w:rPr>
          <w:rFonts w:hint="cs"/>
          <w:rtl/>
          <w:lang w:bidi="ar-EG"/>
        </w:rPr>
        <w:t>ل</w:t>
      </w:r>
      <w:r w:rsidRPr="00D1064E">
        <w:rPr>
          <w:rtl/>
          <w:lang w:bidi="ar-EG"/>
        </w:rPr>
        <w:t>فك تجفيرها. والمفتاح الخاص لا</w:t>
      </w:r>
      <w:r w:rsidRPr="00D1064E">
        <w:rPr>
          <w:rFonts w:hint="cs"/>
          <w:rtl/>
          <w:lang w:bidi="ar-EG"/>
        </w:rPr>
        <w:t> </w:t>
      </w:r>
      <w:r w:rsidRPr="00D1064E">
        <w:rPr>
          <w:rtl/>
          <w:lang w:bidi="ar-EG"/>
        </w:rPr>
        <w:t>يباح به لأي طرف ثالث، أما المفتاح الع</w:t>
      </w:r>
      <w:r w:rsidRPr="00D1064E">
        <w:rPr>
          <w:rFonts w:hint="cs"/>
          <w:rtl/>
          <w:lang w:bidi="ar-EG"/>
        </w:rPr>
        <w:t>مومي</w:t>
      </w:r>
      <w:r w:rsidRPr="00D1064E">
        <w:rPr>
          <w:rtl/>
          <w:lang w:bidi="ar-EG"/>
        </w:rPr>
        <w:t xml:space="preserve"> فهو متيسِّر</w:t>
      </w:r>
      <w:r w:rsidRPr="00D1064E">
        <w:rPr>
          <w:rFonts w:hint="cs"/>
          <w:rtl/>
          <w:lang w:bidi="ar-EG"/>
        </w:rPr>
        <w:t>،</w:t>
      </w:r>
      <w:r w:rsidRPr="00D1064E">
        <w:rPr>
          <w:rtl/>
          <w:lang w:bidi="ar-EG"/>
        </w:rPr>
        <w:t xml:space="preserve"> في شهادة مثلا</w:t>
      </w:r>
      <w:r w:rsidRPr="00D1064E">
        <w:rPr>
          <w:rFonts w:hint="cs"/>
          <w:rtl/>
          <w:lang w:bidi="ar-EG"/>
        </w:rPr>
        <w:t>ً</w:t>
      </w:r>
      <w:r w:rsidRPr="00D1064E">
        <w:rPr>
          <w:rtl/>
          <w:lang w:bidi="ar-EG"/>
        </w:rPr>
        <w:t>.</w:t>
      </w:r>
    </w:p>
    <w:p w:rsidR="0099399A" w:rsidRPr="00D1064E" w:rsidRDefault="0099399A" w:rsidP="00554C3A">
      <w:pPr>
        <w:rPr>
          <w:rtl/>
          <w:lang w:bidi="ar-EG"/>
        </w:rPr>
      </w:pPr>
      <w:r w:rsidRPr="00D1064E">
        <w:rPr>
          <w:b/>
          <w:bCs/>
          <w:rtl/>
          <w:lang w:bidi="ar-SY"/>
        </w:rPr>
        <w:lastRenderedPageBreak/>
        <w:t>خدمة محلية</w:t>
      </w:r>
      <w:r w:rsidRPr="00D1064E">
        <w:rPr>
          <w:rFonts w:hint="cs"/>
          <w:b/>
          <w:bCs/>
          <w:rtl/>
          <w:lang w:bidi="ar-LB"/>
        </w:rPr>
        <w:t xml:space="preserve"> </w:t>
      </w:r>
      <w:r w:rsidRPr="00D1064E">
        <w:rPr>
          <w:b/>
          <w:bCs/>
        </w:rPr>
        <w:t>(</w:t>
      </w:r>
      <w:r w:rsidR="00DC5271" w:rsidRPr="00D1064E">
        <w:rPr>
          <w:b/>
          <w:bCs/>
        </w:rPr>
        <w:t xml:space="preserve">Local </w:t>
      </w:r>
      <w:r w:rsidRPr="00D1064E">
        <w:rPr>
          <w:b/>
          <w:bCs/>
        </w:rPr>
        <w:t>service)</w:t>
      </w:r>
      <w:r w:rsidRPr="00D1064E">
        <w:rPr>
          <w:b/>
          <w:rtl/>
          <w:lang w:bidi="ar-EG"/>
        </w:rPr>
        <w:t>:</w:t>
      </w:r>
      <w:r w:rsidRPr="00D1064E">
        <w:rPr>
          <w:bCs/>
          <w:rtl/>
          <w:lang w:bidi="ar-EG"/>
        </w:rPr>
        <w:t xml:space="preserve"> </w:t>
      </w:r>
      <w:r w:rsidRPr="00D1064E">
        <w:rPr>
          <w:rtl/>
          <w:lang w:bidi="ar-EG"/>
        </w:rPr>
        <w:t>يُطلَق هذا المصطلح على خدمات توفِّرها الشبكة الجاري ارتيادها، غير خدمات البيئة الم</w:t>
      </w:r>
      <w:r w:rsidRPr="00D1064E">
        <w:rPr>
          <w:rFonts w:hint="cs"/>
          <w:rtl/>
          <w:lang w:bidi="ar-EG"/>
        </w:rPr>
        <w:t>حلية</w:t>
      </w:r>
      <w:r w:rsidRPr="00D1064E">
        <w:rPr>
          <w:rtl/>
          <w:lang w:bidi="ar-EG"/>
        </w:rPr>
        <w:t>. ومن</w:t>
      </w:r>
      <w:r w:rsidR="00554C3A" w:rsidRPr="00D1064E">
        <w:rPr>
          <w:rFonts w:hint="cs"/>
          <w:rtl/>
          <w:lang w:bidi="ar-EG"/>
        </w:rPr>
        <w:t> </w:t>
      </w:r>
      <w:r w:rsidRPr="00D1064E">
        <w:rPr>
          <w:rtl/>
          <w:lang w:bidi="ar-EG"/>
        </w:rPr>
        <w:t>الممكن للشبكة الواحدة أن تؤدي نفس الخدمة كخدمة محلية لمرتاديها العابرين، وكخدمة بيئة م</w:t>
      </w:r>
      <w:r w:rsidRPr="00D1064E">
        <w:rPr>
          <w:rFonts w:hint="cs"/>
          <w:rtl/>
          <w:lang w:bidi="ar-EG"/>
        </w:rPr>
        <w:t>حلية</w:t>
      </w:r>
      <w:r w:rsidRPr="00D1064E">
        <w:rPr>
          <w:rtl/>
          <w:lang w:bidi="ar-EG"/>
        </w:rPr>
        <w:t xml:space="preserve"> للمشتركين فيها.</w:t>
      </w:r>
    </w:p>
    <w:p w:rsidR="0099399A" w:rsidRPr="00D1064E" w:rsidRDefault="0099399A" w:rsidP="00693D88">
      <w:pPr>
        <w:rPr>
          <w:rtl/>
        </w:rPr>
      </w:pPr>
      <w:r w:rsidRPr="00D1064E">
        <w:rPr>
          <w:rFonts w:hint="cs"/>
          <w:b/>
          <w:bCs/>
          <w:rtl/>
        </w:rPr>
        <w:t>ا</w:t>
      </w:r>
      <w:r w:rsidRPr="00D1064E">
        <w:rPr>
          <w:b/>
          <w:bCs/>
          <w:rtl/>
        </w:rPr>
        <w:t>لنفاذ المحلي وفق بروتوكول الإنترنت</w:t>
      </w:r>
      <w:r w:rsidRPr="00D1064E">
        <w:rPr>
          <w:rFonts w:hint="cs"/>
          <w:b/>
          <w:bCs/>
          <w:rtl/>
        </w:rPr>
        <w:t xml:space="preserve"> </w:t>
      </w:r>
      <w:r w:rsidRPr="00D1064E">
        <w:rPr>
          <w:b/>
          <w:bCs/>
        </w:rPr>
        <w:t>(</w:t>
      </w:r>
      <w:r w:rsidR="00DC5271" w:rsidRPr="00D1064E">
        <w:rPr>
          <w:b/>
          <w:bCs/>
        </w:rPr>
        <w:t xml:space="preserve">Local </w:t>
      </w:r>
      <w:r w:rsidRPr="00D1064E">
        <w:rPr>
          <w:b/>
          <w:bCs/>
        </w:rPr>
        <w:t>IP access (LIPA))</w:t>
      </w:r>
      <w:r w:rsidRPr="00D1064E">
        <w:rPr>
          <w:rFonts w:hint="cs"/>
          <w:b/>
          <w:bCs/>
          <w:rtl/>
          <w:lang w:bidi="ar-LB"/>
        </w:rPr>
        <w:t>:</w:t>
      </w:r>
      <w:r w:rsidRPr="00D1064E">
        <w:rPr>
          <w:rFonts w:hint="cs"/>
          <w:rtl/>
          <w:lang w:bidi="ar-LB"/>
        </w:rPr>
        <w:t xml:space="preserve"> نفاذ يسمح لتجهيز مستعمل قادر على التعامل مع</w:t>
      </w:r>
      <w:r w:rsidR="004D74AD" w:rsidRPr="00D1064E">
        <w:rPr>
          <w:rFonts w:hint="eastAsia"/>
          <w:rtl/>
          <w:lang w:bidi="ar-LB"/>
        </w:rPr>
        <w:t> </w:t>
      </w:r>
      <w:r w:rsidRPr="00D1064E">
        <w:rPr>
          <w:rFonts w:hint="cs"/>
          <w:rtl/>
          <w:lang w:bidi="ar-LB"/>
        </w:rPr>
        <w:t xml:space="preserve">بروتوكول الإنترنت وموصول عبر عقدة </w:t>
      </w:r>
      <w:r w:rsidRPr="00D1064E">
        <w:t>H(e)NB</w:t>
      </w:r>
      <w:r w:rsidRPr="00D1064E">
        <w:rPr>
          <w:rFonts w:hint="cs"/>
          <w:rtl/>
        </w:rPr>
        <w:t xml:space="preserve"> بالنفاذ المباشر إلى أجهزة قادرة على التعامل مع بروتوكول الإنترنت في</w:t>
      </w:r>
      <w:r w:rsidR="00693D88" w:rsidRPr="00D1064E">
        <w:rPr>
          <w:rFonts w:hint="eastAsia"/>
          <w:rtl/>
        </w:rPr>
        <w:t> </w:t>
      </w:r>
      <w:r w:rsidRPr="00D1064E">
        <w:rPr>
          <w:rFonts w:hint="cs"/>
          <w:rtl/>
        </w:rPr>
        <w:t>الشبكة المحلية للمساكن/الشركات.</w:t>
      </w:r>
    </w:p>
    <w:p w:rsidR="0099399A" w:rsidRPr="00D1064E" w:rsidRDefault="0099399A" w:rsidP="00C06558">
      <w:pPr>
        <w:rPr>
          <w:spacing w:val="-4"/>
          <w:rtl/>
        </w:rPr>
      </w:pPr>
      <w:r w:rsidRPr="00D1064E">
        <w:rPr>
          <w:b/>
          <w:bCs/>
          <w:spacing w:val="-4"/>
          <w:rtl/>
          <w:lang w:bidi="ar-SY"/>
        </w:rPr>
        <w:t>م</w:t>
      </w:r>
      <w:r w:rsidRPr="00D1064E">
        <w:rPr>
          <w:rFonts w:hint="cs"/>
          <w:b/>
          <w:bCs/>
          <w:spacing w:val="-4"/>
          <w:rtl/>
          <w:lang w:bidi="ar-SY"/>
        </w:rPr>
        <w:t>نطقة</w:t>
      </w:r>
      <w:r w:rsidRPr="00D1064E">
        <w:rPr>
          <w:b/>
          <w:bCs/>
          <w:spacing w:val="-4"/>
          <w:rtl/>
          <w:lang w:bidi="ar-SY"/>
        </w:rPr>
        <w:t xml:space="preserve"> خدمة محددة</w:t>
      </w:r>
      <w:r w:rsidRPr="00D1064E">
        <w:rPr>
          <w:rFonts w:hint="cs"/>
          <w:b/>
          <w:bCs/>
          <w:spacing w:val="-4"/>
          <w:rtl/>
          <w:lang w:bidi="ar-SY"/>
        </w:rPr>
        <w:t xml:space="preserve"> الموقع </w:t>
      </w:r>
      <w:r w:rsidRPr="00D1064E">
        <w:rPr>
          <w:b/>
          <w:bCs/>
          <w:spacing w:val="-4"/>
        </w:rPr>
        <w:t>(</w:t>
      </w:r>
      <w:r w:rsidR="00DC5271" w:rsidRPr="00D1064E">
        <w:rPr>
          <w:b/>
          <w:bCs/>
          <w:spacing w:val="-4"/>
        </w:rPr>
        <w:t xml:space="preserve">Localised </w:t>
      </w:r>
      <w:r w:rsidRPr="00D1064E">
        <w:rPr>
          <w:b/>
          <w:bCs/>
          <w:spacing w:val="-4"/>
        </w:rPr>
        <w:t>service area (LSA))</w:t>
      </w:r>
      <w:r w:rsidRPr="00D1064E">
        <w:rPr>
          <w:b/>
          <w:bCs/>
          <w:spacing w:val="-4"/>
          <w:rtl/>
          <w:lang w:bidi="ar-SY"/>
        </w:rPr>
        <w:t>:</w:t>
      </w:r>
      <w:r w:rsidRPr="00D1064E">
        <w:rPr>
          <w:spacing w:val="-4"/>
          <w:rtl/>
          <w:lang w:bidi="ar-SY"/>
        </w:rPr>
        <w:t xml:space="preserve"> </w:t>
      </w:r>
      <w:r w:rsidRPr="00D1064E">
        <w:rPr>
          <w:rFonts w:hint="cs"/>
          <w:spacing w:val="-4"/>
          <w:rtl/>
          <w:lang w:bidi="ar-EG"/>
        </w:rPr>
        <w:t>مجموعة</w:t>
      </w:r>
      <w:r w:rsidRPr="00D1064E">
        <w:rPr>
          <w:spacing w:val="-4"/>
          <w:rtl/>
          <w:lang w:bidi="ar-EG"/>
        </w:rPr>
        <w:t xml:space="preserve"> خلايا يحددها المشغِّل، ويكون النفاذ إليها خاضعا</w:t>
      </w:r>
      <w:r w:rsidRPr="00D1064E">
        <w:rPr>
          <w:rFonts w:hint="cs"/>
          <w:spacing w:val="-4"/>
          <w:rtl/>
          <w:lang w:bidi="ar-EG"/>
        </w:rPr>
        <w:t>ً</w:t>
      </w:r>
      <w:r w:rsidRPr="00D1064E">
        <w:rPr>
          <w:spacing w:val="-4"/>
          <w:rtl/>
          <w:lang w:bidi="ar-EG"/>
        </w:rPr>
        <w:t xml:space="preserve"> لشروط معيّنة. ويمكن أن تكون</w:t>
      </w:r>
      <w:r w:rsidRPr="00D1064E">
        <w:rPr>
          <w:spacing w:val="-4"/>
          <w:rtl/>
          <w:lang w:bidi="ar-SY"/>
        </w:rPr>
        <w:t xml:space="preserve"> </w:t>
      </w:r>
      <w:r w:rsidRPr="00D1064E">
        <w:rPr>
          <w:rFonts w:hint="cs"/>
          <w:spacing w:val="-4"/>
          <w:rtl/>
          <w:lang w:bidi="ar-SY"/>
        </w:rPr>
        <w:t>منطقة</w:t>
      </w:r>
      <w:r w:rsidRPr="00D1064E">
        <w:rPr>
          <w:spacing w:val="-4"/>
          <w:rtl/>
          <w:lang w:bidi="ar-SY"/>
        </w:rPr>
        <w:t xml:space="preserve"> الخدمة المحددة</w:t>
      </w:r>
      <w:r w:rsidRPr="00D1064E">
        <w:rPr>
          <w:rFonts w:hint="cs"/>
          <w:spacing w:val="-4"/>
          <w:rtl/>
          <w:lang w:bidi="ar-SY"/>
        </w:rPr>
        <w:t xml:space="preserve"> الموقع</w:t>
      </w:r>
      <w:r w:rsidRPr="00D1064E">
        <w:rPr>
          <w:spacing w:val="-4"/>
          <w:rtl/>
          <w:lang w:bidi="ar-EG"/>
        </w:rPr>
        <w:t xml:space="preserve"> م</w:t>
      </w:r>
      <w:r w:rsidRPr="00D1064E">
        <w:rPr>
          <w:rFonts w:hint="cs"/>
          <w:spacing w:val="-4"/>
          <w:rtl/>
          <w:lang w:bidi="ar-EG"/>
        </w:rPr>
        <w:t>نطقة</w:t>
      </w:r>
      <w:r w:rsidRPr="00D1064E">
        <w:rPr>
          <w:spacing w:val="-4"/>
          <w:rtl/>
          <w:lang w:bidi="ar-EG"/>
        </w:rPr>
        <w:t xml:space="preserve"> توفّر فيها الشبكة المركزية خدمات معيّنة. و</w:t>
      </w:r>
      <w:r w:rsidRPr="00D1064E">
        <w:rPr>
          <w:rFonts w:hint="cs"/>
          <w:spacing w:val="-4"/>
          <w:rtl/>
          <w:lang w:bidi="ar-EG"/>
        </w:rPr>
        <w:t xml:space="preserve">يمكن تحديد </w:t>
      </w:r>
      <w:r w:rsidRPr="00D1064E">
        <w:rPr>
          <w:spacing w:val="-4"/>
          <w:rtl/>
          <w:lang w:bidi="ar-SY"/>
        </w:rPr>
        <w:t>م</w:t>
      </w:r>
      <w:r w:rsidRPr="00D1064E">
        <w:rPr>
          <w:rFonts w:hint="cs"/>
          <w:spacing w:val="-4"/>
          <w:rtl/>
          <w:lang w:bidi="ar-SY"/>
        </w:rPr>
        <w:t>نطقة</w:t>
      </w:r>
      <w:r w:rsidRPr="00D1064E">
        <w:rPr>
          <w:spacing w:val="-4"/>
          <w:rtl/>
          <w:lang w:bidi="ar-SY"/>
        </w:rPr>
        <w:t xml:space="preserve"> الخدمة المحددة</w:t>
      </w:r>
      <w:r w:rsidRPr="00D1064E">
        <w:rPr>
          <w:rFonts w:hint="cs"/>
          <w:spacing w:val="-4"/>
          <w:rtl/>
          <w:lang w:bidi="ar-SY"/>
        </w:rPr>
        <w:t xml:space="preserve"> </w:t>
      </w:r>
      <w:r w:rsidRPr="00D1064E">
        <w:rPr>
          <w:spacing w:val="-4"/>
          <w:rtl/>
          <w:lang w:bidi="ar-EG"/>
        </w:rPr>
        <w:t xml:space="preserve">في إطار شبكة </w:t>
      </w:r>
      <w:r w:rsidRPr="00D1064E">
        <w:rPr>
          <w:spacing w:val="-4"/>
        </w:rPr>
        <w:t>PLMN</w:t>
      </w:r>
      <w:r w:rsidRPr="00D1064E">
        <w:rPr>
          <w:spacing w:val="-4"/>
          <w:rtl/>
          <w:lang w:bidi="ar-EG"/>
        </w:rPr>
        <w:t xml:space="preserve"> أو على الصعيد العالمي. وعليه، فإن </w:t>
      </w:r>
      <w:r w:rsidRPr="00D1064E">
        <w:rPr>
          <w:spacing w:val="-4"/>
          <w:rtl/>
          <w:lang w:bidi="ar-SY"/>
        </w:rPr>
        <w:t>م</w:t>
      </w:r>
      <w:r w:rsidRPr="00D1064E">
        <w:rPr>
          <w:rFonts w:hint="cs"/>
          <w:spacing w:val="-4"/>
          <w:rtl/>
          <w:lang w:bidi="ar-SY"/>
        </w:rPr>
        <w:t>نطقة</w:t>
      </w:r>
      <w:r w:rsidRPr="00D1064E">
        <w:rPr>
          <w:spacing w:val="-4"/>
          <w:rtl/>
          <w:lang w:bidi="ar-SY"/>
        </w:rPr>
        <w:t xml:space="preserve"> الخدمة المحددة</w:t>
      </w:r>
      <w:r w:rsidRPr="00D1064E">
        <w:rPr>
          <w:rFonts w:hint="cs"/>
          <w:spacing w:val="-4"/>
          <w:rtl/>
          <w:lang w:bidi="ar-SY"/>
        </w:rPr>
        <w:t xml:space="preserve"> </w:t>
      </w:r>
      <w:r w:rsidRPr="00D1064E">
        <w:rPr>
          <w:spacing w:val="-4"/>
          <w:rtl/>
          <w:lang w:bidi="ar-EG"/>
        </w:rPr>
        <w:t>يمكن أن توفّر تغطية راديوية غير م</w:t>
      </w:r>
      <w:r w:rsidRPr="00D1064E">
        <w:rPr>
          <w:rFonts w:hint="cs"/>
          <w:spacing w:val="-4"/>
          <w:rtl/>
          <w:lang w:bidi="ar-EG"/>
        </w:rPr>
        <w:t>تجاورة</w:t>
      </w:r>
      <w:r w:rsidRPr="00D1064E">
        <w:rPr>
          <w:spacing w:val="-4"/>
          <w:rtl/>
          <w:lang w:bidi="ar-EG"/>
        </w:rPr>
        <w:t>.</w:t>
      </w:r>
    </w:p>
    <w:p w:rsidR="0099399A" w:rsidRPr="00D1064E" w:rsidRDefault="0099399A" w:rsidP="00F02C40">
      <w:pPr>
        <w:rPr>
          <w:rtl/>
          <w:lang w:bidi="ar-EG"/>
        </w:rPr>
      </w:pPr>
      <w:r w:rsidRPr="00D1064E">
        <w:rPr>
          <w:b/>
          <w:bCs/>
          <w:rtl/>
          <w:lang w:bidi="ar-SY"/>
        </w:rPr>
        <w:t>تسجيل الموقع</w:t>
      </w:r>
      <w:r w:rsidRPr="00D1064E">
        <w:rPr>
          <w:rFonts w:hint="cs"/>
          <w:b/>
          <w:bCs/>
          <w:rtl/>
          <w:lang w:bidi="ar-SY"/>
        </w:rPr>
        <w:t xml:space="preserve"> </w:t>
      </w:r>
      <w:r w:rsidRPr="00D1064E">
        <w:rPr>
          <w:b/>
          <w:bCs/>
        </w:rPr>
        <w:t>(</w:t>
      </w:r>
      <w:r w:rsidR="00DC5271" w:rsidRPr="00D1064E">
        <w:rPr>
          <w:b/>
          <w:bCs/>
        </w:rPr>
        <w:t xml:space="preserve">Location </w:t>
      </w:r>
      <w:r w:rsidRPr="00D1064E">
        <w:rPr>
          <w:b/>
          <w:bCs/>
        </w:rPr>
        <w:t>registration (LR))</w:t>
      </w:r>
      <w:r w:rsidRPr="00D1064E">
        <w:rPr>
          <w:b/>
          <w:bCs/>
          <w:rtl/>
          <w:lang w:bidi="ar-SY"/>
        </w:rPr>
        <w:t>:</w:t>
      </w:r>
      <w:r w:rsidRPr="00D1064E">
        <w:rPr>
          <w:rtl/>
          <w:lang w:bidi="ar-SY"/>
        </w:rPr>
        <w:t xml:space="preserve"> </w:t>
      </w:r>
      <w:r w:rsidRPr="00D1064E">
        <w:rPr>
          <w:rtl/>
          <w:lang w:bidi="ar-EG"/>
        </w:rPr>
        <w:t>يسجل تجهيز المستعمل حضوره في</w:t>
      </w:r>
      <w:r w:rsidR="00F02C40" w:rsidRPr="00D1064E">
        <w:rPr>
          <w:rFonts w:hint="cs"/>
          <w:rtl/>
          <w:lang w:bidi="ar-EG"/>
        </w:rPr>
        <w:t xml:space="preserve"> منطقة</w:t>
      </w:r>
      <w:r w:rsidRPr="00D1064E">
        <w:rPr>
          <w:rtl/>
          <w:lang w:bidi="ar-EG"/>
        </w:rPr>
        <w:t xml:space="preserve"> تسجيل، إما على نحو نظامي وإما</w:t>
      </w:r>
      <w:r w:rsidR="00EE0C49" w:rsidRPr="00D1064E">
        <w:rPr>
          <w:rFonts w:hint="cs"/>
          <w:rtl/>
          <w:lang w:bidi="ar-EG"/>
        </w:rPr>
        <w:t> </w:t>
      </w:r>
      <w:r w:rsidRPr="00D1064E">
        <w:rPr>
          <w:rtl/>
          <w:lang w:bidi="ar-EG"/>
        </w:rPr>
        <w:t>حين يدخل م</w:t>
      </w:r>
      <w:r w:rsidRPr="00D1064E">
        <w:rPr>
          <w:rFonts w:hint="cs"/>
          <w:rtl/>
          <w:lang w:bidi="ar-EG"/>
        </w:rPr>
        <w:t>نطق</w:t>
      </w:r>
      <w:r w:rsidRPr="00D1064E">
        <w:rPr>
          <w:rtl/>
          <w:lang w:bidi="ar-EG"/>
        </w:rPr>
        <w:t>ة تسجيل جديدة.</w:t>
      </w:r>
    </w:p>
    <w:p w:rsidR="0099399A" w:rsidRPr="00D1064E" w:rsidRDefault="0099399A" w:rsidP="00C06558">
      <w:pPr>
        <w:rPr>
          <w:rtl/>
          <w:lang w:bidi="ar-EG"/>
        </w:rPr>
      </w:pPr>
      <w:r w:rsidRPr="00D1064E">
        <w:rPr>
          <w:b/>
          <w:bCs/>
          <w:rtl/>
          <w:lang w:bidi="ar-SY"/>
        </w:rPr>
        <w:t>قناة منطقية</w:t>
      </w:r>
      <w:r w:rsidRPr="00D1064E">
        <w:rPr>
          <w:rFonts w:hint="cs"/>
          <w:b/>
          <w:bCs/>
          <w:rtl/>
          <w:lang w:bidi="ar-SY"/>
        </w:rPr>
        <w:t xml:space="preserve"> </w:t>
      </w:r>
      <w:r w:rsidRPr="00D1064E">
        <w:rPr>
          <w:b/>
          <w:bCs/>
        </w:rPr>
        <w:t>(</w:t>
      </w:r>
      <w:r w:rsidR="00DC5271" w:rsidRPr="00D1064E">
        <w:rPr>
          <w:b/>
          <w:bCs/>
        </w:rPr>
        <w:t xml:space="preserve">Logical </w:t>
      </w:r>
      <w:r w:rsidRPr="00D1064E">
        <w:rPr>
          <w:b/>
          <w:bCs/>
        </w:rPr>
        <w:t>channel)</w:t>
      </w:r>
      <w:r w:rsidRPr="00D1064E">
        <w:rPr>
          <w:b/>
          <w:rtl/>
          <w:lang w:bidi="ar-EG"/>
        </w:rPr>
        <w:t>:</w:t>
      </w:r>
      <w:r w:rsidRPr="00D1064E">
        <w:rPr>
          <w:bCs/>
          <w:rtl/>
          <w:lang w:bidi="ar-EG"/>
        </w:rPr>
        <w:t xml:space="preserve"> </w:t>
      </w:r>
      <w:r w:rsidRPr="00D1064E">
        <w:rPr>
          <w:rFonts w:hint="cs"/>
          <w:bCs/>
          <w:rtl/>
          <w:lang w:bidi="ar-EG"/>
        </w:rPr>
        <w:t>و</w:t>
      </w:r>
      <w:r w:rsidRPr="00D1064E">
        <w:rPr>
          <w:rtl/>
          <w:lang w:bidi="ar-EG"/>
        </w:rPr>
        <w:t xml:space="preserve">هي تدفق معلومات مكرَّس لنقل نمط معيّن من المعلومات </w:t>
      </w:r>
      <w:r w:rsidRPr="00D1064E">
        <w:rPr>
          <w:rFonts w:hint="cs"/>
          <w:rtl/>
          <w:lang w:bidi="ar-EG"/>
        </w:rPr>
        <w:t>عبر</w:t>
      </w:r>
      <w:r w:rsidRPr="00D1064E">
        <w:rPr>
          <w:rtl/>
          <w:lang w:bidi="ar-EG"/>
        </w:rPr>
        <w:t xml:space="preserve"> سطح بيني راديوي. وت</w:t>
      </w:r>
      <w:r w:rsidRPr="00D1064E">
        <w:rPr>
          <w:rFonts w:hint="cs"/>
          <w:rtl/>
          <w:lang w:bidi="ar-EG"/>
        </w:rPr>
        <w:t>توفر</w:t>
      </w:r>
      <w:r w:rsidRPr="00D1064E">
        <w:rPr>
          <w:rtl/>
          <w:lang w:bidi="ar-EG"/>
        </w:rPr>
        <w:t xml:space="preserve"> القنوات المنطقية فوق طبقة </w:t>
      </w:r>
      <w:r w:rsidRPr="00D1064E">
        <w:t>MAC</w:t>
      </w:r>
      <w:r w:rsidRPr="00D1064E">
        <w:rPr>
          <w:rtl/>
          <w:lang w:bidi="ar-EG"/>
        </w:rPr>
        <w:t>.</w:t>
      </w:r>
    </w:p>
    <w:p w:rsidR="0099399A" w:rsidRPr="00D1064E" w:rsidRDefault="0099399A" w:rsidP="00C06558">
      <w:pPr>
        <w:rPr>
          <w:rtl/>
          <w:lang w:bidi="ar-EG"/>
        </w:rPr>
      </w:pPr>
      <w:r w:rsidRPr="00D1064E">
        <w:rPr>
          <w:b/>
          <w:bCs/>
          <w:rtl/>
          <w:lang w:bidi="ar-SY"/>
        </w:rPr>
        <w:t xml:space="preserve">القناة المنطقية (بطاقة </w:t>
      </w:r>
      <w:r w:rsidRPr="00D1064E">
        <w:rPr>
          <w:b/>
          <w:bCs/>
        </w:rPr>
        <w:t>UICC</w:t>
      </w:r>
      <w:r w:rsidRPr="00D1064E">
        <w:rPr>
          <w:b/>
          <w:bCs/>
          <w:rtl/>
          <w:lang w:bidi="ar-SY"/>
        </w:rPr>
        <w:t>)</w:t>
      </w:r>
      <w:r w:rsidRPr="00D1064E">
        <w:rPr>
          <w:rFonts w:hint="cs"/>
          <w:b/>
          <w:bCs/>
          <w:rtl/>
          <w:lang w:bidi="ar-SY"/>
        </w:rPr>
        <w:t xml:space="preserve"> </w:t>
      </w:r>
      <w:r w:rsidRPr="00D1064E">
        <w:rPr>
          <w:b/>
          <w:bCs/>
        </w:rPr>
        <w:t>(</w:t>
      </w:r>
      <w:r w:rsidR="00DC5271" w:rsidRPr="00D1064E">
        <w:rPr>
          <w:b/>
          <w:bCs/>
        </w:rPr>
        <w:t xml:space="preserve">Logical </w:t>
      </w:r>
      <w:r w:rsidRPr="00D1064E">
        <w:rPr>
          <w:b/>
          <w:bCs/>
        </w:rPr>
        <w:t>channel (UICC))</w:t>
      </w:r>
      <w:r w:rsidRPr="00D1064E">
        <w:rPr>
          <w:b/>
          <w:bCs/>
          <w:rtl/>
          <w:lang w:bidi="ar-SY"/>
        </w:rPr>
        <w:t>:</w:t>
      </w:r>
      <w:r w:rsidRPr="00D1064E">
        <w:rPr>
          <w:rtl/>
          <w:lang w:bidi="ar-SY"/>
        </w:rPr>
        <w:t xml:space="preserve"> </w:t>
      </w:r>
      <w:r w:rsidRPr="00D1064E">
        <w:rPr>
          <w:rFonts w:hint="cs"/>
          <w:rtl/>
          <w:lang w:bidi="ar-EG"/>
        </w:rPr>
        <w:t xml:space="preserve">وهي </w:t>
      </w:r>
      <w:r w:rsidRPr="00D1064E">
        <w:rPr>
          <w:rtl/>
          <w:lang w:bidi="ar-EG"/>
        </w:rPr>
        <w:t xml:space="preserve">سياق اتصالات معدَّد الإرسال، من النمط أمر/إجابة، على قناة مادية بين التجهيز المتنقل والبطاقة </w:t>
      </w:r>
      <w:r w:rsidRPr="00D1064E">
        <w:t>UICC</w:t>
      </w:r>
      <w:r w:rsidRPr="00D1064E">
        <w:rPr>
          <w:rtl/>
          <w:lang w:bidi="ar-EG"/>
        </w:rPr>
        <w:t>.</w:t>
      </w:r>
    </w:p>
    <w:p w:rsidR="0099399A" w:rsidRPr="00D1064E" w:rsidRDefault="0099399A" w:rsidP="00F37C86">
      <w:pPr>
        <w:rPr>
          <w:spacing w:val="-4"/>
          <w:rtl/>
          <w:lang w:bidi="ar-EG"/>
        </w:rPr>
      </w:pPr>
      <w:r w:rsidRPr="00D1064E">
        <w:rPr>
          <w:b/>
          <w:bCs/>
          <w:spacing w:val="-4"/>
          <w:rtl/>
          <w:lang w:bidi="ar-SY"/>
        </w:rPr>
        <w:t>نموذج منطقي</w:t>
      </w:r>
      <w:r w:rsidRPr="00D1064E">
        <w:rPr>
          <w:rFonts w:hint="cs"/>
          <w:b/>
          <w:bCs/>
          <w:spacing w:val="-4"/>
          <w:rtl/>
          <w:lang w:bidi="ar-SY"/>
        </w:rPr>
        <w:t xml:space="preserve"> </w:t>
      </w:r>
      <w:r w:rsidRPr="00D1064E">
        <w:rPr>
          <w:b/>
          <w:bCs/>
          <w:spacing w:val="-4"/>
        </w:rPr>
        <w:t>(</w:t>
      </w:r>
      <w:r w:rsidR="00DC5271" w:rsidRPr="00D1064E">
        <w:rPr>
          <w:b/>
          <w:bCs/>
          <w:spacing w:val="-4"/>
        </w:rPr>
        <w:t xml:space="preserve">Logical </w:t>
      </w:r>
      <w:r w:rsidRPr="00D1064E">
        <w:rPr>
          <w:b/>
          <w:bCs/>
          <w:spacing w:val="-4"/>
        </w:rPr>
        <w:t>model)</w:t>
      </w:r>
      <w:r w:rsidRPr="00D1064E">
        <w:rPr>
          <w:b/>
          <w:bCs/>
          <w:spacing w:val="-4"/>
          <w:rtl/>
          <w:lang w:bidi="ar-SY"/>
        </w:rPr>
        <w:t>:</w:t>
      </w:r>
      <w:r w:rsidRPr="00D1064E">
        <w:rPr>
          <w:spacing w:val="-4"/>
          <w:rtl/>
          <w:lang w:bidi="ar-SY"/>
        </w:rPr>
        <w:t xml:space="preserve"> </w:t>
      </w:r>
      <w:r w:rsidRPr="00D1064E">
        <w:rPr>
          <w:spacing w:val="-4"/>
          <w:rtl/>
          <w:lang w:bidi="ar-EG"/>
        </w:rPr>
        <w:t xml:space="preserve">يُعرِّف النموذج المنطقي رؤية مجرَّدة لشبكة أو عنصر شبكي بواسطة </w:t>
      </w:r>
      <w:r w:rsidRPr="00D1064E">
        <w:rPr>
          <w:rFonts w:hint="cs"/>
          <w:spacing w:val="-4"/>
          <w:rtl/>
          <w:lang w:bidi="ar-EG"/>
        </w:rPr>
        <w:t>كائنات لل</w:t>
      </w:r>
      <w:r w:rsidRPr="00D1064E">
        <w:rPr>
          <w:spacing w:val="-4"/>
          <w:rtl/>
          <w:lang w:bidi="ar-EG"/>
        </w:rPr>
        <w:t>معلوم</w:t>
      </w:r>
      <w:r w:rsidRPr="00D1064E">
        <w:rPr>
          <w:rFonts w:hint="cs"/>
          <w:spacing w:val="-4"/>
          <w:rtl/>
          <w:lang w:bidi="ar-EG"/>
        </w:rPr>
        <w:t>ات</w:t>
      </w:r>
      <w:r w:rsidRPr="00D1064E">
        <w:rPr>
          <w:spacing w:val="-4"/>
          <w:rtl/>
          <w:lang w:bidi="ar-EG"/>
        </w:rPr>
        <w:t xml:space="preserve"> تمثِّل عنصرا</w:t>
      </w:r>
      <w:r w:rsidRPr="00D1064E">
        <w:rPr>
          <w:rFonts w:hint="cs"/>
          <w:spacing w:val="-4"/>
          <w:rtl/>
          <w:lang w:bidi="ar-EG"/>
        </w:rPr>
        <w:t>ً</w:t>
      </w:r>
      <w:r w:rsidRPr="00D1064E">
        <w:rPr>
          <w:spacing w:val="-4"/>
          <w:rtl/>
          <w:lang w:bidi="ar-EG"/>
        </w:rPr>
        <w:t xml:space="preserve"> شبكيا</w:t>
      </w:r>
      <w:r w:rsidRPr="00D1064E">
        <w:rPr>
          <w:rFonts w:hint="cs"/>
          <w:spacing w:val="-4"/>
          <w:rtl/>
          <w:lang w:bidi="ar-EG"/>
        </w:rPr>
        <w:t>ً،</w:t>
      </w:r>
      <w:r w:rsidRPr="00D1064E">
        <w:rPr>
          <w:spacing w:val="-4"/>
          <w:rtl/>
          <w:lang w:bidi="ar-EG"/>
        </w:rPr>
        <w:t xml:space="preserve"> أو تجمُّعات من العناصر الشبكية</w:t>
      </w:r>
      <w:r w:rsidRPr="00D1064E">
        <w:rPr>
          <w:rFonts w:hint="cs"/>
          <w:spacing w:val="-4"/>
          <w:rtl/>
          <w:lang w:bidi="ar-EG"/>
        </w:rPr>
        <w:t>،</w:t>
      </w:r>
      <w:r w:rsidRPr="00D1064E">
        <w:rPr>
          <w:spacing w:val="-4"/>
          <w:rtl/>
          <w:lang w:bidi="ar-EG"/>
        </w:rPr>
        <w:t xml:space="preserve"> أو العلاقات الموضعية بين العناصر</w:t>
      </w:r>
      <w:r w:rsidRPr="00D1064E">
        <w:rPr>
          <w:rFonts w:hint="cs"/>
          <w:spacing w:val="-4"/>
          <w:rtl/>
          <w:lang w:bidi="ar-EG"/>
        </w:rPr>
        <w:t>،</w:t>
      </w:r>
      <w:r w:rsidRPr="00D1064E">
        <w:rPr>
          <w:spacing w:val="-4"/>
          <w:rtl/>
          <w:lang w:bidi="ar-EG"/>
        </w:rPr>
        <w:t xml:space="preserve"> أو النقاط الطرفية للتوصيلات (كنقاط الانتهاء)</w:t>
      </w:r>
      <w:r w:rsidRPr="00D1064E">
        <w:rPr>
          <w:rFonts w:hint="cs"/>
          <w:spacing w:val="-4"/>
          <w:rtl/>
          <w:lang w:bidi="ar-EG"/>
        </w:rPr>
        <w:t>، و</w:t>
      </w:r>
      <w:r w:rsidRPr="00D1064E">
        <w:rPr>
          <w:spacing w:val="-4"/>
          <w:rtl/>
          <w:lang w:bidi="ar-EG"/>
        </w:rPr>
        <w:t>الكيانات الناقلة (كالتوصيلات مثلا</w:t>
      </w:r>
      <w:r w:rsidRPr="00D1064E">
        <w:rPr>
          <w:rFonts w:hint="cs"/>
          <w:spacing w:val="-4"/>
          <w:rtl/>
          <w:lang w:bidi="ar-EG"/>
        </w:rPr>
        <w:t>ً</w:t>
      </w:r>
      <w:r w:rsidRPr="00D1064E">
        <w:rPr>
          <w:spacing w:val="-4"/>
          <w:rtl/>
          <w:lang w:bidi="ar-EG"/>
        </w:rPr>
        <w:t>) التي تنقل المعلومات بين نقطتي انتهاء أو أكثر.</w:t>
      </w:r>
      <w:r w:rsidRPr="00D1064E">
        <w:rPr>
          <w:rFonts w:hint="cs"/>
          <w:spacing w:val="-4"/>
          <w:rtl/>
          <w:lang w:bidi="ar-EG"/>
        </w:rPr>
        <w:t xml:space="preserve"> </w:t>
      </w:r>
      <w:r w:rsidRPr="00D1064E">
        <w:rPr>
          <w:spacing w:val="-4"/>
          <w:rtl/>
          <w:lang w:bidi="ar-EG"/>
        </w:rPr>
        <w:t>و</w:t>
      </w:r>
      <w:r w:rsidRPr="00D1064E">
        <w:rPr>
          <w:rFonts w:hint="cs"/>
          <w:spacing w:val="-4"/>
          <w:rtl/>
          <w:lang w:bidi="ar-EG"/>
        </w:rPr>
        <w:t>كائنات</w:t>
      </w:r>
      <w:r w:rsidRPr="00D1064E">
        <w:rPr>
          <w:spacing w:val="-4"/>
          <w:rtl/>
          <w:lang w:bidi="ar-EG"/>
        </w:rPr>
        <w:t xml:space="preserve"> المعلوم</w:t>
      </w:r>
      <w:r w:rsidRPr="00D1064E">
        <w:rPr>
          <w:rFonts w:hint="cs"/>
          <w:spacing w:val="-4"/>
          <w:rtl/>
          <w:lang w:bidi="ar-EG"/>
        </w:rPr>
        <w:t>ات</w:t>
      </w:r>
      <w:r w:rsidRPr="00D1064E">
        <w:rPr>
          <w:spacing w:val="-4"/>
          <w:rtl/>
          <w:lang w:bidi="ar-EG"/>
        </w:rPr>
        <w:t xml:space="preserve"> المعرَّفة في</w:t>
      </w:r>
      <w:r w:rsidR="00F37C86" w:rsidRPr="00D1064E">
        <w:rPr>
          <w:rFonts w:hint="cs"/>
          <w:spacing w:val="-4"/>
          <w:rtl/>
          <w:lang w:bidi="ar-EG"/>
        </w:rPr>
        <w:t> </w:t>
      </w:r>
      <w:r w:rsidRPr="00D1064E">
        <w:rPr>
          <w:spacing w:val="-4"/>
          <w:rtl/>
          <w:lang w:bidi="ar-EG"/>
        </w:rPr>
        <w:t>النموذج المنطقي لها استعمالات منها أن تستعملها الوظائف الإدارية للتوصيلات. وعلى هذا النحو تتحقق إدارة مستقلة</w:t>
      </w:r>
      <w:r w:rsidRPr="00D1064E">
        <w:rPr>
          <w:rFonts w:hint="cs"/>
          <w:spacing w:val="-4"/>
          <w:rtl/>
          <w:lang w:bidi="ar-EG"/>
        </w:rPr>
        <w:t xml:space="preserve"> ل</w:t>
      </w:r>
      <w:r w:rsidRPr="00D1064E">
        <w:rPr>
          <w:spacing w:val="-4"/>
          <w:rtl/>
          <w:lang w:bidi="ar-EG"/>
        </w:rPr>
        <w:t>لتنفيذ المادي.</w:t>
      </w:r>
    </w:p>
    <w:p w:rsidR="0099399A" w:rsidRPr="00D1064E" w:rsidRDefault="0099399A" w:rsidP="00BC3007">
      <w:pPr>
        <w:rPr>
          <w:rtl/>
          <w:lang w:bidi="ar-EG"/>
        </w:rPr>
      </w:pPr>
      <w:r w:rsidRPr="00D1064E">
        <w:rPr>
          <w:b/>
          <w:bCs/>
          <w:rtl/>
          <w:lang w:bidi="ar-SY"/>
        </w:rPr>
        <w:t xml:space="preserve">التشغيل والصيانة </w:t>
      </w:r>
      <w:r w:rsidRPr="00D1064E">
        <w:rPr>
          <w:b/>
          <w:bCs/>
        </w:rPr>
        <w:t>O&amp;M</w:t>
      </w:r>
      <w:r w:rsidRPr="00D1064E">
        <w:rPr>
          <w:b/>
          <w:bCs/>
          <w:rtl/>
          <w:lang w:bidi="ar-EG"/>
        </w:rPr>
        <w:t xml:space="preserve"> </w:t>
      </w:r>
      <w:r w:rsidRPr="00D1064E">
        <w:rPr>
          <w:b/>
          <w:bCs/>
          <w:rtl/>
          <w:lang w:bidi="ar-SY"/>
        </w:rPr>
        <w:t>المنطقيان</w:t>
      </w:r>
      <w:r w:rsidRPr="00D1064E">
        <w:rPr>
          <w:rFonts w:hint="cs"/>
          <w:b/>
          <w:bCs/>
          <w:rtl/>
          <w:lang w:bidi="ar-SY"/>
        </w:rPr>
        <w:t xml:space="preserve"> </w:t>
      </w:r>
      <w:r w:rsidRPr="00D1064E">
        <w:rPr>
          <w:b/>
          <w:bCs/>
        </w:rPr>
        <w:t>(</w:t>
      </w:r>
      <w:r w:rsidR="00DC5271" w:rsidRPr="00D1064E">
        <w:rPr>
          <w:b/>
          <w:bCs/>
        </w:rPr>
        <w:t xml:space="preserve">Logical </w:t>
      </w:r>
      <w:r w:rsidRPr="00D1064E">
        <w:rPr>
          <w:b/>
          <w:bCs/>
        </w:rPr>
        <w:t>O&amp;M)</w:t>
      </w:r>
      <w:r w:rsidRPr="00D1064E">
        <w:rPr>
          <w:b/>
          <w:bCs/>
          <w:rtl/>
          <w:lang w:bidi="ar-SY"/>
        </w:rPr>
        <w:t>:</w:t>
      </w:r>
      <w:r w:rsidRPr="00D1064E">
        <w:rPr>
          <w:rtl/>
          <w:lang w:bidi="ar-SY"/>
        </w:rPr>
        <w:t xml:space="preserve"> </w:t>
      </w:r>
      <w:r w:rsidRPr="00D1064E">
        <w:rPr>
          <w:rFonts w:hint="cs"/>
          <w:rtl/>
          <w:lang w:bidi="ar-LB"/>
        </w:rPr>
        <w:t>وهو ال</w:t>
      </w:r>
      <w:r w:rsidRPr="00D1064E">
        <w:rPr>
          <w:rtl/>
          <w:lang w:bidi="ar-EG"/>
        </w:rPr>
        <w:t xml:space="preserve">تشوير </w:t>
      </w:r>
      <w:r w:rsidRPr="00D1064E">
        <w:rPr>
          <w:rFonts w:hint="cs"/>
          <w:rtl/>
          <w:lang w:bidi="ar-EG"/>
        </w:rPr>
        <w:t>ال</w:t>
      </w:r>
      <w:r w:rsidRPr="00D1064E">
        <w:rPr>
          <w:rtl/>
          <w:lang w:bidi="ar-EG"/>
        </w:rPr>
        <w:t>مصاحب للتحكم بالموارد المنطقية (القنوات، الخلايا) التي</w:t>
      </w:r>
      <w:r w:rsidR="008955E6" w:rsidRPr="00D1064E">
        <w:rPr>
          <w:rFonts w:hint="cs"/>
          <w:rtl/>
          <w:lang w:bidi="ar-EG"/>
        </w:rPr>
        <w:t> </w:t>
      </w:r>
      <w:r w:rsidRPr="00D1064E">
        <w:rPr>
          <w:rtl/>
          <w:lang w:bidi="ar-EG"/>
        </w:rPr>
        <w:t xml:space="preserve">يمتلكها مراقب شبكة راديوية </w:t>
      </w:r>
      <w:r w:rsidR="00BC3007" w:rsidRPr="00D1064E">
        <w:rPr>
          <w:lang w:bidi="ar-EG"/>
        </w:rPr>
        <w:t>(</w:t>
      </w:r>
      <w:r w:rsidRPr="00D1064E">
        <w:t>RNC</w:t>
      </w:r>
      <w:r w:rsidR="00BC3007" w:rsidRPr="00D1064E">
        <w:rPr>
          <w:lang w:bidi="ar-EG"/>
        </w:rPr>
        <w:t>)</w:t>
      </w:r>
      <w:r w:rsidRPr="00D1064E">
        <w:rPr>
          <w:rtl/>
          <w:lang w:bidi="ar-EG"/>
        </w:rPr>
        <w:t xml:space="preserve"> لكنها منفَّذة ماديا</w:t>
      </w:r>
      <w:r w:rsidRPr="00D1064E">
        <w:rPr>
          <w:rFonts w:hint="cs"/>
          <w:rtl/>
          <w:lang w:bidi="ar-EG"/>
        </w:rPr>
        <w:t>ً</w:t>
      </w:r>
      <w:r w:rsidRPr="00D1064E">
        <w:rPr>
          <w:rtl/>
          <w:lang w:bidi="ar-EG"/>
        </w:rPr>
        <w:t xml:space="preserve"> في العقدة </w:t>
      </w:r>
      <w:r w:rsidRPr="00D1064E">
        <w:t>B</w:t>
      </w:r>
      <w:r w:rsidRPr="00D1064E">
        <w:rPr>
          <w:rtl/>
          <w:lang w:bidi="ar-EG"/>
        </w:rPr>
        <w:t xml:space="preserve">. يسيطر المراقب </w:t>
      </w:r>
      <w:r w:rsidRPr="00D1064E">
        <w:t>RNC</w:t>
      </w:r>
      <w:r w:rsidRPr="00D1064E">
        <w:rPr>
          <w:rtl/>
          <w:lang w:bidi="ar-EG"/>
        </w:rPr>
        <w:t xml:space="preserve"> على هذه الموارد المنطقية</w:t>
      </w:r>
      <w:r w:rsidRPr="00D1064E">
        <w:rPr>
          <w:rFonts w:hint="cs"/>
          <w:rtl/>
          <w:lang w:bidi="ar-LB"/>
        </w:rPr>
        <w:t>،</w:t>
      </w:r>
      <w:r w:rsidRPr="00D1064E">
        <w:rPr>
          <w:rtl/>
          <w:lang w:bidi="ar-EG"/>
        </w:rPr>
        <w:t xml:space="preserve"> لكن</w:t>
      </w:r>
      <w:r w:rsidR="00DC52CD" w:rsidRPr="00D1064E">
        <w:rPr>
          <w:rFonts w:hint="cs"/>
          <w:rtl/>
          <w:lang w:bidi="ar-EG"/>
        </w:rPr>
        <w:t> </w:t>
      </w:r>
      <w:r w:rsidRPr="00D1064E">
        <w:rPr>
          <w:rtl/>
          <w:lang w:bidi="ar-EG"/>
        </w:rPr>
        <w:t>عددا</w:t>
      </w:r>
      <w:r w:rsidRPr="00D1064E">
        <w:rPr>
          <w:rFonts w:hint="cs"/>
          <w:rtl/>
          <w:lang w:bidi="ar-EG"/>
        </w:rPr>
        <w:t>ً</w:t>
      </w:r>
      <w:r w:rsidRPr="00D1064E">
        <w:rPr>
          <w:rtl/>
          <w:lang w:bidi="ar-EG"/>
        </w:rPr>
        <w:t xml:space="preserve"> من إجراءات </w:t>
      </w:r>
      <w:r w:rsidRPr="00D1064E">
        <w:rPr>
          <w:rFonts w:hint="cs"/>
          <w:rtl/>
          <w:lang w:bidi="ar-EG"/>
        </w:rPr>
        <w:t>التشغيل والصيانة</w:t>
      </w:r>
      <w:r w:rsidRPr="00D1064E">
        <w:rPr>
          <w:rtl/>
          <w:lang w:bidi="ar-EG"/>
        </w:rPr>
        <w:t xml:space="preserve"> التي تُن</w:t>
      </w:r>
      <w:r w:rsidRPr="00D1064E">
        <w:rPr>
          <w:rFonts w:hint="cs"/>
          <w:rtl/>
          <w:lang w:bidi="ar-EG"/>
        </w:rPr>
        <w:t>فّ</w:t>
      </w:r>
      <w:r w:rsidRPr="00D1064E">
        <w:rPr>
          <w:rtl/>
          <w:lang w:bidi="ar-EG"/>
        </w:rPr>
        <w:t>ذ ماديا</w:t>
      </w:r>
      <w:r w:rsidRPr="00D1064E">
        <w:rPr>
          <w:rFonts w:hint="cs"/>
          <w:rtl/>
          <w:lang w:bidi="ar-EG"/>
        </w:rPr>
        <w:t>ً</w:t>
      </w:r>
      <w:r w:rsidRPr="00D1064E">
        <w:rPr>
          <w:rtl/>
          <w:lang w:bidi="ar-EG"/>
        </w:rPr>
        <w:t xml:space="preserve"> في العقدة </w:t>
      </w:r>
      <w:r w:rsidRPr="00D1064E">
        <w:t>B</w:t>
      </w:r>
      <w:r w:rsidRPr="00D1064E">
        <w:rPr>
          <w:rtl/>
          <w:lang w:bidi="ar-EG"/>
        </w:rPr>
        <w:t xml:space="preserve"> تؤثر على الموارد المنطقية، فتستلزم من ثَمَّ تبادل معلومات بين المراقب </w:t>
      </w:r>
      <w:r w:rsidRPr="00D1064E">
        <w:t>RNC</w:t>
      </w:r>
      <w:r w:rsidRPr="00D1064E">
        <w:rPr>
          <w:rtl/>
          <w:lang w:bidi="ar-EG"/>
        </w:rPr>
        <w:t xml:space="preserve"> والعقدة </w:t>
      </w:r>
      <w:r w:rsidRPr="00D1064E">
        <w:t>B</w:t>
      </w:r>
      <w:r w:rsidRPr="00D1064E">
        <w:rPr>
          <w:rtl/>
          <w:lang w:bidi="ar-EG"/>
        </w:rPr>
        <w:t xml:space="preserve">. </w:t>
      </w:r>
      <w:r w:rsidRPr="00D1064E">
        <w:rPr>
          <w:rFonts w:hint="cs"/>
          <w:rtl/>
          <w:lang w:bidi="ar-EG"/>
        </w:rPr>
        <w:t xml:space="preserve">تصنّف </w:t>
      </w:r>
      <w:r w:rsidR="00225E85" w:rsidRPr="00D1064E">
        <w:rPr>
          <w:rFonts w:hint="cs"/>
          <w:rtl/>
          <w:lang w:bidi="ar-EG"/>
        </w:rPr>
        <w:t>ج</w:t>
      </w:r>
      <w:r w:rsidRPr="00D1064E">
        <w:rPr>
          <w:rtl/>
          <w:lang w:bidi="ar-EG"/>
        </w:rPr>
        <w:t xml:space="preserve">ميع الرسائل اللازمة لمساندة تبادل المعلومات هذا في "التشغيل والصيانة </w:t>
      </w:r>
      <w:r w:rsidRPr="00D1064E">
        <w:t>O&amp;M</w:t>
      </w:r>
      <w:r w:rsidRPr="00D1064E">
        <w:rPr>
          <w:rtl/>
          <w:lang w:bidi="ar-EG"/>
        </w:rPr>
        <w:t xml:space="preserve"> المنطقيان" فتشكل جزءا</w:t>
      </w:r>
      <w:r w:rsidRPr="00D1064E">
        <w:rPr>
          <w:rFonts w:hint="cs"/>
          <w:rtl/>
          <w:lang w:bidi="ar-EG"/>
        </w:rPr>
        <w:t>ً</w:t>
      </w:r>
      <w:r w:rsidRPr="00D1064E">
        <w:rPr>
          <w:rtl/>
          <w:lang w:bidi="ar-EG"/>
        </w:rPr>
        <w:t xml:space="preserve"> لا ينفصل عن البروتوكول </w:t>
      </w:r>
      <w:r w:rsidRPr="00D1064E">
        <w:t>NBAP</w:t>
      </w:r>
      <w:r w:rsidRPr="00D1064E">
        <w:rPr>
          <w:rtl/>
          <w:lang w:bidi="ar-EG"/>
        </w:rPr>
        <w:t xml:space="preserve"> (البروتوكول التطبيقي للعقدة </w:t>
      </w:r>
      <w:r w:rsidRPr="00D1064E">
        <w:t>B</w:t>
      </w:r>
      <w:r w:rsidRPr="00D1064E">
        <w:rPr>
          <w:rtl/>
          <w:lang w:bidi="ar-EG"/>
        </w:rPr>
        <w:t>).</w:t>
      </w:r>
    </w:p>
    <w:p w:rsidR="002F3584" w:rsidRPr="00D1064E" w:rsidRDefault="0099399A" w:rsidP="00C06558">
      <w:pPr>
        <w:rPr>
          <w:rtl/>
          <w:lang w:bidi="ar-EG"/>
        </w:rPr>
      </w:pPr>
      <w:r w:rsidRPr="00D1064E">
        <w:rPr>
          <w:rFonts w:hint="cs"/>
          <w:b/>
          <w:bCs/>
          <w:rtl/>
          <w:lang w:bidi="ar-EG"/>
        </w:rPr>
        <w:t>الحافة الدنيا لعرض النطاق الراديوي</w:t>
      </w:r>
      <w:r w:rsidRPr="00D1064E">
        <w:rPr>
          <w:rFonts w:hint="cs"/>
          <w:b/>
          <w:bCs/>
          <w:rtl/>
          <w:lang w:bidi="ar-LB"/>
        </w:rPr>
        <w:t xml:space="preserve"> </w:t>
      </w:r>
      <w:r w:rsidRPr="00D1064E">
        <w:rPr>
          <w:b/>
          <w:bCs/>
        </w:rPr>
        <w:t>(</w:t>
      </w:r>
      <w:r w:rsidR="00DC5271" w:rsidRPr="00D1064E">
        <w:rPr>
          <w:b/>
          <w:bCs/>
        </w:rPr>
        <w:t xml:space="preserve">Lower </w:t>
      </w:r>
      <w:r w:rsidRPr="00D1064E">
        <w:rPr>
          <w:b/>
          <w:bCs/>
        </w:rPr>
        <w:t>RF bandwidth edge)</w:t>
      </w:r>
      <w:r w:rsidRPr="00D1064E">
        <w:rPr>
          <w:rFonts w:hint="cs"/>
          <w:b/>
          <w:bCs/>
          <w:rtl/>
          <w:lang w:bidi="ar-LB"/>
        </w:rPr>
        <w:t xml:space="preserve">: </w:t>
      </w:r>
      <w:r w:rsidRPr="00D1064E">
        <w:rPr>
          <w:rFonts w:hint="cs"/>
          <w:rtl/>
          <w:lang w:bidi="ar-LB"/>
        </w:rPr>
        <w:t>تردد الحافة الدنيا لعرض نطاق المحطة القاعدة، يستعمل نقطة تردد مرجعية لمتطلبات المرسل والمستقبل.</w:t>
      </w:r>
    </w:p>
    <w:p w:rsidR="0099399A" w:rsidRPr="00D1064E" w:rsidRDefault="0099399A" w:rsidP="00C06558">
      <w:pPr>
        <w:rPr>
          <w:rtl/>
          <w:lang w:bidi="ar-EG"/>
        </w:rPr>
      </w:pPr>
      <w:r w:rsidRPr="00D1064E">
        <w:rPr>
          <w:b/>
          <w:bCs/>
          <w:rtl/>
          <w:lang w:bidi="ar-SY"/>
        </w:rPr>
        <w:t>الخلية الحصرية النفاذ من م</w:t>
      </w:r>
      <w:r w:rsidRPr="00D1064E">
        <w:rPr>
          <w:rFonts w:hint="cs"/>
          <w:b/>
          <w:bCs/>
          <w:rtl/>
          <w:lang w:bidi="ar-SY"/>
        </w:rPr>
        <w:t>نطق</w:t>
      </w:r>
      <w:r w:rsidRPr="00D1064E">
        <w:rPr>
          <w:b/>
          <w:bCs/>
          <w:rtl/>
          <w:lang w:bidi="ar-SY"/>
        </w:rPr>
        <w:t>ة</w:t>
      </w:r>
      <w:r w:rsidRPr="00D1064E">
        <w:rPr>
          <w:rFonts w:hint="cs"/>
          <w:b/>
          <w:bCs/>
          <w:rtl/>
          <w:lang w:bidi="ar-SY"/>
        </w:rPr>
        <w:t xml:space="preserve"> خدمة محددة</w:t>
      </w:r>
      <w:r w:rsidRPr="00D1064E">
        <w:rPr>
          <w:b/>
          <w:bCs/>
          <w:rtl/>
          <w:lang w:bidi="ar-SY"/>
        </w:rPr>
        <w:t xml:space="preserve"> </w:t>
      </w:r>
      <w:r w:rsidRPr="00D1064E">
        <w:rPr>
          <w:b/>
          <w:bCs/>
        </w:rPr>
        <w:t>(LSA exclusive access cell)</w:t>
      </w:r>
      <w:r w:rsidRPr="00D1064E">
        <w:rPr>
          <w:b/>
          <w:bCs/>
          <w:rtl/>
          <w:lang w:bidi="ar-EG"/>
        </w:rPr>
        <w:t>:</w:t>
      </w:r>
      <w:r w:rsidRPr="00D1064E">
        <w:rPr>
          <w:rtl/>
          <w:lang w:bidi="ar-EG"/>
        </w:rPr>
        <w:t xml:space="preserve"> </w:t>
      </w:r>
      <w:r w:rsidRPr="00D1064E">
        <w:rPr>
          <w:rFonts w:hint="cs"/>
          <w:rtl/>
          <w:lang w:bidi="ar-EG"/>
        </w:rPr>
        <w:t xml:space="preserve">وهي خلية </w:t>
      </w:r>
      <w:r w:rsidRPr="00D1064E">
        <w:rPr>
          <w:rtl/>
          <w:lang w:bidi="ar-EG"/>
        </w:rPr>
        <w:t>لا يستطيع تجهيز المستعمل التموضع في</w:t>
      </w:r>
      <w:r w:rsidRPr="00D1064E">
        <w:rPr>
          <w:rFonts w:hint="cs"/>
          <w:rtl/>
          <w:lang w:bidi="ar-EG"/>
        </w:rPr>
        <w:t>ها</w:t>
      </w:r>
      <w:r w:rsidRPr="00D1064E">
        <w:rPr>
          <w:rtl/>
          <w:lang w:bidi="ar-EG"/>
        </w:rPr>
        <w:t xml:space="preserve"> إلا إذا كانت </w:t>
      </w:r>
      <w:r w:rsidRPr="00D1064E">
        <w:rPr>
          <w:rFonts w:hint="cs"/>
          <w:rtl/>
          <w:lang w:bidi="ar-EG"/>
        </w:rPr>
        <w:t>تنتمي إلى مناطق</w:t>
      </w:r>
      <w:r w:rsidRPr="00D1064E">
        <w:rPr>
          <w:rtl/>
          <w:lang w:bidi="ar-EG"/>
        </w:rPr>
        <w:t xml:space="preserve"> </w:t>
      </w:r>
      <w:r w:rsidRPr="00D1064E">
        <w:rPr>
          <w:rFonts w:hint="cs"/>
          <w:rtl/>
          <w:lang w:bidi="ar-EG"/>
        </w:rPr>
        <w:t>الخدمة المحددة</w:t>
      </w:r>
      <w:r w:rsidRPr="00D1064E">
        <w:rPr>
          <w:rtl/>
          <w:lang w:bidi="ar-EG"/>
        </w:rPr>
        <w:t xml:space="preserve"> ا</w:t>
      </w:r>
      <w:r w:rsidRPr="00D1064E">
        <w:rPr>
          <w:rFonts w:hint="cs"/>
          <w:rtl/>
          <w:lang w:bidi="ar-EG"/>
        </w:rPr>
        <w:t>لتي ي</w:t>
      </w:r>
      <w:r w:rsidRPr="00D1064E">
        <w:rPr>
          <w:rtl/>
          <w:lang w:bidi="ar-EG"/>
        </w:rPr>
        <w:t>شترك فيها المستعمل. ومع ذلك فإذا لم تكن خلايا أخرى متيسِّرة، يستطيع تجهيز المستعمل غير المشترك في الم</w:t>
      </w:r>
      <w:r w:rsidRPr="00D1064E">
        <w:rPr>
          <w:rFonts w:hint="cs"/>
          <w:rtl/>
          <w:lang w:bidi="ar-EG"/>
        </w:rPr>
        <w:t>نطقة</w:t>
      </w:r>
      <w:r w:rsidRPr="00D1064E">
        <w:rPr>
          <w:rtl/>
          <w:lang w:bidi="ar-EG"/>
        </w:rPr>
        <w:t xml:space="preserve"> </w:t>
      </w:r>
      <w:r w:rsidRPr="00D1064E">
        <w:t>LSA</w:t>
      </w:r>
      <w:r w:rsidRPr="00D1064E">
        <w:rPr>
          <w:rtl/>
          <w:lang w:bidi="ar-EG"/>
        </w:rPr>
        <w:t xml:space="preserve"> أن يُطلق نداءات طوارئ من </w:t>
      </w:r>
      <w:r w:rsidRPr="00D1064E">
        <w:rPr>
          <w:rFonts w:hint="cs"/>
          <w:rtl/>
          <w:lang w:bidi="ar-EG"/>
        </w:rPr>
        <w:t xml:space="preserve">هذه </w:t>
      </w:r>
      <w:r w:rsidRPr="00D1064E">
        <w:rPr>
          <w:rtl/>
          <w:lang w:bidi="ar-EG"/>
        </w:rPr>
        <w:t>الخلية.</w:t>
      </w:r>
    </w:p>
    <w:p w:rsidR="0099399A" w:rsidRPr="00D1064E" w:rsidRDefault="0099399A" w:rsidP="00F02C40">
      <w:pPr>
        <w:rPr>
          <w:spacing w:val="-4"/>
          <w:rtl/>
          <w:lang w:bidi="ar-EG"/>
        </w:rPr>
      </w:pPr>
      <w:r w:rsidRPr="00D1064E">
        <w:rPr>
          <w:b/>
          <w:bCs/>
          <w:spacing w:val="-4"/>
          <w:rtl/>
          <w:lang w:bidi="ar-SY"/>
        </w:rPr>
        <w:t xml:space="preserve">النفاذ إلى </w:t>
      </w:r>
      <w:r w:rsidRPr="00D1064E">
        <w:rPr>
          <w:rFonts w:hint="cs"/>
          <w:b/>
          <w:bCs/>
          <w:spacing w:val="-4"/>
          <w:rtl/>
          <w:lang w:bidi="ar-SY"/>
        </w:rPr>
        <w:t>منطقة</w:t>
      </w:r>
      <w:r w:rsidRPr="00D1064E">
        <w:rPr>
          <w:b/>
          <w:bCs/>
          <w:spacing w:val="-4"/>
          <w:rtl/>
          <w:lang w:bidi="ar-SY"/>
        </w:rPr>
        <w:t xml:space="preserve"> الخدمة المحددة</w:t>
      </w:r>
      <w:r w:rsidRPr="00D1064E">
        <w:rPr>
          <w:b/>
          <w:bCs/>
          <w:spacing w:val="-4"/>
          <w:rtl/>
          <w:lang w:bidi="ar-EG"/>
        </w:rPr>
        <w:t xml:space="preserve"> </w:t>
      </w:r>
      <w:r w:rsidRPr="00D1064E">
        <w:rPr>
          <w:b/>
          <w:bCs/>
          <w:spacing w:val="-4"/>
          <w:rtl/>
          <w:lang w:bidi="ar-SY"/>
        </w:rPr>
        <w:t>حصراً</w:t>
      </w:r>
      <w:r w:rsidRPr="00D1064E">
        <w:rPr>
          <w:rFonts w:hint="cs"/>
          <w:b/>
          <w:bCs/>
          <w:spacing w:val="-4"/>
          <w:rtl/>
          <w:lang w:bidi="ar-SY"/>
        </w:rPr>
        <w:t xml:space="preserve"> </w:t>
      </w:r>
      <w:r w:rsidRPr="00D1064E">
        <w:rPr>
          <w:b/>
          <w:bCs/>
          <w:spacing w:val="-4"/>
        </w:rPr>
        <w:t>(LSA only access)</w:t>
      </w:r>
      <w:r w:rsidRPr="00D1064E">
        <w:rPr>
          <w:b/>
          <w:bCs/>
          <w:spacing w:val="-4"/>
          <w:rtl/>
          <w:lang w:bidi="ar-SY"/>
        </w:rPr>
        <w:t xml:space="preserve">: </w:t>
      </w:r>
      <w:r w:rsidRPr="00D1064E">
        <w:rPr>
          <w:spacing w:val="-4"/>
          <w:rtl/>
          <w:lang w:bidi="ar-EG"/>
        </w:rPr>
        <w:t>متى كان النفاذ إلى الم</w:t>
      </w:r>
      <w:r w:rsidRPr="00D1064E">
        <w:rPr>
          <w:rFonts w:hint="cs"/>
          <w:spacing w:val="-4"/>
          <w:rtl/>
          <w:lang w:bidi="ar-EG"/>
        </w:rPr>
        <w:t>نطقة</w:t>
      </w:r>
      <w:r w:rsidRPr="00D1064E">
        <w:rPr>
          <w:spacing w:val="-4"/>
          <w:rtl/>
          <w:lang w:bidi="ar-EG"/>
        </w:rPr>
        <w:t xml:space="preserve"> </w:t>
      </w:r>
      <w:r w:rsidRPr="00D1064E">
        <w:rPr>
          <w:spacing w:val="-4"/>
          <w:lang w:val="fr-CH"/>
        </w:rPr>
        <w:t>LSA</w:t>
      </w:r>
      <w:r w:rsidRPr="00D1064E">
        <w:rPr>
          <w:spacing w:val="-4"/>
          <w:rtl/>
          <w:lang w:bidi="ar-EG"/>
        </w:rPr>
        <w:t xml:space="preserve"> حصرا</w:t>
      </w:r>
      <w:r w:rsidRPr="00D1064E">
        <w:rPr>
          <w:rFonts w:hint="cs"/>
          <w:spacing w:val="-4"/>
          <w:rtl/>
          <w:lang w:bidi="ar-EG"/>
        </w:rPr>
        <w:t>ً</w:t>
      </w:r>
      <w:r w:rsidRPr="00D1064E">
        <w:rPr>
          <w:spacing w:val="-4"/>
          <w:rtl/>
          <w:lang w:bidi="ar-EG"/>
        </w:rPr>
        <w:t xml:space="preserve"> ينطبق على المستعمل، يستطيع تجهيز المستعمل </w:t>
      </w:r>
      <w:r w:rsidR="00BC3007" w:rsidRPr="00D1064E">
        <w:rPr>
          <w:spacing w:val="-4"/>
          <w:lang w:bidi="ar-EG"/>
        </w:rPr>
        <w:t>(</w:t>
      </w:r>
      <w:r w:rsidRPr="00D1064E">
        <w:rPr>
          <w:spacing w:val="-4"/>
        </w:rPr>
        <w:t>UE</w:t>
      </w:r>
      <w:r w:rsidR="00BC3007" w:rsidRPr="00D1064E">
        <w:rPr>
          <w:spacing w:val="-4"/>
          <w:lang w:bidi="ar-EG"/>
        </w:rPr>
        <w:t>)</w:t>
      </w:r>
      <w:r w:rsidRPr="00D1064E">
        <w:rPr>
          <w:spacing w:val="-4"/>
          <w:rtl/>
          <w:lang w:bidi="ar-EG"/>
        </w:rPr>
        <w:t xml:space="preserve"> فقط النفاذ إلى الخلايا </w:t>
      </w:r>
      <w:r w:rsidRPr="00D1064E">
        <w:rPr>
          <w:rFonts w:hint="cs"/>
          <w:spacing w:val="-4"/>
          <w:rtl/>
          <w:lang w:bidi="ar-EG"/>
        </w:rPr>
        <w:t>التي تنتمي إلى المنطقة</w:t>
      </w:r>
      <w:r w:rsidRPr="00D1064E">
        <w:rPr>
          <w:spacing w:val="-4"/>
          <w:rtl/>
          <w:lang w:bidi="ar-EG"/>
        </w:rPr>
        <w:t xml:space="preserve"> </w:t>
      </w:r>
      <w:r w:rsidRPr="00D1064E">
        <w:rPr>
          <w:spacing w:val="-4"/>
        </w:rPr>
        <w:t>LSA</w:t>
      </w:r>
      <w:r w:rsidRPr="00D1064E">
        <w:rPr>
          <w:spacing w:val="-4"/>
          <w:rtl/>
          <w:lang w:bidi="ar-EG"/>
        </w:rPr>
        <w:t xml:space="preserve"> التي </w:t>
      </w:r>
      <w:r w:rsidRPr="00D1064E">
        <w:rPr>
          <w:rFonts w:hint="cs"/>
          <w:spacing w:val="-4"/>
          <w:rtl/>
          <w:lang w:bidi="ar-EG"/>
        </w:rPr>
        <w:t>يشترك فيها ا</w:t>
      </w:r>
      <w:r w:rsidRPr="00D1064E">
        <w:rPr>
          <w:spacing w:val="-4"/>
          <w:rtl/>
          <w:lang w:bidi="ar-EG"/>
        </w:rPr>
        <w:t xml:space="preserve">لمستعمل. </w:t>
      </w:r>
      <w:r w:rsidRPr="00D1064E">
        <w:rPr>
          <w:rFonts w:hint="cs"/>
          <w:spacing w:val="-4"/>
          <w:rtl/>
          <w:lang w:bidi="ar-EG"/>
        </w:rPr>
        <w:t xml:space="preserve">أما </w:t>
      </w:r>
      <w:r w:rsidRPr="00D1064E">
        <w:rPr>
          <w:spacing w:val="-4"/>
          <w:rtl/>
          <w:lang w:bidi="ar-EG"/>
        </w:rPr>
        <w:t>خارج نطاق التغطية للم</w:t>
      </w:r>
      <w:r w:rsidRPr="00D1064E">
        <w:rPr>
          <w:rFonts w:hint="cs"/>
          <w:spacing w:val="-4"/>
          <w:rtl/>
          <w:lang w:bidi="ar-EG"/>
        </w:rPr>
        <w:t>نطقة</w:t>
      </w:r>
      <w:r w:rsidRPr="00D1064E">
        <w:rPr>
          <w:spacing w:val="-4"/>
          <w:rtl/>
          <w:lang w:bidi="ar-EG"/>
        </w:rPr>
        <w:t xml:space="preserve"> </w:t>
      </w:r>
      <w:r w:rsidRPr="00D1064E">
        <w:rPr>
          <w:spacing w:val="-4"/>
        </w:rPr>
        <w:t>LSA</w:t>
      </w:r>
      <w:r w:rsidRPr="00D1064E">
        <w:rPr>
          <w:spacing w:val="-4"/>
          <w:rtl/>
          <w:lang w:bidi="ar-EG"/>
        </w:rPr>
        <w:t xml:space="preserve"> التي </w:t>
      </w:r>
      <w:r w:rsidRPr="00D1064E">
        <w:rPr>
          <w:rFonts w:hint="cs"/>
          <w:spacing w:val="-4"/>
          <w:rtl/>
          <w:lang w:bidi="ar-EG"/>
        </w:rPr>
        <w:t>يشترك فيها ا</w:t>
      </w:r>
      <w:r w:rsidRPr="00D1064E">
        <w:rPr>
          <w:spacing w:val="-4"/>
          <w:rtl/>
          <w:lang w:bidi="ar-EG"/>
        </w:rPr>
        <w:t xml:space="preserve">لمستعمل </w:t>
      </w:r>
      <w:r w:rsidRPr="00D1064E">
        <w:rPr>
          <w:rFonts w:hint="cs"/>
          <w:spacing w:val="-4"/>
          <w:rtl/>
          <w:lang w:bidi="ar-EG"/>
        </w:rPr>
        <w:t>ف</w:t>
      </w:r>
      <w:r w:rsidRPr="00D1064E">
        <w:rPr>
          <w:spacing w:val="-4"/>
          <w:rtl/>
          <w:lang w:bidi="ar-EG"/>
        </w:rPr>
        <w:t xml:space="preserve">يمكن </w:t>
      </w:r>
      <w:r w:rsidRPr="00D1064E">
        <w:rPr>
          <w:rFonts w:hint="cs"/>
          <w:spacing w:val="-4"/>
          <w:rtl/>
          <w:lang w:bidi="ar-EG"/>
        </w:rPr>
        <w:t>ل</w:t>
      </w:r>
      <w:r w:rsidRPr="00D1064E">
        <w:rPr>
          <w:spacing w:val="-4"/>
          <w:rtl/>
          <w:lang w:bidi="ar-EG"/>
        </w:rPr>
        <w:t>تجهيز المستعمل أن يتموضع في خلايا أخرى وينتفع بخدمات محدودة.</w:t>
      </w:r>
    </w:p>
    <w:p w:rsidR="0099399A" w:rsidRPr="00D1064E" w:rsidRDefault="0099399A" w:rsidP="00C06558">
      <w:pPr>
        <w:rPr>
          <w:rtl/>
          <w:lang w:bidi="ar-EG"/>
        </w:rPr>
      </w:pPr>
      <w:r w:rsidRPr="00D1064E">
        <w:rPr>
          <w:b/>
          <w:bCs/>
          <w:rtl/>
          <w:lang w:bidi="ar-SY"/>
        </w:rPr>
        <w:t>الخلية ذات النفاذ الأفضلي في م</w:t>
      </w:r>
      <w:r w:rsidRPr="00D1064E">
        <w:rPr>
          <w:rFonts w:hint="cs"/>
          <w:b/>
          <w:bCs/>
          <w:rtl/>
          <w:lang w:bidi="ar-SY"/>
        </w:rPr>
        <w:t>نطق</w:t>
      </w:r>
      <w:r w:rsidRPr="00D1064E">
        <w:rPr>
          <w:b/>
          <w:bCs/>
          <w:rtl/>
          <w:lang w:bidi="ar-SY"/>
        </w:rPr>
        <w:t>ة الخدمة المحددة</w:t>
      </w:r>
      <w:r w:rsidRPr="00D1064E">
        <w:rPr>
          <w:rFonts w:hint="cs"/>
          <w:b/>
          <w:bCs/>
          <w:rtl/>
          <w:lang w:bidi="ar-LB"/>
        </w:rPr>
        <w:t xml:space="preserve"> </w:t>
      </w:r>
      <w:r w:rsidRPr="00D1064E">
        <w:rPr>
          <w:b/>
          <w:bCs/>
        </w:rPr>
        <w:t>(LSA preferential access cell)</w:t>
      </w:r>
      <w:r w:rsidRPr="00D1064E">
        <w:rPr>
          <w:b/>
          <w:bCs/>
          <w:rtl/>
          <w:lang w:bidi="ar-EG"/>
        </w:rPr>
        <w:t>:</w:t>
      </w:r>
      <w:r w:rsidRPr="00D1064E">
        <w:rPr>
          <w:b/>
          <w:rtl/>
          <w:lang w:bidi="ar-EG"/>
        </w:rPr>
        <w:t xml:space="preserve"> </w:t>
      </w:r>
      <w:r w:rsidRPr="00D1064E">
        <w:rPr>
          <w:rtl/>
          <w:lang w:bidi="ar-EG"/>
        </w:rPr>
        <w:t>هي خلية من م</w:t>
      </w:r>
      <w:r w:rsidRPr="00D1064E">
        <w:rPr>
          <w:rFonts w:hint="cs"/>
          <w:rtl/>
          <w:lang w:bidi="ar-LB"/>
        </w:rPr>
        <w:t>نطق</w:t>
      </w:r>
      <w:r w:rsidRPr="00D1064E">
        <w:rPr>
          <w:rtl/>
          <w:lang w:bidi="ar-EG"/>
        </w:rPr>
        <w:t xml:space="preserve">ة </w:t>
      </w:r>
      <w:r w:rsidRPr="00D1064E">
        <w:rPr>
          <w:rFonts w:hint="cs"/>
          <w:rtl/>
          <w:lang w:bidi="ar-EG"/>
        </w:rPr>
        <w:t>الخدمة المحددة</w:t>
      </w:r>
      <w:r w:rsidRPr="00D1064E">
        <w:rPr>
          <w:rtl/>
          <w:lang w:bidi="ar-EG"/>
        </w:rPr>
        <w:t xml:space="preserve"> تُعطي تجهيزات المستعملين المشتركين </w:t>
      </w:r>
      <w:r w:rsidRPr="00D1064E">
        <w:rPr>
          <w:rFonts w:hint="cs"/>
          <w:rtl/>
          <w:lang w:bidi="ar-EG"/>
        </w:rPr>
        <w:t>فيها</w:t>
      </w:r>
      <w:r w:rsidRPr="00D1064E">
        <w:rPr>
          <w:rtl/>
          <w:lang w:bidi="ar-EG"/>
        </w:rPr>
        <w:t xml:space="preserve"> أ</w:t>
      </w:r>
      <w:r w:rsidRPr="00D1064E">
        <w:rPr>
          <w:rFonts w:hint="cs"/>
          <w:rtl/>
          <w:lang w:bidi="ar-EG"/>
        </w:rPr>
        <w:t>ولو</w:t>
      </w:r>
      <w:r w:rsidRPr="00D1064E">
        <w:rPr>
          <w:rtl/>
          <w:lang w:bidi="ar-EG"/>
        </w:rPr>
        <w:t>ية على المستعملين غير المشتركين للنفاذ إلى الموارد.</w:t>
      </w:r>
    </w:p>
    <w:p w:rsidR="0099399A" w:rsidRPr="00D1064E" w:rsidRDefault="0099399A" w:rsidP="00C06558">
      <w:pPr>
        <w:rPr>
          <w:rtl/>
          <w:lang w:bidi="ar-EG"/>
        </w:rPr>
      </w:pPr>
      <w:r w:rsidRPr="00D1064E">
        <w:rPr>
          <w:b/>
          <w:bCs/>
          <w:rtl/>
          <w:lang w:bidi="ar-SY"/>
        </w:rPr>
        <w:t xml:space="preserve">خلايا </w:t>
      </w:r>
      <w:r w:rsidRPr="00D1064E">
        <w:rPr>
          <w:rFonts w:hint="cs"/>
          <w:b/>
          <w:bCs/>
          <w:rtl/>
          <w:lang w:bidi="ar-SY"/>
        </w:rPr>
        <w:t xml:space="preserve">كبرى </w:t>
      </w:r>
      <w:r w:rsidRPr="00D1064E">
        <w:rPr>
          <w:b/>
          <w:bCs/>
        </w:rPr>
        <w:t>(</w:t>
      </w:r>
      <w:r w:rsidR="00DC5271" w:rsidRPr="00D1064E">
        <w:rPr>
          <w:b/>
          <w:bCs/>
        </w:rPr>
        <w:t xml:space="preserve">Macro </w:t>
      </w:r>
      <w:r w:rsidRPr="00D1064E">
        <w:rPr>
          <w:b/>
          <w:bCs/>
        </w:rPr>
        <w:t>cells)</w:t>
      </w:r>
      <w:r w:rsidRPr="00D1064E">
        <w:rPr>
          <w:b/>
          <w:bCs/>
          <w:rtl/>
          <w:lang w:bidi="ar-SY"/>
        </w:rPr>
        <w:t>:</w:t>
      </w:r>
      <w:r w:rsidRPr="00D1064E">
        <w:rPr>
          <w:rtl/>
          <w:lang w:bidi="ar-SY"/>
        </w:rPr>
        <w:t xml:space="preserve"> </w:t>
      </w:r>
      <w:r w:rsidRPr="00D1064E">
        <w:rPr>
          <w:rtl/>
          <w:lang w:bidi="ar-EG"/>
        </w:rPr>
        <w:t>"الخلايا الكب</w:t>
      </w:r>
      <w:r w:rsidRPr="00D1064E">
        <w:rPr>
          <w:rFonts w:hint="cs"/>
          <w:rtl/>
          <w:lang w:bidi="ar-EG"/>
        </w:rPr>
        <w:t>رى</w:t>
      </w:r>
      <w:r w:rsidRPr="00D1064E">
        <w:rPr>
          <w:rtl/>
          <w:lang w:bidi="ar-EG"/>
        </w:rPr>
        <w:t xml:space="preserve">" هي خلايا خارجية </w:t>
      </w:r>
      <w:r w:rsidRPr="00D1064E">
        <w:rPr>
          <w:rFonts w:hint="cs"/>
          <w:rtl/>
          <w:lang w:bidi="ar-EG"/>
        </w:rPr>
        <w:t xml:space="preserve">ذات </w:t>
      </w:r>
      <w:r w:rsidRPr="00D1064E">
        <w:rPr>
          <w:rtl/>
          <w:lang w:bidi="ar-EG"/>
        </w:rPr>
        <w:t>قطر كبير.</w:t>
      </w:r>
    </w:p>
    <w:p w:rsidR="0099399A" w:rsidRPr="00D1064E" w:rsidRDefault="0099399A" w:rsidP="00BE2A26">
      <w:pPr>
        <w:rPr>
          <w:rtl/>
          <w:lang w:bidi="ar-EG"/>
        </w:rPr>
      </w:pPr>
      <w:r w:rsidRPr="00D1064E">
        <w:rPr>
          <w:rFonts w:hint="cs"/>
          <w:b/>
          <w:bCs/>
          <w:rtl/>
          <w:lang w:bidi="ar-EG"/>
        </w:rPr>
        <w:lastRenderedPageBreak/>
        <w:t xml:space="preserve">تمرير واسع </w:t>
      </w:r>
      <w:r w:rsidRPr="00D1064E">
        <w:rPr>
          <w:b/>
          <w:bCs/>
          <w:rtl/>
          <w:lang w:bidi="ar-SY"/>
        </w:rPr>
        <w:t xml:space="preserve">التنوّع </w:t>
      </w:r>
      <w:r w:rsidRPr="00D1064E">
        <w:rPr>
          <w:b/>
          <w:bCs/>
        </w:rPr>
        <w:t>(</w:t>
      </w:r>
      <w:r w:rsidR="00DC5271" w:rsidRPr="00D1064E">
        <w:rPr>
          <w:b/>
          <w:bCs/>
        </w:rPr>
        <w:t xml:space="preserve">Macro </w:t>
      </w:r>
      <w:r w:rsidRPr="00D1064E">
        <w:rPr>
          <w:b/>
          <w:bCs/>
        </w:rPr>
        <w:t>diversity handover)</w:t>
      </w:r>
      <w:r w:rsidRPr="00D1064E">
        <w:rPr>
          <w:b/>
          <w:rtl/>
          <w:lang w:bidi="ar-EG"/>
        </w:rPr>
        <w:t>:</w:t>
      </w:r>
      <w:r w:rsidRPr="00D1064E">
        <w:rPr>
          <w:bCs/>
          <w:rtl/>
          <w:lang w:bidi="ar-EG"/>
        </w:rPr>
        <w:t xml:space="preserve"> </w:t>
      </w:r>
      <w:r w:rsidRPr="00D1064E">
        <w:rPr>
          <w:rtl/>
          <w:lang w:bidi="ar-EG"/>
        </w:rPr>
        <w:t xml:space="preserve">"التنوع الموسَّع" </w:t>
      </w:r>
      <w:r w:rsidRPr="00D1064E">
        <w:rPr>
          <w:rFonts w:hint="cs"/>
          <w:rtl/>
          <w:lang w:bidi="ar-LB"/>
        </w:rPr>
        <w:t xml:space="preserve">هو </w:t>
      </w:r>
      <w:r w:rsidRPr="00D1064E">
        <w:rPr>
          <w:rtl/>
          <w:lang w:bidi="ar-EG"/>
        </w:rPr>
        <w:t>حالة تشغيل يكون فيها لتجهيز المستعمل وصلات راديوية مت</w:t>
      </w:r>
      <w:r w:rsidRPr="00D1064E">
        <w:rPr>
          <w:rFonts w:hint="cs"/>
          <w:rtl/>
          <w:lang w:bidi="ar-EG"/>
        </w:rPr>
        <w:t>زامنة</w:t>
      </w:r>
      <w:r w:rsidRPr="00D1064E">
        <w:rPr>
          <w:rtl/>
          <w:lang w:bidi="ar-EG"/>
        </w:rPr>
        <w:t xml:space="preserve"> مع نقطتي نفاذ أو أكثر في شبكة </w:t>
      </w:r>
      <w:r w:rsidRPr="00D1064E">
        <w:t>UTRAN</w:t>
      </w:r>
      <w:r w:rsidRPr="00D1064E">
        <w:rPr>
          <w:rtl/>
          <w:lang w:bidi="ar-EG"/>
        </w:rPr>
        <w:t xml:space="preserve"> والغرض الوحيد من ذلك هو تحسين </w:t>
      </w:r>
      <w:r w:rsidRPr="00D1064E">
        <w:rPr>
          <w:rFonts w:hint="cs"/>
          <w:rtl/>
          <w:lang w:bidi="ar-EG"/>
        </w:rPr>
        <w:t>نوعية</w:t>
      </w:r>
      <w:r w:rsidRPr="00D1064E">
        <w:rPr>
          <w:rtl/>
          <w:lang w:bidi="ar-EG"/>
        </w:rPr>
        <w:t xml:space="preserve"> التوصيل الراديوي أو</w:t>
      </w:r>
      <w:r w:rsidR="00BE2A26" w:rsidRPr="00D1064E">
        <w:rPr>
          <w:rFonts w:hint="cs"/>
          <w:rtl/>
          <w:lang w:bidi="ar-EG"/>
        </w:rPr>
        <w:t> </w:t>
      </w:r>
      <w:r w:rsidRPr="00D1064E">
        <w:rPr>
          <w:rtl/>
          <w:lang w:bidi="ar-EG"/>
        </w:rPr>
        <w:t xml:space="preserve">تحقيق </w:t>
      </w:r>
      <w:r w:rsidR="00BE2A26" w:rsidRPr="00D1064E">
        <w:rPr>
          <w:rFonts w:hint="cs"/>
          <w:rtl/>
          <w:lang w:bidi="ar-EG"/>
        </w:rPr>
        <w:t>ت</w:t>
      </w:r>
      <w:r w:rsidRPr="00D1064E">
        <w:rPr>
          <w:rFonts w:hint="cs"/>
          <w:rtl/>
          <w:lang w:bidi="ar-EG"/>
        </w:rPr>
        <w:t>مرير</w:t>
      </w:r>
      <w:r w:rsidRPr="00D1064E">
        <w:rPr>
          <w:rtl/>
          <w:lang w:bidi="ar-EG"/>
        </w:rPr>
        <w:t xml:space="preserve"> </w:t>
      </w:r>
      <w:r w:rsidRPr="00D1064E">
        <w:rPr>
          <w:rFonts w:hint="cs"/>
          <w:rtl/>
          <w:lang w:bidi="ar-EG"/>
        </w:rPr>
        <w:t>سلس</w:t>
      </w:r>
      <w:r w:rsidRPr="00D1064E">
        <w:rPr>
          <w:rtl/>
          <w:lang w:bidi="ar-EG"/>
        </w:rPr>
        <w:t>.</w:t>
      </w:r>
    </w:p>
    <w:p w:rsidR="0099399A" w:rsidRPr="00D1064E" w:rsidRDefault="0099399A" w:rsidP="00187558">
      <w:pPr>
        <w:rPr>
          <w:rtl/>
          <w:lang w:bidi="ar-EG"/>
        </w:rPr>
      </w:pPr>
      <w:r w:rsidRPr="00D1064E">
        <w:rPr>
          <w:b/>
          <w:bCs/>
          <w:rtl/>
          <w:lang w:bidi="ar-EG"/>
        </w:rPr>
        <w:t>البنية التحتية الإدارية</w:t>
      </w:r>
      <w:r w:rsidRPr="00D1064E">
        <w:rPr>
          <w:rFonts w:hint="cs"/>
          <w:b/>
          <w:bCs/>
          <w:rtl/>
          <w:lang w:bidi="ar-EG"/>
        </w:rPr>
        <w:t xml:space="preserve"> </w:t>
      </w:r>
      <w:r w:rsidRPr="00D1064E">
        <w:rPr>
          <w:b/>
          <w:bCs/>
        </w:rPr>
        <w:t>(</w:t>
      </w:r>
      <w:r w:rsidR="00DC5271" w:rsidRPr="00D1064E">
        <w:rPr>
          <w:b/>
          <w:bCs/>
        </w:rPr>
        <w:t xml:space="preserve">Management </w:t>
      </w:r>
      <w:r w:rsidRPr="00D1064E">
        <w:rPr>
          <w:b/>
          <w:bCs/>
        </w:rPr>
        <w:t>infrastructure)</w:t>
      </w:r>
      <w:r w:rsidRPr="00D1064E">
        <w:rPr>
          <w:b/>
          <w:bCs/>
          <w:rtl/>
          <w:lang w:bidi="ar-EG"/>
        </w:rPr>
        <w:t>:</w:t>
      </w:r>
      <w:r w:rsidRPr="00D1064E">
        <w:rPr>
          <w:rtl/>
          <w:lang w:bidi="ar-EG"/>
        </w:rPr>
        <w:t xml:space="preserve"> مجموعة </w:t>
      </w:r>
      <w:r w:rsidRPr="00D1064E">
        <w:rPr>
          <w:rFonts w:hint="cs"/>
          <w:rtl/>
          <w:lang w:bidi="ar-EG"/>
        </w:rPr>
        <w:t>ال</w:t>
      </w:r>
      <w:r w:rsidRPr="00D1064E">
        <w:rPr>
          <w:rtl/>
          <w:lang w:bidi="ar-EG"/>
        </w:rPr>
        <w:t>أنظمة (حاسوبية و</w:t>
      </w:r>
      <w:r w:rsidRPr="00D1064E">
        <w:rPr>
          <w:rFonts w:hint="cs"/>
          <w:rtl/>
          <w:lang w:bidi="ar-EG"/>
        </w:rPr>
        <w:t>في مجال الاتصالات</w:t>
      </w:r>
      <w:r w:rsidRPr="00D1064E">
        <w:rPr>
          <w:rtl/>
          <w:lang w:bidi="ar-EG"/>
        </w:rPr>
        <w:t xml:space="preserve">) </w:t>
      </w:r>
      <w:r w:rsidRPr="00D1064E">
        <w:rPr>
          <w:rFonts w:hint="cs"/>
          <w:rtl/>
          <w:lang w:bidi="ar-EG"/>
        </w:rPr>
        <w:t>التي</w:t>
      </w:r>
      <w:r w:rsidR="00187558" w:rsidRPr="00D1064E">
        <w:rPr>
          <w:rFonts w:hint="eastAsia"/>
          <w:rtl/>
          <w:lang w:bidi="ar-EG"/>
        </w:rPr>
        <w:t> </w:t>
      </w:r>
      <w:r w:rsidRPr="00D1064E">
        <w:rPr>
          <w:rFonts w:hint="cs"/>
          <w:rtl/>
          <w:lang w:bidi="ar-EG"/>
        </w:rPr>
        <w:t>تكون ب</w:t>
      </w:r>
      <w:r w:rsidRPr="00D1064E">
        <w:rPr>
          <w:rtl/>
          <w:lang w:bidi="ar-EG"/>
        </w:rPr>
        <w:t xml:space="preserve">تصرف منظمة لإدارة النظام </w:t>
      </w:r>
      <w:r w:rsidRPr="00D1064E">
        <w:t>3GPP</w:t>
      </w:r>
      <w:r w:rsidRPr="00D1064E">
        <w:rPr>
          <w:rtl/>
          <w:lang w:bidi="ar-EG"/>
        </w:rPr>
        <w:t xml:space="preserve"> الذي تمتلكه.</w:t>
      </w:r>
    </w:p>
    <w:p w:rsidR="0099399A" w:rsidRPr="00D1064E" w:rsidRDefault="0099399A" w:rsidP="0043332C">
      <w:pPr>
        <w:rPr>
          <w:rtl/>
          <w:lang w:bidi="ar-EG"/>
        </w:rPr>
      </w:pPr>
      <w:r w:rsidRPr="00D1064E">
        <w:rPr>
          <w:b/>
          <w:bCs/>
          <w:rtl/>
          <w:lang w:bidi="ar-EG"/>
        </w:rPr>
        <w:t>مطلب إلزامي في تجهيز المستعمل</w:t>
      </w:r>
      <w:r w:rsidRPr="00D1064E">
        <w:rPr>
          <w:rFonts w:hint="cs"/>
          <w:b/>
          <w:bCs/>
          <w:rtl/>
          <w:lang w:bidi="ar-EG"/>
        </w:rPr>
        <w:t xml:space="preserve"> </w:t>
      </w:r>
      <w:r w:rsidRPr="00D1064E">
        <w:rPr>
          <w:b/>
          <w:bCs/>
        </w:rPr>
        <w:t>(</w:t>
      </w:r>
      <w:r w:rsidR="00DC5271" w:rsidRPr="00D1064E">
        <w:rPr>
          <w:b/>
          <w:bCs/>
        </w:rPr>
        <w:t xml:space="preserve">Mandatory </w:t>
      </w:r>
      <w:r w:rsidRPr="00D1064E">
        <w:rPr>
          <w:b/>
          <w:bCs/>
        </w:rPr>
        <w:t>UE requirement)</w:t>
      </w:r>
      <w:r w:rsidRPr="00D1064E">
        <w:rPr>
          <w:b/>
          <w:bCs/>
          <w:rtl/>
          <w:lang w:bidi="ar-EG"/>
        </w:rPr>
        <w:t>:</w:t>
      </w:r>
      <w:r w:rsidRPr="00D1064E">
        <w:rPr>
          <w:rtl/>
          <w:lang w:bidi="ar-EG"/>
        </w:rPr>
        <w:t xml:space="preserve"> </w:t>
      </w:r>
      <w:r w:rsidRPr="00D1064E">
        <w:rPr>
          <w:rFonts w:hint="cs"/>
          <w:rtl/>
          <w:lang w:bidi="ar-EG"/>
        </w:rPr>
        <w:t>و</w:t>
      </w:r>
      <w:r w:rsidRPr="00D1064E">
        <w:rPr>
          <w:rtl/>
          <w:lang w:bidi="ar-EG"/>
        </w:rPr>
        <w:t>هو مطلب تنظيمي ينطبق على تجهيزات المستعملين</w:t>
      </w:r>
      <w:r w:rsidR="0043332C" w:rsidRPr="00D1064E">
        <w:rPr>
          <w:rFonts w:hint="cs"/>
          <w:rtl/>
          <w:lang w:bidi="ar-EG"/>
        </w:rPr>
        <w:t> </w:t>
      </w:r>
      <w:r w:rsidR="002F477C" w:rsidRPr="00D1064E">
        <w:rPr>
          <w:lang w:bidi="ar-EG"/>
        </w:rPr>
        <w:t>(</w:t>
      </w:r>
      <w:r w:rsidR="002F477C" w:rsidRPr="00D1064E">
        <w:t>UEs</w:t>
      </w:r>
      <w:r w:rsidR="002F477C" w:rsidRPr="00D1064E">
        <w:rPr>
          <w:lang w:bidi="ar-EG"/>
        </w:rPr>
        <w:t>)</w:t>
      </w:r>
      <w:r w:rsidRPr="00D1064E">
        <w:rPr>
          <w:rtl/>
          <w:lang w:bidi="ar-EG"/>
        </w:rPr>
        <w:t xml:space="preserve"> التي </w:t>
      </w:r>
      <w:r w:rsidRPr="00D1064E">
        <w:rPr>
          <w:rFonts w:hint="cs"/>
          <w:rtl/>
          <w:lang w:bidi="ar-EG"/>
        </w:rPr>
        <w:t>تنتمي إلى</w:t>
      </w:r>
      <w:r w:rsidRPr="00D1064E">
        <w:rPr>
          <w:rtl/>
          <w:lang w:bidi="ar-EG"/>
        </w:rPr>
        <w:t xml:space="preserve"> الجيل الثالث </w:t>
      </w:r>
      <w:r w:rsidR="000B25F3" w:rsidRPr="00D1064E">
        <w:rPr>
          <w:lang w:bidi="ar-EG"/>
        </w:rPr>
        <w:t>(</w:t>
      </w:r>
      <w:r w:rsidR="000B25F3" w:rsidRPr="00D1064E">
        <w:t>3G</w:t>
      </w:r>
      <w:r w:rsidR="000B25F3" w:rsidRPr="00D1064E">
        <w:rPr>
          <w:lang w:bidi="ar-EG"/>
        </w:rPr>
        <w:t>)</w:t>
      </w:r>
      <w:r w:rsidRPr="00D1064E">
        <w:rPr>
          <w:rtl/>
          <w:lang w:bidi="ar-EG"/>
        </w:rPr>
        <w:t>. يحدده كل بلد أو منطقة، وتحديده خارج عن إطار مواصفة</w:t>
      </w:r>
      <w:r w:rsidR="0043332C" w:rsidRPr="00D1064E">
        <w:rPr>
          <w:rFonts w:hint="cs"/>
          <w:rtl/>
          <w:lang w:bidi="ar-EG"/>
        </w:rPr>
        <w:t> </w:t>
      </w:r>
      <w:r w:rsidRPr="00D1064E">
        <w:t>3GPP</w:t>
      </w:r>
      <w:r w:rsidRPr="00D1064E">
        <w:rPr>
          <w:rtl/>
          <w:lang w:bidi="ar-EG"/>
        </w:rPr>
        <w:t xml:space="preserve"> (مثلا</w:t>
      </w:r>
      <w:r w:rsidRPr="00D1064E">
        <w:rPr>
          <w:rFonts w:hint="cs"/>
          <w:rtl/>
          <w:lang w:bidi="ar-EG"/>
        </w:rPr>
        <w:t>ً</w:t>
      </w:r>
      <w:r w:rsidRPr="00D1064E">
        <w:rPr>
          <w:rtl/>
          <w:lang w:bidi="ar-EG"/>
        </w:rPr>
        <w:t>: البث الهامشي في المملكة المتحدة).</w:t>
      </w:r>
    </w:p>
    <w:p w:rsidR="0099399A" w:rsidRPr="00D1064E" w:rsidRDefault="0099399A" w:rsidP="00C06558">
      <w:pPr>
        <w:rPr>
          <w:rtl/>
          <w:lang w:bidi="ar-EG"/>
        </w:rPr>
      </w:pPr>
      <w:r w:rsidRPr="00D1064E">
        <w:rPr>
          <w:b/>
          <w:bCs/>
          <w:rtl/>
          <w:lang w:bidi="ar-EG"/>
        </w:rPr>
        <w:t>ملف أساسي</w:t>
      </w:r>
      <w:r w:rsidRPr="00D1064E">
        <w:rPr>
          <w:rFonts w:hint="cs"/>
          <w:b/>
          <w:bCs/>
          <w:rtl/>
          <w:lang w:bidi="ar-LB"/>
        </w:rPr>
        <w:t xml:space="preserve"> </w:t>
      </w:r>
      <w:r w:rsidRPr="00D1064E">
        <w:rPr>
          <w:b/>
          <w:bCs/>
        </w:rPr>
        <w:t>(</w:t>
      </w:r>
      <w:r w:rsidR="00DC5271" w:rsidRPr="00D1064E">
        <w:rPr>
          <w:b/>
          <w:bCs/>
        </w:rPr>
        <w:t xml:space="preserve">Master </w:t>
      </w:r>
      <w:r w:rsidRPr="00D1064E">
        <w:rPr>
          <w:b/>
          <w:bCs/>
        </w:rPr>
        <w:t>file (MF))</w:t>
      </w:r>
      <w:r w:rsidRPr="00D1064E">
        <w:rPr>
          <w:b/>
          <w:bCs/>
          <w:rtl/>
          <w:lang w:bidi="ar-EG"/>
        </w:rPr>
        <w:t>:</w:t>
      </w:r>
      <w:r w:rsidRPr="00D1064E">
        <w:rPr>
          <w:rtl/>
          <w:lang w:bidi="ar-EG"/>
        </w:rPr>
        <w:t xml:space="preserve"> هو الدليل الأساسي لتراتب </w:t>
      </w:r>
      <w:r w:rsidRPr="00D1064E">
        <w:rPr>
          <w:rFonts w:hint="cs"/>
          <w:rtl/>
          <w:lang w:bidi="ar-EG"/>
        </w:rPr>
        <w:t>أنظمة</w:t>
      </w:r>
      <w:r w:rsidRPr="00D1064E">
        <w:rPr>
          <w:rtl/>
          <w:lang w:bidi="ar-EG"/>
        </w:rPr>
        <w:t xml:space="preserve"> الملفات على البطاقة </w:t>
      </w:r>
      <w:r w:rsidRPr="00D1064E">
        <w:t>UICC</w:t>
      </w:r>
      <w:r w:rsidRPr="00D1064E">
        <w:rPr>
          <w:rtl/>
          <w:lang w:bidi="ar-EG"/>
        </w:rPr>
        <w:t>.</w:t>
      </w:r>
    </w:p>
    <w:p w:rsidR="0099399A" w:rsidRPr="00D1064E" w:rsidRDefault="0099399A" w:rsidP="00C06558">
      <w:r w:rsidRPr="00D1064E">
        <w:rPr>
          <w:rFonts w:hint="cs"/>
          <w:b/>
          <w:bCs/>
          <w:rtl/>
          <w:lang w:bidi="ar-EG"/>
        </w:rPr>
        <w:t xml:space="preserve">عرض النطاق الراديوي الأقصى للمحطة القاعدة </w:t>
      </w:r>
      <w:r w:rsidRPr="00D1064E">
        <w:rPr>
          <w:b/>
          <w:bCs/>
        </w:rPr>
        <w:t>(</w:t>
      </w:r>
      <w:r w:rsidR="00DC5271" w:rsidRPr="00D1064E">
        <w:rPr>
          <w:b/>
          <w:bCs/>
        </w:rPr>
        <w:t xml:space="preserve">Maximum </w:t>
      </w:r>
      <w:r w:rsidRPr="00D1064E">
        <w:rPr>
          <w:b/>
          <w:bCs/>
        </w:rPr>
        <w:t>base station RF bandwidth)</w:t>
      </w:r>
      <w:r w:rsidRPr="00D1064E">
        <w:rPr>
          <w:rFonts w:hint="cs"/>
          <w:b/>
          <w:bCs/>
          <w:rtl/>
          <w:lang w:bidi="ar-LB"/>
        </w:rPr>
        <w:t>:</w:t>
      </w:r>
      <w:r w:rsidRPr="00D1064E">
        <w:rPr>
          <w:rFonts w:hint="cs"/>
          <w:rtl/>
          <w:lang w:bidi="ar-LB"/>
        </w:rPr>
        <w:t xml:space="preserve"> أقصى عرض نطاق راديوي تدعمه محطة قاعدة داخل نطاق التشغيل.</w:t>
      </w:r>
    </w:p>
    <w:p w:rsidR="002F3584" w:rsidRPr="00D1064E" w:rsidRDefault="0099399A" w:rsidP="00EC2621">
      <w:pPr>
        <w:rPr>
          <w:rtl/>
          <w:lang w:bidi="ar-EG"/>
        </w:rPr>
      </w:pPr>
      <w:r w:rsidRPr="00D1064E">
        <w:rPr>
          <w:b/>
          <w:bCs/>
          <w:rtl/>
          <w:lang w:bidi="ar-EG"/>
        </w:rPr>
        <w:t>قدرة الخرج ال</w:t>
      </w:r>
      <w:r w:rsidRPr="00D1064E">
        <w:rPr>
          <w:rFonts w:hint="cs"/>
          <w:b/>
          <w:bCs/>
          <w:rtl/>
          <w:lang w:bidi="ar-EG"/>
        </w:rPr>
        <w:t xml:space="preserve">قصوى </w:t>
      </w:r>
      <w:r w:rsidRPr="00D1064E">
        <w:rPr>
          <w:b/>
          <w:bCs/>
        </w:rPr>
        <w:t>(</w:t>
      </w:r>
      <w:r w:rsidR="00DC5271" w:rsidRPr="00D1064E">
        <w:rPr>
          <w:b/>
          <w:bCs/>
        </w:rPr>
        <w:t xml:space="preserve">Maximum </w:t>
      </w:r>
      <w:r w:rsidRPr="00D1064E">
        <w:rPr>
          <w:b/>
          <w:bCs/>
        </w:rPr>
        <w:t>output power)</w:t>
      </w:r>
      <w:r w:rsidRPr="00D1064E">
        <w:rPr>
          <w:b/>
          <w:bCs/>
          <w:rtl/>
          <w:lang w:bidi="ar-EG"/>
        </w:rPr>
        <w:t xml:space="preserve">: </w:t>
      </w:r>
      <w:r w:rsidRPr="00D1064E">
        <w:rPr>
          <w:rtl/>
          <w:lang w:bidi="ar-EG"/>
        </w:rPr>
        <w:t xml:space="preserve">هي، فيما يخص تجهيز المستعمل </w:t>
      </w:r>
      <w:r w:rsidR="00FC6CDB" w:rsidRPr="00D1064E">
        <w:rPr>
          <w:lang w:bidi="ar-EG"/>
        </w:rPr>
        <w:t>(</w:t>
      </w:r>
      <w:r w:rsidR="00FC6CDB" w:rsidRPr="00D1064E">
        <w:t>UE</w:t>
      </w:r>
      <w:r w:rsidR="00FC6CDB" w:rsidRPr="00D1064E">
        <w:rPr>
          <w:lang w:bidi="ar-EG"/>
        </w:rPr>
        <w:t>)</w:t>
      </w:r>
      <w:r w:rsidRPr="00D1064E">
        <w:rPr>
          <w:rtl/>
          <w:lang w:bidi="ar-EG"/>
        </w:rPr>
        <w:t>، قياس القدرة ال</w:t>
      </w:r>
      <w:r w:rsidRPr="00D1064E">
        <w:rPr>
          <w:rFonts w:hint="cs"/>
          <w:rtl/>
          <w:lang w:bidi="ar-EG"/>
        </w:rPr>
        <w:t>قصوى</w:t>
      </w:r>
      <w:r w:rsidRPr="00D1064E">
        <w:rPr>
          <w:rtl/>
          <w:lang w:bidi="ar-EG"/>
        </w:rPr>
        <w:t xml:space="preserve"> التي يقبلها هذا الجهاز (</w:t>
      </w:r>
      <w:r w:rsidRPr="00D1064E">
        <w:rPr>
          <w:rFonts w:hint="cs"/>
          <w:rtl/>
          <w:lang w:bidi="ar-EG"/>
        </w:rPr>
        <w:t>أي</w:t>
      </w:r>
      <w:r w:rsidRPr="00D1064E">
        <w:rPr>
          <w:rtl/>
          <w:lang w:bidi="ar-EG"/>
        </w:rPr>
        <w:t xml:space="preserve"> القدرة الفعلية المقيسة مع افتراض عدم الخطأ في القياس). وفيما يخص محطةً قاعدة </w:t>
      </w:r>
      <w:r w:rsidR="00CE535B" w:rsidRPr="00D1064E">
        <w:rPr>
          <w:lang w:bidi="ar-EG"/>
        </w:rPr>
        <w:t>(</w:t>
      </w:r>
      <w:r w:rsidR="00CE535B" w:rsidRPr="00D1064E">
        <w:t>BS</w:t>
      </w:r>
      <w:r w:rsidR="00CE535B" w:rsidRPr="00D1064E">
        <w:rPr>
          <w:lang w:bidi="ar-EG"/>
        </w:rPr>
        <w:t>)</w:t>
      </w:r>
      <w:r w:rsidRPr="00D1064E">
        <w:rPr>
          <w:rtl/>
          <w:lang w:bidi="ar-EG"/>
        </w:rPr>
        <w:t xml:space="preserve"> </w:t>
      </w:r>
      <w:r w:rsidRPr="00D1064E">
        <w:rPr>
          <w:rFonts w:hint="cs"/>
          <w:rtl/>
          <w:lang w:bidi="ar-EG"/>
        </w:rPr>
        <w:t>تعمل ب</w:t>
      </w:r>
      <w:r w:rsidRPr="00D1064E">
        <w:rPr>
          <w:rtl/>
          <w:lang w:bidi="ar-EG"/>
        </w:rPr>
        <w:t xml:space="preserve">أسلوب </w:t>
      </w:r>
      <w:r w:rsidRPr="00D1064E">
        <w:rPr>
          <w:rFonts w:hint="cs"/>
          <w:rtl/>
          <w:lang w:bidi="ar-EG"/>
        </w:rPr>
        <w:t>الإرسال المزدوج</w:t>
      </w:r>
      <w:r w:rsidRPr="00D1064E">
        <w:rPr>
          <w:rtl/>
          <w:lang w:bidi="ar-EG"/>
        </w:rPr>
        <w:t xml:space="preserve"> بتقسيم التردد </w:t>
      </w:r>
      <w:r w:rsidR="00096F06" w:rsidRPr="00D1064E">
        <w:rPr>
          <w:lang w:bidi="ar-EG"/>
        </w:rPr>
        <w:t>(</w:t>
      </w:r>
      <w:r w:rsidR="00096F06" w:rsidRPr="00D1064E">
        <w:t>FDD</w:t>
      </w:r>
      <w:r w:rsidR="00096F06" w:rsidRPr="00D1064E">
        <w:rPr>
          <w:lang w:bidi="ar-EG"/>
        </w:rPr>
        <w:t>)</w:t>
      </w:r>
      <w:r w:rsidRPr="00D1064E">
        <w:rPr>
          <w:rtl/>
          <w:lang w:bidi="ar-EG"/>
        </w:rPr>
        <w:t>،</w:t>
      </w:r>
      <w:r w:rsidRPr="00D1064E">
        <w:rPr>
          <w:b/>
          <w:bCs/>
          <w:rtl/>
          <w:lang w:bidi="ar-EG"/>
        </w:rPr>
        <w:t xml:space="preserve"> </w:t>
      </w:r>
      <w:r w:rsidRPr="00D1064E">
        <w:rPr>
          <w:rtl/>
          <w:lang w:bidi="ar-EG"/>
        </w:rPr>
        <w:t xml:space="preserve">هي متوسط </w:t>
      </w:r>
      <w:r w:rsidRPr="00D1064E">
        <w:rPr>
          <w:rFonts w:hint="cs"/>
          <w:rtl/>
          <w:lang w:bidi="ar-EG"/>
        </w:rPr>
        <w:t>مستوى</w:t>
      </w:r>
      <w:r w:rsidRPr="00D1064E">
        <w:rPr>
          <w:rtl/>
          <w:lang w:bidi="ar-EG"/>
        </w:rPr>
        <w:t xml:space="preserve"> القدرة في كل موجة حاملة صادرة عن المحطة القاعدة، مَقيسا</w:t>
      </w:r>
      <w:r w:rsidRPr="00D1064E">
        <w:rPr>
          <w:rFonts w:hint="cs"/>
          <w:rtl/>
          <w:lang w:bidi="ar-EG"/>
        </w:rPr>
        <w:t>ً</w:t>
      </w:r>
      <w:r w:rsidRPr="00D1064E">
        <w:rPr>
          <w:rtl/>
          <w:lang w:bidi="ar-EG"/>
        </w:rPr>
        <w:t xml:space="preserve"> </w:t>
      </w:r>
      <w:r w:rsidRPr="00D1064E">
        <w:rPr>
          <w:rFonts w:hint="cs"/>
          <w:spacing w:val="-4"/>
          <w:rtl/>
          <w:lang w:bidi="ar-EG"/>
        </w:rPr>
        <w:t>عند</w:t>
      </w:r>
      <w:r w:rsidRPr="00D1064E">
        <w:rPr>
          <w:spacing w:val="-4"/>
          <w:rtl/>
          <w:lang w:bidi="ar-EG"/>
        </w:rPr>
        <w:t xml:space="preserve"> واصل الهوائي </w:t>
      </w:r>
      <w:r w:rsidRPr="00D1064E">
        <w:rPr>
          <w:rFonts w:hint="cs"/>
          <w:spacing w:val="-4"/>
          <w:rtl/>
          <w:lang w:bidi="ar-EG"/>
        </w:rPr>
        <w:t>في ظروف مرجعية</w:t>
      </w:r>
      <w:r w:rsidRPr="00D1064E">
        <w:rPr>
          <w:spacing w:val="-4"/>
          <w:rtl/>
          <w:lang w:bidi="ar-EG"/>
        </w:rPr>
        <w:t xml:space="preserve"> محدد</w:t>
      </w:r>
      <w:r w:rsidRPr="00D1064E">
        <w:rPr>
          <w:rFonts w:hint="cs"/>
          <w:spacing w:val="-4"/>
          <w:rtl/>
          <w:lang w:bidi="ar-EG"/>
        </w:rPr>
        <w:t>ة</w:t>
      </w:r>
      <w:r w:rsidRPr="00D1064E">
        <w:rPr>
          <w:spacing w:val="-4"/>
          <w:rtl/>
          <w:lang w:bidi="ar-EG"/>
        </w:rPr>
        <w:t xml:space="preserve">. وفيما يخص محطةً قاعدة </w:t>
      </w:r>
      <w:r w:rsidR="00D31374" w:rsidRPr="00D1064E">
        <w:rPr>
          <w:spacing w:val="-4"/>
          <w:lang w:bidi="ar-EG"/>
        </w:rPr>
        <w:t>(</w:t>
      </w:r>
      <w:r w:rsidR="00D31374" w:rsidRPr="00D1064E">
        <w:rPr>
          <w:spacing w:val="-4"/>
        </w:rPr>
        <w:t>BS</w:t>
      </w:r>
      <w:r w:rsidR="00D31374" w:rsidRPr="00D1064E">
        <w:rPr>
          <w:spacing w:val="-4"/>
          <w:lang w:bidi="ar-EG"/>
        </w:rPr>
        <w:t>)</w:t>
      </w:r>
      <w:r w:rsidRPr="00D1064E">
        <w:rPr>
          <w:spacing w:val="-4"/>
          <w:rtl/>
          <w:lang w:bidi="ar-EG"/>
        </w:rPr>
        <w:t xml:space="preserve"> </w:t>
      </w:r>
      <w:r w:rsidRPr="00D1064E">
        <w:rPr>
          <w:rFonts w:hint="cs"/>
          <w:spacing w:val="-4"/>
          <w:rtl/>
          <w:lang w:bidi="ar-EG"/>
        </w:rPr>
        <w:t>تعمل ب</w:t>
      </w:r>
      <w:r w:rsidRPr="00D1064E">
        <w:rPr>
          <w:spacing w:val="-4"/>
          <w:rtl/>
          <w:lang w:bidi="ar-EG"/>
        </w:rPr>
        <w:t xml:space="preserve">أسلوب </w:t>
      </w:r>
      <w:r w:rsidRPr="00D1064E">
        <w:rPr>
          <w:rFonts w:hint="cs"/>
          <w:spacing w:val="-4"/>
          <w:rtl/>
          <w:lang w:bidi="ar-EG"/>
        </w:rPr>
        <w:t>الإرسال المزدوج</w:t>
      </w:r>
      <w:r w:rsidRPr="00D1064E">
        <w:rPr>
          <w:spacing w:val="-4"/>
          <w:rtl/>
          <w:lang w:bidi="ar-EG"/>
        </w:rPr>
        <w:t xml:space="preserve"> بتقسيم الزمن </w:t>
      </w:r>
      <w:r w:rsidR="00D31374" w:rsidRPr="00D1064E">
        <w:rPr>
          <w:spacing w:val="-4"/>
          <w:lang w:bidi="ar-EG"/>
        </w:rPr>
        <w:t>(</w:t>
      </w:r>
      <w:r w:rsidR="00D31374" w:rsidRPr="00D1064E">
        <w:rPr>
          <w:spacing w:val="-4"/>
          <w:lang w:val="fr-CH"/>
        </w:rPr>
        <w:t>TDD</w:t>
      </w:r>
      <w:r w:rsidR="00D31374" w:rsidRPr="00D1064E">
        <w:rPr>
          <w:spacing w:val="-4"/>
          <w:lang w:bidi="ar-EG"/>
        </w:rPr>
        <w:t>)</w:t>
      </w:r>
      <w:r w:rsidRPr="00D1064E">
        <w:rPr>
          <w:spacing w:val="-4"/>
          <w:rtl/>
          <w:lang w:bidi="ar-EG"/>
        </w:rPr>
        <w:t>،</w:t>
      </w:r>
      <w:r w:rsidRPr="00D1064E">
        <w:rPr>
          <w:rtl/>
          <w:lang w:bidi="ar-EG"/>
        </w:rPr>
        <w:t xml:space="preserve"> </w:t>
      </w:r>
      <w:r w:rsidRPr="00D1064E">
        <w:rPr>
          <w:rFonts w:hint="cs"/>
          <w:rtl/>
          <w:lang w:bidi="ar-EG"/>
        </w:rPr>
        <w:t>هي</w:t>
      </w:r>
      <w:r w:rsidR="00BB7B0E" w:rsidRPr="00D1064E">
        <w:rPr>
          <w:rFonts w:hint="eastAsia"/>
          <w:rtl/>
          <w:lang w:bidi="ar-EG"/>
        </w:rPr>
        <w:t> </w:t>
      </w:r>
      <w:r w:rsidRPr="00D1064E">
        <w:rPr>
          <w:rFonts w:hint="cs"/>
          <w:rtl/>
          <w:lang w:bidi="ar-EG"/>
        </w:rPr>
        <w:t xml:space="preserve">قياس </w:t>
      </w:r>
      <w:r w:rsidRPr="00D1064E">
        <w:rPr>
          <w:rtl/>
          <w:lang w:bidi="ar-EG"/>
        </w:rPr>
        <w:t>متوسط القدرة أثناء الفاصل الزمني للإرسال حين تكون القدرة مضبوطة على قيمتها ال</w:t>
      </w:r>
      <w:r w:rsidRPr="00D1064E">
        <w:rPr>
          <w:rFonts w:hint="cs"/>
          <w:rtl/>
          <w:lang w:bidi="ar-EG"/>
        </w:rPr>
        <w:t xml:space="preserve">قصوى. وفيما يخص </w:t>
      </w:r>
      <w:r w:rsidRPr="00EC2621">
        <w:rPr>
          <w:rFonts w:hint="cs"/>
          <w:spacing w:val="6"/>
          <w:rtl/>
          <w:lang w:bidi="ar-EG"/>
        </w:rPr>
        <w:t>تكنولوجيا</w:t>
      </w:r>
      <w:r w:rsidR="0043332C" w:rsidRPr="00EC2621">
        <w:rPr>
          <w:rFonts w:hint="eastAsia"/>
          <w:spacing w:val="6"/>
          <w:rtl/>
          <w:lang w:bidi="ar-EG"/>
        </w:rPr>
        <w:t> </w:t>
      </w:r>
      <w:r w:rsidRPr="00EC2621">
        <w:rPr>
          <w:spacing w:val="6"/>
        </w:rPr>
        <w:t>LTE</w:t>
      </w:r>
      <w:r w:rsidRPr="00EC2621">
        <w:rPr>
          <w:rFonts w:hint="cs"/>
          <w:spacing w:val="6"/>
          <w:rtl/>
          <w:lang w:bidi="ar-LB"/>
        </w:rPr>
        <w:t>، هي</w:t>
      </w:r>
      <w:r w:rsidR="001C597C" w:rsidRPr="00EC2621">
        <w:rPr>
          <w:rFonts w:hint="cs"/>
          <w:spacing w:val="6"/>
          <w:rtl/>
          <w:lang w:bidi="ar-EG"/>
        </w:rPr>
        <w:t> </w:t>
      </w:r>
      <w:r w:rsidRPr="00EC2621">
        <w:rPr>
          <w:spacing w:val="6"/>
          <w:rtl/>
          <w:lang w:bidi="ar-EG"/>
        </w:rPr>
        <w:t xml:space="preserve">متوسط </w:t>
      </w:r>
      <w:r w:rsidRPr="00EC2621">
        <w:rPr>
          <w:rFonts w:hint="cs"/>
          <w:spacing w:val="6"/>
          <w:rtl/>
          <w:lang w:bidi="ar-EG"/>
        </w:rPr>
        <w:t>مستوى</w:t>
      </w:r>
      <w:r w:rsidRPr="00EC2621">
        <w:rPr>
          <w:spacing w:val="6"/>
          <w:rtl/>
          <w:lang w:bidi="ar-EG"/>
        </w:rPr>
        <w:t xml:space="preserve"> القدرة في كل موجة حاملة</w:t>
      </w:r>
      <w:r w:rsidRPr="00EC2621">
        <w:rPr>
          <w:rFonts w:hint="cs"/>
          <w:spacing w:val="6"/>
          <w:rtl/>
          <w:lang w:bidi="ar-EG"/>
        </w:rPr>
        <w:t xml:space="preserve"> صادرة عن المحطة القاعدة مقيساً عند واصل الهوائي</w:t>
      </w:r>
      <w:r w:rsidRPr="00EC2621">
        <w:rPr>
          <w:spacing w:val="6"/>
          <w:rtl/>
          <w:lang w:bidi="ar-EG"/>
        </w:rPr>
        <w:t xml:space="preserve"> </w:t>
      </w:r>
      <w:r w:rsidRPr="00EC2621">
        <w:rPr>
          <w:rFonts w:hint="cs"/>
          <w:spacing w:val="6"/>
          <w:rtl/>
          <w:lang w:bidi="ar-EG"/>
        </w:rPr>
        <w:t>في</w:t>
      </w:r>
      <w:r w:rsidR="00EC2621">
        <w:rPr>
          <w:rFonts w:hint="eastAsia"/>
          <w:rtl/>
          <w:lang w:bidi="ar-EG"/>
        </w:rPr>
        <w:t> </w:t>
      </w:r>
      <w:r w:rsidRPr="00D1064E">
        <w:rPr>
          <w:rFonts w:hint="cs"/>
          <w:rtl/>
          <w:lang w:bidi="ar-EG"/>
        </w:rPr>
        <w:t>ظروف مرجعية</w:t>
      </w:r>
      <w:r w:rsidRPr="00D1064E">
        <w:rPr>
          <w:rtl/>
          <w:lang w:bidi="ar-EG"/>
        </w:rPr>
        <w:t xml:space="preserve"> محدد</w:t>
      </w:r>
      <w:r w:rsidRPr="00D1064E">
        <w:rPr>
          <w:rFonts w:hint="cs"/>
          <w:rtl/>
          <w:lang w:bidi="ar-EG"/>
        </w:rPr>
        <w:t>ة.</w:t>
      </w:r>
    </w:p>
    <w:p w:rsidR="0099399A" w:rsidRPr="00D1064E" w:rsidRDefault="0099399A" w:rsidP="009B0B5A">
      <w:pPr>
        <w:rPr>
          <w:rtl/>
          <w:lang w:bidi="ar-EG"/>
        </w:rPr>
      </w:pPr>
      <w:r w:rsidRPr="00D1064E">
        <w:rPr>
          <w:b/>
          <w:bCs/>
          <w:rtl/>
          <w:lang w:bidi="ar-EG"/>
        </w:rPr>
        <w:t xml:space="preserve">المعدل </w:t>
      </w:r>
      <w:r w:rsidRPr="00D1064E">
        <w:rPr>
          <w:b/>
          <w:bCs/>
          <w:lang w:val="fr-CH"/>
        </w:rPr>
        <w:t>AIUR</w:t>
      </w:r>
      <w:r w:rsidRPr="00D1064E">
        <w:rPr>
          <w:b/>
          <w:bCs/>
          <w:rtl/>
          <w:lang w:bidi="ar-EG"/>
        </w:rPr>
        <w:t xml:space="preserve"> </w:t>
      </w:r>
      <w:r w:rsidRPr="00D1064E">
        <w:rPr>
          <w:b/>
          <w:bCs/>
          <w:rtl/>
          <w:lang w:bidi="ar-SY"/>
        </w:rPr>
        <w:t>الأ</w:t>
      </w:r>
      <w:r w:rsidRPr="00D1064E">
        <w:rPr>
          <w:rFonts w:hint="cs"/>
          <w:b/>
          <w:bCs/>
          <w:rtl/>
          <w:lang w:bidi="ar-SY"/>
        </w:rPr>
        <w:t>قصى</w:t>
      </w:r>
      <w:r w:rsidRPr="00D1064E">
        <w:rPr>
          <w:b/>
          <w:bCs/>
          <w:rtl/>
          <w:lang w:bidi="ar-SY"/>
        </w:rPr>
        <w:t xml:space="preserve"> الممكن</w:t>
      </w:r>
      <w:r w:rsidRPr="00D1064E">
        <w:rPr>
          <w:rFonts w:hint="cs"/>
          <w:b/>
          <w:bCs/>
          <w:rtl/>
          <w:lang w:bidi="ar-SY"/>
        </w:rPr>
        <w:t xml:space="preserve"> </w:t>
      </w:r>
      <w:r w:rsidRPr="00D1064E">
        <w:rPr>
          <w:b/>
          <w:bCs/>
        </w:rPr>
        <w:t>(</w:t>
      </w:r>
      <w:r w:rsidR="00DC5271" w:rsidRPr="00D1064E">
        <w:rPr>
          <w:b/>
          <w:bCs/>
        </w:rPr>
        <w:t xml:space="preserve">Maximum </w:t>
      </w:r>
      <w:r w:rsidRPr="00D1064E">
        <w:rPr>
          <w:b/>
          <w:bCs/>
        </w:rPr>
        <w:t>possible AIUR)</w:t>
      </w:r>
      <w:r w:rsidRPr="00D1064E">
        <w:rPr>
          <w:b/>
          <w:bCs/>
          <w:rtl/>
          <w:lang w:bidi="ar-SY"/>
        </w:rPr>
        <w:t xml:space="preserve">: </w:t>
      </w:r>
      <w:r w:rsidRPr="00D1064E">
        <w:rPr>
          <w:rtl/>
          <w:lang w:bidi="ar-EG"/>
        </w:rPr>
        <w:t xml:space="preserve">هو أعلى معدل </w:t>
      </w:r>
      <w:r w:rsidRPr="00D1064E">
        <w:rPr>
          <w:bCs/>
        </w:rPr>
        <w:t>AIUR</w:t>
      </w:r>
      <w:r w:rsidRPr="00D1064E">
        <w:rPr>
          <w:rtl/>
          <w:lang w:bidi="ar-EG"/>
        </w:rPr>
        <w:t xml:space="preserve"> تستطيع توفيره قنوات الحركة العاملة بمعدل كامل </w:t>
      </w:r>
      <w:r w:rsidR="009B0B5A" w:rsidRPr="00D1064E">
        <w:rPr>
          <w:lang w:bidi="ar-EG"/>
        </w:rPr>
        <w:t>(</w:t>
      </w:r>
      <w:r w:rsidR="009B0B5A" w:rsidRPr="00D1064E">
        <w:t>TCH/F</w:t>
      </w:r>
      <w:r w:rsidR="009B0B5A" w:rsidRPr="00D1064E">
        <w:rPr>
          <w:lang w:bidi="ar-EG"/>
        </w:rPr>
        <w:t>)</w:t>
      </w:r>
      <w:r w:rsidRPr="00D1064E">
        <w:rPr>
          <w:rtl/>
          <w:lang w:bidi="ar-EG"/>
        </w:rPr>
        <w:t>. مثلا</w:t>
      </w:r>
      <w:r w:rsidRPr="00D1064E">
        <w:rPr>
          <w:rFonts w:hint="cs"/>
          <w:rtl/>
          <w:lang w:bidi="ar-EG"/>
        </w:rPr>
        <w:t>ً</w:t>
      </w:r>
      <w:r w:rsidRPr="00D1064E">
        <w:rPr>
          <w:rtl/>
          <w:lang w:bidi="ar-EG"/>
        </w:rPr>
        <w:t xml:space="preserve">: قناتان </w:t>
      </w:r>
      <w:r w:rsidRPr="00D1064E">
        <w:t>TCH/F</w:t>
      </w:r>
      <w:r w:rsidRPr="00D1064E">
        <w:rPr>
          <w:rtl/>
          <w:lang w:bidi="ar-EG"/>
        </w:rPr>
        <w:t xml:space="preserve"> معدل الواحدة </w:t>
      </w:r>
      <w:r w:rsidRPr="00D1064E">
        <w:rPr>
          <w:lang w:val="fr-CH"/>
        </w:rPr>
        <w:t>9,6</w:t>
      </w:r>
      <w:r w:rsidRPr="00D1064E">
        <w:rPr>
          <w:rtl/>
          <w:lang w:bidi="ar-EG"/>
        </w:rPr>
        <w:t xml:space="preserve"> </w:t>
      </w:r>
      <w:r w:rsidRPr="00D1064E">
        <w:rPr>
          <w:lang w:val="fr-CH"/>
        </w:rPr>
        <w:t>kbit/s</w:t>
      </w:r>
      <w:r w:rsidRPr="00D1064E">
        <w:rPr>
          <w:rtl/>
          <w:lang w:bidi="ar-EG"/>
        </w:rPr>
        <w:t xml:space="preserve"> توفران معدلا</w:t>
      </w:r>
      <w:r w:rsidRPr="00D1064E">
        <w:rPr>
          <w:rFonts w:hint="cs"/>
          <w:rtl/>
          <w:lang w:bidi="ar-EG"/>
        </w:rPr>
        <w:t>ً</w:t>
      </w:r>
      <w:r w:rsidRPr="00D1064E">
        <w:rPr>
          <w:rtl/>
          <w:lang w:bidi="ar-EG"/>
        </w:rPr>
        <w:t xml:space="preserve"> </w:t>
      </w:r>
      <w:r w:rsidRPr="00D1064E">
        <w:rPr>
          <w:lang w:val="fr-CH"/>
        </w:rPr>
        <w:t>AIUR</w:t>
      </w:r>
      <w:r w:rsidRPr="00D1064E">
        <w:rPr>
          <w:rtl/>
          <w:lang w:bidi="ar-EG"/>
        </w:rPr>
        <w:t xml:space="preserve"> أ</w:t>
      </w:r>
      <w:r w:rsidRPr="00D1064E">
        <w:rPr>
          <w:rFonts w:hint="cs"/>
          <w:rtl/>
          <w:lang w:bidi="ar-EG"/>
        </w:rPr>
        <w:t>قصى</w:t>
      </w:r>
      <w:r w:rsidRPr="00D1064E">
        <w:rPr>
          <w:rtl/>
          <w:lang w:bidi="ar-EG"/>
        </w:rPr>
        <w:t xml:space="preserve"> ممكنا</w:t>
      </w:r>
      <w:r w:rsidRPr="00D1064E">
        <w:rPr>
          <w:rFonts w:hint="cs"/>
          <w:rtl/>
          <w:lang w:bidi="ar-EG"/>
        </w:rPr>
        <w:t>ً</w:t>
      </w:r>
      <w:r w:rsidRPr="00D1064E">
        <w:rPr>
          <w:rtl/>
          <w:lang w:bidi="ar-EG"/>
        </w:rPr>
        <w:t xml:space="preserve"> قيمته </w:t>
      </w:r>
      <w:r w:rsidRPr="00D1064E">
        <w:rPr>
          <w:lang w:val="fr-CH"/>
        </w:rPr>
        <w:t>19,2</w:t>
      </w:r>
      <w:r w:rsidRPr="00D1064E">
        <w:rPr>
          <w:rtl/>
          <w:lang w:bidi="ar-EG"/>
        </w:rPr>
        <w:t xml:space="preserve"> </w:t>
      </w:r>
      <w:r w:rsidRPr="00D1064E">
        <w:rPr>
          <w:lang w:val="fr-CH"/>
        </w:rPr>
        <w:t>kbit/s</w:t>
      </w:r>
      <w:r w:rsidRPr="00D1064E">
        <w:rPr>
          <w:rtl/>
          <w:lang w:bidi="ar-EG"/>
        </w:rPr>
        <w:t>.</w:t>
      </w:r>
    </w:p>
    <w:p w:rsidR="0099399A" w:rsidRPr="00D1064E" w:rsidRDefault="0099399A" w:rsidP="00C06558">
      <w:pPr>
        <w:rPr>
          <w:rtl/>
          <w:lang w:bidi="ar-LB"/>
        </w:rPr>
      </w:pPr>
      <w:r w:rsidRPr="00D1064E">
        <w:rPr>
          <w:rFonts w:hint="cs"/>
          <w:b/>
          <w:bCs/>
          <w:rtl/>
          <w:lang w:bidi="ar-EG"/>
        </w:rPr>
        <w:t xml:space="preserve">الصبيب الأقصى </w:t>
      </w:r>
      <w:r w:rsidRPr="00D1064E">
        <w:rPr>
          <w:b/>
          <w:bCs/>
        </w:rPr>
        <w:t>(</w:t>
      </w:r>
      <w:r w:rsidR="00DC5271" w:rsidRPr="00D1064E">
        <w:rPr>
          <w:b/>
          <w:bCs/>
        </w:rPr>
        <w:t xml:space="preserve">Maximum </w:t>
      </w:r>
      <w:r w:rsidRPr="00D1064E">
        <w:rPr>
          <w:b/>
          <w:bCs/>
        </w:rPr>
        <w:t>throughput)</w:t>
      </w:r>
      <w:r w:rsidRPr="00D1064E">
        <w:rPr>
          <w:rFonts w:hint="cs"/>
          <w:b/>
          <w:bCs/>
          <w:rtl/>
          <w:lang w:bidi="ar-LB"/>
        </w:rPr>
        <w:t>:</w:t>
      </w:r>
      <w:r w:rsidRPr="00D1064E">
        <w:rPr>
          <w:rFonts w:hint="cs"/>
          <w:rtl/>
          <w:lang w:bidi="ar-LB"/>
        </w:rPr>
        <w:t xml:space="preserve"> وهو أقصى صبيب يمكن تحقيقه في قناة قياس مرجعية.</w:t>
      </w:r>
    </w:p>
    <w:p w:rsidR="0099399A" w:rsidRPr="00D1064E" w:rsidRDefault="0099399A" w:rsidP="002A2D44">
      <w:pPr>
        <w:rPr>
          <w:rtl/>
          <w:lang w:bidi="ar-LB"/>
        </w:rPr>
      </w:pPr>
      <w:r w:rsidRPr="00D1064E">
        <w:rPr>
          <w:rFonts w:hint="cs"/>
          <w:b/>
          <w:bCs/>
          <w:rtl/>
          <w:lang w:bidi="ar-LB"/>
        </w:rPr>
        <w:t xml:space="preserve">قدرة الخرج الكلية القصوى </w:t>
      </w:r>
      <w:r w:rsidRPr="00D1064E">
        <w:rPr>
          <w:b/>
          <w:bCs/>
        </w:rPr>
        <w:t>(</w:t>
      </w:r>
      <w:r w:rsidR="00DC5271" w:rsidRPr="00D1064E">
        <w:rPr>
          <w:b/>
          <w:bCs/>
        </w:rPr>
        <w:t xml:space="preserve">Maximum </w:t>
      </w:r>
      <w:r w:rsidRPr="00D1064E">
        <w:rPr>
          <w:b/>
          <w:bCs/>
        </w:rPr>
        <w:t>total output power)</w:t>
      </w:r>
      <w:r w:rsidRPr="00D1064E">
        <w:rPr>
          <w:rFonts w:hint="cs"/>
          <w:b/>
          <w:bCs/>
          <w:rtl/>
          <w:lang w:bidi="ar-LB"/>
        </w:rPr>
        <w:t>:</w:t>
      </w:r>
      <w:r w:rsidRPr="00D1064E">
        <w:rPr>
          <w:rFonts w:hint="cs"/>
          <w:rtl/>
          <w:lang w:bidi="ar-LB"/>
        </w:rPr>
        <w:t xml:space="preserve"> هي مجموع قدرات الموجات الحاملة المتوفرة عند واصل الهوائي في ظروف مرجعية محددة.</w:t>
      </w:r>
    </w:p>
    <w:p w:rsidR="0099399A" w:rsidRPr="00D1064E" w:rsidRDefault="0099399A" w:rsidP="0050420E">
      <w:pPr>
        <w:rPr>
          <w:rtl/>
          <w:lang w:bidi="ar-EG"/>
        </w:rPr>
      </w:pPr>
      <w:r w:rsidRPr="00D1064E">
        <w:rPr>
          <w:b/>
          <w:bCs/>
          <w:rtl/>
          <w:lang w:bidi="ar-EG"/>
        </w:rPr>
        <w:t>قدرة المرسل ال</w:t>
      </w:r>
      <w:r w:rsidRPr="00D1064E">
        <w:rPr>
          <w:rFonts w:hint="cs"/>
          <w:b/>
          <w:bCs/>
          <w:rtl/>
          <w:lang w:bidi="ar-EG"/>
        </w:rPr>
        <w:t>قصوى</w:t>
      </w:r>
      <w:r w:rsidRPr="00D1064E">
        <w:rPr>
          <w:b/>
          <w:bCs/>
          <w:rtl/>
          <w:lang w:bidi="ar-EG"/>
        </w:rPr>
        <w:t xml:space="preserve"> لكل قناة حركة</w:t>
      </w:r>
      <w:r w:rsidRPr="00D1064E">
        <w:rPr>
          <w:rFonts w:hint="cs"/>
          <w:b/>
          <w:bCs/>
          <w:rtl/>
          <w:lang w:bidi="ar-LB"/>
        </w:rPr>
        <w:t xml:space="preserve"> </w:t>
      </w:r>
      <w:r w:rsidRPr="00D1064E">
        <w:rPr>
          <w:b/>
          <w:bCs/>
        </w:rPr>
        <w:t>(dBm)</w:t>
      </w:r>
      <w:r w:rsidRPr="00D1064E">
        <w:rPr>
          <w:rFonts w:hint="cs"/>
          <w:b/>
          <w:bCs/>
          <w:rtl/>
          <w:lang w:bidi="ar-EG"/>
        </w:rPr>
        <w:t xml:space="preserve"> </w:t>
      </w:r>
      <w:r w:rsidRPr="00D1064E">
        <w:rPr>
          <w:b/>
          <w:bCs/>
        </w:rPr>
        <w:t>(</w:t>
      </w:r>
      <w:r w:rsidR="00DC5271" w:rsidRPr="00D1064E">
        <w:rPr>
          <w:b/>
          <w:bCs/>
        </w:rPr>
        <w:t xml:space="preserve">Maximum </w:t>
      </w:r>
      <w:r w:rsidRPr="00D1064E">
        <w:rPr>
          <w:b/>
          <w:bCs/>
        </w:rPr>
        <w:t>transmitter power per traffic channel (dBm))</w:t>
      </w:r>
      <w:r w:rsidRPr="00D1064E">
        <w:rPr>
          <w:b/>
          <w:bCs/>
          <w:rtl/>
          <w:lang w:bidi="ar-EG"/>
        </w:rPr>
        <w:t>:</w:t>
      </w:r>
      <w:r w:rsidRPr="00D1064E">
        <w:rPr>
          <w:rtl/>
          <w:lang w:bidi="ar-EG"/>
        </w:rPr>
        <w:t xml:space="preserve"> هي</w:t>
      </w:r>
      <w:r w:rsidR="0050420E" w:rsidRPr="00D1064E">
        <w:rPr>
          <w:rFonts w:hint="cs"/>
          <w:rtl/>
          <w:lang w:bidi="ar-EG"/>
        </w:rPr>
        <w:t> </w:t>
      </w:r>
      <w:r w:rsidRPr="00D1064E">
        <w:rPr>
          <w:rtl/>
          <w:lang w:bidi="ar-EG"/>
        </w:rPr>
        <w:t>القدرة ال</w:t>
      </w:r>
      <w:r w:rsidRPr="00D1064E">
        <w:rPr>
          <w:rFonts w:hint="cs"/>
          <w:rtl/>
          <w:lang w:bidi="ar-EG"/>
        </w:rPr>
        <w:t>قصوى</w:t>
      </w:r>
      <w:r w:rsidRPr="00D1064E">
        <w:rPr>
          <w:rtl/>
          <w:lang w:bidi="ar-EG"/>
        </w:rPr>
        <w:t xml:space="preserve"> في خرج المرسل لقناة حركة واحدة.</w:t>
      </w:r>
    </w:p>
    <w:p w:rsidR="0099399A" w:rsidRPr="00D1064E" w:rsidRDefault="0099399A" w:rsidP="002A2D44">
      <w:pPr>
        <w:rPr>
          <w:rtl/>
          <w:lang w:bidi="ar-LB"/>
        </w:rPr>
      </w:pPr>
      <w:r w:rsidRPr="00D1064E">
        <w:rPr>
          <w:rFonts w:hint="cs"/>
          <w:b/>
          <w:bCs/>
          <w:rtl/>
          <w:lang w:bidi="ar-EG"/>
        </w:rPr>
        <w:t xml:space="preserve">تشوير مرتبط بخدمة </w:t>
      </w:r>
      <w:r w:rsidRPr="00D1064E">
        <w:rPr>
          <w:b/>
          <w:bCs/>
        </w:rPr>
        <w:t>MBMS</w:t>
      </w:r>
      <w:r w:rsidRPr="00D1064E">
        <w:rPr>
          <w:rFonts w:hint="cs"/>
          <w:b/>
          <w:bCs/>
          <w:rtl/>
          <w:lang w:bidi="ar-LB"/>
        </w:rPr>
        <w:t xml:space="preserve"> </w:t>
      </w:r>
      <w:r w:rsidRPr="00D1064E">
        <w:rPr>
          <w:b/>
          <w:bCs/>
        </w:rPr>
        <w:t>(MBMS-service-associated signalling)</w:t>
      </w:r>
      <w:r w:rsidRPr="00D1064E">
        <w:rPr>
          <w:rFonts w:hint="cs"/>
          <w:b/>
          <w:bCs/>
          <w:rtl/>
          <w:lang w:bidi="ar-LB"/>
        </w:rPr>
        <w:t>:</w:t>
      </w:r>
      <w:r w:rsidRPr="00D1064E">
        <w:rPr>
          <w:rFonts w:hint="cs"/>
          <w:rtl/>
          <w:lang w:bidi="ar-LB"/>
        </w:rPr>
        <w:t xml:space="preserve"> تشوير يحدث عندما تستعمل رسائل بروتوكول التطبيق في السطح البيني </w:t>
      </w:r>
      <w:r w:rsidRPr="00D1064E">
        <w:t>M2</w:t>
      </w:r>
      <w:r w:rsidRPr="00D1064E">
        <w:rPr>
          <w:rFonts w:hint="cs"/>
          <w:rtl/>
          <w:lang w:bidi="ar-LB"/>
        </w:rPr>
        <w:t xml:space="preserve"> </w:t>
      </w:r>
      <w:r w:rsidRPr="00D1064E">
        <w:t>(M2AP)</w:t>
      </w:r>
      <w:r w:rsidRPr="00D1064E">
        <w:rPr>
          <w:rFonts w:hint="cs"/>
          <w:rtl/>
          <w:lang w:bidi="ar-LB"/>
        </w:rPr>
        <w:t xml:space="preserve"> المرتبطة بخدمة واحدة </w:t>
      </w:r>
      <w:r w:rsidRPr="00D1064E">
        <w:rPr>
          <w:rFonts w:hint="cs"/>
          <w:rtl/>
        </w:rPr>
        <w:t>ل</w:t>
      </w:r>
      <w:r w:rsidRPr="00D1064E">
        <w:rPr>
          <w:rtl/>
        </w:rPr>
        <w:t>لبث الإذاعي والبث المتعدد للوسائط المتعددة</w:t>
      </w:r>
      <w:r w:rsidR="0043332C" w:rsidRPr="00D1064E">
        <w:rPr>
          <w:rFonts w:hint="eastAsia"/>
          <w:rtl/>
          <w:lang w:bidi="ar-LB"/>
        </w:rPr>
        <w:t> </w:t>
      </w:r>
      <w:r w:rsidRPr="00D1064E">
        <w:t>(MBMS)</w:t>
      </w:r>
      <w:r w:rsidRPr="00D1064E">
        <w:rPr>
          <w:rFonts w:hint="cs"/>
          <w:rtl/>
          <w:lang w:bidi="ar-LB"/>
        </w:rPr>
        <w:t xml:space="preserve"> التوصيل</w:t>
      </w:r>
      <w:r w:rsidR="0043332C" w:rsidRPr="00D1064E">
        <w:rPr>
          <w:rFonts w:hint="eastAsia"/>
          <w:rtl/>
          <w:lang w:bidi="ar-LB"/>
        </w:rPr>
        <w:t> </w:t>
      </w:r>
      <w:r w:rsidRPr="00D1064E">
        <w:t>M2</w:t>
      </w:r>
      <w:r w:rsidRPr="00D1064E">
        <w:rPr>
          <w:rFonts w:hint="cs"/>
          <w:rtl/>
          <w:lang w:bidi="ar-LB"/>
        </w:rPr>
        <w:t xml:space="preserve"> المنطقي المرتبط بخدمة </w:t>
      </w:r>
      <w:r w:rsidRPr="00D1064E">
        <w:t>MBMS</w:t>
      </w:r>
      <w:r w:rsidRPr="00D1064E">
        <w:rPr>
          <w:rFonts w:hint="cs"/>
          <w:rtl/>
          <w:lang w:bidi="ar-LB"/>
        </w:rPr>
        <w:t xml:space="preserve"> من أجل ربط الرسالة بالخدمة </w:t>
      </w:r>
      <w:r w:rsidRPr="00D1064E">
        <w:t>MBMS</w:t>
      </w:r>
      <w:r w:rsidRPr="00D1064E">
        <w:rPr>
          <w:rFonts w:hint="cs"/>
          <w:rtl/>
          <w:lang w:bidi="ar-LB"/>
        </w:rPr>
        <w:t xml:space="preserve"> ذات الصلة في العقدة</w:t>
      </w:r>
      <w:r w:rsidR="0043332C" w:rsidRPr="00D1064E">
        <w:rPr>
          <w:rFonts w:hint="eastAsia"/>
          <w:rtl/>
          <w:lang w:bidi="ar-LB"/>
        </w:rPr>
        <w:t> </w:t>
      </w:r>
      <w:r w:rsidRPr="00D1064E">
        <w:t>B</w:t>
      </w:r>
      <w:r w:rsidRPr="00D1064E">
        <w:rPr>
          <w:rFonts w:hint="cs"/>
          <w:rtl/>
          <w:lang w:bidi="ar-LB"/>
        </w:rPr>
        <w:t xml:space="preserve"> المتطورة </w:t>
      </w:r>
      <w:r w:rsidRPr="00D1064E">
        <w:t>(eNB)</w:t>
      </w:r>
      <w:r w:rsidRPr="00D1064E">
        <w:rPr>
          <w:rFonts w:hint="cs"/>
          <w:rtl/>
          <w:lang w:bidi="ar-LB"/>
        </w:rPr>
        <w:t xml:space="preserve"> وقلب الرزم المتطورة </w:t>
      </w:r>
      <w:r w:rsidRPr="00D1064E">
        <w:t>(EPC)</w:t>
      </w:r>
      <w:r w:rsidRPr="00D1064E">
        <w:rPr>
          <w:rFonts w:hint="cs"/>
          <w:rtl/>
          <w:lang w:bidi="ar-LB"/>
        </w:rPr>
        <w:t>.</w:t>
      </w:r>
    </w:p>
    <w:p w:rsidR="0099399A" w:rsidRPr="00D1064E" w:rsidRDefault="0099399A" w:rsidP="00C06558">
      <w:r w:rsidRPr="00D1064E">
        <w:rPr>
          <w:b/>
          <w:bCs/>
          <w:rtl/>
          <w:lang w:bidi="ar-EG"/>
        </w:rPr>
        <w:t>متوسط معدل البتات</w:t>
      </w:r>
      <w:r w:rsidRPr="00D1064E">
        <w:rPr>
          <w:rFonts w:hint="cs"/>
          <w:b/>
          <w:bCs/>
          <w:rtl/>
          <w:lang w:bidi="ar-LB"/>
        </w:rPr>
        <w:t xml:space="preserve"> </w:t>
      </w:r>
      <w:r w:rsidRPr="00D1064E">
        <w:rPr>
          <w:b/>
          <w:bCs/>
        </w:rPr>
        <w:t>(</w:t>
      </w:r>
      <w:r w:rsidR="00DC5271" w:rsidRPr="00D1064E">
        <w:rPr>
          <w:b/>
          <w:bCs/>
        </w:rPr>
        <w:t xml:space="preserve">Mean </w:t>
      </w:r>
      <w:r w:rsidRPr="00D1064E">
        <w:rPr>
          <w:b/>
          <w:bCs/>
        </w:rPr>
        <w:t>bit rate)</w:t>
      </w:r>
      <w:r w:rsidRPr="00D1064E">
        <w:rPr>
          <w:b/>
          <w:rtl/>
          <w:lang w:bidi="ar-EG"/>
        </w:rPr>
        <w:t>:</w:t>
      </w:r>
      <w:r w:rsidRPr="00D1064E">
        <w:rPr>
          <w:bCs/>
          <w:rtl/>
          <w:lang w:bidi="ar-EG"/>
        </w:rPr>
        <w:t xml:space="preserve"> </w:t>
      </w:r>
      <w:r w:rsidRPr="00D1064E">
        <w:rPr>
          <w:rtl/>
          <w:lang w:bidi="ar-EG"/>
        </w:rPr>
        <w:t>هو قياس الصبيب؛ أي معدل البت</w:t>
      </w:r>
      <w:r w:rsidRPr="00D1064E">
        <w:rPr>
          <w:rFonts w:hint="cs"/>
          <w:rtl/>
          <w:lang w:bidi="ar-EG"/>
        </w:rPr>
        <w:t>ّ</w:t>
      </w:r>
      <w:r w:rsidRPr="00D1064E">
        <w:rPr>
          <w:rtl/>
          <w:lang w:bidi="ar-EG"/>
        </w:rPr>
        <w:t xml:space="preserve">ات المتوسط المتيسِّر للمستعمل طيلة الفترة </w:t>
      </w:r>
      <w:r w:rsidRPr="00D1064E">
        <w:rPr>
          <w:rFonts w:hint="cs"/>
          <w:rtl/>
          <w:lang w:bidi="ar-EG"/>
        </w:rPr>
        <w:t xml:space="preserve">الزمنية </w:t>
      </w:r>
      <w:r w:rsidRPr="00D1064E">
        <w:rPr>
          <w:rtl/>
          <w:lang w:bidi="ar-EG"/>
        </w:rPr>
        <w:t xml:space="preserve">المعيّنة (المصدر: التوصية </w:t>
      </w:r>
      <w:r w:rsidRPr="00D1064E">
        <w:t>ITU-T I.210</w:t>
      </w:r>
      <w:r w:rsidRPr="00D1064E">
        <w:rPr>
          <w:rtl/>
          <w:lang w:bidi="ar-EG"/>
        </w:rPr>
        <w:t>).</w:t>
      </w:r>
    </w:p>
    <w:p w:rsidR="0099399A" w:rsidRPr="00D1064E" w:rsidRDefault="0099399A" w:rsidP="00F67968">
      <w:pPr>
        <w:rPr>
          <w:rtl/>
          <w:lang w:bidi="ar-LB"/>
        </w:rPr>
      </w:pPr>
      <w:r w:rsidRPr="00D1064E">
        <w:rPr>
          <w:rFonts w:hint="cs"/>
          <w:b/>
          <w:bCs/>
          <w:rtl/>
          <w:lang w:bidi="ar-LB"/>
        </w:rPr>
        <w:t xml:space="preserve">متوسط القدرة </w:t>
      </w:r>
      <w:r w:rsidRPr="00D1064E">
        <w:rPr>
          <w:b/>
          <w:bCs/>
        </w:rPr>
        <w:t>(</w:t>
      </w:r>
      <w:r w:rsidR="00DC5271" w:rsidRPr="00D1064E">
        <w:rPr>
          <w:b/>
          <w:bCs/>
        </w:rPr>
        <w:t xml:space="preserve">Mean </w:t>
      </w:r>
      <w:r w:rsidRPr="00D1064E">
        <w:rPr>
          <w:b/>
          <w:bCs/>
        </w:rPr>
        <w:t>power)</w:t>
      </w:r>
      <w:r w:rsidRPr="00D1064E">
        <w:rPr>
          <w:rFonts w:hint="cs"/>
          <w:b/>
          <w:bCs/>
          <w:rtl/>
          <w:lang w:bidi="ar-LB"/>
        </w:rPr>
        <w:t>:</w:t>
      </w:r>
      <w:r w:rsidRPr="00D1064E">
        <w:rPr>
          <w:rFonts w:hint="cs"/>
          <w:rtl/>
          <w:lang w:bidi="ar-LB"/>
        </w:rPr>
        <w:t xml:space="preserve"> هو عند تطبيقه على إرسالات </w:t>
      </w:r>
      <w:r w:rsidRPr="00D1064E">
        <w:rPr>
          <w:rtl/>
        </w:rPr>
        <w:t>النفاذ الراديوي للأرض العالمي المتطور</w:t>
      </w:r>
      <w:r w:rsidRPr="00D1064E">
        <w:rPr>
          <w:rFonts w:hint="cs"/>
          <w:rtl/>
        </w:rPr>
        <w:t xml:space="preserve"> </w:t>
      </w:r>
      <w:r w:rsidRPr="00D1064E">
        <w:t>(E-UTRA)</w:t>
      </w:r>
      <w:r w:rsidRPr="00D1064E">
        <w:rPr>
          <w:rFonts w:hint="cs"/>
          <w:rtl/>
        </w:rPr>
        <w:t xml:space="preserve">، القدرة المقيسة في عرض نطاق الموجة الحاملة في نظام التشغيل. وتساوي فترة القياس رتلاً فرعياً واحداً على الأقل </w:t>
      </w:r>
      <w:r w:rsidRPr="00D1064E">
        <w:t>(ms 1)</w:t>
      </w:r>
      <w:r w:rsidRPr="00D1064E">
        <w:rPr>
          <w:rFonts w:hint="cs"/>
          <w:rtl/>
          <w:lang w:bidi="ar-LB"/>
        </w:rPr>
        <w:t xml:space="preserve"> ما لم يُنص على</w:t>
      </w:r>
      <w:r w:rsidR="00F67968" w:rsidRPr="00D1064E">
        <w:rPr>
          <w:rFonts w:hint="eastAsia"/>
          <w:rtl/>
          <w:lang w:bidi="ar-LB"/>
        </w:rPr>
        <w:t> </w:t>
      </w:r>
      <w:r w:rsidRPr="00D1064E">
        <w:rPr>
          <w:rFonts w:hint="cs"/>
          <w:rtl/>
          <w:lang w:bidi="ar-LB"/>
        </w:rPr>
        <w:t>خلاف ذلك.</w:t>
      </w:r>
    </w:p>
    <w:p w:rsidR="0099399A" w:rsidRPr="00D1064E" w:rsidRDefault="0099399A" w:rsidP="00943A6A">
      <w:pPr>
        <w:rPr>
          <w:rtl/>
          <w:lang w:bidi="ar-EG"/>
        </w:rPr>
      </w:pPr>
      <w:r w:rsidRPr="00D1064E">
        <w:rPr>
          <w:b/>
          <w:bCs/>
          <w:rtl/>
          <w:lang w:bidi="ar-EG"/>
        </w:rPr>
        <w:lastRenderedPageBreak/>
        <w:t>متوسط مهلة العبور</w:t>
      </w:r>
      <w:r w:rsidRPr="00D1064E">
        <w:rPr>
          <w:rFonts w:hint="cs"/>
          <w:b/>
          <w:bCs/>
          <w:rtl/>
          <w:lang w:bidi="ar-EG"/>
        </w:rPr>
        <w:t xml:space="preserve"> </w:t>
      </w:r>
      <w:r w:rsidRPr="00D1064E">
        <w:rPr>
          <w:b/>
          <w:bCs/>
        </w:rPr>
        <w:t>(</w:t>
      </w:r>
      <w:r w:rsidR="00DC5271" w:rsidRPr="00D1064E">
        <w:rPr>
          <w:b/>
          <w:bCs/>
        </w:rPr>
        <w:t xml:space="preserve">Mean </w:t>
      </w:r>
      <w:r w:rsidRPr="00D1064E">
        <w:rPr>
          <w:b/>
          <w:bCs/>
        </w:rPr>
        <w:t>transit delay)</w:t>
      </w:r>
      <w:r w:rsidRPr="00D1064E">
        <w:rPr>
          <w:b/>
          <w:rtl/>
          <w:lang w:bidi="ar-EG"/>
        </w:rPr>
        <w:t>:</w:t>
      </w:r>
      <w:r w:rsidRPr="00D1064E">
        <w:rPr>
          <w:bCs/>
          <w:rtl/>
          <w:lang w:bidi="ar-EG"/>
        </w:rPr>
        <w:t xml:space="preserve"> </w:t>
      </w:r>
      <w:r w:rsidRPr="00D1064E">
        <w:rPr>
          <w:rtl/>
          <w:lang w:bidi="ar-EG"/>
        </w:rPr>
        <w:t xml:space="preserve">هو متوسط مهلة العبور </w:t>
      </w:r>
      <w:r w:rsidRPr="00D1064E">
        <w:rPr>
          <w:rFonts w:hint="cs"/>
          <w:rtl/>
          <w:lang w:bidi="ar-EG"/>
        </w:rPr>
        <w:t>الذي تتعرض له</w:t>
      </w:r>
      <w:r w:rsidRPr="00D1064E">
        <w:rPr>
          <w:rtl/>
          <w:lang w:bidi="ar-EG"/>
        </w:rPr>
        <w:t xml:space="preserve"> عيِّنة تشتمل (نمطيا</w:t>
      </w:r>
      <w:r w:rsidRPr="00D1064E">
        <w:rPr>
          <w:rFonts w:hint="cs"/>
          <w:rtl/>
          <w:lang w:bidi="ar-EG"/>
        </w:rPr>
        <w:t>ً</w:t>
      </w:r>
      <w:r w:rsidRPr="00D1064E">
        <w:rPr>
          <w:rtl/>
          <w:lang w:bidi="ar-EG"/>
        </w:rPr>
        <w:t>) على عدد كبير من</w:t>
      </w:r>
      <w:r w:rsidR="00943A6A" w:rsidRPr="00D1064E">
        <w:rPr>
          <w:rFonts w:hint="cs"/>
          <w:rtl/>
          <w:lang w:bidi="ar-EG"/>
        </w:rPr>
        <w:t> </w:t>
      </w:r>
      <w:r w:rsidRPr="00D1064E">
        <w:rPr>
          <w:rtl/>
          <w:lang w:bidi="ar-EG"/>
        </w:rPr>
        <w:t xml:space="preserve">الوحدات </w:t>
      </w:r>
      <w:r w:rsidRPr="00D1064E">
        <w:t>PDU</w:t>
      </w:r>
      <w:r w:rsidRPr="00D1064E">
        <w:rPr>
          <w:rtl/>
          <w:lang w:bidi="ar-EG"/>
        </w:rPr>
        <w:t xml:space="preserve"> (وحدات</w:t>
      </w:r>
      <w:r w:rsidRPr="00D1064E">
        <w:rPr>
          <w:rFonts w:hint="cs"/>
          <w:rtl/>
          <w:lang w:bidi="ar-EG"/>
        </w:rPr>
        <w:t xml:space="preserve"> بيانات</w:t>
      </w:r>
      <w:r w:rsidRPr="00D1064E">
        <w:rPr>
          <w:rtl/>
          <w:lang w:bidi="ar-EG"/>
        </w:rPr>
        <w:t xml:space="preserve"> </w:t>
      </w:r>
      <w:r w:rsidRPr="00D1064E">
        <w:rPr>
          <w:rFonts w:hint="cs"/>
          <w:rtl/>
          <w:lang w:bidi="ar-EG"/>
        </w:rPr>
        <w:t>ال</w:t>
      </w:r>
      <w:r w:rsidRPr="00D1064E">
        <w:rPr>
          <w:rtl/>
          <w:lang w:bidi="ar-EG"/>
        </w:rPr>
        <w:t>بروتوكول) في نفس فئة الخدمة</w:t>
      </w:r>
      <w:r w:rsidRPr="00D1064E">
        <w:rPr>
          <w:rFonts w:hint="cs"/>
          <w:rtl/>
          <w:lang w:bidi="ar-EG"/>
        </w:rPr>
        <w:t>.</w:t>
      </w:r>
    </w:p>
    <w:p w:rsidR="0099399A" w:rsidRPr="00D1064E" w:rsidRDefault="0099399A" w:rsidP="00C06558">
      <w:pPr>
        <w:rPr>
          <w:rtl/>
          <w:lang w:bidi="ar-LB"/>
        </w:rPr>
      </w:pPr>
      <w:r w:rsidRPr="00D1064E">
        <w:rPr>
          <w:rFonts w:hint="cs"/>
          <w:b/>
          <w:bCs/>
          <w:rtl/>
          <w:lang w:bidi="ar-EG"/>
        </w:rPr>
        <w:t xml:space="preserve">عرض نطاق القياس </w:t>
      </w:r>
      <w:r w:rsidRPr="00D1064E">
        <w:rPr>
          <w:b/>
          <w:bCs/>
        </w:rPr>
        <w:t>(</w:t>
      </w:r>
      <w:r w:rsidR="00DC5271" w:rsidRPr="00D1064E">
        <w:rPr>
          <w:b/>
          <w:bCs/>
        </w:rPr>
        <w:t xml:space="preserve">Measurement </w:t>
      </w:r>
      <w:r w:rsidRPr="00D1064E">
        <w:rPr>
          <w:b/>
          <w:bCs/>
        </w:rPr>
        <w:t>bandwidth)</w:t>
      </w:r>
      <w:r w:rsidRPr="00D1064E">
        <w:rPr>
          <w:rFonts w:hint="cs"/>
          <w:b/>
          <w:bCs/>
          <w:rtl/>
          <w:lang w:bidi="ar-EG"/>
        </w:rPr>
        <w:t>:</w:t>
      </w:r>
      <w:r w:rsidRPr="00D1064E">
        <w:rPr>
          <w:rFonts w:hint="cs"/>
          <w:rtl/>
          <w:lang w:bidi="ar-EG"/>
        </w:rPr>
        <w:t xml:space="preserve"> عرض النطاق الذي يحدد ضمنه مستوى البثّ.</w:t>
      </w:r>
    </w:p>
    <w:p w:rsidR="0099399A" w:rsidRPr="00D1064E" w:rsidRDefault="0099399A" w:rsidP="00C06558">
      <w:pPr>
        <w:rPr>
          <w:rtl/>
          <w:lang w:bidi="ar-EG"/>
        </w:rPr>
      </w:pPr>
      <w:r w:rsidRPr="00D1064E">
        <w:rPr>
          <w:b/>
          <w:bCs/>
          <w:rtl/>
          <w:lang w:bidi="ar-EG"/>
        </w:rPr>
        <w:t xml:space="preserve">التحكم </w:t>
      </w:r>
      <w:r w:rsidRPr="00D1064E">
        <w:rPr>
          <w:rFonts w:hint="cs"/>
          <w:b/>
          <w:bCs/>
          <w:rtl/>
          <w:lang w:bidi="ar-EG"/>
        </w:rPr>
        <w:t xml:space="preserve">في </w:t>
      </w:r>
      <w:r w:rsidRPr="00D1064E">
        <w:rPr>
          <w:b/>
          <w:bCs/>
          <w:rtl/>
          <w:lang w:bidi="ar-EG"/>
        </w:rPr>
        <w:t>النفاذ إلى الوسط</w:t>
      </w:r>
      <w:r w:rsidRPr="00D1064E">
        <w:rPr>
          <w:rFonts w:hint="cs"/>
          <w:b/>
          <w:bCs/>
          <w:rtl/>
          <w:lang w:bidi="ar-EG"/>
        </w:rPr>
        <w:t xml:space="preserve"> </w:t>
      </w:r>
      <w:r w:rsidRPr="00D1064E">
        <w:rPr>
          <w:b/>
          <w:bCs/>
        </w:rPr>
        <w:t>(</w:t>
      </w:r>
      <w:r w:rsidR="00DC5271" w:rsidRPr="00D1064E">
        <w:rPr>
          <w:b/>
          <w:bCs/>
        </w:rPr>
        <w:t xml:space="preserve">Medium </w:t>
      </w:r>
      <w:r w:rsidRPr="00D1064E">
        <w:rPr>
          <w:b/>
          <w:bCs/>
        </w:rPr>
        <w:t>access control)</w:t>
      </w:r>
      <w:r w:rsidRPr="00D1064E">
        <w:rPr>
          <w:b/>
          <w:bCs/>
          <w:rtl/>
          <w:lang w:bidi="ar-EG"/>
        </w:rPr>
        <w:t>:</w:t>
      </w:r>
      <w:r w:rsidRPr="00D1064E">
        <w:rPr>
          <w:rtl/>
          <w:lang w:bidi="ar-EG"/>
        </w:rPr>
        <w:t xml:space="preserve"> طبقة فرعية من الطبقة </w:t>
      </w:r>
      <w:r w:rsidRPr="00D1064E">
        <w:t>2</w:t>
      </w:r>
      <w:r w:rsidRPr="00D1064E">
        <w:rPr>
          <w:rtl/>
          <w:lang w:bidi="ar-EG"/>
        </w:rPr>
        <w:t xml:space="preserve"> للسطح البيني الراديوي، توفّر خدمةً لنقل ا</w:t>
      </w:r>
      <w:r w:rsidRPr="00D1064E">
        <w:rPr>
          <w:rFonts w:hint="cs"/>
          <w:rtl/>
          <w:lang w:bidi="ar-LB"/>
        </w:rPr>
        <w:t>لبيا</w:t>
      </w:r>
      <w:r w:rsidRPr="00D1064E">
        <w:rPr>
          <w:rFonts w:hint="cs"/>
          <w:rtl/>
          <w:lang w:bidi="ar-EG"/>
        </w:rPr>
        <w:t>ن</w:t>
      </w:r>
      <w:r w:rsidRPr="00D1064E">
        <w:rPr>
          <w:rtl/>
          <w:lang w:bidi="ar-EG"/>
        </w:rPr>
        <w:t xml:space="preserve">ات بدون إشعار بالاستلام على قنوات منطقية، وتوفّر النفاذ إلى قنوات </w:t>
      </w:r>
      <w:r w:rsidRPr="00D1064E">
        <w:rPr>
          <w:rFonts w:hint="cs"/>
          <w:rtl/>
          <w:lang w:bidi="ar-EG"/>
        </w:rPr>
        <w:t>ال</w:t>
      </w:r>
      <w:r w:rsidRPr="00D1064E">
        <w:rPr>
          <w:rtl/>
          <w:lang w:bidi="ar-EG"/>
        </w:rPr>
        <w:t>نقل.</w:t>
      </w:r>
    </w:p>
    <w:p w:rsidR="0099399A" w:rsidRPr="00D1064E" w:rsidRDefault="0099399A" w:rsidP="00C06558">
      <w:pPr>
        <w:rPr>
          <w:rtl/>
          <w:lang w:bidi="ar-EG"/>
        </w:rPr>
      </w:pPr>
      <w:r w:rsidRPr="00D1064E">
        <w:rPr>
          <w:b/>
          <w:bCs/>
          <w:rtl/>
          <w:lang w:bidi="ar-EG"/>
        </w:rPr>
        <w:t>خدمة ال</w:t>
      </w:r>
      <w:r w:rsidRPr="00D1064E">
        <w:rPr>
          <w:rFonts w:hint="cs"/>
          <w:b/>
          <w:bCs/>
          <w:rtl/>
          <w:lang w:bidi="ar-EG"/>
        </w:rPr>
        <w:t xml:space="preserve">رسائل </w:t>
      </w:r>
      <w:r w:rsidRPr="00D1064E">
        <w:rPr>
          <w:b/>
          <w:bCs/>
        </w:rPr>
        <w:t>(</w:t>
      </w:r>
      <w:r w:rsidR="00DC5271" w:rsidRPr="00D1064E">
        <w:rPr>
          <w:b/>
          <w:bCs/>
        </w:rPr>
        <w:t xml:space="preserve">Messaging </w:t>
      </w:r>
      <w:r w:rsidRPr="00D1064E">
        <w:rPr>
          <w:b/>
          <w:bCs/>
        </w:rPr>
        <w:t>service)</w:t>
      </w:r>
      <w:r w:rsidRPr="00D1064E">
        <w:rPr>
          <w:b/>
          <w:rtl/>
          <w:lang w:bidi="ar-EG"/>
        </w:rPr>
        <w:t>:</w:t>
      </w:r>
      <w:r w:rsidRPr="00D1064E">
        <w:rPr>
          <w:bCs/>
          <w:rtl/>
          <w:lang w:bidi="ar-EG"/>
        </w:rPr>
        <w:t xml:space="preserve"> </w:t>
      </w:r>
      <w:r w:rsidRPr="00D1064E">
        <w:rPr>
          <w:rtl/>
          <w:lang w:bidi="ar-EG"/>
        </w:rPr>
        <w:t>خدمة تفاعلية توفر اتصالا</w:t>
      </w:r>
      <w:r w:rsidRPr="00D1064E">
        <w:rPr>
          <w:rFonts w:hint="cs"/>
          <w:rtl/>
          <w:lang w:bidi="ar-EG"/>
        </w:rPr>
        <w:t>ً</w:t>
      </w:r>
      <w:r w:rsidRPr="00D1064E">
        <w:rPr>
          <w:rtl/>
          <w:lang w:bidi="ar-EG"/>
        </w:rPr>
        <w:t xml:space="preserve"> من مستعمل إلى مستعمل بين مستعملين أفراد بواسطة وحدات تخزين مزوَّدة بوظائف تخزين </w:t>
      </w:r>
      <w:r w:rsidRPr="00D1064E">
        <w:rPr>
          <w:rFonts w:hint="cs"/>
          <w:rtl/>
          <w:lang w:bidi="ar-EG"/>
        </w:rPr>
        <w:t>وإحالة</w:t>
      </w:r>
      <w:r w:rsidRPr="00D1064E">
        <w:rPr>
          <w:rtl/>
          <w:lang w:bidi="ar-EG"/>
        </w:rPr>
        <w:t xml:space="preserve"> ومعالجة صناديق البريد و/أو الرسائل (مثل تحرير نصوص المعلومات، ومعالجتها وتحويلها) (المصدر:</w:t>
      </w:r>
      <w:r w:rsidRPr="00D1064E">
        <w:rPr>
          <w:rFonts w:hint="cs"/>
          <w:rtl/>
          <w:lang w:bidi="ar-LB"/>
        </w:rPr>
        <w:t xml:space="preserve"> التوصية </w:t>
      </w:r>
      <w:r w:rsidRPr="00D1064E">
        <w:t>ITU</w:t>
      </w:r>
      <w:r w:rsidRPr="00D1064E">
        <w:noBreakHyphen/>
        <w:t>T I.113</w:t>
      </w:r>
      <w:r w:rsidRPr="00D1064E">
        <w:rPr>
          <w:rtl/>
          <w:lang w:bidi="ar-EG"/>
        </w:rPr>
        <w:t>).</w:t>
      </w:r>
    </w:p>
    <w:p w:rsidR="0099399A" w:rsidRPr="00D1064E" w:rsidRDefault="0099399A" w:rsidP="006D3D8E">
      <w:pPr>
        <w:rPr>
          <w:rtl/>
          <w:lang w:bidi="ar-EG"/>
        </w:rPr>
      </w:pPr>
      <w:r w:rsidRPr="00D1064E">
        <w:rPr>
          <w:b/>
          <w:bCs/>
          <w:rtl/>
          <w:lang w:bidi="ar-EG"/>
        </w:rPr>
        <w:t>صنف</w:t>
      </w:r>
      <w:r w:rsidRPr="00D1064E">
        <w:rPr>
          <w:rFonts w:hint="cs"/>
          <w:b/>
          <w:bCs/>
          <w:rtl/>
          <w:lang w:bidi="ar-EG"/>
        </w:rPr>
        <w:t xml:space="preserve"> بيئة التنفيذ المتنقلة</w:t>
      </w:r>
      <w:r w:rsidRPr="00D1064E">
        <w:rPr>
          <w:b/>
          <w:bCs/>
          <w:rtl/>
          <w:lang w:bidi="ar-EG"/>
        </w:rPr>
        <w:t xml:space="preserve"> </w:t>
      </w:r>
      <w:r w:rsidRPr="00D1064E">
        <w:rPr>
          <w:b/>
          <w:bCs/>
        </w:rPr>
        <w:t>(</w:t>
      </w:r>
      <w:r w:rsidRPr="00D1064E">
        <w:rPr>
          <w:b/>
          <w:bCs/>
          <w:lang w:val="fr-CH"/>
        </w:rPr>
        <w:t>MExE classmark)</w:t>
      </w:r>
      <w:r w:rsidRPr="00D1064E">
        <w:rPr>
          <w:b/>
          <w:bCs/>
          <w:rtl/>
          <w:lang w:bidi="ar-SY"/>
        </w:rPr>
        <w:t>:</w:t>
      </w:r>
      <w:r w:rsidRPr="00D1064E">
        <w:rPr>
          <w:rtl/>
          <w:lang w:bidi="ar-SY"/>
        </w:rPr>
        <w:t xml:space="preserve"> </w:t>
      </w:r>
      <w:r w:rsidRPr="00D1064E">
        <w:rPr>
          <w:rtl/>
          <w:lang w:bidi="ar-EG"/>
        </w:rPr>
        <w:t xml:space="preserve">يعرِّف صنف </w:t>
      </w:r>
      <w:r w:rsidRPr="00D1064E">
        <w:t>MExE</w:t>
      </w:r>
      <w:r w:rsidRPr="00D1064E">
        <w:rPr>
          <w:rtl/>
          <w:lang w:bidi="ar-EG"/>
        </w:rPr>
        <w:t xml:space="preserve"> هوية فئة من تجهيزات المستعمل تؤدي وظيفة </w:t>
      </w:r>
      <w:r w:rsidRPr="00D1064E">
        <w:t>MExE</w:t>
      </w:r>
      <w:r w:rsidRPr="00D1064E">
        <w:rPr>
          <w:rtl/>
          <w:lang w:bidi="ar-EG"/>
        </w:rPr>
        <w:t xml:space="preserve"> </w:t>
      </w:r>
      <w:r w:rsidRPr="00D1064E">
        <w:rPr>
          <w:rFonts w:hint="cs"/>
          <w:rtl/>
          <w:lang w:bidi="ar-EG"/>
        </w:rPr>
        <w:t>بأدنى مستوى من قدرات</w:t>
      </w:r>
      <w:r w:rsidRPr="00D1064E">
        <w:rPr>
          <w:rtl/>
          <w:lang w:bidi="ar-EG"/>
        </w:rPr>
        <w:t xml:space="preserve"> </w:t>
      </w:r>
      <w:r w:rsidRPr="00D1064E">
        <w:rPr>
          <w:rFonts w:hint="cs"/>
          <w:rtl/>
          <w:lang w:bidi="ar-EG"/>
        </w:rPr>
        <w:t>ال</w:t>
      </w:r>
      <w:r w:rsidRPr="00D1064E">
        <w:rPr>
          <w:rtl/>
          <w:lang w:bidi="ar-EG"/>
        </w:rPr>
        <w:t xml:space="preserve">معالجة والحفظ والعرض والتفاعل. </w:t>
      </w:r>
      <w:r w:rsidRPr="00D1064E">
        <w:rPr>
          <w:rFonts w:hint="cs"/>
          <w:rtl/>
          <w:lang w:bidi="ar-EG"/>
        </w:rPr>
        <w:t>ويمكن</w:t>
      </w:r>
      <w:r w:rsidRPr="00D1064E">
        <w:rPr>
          <w:rtl/>
          <w:lang w:bidi="ar-EG"/>
        </w:rPr>
        <w:t xml:space="preserve"> تعريف عدة أصناف </w:t>
      </w:r>
      <w:r w:rsidRPr="00D1064E">
        <w:t>MExE</w:t>
      </w:r>
      <w:r w:rsidRPr="00D1064E">
        <w:rPr>
          <w:rtl/>
          <w:lang w:bidi="ar-EG"/>
        </w:rPr>
        <w:t xml:space="preserve"> لغرض التمييز بين الوظائف التي</w:t>
      </w:r>
      <w:r w:rsidR="006D3D8E" w:rsidRPr="00D1064E">
        <w:rPr>
          <w:rFonts w:hint="cs"/>
          <w:rtl/>
          <w:lang w:bidi="ar-EG"/>
        </w:rPr>
        <w:t> </w:t>
      </w:r>
      <w:r w:rsidRPr="00D1064E">
        <w:rPr>
          <w:rtl/>
          <w:lang w:bidi="ar-EG"/>
        </w:rPr>
        <w:t xml:space="preserve">توفّرها تجهيزات مستعمل مختلفة. </w:t>
      </w:r>
      <w:r w:rsidRPr="00D1064E">
        <w:rPr>
          <w:rFonts w:hint="cs"/>
          <w:rtl/>
          <w:lang w:bidi="ar-EG"/>
        </w:rPr>
        <w:t>ويدل</w:t>
      </w:r>
      <w:r w:rsidRPr="00D1064E">
        <w:rPr>
          <w:rtl/>
          <w:lang w:bidi="ar-EG"/>
        </w:rPr>
        <w:t xml:space="preserve"> </w:t>
      </w:r>
      <w:r w:rsidRPr="00D1064E">
        <w:rPr>
          <w:rFonts w:hint="cs"/>
          <w:rtl/>
          <w:lang w:bidi="ar-EG"/>
        </w:rPr>
        <w:t>ال</w:t>
      </w:r>
      <w:r w:rsidRPr="00D1064E">
        <w:rPr>
          <w:rtl/>
          <w:lang w:bidi="ar-EG"/>
        </w:rPr>
        <w:t xml:space="preserve">تطبيق أو </w:t>
      </w:r>
      <w:r w:rsidRPr="00D1064E">
        <w:rPr>
          <w:rFonts w:hint="cs"/>
          <w:rtl/>
          <w:lang w:bidi="ar-EG"/>
        </w:rPr>
        <w:t>ال</w:t>
      </w:r>
      <w:r w:rsidRPr="00D1064E">
        <w:rPr>
          <w:rtl/>
          <w:lang w:bidi="ar-EG"/>
        </w:rPr>
        <w:t>تطبيق</w:t>
      </w:r>
      <w:r w:rsidRPr="00D1064E">
        <w:rPr>
          <w:rFonts w:hint="cs"/>
          <w:rtl/>
          <w:lang w:bidi="ar-EG"/>
        </w:rPr>
        <w:t xml:space="preserve"> الصغير في بيئة التنفيذ المتنقلة الذي</w:t>
      </w:r>
      <w:r w:rsidRPr="00D1064E">
        <w:rPr>
          <w:rtl/>
          <w:lang w:bidi="ar-EG"/>
        </w:rPr>
        <w:t xml:space="preserve"> </w:t>
      </w:r>
      <w:r w:rsidRPr="00D1064E">
        <w:rPr>
          <w:rFonts w:hint="cs"/>
          <w:rtl/>
          <w:lang w:bidi="ar-EG"/>
        </w:rPr>
        <w:t>يُ</w:t>
      </w:r>
      <w:r w:rsidRPr="00D1064E">
        <w:rPr>
          <w:rtl/>
          <w:lang w:bidi="ar-EG"/>
        </w:rPr>
        <w:t xml:space="preserve">عرَّف بأنه من صنف </w:t>
      </w:r>
      <w:r w:rsidRPr="00D1064E">
        <w:t>MExE</w:t>
      </w:r>
      <w:r w:rsidRPr="00D1064E">
        <w:rPr>
          <w:rtl/>
          <w:lang w:bidi="ar-EG"/>
        </w:rPr>
        <w:t xml:space="preserve"> معيّن</w:t>
      </w:r>
      <w:r w:rsidRPr="00D1064E">
        <w:rPr>
          <w:rFonts w:hint="cs"/>
          <w:rtl/>
          <w:lang w:bidi="ar-EG"/>
        </w:rPr>
        <w:t xml:space="preserve"> على</w:t>
      </w:r>
      <w:r w:rsidRPr="00D1064E">
        <w:rPr>
          <w:rtl/>
          <w:lang w:bidi="ar-EG"/>
        </w:rPr>
        <w:t xml:space="preserve"> أن تجهيز مستعمل من الصنف </w:t>
      </w:r>
      <w:r w:rsidRPr="00D1064E">
        <w:t>MExE</w:t>
      </w:r>
      <w:r w:rsidRPr="00D1064E">
        <w:rPr>
          <w:rtl/>
          <w:lang w:bidi="ar-EG"/>
        </w:rPr>
        <w:t xml:space="preserve"> المعيّن يستطيع تأديته.</w:t>
      </w:r>
    </w:p>
    <w:p w:rsidR="0099399A" w:rsidRPr="00D1064E" w:rsidRDefault="0099399A" w:rsidP="00BC3007">
      <w:pPr>
        <w:rPr>
          <w:rtl/>
          <w:lang w:bidi="ar-EG"/>
        </w:rPr>
      </w:pPr>
      <w:r w:rsidRPr="00D1064E">
        <w:rPr>
          <w:b/>
          <w:bCs/>
          <w:rtl/>
          <w:lang w:bidi="ar-EG"/>
        </w:rPr>
        <w:t xml:space="preserve">قابل </w:t>
      </w:r>
      <w:r w:rsidRPr="00D1064E">
        <w:rPr>
          <w:rFonts w:hint="cs"/>
          <w:b/>
          <w:bCs/>
          <w:rtl/>
          <w:lang w:bidi="ar-EG"/>
        </w:rPr>
        <w:t>ل</w:t>
      </w:r>
      <w:r w:rsidRPr="00D1064E">
        <w:rPr>
          <w:b/>
          <w:bCs/>
          <w:rtl/>
          <w:lang w:bidi="ar-EG"/>
        </w:rPr>
        <w:t>لتنفيذ في بيئة</w:t>
      </w:r>
      <w:r w:rsidRPr="00D1064E">
        <w:rPr>
          <w:rFonts w:hint="cs"/>
          <w:b/>
          <w:bCs/>
          <w:rtl/>
          <w:lang w:bidi="ar-EG"/>
        </w:rPr>
        <w:t xml:space="preserve"> التنفيذ المتنقلة</w:t>
      </w:r>
      <w:r w:rsidRPr="00D1064E">
        <w:rPr>
          <w:b/>
          <w:bCs/>
          <w:rtl/>
          <w:lang w:bidi="ar-EG"/>
        </w:rPr>
        <w:t xml:space="preserve"> </w:t>
      </w:r>
      <w:r w:rsidRPr="00D1064E">
        <w:rPr>
          <w:b/>
          <w:bCs/>
        </w:rPr>
        <w:t>(MExE executable)</w:t>
      </w:r>
      <w:r w:rsidRPr="00D1064E">
        <w:rPr>
          <w:b/>
          <w:bCs/>
          <w:rtl/>
          <w:lang w:bidi="ar-EG"/>
        </w:rPr>
        <w:t>:</w:t>
      </w:r>
      <w:r w:rsidRPr="00D1064E">
        <w:rPr>
          <w:rtl/>
          <w:lang w:bidi="ar-EG"/>
        </w:rPr>
        <w:t xml:space="preserve"> </w:t>
      </w:r>
      <w:r w:rsidRPr="00D1064E">
        <w:rPr>
          <w:rFonts w:hint="cs"/>
          <w:rtl/>
          <w:lang w:bidi="ar-EG"/>
        </w:rPr>
        <w:t>صفة</w:t>
      </w:r>
      <w:r w:rsidRPr="00D1064E">
        <w:rPr>
          <w:rtl/>
          <w:lang w:bidi="ar-EG"/>
        </w:rPr>
        <w:t xml:space="preserve"> تطبيق</w:t>
      </w:r>
      <w:r w:rsidRPr="00D1064E">
        <w:rPr>
          <w:rFonts w:hint="cs"/>
          <w:rtl/>
          <w:lang w:bidi="ar-EG"/>
        </w:rPr>
        <w:t xml:space="preserve"> صغير</w:t>
      </w:r>
      <w:r w:rsidRPr="00D1064E">
        <w:rPr>
          <w:rtl/>
          <w:lang w:bidi="ar-EG"/>
        </w:rPr>
        <w:t xml:space="preserve"> أو تطبيق أو محتوى قابل للتنفيذ، يفي بمواصفة</w:t>
      </w:r>
      <w:r w:rsidR="0043332C" w:rsidRPr="00D1064E">
        <w:rPr>
          <w:rFonts w:hint="cs"/>
          <w:rtl/>
          <w:lang w:bidi="ar-EG"/>
        </w:rPr>
        <w:t> </w:t>
      </w:r>
      <w:r w:rsidRPr="00D1064E">
        <w:t>MExE</w:t>
      </w:r>
      <w:r w:rsidRPr="00D1064E">
        <w:rPr>
          <w:rtl/>
          <w:lang w:bidi="ar-EG"/>
        </w:rPr>
        <w:t xml:space="preserve"> ويمكن تنفيذه في التجهيز المتنقل </w:t>
      </w:r>
      <w:r w:rsidR="00BC3007" w:rsidRPr="00D1064E">
        <w:rPr>
          <w:lang w:bidi="ar-EG"/>
        </w:rPr>
        <w:t>(</w:t>
      </w:r>
      <w:r w:rsidRPr="00D1064E">
        <w:t>ME</w:t>
      </w:r>
      <w:r w:rsidR="00BC3007" w:rsidRPr="00D1064E">
        <w:rPr>
          <w:lang w:bidi="ar-EG"/>
        </w:rPr>
        <w:t>)</w:t>
      </w:r>
      <w:r w:rsidRPr="00D1064E">
        <w:rPr>
          <w:rtl/>
          <w:lang w:bidi="ar-EG"/>
        </w:rPr>
        <w:t>.</w:t>
      </w:r>
    </w:p>
    <w:p w:rsidR="0099399A" w:rsidRPr="00D1064E" w:rsidRDefault="0099399A" w:rsidP="00C06558">
      <w:pPr>
        <w:rPr>
          <w:rtl/>
          <w:lang w:bidi="ar-EG"/>
        </w:rPr>
      </w:pPr>
      <w:r w:rsidRPr="00D1064E">
        <w:rPr>
          <w:rFonts w:hint="cs"/>
          <w:b/>
          <w:bCs/>
          <w:rtl/>
          <w:lang w:bidi="ar-EG"/>
        </w:rPr>
        <w:t>م</w:t>
      </w:r>
      <w:r w:rsidRPr="00D1064E">
        <w:rPr>
          <w:b/>
          <w:bCs/>
          <w:rtl/>
          <w:lang w:bidi="ar-SY"/>
        </w:rPr>
        <w:t>خد</w:t>
      </w:r>
      <w:r w:rsidRPr="00D1064E">
        <w:rPr>
          <w:rFonts w:hint="cs"/>
          <w:b/>
          <w:bCs/>
          <w:rtl/>
          <w:lang w:bidi="ar-SY"/>
        </w:rPr>
        <w:t>ّ</w:t>
      </w:r>
      <w:r w:rsidRPr="00D1064E">
        <w:rPr>
          <w:b/>
          <w:bCs/>
          <w:rtl/>
          <w:lang w:bidi="ar-SY"/>
        </w:rPr>
        <w:t xml:space="preserve">م </w:t>
      </w:r>
      <w:r w:rsidRPr="00D1064E">
        <w:rPr>
          <w:b/>
          <w:bCs/>
          <w:rtl/>
          <w:lang w:bidi="ar-EG"/>
        </w:rPr>
        <w:t>بيئة</w:t>
      </w:r>
      <w:r w:rsidRPr="00D1064E">
        <w:rPr>
          <w:rFonts w:hint="cs"/>
          <w:b/>
          <w:bCs/>
          <w:rtl/>
          <w:lang w:bidi="ar-EG"/>
        </w:rPr>
        <w:t xml:space="preserve"> التنفيذ المتنقلة</w:t>
      </w:r>
      <w:r w:rsidRPr="00D1064E">
        <w:rPr>
          <w:b/>
          <w:bCs/>
          <w:rtl/>
          <w:lang w:bidi="ar-EG"/>
        </w:rPr>
        <w:t xml:space="preserve"> </w:t>
      </w:r>
      <w:r w:rsidRPr="00D1064E">
        <w:rPr>
          <w:b/>
          <w:bCs/>
        </w:rPr>
        <w:t>(MExE server)</w:t>
      </w:r>
      <w:r w:rsidRPr="00D1064E">
        <w:rPr>
          <w:b/>
          <w:bCs/>
          <w:rtl/>
          <w:lang w:bidi="ar-EG"/>
        </w:rPr>
        <w:t>:</w:t>
      </w:r>
      <w:r w:rsidRPr="00D1064E">
        <w:rPr>
          <w:rtl/>
          <w:lang w:bidi="ar-EG"/>
        </w:rPr>
        <w:t xml:space="preserve"> هو عقدة تستطيع تأدية خدمات </w:t>
      </w:r>
      <w:r w:rsidRPr="00D1064E">
        <w:t>MExE</w:t>
      </w:r>
      <w:r w:rsidRPr="00D1064E">
        <w:rPr>
          <w:rtl/>
          <w:lang w:bidi="ar-EG"/>
        </w:rPr>
        <w:t xml:space="preserve"> في بيئة الخدمة </w:t>
      </w:r>
      <w:r w:rsidRPr="00D1064E">
        <w:t>MExE</w:t>
      </w:r>
      <w:r w:rsidRPr="00D1064E">
        <w:rPr>
          <w:rtl/>
          <w:lang w:bidi="ar-EG"/>
        </w:rPr>
        <w:t>.</w:t>
      </w:r>
    </w:p>
    <w:p w:rsidR="0099399A" w:rsidRPr="00D1064E" w:rsidRDefault="0099399A" w:rsidP="00C06558">
      <w:pPr>
        <w:rPr>
          <w:rtl/>
          <w:lang w:bidi="ar-EG"/>
        </w:rPr>
      </w:pPr>
      <w:r w:rsidRPr="00D1064E">
        <w:rPr>
          <w:b/>
          <w:bCs/>
          <w:rtl/>
          <w:lang w:bidi="ar-SY"/>
        </w:rPr>
        <w:t>خدم</w:t>
      </w:r>
      <w:r w:rsidRPr="00D1064E">
        <w:rPr>
          <w:rFonts w:hint="cs"/>
          <w:b/>
          <w:bCs/>
          <w:rtl/>
          <w:lang w:bidi="ar-SY"/>
        </w:rPr>
        <w:t>ة</w:t>
      </w:r>
      <w:r w:rsidRPr="00D1064E">
        <w:rPr>
          <w:b/>
          <w:bCs/>
          <w:rtl/>
          <w:lang w:bidi="ar-SY"/>
        </w:rPr>
        <w:t xml:space="preserve"> </w:t>
      </w:r>
      <w:r w:rsidRPr="00D1064E">
        <w:rPr>
          <w:b/>
          <w:bCs/>
          <w:rtl/>
          <w:lang w:bidi="ar-EG"/>
        </w:rPr>
        <w:t>بيئة</w:t>
      </w:r>
      <w:r w:rsidRPr="00D1064E">
        <w:rPr>
          <w:rFonts w:hint="cs"/>
          <w:b/>
          <w:bCs/>
          <w:rtl/>
          <w:lang w:bidi="ar-EG"/>
        </w:rPr>
        <w:t xml:space="preserve"> التنفيذ المتنقلة</w:t>
      </w:r>
      <w:r w:rsidRPr="00D1064E">
        <w:rPr>
          <w:b/>
          <w:bCs/>
          <w:rtl/>
          <w:lang w:bidi="ar-EG"/>
        </w:rPr>
        <w:t xml:space="preserve"> </w:t>
      </w:r>
      <w:r w:rsidRPr="00D1064E">
        <w:rPr>
          <w:b/>
          <w:bCs/>
        </w:rPr>
        <w:t>(MExE service)</w:t>
      </w:r>
      <w:r w:rsidRPr="00D1064E">
        <w:rPr>
          <w:b/>
          <w:bCs/>
          <w:rtl/>
          <w:lang w:bidi="ar-EG"/>
        </w:rPr>
        <w:t>:</w:t>
      </w:r>
      <w:r w:rsidRPr="00D1064E">
        <w:rPr>
          <w:rtl/>
          <w:lang w:bidi="ar-EG"/>
        </w:rPr>
        <w:t xml:space="preserve"> خدمة محسَّنة (أو </w:t>
      </w:r>
      <w:r w:rsidRPr="00D1064E">
        <w:rPr>
          <w:rFonts w:hint="cs"/>
          <w:rtl/>
          <w:lang w:bidi="ar-LB"/>
        </w:rPr>
        <w:t>ممكن تحقيقها</w:t>
      </w:r>
      <w:r w:rsidRPr="00D1064E">
        <w:rPr>
          <w:rtl/>
          <w:lang w:bidi="ar-EG"/>
        </w:rPr>
        <w:t xml:space="preserve">) بالتقنية </w:t>
      </w:r>
      <w:r w:rsidRPr="00D1064E">
        <w:t>MExE</w:t>
      </w:r>
      <w:r w:rsidRPr="00D1064E">
        <w:rPr>
          <w:rtl/>
          <w:lang w:bidi="ar-EG"/>
        </w:rPr>
        <w:t>.</w:t>
      </w:r>
    </w:p>
    <w:p w:rsidR="0099399A" w:rsidRPr="00D1064E" w:rsidRDefault="0099399A" w:rsidP="00C06558">
      <w:pPr>
        <w:rPr>
          <w:rtl/>
          <w:lang w:bidi="ar-EG"/>
        </w:rPr>
      </w:pPr>
      <w:r w:rsidRPr="00D1064E">
        <w:rPr>
          <w:b/>
          <w:bCs/>
          <w:rtl/>
          <w:lang w:bidi="ar-SY"/>
        </w:rPr>
        <w:t>بيئة خدمة</w:t>
      </w:r>
      <w:r w:rsidRPr="00D1064E">
        <w:rPr>
          <w:b/>
          <w:bCs/>
          <w:rtl/>
          <w:lang w:bidi="ar-EG"/>
        </w:rPr>
        <w:t xml:space="preserve"> </w:t>
      </w:r>
      <w:r w:rsidRPr="00D1064E">
        <w:rPr>
          <w:b/>
          <w:bCs/>
          <w:lang w:val="fr-CH"/>
        </w:rPr>
        <w:t>MExE</w:t>
      </w:r>
      <w:r w:rsidRPr="00D1064E">
        <w:rPr>
          <w:rFonts w:hint="cs"/>
          <w:b/>
          <w:bCs/>
          <w:rtl/>
          <w:lang w:bidi="ar-EG"/>
        </w:rPr>
        <w:t xml:space="preserve"> </w:t>
      </w:r>
      <w:r w:rsidRPr="00D1064E">
        <w:rPr>
          <w:b/>
          <w:bCs/>
        </w:rPr>
        <w:t>(MExE service environment)</w:t>
      </w:r>
      <w:r w:rsidRPr="00D1064E">
        <w:rPr>
          <w:b/>
          <w:bCs/>
          <w:rtl/>
          <w:lang w:bidi="ar-EG"/>
        </w:rPr>
        <w:t>:</w:t>
      </w:r>
      <w:r w:rsidRPr="00D1064E">
        <w:rPr>
          <w:rtl/>
          <w:lang w:bidi="ar-EG"/>
        </w:rPr>
        <w:t xml:space="preserve"> يمكن للمشغِّل، تبعا</w:t>
      </w:r>
      <w:r w:rsidRPr="00D1064E">
        <w:rPr>
          <w:rFonts w:hint="cs"/>
          <w:rtl/>
          <w:lang w:bidi="ar-EG"/>
        </w:rPr>
        <w:t>ً</w:t>
      </w:r>
      <w:r w:rsidRPr="00D1064E">
        <w:rPr>
          <w:rtl/>
          <w:lang w:bidi="ar-EG"/>
        </w:rPr>
        <w:t xml:space="preserve"> لتشكيلة الشبكة </w:t>
      </w:r>
      <w:r w:rsidRPr="00D1064E">
        <w:t>PLMN</w:t>
      </w:r>
      <w:r w:rsidRPr="00D1064E">
        <w:rPr>
          <w:rtl/>
          <w:lang w:bidi="ar-EG"/>
        </w:rPr>
        <w:t xml:space="preserve"> (شبكة متنقلة بريّة عمومية)، أن يوفّر الدعم للخدمات </w:t>
      </w:r>
      <w:r w:rsidRPr="00D1064E">
        <w:t>MExE</w:t>
      </w:r>
      <w:r w:rsidRPr="00D1064E">
        <w:rPr>
          <w:rtl/>
          <w:lang w:bidi="ar-EG"/>
        </w:rPr>
        <w:t xml:space="preserve"> بوسائل مختلفة. من الأمثلة على المصادر الممكنة ما يلي: عُقَد النظام </w:t>
      </w:r>
      <w:r w:rsidRPr="00D1064E">
        <w:t>GSM</w:t>
      </w:r>
      <w:r w:rsidRPr="00D1064E">
        <w:rPr>
          <w:rtl/>
          <w:lang w:bidi="ar-EG"/>
        </w:rPr>
        <w:t xml:space="preserve"> التقليدية </w:t>
      </w:r>
      <w:r w:rsidRPr="00D1064E">
        <w:rPr>
          <w:rFonts w:hint="cs"/>
          <w:rtl/>
          <w:lang w:bidi="ar-EG"/>
        </w:rPr>
        <w:t>و</w:t>
      </w:r>
      <w:r w:rsidRPr="00D1064E">
        <w:rPr>
          <w:rtl/>
          <w:lang w:bidi="ar-EG"/>
        </w:rPr>
        <w:t xml:space="preserve">عُقَد شبكة ذكية </w:t>
      </w:r>
      <w:r w:rsidRPr="00D1064E">
        <w:rPr>
          <w:rFonts w:hint="cs"/>
          <w:rtl/>
          <w:lang w:bidi="ar-EG"/>
        </w:rPr>
        <w:t>و</w:t>
      </w:r>
      <w:r w:rsidRPr="00D1064E">
        <w:rPr>
          <w:rtl/>
          <w:lang w:bidi="ar-EG"/>
        </w:rPr>
        <w:t xml:space="preserve">عُقَد خاصة بالمشغِّل </w:t>
      </w:r>
      <w:r w:rsidRPr="00D1064E">
        <w:rPr>
          <w:rFonts w:hint="cs"/>
          <w:rtl/>
          <w:lang w:bidi="ar-EG"/>
        </w:rPr>
        <w:t>و</w:t>
      </w:r>
      <w:r w:rsidRPr="00D1064E">
        <w:rPr>
          <w:rtl/>
          <w:lang w:bidi="ar-EG"/>
        </w:rPr>
        <w:t xml:space="preserve">عُقَد المشغِّل المشمولة بالامتياز الممنوح له وعُقَد </w:t>
      </w:r>
      <w:r w:rsidRPr="00D1064E">
        <w:rPr>
          <w:rFonts w:hint="cs"/>
          <w:rtl/>
          <w:lang w:bidi="ar-EG"/>
        </w:rPr>
        <w:t>مقدم</w:t>
      </w:r>
      <w:r w:rsidRPr="00D1064E">
        <w:rPr>
          <w:rtl/>
          <w:lang w:bidi="ar-EG"/>
        </w:rPr>
        <w:t xml:space="preserve"> الخدمات، وإضافة إلى ذلك </w:t>
      </w:r>
      <w:r w:rsidRPr="00EC2621">
        <w:rPr>
          <w:spacing w:val="6"/>
          <w:rtl/>
          <w:lang w:bidi="ar-EG"/>
        </w:rPr>
        <w:t xml:space="preserve">النفاذ إلى العُقَد التي </w:t>
      </w:r>
      <w:r w:rsidRPr="00EC2621">
        <w:rPr>
          <w:rFonts w:hint="cs"/>
          <w:spacing w:val="6"/>
          <w:rtl/>
          <w:lang w:bidi="ar-EG"/>
        </w:rPr>
        <w:t xml:space="preserve">تقع </w:t>
      </w:r>
      <w:r w:rsidRPr="00EC2621">
        <w:rPr>
          <w:spacing w:val="6"/>
          <w:rtl/>
          <w:lang w:bidi="ar-EG"/>
        </w:rPr>
        <w:t xml:space="preserve">خارج الشبكة </w:t>
      </w:r>
      <w:r w:rsidRPr="00EC2621">
        <w:rPr>
          <w:spacing w:val="6"/>
        </w:rPr>
        <w:t>PLMN</w:t>
      </w:r>
      <w:r w:rsidRPr="00EC2621">
        <w:rPr>
          <w:spacing w:val="6"/>
          <w:rtl/>
          <w:lang w:bidi="ar-EG"/>
        </w:rPr>
        <w:t xml:space="preserve"> (عُقَد خاصة بالمصنِّع)، وذلك </w:t>
      </w:r>
      <w:r w:rsidRPr="00EC2621">
        <w:rPr>
          <w:rFonts w:hint="cs"/>
          <w:spacing w:val="6"/>
          <w:rtl/>
          <w:lang w:bidi="ar-EG"/>
        </w:rPr>
        <w:t xml:space="preserve">تبعاً </w:t>
      </w:r>
      <w:r w:rsidRPr="00EC2621">
        <w:rPr>
          <w:spacing w:val="6"/>
          <w:rtl/>
          <w:lang w:bidi="ar-EG"/>
        </w:rPr>
        <w:t xml:space="preserve">لطبيعة الخدمة </w:t>
      </w:r>
      <w:r w:rsidRPr="00EC2621">
        <w:rPr>
          <w:spacing w:val="6"/>
          <w:lang w:val="fr-CH"/>
        </w:rPr>
        <w:t>MExE</w:t>
      </w:r>
      <w:r w:rsidRPr="00EC2621">
        <w:rPr>
          <w:spacing w:val="6"/>
          <w:rtl/>
          <w:lang w:bidi="ar-EG"/>
        </w:rPr>
        <w:t xml:space="preserve">. وتُعتبَر هذه </w:t>
      </w:r>
      <w:r w:rsidRPr="00EC2621">
        <w:rPr>
          <w:spacing w:val="4"/>
          <w:rtl/>
          <w:lang w:bidi="ar-EG"/>
        </w:rPr>
        <w:t xml:space="preserve">العقد مكوِّنات بيئة الخدمة </w:t>
      </w:r>
      <w:r w:rsidRPr="00EC2621">
        <w:rPr>
          <w:spacing w:val="4"/>
          <w:lang w:val="fr-CH"/>
        </w:rPr>
        <w:t>MExE</w:t>
      </w:r>
      <w:r w:rsidRPr="00EC2621">
        <w:rPr>
          <w:spacing w:val="4"/>
          <w:rtl/>
          <w:lang w:bidi="ar-EG"/>
        </w:rPr>
        <w:t xml:space="preserve">. ويُفترَض في بيئة الخدمة </w:t>
      </w:r>
      <w:r w:rsidRPr="00EC2621">
        <w:rPr>
          <w:spacing w:val="4"/>
          <w:lang w:val="fr-CH"/>
        </w:rPr>
        <w:t>MExE</w:t>
      </w:r>
      <w:r w:rsidRPr="00EC2621">
        <w:rPr>
          <w:spacing w:val="4"/>
          <w:rtl/>
          <w:lang w:bidi="ar-EG"/>
        </w:rPr>
        <w:t xml:space="preserve"> أن توفر التفاعل المباشر للخدمات </w:t>
      </w:r>
      <w:r w:rsidRPr="00EC2621">
        <w:rPr>
          <w:spacing w:val="4"/>
          <w:lang w:val="fr-CH"/>
        </w:rPr>
        <w:t>MExE</w:t>
      </w:r>
      <w:r w:rsidRPr="00EC2621">
        <w:rPr>
          <w:spacing w:val="4"/>
          <w:rtl/>
          <w:lang w:bidi="ar-EG"/>
        </w:rPr>
        <w:t xml:space="preserve"> بين تجهيز</w:t>
      </w:r>
      <w:r w:rsidRPr="00D1064E">
        <w:rPr>
          <w:rtl/>
          <w:lang w:bidi="ar-EG"/>
        </w:rPr>
        <w:t xml:space="preserve"> مستعمل </w:t>
      </w:r>
      <w:r w:rsidRPr="00D1064E">
        <w:rPr>
          <w:lang w:val="fr-CH"/>
        </w:rPr>
        <w:t>MExE</w:t>
      </w:r>
      <w:r w:rsidRPr="00D1064E">
        <w:rPr>
          <w:rtl/>
          <w:lang w:bidi="ar-EG"/>
        </w:rPr>
        <w:t xml:space="preserve"> وتجهيز مستعمل </w:t>
      </w:r>
      <w:r w:rsidRPr="00D1064E">
        <w:rPr>
          <w:lang w:val="fr-CH"/>
        </w:rPr>
        <w:t>MExE</w:t>
      </w:r>
      <w:r w:rsidRPr="00D1064E">
        <w:rPr>
          <w:rtl/>
          <w:lang w:bidi="ar-EG"/>
        </w:rPr>
        <w:t xml:space="preserve"> آخر.</w:t>
      </w:r>
    </w:p>
    <w:p w:rsidR="0099399A" w:rsidRPr="00D1064E" w:rsidRDefault="0099399A" w:rsidP="00162AA4">
      <w:pPr>
        <w:rPr>
          <w:rtl/>
          <w:lang w:bidi="ar-LB"/>
        </w:rPr>
      </w:pPr>
      <w:r w:rsidRPr="00D1064E">
        <w:rPr>
          <w:rFonts w:hint="cs"/>
          <w:b/>
          <w:bCs/>
          <w:rtl/>
          <w:lang w:bidi="ar-EG"/>
        </w:rPr>
        <w:t xml:space="preserve">مقدم خدمة </w:t>
      </w:r>
      <w:r w:rsidRPr="00D1064E">
        <w:rPr>
          <w:b/>
          <w:bCs/>
          <w:rtl/>
          <w:lang w:bidi="ar-EG"/>
        </w:rPr>
        <w:t>بيئة</w:t>
      </w:r>
      <w:r w:rsidRPr="00D1064E">
        <w:rPr>
          <w:rFonts w:hint="cs"/>
          <w:b/>
          <w:bCs/>
          <w:rtl/>
          <w:lang w:bidi="ar-EG"/>
        </w:rPr>
        <w:t xml:space="preserve"> التنفيذ المتنقلة</w:t>
      </w:r>
      <w:r w:rsidRPr="00D1064E">
        <w:rPr>
          <w:rFonts w:hint="cs"/>
          <w:b/>
          <w:bCs/>
          <w:rtl/>
          <w:lang w:bidi="ar-LB"/>
        </w:rPr>
        <w:t xml:space="preserve"> </w:t>
      </w:r>
      <w:r w:rsidRPr="00D1064E">
        <w:rPr>
          <w:b/>
          <w:bCs/>
        </w:rPr>
        <w:t>(MExE service provider)</w:t>
      </w:r>
      <w:r w:rsidRPr="00D1064E">
        <w:rPr>
          <w:rFonts w:hint="cs"/>
          <w:b/>
          <w:bCs/>
          <w:rtl/>
          <w:lang w:bidi="ar-LB"/>
        </w:rPr>
        <w:t>:</w:t>
      </w:r>
      <w:r w:rsidRPr="00D1064E">
        <w:rPr>
          <w:rFonts w:hint="cs"/>
          <w:rtl/>
          <w:lang w:bidi="ar-LB"/>
        </w:rPr>
        <w:t xml:space="preserve"> منظمة تقدم خدمات </w:t>
      </w:r>
      <w:r w:rsidRPr="00D1064E">
        <w:t>MExE</w:t>
      </w:r>
      <w:r w:rsidRPr="00D1064E">
        <w:rPr>
          <w:rFonts w:hint="cs"/>
          <w:rtl/>
          <w:lang w:bidi="ar-LB"/>
        </w:rPr>
        <w:t xml:space="preserve"> إلى المشترك. وتتمثل عادة في</w:t>
      </w:r>
      <w:r w:rsidR="00162AA4" w:rsidRPr="00D1064E">
        <w:rPr>
          <w:rFonts w:hint="eastAsia"/>
          <w:rtl/>
          <w:lang w:bidi="ar-LB"/>
        </w:rPr>
        <w:t> </w:t>
      </w:r>
      <w:r w:rsidRPr="00D1064E">
        <w:rPr>
          <w:rFonts w:hint="cs"/>
          <w:rtl/>
          <w:lang w:bidi="ar-LB"/>
        </w:rPr>
        <w:t xml:space="preserve">مشغّل الشبكة </w:t>
      </w:r>
      <w:r w:rsidRPr="00D1064E">
        <w:t>PLMN</w:t>
      </w:r>
      <w:r w:rsidRPr="00D1064E">
        <w:rPr>
          <w:rFonts w:hint="cs"/>
          <w:rtl/>
          <w:lang w:bidi="ar-LB"/>
        </w:rPr>
        <w:t xml:space="preserve">، ولكن قد تكون منظمة تتولى مسؤولية الخدمة </w:t>
      </w:r>
      <w:r w:rsidRPr="00D1064E">
        <w:t>MExE</w:t>
      </w:r>
      <w:r w:rsidRPr="00D1064E">
        <w:rPr>
          <w:rFonts w:hint="cs"/>
          <w:rtl/>
          <w:lang w:bidi="ar-LB"/>
        </w:rPr>
        <w:t xml:space="preserve"> (بتفويض من مشغل الشبكة </w:t>
      </w:r>
      <w:r w:rsidRPr="00D1064E">
        <w:t>PLMN</w:t>
      </w:r>
      <w:r w:rsidRPr="00D1064E">
        <w:rPr>
          <w:rFonts w:hint="cs"/>
          <w:rtl/>
          <w:lang w:bidi="ar-LB"/>
        </w:rPr>
        <w:t>).</w:t>
      </w:r>
    </w:p>
    <w:p w:rsidR="0099399A" w:rsidRPr="00D1064E" w:rsidRDefault="0099399A" w:rsidP="00C06558">
      <w:pPr>
        <w:rPr>
          <w:rtl/>
          <w:lang w:bidi="ar-EG"/>
        </w:rPr>
      </w:pPr>
      <w:r w:rsidRPr="00D1064E">
        <w:rPr>
          <w:rFonts w:hint="cs"/>
          <w:rtl/>
          <w:lang w:bidi="ar-SY"/>
        </w:rPr>
        <w:t>ا</w:t>
      </w:r>
      <w:r w:rsidRPr="00D1064E">
        <w:rPr>
          <w:rFonts w:hint="cs"/>
          <w:b/>
          <w:bCs/>
          <w:rtl/>
          <w:lang w:bidi="ar-SY"/>
        </w:rPr>
        <w:t>لوحدة</w:t>
      </w:r>
      <w:r w:rsidRPr="00D1064E">
        <w:rPr>
          <w:b/>
          <w:bCs/>
          <w:rtl/>
          <w:lang w:bidi="ar-SY"/>
        </w:rPr>
        <w:t xml:space="preserve"> </w:t>
      </w:r>
      <w:r w:rsidRPr="00D1064E">
        <w:rPr>
          <w:b/>
          <w:bCs/>
        </w:rPr>
        <w:t>SIM</w:t>
      </w:r>
      <w:r w:rsidRPr="00D1064E">
        <w:rPr>
          <w:b/>
          <w:bCs/>
          <w:rtl/>
          <w:lang w:bidi="ar-EG"/>
        </w:rPr>
        <w:t xml:space="preserve"> لبيئة </w:t>
      </w:r>
      <w:r w:rsidRPr="00D1064E">
        <w:rPr>
          <w:b/>
          <w:bCs/>
          <w:lang w:val="fr-CH"/>
        </w:rPr>
        <w:t>MExE</w:t>
      </w:r>
      <w:r w:rsidRPr="00D1064E">
        <w:rPr>
          <w:rFonts w:hint="cs"/>
          <w:b/>
          <w:bCs/>
          <w:rtl/>
          <w:lang w:bidi="ar-EG"/>
        </w:rPr>
        <w:t xml:space="preserve"> </w:t>
      </w:r>
      <w:r w:rsidRPr="00D1064E">
        <w:rPr>
          <w:b/>
          <w:bCs/>
        </w:rPr>
        <w:t>(MExE SIM)</w:t>
      </w:r>
      <w:r w:rsidRPr="00D1064E">
        <w:rPr>
          <w:b/>
          <w:bCs/>
          <w:rtl/>
          <w:lang w:bidi="ar-EG"/>
        </w:rPr>
        <w:t>:</w:t>
      </w:r>
      <w:r w:rsidRPr="00D1064E">
        <w:rPr>
          <w:rtl/>
          <w:lang w:bidi="ar-EG"/>
        </w:rPr>
        <w:t xml:space="preserve"> </w:t>
      </w:r>
      <w:r w:rsidRPr="00D1064E">
        <w:rPr>
          <w:rFonts w:hint="cs"/>
          <w:rtl/>
          <w:lang w:bidi="ar-EG"/>
        </w:rPr>
        <w:t>وهي تطبيق للوحدة</w:t>
      </w:r>
      <w:r w:rsidRPr="00D1064E">
        <w:rPr>
          <w:rtl/>
          <w:lang w:bidi="ar-EG"/>
        </w:rPr>
        <w:t xml:space="preserve"> </w:t>
      </w:r>
      <w:r w:rsidRPr="00D1064E">
        <w:t>(U)SIM</w:t>
      </w:r>
      <w:r w:rsidRPr="00D1064E">
        <w:rPr>
          <w:rtl/>
          <w:lang w:bidi="ar-EG"/>
        </w:rPr>
        <w:t xml:space="preserve"> </w:t>
      </w:r>
      <w:r w:rsidRPr="00D1064E">
        <w:rPr>
          <w:rFonts w:hint="cs"/>
          <w:rtl/>
          <w:lang w:bidi="ar-EG"/>
        </w:rPr>
        <w:t>قادر على</w:t>
      </w:r>
      <w:r w:rsidRPr="00D1064E">
        <w:rPr>
          <w:rtl/>
          <w:lang w:bidi="ar-EG"/>
        </w:rPr>
        <w:t xml:space="preserve"> تخزين شهادة أمنية يمكن النفاذ إليها باستعمال آليات معيارية.</w:t>
      </w:r>
    </w:p>
    <w:p w:rsidR="0099399A" w:rsidRPr="00D1064E" w:rsidRDefault="0099399A" w:rsidP="00C06558">
      <w:pPr>
        <w:rPr>
          <w:rtl/>
          <w:lang w:bidi="ar-EG"/>
        </w:rPr>
      </w:pPr>
      <w:r w:rsidRPr="00D1064E">
        <w:rPr>
          <w:b/>
          <w:bCs/>
          <w:rtl/>
          <w:lang w:bidi="ar-SY"/>
        </w:rPr>
        <w:t>المشترك في</w:t>
      </w:r>
      <w:r w:rsidRPr="00D1064E">
        <w:rPr>
          <w:b/>
          <w:bCs/>
          <w:rtl/>
          <w:lang w:bidi="ar-EG"/>
        </w:rPr>
        <w:t xml:space="preserve"> بيئة </w:t>
      </w:r>
      <w:r w:rsidRPr="00D1064E">
        <w:rPr>
          <w:b/>
          <w:bCs/>
          <w:lang w:val="fr-CH"/>
        </w:rPr>
        <w:t>MExE</w:t>
      </w:r>
      <w:r w:rsidRPr="00D1064E">
        <w:rPr>
          <w:b/>
          <w:bCs/>
          <w:rtl/>
          <w:lang w:bidi="ar-EG"/>
        </w:rPr>
        <w:t xml:space="preserve"> </w:t>
      </w:r>
      <w:r w:rsidRPr="00D1064E">
        <w:rPr>
          <w:b/>
          <w:bCs/>
        </w:rPr>
        <w:t>(MExE subscriber)</w:t>
      </w:r>
      <w:r w:rsidRPr="00D1064E">
        <w:rPr>
          <w:rFonts w:hint="cs"/>
          <w:b/>
          <w:bCs/>
          <w:rtl/>
          <w:lang w:bidi="ar-LB"/>
        </w:rPr>
        <w:t>:</w:t>
      </w:r>
      <w:r w:rsidRPr="00D1064E">
        <w:rPr>
          <w:rFonts w:hint="cs"/>
          <w:rtl/>
          <w:lang w:bidi="ar-LB"/>
        </w:rPr>
        <w:t xml:space="preserve"> </w:t>
      </w:r>
      <w:r w:rsidRPr="00D1064E">
        <w:rPr>
          <w:rtl/>
          <w:lang w:bidi="ar-EG"/>
        </w:rPr>
        <w:t>هو مالك اشتراك أبرم اتفاقا</w:t>
      </w:r>
      <w:r w:rsidRPr="00D1064E">
        <w:rPr>
          <w:rFonts w:hint="cs"/>
          <w:rtl/>
          <w:lang w:bidi="ar-EG"/>
        </w:rPr>
        <w:t>ً</w:t>
      </w:r>
      <w:r w:rsidRPr="00D1064E">
        <w:rPr>
          <w:rtl/>
          <w:lang w:bidi="ar-EG"/>
        </w:rPr>
        <w:t xml:space="preserve"> مع م</w:t>
      </w:r>
      <w:r w:rsidRPr="00D1064E">
        <w:rPr>
          <w:rFonts w:hint="cs"/>
          <w:rtl/>
          <w:lang w:bidi="ar-EG"/>
        </w:rPr>
        <w:t>قدم</w:t>
      </w:r>
      <w:r w:rsidRPr="00D1064E">
        <w:rPr>
          <w:rtl/>
          <w:lang w:bidi="ar-EG"/>
        </w:rPr>
        <w:t xml:space="preserve"> خدم</w:t>
      </w:r>
      <w:r w:rsidRPr="00D1064E">
        <w:rPr>
          <w:rFonts w:hint="cs"/>
          <w:rtl/>
          <w:lang w:bidi="ar-EG"/>
        </w:rPr>
        <w:t>ة</w:t>
      </w:r>
      <w:r w:rsidRPr="00D1064E">
        <w:rPr>
          <w:rtl/>
          <w:lang w:bidi="ar-EG"/>
        </w:rPr>
        <w:t xml:space="preserve"> </w:t>
      </w:r>
      <w:r w:rsidRPr="00D1064E">
        <w:t>MExE</w:t>
      </w:r>
      <w:r w:rsidRPr="00D1064E">
        <w:rPr>
          <w:rtl/>
          <w:lang w:bidi="ar-EG"/>
        </w:rPr>
        <w:t xml:space="preserve"> من أجل الانتفاع بخدمات </w:t>
      </w:r>
      <w:r w:rsidRPr="00D1064E">
        <w:t>MExE</w:t>
      </w:r>
      <w:r w:rsidRPr="00D1064E">
        <w:rPr>
          <w:rtl/>
          <w:lang w:bidi="ar-EG"/>
        </w:rPr>
        <w:t>.</w:t>
      </w:r>
    </w:p>
    <w:p w:rsidR="0099399A" w:rsidRPr="00D1064E" w:rsidRDefault="0099399A" w:rsidP="00C06558">
      <w:pPr>
        <w:rPr>
          <w:rtl/>
          <w:lang w:bidi="ar-EG"/>
        </w:rPr>
      </w:pPr>
      <w:r w:rsidRPr="00D1064E">
        <w:rPr>
          <w:b/>
          <w:bCs/>
          <w:rtl/>
          <w:lang w:bidi="ar-SY"/>
        </w:rPr>
        <w:t xml:space="preserve">خلايا </w:t>
      </w:r>
      <w:r w:rsidRPr="00D1064E">
        <w:rPr>
          <w:rFonts w:hint="cs"/>
          <w:b/>
          <w:bCs/>
          <w:rtl/>
          <w:lang w:bidi="ar-SY"/>
        </w:rPr>
        <w:t xml:space="preserve">صغرى </w:t>
      </w:r>
      <w:r w:rsidRPr="00D1064E">
        <w:rPr>
          <w:b/>
          <w:bCs/>
        </w:rPr>
        <w:t>(</w:t>
      </w:r>
      <w:r w:rsidR="00DC5271" w:rsidRPr="00D1064E">
        <w:rPr>
          <w:b/>
          <w:bCs/>
        </w:rPr>
        <w:t xml:space="preserve">Micro </w:t>
      </w:r>
      <w:r w:rsidRPr="00D1064E">
        <w:rPr>
          <w:b/>
          <w:bCs/>
        </w:rPr>
        <w:t>cells)</w:t>
      </w:r>
      <w:r w:rsidRPr="00D1064E">
        <w:rPr>
          <w:b/>
          <w:bCs/>
          <w:rtl/>
          <w:lang w:bidi="ar-SY"/>
        </w:rPr>
        <w:t>:</w:t>
      </w:r>
      <w:r w:rsidRPr="00D1064E">
        <w:rPr>
          <w:rtl/>
          <w:lang w:bidi="ar-SY"/>
        </w:rPr>
        <w:t xml:space="preserve"> </w:t>
      </w:r>
      <w:r w:rsidRPr="00D1064E">
        <w:rPr>
          <w:rFonts w:hint="cs"/>
          <w:rtl/>
          <w:lang w:bidi="ar-LB"/>
        </w:rPr>
        <w:t>"</w:t>
      </w:r>
      <w:r w:rsidRPr="00D1064E">
        <w:rPr>
          <w:rFonts w:hint="cs"/>
          <w:rtl/>
          <w:lang w:bidi="ar-SY"/>
        </w:rPr>
        <w:t>ال</w:t>
      </w:r>
      <w:r w:rsidRPr="00D1064E">
        <w:rPr>
          <w:rtl/>
          <w:lang w:bidi="ar-SY"/>
        </w:rPr>
        <w:t xml:space="preserve">خلايا </w:t>
      </w:r>
      <w:r w:rsidRPr="00D1064E">
        <w:rPr>
          <w:rFonts w:hint="cs"/>
          <w:rtl/>
          <w:lang w:bidi="ar-SY"/>
        </w:rPr>
        <w:t xml:space="preserve">الصغرى" </w:t>
      </w:r>
      <w:r w:rsidRPr="00D1064E">
        <w:rPr>
          <w:rtl/>
          <w:lang w:bidi="ar-EG"/>
        </w:rPr>
        <w:t>هي خلايا صغيرة.</w:t>
      </w:r>
    </w:p>
    <w:p w:rsidR="0099399A" w:rsidRPr="00D1064E" w:rsidRDefault="0099399A" w:rsidP="008D7C7C">
      <w:pPr>
        <w:rPr>
          <w:rtl/>
          <w:lang w:bidi="ar-EG"/>
        </w:rPr>
      </w:pPr>
      <w:r w:rsidRPr="00D1064E">
        <w:rPr>
          <w:b/>
          <w:bCs/>
          <w:rtl/>
          <w:lang w:bidi="ar-SY"/>
        </w:rPr>
        <w:t>قدرة الإرسال ال</w:t>
      </w:r>
      <w:r w:rsidRPr="00D1064E">
        <w:rPr>
          <w:rFonts w:hint="cs"/>
          <w:b/>
          <w:bCs/>
          <w:rtl/>
          <w:lang w:bidi="ar-SY"/>
        </w:rPr>
        <w:t xml:space="preserve">دنيا </w:t>
      </w:r>
      <w:r w:rsidRPr="00D1064E">
        <w:rPr>
          <w:b/>
          <w:bCs/>
        </w:rPr>
        <w:t>(</w:t>
      </w:r>
      <w:r w:rsidR="00DC5271" w:rsidRPr="00D1064E">
        <w:rPr>
          <w:b/>
          <w:bCs/>
        </w:rPr>
        <w:t xml:space="preserve">Minimum </w:t>
      </w:r>
      <w:r w:rsidRPr="00D1064E">
        <w:rPr>
          <w:b/>
          <w:bCs/>
        </w:rPr>
        <w:t>transmit power)</w:t>
      </w:r>
      <w:r w:rsidRPr="00D1064E">
        <w:rPr>
          <w:b/>
          <w:bCs/>
          <w:rtl/>
          <w:lang w:bidi="ar-SY"/>
        </w:rPr>
        <w:t>:</w:t>
      </w:r>
      <w:r w:rsidRPr="00D1064E">
        <w:rPr>
          <w:rtl/>
          <w:lang w:bidi="ar-SY"/>
        </w:rPr>
        <w:t xml:space="preserve"> </w:t>
      </w:r>
      <w:r w:rsidRPr="00D1064E">
        <w:rPr>
          <w:rtl/>
          <w:lang w:bidi="ar-EG"/>
        </w:rPr>
        <w:t xml:space="preserve">هي </w:t>
      </w:r>
      <w:r w:rsidRPr="00D1064E">
        <w:rPr>
          <w:rFonts w:hint="cs"/>
          <w:rtl/>
          <w:lang w:bidi="ar-EG"/>
        </w:rPr>
        <w:t xml:space="preserve">أدنى </w:t>
      </w:r>
      <w:r w:rsidRPr="00D1064E">
        <w:rPr>
          <w:rtl/>
          <w:lang w:bidi="ar-EG"/>
        </w:rPr>
        <w:t xml:space="preserve">قدرة خرج </w:t>
      </w:r>
      <w:r w:rsidRPr="00D1064E">
        <w:rPr>
          <w:rFonts w:hint="cs"/>
          <w:rtl/>
          <w:lang w:bidi="ar-EG"/>
        </w:rPr>
        <w:t>يمكن التحكم بها</w:t>
      </w:r>
      <w:r w:rsidRPr="00D1064E">
        <w:rPr>
          <w:rtl/>
          <w:lang w:bidi="ar-EG"/>
        </w:rPr>
        <w:t xml:space="preserve"> لمحطةٍ قاعدة </w:t>
      </w:r>
      <w:r w:rsidR="008D7C7C" w:rsidRPr="00D1064E">
        <w:rPr>
          <w:lang w:bidi="ar-EG"/>
        </w:rPr>
        <w:t>(</w:t>
      </w:r>
      <w:r w:rsidR="008D7C7C" w:rsidRPr="00D1064E">
        <w:t>BS</w:t>
      </w:r>
      <w:r w:rsidR="008D7C7C" w:rsidRPr="00D1064E">
        <w:rPr>
          <w:lang w:bidi="ar-EG"/>
        </w:rPr>
        <w:t>)</w:t>
      </w:r>
      <w:r w:rsidRPr="00D1064E">
        <w:rPr>
          <w:rtl/>
          <w:lang w:bidi="ar-EG"/>
        </w:rPr>
        <w:t xml:space="preserve"> </w:t>
      </w:r>
      <w:r w:rsidRPr="00D1064E">
        <w:rPr>
          <w:rFonts w:hint="cs"/>
          <w:rtl/>
          <w:lang w:bidi="ar-EG"/>
        </w:rPr>
        <w:t>تعمل ب</w:t>
      </w:r>
      <w:r w:rsidRPr="00D1064E">
        <w:rPr>
          <w:rtl/>
          <w:lang w:bidi="ar-EG"/>
        </w:rPr>
        <w:t xml:space="preserve">أسلوب </w:t>
      </w:r>
      <w:r w:rsidRPr="00D1064E">
        <w:rPr>
          <w:rFonts w:hint="cs"/>
          <w:rtl/>
          <w:lang w:bidi="ar-EG"/>
        </w:rPr>
        <w:t>الإرسال المزدوج</w:t>
      </w:r>
      <w:r w:rsidRPr="00D1064E">
        <w:rPr>
          <w:rtl/>
          <w:lang w:bidi="ar-EG"/>
        </w:rPr>
        <w:t xml:space="preserve"> بتقسيم الزمن </w:t>
      </w:r>
      <w:r w:rsidR="008D7C7C" w:rsidRPr="00D1064E">
        <w:rPr>
          <w:lang w:bidi="ar-EG"/>
        </w:rPr>
        <w:t>(</w:t>
      </w:r>
      <w:r w:rsidR="008D7C7C" w:rsidRPr="00D1064E">
        <w:rPr>
          <w:lang w:val="fr-CH"/>
        </w:rPr>
        <w:t>TDD</w:t>
      </w:r>
      <w:r w:rsidR="008D7C7C" w:rsidRPr="00D1064E">
        <w:rPr>
          <w:lang w:bidi="ar-EG"/>
        </w:rPr>
        <w:t>)</w:t>
      </w:r>
      <w:r w:rsidRPr="00D1064E">
        <w:rPr>
          <w:rtl/>
          <w:lang w:bidi="ar-EG"/>
        </w:rPr>
        <w:t>، حين يكون التحكم بالقدرة مضبوطا</w:t>
      </w:r>
      <w:r w:rsidRPr="00D1064E">
        <w:rPr>
          <w:rFonts w:hint="cs"/>
          <w:rtl/>
          <w:lang w:bidi="ar-EG"/>
        </w:rPr>
        <w:t>ً</w:t>
      </w:r>
      <w:r w:rsidRPr="00D1064E">
        <w:rPr>
          <w:rtl/>
          <w:lang w:bidi="ar-EG"/>
        </w:rPr>
        <w:t xml:space="preserve"> على القيمة الدنيا. </w:t>
      </w:r>
      <w:r w:rsidRPr="00D1064E">
        <w:rPr>
          <w:rFonts w:hint="cs"/>
          <w:rtl/>
          <w:lang w:bidi="ar-EG"/>
        </w:rPr>
        <w:t>ويحدث ذلك</w:t>
      </w:r>
      <w:r w:rsidRPr="00D1064E">
        <w:rPr>
          <w:rtl/>
          <w:lang w:bidi="ar-EG"/>
        </w:rPr>
        <w:t xml:space="preserve"> عندما يدل التحكم بالقدرة على أنه مطلوبٌ العمل بقدرة خرج إرسال </w:t>
      </w:r>
      <w:r w:rsidRPr="00D1064E">
        <w:rPr>
          <w:rFonts w:hint="cs"/>
          <w:rtl/>
          <w:lang w:bidi="ar-EG"/>
        </w:rPr>
        <w:t>دنيا</w:t>
      </w:r>
      <w:r w:rsidRPr="00D1064E">
        <w:rPr>
          <w:rtl/>
          <w:lang w:bidi="ar-EG"/>
        </w:rPr>
        <w:t>.</w:t>
      </w:r>
    </w:p>
    <w:p w:rsidR="002F3584" w:rsidRPr="00D1064E" w:rsidRDefault="0099399A" w:rsidP="00802F0E">
      <w:pPr>
        <w:rPr>
          <w:rtl/>
          <w:lang w:bidi="ar-LB"/>
        </w:rPr>
      </w:pPr>
      <w:r w:rsidRPr="00D1064E">
        <w:rPr>
          <w:rFonts w:hint="cs"/>
          <w:b/>
          <w:bCs/>
          <w:rtl/>
          <w:lang w:bidi="ar-EG"/>
        </w:rPr>
        <w:t xml:space="preserve">تجهيز متنقل </w:t>
      </w:r>
      <w:r w:rsidRPr="00D1064E">
        <w:rPr>
          <w:b/>
          <w:bCs/>
        </w:rPr>
        <w:t>(</w:t>
      </w:r>
      <w:r w:rsidR="00DC5271" w:rsidRPr="00D1064E">
        <w:rPr>
          <w:b/>
          <w:bCs/>
        </w:rPr>
        <w:t xml:space="preserve">Mobile </w:t>
      </w:r>
      <w:r w:rsidRPr="00D1064E">
        <w:rPr>
          <w:b/>
          <w:bCs/>
        </w:rPr>
        <w:t>equipment (ME))</w:t>
      </w:r>
      <w:r w:rsidRPr="00D1064E">
        <w:rPr>
          <w:rFonts w:hint="cs"/>
          <w:b/>
          <w:bCs/>
          <w:rtl/>
          <w:lang w:bidi="ar-LB"/>
        </w:rPr>
        <w:t xml:space="preserve">: </w:t>
      </w:r>
      <w:r w:rsidRPr="00D1064E">
        <w:rPr>
          <w:rFonts w:hint="cs"/>
          <w:rtl/>
          <w:lang w:bidi="ar-LB"/>
        </w:rPr>
        <w:t>وهو تجهيز يقسم من الناحية الوظيفية إلى عدة كيانات، أي انتهاء متنقل</w:t>
      </w:r>
      <w:r w:rsidR="00802F0E" w:rsidRPr="00D1064E">
        <w:rPr>
          <w:rFonts w:hint="eastAsia"/>
          <w:rtl/>
          <w:lang w:bidi="ar-LB"/>
        </w:rPr>
        <w:t> </w:t>
      </w:r>
      <w:r w:rsidRPr="00D1064E">
        <w:t>(MT)</w:t>
      </w:r>
      <w:r w:rsidRPr="00D1064E">
        <w:rPr>
          <w:rFonts w:hint="cs"/>
          <w:rtl/>
          <w:lang w:bidi="ar-LB"/>
        </w:rPr>
        <w:t xml:space="preserve"> واحد أو أكثر وتجهيز طرفي </w:t>
      </w:r>
      <w:r w:rsidRPr="00D1064E">
        <w:t>(TE)</w:t>
      </w:r>
      <w:r w:rsidRPr="00D1064E">
        <w:rPr>
          <w:rFonts w:hint="cs"/>
          <w:rtl/>
          <w:lang w:bidi="ar-LB"/>
        </w:rPr>
        <w:t xml:space="preserve"> واحد أو أكثر.</w:t>
      </w:r>
    </w:p>
    <w:p w:rsidR="0099399A" w:rsidRPr="00D1064E" w:rsidRDefault="0099399A" w:rsidP="00677446">
      <w:pPr>
        <w:rPr>
          <w:rtl/>
          <w:lang w:bidi="ar-EG"/>
        </w:rPr>
      </w:pPr>
      <w:r w:rsidRPr="00D1064E">
        <w:rPr>
          <w:b/>
          <w:bCs/>
          <w:rtl/>
          <w:lang w:bidi="ar-SY"/>
        </w:rPr>
        <w:lastRenderedPageBreak/>
        <w:t>التمرير على أساس تقييم المحطة المتنقلة</w:t>
      </w:r>
      <w:r w:rsidRPr="00D1064E">
        <w:rPr>
          <w:rFonts w:hint="cs"/>
          <w:b/>
          <w:bCs/>
          <w:rtl/>
          <w:lang w:bidi="ar-SY"/>
        </w:rPr>
        <w:t xml:space="preserve"> </w:t>
      </w:r>
      <w:r w:rsidRPr="00D1064E">
        <w:rPr>
          <w:b/>
          <w:bCs/>
        </w:rPr>
        <w:t>(</w:t>
      </w:r>
      <w:r w:rsidR="00DC5271" w:rsidRPr="00D1064E">
        <w:rPr>
          <w:b/>
          <w:bCs/>
        </w:rPr>
        <w:t xml:space="preserve">Mobile </w:t>
      </w:r>
      <w:r w:rsidRPr="00D1064E">
        <w:rPr>
          <w:b/>
          <w:bCs/>
        </w:rPr>
        <w:t>evaluated handover)</w:t>
      </w:r>
      <w:r w:rsidRPr="00D1064E">
        <w:rPr>
          <w:b/>
          <w:bCs/>
          <w:rtl/>
          <w:lang w:bidi="ar-SY"/>
        </w:rPr>
        <w:t>:</w:t>
      </w:r>
      <w:r w:rsidRPr="00D1064E">
        <w:rPr>
          <w:rtl/>
          <w:lang w:bidi="ar-SY"/>
        </w:rPr>
        <w:t xml:space="preserve"> </w:t>
      </w:r>
      <w:r w:rsidRPr="00D1064E">
        <w:rPr>
          <w:rtl/>
          <w:lang w:bidi="ar-EG"/>
        </w:rPr>
        <w:t>نمط من التمرير يطلقه تقييم المحطة المتنقلة.</w:t>
      </w:r>
      <w:r w:rsidRPr="00D1064E">
        <w:rPr>
          <w:rFonts w:hint="cs"/>
          <w:rtl/>
          <w:lang w:bidi="ar-LB"/>
        </w:rPr>
        <w:t xml:space="preserve"> تقيّم</w:t>
      </w:r>
      <w:r w:rsidRPr="00D1064E">
        <w:rPr>
          <w:rtl/>
          <w:lang w:bidi="ar-EG"/>
        </w:rPr>
        <w:t xml:space="preserve"> المحطة المتنقلة ضرورة التمرير، </w:t>
      </w:r>
      <w:r w:rsidRPr="00D1064E">
        <w:rPr>
          <w:rFonts w:hint="cs"/>
          <w:rtl/>
          <w:lang w:bidi="ar-EG"/>
        </w:rPr>
        <w:t>استناداً</w:t>
      </w:r>
      <w:r w:rsidRPr="00D1064E">
        <w:rPr>
          <w:rtl/>
          <w:lang w:bidi="ar-EG"/>
        </w:rPr>
        <w:t xml:space="preserve"> إلى البيئة الراديوية المقيسة وإلى المعايير الموضوعة في إطار الشبكة. وحين تُستوفى في</w:t>
      </w:r>
      <w:r w:rsidR="00677446" w:rsidRPr="00D1064E">
        <w:rPr>
          <w:rFonts w:hint="cs"/>
          <w:rtl/>
          <w:lang w:bidi="ar-EG"/>
        </w:rPr>
        <w:t> </w:t>
      </w:r>
      <w:r w:rsidRPr="00D1064E">
        <w:rPr>
          <w:rtl/>
          <w:lang w:bidi="ar-EG"/>
        </w:rPr>
        <w:t>التقييم معايير التمرير، تُرسِل المحطة المتنقلة المعلومات الضرورية إلى الشبكة. ثم تبت</w:t>
      </w:r>
      <w:r w:rsidRPr="00D1064E">
        <w:rPr>
          <w:rFonts w:hint="cs"/>
          <w:rtl/>
          <w:lang w:bidi="ar-EG"/>
        </w:rPr>
        <w:t>ّ</w:t>
      </w:r>
      <w:r w:rsidRPr="00D1064E">
        <w:rPr>
          <w:rtl/>
          <w:lang w:bidi="ar-EG"/>
        </w:rPr>
        <w:t xml:space="preserve"> الشبكة في ضرورة التمرير بالاستناد إلى ما</w:t>
      </w:r>
      <w:r w:rsidR="00677446" w:rsidRPr="00D1064E">
        <w:rPr>
          <w:rFonts w:hint="cs"/>
          <w:rtl/>
          <w:lang w:bidi="ar-EG"/>
        </w:rPr>
        <w:t> </w:t>
      </w:r>
      <w:r w:rsidRPr="00D1064E">
        <w:rPr>
          <w:rtl/>
          <w:lang w:bidi="ar-EG"/>
        </w:rPr>
        <w:t>يردها من</w:t>
      </w:r>
      <w:r w:rsidR="00677446" w:rsidRPr="00D1064E">
        <w:rPr>
          <w:rFonts w:hint="cs"/>
          <w:rtl/>
          <w:lang w:bidi="ar-EG"/>
        </w:rPr>
        <w:t> </w:t>
      </w:r>
      <w:r w:rsidRPr="00D1064E">
        <w:rPr>
          <w:rtl/>
          <w:lang w:bidi="ar-EG"/>
        </w:rPr>
        <w:t>نتائج التقييم وغيرها من الشروط، مثل البيئة الراديوية للوصلة الصاعدة و/أو تيسُّر موارد الشبكة؛ وعندئذ تنفِّذ الشبكة</w:t>
      </w:r>
      <w:r w:rsidR="00677446" w:rsidRPr="00D1064E">
        <w:rPr>
          <w:rFonts w:hint="cs"/>
          <w:rtl/>
          <w:lang w:bidi="ar-EG"/>
        </w:rPr>
        <w:t> </w:t>
      </w:r>
      <w:r w:rsidRPr="00D1064E">
        <w:rPr>
          <w:rtl/>
          <w:lang w:bidi="ar-EG"/>
        </w:rPr>
        <w:t>التمرير.</w:t>
      </w:r>
    </w:p>
    <w:p w:rsidR="0099399A" w:rsidRPr="00D1064E" w:rsidRDefault="0099399A" w:rsidP="00C06558">
      <w:pPr>
        <w:rPr>
          <w:rtl/>
          <w:lang w:bidi="ar-LB"/>
        </w:rPr>
      </w:pPr>
      <w:r w:rsidRPr="00D1064E">
        <w:rPr>
          <w:rFonts w:hint="cs"/>
          <w:b/>
          <w:bCs/>
          <w:rtl/>
          <w:lang w:bidi="ar-EG"/>
        </w:rPr>
        <w:t xml:space="preserve">محطة متنقلة </w:t>
      </w:r>
      <w:r w:rsidRPr="00D1064E">
        <w:rPr>
          <w:b/>
          <w:bCs/>
        </w:rPr>
        <w:t>(</w:t>
      </w:r>
      <w:r w:rsidR="00DC5271" w:rsidRPr="00D1064E">
        <w:rPr>
          <w:b/>
          <w:bCs/>
        </w:rPr>
        <w:t xml:space="preserve">Mobile </w:t>
      </w:r>
      <w:r w:rsidRPr="00D1064E">
        <w:rPr>
          <w:b/>
          <w:bCs/>
        </w:rPr>
        <w:t>station (MS))</w:t>
      </w:r>
      <w:r w:rsidRPr="00D1064E">
        <w:rPr>
          <w:rFonts w:hint="cs"/>
          <w:b/>
          <w:bCs/>
          <w:rtl/>
          <w:lang w:bidi="ar-EG"/>
        </w:rPr>
        <w:t>:</w:t>
      </w:r>
      <w:r w:rsidRPr="00D1064E">
        <w:rPr>
          <w:rFonts w:hint="cs"/>
          <w:rtl/>
          <w:lang w:bidi="ar-LB"/>
        </w:rPr>
        <w:t xml:space="preserve"> وهي محطة تقابل تجهيز المستعمل </w:t>
      </w:r>
      <w:r w:rsidRPr="00D1064E">
        <w:t>(UE)</w:t>
      </w:r>
      <w:r w:rsidRPr="00D1064E">
        <w:rPr>
          <w:rFonts w:hint="cs"/>
          <w:rtl/>
          <w:lang w:bidi="ar-LB"/>
        </w:rPr>
        <w:t>.</w:t>
      </w:r>
    </w:p>
    <w:p w:rsidR="0099399A" w:rsidRPr="00D1064E" w:rsidRDefault="0099399A" w:rsidP="00600FF7">
      <w:pPr>
        <w:rPr>
          <w:rtl/>
        </w:rPr>
      </w:pPr>
      <w:r w:rsidRPr="00D1064E">
        <w:rPr>
          <w:b/>
          <w:bCs/>
          <w:rtl/>
        </w:rPr>
        <w:t>إمكانية تنق</w:t>
      </w:r>
      <w:r w:rsidRPr="00D1064E">
        <w:rPr>
          <w:rFonts w:hint="cs"/>
          <w:b/>
          <w:bCs/>
          <w:rtl/>
        </w:rPr>
        <w:t>ّ</w:t>
      </w:r>
      <w:r w:rsidRPr="00D1064E">
        <w:rPr>
          <w:b/>
          <w:bCs/>
          <w:rtl/>
        </w:rPr>
        <w:t xml:space="preserve">ل </w:t>
      </w:r>
      <w:r w:rsidRPr="00D1064E">
        <w:rPr>
          <w:rFonts w:hint="cs"/>
          <w:b/>
          <w:bCs/>
          <w:rtl/>
          <w:lang w:bidi="ar-LB"/>
        </w:rPr>
        <w:t>ال</w:t>
      </w:r>
      <w:r w:rsidRPr="00D1064E">
        <w:rPr>
          <w:b/>
          <w:bCs/>
          <w:rtl/>
        </w:rPr>
        <w:t>أرقام المتنقلة</w:t>
      </w:r>
      <w:r w:rsidRPr="00D1064E">
        <w:rPr>
          <w:rFonts w:hint="cs"/>
          <w:b/>
          <w:bCs/>
          <w:rtl/>
        </w:rPr>
        <w:t xml:space="preserve"> </w:t>
      </w:r>
      <w:r w:rsidRPr="00D1064E">
        <w:rPr>
          <w:b/>
          <w:bCs/>
        </w:rPr>
        <w:t>(</w:t>
      </w:r>
      <w:r w:rsidR="00DC5271" w:rsidRPr="00D1064E">
        <w:rPr>
          <w:b/>
          <w:bCs/>
        </w:rPr>
        <w:t xml:space="preserve">Mobile </w:t>
      </w:r>
      <w:r w:rsidRPr="00D1064E">
        <w:rPr>
          <w:b/>
          <w:bCs/>
        </w:rPr>
        <w:t>number portability)</w:t>
      </w:r>
      <w:r w:rsidRPr="00D1064E">
        <w:rPr>
          <w:rFonts w:hint="cs"/>
          <w:b/>
          <w:bCs/>
          <w:rtl/>
        </w:rPr>
        <w:t>:</w:t>
      </w:r>
      <w:r w:rsidRPr="00D1064E">
        <w:rPr>
          <w:b/>
          <w:bCs/>
        </w:rPr>
        <w:t xml:space="preserve"> </w:t>
      </w:r>
      <w:r w:rsidRPr="00D1064E">
        <w:rPr>
          <w:rtl/>
          <w:lang w:bidi="ar-EG"/>
        </w:rPr>
        <w:t xml:space="preserve">هي </w:t>
      </w:r>
      <w:r w:rsidRPr="00D1064E">
        <w:rPr>
          <w:rFonts w:hint="cs"/>
          <w:rtl/>
          <w:lang w:bidi="ar-EG"/>
        </w:rPr>
        <w:t>قدرة</w:t>
      </w:r>
      <w:r w:rsidRPr="00D1064E">
        <w:rPr>
          <w:rtl/>
          <w:lang w:bidi="ar-EG"/>
        </w:rPr>
        <w:t xml:space="preserve"> مشترك متنقل </w:t>
      </w:r>
      <w:r w:rsidRPr="00D1064E">
        <w:rPr>
          <w:rFonts w:hint="cs"/>
          <w:rtl/>
          <w:lang w:bidi="ar-EG"/>
        </w:rPr>
        <w:t>على الاحتفاظ</w:t>
      </w:r>
      <w:r w:rsidRPr="00D1064E">
        <w:rPr>
          <w:rtl/>
          <w:lang w:bidi="ar-EG"/>
        </w:rPr>
        <w:t xml:space="preserve"> </w:t>
      </w:r>
      <w:r w:rsidRPr="00D1064E">
        <w:rPr>
          <w:rFonts w:hint="cs"/>
          <w:rtl/>
          <w:lang w:bidi="ar-EG"/>
        </w:rPr>
        <w:t xml:space="preserve">برقمه </w:t>
      </w:r>
      <w:r w:rsidRPr="00D1064E">
        <w:rPr>
          <w:rtl/>
          <w:lang w:bidi="ar-EG"/>
        </w:rPr>
        <w:t>(أو</w:t>
      </w:r>
      <w:r w:rsidR="00600FF7" w:rsidRPr="00D1064E">
        <w:rPr>
          <w:rFonts w:hint="eastAsia"/>
          <w:rtl/>
          <w:lang w:bidi="ar-EG"/>
        </w:rPr>
        <w:t> </w:t>
      </w:r>
      <w:r w:rsidRPr="00D1064E">
        <w:rPr>
          <w:rFonts w:hint="cs"/>
          <w:rtl/>
          <w:lang w:bidi="ar-EG"/>
        </w:rPr>
        <w:t>أرقامه</w:t>
      </w:r>
      <w:r w:rsidRPr="00D1064E">
        <w:rPr>
          <w:rtl/>
          <w:lang w:bidi="ar-EG"/>
        </w:rPr>
        <w:t xml:space="preserve">) الأصلية </w:t>
      </w:r>
      <w:r w:rsidRPr="00D1064E">
        <w:rPr>
          <w:lang w:val="fr-CH"/>
        </w:rPr>
        <w:t>MSISDN</w:t>
      </w:r>
      <w:r w:rsidRPr="00D1064E">
        <w:rPr>
          <w:rtl/>
          <w:lang w:bidi="ar-EG"/>
        </w:rPr>
        <w:t xml:space="preserve"> مع نقل اشتراكه إلى شبكة أخرى في نفس البلد.</w:t>
      </w:r>
    </w:p>
    <w:p w:rsidR="0099399A" w:rsidRPr="00D1064E" w:rsidRDefault="00690EEA" w:rsidP="00F02C40">
      <w:pPr>
        <w:rPr>
          <w:rtl/>
          <w:lang w:bidi="ar-EG"/>
        </w:rPr>
      </w:pPr>
      <w:r w:rsidRPr="00D1064E">
        <w:rPr>
          <w:rFonts w:hint="cs"/>
          <w:b/>
          <w:bCs/>
          <w:rtl/>
          <w:lang w:bidi="ar-SY"/>
        </w:rPr>
        <w:t>ا</w:t>
      </w:r>
      <w:r w:rsidR="0099399A" w:rsidRPr="00D1064E">
        <w:rPr>
          <w:b/>
          <w:bCs/>
          <w:rtl/>
          <w:lang w:bidi="ar-SY"/>
        </w:rPr>
        <w:t>ن</w:t>
      </w:r>
      <w:r w:rsidR="0099399A" w:rsidRPr="00D1064E">
        <w:rPr>
          <w:rFonts w:hint="cs"/>
          <w:b/>
          <w:bCs/>
          <w:rtl/>
          <w:lang w:bidi="ar-SY"/>
        </w:rPr>
        <w:t>ت</w:t>
      </w:r>
      <w:r w:rsidR="0099399A" w:rsidRPr="00D1064E">
        <w:rPr>
          <w:b/>
          <w:bCs/>
          <w:rtl/>
          <w:lang w:bidi="ar-SY"/>
        </w:rPr>
        <w:t>ها</w:t>
      </w:r>
      <w:r w:rsidR="0099399A" w:rsidRPr="00D1064E">
        <w:rPr>
          <w:rFonts w:hint="cs"/>
          <w:b/>
          <w:bCs/>
          <w:rtl/>
          <w:lang w:bidi="ar-LB"/>
        </w:rPr>
        <w:t>ء الخدمة</w:t>
      </w:r>
      <w:r w:rsidR="0099399A" w:rsidRPr="00D1064E">
        <w:rPr>
          <w:b/>
          <w:bCs/>
          <w:rtl/>
          <w:lang w:bidi="ar-SY"/>
        </w:rPr>
        <w:t xml:space="preserve"> </w:t>
      </w:r>
      <w:r w:rsidR="0099399A" w:rsidRPr="00D1064E">
        <w:rPr>
          <w:rFonts w:hint="cs"/>
          <w:b/>
          <w:bCs/>
          <w:rtl/>
          <w:lang w:bidi="ar-SY"/>
        </w:rPr>
        <w:t>ال</w:t>
      </w:r>
      <w:r w:rsidR="0099399A" w:rsidRPr="00D1064E">
        <w:rPr>
          <w:b/>
          <w:bCs/>
          <w:rtl/>
          <w:lang w:bidi="ar-SY"/>
        </w:rPr>
        <w:t>متنقل</w:t>
      </w:r>
      <w:r w:rsidR="0099399A" w:rsidRPr="00D1064E">
        <w:rPr>
          <w:rFonts w:hint="cs"/>
          <w:b/>
          <w:bCs/>
          <w:rtl/>
          <w:lang w:bidi="ar-SY"/>
        </w:rPr>
        <w:t xml:space="preserve">ة </w:t>
      </w:r>
      <w:r w:rsidR="0099399A" w:rsidRPr="00D1064E">
        <w:rPr>
          <w:b/>
          <w:bCs/>
        </w:rPr>
        <w:t>(</w:t>
      </w:r>
      <w:r w:rsidR="00DC5271" w:rsidRPr="00D1064E">
        <w:rPr>
          <w:b/>
          <w:bCs/>
        </w:rPr>
        <w:t xml:space="preserve">Mobile </w:t>
      </w:r>
      <w:r w:rsidR="0099399A" w:rsidRPr="00D1064E">
        <w:rPr>
          <w:b/>
          <w:bCs/>
        </w:rPr>
        <w:t>termination (MT))</w:t>
      </w:r>
      <w:r w:rsidR="0099399A" w:rsidRPr="00D1064E">
        <w:rPr>
          <w:b/>
          <w:bCs/>
          <w:rtl/>
          <w:lang w:bidi="ar-SY"/>
        </w:rPr>
        <w:t>:</w:t>
      </w:r>
      <w:r w:rsidR="0099399A" w:rsidRPr="00D1064E">
        <w:rPr>
          <w:rtl/>
          <w:lang w:bidi="ar-SY"/>
        </w:rPr>
        <w:t xml:space="preserve"> </w:t>
      </w:r>
      <w:r w:rsidR="0099399A" w:rsidRPr="00D1064E">
        <w:rPr>
          <w:rtl/>
          <w:lang w:bidi="ar-EG"/>
        </w:rPr>
        <w:t xml:space="preserve">عنصر </w:t>
      </w:r>
      <w:r w:rsidR="0099399A" w:rsidRPr="00D1064E">
        <w:rPr>
          <w:rFonts w:hint="cs"/>
          <w:rtl/>
          <w:lang w:bidi="ar-EG"/>
        </w:rPr>
        <w:t>من التجهيزات</w:t>
      </w:r>
      <w:r w:rsidR="0099399A" w:rsidRPr="00D1064E">
        <w:rPr>
          <w:rtl/>
          <w:lang w:bidi="ar-EG"/>
        </w:rPr>
        <w:t xml:space="preserve"> المتنقلة</w:t>
      </w:r>
      <w:r w:rsidR="00FF2CFC" w:rsidRPr="00D1064E">
        <w:rPr>
          <w:rFonts w:hint="cs"/>
          <w:rtl/>
          <w:lang w:bidi="ar-EG"/>
        </w:rPr>
        <w:t> </w:t>
      </w:r>
      <w:r w:rsidR="00FF2CFC" w:rsidRPr="00D1064E">
        <w:rPr>
          <w:lang w:bidi="ar-EG"/>
        </w:rPr>
        <w:t>(ME)</w:t>
      </w:r>
      <w:r w:rsidR="0099399A" w:rsidRPr="00D1064E">
        <w:rPr>
          <w:rtl/>
          <w:lang w:bidi="ar-EG"/>
        </w:rPr>
        <w:t xml:space="preserve"> يؤدي وظائف خاصة بإدارة السطح البيني</w:t>
      </w:r>
      <w:r w:rsidR="0099399A" w:rsidRPr="00D1064E">
        <w:rPr>
          <w:rFonts w:hint="cs"/>
          <w:rtl/>
          <w:lang w:bidi="ar-EG"/>
        </w:rPr>
        <w:t xml:space="preserve"> للنفاذ إلى الشبكة </w:t>
      </w:r>
      <w:r w:rsidR="0099399A" w:rsidRPr="00D1064E">
        <w:t>PLMN</w:t>
      </w:r>
      <w:r w:rsidR="0099399A" w:rsidRPr="00D1064E">
        <w:rPr>
          <w:rFonts w:hint="cs"/>
          <w:rtl/>
          <w:lang w:bidi="ar-LB"/>
        </w:rPr>
        <w:t xml:space="preserve"> (سواء باستخدام شبكات النفاذ </w:t>
      </w:r>
      <w:r w:rsidR="0099399A" w:rsidRPr="00D1064E">
        <w:t>3GPP</w:t>
      </w:r>
      <w:r w:rsidR="0099399A" w:rsidRPr="00D1064E">
        <w:rPr>
          <w:rFonts w:hint="cs"/>
          <w:rtl/>
          <w:lang w:bidi="ar-LB"/>
        </w:rPr>
        <w:t xml:space="preserve"> أو غير </w:t>
      </w:r>
      <w:r w:rsidR="0099399A" w:rsidRPr="00D1064E">
        <w:t>3GPP</w:t>
      </w:r>
      <w:r w:rsidR="0099399A" w:rsidRPr="00D1064E">
        <w:rPr>
          <w:rFonts w:hint="cs"/>
          <w:rtl/>
          <w:lang w:bidi="ar-LB"/>
        </w:rPr>
        <w:t>)</w:t>
      </w:r>
      <w:r w:rsidR="0099399A" w:rsidRPr="00D1064E">
        <w:rPr>
          <w:rtl/>
          <w:lang w:bidi="ar-EG"/>
        </w:rPr>
        <w:t>.</w:t>
      </w:r>
      <w:r w:rsidR="0099399A" w:rsidRPr="00D1064E">
        <w:rPr>
          <w:rFonts w:hint="cs"/>
          <w:rtl/>
          <w:lang w:bidi="ar-EG"/>
        </w:rPr>
        <w:t xml:space="preserve"> ويتحقق</w:t>
      </w:r>
      <w:r w:rsidR="00F02C40" w:rsidRPr="00D1064E">
        <w:rPr>
          <w:rFonts w:hint="cs"/>
          <w:rtl/>
          <w:lang w:bidi="ar-EG"/>
        </w:rPr>
        <w:t xml:space="preserve"> انتهاء </w:t>
      </w:r>
      <w:r w:rsidR="0099399A" w:rsidRPr="00D1064E">
        <w:rPr>
          <w:rFonts w:hint="cs"/>
          <w:rtl/>
          <w:lang w:bidi="ar-LB"/>
        </w:rPr>
        <w:t>الخدمة</w:t>
      </w:r>
      <w:r w:rsidR="0099399A" w:rsidRPr="00D1064E">
        <w:rPr>
          <w:rtl/>
          <w:lang w:bidi="ar-SY"/>
        </w:rPr>
        <w:t xml:space="preserve"> </w:t>
      </w:r>
      <w:r w:rsidR="0099399A" w:rsidRPr="00D1064E">
        <w:rPr>
          <w:rFonts w:hint="cs"/>
          <w:rtl/>
          <w:lang w:bidi="ar-SY"/>
        </w:rPr>
        <w:t>ال</w:t>
      </w:r>
      <w:r w:rsidR="0099399A" w:rsidRPr="00D1064E">
        <w:rPr>
          <w:rtl/>
          <w:lang w:bidi="ar-SY"/>
        </w:rPr>
        <w:t>متنقل</w:t>
      </w:r>
      <w:r w:rsidR="0099399A" w:rsidRPr="00D1064E">
        <w:rPr>
          <w:rFonts w:hint="cs"/>
          <w:rtl/>
          <w:lang w:bidi="ar-SY"/>
        </w:rPr>
        <w:t>ة</w:t>
      </w:r>
      <w:r w:rsidR="0099399A" w:rsidRPr="00D1064E">
        <w:rPr>
          <w:rFonts w:hint="cs"/>
          <w:rtl/>
          <w:lang w:bidi="ar-EG"/>
        </w:rPr>
        <w:t xml:space="preserve"> على شكل كيان وظيفي مفرد.</w:t>
      </w:r>
    </w:p>
    <w:p w:rsidR="0099399A" w:rsidRPr="00D1064E" w:rsidRDefault="0099399A" w:rsidP="00C06558">
      <w:pPr>
        <w:rPr>
          <w:rtl/>
          <w:lang w:bidi="ar-EG"/>
        </w:rPr>
      </w:pPr>
      <w:r w:rsidRPr="00D1064E">
        <w:rPr>
          <w:b/>
          <w:bCs/>
          <w:rtl/>
          <w:lang w:bidi="ar-SY"/>
        </w:rPr>
        <w:t>التنقلية</w:t>
      </w:r>
      <w:r w:rsidRPr="00D1064E">
        <w:rPr>
          <w:rFonts w:hint="cs"/>
          <w:b/>
          <w:bCs/>
          <w:rtl/>
          <w:lang w:bidi="ar-SY"/>
        </w:rPr>
        <w:t xml:space="preserve"> </w:t>
      </w:r>
      <w:r w:rsidRPr="00D1064E">
        <w:rPr>
          <w:b/>
          <w:bCs/>
        </w:rPr>
        <w:t>(</w:t>
      </w:r>
      <w:r w:rsidR="00DC5271" w:rsidRPr="00D1064E">
        <w:rPr>
          <w:b/>
          <w:bCs/>
        </w:rPr>
        <w:t>Mobility</w:t>
      </w:r>
      <w:r w:rsidRPr="00D1064E">
        <w:rPr>
          <w:b/>
          <w:bCs/>
        </w:rPr>
        <w:t>)</w:t>
      </w:r>
      <w:r w:rsidRPr="00D1064E">
        <w:rPr>
          <w:b/>
          <w:bCs/>
          <w:rtl/>
          <w:lang w:bidi="ar-SY"/>
        </w:rPr>
        <w:t>:</w:t>
      </w:r>
      <w:r w:rsidRPr="00D1064E">
        <w:rPr>
          <w:rtl/>
          <w:lang w:bidi="ar-SY"/>
        </w:rPr>
        <w:t xml:space="preserve"> </w:t>
      </w:r>
      <w:r w:rsidRPr="00D1064E">
        <w:rPr>
          <w:rtl/>
          <w:lang w:bidi="ar-EG"/>
        </w:rPr>
        <w:t xml:space="preserve">هي </w:t>
      </w:r>
      <w:r w:rsidRPr="00D1064E">
        <w:rPr>
          <w:rFonts w:hint="cs"/>
          <w:rtl/>
          <w:lang w:bidi="ar-EG"/>
        </w:rPr>
        <w:t>قدرة</w:t>
      </w:r>
      <w:r w:rsidRPr="00D1064E">
        <w:rPr>
          <w:rtl/>
          <w:lang w:bidi="ar-EG"/>
        </w:rPr>
        <w:t xml:space="preserve"> المستعمل </w:t>
      </w:r>
      <w:r w:rsidRPr="00D1064E">
        <w:rPr>
          <w:rFonts w:hint="cs"/>
          <w:rtl/>
          <w:lang w:bidi="ar-EG"/>
        </w:rPr>
        <w:t xml:space="preserve">على </w:t>
      </w:r>
      <w:r w:rsidRPr="00D1064E">
        <w:rPr>
          <w:rtl/>
          <w:lang w:bidi="ar-EG"/>
        </w:rPr>
        <w:t>الاتصال أثناء تنقله أينما كان موقعه.</w:t>
      </w:r>
    </w:p>
    <w:p w:rsidR="0099399A" w:rsidRPr="00D1064E" w:rsidRDefault="0099399A" w:rsidP="00FF2CFC">
      <w:r w:rsidRPr="00D1064E">
        <w:rPr>
          <w:b/>
          <w:bCs/>
          <w:rtl/>
          <w:lang w:bidi="ar-SY"/>
        </w:rPr>
        <w:t>إدارة التنقلية</w:t>
      </w:r>
      <w:r w:rsidRPr="00D1064E">
        <w:rPr>
          <w:rFonts w:hint="cs"/>
          <w:b/>
          <w:bCs/>
          <w:rtl/>
          <w:lang w:bidi="ar-SY"/>
        </w:rPr>
        <w:t xml:space="preserve"> </w:t>
      </w:r>
      <w:r w:rsidRPr="00D1064E">
        <w:rPr>
          <w:b/>
          <w:bCs/>
        </w:rPr>
        <w:t>(</w:t>
      </w:r>
      <w:r w:rsidR="00DC5271" w:rsidRPr="00D1064E">
        <w:rPr>
          <w:b/>
          <w:bCs/>
        </w:rPr>
        <w:t xml:space="preserve">Mobility </w:t>
      </w:r>
      <w:r w:rsidRPr="00D1064E">
        <w:rPr>
          <w:b/>
          <w:bCs/>
        </w:rPr>
        <w:t>management)</w:t>
      </w:r>
      <w:r w:rsidRPr="00D1064E">
        <w:rPr>
          <w:b/>
          <w:bCs/>
          <w:rtl/>
          <w:lang w:bidi="ar-SY"/>
        </w:rPr>
        <w:t>:</w:t>
      </w:r>
      <w:r w:rsidRPr="00D1064E">
        <w:rPr>
          <w:rtl/>
          <w:lang w:bidi="ar-SY"/>
        </w:rPr>
        <w:t xml:space="preserve"> </w:t>
      </w:r>
      <w:r w:rsidRPr="00D1064E">
        <w:rPr>
          <w:rtl/>
          <w:lang w:bidi="ar-EG"/>
        </w:rPr>
        <w:t xml:space="preserve">علاقة بين المحطة المتنقلة وشبكة </w:t>
      </w:r>
      <w:r w:rsidRPr="00D1064E">
        <w:t>UTRAN</w:t>
      </w:r>
      <w:r w:rsidRPr="00D1064E">
        <w:rPr>
          <w:rtl/>
          <w:lang w:bidi="ar-EG"/>
        </w:rPr>
        <w:t>، تُستعمَل لإقامة مختلف القنوات المادية واستبقائها وتحريرها.</w:t>
      </w:r>
    </w:p>
    <w:p w:rsidR="0099399A" w:rsidRPr="00D1064E" w:rsidRDefault="0099399A" w:rsidP="00FF2CFC">
      <w:pPr>
        <w:rPr>
          <w:rtl/>
          <w:lang w:bidi="ar-LB"/>
        </w:rPr>
      </w:pPr>
      <w:r w:rsidRPr="00D1064E">
        <w:rPr>
          <w:b/>
          <w:bCs/>
          <w:rtl/>
        </w:rPr>
        <w:t>محطة قاعدة راديوية متعددة المعايير</w:t>
      </w:r>
      <w:r w:rsidRPr="00D1064E">
        <w:rPr>
          <w:rFonts w:hint="cs"/>
          <w:b/>
          <w:bCs/>
          <w:rtl/>
        </w:rPr>
        <w:t xml:space="preserve"> </w:t>
      </w:r>
      <w:r w:rsidRPr="00D1064E">
        <w:rPr>
          <w:b/>
          <w:bCs/>
        </w:rPr>
        <w:t>(MSR base station)</w:t>
      </w:r>
      <w:r w:rsidRPr="00D1064E">
        <w:rPr>
          <w:rFonts w:hint="cs"/>
          <w:b/>
          <w:bCs/>
          <w:rtl/>
          <w:lang w:bidi="ar-LB"/>
        </w:rPr>
        <w:t>:</w:t>
      </w:r>
      <w:r w:rsidRPr="00D1064E">
        <w:rPr>
          <w:rFonts w:hint="cs"/>
          <w:rtl/>
          <w:lang w:bidi="ar-LB"/>
        </w:rPr>
        <w:t xml:space="preserve"> محطة قاعدة تتميز بقدرة جهازي الاستقبال والإرسال فيها على معالجة موجتين حاملتين أو أكثر في مكونات راديوية فاعلة مشتركة بشكل متزامن داخل عرض نطاق راديوي معلن، حيث تستعمل موجة حاملة واحدة على الأقل تكنولوجيا نفاذ راديوي </w:t>
      </w:r>
      <w:r w:rsidRPr="00D1064E">
        <w:t>(RAT)</w:t>
      </w:r>
      <w:r w:rsidRPr="00D1064E">
        <w:rPr>
          <w:rFonts w:hint="cs"/>
          <w:rtl/>
          <w:lang w:bidi="ar-LB"/>
        </w:rPr>
        <w:t xml:space="preserve"> مختلفة عن التكنولوجيا التي تستعملها الموجة </w:t>
      </w:r>
      <w:r w:rsidR="00600FF7" w:rsidRPr="00D1064E">
        <w:rPr>
          <w:rFonts w:hint="cs"/>
          <w:rtl/>
          <w:lang w:bidi="ar-LB"/>
        </w:rPr>
        <w:t>أ</w:t>
      </w:r>
      <w:r w:rsidRPr="00D1064E">
        <w:rPr>
          <w:rFonts w:hint="cs"/>
          <w:rtl/>
          <w:lang w:bidi="ar-LB"/>
        </w:rPr>
        <w:t>و</w:t>
      </w:r>
      <w:r w:rsidR="00600FF7" w:rsidRPr="00D1064E">
        <w:rPr>
          <w:rFonts w:hint="eastAsia"/>
          <w:rtl/>
          <w:lang w:bidi="ar-LB"/>
        </w:rPr>
        <w:t> </w:t>
      </w:r>
      <w:r w:rsidRPr="00D1064E">
        <w:rPr>
          <w:rFonts w:hint="cs"/>
          <w:rtl/>
          <w:lang w:bidi="ar-LB"/>
        </w:rPr>
        <w:t>الموجات الحاملة الأخرى.</w:t>
      </w:r>
    </w:p>
    <w:p w:rsidR="0099399A" w:rsidRPr="00D1064E" w:rsidRDefault="0099399A" w:rsidP="002A2D44">
      <w:pPr>
        <w:rPr>
          <w:rtl/>
          <w:lang w:bidi="ar-LB"/>
        </w:rPr>
      </w:pPr>
      <w:r w:rsidRPr="00D1064E">
        <w:rPr>
          <w:rFonts w:hint="cs"/>
          <w:b/>
          <w:bCs/>
          <w:rtl/>
          <w:lang w:bidi="ar-LB"/>
        </w:rPr>
        <w:t xml:space="preserve">تشكيلة إرسال متعددة الموجات الحاملة </w:t>
      </w:r>
      <w:r w:rsidRPr="00D1064E">
        <w:rPr>
          <w:b/>
          <w:bCs/>
        </w:rPr>
        <w:t>(</w:t>
      </w:r>
      <w:r w:rsidR="00DC5271" w:rsidRPr="00D1064E">
        <w:rPr>
          <w:b/>
          <w:bCs/>
        </w:rPr>
        <w:t>Multi</w:t>
      </w:r>
      <w:r w:rsidRPr="00D1064E">
        <w:rPr>
          <w:b/>
          <w:bCs/>
        </w:rPr>
        <w:t>-carrier transmission configuration)</w:t>
      </w:r>
      <w:r w:rsidRPr="00D1064E">
        <w:rPr>
          <w:rFonts w:hint="cs"/>
          <w:b/>
          <w:bCs/>
          <w:rtl/>
          <w:lang w:bidi="ar-LB"/>
        </w:rPr>
        <w:t>:</w:t>
      </w:r>
      <w:r w:rsidRPr="00D1064E">
        <w:rPr>
          <w:rFonts w:hint="cs"/>
          <w:rtl/>
          <w:lang w:bidi="ar-LB"/>
        </w:rPr>
        <w:t xml:space="preserve"> مجموعة من واحدة أو أكثر من</w:t>
      </w:r>
      <w:r w:rsidR="00BF5FDD" w:rsidRPr="00D1064E">
        <w:rPr>
          <w:rFonts w:hint="eastAsia"/>
          <w:lang w:bidi="ar-LB"/>
        </w:rPr>
        <w:t> </w:t>
      </w:r>
      <w:r w:rsidRPr="00D1064E">
        <w:rPr>
          <w:rFonts w:hint="cs"/>
          <w:rtl/>
          <w:lang w:bidi="ar-LB"/>
        </w:rPr>
        <w:t xml:space="preserve">الموجات الحاملة المتلاصقة تستطيع محطة قاعدة </w:t>
      </w:r>
      <w:r w:rsidRPr="00D1064E">
        <w:t>(BS)</w:t>
      </w:r>
      <w:r w:rsidRPr="00D1064E">
        <w:rPr>
          <w:rFonts w:hint="cs"/>
          <w:rtl/>
          <w:lang w:bidi="ar-LB"/>
        </w:rPr>
        <w:t xml:space="preserve"> إرسالها بشكل متزامن وفقاً لمواصفة الصانع.</w:t>
      </w:r>
    </w:p>
    <w:p w:rsidR="0099399A" w:rsidRPr="00D1064E" w:rsidRDefault="0099399A" w:rsidP="0043332C">
      <w:r w:rsidRPr="00D1064E">
        <w:rPr>
          <w:b/>
          <w:bCs/>
          <w:rtl/>
          <w:lang w:bidi="ar-SY"/>
        </w:rPr>
        <w:t>مطراف متعدد الأساليب</w:t>
      </w:r>
      <w:r w:rsidRPr="00D1064E">
        <w:rPr>
          <w:rFonts w:hint="cs"/>
          <w:b/>
          <w:bCs/>
          <w:rtl/>
          <w:lang w:bidi="ar-SY"/>
        </w:rPr>
        <w:t xml:space="preserve"> </w:t>
      </w:r>
      <w:r w:rsidRPr="00D1064E">
        <w:rPr>
          <w:b/>
          <w:bCs/>
        </w:rPr>
        <w:t>(</w:t>
      </w:r>
      <w:r w:rsidR="00DC5271" w:rsidRPr="00D1064E">
        <w:rPr>
          <w:b/>
          <w:bCs/>
        </w:rPr>
        <w:t xml:space="preserve">Multi </w:t>
      </w:r>
      <w:r w:rsidRPr="00D1064E">
        <w:rPr>
          <w:b/>
          <w:bCs/>
        </w:rPr>
        <w:t>mode terminal)</w:t>
      </w:r>
      <w:r w:rsidRPr="00D1064E">
        <w:rPr>
          <w:b/>
          <w:bCs/>
          <w:rtl/>
          <w:lang w:bidi="ar-SY"/>
        </w:rPr>
        <w:t>:</w:t>
      </w:r>
      <w:r w:rsidRPr="00D1064E">
        <w:rPr>
          <w:rtl/>
          <w:lang w:bidi="ar-SY"/>
        </w:rPr>
        <w:t xml:space="preserve"> </w:t>
      </w:r>
      <w:r w:rsidRPr="00D1064E">
        <w:rPr>
          <w:rFonts w:hint="cs"/>
          <w:rtl/>
          <w:lang w:bidi="ar-SY"/>
        </w:rPr>
        <w:t>و</w:t>
      </w:r>
      <w:r w:rsidRPr="00D1064E">
        <w:rPr>
          <w:rtl/>
          <w:lang w:bidi="ar-EG"/>
        </w:rPr>
        <w:t xml:space="preserve">هو تجهيزٌ للمستعمل من شأنه الحصول على الخدمة </w:t>
      </w:r>
      <w:r w:rsidRPr="00D1064E">
        <w:rPr>
          <w:rFonts w:hint="cs"/>
          <w:rtl/>
          <w:lang w:bidi="ar-EG"/>
        </w:rPr>
        <w:t>بأسلوب نفاذ</w:t>
      </w:r>
      <w:r w:rsidRPr="00D1064E">
        <w:rPr>
          <w:rtl/>
          <w:lang w:bidi="ar-EG"/>
        </w:rPr>
        <w:t xml:space="preserve"> راديوي</w:t>
      </w:r>
      <w:r w:rsidR="0043332C" w:rsidRPr="00D1064E">
        <w:rPr>
          <w:rFonts w:hint="cs"/>
          <w:rtl/>
          <w:lang w:bidi="ar-EG"/>
        </w:rPr>
        <w:t> </w:t>
      </w:r>
      <w:r w:rsidRPr="00D1064E">
        <w:t>UTRA</w:t>
      </w:r>
      <w:r w:rsidRPr="00D1064E">
        <w:rPr>
          <w:rtl/>
          <w:lang w:bidi="ar-EG"/>
        </w:rPr>
        <w:t xml:space="preserve"> واحد على الأقل، ومن نظام أو أنظمة مختلفة، مثل نطاقات النظام </w:t>
      </w:r>
      <w:r w:rsidRPr="00D1064E">
        <w:t>GSM</w:t>
      </w:r>
      <w:r w:rsidRPr="00D1064E">
        <w:rPr>
          <w:rtl/>
          <w:lang w:bidi="ar-EG"/>
        </w:rPr>
        <w:t>، وربما من أنظمة راديوية أخرى، كأعضاء الأسرة</w:t>
      </w:r>
      <w:r w:rsidR="0043332C" w:rsidRPr="00D1064E">
        <w:rPr>
          <w:rFonts w:hint="cs"/>
          <w:rtl/>
          <w:lang w:bidi="ar-EG"/>
        </w:rPr>
        <w:t> </w:t>
      </w:r>
      <w:r w:rsidRPr="00D1064E">
        <w:t>IMT</w:t>
      </w:r>
      <w:r w:rsidR="00AA62A9" w:rsidRPr="00D1064E">
        <w:noBreakHyphen/>
      </w:r>
      <w:r w:rsidRPr="00D1064E">
        <w:t>2000</w:t>
      </w:r>
      <w:r w:rsidRPr="00D1064E">
        <w:rPr>
          <w:rtl/>
          <w:lang w:bidi="ar-EG"/>
        </w:rPr>
        <w:t>، مثلا</w:t>
      </w:r>
      <w:r w:rsidRPr="00D1064E">
        <w:rPr>
          <w:rFonts w:hint="cs"/>
          <w:rtl/>
          <w:lang w:bidi="ar-EG"/>
        </w:rPr>
        <w:t>ً</w:t>
      </w:r>
      <w:r w:rsidRPr="00D1064E">
        <w:rPr>
          <w:rtl/>
          <w:lang w:bidi="ar-EG"/>
        </w:rPr>
        <w:t>.</w:t>
      </w:r>
    </w:p>
    <w:p w:rsidR="0099399A" w:rsidRPr="00D1064E" w:rsidRDefault="0099399A" w:rsidP="0043332C">
      <w:pPr>
        <w:rPr>
          <w:rtl/>
          <w:lang w:bidi="ar-EG"/>
        </w:rPr>
      </w:pPr>
      <w:r w:rsidRPr="00D1064E">
        <w:rPr>
          <w:b/>
          <w:bCs/>
          <w:rtl/>
          <w:lang w:bidi="ar-SY"/>
        </w:rPr>
        <w:t>خدمة التوزيع المتعدد</w:t>
      </w:r>
      <w:r w:rsidRPr="00D1064E">
        <w:rPr>
          <w:rFonts w:hint="cs"/>
          <w:b/>
          <w:bCs/>
          <w:rtl/>
          <w:lang w:bidi="ar-LB"/>
        </w:rPr>
        <w:t xml:space="preserve"> </w:t>
      </w:r>
      <w:r w:rsidRPr="00D1064E">
        <w:rPr>
          <w:b/>
          <w:bCs/>
        </w:rPr>
        <w:t>(</w:t>
      </w:r>
      <w:r w:rsidR="00DC5271" w:rsidRPr="00D1064E">
        <w:rPr>
          <w:b/>
          <w:bCs/>
        </w:rPr>
        <w:t xml:space="preserve">Multicast </w:t>
      </w:r>
      <w:r w:rsidRPr="00D1064E">
        <w:rPr>
          <w:b/>
          <w:bCs/>
        </w:rPr>
        <w:t>service)</w:t>
      </w:r>
      <w:r w:rsidRPr="00D1064E">
        <w:rPr>
          <w:b/>
          <w:bCs/>
          <w:rtl/>
          <w:lang w:bidi="ar-SY"/>
        </w:rPr>
        <w:t xml:space="preserve">: </w:t>
      </w:r>
      <w:r w:rsidRPr="00D1064E">
        <w:rPr>
          <w:rtl/>
          <w:lang w:bidi="ar-EG"/>
        </w:rPr>
        <w:t xml:space="preserve">خدمة من نقطة إلى </w:t>
      </w:r>
      <w:r w:rsidRPr="00D1064E">
        <w:rPr>
          <w:rFonts w:hint="cs"/>
          <w:rtl/>
          <w:lang w:bidi="ar-LB"/>
        </w:rPr>
        <w:t xml:space="preserve">عدة </w:t>
      </w:r>
      <w:r w:rsidRPr="00D1064E">
        <w:rPr>
          <w:rtl/>
          <w:lang w:bidi="ar-EG"/>
        </w:rPr>
        <w:t xml:space="preserve">نقاط </w:t>
      </w:r>
      <w:r w:rsidR="00802F0E" w:rsidRPr="00D1064E">
        <w:t>(</w:t>
      </w:r>
      <w:r w:rsidRPr="00D1064E">
        <w:t>PTM</w:t>
      </w:r>
      <w:r w:rsidR="00802F0E" w:rsidRPr="00D1064E">
        <w:t>)</w:t>
      </w:r>
      <w:r w:rsidRPr="00D1064E">
        <w:rPr>
          <w:rtl/>
          <w:lang w:bidi="ar-EG"/>
        </w:rPr>
        <w:t xml:space="preserve"> أحادية الاتجاه يجري فيها إرسال الرسالة من كيان مصدري واحد إلى جميع المشتركين الواقعين ضمن م</w:t>
      </w:r>
      <w:r w:rsidRPr="00D1064E">
        <w:rPr>
          <w:rFonts w:hint="cs"/>
          <w:rtl/>
          <w:lang w:bidi="ar-EG"/>
        </w:rPr>
        <w:t>نطقة</w:t>
      </w:r>
      <w:r w:rsidRPr="00D1064E">
        <w:rPr>
          <w:rtl/>
          <w:lang w:bidi="ar-EG"/>
        </w:rPr>
        <w:t xml:space="preserve"> جغرافية في اللحظة المعيّنة. تحتوي الرسالة </w:t>
      </w:r>
      <w:r w:rsidRPr="00D1064E">
        <w:rPr>
          <w:rFonts w:hint="cs"/>
          <w:rtl/>
          <w:lang w:bidi="ar-EG"/>
        </w:rPr>
        <w:t xml:space="preserve">على </w:t>
      </w:r>
      <w:r w:rsidRPr="00D1064E">
        <w:rPr>
          <w:rtl/>
          <w:lang w:bidi="ar-EG"/>
        </w:rPr>
        <w:t xml:space="preserve">معرِّف لهوية </w:t>
      </w:r>
      <w:r w:rsidRPr="00D1064E">
        <w:rPr>
          <w:rFonts w:hint="cs"/>
          <w:rtl/>
          <w:lang w:bidi="ar-EG"/>
        </w:rPr>
        <w:t>المجموعة</w:t>
      </w:r>
      <w:r w:rsidRPr="00D1064E">
        <w:rPr>
          <w:rtl/>
          <w:lang w:bidi="ar-EG"/>
        </w:rPr>
        <w:t xml:space="preserve"> يدل على ما إذا كانت الرسالة تهم جميع المشتركين أو تهم فقط مجموعة فرعية من المشتركين ينتمون إلى </w:t>
      </w:r>
      <w:r w:rsidRPr="00D1064E">
        <w:rPr>
          <w:rFonts w:hint="cs"/>
          <w:rtl/>
          <w:lang w:bidi="ar-EG"/>
        </w:rPr>
        <w:t xml:space="preserve">مجموعة </w:t>
      </w:r>
      <w:r w:rsidRPr="00D1064E">
        <w:rPr>
          <w:rtl/>
          <w:lang w:bidi="ar-EG"/>
        </w:rPr>
        <w:t>معيّنة للتوزيع</w:t>
      </w:r>
      <w:r w:rsidR="0043332C" w:rsidRPr="00D1064E">
        <w:rPr>
          <w:rFonts w:hint="cs"/>
          <w:rtl/>
          <w:lang w:bidi="ar-EG"/>
        </w:rPr>
        <w:t> </w:t>
      </w:r>
      <w:r w:rsidRPr="00D1064E">
        <w:rPr>
          <w:rtl/>
          <w:lang w:bidi="ar-EG"/>
        </w:rPr>
        <w:t>المتعدد.</w:t>
      </w:r>
    </w:p>
    <w:p w:rsidR="0099399A" w:rsidRPr="00D1064E" w:rsidRDefault="0099399A" w:rsidP="00BC3007">
      <w:pPr>
        <w:rPr>
          <w:rtl/>
          <w:lang w:bidi="ar-EG"/>
        </w:rPr>
      </w:pPr>
      <w:r w:rsidRPr="00D1064E">
        <w:rPr>
          <w:b/>
          <w:bCs/>
          <w:rtl/>
          <w:lang w:bidi="ar-SY"/>
        </w:rPr>
        <w:t>متعددة النقاط</w:t>
      </w:r>
      <w:r w:rsidRPr="00D1064E">
        <w:rPr>
          <w:rFonts w:hint="cs"/>
          <w:b/>
          <w:bCs/>
          <w:rtl/>
          <w:lang w:bidi="ar-SY"/>
        </w:rPr>
        <w:t xml:space="preserve"> </w:t>
      </w:r>
      <w:r w:rsidRPr="00D1064E">
        <w:rPr>
          <w:b/>
          <w:bCs/>
        </w:rPr>
        <w:t>(</w:t>
      </w:r>
      <w:r w:rsidR="00DC5271" w:rsidRPr="00D1064E">
        <w:rPr>
          <w:b/>
          <w:bCs/>
        </w:rPr>
        <w:t>Multipoint</w:t>
      </w:r>
      <w:r w:rsidRPr="00D1064E">
        <w:rPr>
          <w:b/>
          <w:bCs/>
        </w:rPr>
        <w:t>)</w:t>
      </w:r>
      <w:r w:rsidRPr="00D1064E">
        <w:rPr>
          <w:b/>
          <w:bCs/>
          <w:rtl/>
          <w:lang w:bidi="ar-SY"/>
        </w:rPr>
        <w:t>:</w:t>
      </w:r>
      <w:r w:rsidRPr="00D1064E">
        <w:rPr>
          <w:rtl/>
          <w:lang w:bidi="ar-SY"/>
        </w:rPr>
        <w:t xml:space="preserve"> </w:t>
      </w:r>
      <w:r w:rsidRPr="00D1064E">
        <w:rPr>
          <w:rFonts w:hint="cs"/>
          <w:rtl/>
          <w:lang w:bidi="ar-SY"/>
        </w:rPr>
        <w:t>و</w:t>
      </w:r>
      <w:r w:rsidRPr="00D1064E">
        <w:rPr>
          <w:rtl/>
          <w:lang w:bidi="ar-EG"/>
        </w:rPr>
        <w:t>هي قيمة لنعت</w:t>
      </w:r>
      <w:r w:rsidRPr="00D1064E">
        <w:rPr>
          <w:rFonts w:hint="cs"/>
          <w:rtl/>
          <w:lang w:bidi="ar-EG"/>
        </w:rPr>
        <w:t xml:space="preserve"> الخدمة المسمى</w:t>
      </w:r>
      <w:r w:rsidRPr="00D1064E">
        <w:rPr>
          <w:rtl/>
          <w:lang w:bidi="ar-EG"/>
        </w:rPr>
        <w:t xml:space="preserve"> "تشكيلة الاتصال" </w:t>
      </w:r>
      <w:r w:rsidR="00BC3007" w:rsidRPr="00D1064E">
        <w:rPr>
          <w:lang w:bidi="ar-EG"/>
        </w:rPr>
        <w:t>(</w:t>
      </w:r>
      <w:r w:rsidRPr="00D1064E">
        <w:t>communication configuration</w:t>
      </w:r>
      <w:r w:rsidR="00BC3007" w:rsidRPr="00D1064E">
        <w:rPr>
          <w:lang w:bidi="ar-EG"/>
        </w:rPr>
        <w:t>)</w:t>
      </w:r>
      <w:r w:rsidRPr="00D1064E">
        <w:rPr>
          <w:rtl/>
          <w:lang w:bidi="ar-EG"/>
        </w:rPr>
        <w:t xml:space="preserve">، تفيد </w:t>
      </w:r>
      <w:r w:rsidRPr="00D1064E">
        <w:rPr>
          <w:rFonts w:hint="cs"/>
          <w:rtl/>
          <w:lang w:bidi="ar-EG"/>
        </w:rPr>
        <w:t>ب</w:t>
      </w:r>
      <w:r w:rsidRPr="00D1064E">
        <w:rPr>
          <w:rtl/>
          <w:lang w:bidi="ar-EG"/>
        </w:rPr>
        <w:t>أن الاتصال يشتمل على أكثر من انتهائيَّتَيْن شبكيتين (المصدر:</w:t>
      </w:r>
      <w:r w:rsidRPr="00D1064E">
        <w:rPr>
          <w:rFonts w:hint="cs"/>
          <w:rtl/>
          <w:lang w:bidi="ar-EG"/>
        </w:rPr>
        <w:t xml:space="preserve"> التوصية </w:t>
      </w:r>
      <w:r w:rsidRPr="00D1064E">
        <w:t>ITU</w:t>
      </w:r>
      <w:r w:rsidRPr="00D1064E">
        <w:noBreakHyphen/>
        <w:t>T I.113</w:t>
      </w:r>
      <w:r w:rsidRPr="00D1064E">
        <w:rPr>
          <w:rtl/>
          <w:lang w:bidi="ar-EG"/>
        </w:rPr>
        <w:t>).</w:t>
      </w:r>
    </w:p>
    <w:p w:rsidR="0099399A" w:rsidRPr="00D1064E" w:rsidRDefault="0099399A" w:rsidP="00EB7A94">
      <w:pPr>
        <w:rPr>
          <w:rtl/>
          <w:lang w:bidi="ar-EG"/>
        </w:rPr>
      </w:pPr>
      <w:r w:rsidRPr="00D1064E">
        <w:rPr>
          <w:b/>
          <w:bCs/>
          <w:rtl/>
          <w:lang w:bidi="ar-SY"/>
        </w:rPr>
        <w:t>خدمة متعددة الوسائط</w:t>
      </w:r>
      <w:r w:rsidRPr="00D1064E">
        <w:rPr>
          <w:rFonts w:hint="cs"/>
          <w:b/>
          <w:bCs/>
          <w:rtl/>
          <w:lang w:bidi="ar-SY"/>
        </w:rPr>
        <w:t xml:space="preserve"> </w:t>
      </w:r>
      <w:r w:rsidRPr="00D1064E">
        <w:rPr>
          <w:b/>
          <w:bCs/>
        </w:rPr>
        <w:t>(</w:t>
      </w:r>
      <w:r w:rsidR="00DC5271" w:rsidRPr="00D1064E">
        <w:rPr>
          <w:b/>
          <w:bCs/>
        </w:rPr>
        <w:t xml:space="preserve">Multimedia </w:t>
      </w:r>
      <w:r w:rsidRPr="00D1064E">
        <w:rPr>
          <w:b/>
          <w:bCs/>
        </w:rPr>
        <w:t>service)</w:t>
      </w:r>
      <w:r w:rsidRPr="00D1064E">
        <w:rPr>
          <w:b/>
          <w:bCs/>
          <w:rtl/>
          <w:lang w:bidi="ar-SY"/>
        </w:rPr>
        <w:t>:</w:t>
      </w:r>
      <w:r w:rsidRPr="00D1064E">
        <w:rPr>
          <w:rtl/>
          <w:lang w:bidi="ar-SY"/>
        </w:rPr>
        <w:t xml:space="preserve"> </w:t>
      </w:r>
      <w:r w:rsidRPr="00D1064E">
        <w:rPr>
          <w:rtl/>
          <w:lang w:bidi="ar-EG"/>
        </w:rPr>
        <w:t>خدمة تتناول عدة أنماط من الوسائط، كالسمعيات والبصريات مثلا</w:t>
      </w:r>
      <w:r w:rsidRPr="00D1064E">
        <w:rPr>
          <w:rFonts w:hint="cs"/>
          <w:rtl/>
          <w:lang w:bidi="ar-EG"/>
        </w:rPr>
        <w:t>ً</w:t>
      </w:r>
      <w:r w:rsidRPr="00D1064E">
        <w:rPr>
          <w:rtl/>
          <w:lang w:bidi="ar-EG"/>
        </w:rPr>
        <w:t>، على</w:t>
      </w:r>
      <w:r w:rsidR="00EB7A94" w:rsidRPr="00D1064E">
        <w:rPr>
          <w:rFonts w:hint="cs"/>
          <w:rtl/>
          <w:lang w:bidi="ar-EG"/>
        </w:rPr>
        <w:t> </w:t>
      </w:r>
      <w:r w:rsidRPr="00D1064E">
        <w:rPr>
          <w:rtl/>
          <w:lang w:bidi="ar-EG"/>
        </w:rPr>
        <w:t xml:space="preserve">نحو متزامن من </w:t>
      </w:r>
      <w:r w:rsidRPr="00D1064E">
        <w:rPr>
          <w:rFonts w:hint="cs"/>
          <w:rtl/>
          <w:lang w:bidi="ar-LB"/>
        </w:rPr>
        <w:t>وجهة</w:t>
      </w:r>
      <w:r w:rsidRPr="00D1064E">
        <w:rPr>
          <w:rtl/>
          <w:lang w:bidi="ar-EG"/>
        </w:rPr>
        <w:t xml:space="preserve"> نظر المستعمل. </w:t>
      </w:r>
      <w:r w:rsidRPr="00D1064E">
        <w:rPr>
          <w:rFonts w:hint="cs"/>
          <w:rtl/>
          <w:lang w:bidi="ar-EG"/>
        </w:rPr>
        <w:t>ويجوز</w:t>
      </w:r>
      <w:r w:rsidRPr="00D1064E">
        <w:rPr>
          <w:rtl/>
          <w:lang w:bidi="ar-EG"/>
        </w:rPr>
        <w:t xml:space="preserve"> في الخدمة المتعددة الوسائط مشاركة أطراف متعددة، وأن تشتمل على توصيلات متعددة، وعلى إضافة أو شطب موارد ومستعملين خلال دورة اتصال واحدة.</w:t>
      </w:r>
    </w:p>
    <w:p w:rsidR="0099399A" w:rsidRPr="00D1064E" w:rsidRDefault="0099399A" w:rsidP="00C06558">
      <w:pPr>
        <w:rPr>
          <w:rtl/>
          <w:lang w:bidi="ar-EG"/>
        </w:rPr>
      </w:pPr>
      <w:r w:rsidRPr="00D1064E">
        <w:rPr>
          <w:b/>
          <w:bCs/>
          <w:rtl/>
          <w:lang w:bidi="ar-SY"/>
        </w:rPr>
        <w:t>الاسم</w:t>
      </w:r>
      <w:r w:rsidRPr="00D1064E">
        <w:rPr>
          <w:rFonts w:hint="cs"/>
          <w:b/>
          <w:bCs/>
          <w:rtl/>
          <w:lang w:bidi="ar-SY"/>
        </w:rPr>
        <w:t xml:space="preserve"> </w:t>
      </w:r>
      <w:r w:rsidRPr="00D1064E">
        <w:rPr>
          <w:b/>
          <w:bCs/>
        </w:rPr>
        <w:t>(</w:t>
      </w:r>
      <w:r w:rsidR="00DC5271" w:rsidRPr="00D1064E">
        <w:rPr>
          <w:b/>
          <w:bCs/>
        </w:rPr>
        <w:t>Name</w:t>
      </w:r>
      <w:r w:rsidRPr="00D1064E">
        <w:rPr>
          <w:b/>
          <w:bCs/>
        </w:rPr>
        <w:t>)</w:t>
      </w:r>
      <w:r w:rsidRPr="00D1064E">
        <w:rPr>
          <w:b/>
          <w:bCs/>
          <w:rtl/>
          <w:lang w:bidi="ar-SY"/>
        </w:rPr>
        <w:t>:</w:t>
      </w:r>
      <w:r w:rsidRPr="00D1064E">
        <w:rPr>
          <w:rtl/>
          <w:lang w:bidi="ar-SY"/>
        </w:rPr>
        <w:t xml:space="preserve"> </w:t>
      </w:r>
      <w:r w:rsidRPr="00D1064E">
        <w:rPr>
          <w:rFonts w:hint="cs"/>
          <w:rtl/>
          <w:lang w:bidi="ar-EG"/>
        </w:rPr>
        <w:t xml:space="preserve">وهو </w:t>
      </w:r>
      <w:r w:rsidRPr="00D1064E">
        <w:rPr>
          <w:rtl/>
          <w:lang w:bidi="ar-EG"/>
        </w:rPr>
        <w:t xml:space="preserve">وسم </w:t>
      </w:r>
      <w:r w:rsidRPr="00D1064E">
        <w:rPr>
          <w:rFonts w:hint="cs"/>
          <w:rtl/>
          <w:lang w:bidi="ar-EG"/>
        </w:rPr>
        <w:t>ألفبائي</w:t>
      </w:r>
      <w:r w:rsidRPr="00D1064E">
        <w:rPr>
          <w:rtl/>
          <w:lang w:bidi="ar-EG"/>
        </w:rPr>
        <w:t xml:space="preserve"> رقمي يُستعمَل لتعرّف هوية المستعمل ال</w:t>
      </w:r>
      <w:r w:rsidRPr="00D1064E">
        <w:rPr>
          <w:rFonts w:hint="cs"/>
          <w:rtl/>
          <w:lang w:bidi="ar-EG"/>
        </w:rPr>
        <w:t>نهائي</w:t>
      </w:r>
      <w:r w:rsidRPr="00D1064E">
        <w:rPr>
          <w:rtl/>
          <w:lang w:bidi="ar-EG"/>
        </w:rPr>
        <w:t xml:space="preserve"> و</w:t>
      </w:r>
      <w:r w:rsidRPr="00D1064E">
        <w:rPr>
          <w:rFonts w:hint="cs"/>
          <w:rtl/>
          <w:lang w:bidi="ar-EG"/>
        </w:rPr>
        <w:t>يمكن أن يكون قابلاً لل</w:t>
      </w:r>
      <w:r w:rsidRPr="00D1064E">
        <w:rPr>
          <w:rFonts w:hint="cs"/>
          <w:rtl/>
          <w:lang w:bidi="ar-LB"/>
        </w:rPr>
        <w:t>انت</w:t>
      </w:r>
      <w:r w:rsidRPr="00D1064E">
        <w:rPr>
          <w:rFonts w:hint="cs"/>
          <w:rtl/>
          <w:lang w:bidi="ar-EG"/>
        </w:rPr>
        <w:t>قال</w:t>
      </w:r>
      <w:r w:rsidRPr="00D1064E">
        <w:rPr>
          <w:rtl/>
          <w:lang w:bidi="ar-EG"/>
        </w:rPr>
        <w:t>.</w:t>
      </w:r>
    </w:p>
    <w:p w:rsidR="0099399A" w:rsidRPr="00D1064E" w:rsidRDefault="0099399A" w:rsidP="00802F0E">
      <w:pPr>
        <w:rPr>
          <w:spacing w:val="-6"/>
          <w:rtl/>
          <w:lang w:bidi="ar-EG"/>
        </w:rPr>
      </w:pPr>
      <w:r w:rsidRPr="00D1064E">
        <w:rPr>
          <w:rFonts w:hint="cs"/>
          <w:b/>
          <w:bCs/>
          <w:spacing w:val="-6"/>
          <w:rtl/>
          <w:lang w:bidi="ar-SY"/>
        </w:rPr>
        <w:lastRenderedPageBreak/>
        <w:t>نوعية</w:t>
      </w:r>
      <w:r w:rsidRPr="00D1064E">
        <w:rPr>
          <w:b/>
          <w:bCs/>
          <w:spacing w:val="-6"/>
          <w:rtl/>
          <w:lang w:bidi="ar-SY"/>
        </w:rPr>
        <w:t xml:space="preserve"> الخدمة المعتمَدة بالتفاوض</w:t>
      </w:r>
      <w:r w:rsidRPr="00D1064E">
        <w:rPr>
          <w:rFonts w:hint="cs"/>
          <w:b/>
          <w:bCs/>
          <w:spacing w:val="-6"/>
          <w:rtl/>
          <w:lang w:bidi="ar-SY"/>
        </w:rPr>
        <w:t xml:space="preserve"> </w:t>
      </w:r>
      <w:r w:rsidRPr="00D1064E">
        <w:rPr>
          <w:b/>
          <w:bCs/>
          <w:spacing w:val="-6"/>
        </w:rPr>
        <w:t>(</w:t>
      </w:r>
      <w:r w:rsidR="00DC5271" w:rsidRPr="00D1064E">
        <w:rPr>
          <w:b/>
          <w:bCs/>
          <w:spacing w:val="-6"/>
        </w:rPr>
        <w:t xml:space="preserve">Negotiated </w:t>
      </w:r>
      <w:r w:rsidRPr="00D1064E">
        <w:rPr>
          <w:b/>
          <w:bCs/>
          <w:spacing w:val="-6"/>
        </w:rPr>
        <w:t>QoS)</w:t>
      </w:r>
      <w:r w:rsidRPr="00D1064E">
        <w:rPr>
          <w:b/>
          <w:bCs/>
          <w:spacing w:val="-6"/>
          <w:rtl/>
          <w:lang w:bidi="ar-SY"/>
        </w:rPr>
        <w:t>:</w:t>
      </w:r>
      <w:r w:rsidRPr="00D1064E">
        <w:rPr>
          <w:spacing w:val="-6"/>
          <w:rtl/>
          <w:lang w:bidi="ar-SY"/>
        </w:rPr>
        <w:t xml:space="preserve"> </w:t>
      </w:r>
      <w:r w:rsidRPr="00D1064E">
        <w:rPr>
          <w:spacing w:val="-6"/>
          <w:rtl/>
          <w:lang w:bidi="ar-EG"/>
        </w:rPr>
        <w:t xml:space="preserve">استجابة لطلب بشأن </w:t>
      </w:r>
      <w:r w:rsidRPr="00D1064E">
        <w:rPr>
          <w:rFonts w:hint="cs"/>
          <w:spacing w:val="-6"/>
          <w:rtl/>
          <w:lang w:bidi="ar-EG"/>
        </w:rPr>
        <w:t>نوعية</w:t>
      </w:r>
      <w:r w:rsidRPr="00D1064E">
        <w:rPr>
          <w:spacing w:val="-6"/>
          <w:rtl/>
          <w:lang w:bidi="ar-EG"/>
        </w:rPr>
        <w:t xml:space="preserve"> الخدمة </w:t>
      </w:r>
      <w:r w:rsidR="00802F0E" w:rsidRPr="00D1064E">
        <w:rPr>
          <w:spacing w:val="-6"/>
        </w:rPr>
        <w:t>(</w:t>
      </w:r>
      <w:r w:rsidRPr="00D1064E">
        <w:rPr>
          <w:spacing w:val="-6"/>
        </w:rPr>
        <w:t>QoS</w:t>
      </w:r>
      <w:r w:rsidR="00802F0E" w:rsidRPr="00D1064E">
        <w:rPr>
          <w:spacing w:val="-6"/>
        </w:rPr>
        <w:t>)</w:t>
      </w:r>
      <w:r w:rsidRPr="00D1064E">
        <w:rPr>
          <w:spacing w:val="-6"/>
          <w:rtl/>
          <w:lang w:bidi="ar-EG"/>
        </w:rPr>
        <w:t xml:space="preserve">، تُفاوِض الشبكة على كل نعت من نعوت </w:t>
      </w:r>
      <w:r w:rsidRPr="00D1064E">
        <w:rPr>
          <w:rFonts w:hint="cs"/>
          <w:spacing w:val="-6"/>
          <w:rtl/>
          <w:lang w:bidi="ar-EG"/>
        </w:rPr>
        <w:t>نوعية</w:t>
      </w:r>
      <w:r w:rsidRPr="00D1064E">
        <w:rPr>
          <w:spacing w:val="-6"/>
          <w:rtl/>
          <w:lang w:bidi="ar-EG"/>
        </w:rPr>
        <w:t xml:space="preserve"> الخدمة، حتى تكون على </w:t>
      </w:r>
      <w:r w:rsidRPr="00D1064E">
        <w:rPr>
          <w:rFonts w:hint="cs"/>
          <w:spacing w:val="-6"/>
          <w:rtl/>
          <w:lang w:bidi="ar-EG"/>
        </w:rPr>
        <w:t>مستوى</w:t>
      </w:r>
      <w:r w:rsidRPr="00D1064E">
        <w:rPr>
          <w:spacing w:val="-6"/>
          <w:rtl/>
          <w:lang w:bidi="ar-EG"/>
        </w:rPr>
        <w:t xml:space="preserve"> موافق للموارد المتيسِّرة في إطار الشبكة. وبعد اختتام التفاوض على </w:t>
      </w:r>
      <w:r w:rsidRPr="00D1064E">
        <w:rPr>
          <w:rFonts w:hint="cs"/>
          <w:spacing w:val="-6"/>
          <w:rtl/>
          <w:lang w:bidi="ar-EG"/>
        </w:rPr>
        <w:t>نوعية</w:t>
      </w:r>
      <w:r w:rsidRPr="00D1064E">
        <w:rPr>
          <w:spacing w:val="-6"/>
          <w:rtl/>
          <w:lang w:bidi="ar-EG"/>
        </w:rPr>
        <w:t xml:space="preserve"> الخدمة، تحاول شبكة </w:t>
      </w:r>
      <w:r w:rsidRPr="00D1064E">
        <w:rPr>
          <w:rFonts w:hint="cs"/>
          <w:spacing w:val="-6"/>
          <w:rtl/>
          <w:lang w:bidi="ar-EG"/>
        </w:rPr>
        <w:t>القناة الحاملة</w:t>
      </w:r>
      <w:r w:rsidRPr="00D1064E">
        <w:rPr>
          <w:spacing w:val="-6"/>
          <w:rtl/>
          <w:lang w:bidi="ar-EG"/>
        </w:rPr>
        <w:t xml:space="preserve"> بصورة دائمة أن توفر الموارد الوافية لتأدية جميع الم</w:t>
      </w:r>
      <w:r w:rsidRPr="00D1064E">
        <w:rPr>
          <w:rFonts w:hint="cs"/>
          <w:spacing w:val="-6"/>
          <w:rtl/>
          <w:lang w:bidi="ar-EG"/>
        </w:rPr>
        <w:t>واصفات</w:t>
      </w:r>
      <w:r w:rsidRPr="00D1064E">
        <w:rPr>
          <w:spacing w:val="-6"/>
          <w:rtl/>
          <w:lang w:bidi="ar-EG"/>
        </w:rPr>
        <w:t xml:space="preserve"> ا</w:t>
      </w:r>
      <w:r w:rsidRPr="00D1064E">
        <w:rPr>
          <w:rFonts w:hint="cs"/>
          <w:spacing w:val="-6"/>
          <w:rtl/>
          <w:lang w:bidi="ar-EG"/>
        </w:rPr>
        <w:t>لعام</w:t>
      </w:r>
      <w:r w:rsidRPr="00D1064E">
        <w:rPr>
          <w:spacing w:val="-6"/>
          <w:rtl/>
          <w:lang w:bidi="ar-EG"/>
        </w:rPr>
        <w:t>ة ل</w:t>
      </w:r>
      <w:r w:rsidRPr="00D1064E">
        <w:rPr>
          <w:rFonts w:hint="cs"/>
          <w:spacing w:val="-6"/>
          <w:rtl/>
          <w:lang w:bidi="ar-EG"/>
        </w:rPr>
        <w:t>نوعية</w:t>
      </w:r>
      <w:r w:rsidRPr="00D1064E">
        <w:rPr>
          <w:spacing w:val="-6"/>
          <w:rtl/>
          <w:lang w:bidi="ar-EG"/>
        </w:rPr>
        <w:t xml:space="preserve"> الخدمة المعتمَدة بالتفاوض.</w:t>
      </w:r>
    </w:p>
    <w:p w:rsidR="0099399A" w:rsidRPr="00D1064E" w:rsidRDefault="0099399A" w:rsidP="00BC3007">
      <w:pPr>
        <w:rPr>
          <w:rtl/>
          <w:lang w:bidi="ar-EG"/>
        </w:rPr>
      </w:pPr>
      <w:r w:rsidRPr="00D1064E">
        <w:rPr>
          <w:b/>
          <w:bCs/>
          <w:rtl/>
          <w:lang w:bidi="ar-SY"/>
        </w:rPr>
        <w:t>الرمز الدليلي للشبكة</w:t>
      </w:r>
      <w:r w:rsidRPr="00D1064E">
        <w:rPr>
          <w:rFonts w:hint="cs"/>
          <w:b/>
          <w:bCs/>
          <w:rtl/>
          <w:lang w:bidi="ar-SY"/>
        </w:rPr>
        <w:t xml:space="preserve"> </w:t>
      </w:r>
      <w:r w:rsidRPr="00D1064E">
        <w:rPr>
          <w:b/>
          <w:bCs/>
        </w:rPr>
        <w:t>(</w:t>
      </w:r>
      <w:r w:rsidR="00DC5271" w:rsidRPr="00D1064E">
        <w:rPr>
          <w:b/>
          <w:bCs/>
        </w:rPr>
        <w:t xml:space="preserve">Network </w:t>
      </w:r>
      <w:r w:rsidRPr="00D1064E">
        <w:rPr>
          <w:b/>
          <w:bCs/>
        </w:rPr>
        <w:t>code)</w:t>
      </w:r>
      <w:r w:rsidRPr="00D1064E">
        <w:rPr>
          <w:b/>
          <w:bCs/>
          <w:rtl/>
          <w:lang w:bidi="ar-SY"/>
        </w:rPr>
        <w:t xml:space="preserve">: </w:t>
      </w:r>
      <w:r w:rsidRPr="00D1064E">
        <w:rPr>
          <w:rtl/>
          <w:lang w:bidi="ar-EG"/>
        </w:rPr>
        <w:t xml:space="preserve">تركيبة من الرمز الدليلي لبلد الخدمة المتنقلة </w:t>
      </w:r>
      <w:r w:rsidR="00BC3007" w:rsidRPr="00D1064E">
        <w:rPr>
          <w:lang w:bidi="ar-EG"/>
        </w:rPr>
        <w:t>(</w:t>
      </w:r>
      <w:r w:rsidRPr="00D1064E">
        <w:rPr>
          <w:lang w:val="fr-CH"/>
        </w:rPr>
        <w:t>MCC</w:t>
      </w:r>
      <w:r w:rsidR="00BC3007" w:rsidRPr="00D1064E">
        <w:rPr>
          <w:lang w:bidi="ar-EG"/>
        </w:rPr>
        <w:t>)</w:t>
      </w:r>
      <w:r w:rsidRPr="00D1064E">
        <w:rPr>
          <w:rtl/>
          <w:lang w:bidi="ar-EG"/>
        </w:rPr>
        <w:t xml:space="preserve"> والرمز الدليلي لشبكة الخدمة المتنقلة</w:t>
      </w:r>
      <w:r w:rsidR="00C14673" w:rsidRPr="00D1064E">
        <w:rPr>
          <w:rFonts w:hint="cs"/>
          <w:rtl/>
          <w:lang w:bidi="ar-EG"/>
        </w:rPr>
        <w:t> </w:t>
      </w:r>
      <w:r w:rsidR="00802F0E" w:rsidRPr="00D1064E">
        <w:t>(</w:t>
      </w:r>
      <w:r w:rsidRPr="00D1064E">
        <w:t>MNC</w:t>
      </w:r>
      <w:r w:rsidR="00802F0E" w:rsidRPr="00D1064E">
        <w:t>)</w:t>
      </w:r>
      <w:r w:rsidRPr="00D1064E">
        <w:rPr>
          <w:rtl/>
          <w:lang w:bidi="ar-EG"/>
        </w:rPr>
        <w:t>.</w:t>
      </w:r>
    </w:p>
    <w:p w:rsidR="0099399A" w:rsidRPr="00D1064E" w:rsidRDefault="0099399A" w:rsidP="00C06558">
      <w:pPr>
        <w:rPr>
          <w:rtl/>
          <w:lang w:bidi="ar-EG"/>
        </w:rPr>
      </w:pPr>
      <w:r w:rsidRPr="00D1064E">
        <w:rPr>
          <w:rFonts w:hint="cs"/>
          <w:b/>
          <w:bCs/>
          <w:rtl/>
          <w:lang w:bidi="ar-LB"/>
        </w:rPr>
        <w:t>مجموع</w:t>
      </w:r>
      <w:r w:rsidRPr="00D1064E">
        <w:rPr>
          <w:b/>
          <w:bCs/>
          <w:rtl/>
          <w:lang w:bidi="ar-SY"/>
        </w:rPr>
        <w:t>ة الرمز الدليلي للشبكة</w:t>
      </w:r>
      <w:r w:rsidRPr="00D1064E">
        <w:rPr>
          <w:rFonts w:hint="cs"/>
          <w:b/>
          <w:bCs/>
          <w:rtl/>
          <w:lang w:bidi="ar-SY"/>
        </w:rPr>
        <w:t xml:space="preserve"> </w:t>
      </w:r>
      <w:r w:rsidRPr="00D1064E">
        <w:rPr>
          <w:b/>
          <w:bCs/>
        </w:rPr>
        <w:t>(</w:t>
      </w:r>
      <w:r w:rsidR="00DC5271" w:rsidRPr="00D1064E">
        <w:rPr>
          <w:b/>
          <w:bCs/>
        </w:rPr>
        <w:t xml:space="preserve">Network </w:t>
      </w:r>
      <w:r w:rsidRPr="00D1064E">
        <w:rPr>
          <w:b/>
          <w:bCs/>
        </w:rPr>
        <w:t>code group)</w:t>
      </w:r>
      <w:r w:rsidRPr="00D1064E">
        <w:rPr>
          <w:b/>
          <w:bCs/>
          <w:rtl/>
          <w:lang w:bidi="ar-SY"/>
        </w:rPr>
        <w:t>:</w:t>
      </w:r>
      <w:r w:rsidRPr="00D1064E">
        <w:rPr>
          <w:rtl/>
          <w:lang w:bidi="ar-SY"/>
        </w:rPr>
        <w:t xml:space="preserve"> </w:t>
      </w:r>
      <w:r w:rsidRPr="00D1064E">
        <w:rPr>
          <w:rtl/>
          <w:lang w:bidi="ar-EG"/>
        </w:rPr>
        <w:t>هي "الرمز الدليلي للشبكة" نفسه.</w:t>
      </w:r>
    </w:p>
    <w:p w:rsidR="0099399A" w:rsidRPr="00D1064E" w:rsidRDefault="0099399A" w:rsidP="00B31C54">
      <w:pPr>
        <w:rPr>
          <w:rtl/>
          <w:lang w:bidi="ar-EG"/>
        </w:rPr>
      </w:pPr>
      <w:r w:rsidRPr="00D1064E">
        <w:rPr>
          <w:b/>
          <w:bCs/>
          <w:rtl/>
          <w:lang w:bidi="ar-SY"/>
        </w:rPr>
        <w:t>التوصيل الشبكي</w:t>
      </w:r>
      <w:r w:rsidRPr="00D1064E">
        <w:rPr>
          <w:rFonts w:hint="cs"/>
          <w:b/>
          <w:bCs/>
          <w:rtl/>
          <w:lang w:bidi="ar-LB"/>
        </w:rPr>
        <w:t xml:space="preserve"> </w:t>
      </w:r>
      <w:r w:rsidRPr="00D1064E">
        <w:rPr>
          <w:b/>
          <w:bCs/>
        </w:rPr>
        <w:t>(</w:t>
      </w:r>
      <w:r w:rsidR="00DC5271" w:rsidRPr="00D1064E">
        <w:rPr>
          <w:b/>
          <w:bCs/>
        </w:rPr>
        <w:t xml:space="preserve">Network </w:t>
      </w:r>
      <w:r w:rsidRPr="00D1064E">
        <w:rPr>
          <w:b/>
          <w:bCs/>
        </w:rPr>
        <w:t>connection)</w:t>
      </w:r>
      <w:r w:rsidRPr="00D1064E">
        <w:rPr>
          <w:b/>
          <w:bCs/>
          <w:rtl/>
          <w:lang w:bidi="ar-SY"/>
        </w:rPr>
        <w:t>:</w:t>
      </w:r>
      <w:r w:rsidRPr="00D1064E">
        <w:rPr>
          <w:rtl/>
          <w:lang w:bidi="ar-SY"/>
        </w:rPr>
        <w:t xml:space="preserve"> </w:t>
      </w:r>
      <w:r w:rsidRPr="00D1064E">
        <w:rPr>
          <w:rFonts w:hint="cs"/>
          <w:rtl/>
          <w:lang w:bidi="ar-EG"/>
        </w:rPr>
        <w:t>ارتباط</w:t>
      </w:r>
      <w:r w:rsidRPr="00D1064E">
        <w:rPr>
          <w:rtl/>
          <w:lang w:bidi="ar-EG"/>
        </w:rPr>
        <w:t xml:space="preserve"> تقيمه طبقة شبكية بين مستعملَيْن من أجل نقل </w:t>
      </w:r>
      <w:r w:rsidRPr="00D1064E">
        <w:rPr>
          <w:rFonts w:hint="cs"/>
          <w:rtl/>
          <w:lang w:bidi="ar-EG"/>
        </w:rPr>
        <w:t>البيانات</w:t>
      </w:r>
      <w:r w:rsidRPr="00D1064E">
        <w:rPr>
          <w:rtl/>
          <w:lang w:bidi="ar-EG"/>
        </w:rPr>
        <w:t>، يوفّر تعريفا</w:t>
      </w:r>
      <w:r w:rsidRPr="00D1064E">
        <w:rPr>
          <w:rFonts w:hint="cs"/>
          <w:rtl/>
          <w:lang w:bidi="ar-EG"/>
        </w:rPr>
        <w:t>ً</w:t>
      </w:r>
      <w:r w:rsidRPr="00D1064E">
        <w:rPr>
          <w:rtl/>
          <w:lang w:bidi="ar-EG"/>
        </w:rPr>
        <w:t xml:space="preserve"> صريحا</w:t>
      </w:r>
      <w:r w:rsidRPr="00D1064E">
        <w:rPr>
          <w:rFonts w:hint="cs"/>
          <w:rtl/>
          <w:lang w:bidi="ar-EG"/>
        </w:rPr>
        <w:t>ً</w:t>
      </w:r>
      <w:r w:rsidRPr="00D1064E">
        <w:rPr>
          <w:rtl/>
          <w:lang w:bidi="ar-EG"/>
        </w:rPr>
        <w:t xml:space="preserve"> لهوية مجموعة من إرسالات ا</w:t>
      </w:r>
      <w:r w:rsidRPr="00D1064E">
        <w:rPr>
          <w:rFonts w:hint="cs"/>
          <w:rtl/>
          <w:lang w:bidi="ar-EG"/>
        </w:rPr>
        <w:t>لبيان</w:t>
      </w:r>
      <w:r w:rsidRPr="00D1064E">
        <w:rPr>
          <w:rtl/>
          <w:lang w:bidi="ar-EG"/>
        </w:rPr>
        <w:t>ات الشبكية، واتفاقا</w:t>
      </w:r>
      <w:r w:rsidRPr="00D1064E">
        <w:rPr>
          <w:rFonts w:hint="cs"/>
          <w:rtl/>
          <w:lang w:bidi="ar-EG"/>
        </w:rPr>
        <w:t>ً</w:t>
      </w:r>
      <w:r w:rsidRPr="00D1064E">
        <w:rPr>
          <w:rtl/>
          <w:lang w:bidi="ar-EG"/>
        </w:rPr>
        <w:t xml:space="preserve"> بشأن الخدمات المطلوب أن تؤديها هذه المجموعة (المصدر:</w:t>
      </w:r>
      <w:r w:rsidR="00E50872" w:rsidRPr="00D1064E">
        <w:rPr>
          <w:rFonts w:hint="cs"/>
          <w:rtl/>
          <w:lang w:bidi="ar-EG"/>
        </w:rPr>
        <w:t> </w:t>
      </w:r>
      <w:r w:rsidRPr="00D1064E">
        <w:rPr>
          <w:rtl/>
          <w:lang w:bidi="ar-EG"/>
        </w:rPr>
        <w:t>التوصية</w:t>
      </w:r>
      <w:r w:rsidR="00B31C54" w:rsidRPr="00D1064E">
        <w:rPr>
          <w:rFonts w:hint="eastAsia"/>
          <w:rtl/>
          <w:lang w:bidi="ar-EG"/>
        </w:rPr>
        <w:t> </w:t>
      </w:r>
      <w:r w:rsidRPr="00D1064E">
        <w:t>ITU</w:t>
      </w:r>
      <w:r w:rsidR="00201724" w:rsidRPr="00D1064E">
        <w:noBreakHyphen/>
      </w:r>
      <w:r w:rsidRPr="00D1064E">
        <w:t>T</w:t>
      </w:r>
      <w:r w:rsidR="00AC3DC5" w:rsidRPr="00D1064E">
        <w:t> </w:t>
      </w:r>
      <w:r w:rsidRPr="00D1064E">
        <w:t>X.213</w:t>
      </w:r>
      <w:r w:rsidRPr="00D1064E">
        <w:rPr>
          <w:rtl/>
          <w:lang w:bidi="ar-EG"/>
        </w:rPr>
        <w:t xml:space="preserve"> </w:t>
      </w:r>
      <w:r w:rsidRPr="00D1064E">
        <w:t>|</w:t>
      </w:r>
      <w:r w:rsidRPr="00D1064E">
        <w:rPr>
          <w:rFonts w:hint="cs"/>
          <w:rtl/>
          <w:lang w:bidi="ar-EG"/>
        </w:rPr>
        <w:t xml:space="preserve"> المعيار</w:t>
      </w:r>
      <w:r w:rsidRPr="00D1064E">
        <w:rPr>
          <w:rtl/>
          <w:lang w:bidi="ar-EG"/>
        </w:rPr>
        <w:t xml:space="preserve"> </w:t>
      </w:r>
      <w:r w:rsidRPr="00D1064E">
        <w:t>ISO/IEC 8348</w:t>
      </w:r>
      <w:r w:rsidRPr="00D1064E">
        <w:rPr>
          <w:rtl/>
          <w:lang w:bidi="ar-EG"/>
        </w:rPr>
        <w:t>).</w:t>
      </w:r>
    </w:p>
    <w:p w:rsidR="0099399A" w:rsidRPr="00D1064E" w:rsidRDefault="0099399A" w:rsidP="00C06558">
      <w:pPr>
        <w:rPr>
          <w:rtl/>
          <w:lang w:bidi="ar-EG"/>
        </w:rPr>
      </w:pPr>
      <w:r w:rsidRPr="00D1064E">
        <w:rPr>
          <w:b/>
          <w:bCs/>
          <w:rtl/>
          <w:lang w:bidi="ar-SY"/>
        </w:rPr>
        <w:t>عنصر شبكي</w:t>
      </w:r>
      <w:r w:rsidRPr="00D1064E">
        <w:rPr>
          <w:rFonts w:hint="cs"/>
          <w:b/>
          <w:bCs/>
          <w:rtl/>
          <w:lang w:bidi="ar-SY"/>
        </w:rPr>
        <w:t xml:space="preserve"> </w:t>
      </w:r>
      <w:r w:rsidRPr="00D1064E">
        <w:rPr>
          <w:b/>
          <w:bCs/>
        </w:rPr>
        <w:t>(</w:t>
      </w:r>
      <w:r w:rsidR="00DC5271" w:rsidRPr="00D1064E">
        <w:rPr>
          <w:b/>
          <w:bCs/>
        </w:rPr>
        <w:t xml:space="preserve">Network </w:t>
      </w:r>
      <w:r w:rsidRPr="00D1064E">
        <w:rPr>
          <w:b/>
          <w:bCs/>
        </w:rPr>
        <w:t>element)</w:t>
      </w:r>
      <w:r w:rsidRPr="00D1064E">
        <w:rPr>
          <w:b/>
          <w:bCs/>
          <w:rtl/>
          <w:lang w:bidi="ar-SY"/>
        </w:rPr>
        <w:t>:</w:t>
      </w:r>
      <w:r w:rsidRPr="00D1064E">
        <w:rPr>
          <w:rtl/>
          <w:lang w:bidi="ar-SY"/>
        </w:rPr>
        <w:t xml:space="preserve"> </w:t>
      </w:r>
      <w:r w:rsidRPr="00D1064E">
        <w:rPr>
          <w:rtl/>
          <w:lang w:bidi="ar-EG"/>
        </w:rPr>
        <w:t xml:space="preserve">كيان اتصالات قائم بذاته، يمكن إدارته على سطح بيني نوعي، كالمراقب </w:t>
      </w:r>
      <w:r w:rsidRPr="00D1064E">
        <w:t>RNC</w:t>
      </w:r>
      <w:r w:rsidRPr="00D1064E">
        <w:rPr>
          <w:rtl/>
          <w:lang w:bidi="ar-EG"/>
        </w:rPr>
        <w:t xml:space="preserve"> مثلا</w:t>
      </w:r>
      <w:r w:rsidRPr="00D1064E">
        <w:rPr>
          <w:rFonts w:hint="cs"/>
          <w:rtl/>
          <w:lang w:bidi="ar-EG"/>
        </w:rPr>
        <w:t>ً</w:t>
      </w:r>
      <w:r w:rsidRPr="00D1064E">
        <w:rPr>
          <w:rtl/>
          <w:lang w:bidi="ar-EG"/>
        </w:rPr>
        <w:t>.</w:t>
      </w:r>
    </w:p>
    <w:p w:rsidR="0099399A" w:rsidRPr="00D1064E" w:rsidRDefault="0099399A" w:rsidP="00C06558">
      <w:pPr>
        <w:rPr>
          <w:spacing w:val="-4"/>
          <w:rtl/>
          <w:lang w:bidi="ar-EG"/>
        </w:rPr>
      </w:pPr>
      <w:r w:rsidRPr="00D1064E">
        <w:rPr>
          <w:b/>
          <w:bCs/>
          <w:spacing w:val="-4"/>
          <w:rtl/>
          <w:lang w:bidi="ar-SY"/>
        </w:rPr>
        <w:t>مدير الشبكة</w:t>
      </w:r>
      <w:r w:rsidRPr="00D1064E">
        <w:rPr>
          <w:rFonts w:hint="cs"/>
          <w:b/>
          <w:bCs/>
          <w:spacing w:val="-4"/>
          <w:rtl/>
          <w:lang w:bidi="ar-LB"/>
        </w:rPr>
        <w:t xml:space="preserve"> </w:t>
      </w:r>
      <w:r w:rsidRPr="00D1064E">
        <w:rPr>
          <w:b/>
          <w:bCs/>
          <w:spacing w:val="-4"/>
        </w:rPr>
        <w:t>(</w:t>
      </w:r>
      <w:r w:rsidR="00DC5271" w:rsidRPr="00D1064E">
        <w:rPr>
          <w:b/>
          <w:bCs/>
          <w:spacing w:val="-4"/>
        </w:rPr>
        <w:t xml:space="preserve">Network </w:t>
      </w:r>
      <w:r w:rsidRPr="00D1064E">
        <w:rPr>
          <w:b/>
          <w:bCs/>
          <w:spacing w:val="-4"/>
        </w:rPr>
        <w:t>manager)</w:t>
      </w:r>
      <w:r w:rsidRPr="00D1064E">
        <w:rPr>
          <w:b/>
          <w:bCs/>
          <w:spacing w:val="-4"/>
          <w:rtl/>
          <w:lang w:bidi="ar-SY"/>
        </w:rPr>
        <w:t xml:space="preserve">: </w:t>
      </w:r>
      <w:r w:rsidRPr="00D1064E">
        <w:rPr>
          <w:spacing w:val="-4"/>
          <w:rtl/>
          <w:lang w:bidi="ar-EG"/>
        </w:rPr>
        <w:t>كيان يوفّر رزمة من وظائف المستعمل ال</w:t>
      </w:r>
      <w:r w:rsidRPr="00D1064E">
        <w:rPr>
          <w:rFonts w:hint="cs"/>
          <w:spacing w:val="-4"/>
          <w:rtl/>
          <w:lang w:bidi="ar-EG"/>
        </w:rPr>
        <w:t>نهائي</w:t>
      </w:r>
      <w:r w:rsidRPr="00D1064E">
        <w:rPr>
          <w:spacing w:val="-4"/>
          <w:rtl/>
          <w:lang w:bidi="ar-EG"/>
        </w:rPr>
        <w:t>، ي</w:t>
      </w:r>
      <w:r w:rsidRPr="00D1064E">
        <w:rPr>
          <w:rFonts w:hint="cs"/>
          <w:spacing w:val="-4"/>
          <w:rtl/>
          <w:lang w:bidi="ar-EG"/>
        </w:rPr>
        <w:t>تولى</w:t>
      </w:r>
      <w:r w:rsidRPr="00D1064E">
        <w:rPr>
          <w:spacing w:val="-4"/>
          <w:rtl/>
          <w:lang w:bidi="ar-EG"/>
        </w:rPr>
        <w:t xml:space="preserve"> مسؤولية إدارة الشبكة</w:t>
      </w:r>
      <w:r w:rsidRPr="00D1064E">
        <w:rPr>
          <w:rFonts w:hint="cs"/>
          <w:spacing w:val="-4"/>
          <w:rtl/>
          <w:lang w:bidi="ar-LB"/>
        </w:rPr>
        <w:t xml:space="preserve">، </w:t>
      </w:r>
      <w:r w:rsidRPr="00D1064E">
        <w:rPr>
          <w:rFonts w:hint="cs"/>
          <w:spacing w:val="-4"/>
          <w:rtl/>
          <w:lang w:bidi="ar-EG"/>
        </w:rPr>
        <w:t>على النحو الذي يتولاه</w:t>
      </w:r>
      <w:r w:rsidRPr="00D1064E">
        <w:rPr>
          <w:spacing w:val="-4"/>
          <w:rtl/>
          <w:lang w:bidi="ar-EG"/>
        </w:rPr>
        <w:t xml:space="preserve"> مدير (مدراء) العناصر الشبكية</w:t>
      </w:r>
      <w:r w:rsidRPr="00D1064E">
        <w:rPr>
          <w:rFonts w:hint="cs"/>
          <w:spacing w:val="-4"/>
          <w:rtl/>
          <w:lang w:bidi="ar-EG"/>
        </w:rPr>
        <w:t xml:space="preserve"> بصورة أساسية</w:t>
      </w:r>
      <w:r w:rsidRPr="00D1064E">
        <w:rPr>
          <w:spacing w:val="-4"/>
          <w:rtl/>
          <w:lang w:bidi="ar-EG"/>
        </w:rPr>
        <w:t>، ولكن يمكن أن يشتمل أداؤه على النفاذ مباشرة إلى العناصر الشبكية. و</w:t>
      </w:r>
      <w:r w:rsidRPr="00D1064E">
        <w:rPr>
          <w:rFonts w:hint="cs"/>
          <w:spacing w:val="-4"/>
          <w:rtl/>
          <w:lang w:bidi="ar-EG"/>
        </w:rPr>
        <w:t xml:space="preserve">يكون </w:t>
      </w:r>
      <w:r w:rsidRPr="00D1064E">
        <w:rPr>
          <w:spacing w:val="-4"/>
          <w:rtl/>
          <w:lang w:bidi="ar-EG"/>
        </w:rPr>
        <w:t>كل اتصال مع الشبكة مبني</w:t>
      </w:r>
      <w:r w:rsidRPr="00D1064E">
        <w:rPr>
          <w:rFonts w:hint="cs"/>
          <w:spacing w:val="-4"/>
          <w:rtl/>
          <w:lang w:bidi="ar-EG"/>
        </w:rPr>
        <w:t>اً</w:t>
      </w:r>
      <w:r w:rsidRPr="00D1064E">
        <w:rPr>
          <w:spacing w:val="-4"/>
          <w:rtl/>
          <w:lang w:bidi="ar-EG"/>
        </w:rPr>
        <w:t xml:space="preserve"> على سطوح بينية مفتوحة ومقيَّسة جيِّد</w:t>
      </w:r>
      <w:r w:rsidRPr="00D1064E">
        <w:rPr>
          <w:rFonts w:hint="cs"/>
          <w:spacing w:val="-4"/>
          <w:rtl/>
          <w:lang w:bidi="ar-EG"/>
        </w:rPr>
        <w:t>اً</w:t>
      </w:r>
      <w:r w:rsidRPr="00D1064E">
        <w:rPr>
          <w:spacing w:val="-4"/>
          <w:rtl/>
          <w:lang w:bidi="ar-EG"/>
        </w:rPr>
        <w:t xml:space="preserve"> توفّر إدارة عناصر شبكية متعددة المصادر الصناعية والتكنولوجية.</w:t>
      </w:r>
    </w:p>
    <w:p w:rsidR="0099399A" w:rsidRPr="00D1064E" w:rsidRDefault="0099399A" w:rsidP="00C06558">
      <w:pPr>
        <w:rPr>
          <w:rtl/>
          <w:lang w:bidi="ar-EG"/>
        </w:rPr>
      </w:pPr>
      <w:r w:rsidRPr="00D1064E">
        <w:rPr>
          <w:b/>
          <w:bCs/>
          <w:rtl/>
          <w:lang w:bidi="ar-SY"/>
        </w:rPr>
        <w:t>مشغِّل الشبكة</w:t>
      </w:r>
      <w:r w:rsidRPr="00D1064E">
        <w:rPr>
          <w:rFonts w:hint="cs"/>
          <w:b/>
          <w:bCs/>
          <w:rtl/>
          <w:lang w:bidi="ar-SY"/>
        </w:rPr>
        <w:t xml:space="preserve"> </w:t>
      </w:r>
      <w:r w:rsidRPr="00D1064E">
        <w:rPr>
          <w:b/>
          <w:bCs/>
        </w:rPr>
        <w:t>(</w:t>
      </w:r>
      <w:r w:rsidR="00DC5271" w:rsidRPr="00D1064E">
        <w:rPr>
          <w:b/>
          <w:bCs/>
        </w:rPr>
        <w:t xml:space="preserve">Network </w:t>
      </w:r>
      <w:r w:rsidRPr="00D1064E">
        <w:rPr>
          <w:b/>
          <w:bCs/>
        </w:rPr>
        <w:t>operator)</w:t>
      </w:r>
      <w:r w:rsidRPr="00D1064E">
        <w:rPr>
          <w:b/>
          <w:bCs/>
          <w:rtl/>
          <w:lang w:bidi="ar-SY"/>
        </w:rPr>
        <w:t>:</w:t>
      </w:r>
      <w:r w:rsidRPr="00D1064E">
        <w:rPr>
          <w:rtl/>
          <w:lang w:bidi="ar-SY"/>
        </w:rPr>
        <w:t xml:space="preserve"> </w:t>
      </w:r>
      <w:r w:rsidRPr="00D1064E">
        <w:rPr>
          <w:rtl/>
          <w:lang w:bidi="ar-EG"/>
        </w:rPr>
        <w:t xml:space="preserve">انظر "مشغِّل شبكة </w:t>
      </w:r>
      <w:r w:rsidRPr="00D1064E">
        <w:t xml:space="preserve">PLMN </w:t>
      </w:r>
      <w:r w:rsidRPr="00D1064E">
        <w:rPr>
          <w:rtl/>
          <w:lang w:bidi="ar-EG"/>
        </w:rPr>
        <w:t>"</w:t>
      </w:r>
      <w:r w:rsidRPr="00D1064E">
        <w:rPr>
          <w:rFonts w:hint="cs"/>
          <w:rtl/>
          <w:lang w:bidi="ar-LB"/>
        </w:rPr>
        <w:t xml:space="preserve"> </w:t>
      </w:r>
      <w:r w:rsidRPr="00D1064E">
        <w:t>(PLMN operator)</w:t>
      </w:r>
      <w:r w:rsidRPr="00D1064E">
        <w:rPr>
          <w:rtl/>
          <w:lang w:bidi="ar-EG"/>
        </w:rPr>
        <w:t>.</w:t>
      </w:r>
    </w:p>
    <w:p w:rsidR="0099399A" w:rsidRPr="00D1064E" w:rsidRDefault="0099399A" w:rsidP="00077F52">
      <w:pPr>
        <w:rPr>
          <w:rtl/>
          <w:lang w:bidi="ar-EG"/>
        </w:rPr>
      </w:pPr>
      <w:r w:rsidRPr="00D1064E">
        <w:rPr>
          <w:b/>
          <w:bCs/>
          <w:rtl/>
          <w:lang w:bidi="ar-SY"/>
        </w:rPr>
        <w:t>شخصنة الشبكة</w:t>
      </w:r>
      <w:r w:rsidRPr="00D1064E">
        <w:rPr>
          <w:rFonts w:hint="cs"/>
          <w:b/>
          <w:bCs/>
          <w:rtl/>
          <w:lang w:bidi="ar-LB"/>
        </w:rPr>
        <w:t xml:space="preserve"> </w:t>
      </w:r>
      <w:r w:rsidRPr="00D1064E">
        <w:rPr>
          <w:b/>
          <w:bCs/>
        </w:rPr>
        <w:t>(</w:t>
      </w:r>
      <w:r w:rsidR="00DC5271" w:rsidRPr="00D1064E">
        <w:rPr>
          <w:b/>
          <w:bCs/>
        </w:rPr>
        <w:t xml:space="preserve">Network </w:t>
      </w:r>
      <w:r w:rsidRPr="00D1064E">
        <w:rPr>
          <w:b/>
          <w:bCs/>
        </w:rPr>
        <w:t>personalisation)</w:t>
      </w:r>
      <w:r w:rsidRPr="00D1064E">
        <w:rPr>
          <w:b/>
          <w:bCs/>
          <w:rtl/>
          <w:lang w:bidi="ar-SY"/>
        </w:rPr>
        <w:t xml:space="preserve">: </w:t>
      </w:r>
      <w:r w:rsidRPr="00D1064E">
        <w:rPr>
          <w:rtl/>
          <w:lang w:bidi="ar-EG"/>
        </w:rPr>
        <w:t xml:space="preserve">عملية تمكّن مشغِّل الشبكة من شخصنة تجهيز متنقل </w:t>
      </w:r>
      <w:r w:rsidR="00077F52" w:rsidRPr="00D1064E">
        <w:rPr>
          <w:lang w:bidi="ar-EG"/>
        </w:rPr>
        <w:t>(</w:t>
      </w:r>
      <w:r w:rsidR="00077F52" w:rsidRPr="00D1064E">
        <w:t>ME</w:t>
      </w:r>
      <w:r w:rsidR="00077F52" w:rsidRPr="00D1064E">
        <w:rPr>
          <w:lang w:bidi="ar-EG"/>
        </w:rPr>
        <w:t>)</w:t>
      </w:r>
      <w:r w:rsidRPr="00D1064E">
        <w:rPr>
          <w:rtl/>
          <w:lang w:bidi="ar-EG"/>
        </w:rPr>
        <w:t xml:space="preserve"> بحيث لا يمكن استعماله إلا مع الوحدات </w:t>
      </w:r>
      <w:r w:rsidRPr="00D1064E">
        <w:t>(U)SIM</w:t>
      </w:r>
      <w:r w:rsidRPr="00D1064E">
        <w:rPr>
          <w:rtl/>
          <w:lang w:bidi="ar-EG"/>
        </w:rPr>
        <w:t xml:space="preserve"> الخاصة ب</w:t>
      </w:r>
      <w:r w:rsidRPr="00D1064E">
        <w:rPr>
          <w:rFonts w:hint="cs"/>
          <w:rtl/>
          <w:lang w:bidi="ar-EG"/>
        </w:rPr>
        <w:t xml:space="preserve">ذلك </w:t>
      </w:r>
      <w:r w:rsidRPr="00D1064E">
        <w:rPr>
          <w:rtl/>
          <w:lang w:bidi="ar-EG"/>
        </w:rPr>
        <w:t>المشغِّل المعيّن.</w:t>
      </w:r>
    </w:p>
    <w:p w:rsidR="0099399A" w:rsidRPr="00D1064E" w:rsidRDefault="0099399A" w:rsidP="00C06558">
      <w:pPr>
        <w:rPr>
          <w:rtl/>
          <w:lang w:bidi="ar-EG"/>
        </w:rPr>
      </w:pPr>
      <w:r w:rsidRPr="00D1064E">
        <w:rPr>
          <w:b/>
          <w:bCs/>
          <w:rtl/>
          <w:lang w:bidi="ar-SY"/>
        </w:rPr>
        <w:t>نموذج المورد الشبكي</w:t>
      </w:r>
      <w:r w:rsidRPr="00D1064E">
        <w:rPr>
          <w:rFonts w:hint="cs"/>
          <w:b/>
          <w:bCs/>
          <w:rtl/>
          <w:lang w:bidi="ar-LB"/>
        </w:rPr>
        <w:t xml:space="preserve"> </w:t>
      </w:r>
      <w:r w:rsidRPr="00D1064E">
        <w:rPr>
          <w:b/>
          <w:bCs/>
        </w:rPr>
        <w:t>(</w:t>
      </w:r>
      <w:r w:rsidR="00DC5271" w:rsidRPr="00D1064E">
        <w:rPr>
          <w:b/>
          <w:bCs/>
        </w:rPr>
        <w:t xml:space="preserve">Network </w:t>
      </w:r>
      <w:r w:rsidRPr="00D1064E">
        <w:rPr>
          <w:b/>
          <w:bCs/>
        </w:rPr>
        <w:t>resource model)</w:t>
      </w:r>
      <w:r w:rsidRPr="00D1064E">
        <w:rPr>
          <w:b/>
          <w:bCs/>
          <w:rtl/>
          <w:lang w:bidi="ar-SY"/>
        </w:rPr>
        <w:t xml:space="preserve">: </w:t>
      </w:r>
      <w:r w:rsidRPr="00D1064E">
        <w:rPr>
          <w:rtl/>
          <w:lang w:bidi="ar-EG"/>
        </w:rPr>
        <w:t xml:space="preserve">نموذج مستقل عن البروتوكول يصف </w:t>
      </w:r>
      <w:r w:rsidRPr="00D1064E">
        <w:rPr>
          <w:rFonts w:hint="cs"/>
          <w:rtl/>
          <w:lang w:bidi="ar-EG"/>
        </w:rPr>
        <w:t>كيانات</w:t>
      </w:r>
      <w:r w:rsidRPr="00D1064E">
        <w:rPr>
          <w:rtl/>
          <w:lang w:bidi="ar-EG"/>
        </w:rPr>
        <w:t xml:space="preserve"> مدارة تمثل موارد شبكية، مثل المراقب </w:t>
      </w:r>
      <w:r w:rsidRPr="00D1064E">
        <w:t>RNC</w:t>
      </w:r>
      <w:r w:rsidRPr="00D1064E">
        <w:rPr>
          <w:rtl/>
          <w:lang w:bidi="ar-EG"/>
        </w:rPr>
        <w:t xml:space="preserve"> أو العقدة </w:t>
      </w:r>
      <w:r w:rsidRPr="00D1064E">
        <w:t>B</w:t>
      </w:r>
      <w:r w:rsidRPr="00D1064E">
        <w:rPr>
          <w:rtl/>
          <w:lang w:bidi="ar-EG"/>
        </w:rPr>
        <w:t>.</w:t>
      </w:r>
    </w:p>
    <w:p w:rsidR="0099399A" w:rsidRPr="00D1064E" w:rsidRDefault="0099399A" w:rsidP="00FE75DF">
      <w:pPr>
        <w:rPr>
          <w:rtl/>
          <w:lang w:bidi="ar-EG"/>
        </w:rPr>
      </w:pPr>
      <w:r w:rsidRPr="00D1064E">
        <w:rPr>
          <w:b/>
          <w:bCs/>
          <w:rtl/>
          <w:lang w:bidi="ar-SY"/>
        </w:rPr>
        <w:t xml:space="preserve">وحدة </w:t>
      </w:r>
      <w:r w:rsidRPr="00D1064E">
        <w:rPr>
          <w:rFonts w:hint="cs"/>
          <w:b/>
          <w:bCs/>
          <w:rtl/>
          <w:lang w:bidi="ar-LB"/>
        </w:rPr>
        <w:t>بيان</w:t>
      </w:r>
      <w:r w:rsidRPr="00D1064E">
        <w:rPr>
          <w:b/>
          <w:bCs/>
          <w:rtl/>
          <w:lang w:bidi="ar-SY"/>
        </w:rPr>
        <w:t>ات الخدمة الشبكية</w:t>
      </w:r>
      <w:r w:rsidRPr="00D1064E">
        <w:rPr>
          <w:rFonts w:hint="cs"/>
          <w:b/>
          <w:bCs/>
          <w:rtl/>
          <w:lang w:bidi="ar-SY"/>
        </w:rPr>
        <w:t xml:space="preserve"> </w:t>
      </w:r>
      <w:r w:rsidRPr="00D1064E">
        <w:rPr>
          <w:b/>
          <w:bCs/>
        </w:rPr>
        <w:t>(</w:t>
      </w:r>
      <w:r w:rsidR="00DC5271" w:rsidRPr="00D1064E">
        <w:rPr>
          <w:b/>
          <w:bCs/>
        </w:rPr>
        <w:t xml:space="preserve">Network </w:t>
      </w:r>
      <w:r w:rsidRPr="00D1064E">
        <w:rPr>
          <w:b/>
          <w:bCs/>
        </w:rPr>
        <w:t>service data unit (NSDU))</w:t>
      </w:r>
      <w:r w:rsidRPr="00D1064E">
        <w:rPr>
          <w:b/>
          <w:bCs/>
          <w:rtl/>
          <w:lang w:bidi="ar-SY"/>
        </w:rPr>
        <w:t xml:space="preserve">: </w:t>
      </w:r>
      <w:r w:rsidRPr="00D1064E">
        <w:rPr>
          <w:rtl/>
          <w:lang w:bidi="ar-EG"/>
        </w:rPr>
        <w:t xml:space="preserve">وحدة </w:t>
      </w:r>
      <w:r w:rsidRPr="00D1064E">
        <w:rPr>
          <w:rFonts w:hint="cs"/>
          <w:rtl/>
          <w:lang w:bidi="ar-EG"/>
        </w:rPr>
        <w:t>بيان</w:t>
      </w:r>
      <w:r w:rsidRPr="00D1064E">
        <w:rPr>
          <w:rtl/>
          <w:lang w:bidi="ar-EG"/>
        </w:rPr>
        <w:t>ات تُمرَّر بين المستعمل وشبكة الخدمة</w:t>
      </w:r>
      <w:r w:rsidR="00FE75DF" w:rsidRPr="00D1064E">
        <w:rPr>
          <w:rFonts w:hint="cs"/>
          <w:rtl/>
          <w:lang w:bidi="ar-EG"/>
        </w:rPr>
        <w:t> </w:t>
      </w:r>
      <w:r w:rsidRPr="00D1064E">
        <w:t>GPRS</w:t>
      </w:r>
      <w:r w:rsidRPr="00D1064E">
        <w:rPr>
          <w:rtl/>
          <w:lang w:bidi="ar-EG"/>
        </w:rPr>
        <w:t xml:space="preserve"> عبر نقطة نفاذ إلى الخدمة الشبكية </w:t>
      </w:r>
      <w:r w:rsidR="00770C0F" w:rsidRPr="00D1064E">
        <w:rPr>
          <w:lang w:bidi="ar-EG"/>
        </w:rPr>
        <w:t>(</w:t>
      </w:r>
      <w:r w:rsidR="00770C0F" w:rsidRPr="00D1064E">
        <w:t>NSAP</w:t>
      </w:r>
      <w:r w:rsidR="00770C0F" w:rsidRPr="00D1064E">
        <w:rPr>
          <w:lang w:bidi="ar-EG"/>
        </w:rPr>
        <w:t>)</w:t>
      </w:r>
      <w:r w:rsidRPr="00D1064E">
        <w:rPr>
          <w:rtl/>
          <w:lang w:bidi="ar-EG"/>
        </w:rPr>
        <w:t>.</w:t>
      </w:r>
    </w:p>
    <w:p w:rsidR="0099399A" w:rsidRPr="00D1064E" w:rsidRDefault="0099399A" w:rsidP="00C06558">
      <w:pPr>
        <w:rPr>
          <w:rtl/>
          <w:lang w:bidi="ar-EG"/>
        </w:rPr>
      </w:pPr>
      <w:r w:rsidRPr="00D1064E">
        <w:rPr>
          <w:b/>
          <w:bCs/>
          <w:rtl/>
          <w:lang w:bidi="ar-SY"/>
        </w:rPr>
        <w:t>الرمز الدليلي لمجموعة شبكية فرعية</w:t>
      </w:r>
      <w:r w:rsidRPr="00D1064E">
        <w:rPr>
          <w:rFonts w:hint="cs"/>
          <w:b/>
          <w:bCs/>
          <w:rtl/>
          <w:lang w:bidi="ar-SY"/>
        </w:rPr>
        <w:t xml:space="preserve"> </w:t>
      </w:r>
      <w:r w:rsidRPr="00D1064E">
        <w:rPr>
          <w:b/>
          <w:bCs/>
        </w:rPr>
        <w:t>(</w:t>
      </w:r>
      <w:r w:rsidR="00DC5271" w:rsidRPr="00D1064E">
        <w:rPr>
          <w:b/>
          <w:bCs/>
        </w:rPr>
        <w:t xml:space="preserve">Network </w:t>
      </w:r>
      <w:r w:rsidRPr="00D1064E">
        <w:rPr>
          <w:b/>
          <w:bCs/>
        </w:rPr>
        <w:t>subset code)</w:t>
      </w:r>
      <w:r w:rsidRPr="00D1064E">
        <w:rPr>
          <w:b/>
          <w:bCs/>
          <w:rtl/>
          <w:lang w:bidi="ar-SY"/>
        </w:rPr>
        <w:t>:</w:t>
      </w:r>
      <w:r w:rsidRPr="00D1064E">
        <w:rPr>
          <w:rtl/>
          <w:lang w:bidi="ar-SY"/>
        </w:rPr>
        <w:t xml:space="preserve"> </w:t>
      </w:r>
      <w:r w:rsidRPr="00D1064E">
        <w:rPr>
          <w:rtl/>
          <w:lang w:bidi="ar-EG"/>
        </w:rPr>
        <w:t>الرمز</w:t>
      </w:r>
      <w:r w:rsidRPr="00D1064E">
        <w:rPr>
          <w:rFonts w:hint="cs"/>
          <w:rtl/>
          <w:lang w:bidi="ar-LB"/>
        </w:rPr>
        <w:t xml:space="preserve"> المؤلف</w:t>
      </w:r>
      <w:r w:rsidRPr="00D1064E">
        <w:rPr>
          <w:rtl/>
          <w:lang w:bidi="ar-EG"/>
        </w:rPr>
        <w:t xml:space="preserve"> من الرقمين </w:t>
      </w:r>
      <w:r w:rsidRPr="00D1064E">
        <w:rPr>
          <w:rFonts w:hint="cs"/>
          <w:rtl/>
          <w:lang w:bidi="ar-EG"/>
        </w:rPr>
        <w:t>السادس والسابع</w:t>
      </w:r>
      <w:r w:rsidRPr="00D1064E">
        <w:rPr>
          <w:rtl/>
          <w:lang w:bidi="ar-EG"/>
        </w:rPr>
        <w:t xml:space="preserve"> من الهوي</w:t>
      </w:r>
      <w:r w:rsidRPr="00D1064E">
        <w:rPr>
          <w:rFonts w:hint="cs"/>
          <w:rtl/>
          <w:lang w:bidi="ar-EG"/>
        </w:rPr>
        <w:t>ة</w:t>
      </w:r>
      <w:r w:rsidRPr="00D1064E">
        <w:rPr>
          <w:rtl/>
          <w:lang w:bidi="ar-EG"/>
        </w:rPr>
        <w:t xml:space="preserve"> الدولية لمشترك متنقل أو لمحطة متنقلة</w:t>
      </w:r>
      <w:r w:rsidRPr="00D1064E">
        <w:rPr>
          <w:rFonts w:hint="cs"/>
          <w:rtl/>
          <w:lang w:bidi="ar-EG"/>
        </w:rPr>
        <w:t xml:space="preserve"> </w:t>
      </w:r>
      <w:r w:rsidRPr="00D1064E">
        <w:t>(IMSI)</w:t>
      </w:r>
      <w:r w:rsidRPr="00D1064E">
        <w:rPr>
          <w:rtl/>
          <w:lang w:bidi="ar-EG"/>
        </w:rPr>
        <w:t>.</w:t>
      </w:r>
    </w:p>
    <w:p w:rsidR="00B31C54" w:rsidRPr="00D1064E" w:rsidRDefault="0099399A" w:rsidP="00B31C54">
      <w:pPr>
        <w:rPr>
          <w:b/>
          <w:bCs/>
          <w:rtl/>
          <w:lang w:bidi="ar-EG"/>
        </w:rPr>
      </w:pPr>
      <w:r w:rsidRPr="00D1064E">
        <w:rPr>
          <w:rFonts w:hint="cs"/>
          <w:b/>
          <w:bCs/>
          <w:rtl/>
          <w:lang w:bidi="ar-EG"/>
        </w:rPr>
        <w:t xml:space="preserve">مجموعة الرموز الدليلية لمجموعة شبكية فرعية </w:t>
      </w:r>
      <w:r w:rsidRPr="00D1064E">
        <w:rPr>
          <w:b/>
          <w:bCs/>
        </w:rPr>
        <w:t>(</w:t>
      </w:r>
      <w:r w:rsidR="00DC5271" w:rsidRPr="00D1064E">
        <w:rPr>
          <w:b/>
          <w:bCs/>
        </w:rPr>
        <w:t xml:space="preserve">Network </w:t>
      </w:r>
      <w:r w:rsidRPr="00D1064E">
        <w:rPr>
          <w:b/>
          <w:bCs/>
        </w:rPr>
        <w:t>subset code group)</w:t>
      </w:r>
      <w:r w:rsidRPr="00D1064E">
        <w:rPr>
          <w:rFonts w:hint="cs"/>
          <w:b/>
          <w:bCs/>
          <w:rtl/>
          <w:lang w:bidi="ar-EG"/>
        </w:rPr>
        <w:t xml:space="preserve">: </w:t>
      </w:r>
      <w:r w:rsidRPr="00D1064E">
        <w:rPr>
          <w:rFonts w:hint="cs"/>
          <w:rtl/>
          <w:lang w:bidi="ar-EG"/>
        </w:rPr>
        <w:t>جمع للرمز الدليلي</w:t>
      </w:r>
      <w:r w:rsidRPr="00D1064E">
        <w:rPr>
          <w:rFonts w:hint="cs"/>
          <w:b/>
          <w:bCs/>
          <w:rtl/>
          <w:lang w:bidi="ar-EG"/>
        </w:rPr>
        <w:t xml:space="preserve"> </w:t>
      </w:r>
      <w:r w:rsidRPr="00D1064E">
        <w:rPr>
          <w:rFonts w:hint="cs"/>
          <w:rtl/>
          <w:lang w:bidi="ar-EG"/>
        </w:rPr>
        <w:t>لمجموعة شبك</w:t>
      </w:r>
      <w:r w:rsidR="00B31C54" w:rsidRPr="00D1064E">
        <w:rPr>
          <w:rFonts w:hint="cs"/>
          <w:rtl/>
          <w:lang w:bidi="ar-EG"/>
        </w:rPr>
        <w:t>ي</w:t>
      </w:r>
      <w:r w:rsidRPr="00D1064E">
        <w:rPr>
          <w:rFonts w:hint="cs"/>
          <w:rtl/>
          <w:lang w:bidi="ar-EG"/>
        </w:rPr>
        <w:t>ة فرعية والرمز الدليلي للشبكة المرافقة</w:t>
      </w:r>
      <w:r w:rsidR="00B31C54" w:rsidRPr="00D1064E">
        <w:rPr>
          <w:rFonts w:hint="cs"/>
          <w:rtl/>
          <w:lang w:bidi="ar-EG"/>
        </w:rPr>
        <w:t>.</w:t>
      </w:r>
    </w:p>
    <w:p w:rsidR="0099399A" w:rsidRPr="00D1064E" w:rsidRDefault="0099399A" w:rsidP="00E0267F">
      <w:pPr>
        <w:rPr>
          <w:rtl/>
          <w:lang w:bidi="ar-EG"/>
        </w:rPr>
      </w:pPr>
      <w:r w:rsidRPr="00D1064E">
        <w:rPr>
          <w:b/>
          <w:bCs/>
          <w:rtl/>
          <w:lang w:bidi="ar-SY"/>
        </w:rPr>
        <w:t>شخصنة مجموعة شبكية فرعية</w:t>
      </w:r>
      <w:r w:rsidRPr="00D1064E">
        <w:rPr>
          <w:rFonts w:hint="cs"/>
          <w:b/>
          <w:bCs/>
          <w:rtl/>
          <w:lang w:bidi="ar-LB"/>
        </w:rPr>
        <w:t xml:space="preserve"> </w:t>
      </w:r>
      <w:r w:rsidRPr="00D1064E">
        <w:rPr>
          <w:b/>
          <w:bCs/>
        </w:rPr>
        <w:t>(</w:t>
      </w:r>
      <w:r w:rsidR="00DC5271" w:rsidRPr="00D1064E">
        <w:rPr>
          <w:b/>
          <w:bCs/>
        </w:rPr>
        <w:t xml:space="preserve">Network </w:t>
      </w:r>
      <w:r w:rsidRPr="00D1064E">
        <w:rPr>
          <w:b/>
          <w:bCs/>
        </w:rPr>
        <w:t xml:space="preserve">subset </w:t>
      </w:r>
      <w:r w:rsidR="00E0267F" w:rsidRPr="00D1064E">
        <w:rPr>
          <w:b/>
          <w:bCs/>
        </w:rPr>
        <w:t>personalisation</w:t>
      </w:r>
      <w:r w:rsidRPr="00D1064E">
        <w:rPr>
          <w:b/>
          <w:bCs/>
        </w:rPr>
        <w:t>)</w:t>
      </w:r>
      <w:r w:rsidRPr="00D1064E">
        <w:rPr>
          <w:b/>
          <w:bCs/>
          <w:rtl/>
          <w:lang w:bidi="ar-SY"/>
        </w:rPr>
        <w:t xml:space="preserve">: </w:t>
      </w:r>
      <w:r w:rsidRPr="00D1064E">
        <w:rPr>
          <w:rtl/>
          <w:lang w:bidi="ar-EG"/>
        </w:rPr>
        <w:t>تحسين لشخصنة الشبكة يمكّن مشغّلي الشبكات من</w:t>
      </w:r>
      <w:r w:rsidR="00BA4494" w:rsidRPr="00D1064E">
        <w:rPr>
          <w:rFonts w:hint="cs"/>
          <w:rtl/>
          <w:lang w:bidi="ar-EG"/>
        </w:rPr>
        <w:t> </w:t>
      </w:r>
      <w:r w:rsidRPr="00D1064E">
        <w:rPr>
          <w:rtl/>
          <w:lang w:bidi="ar-EG"/>
        </w:rPr>
        <w:t xml:space="preserve">حصر استعمال التجهيز المتنقل </w:t>
      </w:r>
      <w:r w:rsidR="00445612" w:rsidRPr="00D1064E">
        <w:rPr>
          <w:lang w:bidi="ar-EG"/>
        </w:rPr>
        <w:t>(</w:t>
      </w:r>
      <w:r w:rsidR="00445612" w:rsidRPr="00D1064E">
        <w:t>ME</w:t>
      </w:r>
      <w:r w:rsidR="00445612" w:rsidRPr="00D1064E">
        <w:rPr>
          <w:lang w:bidi="ar-EG"/>
        </w:rPr>
        <w:t>)</w:t>
      </w:r>
      <w:r w:rsidRPr="00D1064E">
        <w:rPr>
          <w:rtl/>
          <w:lang w:bidi="ar-EG"/>
        </w:rPr>
        <w:t xml:space="preserve"> في مجموعة فرعية من الوحدات </w:t>
      </w:r>
      <w:r w:rsidRPr="00D1064E">
        <w:t>(U)SIM</w:t>
      </w:r>
      <w:r w:rsidRPr="00D1064E">
        <w:rPr>
          <w:rtl/>
          <w:lang w:bidi="ar-EG"/>
        </w:rPr>
        <w:t>.</w:t>
      </w:r>
    </w:p>
    <w:p w:rsidR="0099399A" w:rsidRPr="00D1064E" w:rsidRDefault="00FE75DF" w:rsidP="00C06558">
      <w:r w:rsidRPr="00D1064E">
        <w:rPr>
          <w:rFonts w:hint="cs"/>
          <w:b/>
          <w:bCs/>
          <w:rtl/>
          <w:lang w:bidi="ar-SY"/>
        </w:rPr>
        <w:t>ا</w:t>
      </w:r>
      <w:r w:rsidR="0099399A" w:rsidRPr="00D1064E">
        <w:rPr>
          <w:b/>
          <w:bCs/>
          <w:rtl/>
          <w:lang w:bidi="ar-SY"/>
        </w:rPr>
        <w:t>نتهائية الشبكة</w:t>
      </w:r>
      <w:r w:rsidR="0099399A" w:rsidRPr="00D1064E">
        <w:rPr>
          <w:rFonts w:hint="cs"/>
          <w:b/>
          <w:bCs/>
          <w:rtl/>
          <w:lang w:bidi="ar-SY"/>
        </w:rPr>
        <w:t xml:space="preserve"> </w:t>
      </w:r>
      <w:r w:rsidR="0099399A" w:rsidRPr="00D1064E">
        <w:rPr>
          <w:b/>
          <w:bCs/>
        </w:rPr>
        <w:t>(</w:t>
      </w:r>
      <w:r w:rsidR="00DC5271" w:rsidRPr="00D1064E">
        <w:rPr>
          <w:b/>
          <w:bCs/>
        </w:rPr>
        <w:t xml:space="preserve">Network </w:t>
      </w:r>
      <w:r w:rsidR="0099399A" w:rsidRPr="00D1064E">
        <w:rPr>
          <w:b/>
          <w:bCs/>
        </w:rPr>
        <w:t>termination)</w:t>
      </w:r>
      <w:r w:rsidR="0099399A" w:rsidRPr="00D1064E">
        <w:rPr>
          <w:b/>
          <w:bCs/>
          <w:rtl/>
          <w:lang w:bidi="ar-SY"/>
        </w:rPr>
        <w:t xml:space="preserve">: </w:t>
      </w:r>
      <w:r w:rsidR="0099399A" w:rsidRPr="00D1064E">
        <w:rPr>
          <w:rFonts w:hint="cs"/>
          <w:rtl/>
          <w:lang w:bidi="ar-EG"/>
        </w:rPr>
        <w:t>مجموعة</w:t>
      </w:r>
      <w:r w:rsidR="0099399A" w:rsidRPr="00D1064E">
        <w:rPr>
          <w:rtl/>
          <w:lang w:bidi="ar-EG"/>
        </w:rPr>
        <w:t xml:space="preserve"> وظيفية في الجانب الشبكي من السطح البيني </w:t>
      </w:r>
      <w:r w:rsidR="0099399A" w:rsidRPr="00D1064E">
        <w:rPr>
          <w:rFonts w:hint="cs"/>
          <w:rtl/>
          <w:lang w:bidi="ar-EG"/>
        </w:rPr>
        <w:t xml:space="preserve">بين </w:t>
      </w:r>
      <w:r w:rsidR="0099399A" w:rsidRPr="00D1064E">
        <w:rPr>
          <w:rtl/>
          <w:lang w:bidi="ar-EG"/>
        </w:rPr>
        <w:t>المستعمِل</w:t>
      </w:r>
      <w:r w:rsidR="0099399A" w:rsidRPr="00D1064E">
        <w:rPr>
          <w:rFonts w:hint="cs"/>
          <w:rtl/>
          <w:lang w:bidi="ar-EG"/>
        </w:rPr>
        <w:t xml:space="preserve"> و</w:t>
      </w:r>
      <w:r w:rsidR="0099399A" w:rsidRPr="00D1064E">
        <w:rPr>
          <w:rtl/>
          <w:lang w:bidi="ar-EG"/>
        </w:rPr>
        <w:t>الشبكة (المصدر:</w:t>
      </w:r>
      <w:r w:rsidR="0099399A" w:rsidRPr="00D1064E">
        <w:rPr>
          <w:rFonts w:hint="cs"/>
          <w:rtl/>
          <w:lang w:bidi="ar-EG"/>
        </w:rPr>
        <w:t xml:space="preserve"> التوصية </w:t>
      </w:r>
      <w:r w:rsidR="0099399A" w:rsidRPr="00D1064E">
        <w:t>ITU-T I.112</w:t>
      </w:r>
      <w:r w:rsidR="0099399A" w:rsidRPr="00D1064E">
        <w:rPr>
          <w:rtl/>
          <w:lang w:bidi="ar-EG"/>
        </w:rPr>
        <w:t>).</w:t>
      </w:r>
    </w:p>
    <w:p w:rsidR="002F3584" w:rsidRPr="00D1064E" w:rsidRDefault="0099399A" w:rsidP="00C06558">
      <w:pPr>
        <w:rPr>
          <w:rtl/>
          <w:lang w:bidi="ar-LB"/>
        </w:rPr>
      </w:pPr>
      <w:r w:rsidRPr="00D1064E">
        <w:rPr>
          <w:rFonts w:hint="cs"/>
          <w:b/>
          <w:bCs/>
          <w:rtl/>
          <w:lang w:bidi="ar-LB"/>
        </w:rPr>
        <w:t xml:space="preserve">العقدة </w:t>
      </w:r>
      <w:r w:rsidRPr="00D1064E">
        <w:rPr>
          <w:b/>
          <w:bCs/>
        </w:rPr>
        <w:t>B</w:t>
      </w:r>
      <w:r w:rsidRPr="00D1064E">
        <w:rPr>
          <w:rFonts w:hint="cs"/>
          <w:b/>
          <w:bCs/>
          <w:rtl/>
          <w:lang w:bidi="ar-LB"/>
        </w:rPr>
        <w:t xml:space="preserve"> </w:t>
      </w:r>
      <w:r w:rsidRPr="00D1064E">
        <w:rPr>
          <w:b/>
          <w:bCs/>
        </w:rPr>
        <w:t>(</w:t>
      </w:r>
      <w:r w:rsidR="00DC5271" w:rsidRPr="00D1064E">
        <w:rPr>
          <w:b/>
          <w:bCs/>
        </w:rPr>
        <w:t xml:space="preserve">Node </w:t>
      </w:r>
      <w:r w:rsidRPr="00D1064E">
        <w:rPr>
          <w:b/>
          <w:bCs/>
        </w:rPr>
        <w:t>B)</w:t>
      </w:r>
      <w:r w:rsidRPr="00D1064E">
        <w:rPr>
          <w:rFonts w:hint="cs"/>
          <w:b/>
          <w:bCs/>
          <w:rtl/>
          <w:lang w:bidi="ar-LB"/>
        </w:rPr>
        <w:t>:</w:t>
      </w:r>
      <w:r w:rsidRPr="00D1064E">
        <w:rPr>
          <w:rFonts w:hint="cs"/>
          <w:rtl/>
          <w:lang w:bidi="ar-LB"/>
        </w:rPr>
        <w:t xml:space="preserve"> عقدة منطقية مسؤولة عن الإرسال الراديوي في خلية واحدة أو أكثر إلى تجهيز المستعمل والاستقبال منه. وهي تنهي السطح البيني </w:t>
      </w:r>
      <w:r w:rsidRPr="00D1064E">
        <w:t>Iub</w:t>
      </w:r>
      <w:r w:rsidRPr="00D1064E">
        <w:rPr>
          <w:rFonts w:hint="cs"/>
          <w:rtl/>
          <w:lang w:bidi="ar-LB"/>
        </w:rPr>
        <w:t xml:space="preserve"> باتجاه المراقب </w:t>
      </w:r>
      <w:r w:rsidRPr="00D1064E">
        <w:t>RNC</w:t>
      </w:r>
      <w:r w:rsidRPr="00D1064E">
        <w:rPr>
          <w:rFonts w:hint="cs"/>
          <w:rtl/>
          <w:lang w:bidi="ar-LB"/>
        </w:rPr>
        <w:t>.</w:t>
      </w:r>
    </w:p>
    <w:p w:rsidR="0099399A" w:rsidRPr="00D1064E" w:rsidRDefault="0099399A" w:rsidP="00932802">
      <w:pPr>
        <w:rPr>
          <w:rtl/>
          <w:lang w:bidi="ar-EG"/>
        </w:rPr>
      </w:pPr>
      <w:r w:rsidRPr="00D1064E">
        <w:rPr>
          <w:b/>
          <w:bCs/>
          <w:rtl/>
          <w:lang w:bidi="ar-SY"/>
        </w:rPr>
        <w:t>أسلوب التشغيل الترحالي</w:t>
      </w:r>
      <w:r w:rsidRPr="00D1064E">
        <w:rPr>
          <w:rFonts w:hint="cs"/>
          <w:b/>
          <w:bCs/>
          <w:rtl/>
          <w:lang w:bidi="ar-SY"/>
        </w:rPr>
        <w:t xml:space="preserve"> </w:t>
      </w:r>
      <w:r w:rsidRPr="00D1064E">
        <w:rPr>
          <w:b/>
          <w:bCs/>
        </w:rPr>
        <w:t>(</w:t>
      </w:r>
      <w:r w:rsidR="00DC5271" w:rsidRPr="00D1064E">
        <w:rPr>
          <w:b/>
          <w:bCs/>
        </w:rPr>
        <w:t xml:space="preserve">Nomadic </w:t>
      </w:r>
      <w:r w:rsidRPr="00D1064E">
        <w:rPr>
          <w:b/>
          <w:bCs/>
        </w:rPr>
        <w:t>operating mode)</w:t>
      </w:r>
      <w:r w:rsidRPr="00D1064E">
        <w:rPr>
          <w:b/>
          <w:bCs/>
          <w:rtl/>
          <w:lang w:bidi="ar-SY"/>
        </w:rPr>
        <w:t xml:space="preserve">: </w:t>
      </w:r>
      <w:r w:rsidRPr="00D1064E">
        <w:rPr>
          <w:rtl/>
          <w:lang w:bidi="ar-EG"/>
        </w:rPr>
        <w:t xml:space="preserve">أسلوب تشغيل يمكن فيه نقل المطراف </w:t>
      </w:r>
      <w:r w:rsidRPr="00D1064E">
        <w:rPr>
          <w:rFonts w:hint="cs"/>
          <w:rtl/>
          <w:lang w:bidi="ar-EG"/>
        </w:rPr>
        <w:t>علماً بأن</w:t>
      </w:r>
      <w:r w:rsidRPr="00D1064E">
        <w:rPr>
          <w:rtl/>
          <w:lang w:bidi="ar-EG"/>
        </w:rPr>
        <w:t xml:space="preserve"> المطراف لا ي</w:t>
      </w:r>
      <w:r w:rsidRPr="00D1064E">
        <w:rPr>
          <w:rFonts w:hint="cs"/>
          <w:rtl/>
          <w:lang w:bidi="ar-EG"/>
        </w:rPr>
        <w:t>عم</w:t>
      </w:r>
      <w:r w:rsidRPr="00D1064E">
        <w:rPr>
          <w:rtl/>
          <w:lang w:bidi="ar-EG"/>
        </w:rPr>
        <w:t>ل إلا مستقرّا</w:t>
      </w:r>
      <w:r w:rsidRPr="00D1064E">
        <w:rPr>
          <w:rFonts w:hint="cs"/>
          <w:rtl/>
          <w:lang w:bidi="ar-EG"/>
        </w:rPr>
        <w:t>ً</w:t>
      </w:r>
      <w:r w:rsidRPr="00D1064E">
        <w:rPr>
          <w:rtl/>
          <w:lang w:bidi="ar-EG"/>
        </w:rPr>
        <w:t xml:space="preserve"> وقد يتطلّب بالإضافة إلى ذلك معاونة المستعمل (مثل أن يضعه قرب فسحة مفتوحة، أو أن يضبط توجيه الهوائي،</w:t>
      </w:r>
      <w:r w:rsidR="00932802" w:rsidRPr="00D1064E">
        <w:rPr>
          <w:rFonts w:hint="cs"/>
          <w:rtl/>
          <w:lang w:bidi="ar-EG"/>
        </w:rPr>
        <w:t> </w:t>
      </w:r>
      <w:r w:rsidRPr="00D1064E">
        <w:rPr>
          <w:rFonts w:hint="cs"/>
          <w:rtl/>
          <w:lang w:bidi="ar-EG"/>
        </w:rPr>
        <w:t>...</w:t>
      </w:r>
      <w:r w:rsidRPr="00D1064E">
        <w:rPr>
          <w:rtl/>
          <w:lang w:bidi="ar-EG"/>
        </w:rPr>
        <w:t>).</w:t>
      </w:r>
    </w:p>
    <w:p w:rsidR="0099399A" w:rsidRPr="00D1064E" w:rsidRDefault="0099399A" w:rsidP="0043332C">
      <w:pPr>
        <w:rPr>
          <w:rtl/>
          <w:lang w:bidi="ar-EG"/>
        </w:rPr>
      </w:pPr>
      <w:r w:rsidRPr="00D1064E">
        <w:rPr>
          <w:b/>
          <w:bCs/>
          <w:rtl/>
          <w:lang w:bidi="ar-SY"/>
        </w:rPr>
        <w:lastRenderedPageBreak/>
        <w:t>قدرة الخرج ال</w:t>
      </w:r>
      <w:r w:rsidRPr="00D1064E">
        <w:rPr>
          <w:rFonts w:hint="cs"/>
          <w:b/>
          <w:bCs/>
          <w:rtl/>
          <w:lang w:bidi="ar-SY"/>
        </w:rPr>
        <w:t>قصوى</w:t>
      </w:r>
      <w:r w:rsidRPr="00D1064E">
        <w:rPr>
          <w:b/>
          <w:bCs/>
          <w:rtl/>
          <w:lang w:bidi="ar-SY"/>
        </w:rPr>
        <w:t xml:space="preserve"> الاسمية</w:t>
      </w:r>
      <w:r w:rsidRPr="00D1064E">
        <w:rPr>
          <w:rFonts w:hint="cs"/>
          <w:b/>
          <w:bCs/>
          <w:rtl/>
          <w:lang w:bidi="ar-SY"/>
        </w:rPr>
        <w:t xml:space="preserve"> </w:t>
      </w:r>
      <w:r w:rsidRPr="00D1064E">
        <w:rPr>
          <w:b/>
          <w:bCs/>
        </w:rPr>
        <w:t>(</w:t>
      </w:r>
      <w:r w:rsidR="00DC5271" w:rsidRPr="00D1064E">
        <w:rPr>
          <w:b/>
          <w:bCs/>
        </w:rPr>
        <w:t xml:space="preserve">Nominal </w:t>
      </w:r>
      <w:r w:rsidRPr="00D1064E">
        <w:rPr>
          <w:b/>
          <w:bCs/>
        </w:rPr>
        <w:t>maximum output power)</w:t>
      </w:r>
      <w:r w:rsidRPr="00D1064E">
        <w:rPr>
          <w:b/>
          <w:bCs/>
          <w:rtl/>
          <w:lang w:bidi="ar-SY"/>
        </w:rPr>
        <w:t>:</w:t>
      </w:r>
      <w:r w:rsidRPr="00D1064E">
        <w:rPr>
          <w:rtl/>
          <w:lang w:bidi="ar-SY"/>
        </w:rPr>
        <w:t xml:space="preserve"> </w:t>
      </w:r>
      <w:r w:rsidRPr="00D1064E">
        <w:rPr>
          <w:rtl/>
          <w:lang w:bidi="ar-EG"/>
        </w:rPr>
        <w:t xml:space="preserve">هي القدرة </w:t>
      </w:r>
      <w:r w:rsidR="00D606B7" w:rsidRPr="00D1064E">
        <w:rPr>
          <w:rFonts w:hint="cs"/>
          <w:rtl/>
          <w:lang w:bidi="ar-EG"/>
        </w:rPr>
        <w:t>الاسمية</w:t>
      </w:r>
      <w:r w:rsidRPr="00D1064E">
        <w:rPr>
          <w:rtl/>
          <w:lang w:bidi="ar-EG"/>
        </w:rPr>
        <w:t xml:space="preserve"> التي </w:t>
      </w:r>
      <w:r w:rsidRPr="00D1064E">
        <w:rPr>
          <w:rFonts w:hint="cs"/>
          <w:rtl/>
          <w:lang w:bidi="ar-LB"/>
        </w:rPr>
        <w:t>ت</w:t>
      </w:r>
      <w:r w:rsidRPr="00D1064E">
        <w:rPr>
          <w:rtl/>
          <w:lang w:bidi="ar-EG"/>
        </w:rPr>
        <w:t>حددها</w:t>
      </w:r>
      <w:r w:rsidRPr="00D1064E">
        <w:rPr>
          <w:rFonts w:hint="cs"/>
          <w:rtl/>
          <w:lang w:bidi="ar-EG"/>
        </w:rPr>
        <w:t xml:space="preserve"> فئة</w:t>
      </w:r>
      <w:r w:rsidRPr="00D1064E">
        <w:rPr>
          <w:rtl/>
          <w:lang w:bidi="ar-EG"/>
        </w:rPr>
        <w:t xml:space="preserve"> قدرة تجهيز المستعمل</w:t>
      </w:r>
      <w:r w:rsidR="0043332C" w:rsidRPr="00D1064E">
        <w:rPr>
          <w:rFonts w:hint="cs"/>
          <w:rtl/>
          <w:lang w:bidi="ar-EG"/>
        </w:rPr>
        <w:t> </w:t>
      </w:r>
      <w:r w:rsidR="004B455B" w:rsidRPr="00D1064E">
        <w:rPr>
          <w:lang w:bidi="ar-EG"/>
        </w:rPr>
        <w:t>(</w:t>
      </w:r>
      <w:r w:rsidR="004B455B" w:rsidRPr="00D1064E">
        <w:t>UE</w:t>
      </w:r>
      <w:r w:rsidR="004B455B" w:rsidRPr="00D1064E">
        <w:rPr>
          <w:lang w:bidi="ar-EG"/>
        </w:rPr>
        <w:t>)</w:t>
      </w:r>
      <w:r w:rsidRPr="00D1064E">
        <w:rPr>
          <w:rtl/>
          <w:lang w:bidi="ar-EG"/>
        </w:rPr>
        <w:t>.</w:t>
      </w:r>
    </w:p>
    <w:p w:rsidR="0099399A" w:rsidRPr="00D1064E" w:rsidRDefault="0099399A" w:rsidP="00FE75DF">
      <w:pPr>
        <w:rPr>
          <w:rtl/>
          <w:lang w:bidi="ar-EG"/>
        </w:rPr>
      </w:pPr>
      <w:r w:rsidRPr="00D1064E">
        <w:rPr>
          <w:b/>
          <w:bCs/>
          <w:rtl/>
          <w:lang w:bidi="ar-SY"/>
        </w:rPr>
        <w:t>طبقة عدم النفاذ</w:t>
      </w:r>
      <w:r w:rsidRPr="00D1064E">
        <w:rPr>
          <w:rFonts w:hint="cs"/>
          <w:b/>
          <w:bCs/>
          <w:rtl/>
          <w:lang w:bidi="ar-SY"/>
        </w:rPr>
        <w:t xml:space="preserve"> </w:t>
      </w:r>
      <w:r w:rsidRPr="00D1064E">
        <w:rPr>
          <w:b/>
          <w:bCs/>
        </w:rPr>
        <w:t>(</w:t>
      </w:r>
      <w:r w:rsidR="00DC5271" w:rsidRPr="00D1064E">
        <w:rPr>
          <w:b/>
          <w:bCs/>
        </w:rPr>
        <w:t>Non</w:t>
      </w:r>
      <w:r w:rsidRPr="00D1064E">
        <w:rPr>
          <w:b/>
          <w:bCs/>
        </w:rPr>
        <w:t>-access stratum)</w:t>
      </w:r>
      <w:r w:rsidRPr="00D1064E">
        <w:rPr>
          <w:b/>
          <w:bCs/>
          <w:rtl/>
          <w:lang w:bidi="ar-SY"/>
        </w:rPr>
        <w:t>:</w:t>
      </w:r>
      <w:r w:rsidRPr="00D1064E">
        <w:rPr>
          <w:rtl/>
          <w:lang w:bidi="ar-SY"/>
        </w:rPr>
        <w:t xml:space="preserve"> </w:t>
      </w:r>
      <w:r w:rsidRPr="00D1064E">
        <w:rPr>
          <w:rtl/>
          <w:lang w:bidi="ar-EG"/>
        </w:rPr>
        <w:t xml:space="preserve">هي مجموعة بروتوكولات بين تجهيز المستعمل </w:t>
      </w:r>
      <w:r w:rsidR="00FE75DF" w:rsidRPr="00D1064E">
        <w:t>(</w:t>
      </w:r>
      <w:r w:rsidRPr="00D1064E">
        <w:t>UE</w:t>
      </w:r>
      <w:r w:rsidR="00FE75DF" w:rsidRPr="00D1064E">
        <w:t>)</w:t>
      </w:r>
      <w:r w:rsidRPr="00D1064E">
        <w:rPr>
          <w:rtl/>
          <w:lang w:bidi="ar-EG"/>
        </w:rPr>
        <w:t xml:space="preserve"> والشبكة المركزية ولا</w:t>
      </w:r>
      <w:r w:rsidR="008B1E54" w:rsidRPr="00D1064E">
        <w:rPr>
          <w:rFonts w:hint="cs"/>
          <w:rtl/>
          <w:lang w:bidi="ar-EG"/>
        </w:rPr>
        <w:t> </w:t>
      </w:r>
      <w:r w:rsidRPr="00D1064E">
        <w:rPr>
          <w:rtl/>
          <w:lang w:bidi="ar-EG"/>
        </w:rPr>
        <w:t>تنتهي في</w:t>
      </w:r>
      <w:r w:rsidR="004C1957" w:rsidRPr="00D1064E">
        <w:rPr>
          <w:rFonts w:hint="cs"/>
          <w:rtl/>
          <w:lang w:bidi="ar-EG"/>
        </w:rPr>
        <w:t> </w:t>
      </w:r>
      <w:r w:rsidRPr="00D1064E">
        <w:rPr>
          <w:rtl/>
          <w:lang w:bidi="ar-EG"/>
        </w:rPr>
        <w:t xml:space="preserve">الشبكة </w:t>
      </w:r>
      <w:r w:rsidRPr="00D1064E">
        <w:t>UTRAN</w:t>
      </w:r>
      <w:r w:rsidRPr="00D1064E">
        <w:rPr>
          <w:rtl/>
          <w:lang w:bidi="ar-EG"/>
        </w:rPr>
        <w:t>.</w:t>
      </w:r>
    </w:p>
    <w:p w:rsidR="0099399A" w:rsidRPr="00D1064E" w:rsidRDefault="0099399A" w:rsidP="00650ACE">
      <w:pPr>
        <w:rPr>
          <w:rtl/>
          <w:lang w:bidi="ar-EG"/>
        </w:rPr>
      </w:pPr>
      <w:r w:rsidRPr="00D1064E">
        <w:rPr>
          <w:b/>
          <w:bCs/>
          <w:rtl/>
          <w:lang w:bidi="ar-SY"/>
        </w:rPr>
        <w:t xml:space="preserve">التشغيل العادي للنظام </w:t>
      </w:r>
      <w:r w:rsidRPr="00D1064E">
        <w:rPr>
          <w:b/>
          <w:bCs/>
          <w:lang w:val="fr-CH"/>
        </w:rPr>
        <w:t>GSM</w:t>
      </w:r>
      <w:r w:rsidRPr="00D1064E">
        <w:rPr>
          <w:rFonts w:hint="cs"/>
          <w:b/>
          <w:bCs/>
          <w:rtl/>
          <w:lang w:bidi="ar-EG"/>
        </w:rPr>
        <w:t xml:space="preserve"> </w:t>
      </w:r>
      <w:r w:rsidRPr="00D1064E">
        <w:rPr>
          <w:b/>
          <w:bCs/>
        </w:rPr>
        <w:t>(</w:t>
      </w:r>
      <w:r w:rsidR="00DC5271" w:rsidRPr="00D1064E">
        <w:rPr>
          <w:b/>
          <w:bCs/>
        </w:rPr>
        <w:t xml:space="preserve">Normal </w:t>
      </w:r>
      <w:r w:rsidRPr="00D1064E">
        <w:rPr>
          <w:b/>
          <w:bCs/>
        </w:rPr>
        <w:t>GSM operation)</w:t>
      </w:r>
      <w:r w:rsidRPr="00D1064E">
        <w:rPr>
          <w:b/>
          <w:bCs/>
          <w:rtl/>
          <w:lang w:bidi="ar-EG"/>
        </w:rPr>
        <w:t>:</w:t>
      </w:r>
      <w:r w:rsidRPr="00D1064E">
        <w:rPr>
          <w:rtl/>
          <w:lang w:bidi="ar-EG"/>
        </w:rPr>
        <w:t xml:space="preserve"> يُقصد به الإجراءات العامة المتعلقة </w:t>
      </w:r>
      <w:r w:rsidRPr="00D1064E">
        <w:rPr>
          <w:rFonts w:hint="cs"/>
          <w:rtl/>
          <w:lang w:bidi="ar-LB"/>
        </w:rPr>
        <w:t>ب</w:t>
      </w:r>
      <w:r w:rsidRPr="00D1064E">
        <w:rPr>
          <w:rtl/>
          <w:lang w:bidi="ar-EG"/>
        </w:rPr>
        <w:t>التحقق من صاحب البطاقة</w:t>
      </w:r>
      <w:r w:rsidRPr="00D1064E">
        <w:rPr>
          <w:rFonts w:hint="cs"/>
          <w:rtl/>
          <w:lang w:bidi="ar-EG"/>
        </w:rPr>
        <w:t xml:space="preserve"> </w:t>
      </w:r>
      <w:r w:rsidRPr="00D1064E">
        <w:rPr>
          <w:rtl/>
          <w:lang w:bidi="ar-EG"/>
        </w:rPr>
        <w:t xml:space="preserve">وأمن النظام </w:t>
      </w:r>
      <w:r w:rsidRPr="00D1064E">
        <w:rPr>
          <w:lang w:val="fr-CH"/>
        </w:rPr>
        <w:t>GSM</w:t>
      </w:r>
      <w:r w:rsidRPr="00D1064E">
        <w:rPr>
          <w:rtl/>
          <w:lang w:bidi="ar-EG"/>
        </w:rPr>
        <w:t xml:space="preserve"> والاشتراك.</w:t>
      </w:r>
    </w:p>
    <w:p w:rsidR="0099399A" w:rsidRPr="00D1064E" w:rsidRDefault="0099399A" w:rsidP="00650ACE">
      <w:pPr>
        <w:rPr>
          <w:rtl/>
          <w:lang w:bidi="ar-EG"/>
        </w:rPr>
      </w:pPr>
      <w:r w:rsidRPr="00D1064E">
        <w:rPr>
          <w:b/>
          <w:bCs/>
          <w:rtl/>
          <w:lang w:bidi="ar-SY"/>
        </w:rPr>
        <w:t>أسلوب التشغيل العادي</w:t>
      </w:r>
      <w:r w:rsidRPr="00D1064E">
        <w:rPr>
          <w:rFonts w:hint="cs"/>
          <w:b/>
          <w:bCs/>
          <w:rtl/>
          <w:lang w:bidi="ar-SY"/>
        </w:rPr>
        <w:t xml:space="preserve"> </w:t>
      </w:r>
      <w:r w:rsidRPr="00D1064E">
        <w:rPr>
          <w:b/>
          <w:bCs/>
        </w:rPr>
        <w:t>(</w:t>
      </w:r>
      <w:r w:rsidR="00DC5271" w:rsidRPr="00D1064E">
        <w:rPr>
          <w:b/>
          <w:bCs/>
        </w:rPr>
        <w:t xml:space="preserve">Normal </w:t>
      </w:r>
      <w:r w:rsidRPr="00D1064E">
        <w:rPr>
          <w:b/>
          <w:bCs/>
        </w:rPr>
        <w:t>mode of operation)</w:t>
      </w:r>
      <w:r w:rsidRPr="00D1064E">
        <w:rPr>
          <w:b/>
          <w:bCs/>
          <w:rtl/>
          <w:lang w:bidi="ar-EG"/>
        </w:rPr>
        <w:t>:</w:t>
      </w:r>
      <w:r w:rsidRPr="00D1064E">
        <w:rPr>
          <w:rtl/>
          <w:lang w:bidi="ar-EG"/>
        </w:rPr>
        <w:t xml:space="preserve"> هو أسلوب التشغيل الذي يعتمده التجهيز المتنقل حين لا</w:t>
      </w:r>
      <w:r w:rsidR="00650ACE" w:rsidRPr="00D1064E">
        <w:rPr>
          <w:rFonts w:hint="cs"/>
          <w:rtl/>
          <w:lang w:bidi="ar-EG"/>
        </w:rPr>
        <w:t> </w:t>
      </w:r>
      <w:r w:rsidRPr="00D1064E">
        <w:rPr>
          <w:rtl/>
          <w:lang w:bidi="ar-EG"/>
        </w:rPr>
        <w:t xml:space="preserve">يلزم إجراء تدقيقات </w:t>
      </w:r>
      <w:r w:rsidRPr="00D1064E">
        <w:rPr>
          <w:rFonts w:hint="cs"/>
          <w:rtl/>
          <w:lang w:bidi="ar-LB"/>
        </w:rPr>
        <w:t>تتعلق بال</w:t>
      </w:r>
      <w:r w:rsidRPr="00D1064E">
        <w:rPr>
          <w:rtl/>
          <w:lang w:bidi="ar-EG"/>
        </w:rPr>
        <w:t>شخصنة.</w:t>
      </w:r>
    </w:p>
    <w:p w:rsidR="0099399A" w:rsidRPr="00D1064E" w:rsidRDefault="0099399A" w:rsidP="0043332C">
      <w:pPr>
        <w:rPr>
          <w:rtl/>
          <w:lang w:bidi="ar-EG"/>
        </w:rPr>
      </w:pPr>
      <w:r w:rsidRPr="00D1064E">
        <w:rPr>
          <w:rFonts w:hint="cs"/>
          <w:b/>
          <w:bCs/>
          <w:rtl/>
          <w:lang w:bidi="ar-SY"/>
        </w:rPr>
        <w:t>الإرسال المزدوج</w:t>
      </w:r>
      <w:r w:rsidRPr="00D1064E">
        <w:rPr>
          <w:b/>
          <w:bCs/>
          <w:rtl/>
          <w:lang w:bidi="ar-SY"/>
        </w:rPr>
        <w:t xml:space="preserve"> الضيق النطاق بتقسيم الزمن</w:t>
      </w:r>
      <w:r w:rsidRPr="00D1064E">
        <w:rPr>
          <w:rFonts w:hint="cs"/>
          <w:b/>
          <w:bCs/>
          <w:rtl/>
          <w:lang w:bidi="ar-SY"/>
        </w:rPr>
        <w:t xml:space="preserve"> </w:t>
      </w:r>
      <w:r w:rsidRPr="00D1064E">
        <w:rPr>
          <w:b/>
          <w:bCs/>
        </w:rPr>
        <w:t>(NTDD)</w:t>
      </w:r>
      <w:r w:rsidRPr="00D1064E">
        <w:rPr>
          <w:b/>
          <w:bCs/>
          <w:rtl/>
          <w:lang w:bidi="ar-SY"/>
        </w:rPr>
        <w:t>:</w:t>
      </w:r>
      <w:r w:rsidRPr="00D1064E">
        <w:rPr>
          <w:rtl/>
          <w:lang w:bidi="ar-SY"/>
        </w:rPr>
        <w:t xml:space="preserve"> </w:t>
      </w:r>
      <w:r w:rsidRPr="00D1064E">
        <w:rPr>
          <w:rtl/>
          <w:lang w:bidi="ar-EG"/>
        </w:rPr>
        <w:t xml:space="preserve">أحد خيارات </w:t>
      </w:r>
      <w:r w:rsidRPr="00D1064E">
        <w:t>UTRA-TDD</w:t>
      </w:r>
      <w:r w:rsidRPr="00D1064E">
        <w:rPr>
          <w:rtl/>
          <w:lang w:bidi="ar-EG"/>
        </w:rPr>
        <w:t xml:space="preserve"> بمعدل </w:t>
      </w:r>
      <w:r w:rsidRPr="00D1064E">
        <w:rPr>
          <w:rFonts w:hint="cs"/>
          <w:rtl/>
          <w:lang w:bidi="ar-EG"/>
        </w:rPr>
        <w:t>نبض</w:t>
      </w:r>
      <w:r w:rsidRPr="00D1064E">
        <w:rPr>
          <w:rtl/>
          <w:lang w:bidi="ar-EG"/>
        </w:rPr>
        <w:t xml:space="preserve"> يساوي </w:t>
      </w:r>
      <w:r w:rsidR="0043332C" w:rsidRPr="00D1064E">
        <w:t>Mcps</w:t>
      </w:r>
      <w:r w:rsidR="0043332C" w:rsidRPr="00D1064E">
        <w:rPr>
          <w:lang w:val="fr-CH"/>
        </w:rPr>
        <w:t> </w:t>
      </w:r>
      <w:r w:rsidRPr="00D1064E">
        <w:rPr>
          <w:lang w:val="fr-CH"/>
        </w:rPr>
        <w:t>1,28</w:t>
      </w:r>
      <w:r w:rsidRPr="00D1064E">
        <w:rPr>
          <w:rFonts w:hint="cs"/>
          <w:rtl/>
          <w:lang w:bidi="ar-EG"/>
        </w:rPr>
        <w:t>.</w:t>
      </w:r>
    </w:p>
    <w:p w:rsidR="0099399A" w:rsidRPr="00D1064E" w:rsidRDefault="0099399A" w:rsidP="00C06558">
      <w:pPr>
        <w:rPr>
          <w:rtl/>
          <w:lang w:bidi="ar-EG"/>
        </w:rPr>
      </w:pPr>
      <w:r w:rsidRPr="00D1064E">
        <w:rPr>
          <w:b/>
          <w:bCs/>
          <w:rtl/>
          <w:lang w:bidi="ar-SY"/>
        </w:rPr>
        <w:t>ال</w:t>
      </w:r>
      <w:r w:rsidRPr="00D1064E">
        <w:rPr>
          <w:rFonts w:hint="cs"/>
          <w:b/>
          <w:bCs/>
          <w:rtl/>
          <w:lang w:bidi="ar-SY"/>
        </w:rPr>
        <w:t xml:space="preserve">رقم </w:t>
      </w:r>
      <w:r w:rsidRPr="00D1064E">
        <w:rPr>
          <w:b/>
          <w:bCs/>
        </w:rPr>
        <w:t>(</w:t>
      </w:r>
      <w:r w:rsidR="00DC5271" w:rsidRPr="00D1064E">
        <w:rPr>
          <w:b/>
          <w:bCs/>
        </w:rPr>
        <w:t>Number</w:t>
      </w:r>
      <w:r w:rsidRPr="00D1064E">
        <w:rPr>
          <w:b/>
          <w:bCs/>
        </w:rPr>
        <w:t>)</w:t>
      </w:r>
      <w:r w:rsidRPr="00D1064E">
        <w:rPr>
          <w:b/>
          <w:bCs/>
          <w:rtl/>
          <w:lang w:bidi="ar-SY"/>
        </w:rPr>
        <w:t>:</w:t>
      </w:r>
      <w:r w:rsidRPr="00D1064E">
        <w:rPr>
          <w:rtl/>
          <w:lang w:bidi="ar-SY"/>
        </w:rPr>
        <w:t xml:space="preserve"> </w:t>
      </w:r>
      <w:r w:rsidRPr="00D1064E">
        <w:rPr>
          <w:rtl/>
          <w:lang w:bidi="ar-EG"/>
        </w:rPr>
        <w:t xml:space="preserve">سلسلة أرقام عشرية تدل فقط على نقطة انتهاء الشبكة العمومية. </w:t>
      </w:r>
      <w:r w:rsidRPr="00D1064E">
        <w:rPr>
          <w:rFonts w:hint="cs"/>
          <w:rtl/>
          <w:lang w:bidi="ar-EG"/>
        </w:rPr>
        <w:t>ي</w:t>
      </w:r>
      <w:r w:rsidRPr="00D1064E">
        <w:rPr>
          <w:rtl/>
          <w:lang w:bidi="ar-EG"/>
        </w:rPr>
        <w:t>حتوي ال</w:t>
      </w:r>
      <w:r w:rsidRPr="00D1064E">
        <w:rPr>
          <w:rFonts w:hint="cs"/>
          <w:rtl/>
          <w:lang w:bidi="ar-EG"/>
        </w:rPr>
        <w:t>رقم</w:t>
      </w:r>
      <w:r w:rsidRPr="00D1064E">
        <w:rPr>
          <w:rtl/>
          <w:lang w:bidi="ar-EG"/>
        </w:rPr>
        <w:t xml:space="preserve"> على المعلومات اللازمة لتسيير النداء إلى نقطة الانتهاء هذه.</w:t>
      </w:r>
    </w:p>
    <w:p w:rsidR="0099399A" w:rsidRPr="00D1064E" w:rsidRDefault="0099399A" w:rsidP="00C06558">
      <w:pPr>
        <w:rPr>
          <w:rtl/>
          <w:lang w:bidi="ar-EG"/>
        </w:rPr>
      </w:pPr>
      <w:r w:rsidRPr="00D1064E">
        <w:rPr>
          <w:rFonts w:hint="cs"/>
          <w:rtl/>
          <w:lang w:bidi="ar-LB"/>
        </w:rPr>
        <w:t xml:space="preserve">قد </w:t>
      </w:r>
      <w:r w:rsidRPr="00D1064E">
        <w:rPr>
          <w:rtl/>
          <w:lang w:bidi="ar-EG"/>
        </w:rPr>
        <w:t>يكون نسق ال</w:t>
      </w:r>
      <w:r w:rsidRPr="00D1064E">
        <w:rPr>
          <w:rFonts w:hint="cs"/>
          <w:rtl/>
          <w:lang w:bidi="ar-EG"/>
        </w:rPr>
        <w:t>رقم</w:t>
      </w:r>
      <w:r w:rsidRPr="00D1064E">
        <w:rPr>
          <w:rtl/>
          <w:lang w:bidi="ar-EG"/>
        </w:rPr>
        <w:t xml:space="preserve"> محددا</w:t>
      </w:r>
      <w:r w:rsidRPr="00D1064E">
        <w:rPr>
          <w:rFonts w:hint="cs"/>
          <w:rtl/>
          <w:lang w:bidi="ar-EG"/>
        </w:rPr>
        <w:t>ً</w:t>
      </w:r>
      <w:r w:rsidRPr="00D1064E">
        <w:rPr>
          <w:rtl/>
          <w:lang w:bidi="ar-EG"/>
        </w:rPr>
        <w:t xml:space="preserve"> إما على المستوى الوطني وإما على المستوى الدولي. والنسق الدولي معروف بأنه ال</w:t>
      </w:r>
      <w:r w:rsidRPr="00D1064E">
        <w:rPr>
          <w:rFonts w:hint="cs"/>
          <w:rtl/>
          <w:lang w:bidi="ar-EG"/>
        </w:rPr>
        <w:t>رقم</w:t>
      </w:r>
      <w:r w:rsidRPr="00D1064E">
        <w:rPr>
          <w:rtl/>
          <w:lang w:bidi="ar-EG"/>
        </w:rPr>
        <w:t xml:space="preserve"> الدولي للاتصالات العمومية، </w:t>
      </w:r>
      <w:r w:rsidRPr="00D1064E">
        <w:rPr>
          <w:rFonts w:hint="cs"/>
          <w:rtl/>
          <w:lang w:bidi="ar-EG"/>
        </w:rPr>
        <w:t>و</w:t>
      </w:r>
      <w:r w:rsidRPr="00D1064E">
        <w:rPr>
          <w:rtl/>
          <w:lang w:bidi="ar-EG"/>
        </w:rPr>
        <w:t>يشتمل على الرمز الدليلي للبلد وما يليه من أرقام، ولكنه لا يشتمل على السابقة الدولية.</w:t>
      </w:r>
    </w:p>
    <w:p w:rsidR="0099399A" w:rsidRPr="00D1064E" w:rsidRDefault="0099399A" w:rsidP="00C06558">
      <w:pPr>
        <w:rPr>
          <w:rtl/>
          <w:lang w:bidi="ar-EG"/>
        </w:rPr>
      </w:pPr>
      <w:r w:rsidRPr="00D1064E">
        <w:rPr>
          <w:rFonts w:hint="cs"/>
          <w:b/>
          <w:bCs/>
          <w:rtl/>
          <w:lang w:bidi="ar-SY"/>
        </w:rPr>
        <w:t>إمكانية انتقال</w:t>
      </w:r>
      <w:r w:rsidRPr="00D1064E">
        <w:rPr>
          <w:b/>
          <w:bCs/>
          <w:rtl/>
          <w:lang w:bidi="ar-SY"/>
        </w:rPr>
        <w:t xml:space="preserve"> ال</w:t>
      </w:r>
      <w:r w:rsidRPr="00D1064E">
        <w:rPr>
          <w:rFonts w:hint="cs"/>
          <w:b/>
          <w:bCs/>
          <w:rtl/>
          <w:lang w:bidi="ar-SY"/>
        </w:rPr>
        <w:t>رقم</w:t>
      </w:r>
      <w:r w:rsidRPr="00D1064E">
        <w:rPr>
          <w:rFonts w:hint="cs"/>
          <w:b/>
          <w:bCs/>
          <w:rtl/>
          <w:lang w:bidi="ar-LB"/>
        </w:rPr>
        <w:t xml:space="preserve"> </w:t>
      </w:r>
      <w:r w:rsidRPr="00D1064E">
        <w:rPr>
          <w:b/>
          <w:bCs/>
        </w:rPr>
        <w:t>(</w:t>
      </w:r>
      <w:r w:rsidR="00DC5271" w:rsidRPr="00D1064E">
        <w:rPr>
          <w:b/>
          <w:bCs/>
        </w:rPr>
        <w:t xml:space="preserve">Number </w:t>
      </w:r>
      <w:r w:rsidRPr="00D1064E">
        <w:rPr>
          <w:b/>
          <w:bCs/>
        </w:rPr>
        <w:t>portability)</w:t>
      </w:r>
      <w:r w:rsidRPr="00D1064E">
        <w:rPr>
          <w:b/>
          <w:bCs/>
          <w:rtl/>
          <w:lang w:bidi="ar-SY"/>
        </w:rPr>
        <w:t>:</w:t>
      </w:r>
      <w:r w:rsidRPr="00D1064E">
        <w:rPr>
          <w:rtl/>
          <w:lang w:bidi="ar-SY"/>
        </w:rPr>
        <w:t xml:space="preserve"> </w:t>
      </w:r>
      <w:r w:rsidRPr="00D1064E">
        <w:rPr>
          <w:rtl/>
          <w:lang w:bidi="ar-EG"/>
        </w:rPr>
        <w:t>مزيّة تمكّن الم</w:t>
      </w:r>
      <w:r w:rsidRPr="00D1064E">
        <w:rPr>
          <w:rFonts w:hint="cs"/>
          <w:rtl/>
          <w:lang w:bidi="ar-EG"/>
        </w:rPr>
        <w:t>ستعمل</w:t>
      </w:r>
      <w:r w:rsidRPr="00D1064E">
        <w:rPr>
          <w:rtl/>
          <w:lang w:bidi="ar-EG"/>
        </w:rPr>
        <w:t xml:space="preserve"> من </w:t>
      </w:r>
      <w:r w:rsidRPr="00D1064E">
        <w:rPr>
          <w:rFonts w:hint="cs"/>
          <w:rtl/>
          <w:lang w:bidi="ar-EG"/>
        </w:rPr>
        <w:t>الاحتفاظ بالرقم الدولي للاتصالات العمومية لدى انتقاله من مقدم خدمة إلى آخر. وقد تنطبق قيود تنظيمية إضافية في مناطق مختلفة</w:t>
      </w:r>
      <w:r w:rsidRPr="00D1064E">
        <w:rPr>
          <w:rtl/>
          <w:lang w:bidi="ar-EG"/>
        </w:rPr>
        <w:t>.</w:t>
      </w:r>
    </w:p>
    <w:p w:rsidR="0099399A" w:rsidRPr="00D1064E" w:rsidRDefault="0099399A" w:rsidP="00C06558">
      <w:pPr>
        <w:rPr>
          <w:rtl/>
          <w:lang w:bidi="ar-EG"/>
        </w:rPr>
      </w:pPr>
      <w:r w:rsidRPr="00D1064E">
        <w:rPr>
          <w:rFonts w:hint="cs"/>
          <w:b/>
          <w:bCs/>
          <w:rtl/>
          <w:lang w:bidi="ar-EG"/>
        </w:rPr>
        <w:t>الشبكة المالكة ل</w:t>
      </w:r>
      <w:r w:rsidRPr="00D1064E">
        <w:rPr>
          <w:rFonts w:hint="cs"/>
          <w:b/>
          <w:bCs/>
          <w:rtl/>
          <w:lang w:bidi="ar-LB"/>
        </w:rPr>
        <w:t>سلسلة</w:t>
      </w:r>
      <w:r w:rsidRPr="00D1064E">
        <w:rPr>
          <w:rFonts w:hint="cs"/>
          <w:b/>
          <w:bCs/>
          <w:rtl/>
          <w:lang w:bidi="ar-EG"/>
        </w:rPr>
        <w:t xml:space="preserve"> الأرقام </w:t>
      </w:r>
      <w:r w:rsidRPr="00D1064E">
        <w:rPr>
          <w:b/>
          <w:bCs/>
        </w:rPr>
        <w:t>(</w:t>
      </w:r>
      <w:r w:rsidR="00DC5271" w:rsidRPr="00D1064E">
        <w:rPr>
          <w:b/>
          <w:bCs/>
        </w:rPr>
        <w:t xml:space="preserve">Number </w:t>
      </w:r>
      <w:r w:rsidRPr="00D1064E">
        <w:rPr>
          <w:b/>
          <w:bCs/>
        </w:rPr>
        <w:t>range owner network)</w:t>
      </w:r>
      <w:r w:rsidRPr="00D1064E">
        <w:rPr>
          <w:rFonts w:hint="cs"/>
          <w:b/>
          <w:bCs/>
          <w:rtl/>
          <w:lang w:bidi="ar-EG"/>
        </w:rPr>
        <w:t>:</w:t>
      </w:r>
      <w:r w:rsidRPr="00D1064E">
        <w:rPr>
          <w:rFonts w:hint="cs"/>
          <w:rtl/>
          <w:lang w:bidi="ar-EG"/>
        </w:rPr>
        <w:t xml:space="preserve"> الشبكة التي تخصص لها سلسلة الأرقام التي تحتوي على الرقم المحمول.</w:t>
      </w:r>
    </w:p>
    <w:p w:rsidR="0099399A" w:rsidRPr="00D1064E" w:rsidRDefault="0099399A" w:rsidP="008B1E54">
      <w:pPr>
        <w:rPr>
          <w:rtl/>
        </w:rPr>
      </w:pPr>
      <w:r w:rsidRPr="00D1064E">
        <w:rPr>
          <w:rFonts w:hint="cs"/>
          <w:b/>
          <w:bCs/>
          <w:rtl/>
          <w:lang w:bidi="ar-EG"/>
        </w:rPr>
        <w:t xml:space="preserve">عرض النطاق المشغول </w:t>
      </w:r>
      <w:r w:rsidRPr="00D1064E">
        <w:rPr>
          <w:b/>
          <w:bCs/>
        </w:rPr>
        <w:t>(</w:t>
      </w:r>
      <w:r w:rsidR="00DC5271" w:rsidRPr="00D1064E">
        <w:rPr>
          <w:b/>
          <w:bCs/>
        </w:rPr>
        <w:t xml:space="preserve">Occupied </w:t>
      </w:r>
      <w:r w:rsidRPr="00D1064E">
        <w:rPr>
          <w:b/>
          <w:bCs/>
        </w:rPr>
        <w:t>bandwidth)</w:t>
      </w:r>
      <w:r w:rsidRPr="00D1064E">
        <w:rPr>
          <w:rFonts w:hint="cs"/>
          <w:b/>
          <w:bCs/>
          <w:rtl/>
          <w:lang w:bidi="ar-EG"/>
        </w:rPr>
        <w:t>:</w:t>
      </w:r>
      <w:r w:rsidRPr="00D1064E">
        <w:rPr>
          <w:rFonts w:hint="cs"/>
          <w:rtl/>
          <w:lang w:bidi="ar-EG"/>
        </w:rPr>
        <w:t xml:space="preserve"> </w:t>
      </w:r>
      <w:r w:rsidRPr="00D1064E">
        <w:rPr>
          <w:rtl/>
        </w:rPr>
        <w:t xml:space="preserve">عرض نطاق الترددات الذي تكون فيه القدرتان المتوسطتان المرسلتان تحت التردد الحدي السفلي وفوق التردد الحدي العلوي مساوية كل منهما لنسبة مئوية معطاة </w:t>
      </w:r>
      <w:r w:rsidRPr="00D1064E">
        <w:t>β/2</w:t>
      </w:r>
      <w:r w:rsidRPr="00D1064E">
        <w:rPr>
          <w:rtl/>
        </w:rPr>
        <w:t xml:space="preserve"> من القدرة المتوسطة الكلية لإرسال</w:t>
      </w:r>
      <w:r w:rsidR="008B1E54" w:rsidRPr="00D1064E">
        <w:rPr>
          <w:rFonts w:hint="cs"/>
          <w:rtl/>
        </w:rPr>
        <w:t> </w:t>
      </w:r>
      <w:r w:rsidRPr="00D1064E">
        <w:rPr>
          <w:rtl/>
        </w:rPr>
        <w:t>ما.</w:t>
      </w:r>
    </w:p>
    <w:p w:rsidR="0099399A" w:rsidRPr="00D1064E" w:rsidRDefault="0099399A" w:rsidP="00C06558">
      <w:pPr>
        <w:rPr>
          <w:rtl/>
          <w:lang w:bidi="ar-LB"/>
        </w:rPr>
      </w:pPr>
      <w:r w:rsidRPr="00D1064E">
        <w:rPr>
          <w:rFonts w:hint="cs"/>
          <w:b/>
          <w:bCs/>
          <w:rtl/>
        </w:rPr>
        <w:t xml:space="preserve">ترسيم خارج الخط </w:t>
      </w:r>
      <w:r w:rsidRPr="00D1064E">
        <w:rPr>
          <w:b/>
          <w:bCs/>
        </w:rPr>
        <w:t>(</w:t>
      </w:r>
      <w:r w:rsidR="00DC5271" w:rsidRPr="00D1064E">
        <w:rPr>
          <w:b/>
          <w:bCs/>
        </w:rPr>
        <w:t>Off</w:t>
      </w:r>
      <w:r w:rsidRPr="00D1064E">
        <w:rPr>
          <w:b/>
          <w:bCs/>
        </w:rPr>
        <w:t>-line charging)</w:t>
      </w:r>
      <w:r w:rsidRPr="00D1064E">
        <w:rPr>
          <w:rFonts w:hint="cs"/>
          <w:b/>
          <w:bCs/>
          <w:rtl/>
          <w:lang w:bidi="ar-LB"/>
        </w:rPr>
        <w:t>:</w:t>
      </w:r>
      <w:r w:rsidRPr="00D1064E">
        <w:rPr>
          <w:rFonts w:hint="cs"/>
          <w:rtl/>
          <w:lang w:bidi="ar-LB"/>
        </w:rPr>
        <w:t xml:space="preserve"> عملية ترسيم لا تؤثر فيها معلومات الترسيم في الوقت الفعلي على الخدمة المقدمة.</w:t>
      </w:r>
    </w:p>
    <w:p w:rsidR="0099399A" w:rsidRPr="00D1064E" w:rsidRDefault="0099399A" w:rsidP="00C06558">
      <w:pPr>
        <w:rPr>
          <w:rtl/>
          <w:lang w:bidi="ar-LB"/>
        </w:rPr>
      </w:pPr>
      <w:r w:rsidRPr="00D1064E">
        <w:rPr>
          <w:rFonts w:hint="cs"/>
          <w:b/>
          <w:bCs/>
          <w:rtl/>
        </w:rPr>
        <w:t xml:space="preserve">ترسيم على الخط </w:t>
      </w:r>
      <w:r w:rsidRPr="00D1064E">
        <w:rPr>
          <w:b/>
          <w:bCs/>
        </w:rPr>
        <w:t>(</w:t>
      </w:r>
      <w:r w:rsidR="00DC5271" w:rsidRPr="00D1064E">
        <w:rPr>
          <w:b/>
          <w:bCs/>
        </w:rPr>
        <w:t>On</w:t>
      </w:r>
      <w:r w:rsidRPr="00D1064E">
        <w:rPr>
          <w:b/>
          <w:bCs/>
        </w:rPr>
        <w:t>-line charging)</w:t>
      </w:r>
      <w:r w:rsidRPr="00D1064E">
        <w:rPr>
          <w:rFonts w:hint="cs"/>
          <w:b/>
          <w:bCs/>
          <w:rtl/>
          <w:lang w:bidi="ar-LB"/>
        </w:rPr>
        <w:t>:</w:t>
      </w:r>
      <w:r w:rsidRPr="00D1064E">
        <w:rPr>
          <w:rFonts w:hint="cs"/>
          <w:rtl/>
          <w:lang w:bidi="ar-LB"/>
        </w:rPr>
        <w:t xml:space="preserve"> عملية ترسيم قد تؤثر فيها معلومات الترسيم في الوقت الفعلي على الخدمة المقدمة، وبالتالي تتفاعل بشكل مباشر مع التحكم بالدورة/الخدمة.</w:t>
      </w:r>
    </w:p>
    <w:p w:rsidR="0099399A" w:rsidRPr="00D1064E" w:rsidRDefault="0099399A" w:rsidP="00B57D5E">
      <w:pPr>
        <w:rPr>
          <w:rtl/>
          <w:lang w:bidi="ar-LB"/>
        </w:rPr>
      </w:pPr>
      <w:r w:rsidRPr="00D1064E">
        <w:rPr>
          <w:rFonts w:hint="cs"/>
          <w:b/>
          <w:bCs/>
          <w:rtl/>
          <w:lang w:bidi="ar-LB"/>
        </w:rPr>
        <w:t xml:space="preserve">فوترة وحيدة </w:t>
      </w:r>
      <w:r w:rsidRPr="00D1064E">
        <w:rPr>
          <w:b/>
          <w:bCs/>
        </w:rPr>
        <w:t>(</w:t>
      </w:r>
      <w:r w:rsidR="00DC5271" w:rsidRPr="00D1064E">
        <w:rPr>
          <w:b/>
          <w:bCs/>
        </w:rPr>
        <w:t xml:space="preserve">One </w:t>
      </w:r>
      <w:r w:rsidRPr="00D1064E">
        <w:rPr>
          <w:b/>
          <w:bCs/>
        </w:rPr>
        <w:t>stop billing)</w:t>
      </w:r>
      <w:r w:rsidRPr="00D1064E">
        <w:rPr>
          <w:rFonts w:hint="cs"/>
          <w:b/>
          <w:bCs/>
          <w:rtl/>
          <w:lang w:bidi="ar-LB"/>
        </w:rPr>
        <w:t>:</w:t>
      </w:r>
      <w:r w:rsidRPr="00D1064E">
        <w:rPr>
          <w:rFonts w:hint="cs"/>
          <w:rtl/>
          <w:lang w:bidi="ar-LB"/>
        </w:rPr>
        <w:t xml:space="preserve"> فاتورة واحدة لجميع الرسوم المتحمّلة عند استعمال نظام</w:t>
      </w:r>
      <w:r w:rsidR="00B57D5E" w:rsidRPr="00D1064E">
        <w:rPr>
          <w:rFonts w:hint="cs"/>
          <w:rtl/>
        </w:rPr>
        <w:t xml:space="preserve"> مشروع الشراكة </w:t>
      </w:r>
      <w:r w:rsidR="00B57D5E" w:rsidRPr="00D1064E">
        <w:t>3GPP</w:t>
      </w:r>
      <w:r w:rsidRPr="00D1064E">
        <w:rPr>
          <w:rFonts w:hint="cs"/>
          <w:rtl/>
          <w:lang w:bidi="ar-LB"/>
        </w:rPr>
        <w:t>.</w:t>
      </w:r>
    </w:p>
    <w:p w:rsidR="0099399A" w:rsidRPr="00D1064E" w:rsidRDefault="0099399A" w:rsidP="002E1F5B">
      <w:pPr>
        <w:rPr>
          <w:rtl/>
          <w:lang w:bidi="ar-LB"/>
        </w:rPr>
      </w:pPr>
      <w:r w:rsidRPr="00D1064E">
        <w:rPr>
          <w:rFonts w:hint="cs"/>
          <w:b/>
          <w:bCs/>
          <w:rtl/>
          <w:lang w:bidi="ar-LB"/>
        </w:rPr>
        <w:t xml:space="preserve">زمرة مفتوحة </w:t>
      </w:r>
      <w:r w:rsidRPr="00D1064E">
        <w:rPr>
          <w:b/>
          <w:bCs/>
        </w:rPr>
        <w:t>(</w:t>
      </w:r>
      <w:r w:rsidR="00DC5271" w:rsidRPr="00D1064E">
        <w:rPr>
          <w:b/>
          <w:bCs/>
        </w:rPr>
        <w:t xml:space="preserve">Open </w:t>
      </w:r>
      <w:r w:rsidRPr="00D1064E">
        <w:rPr>
          <w:b/>
          <w:bCs/>
        </w:rPr>
        <w:t>group)</w:t>
      </w:r>
      <w:r w:rsidRPr="00D1064E">
        <w:rPr>
          <w:rFonts w:hint="cs"/>
          <w:b/>
          <w:bCs/>
          <w:rtl/>
          <w:lang w:bidi="ar-LB"/>
        </w:rPr>
        <w:t>:</w:t>
      </w:r>
      <w:r w:rsidRPr="00D1064E">
        <w:rPr>
          <w:rFonts w:hint="cs"/>
          <w:rtl/>
          <w:lang w:bidi="ar-LB"/>
        </w:rPr>
        <w:t xml:space="preserve"> زمرة ليس لها مجموعة محددة مسبقاً من الأعضاء. ويجوز لأي مستعمل أن يشارك في زمرة</w:t>
      </w:r>
      <w:r w:rsidR="002E1F5B" w:rsidRPr="00D1064E">
        <w:rPr>
          <w:rFonts w:hint="eastAsia"/>
          <w:rtl/>
          <w:lang w:bidi="ar-LB"/>
        </w:rPr>
        <w:t> </w:t>
      </w:r>
      <w:r w:rsidRPr="00D1064E">
        <w:rPr>
          <w:rFonts w:hint="cs"/>
          <w:rtl/>
          <w:lang w:bidi="ar-LB"/>
        </w:rPr>
        <w:t>مفتوحة.</w:t>
      </w:r>
    </w:p>
    <w:p w:rsidR="0099399A" w:rsidRPr="00D1064E" w:rsidRDefault="0099399A" w:rsidP="0043332C">
      <w:pPr>
        <w:rPr>
          <w:rtl/>
          <w:lang w:bidi="ar-LB"/>
        </w:rPr>
      </w:pPr>
      <w:r w:rsidRPr="00D1064E">
        <w:rPr>
          <w:rFonts w:hint="cs"/>
          <w:b/>
          <w:bCs/>
          <w:rtl/>
          <w:lang w:bidi="ar-LB"/>
        </w:rPr>
        <w:t xml:space="preserve">النفاذ إلى الخدمة المفتوحة </w:t>
      </w:r>
      <w:r w:rsidRPr="00D1064E">
        <w:rPr>
          <w:b/>
          <w:bCs/>
        </w:rPr>
        <w:t>(</w:t>
      </w:r>
      <w:r w:rsidR="00DC5271" w:rsidRPr="00D1064E">
        <w:rPr>
          <w:b/>
          <w:bCs/>
        </w:rPr>
        <w:t xml:space="preserve">Open </w:t>
      </w:r>
      <w:r w:rsidRPr="00D1064E">
        <w:rPr>
          <w:b/>
          <w:bCs/>
        </w:rPr>
        <w:t>service access)</w:t>
      </w:r>
      <w:r w:rsidRPr="00D1064E">
        <w:rPr>
          <w:rFonts w:hint="cs"/>
          <w:rtl/>
          <w:lang w:bidi="ar-LB"/>
        </w:rPr>
        <w:t xml:space="preserve">: </w:t>
      </w:r>
      <w:r w:rsidRPr="00D1064E">
        <w:rPr>
          <w:rtl/>
          <w:lang w:bidi="ar-EG"/>
        </w:rPr>
        <w:t xml:space="preserve">مفهوم يمكّن من إدخال وسائل مستقلة عن </w:t>
      </w:r>
      <w:r w:rsidRPr="00D1064E">
        <w:rPr>
          <w:rFonts w:hint="cs"/>
          <w:rtl/>
          <w:lang w:bidi="ar-EG"/>
        </w:rPr>
        <w:t>الصان</w:t>
      </w:r>
      <w:r w:rsidRPr="00D1064E">
        <w:rPr>
          <w:rtl/>
          <w:lang w:bidi="ar-EG"/>
        </w:rPr>
        <w:t>ع من أجل إدخال خدمات</w:t>
      </w:r>
      <w:r w:rsidR="0043332C" w:rsidRPr="00D1064E">
        <w:rPr>
          <w:rFonts w:hint="cs"/>
          <w:rtl/>
          <w:lang w:bidi="ar-EG"/>
        </w:rPr>
        <w:t> </w:t>
      </w:r>
      <w:r w:rsidRPr="00D1064E">
        <w:rPr>
          <w:rtl/>
          <w:lang w:bidi="ar-EG"/>
        </w:rPr>
        <w:t>جديدة</w:t>
      </w:r>
      <w:r w:rsidRPr="00D1064E">
        <w:rPr>
          <w:rFonts w:hint="cs"/>
          <w:rtl/>
          <w:lang w:bidi="ar-LB"/>
        </w:rPr>
        <w:t>.</w:t>
      </w:r>
    </w:p>
    <w:p w:rsidR="002F3584" w:rsidRPr="00D1064E" w:rsidRDefault="0099399A" w:rsidP="00D606B7">
      <w:pPr>
        <w:rPr>
          <w:rtl/>
          <w:lang w:bidi="ar-EG"/>
        </w:rPr>
      </w:pPr>
      <w:r w:rsidRPr="00D1064E">
        <w:rPr>
          <w:rFonts w:hint="cs"/>
          <w:b/>
          <w:bCs/>
          <w:rtl/>
          <w:lang w:bidi="ar-LB"/>
        </w:rPr>
        <w:t xml:space="preserve">نطاق التشغيل </w:t>
      </w:r>
      <w:r w:rsidRPr="00D1064E">
        <w:rPr>
          <w:b/>
          <w:bCs/>
        </w:rPr>
        <w:t>(</w:t>
      </w:r>
      <w:r w:rsidR="00DC5271" w:rsidRPr="00D1064E">
        <w:rPr>
          <w:b/>
          <w:bCs/>
        </w:rPr>
        <w:t xml:space="preserve">Operating </w:t>
      </w:r>
      <w:r w:rsidRPr="00D1064E">
        <w:rPr>
          <w:b/>
          <w:bCs/>
        </w:rPr>
        <w:t>band)</w:t>
      </w:r>
      <w:r w:rsidRPr="00D1064E">
        <w:rPr>
          <w:rFonts w:hint="cs"/>
          <w:b/>
          <w:bCs/>
          <w:rtl/>
          <w:lang w:bidi="ar-LB"/>
        </w:rPr>
        <w:t>:</w:t>
      </w:r>
      <w:r w:rsidRPr="00D1064E">
        <w:rPr>
          <w:rFonts w:hint="cs"/>
          <w:rtl/>
          <w:lang w:bidi="ar-LB"/>
        </w:rPr>
        <w:t xml:space="preserve"> نطاق ترددات يعمل فيه النفاذ </w:t>
      </w:r>
      <w:r w:rsidRPr="00D1064E">
        <w:t>E-UTRA</w:t>
      </w:r>
      <w:r w:rsidRPr="00D1064E">
        <w:rPr>
          <w:rFonts w:hint="cs"/>
          <w:rtl/>
          <w:lang w:bidi="ar-LB"/>
        </w:rPr>
        <w:t xml:space="preserve"> (متزاوج أو غير متزاوج)، ويعرّف مع مجموعة محددة من المتطلبات التقنية.</w:t>
      </w:r>
    </w:p>
    <w:p w:rsidR="0099399A" w:rsidRPr="00D1064E" w:rsidRDefault="0099399A" w:rsidP="000900C5">
      <w:pPr>
        <w:rPr>
          <w:rtl/>
          <w:lang w:bidi="ar-EG"/>
        </w:rPr>
      </w:pPr>
      <w:r w:rsidRPr="00D1064E">
        <w:rPr>
          <w:rFonts w:hint="cs"/>
          <w:b/>
          <w:bCs/>
          <w:rtl/>
        </w:rPr>
        <w:t xml:space="preserve">نظام العمليات </w:t>
      </w:r>
      <w:r w:rsidRPr="00D1064E">
        <w:rPr>
          <w:b/>
          <w:bCs/>
        </w:rPr>
        <w:t>(</w:t>
      </w:r>
      <w:r w:rsidR="00DC5271" w:rsidRPr="00D1064E">
        <w:rPr>
          <w:b/>
          <w:bCs/>
        </w:rPr>
        <w:t xml:space="preserve">Operations </w:t>
      </w:r>
      <w:r w:rsidRPr="00D1064E">
        <w:rPr>
          <w:b/>
          <w:bCs/>
        </w:rPr>
        <w:t>system)</w:t>
      </w:r>
      <w:r w:rsidRPr="00D1064E">
        <w:rPr>
          <w:rFonts w:hint="cs"/>
          <w:b/>
          <w:bCs/>
          <w:rtl/>
          <w:lang w:bidi="ar-LB"/>
        </w:rPr>
        <w:t>:</w:t>
      </w:r>
      <w:r w:rsidRPr="00D1064E">
        <w:rPr>
          <w:rFonts w:hint="cs"/>
          <w:rtl/>
          <w:lang w:bidi="ar-LB"/>
        </w:rPr>
        <w:t xml:space="preserve"> </w:t>
      </w:r>
      <w:r w:rsidRPr="00D1064E">
        <w:rPr>
          <w:rtl/>
          <w:lang w:bidi="ar-EG"/>
        </w:rPr>
        <w:t xml:space="preserve">يدل هذا المصطلح على نظام إدارة </w:t>
      </w:r>
      <w:r w:rsidRPr="00D1064E">
        <w:rPr>
          <w:rFonts w:hint="cs"/>
          <w:rtl/>
          <w:lang w:bidi="ar-EG"/>
        </w:rPr>
        <w:t>عام</w:t>
      </w:r>
      <w:r w:rsidRPr="00D1064E">
        <w:rPr>
          <w:rtl/>
          <w:lang w:bidi="ar-EG"/>
        </w:rPr>
        <w:t xml:space="preserve">، مستقل عن </w:t>
      </w:r>
      <w:r w:rsidRPr="00D1064E">
        <w:rPr>
          <w:rFonts w:hint="cs"/>
          <w:rtl/>
          <w:lang w:bidi="ar-EG"/>
        </w:rPr>
        <w:t>مستوى</w:t>
      </w:r>
      <w:r w:rsidRPr="00D1064E">
        <w:rPr>
          <w:rtl/>
          <w:lang w:bidi="ar-EG"/>
        </w:rPr>
        <w:t xml:space="preserve"> موقعه داخل التراتب</w:t>
      </w:r>
      <w:r w:rsidR="000900C5" w:rsidRPr="00D1064E">
        <w:rPr>
          <w:rFonts w:hint="cs"/>
          <w:rtl/>
          <w:lang w:bidi="ar-EG"/>
        </w:rPr>
        <w:t> </w:t>
      </w:r>
      <w:r w:rsidRPr="00D1064E">
        <w:rPr>
          <w:rtl/>
          <w:lang w:bidi="ar-EG"/>
        </w:rPr>
        <w:t>الإداري.</w:t>
      </w:r>
    </w:p>
    <w:p w:rsidR="0099399A" w:rsidRPr="00D1064E" w:rsidRDefault="0099399A" w:rsidP="00C06558">
      <w:pPr>
        <w:rPr>
          <w:rtl/>
          <w:lang w:bidi="ar-LB"/>
        </w:rPr>
      </w:pPr>
      <w:r w:rsidRPr="00D1064E">
        <w:rPr>
          <w:rFonts w:hint="cs"/>
          <w:b/>
          <w:bCs/>
          <w:rtl/>
          <w:lang w:bidi="ar-EG"/>
        </w:rPr>
        <w:lastRenderedPageBreak/>
        <w:t xml:space="preserve">مطلب اختياري في تجهيز المستعمل </w:t>
      </w:r>
      <w:r w:rsidRPr="00D1064E">
        <w:rPr>
          <w:b/>
          <w:bCs/>
        </w:rPr>
        <w:t>(</w:t>
      </w:r>
      <w:r w:rsidR="00DC5271" w:rsidRPr="00D1064E">
        <w:rPr>
          <w:b/>
          <w:bCs/>
        </w:rPr>
        <w:t xml:space="preserve">Optional </w:t>
      </w:r>
      <w:r w:rsidRPr="00D1064E">
        <w:rPr>
          <w:b/>
          <w:bCs/>
        </w:rPr>
        <w:t>UE requirement)</w:t>
      </w:r>
      <w:r w:rsidRPr="00D1064E">
        <w:rPr>
          <w:rFonts w:hint="cs"/>
          <w:b/>
          <w:bCs/>
          <w:rtl/>
          <w:lang w:bidi="ar-LB"/>
        </w:rPr>
        <w:t>:</w:t>
      </w:r>
      <w:r w:rsidRPr="00D1064E">
        <w:rPr>
          <w:rFonts w:hint="cs"/>
          <w:rtl/>
          <w:lang w:bidi="ar-LB"/>
        </w:rPr>
        <w:t xml:space="preserve"> أي من متطلبات تجهيز المستعمل خلاف المطلب الإلزامي في تجهيز المستعمل والمطلب الأساسي (الشرطي) في تجهيز المستعمل والمطلب الأساسي (اللاشرطي) في تجهيز المستعمل. وعلى المصنعين الأفراد أن يبتوا كلية بما إذا كان ينبغي تنفيذه أم لا (مثل إقامة توصيل إدارة التنقلية بمبادرة من الشبكة).</w:t>
      </w:r>
    </w:p>
    <w:p w:rsidR="0099399A" w:rsidRPr="00D1064E" w:rsidRDefault="0099399A" w:rsidP="00C06558">
      <w:pPr>
        <w:rPr>
          <w:rtl/>
          <w:lang w:bidi="ar-LB"/>
        </w:rPr>
      </w:pPr>
      <w:r w:rsidRPr="00D1064E">
        <w:rPr>
          <w:rFonts w:hint="cs"/>
          <w:b/>
          <w:bCs/>
          <w:rtl/>
          <w:lang w:bidi="ar-LB"/>
        </w:rPr>
        <w:t xml:space="preserve">شبكة المنشأ </w:t>
      </w:r>
      <w:r w:rsidRPr="00D1064E">
        <w:rPr>
          <w:b/>
          <w:bCs/>
        </w:rPr>
        <w:t>(</w:t>
      </w:r>
      <w:r w:rsidR="00DC5271" w:rsidRPr="00D1064E">
        <w:rPr>
          <w:b/>
          <w:bCs/>
        </w:rPr>
        <w:t xml:space="preserve">Originating </w:t>
      </w:r>
      <w:r w:rsidRPr="00D1064E">
        <w:rPr>
          <w:b/>
          <w:bCs/>
        </w:rPr>
        <w:t>network)</w:t>
      </w:r>
      <w:r w:rsidRPr="00D1064E">
        <w:rPr>
          <w:rFonts w:hint="cs"/>
          <w:b/>
          <w:bCs/>
          <w:rtl/>
          <w:lang w:bidi="ar-LB"/>
        </w:rPr>
        <w:t>:</w:t>
      </w:r>
      <w:r w:rsidRPr="00D1064E">
        <w:rPr>
          <w:rFonts w:hint="cs"/>
          <w:rtl/>
          <w:lang w:bidi="ar-LB"/>
        </w:rPr>
        <w:t xml:space="preserve"> الشبكة التي يقع فيها الطرف طالب النداء.</w:t>
      </w:r>
    </w:p>
    <w:p w:rsidR="0099399A" w:rsidRPr="00D1064E" w:rsidRDefault="0099399A" w:rsidP="00C06558">
      <w:pPr>
        <w:rPr>
          <w:rtl/>
          <w:lang w:bidi="ar-LB"/>
        </w:rPr>
      </w:pPr>
      <w:r w:rsidRPr="00D1064E">
        <w:rPr>
          <w:rFonts w:hint="cs"/>
          <w:b/>
          <w:bCs/>
          <w:rtl/>
          <w:lang w:bidi="ar-LB"/>
        </w:rPr>
        <w:t xml:space="preserve">محاكي ضوضاء القناة المتعامدة </w:t>
      </w:r>
      <w:r w:rsidRPr="00D1064E">
        <w:rPr>
          <w:b/>
          <w:bCs/>
        </w:rPr>
        <w:t>(</w:t>
      </w:r>
      <w:r w:rsidR="00DC5271" w:rsidRPr="00D1064E">
        <w:rPr>
          <w:b/>
          <w:bCs/>
        </w:rPr>
        <w:t xml:space="preserve">Orthogonal </w:t>
      </w:r>
      <w:r w:rsidRPr="00D1064E">
        <w:rPr>
          <w:b/>
          <w:bCs/>
        </w:rPr>
        <w:t>channel noise simulator)</w:t>
      </w:r>
      <w:r w:rsidRPr="00D1064E">
        <w:rPr>
          <w:rFonts w:hint="cs"/>
          <w:b/>
          <w:bCs/>
          <w:rtl/>
          <w:lang w:bidi="ar-LB"/>
        </w:rPr>
        <w:t>:</w:t>
      </w:r>
      <w:r w:rsidRPr="00D1064E">
        <w:rPr>
          <w:rFonts w:hint="cs"/>
          <w:rtl/>
          <w:lang w:bidi="ar-LB"/>
        </w:rPr>
        <w:t xml:space="preserve"> آلية تستعمل لمحاكاة المستعملين أو إشارات التحكم على القنوات المتعامدة الأخرى للوصلة الهابطة.</w:t>
      </w:r>
    </w:p>
    <w:p w:rsidR="0099399A" w:rsidRPr="00D1064E" w:rsidRDefault="0099399A" w:rsidP="0043332C">
      <w:pPr>
        <w:rPr>
          <w:rtl/>
          <w:lang w:bidi="ar-LB"/>
        </w:rPr>
      </w:pPr>
      <w:r w:rsidRPr="00D1064E">
        <w:rPr>
          <w:rFonts w:hint="cs"/>
          <w:b/>
          <w:bCs/>
          <w:rtl/>
          <w:lang w:bidi="ar-LB"/>
        </w:rPr>
        <w:t xml:space="preserve">السطح البيني للنفاذ إلى الخدمة المفتوحة </w:t>
      </w:r>
      <w:r w:rsidRPr="00D1064E">
        <w:rPr>
          <w:b/>
          <w:bCs/>
        </w:rPr>
        <w:t>(OSA interface)</w:t>
      </w:r>
      <w:r w:rsidRPr="00D1064E">
        <w:rPr>
          <w:rFonts w:hint="cs"/>
          <w:b/>
          <w:bCs/>
          <w:rtl/>
          <w:lang w:bidi="ar-LB"/>
        </w:rPr>
        <w:t>:</w:t>
      </w:r>
      <w:r w:rsidRPr="00D1064E">
        <w:rPr>
          <w:rFonts w:hint="cs"/>
          <w:rtl/>
          <w:lang w:bidi="ar-LB"/>
        </w:rPr>
        <w:t xml:space="preserve"> </w:t>
      </w:r>
      <w:r w:rsidRPr="00D1064E">
        <w:rPr>
          <w:rtl/>
          <w:lang w:bidi="ar-EG"/>
        </w:rPr>
        <w:t>سطح بيني مُقيَّس يستعمله التطبيق أو الزبائن للنفاذ إلى وظائف مقدرة</w:t>
      </w:r>
      <w:r w:rsidR="0043332C" w:rsidRPr="00D1064E">
        <w:rPr>
          <w:rFonts w:hint="cs"/>
          <w:rtl/>
          <w:lang w:bidi="ar-EG"/>
        </w:rPr>
        <w:t> </w:t>
      </w:r>
      <w:r w:rsidRPr="00D1064E">
        <w:rPr>
          <w:rtl/>
          <w:lang w:bidi="ar-EG"/>
        </w:rPr>
        <w:t>الخدمة</w:t>
      </w:r>
      <w:r w:rsidRPr="00D1064E">
        <w:rPr>
          <w:rFonts w:hint="cs"/>
          <w:rtl/>
          <w:lang w:bidi="ar-LB"/>
        </w:rPr>
        <w:t>.</w:t>
      </w:r>
    </w:p>
    <w:p w:rsidR="0099399A" w:rsidRPr="00D1064E" w:rsidRDefault="0099399A" w:rsidP="00C06558">
      <w:pPr>
        <w:rPr>
          <w:rtl/>
          <w:lang w:bidi="ar-LB"/>
        </w:rPr>
      </w:pPr>
      <w:r w:rsidRPr="00D1064E">
        <w:rPr>
          <w:rFonts w:hint="cs"/>
          <w:b/>
          <w:bCs/>
          <w:rtl/>
          <w:lang w:bidi="ar-LB"/>
        </w:rPr>
        <w:t xml:space="preserve">قدرة الخرج </w:t>
      </w:r>
      <w:r w:rsidRPr="00D1064E">
        <w:rPr>
          <w:b/>
          <w:bCs/>
        </w:rPr>
        <w:t>(</w:t>
      </w:r>
      <w:r w:rsidR="00DC5271" w:rsidRPr="00D1064E">
        <w:rPr>
          <w:b/>
          <w:bCs/>
        </w:rPr>
        <w:t xml:space="preserve">Output </w:t>
      </w:r>
      <w:r w:rsidRPr="00D1064E">
        <w:rPr>
          <w:b/>
          <w:bCs/>
        </w:rPr>
        <w:t>power (P</w:t>
      </w:r>
      <w:r w:rsidRPr="00D1064E">
        <w:rPr>
          <w:b/>
          <w:bCs/>
          <w:vertAlign w:val="subscript"/>
        </w:rPr>
        <w:t>out</w:t>
      </w:r>
      <w:r w:rsidRPr="00D1064E">
        <w:rPr>
          <w:b/>
          <w:bCs/>
        </w:rPr>
        <w:t>))</w:t>
      </w:r>
      <w:r w:rsidRPr="00D1064E">
        <w:rPr>
          <w:rFonts w:hint="cs"/>
          <w:b/>
          <w:bCs/>
          <w:rtl/>
          <w:lang w:bidi="ar-LB"/>
        </w:rPr>
        <w:t>:</w:t>
      </w:r>
      <w:r w:rsidRPr="00D1064E">
        <w:rPr>
          <w:rFonts w:hint="cs"/>
          <w:rtl/>
          <w:lang w:bidi="ar-LB"/>
        </w:rPr>
        <w:t xml:space="preserve"> متوسط القدرة لموجة حاملة واحدة في تجهيز المستعمل، المرسلة إلى حمل تساوي مقاومته معاوقة الحمل الاسمية للمرسل.</w:t>
      </w:r>
    </w:p>
    <w:p w:rsidR="0099399A" w:rsidRPr="00D1064E" w:rsidRDefault="0099399A" w:rsidP="00E0267F">
      <w:pPr>
        <w:rPr>
          <w:rtl/>
          <w:lang w:bidi="ar-EG"/>
        </w:rPr>
      </w:pPr>
      <w:r w:rsidRPr="00D1064E">
        <w:rPr>
          <w:b/>
          <w:bCs/>
          <w:rtl/>
          <w:lang w:bidi="ar-SY"/>
        </w:rPr>
        <w:t>رزمة</w:t>
      </w:r>
      <w:r w:rsidRPr="00D1064E">
        <w:rPr>
          <w:rFonts w:hint="cs"/>
          <w:b/>
          <w:bCs/>
          <w:rtl/>
          <w:lang w:bidi="ar-SY"/>
        </w:rPr>
        <w:t xml:space="preserve"> </w:t>
      </w:r>
      <w:r w:rsidRPr="00D1064E">
        <w:rPr>
          <w:b/>
          <w:bCs/>
        </w:rPr>
        <w:t>(</w:t>
      </w:r>
      <w:r w:rsidR="00E0267F" w:rsidRPr="00D1064E">
        <w:rPr>
          <w:b/>
          <w:bCs/>
        </w:rPr>
        <w:t>Packet</w:t>
      </w:r>
      <w:r w:rsidRPr="00D1064E">
        <w:rPr>
          <w:b/>
          <w:bCs/>
        </w:rPr>
        <w:t>)</w:t>
      </w:r>
      <w:r w:rsidRPr="00D1064E">
        <w:rPr>
          <w:b/>
          <w:bCs/>
          <w:rtl/>
          <w:lang w:bidi="ar-SY"/>
        </w:rPr>
        <w:t>:</w:t>
      </w:r>
      <w:r w:rsidRPr="00D1064E">
        <w:rPr>
          <w:rtl/>
          <w:lang w:bidi="ar-SY"/>
        </w:rPr>
        <w:t xml:space="preserve"> </w:t>
      </w:r>
      <w:r w:rsidRPr="00D1064E">
        <w:rPr>
          <w:rtl/>
          <w:lang w:bidi="ar-EG"/>
        </w:rPr>
        <w:t xml:space="preserve">وحدة معلومات يعرِّف هويتها وسم في الطبقة </w:t>
      </w:r>
      <w:r w:rsidRPr="00D1064E">
        <w:t>3</w:t>
      </w:r>
      <w:r w:rsidRPr="00D1064E">
        <w:rPr>
          <w:rtl/>
          <w:lang w:bidi="ar-EG"/>
        </w:rPr>
        <w:t xml:space="preserve"> من النموذج المرجعي للتوصيل</w:t>
      </w:r>
      <w:r w:rsidRPr="00D1064E">
        <w:rPr>
          <w:rFonts w:hint="cs"/>
          <w:rtl/>
          <w:lang w:bidi="ar-EG"/>
        </w:rPr>
        <w:t xml:space="preserve"> </w:t>
      </w:r>
      <w:r w:rsidRPr="00D1064E">
        <w:rPr>
          <w:rFonts w:hint="cs"/>
          <w:rtl/>
          <w:lang w:bidi="ar-LB"/>
        </w:rPr>
        <w:t>البيني</w:t>
      </w:r>
      <w:r w:rsidRPr="00D1064E">
        <w:rPr>
          <w:rtl/>
          <w:lang w:bidi="ar-EG"/>
        </w:rPr>
        <w:t xml:space="preserve"> للأنظمة المفتوحة</w:t>
      </w:r>
      <w:r w:rsidR="00FE75DF" w:rsidRPr="00D1064E">
        <w:rPr>
          <w:rFonts w:hint="eastAsia"/>
          <w:rtl/>
          <w:lang w:bidi="ar-EG"/>
        </w:rPr>
        <w:t> </w:t>
      </w:r>
      <w:r w:rsidRPr="00D1064E">
        <w:t>(OSI)</w:t>
      </w:r>
      <w:r w:rsidRPr="00D1064E">
        <w:rPr>
          <w:rtl/>
          <w:lang w:bidi="ar-EG"/>
        </w:rPr>
        <w:t xml:space="preserve"> (المصدر:</w:t>
      </w:r>
      <w:r w:rsidRPr="00D1064E">
        <w:rPr>
          <w:rFonts w:hint="cs"/>
          <w:rtl/>
          <w:lang w:bidi="ar-EG"/>
        </w:rPr>
        <w:t xml:space="preserve"> التوصية</w:t>
      </w:r>
      <w:r w:rsidRPr="00D1064E">
        <w:rPr>
          <w:rtl/>
          <w:lang w:bidi="ar-EG"/>
        </w:rPr>
        <w:t xml:space="preserve"> </w:t>
      </w:r>
      <w:r w:rsidRPr="00D1064E">
        <w:t>ITU-T I.113</w:t>
      </w:r>
      <w:r w:rsidRPr="00D1064E">
        <w:rPr>
          <w:rtl/>
          <w:lang w:bidi="ar-EG"/>
        </w:rPr>
        <w:t xml:space="preserve">). </w:t>
      </w:r>
      <w:r w:rsidRPr="00D1064E">
        <w:rPr>
          <w:rFonts w:hint="cs"/>
          <w:rtl/>
          <w:lang w:bidi="ar-EG"/>
        </w:rPr>
        <w:t xml:space="preserve">وهي </w:t>
      </w:r>
      <w:r w:rsidRPr="00D1064E">
        <w:rPr>
          <w:rtl/>
          <w:lang w:bidi="ar-EG"/>
        </w:rPr>
        <w:t xml:space="preserve">وحدة </w:t>
      </w:r>
      <w:r w:rsidRPr="00D1064E">
        <w:rPr>
          <w:rFonts w:hint="cs"/>
          <w:rtl/>
          <w:lang w:bidi="ar-EG"/>
        </w:rPr>
        <w:t>بيان</w:t>
      </w:r>
      <w:r w:rsidRPr="00D1064E">
        <w:rPr>
          <w:rtl/>
          <w:lang w:bidi="ar-EG"/>
        </w:rPr>
        <w:t xml:space="preserve">ات بروتوكول شبكية </w:t>
      </w:r>
      <w:r w:rsidR="0043332C" w:rsidRPr="00D1064E">
        <w:rPr>
          <w:lang w:val="fr-CH"/>
        </w:rPr>
        <w:t>(</w:t>
      </w:r>
      <w:r w:rsidRPr="00D1064E">
        <w:rPr>
          <w:lang w:val="fr-CH"/>
        </w:rPr>
        <w:t>NPDU</w:t>
      </w:r>
      <w:r w:rsidR="0043332C" w:rsidRPr="00D1064E">
        <w:rPr>
          <w:lang w:val="fr-CH"/>
        </w:rPr>
        <w:t>)</w:t>
      </w:r>
      <w:r w:rsidRPr="00D1064E">
        <w:rPr>
          <w:rtl/>
          <w:lang w:bidi="ar-EG"/>
        </w:rPr>
        <w:t>.</w:t>
      </w:r>
    </w:p>
    <w:p w:rsidR="0099399A" w:rsidRPr="00D1064E" w:rsidRDefault="0099399A" w:rsidP="00C06558">
      <w:pPr>
        <w:rPr>
          <w:rtl/>
          <w:lang w:bidi="ar-EG"/>
        </w:rPr>
      </w:pPr>
      <w:r w:rsidRPr="00D1064E">
        <w:rPr>
          <w:b/>
          <w:bCs/>
          <w:rtl/>
          <w:lang w:bidi="ar-SY"/>
        </w:rPr>
        <w:t xml:space="preserve">بروتوكول </w:t>
      </w:r>
      <w:r w:rsidRPr="00D1064E">
        <w:rPr>
          <w:rFonts w:hint="cs"/>
          <w:b/>
          <w:bCs/>
          <w:rtl/>
          <w:lang w:bidi="ar-SY"/>
        </w:rPr>
        <w:t>رزم البيانا</w:t>
      </w:r>
      <w:r w:rsidRPr="00D1064E">
        <w:rPr>
          <w:b/>
          <w:bCs/>
          <w:rtl/>
          <w:lang w:bidi="ar-SY"/>
        </w:rPr>
        <w:t xml:space="preserve">ت </w:t>
      </w:r>
      <w:r w:rsidRPr="00D1064E">
        <w:rPr>
          <w:b/>
          <w:bCs/>
        </w:rPr>
        <w:t>(</w:t>
      </w:r>
      <w:r w:rsidR="00DC5271" w:rsidRPr="00D1064E">
        <w:rPr>
          <w:b/>
          <w:bCs/>
        </w:rPr>
        <w:t xml:space="preserve">Packet </w:t>
      </w:r>
      <w:r w:rsidRPr="00D1064E">
        <w:rPr>
          <w:b/>
          <w:bCs/>
        </w:rPr>
        <w:t>data protocol (PDP))</w:t>
      </w:r>
      <w:r w:rsidRPr="00D1064E">
        <w:rPr>
          <w:b/>
          <w:bCs/>
          <w:rtl/>
          <w:lang w:bidi="ar-SY"/>
        </w:rPr>
        <w:t>:</w:t>
      </w:r>
      <w:r w:rsidRPr="00D1064E">
        <w:rPr>
          <w:rtl/>
          <w:lang w:bidi="ar-SY"/>
        </w:rPr>
        <w:t xml:space="preserve"> </w:t>
      </w:r>
      <w:r w:rsidRPr="00D1064E">
        <w:rPr>
          <w:rFonts w:hint="cs"/>
          <w:rtl/>
          <w:lang w:bidi="ar-EG"/>
        </w:rPr>
        <w:t>أي</w:t>
      </w:r>
      <w:r w:rsidRPr="00D1064E">
        <w:rPr>
          <w:rtl/>
          <w:lang w:bidi="ar-EG"/>
        </w:rPr>
        <w:t xml:space="preserve"> بروتوكول يُرسِل </w:t>
      </w:r>
      <w:r w:rsidRPr="00D1064E">
        <w:rPr>
          <w:rFonts w:hint="cs"/>
          <w:rtl/>
          <w:lang w:bidi="ar-EG"/>
        </w:rPr>
        <w:t>بيان</w:t>
      </w:r>
      <w:r w:rsidRPr="00D1064E">
        <w:rPr>
          <w:rtl/>
          <w:lang w:bidi="ar-EG"/>
        </w:rPr>
        <w:t xml:space="preserve">ات بشكل وحدات منفصلة </w:t>
      </w:r>
      <w:r w:rsidRPr="00D1064E">
        <w:rPr>
          <w:rFonts w:hint="cs"/>
          <w:rtl/>
          <w:lang w:bidi="ar-EG"/>
        </w:rPr>
        <w:t>تعرف</w:t>
      </w:r>
      <w:r w:rsidRPr="00D1064E">
        <w:rPr>
          <w:rtl/>
          <w:lang w:bidi="ar-EG"/>
        </w:rPr>
        <w:t xml:space="preserve"> باسم </w:t>
      </w:r>
      <w:r w:rsidRPr="00D1064E">
        <w:rPr>
          <w:rFonts w:hint="cs"/>
          <w:rtl/>
          <w:lang w:bidi="ar-EG"/>
        </w:rPr>
        <w:t>ال</w:t>
      </w:r>
      <w:r w:rsidRPr="00D1064E">
        <w:rPr>
          <w:rtl/>
          <w:lang w:bidi="ar-EG"/>
        </w:rPr>
        <w:t xml:space="preserve">رُزَم، مثل البروتوكول </w:t>
      </w:r>
      <w:r w:rsidRPr="00D1064E">
        <w:t>IP</w:t>
      </w:r>
      <w:r w:rsidRPr="00D1064E">
        <w:rPr>
          <w:rtl/>
          <w:lang w:bidi="ar-EG"/>
        </w:rPr>
        <w:t xml:space="preserve"> أو البروتوكول </w:t>
      </w:r>
      <w:r w:rsidRPr="00D1064E">
        <w:t>X.25</w:t>
      </w:r>
      <w:r w:rsidRPr="00D1064E">
        <w:rPr>
          <w:rtl/>
          <w:lang w:bidi="ar-EG"/>
        </w:rPr>
        <w:t>.</w:t>
      </w:r>
    </w:p>
    <w:p w:rsidR="0099399A" w:rsidRPr="00D1064E" w:rsidRDefault="0099399A" w:rsidP="00C06558">
      <w:pPr>
        <w:rPr>
          <w:rtl/>
          <w:lang w:bidi="ar-EG"/>
        </w:rPr>
      </w:pPr>
      <w:r w:rsidRPr="00D1064E">
        <w:rPr>
          <w:b/>
          <w:bCs/>
          <w:rtl/>
          <w:lang w:bidi="ar-SY"/>
        </w:rPr>
        <w:t>أسلوب النقل بالرزم</w:t>
      </w:r>
      <w:r w:rsidRPr="00D1064E">
        <w:rPr>
          <w:rFonts w:hint="cs"/>
          <w:b/>
          <w:bCs/>
          <w:rtl/>
          <w:lang w:bidi="ar-SY"/>
        </w:rPr>
        <w:t xml:space="preserve"> </w:t>
      </w:r>
      <w:r w:rsidRPr="00D1064E">
        <w:rPr>
          <w:b/>
          <w:bCs/>
        </w:rPr>
        <w:t>(</w:t>
      </w:r>
      <w:r w:rsidR="00DC5271" w:rsidRPr="00D1064E">
        <w:rPr>
          <w:b/>
          <w:bCs/>
        </w:rPr>
        <w:t xml:space="preserve">Packet </w:t>
      </w:r>
      <w:r w:rsidRPr="00D1064E">
        <w:rPr>
          <w:b/>
          <w:bCs/>
        </w:rPr>
        <w:t>transfer mode)</w:t>
      </w:r>
      <w:r w:rsidRPr="00D1064E">
        <w:rPr>
          <w:b/>
          <w:bCs/>
          <w:rtl/>
          <w:lang w:bidi="ar-SY"/>
        </w:rPr>
        <w:t>:</w:t>
      </w:r>
      <w:r w:rsidRPr="00D1064E">
        <w:rPr>
          <w:rtl/>
          <w:lang w:bidi="ar-SY"/>
        </w:rPr>
        <w:t xml:space="preserve"> </w:t>
      </w:r>
      <w:r w:rsidRPr="00D1064E">
        <w:rPr>
          <w:rtl/>
          <w:lang w:bidi="ar-EG"/>
        </w:rPr>
        <w:t>يسمّى أيضا</w:t>
      </w:r>
      <w:r w:rsidRPr="00D1064E">
        <w:rPr>
          <w:rFonts w:hint="cs"/>
          <w:rtl/>
          <w:lang w:bidi="ar-EG"/>
        </w:rPr>
        <w:t>ً</w:t>
      </w:r>
      <w:r w:rsidRPr="00D1064E">
        <w:rPr>
          <w:rtl/>
          <w:lang w:bidi="ar-EG"/>
        </w:rPr>
        <w:t xml:space="preserve"> "أسلوب الرزم"</w:t>
      </w:r>
      <w:r w:rsidRPr="00D1064E">
        <w:rPr>
          <w:rFonts w:hint="cs"/>
          <w:rtl/>
          <w:lang w:bidi="ar-LB"/>
        </w:rPr>
        <w:t xml:space="preserve"> </w:t>
      </w:r>
      <w:r w:rsidRPr="00D1064E">
        <w:t>(packet mode)</w:t>
      </w:r>
      <w:r w:rsidRPr="00D1064E">
        <w:rPr>
          <w:rtl/>
          <w:lang w:bidi="ar-EG"/>
        </w:rPr>
        <w:t>. أسلوب نقل تؤدى فيه وظائف الإرسال والتبديل بتقنيات معتمدة على الرزم، بحيث يمكن تقاسم دينامي لموارد الإرسال والتبديل الشبكية بين توصيلات متعددة (المصدر:</w:t>
      </w:r>
      <w:r w:rsidRPr="00D1064E">
        <w:t xml:space="preserve"> </w:t>
      </w:r>
      <w:r w:rsidRPr="00D1064E">
        <w:rPr>
          <w:rFonts w:hint="cs"/>
          <w:rtl/>
          <w:lang w:bidi="ar-EG"/>
        </w:rPr>
        <w:t>التوصية</w:t>
      </w:r>
      <w:r w:rsidRPr="00D1064E">
        <w:rPr>
          <w:rFonts w:hint="cs"/>
          <w:rtl/>
          <w:lang w:bidi="ar-LB"/>
        </w:rPr>
        <w:t xml:space="preserve"> </w:t>
      </w:r>
      <w:r w:rsidRPr="00D1064E">
        <w:t>ITU-T I.113</w:t>
      </w:r>
      <w:r w:rsidRPr="00D1064E">
        <w:rPr>
          <w:rtl/>
          <w:lang w:bidi="ar-EG"/>
        </w:rPr>
        <w:t>).</w:t>
      </w:r>
    </w:p>
    <w:p w:rsidR="0099399A" w:rsidRPr="00D1064E" w:rsidRDefault="0099399A" w:rsidP="00C06558">
      <w:pPr>
        <w:rPr>
          <w:rtl/>
          <w:lang w:bidi="ar-EG"/>
        </w:rPr>
      </w:pPr>
      <w:r w:rsidRPr="00D1064E">
        <w:rPr>
          <w:b/>
          <w:bCs/>
          <w:rtl/>
          <w:lang w:bidi="ar-SY"/>
        </w:rPr>
        <w:t>التحشية</w:t>
      </w:r>
      <w:r w:rsidRPr="00D1064E">
        <w:rPr>
          <w:rFonts w:hint="cs"/>
          <w:b/>
          <w:bCs/>
          <w:rtl/>
          <w:lang w:bidi="ar-SY"/>
        </w:rPr>
        <w:t xml:space="preserve"> </w:t>
      </w:r>
      <w:r w:rsidRPr="00D1064E">
        <w:rPr>
          <w:b/>
          <w:bCs/>
        </w:rPr>
        <w:t>(</w:t>
      </w:r>
      <w:r w:rsidR="00DC5271" w:rsidRPr="00D1064E">
        <w:rPr>
          <w:b/>
          <w:bCs/>
        </w:rPr>
        <w:t>Padding</w:t>
      </w:r>
      <w:r w:rsidRPr="00D1064E">
        <w:rPr>
          <w:b/>
          <w:bCs/>
        </w:rPr>
        <w:t>)</w:t>
      </w:r>
      <w:r w:rsidRPr="00D1064E">
        <w:rPr>
          <w:b/>
          <w:bCs/>
          <w:rtl/>
          <w:lang w:bidi="ar-SY"/>
        </w:rPr>
        <w:t>:</w:t>
      </w:r>
      <w:r w:rsidRPr="00D1064E">
        <w:rPr>
          <w:rtl/>
          <w:lang w:bidi="ar-SY"/>
        </w:rPr>
        <w:t xml:space="preserve"> </w:t>
      </w:r>
      <w:r w:rsidRPr="00D1064E">
        <w:rPr>
          <w:rtl/>
          <w:lang w:bidi="ar-EG"/>
        </w:rPr>
        <w:t>بتة أو بتات تضاف إلى رسالة ل</w:t>
      </w:r>
      <w:r w:rsidRPr="00D1064E">
        <w:rPr>
          <w:rFonts w:hint="cs"/>
          <w:rtl/>
          <w:lang w:bidi="ar-EG"/>
        </w:rPr>
        <w:t>جعلها</w:t>
      </w:r>
      <w:r w:rsidRPr="00D1064E">
        <w:rPr>
          <w:rtl/>
          <w:lang w:bidi="ar-EG"/>
        </w:rPr>
        <w:t xml:space="preserve"> تحتوي </w:t>
      </w:r>
      <w:r w:rsidRPr="00D1064E">
        <w:rPr>
          <w:rFonts w:hint="cs"/>
          <w:rtl/>
          <w:lang w:bidi="ar-EG"/>
        </w:rPr>
        <w:t xml:space="preserve">على </w:t>
      </w:r>
      <w:r w:rsidRPr="00D1064E">
        <w:rPr>
          <w:rtl/>
          <w:lang w:bidi="ar-EG"/>
        </w:rPr>
        <w:t>العدد المطلوب من البتات أو البايتات.</w:t>
      </w:r>
    </w:p>
    <w:p w:rsidR="0099399A" w:rsidRPr="00D1064E" w:rsidRDefault="0099399A" w:rsidP="00C06558">
      <w:pPr>
        <w:rPr>
          <w:b/>
          <w:bCs/>
        </w:rPr>
      </w:pPr>
      <w:r w:rsidRPr="00D1064E">
        <w:rPr>
          <w:b/>
          <w:bCs/>
          <w:rtl/>
          <w:lang w:bidi="ar-SY"/>
        </w:rPr>
        <w:t>استدعاء</w:t>
      </w:r>
      <w:r w:rsidRPr="00D1064E">
        <w:rPr>
          <w:rFonts w:hint="cs"/>
          <w:b/>
          <w:bCs/>
          <w:rtl/>
          <w:lang w:bidi="ar-SY"/>
        </w:rPr>
        <w:t xml:space="preserve"> راديوي</w:t>
      </w:r>
      <w:r w:rsidRPr="00D1064E">
        <w:rPr>
          <w:b/>
          <w:bCs/>
          <w:rtl/>
          <w:lang w:bidi="ar-SY"/>
        </w:rPr>
        <w:t xml:space="preserve"> </w:t>
      </w:r>
      <w:r w:rsidRPr="00D1064E">
        <w:rPr>
          <w:b/>
          <w:bCs/>
        </w:rPr>
        <w:t>(</w:t>
      </w:r>
      <w:r w:rsidR="00DC5271" w:rsidRPr="00D1064E">
        <w:rPr>
          <w:b/>
          <w:bCs/>
        </w:rPr>
        <w:t>Paging</w:t>
      </w:r>
      <w:r w:rsidRPr="00D1064E">
        <w:rPr>
          <w:b/>
          <w:bCs/>
        </w:rPr>
        <w:t>)</w:t>
      </w:r>
      <w:r w:rsidRPr="00D1064E">
        <w:rPr>
          <w:b/>
          <w:bCs/>
          <w:rtl/>
          <w:lang w:bidi="ar-SY"/>
        </w:rPr>
        <w:t xml:space="preserve">: </w:t>
      </w:r>
      <w:r w:rsidRPr="00D1064E">
        <w:rPr>
          <w:rtl/>
          <w:lang w:bidi="ar-EG"/>
        </w:rPr>
        <w:t>فعل البحث عن تجهيز مستعمِل.</w:t>
      </w:r>
    </w:p>
    <w:p w:rsidR="0099399A" w:rsidRPr="00D1064E" w:rsidRDefault="0099399A" w:rsidP="00C06558">
      <w:pPr>
        <w:rPr>
          <w:rtl/>
          <w:lang w:bidi="ar-LB"/>
        </w:rPr>
      </w:pPr>
      <w:r w:rsidRPr="00D1064E">
        <w:rPr>
          <w:rFonts w:hint="cs"/>
          <w:b/>
          <w:bCs/>
          <w:rtl/>
          <w:lang w:bidi="ar-LB"/>
        </w:rPr>
        <w:t xml:space="preserve">دورة الاستقبال المتقطع للاستدعاء الراديوي </w:t>
      </w:r>
      <w:r w:rsidRPr="00D1064E">
        <w:rPr>
          <w:b/>
          <w:bCs/>
        </w:rPr>
        <w:t>(</w:t>
      </w:r>
      <w:r w:rsidR="00DC5271" w:rsidRPr="00D1064E">
        <w:rPr>
          <w:b/>
          <w:bCs/>
        </w:rPr>
        <w:t xml:space="preserve">Paging </w:t>
      </w:r>
      <w:r w:rsidRPr="00D1064E">
        <w:rPr>
          <w:b/>
          <w:bCs/>
        </w:rPr>
        <w:t>DRX cycle)</w:t>
      </w:r>
      <w:r w:rsidRPr="00D1064E">
        <w:rPr>
          <w:rFonts w:hint="cs"/>
          <w:b/>
          <w:bCs/>
          <w:rtl/>
          <w:lang w:bidi="ar-LB"/>
        </w:rPr>
        <w:t>:</w:t>
      </w:r>
      <w:r w:rsidRPr="00D1064E">
        <w:rPr>
          <w:rFonts w:hint="cs"/>
          <w:rtl/>
          <w:lang w:bidi="ar-LB"/>
        </w:rPr>
        <w:t xml:space="preserve"> الفترة الزمنية بين مراقبتين لظرف الاستدعاء الراديوي لتجهيز مستعملٍ معين.</w:t>
      </w:r>
    </w:p>
    <w:p w:rsidR="0099399A" w:rsidRPr="00D1064E" w:rsidRDefault="0099399A" w:rsidP="00EF4E1F">
      <w:pPr>
        <w:rPr>
          <w:rtl/>
          <w:lang w:bidi="ar-LB"/>
        </w:rPr>
      </w:pPr>
      <w:r w:rsidRPr="00D1064E">
        <w:rPr>
          <w:rFonts w:hint="cs"/>
          <w:b/>
          <w:bCs/>
          <w:rtl/>
          <w:lang w:bidi="ar-LB"/>
        </w:rPr>
        <w:t xml:space="preserve">تواتر كتل الاستدعاء الراديوي </w:t>
      </w:r>
      <w:r w:rsidRPr="00D1064E">
        <w:rPr>
          <w:b/>
          <w:bCs/>
        </w:rPr>
        <w:t>(</w:t>
      </w:r>
      <w:r w:rsidR="00DC5271" w:rsidRPr="00D1064E">
        <w:rPr>
          <w:b/>
          <w:bCs/>
        </w:rPr>
        <w:t xml:space="preserve">Paging </w:t>
      </w:r>
      <w:r w:rsidRPr="00D1064E">
        <w:rPr>
          <w:b/>
          <w:bCs/>
        </w:rPr>
        <w:t>block periodicity (PBP))</w:t>
      </w:r>
      <w:r w:rsidRPr="00D1064E">
        <w:rPr>
          <w:rFonts w:hint="cs"/>
          <w:b/>
          <w:bCs/>
          <w:rtl/>
          <w:lang w:bidi="ar-LB"/>
        </w:rPr>
        <w:t>:</w:t>
      </w:r>
      <w:r w:rsidRPr="00D1064E">
        <w:rPr>
          <w:rFonts w:hint="cs"/>
          <w:rtl/>
          <w:lang w:bidi="ar-LB"/>
        </w:rPr>
        <w:t xml:space="preserve"> دورة حدوث كتل الاستدعاء الراديوي (</w:t>
      </w:r>
      <w:r w:rsidRPr="00D1064E">
        <w:t>1</w:t>
      </w:r>
      <w:r w:rsidR="00EF4E1F" w:rsidRPr="00D1064E">
        <w:t> </w:t>
      </w:r>
      <w:r w:rsidRPr="00D1064E">
        <w:t>=</w:t>
      </w:r>
      <w:r w:rsidR="00EF4E1F" w:rsidRPr="00D1064E">
        <w:t> </w:t>
      </w:r>
      <w:r w:rsidRPr="00D1064E">
        <w:t>PBP</w:t>
      </w:r>
      <w:r w:rsidRPr="00D1064E">
        <w:rPr>
          <w:rFonts w:hint="cs"/>
          <w:rtl/>
          <w:lang w:bidi="ar-LB"/>
        </w:rPr>
        <w:t xml:space="preserve"> في</w:t>
      </w:r>
      <w:r w:rsidR="00FE75DF" w:rsidRPr="00D1064E">
        <w:rPr>
          <w:rFonts w:hint="eastAsia"/>
          <w:rtl/>
          <w:lang w:bidi="ar-LB"/>
        </w:rPr>
        <w:t> </w:t>
      </w:r>
      <w:r w:rsidRPr="00D1064E">
        <w:rPr>
          <w:rFonts w:hint="cs"/>
          <w:rtl/>
          <w:lang w:bidi="ar-LB"/>
        </w:rPr>
        <w:t xml:space="preserve">الأسلوب </w:t>
      </w:r>
      <w:r w:rsidRPr="00D1064E">
        <w:t>FDD</w:t>
      </w:r>
      <w:r w:rsidRPr="00D1064E">
        <w:rPr>
          <w:rFonts w:hint="cs"/>
          <w:rtl/>
          <w:lang w:bidi="ar-LB"/>
        </w:rPr>
        <w:t>).</w:t>
      </w:r>
    </w:p>
    <w:p w:rsidR="002F3584" w:rsidRPr="00D1064E" w:rsidRDefault="0099399A" w:rsidP="00EF4E1F">
      <w:pPr>
        <w:rPr>
          <w:rtl/>
          <w:lang w:bidi="ar-LB"/>
        </w:rPr>
      </w:pPr>
      <w:r w:rsidRPr="00D1064E">
        <w:rPr>
          <w:rFonts w:hint="cs"/>
          <w:b/>
          <w:bCs/>
          <w:rtl/>
          <w:lang w:bidi="ar-LB"/>
        </w:rPr>
        <w:t xml:space="preserve">ظرف استقبال رسالة الاستدعاء الراديوي </w:t>
      </w:r>
      <w:r w:rsidRPr="00D1064E">
        <w:rPr>
          <w:b/>
          <w:bCs/>
        </w:rPr>
        <w:t>(</w:t>
      </w:r>
      <w:r w:rsidR="00DC5271" w:rsidRPr="00D1064E">
        <w:rPr>
          <w:b/>
          <w:bCs/>
        </w:rPr>
        <w:t xml:space="preserve">Paging </w:t>
      </w:r>
      <w:r w:rsidRPr="00D1064E">
        <w:rPr>
          <w:b/>
          <w:bCs/>
        </w:rPr>
        <w:t>message receiving occasion)</w:t>
      </w:r>
      <w:r w:rsidRPr="00D1064E">
        <w:rPr>
          <w:rFonts w:hint="cs"/>
          <w:b/>
          <w:bCs/>
          <w:rtl/>
          <w:lang w:bidi="ar-LB"/>
        </w:rPr>
        <w:t>:</w:t>
      </w:r>
      <w:r w:rsidRPr="00D1064E">
        <w:rPr>
          <w:rFonts w:hint="cs"/>
          <w:rtl/>
          <w:lang w:bidi="ar-LB"/>
        </w:rPr>
        <w:t xml:space="preserve"> الرتل الذي يستقبل فيه تجهيز المستعمل</w:t>
      </w:r>
      <w:r w:rsidR="00EF4E1F" w:rsidRPr="00D1064E">
        <w:rPr>
          <w:rFonts w:hint="eastAsia"/>
          <w:rtl/>
          <w:lang w:bidi="ar-LB"/>
        </w:rPr>
        <w:t> </w:t>
      </w:r>
      <w:r w:rsidRPr="00D1064E">
        <w:t>(UE)</w:t>
      </w:r>
      <w:r w:rsidRPr="00D1064E">
        <w:rPr>
          <w:rFonts w:hint="cs"/>
          <w:rtl/>
          <w:lang w:bidi="ar-LB"/>
        </w:rPr>
        <w:t xml:space="preserve"> رسالة استدعاء راديوي فعلية.</w:t>
      </w:r>
    </w:p>
    <w:p w:rsidR="0099399A" w:rsidRPr="00D1064E" w:rsidRDefault="0099399A" w:rsidP="00B54C3D">
      <w:pPr>
        <w:rPr>
          <w:rtl/>
          <w:lang w:bidi="ar-EG"/>
        </w:rPr>
      </w:pPr>
      <w:r w:rsidRPr="00D1064E">
        <w:rPr>
          <w:b/>
          <w:bCs/>
          <w:rtl/>
          <w:lang w:bidi="ar-EG"/>
        </w:rPr>
        <w:t xml:space="preserve">ظرف </w:t>
      </w:r>
      <w:r w:rsidRPr="00D1064E">
        <w:rPr>
          <w:b/>
          <w:bCs/>
          <w:rtl/>
          <w:lang w:bidi="ar-SY"/>
        </w:rPr>
        <w:t>الاستدعاء</w:t>
      </w:r>
      <w:r w:rsidRPr="00D1064E">
        <w:rPr>
          <w:rFonts w:hint="cs"/>
          <w:b/>
          <w:bCs/>
          <w:rtl/>
          <w:lang w:bidi="ar-SY"/>
        </w:rPr>
        <w:t xml:space="preserve"> الراديوي</w:t>
      </w:r>
      <w:r w:rsidRPr="00D1064E">
        <w:rPr>
          <w:rFonts w:hint="cs"/>
          <w:b/>
          <w:bCs/>
          <w:rtl/>
          <w:lang w:bidi="ar-LB"/>
        </w:rPr>
        <w:t xml:space="preserve"> </w:t>
      </w:r>
      <w:r w:rsidRPr="00D1064E">
        <w:rPr>
          <w:b/>
          <w:bCs/>
        </w:rPr>
        <w:t>(</w:t>
      </w:r>
      <w:r w:rsidR="00DC5271" w:rsidRPr="00D1064E">
        <w:rPr>
          <w:b/>
          <w:bCs/>
        </w:rPr>
        <w:t xml:space="preserve">Paging </w:t>
      </w:r>
      <w:r w:rsidRPr="00D1064E">
        <w:rPr>
          <w:b/>
          <w:bCs/>
        </w:rPr>
        <w:t>occasion)</w:t>
      </w:r>
      <w:r w:rsidRPr="00D1064E">
        <w:rPr>
          <w:b/>
          <w:bCs/>
          <w:rtl/>
          <w:lang w:bidi="ar-SY"/>
        </w:rPr>
        <w:t xml:space="preserve">: </w:t>
      </w:r>
      <w:r w:rsidRPr="00D1064E">
        <w:rPr>
          <w:rFonts w:hint="cs"/>
          <w:b/>
          <w:bCs/>
          <w:rtl/>
          <w:lang w:bidi="ar-SY"/>
        </w:rPr>
        <w:t>و</w:t>
      </w:r>
      <w:r w:rsidRPr="00D1064E">
        <w:rPr>
          <w:rtl/>
          <w:lang w:bidi="ar-EG"/>
        </w:rPr>
        <w:t xml:space="preserve">هو رتل بأسلوب </w:t>
      </w:r>
      <w:r w:rsidRPr="00D1064E">
        <w:rPr>
          <w:lang w:val="fr-CH"/>
        </w:rPr>
        <w:t>FDD</w:t>
      </w:r>
      <w:r w:rsidRPr="00D1064E">
        <w:rPr>
          <w:rtl/>
          <w:lang w:bidi="ar-EG"/>
        </w:rPr>
        <w:t xml:space="preserve"> أو </w:t>
      </w:r>
      <w:r w:rsidRPr="00D1064E">
        <w:rPr>
          <w:rFonts w:hint="cs"/>
          <w:rtl/>
          <w:lang w:bidi="ar-EG"/>
        </w:rPr>
        <w:t>كتلة</w:t>
      </w:r>
      <w:r w:rsidRPr="00D1064E">
        <w:rPr>
          <w:rtl/>
          <w:lang w:bidi="ar-EG"/>
        </w:rPr>
        <w:t xml:space="preserve"> استدعاء</w:t>
      </w:r>
      <w:r w:rsidRPr="00D1064E">
        <w:rPr>
          <w:rFonts w:hint="cs"/>
          <w:rtl/>
          <w:lang w:bidi="ar-EG"/>
        </w:rPr>
        <w:t xml:space="preserve"> راديوي</w:t>
      </w:r>
      <w:r w:rsidRPr="00D1064E">
        <w:rPr>
          <w:rtl/>
          <w:lang w:bidi="ar-EG"/>
        </w:rPr>
        <w:t xml:space="preserve"> </w:t>
      </w:r>
      <w:r w:rsidRPr="00D1064E">
        <w:rPr>
          <w:rFonts w:hint="cs"/>
          <w:rtl/>
          <w:lang w:bidi="ar-EG"/>
        </w:rPr>
        <w:t>-</w:t>
      </w:r>
      <w:r w:rsidRPr="00D1064E">
        <w:rPr>
          <w:rtl/>
          <w:lang w:bidi="ar-EG"/>
        </w:rPr>
        <w:t xml:space="preserve"> تشتمل على عدة أرتال</w:t>
      </w:r>
      <w:r w:rsidR="00B54C3D" w:rsidRPr="00D1064E">
        <w:rPr>
          <w:rFonts w:hint="cs"/>
          <w:rtl/>
          <w:lang w:bidi="ar-EG"/>
        </w:rPr>
        <w:t> </w:t>
      </w:r>
      <w:r w:rsidRPr="00D1064E">
        <w:rPr>
          <w:rFonts w:hint="cs"/>
          <w:rtl/>
          <w:lang w:bidi="ar-EG"/>
        </w:rPr>
        <w:t>-</w:t>
      </w:r>
      <w:r w:rsidR="00B54C3D" w:rsidRPr="00D1064E">
        <w:rPr>
          <w:rFonts w:hint="cs"/>
          <w:rtl/>
          <w:lang w:bidi="ar-EG"/>
        </w:rPr>
        <w:t> </w:t>
      </w:r>
      <w:r w:rsidRPr="00D1064E">
        <w:rPr>
          <w:rtl/>
          <w:lang w:bidi="ar-EG"/>
        </w:rPr>
        <w:t xml:space="preserve">بأسلوب </w:t>
      </w:r>
      <w:r w:rsidRPr="00D1064E">
        <w:rPr>
          <w:lang w:val="fr-CH"/>
        </w:rPr>
        <w:t>TDD</w:t>
      </w:r>
      <w:r w:rsidRPr="00D1064E">
        <w:rPr>
          <w:rtl/>
          <w:lang w:bidi="ar-EG"/>
        </w:rPr>
        <w:t xml:space="preserve">، تحت مراقبة تجهيز المستعمل. وفيما يخص </w:t>
      </w:r>
      <w:r w:rsidRPr="00D1064E">
        <w:rPr>
          <w:rFonts w:hint="cs"/>
          <w:rtl/>
          <w:lang w:bidi="ar-EG"/>
        </w:rPr>
        <w:t>كتل</w:t>
      </w:r>
      <w:r w:rsidRPr="00D1064E">
        <w:rPr>
          <w:rtl/>
          <w:lang w:bidi="ar-EG"/>
        </w:rPr>
        <w:t xml:space="preserve"> الاستدعاء</w:t>
      </w:r>
      <w:r w:rsidRPr="00D1064E">
        <w:rPr>
          <w:rFonts w:hint="cs"/>
          <w:rtl/>
          <w:lang w:bidi="ar-EG"/>
        </w:rPr>
        <w:t xml:space="preserve"> الراديوي</w:t>
      </w:r>
      <w:r w:rsidRPr="00D1064E">
        <w:rPr>
          <w:rtl/>
          <w:lang w:bidi="ar-EG"/>
        </w:rPr>
        <w:t>، تكون قيمة ظرف الاستدعاء مساوية ل</w:t>
      </w:r>
      <w:r w:rsidRPr="00D1064E">
        <w:rPr>
          <w:rFonts w:hint="cs"/>
          <w:rtl/>
          <w:lang w:bidi="ar-EG"/>
        </w:rPr>
        <w:t xml:space="preserve">أول </w:t>
      </w:r>
      <w:r w:rsidRPr="00D1064E">
        <w:rPr>
          <w:rtl/>
          <w:lang w:bidi="ar-EG"/>
        </w:rPr>
        <w:t xml:space="preserve">رتل من </w:t>
      </w:r>
      <w:r w:rsidRPr="00D1064E">
        <w:rPr>
          <w:rFonts w:hint="cs"/>
          <w:rtl/>
          <w:lang w:bidi="ar-EG"/>
        </w:rPr>
        <w:t>الكتلة</w:t>
      </w:r>
      <w:r w:rsidRPr="00D1064E">
        <w:rPr>
          <w:rtl/>
          <w:lang w:bidi="ar-EG"/>
        </w:rPr>
        <w:t>.</w:t>
      </w:r>
    </w:p>
    <w:p w:rsidR="0099399A" w:rsidRPr="00D1064E" w:rsidRDefault="0099399A" w:rsidP="002A2D44">
      <w:pPr>
        <w:rPr>
          <w:rtl/>
          <w:lang w:bidi="ar-LB"/>
        </w:rPr>
      </w:pPr>
      <w:r w:rsidRPr="00D1064E">
        <w:rPr>
          <w:rFonts w:hint="cs"/>
          <w:b/>
          <w:bCs/>
          <w:rtl/>
          <w:lang w:bidi="ar-EG"/>
        </w:rPr>
        <w:t xml:space="preserve">نطاق التمرير </w:t>
      </w:r>
      <w:r w:rsidRPr="00D1064E">
        <w:rPr>
          <w:b/>
          <w:bCs/>
        </w:rPr>
        <w:t>(</w:t>
      </w:r>
      <w:r w:rsidR="00DC5271" w:rsidRPr="00D1064E">
        <w:rPr>
          <w:b/>
          <w:bCs/>
        </w:rPr>
        <w:t xml:space="preserve">Pass </w:t>
      </w:r>
      <w:r w:rsidRPr="00D1064E">
        <w:rPr>
          <w:b/>
          <w:bCs/>
        </w:rPr>
        <w:t>band)</w:t>
      </w:r>
      <w:r w:rsidRPr="00D1064E">
        <w:rPr>
          <w:rFonts w:hint="cs"/>
          <w:b/>
          <w:bCs/>
          <w:rtl/>
          <w:lang w:bidi="ar-LB"/>
        </w:rPr>
        <w:t>:</w:t>
      </w:r>
      <w:r w:rsidRPr="00D1064E">
        <w:rPr>
          <w:rFonts w:hint="cs"/>
          <w:rtl/>
          <w:lang w:bidi="ar-LB"/>
        </w:rPr>
        <w:t xml:space="preserve"> مدى الترددات الذي يعمل فيه المكرر بتشكيلة التشغيل. يمكن أن يقابل هذا المدى قناة واحدة أو</w:t>
      </w:r>
      <w:r w:rsidR="008C5213" w:rsidRPr="00D1064E">
        <w:rPr>
          <w:rFonts w:hint="eastAsia"/>
          <w:rtl/>
          <w:lang w:bidi="ar-LB"/>
        </w:rPr>
        <w:t> </w:t>
      </w:r>
      <w:r w:rsidRPr="00D1064E">
        <w:rPr>
          <w:rFonts w:hint="cs"/>
          <w:rtl/>
          <w:lang w:bidi="ar-LB"/>
        </w:rPr>
        <w:t>أكثر من القنوات الاسمية المتتالية. وإذا لم تكن القنوات متتالية تعتبر كل مجموعة فرعية من القنوات نطاق تمرير إفرادي.</w:t>
      </w:r>
    </w:p>
    <w:p w:rsidR="0099399A" w:rsidRPr="00D1064E" w:rsidRDefault="0099399A" w:rsidP="00E53087">
      <w:pPr>
        <w:rPr>
          <w:rtl/>
          <w:lang w:bidi="ar-EG"/>
        </w:rPr>
      </w:pPr>
      <w:r w:rsidRPr="00D1064E">
        <w:rPr>
          <w:b/>
          <w:bCs/>
          <w:rtl/>
          <w:lang w:bidi="ar-EG"/>
        </w:rPr>
        <w:t>ذروة معد</w:t>
      </w:r>
      <w:r w:rsidRPr="00D1064E">
        <w:rPr>
          <w:rFonts w:hint="cs"/>
          <w:b/>
          <w:bCs/>
          <w:rtl/>
          <w:lang w:bidi="ar-LB"/>
        </w:rPr>
        <w:t>ّ</w:t>
      </w:r>
      <w:r w:rsidRPr="00D1064E">
        <w:rPr>
          <w:b/>
          <w:bCs/>
          <w:rtl/>
          <w:lang w:bidi="ar-EG"/>
        </w:rPr>
        <w:t>ل البت</w:t>
      </w:r>
      <w:r w:rsidRPr="00D1064E">
        <w:rPr>
          <w:rFonts w:hint="cs"/>
          <w:b/>
          <w:bCs/>
          <w:rtl/>
          <w:lang w:bidi="ar-EG"/>
        </w:rPr>
        <w:t>ّ</w:t>
      </w:r>
      <w:r w:rsidRPr="00D1064E">
        <w:rPr>
          <w:b/>
          <w:bCs/>
          <w:rtl/>
          <w:lang w:bidi="ar-EG"/>
        </w:rPr>
        <w:t>ات</w:t>
      </w:r>
      <w:r w:rsidRPr="00D1064E">
        <w:rPr>
          <w:rFonts w:hint="cs"/>
          <w:b/>
          <w:bCs/>
          <w:rtl/>
          <w:lang w:bidi="ar-EG"/>
        </w:rPr>
        <w:t xml:space="preserve"> </w:t>
      </w:r>
      <w:r w:rsidRPr="00D1064E">
        <w:rPr>
          <w:b/>
          <w:bCs/>
        </w:rPr>
        <w:t>(</w:t>
      </w:r>
      <w:r w:rsidR="00DC5271" w:rsidRPr="00D1064E">
        <w:rPr>
          <w:b/>
          <w:bCs/>
        </w:rPr>
        <w:t xml:space="preserve">Peak </w:t>
      </w:r>
      <w:r w:rsidRPr="00D1064E">
        <w:rPr>
          <w:b/>
          <w:bCs/>
        </w:rPr>
        <w:t>bit rate)</w:t>
      </w:r>
      <w:r w:rsidRPr="00D1064E">
        <w:rPr>
          <w:b/>
          <w:bCs/>
          <w:rtl/>
          <w:lang w:bidi="ar-EG"/>
        </w:rPr>
        <w:t>:</w:t>
      </w:r>
      <w:r w:rsidRPr="00D1064E">
        <w:rPr>
          <w:rtl/>
          <w:lang w:bidi="ar-EG"/>
        </w:rPr>
        <w:t xml:space="preserve"> قياس </w:t>
      </w:r>
      <w:r w:rsidRPr="00D1064E">
        <w:rPr>
          <w:rFonts w:hint="cs"/>
          <w:rtl/>
          <w:lang w:bidi="ar-EG"/>
        </w:rPr>
        <w:t>ل</w:t>
      </w:r>
      <w:r w:rsidRPr="00D1064E">
        <w:rPr>
          <w:rtl/>
          <w:lang w:bidi="ar-EG"/>
        </w:rPr>
        <w:t xml:space="preserve">لصبيب. </w:t>
      </w:r>
      <w:r w:rsidRPr="00D1064E">
        <w:rPr>
          <w:rFonts w:hint="cs"/>
          <w:rtl/>
          <w:lang w:bidi="ar-EG"/>
        </w:rPr>
        <w:t>و</w:t>
      </w:r>
      <w:r w:rsidRPr="00D1064E">
        <w:rPr>
          <w:rtl/>
          <w:lang w:bidi="ar-EG"/>
        </w:rPr>
        <w:t xml:space="preserve">هي </w:t>
      </w:r>
      <w:r w:rsidRPr="00D1064E">
        <w:rPr>
          <w:rFonts w:hint="cs"/>
          <w:rtl/>
          <w:lang w:bidi="ar-EG"/>
        </w:rPr>
        <w:t xml:space="preserve">أقصى </w:t>
      </w:r>
      <w:r w:rsidRPr="00D1064E">
        <w:rPr>
          <w:rtl/>
          <w:lang w:bidi="ar-EG"/>
        </w:rPr>
        <w:t xml:space="preserve">معدل </w:t>
      </w:r>
      <w:r w:rsidRPr="00D1064E">
        <w:rPr>
          <w:rFonts w:hint="cs"/>
          <w:rtl/>
          <w:lang w:bidi="ar-EG"/>
        </w:rPr>
        <w:t>ل</w:t>
      </w:r>
      <w:r w:rsidRPr="00D1064E">
        <w:rPr>
          <w:rtl/>
          <w:lang w:bidi="ar-EG"/>
        </w:rPr>
        <w:t>لبتات</w:t>
      </w:r>
      <w:r w:rsidRPr="00D1064E">
        <w:rPr>
          <w:rFonts w:hint="cs"/>
          <w:rtl/>
          <w:lang w:bidi="ar-EG"/>
        </w:rPr>
        <w:t xml:space="preserve"> ي</w:t>
      </w:r>
      <w:r w:rsidRPr="00D1064E">
        <w:rPr>
          <w:rtl/>
          <w:lang w:bidi="ar-EG"/>
        </w:rPr>
        <w:t>تاح للمستعمل لفترة معيّنة من الزمن (</w:t>
      </w:r>
      <w:r w:rsidRPr="00D1064E">
        <w:rPr>
          <w:rFonts w:hint="cs"/>
          <w:rtl/>
          <w:lang w:bidi="ar-EG"/>
        </w:rPr>
        <w:t>يجب</w:t>
      </w:r>
      <w:r w:rsidR="00E53087" w:rsidRPr="00D1064E">
        <w:rPr>
          <w:rFonts w:hint="cs"/>
          <w:rtl/>
          <w:lang w:bidi="ar-EG"/>
        </w:rPr>
        <w:t> </w:t>
      </w:r>
      <w:r w:rsidRPr="00D1064E">
        <w:rPr>
          <w:rtl/>
          <w:lang w:bidi="ar-EG"/>
        </w:rPr>
        <w:t xml:space="preserve">تحديدها)، من أجل نقل إشارة </w:t>
      </w:r>
      <w:r w:rsidRPr="00D1064E">
        <w:rPr>
          <w:rFonts w:hint="cs"/>
          <w:rtl/>
          <w:lang w:bidi="ar-EG"/>
        </w:rPr>
        <w:t>رشقية</w:t>
      </w:r>
      <w:r w:rsidRPr="00D1064E">
        <w:rPr>
          <w:rtl/>
          <w:lang w:bidi="ar-EG"/>
        </w:rPr>
        <w:t xml:space="preserve"> (المصدر:</w:t>
      </w:r>
      <w:r w:rsidRPr="00D1064E">
        <w:rPr>
          <w:rFonts w:hint="cs"/>
          <w:rtl/>
          <w:lang w:bidi="ar-EG"/>
        </w:rPr>
        <w:t xml:space="preserve"> التوصية</w:t>
      </w:r>
      <w:r w:rsidRPr="00D1064E">
        <w:rPr>
          <w:rtl/>
          <w:lang w:bidi="ar-EG"/>
        </w:rPr>
        <w:t xml:space="preserve"> </w:t>
      </w:r>
      <w:r w:rsidRPr="00D1064E">
        <w:t>ITU-T I.210</w:t>
      </w:r>
      <w:r w:rsidRPr="00D1064E">
        <w:rPr>
          <w:rtl/>
          <w:lang w:bidi="ar-EG"/>
        </w:rPr>
        <w:t>). (أو هي المعدل الأ</w:t>
      </w:r>
      <w:r w:rsidRPr="00D1064E">
        <w:rPr>
          <w:rFonts w:hint="cs"/>
          <w:rtl/>
          <w:lang w:bidi="ar-EG"/>
        </w:rPr>
        <w:t>قصى</w:t>
      </w:r>
      <w:r w:rsidRPr="00D1064E">
        <w:rPr>
          <w:rtl/>
          <w:lang w:bidi="ar-EG"/>
        </w:rPr>
        <w:t xml:space="preserve"> لنقل معلومات المستعمل يمكن أن</w:t>
      </w:r>
      <w:r w:rsidR="00E53087" w:rsidRPr="00D1064E">
        <w:rPr>
          <w:rFonts w:hint="cs"/>
          <w:rtl/>
          <w:lang w:bidi="ar-EG"/>
        </w:rPr>
        <w:t> </w:t>
      </w:r>
      <w:r w:rsidRPr="00D1064E">
        <w:rPr>
          <w:rtl/>
          <w:lang w:bidi="ar-EG"/>
        </w:rPr>
        <w:t xml:space="preserve">يحققه مستعمل في نقل وحدة مفردة من </w:t>
      </w:r>
      <w:r w:rsidRPr="00D1064E">
        <w:rPr>
          <w:rFonts w:hint="cs"/>
          <w:rtl/>
          <w:lang w:bidi="ar-EG"/>
        </w:rPr>
        <w:t>بيان</w:t>
      </w:r>
      <w:r w:rsidRPr="00D1064E">
        <w:rPr>
          <w:rtl/>
          <w:lang w:bidi="ar-EG"/>
        </w:rPr>
        <w:t>ات الخدمة).</w:t>
      </w:r>
    </w:p>
    <w:p w:rsidR="0099399A" w:rsidRPr="00D1064E" w:rsidRDefault="0099399A" w:rsidP="008D73FF">
      <w:pPr>
        <w:rPr>
          <w:rtl/>
          <w:lang w:bidi="ar-EG"/>
        </w:rPr>
      </w:pPr>
      <w:r w:rsidRPr="00D1064E">
        <w:rPr>
          <w:b/>
          <w:bCs/>
          <w:rtl/>
          <w:lang w:bidi="ar-EG"/>
        </w:rPr>
        <w:lastRenderedPageBreak/>
        <w:t>أداء</w:t>
      </w:r>
      <w:r w:rsidRPr="00D1064E">
        <w:rPr>
          <w:rFonts w:hint="cs"/>
          <w:b/>
          <w:bCs/>
          <w:rtl/>
          <w:lang w:bidi="ar-EG"/>
        </w:rPr>
        <w:t xml:space="preserve"> </w:t>
      </w:r>
      <w:r w:rsidRPr="00D1064E">
        <w:rPr>
          <w:b/>
          <w:bCs/>
        </w:rPr>
        <w:t>(</w:t>
      </w:r>
      <w:r w:rsidR="00DC5271" w:rsidRPr="00D1064E">
        <w:rPr>
          <w:b/>
          <w:bCs/>
        </w:rPr>
        <w:t>Performance</w:t>
      </w:r>
      <w:r w:rsidRPr="00D1064E">
        <w:rPr>
          <w:b/>
          <w:bCs/>
        </w:rPr>
        <w:t>)</w:t>
      </w:r>
      <w:r w:rsidRPr="00D1064E">
        <w:rPr>
          <w:b/>
          <w:bCs/>
          <w:rtl/>
          <w:lang w:bidi="ar-EG"/>
        </w:rPr>
        <w:t>:</w:t>
      </w:r>
      <w:r w:rsidRPr="00D1064E">
        <w:rPr>
          <w:rtl/>
          <w:lang w:bidi="ar-EG"/>
        </w:rPr>
        <w:t xml:space="preserve"> القدرة على تتب</w:t>
      </w:r>
      <w:r w:rsidRPr="00D1064E">
        <w:rPr>
          <w:rFonts w:hint="cs"/>
          <w:rtl/>
          <w:lang w:bidi="ar-LB"/>
        </w:rPr>
        <w:t>ّ</w:t>
      </w:r>
      <w:r w:rsidRPr="00D1064E">
        <w:rPr>
          <w:rtl/>
          <w:lang w:bidi="ar-EG"/>
        </w:rPr>
        <w:t xml:space="preserve">ع </w:t>
      </w:r>
      <w:r w:rsidRPr="00D1064E">
        <w:rPr>
          <w:rFonts w:hint="cs"/>
          <w:rtl/>
          <w:lang w:bidi="ar-EG"/>
        </w:rPr>
        <w:t>م</w:t>
      </w:r>
      <w:r w:rsidRPr="00D1064E">
        <w:rPr>
          <w:rtl/>
          <w:lang w:bidi="ar-EG"/>
        </w:rPr>
        <w:t>س</w:t>
      </w:r>
      <w:r w:rsidRPr="00D1064E">
        <w:rPr>
          <w:rFonts w:hint="cs"/>
          <w:rtl/>
          <w:lang w:bidi="ar-EG"/>
        </w:rPr>
        <w:t>ت</w:t>
      </w:r>
      <w:r w:rsidRPr="00D1064E">
        <w:rPr>
          <w:rtl/>
          <w:lang w:bidi="ar-EG"/>
        </w:rPr>
        <w:t xml:space="preserve">ويات استعمال الخدمة والموارد، وعلى توفير معلومات </w:t>
      </w:r>
      <w:r w:rsidRPr="00D1064E">
        <w:rPr>
          <w:rFonts w:hint="cs"/>
          <w:rtl/>
          <w:lang w:bidi="ar-EG"/>
        </w:rPr>
        <w:t>مرتجعة</w:t>
      </w:r>
      <w:r w:rsidRPr="00D1064E">
        <w:rPr>
          <w:rtl/>
          <w:lang w:bidi="ar-EG"/>
        </w:rPr>
        <w:t xml:space="preserve"> عن استجابة الشبكة</w:t>
      </w:r>
      <w:r w:rsidR="008D73FF" w:rsidRPr="00D1064E">
        <w:rPr>
          <w:rFonts w:hint="cs"/>
          <w:rtl/>
        </w:rPr>
        <w:t> </w:t>
      </w:r>
      <w:r w:rsidRPr="00D1064E">
        <w:rPr>
          <w:rFonts w:hint="cs"/>
          <w:rtl/>
          <w:lang w:bidi="ar-EG"/>
        </w:rPr>
        <w:t>وموثوقيتها</w:t>
      </w:r>
      <w:r w:rsidRPr="00D1064E">
        <w:rPr>
          <w:rtl/>
          <w:lang w:bidi="ar-EG"/>
        </w:rPr>
        <w:t>.</w:t>
      </w:r>
    </w:p>
    <w:p w:rsidR="0099399A" w:rsidRPr="00D1064E" w:rsidRDefault="0099399A" w:rsidP="00C06558">
      <w:pPr>
        <w:rPr>
          <w:rtl/>
          <w:lang w:bidi="ar-EG"/>
        </w:rPr>
      </w:pPr>
      <w:r w:rsidRPr="00D1064E">
        <w:rPr>
          <w:b/>
          <w:bCs/>
          <w:rtl/>
          <w:lang w:bidi="ar-EG"/>
        </w:rPr>
        <w:t>بيئة الخدمة الشخصية</w:t>
      </w:r>
      <w:r w:rsidRPr="00D1064E">
        <w:rPr>
          <w:rFonts w:hint="cs"/>
          <w:b/>
          <w:bCs/>
          <w:rtl/>
          <w:lang w:bidi="ar-EG"/>
        </w:rPr>
        <w:t xml:space="preserve"> </w:t>
      </w:r>
      <w:r w:rsidRPr="00D1064E">
        <w:rPr>
          <w:b/>
          <w:bCs/>
        </w:rPr>
        <w:t>(</w:t>
      </w:r>
      <w:r w:rsidR="00DC5271" w:rsidRPr="00D1064E">
        <w:rPr>
          <w:b/>
          <w:bCs/>
        </w:rPr>
        <w:t xml:space="preserve">Personal </w:t>
      </w:r>
      <w:r w:rsidRPr="00D1064E">
        <w:rPr>
          <w:b/>
          <w:bCs/>
        </w:rPr>
        <w:t>service environment)</w:t>
      </w:r>
      <w:r w:rsidRPr="00D1064E">
        <w:rPr>
          <w:b/>
          <w:bCs/>
          <w:rtl/>
          <w:lang w:bidi="ar-EG"/>
        </w:rPr>
        <w:t>:</w:t>
      </w:r>
      <w:r w:rsidRPr="00D1064E">
        <w:rPr>
          <w:rtl/>
          <w:lang w:bidi="ar-EG"/>
        </w:rPr>
        <w:t xml:space="preserve"> </w:t>
      </w:r>
      <w:r w:rsidRPr="00D1064E">
        <w:rPr>
          <w:rFonts w:hint="cs"/>
          <w:rtl/>
          <w:lang w:bidi="ar-EG"/>
        </w:rPr>
        <w:t>بيئة ت</w:t>
      </w:r>
      <w:r w:rsidRPr="00D1064E">
        <w:rPr>
          <w:rtl/>
          <w:lang w:bidi="ar-EG"/>
        </w:rPr>
        <w:t>حتوي</w:t>
      </w:r>
      <w:r w:rsidRPr="00D1064E">
        <w:rPr>
          <w:rFonts w:hint="cs"/>
          <w:rtl/>
          <w:lang w:bidi="ar-EG"/>
        </w:rPr>
        <w:t xml:space="preserve"> على </w:t>
      </w:r>
      <w:r w:rsidRPr="00D1064E">
        <w:rPr>
          <w:rtl/>
          <w:lang w:bidi="ar-EG"/>
        </w:rPr>
        <w:t>معلومات مشخصنة ت</w:t>
      </w:r>
      <w:r w:rsidRPr="00D1064E">
        <w:rPr>
          <w:rFonts w:hint="cs"/>
          <w:rtl/>
          <w:lang w:bidi="ar-EG"/>
        </w:rPr>
        <w:t>حدد</w:t>
      </w:r>
      <w:r w:rsidRPr="00D1064E">
        <w:rPr>
          <w:rtl/>
          <w:lang w:bidi="ar-EG"/>
        </w:rPr>
        <w:t xml:space="preserve"> كيف</w:t>
      </w:r>
      <w:r w:rsidRPr="00D1064E">
        <w:rPr>
          <w:rFonts w:hint="cs"/>
          <w:rtl/>
          <w:lang w:bidi="ar-EG"/>
        </w:rPr>
        <w:t>ية</w:t>
      </w:r>
      <w:r w:rsidRPr="00D1064E">
        <w:rPr>
          <w:rtl/>
          <w:lang w:bidi="ar-EG"/>
        </w:rPr>
        <w:t xml:space="preserve"> توفير الخدمات وتقديمها إلى المستعمل. و</w:t>
      </w:r>
      <w:r w:rsidRPr="00D1064E">
        <w:rPr>
          <w:rFonts w:hint="cs"/>
          <w:rtl/>
          <w:lang w:bidi="ar-EG"/>
        </w:rPr>
        <w:t>ل</w:t>
      </w:r>
      <w:r w:rsidRPr="00D1064E">
        <w:rPr>
          <w:rtl/>
          <w:lang w:bidi="ar-EG"/>
        </w:rPr>
        <w:t>كل مشترك في البيئة الم</w:t>
      </w:r>
      <w:r w:rsidRPr="00D1064E">
        <w:rPr>
          <w:rFonts w:hint="cs"/>
          <w:rtl/>
          <w:lang w:bidi="ar-EG"/>
        </w:rPr>
        <w:t>حلية</w:t>
      </w:r>
      <w:r w:rsidRPr="00D1064E">
        <w:rPr>
          <w:rtl/>
          <w:lang w:bidi="ar-EG"/>
        </w:rPr>
        <w:t xml:space="preserve"> بيئ</w:t>
      </w:r>
      <w:r w:rsidRPr="00D1064E">
        <w:rPr>
          <w:rFonts w:hint="cs"/>
          <w:rtl/>
          <w:lang w:bidi="ar-EG"/>
        </w:rPr>
        <w:t>ة</w:t>
      </w:r>
      <w:r w:rsidRPr="00D1064E">
        <w:rPr>
          <w:rtl/>
          <w:lang w:bidi="ar-EG"/>
        </w:rPr>
        <w:t xml:space="preserve"> الخدمة الشخصية</w:t>
      </w:r>
      <w:r w:rsidRPr="00D1064E">
        <w:rPr>
          <w:rFonts w:hint="cs"/>
          <w:rtl/>
          <w:lang w:bidi="ar-EG"/>
        </w:rPr>
        <w:t xml:space="preserve"> الخاصة به</w:t>
      </w:r>
      <w:r w:rsidRPr="00D1064E">
        <w:rPr>
          <w:rtl/>
          <w:lang w:bidi="ar-EG"/>
        </w:rPr>
        <w:t xml:space="preserve">. </w:t>
      </w:r>
      <w:r w:rsidRPr="00D1064E">
        <w:rPr>
          <w:rFonts w:hint="cs"/>
          <w:rtl/>
          <w:lang w:bidi="ar-EG"/>
        </w:rPr>
        <w:t xml:space="preserve">وتُعرَّف </w:t>
      </w:r>
      <w:r w:rsidRPr="00D1064E">
        <w:rPr>
          <w:rtl/>
          <w:lang w:bidi="ar-EG"/>
        </w:rPr>
        <w:t xml:space="preserve">بيئة الخدمة الشخصية </w:t>
      </w:r>
      <w:r w:rsidRPr="00D1064E">
        <w:rPr>
          <w:rFonts w:hint="cs"/>
          <w:rtl/>
          <w:lang w:bidi="ar-EG"/>
        </w:rPr>
        <w:t>بدلالة</w:t>
      </w:r>
      <w:r w:rsidRPr="00D1064E">
        <w:rPr>
          <w:rtl/>
          <w:lang w:bidi="ar-EG"/>
        </w:rPr>
        <w:t xml:space="preserve"> </w:t>
      </w:r>
      <w:r w:rsidRPr="00D1064E">
        <w:rPr>
          <w:rFonts w:hint="cs"/>
          <w:rtl/>
          <w:lang w:bidi="ar-EG"/>
        </w:rPr>
        <w:t xml:space="preserve">بيانات وصفية </w:t>
      </w:r>
      <w:r w:rsidRPr="00D1064E">
        <w:rPr>
          <w:rtl/>
          <w:lang w:bidi="ar-EG"/>
        </w:rPr>
        <w:t>للمستعمل.</w:t>
      </w:r>
    </w:p>
    <w:p w:rsidR="0099399A" w:rsidRPr="00D1064E" w:rsidRDefault="0099399A" w:rsidP="00FE75DF">
      <w:pPr>
        <w:rPr>
          <w:rtl/>
          <w:lang w:bidi="ar-EG"/>
        </w:rPr>
      </w:pPr>
      <w:r w:rsidRPr="00D1064E">
        <w:rPr>
          <w:b/>
          <w:bCs/>
          <w:rtl/>
          <w:lang w:bidi="ar-EG"/>
        </w:rPr>
        <w:t>الشخصنة</w:t>
      </w:r>
      <w:r w:rsidRPr="00D1064E">
        <w:rPr>
          <w:rFonts w:hint="cs"/>
          <w:b/>
          <w:bCs/>
          <w:rtl/>
          <w:lang w:bidi="ar-EG"/>
        </w:rPr>
        <w:t xml:space="preserve"> </w:t>
      </w:r>
      <w:r w:rsidRPr="00D1064E">
        <w:rPr>
          <w:b/>
          <w:bCs/>
        </w:rPr>
        <w:t>(</w:t>
      </w:r>
      <w:r w:rsidR="00DC5271" w:rsidRPr="00D1064E">
        <w:rPr>
          <w:b/>
          <w:bCs/>
        </w:rPr>
        <w:t>Personalisation</w:t>
      </w:r>
      <w:r w:rsidRPr="00D1064E">
        <w:rPr>
          <w:b/>
          <w:bCs/>
        </w:rPr>
        <w:t>)</w:t>
      </w:r>
      <w:r w:rsidRPr="00D1064E">
        <w:rPr>
          <w:b/>
          <w:bCs/>
          <w:rtl/>
          <w:lang w:bidi="ar-EG"/>
        </w:rPr>
        <w:t>:</w:t>
      </w:r>
      <w:r w:rsidRPr="00D1064E">
        <w:rPr>
          <w:rtl/>
          <w:lang w:bidi="ar-EG"/>
        </w:rPr>
        <w:t xml:space="preserve"> عملية تخزين معلومات في التجهيز المتنقل </w:t>
      </w:r>
      <w:r w:rsidR="00893FBA" w:rsidRPr="00D1064E">
        <w:rPr>
          <w:lang w:bidi="ar-EG"/>
        </w:rPr>
        <w:t>(</w:t>
      </w:r>
      <w:r w:rsidR="00893FBA" w:rsidRPr="00D1064E">
        <w:t>ME</w:t>
      </w:r>
      <w:r w:rsidR="00893FBA" w:rsidRPr="00D1064E">
        <w:rPr>
          <w:lang w:bidi="ar-EG"/>
        </w:rPr>
        <w:t>)</w:t>
      </w:r>
      <w:r w:rsidRPr="00D1064E">
        <w:rPr>
          <w:rtl/>
          <w:lang w:bidi="ar-EG"/>
        </w:rPr>
        <w:t xml:space="preserve"> وتنشيط الإجراءات الكفيلة بالتحقق من هذه المعلومات مقارنة بالمعلومات المناظرة المخزَّنة في ال</w:t>
      </w:r>
      <w:r w:rsidRPr="00D1064E">
        <w:rPr>
          <w:rFonts w:hint="cs"/>
          <w:rtl/>
          <w:lang w:bidi="ar-EG"/>
        </w:rPr>
        <w:t>وحدة</w:t>
      </w:r>
      <w:r w:rsidRPr="00D1064E">
        <w:rPr>
          <w:rtl/>
          <w:lang w:bidi="ar-EG"/>
        </w:rPr>
        <w:t xml:space="preserve"> </w:t>
      </w:r>
      <w:r w:rsidR="00893FBA" w:rsidRPr="00D1064E">
        <w:t>(U)</w:t>
      </w:r>
      <w:r w:rsidRPr="00D1064E">
        <w:rPr>
          <w:lang w:val="fr-CH"/>
        </w:rPr>
        <w:t>SIM</w:t>
      </w:r>
      <w:r w:rsidRPr="00D1064E">
        <w:rPr>
          <w:rtl/>
          <w:lang w:bidi="ar-EG"/>
        </w:rPr>
        <w:t xml:space="preserve"> كلما زُوِّد التجهيز المتنقل بالقدرة أو كلما أُدرِجت</w:t>
      </w:r>
      <w:r w:rsidRPr="00D1064E">
        <w:rPr>
          <w:rFonts w:hint="cs"/>
          <w:rtl/>
          <w:lang w:bidi="ar-EG"/>
        </w:rPr>
        <w:t xml:space="preserve"> بطاقة</w:t>
      </w:r>
      <w:r w:rsidR="00FE75DF" w:rsidRPr="00D1064E">
        <w:rPr>
          <w:rFonts w:hint="eastAsia"/>
          <w:rtl/>
          <w:lang w:bidi="ar-EG"/>
        </w:rPr>
        <w:t> </w:t>
      </w:r>
      <w:r w:rsidRPr="00D1064E">
        <w:t>UICC</w:t>
      </w:r>
      <w:r w:rsidRPr="00D1064E">
        <w:rPr>
          <w:rFonts w:hint="cs"/>
          <w:rtl/>
          <w:lang w:bidi="ar-LB"/>
        </w:rPr>
        <w:t xml:space="preserve"> تحتوي على تطبيقات النفاذ إلى الشبكة</w:t>
      </w:r>
      <w:r w:rsidRPr="00D1064E">
        <w:rPr>
          <w:rtl/>
          <w:lang w:bidi="ar-EG"/>
        </w:rPr>
        <w:t xml:space="preserve"> </w:t>
      </w:r>
      <w:r w:rsidRPr="00D1064E">
        <w:rPr>
          <w:rFonts w:hint="cs"/>
          <w:rtl/>
          <w:lang w:bidi="ar-EG"/>
        </w:rPr>
        <w:t>(وحدة</w:t>
      </w:r>
      <w:r w:rsidRPr="00D1064E">
        <w:rPr>
          <w:rtl/>
          <w:lang w:bidi="ar-EG"/>
        </w:rPr>
        <w:t xml:space="preserve"> </w:t>
      </w:r>
      <w:r w:rsidRPr="00D1064E">
        <w:rPr>
          <w:lang w:val="fr-CH"/>
        </w:rPr>
        <w:t>SIM</w:t>
      </w:r>
      <w:r w:rsidRPr="00D1064E">
        <w:rPr>
          <w:rtl/>
          <w:lang w:bidi="ar-EG"/>
        </w:rPr>
        <w:t>،</w:t>
      </w:r>
      <w:r w:rsidRPr="00D1064E">
        <w:rPr>
          <w:rFonts w:hint="cs"/>
          <w:rtl/>
          <w:lang w:bidi="ar-EG"/>
        </w:rPr>
        <w:t xml:space="preserve"> أو </w:t>
      </w:r>
      <w:r w:rsidRPr="00D1064E">
        <w:t>USIM</w:t>
      </w:r>
      <w:r w:rsidRPr="00D1064E">
        <w:rPr>
          <w:rFonts w:hint="cs"/>
          <w:rtl/>
          <w:lang w:bidi="ar-LB"/>
        </w:rPr>
        <w:t xml:space="preserve"> وما إلى ذلك)</w:t>
      </w:r>
      <w:r w:rsidRPr="00D1064E">
        <w:rPr>
          <w:rtl/>
          <w:lang w:bidi="ar-EG"/>
        </w:rPr>
        <w:t xml:space="preserve"> من أجل الحد من </w:t>
      </w:r>
      <w:r w:rsidRPr="00D1064E">
        <w:rPr>
          <w:rFonts w:hint="cs"/>
          <w:rtl/>
          <w:lang w:bidi="ar-EG"/>
        </w:rPr>
        <w:t>التطبيقات</w:t>
      </w:r>
      <w:r w:rsidRPr="00D1064E">
        <w:rPr>
          <w:rtl/>
          <w:lang w:bidi="ar-EG"/>
        </w:rPr>
        <w:t xml:space="preserve"> التي يستطيع التجهيز المتنقل ال</w:t>
      </w:r>
      <w:r w:rsidRPr="00D1064E">
        <w:rPr>
          <w:rFonts w:hint="cs"/>
          <w:rtl/>
          <w:lang w:bidi="ar-EG"/>
        </w:rPr>
        <w:t>عمل</w:t>
      </w:r>
      <w:r w:rsidRPr="00D1064E">
        <w:rPr>
          <w:rtl/>
          <w:lang w:bidi="ar-EG"/>
        </w:rPr>
        <w:t xml:space="preserve"> بها.</w:t>
      </w:r>
    </w:p>
    <w:p w:rsidR="0099399A" w:rsidRPr="00D1064E" w:rsidRDefault="0099399A" w:rsidP="00EF4E1F">
      <w:pPr>
        <w:rPr>
          <w:rtl/>
          <w:lang w:bidi="ar-EG"/>
        </w:rPr>
      </w:pPr>
      <w:r w:rsidRPr="00D1064E">
        <w:rPr>
          <w:b/>
          <w:bCs/>
          <w:rtl/>
          <w:lang w:bidi="ar-EG"/>
        </w:rPr>
        <w:t>كيان الشخصنة</w:t>
      </w:r>
      <w:r w:rsidRPr="00D1064E">
        <w:rPr>
          <w:rFonts w:hint="cs"/>
          <w:b/>
          <w:bCs/>
          <w:rtl/>
          <w:lang w:bidi="ar-LB"/>
        </w:rPr>
        <w:t xml:space="preserve"> </w:t>
      </w:r>
      <w:r w:rsidRPr="00D1064E">
        <w:rPr>
          <w:b/>
          <w:bCs/>
        </w:rPr>
        <w:t>(</w:t>
      </w:r>
      <w:r w:rsidR="00DC5271" w:rsidRPr="00D1064E">
        <w:rPr>
          <w:b/>
          <w:bCs/>
        </w:rPr>
        <w:t xml:space="preserve">Personalization </w:t>
      </w:r>
      <w:r w:rsidRPr="00D1064E">
        <w:rPr>
          <w:b/>
          <w:bCs/>
        </w:rPr>
        <w:t>entity)</w:t>
      </w:r>
      <w:r w:rsidRPr="00D1064E">
        <w:rPr>
          <w:b/>
          <w:bCs/>
          <w:rtl/>
          <w:lang w:bidi="ar-EG"/>
        </w:rPr>
        <w:t>:</w:t>
      </w:r>
      <w:r w:rsidRPr="00D1064E">
        <w:rPr>
          <w:rtl/>
          <w:lang w:bidi="ar-EG"/>
        </w:rPr>
        <w:t xml:space="preserve"> شبكة أو مجموعة شبكية فرعية أو م</w:t>
      </w:r>
      <w:r w:rsidRPr="00D1064E">
        <w:rPr>
          <w:rFonts w:hint="cs"/>
          <w:rtl/>
          <w:lang w:bidi="ar-EG"/>
        </w:rPr>
        <w:t>قدّم</w:t>
      </w:r>
      <w:r w:rsidRPr="00D1064E">
        <w:rPr>
          <w:rtl/>
          <w:lang w:bidi="ar-EG"/>
        </w:rPr>
        <w:t xml:space="preserve"> خدمات أو مؤسسة أو </w:t>
      </w:r>
      <w:r w:rsidRPr="00D1064E">
        <w:rPr>
          <w:rFonts w:hint="cs"/>
          <w:rtl/>
          <w:lang w:bidi="ar-EG"/>
        </w:rPr>
        <w:t>وحدة</w:t>
      </w:r>
      <w:r w:rsidR="00EF4E1F" w:rsidRPr="00D1064E">
        <w:rPr>
          <w:rFonts w:hint="cs"/>
          <w:rtl/>
          <w:lang w:bidi="ar-EG"/>
        </w:rPr>
        <w:t> </w:t>
      </w:r>
      <w:r w:rsidR="00893FBA" w:rsidRPr="00D1064E">
        <w:rPr>
          <w:lang w:bidi="ar-EG"/>
        </w:rPr>
        <w:t>(U)</w:t>
      </w:r>
      <w:r w:rsidRPr="00D1064E">
        <w:rPr>
          <w:lang w:val="fr-CH"/>
        </w:rPr>
        <w:t>SIM</w:t>
      </w:r>
      <w:r w:rsidRPr="00D1064E">
        <w:rPr>
          <w:rtl/>
          <w:lang w:bidi="ar-EG"/>
        </w:rPr>
        <w:t xml:space="preserve"> </w:t>
      </w:r>
      <w:r w:rsidRPr="00D1064E">
        <w:rPr>
          <w:rFonts w:hint="cs"/>
          <w:rtl/>
          <w:lang w:bidi="ar-EG"/>
        </w:rPr>
        <w:t>تُ</w:t>
      </w:r>
      <w:r w:rsidRPr="00D1064E">
        <w:rPr>
          <w:rtl/>
          <w:lang w:bidi="ar-EG"/>
        </w:rPr>
        <w:t>ستعمَل لشخصنة التجهيز المتنقل.</w:t>
      </w:r>
    </w:p>
    <w:p w:rsidR="0099399A" w:rsidRPr="00D1064E" w:rsidRDefault="0099399A" w:rsidP="00D04EFA">
      <w:pPr>
        <w:rPr>
          <w:rtl/>
          <w:lang w:bidi="ar-EG"/>
        </w:rPr>
      </w:pPr>
      <w:r w:rsidRPr="00D1064E">
        <w:rPr>
          <w:b/>
          <w:bCs/>
          <w:rtl/>
          <w:lang w:bidi="ar-EG"/>
        </w:rPr>
        <w:t>دليل الهاتف</w:t>
      </w:r>
      <w:r w:rsidRPr="00D1064E">
        <w:rPr>
          <w:rFonts w:hint="cs"/>
          <w:b/>
          <w:bCs/>
          <w:rtl/>
          <w:lang w:bidi="ar-EG"/>
        </w:rPr>
        <w:t xml:space="preserve"> </w:t>
      </w:r>
      <w:r w:rsidRPr="00D1064E">
        <w:rPr>
          <w:b/>
          <w:bCs/>
        </w:rPr>
        <w:t>(</w:t>
      </w:r>
      <w:r w:rsidR="00DC5271" w:rsidRPr="00D1064E">
        <w:rPr>
          <w:b/>
          <w:bCs/>
        </w:rPr>
        <w:t>Phonebook</w:t>
      </w:r>
      <w:r w:rsidRPr="00D1064E">
        <w:rPr>
          <w:b/>
          <w:bCs/>
        </w:rPr>
        <w:t>)</w:t>
      </w:r>
      <w:r w:rsidRPr="00D1064E">
        <w:rPr>
          <w:b/>
          <w:bCs/>
          <w:rtl/>
          <w:lang w:bidi="ar-SY"/>
        </w:rPr>
        <w:t>:</w:t>
      </w:r>
      <w:r w:rsidRPr="00D1064E">
        <w:rPr>
          <w:rtl/>
          <w:lang w:bidi="ar-SY"/>
        </w:rPr>
        <w:t xml:space="preserve"> </w:t>
      </w:r>
      <w:r w:rsidRPr="00D1064E">
        <w:rPr>
          <w:rtl/>
          <w:lang w:bidi="ar-EG"/>
        </w:rPr>
        <w:t xml:space="preserve">مجموعة </w:t>
      </w:r>
      <w:r w:rsidRPr="00D1064E">
        <w:rPr>
          <w:rFonts w:hint="cs"/>
          <w:rtl/>
          <w:lang w:bidi="ar-EG"/>
        </w:rPr>
        <w:t>بيان</w:t>
      </w:r>
      <w:r w:rsidRPr="00D1064E">
        <w:rPr>
          <w:rtl/>
          <w:lang w:bidi="ar-EG"/>
        </w:rPr>
        <w:t>ات متعلقة بنعوت أشخاص أو كيانات. وأبسط شكل لهذا الدليل هو مجموعة أزواج من أسماء المشتركين و</w:t>
      </w:r>
      <w:r w:rsidRPr="00D1064E">
        <w:rPr>
          <w:rFonts w:hint="cs"/>
          <w:rtl/>
          <w:lang w:bidi="ar-EG"/>
        </w:rPr>
        <w:t xml:space="preserve">أرقامهم </w:t>
      </w:r>
      <w:r w:rsidRPr="00D1064E">
        <w:rPr>
          <w:rtl/>
          <w:lang w:bidi="ar-EG"/>
        </w:rPr>
        <w:t xml:space="preserve">الهاتفية كما توفره الوحدات </w:t>
      </w:r>
      <w:r w:rsidR="00D04EFA" w:rsidRPr="00D1064E">
        <w:rPr>
          <w:lang w:bidi="ar-EG"/>
        </w:rPr>
        <w:t>(U)</w:t>
      </w:r>
      <w:r w:rsidRPr="00D1064E">
        <w:rPr>
          <w:lang w:val="fr-CH"/>
        </w:rPr>
        <w:t>SIM</w:t>
      </w:r>
      <w:r w:rsidRPr="00D1064E">
        <w:rPr>
          <w:rtl/>
          <w:lang w:bidi="ar-EG"/>
        </w:rPr>
        <w:t xml:space="preserve"> في إطار النظام </w:t>
      </w:r>
      <w:r w:rsidRPr="00D1064E">
        <w:rPr>
          <w:lang w:val="fr-CH"/>
        </w:rPr>
        <w:t>GSM</w:t>
      </w:r>
      <w:r w:rsidRPr="00D1064E">
        <w:rPr>
          <w:rtl/>
          <w:lang w:bidi="ar-EG"/>
        </w:rPr>
        <w:t>.</w:t>
      </w:r>
    </w:p>
    <w:p w:rsidR="0099399A" w:rsidRPr="00D1064E" w:rsidRDefault="0099399A" w:rsidP="00C06558">
      <w:pPr>
        <w:rPr>
          <w:rtl/>
          <w:lang w:bidi="ar-EG"/>
        </w:rPr>
      </w:pPr>
      <w:r w:rsidRPr="00D1064E">
        <w:rPr>
          <w:b/>
          <w:bCs/>
          <w:rtl/>
          <w:lang w:bidi="ar-EG"/>
        </w:rPr>
        <w:t xml:space="preserve">تدفق </w:t>
      </w:r>
      <w:r w:rsidRPr="00D1064E">
        <w:rPr>
          <w:rFonts w:hint="cs"/>
          <w:b/>
          <w:bCs/>
          <w:rtl/>
          <w:lang w:bidi="ar-EG"/>
        </w:rPr>
        <w:t>بيان</w:t>
      </w:r>
      <w:r w:rsidRPr="00D1064E">
        <w:rPr>
          <w:b/>
          <w:bCs/>
          <w:rtl/>
          <w:lang w:bidi="ar-EG"/>
        </w:rPr>
        <w:t xml:space="preserve">ات </w:t>
      </w:r>
      <w:r w:rsidRPr="00D1064E">
        <w:rPr>
          <w:rFonts w:hint="cs"/>
          <w:b/>
          <w:bCs/>
          <w:rtl/>
          <w:lang w:bidi="ar-EG"/>
        </w:rPr>
        <w:t>ال</w:t>
      </w:r>
      <w:r w:rsidRPr="00D1064E">
        <w:rPr>
          <w:b/>
          <w:bCs/>
          <w:rtl/>
          <w:lang w:bidi="ar-EG"/>
        </w:rPr>
        <w:t xml:space="preserve">قناة </w:t>
      </w:r>
      <w:r w:rsidRPr="00D1064E">
        <w:rPr>
          <w:rFonts w:hint="cs"/>
          <w:b/>
          <w:bCs/>
          <w:rtl/>
          <w:lang w:bidi="ar-EG"/>
        </w:rPr>
        <w:t>ال</w:t>
      </w:r>
      <w:r w:rsidRPr="00D1064E">
        <w:rPr>
          <w:b/>
          <w:bCs/>
          <w:rtl/>
          <w:lang w:bidi="ar-EG"/>
        </w:rPr>
        <w:t>مادية</w:t>
      </w:r>
      <w:r w:rsidRPr="00D1064E">
        <w:rPr>
          <w:rFonts w:hint="cs"/>
          <w:b/>
          <w:bCs/>
          <w:rtl/>
          <w:lang w:bidi="ar-EG"/>
        </w:rPr>
        <w:t xml:space="preserve"> </w:t>
      </w:r>
      <w:r w:rsidRPr="00D1064E">
        <w:rPr>
          <w:b/>
          <w:bCs/>
        </w:rPr>
        <w:t>(</w:t>
      </w:r>
      <w:r w:rsidR="00DC5271" w:rsidRPr="00D1064E">
        <w:rPr>
          <w:b/>
          <w:bCs/>
        </w:rPr>
        <w:t xml:space="preserve">Physical </w:t>
      </w:r>
      <w:r w:rsidRPr="00D1064E">
        <w:rPr>
          <w:b/>
          <w:bCs/>
        </w:rPr>
        <w:t>channel data stream)</w:t>
      </w:r>
      <w:r w:rsidRPr="00D1064E">
        <w:rPr>
          <w:b/>
          <w:bCs/>
          <w:rtl/>
          <w:lang w:bidi="ar-EG"/>
        </w:rPr>
        <w:t>:</w:t>
      </w:r>
      <w:r w:rsidRPr="00D1064E">
        <w:rPr>
          <w:rtl/>
          <w:lang w:bidi="ar-EG"/>
        </w:rPr>
        <w:t xml:space="preserve"> هو، في الوصلة الصاعدة، تدفق </w:t>
      </w:r>
      <w:r w:rsidRPr="00D1064E">
        <w:rPr>
          <w:rFonts w:hint="cs"/>
          <w:rtl/>
          <w:lang w:bidi="ar-EG"/>
        </w:rPr>
        <w:t>بيان</w:t>
      </w:r>
      <w:r w:rsidRPr="00D1064E">
        <w:rPr>
          <w:rtl/>
          <w:lang w:bidi="ar-EG"/>
        </w:rPr>
        <w:t xml:space="preserve">ات تُرسَل على قناة مادية واحدة. وهو، في الوصلة الهابطة، تدفق </w:t>
      </w:r>
      <w:r w:rsidRPr="00D1064E">
        <w:rPr>
          <w:rFonts w:hint="cs"/>
          <w:rtl/>
          <w:lang w:bidi="ar-EG"/>
        </w:rPr>
        <w:t>بيان</w:t>
      </w:r>
      <w:r w:rsidRPr="00D1064E">
        <w:rPr>
          <w:rtl/>
          <w:lang w:bidi="ar-EG"/>
        </w:rPr>
        <w:t>ات تُرسَل على قناة مادية واحدة في كل خلية من المجموعة ال</w:t>
      </w:r>
      <w:r w:rsidRPr="00D1064E">
        <w:rPr>
          <w:rFonts w:hint="cs"/>
          <w:rtl/>
          <w:lang w:bidi="ar-EG"/>
        </w:rPr>
        <w:t>فاعلة</w:t>
      </w:r>
      <w:r w:rsidRPr="00D1064E">
        <w:rPr>
          <w:rtl/>
          <w:lang w:bidi="ar-EG"/>
        </w:rPr>
        <w:t>.</w:t>
      </w:r>
    </w:p>
    <w:p w:rsidR="0099399A" w:rsidRPr="00D1064E" w:rsidRDefault="0099399A" w:rsidP="00554930">
      <w:pPr>
        <w:rPr>
          <w:rtl/>
          <w:lang w:bidi="ar-EG"/>
        </w:rPr>
      </w:pPr>
      <w:r w:rsidRPr="00D1064E">
        <w:rPr>
          <w:b/>
          <w:bCs/>
          <w:rtl/>
          <w:lang w:bidi="ar-EG"/>
        </w:rPr>
        <w:t>ا</w:t>
      </w:r>
      <w:r w:rsidRPr="00D1064E">
        <w:rPr>
          <w:b/>
          <w:bCs/>
          <w:spacing w:val="-4"/>
          <w:rtl/>
          <w:lang w:bidi="ar-EG"/>
        </w:rPr>
        <w:t>لقناة المادية</w:t>
      </w:r>
      <w:r w:rsidRPr="00D1064E">
        <w:rPr>
          <w:rFonts w:hint="cs"/>
          <w:b/>
          <w:bCs/>
          <w:spacing w:val="-4"/>
          <w:rtl/>
          <w:lang w:bidi="ar-EG"/>
        </w:rPr>
        <w:t xml:space="preserve"> </w:t>
      </w:r>
      <w:r w:rsidRPr="00D1064E">
        <w:rPr>
          <w:b/>
          <w:bCs/>
          <w:spacing w:val="-4"/>
        </w:rPr>
        <w:t>(</w:t>
      </w:r>
      <w:r w:rsidR="00DC5271" w:rsidRPr="00D1064E">
        <w:rPr>
          <w:b/>
          <w:bCs/>
          <w:spacing w:val="-4"/>
        </w:rPr>
        <w:t xml:space="preserve">Physical </w:t>
      </w:r>
      <w:r w:rsidRPr="00D1064E">
        <w:rPr>
          <w:b/>
          <w:bCs/>
          <w:spacing w:val="-4"/>
        </w:rPr>
        <w:t>channel)</w:t>
      </w:r>
      <w:r w:rsidRPr="00D1064E">
        <w:rPr>
          <w:b/>
          <w:bCs/>
          <w:spacing w:val="-4"/>
          <w:rtl/>
          <w:lang w:bidi="ar-SY"/>
        </w:rPr>
        <w:t>:</w:t>
      </w:r>
      <w:r w:rsidRPr="00D1064E">
        <w:rPr>
          <w:spacing w:val="-4"/>
          <w:rtl/>
          <w:lang w:bidi="ar-SY"/>
        </w:rPr>
        <w:t xml:space="preserve"> </w:t>
      </w:r>
      <w:r w:rsidRPr="00D1064E">
        <w:rPr>
          <w:spacing w:val="-4"/>
          <w:rtl/>
          <w:lang w:bidi="ar-EG"/>
        </w:rPr>
        <w:t>في أسلوب</w:t>
      </w:r>
      <w:r w:rsidRPr="00D1064E">
        <w:rPr>
          <w:rFonts w:hint="cs"/>
          <w:spacing w:val="-4"/>
          <w:rtl/>
          <w:lang w:bidi="ar-EG"/>
        </w:rPr>
        <w:t xml:space="preserve"> الإرسال المزدوج بتقسيم التردد</w:t>
      </w:r>
      <w:r w:rsidRPr="00D1064E">
        <w:rPr>
          <w:spacing w:val="-4"/>
          <w:rtl/>
          <w:lang w:bidi="ar-EG"/>
        </w:rPr>
        <w:t xml:space="preserve"> </w:t>
      </w:r>
      <w:r w:rsidRPr="00D1064E">
        <w:rPr>
          <w:spacing w:val="-4"/>
        </w:rPr>
        <w:t>(</w:t>
      </w:r>
      <w:r w:rsidRPr="00D1064E">
        <w:rPr>
          <w:spacing w:val="-4"/>
          <w:lang w:val="fr-CH"/>
        </w:rPr>
        <w:t>FDD)</w:t>
      </w:r>
      <w:r w:rsidRPr="00D1064E">
        <w:rPr>
          <w:spacing w:val="-4"/>
          <w:rtl/>
          <w:lang w:bidi="ar-EG"/>
        </w:rPr>
        <w:t>، تُعرَّف القناة المادية برمز وتردد، وعلى الوصلة الصاعدة بطور نسب</w:t>
      </w:r>
      <w:r w:rsidR="002F70A7" w:rsidRPr="00D1064E">
        <w:rPr>
          <w:rFonts w:hint="cs"/>
          <w:spacing w:val="-4"/>
          <w:rtl/>
          <w:lang w:bidi="ar-EG"/>
        </w:rPr>
        <w:t>‍</w:t>
      </w:r>
      <w:r w:rsidRPr="00D1064E">
        <w:rPr>
          <w:spacing w:val="-4"/>
          <w:rtl/>
          <w:lang w:bidi="ar-EG"/>
        </w:rPr>
        <w:t xml:space="preserve">ي </w:t>
      </w:r>
      <w:r w:rsidR="005A23F6" w:rsidRPr="00D1064E">
        <w:rPr>
          <w:spacing w:val="-4"/>
          <w:lang w:bidi="ar-EG"/>
        </w:rPr>
        <w:t>(</w:t>
      </w:r>
      <w:r w:rsidR="005A23F6" w:rsidRPr="00D1064E">
        <w:rPr>
          <w:spacing w:val="-4"/>
          <w:lang w:val="fr-CH"/>
        </w:rPr>
        <w:t>I/Q</w:t>
      </w:r>
      <w:r w:rsidR="005A23F6" w:rsidRPr="00D1064E">
        <w:rPr>
          <w:spacing w:val="-4"/>
          <w:lang w:bidi="ar-EG"/>
        </w:rPr>
        <w:t>)</w:t>
      </w:r>
      <w:r w:rsidRPr="00D1064E">
        <w:rPr>
          <w:spacing w:val="-4"/>
          <w:rtl/>
          <w:lang w:bidi="ar-EG"/>
        </w:rPr>
        <w:t xml:space="preserve">. وفي </w:t>
      </w:r>
      <w:r w:rsidRPr="00D1064E">
        <w:rPr>
          <w:rFonts w:hint="cs"/>
          <w:spacing w:val="-4"/>
          <w:rtl/>
          <w:lang w:bidi="ar-EG"/>
        </w:rPr>
        <w:t>أسلوب الإرسال المزدوج بتقسيم الزمن</w:t>
      </w:r>
      <w:r w:rsidRPr="00D1064E">
        <w:rPr>
          <w:spacing w:val="-4"/>
          <w:rtl/>
          <w:lang w:bidi="ar-EG"/>
        </w:rPr>
        <w:t xml:space="preserve"> </w:t>
      </w:r>
      <w:r w:rsidRPr="00D1064E">
        <w:rPr>
          <w:spacing w:val="-4"/>
        </w:rPr>
        <w:t>(</w:t>
      </w:r>
      <w:r w:rsidRPr="00D1064E">
        <w:rPr>
          <w:spacing w:val="-4"/>
          <w:lang w:val="fr-CH"/>
        </w:rPr>
        <w:t>TDD)</w:t>
      </w:r>
      <w:r w:rsidRPr="00D1064E">
        <w:rPr>
          <w:spacing w:val="-4"/>
          <w:rtl/>
          <w:lang w:bidi="ar-EG"/>
        </w:rPr>
        <w:t>، تعرَّف القناة المادية برمز وتردد وف</w:t>
      </w:r>
      <w:r w:rsidRPr="00D1064E">
        <w:rPr>
          <w:rFonts w:hint="cs"/>
          <w:spacing w:val="-4"/>
          <w:rtl/>
          <w:lang w:bidi="ar-EG"/>
        </w:rPr>
        <w:t>ترة</w:t>
      </w:r>
      <w:r w:rsidR="00554930" w:rsidRPr="00D1064E">
        <w:rPr>
          <w:rFonts w:hint="cs"/>
          <w:spacing w:val="-4"/>
          <w:rtl/>
          <w:lang w:bidi="ar-EG"/>
        </w:rPr>
        <w:t> </w:t>
      </w:r>
      <w:r w:rsidRPr="00D1064E">
        <w:rPr>
          <w:spacing w:val="-4"/>
          <w:rtl/>
          <w:lang w:bidi="ar-EG"/>
        </w:rPr>
        <w:t>زمني</w:t>
      </w:r>
      <w:r w:rsidRPr="00D1064E">
        <w:rPr>
          <w:rFonts w:hint="cs"/>
          <w:spacing w:val="-4"/>
          <w:rtl/>
          <w:lang w:bidi="ar-EG"/>
        </w:rPr>
        <w:t>ة</w:t>
      </w:r>
      <w:r w:rsidRPr="00D1064E">
        <w:rPr>
          <w:spacing w:val="-4"/>
          <w:rtl/>
          <w:lang w:bidi="ar-EG"/>
        </w:rPr>
        <w:t>.</w:t>
      </w:r>
    </w:p>
    <w:p w:rsidR="0099399A" w:rsidRPr="00D1064E" w:rsidRDefault="0099399A" w:rsidP="00EF4E1F">
      <w:pPr>
        <w:rPr>
          <w:rtl/>
          <w:lang w:bidi="ar-EG"/>
        </w:rPr>
      </w:pPr>
      <w:r w:rsidRPr="00D1064E">
        <w:rPr>
          <w:b/>
          <w:bCs/>
          <w:rtl/>
          <w:lang w:bidi="ar-EG"/>
        </w:rPr>
        <w:t xml:space="preserve">الخلايا </w:t>
      </w:r>
      <w:r w:rsidRPr="00D1064E">
        <w:rPr>
          <w:rFonts w:hint="cs"/>
          <w:b/>
          <w:bCs/>
          <w:rtl/>
          <w:lang w:bidi="ar-EG"/>
        </w:rPr>
        <w:t xml:space="preserve">الدقيقة </w:t>
      </w:r>
      <w:r w:rsidRPr="00D1064E">
        <w:rPr>
          <w:b/>
          <w:bCs/>
        </w:rPr>
        <w:t>(</w:t>
      </w:r>
      <w:r w:rsidR="00DC5271" w:rsidRPr="00D1064E">
        <w:rPr>
          <w:b/>
          <w:bCs/>
        </w:rPr>
        <w:t xml:space="preserve">Pico </w:t>
      </w:r>
      <w:r w:rsidRPr="00D1064E">
        <w:rPr>
          <w:b/>
          <w:bCs/>
        </w:rPr>
        <w:t>cells)</w:t>
      </w:r>
      <w:r w:rsidRPr="00D1064E">
        <w:rPr>
          <w:b/>
          <w:bCs/>
          <w:rtl/>
          <w:lang w:bidi="ar-EG"/>
        </w:rPr>
        <w:t>:</w:t>
      </w:r>
      <w:r w:rsidRPr="00D1064E">
        <w:rPr>
          <w:rtl/>
          <w:lang w:bidi="ar-EG"/>
        </w:rPr>
        <w:t xml:space="preserve"> هي خلايا تكون </w:t>
      </w:r>
      <w:r w:rsidRPr="00D1064E">
        <w:rPr>
          <w:rFonts w:hint="cs"/>
          <w:rtl/>
          <w:lang w:bidi="ar-EG"/>
        </w:rPr>
        <w:t>واقعة</w:t>
      </w:r>
      <w:r w:rsidRPr="00D1064E">
        <w:rPr>
          <w:rtl/>
          <w:lang w:bidi="ar-EG"/>
        </w:rPr>
        <w:t xml:space="preserve"> </w:t>
      </w:r>
      <w:r w:rsidRPr="00D1064E">
        <w:rPr>
          <w:rFonts w:hint="cs"/>
          <w:rtl/>
          <w:lang w:bidi="ar-EG"/>
        </w:rPr>
        <w:t>بشكل أساسي</w:t>
      </w:r>
      <w:r w:rsidRPr="00D1064E">
        <w:rPr>
          <w:rtl/>
          <w:lang w:bidi="ar-EG"/>
        </w:rPr>
        <w:t xml:space="preserve"> داخل </w:t>
      </w:r>
      <w:r w:rsidRPr="00D1064E">
        <w:rPr>
          <w:rFonts w:hint="cs"/>
          <w:rtl/>
          <w:lang w:bidi="ar-EG"/>
        </w:rPr>
        <w:t>المباني</w:t>
      </w:r>
      <w:r w:rsidRPr="00D1064E">
        <w:rPr>
          <w:rtl/>
          <w:lang w:bidi="ar-EG"/>
        </w:rPr>
        <w:t xml:space="preserve">، ويكون قطر مداها عادة أقل من </w:t>
      </w:r>
      <w:r w:rsidRPr="00D1064E">
        <w:t>50</w:t>
      </w:r>
      <w:r w:rsidR="00EF4E1F" w:rsidRPr="00D1064E">
        <w:rPr>
          <w:rFonts w:hint="cs"/>
          <w:rtl/>
          <w:lang w:bidi="ar-EG"/>
        </w:rPr>
        <w:t> </w:t>
      </w:r>
      <w:r w:rsidRPr="00D1064E">
        <w:rPr>
          <w:rtl/>
          <w:lang w:bidi="ar-EG"/>
        </w:rPr>
        <w:t>مترا</w:t>
      </w:r>
      <w:r w:rsidRPr="00D1064E">
        <w:rPr>
          <w:rFonts w:hint="cs"/>
          <w:rtl/>
          <w:lang w:bidi="ar-EG"/>
        </w:rPr>
        <w:t>ً</w:t>
      </w:r>
      <w:r w:rsidRPr="00D1064E">
        <w:rPr>
          <w:rtl/>
          <w:lang w:bidi="ar-EG"/>
        </w:rPr>
        <w:t>.</w:t>
      </w:r>
    </w:p>
    <w:p w:rsidR="0099399A" w:rsidRPr="00D1064E" w:rsidRDefault="0099399A" w:rsidP="00EF4E1F">
      <w:r w:rsidRPr="00D1064E">
        <w:rPr>
          <w:b/>
          <w:bCs/>
          <w:rtl/>
          <w:lang w:bidi="ar-EG"/>
        </w:rPr>
        <w:t xml:space="preserve">ظرف مراقبة قناة </w:t>
      </w:r>
      <w:r w:rsidRPr="00D1064E">
        <w:rPr>
          <w:b/>
          <w:bCs/>
        </w:rPr>
        <w:t>PICH</w:t>
      </w:r>
      <w:r w:rsidRPr="00D1064E">
        <w:rPr>
          <w:rFonts w:hint="cs"/>
          <w:b/>
          <w:bCs/>
          <w:rtl/>
          <w:lang w:bidi="ar-EG"/>
        </w:rPr>
        <w:t xml:space="preserve"> </w:t>
      </w:r>
      <w:r w:rsidRPr="00D1064E">
        <w:rPr>
          <w:b/>
          <w:bCs/>
        </w:rPr>
        <w:t>(PICH monitoring occasion)</w:t>
      </w:r>
      <w:r w:rsidRPr="00D1064E">
        <w:rPr>
          <w:b/>
          <w:bCs/>
          <w:rtl/>
          <w:lang w:bidi="ar-EG"/>
        </w:rPr>
        <w:t>:</w:t>
      </w:r>
      <w:r w:rsidRPr="00D1064E">
        <w:rPr>
          <w:rtl/>
          <w:lang w:bidi="ar-EG"/>
        </w:rPr>
        <w:t xml:space="preserve"> هو الفترة الزمن</w:t>
      </w:r>
      <w:r w:rsidRPr="00D1064E">
        <w:rPr>
          <w:rFonts w:hint="cs"/>
          <w:rtl/>
          <w:lang w:bidi="ar-LB"/>
        </w:rPr>
        <w:t>ية</w:t>
      </w:r>
      <w:r w:rsidRPr="00D1064E">
        <w:rPr>
          <w:rtl/>
          <w:lang w:bidi="ar-EG"/>
        </w:rPr>
        <w:t xml:space="preserve"> التي يراقب </w:t>
      </w:r>
      <w:r w:rsidRPr="00D1064E">
        <w:rPr>
          <w:rFonts w:hint="cs"/>
          <w:rtl/>
          <w:lang w:bidi="ar-EG"/>
        </w:rPr>
        <w:t xml:space="preserve">خلالها </w:t>
      </w:r>
      <w:r w:rsidRPr="00D1064E">
        <w:rPr>
          <w:rtl/>
          <w:lang w:bidi="ar-EG"/>
        </w:rPr>
        <w:t>تجهيز المستعمِل قناة</w:t>
      </w:r>
      <w:r w:rsidR="00EF4E1F" w:rsidRPr="00D1064E">
        <w:rPr>
          <w:rFonts w:hint="cs"/>
          <w:rtl/>
          <w:lang w:bidi="ar-EG"/>
        </w:rPr>
        <w:t> </w:t>
      </w:r>
      <w:r w:rsidRPr="00D1064E">
        <w:t>PICH</w:t>
      </w:r>
      <w:r w:rsidRPr="00D1064E">
        <w:rPr>
          <w:rtl/>
          <w:lang w:bidi="ar-EG"/>
        </w:rPr>
        <w:t xml:space="preserve"> في</w:t>
      </w:r>
      <w:r w:rsidR="00CC4E3A" w:rsidRPr="00D1064E">
        <w:rPr>
          <w:rFonts w:hint="cs"/>
          <w:rtl/>
          <w:lang w:bidi="ar-EG"/>
        </w:rPr>
        <w:t> </w:t>
      </w:r>
      <w:r w:rsidRPr="00D1064E">
        <w:rPr>
          <w:rtl/>
          <w:lang w:bidi="ar-EG"/>
        </w:rPr>
        <w:t>ظرف الاستدعاء</w:t>
      </w:r>
      <w:r w:rsidRPr="00D1064E">
        <w:rPr>
          <w:rFonts w:hint="cs"/>
          <w:rtl/>
          <w:lang w:bidi="ar-EG"/>
        </w:rPr>
        <w:t xml:space="preserve"> الراديوي</w:t>
      </w:r>
      <w:r w:rsidRPr="00D1064E">
        <w:rPr>
          <w:rtl/>
          <w:lang w:bidi="ar-EG"/>
        </w:rPr>
        <w:t>.</w:t>
      </w:r>
    </w:p>
    <w:p w:rsidR="0099399A" w:rsidRPr="00D1064E" w:rsidRDefault="0099399A" w:rsidP="00C06558">
      <w:pPr>
        <w:rPr>
          <w:rtl/>
          <w:lang w:bidi="ar-LB"/>
        </w:rPr>
      </w:pPr>
      <w:r w:rsidRPr="00D1064E">
        <w:rPr>
          <w:rFonts w:hint="cs"/>
          <w:b/>
          <w:bCs/>
          <w:rtl/>
          <w:lang w:bidi="ar-LB"/>
        </w:rPr>
        <w:t xml:space="preserve">هوية دليلية </w:t>
      </w:r>
      <w:r w:rsidRPr="00D1064E">
        <w:rPr>
          <w:b/>
          <w:bCs/>
        </w:rPr>
        <w:t>(</w:t>
      </w:r>
      <w:r w:rsidR="00DC5271" w:rsidRPr="00D1064E">
        <w:rPr>
          <w:b/>
          <w:bCs/>
        </w:rPr>
        <w:t xml:space="preserve">Pilot </w:t>
      </w:r>
      <w:r w:rsidRPr="00D1064E">
        <w:rPr>
          <w:b/>
          <w:bCs/>
        </w:rPr>
        <w:t>identity)</w:t>
      </w:r>
      <w:r w:rsidRPr="00D1064E">
        <w:rPr>
          <w:rFonts w:hint="cs"/>
          <w:b/>
          <w:bCs/>
          <w:rtl/>
          <w:lang w:bidi="ar-LB"/>
        </w:rPr>
        <w:t>:</w:t>
      </w:r>
      <w:r w:rsidRPr="00D1064E">
        <w:rPr>
          <w:rFonts w:hint="cs"/>
          <w:rtl/>
          <w:lang w:bidi="ar-LB"/>
        </w:rPr>
        <w:t xml:space="preserve"> عنوان عمومي خاص بالخدمة يستعمل للاتصال الأولي ويرتبط بمجموعة من الهويات قابلة للعنونة علناً (مثل أرقام التوصية </w:t>
      </w:r>
      <w:r w:rsidRPr="00D1064E">
        <w:t>E.164</w:t>
      </w:r>
      <w:r w:rsidRPr="00D1064E">
        <w:rPr>
          <w:rFonts w:hint="cs"/>
          <w:rtl/>
          <w:lang w:bidi="ar-LB"/>
        </w:rPr>
        <w:t xml:space="preserve"> أو معرّف الموارد الموحد في بروتوكول استهلال الدورة </w:t>
      </w:r>
      <w:r w:rsidRPr="00D1064E">
        <w:t>(SIP URI)</w:t>
      </w:r>
      <w:r w:rsidRPr="00D1064E">
        <w:rPr>
          <w:rFonts w:hint="cs"/>
          <w:rtl/>
          <w:lang w:bidi="ar-LB"/>
        </w:rPr>
        <w:t>).</w:t>
      </w:r>
    </w:p>
    <w:p w:rsidR="0099399A" w:rsidRPr="00D1064E" w:rsidRDefault="0099399A" w:rsidP="00BC3007">
      <w:pPr>
        <w:rPr>
          <w:rtl/>
          <w:lang w:bidi="ar-EG"/>
        </w:rPr>
      </w:pPr>
      <w:r w:rsidRPr="00D1064E">
        <w:rPr>
          <w:b/>
          <w:bCs/>
          <w:rtl/>
          <w:lang w:bidi="ar-EG"/>
        </w:rPr>
        <w:t>م</w:t>
      </w:r>
      <w:r w:rsidRPr="00D1064E">
        <w:rPr>
          <w:rFonts w:hint="cs"/>
          <w:b/>
          <w:bCs/>
          <w:rtl/>
          <w:lang w:bidi="ar-EG"/>
        </w:rPr>
        <w:t>نطق</w:t>
      </w:r>
      <w:r w:rsidRPr="00D1064E">
        <w:rPr>
          <w:b/>
          <w:bCs/>
          <w:rtl/>
          <w:lang w:bidi="ar-EG"/>
        </w:rPr>
        <w:t xml:space="preserve">ة </w:t>
      </w:r>
      <w:r w:rsidRPr="00D1064E">
        <w:rPr>
          <w:rFonts w:hint="cs"/>
          <w:b/>
          <w:bCs/>
          <w:rtl/>
          <w:lang w:bidi="ar-EG"/>
        </w:rPr>
        <w:t>ال</w:t>
      </w:r>
      <w:r w:rsidRPr="00D1064E">
        <w:rPr>
          <w:b/>
          <w:bCs/>
          <w:rtl/>
          <w:lang w:bidi="ar-EG"/>
        </w:rPr>
        <w:t xml:space="preserve">شبكة </w:t>
      </w:r>
      <w:r w:rsidRPr="00D1064E">
        <w:rPr>
          <w:rFonts w:hint="cs"/>
          <w:b/>
          <w:bCs/>
          <w:rtl/>
          <w:lang w:bidi="ar-EG"/>
        </w:rPr>
        <w:t xml:space="preserve">المتنقلة البرية العمومية </w:t>
      </w:r>
      <w:r w:rsidRPr="00D1064E">
        <w:rPr>
          <w:b/>
          <w:bCs/>
        </w:rPr>
        <w:t>(PLMN area)</w:t>
      </w:r>
      <w:r w:rsidRPr="00D1064E">
        <w:rPr>
          <w:b/>
          <w:bCs/>
          <w:rtl/>
          <w:lang w:bidi="ar-EG"/>
        </w:rPr>
        <w:t>:</w:t>
      </w:r>
      <w:r w:rsidRPr="00D1064E">
        <w:rPr>
          <w:rtl/>
          <w:lang w:bidi="ar-EG"/>
        </w:rPr>
        <w:t xml:space="preserve"> هي الم</w:t>
      </w:r>
      <w:r w:rsidRPr="00D1064E">
        <w:rPr>
          <w:rFonts w:hint="cs"/>
          <w:rtl/>
          <w:lang w:bidi="ar-EG"/>
        </w:rPr>
        <w:t>نطق</w:t>
      </w:r>
      <w:r w:rsidRPr="00D1064E">
        <w:rPr>
          <w:rtl/>
          <w:lang w:bidi="ar-EG"/>
        </w:rPr>
        <w:t xml:space="preserve">ة الجغرافية التي توفر فيها شبكة </w:t>
      </w:r>
      <w:r w:rsidRPr="00D1064E">
        <w:t>PLMN</w:t>
      </w:r>
      <w:r w:rsidRPr="00D1064E">
        <w:rPr>
          <w:rtl/>
          <w:lang w:bidi="ar-EG"/>
        </w:rPr>
        <w:t xml:space="preserve"> (شبكة متنقّلة بريّة عمومية) خدمات اتصال</w:t>
      </w:r>
      <w:r w:rsidRPr="00D1064E">
        <w:rPr>
          <w:rFonts w:hint="cs"/>
          <w:rtl/>
          <w:lang w:bidi="ar-EG"/>
        </w:rPr>
        <w:t>ات</w:t>
      </w:r>
      <w:r w:rsidRPr="00D1064E">
        <w:rPr>
          <w:rtl/>
          <w:lang w:bidi="ar-EG"/>
        </w:rPr>
        <w:t xml:space="preserve"> للمستعمِلين المتنقلين طبقا</w:t>
      </w:r>
      <w:r w:rsidRPr="00D1064E">
        <w:rPr>
          <w:rFonts w:hint="cs"/>
          <w:rtl/>
          <w:lang w:bidi="ar-EG"/>
        </w:rPr>
        <w:t>ً</w:t>
      </w:r>
      <w:r w:rsidRPr="00D1064E">
        <w:rPr>
          <w:rtl/>
          <w:lang w:bidi="ar-EG"/>
        </w:rPr>
        <w:t xml:space="preserve"> للمواصفات. في م</w:t>
      </w:r>
      <w:r w:rsidRPr="00D1064E">
        <w:rPr>
          <w:rFonts w:hint="cs"/>
          <w:rtl/>
          <w:lang w:bidi="ar-EG"/>
        </w:rPr>
        <w:t>نطق</w:t>
      </w:r>
      <w:r w:rsidRPr="00D1064E">
        <w:rPr>
          <w:rtl/>
          <w:lang w:bidi="ar-EG"/>
        </w:rPr>
        <w:t xml:space="preserve">ة شبكة </w:t>
      </w:r>
      <w:r w:rsidRPr="00D1064E">
        <w:t>PLMN</w:t>
      </w:r>
      <w:r w:rsidRPr="00D1064E">
        <w:rPr>
          <w:rFonts w:hint="cs"/>
          <w:rtl/>
          <w:lang w:bidi="ar-EG"/>
        </w:rPr>
        <w:t>،</w:t>
      </w:r>
      <w:r w:rsidRPr="00D1064E">
        <w:rPr>
          <w:rtl/>
          <w:lang w:bidi="ar-EG"/>
        </w:rPr>
        <w:t xml:space="preserve"> يستطيع المستعمل المتنقل أن</w:t>
      </w:r>
      <w:r w:rsidR="00FA2007" w:rsidRPr="00D1064E">
        <w:rPr>
          <w:rFonts w:hint="cs"/>
          <w:rtl/>
          <w:lang w:bidi="ar-EG"/>
        </w:rPr>
        <w:t> </w:t>
      </w:r>
      <w:r w:rsidRPr="00D1064E">
        <w:rPr>
          <w:rtl/>
          <w:lang w:bidi="ar-EG"/>
        </w:rPr>
        <w:t>ي</w:t>
      </w:r>
      <w:r w:rsidRPr="00D1064E">
        <w:rPr>
          <w:rFonts w:hint="cs"/>
          <w:rtl/>
          <w:lang w:bidi="ar-EG"/>
        </w:rPr>
        <w:t>طلق</w:t>
      </w:r>
      <w:r w:rsidRPr="00D1064E">
        <w:rPr>
          <w:rtl/>
          <w:lang w:bidi="ar-EG"/>
        </w:rPr>
        <w:t xml:space="preserve"> نداءات إلى مستعمل شبكة </w:t>
      </w:r>
      <w:r w:rsidR="00FE75DF" w:rsidRPr="00D1064E">
        <w:rPr>
          <w:rFonts w:hint="cs"/>
          <w:rtl/>
          <w:lang w:bidi="ar-EG"/>
        </w:rPr>
        <w:t>ا</w:t>
      </w:r>
      <w:r w:rsidRPr="00D1064E">
        <w:rPr>
          <w:rFonts w:hint="cs"/>
          <w:rtl/>
          <w:lang w:bidi="ar-EG"/>
        </w:rPr>
        <w:t>نتهائي</w:t>
      </w:r>
      <w:r w:rsidRPr="00D1064E">
        <w:rPr>
          <w:rtl/>
          <w:lang w:bidi="ar-EG"/>
        </w:rPr>
        <w:t>ة. ومن الممكن أن تكون الشبكة ال</w:t>
      </w:r>
      <w:r w:rsidRPr="00D1064E">
        <w:rPr>
          <w:rFonts w:hint="cs"/>
          <w:rtl/>
          <w:lang w:bidi="ar-EG"/>
        </w:rPr>
        <w:t>انتهائي</w:t>
      </w:r>
      <w:r w:rsidRPr="00D1064E">
        <w:rPr>
          <w:rtl/>
          <w:lang w:bidi="ar-EG"/>
        </w:rPr>
        <w:t xml:space="preserve">ة شبكة ثابتة أو الشبكة </w:t>
      </w:r>
      <w:r w:rsidRPr="00D1064E">
        <w:t>PLMN</w:t>
      </w:r>
      <w:r w:rsidRPr="00D1064E">
        <w:rPr>
          <w:rtl/>
          <w:lang w:bidi="ar-EG"/>
        </w:rPr>
        <w:t xml:space="preserve"> </w:t>
      </w:r>
      <w:r w:rsidRPr="00D1064E">
        <w:rPr>
          <w:rFonts w:hint="cs"/>
          <w:rtl/>
          <w:lang w:bidi="ar-EG"/>
        </w:rPr>
        <w:t xml:space="preserve">نفسها </w:t>
      </w:r>
      <w:r w:rsidRPr="00D1064E">
        <w:rPr>
          <w:rtl/>
          <w:lang w:bidi="ar-EG"/>
        </w:rPr>
        <w:t>أو</w:t>
      </w:r>
      <w:r w:rsidR="00164AB0" w:rsidRPr="00D1064E">
        <w:rPr>
          <w:rFonts w:hint="cs"/>
          <w:rtl/>
          <w:lang w:bidi="ar-EG"/>
        </w:rPr>
        <w:t> </w:t>
      </w:r>
      <w:r w:rsidRPr="00D1064E">
        <w:rPr>
          <w:rtl/>
          <w:lang w:bidi="ar-EG"/>
        </w:rPr>
        <w:t>شبكة</w:t>
      </w:r>
      <w:r w:rsidR="00FE75DF" w:rsidRPr="00D1064E">
        <w:rPr>
          <w:rFonts w:hint="cs"/>
          <w:rtl/>
          <w:lang w:bidi="ar-EG"/>
        </w:rPr>
        <w:t> </w:t>
      </w:r>
      <w:r w:rsidRPr="00D1064E">
        <w:t>PLMN</w:t>
      </w:r>
      <w:r w:rsidRPr="00D1064E">
        <w:rPr>
          <w:rtl/>
          <w:lang w:bidi="ar-EG"/>
        </w:rPr>
        <w:t xml:space="preserve"> أخرى أو أنماطا</w:t>
      </w:r>
      <w:r w:rsidRPr="00D1064E">
        <w:rPr>
          <w:rFonts w:hint="cs"/>
          <w:rtl/>
          <w:lang w:bidi="ar-EG"/>
        </w:rPr>
        <w:t>ً</w:t>
      </w:r>
      <w:r w:rsidRPr="00D1064E">
        <w:rPr>
          <w:rtl/>
          <w:lang w:bidi="ar-EG"/>
        </w:rPr>
        <w:t xml:space="preserve"> أخرى من شبكة </w:t>
      </w:r>
      <w:r w:rsidRPr="00D1064E">
        <w:t>PLMN</w:t>
      </w:r>
      <w:r w:rsidRPr="00D1064E">
        <w:rPr>
          <w:rtl/>
          <w:lang w:bidi="ar-EG"/>
        </w:rPr>
        <w:t>. ويستطيع كذلك مستعملو الشبكة ال</w:t>
      </w:r>
      <w:r w:rsidRPr="00D1064E">
        <w:rPr>
          <w:rFonts w:hint="cs"/>
          <w:rtl/>
          <w:lang w:bidi="ar-EG"/>
        </w:rPr>
        <w:t>انتهائ</w:t>
      </w:r>
      <w:r w:rsidRPr="00D1064E">
        <w:rPr>
          <w:rtl/>
          <w:lang w:bidi="ar-EG"/>
        </w:rPr>
        <w:t>ية إ</w:t>
      </w:r>
      <w:r w:rsidRPr="00D1064E">
        <w:rPr>
          <w:rFonts w:hint="cs"/>
          <w:rtl/>
          <w:lang w:bidi="ar-EG"/>
        </w:rPr>
        <w:t>طلاق</w:t>
      </w:r>
      <w:r w:rsidRPr="00D1064E">
        <w:rPr>
          <w:rtl/>
          <w:lang w:bidi="ar-EG"/>
        </w:rPr>
        <w:t xml:space="preserve"> نداءات إلى</w:t>
      </w:r>
      <w:r w:rsidR="00164AB0" w:rsidRPr="00D1064E">
        <w:rPr>
          <w:rFonts w:hint="cs"/>
          <w:rtl/>
        </w:rPr>
        <w:t> </w:t>
      </w:r>
      <w:r w:rsidRPr="00D1064E">
        <w:rPr>
          <w:rtl/>
          <w:lang w:bidi="ar-EG"/>
        </w:rPr>
        <w:t xml:space="preserve">الشبكة </w:t>
      </w:r>
      <w:r w:rsidRPr="00D1064E">
        <w:t>PLMN</w:t>
      </w:r>
      <w:r w:rsidRPr="00D1064E">
        <w:rPr>
          <w:rtl/>
          <w:lang w:bidi="ar-EG"/>
        </w:rPr>
        <w:t>. وم</w:t>
      </w:r>
      <w:r w:rsidRPr="00D1064E">
        <w:rPr>
          <w:rFonts w:hint="cs"/>
          <w:rtl/>
          <w:lang w:bidi="ar-EG"/>
        </w:rPr>
        <w:t>نطق</w:t>
      </w:r>
      <w:r w:rsidRPr="00D1064E">
        <w:rPr>
          <w:rtl/>
          <w:lang w:bidi="ar-EG"/>
        </w:rPr>
        <w:t xml:space="preserve">ة شبكة </w:t>
      </w:r>
      <w:r w:rsidRPr="00D1064E">
        <w:t>PLMN</w:t>
      </w:r>
      <w:r w:rsidRPr="00D1064E">
        <w:rPr>
          <w:rtl/>
          <w:lang w:bidi="ar-EG"/>
        </w:rPr>
        <w:t xml:space="preserve"> تخص</w:t>
      </w:r>
      <w:r w:rsidRPr="00D1064E">
        <w:rPr>
          <w:rFonts w:hint="cs"/>
          <w:rtl/>
          <w:lang w:bidi="ar-EG"/>
        </w:rPr>
        <w:t>ص إلى</w:t>
      </w:r>
      <w:r w:rsidRPr="00D1064E">
        <w:rPr>
          <w:rtl/>
          <w:lang w:bidi="ar-EG"/>
        </w:rPr>
        <w:t xml:space="preserve"> شبكة </w:t>
      </w:r>
      <w:r w:rsidRPr="00D1064E">
        <w:t>PLMN</w:t>
      </w:r>
      <w:r w:rsidRPr="00D1064E">
        <w:rPr>
          <w:rtl/>
          <w:lang w:bidi="ar-EG"/>
        </w:rPr>
        <w:t>. ويضطلع بتحديدها م</w:t>
      </w:r>
      <w:r w:rsidRPr="00D1064E">
        <w:rPr>
          <w:rFonts w:hint="cs"/>
          <w:rtl/>
          <w:lang w:bidi="ar-EG"/>
        </w:rPr>
        <w:t>قدّم</w:t>
      </w:r>
      <w:r w:rsidRPr="00D1064E">
        <w:rPr>
          <w:rtl/>
          <w:lang w:bidi="ar-EG"/>
        </w:rPr>
        <w:t xml:space="preserve"> الخدمات والشبكة، طبقا</w:t>
      </w:r>
      <w:r w:rsidRPr="00D1064E">
        <w:rPr>
          <w:rFonts w:hint="cs"/>
          <w:rtl/>
          <w:lang w:bidi="ar-EG"/>
        </w:rPr>
        <w:t>ً</w:t>
      </w:r>
      <w:r w:rsidRPr="00D1064E">
        <w:rPr>
          <w:rtl/>
          <w:lang w:bidi="ar-EG"/>
        </w:rPr>
        <w:t xml:space="preserve"> للأحكام المنصوص عليها في القانون الوطني. </w:t>
      </w:r>
      <w:r w:rsidRPr="00D1064E">
        <w:rPr>
          <w:rFonts w:hint="cs"/>
          <w:rtl/>
          <w:lang w:bidi="ar-EG"/>
        </w:rPr>
        <w:t>و</w:t>
      </w:r>
      <w:r w:rsidRPr="00D1064E">
        <w:rPr>
          <w:rtl/>
          <w:lang w:bidi="ar-EG"/>
        </w:rPr>
        <w:t>بوجه عام</w:t>
      </w:r>
      <w:r w:rsidRPr="00D1064E">
        <w:rPr>
          <w:rFonts w:hint="cs"/>
          <w:rtl/>
          <w:lang w:bidi="ar-EG"/>
        </w:rPr>
        <w:t>،</w:t>
      </w:r>
      <w:r w:rsidRPr="00D1064E">
        <w:rPr>
          <w:rtl/>
          <w:lang w:bidi="ar-EG"/>
        </w:rPr>
        <w:t xml:space="preserve"> تكون م</w:t>
      </w:r>
      <w:r w:rsidRPr="00D1064E">
        <w:rPr>
          <w:rFonts w:hint="cs"/>
          <w:rtl/>
          <w:lang w:bidi="ar-EG"/>
        </w:rPr>
        <w:t>نطق</w:t>
      </w:r>
      <w:r w:rsidRPr="00D1064E">
        <w:rPr>
          <w:rtl/>
          <w:lang w:bidi="ar-EG"/>
        </w:rPr>
        <w:t xml:space="preserve">ة شبكة </w:t>
      </w:r>
      <w:r w:rsidRPr="00D1064E">
        <w:t>PLMN</w:t>
      </w:r>
      <w:r w:rsidRPr="00D1064E">
        <w:rPr>
          <w:rtl/>
          <w:lang w:bidi="ar-EG"/>
        </w:rPr>
        <w:t xml:space="preserve"> محصورة في بلد واحد. ويمكن أيضا</w:t>
      </w:r>
      <w:r w:rsidRPr="00D1064E">
        <w:rPr>
          <w:rFonts w:hint="cs"/>
          <w:rtl/>
          <w:lang w:bidi="ar-EG"/>
        </w:rPr>
        <w:t>ً</w:t>
      </w:r>
      <w:r w:rsidRPr="00D1064E">
        <w:rPr>
          <w:rtl/>
          <w:lang w:bidi="ar-EG"/>
        </w:rPr>
        <w:t xml:space="preserve"> تحديدها على</w:t>
      </w:r>
      <w:r w:rsidR="00AD20E1" w:rsidRPr="00D1064E">
        <w:rPr>
          <w:rFonts w:hint="cs"/>
          <w:rtl/>
          <w:lang w:bidi="ar-EG"/>
        </w:rPr>
        <w:t> </w:t>
      </w:r>
      <w:r w:rsidRPr="00D1064E">
        <w:rPr>
          <w:rtl/>
          <w:lang w:bidi="ar-EG"/>
        </w:rPr>
        <w:t>نحو مختلف، تبعا</w:t>
      </w:r>
      <w:r w:rsidRPr="00D1064E">
        <w:rPr>
          <w:rFonts w:hint="cs"/>
          <w:rtl/>
          <w:lang w:bidi="ar-EG"/>
        </w:rPr>
        <w:t>ً</w:t>
      </w:r>
      <w:r w:rsidRPr="00D1064E">
        <w:rPr>
          <w:rtl/>
          <w:lang w:bidi="ar-EG"/>
        </w:rPr>
        <w:t xml:space="preserve"> لاختلاف خدمات الاتصالات أو لنمط المحطة المتنقلة </w:t>
      </w:r>
      <w:r w:rsidR="00BC3007" w:rsidRPr="00D1064E">
        <w:rPr>
          <w:lang w:bidi="ar-EG"/>
        </w:rPr>
        <w:t>(</w:t>
      </w:r>
      <w:r w:rsidRPr="00D1064E">
        <w:t>MS</w:t>
      </w:r>
      <w:r w:rsidR="00BC3007" w:rsidRPr="00D1064E">
        <w:rPr>
          <w:lang w:bidi="ar-EG"/>
        </w:rPr>
        <w:t>)</w:t>
      </w:r>
      <w:r w:rsidRPr="00D1064E">
        <w:rPr>
          <w:rtl/>
          <w:lang w:bidi="ar-EG"/>
        </w:rPr>
        <w:t>. وإذا وُجِد في البلد الواحد عدة شبكات</w:t>
      </w:r>
      <w:r w:rsidR="00FE75DF" w:rsidRPr="00D1064E">
        <w:rPr>
          <w:rFonts w:hint="cs"/>
          <w:rtl/>
          <w:lang w:bidi="ar-EG"/>
        </w:rPr>
        <w:t> </w:t>
      </w:r>
      <w:r w:rsidRPr="00D1064E">
        <w:t>PLMN</w:t>
      </w:r>
      <w:r w:rsidRPr="00D1064E">
        <w:rPr>
          <w:rtl/>
          <w:lang w:bidi="ar-EG"/>
        </w:rPr>
        <w:t>، يمكن أن يحصل تراكب بين م</w:t>
      </w:r>
      <w:r w:rsidRPr="00D1064E">
        <w:rPr>
          <w:rFonts w:hint="cs"/>
          <w:rtl/>
          <w:lang w:bidi="ar-EG"/>
        </w:rPr>
        <w:t>ناطق</w:t>
      </w:r>
      <w:r w:rsidRPr="00D1064E">
        <w:rPr>
          <w:rtl/>
          <w:lang w:bidi="ar-EG"/>
        </w:rPr>
        <w:t xml:space="preserve">ها. </w:t>
      </w:r>
      <w:r w:rsidRPr="00D1064E">
        <w:rPr>
          <w:rFonts w:hint="cs"/>
          <w:rtl/>
          <w:lang w:bidi="ar-EG"/>
        </w:rPr>
        <w:t xml:space="preserve">كما يمكن أن يحصل تراكب بين مناطق شبكات </w:t>
      </w:r>
      <w:r w:rsidRPr="00D1064E">
        <w:t>PLMN</w:t>
      </w:r>
      <w:r w:rsidRPr="00D1064E">
        <w:rPr>
          <w:rFonts w:hint="cs"/>
          <w:rtl/>
          <w:lang w:bidi="ar-LB"/>
        </w:rPr>
        <w:t xml:space="preserve"> التابعة لبلدان مختلفة في المناطق الحدودية. </w:t>
      </w:r>
      <w:r w:rsidRPr="00D1064E">
        <w:rPr>
          <w:rFonts w:hint="cs"/>
          <w:rtl/>
          <w:lang w:bidi="ar-EG"/>
        </w:rPr>
        <w:t>و</w:t>
      </w:r>
      <w:r w:rsidRPr="00D1064E">
        <w:rPr>
          <w:rtl/>
          <w:lang w:bidi="ar-EG"/>
        </w:rPr>
        <w:t xml:space="preserve">على الإدارات اتخاذ الاحتياطات اللازمة لضمان تقليل التغطية </w:t>
      </w:r>
      <w:r w:rsidR="00B11CB9" w:rsidRPr="00D1064E">
        <w:rPr>
          <w:rFonts w:hint="cs"/>
          <w:rtl/>
          <w:lang w:bidi="ar-EG"/>
        </w:rPr>
        <w:t>إ</w:t>
      </w:r>
      <w:r w:rsidRPr="00D1064E">
        <w:rPr>
          <w:rtl/>
          <w:lang w:bidi="ar-EG"/>
        </w:rPr>
        <w:t>لى أدنى حد عبر حدود البلدان المجاورة، إلا إذا اتُّفِق على غير ذلك.</w:t>
      </w:r>
    </w:p>
    <w:p w:rsidR="0099399A" w:rsidRPr="00D1064E" w:rsidRDefault="0099399A" w:rsidP="00C06558">
      <w:pPr>
        <w:rPr>
          <w:rtl/>
          <w:lang w:bidi="ar-EG"/>
        </w:rPr>
      </w:pPr>
      <w:r w:rsidRPr="00D1064E">
        <w:rPr>
          <w:b/>
          <w:bCs/>
          <w:rtl/>
          <w:lang w:bidi="ar-EG"/>
        </w:rPr>
        <w:t xml:space="preserve">مشغل </w:t>
      </w:r>
      <w:r w:rsidRPr="00D1064E">
        <w:rPr>
          <w:rFonts w:hint="cs"/>
          <w:b/>
          <w:bCs/>
          <w:rtl/>
          <w:lang w:bidi="ar-LB"/>
        </w:rPr>
        <w:t>ال</w:t>
      </w:r>
      <w:r w:rsidRPr="00D1064E">
        <w:rPr>
          <w:b/>
          <w:bCs/>
          <w:rtl/>
          <w:lang w:bidi="ar-EG"/>
        </w:rPr>
        <w:t>شبكة</w:t>
      </w:r>
      <w:r w:rsidRPr="00D1064E">
        <w:rPr>
          <w:rFonts w:hint="cs"/>
          <w:b/>
          <w:bCs/>
          <w:rtl/>
          <w:lang w:bidi="ar-EG"/>
        </w:rPr>
        <w:t xml:space="preserve"> المتنقلة البرية العمومية</w:t>
      </w:r>
      <w:r w:rsidRPr="00D1064E">
        <w:rPr>
          <w:b/>
          <w:bCs/>
          <w:rtl/>
          <w:lang w:bidi="ar-EG"/>
        </w:rPr>
        <w:t xml:space="preserve"> </w:t>
      </w:r>
      <w:r w:rsidRPr="00D1064E">
        <w:rPr>
          <w:b/>
          <w:bCs/>
        </w:rPr>
        <w:t>(PLMN operator)</w:t>
      </w:r>
      <w:r w:rsidRPr="00D1064E">
        <w:rPr>
          <w:b/>
          <w:bCs/>
          <w:rtl/>
          <w:lang w:bidi="ar-EG"/>
        </w:rPr>
        <w:t>:</w:t>
      </w:r>
      <w:r w:rsidRPr="00D1064E">
        <w:rPr>
          <w:rtl/>
          <w:lang w:bidi="ar-EG"/>
        </w:rPr>
        <w:t xml:space="preserve"> هو الكيان الذي يقدّم خدمات اتصالات </w:t>
      </w:r>
      <w:r w:rsidRPr="00D1064E">
        <w:rPr>
          <w:rFonts w:hint="cs"/>
          <w:rtl/>
          <w:lang w:bidi="ar-EG"/>
        </w:rPr>
        <w:t>عبر</w:t>
      </w:r>
      <w:r w:rsidRPr="00D1064E">
        <w:rPr>
          <w:rtl/>
          <w:lang w:bidi="ar-EG"/>
        </w:rPr>
        <w:t xml:space="preserve"> سطح بيني راديوي.</w:t>
      </w:r>
    </w:p>
    <w:p w:rsidR="0099399A" w:rsidRPr="00D1064E" w:rsidRDefault="0099399A" w:rsidP="00C06558">
      <w:pPr>
        <w:rPr>
          <w:rtl/>
          <w:lang w:bidi="ar-LB"/>
        </w:rPr>
      </w:pPr>
      <w:r w:rsidRPr="00D1064E">
        <w:rPr>
          <w:rFonts w:hint="cs"/>
          <w:b/>
          <w:bCs/>
          <w:rtl/>
          <w:lang w:bidi="ar-LB"/>
        </w:rPr>
        <w:t xml:space="preserve">بطاقة </w:t>
      </w:r>
      <w:r w:rsidRPr="00D1064E">
        <w:rPr>
          <w:b/>
          <w:bCs/>
        </w:rPr>
        <w:t>SIM</w:t>
      </w:r>
      <w:r w:rsidRPr="00D1064E">
        <w:rPr>
          <w:rFonts w:hint="cs"/>
          <w:b/>
          <w:bCs/>
          <w:rtl/>
          <w:lang w:bidi="ar-LB"/>
        </w:rPr>
        <w:t xml:space="preserve"> بقابس </w:t>
      </w:r>
      <w:r w:rsidRPr="00D1064E">
        <w:rPr>
          <w:b/>
          <w:bCs/>
        </w:rPr>
        <w:t>(Plug-in SIM)</w:t>
      </w:r>
      <w:r w:rsidRPr="00D1064E">
        <w:rPr>
          <w:rFonts w:hint="cs"/>
          <w:b/>
          <w:bCs/>
          <w:rtl/>
          <w:lang w:bidi="ar-LB"/>
        </w:rPr>
        <w:t>:</w:t>
      </w:r>
      <w:r w:rsidRPr="00D1064E">
        <w:rPr>
          <w:rFonts w:hint="cs"/>
          <w:rtl/>
          <w:lang w:bidi="ar-LB"/>
        </w:rPr>
        <w:t xml:space="preserve"> شكل مادي لوحدة هوية المشترك </w:t>
      </w:r>
      <w:r w:rsidRPr="00D1064E">
        <w:t>(SIM)</w:t>
      </w:r>
      <w:r w:rsidRPr="00D1064E">
        <w:rPr>
          <w:rFonts w:hint="cs"/>
          <w:rtl/>
          <w:lang w:bidi="ar-LB"/>
        </w:rPr>
        <w:t xml:space="preserve"> (انظر </w:t>
      </w:r>
      <w:r w:rsidRPr="00D1064E">
        <w:t>ID-000 SIM</w:t>
      </w:r>
      <w:r w:rsidRPr="00D1064E">
        <w:rPr>
          <w:rFonts w:hint="cs"/>
          <w:rtl/>
          <w:lang w:bidi="ar-LB"/>
        </w:rPr>
        <w:t>).</w:t>
      </w:r>
    </w:p>
    <w:p w:rsidR="0099399A" w:rsidRPr="00D1064E" w:rsidRDefault="0099399A" w:rsidP="00C06558">
      <w:pPr>
        <w:rPr>
          <w:rtl/>
          <w:lang w:bidi="ar-EG"/>
        </w:rPr>
      </w:pPr>
      <w:r w:rsidRPr="00D1064E">
        <w:rPr>
          <w:b/>
          <w:bCs/>
          <w:rtl/>
          <w:lang w:bidi="ar-EG"/>
        </w:rPr>
        <w:lastRenderedPageBreak/>
        <w:t xml:space="preserve">خدمة من نقطة إلى </w:t>
      </w:r>
      <w:r w:rsidRPr="00D1064E">
        <w:rPr>
          <w:rFonts w:hint="cs"/>
          <w:b/>
          <w:bCs/>
          <w:rtl/>
          <w:lang w:bidi="ar-EG"/>
        </w:rPr>
        <w:t xml:space="preserve">عدة </w:t>
      </w:r>
      <w:r w:rsidRPr="00D1064E">
        <w:rPr>
          <w:b/>
          <w:bCs/>
          <w:rtl/>
          <w:lang w:bidi="ar-EG"/>
        </w:rPr>
        <w:t>نقاط</w:t>
      </w:r>
      <w:r w:rsidRPr="00D1064E">
        <w:rPr>
          <w:rFonts w:hint="cs"/>
          <w:b/>
          <w:bCs/>
          <w:rtl/>
          <w:lang w:bidi="ar-EG"/>
        </w:rPr>
        <w:t xml:space="preserve"> </w:t>
      </w:r>
      <w:r w:rsidRPr="00D1064E">
        <w:rPr>
          <w:b/>
          <w:bCs/>
        </w:rPr>
        <w:t>(</w:t>
      </w:r>
      <w:r w:rsidR="00DC5271" w:rsidRPr="00D1064E">
        <w:rPr>
          <w:b/>
          <w:bCs/>
        </w:rPr>
        <w:t>Point</w:t>
      </w:r>
      <w:r w:rsidRPr="00D1064E">
        <w:rPr>
          <w:b/>
          <w:bCs/>
        </w:rPr>
        <w:t>-to-multipoint service)</w:t>
      </w:r>
      <w:r w:rsidRPr="00D1064E">
        <w:rPr>
          <w:b/>
          <w:bCs/>
          <w:rtl/>
          <w:lang w:bidi="ar-EG"/>
        </w:rPr>
        <w:t>:</w:t>
      </w:r>
      <w:r w:rsidRPr="00D1064E">
        <w:rPr>
          <w:rtl/>
          <w:lang w:bidi="ar-EG"/>
        </w:rPr>
        <w:t xml:space="preserve"> نمط </w:t>
      </w:r>
      <w:r w:rsidRPr="00D1064E">
        <w:rPr>
          <w:rFonts w:hint="cs"/>
          <w:rtl/>
          <w:lang w:bidi="ar-EG"/>
        </w:rPr>
        <w:t>من ال</w:t>
      </w:r>
      <w:r w:rsidRPr="00D1064E">
        <w:rPr>
          <w:rtl/>
          <w:lang w:bidi="ar-EG"/>
        </w:rPr>
        <w:t>خد</w:t>
      </w:r>
      <w:r w:rsidRPr="00D1064E">
        <w:rPr>
          <w:rFonts w:hint="cs"/>
          <w:rtl/>
          <w:lang w:bidi="ar-EG"/>
        </w:rPr>
        <w:t>مات</w:t>
      </w:r>
      <w:r w:rsidRPr="00D1064E">
        <w:rPr>
          <w:rtl/>
          <w:lang w:bidi="ar-EG"/>
        </w:rPr>
        <w:t xml:space="preserve"> تُرسَل فيها المعطيات إلى "جميع المشتركين في الخدمة أو مجموعة فرعية من جميع المشتركين مسبقة التحديد" </w:t>
      </w:r>
      <w:r w:rsidRPr="00D1064E">
        <w:rPr>
          <w:rFonts w:hint="cs"/>
          <w:rtl/>
          <w:lang w:bidi="ar-EG"/>
        </w:rPr>
        <w:t>ضمن</w:t>
      </w:r>
      <w:r w:rsidRPr="00D1064E">
        <w:rPr>
          <w:rtl/>
          <w:lang w:bidi="ar-EG"/>
        </w:rPr>
        <w:t xml:space="preserve"> م</w:t>
      </w:r>
      <w:r w:rsidRPr="00D1064E">
        <w:rPr>
          <w:rFonts w:hint="cs"/>
          <w:rtl/>
          <w:lang w:bidi="ar-EG"/>
        </w:rPr>
        <w:t>نطق</w:t>
      </w:r>
      <w:r w:rsidRPr="00D1064E">
        <w:rPr>
          <w:rtl/>
          <w:lang w:bidi="ar-EG"/>
        </w:rPr>
        <w:t>ة يحددها طالب الخدمة.</w:t>
      </w:r>
    </w:p>
    <w:p w:rsidR="0099399A" w:rsidRPr="00D1064E" w:rsidRDefault="0099399A" w:rsidP="00EF4E1F">
      <w:pPr>
        <w:rPr>
          <w:rtl/>
          <w:lang w:bidi="ar-EG"/>
        </w:rPr>
      </w:pPr>
      <w:r w:rsidRPr="00D1064E">
        <w:rPr>
          <w:b/>
          <w:bCs/>
          <w:rtl/>
          <w:lang w:bidi="ar-EG"/>
        </w:rPr>
        <w:t>من نقطة إلى نقطة</w:t>
      </w:r>
      <w:r w:rsidRPr="00D1064E">
        <w:rPr>
          <w:rFonts w:hint="cs"/>
          <w:b/>
          <w:bCs/>
          <w:rtl/>
          <w:lang w:bidi="ar-EG"/>
        </w:rPr>
        <w:t xml:space="preserve"> </w:t>
      </w:r>
      <w:r w:rsidRPr="00D1064E">
        <w:rPr>
          <w:b/>
          <w:bCs/>
        </w:rPr>
        <w:t>(</w:t>
      </w:r>
      <w:r w:rsidR="00DC5271" w:rsidRPr="00D1064E">
        <w:rPr>
          <w:b/>
          <w:bCs/>
        </w:rPr>
        <w:t>Point</w:t>
      </w:r>
      <w:r w:rsidRPr="00D1064E">
        <w:rPr>
          <w:b/>
          <w:bCs/>
        </w:rPr>
        <w:t>-to-point)</w:t>
      </w:r>
      <w:r w:rsidRPr="00D1064E">
        <w:rPr>
          <w:b/>
          <w:bCs/>
          <w:rtl/>
          <w:lang w:bidi="ar-EG"/>
        </w:rPr>
        <w:t>:</w:t>
      </w:r>
      <w:r w:rsidRPr="00D1064E">
        <w:rPr>
          <w:rtl/>
          <w:lang w:bidi="ar-EG"/>
        </w:rPr>
        <w:t xml:space="preserve"> قيمة لنعت الخدمة المسمّى "تشكيلة الاتصال"، تدل على أن الاتصال لا</w:t>
      </w:r>
      <w:r w:rsidR="00EF4E1F" w:rsidRPr="00D1064E">
        <w:rPr>
          <w:rFonts w:hint="cs"/>
          <w:rtl/>
          <w:lang w:bidi="ar-EG"/>
        </w:rPr>
        <w:t> </w:t>
      </w:r>
      <w:r w:rsidRPr="00D1064E">
        <w:rPr>
          <w:rtl/>
          <w:lang w:bidi="ar-EG"/>
        </w:rPr>
        <w:t>يشمل إلا</w:t>
      </w:r>
      <w:r w:rsidR="00871D61" w:rsidRPr="00D1064E">
        <w:rPr>
          <w:rFonts w:hint="cs"/>
          <w:rtl/>
          <w:lang w:bidi="ar-EG"/>
        </w:rPr>
        <w:t> </w:t>
      </w:r>
      <w:r w:rsidRPr="00D1064E">
        <w:rPr>
          <w:rtl/>
          <w:lang w:bidi="ar-EG"/>
        </w:rPr>
        <w:t>انتهائيّتَيْن</w:t>
      </w:r>
      <w:r w:rsidR="00BF7198" w:rsidRPr="00D1064E">
        <w:rPr>
          <w:rFonts w:hint="cs"/>
          <w:rtl/>
          <w:lang w:bidi="ar-EG"/>
        </w:rPr>
        <w:t> </w:t>
      </w:r>
      <w:r w:rsidRPr="00D1064E">
        <w:rPr>
          <w:rtl/>
          <w:lang w:bidi="ar-EG"/>
        </w:rPr>
        <w:t>شبكيّتيْن.</w:t>
      </w:r>
    </w:p>
    <w:p w:rsidR="0099399A" w:rsidRPr="00D1064E" w:rsidRDefault="0099399A" w:rsidP="00690EEA">
      <w:pPr>
        <w:rPr>
          <w:rtl/>
          <w:lang w:bidi="ar-EG"/>
        </w:rPr>
      </w:pPr>
      <w:r w:rsidRPr="00D1064E">
        <w:rPr>
          <w:b/>
          <w:bCs/>
          <w:rtl/>
          <w:lang w:bidi="ar-SY"/>
        </w:rPr>
        <w:t>الخدمة من نقطة إلى نقطة</w:t>
      </w:r>
      <w:r w:rsidRPr="00D1064E">
        <w:rPr>
          <w:rFonts w:hint="cs"/>
          <w:b/>
          <w:bCs/>
          <w:rtl/>
          <w:lang w:bidi="ar-SY"/>
        </w:rPr>
        <w:t xml:space="preserve"> </w:t>
      </w:r>
      <w:r w:rsidRPr="00D1064E">
        <w:rPr>
          <w:b/>
          <w:bCs/>
        </w:rPr>
        <w:t>(</w:t>
      </w:r>
      <w:r w:rsidR="00DC5271" w:rsidRPr="00D1064E">
        <w:rPr>
          <w:b/>
          <w:bCs/>
        </w:rPr>
        <w:t>Point</w:t>
      </w:r>
      <w:r w:rsidRPr="00D1064E">
        <w:rPr>
          <w:b/>
          <w:bCs/>
        </w:rPr>
        <w:t>-to-point service)</w:t>
      </w:r>
      <w:r w:rsidRPr="00D1064E">
        <w:rPr>
          <w:b/>
          <w:bCs/>
          <w:rtl/>
          <w:lang w:bidi="ar-SY"/>
        </w:rPr>
        <w:t>:</w:t>
      </w:r>
      <w:r w:rsidRPr="00D1064E">
        <w:rPr>
          <w:rtl/>
          <w:lang w:bidi="ar-SY"/>
        </w:rPr>
        <w:t xml:space="preserve"> </w:t>
      </w:r>
      <w:r w:rsidRPr="00D1064E">
        <w:rPr>
          <w:rtl/>
          <w:lang w:bidi="ar-EG"/>
        </w:rPr>
        <w:t xml:space="preserve">نمط </w:t>
      </w:r>
      <w:r w:rsidRPr="00D1064E">
        <w:rPr>
          <w:rFonts w:hint="cs"/>
          <w:rtl/>
          <w:lang w:bidi="ar-EG"/>
        </w:rPr>
        <w:t>من ال</w:t>
      </w:r>
      <w:r w:rsidRPr="00D1064E">
        <w:rPr>
          <w:rtl/>
          <w:lang w:bidi="ar-EG"/>
        </w:rPr>
        <w:t>خدم</w:t>
      </w:r>
      <w:r w:rsidRPr="00D1064E">
        <w:rPr>
          <w:rFonts w:hint="cs"/>
          <w:rtl/>
          <w:lang w:bidi="ar-EG"/>
        </w:rPr>
        <w:t>ات</w:t>
      </w:r>
      <w:r w:rsidRPr="00D1064E">
        <w:rPr>
          <w:rtl/>
          <w:lang w:bidi="ar-EG"/>
        </w:rPr>
        <w:t xml:space="preserve"> تُرسَل فيها المعطيات من </w:t>
      </w:r>
      <w:r w:rsidR="00FE75DF" w:rsidRPr="00D1064E">
        <w:rPr>
          <w:rFonts w:hint="cs"/>
          <w:rtl/>
          <w:lang w:bidi="ar-EG"/>
        </w:rPr>
        <w:t>ا</w:t>
      </w:r>
      <w:r w:rsidRPr="00D1064E">
        <w:rPr>
          <w:rtl/>
          <w:lang w:bidi="ar-EG"/>
        </w:rPr>
        <w:t>نتهائيَّة شبكيَّة واحدة إلى</w:t>
      </w:r>
      <w:r w:rsidR="00BF7198" w:rsidRPr="00D1064E">
        <w:rPr>
          <w:rFonts w:hint="cs"/>
          <w:rtl/>
          <w:lang w:bidi="ar-EG"/>
        </w:rPr>
        <w:t> </w:t>
      </w:r>
      <w:r w:rsidRPr="00D1064E">
        <w:rPr>
          <w:rtl/>
          <w:lang w:bidi="ar-EG"/>
        </w:rPr>
        <w:t>انتهائيَّة شبكيَّة أخرى.</w:t>
      </w:r>
    </w:p>
    <w:p w:rsidR="0099399A" w:rsidRPr="00D1064E" w:rsidRDefault="0099399A" w:rsidP="002A2D44">
      <w:pPr>
        <w:rPr>
          <w:rtl/>
          <w:lang w:bidi="ar-LB"/>
        </w:rPr>
      </w:pPr>
      <w:r w:rsidRPr="00D1064E">
        <w:rPr>
          <w:rFonts w:hint="cs"/>
          <w:b/>
          <w:bCs/>
          <w:rtl/>
          <w:lang w:bidi="ar-EG"/>
        </w:rPr>
        <w:t xml:space="preserve">منفذ </w:t>
      </w:r>
      <w:r w:rsidRPr="00D1064E">
        <w:rPr>
          <w:b/>
          <w:bCs/>
        </w:rPr>
        <w:t>(</w:t>
      </w:r>
      <w:r w:rsidR="00DC5271" w:rsidRPr="00D1064E">
        <w:rPr>
          <w:b/>
          <w:bCs/>
        </w:rPr>
        <w:t>Port</w:t>
      </w:r>
      <w:r w:rsidRPr="00D1064E">
        <w:rPr>
          <w:b/>
          <w:bCs/>
        </w:rPr>
        <w:t>)</w:t>
      </w:r>
      <w:r w:rsidRPr="00D1064E">
        <w:rPr>
          <w:rFonts w:hint="cs"/>
          <w:b/>
          <w:bCs/>
          <w:rtl/>
          <w:lang w:bidi="ar-LB"/>
        </w:rPr>
        <w:t>:</w:t>
      </w:r>
      <w:r w:rsidRPr="00D1064E">
        <w:rPr>
          <w:rFonts w:hint="cs"/>
          <w:rtl/>
          <w:lang w:bidi="ar-LB"/>
        </w:rPr>
        <w:t xml:space="preserve"> سطح بيني خاص بين التجهيزات المحددة (الجهاز) والبيئة الكهرمغنطيسية. وعلى سبيل المثال فإن أي نقطة توصيل أو تجهيز معد لتوصيل كبلات إلى ذلك الجهاز أو منه يعتبر منفذاً.</w:t>
      </w:r>
    </w:p>
    <w:p w:rsidR="0099399A" w:rsidRPr="00D1064E" w:rsidRDefault="0099399A" w:rsidP="00C06558">
      <w:pPr>
        <w:rPr>
          <w:rtl/>
          <w:lang w:bidi="ar-EG"/>
        </w:rPr>
      </w:pPr>
      <w:r w:rsidRPr="00D1064E">
        <w:rPr>
          <w:b/>
          <w:bCs/>
          <w:rtl/>
          <w:lang w:bidi="ar-SY"/>
        </w:rPr>
        <w:t>ال</w:t>
      </w:r>
      <w:r w:rsidRPr="00D1064E">
        <w:rPr>
          <w:rFonts w:hint="cs"/>
          <w:b/>
          <w:bCs/>
          <w:rtl/>
          <w:lang w:bidi="ar-SY"/>
        </w:rPr>
        <w:t>رقم</w:t>
      </w:r>
      <w:r w:rsidRPr="00D1064E">
        <w:rPr>
          <w:b/>
          <w:bCs/>
          <w:rtl/>
          <w:lang w:bidi="ar-SY"/>
        </w:rPr>
        <w:t xml:space="preserve"> الم</w:t>
      </w:r>
      <w:r w:rsidRPr="00D1064E">
        <w:rPr>
          <w:rFonts w:hint="cs"/>
          <w:b/>
          <w:bCs/>
          <w:rtl/>
          <w:lang w:bidi="ar-LB"/>
        </w:rPr>
        <w:t>نقو</w:t>
      </w:r>
      <w:r w:rsidRPr="00D1064E">
        <w:rPr>
          <w:b/>
          <w:bCs/>
          <w:rtl/>
          <w:lang w:bidi="ar-SY"/>
        </w:rPr>
        <w:t>ل</w:t>
      </w:r>
      <w:r w:rsidR="00050E69" w:rsidRPr="00D1064E">
        <w:rPr>
          <w:rFonts w:hint="cs"/>
          <w:b/>
          <w:bCs/>
          <w:rtl/>
          <w:lang w:bidi="ar-SY"/>
        </w:rPr>
        <w:t xml:space="preserve"> </w:t>
      </w:r>
      <w:r w:rsidR="00050E69" w:rsidRPr="00D1064E">
        <w:rPr>
          <w:b/>
          <w:bCs/>
          <w:lang w:bidi="ar-SY"/>
        </w:rPr>
        <w:t>(Ported number)</w:t>
      </w:r>
      <w:r w:rsidRPr="00D1064E">
        <w:rPr>
          <w:b/>
          <w:bCs/>
          <w:rtl/>
          <w:lang w:bidi="ar-SY"/>
        </w:rPr>
        <w:t>:</w:t>
      </w:r>
      <w:r w:rsidRPr="00D1064E">
        <w:rPr>
          <w:rtl/>
          <w:lang w:bidi="ar-SY"/>
        </w:rPr>
        <w:t xml:space="preserve"> </w:t>
      </w:r>
      <w:r w:rsidRPr="00D1064E">
        <w:rPr>
          <w:rFonts w:hint="cs"/>
          <w:rtl/>
          <w:lang w:bidi="ar-SY"/>
        </w:rPr>
        <w:t xml:space="preserve">رقم من أرقام </w:t>
      </w:r>
      <w:r w:rsidRPr="00D1064E">
        <w:rPr>
          <w:lang w:val="fr-CH"/>
        </w:rPr>
        <w:t>MSISDN</w:t>
      </w:r>
      <w:r w:rsidRPr="00D1064E">
        <w:rPr>
          <w:rtl/>
          <w:lang w:bidi="ar-EG"/>
        </w:rPr>
        <w:t xml:space="preserve"> طُبِّقت عليها عملية </w:t>
      </w:r>
      <w:r w:rsidRPr="00D1064E">
        <w:rPr>
          <w:rFonts w:hint="cs"/>
          <w:rtl/>
          <w:lang w:bidi="ar-EG"/>
        </w:rPr>
        <w:t>الانتقال</w:t>
      </w:r>
      <w:r w:rsidRPr="00D1064E">
        <w:rPr>
          <w:rtl/>
          <w:lang w:bidi="ar-EG"/>
        </w:rPr>
        <w:t>.</w:t>
      </w:r>
    </w:p>
    <w:p w:rsidR="0099399A" w:rsidRPr="00D1064E" w:rsidRDefault="0099399A" w:rsidP="00C06558">
      <w:pPr>
        <w:rPr>
          <w:rtl/>
          <w:lang w:bidi="ar-EG"/>
        </w:rPr>
      </w:pPr>
      <w:r w:rsidRPr="00D1064E">
        <w:rPr>
          <w:b/>
          <w:bCs/>
          <w:rtl/>
          <w:lang w:bidi="ar-SY"/>
        </w:rPr>
        <w:t>المشترك الم</w:t>
      </w:r>
      <w:r w:rsidRPr="00D1064E">
        <w:rPr>
          <w:rFonts w:hint="cs"/>
          <w:b/>
          <w:bCs/>
          <w:rtl/>
          <w:lang w:bidi="ar-SY"/>
        </w:rPr>
        <w:t>نقو</w:t>
      </w:r>
      <w:r w:rsidRPr="00D1064E">
        <w:rPr>
          <w:b/>
          <w:bCs/>
          <w:rtl/>
          <w:lang w:bidi="ar-SY"/>
        </w:rPr>
        <w:t>ل</w:t>
      </w:r>
      <w:r w:rsidRPr="00D1064E">
        <w:rPr>
          <w:rFonts w:hint="cs"/>
          <w:b/>
          <w:bCs/>
          <w:rtl/>
          <w:lang w:bidi="ar-SY"/>
        </w:rPr>
        <w:t xml:space="preserve"> </w:t>
      </w:r>
      <w:r w:rsidRPr="00D1064E">
        <w:rPr>
          <w:b/>
          <w:bCs/>
        </w:rPr>
        <w:t>(</w:t>
      </w:r>
      <w:r w:rsidR="00DC5271" w:rsidRPr="00D1064E">
        <w:rPr>
          <w:b/>
          <w:bCs/>
        </w:rPr>
        <w:t xml:space="preserve">Ported </w:t>
      </w:r>
      <w:r w:rsidRPr="00D1064E">
        <w:rPr>
          <w:b/>
          <w:bCs/>
        </w:rPr>
        <w:t>subscriber)</w:t>
      </w:r>
      <w:r w:rsidRPr="00D1064E">
        <w:rPr>
          <w:b/>
          <w:bCs/>
          <w:rtl/>
          <w:lang w:bidi="ar-SY"/>
        </w:rPr>
        <w:t>:</w:t>
      </w:r>
      <w:r w:rsidRPr="00D1064E">
        <w:rPr>
          <w:rtl/>
          <w:lang w:bidi="ar-SY"/>
        </w:rPr>
        <w:t xml:space="preserve"> </w:t>
      </w:r>
      <w:r w:rsidRPr="00D1064E">
        <w:rPr>
          <w:rtl/>
          <w:lang w:bidi="ar-EG"/>
        </w:rPr>
        <w:t xml:space="preserve">مشترك صاحب </w:t>
      </w:r>
      <w:r w:rsidRPr="00D1064E">
        <w:rPr>
          <w:rFonts w:hint="cs"/>
          <w:rtl/>
          <w:lang w:bidi="ar-EG"/>
        </w:rPr>
        <w:t xml:space="preserve">رقم </w:t>
      </w:r>
      <w:r w:rsidRPr="00D1064E">
        <w:rPr>
          <w:rtl/>
          <w:lang w:bidi="ar-EG"/>
        </w:rPr>
        <w:t>م</w:t>
      </w:r>
      <w:r w:rsidRPr="00D1064E">
        <w:rPr>
          <w:rFonts w:hint="cs"/>
          <w:rtl/>
          <w:lang w:bidi="ar-EG"/>
        </w:rPr>
        <w:t>نقو</w:t>
      </w:r>
      <w:r w:rsidRPr="00D1064E">
        <w:rPr>
          <w:rtl/>
          <w:lang w:bidi="ar-EG"/>
        </w:rPr>
        <w:t>ل.</w:t>
      </w:r>
    </w:p>
    <w:p w:rsidR="0099399A" w:rsidRPr="00D1064E" w:rsidRDefault="0099399A" w:rsidP="00C06558">
      <w:pPr>
        <w:rPr>
          <w:rtl/>
          <w:lang w:bidi="ar-EG"/>
        </w:rPr>
      </w:pPr>
      <w:r w:rsidRPr="00D1064E">
        <w:rPr>
          <w:b/>
          <w:bCs/>
          <w:rtl/>
          <w:lang w:bidi="ar-SY"/>
        </w:rPr>
        <w:t>عملية ال</w:t>
      </w:r>
      <w:r w:rsidRPr="00D1064E">
        <w:rPr>
          <w:rFonts w:hint="cs"/>
          <w:b/>
          <w:bCs/>
          <w:rtl/>
          <w:lang w:bidi="ar-SY"/>
        </w:rPr>
        <w:t>انتقال</w:t>
      </w:r>
      <w:r w:rsidRPr="00D1064E">
        <w:rPr>
          <w:rFonts w:hint="cs"/>
          <w:b/>
          <w:bCs/>
          <w:rtl/>
          <w:lang w:bidi="ar-LB"/>
        </w:rPr>
        <w:t xml:space="preserve"> </w:t>
      </w:r>
      <w:r w:rsidRPr="00D1064E">
        <w:rPr>
          <w:b/>
          <w:bCs/>
        </w:rPr>
        <w:t>(</w:t>
      </w:r>
      <w:r w:rsidR="00DC5271" w:rsidRPr="00D1064E">
        <w:rPr>
          <w:b/>
          <w:bCs/>
        </w:rPr>
        <w:t xml:space="preserve">Porting </w:t>
      </w:r>
      <w:r w:rsidRPr="00D1064E">
        <w:rPr>
          <w:b/>
          <w:bCs/>
        </w:rPr>
        <w:t>process)</w:t>
      </w:r>
      <w:r w:rsidRPr="00D1064E">
        <w:rPr>
          <w:b/>
          <w:bCs/>
          <w:rtl/>
          <w:lang w:bidi="ar-SY"/>
        </w:rPr>
        <w:t>:</w:t>
      </w:r>
      <w:r w:rsidRPr="00D1064E">
        <w:rPr>
          <w:rtl/>
          <w:lang w:bidi="ar-SY"/>
        </w:rPr>
        <w:t xml:space="preserve"> </w:t>
      </w:r>
      <w:r w:rsidRPr="00D1064E">
        <w:rPr>
          <w:rtl/>
          <w:lang w:bidi="ar-EG"/>
        </w:rPr>
        <w:t>وصف ل</w:t>
      </w:r>
      <w:r w:rsidRPr="00D1064E">
        <w:rPr>
          <w:rFonts w:hint="cs"/>
          <w:rtl/>
          <w:lang w:bidi="ar-EG"/>
        </w:rPr>
        <w:t>ا</w:t>
      </w:r>
      <w:r w:rsidRPr="00D1064E">
        <w:rPr>
          <w:rtl/>
          <w:lang w:bidi="ar-EG"/>
        </w:rPr>
        <w:t>ن</w:t>
      </w:r>
      <w:r w:rsidRPr="00D1064E">
        <w:rPr>
          <w:rFonts w:hint="cs"/>
          <w:rtl/>
          <w:lang w:bidi="ar-EG"/>
        </w:rPr>
        <w:t>ت</w:t>
      </w:r>
      <w:r w:rsidRPr="00D1064E">
        <w:rPr>
          <w:rtl/>
          <w:lang w:bidi="ar-EG"/>
        </w:rPr>
        <w:t>ق</w:t>
      </w:r>
      <w:r w:rsidRPr="00D1064E">
        <w:rPr>
          <w:rFonts w:hint="cs"/>
          <w:rtl/>
          <w:lang w:bidi="ar-EG"/>
        </w:rPr>
        <w:t>ا</w:t>
      </w:r>
      <w:r w:rsidRPr="00D1064E">
        <w:rPr>
          <w:rtl/>
          <w:lang w:bidi="ar-EG"/>
        </w:rPr>
        <w:t>ل ال</w:t>
      </w:r>
      <w:r w:rsidRPr="00D1064E">
        <w:rPr>
          <w:rFonts w:hint="cs"/>
          <w:rtl/>
          <w:lang w:bidi="ar-EG"/>
        </w:rPr>
        <w:t xml:space="preserve">رقم </w:t>
      </w:r>
      <w:r w:rsidRPr="00D1064E">
        <w:rPr>
          <w:rtl/>
          <w:lang w:bidi="ar-EG"/>
        </w:rPr>
        <w:t>بين مشغِّلي الشبكات.</w:t>
      </w:r>
    </w:p>
    <w:p w:rsidR="0099399A" w:rsidRPr="00D1064E" w:rsidRDefault="0099399A" w:rsidP="00C06558">
      <w:pPr>
        <w:rPr>
          <w:rtl/>
          <w:lang w:bidi="ar-EG"/>
        </w:rPr>
      </w:pPr>
      <w:r w:rsidRPr="00D1064E">
        <w:rPr>
          <w:b/>
          <w:bCs/>
          <w:rtl/>
          <w:lang w:bidi="ar-SY"/>
        </w:rPr>
        <w:t xml:space="preserve">المدى الدينامي للتحكم </w:t>
      </w:r>
      <w:r w:rsidRPr="00D1064E">
        <w:rPr>
          <w:rFonts w:hint="cs"/>
          <w:b/>
          <w:bCs/>
          <w:rtl/>
          <w:lang w:bidi="ar-SY"/>
        </w:rPr>
        <w:t xml:space="preserve">في </w:t>
      </w:r>
      <w:r w:rsidRPr="00D1064E">
        <w:rPr>
          <w:b/>
          <w:bCs/>
          <w:rtl/>
          <w:lang w:bidi="ar-SY"/>
        </w:rPr>
        <w:t>القدرة</w:t>
      </w:r>
      <w:r w:rsidRPr="00D1064E">
        <w:rPr>
          <w:rFonts w:hint="cs"/>
          <w:b/>
          <w:bCs/>
          <w:rtl/>
          <w:lang w:bidi="ar-SY"/>
        </w:rPr>
        <w:t xml:space="preserve"> </w:t>
      </w:r>
      <w:r w:rsidRPr="00D1064E">
        <w:rPr>
          <w:b/>
          <w:bCs/>
        </w:rPr>
        <w:t>(</w:t>
      </w:r>
      <w:r w:rsidR="00DC5271" w:rsidRPr="00D1064E">
        <w:rPr>
          <w:b/>
          <w:bCs/>
        </w:rPr>
        <w:t xml:space="preserve">Power </w:t>
      </w:r>
      <w:r w:rsidRPr="00D1064E">
        <w:rPr>
          <w:b/>
          <w:bCs/>
        </w:rPr>
        <w:t>control dynamic range)</w:t>
      </w:r>
      <w:r w:rsidRPr="00D1064E">
        <w:rPr>
          <w:b/>
          <w:bCs/>
          <w:rtl/>
          <w:lang w:bidi="ar-SY"/>
        </w:rPr>
        <w:t>:</w:t>
      </w:r>
      <w:r w:rsidRPr="00D1064E">
        <w:rPr>
          <w:rtl/>
          <w:lang w:bidi="ar-SY"/>
        </w:rPr>
        <w:t xml:space="preserve"> </w:t>
      </w:r>
      <w:r w:rsidRPr="00D1064E">
        <w:rPr>
          <w:rtl/>
          <w:lang w:bidi="ar-EG"/>
        </w:rPr>
        <w:t>هو الفرق بين القيمة ال</w:t>
      </w:r>
      <w:r w:rsidRPr="00D1064E">
        <w:rPr>
          <w:rFonts w:hint="cs"/>
          <w:rtl/>
          <w:lang w:bidi="ar-EG"/>
        </w:rPr>
        <w:t>قصوى</w:t>
      </w:r>
      <w:r w:rsidRPr="00D1064E">
        <w:rPr>
          <w:rtl/>
          <w:lang w:bidi="ar-EG"/>
        </w:rPr>
        <w:t xml:space="preserve"> والقيمة ال</w:t>
      </w:r>
      <w:r w:rsidRPr="00D1064E">
        <w:rPr>
          <w:rFonts w:hint="cs"/>
          <w:rtl/>
          <w:lang w:bidi="ar-EG"/>
        </w:rPr>
        <w:t>دنيا</w:t>
      </w:r>
      <w:r w:rsidRPr="00D1064E">
        <w:rPr>
          <w:rtl/>
          <w:lang w:bidi="ar-EG"/>
        </w:rPr>
        <w:t xml:space="preserve"> لقدرة خرج الإرسال الكلية، </w:t>
      </w:r>
      <w:r w:rsidRPr="00D1064E">
        <w:rPr>
          <w:rFonts w:hint="cs"/>
          <w:rtl/>
          <w:lang w:bidi="ar-EG"/>
        </w:rPr>
        <w:t>في ظروف</w:t>
      </w:r>
      <w:r w:rsidRPr="00D1064E">
        <w:rPr>
          <w:rtl/>
          <w:lang w:bidi="ar-EG"/>
        </w:rPr>
        <w:t xml:space="preserve"> مرجعي</w:t>
      </w:r>
      <w:r w:rsidRPr="00D1064E">
        <w:rPr>
          <w:rFonts w:hint="cs"/>
          <w:rtl/>
          <w:lang w:bidi="ar-EG"/>
        </w:rPr>
        <w:t>ة</w:t>
      </w:r>
      <w:r w:rsidRPr="00D1064E">
        <w:rPr>
          <w:rtl/>
          <w:lang w:bidi="ar-EG"/>
        </w:rPr>
        <w:t xml:space="preserve"> م</w:t>
      </w:r>
      <w:r w:rsidRPr="00D1064E">
        <w:rPr>
          <w:rFonts w:hint="cs"/>
          <w:rtl/>
          <w:lang w:bidi="ar-EG"/>
        </w:rPr>
        <w:t>حددة.</w:t>
      </w:r>
    </w:p>
    <w:p w:rsidR="0099399A" w:rsidRPr="00D1064E" w:rsidRDefault="0099399A" w:rsidP="00C06558">
      <w:pPr>
        <w:rPr>
          <w:rtl/>
          <w:lang w:bidi="ar-EG"/>
        </w:rPr>
      </w:pPr>
      <w:r w:rsidRPr="00D1064E">
        <w:rPr>
          <w:b/>
          <w:bCs/>
          <w:rtl/>
          <w:lang w:bidi="ar-SY"/>
        </w:rPr>
        <w:t>خدمة توقُّعية</w:t>
      </w:r>
      <w:r w:rsidRPr="00D1064E">
        <w:rPr>
          <w:rFonts w:hint="cs"/>
          <w:b/>
          <w:bCs/>
          <w:rtl/>
          <w:lang w:bidi="ar-LB"/>
        </w:rPr>
        <w:t xml:space="preserve"> </w:t>
      </w:r>
      <w:r w:rsidRPr="00D1064E">
        <w:rPr>
          <w:b/>
          <w:bCs/>
        </w:rPr>
        <w:t>(</w:t>
      </w:r>
      <w:r w:rsidR="00DC5271" w:rsidRPr="00D1064E">
        <w:rPr>
          <w:b/>
          <w:bCs/>
        </w:rPr>
        <w:t xml:space="preserve">Predictive </w:t>
      </w:r>
      <w:r w:rsidRPr="00D1064E">
        <w:rPr>
          <w:b/>
          <w:bCs/>
        </w:rPr>
        <w:t>service)</w:t>
      </w:r>
      <w:r w:rsidRPr="00D1064E">
        <w:rPr>
          <w:b/>
          <w:bCs/>
          <w:rtl/>
          <w:lang w:bidi="ar-SY"/>
        </w:rPr>
        <w:t>:</w:t>
      </w:r>
      <w:r w:rsidRPr="00D1064E">
        <w:rPr>
          <w:rtl/>
          <w:lang w:bidi="ar-SY"/>
        </w:rPr>
        <w:t xml:space="preserve"> </w:t>
      </w:r>
      <w:r w:rsidRPr="00D1064E">
        <w:rPr>
          <w:rtl/>
          <w:lang w:bidi="ar-EG"/>
        </w:rPr>
        <w:t xml:space="preserve">نموذج </w:t>
      </w:r>
      <w:r w:rsidRPr="00D1064E">
        <w:rPr>
          <w:rFonts w:hint="cs"/>
          <w:rtl/>
          <w:lang w:bidi="ar-EG"/>
        </w:rPr>
        <w:t>لل</w:t>
      </w:r>
      <w:r w:rsidRPr="00D1064E">
        <w:rPr>
          <w:rtl/>
          <w:lang w:bidi="ar-EG"/>
        </w:rPr>
        <w:t>خدم</w:t>
      </w:r>
      <w:r w:rsidRPr="00D1064E">
        <w:rPr>
          <w:rFonts w:hint="cs"/>
          <w:rtl/>
          <w:lang w:bidi="ar-EG"/>
        </w:rPr>
        <w:t>ة</w:t>
      </w:r>
      <w:r w:rsidRPr="00D1064E">
        <w:rPr>
          <w:rtl/>
          <w:lang w:bidi="ar-EG"/>
        </w:rPr>
        <w:t xml:space="preserve"> يوفّر أداء موثوقا</w:t>
      </w:r>
      <w:r w:rsidRPr="00D1064E">
        <w:rPr>
          <w:rFonts w:hint="cs"/>
          <w:rtl/>
          <w:lang w:bidi="ar-EG"/>
        </w:rPr>
        <w:t>ً</w:t>
      </w:r>
      <w:r w:rsidRPr="00D1064E">
        <w:rPr>
          <w:rtl/>
          <w:lang w:bidi="ar-EG"/>
        </w:rPr>
        <w:t xml:space="preserve">، لكنه يسمح بتغيُّر </w:t>
      </w:r>
      <w:r w:rsidRPr="00D1064E">
        <w:rPr>
          <w:rFonts w:hint="cs"/>
          <w:rtl/>
          <w:lang w:bidi="ar-EG"/>
        </w:rPr>
        <w:t>محدد</w:t>
      </w:r>
      <w:r w:rsidRPr="00D1064E">
        <w:rPr>
          <w:rtl/>
          <w:lang w:bidi="ar-EG"/>
        </w:rPr>
        <w:t xml:space="preserve"> في معايير الأداء المقيسة.</w:t>
      </w:r>
    </w:p>
    <w:p w:rsidR="0099399A" w:rsidRPr="00D1064E" w:rsidRDefault="0099399A" w:rsidP="00C06558">
      <w:pPr>
        <w:rPr>
          <w:rtl/>
          <w:lang w:bidi="ar-EG"/>
        </w:rPr>
      </w:pPr>
      <w:r w:rsidRPr="00D1064E">
        <w:rPr>
          <w:b/>
          <w:bCs/>
          <w:rtl/>
          <w:lang w:bidi="ar-SY"/>
        </w:rPr>
        <w:t>التسليف</w:t>
      </w:r>
      <w:r w:rsidRPr="00D1064E">
        <w:rPr>
          <w:rFonts w:hint="cs"/>
          <w:b/>
          <w:bCs/>
          <w:rtl/>
          <w:lang w:bidi="ar-SY"/>
        </w:rPr>
        <w:t xml:space="preserve"> </w:t>
      </w:r>
      <w:r w:rsidRPr="00D1064E">
        <w:rPr>
          <w:b/>
          <w:bCs/>
        </w:rPr>
        <w:t>(</w:t>
      </w:r>
      <w:r w:rsidR="00DC5271" w:rsidRPr="00D1064E">
        <w:rPr>
          <w:b/>
          <w:bCs/>
        </w:rPr>
        <w:t xml:space="preserve">Prepay </w:t>
      </w:r>
      <w:r w:rsidRPr="00D1064E">
        <w:rPr>
          <w:b/>
          <w:bCs/>
        </w:rPr>
        <w:t>billing)</w:t>
      </w:r>
      <w:r w:rsidRPr="00D1064E">
        <w:rPr>
          <w:b/>
          <w:bCs/>
          <w:rtl/>
          <w:lang w:bidi="ar-SY"/>
        </w:rPr>
        <w:t>:</w:t>
      </w:r>
      <w:r w:rsidRPr="00D1064E">
        <w:rPr>
          <w:rtl/>
          <w:lang w:bidi="ar-SY"/>
        </w:rPr>
        <w:t xml:space="preserve"> </w:t>
      </w:r>
      <w:r w:rsidRPr="00D1064E">
        <w:rPr>
          <w:rtl/>
          <w:lang w:bidi="ar-EG"/>
        </w:rPr>
        <w:t>اتفاق بشأن الفوترة يُبرَم بين الزبون والمشغِّل</w:t>
      </w:r>
      <w:r w:rsidRPr="00D1064E">
        <w:t xml:space="preserve"> </w:t>
      </w:r>
      <w:r w:rsidRPr="00D1064E">
        <w:rPr>
          <w:rFonts w:hint="cs"/>
          <w:rtl/>
          <w:lang w:bidi="ar-LB"/>
        </w:rPr>
        <w:t>أو مقدّم</w:t>
      </w:r>
      <w:r w:rsidRPr="00D1064E">
        <w:rPr>
          <w:rtl/>
          <w:lang w:bidi="ar-EG"/>
        </w:rPr>
        <w:t xml:space="preserve"> الخدمات، يودِع الزبون بموجبه سُلْفَةً تُستعمَل لاحقا</w:t>
      </w:r>
      <w:r w:rsidRPr="00D1064E">
        <w:rPr>
          <w:rFonts w:hint="cs"/>
          <w:rtl/>
          <w:lang w:bidi="ar-EG"/>
        </w:rPr>
        <w:t>ً</w:t>
      </w:r>
      <w:r w:rsidRPr="00D1064E">
        <w:rPr>
          <w:rtl/>
          <w:lang w:bidi="ar-EG"/>
        </w:rPr>
        <w:t xml:space="preserve"> لدفع قيمة </w:t>
      </w:r>
      <w:r w:rsidRPr="00D1064E">
        <w:rPr>
          <w:rFonts w:hint="cs"/>
          <w:rtl/>
          <w:lang w:bidi="ar-EG"/>
        </w:rPr>
        <w:t>الانتفاع</w:t>
      </w:r>
      <w:r w:rsidRPr="00D1064E">
        <w:rPr>
          <w:rtl/>
          <w:lang w:bidi="ar-EG"/>
        </w:rPr>
        <w:t xml:space="preserve"> </w:t>
      </w:r>
      <w:r w:rsidRPr="00D1064E">
        <w:rPr>
          <w:rFonts w:hint="cs"/>
          <w:rtl/>
          <w:lang w:bidi="ar-EG"/>
        </w:rPr>
        <w:t>ب</w:t>
      </w:r>
      <w:r w:rsidRPr="00D1064E">
        <w:rPr>
          <w:rtl/>
          <w:lang w:bidi="ar-EG"/>
        </w:rPr>
        <w:t>الخدمة.</w:t>
      </w:r>
    </w:p>
    <w:p w:rsidR="0099399A" w:rsidRPr="00D1064E" w:rsidRDefault="0099399A" w:rsidP="00C06558">
      <w:pPr>
        <w:rPr>
          <w:rtl/>
          <w:lang w:bidi="ar-EG"/>
        </w:rPr>
      </w:pPr>
      <w:r w:rsidRPr="00D1064E">
        <w:rPr>
          <w:b/>
          <w:bCs/>
          <w:rtl/>
          <w:lang w:bidi="ar-SY"/>
        </w:rPr>
        <w:t>التسديد</w:t>
      </w:r>
      <w:r w:rsidRPr="00D1064E">
        <w:rPr>
          <w:rFonts w:hint="cs"/>
          <w:b/>
          <w:bCs/>
          <w:rtl/>
          <w:lang w:bidi="ar-SY"/>
        </w:rPr>
        <w:t xml:space="preserve"> </w:t>
      </w:r>
      <w:r w:rsidRPr="00D1064E">
        <w:rPr>
          <w:b/>
          <w:bCs/>
        </w:rPr>
        <w:t>(</w:t>
      </w:r>
      <w:r w:rsidR="00DC5271" w:rsidRPr="00D1064E">
        <w:rPr>
          <w:b/>
          <w:bCs/>
        </w:rPr>
        <w:t xml:space="preserve">Postpay </w:t>
      </w:r>
      <w:r w:rsidRPr="00D1064E">
        <w:rPr>
          <w:b/>
          <w:bCs/>
        </w:rPr>
        <w:t>billing)</w:t>
      </w:r>
      <w:r w:rsidRPr="00D1064E">
        <w:rPr>
          <w:b/>
          <w:bCs/>
          <w:rtl/>
          <w:lang w:bidi="ar-SY"/>
        </w:rPr>
        <w:t>:</w:t>
      </w:r>
      <w:r w:rsidRPr="00D1064E">
        <w:rPr>
          <w:rtl/>
          <w:lang w:bidi="ar-SY"/>
        </w:rPr>
        <w:t xml:space="preserve"> </w:t>
      </w:r>
      <w:r w:rsidRPr="00D1064E">
        <w:rPr>
          <w:rtl/>
          <w:lang w:bidi="ar-EG"/>
        </w:rPr>
        <w:t>اتفاق بشأن الفوترة يُبرَم بين الزبون والمشغِّل</w:t>
      </w:r>
      <w:r w:rsidRPr="00D1064E">
        <w:rPr>
          <w:rFonts w:hint="cs"/>
          <w:rtl/>
          <w:lang w:bidi="ar-EG"/>
        </w:rPr>
        <w:t xml:space="preserve"> أو مقدّم </w:t>
      </w:r>
      <w:r w:rsidRPr="00D1064E">
        <w:rPr>
          <w:rtl/>
          <w:lang w:bidi="ar-EG"/>
        </w:rPr>
        <w:t>الخدمات، يتلقّى الزبون بموجبه فاتورة دورية يسددها عن الخدمات التي انتفع بها في الفترة المنقضية.</w:t>
      </w:r>
    </w:p>
    <w:p w:rsidR="0099399A" w:rsidRPr="00D1064E" w:rsidRDefault="0099399A" w:rsidP="00B54A76">
      <w:pPr>
        <w:rPr>
          <w:bCs/>
          <w:rtl/>
          <w:lang w:bidi="ar-EG"/>
        </w:rPr>
      </w:pPr>
      <w:r w:rsidRPr="00D1064E">
        <w:rPr>
          <w:rFonts w:hint="cs"/>
          <w:b/>
          <w:bCs/>
          <w:rtl/>
          <w:lang w:bidi="ar-SY"/>
        </w:rPr>
        <w:t>وحدة</w:t>
      </w:r>
      <w:r w:rsidRPr="00D1064E">
        <w:rPr>
          <w:b/>
          <w:bCs/>
          <w:rtl/>
          <w:lang w:bidi="ar-SY"/>
        </w:rPr>
        <w:t xml:space="preserve"> </w:t>
      </w:r>
      <w:r w:rsidRPr="00D1064E">
        <w:rPr>
          <w:b/>
          <w:bCs/>
        </w:rPr>
        <w:t>SIM</w:t>
      </w:r>
      <w:r w:rsidRPr="00D1064E">
        <w:rPr>
          <w:b/>
          <w:bCs/>
          <w:rtl/>
          <w:lang w:bidi="ar-SY"/>
        </w:rPr>
        <w:t xml:space="preserve"> ال</w:t>
      </w:r>
      <w:r w:rsidRPr="00D1064E">
        <w:rPr>
          <w:rFonts w:hint="cs"/>
          <w:b/>
          <w:bCs/>
          <w:rtl/>
          <w:lang w:bidi="ar-SY"/>
        </w:rPr>
        <w:t xml:space="preserve">استباقية </w:t>
      </w:r>
      <w:r w:rsidRPr="00D1064E">
        <w:rPr>
          <w:b/>
          <w:bCs/>
        </w:rPr>
        <w:t>(</w:t>
      </w:r>
      <w:r w:rsidR="00DC5271" w:rsidRPr="00D1064E">
        <w:rPr>
          <w:b/>
          <w:bCs/>
        </w:rPr>
        <w:t xml:space="preserve">Proactive </w:t>
      </w:r>
      <w:r w:rsidRPr="00D1064E">
        <w:rPr>
          <w:b/>
          <w:bCs/>
        </w:rPr>
        <w:t>SIM)</w:t>
      </w:r>
      <w:r w:rsidRPr="00D1064E">
        <w:rPr>
          <w:b/>
          <w:bCs/>
          <w:rtl/>
          <w:lang w:bidi="ar-SY"/>
        </w:rPr>
        <w:t>:</w:t>
      </w:r>
      <w:r w:rsidRPr="00D1064E">
        <w:rPr>
          <w:rtl/>
          <w:lang w:bidi="ar-SY"/>
        </w:rPr>
        <w:t xml:space="preserve"> </w:t>
      </w:r>
      <w:r w:rsidRPr="00D1064E">
        <w:rPr>
          <w:rFonts w:hint="cs"/>
          <w:rtl/>
          <w:lang w:bidi="ar-EG"/>
        </w:rPr>
        <w:t>بطاقة</w:t>
      </w:r>
      <w:r w:rsidRPr="00D1064E">
        <w:rPr>
          <w:rtl/>
          <w:lang w:bidi="ar-EG"/>
        </w:rPr>
        <w:t xml:space="preserve"> </w:t>
      </w:r>
      <w:r w:rsidRPr="00D1064E">
        <w:rPr>
          <w:bCs/>
        </w:rPr>
        <w:t>SIM</w:t>
      </w:r>
      <w:r w:rsidRPr="00D1064E">
        <w:rPr>
          <w:rtl/>
          <w:lang w:bidi="ar-EG"/>
        </w:rPr>
        <w:t xml:space="preserve"> </w:t>
      </w:r>
      <w:r w:rsidRPr="00D1064E">
        <w:rPr>
          <w:rFonts w:hint="cs"/>
          <w:rtl/>
          <w:lang w:bidi="ar-EG"/>
        </w:rPr>
        <w:t>قادرة على</w:t>
      </w:r>
      <w:r w:rsidRPr="00D1064E">
        <w:rPr>
          <w:rtl/>
          <w:lang w:bidi="ar-EG"/>
        </w:rPr>
        <w:t xml:space="preserve"> إصدار أوامر إلى المطراف. </w:t>
      </w:r>
      <w:r w:rsidRPr="00D1064E">
        <w:rPr>
          <w:rFonts w:hint="cs"/>
          <w:rtl/>
          <w:lang w:bidi="ar-EG"/>
        </w:rPr>
        <w:t xml:space="preserve">وهي </w:t>
      </w:r>
      <w:r w:rsidRPr="00D1064E">
        <w:rPr>
          <w:rtl/>
          <w:lang w:bidi="ar-EG"/>
        </w:rPr>
        <w:t xml:space="preserve">أداة من أدوات تطبيق </w:t>
      </w:r>
      <w:r w:rsidRPr="00D1064E">
        <w:rPr>
          <w:rFonts w:hint="cs"/>
          <w:rtl/>
          <w:lang w:bidi="ar-EG"/>
        </w:rPr>
        <w:t>الوحدة</w:t>
      </w:r>
      <w:r w:rsidR="00B54A76" w:rsidRPr="00D1064E">
        <w:rPr>
          <w:rFonts w:hint="cs"/>
          <w:rtl/>
          <w:lang w:bidi="ar-EG"/>
        </w:rPr>
        <w:t> </w:t>
      </w:r>
      <w:r w:rsidRPr="00D1064E">
        <w:rPr>
          <w:bCs/>
        </w:rPr>
        <w:t>SIM</w:t>
      </w:r>
      <w:r w:rsidRPr="00D1064E">
        <w:rPr>
          <w:bCs/>
          <w:rtl/>
          <w:lang w:bidi="ar-EG"/>
        </w:rPr>
        <w:t>.</w:t>
      </w:r>
    </w:p>
    <w:p w:rsidR="0099399A" w:rsidRPr="00D1064E" w:rsidRDefault="0099399A" w:rsidP="00C06558">
      <w:pPr>
        <w:rPr>
          <w:rtl/>
        </w:rPr>
      </w:pPr>
      <w:r w:rsidRPr="00D1064E">
        <w:rPr>
          <w:b/>
          <w:bCs/>
          <w:rtl/>
          <w:lang w:bidi="ar-SY"/>
        </w:rPr>
        <w:t>بروتوكول</w:t>
      </w:r>
      <w:r w:rsidRPr="00D1064E">
        <w:rPr>
          <w:rFonts w:hint="cs"/>
          <w:b/>
          <w:bCs/>
          <w:rtl/>
          <w:lang w:bidi="ar-SY"/>
        </w:rPr>
        <w:t xml:space="preserve"> </w:t>
      </w:r>
      <w:r w:rsidRPr="00D1064E">
        <w:rPr>
          <w:b/>
          <w:bCs/>
        </w:rPr>
        <w:t>(</w:t>
      </w:r>
      <w:r w:rsidR="00DC5271" w:rsidRPr="00D1064E">
        <w:rPr>
          <w:b/>
          <w:bCs/>
        </w:rPr>
        <w:t>Protocol</w:t>
      </w:r>
      <w:r w:rsidRPr="00D1064E">
        <w:rPr>
          <w:b/>
          <w:bCs/>
        </w:rPr>
        <w:t>)</w:t>
      </w:r>
      <w:r w:rsidRPr="00D1064E">
        <w:rPr>
          <w:b/>
          <w:bCs/>
          <w:rtl/>
          <w:lang w:bidi="ar-SY"/>
        </w:rPr>
        <w:t>:</w:t>
      </w:r>
      <w:r w:rsidRPr="00D1064E">
        <w:rPr>
          <w:rtl/>
          <w:lang w:bidi="ar-SY"/>
        </w:rPr>
        <w:t xml:space="preserve"> </w:t>
      </w:r>
      <w:r w:rsidRPr="00D1064E">
        <w:rPr>
          <w:rtl/>
          <w:lang w:bidi="ar-EG"/>
        </w:rPr>
        <w:t xml:space="preserve">مجموعة شكلية من الإجراءات معتمَدة من أجل ضمان الاتصال بين وظيفتين أو </w:t>
      </w:r>
      <w:r w:rsidRPr="00D1064E">
        <w:rPr>
          <w:rFonts w:hint="cs"/>
          <w:rtl/>
          <w:lang w:bidi="ar-EG"/>
        </w:rPr>
        <w:t>أ</w:t>
      </w:r>
      <w:r w:rsidRPr="00D1064E">
        <w:rPr>
          <w:rtl/>
          <w:lang w:bidi="ar-EG"/>
        </w:rPr>
        <w:t xml:space="preserve">كثر داخل الطبقة الواحدة من تراتب وظائفي (المصدر: </w:t>
      </w:r>
      <w:r w:rsidRPr="00D1064E">
        <w:rPr>
          <w:rFonts w:hint="cs"/>
          <w:rtl/>
          <w:lang w:bidi="ar-EG"/>
        </w:rPr>
        <w:t xml:space="preserve">التوصية </w:t>
      </w:r>
      <w:r w:rsidRPr="00D1064E">
        <w:t>ITU-T I.112</w:t>
      </w:r>
      <w:r w:rsidRPr="00D1064E">
        <w:rPr>
          <w:rFonts w:hint="cs"/>
          <w:rtl/>
        </w:rPr>
        <w:t>).</w:t>
      </w:r>
    </w:p>
    <w:p w:rsidR="0099399A" w:rsidRPr="00D1064E" w:rsidRDefault="0099399A" w:rsidP="00FE75DF">
      <w:pPr>
        <w:rPr>
          <w:rtl/>
          <w:lang w:bidi="ar-EG"/>
        </w:rPr>
      </w:pPr>
      <w:r w:rsidRPr="00D1064E">
        <w:rPr>
          <w:rFonts w:hint="cs"/>
          <w:b/>
          <w:bCs/>
          <w:rtl/>
        </w:rPr>
        <w:t xml:space="preserve">وحدة بيانات البروتوكول </w:t>
      </w:r>
      <w:r w:rsidRPr="00D1064E">
        <w:rPr>
          <w:b/>
          <w:bCs/>
        </w:rPr>
        <w:t>(</w:t>
      </w:r>
      <w:r w:rsidR="00DC5271" w:rsidRPr="00D1064E">
        <w:rPr>
          <w:b/>
          <w:bCs/>
        </w:rPr>
        <w:t xml:space="preserve">Protocol </w:t>
      </w:r>
      <w:r w:rsidRPr="00D1064E">
        <w:rPr>
          <w:b/>
          <w:bCs/>
        </w:rPr>
        <w:t>data unit)</w:t>
      </w:r>
      <w:r w:rsidRPr="00D1064E">
        <w:rPr>
          <w:rFonts w:hint="cs"/>
          <w:b/>
          <w:bCs/>
          <w:rtl/>
          <w:lang w:bidi="ar-LB"/>
        </w:rPr>
        <w:t>:</w:t>
      </w:r>
      <w:r w:rsidRPr="00D1064E">
        <w:rPr>
          <w:rFonts w:hint="cs"/>
          <w:rtl/>
          <w:lang w:bidi="ar-LB"/>
        </w:rPr>
        <w:t xml:space="preserve"> وهي في النموذج المرجعي للتوصيل البيني للأنظمة المفتوحة</w:t>
      </w:r>
      <w:r w:rsidR="00FE75DF" w:rsidRPr="00D1064E">
        <w:rPr>
          <w:rFonts w:hint="eastAsia"/>
          <w:rtl/>
          <w:lang w:bidi="ar-LB"/>
        </w:rPr>
        <w:t> </w:t>
      </w:r>
      <w:r w:rsidRPr="00D1064E">
        <w:t>(OSI)</w:t>
      </w:r>
      <w:r w:rsidRPr="00D1064E">
        <w:rPr>
          <w:rFonts w:hint="cs"/>
          <w:rtl/>
          <w:lang w:bidi="ar-LB"/>
        </w:rPr>
        <w:t xml:space="preserve">، وحدة بيانات محددة في الطبقة </w:t>
      </w:r>
      <w:r w:rsidR="00771696" w:rsidRPr="00D1064E">
        <w:rPr>
          <w:lang w:bidi="ar-LB"/>
        </w:rPr>
        <w:t>(</w:t>
      </w:r>
      <w:r w:rsidR="00771696" w:rsidRPr="00D1064E">
        <w:t>N</w:t>
      </w:r>
      <w:r w:rsidR="00771696" w:rsidRPr="00D1064E">
        <w:rPr>
          <w:lang w:bidi="ar-LB"/>
        </w:rPr>
        <w:t>)</w:t>
      </w:r>
      <w:r w:rsidRPr="00D1064E">
        <w:rPr>
          <w:rFonts w:hint="cs"/>
          <w:rtl/>
          <w:lang w:bidi="ar-LB"/>
        </w:rPr>
        <w:t xml:space="preserve"> من البروتوكول تتألف من معلومات التحكم بالطبقة </w:t>
      </w:r>
      <w:r w:rsidR="00771696" w:rsidRPr="00D1064E">
        <w:rPr>
          <w:lang w:bidi="ar-LB"/>
        </w:rPr>
        <w:t>(</w:t>
      </w:r>
      <w:r w:rsidR="00771696" w:rsidRPr="00D1064E">
        <w:t>N</w:t>
      </w:r>
      <w:r w:rsidR="00771696" w:rsidRPr="00D1064E">
        <w:rPr>
          <w:lang w:bidi="ar-LB"/>
        </w:rPr>
        <w:t>)</w:t>
      </w:r>
      <w:r w:rsidRPr="00D1064E">
        <w:rPr>
          <w:rFonts w:hint="cs"/>
          <w:rtl/>
          <w:lang w:bidi="ar-LB"/>
        </w:rPr>
        <w:t xml:space="preserve"> من البروتوكول وربما بيانات المستعمل</w:t>
      </w:r>
      <w:r w:rsidR="00FE75DF" w:rsidRPr="00D1064E">
        <w:rPr>
          <w:rFonts w:hint="eastAsia"/>
          <w:rtl/>
          <w:lang w:bidi="ar-LB"/>
        </w:rPr>
        <w:t> </w:t>
      </w:r>
      <w:r w:rsidR="00771696" w:rsidRPr="00D1064E">
        <w:rPr>
          <w:lang w:bidi="ar-LB"/>
        </w:rPr>
        <w:t>(</w:t>
      </w:r>
      <w:r w:rsidR="00771696" w:rsidRPr="00D1064E">
        <w:t>N</w:t>
      </w:r>
      <w:r w:rsidR="00771696" w:rsidRPr="00D1064E">
        <w:rPr>
          <w:lang w:bidi="ar-LB"/>
        </w:rPr>
        <w:t>)</w:t>
      </w:r>
      <w:r w:rsidR="00771696" w:rsidRPr="00D1064E">
        <w:rPr>
          <w:rFonts w:hint="cs"/>
          <w:rtl/>
          <w:lang w:bidi="ar-LB"/>
        </w:rPr>
        <w:t xml:space="preserve"> </w:t>
      </w:r>
      <w:r w:rsidRPr="00D1064E">
        <w:rPr>
          <w:rFonts w:hint="cs"/>
          <w:rtl/>
          <w:lang w:bidi="ar-LB"/>
        </w:rPr>
        <w:t xml:space="preserve">(المصدر: </w:t>
      </w:r>
      <w:r w:rsidRPr="00D1064E">
        <w:rPr>
          <w:rtl/>
          <w:lang w:bidi="ar-EG"/>
        </w:rPr>
        <w:t>التوصية</w:t>
      </w:r>
      <w:r w:rsidRPr="00D1064E">
        <w:rPr>
          <w:rFonts w:hint="cs"/>
          <w:rtl/>
          <w:lang w:bidi="ar-EG"/>
        </w:rPr>
        <w:t xml:space="preserve"> </w:t>
      </w:r>
      <w:r w:rsidRPr="00D1064E">
        <w:t>ITU-T X.200</w:t>
      </w:r>
      <w:r w:rsidRPr="00D1064E">
        <w:rPr>
          <w:rtl/>
          <w:lang w:bidi="ar-EG"/>
        </w:rPr>
        <w:t xml:space="preserve"> </w:t>
      </w:r>
      <w:r w:rsidRPr="00D1064E">
        <w:t>|</w:t>
      </w:r>
      <w:r w:rsidRPr="00D1064E">
        <w:rPr>
          <w:rFonts w:hint="cs"/>
          <w:rtl/>
          <w:lang w:bidi="ar-EG"/>
        </w:rPr>
        <w:t xml:space="preserve"> المعيار</w:t>
      </w:r>
      <w:r w:rsidRPr="00D1064E">
        <w:rPr>
          <w:rtl/>
          <w:lang w:bidi="ar-EG"/>
        </w:rPr>
        <w:t xml:space="preserve"> </w:t>
      </w:r>
      <w:r w:rsidRPr="00D1064E">
        <w:t>ISO/IEC 7498-1</w:t>
      </w:r>
      <w:r w:rsidRPr="00D1064E">
        <w:rPr>
          <w:rtl/>
          <w:lang w:bidi="ar-EG"/>
        </w:rPr>
        <w:t>).</w:t>
      </w:r>
    </w:p>
    <w:p w:rsidR="0099399A" w:rsidRPr="00D1064E" w:rsidRDefault="0099399A" w:rsidP="00C06558">
      <w:pPr>
        <w:rPr>
          <w:rtl/>
          <w:lang w:bidi="ar-EG"/>
        </w:rPr>
      </w:pPr>
      <w:r w:rsidRPr="00D1064E">
        <w:rPr>
          <w:b/>
          <w:bCs/>
          <w:rtl/>
          <w:lang w:bidi="ar-SY"/>
        </w:rPr>
        <w:t>شبكة متنقلة بريّة عمومية</w:t>
      </w:r>
      <w:r w:rsidRPr="00D1064E">
        <w:rPr>
          <w:rFonts w:hint="cs"/>
          <w:b/>
          <w:bCs/>
          <w:rtl/>
          <w:lang w:bidi="ar-SY"/>
        </w:rPr>
        <w:t xml:space="preserve"> </w:t>
      </w:r>
      <w:r w:rsidRPr="00D1064E">
        <w:rPr>
          <w:b/>
          <w:bCs/>
        </w:rPr>
        <w:t>(</w:t>
      </w:r>
      <w:r w:rsidR="00DC5271" w:rsidRPr="00D1064E">
        <w:rPr>
          <w:b/>
          <w:bCs/>
        </w:rPr>
        <w:t xml:space="preserve">Public </w:t>
      </w:r>
      <w:r w:rsidRPr="00D1064E">
        <w:rPr>
          <w:b/>
          <w:bCs/>
        </w:rPr>
        <w:t>land mobile network)</w:t>
      </w:r>
      <w:r w:rsidRPr="00D1064E">
        <w:rPr>
          <w:b/>
          <w:bCs/>
          <w:rtl/>
          <w:lang w:bidi="ar-SY"/>
        </w:rPr>
        <w:t>:</w:t>
      </w:r>
      <w:r w:rsidRPr="00D1064E">
        <w:rPr>
          <w:rtl/>
          <w:lang w:bidi="ar-SY"/>
        </w:rPr>
        <w:t xml:space="preserve"> </w:t>
      </w:r>
      <w:r w:rsidRPr="00D1064E">
        <w:rPr>
          <w:rtl/>
          <w:lang w:bidi="ar-EG"/>
        </w:rPr>
        <w:t>شبكة اتصالات توفّر خدمات خلوية متنقلة.</w:t>
      </w:r>
    </w:p>
    <w:p w:rsidR="0099399A" w:rsidRPr="00D1064E" w:rsidRDefault="0099399A" w:rsidP="00EF4E1F">
      <w:pPr>
        <w:rPr>
          <w:rtl/>
          <w:lang w:bidi="ar-EG"/>
        </w:rPr>
      </w:pPr>
      <w:r w:rsidRPr="00D1064E">
        <w:rPr>
          <w:rFonts w:hint="cs"/>
          <w:b/>
          <w:bCs/>
          <w:rtl/>
          <w:lang w:bidi="ar-SY"/>
        </w:rPr>
        <w:t>البيانات الوصفية</w:t>
      </w:r>
      <w:r w:rsidRPr="00D1064E">
        <w:rPr>
          <w:b/>
          <w:bCs/>
          <w:rtl/>
          <w:lang w:bidi="ar-SY"/>
        </w:rPr>
        <w:t xml:space="preserve"> ل</w:t>
      </w:r>
      <w:r w:rsidRPr="00D1064E">
        <w:rPr>
          <w:rFonts w:hint="cs"/>
          <w:b/>
          <w:bCs/>
          <w:rtl/>
          <w:lang w:bidi="ar-SY"/>
        </w:rPr>
        <w:t>نوعي</w:t>
      </w:r>
      <w:r w:rsidRPr="00D1064E">
        <w:rPr>
          <w:b/>
          <w:bCs/>
          <w:rtl/>
          <w:lang w:bidi="ar-SY"/>
        </w:rPr>
        <w:t>ة الخدمة</w:t>
      </w:r>
      <w:r w:rsidRPr="00D1064E">
        <w:rPr>
          <w:rFonts w:hint="cs"/>
          <w:b/>
          <w:bCs/>
          <w:rtl/>
          <w:lang w:bidi="ar-SY"/>
        </w:rPr>
        <w:t xml:space="preserve"> </w:t>
      </w:r>
      <w:r w:rsidRPr="00D1064E">
        <w:rPr>
          <w:b/>
          <w:bCs/>
        </w:rPr>
        <w:t>(QoS profile)</w:t>
      </w:r>
      <w:r w:rsidRPr="00D1064E">
        <w:rPr>
          <w:b/>
          <w:bCs/>
          <w:rtl/>
          <w:lang w:bidi="ar-SY"/>
        </w:rPr>
        <w:t xml:space="preserve">: </w:t>
      </w:r>
      <w:r w:rsidRPr="00D1064E">
        <w:rPr>
          <w:rFonts w:hint="cs"/>
          <w:rtl/>
          <w:lang w:bidi="ar-EG"/>
        </w:rPr>
        <w:t>ت</w:t>
      </w:r>
      <w:r w:rsidRPr="00D1064E">
        <w:rPr>
          <w:rtl/>
          <w:lang w:bidi="ar-EG"/>
        </w:rPr>
        <w:t>شتمل ال</w:t>
      </w:r>
      <w:r w:rsidRPr="00D1064E">
        <w:rPr>
          <w:rFonts w:hint="cs"/>
          <w:rtl/>
          <w:lang w:bidi="ar-EG"/>
        </w:rPr>
        <w:t>بيانات الوصفية</w:t>
      </w:r>
      <w:r w:rsidRPr="00D1064E">
        <w:rPr>
          <w:rtl/>
          <w:lang w:bidi="ar-EG"/>
        </w:rPr>
        <w:t xml:space="preserve"> </w:t>
      </w:r>
      <w:r w:rsidRPr="00D1064E">
        <w:rPr>
          <w:rFonts w:hint="cs"/>
          <w:rtl/>
          <w:lang w:bidi="ar-EG"/>
        </w:rPr>
        <w:t>لنوعية</w:t>
      </w:r>
      <w:r w:rsidRPr="00D1064E">
        <w:rPr>
          <w:rtl/>
          <w:lang w:bidi="ar-EG"/>
        </w:rPr>
        <w:t xml:space="preserve"> الخدمة على عدد من معلمات </w:t>
      </w:r>
      <w:r w:rsidRPr="00D1064E">
        <w:rPr>
          <w:rFonts w:hint="cs"/>
          <w:rtl/>
          <w:lang w:bidi="ar-EG"/>
        </w:rPr>
        <w:t>نوعية</w:t>
      </w:r>
      <w:r w:rsidRPr="00D1064E">
        <w:rPr>
          <w:rtl/>
          <w:lang w:bidi="ar-EG"/>
        </w:rPr>
        <w:t xml:space="preserve"> الخدمة. </w:t>
      </w:r>
      <w:r w:rsidRPr="00D1064E">
        <w:rPr>
          <w:rFonts w:hint="cs"/>
          <w:rtl/>
          <w:lang w:bidi="ar-EG"/>
        </w:rPr>
        <w:t>وتترافق</w:t>
      </w:r>
      <w:r w:rsidRPr="00D1064E">
        <w:rPr>
          <w:rtl/>
          <w:lang w:bidi="ar-EG"/>
        </w:rPr>
        <w:t xml:space="preserve"> </w:t>
      </w:r>
      <w:r w:rsidRPr="00D1064E">
        <w:rPr>
          <w:rFonts w:hint="cs"/>
          <w:rtl/>
          <w:lang w:bidi="ar-EG"/>
        </w:rPr>
        <w:t xml:space="preserve">كل </w:t>
      </w:r>
      <w:r w:rsidRPr="00D1064E">
        <w:rPr>
          <w:rtl/>
          <w:lang w:bidi="ar-EG"/>
        </w:rPr>
        <w:t>دورة ل</w:t>
      </w:r>
      <w:r w:rsidRPr="00D1064E">
        <w:rPr>
          <w:rFonts w:hint="cs"/>
          <w:rtl/>
          <w:lang w:bidi="ar-EG"/>
        </w:rPr>
        <w:t>نوعية</w:t>
      </w:r>
      <w:r w:rsidRPr="00D1064E">
        <w:rPr>
          <w:rtl/>
          <w:lang w:bidi="ar-EG"/>
        </w:rPr>
        <w:t xml:space="preserve"> الخدمة </w:t>
      </w:r>
      <w:r w:rsidRPr="00D1064E">
        <w:rPr>
          <w:rFonts w:hint="cs"/>
          <w:rtl/>
          <w:lang w:bidi="ar-EG"/>
        </w:rPr>
        <w:t>مع بيانات</w:t>
      </w:r>
      <w:r w:rsidRPr="00D1064E">
        <w:rPr>
          <w:rtl/>
          <w:lang w:bidi="ar-EG"/>
        </w:rPr>
        <w:t xml:space="preserve"> </w:t>
      </w:r>
      <w:r w:rsidRPr="00D1064E">
        <w:rPr>
          <w:rFonts w:hint="cs"/>
          <w:rtl/>
          <w:lang w:bidi="ar-EG"/>
        </w:rPr>
        <w:t>وصفية</w:t>
      </w:r>
      <w:r w:rsidRPr="00D1064E">
        <w:rPr>
          <w:rtl/>
          <w:lang w:bidi="ar-EG"/>
        </w:rPr>
        <w:t xml:space="preserve"> ل</w:t>
      </w:r>
      <w:r w:rsidRPr="00D1064E">
        <w:rPr>
          <w:rFonts w:hint="cs"/>
          <w:rtl/>
          <w:lang w:bidi="ar-EG"/>
        </w:rPr>
        <w:t>نوعية</w:t>
      </w:r>
      <w:r w:rsidRPr="00D1064E">
        <w:rPr>
          <w:rtl/>
          <w:lang w:bidi="ar-EG"/>
        </w:rPr>
        <w:t xml:space="preserve"> الخدمة. </w:t>
      </w:r>
      <w:r w:rsidRPr="00D1064E">
        <w:rPr>
          <w:rFonts w:hint="cs"/>
          <w:rtl/>
          <w:lang w:bidi="ar-EG"/>
        </w:rPr>
        <w:t>وتحدد</w:t>
      </w:r>
      <w:r w:rsidRPr="00D1064E">
        <w:rPr>
          <w:rtl/>
          <w:lang w:bidi="ar-EG"/>
        </w:rPr>
        <w:t xml:space="preserve"> </w:t>
      </w:r>
      <w:r w:rsidRPr="00D1064E">
        <w:rPr>
          <w:rFonts w:hint="cs"/>
          <w:rtl/>
          <w:lang w:bidi="ar-SY"/>
        </w:rPr>
        <w:t>البيانات الوصفية</w:t>
      </w:r>
      <w:r w:rsidRPr="00D1064E">
        <w:rPr>
          <w:rtl/>
          <w:lang w:bidi="ar-SY"/>
        </w:rPr>
        <w:t xml:space="preserve"> ل</w:t>
      </w:r>
      <w:r w:rsidRPr="00D1064E">
        <w:rPr>
          <w:rFonts w:hint="cs"/>
          <w:rtl/>
          <w:lang w:bidi="ar-SY"/>
        </w:rPr>
        <w:t>نوعي</w:t>
      </w:r>
      <w:r w:rsidRPr="00D1064E">
        <w:rPr>
          <w:rtl/>
          <w:lang w:bidi="ar-SY"/>
        </w:rPr>
        <w:t xml:space="preserve">ة </w:t>
      </w:r>
      <w:r w:rsidRPr="00D1064E">
        <w:rPr>
          <w:rtl/>
          <w:lang w:bidi="ar-EG"/>
        </w:rPr>
        <w:t xml:space="preserve">الخدمة الأداء المنتظر من شبكة </w:t>
      </w:r>
      <w:r w:rsidRPr="00D1064E">
        <w:rPr>
          <w:rFonts w:hint="cs"/>
          <w:rtl/>
          <w:lang w:bidi="ar-EG"/>
        </w:rPr>
        <w:t>القناة</w:t>
      </w:r>
      <w:r w:rsidR="00EF4E1F" w:rsidRPr="00D1064E">
        <w:rPr>
          <w:rFonts w:hint="eastAsia"/>
          <w:rtl/>
          <w:lang w:bidi="ar-EG"/>
        </w:rPr>
        <w:t> </w:t>
      </w:r>
      <w:r w:rsidRPr="00D1064E">
        <w:rPr>
          <w:rFonts w:hint="cs"/>
          <w:rtl/>
          <w:lang w:bidi="ar-EG"/>
        </w:rPr>
        <w:t>الحاملة</w:t>
      </w:r>
      <w:r w:rsidRPr="00D1064E">
        <w:rPr>
          <w:rtl/>
          <w:lang w:bidi="ar-EG"/>
        </w:rPr>
        <w:t>.</w:t>
      </w:r>
    </w:p>
    <w:p w:rsidR="0099399A" w:rsidRPr="00D1064E" w:rsidRDefault="0099399A" w:rsidP="00170F2F">
      <w:pPr>
        <w:rPr>
          <w:rtl/>
          <w:lang w:bidi="ar-EG"/>
        </w:rPr>
      </w:pPr>
      <w:r w:rsidRPr="00D1064E">
        <w:rPr>
          <w:b/>
          <w:bCs/>
          <w:rtl/>
          <w:lang w:bidi="ar-SY"/>
        </w:rPr>
        <w:t xml:space="preserve">دورة </w:t>
      </w:r>
      <w:r w:rsidRPr="00D1064E">
        <w:rPr>
          <w:rFonts w:hint="cs"/>
          <w:b/>
          <w:bCs/>
          <w:rtl/>
          <w:lang w:bidi="ar-SY"/>
        </w:rPr>
        <w:t>نوعية</w:t>
      </w:r>
      <w:r w:rsidRPr="00D1064E">
        <w:rPr>
          <w:b/>
          <w:bCs/>
          <w:rtl/>
          <w:lang w:bidi="ar-SY"/>
        </w:rPr>
        <w:t xml:space="preserve"> الخدمة</w:t>
      </w:r>
      <w:r w:rsidRPr="00D1064E">
        <w:rPr>
          <w:rFonts w:hint="cs"/>
          <w:b/>
          <w:bCs/>
          <w:rtl/>
          <w:lang w:bidi="ar-SY"/>
        </w:rPr>
        <w:t xml:space="preserve"> </w:t>
      </w:r>
      <w:r w:rsidRPr="00D1064E">
        <w:rPr>
          <w:b/>
          <w:bCs/>
        </w:rPr>
        <w:t>(QoS session)</w:t>
      </w:r>
      <w:r w:rsidRPr="00D1064E">
        <w:rPr>
          <w:b/>
          <w:bCs/>
          <w:rtl/>
          <w:lang w:bidi="ar-SY"/>
        </w:rPr>
        <w:t xml:space="preserve">: </w:t>
      </w:r>
      <w:r w:rsidRPr="00D1064E">
        <w:rPr>
          <w:rFonts w:hint="cs"/>
          <w:rtl/>
          <w:lang w:bidi="ar-EG"/>
        </w:rPr>
        <w:t>و</w:t>
      </w:r>
      <w:r w:rsidRPr="00D1064E">
        <w:rPr>
          <w:rtl/>
          <w:lang w:bidi="ar-EG"/>
        </w:rPr>
        <w:t>هي عمر سياق بروتوكول</w:t>
      </w:r>
      <w:r w:rsidRPr="00D1064E">
        <w:rPr>
          <w:rFonts w:hint="cs"/>
          <w:rtl/>
          <w:lang w:bidi="ar-EG"/>
        </w:rPr>
        <w:t xml:space="preserve"> رزم البيانات </w:t>
      </w:r>
      <w:r w:rsidRPr="00D1064E">
        <w:t>(</w:t>
      </w:r>
      <w:r w:rsidRPr="00D1064E">
        <w:rPr>
          <w:lang w:val="fr-CH"/>
        </w:rPr>
        <w:t>PDP)</w:t>
      </w:r>
      <w:r w:rsidRPr="00D1064E">
        <w:rPr>
          <w:rtl/>
          <w:lang w:bidi="ar-EG"/>
        </w:rPr>
        <w:t xml:space="preserve">، </w:t>
      </w:r>
      <w:r w:rsidRPr="00D1064E">
        <w:rPr>
          <w:rFonts w:hint="cs"/>
          <w:rtl/>
          <w:lang w:bidi="ar-LB"/>
        </w:rPr>
        <w:t>أي</w:t>
      </w:r>
      <w:r w:rsidRPr="00D1064E">
        <w:rPr>
          <w:rtl/>
          <w:lang w:bidi="ar-EG"/>
        </w:rPr>
        <w:t xml:space="preserve"> الفترة الممتدة من افتتاح إلى اختتام توصيل شبكي </w:t>
      </w:r>
      <w:r w:rsidRPr="00D1064E">
        <w:rPr>
          <w:rFonts w:hint="cs"/>
          <w:rtl/>
          <w:lang w:bidi="ar-EG"/>
        </w:rPr>
        <w:t xml:space="preserve">تُحدَّد </w:t>
      </w:r>
      <w:r w:rsidRPr="00D1064E">
        <w:rPr>
          <w:rtl/>
          <w:lang w:bidi="ar-EG"/>
        </w:rPr>
        <w:t xml:space="preserve">خصائصه في </w:t>
      </w:r>
      <w:r w:rsidRPr="00D1064E">
        <w:rPr>
          <w:rFonts w:hint="cs"/>
          <w:rtl/>
          <w:lang w:bidi="ar-EG"/>
        </w:rPr>
        <w:t>البيانات الوصفية لنوعية</w:t>
      </w:r>
      <w:r w:rsidRPr="00D1064E">
        <w:rPr>
          <w:rtl/>
          <w:lang w:bidi="ar-EG"/>
        </w:rPr>
        <w:t xml:space="preserve"> الخدمة. ومن الممكن أن ت</w:t>
      </w:r>
      <w:r w:rsidRPr="00D1064E">
        <w:rPr>
          <w:rFonts w:hint="cs"/>
          <w:rtl/>
          <w:lang w:bidi="ar-EG"/>
        </w:rPr>
        <w:t xml:space="preserve">نشأ </w:t>
      </w:r>
      <w:r w:rsidRPr="00D1064E">
        <w:rPr>
          <w:rtl/>
          <w:lang w:bidi="ar-EG"/>
        </w:rPr>
        <w:t>معا</w:t>
      </w:r>
      <w:r w:rsidRPr="00D1064E">
        <w:rPr>
          <w:rFonts w:hint="cs"/>
          <w:rtl/>
          <w:lang w:bidi="ar-EG"/>
        </w:rPr>
        <w:t>ً</w:t>
      </w:r>
      <w:r w:rsidRPr="00D1064E">
        <w:rPr>
          <w:rtl/>
          <w:lang w:bidi="ar-EG"/>
        </w:rPr>
        <w:t xml:space="preserve"> عدة دورات ل</w:t>
      </w:r>
      <w:r w:rsidRPr="00D1064E">
        <w:rPr>
          <w:rFonts w:hint="cs"/>
          <w:rtl/>
          <w:lang w:bidi="ar-EG"/>
        </w:rPr>
        <w:t>نوعية</w:t>
      </w:r>
      <w:r w:rsidRPr="00D1064E">
        <w:rPr>
          <w:rtl/>
          <w:lang w:bidi="ar-EG"/>
        </w:rPr>
        <w:t xml:space="preserve"> الخدمة، لكل منها </w:t>
      </w:r>
      <w:r w:rsidRPr="00D1064E">
        <w:rPr>
          <w:rFonts w:hint="cs"/>
          <w:rtl/>
          <w:lang w:bidi="ar-EG"/>
        </w:rPr>
        <w:t>بيانات وصفية</w:t>
      </w:r>
      <w:r w:rsidRPr="00D1064E">
        <w:rPr>
          <w:rtl/>
          <w:lang w:bidi="ar-EG"/>
        </w:rPr>
        <w:t xml:space="preserve"> مختلف</w:t>
      </w:r>
      <w:r w:rsidR="00170F2F" w:rsidRPr="00D1064E">
        <w:rPr>
          <w:rFonts w:hint="cs"/>
          <w:rtl/>
          <w:lang w:bidi="ar-EG"/>
        </w:rPr>
        <w:t>ة</w:t>
      </w:r>
      <w:r w:rsidRPr="00D1064E">
        <w:rPr>
          <w:rtl/>
          <w:lang w:bidi="ar-EG"/>
        </w:rPr>
        <w:t xml:space="preserve"> عن ال</w:t>
      </w:r>
      <w:r w:rsidRPr="00D1064E">
        <w:rPr>
          <w:rFonts w:hint="cs"/>
          <w:rtl/>
          <w:lang w:bidi="ar-EG"/>
        </w:rPr>
        <w:t xml:space="preserve">بيانات العامة </w:t>
      </w:r>
      <w:r w:rsidRPr="00D1064E">
        <w:rPr>
          <w:rtl/>
          <w:lang w:bidi="ar-EG"/>
        </w:rPr>
        <w:t>الأخرى.</w:t>
      </w:r>
    </w:p>
    <w:p w:rsidR="0099399A" w:rsidRPr="00D1064E" w:rsidRDefault="0099399A" w:rsidP="00C06558">
      <w:pPr>
        <w:rPr>
          <w:rtl/>
          <w:lang w:bidi="ar-EG"/>
        </w:rPr>
      </w:pPr>
      <w:r w:rsidRPr="00D1064E">
        <w:rPr>
          <w:rFonts w:hint="cs"/>
          <w:b/>
          <w:bCs/>
          <w:rtl/>
          <w:lang w:bidi="ar-SY"/>
        </w:rPr>
        <w:lastRenderedPageBreak/>
        <w:t>نوعية</w:t>
      </w:r>
      <w:r w:rsidRPr="00D1064E">
        <w:rPr>
          <w:b/>
          <w:bCs/>
          <w:rtl/>
          <w:lang w:bidi="ar-SY"/>
        </w:rPr>
        <w:t xml:space="preserve"> الخدمة</w:t>
      </w:r>
      <w:r w:rsidRPr="00D1064E">
        <w:rPr>
          <w:rFonts w:hint="cs"/>
          <w:b/>
          <w:bCs/>
          <w:rtl/>
          <w:lang w:bidi="ar-LB"/>
        </w:rPr>
        <w:t xml:space="preserve"> </w:t>
      </w:r>
      <w:r w:rsidRPr="00D1064E">
        <w:rPr>
          <w:b/>
          <w:bCs/>
        </w:rPr>
        <w:t>(</w:t>
      </w:r>
      <w:r w:rsidR="00DC5271" w:rsidRPr="00D1064E">
        <w:rPr>
          <w:b/>
          <w:bCs/>
        </w:rPr>
        <w:t xml:space="preserve">Quality </w:t>
      </w:r>
      <w:r w:rsidRPr="00D1064E">
        <w:rPr>
          <w:b/>
          <w:bCs/>
        </w:rPr>
        <w:t>of service (QoS))</w:t>
      </w:r>
      <w:r w:rsidRPr="00D1064E">
        <w:rPr>
          <w:b/>
          <w:bCs/>
          <w:rtl/>
          <w:lang w:bidi="ar-SY"/>
        </w:rPr>
        <w:t>:</w:t>
      </w:r>
      <w:r w:rsidRPr="00D1064E">
        <w:rPr>
          <w:rtl/>
          <w:lang w:bidi="ar-SY"/>
        </w:rPr>
        <w:t xml:space="preserve"> </w:t>
      </w:r>
      <w:r w:rsidRPr="00D1064E">
        <w:rPr>
          <w:rFonts w:hint="cs"/>
          <w:rtl/>
          <w:lang w:bidi="ar-LB"/>
        </w:rPr>
        <w:t>و</w:t>
      </w:r>
      <w:r w:rsidRPr="00D1064E">
        <w:rPr>
          <w:rtl/>
          <w:lang w:bidi="ar-EG"/>
        </w:rPr>
        <w:t xml:space="preserve">هي الأثر الجمعي لمختلف أداءات الخدمة، الذي يحدد درجة رضا مستعمل الخدمة. </w:t>
      </w:r>
      <w:r w:rsidRPr="00D1064E">
        <w:rPr>
          <w:rFonts w:hint="cs"/>
          <w:rtl/>
          <w:lang w:bidi="ar-EG"/>
        </w:rPr>
        <w:t>وتتميز</w:t>
      </w:r>
      <w:r w:rsidRPr="00D1064E">
        <w:rPr>
          <w:rtl/>
          <w:lang w:bidi="ar-EG"/>
        </w:rPr>
        <w:t xml:space="preserve"> </w:t>
      </w:r>
      <w:r w:rsidRPr="00D1064E">
        <w:rPr>
          <w:rFonts w:hint="cs"/>
          <w:rtl/>
          <w:lang w:bidi="ar-EG"/>
        </w:rPr>
        <w:t>ب</w:t>
      </w:r>
      <w:r w:rsidRPr="00D1064E">
        <w:rPr>
          <w:rtl/>
          <w:lang w:bidi="ar-EG"/>
        </w:rPr>
        <w:t>الجوانب المؤتلفة لعوامل الأداء التي تنطبق على جميع الخدمات، مثل:</w:t>
      </w:r>
    </w:p>
    <w:p w:rsidR="0099399A" w:rsidRPr="00D1064E" w:rsidRDefault="0099399A" w:rsidP="000622AF">
      <w:pPr>
        <w:pStyle w:val="enumlev1"/>
        <w:rPr>
          <w:rtl/>
        </w:rPr>
      </w:pPr>
      <w:r w:rsidRPr="00D1064E">
        <w:rPr>
          <w:rtl/>
        </w:rPr>
        <w:t>-</w:t>
      </w:r>
      <w:r w:rsidRPr="00D1064E">
        <w:rPr>
          <w:rtl/>
        </w:rPr>
        <w:tab/>
        <w:t>سهولة استعمال الخدمة؛</w:t>
      </w:r>
    </w:p>
    <w:p w:rsidR="0099399A" w:rsidRPr="00D1064E" w:rsidRDefault="0099399A" w:rsidP="000622AF">
      <w:pPr>
        <w:pStyle w:val="enumlev1"/>
        <w:rPr>
          <w:rtl/>
        </w:rPr>
      </w:pPr>
      <w:r w:rsidRPr="00D1064E">
        <w:rPr>
          <w:rtl/>
        </w:rPr>
        <w:t>-</w:t>
      </w:r>
      <w:r w:rsidRPr="00D1064E">
        <w:rPr>
          <w:rtl/>
        </w:rPr>
        <w:tab/>
        <w:t>قابلية النفاذ إلى الخدمة؛</w:t>
      </w:r>
    </w:p>
    <w:p w:rsidR="0099399A" w:rsidRPr="00D1064E" w:rsidRDefault="0099399A" w:rsidP="000622AF">
      <w:pPr>
        <w:pStyle w:val="enumlev1"/>
        <w:rPr>
          <w:rtl/>
        </w:rPr>
      </w:pPr>
      <w:r w:rsidRPr="00D1064E">
        <w:rPr>
          <w:rtl/>
        </w:rPr>
        <w:t>-</w:t>
      </w:r>
      <w:r w:rsidRPr="00D1064E">
        <w:rPr>
          <w:rtl/>
        </w:rPr>
        <w:tab/>
        <w:t>قابلية استمرار الخدمة؛</w:t>
      </w:r>
    </w:p>
    <w:p w:rsidR="0099399A" w:rsidRPr="00D1064E" w:rsidRDefault="0099399A" w:rsidP="000622AF">
      <w:pPr>
        <w:pStyle w:val="enumlev1"/>
        <w:rPr>
          <w:rtl/>
        </w:rPr>
      </w:pPr>
      <w:r w:rsidRPr="00D1064E">
        <w:rPr>
          <w:rtl/>
        </w:rPr>
        <w:t>-</w:t>
      </w:r>
      <w:r w:rsidRPr="00D1064E">
        <w:rPr>
          <w:rtl/>
        </w:rPr>
        <w:tab/>
      </w:r>
      <w:r w:rsidRPr="00D1064E">
        <w:rPr>
          <w:rFonts w:hint="cs"/>
          <w:rtl/>
        </w:rPr>
        <w:t>سلامة</w:t>
      </w:r>
      <w:r w:rsidRPr="00D1064E">
        <w:rPr>
          <w:rtl/>
        </w:rPr>
        <w:t xml:space="preserve"> الخدمة؛</w:t>
      </w:r>
    </w:p>
    <w:p w:rsidR="0099399A" w:rsidRPr="00D1064E" w:rsidRDefault="0099399A" w:rsidP="000622AF">
      <w:pPr>
        <w:pStyle w:val="enumlev1"/>
        <w:rPr>
          <w:rtl/>
        </w:rPr>
      </w:pPr>
      <w:r w:rsidRPr="00D1064E">
        <w:rPr>
          <w:rtl/>
        </w:rPr>
        <w:t>-</w:t>
      </w:r>
      <w:r w:rsidRPr="00D1064E">
        <w:rPr>
          <w:rtl/>
        </w:rPr>
        <w:tab/>
        <w:t>عوامل أخرى يحددها نوع الخدمة.</w:t>
      </w:r>
    </w:p>
    <w:p w:rsidR="0099399A" w:rsidRPr="00D1064E" w:rsidRDefault="0099399A" w:rsidP="00C06558">
      <w:pPr>
        <w:rPr>
          <w:rtl/>
          <w:lang w:bidi="ar-EG"/>
        </w:rPr>
      </w:pPr>
      <w:r w:rsidRPr="00D1064E">
        <w:rPr>
          <w:rFonts w:hint="cs"/>
          <w:b/>
          <w:bCs/>
          <w:rtl/>
          <w:lang w:bidi="ar-SY"/>
        </w:rPr>
        <w:t>القناة الحاملة</w:t>
      </w:r>
      <w:r w:rsidRPr="00D1064E">
        <w:rPr>
          <w:b/>
          <w:bCs/>
          <w:rtl/>
          <w:lang w:bidi="ar-SY"/>
        </w:rPr>
        <w:t xml:space="preserve"> </w:t>
      </w:r>
      <w:r w:rsidRPr="00D1064E">
        <w:rPr>
          <w:rFonts w:hint="cs"/>
          <w:b/>
          <w:bCs/>
          <w:rtl/>
          <w:lang w:bidi="ar-SY"/>
        </w:rPr>
        <w:t>ل</w:t>
      </w:r>
      <w:r w:rsidRPr="00D1064E">
        <w:rPr>
          <w:b/>
          <w:bCs/>
          <w:rtl/>
          <w:lang w:bidi="ar-SY"/>
        </w:rPr>
        <w:t>لنفاذ الراديوي</w:t>
      </w:r>
      <w:r w:rsidRPr="00D1064E">
        <w:rPr>
          <w:rFonts w:hint="cs"/>
          <w:b/>
          <w:bCs/>
          <w:rtl/>
          <w:lang w:bidi="ar-SY"/>
        </w:rPr>
        <w:t xml:space="preserve"> </w:t>
      </w:r>
      <w:r w:rsidRPr="00D1064E">
        <w:rPr>
          <w:b/>
          <w:bCs/>
        </w:rPr>
        <w:t>(</w:t>
      </w:r>
      <w:r w:rsidR="00DC5271" w:rsidRPr="00D1064E">
        <w:rPr>
          <w:b/>
          <w:bCs/>
        </w:rPr>
        <w:t xml:space="preserve">Radio </w:t>
      </w:r>
      <w:r w:rsidRPr="00D1064E">
        <w:rPr>
          <w:b/>
          <w:bCs/>
        </w:rPr>
        <w:t>access bearer)</w:t>
      </w:r>
      <w:r w:rsidRPr="00D1064E">
        <w:rPr>
          <w:b/>
          <w:bCs/>
          <w:rtl/>
          <w:lang w:bidi="ar-SY"/>
        </w:rPr>
        <w:t>:</w:t>
      </w:r>
      <w:r w:rsidRPr="00D1064E">
        <w:rPr>
          <w:rtl/>
          <w:lang w:bidi="ar-SY"/>
        </w:rPr>
        <w:t xml:space="preserve"> </w:t>
      </w:r>
      <w:r w:rsidRPr="00D1064E">
        <w:rPr>
          <w:rtl/>
          <w:lang w:bidi="ar-EG"/>
        </w:rPr>
        <w:t>هي الخدمة التي ت</w:t>
      </w:r>
      <w:r w:rsidRPr="00D1064E">
        <w:rPr>
          <w:rFonts w:hint="cs"/>
          <w:rtl/>
          <w:lang w:bidi="ar-EG"/>
        </w:rPr>
        <w:t>وفره</w:t>
      </w:r>
      <w:r w:rsidRPr="00D1064E">
        <w:rPr>
          <w:rtl/>
          <w:lang w:bidi="ar-EG"/>
        </w:rPr>
        <w:t xml:space="preserve">ا طبقة النفاذ </w:t>
      </w:r>
      <w:r w:rsidRPr="00D1064E">
        <w:rPr>
          <w:rFonts w:hint="cs"/>
          <w:rtl/>
          <w:lang w:bidi="ar-EG"/>
        </w:rPr>
        <w:t xml:space="preserve">إلى </w:t>
      </w:r>
      <w:r w:rsidRPr="00D1064E">
        <w:rPr>
          <w:rtl/>
          <w:lang w:bidi="ar-EG"/>
        </w:rPr>
        <w:t xml:space="preserve">طبقة عدم النفاذ من أجل نقل </w:t>
      </w:r>
      <w:r w:rsidRPr="00D1064E">
        <w:rPr>
          <w:rFonts w:hint="cs"/>
          <w:rtl/>
          <w:lang w:bidi="ar-EG"/>
        </w:rPr>
        <w:t>بيان</w:t>
      </w:r>
      <w:r w:rsidRPr="00D1064E">
        <w:rPr>
          <w:rtl/>
          <w:lang w:bidi="ar-EG"/>
        </w:rPr>
        <w:t>ات المستعمل بين تجهيز المستعمل والشبكة المركزية.</w:t>
      </w:r>
    </w:p>
    <w:p w:rsidR="0099399A" w:rsidRPr="00D1064E" w:rsidRDefault="0099399A" w:rsidP="00EF4E1F">
      <w:pPr>
        <w:rPr>
          <w:rtl/>
          <w:lang w:bidi="ar-EG"/>
        </w:rPr>
      </w:pPr>
      <w:r w:rsidRPr="00D1064E">
        <w:rPr>
          <w:b/>
          <w:bCs/>
          <w:rtl/>
          <w:lang w:bidi="ar-SY"/>
        </w:rPr>
        <w:t>أسلوب النفاذ الراديوي</w:t>
      </w:r>
      <w:r w:rsidRPr="00D1064E">
        <w:rPr>
          <w:rFonts w:hint="cs"/>
          <w:b/>
          <w:bCs/>
          <w:rtl/>
          <w:lang w:bidi="ar-SY"/>
        </w:rPr>
        <w:t xml:space="preserve"> </w:t>
      </w:r>
      <w:r w:rsidRPr="00D1064E">
        <w:rPr>
          <w:b/>
          <w:bCs/>
        </w:rPr>
        <w:t>(</w:t>
      </w:r>
      <w:r w:rsidR="00DC5271" w:rsidRPr="00D1064E">
        <w:rPr>
          <w:b/>
          <w:bCs/>
        </w:rPr>
        <w:t xml:space="preserve">Radio </w:t>
      </w:r>
      <w:r w:rsidRPr="00D1064E">
        <w:rPr>
          <w:b/>
          <w:bCs/>
        </w:rPr>
        <w:t>access mode)</w:t>
      </w:r>
      <w:r w:rsidRPr="00D1064E">
        <w:rPr>
          <w:b/>
          <w:bCs/>
          <w:rtl/>
          <w:lang w:bidi="ar-SY"/>
        </w:rPr>
        <w:t>:</w:t>
      </w:r>
      <w:r w:rsidRPr="00D1064E">
        <w:rPr>
          <w:rtl/>
          <w:lang w:bidi="ar-SY"/>
        </w:rPr>
        <w:t xml:space="preserve"> </w:t>
      </w:r>
      <w:r w:rsidRPr="00D1064E">
        <w:rPr>
          <w:rtl/>
          <w:lang w:bidi="ar-EG"/>
        </w:rPr>
        <w:t xml:space="preserve">هو أسلوب الخلية، </w:t>
      </w:r>
      <w:r w:rsidRPr="00D1064E">
        <w:rPr>
          <w:rFonts w:hint="cs"/>
          <w:rtl/>
          <w:lang w:bidi="ar-EG"/>
        </w:rPr>
        <w:t>كالإرسال المزدوج</w:t>
      </w:r>
      <w:r w:rsidRPr="00D1064E">
        <w:rPr>
          <w:rtl/>
          <w:lang w:bidi="ar-EG"/>
        </w:rPr>
        <w:t xml:space="preserve"> بتقسيم التردد</w:t>
      </w:r>
      <w:r w:rsidR="00EF4E1F" w:rsidRPr="00D1064E">
        <w:rPr>
          <w:rFonts w:hint="cs"/>
          <w:rtl/>
          <w:lang w:bidi="ar-EG"/>
        </w:rPr>
        <w:t> </w:t>
      </w:r>
      <w:r w:rsidR="00FE75DF" w:rsidRPr="00D1064E">
        <w:t>(</w:t>
      </w:r>
      <w:r w:rsidRPr="00D1064E">
        <w:t>FDD</w:t>
      </w:r>
      <w:r w:rsidR="00FE75DF" w:rsidRPr="00D1064E">
        <w:t>)</w:t>
      </w:r>
      <w:r w:rsidRPr="00D1064E">
        <w:rPr>
          <w:rtl/>
          <w:lang w:bidi="ar-EG"/>
        </w:rPr>
        <w:t xml:space="preserve"> أو </w:t>
      </w:r>
      <w:r w:rsidRPr="00D1064E">
        <w:rPr>
          <w:rFonts w:hint="cs"/>
          <w:rtl/>
          <w:lang w:bidi="ar-EG"/>
        </w:rPr>
        <w:t>الإرسال المزدوج</w:t>
      </w:r>
      <w:r w:rsidRPr="00D1064E">
        <w:rPr>
          <w:rtl/>
          <w:lang w:bidi="ar-EG"/>
        </w:rPr>
        <w:t xml:space="preserve"> بتقسيم الزمن </w:t>
      </w:r>
      <w:r w:rsidR="00A33298" w:rsidRPr="00D1064E">
        <w:rPr>
          <w:lang w:bidi="ar-EG"/>
        </w:rPr>
        <w:t>(</w:t>
      </w:r>
      <w:r w:rsidR="00A33298" w:rsidRPr="00D1064E">
        <w:t>TDD</w:t>
      </w:r>
      <w:r w:rsidR="00A33298" w:rsidRPr="00D1064E">
        <w:rPr>
          <w:lang w:bidi="ar-EG"/>
        </w:rPr>
        <w:t>)</w:t>
      </w:r>
      <w:r w:rsidRPr="00D1064E">
        <w:rPr>
          <w:rtl/>
          <w:lang w:bidi="ar-EG"/>
        </w:rPr>
        <w:t>.</w:t>
      </w:r>
    </w:p>
    <w:p w:rsidR="0099399A" w:rsidRPr="00D1064E" w:rsidRDefault="0099399A" w:rsidP="00C06558">
      <w:pPr>
        <w:rPr>
          <w:rtl/>
          <w:lang w:bidi="ar-LB"/>
        </w:rPr>
      </w:pPr>
      <w:r w:rsidRPr="00D1064E">
        <w:rPr>
          <w:rFonts w:hint="cs"/>
          <w:b/>
          <w:bCs/>
          <w:rtl/>
          <w:lang w:bidi="ar-EG"/>
        </w:rPr>
        <w:t xml:space="preserve">إدارة معلومات شبكة النفاذ الراديوي </w:t>
      </w:r>
      <w:r w:rsidRPr="00D1064E">
        <w:rPr>
          <w:b/>
          <w:bCs/>
        </w:rPr>
        <w:t>(</w:t>
      </w:r>
      <w:r w:rsidR="00DC5271" w:rsidRPr="00D1064E">
        <w:rPr>
          <w:b/>
          <w:bCs/>
        </w:rPr>
        <w:t xml:space="preserve">Radio </w:t>
      </w:r>
      <w:r w:rsidRPr="00D1064E">
        <w:rPr>
          <w:b/>
          <w:bCs/>
        </w:rPr>
        <w:t>access network information management)</w:t>
      </w:r>
      <w:r w:rsidRPr="00D1064E">
        <w:rPr>
          <w:rFonts w:hint="cs"/>
          <w:b/>
          <w:bCs/>
          <w:rtl/>
          <w:lang w:bidi="ar-LB"/>
        </w:rPr>
        <w:t>:</w:t>
      </w:r>
      <w:r w:rsidRPr="00D1064E">
        <w:rPr>
          <w:rFonts w:hint="cs"/>
          <w:rtl/>
          <w:lang w:bidi="ar-LB"/>
        </w:rPr>
        <w:t xml:space="preserve"> عناصر وظيفية تدعم تبادل المعلومات عن طريق الشبكة المركزية بين كيانات تطبيقات الأقران الواقعة في شبكة النفاذ </w:t>
      </w:r>
      <w:r w:rsidRPr="00D1064E">
        <w:t>GERAN</w:t>
      </w:r>
      <w:r w:rsidRPr="00D1064E">
        <w:rPr>
          <w:rFonts w:hint="cs"/>
          <w:rtl/>
          <w:lang w:bidi="ar-LB"/>
        </w:rPr>
        <w:t xml:space="preserve"> أو </w:t>
      </w:r>
      <w:r w:rsidRPr="00D1064E">
        <w:t>UTRAN</w:t>
      </w:r>
      <w:r w:rsidRPr="00D1064E">
        <w:rPr>
          <w:rFonts w:hint="cs"/>
          <w:rtl/>
          <w:lang w:bidi="ar-LB"/>
        </w:rPr>
        <w:t>.</w:t>
      </w:r>
    </w:p>
    <w:p w:rsidR="0099399A" w:rsidRPr="00D1064E" w:rsidRDefault="0099399A" w:rsidP="00EF4E1F">
      <w:pPr>
        <w:rPr>
          <w:rtl/>
          <w:lang w:bidi="ar-EG"/>
        </w:rPr>
      </w:pPr>
      <w:r w:rsidRPr="00D1064E">
        <w:rPr>
          <w:b/>
          <w:bCs/>
          <w:rtl/>
          <w:lang w:bidi="ar-SY"/>
        </w:rPr>
        <w:t xml:space="preserve">تقاسم شبكة </w:t>
      </w:r>
      <w:r w:rsidRPr="00D1064E">
        <w:rPr>
          <w:rFonts w:hint="cs"/>
          <w:b/>
          <w:bCs/>
          <w:rtl/>
          <w:lang w:bidi="ar-SY"/>
        </w:rPr>
        <w:t>ال</w:t>
      </w:r>
      <w:r w:rsidRPr="00D1064E">
        <w:rPr>
          <w:b/>
          <w:bCs/>
          <w:rtl/>
          <w:lang w:bidi="ar-SY"/>
        </w:rPr>
        <w:t xml:space="preserve">نفاذ </w:t>
      </w:r>
      <w:r w:rsidRPr="00D1064E">
        <w:rPr>
          <w:rFonts w:hint="cs"/>
          <w:b/>
          <w:bCs/>
          <w:rtl/>
          <w:lang w:bidi="ar-SY"/>
        </w:rPr>
        <w:t>ال</w:t>
      </w:r>
      <w:r w:rsidRPr="00D1064E">
        <w:rPr>
          <w:b/>
          <w:bCs/>
          <w:rtl/>
          <w:lang w:bidi="ar-SY"/>
        </w:rPr>
        <w:t>راديوي</w:t>
      </w:r>
      <w:r w:rsidRPr="00D1064E">
        <w:rPr>
          <w:rFonts w:hint="cs"/>
          <w:b/>
          <w:bCs/>
          <w:rtl/>
          <w:lang w:bidi="ar-SY"/>
        </w:rPr>
        <w:t xml:space="preserve"> </w:t>
      </w:r>
      <w:r w:rsidRPr="00D1064E">
        <w:rPr>
          <w:b/>
          <w:bCs/>
        </w:rPr>
        <w:t>(RAN sharing)</w:t>
      </w:r>
      <w:r w:rsidRPr="00D1064E">
        <w:rPr>
          <w:b/>
          <w:bCs/>
          <w:rtl/>
          <w:lang w:bidi="ar-SY"/>
        </w:rPr>
        <w:t>:</w:t>
      </w:r>
      <w:r w:rsidRPr="00D1064E">
        <w:rPr>
          <w:rtl/>
          <w:lang w:bidi="ar-SY"/>
        </w:rPr>
        <w:t xml:space="preserve"> </w:t>
      </w:r>
      <w:r w:rsidRPr="00D1064E">
        <w:rPr>
          <w:rtl/>
          <w:lang w:bidi="ar-EG"/>
        </w:rPr>
        <w:t xml:space="preserve">حالة </w:t>
      </w:r>
      <w:r w:rsidRPr="00D1064E">
        <w:rPr>
          <w:rFonts w:hint="cs"/>
          <w:rtl/>
          <w:lang w:bidi="ar-EG"/>
        </w:rPr>
        <w:t>يتقاسم</w:t>
      </w:r>
      <w:r w:rsidRPr="00D1064E">
        <w:rPr>
          <w:rtl/>
          <w:lang w:bidi="ar-EG"/>
        </w:rPr>
        <w:t xml:space="preserve"> فيها مشغِّل</w:t>
      </w:r>
      <w:r w:rsidRPr="00D1064E">
        <w:rPr>
          <w:rFonts w:hint="cs"/>
          <w:rtl/>
          <w:lang w:bidi="ar-EG"/>
        </w:rPr>
        <w:t>ا</w:t>
      </w:r>
      <w:r w:rsidRPr="00D1064E">
        <w:rPr>
          <w:rtl/>
          <w:lang w:bidi="ar-EG"/>
        </w:rPr>
        <w:t xml:space="preserve">ن أو أكثر </w:t>
      </w:r>
      <w:r w:rsidRPr="00D1064E">
        <w:rPr>
          <w:rFonts w:hint="cs"/>
          <w:rtl/>
          <w:lang w:bidi="ar-EG"/>
        </w:rPr>
        <w:t>ل</w:t>
      </w:r>
      <w:r w:rsidRPr="00D1064E">
        <w:rPr>
          <w:rtl/>
          <w:lang w:bidi="ar-EG"/>
        </w:rPr>
        <w:t xml:space="preserve">لشبكة المركزية </w:t>
      </w:r>
      <w:r w:rsidR="00FE75DF" w:rsidRPr="00D1064E">
        <w:t>(</w:t>
      </w:r>
      <w:r w:rsidRPr="00D1064E">
        <w:t>CN</w:t>
      </w:r>
      <w:r w:rsidR="00FE75DF" w:rsidRPr="00D1064E">
        <w:t>)</w:t>
      </w:r>
      <w:r w:rsidRPr="00D1064E">
        <w:rPr>
          <w:rFonts w:hint="cs"/>
          <w:rtl/>
          <w:lang w:bidi="ar-EG"/>
        </w:rPr>
        <w:t xml:space="preserve"> </w:t>
      </w:r>
      <w:r w:rsidRPr="00D1064E">
        <w:rPr>
          <w:rtl/>
          <w:lang w:bidi="ar-EG"/>
        </w:rPr>
        <w:t xml:space="preserve">شبكة </w:t>
      </w:r>
      <w:r w:rsidRPr="00D1064E">
        <w:rPr>
          <w:rFonts w:hint="cs"/>
          <w:rtl/>
          <w:lang w:bidi="ar-EG"/>
        </w:rPr>
        <w:t>ال</w:t>
      </w:r>
      <w:r w:rsidRPr="00D1064E">
        <w:rPr>
          <w:rtl/>
          <w:lang w:bidi="ar-EG"/>
        </w:rPr>
        <w:t xml:space="preserve">نفاذ </w:t>
      </w:r>
      <w:r w:rsidRPr="00D1064E">
        <w:rPr>
          <w:rFonts w:hint="cs"/>
          <w:rtl/>
          <w:lang w:bidi="ar-EG"/>
        </w:rPr>
        <w:t>ال</w:t>
      </w:r>
      <w:r w:rsidRPr="00D1064E">
        <w:rPr>
          <w:rtl/>
          <w:lang w:bidi="ar-EG"/>
        </w:rPr>
        <w:t>راديوي</w:t>
      </w:r>
      <w:r w:rsidR="00EF4E1F" w:rsidRPr="00D1064E">
        <w:rPr>
          <w:rFonts w:hint="cs"/>
          <w:rtl/>
          <w:lang w:bidi="ar-EG"/>
        </w:rPr>
        <w:t> </w:t>
      </w:r>
      <w:r w:rsidR="00A33298" w:rsidRPr="00D1064E">
        <w:rPr>
          <w:lang w:bidi="ar-EG"/>
        </w:rPr>
        <w:t>(</w:t>
      </w:r>
      <w:r w:rsidR="00A33298" w:rsidRPr="00D1064E">
        <w:t>RAN</w:t>
      </w:r>
      <w:r w:rsidR="00A33298" w:rsidRPr="00D1064E">
        <w:rPr>
          <w:lang w:bidi="ar-EG"/>
        </w:rPr>
        <w:t>)</w:t>
      </w:r>
      <w:r w:rsidRPr="00D1064E">
        <w:rPr>
          <w:rFonts w:hint="cs"/>
          <w:rtl/>
          <w:lang w:bidi="ar-EG"/>
        </w:rPr>
        <w:t xml:space="preserve"> نفسها، </w:t>
      </w:r>
      <w:r w:rsidRPr="00D1064E">
        <w:rPr>
          <w:rtl/>
          <w:lang w:bidi="ar-EG"/>
        </w:rPr>
        <w:t>أ</w:t>
      </w:r>
      <w:r w:rsidRPr="00D1064E">
        <w:rPr>
          <w:rFonts w:hint="cs"/>
          <w:rtl/>
          <w:lang w:bidi="ar-LB"/>
        </w:rPr>
        <w:t>ي إن</w:t>
      </w:r>
      <w:r w:rsidRPr="00D1064E">
        <w:rPr>
          <w:rtl/>
          <w:lang w:bidi="ar-EG"/>
        </w:rPr>
        <w:t xml:space="preserve"> </w:t>
      </w:r>
      <w:r w:rsidRPr="00D1064E">
        <w:rPr>
          <w:rFonts w:hint="cs"/>
          <w:rtl/>
          <w:lang w:bidi="ar-EG"/>
        </w:rPr>
        <w:t xml:space="preserve">عقدة </w:t>
      </w:r>
      <w:r w:rsidRPr="00D1064E">
        <w:rPr>
          <w:rtl/>
          <w:lang w:bidi="ar-EG"/>
        </w:rPr>
        <w:t xml:space="preserve">من شبكة </w:t>
      </w:r>
      <w:r w:rsidRPr="00D1064E">
        <w:t>RAN</w:t>
      </w:r>
      <w:r w:rsidRPr="00D1064E">
        <w:rPr>
          <w:rtl/>
          <w:lang w:bidi="ar-EG"/>
        </w:rPr>
        <w:t xml:space="preserve"> (المراقب </w:t>
      </w:r>
      <w:r w:rsidRPr="00D1064E">
        <w:t>RNC</w:t>
      </w:r>
      <w:r w:rsidRPr="00D1064E">
        <w:rPr>
          <w:rtl/>
          <w:lang w:bidi="ar-EG"/>
        </w:rPr>
        <w:t xml:space="preserve"> أو المراقب </w:t>
      </w:r>
      <w:r w:rsidRPr="00D1064E">
        <w:t>BSC</w:t>
      </w:r>
      <w:r w:rsidRPr="00D1064E">
        <w:rPr>
          <w:rtl/>
          <w:lang w:bidi="ar-EG"/>
        </w:rPr>
        <w:t>) تكون موصولة بعدة عقد للشبكة</w:t>
      </w:r>
      <w:r w:rsidRPr="00D1064E">
        <w:rPr>
          <w:rFonts w:hint="cs"/>
          <w:rtl/>
          <w:lang w:bidi="ar-EG"/>
        </w:rPr>
        <w:t xml:space="preserve"> المركزية</w:t>
      </w:r>
      <w:r w:rsidR="00FE75DF" w:rsidRPr="00D1064E">
        <w:rPr>
          <w:rFonts w:hint="cs"/>
          <w:rtl/>
          <w:lang w:bidi="ar-EG"/>
        </w:rPr>
        <w:t> </w:t>
      </w:r>
      <w:r w:rsidR="00A33298" w:rsidRPr="00D1064E">
        <w:rPr>
          <w:lang w:bidi="ar-EG"/>
        </w:rPr>
        <w:t>(</w:t>
      </w:r>
      <w:r w:rsidR="00A33298" w:rsidRPr="00D1064E">
        <w:t>CN</w:t>
      </w:r>
      <w:r w:rsidR="00A33298" w:rsidRPr="00D1064E">
        <w:rPr>
          <w:lang w:bidi="ar-EG"/>
        </w:rPr>
        <w:t>)</w:t>
      </w:r>
      <w:r w:rsidRPr="00D1064E">
        <w:rPr>
          <w:rtl/>
          <w:lang w:bidi="ar-EG"/>
        </w:rPr>
        <w:t xml:space="preserve"> (مثل </w:t>
      </w:r>
      <w:r w:rsidRPr="00D1064E">
        <w:t>SGSNs</w:t>
      </w:r>
      <w:r w:rsidRPr="00D1064E">
        <w:rPr>
          <w:rtl/>
          <w:lang w:bidi="ar-EG"/>
        </w:rPr>
        <w:t xml:space="preserve"> و</w:t>
      </w:r>
      <w:r w:rsidRPr="00D1064E">
        <w:t>MSC/VLRs</w:t>
      </w:r>
      <w:r w:rsidRPr="00D1064E">
        <w:rPr>
          <w:rtl/>
          <w:lang w:bidi="ar-EG"/>
        </w:rPr>
        <w:t xml:space="preserve">) يمتلكها مشغِّلون </w:t>
      </w:r>
      <w:r w:rsidRPr="00D1064E">
        <w:rPr>
          <w:rFonts w:hint="cs"/>
          <w:rtl/>
          <w:lang w:bidi="ar-EG"/>
        </w:rPr>
        <w:t xml:space="preserve">مختلفون </w:t>
      </w:r>
      <w:r w:rsidRPr="00D1064E">
        <w:rPr>
          <w:rtl/>
          <w:lang w:bidi="ar-EG"/>
        </w:rPr>
        <w:t>للشبكة</w:t>
      </w:r>
      <w:r w:rsidRPr="00D1064E">
        <w:rPr>
          <w:rFonts w:hint="cs"/>
          <w:rtl/>
          <w:lang w:bidi="ar-EG"/>
        </w:rPr>
        <w:t xml:space="preserve"> المركزية</w:t>
      </w:r>
      <w:r w:rsidRPr="00D1064E">
        <w:rPr>
          <w:rtl/>
          <w:lang w:bidi="ar-EG"/>
        </w:rPr>
        <w:t>.</w:t>
      </w:r>
    </w:p>
    <w:p w:rsidR="0099399A" w:rsidRPr="00D1064E" w:rsidRDefault="0099399A" w:rsidP="00FE75DF">
      <w:pPr>
        <w:rPr>
          <w:rtl/>
          <w:lang w:bidi="ar-EG"/>
        </w:rPr>
      </w:pPr>
      <w:r w:rsidRPr="00D1064E">
        <w:rPr>
          <w:rFonts w:hint="cs"/>
          <w:b/>
          <w:bCs/>
          <w:rtl/>
          <w:lang w:bidi="ar-SY"/>
        </w:rPr>
        <w:t>الجزء</w:t>
      </w:r>
      <w:r w:rsidRPr="00D1064E">
        <w:rPr>
          <w:b/>
          <w:bCs/>
          <w:rtl/>
          <w:lang w:bidi="ar-SY"/>
        </w:rPr>
        <w:t xml:space="preserve"> </w:t>
      </w:r>
      <w:r w:rsidRPr="00D1064E">
        <w:rPr>
          <w:rFonts w:hint="cs"/>
          <w:b/>
          <w:bCs/>
          <w:rtl/>
          <w:lang w:bidi="ar-SY"/>
        </w:rPr>
        <w:t>ال</w:t>
      </w:r>
      <w:r w:rsidRPr="00D1064E">
        <w:rPr>
          <w:b/>
          <w:bCs/>
          <w:rtl/>
          <w:lang w:bidi="ar-SY"/>
        </w:rPr>
        <w:t>تطبيق</w:t>
      </w:r>
      <w:r w:rsidRPr="00D1064E">
        <w:rPr>
          <w:rFonts w:hint="cs"/>
          <w:b/>
          <w:bCs/>
          <w:rtl/>
          <w:lang w:bidi="ar-SY"/>
        </w:rPr>
        <w:t>ي</w:t>
      </w:r>
      <w:r w:rsidRPr="00D1064E">
        <w:rPr>
          <w:b/>
          <w:bCs/>
          <w:rtl/>
          <w:lang w:bidi="ar-SY"/>
        </w:rPr>
        <w:t xml:space="preserve"> </w:t>
      </w:r>
      <w:r w:rsidRPr="00D1064E">
        <w:rPr>
          <w:rFonts w:hint="cs"/>
          <w:b/>
          <w:bCs/>
          <w:rtl/>
          <w:lang w:bidi="ar-SY"/>
        </w:rPr>
        <w:t>ل</w:t>
      </w:r>
      <w:r w:rsidRPr="00D1064E">
        <w:rPr>
          <w:b/>
          <w:bCs/>
          <w:rtl/>
          <w:lang w:bidi="ar-SY"/>
        </w:rPr>
        <w:t xml:space="preserve">شبكة </w:t>
      </w:r>
      <w:r w:rsidRPr="00D1064E">
        <w:rPr>
          <w:rFonts w:hint="cs"/>
          <w:b/>
          <w:bCs/>
          <w:rtl/>
          <w:lang w:bidi="ar-SY"/>
        </w:rPr>
        <w:t>ال</w:t>
      </w:r>
      <w:r w:rsidRPr="00D1064E">
        <w:rPr>
          <w:b/>
          <w:bCs/>
          <w:rtl/>
          <w:lang w:bidi="ar-SY"/>
        </w:rPr>
        <w:t xml:space="preserve">نفاذ </w:t>
      </w:r>
      <w:r w:rsidRPr="00D1064E">
        <w:rPr>
          <w:rFonts w:hint="cs"/>
          <w:b/>
          <w:bCs/>
          <w:rtl/>
          <w:lang w:bidi="ar-SY"/>
        </w:rPr>
        <w:t>ال</w:t>
      </w:r>
      <w:r w:rsidRPr="00D1064E">
        <w:rPr>
          <w:b/>
          <w:bCs/>
          <w:rtl/>
          <w:lang w:bidi="ar-SY"/>
        </w:rPr>
        <w:t>راديوي</w:t>
      </w:r>
      <w:r w:rsidRPr="00D1064E">
        <w:rPr>
          <w:rFonts w:hint="cs"/>
          <w:b/>
          <w:bCs/>
          <w:rtl/>
          <w:lang w:bidi="ar-SY"/>
        </w:rPr>
        <w:t xml:space="preserve"> </w:t>
      </w:r>
      <w:r w:rsidRPr="00D1064E">
        <w:rPr>
          <w:b/>
          <w:bCs/>
        </w:rPr>
        <w:t>(</w:t>
      </w:r>
      <w:r w:rsidR="00DC5271" w:rsidRPr="00D1064E">
        <w:rPr>
          <w:b/>
          <w:bCs/>
        </w:rPr>
        <w:t xml:space="preserve">Radio </w:t>
      </w:r>
      <w:r w:rsidRPr="00D1064E">
        <w:rPr>
          <w:b/>
          <w:bCs/>
        </w:rPr>
        <w:t>access network application part)</w:t>
      </w:r>
      <w:r w:rsidRPr="00D1064E">
        <w:rPr>
          <w:b/>
          <w:bCs/>
          <w:rtl/>
          <w:lang w:bidi="ar-SY"/>
        </w:rPr>
        <w:t>:</w:t>
      </w:r>
      <w:r w:rsidRPr="00D1064E">
        <w:rPr>
          <w:rtl/>
          <w:lang w:bidi="ar-SY"/>
        </w:rPr>
        <w:t xml:space="preserve"> </w:t>
      </w:r>
      <w:r w:rsidRPr="00D1064E">
        <w:rPr>
          <w:rFonts w:hint="cs"/>
          <w:rtl/>
          <w:lang w:bidi="ar-SY"/>
        </w:rPr>
        <w:t>و</w:t>
      </w:r>
      <w:r w:rsidRPr="00D1064E">
        <w:rPr>
          <w:rtl/>
          <w:lang w:bidi="ar-SY"/>
        </w:rPr>
        <w:t xml:space="preserve">هو </w:t>
      </w:r>
      <w:r w:rsidRPr="00D1064E">
        <w:rPr>
          <w:rtl/>
          <w:lang w:bidi="ar-EG"/>
        </w:rPr>
        <w:t>تشوير شبكة راديوية في النقطة المرجعية</w:t>
      </w:r>
      <w:r w:rsidR="00FE75DF" w:rsidRPr="00D1064E">
        <w:rPr>
          <w:rFonts w:hint="cs"/>
          <w:rtl/>
          <w:lang w:bidi="ar-EG"/>
        </w:rPr>
        <w:t> </w:t>
      </w:r>
      <w:r w:rsidRPr="00D1064E">
        <w:rPr>
          <w:lang w:val="fr-CH"/>
        </w:rPr>
        <w:t>Iu</w:t>
      </w:r>
      <w:r w:rsidRPr="00D1064E">
        <w:rPr>
          <w:rtl/>
          <w:lang w:bidi="ar-EG"/>
        </w:rPr>
        <w:t>.</w:t>
      </w:r>
    </w:p>
    <w:p w:rsidR="0099399A" w:rsidRPr="00D1064E" w:rsidRDefault="0099399A" w:rsidP="00C06558">
      <w:pPr>
        <w:rPr>
          <w:rtl/>
          <w:lang w:bidi="ar-EG"/>
        </w:rPr>
      </w:pPr>
      <w:r w:rsidRPr="00D1064E">
        <w:rPr>
          <w:b/>
          <w:bCs/>
          <w:rtl/>
          <w:lang w:bidi="ar-SY"/>
        </w:rPr>
        <w:t xml:space="preserve">مشغِّل شبكة </w:t>
      </w:r>
      <w:r w:rsidRPr="00D1064E">
        <w:rPr>
          <w:rFonts w:hint="cs"/>
          <w:b/>
          <w:bCs/>
          <w:rtl/>
          <w:lang w:bidi="ar-LB"/>
        </w:rPr>
        <w:t>ال</w:t>
      </w:r>
      <w:r w:rsidRPr="00D1064E">
        <w:rPr>
          <w:b/>
          <w:bCs/>
          <w:rtl/>
          <w:lang w:bidi="ar-SY"/>
        </w:rPr>
        <w:t xml:space="preserve">نفاذ </w:t>
      </w:r>
      <w:r w:rsidRPr="00D1064E">
        <w:rPr>
          <w:rFonts w:hint="cs"/>
          <w:b/>
          <w:bCs/>
          <w:rtl/>
          <w:lang w:bidi="ar-SY"/>
        </w:rPr>
        <w:t>ال</w:t>
      </w:r>
      <w:r w:rsidRPr="00D1064E">
        <w:rPr>
          <w:b/>
          <w:bCs/>
          <w:rtl/>
          <w:lang w:bidi="ar-SY"/>
        </w:rPr>
        <w:t>راديوي</w:t>
      </w:r>
      <w:r w:rsidRPr="00D1064E">
        <w:rPr>
          <w:rFonts w:hint="cs"/>
          <w:b/>
          <w:bCs/>
          <w:rtl/>
          <w:lang w:bidi="ar-SY"/>
        </w:rPr>
        <w:t xml:space="preserve"> </w:t>
      </w:r>
      <w:r w:rsidRPr="00D1064E">
        <w:rPr>
          <w:b/>
          <w:bCs/>
        </w:rPr>
        <w:t>(</w:t>
      </w:r>
      <w:r w:rsidR="00DC5271" w:rsidRPr="00D1064E">
        <w:rPr>
          <w:b/>
          <w:bCs/>
        </w:rPr>
        <w:t xml:space="preserve">Radio </w:t>
      </w:r>
      <w:r w:rsidRPr="00D1064E">
        <w:rPr>
          <w:b/>
          <w:bCs/>
        </w:rPr>
        <w:t>access network operator)</w:t>
      </w:r>
      <w:r w:rsidRPr="00D1064E">
        <w:rPr>
          <w:b/>
          <w:bCs/>
          <w:rtl/>
          <w:lang w:bidi="ar-SY"/>
        </w:rPr>
        <w:t>:</w:t>
      </w:r>
      <w:r w:rsidRPr="00D1064E">
        <w:rPr>
          <w:rtl/>
          <w:lang w:bidi="ar-SY"/>
        </w:rPr>
        <w:t xml:space="preserve"> </w:t>
      </w:r>
      <w:r w:rsidRPr="00D1064E">
        <w:rPr>
          <w:rtl/>
          <w:lang w:bidi="ar-EG"/>
        </w:rPr>
        <w:t>هو مشغِّل يقدم نفاذا</w:t>
      </w:r>
      <w:r w:rsidRPr="00D1064E">
        <w:rPr>
          <w:rFonts w:hint="cs"/>
          <w:rtl/>
          <w:lang w:bidi="ar-EG"/>
        </w:rPr>
        <w:t>ً</w:t>
      </w:r>
      <w:r w:rsidRPr="00D1064E">
        <w:rPr>
          <w:rtl/>
          <w:lang w:bidi="ar-EG"/>
        </w:rPr>
        <w:t xml:space="preserve"> راديويا</w:t>
      </w:r>
      <w:r w:rsidRPr="00D1064E">
        <w:rPr>
          <w:rFonts w:hint="cs"/>
          <w:rtl/>
          <w:lang w:bidi="ar-EG"/>
        </w:rPr>
        <w:t>ً</w:t>
      </w:r>
      <w:r w:rsidRPr="00D1064E">
        <w:rPr>
          <w:rtl/>
          <w:lang w:bidi="ar-EG"/>
        </w:rPr>
        <w:t xml:space="preserve"> لمشغِّل أو عدة مشغِّلين لشبكة مركزية.</w:t>
      </w:r>
    </w:p>
    <w:p w:rsidR="0099399A" w:rsidRPr="00D1064E" w:rsidRDefault="0099399A" w:rsidP="003630A2">
      <w:pPr>
        <w:rPr>
          <w:rtl/>
          <w:lang w:bidi="ar-EG"/>
        </w:rPr>
      </w:pPr>
      <w:r w:rsidRPr="00D1064E">
        <w:rPr>
          <w:b/>
          <w:bCs/>
          <w:spacing w:val="6"/>
          <w:rtl/>
          <w:lang w:bidi="ar-SY"/>
        </w:rPr>
        <w:t>تكنولوجيا النفاذ الراديوي</w:t>
      </w:r>
      <w:r w:rsidRPr="00D1064E">
        <w:rPr>
          <w:rFonts w:hint="cs"/>
          <w:b/>
          <w:bCs/>
          <w:spacing w:val="6"/>
          <w:rtl/>
          <w:lang w:bidi="ar-LB"/>
        </w:rPr>
        <w:t xml:space="preserve"> </w:t>
      </w:r>
      <w:r w:rsidRPr="00D1064E">
        <w:rPr>
          <w:b/>
          <w:bCs/>
          <w:spacing w:val="6"/>
        </w:rPr>
        <w:t>(</w:t>
      </w:r>
      <w:r w:rsidR="00DC5271" w:rsidRPr="00D1064E">
        <w:rPr>
          <w:b/>
          <w:bCs/>
          <w:spacing w:val="6"/>
        </w:rPr>
        <w:t xml:space="preserve">Radio </w:t>
      </w:r>
      <w:r w:rsidRPr="00D1064E">
        <w:rPr>
          <w:b/>
          <w:bCs/>
          <w:spacing w:val="6"/>
        </w:rPr>
        <w:t>access technology)</w:t>
      </w:r>
      <w:r w:rsidRPr="00D1064E">
        <w:rPr>
          <w:b/>
          <w:bCs/>
          <w:spacing w:val="6"/>
          <w:rtl/>
          <w:lang w:bidi="ar-SY"/>
        </w:rPr>
        <w:t>:</w:t>
      </w:r>
      <w:r w:rsidRPr="00D1064E">
        <w:rPr>
          <w:spacing w:val="6"/>
          <w:rtl/>
          <w:lang w:bidi="ar-SY"/>
        </w:rPr>
        <w:t xml:space="preserve"> </w:t>
      </w:r>
      <w:r w:rsidRPr="00D1064E">
        <w:rPr>
          <w:rFonts w:hint="cs"/>
          <w:spacing w:val="6"/>
          <w:rtl/>
          <w:lang w:bidi="ar-SY"/>
        </w:rPr>
        <w:t>نوع من</w:t>
      </w:r>
      <w:r w:rsidRPr="00D1064E">
        <w:rPr>
          <w:spacing w:val="6"/>
          <w:rtl/>
          <w:lang w:bidi="ar-SY"/>
        </w:rPr>
        <w:t xml:space="preserve"> </w:t>
      </w:r>
      <w:r w:rsidRPr="00D1064E">
        <w:rPr>
          <w:rFonts w:hint="cs"/>
          <w:spacing w:val="6"/>
          <w:rtl/>
          <w:lang w:bidi="ar-SY"/>
        </w:rPr>
        <w:t>ال</w:t>
      </w:r>
      <w:r w:rsidRPr="00D1064E">
        <w:rPr>
          <w:spacing w:val="6"/>
          <w:rtl/>
          <w:lang w:bidi="ar-SY"/>
        </w:rPr>
        <w:t xml:space="preserve">تكنولوجيا </w:t>
      </w:r>
      <w:r w:rsidRPr="00D1064E">
        <w:rPr>
          <w:rFonts w:hint="cs"/>
          <w:spacing w:val="6"/>
          <w:rtl/>
          <w:lang w:bidi="ar-SY"/>
        </w:rPr>
        <w:t xml:space="preserve">المستخدمة في </w:t>
      </w:r>
      <w:r w:rsidRPr="00D1064E">
        <w:rPr>
          <w:spacing w:val="6"/>
          <w:rtl/>
          <w:lang w:bidi="ar-SY"/>
        </w:rPr>
        <w:t>النفاذ الراديوي</w:t>
      </w:r>
      <w:r w:rsidRPr="00D1064E">
        <w:rPr>
          <w:rFonts w:hint="cs"/>
          <w:spacing w:val="6"/>
          <w:rtl/>
          <w:lang w:bidi="ar-SY"/>
        </w:rPr>
        <w:t>،</w:t>
      </w:r>
      <w:r w:rsidRPr="00D1064E">
        <w:rPr>
          <w:spacing w:val="6"/>
          <w:rtl/>
          <w:lang w:bidi="ar-EG"/>
        </w:rPr>
        <w:t xml:space="preserve"> </w:t>
      </w:r>
      <w:r w:rsidRPr="00D1064E">
        <w:rPr>
          <w:rFonts w:hint="cs"/>
          <w:rtl/>
          <w:lang w:bidi="ar-EG"/>
        </w:rPr>
        <w:t>مثل</w:t>
      </w:r>
      <w:r w:rsidR="00EF4E1F" w:rsidRPr="00D1064E">
        <w:rPr>
          <w:rFonts w:hint="eastAsia"/>
          <w:rtl/>
          <w:lang w:bidi="ar-EG"/>
        </w:rPr>
        <w:t> </w:t>
      </w:r>
      <w:r w:rsidRPr="00D1064E">
        <w:t>E</w:t>
      </w:r>
      <w:r w:rsidR="003630A2" w:rsidRPr="00D1064E">
        <w:noBreakHyphen/>
      </w:r>
      <w:r w:rsidRPr="00D1064E">
        <w:t>UTRA</w:t>
      </w:r>
      <w:r w:rsidRPr="00D1064E">
        <w:rPr>
          <w:rFonts w:hint="cs"/>
          <w:rtl/>
          <w:lang w:bidi="ar-LB"/>
        </w:rPr>
        <w:t xml:space="preserve"> أو</w:t>
      </w:r>
      <w:r w:rsidR="00892629" w:rsidRPr="00D1064E">
        <w:rPr>
          <w:rFonts w:hint="eastAsia"/>
          <w:rtl/>
          <w:lang w:bidi="ar-LB"/>
        </w:rPr>
        <w:t> </w:t>
      </w:r>
      <w:r w:rsidRPr="00D1064E">
        <w:t>UTRA</w:t>
      </w:r>
      <w:r w:rsidRPr="00D1064E">
        <w:rPr>
          <w:rFonts w:hint="cs"/>
          <w:rtl/>
          <w:lang w:bidi="ar-LB"/>
        </w:rPr>
        <w:t xml:space="preserve"> أو </w:t>
      </w:r>
      <w:r w:rsidRPr="00D1064E">
        <w:t>GSM</w:t>
      </w:r>
      <w:r w:rsidRPr="00D1064E">
        <w:rPr>
          <w:rFonts w:hint="cs"/>
          <w:rtl/>
          <w:lang w:bidi="ar-LB"/>
        </w:rPr>
        <w:t xml:space="preserve"> أو </w:t>
      </w:r>
      <w:r w:rsidRPr="00D1064E">
        <w:t>CDMA2000 1xEV-DO (HRDP)</w:t>
      </w:r>
      <w:r w:rsidRPr="00D1064E">
        <w:rPr>
          <w:rFonts w:hint="cs"/>
          <w:rtl/>
          <w:lang w:bidi="ar-LB"/>
        </w:rPr>
        <w:t xml:space="preserve"> أو </w:t>
      </w:r>
      <w:r w:rsidRPr="00D1064E">
        <w:t>CDMA2000 1x (1xRTT)</w:t>
      </w:r>
      <w:r w:rsidRPr="00D1064E">
        <w:rPr>
          <w:rFonts w:hint="cs"/>
          <w:rtl/>
          <w:lang w:bidi="ar-LB"/>
        </w:rPr>
        <w:t>.</w:t>
      </w:r>
    </w:p>
    <w:p w:rsidR="0099399A" w:rsidRPr="00D1064E" w:rsidRDefault="0099399A" w:rsidP="00C06558">
      <w:pPr>
        <w:rPr>
          <w:rtl/>
          <w:lang w:bidi="ar-LB"/>
        </w:rPr>
      </w:pPr>
      <w:r w:rsidRPr="00D1064E">
        <w:rPr>
          <w:rFonts w:hint="cs"/>
          <w:b/>
          <w:bCs/>
          <w:rtl/>
          <w:lang w:bidi="ar-EG"/>
        </w:rPr>
        <w:t xml:space="preserve">قناة حاملة راديوية </w:t>
      </w:r>
      <w:r w:rsidRPr="00D1064E">
        <w:rPr>
          <w:b/>
          <w:bCs/>
        </w:rPr>
        <w:t>(</w:t>
      </w:r>
      <w:r w:rsidR="00DC5271" w:rsidRPr="00D1064E">
        <w:rPr>
          <w:b/>
          <w:bCs/>
        </w:rPr>
        <w:t xml:space="preserve">Radio </w:t>
      </w:r>
      <w:r w:rsidRPr="00D1064E">
        <w:rPr>
          <w:b/>
          <w:bCs/>
        </w:rPr>
        <w:t>bearer)</w:t>
      </w:r>
      <w:r w:rsidRPr="00D1064E">
        <w:rPr>
          <w:rFonts w:hint="cs"/>
          <w:b/>
          <w:bCs/>
          <w:rtl/>
          <w:lang w:bidi="ar-LB"/>
        </w:rPr>
        <w:t>:</w:t>
      </w:r>
      <w:r w:rsidRPr="00D1064E">
        <w:rPr>
          <w:rFonts w:hint="cs"/>
          <w:rtl/>
          <w:lang w:bidi="ar-LB"/>
        </w:rPr>
        <w:t xml:space="preserve"> الخدمة التي توفرها الطبقة </w:t>
      </w:r>
      <w:r w:rsidRPr="00D1064E">
        <w:t>2</w:t>
      </w:r>
      <w:r w:rsidRPr="00D1064E">
        <w:rPr>
          <w:rFonts w:hint="cs"/>
          <w:rtl/>
          <w:lang w:bidi="ar-LB"/>
        </w:rPr>
        <w:t xml:space="preserve"> لنقل بيانات المستعمل بين تجهيز المستعمل وشبكة </w:t>
      </w:r>
      <w:r w:rsidRPr="00D1064E">
        <w:t>UTRAN</w:t>
      </w:r>
      <w:r w:rsidRPr="00D1064E">
        <w:rPr>
          <w:rFonts w:hint="cs"/>
          <w:rtl/>
          <w:lang w:bidi="ar-LB"/>
        </w:rPr>
        <w:t>.</w:t>
      </w:r>
    </w:p>
    <w:p w:rsidR="0099399A" w:rsidRPr="00D1064E" w:rsidRDefault="0099399A" w:rsidP="005709FF">
      <w:pPr>
        <w:rPr>
          <w:rtl/>
          <w:lang w:bidi="ar-LB"/>
        </w:rPr>
      </w:pPr>
      <w:r w:rsidRPr="00D1064E">
        <w:rPr>
          <w:rFonts w:hint="cs"/>
          <w:b/>
          <w:bCs/>
          <w:rtl/>
          <w:lang w:bidi="ar-LB"/>
        </w:rPr>
        <w:t xml:space="preserve">تجهيزات اتصالات راديوية </w:t>
      </w:r>
      <w:r w:rsidRPr="00D1064E">
        <w:rPr>
          <w:b/>
          <w:bCs/>
        </w:rPr>
        <w:t>(</w:t>
      </w:r>
      <w:r w:rsidR="00DC5271" w:rsidRPr="00D1064E">
        <w:rPr>
          <w:b/>
          <w:bCs/>
        </w:rPr>
        <w:t xml:space="preserve">Radio </w:t>
      </w:r>
      <w:r w:rsidRPr="00D1064E">
        <w:rPr>
          <w:b/>
          <w:bCs/>
        </w:rPr>
        <w:t>communications equipment)</w:t>
      </w:r>
      <w:r w:rsidRPr="00D1064E">
        <w:rPr>
          <w:rFonts w:hint="cs"/>
          <w:b/>
          <w:bCs/>
          <w:rtl/>
          <w:lang w:bidi="ar-LB"/>
        </w:rPr>
        <w:t>:</w:t>
      </w:r>
      <w:r w:rsidRPr="00D1064E">
        <w:rPr>
          <w:rFonts w:hint="cs"/>
          <w:rtl/>
          <w:lang w:bidi="ar-LB"/>
        </w:rPr>
        <w:t xml:space="preserve"> تجهيزات اتصالات تشمل مرسل و/أو مستقبل واحد أو</w:t>
      </w:r>
      <w:r w:rsidR="005709FF" w:rsidRPr="00D1064E">
        <w:rPr>
          <w:rFonts w:hint="eastAsia"/>
          <w:rtl/>
          <w:lang w:bidi="ar-LB"/>
        </w:rPr>
        <w:t> </w:t>
      </w:r>
      <w:r w:rsidRPr="00D1064E">
        <w:rPr>
          <w:rFonts w:hint="cs"/>
          <w:rtl/>
          <w:lang w:bidi="ar-LB"/>
        </w:rPr>
        <w:t>أكثر و/أو أجزاء منها تستعمل في أحد التطبيقات الثابتة أو المتنقلة أو المحمولة. يمكن تشغيلها بواسطة معدات مساعِدة، ولكن إذا كان الأمر كذلك، فإنها لا تعتمد عليها للقيام بوظائفها الأساسية.</w:t>
      </w:r>
    </w:p>
    <w:p w:rsidR="0099399A" w:rsidRPr="00D1064E" w:rsidRDefault="0099399A" w:rsidP="00C06558">
      <w:r w:rsidRPr="00D1064E">
        <w:rPr>
          <w:rFonts w:hint="cs"/>
          <w:b/>
          <w:bCs/>
          <w:rtl/>
          <w:lang w:bidi="ar-LB"/>
        </w:rPr>
        <w:t xml:space="preserve">وحدة رقمية راديوية </w:t>
      </w:r>
      <w:r w:rsidRPr="00D1064E">
        <w:rPr>
          <w:b/>
          <w:bCs/>
        </w:rPr>
        <w:t>(</w:t>
      </w:r>
      <w:r w:rsidR="00DC5271" w:rsidRPr="00D1064E">
        <w:rPr>
          <w:b/>
          <w:bCs/>
        </w:rPr>
        <w:t xml:space="preserve">Radio </w:t>
      </w:r>
      <w:r w:rsidRPr="00D1064E">
        <w:rPr>
          <w:b/>
          <w:bCs/>
        </w:rPr>
        <w:t>digital unit)</w:t>
      </w:r>
      <w:r w:rsidRPr="00D1064E">
        <w:rPr>
          <w:rFonts w:hint="cs"/>
          <w:b/>
          <w:bCs/>
          <w:rtl/>
          <w:lang w:bidi="ar-LB"/>
        </w:rPr>
        <w:t>:</w:t>
      </w:r>
      <w:r w:rsidRPr="00D1064E">
        <w:rPr>
          <w:rFonts w:hint="cs"/>
          <w:rtl/>
          <w:lang w:bidi="ar-LB"/>
        </w:rPr>
        <w:t xml:space="preserve"> تجهيزات تشتمل على نطاق أساسي وعناصر وظيفية للتحكم بوحدة راديوية.</w:t>
      </w:r>
    </w:p>
    <w:p w:rsidR="0099399A" w:rsidRPr="00D1064E" w:rsidRDefault="0099399A" w:rsidP="00C06558">
      <w:pPr>
        <w:rPr>
          <w:rtl/>
          <w:lang w:bidi="ar-LB"/>
        </w:rPr>
      </w:pPr>
      <w:r w:rsidRPr="00D1064E">
        <w:rPr>
          <w:rFonts w:hint="cs"/>
          <w:b/>
          <w:bCs/>
          <w:rtl/>
          <w:lang w:bidi="ar-LB"/>
        </w:rPr>
        <w:t xml:space="preserve">تجهيزات راديوية </w:t>
      </w:r>
      <w:r w:rsidRPr="00D1064E">
        <w:rPr>
          <w:b/>
          <w:bCs/>
        </w:rPr>
        <w:t>(</w:t>
      </w:r>
      <w:r w:rsidR="00DC5271" w:rsidRPr="00D1064E">
        <w:rPr>
          <w:b/>
          <w:bCs/>
        </w:rPr>
        <w:t xml:space="preserve">Radio </w:t>
      </w:r>
      <w:r w:rsidRPr="00D1064E">
        <w:rPr>
          <w:b/>
          <w:bCs/>
        </w:rPr>
        <w:t>equipment)</w:t>
      </w:r>
      <w:r w:rsidRPr="00D1064E">
        <w:rPr>
          <w:rFonts w:hint="cs"/>
          <w:b/>
          <w:bCs/>
          <w:rtl/>
          <w:lang w:bidi="ar-LB"/>
        </w:rPr>
        <w:t xml:space="preserve">: </w:t>
      </w:r>
      <w:r w:rsidRPr="00D1064E">
        <w:rPr>
          <w:rFonts w:hint="cs"/>
          <w:rtl/>
          <w:lang w:bidi="ar-LB"/>
        </w:rPr>
        <w:t>تجهيزات تشتمل على وحدة رقمية راديوية ووحدة راديوية.</w:t>
      </w:r>
    </w:p>
    <w:p w:rsidR="0099399A" w:rsidRPr="00D1064E" w:rsidRDefault="0099399A" w:rsidP="002A2D44">
      <w:r w:rsidRPr="00D1064E">
        <w:rPr>
          <w:rFonts w:hint="cs"/>
          <w:b/>
          <w:bCs/>
          <w:rtl/>
          <w:lang w:bidi="ar-LB"/>
        </w:rPr>
        <w:t xml:space="preserve">رتل راديوي </w:t>
      </w:r>
      <w:r w:rsidRPr="00D1064E">
        <w:rPr>
          <w:b/>
          <w:bCs/>
        </w:rPr>
        <w:t>(</w:t>
      </w:r>
      <w:r w:rsidR="00DC5271" w:rsidRPr="00D1064E">
        <w:rPr>
          <w:b/>
          <w:bCs/>
        </w:rPr>
        <w:t xml:space="preserve">Radio </w:t>
      </w:r>
      <w:r w:rsidRPr="00D1064E">
        <w:rPr>
          <w:b/>
          <w:bCs/>
        </w:rPr>
        <w:t>frame)</w:t>
      </w:r>
      <w:r w:rsidRPr="00D1064E">
        <w:rPr>
          <w:rFonts w:hint="cs"/>
          <w:b/>
          <w:bCs/>
          <w:rtl/>
          <w:lang w:bidi="ar-LB"/>
        </w:rPr>
        <w:t>:</w:t>
      </w:r>
      <w:r w:rsidRPr="00D1064E">
        <w:rPr>
          <w:rFonts w:hint="cs"/>
          <w:rtl/>
          <w:lang w:bidi="ar-LB"/>
        </w:rPr>
        <w:t xml:space="preserve"> وهو فاصل زمني مرقم مدته </w:t>
      </w:r>
      <w:r w:rsidRPr="00D1064E">
        <w:t>ms 10</w:t>
      </w:r>
      <w:r w:rsidRPr="00D1064E">
        <w:rPr>
          <w:rFonts w:hint="cs"/>
          <w:rtl/>
          <w:lang w:bidi="ar-LB"/>
        </w:rPr>
        <w:t xml:space="preserve"> يستعمل لإرسال البيانات على القناة المادية الراديوية. يقسم الرتل الراديوي إلى </w:t>
      </w:r>
      <w:r w:rsidRPr="00D1064E">
        <w:t>15</w:t>
      </w:r>
      <w:r w:rsidRPr="00D1064E">
        <w:rPr>
          <w:rFonts w:hint="cs"/>
          <w:rtl/>
          <w:lang w:bidi="ar-LB"/>
        </w:rPr>
        <w:t xml:space="preserve"> فترة زمنية مدة الواحدة </w:t>
      </w:r>
      <w:r w:rsidRPr="00D1064E">
        <w:t>ms 0,666</w:t>
      </w:r>
      <w:r w:rsidRPr="00D1064E">
        <w:rPr>
          <w:rFonts w:hint="cs"/>
          <w:rtl/>
          <w:lang w:bidi="ar-LB"/>
        </w:rPr>
        <w:t xml:space="preserve">. ويمكن أيضاً أن يطلق اسم الرتل الراديوي على وحدة البيانات التي تقابل رتلاً راديوياً (فاصل زمني من </w:t>
      </w:r>
      <w:r w:rsidRPr="00D1064E">
        <w:t>ms 10</w:t>
      </w:r>
      <w:r w:rsidRPr="00D1064E">
        <w:rPr>
          <w:rFonts w:hint="cs"/>
          <w:rtl/>
          <w:lang w:bidi="ar-LB"/>
        </w:rPr>
        <w:t>).</w:t>
      </w:r>
    </w:p>
    <w:p w:rsidR="0099399A" w:rsidRPr="00D1064E" w:rsidRDefault="0099399A" w:rsidP="00FE75DF">
      <w:pPr>
        <w:rPr>
          <w:rtl/>
          <w:lang w:bidi="ar-EG"/>
        </w:rPr>
      </w:pPr>
      <w:r w:rsidRPr="00D1064E">
        <w:rPr>
          <w:b/>
          <w:bCs/>
          <w:rtl/>
          <w:lang w:bidi="ar-SY"/>
        </w:rPr>
        <w:t>سطح بيني راديوي</w:t>
      </w:r>
      <w:r w:rsidRPr="00D1064E">
        <w:rPr>
          <w:rFonts w:hint="cs"/>
          <w:b/>
          <w:bCs/>
          <w:rtl/>
          <w:lang w:bidi="ar-SY"/>
        </w:rPr>
        <w:t xml:space="preserve"> </w:t>
      </w:r>
      <w:r w:rsidRPr="00D1064E">
        <w:rPr>
          <w:b/>
          <w:bCs/>
        </w:rPr>
        <w:t>(</w:t>
      </w:r>
      <w:r w:rsidR="00DC5271" w:rsidRPr="00D1064E">
        <w:rPr>
          <w:b/>
          <w:bCs/>
        </w:rPr>
        <w:t xml:space="preserve">Radio </w:t>
      </w:r>
      <w:r w:rsidRPr="00D1064E">
        <w:rPr>
          <w:b/>
          <w:bCs/>
        </w:rPr>
        <w:t>interface)</w:t>
      </w:r>
      <w:r w:rsidRPr="00D1064E">
        <w:rPr>
          <w:b/>
          <w:bCs/>
          <w:rtl/>
          <w:lang w:bidi="ar-SY"/>
        </w:rPr>
        <w:t>:</w:t>
      </w:r>
      <w:r w:rsidRPr="00D1064E">
        <w:rPr>
          <w:rtl/>
          <w:lang w:bidi="ar-SY"/>
        </w:rPr>
        <w:t xml:space="preserve"> </w:t>
      </w:r>
      <w:r w:rsidRPr="00D1064E">
        <w:rPr>
          <w:rtl/>
          <w:lang w:bidi="ar-EG"/>
        </w:rPr>
        <w:t>هو سطح بيني لا رابط مادي له بين تجهيز المستعمل ونقطة نفاذ لشبكة</w:t>
      </w:r>
      <w:r w:rsidR="00FE75DF" w:rsidRPr="00D1064E">
        <w:rPr>
          <w:rFonts w:hint="cs"/>
          <w:rtl/>
          <w:lang w:bidi="ar-EG"/>
        </w:rPr>
        <w:t> </w:t>
      </w:r>
      <w:r w:rsidRPr="00D1064E">
        <w:t>UTRAN</w:t>
      </w:r>
      <w:r w:rsidRPr="00D1064E">
        <w:rPr>
          <w:rtl/>
          <w:lang w:bidi="ar-EG"/>
        </w:rPr>
        <w:t>. وهذا المصطلح يشمل جميع الوظائف المطلوبة للحفاظ على هذه السطوح البينية.</w:t>
      </w:r>
    </w:p>
    <w:p w:rsidR="0099399A" w:rsidRPr="00D1064E" w:rsidRDefault="0099399A" w:rsidP="00FE75DF">
      <w:pPr>
        <w:rPr>
          <w:rtl/>
          <w:lang w:bidi="ar-EG"/>
        </w:rPr>
      </w:pPr>
      <w:r w:rsidRPr="00D1064E">
        <w:rPr>
          <w:b/>
          <w:bCs/>
          <w:rtl/>
          <w:lang w:bidi="ar-SY"/>
        </w:rPr>
        <w:lastRenderedPageBreak/>
        <w:t>وصلة راديوية</w:t>
      </w:r>
      <w:r w:rsidRPr="00D1064E">
        <w:rPr>
          <w:rFonts w:hint="cs"/>
          <w:b/>
          <w:bCs/>
          <w:rtl/>
          <w:lang w:bidi="ar-LB"/>
        </w:rPr>
        <w:t xml:space="preserve"> </w:t>
      </w:r>
      <w:r w:rsidRPr="00D1064E">
        <w:rPr>
          <w:b/>
          <w:bCs/>
        </w:rPr>
        <w:t>(</w:t>
      </w:r>
      <w:r w:rsidR="00DC5271" w:rsidRPr="00D1064E">
        <w:rPr>
          <w:b/>
          <w:bCs/>
        </w:rPr>
        <w:t xml:space="preserve">Radio </w:t>
      </w:r>
      <w:r w:rsidR="00345918" w:rsidRPr="00D1064E">
        <w:rPr>
          <w:b/>
          <w:bCs/>
        </w:rPr>
        <w:t>link</w:t>
      </w:r>
      <w:r w:rsidRPr="00D1064E">
        <w:rPr>
          <w:b/>
          <w:bCs/>
        </w:rPr>
        <w:t>)</w:t>
      </w:r>
      <w:r w:rsidRPr="00D1064E">
        <w:rPr>
          <w:b/>
          <w:bCs/>
          <w:rtl/>
          <w:lang w:bidi="ar-SY"/>
        </w:rPr>
        <w:t>:</w:t>
      </w:r>
      <w:r w:rsidRPr="00D1064E">
        <w:rPr>
          <w:rtl/>
          <w:lang w:bidi="ar-SY"/>
        </w:rPr>
        <w:t xml:space="preserve"> </w:t>
      </w:r>
      <w:r w:rsidRPr="00D1064E">
        <w:rPr>
          <w:rFonts w:hint="cs"/>
          <w:rtl/>
          <w:lang w:bidi="ar-EG"/>
        </w:rPr>
        <w:t>وهي ترابط</w:t>
      </w:r>
      <w:r w:rsidRPr="00D1064E">
        <w:rPr>
          <w:rtl/>
          <w:lang w:bidi="ar-EG"/>
        </w:rPr>
        <w:t xml:space="preserve"> منطقي بين تجهيز مستعمل واحد ونقطة نفاذ واحدة لشبكة</w:t>
      </w:r>
      <w:r w:rsidR="00FE75DF" w:rsidRPr="00D1064E">
        <w:rPr>
          <w:rFonts w:hint="cs"/>
          <w:rtl/>
          <w:lang w:bidi="ar-EG"/>
        </w:rPr>
        <w:t> </w:t>
      </w:r>
      <w:r w:rsidRPr="00D1064E">
        <w:t>UTRAN</w:t>
      </w:r>
      <w:r w:rsidRPr="00D1064E">
        <w:rPr>
          <w:rtl/>
          <w:lang w:bidi="ar-EG"/>
        </w:rPr>
        <w:t xml:space="preserve">. وينطوي تحقيقها المادي على إرسال أو عدة إرسالات بواسطة </w:t>
      </w:r>
      <w:r w:rsidRPr="00D1064E">
        <w:rPr>
          <w:rFonts w:hint="cs"/>
          <w:rtl/>
          <w:lang w:bidi="ar-EG"/>
        </w:rPr>
        <w:t>قناة حاملة</w:t>
      </w:r>
      <w:r w:rsidRPr="00D1064E">
        <w:rPr>
          <w:rtl/>
          <w:lang w:bidi="ar-EG"/>
        </w:rPr>
        <w:t xml:space="preserve"> راديوية.</w:t>
      </w:r>
    </w:p>
    <w:p w:rsidR="0099399A" w:rsidRPr="00D1064E" w:rsidRDefault="0099399A" w:rsidP="00C06558">
      <w:pPr>
        <w:rPr>
          <w:rtl/>
          <w:lang w:bidi="ar-EG"/>
        </w:rPr>
      </w:pPr>
      <w:r w:rsidRPr="00D1064E">
        <w:rPr>
          <w:rFonts w:hint="cs"/>
          <w:b/>
          <w:bCs/>
          <w:rtl/>
          <w:lang w:bidi="ar-EG"/>
        </w:rPr>
        <w:t xml:space="preserve">إضافة وصلة راديوية </w:t>
      </w:r>
      <w:r w:rsidRPr="00D1064E">
        <w:rPr>
          <w:b/>
          <w:bCs/>
        </w:rPr>
        <w:t>(</w:t>
      </w:r>
      <w:r w:rsidR="00DC5271" w:rsidRPr="00D1064E">
        <w:rPr>
          <w:b/>
          <w:bCs/>
        </w:rPr>
        <w:t xml:space="preserve">Radio </w:t>
      </w:r>
      <w:r w:rsidRPr="00D1064E">
        <w:rPr>
          <w:b/>
          <w:bCs/>
        </w:rPr>
        <w:t>link addition)</w:t>
      </w:r>
      <w:r w:rsidRPr="00D1064E">
        <w:rPr>
          <w:rFonts w:hint="cs"/>
          <w:b/>
          <w:bCs/>
          <w:rtl/>
          <w:lang w:bidi="ar-EG"/>
        </w:rPr>
        <w:t>:</w:t>
      </w:r>
      <w:r w:rsidRPr="00D1064E">
        <w:rPr>
          <w:rFonts w:hint="cs"/>
          <w:rtl/>
          <w:lang w:bidi="ar-EG"/>
        </w:rPr>
        <w:t xml:space="preserve"> الإجراء الذي يتم بموجبه إضافة وصلة راديوية إلى المجموعة الفاعلة.</w:t>
      </w:r>
    </w:p>
    <w:p w:rsidR="0099399A" w:rsidRPr="00D1064E" w:rsidRDefault="0099399A" w:rsidP="00C06558">
      <w:r w:rsidRPr="00D1064E">
        <w:rPr>
          <w:b/>
          <w:bCs/>
          <w:rtl/>
          <w:lang w:bidi="ar-EG"/>
        </w:rPr>
        <w:t xml:space="preserve">التحكم </w:t>
      </w:r>
      <w:r w:rsidRPr="00D1064E">
        <w:rPr>
          <w:rFonts w:hint="cs"/>
          <w:b/>
          <w:bCs/>
          <w:rtl/>
          <w:lang w:bidi="ar-EG"/>
        </w:rPr>
        <w:t xml:space="preserve">في </w:t>
      </w:r>
      <w:r w:rsidRPr="00D1064E">
        <w:rPr>
          <w:b/>
          <w:bCs/>
          <w:rtl/>
          <w:lang w:bidi="ar-EG"/>
        </w:rPr>
        <w:t>الوصلة الراديوية</w:t>
      </w:r>
      <w:r w:rsidRPr="00D1064E">
        <w:rPr>
          <w:rFonts w:hint="cs"/>
          <w:b/>
          <w:bCs/>
          <w:rtl/>
          <w:lang w:bidi="ar-EG"/>
        </w:rPr>
        <w:t xml:space="preserve"> </w:t>
      </w:r>
      <w:r w:rsidRPr="00D1064E">
        <w:rPr>
          <w:b/>
          <w:bCs/>
        </w:rPr>
        <w:t>(</w:t>
      </w:r>
      <w:r w:rsidR="00DC5271" w:rsidRPr="00D1064E">
        <w:rPr>
          <w:b/>
          <w:bCs/>
        </w:rPr>
        <w:t xml:space="preserve">Radio </w:t>
      </w:r>
      <w:r w:rsidRPr="00D1064E">
        <w:rPr>
          <w:b/>
          <w:bCs/>
        </w:rPr>
        <w:t>link control)</w:t>
      </w:r>
      <w:r w:rsidRPr="00D1064E">
        <w:rPr>
          <w:b/>
          <w:bCs/>
          <w:rtl/>
          <w:lang w:bidi="ar-EG"/>
        </w:rPr>
        <w:t>:</w:t>
      </w:r>
      <w:r w:rsidRPr="00D1064E">
        <w:rPr>
          <w:rtl/>
          <w:lang w:bidi="ar-EG"/>
        </w:rPr>
        <w:t xml:space="preserve"> </w:t>
      </w:r>
      <w:r w:rsidRPr="00D1064E">
        <w:rPr>
          <w:rFonts w:hint="cs"/>
          <w:rtl/>
          <w:lang w:bidi="ar-EG"/>
        </w:rPr>
        <w:t>وهو</w:t>
      </w:r>
      <w:r w:rsidRPr="00D1064E">
        <w:rPr>
          <w:rtl/>
          <w:lang w:bidi="ar-EG"/>
        </w:rPr>
        <w:t xml:space="preserve"> طبقة فرعية تابعة للطبقة </w:t>
      </w:r>
      <w:r w:rsidRPr="00D1064E">
        <w:t>2</w:t>
      </w:r>
      <w:r w:rsidRPr="00D1064E">
        <w:rPr>
          <w:rtl/>
          <w:lang w:bidi="ar-EG"/>
        </w:rPr>
        <w:t xml:space="preserve"> من السطح البيني الراديوي، توفّر خدمة شفافة في نقل المعطيات مع إشعار بالاستلام أو بدونه.</w:t>
      </w:r>
    </w:p>
    <w:p w:rsidR="0099399A" w:rsidRPr="00D1064E" w:rsidRDefault="0099399A" w:rsidP="00C06558">
      <w:pPr>
        <w:rPr>
          <w:rtl/>
          <w:lang w:bidi="ar-LB"/>
        </w:rPr>
      </w:pPr>
      <w:r w:rsidRPr="00D1064E">
        <w:rPr>
          <w:rFonts w:hint="cs"/>
          <w:b/>
          <w:bCs/>
          <w:rtl/>
          <w:lang w:bidi="ar-LB"/>
        </w:rPr>
        <w:t xml:space="preserve">إزالة وصلة راديوية </w:t>
      </w:r>
      <w:r w:rsidRPr="00D1064E">
        <w:rPr>
          <w:b/>
          <w:bCs/>
        </w:rPr>
        <w:t>(</w:t>
      </w:r>
      <w:r w:rsidR="00DC5271" w:rsidRPr="00D1064E">
        <w:rPr>
          <w:b/>
          <w:bCs/>
        </w:rPr>
        <w:t xml:space="preserve">Radio </w:t>
      </w:r>
      <w:r w:rsidRPr="00D1064E">
        <w:rPr>
          <w:b/>
          <w:bCs/>
        </w:rPr>
        <w:t>link removal)</w:t>
      </w:r>
      <w:r w:rsidRPr="00D1064E">
        <w:rPr>
          <w:rFonts w:hint="cs"/>
          <w:b/>
          <w:bCs/>
          <w:rtl/>
          <w:lang w:bidi="ar-LB"/>
        </w:rPr>
        <w:t>:</w:t>
      </w:r>
      <w:r w:rsidRPr="00D1064E">
        <w:rPr>
          <w:rFonts w:hint="cs"/>
          <w:rtl/>
          <w:lang w:bidi="ar-LB"/>
        </w:rPr>
        <w:t xml:space="preserve"> </w:t>
      </w:r>
      <w:r w:rsidRPr="00D1064E">
        <w:rPr>
          <w:rFonts w:hint="cs"/>
          <w:rtl/>
          <w:lang w:bidi="ar-EG"/>
        </w:rPr>
        <w:t>الإجراء الذي يتم بموجبه إزالة وصلة راديوية من المجموعة الفاعلة.</w:t>
      </w:r>
    </w:p>
    <w:p w:rsidR="0099399A" w:rsidRPr="00D1064E" w:rsidRDefault="0099399A" w:rsidP="00FA45B8">
      <w:pPr>
        <w:rPr>
          <w:rtl/>
          <w:lang w:bidi="ar-LB"/>
        </w:rPr>
      </w:pPr>
      <w:r w:rsidRPr="00D1064E">
        <w:rPr>
          <w:rFonts w:hint="cs"/>
          <w:b/>
          <w:bCs/>
          <w:rtl/>
          <w:lang w:bidi="ar-EG"/>
        </w:rPr>
        <w:t xml:space="preserve">مجموعة الوصلة الراديوية </w:t>
      </w:r>
      <w:r w:rsidRPr="00D1064E">
        <w:rPr>
          <w:b/>
          <w:bCs/>
        </w:rPr>
        <w:t>(</w:t>
      </w:r>
      <w:r w:rsidR="00DC5271" w:rsidRPr="00D1064E">
        <w:rPr>
          <w:b/>
          <w:bCs/>
        </w:rPr>
        <w:t xml:space="preserve">Radio </w:t>
      </w:r>
      <w:r w:rsidRPr="00D1064E">
        <w:rPr>
          <w:b/>
          <w:bCs/>
        </w:rPr>
        <w:t>link set)</w:t>
      </w:r>
      <w:r w:rsidRPr="00D1064E">
        <w:rPr>
          <w:rFonts w:hint="cs"/>
          <w:b/>
          <w:bCs/>
          <w:rtl/>
          <w:lang w:bidi="ar-EG"/>
        </w:rPr>
        <w:t>:</w:t>
      </w:r>
      <w:r w:rsidRPr="00D1064E">
        <w:rPr>
          <w:rFonts w:hint="cs"/>
          <w:rtl/>
          <w:lang w:bidi="ar-LB"/>
        </w:rPr>
        <w:t xml:space="preserve"> مجموعة مؤلفة من وصلة راديوية واحدة أو أكثر مرتبطة بمجموعة مشتركة من</w:t>
      </w:r>
      <w:r w:rsidR="00FA45B8" w:rsidRPr="00D1064E">
        <w:rPr>
          <w:rFonts w:hint="eastAsia"/>
          <w:rtl/>
          <w:lang w:bidi="ar-LB"/>
        </w:rPr>
        <w:t> </w:t>
      </w:r>
      <w:r w:rsidRPr="00D1064E">
        <w:rPr>
          <w:rFonts w:hint="cs"/>
          <w:rtl/>
          <w:lang w:bidi="ar-LB"/>
        </w:rPr>
        <w:t xml:space="preserve">أوامر التحكم في قدرة الإرسال </w:t>
      </w:r>
      <w:r w:rsidRPr="00D1064E">
        <w:t>(TRC)</w:t>
      </w:r>
      <w:r w:rsidRPr="00D1064E">
        <w:rPr>
          <w:rFonts w:hint="cs"/>
          <w:rtl/>
          <w:lang w:bidi="ar-LB"/>
        </w:rPr>
        <w:t xml:space="preserve"> على الوصلة الهابطة.</w:t>
      </w:r>
    </w:p>
    <w:p w:rsidR="0099399A" w:rsidRPr="00D1064E" w:rsidRDefault="0099399A" w:rsidP="00C06558">
      <w:pPr>
        <w:rPr>
          <w:rtl/>
          <w:lang w:bidi="ar-LB"/>
        </w:rPr>
      </w:pPr>
      <w:r w:rsidRPr="00D1064E">
        <w:rPr>
          <w:rFonts w:hint="cs"/>
          <w:b/>
          <w:bCs/>
          <w:rtl/>
          <w:lang w:bidi="ar-LB"/>
        </w:rPr>
        <w:t xml:space="preserve">مراقب الشبكة الراديوية </w:t>
      </w:r>
      <w:r w:rsidRPr="00D1064E">
        <w:rPr>
          <w:b/>
          <w:bCs/>
        </w:rPr>
        <w:t>(</w:t>
      </w:r>
      <w:r w:rsidR="00DC5271" w:rsidRPr="00D1064E">
        <w:rPr>
          <w:b/>
          <w:bCs/>
        </w:rPr>
        <w:t xml:space="preserve">Radio </w:t>
      </w:r>
      <w:r w:rsidRPr="00D1064E">
        <w:rPr>
          <w:b/>
          <w:bCs/>
        </w:rPr>
        <w:t>network controller)</w:t>
      </w:r>
      <w:r w:rsidRPr="00D1064E">
        <w:rPr>
          <w:rFonts w:hint="cs"/>
          <w:b/>
          <w:bCs/>
          <w:rtl/>
          <w:lang w:bidi="ar-LB"/>
        </w:rPr>
        <w:t>:</w:t>
      </w:r>
      <w:r w:rsidRPr="00D1064E">
        <w:rPr>
          <w:rFonts w:hint="cs"/>
          <w:rtl/>
          <w:lang w:bidi="ar-LB"/>
        </w:rPr>
        <w:t xml:space="preserve"> تجهيز في </w:t>
      </w:r>
      <w:r w:rsidRPr="00D1064E">
        <w:rPr>
          <w:rFonts w:hint="cs"/>
          <w:rtl/>
        </w:rPr>
        <w:t xml:space="preserve">النظام الفرعي لشبكة راديوية </w:t>
      </w:r>
      <w:r w:rsidRPr="00D1064E">
        <w:t>(RNS)</w:t>
      </w:r>
      <w:r w:rsidRPr="00D1064E">
        <w:rPr>
          <w:rFonts w:hint="cs"/>
          <w:rtl/>
          <w:lang w:bidi="ar-LB"/>
        </w:rPr>
        <w:t xml:space="preserve"> مكلف بمراقبة استعمال الموارد الراديوية وسلامتها.</w:t>
      </w:r>
    </w:p>
    <w:p w:rsidR="0099399A" w:rsidRPr="00D1064E" w:rsidRDefault="0099399A" w:rsidP="00C06558">
      <w:pPr>
        <w:rPr>
          <w:rtl/>
          <w:lang w:bidi="ar-LB"/>
        </w:rPr>
      </w:pPr>
      <w:r w:rsidRPr="00D1064E">
        <w:rPr>
          <w:rFonts w:hint="cs"/>
          <w:b/>
          <w:bCs/>
          <w:rtl/>
          <w:lang w:bidi="ar-LB"/>
        </w:rPr>
        <w:t xml:space="preserve">الجزء التطبيقي للنظام الفرعي لشبكة راديوية </w:t>
      </w:r>
      <w:r w:rsidRPr="00D1064E">
        <w:rPr>
          <w:b/>
          <w:bCs/>
        </w:rPr>
        <w:t>(</w:t>
      </w:r>
      <w:r w:rsidR="00DC5271" w:rsidRPr="00D1064E">
        <w:rPr>
          <w:b/>
          <w:bCs/>
        </w:rPr>
        <w:t xml:space="preserve">Radio </w:t>
      </w:r>
      <w:r w:rsidRPr="00D1064E">
        <w:rPr>
          <w:b/>
          <w:bCs/>
        </w:rPr>
        <w:t>network subsystem application part)</w:t>
      </w:r>
      <w:r w:rsidRPr="00D1064E">
        <w:rPr>
          <w:rFonts w:hint="cs"/>
          <w:b/>
          <w:bCs/>
          <w:rtl/>
          <w:lang w:bidi="ar-LB"/>
        </w:rPr>
        <w:t>:</w:t>
      </w:r>
      <w:r w:rsidRPr="00D1064E">
        <w:rPr>
          <w:rFonts w:hint="cs"/>
          <w:rtl/>
          <w:lang w:bidi="ar-LB"/>
        </w:rPr>
        <w:t xml:space="preserve"> وهو تشوير الشبكة الراديوية عبر السطح البيني </w:t>
      </w:r>
      <w:r w:rsidRPr="00D1064E">
        <w:t>Iur</w:t>
      </w:r>
      <w:r w:rsidRPr="00D1064E">
        <w:rPr>
          <w:rFonts w:hint="cs"/>
          <w:rtl/>
          <w:lang w:bidi="ar-LB"/>
        </w:rPr>
        <w:t>.</w:t>
      </w:r>
    </w:p>
    <w:p w:rsidR="0099399A" w:rsidRPr="00D1064E" w:rsidRDefault="0099399A" w:rsidP="00C06558">
      <w:pPr>
        <w:rPr>
          <w:rtl/>
          <w:lang w:bidi="ar-EG"/>
        </w:rPr>
      </w:pPr>
      <w:r w:rsidRPr="00D1064E">
        <w:rPr>
          <w:b/>
          <w:bCs/>
          <w:rtl/>
          <w:lang w:bidi="ar-EG"/>
        </w:rPr>
        <w:t>النظام الفرعي لشبكة راديوية</w:t>
      </w:r>
      <w:r w:rsidRPr="00D1064E">
        <w:rPr>
          <w:rFonts w:hint="cs"/>
          <w:b/>
          <w:bCs/>
          <w:rtl/>
          <w:lang w:bidi="ar-EG"/>
        </w:rPr>
        <w:t xml:space="preserve"> </w:t>
      </w:r>
      <w:r w:rsidRPr="00D1064E">
        <w:rPr>
          <w:b/>
          <w:bCs/>
        </w:rPr>
        <w:t>(</w:t>
      </w:r>
      <w:r w:rsidR="00DC5271" w:rsidRPr="00D1064E">
        <w:rPr>
          <w:b/>
          <w:bCs/>
        </w:rPr>
        <w:t xml:space="preserve">Radio </w:t>
      </w:r>
      <w:r w:rsidRPr="00D1064E">
        <w:rPr>
          <w:b/>
          <w:bCs/>
        </w:rPr>
        <w:t>network subsystem)</w:t>
      </w:r>
      <w:r w:rsidRPr="00D1064E">
        <w:rPr>
          <w:b/>
          <w:bCs/>
          <w:rtl/>
          <w:lang w:bidi="ar-EG"/>
        </w:rPr>
        <w:t xml:space="preserve">: </w:t>
      </w:r>
      <w:r w:rsidRPr="00D1064E">
        <w:rPr>
          <w:rFonts w:hint="cs"/>
          <w:rtl/>
          <w:lang w:bidi="ar-LB"/>
        </w:rPr>
        <w:t>و</w:t>
      </w:r>
      <w:r w:rsidRPr="00D1064E">
        <w:rPr>
          <w:rtl/>
          <w:lang w:bidi="ar-EG"/>
        </w:rPr>
        <w:t xml:space="preserve">هو إما شبكة كاملة </w:t>
      </w:r>
      <w:r w:rsidRPr="00D1064E">
        <w:t>UTRAN</w:t>
      </w:r>
      <w:r w:rsidRPr="00D1064E">
        <w:rPr>
          <w:rtl/>
          <w:lang w:bidi="ar-EG"/>
        </w:rPr>
        <w:t xml:space="preserve"> </w:t>
      </w:r>
      <w:r w:rsidRPr="00D1064E">
        <w:rPr>
          <w:rFonts w:hint="cs"/>
          <w:rtl/>
          <w:lang w:bidi="ar-EG"/>
        </w:rPr>
        <w:t>أو</w:t>
      </w:r>
      <w:r w:rsidRPr="00D1064E">
        <w:rPr>
          <w:rtl/>
          <w:lang w:bidi="ar-EG"/>
        </w:rPr>
        <w:t xml:space="preserve"> جزء منها </w:t>
      </w:r>
      <w:r w:rsidRPr="00D1064E">
        <w:rPr>
          <w:rFonts w:hint="cs"/>
          <w:rtl/>
          <w:lang w:bidi="ar-EG"/>
        </w:rPr>
        <w:t xml:space="preserve">فقط </w:t>
      </w:r>
      <w:r w:rsidRPr="00D1064E">
        <w:rPr>
          <w:rtl/>
          <w:lang w:bidi="ar-EG"/>
        </w:rPr>
        <w:t xml:space="preserve">خاص بالنفاذ، يوفّر توزيع وتحرير موارد راديوية معيّنة من أجل إنشاء وسائل توصيل بين تجهيز مستعمل وشبكة </w:t>
      </w:r>
      <w:r w:rsidRPr="00D1064E">
        <w:t>UTRAN</w:t>
      </w:r>
      <w:r w:rsidRPr="00D1064E">
        <w:rPr>
          <w:rtl/>
          <w:lang w:bidi="ar-EG"/>
        </w:rPr>
        <w:t xml:space="preserve">. </w:t>
      </w:r>
      <w:r w:rsidRPr="00D1064E">
        <w:rPr>
          <w:rFonts w:hint="cs"/>
          <w:rtl/>
          <w:lang w:bidi="ar-EG"/>
        </w:rPr>
        <w:t xml:space="preserve">يكون </w:t>
      </w:r>
      <w:r w:rsidRPr="00D1064E">
        <w:rPr>
          <w:rtl/>
          <w:lang w:bidi="ar-EG"/>
        </w:rPr>
        <w:t>النظام الفرعي لشبكة راديوية مسؤول</w:t>
      </w:r>
      <w:r w:rsidRPr="00D1064E">
        <w:rPr>
          <w:rFonts w:hint="cs"/>
          <w:rtl/>
          <w:lang w:bidi="ar-EG"/>
        </w:rPr>
        <w:t>اً</w:t>
      </w:r>
      <w:r w:rsidRPr="00D1064E">
        <w:rPr>
          <w:rtl/>
          <w:lang w:bidi="ar-EG"/>
        </w:rPr>
        <w:t xml:space="preserve"> عن الموارد وعن الإرسال/الاستقبال في مجموعة من الخلايا.</w:t>
      </w:r>
    </w:p>
    <w:p w:rsidR="0099399A" w:rsidRPr="00D1064E" w:rsidRDefault="0099399A" w:rsidP="00D44651">
      <w:pPr>
        <w:rPr>
          <w:rtl/>
          <w:lang w:bidi="ar-LB"/>
        </w:rPr>
      </w:pPr>
      <w:r w:rsidRPr="00D44651">
        <w:rPr>
          <w:rFonts w:hint="cs"/>
          <w:b/>
          <w:bCs/>
          <w:spacing w:val="-2"/>
          <w:rtl/>
          <w:lang w:bidi="ar-EG"/>
        </w:rPr>
        <w:t xml:space="preserve">المعرّف المؤقت لشبكة راديوية </w:t>
      </w:r>
      <w:r w:rsidRPr="00D44651">
        <w:rPr>
          <w:b/>
          <w:bCs/>
          <w:spacing w:val="-2"/>
        </w:rPr>
        <w:t>(</w:t>
      </w:r>
      <w:r w:rsidR="00DC5271" w:rsidRPr="00D44651">
        <w:rPr>
          <w:b/>
          <w:bCs/>
          <w:spacing w:val="-2"/>
        </w:rPr>
        <w:t xml:space="preserve">Radio </w:t>
      </w:r>
      <w:r w:rsidRPr="00D44651">
        <w:rPr>
          <w:b/>
          <w:bCs/>
          <w:spacing w:val="-2"/>
        </w:rPr>
        <w:t>network temporary identifier)</w:t>
      </w:r>
      <w:r w:rsidRPr="00D44651">
        <w:rPr>
          <w:rFonts w:hint="cs"/>
          <w:b/>
          <w:bCs/>
          <w:spacing w:val="-2"/>
          <w:rtl/>
          <w:lang w:bidi="ar-LB"/>
        </w:rPr>
        <w:t>:</w:t>
      </w:r>
      <w:r w:rsidRPr="00D44651">
        <w:rPr>
          <w:rFonts w:hint="cs"/>
          <w:spacing w:val="-2"/>
          <w:rtl/>
          <w:lang w:bidi="ar-LB"/>
        </w:rPr>
        <w:t xml:space="preserve"> مصطلح عام لمعرّف هوية تجهيز المستعمل في</w:t>
      </w:r>
      <w:r w:rsidR="0036232F" w:rsidRPr="00D44651">
        <w:rPr>
          <w:rFonts w:hint="eastAsia"/>
          <w:spacing w:val="-2"/>
          <w:rtl/>
          <w:lang w:bidi="ar-LB"/>
        </w:rPr>
        <w:t> </w:t>
      </w:r>
      <w:r w:rsidRPr="00D44651">
        <w:rPr>
          <w:rFonts w:hint="cs"/>
          <w:spacing w:val="-2"/>
          <w:rtl/>
          <w:lang w:bidi="ar-LB"/>
        </w:rPr>
        <w:t>حالة</w:t>
      </w:r>
      <w:r w:rsidRPr="00D44651">
        <w:rPr>
          <w:rFonts w:hint="cs"/>
          <w:spacing w:val="6"/>
          <w:rtl/>
          <w:lang w:bidi="ar-LB"/>
        </w:rPr>
        <w:t xml:space="preserve"> </w:t>
      </w:r>
      <w:r w:rsidRPr="00D44651">
        <w:rPr>
          <w:rFonts w:hint="cs"/>
          <w:rtl/>
          <w:lang w:bidi="ar-LB"/>
        </w:rPr>
        <w:t xml:space="preserve">وجود وصلة تحكم بالموارد الراديوية </w:t>
      </w:r>
      <w:r w:rsidRPr="00D44651">
        <w:t>(RRC)</w:t>
      </w:r>
      <w:r w:rsidRPr="00D44651">
        <w:rPr>
          <w:rFonts w:hint="cs"/>
          <w:rtl/>
          <w:lang w:bidi="ar-LB"/>
        </w:rPr>
        <w:t xml:space="preserve">. وتعرّف الأنواع التالية من المعرّف </w:t>
      </w:r>
      <w:r w:rsidRPr="00D44651">
        <w:t>RNTI</w:t>
      </w:r>
      <w:r w:rsidRPr="00D44651">
        <w:rPr>
          <w:rFonts w:hint="cs"/>
          <w:rtl/>
          <w:lang w:bidi="ar-LB"/>
        </w:rPr>
        <w:t xml:space="preserve">: المعرّف </w:t>
      </w:r>
      <w:r w:rsidRPr="00D44651">
        <w:t>RNTI</w:t>
      </w:r>
      <w:r w:rsidRPr="00D44651">
        <w:rPr>
          <w:rFonts w:hint="cs"/>
          <w:rtl/>
          <w:lang w:bidi="ar-LB"/>
        </w:rPr>
        <w:t xml:space="preserve"> للخلية</w:t>
      </w:r>
      <w:r w:rsidR="00EF4E1F" w:rsidRPr="00D44651">
        <w:rPr>
          <w:rFonts w:hint="eastAsia"/>
          <w:rtl/>
          <w:lang w:bidi="ar-LB"/>
        </w:rPr>
        <w:t> </w:t>
      </w:r>
      <w:r w:rsidRPr="00D44651">
        <w:t>(C-RNTI)</w:t>
      </w:r>
      <w:r w:rsidRPr="00D44651">
        <w:rPr>
          <w:rFonts w:hint="cs"/>
          <w:spacing w:val="6"/>
          <w:rtl/>
          <w:lang w:bidi="ar-LB"/>
        </w:rPr>
        <w:t xml:space="preserve"> </w:t>
      </w:r>
      <w:r w:rsidRPr="00774C19">
        <w:rPr>
          <w:rFonts w:hint="cs"/>
          <w:spacing w:val="6"/>
          <w:rtl/>
          <w:lang w:bidi="ar-LB"/>
        </w:rPr>
        <w:t>والمعرف</w:t>
      </w:r>
      <w:r w:rsidR="00FE75DF" w:rsidRPr="00774C19">
        <w:rPr>
          <w:rFonts w:hint="eastAsia"/>
          <w:spacing w:val="6"/>
          <w:rtl/>
          <w:lang w:bidi="ar-LB"/>
        </w:rPr>
        <w:t> </w:t>
      </w:r>
      <w:r w:rsidRPr="00774C19">
        <w:rPr>
          <w:spacing w:val="6"/>
        </w:rPr>
        <w:t>RNTI</w:t>
      </w:r>
      <w:r w:rsidRPr="00774C19">
        <w:rPr>
          <w:rFonts w:hint="cs"/>
          <w:spacing w:val="6"/>
          <w:rtl/>
          <w:lang w:bidi="ar-LB"/>
        </w:rPr>
        <w:t xml:space="preserve"> لمراقب </w:t>
      </w:r>
      <w:r w:rsidRPr="00774C19">
        <w:rPr>
          <w:spacing w:val="6"/>
        </w:rPr>
        <w:t>RNC</w:t>
      </w:r>
      <w:r w:rsidRPr="00774C19">
        <w:rPr>
          <w:rFonts w:hint="cs"/>
          <w:spacing w:val="6"/>
          <w:rtl/>
          <w:lang w:bidi="ar-LB"/>
        </w:rPr>
        <w:t xml:space="preserve"> القائم بالخدمة </w:t>
      </w:r>
      <w:r w:rsidRPr="00774C19">
        <w:rPr>
          <w:spacing w:val="6"/>
        </w:rPr>
        <w:t>(S-RNTI)</w:t>
      </w:r>
      <w:r w:rsidRPr="00774C19">
        <w:rPr>
          <w:rFonts w:hint="cs"/>
          <w:spacing w:val="6"/>
          <w:rtl/>
          <w:lang w:bidi="ar-LB"/>
        </w:rPr>
        <w:t xml:space="preserve"> والمعرف </w:t>
      </w:r>
      <w:r w:rsidRPr="00774C19">
        <w:rPr>
          <w:spacing w:val="6"/>
        </w:rPr>
        <w:t>RNTI</w:t>
      </w:r>
      <w:r w:rsidRPr="00774C19">
        <w:rPr>
          <w:rFonts w:hint="cs"/>
          <w:spacing w:val="6"/>
          <w:rtl/>
          <w:lang w:bidi="ar-LB"/>
        </w:rPr>
        <w:t xml:space="preserve"> في الشبكة </w:t>
      </w:r>
      <w:r w:rsidRPr="00774C19">
        <w:rPr>
          <w:spacing w:val="6"/>
        </w:rPr>
        <w:t>UTRAN</w:t>
      </w:r>
      <w:r w:rsidRPr="00774C19">
        <w:rPr>
          <w:rFonts w:hint="cs"/>
          <w:spacing w:val="6"/>
          <w:rtl/>
          <w:lang w:bidi="ar-LB"/>
        </w:rPr>
        <w:t xml:space="preserve"> </w:t>
      </w:r>
      <w:r w:rsidRPr="00774C19">
        <w:rPr>
          <w:spacing w:val="6"/>
        </w:rPr>
        <w:t>(U</w:t>
      </w:r>
      <w:r w:rsidR="00D44651" w:rsidRPr="00774C19">
        <w:rPr>
          <w:spacing w:val="6"/>
        </w:rPr>
        <w:noBreakHyphen/>
      </w:r>
      <w:r w:rsidRPr="00774C19">
        <w:rPr>
          <w:spacing w:val="6"/>
        </w:rPr>
        <w:t>RNTI)</w:t>
      </w:r>
      <w:r w:rsidRPr="00D1064E">
        <w:rPr>
          <w:rFonts w:hint="cs"/>
          <w:rtl/>
          <w:lang w:bidi="ar-LB"/>
        </w:rPr>
        <w:t xml:space="preserve"> والمعرف</w:t>
      </w:r>
      <w:r w:rsidR="00FE75DF" w:rsidRPr="00D1064E">
        <w:rPr>
          <w:rFonts w:hint="eastAsia"/>
          <w:rtl/>
          <w:lang w:bidi="ar-LB"/>
        </w:rPr>
        <w:t> </w:t>
      </w:r>
      <w:r w:rsidRPr="00D1064E">
        <w:t>RNTI</w:t>
      </w:r>
      <w:r w:rsidRPr="00D1064E">
        <w:rPr>
          <w:rFonts w:hint="cs"/>
          <w:rtl/>
          <w:lang w:bidi="ar-LB"/>
        </w:rPr>
        <w:t xml:space="preserve"> في</w:t>
      </w:r>
      <w:r w:rsidR="00181150" w:rsidRPr="00D1064E">
        <w:rPr>
          <w:rFonts w:hint="eastAsia"/>
          <w:rtl/>
          <w:lang w:bidi="ar-LB"/>
        </w:rPr>
        <w:t> </w:t>
      </w:r>
      <w:r w:rsidRPr="00D1064E">
        <w:rPr>
          <w:rFonts w:hint="cs"/>
          <w:rtl/>
          <w:lang w:bidi="ar-LB"/>
        </w:rPr>
        <w:t xml:space="preserve">الشبكة </w:t>
      </w:r>
      <w:r w:rsidRPr="00D1064E">
        <w:t>GERAN</w:t>
      </w:r>
      <w:r w:rsidRPr="00D1064E">
        <w:rPr>
          <w:rFonts w:hint="cs"/>
          <w:rtl/>
          <w:lang w:bidi="ar-LB"/>
        </w:rPr>
        <w:t xml:space="preserve"> </w:t>
      </w:r>
      <w:r w:rsidRPr="00D1064E">
        <w:t>(G-RNTI)</w:t>
      </w:r>
      <w:r w:rsidRPr="00D1064E">
        <w:rPr>
          <w:rFonts w:hint="cs"/>
          <w:rtl/>
          <w:lang w:bidi="ar-LB"/>
        </w:rPr>
        <w:t>.</w:t>
      </w:r>
    </w:p>
    <w:p w:rsidR="0099399A" w:rsidRPr="00D1064E" w:rsidRDefault="0099399A" w:rsidP="00F623E6">
      <w:pPr>
        <w:rPr>
          <w:rtl/>
          <w:lang w:bidi="ar-LB"/>
        </w:rPr>
      </w:pPr>
      <w:r w:rsidRPr="00D1064E">
        <w:rPr>
          <w:rFonts w:hint="cs"/>
          <w:b/>
          <w:bCs/>
          <w:rtl/>
          <w:lang w:bidi="ar-LB"/>
        </w:rPr>
        <w:t xml:space="preserve">التحكم في الموارد الراديوية </w:t>
      </w:r>
      <w:r w:rsidRPr="00D1064E">
        <w:rPr>
          <w:b/>
          <w:bCs/>
        </w:rPr>
        <w:t>(</w:t>
      </w:r>
      <w:r w:rsidR="00DC5271" w:rsidRPr="00D1064E">
        <w:rPr>
          <w:b/>
          <w:bCs/>
        </w:rPr>
        <w:t xml:space="preserve">Radio </w:t>
      </w:r>
      <w:r w:rsidRPr="00D1064E">
        <w:rPr>
          <w:b/>
          <w:bCs/>
        </w:rPr>
        <w:t>resource control)</w:t>
      </w:r>
      <w:r w:rsidRPr="00D1064E">
        <w:rPr>
          <w:rFonts w:hint="cs"/>
          <w:b/>
          <w:bCs/>
          <w:rtl/>
          <w:lang w:bidi="ar-LB"/>
        </w:rPr>
        <w:t>:</w:t>
      </w:r>
      <w:r w:rsidRPr="00D1064E">
        <w:rPr>
          <w:rFonts w:hint="cs"/>
          <w:rtl/>
          <w:lang w:bidi="ar-LB"/>
        </w:rPr>
        <w:t xml:space="preserve"> طبقة فرعية تابعة للطبقة </w:t>
      </w:r>
      <w:r w:rsidRPr="00D1064E">
        <w:t>3</w:t>
      </w:r>
      <w:r w:rsidRPr="00D1064E">
        <w:rPr>
          <w:rFonts w:hint="cs"/>
          <w:rtl/>
          <w:lang w:bidi="ar-LB"/>
        </w:rPr>
        <w:t xml:space="preserve"> من السطح البيني الراديوي في مستوى التحكم فقط توفر خدمة نقل المعلومات إلى طبقة عدم النفاذ. يكون التحكم في الموارد الراديوية مسؤولاً عن مراقبة تشكيلة الطبقتين</w:t>
      </w:r>
      <w:r w:rsidR="00F623E6" w:rsidRPr="00D1064E">
        <w:rPr>
          <w:rFonts w:hint="eastAsia"/>
          <w:rtl/>
          <w:lang w:bidi="ar-LB"/>
        </w:rPr>
        <w:t> </w:t>
      </w:r>
      <w:r w:rsidRPr="00D1064E">
        <w:t>1</w:t>
      </w:r>
      <w:r w:rsidRPr="00D1064E">
        <w:rPr>
          <w:rFonts w:hint="cs"/>
          <w:rtl/>
          <w:lang w:bidi="ar-LB"/>
        </w:rPr>
        <w:t xml:space="preserve"> و</w:t>
      </w:r>
      <w:r w:rsidRPr="00D1064E">
        <w:t>2</w:t>
      </w:r>
      <w:r w:rsidRPr="00D1064E">
        <w:rPr>
          <w:rFonts w:hint="cs"/>
          <w:rtl/>
          <w:lang w:bidi="ar-LB"/>
        </w:rPr>
        <w:t xml:space="preserve"> للسطح البيني الراديوي.</w:t>
      </w:r>
    </w:p>
    <w:p w:rsidR="0099399A" w:rsidRPr="00D1064E" w:rsidRDefault="0099399A" w:rsidP="00FE75DF">
      <w:r w:rsidRPr="00D1064E">
        <w:rPr>
          <w:b/>
          <w:bCs/>
          <w:rtl/>
          <w:lang w:bidi="ar-EG"/>
        </w:rPr>
        <w:t>نظام راديوي</w:t>
      </w:r>
      <w:r w:rsidRPr="00D1064E">
        <w:rPr>
          <w:rFonts w:hint="cs"/>
          <w:b/>
          <w:bCs/>
          <w:rtl/>
          <w:lang w:bidi="ar-EG"/>
        </w:rPr>
        <w:t xml:space="preserve"> </w:t>
      </w:r>
      <w:r w:rsidRPr="00D1064E">
        <w:rPr>
          <w:b/>
          <w:bCs/>
        </w:rPr>
        <w:t>(</w:t>
      </w:r>
      <w:r w:rsidR="00DC5271" w:rsidRPr="00D1064E">
        <w:rPr>
          <w:b/>
          <w:bCs/>
        </w:rPr>
        <w:t xml:space="preserve">Radio </w:t>
      </w:r>
      <w:r w:rsidRPr="00D1064E">
        <w:rPr>
          <w:b/>
          <w:bCs/>
        </w:rPr>
        <w:t>system)</w:t>
      </w:r>
      <w:r w:rsidRPr="00D1064E">
        <w:rPr>
          <w:b/>
          <w:bCs/>
          <w:rtl/>
          <w:lang w:bidi="ar-EG"/>
        </w:rPr>
        <w:t>:</w:t>
      </w:r>
      <w:r w:rsidRPr="00D1064E">
        <w:rPr>
          <w:rtl/>
          <w:lang w:bidi="ar-EG"/>
        </w:rPr>
        <w:t xml:space="preserve"> تكنولوجيا </w:t>
      </w:r>
      <w:r w:rsidRPr="00D1064E">
        <w:rPr>
          <w:rFonts w:hint="cs"/>
          <w:rtl/>
          <w:lang w:bidi="ar-EG"/>
        </w:rPr>
        <w:t>ال</w:t>
      </w:r>
      <w:r w:rsidRPr="00D1064E">
        <w:rPr>
          <w:rtl/>
          <w:lang w:bidi="ar-EG"/>
        </w:rPr>
        <w:t xml:space="preserve">نفاذ </w:t>
      </w:r>
      <w:r w:rsidRPr="00D1064E">
        <w:rPr>
          <w:rFonts w:hint="cs"/>
          <w:rtl/>
          <w:lang w:bidi="ar-EG"/>
        </w:rPr>
        <w:t>ال</w:t>
      </w:r>
      <w:r w:rsidRPr="00D1064E">
        <w:rPr>
          <w:rtl/>
          <w:lang w:bidi="ar-EG"/>
        </w:rPr>
        <w:t xml:space="preserve">راديوي </w:t>
      </w:r>
      <w:r w:rsidRPr="00D1064E">
        <w:rPr>
          <w:rFonts w:hint="cs"/>
          <w:rtl/>
          <w:lang w:bidi="ar-EG"/>
        </w:rPr>
        <w:t>التي تم اختيارها</w:t>
      </w:r>
      <w:r w:rsidRPr="00D1064E">
        <w:rPr>
          <w:rtl/>
          <w:lang w:bidi="ar-EG"/>
        </w:rPr>
        <w:t xml:space="preserve"> من الجيل الثاني أو الجيل الثالث</w:t>
      </w:r>
      <w:r w:rsidRPr="00D1064E">
        <w:rPr>
          <w:rFonts w:hint="cs"/>
          <w:rtl/>
          <w:lang w:bidi="ar-EG"/>
        </w:rPr>
        <w:t>، مثل</w:t>
      </w:r>
      <w:r w:rsidR="00FE75DF" w:rsidRPr="00D1064E">
        <w:rPr>
          <w:rFonts w:hint="eastAsia"/>
          <w:rtl/>
          <w:lang w:bidi="ar-EG"/>
        </w:rPr>
        <w:t> </w:t>
      </w:r>
      <w:r w:rsidRPr="00D1064E">
        <w:t>UTRAN</w:t>
      </w:r>
      <w:r w:rsidRPr="00D1064E">
        <w:rPr>
          <w:rFonts w:hint="cs"/>
          <w:rtl/>
          <w:lang w:bidi="ar-LB"/>
        </w:rPr>
        <w:t xml:space="preserve"> أو</w:t>
      </w:r>
      <w:r w:rsidR="00FF74CA" w:rsidRPr="00D1064E">
        <w:rPr>
          <w:rFonts w:hint="eastAsia"/>
          <w:rtl/>
          <w:lang w:bidi="ar-LB"/>
        </w:rPr>
        <w:t> </w:t>
      </w:r>
      <w:r w:rsidRPr="00D1064E">
        <w:t>GERAN</w:t>
      </w:r>
      <w:r w:rsidRPr="00D1064E">
        <w:rPr>
          <w:rtl/>
          <w:lang w:bidi="ar-EG"/>
        </w:rPr>
        <w:t>.</w:t>
      </w:r>
    </w:p>
    <w:p w:rsidR="0099399A" w:rsidRPr="00D1064E" w:rsidRDefault="0099399A" w:rsidP="00C06558">
      <w:pPr>
        <w:rPr>
          <w:rtl/>
          <w:lang w:bidi="ar-LB"/>
        </w:rPr>
      </w:pPr>
      <w:r w:rsidRPr="00D1064E">
        <w:rPr>
          <w:rFonts w:hint="cs"/>
          <w:b/>
          <w:bCs/>
          <w:rtl/>
          <w:lang w:bidi="ar-LB"/>
        </w:rPr>
        <w:t xml:space="preserve">وحدة راديوية </w:t>
      </w:r>
      <w:r w:rsidRPr="00D1064E">
        <w:rPr>
          <w:b/>
          <w:bCs/>
        </w:rPr>
        <w:t>(</w:t>
      </w:r>
      <w:r w:rsidR="00DC5271" w:rsidRPr="00D1064E">
        <w:rPr>
          <w:b/>
          <w:bCs/>
        </w:rPr>
        <w:t xml:space="preserve">Radio </w:t>
      </w:r>
      <w:r w:rsidRPr="00D1064E">
        <w:rPr>
          <w:b/>
          <w:bCs/>
        </w:rPr>
        <w:t>unit)</w:t>
      </w:r>
      <w:r w:rsidRPr="00D1064E">
        <w:rPr>
          <w:rFonts w:hint="cs"/>
          <w:b/>
          <w:bCs/>
          <w:rtl/>
          <w:lang w:bidi="ar-LB"/>
        </w:rPr>
        <w:t>:</w:t>
      </w:r>
      <w:r w:rsidRPr="00D1064E">
        <w:rPr>
          <w:rFonts w:hint="cs"/>
          <w:rtl/>
          <w:lang w:bidi="ar-LB"/>
        </w:rPr>
        <w:t xml:space="preserve"> تجهيز يشتمل على مرسل ومستقبل.</w:t>
      </w:r>
    </w:p>
    <w:p w:rsidR="0099399A" w:rsidRPr="00D1064E" w:rsidRDefault="0099399A" w:rsidP="00FE75DF">
      <w:pPr>
        <w:rPr>
          <w:rtl/>
          <w:lang w:bidi="ar-LB"/>
        </w:rPr>
      </w:pPr>
      <w:r w:rsidRPr="00D1064E">
        <w:rPr>
          <w:rFonts w:hint="cs"/>
          <w:b/>
          <w:bCs/>
          <w:rtl/>
          <w:lang w:bidi="ar-LB"/>
        </w:rPr>
        <w:t xml:space="preserve">قدرة الخرج الاسمية </w:t>
      </w:r>
      <w:r w:rsidRPr="00D1064E">
        <w:rPr>
          <w:b/>
          <w:bCs/>
        </w:rPr>
        <w:t>(</w:t>
      </w:r>
      <w:r w:rsidR="00DC5271" w:rsidRPr="00D1064E">
        <w:rPr>
          <w:b/>
          <w:bCs/>
        </w:rPr>
        <w:t xml:space="preserve">Rated </w:t>
      </w:r>
      <w:r w:rsidRPr="00D1064E">
        <w:rPr>
          <w:b/>
          <w:bCs/>
        </w:rPr>
        <w:t>output power)</w:t>
      </w:r>
      <w:r w:rsidRPr="00D1064E">
        <w:rPr>
          <w:rFonts w:hint="cs"/>
          <w:b/>
          <w:bCs/>
          <w:rtl/>
          <w:lang w:bidi="ar-LB"/>
        </w:rPr>
        <w:t>:</w:t>
      </w:r>
      <w:r w:rsidRPr="00D1064E">
        <w:rPr>
          <w:rFonts w:hint="cs"/>
          <w:rtl/>
          <w:lang w:bidi="ar-LB"/>
        </w:rPr>
        <w:t xml:space="preserve"> وهي في المحطة القاعدة </w:t>
      </w:r>
      <w:r w:rsidRPr="00D1064E">
        <w:t>(BS)</w:t>
      </w:r>
      <w:r w:rsidRPr="00D1064E">
        <w:rPr>
          <w:rFonts w:hint="cs"/>
          <w:rtl/>
          <w:lang w:bidi="ar-LB"/>
        </w:rPr>
        <w:t xml:space="preserve"> التي تعمل بأسلوب </w:t>
      </w:r>
      <w:r w:rsidRPr="00D1064E">
        <w:t>FDD</w:t>
      </w:r>
      <w:r w:rsidRPr="00D1064E">
        <w:rPr>
          <w:rFonts w:hint="cs"/>
          <w:rtl/>
          <w:lang w:bidi="ar-LB"/>
        </w:rPr>
        <w:t xml:space="preserve">، مستوى القدرة المتوسطة لكل موجة حاملة الذي أعلن المصنع أنه متاح عند واصل الهوائي. وهي في المحطة </w:t>
      </w:r>
      <w:r w:rsidRPr="00D1064E">
        <w:t>BS</w:t>
      </w:r>
      <w:r w:rsidRPr="00D1064E">
        <w:rPr>
          <w:rFonts w:hint="cs"/>
          <w:rtl/>
          <w:lang w:bidi="ar-LB"/>
        </w:rPr>
        <w:t xml:space="preserve"> التي تعمل بأسلوب</w:t>
      </w:r>
      <w:r w:rsidR="00FE75DF" w:rsidRPr="00D1064E">
        <w:rPr>
          <w:rFonts w:hint="eastAsia"/>
          <w:rtl/>
          <w:lang w:bidi="ar-LB"/>
        </w:rPr>
        <w:t> </w:t>
      </w:r>
      <w:r w:rsidRPr="00D1064E">
        <w:t>TDD</w:t>
      </w:r>
      <w:r w:rsidRPr="00D1064E">
        <w:rPr>
          <w:rFonts w:hint="cs"/>
          <w:rtl/>
          <w:lang w:bidi="ar-LB"/>
        </w:rPr>
        <w:t xml:space="preserve"> مستوى القدرة المتوسطة لكل موجة حاملة خلال فترة زمنية فاعلة الذي أعلن المصنع أنه متاح عند واصل الهوائي.</w:t>
      </w:r>
    </w:p>
    <w:p w:rsidR="0099399A" w:rsidRPr="00D1064E" w:rsidRDefault="0099399A" w:rsidP="00C06558">
      <w:pPr>
        <w:rPr>
          <w:rtl/>
          <w:lang w:bidi="ar-EG"/>
        </w:rPr>
      </w:pPr>
      <w:r w:rsidRPr="00D1064E">
        <w:rPr>
          <w:rFonts w:hint="cs"/>
          <w:b/>
          <w:bCs/>
          <w:rtl/>
          <w:lang w:bidi="ar-LB"/>
        </w:rPr>
        <w:t xml:space="preserve">المدى الدينامي للتحكم في قدرة التجهيزات الراديوية </w:t>
      </w:r>
      <w:r w:rsidRPr="00D1064E">
        <w:rPr>
          <w:b/>
          <w:bCs/>
        </w:rPr>
        <w:t>(RE power control dynamic range)</w:t>
      </w:r>
      <w:r w:rsidRPr="00D1064E">
        <w:rPr>
          <w:rFonts w:hint="cs"/>
          <w:b/>
          <w:bCs/>
          <w:rtl/>
          <w:lang w:bidi="ar-LB"/>
        </w:rPr>
        <w:t>:</w:t>
      </w:r>
      <w:r w:rsidRPr="00D1064E">
        <w:rPr>
          <w:rFonts w:hint="cs"/>
          <w:rtl/>
          <w:lang w:bidi="ar-LB"/>
        </w:rPr>
        <w:t xml:space="preserve"> </w:t>
      </w:r>
      <w:r w:rsidRPr="00D1064E">
        <w:rPr>
          <w:rtl/>
          <w:lang w:bidi="ar-EG"/>
        </w:rPr>
        <w:t xml:space="preserve">هو الفرق بين </w:t>
      </w:r>
      <w:r w:rsidRPr="00D1064E">
        <w:rPr>
          <w:rFonts w:hint="cs"/>
          <w:rtl/>
          <w:lang w:bidi="ar-EG"/>
        </w:rPr>
        <w:t xml:space="preserve">القدرة والقدرة المتوسطة لتجهيزات راديوية </w:t>
      </w:r>
      <w:r w:rsidRPr="00D1064E">
        <w:t>(RE)</w:t>
      </w:r>
      <w:r w:rsidRPr="00D1064E">
        <w:rPr>
          <w:rFonts w:hint="cs"/>
          <w:rtl/>
          <w:lang w:bidi="ar-LB"/>
        </w:rPr>
        <w:t xml:space="preserve"> عندما يكون للمحطة القاعدة </w:t>
      </w:r>
      <w:r w:rsidRPr="00D1064E">
        <w:t>(BS)</w:t>
      </w:r>
      <w:r w:rsidRPr="00D1064E">
        <w:rPr>
          <w:rFonts w:hint="cs"/>
          <w:rtl/>
          <w:lang w:bidi="ar-LB"/>
        </w:rPr>
        <w:t xml:space="preserve"> قدرة خرج قصوى في ظروف </w:t>
      </w:r>
      <w:r w:rsidRPr="00D1064E">
        <w:rPr>
          <w:rtl/>
          <w:lang w:bidi="ar-EG"/>
        </w:rPr>
        <w:t>مرجعي</w:t>
      </w:r>
      <w:r w:rsidRPr="00D1064E">
        <w:rPr>
          <w:rFonts w:hint="cs"/>
          <w:rtl/>
          <w:lang w:bidi="ar-EG"/>
        </w:rPr>
        <w:t>ة</w:t>
      </w:r>
      <w:r w:rsidRPr="00D1064E">
        <w:rPr>
          <w:rtl/>
          <w:lang w:bidi="ar-EG"/>
        </w:rPr>
        <w:t xml:space="preserve"> محدد</w:t>
      </w:r>
      <w:r w:rsidRPr="00D1064E">
        <w:rPr>
          <w:rFonts w:hint="cs"/>
          <w:rtl/>
          <w:lang w:bidi="ar-EG"/>
        </w:rPr>
        <w:t>ة</w:t>
      </w:r>
      <w:r w:rsidRPr="00D1064E">
        <w:rPr>
          <w:rtl/>
          <w:lang w:bidi="ar-EG"/>
        </w:rPr>
        <w:t>.</w:t>
      </w:r>
    </w:p>
    <w:p w:rsidR="0099399A" w:rsidRPr="00D1064E" w:rsidRDefault="0099399A" w:rsidP="00FE75DF">
      <w:pPr>
        <w:rPr>
          <w:rtl/>
          <w:lang w:bidi="ar-EG"/>
        </w:rPr>
      </w:pPr>
      <w:r w:rsidRPr="00D1064E">
        <w:rPr>
          <w:rFonts w:hint="cs"/>
          <w:b/>
          <w:bCs/>
          <w:rtl/>
          <w:lang w:bidi="ar-EG"/>
        </w:rPr>
        <w:t xml:space="preserve">الوقت الفعلي </w:t>
      </w:r>
      <w:r w:rsidRPr="00D1064E">
        <w:rPr>
          <w:b/>
          <w:bCs/>
        </w:rPr>
        <w:t>(</w:t>
      </w:r>
      <w:r w:rsidR="00DC5271" w:rsidRPr="00D1064E">
        <w:rPr>
          <w:b/>
          <w:bCs/>
        </w:rPr>
        <w:t xml:space="preserve">Real </w:t>
      </w:r>
      <w:r w:rsidRPr="00D1064E">
        <w:rPr>
          <w:b/>
          <w:bCs/>
        </w:rPr>
        <w:t>time)</w:t>
      </w:r>
      <w:r w:rsidRPr="00D1064E">
        <w:rPr>
          <w:b/>
          <w:bCs/>
          <w:rtl/>
          <w:lang w:bidi="ar-EG"/>
        </w:rPr>
        <w:t xml:space="preserve">: </w:t>
      </w:r>
      <w:r w:rsidRPr="00D1064E">
        <w:rPr>
          <w:rtl/>
          <w:lang w:bidi="ar-EG"/>
        </w:rPr>
        <w:t>الوقت اللازم، بعدد الثواني عادة، لتنفيذ آلية على</w:t>
      </w:r>
      <w:r w:rsidRPr="00D1064E">
        <w:rPr>
          <w:rFonts w:hint="cs"/>
          <w:rtl/>
          <w:lang w:bidi="ar-EG"/>
        </w:rPr>
        <w:t xml:space="preserve"> الشبكة</w:t>
      </w:r>
      <w:r w:rsidRPr="00D1064E">
        <w:rPr>
          <w:rtl/>
          <w:lang w:bidi="ar-EG"/>
        </w:rPr>
        <w:t xml:space="preserve"> تُستَعمل لمكافحة الاحتيال وتقليل</w:t>
      </w:r>
      <w:r w:rsidR="00FE75DF" w:rsidRPr="00D1064E">
        <w:rPr>
          <w:rFonts w:hint="cs"/>
          <w:rtl/>
          <w:lang w:bidi="ar-EG"/>
        </w:rPr>
        <w:t> </w:t>
      </w:r>
      <w:r w:rsidRPr="00D1064E">
        <w:rPr>
          <w:rtl/>
          <w:lang w:bidi="ar-EG"/>
        </w:rPr>
        <w:t>التكاليف.</w:t>
      </w:r>
    </w:p>
    <w:p w:rsidR="0099399A" w:rsidRPr="00D1064E" w:rsidRDefault="0099399A" w:rsidP="00C06558">
      <w:pPr>
        <w:rPr>
          <w:rtl/>
          <w:lang w:bidi="ar-EG"/>
        </w:rPr>
      </w:pPr>
      <w:r w:rsidRPr="00D1064E">
        <w:rPr>
          <w:b/>
          <w:bCs/>
          <w:rtl/>
          <w:lang w:bidi="ar-EG"/>
        </w:rPr>
        <w:t>القدرة المستلَمة لرمز الإشارة</w:t>
      </w:r>
      <w:r w:rsidRPr="00D1064E">
        <w:rPr>
          <w:rFonts w:hint="cs"/>
          <w:b/>
          <w:bCs/>
          <w:rtl/>
          <w:lang w:bidi="ar-EG"/>
        </w:rPr>
        <w:t xml:space="preserve"> </w:t>
      </w:r>
      <w:r w:rsidRPr="00D1064E">
        <w:rPr>
          <w:b/>
          <w:bCs/>
        </w:rPr>
        <w:t>(</w:t>
      </w:r>
      <w:r w:rsidR="00DC5271" w:rsidRPr="00D1064E">
        <w:rPr>
          <w:b/>
          <w:bCs/>
        </w:rPr>
        <w:t xml:space="preserve">Received </w:t>
      </w:r>
      <w:r w:rsidRPr="00D1064E">
        <w:rPr>
          <w:b/>
          <w:bCs/>
        </w:rPr>
        <w:t>signal code power)</w:t>
      </w:r>
      <w:r w:rsidRPr="00D1064E">
        <w:rPr>
          <w:b/>
          <w:bCs/>
          <w:rtl/>
          <w:lang w:bidi="ar-EG"/>
        </w:rPr>
        <w:t>:</w:t>
      </w:r>
      <w:r w:rsidRPr="00D1064E">
        <w:rPr>
          <w:rtl/>
          <w:lang w:bidi="ar-EG"/>
        </w:rPr>
        <w:t xml:space="preserve"> على افتراض استلام قدرة الإشارة فقط، تكون هذه القدرة هي متوسط قدرة الإشارة المستلَمة، بعد إزالة التمديد وإعمال الضم.</w:t>
      </w:r>
    </w:p>
    <w:p w:rsidR="0099399A" w:rsidRPr="00D1064E" w:rsidRDefault="0099399A" w:rsidP="003630A2">
      <w:pPr>
        <w:rPr>
          <w:rtl/>
          <w:lang w:bidi="ar-EG"/>
        </w:rPr>
      </w:pPr>
      <w:r w:rsidRPr="00D1064E">
        <w:rPr>
          <w:b/>
          <w:bCs/>
          <w:rtl/>
          <w:lang w:bidi="ar-EG"/>
        </w:rPr>
        <w:lastRenderedPageBreak/>
        <w:t xml:space="preserve">كسب هوائي المستقبِل </w:t>
      </w:r>
      <w:r w:rsidRPr="00D1064E">
        <w:rPr>
          <w:b/>
          <w:bCs/>
        </w:rPr>
        <w:t>(</w:t>
      </w:r>
      <w:r w:rsidR="00DC5271" w:rsidRPr="00D1064E">
        <w:rPr>
          <w:b/>
          <w:bCs/>
        </w:rPr>
        <w:t xml:space="preserve">Receiver </w:t>
      </w:r>
      <w:r w:rsidRPr="00D1064E">
        <w:rPr>
          <w:b/>
          <w:bCs/>
        </w:rPr>
        <w:t>antenna gain (dBi))</w:t>
      </w:r>
      <w:r w:rsidR="003630A2" w:rsidRPr="00D1064E">
        <w:rPr>
          <w:b/>
          <w:bCs/>
        </w:rPr>
        <w:t xml:space="preserve"> (dBi)</w:t>
      </w:r>
      <w:r w:rsidRPr="00D1064E">
        <w:rPr>
          <w:b/>
          <w:bCs/>
          <w:rtl/>
          <w:lang w:bidi="ar-EG"/>
        </w:rPr>
        <w:t>:</w:t>
      </w:r>
      <w:r w:rsidRPr="00D1064E">
        <w:rPr>
          <w:rtl/>
          <w:lang w:bidi="ar-EG"/>
        </w:rPr>
        <w:t xml:space="preserve"> هو الكسب الأ</w:t>
      </w:r>
      <w:r w:rsidRPr="00D1064E">
        <w:rPr>
          <w:rFonts w:hint="cs"/>
          <w:rtl/>
          <w:lang w:bidi="ar-EG"/>
        </w:rPr>
        <w:t>قصى</w:t>
      </w:r>
      <w:r w:rsidRPr="00D1064E">
        <w:rPr>
          <w:rtl/>
          <w:lang w:bidi="ar-EG"/>
        </w:rPr>
        <w:t xml:space="preserve"> لهوائي المستقبِل في المستو</w:t>
      </w:r>
      <w:r w:rsidRPr="00D1064E">
        <w:rPr>
          <w:rFonts w:hint="cs"/>
          <w:rtl/>
          <w:lang w:bidi="ar-EG"/>
        </w:rPr>
        <w:t>ى</w:t>
      </w:r>
      <w:r w:rsidRPr="00D1064E">
        <w:rPr>
          <w:rtl/>
          <w:lang w:bidi="ar-EG"/>
        </w:rPr>
        <w:t xml:space="preserve"> الأفقي (معبَّرا</w:t>
      </w:r>
      <w:r w:rsidRPr="00D1064E">
        <w:rPr>
          <w:rFonts w:hint="cs"/>
          <w:rtl/>
          <w:lang w:bidi="ar-EG"/>
        </w:rPr>
        <w:t>ً</w:t>
      </w:r>
      <w:r w:rsidRPr="00D1064E">
        <w:rPr>
          <w:rtl/>
          <w:lang w:bidi="ar-EG"/>
        </w:rPr>
        <w:t xml:space="preserve"> عنه </w:t>
      </w:r>
      <w:r w:rsidRPr="00D1064E">
        <w:rPr>
          <w:rFonts w:hint="cs"/>
          <w:rtl/>
          <w:lang w:bidi="ar-EG"/>
        </w:rPr>
        <w:t>بوحدات </w:t>
      </w:r>
      <w:r w:rsidRPr="00D1064E">
        <w:rPr>
          <w:lang w:val="fr-CH"/>
        </w:rPr>
        <w:t>dB</w:t>
      </w:r>
      <w:r w:rsidRPr="00D1064E">
        <w:rPr>
          <w:rtl/>
          <w:lang w:bidi="ar-EG"/>
        </w:rPr>
        <w:t xml:space="preserve"> بالنسبة إلى عنصر مشع متناحٍ).</w:t>
      </w:r>
    </w:p>
    <w:p w:rsidR="0099399A" w:rsidRPr="00D1064E" w:rsidRDefault="0099399A" w:rsidP="002A2D44">
      <w:pPr>
        <w:rPr>
          <w:rtl/>
          <w:lang w:bidi="ar-EG"/>
        </w:rPr>
      </w:pPr>
      <w:r w:rsidRPr="00D1064E">
        <w:rPr>
          <w:rFonts w:hint="cs"/>
          <w:b/>
          <w:bCs/>
          <w:rtl/>
          <w:lang w:bidi="ar-EG"/>
        </w:rPr>
        <w:t xml:space="preserve">نطاق الاستبعاد في المستقبِل </w:t>
      </w:r>
      <w:r w:rsidRPr="00D1064E">
        <w:rPr>
          <w:b/>
          <w:bCs/>
        </w:rPr>
        <w:t>(</w:t>
      </w:r>
      <w:r w:rsidR="00DC5271" w:rsidRPr="00D1064E">
        <w:rPr>
          <w:b/>
          <w:bCs/>
        </w:rPr>
        <w:t xml:space="preserve">Receiver </w:t>
      </w:r>
      <w:r w:rsidRPr="00D1064E">
        <w:rPr>
          <w:b/>
          <w:bCs/>
        </w:rPr>
        <w:t>exclusion band)</w:t>
      </w:r>
      <w:r w:rsidRPr="00D1064E">
        <w:rPr>
          <w:rFonts w:hint="cs"/>
          <w:b/>
          <w:bCs/>
          <w:rtl/>
          <w:lang w:bidi="ar-EG"/>
        </w:rPr>
        <w:t>:</w:t>
      </w:r>
      <w:r w:rsidRPr="00D1064E">
        <w:rPr>
          <w:rFonts w:hint="cs"/>
          <w:rtl/>
          <w:lang w:bidi="ar-EG"/>
        </w:rPr>
        <w:t xml:space="preserve"> وهو نطاق الترددات الذي لا يجري فيه أي اختبار لمناعة المستقبِل ضد الإشعاع. ويُعبّر عن نطاق الاستبعاد في المستقبلات بالنسبة لنطاق الاستقبال في المحطة القاعدة.</w:t>
      </w:r>
    </w:p>
    <w:p w:rsidR="0099399A" w:rsidRPr="00D1064E" w:rsidRDefault="00B90F47" w:rsidP="00B90F47">
      <w:pPr>
        <w:rPr>
          <w:rtl/>
          <w:lang w:bidi="ar-EG"/>
        </w:rPr>
      </w:pPr>
      <w:r w:rsidRPr="00D1064E">
        <w:rPr>
          <w:b/>
          <w:bCs/>
          <w:rtl/>
          <w:lang w:bidi="ar-EG"/>
        </w:rPr>
        <w:t>عامل ضوضاء المستقبِل</w:t>
      </w:r>
      <w:r w:rsidR="0099399A" w:rsidRPr="00D1064E">
        <w:rPr>
          <w:rFonts w:hint="cs"/>
          <w:b/>
          <w:bCs/>
          <w:rtl/>
          <w:lang w:bidi="ar-LB"/>
        </w:rPr>
        <w:t xml:space="preserve"> </w:t>
      </w:r>
      <w:r w:rsidR="0099399A" w:rsidRPr="00D1064E">
        <w:rPr>
          <w:b/>
          <w:bCs/>
        </w:rPr>
        <w:t>(</w:t>
      </w:r>
      <w:r w:rsidR="00DC5271" w:rsidRPr="00D1064E">
        <w:rPr>
          <w:b/>
          <w:bCs/>
        </w:rPr>
        <w:t xml:space="preserve">Receiver </w:t>
      </w:r>
      <w:r w:rsidR="0099399A" w:rsidRPr="00D1064E">
        <w:rPr>
          <w:b/>
          <w:bCs/>
        </w:rPr>
        <w:t>noise figure</w:t>
      </w:r>
      <w:r w:rsidRPr="00D1064E">
        <w:rPr>
          <w:b/>
          <w:bCs/>
        </w:rPr>
        <w:t xml:space="preserve"> </w:t>
      </w:r>
      <w:r w:rsidRPr="00D1064E">
        <w:rPr>
          <w:b/>
          <w:bCs/>
          <w:lang w:bidi="ar-EG"/>
        </w:rPr>
        <w:t>(</w:t>
      </w:r>
      <w:r w:rsidRPr="00D1064E">
        <w:rPr>
          <w:b/>
          <w:bCs/>
          <w:lang w:val="fr-CH"/>
        </w:rPr>
        <w:t>dB</w:t>
      </w:r>
      <w:r w:rsidRPr="00D1064E">
        <w:rPr>
          <w:b/>
          <w:bCs/>
          <w:lang w:bidi="ar-EG"/>
        </w:rPr>
        <w:t>)</w:t>
      </w:r>
      <w:r w:rsidR="0099399A" w:rsidRPr="00D1064E">
        <w:rPr>
          <w:b/>
          <w:bCs/>
        </w:rPr>
        <w:t>)</w:t>
      </w:r>
      <w:r w:rsidR="003630A2" w:rsidRPr="00D1064E">
        <w:rPr>
          <w:b/>
          <w:bCs/>
          <w:lang w:bidi="ar-EG"/>
        </w:rPr>
        <w:t xml:space="preserve"> (</w:t>
      </w:r>
      <w:r w:rsidR="003630A2" w:rsidRPr="00D1064E">
        <w:rPr>
          <w:b/>
          <w:bCs/>
          <w:lang w:val="fr-CH"/>
        </w:rPr>
        <w:t>dB</w:t>
      </w:r>
      <w:r w:rsidR="003630A2" w:rsidRPr="00D1064E">
        <w:rPr>
          <w:b/>
          <w:bCs/>
          <w:lang w:bidi="ar-EG"/>
        </w:rPr>
        <w:t>)</w:t>
      </w:r>
      <w:r w:rsidR="0099399A" w:rsidRPr="00D1064E">
        <w:rPr>
          <w:b/>
          <w:bCs/>
          <w:rtl/>
          <w:lang w:bidi="ar-EG"/>
        </w:rPr>
        <w:t>:</w:t>
      </w:r>
      <w:r w:rsidR="0099399A" w:rsidRPr="00D1064E">
        <w:rPr>
          <w:rtl/>
          <w:lang w:bidi="ar-EG"/>
        </w:rPr>
        <w:t xml:space="preserve"> هو عامل ضوضاء نظام الاستقبال بالنسبة إلى دخل المستقبل.</w:t>
      </w:r>
    </w:p>
    <w:p w:rsidR="0099399A" w:rsidRPr="00D1064E" w:rsidRDefault="0099399A" w:rsidP="00B90F47">
      <w:pPr>
        <w:rPr>
          <w:rtl/>
          <w:lang w:bidi="ar-EG"/>
        </w:rPr>
      </w:pPr>
      <w:r w:rsidRPr="00D1064E">
        <w:rPr>
          <w:b/>
          <w:bCs/>
          <w:rtl/>
          <w:lang w:bidi="ar-EG"/>
        </w:rPr>
        <w:t>حساسية المستقبِل</w:t>
      </w:r>
      <w:r w:rsidR="003630A2" w:rsidRPr="00D1064E">
        <w:rPr>
          <w:rFonts w:hint="cs"/>
          <w:b/>
          <w:bCs/>
          <w:rtl/>
          <w:lang w:bidi="ar-EG"/>
        </w:rPr>
        <w:t xml:space="preserve"> </w:t>
      </w:r>
      <w:r w:rsidR="003630A2" w:rsidRPr="00D1064E">
        <w:rPr>
          <w:b/>
          <w:bCs/>
        </w:rPr>
        <w:t>(dBm)</w:t>
      </w:r>
      <w:r w:rsidRPr="00D1064E">
        <w:rPr>
          <w:b/>
          <w:bCs/>
          <w:rtl/>
          <w:lang w:bidi="ar-EG"/>
        </w:rPr>
        <w:t xml:space="preserve"> </w:t>
      </w:r>
      <w:r w:rsidRPr="00D1064E">
        <w:rPr>
          <w:b/>
          <w:bCs/>
        </w:rPr>
        <w:t>(</w:t>
      </w:r>
      <w:r w:rsidR="00DC5271" w:rsidRPr="00D1064E">
        <w:rPr>
          <w:b/>
          <w:bCs/>
        </w:rPr>
        <w:t xml:space="preserve">Receiver </w:t>
      </w:r>
      <w:r w:rsidRPr="00D1064E">
        <w:rPr>
          <w:b/>
          <w:bCs/>
        </w:rPr>
        <w:t>sensitivity (dBm))</w:t>
      </w:r>
      <w:r w:rsidRPr="00D1064E">
        <w:rPr>
          <w:b/>
          <w:bCs/>
          <w:rtl/>
          <w:lang w:bidi="ar-EG"/>
        </w:rPr>
        <w:t>:</w:t>
      </w:r>
      <w:r w:rsidRPr="00D1064E">
        <w:rPr>
          <w:rtl/>
          <w:lang w:bidi="ar-EG"/>
        </w:rPr>
        <w:t xml:space="preserve"> </w:t>
      </w:r>
      <w:r w:rsidRPr="00D1064E">
        <w:rPr>
          <w:rFonts w:hint="cs"/>
          <w:rtl/>
          <w:lang w:bidi="ar-EG"/>
        </w:rPr>
        <w:t>و</w:t>
      </w:r>
      <w:r w:rsidRPr="00D1064E">
        <w:rPr>
          <w:rtl/>
          <w:lang w:bidi="ar-EG"/>
        </w:rPr>
        <w:t>هي ال</w:t>
      </w:r>
      <w:r w:rsidRPr="00D1064E">
        <w:rPr>
          <w:rFonts w:hint="cs"/>
          <w:rtl/>
          <w:lang w:bidi="ar-EG"/>
        </w:rPr>
        <w:t>مستوى</w:t>
      </w:r>
      <w:r w:rsidRPr="00D1064E">
        <w:rPr>
          <w:rtl/>
          <w:lang w:bidi="ar-EG"/>
        </w:rPr>
        <w:t xml:space="preserve"> اللازم للإشارة </w:t>
      </w:r>
      <w:r w:rsidRPr="00D1064E">
        <w:rPr>
          <w:rFonts w:hint="cs"/>
          <w:rtl/>
          <w:lang w:bidi="ar-EG"/>
        </w:rPr>
        <w:t>عند</w:t>
      </w:r>
      <w:r w:rsidRPr="00D1064E">
        <w:rPr>
          <w:rtl/>
          <w:lang w:bidi="ar-EG"/>
        </w:rPr>
        <w:t xml:space="preserve"> دخل المستقبِل لتحقيق النسبة</w:t>
      </w:r>
      <w:r w:rsidR="00FE75DF" w:rsidRPr="00D1064E">
        <w:rPr>
          <w:rFonts w:hint="cs"/>
          <w:rtl/>
          <w:lang w:bidi="ar-EG"/>
        </w:rPr>
        <w:t> </w:t>
      </w:r>
      <w:r w:rsidRPr="00D1064E">
        <w:rPr>
          <w:i/>
          <w:iCs/>
          <w:lang w:val="fr-CH"/>
        </w:rPr>
        <w:t>E</w:t>
      </w:r>
      <w:r w:rsidRPr="00D1064E">
        <w:rPr>
          <w:i/>
          <w:iCs/>
          <w:vertAlign w:val="subscript"/>
          <w:lang w:val="fr-CH"/>
        </w:rPr>
        <w:t>b</w:t>
      </w:r>
      <w:r w:rsidRPr="00D1064E">
        <w:rPr>
          <w:lang w:val="fr-CH"/>
        </w:rPr>
        <w:t>/(</w:t>
      </w:r>
      <w:r w:rsidRPr="00D1064E">
        <w:rPr>
          <w:i/>
          <w:iCs/>
          <w:lang w:val="fr-CH"/>
        </w:rPr>
        <w:t>N</w:t>
      </w:r>
      <w:r w:rsidRPr="00D1064E">
        <w:rPr>
          <w:i/>
          <w:iCs/>
          <w:vertAlign w:val="subscript"/>
        </w:rPr>
        <w:t>0</w:t>
      </w:r>
      <w:r w:rsidRPr="00D1064E">
        <w:rPr>
          <w:lang w:val="fr-CH"/>
        </w:rPr>
        <w:t>+</w:t>
      </w:r>
      <w:r w:rsidRPr="00D1064E">
        <w:rPr>
          <w:i/>
          <w:iCs/>
          <w:lang w:val="fr-CH"/>
        </w:rPr>
        <w:t>I</w:t>
      </w:r>
      <w:r w:rsidRPr="00D1064E">
        <w:rPr>
          <w:i/>
          <w:iCs/>
          <w:vertAlign w:val="subscript"/>
          <w:lang w:val="fr-CH"/>
        </w:rPr>
        <w:t>0</w:t>
      </w:r>
      <w:r w:rsidRPr="00D1064E">
        <w:rPr>
          <w:lang w:val="fr-CH"/>
        </w:rPr>
        <w:t>)</w:t>
      </w:r>
      <w:r w:rsidRPr="00D1064E">
        <w:rPr>
          <w:rtl/>
          <w:lang w:bidi="ar-EG"/>
        </w:rPr>
        <w:t xml:space="preserve"> المطلوبة.</w:t>
      </w:r>
    </w:p>
    <w:p w:rsidR="0099399A" w:rsidRPr="00D1064E" w:rsidRDefault="0099399A" w:rsidP="00EF4E1F">
      <w:pPr>
        <w:rPr>
          <w:rtl/>
          <w:lang w:bidi="ar-EG"/>
        </w:rPr>
      </w:pPr>
      <w:r w:rsidRPr="00D1064E">
        <w:rPr>
          <w:b/>
          <w:bCs/>
          <w:rtl/>
          <w:lang w:bidi="ar-EG"/>
        </w:rPr>
        <w:t>الشبكة الم</w:t>
      </w:r>
      <w:r w:rsidRPr="00D1064E">
        <w:rPr>
          <w:rFonts w:hint="cs"/>
          <w:b/>
          <w:bCs/>
          <w:rtl/>
          <w:lang w:bidi="ar-LB"/>
        </w:rPr>
        <w:t>تلقّية</w:t>
      </w:r>
      <w:r w:rsidRPr="00D1064E">
        <w:rPr>
          <w:rFonts w:hint="cs"/>
          <w:b/>
          <w:bCs/>
          <w:rtl/>
          <w:lang w:bidi="ar-EG"/>
        </w:rPr>
        <w:t xml:space="preserve"> </w:t>
      </w:r>
      <w:r w:rsidRPr="00D1064E">
        <w:rPr>
          <w:b/>
          <w:bCs/>
        </w:rPr>
        <w:t>(</w:t>
      </w:r>
      <w:r w:rsidR="00DC5271" w:rsidRPr="00D1064E">
        <w:rPr>
          <w:b/>
          <w:bCs/>
        </w:rPr>
        <w:t xml:space="preserve">Recipient </w:t>
      </w:r>
      <w:r w:rsidRPr="00D1064E">
        <w:rPr>
          <w:b/>
          <w:bCs/>
        </w:rPr>
        <w:t>network)</w:t>
      </w:r>
      <w:r w:rsidRPr="00D1064E">
        <w:rPr>
          <w:b/>
          <w:bCs/>
          <w:rtl/>
          <w:lang w:bidi="ar-EG"/>
        </w:rPr>
        <w:t>:</w:t>
      </w:r>
      <w:r w:rsidRPr="00D1064E">
        <w:rPr>
          <w:rtl/>
          <w:lang w:bidi="ar-EG"/>
        </w:rPr>
        <w:t xml:space="preserve"> هي الشبكة التي تستقبل ال</w:t>
      </w:r>
      <w:r w:rsidRPr="00D1064E">
        <w:rPr>
          <w:rFonts w:hint="cs"/>
          <w:rtl/>
          <w:lang w:bidi="ar-EG"/>
        </w:rPr>
        <w:t xml:space="preserve">رقم </w:t>
      </w:r>
      <w:r w:rsidRPr="00D1064E">
        <w:rPr>
          <w:rtl/>
          <w:lang w:bidi="ar-EG"/>
        </w:rPr>
        <w:t>في عملية ال</w:t>
      </w:r>
      <w:r w:rsidRPr="00D1064E">
        <w:rPr>
          <w:rFonts w:hint="cs"/>
          <w:rtl/>
          <w:lang w:bidi="ar-EG"/>
        </w:rPr>
        <w:t>انتقا</w:t>
      </w:r>
      <w:r w:rsidRPr="00D1064E">
        <w:rPr>
          <w:rtl/>
          <w:lang w:bidi="ar-EG"/>
        </w:rPr>
        <w:t>ل. وتص</w:t>
      </w:r>
      <w:r w:rsidRPr="00D1064E">
        <w:rPr>
          <w:rFonts w:hint="cs"/>
          <w:rtl/>
          <w:lang w:bidi="ar-EG"/>
        </w:rPr>
        <w:t>بح</w:t>
      </w:r>
      <w:r w:rsidRPr="00D1064E">
        <w:rPr>
          <w:rtl/>
          <w:lang w:bidi="ar-EG"/>
        </w:rPr>
        <w:t xml:space="preserve"> شبكة الاشتراك متى اكتملت عملية</w:t>
      </w:r>
      <w:r w:rsidR="00EF4E1F" w:rsidRPr="00D1064E">
        <w:rPr>
          <w:rFonts w:hint="cs"/>
          <w:rtl/>
          <w:lang w:bidi="ar-EG"/>
        </w:rPr>
        <w:t> </w:t>
      </w:r>
      <w:r w:rsidRPr="00D1064E">
        <w:rPr>
          <w:rtl/>
          <w:lang w:bidi="ar-EG"/>
        </w:rPr>
        <w:t>ال</w:t>
      </w:r>
      <w:r w:rsidRPr="00D1064E">
        <w:rPr>
          <w:rFonts w:hint="cs"/>
          <w:rtl/>
          <w:lang w:bidi="ar-EG"/>
        </w:rPr>
        <w:t>انتقال</w:t>
      </w:r>
      <w:r w:rsidRPr="00D1064E">
        <w:rPr>
          <w:rtl/>
          <w:lang w:bidi="ar-EG"/>
        </w:rPr>
        <w:t>.</w:t>
      </w:r>
    </w:p>
    <w:p w:rsidR="0099399A" w:rsidRPr="00D1064E" w:rsidRDefault="0099399A" w:rsidP="00B90F47">
      <w:pPr>
        <w:rPr>
          <w:rtl/>
          <w:lang w:bidi="ar-EG"/>
        </w:rPr>
      </w:pPr>
      <w:r w:rsidRPr="00D1064E">
        <w:rPr>
          <w:b/>
          <w:bCs/>
          <w:rtl/>
          <w:lang w:bidi="ar-EG"/>
        </w:rPr>
        <w:t>السجل</w:t>
      </w:r>
      <w:r w:rsidRPr="00D1064E">
        <w:rPr>
          <w:rFonts w:hint="cs"/>
          <w:b/>
          <w:bCs/>
          <w:rtl/>
          <w:lang w:bidi="ar-EG"/>
        </w:rPr>
        <w:t xml:space="preserve"> </w:t>
      </w:r>
      <w:r w:rsidRPr="00D1064E">
        <w:rPr>
          <w:b/>
          <w:bCs/>
        </w:rPr>
        <w:t>(</w:t>
      </w:r>
      <w:r w:rsidR="00B90F47" w:rsidRPr="00D1064E">
        <w:rPr>
          <w:b/>
          <w:bCs/>
        </w:rPr>
        <w:t>Record</w:t>
      </w:r>
      <w:r w:rsidRPr="00D1064E">
        <w:rPr>
          <w:b/>
          <w:bCs/>
        </w:rPr>
        <w:t>)</w:t>
      </w:r>
      <w:r w:rsidRPr="00D1064E">
        <w:rPr>
          <w:b/>
          <w:bCs/>
          <w:rtl/>
          <w:lang w:bidi="ar-EG"/>
        </w:rPr>
        <w:t>:</w:t>
      </w:r>
      <w:r w:rsidRPr="00D1064E">
        <w:rPr>
          <w:rtl/>
          <w:lang w:bidi="ar-EG"/>
        </w:rPr>
        <w:t xml:space="preserve"> سلسلة بايتات داخل ملف أولي تعامَل معاملة كيان واحد.</w:t>
      </w:r>
    </w:p>
    <w:p w:rsidR="0099399A" w:rsidRPr="00D1064E" w:rsidRDefault="0099399A" w:rsidP="00C06558">
      <w:pPr>
        <w:rPr>
          <w:rtl/>
          <w:lang w:bidi="ar-EG"/>
        </w:rPr>
      </w:pPr>
      <w:r w:rsidRPr="00D1064E">
        <w:rPr>
          <w:rFonts w:hint="cs"/>
          <w:b/>
          <w:bCs/>
          <w:rtl/>
          <w:lang w:bidi="ar-EG"/>
        </w:rPr>
        <w:t xml:space="preserve">رقم </w:t>
      </w:r>
      <w:r w:rsidRPr="00D1064E">
        <w:rPr>
          <w:b/>
          <w:bCs/>
          <w:rtl/>
          <w:lang w:bidi="ar-EG"/>
        </w:rPr>
        <w:t>السجل</w:t>
      </w:r>
      <w:r w:rsidRPr="00D1064E">
        <w:rPr>
          <w:rFonts w:hint="cs"/>
          <w:b/>
          <w:bCs/>
          <w:rtl/>
          <w:lang w:bidi="ar-LB"/>
        </w:rPr>
        <w:t xml:space="preserve"> </w:t>
      </w:r>
      <w:r w:rsidRPr="00D1064E">
        <w:rPr>
          <w:b/>
          <w:bCs/>
        </w:rPr>
        <w:t>(</w:t>
      </w:r>
      <w:r w:rsidR="00DC5271" w:rsidRPr="00D1064E">
        <w:rPr>
          <w:b/>
          <w:bCs/>
        </w:rPr>
        <w:t xml:space="preserve">Record </w:t>
      </w:r>
      <w:r w:rsidRPr="00D1064E">
        <w:rPr>
          <w:b/>
          <w:bCs/>
        </w:rPr>
        <w:t>number)</w:t>
      </w:r>
      <w:r w:rsidRPr="00D1064E">
        <w:rPr>
          <w:b/>
          <w:bCs/>
          <w:rtl/>
          <w:lang w:bidi="ar-EG"/>
        </w:rPr>
        <w:t>:</w:t>
      </w:r>
      <w:r w:rsidRPr="00D1064E">
        <w:rPr>
          <w:rtl/>
          <w:lang w:bidi="ar-EG"/>
        </w:rPr>
        <w:t xml:space="preserve"> ه</w:t>
      </w:r>
      <w:r w:rsidRPr="00D1064E">
        <w:rPr>
          <w:rFonts w:hint="cs"/>
          <w:rtl/>
          <w:lang w:bidi="ar-EG"/>
        </w:rPr>
        <w:t>و</w:t>
      </w:r>
      <w:r w:rsidRPr="00D1064E">
        <w:rPr>
          <w:rtl/>
          <w:lang w:bidi="ar-EG"/>
        </w:rPr>
        <w:t xml:space="preserve"> ال</w:t>
      </w:r>
      <w:r w:rsidRPr="00D1064E">
        <w:rPr>
          <w:rFonts w:hint="cs"/>
          <w:rtl/>
          <w:lang w:bidi="ar-EG"/>
        </w:rPr>
        <w:t>رقم</w:t>
      </w:r>
      <w:r w:rsidRPr="00D1064E">
        <w:rPr>
          <w:rtl/>
          <w:lang w:bidi="ar-EG"/>
        </w:rPr>
        <w:t xml:space="preserve"> ال</w:t>
      </w:r>
      <w:r w:rsidRPr="00D1064E">
        <w:rPr>
          <w:rFonts w:hint="cs"/>
          <w:rtl/>
          <w:lang w:bidi="ar-EG"/>
        </w:rPr>
        <w:t>ذي</w:t>
      </w:r>
      <w:r w:rsidRPr="00D1064E">
        <w:rPr>
          <w:rtl/>
          <w:lang w:bidi="ar-EG"/>
        </w:rPr>
        <w:t xml:space="preserve"> </w:t>
      </w:r>
      <w:r w:rsidRPr="00D1064E">
        <w:rPr>
          <w:rFonts w:hint="cs"/>
          <w:rtl/>
          <w:lang w:bidi="ar-EG"/>
        </w:rPr>
        <w:t>ي</w:t>
      </w:r>
      <w:r w:rsidRPr="00D1064E">
        <w:rPr>
          <w:rtl/>
          <w:lang w:bidi="ar-EG"/>
        </w:rPr>
        <w:t>عرِّف هوية سجل داخل ملف أولي.</w:t>
      </w:r>
    </w:p>
    <w:p w:rsidR="0099399A" w:rsidRPr="00D1064E" w:rsidRDefault="0099399A" w:rsidP="00C06558">
      <w:pPr>
        <w:rPr>
          <w:rtl/>
          <w:lang w:bidi="ar-EG"/>
        </w:rPr>
      </w:pPr>
      <w:r w:rsidRPr="00D1064E">
        <w:rPr>
          <w:b/>
          <w:bCs/>
          <w:rtl/>
          <w:lang w:bidi="ar-EG"/>
        </w:rPr>
        <w:t>مؤشر السجل</w:t>
      </w:r>
      <w:r w:rsidRPr="00D1064E">
        <w:rPr>
          <w:rFonts w:hint="cs"/>
          <w:b/>
          <w:bCs/>
          <w:rtl/>
          <w:lang w:bidi="ar-LB"/>
        </w:rPr>
        <w:t xml:space="preserve"> </w:t>
      </w:r>
      <w:r w:rsidRPr="00D1064E">
        <w:rPr>
          <w:b/>
          <w:bCs/>
        </w:rPr>
        <w:t>(</w:t>
      </w:r>
      <w:r w:rsidR="00DC5271" w:rsidRPr="00D1064E">
        <w:rPr>
          <w:b/>
          <w:bCs/>
        </w:rPr>
        <w:t xml:space="preserve">Record </w:t>
      </w:r>
      <w:r w:rsidRPr="00D1064E">
        <w:rPr>
          <w:b/>
          <w:bCs/>
        </w:rPr>
        <w:t>pointer)</w:t>
      </w:r>
      <w:r w:rsidRPr="00D1064E">
        <w:rPr>
          <w:b/>
          <w:bCs/>
          <w:rtl/>
          <w:lang w:bidi="ar-EG"/>
        </w:rPr>
        <w:t>:</w:t>
      </w:r>
      <w:r w:rsidRPr="00D1064E">
        <w:rPr>
          <w:rtl/>
          <w:lang w:bidi="ar-EG"/>
        </w:rPr>
        <w:t xml:space="preserve"> هو المؤشر الذي يشير إلى سجل واحد فقط داخل ملف أولي.</w:t>
      </w:r>
    </w:p>
    <w:p w:rsidR="002F3584" w:rsidRPr="00D1064E" w:rsidRDefault="0099399A" w:rsidP="00B90F47">
      <w:r w:rsidRPr="00D1064E">
        <w:rPr>
          <w:rFonts w:hint="cs"/>
          <w:b/>
          <w:bCs/>
          <w:rtl/>
          <w:lang w:bidi="ar-EG"/>
        </w:rPr>
        <w:t xml:space="preserve">عرض النطاق المرجعي </w:t>
      </w:r>
      <w:r w:rsidRPr="00D1064E">
        <w:rPr>
          <w:b/>
          <w:bCs/>
        </w:rPr>
        <w:t>(</w:t>
      </w:r>
      <w:r w:rsidR="00DC5271" w:rsidRPr="00D1064E">
        <w:rPr>
          <w:b/>
          <w:bCs/>
        </w:rPr>
        <w:t xml:space="preserve">Reference </w:t>
      </w:r>
      <w:r w:rsidR="00B90F47" w:rsidRPr="00D1064E">
        <w:rPr>
          <w:b/>
          <w:bCs/>
        </w:rPr>
        <w:t>bandwidth</w:t>
      </w:r>
      <w:r w:rsidRPr="00D1064E">
        <w:rPr>
          <w:b/>
          <w:bCs/>
        </w:rPr>
        <w:t>)</w:t>
      </w:r>
      <w:r w:rsidRPr="00D1064E">
        <w:rPr>
          <w:rFonts w:hint="cs"/>
          <w:b/>
          <w:bCs/>
          <w:rtl/>
          <w:lang w:bidi="ar-LB"/>
        </w:rPr>
        <w:t xml:space="preserve">: </w:t>
      </w:r>
      <w:r w:rsidRPr="00D1064E">
        <w:rPr>
          <w:rFonts w:hint="cs"/>
          <w:rtl/>
          <w:lang w:bidi="ar-LB"/>
        </w:rPr>
        <w:t>وهو عرض النطاق الذي يحدَّد فيه مستوى البث</w:t>
      </w:r>
      <w:r w:rsidRPr="00D1064E">
        <w:rPr>
          <w:rFonts w:hint="cs"/>
          <w:rtl/>
          <w:lang w:bidi="ar-EG"/>
        </w:rPr>
        <w:t>.</w:t>
      </w:r>
    </w:p>
    <w:p w:rsidR="0099399A" w:rsidRPr="00D1064E" w:rsidRDefault="0099399A" w:rsidP="00B30FD9">
      <w:pPr>
        <w:rPr>
          <w:rtl/>
          <w:lang w:bidi="ar-EG"/>
        </w:rPr>
      </w:pPr>
      <w:r w:rsidRPr="00D1064E">
        <w:rPr>
          <w:b/>
          <w:bCs/>
          <w:rtl/>
          <w:lang w:bidi="ar-EG"/>
        </w:rPr>
        <w:t>تشكيلة مرجعية</w:t>
      </w:r>
      <w:r w:rsidRPr="00D1064E">
        <w:rPr>
          <w:rFonts w:hint="cs"/>
          <w:b/>
          <w:bCs/>
          <w:rtl/>
          <w:lang w:bidi="ar-LB"/>
        </w:rPr>
        <w:t xml:space="preserve"> </w:t>
      </w:r>
      <w:r w:rsidRPr="00D1064E">
        <w:rPr>
          <w:b/>
          <w:bCs/>
        </w:rPr>
        <w:t>(</w:t>
      </w:r>
      <w:r w:rsidR="00DC5271" w:rsidRPr="00D1064E">
        <w:rPr>
          <w:b/>
          <w:bCs/>
        </w:rPr>
        <w:t xml:space="preserve">Reference </w:t>
      </w:r>
      <w:r w:rsidRPr="00D1064E">
        <w:rPr>
          <w:b/>
          <w:bCs/>
        </w:rPr>
        <w:t>configuration)</w:t>
      </w:r>
      <w:r w:rsidRPr="00D1064E">
        <w:rPr>
          <w:b/>
          <w:bCs/>
          <w:rtl/>
          <w:lang w:bidi="ar-EG"/>
        </w:rPr>
        <w:t>:</w:t>
      </w:r>
      <w:r w:rsidRPr="00D1064E">
        <w:rPr>
          <w:rtl/>
          <w:lang w:bidi="ar-EG"/>
        </w:rPr>
        <w:t xml:space="preserve"> هي توليفة </w:t>
      </w:r>
      <w:r w:rsidRPr="00D1064E">
        <w:rPr>
          <w:rFonts w:hint="cs"/>
          <w:rtl/>
          <w:lang w:bidi="ar-EG"/>
        </w:rPr>
        <w:t>مجموعات</w:t>
      </w:r>
      <w:r w:rsidRPr="00D1064E">
        <w:rPr>
          <w:rtl/>
          <w:lang w:bidi="ar-EG"/>
        </w:rPr>
        <w:t xml:space="preserve"> وظ</w:t>
      </w:r>
      <w:r w:rsidRPr="00D1064E">
        <w:rPr>
          <w:rFonts w:hint="cs"/>
          <w:rtl/>
          <w:lang w:bidi="ar-EG"/>
        </w:rPr>
        <w:t>يفية</w:t>
      </w:r>
      <w:r w:rsidRPr="00D1064E">
        <w:rPr>
          <w:rtl/>
          <w:lang w:bidi="ar-EG"/>
        </w:rPr>
        <w:t xml:space="preserve"> ونقاط مرجعية تبين الترتيبات الشبكية الممكنة (المصدر:</w:t>
      </w:r>
      <w:r w:rsidRPr="00D1064E">
        <w:rPr>
          <w:rFonts w:hint="cs"/>
          <w:rtl/>
          <w:lang w:bidi="ar-EG"/>
        </w:rPr>
        <w:t xml:space="preserve"> التوصية</w:t>
      </w:r>
      <w:r w:rsidRPr="00D1064E">
        <w:rPr>
          <w:rtl/>
          <w:lang w:bidi="ar-EG"/>
        </w:rPr>
        <w:t xml:space="preserve"> </w:t>
      </w:r>
      <w:r w:rsidRPr="00D1064E">
        <w:t>ITU</w:t>
      </w:r>
      <w:r w:rsidR="00B30FD9" w:rsidRPr="00D1064E">
        <w:noBreakHyphen/>
      </w:r>
      <w:r w:rsidRPr="00D1064E">
        <w:t>T</w:t>
      </w:r>
      <w:r w:rsidR="00B30FD9" w:rsidRPr="00D1064E">
        <w:t> </w:t>
      </w:r>
      <w:r w:rsidRPr="00D1064E">
        <w:t>I.112</w:t>
      </w:r>
      <w:r w:rsidRPr="00D1064E">
        <w:rPr>
          <w:rtl/>
          <w:lang w:bidi="ar-EG"/>
        </w:rPr>
        <w:t>).</w:t>
      </w:r>
    </w:p>
    <w:p w:rsidR="0099399A" w:rsidRPr="00774C19" w:rsidRDefault="0099399A" w:rsidP="00B30FD9">
      <w:pPr>
        <w:rPr>
          <w:spacing w:val="-2"/>
          <w:rtl/>
          <w:lang w:bidi="ar-EG"/>
        </w:rPr>
      </w:pPr>
      <w:r w:rsidRPr="00774C19">
        <w:rPr>
          <w:b/>
          <w:bCs/>
          <w:spacing w:val="-2"/>
          <w:rtl/>
          <w:lang w:bidi="ar-EG"/>
        </w:rPr>
        <w:t>نقطة مرجعية</w:t>
      </w:r>
      <w:r w:rsidRPr="00774C19">
        <w:rPr>
          <w:rFonts w:hint="cs"/>
          <w:b/>
          <w:bCs/>
          <w:spacing w:val="-2"/>
          <w:rtl/>
          <w:lang w:bidi="ar-EG"/>
        </w:rPr>
        <w:t xml:space="preserve"> </w:t>
      </w:r>
      <w:r w:rsidRPr="00774C19">
        <w:rPr>
          <w:b/>
          <w:bCs/>
          <w:spacing w:val="-2"/>
        </w:rPr>
        <w:t>(</w:t>
      </w:r>
      <w:r w:rsidR="00DC5271" w:rsidRPr="00774C19">
        <w:rPr>
          <w:b/>
          <w:bCs/>
          <w:spacing w:val="-2"/>
        </w:rPr>
        <w:t xml:space="preserve">Reference </w:t>
      </w:r>
      <w:r w:rsidRPr="00774C19">
        <w:rPr>
          <w:b/>
          <w:bCs/>
          <w:spacing w:val="-2"/>
        </w:rPr>
        <w:t>point)</w:t>
      </w:r>
      <w:r w:rsidRPr="00774C19">
        <w:rPr>
          <w:b/>
          <w:bCs/>
          <w:spacing w:val="-2"/>
          <w:rtl/>
          <w:lang w:bidi="ar-EG"/>
        </w:rPr>
        <w:t>:</w:t>
      </w:r>
      <w:r w:rsidRPr="00774C19">
        <w:rPr>
          <w:spacing w:val="-2"/>
          <w:rtl/>
          <w:lang w:bidi="ar-EG"/>
        </w:rPr>
        <w:t xml:space="preserve"> نقطة نظرية عند اتصال </w:t>
      </w:r>
      <w:r w:rsidRPr="00774C19">
        <w:rPr>
          <w:rFonts w:hint="cs"/>
          <w:spacing w:val="-2"/>
          <w:rtl/>
          <w:lang w:bidi="ar-EG"/>
        </w:rPr>
        <w:t>مجموعت</w:t>
      </w:r>
      <w:r w:rsidRPr="00774C19">
        <w:rPr>
          <w:spacing w:val="-2"/>
          <w:rtl/>
          <w:lang w:bidi="ar-EG"/>
        </w:rPr>
        <w:t>ين وظ</w:t>
      </w:r>
      <w:r w:rsidRPr="00774C19">
        <w:rPr>
          <w:rFonts w:hint="cs"/>
          <w:spacing w:val="-2"/>
          <w:rtl/>
          <w:lang w:bidi="ar-EG"/>
        </w:rPr>
        <w:t>ي</w:t>
      </w:r>
      <w:r w:rsidRPr="00774C19">
        <w:rPr>
          <w:spacing w:val="-2"/>
          <w:rtl/>
          <w:lang w:bidi="ar-EG"/>
        </w:rPr>
        <w:t>فيتين غير متراكبتين (المصدر:</w:t>
      </w:r>
      <w:r w:rsidRPr="00774C19">
        <w:rPr>
          <w:rFonts w:hint="cs"/>
          <w:spacing w:val="-2"/>
          <w:rtl/>
          <w:lang w:bidi="ar-EG"/>
        </w:rPr>
        <w:t xml:space="preserve"> التوصية</w:t>
      </w:r>
      <w:r w:rsidR="00B30FD9" w:rsidRPr="00774C19">
        <w:rPr>
          <w:rFonts w:hint="cs"/>
          <w:spacing w:val="-2"/>
          <w:rtl/>
          <w:lang w:bidi="ar-EG"/>
        </w:rPr>
        <w:t> </w:t>
      </w:r>
      <w:r w:rsidRPr="00774C19">
        <w:rPr>
          <w:spacing w:val="-2"/>
        </w:rPr>
        <w:t>ITU</w:t>
      </w:r>
      <w:r w:rsidR="00B30FD9" w:rsidRPr="00774C19">
        <w:rPr>
          <w:spacing w:val="-2"/>
        </w:rPr>
        <w:noBreakHyphen/>
      </w:r>
      <w:r w:rsidRPr="00774C19">
        <w:rPr>
          <w:spacing w:val="-2"/>
        </w:rPr>
        <w:t>T</w:t>
      </w:r>
      <w:r w:rsidR="00B30FD9" w:rsidRPr="00774C19">
        <w:rPr>
          <w:spacing w:val="-2"/>
        </w:rPr>
        <w:t> </w:t>
      </w:r>
      <w:r w:rsidRPr="00774C19">
        <w:rPr>
          <w:spacing w:val="-2"/>
        </w:rPr>
        <w:t>I.112</w:t>
      </w:r>
      <w:r w:rsidRPr="00774C19">
        <w:rPr>
          <w:spacing w:val="-2"/>
          <w:rtl/>
          <w:lang w:bidi="ar-EG"/>
        </w:rPr>
        <w:t>).</w:t>
      </w:r>
    </w:p>
    <w:p w:rsidR="0099399A" w:rsidRPr="00D1064E" w:rsidRDefault="0099399A" w:rsidP="00C06558">
      <w:pPr>
        <w:rPr>
          <w:rtl/>
          <w:lang w:bidi="ar-EG"/>
        </w:rPr>
      </w:pPr>
      <w:r w:rsidRPr="00D1064E">
        <w:rPr>
          <w:b/>
          <w:bCs/>
          <w:rtl/>
          <w:lang w:bidi="ar-EG"/>
        </w:rPr>
        <w:t>خدمة موف</w:t>
      </w:r>
      <w:r w:rsidRPr="00D1064E">
        <w:rPr>
          <w:rFonts w:hint="cs"/>
          <w:b/>
          <w:bCs/>
          <w:rtl/>
          <w:lang w:bidi="ar-EG"/>
        </w:rPr>
        <w:t>ّ</w:t>
      </w:r>
      <w:r w:rsidRPr="00D1064E">
        <w:rPr>
          <w:b/>
          <w:bCs/>
          <w:rtl/>
          <w:lang w:bidi="ar-EG"/>
        </w:rPr>
        <w:t xml:space="preserve">رة </w:t>
      </w:r>
      <w:r w:rsidRPr="00D1064E">
        <w:rPr>
          <w:rFonts w:hint="cs"/>
          <w:b/>
          <w:bCs/>
          <w:rtl/>
          <w:lang w:bidi="ar-EG"/>
        </w:rPr>
        <w:t xml:space="preserve">على صعيد </w:t>
      </w:r>
      <w:r w:rsidRPr="00D1064E">
        <w:rPr>
          <w:b/>
          <w:bCs/>
          <w:rtl/>
          <w:lang w:bidi="ar-EG"/>
        </w:rPr>
        <w:t>إقليمي</w:t>
      </w:r>
      <w:r w:rsidRPr="00D1064E">
        <w:rPr>
          <w:rFonts w:hint="cs"/>
          <w:b/>
          <w:bCs/>
          <w:rtl/>
          <w:lang w:bidi="ar-EG"/>
        </w:rPr>
        <w:t xml:space="preserve"> </w:t>
      </w:r>
      <w:r w:rsidRPr="00D1064E">
        <w:rPr>
          <w:b/>
          <w:bCs/>
        </w:rPr>
        <w:t>(</w:t>
      </w:r>
      <w:r w:rsidR="00DC5271" w:rsidRPr="00D1064E">
        <w:rPr>
          <w:b/>
          <w:bCs/>
        </w:rPr>
        <w:t xml:space="preserve">Regionally </w:t>
      </w:r>
      <w:r w:rsidRPr="00D1064E">
        <w:rPr>
          <w:b/>
          <w:bCs/>
        </w:rPr>
        <w:t>provided service)</w:t>
      </w:r>
      <w:r w:rsidRPr="00D1064E">
        <w:rPr>
          <w:b/>
          <w:bCs/>
          <w:rtl/>
          <w:lang w:bidi="ar-EG"/>
        </w:rPr>
        <w:t>:</w:t>
      </w:r>
      <w:r w:rsidRPr="00D1064E">
        <w:rPr>
          <w:rtl/>
          <w:lang w:bidi="ar-EG"/>
        </w:rPr>
        <w:t xml:space="preserve"> </w:t>
      </w:r>
      <w:r w:rsidRPr="00D1064E">
        <w:rPr>
          <w:rFonts w:hint="cs"/>
          <w:rtl/>
          <w:lang w:bidi="ar-EG"/>
        </w:rPr>
        <w:t xml:space="preserve">وهي </w:t>
      </w:r>
      <w:r w:rsidRPr="00D1064E">
        <w:rPr>
          <w:rtl/>
          <w:lang w:bidi="ar-EG"/>
        </w:rPr>
        <w:t xml:space="preserve">خدمة </w:t>
      </w:r>
      <w:r w:rsidRPr="00D1064E">
        <w:rPr>
          <w:rFonts w:hint="cs"/>
          <w:rtl/>
          <w:lang w:bidi="ar-EG"/>
        </w:rPr>
        <w:t>لا تتوفر إلا</w:t>
      </w:r>
      <w:r w:rsidRPr="00D1064E">
        <w:rPr>
          <w:rtl/>
          <w:lang w:bidi="ar-EG"/>
        </w:rPr>
        <w:t xml:space="preserve"> </w:t>
      </w:r>
      <w:r w:rsidRPr="00D1064E">
        <w:rPr>
          <w:rFonts w:hint="cs"/>
          <w:rtl/>
          <w:lang w:bidi="ar-EG"/>
        </w:rPr>
        <w:t>في</w:t>
      </w:r>
      <w:r w:rsidRPr="00D1064E">
        <w:rPr>
          <w:rtl/>
          <w:lang w:bidi="ar-EG"/>
        </w:rPr>
        <w:t xml:space="preserve"> م</w:t>
      </w:r>
      <w:r w:rsidRPr="00D1064E">
        <w:rPr>
          <w:rFonts w:hint="cs"/>
          <w:rtl/>
          <w:lang w:bidi="ar-EG"/>
        </w:rPr>
        <w:t>نطقة</w:t>
      </w:r>
      <w:r w:rsidRPr="00D1064E">
        <w:rPr>
          <w:rtl/>
          <w:lang w:bidi="ar-EG"/>
        </w:rPr>
        <w:t xml:space="preserve"> أو م</w:t>
      </w:r>
      <w:r w:rsidRPr="00D1064E">
        <w:rPr>
          <w:rFonts w:hint="cs"/>
          <w:rtl/>
          <w:lang w:bidi="ar-EG"/>
        </w:rPr>
        <w:t>ناطق</w:t>
      </w:r>
      <w:r w:rsidRPr="00D1064E">
        <w:rPr>
          <w:rtl/>
          <w:lang w:bidi="ar-EG"/>
        </w:rPr>
        <w:t xml:space="preserve"> جغرافية تغطيها شبكة </w:t>
      </w:r>
      <w:r w:rsidRPr="00D1064E">
        <w:t>PLMN</w:t>
      </w:r>
      <w:r w:rsidRPr="00D1064E">
        <w:rPr>
          <w:rtl/>
          <w:lang w:bidi="ar-EG"/>
        </w:rPr>
        <w:t xml:space="preserve"> </w:t>
      </w:r>
      <w:r w:rsidRPr="00D1064E">
        <w:rPr>
          <w:rFonts w:hint="cs"/>
          <w:rtl/>
          <w:lang w:bidi="ar-EG"/>
        </w:rPr>
        <w:t>ويتحكم فيها</w:t>
      </w:r>
      <w:r w:rsidRPr="00D1064E">
        <w:rPr>
          <w:rtl/>
          <w:lang w:bidi="ar-EG"/>
        </w:rPr>
        <w:t xml:space="preserve"> مشغِّل الشبكة.</w:t>
      </w:r>
    </w:p>
    <w:p w:rsidR="0099399A" w:rsidRPr="00D1064E" w:rsidRDefault="0099399A" w:rsidP="001A6226">
      <w:pPr>
        <w:rPr>
          <w:rtl/>
          <w:lang w:bidi="ar-EG"/>
        </w:rPr>
      </w:pPr>
      <w:r w:rsidRPr="00D1064E">
        <w:rPr>
          <w:b/>
          <w:bCs/>
          <w:rtl/>
          <w:lang w:bidi="ar-EG"/>
        </w:rPr>
        <w:t>التسج</w:t>
      </w:r>
      <w:r w:rsidRPr="00D1064E">
        <w:rPr>
          <w:rFonts w:hint="cs"/>
          <w:b/>
          <w:bCs/>
          <w:rtl/>
          <w:lang w:bidi="ar-EG"/>
        </w:rPr>
        <w:t>ي</w:t>
      </w:r>
      <w:r w:rsidRPr="00D1064E">
        <w:rPr>
          <w:b/>
          <w:bCs/>
          <w:rtl/>
          <w:lang w:bidi="ar-EG"/>
        </w:rPr>
        <w:t>ل</w:t>
      </w:r>
      <w:r w:rsidRPr="00D1064E">
        <w:rPr>
          <w:rFonts w:hint="cs"/>
          <w:b/>
          <w:bCs/>
          <w:rtl/>
          <w:lang w:bidi="ar-EG"/>
        </w:rPr>
        <w:t xml:space="preserve"> </w:t>
      </w:r>
      <w:r w:rsidRPr="00D1064E">
        <w:rPr>
          <w:b/>
          <w:bCs/>
        </w:rPr>
        <w:t>(</w:t>
      </w:r>
      <w:r w:rsidR="001A6226" w:rsidRPr="00D1064E">
        <w:rPr>
          <w:b/>
          <w:bCs/>
        </w:rPr>
        <w:t>Registration</w:t>
      </w:r>
      <w:r w:rsidRPr="00D1064E">
        <w:rPr>
          <w:b/>
          <w:bCs/>
        </w:rPr>
        <w:t>)</w:t>
      </w:r>
      <w:r w:rsidRPr="00D1064E">
        <w:rPr>
          <w:b/>
          <w:bCs/>
          <w:rtl/>
          <w:lang w:bidi="ar-EG"/>
        </w:rPr>
        <w:t xml:space="preserve">: </w:t>
      </w:r>
      <w:r w:rsidRPr="00D1064E">
        <w:rPr>
          <w:rtl/>
          <w:lang w:bidi="ar-EG"/>
        </w:rPr>
        <w:t xml:space="preserve">عملية التموضُع في خلية من خلايا الشبكة </w:t>
      </w:r>
      <w:r w:rsidRPr="00D1064E">
        <w:t>PLMN</w:t>
      </w:r>
      <w:r w:rsidRPr="00D1064E">
        <w:rPr>
          <w:rtl/>
          <w:lang w:bidi="ar-EG"/>
        </w:rPr>
        <w:t xml:space="preserve"> وإجراء ما يلزم من تسجيلات المواقع</w:t>
      </w:r>
      <w:r w:rsidR="00FE75DF" w:rsidRPr="00D1064E">
        <w:rPr>
          <w:rFonts w:hint="cs"/>
          <w:rtl/>
          <w:lang w:bidi="ar-EG"/>
        </w:rPr>
        <w:t> </w:t>
      </w:r>
      <w:r w:rsidR="00952FE3" w:rsidRPr="00D1064E">
        <w:rPr>
          <w:lang w:bidi="ar-EG"/>
        </w:rPr>
        <w:t>(</w:t>
      </w:r>
      <w:r w:rsidR="00952FE3" w:rsidRPr="00D1064E">
        <w:t>LR</w:t>
      </w:r>
      <w:r w:rsidR="00952FE3" w:rsidRPr="00D1064E">
        <w:rPr>
          <w:lang w:bidi="ar-EG"/>
        </w:rPr>
        <w:t>)</w:t>
      </w:r>
      <w:r w:rsidRPr="00D1064E">
        <w:rPr>
          <w:rtl/>
          <w:lang w:bidi="ar-EG"/>
        </w:rPr>
        <w:t>.</w:t>
      </w:r>
    </w:p>
    <w:p w:rsidR="0099399A" w:rsidRPr="00D1064E" w:rsidRDefault="0099399A" w:rsidP="00FE75DF">
      <w:pPr>
        <w:rPr>
          <w:rtl/>
          <w:lang w:bidi="ar-EG"/>
        </w:rPr>
      </w:pPr>
      <w:r w:rsidRPr="00D1064E">
        <w:rPr>
          <w:b/>
          <w:bCs/>
          <w:rtl/>
          <w:lang w:bidi="ar-EG"/>
        </w:rPr>
        <w:t xml:space="preserve">الشبكة </w:t>
      </w:r>
      <w:r w:rsidRPr="00D1064E">
        <w:rPr>
          <w:b/>
          <w:bCs/>
        </w:rPr>
        <w:t>PLMN</w:t>
      </w:r>
      <w:r w:rsidRPr="00D1064E">
        <w:rPr>
          <w:b/>
          <w:bCs/>
          <w:rtl/>
          <w:lang w:bidi="ar-SY"/>
        </w:rPr>
        <w:t xml:space="preserve"> المسج</w:t>
      </w:r>
      <w:r w:rsidRPr="00D1064E">
        <w:rPr>
          <w:rFonts w:hint="cs"/>
          <w:b/>
          <w:bCs/>
          <w:rtl/>
          <w:lang w:bidi="ar-LB"/>
        </w:rPr>
        <w:t>ّ</w:t>
      </w:r>
      <w:r w:rsidRPr="00D1064E">
        <w:rPr>
          <w:b/>
          <w:bCs/>
          <w:rtl/>
          <w:lang w:bidi="ar-SY"/>
        </w:rPr>
        <w:t>لة</w:t>
      </w:r>
      <w:r w:rsidRPr="00D1064E">
        <w:rPr>
          <w:rFonts w:hint="cs"/>
          <w:b/>
          <w:bCs/>
          <w:rtl/>
          <w:lang w:bidi="ar-SY"/>
        </w:rPr>
        <w:t xml:space="preserve"> </w:t>
      </w:r>
      <w:r w:rsidRPr="00D1064E">
        <w:rPr>
          <w:b/>
          <w:bCs/>
        </w:rPr>
        <w:t>(</w:t>
      </w:r>
      <w:r w:rsidR="00DC5271" w:rsidRPr="00D1064E">
        <w:rPr>
          <w:b/>
          <w:bCs/>
        </w:rPr>
        <w:t xml:space="preserve">Registered </w:t>
      </w:r>
      <w:r w:rsidRPr="00D1064E">
        <w:rPr>
          <w:b/>
          <w:bCs/>
        </w:rPr>
        <w:t>PLMN (RPLMN))</w:t>
      </w:r>
      <w:r w:rsidRPr="00D1064E">
        <w:rPr>
          <w:b/>
          <w:bCs/>
          <w:rtl/>
          <w:lang w:bidi="ar-SY"/>
        </w:rPr>
        <w:t>:</w:t>
      </w:r>
      <w:r w:rsidRPr="00D1064E">
        <w:rPr>
          <w:rtl/>
          <w:lang w:bidi="ar-SY"/>
        </w:rPr>
        <w:t xml:space="preserve"> </w:t>
      </w:r>
      <w:r w:rsidRPr="00D1064E">
        <w:rPr>
          <w:rtl/>
          <w:lang w:bidi="ar-EG"/>
        </w:rPr>
        <w:t xml:space="preserve">هي الشبكة </w:t>
      </w:r>
      <w:r w:rsidRPr="00D1064E">
        <w:t>PLMN</w:t>
      </w:r>
      <w:r w:rsidRPr="00D1064E">
        <w:rPr>
          <w:rtl/>
          <w:lang w:bidi="ar-EG"/>
        </w:rPr>
        <w:t xml:space="preserve"> التي أجرى فيها تجهيزُ المستعمل</w:t>
      </w:r>
      <w:r w:rsidR="00FE75DF" w:rsidRPr="00D1064E">
        <w:rPr>
          <w:rFonts w:hint="cs"/>
          <w:rtl/>
          <w:lang w:bidi="ar-EG"/>
        </w:rPr>
        <w:t> </w:t>
      </w:r>
      <w:r w:rsidR="00952FE3" w:rsidRPr="00D1064E">
        <w:rPr>
          <w:lang w:bidi="ar-EG"/>
        </w:rPr>
        <w:t>(</w:t>
      </w:r>
      <w:r w:rsidR="00952FE3" w:rsidRPr="00D1064E">
        <w:t>UE</w:t>
      </w:r>
      <w:r w:rsidR="00952FE3" w:rsidRPr="00D1064E">
        <w:rPr>
          <w:lang w:bidi="ar-EG"/>
        </w:rPr>
        <w:t>)</w:t>
      </w:r>
      <w:r w:rsidRPr="00D1064E">
        <w:rPr>
          <w:rtl/>
          <w:lang w:bidi="ar-EG"/>
        </w:rPr>
        <w:t xml:space="preserve"> تسجيلَ موقع </w:t>
      </w:r>
      <w:r w:rsidR="00952FE3" w:rsidRPr="00D1064E">
        <w:rPr>
          <w:lang w:bidi="ar-EG"/>
        </w:rPr>
        <w:t>(</w:t>
      </w:r>
      <w:r w:rsidR="00952FE3" w:rsidRPr="00D1064E">
        <w:t>LR</w:t>
      </w:r>
      <w:r w:rsidR="00952FE3" w:rsidRPr="00D1064E">
        <w:rPr>
          <w:lang w:bidi="ar-EG"/>
        </w:rPr>
        <w:t>)</w:t>
      </w:r>
      <w:r w:rsidR="00952FE3" w:rsidRPr="00D1064E">
        <w:rPr>
          <w:rFonts w:hint="cs"/>
          <w:rtl/>
          <w:lang w:bidi="ar-EG"/>
        </w:rPr>
        <w:t xml:space="preserve"> </w:t>
      </w:r>
      <w:r w:rsidRPr="00D1064E">
        <w:rPr>
          <w:rtl/>
          <w:lang w:bidi="ar-EG"/>
        </w:rPr>
        <w:t>بنجاح.</w:t>
      </w:r>
    </w:p>
    <w:p w:rsidR="0099399A" w:rsidRPr="00D1064E" w:rsidRDefault="0099399A" w:rsidP="00C06558">
      <w:pPr>
        <w:rPr>
          <w:rtl/>
          <w:lang w:bidi="ar-EG"/>
        </w:rPr>
      </w:pPr>
      <w:r w:rsidRPr="00D1064E">
        <w:rPr>
          <w:b/>
          <w:bCs/>
          <w:rtl/>
          <w:lang w:bidi="ar-EG"/>
        </w:rPr>
        <w:t>م</w:t>
      </w:r>
      <w:r w:rsidRPr="00D1064E">
        <w:rPr>
          <w:rFonts w:hint="cs"/>
          <w:b/>
          <w:bCs/>
          <w:rtl/>
          <w:lang w:bidi="ar-EG"/>
        </w:rPr>
        <w:t>نطقة</w:t>
      </w:r>
      <w:r w:rsidRPr="00D1064E">
        <w:rPr>
          <w:b/>
          <w:bCs/>
          <w:rtl/>
          <w:lang w:bidi="ar-EG"/>
        </w:rPr>
        <w:t xml:space="preserve"> التسجيل</w:t>
      </w:r>
      <w:r w:rsidRPr="00D1064E">
        <w:rPr>
          <w:rFonts w:hint="cs"/>
          <w:b/>
          <w:bCs/>
          <w:rtl/>
          <w:lang w:bidi="ar-EG"/>
        </w:rPr>
        <w:t xml:space="preserve"> </w:t>
      </w:r>
      <w:r w:rsidRPr="00D1064E">
        <w:rPr>
          <w:b/>
          <w:bCs/>
        </w:rPr>
        <w:t>(</w:t>
      </w:r>
      <w:r w:rsidR="00DC5271" w:rsidRPr="00D1064E">
        <w:rPr>
          <w:b/>
          <w:bCs/>
        </w:rPr>
        <w:t xml:space="preserve">Registration </w:t>
      </w:r>
      <w:r w:rsidRPr="00D1064E">
        <w:rPr>
          <w:b/>
          <w:bCs/>
        </w:rPr>
        <w:t>area)</w:t>
      </w:r>
      <w:r w:rsidRPr="00D1064E">
        <w:rPr>
          <w:b/>
          <w:bCs/>
          <w:rtl/>
          <w:lang w:bidi="ar-EG"/>
        </w:rPr>
        <w:t>:</w:t>
      </w:r>
      <w:r w:rsidRPr="00D1064E">
        <w:rPr>
          <w:rtl/>
          <w:lang w:bidi="ar-EG"/>
        </w:rPr>
        <w:t xml:space="preserve"> م</w:t>
      </w:r>
      <w:r w:rsidRPr="00D1064E">
        <w:rPr>
          <w:rFonts w:hint="cs"/>
          <w:rtl/>
          <w:lang w:bidi="ar-EG"/>
        </w:rPr>
        <w:t>نطق</w:t>
      </w:r>
      <w:r w:rsidRPr="00D1064E">
        <w:rPr>
          <w:rtl/>
          <w:lang w:bidi="ar-EG"/>
        </w:rPr>
        <w:t>ة يستطيع تجهيز المستعمل الت</w:t>
      </w:r>
      <w:r w:rsidRPr="00D1064E">
        <w:rPr>
          <w:rFonts w:hint="cs"/>
          <w:rtl/>
          <w:lang w:bidi="ar-EG"/>
        </w:rPr>
        <w:t>جوال</w:t>
      </w:r>
      <w:r w:rsidRPr="00D1064E">
        <w:rPr>
          <w:rtl/>
          <w:lang w:bidi="ar-EG"/>
        </w:rPr>
        <w:t xml:space="preserve"> فيها بدون </w:t>
      </w:r>
      <w:r w:rsidRPr="00D1064E">
        <w:rPr>
          <w:rFonts w:hint="cs"/>
          <w:rtl/>
          <w:lang w:bidi="ar-EG"/>
        </w:rPr>
        <w:t>إجراء</w:t>
      </w:r>
      <w:r w:rsidRPr="00D1064E">
        <w:rPr>
          <w:rtl/>
          <w:lang w:bidi="ar-EG"/>
        </w:rPr>
        <w:t xml:space="preserve"> تسجيل الموقع، وهذا إجراء خاص بطبقة عدم النفاذ.</w:t>
      </w:r>
    </w:p>
    <w:p w:rsidR="002F3584" w:rsidRPr="00D1064E" w:rsidRDefault="0099399A" w:rsidP="001A6226">
      <w:pPr>
        <w:rPr>
          <w:rtl/>
          <w:lang w:bidi="ar-EG"/>
        </w:rPr>
      </w:pPr>
      <w:r w:rsidRPr="00D1064E">
        <w:rPr>
          <w:b/>
          <w:bCs/>
          <w:rtl/>
          <w:lang w:bidi="ar-EG"/>
        </w:rPr>
        <w:t>مرحِّل</w:t>
      </w:r>
      <w:r w:rsidRPr="00D1064E">
        <w:rPr>
          <w:rFonts w:hint="cs"/>
          <w:b/>
          <w:bCs/>
          <w:rtl/>
          <w:lang w:bidi="ar-EG"/>
        </w:rPr>
        <w:t xml:space="preserve"> </w:t>
      </w:r>
      <w:r w:rsidRPr="00D1064E">
        <w:rPr>
          <w:b/>
          <w:bCs/>
        </w:rPr>
        <w:t>(</w:t>
      </w:r>
      <w:r w:rsidR="001A6226" w:rsidRPr="00D1064E">
        <w:rPr>
          <w:b/>
          <w:bCs/>
        </w:rPr>
        <w:t>Relay</w:t>
      </w:r>
      <w:r w:rsidRPr="00D1064E">
        <w:rPr>
          <w:b/>
          <w:bCs/>
        </w:rPr>
        <w:t>)</w:t>
      </w:r>
      <w:r w:rsidRPr="00D1064E">
        <w:rPr>
          <w:b/>
          <w:bCs/>
          <w:rtl/>
          <w:lang w:bidi="ar-EG"/>
        </w:rPr>
        <w:t>:</w:t>
      </w:r>
      <w:r w:rsidRPr="00D1064E">
        <w:rPr>
          <w:rtl/>
          <w:lang w:bidi="ar-EG"/>
        </w:rPr>
        <w:t xml:space="preserve"> </w:t>
      </w:r>
      <w:r w:rsidRPr="00D1064E">
        <w:rPr>
          <w:rFonts w:hint="cs"/>
          <w:rtl/>
          <w:lang w:bidi="ar-LB"/>
        </w:rPr>
        <w:t>أجهزة طرفية ت</w:t>
      </w:r>
      <w:r w:rsidRPr="00D1064E">
        <w:rPr>
          <w:rtl/>
          <w:lang w:bidi="ar-EG"/>
        </w:rPr>
        <w:t xml:space="preserve">ستطيع تأدية اتصالات ترحيل </w:t>
      </w:r>
      <w:r w:rsidRPr="00D1064E">
        <w:rPr>
          <w:rFonts w:hint="cs"/>
          <w:rtl/>
          <w:lang w:bidi="ar-EG"/>
        </w:rPr>
        <w:t xml:space="preserve">بأسلوب </w:t>
      </w:r>
      <w:r w:rsidRPr="00D1064E">
        <w:t>ODMA</w:t>
      </w:r>
      <w:r w:rsidRPr="00D1064E">
        <w:rPr>
          <w:rFonts w:hint="cs"/>
          <w:rtl/>
          <w:lang w:bidi="ar-LB"/>
        </w:rPr>
        <w:t>.</w:t>
      </w:r>
    </w:p>
    <w:p w:rsidR="0099399A" w:rsidRPr="00D1064E" w:rsidRDefault="0099399A" w:rsidP="001A6226">
      <w:pPr>
        <w:rPr>
          <w:rtl/>
          <w:lang w:bidi="ar-EG"/>
        </w:rPr>
      </w:pPr>
      <w:r w:rsidRPr="00D1064E">
        <w:rPr>
          <w:b/>
          <w:bCs/>
          <w:rtl/>
          <w:lang w:bidi="ar-EG"/>
        </w:rPr>
        <w:t>البوابة المرحِّل</w:t>
      </w:r>
      <w:r w:rsidRPr="00D1064E">
        <w:rPr>
          <w:rFonts w:hint="cs"/>
          <w:b/>
          <w:bCs/>
          <w:rtl/>
          <w:lang w:bidi="ar-EG"/>
        </w:rPr>
        <w:t>ة</w:t>
      </w:r>
      <w:r w:rsidRPr="00D1064E">
        <w:rPr>
          <w:b/>
          <w:bCs/>
          <w:rtl/>
          <w:lang w:bidi="ar-EG"/>
        </w:rPr>
        <w:t>/البوابة النواة</w:t>
      </w:r>
      <w:r w:rsidRPr="00D1064E">
        <w:rPr>
          <w:rFonts w:hint="cs"/>
          <w:b/>
          <w:bCs/>
          <w:rtl/>
          <w:lang w:bidi="ar-EG"/>
        </w:rPr>
        <w:t xml:space="preserve"> </w:t>
      </w:r>
      <w:r w:rsidRPr="00D1064E">
        <w:rPr>
          <w:b/>
          <w:bCs/>
        </w:rPr>
        <w:t>(</w:t>
      </w:r>
      <w:r w:rsidR="001A6226" w:rsidRPr="00D1064E">
        <w:rPr>
          <w:b/>
          <w:bCs/>
        </w:rPr>
        <w:t>Relay/Seed gateway</w:t>
      </w:r>
      <w:r w:rsidRPr="00D1064E">
        <w:rPr>
          <w:b/>
          <w:bCs/>
        </w:rPr>
        <w:t>)</w:t>
      </w:r>
      <w:r w:rsidRPr="00D1064E">
        <w:rPr>
          <w:rtl/>
          <w:lang w:bidi="ar-EG"/>
        </w:rPr>
        <w:t xml:space="preserve">: مرحِّل أو نواة </w:t>
      </w:r>
      <w:r w:rsidRPr="00D1064E">
        <w:rPr>
          <w:rFonts w:hint="cs"/>
          <w:rtl/>
          <w:lang w:bidi="ar-EG"/>
        </w:rPr>
        <w:t>تتصل</w:t>
      </w:r>
      <w:r w:rsidRPr="00D1064E">
        <w:rPr>
          <w:rtl/>
          <w:lang w:bidi="ar-EG"/>
        </w:rPr>
        <w:t xml:space="preserve"> بالشبكة </w:t>
      </w:r>
      <w:r w:rsidRPr="00D1064E">
        <w:rPr>
          <w:lang w:val="fr-CH"/>
        </w:rPr>
        <w:t>UTRAN</w:t>
      </w:r>
      <w:r w:rsidRPr="00D1064E">
        <w:rPr>
          <w:rtl/>
          <w:lang w:bidi="ar-EG"/>
        </w:rPr>
        <w:t xml:space="preserve"> بأسلوب</w:t>
      </w:r>
      <w:r w:rsidR="00FE75DF" w:rsidRPr="00D1064E">
        <w:rPr>
          <w:rFonts w:hint="cs"/>
          <w:rtl/>
          <w:lang w:bidi="ar-EG"/>
        </w:rPr>
        <w:t> </w:t>
      </w:r>
      <w:r w:rsidRPr="00D1064E">
        <w:t>TDD</w:t>
      </w:r>
      <w:r w:rsidRPr="00D1064E">
        <w:rPr>
          <w:rtl/>
          <w:lang w:bidi="ar-EG"/>
        </w:rPr>
        <w:t xml:space="preserve"> أو</w:t>
      </w:r>
      <w:r w:rsidR="006F2974" w:rsidRPr="00D1064E">
        <w:rPr>
          <w:rFonts w:hint="cs"/>
          <w:rtl/>
          <w:lang w:bidi="ar-EG"/>
        </w:rPr>
        <w:t> </w:t>
      </w:r>
      <w:r w:rsidRPr="00D1064E">
        <w:rPr>
          <w:rtl/>
          <w:lang w:bidi="ar-EG"/>
        </w:rPr>
        <w:t>أسلوب</w:t>
      </w:r>
      <w:r w:rsidR="00341183" w:rsidRPr="00D1064E">
        <w:rPr>
          <w:rFonts w:hint="cs"/>
          <w:rtl/>
          <w:lang w:bidi="ar-EG"/>
        </w:rPr>
        <w:t> </w:t>
      </w:r>
      <w:r w:rsidRPr="00D1064E">
        <w:t>FDD</w:t>
      </w:r>
      <w:r w:rsidRPr="00D1064E">
        <w:rPr>
          <w:rtl/>
          <w:lang w:bidi="ar-EG"/>
        </w:rPr>
        <w:t>.</w:t>
      </w:r>
    </w:p>
    <w:p w:rsidR="0099399A" w:rsidRPr="00D1064E" w:rsidRDefault="0099399A" w:rsidP="00C06558">
      <w:pPr>
        <w:rPr>
          <w:rtl/>
          <w:lang w:bidi="ar-EG"/>
        </w:rPr>
      </w:pPr>
      <w:r w:rsidRPr="00D1064E">
        <w:rPr>
          <w:b/>
          <w:bCs/>
          <w:rtl/>
          <w:lang w:bidi="ar-EG"/>
        </w:rPr>
        <w:t>وصلة ترحيل</w:t>
      </w:r>
      <w:r w:rsidRPr="00D1064E">
        <w:rPr>
          <w:rFonts w:hint="cs"/>
          <w:b/>
          <w:bCs/>
          <w:rtl/>
          <w:lang w:bidi="ar-EG"/>
        </w:rPr>
        <w:t xml:space="preserve"> </w:t>
      </w:r>
      <w:r w:rsidRPr="00D1064E">
        <w:rPr>
          <w:b/>
          <w:bCs/>
        </w:rPr>
        <w:t>(</w:t>
      </w:r>
      <w:r w:rsidR="00DC5271" w:rsidRPr="00D1064E">
        <w:rPr>
          <w:b/>
          <w:bCs/>
        </w:rPr>
        <w:t>Relaylink</w:t>
      </w:r>
      <w:r w:rsidRPr="00D1064E">
        <w:rPr>
          <w:b/>
          <w:bCs/>
        </w:rPr>
        <w:t>)</w:t>
      </w:r>
      <w:r w:rsidRPr="00D1064E">
        <w:rPr>
          <w:b/>
          <w:bCs/>
          <w:rtl/>
          <w:lang w:bidi="ar-EG"/>
        </w:rPr>
        <w:t>:</w:t>
      </w:r>
      <w:r w:rsidRPr="00D1064E">
        <w:rPr>
          <w:rtl/>
          <w:lang w:bidi="ar-EG"/>
        </w:rPr>
        <w:t xml:space="preserve"> </w:t>
      </w:r>
      <w:r w:rsidRPr="00D1064E">
        <w:rPr>
          <w:rFonts w:hint="cs"/>
          <w:rtl/>
          <w:lang w:bidi="ar-LB"/>
        </w:rPr>
        <w:t>و</w:t>
      </w:r>
      <w:r w:rsidRPr="00D1064E">
        <w:rPr>
          <w:rtl/>
          <w:lang w:bidi="ar-EG"/>
        </w:rPr>
        <w:t>هي وصلة للاتصال بين عقدتَيْ ترحيل متصفتين ب</w:t>
      </w:r>
      <w:r w:rsidRPr="00D1064E">
        <w:rPr>
          <w:rFonts w:hint="cs"/>
          <w:rtl/>
          <w:lang w:bidi="ar-EG"/>
        </w:rPr>
        <w:t>أسلوب</w:t>
      </w:r>
      <w:r w:rsidRPr="00D1064E">
        <w:rPr>
          <w:rtl/>
          <w:lang w:bidi="ar-EG"/>
        </w:rPr>
        <w:t xml:space="preserve"> </w:t>
      </w:r>
      <w:r w:rsidRPr="00D1064E">
        <w:t>ODMA</w:t>
      </w:r>
      <w:r w:rsidRPr="00D1064E">
        <w:rPr>
          <w:rtl/>
          <w:lang w:bidi="ar-EG"/>
        </w:rPr>
        <w:t>.</w:t>
      </w:r>
    </w:p>
    <w:p w:rsidR="0099399A" w:rsidRPr="00D1064E" w:rsidRDefault="0099399A" w:rsidP="00C06558">
      <w:pPr>
        <w:rPr>
          <w:rtl/>
          <w:lang w:bidi="ar-EG"/>
        </w:rPr>
      </w:pPr>
      <w:r w:rsidRPr="00D1064E">
        <w:rPr>
          <w:rFonts w:hint="cs"/>
          <w:b/>
          <w:bCs/>
          <w:rtl/>
          <w:lang w:bidi="ar-EG"/>
        </w:rPr>
        <w:t>ال</w:t>
      </w:r>
      <w:r w:rsidRPr="00D1064E">
        <w:rPr>
          <w:b/>
          <w:bCs/>
          <w:rtl/>
          <w:lang w:bidi="ar-EG"/>
        </w:rPr>
        <w:t xml:space="preserve">إصدار </w:t>
      </w:r>
      <w:r w:rsidRPr="00D1064E">
        <w:rPr>
          <w:b/>
          <w:bCs/>
        </w:rPr>
        <w:t>99</w:t>
      </w:r>
      <w:r w:rsidRPr="00D1064E">
        <w:rPr>
          <w:rFonts w:hint="cs"/>
          <w:b/>
          <w:bCs/>
          <w:rtl/>
          <w:lang w:bidi="ar-SY"/>
        </w:rPr>
        <w:t xml:space="preserve"> </w:t>
      </w:r>
      <w:r w:rsidRPr="00D1064E">
        <w:rPr>
          <w:b/>
          <w:bCs/>
        </w:rPr>
        <w:t>(</w:t>
      </w:r>
      <w:r w:rsidR="00DC5271" w:rsidRPr="00D1064E">
        <w:rPr>
          <w:b/>
          <w:bCs/>
        </w:rPr>
        <w:t xml:space="preserve">Release </w:t>
      </w:r>
      <w:r w:rsidRPr="00D1064E">
        <w:rPr>
          <w:b/>
          <w:bCs/>
        </w:rPr>
        <w:t>99)</w:t>
      </w:r>
      <w:r w:rsidRPr="00D1064E">
        <w:rPr>
          <w:b/>
          <w:bCs/>
          <w:rtl/>
          <w:lang w:bidi="ar-EG"/>
        </w:rPr>
        <w:t>:</w:t>
      </w:r>
      <w:r w:rsidRPr="00D1064E">
        <w:rPr>
          <w:rtl/>
          <w:lang w:bidi="ar-EG"/>
        </w:rPr>
        <w:t xml:space="preserve"> الإصدار </w:t>
      </w:r>
      <w:r w:rsidRPr="00D1064E">
        <w:t>99</w:t>
      </w:r>
      <w:r w:rsidRPr="00D1064E">
        <w:rPr>
          <w:rtl/>
          <w:lang w:bidi="ar-EG"/>
        </w:rPr>
        <w:t xml:space="preserve"> هو صيغة معيّنة من معايير النظام </w:t>
      </w:r>
      <w:r w:rsidRPr="00D1064E">
        <w:rPr>
          <w:lang w:val="fr-CH"/>
        </w:rPr>
        <w:t>3G</w:t>
      </w:r>
      <w:r w:rsidRPr="00D1064E">
        <w:rPr>
          <w:rtl/>
          <w:lang w:bidi="ar-EG"/>
        </w:rPr>
        <w:t xml:space="preserve"> وضع</w:t>
      </w:r>
      <w:r w:rsidRPr="00D1064E">
        <w:rPr>
          <w:rFonts w:hint="cs"/>
          <w:rtl/>
          <w:lang w:bidi="ar-EG"/>
        </w:rPr>
        <w:t>ت في إطار</w:t>
      </w:r>
      <w:r w:rsidRPr="00D1064E">
        <w:rPr>
          <w:rtl/>
          <w:lang w:bidi="ar-EG"/>
        </w:rPr>
        <w:t xml:space="preserve"> المشروع </w:t>
      </w:r>
      <w:r w:rsidRPr="00D1064E">
        <w:rPr>
          <w:lang w:val="fr-CH"/>
        </w:rPr>
        <w:t>3GPP</w:t>
      </w:r>
      <w:r w:rsidRPr="00D1064E">
        <w:rPr>
          <w:rtl/>
          <w:lang w:bidi="ar-EG"/>
        </w:rPr>
        <w:t>. وهناك أيضا</w:t>
      </w:r>
      <w:r w:rsidRPr="00D1064E">
        <w:rPr>
          <w:rFonts w:hint="cs"/>
          <w:rtl/>
          <w:lang w:bidi="ar-EG"/>
        </w:rPr>
        <w:t>ً</w:t>
      </w:r>
      <w:r w:rsidRPr="00D1064E">
        <w:rPr>
          <w:rtl/>
          <w:lang w:bidi="ar-EG"/>
        </w:rPr>
        <w:t xml:space="preserve"> الإصدار </w:t>
      </w:r>
      <w:r w:rsidRPr="00D1064E">
        <w:t>4</w:t>
      </w:r>
      <w:r w:rsidRPr="00D1064E">
        <w:rPr>
          <w:rtl/>
          <w:lang w:bidi="ar-EG"/>
        </w:rPr>
        <w:t xml:space="preserve"> والإصدار </w:t>
      </w:r>
      <w:r w:rsidRPr="00D1064E">
        <w:t>5</w:t>
      </w:r>
      <w:r w:rsidRPr="00D1064E">
        <w:rPr>
          <w:rtl/>
          <w:lang w:bidi="ar-EG"/>
        </w:rPr>
        <w:t xml:space="preserve"> والإصدار </w:t>
      </w:r>
      <w:r w:rsidRPr="00D1064E">
        <w:t>6</w:t>
      </w:r>
      <w:r w:rsidRPr="00D1064E">
        <w:rPr>
          <w:rtl/>
          <w:lang w:bidi="ar-EG"/>
        </w:rPr>
        <w:t xml:space="preserve">، </w:t>
      </w:r>
      <w:r w:rsidRPr="00D1064E">
        <w:rPr>
          <w:rFonts w:hint="cs"/>
          <w:rtl/>
          <w:lang w:bidi="ar-EG"/>
        </w:rPr>
        <w:t>إ</w:t>
      </w:r>
      <w:r w:rsidRPr="00D1064E">
        <w:rPr>
          <w:rtl/>
          <w:lang w:bidi="ar-EG"/>
        </w:rPr>
        <w:t>لخ.</w:t>
      </w:r>
    </w:p>
    <w:p w:rsidR="002F3584" w:rsidRPr="00D1064E" w:rsidRDefault="0099399A" w:rsidP="004544D3">
      <w:pPr>
        <w:rPr>
          <w:rtl/>
          <w:lang w:bidi="ar-EG"/>
        </w:rPr>
      </w:pPr>
      <w:r w:rsidRPr="00D1064E">
        <w:rPr>
          <w:b/>
          <w:bCs/>
          <w:rtl/>
          <w:lang w:bidi="ar-EG"/>
        </w:rPr>
        <w:t>مكرِّر</w:t>
      </w:r>
      <w:r w:rsidRPr="00D1064E">
        <w:rPr>
          <w:rFonts w:hint="cs"/>
          <w:b/>
          <w:bCs/>
          <w:rtl/>
          <w:lang w:bidi="ar-EG"/>
        </w:rPr>
        <w:t xml:space="preserve"> </w:t>
      </w:r>
      <w:r w:rsidRPr="00D1064E">
        <w:rPr>
          <w:b/>
          <w:bCs/>
        </w:rPr>
        <w:t>(</w:t>
      </w:r>
      <w:r w:rsidR="00DC5271" w:rsidRPr="00D1064E">
        <w:rPr>
          <w:b/>
          <w:bCs/>
        </w:rPr>
        <w:t>Repeater</w:t>
      </w:r>
      <w:r w:rsidRPr="00D1064E">
        <w:rPr>
          <w:b/>
          <w:bCs/>
        </w:rPr>
        <w:t>)</w:t>
      </w:r>
      <w:r w:rsidRPr="00D1064E">
        <w:rPr>
          <w:b/>
          <w:bCs/>
          <w:rtl/>
          <w:lang w:bidi="ar-EG"/>
        </w:rPr>
        <w:t>:</w:t>
      </w:r>
      <w:r w:rsidRPr="00D1064E">
        <w:rPr>
          <w:rtl/>
          <w:lang w:bidi="ar-EG"/>
        </w:rPr>
        <w:t xml:space="preserve"> </w:t>
      </w:r>
      <w:r w:rsidRPr="00D1064E">
        <w:rPr>
          <w:rFonts w:hint="cs"/>
          <w:rtl/>
          <w:lang w:bidi="ar-EG"/>
        </w:rPr>
        <w:t>جهاز يستقبل الموجة الحاملة الراد</w:t>
      </w:r>
      <w:r w:rsidR="00D94F03" w:rsidRPr="00D1064E">
        <w:rPr>
          <w:rFonts w:hint="cs"/>
          <w:rtl/>
          <w:lang w:bidi="ar-EG"/>
        </w:rPr>
        <w:t>ي</w:t>
      </w:r>
      <w:r w:rsidRPr="00D1064E">
        <w:rPr>
          <w:rFonts w:hint="cs"/>
          <w:rtl/>
          <w:lang w:bidi="ar-EG"/>
        </w:rPr>
        <w:t>وية المشعة أو بالإيصال ويضخمها وي</w:t>
      </w:r>
      <w:r w:rsidRPr="00D1064E">
        <w:rPr>
          <w:rtl/>
          <w:lang w:bidi="ar-EG"/>
        </w:rPr>
        <w:t>رسل</w:t>
      </w:r>
      <w:r w:rsidRPr="00D1064E">
        <w:rPr>
          <w:rFonts w:hint="cs"/>
          <w:rtl/>
          <w:lang w:bidi="ar-EG"/>
        </w:rPr>
        <w:t>ها في</w:t>
      </w:r>
      <w:r w:rsidRPr="00D1064E">
        <w:rPr>
          <w:rtl/>
          <w:lang w:bidi="ar-EG"/>
        </w:rPr>
        <w:t xml:space="preserve"> </w:t>
      </w:r>
      <w:r w:rsidRPr="00D1064E">
        <w:rPr>
          <w:rFonts w:hint="cs"/>
          <w:rtl/>
          <w:lang w:bidi="ar-EG"/>
        </w:rPr>
        <w:t>اتجاه الوصلة الهابطة (من</w:t>
      </w:r>
      <w:r w:rsidR="004544D3" w:rsidRPr="00D1064E">
        <w:rPr>
          <w:rFonts w:hint="eastAsia"/>
          <w:rtl/>
          <w:lang w:bidi="ar-EG"/>
        </w:rPr>
        <w:t> </w:t>
      </w:r>
      <w:r w:rsidRPr="00D1064E">
        <w:rPr>
          <w:rFonts w:hint="cs"/>
          <w:rtl/>
          <w:lang w:bidi="ar-EG"/>
        </w:rPr>
        <w:t>المحطة القاعدة إلى منطقة الخدمة المتنقلة) واتجاه الوصلة الصاعدة (من المحطة المتنقلة إلى المحطة القاعدة).</w:t>
      </w:r>
    </w:p>
    <w:p w:rsidR="0099399A" w:rsidRPr="00D1064E" w:rsidRDefault="0099399A" w:rsidP="007D18DE">
      <w:pPr>
        <w:rPr>
          <w:rtl/>
          <w:lang w:bidi="ar-EG"/>
        </w:rPr>
      </w:pPr>
      <w:r w:rsidRPr="00D1064E">
        <w:rPr>
          <w:rFonts w:hint="cs"/>
          <w:b/>
          <w:bCs/>
          <w:rtl/>
          <w:lang w:bidi="ar-EG"/>
        </w:rPr>
        <w:lastRenderedPageBreak/>
        <w:t>نوعية</w:t>
      </w:r>
      <w:r w:rsidRPr="00D1064E">
        <w:rPr>
          <w:b/>
          <w:bCs/>
          <w:rtl/>
          <w:lang w:bidi="ar-EG"/>
        </w:rPr>
        <w:t xml:space="preserve"> الخدمة المطلوبة</w:t>
      </w:r>
      <w:r w:rsidRPr="00D1064E">
        <w:rPr>
          <w:rFonts w:hint="cs"/>
          <w:b/>
          <w:bCs/>
          <w:rtl/>
          <w:lang w:bidi="ar-EG"/>
        </w:rPr>
        <w:t xml:space="preserve"> </w:t>
      </w:r>
      <w:r w:rsidRPr="00D1064E">
        <w:rPr>
          <w:b/>
          <w:bCs/>
        </w:rPr>
        <w:t>(</w:t>
      </w:r>
      <w:r w:rsidR="00DC5271" w:rsidRPr="00D1064E">
        <w:rPr>
          <w:b/>
          <w:bCs/>
        </w:rPr>
        <w:t xml:space="preserve">Requested </w:t>
      </w:r>
      <w:r w:rsidRPr="00D1064E">
        <w:rPr>
          <w:b/>
          <w:bCs/>
        </w:rPr>
        <w:t>QoS)</w:t>
      </w:r>
      <w:r w:rsidRPr="00D1064E">
        <w:rPr>
          <w:b/>
          <w:bCs/>
          <w:rtl/>
          <w:lang w:bidi="ar-EG"/>
        </w:rPr>
        <w:t>:</w:t>
      </w:r>
      <w:r w:rsidRPr="00D1064E">
        <w:rPr>
          <w:rtl/>
          <w:lang w:bidi="ar-EG"/>
        </w:rPr>
        <w:t xml:space="preserve"> في بداية دورة </w:t>
      </w:r>
      <w:r w:rsidRPr="00D1064E">
        <w:rPr>
          <w:rFonts w:hint="cs"/>
          <w:rtl/>
          <w:lang w:bidi="ar-EG"/>
        </w:rPr>
        <w:t>نوعية</w:t>
      </w:r>
      <w:r w:rsidRPr="00D1064E">
        <w:rPr>
          <w:rtl/>
          <w:lang w:bidi="ar-EG"/>
        </w:rPr>
        <w:t xml:space="preserve"> الخدمة </w:t>
      </w:r>
      <w:r w:rsidRPr="00D1064E">
        <w:rPr>
          <w:rFonts w:hint="cs"/>
          <w:rtl/>
          <w:lang w:bidi="ar-EG"/>
        </w:rPr>
        <w:t>تُ</w:t>
      </w:r>
      <w:r w:rsidRPr="00D1064E">
        <w:rPr>
          <w:rtl/>
          <w:lang w:bidi="ar-EG"/>
        </w:rPr>
        <w:t xml:space="preserve">طلب </w:t>
      </w:r>
      <w:r w:rsidRPr="00D1064E">
        <w:rPr>
          <w:rFonts w:hint="cs"/>
          <w:rtl/>
          <w:lang w:bidi="ar-EG"/>
        </w:rPr>
        <w:t>البيانات الوصفية</w:t>
      </w:r>
      <w:r w:rsidRPr="00D1064E">
        <w:rPr>
          <w:rtl/>
          <w:lang w:bidi="ar-EG"/>
        </w:rPr>
        <w:t xml:space="preserve"> </w:t>
      </w:r>
      <w:r w:rsidRPr="00D1064E">
        <w:rPr>
          <w:rFonts w:hint="cs"/>
          <w:rtl/>
          <w:lang w:bidi="ar-EG"/>
        </w:rPr>
        <w:t>لنوعية</w:t>
      </w:r>
      <w:r w:rsidRPr="00D1064E">
        <w:rPr>
          <w:rtl/>
          <w:lang w:bidi="ar-EG"/>
        </w:rPr>
        <w:t xml:space="preserve"> الخدمة. ويمكن أن</w:t>
      </w:r>
      <w:r w:rsidR="007D18DE" w:rsidRPr="00D1064E">
        <w:rPr>
          <w:rFonts w:hint="cs"/>
          <w:rtl/>
          <w:lang w:bidi="ar-EG"/>
        </w:rPr>
        <w:t> </w:t>
      </w:r>
      <w:r w:rsidRPr="00D1064E">
        <w:rPr>
          <w:rtl/>
          <w:lang w:bidi="ar-EG"/>
        </w:rPr>
        <w:t>تصدر طلبات تعديل ل</w:t>
      </w:r>
      <w:r w:rsidRPr="00D1064E">
        <w:rPr>
          <w:rFonts w:hint="cs"/>
          <w:rtl/>
          <w:lang w:bidi="ar-EG"/>
        </w:rPr>
        <w:t>نوعية</w:t>
      </w:r>
      <w:r w:rsidRPr="00D1064E">
        <w:rPr>
          <w:rtl/>
          <w:lang w:bidi="ar-EG"/>
        </w:rPr>
        <w:t xml:space="preserve"> الخدمة أثناء جريان دورة </w:t>
      </w:r>
      <w:r w:rsidRPr="00D1064E">
        <w:rPr>
          <w:rFonts w:hint="cs"/>
          <w:rtl/>
          <w:lang w:bidi="ar-EG"/>
        </w:rPr>
        <w:t xml:space="preserve">نوعية </w:t>
      </w:r>
      <w:r w:rsidRPr="00D1064E">
        <w:rPr>
          <w:rtl/>
          <w:lang w:bidi="ar-EG"/>
        </w:rPr>
        <w:t>الخدمة.</w:t>
      </w:r>
    </w:p>
    <w:p w:rsidR="0099399A" w:rsidRPr="00D1064E" w:rsidRDefault="0099399A" w:rsidP="003630A2">
      <w:pPr>
        <w:rPr>
          <w:rtl/>
          <w:lang w:bidi="ar-EG"/>
        </w:rPr>
      </w:pPr>
      <w:r w:rsidRPr="00D1064E">
        <w:rPr>
          <w:b/>
          <w:bCs/>
          <w:rtl/>
          <w:lang w:bidi="ar-EG"/>
        </w:rPr>
        <w:t xml:space="preserve">النسبة </w:t>
      </w:r>
      <w:r w:rsidRPr="00D1064E">
        <w:rPr>
          <w:b/>
          <w:bCs/>
          <w:i/>
          <w:iCs/>
        </w:rPr>
        <w:t>E</w:t>
      </w:r>
      <w:r w:rsidRPr="00D1064E">
        <w:rPr>
          <w:b/>
          <w:bCs/>
          <w:i/>
          <w:iCs/>
          <w:vertAlign w:val="subscript"/>
        </w:rPr>
        <w:t>b</w:t>
      </w:r>
      <w:r w:rsidRPr="00D1064E">
        <w:rPr>
          <w:b/>
          <w:bCs/>
        </w:rPr>
        <w:t>/(</w:t>
      </w:r>
      <w:r w:rsidRPr="00D1064E">
        <w:rPr>
          <w:b/>
          <w:bCs/>
          <w:i/>
          <w:iCs/>
        </w:rPr>
        <w:t>N</w:t>
      </w:r>
      <w:r w:rsidRPr="00D1064E">
        <w:rPr>
          <w:b/>
          <w:bCs/>
          <w:i/>
          <w:iCs/>
          <w:vertAlign w:val="subscript"/>
        </w:rPr>
        <w:t>0</w:t>
      </w:r>
      <w:r w:rsidRPr="00D1064E">
        <w:rPr>
          <w:b/>
          <w:bCs/>
          <w:i/>
          <w:iCs/>
        </w:rPr>
        <w:t>+I</w:t>
      </w:r>
      <w:r w:rsidRPr="00D1064E">
        <w:rPr>
          <w:b/>
          <w:bCs/>
          <w:i/>
          <w:iCs/>
          <w:vertAlign w:val="subscript"/>
        </w:rPr>
        <w:t>0</w:t>
      </w:r>
      <w:r w:rsidRPr="00D1064E">
        <w:rPr>
          <w:b/>
          <w:bCs/>
        </w:rPr>
        <w:t>)</w:t>
      </w:r>
      <w:r w:rsidRPr="00D1064E">
        <w:rPr>
          <w:b/>
          <w:bCs/>
          <w:rtl/>
          <w:lang w:bidi="ar-EG"/>
        </w:rPr>
        <w:t xml:space="preserve"> المطلوبة </w:t>
      </w:r>
      <w:r w:rsidR="00BC3007" w:rsidRPr="00D1064E">
        <w:rPr>
          <w:b/>
          <w:bCs/>
          <w:lang w:bidi="ar-EG"/>
        </w:rPr>
        <w:t>(</w:t>
      </w:r>
      <w:r w:rsidRPr="00D1064E">
        <w:rPr>
          <w:b/>
          <w:bCs/>
        </w:rPr>
        <w:t>dB</w:t>
      </w:r>
      <w:r w:rsidR="00BC3007" w:rsidRPr="00D1064E">
        <w:rPr>
          <w:b/>
          <w:bCs/>
          <w:lang w:bidi="ar-EG"/>
        </w:rPr>
        <w:t>)</w:t>
      </w:r>
      <w:r w:rsidRPr="00D1064E">
        <w:rPr>
          <w:rFonts w:hint="cs"/>
          <w:b/>
          <w:bCs/>
          <w:rtl/>
          <w:lang w:bidi="ar-EG"/>
        </w:rPr>
        <w:t xml:space="preserve"> </w:t>
      </w:r>
      <w:r w:rsidRPr="00D1064E">
        <w:rPr>
          <w:b/>
          <w:bCs/>
        </w:rPr>
        <w:t>(</w:t>
      </w:r>
      <w:r w:rsidR="003630A2" w:rsidRPr="00D1064E">
        <w:rPr>
          <w:b/>
          <w:szCs w:val="24"/>
        </w:rPr>
        <w:t xml:space="preserve">Required </w:t>
      </w:r>
      <w:r w:rsidR="003630A2" w:rsidRPr="00D1064E">
        <w:rPr>
          <w:b/>
          <w:i/>
          <w:iCs/>
          <w:szCs w:val="24"/>
        </w:rPr>
        <w:t>E</w:t>
      </w:r>
      <w:r w:rsidR="003630A2" w:rsidRPr="00D1064E">
        <w:rPr>
          <w:b/>
          <w:i/>
          <w:iCs/>
          <w:szCs w:val="24"/>
          <w:vertAlign w:val="subscript"/>
        </w:rPr>
        <w:t>b</w:t>
      </w:r>
      <w:r w:rsidR="003630A2" w:rsidRPr="00D1064E">
        <w:rPr>
          <w:b/>
          <w:szCs w:val="24"/>
        </w:rPr>
        <w:t>/(</w:t>
      </w:r>
      <w:r w:rsidR="003630A2" w:rsidRPr="00D1064E">
        <w:rPr>
          <w:b/>
          <w:i/>
          <w:iCs/>
          <w:szCs w:val="24"/>
        </w:rPr>
        <w:t>N</w:t>
      </w:r>
      <w:r w:rsidR="003630A2" w:rsidRPr="00D1064E">
        <w:rPr>
          <w:b/>
          <w:i/>
          <w:iCs/>
          <w:szCs w:val="24"/>
          <w:vertAlign w:val="subscript"/>
        </w:rPr>
        <w:t>0</w:t>
      </w:r>
      <w:r w:rsidR="003630A2" w:rsidRPr="00D1064E">
        <w:rPr>
          <w:b/>
          <w:szCs w:val="24"/>
        </w:rPr>
        <w:t>+</w:t>
      </w:r>
      <w:r w:rsidR="003630A2" w:rsidRPr="00D1064E">
        <w:rPr>
          <w:b/>
          <w:i/>
          <w:iCs/>
          <w:szCs w:val="24"/>
        </w:rPr>
        <w:t>I</w:t>
      </w:r>
      <w:r w:rsidR="003630A2" w:rsidRPr="00D1064E">
        <w:rPr>
          <w:b/>
          <w:i/>
          <w:iCs/>
          <w:szCs w:val="24"/>
          <w:vertAlign w:val="subscript"/>
        </w:rPr>
        <w:t>0</w:t>
      </w:r>
      <w:r w:rsidR="003630A2" w:rsidRPr="00D1064E">
        <w:rPr>
          <w:b/>
          <w:szCs w:val="24"/>
        </w:rPr>
        <w:t>) (dB)</w:t>
      </w:r>
      <w:r w:rsidRPr="00D1064E">
        <w:rPr>
          <w:b/>
          <w:bCs/>
        </w:rPr>
        <w:t>)</w:t>
      </w:r>
      <w:r w:rsidRPr="00D1064E">
        <w:rPr>
          <w:b/>
          <w:bCs/>
          <w:rtl/>
          <w:lang w:bidi="ar-EG"/>
        </w:rPr>
        <w:t>:</w:t>
      </w:r>
      <w:r w:rsidRPr="00D1064E">
        <w:rPr>
          <w:rtl/>
          <w:lang w:bidi="ar-EG"/>
        </w:rPr>
        <w:t xml:space="preserve"> </w:t>
      </w:r>
      <w:r w:rsidRPr="00D1064E">
        <w:rPr>
          <w:rFonts w:hint="cs"/>
          <w:rtl/>
          <w:lang w:bidi="ar-EG"/>
        </w:rPr>
        <w:t>و</w:t>
      </w:r>
      <w:r w:rsidRPr="00D1064E">
        <w:rPr>
          <w:rtl/>
          <w:lang w:bidi="ar-EG"/>
        </w:rPr>
        <w:t>هي النسبة بين الطاقة المتلقّاة مع كل بتة معلومات و</w:t>
      </w:r>
      <w:r w:rsidRPr="00D1064E">
        <w:rPr>
          <w:rFonts w:hint="cs"/>
          <w:rtl/>
          <w:lang w:bidi="ar-EG"/>
        </w:rPr>
        <w:t>بين</w:t>
      </w:r>
      <w:r w:rsidR="00DA6390" w:rsidRPr="00D1064E">
        <w:rPr>
          <w:rFonts w:hint="eastAsia"/>
          <w:rtl/>
          <w:lang w:bidi="ar-EG"/>
        </w:rPr>
        <w:t> </w:t>
      </w:r>
      <w:r w:rsidRPr="00D1064E">
        <w:rPr>
          <w:rFonts w:hint="cs"/>
          <w:rtl/>
          <w:lang w:bidi="ar-EG"/>
        </w:rPr>
        <w:t>ك</w:t>
      </w:r>
      <w:r w:rsidRPr="00D1064E">
        <w:rPr>
          <w:rtl/>
          <w:lang w:bidi="ar-EG"/>
        </w:rPr>
        <w:t>ثافة قدرة الضوضاء والتداخل الفعلية الكلية، لكي تتحقق أهداف الجودة.</w:t>
      </w:r>
    </w:p>
    <w:p w:rsidR="002F3584" w:rsidRPr="00D1064E" w:rsidRDefault="0099399A" w:rsidP="00FE75DF">
      <w:pPr>
        <w:rPr>
          <w:rtl/>
          <w:lang w:bidi="ar-EG"/>
        </w:rPr>
      </w:pPr>
      <w:r w:rsidRPr="00D1064E">
        <w:rPr>
          <w:b/>
          <w:bCs/>
          <w:rtl/>
          <w:lang w:bidi="ar-EG"/>
        </w:rPr>
        <w:t>معدل الخطأ المتبقي</w:t>
      </w:r>
      <w:r w:rsidRPr="00D1064E">
        <w:rPr>
          <w:rFonts w:hint="cs"/>
          <w:b/>
          <w:bCs/>
          <w:rtl/>
          <w:lang w:bidi="ar-EG"/>
        </w:rPr>
        <w:t xml:space="preserve"> </w:t>
      </w:r>
      <w:r w:rsidRPr="00D1064E">
        <w:rPr>
          <w:b/>
          <w:bCs/>
        </w:rPr>
        <w:t>(</w:t>
      </w:r>
      <w:r w:rsidR="00DC5271" w:rsidRPr="00D1064E">
        <w:rPr>
          <w:b/>
          <w:bCs/>
        </w:rPr>
        <w:t xml:space="preserve">Residual </w:t>
      </w:r>
      <w:r w:rsidRPr="00D1064E">
        <w:rPr>
          <w:b/>
          <w:bCs/>
        </w:rPr>
        <w:t>error rate)</w:t>
      </w:r>
      <w:r w:rsidRPr="00D1064E">
        <w:rPr>
          <w:b/>
          <w:bCs/>
          <w:rtl/>
          <w:lang w:bidi="ar-EG"/>
        </w:rPr>
        <w:t>:</w:t>
      </w:r>
      <w:r w:rsidRPr="00D1064E">
        <w:rPr>
          <w:rtl/>
          <w:lang w:bidi="ar-EG"/>
        </w:rPr>
        <w:t xml:space="preserve"> معلمة تصف دقة الخدمة. </w:t>
      </w:r>
      <w:r w:rsidRPr="00D1064E">
        <w:rPr>
          <w:rFonts w:hint="cs"/>
          <w:rtl/>
          <w:lang w:bidi="ar-EG"/>
        </w:rPr>
        <w:t>وهي تمثل تكرار</w:t>
      </w:r>
      <w:r w:rsidRPr="00D1064E">
        <w:rPr>
          <w:rtl/>
          <w:lang w:bidi="ar-EG"/>
        </w:rPr>
        <w:t xml:space="preserve"> وحدات </w:t>
      </w:r>
      <w:r w:rsidRPr="00D1064E">
        <w:rPr>
          <w:rFonts w:hint="cs"/>
          <w:rtl/>
          <w:lang w:bidi="ar-EG"/>
        </w:rPr>
        <w:t>بيانات</w:t>
      </w:r>
      <w:r w:rsidRPr="00D1064E">
        <w:rPr>
          <w:rtl/>
          <w:lang w:bidi="ar-EG"/>
        </w:rPr>
        <w:t xml:space="preserve"> الخدمة</w:t>
      </w:r>
      <w:r w:rsidR="00FE75DF" w:rsidRPr="00D1064E">
        <w:rPr>
          <w:rFonts w:hint="eastAsia"/>
          <w:rtl/>
          <w:lang w:bidi="ar-EG"/>
        </w:rPr>
        <w:t> </w:t>
      </w:r>
      <w:r w:rsidRPr="00D1064E">
        <w:t>(SDU)</w:t>
      </w:r>
      <w:r w:rsidRPr="00D1064E">
        <w:rPr>
          <w:rtl/>
          <w:lang w:bidi="ar-EG"/>
        </w:rPr>
        <w:t xml:space="preserve"> المفقودة والوحدات </w:t>
      </w:r>
      <w:r w:rsidRPr="00D1064E">
        <w:t>SDU</w:t>
      </w:r>
      <w:r w:rsidRPr="00D1064E">
        <w:rPr>
          <w:rtl/>
          <w:lang w:bidi="ar-EG"/>
        </w:rPr>
        <w:t xml:space="preserve"> الشبكية الخاطئة أو الم</w:t>
      </w:r>
      <w:r w:rsidRPr="00D1064E">
        <w:rPr>
          <w:rFonts w:hint="cs"/>
          <w:rtl/>
          <w:lang w:bidi="ar-EG"/>
        </w:rPr>
        <w:t>زدوجة</w:t>
      </w:r>
      <w:r w:rsidRPr="00D1064E">
        <w:rPr>
          <w:rtl/>
          <w:lang w:bidi="ar-EG"/>
        </w:rPr>
        <w:t xml:space="preserve"> التي يتم تسليمها على السطح البيني </w:t>
      </w:r>
      <w:r w:rsidRPr="00D1064E">
        <w:rPr>
          <w:rFonts w:hint="cs"/>
          <w:rtl/>
          <w:lang w:bidi="ar-EG"/>
        </w:rPr>
        <w:t xml:space="preserve">بين </w:t>
      </w:r>
      <w:r w:rsidRPr="00D1064E">
        <w:rPr>
          <w:rtl/>
          <w:lang w:bidi="ar-EG"/>
        </w:rPr>
        <w:t>المستعمل</w:t>
      </w:r>
      <w:r w:rsidRPr="00D1064E">
        <w:rPr>
          <w:rFonts w:hint="cs"/>
          <w:rtl/>
          <w:lang w:bidi="ar-EG"/>
        </w:rPr>
        <w:t xml:space="preserve"> و</w:t>
      </w:r>
      <w:r w:rsidRPr="00D1064E">
        <w:rPr>
          <w:rtl/>
          <w:lang w:bidi="ar-EG"/>
        </w:rPr>
        <w:t>الشبكة.</w:t>
      </w:r>
    </w:p>
    <w:p w:rsidR="0099399A" w:rsidRPr="00D1064E" w:rsidRDefault="0099399A" w:rsidP="00BB2545">
      <w:pPr>
        <w:rPr>
          <w:rtl/>
          <w:lang w:bidi="ar-EG"/>
        </w:rPr>
      </w:pPr>
      <w:r w:rsidRPr="00D1064E">
        <w:rPr>
          <w:b/>
          <w:bCs/>
          <w:rtl/>
          <w:lang w:bidi="ar-EG"/>
        </w:rPr>
        <w:t>خدمة الاستر</w:t>
      </w:r>
      <w:r w:rsidRPr="00D1064E">
        <w:rPr>
          <w:rFonts w:hint="cs"/>
          <w:b/>
          <w:bCs/>
          <w:rtl/>
          <w:lang w:bidi="ar-EG"/>
        </w:rPr>
        <w:t xml:space="preserve">جاع </w:t>
      </w:r>
      <w:r w:rsidRPr="00D1064E">
        <w:rPr>
          <w:b/>
          <w:bCs/>
        </w:rPr>
        <w:t>(</w:t>
      </w:r>
      <w:r w:rsidR="00DC5271" w:rsidRPr="00D1064E">
        <w:rPr>
          <w:b/>
          <w:bCs/>
        </w:rPr>
        <w:t xml:space="preserve">Retrieval </w:t>
      </w:r>
      <w:r w:rsidRPr="00D1064E">
        <w:rPr>
          <w:b/>
          <w:bCs/>
        </w:rPr>
        <w:t>service)</w:t>
      </w:r>
      <w:r w:rsidRPr="00D1064E">
        <w:rPr>
          <w:b/>
          <w:bCs/>
          <w:rtl/>
          <w:lang w:bidi="ar-EG"/>
        </w:rPr>
        <w:t>:</w:t>
      </w:r>
      <w:r w:rsidRPr="00D1064E">
        <w:rPr>
          <w:rtl/>
          <w:lang w:bidi="ar-EG"/>
        </w:rPr>
        <w:t xml:space="preserve"> خدمة تفاعلية توفّر مقدرة النفاذ إلى المعلومات المخزّنة في مراكز قواعد ال</w:t>
      </w:r>
      <w:r w:rsidRPr="00D1064E">
        <w:rPr>
          <w:rFonts w:hint="cs"/>
          <w:rtl/>
          <w:lang w:bidi="ar-EG"/>
        </w:rPr>
        <w:t>بيانا</w:t>
      </w:r>
      <w:r w:rsidRPr="00D1064E">
        <w:rPr>
          <w:rtl/>
          <w:lang w:bidi="ar-EG"/>
        </w:rPr>
        <w:t>ت. في</w:t>
      </w:r>
      <w:r w:rsidR="00C03BDC" w:rsidRPr="00D1064E">
        <w:rPr>
          <w:rFonts w:hint="cs"/>
          <w:rtl/>
          <w:lang w:bidi="ar-EG"/>
        </w:rPr>
        <w:t> </w:t>
      </w:r>
      <w:r w:rsidRPr="00D1064E">
        <w:rPr>
          <w:rtl/>
          <w:lang w:bidi="ar-EG"/>
        </w:rPr>
        <w:t xml:space="preserve">إطار هذه الخدمة، تُرسَل المعلومات إلى المستعمل </w:t>
      </w:r>
      <w:r w:rsidRPr="00D1064E">
        <w:rPr>
          <w:rFonts w:hint="cs"/>
          <w:rtl/>
          <w:lang w:bidi="ar-EG"/>
        </w:rPr>
        <w:t>بناء على</w:t>
      </w:r>
      <w:r w:rsidRPr="00D1064E">
        <w:rPr>
          <w:rtl/>
          <w:lang w:bidi="ar-EG"/>
        </w:rPr>
        <w:t xml:space="preserve"> الطلب فقط. ويجري استر</w:t>
      </w:r>
      <w:r w:rsidRPr="00D1064E">
        <w:rPr>
          <w:rFonts w:hint="cs"/>
          <w:rtl/>
          <w:lang w:bidi="ar-EG"/>
        </w:rPr>
        <w:t>جاع</w:t>
      </w:r>
      <w:r w:rsidRPr="00D1064E">
        <w:rPr>
          <w:rtl/>
          <w:lang w:bidi="ar-EG"/>
        </w:rPr>
        <w:t xml:space="preserve"> المعلومات على أساس فردي، </w:t>
      </w:r>
      <w:r w:rsidRPr="00D1064E">
        <w:rPr>
          <w:rFonts w:hint="cs"/>
          <w:rtl/>
          <w:lang w:bidi="ar-EG"/>
        </w:rPr>
        <w:t>أي</w:t>
      </w:r>
      <w:r w:rsidRPr="00D1064E">
        <w:rPr>
          <w:rtl/>
          <w:lang w:bidi="ar-EG"/>
        </w:rPr>
        <w:t xml:space="preserve"> أن المستعمل يتحكم في الوقت الذي ينبغي أن ينطلق فيه تتابع المعلومات (المصدر:</w:t>
      </w:r>
      <w:r w:rsidRPr="00D1064E">
        <w:rPr>
          <w:rFonts w:hint="cs"/>
          <w:rtl/>
          <w:lang w:bidi="ar-EG"/>
        </w:rPr>
        <w:t xml:space="preserve"> التوصية</w:t>
      </w:r>
      <w:r w:rsidRPr="00D1064E">
        <w:rPr>
          <w:rtl/>
          <w:lang w:bidi="ar-EG"/>
        </w:rPr>
        <w:t xml:space="preserve"> </w:t>
      </w:r>
      <w:r w:rsidRPr="00D1064E">
        <w:t>ITU-T I.113</w:t>
      </w:r>
      <w:r w:rsidRPr="00D1064E">
        <w:rPr>
          <w:rtl/>
          <w:lang w:bidi="ar-EG"/>
        </w:rPr>
        <w:t>).</w:t>
      </w:r>
    </w:p>
    <w:p w:rsidR="0099399A" w:rsidRPr="00D1064E" w:rsidRDefault="0099399A" w:rsidP="00081880">
      <w:pPr>
        <w:rPr>
          <w:rtl/>
          <w:lang w:bidi="ar-EG"/>
        </w:rPr>
      </w:pPr>
      <w:r w:rsidRPr="00D1064E">
        <w:rPr>
          <w:b/>
          <w:bCs/>
          <w:rtl/>
          <w:lang w:bidi="ar-EG"/>
        </w:rPr>
        <w:t>التجو</w:t>
      </w:r>
      <w:r w:rsidRPr="00D1064E">
        <w:rPr>
          <w:rFonts w:hint="cs"/>
          <w:b/>
          <w:bCs/>
          <w:rtl/>
          <w:lang w:bidi="ar-EG"/>
        </w:rPr>
        <w:t>ا</w:t>
      </w:r>
      <w:r w:rsidRPr="00D1064E">
        <w:rPr>
          <w:b/>
          <w:bCs/>
          <w:rtl/>
          <w:lang w:bidi="ar-EG"/>
        </w:rPr>
        <w:t>ل</w:t>
      </w:r>
      <w:r w:rsidRPr="00D1064E">
        <w:rPr>
          <w:rFonts w:hint="cs"/>
          <w:b/>
          <w:bCs/>
          <w:rtl/>
          <w:lang w:bidi="ar-EG"/>
        </w:rPr>
        <w:t xml:space="preserve"> </w:t>
      </w:r>
      <w:r w:rsidRPr="00D1064E">
        <w:rPr>
          <w:b/>
          <w:bCs/>
        </w:rPr>
        <w:t>(</w:t>
      </w:r>
      <w:r w:rsidR="00DC5271" w:rsidRPr="00D1064E">
        <w:rPr>
          <w:b/>
          <w:bCs/>
        </w:rPr>
        <w:t>Roaming</w:t>
      </w:r>
      <w:r w:rsidRPr="00D1064E">
        <w:rPr>
          <w:b/>
          <w:bCs/>
        </w:rPr>
        <w:t>)</w:t>
      </w:r>
      <w:r w:rsidRPr="00D1064E">
        <w:rPr>
          <w:b/>
          <w:bCs/>
          <w:rtl/>
          <w:lang w:bidi="ar-EG"/>
        </w:rPr>
        <w:t>:</w:t>
      </w:r>
      <w:r w:rsidRPr="00D1064E">
        <w:rPr>
          <w:rtl/>
          <w:lang w:bidi="ar-EG"/>
        </w:rPr>
        <w:t xml:space="preserve"> </w:t>
      </w:r>
      <w:r w:rsidRPr="00D1064E">
        <w:rPr>
          <w:rFonts w:hint="cs"/>
          <w:rtl/>
          <w:lang w:bidi="ar-EG"/>
        </w:rPr>
        <w:t>وهو</w:t>
      </w:r>
      <w:r w:rsidRPr="00D1064E">
        <w:rPr>
          <w:rtl/>
          <w:lang w:bidi="ar-EG"/>
        </w:rPr>
        <w:t xml:space="preserve"> </w:t>
      </w:r>
      <w:r w:rsidRPr="00D1064E">
        <w:rPr>
          <w:rFonts w:hint="cs"/>
          <w:rtl/>
          <w:lang w:bidi="ar-EG"/>
        </w:rPr>
        <w:t>قدرة</w:t>
      </w:r>
      <w:r w:rsidRPr="00D1064E">
        <w:rPr>
          <w:rtl/>
          <w:lang w:bidi="ar-EG"/>
        </w:rPr>
        <w:t xml:space="preserve"> المستعمل </w:t>
      </w:r>
      <w:r w:rsidRPr="00D1064E">
        <w:rPr>
          <w:rFonts w:hint="cs"/>
          <w:rtl/>
          <w:lang w:bidi="ar-EG"/>
        </w:rPr>
        <w:t>على أداء مهماته</w:t>
      </w:r>
      <w:r w:rsidRPr="00D1064E">
        <w:rPr>
          <w:rtl/>
          <w:lang w:bidi="ar-EG"/>
        </w:rPr>
        <w:t xml:space="preserve"> في شبكة قائمة بالخدمة مختلفة عن شب</w:t>
      </w:r>
      <w:r w:rsidR="00081880" w:rsidRPr="00D1064E">
        <w:rPr>
          <w:rFonts w:hint="cs"/>
          <w:rtl/>
          <w:lang w:bidi="ar-EG"/>
        </w:rPr>
        <w:t>ك</w:t>
      </w:r>
      <w:r w:rsidRPr="00D1064E">
        <w:rPr>
          <w:rtl/>
          <w:lang w:bidi="ar-EG"/>
        </w:rPr>
        <w:t>ته ال</w:t>
      </w:r>
      <w:r w:rsidRPr="00D1064E">
        <w:rPr>
          <w:rFonts w:hint="cs"/>
          <w:rtl/>
          <w:lang w:bidi="ar-EG"/>
        </w:rPr>
        <w:t>محلية</w:t>
      </w:r>
      <w:r w:rsidRPr="00D1064E">
        <w:rPr>
          <w:rtl/>
          <w:lang w:bidi="ar-EG"/>
        </w:rPr>
        <w:t>.</w:t>
      </w:r>
      <w:r w:rsidRPr="00D1064E">
        <w:rPr>
          <w:rFonts w:hint="cs"/>
          <w:rtl/>
          <w:lang w:bidi="ar-EG"/>
        </w:rPr>
        <w:t xml:space="preserve"> وقد تكون</w:t>
      </w:r>
      <w:r w:rsidRPr="00D1064E">
        <w:rPr>
          <w:rtl/>
          <w:lang w:bidi="ar-EG"/>
        </w:rPr>
        <w:t xml:space="preserve"> </w:t>
      </w:r>
      <w:r w:rsidRPr="00D1064E">
        <w:rPr>
          <w:rFonts w:hint="cs"/>
          <w:rtl/>
          <w:lang w:bidi="ar-EG"/>
        </w:rPr>
        <w:t>ال</w:t>
      </w:r>
      <w:r w:rsidRPr="00D1064E">
        <w:rPr>
          <w:rtl/>
          <w:lang w:bidi="ar-EG"/>
        </w:rPr>
        <w:t xml:space="preserve">شبكة </w:t>
      </w:r>
      <w:r w:rsidRPr="00D1064E">
        <w:rPr>
          <w:rFonts w:hint="cs"/>
          <w:rtl/>
          <w:lang w:bidi="ar-EG"/>
        </w:rPr>
        <w:t>ال</w:t>
      </w:r>
      <w:r w:rsidRPr="00D1064E">
        <w:rPr>
          <w:rtl/>
          <w:lang w:bidi="ar-EG"/>
        </w:rPr>
        <w:t>قائمة بالخدمة</w:t>
      </w:r>
      <w:r w:rsidRPr="00D1064E">
        <w:rPr>
          <w:rFonts w:hint="cs"/>
          <w:rtl/>
          <w:lang w:bidi="ar-EG"/>
        </w:rPr>
        <w:t xml:space="preserve"> شبكة متقاسمة يديرها اثنان أو أكثر من مشغّلي الشبكات.</w:t>
      </w:r>
    </w:p>
    <w:p w:rsidR="0099399A" w:rsidRPr="00D1064E" w:rsidRDefault="0099399A" w:rsidP="00C06558">
      <w:pPr>
        <w:rPr>
          <w:rtl/>
          <w:lang w:bidi="ar-LB"/>
        </w:rPr>
      </w:pPr>
      <w:r w:rsidRPr="00D1064E">
        <w:rPr>
          <w:rFonts w:hint="cs"/>
          <w:b/>
          <w:bCs/>
          <w:rtl/>
          <w:lang w:bidi="ar-EG"/>
        </w:rPr>
        <w:t xml:space="preserve">الدليل الرئيسي </w:t>
      </w:r>
      <w:r w:rsidRPr="00D1064E">
        <w:rPr>
          <w:b/>
          <w:bCs/>
        </w:rPr>
        <w:t>(</w:t>
      </w:r>
      <w:r w:rsidR="00DC5271" w:rsidRPr="00D1064E">
        <w:rPr>
          <w:b/>
          <w:bCs/>
        </w:rPr>
        <w:t xml:space="preserve">Root </w:t>
      </w:r>
      <w:r w:rsidRPr="00D1064E">
        <w:rPr>
          <w:b/>
          <w:bCs/>
        </w:rPr>
        <w:t>directory)</w:t>
      </w:r>
      <w:r w:rsidRPr="00D1064E">
        <w:rPr>
          <w:rFonts w:hint="cs"/>
          <w:b/>
          <w:bCs/>
          <w:rtl/>
          <w:lang w:bidi="ar-LB"/>
        </w:rPr>
        <w:t>:</w:t>
      </w:r>
      <w:r w:rsidRPr="00D1064E">
        <w:rPr>
          <w:rFonts w:hint="cs"/>
          <w:rtl/>
          <w:lang w:bidi="ar-LB"/>
        </w:rPr>
        <w:t xml:space="preserve"> مصطلح قديم بمعنى الملف الرئيسي.</w:t>
      </w:r>
    </w:p>
    <w:p w:rsidR="0099399A" w:rsidRPr="00D1064E" w:rsidRDefault="0099399A" w:rsidP="002A2D44">
      <w:pPr>
        <w:rPr>
          <w:rtl/>
          <w:lang w:bidi="ar-EG"/>
        </w:rPr>
      </w:pPr>
      <w:r w:rsidRPr="00D1064E">
        <w:rPr>
          <w:rFonts w:hint="cs"/>
          <w:b/>
          <w:bCs/>
          <w:rtl/>
          <w:lang w:bidi="ar-LB"/>
        </w:rPr>
        <w:t xml:space="preserve">المرحِّل الرئيسي </w:t>
      </w:r>
      <w:r w:rsidRPr="00D1064E">
        <w:rPr>
          <w:b/>
          <w:bCs/>
        </w:rPr>
        <w:t>(</w:t>
      </w:r>
      <w:r w:rsidR="00DC5271" w:rsidRPr="00D1064E">
        <w:rPr>
          <w:b/>
          <w:bCs/>
        </w:rPr>
        <w:t xml:space="preserve">Root </w:t>
      </w:r>
      <w:r w:rsidRPr="00D1064E">
        <w:rPr>
          <w:b/>
          <w:bCs/>
        </w:rPr>
        <w:t>relay)</w:t>
      </w:r>
      <w:r w:rsidRPr="00D1064E">
        <w:rPr>
          <w:rFonts w:hint="cs"/>
          <w:b/>
          <w:bCs/>
          <w:rtl/>
          <w:lang w:bidi="ar-LB"/>
        </w:rPr>
        <w:t>:</w:t>
      </w:r>
      <w:r w:rsidRPr="00D1064E">
        <w:rPr>
          <w:rFonts w:hint="cs"/>
          <w:rtl/>
          <w:lang w:bidi="ar-LB"/>
        </w:rPr>
        <w:t xml:space="preserve"> عقدة ترحيل بأسلوب </w:t>
      </w:r>
      <w:r w:rsidRPr="00D1064E">
        <w:t>ODMA</w:t>
      </w:r>
      <w:r w:rsidRPr="00D1064E">
        <w:rPr>
          <w:rFonts w:hint="cs"/>
          <w:rtl/>
          <w:lang w:bidi="ar-LB"/>
        </w:rPr>
        <w:t xml:space="preserve"> تنشأ فيها الاتصالات أو تنتهي.</w:t>
      </w:r>
    </w:p>
    <w:p w:rsidR="00757F11" w:rsidRPr="00D1064E" w:rsidRDefault="0099399A" w:rsidP="00FE75DF">
      <w:r w:rsidRPr="00D1064E">
        <w:rPr>
          <w:rFonts w:hint="cs"/>
          <w:b/>
          <w:bCs/>
          <w:rtl/>
          <w:lang w:bidi="ar-EG"/>
        </w:rPr>
        <w:t xml:space="preserve">وصلة </w:t>
      </w:r>
      <w:r w:rsidRPr="00D1064E">
        <w:rPr>
          <w:b/>
          <w:bCs/>
          <w:rtl/>
          <w:lang w:bidi="ar-EG"/>
        </w:rPr>
        <w:t xml:space="preserve">التحكم </w:t>
      </w:r>
      <w:r w:rsidRPr="00D1064E">
        <w:rPr>
          <w:rFonts w:hint="cs"/>
          <w:b/>
          <w:bCs/>
          <w:rtl/>
          <w:lang w:bidi="ar-EG"/>
        </w:rPr>
        <w:t xml:space="preserve">في </w:t>
      </w:r>
      <w:r w:rsidRPr="00D1064E">
        <w:rPr>
          <w:b/>
          <w:bCs/>
          <w:rtl/>
          <w:lang w:bidi="ar-EG"/>
        </w:rPr>
        <w:t>الموارد الراديوية</w:t>
      </w:r>
      <w:r w:rsidRPr="00D1064E">
        <w:rPr>
          <w:rFonts w:hint="cs"/>
          <w:b/>
          <w:bCs/>
          <w:rtl/>
          <w:lang w:bidi="ar-EG"/>
        </w:rPr>
        <w:t xml:space="preserve"> </w:t>
      </w:r>
      <w:r w:rsidRPr="00D1064E">
        <w:rPr>
          <w:b/>
          <w:bCs/>
        </w:rPr>
        <w:t>(RRC connection)</w:t>
      </w:r>
      <w:r w:rsidRPr="00D1064E">
        <w:rPr>
          <w:b/>
          <w:bCs/>
          <w:rtl/>
          <w:lang w:bidi="ar-EG"/>
        </w:rPr>
        <w:t>:</w:t>
      </w:r>
      <w:r w:rsidRPr="00D1064E">
        <w:rPr>
          <w:rtl/>
          <w:lang w:bidi="ar-EG"/>
        </w:rPr>
        <w:t xml:space="preserve"> </w:t>
      </w:r>
      <w:r w:rsidRPr="00D1064E">
        <w:rPr>
          <w:rFonts w:hint="cs"/>
          <w:rtl/>
          <w:lang w:bidi="ar-EG"/>
        </w:rPr>
        <w:t>و</w:t>
      </w:r>
      <w:r w:rsidRPr="00D1064E">
        <w:rPr>
          <w:rtl/>
          <w:lang w:bidi="ar-EG"/>
        </w:rPr>
        <w:t>ه</w:t>
      </w:r>
      <w:r w:rsidRPr="00D1064E">
        <w:rPr>
          <w:rFonts w:hint="cs"/>
          <w:rtl/>
          <w:lang w:bidi="ar-EG"/>
        </w:rPr>
        <w:t>ي</w:t>
      </w:r>
      <w:r w:rsidRPr="00D1064E">
        <w:rPr>
          <w:rtl/>
          <w:lang w:bidi="ar-EG"/>
        </w:rPr>
        <w:t xml:space="preserve"> </w:t>
      </w:r>
      <w:r w:rsidRPr="00D1064E">
        <w:rPr>
          <w:rFonts w:hint="cs"/>
          <w:rtl/>
          <w:lang w:bidi="ar-EG"/>
        </w:rPr>
        <w:t>وصلة</w:t>
      </w:r>
      <w:r w:rsidRPr="00D1064E">
        <w:rPr>
          <w:rtl/>
          <w:lang w:bidi="ar-EG"/>
        </w:rPr>
        <w:t xml:space="preserve"> ثنائي</w:t>
      </w:r>
      <w:r w:rsidRPr="00D1064E">
        <w:rPr>
          <w:rFonts w:hint="cs"/>
          <w:rtl/>
          <w:lang w:bidi="ar-EG"/>
        </w:rPr>
        <w:t>ة</w:t>
      </w:r>
      <w:r w:rsidRPr="00D1064E">
        <w:rPr>
          <w:rtl/>
          <w:lang w:bidi="ar-EG"/>
        </w:rPr>
        <w:t xml:space="preserve"> الاتجاه من نقطة إلى نقطة، بين كيانين</w:t>
      </w:r>
      <w:r w:rsidR="00FE75DF" w:rsidRPr="00D1064E">
        <w:rPr>
          <w:rFonts w:hint="cs"/>
          <w:rtl/>
          <w:lang w:bidi="ar-EG"/>
        </w:rPr>
        <w:t> </w:t>
      </w:r>
      <w:r w:rsidRPr="00D1064E">
        <w:rPr>
          <w:bCs/>
        </w:rPr>
        <w:t>RRC</w:t>
      </w:r>
      <w:r w:rsidRPr="00D1064E">
        <w:rPr>
          <w:rtl/>
          <w:lang w:bidi="ar-EG"/>
        </w:rPr>
        <w:t xml:space="preserve"> أحدهما من جهة تجهيز المستعمل والآخر من جهة الشبكة </w:t>
      </w:r>
      <w:r w:rsidRPr="00D1064E">
        <w:t>UTRAN</w:t>
      </w:r>
      <w:r w:rsidRPr="00D1064E">
        <w:rPr>
          <w:rtl/>
          <w:lang w:bidi="ar-EG"/>
        </w:rPr>
        <w:t>. و</w:t>
      </w:r>
      <w:r w:rsidRPr="00D1064E">
        <w:rPr>
          <w:rFonts w:hint="cs"/>
          <w:rtl/>
          <w:lang w:bidi="ar-EG"/>
        </w:rPr>
        <w:t>يكون ل</w:t>
      </w:r>
      <w:r w:rsidRPr="00D1064E">
        <w:rPr>
          <w:rtl/>
          <w:lang w:bidi="ar-EG"/>
        </w:rPr>
        <w:t xml:space="preserve">تجهيز المستعمل </w:t>
      </w:r>
      <w:r w:rsidRPr="00D1064E">
        <w:rPr>
          <w:rFonts w:hint="cs"/>
          <w:rtl/>
          <w:lang w:bidi="ar-EG"/>
        </w:rPr>
        <w:t xml:space="preserve">وصلة </w:t>
      </w:r>
      <w:r w:rsidRPr="00D1064E">
        <w:t>RRC</w:t>
      </w:r>
      <w:r w:rsidRPr="00D1064E">
        <w:rPr>
          <w:rtl/>
          <w:lang w:bidi="ar-EG"/>
        </w:rPr>
        <w:t xml:space="preserve"> واحد</w:t>
      </w:r>
      <w:r w:rsidRPr="00D1064E">
        <w:rPr>
          <w:rFonts w:hint="cs"/>
          <w:rtl/>
          <w:lang w:bidi="ar-EG"/>
        </w:rPr>
        <w:t>ة</w:t>
      </w:r>
      <w:r w:rsidRPr="00D1064E">
        <w:rPr>
          <w:rtl/>
          <w:lang w:bidi="ar-EG"/>
        </w:rPr>
        <w:t xml:space="preserve"> أو لا يكون.</w:t>
      </w:r>
    </w:p>
    <w:p w:rsidR="0099399A" w:rsidRPr="00D1064E" w:rsidRDefault="0099399A" w:rsidP="00774C19">
      <w:r w:rsidRPr="00D1064E">
        <w:rPr>
          <w:rFonts w:hint="cs"/>
          <w:b/>
          <w:bCs/>
          <w:rtl/>
        </w:rPr>
        <w:t xml:space="preserve">القدرة المتوسطة المرشحة </w:t>
      </w:r>
      <w:r w:rsidRPr="00D1064E">
        <w:rPr>
          <w:b/>
          <w:bCs/>
          <w:rtl/>
        </w:rPr>
        <w:t>بمرشاح</w:t>
      </w:r>
      <w:r w:rsidRPr="00D1064E">
        <w:rPr>
          <w:rFonts w:hint="cs"/>
          <w:b/>
          <w:bCs/>
          <w:rtl/>
        </w:rPr>
        <w:t xml:space="preserve"> جذر جيب التمام </w:t>
      </w:r>
      <w:r w:rsidRPr="00D1064E">
        <w:rPr>
          <w:b/>
          <w:bCs/>
        </w:rPr>
        <w:t>(RRC filtered mean power)</w:t>
      </w:r>
      <w:r w:rsidRPr="00D1064E">
        <w:rPr>
          <w:rFonts w:hint="cs"/>
          <w:b/>
          <w:bCs/>
          <w:rtl/>
          <w:lang w:bidi="ar-LB"/>
        </w:rPr>
        <w:t>:</w:t>
      </w:r>
      <w:r w:rsidRPr="00D1064E">
        <w:rPr>
          <w:rFonts w:hint="cs"/>
          <w:rtl/>
          <w:lang w:bidi="ar-LB"/>
        </w:rPr>
        <w:t xml:space="preserve"> القدرة المتوسطة للموجة الحاملة للنفاذ الراديوي </w:t>
      </w:r>
      <w:r w:rsidRPr="00D1064E">
        <w:t>UTRA</w:t>
      </w:r>
      <w:r w:rsidRPr="00D1064E">
        <w:rPr>
          <w:rFonts w:hint="cs"/>
          <w:rtl/>
          <w:lang w:bidi="ar-LB"/>
        </w:rPr>
        <w:t xml:space="preserve"> مقيسة عبر مرشا</w:t>
      </w:r>
      <w:r w:rsidR="002C20D2" w:rsidRPr="00D1064E">
        <w:rPr>
          <w:rFonts w:hint="cs"/>
          <w:rtl/>
          <w:lang w:bidi="ar-LB"/>
        </w:rPr>
        <w:t>ح</w:t>
      </w:r>
      <w:r w:rsidRPr="00D1064E">
        <w:rPr>
          <w:rFonts w:hint="cs"/>
          <w:rtl/>
          <w:lang w:bidi="ar-LB"/>
        </w:rPr>
        <w:t xml:space="preserve"> جذر جيب التمام بعامل قطع متدرج قدره </w:t>
      </w:r>
      <w:r w:rsidRPr="00D1064E">
        <w:t>a</w:t>
      </w:r>
      <w:r w:rsidRPr="00D1064E">
        <w:rPr>
          <w:rFonts w:hint="cs"/>
          <w:rtl/>
          <w:lang w:bidi="ar-LB"/>
        </w:rPr>
        <w:t xml:space="preserve"> وعرض نطاق يساوي معدل النبض لأسلوب النفاذ</w:t>
      </w:r>
      <w:r w:rsidR="00774C19">
        <w:rPr>
          <w:rFonts w:hint="cs"/>
          <w:rtl/>
          <w:lang w:bidi="ar-LB"/>
        </w:rPr>
        <w:t> </w:t>
      </w:r>
      <w:r w:rsidRPr="00D1064E">
        <w:rPr>
          <w:rFonts w:hint="cs"/>
          <w:rtl/>
          <w:lang w:bidi="ar-LB"/>
        </w:rPr>
        <w:t>الراديوي.</w:t>
      </w:r>
    </w:p>
    <w:p w:rsidR="0099399A" w:rsidRPr="00D1064E" w:rsidRDefault="00596DBA" w:rsidP="00C06558">
      <w:pPr>
        <w:rPr>
          <w:rtl/>
          <w:lang w:bidi="ar-LB"/>
        </w:rPr>
      </w:pPr>
      <w:r w:rsidRPr="00D1064E">
        <w:rPr>
          <w:rFonts w:hint="cs"/>
          <w:rtl/>
          <w:lang w:bidi="ar-EG"/>
        </w:rPr>
        <w:t>ال</w:t>
      </w:r>
      <w:r w:rsidRPr="00D1064E">
        <w:rPr>
          <w:rtl/>
          <w:lang w:bidi="ar-EG"/>
        </w:rPr>
        <w:t>ملاحظ</w:t>
      </w:r>
      <w:r w:rsidRPr="00D1064E">
        <w:rPr>
          <w:rFonts w:hint="cs"/>
          <w:rtl/>
          <w:lang w:bidi="ar-EG"/>
        </w:rPr>
        <w:t>ـ</w:t>
      </w:r>
      <w:r w:rsidRPr="00D1064E">
        <w:rPr>
          <w:rtl/>
          <w:lang w:bidi="ar-EG"/>
        </w:rPr>
        <w:t>ة</w:t>
      </w:r>
      <w:r w:rsidRPr="00D1064E">
        <w:rPr>
          <w:rFonts w:hint="cs"/>
          <w:rtl/>
          <w:lang w:bidi="ar-EG"/>
        </w:rPr>
        <w:t xml:space="preserve"> </w:t>
      </w:r>
      <w:r w:rsidRPr="00D1064E">
        <w:rPr>
          <w:lang w:bidi="ar-EG"/>
        </w:rPr>
        <w:t>1</w:t>
      </w:r>
      <w:r w:rsidRPr="00D1064E">
        <w:rPr>
          <w:rtl/>
          <w:lang w:bidi="ar-EG"/>
        </w:rPr>
        <w:t xml:space="preserve"> - </w:t>
      </w:r>
      <w:r w:rsidR="0099399A" w:rsidRPr="00D1064E">
        <w:rPr>
          <w:rFonts w:hint="cs"/>
          <w:rtl/>
          <w:lang w:bidi="ar-LB"/>
        </w:rPr>
        <w:t xml:space="preserve">القدرة المتوسطة </w:t>
      </w:r>
      <w:r w:rsidR="0099399A" w:rsidRPr="00D1064E">
        <w:rPr>
          <w:rFonts w:hint="cs"/>
          <w:rtl/>
        </w:rPr>
        <w:t xml:space="preserve">المرشحة </w:t>
      </w:r>
      <w:r w:rsidR="0099399A" w:rsidRPr="00D1064E">
        <w:rPr>
          <w:rtl/>
        </w:rPr>
        <w:t>بمرشاح</w:t>
      </w:r>
      <w:r w:rsidR="0099399A" w:rsidRPr="00D1064E">
        <w:rPr>
          <w:rFonts w:hint="cs"/>
          <w:rtl/>
        </w:rPr>
        <w:t xml:space="preserve"> جذر جيب التمام لإشارة النفاذ </w:t>
      </w:r>
      <w:r w:rsidR="0099399A" w:rsidRPr="00D1064E">
        <w:t>UTRA</w:t>
      </w:r>
      <w:r w:rsidR="0099399A" w:rsidRPr="00D1064E">
        <w:rPr>
          <w:rFonts w:hint="cs"/>
          <w:rtl/>
          <w:lang w:bidi="ar-LB"/>
        </w:rPr>
        <w:t xml:space="preserve"> المشكلة تشكيلاً تاماً هي أقل من القدرة المتوسطة للإشارة ذاتها بقيمة </w:t>
      </w:r>
      <w:r w:rsidR="0099399A" w:rsidRPr="00D1064E">
        <w:t>dB 0,246</w:t>
      </w:r>
      <w:r w:rsidR="0099399A" w:rsidRPr="00D1064E">
        <w:rPr>
          <w:rFonts w:hint="cs"/>
          <w:rtl/>
          <w:lang w:bidi="ar-LB"/>
        </w:rPr>
        <w:t>.</w:t>
      </w:r>
    </w:p>
    <w:p w:rsidR="0099399A" w:rsidRPr="00D1064E" w:rsidRDefault="0099399A" w:rsidP="00EF4E1F">
      <w:pPr>
        <w:rPr>
          <w:rtl/>
          <w:lang w:bidi="ar-LB"/>
        </w:rPr>
      </w:pPr>
      <w:r w:rsidRPr="00D1064E">
        <w:rPr>
          <w:rFonts w:hint="cs"/>
          <w:b/>
          <w:bCs/>
          <w:rtl/>
          <w:lang w:bidi="ar-LB"/>
        </w:rPr>
        <w:t xml:space="preserve">السطح البيني </w:t>
      </w:r>
      <w:r w:rsidRPr="00D1064E">
        <w:rPr>
          <w:b/>
          <w:bCs/>
        </w:rPr>
        <w:t>S1</w:t>
      </w:r>
      <w:r w:rsidRPr="00D1064E">
        <w:rPr>
          <w:rFonts w:hint="cs"/>
          <w:b/>
          <w:bCs/>
          <w:rtl/>
          <w:lang w:bidi="ar-LB"/>
        </w:rPr>
        <w:t xml:space="preserve"> </w:t>
      </w:r>
      <w:r w:rsidRPr="00D1064E">
        <w:rPr>
          <w:b/>
          <w:bCs/>
        </w:rPr>
        <w:t>(S1 interface)</w:t>
      </w:r>
      <w:r w:rsidRPr="00D1064E">
        <w:rPr>
          <w:rFonts w:hint="cs"/>
          <w:b/>
          <w:bCs/>
          <w:rtl/>
          <w:lang w:bidi="ar-LB"/>
        </w:rPr>
        <w:t>:</w:t>
      </w:r>
      <w:r w:rsidRPr="00D1064E">
        <w:rPr>
          <w:rFonts w:hint="cs"/>
          <w:rtl/>
          <w:lang w:bidi="ar-LB"/>
        </w:rPr>
        <w:t xml:space="preserve"> السطح البيني بين عقدة </w:t>
      </w:r>
      <w:r w:rsidRPr="00D1064E">
        <w:t>B</w:t>
      </w:r>
      <w:r w:rsidRPr="00D1064E">
        <w:rPr>
          <w:rFonts w:hint="cs"/>
          <w:rtl/>
          <w:lang w:bidi="ar-LB"/>
        </w:rPr>
        <w:t xml:space="preserve"> المتطورة وقلب الرزم المتطورة </w:t>
      </w:r>
      <w:r w:rsidRPr="00D1064E">
        <w:t>(EPC)</w:t>
      </w:r>
      <w:r w:rsidRPr="00D1064E">
        <w:rPr>
          <w:rFonts w:hint="cs"/>
          <w:rtl/>
          <w:lang w:bidi="ar-LB"/>
        </w:rPr>
        <w:t>، يوفر نقطة توصيل بيني بين الشبكة</w:t>
      </w:r>
      <w:r w:rsidR="00EF4E1F" w:rsidRPr="00D1064E">
        <w:rPr>
          <w:rFonts w:hint="eastAsia"/>
          <w:rtl/>
          <w:lang w:bidi="ar-LB"/>
        </w:rPr>
        <w:t> </w:t>
      </w:r>
      <w:r w:rsidRPr="00D1064E">
        <w:t>UTRAN</w:t>
      </w:r>
      <w:r w:rsidRPr="00D1064E">
        <w:rPr>
          <w:rFonts w:hint="cs"/>
          <w:rtl/>
          <w:lang w:bidi="ar-LB"/>
        </w:rPr>
        <w:t xml:space="preserve"> والقلب </w:t>
      </w:r>
      <w:r w:rsidRPr="00D1064E">
        <w:t>EPC</w:t>
      </w:r>
      <w:r w:rsidRPr="00D1064E">
        <w:rPr>
          <w:rFonts w:hint="cs"/>
          <w:rtl/>
          <w:lang w:bidi="ar-LB"/>
        </w:rPr>
        <w:t>. كما أنه يعتبر نقطة مرجعية.</w:t>
      </w:r>
    </w:p>
    <w:p w:rsidR="0099399A" w:rsidRPr="00D1064E" w:rsidRDefault="0099399A" w:rsidP="001E1870">
      <w:pPr>
        <w:rPr>
          <w:rtl/>
          <w:lang w:bidi="ar-EG"/>
        </w:rPr>
      </w:pPr>
      <w:r w:rsidRPr="00D1064E">
        <w:rPr>
          <w:b/>
          <w:bCs/>
          <w:rtl/>
          <w:lang w:bidi="ar-EG"/>
        </w:rPr>
        <w:t xml:space="preserve">احتمال الخطأ في وحدات بيانات الخدمة </w:t>
      </w:r>
      <w:r w:rsidRPr="00D1064E">
        <w:rPr>
          <w:b/>
          <w:bCs/>
        </w:rPr>
        <w:t>(SDU error probability)</w:t>
      </w:r>
      <w:r w:rsidRPr="00D1064E">
        <w:rPr>
          <w:b/>
          <w:bCs/>
          <w:rtl/>
          <w:lang w:bidi="ar-EG"/>
        </w:rPr>
        <w:t>:</w:t>
      </w:r>
      <w:r w:rsidRPr="00D1064E">
        <w:rPr>
          <w:rtl/>
          <w:lang w:bidi="ar-EG"/>
        </w:rPr>
        <w:t xml:space="preserve"> </w:t>
      </w:r>
      <w:r w:rsidR="001E1870" w:rsidRPr="00D1064E">
        <w:rPr>
          <w:rFonts w:hint="cs"/>
          <w:rtl/>
        </w:rPr>
        <w:t>و</w:t>
      </w:r>
      <w:r w:rsidRPr="00D1064E">
        <w:rPr>
          <w:rtl/>
          <w:lang w:bidi="ar-EG"/>
        </w:rPr>
        <w:t xml:space="preserve">هو نسبة العدد الكلي للوحدات المغلوطة من </w:t>
      </w:r>
      <w:r w:rsidRPr="00D1064E">
        <w:rPr>
          <w:rtl/>
          <w:lang w:bidi="ar-LB"/>
        </w:rPr>
        <w:t>بيانات</w:t>
      </w:r>
      <w:r w:rsidRPr="00D1064E">
        <w:rPr>
          <w:rtl/>
          <w:lang w:bidi="ar-EG"/>
        </w:rPr>
        <w:t xml:space="preserve"> الخدمة </w:t>
      </w:r>
      <w:r w:rsidR="00492BD6" w:rsidRPr="00D1064E">
        <w:rPr>
          <w:lang w:bidi="ar-EG"/>
        </w:rPr>
        <w:t>(SDU)</w:t>
      </w:r>
      <w:r w:rsidRPr="00D1064E">
        <w:rPr>
          <w:rtl/>
          <w:lang w:bidi="ar-EG"/>
        </w:rPr>
        <w:t xml:space="preserve"> إلى العدد الكلي لوحدات بيانات الخدمة المنقولة بنجاح مضافاً إليه عدد الوحدات المغلوطة من وحدات بيانات الخدمة في عيِّنة محددة (المصدر: التوصية </w:t>
      </w:r>
      <w:r w:rsidRPr="00D1064E">
        <w:rPr>
          <w:lang w:val="fr-CH"/>
        </w:rPr>
        <w:t>ITU-T X.140</w:t>
      </w:r>
      <w:r w:rsidRPr="00D1064E">
        <w:rPr>
          <w:rtl/>
          <w:lang w:bidi="ar-EG"/>
        </w:rPr>
        <w:t>).</w:t>
      </w:r>
    </w:p>
    <w:p w:rsidR="0099399A" w:rsidRPr="00D1064E" w:rsidRDefault="00596DBA" w:rsidP="00596DBA">
      <w:pPr>
        <w:rPr>
          <w:spacing w:val="-6"/>
          <w:rtl/>
          <w:lang w:bidi="ar-EG"/>
        </w:rPr>
      </w:pPr>
      <w:r w:rsidRPr="00D1064E">
        <w:rPr>
          <w:rFonts w:hint="cs"/>
          <w:spacing w:val="-6"/>
          <w:rtl/>
          <w:lang w:bidi="ar-EG"/>
        </w:rPr>
        <w:t>ال</w:t>
      </w:r>
      <w:r w:rsidRPr="00D1064E">
        <w:rPr>
          <w:spacing w:val="-6"/>
          <w:rtl/>
          <w:lang w:bidi="ar-EG"/>
        </w:rPr>
        <w:t>ملاحظ</w:t>
      </w:r>
      <w:r w:rsidRPr="00D1064E">
        <w:rPr>
          <w:rFonts w:hint="cs"/>
          <w:spacing w:val="-6"/>
          <w:rtl/>
          <w:lang w:bidi="ar-EG"/>
        </w:rPr>
        <w:t>ـ</w:t>
      </w:r>
      <w:r w:rsidRPr="00D1064E">
        <w:rPr>
          <w:spacing w:val="-6"/>
          <w:rtl/>
          <w:lang w:bidi="ar-EG"/>
        </w:rPr>
        <w:t>ة</w:t>
      </w:r>
      <w:r w:rsidRPr="00D1064E">
        <w:rPr>
          <w:rFonts w:hint="cs"/>
          <w:spacing w:val="-6"/>
          <w:rtl/>
          <w:lang w:bidi="ar-EG"/>
        </w:rPr>
        <w:t xml:space="preserve"> </w:t>
      </w:r>
      <w:r w:rsidRPr="00D1064E">
        <w:rPr>
          <w:spacing w:val="-6"/>
          <w:lang w:bidi="ar-EG"/>
        </w:rPr>
        <w:t>1</w:t>
      </w:r>
      <w:r w:rsidRPr="00D1064E">
        <w:rPr>
          <w:spacing w:val="-6"/>
          <w:rtl/>
          <w:lang w:bidi="ar-EG"/>
        </w:rPr>
        <w:t xml:space="preserve"> - </w:t>
      </w:r>
      <w:r w:rsidR="0099399A" w:rsidRPr="00D1064E">
        <w:rPr>
          <w:spacing w:val="-6"/>
          <w:rtl/>
          <w:lang w:bidi="ar-EG"/>
        </w:rPr>
        <w:t>لقد استُعمِل المصطلح "وحدة بيانات الخدمة" بدلاً من المصطلح "وحدة معلومات المستعمل" المعتمد في الوثيقة المصدر.</w:t>
      </w:r>
    </w:p>
    <w:p w:rsidR="0099399A" w:rsidRPr="00D1064E" w:rsidRDefault="0099399A" w:rsidP="00FE75DF">
      <w:pPr>
        <w:rPr>
          <w:rtl/>
          <w:lang w:bidi="ar-EG"/>
        </w:rPr>
      </w:pPr>
      <w:r w:rsidRPr="00D1064E">
        <w:rPr>
          <w:b/>
          <w:bCs/>
          <w:rtl/>
          <w:lang w:bidi="ar-EG"/>
        </w:rPr>
        <w:t xml:space="preserve">احتمال الخسارة في وحدات بيانات الخدمة </w:t>
      </w:r>
      <w:r w:rsidRPr="00D1064E">
        <w:rPr>
          <w:b/>
          <w:bCs/>
        </w:rPr>
        <w:t>(SDU loss probability)</w:t>
      </w:r>
      <w:r w:rsidRPr="00D1064E">
        <w:rPr>
          <w:b/>
          <w:bCs/>
          <w:rtl/>
          <w:lang w:bidi="ar-EG"/>
        </w:rPr>
        <w:t>:</w:t>
      </w:r>
      <w:r w:rsidRPr="00D1064E">
        <w:rPr>
          <w:rtl/>
          <w:lang w:bidi="ar-EG"/>
        </w:rPr>
        <w:t xml:space="preserve"> هو نسبة العدد الكلي ل</w:t>
      </w:r>
      <w:r w:rsidR="00373726" w:rsidRPr="00D1064E">
        <w:rPr>
          <w:rtl/>
        </w:rPr>
        <w:t>ل</w:t>
      </w:r>
      <w:r w:rsidRPr="00D1064E">
        <w:rPr>
          <w:rtl/>
          <w:lang w:bidi="ar-EG"/>
        </w:rPr>
        <w:t>وحدات المفقودة من</w:t>
      </w:r>
      <w:r w:rsidR="00373726" w:rsidRPr="00D1064E">
        <w:rPr>
          <w:rtl/>
          <w:lang w:bidi="ar-EG"/>
        </w:rPr>
        <w:t> </w:t>
      </w:r>
      <w:r w:rsidRPr="00D1064E">
        <w:rPr>
          <w:rtl/>
          <w:lang w:bidi="ar-LB"/>
        </w:rPr>
        <w:t>بيانات</w:t>
      </w:r>
      <w:r w:rsidRPr="00D1064E">
        <w:rPr>
          <w:rtl/>
          <w:lang w:bidi="ar-EG"/>
        </w:rPr>
        <w:t xml:space="preserve"> الخدمة</w:t>
      </w:r>
      <w:r w:rsidR="00FE75DF" w:rsidRPr="00D1064E">
        <w:rPr>
          <w:rFonts w:hint="cs"/>
          <w:rtl/>
          <w:lang w:bidi="ar-EG"/>
        </w:rPr>
        <w:t> </w:t>
      </w:r>
      <w:r w:rsidR="00492BD6" w:rsidRPr="00D1064E">
        <w:rPr>
          <w:lang w:bidi="ar-EG"/>
        </w:rPr>
        <w:t>(SDU)</w:t>
      </w:r>
      <w:r w:rsidRPr="00D1064E">
        <w:rPr>
          <w:rtl/>
          <w:lang w:bidi="ar-EG"/>
        </w:rPr>
        <w:t xml:space="preserve"> إلى العدد الكلي لوحدات بيانات الخدمة المرسلة في عيِّنة محددة (المصدر: التوصية </w:t>
      </w:r>
      <w:r w:rsidRPr="00D1064E">
        <w:t>ITU-T X.140</w:t>
      </w:r>
      <w:r w:rsidRPr="00D1064E">
        <w:rPr>
          <w:rtl/>
          <w:lang w:bidi="ar-EG"/>
        </w:rPr>
        <w:t>).</w:t>
      </w:r>
    </w:p>
    <w:p w:rsidR="0099399A" w:rsidRPr="00774C19" w:rsidRDefault="00596DBA" w:rsidP="002368FC">
      <w:pPr>
        <w:rPr>
          <w:spacing w:val="-4"/>
          <w:rtl/>
          <w:lang w:bidi="ar-EG"/>
        </w:rPr>
      </w:pPr>
      <w:r w:rsidRPr="00774C19">
        <w:rPr>
          <w:rFonts w:hint="cs"/>
          <w:spacing w:val="-4"/>
          <w:rtl/>
          <w:lang w:bidi="ar-EG"/>
        </w:rPr>
        <w:t>ال</w:t>
      </w:r>
      <w:r w:rsidRPr="00774C19">
        <w:rPr>
          <w:spacing w:val="-4"/>
          <w:rtl/>
          <w:lang w:bidi="ar-EG"/>
        </w:rPr>
        <w:t>ملاحظ</w:t>
      </w:r>
      <w:r w:rsidRPr="00774C19">
        <w:rPr>
          <w:rFonts w:hint="cs"/>
          <w:spacing w:val="-4"/>
          <w:rtl/>
          <w:lang w:bidi="ar-EG"/>
        </w:rPr>
        <w:t>ـ</w:t>
      </w:r>
      <w:r w:rsidRPr="00774C19">
        <w:rPr>
          <w:spacing w:val="-4"/>
          <w:rtl/>
          <w:lang w:bidi="ar-EG"/>
        </w:rPr>
        <w:t>ة</w:t>
      </w:r>
      <w:r w:rsidRPr="00774C19">
        <w:rPr>
          <w:rFonts w:hint="cs"/>
          <w:spacing w:val="-4"/>
          <w:rtl/>
          <w:lang w:bidi="ar-EG"/>
        </w:rPr>
        <w:t xml:space="preserve"> </w:t>
      </w:r>
      <w:r w:rsidRPr="00774C19">
        <w:rPr>
          <w:spacing w:val="-4"/>
          <w:lang w:bidi="ar-EG"/>
        </w:rPr>
        <w:t>1</w:t>
      </w:r>
      <w:r w:rsidRPr="00774C19">
        <w:rPr>
          <w:spacing w:val="-4"/>
          <w:rtl/>
          <w:lang w:bidi="ar-EG"/>
        </w:rPr>
        <w:t xml:space="preserve"> - </w:t>
      </w:r>
      <w:r w:rsidR="0099399A" w:rsidRPr="00774C19">
        <w:rPr>
          <w:spacing w:val="-4"/>
          <w:rtl/>
          <w:lang w:bidi="ar-EG"/>
        </w:rPr>
        <w:t>لقد استُعمِل المصطلح "وحدة بيانات الخدمة" بدلاً من المصطلح "وحدة معلومات المستعمل" المعتمد في الوثيقة</w:t>
      </w:r>
      <w:r w:rsidR="002368FC" w:rsidRPr="00774C19">
        <w:rPr>
          <w:rFonts w:hint="cs"/>
          <w:spacing w:val="-4"/>
          <w:rtl/>
          <w:lang w:bidi="ar-EG"/>
        </w:rPr>
        <w:t> </w:t>
      </w:r>
      <w:r w:rsidR="0099399A" w:rsidRPr="00774C19">
        <w:rPr>
          <w:spacing w:val="-4"/>
          <w:rtl/>
          <w:lang w:bidi="ar-EG"/>
        </w:rPr>
        <w:t>المصدر.</w:t>
      </w:r>
    </w:p>
    <w:p w:rsidR="0099399A" w:rsidRPr="00D1064E" w:rsidRDefault="0099399A" w:rsidP="00C06558">
      <w:pPr>
        <w:rPr>
          <w:rtl/>
          <w:lang w:bidi="ar-EG"/>
        </w:rPr>
      </w:pPr>
      <w:r w:rsidRPr="00D1064E">
        <w:rPr>
          <w:b/>
          <w:bCs/>
          <w:rtl/>
          <w:lang w:bidi="ar-EG"/>
        </w:rPr>
        <w:t xml:space="preserve">احتمال الخطأ في تسليم وحدات بيانات الخدمة </w:t>
      </w:r>
      <w:r w:rsidRPr="00D1064E">
        <w:rPr>
          <w:b/>
          <w:bCs/>
        </w:rPr>
        <w:t>(SDU misdeleivery probability)</w:t>
      </w:r>
      <w:r w:rsidRPr="00D1064E">
        <w:rPr>
          <w:b/>
          <w:bCs/>
          <w:rtl/>
          <w:lang w:bidi="ar-EG"/>
        </w:rPr>
        <w:t>:</w:t>
      </w:r>
      <w:r w:rsidRPr="00D1064E">
        <w:rPr>
          <w:rtl/>
          <w:lang w:bidi="ar-EG"/>
        </w:rPr>
        <w:t xml:space="preserve"> هو نسبة العدد الكلي للوحدات المسلَّمَة خطأً من بيانات الخدمة </w:t>
      </w:r>
      <w:r w:rsidR="00492BD6" w:rsidRPr="00D1064E">
        <w:rPr>
          <w:lang w:bidi="ar-EG"/>
        </w:rPr>
        <w:t>(SDU)</w:t>
      </w:r>
      <w:r w:rsidRPr="00D1064E">
        <w:rPr>
          <w:rtl/>
          <w:lang w:bidi="ar-EG"/>
        </w:rPr>
        <w:t xml:space="preserve"> إلى العدد الكلي لوحدات بيانات الخدمة المنقولة من مصدر معيّن إلى مستعمل م</w:t>
      </w:r>
      <w:r w:rsidRPr="00D1064E">
        <w:rPr>
          <w:rtl/>
          <w:lang w:bidi="ar-LB"/>
        </w:rPr>
        <w:t>ستهدف</w:t>
      </w:r>
      <w:r w:rsidRPr="00D1064E">
        <w:rPr>
          <w:rtl/>
          <w:lang w:bidi="ar-EG"/>
        </w:rPr>
        <w:t xml:space="preserve"> معيّن، وذلك في عيِّنة محددة (المصدر: التوصية </w:t>
      </w:r>
      <w:r w:rsidRPr="00D1064E">
        <w:t>ITU-T X.140</w:t>
      </w:r>
      <w:r w:rsidRPr="00D1064E">
        <w:rPr>
          <w:rtl/>
          <w:lang w:bidi="ar-EG"/>
        </w:rPr>
        <w:t>).</w:t>
      </w:r>
    </w:p>
    <w:p w:rsidR="0099399A" w:rsidRPr="00774C19" w:rsidRDefault="00596DBA" w:rsidP="00C06558">
      <w:pPr>
        <w:rPr>
          <w:spacing w:val="-6"/>
          <w:rtl/>
          <w:lang w:bidi="ar-EG"/>
        </w:rPr>
      </w:pPr>
      <w:r w:rsidRPr="00774C19">
        <w:rPr>
          <w:rFonts w:hint="cs"/>
          <w:spacing w:val="-6"/>
          <w:rtl/>
          <w:lang w:bidi="ar-EG"/>
        </w:rPr>
        <w:t>ال</w:t>
      </w:r>
      <w:r w:rsidRPr="00774C19">
        <w:rPr>
          <w:spacing w:val="-6"/>
          <w:rtl/>
          <w:lang w:bidi="ar-EG"/>
        </w:rPr>
        <w:t>ملاحظ</w:t>
      </w:r>
      <w:r w:rsidRPr="00774C19">
        <w:rPr>
          <w:rFonts w:hint="cs"/>
          <w:spacing w:val="-6"/>
          <w:rtl/>
          <w:lang w:bidi="ar-EG"/>
        </w:rPr>
        <w:t>ـ</w:t>
      </w:r>
      <w:r w:rsidRPr="00774C19">
        <w:rPr>
          <w:spacing w:val="-6"/>
          <w:rtl/>
          <w:lang w:bidi="ar-EG"/>
        </w:rPr>
        <w:t>ة</w:t>
      </w:r>
      <w:r w:rsidRPr="00774C19">
        <w:rPr>
          <w:rFonts w:hint="cs"/>
          <w:spacing w:val="-6"/>
          <w:rtl/>
          <w:lang w:bidi="ar-EG"/>
        </w:rPr>
        <w:t xml:space="preserve"> </w:t>
      </w:r>
      <w:r w:rsidRPr="00774C19">
        <w:rPr>
          <w:spacing w:val="-6"/>
          <w:lang w:bidi="ar-EG"/>
        </w:rPr>
        <w:t>1</w:t>
      </w:r>
      <w:r w:rsidRPr="00774C19">
        <w:rPr>
          <w:spacing w:val="-6"/>
          <w:rtl/>
          <w:lang w:bidi="ar-EG"/>
        </w:rPr>
        <w:t xml:space="preserve"> - </w:t>
      </w:r>
      <w:r w:rsidR="0099399A" w:rsidRPr="00774C19">
        <w:rPr>
          <w:spacing w:val="-6"/>
          <w:rtl/>
          <w:lang w:bidi="ar-EG"/>
        </w:rPr>
        <w:t>لقد استُعمِل المصطلح "وحدة بيانات الخدمة" بدلاً من المصطلح "وحدة معلومات المستعمل" المعتمد في الوثيقة المصدر.</w:t>
      </w:r>
    </w:p>
    <w:p w:rsidR="0099399A" w:rsidRPr="00D1064E" w:rsidRDefault="0099399A" w:rsidP="00C06558">
      <w:pPr>
        <w:rPr>
          <w:rtl/>
          <w:lang w:bidi="ar-EG"/>
        </w:rPr>
      </w:pPr>
      <w:r w:rsidRPr="00D1064E">
        <w:rPr>
          <w:b/>
          <w:bCs/>
          <w:rtl/>
          <w:lang w:bidi="ar-EG"/>
        </w:rPr>
        <w:lastRenderedPageBreak/>
        <w:t xml:space="preserve">مهلة نقل وحدة بيانات الخدمة </w:t>
      </w:r>
      <w:r w:rsidRPr="00D1064E">
        <w:rPr>
          <w:b/>
          <w:bCs/>
        </w:rPr>
        <w:t>(SDU transfer delay)</w:t>
      </w:r>
      <w:r w:rsidRPr="00D1064E">
        <w:rPr>
          <w:b/>
          <w:bCs/>
          <w:rtl/>
          <w:lang w:bidi="ar-EG"/>
        </w:rPr>
        <w:t>:</w:t>
      </w:r>
      <w:r w:rsidRPr="00D1064E">
        <w:rPr>
          <w:rtl/>
          <w:lang w:bidi="ar-EG"/>
        </w:rPr>
        <w:t xml:space="preserve"> هي قيمة الوقت المنقضي بين بدء نقل وحدة معيّنة من وحدات </w:t>
      </w:r>
      <w:r w:rsidRPr="00D1064E">
        <w:rPr>
          <w:rtl/>
          <w:lang w:bidi="ar-LB"/>
        </w:rPr>
        <w:t>بيان</w:t>
      </w:r>
      <w:r w:rsidRPr="00D1064E">
        <w:rPr>
          <w:rtl/>
          <w:lang w:bidi="ar-EG"/>
        </w:rPr>
        <w:t xml:space="preserve">ات الخدمة </w:t>
      </w:r>
      <w:r w:rsidR="00492BD6" w:rsidRPr="00D1064E">
        <w:rPr>
          <w:lang w:bidi="ar-EG"/>
        </w:rPr>
        <w:t>(SDU)</w:t>
      </w:r>
      <w:r w:rsidRPr="00D1064E">
        <w:rPr>
          <w:rtl/>
          <w:lang w:bidi="ar-EG"/>
        </w:rPr>
        <w:t xml:space="preserve"> واكتمال نقلها بنجاح (المصدر: التوصية </w:t>
      </w:r>
      <w:r w:rsidRPr="00D1064E">
        <w:t>ITU-T X.140</w:t>
      </w:r>
      <w:r w:rsidRPr="00D1064E">
        <w:rPr>
          <w:rtl/>
          <w:lang w:bidi="ar-EG"/>
        </w:rPr>
        <w:t>).</w:t>
      </w:r>
    </w:p>
    <w:p w:rsidR="0099399A" w:rsidRPr="00D1064E" w:rsidRDefault="00596DBA" w:rsidP="00C06558">
      <w:pPr>
        <w:rPr>
          <w:spacing w:val="-6"/>
          <w:rtl/>
          <w:lang w:bidi="ar-EG"/>
        </w:rPr>
      </w:pPr>
      <w:r w:rsidRPr="00D1064E">
        <w:rPr>
          <w:rFonts w:hint="cs"/>
          <w:spacing w:val="-6"/>
          <w:rtl/>
          <w:lang w:bidi="ar-EG"/>
        </w:rPr>
        <w:t>ال</w:t>
      </w:r>
      <w:r w:rsidRPr="00D1064E">
        <w:rPr>
          <w:spacing w:val="-6"/>
          <w:rtl/>
          <w:lang w:bidi="ar-EG"/>
        </w:rPr>
        <w:t>ملاحظ</w:t>
      </w:r>
      <w:r w:rsidRPr="00D1064E">
        <w:rPr>
          <w:rFonts w:hint="cs"/>
          <w:spacing w:val="-6"/>
          <w:rtl/>
          <w:lang w:bidi="ar-EG"/>
        </w:rPr>
        <w:t>ـ</w:t>
      </w:r>
      <w:r w:rsidRPr="00D1064E">
        <w:rPr>
          <w:spacing w:val="-6"/>
          <w:rtl/>
          <w:lang w:bidi="ar-EG"/>
        </w:rPr>
        <w:t>ة</w:t>
      </w:r>
      <w:r w:rsidRPr="00D1064E">
        <w:rPr>
          <w:rFonts w:hint="cs"/>
          <w:spacing w:val="-6"/>
          <w:rtl/>
          <w:lang w:bidi="ar-EG"/>
        </w:rPr>
        <w:t xml:space="preserve"> </w:t>
      </w:r>
      <w:r w:rsidRPr="00D1064E">
        <w:rPr>
          <w:spacing w:val="-6"/>
          <w:lang w:bidi="ar-EG"/>
        </w:rPr>
        <w:t>1</w:t>
      </w:r>
      <w:r w:rsidRPr="00D1064E">
        <w:rPr>
          <w:spacing w:val="-6"/>
          <w:rtl/>
          <w:lang w:bidi="ar-EG"/>
        </w:rPr>
        <w:t xml:space="preserve"> - </w:t>
      </w:r>
      <w:r w:rsidR="0099399A" w:rsidRPr="00D1064E">
        <w:rPr>
          <w:spacing w:val="-6"/>
          <w:rtl/>
          <w:lang w:bidi="ar-EG"/>
        </w:rPr>
        <w:t xml:space="preserve">لقد استُعمِل المصطلح "وحدة </w:t>
      </w:r>
      <w:r w:rsidR="0099399A" w:rsidRPr="00D1064E">
        <w:rPr>
          <w:rFonts w:hint="cs"/>
          <w:spacing w:val="-6"/>
          <w:rtl/>
          <w:lang w:bidi="ar-EG"/>
        </w:rPr>
        <w:t>بيان</w:t>
      </w:r>
      <w:r w:rsidR="0099399A" w:rsidRPr="00D1064E">
        <w:rPr>
          <w:spacing w:val="-6"/>
          <w:rtl/>
          <w:lang w:bidi="ar-EG"/>
        </w:rPr>
        <w:t>ات الخدمة" بدلا</w:t>
      </w:r>
      <w:r w:rsidR="0099399A" w:rsidRPr="00D1064E">
        <w:rPr>
          <w:rFonts w:hint="cs"/>
          <w:spacing w:val="-6"/>
          <w:rtl/>
          <w:lang w:bidi="ar-EG"/>
        </w:rPr>
        <w:t>ً</w:t>
      </w:r>
      <w:r w:rsidR="0099399A" w:rsidRPr="00D1064E">
        <w:rPr>
          <w:spacing w:val="-6"/>
          <w:rtl/>
          <w:lang w:bidi="ar-EG"/>
        </w:rPr>
        <w:t xml:space="preserve"> من المصطلح "وحدة معلومات المستعمل" المعتمد في الوثيقة المصدر.</w:t>
      </w:r>
    </w:p>
    <w:p w:rsidR="0099399A" w:rsidRPr="00D1064E" w:rsidRDefault="0099399A" w:rsidP="00710C54">
      <w:pPr>
        <w:rPr>
          <w:rtl/>
          <w:lang w:bidi="ar-EG"/>
        </w:rPr>
      </w:pPr>
      <w:r w:rsidRPr="00D1064E">
        <w:rPr>
          <w:b/>
          <w:bCs/>
          <w:rtl/>
          <w:lang w:bidi="ar-EG"/>
        </w:rPr>
        <w:t xml:space="preserve">معدل نقل وحدات </w:t>
      </w:r>
      <w:r w:rsidRPr="00D1064E">
        <w:rPr>
          <w:rFonts w:hint="cs"/>
          <w:b/>
          <w:bCs/>
          <w:rtl/>
          <w:lang w:bidi="ar-EG"/>
        </w:rPr>
        <w:t xml:space="preserve">بيانات الخدمة </w:t>
      </w:r>
      <w:r w:rsidRPr="00D1064E">
        <w:rPr>
          <w:b/>
          <w:bCs/>
        </w:rPr>
        <w:t>(SDU transfer rate)</w:t>
      </w:r>
      <w:r w:rsidRPr="00D1064E">
        <w:rPr>
          <w:b/>
          <w:bCs/>
          <w:rtl/>
          <w:lang w:bidi="ar-EG"/>
        </w:rPr>
        <w:t>:</w:t>
      </w:r>
      <w:r w:rsidRPr="00D1064E">
        <w:rPr>
          <w:rFonts w:hint="cs"/>
          <w:rtl/>
          <w:lang w:bidi="ar-EG"/>
        </w:rPr>
        <w:t xml:space="preserve"> </w:t>
      </w:r>
      <w:r w:rsidRPr="00D1064E">
        <w:rPr>
          <w:rtl/>
          <w:lang w:bidi="ar-EG"/>
        </w:rPr>
        <w:t xml:space="preserve">هو حاصل قسمة العدد الكلي من وحدات </w:t>
      </w:r>
      <w:r w:rsidRPr="00D1064E">
        <w:rPr>
          <w:rFonts w:hint="cs"/>
          <w:rtl/>
          <w:lang w:bidi="ar-LB"/>
        </w:rPr>
        <w:t>بيان</w:t>
      </w:r>
      <w:r w:rsidRPr="00D1064E">
        <w:rPr>
          <w:rtl/>
          <w:lang w:bidi="ar-EG"/>
        </w:rPr>
        <w:t>ات الخدمة</w:t>
      </w:r>
      <w:r w:rsidR="00710C54" w:rsidRPr="00D1064E">
        <w:rPr>
          <w:rFonts w:hint="cs"/>
          <w:rtl/>
          <w:lang w:bidi="ar-EG"/>
        </w:rPr>
        <w:t> </w:t>
      </w:r>
      <w:r w:rsidR="000B4243" w:rsidRPr="00D1064E">
        <w:t>(</w:t>
      </w:r>
      <w:r w:rsidRPr="00D1064E">
        <w:t>SDU</w:t>
      </w:r>
      <w:r w:rsidR="000B4243" w:rsidRPr="00D1064E">
        <w:t>)</w:t>
      </w:r>
      <w:r w:rsidRPr="00D1064E">
        <w:rPr>
          <w:rtl/>
          <w:lang w:bidi="ar-EG"/>
        </w:rPr>
        <w:t xml:space="preserve"> المنقولة بنجاح في عيِّنة نقل محددة، على وقت الدخل/الخرج لهذه العيّنة. ويُعتمَد الوقت الأطول بين وقتي الدخل والخرج للعيّنة المحددة (المصدر: التوصية </w:t>
      </w:r>
      <w:r w:rsidRPr="00D1064E">
        <w:t>ITU-T X.140</w:t>
      </w:r>
      <w:r w:rsidRPr="00D1064E">
        <w:rPr>
          <w:rtl/>
          <w:lang w:bidi="ar-EG"/>
        </w:rPr>
        <w:t>).</w:t>
      </w:r>
    </w:p>
    <w:p w:rsidR="0099399A" w:rsidRPr="00D1064E" w:rsidRDefault="00596DBA" w:rsidP="005B7E1C">
      <w:pPr>
        <w:rPr>
          <w:spacing w:val="-2"/>
          <w:rtl/>
          <w:lang w:bidi="ar-EG"/>
        </w:rPr>
      </w:pPr>
      <w:r w:rsidRPr="00D1064E">
        <w:rPr>
          <w:rFonts w:hint="cs"/>
          <w:spacing w:val="6"/>
          <w:rtl/>
          <w:lang w:bidi="ar-EG"/>
        </w:rPr>
        <w:t>ال</w:t>
      </w:r>
      <w:r w:rsidRPr="00D1064E">
        <w:rPr>
          <w:spacing w:val="6"/>
          <w:rtl/>
          <w:lang w:bidi="ar-EG"/>
        </w:rPr>
        <w:t>ملاحظ</w:t>
      </w:r>
      <w:r w:rsidRPr="00D1064E">
        <w:rPr>
          <w:rFonts w:hint="cs"/>
          <w:spacing w:val="6"/>
          <w:rtl/>
          <w:lang w:bidi="ar-EG"/>
        </w:rPr>
        <w:t>ـ</w:t>
      </w:r>
      <w:r w:rsidRPr="00D1064E">
        <w:rPr>
          <w:spacing w:val="6"/>
          <w:rtl/>
          <w:lang w:bidi="ar-EG"/>
        </w:rPr>
        <w:t>ة</w:t>
      </w:r>
      <w:r w:rsidRPr="00D1064E">
        <w:rPr>
          <w:rFonts w:hint="cs"/>
          <w:spacing w:val="6"/>
          <w:rtl/>
          <w:lang w:bidi="ar-EG"/>
        </w:rPr>
        <w:t xml:space="preserve"> </w:t>
      </w:r>
      <w:r w:rsidRPr="00D1064E">
        <w:rPr>
          <w:spacing w:val="6"/>
          <w:lang w:bidi="ar-EG"/>
        </w:rPr>
        <w:t>1</w:t>
      </w:r>
      <w:r w:rsidRPr="00D1064E">
        <w:rPr>
          <w:spacing w:val="6"/>
          <w:rtl/>
          <w:lang w:bidi="ar-EG"/>
        </w:rPr>
        <w:t xml:space="preserve"> - </w:t>
      </w:r>
      <w:r w:rsidR="0099399A" w:rsidRPr="00D1064E">
        <w:rPr>
          <w:spacing w:val="6"/>
          <w:rtl/>
          <w:lang w:bidi="ar-EG"/>
        </w:rPr>
        <w:t xml:space="preserve">لقد استُعمِل المصطلح "وحدة </w:t>
      </w:r>
      <w:r w:rsidR="0099399A" w:rsidRPr="00D1064E">
        <w:rPr>
          <w:rFonts w:hint="cs"/>
          <w:spacing w:val="6"/>
          <w:rtl/>
          <w:lang w:bidi="ar-EG"/>
        </w:rPr>
        <w:t>بيان</w:t>
      </w:r>
      <w:r w:rsidR="0099399A" w:rsidRPr="00D1064E">
        <w:rPr>
          <w:spacing w:val="6"/>
          <w:rtl/>
          <w:lang w:bidi="ar-EG"/>
        </w:rPr>
        <w:t>ات الخدمة" بدلا</w:t>
      </w:r>
      <w:r w:rsidR="0099399A" w:rsidRPr="00D1064E">
        <w:rPr>
          <w:rFonts w:hint="cs"/>
          <w:spacing w:val="6"/>
          <w:rtl/>
          <w:lang w:bidi="ar-EG"/>
        </w:rPr>
        <w:t>ً</w:t>
      </w:r>
      <w:r w:rsidR="0099399A" w:rsidRPr="00D1064E">
        <w:rPr>
          <w:spacing w:val="6"/>
          <w:rtl/>
          <w:lang w:bidi="ar-EG"/>
        </w:rPr>
        <w:t xml:space="preserve"> من المصطلح "وحدة معلومات المستعمل" المعتمد في</w:t>
      </w:r>
      <w:r w:rsidR="005B7E1C" w:rsidRPr="00D1064E">
        <w:rPr>
          <w:rFonts w:hint="cs"/>
          <w:spacing w:val="-2"/>
          <w:rtl/>
          <w:lang w:bidi="ar-EG"/>
        </w:rPr>
        <w:t> </w:t>
      </w:r>
      <w:r w:rsidR="0099399A" w:rsidRPr="00D1064E">
        <w:rPr>
          <w:spacing w:val="-2"/>
          <w:rtl/>
          <w:lang w:bidi="ar-EG"/>
        </w:rPr>
        <w:t>الوثيقة</w:t>
      </w:r>
      <w:r w:rsidR="00480AC8" w:rsidRPr="00D1064E">
        <w:rPr>
          <w:rFonts w:hint="cs"/>
          <w:spacing w:val="-2"/>
          <w:rtl/>
        </w:rPr>
        <w:t> </w:t>
      </w:r>
      <w:r w:rsidR="0099399A" w:rsidRPr="00D1064E">
        <w:rPr>
          <w:spacing w:val="-2"/>
          <w:rtl/>
          <w:lang w:bidi="ar-EG"/>
        </w:rPr>
        <w:t>المصدر.</w:t>
      </w:r>
    </w:p>
    <w:p w:rsidR="0099399A" w:rsidRPr="00D1064E" w:rsidRDefault="0099399A" w:rsidP="00C06558">
      <w:pPr>
        <w:rPr>
          <w:rtl/>
          <w:lang w:bidi="ar-EG"/>
        </w:rPr>
      </w:pPr>
      <w:r w:rsidRPr="00D1064E">
        <w:rPr>
          <w:rFonts w:hint="cs"/>
          <w:b/>
          <w:bCs/>
          <w:rtl/>
          <w:lang w:bidi="ar-EG"/>
        </w:rPr>
        <w:t xml:space="preserve">تمرير سلس </w:t>
      </w:r>
      <w:r w:rsidRPr="00D1064E">
        <w:rPr>
          <w:b/>
          <w:bCs/>
        </w:rPr>
        <w:t>(</w:t>
      </w:r>
      <w:r w:rsidR="00DC5271" w:rsidRPr="00D1064E">
        <w:rPr>
          <w:b/>
          <w:bCs/>
        </w:rPr>
        <w:t xml:space="preserve">Seamless </w:t>
      </w:r>
      <w:r w:rsidRPr="00D1064E">
        <w:rPr>
          <w:b/>
          <w:bCs/>
        </w:rPr>
        <w:t>handover)</w:t>
      </w:r>
      <w:r w:rsidRPr="00D1064E">
        <w:rPr>
          <w:b/>
          <w:bCs/>
          <w:rtl/>
          <w:lang w:bidi="ar-EG"/>
        </w:rPr>
        <w:t>:</w:t>
      </w:r>
      <w:r w:rsidRPr="00D1064E">
        <w:rPr>
          <w:rtl/>
          <w:lang w:bidi="ar-EG"/>
        </w:rPr>
        <w:t xml:space="preserve"> </w:t>
      </w:r>
      <w:r w:rsidRPr="00D1064E">
        <w:rPr>
          <w:rFonts w:hint="cs"/>
          <w:rtl/>
          <w:lang w:bidi="ar-EG"/>
        </w:rPr>
        <w:t>تمرير</w:t>
      </w:r>
      <w:r w:rsidRPr="00D1064E">
        <w:rPr>
          <w:rtl/>
          <w:lang w:bidi="ar-EG"/>
        </w:rPr>
        <w:t xml:space="preserve"> بدون انقطاع ممكن إدراكه في التوصيل الراديوي.</w:t>
      </w:r>
    </w:p>
    <w:p w:rsidR="002F3584" w:rsidRPr="00D1064E" w:rsidRDefault="0099399A" w:rsidP="00C06558">
      <w:pPr>
        <w:rPr>
          <w:rtl/>
          <w:lang w:bidi="ar-EG"/>
        </w:rPr>
      </w:pPr>
      <w:r w:rsidRPr="00D1064E">
        <w:rPr>
          <w:b/>
          <w:bCs/>
          <w:rtl/>
          <w:lang w:bidi="ar-EG"/>
        </w:rPr>
        <w:t>قطاع</w:t>
      </w:r>
      <w:r w:rsidRPr="00D1064E">
        <w:rPr>
          <w:rFonts w:hint="cs"/>
          <w:b/>
          <w:bCs/>
          <w:rtl/>
          <w:lang w:bidi="ar-EG"/>
        </w:rPr>
        <w:t xml:space="preserve"> </w:t>
      </w:r>
      <w:r w:rsidRPr="00D1064E">
        <w:rPr>
          <w:b/>
          <w:bCs/>
        </w:rPr>
        <w:t>(</w:t>
      </w:r>
      <w:r w:rsidR="00DC5271" w:rsidRPr="00D1064E">
        <w:rPr>
          <w:b/>
          <w:bCs/>
        </w:rPr>
        <w:t>Sector</w:t>
      </w:r>
      <w:r w:rsidRPr="00D1064E">
        <w:rPr>
          <w:b/>
          <w:bCs/>
        </w:rPr>
        <w:t>)</w:t>
      </w:r>
      <w:r w:rsidRPr="00D1064E">
        <w:rPr>
          <w:b/>
          <w:bCs/>
          <w:rtl/>
          <w:lang w:bidi="ar-EG"/>
        </w:rPr>
        <w:t>:</w:t>
      </w:r>
      <w:r w:rsidRPr="00D1064E">
        <w:rPr>
          <w:rtl/>
          <w:lang w:bidi="ar-EG"/>
        </w:rPr>
        <w:t xml:space="preserve"> </w:t>
      </w:r>
      <w:r w:rsidRPr="00D1064E">
        <w:rPr>
          <w:rFonts w:hint="cs"/>
          <w:rtl/>
          <w:lang w:bidi="ar-EG"/>
        </w:rPr>
        <w:t>"</w:t>
      </w:r>
      <w:r w:rsidRPr="00D1064E">
        <w:rPr>
          <w:rtl/>
          <w:lang w:bidi="ar-EG"/>
        </w:rPr>
        <w:t>القطاع</w:t>
      </w:r>
      <w:r w:rsidRPr="00D1064E">
        <w:rPr>
          <w:rFonts w:hint="cs"/>
          <w:rtl/>
          <w:lang w:bidi="ar-EG"/>
        </w:rPr>
        <w:t>" هو</w:t>
      </w:r>
      <w:r w:rsidRPr="00D1064E">
        <w:rPr>
          <w:rtl/>
          <w:lang w:bidi="ar-EG"/>
        </w:rPr>
        <w:t xml:space="preserve"> </w:t>
      </w:r>
      <w:r w:rsidRPr="00D1064E">
        <w:rPr>
          <w:rFonts w:hint="cs"/>
          <w:rtl/>
          <w:lang w:bidi="ar-EG"/>
        </w:rPr>
        <w:t>منطقة</w:t>
      </w:r>
      <w:r w:rsidRPr="00D1064E">
        <w:rPr>
          <w:rtl/>
          <w:lang w:bidi="ar-EG"/>
        </w:rPr>
        <w:t xml:space="preserve"> فرعي</w:t>
      </w:r>
      <w:r w:rsidRPr="00D1064E">
        <w:rPr>
          <w:rFonts w:hint="cs"/>
          <w:rtl/>
          <w:lang w:bidi="ar-EG"/>
        </w:rPr>
        <w:t>ة</w:t>
      </w:r>
      <w:r w:rsidRPr="00D1064E">
        <w:rPr>
          <w:rtl/>
          <w:lang w:bidi="ar-EG"/>
        </w:rPr>
        <w:t xml:space="preserve"> من خلية. </w:t>
      </w:r>
      <w:r w:rsidRPr="00D1064E">
        <w:rPr>
          <w:rFonts w:hint="cs"/>
          <w:rtl/>
          <w:lang w:bidi="ar-EG"/>
        </w:rPr>
        <w:t xml:space="preserve">تتلقى </w:t>
      </w:r>
      <w:r w:rsidRPr="00D1064E">
        <w:rPr>
          <w:rtl/>
          <w:lang w:bidi="ar-EG"/>
        </w:rPr>
        <w:t xml:space="preserve">جميع قطاعات الخلية الواحدة الخدمة من نفس المحطة القاعدة. </w:t>
      </w:r>
      <w:r w:rsidRPr="00D1064E">
        <w:rPr>
          <w:rFonts w:hint="cs"/>
          <w:rtl/>
          <w:lang w:bidi="ar-EG"/>
        </w:rPr>
        <w:t>و</w:t>
      </w:r>
      <w:r w:rsidRPr="00D1064E">
        <w:rPr>
          <w:rtl/>
          <w:lang w:bidi="ar-EG"/>
        </w:rPr>
        <w:t>يمكن ت</w:t>
      </w:r>
      <w:r w:rsidRPr="00D1064E">
        <w:rPr>
          <w:rFonts w:hint="cs"/>
          <w:rtl/>
          <w:lang w:bidi="ar-EG"/>
        </w:rPr>
        <w:t>حديد</w:t>
      </w:r>
      <w:r w:rsidRPr="00D1064E">
        <w:rPr>
          <w:rtl/>
          <w:lang w:bidi="ar-EG"/>
        </w:rPr>
        <w:t xml:space="preserve"> هوية وصلة راديوية داخل القطاع ب</w:t>
      </w:r>
      <w:r w:rsidRPr="00D1064E">
        <w:rPr>
          <w:rFonts w:hint="cs"/>
          <w:rtl/>
          <w:lang w:bidi="ar-EG"/>
        </w:rPr>
        <w:t xml:space="preserve">واسطة </w:t>
      </w:r>
      <w:r w:rsidRPr="00D1064E">
        <w:rPr>
          <w:rtl/>
          <w:lang w:bidi="ar-EG"/>
        </w:rPr>
        <w:t>تعريف هوية</w:t>
      </w:r>
      <w:r w:rsidRPr="00D1064E">
        <w:rPr>
          <w:rFonts w:hint="cs"/>
          <w:rtl/>
          <w:lang w:bidi="ar-EG"/>
        </w:rPr>
        <w:t xml:space="preserve"> منطقي</w:t>
      </w:r>
      <w:r w:rsidRPr="00D1064E">
        <w:rPr>
          <w:rtl/>
          <w:lang w:bidi="ar-EG"/>
        </w:rPr>
        <w:t xml:space="preserve"> وحيد خاص بالقطاع المعيّن.</w:t>
      </w:r>
    </w:p>
    <w:p w:rsidR="0099399A" w:rsidRPr="00D1064E" w:rsidRDefault="0099399A" w:rsidP="004A6BD0">
      <w:pPr>
        <w:rPr>
          <w:rtl/>
          <w:lang w:bidi="ar-EG"/>
        </w:rPr>
      </w:pPr>
      <w:r w:rsidRPr="00D1064E">
        <w:rPr>
          <w:b/>
          <w:bCs/>
          <w:rtl/>
          <w:lang w:bidi="ar-EG"/>
        </w:rPr>
        <w:t>رزمة مأمونة</w:t>
      </w:r>
      <w:r w:rsidRPr="00D1064E">
        <w:rPr>
          <w:rFonts w:hint="cs"/>
          <w:b/>
          <w:bCs/>
          <w:rtl/>
          <w:lang w:bidi="ar-EG"/>
        </w:rPr>
        <w:t xml:space="preserve"> </w:t>
      </w:r>
      <w:r w:rsidRPr="00D1064E">
        <w:rPr>
          <w:b/>
          <w:bCs/>
        </w:rPr>
        <w:t>(</w:t>
      </w:r>
      <w:r w:rsidR="00DC5271" w:rsidRPr="00D1064E">
        <w:rPr>
          <w:b/>
          <w:bCs/>
        </w:rPr>
        <w:t xml:space="preserve">Secured </w:t>
      </w:r>
      <w:r w:rsidRPr="00D1064E">
        <w:rPr>
          <w:b/>
          <w:bCs/>
        </w:rPr>
        <w:t>packet)</w:t>
      </w:r>
      <w:r w:rsidRPr="00D1064E">
        <w:rPr>
          <w:b/>
          <w:bCs/>
          <w:rtl/>
          <w:lang w:bidi="ar-EG"/>
        </w:rPr>
        <w:t>:</w:t>
      </w:r>
      <w:r w:rsidRPr="00D1064E">
        <w:rPr>
          <w:rtl/>
          <w:lang w:bidi="ar-EG"/>
        </w:rPr>
        <w:t xml:space="preserve"> </w:t>
      </w:r>
      <w:r w:rsidRPr="00D1064E">
        <w:rPr>
          <w:rFonts w:hint="cs"/>
          <w:rtl/>
          <w:lang w:bidi="ar-EG"/>
        </w:rPr>
        <w:t>وهي</w:t>
      </w:r>
      <w:r w:rsidRPr="00D1064E">
        <w:rPr>
          <w:rtl/>
          <w:lang w:bidi="ar-EG"/>
        </w:rPr>
        <w:t xml:space="preserve"> تدفق معلومات </w:t>
      </w:r>
      <w:r w:rsidRPr="00D1064E">
        <w:rPr>
          <w:rFonts w:hint="cs"/>
          <w:rtl/>
          <w:lang w:bidi="ar-EG"/>
        </w:rPr>
        <w:t>طُبّقت عليه</w:t>
      </w:r>
      <w:r w:rsidRPr="00D1064E">
        <w:rPr>
          <w:rtl/>
          <w:lang w:bidi="ar-EG"/>
        </w:rPr>
        <w:t xml:space="preserve"> تدابير الأمن بال</w:t>
      </w:r>
      <w:r w:rsidRPr="00D1064E">
        <w:rPr>
          <w:rFonts w:hint="cs"/>
          <w:rtl/>
          <w:lang w:bidi="ar-EG"/>
        </w:rPr>
        <w:t>مستوى</w:t>
      </w:r>
      <w:r w:rsidRPr="00D1064E">
        <w:rPr>
          <w:rtl/>
          <w:lang w:bidi="ar-EG"/>
        </w:rPr>
        <w:t xml:space="preserve"> المطلوب. و</w:t>
      </w:r>
      <w:r w:rsidRPr="00D1064E">
        <w:rPr>
          <w:rFonts w:hint="cs"/>
          <w:rtl/>
          <w:lang w:bidi="ar-EG"/>
        </w:rPr>
        <w:t xml:space="preserve">فيها تُحوَّل </w:t>
      </w:r>
      <w:r w:rsidRPr="00D1064E">
        <w:rPr>
          <w:rtl/>
          <w:lang w:bidi="ar-EG"/>
        </w:rPr>
        <w:t>رسالة تطبيقٍ إلى</w:t>
      </w:r>
      <w:r w:rsidR="004A6BD0" w:rsidRPr="00D1064E">
        <w:rPr>
          <w:rFonts w:hint="cs"/>
          <w:rtl/>
          <w:lang w:bidi="ar-EG"/>
        </w:rPr>
        <w:t> </w:t>
      </w:r>
      <w:r w:rsidRPr="00D1064E">
        <w:rPr>
          <w:rtl/>
          <w:lang w:bidi="ar-EG"/>
        </w:rPr>
        <w:t>رزمة أو عدة رزم مأمونة بالنسبة إلى طبقة نقل مختارة و</w:t>
      </w:r>
      <w:r w:rsidRPr="00D1064E">
        <w:rPr>
          <w:rFonts w:hint="cs"/>
          <w:rtl/>
          <w:lang w:bidi="ar-EG"/>
        </w:rPr>
        <w:t>مستوى</w:t>
      </w:r>
      <w:r w:rsidRPr="00D1064E">
        <w:rPr>
          <w:rtl/>
          <w:lang w:bidi="ar-EG"/>
        </w:rPr>
        <w:t xml:space="preserve"> أمن مختار.</w:t>
      </w:r>
    </w:p>
    <w:p w:rsidR="0099399A" w:rsidRPr="00D1064E" w:rsidRDefault="0099399A" w:rsidP="00C06558">
      <w:pPr>
        <w:rPr>
          <w:rtl/>
          <w:lang w:bidi="ar-EG"/>
        </w:rPr>
      </w:pPr>
      <w:r w:rsidRPr="00D1064E">
        <w:rPr>
          <w:b/>
          <w:bCs/>
          <w:rtl/>
          <w:lang w:bidi="ar-EG"/>
        </w:rPr>
        <w:t>الأمن</w:t>
      </w:r>
      <w:r w:rsidRPr="00D1064E">
        <w:rPr>
          <w:rFonts w:hint="cs"/>
          <w:b/>
          <w:bCs/>
          <w:rtl/>
          <w:lang w:bidi="ar-EG"/>
        </w:rPr>
        <w:t xml:space="preserve"> </w:t>
      </w:r>
      <w:r w:rsidRPr="00D1064E">
        <w:rPr>
          <w:b/>
          <w:bCs/>
        </w:rPr>
        <w:t>(</w:t>
      </w:r>
      <w:r w:rsidR="00DC5271" w:rsidRPr="00D1064E">
        <w:rPr>
          <w:b/>
          <w:bCs/>
        </w:rPr>
        <w:t>Security</w:t>
      </w:r>
      <w:r w:rsidRPr="00D1064E">
        <w:rPr>
          <w:b/>
          <w:bCs/>
        </w:rPr>
        <w:t>)</w:t>
      </w:r>
      <w:r w:rsidRPr="00D1064E">
        <w:rPr>
          <w:b/>
          <w:bCs/>
          <w:rtl/>
          <w:lang w:bidi="ar-EG"/>
        </w:rPr>
        <w:t>:</w:t>
      </w:r>
      <w:r w:rsidRPr="00D1064E">
        <w:rPr>
          <w:rtl/>
          <w:lang w:bidi="ar-EG"/>
        </w:rPr>
        <w:t xml:space="preserve"> </w:t>
      </w:r>
      <w:r w:rsidRPr="00D1064E">
        <w:rPr>
          <w:rFonts w:hint="cs"/>
          <w:rtl/>
          <w:lang w:bidi="ar-EG"/>
        </w:rPr>
        <w:t>وهو</w:t>
      </w:r>
      <w:r w:rsidRPr="00D1064E">
        <w:rPr>
          <w:rtl/>
          <w:lang w:bidi="ar-EG"/>
        </w:rPr>
        <w:t xml:space="preserve"> ا</w:t>
      </w:r>
      <w:r w:rsidRPr="00D1064E">
        <w:rPr>
          <w:rFonts w:hint="cs"/>
          <w:rtl/>
          <w:lang w:bidi="ar-EG"/>
        </w:rPr>
        <w:t>ل</w:t>
      </w:r>
      <w:r w:rsidRPr="00D1064E">
        <w:rPr>
          <w:rtl/>
          <w:lang w:bidi="ar-EG"/>
        </w:rPr>
        <w:t>قدرة على درء الاحتيال وحماية تيسّر المعطيات وسلامتها وسريّتها.</w:t>
      </w:r>
    </w:p>
    <w:p w:rsidR="0099399A" w:rsidRPr="00D1064E" w:rsidRDefault="0099399A" w:rsidP="00C06558">
      <w:pPr>
        <w:rPr>
          <w:rtl/>
          <w:lang w:bidi="ar-LB"/>
        </w:rPr>
      </w:pPr>
      <w:r w:rsidRPr="00D1064E">
        <w:rPr>
          <w:rFonts w:hint="cs"/>
          <w:b/>
          <w:bCs/>
          <w:rtl/>
          <w:lang w:bidi="ar-LB"/>
        </w:rPr>
        <w:t xml:space="preserve">نواة </w:t>
      </w:r>
      <w:r w:rsidRPr="00D1064E">
        <w:rPr>
          <w:b/>
          <w:bCs/>
        </w:rPr>
        <w:t>(</w:t>
      </w:r>
      <w:r w:rsidR="00DC5271" w:rsidRPr="00D1064E">
        <w:rPr>
          <w:b/>
          <w:bCs/>
        </w:rPr>
        <w:t>Seed</w:t>
      </w:r>
      <w:r w:rsidRPr="00D1064E">
        <w:rPr>
          <w:b/>
          <w:bCs/>
        </w:rPr>
        <w:t>)</w:t>
      </w:r>
      <w:r w:rsidRPr="00D1064E">
        <w:rPr>
          <w:rFonts w:hint="cs"/>
          <w:b/>
          <w:bCs/>
          <w:rtl/>
          <w:lang w:bidi="ar-LB"/>
        </w:rPr>
        <w:t>:</w:t>
      </w:r>
      <w:r w:rsidRPr="00D1064E">
        <w:rPr>
          <w:rFonts w:hint="cs"/>
          <w:rtl/>
          <w:lang w:bidi="ar-LB"/>
        </w:rPr>
        <w:t xml:space="preserve"> وهي عقدة ترحيل منتشرة تتصف بأسلوب </w:t>
      </w:r>
      <w:r w:rsidRPr="00D1064E">
        <w:t>ODMA</w:t>
      </w:r>
      <w:r w:rsidRPr="00D1064E">
        <w:rPr>
          <w:rFonts w:hint="cs"/>
          <w:rtl/>
          <w:lang w:bidi="ar-LB"/>
        </w:rPr>
        <w:t xml:space="preserve"> مع أو بدون شاشة عرض أو لوحة مفاتيح.</w:t>
      </w:r>
    </w:p>
    <w:p w:rsidR="0099399A" w:rsidRPr="00D1064E" w:rsidRDefault="0099399A" w:rsidP="00710C54">
      <w:pPr>
        <w:rPr>
          <w:rtl/>
          <w:lang w:bidi="ar-LB"/>
        </w:rPr>
      </w:pPr>
      <w:r w:rsidRPr="00D1064E">
        <w:rPr>
          <w:rFonts w:hint="cs"/>
          <w:b/>
          <w:bCs/>
          <w:rtl/>
        </w:rPr>
        <w:t xml:space="preserve">تفريغ حركة مختارة لبروتوكول الإنترنت </w:t>
      </w:r>
      <w:r w:rsidRPr="00D1064E">
        <w:rPr>
          <w:b/>
          <w:bCs/>
          <w:lang w:val="en-GB"/>
        </w:rPr>
        <w:t>(</w:t>
      </w:r>
      <w:r w:rsidR="00DC5271" w:rsidRPr="00D1064E">
        <w:rPr>
          <w:b/>
          <w:bCs/>
        </w:rPr>
        <w:t xml:space="preserve">Selected </w:t>
      </w:r>
      <w:r w:rsidRPr="00D1064E">
        <w:rPr>
          <w:b/>
          <w:bCs/>
        </w:rPr>
        <w:t>IP traffic offload (SIPTO)</w:t>
      </w:r>
      <w:r w:rsidRPr="00D1064E">
        <w:rPr>
          <w:b/>
          <w:bCs/>
          <w:lang w:val="en-GB"/>
        </w:rPr>
        <w:t>)</w:t>
      </w:r>
      <w:r w:rsidRPr="00D1064E">
        <w:rPr>
          <w:rFonts w:hint="cs"/>
          <w:b/>
          <w:bCs/>
          <w:rtl/>
        </w:rPr>
        <w:t>:</w:t>
      </w:r>
      <w:r w:rsidRPr="00D1064E">
        <w:rPr>
          <w:rFonts w:hint="cs"/>
          <w:rtl/>
        </w:rPr>
        <w:t xml:space="preserve"> تفريغ أنواع مختارة من حركة بروتوكول الإنترنت (مثل حركة الإنترنت) في شبكة محددة لبروتوكول الإنترنت قريبة من نقطة ارتباط تجهيز المستعمل بشبكة النفاذ. يمكن تطبيق التفريغ</w:t>
      </w:r>
      <w:r w:rsidR="00710C54" w:rsidRPr="00D1064E">
        <w:rPr>
          <w:rFonts w:hint="eastAsia"/>
          <w:rtl/>
        </w:rPr>
        <w:t> </w:t>
      </w:r>
      <w:r w:rsidRPr="00D1064E">
        <w:t>SIPTO</w:t>
      </w:r>
      <w:r w:rsidRPr="00D1064E">
        <w:rPr>
          <w:rFonts w:hint="cs"/>
          <w:rtl/>
          <w:lang w:bidi="ar-LB"/>
        </w:rPr>
        <w:t xml:space="preserve"> على تفريغ الحركة المتعلقة بشبكة نفاذ ذات بيئة خلوية كبيرة وبالنظام الفرعي </w:t>
      </w:r>
      <w:r w:rsidRPr="00D1064E">
        <w:t>H(e)NB</w:t>
      </w:r>
      <w:r w:rsidRPr="00D1064E">
        <w:rPr>
          <w:rFonts w:hint="cs"/>
          <w:rtl/>
          <w:lang w:bidi="ar-LB"/>
        </w:rPr>
        <w:t>.</w:t>
      </w:r>
    </w:p>
    <w:p w:rsidR="0099399A" w:rsidRPr="00D1064E" w:rsidRDefault="0099399A" w:rsidP="00C06558">
      <w:pPr>
        <w:rPr>
          <w:rtl/>
          <w:lang w:bidi="ar-LB"/>
        </w:rPr>
      </w:pPr>
      <w:r w:rsidRPr="00D1064E">
        <w:rPr>
          <w:rFonts w:hint="cs"/>
          <w:b/>
          <w:bCs/>
          <w:rtl/>
          <w:lang w:bidi="ar-LB"/>
        </w:rPr>
        <w:t xml:space="preserve">شبكة متنقلة برية عمومية مختارة </w:t>
      </w:r>
      <w:r w:rsidRPr="00D1064E">
        <w:rPr>
          <w:b/>
          <w:bCs/>
        </w:rPr>
        <w:t>(</w:t>
      </w:r>
      <w:r w:rsidR="00DC5271" w:rsidRPr="00D1064E">
        <w:rPr>
          <w:b/>
          <w:bCs/>
        </w:rPr>
        <w:t xml:space="preserve">Selected </w:t>
      </w:r>
      <w:r w:rsidRPr="00D1064E">
        <w:rPr>
          <w:b/>
          <w:bCs/>
        </w:rPr>
        <w:t>PLMN)</w:t>
      </w:r>
      <w:r w:rsidRPr="00D1064E">
        <w:rPr>
          <w:rFonts w:hint="cs"/>
          <w:b/>
          <w:bCs/>
          <w:rtl/>
          <w:lang w:bidi="ar-LB"/>
        </w:rPr>
        <w:t>:</w:t>
      </w:r>
      <w:r w:rsidRPr="00D1064E">
        <w:rPr>
          <w:rFonts w:hint="cs"/>
          <w:rtl/>
          <w:lang w:bidi="ar-LB"/>
        </w:rPr>
        <w:t xml:space="preserve"> وهي الشبكة </w:t>
      </w:r>
      <w:r w:rsidRPr="00D1064E">
        <w:t>PLMN</w:t>
      </w:r>
      <w:r w:rsidRPr="00D1064E">
        <w:rPr>
          <w:rFonts w:hint="cs"/>
          <w:rtl/>
          <w:lang w:bidi="ar-LB"/>
        </w:rPr>
        <w:t xml:space="preserve"> التي تم اختيارها من قبل طبقة عدم النفاذ، سواء بطريقة يدوية أو أوتوماتية.</w:t>
      </w:r>
    </w:p>
    <w:p w:rsidR="0099399A" w:rsidRPr="00D1064E" w:rsidRDefault="0099399A" w:rsidP="00B008B1">
      <w:pPr>
        <w:rPr>
          <w:rtl/>
          <w:lang w:bidi="ar-LB"/>
        </w:rPr>
      </w:pPr>
      <w:r w:rsidRPr="00D1064E">
        <w:rPr>
          <w:rFonts w:hint="cs"/>
          <w:b/>
          <w:bCs/>
          <w:rtl/>
          <w:lang w:bidi="ar-LB"/>
        </w:rPr>
        <w:t xml:space="preserve">خدمة </w:t>
      </w:r>
      <w:r w:rsidRPr="00D1064E">
        <w:rPr>
          <w:b/>
          <w:bCs/>
        </w:rPr>
        <w:t>(</w:t>
      </w:r>
      <w:r w:rsidR="00DC5271" w:rsidRPr="00D1064E">
        <w:rPr>
          <w:b/>
          <w:bCs/>
        </w:rPr>
        <w:t>Service</w:t>
      </w:r>
      <w:r w:rsidRPr="00D1064E">
        <w:rPr>
          <w:b/>
          <w:bCs/>
        </w:rPr>
        <w:t>)</w:t>
      </w:r>
      <w:r w:rsidRPr="00D1064E">
        <w:rPr>
          <w:rFonts w:hint="cs"/>
          <w:b/>
          <w:bCs/>
          <w:rtl/>
          <w:lang w:bidi="ar-LB"/>
        </w:rPr>
        <w:t>:</w:t>
      </w:r>
      <w:r w:rsidRPr="00D1064E">
        <w:rPr>
          <w:rFonts w:hint="cs"/>
          <w:rtl/>
          <w:lang w:bidi="ar-LB"/>
        </w:rPr>
        <w:t xml:space="preserve"> أحد عناصر مجموعة الخيارات التي يوفرها مقدّمو الخدمات للمستعمل، والوظائف المقدمة للمستعمِل</w:t>
      </w:r>
      <w:r w:rsidR="00B008B1" w:rsidRPr="00D1064E">
        <w:rPr>
          <w:rFonts w:hint="cs"/>
          <w:rtl/>
          <w:lang w:bidi="ar-LB"/>
        </w:rPr>
        <w:t>.</w:t>
      </w:r>
    </w:p>
    <w:p w:rsidR="0099399A" w:rsidRPr="00D1064E" w:rsidRDefault="0099399A" w:rsidP="00C06558">
      <w:pPr>
        <w:rPr>
          <w:rtl/>
          <w:lang w:bidi="ar-LB"/>
        </w:rPr>
      </w:pPr>
      <w:r w:rsidRPr="00D1064E">
        <w:rPr>
          <w:rFonts w:hint="cs"/>
          <w:b/>
          <w:bCs/>
          <w:rtl/>
        </w:rPr>
        <w:t xml:space="preserve">تجهيز مستعمل خال من الخدمة </w:t>
      </w:r>
      <w:r w:rsidRPr="00D1064E">
        <w:rPr>
          <w:b/>
          <w:bCs/>
        </w:rPr>
        <w:t>(</w:t>
      </w:r>
      <w:r w:rsidR="00DC5271" w:rsidRPr="00D1064E">
        <w:rPr>
          <w:b/>
          <w:bCs/>
        </w:rPr>
        <w:t>Sevice</w:t>
      </w:r>
      <w:r w:rsidRPr="00D1064E">
        <w:rPr>
          <w:b/>
          <w:bCs/>
        </w:rPr>
        <w:t>-less UE)</w:t>
      </w:r>
      <w:r w:rsidRPr="00D1064E">
        <w:rPr>
          <w:rFonts w:hint="cs"/>
          <w:b/>
          <w:bCs/>
          <w:rtl/>
          <w:lang w:bidi="ar-LB"/>
        </w:rPr>
        <w:t>:</w:t>
      </w:r>
      <w:r w:rsidRPr="00D1064E">
        <w:rPr>
          <w:rFonts w:hint="cs"/>
          <w:rtl/>
          <w:lang w:bidi="ar-LB"/>
        </w:rPr>
        <w:t xml:space="preserve"> تجهيز مستعمل لا تتوفر فيه إلا المقدرات الأساسية.</w:t>
      </w:r>
    </w:p>
    <w:p w:rsidR="0099399A" w:rsidRPr="00D1064E" w:rsidRDefault="0099399A" w:rsidP="00C06558">
      <w:pPr>
        <w:rPr>
          <w:rtl/>
          <w:lang w:bidi="ar-LB"/>
        </w:rPr>
      </w:pPr>
      <w:r w:rsidRPr="00D1064E">
        <w:rPr>
          <w:rFonts w:hint="cs"/>
          <w:b/>
          <w:bCs/>
          <w:rtl/>
          <w:lang w:bidi="ar-LB"/>
        </w:rPr>
        <w:t xml:space="preserve">نقطة النفاذ إلى الخدمة </w:t>
      </w:r>
      <w:r w:rsidRPr="00D1064E">
        <w:rPr>
          <w:b/>
          <w:bCs/>
        </w:rPr>
        <w:t>(</w:t>
      </w:r>
      <w:r w:rsidR="00DC5271" w:rsidRPr="00D1064E">
        <w:rPr>
          <w:b/>
          <w:bCs/>
        </w:rPr>
        <w:t xml:space="preserve">Service </w:t>
      </w:r>
      <w:r w:rsidRPr="00D1064E">
        <w:rPr>
          <w:b/>
          <w:bCs/>
        </w:rPr>
        <w:t>access point)</w:t>
      </w:r>
      <w:r w:rsidRPr="00D1064E">
        <w:rPr>
          <w:rFonts w:hint="cs"/>
          <w:b/>
          <w:bCs/>
          <w:rtl/>
          <w:lang w:bidi="ar-LB"/>
        </w:rPr>
        <w:t>:</w:t>
      </w:r>
      <w:r w:rsidRPr="00D1064E">
        <w:rPr>
          <w:rFonts w:hint="cs"/>
          <w:rtl/>
          <w:lang w:bidi="ar-LB"/>
        </w:rPr>
        <w:t xml:space="preserve"> نقطة نظرية توفر فيها طبقة البروتوكول إلى الطبقة العليا النفاذ إلى خدماتها.</w:t>
      </w:r>
    </w:p>
    <w:p w:rsidR="0099399A" w:rsidRPr="00D1064E" w:rsidRDefault="0099399A" w:rsidP="00023F79">
      <w:pPr>
        <w:rPr>
          <w:rtl/>
          <w:lang w:bidi="ar-EG"/>
        </w:rPr>
      </w:pPr>
      <w:r w:rsidRPr="00D1064E">
        <w:rPr>
          <w:b/>
          <w:bCs/>
          <w:rtl/>
          <w:lang w:bidi="ar-EG"/>
        </w:rPr>
        <w:t>م</w:t>
      </w:r>
      <w:r w:rsidRPr="00D1064E">
        <w:rPr>
          <w:rFonts w:hint="cs"/>
          <w:b/>
          <w:bCs/>
          <w:rtl/>
          <w:lang w:bidi="ar-EG"/>
        </w:rPr>
        <w:t>نطقة</w:t>
      </w:r>
      <w:r w:rsidRPr="00D1064E">
        <w:rPr>
          <w:b/>
          <w:bCs/>
          <w:rtl/>
          <w:lang w:bidi="ar-EG"/>
        </w:rPr>
        <w:t xml:space="preserve"> الخدمة</w:t>
      </w:r>
      <w:r w:rsidRPr="00D1064E">
        <w:rPr>
          <w:rFonts w:hint="cs"/>
          <w:b/>
          <w:bCs/>
          <w:rtl/>
          <w:lang w:bidi="ar-EG"/>
        </w:rPr>
        <w:t xml:space="preserve"> </w:t>
      </w:r>
      <w:r w:rsidRPr="00D1064E">
        <w:rPr>
          <w:b/>
          <w:bCs/>
        </w:rPr>
        <w:t>(</w:t>
      </w:r>
      <w:r w:rsidR="00DC5271" w:rsidRPr="00D1064E">
        <w:rPr>
          <w:b/>
          <w:bCs/>
        </w:rPr>
        <w:t xml:space="preserve">Service </w:t>
      </w:r>
      <w:r w:rsidRPr="00D1064E">
        <w:rPr>
          <w:b/>
          <w:bCs/>
        </w:rPr>
        <w:t>area)</w:t>
      </w:r>
      <w:r w:rsidRPr="00D1064E">
        <w:rPr>
          <w:b/>
          <w:bCs/>
          <w:rtl/>
          <w:lang w:bidi="ar-EG"/>
        </w:rPr>
        <w:t>:</w:t>
      </w:r>
      <w:r w:rsidRPr="00D1064E">
        <w:rPr>
          <w:rtl/>
          <w:lang w:bidi="ar-EG"/>
        </w:rPr>
        <w:t xml:space="preserve"> تُعرَّف م</w:t>
      </w:r>
      <w:r w:rsidRPr="00D1064E">
        <w:rPr>
          <w:rFonts w:hint="cs"/>
          <w:rtl/>
          <w:lang w:bidi="ar-EG"/>
        </w:rPr>
        <w:t>نطق</w:t>
      </w:r>
      <w:r w:rsidRPr="00D1064E">
        <w:rPr>
          <w:rtl/>
          <w:lang w:bidi="ar-EG"/>
        </w:rPr>
        <w:t xml:space="preserve">ة الخدمة هنا على نفس النحو </w:t>
      </w:r>
      <w:r w:rsidRPr="00D1064E">
        <w:rPr>
          <w:rFonts w:hint="cs"/>
          <w:rtl/>
          <w:lang w:bidi="ar-EG"/>
        </w:rPr>
        <w:t>الذي عرِّفت فيه</w:t>
      </w:r>
      <w:r w:rsidRPr="00D1064E">
        <w:rPr>
          <w:rtl/>
          <w:lang w:bidi="ar-EG"/>
        </w:rPr>
        <w:t xml:space="preserve"> في التوصية</w:t>
      </w:r>
      <w:r w:rsidR="00023F79" w:rsidRPr="00D1064E">
        <w:rPr>
          <w:rFonts w:hint="cs"/>
          <w:rtl/>
          <w:lang w:bidi="ar-EG"/>
        </w:rPr>
        <w:t> </w:t>
      </w:r>
      <w:r w:rsidRPr="00D1064E">
        <w:t>ITU-T</w:t>
      </w:r>
      <w:r w:rsidR="00710C54" w:rsidRPr="00D1064E">
        <w:t> </w:t>
      </w:r>
      <w:r w:rsidRPr="00D1064E">
        <w:t>Q.1001</w:t>
      </w:r>
      <w:r w:rsidRPr="00D1064E">
        <w:rPr>
          <w:rtl/>
          <w:lang w:bidi="ar-EG"/>
        </w:rPr>
        <w:t>. و</w:t>
      </w:r>
      <w:r w:rsidRPr="00D1064E">
        <w:rPr>
          <w:rFonts w:hint="cs"/>
          <w:rtl/>
          <w:lang w:bidi="ar-EG"/>
        </w:rPr>
        <w:t>هي</w:t>
      </w:r>
      <w:r w:rsidR="00C24F18" w:rsidRPr="00D1064E">
        <w:rPr>
          <w:rFonts w:hint="cs"/>
          <w:rtl/>
          <w:lang w:bidi="ar-EG"/>
        </w:rPr>
        <w:t> </w:t>
      </w:r>
      <w:r w:rsidRPr="00D1064E">
        <w:rPr>
          <w:rtl/>
          <w:lang w:bidi="ar-EG"/>
        </w:rPr>
        <w:t>خلافا</w:t>
      </w:r>
      <w:r w:rsidRPr="00D1064E">
        <w:rPr>
          <w:rFonts w:hint="cs"/>
          <w:rtl/>
          <w:lang w:bidi="ar-EG"/>
        </w:rPr>
        <w:t>ً</w:t>
      </w:r>
      <w:r w:rsidRPr="00D1064E">
        <w:rPr>
          <w:rtl/>
          <w:lang w:bidi="ar-EG"/>
        </w:rPr>
        <w:t xml:space="preserve"> لم</w:t>
      </w:r>
      <w:r w:rsidRPr="00D1064E">
        <w:rPr>
          <w:rFonts w:hint="cs"/>
          <w:rtl/>
          <w:lang w:bidi="ar-EG"/>
        </w:rPr>
        <w:t>نطقة</w:t>
      </w:r>
      <w:r w:rsidRPr="00D1064E">
        <w:rPr>
          <w:rtl/>
          <w:lang w:bidi="ar-EG"/>
        </w:rPr>
        <w:t xml:space="preserve"> الشبكة </w:t>
      </w:r>
      <w:r w:rsidRPr="00D1064E">
        <w:t>PLMN</w:t>
      </w:r>
      <w:r w:rsidRPr="00D1064E">
        <w:rPr>
          <w:rFonts w:hint="cs"/>
          <w:rtl/>
          <w:lang w:bidi="ar-EG"/>
        </w:rPr>
        <w:t xml:space="preserve"> لا تقوم على </w:t>
      </w:r>
      <w:r w:rsidRPr="00D1064E">
        <w:rPr>
          <w:rtl/>
          <w:lang w:bidi="ar-EG"/>
        </w:rPr>
        <w:t xml:space="preserve">تغطية الشبكة </w:t>
      </w:r>
      <w:r w:rsidRPr="00D1064E">
        <w:t>PLMN</w:t>
      </w:r>
      <w:r w:rsidRPr="00D1064E">
        <w:rPr>
          <w:rFonts w:hint="cs"/>
          <w:rtl/>
          <w:lang w:bidi="ar-EG"/>
        </w:rPr>
        <w:t>،</w:t>
      </w:r>
      <w:r w:rsidRPr="00D1064E">
        <w:rPr>
          <w:rtl/>
          <w:lang w:bidi="ar-EG"/>
        </w:rPr>
        <w:t xml:space="preserve"> بل </w:t>
      </w:r>
      <w:r w:rsidRPr="00D1064E">
        <w:rPr>
          <w:rFonts w:hint="cs"/>
          <w:rtl/>
          <w:lang w:bidi="ar-EG"/>
        </w:rPr>
        <w:t>تستند إلى</w:t>
      </w:r>
      <w:r w:rsidRPr="00D1064E">
        <w:rPr>
          <w:rtl/>
          <w:lang w:bidi="ar-EG"/>
        </w:rPr>
        <w:t xml:space="preserve"> الم</w:t>
      </w:r>
      <w:r w:rsidRPr="00D1064E">
        <w:rPr>
          <w:rFonts w:hint="cs"/>
          <w:rtl/>
          <w:lang w:bidi="ar-EG"/>
        </w:rPr>
        <w:t>نطق</w:t>
      </w:r>
      <w:r w:rsidRPr="00D1064E">
        <w:rPr>
          <w:rtl/>
          <w:lang w:bidi="ar-EG"/>
        </w:rPr>
        <w:t xml:space="preserve">ة التي يستطيع فيها مستعمل </w:t>
      </w:r>
      <w:r w:rsidRPr="00D1064E">
        <w:rPr>
          <w:rFonts w:hint="cs"/>
          <w:rtl/>
          <w:lang w:bidi="ar-EG"/>
        </w:rPr>
        <w:t>لل</w:t>
      </w:r>
      <w:r w:rsidRPr="00D1064E">
        <w:rPr>
          <w:rtl/>
          <w:lang w:bidi="ar-EG"/>
        </w:rPr>
        <w:t xml:space="preserve">شبكة </w:t>
      </w:r>
      <w:r w:rsidRPr="00D1064E">
        <w:rPr>
          <w:rFonts w:hint="cs"/>
          <w:rtl/>
          <w:lang w:bidi="ar-EG"/>
        </w:rPr>
        <w:t>ال</w:t>
      </w:r>
      <w:r w:rsidRPr="00D1064E">
        <w:rPr>
          <w:rtl/>
          <w:lang w:bidi="ar-EG"/>
        </w:rPr>
        <w:t>ثابت</w:t>
      </w:r>
      <w:r w:rsidRPr="00D1064E">
        <w:rPr>
          <w:rFonts w:hint="cs"/>
          <w:rtl/>
          <w:lang w:bidi="ar-EG"/>
        </w:rPr>
        <w:t>ة</w:t>
      </w:r>
      <w:r w:rsidRPr="00D1064E">
        <w:rPr>
          <w:rtl/>
          <w:lang w:bidi="ar-EG"/>
        </w:rPr>
        <w:t xml:space="preserve"> أن ي</w:t>
      </w:r>
      <w:r w:rsidRPr="00D1064E">
        <w:rPr>
          <w:rFonts w:hint="cs"/>
          <w:rtl/>
          <w:lang w:bidi="ar-EG"/>
        </w:rPr>
        <w:t>تصل</w:t>
      </w:r>
      <w:r w:rsidRPr="00D1064E">
        <w:rPr>
          <w:rtl/>
          <w:lang w:bidi="ar-EG"/>
        </w:rPr>
        <w:t xml:space="preserve"> </w:t>
      </w:r>
      <w:r w:rsidRPr="00D1064E">
        <w:rPr>
          <w:rFonts w:hint="cs"/>
          <w:rtl/>
          <w:lang w:bidi="ar-EG"/>
        </w:rPr>
        <w:t>ب</w:t>
      </w:r>
      <w:r w:rsidRPr="00D1064E">
        <w:rPr>
          <w:rtl/>
          <w:lang w:bidi="ar-EG"/>
        </w:rPr>
        <w:t xml:space="preserve">مستعمل </w:t>
      </w:r>
      <w:r w:rsidRPr="00D1064E">
        <w:rPr>
          <w:rFonts w:hint="cs"/>
          <w:rtl/>
          <w:lang w:bidi="ar-EG"/>
        </w:rPr>
        <w:t>للشبكة المتنقلة</w:t>
      </w:r>
      <w:r w:rsidRPr="00D1064E">
        <w:rPr>
          <w:rtl/>
          <w:lang w:bidi="ar-EG"/>
        </w:rPr>
        <w:t xml:space="preserve"> بدون أن يعرف موقعه. وعليه فإن م</w:t>
      </w:r>
      <w:r w:rsidRPr="00D1064E">
        <w:rPr>
          <w:rFonts w:hint="cs"/>
          <w:rtl/>
          <w:lang w:bidi="ar-EG"/>
        </w:rPr>
        <w:t>نطق</w:t>
      </w:r>
      <w:r w:rsidRPr="00D1064E">
        <w:rPr>
          <w:rtl/>
          <w:lang w:bidi="ar-EG"/>
        </w:rPr>
        <w:t>ة الخدمة قابلة للتغيير، كما في حالة توسيع نظام التشوير</w:t>
      </w:r>
      <w:r w:rsidR="00023F79" w:rsidRPr="00D1064E">
        <w:rPr>
          <w:rFonts w:hint="cs"/>
          <w:rtl/>
          <w:lang w:bidi="ar-EG"/>
        </w:rPr>
        <w:t> </w:t>
      </w:r>
      <w:r w:rsidRPr="00D1064E">
        <w:rPr>
          <w:rtl/>
          <w:lang w:bidi="ar-EG"/>
        </w:rPr>
        <w:t>مثلا</w:t>
      </w:r>
      <w:r w:rsidRPr="00D1064E">
        <w:rPr>
          <w:rFonts w:hint="cs"/>
          <w:rtl/>
          <w:lang w:bidi="ar-EG"/>
        </w:rPr>
        <w:t>ً</w:t>
      </w:r>
      <w:r w:rsidRPr="00D1064E">
        <w:rPr>
          <w:rtl/>
          <w:lang w:bidi="ar-EG"/>
        </w:rPr>
        <w:t>.</w:t>
      </w:r>
    </w:p>
    <w:p w:rsidR="0099399A" w:rsidRPr="00D1064E" w:rsidRDefault="0099399A" w:rsidP="00C06558">
      <w:pPr>
        <w:rPr>
          <w:rtl/>
          <w:lang w:bidi="ar-EG"/>
        </w:rPr>
      </w:pPr>
      <w:r w:rsidRPr="00D1064E">
        <w:rPr>
          <w:rFonts w:hint="cs"/>
          <w:b/>
          <w:bCs/>
          <w:rtl/>
          <w:lang w:bidi="ar-EG"/>
        </w:rPr>
        <w:t xml:space="preserve">نعت الخدمة </w:t>
      </w:r>
      <w:r w:rsidRPr="00D1064E">
        <w:rPr>
          <w:b/>
          <w:bCs/>
        </w:rPr>
        <w:t>(</w:t>
      </w:r>
      <w:r w:rsidR="00DC5271" w:rsidRPr="00D1064E">
        <w:rPr>
          <w:b/>
          <w:bCs/>
        </w:rPr>
        <w:t xml:space="preserve">Service </w:t>
      </w:r>
      <w:r w:rsidRPr="00D1064E">
        <w:rPr>
          <w:b/>
          <w:bCs/>
        </w:rPr>
        <w:t>attribute)</w:t>
      </w:r>
      <w:r w:rsidRPr="00D1064E">
        <w:rPr>
          <w:rFonts w:hint="cs"/>
          <w:b/>
          <w:bCs/>
          <w:rtl/>
          <w:lang w:bidi="ar-EG"/>
        </w:rPr>
        <w:t xml:space="preserve">: </w:t>
      </w:r>
      <w:r w:rsidRPr="00D1064E">
        <w:rPr>
          <w:rFonts w:hint="cs"/>
          <w:rtl/>
          <w:lang w:bidi="ar-EG"/>
        </w:rPr>
        <w:t xml:space="preserve">خاصية محددة لخدمة اتصالات (المصدر: التوصية </w:t>
      </w:r>
      <w:r w:rsidRPr="00D1064E">
        <w:t>ITU-T I.112</w:t>
      </w:r>
      <w:r w:rsidRPr="00D1064E">
        <w:rPr>
          <w:rFonts w:hint="cs"/>
          <w:rtl/>
          <w:lang w:bidi="ar-EG"/>
        </w:rPr>
        <w:t>).</w:t>
      </w:r>
    </w:p>
    <w:p w:rsidR="0099399A" w:rsidRPr="00D1064E" w:rsidRDefault="00596DBA" w:rsidP="00722D9A">
      <w:pPr>
        <w:rPr>
          <w:rtl/>
          <w:lang w:bidi="ar-LB"/>
        </w:rPr>
      </w:pPr>
      <w:r w:rsidRPr="00D1064E">
        <w:rPr>
          <w:rFonts w:hint="cs"/>
          <w:rtl/>
          <w:lang w:bidi="ar-EG"/>
        </w:rPr>
        <w:t>ال</w:t>
      </w:r>
      <w:r w:rsidRPr="00D1064E">
        <w:rPr>
          <w:rtl/>
          <w:lang w:bidi="ar-EG"/>
        </w:rPr>
        <w:t>ملاحظ</w:t>
      </w:r>
      <w:r w:rsidRPr="00D1064E">
        <w:rPr>
          <w:rFonts w:hint="cs"/>
          <w:rtl/>
          <w:lang w:bidi="ar-EG"/>
        </w:rPr>
        <w:t>ـ</w:t>
      </w:r>
      <w:r w:rsidRPr="00D1064E">
        <w:rPr>
          <w:rtl/>
          <w:lang w:bidi="ar-EG"/>
        </w:rPr>
        <w:t>ة</w:t>
      </w:r>
      <w:r w:rsidRPr="00D1064E">
        <w:rPr>
          <w:rFonts w:hint="cs"/>
          <w:rtl/>
          <w:lang w:bidi="ar-EG"/>
        </w:rPr>
        <w:t xml:space="preserve"> </w:t>
      </w:r>
      <w:r w:rsidRPr="00D1064E">
        <w:rPr>
          <w:lang w:bidi="ar-EG"/>
        </w:rPr>
        <w:t>1</w:t>
      </w:r>
      <w:r w:rsidRPr="00D1064E">
        <w:rPr>
          <w:rtl/>
          <w:lang w:bidi="ar-EG"/>
        </w:rPr>
        <w:t xml:space="preserve"> - </w:t>
      </w:r>
      <w:r w:rsidR="0099399A" w:rsidRPr="00D1064E">
        <w:rPr>
          <w:rFonts w:hint="cs"/>
          <w:rtl/>
          <w:lang w:bidi="ar-LB"/>
        </w:rPr>
        <w:t>يمكن استخدام القيمة (القيم) المخصصة لخدمة واحدة أو أكثر لتمييز خدمة الاتصالات هذه عن غيرها من</w:t>
      </w:r>
      <w:r w:rsidR="002545EF" w:rsidRPr="00D1064E">
        <w:rPr>
          <w:rFonts w:hint="eastAsia"/>
          <w:rtl/>
          <w:lang w:bidi="ar-LB"/>
        </w:rPr>
        <w:t> </w:t>
      </w:r>
      <w:r w:rsidR="0099399A" w:rsidRPr="00D1064E">
        <w:rPr>
          <w:rFonts w:hint="cs"/>
          <w:rtl/>
          <w:lang w:bidi="ar-LB"/>
        </w:rPr>
        <w:t>الخدمات</w:t>
      </w:r>
      <w:r w:rsidR="00722D9A" w:rsidRPr="00D1064E">
        <w:rPr>
          <w:rFonts w:hint="cs"/>
          <w:rtl/>
          <w:lang w:bidi="ar-LB"/>
        </w:rPr>
        <w:t>.</w:t>
      </w:r>
    </w:p>
    <w:p w:rsidR="002F3584" w:rsidRPr="00D1064E" w:rsidRDefault="0099399A" w:rsidP="009D67A7">
      <w:pPr>
        <w:rPr>
          <w:spacing w:val="-6"/>
          <w:rtl/>
          <w:lang w:bidi="ar-EG"/>
        </w:rPr>
      </w:pPr>
      <w:r w:rsidRPr="00D1064E">
        <w:rPr>
          <w:rFonts w:hint="cs"/>
          <w:b/>
          <w:bCs/>
          <w:spacing w:val="-6"/>
          <w:rtl/>
        </w:rPr>
        <w:t xml:space="preserve">معدل بتّات الخدمة </w:t>
      </w:r>
      <w:r w:rsidRPr="00D1064E">
        <w:rPr>
          <w:b/>
          <w:bCs/>
          <w:spacing w:val="-6"/>
        </w:rPr>
        <w:t>(</w:t>
      </w:r>
      <w:r w:rsidR="00DC5271" w:rsidRPr="00D1064E">
        <w:rPr>
          <w:b/>
          <w:bCs/>
          <w:spacing w:val="-6"/>
        </w:rPr>
        <w:t xml:space="preserve">Service </w:t>
      </w:r>
      <w:r w:rsidRPr="00D1064E">
        <w:rPr>
          <w:b/>
          <w:bCs/>
          <w:spacing w:val="-6"/>
        </w:rPr>
        <w:t>bit rate)</w:t>
      </w:r>
      <w:r w:rsidRPr="00D1064E">
        <w:rPr>
          <w:rFonts w:hint="cs"/>
          <w:b/>
          <w:bCs/>
          <w:spacing w:val="-6"/>
          <w:rtl/>
        </w:rPr>
        <w:t>:</w:t>
      </w:r>
      <w:r w:rsidRPr="00D1064E">
        <w:rPr>
          <w:rFonts w:hint="cs"/>
          <w:spacing w:val="-6"/>
          <w:rtl/>
        </w:rPr>
        <w:t xml:space="preserve"> معدل البتات الذي يتوفر لمستعملٍ لنقل معلومات المستعمل </w:t>
      </w:r>
      <w:r w:rsidRPr="00D1064E">
        <w:rPr>
          <w:rFonts w:hint="cs"/>
          <w:spacing w:val="-6"/>
          <w:rtl/>
          <w:lang w:bidi="ar-EG"/>
        </w:rPr>
        <w:t>(المصدر:</w:t>
      </w:r>
      <w:r w:rsidR="009D67A7" w:rsidRPr="00D1064E">
        <w:rPr>
          <w:rFonts w:hint="eastAsia"/>
          <w:spacing w:val="-6"/>
          <w:rtl/>
          <w:lang w:bidi="ar-EG"/>
        </w:rPr>
        <w:t> </w:t>
      </w:r>
      <w:r w:rsidRPr="00D1064E">
        <w:rPr>
          <w:rFonts w:hint="cs"/>
          <w:spacing w:val="-6"/>
          <w:rtl/>
          <w:lang w:bidi="ar-EG"/>
        </w:rPr>
        <w:t>التوصية</w:t>
      </w:r>
      <w:r w:rsidR="009D67A7" w:rsidRPr="00D1064E">
        <w:rPr>
          <w:rFonts w:hint="eastAsia"/>
          <w:spacing w:val="-6"/>
          <w:rtl/>
          <w:lang w:bidi="ar-EG"/>
        </w:rPr>
        <w:t> </w:t>
      </w:r>
      <w:r w:rsidRPr="00D1064E">
        <w:rPr>
          <w:spacing w:val="-6"/>
        </w:rPr>
        <w:t>ITU</w:t>
      </w:r>
      <w:r w:rsidR="00EA0225" w:rsidRPr="00D1064E">
        <w:rPr>
          <w:spacing w:val="-6"/>
        </w:rPr>
        <w:noBreakHyphen/>
      </w:r>
      <w:r w:rsidRPr="00D1064E">
        <w:rPr>
          <w:spacing w:val="-6"/>
        </w:rPr>
        <w:t>T</w:t>
      </w:r>
      <w:r w:rsidR="00005DFD" w:rsidRPr="00D1064E">
        <w:rPr>
          <w:spacing w:val="-6"/>
        </w:rPr>
        <w:t> </w:t>
      </w:r>
      <w:r w:rsidRPr="00D1064E">
        <w:rPr>
          <w:spacing w:val="-6"/>
        </w:rPr>
        <w:t>I.113</w:t>
      </w:r>
      <w:r w:rsidRPr="00D1064E">
        <w:rPr>
          <w:rFonts w:hint="cs"/>
          <w:spacing w:val="-6"/>
          <w:rtl/>
          <w:lang w:bidi="ar-EG"/>
        </w:rPr>
        <w:t>).</w:t>
      </w:r>
    </w:p>
    <w:p w:rsidR="002F3584" w:rsidRPr="00D1064E" w:rsidRDefault="0099399A" w:rsidP="00C06558">
      <w:pPr>
        <w:rPr>
          <w:rtl/>
          <w:lang w:bidi="ar-EG"/>
        </w:rPr>
      </w:pPr>
      <w:r w:rsidRPr="00D1064E">
        <w:rPr>
          <w:b/>
          <w:bCs/>
          <w:rtl/>
          <w:lang w:bidi="ar-EG"/>
        </w:rPr>
        <w:t>مقدِرات الخدمة</w:t>
      </w:r>
      <w:r w:rsidRPr="00D1064E">
        <w:rPr>
          <w:rFonts w:hint="cs"/>
          <w:b/>
          <w:bCs/>
          <w:rtl/>
          <w:lang w:bidi="ar-EG"/>
        </w:rPr>
        <w:t xml:space="preserve"> </w:t>
      </w:r>
      <w:r w:rsidRPr="00D1064E">
        <w:rPr>
          <w:b/>
          <w:bCs/>
        </w:rPr>
        <w:t>(</w:t>
      </w:r>
      <w:r w:rsidR="00DC5271" w:rsidRPr="00D1064E">
        <w:rPr>
          <w:b/>
          <w:bCs/>
        </w:rPr>
        <w:t xml:space="preserve">Service </w:t>
      </w:r>
      <w:r w:rsidRPr="00D1064E">
        <w:rPr>
          <w:b/>
          <w:bCs/>
        </w:rPr>
        <w:t>capabilities)</w:t>
      </w:r>
      <w:r w:rsidRPr="00D1064E">
        <w:rPr>
          <w:b/>
          <w:bCs/>
          <w:rtl/>
          <w:lang w:bidi="ar-EG"/>
        </w:rPr>
        <w:t>:</w:t>
      </w:r>
      <w:r w:rsidRPr="00D1064E">
        <w:rPr>
          <w:rtl/>
          <w:lang w:bidi="ar-EG"/>
        </w:rPr>
        <w:t xml:space="preserve"> </w:t>
      </w:r>
      <w:r w:rsidRPr="00D1064E">
        <w:rPr>
          <w:rFonts w:hint="cs"/>
          <w:rtl/>
          <w:lang w:bidi="ar-EG"/>
        </w:rPr>
        <w:t>وهي قنوات حاملة</w:t>
      </w:r>
      <w:r w:rsidRPr="00D1064E">
        <w:rPr>
          <w:rtl/>
          <w:lang w:bidi="ar-EG"/>
        </w:rPr>
        <w:t xml:space="preserve"> معرَّفة بمعلمات، و/أو آليات ضرورية لتحقيق خدمات. وتوجد مقدرات الخدمة داخل الشبكات وتحت سيطرتها.</w:t>
      </w:r>
    </w:p>
    <w:p w:rsidR="0099399A" w:rsidRPr="00D1064E" w:rsidRDefault="0099399A" w:rsidP="00CF20A3">
      <w:pPr>
        <w:rPr>
          <w:rtl/>
          <w:lang w:bidi="ar-EG"/>
        </w:rPr>
      </w:pPr>
      <w:r w:rsidRPr="00D1064E">
        <w:rPr>
          <w:b/>
          <w:bCs/>
          <w:rtl/>
          <w:lang w:bidi="ar-EG"/>
        </w:rPr>
        <w:lastRenderedPageBreak/>
        <w:t>خاصية مقْدِر</w:t>
      </w:r>
      <w:r w:rsidRPr="00D1064E">
        <w:rPr>
          <w:rFonts w:hint="cs"/>
          <w:b/>
          <w:bCs/>
          <w:rtl/>
          <w:lang w:bidi="ar-EG"/>
        </w:rPr>
        <w:t>ة</w:t>
      </w:r>
      <w:r w:rsidRPr="00D1064E">
        <w:rPr>
          <w:b/>
          <w:bCs/>
          <w:rtl/>
          <w:lang w:bidi="ar-EG"/>
        </w:rPr>
        <w:t xml:space="preserve"> الخدمة</w:t>
      </w:r>
      <w:r w:rsidRPr="00D1064E">
        <w:rPr>
          <w:rFonts w:hint="cs"/>
          <w:b/>
          <w:bCs/>
          <w:rtl/>
          <w:lang w:bidi="ar-LB"/>
        </w:rPr>
        <w:t xml:space="preserve"> </w:t>
      </w:r>
      <w:r w:rsidRPr="00D1064E">
        <w:rPr>
          <w:b/>
          <w:bCs/>
        </w:rPr>
        <w:t>(</w:t>
      </w:r>
      <w:r w:rsidR="00DC5271" w:rsidRPr="00D1064E">
        <w:rPr>
          <w:b/>
          <w:bCs/>
        </w:rPr>
        <w:t xml:space="preserve">Service </w:t>
      </w:r>
      <w:r w:rsidRPr="00D1064E">
        <w:rPr>
          <w:b/>
          <w:bCs/>
        </w:rPr>
        <w:t>capability feature)</w:t>
      </w:r>
      <w:r w:rsidRPr="00D1064E">
        <w:rPr>
          <w:b/>
          <w:bCs/>
          <w:rtl/>
          <w:lang w:bidi="ar-EG"/>
        </w:rPr>
        <w:t>:</w:t>
      </w:r>
      <w:r w:rsidRPr="00D1064E">
        <w:rPr>
          <w:rtl/>
          <w:lang w:bidi="ar-EG"/>
        </w:rPr>
        <w:t xml:space="preserve"> وظائف توفرها مقدرات الخدمة، </w:t>
      </w:r>
      <w:r w:rsidRPr="00D1064E">
        <w:rPr>
          <w:rFonts w:hint="cs"/>
          <w:rtl/>
          <w:lang w:bidi="ar-EG"/>
        </w:rPr>
        <w:t>ويمكن</w:t>
      </w:r>
      <w:r w:rsidRPr="00D1064E">
        <w:rPr>
          <w:rtl/>
          <w:lang w:bidi="ar-EG"/>
        </w:rPr>
        <w:t xml:space="preserve"> </w:t>
      </w:r>
      <w:r w:rsidRPr="00D1064E">
        <w:rPr>
          <w:rFonts w:hint="cs"/>
          <w:rtl/>
          <w:lang w:bidi="ar-EG"/>
        </w:rPr>
        <w:t>النفاذ إلى هذه المقدرات</w:t>
      </w:r>
      <w:r w:rsidRPr="00D1064E">
        <w:rPr>
          <w:rtl/>
          <w:lang w:bidi="ar-EG"/>
        </w:rPr>
        <w:t xml:space="preserve"> عن</w:t>
      </w:r>
      <w:r w:rsidR="00CF20A3" w:rsidRPr="00D1064E">
        <w:rPr>
          <w:rFonts w:hint="cs"/>
          <w:rtl/>
          <w:lang w:bidi="ar-EG"/>
        </w:rPr>
        <w:t> </w:t>
      </w:r>
      <w:r w:rsidRPr="00D1064E">
        <w:rPr>
          <w:rtl/>
          <w:lang w:bidi="ar-EG"/>
        </w:rPr>
        <w:t>طريق السطح البيني التطبيقي الم</w:t>
      </w:r>
      <w:r w:rsidRPr="00D1064E">
        <w:rPr>
          <w:rFonts w:hint="cs"/>
          <w:rtl/>
          <w:lang w:bidi="ar-EG"/>
        </w:rPr>
        <w:t>وحّد</w:t>
      </w:r>
      <w:r w:rsidRPr="00D1064E">
        <w:rPr>
          <w:rtl/>
          <w:lang w:bidi="ar-EG"/>
        </w:rPr>
        <w:t>.</w:t>
      </w:r>
    </w:p>
    <w:p w:rsidR="0099399A" w:rsidRPr="00D1064E" w:rsidRDefault="0099399A" w:rsidP="00C06558">
      <w:r w:rsidRPr="00D1064E">
        <w:rPr>
          <w:rFonts w:hint="cs"/>
          <w:b/>
          <w:bCs/>
          <w:rtl/>
          <w:lang w:bidi="ar-LB"/>
        </w:rPr>
        <w:t>مخدّم</w:t>
      </w:r>
      <w:r w:rsidRPr="00D1064E">
        <w:rPr>
          <w:b/>
          <w:bCs/>
          <w:rtl/>
          <w:lang w:bidi="ar-EG"/>
        </w:rPr>
        <w:t xml:space="preserve"> مقْدِرة الخدمة</w:t>
      </w:r>
      <w:r w:rsidRPr="00D1064E">
        <w:rPr>
          <w:rFonts w:hint="cs"/>
          <w:b/>
          <w:bCs/>
          <w:rtl/>
          <w:lang w:bidi="ar-LB"/>
        </w:rPr>
        <w:t xml:space="preserve"> </w:t>
      </w:r>
      <w:r w:rsidRPr="00D1064E">
        <w:rPr>
          <w:b/>
          <w:bCs/>
        </w:rPr>
        <w:t>(</w:t>
      </w:r>
      <w:r w:rsidR="00DC5271" w:rsidRPr="00D1064E">
        <w:rPr>
          <w:b/>
          <w:bCs/>
        </w:rPr>
        <w:t xml:space="preserve">Service </w:t>
      </w:r>
      <w:r w:rsidRPr="00D1064E">
        <w:rPr>
          <w:b/>
          <w:bCs/>
        </w:rPr>
        <w:t>capability server)</w:t>
      </w:r>
      <w:r w:rsidRPr="00D1064E">
        <w:rPr>
          <w:b/>
          <w:bCs/>
          <w:rtl/>
          <w:lang w:bidi="ar-EG"/>
        </w:rPr>
        <w:t>:</w:t>
      </w:r>
      <w:r w:rsidRPr="00D1064E">
        <w:rPr>
          <w:rtl/>
          <w:lang w:bidi="ar-EG"/>
        </w:rPr>
        <w:t xml:space="preserve"> وظائف </w:t>
      </w:r>
      <w:r w:rsidRPr="00D1064E">
        <w:rPr>
          <w:rFonts w:hint="cs"/>
          <w:rtl/>
          <w:lang w:bidi="ar-EG"/>
        </w:rPr>
        <w:t>ال</w:t>
      </w:r>
      <w:r w:rsidRPr="00D1064E">
        <w:rPr>
          <w:rtl/>
          <w:lang w:bidi="ar-EG"/>
        </w:rPr>
        <w:t xml:space="preserve">شبكة </w:t>
      </w:r>
      <w:r w:rsidRPr="00D1064E">
        <w:rPr>
          <w:rFonts w:hint="cs"/>
          <w:rtl/>
          <w:lang w:bidi="ar-EG"/>
        </w:rPr>
        <w:t xml:space="preserve">التي </w:t>
      </w:r>
      <w:r w:rsidRPr="00D1064E">
        <w:rPr>
          <w:rtl/>
          <w:lang w:bidi="ar-EG"/>
        </w:rPr>
        <w:t>توفر سطوحا</w:t>
      </w:r>
      <w:r w:rsidRPr="00D1064E">
        <w:rPr>
          <w:rFonts w:hint="cs"/>
          <w:rtl/>
          <w:lang w:bidi="ar-EG"/>
        </w:rPr>
        <w:t>ً</w:t>
      </w:r>
      <w:r w:rsidRPr="00D1064E">
        <w:rPr>
          <w:rtl/>
          <w:lang w:bidi="ar-EG"/>
        </w:rPr>
        <w:t xml:space="preserve"> بينية مفتوحة تجاه الوظائف التي توفرها مقدرات خدمة </w:t>
      </w:r>
      <w:r w:rsidRPr="00D1064E">
        <w:rPr>
          <w:rFonts w:hint="cs"/>
          <w:rtl/>
          <w:lang w:bidi="ar-EG"/>
        </w:rPr>
        <w:t>ال</w:t>
      </w:r>
      <w:r w:rsidRPr="00D1064E">
        <w:rPr>
          <w:rtl/>
          <w:lang w:bidi="ar-EG"/>
        </w:rPr>
        <w:t xml:space="preserve">نظام </w:t>
      </w:r>
      <w:r w:rsidRPr="00D1064E">
        <w:t>3GPP</w:t>
      </w:r>
      <w:r w:rsidRPr="00D1064E">
        <w:rPr>
          <w:rtl/>
          <w:lang w:bidi="ar-EG"/>
        </w:rPr>
        <w:t>.</w:t>
      </w:r>
    </w:p>
    <w:p w:rsidR="0099399A" w:rsidRPr="00D1064E" w:rsidRDefault="0099399A" w:rsidP="00C06558">
      <w:pPr>
        <w:rPr>
          <w:rtl/>
          <w:lang w:bidi="ar-LB"/>
        </w:rPr>
      </w:pPr>
      <w:r w:rsidRPr="00D1064E">
        <w:rPr>
          <w:rFonts w:hint="cs"/>
          <w:b/>
          <w:bCs/>
          <w:rtl/>
        </w:rPr>
        <w:t xml:space="preserve">فئة الخدمة </w:t>
      </w:r>
      <w:r w:rsidRPr="00D1064E">
        <w:rPr>
          <w:b/>
          <w:bCs/>
        </w:rPr>
        <w:t>(</w:t>
      </w:r>
      <w:r w:rsidR="00DC5271" w:rsidRPr="00D1064E">
        <w:rPr>
          <w:b/>
          <w:bCs/>
        </w:rPr>
        <w:t xml:space="preserve">Service </w:t>
      </w:r>
      <w:r w:rsidRPr="00D1064E">
        <w:rPr>
          <w:b/>
          <w:bCs/>
        </w:rPr>
        <w:t>category or service class)</w:t>
      </w:r>
      <w:r w:rsidRPr="00D1064E">
        <w:rPr>
          <w:rFonts w:hint="cs"/>
          <w:b/>
          <w:bCs/>
          <w:rtl/>
          <w:lang w:bidi="ar-LB"/>
        </w:rPr>
        <w:t>:</w:t>
      </w:r>
      <w:r w:rsidRPr="00D1064E">
        <w:rPr>
          <w:rFonts w:hint="cs"/>
          <w:rtl/>
          <w:lang w:bidi="ar-LB"/>
        </w:rPr>
        <w:t xml:space="preserve"> خدمة تقدّم إلى المستعملين تصفها مجموعة من معلمات الأداء والقيم المحددة لها أو حدودها أو نطاقاتها. توفر مجموعة المعلمات وصفاً شاملاً لمقدرة الخدمة.</w:t>
      </w:r>
    </w:p>
    <w:p w:rsidR="0099399A" w:rsidRPr="00D1064E" w:rsidRDefault="0099399A" w:rsidP="00023F79">
      <w:pPr>
        <w:rPr>
          <w:rtl/>
        </w:rPr>
      </w:pPr>
      <w:r w:rsidRPr="00D1064E">
        <w:rPr>
          <w:rFonts w:hint="cs"/>
          <w:b/>
          <w:bCs/>
          <w:rtl/>
          <w:lang w:bidi="ar-LB"/>
        </w:rPr>
        <w:t xml:space="preserve">استمرارية الخدمة </w:t>
      </w:r>
      <w:r w:rsidRPr="00D1064E">
        <w:rPr>
          <w:b/>
          <w:bCs/>
        </w:rPr>
        <w:t>(</w:t>
      </w:r>
      <w:r w:rsidR="00DC5271" w:rsidRPr="00D1064E">
        <w:rPr>
          <w:b/>
          <w:bCs/>
        </w:rPr>
        <w:t xml:space="preserve">Service </w:t>
      </w:r>
      <w:r w:rsidRPr="00D1064E">
        <w:rPr>
          <w:b/>
          <w:bCs/>
        </w:rPr>
        <w:t>continuity)</w:t>
      </w:r>
      <w:r w:rsidRPr="00D1064E">
        <w:rPr>
          <w:rFonts w:hint="cs"/>
          <w:b/>
          <w:bCs/>
          <w:rtl/>
          <w:lang w:bidi="ar-LB"/>
        </w:rPr>
        <w:t xml:space="preserve">: </w:t>
      </w:r>
      <w:r w:rsidRPr="00D1064E">
        <w:rPr>
          <w:rFonts w:hint="cs"/>
          <w:rtl/>
          <w:lang w:bidi="ar-LB"/>
        </w:rPr>
        <w:t>عدم الانقطاع في الخدمة الذي يلاحظه مستعمل يجري اتصالاً فاعلاً (مثل نداء صوتي صادر) عندما يخضع تجهيز المستعمل لتغير في تكنولوجيا النفاذ الراديوي أو في ميدان تبديل الدارات/تبديل الرزم</w:t>
      </w:r>
      <w:r w:rsidR="00023F79" w:rsidRPr="00D1064E">
        <w:rPr>
          <w:rFonts w:hint="eastAsia"/>
          <w:rtl/>
          <w:lang w:bidi="ar-LB"/>
        </w:rPr>
        <w:t> </w:t>
      </w:r>
      <w:r w:rsidRPr="00D1064E">
        <w:t>(CS/PS)</w:t>
      </w:r>
      <w:r w:rsidRPr="00D1064E">
        <w:rPr>
          <w:rFonts w:hint="cs"/>
          <w:rtl/>
          <w:lang w:bidi="ar-LB"/>
        </w:rPr>
        <w:t xml:space="preserve"> من دون أن يلحظ المستعمل هذا التغير بقدر الإمكان</w:t>
      </w:r>
      <w:r w:rsidR="0016548B" w:rsidRPr="00D1064E">
        <w:rPr>
          <w:rFonts w:hint="cs"/>
          <w:rtl/>
        </w:rPr>
        <w:t>.</w:t>
      </w:r>
    </w:p>
    <w:p w:rsidR="0099399A" w:rsidRPr="00D1064E" w:rsidRDefault="00596DBA" w:rsidP="00C06558">
      <w:pPr>
        <w:rPr>
          <w:rtl/>
          <w:lang w:bidi="ar-LB"/>
        </w:rPr>
      </w:pPr>
      <w:r w:rsidRPr="00D1064E">
        <w:rPr>
          <w:rFonts w:hint="cs"/>
          <w:rtl/>
          <w:lang w:bidi="ar-EG"/>
        </w:rPr>
        <w:t>ال</w:t>
      </w:r>
      <w:r w:rsidRPr="00D1064E">
        <w:rPr>
          <w:rtl/>
          <w:lang w:bidi="ar-EG"/>
        </w:rPr>
        <w:t>ملاحظ</w:t>
      </w:r>
      <w:r w:rsidRPr="00D1064E">
        <w:rPr>
          <w:rFonts w:hint="cs"/>
          <w:rtl/>
          <w:lang w:bidi="ar-EG"/>
        </w:rPr>
        <w:t>ـ</w:t>
      </w:r>
      <w:r w:rsidRPr="00D1064E">
        <w:rPr>
          <w:rtl/>
          <w:lang w:bidi="ar-EG"/>
        </w:rPr>
        <w:t>ة</w:t>
      </w:r>
      <w:r w:rsidRPr="00D1064E">
        <w:rPr>
          <w:rFonts w:hint="cs"/>
          <w:rtl/>
          <w:lang w:bidi="ar-EG"/>
        </w:rPr>
        <w:t xml:space="preserve"> </w:t>
      </w:r>
      <w:r w:rsidRPr="00D1064E">
        <w:rPr>
          <w:lang w:bidi="ar-EG"/>
        </w:rPr>
        <w:t>1</w:t>
      </w:r>
      <w:r w:rsidRPr="00D1064E">
        <w:rPr>
          <w:rtl/>
          <w:lang w:bidi="ar-EG"/>
        </w:rPr>
        <w:t xml:space="preserve"> - </w:t>
      </w:r>
      <w:r w:rsidR="0099399A" w:rsidRPr="00D1064E">
        <w:rPr>
          <w:rFonts w:hint="cs"/>
          <w:rtl/>
          <w:lang w:bidi="ar-LB"/>
        </w:rPr>
        <w:t xml:space="preserve">تشمل الاستمرارية في خدمة معينة إمكانية الحفاظ على تجربة المستعمل بواسطة خدمة اتصالات مختلفة (مثل الخدمة </w:t>
      </w:r>
      <w:r w:rsidR="00D423A8" w:rsidRPr="00D1064E">
        <w:rPr>
          <w:rFonts w:hint="cs"/>
          <w:rtl/>
          <w:lang w:bidi="ar-LB"/>
        </w:rPr>
        <w:t>عن بُعد</w:t>
      </w:r>
      <w:r w:rsidR="0099399A" w:rsidRPr="00D1064E">
        <w:rPr>
          <w:rFonts w:hint="cs"/>
          <w:rtl/>
          <w:lang w:bidi="ar-LB"/>
        </w:rPr>
        <w:t xml:space="preserve"> أو خدمة القناة الحاملة) بعد التغير في تكنولوجيا النفاذ الراديوي أو الميدان لا قبله.</w:t>
      </w:r>
    </w:p>
    <w:p w:rsidR="0099399A" w:rsidRPr="00D1064E" w:rsidRDefault="0099399A" w:rsidP="00C4477D">
      <w:pPr>
        <w:rPr>
          <w:rtl/>
          <w:lang w:bidi="ar-EG"/>
        </w:rPr>
      </w:pPr>
      <w:r w:rsidRPr="00D1064E">
        <w:rPr>
          <w:b/>
          <w:bCs/>
          <w:rtl/>
          <w:lang w:bidi="ar-EG"/>
        </w:rPr>
        <w:t xml:space="preserve">التحكم </w:t>
      </w:r>
      <w:r w:rsidRPr="00D1064E">
        <w:rPr>
          <w:rFonts w:hint="cs"/>
          <w:b/>
          <w:bCs/>
          <w:rtl/>
          <w:lang w:bidi="ar-EG"/>
        </w:rPr>
        <w:t xml:space="preserve">في </w:t>
      </w:r>
      <w:r w:rsidRPr="00D1064E">
        <w:rPr>
          <w:b/>
          <w:bCs/>
          <w:rtl/>
          <w:lang w:bidi="ar-EG"/>
        </w:rPr>
        <w:t>الخدمة</w:t>
      </w:r>
      <w:r w:rsidRPr="00D1064E">
        <w:rPr>
          <w:rFonts w:hint="cs"/>
          <w:b/>
          <w:bCs/>
          <w:rtl/>
          <w:lang w:bidi="ar-EG"/>
        </w:rPr>
        <w:t xml:space="preserve"> </w:t>
      </w:r>
      <w:r w:rsidRPr="00D1064E">
        <w:rPr>
          <w:b/>
          <w:bCs/>
        </w:rPr>
        <w:t>(</w:t>
      </w:r>
      <w:r w:rsidR="00DC5271" w:rsidRPr="00D1064E">
        <w:rPr>
          <w:b/>
          <w:bCs/>
        </w:rPr>
        <w:t xml:space="preserve">Service </w:t>
      </w:r>
      <w:r w:rsidRPr="00D1064E">
        <w:rPr>
          <w:b/>
          <w:bCs/>
        </w:rPr>
        <w:t>control)</w:t>
      </w:r>
      <w:r w:rsidRPr="00D1064E">
        <w:rPr>
          <w:b/>
          <w:bCs/>
          <w:rtl/>
          <w:lang w:bidi="ar-EG"/>
        </w:rPr>
        <w:t>:</w:t>
      </w:r>
      <w:r w:rsidRPr="00D1064E">
        <w:rPr>
          <w:rtl/>
          <w:lang w:bidi="ar-EG"/>
        </w:rPr>
        <w:t xml:space="preserve"> يتمثل التحكم بالخدمة في </w:t>
      </w:r>
      <w:r w:rsidRPr="00D1064E">
        <w:rPr>
          <w:rFonts w:hint="cs"/>
          <w:rtl/>
          <w:lang w:bidi="ar-EG"/>
        </w:rPr>
        <w:t>قدرة</w:t>
      </w:r>
      <w:r w:rsidRPr="00D1064E">
        <w:rPr>
          <w:rtl/>
          <w:lang w:bidi="ar-EG"/>
        </w:rPr>
        <w:t xml:space="preserve"> المستعمل أو البيئة ال</w:t>
      </w:r>
      <w:r w:rsidRPr="00D1064E">
        <w:rPr>
          <w:rFonts w:hint="cs"/>
          <w:rtl/>
          <w:lang w:bidi="ar-EG"/>
        </w:rPr>
        <w:t>محلية</w:t>
      </w:r>
      <w:r w:rsidRPr="00D1064E">
        <w:rPr>
          <w:rtl/>
          <w:lang w:bidi="ar-EG"/>
        </w:rPr>
        <w:t xml:space="preserve"> أو </w:t>
      </w:r>
      <w:r w:rsidRPr="00D1064E">
        <w:rPr>
          <w:rFonts w:hint="cs"/>
          <w:rtl/>
          <w:lang w:bidi="ar-EG"/>
        </w:rPr>
        <w:t>ال</w:t>
      </w:r>
      <w:r w:rsidRPr="00D1064E">
        <w:rPr>
          <w:rtl/>
          <w:lang w:bidi="ar-EG"/>
        </w:rPr>
        <w:t xml:space="preserve">بيئة </w:t>
      </w:r>
      <w:r w:rsidRPr="00D1064E">
        <w:rPr>
          <w:rFonts w:hint="cs"/>
          <w:rtl/>
          <w:lang w:bidi="ar-EG"/>
        </w:rPr>
        <w:t>القائمة ب</w:t>
      </w:r>
      <w:r w:rsidRPr="00D1064E">
        <w:rPr>
          <w:rtl/>
          <w:lang w:bidi="ar-EG"/>
        </w:rPr>
        <w:t xml:space="preserve">الخدمة </w:t>
      </w:r>
      <w:r w:rsidRPr="00D1064E">
        <w:rPr>
          <w:rFonts w:hint="cs"/>
          <w:rtl/>
          <w:lang w:bidi="ar-EG"/>
        </w:rPr>
        <w:t>على</w:t>
      </w:r>
      <w:r w:rsidR="00C4477D" w:rsidRPr="00D1064E">
        <w:rPr>
          <w:rFonts w:hint="eastAsia"/>
          <w:rtl/>
          <w:lang w:bidi="ar-EG"/>
        </w:rPr>
        <w:t> </w:t>
      </w:r>
      <w:r w:rsidRPr="00D1064E">
        <w:rPr>
          <w:rtl/>
          <w:lang w:bidi="ar-EG"/>
        </w:rPr>
        <w:t>تحديد ما تفعله خدمةٌ معيَّنة، بخصوص إنفاذ محدد لهذه الخدمة، ضمن حدود هذه الخدمة.</w:t>
      </w:r>
    </w:p>
    <w:p w:rsidR="002F3584" w:rsidRPr="00D1064E" w:rsidRDefault="0099399A" w:rsidP="00430E65">
      <w:pPr>
        <w:rPr>
          <w:rtl/>
          <w:lang w:bidi="ar-LB"/>
        </w:rPr>
      </w:pPr>
      <w:r w:rsidRPr="00D1064E">
        <w:rPr>
          <w:rFonts w:hint="cs"/>
          <w:b/>
          <w:bCs/>
          <w:rtl/>
          <w:lang w:bidi="ar-EG"/>
        </w:rPr>
        <w:t xml:space="preserve">وحدة بيانات الخدمة </w:t>
      </w:r>
      <w:r w:rsidRPr="00D1064E">
        <w:rPr>
          <w:b/>
          <w:bCs/>
        </w:rPr>
        <w:t>(</w:t>
      </w:r>
      <w:r w:rsidR="00DC5271" w:rsidRPr="00D1064E">
        <w:rPr>
          <w:b/>
          <w:bCs/>
        </w:rPr>
        <w:t xml:space="preserve">Service </w:t>
      </w:r>
      <w:r w:rsidRPr="00D1064E">
        <w:rPr>
          <w:b/>
          <w:bCs/>
        </w:rPr>
        <w:t xml:space="preserve">data unit </w:t>
      </w:r>
      <w:r w:rsidR="00C542B4" w:rsidRPr="00D1064E">
        <w:rPr>
          <w:b/>
          <w:bCs/>
        </w:rPr>
        <w:t>(SDU)</w:t>
      </w:r>
      <w:r w:rsidRPr="00D1064E">
        <w:rPr>
          <w:b/>
          <w:bCs/>
        </w:rPr>
        <w:t>)</w:t>
      </w:r>
      <w:r w:rsidRPr="00D1064E">
        <w:rPr>
          <w:rFonts w:hint="cs"/>
          <w:b/>
          <w:bCs/>
          <w:rtl/>
          <w:lang w:bidi="ar-LB"/>
        </w:rPr>
        <w:t>:</w:t>
      </w:r>
      <w:r w:rsidRPr="00D1064E">
        <w:rPr>
          <w:rFonts w:hint="cs"/>
          <w:rtl/>
          <w:lang w:bidi="ar-LB"/>
        </w:rPr>
        <w:t xml:space="preserve"> وهي في النموذج المرجعي للتوصيل البيني للأنظمة المفتوحة </w:t>
      </w:r>
      <w:r w:rsidRPr="00D1064E">
        <w:t>(OSI)</w:t>
      </w:r>
      <w:r w:rsidRPr="00D1064E">
        <w:rPr>
          <w:rFonts w:hint="cs"/>
          <w:rtl/>
          <w:lang w:bidi="ar-LB"/>
        </w:rPr>
        <w:t xml:space="preserve"> كمية المعلومات التي تحتفظ بهويتها لدى نقلها بين كيانات متناظرة من الطبقة </w:t>
      </w:r>
      <w:r w:rsidR="00AB5E9A" w:rsidRPr="00D1064E">
        <w:rPr>
          <w:lang w:bidi="ar-LB"/>
        </w:rPr>
        <w:t>(</w:t>
      </w:r>
      <w:r w:rsidR="00AB5E9A" w:rsidRPr="00D1064E">
        <w:t>N+1)</w:t>
      </w:r>
      <w:r w:rsidR="00AB5E9A" w:rsidRPr="00D1064E">
        <w:rPr>
          <w:rFonts w:hint="cs"/>
          <w:rtl/>
          <w:lang w:bidi="ar-EG"/>
        </w:rPr>
        <w:t xml:space="preserve"> </w:t>
      </w:r>
      <w:r w:rsidRPr="00D1064E">
        <w:rPr>
          <w:rFonts w:hint="cs"/>
          <w:rtl/>
          <w:lang w:bidi="ar-LB"/>
        </w:rPr>
        <w:t>والتي لا يتم تفسيرها بواسطة كيانات الطبقة الداعمة</w:t>
      </w:r>
      <w:r w:rsidR="00E91190" w:rsidRPr="00D1064E">
        <w:rPr>
          <w:rFonts w:hint="eastAsia"/>
          <w:rtl/>
          <w:lang w:bidi="ar-LB"/>
        </w:rPr>
        <w:t> </w:t>
      </w:r>
      <w:r w:rsidR="00AB5E9A" w:rsidRPr="00D1064E">
        <w:rPr>
          <w:lang w:bidi="ar-LB"/>
        </w:rPr>
        <w:t>(N)</w:t>
      </w:r>
      <w:r w:rsidRPr="00D1064E">
        <w:rPr>
          <w:rFonts w:hint="cs"/>
          <w:rtl/>
          <w:lang w:bidi="ar-LB"/>
        </w:rPr>
        <w:t xml:space="preserve"> (المصدر: التوصية </w:t>
      </w:r>
      <w:r w:rsidRPr="00D1064E">
        <w:t>ITU-T X.200</w:t>
      </w:r>
      <w:r w:rsidRPr="00D1064E">
        <w:rPr>
          <w:rFonts w:hint="cs"/>
          <w:rtl/>
        </w:rPr>
        <w:t xml:space="preserve"> </w:t>
      </w:r>
      <w:r w:rsidRPr="00D1064E">
        <w:t>|</w:t>
      </w:r>
      <w:r w:rsidRPr="00D1064E">
        <w:rPr>
          <w:rFonts w:hint="cs"/>
          <w:rtl/>
          <w:lang w:bidi="ar-EG"/>
        </w:rPr>
        <w:t xml:space="preserve"> المعيار</w:t>
      </w:r>
      <w:r w:rsidRPr="00D1064E">
        <w:rPr>
          <w:rtl/>
          <w:lang w:bidi="ar-EG"/>
        </w:rPr>
        <w:t xml:space="preserve"> </w:t>
      </w:r>
      <w:r w:rsidRPr="00D1064E">
        <w:t>ISO/IEC 7498-1</w:t>
      </w:r>
      <w:r w:rsidRPr="00D1064E">
        <w:rPr>
          <w:rtl/>
          <w:lang w:bidi="ar-EG"/>
        </w:rPr>
        <w:t>).</w:t>
      </w:r>
    </w:p>
    <w:p w:rsidR="0099399A" w:rsidRPr="00D1064E" w:rsidRDefault="0099399A" w:rsidP="00C06558">
      <w:pPr>
        <w:rPr>
          <w:rtl/>
          <w:lang w:bidi="ar-LB"/>
        </w:rPr>
      </w:pPr>
      <w:r w:rsidRPr="00D1064E">
        <w:rPr>
          <w:rFonts w:hint="cs"/>
          <w:b/>
          <w:bCs/>
          <w:rtl/>
          <w:lang w:bidi="ar-LB"/>
        </w:rPr>
        <w:t xml:space="preserve">تأخر الخدمة </w:t>
      </w:r>
      <w:r w:rsidRPr="00D1064E">
        <w:rPr>
          <w:b/>
          <w:bCs/>
        </w:rPr>
        <w:t>(</w:t>
      </w:r>
      <w:r w:rsidR="00DC5271" w:rsidRPr="00D1064E">
        <w:rPr>
          <w:b/>
          <w:bCs/>
        </w:rPr>
        <w:t xml:space="preserve">Service </w:t>
      </w:r>
      <w:r w:rsidRPr="00D1064E">
        <w:rPr>
          <w:b/>
          <w:bCs/>
        </w:rPr>
        <w:t>delay)</w:t>
      </w:r>
      <w:r w:rsidRPr="00D1064E">
        <w:rPr>
          <w:rFonts w:hint="cs"/>
          <w:b/>
          <w:bCs/>
          <w:rtl/>
          <w:lang w:bidi="ar-LB"/>
        </w:rPr>
        <w:t>:</w:t>
      </w:r>
      <w:r w:rsidRPr="00D1064E">
        <w:rPr>
          <w:rFonts w:hint="cs"/>
          <w:rtl/>
          <w:lang w:bidi="ar-LB"/>
        </w:rPr>
        <w:t xml:space="preserve"> وهو قيمة الوقت المنقضي بين طلب استدعاء الخدمة وبيان طلب الخدمة المناظر في مستقبل الخدمة، وتدل على وصول بيانات التطبيق.</w:t>
      </w:r>
    </w:p>
    <w:p w:rsidR="0099399A" w:rsidRPr="00D1064E" w:rsidRDefault="0099399A" w:rsidP="00C06558">
      <w:pPr>
        <w:rPr>
          <w:rtl/>
          <w:lang w:bidi="ar-EG"/>
        </w:rPr>
      </w:pPr>
      <w:r w:rsidRPr="00D1064E">
        <w:rPr>
          <w:rFonts w:hint="cs"/>
          <w:b/>
          <w:bCs/>
          <w:rtl/>
          <w:lang w:bidi="ar-LB"/>
        </w:rPr>
        <w:t xml:space="preserve">مفعّل الخدمة </w:t>
      </w:r>
      <w:r w:rsidRPr="00D1064E">
        <w:rPr>
          <w:b/>
          <w:bCs/>
        </w:rPr>
        <w:t>(</w:t>
      </w:r>
      <w:r w:rsidR="00DC5271" w:rsidRPr="00D1064E">
        <w:rPr>
          <w:b/>
          <w:bCs/>
        </w:rPr>
        <w:t xml:space="preserve">Service </w:t>
      </w:r>
      <w:r w:rsidRPr="00D1064E">
        <w:rPr>
          <w:b/>
          <w:bCs/>
        </w:rPr>
        <w:t>enabler)</w:t>
      </w:r>
      <w:r w:rsidRPr="00D1064E">
        <w:rPr>
          <w:rFonts w:hint="cs"/>
          <w:b/>
          <w:bCs/>
          <w:rtl/>
          <w:lang w:bidi="ar-LB"/>
        </w:rPr>
        <w:t>:</w:t>
      </w:r>
      <w:r w:rsidRPr="00D1064E">
        <w:rPr>
          <w:rFonts w:hint="cs"/>
          <w:rtl/>
          <w:lang w:bidi="ar-LB"/>
        </w:rPr>
        <w:t xml:space="preserve"> </w:t>
      </w:r>
      <w:r w:rsidRPr="00D1064E">
        <w:rPr>
          <w:rFonts w:hint="cs"/>
          <w:rtl/>
          <w:lang w:bidi="ar-EG"/>
        </w:rPr>
        <w:t>وهو</w:t>
      </w:r>
      <w:r w:rsidRPr="00D1064E">
        <w:rPr>
          <w:rtl/>
          <w:lang w:bidi="ar-EG"/>
        </w:rPr>
        <w:t xml:space="preserve"> مقدِرة يمكن استعمالها إما </w:t>
      </w:r>
      <w:r w:rsidRPr="00D1064E">
        <w:rPr>
          <w:rFonts w:hint="cs"/>
          <w:rtl/>
          <w:lang w:bidi="ar-EG"/>
        </w:rPr>
        <w:t>بمفردها</w:t>
      </w:r>
      <w:r w:rsidRPr="00D1064E">
        <w:rPr>
          <w:rtl/>
          <w:lang w:bidi="ar-EG"/>
        </w:rPr>
        <w:t xml:space="preserve"> </w:t>
      </w:r>
      <w:r w:rsidRPr="00D1064E">
        <w:rPr>
          <w:rFonts w:hint="cs"/>
          <w:rtl/>
          <w:lang w:bidi="ar-EG"/>
        </w:rPr>
        <w:t>أو</w:t>
      </w:r>
      <w:r w:rsidRPr="00D1064E">
        <w:rPr>
          <w:rtl/>
          <w:lang w:bidi="ar-EG"/>
        </w:rPr>
        <w:t xml:space="preserve"> مقرونة بم</w:t>
      </w:r>
      <w:r w:rsidRPr="00D1064E">
        <w:rPr>
          <w:rFonts w:hint="cs"/>
          <w:rtl/>
          <w:lang w:bidi="ar-EG"/>
        </w:rPr>
        <w:t>فعّلات</w:t>
      </w:r>
      <w:r w:rsidRPr="00D1064E">
        <w:rPr>
          <w:rtl/>
          <w:lang w:bidi="ar-EG"/>
        </w:rPr>
        <w:t xml:space="preserve"> أخرى للخدمة، من أجل توفير خدمة للمستعمل ال</w:t>
      </w:r>
      <w:r w:rsidRPr="00D1064E">
        <w:rPr>
          <w:rFonts w:hint="cs"/>
          <w:rtl/>
          <w:lang w:bidi="ar-EG"/>
        </w:rPr>
        <w:t>نهائي</w:t>
      </w:r>
      <w:r w:rsidRPr="00D1064E">
        <w:rPr>
          <w:rtl/>
          <w:lang w:bidi="ar-EG"/>
        </w:rPr>
        <w:t>.</w:t>
      </w:r>
    </w:p>
    <w:p w:rsidR="0099399A" w:rsidRPr="00D1064E" w:rsidRDefault="0099399A" w:rsidP="00B0181C">
      <w:pPr>
        <w:rPr>
          <w:rtl/>
          <w:lang w:bidi="ar-EG"/>
        </w:rPr>
      </w:pPr>
      <w:r w:rsidRPr="00D1064E">
        <w:rPr>
          <w:rFonts w:hint="cs"/>
          <w:b/>
          <w:bCs/>
          <w:rtl/>
          <w:lang w:bidi="ar-EG"/>
        </w:rPr>
        <w:t xml:space="preserve">بيئة تنفيذ الخدمة </w:t>
      </w:r>
      <w:r w:rsidRPr="00D1064E">
        <w:rPr>
          <w:b/>
          <w:bCs/>
        </w:rPr>
        <w:t>(</w:t>
      </w:r>
      <w:r w:rsidR="00DC5271" w:rsidRPr="00D1064E">
        <w:rPr>
          <w:b/>
          <w:bCs/>
        </w:rPr>
        <w:t xml:space="preserve">Service </w:t>
      </w:r>
      <w:r w:rsidRPr="00D1064E">
        <w:rPr>
          <w:b/>
          <w:bCs/>
        </w:rPr>
        <w:t>execution environment)</w:t>
      </w:r>
      <w:r w:rsidRPr="00D1064E">
        <w:rPr>
          <w:rFonts w:hint="cs"/>
          <w:b/>
          <w:bCs/>
          <w:rtl/>
          <w:lang w:bidi="ar-EG"/>
        </w:rPr>
        <w:t>:</w:t>
      </w:r>
      <w:r w:rsidRPr="00D1064E">
        <w:rPr>
          <w:rFonts w:hint="cs"/>
          <w:rtl/>
          <w:lang w:bidi="ar-EG"/>
        </w:rPr>
        <w:t xml:space="preserve"> منصة يرخّص فيها لتطبيق أو برنامج بأداء عدد من الوظائف؛ من</w:t>
      </w:r>
      <w:r w:rsidR="00B0181C" w:rsidRPr="00D1064E">
        <w:rPr>
          <w:rFonts w:hint="eastAsia"/>
          <w:rtl/>
          <w:lang w:bidi="ar-EG"/>
        </w:rPr>
        <w:t> </w:t>
      </w:r>
      <w:r w:rsidRPr="00D1064E">
        <w:rPr>
          <w:rFonts w:hint="cs"/>
          <w:rtl/>
          <w:lang w:bidi="ar-EG"/>
        </w:rPr>
        <w:t>أمثلتها تجهيز المستعمل وبطاقة الدارة المتكاملة ومنصة الشبكة أو أي مخدّم آخر.</w:t>
      </w:r>
    </w:p>
    <w:p w:rsidR="0099399A" w:rsidRPr="00D1064E" w:rsidRDefault="0099399A" w:rsidP="00C06558">
      <w:pPr>
        <w:rPr>
          <w:spacing w:val="-6"/>
          <w:rtl/>
          <w:lang w:bidi="ar-LB"/>
        </w:rPr>
      </w:pPr>
      <w:r w:rsidRPr="00D1064E">
        <w:rPr>
          <w:rFonts w:hint="cs"/>
          <w:b/>
          <w:bCs/>
          <w:spacing w:val="-6"/>
          <w:rtl/>
          <w:lang w:bidi="ar-EG"/>
        </w:rPr>
        <w:t xml:space="preserve">ميزة الخدمة </w:t>
      </w:r>
      <w:r w:rsidRPr="00D1064E">
        <w:rPr>
          <w:b/>
          <w:bCs/>
          <w:spacing w:val="-6"/>
        </w:rPr>
        <w:t>(</w:t>
      </w:r>
      <w:r w:rsidR="00DC5271" w:rsidRPr="00D1064E">
        <w:rPr>
          <w:b/>
          <w:bCs/>
          <w:spacing w:val="-6"/>
        </w:rPr>
        <w:t xml:space="preserve">Service </w:t>
      </w:r>
      <w:r w:rsidRPr="00D1064E">
        <w:rPr>
          <w:b/>
          <w:bCs/>
          <w:spacing w:val="-6"/>
        </w:rPr>
        <w:t>feature)</w:t>
      </w:r>
      <w:r w:rsidRPr="00D1064E">
        <w:rPr>
          <w:rFonts w:hint="cs"/>
          <w:b/>
          <w:bCs/>
          <w:spacing w:val="-6"/>
          <w:rtl/>
          <w:lang w:bidi="ar-LB"/>
        </w:rPr>
        <w:t xml:space="preserve">: </w:t>
      </w:r>
      <w:r w:rsidRPr="00D1064E">
        <w:rPr>
          <w:rFonts w:hint="cs"/>
          <w:spacing w:val="-6"/>
          <w:rtl/>
          <w:lang w:bidi="ar-LB"/>
        </w:rPr>
        <w:t xml:space="preserve">الوظائف التي يقدمها النظام </w:t>
      </w:r>
      <w:r w:rsidRPr="00D1064E">
        <w:rPr>
          <w:spacing w:val="-6"/>
        </w:rPr>
        <w:t>3GPP</w:t>
      </w:r>
      <w:r w:rsidRPr="00D1064E">
        <w:rPr>
          <w:rFonts w:hint="cs"/>
          <w:spacing w:val="-6"/>
          <w:rtl/>
          <w:lang w:bidi="ar-LB"/>
        </w:rPr>
        <w:t xml:space="preserve"> لإتاحة توفير الخدمات. تتألف الخدمات من مختلف ميزات الخدمة.</w:t>
      </w:r>
    </w:p>
    <w:p w:rsidR="0099399A" w:rsidRPr="00D1064E" w:rsidRDefault="0099399A" w:rsidP="00C06558">
      <w:pPr>
        <w:rPr>
          <w:rtl/>
          <w:lang w:bidi="ar-LB"/>
        </w:rPr>
      </w:pPr>
      <w:r w:rsidRPr="00D1064E">
        <w:rPr>
          <w:rFonts w:hint="cs"/>
          <w:b/>
          <w:bCs/>
          <w:rtl/>
          <w:lang w:bidi="ar-LB"/>
        </w:rPr>
        <w:t xml:space="preserve">قدرات تنفيذ الخدمة </w:t>
      </w:r>
      <w:r w:rsidRPr="00D1064E">
        <w:rPr>
          <w:b/>
          <w:bCs/>
        </w:rPr>
        <w:t>(</w:t>
      </w:r>
      <w:r w:rsidR="00DC5271" w:rsidRPr="00D1064E">
        <w:rPr>
          <w:b/>
          <w:bCs/>
        </w:rPr>
        <w:t xml:space="preserve">Service </w:t>
      </w:r>
      <w:r w:rsidRPr="00D1064E">
        <w:rPr>
          <w:b/>
          <w:bCs/>
        </w:rPr>
        <w:t>implementation capabilities)</w:t>
      </w:r>
      <w:r w:rsidRPr="00D1064E">
        <w:rPr>
          <w:rFonts w:hint="cs"/>
          <w:b/>
          <w:bCs/>
          <w:rtl/>
          <w:lang w:bidi="ar-LB"/>
        </w:rPr>
        <w:t>:</w:t>
      </w:r>
      <w:r w:rsidRPr="00D1064E">
        <w:rPr>
          <w:rFonts w:hint="cs"/>
          <w:rtl/>
          <w:lang w:bidi="ar-LB"/>
        </w:rPr>
        <w:t xml:space="preserve"> مجموعة قدرات التنفيذ في كل ميدان تقني، اللازمة لتمكين تجهيز المستعمل من دعم مجموعة قدرات خدمة تجهيز المستعمل.</w:t>
      </w:r>
    </w:p>
    <w:p w:rsidR="0099399A" w:rsidRPr="00D1064E" w:rsidRDefault="0099399A" w:rsidP="000A7E07">
      <w:pPr>
        <w:rPr>
          <w:spacing w:val="-6"/>
          <w:rtl/>
          <w:lang w:bidi="ar-LB"/>
        </w:rPr>
      </w:pPr>
      <w:r w:rsidRPr="00D1064E">
        <w:rPr>
          <w:rFonts w:hint="cs"/>
          <w:b/>
          <w:bCs/>
          <w:spacing w:val="-6"/>
          <w:rtl/>
          <w:lang w:bidi="ar-LB"/>
        </w:rPr>
        <w:t xml:space="preserve">نموذج الخدمة </w:t>
      </w:r>
      <w:r w:rsidRPr="00D1064E">
        <w:rPr>
          <w:b/>
          <w:bCs/>
          <w:spacing w:val="-6"/>
        </w:rPr>
        <w:t>(</w:t>
      </w:r>
      <w:r w:rsidR="00DC5271" w:rsidRPr="00D1064E">
        <w:rPr>
          <w:b/>
          <w:bCs/>
          <w:spacing w:val="-6"/>
        </w:rPr>
        <w:t xml:space="preserve">Service </w:t>
      </w:r>
      <w:r w:rsidRPr="00D1064E">
        <w:rPr>
          <w:b/>
          <w:bCs/>
          <w:spacing w:val="-6"/>
        </w:rPr>
        <w:t>model)</w:t>
      </w:r>
      <w:r w:rsidRPr="00D1064E">
        <w:rPr>
          <w:rFonts w:hint="cs"/>
          <w:b/>
          <w:bCs/>
          <w:spacing w:val="-6"/>
          <w:rtl/>
          <w:lang w:bidi="ar-LB"/>
        </w:rPr>
        <w:t>:</w:t>
      </w:r>
      <w:r w:rsidRPr="00D1064E">
        <w:rPr>
          <w:rFonts w:hint="cs"/>
          <w:spacing w:val="-6"/>
          <w:rtl/>
          <w:lang w:bidi="ar-LB"/>
        </w:rPr>
        <w:t xml:space="preserve"> خصائص عامة للخدمات تقوم على نموذج لنوعية الخدمة من دون تحديد أهداف الأداء</w:t>
      </w:r>
      <w:r w:rsidR="000A7E07" w:rsidRPr="00D1064E">
        <w:rPr>
          <w:rFonts w:hint="eastAsia"/>
          <w:spacing w:val="-6"/>
          <w:rtl/>
          <w:lang w:bidi="ar-LB"/>
        </w:rPr>
        <w:t> </w:t>
      </w:r>
      <w:r w:rsidRPr="00D1064E">
        <w:rPr>
          <w:rFonts w:hint="cs"/>
          <w:spacing w:val="-6"/>
          <w:rtl/>
          <w:lang w:bidi="ar-LB"/>
        </w:rPr>
        <w:t>الفعلية.</w:t>
      </w:r>
    </w:p>
    <w:p w:rsidR="0099399A" w:rsidRPr="00D1064E" w:rsidRDefault="0099399A" w:rsidP="00023F79">
      <w:pPr>
        <w:rPr>
          <w:rtl/>
          <w:lang w:bidi="ar-LB"/>
        </w:rPr>
      </w:pPr>
      <w:r w:rsidRPr="00D1064E">
        <w:rPr>
          <w:rFonts w:hint="cs"/>
          <w:b/>
          <w:bCs/>
          <w:rtl/>
          <w:lang w:bidi="ar-LB"/>
        </w:rPr>
        <w:t xml:space="preserve">مقدّم الخدمة </w:t>
      </w:r>
      <w:r w:rsidRPr="00D1064E">
        <w:rPr>
          <w:b/>
          <w:bCs/>
        </w:rPr>
        <w:t>(</w:t>
      </w:r>
      <w:r w:rsidR="00DC5271" w:rsidRPr="00D1064E">
        <w:rPr>
          <w:b/>
          <w:bCs/>
        </w:rPr>
        <w:t xml:space="preserve">Service </w:t>
      </w:r>
      <w:r w:rsidRPr="00D1064E">
        <w:rPr>
          <w:b/>
          <w:bCs/>
        </w:rPr>
        <w:t>provide)</w:t>
      </w:r>
      <w:r w:rsidRPr="00D1064E">
        <w:rPr>
          <w:rFonts w:hint="cs"/>
          <w:b/>
          <w:bCs/>
          <w:rtl/>
          <w:lang w:bidi="ar-LB"/>
        </w:rPr>
        <w:t>:</w:t>
      </w:r>
      <w:r w:rsidRPr="00D1064E">
        <w:rPr>
          <w:rFonts w:hint="cs"/>
          <w:rtl/>
          <w:lang w:bidi="ar-LB"/>
        </w:rPr>
        <w:t xml:space="preserve"> وهو إما مشغّل شبكة أو كيان آخر يوفر الخدمات إلى المشتركين (مثل</w:t>
      </w:r>
      <w:r w:rsidRPr="00D1064E">
        <w:rPr>
          <w:rtl/>
        </w:rPr>
        <w:t xml:space="preserve"> مشغل شبكة متنقلة افتراضية</w:t>
      </w:r>
      <w:r w:rsidR="00023F79" w:rsidRPr="00D1064E">
        <w:rPr>
          <w:rFonts w:hint="eastAsia"/>
          <w:rtl/>
        </w:rPr>
        <w:t> </w:t>
      </w:r>
      <w:r w:rsidRPr="00D1064E">
        <w:t>(MVNO)</w:t>
      </w:r>
      <w:r w:rsidRPr="00D1064E">
        <w:rPr>
          <w:rFonts w:hint="cs"/>
          <w:rtl/>
          <w:lang w:bidi="ar-LB"/>
        </w:rPr>
        <w:t>).</w:t>
      </w:r>
    </w:p>
    <w:p w:rsidR="0099399A" w:rsidRPr="00D1064E" w:rsidRDefault="0099399A" w:rsidP="00C06558">
      <w:pPr>
        <w:rPr>
          <w:spacing w:val="-6"/>
        </w:rPr>
      </w:pPr>
      <w:r w:rsidRPr="00D1064E">
        <w:rPr>
          <w:rFonts w:hint="cs"/>
          <w:b/>
          <w:bCs/>
          <w:spacing w:val="-6"/>
          <w:rtl/>
          <w:lang w:bidi="ar-LB"/>
        </w:rPr>
        <w:t xml:space="preserve">مستقبل الخدمة </w:t>
      </w:r>
      <w:r w:rsidRPr="00D1064E">
        <w:rPr>
          <w:b/>
          <w:bCs/>
          <w:spacing w:val="-6"/>
        </w:rPr>
        <w:t>(</w:t>
      </w:r>
      <w:r w:rsidR="00DC5271" w:rsidRPr="00D1064E">
        <w:rPr>
          <w:b/>
          <w:bCs/>
          <w:spacing w:val="-6"/>
        </w:rPr>
        <w:t xml:space="preserve">Service </w:t>
      </w:r>
      <w:r w:rsidRPr="00D1064E">
        <w:rPr>
          <w:b/>
          <w:bCs/>
          <w:spacing w:val="-6"/>
        </w:rPr>
        <w:t>receiver)</w:t>
      </w:r>
      <w:r w:rsidRPr="00D1064E">
        <w:rPr>
          <w:rFonts w:hint="cs"/>
          <w:b/>
          <w:bCs/>
          <w:spacing w:val="-6"/>
          <w:rtl/>
          <w:lang w:bidi="ar-LB"/>
        </w:rPr>
        <w:t>:</w:t>
      </w:r>
      <w:r w:rsidRPr="00D1064E">
        <w:rPr>
          <w:rFonts w:hint="cs"/>
          <w:spacing w:val="-6"/>
          <w:rtl/>
          <w:lang w:bidi="ar-LB"/>
        </w:rPr>
        <w:t xml:space="preserve"> الكيان الذي يستقبل بدائية بيان طلب الخدمة، ويحتوي على وحدة بيانات الخدمة </w:t>
      </w:r>
      <w:r w:rsidR="00C542B4" w:rsidRPr="00D1064E">
        <w:rPr>
          <w:spacing w:val="-6"/>
        </w:rPr>
        <w:t>(SDU)</w:t>
      </w:r>
      <w:r w:rsidR="00710C54" w:rsidRPr="00D1064E">
        <w:rPr>
          <w:rFonts w:hint="cs"/>
          <w:spacing w:val="-6"/>
          <w:rtl/>
          <w:lang w:bidi="ar-LB"/>
        </w:rPr>
        <w:t>.</w:t>
      </w:r>
    </w:p>
    <w:p w:rsidR="0099399A" w:rsidRPr="00D1064E" w:rsidRDefault="0099399A" w:rsidP="00C06558">
      <w:pPr>
        <w:rPr>
          <w:rtl/>
          <w:lang w:bidi="ar-LB"/>
        </w:rPr>
      </w:pPr>
      <w:r w:rsidRPr="00D1064E">
        <w:rPr>
          <w:rFonts w:hint="cs"/>
          <w:b/>
          <w:bCs/>
          <w:rtl/>
          <w:lang w:bidi="ar-LB"/>
        </w:rPr>
        <w:t xml:space="preserve">علاقة الخدمة </w:t>
      </w:r>
      <w:r w:rsidRPr="00D1064E">
        <w:rPr>
          <w:b/>
          <w:bCs/>
        </w:rPr>
        <w:t>(</w:t>
      </w:r>
      <w:r w:rsidR="00DC5271" w:rsidRPr="00D1064E">
        <w:rPr>
          <w:b/>
          <w:bCs/>
        </w:rPr>
        <w:t xml:space="preserve">Service </w:t>
      </w:r>
      <w:r w:rsidRPr="00D1064E">
        <w:rPr>
          <w:b/>
          <w:bCs/>
        </w:rPr>
        <w:t>relationship)</w:t>
      </w:r>
      <w:r w:rsidRPr="00D1064E">
        <w:rPr>
          <w:rFonts w:hint="cs"/>
          <w:b/>
          <w:bCs/>
          <w:rtl/>
          <w:lang w:bidi="ar-LB"/>
        </w:rPr>
        <w:t>:</w:t>
      </w:r>
      <w:r w:rsidRPr="00D1064E">
        <w:rPr>
          <w:rFonts w:hint="cs"/>
          <w:rtl/>
          <w:lang w:bidi="ar-LB"/>
        </w:rPr>
        <w:t xml:space="preserve"> الارتباط بين كيانين أو أكثر معنية بتوفير الخدمات.</w:t>
      </w:r>
    </w:p>
    <w:p w:rsidR="0099399A" w:rsidRPr="00D1064E" w:rsidRDefault="0099399A" w:rsidP="00C06558">
      <w:pPr>
        <w:rPr>
          <w:rtl/>
          <w:lang w:bidi="ar-LB"/>
        </w:rPr>
      </w:pPr>
      <w:r w:rsidRPr="00D1064E">
        <w:rPr>
          <w:rFonts w:hint="cs"/>
          <w:b/>
          <w:bCs/>
          <w:rtl/>
          <w:lang w:bidi="ar-LB"/>
        </w:rPr>
        <w:t xml:space="preserve">طلب الخدمة </w:t>
      </w:r>
      <w:r w:rsidRPr="00D1064E">
        <w:rPr>
          <w:b/>
          <w:bCs/>
        </w:rPr>
        <w:t>(</w:t>
      </w:r>
      <w:r w:rsidR="00DC5271" w:rsidRPr="00D1064E">
        <w:rPr>
          <w:b/>
          <w:bCs/>
        </w:rPr>
        <w:t xml:space="preserve">Service </w:t>
      </w:r>
      <w:r w:rsidRPr="00D1064E">
        <w:rPr>
          <w:b/>
          <w:bCs/>
        </w:rPr>
        <w:t>request)</w:t>
      </w:r>
      <w:r w:rsidRPr="00D1064E">
        <w:rPr>
          <w:rFonts w:hint="cs"/>
          <w:b/>
          <w:bCs/>
          <w:rtl/>
          <w:lang w:bidi="ar-LB"/>
        </w:rPr>
        <w:t>:</w:t>
      </w:r>
      <w:r w:rsidRPr="00D1064E">
        <w:rPr>
          <w:rFonts w:hint="cs"/>
          <w:rtl/>
          <w:lang w:bidi="ar-LB"/>
        </w:rPr>
        <w:t xml:space="preserve"> يعرّف طلب الخدمة بأنه استدعاء للخدمة عن طريق بدائية طلب الخدمة.</w:t>
      </w:r>
    </w:p>
    <w:p w:rsidR="0099399A" w:rsidRPr="00D1064E" w:rsidRDefault="0099399A" w:rsidP="00710C54">
      <w:pPr>
        <w:rPr>
          <w:rtl/>
          <w:lang w:bidi="ar-EG"/>
        </w:rPr>
      </w:pPr>
      <w:r w:rsidRPr="00D1064E">
        <w:rPr>
          <w:b/>
          <w:bCs/>
          <w:rtl/>
          <w:lang w:bidi="ar-EG"/>
        </w:rPr>
        <w:lastRenderedPageBreak/>
        <w:t>طالب الخدمة</w:t>
      </w:r>
      <w:r w:rsidRPr="00D1064E">
        <w:rPr>
          <w:rFonts w:hint="cs"/>
          <w:b/>
          <w:bCs/>
          <w:rtl/>
          <w:lang w:bidi="ar-EG"/>
        </w:rPr>
        <w:t xml:space="preserve"> </w:t>
      </w:r>
      <w:r w:rsidRPr="00D1064E">
        <w:rPr>
          <w:b/>
          <w:bCs/>
        </w:rPr>
        <w:t>(</w:t>
      </w:r>
      <w:r w:rsidR="00DC5271" w:rsidRPr="00D1064E">
        <w:rPr>
          <w:b/>
          <w:bCs/>
        </w:rPr>
        <w:t xml:space="preserve">Service </w:t>
      </w:r>
      <w:r w:rsidRPr="00D1064E">
        <w:rPr>
          <w:b/>
          <w:bCs/>
        </w:rPr>
        <w:t>requester)</w:t>
      </w:r>
      <w:r w:rsidRPr="00D1064E">
        <w:rPr>
          <w:b/>
          <w:bCs/>
          <w:rtl/>
          <w:lang w:bidi="ar-EG"/>
        </w:rPr>
        <w:t>:</w:t>
      </w:r>
      <w:r w:rsidRPr="00D1064E">
        <w:rPr>
          <w:rtl/>
          <w:lang w:bidi="ar-EG"/>
        </w:rPr>
        <w:t xml:space="preserve"> هو الكيان الذي يطلب بدء عملية </w:t>
      </w:r>
      <w:r w:rsidRPr="00D1064E">
        <w:rPr>
          <w:rtl/>
        </w:rPr>
        <w:t>الخدمة العامة للاتصالات الراديوية بأسلوب الرزم</w:t>
      </w:r>
      <w:r w:rsidR="00710C54" w:rsidRPr="00D1064E">
        <w:rPr>
          <w:rFonts w:hint="eastAsia"/>
          <w:rtl/>
        </w:rPr>
        <w:t> </w:t>
      </w:r>
      <w:r w:rsidRPr="00D1064E">
        <w:t>(GPRS)</w:t>
      </w:r>
      <w:r w:rsidRPr="00D1064E">
        <w:rPr>
          <w:rtl/>
          <w:lang w:bidi="ar-EG"/>
        </w:rPr>
        <w:t>، عن طريق طلب خدمة.</w:t>
      </w:r>
    </w:p>
    <w:p w:rsidR="0099399A" w:rsidRPr="00D1064E" w:rsidRDefault="0099399A" w:rsidP="00396816">
      <w:pPr>
        <w:rPr>
          <w:rtl/>
        </w:rPr>
      </w:pPr>
      <w:r w:rsidRPr="00D1064E">
        <w:rPr>
          <w:rFonts w:hint="cs"/>
          <w:b/>
          <w:bCs/>
          <w:rtl/>
          <w:lang w:bidi="ar-EG"/>
        </w:rPr>
        <w:t xml:space="preserve">كيانات خاصة بالخدمة </w:t>
      </w:r>
      <w:r w:rsidRPr="00D1064E">
        <w:rPr>
          <w:b/>
          <w:bCs/>
        </w:rPr>
        <w:t>(</w:t>
      </w:r>
      <w:r w:rsidR="00DC5271" w:rsidRPr="00D1064E">
        <w:rPr>
          <w:b/>
          <w:bCs/>
        </w:rPr>
        <w:t xml:space="preserve">Service </w:t>
      </w:r>
      <w:r w:rsidRPr="00D1064E">
        <w:rPr>
          <w:b/>
          <w:bCs/>
        </w:rPr>
        <w:t>specific entities)</w:t>
      </w:r>
      <w:r w:rsidRPr="00D1064E">
        <w:rPr>
          <w:rFonts w:hint="cs"/>
          <w:b/>
          <w:bCs/>
          <w:rtl/>
          <w:lang w:bidi="ar-LB"/>
        </w:rPr>
        <w:t>:</w:t>
      </w:r>
      <w:r w:rsidRPr="00D1064E">
        <w:rPr>
          <w:rFonts w:hint="cs"/>
          <w:rtl/>
          <w:lang w:bidi="ar-LB"/>
        </w:rPr>
        <w:t xml:space="preserve"> كيانات مخصصة لتوفير خدمة أو مجموعة من الخدمات المعينة. وينبغي أن يكون لمسألة تنفيذها أم لا في شبكة </w:t>
      </w:r>
      <w:r w:rsidRPr="00D1064E">
        <w:t>PLMN</w:t>
      </w:r>
      <w:r w:rsidRPr="00D1064E">
        <w:rPr>
          <w:rFonts w:hint="cs"/>
          <w:rtl/>
          <w:lang w:bidi="ar-LB"/>
        </w:rPr>
        <w:t xml:space="preserve"> معينة تأثير محدود على جميع الكيانات الأخرى للشبكة </w:t>
      </w:r>
      <w:r w:rsidRPr="00D1064E">
        <w:t>PLMN</w:t>
      </w:r>
      <w:r w:rsidR="00396816" w:rsidRPr="00D1064E">
        <w:rPr>
          <w:rFonts w:hint="cs"/>
          <w:rtl/>
          <w:lang w:bidi="ar-LB"/>
        </w:rPr>
        <w:t>.</w:t>
      </w:r>
    </w:p>
    <w:p w:rsidR="0099399A" w:rsidRPr="00D1064E" w:rsidRDefault="0099399A" w:rsidP="00BC3007">
      <w:pPr>
        <w:rPr>
          <w:rtl/>
          <w:lang w:bidi="ar-EG"/>
        </w:rPr>
      </w:pPr>
      <w:r w:rsidRPr="00D1064E">
        <w:rPr>
          <w:b/>
          <w:bCs/>
          <w:rtl/>
          <w:lang w:bidi="ar-EG"/>
        </w:rPr>
        <w:t>المشترك في الخدمة</w:t>
      </w:r>
      <w:r w:rsidRPr="00D1064E">
        <w:rPr>
          <w:rFonts w:hint="cs"/>
          <w:b/>
          <w:bCs/>
          <w:rtl/>
          <w:lang w:bidi="ar-EG"/>
        </w:rPr>
        <w:t xml:space="preserve"> </w:t>
      </w:r>
      <w:r w:rsidRPr="00D1064E">
        <w:rPr>
          <w:b/>
          <w:bCs/>
        </w:rPr>
        <w:t>(</w:t>
      </w:r>
      <w:r w:rsidR="00DC5271" w:rsidRPr="00D1064E">
        <w:rPr>
          <w:b/>
          <w:bCs/>
        </w:rPr>
        <w:t xml:space="preserve">Service </w:t>
      </w:r>
      <w:r w:rsidRPr="00D1064E">
        <w:rPr>
          <w:b/>
          <w:bCs/>
        </w:rPr>
        <w:t>subscriber)</w:t>
      </w:r>
      <w:r w:rsidRPr="00D1064E">
        <w:rPr>
          <w:b/>
          <w:bCs/>
          <w:rtl/>
          <w:lang w:bidi="ar-EG"/>
        </w:rPr>
        <w:t>:</w:t>
      </w:r>
      <w:r w:rsidRPr="00D1064E">
        <w:rPr>
          <w:rtl/>
          <w:lang w:bidi="ar-EG"/>
        </w:rPr>
        <w:t xml:space="preserve"> هو الكيان الذي يسجِّل اشتراكه في الخدمة العامة للاتصالات الراديوية بأسلوب</w:t>
      </w:r>
      <w:r w:rsidR="00B864E6" w:rsidRPr="00D1064E">
        <w:rPr>
          <w:rFonts w:hint="cs"/>
          <w:rtl/>
          <w:lang w:bidi="ar-EG"/>
        </w:rPr>
        <w:t> </w:t>
      </w:r>
      <w:r w:rsidRPr="00D1064E">
        <w:rPr>
          <w:rtl/>
          <w:lang w:bidi="ar-EG"/>
        </w:rPr>
        <w:t xml:space="preserve">الرزم </w:t>
      </w:r>
      <w:r w:rsidR="00BC3007" w:rsidRPr="00D1064E">
        <w:rPr>
          <w:lang w:bidi="ar-EG"/>
        </w:rPr>
        <w:t>(</w:t>
      </w:r>
      <w:r w:rsidRPr="00D1064E">
        <w:t>GPRS</w:t>
      </w:r>
      <w:r w:rsidR="00BC3007" w:rsidRPr="00D1064E">
        <w:rPr>
          <w:lang w:bidi="ar-EG"/>
        </w:rPr>
        <w:t>)</w:t>
      </w:r>
      <w:r w:rsidRPr="00D1064E">
        <w:rPr>
          <w:rtl/>
          <w:lang w:bidi="ar-EG"/>
        </w:rPr>
        <w:t>.</w:t>
      </w:r>
    </w:p>
    <w:p w:rsidR="0099399A" w:rsidRPr="00D1064E" w:rsidRDefault="0099399A" w:rsidP="00C06558">
      <w:pPr>
        <w:rPr>
          <w:rtl/>
          <w:lang w:bidi="ar-EG"/>
        </w:rPr>
      </w:pPr>
      <w:r w:rsidRPr="00D1064E">
        <w:rPr>
          <w:b/>
          <w:bCs/>
          <w:rtl/>
          <w:lang w:bidi="ar-EG"/>
        </w:rPr>
        <w:t>خدمات (نظام خلوي متنقل)</w:t>
      </w:r>
      <w:r w:rsidRPr="00D1064E">
        <w:rPr>
          <w:rFonts w:hint="cs"/>
          <w:b/>
          <w:bCs/>
          <w:rtl/>
          <w:lang w:bidi="ar-LB"/>
        </w:rPr>
        <w:t xml:space="preserve"> </w:t>
      </w:r>
      <w:r w:rsidRPr="00D1064E">
        <w:rPr>
          <w:b/>
          <w:bCs/>
        </w:rPr>
        <w:t>(</w:t>
      </w:r>
      <w:r w:rsidR="00DC5271" w:rsidRPr="00D1064E">
        <w:rPr>
          <w:b/>
          <w:bCs/>
        </w:rPr>
        <w:t xml:space="preserve">Services </w:t>
      </w:r>
      <w:r w:rsidRPr="00D1064E">
        <w:rPr>
          <w:b/>
          <w:bCs/>
        </w:rPr>
        <w:t>(of a mobile cellular system))</w:t>
      </w:r>
      <w:r w:rsidRPr="00D1064E">
        <w:rPr>
          <w:b/>
          <w:bCs/>
          <w:rtl/>
          <w:lang w:bidi="ar-EG"/>
        </w:rPr>
        <w:t>:</w:t>
      </w:r>
      <w:r w:rsidRPr="00D1064E">
        <w:rPr>
          <w:rtl/>
          <w:lang w:bidi="ar-EG"/>
        </w:rPr>
        <w:t xml:space="preserve"> </w:t>
      </w:r>
      <w:r w:rsidRPr="00D1064E">
        <w:rPr>
          <w:rFonts w:hint="cs"/>
          <w:rtl/>
          <w:lang w:bidi="ar-EG"/>
        </w:rPr>
        <w:t>و</w:t>
      </w:r>
      <w:r w:rsidRPr="00D1064E">
        <w:rPr>
          <w:rtl/>
          <w:lang w:bidi="ar-EG"/>
        </w:rPr>
        <w:t>هي مجموعة الوظائف المت</w:t>
      </w:r>
      <w:r w:rsidRPr="00D1064E">
        <w:rPr>
          <w:rFonts w:hint="cs"/>
          <w:rtl/>
          <w:lang w:bidi="ar-EG"/>
        </w:rPr>
        <w:t>وفرة</w:t>
      </w:r>
      <w:r w:rsidRPr="00D1064E">
        <w:rPr>
          <w:rtl/>
          <w:lang w:bidi="ar-EG"/>
        </w:rPr>
        <w:t xml:space="preserve"> للمستعمل بفضل هذا النظام الخلوي المتنقل.</w:t>
      </w:r>
    </w:p>
    <w:p w:rsidR="002F3584" w:rsidRPr="00D1064E" w:rsidRDefault="0099399A" w:rsidP="00710C54">
      <w:pPr>
        <w:rPr>
          <w:rtl/>
          <w:lang w:bidi="ar-LB"/>
        </w:rPr>
      </w:pPr>
      <w:r w:rsidRPr="00D1064E">
        <w:rPr>
          <w:rFonts w:hint="cs"/>
          <w:b/>
          <w:bCs/>
          <w:rtl/>
        </w:rPr>
        <w:t xml:space="preserve">النظام الفرعي للمحطة القاعدة القائمة بالخدمة </w:t>
      </w:r>
      <w:r w:rsidRPr="00D1064E">
        <w:rPr>
          <w:b/>
          <w:bCs/>
        </w:rPr>
        <w:t>(</w:t>
      </w:r>
      <w:r w:rsidR="00DC5271" w:rsidRPr="00D1064E">
        <w:rPr>
          <w:b/>
          <w:bCs/>
        </w:rPr>
        <w:t xml:space="preserve">Serving </w:t>
      </w:r>
      <w:r w:rsidRPr="00D1064E">
        <w:rPr>
          <w:b/>
          <w:bCs/>
        </w:rPr>
        <w:t>BSS)</w:t>
      </w:r>
      <w:r w:rsidRPr="00D1064E">
        <w:rPr>
          <w:rFonts w:hint="cs"/>
          <w:b/>
          <w:bCs/>
          <w:rtl/>
        </w:rPr>
        <w:t>:</w:t>
      </w:r>
      <w:r w:rsidRPr="00D1064E">
        <w:rPr>
          <w:rFonts w:hint="cs"/>
          <w:rtl/>
        </w:rPr>
        <w:t xml:space="preserve"> دور يستطيع النظام الفرعي للمحطة القاعدة القائمة بالخدمة القيام به فيما يتعلق بتوصيل محدد بين محطة متنقلة </w:t>
      </w:r>
      <w:r w:rsidRPr="00D1064E">
        <w:t>(MS)</w:t>
      </w:r>
      <w:r w:rsidRPr="00D1064E">
        <w:rPr>
          <w:rFonts w:hint="cs"/>
          <w:rtl/>
          <w:lang w:bidi="ar-LB"/>
        </w:rPr>
        <w:t xml:space="preserve"> وشبكة </w:t>
      </w:r>
      <w:r w:rsidRPr="00D1064E">
        <w:t>GERAN</w:t>
      </w:r>
      <w:r w:rsidRPr="00D1064E">
        <w:rPr>
          <w:rFonts w:hint="cs"/>
          <w:rtl/>
          <w:lang w:bidi="ar-LB"/>
        </w:rPr>
        <w:t xml:space="preserve">. ويوجد نظام فرعي </w:t>
      </w:r>
      <w:r w:rsidRPr="00D1064E">
        <w:t>BSS</w:t>
      </w:r>
      <w:r w:rsidRPr="00D1064E">
        <w:rPr>
          <w:rFonts w:hint="cs"/>
          <w:rtl/>
          <w:lang w:bidi="ar-LB"/>
        </w:rPr>
        <w:t xml:space="preserve"> واحد لكل محطة</w:t>
      </w:r>
      <w:r w:rsidR="00710C54" w:rsidRPr="00D1064E">
        <w:rPr>
          <w:rFonts w:hint="eastAsia"/>
          <w:rtl/>
          <w:lang w:bidi="ar-LB"/>
        </w:rPr>
        <w:t> </w:t>
      </w:r>
      <w:r w:rsidRPr="00D1064E">
        <w:t>MS</w:t>
      </w:r>
      <w:r w:rsidRPr="00D1064E">
        <w:rPr>
          <w:rFonts w:hint="cs"/>
          <w:rtl/>
          <w:lang w:bidi="ar-LB"/>
        </w:rPr>
        <w:t xml:space="preserve"> لها</w:t>
      </w:r>
      <w:r w:rsidR="00430E65" w:rsidRPr="00D1064E">
        <w:rPr>
          <w:rFonts w:hint="eastAsia"/>
          <w:rtl/>
          <w:lang w:bidi="ar-LB"/>
        </w:rPr>
        <w:t> </w:t>
      </w:r>
      <w:r w:rsidRPr="00D1064E">
        <w:rPr>
          <w:rFonts w:hint="cs"/>
          <w:rtl/>
          <w:lang w:bidi="ar-LB"/>
        </w:rPr>
        <w:t xml:space="preserve">توصيل مع شبكة </w:t>
      </w:r>
      <w:r w:rsidRPr="00D1064E">
        <w:t>GERAN</w:t>
      </w:r>
      <w:r w:rsidRPr="00D1064E">
        <w:rPr>
          <w:rFonts w:hint="cs"/>
          <w:rtl/>
          <w:lang w:bidi="ar-LB"/>
        </w:rPr>
        <w:t xml:space="preserve">. ويكون النظام الفرعي </w:t>
      </w:r>
      <w:r w:rsidRPr="00D1064E">
        <w:t>BSS</w:t>
      </w:r>
      <w:r w:rsidRPr="00D1064E">
        <w:rPr>
          <w:rFonts w:hint="cs"/>
          <w:rtl/>
          <w:lang w:bidi="ar-LB"/>
        </w:rPr>
        <w:t xml:space="preserve"> مكلف بوصلة التحكم في الموارد الراديوية</w:t>
      </w:r>
      <w:r w:rsidR="00710C54" w:rsidRPr="00D1064E">
        <w:rPr>
          <w:rFonts w:hint="eastAsia"/>
          <w:rtl/>
          <w:lang w:bidi="ar-LB"/>
        </w:rPr>
        <w:t> </w:t>
      </w:r>
      <w:r w:rsidRPr="00D1064E">
        <w:t>(RCC)</w:t>
      </w:r>
      <w:r w:rsidRPr="00D1064E">
        <w:rPr>
          <w:rFonts w:hint="cs"/>
          <w:rtl/>
          <w:lang w:bidi="ar-LB"/>
        </w:rPr>
        <w:t xml:space="preserve"> بين المحطة</w:t>
      </w:r>
      <w:r w:rsidR="00710C54" w:rsidRPr="00D1064E">
        <w:rPr>
          <w:rFonts w:hint="eastAsia"/>
          <w:rtl/>
          <w:lang w:bidi="ar-LB"/>
        </w:rPr>
        <w:t> </w:t>
      </w:r>
      <w:r w:rsidRPr="00D1064E">
        <w:t>MS</w:t>
      </w:r>
      <w:r w:rsidRPr="00D1064E">
        <w:rPr>
          <w:rFonts w:hint="cs"/>
          <w:rtl/>
          <w:lang w:bidi="ar-LB"/>
        </w:rPr>
        <w:t xml:space="preserve"> وشبكة</w:t>
      </w:r>
      <w:r w:rsidR="00430E65" w:rsidRPr="00D1064E">
        <w:rPr>
          <w:rFonts w:hint="eastAsia"/>
          <w:rtl/>
          <w:lang w:bidi="ar-LB"/>
        </w:rPr>
        <w:t> </w:t>
      </w:r>
      <w:r w:rsidRPr="00D1064E">
        <w:t>GERAN</w:t>
      </w:r>
      <w:r w:rsidRPr="00D1064E">
        <w:rPr>
          <w:rFonts w:hint="cs"/>
          <w:rtl/>
          <w:lang w:bidi="ar-LB"/>
        </w:rPr>
        <w:t xml:space="preserve">. ويشكل النظام الفرعي </w:t>
      </w:r>
      <w:r w:rsidRPr="00D1064E">
        <w:t>BSS</w:t>
      </w:r>
      <w:r w:rsidRPr="00D1064E">
        <w:rPr>
          <w:rFonts w:hint="cs"/>
          <w:rtl/>
          <w:lang w:bidi="ar-LB"/>
        </w:rPr>
        <w:t xml:space="preserve"> انتهاء السطح البيني </w:t>
      </w:r>
      <w:r w:rsidRPr="00D1064E">
        <w:t>Iu</w:t>
      </w:r>
      <w:r w:rsidRPr="00D1064E">
        <w:rPr>
          <w:rFonts w:hint="cs"/>
          <w:rtl/>
          <w:lang w:bidi="ar-LB"/>
        </w:rPr>
        <w:t xml:space="preserve"> بالنسبة لهذا التوصيل.</w:t>
      </w:r>
    </w:p>
    <w:p w:rsidR="0099399A" w:rsidRPr="00D1064E" w:rsidRDefault="0099399A" w:rsidP="00C06558">
      <w:pPr>
        <w:rPr>
          <w:rtl/>
          <w:lang w:bidi="ar-EG"/>
        </w:rPr>
      </w:pPr>
      <w:r w:rsidRPr="00D1064E">
        <w:rPr>
          <w:b/>
          <w:bCs/>
          <w:rtl/>
          <w:lang w:bidi="ar-EG"/>
        </w:rPr>
        <w:t>الشبكة القائمة بالخدمة</w:t>
      </w:r>
      <w:r w:rsidRPr="00D1064E">
        <w:rPr>
          <w:rFonts w:hint="cs"/>
          <w:b/>
          <w:bCs/>
          <w:rtl/>
          <w:lang w:bidi="ar-EG"/>
        </w:rPr>
        <w:t xml:space="preserve"> </w:t>
      </w:r>
      <w:r w:rsidRPr="00D1064E">
        <w:rPr>
          <w:b/>
          <w:bCs/>
        </w:rPr>
        <w:t>(</w:t>
      </w:r>
      <w:r w:rsidR="00DC5271" w:rsidRPr="00D1064E">
        <w:rPr>
          <w:b/>
          <w:bCs/>
        </w:rPr>
        <w:t xml:space="preserve">Serving </w:t>
      </w:r>
      <w:r w:rsidRPr="00D1064E">
        <w:rPr>
          <w:b/>
          <w:bCs/>
        </w:rPr>
        <w:t>network)</w:t>
      </w:r>
      <w:r w:rsidRPr="00D1064E">
        <w:rPr>
          <w:b/>
          <w:bCs/>
          <w:rtl/>
          <w:lang w:bidi="ar-EG"/>
        </w:rPr>
        <w:t>:</w:t>
      </w:r>
      <w:r w:rsidRPr="00D1064E">
        <w:rPr>
          <w:rtl/>
          <w:lang w:bidi="ar-EG"/>
        </w:rPr>
        <w:t xml:space="preserve"> هي الشبكة التي توفر للمستعمل النفاذ إلى خدمات بيئة </w:t>
      </w:r>
      <w:r w:rsidRPr="00D1064E">
        <w:rPr>
          <w:rFonts w:hint="cs"/>
          <w:rtl/>
          <w:lang w:bidi="ar-LB"/>
        </w:rPr>
        <w:t>محلية</w:t>
      </w:r>
      <w:r w:rsidRPr="00D1064E">
        <w:rPr>
          <w:rtl/>
          <w:lang w:bidi="ar-EG"/>
        </w:rPr>
        <w:t>.</w:t>
      </w:r>
    </w:p>
    <w:p w:rsidR="0099399A" w:rsidRPr="00D1064E" w:rsidRDefault="0099399A" w:rsidP="00710C54">
      <w:r w:rsidRPr="00D1064E">
        <w:rPr>
          <w:rFonts w:hint="cs"/>
          <w:b/>
          <w:bCs/>
          <w:rtl/>
        </w:rPr>
        <w:t xml:space="preserve">النظام الفرعي للشبكة الراديوية القائمة بالخدمة </w:t>
      </w:r>
      <w:r w:rsidRPr="00D1064E">
        <w:rPr>
          <w:b/>
          <w:bCs/>
        </w:rPr>
        <w:t>(</w:t>
      </w:r>
      <w:r w:rsidR="00DC5271" w:rsidRPr="00D1064E">
        <w:rPr>
          <w:b/>
          <w:bCs/>
        </w:rPr>
        <w:t xml:space="preserve">Serving </w:t>
      </w:r>
      <w:r w:rsidRPr="00D1064E">
        <w:rPr>
          <w:b/>
          <w:bCs/>
        </w:rPr>
        <w:t>RNS)</w:t>
      </w:r>
      <w:r w:rsidRPr="00D1064E">
        <w:rPr>
          <w:rFonts w:hint="cs"/>
          <w:b/>
          <w:bCs/>
          <w:rtl/>
        </w:rPr>
        <w:t>:</w:t>
      </w:r>
      <w:r w:rsidRPr="00D1064E">
        <w:rPr>
          <w:rFonts w:hint="cs"/>
          <w:rtl/>
        </w:rPr>
        <w:t xml:space="preserve"> دور يستطيع النظام الفرعي للشبكة الراديوية القائمة بالخدمة القيام به فيما يتعلق بتوصيل محدد بين تجهيز مستعمل </w:t>
      </w:r>
      <w:r w:rsidRPr="00D1064E">
        <w:t>(UE)</w:t>
      </w:r>
      <w:r w:rsidRPr="00D1064E">
        <w:rPr>
          <w:rFonts w:hint="cs"/>
          <w:rtl/>
          <w:lang w:bidi="ar-LB"/>
        </w:rPr>
        <w:t xml:space="preserve"> وشبكة </w:t>
      </w:r>
      <w:r w:rsidRPr="00D1064E">
        <w:t>UTRAN</w:t>
      </w:r>
      <w:r w:rsidRPr="00D1064E">
        <w:rPr>
          <w:rFonts w:hint="cs"/>
          <w:rtl/>
          <w:lang w:bidi="ar-LB"/>
        </w:rPr>
        <w:t xml:space="preserve">. ويوجد نظام فرعي </w:t>
      </w:r>
      <w:r w:rsidRPr="00D1064E">
        <w:t>RNS</w:t>
      </w:r>
      <w:r w:rsidRPr="00D1064E">
        <w:rPr>
          <w:rFonts w:hint="cs"/>
          <w:rtl/>
          <w:lang w:bidi="ar-LB"/>
        </w:rPr>
        <w:t xml:space="preserve"> واحد لكل تجهيز</w:t>
      </w:r>
      <w:r w:rsidR="00710C54" w:rsidRPr="00D1064E">
        <w:rPr>
          <w:rFonts w:hint="eastAsia"/>
          <w:rtl/>
          <w:lang w:bidi="ar-LB"/>
        </w:rPr>
        <w:t> </w:t>
      </w:r>
      <w:r w:rsidRPr="00D1064E">
        <w:t>UE</w:t>
      </w:r>
      <w:r w:rsidRPr="00D1064E">
        <w:rPr>
          <w:rFonts w:hint="cs"/>
          <w:rtl/>
          <w:lang w:bidi="ar-LB"/>
        </w:rPr>
        <w:t xml:space="preserve"> له توصيل مع شبكة </w:t>
      </w:r>
      <w:r w:rsidRPr="00D1064E">
        <w:t>UTRAN</w:t>
      </w:r>
      <w:r w:rsidRPr="00D1064E">
        <w:rPr>
          <w:rFonts w:hint="cs"/>
          <w:rtl/>
          <w:lang w:bidi="ar-LB"/>
        </w:rPr>
        <w:t xml:space="preserve">. ويتولى النظام الفرعي </w:t>
      </w:r>
      <w:r w:rsidRPr="00D1064E">
        <w:t>RNS</w:t>
      </w:r>
      <w:r w:rsidRPr="00D1064E">
        <w:rPr>
          <w:rFonts w:hint="cs"/>
          <w:rtl/>
          <w:lang w:bidi="ar-LB"/>
        </w:rPr>
        <w:t xml:space="preserve"> توصيل التحكم في الموارد الراديوية </w:t>
      </w:r>
      <w:r w:rsidRPr="00D1064E">
        <w:t>(RCC)</w:t>
      </w:r>
      <w:r w:rsidRPr="00D1064E">
        <w:rPr>
          <w:rFonts w:hint="cs"/>
          <w:rtl/>
          <w:lang w:bidi="ar-LB"/>
        </w:rPr>
        <w:t xml:space="preserve"> بين التجهيز</w:t>
      </w:r>
      <w:r w:rsidR="00710C54" w:rsidRPr="00D1064E">
        <w:rPr>
          <w:rFonts w:hint="eastAsia"/>
          <w:rtl/>
          <w:lang w:bidi="ar-LB"/>
        </w:rPr>
        <w:t> </w:t>
      </w:r>
      <w:r w:rsidRPr="00D1064E">
        <w:t>UE</w:t>
      </w:r>
      <w:r w:rsidRPr="00D1064E">
        <w:rPr>
          <w:rFonts w:hint="cs"/>
          <w:rtl/>
          <w:lang w:bidi="ar-LB"/>
        </w:rPr>
        <w:t xml:space="preserve"> وشبكة</w:t>
      </w:r>
      <w:r w:rsidR="00710C54" w:rsidRPr="00D1064E">
        <w:rPr>
          <w:rFonts w:hint="eastAsia"/>
          <w:rtl/>
          <w:lang w:bidi="ar-LB"/>
        </w:rPr>
        <w:t> </w:t>
      </w:r>
      <w:r w:rsidRPr="00D1064E">
        <w:t>UTRAN</w:t>
      </w:r>
      <w:r w:rsidRPr="00D1064E">
        <w:rPr>
          <w:rFonts w:hint="cs"/>
          <w:rtl/>
          <w:lang w:bidi="ar-LB"/>
        </w:rPr>
        <w:t xml:space="preserve">. ويشكل النظام الفرعي </w:t>
      </w:r>
      <w:r w:rsidRPr="00D1064E">
        <w:t>RNS</w:t>
      </w:r>
      <w:r w:rsidRPr="00D1064E">
        <w:rPr>
          <w:rFonts w:hint="cs"/>
          <w:rtl/>
          <w:lang w:bidi="ar-LB"/>
        </w:rPr>
        <w:t xml:space="preserve"> انتهاء السطح البيني </w:t>
      </w:r>
      <w:r w:rsidRPr="00D1064E">
        <w:t>Iu</w:t>
      </w:r>
      <w:r w:rsidRPr="00D1064E">
        <w:rPr>
          <w:rFonts w:hint="cs"/>
          <w:rtl/>
          <w:lang w:bidi="ar-LB"/>
        </w:rPr>
        <w:t xml:space="preserve"> بالنسبة لهذا التوصيل.</w:t>
      </w:r>
    </w:p>
    <w:p w:rsidR="0099399A" w:rsidRPr="00D1064E" w:rsidRDefault="0099399A" w:rsidP="00C06558">
      <w:r w:rsidRPr="00D1064E">
        <w:rPr>
          <w:b/>
          <w:bCs/>
          <w:rtl/>
          <w:lang w:bidi="ar-EG"/>
        </w:rPr>
        <w:t>تسوية الحسابات</w:t>
      </w:r>
      <w:r w:rsidRPr="00D1064E">
        <w:rPr>
          <w:rFonts w:hint="cs"/>
          <w:b/>
          <w:bCs/>
          <w:rtl/>
          <w:lang w:bidi="ar-LB"/>
        </w:rPr>
        <w:t xml:space="preserve"> </w:t>
      </w:r>
      <w:r w:rsidRPr="00D1064E">
        <w:rPr>
          <w:b/>
          <w:bCs/>
        </w:rPr>
        <w:t>(</w:t>
      </w:r>
      <w:r w:rsidR="00DC5271" w:rsidRPr="00D1064E">
        <w:rPr>
          <w:b/>
          <w:bCs/>
        </w:rPr>
        <w:t>Settlement</w:t>
      </w:r>
      <w:r w:rsidRPr="00D1064E">
        <w:rPr>
          <w:b/>
          <w:bCs/>
        </w:rPr>
        <w:t>)</w:t>
      </w:r>
      <w:r w:rsidRPr="00D1064E">
        <w:rPr>
          <w:b/>
          <w:bCs/>
          <w:rtl/>
          <w:lang w:bidi="ar-EG"/>
        </w:rPr>
        <w:t>:</w:t>
      </w:r>
      <w:r w:rsidRPr="00D1064E">
        <w:rPr>
          <w:rtl/>
          <w:lang w:bidi="ar-EG"/>
        </w:rPr>
        <w:t xml:space="preserve"> </w:t>
      </w:r>
      <w:r w:rsidRPr="00D1064E">
        <w:rPr>
          <w:rFonts w:hint="cs"/>
          <w:rtl/>
          <w:lang w:bidi="ar-EG"/>
        </w:rPr>
        <w:t>وهي</w:t>
      </w:r>
      <w:r w:rsidRPr="00D1064E">
        <w:rPr>
          <w:rtl/>
          <w:lang w:bidi="ar-EG"/>
        </w:rPr>
        <w:t xml:space="preserve"> دفع المبالغ الناتجة من عملية المحاسبة.</w:t>
      </w:r>
    </w:p>
    <w:p w:rsidR="0099399A" w:rsidRPr="00D1064E" w:rsidRDefault="0099399A" w:rsidP="00861277">
      <w:pPr>
        <w:rPr>
          <w:spacing w:val="-4"/>
          <w:rtl/>
          <w:lang w:bidi="ar-LB"/>
        </w:rPr>
      </w:pPr>
      <w:r w:rsidRPr="00D1064E">
        <w:rPr>
          <w:rFonts w:hint="cs"/>
          <w:b/>
          <w:bCs/>
          <w:spacing w:val="-4"/>
          <w:rtl/>
          <w:lang w:bidi="ar-LB"/>
        </w:rPr>
        <w:t xml:space="preserve">القناة المتقاسَمة </w:t>
      </w:r>
      <w:r w:rsidRPr="00D1064E">
        <w:rPr>
          <w:b/>
          <w:bCs/>
          <w:spacing w:val="-4"/>
        </w:rPr>
        <w:t>(</w:t>
      </w:r>
      <w:r w:rsidR="00DC5271" w:rsidRPr="00D1064E">
        <w:rPr>
          <w:b/>
          <w:bCs/>
          <w:spacing w:val="-4"/>
        </w:rPr>
        <w:t xml:space="preserve">Shared </w:t>
      </w:r>
      <w:r w:rsidRPr="00D1064E">
        <w:rPr>
          <w:b/>
          <w:bCs/>
          <w:spacing w:val="-4"/>
        </w:rPr>
        <w:t>Channel)</w:t>
      </w:r>
      <w:r w:rsidRPr="00D1064E">
        <w:rPr>
          <w:rFonts w:hint="cs"/>
          <w:b/>
          <w:bCs/>
          <w:spacing w:val="-4"/>
          <w:rtl/>
          <w:lang w:bidi="ar-LB"/>
        </w:rPr>
        <w:t>:</w:t>
      </w:r>
      <w:r w:rsidRPr="00D1064E">
        <w:rPr>
          <w:rFonts w:hint="cs"/>
          <w:spacing w:val="-4"/>
          <w:rtl/>
          <w:lang w:bidi="ar-LB"/>
        </w:rPr>
        <w:t xml:space="preserve"> مورد راديوي (قناة نقل أو قناة مادية) يمكن أن تتقاسمه عدة تجهيزات مستعملين بشكل</w:t>
      </w:r>
      <w:r w:rsidR="00861277" w:rsidRPr="00D1064E">
        <w:rPr>
          <w:rFonts w:hint="eastAsia"/>
          <w:spacing w:val="-4"/>
          <w:rtl/>
          <w:lang w:bidi="ar-LB"/>
        </w:rPr>
        <w:t> </w:t>
      </w:r>
      <w:r w:rsidRPr="00D1064E">
        <w:rPr>
          <w:rFonts w:hint="cs"/>
          <w:spacing w:val="-4"/>
          <w:rtl/>
          <w:lang w:bidi="ar-LB"/>
        </w:rPr>
        <w:t>دينامي.</w:t>
      </w:r>
    </w:p>
    <w:p w:rsidR="0099399A" w:rsidRPr="00D1064E" w:rsidRDefault="0099399A" w:rsidP="00C06558">
      <w:pPr>
        <w:rPr>
          <w:rtl/>
          <w:lang w:bidi="ar-EG"/>
        </w:rPr>
      </w:pPr>
      <w:r w:rsidRPr="00D1064E">
        <w:rPr>
          <w:b/>
          <w:bCs/>
          <w:rtl/>
          <w:lang w:bidi="ar-EG"/>
        </w:rPr>
        <w:t>الشبكة المتقاسَمة</w:t>
      </w:r>
      <w:r w:rsidRPr="00D1064E">
        <w:rPr>
          <w:rFonts w:hint="cs"/>
          <w:b/>
          <w:bCs/>
          <w:rtl/>
          <w:lang w:bidi="ar-LB"/>
        </w:rPr>
        <w:t xml:space="preserve"> </w:t>
      </w:r>
      <w:r w:rsidRPr="00D1064E">
        <w:rPr>
          <w:b/>
          <w:bCs/>
        </w:rPr>
        <w:t>(</w:t>
      </w:r>
      <w:r w:rsidR="00DC5271" w:rsidRPr="00D1064E">
        <w:rPr>
          <w:b/>
          <w:bCs/>
        </w:rPr>
        <w:t xml:space="preserve">Shared </w:t>
      </w:r>
      <w:r w:rsidRPr="00D1064E">
        <w:rPr>
          <w:b/>
          <w:bCs/>
        </w:rPr>
        <w:t>Network)</w:t>
      </w:r>
      <w:r w:rsidRPr="00D1064E">
        <w:rPr>
          <w:b/>
          <w:bCs/>
          <w:rtl/>
          <w:lang w:bidi="ar-EG"/>
        </w:rPr>
        <w:t>:</w:t>
      </w:r>
      <w:r w:rsidRPr="00D1064E">
        <w:rPr>
          <w:rtl/>
          <w:lang w:bidi="ar-EG"/>
        </w:rPr>
        <w:t xml:space="preserve"> شبكة يتقاسم عناصرها مشغِّلان أو أكثر.</w:t>
      </w:r>
    </w:p>
    <w:p w:rsidR="002F3584" w:rsidRPr="00D1064E" w:rsidRDefault="0099399A" w:rsidP="00C06558">
      <w:pPr>
        <w:rPr>
          <w:rtl/>
          <w:lang w:bidi="ar-LB"/>
        </w:rPr>
      </w:pPr>
      <w:r w:rsidRPr="00D1064E">
        <w:rPr>
          <w:rFonts w:hint="cs"/>
          <w:b/>
          <w:bCs/>
          <w:rtl/>
          <w:lang w:bidi="ar-EG"/>
        </w:rPr>
        <w:t xml:space="preserve">معرّف هوية مختصر لملف </w:t>
      </w:r>
      <w:r w:rsidRPr="00D1064E">
        <w:rPr>
          <w:b/>
          <w:bCs/>
        </w:rPr>
        <w:t>(</w:t>
      </w:r>
      <w:r w:rsidR="00DC5271" w:rsidRPr="00D1064E">
        <w:rPr>
          <w:b/>
          <w:bCs/>
        </w:rPr>
        <w:t xml:space="preserve">Short </w:t>
      </w:r>
      <w:r w:rsidRPr="00D1064E">
        <w:rPr>
          <w:b/>
          <w:bCs/>
        </w:rPr>
        <w:t>file identifier (SFI))</w:t>
      </w:r>
      <w:r w:rsidRPr="00D1064E">
        <w:rPr>
          <w:rFonts w:hint="cs"/>
          <w:b/>
          <w:bCs/>
          <w:rtl/>
          <w:lang w:bidi="ar-LB"/>
        </w:rPr>
        <w:t>:</w:t>
      </w:r>
      <w:r w:rsidRPr="00D1064E">
        <w:rPr>
          <w:rFonts w:hint="cs"/>
          <w:rtl/>
          <w:lang w:bidi="ar-LB"/>
        </w:rPr>
        <w:t xml:space="preserve"> اسم مختصر لملف أو دليل على بطاقة </w:t>
      </w:r>
      <w:r w:rsidRPr="00D1064E">
        <w:t>UICC</w:t>
      </w:r>
      <w:r w:rsidRPr="00D1064E">
        <w:rPr>
          <w:rFonts w:hint="cs"/>
          <w:rtl/>
          <w:lang w:bidi="ar-LB"/>
        </w:rPr>
        <w:t xml:space="preserve"> يتألف من </w:t>
      </w:r>
      <w:r w:rsidRPr="00D1064E">
        <w:t>5</w:t>
      </w:r>
      <w:r w:rsidRPr="00D1064E">
        <w:rPr>
          <w:rFonts w:hint="cs"/>
          <w:rtl/>
          <w:lang w:bidi="ar-LB"/>
        </w:rPr>
        <w:t xml:space="preserve"> بتّات.</w:t>
      </w:r>
    </w:p>
    <w:p w:rsidR="002F3584" w:rsidRPr="00D1064E" w:rsidRDefault="0099399A" w:rsidP="00C06558">
      <w:pPr>
        <w:rPr>
          <w:rtl/>
          <w:lang w:bidi="ar-LB"/>
        </w:rPr>
      </w:pPr>
      <w:r w:rsidRPr="00D1064E">
        <w:rPr>
          <w:rFonts w:hint="cs"/>
          <w:b/>
          <w:bCs/>
          <w:rtl/>
          <w:lang w:bidi="ar-EG"/>
        </w:rPr>
        <w:t xml:space="preserve">فترة قصيرة </w:t>
      </w:r>
      <w:r w:rsidRPr="00D1064E">
        <w:rPr>
          <w:b/>
          <w:bCs/>
        </w:rPr>
        <w:t>(</w:t>
      </w:r>
      <w:r w:rsidR="00DC5271" w:rsidRPr="00D1064E">
        <w:rPr>
          <w:b/>
          <w:bCs/>
        </w:rPr>
        <w:t xml:space="preserve">Short </w:t>
      </w:r>
      <w:r w:rsidRPr="00D1064E">
        <w:rPr>
          <w:b/>
          <w:bCs/>
        </w:rPr>
        <w:t>time)</w:t>
      </w:r>
      <w:r w:rsidRPr="00D1064E">
        <w:rPr>
          <w:rFonts w:hint="cs"/>
          <w:b/>
          <w:bCs/>
          <w:rtl/>
          <w:lang w:bidi="ar-LB"/>
        </w:rPr>
        <w:t>:</w:t>
      </w:r>
      <w:r w:rsidRPr="00D1064E">
        <w:rPr>
          <w:rFonts w:hint="cs"/>
          <w:rtl/>
          <w:lang w:bidi="ar-LB"/>
        </w:rPr>
        <w:t xml:space="preserve"> المدة الزمنية، بعدد الدقائق، اللازمة لتنفيذ الآلية المستعملة في المحاسبة خارج الشبكة.</w:t>
      </w:r>
    </w:p>
    <w:p w:rsidR="0099399A" w:rsidRPr="00D1064E" w:rsidRDefault="0099399A" w:rsidP="00C06558">
      <w:pPr>
        <w:rPr>
          <w:rtl/>
          <w:lang w:bidi="ar-LB"/>
        </w:rPr>
      </w:pPr>
      <w:r w:rsidRPr="00D1064E">
        <w:rPr>
          <w:rFonts w:hint="cs"/>
          <w:b/>
          <w:bCs/>
          <w:rtl/>
        </w:rPr>
        <w:t xml:space="preserve">تشوير </w:t>
      </w:r>
      <w:r w:rsidRPr="00D1064E">
        <w:rPr>
          <w:b/>
          <w:bCs/>
        </w:rPr>
        <w:t>(</w:t>
      </w:r>
      <w:r w:rsidR="00DC5271" w:rsidRPr="00D1064E">
        <w:rPr>
          <w:b/>
          <w:bCs/>
        </w:rPr>
        <w:t>Signaling</w:t>
      </w:r>
      <w:r w:rsidRPr="00D1064E">
        <w:rPr>
          <w:b/>
          <w:bCs/>
        </w:rPr>
        <w:t>)</w:t>
      </w:r>
      <w:r w:rsidRPr="00D1064E">
        <w:rPr>
          <w:rFonts w:hint="cs"/>
          <w:b/>
          <w:bCs/>
          <w:rtl/>
          <w:lang w:bidi="ar-LB"/>
        </w:rPr>
        <w:t>:</w:t>
      </w:r>
      <w:r w:rsidRPr="00D1064E">
        <w:rPr>
          <w:rFonts w:hint="cs"/>
          <w:rtl/>
          <w:lang w:bidi="ar-LB"/>
        </w:rPr>
        <w:t xml:space="preserve"> تبادل المعلومات المعنية تحديداً بإنشاء التوصيلات والتحكم فيها، وبالإدارة في إحدى شبكات الاتصالات (المصدر: التوصية </w:t>
      </w:r>
      <w:r w:rsidRPr="00D1064E">
        <w:t>ITU-T I.112</w:t>
      </w:r>
      <w:r w:rsidRPr="00D1064E">
        <w:rPr>
          <w:rFonts w:hint="cs"/>
          <w:rtl/>
          <w:lang w:bidi="ar-LB"/>
        </w:rPr>
        <w:t>).</w:t>
      </w:r>
    </w:p>
    <w:p w:rsidR="0099399A" w:rsidRPr="00D1064E" w:rsidRDefault="0099399A" w:rsidP="002A2D44">
      <w:pPr>
        <w:rPr>
          <w:rtl/>
          <w:lang w:bidi="ar-LB"/>
        </w:rPr>
      </w:pPr>
      <w:r w:rsidRPr="00D1064E">
        <w:rPr>
          <w:rFonts w:hint="cs"/>
          <w:b/>
          <w:bCs/>
          <w:rtl/>
          <w:lang w:bidi="ar-LB"/>
        </w:rPr>
        <w:t xml:space="preserve">توصيل التشوير </w:t>
      </w:r>
      <w:r w:rsidRPr="00D1064E">
        <w:rPr>
          <w:b/>
          <w:bCs/>
        </w:rPr>
        <w:t>(</w:t>
      </w:r>
      <w:r w:rsidR="00DC5271" w:rsidRPr="00D1064E">
        <w:rPr>
          <w:b/>
          <w:bCs/>
        </w:rPr>
        <w:t xml:space="preserve">Signalling </w:t>
      </w:r>
      <w:r w:rsidRPr="00D1064E">
        <w:rPr>
          <w:b/>
          <w:bCs/>
        </w:rPr>
        <w:t>connection)</w:t>
      </w:r>
      <w:r w:rsidRPr="00D1064E">
        <w:rPr>
          <w:rFonts w:hint="cs"/>
          <w:b/>
          <w:bCs/>
          <w:rtl/>
          <w:lang w:bidi="ar-LB"/>
        </w:rPr>
        <w:t>:</w:t>
      </w:r>
      <w:r w:rsidRPr="00D1064E">
        <w:rPr>
          <w:rFonts w:hint="cs"/>
          <w:rtl/>
          <w:lang w:bidi="ar-LB"/>
        </w:rPr>
        <w:t xml:space="preserve"> توصيل يعمل بأسلوب إشعار بالاستلام بين تجهيز المستعمل والشبكة المركزية لنقل معلومات الطبقة العليا بين كيانات طبقة عدم النفاذ.</w:t>
      </w:r>
    </w:p>
    <w:p w:rsidR="0099399A" w:rsidRPr="00D1064E" w:rsidRDefault="0099399A" w:rsidP="00710C54">
      <w:pPr>
        <w:rPr>
          <w:rtl/>
          <w:lang w:bidi="ar-LB"/>
        </w:rPr>
      </w:pPr>
      <w:r w:rsidRPr="00D1064E">
        <w:rPr>
          <w:rFonts w:hint="cs"/>
          <w:b/>
          <w:bCs/>
          <w:rtl/>
        </w:rPr>
        <w:t xml:space="preserve">وصلة التشوير </w:t>
      </w:r>
      <w:r w:rsidRPr="00D1064E">
        <w:rPr>
          <w:b/>
          <w:bCs/>
        </w:rPr>
        <w:t>(</w:t>
      </w:r>
      <w:r w:rsidR="00DC5271" w:rsidRPr="00D1064E">
        <w:rPr>
          <w:b/>
          <w:bCs/>
        </w:rPr>
        <w:t xml:space="preserve">Signalling </w:t>
      </w:r>
      <w:r w:rsidRPr="00D1064E">
        <w:rPr>
          <w:b/>
          <w:bCs/>
        </w:rPr>
        <w:t>link)</w:t>
      </w:r>
      <w:r w:rsidRPr="00D1064E">
        <w:rPr>
          <w:rFonts w:hint="cs"/>
          <w:b/>
          <w:bCs/>
          <w:rtl/>
          <w:lang w:bidi="ar-LB"/>
        </w:rPr>
        <w:t xml:space="preserve">: </w:t>
      </w:r>
      <w:r w:rsidRPr="00D1064E">
        <w:rPr>
          <w:rFonts w:hint="cs"/>
          <w:rtl/>
          <w:lang w:bidi="ar-LB"/>
        </w:rPr>
        <w:t>وصلة توفر طبقة ارتباط تعمل بأسلوب إشعار بالاستلام لنقل رسائل التشوير بين تجهيز المستعمل</w:t>
      </w:r>
      <w:r w:rsidR="00710C54" w:rsidRPr="00D1064E">
        <w:rPr>
          <w:rFonts w:hint="eastAsia"/>
          <w:rtl/>
          <w:lang w:bidi="ar-LB"/>
        </w:rPr>
        <w:t> </w:t>
      </w:r>
      <w:r w:rsidRPr="00D1064E">
        <w:t>(UE)</w:t>
      </w:r>
      <w:r w:rsidRPr="00D1064E">
        <w:rPr>
          <w:rFonts w:hint="cs"/>
          <w:rtl/>
          <w:lang w:bidi="ar-LB"/>
        </w:rPr>
        <w:t xml:space="preserve"> وشبكة </w:t>
      </w:r>
      <w:r w:rsidRPr="00D1064E">
        <w:t>UTRAN</w:t>
      </w:r>
      <w:r w:rsidRPr="00D1064E">
        <w:rPr>
          <w:rFonts w:hint="cs"/>
          <w:rtl/>
          <w:lang w:bidi="ar-LB"/>
        </w:rPr>
        <w:t xml:space="preserve"> فضلاً عن رسائل التشوير بين التجهيز </w:t>
      </w:r>
      <w:r w:rsidRPr="00D1064E">
        <w:t>UE</w:t>
      </w:r>
      <w:r w:rsidRPr="00D1064E">
        <w:rPr>
          <w:rFonts w:hint="cs"/>
          <w:rtl/>
          <w:lang w:bidi="ar-LB"/>
        </w:rPr>
        <w:t xml:space="preserve"> والشبكة المركزية (باستخدام توصيل التشوير).</w:t>
      </w:r>
    </w:p>
    <w:p w:rsidR="0099399A" w:rsidRPr="00D1064E" w:rsidRDefault="0099399A" w:rsidP="003D3B62">
      <w:pPr>
        <w:rPr>
          <w:rtl/>
          <w:lang w:bidi="ar-LB"/>
        </w:rPr>
      </w:pPr>
      <w:r w:rsidRPr="00D1064E">
        <w:rPr>
          <w:rFonts w:hint="cs"/>
          <w:b/>
          <w:bCs/>
          <w:rtl/>
          <w:lang w:bidi="ar-LB"/>
        </w:rPr>
        <w:t xml:space="preserve">إجراءات مجموعة أدوات التطبيق </w:t>
      </w:r>
      <w:r w:rsidRPr="00D1064E">
        <w:rPr>
          <w:b/>
          <w:bCs/>
        </w:rPr>
        <w:t>SIM</w:t>
      </w:r>
      <w:r w:rsidRPr="00D1064E">
        <w:rPr>
          <w:rFonts w:hint="cs"/>
          <w:b/>
          <w:bCs/>
          <w:rtl/>
          <w:lang w:bidi="ar-LB"/>
        </w:rPr>
        <w:t xml:space="preserve"> </w:t>
      </w:r>
      <w:r w:rsidRPr="00D1064E">
        <w:rPr>
          <w:b/>
          <w:bCs/>
        </w:rPr>
        <w:t>(SIM application toolkit procedures)</w:t>
      </w:r>
      <w:r w:rsidRPr="00D1064E">
        <w:rPr>
          <w:rFonts w:hint="cs"/>
          <w:b/>
          <w:bCs/>
          <w:rtl/>
          <w:lang w:bidi="ar-LB"/>
        </w:rPr>
        <w:t>:</w:t>
      </w:r>
      <w:r w:rsidRPr="00D1064E">
        <w:rPr>
          <w:rFonts w:hint="cs"/>
          <w:rtl/>
          <w:lang w:bidi="ar-LB"/>
        </w:rPr>
        <w:t xml:space="preserve"> جزء من بروتوكول الاتصالات بين</w:t>
      </w:r>
      <w:r w:rsidR="003D3B62" w:rsidRPr="00D1064E">
        <w:rPr>
          <w:rFonts w:hint="eastAsia"/>
          <w:rtl/>
          <w:lang w:bidi="ar-LB"/>
        </w:rPr>
        <w:t> </w:t>
      </w:r>
      <w:r w:rsidRPr="00D1064E">
        <w:rPr>
          <w:rFonts w:hint="cs"/>
          <w:rtl/>
          <w:lang w:bidi="ar-LB"/>
        </w:rPr>
        <w:t xml:space="preserve">التجهيز المتنقل </w:t>
      </w:r>
      <w:r w:rsidRPr="00D1064E">
        <w:t>(ME)</w:t>
      </w:r>
      <w:r w:rsidRPr="00D1064E">
        <w:rPr>
          <w:rFonts w:hint="cs"/>
          <w:rtl/>
          <w:lang w:bidi="ar-LB"/>
        </w:rPr>
        <w:t xml:space="preserve"> والبطاقة </w:t>
      </w:r>
      <w:r w:rsidRPr="00D1064E">
        <w:t>UICC</w:t>
      </w:r>
      <w:r w:rsidRPr="00D1064E">
        <w:rPr>
          <w:rFonts w:hint="cs"/>
          <w:rtl/>
          <w:lang w:bidi="ar-LB"/>
        </w:rPr>
        <w:t xml:space="preserve"> يمكّن التطبيقات على البطاقة </w:t>
      </w:r>
      <w:r w:rsidRPr="00D1064E">
        <w:t>UICC</w:t>
      </w:r>
      <w:r w:rsidRPr="00D1064E">
        <w:rPr>
          <w:rFonts w:hint="cs"/>
          <w:rtl/>
          <w:lang w:bidi="ar-LB"/>
        </w:rPr>
        <w:t xml:space="preserve"> من إرسال الأوامر إلى التجهيز المتنقل.</w:t>
      </w:r>
    </w:p>
    <w:p w:rsidR="0099399A" w:rsidRPr="00D1064E" w:rsidRDefault="0099399A" w:rsidP="00EC36C3">
      <w:pPr>
        <w:rPr>
          <w:rtl/>
          <w:lang w:bidi="ar-LB"/>
        </w:rPr>
      </w:pPr>
      <w:r w:rsidRPr="00D1064E">
        <w:rPr>
          <w:rFonts w:hint="cs"/>
          <w:b/>
          <w:bCs/>
          <w:rtl/>
          <w:lang w:bidi="ar-LB"/>
        </w:rPr>
        <w:t xml:space="preserve">رمز الوحدة </w:t>
      </w:r>
      <w:r w:rsidRPr="00D1064E">
        <w:rPr>
          <w:b/>
          <w:bCs/>
        </w:rPr>
        <w:t>SIM</w:t>
      </w:r>
      <w:r w:rsidRPr="00D1064E">
        <w:rPr>
          <w:rFonts w:hint="cs"/>
          <w:b/>
          <w:bCs/>
          <w:rtl/>
          <w:lang w:bidi="ar-LB"/>
        </w:rPr>
        <w:t xml:space="preserve"> </w:t>
      </w:r>
      <w:r w:rsidRPr="00D1064E">
        <w:rPr>
          <w:b/>
          <w:bCs/>
        </w:rPr>
        <w:t>(SIM code)</w:t>
      </w:r>
      <w:r w:rsidRPr="00D1064E">
        <w:rPr>
          <w:rFonts w:hint="cs"/>
          <w:b/>
          <w:bCs/>
          <w:rtl/>
          <w:lang w:bidi="ar-LB"/>
        </w:rPr>
        <w:t>:</w:t>
      </w:r>
      <w:r w:rsidRPr="00D1064E">
        <w:rPr>
          <w:rFonts w:hint="cs"/>
          <w:rtl/>
          <w:lang w:bidi="ar-LB"/>
        </w:rPr>
        <w:t xml:space="preserve"> رمز يشير عند دمجه مع رمز الشبكة والرمز </w:t>
      </w:r>
      <w:r w:rsidRPr="00D1064E">
        <w:t>NS</w:t>
      </w:r>
      <w:r w:rsidRPr="00D1064E">
        <w:rPr>
          <w:rFonts w:hint="cs"/>
          <w:rtl/>
          <w:lang w:bidi="ar-LB"/>
        </w:rPr>
        <w:t xml:space="preserve"> إلى وحدة </w:t>
      </w:r>
      <w:r w:rsidRPr="00D1064E">
        <w:t>SIM</w:t>
      </w:r>
      <w:r w:rsidRPr="00D1064E">
        <w:rPr>
          <w:rFonts w:hint="cs"/>
          <w:rtl/>
          <w:lang w:bidi="ar-LB"/>
        </w:rPr>
        <w:t xml:space="preserve"> فريدة. يتمثل هذا الرمز بالأرقام من</w:t>
      </w:r>
      <w:r w:rsidR="00EC36C3" w:rsidRPr="00D1064E">
        <w:rPr>
          <w:rFonts w:hint="eastAsia"/>
          <w:rtl/>
          <w:lang w:bidi="ar-LB"/>
        </w:rPr>
        <w:t> </w:t>
      </w:r>
      <w:r w:rsidRPr="00D1064E">
        <w:rPr>
          <w:rFonts w:hint="cs"/>
          <w:rtl/>
          <w:lang w:bidi="ar-LB"/>
        </w:rPr>
        <w:t xml:space="preserve">الثامن إلى الخامس عشر من هوية المحطة المتنقلة الدولية </w:t>
      </w:r>
      <w:r w:rsidRPr="00D1064E">
        <w:t>(IMSI)</w:t>
      </w:r>
      <w:r w:rsidRPr="00D1064E">
        <w:rPr>
          <w:rFonts w:hint="cs"/>
          <w:rtl/>
          <w:lang w:bidi="ar-LB"/>
        </w:rPr>
        <w:t>.</w:t>
      </w:r>
    </w:p>
    <w:p w:rsidR="006054B3" w:rsidRPr="00D1064E" w:rsidRDefault="0099399A" w:rsidP="006054B3">
      <w:pPr>
        <w:rPr>
          <w:rtl/>
          <w:lang w:bidi="ar-LB"/>
        </w:rPr>
      </w:pPr>
      <w:r w:rsidRPr="00D1064E">
        <w:rPr>
          <w:rFonts w:hint="cs"/>
          <w:b/>
          <w:bCs/>
          <w:rtl/>
          <w:lang w:bidi="ar-LB"/>
        </w:rPr>
        <w:lastRenderedPageBreak/>
        <w:t xml:space="preserve">مجموعة رموز الوحدة </w:t>
      </w:r>
      <w:r w:rsidRPr="00D1064E">
        <w:rPr>
          <w:b/>
          <w:bCs/>
        </w:rPr>
        <w:t>(U)SIM</w:t>
      </w:r>
      <w:r w:rsidRPr="00D1064E">
        <w:rPr>
          <w:rFonts w:hint="cs"/>
          <w:b/>
          <w:bCs/>
          <w:rtl/>
          <w:lang w:bidi="ar-LB"/>
        </w:rPr>
        <w:t xml:space="preserve"> </w:t>
      </w:r>
      <w:r w:rsidRPr="00D1064E">
        <w:rPr>
          <w:b/>
          <w:bCs/>
        </w:rPr>
        <w:t>((U)SIM code group)</w:t>
      </w:r>
      <w:r w:rsidRPr="00D1064E">
        <w:rPr>
          <w:rFonts w:hint="cs"/>
          <w:b/>
          <w:bCs/>
          <w:rtl/>
          <w:lang w:bidi="ar-LB"/>
        </w:rPr>
        <w:t>:</w:t>
      </w:r>
      <w:r w:rsidRPr="00D1064E">
        <w:rPr>
          <w:rFonts w:hint="cs"/>
          <w:rtl/>
          <w:lang w:bidi="ar-LB"/>
        </w:rPr>
        <w:t xml:space="preserve"> جمع لرمز الوحدة </w:t>
      </w:r>
      <w:r w:rsidRPr="00D1064E">
        <w:t>(U)SIM</w:t>
      </w:r>
      <w:r w:rsidRPr="00D1064E">
        <w:rPr>
          <w:rFonts w:hint="cs"/>
          <w:rtl/>
          <w:lang w:bidi="ar-LB"/>
        </w:rPr>
        <w:t xml:space="preserve"> مع رموز المجموعة الفرعية للشبكة المرافقة والشبكة (وهو مكافئ للهوية </w:t>
      </w:r>
      <w:r w:rsidRPr="00D1064E">
        <w:t>(IMSI)</w:t>
      </w:r>
      <w:r w:rsidR="00622C18" w:rsidRPr="00D1064E">
        <w:rPr>
          <w:rFonts w:hint="cs"/>
          <w:rtl/>
        </w:rPr>
        <w:t>)</w:t>
      </w:r>
      <w:r w:rsidRPr="00D1064E">
        <w:rPr>
          <w:rFonts w:hint="cs"/>
          <w:rtl/>
          <w:lang w:bidi="ar-LB"/>
        </w:rPr>
        <w:t>.</w:t>
      </w:r>
    </w:p>
    <w:p w:rsidR="0099399A" w:rsidRPr="00D1064E" w:rsidRDefault="0099399A" w:rsidP="006054B3">
      <w:r w:rsidRPr="00D1064E">
        <w:rPr>
          <w:b/>
          <w:bCs/>
          <w:rtl/>
          <w:lang w:bidi="ar-EG"/>
        </w:rPr>
        <w:t>شخصنة ال</w:t>
      </w:r>
      <w:r w:rsidRPr="00D1064E">
        <w:rPr>
          <w:rFonts w:hint="cs"/>
          <w:b/>
          <w:bCs/>
          <w:rtl/>
          <w:lang w:bidi="ar-EG"/>
        </w:rPr>
        <w:t>وحدة</w:t>
      </w:r>
      <w:r w:rsidRPr="00D1064E">
        <w:rPr>
          <w:b/>
          <w:bCs/>
          <w:rtl/>
          <w:lang w:bidi="ar-EG"/>
        </w:rPr>
        <w:t xml:space="preserve"> </w:t>
      </w:r>
      <w:r w:rsidRPr="00D1064E">
        <w:rPr>
          <w:b/>
          <w:bCs/>
        </w:rPr>
        <w:t>(U)SIM</w:t>
      </w:r>
      <w:r w:rsidRPr="00D1064E">
        <w:rPr>
          <w:rFonts w:hint="cs"/>
          <w:b/>
          <w:bCs/>
          <w:rtl/>
          <w:lang w:bidi="ar-EG"/>
        </w:rPr>
        <w:t xml:space="preserve"> </w:t>
      </w:r>
      <w:r w:rsidRPr="00D1064E">
        <w:rPr>
          <w:b/>
          <w:bCs/>
        </w:rPr>
        <w:t>((U)SIM personalisation)</w:t>
      </w:r>
      <w:r w:rsidRPr="00D1064E">
        <w:rPr>
          <w:b/>
          <w:bCs/>
          <w:rtl/>
          <w:lang w:bidi="ar-EG"/>
        </w:rPr>
        <w:t>:</w:t>
      </w:r>
      <w:r w:rsidRPr="00D1064E">
        <w:rPr>
          <w:rtl/>
          <w:lang w:bidi="ar-EG"/>
        </w:rPr>
        <w:t xml:space="preserve"> </w:t>
      </w:r>
      <w:r w:rsidRPr="00D1064E">
        <w:rPr>
          <w:rFonts w:hint="cs"/>
          <w:rtl/>
          <w:lang w:bidi="ar-EG"/>
        </w:rPr>
        <w:t>وهي</w:t>
      </w:r>
      <w:r w:rsidRPr="00D1064E">
        <w:rPr>
          <w:rtl/>
          <w:lang w:bidi="ar-EG"/>
        </w:rPr>
        <w:t xml:space="preserve"> عملية تمكّن المستعمل من شخصنة تجهيز متنقل بحيث لا</w:t>
      </w:r>
      <w:r w:rsidR="00C7765D" w:rsidRPr="00D1064E">
        <w:rPr>
          <w:rFonts w:hint="cs"/>
          <w:rtl/>
          <w:lang w:bidi="ar-EG"/>
        </w:rPr>
        <w:t> </w:t>
      </w:r>
      <w:r w:rsidRPr="00D1064E">
        <w:rPr>
          <w:rtl/>
          <w:lang w:bidi="ar-EG"/>
        </w:rPr>
        <w:t>يمكن استعماله إلا</w:t>
      </w:r>
      <w:r w:rsidR="001336C8" w:rsidRPr="00D1064E">
        <w:rPr>
          <w:rFonts w:hint="cs"/>
          <w:rtl/>
          <w:lang w:bidi="ar-EG"/>
        </w:rPr>
        <w:t> </w:t>
      </w:r>
      <w:r w:rsidRPr="00D1064E">
        <w:rPr>
          <w:rtl/>
          <w:lang w:bidi="ar-EG"/>
        </w:rPr>
        <w:t xml:space="preserve">مع </w:t>
      </w:r>
      <w:r w:rsidRPr="00D1064E">
        <w:rPr>
          <w:rFonts w:hint="cs"/>
          <w:rtl/>
          <w:lang w:bidi="ar-EG"/>
        </w:rPr>
        <w:t>وحدة</w:t>
      </w:r>
      <w:r w:rsidRPr="00D1064E">
        <w:rPr>
          <w:rtl/>
          <w:lang w:bidi="ar-EG"/>
        </w:rPr>
        <w:t xml:space="preserve"> (وحدات) </w:t>
      </w:r>
      <w:r w:rsidRPr="00D1064E">
        <w:t>(U)SIM</w:t>
      </w:r>
      <w:r w:rsidRPr="00D1064E">
        <w:rPr>
          <w:rtl/>
          <w:lang w:bidi="ar-EG"/>
        </w:rPr>
        <w:t xml:space="preserve"> معيّنة.</w:t>
      </w:r>
    </w:p>
    <w:p w:rsidR="002F3584" w:rsidRPr="00D1064E" w:rsidRDefault="0099399A" w:rsidP="0017696A">
      <w:pPr>
        <w:rPr>
          <w:rtl/>
          <w:lang w:bidi="ar-LB"/>
        </w:rPr>
      </w:pPr>
      <w:r w:rsidRPr="00D1064E">
        <w:rPr>
          <w:rFonts w:hint="cs"/>
          <w:b/>
          <w:bCs/>
          <w:rtl/>
          <w:lang w:bidi="ar-LB"/>
        </w:rPr>
        <w:t xml:space="preserve">الاستعمال المتزامن للخدمات </w:t>
      </w:r>
      <w:r w:rsidRPr="00D1064E">
        <w:rPr>
          <w:b/>
          <w:bCs/>
        </w:rPr>
        <w:t>(</w:t>
      </w:r>
      <w:r w:rsidR="00DC5271" w:rsidRPr="00D1064E">
        <w:rPr>
          <w:b/>
          <w:bCs/>
        </w:rPr>
        <w:t xml:space="preserve">Simultaneous </w:t>
      </w:r>
      <w:r w:rsidRPr="00D1064E">
        <w:rPr>
          <w:b/>
          <w:bCs/>
        </w:rPr>
        <w:t>use of services)</w:t>
      </w:r>
      <w:r w:rsidRPr="00D1064E">
        <w:rPr>
          <w:rFonts w:hint="cs"/>
          <w:b/>
          <w:bCs/>
          <w:rtl/>
          <w:lang w:bidi="ar-LB"/>
        </w:rPr>
        <w:t>:</w:t>
      </w:r>
      <w:r w:rsidRPr="00D1064E">
        <w:rPr>
          <w:rFonts w:hint="cs"/>
          <w:rtl/>
          <w:lang w:bidi="ar-LB"/>
        </w:rPr>
        <w:t xml:space="preserve"> الاستعمال المتزامن لخدمة بأسلوب الدارات (صوت أو</w:t>
      </w:r>
      <w:r w:rsidR="0017696A" w:rsidRPr="00D1064E">
        <w:rPr>
          <w:rFonts w:hint="eastAsia"/>
          <w:rtl/>
          <w:lang w:bidi="ar-LB"/>
        </w:rPr>
        <w:t> </w:t>
      </w:r>
      <w:r w:rsidRPr="00D1064E">
        <w:rPr>
          <w:rFonts w:hint="cs"/>
          <w:rtl/>
          <w:lang w:bidi="ar-LB"/>
        </w:rPr>
        <w:t xml:space="preserve">بيانات) وخدمات بأسلوب الرزم </w:t>
      </w:r>
      <w:r w:rsidRPr="00D1064E">
        <w:t>(GPRS)</w:t>
      </w:r>
      <w:r w:rsidRPr="00D1064E">
        <w:rPr>
          <w:rFonts w:hint="cs"/>
          <w:rtl/>
          <w:lang w:bidi="ar-LB"/>
        </w:rPr>
        <w:t xml:space="preserve"> في محطة متنقلة واحدة.</w:t>
      </w:r>
    </w:p>
    <w:p w:rsidR="002F3584" w:rsidRPr="00D1064E" w:rsidRDefault="0099399A" w:rsidP="00C06558">
      <w:pPr>
        <w:rPr>
          <w:rtl/>
          <w:lang w:bidi="ar-EG"/>
        </w:rPr>
      </w:pPr>
      <w:r w:rsidRPr="00D1064E">
        <w:rPr>
          <w:rFonts w:hint="cs"/>
          <w:b/>
          <w:bCs/>
          <w:rtl/>
        </w:rPr>
        <w:t xml:space="preserve">تمرير سلس </w:t>
      </w:r>
      <w:r w:rsidRPr="00D1064E">
        <w:rPr>
          <w:b/>
          <w:bCs/>
        </w:rPr>
        <w:t>(</w:t>
      </w:r>
      <w:r w:rsidR="00DC5271" w:rsidRPr="00D1064E">
        <w:rPr>
          <w:b/>
          <w:bCs/>
        </w:rPr>
        <w:t xml:space="preserve">Soft </w:t>
      </w:r>
      <w:r w:rsidRPr="00D1064E">
        <w:rPr>
          <w:b/>
          <w:bCs/>
        </w:rPr>
        <w:t>handover)</w:t>
      </w:r>
      <w:r w:rsidRPr="00D1064E">
        <w:rPr>
          <w:rFonts w:hint="cs"/>
          <w:b/>
          <w:bCs/>
          <w:rtl/>
        </w:rPr>
        <w:t>:</w:t>
      </w:r>
      <w:r w:rsidRPr="00D1064E">
        <w:rPr>
          <w:rFonts w:hint="cs"/>
          <w:rtl/>
        </w:rPr>
        <w:t xml:space="preserve"> </w:t>
      </w:r>
      <w:r w:rsidRPr="00D1064E">
        <w:rPr>
          <w:rFonts w:hint="cs"/>
          <w:rtl/>
          <w:lang w:bidi="ar-EG"/>
        </w:rPr>
        <w:t>وهو فئة</w:t>
      </w:r>
      <w:r w:rsidRPr="00D1064E">
        <w:rPr>
          <w:rtl/>
          <w:lang w:bidi="ar-EG"/>
        </w:rPr>
        <w:t xml:space="preserve"> من إجراءات الت</w:t>
      </w:r>
      <w:r w:rsidRPr="00D1064E">
        <w:rPr>
          <w:rFonts w:hint="cs"/>
          <w:rtl/>
          <w:lang w:bidi="ar-EG"/>
        </w:rPr>
        <w:t>مرير</w:t>
      </w:r>
      <w:r w:rsidRPr="00D1064E">
        <w:rPr>
          <w:rtl/>
          <w:lang w:bidi="ar-EG"/>
        </w:rPr>
        <w:t xml:space="preserve"> </w:t>
      </w:r>
      <w:r w:rsidRPr="00D1064E">
        <w:rPr>
          <w:rFonts w:hint="cs"/>
          <w:rtl/>
          <w:lang w:bidi="ar-EG"/>
        </w:rPr>
        <w:t xml:space="preserve">تجمع فيها </w:t>
      </w:r>
      <w:r w:rsidRPr="00D1064E">
        <w:rPr>
          <w:rtl/>
          <w:lang w:bidi="ar-EG"/>
        </w:rPr>
        <w:t xml:space="preserve">جميع الوصلات الراديوية </w:t>
      </w:r>
      <w:r w:rsidRPr="00D1064E">
        <w:rPr>
          <w:rFonts w:hint="cs"/>
          <w:rtl/>
          <w:lang w:bidi="ar-EG"/>
        </w:rPr>
        <w:t xml:space="preserve">وتترك بحيث يحتفظ تجهيز المستعمل </w:t>
      </w:r>
      <w:r w:rsidRPr="00D1064E">
        <w:t>(UE)</w:t>
      </w:r>
      <w:r w:rsidRPr="00D1064E">
        <w:rPr>
          <w:rFonts w:hint="cs"/>
          <w:rtl/>
          <w:lang w:bidi="ar-EG"/>
        </w:rPr>
        <w:t xml:space="preserve"> بوصلة راديوية واحدة على الأقل في الشبكة </w:t>
      </w:r>
      <w:r w:rsidRPr="00D1064E">
        <w:t>UTRAN</w:t>
      </w:r>
      <w:r w:rsidRPr="00D1064E">
        <w:rPr>
          <w:rFonts w:hint="cs"/>
          <w:rtl/>
          <w:lang w:bidi="ar-EG"/>
        </w:rPr>
        <w:t>.</w:t>
      </w:r>
    </w:p>
    <w:p w:rsidR="0099399A" w:rsidRPr="00D1064E" w:rsidRDefault="0099399A" w:rsidP="002A2D44">
      <w:pPr>
        <w:rPr>
          <w:rtl/>
        </w:rPr>
      </w:pPr>
      <w:r w:rsidRPr="00D1064E">
        <w:rPr>
          <w:rFonts w:hint="cs"/>
          <w:b/>
          <w:bCs/>
          <w:rtl/>
        </w:rPr>
        <w:t xml:space="preserve">رمز مقّدم الخدمة </w:t>
      </w:r>
      <w:r w:rsidRPr="00D1064E">
        <w:rPr>
          <w:b/>
          <w:bCs/>
        </w:rPr>
        <w:t>(SP code)</w:t>
      </w:r>
      <w:r w:rsidRPr="00D1064E">
        <w:rPr>
          <w:rFonts w:hint="cs"/>
          <w:b/>
          <w:bCs/>
          <w:rtl/>
          <w:lang w:bidi="ar-LB"/>
        </w:rPr>
        <w:t>:</w:t>
      </w:r>
      <w:r w:rsidRPr="00D1064E">
        <w:rPr>
          <w:rFonts w:hint="cs"/>
          <w:rtl/>
          <w:lang w:bidi="ar-LB"/>
        </w:rPr>
        <w:t xml:space="preserve"> رمز يشير عند جمعه مع رمز الشبكة إلى مقدم خدمة فريد. يتوفر الرمز في الملف</w:t>
      </w:r>
      <w:r w:rsidR="00710C54" w:rsidRPr="00D1064E">
        <w:rPr>
          <w:rFonts w:hint="eastAsia"/>
          <w:rtl/>
          <w:lang w:bidi="ar-LB"/>
        </w:rPr>
        <w:t> </w:t>
      </w:r>
      <w:r w:rsidRPr="00D1064E">
        <w:t>GID1</w:t>
      </w:r>
      <w:r w:rsidRPr="00D1064E">
        <w:rPr>
          <w:rFonts w:hint="cs"/>
          <w:rtl/>
          <w:lang w:bidi="ar-LB"/>
        </w:rPr>
        <w:t xml:space="preserve"> (معرّف هوية المجموعة - المستوى </w:t>
      </w:r>
      <w:r w:rsidRPr="00D1064E">
        <w:t>1</w:t>
      </w:r>
      <w:r w:rsidRPr="00D1064E">
        <w:rPr>
          <w:rFonts w:hint="cs"/>
          <w:rtl/>
          <w:lang w:bidi="ar-LB"/>
        </w:rPr>
        <w:t xml:space="preserve">) على الوحدة </w:t>
      </w:r>
      <w:r w:rsidRPr="00D1064E">
        <w:t>SIM</w:t>
      </w:r>
      <w:r w:rsidRPr="00D1064E">
        <w:rPr>
          <w:rFonts w:hint="cs"/>
          <w:rtl/>
          <w:lang w:bidi="ar-LB"/>
        </w:rPr>
        <w:t xml:space="preserve"> ويخزن بشكل متوازٍ في التجهيز المتنقل.</w:t>
      </w:r>
    </w:p>
    <w:p w:rsidR="0099399A" w:rsidRPr="00D1064E" w:rsidRDefault="0099399A" w:rsidP="00C06558">
      <w:pPr>
        <w:rPr>
          <w:rtl/>
          <w:lang w:bidi="ar-LB"/>
        </w:rPr>
      </w:pPr>
      <w:r w:rsidRPr="00D1064E">
        <w:rPr>
          <w:rFonts w:hint="cs"/>
          <w:b/>
          <w:bCs/>
          <w:rtl/>
        </w:rPr>
        <w:t xml:space="preserve">مجموعة رمز مقدّم الخدمة </w:t>
      </w:r>
      <w:r w:rsidRPr="00D1064E">
        <w:rPr>
          <w:b/>
          <w:bCs/>
        </w:rPr>
        <w:t>(SP code group)</w:t>
      </w:r>
      <w:r w:rsidRPr="00D1064E">
        <w:rPr>
          <w:rFonts w:hint="cs"/>
          <w:b/>
          <w:bCs/>
          <w:rtl/>
        </w:rPr>
        <w:t>:</w:t>
      </w:r>
      <w:r w:rsidRPr="00D1064E">
        <w:rPr>
          <w:rFonts w:hint="cs"/>
          <w:rtl/>
          <w:lang w:bidi="ar-LB"/>
        </w:rPr>
        <w:t xml:space="preserve"> جمع لرمز مقدّم الخدمة مع رمز الشبكة المرافقة.</w:t>
      </w:r>
    </w:p>
    <w:p w:rsidR="0099399A" w:rsidRPr="00D1064E" w:rsidRDefault="0099399A" w:rsidP="00CD3422">
      <w:pPr>
        <w:rPr>
          <w:rtl/>
          <w:lang w:bidi="ar-EG"/>
        </w:rPr>
      </w:pPr>
      <w:r w:rsidRPr="00D1064E">
        <w:rPr>
          <w:rFonts w:hint="cs"/>
          <w:b/>
          <w:bCs/>
          <w:rtl/>
          <w:lang w:bidi="ar-LB"/>
        </w:rPr>
        <w:t xml:space="preserve">شخصنة مقدّم الخدمة </w:t>
      </w:r>
      <w:r w:rsidRPr="00D1064E">
        <w:rPr>
          <w:b/>
          <w:bCs/>
        </w:rPr>
        <w:t>(SP personalisation)</w:t>
      </w:r>
      <w:r w:rsidRPr="00D1064E">
        <w:rPr>
          <w:rFonts w:hint="cs"/>
          <w:b/>
          <w:bCs/>
          <w:rtl/>
          <w:lang w:bidi="ar-LB"/>
        </w:rPr>
        <w:t>:</w:t>
      </w:r>
      <w:r w:rsidRPr="00D1064E">
        <w:rPr>
          <w:rFonts w:hint="cs"/>
          <w:rtl/>
          <w:lang w:bidi="ar-LB"/>
        </w:rPr>
        <w:t xml:space="preserve"> </w:t>
      </w:r>
      <w:r w:rsidRPr="00D1064E">
        <w:rPr>
          <w:rFonts w:hint="cs"/>
          <w:rtl/>
          <w:lang w:bidi="ar-EG"/>
        </w:rPr>
        <w:t>وهي</w:t>
      </w:r>
      <w:r w:rsidRPr="00D1064E">
        <w:rPr>
          <w:rtl/>
          <w:lang w:bidi="ar-EG"/>
        </w:rPr>
        <w:t xml:space="preserve"> عملية تمكّن </w:t>
      </w:r>
      <w:r w:rsidRPr="00D1064E">
        <w:rPr>
          <w:rFonts w:hint="cs"/>
          <w:rtl/>
          <w:lang w:bidi="ar-EG"/>
        </w:rPr>
        <w:t>مقدّم الخدمة</w:t>
      </w:r>
      <w:r w:rsidRPr="00D1064E">
        <w:rPr>
          <w:rtl/>
          <w:lang w:bidi="ar-EG"/>
        </w:rPr>
        <w:t xml:space="preserve"> من شخصنة تجهيز متنقل بحيث لا</w:t>
      </w:r>
      <w:r w:rsidR="00CD3422" w:rsidRPr="00D1064E">
        <w:rPr>
          <w:rFonts w:hint="cs"/>
          <w:rtl/>
          <w:lang w:bidi="ar-EG"/>
        </w:rPr>
        <w:t> </w:t>
      </w:r>
      <w:r w:rsidRPr="00D1064E">
        <w:rPr>
          <w:rtl/>
          <w:lang w:bidi="ar-EG"/>
        </w:rPr>
        <w:t xml:space="preserve">يمكن استعماله إلا مع </w:t>
      </w:r>
      <w:r w:rsidRPr="00D1064E">
        <w:rPr>
          <w:rFonts w:hint="cs"/>
          <w:rtl/>
          <w:lang w:bidi="ar-EG"/>
        </w:rPr>
        <w:t>وحدة</w:t>
      </w:r>
      <w:r w:rsidRPr="00D1064E">
        <w:rPr>
          <w:rtl/>
          <w:lang w:bidi="ar-EG"/>
        </w:rPr>
        <w:t xml:space="preserve"> (وحدات) </w:t>
      </w:r>
      <w:r w:rsidRPr="00D1064E">
        <w:t>(U)</w:t>
      </w:r>
      <w:r w:rsidRPr="00D1064E">
        <w:rPr>
          <w:bCs/>
        </w:rPr>
        <w:t>SIM</w:t>
      </w:r>
      <w:r w:rsidRPr="00D1064E">
        <w:rPr>
          <w:rtl/>
          <w:lang w:bidi="ar-EG"/>
        </w:rPr>
        <w:t xml:space="preserve"> </w:t>
      </w:r>
      <w:r w:rsidRPr="00D1064E">
        <w:rPr>
          <w:rFonts w:hint="cs"/>
          <w:rtl/>
          <w:lang w:bidi="ar-EG"/>
        </w:rPr>
        <w:t>معينة لمقدم الخدمة ذاك</w:t>
      </w:r>
      <w:r w:rsidRPr="00D1064E">
        <w:rPr>
          <w:rtl/>
          <w:lang w:bidi="ar-EG"/>
        </w:rPr>
        <w:t>.</w:t>
      </w:r>
    </w:p>
    <w:p w:rsidR="0099399A" w:rsidRPr="00D1064E" w:rsidRDefault="0099399A" w:rsidP="000B062A">
      <w:pPr>
        <w:rPr>
          <w:rtl/>
          <w:lang w:bidi="ar-EG"/>
        </w:rPr>
      </w:pPr>
      <w:r w:rsidRPr="00D1064E">
        <w:rPr>
          <w:b/>
          <w:bCs/>
          <w:rtl/>
          <w:lang w:bidi="ar-EG"/>
        </w:rPr>
        <w:t>السرعة</w:t>
      </w:r>
      <w:r w:rsidRPr="00D1064E">
        <w:rPr>
          <w:rFonts w:hint="cs"/>
          <w:b/>
          <w:bCs/>
          <w:rtl/>
          <w:lang w:bidi="ar-EG"/>
        </w:rPr>
        <w:t xml:space="preserve"> </w:t>
      </w:r>
      <w:r w:rsidRPr="00D1064E">
        <w:rPr>
          <w:b/>
          <w:bCs/>
        </w:rPr>
        <w:t>(</w:t>
      </w:r>
      <w:r w:rsidR="00DC5271" w:rsidRPr="00D1064E">
        <w:rPr>
          <w:b/>
          <w:bCs/>
        </w:rPr>
        <w:t>Speed</w:t>
      </w:r>
      <w:r w:rsidRPr="00D1064E">
        <w:rPr>
          <w:b/>
          <w:bCs/>
        </w:rPr>
        <w:t>)</w:t>
      </w:r>
      <w:r w:rsidRPr="00D1064E">
        <w:rPr>
          <w:b/>
          <w:bCs/>
          <w:rtl/>
          <w:lang w:bidi="ar-EG"/>
        </w:rPr>
        <w:t>:</w:t>
      </w:r>
      <w:r w:rsidRPr="00D1064E">
        <w:rPr>
          <w:rtl/>
          <w:lang w:bidi="ar-EG"/>
        </w:rPr>
        <w:t xml:space="preserve"> </w:t>
      </w:r>
      <w:r w:rsidRPr="00D1064E">
        <w:rPr>
          <w:rFonts w:hint="cs"/>
          <w:rtl/>
          <w:lang w:bidi="ar-EG"/>
        </w:rPr>
        <w:t xml:space="preserve">وهي </w:t>
      </w:r>
      <w:r w:rsidRPr="00D1064E">
        <w:rPr>
          <w:rtl/>
          <w:lang w:bidi="ar-EG"/>
        </w:rPr>
        <w:t xml:space="preserve">معيار </w:t>
      </w:r>
      <w:r w:rsidRPr="00D1064E">
        <w:rPr>
          <w:rFonts w:hint="cs"/>
          <w:rtl/>
          <w:lang w:bidi="ar-LB"/>
        </w:rPr>
        <w:t>لل</w:t>
      </w:r>
      <w:r w:rsidRPr="00D1064E">
        <w:rPr>
          <w:rtl/>
          <w:lang w:bidi="ar-EG"/>
        </w:rPr>
        <w:t>أد</w:t>
      </w:r>
      <w:r w:rsidRPr="00D1064E">
        <w:rPr>
          <w:rFonts w:hint="cs"/>
          <w:rtl/>
          <w:lang w:bidi="ar-EG"/>
        </w:rPr>
        <w:t xml:space="preserve">اء </w:t>
      </w:r>
      <w:r w:rsidRPr="00D1064E">
        <w:rPr>
          <w:rtl/>
          <w:lang w:bidi="ar-EG"/>
        </w:rPr>
        <w:t>يصف الفاصل الزمني المطلوب لتأدية وظيفة أو معدل تأدية الوظيفة. (</w:t>
      </w:r>
      <w:r w:rsidRPr="00D1064E">
        <w:rPr>
          <w:rFonts w:hint="cs"/>
          <w:rtl/>
          <w:lang w:bidi="ar-EG"/>
        </w:rPr>
        <w:t>يمكن</w:t>
      </w:r>
      <w:r w:rsidRPr="00D1064E">
        <w:rPr>
          <w:rtl/>
          <w:lang w:bidi="ar-EG"/>
        </w:rPr>
        <w:t xml:space="preserve"> أن تتصف تأدية الوظيفة بالدقة المرغوبة أو لا) (المصدر:</w:t>
      </w:r>
      <w:r w:rsidRPr="00D1064E">
        <w:rPr>
          <w:rFonts w:hint="cs"/>
          <w:rtl/>
          <w:lang w:bidi="ar-EG"/>
        </w:rPr>
        <w:t xml:space="preserve"> التوصية</w:t>
      </w:r>
      <w:r w:rsidRPr="00D1064E">
        <w:rPr>
          <w:rtl/>
          <w:lang w:bidi="ar-EG"/>
        </w:rPr>
        <w:t xml:space="preserve"> </w:t>
      </w:r>
      <w:r w:rsidRPr="00D1064E">
        <w:t>ITU-T I.350</w:t>
      </w:r>
      <w:r w:rsidRPr="00D1064E">
        <w:rPr>
          <w:rtl/>
          <w:lang w:bidi="ar-EG"/>
        </w:rPr>
        <w:t>).</w:t>
      </w:r>
    </w:p>
    <w:p w:rsidR="0099399A" w:rsidRPr="00D1064E" w:rsidRDefault="0099399A" w:rsidP="00710C54">
      <w:pPr>
        <w:rPr>
          <w:rtl/>
          <w:lang w:bidi="ar-EG"/>
        </w:rPr>
      </w:pPr>
      <w:r w:rsidRPr="00D1064E">
        <w:rPr>
          <w:b/>
          <w:bCs/>
          <w:rtl/>
          <w:lang w:bidi="ar-EG"/>
        </w:rPr>
        <w:t xml:space="preserve">المعرِّف المؤقت للشبكة الراديوية </w:t>
      </w:r>
      <w:r w:rsidRPr="00D1064E">
        <w:rPr>
          <w:rFonts w:hint="cs"/>
          <w:b/>
          <w:bCs/>
          <w:rtl/>
          <w:lang w:bidi="ar-EG"/>
        </w:rPr>
        <w:t xml:space="preserve">المراقبة </w:t>
      </w:r>
      <w:r w:rsidRPr="00D1064E">
        <w:rPr>
          <w:b/>
          <w:bCs/>
          <w:lang w:val="fr-CH"/>
        </w:rPr>
        <w:t>(</w:t>
      </w:r>
      <w:r w:rsidRPr="00D1064E">
        <w:rPr>
          <w:b/>
          <w:bCs/>
        </w:rPr>
        <w:t>SRNC radio network temporary identifier (S-RNTI))</w:t>
      </w:r>
      <w:r w:rsidRPr="00D1064E">
        <w:rPr>
          <w:b/>
          <w:bCs/>
          <w:rtl/>
          <w:lang w:bidi="ar-EG"/>
        </w:rPr>
        <w:t>:</w:t>
      </w:r>
      <w:r w:rsidRPr="00D1064E">
        <w:rPr>
          <w:rtl/>
          <w:lang w:bidi="ar-EG"/>
        </w:rPr>
        <w:t xml:space="preserve"> المعرِّف المؤقت</w:t>
      </w:r>
      <w:r w:rsidR="00710C54" w:rsidRPr="00D1064E">
        <w:rPr>
          <w:rFonts w:hint="cs"/>
          <w:rtl/>
          <w:lang w:bidi="ar-EG"/>
        </w:rPr>
        <w:t> </w:t>
      </w:r>
      <w:r w:rsidR="00487E09" w:rsidRPr="00D1064E">
        <w:rPr>
          <w:lang w:bidi="ar-EG"/>
        </w:rPr>
        <w:t>(</w:t>
      </w:r>
      <w:r w:rsidR="00487E09" w:rsidRPr="00D1064E">
        <w:t>TI</w:t>
      </w:r>
      <w:r w:rsidR="00487E09" w:rsidRPr="00D1064E">
        <w:rPr>
          <w:lang w:bidi="ar-EG"/>
        </w:rPr>
        <w:t>)</w:t>
      </w:r>
      <w:r w:rsidRPr="00D1064E">
        <w:rPr>
          <w:rtl/>
          <w:lang w:bidi="ar-EG"/>
        </w:rPr>
        <w:t xml:space="preserve"> لهوية </w:t>
      </w:r>
      <w:r w:rsidRPr="00D1064E">
        <w:rPr>
          <w:rFonts w:hint="cs"/>
          <w:rtl/>
          <w:lang w:bidi="ar-EG"/>
        </w:rPr>
        <w:t xml:space="preserve">مراقب </w:t>
      </w:r>
      <w:r w:rsidRPr="00D1064E">
        <w:rPr>
          <w:rtl/>
          <w:lang w:bidi="ar-EG"/>
        </w:rPr>
        <w:t>الشبكة الراديوية القائم</w:t>
      </w:r>
      <w:r w:rsidRPr="00D1064E">
        <w:rPr>
          <w:rFonts w:hint="cs"/>
          <w:rtl/>
          <w:lang w:bidi="ar-EG"/>
        </w:rPr>
        <w:t>ة</w:t>
      </w:r>
      <w:r w:rsidRPr="00D1064E">
        <w:rPr>
          <w:rtl/>
          <w:lang w:bidi="ar-EG"/>
        </w:rPr>
        <w:t xml:space="preserve"> بال</w:t>
      </w:r>
      <w:r w:rsidRPr="00D1064E">
        <w:rPr>
          <w:rFonts w:hint="cs"/>
          <w:rtl/>
          <w:lang w:bidi="ar-EG"/>
        </w:rPr>
        <w:t>خدمة</w:t>
      </w:r>
      <w:r w:rsidRPr="00D1064E">
        <w:rPr>
          <w:rtl/>
          <w:lang w:bidi="ar-EG"/>
        </w:rPr>
        <w:t xml:space="preserve"> </w:t>
      </w:r>
      <w:r w:rsidR="00CD07F7" w:rsidRPr="00D1064E">
        <w:rPr>
          <w:lang w:bidi="ar-EG"/>
        </w:rPr>
        <w:t>(</w:t>
      </w:r>
      <w:r w:rsidR="00CD07F7" w:rsidRPr="00D1064E">
        <w:rPr>
          <w:lang w:val="fr-CH"/>
        </w:rPr>
        <w:t>SRNC</w:t>
      </w:r>
      <w:r w:rsidR="00CD07F7" w:rsidRPr="00D1064E">
        <w:rPr>
          <w:lang w:bidi="ar-EG"/>
        </w:rPr>
        <w:t>)</w:t>
      </w:r>
      <w:r w:rsidRPr="00D1064E">
        <w:rPr>
          <w:rtl/>
          <w:lang w:bidi="ar-EG"/>
        </w:rPr>
        <w:t xml:space="preserve"> هو معرِّف هوية تجهيزِ مستعمِل، يوزّعه مراقب الشبكة الراديوية</w:t>
      </w:r>
      <w:r w:rsidR="00710C54" w:rsidRPr="00D1064E">
        <w:rPr>
          <w:rFonts w:hint="cs"/>
          <w:rtl/>
          <w:lang w:bidi="ar-EG"/>
        </w:rPr>
        <w:t> </w:t>
      </w:r>
      <w:r w:rsidR="00CD07F7" w:rsidRPr="00D1064E">
        <w:rPr>
          <w:lang w:bidi="ar-EG"/>
        </w:rPr>
        <w:t>(</w:t>
      </w:r>
      <w:r w:rsidR="00CD07F7" w:rsidRPr="00D1064E">
        <w:rPr>
          <w:lang w:val="fr-CH"/>
        </w:rPr>
        <w:t>RNC</w:t>
      </w:r>
      <w:r w:rsidR="00CD07F7" w:rsidRPr="00D1064E">
        <w:rPr>
          <w:lang w:bidi="ar-EG"/>
        </w:rPr>
        <w:t>)</w:t>
      </w:r>
      <w:r w:rsidRPr="00D1064E">
        <w:rPr>
          <w:rtl/>
          <w:lang w:bidi="ar-EG"/>
        </w:rPr>
        <w:t xml:space="preserve"> القائم</w:t>
      </w:r>
      <w:r w:rsidRPr="00D1064E">
        <w:rPr>
          <w:rFonts w:hint="cs"/>
          <w:rtl/>
          <w:lang w:bidi="ar-EG"/>
        </w:rPr>
        <w:t>ة</w:t>
      </w:r>
      <w:r w:rsidRPr="00D1064E">
        <w:rPr>
          <w:rtl/>
          <w:lang w:bidi="ar-EG"/>
        </w:rPr>
        <w:t xml:space="preserve"> بالخدمة، وهو وحيد داخل هذه الشبكة الراديوية </w:t>
      </w:r>
      <w:r w:rsidR="00F72BD3" w:rsidRPr="00D1064E">
        <w:rPr>
          <w:lang w:bidi="ar-EG"/>
        </w:rPr>
        <w:t>(</w:t>
      </w:r>
      <w:r w:rsidR="00F72BD3" w:rsidRPr="00D1064E">
        <w:rPr>
          <w:lang w:val="fr-CH"/>
        </w:rPr>
        <w:t>SRNC</w:t>
      </w:r>
      <w:r w:rsidR="00F72BD3" w:rsidRPr="00D1064E">
        <w:rPr>
          <w:lang w:bidi="ar-EG"/>
        </w:rPr>
        <w:t>)</w:t>
      </w:r>
      <w:r w:rsidRPr="00D1064E">
        <w:rPr>
          <w:rtl/>
          <w:lang w:bidi="ar-EG"/>
        </w:rPr>
        <w:t xml:space="preserve">. يوزَّع معرِّف الهوية المؤقت </w:t>
      </w:r>
      <w:r w:rsidR="00042C12" w:rsidRPr="00D1064E">
        <w:rPr>
          <w:lang w:bidi="ar-EG"/>
        </w:rPr>
        <w:t>(</w:t>
      </w:r>
      <w:r w:rsidR="00042C12" w:rsidRPr="00D1064E">
        <w:t>S</w:t>
      </w:r>
      <w:r w:rsidR="00042C12" w:rsidRPr="00D1064E">
        <w:noBreakHyphen/>
        <w:t>RNTI</w:t>
      </w:r>
      <w:r w:rsidR="00042C12" w:rsidRPr="00D1064E">
        <w:rPr>
          <w:lang w:bidi="ar-EG"/>
        </w:rPr>
        <w:t>)</w:t>
      </w:r>
      <w:r w:rsidRPr="00D1064E">
        <w:rPr>
          <w:rtl/>
          <w:lang w:bidi="ar-EG"/>
        </w:rPr>
        <w:t xml:space="preserve"> هذا على جميع تجهيزات المستعملين التي لها توصيل </w:t>
      </w:r>
      <w:r w:rsidRPr="00D1064E">
        <w:rPr>
          <w:bCs/>
        </w:rPr>
        <w:t>RRC</w:t>
      </w:r>
      <w:r w:rsidRPr="00D1064E">
        <w:rPr>
          <w:bCs/>
          <w:rtl/>
          <w:lang w:bidi="ar-EG"/>
        </w:rPr>
        <w:t xml:space="preserve">. </w:t>
      </w:r>
      <w:r w:rsidRPr="00D1064E">
        <w:rPr>
          <w:rtl/>
          <w:lang w:bidi="ar-EG"/>
        </w:rPr>
        <w:t xml:space="preserve">ويعاد توزيع معرِّف الهوية </w:t>
      </w:r>
      <w:r w:rsidRPr="00D1064E">
        <w:rPr>
          <w:lang w:val="fr-CH"/>
        </w:rPr>
        <w:t>S-RNTI</w:t>
      </w:r>
      <w:r w:rsidRPr="00D1064E">
        <w:rPr>
          <w:rtl/>
          <w:lang w:bidi="ar-EG"/>
        </w:rPr>
        <w:t xml:space="preserve"> كلما جرى تغيير مراقب الشبكة الراديوية</w:t>
      </w:r>
      <w:r w:rsidR="00710C54" w:rsidRPr="00D1064E">
        <w:rPr>
          <w:rFonts w:hint="cs"/>
          <w:rtl/>
          <w:lang w:bidi="ar-EG"/>
        </w:rPr>
        <w:t> </w:t>
      </w:r>
      <w:r w:rsidR="00AF2F3D" w:rsidRPr="00D1064E">
        <w:rPr>
          <w:lang w:bidi="ar-EG"/>
        </w:rPr>
        <w:t>(</w:t>
      </w:r>
      <w:r w:rsidR="00AF2F3D" w:rsidRPr="00D1064E">
        <w:rPr>
          <w:lang w:val="fr-CH"/>
        </w:rPr>
        <w:t>RNC</w:t>
      </w:r>
      <w:r w:rsidR="00AF2F3D" w:rsidRPr="00D1064E">
        <w:rPr>
          <w:lang w:bidi="ar-EG"/>
        </w:rPr>
        <w:t>)</w:t>
      </w:r>
      <w:r w:rsidRPr="00D1064E">
        <w:rPr>
          <w:rtl/>
          <w:lang w:bidi="ar-EG"/>
        </w:rPr>
        <w:t xml:space="preserve"> القائم بالخدمة من أجل التوصيل </w:t>
      </w:r>
      <w:r w:rsidRPr="00D1064E">
        <w:rPr>
          <w:bCs/>
        </w:rPr>
        <w:t>RRC</w:t>
      </w:r>
      <w:r w:rsidRPr="00D1064E">
        <w:rPr>
          <w:bCs/>
          <w:rtl/>
          <w:lang w:bidi="ar-EG"/>
        </w:rPr>
        <w:t xml:space="preserve">، </w:t>
      </w:r>
      <w:r w:rsidRPr="00D1064E">
        <w:rPr>
          <w:rtl/>
          <w:lang w:bidi="ar-EG"/>
        </w:rPr>
        <w:t xml:space="preserve">ويُلغى توزيعه في حالة تحرير التوصيل </w:t>
      </w:r>
      <w:r w:rsidRPr="00D1064E">
        <w:rPr>
          <w:bCs/>
        </w:rPr>
        <w:t>RRC</w:t>
      </w:r>
      <w:r w:rsidRPr="00D1064E">
        <w:rPr>
          <w:rtl/>
          <w:lang w:bidi="ar-EG"/>
        </w:rPr>
        <w:t>.</w:t>
      </w:r>
    </w:p>
    <w:p w:rsidR="0099399A" w:rsidRPr="00D1064E" w:rsidRDefault="0099399A" w:rsidP="00774C19">
      <w:pPr>
        <w:rPr>
          <w:rtl/>
          <w:lang w:bidi="ar-EG"/>
        </w:rPr>
      </w:pPr>
      <w:r w:rsidRPr="00774C19">
        <w:rPr>
          <w:b/>
          <w:bCs/>
          <w:spacing w:val="6"/>
          <w:rtl/>
          <w:lang w:bidi="ar-EG"/>
        </w:rPr>
        <w:t>إعادة تحديد موقع نظام فرعي لشبكة راديوية قائمة بالخدمة</w:t>
      </w:r>
      <w:r w:rsidRPr="00774C19">
        <w:rPr>
          <w:rFonts w:hint="cs"/>
          <w:b/>
          <w:bCs/>
          <w:spacing w:val="6"/>
          <w:rtl/>
          <w:lang w:bidi="ar-EG"/>
        </w:rPr>
        <w:t xml:space="preserve"> </w:t>
      </w:r>
      <w:r w:rsidRPr="00774C19">
        <w:rPr>
          <w:b/>
          <w:bCs/>
          <w:spacing w:val="6"/>
        </w:rPr>
        <w:t>(SRNS relocation)</w:t>
      </w:r>
      <w:r w:rsidRPr="00774C19">
        <w:rPr>
          <w:b/>
          <w:bCs/>
          <w:spacing w:val="6"/>
          <w:rtl/>
          <w:lang w:bidi="ar-EG"/>
        </w:rPr>
        <w:t>:</w:t>
      </w:r>
      <w:r w:rsidRPr="00774C19">
        <w:rPr>
          <w:spacing w:val="6"/>
          <w:rtl/>
          <w:lang w:bidi="ar-EG"/>
        </w:rPr>
        <w:t xml:space="preserve"> تعديل النقطة </w:t>
      </w:r>
      <w:r w:rsidRPr="00774C19">
        <w:rPr>
          <w:spacing w:val="6"/>
          <w:lang w:val="fr-CH"/>
        </w:rPr>
        <w:t>Iu</w:t>
      </w:r>
      <w:r w:rsidRPr="00774C19">
        <w:rPr>
          <w:spacing w:val="6"/>
          <w:rtl/>
          <w:lang w:bidi="ar-EG"/>
        </w:rPr>
        <w:t xml:space="preserve"> ونقل دور النظام الفرعي</w:t>
      </w:r>
      <w:r w:rsidR="00774C19">
        <w:rPr>
          <w:rFonts w:hint="cs"/>
          <w:rtl/>
          <w:lang w:bidi="ar-EG"/>
        </w:rPr>
        <w:t> </w:t>
      </w:r>
      <w:r w:rsidRPr="00D1064E">
        <w:rPr>
          <w:lang w:val="fr-CH"/>
        </w:rPr>
        <w:t>SRNS</w:t>
      </w:r>
      <w:r w:rsidRPr="00D1064E">
        <w:rPr>
          <w:rtl/>
          <w:lang w:bidi="ar-EG"/>
        </w:rPr>
        <w:t xml:space="preserve"> إلى نظام فرعي </w:t>
      </w:r>
      <w:r w:rsidRPr="00D1064E">
        <w:rPr>
          <w:lang w:val="fr-CH"/>
        </w:rPr>
        <w:t>RNS</w:t>
      </w:r>
      <w:r w:rsidRPr="00D1064E">
        <w:rPr>
          <w:rtl/>
          <w:lang w:bidi="ar-EG"/>
        </w:rPr>
        <w:t xml:space="preserve"> آخر.</w:t>
      </w:r>
    </w:p>
    <w:p w:rsidR="0099399A" w:rsidRPr="00D1064E" w:rsidRDefault="0099399A" w:rsidP="00C06558">
      <w:pPr>
        <w:rPr>
          <w:rtl/>
          <w:lang w:bidi="ar-EG"/>
        </w:rPr>
      </w:pPr>
      <w:r w:rsidRPr="00D1064E">
        <w:rPr>
          <w:b/>
          <w:bCs/>
          <w:rtl/>
          <w:lang w:bidi="ar-EG"/>
        </w:rPr>
        <w:t xml:space="preserve">طبقة </w:t>
      </w:r>
      <w:r w:rsidRPr="00D1064E">
        <w:rPr>
          <w:b/>
          <w:bCs/>
        </w:rPr>
        <w:t>(</w:t>
      </w:r>
      <w:r w:rsidR="00DC5271" w:rsidRPr="00D1064E">
        <w:rPr>
          <w:b/>
          <w:bCs/>
        </w:rPr>
        <w:t>Stratum</w:t>
      </w:r>
      <w:r w:rsidRPr="00D1064E">
        <w:rPr>
          <w:b/>
          <w:bCs/>
        </w:rPr>
        <w:t>)</w:t>
      </w:r>
      <w:r w:rsidRPr="00D1064E">
        <w:rPr>
          <w:b/>
          <w:bCs/>
          <w:rtl/>
          <w:lang w:bidi="ar-EG"/>
        </w:rPr>
        <w:t>:</w:t>
      </w:r>
      <w:r w:rsidRPr="00D1064E">
        <w:rPr>
          <w:rtl/>
          <w:lang w:bidi="ar-EG"/>
        </w:rPr>
        <w:t xml:space="preserve"> </w:t>
      </w:r>
      <w:r w:rsidRPr="00D1064E">
        <w:rPr>
          <w:rFonts w:hint="cs"/>
          <w:rtl/>
          <w:lang w:bidi="ar-EG"/>
        </w:rPr>
        <w:t>وهي</w:t>
      </w:r>
      <w:r w:rsidRPr="00D1064E">
        <w:rPr>
          <w:rtl/>
          <w:lang w:bidi="ar-EG"/>
        </w:rPr>
        <w:t xml:space="preserve"> تجميع بروتوكولات لها صلة بأحد جوانب الخدمات التي يوفرها ميدان أو عدة ميادين.</w:t>
      </w:r>
    </w:p>
    <w:p w:rsidR="0099399A" w:rsidRPr="00D1064E" w:rsidRDefault="0099399A" w:rsidP="00C06558">
      <w:pPr>
        <w:rPr>
          <w:rtl/>
          <w:lang w:bidi="ar-LB"/>
        </w:rPr>
      </w:pPr>
      <w:r w:rsidRPr="00D1064E">
        <w:rPr>
          <w:rFonts w:hint="cs"/>
          <w:b/>
          <w:bCs/>
          <w:rtl/>
        </w:rPr>
        <w:t>تجوال موجّه</w:t>
      </w:r>
      <w:r w:rsidRPr="00D1064E">
        <w:rPr>
          <w:b/>
          <w:bCs/>
          <w:rtl/>
        </w:rPr>
        <w:t xml:space="preserve"> </w:t>
      </w:r>
      <w:r w:rsidRPr="00D1064E">
        <w:rPr>
          <w:b/>
          <w:bCs/>
        </w:rPr>
        <w:t>(</w:t>
      </w:r>
      <w:r w:rsidR="00DC5271" w:rsidRPr="00D1064E">
        <w:rPr>
          <w:b/>
          <w:bCs/>
        </w:rPr>
        <w:t xml:space="preserve">Steering </w:t>
      </w:r>
      <w:r w:rsidRPr="00D1064E">
        <w:rPr>
          <w:b/>
          <w:bCs/>
        </w:rPr>
        <w:t>of roaming</w:t>
      </w:r>
      <w:r w:rsidRPr="00D1064E">
        <w:rPr>
          <w:b/>
          <w:bCs/>
          <w:lang w:val="en-GB"/>
        </w:rPr>
        <w:t>)</w:t>
      </w:r>
      <w:r w:rsidRPr="00D1064E">
        <w:rPr>
          <w:rFonts w:hint="cs"/>
          <w:b/>
          <w:bCs/>
          <w:rtl/>
          <w:lang w:bidi="ar-LB"/>
        </w:rPr>
        <w:t>:</w:t>
      </w:r>
      <w:r w:rsidRPr="00D1064E">
        <w:rPr>
          <w:rFonts w:hint="cs"/>
          <w:rtl/>
          <w:lang w:bidi="ar-LB"/>
        </w:rPr>
        <w:t xml:space="preserve"> تقنية يشجّع بموجبها تجهيز مستعمل متجوّل على التجوال عبر شبكة متنقلة برية عمومية مزارة </w:t>
      </w:r>
      <w:r w:rsidRPr="00D1064E">
        <w:rPr>
          <w:lang w:val="en-GB"/>
        </w:rPr>
        <w:t>(</w:t>
      </w:r>
      <w:r w:rsidRPr="00D1064E">
        <w:t>VPLMN)</w:t>
      </w:r>
      <w:r w:rsidRPr="00D1064E">
        <w:rPr>
          <w:rFonts w:hint="cs"/>
          <w:rtl/>
          <w:lang w:bidi="ar-LB"/>
        </w:rPr>
        <w:t xml:space="preserve"> مفضّلة عن طريق شبكة متنقلة برية عمومية محلية </w:t>
      </w:r>
      <w:r w:rsidRPr="00D1064E">
        <w:t>(HPLMN)</w:t>
      </w:r>
      <w:r w:rsidRPr="00D1064E">
        <w:rPr>
          <w:rFonts w:hint="cs"/>
          <w:rtl/>
          <w:lang w:bidi="ar-LB"/>
        </w:rPr>
        <w:t>.</w:t>
      </w:r>
    </w:p>
    <w:p w:rsidR="0099399A" w:rsidRPr="00D1064E" w:rsidRDefault="0099399A" w:rsidP="00C06558">
      <w:pPr>
        <w:rPr>
          <w:rtl/>
          <w:lang w:bidi="ar-EG"/>
        </w:rPr>
      </w:pPr>
      <w:r w:rsidRPr="00D1064E">
        <w:rPr>
          <w:b/>
          <w:bCs/>
          <w:rtl/>
          <w:lang w:bidi="ar-EG"/>
        </w:rPr>
        <w:t xml:space="preserve">وظائف إدارة </w:t>
      </w:r>
      <w:r w:rsidRPr="00D1064E">
        <w:rPr>
          <w:rFonts w:hint="cs"/>
          <w:b/>
          <w:bCs/>
          <w:rtl/>
          <w:lang w:bidi="ar-EG"/>
        </w:rPr>
        <w:t>ال</w:t>
      </w:r>
      <w:r w:rsidRPr="00D1064E">
        <w:rPr>
          <w:b/>
          <w:bCs/>
          <w:rtl/>
          <w:lang w:bidi="ar-EG"/>
        </w:rPr>
        <w:t xml:space="preserve">شبكة </w:t>
      </w:r>
      <w:r w:rsidRPr="00D1064E">
        <w:rPr>
          <w:rFonts w:hint="cs"/>
          <w:b/>
          <w:bCs/>
          <w:rtl/>
          <w:lang w:bidi="ar-EG"/>
        </w:rPr>
        <w:t>ال</w:t>
      </w:r>
      <w:r w:rsidRPr="00D1064E">
        <w:rPr>
          <w:b/>
          <w:bCs/>
          <w:rtl/>
          <w:lang w:bidi="ar-EG"/>
        </w:rPr>
        <w:t>فرعية</w:t>
      </w:r>
      <w:r w:rsidRPr="00D1064E">
        <w:rPr>
          <w:rFonts w:hint="cs"/>
          <w:b/>
          <w:bCs/>
          <w:rtl/>
          <w:lang w:bidi="ar-EG"/>
        </w:rPr>
        <w:t xml:space="preserve"> </w:t>
      </w:r>
      <w:r w:rsidRPr="00D1064E">
        <w:rPr>
          <w:b/>
          <w:bCs/>
        </w:rPr>
        <w:t>(</w:t>
      </w:r>
      <w:r w:rsidR="00DC5271" w:rsidRPr="00D1064E">
        <w:rPr>
          <w:b/>
          <w:bCs/>
        </w:rPr>
        <w:t xml:space="preserve">Sub </w:t>
      </w:r>
      <w:r w:rsidRPr="00D1064E">
        <w:rPr>
          <w:b/>
          <w:bCs/>
        </w:rPr>
        <w:t>network management functions)</w:t>
      </w:r>
      <w:r w:rsidRPr="00D1064E">
        <w:rPr>
          <w:b/>
          <w:bCs/>
          <w:rtl/>
          <w:lang w:bidi="ar-EG"/>
        </w:rPr>
        <w:t>:</w:t>
      </w:r>
      <w:r w:rsidRPr="00D1064E">
        <w:rPr>
          <w:rtl/>
          <w:lang w:bidi="ar-EG"/>
        </w:rPr>
        <w:t xml:space="preserve"> هي مجموعة وظائف ذات صلة بنموذج شبكي</w:t>
      </w:r>
      <w:r w:rsidRPr="00D1064E">
        <w:rPr>
          <w:rFonts w:hint="cs"/>
          <w:rtl/>
          <w:lang w:bidi="ar-EG"/>
        </w:rPr>
        <w:t xml:space="preserve"> تتعلق</w:t>
      </w:r>
      <w:r w:rsidRPr="00D1064E">
        <w:rPr>
          <w:rtl/>
          <w:lang w:bidi="ar-EG"/>
        </w:rPr>
        <w:t xml:space="preserve"> </w:t>
      </w:r>
      <w:r w:rsidRPr="00D1064E">
        <w:rPr>
          <w:rFonts w:hint="cs"/>
          <w:rtl/>
          <w:lang w:bidi="ar-EG"/>
        </w:rPr>
        <w:t>ب</w:t>
      </w:r>
      <w:r w:rsidRPr="00D1064E">
        <w:rPr>
          <w:rtl/>
          <w:lang w:bidi="ar-EG"/>
        </w:rPr>
        <w:t xml:space="preserve">مجموعة عناصر شبكية مكوِّنة لشبكة فرعية محددة بوضوح، ويمكن أن تشتمل على علاقات بين العناصر الشبكية. </w:t>
      </w:r>
      <w:r w:rsidRPr="00D1064E">
        <w:rPr>
          <w:rFonts w:hint="cs"/>
          <w:rtl/>
          <w:lang w:bidi="ar-LB"/>
        </w:rPr>
        <w:t xml:space="preserve">يتيح </w:t>
      </w:r>
      <w:r w:rsidRPr="00D1064E">
        <w:rPr>
          <w:rtl/>
          <w:lang w:bidi="ar-EG"/>
        </w:rPr>
        <w:t xml:space="preserve">هذا النموذج وظائف إضافية على </w:t>
      </w:r>
      <w:r w:rsidRPr="00D1064E">
        <w:rPr>
          <w:rFonts w:hint="cs"/>
          <w:rtl/>
          <w:lang w:bidi="ar-EG"/>
        </w:rPr>
        <w:t>مستوى</w:t>
      </w:r>
      <w:r w:rsidRPr="00D1064E">
        <w:rPr>
          <w:rtl/>
          <w:lang w:bidi="ar-EG"/>
        </w:rPr>
        <w:t xml:space="preserve"> الشبكة الفرعية (</w:t>
      </w:r>
      <w:r w:rsidRPr="00D1064E">
        <w:rPr>
          <w:rFonts w:hint="cs"/>
          <w:rtl/>
          <w:lang w:bidi="ar-EG"/>
        </w:rPr>
        <w:t xml:space="preserve">عادة </w:t>
      </w:r>
      <w:r w:rsidRPr="00D1064E">
        <w:rPr>
          <w:rtl/>
          <w:lang w:bidi="ar-EG"/>
        </w:rPr>
        <w:t xml:space="preserve">في مجالات </w:t>
      </w:r>
      <w:r w:rsidRPr="00D1064E">
        <w:rPr>
          <w:rFonts w:hint="cs"/>
          <w:rtl/>
          <w:lang w:bidi="ar-EG"/>
        </w:rPr>
        <w:t>إظهار</w:t>
      </w:r>
      <w:r w:rsidRPr="00D1064E">
        <w:rPr>
          <w:rtl/>
          <w:lang w:bidi="ar-EG"/>
        </w:rPr>
        <w:t xml:space="preserve"> الطوبولوجيا الشبكية وترابط الإنذارات وتحليل تأثير الخدمة والتزويد بالدارات).</w:t>
      </w:r>
    </w:p>
    <w:p w:rsidR="0099399A" w:rsidRPr="00D1064E" w:rsidRDefault="0099399A" w:rsidP="008E732A">
      <w:pPr>
        <w:rPr>
          <w:rtl/>
          <w:lang w:bidi="ar-EG"/>
        </w:rPr>
      </w:pPr>
      <w:r w:rsidRPr="00D1064E">
        <w:rPr>
          <w:rFonts w:hint="cs"/>
          <w:b/>
          <w:bCs/>
          <w:rtl/>
          <w:lang w:bidi="ar-EG"/>
        </w:rPr>
        <w:t>نوعية</w:t>
      </w:r>
      <w:r w:rsidRPr="00D1064E">
        <w:rPr>
          <w:b/>
          <w:bCs/>
          <w:rtl/>
          <w:lang w:bidi="ar-EG"/>
        </w:rPr>
        <w:t xml:space="preserve"> الخدمة موضوع الاشتراك</w:t>
      </w:r>
      <w:r w:rsidRPr="00D1064E">
        <w:rPr>
          <w:rFonts w:hint="cs"/>
          <w:b/>
          <w:bCs/>
          <w:rtl/>
          <w:lang w:bidi="ar-EG"/>
        </w:rPr>
        <w:t xml:space="preserve"> </w:t>
      </w:r>
      <w:r w:rsidRPr="00D1064E">
        <w:rPr>
          <w:b/>
          <w:bCs/>
        </w:rPr>
        <w:t>(</w:t>
      </w:r>
      <w:r w:rsidR="00DC5271" w:rsidRPr="00D1064E">
        <w:rPr>
          <w:b/>
          <w:bCs/>
        </w:rPr>
        <w:t xml:space="preserve">Subscribed </w:t>
      </w:r>
      <w:r w:rsidRPr="00D1064E">
        <w:rPr>
          <w:b/>
          <w:bCs/>
        </w:rPr>
        <w:t>QoS)</w:t>
      </w:r>
      <w:r w:rsidRPr="00D1064E">
        <w:rPr>
          <w:b/>
          <w:bCs/>
          <w:rtl/>
          <w:lang w:bidi="ar-EG"/>
        </w:rPr>
        <w:t>:</w:t>
      </w:r>
      <w:r w:rsidRPr="00D1064E">
        <w:rPr>
          <w:rtl/>
          <w:lang w:bidi="ar-EG"/>
        </w:rPr>
        <w:t xml:space="preserve"> لن توفّر الشبكة </w:t>
      </w:r>
      <w:r w:rsidRPr="00D1064E">
        <w:rPr>
          <w:rFonts w:hint="cs"/>
          <w:rtl/>
          <w:lang w:bidi="ar-EG"/>
        </w:rPr>
        <w:t>نوعية</w:t>
      </w:r>
      <w:r w:rsidRPr="00D1064E">
        <w:rPr>
          <w:rtl/>
          <w:lang w:bidi="ar-EG"/>
        </w:rPr>
        <w:t xml:space="preserve"> خدمة أفضل من </w:t>
      </w:r>
      <w:r w:rsidRPr="00D1064E">
        <w:rPr>
          <w:rFonts w:hint="cs"/>
          <w:rtl/>
          <w:lang w:bidi="ar-EG"/>
        </w:rPr>
        <w:t>نوعية</w:t>
      </w:r>
      <w:r w:rsidRPr="00D1064E">
        <w:rPr>
          <w:rtl/>
          <w:lang w:bidi="ar-EG"/>
        </w:rPr>
        <w:t xml:space="preserve"> الخدمة موضوع الاشتراك. و</w:t>
      </w:r>
      <w:r w:rsidRPr="00D1064E">
        <w:rPr>
          <w:rFonts w:hint="cs"/>
          <w:rtl/>
          <w:lang w:bidi="ar-EG"/>
        </w:rPr>
        <w:t xml:space="preserve">تُحفظ </w:t>
      </w:r>
      <w:r w:rsidRPr="00D1064E">
        <w:rPr>
          <w:rtl/>
          <w:lang w:bidi="ar-EG"/>
        </w:rPr>
        <w:t xml:space="preserve">معلَمات الاشتراك في </w:t>
      </w:r>
      <w:r w:rsidRPr="00D1064E">
        <w:rPr>
          <w:rFonts w:hint="cs"/>
          <w:rtl/>
          <w:lang w:bidi="ar-EG"/>
        </w:rPr>
        <w:t>البيانات الوصفية</w:t>
      </w:r>
      <w:r w:rsidRPr="00D1064E">
        <w:rPr>
          <w:rtl/>
          <w:lang w:bidi="ar-EG"/>
        </w:rPr>
        <w:t xml:space="preserve"> ل</w:t>
      </w:r>
      <w:r w:rsidRPr="00D1064E">
        <w:rPr>
          <w:rFonts w:hint="cs"/>
          <w:rtl/>
          <w:lang w:bidi="ar-EG"/>
        </w:rPr>
        <w:t>نوعي</w:t>
      </w:r>
      <w:r w:rsidRPr="00D1064E">
        <w:rPr>
          <w:rtl/>
          <w:lang w:bidi="ar-EG"/>
        </w:rPr>
        <w:t xml:space="preserve">ة الخدمة في السجل </w:t>
      </w:r>
      <w:r w:rsidRPr="00D1064E">
        <w:t>HLR</w:t>
      </w:r>
      <w:r w:rsidRPr="00D1064E">
        <w:rPr>
          <w:rtl/>
          <w:lang w:bidi="ar-EG"/>
        </w:rPr>
        <w:t xml:space="preserve"> (سجل المواقع الأصلية). </w:t>
      </w:r>
      <w:r w:rsidRPr="00D1064E">
        <w:rPr>
          <w:rFonts w:hint="cs"/>
          <w:rtl/>
          <w:lang w:bidi="ar-EG"/>
        </w:rPr>
        <w:t>و</w:t>
      </w:r>
      <w:r w:rsidRPr="00D1064E">
        <w:rPr>
          <w:rtl/>
          <w:lang w:bidi="ar-EG"/>
        </w:rPr>
        <w:t>يجوز أن يكون للمستعمل ال</w:t>
      </w:r>
      <w:r w:rsidRPr="00D1064E">
        <w:rPr>
          <w:rFonts w:hint="cs"/>
          <w:rtl/>
          <w:lang w:bidi="ar-EG"/>
        </w:rPr>
        <w:t>نهائي</w:t>
      </w:r>
      <w:r w:rsidRPr="00D1064E">
        <w:rPr>
          <w:rtl/>
          <w:lang w:bidi="ar-EG"/>
        </w:rPr>
        <w:t xml:space="preserve"> عدة اشتراكات بشأن </w:t>
      </w:r>
      <w:r w:rsidRPr="00D1064E">
        <w:rPr>
          <w:rFonts w:hint="cs"/>
          <w:rtl/>
          <w:lang w:bidi="ar-EG"/>
        </w:rPr>
        <w:t>نوعية</w:t>
      </w:r>
      <w:r w:rsidRPr="00D1064E">
        <w:rPr>
          <w:rtl/>
          <w:lang w:bidi="ar-EG"/>
        </w:rPr>
        <w:t xml:space="preserve"> الخدمة. ولكن، لدواعي الأمن ودرءا</w:t>
      </w:r>
      <w:r w:rsidRPr="00D1064E">
        <w:rPr>
          <w:rFonts w:hint="cs"/>
          <w:rtl/>
          <w:lang w:bidi="ar-EG"/>
        </w:rPr>
        <w:t>ً</w:t>
      </w:r>
      <w:r w:rsidRPr="00D1064E">
        <w:rPr>
          <w:rtl/>
          <w:lang w:bidi="ar-EG"/>
        </w:rPr>
        <w:t xml:space="preserve"> للضرر عن الشبكة، لا </w:t>
      </w:r>
      <w:r w:rsidRPr="00D1064E">
        <w:rPr>
          <w:rFonts w:hint="cs"/>
          <w:rtl/>
          <w:lang w:bidi="ar-EG"/>
        </w:rPr>
        <w:t>يستطيع</w:t>
      </w:r>
      <w:r w:rsidRPr="00D1064E">
        <w:rPr>
          <w:rtl/>
          <w:lang w:bidi="ar-EG"/>
        </w:rPr>
        <w:t xml:space="preserve"> </w:t>
      </w:r>
      <w:r w:rsidRPr="00D1064E">
        <w:rPr>
          <w:rFonts w:hint="cs"/>
          <w:rtl/>
          <w:lang w:bidi="ar-EG"/>
        </w:rPr>
        <w:t>ا</w:t>
      </w:r>
      <w:r w:rsidRPr="00D1064E">
        <w:rPr>
          <w:rtl/>
          <w:lang w:bidi="ar-EG"/>
        </w:rPr>
        <w:t>لمستعمل ال</w:t>
      </w:r>
      <w:r w:rsidRPr="00D1064E">
        <w:rPr>
          <w:rFonts w:hint="cs"/>
          <w:rtl/>
          <w:lang w:bidi="ar-EG"/>
        </w:rPr>
        <w:t>نهائي</w:t>
      </w:r>
      <w:r w:rsidRPr="00D1064E">
        <w:rPr>
          <w:rtl/>
          <w:lang w:bidi="ar-EG"/>
        </w:rPr>
        <w:t xml:space="preserve"> أن</w:t>
      </w:r>
      <w:r w:rsidR="008E732A" w:rsidRPr="00D1064E">
        <w:rPr>
          <w:rFonts w:hint="eastAsia"/>
          <w:rtl/>
          <w:lang w:bidi="ar-EG"/>
        </w:rPr>
        <w:t> </w:t>
      </w:r>
      <w:r w:rsidRPr="00D1064E">
        <w:rPr>
          <w:rtl/>
          <w:lang w:bidi="ar-EG"/>
        </w:rPr>
        <w:t xml:space="preserve">يعدِّل مباشرة </w:t>
      </w:r>
      <w:r w:rsidRPr="00D1064E">
        <w:rPr>
          <w:rFonts w:hint="cs"/>
          <w:rtl/>
          <w:lang w:bidi="ar-EG"/>
        </w:rPr>
        <w:t>البيانات</w:t>
      </w:r>
      <w:r w:rsidRPr="00D1064E">
        <w:rPr>
          <w:rtl/>
          <w:lang w:bidi="ar-EG"/>
        </w:rPr>
        <w:t xml:space="preserve"> </w:t>
      </w:r>
      <w:r w:rsidRPr="00D1064E">
        <w:rPr>
          <w:rFonts w:hint="cs"/>
          <w:rtl/>
          <w:lang w:bidi="ar-EG"/>
        </w:rPr>
        <w:t>الوصفية</w:t>
      </w:r>
      <w:r w:rsidRPr="00D1064E">
        <w:rPr>
          <w:rtl/>
          <w:lang w:bidi="ar-EG"/>
        </w:rPr>
        <w:t xml:space="preserve"> ل</w:t>
      </w:r>
      <w:r w:rsidRPr="00D1064E">
        <w:rPr>
          <w:rFonts w:hint="cs"/>
          <w:rtl/>
          <w:lang w:bidi="ar-EG"/>
        </w:rPr>
        <w:t>نوعية</w:t>
      </w:r>
      <w:r w:rsidRPr="00D1064E">
        <w:rPr>
          <w:rtl/>
          <w:lang w:bidi="ar-EG"/>
        </w:rPr>
        <w:t xml:space="preserve"> الخدمة موضوع الاشتراك.</w:t>
      </w:r>
    </w:p>
    <w:p w:rsidR="0099399A" w:rsidRPr="00D1064E" w:rsidRDefault="0099399A" w:rsidP="0084084F">
      <w:pPr>
        <w:rPr>
          <w:rtl/>
          <w:lang w:bidi="ar-EG"/>
        </w:rPr>
      </w:pPr>
      <w:r w:rsidRPr="00D1064E">
        <w:rPr>
          <w:b/>
          <w:bCs/>
          <w:rtl/>
          <w:lang w:bidi="ar-EG"/>
        </w:rPr>
        <w:lastRenderedPageBreak/>
        <w:t>المشترك</w:t>
      </w:r>
      <w:r w:rsidRPr="00D1064E">
        <w:rPr>
          <w:rFonts w:hint="cs"/>
          <w:b/>
          <w:bCs/>
          <w:rtl/>
          <w:lang w:bidi="ar-EG"/>
        </w:rPr>
        <w:t xml:space="preserve"> </w:t>
      </w:r>
      <w:r w:rsidRPr="00D1064E">
        <w:rPr>
          <w:b/>
          <w:bCs/>
        </w:rPr>
        <w:t>(</w:t>
      </w:r>
      <w:r w:rsidR="00DC5271" w:rsidRPr="00D1064E">
        <w:rPr>
          <w:b/>
          <w:bCs/>
        </w:rPr>
        <w:t>Subscriber</w:t>
      </w:r>
      <w:r w:rsidRPr="00D1064E">
        <w:rPr>
          <w:b/>
          <w:bCs/>
        </w:rPr>
        <w:t>)</w:t>
      </w:r>
      <w:r w:rsidRPr="00D1064E">
        <w:rPr>
          <w:b/>
          <w:bCs/>
          <w:rtl/>
          <w:lang w:bidi="ar-EG"/>
        </w:rPr>
        <w:t>:</w:t>
      </w:r>
      <w:r w:rsidRPr="00D1064E">
        <w:rPr>
          <w:rtl/>
          <w:lang w:bidi="ar-EG"/>
        </w:rPr>
        <w:t xml:space="preserve"> كيان (مصاحب لمستعمِل أو أكثر) ملتزم باشتراك </w:t>
      </w:r>
      <w:r w:rsidRPr="00D1064E">
        <w:rPr>
          <w:rFonts w:hint="cs"/>
          <w:rtl/>
          <w:lang w:bidi="ar-EG"/>
        </w:rPr>
        <w:t>لدى</w:t>
      </w:r>
      <w:r w:rsidRPr="00D1064E">
        <w:rPr>
          <w:rtl/>
          <w:lang w:bidi="ar-EG"/>
        </w:rPr>
        <w:t xml:space="preserve"> م</w:t>
      </w:r>
      <w:r w:rsidRPr="00D1064E">
        <w:rPr>
          <w:rFonts w:hint="cs"/>
          <w:rtl/>
          <w:lang w:bidi="ar-LB"/>
        </w:rPr>
        <w:t>قدّم</w:t>
      </w:r>
      <w:r w:rsidRPr="00D1064E">
        <w:rPr>
          <w:rtl/>
          <w:lang w:bidi="ar-EG"/>
        </w:rPr>
        <w:t xml:space="preserve"> خدمات. و</w:t>
      </w:r>
      <w:r w:rsidRPr="00D1064E">
        <w:rPr>
          <w:rFonts w:hint="cs"/>
          <w:rtl/>
          <w:lang w:bidi="ar-EG"/>
        </w:rPr>
        <w:t>يجوز</w:t>
      </w:r>
      <w:r w:rsidRPr="00D1064E">
        <w:rPr>
          <w:rtl/>
          <w:lang w:bidi="ar-EG"/>
        </w:rPr>
        <w:t xml:space="preserve"> للمشترك أن يشترك في</w:t>
      </w:r>
      <w:r w:rsidR="0084084F" w:rsidRPr="00D1064E">
        <w:rPr>
          <w:rFonts w:hint="cs"/>
          <w:rtl/>
          <w:lang w:bidi="ar-EG"/>
        </w:rPr>
        <w:t> </w:t>
      </w:r>
      <w:r w:rsidRPr="00D1064E">
        <w:rPr>
          <w:rtl/>
          <w:lang w:bidi="ar-EG"/>
        </w:rPr>
        <w:t>الخدمات</w:t>
      </w:r>
      <w:r w:rsidRPr="00D1064E">
        <w:rPr>
          <w:rFonts w:hint="cs"/>
          <w:rtl/>
          <w:lang w:bidi="ar-EG"/>
        </w:rPr>
        <w:t xml:space="preserve"> وأن يلغي اشتراكه فيها</w:t>
      </w:r>
      <w:r w:rsidRPr="00D1064E">
        <w:rPr>
          <w:rtl/>
          <w:lang w:bidi="ar-EG"/>
        </w:rPr>
        <w:t>، وأن يسجل مستعملا</w:t>
      </w:r>
      <w:r w:rsidRPr="00D1064E">
        <w:rPr>
          <w:rFonts w:hint="cs"/>
          <w:rtl/>
          <w:lang w:bidi="ar-EG"/>
        </w:rPr>
        <w:t>ً</w:t>
      </w:r>
      <w:r w:rsidRPr="00D1064E">
        <w:rPr>
          <w:rtl/>
          <w:lang w:bidi="ar-EG"/>
        </w:rPr>
        <w:t xml:space="preserve"> أو قائمة من المستعملين المخوَّلين الانتفاع بهذه الخدمات، أن يضع حدودا</w:t>
      </w:r>
      <w:r w:rsidRPr="00D1064E">
        <w:rPr>
          <w:rFonts w:hint="cs"/>
          <w:rtl/>
          <w:lang w:bidi="ar-EG"/>
        </w:rPr>
        <w:t>ً</w:t>
      </w:r>
      <w:r w:rsidRPr="00D1064E">
        <w:rPr>
          <w:rtl/>
          <w:lang w:bidi="ar-EG"/>
        </w:rPr>
        <w:t xml:space="preserve"> لانتفاع المستعملين المصاحبين بهذه الخدمات.</w:t>
      </w:r>
    </w:p>
    <w:p w:rsidR="0099399A" w:rsidRPr="00D1064E" w:rsidRDefault="0099399A" w:rsidP="00C06558">
      <w:pPr>
        <w:rPr>
          <w:rtl/>
          <w:lang w:bidi="ar-EG"/>
        </w:rPr>
      </w:pPr>
      <w:r w:rsidRPr="00D1064E">
        <w:rPr>
          <w:b/>
          <w:bCs/>
          <w:rtl/>
          <w:lang w:bidi="ar-EG"/>
        </w:rPr>
        <w:t>الاشتراك</w:t>
      </w:r>
      <w:r w:rsidRPr="00D1064E">
        <w:rPr>
          <w:rFonts w:hint="cs"/>
          <w:b/>
          <w:bCs/>
          <w:rtl/>
          <w:lang w:bidi="ar-EG"/>
        </w:rPr>
        <w:t xml:space="preserve"> </w:t>
      </w:r>
      <w:r w:rsidRPr="00D1064E">
        <w:rPr>
          <w:b/>
          <w:bCs/>
        </w:rPr>
        <w:t>(</w:t>
      </w:r>
      <w:r w:rsidR="00DC5271" w:rsidRPr="00D1064E">
        <w:rPr>
          <w:b/>
          <w:bCs/>
        </w:rPr>
        <w:t>Subscription</w:t>
      </w:r>
      <w:r w:rsidRPr="00D1064E">
        <w:rPr>
          <w:b/>
          <w:bCs/>
        </w:rPr>
        <w:t>)</w:t>
      </w:r>
      <w:r w:rsidRPr="00D1064E">
        <w:rPr>
          <w:b/>
          <w:bCs/>
          <w:rtl/>
          <w:lang w:bidi="ar-EG"/>
        </w:rPr>
        <w:t>:</w:t>
      </w:r>
      <w:r w:rsidRPr="00D1064E">
        <w:rPr>
          <w:rtl/>
          <w:lang w:bidi="ar-EG"/>
        </w:rPr>
        <w:t xml:space="preserve"> يصف الاشتراك العلاقات </w:t>
      </w:r>
      <w:r w:rsidRPr="00D1064E">
        <w:rPr>
          <w:rFonts w:hint="cs"/>
          <w:rtl/>
          <w:lang w:bidi="ar-EG"/>
        </w:rPr>
        <w:t xml:space="preserve">التجارية </w:t>
      </w:r>
      <w:r w:rsidRPr="00D1064E">
        <w:rPr>
          <w:rtl/>
          <w:lang w:bidi="ar-EG"/>
        </w:rPr>
        <w:t>بين المشترك وم</w:t>
      </w:r>
      <w:r w:rsidRPr="00D1064E">
        <w:rPr>
          <w:rFonts w:hint="cs"/>
          <w:rtl/>
          <w:lang w:bidi="ar-EG"/>
        </w:rPr>
        <w:t>قدّم</w:t>
      </w:r>
      <w:r w:rsidRPr="00D1064E">
        <w:rPr>
          <w:rtl/>
          <w:lang w:bidi="ar-EG"/>
        </w:rPr>
        <w:t xml:space="preserve"> الخدمات.</w:t>
      </w:r>
    </w:p>
    <w:p w:rsidR="0099399A" w:rsidRPr="00D1064E" w:rsidRDefault="0099399A" w:rsidP="00C06558">
      <w:pPr>
        <w:rPr>
          <w:rtl/>
          <w:lang w:bidi="ar-EG"/>
        </w:rPr>
      </w:pPr>
      <w:r w:rsidRPr="00D1064E">
        <w:rPr>
          <w:b/>
          <w:bCs/>
          <w:rtl/>
          <w:lang w:bidi="ar-EG"/>
        </w:rPr>
        <w:t>إدارة الاشتراك</w:t>
      </w:r>
      <w:r w:rsidRPr="00D1064E">
        <w:rPr>
          <w:rFonts w:hint="cs"/>
          <w:b/>
          <w:bCs/>
          <w:rtl/>
          <w:lang w:bidi="ar-LB"/>
        </w:rPr>
        <w:t xml:space="preserve">ات </w:t>
      </w:r>
      <w:r w:rsidRPr="00D1064E">
        <w:rPr>
          <w:b/>
          <w:bCs/>
        </w:rPr>
        <w:t>(</w:t>
      </w:r>
      <w:r w:rsidR="00DC5271" w:rsidRPr="00D1064E">
        <w:rPr>
          <w:b/>
          <w:bCs/>
        </w:rPr>
        <w:t xml:space="preserve">Subscription </w:t>
      </w:r>
      <w:r w:rsidRPr="00D1064E">
        <w:rPr>
          <w:b/>
          <w:bCs/>
        </w:rPr>
        <w:t>management (SuM))</w:t>
      </w:r>
      <w:r w:rsidRPr="00D1064E">
        <w:rPr>
          <w:b/>
          <w:bCs/>
          <w:rtl/>
          <w:lang w:bidi="ar-EG"/>
        </w:rPr>
        <w:t>:</w:t>
      </w:r>
      <w:r w:rsidRPr="00D1064E">
        <w:rPr>
          <w:rtl/>
          <w:lang w:bidi="ar-EG"/>
        </w:rPr>
        <w:t xml:space="preserve"> مجموعة المقْدِرات التي تمكّن المشغّلين وم</w:t>
      </w:r>
      <w:r w:rsidRPr="00D1064E">
        <w:rPr>
          <w:rFonts w:hint="cs"/>
          <w:rtl/>
          <w:lang w:bidi="ar-EG"/>
        </w:rPr>
        <w:t>قدّمي</w:t>
      </w:r>
      <w:r w:rsidRPr="00D1064E">
        <w:rPr>
          <w:rtl/>
          <w:lang w:bidi="ar-EG"/>
        </w:rPr>
        <w:t xml:space="preserve"> الخدمات، </w:t>
      </w:r>
      <w:r w:rsidRPr="00D1064E">
        <w:rPr>
          <w:rFonts w:hint="cs"/>
          <w:rtl/>
          <w:lang w:bidi="ar-EG"/>
        </w:rPr>
        <w:t>و</w:t>
      </w:r>
      <w:r w:rsidRPr="00D1064E">
        <w:rPr>
          <w:rtl/>
          <w:lang w:bidi="ar-EG"/>
        </w:rPr>
        <w:t xml:space="preserve">بصورة غير مباشرة المشتركين، من توفير </w:t>
      </w:r>
      <w:r w:rsidRPr="00D1064E">
        <w:rPr>
          <w:rFonts w:hint="cs"/>
          <w:rtl/>
          <w:lang w:bidi="ar-EG"/>
        </w:rPr>
        <w:t>البيانات الوصفية</w:t>
      </w:r>
      <w:r w:rsidRPr="00D1064E">
        <w:rPr>
          <w:rtl/>
          <w:lang w:bidi="ar-EG"/>
        </w:rPr>
        <w:t xml:space="preserve"> للاشتراك والتحكم </w:t>
      </w:r>
      <w:r w:rsidRPr="00D1064E">
        <w:rPr>
          <w:rFonts w:hint="cs"/>
          <w:rtl/>
          <w:lang w:bidi="ar-EG"/>
        </w:rPr>
        <w:t>في</w:t>
      </w:r>
      <w:r w:rsidRPr="00D1064E">
        <w:rPr>
          <w:rtl/>
          <w:lang w:bidi="ar-EG"/>
        </w:rPr>
        <w:t>ه ومراقبته.</w:t>
      </w:r>
    </w:p>
    <w:p w:rsidR="0099399A" w:rsidRPr="00D1064E" w:rsidRDefault="0099399A" w:rsidP="00C06558">
      <w:pPr>
        <w:rPr>
          <w:rtl/>
          <w:lang w:bidi="ar-EG"/>
        </w:rPr>
      </w:pPr>
      <w:r w:rsidRPr="00D1064E">
        <w:rPr>
          <w:b/>
          <w:bCs/>
          <w:rtl/>
          <w:lang w:bidi="ar-EG"/>
        </w:rPr>
        <w:t>الخلية المناسبة</w:t>
      </w:r>
      <w:r w:rsidRPr="00D1064E">
        <w:rPr>
          <w:rFonts w:hint="cs"/>
          <w:b/>
          <w:bCs/>
          <w:rtl/>
          <w:lang w:bidi="ar-EG"/>
        </w:rPr>
        <w:t xml:space="preserve"> </w:t>
      </w:r>
      <w:r w:rsidRPr="00D1064E">
        <w:rPr>
          <w:b/>
          <w:bCs/>
        </w:rPr>
        <w:t>(</w:t>
      </w:r>
      <w:r w:rsidR="00DC5271" w:rsidRPr="00D1064E">
        <w:rPr>
          <w:b/>
          <w:bCs/>
        </w:rPr>
        <w:t xml:space="preserve">Suitable </w:t>
      </w:r>
      <w:r w:rsidRPr="00D1064E">
        <w:rPr>
          <w:b/>
          <w:bCs/>
        </w:rPr>
        <w:t xml:space="preserve">cell) </w:t>
      </w:r>
      <w:r w:rsidRPr="00D1064E">
        <w:rPr>
          <w:b/>
          <w:bCs/>
          <w:rtl/>
          <w:lang w:bidi="ar-EG"/>
        </w:rPr>
        <w:t>:</w:t>
      </w:r>
      <w:r w:rsidRPr="00D1064E">
        <w:rPr>
          <w:rtl/>
          <w:lang w:bidi="ar-EG"/>
        </w:rPr>
        <w:t xml:space="preserve"> هي الخلية التي يستطيع تجهيز </w:t>
      </w:r>
      <w:r w:rsidRPr="00D1064E">
        <w:rPr>
          <w:rFonts w:hint="cs"/>
          <w:rtl/>
          <w:lang w:bidi="ar-EG"/>
        </w:rPr>
        <w:t>ال</w:t>
      </w:r>
      <w:r w:rsidRPr="00D1064E">
        <w:rPr>
          <w:rtl/>
          <w:lang w:bidi="ar-EG"/>
        </w:rPr>
        <w:t>مستعمل أن يتموضع فيها. ويجب فيها الوفاء ببعض الشروط.</w:t>
      </w:r>
    </w:p>
    <w:p w:rsidR="0099399A" w:rsidRPr="00D1064E" w:rsidRDefault="0099399A" w:rsidP="00C06558">
      <w:pPr>
        <w:rPr>
          <w:rtl/>
          <w:lang w:bidi="ar-EG"/>
        </w:rPr>
      </w:pPr>
      <w:r w:rsidRPr="00D1064E">
        <w:rPr>
          <w:b/>
          <w:bCs/>
          <w:rtl/>
          <w:lang w:bidi="ar-EG"/>
        </w:rPr>
        <w:t>خدمة تكميلية</w:t>
      </w:r>
      <w:r w:rsidRPr="00D1064E">
        <w:rPr>
          <w:rFonts w:hint="cs"/>
          <w:b/>
          <w:bCs/>
          <w:rtl/>
          <w:lang w:bidi="ar-EG"/>
        </w:rPr>
        <w:t xml:space="preserve"> </w:t>
      </w:r>
      <w:r w:rsidRPr="00D1064E">
        <w:rPr>
          <w:b/>
          <w:bCs/>
        </w:rPr>
        <w:t>(</w:t>
      </w:r>
      <w:r w:rsidR="00DC5271" w:rsidRPr="00D1064E">
        <w:rPr>
          <w:b/>
          <w:bCs/>
        </w:rPr>
        <w:t xml:space="preserve">Supplementary </w:t>
      </w:r>
      <w:r w:rsidRPr="00D1064E">
        <w:rPr>
          <w:b/>
          <w:bCs/>
        </w:rPr>
        <w:t>service)</w:t>
      </w:r>
      <w:r w:rsidRPr="00D1064E">
        <w:rPr>
          <w:b/>
          <w:bCs/>
          <w:rtl/>
          <w:lang w:bidi="ar-EG"/>
        </w:rPr>
        <w:t>:</w:t>
      </w:r>
      <w:r w:rsidRPr="00D1064E">
        <w:rPr>
          <w:rtl/>
          <w:lang w:bidi="ar-EG"/>
        </w:rPr>
        <w:t xml:space="preserve"> خدمة تعدِّل أو تكمّل خدمة اتصالات أساسية. ولذ</w:t>
      </w:r>
      <w:r w:rsidRPr="00D1064E">
        <w:rPr>
          <w:rFonts w:hint="cs"/>
          <w:rtl/>
          <w:lang w:bidi="ar-EG"/>
        </w:rPr>
        <w:t>لك</w:t>
      </w:r>
      <w:r w:rsidRPr="00D1064E">
        <w:rPr>
          <w:rtl/>
          <w:lang w:bidi="ar-EG"/>
        </w:rPr>
        <w:t xml:space="preserve"> لا يمكن تقديمها للمستعمل </w:t>
      </w:r>
      <w:r w:rsidRPr="00D1064E">
        <w:rPr>
          <w:rFonts w:hint="cs"/>
          <w:rtl/>
          <w:lang w:bidi="ar-EG"/>
        </w:rPr>
        <w:t>ك</w:t>
      </w:r>
      <w:r w:rsidRPr="00D1064E">
        <w:rPr>
          <w:rtl/>
          <w:lang w:bidi="ar-EG"/>
        </w:rPr>
        <w:t>خدمة</w:t>
      </w:r>
      <w:r w:rsidRPr="00D1064E">
        <w:rPr>
          <w:rFonts w:hint="cs"/>
          <w:rtl/>
          <w:lang w:bidi="ar-EG"/>
        </w:rPr>
        <w:t>ٍ</w:t>
      </w:r>
      <w:r w:rsidRPr="00D1064E">
        <w:rPr>
          <w:rtl/>
          <w:lang w:bidi="ar-EG"/>
        </w:rPr>
        <w:t xml:space="preserve"> قائمة بذاتها</w:t>
      </w:r>
      <w:r w:rsidRPr="00D1064E">
        <w:rPr>
          <w:rFonts w:hint="cs"/>
          <w:rtl/>
          <w:lang w:bidi="ar-EG"/>
        </w:rPr>
        <w:t>،</w:t>
      </w:r>
      <w:r w:rsidRPr="00D1064E">
        <w:rPr>
          <w:rtl/>
          <w:lang w:bidi="ar-EG"/>
        </w:rPr>
        <w:t xml:space="preserve"> بل يجب تقديمها مع خدمة اتصالات أساسية أو بالت</w:t>
      </w:r>
      <w:r w:rsidRPr="00D1064E">
        <w:rPr>
          <w:rFonts w:hint="cs"/>
          <w:rtl/>
          <w:lang w:bidi="ar-EG"/>
        </w:rPr>
        <w:t>رافق</w:t>
      </w:r>
      <w:r w:rsidRPr="00D1064E">
        <w:rPr>
          <w:rtl/>
          <w:lang w:bidi="ar-EG"/>
        </w:rPr>
        <w:t xml:space="preserve"> مع</w:t>
      </w:r>
      <w:r w:rsidRPr="00D1064E">
        <w:rPr>
          <w:rFonts w:hint="cs"/>
          <w:rtl/>
          <w:lang w:bidi="ar-EG"/>
        </w:rPr>
        <w:t>ها</w:t>
      </w:r>
      <w:r w:rsidRPr="00D1064E">
        <w:rPr>
          <w:rtl/>
          <w:lang w:bidi="ar-EG"/>
        </w:rPr>
        <w:t>. ويمكن أن تكون الخدمة التكميلية نفسها مشتركة بين عدد من خدمات الاتصالات الأساسية.</w:t>
      </w:r>
    </w:p>
    <w:p w:rsidR="0099399A" w:rsidRPr="00D1064E" w:rsidRDefault="0099399A" w:rsidP="00023F79">
      <w:pPr>
        <w:rPr>
          <w:rtl/>
          <w:lang w:bidi="ar-EG"/>
        </w:rPr>
      </w:pPr>
      <w:r w:rsidRPr="00D1064E">
        <w:rPr>
          <w:b/>
          <w:bCs/>
          <w:rtl/>
          <w:lang w:bidi="ar-EG"/>
        </w:rPr>
        <w:t>منطقة النظام</w:t>
      </w:r>
      <w:r w:rsidRPr="00D1064E">
        <w:rPr>
          <w:rFonts w:hint="cs"/>
          <w:b/>
          <w:bCs/>
          <w:rtl/>
          <w:lang w:bidi="ar-EG"/>
        </w:rPr>
        <w:t xml:space="preserve"> </w:t>
      </w:r>
      <w:r w:rsidRPr="00D1064E">
        <w:rPr>
          <w:b/>
          <w:bCs/>
        </w:rPr>
        <w:t>(</w:t>
      </w:r>
      <w:r w:rsidR="00DC5271" w:rsidRPr="00D1064E">
        <w:rPr>
          <w:b/>
          <w:bCs/>
        </w:rPr>
        <w:t xml:space="preserve">System </w:t>
      </w:r>
      <w:r w:rsidRPr="00D1064E">
        <w:rPr>
          <w:b/>
          <w:bCs/>
        </w:rPr>
        <w:t>area)</w:t>
      </w:r>
      <w:r w:rsidRPr="00D1064E">
        <w:rPr>
          <w:b/>
          <w:bCs/>
          <w:rtl/>
          <w:lang w:bidi="ar-EG"/>
        </w:rPr>
        <w:t>:</w:t>
      </w:r>
      <w:r w:rsidRPr="00D1064E">
        <w:rPr>
          <w:rtl/>
          <w:lang w:bidi="ar-EG"/>
        </w:rPr>
        <w:t xml:space="preserve"> </w:t>
      </w:r>
      <w:r w:rsidRPr="00D1064E">
        <w:rPr>
          <w:rFonts w:hint="cs"/>
          <w:rtl/>
          <w:lang w:bidi="ar-EG"/>
        </w:rPr>
        <w:t>و</w:t>
      </w:r>
      <w:r w:rsidRPr="00D1064E">
        <w:rPr>
          <w:rtl/>
          <w:lang w:bidi="ar-EG"/>
        </w:rPr>
        <w:t>هي مجموع</w:t>
      </w:r>
      <w:r w:rsidRPr="00D1064E">
        <w:rPr>
          <w:rFonts w:hint="cs"/>
          <w:rtl/>
          <w:lang w:bidi="ar-EG"/>
        </w:rPr>
        <w:t>ة</w:t>
      </w:r>
      <w:r w:rsidRPr="00D1064E">
        <w:rPr>
          <w:rtl/>
          <w:lang w:bidi="ar-EG"/>
        </w:rPr>
        <w:t xml:space="preserve"> م</w:t>
      </w:r>
      <w:r w:rsidRPr="00D1064E">
        <w:rPr>
          <w:rFonts w:hint="cs"/>
          <w:rtl/>
          <w:lang w:bidi="ar-LB"/>
        </w:rPr>
        <w:t>ناطق</w:t>
      </w:r>
      <w:r w:rsidRPr="00D1064E">
        <w:rPr>
          <w:rtl/>
          <w:lang w:bidi="ar-EG"/>
        </w:rPr>
        <w:t xml:space="preserve"> شبكات </w:t>
      </w:r>
      <w:r w:rsidRPr="00D1064E">
        <w:t>PLMN</w:t>
      </w:r>
      <w:r w:rsidRPr="00D1064E">
        <w:rPr>
          <w:rtl/>
          <w:lang w:bidi="ar-EG"/>
        </w:rPr>
        <w:t xml:space="preserve"> التي تنفذ إليها محطات متنقلة </w:t>
      </w:r>
      <w:r w:rsidR="00023F79" w:rsidRPr="00D1064E">
        <w:t>(</w:t>
      </w:r>
      <w:r w:rsidRPr="00D1064E">
        <w:t>MS</w:t>
      </w:r>
      <w:r w:rsidR="00023F79" w:rsidRPr="00D1064E">
        <w:t>)</w:t>
      </w:r>
      <w:r w:rsidRPr="00D1064E">
        <w:rPr>
          <w:rtl/>
          <w:lang w:bidi="ar-EG"/>
        </w:rPr>
        <w:t xml:space="preserve">. </w:t>
      </w:r>
      <w:r w:rsidRPr="00D1064E">
        <w:rPr>
          <w:rFonts w:hint="cs"/>
          <w:rtl/>
          <w:lang w:bidi="ar-EG"/>
        </w:rPr>
        <w:t xml:space="preserve">ويتيح </w:t>
      </w:r>
      <w:r w:rsidRPr="00D1064E">
        <w:rPr>
          <w:rtl/>
          <w:lang w:bidi="ar-EG"/>
        </w:rPr>
        <w:t xml:space="preserve">التشغيل البيني الذي تشترك فيه عدة شبكات </w:t>
      </w:r>
      <w:r w:rsidRPr="00D1064E">
        <w:t>PLMN</w:t>
      </w:r>
      <w:r w:rsidRPr="00D1064E">
        <w:rPr>
          <w:rtl/>
          <w:lang w:bidi="ar-EG"/>
        </w:rPr>
        <w:t xml:space="preserve"> ثم التشغيل البيني الذي </w:t>
      </w:r>
      <w:r w:rsidRPr="00D1064E">
        <w:rPr>
          <w:rFonts w:hint="cs"/>
          <w:rtl/>
          <w:lang w:bidi="ar-EG"/>
        </w:rPr>
        <w:t>تشترك فيه</w:t>
      </w:r>
      <w:r w:rsidRPr="00D1064E">
        <w:rPr>
          <w:rtl/>
          <w:lang w:bidi="ar-EG"/>
        </w:rPr>
        <w:t xml:space="preserve"> الشبكات </w:t>
      </w:r>
      <w:r w:rsidRPr="00D1064E">
        <w:t>PLMN</w:t>
      </w:r>
      <w:r w:rsidRPr="00D1064E">
        <w:rPr>
          <w:rtl/>
          <w:lang w:bidi="ar-EG"/>
        </w:rPr>
        <w:t xml:space="preserve"> مع شبكة (أو شبكات) ثابتة قيام خدمات اتصال</w:t>
      </w:r>
      <w:r w:rsidRPr="00D1064E">
        <w:rPr>
          <w:rFonts w:hint="cs"/>
          <w:rtl/>
          <w:lang w:bidi="ar-EG"/>
        </w:rPr>
        <w:t>ات</w:t>
      </w:r>
      <w:r w:rsidRPr="00D1064E">
        <w:rPr>
          <w:rtl/>
          <w:lang w:bidi="ar-EG"/>
        </w:rPr>
        <w:t xml:space="preserve"> متنقلة بريّة عمومية على المستوى الدولي.</w:t>
      </w:r>
    </w:p>
    <w:p w:rsidR="0099399A" w:rsidRPr="00D1064E" w:rsidRDefault="0099399A" w:rsidP="002F4B9C">
      <w:pPr>
        <w:rPr>
          <w:rtl/>
          <w:lang w:bidi="ar-LB"/>
        </w:rPr>
      </w:pPr>
      <w:r w:rsidRPr="00D1064E">
        <w:rPr>
          <w:rFonts w:hint="cs"/>
          <w:b/>
          <w:bCs/>
          <w:rtl/>
          <w:lang w:bidi="ar-EG"/>
        </w:rPr>
        <w:t xml:space="preserve">خدمة الفعل </w:t>
      </w:r>
      <w:r w:rsidR="00D423A8" w:rsidRPr="00D1064E">
        <w:rPr>
          <w:rFonts w:hint="cs"/>
          <w:b/>
          <w:bCs/>
          <w:rtl/>
          <w:lang w:bidi="ar-EG"/>
        </w:rPr>
        <w:t>عن بُعد</w:t>
      </w:r>
      <w:r w:rsidRPr="00D1064E">
        <w:rPr>
          <w:rFonts w:hint="cs"/>
          <w:b/>
          <w:bCs/>
          <w:rtl/>
          <w:lang w:bidi="ar-EG"/>
        </w:rPr>
        <w:t xml:space="preserve"> </w:t>
      </w:r>
      <w:r w:rsidRPr="00D1064E">
        <w:rPr>
          <w:b/>
          <w:bCs/>
        </w:rPr>
        <w:t>(</w:t>
      </w:r>
      <w:r w:rsidR="002F4B9C" w:rsidRPr="00D1064E">
        <w:rPr>
          <w:b/>
          <w:szCs w:val="24"/>
        </w:rPr>
        <w:t>Teleaction service</w:t>
      </w:r>
      <w:r w:rsidRPr="00D1064E">
        <w:rPr>
          <w:b/>
          <w:bCs/>
        </w:rPr>
        <w:t>)</w:t>
      </w:r>
      <w:r w:rsidRPr="00D1064E">
        <w:rPr>
          <w:rFonts w:hint="cs"/>
          <w:b/>
          <w:bCs/>
          <w:rtl/>
          <w:lang w:bidi="ar-LB"/>
        </w:rPr>
        <w:t>:</w:t>
      </w:r>
      <w:r w:rsidRPr="00D1064E">
        <w:rPr>
          <w:rFonts w:hint="cs"/>
          <w:rtl/>
          <w:lang w:bidi="ar-LB"/>
        </w:rPr>
        <w:t xml:space="preserve"> نمط من خدمات الاتصال يستعمل رسائل قصيرة ذات معدل إرسال منخفض بين المستعمل والشبكة (المصدر: التوصية </w:t>
      </w:r>
      <w:r w:rsidRPr="00D1064E">
        <w:t>ITU-T I.112</w:t>
      </w:r>
      <w:r w:rsidRPr="00D1064E">
        <w:rPr>
          <w:rFonts w:hint="cs"/>
          <w:rtl/>
          <w:lang w:bidi="ar-LB"/>
        </w:rPr>
        <w:t>).</w:t>
      </w:r>
    </w:p>
    <w:p w:rsidR="0099399A" w:rsidRPr="00D1064E" w:rsidRDefault="0099399A" w:rsidP="00C06558">
      <w:pPr>
        <w:rPr>
          <w:rtl/>
          <w:lang w:bidi="ar-LB"/>
        </w:rPr>
      </w:pPr>
      <w:r w:rsidRPr="00D1064E">
        <w:rPr>
          <w:rFonts w:hint="cs"/>
          <w:b/>
          <w:bCs/>
          <w:rtl/>
          <w:lang w:bidi="ar-LB"/>
        </w:rPr>
        <w:t xml:space="preserve">منفذ الاتصالات </w:t>
      </w:r>
      <w:r w:rsidRPr="00D1064E">
        <w:rPr>
          <w:b/>
          <w:bCs/>
        </w:rPr>
        <w:t>(</w:t>
      </w:r>
      <w:r w:rsidR="00DC5271" w:rsidRPr="00D1064E">
        <w:rPr>
          <w:b/>
          <w:bCs/>
        </w:rPr>
        <w:t xml:space="preserve">Telecommunication </w:t>
      </w:r>
      <w:r w:rsidRPr="00D1064E">
        <w:rPr>
          <w:b/>
          <w:bCs/>
        </w:rPr>
        <w:t>port)</w:t>
      </w:r>
      <w:r w:rsidRPr="00D1064E">
        <w:rPr>
          <w:rFonts w:hint="cs"/>
          <w:b/>
          <w:bCs/>
          <w:rtl/>
          <w:lang w:bidi="ar-LB"/>
        </w:rPr>
        <w:t>:</w:t>
      </w:r>
      <w:r w:rsidRPr="00D1064E">
        <w:rPr>
          <w:rFonts w:hint="cs"/>
          <w:rtl/>
          <w:lang w:bidi="ar-LB"/>
        </w:rPr>
        <w:t xml:space="preserve"> منفذ يعدّ لكي يكون موصولاً بشبكات الاتصالات (مثل شبكات الاتصالات التبديلية، والشبكات الرقمية المتكاملة الخدمات) والشبكات المحلية (مثل إثرنت و</w:t>
      </w:r>
      <w:r w:rsidRPr="00D1064E">
        <w:t>Token Ring</w:t>
      </w:r>
      <w:r w:rsidRPr="00D1064E">
        <w:rPr>
          <w:rFonts w:hint="cs"/>
          <w:rtl/>
          <w:lang w:bidi="ar-LB"/>
        </w:rPr>
        <w:t>) والشبكات المماثلة.</w:t>
      </w:r>
    </w:p>
    <w:p w:rsidR="0099399A" w:rsidRPr="00D1064E" w:rsidRDefault="0099399A" w:rsidP="00710C54">
      <w:pPr>
        <w:rPr>
          <w:rtl/>
          <w:lang w:bidi="ar-LB"/>
        </w:rPr>
      </w:pPr>
      <w:r w:rsidRPr="00D1064E">
        <w:rPr>
          <w:rFonts w:hint="cs"/>
          <w:b/>
          <w:bCs/>
          <w:rtl/>
          <w:lang w:bidi="ar-LB"/>
        </w:rPr>
        <w:t xml:space="preserve">خدمة الاتصالات </w:t>
      </w:r>
      <w:r w:rsidRPr="00D1064E">
        <w:rPr>
          <w:b/>
          <w:bCs/>
        </w:rPr>
        <w:t>(</w:t>
      </w:r>
      <w:r w:rsidR="00DC5271" w:rsidRPr="00D1064E">
        <w:rPr>
          <w:b/>
          <w:bCs/>
        </w:rPr>
        <w:t xml:space="preserve">Telecommunication </w:t>
      </w:r>
      <w:r w:rsidRPr="00D1064E">
        <w:rPr>
          <w:b/>
          <w:bCs/>
        </w:rPr>
        <w:t>service)</w:t>
      </w:r>
      <w:r w:rsidRPr="00D1064E">
        <w:rPr>
          <w:rFonts w:hint="cs"/>
          <w:b/>
          <w:bCs/>
          <w:rtl/>
          <w:lang w:bidi="ar-LB"/>
        </w:rPr>
        <w:t>:</w:t>
      </w:r>
      <w:r w:rsidRPr="00D1064E">
        <w:rPr>
          <w:rFonts w:hint="cs"/>
          <w:rtl/>
          <w:lang w:bidi="ar-LB"/>
        </w:rPr>
        <w:t xml:space="preserve"> </w:t>
      </w:r>
      <w:r w:rsidRPr="00D1064E">
        <w:rPr>
          <w:rtl/>
          <w:lang w:bidi="ar-EG"/>
        </w:rPr>
        <w:t>تتمثل خدمة الاتصالات في ما يقدمه مشغِّل شبكة</w:t>
      </w:r>
      <w:r w:rsidR="00710C54" w:rsidRPr="00D1064E">
        <w:rPr>
          <w:rFonts w:hint="cs"/>
          <w:rtl/>
          <w:lang w:bidi="ar-EG"/>
        </w:rPr>
        <w:t> </w:t>
      </w:r>
      <w:r w:rsidRPr="00D1064E">
        <w:t>PLMN</w:t>
      </w:r>
      <w:r w:rsidRPr="00D1064E">
        <w:rPr>
          <w:rtl/>
          <w:lang w:bidi="ar-EG"/>
        </w:rPr>
        <w:t xml:space="preserve"> أو م</w:t>
      </w:r>
      <w:r w:rsidRPr="00D1064E">
        <w:rPr>
          <w:rFonts w:hint="cs"/>
          <w:rtl/>
          <w:lang w:bidi="ar-EG"/>
        </w:rPr>
        <w:t>قدّم</w:t>
      </w:r>
      <w:r w:rsidRPr="00D1064E">
        <w:rPr>
          <w:rtl/>
          <w:lang w:bidi="ar-EG"/>
        </w:rPr>
        <w:t xml:space="preserve"> خدمات لزبائنه، في سبيل تلبية احتياجات اتصالات معيّنة (المصدر:</w:t>
      </w:r>
      <w:r w:rsidRPr="00D1064E">
        <w:rPr>
          <w:rFonts w:hint="cs"/>
          <w:rtl/>
          <w:lang w:bidi="ar-EG"/>
        </w:rPr>
        <w:t xml:space="preserve"> التوصية </w:t>
      </w:r>
      <w:r w:rsidRPr="00D1064E">
        <w:t>ITU-T I.112</w:t>
      </w:r>
      <w:r w:rsidRPr="00D1064E">
        <w:rPr>
          <w:rtl/>
          <w:lang w:bidi="ar-EG"/>
        </w:rPr>
        <w:t>). و</w:t>
      </w:r>
      <w:r w:rsidRPr="00D1064E">
        <w:rPr>
          <w:rFonts w:hint="cs"/>
          <w:rtl/>
          <w:lang w:bidi="ar-EG"/>
        </w:rPr>
        <w:t>تقسم</w:t>
      </w:r>
      <w:r w:rsidRPr="00D1064E">
        <w:rPr>
          <w:rtl/>
          <w:lang w:bidi="ar-EG"/>
        </w:rPr>
        <w:t xml:space="preserve"> خدمات الاتصالات إلى</w:t>
      </w:r>
      <w:r w:rsidR="006A28D6" w:rsidRPr="00D1064E">
        <w:rPr>
          <w:rFonts w:hint="cs"/>
          <w:rtl/>
          <w:lang w:bidi="ar-EG"/>
        </w:rPr>
        <w:t> </w:t>
      </w:r>
      <w:r w:rsidRPr="00D1064E">
        <w:rPr>
          <w:rtl/>
          <w:lang w:bidi="ar-EG"/>
        </w:rPr>
        <w:t xml:space="preserve">فرعين كبيرين هما </w:t>
      </w:r>
      <w:r w:rsidRPr="00D1064E">
        <w:rPr>
          <w:rFonts w:hint="cs"/>
          <w:rtl/>
          <w:lang w:bidi="ar-EG"/>
        </w:rPr>
        <w:t>خ</w:t>
      </w:r>
      <w:r w:rsidRPr="00D1064E">
        <w:rPr>
          <w:rtl/>
          <w:lang w:bidi="ar-EG"/>
        </w:rPr>
        <w:t>دمات ا</w:t>
      </w:r>
      <w:r w:rsidRPr="00D1064E">
        <w:rPr>
          <w:rFonts w:hint="cs"/>
          <w:rtl/>
          <w:lang w:bidi="ar-EG"/>
        </w:rPr>
        <w:t xml:space="preserve">لقناة </w:t>
      </w:r>
      <w:r w:rsidR="00A369E0" w:rsidRPr="00D1064E">
        <w:rPr>
          <w:rFonts w:hint="cs"/>
          <w:rtl/>
          <w:lang w:bidi="ar-EG"/>
        </w:rPr>
        <w:t>ا</w:t>
      </w:r>
      <w:r w:rsidRPr="00D1064E">
        <w:rPr>
          <w:rtl/>
          <w:lang w:bidi="ar-EG"/>
        </w:rPr>
        <w:t>لح</w:t>
      </w:r>
      <w:r w:rsidRPr="00D1064E">
        <w:rPr>
          <w:rFonts w:hint="cs"/>
          <w:rtl/>
          <w:lang w:bidi="ar-EG"/>
        </w:rPr>
        <w:t>املة</w:t>
      </w:r>
      <w:r w:rsidRPr="00D1064E">
        <w:rPr>
          <w:rtl/>
          <w:lang w:bidi="ar-EG"/>
        </w:rPr>
        <w:t xml:space="preserve"> والخدمات </w:t>
      </w:r>
      <w:r w:rsidR="00D423A8" w:rsidRPr="00D1064E">
        <w:rPr>
          <w:rtl/>
          <w:lang w:bidi="ar-EG"/>
        </w:rPr>
        <w:t>عن بُعد</w:t>
      </w:r>
      <w:r w:rsidRPr="00D1064E">
        <w:rPr>
          <w:rtl/>
          <w:lang w:bidi="ar-EG"/>
        </w:rPr>
        <w:t xml:space="preserve"> (المصدر</w:t>
      </w:r>
      <w:r w:rsidRPr="00D1064E">
        <w:rPr>
          <w:rFonts w:hint="cs"/>
          <w:rtl/>
          <w:lang w:bidi="ar-EG"/>
        </w:rPr>
        <w:t>: التوصية</w:t>
      </w:r>
      <w:r w:rsidRPr="00D1064E">
        <w:rPr>
          <w:rtl/>
          <w:lang w:bidi="ar-EG"/>
        </w:rPr>
        <w:t xml:space="preserve"> </w:t>
      </w:r>
      <w:r w:rsidRPr="00D1064E">
        <w:t>ITU-T I.210</w:t>
      </w:r>
      <w:r w:rsidRPr="00D1064E">
        <w:rPr>
          <w:rtl/>
          <w:lang w:bidi="ar-EG"/>
        </w:rPr>
        <w:t>).</w:t>
      </w:r>
    </w:p>
    <w:p w:rsidR="0099399A" w:rsidRPr="00D1064E" w:rsidRDefault="0099399A" w:rsidP="00AA6016">
      <w:pPr>
        <w:rPr>
          <w:rtl/>
          <w:lang w:bidi="ar-EG"/>
        </w:rPr>
      </w:pPr>
      <w:r w:rsidRPr="00D1064E">
        <w:rPr>
          <w:rFonts w:hint="cs"/>
          <w:b/>
          <w:bCs/>
          <w:rtl/>
          <w:lang w:bidi="ar-EG"/>
        </w:rPr>
        <w:t>الخدمة عن ب</w:t>
      </w:r>
      <w:r w:rsidR="00370EAB" w:rsidRPr="00D1064E">
        <w:rPr>
          <w:rFonts w:hint="cs"/>
          <w:b/>
          <w:bCs/>
          <w:rtl/>
          <w:lang w:bidi="ar-EG"/>
        </w:rPr>
        <w:t>ُ</w:t>
      </w:r>
      <w:r w:rsidRPr="00D1064E">
        <w:rPr>
          <w:rFonts w:hint="cs"/>
          <w:b/>
          <w:bCs/>
          <w:rtl/>
          <w:lang w:bidi="ar-EG"/>
        </w:rPr>
        <w:t xml:space="preserve">عد </w:t>
      </w:r>
      <w:r w:rsidRPr="00D1064E">
        <w:rPr>
          <w:b/>
          <w:bCs/>
        </w:rPr>
        <w:t>(</w:t>
      </w:r>
      <w:r w:rsidR="00DC5271" w:rsidRPr="00D1064E">
        <w:rPr>
          <w:b/>
          <w:bCs/>
        </w:rPr>
        <w:t>Teleservice</w:t>
      </w:r>
      <w:r w:rsidRPr="00D1064E">
        <w:rPr>
          <w:b/>
          <w:bCs/>
        </w:rPr>
        <w:t>)</w:t>
      </w:r>
      <w:r w:rsidRPr="00D1064E">
        <w:rPr>
          <w:rFonts w:hint="cs"/>
          <w:b/>
          <w:bCs/>
          <w:rtl/>
          <w:lang w:bidi="ar-EG"/>
        </w:rPr>
        <w:t>:</w:t>
      </w:r>
      <w:r w:rsidRPr="00D1064E">
        <w:rPr>
          <w:rFonts w:hint="cs"/>
          <w:rtl/>
          <w:lang w:bidi="ar-EG"/>
        </w:rPr>
        <w:t xml:space="preserve"> وهي</w:t>
      </w:r>
      <w:r w:rsidRPr="00D1064E">
        <w:rPr>
          <w:rtl/>
          <w:lang w:bidi="ar-EG"/>
        </w:rPr>
        <w:t xml:space="preserve"> نمط من خدمات الاتصال</w:t>
      </w:r>
      <w:r w:rsidRPr="00D1064E">
        <w:rPr>
          <w:rFonts w:hint="cs"/>
          <w:rtl/>
          <w:lang w:bidi="ar-EG"/>
        </w:rPr>
        <w:t>ات</w:t>
      </w:r>
      <w:r w:rsidRPr="00D1064E">
        <w:rPr>
          <w:rtl/>
          <w:lang w:bidi="ar-EG"/>
        </w:rPr>
        <w:t xml:space="preserve"> يوفر كامل المقدرة، بما فيها وظائف </w:t>
      </w:r>
      <w:r w:rsidRPr="00D1064E">
        <w:rPr>
          <w:rFonts w:hint="cs"/>
          <w:rtl/>
          <w:lang w:bidi="ar-EG"/>
        </w:rPr>
        <w:t>معدات طرفية</w:t>
      </w:r>
      <w:r w:rsidRPr="00D1064E">
        <w:rPr>
          <w:rtl/>
          <w:lang w:bidi="ar-EG"/>
        </w:rPr>
        <w:t>، من</w:t>
      </w:r>
      <w:r w:rsidR="00AA6016" w:rsidRPr="00D1064E">
        <w:rPr>
          <w:rFonts w:hint="cs"/>
          <w:rtl/>
          <w:lang w:bidi="ar-EG"/>
        </w:rPr>
        <w:t> </w:t>
      </w:r>
      <w:r w:rsidRPr="00D1064E">
        <w:rPr>
          <w:rtl/>
          <w:lang w:bidi="ar-EG"/>
        </w:rPr>
        <w:t>أجل</w:t>
      </w:r>
      <w:r w:rsidR="00AA6016" w:rsidRPr="00D1064E">
        <w:rPr>
          <w:rFonts w:hint="cs"/>
          <w:rtl/>
          <w:lang w:bidi="ar-EG"/>
        </w:rPr>
        <w:t> </w:t>
      </w:r>
      <w:r w:rsidRPr="00D1064E">
        <w:rPr>
          <w:rtl/>
          <w:lang w:bidi="ar-EG"/>
        </w:rPr>
        <w:t>الاتصال بين المستعملين وفقا</w:t>
      </w:r>
      <w:r w:rsidRPr="00D1064E">
        <w:rPr>
          <w:rFonts w:hint="cs"/>
          <w:rtl/>
          <w:lang w:bidi="ar-EG"/>
        </w:rPr>
        <w:t>ً</w:t>
      </w:r>
      <w:r w:rsidRPr="00D1064E">
        <w:rPr>
          <w:rtl/>
          <w:lang w:bidi="ar-EG"/>
        </w:rPr>
        <w:t xml:space="preserve"> لبروتوكولات ومقدِرات إرسال مقيَّسة أقيمت بالاتفاق بين المشغِّلين.</w:t>
      </w:r>
    </w:p>
    <w:p w:rsidR="0099399A" w:rsidRPr="00D1064E" w:rsidRDefault="0099399A" w:rsidP="00710C54">
      <w:pPr>
        <w:rPr>
          <w:rtl/>
          <w:lang w:bidi="ar-LB"/>
        </w:rPr>
      </w:pPr>
      <w:r w:rsidRPr="00D1064E">
        <w:rPr>
          <w:rFonts w:hint="cs"/>
          <w:b/>
          <w:bCs/>
          <w:rtl/>
          <w:lang w:bidi="ar-EG"/>
        </w:rPr>
        <w:t xml:space="preserve">مطراف </w:t>
      </w:r>
      <w:r w:rsidRPr="00D1064E">
        <w:rPr>
          <w:b/>
          <w:bCs/>
        </w:rPr>
        <w:t>(</w:t>
      </w:r>
      <w:r w:rsidR="00DC5271" w:rsidRPr="00D1064E">
        <w:rPr>
          <w:b/>
          <w:bCs/>
        </w:rPr>
        <w:t>Terminal</w:t>
      </w:r>
      <w:r w:rsidRPr="00D1064E">
        <w:rPr>
          <w:b/>
          <w:bCs/>
        </w:rPr>
        <w:t>)</w:t>
      </w:r>
      <w:r w:rsidRPr="00D1064E">
        <w:rPr>
          <w:rFonts w:hint="cs"/>
          <w:b/>
          <w:bCs/>
          <w:rtl/>
          <w:lang w:bidi="ar-LB"/>
        </w:rPr>
        <w:t>:</w:t>
      </w:r>
      <w:r w:rsidRPr="00D1064E">
        <w:rPr>
          <w:rFonts w:hint="cs"/>
          <w:rtl/>
          <w:lang w:bidi="ar-LB"/>
        </w:rPr>
        <w:t xml:space="preserve"> جهاز يمكن إدخال بطاقة </w:t>
      </w:r>
      <w:r w:rsidRPr="00D1064E">
        <w:t>UICC</w:t>
      </w:r>
      <w:r w:rsidRPr="00D1064E">
        <w:rPr>
          <w:rFonts w:hint="cs"/>
          <w:rtl/>
          <w:lang w:bidi="ar-LB"/>
        </w:rPr>
        <w:t xml:space="preserve"> فيه ويكون قادراً على توف</w:t>
      </w:r>
      <w:r w:rsidR="00710C54" w:rsidRPr="00D1064E">
        <w:rPr>
          <w:rFonts w:hint="cs"/>
          <w:rtl/>
          <w:lang w:bidi="ar-LB"/>
        </w:rPr>
        <w:t>ير نفاذ المستعملين إلى خدمات الن</w:t>
      </w:r>
      <w:r w:rsidRPr="00D1064E">
        <w:rPr>
          <w:rFonts w:hint="cs"/>
          <w:rtl/>
          <w:lang w:bidi="ar-LB"/>
        </w:rPr>
        <w:t>ظام</w:t>
      </w:r>
      <w:r w:rsidR="00710C54" w:rsidRPr="00D1064E">
        <w:rPr>
          <w:rFonts w:hint="eastAsia"/>
          <w:rtl/>
          <w:lang w:bidi="ar-LB"/>
        </w:rPr>
        <w:t> </w:t>
      </w:r>
      <w:r w:rsidRPr="00D1064E">
        <w:t>3GPP</w:t>
      </w:r>
      <w:r w:rsidRPr="00D1064E">
        <w:rPr>
          <w:rFonts w:hint="cs"/>
          <w:rtl/>
          <w:lang w:bidi="ar-LB"/>
        </w:rPr>
        <w:t xml:space="preserve">، سواء بمفرده أو بالترافق مع بطاقة </w:t>
      </w:r>
      <w:r w:rsidRPr="00D1064E">
        <w:t>UICC</w:t>
      </w:r>
      <w:r w:rsidRPr="00D1064E">
        <w:rPr>
          <w:rFonts w:hint="cs"/>
          <w:rtl/>
          <w:lang w:bidi="ar-LB"/>
        </w:rPr>
        <w:t>.</w:t>
      </w:r>
    </w:p>
    <w:p w:rsidR="0099399A" w:rsidRPr="00D1064E" w:rsidRDefault="0099399A" w:rsidP="00007BC5">
      <w:pPr>
        <w:rPr>
          <w:spacing w:val="-4"/>
          <w:rtl/>
          <w:lang w:bidi="ar-LB"/>
        </w:rPr>
      </w:pPr>
      <w:r w:rsidRPr="00D1064E">
        <w:rPr>
          <w:rFonts w:hint="cs"/>
          <w:b/>
          <w:bCs/>
          <w:spacing w:val="-4"/>
          <w:rtl/>
          <w:lang w:bidi="ar-LB"/>
        </w:rPr>
        <w:t xml:space="preserve">تجهيزات طرفية </w:t>
      </w:r>
      <w:r w:rsidRPr="00D1064E">
        <w:rPr>
          <w:b/>
          <w:bCs/>
          <w:spacing w:val="-4"/>
        </w:rPr>
        <w:t>(</w:t>
      </w:r>
      <w:r w:rsidR="00DC5271" w:rsidRPr="00D1064E">
        <w:rPr>
          <w:b/>
          <w:bCs/>
          <w:spacing w:val="-4"/>
        </w:rPr>
        <w:t xml:space="preserve">Terminal </w:t>
      </w:r>
      <w:r w:rsidRPr="00D1064E">
        <w:rPr>
          <w:b/>
          <w:bCs/>
          <w:spacing w:val="-4"/>
        </w:rPr>
        <w:t>equipment (TE))</w:t>
      </w:r>
      <w:r w:rsidRPr="00D1064E">
        <w:rPr>
          <w:rFonts w:hint="cs"/>
          <w:b/>
          <w:bCs/>
          <w:spacing w:val="-4"/>
          <w:rtl/>
          <w:lang w:bidi="ar-LB"/>
        </w:rPr>
        <w:t>:</w:t>
      </w:r>
      <w:r w:rsidRPr="00D1064E">
        <w:rPr>
          <w:rFonts w:hint="cs"/>
          <w:spacing w:val="-4"/>
          <w:rtl/>
          <w:lang w:bidi="ar-LB"/>
        </w:rPr>
        <w:t xml:space="preserve"> تجهيزات توفر الوظائف الضرورية للمستعمل لتشغيل بروتوكولات النفاذ إلى</w:t>
      </w:r>
      <w:r w:rsidR="00007BC5" w:rsidRPr="00D1064E">
        <w:rPr>
          <w:rFonts w:hint="eastAsia"/>
          <w:spacing w:val="-4"/>
          <w:rtl/>
          <w:lang w:bidi="ar-LB"/>
        </w:rPr>
        <w:t> </w:t>
      </w:r>
      <w:r w:rsidRPr="00D1064E">
        <w:rPr>
          <w:rFonts w:hint="cs"/>
          <w:spacing w:val="-4"/>
          <w:rtl/>
          <w:lang w:bidi="ar-LB"/>
        </w:rPr>
        <w:t xml:space="preserve">الخدمات. ويمثل مجموعة وظيفية في جانب المستعمل من السطح البيني بين المستعمل والشبكة (المصدر: التوصية </w:t>
      </w:r>
      <w:r w:rsidRPr="00D1064E">
        <w:rPr>
          <w:spacing w:val="-4"/>
        </w:rPr>
        <w:t>ITU-T I.112</w:t>
      </w:r>
      <w:r w:rsidRPr="00D1064E">
        <w:rPr>
          <w:rFonts w:hint="cs"/>
          <w:spacing w:val="-4"/>
          <w:rtl/>
          <w:lang w:bidi="ar-LB"/>
        </w:rPr>
        <w:t>).</w:t>
      </w:r>
    </w:p>
    <w:p w:rsidR="0099399A" w:rsidRPr="00D1064E" w:rsidRDefault="0099399A" w:rsidP="00C06558">
      <w:pPr>
        <w:rPr>
          <w:rtl/>
          <w:lang w:bidi="ar-LB"/>
        </w:rPr>
      </w:pPr>
      <w:r w:rsidRPr="00D1064E">
        <w:rPr>
          <w:rFonts w:hint="cs"/>
          <w:b/>
          <w:bCs/>
          <w:rtl/>
          <w:lang w:bidi="ar-LB"/>
        </w:rPr>
        <w:t xml:space="preserve">بيئة الاختبار </w:t>
      </w:r>
      <w:r w:rsidRPr="00D1064E">
        <w:rPr>
          <w:b/>
          <w:bCs/>
        </w:rPr>
        <w:t>(</w:t>
      </w:r>
      <w:r w:rsidR="00DC5271" w:rsidRPr="00D1064E">
        <w:rPr>
          <w:b/>
          <w:bCs/>
        </w:rPr>
        <w:t xml:space="preserve">Test </w:t>
      </w:r>
      <w:r w:rsidRPr="00D1064E">
        <w:rPr>
          <w:b/>
          <w:bCs/>
        </w:rPr>
        <w:t>environment)</w:t>
      </w:r>
      <w:r w:rsidRPr="00D1064E">
        <w:rPr>
          <w:rFonts w:hint="cs"/>
          <w:b/>
          <w:bCs/>
          <w:rtl/>
          <w:lang w:bidi="ar-LB"/>
        </w:rPr>
        <w:t>:</w:t>
      </w:r>
      <w:r w:rsidRPr="00D1064E">
        <w:rPr>
          <w:rFonts w:hint="cs"/>
          <w:rtl/>
          <w:lang w:bidi="ar-LB"/>
        </w:rPr>
        <w:t xml:space="preserve"> "بيئة الاختبار" هي توليفة من بيئة انتشار وسيناريو اختبار، تصف المعلمات الضرورية لإجراء تحليل مفصل لتكنولوجيا الإرسال الراديوي.</w:t>
      </w:r>
    </w:p>
    <w:p w:rsidR="0099399A" w:rsidRPr="00D1064E" w:rsidRDefault="0099399A" w:rsidP="00C06558">
      <w:pPr>
        <w:rPr>
          <w:spacing w:val="-4"/>
          <w:rtl/>
          <w:lang w:bidi="ar-LB"/>
        </w:rPr>
      </w:pPr>
      <w:r w:rsidRPr="00D1064E">
        <w:rPr>
          <w:rFonts w:hint="cs"/>
          <w:b/>
          <w:bCs/>
          <w:spacing w:val="-4"/>
          <w:rtl/>
          <w:lang w:bidi="ar-LB"/>
        </w:rPr>
        <w:t>المحادثة ال</w:t>
      </w:r>
      <w:r w:rsidRPr="00D1064E">
        <w:rPr>
          <w:rFonts w:hint="cs"/>
          <w:b/>
          <w:bCs/>
          <w:spacing w:val="-4"/>
          <w:rtl/>
          <w:lang w:bidi="ar-EG"/>
        </w:rPr>
        <w:t xml:space="preserve">نصية </w:t>
      </w:r>
      <w:r w:rsidRPr="00D1064E">
        <w:rPr>
          <w:b/>
          <w:bCs/>
          <w:spacing w:val="-4"/>
        </w:rPr>
        <w:t>(</w:t>
      </w:r>
      <w:r w:rsidR="00DC5271" w:rsidRPr="00D1064E">
        <w:rPr>
          <w:b/>
          <w:bCs/>
          <w:spacing w:val="-4"/>
        </w:rPr>
        <w:t xml:space="preserve">Text </w:t>
      </w:r>
      <w:r w:rsidRPr="00D1064E">
        <w:rPr>
          <w:b/>
          <w:bCs/>
          <w:spacing w:val="-4"/>
        </w:rPr>
        <w:t>conversation)</w:t>
      </w:r>
      <w:r w:rsidRPr="00D1064E">
        <w:rPr>
          <w:rFonts w:hint="cs"/>
          <w:b/>
          <w:bCs/>
          <w:spacing w:val="-4"/>
          <w:rtl/>
          <w:lang w:bidi="ar-LB"/>
        </w:rPr>
        <w:t>:</w:t>
      </w:r>
      <w:r w:rsidRPr="00D1064E">
        <w:rPr>
          <w:rFonts w:hint="cs"/>
          <w:spacing w:val="-4"/>
          <w:rtl/>
          <w:lang w:bidi="ar-LB"/>
        </w:rPr>
        <w:t xml:space="preserve"> </w:t>
      </w:r>
      <w:r w:rsidRPr="00D1064E">
        <w:rPr>
          <w:rFonts w:hint="cs"/>
          <w:spacing w:val="-4"/>
          <w:rtl/>
          <w:lang w:bidi="ar-EG"/>
        </w:rPr>
        <w:t>وهي</w:t>
      </w:r>
      <w:r w:rsidRPr="00D1064E">
        <w:rPr>
          <w:spacing w:val="-4"/>
          <w:rtl/>
          <w:lang w:bidi="ar-EG"/>
        </w:rPr>
        <w:t xml:space="preserve"> نقل النص </w:t>
      </w:r>
      <w:r w:rsidRPr="00D1064E">
        <w:rPr>
          <w:rFonts w:hint="cs"/>
          <w:spacing w:val="-4"/>
          <w:rtl/>
          <w:lang w:bidi="ar-EG"/>
        </w:rPr>
        <w:t xml:space="preserve">في </w:t>
      </w:r>
      <w:r w:rsidRPr="00D1064E">
        <w:rPr>
          <w:spacing w:val="-4"/>
          <w:rtl/>
          <w:lang w:bidi="ar-EG"/>
        </w:rPr>
        <w:t>الوقت الفعلي بين مستعملين موجودين في موقعين مختلفين على الأقل.</w:t>
      </w:r>
    </w:p>
    <w:p w:rsidR="0099399A" w:rsidRPr="00D1064E" w:rsidRDefault="0099399A" w:rsidP="00C06558">
      <w:pPr>
        <w:rPr>
          <w:rtl/>
          <w:lang w:bidi="ar-EG"/>
        </w:rPr>
      </w:pPr>
      <w:r w:rsidRPr="00D1064E">
        <w:rPr>
          <w:rFonts w:hint="cs"/>
          <w:b/>
          <w:bCs/>
          <w:rtl/>
          <w:lang w:bidi="ar-LB"/>
        </w:rPr>
        <w:t xml:space="preserve">المهاتفة النصية </w:t>
      </w:r>
      <w:r w:rsidRPr="00D1064E">
        <w:rPr>
          <w:b/>
          <w:bCs/>
        </w:rPr>
        <w:t>(</w:t>
      </w:r>
      <w:r w:rsidR="00DC5271" w:rsidRPr="00D1064E">
        <w:rPr>
          <w:b/>
          <w:bCs/>
        </w:rPr>
        <w:t xml:space="preserve">Text </w:t>
      </w:r>
      <w:r w:rsidRPr="00D1064E">
        <w:rPr>
          <w:b/>
          <w:bCs/>
        </w:rPr>
        <w:t>telephony)</w:t>
      </w:r>
      <w:r w:rsidRPr="00D1064E">
        <w:rPr>
          <w:rFonts w:hint="cs"/>
          <w:b/>
          <w:bCs/>
          <w:rtl/>
          <w:lang w:bidi="ar-LB"/>
        </w:rPr>
        <w:t>:</w:t>
      </w:r>
      <w:r w:rsidRPr="00D1064E">
        <w:rPr>
          <w:rtl/>
          <w:lang w:bidi="ar-EG"/>
        </w:rPr>
        <w:t xml:space="preserve"> </w:t>
      </w:r>
      <w:r w:rsidRPr="00D1064E">
        <w:rPr>
          <w:rFonts w:hint="cs"/>
          <w:rtl/>
          <w:lang w:bidi="ar-EG"/>
        </w:rPr>
        <w:t>وهي</w:t>
      </w:r>
      <w:r w:rsidRPr="00D1064E">
        <w:rPr>
          <w:rtl/>
          <w:lang w:bidi="ar-EG"/>
        </w:rPr>
        <w:t xml:space="preserve"> خدمة محادثة سمعية مرئية توفر نقل النص، واختياريا</w:t>
      </w:r>
      <w:r w:rsidRPr="00D1064E">
        <w:rPr>
          <w:rFonts w:hint="cs"/>
          <w:rtl/>
          <w:lang w:bidi="ar-EG"/>
        </w:rPr>
        <w:t>ً</w:t>
      </w:r>
      <w:r w:rsidRPr="00D1064E">
        <w:rPr>
          <w:rtl/>
          <w:lang w:bidi="ar-EG"/>
        </w:rPr>
        <w:t xml:space="preserve"> نقل إشارات سمعية، في الوقت الفعلي باتجاهين، بين مستعملين في موقعين بعيدين. والمحادثة السمعية يمكن إرسالها بالتناوب مع المحادثة النصية أو </w:t>
      </w:r>
      <w:r w:rsidRPr="00D1064E">
        <w:rPr>
          <w:rFonts w:hint="cs"/>
          <w:rtl/>
          <w:lang w:bidi="ar-EG"/>
        </w:rPr>
        <w:t>بالتزامن</w:t>
      </w:r>
      <w:r w:rsidRPr="00D1064E">
        <w:rPr>
          <w:rtl/>
          <w:lang w:bidi="ar-EG"/>
        </w:rPr>
        <w:t xml:space="preserve"> معها (المصدر:</w:t>
      </w:r>
      <w:r w:rsidRPr="00D1064E">
        <w:rPr>
          <w:rFonts w:hint="cs"/>
          <w:rtl/>
          <w:lang w:bidi="ar-EG"/>
        </w:rPr>
        <w:t xml:space="preserve"> التوصية</w:t>
      </w:r>
      <w:r w:rsidRPr="00D1064E">
        <w:rPr>
          <w:rtl/>
          <w:lang w:bidi="ar-EG"/>
        </w:rPr>
        <w:t xml:space="preserve"> </w:t>
      </w:r>
      <w:r w:rsidRPr="00D1064E">
        <w:rPr>
          <w:bCs/>
        </w:rPr>
        <w:t>ITU-T F.703</w:t>
      </w:r>
      <w:r w:rsidRPr="00D1064E">
        <w:rPr>
          <w:rtl/>
          <w:lang w:bidi="ar-EG"/>
        </w:rPr>
        <w:t>).</w:t>
      </w:r>
    </w:p>
    <w:p w:rsidR="0099399A" w:rsidRPr="00D1064E" w:rsidRDefault="0099399A" w:rsidP="002A2D44">
      <w:pPr>
        <w:rPr>
          <w:rtl/>
          <w:lang w:bidi="ar-LB"/>
        </w:rPr>
      </w:pPr>
      <w:r w:rsidRPr="00D1064E">
        <w:rPr>
          <w:rFonts w:hint="cs"/>
          <w:b/>
          <w:bCs/>
          <w:rtl/>
          <w:lang w:bidi="ar-EG"/>
        </w:rPr>
        <w:t xml:space="preserve">ظاهرة عابرة </w:t>
      </w:r>
      <w:r w:rsidRPr="00D1064E">
        <w:rPr>
          <w:b/>
          <w:bCs/>
        </w:rPr>
        <w:t>(</w:t>
      </w:r>
      <w:r w:rsidR="00DC5271" w:rsidRPr="00D1064E">
        <w:rPr>
          <w:b/>
          <w:bCs/>
        </w:rPr>
        <w:t xml:space="preserve">Transient </w:t>
      </w:r>
      <w:r w:rsidRPr="00D1064E">
        <w:rPr>
          <w:b/>
          <w:bCs/>
        </w:rPr>
        <w:t>phenomenon)</w:t>
      </w:r>
      <w:r w:rsidRPr="00D1064E">
        <w:rPr>
          <w:rFonts w:hint="cs"/>
          <w:b/>
          <w:bCs/>
          <w:rtl/>
          <w:lang w:bidi="ar-LB"/>
        </w:rPr>
        <w:t>:</w:t>
      </w:r>
      <w:r w:rsidRPr="00D1064E">
        <w:rPr>
          <w:rFonts w:hint="cs"/>
          <w:rtl/>
          <w:lang w:bidi="ar-LB"/>
        </w:rPr>
        <w:t xml:space="preserve"> كل ما يتصل أو يعني ظاهرة أو كمية تتغير بين حالتين مستقرتين تاليتين خلال فترة زمنية قصيرة مقارنة بالنطاق الزمني المعني.</w:t>
      </w:r>
    </w:p>
    <w:p w:rsidR="0099399A" w:rsidRPr="00D1064E" w:rsidRDefault="0099399A" w:rsidP="00C06558">
      <w:pPr>
        <w:rPr>
          <w:rtl/>
          <w:lang w:bidi="ar-EG"/>
        </w:rPr>
      </w:pPr>
      <w:r w:rsidRPr="00D1064E">
        <w:rPr>
          <w:b/>
          <w:bCs/>
          <w:rtl/>
          <w:lang w:bidi="ar-EG"/>
        </w:rPr>
        <w:lastRenderedPageBreak/>
        <w:t>صبيب النقل</w:t>
      </w:r>
      <w:r w:rsidRPr="00D1064E">
        <w:rPr>
          <w:rFonts w:hint="cs"/>
          <w:b/>
          <w:bCs/>
          <w:rtl/>
          <w:lang w:bidi="ar-EG"/>
        </w:rPr>
        <w:t xml:space="preserve"> </w:t>
      </w:r>
      <w:r w:rsidRPr="00D1064E">
        <w:rPr>
          <w:b/>
          <w:bCs/>
        </w:rPr>
        <w:t>(</w:t>
      </w:r>
      <w:r w:rsidR="00DC5271" w:rsidRPr="00D1064E">
        <w:rPr>
          <w:b/>
          <w:bCs/>
        </w:rPr>
        <w:t>Throughput</w:t>
      </w:r>
      <w:r w:rsidRPr="00D1064E">
        <w:rPr>
          <w:b/>
          <w:bCs/>
        </w:rPr>
        <w:t>)</w:t>
      </w:r>
      <w:r w:rsidRPr="00D1064E">
        <w:rPr>
          <w:b/>
          <w:bCs/>
          <w:rtl/>
          <w:lang w:bidi="ar-EG"/>
        </w:rPr>
        <w:t>:</w:t>
      </w:r>
      <w:r w:rsidRPr="00D1064E">
        <w:rPr>
          <w:rtl/>
          <w:lang w:bidi="ar-EG"/>
        </w:rPr>
        <w:t xml:space="preserve"> مَعْلمَة تصف سرعة الخدمة. يساوي صبيب النقل عدد بتات ال</w:t>
      </w:r>
      <w:r w:rsidRPr="00D1064E">
        <w:rPr>
          <w:rFonts w:hint="cs"/>
          <w:rtl/>
          <w:lang w:bidi="ar-EG"/>
        </w:rPr>
        <w:t>بيان</w:t>
      </w:r>
      <w:r w:rsidRPr="00D1064E">
        <w:rPr>
          <w:rtl/>
          <w:lang w:bidi="ar-EG"/>
        </w:rPr>
        <w:t>ات المنقولة بنجاح باتجاه واحد بين نقطتين مرجعيّتَيْن محددتين خلال وحدة زمنية (المصدر:</w:t>
      </w:r>
      <w:r w:rsidRPr="00D1064E">
        <w:rPr>
          <w:rFonts w:hint="cs"/>
          <w:rtl/>
          <w:lang w:bidi="ar-EG"/>
        </w:rPr>
        <w:t xml:space="preserve"> التوصية</w:t>
      </w:r>
      <w:r w:rsidRPr="00D1064E">
        <w:rPr>
          <w:rtl/>
          <w:lang w:bidi="ar-EG"/>
        </w:rPr>
        <w:t xml:space="preserve"> </w:t>
      </w:r>
      <w:r w:rsidRPr="00D1064E">
        <w:t>ITU-T I.113</w:t>
      </w:r>
      <w:r w:rsidRPr="00D1064E">
        <w:rPr>
          <w:rtl/>
          <w:lang w:bidi="ar-EG"/>
        </w:rPr>
        <w:t>).</w:t>
      </w:r>
    </w:p>
    <w:p w:rsidR="0099399A" w:rsidRPr="00D1064E" w:rsidRDefault="0099399A" w:rsidP="00C06558">
      <w:pPr>
        <w:rPr>
          <w:rtl/>
          <w:lang w:bidi="ar-EG"/>
        </w:rPr>
      </w:pPr>
      <w:r w:rsidRPr="00D1064E">
        <w:rPr>
          <w:b/>
          <w:bCs/>
          <w:rtl/>
          <w:lang w:bidi="ar-EG"/>
        </w:rPr>
        <w:t>تطبيق</w:t>
      </w:r>
      <w:r w:rsidRPr="00D1064E">
        <w:rPr>
          <w:rFonts w:hint="cs"/>
          <w:b/>
          <w:bCs/>
          <w:rtl/>
          <w:lang w:bidi="ar-EG"/>
        </w:rPr>
        <w:t xml:space="preserve"> مساعد</w:t>
      </w:r>
      <w:r w:rsidR="001C5F16" w:rsidRPr="00D1064E">
        <w:rPr>
          <w:rFonts w:hint="cs"/>
          <w:b/>
          <w:bCs/>
          <w:rtl/>
          <w:lang w:bidi="ar-EG"/>
        </w:rPr>
        <w:t xml:space="preserve"> </w:t>
      </w:r>
      <w:r w:rsidR="001C5F16" w:rsidRPr="00D1064E">
        <w:rPr>
          <w:b/>
          <w:bCs/>
          <w:lang w:bidi="ar-EG"/>
        </w:rPr>
        <w:t>(</w:t>
      </w:r>
      <w:r w:rsidR="001C5F16" w:rsidRPr="00D1064E">
        <w:rPr>
          <w:b/>
          <w:szCs w:val="24"/>
        </w:rPr>
        <w:t>Toolkit applet)</w:t>
      </w:r>
      <w:r w:rsidRPr="00D1064E">
        <w:rPr>
          <w:b/>
          <w:bCs/>
          <w:rtl/>
          <w:lang w:bidi="ar-EG"/>
        </w:rPr>
        <w:t>:</w:t>
      </w:r>
      <w:r w:rsidRPr="00D1064E">
        <w:rPr>
          <w:rtl/>
          <w:lang w:bidi="ar-EG"/>
        </w:rPr>
        <w:t xml:space="preserve"> </w:t>
      </w:r>
      <w:r w:rsidRPr="00D1064E">
        <w:rPr>
          <w:rFonts w:hint="cs"/>
          <w:rtl/>
          <w:lang w:bidi="ar-EG"/>
        </w:rPr>
        <w:t>وهو</w:t>
      </w:r>
      <w:r w:rsidRPr="00D1064E">
        <w:rPr>
          <w:rtl/>
          <w:lang w:bidi="ar-EG"/>
        </w:rPr>
        <w:t xml:space="preserve"> تطبيق صغير على البطاقة </w:t>
      </w:r>
      <w:r w:rsidRPr="00D1064E">
        <w:rPr>
          <w:lang w:val="fr-CH"/>
        </w:rPr>
        <w:t>UICC</w:t>
      </w:r>
      <w:r w:rsidRPr="00D1064E">
        <w:rPr>
          <w:rtl/>
          <w:lang w:bidi="ar-EG"/>
        </w:rPr>
        <w:t xml:space="preserve"> يولِّد أوامر ا</w:t>
      </w:r>
      <w:r w:rsidRPr="00D1064E">
        <w:rPr>
          <w:rFonts w:hint="cs"/>
          <w:rtl/>
          <w:lang w:bidi="ar-EG"/>
        </w:rPr>
        <w:t>ستباقية</w:t>
      </w:r>
      <w:r w:rsidRPr="00D1064E">
        <w:rPr>
          <w:rtl/>
          <w:lang w:bidi="ar-EG"/>
        </w:rPr>
        <w:t xml:space="preserve"> توجَّه إلى التجهيز المتنقل.</w:t>
      </w:r>
    </w:p>
    <w:p w:rsidR="0099399A" w:rsidRPr="00D1064E" w:rsidRDefault="0099399A" w:rsidP="00C06558">
      <w:pPr>
        <w:rPr>
          <w:rtl/>
          <w:lang w:bidi="ar-EG"/>
        </w:rPr>
      </w:pPr>
      <w:r w:rsidRPr="00D1064E">
        <w:rPr>
          <w:b/>
          <w:bCs/>
          <w:rtl/>
          <w:lang w:bidi="ar-EG"/>
        </w:rPr>
        <w:t>خدمة المحادثة الكلية</w:t>
      </w:r>
      <w:r w:rsidRPr="00D1064E">
        <w:rPr>
          <w:rFonts w:hint="cs"/>
          <w:b/>
          <w:bCs/>
          <w:rtl/>
          <w:lang w:bidi="ar-EG"/>
        </w:rPr>
        <w:t xml:space="preserve"> </w:t>
      </w:r>
      <w:r w:rsidRPr="00D1064E">
        <w:rPr>
          <w:b/>
          <w:bCs/>
        </w:rPr>
        <w:t>(</w:t>
      </w:r>
      <w:r w:rsidR="00DC5271" w:rsidRPr="00D1064E">
        <w:rPr>
          <w:b/>
          <w:bCs/>
        </w:rPr>
        <w:t xml:space="preserve">Total </w:t>
      </w:r>
      <w:r w:rsidRPr="00D1064E">
        <w:rPr>
          <w:b/>
          <w:bCs/>
        </w:rPr>
        <w:t>conversation)</w:t>
      </w:r>
      <w:r w:rsidRPr="00D1064E">
        <w:rPr>
          <w:b/>
          <w:bCs/>
          <w:rtl/>
          <w:lang w:bidi="ar-EG"/>
        </w:rPr>
        <w:t>:</w:t>
      </w:r>
      <w:r w:rsidRPr="00D1064E">
        <w:rPr>
          <w:rtl/>
          <w:lang w:bidi="ar-EG"/>
        </w:rPr>
        <w:t xml:space="preserve"> هي خدمة محادثة سمعية مرئية، توفر نقلا</w:t>
      </w:r>
      <w:r w:rsidRPr="00D1064E">
        <w:rPr>
          <w:rFonts w:hint="cs"/>
          <w:rtl/>
          <w:lang w:bidi="ar-EG"/>
        </w:rPr>
        <w:t>ً</w:t>
      </w:r>
      <w:r w:rsidRPr="00D1064E">
        <w:rPr>
          <w:rtl/>
          <w:lang w:bidi="ar-EG"/>
        </w:rPr>
        <w:t xml:space="preserve"> </w:t>
      </w:r>
      <w:r w:rsidRPr="00D1064E">
        <w:rPr>
          <w:rFonts w:hint="cs"/>
          <w:rtl/>
          <w:lang w:bidi="ar-EG"/>
        </w:rPr>
        <w:t xml:space="preserve">متناظراً </w:t>
      </w:r>
      <w:r w:rsidRPr="00D1064E">
        <w:rPr>
          <w:rtl/>
          <w:lang w:bidi="ar-EG"/>
        </w:rPr>
        <w:t>في الوقت الفعلي ثنائي الاتجاه للفيديو المتحرك والنص والصوت، بين مستعملين موجودين في موقعيْن أو أكثر (المصدر:</w:t>
      </w:r>
      <w:r w:rsidRPr="00D1064E">
        <w:rPr>
          <w:rFonts w:hint="cs"/>
          <w:rtl/>
          <w:lang w:bidi="ar-EG"/>
        </w:rPr>
        <w:t xml:space="preserve"> التوصية</w:t>
      </w:r>
      <w:r w:rsidRPr="00D1064E">
        <w:rPr>
          <w:rtl/>
          <w:lang w:bidi="ar-EG"/>
        </w:rPr>
        <w:t xml:space="preserve"> </w:t>
      </w:r>
      <w:r w:rsidRPr="00D1064E">
        <w:t>ITU-T F.703</w:t>
      </w:r>
      <w:r w:rsidRPr="00D1064E">
        <w:rPr>
          <w:rtl/>
          <w:lang w:bidi="ar-EG"/>
        </w:rPr>
        <w:t>).</w:t>
      </w:r>
    </w:p>
    <w:p w:rsidR="002F3584" w:rsidRPr="00D1064E" w:rsidRDefault="0099399A" w:rsidP="00C51F00">
      <w:pPr>
        <w:rPr>
          <w:rtl/>
          <w:lang w:bidi="ar-EG"/>
        </w:rPr>
      </w:pPr>
      <w:r w:rsidRPr="00D1064E">
        <w:rPr>
          <w:b/>
          <w:bCs/>
          <w:rtl/>
          <w:lang w:bidi="ar-EG"/>
        </w:rPr>
        <w:t>المدى الدينامي للقدرة الكلية</w:t>
      </w:r>
      <w:r w:rsidRPr="00D1064E">
        <w:rPr>
          <w:rFonts w:hint="cs"/>
          <w:b/>
          <w:bCs/>
          <w:rtl/>
          <w:lang w:bidi="ar-LB"/>
        </w:rPr>
        <w:t xml:space="preserve"> </w:t>
      </w:r>
      <w:r w:rsidRPr="00D1064E">
        <w:rPr>
          <w:b/>
          <w:bCs/>
        </w:rPr>
        <w:t>(</w:t>
      </w:r>
      <w:r w:rsidR="00DC5271" w:rsidRPr="00D1064E">
        <w:rPr>
          <w:b/>
          <w:bCs/>
        </w:rPr>
        <w:t xml:space="preserve">Total </w:t>
      </w:r>
      <w:r w:rsidRPr="00D1064E">
        <w:rPr>
          <w:b/>
          <w:bCs/>
        </w:rPr>
        <w:t>power dynamic range)</w:t>
      </w:r>
      <w:r w:rsidRPr="00D1064E">
        <w:rPr>
          <w:b/>
          <w:bCs/>
          <w:rtl/>
          <w:lang w:bidi="ar-EG"/>
        </w:rPr>
        <w:t>:</w:t>
      </w:r>
      <w:r w:rsidRPr="00D1064E">
        <w:rPr>
          <w:rtl/>
          <w:lang w:bidi="ar-EG"/>
        </w:rPr>
        <w:t xml:space="preserve"> </w:t>
      </w:r>
      <w:r w:rsidRPr="00D1064E">
        <w:rPr>
          <w:rFonts w:hint="cs"/>
          <w:rtl/>
          <w:lang w:bidi="ar-EG"/>
        </w:rPr>
        <w:t>و</w:t>
      </w:r>
      <w:r w:rsidRPr="00D1064E">
        <w:rPr>
          <w:rtl/>
          <w:lang w:bidi="ar-EG"/>
        </w:rPr>
        <w:t>هو الفرق بين ال</w:t>
      </w:r>
      <w:r w:rsidRPr="00D1064E">
        <w:rPr>
          <w:rFonts w:hint="cs"/>
          <w:rtl/>
          <w:lang w:bidi="ar-EG"/>
        </w:rPr>
        <w:t>م</w:t>
      </w:r>
      <w:r w:rsidRPr="00D1064E">
        <w:rPr>
          <w:rtl/>
          <w:lang w:bidi="ar-EG"/>
        </w:rPr>
        <w:t>س</w:t>
      </w:r>
      <w:r w:rsidRPr="00D1064E">
        <w:rPr>
          <w:rFonts w:hint="cs"/>
          <w:rtl/>
          <w:lang w:bidi="ar-EG"/>
        </w:rPr>
        <w:t>ت</w:t>
      </w:r>
      <w:r w:rsidRPr="00D1064E">
        <w:rPr>
          <w:rtl/>
          <w:lang w:bidi="ar-EG"/>
        </w:rPr>
        <w:t>و</w:t>
      </w:r>
      <w:r w:rsidRPr="00D1064E">
        <w:rPr>
          <w:rFonts w:hint="cs"/>
          <w:rtl/>
          <w:lang w:bidi="ar-EG"/>
        </w:rPr>
        <w:t>ي</w:t>
      </w:r>
      <w:r w:rsidRPr="00D1064E">
        <w:rPr>
          <w:rtl/>
          <w:lang w:bidi="ar-EG"/>
        </w:rPr>
        <w:t>ين الأ</w:t>
      </w:r>
      <w:r w:rsidRPr="00D1064E">
        <w:rPr>
          <w:rFonts w:hint="cs"/>
          <w:rtl/>
          <w:lang w:bidi="ar-EG"/>
        </w:rPr>
        <w:t>قصى</w:t>
      </w:r>
      <w:r w:rsidRPr="00D1064E">
        <w:rPr>
          <w:rtl/>
          <w:lang w:bidi="ar-EG"/>
        </w:rPr>
        <w:t xml:space="preserve"> والأ</w:t>
      </w:r>
      <w:r w:rsidRPr="00D1064E">
        <w:rPr>
          <w:rFonts w:hint="cs"/>
          <w:rtl/>
          <w:lang w:bidi="ar-EG"/>
        </w:rPr>
        <w:t>دنى</w:t>
      </w:r>
      <w:r w:rsidRPr="00D1064E">
        <w:rPr>
          <w:rtl/>
          <w:lang w:bidi="ar-EG"/>
        </w:rPr>
        <w:t xml:space="preserve"> للقدرة الكلية في</w:t>
      </w:r>
      <w:r w:rsidR="008474A4" w:rsidRPr="00D1064E">
        <w:rPr>
          <w:rFonts w:hint="cs"/>
          <w:rtl/>
          <w:lang w:bidi="ar-EG"/>
        </w:rPr>
        <w:t> </w:t>
      </w:r>
      <w:r w:rsidRPr="00D1064E">
        <w:rPr>
          <w:rtl/>
          <w:lang w:bidi="ar-EG"/>
        </w:rPr>
        <w:t xml:space="preserve">خرج الإرسال </w:t>
      </w:r>
      <w:r w:rsidRPr="00D1064E">
        <w:rPr>
          <w:rFonts w:hint="cs"/>
          <w:rtl/>
          <w:lang w:bidi="ar-EG"/>
        </w:rPr>
        <w:t xml:space="preserve">في ظروف </w:t>
      </w:r>
      <w:r w:rsidRPr="00D1064E">
        <w:rPr>
          <w:rtl/>
          <w:lang w:bidi="ar-EG"/>
        </w:rPr>
        <w:t>مرجعي</w:t>
      </w:r>
      <w:r w:rsidRPr="00D1064E">
        <w:rPr>
          <w:rFonts w:hint="cs"/>
          <w:rtl/>
          <w:lang w:bidi="ar-EG"/>
        </w:rPr>
        <w:t>ة</w:t>
      </w:r>
      <w:r w:rsidRPr="00D1064E">
        <w:rPr>
          <w:rtl/>
          <w:lang w:bidi="ar-EG"/>
        </w:rPr>
        <w:t xml:space="preserve"> محدد</w:t>
      </w:r>
      <w:r w:rsidRPr="00D1064E">
        <w:rPr>
          <w:rFonts w:hint="cs"/>
          <w:rtl/>
          <w:lang w:bidi="ar-EG"/>
        </w:rPr>
        <w:t>ة</w:t>
      </w:r>
      <w:r w:rsidR="00C51F00" w:rsidRPr="00D1064E">
        <w:rPr>
          <w:rFonts w:hint="cs"/>
          <w:rtl/>
          <w:lang w:bidi="ar-EG"/>
        </w:rPr>
        <w:t>.</w:t>
      </w:r>
    </w:p>
    <w:p w:rsidR="0099399A" w:rsidRPr="00D1064E" w:rsidRDefault="0099399A" w:rsidP="00C06558">
      <w:pPr>
        <w:rPr>
          <w:rtl/>
          <w:lang w:bidi="ar-EG"/>
        </w:rPr>
      </w:pPr>
      <w:r w:rsidRPr="00D1064E">
        <w:rPr>
          <w:b/>
          <w:bCs/>
          <w:rtl/>
          <w:lang w:bidi="ar-EG"/>
        </w:rPr>
        <w:t>قناة الحركة</w:t>
      </w:r>
      <w:r w:rsidRPr="00D1064E">
        <w:rPr>
          <w:rFonts w:hint="cs"/>
          <w:b/>
          <w:bCs/>
          <w:rtl/>
          <w:lang w:bidi="ar-EG"/>
        </w:rPr>
        <w:t xml:space="preserve"> </w:t>
      </w:r>
      <w:r w:rsidRPr="00D1064E">
        <w:rPr>
          <w:b/>
          <w:bCs/>
        </w:rPr>
        <w:t>(</w:t>
      </w:r>
      <w:r w:rsidR="00DC5271" w:rsidRPr="00D1064E">
        <w:rPr>
          <w:b/>
          <w:bCs/>
        </w:rPr>
        <w:t xml:space="preserve">Traffic </w:t>
      </w:r>
      <w:r w:rsidRPr="00D1064E">
        <w:rPr>
          <w:b/>
          <w:bCs/>
        </w:rPr>
        <w:t>channel)</w:t>
      </w:r>
      <w:r w:rsidRPr="00D1064E">
        <w:rPr>
          <w:b/>
          <w:bCs/>
          <w:rtl/>
          <w:lang w:bidi="ar-EG"/>
        </w:rPr>
        <w:t>:</w:t>
      </w:r>
      <w:r w:rsidRPr="00D1064E">
        <w:rPr>
          <w:rtl/>
          <w:lang w:bidi="ar-EG"/>
        </w:rPr>
        <w:t xml:space="preserve"> هي قناة منطقية تنقل معلومات المستعمل.</w:t>
      </w:r>
    </w:p>
    <w:p w:rsidR="0099399A" w:rsidRPr="00D1064E" w:rsidRDefault="0099399A" w:rsidP="00BC3007">
      <w:pPr>
        <w:rPr>
          <w:rtl/>
          <w:lang w:bidi="ar-EG"/>
        </w:rPr>
      </w:pPr>
      <w:r w:rsidRPr="00D1064E">
        <w:rPr>
          <w:b/>
          <w:bCs/>
          <w:rtl/>
          <w:lang w:bidi="ar-EG"/>
        </w:rPr>
        <w:t>مهلة العبور</w:t>
      </w:r>
      <w:r w:rsidRPr="00D1064E">
        <w:rPr>
          <w:rFonts w:hint="cs"/>
          <w:b/>
          <w:bCs/>
          <w:rtl/>
          <w:lang w:bidi="ar-LB"/>
        </w:rPr>
        <w:t xml:space="preserve"> </w:t>
      </w:r>
      <w:r w:rsidRPr="00D1064E">
        <w:rPr>
          <w:b/>
          <w:bCs/>
        </w:rPr>
        <w:t>(</w:t>
      </w:r>
      <w:r w:rsidR="00DC5271" w:rsidRPr="00D1064E">
        <w:rPr>
          <w:b/>
          <w:bCs/>
        </w:rPr>
        <w:t xml:space="preserve">Transit </w:t>
      </w:r>
      <w:r w:rsidRPr="00D1064E">
        <w:rPr>
          <w:b/>
          <w:bCs/>
        </w:rPr>
        <w:t>delay)</w:t>
      </w:r>
      <w:r w:rsidRPr="00D1064E">
        <w:rPr>
          <w:b/>
          <w:bCs/>
          <w:rtl/>
          <w:lang w:bidi="ar-EG"/>
        </w:rPr>
        <w:t>:</w:t>
      </w:r>
      <w:r w:rsidRPr="00D1064E">
        <w:rPr>
          <w:rtl/>
          <w:lang w:bidi="ar-EG"/>
        </w:rPr>
        <w:t xml:space="preserve"> معلَمَة تصف سرعة الخدمة. وهي تساوي الفارق الزمني بين ال</w:t>
      </w:r>
      <w:r w:rsidRPr="00D1064E">
        <w:rPr>
          <w:rFonts w:hint="cs"/>
          <w:rtl/>
          <w:lang w:bidi="ar-EG"/>
        </w:rPr>
        <w:t>لحظة</w:t>
      </w:r>
      <w:r w:rsidRPr="00D1064E">
        <w:rPr>
          <w:rtl/>
          <w:lang w:bidi="ar-EG"/>
        </w:rPr>
        <w:t xml:space="preserve"> ال</w:t>
      </w:r>
      <w:r w:rsidRPr="00D1064E">
        <w:rPr>
          <w:rFonts w:hint="cs"/>
          <w:rtl/>
          <w:lang w:bidi="ar-EG"/>
        </w:rPr>
        <w:t>ت</w:t>
      </w:r>
      <w:r w:rsidRPr="00D1064E">
        <w:rPr>
          <w:rtl/>
          <w:lang w:bidi="ar-EG"/>
        </w:rPr>
        <w:t>ي تعبر فيه</w:t>
      </w:r>
      <w:r w:rsidRPr="00D1064E">
        <w:rPr>
          <w:rFonts w:hint="cs"/>
          <w:rtl/>
          <w:lang w:bidi="ar-EG"/>
        </w:rPr>
        <w:t>ا</w:t>
      </w:r>
      <w:r w:rsidRPr="00D1064E">
        <w:rPr>
          <w:rtl/>
          <w:lang w:bidi="ar-EG"/>
        </w:rPr>
        <w:t xml:space="preserve"> أول بتة من</w:t>
      </w:r>
      <w:r w:rsidR="006C75A9" w:rsidRPr="00D1064E">
        <w:rPr>
          <w:rFonts w:hint="cs"/>
          <w:rtl/>
          <w:lang w:bidi="ar-EG"/>
        </w:rPr>
        <w:t> </w:t>
      </w:r>
      <w:r w:rsidRPr="00D1064E">
        <w:rPr>
          <w:rtl/>
          <w:lang w:bidi="ar-EG"/>
        </w:rPr>
        <w:t xml:space="preserve">وحدة </w:t>
      </w:r>
      <w:r w:rsidRPr="00D1064E">
        <w:rPr>
          <w:rFonts w:hint="cs"/>
          <w:rtl/>
          <w:lang w:bidi="ar-EG"/>
        </w:rPr>
        <w:t>بيانات</w:t>
      </w:r>
      <w:r w:rsidRPr="00D1064E">
        <w:rPr>
          <w:rtl/>
          <w:lang w:bidi="ar-EG"/>
        </w:rPr>
        <w:t xml:space="preserve"> </w:t>
      </w:r>
      <w:r w:rsidRPr="00D1064E">
        <w:rPr>
          <w:rFonts w:hint="cs"/>
          <w:rtl/>
          <w:lang w:bidi="ar-EG"/>
        </w:rPr>
        <w:t>ال</w:t>
      </w:r>
      <w:r w:rsidRPr="00D1064E">
        <w:rPr>
          <w:rtl/>
          <w:lang w:bidi="ar-EG"/>
        </w:rPr>
        <w:t xml:space="preserve">بروتوكول </w:t>
      </w:r>
      <w:r w:rsidR="00BC3007" w:rsidRPr="00D1064E">
        <w:rPr>
          <w:lang w:bidi="ar-EG"/>
        </w:rPr>
        <w:t>(</w:t>
      </w:r>
      <w:r w:rsidRPr="00D1064E">
        <w:t>PDU</w:t>
      </w:r>
      <w:r w:rsidR="00BC3007" w:rsidRPr="00D1064E">
        <w:rPr>
          <w:lang w:bidi="ar-EG"/>
        </w:rPr>
        <w:t>)</w:t>
      </w:r>
      <w:r w:rsidRPr="00D1064E">
        <w:rPr>
          <w:rtl/>
          <w:lang w:bidi="ar-EG"/>
        </w:rPr>
        <w:t xml:space="preserve"> حدا</w:t>
      </w:r>
      <w:r w:rsidRPr="00D1064E">
        <w:rPr>
          <w:rFonts w:hint="cs"/>
          <w:rtl/>
          <w:lang w:bidi="ar-EG"/>
        </w:rPr>
        <w:t>ً</w:t>
      </w:r>
      <w:r w:rsidRPr="00D1064E">
        <w:rPr>
          <w:rtl/>
          <w:lang w:bidi="ar-EG"/>
        </w:rPr>
        <w:t xml:space="preserve"> معيّنا</w:t>
      </w:r>
      <w:r w:rsidRPr="00D1064E">
        <w:rPr>
          <w:rFonts w:hint="cs"/>
          <w:rtl/>
          <w:lang w:bidi="ar-EG"/>
        </w:rPr>
        <w:t>ً</w:t>
      </w:r>
      <w:r w:rsidRPr="00D1064E">
        <w:rPr>
          <w:rtl/>
          <w:lang w:bidi="ar-EG"/>
        </w:rPr>
        <w:t xml:space="preserve"> (نقطة مرجعية) وال</w:t>
      </w:r>
      <w:r w:rsidRPr="00D1064E">
        <w:rPr>
          <w:rFonts w:hint="cs"/>
          <w:rtl/>
          <w:lang w:bidi="ar-EG"/>
        </w:rPr>
        <w:t>لحظة التي</w:t>
      </w:r>
      <w:r w:rsidRPr="00D1064E">
        <w:rPr>
          <w:rtl/>
          <w:lang w:bidi="ar-EG"/>
        </w:rPr>
        <w:t xml:space="preserve"> </w:t>
      </w:r>
      <w:r w:rsidRPr="00D1064E">
        <w:rPr>
          <w:rFonts w:hint="cs"/>
          <w:rtl/>
          <w:lang w:bidi="ar-EG"/>
        </w:rPr>
        <w:t xml:space="preserve">تعبر </w:t>
      </w:r>
      <w:r w:rsidRPr="00D1064E">
        <w:rPr>
          <w:rtl/>
          <w:lang w:bidi="ar-EG"/>
        </w:rPr>
        <w:t>فيه</w:t>
      </w:r>
      <w:r w:rsidRPr="00D1064E">
        <w:rPr>
          <w:rFonts w:hint="cs"/>
          <w:rtl/>
          <w:lang w:bidi="ar-EG"/>
        </w:rPr>
        <w:t>ا</w:t>
      </w:r>
      <w:r w:rsidRPr="00D1064E">
        <w:rPr>
          <w:rtl/>
          <w:lang w:bidi="ar-EG"/>
        </w:rPr>
        <w:t xml:space="preserve"> آخر بتة من هذه الوحدة </w:t>
      </w:r>
      <w:r w:rsidRPr="00D1064E">
        <w:t>PDU</w:t>
      </w:r>
      <w:r w:rsidRPr="00D1064E">
        <w:rPr>
          <w:rtl/>
          <w:lang w:bidi="ar-EG"/>
        </w:rPr>
        <w:t xml:space="preserve"> حدا</w:t>
      </w:r>
      <w:r w:rsidRPr="00D1064E">
        <w:rPr>
          <w:rFonts w:hint="cs"/>
          <w:rtl/>
          <w:lang w:bidi="ar-EG"/>
        </w:rPr>
        <w:t>ً</w:t>
      </w:r>
      <w:r w:rsidRPr="00D1064E">
        <w:rPr>
          <w:rtl/>
          <w:lang w:bidi="ar-EG"/>
        </w:rPr>
        <w:t xml:space="preserve"> ثانيا</w:t>
      </w:r>
      <w:r w:rsidRPr="00D1064E">
        <w:rPr>
          <w:rFonts w:hint="cs"/>
          <w:rtl/>
          <w:lang w:bidi="ar-EG"/>
        </w:rPr>
        <w:t>ً</w:t>
      </w:r>
      <w:r w:rsidRPr="00D1064E">
        <w:rPr>
          <w:rtl/>
          <w:lang w:bidi="ar-EG"/>
        </w:rPr>
        <w:t xml:space="preserve"> معيّنا</w:t>
      </w:r>
      <w:r w:rsidRPr="00D1064E">
        <w:rPr>
          <w:rFonts w:hint="cs"/>
          <w:rtl/>
          <w:lang w:bidi="ar-EG"/>
        </w:rPr>
        <w:t>ً</w:t>
      </w:r>
      <w:r w:rsidRPr="00D1064E">
        <w:rPr>
          <w:rtl/>
          <w:lang w:bidi="ar-EG"/>
        </w:rPr>
        <w:t xml:space="preserve"> (المصدر:</w:t>
      </w:r>
      <w:r w:rsidRPr="00D1064E">
        <w:rPr>
          <w:rFonts w:hint="cs"/>
          <w:rtl/>
          <w:lang w:bidi="ar-EG"/>
        </w:rPr>
        <w:t xml:space="preserve"> التوصية</w:t>
      </w:r>
      <w:r w:rsidRPr="00D1064E">
        <w:rPr>
          <w:rtl/>
          <w:lang w:bidi="ar-EG"/>
        </w:rPr>
        <w:t xml:space="preserve"> </w:t>
      </w:r>
      <w:r w:rsidRPr="00D1064E">
        <w:t>ITU</w:t>
      </w:r>
      <w:r w:rsidR="00D21A55" w:rsidRPr="00D1064E">
        <w:noBreakHyphen/>
      </w:r>
      <w:r w:rsidRPr="00D1064E">
        <w:t>T</w:t>
      </w:r>
      <w:r w:rsidR="00D21A55" w:rsidRPr="00D1064E">
        <w:t> </w:t>
      </w:r>
      <w:r w:rsidRPr="00D1064E">
        <w:t>I.113</w:t>
      </w:r>
      <w:r w:rsidRPr="00D1064E">
        <w:rPr>
          <w:rtl/>
          <w:lang w:bidi="ar-EG"/>
        </w:rPr>
        <w:t>).</w:t>
      </w:r>
    </w:p>
    <w:p w:rsidR="0099399A" w:rsidRPr="00D1064E" w:rsidRDefault="0099399A" w:rsidP="00023F79">
      <w:r w:rsidRPr="00D1064E">
        <w:rPr>
          <w:rFonts w:hint="cs"/>
          <w:b/>
          <w:bCs/>
          <w:rtl/>
          <w:lang w:bidi="ar-EG"/>
        </w:rPr>
        <w:t xml:space="preserve">عرض نطاق الإرسال </w:t>
      </w:r>
      <w:r w:rsidRPr="00D1064E">
        <w:rPr>
          <w:b/>
          <w:bCs/>
        </w:rPr>
        <w:t>(</w:t>
      </w:r>
      <w:r w:rsidR="00DC5271" w:rsidRPr="00D1064E">
        <w:rPr>
          <w:b/>
          <w:bCs/>
        </w:rPr>
        <w:t xml:space="preserve">Transmission </w:t>
      </w:r>
      <w:r w:rsidRPr="00D1064E">
        <w:rPr>
          <w:b/>
          <w:bCs/>
        </w:rPr>
        <w:t>bandwidth)</w:t>
      </w:r>
      <w:r w:rsidRPr="00D1064E">
        <w:rPr>
          <w:rFonts w:hint="cs"/>
          <w:b/>
          <w:bCs/>
          <w:rtl/>
          <w:lang w:bidi="ar-EG"/>
        </w:rPr>
        <w:t>:</w:t>
      </w:r>
      <w:r w:rsidRPr="00D1064E">
        <w:rPr>
          <w:rFonts w:hint="cs"/>
          <w:rtl/>
          <w:lang w:bidi="ar-EG"/>
        </w:rPr>
        <w:t xml:space="preserve"> وهو عرض نطاق الإرسال اللحظي من تجهيز مستعمل </w:t>
      </w:r>
      <w:r w:rsidRPr="00D1064E">
        <w:t>(UE)</w:t>
      </w:r>
      <w:r w:rsidRPr="00D1064E">
        <w:rPr>
          <w:rFonts w:hint="cs"/>
          <w:rtl/>
          <w:lang w:bidi="ar-LB"/>
        </w:rPr>
        <w:t xml:space="preserve"> أو محطة قاعدة</w:t>
      </w:r>
      <w:r w:rsidR="00023F79" w:rsidRPr="00D1064E">
        <w:rPr>
          <w:rFonts w:hint="eastAsia"/>
          <w:rtl/>
          <w:lang w:bidi="ar-LB"/>
        </w:rPr>
        <w:t> </w:t>
      </w:r>
      <w:r w:rsidRPr="00D1064E">
        <w:t>(BS)</w:t>
      </w:r>
      <w:r w:rsidRPr="00D1064E">
        <w:rPr>
          <w:rFonts w:hint="cs"/>
          <w:rtl/>
          <w:lang w:bidi="ar-LB"/>
        </w:rPr>
        <w:t>، مقيساً بوحدات كتل الموارد.</w:t>
      </w:r>
    </w:p>
    <w:p w:rsidR="0099399A" w:rsidRPr="00D1064E" w:rsidRDefault="0099399A" w:rsidP="00C06558">
      <w:pPr>
        <w:rPr>
          <w:rtl/>
          <w:lang w:bidi="ar-LB"/>
        </w:rPr>
      </w:pPr>
      <w:r w:rsidRPr="00D1064E">
        <w:rPr>
          <w:rFonts w:hint="cs"/>
          <w:b/>
          <w:bCs/>
          <w:rtl/>
          <w:lang w:bidi="ar-LB"/>
        </w:rPr>
        <w:t xml:space="preserve">تشكيلة عرض نطاق الإرسال </w:t>
      </w:r>
      <w:r w:rsidRPr="00D1064E">
        <w:rPr>
          <w:b/>
          <w:bCs/>
        </w:rPr>
        <w:t>(</w:t>
      </w:r>
      <w:r w:rsidR="00DC5271" w:rsidRPr="00D1064E">
        <w:rPr>
          <w:b/>
          <w:bCs/>
        </w:rPr>
        <w:t xml:space="preserve">Transmission </w:t>
      </w:r>
      <w:r w:rsidRPr="00D1064E">
        <w:rPr>
          <w:b/>
          <w:bCs/>
        </w:rPr>
        <w:t>bandwidth configuration)</w:t>
      </w:r>
      <w:r w:rsidRPr="00D1064E">
        <w:rPr>
          <w:rFonts w:hint="cs"/>
          <w:b/>
          <w:bCs/>
          <w:rtl/>
          <w:lang w:bidi="ar-LB"/>
        </w:rPr>
        <w:t>:</w:t>
      </w:r>
      <w:r w:rsidRPr="00D1064E">
        <w:rPr>
          <w:rFonts w:hint="cs"/>
          <w:rtl/>
          <w:lang w:bidi="ar-LB"/>
        </w:rPr>
        <w:t xml:space="preserve"> أعلى عرض نطاق للإرسال يُسمح به للوصلة الصاعدة أو الوصلة الهابطة في عرض نطاق قناة معين، مقيساً بوحدات كتل الموارد.</w:t>
      </w:r>
    </w:p>
    <w:p w:rsidR="0099399A" w:rsidRPr="00D1064E" w:rsidRDefault="0099399A" w:rsidP="00C06558">
      <w:pPr>
        <w:rPr>
          <w:rtl/>
          <w:lang w:bidi="ar-EG"/>
        </w:rPr>
      </w:pPr>
      <w:r w:rsidRPr="00D1064E">
        <w:rPr>
          <w:rFonts w:hint="cs"/>
          <w:b/>
          <w:bCs/>
          <w:rtl/>
          <w:lang w:bidi="ar-LB"/>
        </w:rPr>
        <w:t xml:space="preserve">الفاصل الزمني للإرسال </w:t>
      </w:r>
      <w:r w:rsidRPr="00D1064E">
        <w:rPr>
          <w:b/>
          <w:bCs/>
        </w:rPr>
        <w:t>(</w:t>
      </w:r>
      <w:r w:rsidR="00DC5271" w:rsidRPr="00D1064E">
        <w:rPr>
          <w:b/>
          <w:bCs/>
        </w:rPr>
        <w:t xml:space="preserve">Transmission </w:t>
      </w:r>
      <w:r w:rsidRPr="00D1064E">
        <w:rPr>
          <w:b/>
          <w:bCs/>
        </w:rPr>
        <w:t>time interval)</w:t>
      </w:r>
      <w:r w:rsidRPr="00D1064E">
        <w:rPr>
          <w:rFonts w:hint="cs"/>
          <w:b/>
          <w:bCs/>
          <w:rtl/>
          <w:lang w:bidi="ar-LB"/>
        </w:rPr>
        <w:t>:</w:t>
      </w:r>
      <w:r w:rsidRPr="00D1064E">
        <w:rPr>
          <w:rFonts w:hint="cs"/>
          <w:rtl/>
          <w:lang w:bidi="ar-LB"/>
        </w:rPr>
        <w:t xml:space="preserve"> </w:t>
      </w:r>
      <w:r w:rsidRPr="00D1064E">
        <w:rPr>
          <w:rtl/>
          <w:lang w:bidi="ar-EG"/>
        </w:rPr>
        <w:t xml:space="preserve">هو الوقت المنقضي بين وصول مجموعة </w:t>
      </w:r>
      <w:r w:rsidRPr="00D1064E">
        <w:rPr>
          <w:rFonts w:hint="cs"/>
          <w:rtl/>
          <w:lang w:bidi="ar-EG"/>
        </w:rPr>
        <w:t>كتل</w:t>
      </w:r>
      <w:r w:rsidRPr="00D1064E">
        <w:rPr>
          <w:rtl/>
          <w:lang w:bidi="ar-EG"/>
        </w:rPr>
        <w:t xml:space="preserve"> </w:t>
      </w:r>
      <w:r w:rsidRPr="00D1064E">
        <w:rPr>
          <w:rFonts w:hint="cs"/>
          <w:rtl/>
          <w:lang w:bidi="ar-EG"/>
        </w:rPr>
        <w:t>ال</w:t>
      </w:r>
      <w:r w:rsidRPr="00D1064E">
        <w:rPr>
          <w:rtl/>
          <w:lang w:bidi="ar-EG"/>
        </w:rPr>
        <w:t xml:space="preserve">نقل ووصول المجموعة التالية، </w:t>
      </w:r>
      <w:r w:rsidRPr="00D1064E">
        <w:rPr>
          <w:rFonts w:hint="cs"/>
          <w:rtl/>
          <w:lang w:bidi="ar-EG"/>
        </w:rPr>
        <w:t>أي</w:t>
      </w:r>
      <w:r w:rsidRPr="00D1064E">
        <w:rPr>
          <w:rtl/>
          <w:lang w:bidi="ar-EG"/>
        </w:rPr>
        <w:t xml:space="preserve"> الوقت الذي يستغرقه إرسال مجموعة من </w:t>
      </w:r>
      <w:r w:rsidRPr="00D1064E">
        <w:rPr>
          <w:rFonts w:hint="cs"/>
          <w:rtl/>
          <w:lang w:bidi="ar-EG"/>
        </w:rPr>
        <w:t>كتل</w:t>
      </w:r>
      <w:r w:rsidRPr="00D1064E">
        <w:rPr>
          <w:rtl/>
          <w:lang w:bidi="ar-EG"/>
        </w:rPr>
        <w:t xml:space="preserve"> </w:t>
      </w:r>
      <w:r w:rsidRPr="00D1064E">
        <w:rPr>
          <w:rFonts w:hint="cs"/>
          <w:rtl/>
          <w:lang w:bidi="ar-EG"/>
        </w:rPr>
        <w:t>ال</w:t>
      </w:r>
      <w:r w:rsidRPr="00D1064E">
        <w:rPr>
          <w:rtl/>
          <w:lang w:bidi="ar-EG"/>
        </w:rPr>
        <w:t>نقل.</w:t>
      </w:r>
    </w:p>
    <w:p w:rsidR="0099399A" w:rsidRPr="00D1064E" w:rsidRDefault="0099399A" w:rsidP="00BC3007">
      <w:r w:rsidRPr="00D1064E">
        <w:rPr>
          <w:b/>
          <w:bCs/>
          <w:rtl/>
          <w:lang w:bidi="ar-EG"/>
        </w:rPr>
        <w:t xml:space="preserve">كسب هوائي المرسِل </w:t>
      </w:r>
      <w:r w:rsidR="00BC3007" w:rsidRPr="00D1064E">
        <w:rPr>
          <w:b/>
          <w:bCs/>
          <w:lang w:bidi="ar-EG"/>
        </w:rPr>
        <w:t>(</w:t>
      </w:r>
      <w:r w:rsidRPr="00D1064E">
        <w:rPr>
          <w:b/>
          <w:bCs/>
        </w:rPr>
        <w:t>dBi</w:t>
      </w:r>
      <w:r w:rsidR="00BC3007" w:rsidRPr="00D1064E">
        <w:rPr>
          <w:b/>
          <w:bCs/>
          <w:lang w:bidi="ar-EG"/>
        </w:rPr>
        <w:t>)</w:t>
      </w:r>
      <w:r w:rsidRPr="00D1064E">
        <w:rPr>
          <w:rFonts w:hint="cs"/>
          <w:b/>
          <w:bCs/>
          <w:rtl/>
          <w:lang w:bidi="ar-EG"/>
        </w:rPr>
        <w:t xml:space="preserve"> </w:t>
      </w:r>
      <w:r w:rsidRPr="00D1064E">
        <w:rPr>
          <w:b/>
          <w:bCs/>
        </w:rPr>
        <w:t>(</w:t>
      </w:r>
      <w:r w:rsidR="00DC5271" w:rsidRPr="00D1064E">
        <w:rPr>
          <w:b/>
          <w:bCs/>
        </w:rPr>
        <w:t xml:space="preserve">Transmitter </w:t>
      </w:r>
      <w:r w:rsidRPr="00D1064E">
        <w:rPr>
          <w:b/>
          <w:bCs/>
        </w:rPr>
        <w:t>antenna gain (dBi))</w:t>
      </w:r>
      <w:r w:rsidRPr="00D1064E">
        <w:rPr>
          <w:b/>
          <w:bCs/>
          <w:rtl/>
          <w:lang w:bidi="ar-EG"/>
        </w:rPr>
        <w:t>:</w:t>
      </w:r>
      <w:r w:rsidRPr="00D1064E">
        <w:rPr>
          <w:rtl/>
          <w:lang w:bidi="ar-EG"/>
        </w:rPr>
        <w:t xml:space="preserve"> هو الكسب الأ</w:t>
      </w:r>
      <w:r w:rsidRPr="00D1064E">
        <w:rPr>
          <w:rFonts w:hint="cs"/>
          <w:rtl/>
          <w:lang w:bidi="ar-EG"/>
        </w:rPr>
        <w:t>قصى</w:t>
      </w:r>
      <w:r w:rsidRPr="00D1064E">
        <w:rPr>
          <w:rtl/>
          <w:lang w:bidi="ar-EG"/>
        </w:rPr>
        <w:t xml:space="preserve"> لهوائي المرسِل في المستو</w:t>
      </w:r>
      <w:r w:rsidRPr="00D1064E">
        <w:rPr>
          <w:rFonts w:hint="cs"/>
          <w:rtl/>
          <w:lang w:bidi="ar-EG"/>
        </w:rPr>
        <w:t>ى</w:t>
      </w:r>
      <w:r w:rsidRPr="00D1064E">
        <w:rPr>
          <w:rtl/>
          <w:lang w:bidi="ar-EG"/>
        </w:rPr>
        <w:t xml:space="preserve"> الأفقي (معبَّرا</w:t>
      </w:r>
      <w:r w:rsidRPr="00D1064E">
        <w:rPr>
          <w:rFonts w:hint="cs"/>
          <w:rtl/>
          <w:lang w:bidi="ar-EG"/>
        </w:rPr>
        <w:t>ً</w:t>
      </w:r>
      <w:r w:rsidRPr="00D1064E">
        <w:rPr>
          <w:rtl/>
          <w:lang w:bidi="ar-EG"/>
        </w:rPr>
        <w:t xml:space="preserve"> عنه ب</w:t>
      </w:r>
      <w:r w:rsidRPr="00D1064E">
        <w:rPr>
          <w:rFonts w:hint="cs"/>
          <w:rtl/>
          <w:lang w:bidi="ar-EG"/>
        </w:rPr>
        <w:t>وحدات </w:t>
      </w:r>
      <w:r w:rsidRPr="00D1064E">
        <w:rPr>
          <w:lang w:val="fr-CH"/>
        </w:rPr>
        <w:t>dB</w:t>
      </w:r>
      <w:r w:rsidRPr="00D1064E">
        <w:rPr>
          <w:rtl/>
          <w:lang w:bidi="ar-EG"/>
        </w:rPr>
        <w:t xml:space="preserve"> بالنسبة إلى عنصر مشع متناحٍ).</w:t>
      </w:r>
    </w:p>
    <w:p w:rsidR="0099399A" w:rsidRPr="00D1064E" w:rsidRDefault="0099399A" w:rsidP="006977AA">
      <w:pPr>
        <w:rPr>
          <w:rtl/>
          <w:lang w:bidi="ar-EG"/>
        </w:rPr>
      </w:pPr>
      <w:r w:rsidRPr="00D1064E">
        <w:rPr>
          <w:rFonts w:hint="cs"/>
          <w:b/>
          <w:bCs/>
          <w:rtl/>
          <w:lang w:bidi="ar-EG"/>
        </w:rPr>
        <w:t xml:space="preserve">نطاق الاستبعاد في المرسل </w:t>
      </w:r>
      <w:r w:rsidRPr="00D1064E">
        <w:rPr>
          <w:b/>
          <w:bCs/>
        </w:rPr>
        <w:t>(</w:t>
      </w:r>
      <w:r w:rsidR="00DC5271" w:rsidRPr="00D1064E">
        <w:rPr>
          <w:b/>
          <w:bCs/>
        </w:rPr>
        <w:t xml:space="preserve">Transmitter </w:t>
      </w:r>
      <w:r w:rsidRPr="00D1064E">
        <w:rPr>
          <w:b/>
          <w:bCs/>
        </w:rPr>
        <w:t>exclusion band)</w:t>
      </w:r>
      <w:r w:rsidRPr="00D1064E">
        <w:rPr>
          <w:rFonts w:hint="cs"/>
          <w:b/>
          <w:bCs/>
          <w:rtl/>
          <w:lang w:bidi="ar-EG"/>
        </w:rPr>
        <w:t>:</w:t>
      </w:r>
      <w:r w:rsidRPr="00D1064E">
        <w:rPr>
          <w:rFonts w:hint="cs"/>
          <w:rtl/>
          <w:lang w:bidi="ar-EG"/>
        </w:rPr>
        <w:t xml:space="preserve"> وهو نطاق الترددات الذي لا يجري فيه </w:t>
      </w:r>
      <w:r w:rsidR="006977AA" w:rsidRPr="00D1064E">
        <w:rPr>
          <w:rFonts w:hint="cs"/>
          <w:rtl/>
          <w:lang w:bidi="ar-EG"/>
        </w:rPr>
        <w:t>أ</w:t>
      </w:r>
      <w:r w:rsidRPr="00D1064E">
        <w:rPr>
          <w:rFonts w:hint="cs"/>
          <w:rtl/>
          <w:lang w:bidi="ar-EG"/>
        </w:rPr>
        <w:t>ي اختبار لمناعة المرسل ضد الإشعاع. ويعبّر عن نطاق الاستبعاد في المرسل بالنسبة إلى ترددات الموجة الحاملة المستعملة (أي ترددات الموجة الحاملة في مرسل (مرسلات) المحطة القاعدة المفعّل).</w:t>
      </w:r>
    </w:p>
    <w:p w:rsidR="0099399A" w:rsidRPr="00D1064E" w:rsidRDefault="0099399A" w:rsidP="00C06558">
      <w:pPr>
        <w:rPr>
          <w:rtl/>
          <w:lang w:bidi="ar-EG"/>
        </w:rPr>
      </w:pPr>
      <w:r w:rsidRPr="00D1064E">
        <w:rPr>
          <w:rFonts w:hint="cs"/>
          <w:b/>
          <w:bCs/>
          <w:rtl/>
          <w:lang w:bidi="ar-EG"/>
        </w:rPr>
        <w:t xml:space="preserve">فترة توقّف المرسل </w:t>
      </w:r>
      <w:r w:rsidRPr="00D1064E">
        <w:rPr>
          <w:b/>
          <w:bCs/>
        </w:rPr>
        <w:t>(</w:t>
      </w:r>
      <w:r w:rsidR="00DC5271" w:rsidRPr="00D1064E">
        <w:rPr>
          <w:b/>
          <w:bCs/>
        </w:rPr>
        <w:t xml:space="preserve">Transmitter </w:t>
      </w:r>
      <w:r w:rsidRPr="00D1064E">
        <w:rPr>
          <w:b/>
          <w:bCs/>
        </w:rPr>
        <w:t>OFF period)</w:t>
      </w:r>
      <w:r w:rsidRPr="00D1064E">
        <w:rPr>
          <w:rFonts w:hint="cs"/>
          <w:b/>
          <w:bCs/>
          <w:rtl/>
          <w:lang w:bidi="ar-EG"/>
        </w:rPr>
        <w:t>:</w:t>
      </w:r>
      <w:r w:rsidRPr="00D1064E">
        <w:rPr>
          <w:rFonts w:hint="cs"/>
          <w:rtl/>
          <w:lang w:bidi="ar-EG"/>
        </w:rPr>
        <w:t xml:space="preserve"> الفترة الزمنية التي لا يسمح خلالها لمرسل المحطة القاعدة بالبثّ.</w:t>
      </w:r>
    </w:p>
    <w:p w:rsidR="0099399A" w:rsidRPr="00D1064E" w:rsidRDefault="0099399A" w:rsidP="00C06558">
      <w:pPr>
        <w:rPr>
          <w:rtl/>
          <w:lang w:bidi="ar-LB"/>
        </w:rPr>
      </w:pPr>
      <w:r w:rsidRPr="00D1064E">
        <w:rPr>
          <w:rFonts w:hint="cs"/>
          <w:b/>
          <w:bCs/>
          <w:rtl/>
          <w:lang w:bidi="ar-EG"/>
        </w:rPr>
        <w:t xml:space="preserve">فترة تشغيل المرسل </w:t>
      </w:r>
      <w:r w:rsidRPr="00D1064E">
        <w:rPr>
          <w:b/>
          <w:bCs/>
        </w:rPr>
        <w:t>(</w:t>
      </w:r>
      <w:r w:rsidR="00DC5271" w:rsidRPr="00D1064E">
        <w:rPr>
          <w:b/>
          <w:bCs/>
        </w:rPr>
        <w:t xml:space="preserve">Transmitter </w:t>
      </w:r>
      <w:r w:rsidRPr="00D1064E">
        <w:rPr>
          <w:b/>
          <w:bCs/>
        </w:rPr>
        <w:t>ON period)</w:t>
      </w:r>
      <w:r w:rsidRPr="00D1064E">
        <w:rPr>
          <w:rFonts w:hint="cs"/>
          <w:b/>
          <w:bCs/>
          <w:rtl/>
          <w:lang w:bidi="ar-EG"/>
        </w:rPr>
        <w:t>:</w:t>
      </w:r>
      <w:r w:rsidRPr="00D1064E">
        <w:rPr>
          <w:rFonts w:hint="cs"/>
          <w:rtl/>
          <w:lang w:bidi="ar-EG"/>
        </w:rPr>
        <w:t xml:space="preserve"> الفترة الزمنية التي يرسل خلالها مرسل المحطة القاعدة البيانات و/أو الرموز المرجعية، أي الأرتال الفرعية للبيانات أو الفترة الزمنية الدليلية للوصلة الهابطة </w:t>
      </w:r>
      <w:r w:rsidRPr="00D1064E">
        <w:t>(DwPTS)</w:t>
      </w:r>
      <w:r w:rsidRPr="00D1064E">
        <w:rPr>
          <w:rFonts w:hint="cs"/>
          <w:rtl/>
          <w:lang w:bidi="ar-LB"/>
        </w:rPr>
        <w:t>.</w:t>
      </w:r>
    </w:p>
    <w:p w:rsidR="0099399A" w:rsidRPr="00D1064E" w:rsidRDefault="0099399A" w:rsidP="000551C6">
      <w:pPr>
        <w:rPr>
          <w:spacing w:val="-6"/>
          <w:rtl/>
          <w:lang w:bidi="ar-LB"/>
        </w:rPr>
      </w:pPr>
      <w:r w:rsidRPr="00D1064E">
        <w:rPr>
          <w:rFonts w:hint="cs"/>
          <w:b/>
          <w:bCs/>
          <w:spacing w:val="-6"/>
          <w:rtl/>
          <w:lang w:bidi="ar-LB"/>
        </w:rPr>
        <w:t xml:space="preserve">فترة المرسل العابرة </w:t>
      </w:r>
      <w:r w:rsidRPr="00D1064E">
        <w:rPr>
          <w:b/>
          <w:bCs/>
          <w:spacing w:val="-6"/>
        </w:rPr>
        <w:t>(</w:t>
      </w:r>
      <w:r w:rsidR="00DC5271" w:rsidRPr="00D1064E">
        <w:rPr>
          <w:b/>
          <w:bCs/>
          <w:spacing w:val="-6"/>
        </w:rPr>
        <w:t xml:space="preserve">Transmitter </w:t>
      </w:r>
      <w:r w:rsidRPr="00D1064E">
        <w:rPr>
          <w:b/>
          <w:bCs/>
          <w:spacing w:val="-6"/>
        </w:rPr>
        <w:t>transient period)</w:t>
      </w:r>
      <w:r w:rsidRPr="00D1064E">
        <w:rPr>
          <w:rFonts w:hint="cs"/>
          <w:b/>
          <w:bCs/>
          <w:spacing w:val="-6"/>
          <w:rtl/>
          <w:lang w:bidi="ar-LB"/>
        </w:rPr>
        <w:t>:</w:t>
      </w:r>
      <w:r w:rsidRPr="00D1064E">
        <w:rPr>
          <w:rFonts w:hint="cs"/>
          <w:spacing w:val="-6"/>
          <w:rtl/>
          <w:lang w:bidi="ar-LB"/>
        </w:rPr>
        <w:t xml:space="preserve"> الفترة الزمنية التي يتغير خلالها المرسل من فترة التوقف إلى فترة التشغيل</w:t>
      </w:r>
      <w:r w:rsidR="000551C6" w:rsidRPr="00D1064E">
        <w:rPr>
          <w:rFonts w:hint="eastAsia"/>
          <w:spacing w:val="-6"/>
          <w:rtl/>
          <w:lang w:bidi="ar-LB"/>
        </w:rPr>
        <w:t> </w:t>
      </w:r>
      <w:r w:rsidRPr="00D1064E">
        <w:rPr>
          <w:rFonts w:hint="cs"/>
          <w:spacing w:val="-6"/>
          <w:rtl/>
          <w:lang w:bidi="ar-LB"/>
        </w:rPr>
        <w:t>وبالعكس.</w:t>
      </w:r>
    </w:p>
    <w:p w:rsidR="0099399A" w:rsidRPr="00D1064E" w:rsidRDefault="0099399A" w:rsidP="0047686E">
      <w:pPr>
        <w:rPr>
          <w:rtl/>
          <w:lang w:bidi="ar-EG"/>
        </w:rPr>
      </w:pPr>
      <w:r w:rsidRPr="00D1064E">
        <w:rPr>
          <w:rFonts w:hint="cs"/>
          <w:b/>
          <w:bCs/>
          <w:rtl/>
          <w:lang w:bidi="ar-EG"/>
        </w:rPr>
        <w:t>كتلة</w:t>
      </w:r>
      <w:r w:rsidRPr="00D1064E">
        <w:rPr>
          <w:b/>
          <w:bCs/>
          <w:rtl/>
          <w:lang w:bidi="ar-EG"/>
        </w:rPr>
        <w:t xml:space="preserve"> النقل</w:t>
      </w:r>
      <w:r w:rsidRPr="00D1064E">
        <w:rPr>
          <w:rFonts w:hint="cs"/>
          <w:b/>
          <w:bCs/>
          <w:rtl/>
          <w:lang w:bidi="ar-EG"/>
        </w:rPr>
        <w:t xml:space="preserve"> </w:t>
      </w:r>
      <w:r w:rsidRPr="00D1064E">
        <w:rPr>
          <w:b/>
          <w:bCs/>
        </w:rPr>
        <w:t>(</w:t>
      </w:r>
      <w:r w:rsidR="00DC5271" w:rsidRPr="00D1064E">
        <w:rPr>
          <w:b/>
          <w:bCs/>
        </w:rPr>
        <w:t xml:space="preserve">Transport </w:t>
      </w:r>
      <w:r w:rsidRPr="00D1064E">
        <w:rPr>
          <w:b/>
          <w:bCs/>
        </w:rPr>
        <w:t>block)</w:t>
      </w:r>
      <w:r w:rsidRPr="00D1064E">
        <w:rPr>
          <w:b/>
          <w:bCs/>
          <w:rtl/>
          <w:lang w:bidi="ar-EG"/>
        </w:rPr>
        <w:t>:</w:t>
      </w:r>
      <w:r w:rsidRPr="00D1064E">
        <w:rPr>
          <w:rtl/>
          <w:lang w:bidi="ar-EG"/>
        </w:rPr>
        <w:t xml:space="preserve"> </w:t>
      </w:r>
      <w:r w:rsidRPr="00D1064E">
        <w:rPr>
          <w:rFonts w:hint="cs"/>
          <w:rtl/>
          <w:lang w:bidi="ar-EG"/>
        </w:rPr>
        <w:t>و</w:t>
      </w:r>
      <w:r w:rsidRPr="00D1064E">
        <w:rPr>
          <w:rtl/>
          <w:lang w:bidi="ar-EG"/>
        </w:rPr>
        <w:t xml:space="preserve">هي وحدة </w:t>
      </w:r>
      <w:r w:rsidRPr="00D1064E">
        <w:rPr>
          <w:rFonts w:hint="cs"/>
          <w:rtl/>
          <w:lang w:bidi="ar-LB"/>
        </w:rPr>
        <w:t>البيانات</w:t>
      </w:r>
      <w:r w:rsidRPr="00D1064E">
        <w:rPr>
          <w:rtl/>
          <w:lang w:bidi="ar-EG"/>
        </w:rPr>
        <w:t xml:space="preserve"> الأساسية التي يجري تبادلها بين الطبقتين </w:t>
      </w:r>
      <w:r w:rsidRPr="00D1064E">
        <w:rPr>
          <w:lang w:val="fr-CH"/>
        </w:rPr>
        <w:t>L1</w:t>
      </w:r>
      <w:r w:rsidRPr="00D1064E">
        <w:rPr>
          <w:rtl/>
          <w:lang w:bidi="ar-EG"/>
        </w:rPr>
        <w:t xml:space="preserve"> و</w:t>
      </w:r>
      <w:r w:rsidRPr="00D1064E">
        <w:rPr>
          <w:lang w:val="fr-CH"/>
        </w:rPr>
        <w:t>MAC</w:t>
      </w:r>
      <w:r w:rsidRPr="00D1064E">
        <w:rPr>
          <w:rtl/>
          <w:lang w:bidi="ar-EG"/>
        </w:rPr>
        <w:t xml:space="preserve">. والمصطلح المكافئ </w:t>
      </w:r>
      <w:r w:rsidRPr="00D1064E">
        <w:rPr>
          <w:rFonts w:hint="cs"/>
          <w:rtl/>
          <w:lang w:bidi="ar-EG"/>
        </w:rPr>
        <w:t>ﻟ</w:t>
      </w:r>
      <w:r w:rsidRPr="00D1064E">
        <w:rPr>
          <w:rtl/>
          <w:lang w:bidi="ar-EG"/>
        </w:rPr>
        <w:t>"</w:t>
      </w:r>
      <w:r w:rsidRPr="00D1064E">
        <w:rPr>
          <w:rFonts w:hint="cs"/>
          <w:rtl/>
          <w:lang w:bidi="ar-EG"/>
        </w:rPr>
        <w:t>كتلة</w:t>
      </w:r>
      <w:r w:rsidRPr="00D1064E">
        <w:rPr>
          <w:rtl/>
          <w:lang w:bidi="ar-EG"/>
        </w:rPr>
        <w:t xml:space="preserve"> النقل" هو "وحدة </w:t>
      </w:r>
      <w:r w:rsidRPr="00D1064E">
        <w:rPr>
          <w:lang w:val="fr-CH"/>
        </w:rPr>
        <w:t>MAC</w:t>
      </w:r>
      <w:r w:rsidR="0047686E" w:rsidRPr="00D1064E">
        <w:t> </w:t>
      </w:r>
      <w:r w:rsidR="0047686E" w:rsidRPr="00D1064E">
        <w:rPr>
          <w:lang w:val="fr-CH"/>
        </w:rPr>
        <w:t>PDU</w:t>
      </w:r>
      <w:r w:rsidRPr="00D1064E">
        <w:rPr>
          <w:rtl/>
          <w:lang w:bidi="ar-EG"/>
        </w:rPr>
        <w:t>".</w:t>
      </w:r>
    </w:p>
    <w:p w:rsidR="0099399A" w:rsidRPr="00D1064E" w:rsidRDefault="0099399A" w:rsidP="00C06558">
      <w:pPr>
        <w:rPr>
          <w:rtl/>
          <w:lang w:bidi="ar-EG"/>
        </w:rPr>
      </w:pPr>
      <w:r w:rsidRPr="00D1064E">
        <w:rPr>
          <w:b/>
          <w:bCs/>
          <w:rtl/>
          <w:lang w:bidi="ar-EG"/>
        </w:rPr>
        <w:t xml:space="preserve">مجموعة </w:t>
      </w:r>
      <w:r w:rsidRPr="00D1064E">
        <w:rPr>
          <w:rFonts w:hint="cs"/>
          <w:b/>
          <w:bCs/>
          <w:rtl/>
          <w:lang w:bidi="ar-EG"/>
        </w:rPr>
        <w:t>كتل</w:t>
      </w:r>
      <w:r w:rsidRPr="00D1064E">
        <w:rPr>
          <w:b/>
          <w:bCs/>
          <w:rtl/>
          <w:lang w:bidi="ar-EG"/>
        </w:rPr>
        <w:t xml:space="preserve"> </w:t>
      </w:r>
      <w:r w:rsidRPr="00D1064E">
        <w:rPr>
          <w:rFonts w:hint="cs"/>
          <w:b/>
          <w:bCs/>
          <w:rtl/>
          <w:lang w:bidi="ar-EG"/>
        </w:rPr>
        <w:t>ال</w:t>
      </w:r>
      <w:r w:rsidRPr="00D1064E">
        <w:rPr>
          <w:b/>
          <w:bCs/>
          <w:rtl/>
          <w:lang w:bidi="ar-EG"/>
        </w:rPr>
        <w:t>نقل</w:t>
      </w:r>
      <w:r w:rsidRPr="00D1064E">
        <w:rPr>
          <w:rFonts w:hint="cs"/>
          <w:b/>
          <w:bCs/>
          <w:rtl/>
          <w:lang w:bidi="ar-EG"/>
        </w:rPr>
        <w:t xml:space="preserve"> </w:t>
      </w:r>
      <w:r w:rsidRPr="00D1064E">
        <w:rPr>
          <w:b/>
          <w:bCs/>
        </w:rPr>
        <w:t>(</w:t>
      </w:r>
      <w:r w:rsidR="00DC5271" w:rsidRPr="00D1064E">
        <w:rPr>
          <w:b/>
          <w:bCs/>
        </w:rPr>
        <w:t xml:space="preserve">Transport </w:t>
      </w:r>
      <w:r w:rsidRPr="00D1064E">
        <w:rPr>
          <w:b/>
          <w:bCs/>
        </w:rPr>
        <w:t>block set)</w:t>
      </w:r>
      <w:r w:rsidRPr="00D1064E">
        <w:rPr>
          <w:b/>
          <w:bCs/>
          <w:rtl/>
          <w:lang w:bidi="ar-EG"/>
        </w:rPr>
        <w:t>:</w:t>
      </w:r>
      <w:r w:rsidRPr="00D1064E">
        <w:rPr>
          <w:rtl/>
          <w:lang w:bidi="ar-EG"/>
        </w:rPr>
        <w:t xml:space="preserve"> مجموعة </w:t>
      </w:r>
      <w:r w:rsidRPr="00D1064E">
        <w:rPr>
          <w:rFonts w:hint="cs"/>
          <w:rtl/>
          <w:lang w:bidi="ar-EG"/>
        </w:rPr>
        <w:t>كتل</w:t>
      </w:r>
      <w:r w:rsidRPr="00D1064E">
        <w:rPr>
          <w:rtl/>
          <w:lang w:bidi="ar-EG"/>
        </w:rPr>
        <w:t xml:space="preserve"> نقل يجري تبادلها بين الطبقتين </w:t>
      </w:r>
      <w:r w:rsidRPr="00D1064E">
        <w:rPr>
          <w:lang w:val="fr-CH"/>
        </w:rPr>
        <w:t>L1</w:t>
      </w:r>
      <w:r w:rsidRPr="00D1064E">
        <w:rPr>
          <w:rtl/>
          <w:lang w:bidi="ar-EG"/>
        </w:rPr>
        <w:t xml:space="preserve"> و</w:t>
      </w:r>
      <w:r w:rsidRPr="00D1064E">
        <w:rPr>
          <w:lang w:val="fr-CH"/>
        </w:rPr>
        <w:t>MAC</w:t>
      </w:r>
      <w:r w:rsidRPr="00D1064E">
        <w:rPr>
          <w:rtl/>
          <w:lang w:bidi="ar-EG"/>
        </w:rPr>
        <w:t xml:space="preserve"> في </w:t>
      </w:r>
      <w:r w:rsidRPr="00D1064E">
        <w:rPr>
          <w:rFonts w:hint="cs"/>
          <w:rtl/>
          <w:lang w:bidi="ar-EG"/>
        </w:rPr>
        <w:t xml:space="preserve">الوقت </w:t>
      </w:r>
      <w:r w:rsidRPr="00D1064E">
        <w:rPr>
          <w:rtl/>
          <w:lang w:bidi="ar-EG"/>
        </w:rPr>
        <w:t>نفس</w:t>
      </w:r>
      <w:r w:rsidRPr="00D1064E">
        <w:rPr>
          <w:rFonts w:hint="cs"/>
          <w:rtl/>
          <w:lang w:bidi="ar-EG"/>
        </w:rPr>
        <w:t>ه</w:t>
      </w:r>
      <w:r w:rsidRPr="00D1064E">
        <w:rPr>
          <w:rtl/>
          <w:lang w:bidi="ar-EG"/>
        </w:rPr>
        <w:t xml:space="preserve"> وباستعمال نفس القناة الناقلة. والمصطلح المكافئ </w:t>
      </w:r>
      <w:r w:rsidRPr="00D1064E">
        <w:rPr>
          <w:rFonts w:hint="cs"/>
          <w:rtl/>
          <w:lang w:bidi="ar-EG"/>
        </w:rPr>
        <w:t>ﻟ </w:t>
      </w:r>
      <w:r w:rsidRPr="00D1064E">
        <w:rPr>
          <w:rtl/>
          <w:lang w:bidi="ar-EG"/>
        </w:rPr>
        <w:t xml:space="preserve">"مجموعة </w:t>
      </w:r>
      <w:r w:rsidRPr="00D1064E">
        <w:rPr>
          <w:rFonts w:hint="cs"/>
          <w:rtl/>
          <w:lang w:bidi="ar-EG"/>
        </w:rPr>
        <w:t>كتل</w:t>
      </w:r>
      <w:r w:rsidRPr="00D1064E">
        <w:rPr>
          <w:rtl/>
          <w:lang w:bidi="ar-EG"/>
        </w:rPr>
        <w:t xml:space="preserve"> </w:t>
      </w:r>
      <w:r w:rsidRPr="00D1064E">
        <w:rPr>
          <w:rFonts w:hint="cs"/>
          <w:rtl/>
          <w:lang w:bidi="ar-EG"/>
        </w:rPr>
        <w:t>ال</w:t>
      </w:r>
      <w:r w:rsidRPr="00D1064E">
        <w:rPr>
          <w:rtl/>
          <w:lang w:bidi="ar-EG"/>
        </w:rPr>
        <w:t xml:space="preserve">نقل" هو "مجموعة </w:t>
      </w:r>
      <w:r w:rsidRPr="00D1064E">
        <w:t>MAC PDU</w:t>
      </w:r>
      <w:r w:rsidRPr="00D1064E">
        <w:rPr>
          <w:rtl/>
          <w:lang w:bidi="ar-EG"/>
        </w:rPr>
        <w:t>".</w:t>
      </w:r>
    </w:p>
    <w:p w:rsidR="0099399A" w:rsidRPr="00D1064E" w:rsidRDefault="0099399A" w:rsidP="00C06558">
      <w:pPr>
        <w:rPr>
          <w:rtl/>
          <w:lang w:bidi="ar-EG"/>
        </w:rPr>
      </w:pPr>
      <w:r w:rsidRPr="00D1064E">
        <w:rPr>
          <w:rFonts w:hint="cs"/>
          <w:b/>
          <w:bCs/>
          <w:rtl/>
          <w:lang w:bidi="ar-EG"/>
        </w:rPr>
        <w:t xml:space="preserve">حجم </w:t>
      </w:r>
      <w:r w:rsidRPr="00D1064E">
        <w:rPr>
          <w:b/>
          <w:bCs/>
          <w:rtl/>
          <w:lang w:bidi="ar-EG"/>
        </w:rPr>
        <w:t xml:space="preserve">مجموعة </w:t>
      </w:r>
      <w:r w:rsidRPr="00D1064E">
        <w:rPr>
          <w:rFonts w:hint="cs"/>
          <w:b/>
          <w:bCs/>
          <w:rtl/>
          <w:lang w:bidi="ar-EG"/>
        </w:rPr>
        <w:t>كتل</w:t>
      </w:r>
      <w:r w:rsidRPr="00D1064E">
        <w:rPr>
          <w:b/>
          <w:bCs/>
          <w:rtl/>
          <w:lang w:bidi="ar-EG"/>
        </w:rPr>
        <w:t xml:space="preserve"> </w:t>
      </w:r>
      <w:r w:rsidRPr="00D1064E">
        <w:rPr>
          <w:rFonts w:hint="cs"/>
          <w:b/>
          <w:bCs/>
          <w:rtl/>
          <w:lang w:bidi="ar-EG"/>
        </w:rPr>
        <w:t>ال</w:t>
      </w:r>
      <w:r w:rsidRPr="00D1064E">
        <w:rPr>
          <w:b/>
          <w:bCs/>
          <w:rtl/>
          <w:lang w:bidi="ar-EG"/>
        </w:rPr>
        <w:t>نقل</w:t>
      </w:r>
      <w:r w:rsidRPr="00D1064E">
        <w:rPr>
          <w:rFonts w:hint="cs"/>
          <w:b/>
          <w:bCs/>
          <w:rtl/>
          <w:lang w:bidi="ar-EG"/>
        </w:rPr>
        <w:t xml:space="preserve"> </w:t>
      </w:r>
      <w:r w:rsidRPr="00D1064E">
        <w:rPr>
          <w:b/>
          <w:bCs/>
        </w:rPr>
        <w:t>(</w:t>
      </w:r>
      <w:r w:rsidR="00DC5271" w:rsidRPr="00D1064E">
        <w:rPr>
          <w:b/>
          <w:bCs/>
        </w:rPr>
        <w:t xml:space="preserve">Transport </w:t>
      </w:r>
      <w:r w:rsidRPr="00D1064E">
        <w:rPr>
          <w:b/>
          <w:bCs/>
        </w:rPr>
        <w:t>block set size)</w:t>
      </w:r>
      <w:r w:rsidRPr="00D1064E">
        <w:rPr>
          <w:b/>
          <w:bCs/>
          <w:rtl/>
          <w:lang w:bidi="ar-EG"/>
        </w:rPr>
        <w:t>:</w:t>
      </w:r>
      <w:r w:rsidRPr="00D1064E">
        <w:rPr>
          <w:rtl/>
          <w:lang w:bidi="ar-EG"/>
        </w:rPr>
        <w:t xml:space="preserve"> </w:t>
      </w:r>
      <w:r w:rsidRPr="00D1064E">
        <w:rPr>
          <w:rFonts w:hint="cs"/>
          <w:rtl/>
          <w:lang w:bidi="ar-EG"/>
        </w:rPr>
        <w:t>وهو</w:t>
      </w:r>
      <w:r w:rsidRPr="00D1064E">
        <w:rPr>
          <w:rtl/>
          <w:lang w:bidi="ar-EG"/>
        </w:rPr>
        <w:t xml:space="preserve"> عدد البتات في مجموعة </w:t>
      </w:r>
      <w:r w:rsidRPr="00D1064E">
        <w:rPr>
          <w:rFonts w:hint="cs"/>
          <w:rtl/>
          <w:lang w:bidi="ar-EG"/>
        </w:rPr>
        <w:t>كتل</w:t>
      </w:r>
      <w:r w:rsidRPr="00D1064E">
        <w:rPr>
          <w:rtl/>
          <w:lang w:bidi="ar-EG"/>
        </w:rPr>
        <w:t xml:space="preserve"> </w:t>
      </w:r>
      <w:r w:rsidRPr="00D1064E">
        <w:rPr>
          <w:rFonts w:hint="cs"/>
          <w:rtl/>
          <w:lang w:bidi="ar-EG"/>
        </w:rPr>
        <w:t>ال</w:t>
      </w:r>
      <w:r w:rsidRPr="00D1064E">
        <w:rPr>
          <w:rtl/>
          <w:lang w:bidi="ar-EG"/>
        </w:rPr>
        <w:t>نقل.</w:t>
      </w:r>
    </w:p>
    <w:p w:rsidR="0099399A" w:rsidRPr="00D1064E" w:rsidRDefault="0099399A" w:rsidP="00C06558">
      <w:pPr>
        <w:rPr>
          <w:rtl/>
          <w:lang w:bidi="ar-EG"/>
        </w:rPr>
      </w:pPr>
      <w:r w:rsidRPr="00D1064E">
        <w:rPr>
          <w:rFonts w:hint="cs"/>
          <w:b/>
          <w:bCs/>
          <w:rtl/>
          <w:lang w:bidi="ar-EG"/>
        </w:rPr>
        <w:t>حجم كتلة</w:t>
      </w:r>
      <w:r w:rsidRPr="00D1064E">
        <w:rPr>
          <w:b/>
          <w:bCs/>
          <w:rtl/>
          <w:lang w:bidi="ar-EG"/>
        </w:rPr>
        <w:t xml:space="preserve"> النقل</w:t>
      </w:r>
      <w:r w:rsidRPr="00D1064E">
        <w:rPr>
          <w:rFonts w:hint="cs"/>
          <w:b/>
          <w:bCs/>
          <w:rtl/>
          <w:lang w:bidi="ar-LB"/>
        </w:rPr>
        <w:t xml:space="preserve"> </w:t>
      </w:r>
      <w:r w:rsidRPr="00D1064E">
        <w:rPr>
          <w:b/>
          <w:bCs/>
        </w:rPr>
        <w:t>(</w:t>
      </w:r>
      <w:r w:rsidR="00DC5271" w:rsidRPr="00D1064E">
        <w:rPr>
          <w:b/>
          <w:bCs/>
        </w:rPr>
        <w:t xml:space="preserve">Transport </w:t>
      </w:r>
      <w:r w:rsidRPr="00D1064E">
        <w:rPr>
          <w:b/>
          <w:bCs/>
        </w:rPr>
        <w:t>block size)</w:t>
      </w:r>
      <w:r w:rsidRPr="00D1064E">
        <w:rPr>
          <w:b/>
          <w:bCs/>
          <w:rtl/>
          <w:lang w:bidi="ar-EG"/>
        </w:rPr>
        <w:t>:</w:t>
      </w:r>
      <w:r w:rsidRPr="00D1064E">
        <w:rPr>
          <w:rtl/>
          <w:lang w:bidi="ar-EG"/>
        </w:rPr>
        <w:t xml:space="preserve"> </w:t>
      </w:r>
      <w:r w:rsidRPr="00D1064E">
        <w:rPr>
          <w:rFonts w:hint="cs"/>
          <w:rtl/>
          <w:lang w:bidi="ar-EG"/>
        </w:rPr>
        <w:t>وهو</w:t>
      </w:r>
      <w:r w:rsidRPr="00D1064E">
        <w:rPr>
          <w:rtl/>
          <w:lang w:bidi="ar-EG"/>
        </w:rPr>
        <w:t xml:space="preserve"> عدد البتات في </w:t>
      </w:r>
      <w:r w:rsidRPr="00D1064E">
        <w:rPr>
          <w:rFonts w:hint="cs"/>
          <w:rtl/>
          <w:lang w:bidi="ar-EG"/>
        </w:rPr>
        <w:t>كتلة</w:t>
      </w:r>
      <w:r w:rsidRPr="00D1064E">
        <w:rPr>
          <w:rtl/>
          <w:lang w:bidi="ar-EG"/>
        </w:rPr>
        <w:t xml:space="preserve"> النقل.</w:t>
      </w:r>
    </w:p>
    <w:p w:rsidR="0099399A" w:rsidRPr="00D1064E" w:rsidRDefault="0099399A" w:rsidP="00C06558">
      <w:pPr>
        <w:rPr>
          <w:rtl/>
          <w:lang w:bidi="ar-EG"/>
        </w:rPr>
      </w:pPr>
      <w:r w:rsidRPr="00D1064E">
        <w:rPr>
          <w:b/>
          <w:bCs/>
          <w:rtl/>
          <w:lang w:bidi="ar-EG"/>
        </w:rPr>
        <w:lastRenderedPageBreak/>
        <w:t>قناة الن</w:t>
      </w:r>
      <w:r w:rsidRPr="00D1064E">
        <w:rPr>
          <w:rFonts w:hint="cs"/>
          <w:b/>
          <w:bCs/>
          <w:rtl/>
          <w:lang w:bidi="ar-EG"/>
        </w:rPr>
        <w:t xml:space="preserve">قل </w:t>
      </w:r>
      <w:r w:rsidRPr="00D1064E">
        <w:rPr>
          <w:b/>
          <w:bCs/>
        </w:rPr>
        <w:t>(</w:t>
      </w:r>
      <w:r w:rsidR="00DC5271" w:rsidRPr="00D1064E">
        <w:rPr>
          <w:b/>
          <w:bCs/>
        </w:rPr>
        <w:t xml:space="preserve">Transport </w:t>
      </w:r>
      <w:r w:rsidRPr="00D1064E">
        <w:rPr>
          <w:b/>
          <w:bCs/>
        </w:rPr>
        <w:t>channel)</w:t>
      </w:r>
      <w:r w:rsidRPr="00D1064E">
        <w:rPr>
          <w:b/>
          <w:bCs/>
          <w:rtl/>
          <w:lang w:bidi="ar-EG"/>
        </w:rPr>
        <w:t>:</w:t>
      </w:r>
      <w:r w:rsidRPr="00D1064E">
        <w:rPr>
          <w:rtl/>
          <w:lang w:bidi="ar-EG"/>
        </w:rPr>
        <w:t xml:space="preserve"> </w:t>
      </w:r>
      <w:r w:rsidRPr="00D1064E">
        <w:rPr>
          <w:rFonts w:hint="cs"/>
          <w:rtl/>
          <w:lang w:bidi="ar-EG"/>
        </w:rPr>
        <w:t>و</w:t>
      </w:r>
      <w:r w:rsidRPr="00D1064E">
        <w:rPr>
          <w:rFonts w:hint="cs"/>
          <w:rtl/>
          <w:lang w:bidi="ar-LB"/>
        </w:rPr>
        <w:t>هي</w:t>
      </w:r>
      <w:r w:rsidRPr="00D1064E">
        <w:rPr>
          <w:rtl/>
          <w:lang w:bidi="ar-EG"/>
        </w:rPr>
        <w:t xml:space="preserve"> القنوات التي تقدمها الطبقة المادية إلى الطبقة </w:t>
      </w:r>
      <w:r w:rsidRPr="00D1064E">
        <w:t>2</w:t>
      </w:r>
      <w:r w:rsidRPr="00D1064E">
        <w:rPr>
          <w:rtl/>
          <w:lang w:bidi="ar-EG"/>
        </w:rPr>
        <w:t xml:space="preserve"> من أجل نقل ا</w:t>
      </w:r>
      <w:r w:rsidRPr="00D1064E">
        <w:rPr>
          <w:rFonts w:hint="cs"/>
          <w:rtl/>
          <w:lang w:bidi="ar-EG"/>
        </w:rPr>
        <w:t>لبيان</w:t>
      </w:r>
      <w:r w:rsidRPr="00D1064E">
        <w:rPr>
          <w:rtl/>
          <w:lang w:bidi="ar-EG"/>
        </w:rPr>
        <w:t xml:space="preserve">ات بين </w:t>
      </w:r>
      <w:r w:rsidRPr="00D1064E">
        <w:rPr>
          <w:rFonts w:hint="cs"/>
          <w:rtl/>
          <w:lang w:bidi="ar-EG"/>
        </w:rPr>
        <w:t>ال</w:t>
      </w:r>
      <w:r w:rsidRPr="00D1064E">
        <w:rPr>
          <w:rtl/>
          <w:lang w:bidi="ar-EG"/>
        </w:rPr>
        <w:t>كيانات</w:t>
      </w:r>
      <w:r w:rsidRPr="00D1064E">
        <w:rPr>
          <w:rFonts w:hint="cs"/>
          <w:rtl/>
          <w:lang w:bidi="ar-EG"/>
        </w:rPr>
        <w:t xml:space="preserve"> الأقران في</w:t>
      </w:r>
      <w:r w:rsidRPr="00D1064E">
        <w:rPr>
          <w:rtl/>
          <w:lang w:bidi="ar-EG"/>
        </w:rPr>
        <w:t xml:space="preserve"> الطبقة </w:t>
      </w:r>
      <w:r w:rsidRPr="00D1064E">
        <w:t>L1</w:t>
      </w:r>
      <w:r w:rsidRPr="00D1064E">
        <w:rPr>
          <w:rtl/>
          <w:lang w:bidi="ar-EG"/>
        </w:rPr>
        <w:t>. وتُعرَّف أنماط مختلفة لقنوات النقل تبعا</w:t>
      </w:r>
      <w:r w:rsidRPr="00D1064E">
        <w:rPr>
          <w:rFonts w:hint="cs"/>
          <w:rtl/>
          <w:lang w:bidi="ar-EG"/>
        </w:rPr>
        <w:t>ً</w:t>
      </w:r>
      <w:r w:rsidRPr="00D1064E">
        <w:rPr>
          <w:rtl/>
          <w:lang w:bidi="ar-EG"/>
        </w:rPr>
        <w:t xml:space="preserve"> لكيفية وخصائص نقل ال</w:t>
      </w:r>
      <w:r w:rsidRPr="00D1064E">
        <w:rPr>
          <w:rFonts w:hint="cs"/>
          <w:rtl/>
          <w:lang w:bidi="ar-EG"/>
        </w:rPr>
        <w:t>بيانا</w:t>
      </w:r>
      <w:r w:rsidRPr="00D1064E">
        <w:rPr>
          <w:rtl/>
          <w:lang w:bidi="ar-EG"/>
        </w:rPr>
        <w:t>ت على الطبقة المادية، أي على سبيل المثال تبعا</w:t>
      </w:r>
      <w:r w:rsidRPr="00D1064E">
        <w:rPr>
          <w:rFonts w:hint="cs"/>
          <w:rtl/>
          <w:lang w:bidi="ar-EG"/>
        </w:rPr>
        <w:t>ً</w:t>
      </w:r>
      <w:r w:rsidRPr="00D1064E">
        <w:rPr>
          <w:rtl/>
          <w:lang w:bidi="ar-EG"/>
        </w:rPr>
        <w:t xml:space="preserve"> لما إذا كانت القنوات المستعملة مكرَّسة أو قنوات مادية عادية.</w:t>
      </w:r>
    </w:p>
    <w:p w:rsidR="0099399A" w:rsidRPr="00D1064E" w:rsidRDefault="0099399A" w:rsidP="00C06558">
      <w:pPr>
        <w:rPr>
          <w:rtl/>
          <w:lang w:bidi="ar-EG"/>
        </w:rPr>
      </w:pPr>
      <w:r w:rsidRPr="00D1064E">
        <w:rPr>
          <w:b/>
          <w:bCs/>
          <w:rtl/>
          <w:lang w:bidi="ar-EG"/>
        </w:rPr>
        <w:t>نسق النقل</w:t>
      </w:r>
      <w:r w:rsidRPr="00D1064E">
        <w:rPr>
          <w:rFonts w:hint="cs"/>
          <w:b/>
          <w:bCs/>
          <w:rtl/>
          <w:lang w:bidi="ar-EG"/>
        </w:rPr>
        <w:t xml:space="preserve"> </w:t>
      </w:r>
      <w:r w:rsidRPr="00D1064E">
        <w:rPr>
          <w:b/>
          <w:bCs/>
        </w:rPr>
        <w:t>(</w:t>
      </w:r>
      <w:r w:rsidR="00DC5271" w:rsidRPr="00D1064E">
        <w:rPr>
          <w:b/>
          <w:bCs/>
        </w:rPr>
        <w:t xml:space="preserve">Transport </w:t>
      </w:r>
      <w:r w:rsidRPr="00D1064E">
        <w:rPr>
          <w:b/>
          <w:bCs/>
        </w:rPr>
        <w:t>format)</w:t>
      </w:r>
      <w:r w:rsidRPr="00D1064E">
        <w:rPr>
          <w:rtl/>
          <w:lang w:bidi="ar-EG"/>
        </w:rPr>
        <w:t xml:space="preserve">: </w:t>
      </w:r>
      <w:r w:rsidRPr="00D1064E">
        <w:rPr>
          <w:rFonts w:hint="cs"/>
          <w:rtl/>
          <w:lang w:bidi="ar-LB"/>
        </w:rPr>
        <w:t xml:space="preserve">وهو </w:t>
      </w:r>
      <w:r w:rsidRPr="00D1064E">
        <w:rPr>
          <w:rtl/>
          <w:lang w:bidi="ar-EG"/>
        </w:rPr>
        <w:t xml:space="preserve">نسق تقدمه الطبقة </w:t>
      </w:r>
      <w:r w:rsidRPr="00D1064E">
        <w:t>L1</w:t>
      </w:r>
      <w:r w:rsidRPr="00D1064E">
        <w:rPr>
          <w:rtl/>
          <w:lang w:bidi="ar-EG"/>
        </w:rPr>
        <w:t xml:space="preserve"> إلى الطبقة </w:t>
      </w:r>
      <w:r w:rsidRPr="00D1064E">
        <w:t>MAC</w:t>
      </w:r>
      <w:r w:rsidRPr="00D1064E">
        <w:rPr>
          <w:rtl/>
          <w:lang w:bidi="ar-EG"/>
        </w:rPr>
        <w:t xml:space="preserve"> من أجل تسليم مجموعة </w:t>
      </w:r>
      <w:r w:rsidRPr="00D1064E">
        <w:rPr>
          <w:rFonts w:hint="cs"/>
          <w:rtl/>
          <w:lang w:bidi="ar-EG"/>
        </w:rPr>
        <w:t>كتل</w:t>
      </w:r>
      <w:r w:rsidRPr="00D1064E">
        <w:rPr>
          <w:rtl/>
          <w:lang w:bidi="ar-EG"/>
        </w:rPr>
        <w:t xml:space="preserve"> </w:t>
      </w:r>
      <w:r w:rsidRPr="00D1064E">
        <w:rPr>
          <w:rFonts w:hint="cs"/>
          <w:rtl/>
          <w:lang w:bidi="ar-EG"/>
        </w:rPr>
        <w:t>ال</w:t>
      </w:r>
      <w:r w:rsidRPr="00D1064E">
        <w:rPr>
          <w:rtl/>
          <w:lang w:bidi="ar-EG"/>
        </w:rPr>
        <w:t>نقل</w:t>
      </w:r>
      <w:r w:rsidRPr="00D1064E">
        <w:rPr>
          <w:rFonts w:hint="cs"/>
          <w:rtl/>
          <w:lang w:bidi="ar-EG"/>
        </w:rPr>
        <w:t xml:space="preserve"> خلال</w:t>
      </w:r>
      <w:r w:rsidRPr="00D1064E">
        <w:rPr>
          <w:rtl/>
          <w:lang w:bidi="ar-EG"/>
        </w:rPr>
        <w:t xml:space="preserve"> الفاصل الزمني للإرسال على قناة </w:t>
      </w:r>
      <w:r w:rsidRPr="00D1064E">
        <w:rPr>
          <w:rFonts w:hint="cs"/>
          <w:rtl/>
          <w:lang w:bidi="ar-EG"/>
        </w:rPr>
        <w:t>النقل</w:t>
      </w:r>
      <w:r w:rsidRPr="00D1064E">
        <w:rPr>
          <w:rtl/>
          <w:lang w:bidi="ar-EG"/>
        </w:rPr>
        <w:t>. و</w:t>
      </w:r>
      <w:r w:rsidRPr="00D1064E">
        <w:rPr>
          <w:rFonts w:hint="cs"/>
          <w:rtl/>
          <w:lang w:bidi="ar-EG"/>
        </w:rPr>
        <w:t xml:space="preserve">يتكوّن </w:t>
      </w:r>
      <w:r w:rsidRPr="00D1064E">
        <w:rPr>
          <w:rtl/>
          <w:lang w:bidi="ar-EG"/>
        </w:rPr>
        <w:t xml:space="preserve">نسق النقل من قسمين: قسم دينامي وقسم </w:t>
      </w:r>
      <w:r w:rsidRPr="00D1064E">
        <w:rPr>
          <w:rFonts w:hint="cs"/>
          <w:rtl/>
          <w:lang w:bidi="ar-EG"/>
        </w:rPr>
        <w:t>شبه</w:t>
      </w:r>
      <w:r w:rsidRPr="00D1064E">
        <w:rPr>
          <w:rtl/>
          <w:lang w:bidi="ar-EG"/>
        </w:rPr>
        <w:t xml:space="preserve"> سكوني.</w:t>
      </w:r>
    </w:p>
    <w:p w:rsidR="002F3584" w:rsidRPr="00D1064E" w:rsidRDefault="0099399A" w:rsidP="00B0288A">
      <w:pPr>
        <w:rPr>
          <w:rtl/>
          <w:lang w:bidi="ar-EG"/>
        </w:rPr>
      </w:pPr>
      <w:r w:rsidRPr="00D1064E">
        <w:rPr>
          <w:b/>
          <w:bCs/>
          <w:rtl/>
          <w:lang w:bidi="ar-EG"/>
        </w:rPr>
        <w:t>ت</w:t>
      </w:r>
      <w:r w:rsidRPr="00D1064E">
        <w:rPr>
          <w:rFonts w:hint="cs"/>
          <w:b/>
          <w:bCs/>
          <w:rtl/>
          <w:lang w:bidi="ar-EG"/>
        </w:rPr>
        <w:t>وليفة</w:t>
      </w:r>
      <w:r w:rsidRPr="00D1064E">
        <w:rPr>
          <w:b/>
          <w:bCs/>
          <w:rtl/>
          <w:lang w:bidi="ar-EG"/>
        </w:rPr>
        <w:t xml:space="preserve"> أنساق النقل</w:t>
      </w:r>
      <w:r w:rsidRPr="00D1064E">
        <w:rPr>
          <w:rFonts w:hint="cs"/>
          <w:b/>
          <w:bCs/>
          <w:rtl/>
          <w:lang w:bidi="ar-EG"/>
        </w:rPr>
        <w:t xml:space="preserve"> </w:t>
      </w:r>
      <w:r w:rsidRPr="00D1064E">
        <w:rPr>
          <w:b/>
          <w:bCs/>
        </w:rPr>
        <w:t>(</w:t>
      </w:r>
      <w:r w:rsidR="00DC5271" w:rsidRPr="00D1064E">
        <w:rPr>
          <w:b/>
          <w:bCs/>
        </w:rPr>
        <w:t xml:space="preserve">Transport </w:t>
      </w:r>
      <w:r w:rsidRPr="00D1064E">
        <w:rPr>
          <w:b/>
          <w:bCs/>
        </w:rPr>
        <w:t>format combination)</w:t>
      </w:r>
      <w:r w:rsidRPr="00D1064E">
        <w:rPr>
          <w:b/>
          <w:bCs/>
          <w:rtl/>
          <w:lang w:bidi="ar-EG"/>
        </w:rPr>
        <w:t>:</w:t>
      </w:r>
      <w:r w:rsidRPr="00D1064E">
        <w:rPr>
          <w:rtl/>
          <w:lang w:bidi="ar-EG"/>
        </w:rPr>
        <w:t xml:space="preserve"> تو</w:t>
      </w:r>
      <w:r w:rsidRPr="00D1064E">
        <w:rPr>
          <w:rFonts w:hint="cs"/>
          <w:rtl/>
          <w:lang w:bidi="ar-EG"/>
        </w:rPr>
        <w:t>ليفة</w:t>
      </w:r>
      <w:r w:rsidRPr="00D1064E">
        <w:rPr>
          <w:rtl/>
          <w:lang w:bidi="ar-EG"/>
        </w:rPr>
        <w:t xml:space="preserve"> من أنساق النقل الصالحة حاليا</w:t>
      </w:r>
      <w:r w:rsidRPr="00D1064E">
        <w:rPr>
          <w:rFonts w:hint="cs"/>
          <w:rtl/>
          <w:lang w:bidi="ar-EG"/>
        </w:rPr>
        <w:t>ً</w:t>
      </w:r>
      <w:r w:rsidRPr="00D1064E">
        <w:rPr>
          <w:rtl/>
          <w:lang w:bidi="ar-EG"/>
        </w:rPr>
        <w:t xml:space="preserve"> على جميع قنوات النقل لتجهيزِ مستعمِل </w:t>
      </w:r>
      <w:r w:rsidR="00B0288A" w:rsidRPr="00D1064E">
        <w:rPr>
          <w:lang w:bidi="ar-EG"/>
        </w:rPr>
        <w:t>(</w:t>
      </w:r>
      <w:r w:rsidR="00B0288A" w:rsidRPr="00D1064E">
        <w:t>UE</w:t>
      </w:r>
      <w:r w:rsidR="00B0288A" w:rsidRPr="00D1064E">
        <w:rPr>
          <w:lang w:bidi="ar-EG"/>
        </w:rPr>
        <w:t>)</w:t>
      </w:r>
      <w:r w:rsidRPr="00D1064E">
        <w:rPr>
          <w:rtl/>
          <w:lang w:bidi="ar-EG"/>
        </w:rPr>
        <w:t xml:space="preserve">، </w:t>
      </w:r>
      <w:r w:rsidRPr="00D1064E">
        <w:rPr>
          <w:rFonts w:hint="cs"/>
          <w:rtl/>
          <w:lang w:bidi="ar-EG"/>
        </w:rPr>
        <w:t>أي</w:t>
      </w:r>
      <w:r w:rsidRPr="00D1064E">
        <w:rPr>
          <w:rtl/>
          <w:lang w:bidi="ar-EG"/>
        </w:rPr>
        <w:t xml:space="preserve"> </w:t>
      </w:r>
      <w:r w:rsidRPr="00D1064E">
        <w:rPr>
          <w:rFonts w:hint="cs"/>
          <w:rtl/>
          <w:lang w:bidi="ar-EG"/>
        </w:rPr>
        <w:t>التوليفة التي</w:t>
      </w:r>
      <w:r w:rsidRPr="00D1064E">
        <w:rPr>
          <w:rtl/>
          <w:lang w:bidi="ar-EG"/>
        </w:rPr>
        <w:t xml:space="preserve"> تحتوي </w:t>
      </w:r>
      <w:r w:rsidRPr="00D1064E">
        <w:rPr>
          <w:rFonts w:hint="cs"/>
          <w:rtl/>
          <w:lang w:bidi="ar-EG"/>
        </w:rPr>
        <w:t xml:space="preserve">على </w:t>
      </w:r>
      <w:r w:rsidRPr="00D1064E">
        <w:rPr>
          <w:rtl/>
          <w:lang w:bidi="ar-EG"/>
        </w:rPr>
        <w:t xml:space="preserve">نسق نقل من كل قناة </w:t>
      </w:r>
      <w:r w:rsidRPr="00D1064E">
        <w:rPr>
          <w:rFonts w:hint="cs"/>
          <w:rtl/>
          <w:lang w:bidi="ar-EG"/>
        </w:rPr>
        <w:t>نقل</w:t>
      </w:r>
      <w:r w:rsidRPr="00D1064E">
        <w:rPr>
          <w:rtl/>
          <w:lang w:bidi="ar-EG"/>
        </w:rPr>
        <w:t>.</w:t>
      </w:r>
    </w:p>
    <w:p w:rsidR="0099399A" w:rsidRPr="00D1064E" w:rsidRDefault="0099399A" w:rsidP="00BA0178">
      <w:pPr>
        <w:rPr>
          <w:rtl/>
          <w:lang w:bidi="ar-EG"/>
        </w:rPr>
      </w:pPr>
      <w:r w:rsidRPr="00D1064E">
        <w:rPr>
          <w:b/>
          <w:bCs/>
          <w:rtl/>
          <w:lang w:bidi="ar-EG"/>
        </w:rPr>
        <w:t>مجموعة تو</w:t>
      </w:r>
      <w:r w:rsidRPr="00D1064E">
        <w:rPr>
          <w:rFonts w:hint="cs"/>
          <w:b/>
          <w:bCs/>
          <w:rtl/>
          <w:lang w:bidi="ar-EG"/>
        </w:rPr>
        <w:t>ليف</w:t>
      </w:r>
      <w:r w:rsidRPr="00D1064E">
        <w:rPr>
          <w:b/>
          <w:bCs/>
          <w:rtl/>
          <w:lang w:bidi="ar-EG"/>
        </w:rPr>
        <w:t xml:space="preserve">ات أنساق </w:t>
      </w:r>
      <w:r w:rsidRPr="00D1064E">
        <w:rPr>
          <w:rFonts w:hint="cs"/>
          <w:b/>
          <w:bCs/>
          <w:rtl/>
          <w:lang w:bidi="ar-EG"/>
        </w:rPr>
        <w:t>ال</w:t>
      </w:r>
      <w:r w:rsidRPr="00D1064E">
        <w:rPr>
          <w:b/>
          <w:bCs/>
          <w:rtl/>
          <w:lang w:bidi="ar-EG"/>
        </w:rPr>
        <w:t>نقل</w:t>
      </w:r>
      <w:r w:rsidRPr="00D1064E">
        <w:rPr>
          <w:rFonts w:hint="cs"/>
          <w:b/>
          <w:bCs/>
          <w:rtl/>
          <w:lang w:bidi="ar-LB"/>
        </w:rPr>
        <w:t xml:space="preserve"> </w:t>
      </w:r>
      <w:r w:rsidRPr="00D1064E">
        <w:rPr>
          <w:b/>
          <w:bCs/>
        </w:rPr>
        <w:t>(</w:t>
      </w:r>
      <w:r w:rsidR="00DC5271" w:rsidRPr="00D1064E">
        <w:rPr>
          <w:b/>
          <w:bCs/>
        </w:rPr>
        <w:t xml:space="preserve">Transport </w:t>
      </w:r>
      <w:r w:rsidRPr="00D1064E">
        <w:rPr>
          <w:b/>
          <w:bCs/>
        </w:rPr>
        <w:t>format combination set)</w:t>
      </w:r>
      <w:r w:rsidRPr="00D1064E">
        <w:rPr>
          <w:b/>
          <w:bCs/>
          <w:rtl/>
          <w:lang w:bidi="ar-EG"/>
        </w:rPr>
        <w:t>:</w:t>
      </w:r>
      <w:r w:rsidRPr="00D1064E">
        <w:rPr>
          <w:rtl/>
          <w:lang w:bidi="ar-EG"/>
        </w:rPr>
        <w:t xml:space="preserve"> مجموعة </w:t>
      </w:r>
      <w:r w:rsidRPr="00D1064E">
        <w:rPr>
          <w:rFonts w:hint="cs"/>
          <w:rtl/>
          <w:lang w:bidi="ar-EG"/>
        </w:rPr>
        <w:t xml:space="preserve">من </w:t>
      </w:r>
      <w:r w:rsidRPr="00D1064E">
        <w:rPr>
          <w:rtl/>
          <w:lang w:bidi="ar-EG"/>
        </w:rPr>
        <w:t>تو</w:t>
      </w:r>
      <w:r w:rsidRPr="00D1064E">
        <w:rPr>
          <w:rFonts w:hint="cs"/>
          <w:rtl/>
          <w:lang w:bidi="ar-EG"/>
        </w:rPr>
        <w:t>ليف</w:t>
      </w:r>
      <w:r w:rsidRPr="00D1064E">
        <w:rPr>
          <w:rtl/>
          <w:lang w:bidi="ar-EG"/>
        </w:rPr>
        <w:t xml:space="preserve">ات أنساق النقل </w:t>
      </w:r>
      <w:r w:rsidRPr="00D1064E">
        <w:rPr>
          <w:rFonts w:hint="cs"/>
          <w:rtl/>
          <w:lang w:bidi="ar-EG"/>
        </w:rPr>
        <w:t>التي يتعين أن</w:t>
      </w:r>
      <w:r w:rsidR="00BA0178" w:rsidRPr="00D1064E">
        <w:rPr>
          <w:rFonts w:hint="cs"/>
          <w:rtl/>
          <w:lang w:bidi="ar-EG"/>
        </w:rPr>
        <w:t> </w:t>
      </w:r>
      <w:r w:rsidRPr="00D1064E">
        <w:rPr>
          <w:rtl/>
          <w:lang w:bidi="ar-EG"/>
        </w:rPr>
        <w:t>يستعملها تجهيزُ مستعمِل.</w:t>
      </w:r>
    </w:p>
    <w:p w:rsidR="0099399A" w:rsidRPr="00D1064E" w:rsidRDefault="0099399A" w:rsidP="00C06558">
      <w:pPr>
        <w:rPr>
          <w:spacing w:val="-4"/>
          <w:rtl/>
          <w:lang w:bidi="ar-EG"/>
        </w:rPr>
      </w:pPr>
      <w:r w:rsidRPr="00D1064E">
        <w:rPr>
          <w:b/>
          <w:bCs/>
          <w:spacing w:val="-4"/>
          <w:rtl/>
          <w:lang w:bidi="ar-EG"/>
        </w:rPr>
        <w:t>مبي</w:t>
      </w:r>
      <w:r w:rsidRPr="00D1064E">
        <w:rPr>
          <w:rFonts w:hint="cs"/>
          <w:b/>
          <w:bCs/>
          <w:spacing w:val="-4"/>
          <w:rtl/>
          <w:lang w:bidi="ar-EG"/>
        </w:rPr>
        <w:t>ِّ</w:t>
      </w:r>
      <w:r w:rsidRPr="00D1064E">
        <w:rPr>
          <w:b/>
          <w:bCs/>
          <w:spacing w:val="-4"/>
          <w:rtl/>
          <w:lang w:bidi="ar-EG"/>
        </w:rPr>
        <w:t>ن تو</w:t>
      </w:r>
      <w:r w:rsidRPr="00D1064E">
        <w:rPr>
          <w:rFonts w:hint="cs"/>
          <w:b/>
          <w:bCs/>
          <w:spacing w:val="-4"/>
          <w:rtl/>
          <w:lang w:bidi="ar-EG"/>
        </w:rPr>
        <w:t>ليف</w:t>
      </w:r>
      <w:r w:rsidRPr="00D1064E">
        <w:rPr>
          <w:b/>
          <w:bCs/>
          <w:spacing w:val="-4"/>
          <w:rtl/>
          <w:lang w:bidi="ar-EG"/>
        </w:rPr>
        <w:t xml:space="preserve">ة أنساق </w:t>
      </w:r>
      <w:r w:rsidRPr="00D1064E">
        <w:rPr>
          <w:rFonts w:hint="cs"/>
          <w:b/>
          <w:bCs/>
          <w:spacing w:val="-4"/>
          <w:rtl/>
          <w:lang w:bidi="ar-EG"/>
        </w:rPr>
        <w:t>ال</w:t>
      </w:r>
      <w:r w:rsidRPr="00D1064E">
        <w:rPr>
          <w:b/>
          <w:bCs/>
          <w:spacing w:val="-4"/>
          <w:rtl/>
          <w:lang w:bidi="ar-EG"/>
        </w:rPr>
        <w:t>نقل</w:t>
      </w:r>
      <w:r w:rsidRPr="00D1064E">
        <w:rPr>
          <w:rFonts w:hint="cs"/>
          <w:b/>
          <w:bCs/>
          <w:spacing w:val="-4"/>
          <w:rtl/>
          <w:lang w:bidi="ar-EG"/>
        </w:rPr>
        <w:t xml:space="preserve"> </w:t>
      </w:r>
      <w:r w:rsidRPr="00D1064E">
        <w:rPr>
          <w:b/>
          <w:bCs/>
          <w:spacing w:val="-4"/>
        </w:rPr>
        <w:t>(</w:t>
      </w:r>
      <w:r w:rsidR="00DC5271" w:rsidRPr="00D1064E">
        <w:rPr>
          <w:b/>
          <w:bCs/>
          <w:spacing w:val="-4"/>
        </w:rPr>
        <w:t xml:space="preserve">Transport </w:t>
      </w:r>
      <w:r w:rsidRPr="00D1064E">
        <w:rPr>
          <w:b/>
          <w:bCs/>
          <w:spacing w:val="-4"/>
        </w:rPr>
        <w:t>format combination indicator (TFCI))</w:t>
      </w:r>
      <w:r w:rsidRPr="00D1064E">
        <w:rPr>
          <w:b/>
          <w:bCs/>
          <w:spacing w:val="-4"/>
          <w:rtl/>
          <w:lang w:bidi="ar-EG"/>
        </w:rPr>
        <w:t xml:space="preserve">: </w:t>
      </w:r>
      <w:r w:rsidRPr="00D1064E">
        <w:rPr>
          <w:rFonts w:hint="cs"/>
          <w:spacing w:val="-4"/>
          <w:rtl/>
          <w:lang w:bidi="ar-EG"/>
        </w:rPr>
        <w:t>و</w:t>
      </w:r>
      <w:r w:rsidRPr="00D1064E">
        <w:rPr>
          <w:spacing w:val="-4"/>
          <w:rtl/>
          <w:lang w:bidi="ar-EG"/>
        </w:rPr>
        <w:t>هو تمثيل للتو</w:t>
      </w:r>
      <w:r w:rsidRPr="00D1064E">
        <w:rPr>
          <w:rFonts w:hint="cs"/>
          <w:spacing w:val="-4"/>
          <w:rtl/>
          <w:lang w:bidi="ar-EG"/>
        </w:rPr>
        <w:t>ليف</w:t>
      </w:r>
      <w:r w:rsidRPr="00D1064E">
        <w:rPr>
          <w:spacing w:val="-4"/>
          <w:rtl/>
          <w:lang w:bidi="ar-EG"/>
        </w:rPr>
        <w:t>ة الحالية من أنساق النقل.</w:t>
      </w:r>
    </w:p>
    <w:p w:rsidR="0099399A" w:rsidRPr="00D1064E" w:rsidRDefault="0099399A" w:rsidP="00BC3007">
      <w:pPr>
        <w:rPr>
          <w:rtl/>
          <w:lang w:bidi="ar-EG"/>
        </w:rPr>
      </w:pPr>
      <w:r w:rsidRPr="00D1064E">
        <w:rPr>
          <w:b/>
          <w:bCs/>
          <w:rtl/>
          <w:lang w:bidi="ar-EG"/>
        </w:rPr>
        <w:t>تعريف هوية نسق النقل (</w:t>
      </w:r>
      <w:r w:rsidRPr="00D1064E">
        <w:rPr>
          <w:b/>
          <w:bCs/>
        </w:rPr>
        <w:t>TFI</w:t>
      </w:r>
      <w:r w:rsidRPr="00D1064E">
        <w:rPr>
          <w:b/>
          <w:bCs/>
          <w:rtl/>
          <w:lang w:bidi="ar-EG"/>
        </w:rPr>
        <w:t xml:space="preserve"> </w:t>
      </w:r>
      <w:r w:rsidRPr="00D1064E">
        <w:rPr>
          <w:b/>
          <w:bCs/>
          <w:rtl/>
          <w:lang w:bidi="ar-SY"/>
        </w:rPr>
        <w:t>في شبكة</w:t>
      </w:r>
      <w:r w:rsidRPr="00D1064E">
        <w:rPr>
          <w:b/>
          <w:bCs/>
          <w:rtl/>
          <w:lang w:bidi="ar-EG"/>
        </w:rPr>
        <w:t xml:space="preserve"> </w:t>
      </w:r>
      <w:r w:rsidRPr="00D1064E">
        <w:rPr>
          <w:b/>
          <w:bCs/>
        </w:rPr>
        <w:t>UTRAN</w:t>
      </w:r>
      <w:r w:rsidRPr="00D1064E">
        <w:rPr>
          <w:b/>
          <w:bCs/>
          <w:rtl/>
          <w:lang w:bidi="ar-EG"/>
        </w:rPr>
        <w:t xml:space="preserve"> </w:t>
      </w:r>
      <w:r w:rsidRPr="00D1064E">
        <w:rPr>
          <w:b/>
          <w:bCs/>
          <w:rtl/>
          <w:lang w:bidi="ar-SY"/>
        </w:rPr>
        <w:t>و</w:t>
      </w:r>
      <w:r w:rsidRPr="00D1064E">
        <w:rPr>
          <w:b/>
          <w:bCs/>
        </w:rPr>
        <w:t>TFIN</w:t>
      </w:r>
      <w:r w:rsidRPr="00D1064E">
        <w:rPr>
          <w:b/>
          <w:bCs/>
          <w:rtl/>
          <w:lang w:bidi="ar-EG"/>
        </w:rPr>
        <w:t xml:space="preserve"> </w:t>
      </w:r>
      <w:r w:rsidRPr="00D1064E">
        <w:rPr>
          <w:b/>
          <w:bCs/>
          <w:rtl/>
          <w:lang w:bidi="ar-SY"/>
        </w:rPr>
        <w:t>في شبكة</w:t>
      </w:r>
      <w:r w:rsidRPr="00D1064E">
        <w:rPr>
          <w:b/>
          <w:bCs/>
          <w:rtl/>
          <w:lang w:bidi="ar-EG"/>
        </w:rPr>
        <w:t xml:space="preserve"> </w:t>
      </w:r>
      <w:r w:rsidRPr="00D1064E">
        <w:rPr>
          <w:b/>
          <w:bCs/>
        </w:rPr>
        <w:t>GERAN</w:t>
      </w:r>
      <w:r w:rsidRPr="00D1064E">
        <w:rPr>
          <w:b/>
          <w:bCs/>
          <w:rtl/>
          <w:lang w:bidi="ar-EG"/>
        </w:rPr>
        <w:t>)</w:t>
      </w:r>
      <w:r w:rsidRPr="00D1064E">
        <w:rPr>
          <w:rFonts w:hint="cs"/>
          <w:b/>
          <w:bCs/>
          <w:rtl/>
          <w:lang w:bidi="ar-EG"/>
        </w:rPr>
        <w:t xml:space="preserve"> </w:t>
      </w:r>
      <w:r w:rsidRPr="00D1064E">
        <w:rPr>
          <w:b/>
          <w:bCs/>
        </w:rPr>
        <w:t>(</w:t>
      </w:r>
      <w:r w:rsidR="00DC5271" w:rsidRPr="00D1064E">
        <w:rPr>
          <w:b/>
          <w:bCs/>
        </w:rPr>
        <w:t xml:space="preserve">Transport </w:t>
      </w:r>
      <w:r w:rsidRPr="00D1064E">
        <w:rPr>
          <w:b/>
          <w:bCs/>
        </w:rPr>
        <w:t>format identification (TFI in UTRAN, TFIN in GERAN))</w:t>
      </w:r>
      <w:r w:rsidRPr="00D1064E">
        <w:rPr>
          <w:b/>
          <w:bCs/>
          <w:rtl/>
          <w:lang w:bidi="ar-EG"/>
        </w:rPr>
        <w:t xml:space="preserve">: </w:t>
      </w:r>
      <w:r w:rsidRPr="00D1064E">
        <w:rPr>
          <w:rFonts w:hint="cs"/>
          <w:rtl/>
          <w:lang w:bidi="ar-EG"/>
        </w:rPr>
        <w:t>و</w:t>
      </w:r>
      <w:r w:rsidRPr="00D1064E">
        <w:rPr>
          <w:rtl/>
          <w:lang w:bidi="ar-EG"/>
        </w:rPr>
        <w:t>هو وسم لنسق معيّن من أنساق النقل داخل مجموعة من هذه الأنساق.</w:t>
      </w:r>
    </w:p>
    <w:p w:rsidR="0099399A" w:rsidRPr="00D1064E" w:rsidRDefault="0099399A" w:rsidP="00351AE6">
      <w:pPr>
        <w:rPr>
          <w:rtl/>
          <w:lang w:bidi="ar-EG"/>
        </w:rPr>
      </w:pPr>
      <w:r w:rsidRPr="00D1064E">
        <w:rPr>
          <w:b/>
          <w:bCs/>
          <w:rtl/>
          <w:lang w:bidi="ar-EG"/>
        </w:rPr>
        <w:t xml:space="preserve">مجموعة أنساق </w:t>
      </w:r>
      <w:r w:rsidRPr="00D1064E">
        <w:rPr>
          <w:rFonts w:hint="cs"/>
          <w:b/>
          <w:bCs/>
          <w:rtl/>
          <w:lang w:bidi="ar-EG"/>
        </w:rPr>
        <w:t>ال</w:t>
      </w:r>
      <w:r w:rsidRPr="00D1064E">
        <w:rPr>
          <w:b/>
          <w:bCs/>
          <w:rtl/>
          <w:lang w:bidi="ar-EG"/>
        </w:rPr>
        <w:t>نقل</w:t>
      </w:r>
      <w:r w:rsidRPr="00D1064E">
        <w:rPr>
          <w:rFonts w:hint="cs"/>
          <w:b/>
          <w:bCs/>
          <w:rtl/>
          <w:lang w:bidi="ar-EG"/>
        </w:rPr>
        <w:t xml:space="preserve"> </w:t>
      </w:r>
      <w:r w:rsidRPr="00D1064E">
        <w:rPr>
          <w:b/>
          <w:bCs/>
        </w:rPr>
        <w:t>(</w:t>
      </w:r>
      <w:r w:rsidR="00DC5271" w:rsidRPr="00D1064E">
        <w:rPr>
          <w:b/>
          <w:bCs/>
        </w:rPr>
        <w:t xml:space="preserve">Transport </w:t>
      </w:r>
      <w:r w:rsidRPr="00D1064E">
        <w:rPr>
          <w:b/>
          <w:bCs/>
        </w:rPr>
        <w:t>format set)</w:t>
      </w:r>
      <w:r w:rsidRPr="00D1064E">
        <w:rPr>
          <w:b/>
          <w:bCs/>
          <w:rtl/>
          <w:lang w:bidi="ar-EG"/>
        </w:rPr>
        <w:t xml:space="preserve">: </w:t>
      </w:r>
      <w:r w:rsidRPr="00D1064E">
        <w:rPr>
          <w:rtl/>
          <w:lang w:bidi="ar-EG"/>
        </w:rPr>
        <w:t xml:space="preserve">مجموعة تضم عدة أنساق </w:t>
      </w:r>
      <w:r w:rsidRPr="00D1064E">
        <w:rPr>
          <w:rFonts w:hint="cs"/>
          <w:rtl/>
          <w:lang w:bidi="ar-EG"/>
        </w:rPr>
        <w:t>لل</w:t>
      </w:r>
      <w:r w:rsidRPr="00D1064E">
        <w:rPr>
          <w:rtl/>
          <w:lang w:bidi="ar-EG"/>
        </w:rPr>
        <w:t>نقل. مثلا</w:t>
      </w:r>
      <w:r w:rsidRPr="00D1064E">
        <w:rPr>
          <w:rFonts w:hint="cs"/>
          <w:rtl/>
          <w:lang w:bidi="ar-EG"/>
        </w:rPr>
        <w:t>ً</w:t>
      </w:r>
      <w:r w:rsidRPr="00D1064E">
        <w:rPr>
          <w:rtl/>
          <w:lang w:bidi="ar-EG"/>
        </w:rPr>
        <w:t xml:space="preserve">: قناة مكرَّسة </w:t>
      </w:r>
      <w:r w:rsidR="00351AE6" w:rsidRPr="00D1064E">
        <w:rPr>
          <w:lang w:bidi="ar-EG"/>
        </w:rPr>
        <w:t>(</w:t>
      </w:r>
      <w:r w:rsidR="00351AE6" w:rsidRPr="00D1064E">
        <w:rPr>
          <w:lang w:val="fr-CH"/>
        </w:rPr>
        <w:t>DCH</w:t>
      </w:r>
      <w:r w:rsidR="00351AE6" w:rsidRPr="00D1064E">
        <w:rPr>
          <w:lang w:bidi="ar-EG"/>
        </w:rPr>
        <w:t>)</w:t>
      </w:r>
      <w:r w:rsidRPr="00D1064E">
        <w:rPr>
          <w:rtl/>
          <w:lang w:bidi="ar-EG"/>
        </w:rPr>
        <w:t xml:space="preserve"> </w:t>
      </w:r>
      <w:r w:rsidRPr="00D1064E">
        <w:rPr>
          <w:rFonts w:hint="cs"/>
          <w:rtl/>
          <w:lang w:bidi="ar-EG"/>
        </w:rPr>
        <w:t xml:space="preserve">ذات </w:t>
      </w:r>
      <w:r w:rsidRPr="00D1064E">
        <w:rPr>
          <w:rtl/>
          <w:lang w:bidi="ar-EG"/>
        </w:rPr>
        <w:t xml:space="preserve">معدل متغيِّر لها مجموعة من أنساق النقل (نسق نقل لكل معدل)؛ أما قناة </w:t>
      </w:r>
      <w:r w:rsidRPr="00D1064E">
        <w:rPr>
          <w:lang w:val="fr-CH"/>
        </w:rPr>
        <w:t>DCH</w:t>
      </w:r>
      <w:r w:rsidRPr="00D1064E">
        <w:rPr>
          <w:rtl/>
          <w:lang w:bidi="ar-EG"/>
        </w:rPr>
        <w:t xml:space="preserve"> </w:t>
      </w:r>
      <w:r w:rsidRPr="00D1064E">
        <w:rPr>
          <w:rFonts w:hint="cs"/>
          <w:rtl/>
          <w:lang w:bidi="ar-EG"/>
        </w:rPr>
        <w:t>ذات المعدل ال</w:t>
      </w:r>
      <w:r w:rsidRPr="00D1064E">
        <w:rPr>
          <w:rtl/>
          <w:lang w:bidi="ar-EG"/>
        </w:rPr>
        <w:t>ثابت فلها نسق واحد للنقل.</w:t>
      </w:r>
    </w:p>
    <w:p w:rsidR="0099399A" w:rsidRPr="00D1064E" w:rsidRDefault="0099399A" w:rsidP="00D423A8">
      <w:pPr>
        <w:rPr>
          <w:rtl/>
          <w:lang w:bidi="ar-EG"/>
        </w:rPr>
      </w:pPr>
      <w:r w:rsidRPr="00D1064E">
        <w:rPr>
          <w:b/>
          <w:bCs/>
          <w:rtl/>
          <w:lang w:bidi="ar-EG"/>
        </w:rPr>
        <w:t>مقْدِرات الخدمة لتجهيز المستعمِل</w:t>
      </w:r>
      <w:r w:rsidRPr="00D1064E">
        <w:rPr>
          <w:rFonts w:hint="cs"/>
          <w:b/>
          <w:bCs/>
          <w:rtl/>
          <w:lang w:bidi="ar-EG"/>
        </w:rPr>
        <w:t xml:space="preserve"> </w:t>
      </w:r>
      <w:r w:rsidRPr="00D1064E">
        <w:rPr>
          <w:b/>
          <w:bCs/>
        </w:rPr>
        <w:t>(UE service capabilities)</w:t>
      </w:r>
      <w:r w:rsidRPr="00D1064E">
        <w:rPr>
          <w:b/>
          <w:bCs/>
          <w:rtl/>
          <w:lang w:bidi="ar-EG"/>
        </w:rPr>
        <w:t>:</w:t>
      </w:r>
      <w:r w:rsidRPr="00D1064E">
        <w:rPr>
          <w:rtl/>
          <w:lang w:bidi="ar-EG"/>
        </w:rPr>
        <w:t xml:space="preserve"> مقدرات تُستعمَل إما مفردة وإما في تو</w:t>
      </w:r>
      <w:r w:rsidRPr="00D1064E">
        <w:rPr>
          <w:rFonts w:hint="cs"/>
          <w:rtl/>
          <w:lang w:bidi="ar-EG"/>
        </w:rPr>
        <w:t>ليف</w:t>
      </w:r>
      <w:r w:rsidRPr="00D1064E">
        <w:rPr>
          <w:rtl/>
          <w:lang w:bidi="ar-EG"/>
        </w:rPr>
        <w:t>ة من المقدرات من</w:t>
      </w:r>
      <w:r w:rsidR="00D167E4" w:rsidRPr="00D1064E">
        <w:rPr>
          <w:rFonts w:hint="cs"/>
          <w:rtl/>
          <w:lang w:bidi="ar-EG"/>
        </w:rPr>
        <w:t> </w:t>
      </w:r>
      <w:r w:rsidRPr="00D1064E">
        <w:rPr>
          <w:rtl/>
          <w:lang w:bidi="ar-EG"/>
        </w:rPr>
        <w:t xml:space="preserve">أجل تسليم خدمات إلى المستعمل. وتتميَّز مقدرات الخدمة لتجهيز المستعمل بأن وظيفتها المنطقية يمكن تعريفها على نحو يجعلها مستقلة عن تنفيذ النظام </w:t>
      </w:r>
      <w:r w:rsidRPr="00D1064E">
        <w:t>3GPP</w:t>
      </w:r>
      <w:r w:rsidRPr="00D1064E">
        <w:rPr>
          <w:rtl/>
          <w:lang w:bidi="ar-EG"/>
        </w:rPr>
        <w:t xml:space="preserve"> (على الرغم من أن جميع مقدرات الخدمة لتجهيز المستعمل مقيَّدة طبعا</w:t>
      </w:r>
      <w:r w:rsidRPr="00D1064E">
        <w:rPr>
          <w:rFonts w:hint="cs"/>
          <w:rtl/>
          <w:lang w:bidi="ar-EG"/>
        </w:rPr>
        <w:t>ً</w:t>
      </w:r>
      <w:r w:rsidRPr="00D1064E">
        <w:rPr>
          <w:rtl/>
          <w:lang w:bidi="ar-EG"/>
        </w:rPr>
        <w:t xml:space="preserve"> بتنفيذ النظام</w:t>
      </w:r>
      <w:r w:rsidR="00D423A8" w:rsidRPr="00D1064E">
        <w:rPr>
          <w:rFonts w:hint="cs"/>
          <w:rtl/>
          <w:lang w:bidi="ar-EG"/>
        </w:rPr>
        <w:t> </w:t>
      </w:r>
      <w:r w:rsidRPr="00D1064E">
        <w:t>3GPP</w:t>
      </w:r>
      <w:r w:rsidRPr="00D1064E">
        <w:rPr>
          <w:rtl/>
          <w:lang w:bidi="ar-EG"/>
        </w:rPr>
        <w:t>). من أمثل</w:t>
      </w:r>
      <w:r w:rsidRPr="00D1064E">
        <w:rPr>
          <w:rFonts w:hint="cs"/>
          <w:rtl/>
          <w:lang w:bidi="ar-EG"/>
        </w:rPr>
        <w:t>تها</w:t>
      </w:r>
      <w:r w:rsidRPr="00D1064E">
        <w:rPr>
          <w:rtl/>
          <w:lang w:bidi="ar-EG"/>
        </w:rPr>
        <w:t xml:space="preserve">: </w:t>
      </w:r>
      <w:r w:rsidRPr="00D1064E">
        <w:rPr>
          <w:rFonts w:hint="cs"/>
          <w:rtl/>
          <w:lang w:bidi="ar-EG"/>
        </w:rPr>
        <w:t>القناة الحاملة</w:t>
      </w:r>
      <w:r w:rsidRPr="00D1064E">
        <w:rPr>
          <w:rtl/>
          <w:lang w:bidi="ar-EG"/>
        </w:rPr>
        <w:t xml:space="preserve"> </w:t>
      </w:r>
      <w:r w:rsidRPr="00D1064E">
        <w:rPr>
          <w:rFonts w:hint="cs"/>
          <w:rtl/>
          <w:lang w:bidi="ar-EG"/>
        </w:rPr>
        <w:t>للبيانات</w:t>
      </w:r>
      <w:r w:rsidRPr="00D1064E">
        <w:rPr>
          <w:rtl/>
          <w:lang w:bidi="ar-EG"/>
        </w:rPr>
        <w:t xml:space="preserve"> بمعدل </w:t>
      </w:r>
      <w:r w:rsidRPr="00D1064E">
        <w:t>144</w:t>
      </w:r>
      <w:r w:rsidRPr="00D1064E">
        <w:rPr>
          <w:rtl/>
          <w:lang w:bidi="ar-EG"/>
        </w:rPr>
        <w:t xml:space="preserve"> </w:t>
      </w:r>
      <w:r w:rsidRPr="00D1064E">
        <w:t>kb</w:t>
      </w:r>
      <w:r w:rsidR="00205CE1" w:rsidRPr="00D1064E">
        <w:t>ps</w:t>
      </w:r>
      <w:r w:rsidRPr="00D1064E">
        <w:t>/s</w:t>
      </w:r>
      <w:r w:rsidRPr="00D1064E">
        <w:rPr>
          <w:rtl/>
          <w:lang w:bidi="ar-EG"/>
        </w:rPr>
        <w:t xml:space="preserve">؛ </w:t>
      </w:r>
      <w:r w:rsidRPr="00D1064E">
        <w:rPr>
          <w:rFonts w:hint="cs"/>
          <w:rtl/>
          <w:lang w:bidi="ar-EG"/>
        </w:rPr>
        <w:t>و</w:t>
      </w:r>
      <w:r w:rsidRPr="00D1064E">
        <w:rPr>
          <w:rtl/>
          <w:lang w:bidi="ar-EG"/>
        </w:rPr>
        <w:t xml:space="preserve">خدمة </w:t>
      </w:r>
      <w:r w:rsidRPr="00D1064E">
        <w:rPr>
          <w:rFonts w:hint="cs"/>
          <w:rtl/>
          <w:lang w:bidi="ar-EG"/>
        </w:rPr>
        <w:t>التحادث</w:t>
      </w:r>
      <w:r w:rsidRPr="00D1064E">
        <w:rPr>
          <w:rtl/>
          <w:lang w:bidi="ar-EG"/>
        </w:rPr>
        <w:t xml:space="preserve"> </w:t>
      </w:r>
      <w:r w:rsidR="00D423A8" w:rsidRPr="00D1064E">
        <w:rPr>
          <w:rtl/>
          <w:lang w:bidi="ar-EG"/>
        </w:rPr>
        <w:t>عن بُعد</w:t>
      </w:r>
      <w:r w:rsidRPr="00D1064E">
        <w:rPr>
          <w:rtl/>
          <w:lang w:bidi="ar-EG"/>
        </w:rPr>
        <w:t xml:space="preserve"> عالية الجودة؛ </w:t>
      </w:r>
      <w:r w:rsidRPr="00D1064E">
        <w:rPr>
          <w:rFonts w:hint="cs"/>
          <w:rtl/>
          <w:lang w:bidi="ar-EG"/>
        </w:rPr>
        <w:t>وال</w:t>
      </w:r>
      <w:r w:rsidRPr="00D1064E">
        <w:rPr>
          <w:rtl/>
          <w:lang w:bidi="ar-EG"/>
        </w:rPr>
        <w:t>خدمة عن ب</w:t>
      </w:r>
      <w:r w:rsidR="00D423A8" w:rsidRPr="00D1064E">
        <w:rPr>
          <w:rFonts w:hint="cs"/>
          <w:rtl/>
          <w:lang w:bidi="ar-EG"/>
        </w:rPr>
        <w:t>ُ</w:t>
      </w:r>
      <w:r w:rsidRPr="00D1064E">
        <w:rPr>
          <w:rtl/>
          <w:lang w:bidi="ar-EG"/>
        </w:rPr>
        <w:t>عد</w:t>
      </w:r>
      <w:r w:rsidR="00D423A8" w:rsidRPr="00D1064E">
        <w:rPr>
          <w:rFonts w:hint="cs"/>
          <w:rtl/>
          <w:lang w:bidi="ar-EG"/>
        </w:rPr>
        <w:t> </w:t>
      </w:r>
      <w:r w:rsidRPr="00D1064E">
        <w:t>IP</w:t>
      </w:r>
      <w:r w:rsidRPr="00D1064E">
        <w:rPr>
          <w:rtl/>
          <w:lang w:bidi="ar-EG"/>
        </w:rPr>
        <w:t xml:space="preserve">؛ </w:t>
      </w:r>
      <w:r w:rsidRPr="00D1064E">
        <w:rPr>
          <w:rFonts w:hint="cs"/>
          <w:rtl/>
          <w:lang w:bidi="ar-EG"/>
        </w:rPr>
        <w:t>وال</w:t>
      </w:r>
      <w:r w:rsidRPr="00D1064E">
        <w:rPr>
          <w:rtl/>
          <w:lang w:bidi="ar-EG"/>
        </w:rPr>
        <w:t xml:space="preserve">مقدرة </w:t>
      </w:r>
      <w:r w:rsidRPr="00D1064E">
        <w:rPr>
          <w:rFonts w:hint="cs"/>
          <w:rtl/>
          <w:lang w:bidi="ar-EG"/>
        </w:rPr>
        <w:t>على تحويل</w:t>
      </w:r>
      <w:r w:rsidRPr="00D1064E">
        <w:rPr>
          <w:rtl/>
          <w:lang w:bidi="ar-EG"/>
        </w:rPr>
        <w:t xml:space="preserve"> نداء كلامي.</w:t>
      </w:r>
    </w:p>
    <w:p w:rsidR="0099399A" w:rsidRPr="00D1064E" w:rsidRDefault="0099399A" w:rsidP="00BC3007">
      <w:pPr>
        <w:rPr>
          <w:rtl/>
          <w:lang w:bidi="ar-EG"/>
        </w:rPr>
      </w:pPr>
      <w:r w:rsidRPr="00D1064E">
        <w:rPr>
          <w:b/>
          <w:bCs/>
          <w:rtl/>
          <w:lang w:bidi="ar-EG"/>
        </w:rPr>
        <w:t xml:space="preserve">البطاقة </w:t>
      </w:r>
      <w:r w:rsidRPr="00D1064E">
        <w:rPr>
          <w:b/>
          <w:bCs/>
        </w:rPr>
        <w:t>IC</w:t>
      </w:r>
      <w:r w:rsidRPr="00D1064E">
        <w:rPr>
          <w:b/>
          <w:bCs/>
          <w:rtl/>
          <w:lang w:bidi="ar-EG"/>
        </w:rPr>
        <w:t xml:space="preserve"> العالمية </w:t>
      </w:r>
      <w:r w:rsidR="00BC3007" w:rsidRPr="00D1064E">
        <w:rPr>
          <w:b/>
          <w:bCs/>
          <w:lang w:bidi="ar-EG"/>
        </w:rPr>
        <w:t>(</w:t>
      </w:r>
      <w:r w:rsidRPr="00D1064E">
        <w:rPr>
          <w:b/>
          <w:bCs/>
        </w:rPr>
        <w:t>UICC</w:t>
      </w:r>
      <w:r w:rsidR="00BC3007" w:rsidRPr="00D1064E">
        <w:rPr>
          <w:b/>
          <w:bCs/>
          <w:lang w:bidi="ar-EG"/>
        </w:rPr>
        <w:t>)</w:t>
      </w:r>
      <w:r w:rsidRPr="00D1064E">
        <w:rPr>
          <w:b/>
          <w:bCs/>
          <w:rtl/>
          <w:lang w:bidi="ar-EG"/>
        </w:rPr>
        <w:t>:</w:t>
      </w:r>
      <w:r w:rsidRPr="00D1064E">
        <w:rPr>
          <w:rtl/>
          <w:lang w:bidi="ar-EG"/>
        </w:rPr>
        <w:t xml:space="preserve"> </w:t>
      </w:r>
      <w:r w:rsidRPr="00D1064E">
        <w:rPr>
          <w:rFonts w:hint="cs"/>
          <w:rtl/>
          <w:lang w:bidi="ar-EG"/>
        </w:rPr>
        <w:t>وهي</w:t>
      </w:r>
      <w:r w:rsidRPr="00D1064E">
        <w:rPr>
          <w:rtl/>
          <w:lang w:bidi="ar-EG"/>
        </w:rPr>
        <w:t xml:space="preserve"> جهاز مأمون ماديا</w:t>
      </w:r>
      <w:r w:rsidRPr="00D1064E">
        <w:rPr>
          <w:rFonts w:hint="cs"/>
          <w:rtl/>
          <w:lang w:bidi="ar-EG"/>
        </w:rPr>
        <w:t>ً</w:t>
      </w:r>
      <w:r w:rsidRPr="00D1064E">
        <w:rPr>
          <w:rtl/>
          <w:lang w:bidi="ar-EG"/>
        </w:rPr>
        <w:t xml:space="preserve">، عبارة عن بطاقة </w:t>
      </w:r>
      <w:r w:rsidRPr="00D1064E">
        <w:t>IC</w:t>
      </w:r>
      <w:r w:rsidRPr="00D1064E">
        <w:rPr>
          <w:rtl/>
          <w:lang w:bidi="ar-EG"/>
        </w:rPr>
        <w:t xml:space="preserve"> (أو </w:t>
      </w:r>
      <w:r w:rsidRPr="00D1064E">
        <w:rPr>
          <w:rFonts w:hint="cs"/>
          <w:rtl/>
          <w:lang w:bidi="ar-EG"/>
        </w:rPr>
        <w:t>"</w:t>
      </w:r>
      <w:r w:rsidRPr="00D1064E">
        <w:rPr>
          <w:rtl/>
          <w:lang w:bidi="ar-EG"/>
        </w:rPr>
        <w:t xml:space="preserve">بطاقة </w:t>
      </w:r>
      <w:r w:rsidRPr="00D1064E">
        <w:rPr>
          <w:rFonts w:hint="cs"/>
          <w:rtl/>
          <w:lang w:bidi="ar-EG"/>
        </w:rPr>
        <w:t>ذكية"</w:t>
      </w:r>
      <w:r w:rsidRPr="00D1064E">
        <w:rPr>
          <w:rtl/>
          <w:lang w:bidi="ar-EG"/>
        </w:rPr>
        <w:t xml:space="preserve">)، تُدرَج في مطراف أو تُسحَب منه. وقد تحتوي </w:t>
      </w:r>
      <w:r w:rsidRPr="00D1064E">
        <w:rPr>
          <w:rFonts w:hint="cs"/>
          <w:rtl/>
          <w:lang w:bidi="ar-EG"/>
        </w:rPr>
        <w:t xml:space="preserve">على </w:t>
      </w:r>
      <w:r w:rsidRPr="00D1064E">
        <w:rPr>
          <w:rtl/>
          <w:lang w:bidi="ar-EG"/>
        </w:rPr>
        <w:t>تطبيق</w:t>
      </w:r>
      <w:r w:rsidRPr="00D1064E">
        <w:rPr>
          <w:rFonts w:hint="cs"/>
          <w:rtl/>
          <w:lang w:bidi="ar-EG"/>
        </w:rPr>
        <w:t xml:space="preserve"> واحد</w:t>
      </w:r>
      <w:r w:rsidRPr="00D1064E">
        <w:rPr>
          <w:rtl/>
          <w:lang w:bidi="ar-EG"/>
        </w:rPr>
        <w:t xml:space="preserve"> أو </w:t>
      </w:r>
      <w:r w:rsidRPr="00D1064E">
        <w:rPr>
          <w:rFonts w:hint="cs"/>
          <w:rtl/>
          <w:lang w:bidi="ar-EG"/>
        </w:rPr>
        <w:t>أكثر</w:t>
      </w:r>
      <w:r w:rsidRPr="00D1064E">
        <w:rPr>
          <w:rtl/>
          <w:lang w:bidi="ar-EG"/>
        </w:rPr>
        <w:t xml:space="preserve">. وأحد هذه التطبيقات يمكن أن يكون </w:t>
      </w:r>
      <w:r w:rsidRPr="00D1064E">
        <w:rPr>
          <w:rFonts w:hint="cs"/>
          <w:rtl/>
          <w:lang w:bidi="ar-EG"/>
        </w:rPr>
        <w:t>الوحدة</w:t>
      </w:r>
      <w:r w:rsidRPr="00D1064E">
        <w:rPr>
          <w:rtl/>
          <w:lang w:bidi="ar-EG"/>
        </w:rPr>
        <w:t xml:space="preserve"> </w:t>
      </w:r>
      <w:r w:rsidRPr="00D1064E">
        <w:rPr>
          <w:lang w:val="fr-CH"/>
        </w:rPr>
        <w:t>USIM</w:t>
      </w:r>
      <w:r w:rsidRPr="00D1064E">
        <w:rPr>
          <w:rtl/>
          <w:lang w:bidi="ar-EG"/>
        </w:rPr>
        <w:t>.</w:t>
      </w:r>
    </w:p>
    <w:p w:rsidR="0099399A" w:rsidRPr="00D1064E" w:rsidRDefault="0099399A" w:rsidP="007C18BB">
      <w:pPr>
        <w:rPr>
          <w:rtl/>
          <w:lang w:bidi="ar-EG"/>
        </w:rPr>
      </w:pPr>
      <w:r w:rsidRPr="00D1064E">
        <w:rPr>
          <w:rFonts w:hint="cs"/>
          <w:b/>
          <w:bCs/>
          <w:rtl/>
          <w:lang w:bidi="ar-EG"/>
        </w:rPr>
        <w:t>وحدة</w:t>
      </w:r>
      <w:r w:rsidRPr="00D1064E">
        <w:rPr>
          <w:b/>
          <w:bCs/>
          <w:rtl/>
          <w:lang w:bidi="ar-EG"/>
        </w:rPr>
        <w:t xml:space="preserve"> هوية المشترك العالمية</w:t>
      </w:r>
      <w:r w:rsidRPr="00D1064E">
        <w:rPr>
          <w:rFonts w:hint="cs"/>
          <w:b/>
          <w:bCs/>
          <w:rtl/>
          <w:lang w:bidi="ar-EG"/>
        </w:rPr>
        <w:t xml:space="preserve"> </w:t>
      </w:r>
      <w:r w:rsidRPr="00D1064E">
        <w:rPr>
          <w:b/>
          <w:bCs/>
        </w:rPr>
        <w:t>(</w:t>
      </w:r>
      <w:r w:rsidR="00DC5271" w:rsidRPr="00D1064E">
        <w:rPr>
          <w:b/>
          <w:bCs/>
        </w:rPr>
        <w:t xml:space="preserve">Universal </w:t>
      </w:r>
      <w:r w:rsidRPr="00D1064E">
        <w:rPr>
          <w:b/>
          <w:bCs/>
        </w:rPr>
        <w:t>subscriber identity module (USIM))</w:t>
      </w:r>
      <w:r w:rsidRPr="00D1064E">
        <w:rPr>
          <w:b/>
          <w:bCs/>
          <w:rtl/>
          <w:lang w:bidi="ar-EG"/>
        </w:rPr>
        <w:t>:</w:t>
      </w:r>
      <w:r w:rsidRPr="00D1064E">
        <w:rPr>
          <w:rtl/>
          <w:lang w:bidi="ar-EG"/>
        </w:rPr>
        <w:t xml:space="preserve"> </w:t>
      </w:r>
      <w:r w:rsidRPr="00D1064E">
        <w:rPr>
          <w:rFonts w:hint="cs"/>
          <w:rtl/>
          <w:lang w:bidi="ar-EG"/>
        </w:rPr>
        <w:t>و</w:t>
      </w:r>
      <w:r w:rsidRPr="00D1064E">
        <w:rPr>
          <w:rtl/>
          <w:lang w:bidi="ar-EG"/>
        </w:rPr>
        <w:t>هي تطبيق مقيم في البطاقة</w:t>
      </w:r>
      <w:r w:rsidR="007C18BB" w:rsidRPr="00D1064E">
        <w:rPr>
          <w:rFonts w:hint="cs"/>
          <w:rtl/>
          <w:lang w:bidi="ar-EG"/>
        </w:rPr>
        <w:t> </w:t>
      </w:r>
      <w:r w:rsidRPr="00D1064E">
        <w:t>UICC</w:t>
      </w:r>
      <w:r w:rsidRPr="00D1064E">
        <w:rPr>
          <w:rtl/>
          <w:lang w:bidi="ar-EG"/>
        </w:rPr>
        <w:t xml:space="preserve"> يُستعمَل للنفاذ إلى خدمات تؤديها الشبكات المتنقلة ويمكّن من الاشتراك في هذه الخدمات بشروط الأمن المناسبة.</w:t>
      </w:r>
    </w:p>
    <w:p w:rsidR="0099399A" w:rsidRPr="00D1064E" w:rsidRDefault="0099399A" w:rsidP="00C06558">
      <w:pPr>
        <w:rPr>
          <w:rtl/>
          <w:lang w:bidi="ar-LB"/>
        </w:rPr>
      </w:pPr>
      <w:r w:rsidRPr="00D1064E">
        <w:rPr>
          <w:rFonts w:hint="cs"/>
          <w:b/>
          <w:bCs/>
          <w:rtl/>
        </w:rPr>
        <w:t>شبكة النفاذ الراديوي للأرض العالمي</w:t>
      </w:r>
      <w:r w:rsidRPr="00D1064E">
        <w:rPr>
          <w:b/>
          <w:bCs/>
          <w:rtl/>
        </w:rPr>
        <w:t xml:space="preserve"> </w:t>
      </w:r>
      <w:r w:rsidRPr="00D1064E">
        <w:rPr>
          <w:b/>
          <w:bCs/>
          <w:lang w:val="en-GB"/>
        </w:rPr>
        <w:t>(</w:t>
      </w:r>
      <w:r w:rsidR="00DC5271" w:rsidRPr="00D1064E">
        <w:rPr>
          <w:b/>
          <w:bCs/>
        </w:rPr>
        <w:t xml:space="preserve">Universal </w:t>
      </w:r>
      <w:r w:rsidRPr="00D1064E">
        <w:rPr>
          <w:b/>
          <w:bCs/>
        </w:rPr>
        <w:t>terrestrial radio access network (UTRAN)</w:t>
      </w:r>
      <w:r w:rsidRPr="00D1064E">
        <w:rPr>
          <w:b/>
          <w:bCs/>
          <w:lang w:val="en-GB"/>
        </w:rPr>
        <w:t>)</w:t>
      </w:r>
      <w:r w:rsidRPr="00D1064E">
        <w:rPr>
          <w:rFonts w:hint="cs"/>
          <w:b/>
          <w:bCs/>
          <w:rtl/>
        </w:rPr>
        <w:t>:</w:t>
      </w:r>
      <w:r w:rsidRPr="00D1064E">
        <w:rPr>
          <w:rFonts w:hint="cs"/>
          <w:rtl/>
        </w:rPr>
        <w:t xml:space="preserve"> مصطلح نظري يعرّف الجزء من الشبكة المكوّن من مراقب</w:t>
      </w:r>
      <w:r w:rsidR="002F70A7" w:rsidRPr="00D1064E">
        <w:rPr>
          <w:rFonts w:hint="cs"/>
          <w:rtl/>
        </w:rPr>
        <w:t>‍</w:t>
      </w:r>
      <w:r w:rsidRPr="00D1064E">
        <w:rPr>
          <w:rFonts w:hint="cs"/>
          <w:rtl/>
        </w:rPr>
        <w:t xml:space="preserve">ي الشبكة الراديوية </w:t>
      </w:r>
      <w:r w:rsidRPr="00D1064E">
        <w:t>(RNC)</w:t>
      </w:r>
      <w:r w:rsidRPr="00D1064E">
        <w:rPr>
          <w:rFonts w:hint="cs"/>
          <w:rtl/>
          <w:lang w:bidi="ar-LB"/>
        </w:rPr>
        <w:t xml:space="preserve"> والعقد </w:t>
      </w:r>
      <w:r w:rsidRPr="00D1064E">
        <w:t>B</w:t>
      </w:r>
      <w:r w:rsidRPr="00D1064E">
        <w:rPr>
          <w:rFonts w:hint="cs"/>
          <w:rtl/>
          <w:lang w:bidi="ar-LB"/>
        </w:rPr>
        <w:t xml:space="preserve"> بين السطوح البينية </w:t>
      </w:r>
      <w:r w:rsidRPr="00D1064E">
        <w:t>Iu</w:t>
      </w:r>
      <w:r w:rsidRPr="00D1064E">
        <w:rPr>
          <w:rFonts w:hint="cs"/>
          <w:rtl/>
          <w:lang w:bidi="ar-LB"/>
        </w:rPr>
        <w:t xml:space="preserve"> و</w:t>
      </w:r>
      <w:r w:rsidRPr="00D1064E">
        <w:t>Uu</w:t>
      </w:r>
      <w:r w:rsidRPr="00D1064E">
        <w:rPr>
          <w:rFonts w:hint="cs"/>
          <w:rtl/>
          <w:lang w:bidi="ar-LB"/>
        </w:rPr>
        <w:t>.</w:t>
      </w:r>
    </w:p>
    <w:p w:rsidR="0099399A" w:rsidRPr="00D1064E" w:rsidRDefault="0099399A" w:rsidP="00C06558">
      <w:pPr>
        <w:rPr>
          <w:rtl/>
          <w:lang w:bidi="ar-LB"/>
        </w:rPr>
      </w:pPr>
      <w:r w:rsidRPr="00D1064E">
        <w:rPr>
          <w:rFonts w:hint="cs"/>
          <w:b/>
          <w:bCs/>
          <w:rtl/>
        </w:rPr>
        <w:t xml:space="preserve">التحكم في معلمة الاستعمال </w:t>
      </w:r>
      <w:r w:rsidRPr="00D1064E">
        <w:rPr>
          <w:b/>
          <w:bCs/>
        </w:rPr>
        <w:t>(</w:t>
      </w:r>
      <w:r w:rsidR="00DC5271" w:rsidRPr="00D1064E">
        <w:rPr>
          <w:b/>
          <w:bCs/>
        </w:rPr>
        <w:t xml:space="preserve">Usage </w:t>
      </w:r>
      <w:r w:rsidRPr="00D1064E">
        <w:rPr>
          <w:b/>
          <w:bCs/>
        </w:rPr>
        <w:t>parameter control (UPC))</w:t>
      </w:r>
      <w:r w:rsidRPr="00D1064E">
        <w:rPr>
          <w:rFonts w:hint="cs"/>
          <w:b/>
          <w:bCs/>
          <w:rtl/>
          <w:lang w:bidi="ar-LB"/>
        </w:rPr>
        <w:t>:</w:t>
      </w:r>
      <w:r w:rsidRPr="00D1064E">
        <w:rPr>
          <w:rFonts w:hint="cs"/>
          <w:rtl/>
          <w:lang w:bidi="ar-LB"/>
        </w:rPr>
        <w:t xml:space="preserve"> مجموعة الإجراءات التي تتخذها الشبكة لمراقبة الحركة المقدمة والتحكم فيها وصلاحية التوصيل بالنسبة إلى عَقد الحركة الذي تم التفاوض بشأنه بين المستعمل والشبكة.</w:t>
      </w:r>
    </w:p>
    <w:p w:rsidR="0099399A" w:rsidRPr="00D1064E" w:rsidRDefault="0099399A" w:rsidP="00C06558">
      <w:pPr>
        <w:rPr>
          <w:rtl/>
          <w:lang w:bidi="ar-LB"/>
        </w:rPr>
      </w:pPr>
      <w:r w:rsidRPr="00D1064E">
        <w:rPr>
          <w:rFonts w:hint="cs"/>
          <w:b/>
          <w:bCs/>
          <w:rtl/>
          <w:lang w:bidi="ar-LB"/>
        </w:rPr>
        <w:t xml:space="preserve">الوصلة الصاعدة </w:t>
      </w:r>
      <w:r w:rsidRPr="00D1064E">
        <w:rPr>
          <w:b/>
          <w:bCs/>
        </w:rPr>
        <w:t>(</w:t>
      </w:r>
      <w:r w:rsidR="00DC5271" w:rsidRPr="00D1064E">
        <w:rPr>
          <w:b/>
          <w:bCs/>
        </w:rPr>
        <w:t>Uplink</w:t>
      </w:r>
      <w:r w:rsidRPr="00D1064E">
        <w:rPr>
          <w:b/>
          <w:bCs/>
        </w:rPr>
        <w:t>)</w:t>
      </w:r>
      <w:r w:rsidRPr="00D1064E">
        <w:rPr>
          <w:rFonts w:hint="cs"/>
          <w:b/>
          <w:bCs/>
          <w:rtl/>
          <w:lang w:bidi="ar-LB"/>
        </w:rPr>
        <w:t>:</w:t>
      </w:r>
      <w:r w:rsidRPr="00D1064E">
        <w:rPr>
          <w:rFonts w:hint="cs"/>
          <w:rtl/>
          <w:lang w:bidi="ar-LB"/>
        </w:rPr>
        <w:t xml:space="preserve"> "الوصلة الصاعدة" هي وصلة راديوية أحادية الاتجاه من أجل إرسال الإشارات من تجهيز مستعمل إلى محطة قاعدة، أو من محطة متنقلة إلى محطة قاعدة متنقلة، أو من محطة قاعدة متنقلة إلى محطة قاعدة.</w:t>
      </w:r>
    </w:p>
    <w:p w:rsidR="0099399A" w:rsidRPr="00D1064E" w:rsidRDefault="0099399A" w:rsidP="00C06558">
      <w:pPr>
        <w:rPr>
          <w:rtl/>
          <w:lang w:bidi="ar-LB"/>
        </w:rPr>
      </w:pPr>
      <w:r w:rsidRPr="00D1064E">
        <w:rPr>
          <w:rFonts w:hint="cs"/>
          <w:b/>
          <w:bCs/>
          <w:rtl/>
          <w:lang w:bidi="ar-LB"/>
        </w:rPr>
        <w:t xml:space="preserve">نطاق تشغيل الوصلة الصاعدة </w:t>
      </w:r>
      <w:r w:rsidRPr="00D1064E">
        <w:rPr>
          <w:b/>
          <w:bCs/>
        </w:rPr>
        <w:t>(</w:t>
      </w:r>
      <w:r w:rsidR="00DC5271" w:rsidRPr="00D1064E">
        <w:rPr>
          <w:b/>
          <w:bCs/>
        </w:rPr>
        <w:t xml:space="preserve">Uplink </w:t>
      </w:r>
      <w:r w:rsidRPr="00D1064E">
        <w:rPr>
          <w:b/>
          <w:bCs/>
        </w:rPr>
        <w:t>operating band)</w:t>
      </w:r>
      <w:r w:rsidRPr="00D1064E">
        <w:rPr>
          <w:rFonts w:hint="cs"/>
          <w:b/>
          <w:bCs/>
          <w:rtl/>
          <w:lang w:bidi="ar-LB"/>
        </w:rPr>
        <w:t>:</w:t>
      </w:r>
      <w:r w:rsidRPr="00D1064E">
        <w:rPr>
          <w:rFonts w:hint="cs"/>
          <w:rtl/>
          <w:lang w:bidi="ar-LB"/>
        </w:rPr>
        <w:t xml:space="preserve"> جزء نطاق التشغيل المخصص للوصلة الصاعدة.</w:t>
      </w:r>
    </w:p>
    <w:p w:rsidR="0099399A" w:rsidRPr="00D1064E" w:rsidRDefault="0099399A" w:rsidP="00965CB3">
      <w:pPr>
        <w:rPr>
          <w:rtl/>
          <w:lang w:bidi="ar-LB"/>
        </w:rPr>
      </w:pPr>
      <w:r w:rsidRPr="00D1064E">
        <w:rPr>
          <w:rFonts w:hint="cs"/>
          <w:b/>
          <w:bCs/>
          <w:rtl/>
          <w:lang w:bidi="ar-LB"/>
        </w:rPr>
        <w:t xml:space="preserve">الفترة الزمنية الدليلية للوصلة الصاعدة </w:t>
      </w:r>
      <w:r w:rsidRPr="00D1064E">
        <w:rPr>
          <w:b/>
          <w:bCs/>
        </w:rPr>
        <w:t>(</w:t>
      </w:r>
      <w:r w:rsidR="00DC5271" w:rsidRPr="00D1064E">
        <w:rPr>
          <w:b/>
          <w:bCs/>
        </w:rPr>
        <w:t xml:space="preserve">Uplink </w:t>
      </w:r>
      <w:r w:rsidRPr="00D1064E">
        <w:rPr>
          <w:b/>
          <w:bCs/>
        </w:rPr>
        <w:t>pilot timeslot)</w:t>
      </w:r>
      <w:r w:rsidRPr="00D1064E">
        <w:rPr>
          <w:rFonts w:hint="cs"/>
          <w:b/>
          <w:bCs/>
          <w:rtl/>
          <w:lang w:bidi="ar-LB"/>
        </w:rPr>
        <w:t>:</w:t>
      </w:r>
      <w:r w:rsidRPr="00D1064E">
        <w:rPr>
          <w:rFonts w:hint="cs"/>
          <w:rtl/>
          <w:lang w:bidi="ar-LB"/>
        </w:rPr>
        <w:t xml:space="preserve"> الجزء الخاص بالوصلة الصاعدة من الرتل الفرعي الخاص (في</w:t>
      </w:r>
      <w:r w:rsidR="00965CB3" w:rsidRPr="00D1064E">
        <w:rPr>
          <w:rFonts w:hint="eastAsia"/>
          <w:rtl/>
          <w:lang w:bidi="ar-LB"/>
        </w:rPr>
        <w:t> </w:t>
      </w:r>
      <w:r w:rsidRPr="00D1064E">
        <w:rPr>
          <w:rFonts w:hint="cs"/>
          <w:rtl/>
          <w:lang w:bidi="ar-LB"/>
        </w:rPr>
        <w:t xml:space="preserve">حالة التشغيل بأسلوب </w:t>
      </w:r>
      <w:r w:rsidRPr="00D1064E">
        <w:t>TDD</w:t>
      </w:r>
      <w:r w:rsidRPr="00D1064E">
        <w:rPr>
          <w:rFonts w:hint="cs"/>
          <w:rtl/>
          <w:lang w:bidi="ar-LB"/>
        </w:rPr>
        <w:t>).</w:t>
      </w:r>
    </w:p>
    <w:p w:rsidR="0099399A" w:rsidRPr="00D1064E" w:rsidRDefault="0099399A" w:rsidP="00C06558">
      <w:pPr>
        <w:rPr>
          <w:rtl/>
          <w:lang w:bidi="ar-LB"/>
        </w:rPr>
      </w:pPr>
      <w:r w:rsidRPr="00D1064E">
        <w:rPr>
          <w:rFonts w:hint="cs"/>
          <w:b/>
          <w:bCs/>
          <w:rtl/>
          <w:lang w:bidi="ar-LB"/>
        </w:rPr>
        <w:t xml:space="preserve">الحافة العلوية لعرض النطاق الراديوي </w:t>
      </w:r>
      <w:r w:rsidRPr="00D1064E">
        <w:rPr>
          <w:b/>
          <w:bCs/>
        </w:rPr>
        <w:t>(</w:t>
      </w:r>
      <w:r w:rsidR="00DC5271" w:rsidRPr="00D1064E">
        <w:rPr>
          <w:b/>
          <w:bCs/>
        </w:rPr>
        <w:t xml:space="preserve">Upper </w:t>
      </w:r>
      <w:r w:rsidRPr="00D1064E">
        <w:rPr>
          <w:b/>
          <w:bCs/>
        </w:rPr>
        <w:t>RF bandwidth edge)</w:t>
      </w:r>
      <w:r w:rsidRPr="00D1064E">
        <w:rPr>
          <w:rFonts w:hint="cs"/>
          <w:b/>
          <w:bCs/>
          <w:rtl/>
          <w:lang w:bidi="ar-LB"/>
        </w:rPr>
        <w:t>:</w:t>
      </w:r>
      <w:r w:rsidRPr="00D1064E">
        <w:rPr>
          <w:rFonts w:hint="cs"/>
          <w:rtl/>
          <w:lang w:bidi="ar-LB"/>
        </w:rPr>
        <w:t xml:space="preserve"> وهو تردد الحافة العلوية لعرض النطاق الراديوي للمحطة القاعدة، يستعمل كنقطة تردد مرجعية في متطلبات المرسل والمستقبل.</w:t>
      </w:r>
    </w:p>
    <w:p w:rsidR="0099399A" w:rsidRPr="00D1064E" w:rsidRDefault="0099399A" w:rsidP="00774C19">
      <w:pPr>
        <w:rPr>
          <w:spacing w:val="-6"/>
          <w:rtl/>
          <w:lang w:bidi="ar-EG"/>
        </w:rPr>
      </w:pPr>
      <w:r w:rsidRPr="00D1064E">
        <w:rPr>
          <w:b/>
          <w:bCs/>
          <w:spacing w:val="-6"/>
          <w:rtl/>
          <w:lang w:bidi="ar-EG"/>
        </w:rPr>
        <w:lastRenderedPageBreak/>
        <w:t>تح</w:t>
      </w:r>
      <w:r w:rsidRPr="00D1064E">
        <w:rPr>
          <w:rFonts w:hint="cs"/>
          <w:b/>
          <w:bCs/>
          <w:spacing w:val="-6"/>
          <w:rtl/>
          <w:lang w:bidi="ar-EG"/>
        </w:rPr>
        <w:t>ديث</w:t>
      </w:r>
      <w:r w:rsidRPr="00D1064E">
        <w:rPr>
          <w:b/>
          <w:bCs/>
          <w:spacing w:val="-6"/>
          <w:rtl/>
          <w:lang w:bidi="ar-EG"/>
        </w:rPr>
        <w:t xml:space="preserve"> م</w:t>
      </w:r>
      <w:r w:rsidRPr="00D1064E">
        <w:rPr>
          <w:rFonts w:hint="cs"/>
          <w:b/>
          <w:bCs/>
          <w:spacing w:val="-6"/>
          <w:rtl/>
          <w:lang w:bidi="ar-EG"/>
        </w:rPr>
        <w:t>نطق</w:t>
      </w:r>
      <w:r w:rsidRPr="00D1064E">
        <w:rPr>
          <w:b/>
          <w:bCs/>
          <w:spacing w:val="-6"/>
          <w:rtl/>
          <w:lang w:bidi="ar-EG"/>
        </w:rPr>
        <w:t xml:space="preserve">ة </w:t>
      </w:r>
      <w:r w:rsidRPr="00D1064E">
        <w:rPr>
          <w:rFonts w:hint="cs"/>
          <w:b/>
          <w:bCs/>
          <w:spacing w:val="-6"/>
          <w:rtl/>
          <w:lang w:bidi="ar-EG"/>
        </w:rPr>
        <w:t xml:space="preserve">النفاذ الراديوي العالمي </w:t>
      </w:r>
      <w:r w:rsidRPr="00D1064E">
        <w:rPr>
          <w:b/>
          <w:bCs/>
          <w:spacing w:val="-6"/>
        </w:rPr>
        <w:t>(URA updating)</w:t>
      </w:r>
      <w:r w:rsidRPr="00D1064E">
        <w:rPr>
          <w:b/>
          <w:bCs/>
          <w:spacing w:val="-6"/>
          <w:rtl/>
          <w:lang w:bidi="ar-EG"/>
        </w:rPr>
        <w:t>:</w:t>
      </w:r>
      <w:r w:rsidRPr="00D1064E">
        <w:rPr>
          <w:spacing w:val="-6"/>
          <w:rtl/>
          <w:lang w:bidi="ar-EG"/>
        </w:rPr>
        <w:t xml:space="preserve"> </w:t>
      </w:r>
      <w:r w:rsidRPr="00D1064E">
        <w:rPr>
          <w:rFonts w:hint="cs"/>
          <w:spacing w:val="-6"/>
          <w:rtl/>
          <w:lang w:bidi="ar-LB"/>
        </w:rPr>
        <w:t>وهو</w:t>
      </w:r>
      <w:r w:rsidRPr="00D1064E">
        <w:rPr>
          <w:spacing w:val="-6"/>
          <w:rtl/>
          <w:lang w:bidi="ar-EG"/>
        </w:rPr>
        <w:t xml:space="preserve"> مجموعة إجراءات </w:t>
      </w:r>
      <w:r w:rsidRPr="00D1064E">
        <w:rPr>
          <w:rFonts w:hint="cs"/>
          <w:spacing w:val="-6"/>
          <w:rtl/>
          <w:lang w:bidi="ar-EG"/>
        </w:rPr>
        <w:t xml:space="preserve">تُحدّث </w:t>
      </w:r>
      <w:r w:rsidRPr="00D1064E">
        <w:rPr>
          <w:spacing w:val="-6"/>
          <w:rtl/>
          <w:lang w:bidi="ar-EG"/>
        </w:rPr>
        <w:t>بواسطتها م</w:t>
      </w:r>
      <w:r w:rsidRPr="00D1064E">
        <w:rPr>
          <w:rFonts w:hint="cs"/>
          <w:spacing w:val="-6"/>
          <w:rtl/>
          <w:lang w:bidi="ar-EG"/>
        </w:rPr>
        <w:t>نطق</w:t>
      </w:r>
      <w:r w:rsidRPr="00D1064E">
        <w:rPr>
          <w:spacing w:val="-6"/>
          <w:rtl/>
          <w:lang w:bidi="ar-EG"/>
        </w:rPr>
        <w:t>ة التسجيل في</w:t>
      </w:r>
      <w:r w:rsidR="00F52FC7" w:rsidRPr="00D1064E">
        <w:rPr>
          <w:rFonts w:hint="cs"/>
          <w:spacing w:val="-6"/>
          <w:rtl/>
          <w:lang w:bidi="ar-EG"/>
        </w:rPr>
        <w:t> </w:t>
      </w:r>
      <w:r w:rsidRPr="00D1064E">
        <w:rPr>
          <w:spacing w:val="-6"/>
          <w:rtl/>
          <w:lang w:bidi="ar-EG"/>
        </w:rPr>
        <w:t>شبكة</w:t>
      </w:r>
      <w:r w:rsidR="007C18BB" w:rsidRPr="00D1064E">
        <w:rPr>
          <w:rFonts w:hint="cs"/>
          <w:spacing w:val="-6"/>
          <w:rtl/>
          <w:lang w:bidi="ar-EG"/>
        </w:rPr>
        <w:t> </w:t>
      </w:r>
      <w:r w:rsidRPr="00D1064E">
        <w:rPr>
          <w:spacing w:val="-6"/>
          <w:lang w:val="fr-CH"/>
        </w:rPr>
        <w:t>UTRAN</w:t>
      </w:r>
      <w:r w:rsidRPr="00D1064E">
        <w:rPr>
          <w:spacing w:val="-6"/>
          <w:rtl/>
          <w:lang w:bidi="ar-EG"/>
        </w:rPr>
        <w:t xml:space="preserve"> لتجهيزِ مستعمِل، حين يوجد توصيل </w:t>
      </w:r>
      <w:r w:rsidRPr="00D1064E">
        <w:rPr>
          <w:spacing w:val="-6"/>
          <w:lang w:val="fr-CH"/>
        </w:rPr>
        <w:t>RRC</w:t>
      </w:r>
      <w:r w:rsidRPr="00D1064E">
        <w:rPr>
          <w:spacing w:val="-6"/>
          <w:rtl/>
          <w:lang w:bidi="ar-EG"/>
        </w:rPr>
        <w:t xml:space="preserve"> ويكون موقع تجهيز المستعمل معروفا</w:t>
      </w:r>
      <w:r w:rsidRPr="00D1064E">
        <w:rPr>
          <w:rFonts w:hint="cs"/>
          <w:spacing w:val="-6"/>
          <w:rtl/>
          <w:lang w:bidi="ar-EG"/>
        </w:rPr>
        <w:t>ً</w:t>
      </w:r>
      <w:r w:rsidRPr="00D1064E">
        <w:rPr>
          <w:spacing w:val="-6"/>
          <w:rtl/>
          <w:lang w:bidi="ar-EG"/>
        </w:rPr>
        <w:t xml:space="preserve"> على </w:t>
      </w:r>
      <w:r w:rsidRPr="00D1064E">
        <w:rPr>
          <w:rFonts w:hint="cs"/>
          <w:spacing w:val="-6"/>
          <w:rtl/>
          <w:lang w:bidi="ar-EG"/>
        </w:rPr>
        <w:t>مستوى</w:t>
      </w:r>
      <w:r w:rsidRPr="00D1064E">
        <w:rPr>
          <w:spacing w:val="-6"/>
          <w:rtl/>
          <w:lang w:bidi="ar-EG"/>
        </w:rPr>
        <w:t xml:space="preserve"> الم</w:t>
      </w:r>
      <w:r w:rsidRPr="00D1064E">
        <w:rPr>
          <w:rFonts w:hint="cs"/>
          <w:spacing w:val="-6"/>
          <w:rtl/>
          <w:lang w:bidi="ar-EG"/>
        </w:rPr>
        <w:t>نطق</w:t>
      </w:r>
      <w:r w:rsidRPr="00D1064E">
        <w:rPr>
          <w:spacing w:val="-6"/>
          <w:rtl/>
          <w:lang w:bidi="ar-EG"/>
        </w:rPr>
        <w:t xml:space="preserve">ة </w:t>
      </w:r>
      <w:r w:rsidRPr="00D1064E">
        <w:rPr>
          <w:spacing w:val="-6"/>
          <w:lang w:val="fr-CH"/>
        </w:rPr>
        <w:t>URA</w:t>
      </w:r>
      <w:r w:rsidRPr="00D1064E">
        <w:rPr>
          <w:spacing w:val="-6"/>
          <w:rtl/>
          <w:lang w:bidi="ar-EG"/>
        </w:rPr>
        <w:t xml:space="preserve"> في</w:t>
      </w:r>
      <w:r w:rsidR="003A3E40" w:rsidRPr="00D1064E">
        <w:rPr>
          <w:rFonts w:hint="cs"/>
          <w:spacing w:val="-6"/>
          <w:rtl/>
          <w:lang w:bidi="ar-EG"/>
        </w:rPr>
        <w:t> </w:t>
      </w:r>
      <w:r w:rsidRPr="00D1064E">
        <w:rPr>
          <w:spacing w:val="-6"/>
          <w:rtl/>
          <w:lang w:bidi="ar-EG"/>
        </w:rPr>
        <w:t>الشبكة</w:t>
      </w:r>
      <w:r w:rsidR="00774C19">
        <w:rPr>
          <w:rFonts w:hint="cs"/>
          <w:spacing w:val="-6"/>
          <w:rtl/>
          <w:lang w:bidi="ar-EG"/>
        </w:rPr>
        <w:t> </w:t>
      </w:r>
      <w:r w:rsidRPr="00D1064E">
        <w:rPr>
          <w:spacing w:val="-6"/>
          <w:lang w:val="fr-CH"/>
        </w:rPr>
        <w:t>UTRAN</w:t>
      </w:r>
      <w:r w:rsidRPr="00D1064E">
        <w:rPr>
          <w:spacing w:val="-6"/>
          <w:rtl/>
          <w:lang w:bidi="ar-EG"/>
        </w:rPr>
        <w:t>.</w:t>
      </w:r>
    </w:p>
    <w:p w:rsidR="0099399A" w:rsidRPr="00D1064E" w:rsidRDefault="0099399A" w:rsidP="00690331">
      <w:pPr>
        <w:rPr>
          <w:rtl/>
          <w:lang w:bidi="ar-EG"/>
        </w:rPr>
      </w:pPr>
      <w:r w:rsidRPr="00D1064E">
        <w:rPr>
          <w:b/>
          <w:bCs/>
          <w:rtl/>
          <w:lang w:bidi="ar-EG"/>
        </w:rPr>
        <w:t>المستعمِل</w:t>
      </w:r>
      <w:r w:rsidRPr="00D1064E">
        <w:rPr>
          <w:rFonts w:hint="cs"/>
          <w:b/>
          <w:bCs/>
          <w:rtl/>
          <w:lang w:bidi="ar-EG"/>
        </w:rPr>
        <w:t xml:space="preserve"> </w:t>
      </w:r>
      <w:r w:rsidRPr="00D1064E">
        <w:rPr>
          <w:b/>
          <w:bCs/>
        </w:rPr>
        <w:t>(</w:t>
      </w:r>
      <w:r w:rsidR="00690331" w:rsidRPr="00D1064E">
        <w:rPr>
          <w:b/>
          <w:bCs/>
        </w:rPr>
        <w:t>User</w:t>
      </w:r>
      <w:r w:rsidRPr="00D1064E">
        <w:rPr>
          <w:b/>
          <w:bCs/>
        </w:rPr>
        <w:t>)</w:t>
      </w:r>
      <w:r w:rsidRPr="00D1064E">
        <w:rPr>
          <w:b/>
          <w:bCs/>
          <w:rtl/>
          <w:lang w:bidi="ar-EG"/>
        </w:rPr>
        <w:t>:</w:t>
      </w:r>
      <w:r w:rsidRPr="00D1064E">
        <w:rPr>
          <w:rtl/>
          <w:lang w:bidi="ar-EG"/>
        </w:rPr>
        <w:t xml:space="preserve"> </w:t>
      </w:r>
      <w:r w:rsidRPr="00D1064E">
        <w:rPr>
          <w:rFonts w:hint="cs"/>
          <w:rtl/>
          <w:lang w:bidi="ar-EG"/>
        </w:rPr>
        <w:t>و</w:t>
      </w:r>
      <w:r w:rsidRPr="00D1064E">
        <w:rPr>
          <w:rtl/>
          <w:lang w:bidi="ar-EG"/>
        </w:rPr>
        <w:t>هو أي كيان ليس جزءا</w:t>
      </w:r>
      <w:r w:rsidRPr="00D1064E">
        <w:rPr>
          <w:rFonts w:hint="cs"/>
          <w:rtl/>
          <w:lang w:bidi="ar-EG"/>
        </w:rPr>
        <w:t>ً</w:t>
      </w:r>
      <w:r w:rsidRPr="00D1064E">
        <w:rPr>
          <w:rtl/>
          <w:lang w:bidi="ar-EG"/>
        </w:rPr>
        <w:t xml:space="preserve"> من النظام </w:t>
      </w:r>
      <w:r w:rsidRPr="00D1064E">
        <w:t>3GPP</w:t>
      </w:r>
      <w:r w:rsidRPr="00D1064E">
        <w:rPr>
          <w:rtl/>
          <w:lang w:bidi="ar-EG"/>
        </w:rPr>
        <w:t xml:space="preserve">، ويستعمل خدمات النظام </w:t>
      </w:r>
      <w:r w:rsidRPr="00D1064E">
        <w:t>3GPP</w:t>
      </w:r>
      <w:r w:rsidRPr="00D1064E">
        <w:rPr>
          <w:rtl/>
          <w:lang w:bidi="ar-EG"/>
        </w:rPr>
        <w:t>. مثلا</w:t>
      </w:r>
      <w:r w:rsidRPr="00D1064E">
        <w:rPr>
          <w:rFonts w:hint="cs"/>
          <w:rtl/>
          <w:lang w:bidi="ar-EG"/>
        </w:rPr>
        <w:t>ً</w:t>
      </w:r>
      <w:r w:rsidRPr="00D1064E">
        <w:rPr>
          <w:rtl/>
          <w:lang w:bidi="ar-EG"/>
        </w:rPr>
        <w:t xml:space="preserve">: شخص يستعمل محطةً متنقلة تنتمي إلى </w:t>
      </w:r>
      <w:r w:rsidRPr="00D1064E">
        <w:rPr>
          <w:rFonts w:hint="cs"/>
          <w:rtl/>
          <w:lang w:bidi="ar-EG"/>
        </w:rPr>
        <w:t>ال</w:t>
      </w:r>
      <w:r w:rsidRPr="00D1064E">
        <w:rPr>
          <w:rtl/>
          <w:lang w:bidi="ar-EG"/>
        </w:rPr>
        <w:t xml:space="preserve">نظام </w:t>
      </w:r>
      <w:r w:rsidRPr="00D1064E">
        <w:t>3GPP</w:t>
      </w:r>
      <w:r w:rsidRPr="00D1064E">
        <w:rPr>
          <w:rtl/>
          <w:lang w:bidi="ar-EG"/>
        </w:rPr>
        <w:t xml:space="preserve"> </w:t>
      </w:r>
      <w:r w:rsidRPr="00D1064E">
        <w:rPr>
          <w:rFonts w:hint="cs"/>
          <w:rtl/>
          <w:lang w:bidi="ar-EG"/>
        </w:rPr>
        <w:t>ك</w:t>
      </w:r>
      <w:r w:rsidRPr="00D1064E">
        <w:rPr>
          <w:rtl/>
          <w:lang w:bidi="ar-EG"/>
        </w:rPr>
        <w:t>هاتف</w:t>
      </w:r>
      <w:r w:rsidRPr="00D1064E">
        <w:rPr>
          <w:rFonts w:hint="cs"/>
          <w:rtl/>
          <w:lang w:bidi="ar-EG"/>
        </w:rPr>
        <w:t>ٍ</w:t>
      </w:r>
      <w:r w:rsidRPr="00D1064E">
        <w:rPr>
          <w:rtl/>
          <w:lang w:bidi="ar-EG"/>
        </w:rPr>
        <w:t xml:space="preserve"> م</w:t>
      </w:r>
      <w:r w:rsidRPr="00D1064E">
        <w:rPr>
          <w:rFonts w:hint="cs"/>
          <w:rtl/>
          <w:lang w:bidi="ar-EG"/>
        </w:rPr>
        <w:t>حمو</w:t>
      </w:r>
      <w:r w:rsidRPr="00D1064E">
        <w:rPr>
          <w:rtl/>
          <w:lang w:bidi="ar-EG"/>
        </w:rPr>
        <w:t>ل.</w:t>
      </w:r>
    </w:p>
    <w:p w:rsidR="0099399A" w:rsidRPr="00D1064E" w:rsidRDefault="0099399A" w:rsidP="00C06558">
      <w:pPr>
        <w:rPr>
          <w:rtl/>
          <w:lang w:bidi="ar-EG"/>
        </w:rPr>
      </w:pPr>
      <w:r w:rsidRPr="00D1064E">
        <w:rPr>
          <w:rFonts w:hint="cs"/>
          <w:b/>
          <w:bCs/>
          <w:rtl/>
          <w:lang w:bidi="ar-EG"/>
        </w:rPr>
        <w:t xml:space="preserve">السطح البيني مستعمل-شبكة </w:t>
      </w:r>
      <w:r w:rsidRPr="00D1064E">
        <w:rPr>
          <w:b/>
          <w:bCs/>
        </w:rPr>
        <w:t>(</w:t>
      </w:r>
      <w:r w:rsidR="00DC5271" w:rsidRPr="00D1064E">
        <w:rPr>
          <w:b/>
          <w:bCs/>
        </w:rPr>
        <w:t>User</w:t>
      </w:r>
      <w:r w:rsidRPr="00D1064E">
        <w:rPr>
          <w:b/>
          <w:bCs/>
        </w:rPr>
        <w:t>-network interface)</w:t>
      </w:r>
      <w:r w:rsidRPr="00D1064E">
        <w:rPr>
          <w:rFonts w:hint="cs"/>
          <w:b/>
          <w:bCs/>
          <w:rtl/>
          <w:lang w:bidi="ar-EG"/>
        </w:rPr>
        <w:t>:</w:t>
      </w:r>
      <w:r w:rsidRPr="00D1064E">
        <w:rPr>
          <w:rFonts w:hint="cs"/>
          <w:rtl/>
          <w:lang w:bidi="ar-EG"/>
        </w:rPr>
        <w:t xml:space="preserve"> سطح بيني بين تجهيز طرفي ونقطة انتهاء الشبكة تطبق عنده بروتوكولات النفاذ (المصدر: التوصية </w:t>
      </w:r>
      <w:r w:rsidRPr="00D1064E">
        <w:t>ITU-T I.112</w:t>
      </w:r>
      <w:r w:rsidRPr="00D1064E">
        <w:rPr>
          <w:rFonts w:hint="cs"/>
          <w:rtl/>
          <w:lang w:bidi="ar-EG"/>
        </w:rPr>
        <w:t>).</w:t>
      </w:r>
    </w:p>
    <w:p w:rsidR="0099399A" w:rsidRPr="00D1064E" w:rsidRDefault="0099399A" w:rsidP="00043B8A">
      <w:pPr>
        <w:rPr>
          <w:rtl/>
          <w:lang w:bidi="ar-EG"/>
        </w:rPr>
      </w:pPr>
      <w:r w:rsidRPr="00D1064E">
        <w:rPr>
          <w:rFonts w:hint="cs"/>
          <w:b/>
          <w:bCs/>
          <w:rtl/>
          <w:lang w:bidi="ar-EG"/>
        </w:rPr>
        <w:t xml:space="preserve">بروتوكول مستعمل-مستعمل </w:t>
      </w:r>
      <w:r w:rsidRPr="00D1064E">
        <w:rPr>
          <w:b/>
          <w:bCs/>
        </w:rPr>
        <w:t>(</w:t>
      </w:r>
      <w:r w:rsidR="00DC5271" w:rsidRPr="00D1064E">
        <w:rPr>
          <w:b/>
          <w:bCs/>
        </w:rPr>
        <w:t>User</w:t>
      </w:r>
      <w:r w:rsidRPr="00D1064E">
        <w:rPr>
          <w:b/>
          <w:bCs/>
        </w:rPr>
        <w:t>-user protocol)</w:t>
      </w:r>
      <w:r w:rsidRPr="00D1064E">
        <w:rPr>
          <w:rFonts w:hint="cs"/>
          <w:b/>
          <w:bCs/>
          <w:rtl/>
          <w:lang w:bidi="ar-EG"/>
        </w:rPr>
        <w:t>:</w:t>
      </w:r>
      <w:r w:rsidRPr="00D1064E">
        <w:rPr>
          <w:rFonts w:hint="cs"/>
          <w:rtl/>
          <w:lang w:bidi="ar-EG"/>
        </w:rPr>
        <w:t xml:space="preserve"> بروتوكول يُعتمد بين مستعملَيْن أو أكثر بهدف ضمان الاتصال بين</w:t>
      </w:r>
      <w:r w:rsidR="00043B8A" w:rsidRPr="00D1064E">
        <w:rPr>
          <w:rFonts w:hint="eastAsia"/>
          <w:rtl/>
          <w:lang w:bidi="ar-EG"/>
        </w:rPr>
        <w:t> </w:t>
      </w:r>
      <w:r w:rsidRPr="00D1064E">
        <w:rPr>
          <w:rFonts w:hint="cs"/>
          <w:rtl/>
          <w:lang w:bidi="ar-EG"/>
        </w:rPr>
        <w:t xml:space="preserve">المستعملين (المصدر: التوصية </w:t>
      </w:r>
      <w:r w:rsidRPr="00D1064E">
        <w:t>ITU-T I.112</w:t>
      </w:r>
      <w:r w:rsidRPr="00D1064E">
        <w:rPr>
          <w:rFonts w:hint="cs"/>
          <w:rtl/>
          <w:lang w:bidi="ar-EG"/>
        </w:rPr>
        <w:t>).</w:t>
      </w:r>
    </w:p>
    <w:p w:rsidR="0099399A" w:rsidRPr="00D1064E" w:rsidRDefault="0099399A" w:rsidP="00C06558">
      <w:pPr>
        <w:rPr>
          <w:rtl/>
          <w:lang w:bidi="ar-EG"/>
        </w:rPr>
      </w:pPr>
      <w:r w:rsidRPr="00D1064E">
        <w:rPr>
          <w:rFonts w:hint="cs"/>
          <w:b/>
          <w:bCs/>
          <w:rtl/>
          <w:lang w:bidi="ar-EG"/>
        </w:rPr>
        <w:t xml:space="preserve">نفاذ المستعمل أو نفاذ شبكة المستعمل </w:t>
      </w:r>
      <w:r w:rsidRPr="00D1064E">
        <w:rPr>
          <w:b/>
          <w:bCs/>
        </w:rPr>
        <w:t>(</w:t>
      </w:r>
      <w:r w:rsidR="00DC5271" w:rsidRPr="00D1064E">
        <w:rPr>
          <w:b/>
          <w:bCs/>
        </w:rPr>
        <w:t xml:space="preserve">User </w:t>
      </w:r>
      <w:r w:rsidRPr="00D1064E">
        <w:rPr>
          <w:b/>
          <w:bCs/>
        </w:rPr>
        <w:t>access or user network access)</w:t>
      </w:r>
      <w:r w:rsidRPr="00D1064E">
        <w:rPr>
          <w:rFonts w:hint="cs"/>
          <w:b/>
          <w:bCs/>
          <w:rtl/>
          <w:lang w:bidi="ar-EG"/>
        </w:rPr>
        <w:t>:</w:t>
      </w:r>
      <w:r w:rsidRPr="00D1064E">
        <w:rPr>
          <w:rFonts w:hint="cs"/>
          <w:rtl/>
          <w:lang w:bidi="ar-EG"/>
        </w:rPr>
        <w:t xml:space="preserve"> و</w:t>
      </w:r>
      <w:r w:rsidRPr="00D1064E">
        <w:rPr>
          <w:rtl/>
          <w:lang w:bidi="ar-EG"/>
        </w:rPr>
        <w:t>هو الوسيلة التي بها يتم توصيل المستعمل بشبكة اتصالات، لكي ينتفع بخدماتها و/أو مرافقها</w:t>
      </w:r>
      <w:r w:rsidRPr="00D1064E">
        <w:rPr>
          <w:rFonts w:hint="cs"/>
          <w:rtl/>
          <w:lang w:bidi="ar-EG"/>
        </w:rPr>
        <w:t xml:space="preserve"> (المصدر: التوصية </w:t>
      </w:r>
      <w:r w:rsidRPr="00D1064E">
        <w:t>ITU-T I.112</w:t>
      </w:r>
      <w:r w:rsidRPr="00D1064E">
        <w:rPr>
          <w:rFonts w:hint="cs"/>
          <w:rtl/>
          <w:lang w:bidi="ar-EG"/>
        </w:rPr>
        <w:t>).</w:t>
      </w:r>
    </w:p>
    <w:p w:rsidR="0099399A" w:rsidRPr="00D1064E" w:rsidRDefault="0099399A" w:rsidP="007C18BB">
      <w:r w:rsidRPr="00D1064E">
        <w:rPr>
          <w:rFonts w:hint="cs"/>
          <w:b/>
          <w:bCs/>
          <w:spacing w:val="-6"/>
          <w:rtl/>
          <w:lang w:bidi="ar-EG"/>
        </w:rPr>
        <w:t xml:space="preserve">تجهيز المستعمل </w:t>
      </w:r>
      <w:r w:rsidRPr="00D1064E">
        <w:rPr>
          <w:b/>
          <w:bCs/>
          <w:spacing w:val="-6"/>
        </w:rPr>
        <w:t>(</w:t>
      </w:r>
      <w:r w:rsidR="00DC5271" w:rsidRPr="00D1064E">
        <w:rPr>
          <w:b/>
          <w:bCs/>
          <w:spacing w:val="-6"/>
        </w:rPr>
        <w:t xml:space="preserve">User </w:t>
      </w:r>
      <w:r w:rsidRPr="00D1064E">
        <w:rPr>
          <w:b/>
          <w:bCs/>
          <w:spacing w:val="-6"/>
        </w:rPr>
        <w:t>equipment (UE))</w:t>
      </w:r>
      <w:r w:rsidRPr="00D1064E">
        <w:rPr>
          <w:rFonts w:hint="cs"/>
          <w:b/>
          <w:bCs/>
          <w:spacing w:val="-6"/>
          <w:rtl/>
          <w:lang w:bidi="ar-EG"/>
        </w:rPr>
        <w:t>:</w:t>
      </w:r>
      <w:r w:rsidRPr="00D1064E">
        <w:rPr>
          <w:rFonts w:hint="cs"/>
          <w:spacing w:val="-6"/>
          <w:rtl/>
          <w:lang w:bidi="ar-EG"/>
        </w:rPr>
        <w:t xml:space="preserve"> </w:t>
      </w:r>
      <w:r w:rsidRPr="00D1064E">
        <w:rPr>
          <w:spacing w:val="-6"/>
          <w:rtl/>
          <w:lang w:bidi="ar-EG"/>
        </w:rPr>
        <w:t xml:space="preserve">جهاز يمكّن المستعمل من النفاذ إلى خدمات الشبكة. ولأغراض مواصفات </w:t>
      </w:r>
      <w:r w:rsidRPr="00D1064E">
        <w:rPr>
          <w:rFonts w:hint="cs"/>
          <w:spacing w:val="-6"/>
          <w:rtl/>
          <w:lang w:bidi="ar-EG"/>
        </w:rPr>
        <w:t xml:space="preserve">النظام </w:t>
      </w:r>
      <w:r w:rsidRPr="00D1064E">
        <w:rPr>
          <w:spacing w:val="-6"/>
        </w:rPr>
        <w:t>3GPP</w:t>
      </w:r>
      <w:r w:rsidRPr="00D1064E">
        <w:rPr>
          <w:spacing w:val="-6"/>
          <w:rtl/>
          <w:lang w:bidi="ar-EG"/>
        </w:rPr>
        <w:t>،</w:t>
      </w:r>
      <w:r w:rsidRPr="00D1064E">
        <w:rPr>
          <w:rtl/>
          <w:lang w:bidi="ar-EG"/>
        </w:rPr>
        <w:t xml:space="preserve"> يكون السطح البيني بين تجهيز المستعمل والشبكة هو السطح الراديوي. و</w:t>
      </w:r>
      <w:r w:rsidRPr="00D1064E">
        <w:rPr>
          <w:rFonts w:hint="cs"/>
          <w:rtl/>
          <w:lang w:bidi="ar-EG"/>
        </w:rPr>
        <w:t xml:space="preserve">يمكن تقسيم </w:t>
      </w:r>
      <w:r w:rsidRPr="00D1064E">
        <w:rPr>
          <w:rtl/>
          <w:lang w:bidi="ar-EG"/>
        </w:rPr>
        <w:t>تجهيز المستعمل إلى عدد من الميادين، يفصل بينها نقاط مرجعية. و</w:t>
      </w:r>
      <w:r w:rsidRPr="00D1064E">
        <w:rPr>
          <w:rFonts w:hint="cs"/>
          <w:rtl/>
          <w:lang w:bidi="ar-EG"/>
        </w:rPr>
        <w:t xml:space="preserve">يقسم </w:t>
      </w:r>
      <w:r w:rsidRPr="00D1064E">
        <w:rPr>
          <w:rtl/>
          <w:lang w:bidi="ar-EG"/>
        </w:rPr>
        <w:t>حاليا</w:t>
      </w:r>
      <w:r w:rsidRPr="00D1064E">
        <w:rPr>
          <w:rFonts w:hint="cs"/>
          <w:rtl/>
          <w:lang w:bidi="ar-EG"/>
        </w:rPr>
        <w:t>ً</w:t>
      </w:r>
      <w:r w:rsidRPr="00D1064E">
        <w:rPr>
          <w:rtl/>
          <w:lang w:bidi="ar-EG"/>
        </w:rPr>
        <w:t xml:space="preserve"> </w:t>
      </w:r>
      <w:r w:rsidRPr="00D1064E">
        <w:rPr>
          <w:rFonts w:hint="cs"/>
          <w:rtl/>
          <w:lang w:bidi="ar-EG"/>
        </w:rPr>
        <w:t xml:space="preserve">تجهيز المستعمل إلى اثنين </w:t>
      </w:r>
      <w:r w:rsidRPr="00D1064E">
        <w:rPr>
          <w:rtl/>
          <w:lang w:bidi="ar-EG"/>
        </w:rPr>
        <w:t>من الميادين هما ال</w:t>
      </w:r>
      <w:r w:rsidRPr="00D1064E">
        <w:rPr>
          <w:rFonts w:hint="cs"/>
          <w:rtl/>
          <w:lang w:bidi="ar-EG"/>
        </w:rPr>
        <w:t>وحدة</w:t>
      </w:r>
      <w:r w:rsidRPr="00D1064E">
        <w:rPr>
          <w:rtl/>
          <w:lang w:bidi="ar-EG"/>
        </w:rPr>
        <w:t xml:space="preserve"> </w:t>
      </w:r>
      <w:r w:rsidRPr="00D1064E">
        <w:t>USIM</w:t>
      </w:r>
      <w:r w:rsidRPr="00D1064E">
        <w:rPr>
          <w:rtl/>
          <w:lang w:bidi="ar-EG"/>
        </w:rPr>
        <w:t xml:space="preserve"> والتجهيز المتنقل</w:t>
      </w:r>
      <w:r w:rsidR="007C18BB" w:rsidRPr="00D1064E">
        <w:rPr>
          <w:rFonts w:hint="cs"/>
          <w:rtl/>
          <w:lang w:bidi="ar-EG"/>
        </w:rPr>
        <w:t> </w:t>
      </w:r>
      <w:r w:rsidR="00C64826" w:rsidRPr="00D1064E">
        <w:rPr>
          <w:lang w:bidi="ar-EG"/>
        </w:rPr>
        <w:t>(</w:t>
      </w:r>
      <w:r w:rsidR="00C64826" w:rsidRPr="00D1064E">
        <w:t>ME</w:t>
      </w:r>
      <w:r w:rsidR="00C64826" w:rsidRPr="00D1064E">
        <w:rPr>
          <w:lang w:bidi="ar-EG"/>
        </w:rPr>
        <w:t>)</w:t>
      </w:r>
      <w:r w:rsidRPr="00D1064E">
        <w:rPr>
          <w:rtl/>
          <w:lang w:bidi="ar-EG"/>
        </w:rPr>
        <w:t>. و</w:t>
      </w:r>
      <w:r w:rsidRPr="00D1064E">
        <w:rPr>
          <w:rFonts w:hint="cs"/>
          <w:rtl/>
          <w:lang w:bidi="ar-EG"/>
        </w:rPr>
        <w:t xml:space="preserve">يمكن المضيّ في تقسيم </w:t>
      </w:r>
      <w:r w:rsidRPr="00D1064E">
        <w:rPr>
          <w:rtl/>
          <w:lang w:bidi="ar-EG"/>
        </w:rPr>
        <w:t>ميدان التجهيز المتنقل إلى عدة مكوِّنات تبيِّن التوصيلية بين ال</w:t>
      </w:r>
      <w:r w:rsidRPr="00D1064E">
        <w:rPr>
          <w:rFonts w:hint="cs"/>
          <w:rtl/>
          <w:lang w:bidi="ar-EG"/>
        </w:rPr>
        <w:t>مجموعات</w:t>
      </w:r>
      <w:r w:rsidRPr="00D1064E">
        <w:rPr>
          <w:rtl/>
          <w:lang w:bidi="ar-EG"/>
        </w:rPr>
        <w:t xml:space="preserve"> الوظيفية المتعددة</w:t>
      </w:r>
      <w:r w:rsidRPr="00D1064E">
        <w:rPr>
          <w:rFonts w:hint="cs"/>
          <w:rtl/>
          <w:lang w:bidi="ar-EG"/>
        </w:rPr>
        <w:t>،</w:t>
      </w:r>
      <w:r w:rsidRPr="00D1064E">
        <w:rPr>
          <w:rtl/>
          <w:lang w:bidi="ar-EG"/>
        </w:rPr>
        <w:t xml:space="preserve"> وه</w:t>
      </w:r>
      <w:r w:rsidRPr="00D1064E">
        <w:rPr>
          <w:rFonts w:hint="cs"/>
          <w:rtl/>
          <w:lang w:bidi="ar-EG"/>
        </w:rPr>
        <w:t>ي مكونات ال</w:t>
      </w:r>
      <w:r w:rsidRPr="00D1064E">
        <w:rPr>
          <w:rtl/>
          <w:lang w:bidi="ar-EG"/>
        </w:rPr>
        <w:t xml:space="preserve">انتهائية </w:t>
      </w:r>
      <w:r w:rsidRPr="00D1064E">
        <w:rPr>
          <w:rFonts w:hint="cs"/>
          <w:rtl/>
          <w:lang w:bidi="ar-EG"/>
        </w:rPr>
        <w:t>ال</w:t>
      </w:r>
      <w:r w:rsidRPr="00D1064E">
        <w:rPr>
          <w:rtl/>
          <w:lang w:bidi="ar-EG"/>
        </w:rPr>
        <w:t>متنقلة</w:t>
      </w:r>
      <w:r w:rsidRPr="00D1064E">
        <w:rPr>
          <w:rFonts w:hint="cs"/>
          <w:rtl/>
          <w:lang w:bidi="ar-EG"/>
        </w:rPr>
        <w:t xml:space="preserve"> </w:t>
      </w:r>
      <w:r w:rsidRPr="00D1064E">
        <w:t>(MT)</w:t>
      </w:r>
      <w:r w:rsidRPr="00D1064E">
        <w:rPr>
          <w:rFonts w:hint="cs"/>
          <w:rtl/>
          <w:lang w:bidi="ar-EG"/>
        </w:rPr>
        <w:t xml:space="preserve"> والتجهيز ال</w:t>
      </w:r>
      <w:r w:rsidRPr="00D1064E">
        <w:rPr>
          <w:rFonts w:hint="cs"/>
          <w:rtl/>
          <w:lang w:bidi="ar-LB"/>
        </w:rPr>
        <w:t xml:space="preserve">طرفي </w:t>
      </w:r>
      <w:r w:rsidRPr="00D1064E">
        <w:t>(TE)</w:t>
      </w:r>
      <w:r w:rsidRPr="00D1064E">
        <w:rPr>
          <w:rtl/>
          <w:lang w:bidi="ar-EG"/>
        </w:rPr>
        <w:t>.</w:t>
      </w:r>
    </w:p>
    <w:p w:rsidR="0099399A" w:rsidRPr="00D1064E" w:rsidRDefault="0099399A" w:rsidP="00C06558">
      <w:pPr>
        <w:rPr>
          <w:rtl/>
          <w:lang w:bidi="ar-LB"/>
        </w:rPr>
      </w:pPr>
      <w:r w:rsidRPr="00D1064E">
        <w:rPr>
          <w:rFonts w:hint="cs"/>
          <w:b/>
          <w:bCs/>
          <w:rtl/>
          <w:lang w:bidi="ar-LB"/>
        </w:rPr>
        <w:t xml:space="preserve">البيانات الوصفية للسطح البيني للمستعمل </w:t>
      </w:r>
      <w:r w:rsidRPr="00D1064E">
        <w:rPr>
          <w:b/>
          <w:bCs/>
        </w:rPr>
        <w:t>(</w:t>
      </w:r>
      <w:r w:rsidR="00DC5271" w:rsidRPr="00D1064E">
        <w:rPr>
          <w:b/>
          <w:bCs/>
        </w:rPr>
        <w:t xml:space="preserve">User </w:t>
      </w:r>
      <w:r w:rsidRPr="00D1064E">
        <w:rPr>
          <w:b/>
          <w:bCs/>
        </w:rPr>
        <w:t>interface profile)</w:t>
      </w:r>
      <w:r w:rsidRPr="00D1064E">
        <w:rPr>
          <w:rFonts w:hint="cs"/>
          <w:b/>
          <w:bCs/>
          <w:rtl/>
          <w:lang w:bidi="ar-LB"/>
        </w:rPr>
        <w:t xml:space="preserve">: </w:t>
      </w:r>
      <w:r w:rsidRPr="00D1064E">
        <w:rPr>
          <w:rFonts w:hint="cs"/>
          <w:rtl/>
          <w:lang w:bidi="ar-LB"/>
        </w:rPr>
        <w:t>وهي بيانات تتضمن معلومات تقدم السطح البيني المشخصن للمستعمل ضمن مقدرات المطراف والشبكة القائمة بالخدمة.</w:t>
      </w:r>
    </w:p>
    <w:p w:rsidR="0099399A" w:rsidRPr="00D1064E" w:rsidRDefault="0099399A" w:rsidP="00BE0947">
      <w:pPr>
        <w:rPr>
          <w:rtl/>
          <w:lang w:bidi="ar-LB"/>
        </w:rPr>
      </w:pPr>
      <w:r w:rsidRPr="00D1064E">
        <w:rPr>
          <w:rFonts w:hint="cs"/>
          <w:b/>
          <w:bCs/>
          <w:rtl/>
          <w:lang w:bidi="ar-LB"/>
        </w:rPr>
        <w:t xml:space="preserve">البيانات الوصفية لخدمات المستعمل </w:t>
      </w:r>
      <w:r w:rsidRPr="00D1064E">
        <w:rPr>
          <w:b/>
          <w:bCs/>
        </w:rPr>
        <w:t>(</w:t>
      </w:r>
      <w:r w:rsidR="00DC5271" w:rsidRPr="00D1064E">
        <w:rPr>
          <w:b/>
          <w:bCs/>
        </w:rPr>
        <w:t xml:space="preserve">User </w:t>
      </w:r>
      <w:r w:rsidRPr="00D1064E">
        <w:rPr>
          <w:b/>
          <w:bCs/>
        </w:rPr>
        <w:t>services profile)</w:t>
      </w:r>
      <w:r w:rsidRPr="00D1064E">
        <w:rPr>
          <w:rFonts w:hint="cs"/>
          <w:b/>
          <w:bCs/>
          <w:rtl/>
          <w:lang w:bidi="ar-LB"/>
        </w:rPr>
        <w:t>:</w:t>
      </w:r>
      <w:r w:rsidRPr="00D1064E">
        <w:rPr>
          <w:rFonts w:hint="cs"/>
          <w:rtl/>
          <w:lang w:bidi="ar-LB"/>
        </w:rPr>
        <w:t xml:space="preserve"> وهي بيانات تتضمن معلومات عن خدمات المشترك ووضعها والإشارة إلى أفضليات الخدمة.</w:t>
      </w:r>
    </w:p>
    <w:p w:rsidR="0099399A" w:rsidRPr="00D1064E" w:rsidRDefault="0099399A" w:rsidP="001E696F">
      <w:r w:rsidRPr="00D1064E">
        <w:rPr>
          <w:rFonts w:hint="cs"/>
          <w:b/>
          <w:bCs/>
          <w:rtl/>
          <w:lang w:bidi="ar-LB"/>
        </w:rPr>
        <w:t xml:space="preserve">أسلوب </w:t>
      </w:r>
      <w:r w:rsidRPr="00D1064E">
        <w:rPr>
          <w:b/>
          <w:bCs/>
          <w:rtl/>
          <w:lang w:bidi="ar-EG"/>
        </w:rPr>
        <w:t>النفاذ الراديوي</w:t>
      </w:r>
      <w:r w:rsidRPr="00D1064E">
        <w:rPr>
          <w:rFonts w:hint="cs"/>
          <w:b/>
          <w:bCs/>
          <w:rtl/>
          <w:lang w:bidi="ar-EG"/>
        </w:rPr>
        <w:t xml:space="preserve"> </w:t>
      </w:r>
      <w:r w:rsidRPr="00D1064E">
        <w:rPr>
          <w:b/>
          <w:bCs/>
        </w:rPr>
        <w:t>UTRA</w:t>
      </w:r>
      <w:r w:rsidRPr="00D1064E">
        <w:rPr>
          <w:rFonts w:hint="cs"/>
          <w:b/>
          <w:bCs/>
          <w:rtl/>
          <w:lang w:bidi="ar-EG"/>
        </w:rPr>
        <w:t xml:space="preserve"> </w:t>
      </w:r>
      <w:r w:rsidRPr="00D1064E">
        <w:rPr>
          <w:b/>
          <w:bCs/>
        </w:rPr>
        <w:t>(UTRA radio access mode)</w:t>
      </w:r>
      <w:r w:rsidRPr="00D1064E">
        <w:rPr>
          <w:b/>
          <w:bCs/>
          <w:rtl/>
          <w:lang w:bidi="ar-EG"/>
        </w:rPr>
        <w:t>:</w:t>
      </w:r>
      <w:r w:rsidRPr="00D1064E">
        <w:rPr>
          <w:rtl/>
          <w:lang w:bidi="ar-EG"/>
        </w:rPr>
        <w:t xml:space="preserve"> هو أسلوب النفاذ الراديوي </w:t>
      </w:r>
      <w:r w:rsidRPr="00D1064E">
        <w:rPr>
          <w:bCs/>
        </w:rPr>
        <w:t>UTRA</w:t>
      </w:r>
      <w:r w:rsidRPr="00D1064E">
        <w:rPr>
          <w:bCs/>
          <w:rtl/>
          <w:lang w:bidi="ar-EG"/>
        </w:rPr>
        <w:t xml:space="preserve"> </w:t>
      </w:r>
      <w:r w:rsidRPr="00D1064E">
        <w:rPr>
          <w:rtl/>
          <w:lang w:bidi="ar-EG"/>
        </w:rPr>
        <w:t xml:space="preserve">الذي تم انتقاؤه، </w:t>
      </w:r>
      <w:r w:rsidRPr="00D1064E">
        <w:rPr>
          <w:rFonts w:hint="cs"/>
          <w:rtl/>
          <w:lang w:bidi="ar-LB"/>
        </w:rPr>
        <w:t>أي</w:t>
      </w:r>
      <w:r w:rsidR="001E696F" w:rsidRPr="00D1064E">
        <w:rPr>
          <w:rFonts w:hint="cs"/>
          <w:rtl/>
          <w:lang w:bidi="ar-EG"/>
        </w:rPr>
        <w:t> </w:t>
      </w:r>
      <w:r w:rsidRPr="00D1064E">
        <w:t>UTRA</w:t>
      </w:r>
      <w:r w:rsidRPr="00D1064E">
        <w:noBreakHyphen/>
        <w:t>FDD</w:t>
      </w:r>
      <w:r w:rsidRPr="00D1064E">
        <w:rPr>
          <w:rtl/>
          <w:lang w:bidi="ar-EG"/>
        </w:rPr>
        <w:t xml:space="preserve"> أو </w:t>
      </w:r>
      <w:r w:rsidRPr="00D1064E">
        <w:t>UTRA-TDD</w:t>
      </w:r>
      <w:r w:rsidRPr="00D1064E">
        <w:rPr>
          <w:rtl/>
          <w:lang w:bidi="ar-EG"/>
        </w:rPr>
        <w:t>.</w:t>
      </w:r>
    </w:p>
    <w:p w:rsidR="0099399A" w:rsidRPr="00D1064E" w:rsidRDefault="0099399A" w:rsidP="002A2D44">
      <w:pPr>
        <w:rPr>
          <w:rtl/>
          <w:lang w:bidi="ar-LB"/>
        </w:rPr>
      </w:pPr>
      <w:r w:rsidRPr="00D1064E">
        <w:rPr>
          <w:rFonts w:hint="cs"/>
          <w:b/>
          <w:bCs/>
          <w:rtl/>
          <w:lang w:bidi="ar-LB"/>
        </w:rPr>
        <w:t xml:space="preserve">أسلوب </w:t>
      </w:r>
      <w:r w:rsidRPr="00D1064E">
        <w:rPr>
          <w:b/>
          <w:bCs/>
        </w:rPr>
        <w:t>UTRA-NTDD</w:t>
      </w:r>
      <w:r w:rsidRPr="00D1064E">
        <w:rPr>
          <w:rFonts w:hint="cs"/>
          <w:b/>
          <w:bCs/>
          <w:rtl/>
          <w:lang w:bidi="ar-LB"/>
        </w:rPr>
        <w:t xml:space="preserve"> </w:t>
      </w:r>
      <w:r w:rsidRPr="00D1064E">
        <w:rPr>
          <w:b/>
          <w:bCs/>
        </w:rPr>
        <w:t>(UTRA-NTDD)</w:t>
      </w:r>
      <w:r w:rsidRPr="00D1064E">
        <w:rPr>
          <w:rFonts w:hint="cs"/>
          <w:b/>
          <w:bCs/>
          <w:rtl/>
          <w:lang w:bidi="ar-LB"/>
        </w:rPr>
        <w:t>:</w:t>
      </w:r>
      <w:r w:rsidRPr="00D1064E">
        <w:rPr>
          <w:rtl/>
          <w:lang w:bidi="ar-EG"/>
        </w:rPr>
        <w:t xml:space="preserve"> هو </w:t>
      </w:r>
      <w:r w:rsidRPr="00D1064E">
        <w:rPr>
          <w:rFonts w:hint="cs"/>
          <w:rtl/>
          <w:lang w:bidi="ar-EG"/>
        </w:rPr>
        <w:t xml:space="preserve">الخيار بمعدل </w:t>
      </w:r>
      <w:r w:rsidRPr="00D1064E">
        <w:t>Mcps 1,28</w:t>
      </w:r>
      <w:r w:rsidRPr="00D1064E">
        <w:rPr>
          <w:rFonts w:hint="cs"/>
          <w:rtl/>
          <w:lang w:bidi="ar-LB"/>
        </w:rPr>
        <w:t xml:space="preserve"> من خيارات </w:t>
      </w:r>
      <w:r w:rsidRPr="00D1064E">
        <w:rPr>
          <w:rtl/>
          <w:lang w:bidi="ar-EG"/>
        </w:rPr>
        <w:t>أسلوب النفاذ الراديوي</w:t>
      </w:r>
      <w:r w:rsidR="007C18BB" w:rsidRPr="00D1064E">
        <w:rPr>
          <w:rFonts w:hint="cs"/>
          <w:rtl/>
          <w:lang w:bidi="ar-EG"/>
        </w:rPr>
        <w:t> </w:t>
      </w:r>
      <w:r w:rsidRPr="00D1064E">
        <w:rPr>
          <w:bCs/>
        </w:rPr>
        <w:t>UTRA</w:t>
      </w:r>
      <w:r w:rsidRPr="00D1064E">
        <w:rPr>
          <w:bCs/>
          <w:rtl/>
          <w:lang w:bidi="ar-EG"/>
        </w:rPr>
        <w:t xml:space="preserve"> </w:t>
      </w:r>
      <w:r w:rsidRPr="00D1064E">
        <w:rPr>
          <w:rFonts w:hint="cs"/>
          <w:rtl/>
          <w:lang w:bidi="ar-LB"/>
        </w:rPr>
        <w:t>للإرسال المزدوج</w:t>
      </w:r>
      <w:r w:rsidRPr="00D1064E">
        <w:rPr>
          <w:rtl/>
          <w:lang w:bidi="ar-EG"/>
        </w:rPr>
        <w:t xml:space="preserve"> بتقسيم الزمن</w:t>
      </w:r>
      <w:r w:rsidRPr="00D1064E">
        <w:rPr>
          <w:rFonts w:hint="cs"/>
          <w:rtl/>
          <w:lang w:bidi="ar-LB"/>
        </w:rPr>
        <w:t>.</w:t>
      </w:r>
    </w:p>
    <w:p w:rsidR="0099399A" w:rsidRPr="00D1064E" w:rsidRDefault="0099399A" w:rsidP="00774C19">
      <w:pPr>
        <w:rPr>
          <w:rtl/>
          <w:lang w:bidi="ar-EG"/>
        </w:rPr>
      </w:pPr>
      <w:r w:rsidRPr="00D1064E">
        <w:rPr>
          <w:b/>
          <w:bCs/>
          <w:rtl/>
          <w:lang w:bidi="ar-EG"/>
        </w:rPr>
        <w:t xml:space="preserve">أسلوب </w:t>
      </w:r>
      <w:r w:rsidRPr="00D1064E">
        <w:rPr>
          <w:b/>
          <w:bCs/>
        </w:rPr>
        <w:t>UTRA-TDD</w:t>
      </w:r>
      <w:r w:rsidRPr="00D1064E">
        <w:rPr>
          <w:rFonts w:hint="cs"/>
          <w:b/>
          <w:bCs/>
          <w:rtl/>
          <w:lang w:bidi="ar-EG"/>
        </w:rPr>
        <w:t xml:space="preserve"> </w:t>
      </w:r>
      <w:r w:rsidRPr="00D1064E">
        <w:rPr>
          <w:b/>
          <w:bCs/>
        </w:rPr>
        <w:t>(UTRA-TDD)</w:t>
      </w:r>
      <w:r w:rsidRPr="00D1064E">
        <w:rPr>
          <w:b/>
          <w:bCs/>
          <w:rtl/>
          <w:lang w:bidi="ar-EG"/>
        </w:rPr>
        <w:t xml:space="preserve">: </w:t>
      </w:r>
      <w:r w:rsidRPr="00D1064E">
        <w:rPr>
          <w:rtl/>
          <w:lang w:bidi="ar-EG"/>
        </w:rPr>
        <w:t xml:space="preserve">هو أسلوب النفاذ الراديوي </w:t>
      </w:r>
      <w:r w:rsidRPr="00D1064E">
        <w:rPr>
          <w:bCs/>
        </w:rPr>
        <w:t>UTRA</w:t>
      </w:r>
      <w:r w:rsidRPr="00D1064E">
        <w:rPr>
          <w:bCs/>
          <w:rtl/>
          <w:lang w:bidi="ar-EG"/>
        </w:rPr>
        <w:t xml:space="preserve"> </w:t>
      </w:r>
      <w:r w:rsidRPr="00D1064E">
        <w:rPr>
          <w:rFonts w:hint="cs"/>
          <w:rtl/>
          <w:lang w:bidi="ar-LB"/>
        </w:rPr>
        <w:t>للإرسال المزدوج</w:t>
      </w:r>
      <w:r w:rsidRPr="00D1064E">
        <w:rPr>
          <w:rtl/>
          <w:lang w:bidi="ar-EG"/>
        </w:rPr>
        <w:t xml:space="preserve"> بتقسيم الزمن</w:t>
      </w:r>
      <w:r w:rsidRPr="00D1064E">
        <w:rPr>
          <w:rFonts w:hint="cs"/>
          <w:rtl/>
          <w:lang w:bidi="ar-EG"/>
        </w:rPr>
        <w:t xml:space="preserve"> (يشتمل على</w:t>
      </w:r>
      <w:r w:rsidR="00B00A05" w:rsidRPr="00D1064E">
        <w:rPr>
          <w:rFonts w:hint="eastAsia"/>
          <w:rtl/>
          <w:lang w:bidi="ar-EG"/>
        </w:rPr>
        <w:t> </w:t>
      </w:r>
      <w:r w:rsidRPr="00D1064E">
        <w:rPr>
          <w:rFonts w:hint="cs"/>
          <w:rtl/>
          <w:lang w:bidi="ar-EG"/>
        </w:rPr>
        <w:t>أسلوب</w:t>
      </w:r>
      <w:r w:rsidR="00774C19">
        <w:rPr>
          <w:rFonts w:hint="eastAsia"/>
          <w:rtl/>
          <w:lang w:bidi="ar-EG"/>
        </w:rPr>
        <w:t> </w:t>
      </w:r>
      <w:r w:rsidRPr="00D1064E">
        <w:t>UTRA</w:t>
      </w:r>
      <w:r w:rsidR="00774C19">
        <w:noBreakHyphen/>
      </w:r>
      <w:r w:rsidRPr="00D1064E">
        <w:t>NTDD</w:t>
      </w:r>
      <w:r w:rsidRPr="00D1064E">
        <w:rPr>
          <w:rFonts w:hint="cs"/>
          <w:rtl/>
        </w:rPr>
        <w:t xml:space="preserve"> وأسلوب </w:t>
      </w:r>
      <w:r w:rsidRPr="00D1064E">
        <w:t>UTRA-WTDD</w:t>
      </w:r>
      <w:r w:rsidRPr="00D1064E">
        <w:rPr>
          <w:rFonts w:hint="cs"/>
          <w:rtl/>
        </w:rPr>
        <w:t>)</w:t>
      </w:r>
      <w:r w:rsidRPr="00D1064E">
        <w:rPr>
          <w:rtl/>
          <w:lang w:bidi="ar-EG"/>
        </w:rPr>
        <w:t>.</w:t>
      </w:r>
    </w:p>
    <w:p w:rsidR="0099399A" w:rsidRPr="00D1064E" w:rsidRDefault="0099399A" w:rsidP="007C18BB">
      <w:pPr>
        <w:rPr>
          <w:rtl/>
          <w:lang w:bidi="ar-EG"/>
        </w:rPr>
      </w:pPr>
      <w:r w:rsidRPr="00D1064E">
        <w:rPr>
          <w:b/>
          <w:bCs/>
          <w:rtl/>
          <w:lang w:bidi="ar-EG"/>
        </w:rPr>
        <w:t xml:space="preserve">أسلوب </w:t>
      </w:r>
      <w:r w:rsidRPr="00D1064E">
        <w:rPr>
          <w:b/>
          <w:bCs/>
          <w:lang w:val="fr-CH"/>
        </w:rPr>
        <w:t>UTRA-WTDD</w:t>
      </w:r>
      <w:r w:rsidRPr="00D1064E">
        <w:rPr>
          <w:rFonts w:hint="cs"/>
          <w:b/>
          <w:bCs/>
          <w:rtl/>
          <w:lang w:bidi="ar-LB"/>
        </w:rPr>
        <w:t xml:space="preserve"> </w:t>
      </w:r>
      <w:r w:rsidRPr="00D1064E">
        <w:rPr>
          <w:b/>
          <w:bCs/>
        </w:rPr>
        <w:t>(</w:t>
      </w:r>
      <w:r w:rsidRPr="00D1064E">
        <w:rPr>
          <w:b/>
          <w:bCs/>
          <w:lang w:val="fr-CH"/>
        </w:rPr>
        <w:t>UTRA-WTDD</w:t>
      </w:r>
      <w:r w:rsidRPr="00D1064E">
        <w:rPr>
          <w:b/>
          <w:bCs/>
        </w:rPr>
        <w:t>)</w:t>
      </w:r>
      <w:r w:rsidRPr="00D1064E">
        <w:rPr>
          <w:b/>
          <w:bCs/>
          <w:rtl/>
          <w:lang w:bidi="ar-EG"/>
        </w:rPr>
        <w:t>:</w:t>
      </w:r>
      <w:r w:rsidRPr="00D1064E">
        <w:rPr>
          <w:rtl/>
          <w:lang w:bidi="ar-EG"/>
        </w:rPr>
        <w:t xml:space="preserve"> هو الخيار بمعدل </w:t>
      </w:r>
      <w:r w:rsidRPr="00D1064E">
        <w:rPr>
          <w:lang w:val="fr-CH"/>
        </w:rPr>
        <w:t>3,84</w:t>
      </w:r>
      <w:r w:rsidRPr="00D1064E">
        <w:rPr>
          <w:rtl/>
          <w:lang w:bidi="ar-EG"/>
        </w:rPr>
        <w:t xml:space="preserve"> </w:t>
      </w:r>
      <w:r w:rsidRPr="00D1064E">
        <w:t>Mcps</w:t>
      </w:r>
      <w:r w:rsidRPr="00D1064E">
        <w:rPr>
          <w:rtl/>
          <w:lang w:bidi="ar-EG"/>
        </w:rPr>
        <w:t xml:space="preserve"> من خيارات أسلوب النفاذ الراديوي</w:t>
      </w:r>
      <w:r w:rsidR="007C18BB" w:rsidRPr="00D1064E">
        <w:rPr>
          <w:rFonts w:hint="cs"/>
          <w:rtl/>
          <w:lang w:bidi="ar-EG"/>
        </w:rPr>
        <w:t> </w:t>
      </w:r>
      <w:r w:rsidRPr="00D1064E">
        <w:rPr>
          <w:bCs/>
        </w:rPr>
        <w:t>UTRA</w:t>
      </w:r>
      <w:r w:rsidRPr="00D1064E">
        <w:rPr>
          <w:bCs/>
          <w:rtl/>
          <w:lang w:bidi="ar-EG"/>
        </w:rPr>
        <w:t xml:space="preserve"> </w:t>
      </w:r>
      <w:r w:rsidRPr="00D1064E">
        <w:rPr>
          <w:rFonts w:hint="cs"/>
          <w:rtl/>
          <w:lang w:bidi="ar-EG"/>
        </w:rPr>
        <w:t>للإرسال المزدوج</w:t>
      </w:r>
      <w:r w:rsidRPr="00D1064E">
        <w:rPr>
          <w:rtl/>
          <w:lang w:bidi="ar-EG"/>
        </w:rPr>
        <w:t xml:space="preserve"> بتقسيم الزمن.</w:t>
      </w:r>
    </w:p>
    <w:p w:rsidR="0099399A" w:rsidRPr="00D1064E" w:rsidRDefault="0099399A" w:rsidP="009430CA">
      <w:pPr>
        <w:rPr>
          <w:rtl/>
          <w:lang w:bidi="ar-EG"/>
        </w:rPr>
      </w:pPr>
      <w:r w:rsidRPr="00D1064E">
        <w:rPr>
          <w:b/>
          <w:bCs/>
          <w:rtl/>
          <w:lang w:bidi="ar-SY"/>
        </w:rPr>
        <w:t>نقطة نفاذ الشبكة</w:t>
      </w:r>
      <w:r w:rsidRPr="00D1064E">
        <w:rPr>
          <w:b/>
          <w:bCs/>
          <w:rtl/>
          <w:lang w:bidi="ar-EG"/>
        </w:rPr>
        <w:t xml:space="preserve"> </w:t>
      </w:r>
      <w:r w:rsidRPr="00D1064E">
        <w:rPr>
          <w:b/>
          <w:bCs/>
        </w:rPr>
        <w:t>UTRAN</w:t>
      </w:r>
      <w:r w:rsidRPr="00D1064E">
        <w:rPr>
          <w:rFonts w:hint="cs"/>
          <w:b/>
          <w:bCs/>
          <w:rtl/>
          <w:lang w:bidi="ar-EG"/>
        </w:rPr>
        <w:t xml:space="preserve"> </w:t>
      </w:r>
      <w:r w:rsidRPr="00D1064E">
        <w:rPr>
          <w:b/>
          <w:bCs/>
        </w:rPr>
        <w:t>(UTRAN access point)</w:t>
      </w:r>
      <w:r w:rsidRPr="00D1064E">
        <w:rPr>
          <w:b/>
          <w:bCs/>
          <w:rtl/>
          <w:lang w:bidi="ar-EG"/>
        </w:rPr>
        <w:t>:</w:t>
      </w:r>
      <w:r w:rsidRPr="00D1064E">
        <w:rPr>
          <w:rtl/>
          <w:lang w:bidi="ar-EG"/>
        </w:rPr>
        <w:t xml:space="preserve"> </w:t>
      </w:r>
      <w:r w:rsidRPr="00D1064E">
        <w:rPr>
          <w:rFonts w:hint="cs"/>
          <w:rtl/>
          <w:lang w:bidi="ar-SY"/>
        </w:rPr>
        <w:t>وهي</w:t>
      </w:r>
      <w:r w:rsidRPr="00D1064E">
        <w:rPr>
          <w:rtl/>
          <w:lang w:bidi="ar-EG"/>
        </w:rPr>
        <w:t xml:space="preserve"> نقطة نظرية في الشبكة </w:t>
      </w:r>
      <w:r w:rsidRPr="00D1064E">
        <w:rPr>
          <w:bCs/>
        </w:rPr>
        <w:t>UTRAN</w:t>
      </w:r>
      <w:r w:rsidRPr="00D1064E">
        <w:rPr>
          <w:bCs/>
          <w:rtl/>
          <w:lang w:bidi="ar-EG"/>
        </w:rPr>
        <w:t xml:space="preserve">، </w:t>
      </w:r>
      <w:r w:rsidRPr="00D1064E">
        <w:rPr>
          <w:rtl/>
          <w:lang w:bidi="ar-EG"/>
        </w:rPr>
        <w:t>تؤدي وظيفة الإرسال والاستقبال الراديوي. وتكون نقطة نفاذ</w:t>
      </w:r>
      <w:r w:rsidRPr="00D1064E">
        <w:rPr>
          <w:rFonts w:hint="cs"/>
          <w:rtl/>
          <w:lang w:bidi="ar-EG"/>
        </w:rPr>
        <w:t xml:space="preserve"> الشبكة</w:t>
      </w:r>
      <w:r w:rsidRPr="00D1064E">
        <w:rPr>
          <w:rtl/>
          <w:lang w:bidi="ar-EG"/>
        </w:rPr>
        <w:t xml:space="preserve"> </w:t>
      </w:r>
      <w:r w:rsidRPr="00D1064E">
        <w:t>UTRAN</w:t>
      </w:r>
      <w:r w:rsidRPr="00D1064E">
        <w:rPr>
          <w:rtl/>
          <w:lang w:bidi="ar-EG"/>
        </w:rPr>
        <w:t xml:space="preserve"> م</w:t>
      </w:r>
      <w:r w:rsidRPr="00D1064E">
        <w:rPr>
          <w:rFonts w:hint="cs"/>
          <w:rtl/>
          <w:lang w:bidi="ar-EG"/>
        </w:rPr>
        <w:t>رتبطة</w:t>
      </w:r>
      <w:r w:rsidRPr="00D1064E">
        <w:rPr>
          <w:rtl/>
          <w:lang w:bidi="ar-EG"/>
        </w:rPr>
        <w:t xml:space="preserve"> </w:t>
      </w:r>
      <w:r w:rsidRPr="00D1064E">
        <w:rPr>
          <w:rFonts w:hint="cs"/>
          <w:rtl/>
          <w:lang w:bidi="ar-EG"/>
        </w:rPr>
        <w:t>ب</w:t>
      </w:r>
      <w:r w:rsidRPr="00D1064E">
        <w:rPr>
          <w:rtl/>
          <w:lang w:bidi="ar-EG"/>
        </w:rPr>
        <w:t xml:space="preserve">خلية واحدة معيّنة، </w:t>
      </w:r>
      <w:r w:rsidRPr="00D1064E">
        <w:rPr>
          <w:rFonts w:hint="cs"/>
          <w:rtl/>
          <w:lang w:bidi="ar-EG"/>
        </w:rPr>
        <w:t xml:space="preserve">أي </w:t>
      </w:r>
      <w:r w:rsidRPr="00D1064E">
        <w:rPr>
          <w:rtl/>
          <w:lang w:bidi="ar-EG"/>
        </w:rPr>
        <w:t xml:space="preserve">أنه يوجد لكل خلية نقطة نفاذ </w:t>
      </w:r>
      <w:r w:rsidRPr="00D1064E">
        <w:t>UTRAN</w:t>
      </w:r>
      <w:r w:rsidRPr="00D1064E">
        <w:rPr>
          <w:rtl/>
          <w:lang w:bidi="ar-EG"/>
        </w:rPr>
        <w:t>. وهي</w:t>
      </w:r>
      <w:r w:rsidR="00A15664" w:rsidRPr="00D1064E">
        <w:rPr>
          <w:rFonts w:hint="cs"/>
          <w:rtl/>
          <w:lang w:bidi="ar-EG"/>
        </w:rPr>
        <w:t> </w:t>
      </w:r>
      <w:r w:rsidRPr="00D1064E">
        <w:rPr>
          <w:rtl/>
          <w:lang w:bidi="ar-EG"/>
        </w:rPr>
        <w:t>في</w:t>
      </w:r>
      <w:r w:rsidR="009430CA" w:rsidRPr="00D1064E">
        <w:rPr>
          <w:rFonts w:hint="cs"/>
          <w:rtl/>
          <w:lang w:bidi="ar-EG"/>
        </w:rPr>
        <w:t> </w:t>
      </w:r>
      <w:r w:rsidRPr="00D1064E">
        <w:rPr>
          <w:rtl/>
          <w:lang w:bidi="ar-EG"/>
        </w:rPr>
        <w:t xml:space="preserve">الوصلة الراديوية النقطة الطرفية التي </w:t>
      </w:r>
      <w:r w:rsidRPr="00D1064E">
        <w:rPr>
          <w:rFonts w:hint="cs"/>
          <w:rtl/>
          <w:lang w:bidi="ar-EG"/>
        </w:rPr>
        <w:t xml:space="preserve">تقع </w:t>
      </w:r>
      <w:r w:rsidRPr="00D1064E">
        <w:rPr>
          <w:rtl/>
          <w:lang w:bidi="ar-EG"/>
        </w:rPr>
        <w:t xml:space="preserve">إلى جهة الشبكة </w:t>
      </w:r>
      <w:r w:rsidRPr="00D1064E">
        <w:t>UTRAN</w:t>
      </w:r>
      <w:r w:rsidRPr="00D1064E">
        <w:rPr>
          <w:rtl/>
          <w:lang w:bidi="ar-EG"/>
        </w:rPr>
        <w:t>.</w:t>
      </w:r>
    </w:p>
    <w:p w:rsidR="0099399A" w:rsidRPr="00D1064E" w:rsidRDefault="0099399A" w:rsidP="007C18BB">
      <w:pPr>
        <w:rPr>
          <w:rtl/>
          <w:lang w:bidi="ar-EG"/>
        </w:rPr>
      </w:pPr>
      <w:r w:rsidRPr="00D1064E">
        <w:rPr>
          <w:b/>
          <w:bCs/>
          <w:rtl/>
          <w:lang w:bidi="ar-SY"/>
        </w:rPr>
        <w:t>م</w:t>
      </w:r>
      <w:r w:rsidRPr="00D1064E">
        <w:rPr>
          <w:rFonts w:hint="cs"/>
          <w:b/>
          <w:bCs/>
          <w:rtl/>
          <w:lang w:bidi="ar-SY"/>
        </w:rPr>
        <w:t>نطقة</w:t>
      </w:r>
      <w:r w:rsidRPr="00D1064E">
        <w:rPr>
          <w:b/>
          <w:bCs/>
          <w:rtl/>
          <w:lang w:bidi="ar-SY"/>
        </w:rPr>
        <w:t xml:space="preserve"> تسجيل الشبكة</w:t>
      </w:r>
      <w:r w:rsidRPr="00D1064E">
        <w:rPr>
          <w:b/>
          <w:bCs/>
          <w:rtl/>
          <w:lang w:bidi="ar-EG"/>
        </w:rPr>
        <w:t xml:space="preserve"> </w:t>
      </w:r>
      <w:r w:rsidRPr="00D1064E">
        <w:rPr>
          <w:b/>
          <w:bCs/>
        </w:rPr>
        <w:t>UTRAN</w:t>
      </w:r>
      <w:r w:rsidRPr="00D1064E">
        <w:rPr>
          <w:rFonts w:hint="cs"/>
          <w:b/>
          <w:bCs/>
          <w:rtl/>
          <w:lang w:bidi="ar-SY"/>
        </w:rPr>
        <w:t xml:space="preserve"> </w:t>
      </w:r>
      <w:r w:rsidRPr="00D1064E">
        <w:rPr>
          <w:b/>
          <w:bCs/>
        </w:rPr>
        <w:t>(UTRAN registration area)</w:t>
      </w:r>
      <w:r w:rsidRPr="00D1064E">
        <w:rPr>
          <w:b/>
          <w:bCs/>
          <w:rtl/>
          <w:lang w:bidi="ar-SY"/>
        </w:rPr>
        <w:t>:</w:t>
      </w:r>
      <w:r w:rsidRPr="00D1064E">
        <w:rPr>
          <w:rtl/>
          <w:lang w:bidi="ar-SY"/>
        </w:rPr>
        <w:t xml:space="preserve"> م</w:t>
      </w:r>
      <w:r w:rsidRPr="00D1064E">
        <w:rPr>
          <w:rFonts w:hint="cs"/>
          <w:rtl/>
          <w:lang w:bidi="ar-SY"/>
        </w:rPr>
        <w:t>نطق</w:t>
      </w:r>
      <w:r w:rsidRPr="00D1064E">
        <w:rPr>
          <w:rtl/>
          <w:lang w:bidi="ar-SY"/>
        </w:rPr>
        <w:t>ة تسجيل الشبكة</w:t>
      </w:r>
      <w:r w:rsidRPr="00D1064E">
        <w:rPr>
          <w:rtl/>
          <w:lang w:bidi="ar-EG"/>
        </w:rPr>
        <w:t xml:space="preserve"> </w:t>
      </w:r>
      <w:r w:rsidRPr="00D1064E">
        <w:t>UTRAN</w:t>
      </w:r>
      <w:r w:rsidRPr="00D1064E">
        <w:rPr>
          <w:rtl/>
          <w:lang w:bidi="ar-EG"/>
        </w:rPr>
        <w:t xml:space="preserve"> (الم</w:t>
      </w:r>
      <w:r w:rsidRPr="00D1064E">
        <w:rPr>
          <w:rFonts w:hint="cs"/>
          <w:rtl/>
          <w:lang w:bidi="ar-EG"/>
        </w:rPr>
        <w:t>نطق</w:t>
      </w:r>
      <w:r w:rsidRPr="00D1064E">
        <w:rPr>
          <w:rtl/>
          <w:lang w:bidi="ar-EG"/>
        </w:rPr>
        <w:t>ة</w:t>
      </w:r>
      <w:r w:rsidR="007C18BB" w:rsidRPr="00D1064E">
        <w:rPr>
          <w:rFonts w:hint="cs"/>
          <w:rtl/>
          <w:lang w:bidi="ar-EG"/>
        </w:rPr>
        <w:t> </w:t>
      </w:r>
      <w:r w:rsidRPr="00D1064E">
        <w:rPr>
          <w:lang w:val="fr-CH"/>
        </w:rPr>
        <w:t>URA</w:t>
      </w:r>
      <w:r w:rsidRPr="00D1064E">
        <w:rPr>
          <w:rtl/>
          <w:lang w:bidi="ar-EG"/>
        </w:rPr>
        <w:t>) هي</w:t>
      </w:r>
      <w:r w:rsidR="00EE4FC4" w:rsidRPr="00D1064E">
        <w:rPr>
          <w:rFonts w:hint="cs"/>
          <w:rtl/>
          <w:lang w:bidi="ar-EG"/>
        </w:rPr>
        <w:t> </w:t>
      </w:r>
      <w:r w:rsidRPr="00D1064E">
        <w:rPr>
          <w:rtl/>
          <w:lang w:bidi="ar-EG"/>
        </w:rPr>
        <w:t>م</w:t>
      </w:r>
      <w:r w:rsidRPr="00D1064E">
        <w:rPr>
          <w:rFonts w:hint="cs"/>
          <w:rtl/>
          <w:lang w:bidi="ar-EG"/>
        </w:rPr>
        <w:t>نطق</w:t>
      </w:r>
      <w:r w:rsidRPr="00D1064E">
        <w:rPr>
          <w:rtl/>
          <w:lang w:bidi="ar-EG"/>
        </w:rPr>
        <w:t>ة يغطيها عدد من الخلايا. والم</w:t>
      </w:r>
      <w:r w:rsidRPr="00D1064E">
        <w:rPr>
          <w:rFonts w:hint="cs"/>
          <w:rtl/>
          <w:lang w:bidi="ar-EG"/>
        </w:rPr>
        <w:t>نطق</w:t>
      </w:r>
      <w:r w:rsidRPr="00D1064E">
        <w:rPr>
          <w:rtl/>
          <w:lang w:bidi="ar-EG"/>
        </w:rPr>
        <w:t xml:space="preserve">ة </w:t>
      </w:r>
      <w:r w:rsidRPr="00D1064E">
        <w:rPr>
          <w:lang w:val="fr-CH"/>
        </w:rPr>
        <w:t>URA</w:t>
      </w:r>
      <w:r w:rsidRPr="00D1064E">
        <w:rPr>
          <w:rtl/>
          <w:lang w:bidi="ar-EG"/>
        </w:rPr>
        <w:t xml:space="preserve"> غير معروفة خارج الشبكة </w:t>
      </w:r>
      <w:r w:rsidRPr="00D1064E">
        <w:rPr>
          <w:lang w:val="fr-CH"/>
        </w:rPr>
        <w:t>UTRAN</w:t>
      </w:r>
      <w:r w:rsidRPr="00D1064E">
        <w:rPr>
          <w:rtl/>
          <w:lang w:bidi="ar-EG"/>
        </w:rPr>
        <w:t>.</w:t>
      </w:r>
    </w:p>
    <w:p w:rsidR="0099399A" w:rsidRPr="00D1064E" w:rsidRDefault="0099399A" w:rsidP="00EE7976">
      <w:pPr>
        <w:rPr>
          <w:rtl/>
          <w:lang w:bidi="ar-EG"/>
        </w:rPr>
      </w:pPr>
      <w:r w:rsidRPr="00D1064E">
        <w:rPr>
          <w:rFonts w:hint="cs"/>
          <w:b/>
          <w:bCs/>
          <w:rtl/>
          <w:lang w:bidi="ar-EG"/>
        </w:rPr>
        <w:lastRenderedPageBreak/>
        <w:t>ال</w:t>
      </w:r>
      <w:r w:rsidRPr="00D1064E">
        <w:rPr>
          <w:b/>
          <w:bCs/>
          <w:rtl/>
          <w:lang w:bidi="ar-SY"/>
        </w:rPr>
        <w:t xml:space="preserve">معرِّف </w:t>
      </w:r>
      <w:r w:rsidRPr="00D1064E">
        <w:rPr>
          <w:rFonts w:hint="cs"/>
          <w:b/>
          <w:bCs/>
          <w:rtl/>
          <w:lang w:bidi="ar-SY"/>
        </w:rPr>
        <w:t>المؤقت ل</w:t>
      </w:r>
      <w:r w:rsidRPr="00D1064E">
        <w:rPr>
          <w:b/>
          <w:bCs/>
          <w:rtl/>
          <w:lang w:bidi="ar-SY"/>
        </w:rPr>
        <w:t>لشبكة الراديوية</w:t>
      </w:r>
      <w:r w:rsidRPr="00D1064E">
        <w:rPr>
          <w:b/>
          <w:bCs/>
          <w:rtl/>
          <w:lang w:bidi="ar-EG"/>
        </w:rPr>
        <w:t xml:space="preserve"> </w:t>
      </w:r>
      <w:r w:rsidRPr="00D1064E">
        <w:rPr>
          <w:b/>
          <w:bCs/>
        </w:rPr>
        <w:t>UTRAN</w:t>
      </w:r>
      <w:r w:rsidRPr="00D1064E">
        <w:rPr>
          <w:b/>
          <w:bCs/>
          <w:rtl/>
          <w:lang w:bidi="ar-SY"/>
        </w:rPr>
        <w:t xml:space="preserve"> </w:t>
      </w:r>
      <w:r w:rsidRPr="00D1064E">
        <w:rPr>
          <w:b/>
          <w:bCs/>
        </w:rPr>
        <w:t>(UTRAN radio network temporary identifier (U-RNTI))</w:t>
      </w:r>
      <w:r w:rsidRPr="00D1064E">
        <w:rPr>
          <w:rFonts w:hint="cs"/>
          <w:b/>
          <w:bCs/>
          <w:rtl/>
        </w:rPr>
        <w:t>:</w:t>
      </w:r>
      <w:r w:rsidRPr="00D1064E">
        <w:rPr>
          <w:rFonts w:hint="cs"/>
          <w:rtl/>
          <w:lang w:bidi="ar-LB"/>
        </w:rPr>
        <w:t xml:space="preserve"> </w:t>
      </w:r>
      <w:r w:rsidRPr="00D1064E">
        <w:rPr>
          <w:rtl/>
          <w:lang w:bidi="ar-EG"/>
        </w:rPr>
        <w:t xml:space="preserve">المعرِّف المؤقَّت لهوية الشبكة الراديوية </w:t>
      </w:r>
      <w:r w:rsidRPr="00D1064E">
        <w:t>UTRAN</w:t>
      </w:r>
      <w:r w:rsidRPr="00D1064E">
        <w:rPr>
          <w:rtl/>
          <w:lang w:bidi="ar-SY"/>
        </w:rPr>
        <w:t xml:space="preserve"> هو معرِّف</w:t>
      </w:r>
      <w:r w:rsidRPr="00D1064E">
        <w:rPr>
          <w:rtl/>
          <w:lang w:bidi="ar-EG"/>
        </w:rPr>
        <w:t xml:space="preserve"> وحيد لتجهيز المستعمِل، يتكوّن من جزئين: معرِّف هوية مراقب </w:t>
      </w:r>
      <w:r w:rsidRPr="00D1064E">
        <w:t>SRNC</w:t>
      </w:r>
      <w:r w:rsidRPr="00D1064E">
        <w:rPr>
          <w:rtl/>
          <w:lang w:bidi="ar-EG"/>
        </w:rPr>
        <w:t xml:space="preserve"> ومعرِّف هوية</w:t>
      </w:r>
      <w:r w:rsidR="00EE7976" w:rsidRPr="00D1064E">
        <w:rPr>
          <w:rFonts w:hint="cs"/>
          <w:rtl/>
          <w:lang w:bidi="ar-EG"/>
        </w:rPr>
        <w:t> </w:t>
      </w:r>
      <w:r w:rsidRPr="00D1064E">
        <w:rPr>
          <w:lang w:val="fr-CH"/>
        </w:rPr>
        <w:t>C-RNTI</w:t>
      </w:r>
      <w:r w:rsidRPr="00D1064E">
        <w:rPr>
          <w:rtl/>
          <w:lang w:bidi="ar-EG"/>
        </w:rPr>
        <w:t xml:space="preserve">. ومعرّف الهوية </w:t>
      </w:r>
      <w:r w:rsidRPr="00D1064E">
        <w:rPr>
          <w:lang w:val="fr-CH"/>
        </w:rPr>
        <w:t>U</w:t>
      </w:r>
      <w:r w:rsidRPr="00D1064E">
        <w:rPr>
          <w:lang w:val="fr-CH"/>
        </w:rPr>
        <w:noBreakHyphen/>
        <w:t>RNTI</w:t>
      </w:r>
      <w:r w:rsidRPr="00D1064E">
        <w:rPr>
          <w:rtl/>
          <w:lang w:bidi="ar-EG"/>
        </w:rPr>
        <w:t xml:space="preserve"> موزَّع لتجهيز مستعمل مزوّد بتوصيل </w:t>
      </w:r>
      <w:r w:rsidRPr="00D1064E">
        <w:t>RRC</w:t>
      </w:r>
      <w:r w:rsidRPr="00D1064E">
        <w:rPr>
          <w:rtl/>
          <w:lang w:bidi="ar-EG"/>
        </w:rPr>
        <w:t xml:space="preserve">. </w:t>
      </w:r>
      <w:r w:rsidRPr="00D1064E">
        <w:rPr>
          <w:rFonts w:hint="cs"/>
          <w:rtl/>
          <w:lang w:bidi="ar-EG"/>
        </w:rPr>
        <w:t>وهو</w:t>
      </w:r>
      <w:r w:rsidRPr="00D1064E">
        <w:rPr>
          <w:rtl/>
          <w:lang w:bidi="ar-EG"/>
        </w:rPr>
        <w:t xml:space="preserve"> يعرّف هوية تجهيز المستعمل داخل الشبكة </w:t>
      </w:r>
      <w:r w:rsidRPr="00D1064E">
        <w:t>UTRAN</w:t>
      </w:r>
      <w:r w:rsidRPr="00D1064E">
        <w:rPr>
          <w:rtl/>
          <w:lang w:bidi="ar-EG"/>
        </w:rPr>
        <w:t xml:space="preserve"> ويُستعمَل معرِّفا</w:t>
      </w:r>
      <w:r w:rsidRPr="00D1064E">
        <w:rPr>
          <w:rFonts w:hint="cs"/>
          <w:rtl/>
          <w:lang w:bidi="ar-EG"/>
        </w:rPr>
        <w:t>ً</w:t>
      </w:r>
      <w:r w:rsidRPr="00D1064E">
        <w:rPr>
          <w:rtl/>
          <w:lang w:bidi="ar-EG"/>
        </w:rPr>
        <w:t xml:space="preserve"> لهوية تجهيز المستعمل في تح</w:t>
      </w:r>
      <w:r w:rsidRPr="00D1064E">
        <w:rPr>
          <w:rFonts w:hint="cs"/>
          <w:rtl/>
          <w:lang w:bidi="ar-EG"/>
        </w:rPr>
        <w:t>ديث</w:t>
      </w:r>
      <w:r w:rsidRPr="00D1064E">
        <w:rPr>
          <w:rtl/>
          <w:lang w:bidi="ar-EG"/>
        </w:rPr>
        <w:t xml:space="preserve"> الخلية، وتح</w:t>
      </w:r>
      <w:r w:rsidRPr="00D1064E">
        <w:rPr>
          <w:rFonts w:hint="cs"/>
          <w:rtl/>
          <w:lang w:bidi="ar-EG"/>
        </w:rPr>
        <w:t>ديث</w:t>
      </w:r>
      <w:r w:rsidRPr="00D1064E">
        <w:rPr>
          <w:rtl/>
          <w:lang w:bidi="ar-EG"/>
        </w:rPr>
        <w:t xml:space="preserve"> الم</w:t>
      </w:r>
      <w:r w:rsidRPr="00D1064E">
        <w:rPr>
          <w:rFonts w:hint="cs"/>
          <w:rtl/>
          <w:lang w:bidi="ar-EG"/>
        </w:rPr>
        <w:t>نطق</w:t>
      </w:r>
      <w:r w:rsidRPr="00D1064E">
        <w:rPr>
          <w:rtl/>
          <w:lang w:bidi="ar-EG"/>
        </w:rPr>
        <w:t xml:space="preserve">ة </w:t>
      </w:r>
      <w:r w:rsidRPr="00D1064E">
        <w:rPr>
          <w:lang w:val="fr-CH"/>
        </w:rPr>
        <w:t>URA</w:t>
      </w:r>
      <w:r w:rsidRPr="00D1064E">
        <w:rPr>
          <w:rtl/>
          <w:lang w:bidi="ar-EG"/>
        </w:rPr>
        <w:t>، وإعادة إقامة التوصيل</w:t>
      </w:r>
      <w:r w:rsidR="00EE7976" w:rsidRPr="00D1064E">
        <w:rPr>
          <w:rFonts w:hint="cs"/>
          <w:rtl/>
          <w:lang w:bidi="ar-EG"/>
        </w:rPr>
        <w:t> </w:t>
      </w:r>
      <w:r w:rsidRPr="00D1064E">
        <w:t>RRC</w:t>
      </w:r>
      <w:r w:rsidRPr="00D1064E">
        <w:rPr>
          <w:rtl/>
          <w:lang w:bidi="ar-EG"/>
        </w:rPr>
        <w:t>، وفي</w:t>
      </w:r>
      <w:r w:rsidR="0083661A" w:rsidRPr="00D1064E">
        <w:rPr>
          <w:rFonts w:hint="cs"/>
          <w:rtl/>
          <w:lang w:bidi="ar-EG"/>
        </w:rPr>
        <w:t> </w:t>
      </w:r>
      <w:r w:rsidRPr="00D1064E">
        <w:rPr>
          <w:rtl/>
          <w:lang w:bidi="ar-EG"/>
        </w:rPr>
        <w:t>رسائل الاستدعاء</w:t>
      </w:r>
      <w:r w:rsidRPr="00D1064E">
        <w:rPr>
          <w:rFonts w:hint="cs"/>
          <w:rtl/>
          <w:lang w:bidi="ar-EG"/>
        </w:rPr>
        <w:t xml:space="preserve"> الراديوي</w:t>
      </w:r>
      <w:r w:rsidRPr="00D1064E">
        <w:rPr>
          <w:rtl/>
          <w:lang w:bidi="ar-EG"/>
        </w:rPr>
        <w:t xml:space="preserve"> (الصادرة عن الشبكة </w:t>
      </w:r>
      <w:r w:rsidRPr="00D1064E">
        <w:t>UTRAN</w:t>
      </w:r>
      <w:r w:rsidRPr="00D1064E">
        <w:rPr>
          <w:rtl/>
          <w:lang w:bidi="ar-EG"/>
        </w:rPr>
        <w:t>) وما يصاحبها من الإجابات على السطح البيني الراديوي.</w:t>
      </w:r>
    </w:p>
    <w:p w:rsidR="002F3584" w:rsidRPr="00D1064E" w:rsidRDefault="0099399A" w:rsidP="00C06558">
      <w:pPr>
        <w:rPr>
          <w:rtl/>
          <w:lang w:bidi="ar-EG"/>
        </w:rPr>
      </w:pPr>
      <w:r w:rsidRPr="00D1064E">
        <w:rPr>
          <w:rFonts w:hint="cs"/>
          <w:b/>
          <w:bCs/>
          <w:rtl/>
          <w:lang w:bidi="ar-SY"/>
        </w:rPr>
        <w:t>البيانات الوصفية</w:t>
      </w:r>
      <w:r w:rsidRPr="00D1064E">
        <w:rPr>
          <w:b/>
          <w:bCs/>
          <w:rtl/>
          <w:lang w:bidi="ar-SY"/>
        </w:rPr>
        <w:t xml:space="preserve"> للمستعمل</w:t>
      </w:r>
      <w:r w:rsidRPr="00D1064E">
        <w:rPr>
          <w:rFonts w:hint="cs"/>
          <w:b/>
          <w:bCs/>
          <w:rtl/>
          <w:lang w:bidi="ar-SY"/>
        </w:rPr>
        <w:t xml:space="preserve"> </w:t>
      </w:r>
      <w:r w:rsidRPr="00D1064E">
        <w:rPr>
          <w:b/>
          <w:bCs/>
        </w:rPr>
        <w:t>(</w:t>
      </w:r>
      <w:r w:rsidR="00DC5271" w:rsidRPr="00D1064E">
        <w:rPr>
          <w:b/>
          <w:bCs/>
        </w:rPr>
        <w:t xml:space="preserve">User </w:t>
      </w:r>
      <w:r w:rsidRPr="00D1064E">
        <w:rPr>
          <w:b/>
          <w:bCs/>
        </w:rPr>
        <w:t>profile)</w:t>
      </w:r>
      <w:r w:rsidRPr="00D1064E">
        <w:rPr>
          <w:b/>
          <w:bCs/>
          <w:rtl/>
          <w:lang w:bidi="ar-SY"/>
        </w:rPr>
        <w:t>:</w:t>
      </w:r>
      <w:r w:rsidRPr="00D1064E">
        <w:rPr>
          <w:rtl/>
          <w:lang w:bidi="ar-SY"/>
        </w:rPr>
        <w:t xml:space="preserve"> </w:t>
      </w:r>
      <w:r w:rsidRPr="00D1064E">
        <w:rPr>
          <w:rFonts w:hint="cs"/>
          <w:rtl/>
          <w:lang w:bidi="ar-SY"/>
        </w:rPr>
        <w:t>وهي</w:t>
      </w:r>
      <w:r w:rsidRPr="00D1064E">
        <w:rPr>
          <w:rtl/>
          <w:lang w:bidi="ar-SY"/>
        </w:rPr>
        <w:t xml:space="preserve"> </w:t>
      </w:r>
      <w:r w:rsidRPr="00D1064E">
        <w:rPr>
          <w:rtl/>
          <w:lang w:bidi="ar-EG"/>
        </w:rPr>
        <w:t>مجموعة المعلومات الضرورية لتوفير بيئة خدمة للمستعمل مشخصنة ومتسقة، بصرف النظر عن موقعه وعن المطراف المستعمَل (ولكن بحدود المطراف والشبكة القائمة بالخدمة).</w:t>
      </w:r>
    </w:p>
    <w:p w:rsidR="0099399A" w:rsidRPr="00D1064E" w:rsidRDefault="0099399A" w:rsidP="00C06558">
      <w:pPr>
        <w:rPr>
          <w:rtl/>
          <w:lang w:bidi="ar-EG"/>
        </w:rPr>
      </w:pPr>
      <w:r w:rsidRPr="00D1064E">
        <w:rPr>
          <w:b/>
          <w:bCs/>
          <w:rtl/>
          <w:lang w:bidi="ar-SY"/>
        </w:rPr>
        <w:t xml:space="preserve">السطح البيني </w:t>
      </w:r>
      <w:r w:rsidRPr="00D1064E">
        <w:rPr>
          <w:b/>
          <w:bCs/>
          <w:lang w:val="fr-CH"/>
        </w:rPr>
        <w:t>Uu</w:t>
      </w:r>
      <w:r w:rsidRPr="00D1064E">
        <w:rPr>
          <w:rFonts w:hint="cs"/>
          <w:b/>
          <w:bCs/>
          <w:rtl/>
          <w:lang w:bidi="ar-LB"/>
        </w:rPr>
        <w:t xml:space="preserve"> </w:t>
      </w:r>
      <w:r w:rsidRPr="00D1064E">
        <w:rPr>
          <w:b/>
          <w:bCs/>
        </w:rPr>
        <w:t>(Uu interface)</w:t>
      </w:r>
      <w:r w:rsidRPr="00D1064E">
        <w:rPr>
          <w:b/>
          <w:bCs/>
          <w:rtl/>
          <w:lang w:bidi="ar-EG"/>
        </w:rPr>
        <w:t>:</w:t>
      </w:r>
      <w:r w:rsidRPr="00D1064E">
        <w:rPr>
          <w:rtl/>
          <w:lang w:bidi="ar-EG"/>
        </w:rPr>
        <w:t xml:space="preserve"> سطح بيني راديوي يصل بين الشبكة </w:t>
      </w:r>
      <w:r w:rsidRPr="00D1064E">
        <w:t>UTRAN</w:t>
      </w:r>
      <w:r w:rsidRPr="00D1064E">
        <w:rPr>
          <w:rtl/>
          <w:lang w:bidi="ar-EG"/>
        </w:rPr>
        <w:t xml:space="preserve"> وتجهيز المستعمل.</w:t>
      </w:r>
    </w:p>
    <w:p w:rsidR="0099399A" w:rsidRPr="00D1064E" w:rsidRDefault="0099399A" w:rsidP="00C06558">
      <w:pPr>
        <w:rPr>
          <w:rtl/>
          <w:lang w:bidi="ar-EG"/>
        </w:rPr>
      </w:pPr>
      <w:r w:rsidRPr="00D1064E">
        <w:rPr>
          <w:b/>
          <w:bCs/>
          <w:rtl/>
          <w:lang w:bidi="ar-SY"/>
        </w:rPr>
        <w:t>م</w:t>
      </w:r>
      <w:r w:rsidRPr="00D1064E">
        <w:rPr>
          <w:rFonts w:hint="cs"/>
          <w:b/>
          <w:bCs/>
          <w:rtl/>
          <w:lang w:bidi="ar-SY"/>
        </w:rPr>
        <w:t>قدّم</w:t>
      </w:r>
      <w:r w:rsidRPr="00D1064E">
        <w:rPr>
          <w:b/>
          <w:bCs/>
          <w:rtl/>
          <w:lang w:bidi="ar-SY"/>
        </w:rPr>
        <w:t xml:space="preserve"> الخدمات ذات القيمة المضافة</w:t>
      </w:r>
      <w:r w:rsidRPr="00D1064E">
        <w:rPr>
          <w:rFonts w:hint="cs"/>
          <w:b/>
          <w:bCs/>
          <w:rtl/>
          <w:lang w:bidi="ar-SY"/>
        </w:rPr>
        <w:t xml:space="preserve"> </w:t>
      </w:r>
      <w:r w:rsidRPr="00D1064E">
        <w:rPr>
          <w:b/>
          <w:bCs/>
        </w:rPr>
        <w:t>(</w:t>
      </w:r>
      <w:r w:rsidR="00DC5271" w:rsidRPr="00D1064E">
        <w:rPr>
          <w:b/>
          <w:bCs/>
        </w:rPr>
        <w:t xml:space="preserve">Value </w:t>
      </w:r>
      <w:r w:rsidRPr="00D1064E">
        <w:rPr>
          <w:b/>
          <w:bCs/>
        </w:rPr>
        <w:t>added service provider)</w:t>
      </w:r>
      <w:r w:rsidRPr="00D1064E">
        <w:rPr>
          <w:b/>
          <w:bCs/>
          <w:rtl/>
          <w:lang w:bidi="ar-SY"/>
        </w:rPr>
        <w:t>:</w:t>
      </w:r>
      <w:r w:rsidRPr="00D1064E">
        <w:rPr>
          <w:rtl/>
          <w:lang w:bidi="ar-SY"/>
        </w:rPr>
        <w:t xml:space="preserve"> </w:t>
      </w:r>
      <w:r w:rsidRPr="00D1064E">
        <w:rPr>
          <w:rtl/>
          <w:lang w:bidi="ar-EG"/>
        </w:rPr>
        <w:t>هذا الم</w:t>
      </w:r>
      <w:r w:rsidRPr="00D1064E">
        <w:rPr>
          <w:rFonts w:hint="cs"/>
          <w:rtl/>
          <w:lang w:bidi="ar-EG"/>
        </w:rPr>
        <w:t>قدّم</w:t>
      </w:r>
      <w:r w:rsidRPr="00D1064E">
        <w:rPr>
          <w:rtl/>
          <w:lang w:bidi="ar-EG"/>
        </w:rPr>
        <w:t xml:space="preserve"> ي</w:t>
      </w:r>
      <w:r w:rsidRPr="00D1064E">
        <w:rPr>
          <w:rFonts w:hint="cs"/>
          <w:rtl/>
          <w:lang w:bidi="ar-EG"/>
        </w:rPr>
        <w:t>قدّم</w:t>
      </w:r>
      <w:r w:rsidRPr="00D1064E">
        <w:rPr>
          <w:rtl/>
          <w:lang w:bidi="ar-EG"/>
        </w:rPr>
        <w:t xml:space="preserve"> خدمات غير خدمة الاتصالات الأساسية، تترتب عليها رسوم إضافية.</w:t>
      </w:r>
    </w:p>
    <w:p w:rsidR="0099399A" w:rsidRPr="00D1064E" w:rsidRDefault="0099399A" w:rsidP="00C06558">
      <w:pPr>
        <w:rPr>
          <w:rtl/>
          <w:lang w:bidi="ar-EG"/>
        </w:rPr>
      </w:pPr>
      <w:r w:rsidRPr="00D1064E">
        <w:rPr>
          <w:b/>
          <w:bCs/>
          <w:rtl/>
          <w:lang w:bidi="ar-SY"/>
        </w:rPr>
        <w:t>خدمة بمعدل بتات متغيِّر</w:t>
      </w:r>
      <w:r w:rsidRPr="00D1064E">
        <w:rPr>
          <w:rFonts w:hint="cs"/>
          <w:b/>
          <w:bCs/>
          <w:rtl/>
          <w:lang w:bidi="ar-SY"/>
        </w:rPr>
        <w:t xml:space="preserve"> </w:t>
      </w:r>
      <w:r w:rsidRPr="00D1064E">
        <w:rPr>
          <w:b/>
          <w:bCs/>
        </w:rPr>
        <w:t>(</w:t>
      </w:r>
      <w:r w:rsidR="00DC5271" w:rsidRPr="00D1064E">
        <w:rPr>
          <w:b/>
          <w:bCs/>
        </w:rPr>
        <w:t xml:space="preserve">Variable </w:t>
      </w:r>
      <w:r w:rsidRPr="00D1064E">
        <w:rPr>
          <w:b/>
          <w:bCs/>
        </w:rPr>
        <w:t>bit rate service)</w:t>
      </w:r>
      <w:r w:rsidRPr="00D1064E">
        <w:rPr>
          <w:b/>
          <w:bCs/>
          <w:rtl/>
          <w:lang w:bidi="ar-SY"/>
        </w:rPr>
        <w:t>:</w:t>
      </w:r>
      <w:r w:rsidRPr="00D1064E">
        <w:rPr>
          <w:rtl/>
          <w:lang w:bidi="ar-SY"/>
        </w:rPr>
        <w:t xml:space="preserve"> </w:t>
      </w:r>
      <w:r w:rsidRPr="00D1064E">
        <w:rPr>
          <w:rtl/>
          <w:lang w:bidi="ar-EG"/>
        </w:rPr>
        <w:t>نمط خدمة اتصالات يتميّز بأن معدل بتات الخدمة محدد بمعلمات معبَّر عنها إحصائيا</w:t>
      </w:r>
      <w:r w:rsidRPr="00D1064E">
        <w:rPr>
          <w:rFonts w:hint="cs"/>
          <w:rtl/>
          <w:lang w:bidi="ar-EG"/>
        </w:rPr>
        <w:t>ً</w:t>
      </w:r>
      <w:r w:rsidRPr="00D1064E">
        <w:rPr>
          <w:rtl/>
          <w:lang w:bidi="ar-EG"/>
        </w:rPr>
        <w:t xml:space="preserve"> بحيث يتغير معدل البتات ضمن حدود معرَّفة (المصدر:</w:t>
      </w:r>
      <w:r w:rsidRPr="00D1064E">
        <w:rPr>
          <w:rFonts w:hint="cs"/>
          <w:rtl/>
          <w:lang w:bidi="ar-EG"/>
        </w:rPr>
        <w:t xml:space="preserve"> التوصية</w:t>
      </w:r>
      <w:r w:rsidRPr="00D1064E">
        <w:rPr>
          <w:rtl/>
          <w:lang w:bidi="ar-EG"/>
        </w:rPr>
        <w:t xml:space="preserve"> </w:t>
      </w:r>
      <w:r w:rsidRPr="00D1064E">
        <w:t>ITU-T I.113</w:t>
      </w:r>
      <w:r w:rsidRPr="00D1064E">
        <w:rPr>
          <w:rtl/>
          <w:lang w:bidi="ar-EG"/>
        </w:rPr>
        <w:t>).</w:t>
      </w:r>
    </w:p>
    <w:p w:rsidR="0099399A" w:rsidRPr="00D1064E" w:rsidRDefault="0099399A" w:rsidP="00E37600">
      <w:pPr>
        <w:rPr>
          <w:rtl/>
          <w:lang w:bidi="ar-EG"/>
        </w:rPr>
      </w:pPr>
      <w:r w:rsidRPr="00D1064E">
        <w:rPr>
          <w:b/>
          <w:bCs/>
          <w:rtl/>
          <w:lang w:bidi="ar-SY"/>
        </w:rPr>
        <w:t xml:space="preserve">بيئة </w:t>
      </w:r>
      <w:r w:rsidRPr="00D1064E">
        <w:rPr>
          <w:rFonts w:hint="cs"/>
          <w:b/>
          <w:bCs/>
          <w:rtl/>
          <w:lang w:bidi="ar-LB"/>
        </w:rPr>
        <w:t>من</w:t>
      </w:r>
      <w:r w:rsidR="002F70A7" w:rsidRPr="00D1064E">
        <w:rPr>
          <w:rFonts w:hint="cs"/>
          <w:b/>
          <w:bCs/>
          <w:rtl/>
          <w:lang w:bidi="ar-LB"/>
        </w:rPr>
        <w:t>‍</w:t>
      </w:r>
      <w:r w:rsidRPr="00D1064E">
        <w:rPr>
          <w:rFonts w:hint="cs"/>
          <w:b/>
          <w:bCs/>
          <w:rtl/>
          <w:lang w:bidi="ar-LB"/>
        </w:rPr>
        <w:t>زلي</w:t>
      </w:r>
      <w:r w:rsidRPr="00D1064E">
        <w:rPr>
          <w:b/>
          <w:bCs/>
          <w:rtl/>
          <w:lang w:bidi="ar-SY"/>
        </w:rPr>
        <w:t xml:space="preserve">ة </w:t>
      </w:r>
      <w:r w:rsidRPr="00D1064E">
        <w:rPr>
          <w:rFonts w:hint="cs"/>
          <w:b/>
          <w:bCs/>
          <w:rtl/>
          <w:lang w:bidi="ar-SY"/>
        </w:rPr>
        <w:t>افتراضي</w:t>
      </w:r>
      <w:r w:rsidRPr="00D1064E">
        <w:rPr>
          <w:b/>
          <w:bCs/>
          <w:rtl/>
          <w:lang w:bidi="ar-SY"/>
        </w:rPr>
        <w:t>ة</w:t>
      </w:r>
      <w:r w:rsidRPr="00D1064E">
        <w:rPr>
          <w:rFonts w:hint="cs"/>
          <w:b/>
          <w:bCs/>
          <w:rtl/>
          <w:lang w:bidi="ar-SY"/>
        </w:rPr>
        <w:t xml:space="preserve"> </w:t>
      </w:r>
      <w:r w:rsidRPr="00D1064E">
        <w:rPr>
          <w:b/>
          <w:bCs/>
        </w:rPr>
        <w:t>(</w:t>
      </w:r>
      <w:r w:rsidR="00DC5271" w:rsidRPr="00D1064E">
        <w:rPr>
          <w:b/>
          <w:bCs/>
        </w:rPr>
        <w:t xml:space="preserve">Virtual </w:t>
      </w:r>
      <w:r w:rsidRPr="00D1064E">
        <w:rPr>
          <w:b/>
          <w:bCs/>
        </w:rPr>
        <w:t>home environment)</w:t>
      </w:r>
      <w:r w:rsidRPr="00D1064E">
        <w:rPr>
          <w:b/>
          <w:bCs/>
          <w:rtl/>
          <w:lang w:bidi="ar-SY"/>
        </w:rPr>
        <w:t>:</w:t>
      </w:r>
      <w:r w:rsidRPr="00D1064E">
        <w:rPr>
          <w:rtl/>
          <w:lang w:bidi="ar-SY"/>
        </w:rPr>
        <w:t xml:space="preserve"> </w:t>
      </w:r>
      <w:r w:rsidRPr="00D1064E">
        <w:rPr>
          <w:rtl/>
          <w:lang w:bidi="ar-EG"/>
        </w:rPr>
        <w:t xml:space="preserve">مفهوم موضوع من أجل </w:t>
      </w:r>
      <w:r w:rsidRPr="00D1064E">
        <w:rPr>
          <w:rFonts w:hint="cs"/>
          <w:rtl/>
          <w:lang w:bidi="ar-EG"/>
        </w:rPr>
        <w:t>إمكانية انت</w:t>
      </w:r>
      <w:r w:rsidR="00E37600" w:rsidRPr="00D1064E">
        <w:rPr>
          <w:rFonts w:hint="cs"/>
          <w:rtl/>
          <w:lang w:bidi="ar-EG"/>
        </w:rPr>
        <w:t>ق</w:t>
      </w:r>
      <w:r w:rsidRPr="00D1064E">
        <w:rPr>
          <w:rFonts w:hint="cs"/>
          <w:rtl/>
          <w:lang w:bidi="ar-EG"/>
        </w:rPr>
        <w:t>ال</w:t>
      </w:r>
      <w:r w:rsidRPr="00D1064E">
        <w:rPr>
          <w:rtl/>
          <w:lang w:bidi="ar-EG"/>
        </w:rPr>
        <w:t xml:space="preserve"> بيئة الخدمة الشخصية عبر حدود الشبكة وبين المطاريف.</w:t>
      </w:r>
    </w:p>
    <w:p w:rsidR="0099399A" w:rsidRPr="00D1064E" w:rsidRDefault="0099399A" w:rsidP="00C06558">
      <w:pPr>
        <w:rPr>
          <w:rtl/>
          <w:lang w:bidi="ar-EG"/>
        </w:rPr>
      </w:pPr>
      <w:r w:rsidRPr="00D1064E">
        <w:rPr>
          <w:b/>
          <w:bCs/>
          <w:rtl/>
          <w:lang w:bidi="ar-SY"/>
        </w:rPr>
        <w:t xml:space="preserve">آلة </w:t>
      </w:r>
      <w:r w:rsidRPr="00D1064E">
        <w:rPr>
          <w:rFonts w:hint="cs"/>
          <w:b/>
          <w:bCs/>
          <w:rtl/>
          <w:lang w:bidi="ar-SY"/>
        </w:rPr>
        <w:t xml:space="preserve">افتراضية </w:t>
      </w:r>
      <w:r w:rsidRPr="00D1064E">
        <w:rPr>
          <w:b/>
          <w:bCs/>
        </w:rPr>
        <w:t>(</w:t>
      </w:r>
      <w:r w:rsidR="00DC5271" w:rsidRPr="00D1064E">
        <w:rPr>
          <w:b/>
          <w:bCs/>
        </w:rPr>
        <w:t xml:space="preserve">Virtual </w:t>
      </w:r>
      <w:r w:rsidRPr="00D1064E">
        <w:rPr>
          <w:b/>
          <w:bCs/>
        </w:rPr>
        <w:t>machine)</w:t>
      </w:r>
      <w:r w:rsidRPr="00D1064E">
        <w:rPr>
          <w:b/>
          <w:bCs/>
          <w:rtl/>
          <w:lang w:bidi="ar-SY"/>
        </w:rPr>
        <w:t>:</w:t>
      </w:r>
      <w:r w:rsidRPr="00D1064E">
        <w:rPr>
          <w:rtl/>
          <w:lang w:bidi="ar-EG"/>
        </w:rPr>
        <w:t xml:space="preserve"> برنامج حاسوبي يحاكي وحدة المعالجة المركزية في حاسوب افتراضي. والبرامج التي تنفّذها الآلة ال</w:t>
      </w:r>
      <w:r w:rsidRPr="00D1064E">
        <w:rPr>
          <w:rFonts w:hint="cs"/>
          <w:rtl/>
          <w:lang w:bidi="ar-EG"/>
        </w:rPr>
        <w:t>افتراضية</w:t>
      </w:r>
      <w:r w:rsidRPr="00D1064E">
        <w:rPr>
          <w:rtl/>
          <w:lang w:bidi="ar-EG"/>
        </w:rPr>
        <w:t xml:space="preserve"> تُمَثَّل كشفرات بايتات، وهي عمليات بدائية لهذا الحاسوب الافتراضي.</w:t>
      </w:r>
    </w:p>
    <w:p w:rsidR="0099399A" w:rsidRPr="00D1064E" w:rsidRDefault="0099399A" w:rsidP="007C18BB">
      <w:pPr>
        <w:rPr>
          <w:rtl/>
          <w:lang w:bidi="ar-EG"/>
        </w:rPr>
      </w:pPr>
      <w:r w:rsidRPr="00D1064E">
        <w:rPr>
          <w:rFonts w:hint="cs"/>
          <w:b/>
          <w:bCs/>
          <w:rtl/>
          <w:lang w:bidi="ar-LB"/>
        </w:rPr>
        <w:t>ال</w:t>
      </w:r>
      <w:r w:rsidRPr="00D1064E">
        <w:rPr>
          <w:b/>
          <w:bCs/>
          <w:rtl/>
          <w:lang w:bidi="ar-SY"/>
        </w:rPr>
        <w:t xml:space="preserve">شبكة </w:t>
      </w:r>
      <w:r w:rsidRPr="00D1064E">
        <w:rPr>
          <w:rFonts w:hint="cs"/>
          <w:b/>
          <w:bCs/>
          <w:rtl/>
          <w:lang w:bidi="ar-SY"/>
        </w:rPr>
        <w:t>ال</w:t>
      </w:r>
      <w:r w:rsidRPr="00D1064E">
        <w:rPr>
          <w:b/>
          <w:bCs/>
          <w:rtl/>
          <w:lang w:bidi="ar-SY"/>
        </w:rPr>
        <w:t xml:space="preserve">متنقِّلة </w:t>
      </w:r>
      <w:r w:rsidRPr="00D1064E">
        <w:rPr>
          <w:rFonts w:hint="cs"/>
          <w:b/>
          <w:bCs/>
          <w:rtl/>
          <w:lang w:bidi="ar-SY"/>
        </w:rPr>
        <w:t>ال</w:t>
      </w:r>
      <w:r w:rsidRPr="00D1064E">
        <w:rPr>
          <w:b/>
          <w:bCs/>
          <w:rtl/>
          <w:lang w:bidi="ar-SY"/>
        </w:rPr>
        <w:t xml:space="preserve">برّيّة </w:t>
      </w:r>
      <w:r w:rsidRPr="00D1064E">
        <w:rPr>
          <w:rFonts w:hint="cs"/>
          <w:b/>
          <w:bCs/>
          <w:rtl/>
          <w:lang w:bidi="ar-SY"/>
        </w:rPr>
        <w:t>ال</w:t>
      </w:r>
      <w:r w:rsidRPr="00D1064E">
        <w:rPr>
          <w:b/>
          <w:bCs/>
          <w:rtl/>
          <w:lang w:bidi="ar-SY"/>
        </w:rPr>
        <w:t>عمومية</w:t>
      </w:r>
      <w:r w:rsidRPr="00D1064E">
        <w:rPr>
          <w:rFonts w:hint="cs"/>
          <w:b/>
          <w:bCs/>
          <w:rtl/>
          <w:lang w:bidi="ar-SY"/>
        </w:rPr>
        <w:t xml:space="preserve"> المُزارة </w:t>
      </w:r>
      <w:r w:rsidRPr="00D1064E">
        <w:rPr>
          <w:b/>
          <w:bCs/>
        </w:rPr>
        <w:t>(</w:t>
      </w:r>
      <w:r w:rsidR="00DC5271" w:rsidRPr="00D1064E">
        <w:rPr>
          <w:b/>
          <w:bCs/>
        </w:rPr>
        <w:t xml:space="preserve">Visited </w:t>
      </w:r>
      <w:r w:rsidRPr="00D1064E">
        <w:rPr>
          <w:b/>
          <w:bCs/>
        </w:rPr>
        <w:t>PLMN)</w:t>
      </w:r>
      <w:r w:rsidRPr="00D1064E">
        <w:rPr>
          <w:b/>
          <w:bCs/>
          <w:rtl/>
          <w:lang w:bidi="ar-SY"/>
        </w:rPr>
        <w:t>:</w:t>
      </w:r>
      <w:r w:rsidRPr="00D1064E">
        <w:rPr>
          <w:rtl/>
          <w:lang w:bidi="ar-SY"/>
        </w:rPr>
        <w:t xml:space="preserve"> </w:t>
      </w:r>
      <w:r w:rsidRPr="00D1064E">
        <w:rPr>
          <w:rFonts w:hint="cs"/>
          <w:rtl/>
          <w:lang w:bidi="ar-EG"/>
        </w:rPr>
        <w:t>وهي</w:t>
      </w:r>
      <w:r w:rsidRPr="00D1064E">
        <w:rPr>
          <w:rtl/>
          <w:lang w:bidi="ar-EG"/>
        </w:rPr>
        <w:t xml:space="preserve"> شبكة </w:t>
      </w:r>
      <w:r w:rsidRPr="00D1064E">
        <w:t>PLMN</w:t>
      </w:r>
      <w:r w:rsidRPr="00D1064E">
        <w:rPr>
          <w:rtl/>
          <w:lang w:bidi="ar-EG"/>
        </w:rPr>
        <w:t xml:space="preserve"> مختلفة عن الشبكة </w:t>
      </w:r>
      <w:r w:rsidRPr="00D1064E">
        <w:t>PLMN</w:t>
      </w:r>
      <w:r w:rsidRPr="00D1064E">
        <w:rPr>
          <w:rtl/>
          <w:lang w:bidi="ar-EG"/>
        </w:rPr>
        <w:t xml:space="preserve"> ال</w:t>
      </w:r>
      <w:r w:rsidRPr="00D1064E">
        <w:rPr>
          <w:rFonts w:hint="cs"/>
          <w:rtl/>
          <w:lang w:bidi="ar-EG"/>
        </w:rPr>
        <w:t xml:space="preserve">محلية (إذا كانت قائمة الشبكات </w:t>
      </w:r>
      <w:r w:rsidRPr="00D1064E">
        <w:t>EHPLMN</w:t>
      </w:r>
      <w:r w:rsidRPr="00D1064E">
        <w:rPr>
          <w:rFonts w:hint="cs"/>
          <w:rtl/>
          <w:lang w:bidi="ar-LB"/>
        </w:rPr>
        <w:t xml:space="preserve"> غير موجودة أو فارغة) أو مختلفة عن الشبكة </w:t>
      </w:r>
      <w:r w:rsidRPr="00D1064E">
        <w:t>PLMN</w:t>
      </w:r>
      <w:r w:rsidRPr="00D1064E">
        <w:rPr>
          <w:rtl/>
          <w:lang w:bidi="ar-EG"/>
        </w:rPr>
        <w:t xml:space="preserve"> </w:t>
      </w:r>
      <w:r w:rsidRPr="00D1064E">
        <w:rPr>
          <w:rFonts w:hint="cs"/>
          <w:rtl/>
          <w:lang w:bidi="ar-EG"/>
        </w:rPr>
        <w:t>المحلية المكافئة (إذا كانت قائمة الشبكات</w:t>
      </w:r>
      <w:r w:rsidR="007C18BB" w:rsidRPr="00D1064E">
        <w:rPr>
          <w:rFonts w:hint="eastAsia"/>
          <w:rtl/>
          <w:lang w:bidi="ar-EG"/>
        </w:rPr>
        <w:t> </w:t>
      </w:r>
      <w:r w:rsidRPr="00D1064E">
        <w:t>EHPLMN</w:t>
      </w:r>
      <w:r w:rsidRPr="00D1064E">
        <w:rPr>
          <w:rFonts w:hint="cs"/>
          <w:rtl/>
          <w:lang w:bidi="ar-LB"/>
        </w:rPr>
        <w:t xml:space="preserve"> موجودة</w:t>
      </w:r>
      <w:r w:rsidRPr="00D1064E">
        <w:rPr>
          <w:rFonts w:hint="cs"/>
          <w:rtl/>
          <w:lang w:bidi="ar-EG"/>
        </w:rPr>
        <w:t>).</w:t>
      </w:r>
    </w:p>
    <w:p w:rsidR="0099399A" w:rsidRPr="00D1064E" w:rsidRDefault="0099399A" w:rsidP="00EE7976">
      <w:pPr>
        <w:rPr>
          <w:rtl/>
          <w:lang w:bidi="ar-EG"/>
        </w:rPr>
      </w:pPr>
      <w:r w:rsidRPr="00D1064E">
        <w:rPr>
          <w:b/>
          <w:bCs/>
          <w:rtl/>
          <w:lang w:bidi="ar-SY"/>
        </w:rPr>
        <w:t>شبكة متنقِّلة برّيّة عمومية</w:t>
      </w:r>
      <w:r w:rsidRPr="00D1064E">
        <w:rPr>
          <w:rFonts w:hint="cs"/>
          <w:b/>
          <w:bCs/>
          <w:rtl/>
          <w:lang w:bidi="ar-SY"/>
        </w:rPr>
        <w:t xml:space="preserve"> مُزارة في البلد الأصلي </w:t>
      </w:r>
      <w:r w:rsidRPr="00D1064E">
        <w:rPr>
          <w:b/>
          <w:bCs/>
        </w:rPr>
        <w:t>(</w:t>
      </w:r>
      <w:r w:rsidR="00DC5271" w:rsidRPr="00D1064E">
        <w:rPr>
          <w:b/>
          <w:bCs/>
        </w:rPr>
        <w:t xml:space="preserve">Visited </w:t>
      </w:r>
      <w:r w:rsidRPr="00D1064E">
        <w:rPr>
          <w:b/>
          <w:bCs/>
        </w:rPr>
        <w:t>PLMN of home country)</w:t>
      </w:r>
      <w:r w:rsidRPr="00D1064E">
        <w:rPr>
          <w:b/>
          <w:bCs/>
          <w:rtl/>
          <w:lang w:bidi="ar-SY"/>
        </w:rPr>
        <w:t>:</w:t>
      </w:r>
      <w:r w:rsidRPr="00D1064E">
        <w:rPr>
          <w:rtl/>
          <w:lang w:bidi="ar-SY"/>
        </w:rPr>
        <w:t xml:space="preserve"> </w:t>
      </w:r>
      <w:r w:rsidRPr="00D1064E">
        <w:rPr>
          <w:rFonts w:hint="cs"/>
          <w:rtl/>
          <w:lang w:bidi="ar-EG"/>
        </w:rPr>
        <w:t>وهي</w:t>
      </w:r>
      <w:r w:rsidRPr="00D1064E">
        <w:rPr>
          <w:rtl/>
          <w:lang w:bidi="ar-EG"/>
        </w:rPr>
        <w:t xml:space="preserve"> شبكة</w:t>
      </w:r>
      <w:r w:rsidR="00EE7976" w:rsidRPr="00D1064E">
        <w:rPr>
          <w:rFonts w:hint="cs"/>
          <w:rtl/>
          <w:lang w:bidi="ar-EG"/>
        </w:rPr>
        <w:t> </w:t>
      </w:r>
      <w:r w:rsidRPr="00D1064E">
        <w:t>PLMN</w:t>
      </w:r>
      <w:r w:rsidRPr="00D1064E">
        <w:rPr>
          <w:rtl/>
          <w:lang w:bidi="ar-EG"/>
        </w:rPr>
        <w:t xml:space="preserve"> </w:t>
      </w:r>
      <w:r w:rsidRPr="00D1064E">
        <w:rPr>
          <w:rFonts w:hint="cs"/>
          <w:rtl/>
          <w:lang w:bidi="ar-LB"/>
        </w:rPr>
        <w:t>مُزارة</w:t>
      </w:r>
      <w:r w:rsidRPr="00D1064E">
        <w:rPr>
          <w:rtl/>
          <w:lang w:bidi="ar-EG"/>
        </w:rPr>
        <w:t xml:space="preserve"> حيث </w:t>
      </w:r>
      <w:r w:rsidRPr="00D1064E">
        <w:rPr>
          <w:rFonts w:hint="cs"/>
          <w:rtl/>
          <w:lang w:bidi="ar-EG"/>
        </w:rPr>
        <w:t xml:space="preserve">يمثل </w:t>
      </w:r>
      <w:r w:rsidRPr="00D1064E">
        <w:rPr>
          <w:rtl/>
          <w:lang w:bidi="ar-EG"/>
        </w:rPr>
        <w:t xml:space="preserve">الجزء </w:t>
      </w:r>
      <w:r w:rsidRPr="00D1064E">
        <w:t>MCC</w:t>
      </w:r>
      <w:r w:rsidRPr="00D1064E">
        <w:rPr>
          <w:rtl/>
          <w:lang w:bidi="ar-EG"/>
        </w:rPr>
        <w:t xml:space="preserve"> من الهوية نفس الجزء </w:t>
      </w:r>
      <w:r w:rsidRPr="00D1064E">
        <w:t>MCC</w:t>
      </w:r>
      <w:r w:rsidRPr="00D1064E">
        <w:rPr>
          <w:rtl/>
          <w:lang w:bidi="ar-EG"/>
        </w:rPr>
        <w:t xml:space="preserve"> من الهوية الدولية </w:t>
      </w:r>
      <w:r w:rsidRPr="00D1064E">
        <w:t>IMSI</w:t>
      </w:r>
      <w:r w:rsidRPr="00D1064E">
        <w:rPr>
          <w:rtl/>
          <w:lang w:bidi="ar-EG"/>
        </w:rPr>
        <w:t>.</w:t>
      </w:r>
    </w:p>
    <w:p w:rsidR="0099399A" w:rsidRPr="00D1064E" w:rsidRDefault="0099399A" w:rsidP="00BC3007">
      <w:pPr>
        <w:rPr>
          <w:rtl/>
          <w:lang w:bidi="ar-EG"/>
        </w:rPr>
      </w:pPr>
      <w:r w:rsidRPr="00D1064E">
        <w:rPr>
          <w:rFonts w:hint="cs"/>
          <w:b/>
          <w:bCs/>
          <w:rtl/>
          <w:lang w:bidi="ar-SY"/>
        </w:rPr>
        <w:t>الإرسال المزدوج</w:t>
      </w:r>
      <w:r w:rsidRPr="00D1064E">
        <w:rPr>
          <w:b/>
          <w:bCs/>
          <w:rtl/>
          <w:lang w:bidi="ar-SY"/>
        </w:rPr>
        <w:t xml:space="preserve"> عريض النطاق بتقسيم الزمن</w:t>
      </w:r>
      <w:r w:rsidRPr="00D1064E">
        <w:rPr>
          <w:rFonts w:hint="cs"/>
          <w:b/>
          <w:bCs/>
          <w:rtl/>
          <w:lang w:bidi="ar-SY"/>
        </w:rPr>
        <w:t xml:space="preserve"> </w:t>
      </w:r>
      <w:r w:rsidRPr="00D1064E">
        <w:rPr>
          <w:b/>
          <w:bCs/>
        </w:rPr>
        <w:t>(WTDD)</w:t>
      </w:r>
      <w:r w:rsidRPr="00D1064E">
        <w:rPr>
          <w:b/>
          <w:bCs/>
          <w:rtl/>
          <w:lang w:bidi="ar-SY"/>
        </w:rPr>
        <w:t>:</w:t>
      </w:r>
      <w:r w:rsidRPr="00D1064E">
        <w:rPr>
          <w:rtl/>
          <w:lang w:bidi="ar-SY"/>
        </w:rPr>
        <w:t xml:space="preserve"> </w:t>
      </w:r>
      <w:r w:rsidRPr="00D1064E">
        <w:rPr>
          <w:rtl/>
          <w:lang w:bidi="ar-EG"/>
        </w:rPr>
        <w:t xml:space="preserve">هذا الأسلوب هو الخيار بمعدل </w:t>
      </w:r>
      <w:r w:rsidRPr="00D1064E">
        <w:rPr>
          <w:lang w:val="fr-CH"/>
        </w:rPr>
        <w:t>3,84</w:t>
      </w:r>
      <w:r w:rsidRPr="00D1064E">
        <w:rPr>
          <w:rtl/>
          <w:lang w:bidi="ar-EG"/>
        </w:rPr>
        <w:t xml:space="preserve"> </w:t>
      </w:r>
      <w:r w:rsidRPr="00D1064E">
        <w:t>Mcps</w:t>
      </w:r>
      <w:r w:rsidRPr="00D1064E">
        <w:rPr>
          <w:rtl/>
          <w:lang w:bidi="ar-EG"/>
        </w:rPr>
        <w:t xml:space="preserve"> من خيارات أسلوب النفاذ الراديوي </w:t>
      </w:r>
      <w:r w:rsidRPr="00D1064E">
        <w:rPr>
          <w:bCs/>
        </w:rPr>
        <w:t>UTRA</w:t>
      </w:r>
      <w:r w:rsidRPr="00D1064E">
        <w:rPr>
          <w:bCs/>
          <w:rtl/>
          <w:lang w:bidi="ar-EG"/>
        </w:rPr>
        <w:t xml:space="preserve"> </w:t>
      </w:r>
      <w:r w:rsidRPr="00D1064E">
        <w:rPr>
          <w:rFonts w:hint="cs"/>
          <w:rtl/>
          <w:lang w:bidi="ar-EG"/>
        </w:rPr>
        <w:t>للإرسال المزدوج</w:t>
      </w:r>
      <w:r w:rsidRPr="00D1064E">
        <w:rPr>
          <w:rtl/>
          <w:lang w:bidi="ar-EG"/>
        </w:rPr>
        <w:t xml:space="preserve"> بتقسيم الزمن </w:t>
      </w:r>
      <w:r w:rsidR="00BC3007" w:rsidRPr="00D1064E">
        <w:rPr>
          <w:lang w:bidi="ar-EG"/>
        </w:rPr>
        <w:t>(</w:t>
      </w:r>
      <w:r w:rsidRPr="00D1064E">
        <w:rPr>
          <w:lang w:val="fr-CH"/>
        </w:rPr>
        <w:t>TDD</w:t>
      </w:r>
      <w:r w:rsidR="00BC3007" w:rsidRPr="00D1064E">
        <w:rPr>
          <w:lang w:bidi="ar-EG"/>
        </w:rPr>
        <w:t>)</w:t>
      </w:r>
      <w:r w:rsidRPr="00D1064E">
        <w:rPr>
          <w:rtl/>
          <w:lang w:bidi="ar-EG"/>
        </w:rPr>
        <w:t>.</w:t>
      </w:r>
    </w:p>
    <w:p w:rsidR="0099399A" w:rsidRPr="00D1064E" w:rsidRDefault="0099399A" w:rsidP="007C18BB">
      <w:pPr>
        <w:rPr>
          <w:rtl/>
          <w:lang w:bidi="ar-EG"/>
        </w:rPr>
      </w:pPr>
      <w:r w:rsidRPr="00774C19">
        <w:rPr>
          <w:b/>
          <w:bCs/>
          <w:spacing w:val="-4"/>
          <w:rtl/>
          <w:lang w:bidi="ar-SY"/>
        </w:rPr>
        <w:t>تجهيزُ مستعمِلِ الشبكة المحلية اللاسلكية</w:t>
      </w:r>
      <w:r w:rsidRPr="00774C19">
        <w:rPr>
          <w:rFonts w:hint="cs"/>
          <w:b/>
          <w:bCs/>
          <w:spacing w:val="-4"/>
          <w:rtl/>
          <w:lang w:bidi="ar-SY"/>
        </w:rPr>
        <w:t xml:space="preserve"> </w:t>
      </w:r>
      <w:r w:rsidRPr="00774C19">
        <w:rPr>
          <w:b/>
          <w:bCs/>
          <w:spacing w:val="-4"/>
        </w:rPr>
        <w:t>(WLAN user equipment (WLAN UE))</w:t>
      </w:r>
      <w:r w:rsidRPr="00774C19">
        <w:rPr>
          <w:rFonts w:hint="cs"/>
          <w:b/>
          <w:bCs/>
          <w:spacing w:val="-4"/>
          <w:rtl/>
          <w:lang w:bidi="ar-SY"/>
        </w:rPr>
        <w:t>:</w:t>
      </w:r>
      <w:r w:rsidRPr="00774C19">
        <w:rPr>
          <w:rFonts w:hint="cs"/>
          <w:spacing w:val="-4"/>
          <w:rtl/>
          <w:lang w:bidi="ar-SY"/>
        </w:rPr>
        <w:t xml:space="preserve"> </w:t>
      </w:r>
      <w:r w:rsidRPr="00774C19">
        <w:rPr>
          <w:spacing w:val="-4"/>
          <w:rtl/>
          <w:lang w:bidi="ar-EG"/>
        </w:rPr>
        <w:t>هو</w:t>
      </w:r>
      <w:r w:rsidRPr="00774C19">
        <w:rPr>
          <w:spacing w:val="-4"/>
          <w:rtl/>
          <w:lang w:bidi="ar-SY"/>
        </w:rPr>
        <w:t xml:space="preserve"> </w:t>
      </w:r>
      <w:r w:rsidRPr="00774C19">
        <w:rPr>
          <w:spacing w:val="-4"/>
          <w:rtl/>
          <w:lang w:bidi="ar-EG"/>
        </w:rPr>
        <w:t>تجهيز مستعمِلٍ (مزوَّد ببطاقة</w:t>
      </w:r>
      <w:r w:rsidR="007C18BB" w:rsidRPr="00774C19">
        <w:rPr>
          <w:rFonts w:hint="cs"/>
          <w:spacing w:val="-4"/>
          <w:rtl/>
          <w:lang w:bidi="ar-EG"/>
        </w:rPr>
        <w:t> </w:t>
      </w:r>
      <w:r w:rsidRPr="00774C19">
        <w:rPr>
          <w:spacing w:val="-4"/>
        </w:rPr>
        <w:t>UICC</w:t>
      </w:r>
      <w:r w:rsidRPr="00D1064E">
        <w:rPr>
          <w:rtl/>
          <w:lang w:bidi="ar-EG"/>
        </w:rPr>
        <w:t xml:space="preserve"> تحتوي </w:t>
      </w:r>
      <w:r w:rsidRPr="00D1064E">
        <w:rPr>
          <w:rFonts w:hint="cs"/>
          <w:rtl/>
          <w:lang w:bidi="ar-EG"/>
        </w:rPr>
        <w:t>على الوحدة</w:t>
      </w:r>
      <w:r w:rsidRPr="00D1064E">
        <w:rPr>
          <w:rtl/>
          <w:lang w:bidi="ar-EG"/>
        </w:rPr>
        <w:t xml:space="preserve"> </w:t>
      </w:r>
      <w:r w:rsidR="00A946EF" w:rsidRPr="00D1064E">
        <w:t>(U)</w:t>
      </w:r>
      <w:r w:rsidRPr="00D1064E">
        <w:t>SIM</w:t>
      </w:r>
      <w:r w:rsidRPr="00D1064E">
        <w:rPr>
          <w:rtl/>
          <w:lang w:bidi="ar-EG"/>
        </w:rPr>
        <w:t xml:space="preserve">) يستعمله مشترك قادر على النفاذ إلى شبكة محلية لاسلكية </w:t>
      </w:r>
      <w:r w:rsidR="00D6348B" w:rsidRPr="00D1064E">
        <w:rPr>
          <w:lang w:bidi="ar-EG"/>
        </w:rPr>
        <w:t>(</w:t>
      </w:r>
      <w:r w:rsidR="00D6348B" w:rsidRPr="00D1064E">
        <w:t>WLAN</w:t>
      </w:r>
      <w:r w:rsidR="00D6348B" w:rsidRPr="00D1064E">
        <w:rPr>
          <w:lang w:bidi="ar-EG"/>
        </w:rPr>
        <w:t>)</w:t>
      </w:r>
      <w:r w:rsidRPr="00D1064E">
        <w:rPr>
          <w:rtl/>
          <w:lang w:bidi="ar-EG"/>
        </w:rPr>
        <w:t xml:space="preserve">. </w:t>
      </w:r>
      <w:r w:rsidRPr="00D1064E">
        <w:rPr>
          <w:rFonts w:hint="cs"/>
          <w:rtl/>
          <w:lang w:bidi="ar-EG"/>
        </w:rPr>
        <w:t>ويجوز أن يحتوي</w:t>
      </w:r>
      <w:r w:rsidRPr="00D1064E">
        <w:rPr>
          <w:rtl/>
          <w:lang w:bidi="ar-EG"/>
        </w:rPr>
        <w:t xml:space="preserve"> تجهيز مستعمل شبكة </w:t>
      </w:r>
      <w:r w:rsidRPr="00D1064E">
        <w:t>WLAN</w:t>
      </w:r>
      <w:r w:rsidRPr="00D1064E">
        <w:rPr>
          <w:rtl/>
          <w:lang w:bidi="ar-EG"/>
        </w:rPr>
        <w:t xml:space="preserve"> </w:t>
      </w:r>
      <w:r w:rsidRPr="00D1064E">
        <w:rPr>
          <w:rFonts w:hint="cs"/>
          <w:rtl/>
          <w:lang w:bidi="ar-EG"/>
        </w:rPr>
        <w:t>على</w:t>
      </w:r>
      <w:r w:rsidRPr="00D1064E">
        <w:rPr>
          <w:rtl/>
          <w:lang w:bidi="ar-EG"/>
        </w:rPr>
        <w:t xml:space="preserve"> كيانات ليست بيئة تشكيلها وتشغيلها وبرمجياتها تحت سيطرة مشغِّل النظام</w:t>
      </w:r>
      <w:r w:rsidR="007C18BB" w:rsidRPr="00D1064E">
        <w:rPr>
          <w:rFonts w:hint="cs"/>
          <w:rtl/>
          <w:lang w:bidi="ar-EG"/>
        </w:rPr>
        <w:t> </w:t>
      </w:r>
      <w:r w:rsidRPr="00D1064E">
        <w:t>3GPP</w:t>
      </w:r>
      <w:r w:rsidRPr="00D1064E">
        <w:rPr>
          <w:rtl/>
          <w:lang w:bidi="ar-EG"/>
        </w:rPr>
        <w:t xml:space="preserve"> وحده</w:t>
      </w:r>
      <w:r w:rsidRPr="00D1064E">
        <w:rPr>
          <w:rFonts w:hint="cs"/>
          <w:rtl/>
          <w:lang w:bidi="ar-EG"/>
        </w:rPr>
        <w:t>، من قبيل</w:t>
      </w:r>
      <w:r w:rsidRPr="00D1064E">
        <w:rPr>
          <w:rtl/>
          <w:lang w:bidi="ar-EG"/>
        </w:rPr>
        <w:t xml:space="preserve"> الحاسوب ال</w:t>
      </w:r>
      <w:r w:rsidRPr="00D1064E">
        <w:rPr>
          <w:rFonts w:hint="cs"/>
          <w:rtl/>
          <w:lang w:bidi="ar-EG"/>
        </w:rPr>
        <w:t>محمول</w:t>
      </w:r>
      <w:r w:rsidRPr="00D1064E">
        <w:rPr>
          <w:rtl/>
          <w:lang w:bidi="ar-EG"/>
        </w:rPr>
        <w:t xml:space="preserve"> وجهاز </w:t>
      </w:r>
      <w:r w:rsidRPr="00D1064E">
        <w:t>PDA</w:t>
      </w:r>
      <w:r w:rsidRPr="00D1064E">
        <w:rPr>
          <w:rtl/>
          <w:lang w:bidi="ar-EG"/>
        </w:rPr>
        <w:t xml:space="preserve"> مزوَّد ببطاقة لشبكة </w:t>
      </w:r>
      <w:r w:rsidRPr="00D1064E">
        <w:t>WLAN</w:t>
      </w:r>
      <w:r w:rsidRPr="00D1064E">
        <w:rPr>
          <w:rtl/>
          <w:lang w:bidi="ar-EG"/>
        </w:rPr>
        <w:t xml:space="preserve"> وقارئ البطاقة </w:t>
      </w:r>
      <w:r w:rsidRPr="00D1064E">
        <w:t>UICC</w:t>
      </w:r>
      <w:r w:rsidRPr="00D1064E">
        <w:rPr>
          <w:rtl/>
          <w:lang w:bidi="ar-EG"/>
        </w:rPr>
        <w:t xml:space="preserve"> والتطبيقات البرمجية الملائمة.</w:t>
      </w:r>
    </w:p>
    <w:p w:rsidR="0099399A" w:rsidRPr="00D1064E" w:rsidRDefault="0099399A" w:rsidP="00F16907">
      <w:pPr>
        <w:pStyle w:val="Heading3"/>
        <w:rPr>
          <w:rtl/>
          <w:lang w:bidi="ar-LB"/>
        </w:rPr>
      </w:pPr>
      <w:bookmarkStart w:id="17" w:name="_Toc430340962"/>
      <w:r w:rsidRPr="00D1064E">
        <w:t>3.1.4</w:t>
      </w:r>
      <w:r w:rsidRPr="00D1064E">
        <w:rPr>
          <w:rtl/>
          <w:lang w:bidi="ar-LB"/>
        </w:rPr>
        <w:tab/>
      </w:r>
      <w:r w:rsidRPr="00D1064E">
        <w:rPr>
          <w:rFonts w:hint="cs"/>
          <w:rtl/>
          <w:lang w:bidi="ar-LB"/>
        </w:rPr>
        <w:t>تعاريف المصطلحات العامة المتعلقة بالاتصالات المتنقلة الدولية</w:t>
      </w:r>
      <w:bookmarkEnd w:id="17"/>
    </w:p>
    <w:p w:rsidR="0099399A" w:rsidRPr="00D1064E" w:rsidRDefault="0099399A" w:rsidP="00C06558">
      <w:pPr>
        <w:rPr>
          <w:rtl/>
          <w:lang w:bidi="ar-LB"/>
        </w:rPr>
      </w:pPr>
      <w:r w:rsidRPr="00D1064E">
        <w:rPr>
          <w:rFonts w:hint="cs"/>
          <w:b/>
          <w:bCs/>
          <w:rtl/>
          <w:lang w:bidi="ar-LB"/>
        </w:rPr>
        <w:t xml:space="preserve">تقاسم القنوات المشتركة </w:t>
      </w:r>
      <w:r w:rsidRPr="00D1064E">
        <w:rPr>
          <w:b/>
          <w:bCs/>
        </w:rPr>
        <w:t>(</w:t>
      </w:r>
      <w:r w:rsidR="00DC5271" w:rsidRPr="00D1064E">
        <w:rPr>
          <w:b/>
          <w:bCs/>
        </w:rPr>
        <w:t>Co</w:t>
      </w:r>
      <w:r w:rsidRPr="00D1064E">
        <w:rPr>
          <w:b/>
          <w:bCs/>
        </w:rPr>
        <w:t>-channel sharing)</w:t>
      </w:r>
      <w:r w:rsidRPr="00D1064E">
        <w:rPr>
          <w:rFonts w:hint="cs"/>
          <w:b/>
          <w:bCs/>
          <w:rtl/>
          <w:lang w:bidi="ar-LB"/>
        </w:rPr>
        <w:t>:</w:t>
      </w:r>
      <w:r w:rsidRPr="00D1064E">
        <w:rPr>
          <w:rFonts w:hint="cs"/>
          <w:rtl/>
          <w:lang w:bidi="ar-LB"/>
        </w:rPr>
        <w:t xml:space="preserve"> وهو الحالة التي تعمل فيها مكوّنات النظامين على التردد نفسه رغم انفصالها الجغرافي عن بعضها البعض.</w:t>
      </w:r>
    </w:p>
    <w:p w:rsidR="0099399A" w:rsidRPr="00D1064E" w:rsidRDefault="0099399A" w:rsidP="002A2D44">
      <w:pPr>
        <w:rPr>
          <w:rtl/>
          <w:lang w:bidi="ar-LB"/>
        </w:rPr>
      </w:pPr>
      <w:r w:rsidRPr="00D1064E">
        <w:rPr>
          <w:rFonts w:hint="cs"/>
          <w:b/>
          <w:bCs/>
          <w:rtl/>
          <w:lang w:bidi="ar-LB"/>
        </w:rPr>
        <w:t xml:space="preserve">التوافق في النطاقات المجاورة </w:t>
      </w:r>
      <w:r w:rsidRPr="00D1064E">
        <w:rPr>
          <w:b/>
          <w:bCs/>
        </w:rPr>
        <w:t>(</w:t>
      </w:r>
      <w:r w:rsidR="00DC5271" w:rsidRPr="00D1064E">
        <w:rPr>
          <w:b/>
          <w:bCs/>
        </w:rPr>
        <w:t xml:space="preserve">Adjacent </w:t>
      </w:r>
      <w:r w:rsidRPr="00D1064E">
        <w:rPr>
          <w:b/>
          <w:bCs/>
        </w:rPr>
        <w:t>band compatibility)</w:t>
      </w:r>
      <w:r w:rsidRPr="00D1064E">
        <w:rPr>
          <w:rFonts w:hint="cs"/>
          <w:b/>
          <w:bCs/>
          <w:rtl/>
          <w:lang w:bidi="ar-LB"/>
        </w:rPr>
        <w:t>:</w:t>
      </w:r>
      <w:r w:rsidRPr="00D1064E">
        <w:rPr>
          <w:rFonts w:hint="cs"/>
          <w:rtl/>
          <w:lang w:bidi="ar-LB"/>
        </w:rPr>
        <w:t xml:space="preserve"> وهو الحالة التي تكون فيها مكوّنات النظامين في الموقع نفسه ولكنها تعمل على ترددات متجاورة.</w:t>
      </w:r>
    </w:p>
    <w:p w:rsidR="0099399A" w:rsidRPr="00D1064E" w:rsidRDefault="0099399A" w:rsidP="00E82D6A">
      <w:pPr>
        <w:pStyle w:val="Heading2"/>
        <w:rPr>
          <w:rtl/>
          <w:lang w:bidi="ar-LB"/>
        </w:rPr>
      </w:pPr>
      <w:bookmarkStart w:id="18" w:name="_Toc430340963"/>
      <w:r w:rsidRPr="00D1064E">
        <w:lastRenderedPageBreak/>
        <w:t>2.4</w:t>
      </w:r>
      <w:r w:rsidRPr="00D1064E">
        <w:rPr>
          <w:rtl/>
          <w:lang w:bidi="ar-LB"/>
        </w:rPr>
        <w:tab/>
      </w:r>
      <w:r w:rsidRPr="00D1064E">
        <w:rPr>
          <w:rFonts w:hint="cs"/>
          <w:rtl/>
          <w:lang w:bidi="ar-LB"/>
        </w:rPr>
        <w:t>المختصرات والأسماء المختصرة المستعملة في التوصيات والتقارير المتعلقة بالاتصالات المتنقلة الدولية</w:t>
      </w:r>
      <w:bookmarkEnd w:id="18"/>
    </w:p>
    <w:p w:rsidR="0099399A" w:rsidRPr="00D1064E" w:rsidRDefault="0099399A" w:rsidP="00E82D6A">
      <w:pPr>
        <w:pStyle w:val="Heading3"/>
        <w:rPr>
          <w:rtl/>
          <w:lang w:bidi="ar-LB"/>
        </w:rPr>
      </w:pPr>
      <w:bookmarkStart w:id="19" w:name="_Toc430340964"/>
      <w:r w:rsidRPr="00D1064E">
        <w:t>1.2.4</w:t>
      </w:r>
      <w:r w:rsidRPr="00D1064E">
        <w:rPr>
          <w:rtl/>
          <w:lang w:bidi="ar-LB"/>
        </w:rPr>
        <w:tab/>
      </w:r>
      <w:r w:rsidRPr="00D1064E">
        <w:rPr>
          <w:rFonts w:hint="cs"/>
          <w:rtl/>
          <w:lang w:bidi="ar-LB"/>
        </w:rPr>
        <w:t xml:space="preserve">المختصرات والأسماء المختصرة للمصطلحات المتعلقة بالاتصالات المتنقلة الدولية - </w:t>
      </w:r>
      <w:r w:rsidRPr="00D1064E">
        <w:t>2000</w:t>
      </w:r>
      <w:bookmarkEnd w:id="19"/>
    </w:p>
    <w:p w:rsidR="00DF1B01" w:rsidRPr="00D1064E" w:rsidRDefault="0099399A" w:rsidP="00AB621A">
      <w:pPr>
        <w:pStyle w:val="Headingb"/>
        <w:spacing w:line="300" w:lineRule="exact"/>
        <w:rPr>
          <w:rtl/>
          <w:lang w:bidi="ar-EG"/>
        </w:rPr>
      </w:pPr>
      <w:r w:rsidRPr="00D1064E">
        <w:t>A</w:t>
      </w:r>
    </w:p>
    <w:p w:rsidR="007E4AC6" w:rsidRPr="00D1064E" w:rsidRDefault="007E4AC6" w:rsidP="003C1430">
      <w:pPr>
        <w:ind w:left="1418" w:hanging="1418"/>
        <w:jc w:val="left"/>
        <w:rPr>
          <w:i/>
          <w:iCs/>
          <w:lang w:val="en-GB"/>
        </w:rPr>
      </w:pPr>
      <w:r w:rsidRPr="00D1064E">
        <w:rPr>
          <w:lang w:val="en-GB"/>
        </w:rPr>
        <w:t>AAB</w:t>
      </w:r>
      <w:r w:rsidRPr="00D1064E">
        <w:rPr>
          <w:lang w:val="en-GB"/>
        </w:rPr>
        <w:tab/>
      </w:r>
      <w:r w:rsidRPr="00D1064E">
        <w:rPr>
          <w:rFonts w:hint="cs"/>
          <w:i/>
          <w:rtl/>
        </w:rPr>
        <w:t>فوترة بديلة آلية</w:t>
      </w:r>
      <w:r w:rsidRPr="00D1064E">
        <w:rPr>
          <w:rFonts w:hint="cs"/>
          <w:i/>
          <w:rtl/>
          <w:lang w:bidi="ar-EG"/>
        </w:rPr>
        <w:t xml:space="preserve"> </w:t>
      </w:r>
      <w:r w:rsidRPr="00D1064E">
        <w:rPr>
          <w:i/>
          <w:iCs/>
          <w:lang w:val="en-GB"/>
        </w:rPr>
        <w:t>(</w:t>
      </w:r>
      <w:r w:rsidRPr="00D1064E">
        <w:rPr>
          <w:i/>
          <w:iCs/>
        </w:rPr>
        <w:t>Automatic alternative billing</w:t>
      </w:r>
      <w:r w:rsidRPr="00D1064E">
        <w:rPr>
          <w:i/>
          <w:iCs/>
          <w:lang w:val="en-GB"/>
        </w:rPr>
        <w:t>)</w:t>
      </w:r>
    </w:p>
    <w:p w:rsidR="007E4AC6" w:rsidRPr="00D1064E" w:rsidRDefault="007E4AC6" w:rsidP="003C1430">
      <w:pPr>
        <w:ind w:left="1418" w:hanging="1418"/>
        <w:jc w:val="left"/>
        <w:rPr>
          <w:i/>
          <w:iCs/>
        </w:rPr>
      </w:pPr>
      <w:r w:rsidRPr="00D1064E">
        <w:rPr>
          <w:lang w:val="en-GB"/>
        </w:rPr>
        <w:t>AAC</w:t>
      </w:r>
      <w:r w:rsidRPr="00D1064E">
        <w:rPr>
          <w:rtl/>
          <w:lang w:bidi="ar-LB"/>
        </w:rPr>
        <w:tab/>
      </w:r>
      <w:r w:rsidRPr="00D1064E">
        <w:rPr>
          <w:rFonts w:hint="cs"/>
          <w:i/>
          <w:rtl/>
          <w:lang w:bidi="ar-LB"/>
        </w:rPr>
        <w:t xml:space="preserve">الاستيقان والتحكم بالنفاذ </w:t>
      </w:r>
      <w:r w:rsidRPr="00D1064E">
        <w:rPr>
          <w:i/>
          <w:iCs/>
        </w:rPr>
        <w:t>(Authentication and access control)</w:t>
      </w:r>
    </w:p>
    <w:p w:rsidR="007E4AC6" w:rsidRPr="00D1064E" w:rsidRDefault="007E4AC6" w:rsidP="003C1430">
      <w:pPr>
        <w:ind w:left="1418" w:hanging="1418"/>
        <w:jc w:val="left"/>
        <w:rPr>
          <w:i/>
          <w:iCs/>
          <w:lang w:val="en-GB"/>
        </w:rPr>
      </w:pPr>
      <w:r w:rsidRPr="00D1064E">
        <w:rPr>
          <w:lang w:val="en-GB"/>
        </w:rPr>
        <w:t>AAL</w:t>
      </w:r>
      <w:r w:rsidRPr="00D1064E">
        <w:rPr>
          <w:lang w:val="en-GB"/>
        </w:rPr>
        <w:tab/>
      </w:r>
      <w:r w:rsidRPr="00D1064E">
        <w:rPr>
          <w:rFonts w:hint="cs"/>
          <w:i/>
          <w:rtl/>
        </w:rPr>
        <w:t xml:space="preserve">طبقة </w:t>
      </w:r>
      <w:r w:rsidRPr="00D1064E">
        <w:rPr>
          <w:i/>
          <w:rtl/>
        </w:rPr>
        <w:t>تكييف أسلوب النقل غير المتزامن</w:t>
      </w:r>
      <w:r w:rsidRPr="00D1064E">
        <w:rPr>
          <w:rFonts w:hint="cs"/>
          <w:i/>
          <w:iCs/>
          <w:rtl/>
          <w:lang w:bidi="ar-EG"/>
        </w:rPr>
        <w:t xml:space="preserve"> </w:t>
      </w:r>
      <w:r w:rsidRPr="00D1064E">
        <w:rPr>
          <w:i/>
          <w:iCs/>
          <w:lang w:val="en-GB"/>
        </w:rPr>
        <w:t>(</w:t>
      </w:r>
      <w:r w:rsidRPr="00D1064E">
        <w:rPr>
          <w:i/>
          <w:iCs/>
        </w:rPr>
        <w:t>ATM adaptation layer</w:t>
      </w:r>
      <w:r w:rsidRPr="00D1064E">
        <w:rPr>
          <w:i/>
          <w:iCs/>
          <w:lang w:val="en-GB"/>
        </w:rPr>
        <w:t>)</w:t>
      </w:r>
    </w:p>
    <w:p w:rsidR="007E4AC6" w:rsidRPr="00D1064E" w:rsidRDefault="007E4AC6" w:rsidP="003C1430">
      <w:pPr>
        <w:ind w:left="1418" w:hanging="1418"/>
        <w:jc w:val="left"/>
        <w:rPr>
          <w:i/>
          <w:iCs/>
          <w:lang w:val="en-GB"/>
        </w:rPr>
      </w:pPr>
      <w:r w:rsidRPr="00D1064E">
        <w:rPr>
          <w:lang w:val="en-GB"/>
        </w:rPr>
        <w:t>AC</w:t>
      </w:r>
      <w:r w:rsidRPr="00D1064E">
        <w:rPr>
          <w:lang w:val="en-GB"/>
        </w:rPr>
        <w:tab/>
      </w:r>
      <w:r w:rsidRPr="00D1064E">
        <w:rPr>
          <w:rFonts w:hint="cs"/>
          <w:i/>
          <w:rtl/>
        </w:rPr>
        <w:t xml:space="preserve">خوارزمية تجفير </w:t>
      </w:r>
      <w:r w:rsidRPr="00D1064E">
        <w:rPr>
          <w:i/>
          <w:iCs/>
          <w:lang w:val="en-GB"/>
        </w:rPr>
        <w:t>(</w:t>
      </w:r>
      <w:r w:rsidRPr="00D1064E">
        <w:rPr>
          <w:i/>
          <w:iCs/>
        </w:rPr>
        <w:t>Ciphering algorithm</w:t>
      </w:r>
      <w:r w:rsidRPr="00D1064E">
        <w:rPr>
          <w:i/>
          <w:iCs/>
          <w:lang w:val="en-GB"/>
        </w:rPr>
        <w:t>)</w:t>
      </w:r>
    </w:p>
    <w:p w:rsidR="007E4AC6" w:rsidRPr="00D1064E" w:rsidRDefault="007E4AC6" w:rsidP="003C1430">
      <w:pPr>
        <w:ind w:left="1418" w:hanging="1418"/>
        <w:jc w:val="left"/>
        <w:rPr>
          <w:i/>
          <w:iCs/>
          <w:lang w:val="en-GB"/>
        </w:rPr>
      </w:pPr>
      <w:r w:rsidRPr="00D1064E">
        <w:rPr>
          <w:lang w:val="en-GB"/>
        </w:rPr>
        <w:t>ACB</w:t>
      </w:r>
      <w:r w:rsidRPr="00D1064E">
        <w:rPr>
          <w:lang w:val="en-GB"/>
        </w:rPr>
        <w:tab/>
      </w:r>
      <w:r w:rsidRPr="00D1064E">
        <w:rPr>
          <w:rFonts w:hint="cs"/>
          <w:i/>
          <w:rtl/>
        </w:rPr>
        <w:t>معاودة آلية للنداء</w:t>
      </w:r>
      <w:r w:rsidRPr="00D1064E">
        <w:rPr>
          <w:rFonts w:hint="cs"/>
          <w:i/>
          <w:rtl/>
          <w:lang w:bidi="ar-EG"/>
        </w:rPr>
        <w:t xml:space="preserve"> </w:t>
      </w:r>
      <w:r w:rsidRPr="00D1064E">
        <w:rPr>
          <w:i/>
          <w:iCs/>
          <w:lang w:val="en-GB"/>
        </w:rPr>
        <w:t>(</w:t>
      </w:r>
      <w:r w:rsidRPr="00D1064E">
        <w:rPr>
          <w:i/>
          <w:iCs/>
        </w:rPr>
        <w:t>Automatic call back</w:t>
      </w:r>
      <w:r w:rsidRPr="00D1064E">
        <w:rPr>
          <w:i/>
          <w:iCs/>
          <w:lang w:val="en-GB"/>
        </w:rPr>
        <w:t>)</w:t>
      </w:r>
    </w:p>
    <w:p w:rsidR="007E4AC6" w:rsidRPr="00D1064E" w:rsidRDefault="007E4AC6" w:rsidP="003C1430">
      <w:pPr>
        <w:ind w:left="1418" w:hanging="1418"/>
        <w:jc w:val="left"/>
        <w:rPr>
          <w:i/>
          <w:iCs/>
          <w:lang w:val="en-GB"/>
        </w:rPr>
      </w:pPr>
      <w:r w:rsidRPr="00D1064E">
        <w:rPr>
          <w:lang w:val="en-GB"/>
        </w:rPr>
        <w:t>ACCF</w:t>
      </w:r>
      <w:r w:rsidRPr="00D1064E">
        <w:rPr>
          <w:lang w:val="en-GB"/>
        </w:rPr>
        <w:tab/>
      </w:r>
      <w:r w:rsidRPr="00D1064E">
        <w:rPr>
          <w:rFonts w:hint="cs"/>
          <w:i/>
          <w:rtl/>
        </w:rPr>
        <w:t>وظيفة النفاذ والتحكم </w:t>
      </w:r>
      <w:r w:rsidRPr="00D1064E">
        <w:rPr>
          <w:i/>
          <w:iCs/>
          <w:lang w:val="en-GB"/>
        </w:rPr>
        <w:t>(</w:t>
      </w:r>
      <w:r w:rsidRPr="00D1064E">
        <w:rPr>
          <w:i/>
          <w:iCs/>
        </w:rPr>
        <w:t>Access and control function</w:t>
      </w:r>
      <w:r w:rsidRPr="00D1064E">
        <w:rPr>
          <w:i/>
          <w:iCs/>
          <w:lang w:val="en-GB"/>
        </w:rPr>
        <w:t>)</w:t>
      </w:r>
    </w:p>
    <w:p w:rsidR="007E4AC6" w:rsidRPr="00D1064E" w:rsidRDefault="007E4AC6" w:rsidP="003C1430">
      <w:pPr>
        <w:ind w:left="1418" w:hanging="1418"/>
        <w:jc w:val="left"/>
        <w:rPr>
          <w:i/>
          <w:iCs/>
          <w:lang w:val="en-GB"/>
        </w:rPr>
      </w:pPr>
      <w:r w:rsidRPr="00D1064E">
        <w:rPr>
          <w:lang w:val="en-GB"/>
        </w:rPr>
        <w:t>ACCH</w:t>
      </w:r>
      <w:r w:rsidRPr="00D1064E">
        <w:rPr>
          <w:lang w:val="en-GB"/>
        </w:rPr>
        <w:tab/>
      </w:r>
      <w:r w:rsidRPr="00D1064E">
        <w:rPr>
          <w:rFonts w:hint="cs"/>
          <w:i/>
          <w:rtl/>
        </w:rPr>
        <w:t>قناة التحكم المصاحبة</w:t>
      </w:r>
      <w:r w:rsidRPr="00D1064E">
        <w:rPr>
          <w:i/>
          <w:rtl/>
        </w:rPr>
        <w:t xml:space="preserve"> </w:t>
      </w:r>
      <w:r w:rsidRPr="00D1064E">
        <w:rPr>
          <w:i/>
          <w:iCs/>
          <w:lang w:val="en-GB"/>
        </w:rPr>
        <w:t>(</w:t>
      </w:r>
      <w:r w:rsidRPr="00D1064E">
        <w:rPr>
          <w:i/>
          <w:iCs/>
        </w:rPr>
        <w:t>Associated control channel</w:t>
      </w:r>
      <w:r w:rsidRPr="00D1064E">
        <w:rPr>
          <w:i/>
          <w:iCs/>
          <w:lang w:val="en-GB"/>
        </w:rPr>
        <w:t>)</w:t>
      </w:r>
    </w:p>
    <w:p w:rsidR="007E4AC6" w:rsidRPr="00D1064E" w:rsidRDefault="007E4AC6" w:rsidP="003C1430">
      <w:pPr>
        <w:ind w:left="1418" w:hanging="1418"/>
        <w:jc w:val="left"/>
        <w:rPr>
          <w:i/>
          <w:iCs/>
          <w:lang w:val="en-GB"/>
        </w:rPr>
      </w:pPr>
      <w:r w:rsidRPr="00D1064E">
        <w:rPr>
          <w:lang w:val="en-GB"/>
        </w:rPr>
        <w:t>ACI</w:t>
      </w:r>
      <w:r w:rsidRPr="00D1064E">
        <w:rPr>
          <w:lang w:val="en-GB"/>
        </w:rPr>
        <w:tab/>
      </w:r>
      <w:r w:rsidRPr="00D1064E">
        <w:rPr>
          <w:rFonts w:hint="cs"/>
          <w:i/>
          <w:rtl/>
        </w:rPr>
        <w:t>ال</w:t>
      </w:r>
      <w:r w:rsidRPr="00D1064E">
        <w:rPr>
          <w:rFonts w:hint="cs"/>
          <w:i/>
          <w:rtl/>
          <w:lang w:bidi="ar-LB"/>
        </w:rPr>
        <w:t>سطح البيني لشبكة النفاذ المركزية</w:t>
      </w:r>
      <w:r w:rsidRPr="00D1064E">
        <w:rPr>
          <w:i/>
          <w:rtl/>
        </w:rPr>
        <w:t xml:space="preserve"> </w:t>
      </w:r>
      <w:r w:rsidRPr="00D1064E">
        <w:rPr>
          <w:i/>
          <w:iCs/>
          <w:lang w:val="en-GB"/>
        </w:rPr>
        <w:t>(</w:t>
      </w:r>
      <w:r w:rsidRPr="00D1064E">
        <w:rPr>
          <w:i/>
          <w:iCs/>
        </w:rPr>
        <w:t>Access core network interface</w:t>
      </w:r>
      <w:r w:rsidRPr="00D1064E">
        <w:rPr>
          <w:i/>
          <w:iCs/>
          <w:lang w:val="en-GB"/>
        </w:rPr>
        <w:t>)</w:t>
      </w:r>
    </w:p>
    <w:p w:rsidR="007E4AC6" w:rsidRPr="00D1064E" w:rsidRDefault="007E4AC6" w:rsidP="003C1430">
      <w:pPr>
        <w:ind w:left="1418" w:hanging="1418"/>
        <w:jc w:val="left"/>
        <w:rPr>
          <w:i/>
          <w:iCs/>
          <w:rtl/>
          <w:lang w:bidi="ar-EG"/>
        </w:rPr>
      </w:pPr>
      <w:r w:rsidRPr="00D1064E">
        <w:rPr>
          <w:lang w:val="en-GB"/>
        </w:rPr>
        <w:t>AK</w:t>
      </w:r>
      <w:r w:rsidRPr="00D1064E">
        <w:rPr>
          <w:lang w:val="en-GB"/>
        </w:rPr>
        <w:tab/>
      </w:r>
      <w:r w:rsidRPr="00D1064E">
        <w:rPr>
          <w:rFonts w:hint="cs"/>
          <w:i/>
          <w:rtl/>
        </w:rPr>
        <w:t>خوارزمية توليد مفاتيح التجفير</w:t>
      </w:r>
      <w:r w:rsidRPr="00D1064E">
        <w:rPr>
          <w:i/>
          <w:rtl/>
        </w:rPr>
        <w:t xml:space="preserve"> </w:t>
      </w:r>
      <w:r w:rsidRPr="00D1064E">
        <w:rPr>
          <w:i/>
          <w:iCs/>
          <w:lang w:val="en-GB"/>
        </w:rPr>
        <w:t>(</w:t>
      </w:r>
      <w:r w:rsidRPr="00D1064E">
        <w:rPr>
          <w:i/>
          <w:iCs/>
        </w:rPr>
        <w:t>Ciphering key generation algorithm</w:t>
      </w:r>
      <w:r w:rsidRPr="00D1064E">
        <w:rPr>
          <w:i/>
          <w:iCs/>
          <w:lang w:val="en-GB"/>
        </w:rPr>
        <w:t>)</w:t>
      </w:r>
    </w:p>
    <w:p w:rsidR="007E4AC6" w:rsidRPr="00D1064E" w:rsidRDefault="007E4AC6" w:rsidP="003C1430">
      <w:pPr>
        <w:ind w:left="1418" w:hanging="1418"/>
        <w:jc w:val="left"/>
        <w:rPr>
          <w:i/>
          <w:iCs/>
          <w:lang w:val="en-GB"/>
        </w:rPr>
      </w:pPr>
      <w:r w:rsidRPr="00D1064E">
        <w:rPr>
          <w:lang w:val="en-GB"/>
        </w:rPr>
        <w:t>ALS</w:t>
      </w:r>
      <w:r w:rsidRPr="00D1064E">
        <w:rPr>
          <w:lang w:val="en-GB"/>
        </w:rPr>
        <w:tab/>
      </w:r>
      <w:r w:rsidRPr="00D1064E">
        <w:rPr>
          <w:rFonts w:hint="cs"/>
          <w:i/>
          <w:rtl/>
        </w:rPr>
        <w:t>هيكل طبقة التطبيق</w:t>
      </w:r>
      <w:r w:rsidRPr="00D1064E">
        <w:rPr>
          <w:i/>
          <w:rtl/>
        </w:rPr>
        <w:t xml:space="preserve"> </w:t>
      </w:r>
      <w:r w:rsidRPr="00D1064E">
        <w:rPr>
          <w:i/>
          <w:iCs/>
          <w:lang w:val="en-GB"/>
        </w:rPr>
        <w:t>(</w:t>
      </w:r>
      <w:r w:rsidRPr="00D1064E">
        <w:rPr>
          <w:i/>
          <w:iCs/>
        </w:rPr>
        <w:t>Application layer structure</w:t>
      </w:r>
      <w:r w:rsidRPr="00D1064E">
        <w:rPr>
          <w:i/>
          <w:iCs/>
          <w:lang w:val="en-GB"/>
        </w:rPr>
        <w:t>)</w:t>
      </w:r>
    </w:p>
    <w:p w:rsidR="007E4AC6" w:rsidRPr="00D1064E" w:rsidRDefault="007E4AC6" w:rsidP="003C1430">
      <w:pPr>
        <w:ind w:left="1418" w:hanging="1418"/>
        <w:jc w:val="left"/>
        <w:rPr>
          <w:i/>
          <w:iCs/>
          <w:lang w:val="en-GB"/>
        </w:rPr>
      </w:pPr>
      <w:r w:rsidRPr="00D1064E">
        <w:rPr>
          <w:lang w:val="en-GB"/>
        </w:rPr>
        <w:t>AoC</w:t>
      </w:r>
      <w:r w:rsidRPr="00D1064E">
        <w:rPr>
          <w:lang w:val="en-GB"/>
        </w:rPr>
        <w:tab/>
      </w:r>
      <w:r w:rsidRPr="00D1064E">
        <w:rPr>
          <w:rFonts w:hint="cs"/>
          <w:i/>
          <w:rtl/>
        </w:rPr>
        <w:t>إعلام بالرسوم</w:t>
      </w:r>
      <w:r w:rsidRPr="00D1064E">
        <w:rPr>
          <w:rFonts w:hint="cs"/>
          <w:i/>
          <w:rtl/>
          <w:lang w:bidi="ar-EG"/>
        </w:rPr>
        <w:t xml:space="preserve"> </w:t>
      </w:r>
      <w:r w:rsidRPr="00D1064E">
        <w:rPr>
          <w:i/>
          <w:iCs/>
          <w:lang w:val="en-GB"/>
        </w:rPr>
        <w:t>(</w:t>
      </w:r>
      <w:r w:rsidRPr="00D1064E">
        <w:rPr>
          <w:i/>
          <w:iCs/>
        </w:rPr>
        <w:t>Advice-of-charge</w:t>
      </w:r>
      <w:r w:rsidRPr="00D1064E">
        <w:rPr>
          <w:i/>
          <w:iCs/>
          <w:lang w:val="en-GB"/>
        </w:rPr>
        <w:t>)</w:t>
      </w:r>
    </w:p>
    <w:p w:rsidR="007E4AC6" w:rsidRPr="00D1064E" w:rsidRDefault="007E4AC6" w:rsidP="003C1430">
      <w:pPr>
        <w:ind w:left="1418" w:hanging="1418"/>
        <w:jc w:val="left"/>
        <w:rPr>
          <w:i/>
          <w:iCs/>
          <w:lang w:val="en-GB"/>
        </w:rPr>
      </w:pPr>
      <w:r w:rsidRPr="00D1064E">
        <w:rPr>
          <w:lang w:val="en-GB"/>
        </w:rPr>
        <w:t>ARIB</w:t>
      </w:r>
      <w:r w:rsidRPr="00D1064E">
        <w:rPr>
          <w:lang w:val="en-GB"/>
        </w:rPr>
        <w:tab/>
      </w:r>
      <w:r w:rsidRPr="00D1064E">
        <w:rPr>
          <w:i/>
          <w:rtl/>
        </w:rPr>
        <w:t>رابطة صناعات ودوائر الأعمال في مجال الاتصالات الراديوية</w:t>
      </w:r>
      <w:r w:rsidR="003C1430" w:rsidRPr="00D1064E">
        <w:rPr>
          <w:i/>
          <w:rtl/>
        </w:rPr>
        <w:br/>
      </w:r>
      <w:r w:rsidRPr="00D1064E">
        <w:rPr>
          <w:i/>
          <w:iCs/>
          <w:lang w:val="en-GB"/>
        </w:rPr>
        <w:t>(</w:t>
      </w:r>
      <w:r w:rsidRPr="00D1064E">
        <w:rPr>
          <w:i/>
          <w:iCs/>
        </w:rPr>
        <w:t>Association of Radio Industries and Businesses (formerly RCR)</w:t>
      </w:r>
      <w:r w:rsidRPr="00D1064E">
        <w:rPr>
          <w:i/>
          <w:iCs/>
          <w:lang w:val="en-GB"/>
        </w:rPr>
        <w:t>)</w:t>
      </w:r>
      <w:r w:rsidR="003C1430" w:rsidRPr="00D1064E">
        <w:rPr>
          <w:rFonts w:hint="cs"/>
          <w:i/>
          <w:iCs/>
          <w:rtl/>
          <w:lang w:val="en-GB"/>
        </w:rPr>
        <w:t> </w:t>
      </w:r>
    </w:p>
    <w:p w:rsidR="007E4AC6" w:rsidRPr="00D1064E" w:rsidRDefault="007E4AC6" w:rsidP="003C1430">
      <w:pPr>
        <w:ind w:left="1418" w:hanging="1418"/>
        <w:jc w:val="left"/>
        <w:rPr>
          <w:i/>
          <w:iCs/>
          <w:rtl/>
          <w:lang w:bidi="ar-LB"/>
        </w:rPr>
      </w:pPr>
      <w:r w:rsidRPr="00D1064E">
        <w:rPr>
          <w:lang w:val="en-GB"/>
        </w:rPr>
        <w:t>AS</w:t>
      </w:r>
      <w:r w:rsidRPr="00D1064E">
        <w:rPr>
          <w:lang w:val="en-GB"/>
        </w:rPr>
        <w:tab/>
      </w:r>
      <w:r w:rsidRPr="00D1064E">
        <w:rPr>
          <w:i/>
          <w:rtl/>
        </w:rPr>
        <w:t>خدمات ذات قيمة مضافة</w:t>
      </w:r>
      <w:r w:rsidRPr="00D1064E">
        <w:rPr>
          <w:rFonts w:hint="cs"/>
          <w:i/>
          <w:rtl/>
        </w:rPr>
        <w:t xml:space="preserve"> </w:t>
      </w:r>
      <w:r w:rsidRPr="00D1064E">
        <w:rPr>
          <w:i/>
          <w:iCs/>
          <w:lang w:val="en-GB"/>
        </w:rPr>
        <w:t>(</w:t>
      </w:r>
      <w:r w:rsidRPr="00D1064E">
        <w:rPr>
          <w:i/>
          <w:iCs/>
        </w:rPr>
        <w:t>Value added services</w:t>
      </w:r>
      <w:r w:rsidRPr="00D1064E">
        <w:rPr>
          <w:i/>
          <w:iCs/>
          <w:lang w:val="en-GB"/>
        </w:rPr>
        <w:t>)</w:t>
      </w:r>
    </w:p>
    <w:p w:rsidR="007E4AC6" w:rsidRPr="00D1064E" w:rsidRDefault="007E4AC6" w:rsidP="003C1430">
      <w:pPr>
        <w:ind w:left="1418" w:hanging="1418"/>
        <w:jc w:val="left"/>
        <w:rPr>
          <w:i/>
          <w:iCs/>
        </w:rPr>
      </w:pPr>
      <w:r w:rsidRPr="00D1064E">
        <w:t>ASE</w:t>
      </w:r>
      <w:r w:rsidRPr="00D1064E">
        <w:tab/>
      </w:r>
      <w:r w:rsidRPr="00D1064E">
        <w:rPr>
          <w:rFonts w:hint="cs"/>
          <w:i/>
          <w:rtl/>
        </w:rPr>
        <w:t xml:space="preserve">عناصر خدمة التطبيق </w:t>
      </w:r>
      <w:r w:rsidRPr="00D1064E">
        <w:rPr>
          <w:i/>
        </w:rPr>
        <w:t>(</w:t>
      </w:r>
      <w:r w:rsidRPr="00D1064E">
        <w:rPr>
          <w:i/>
          <w:iCs/>
        </w:rPr>
        <w:t>Application service elements)</w:t>
      </w:r>
    </w:p>
    <w:p w:rsidR="007E4AC6" w:rsidRPr="00D1064E" w:rsidRDefault="007E4AC6" w:rsidP="003C1430">
      <w:pPr>
        <w:ind w:left="1418" w:hanging="1418"/>
        <w:jc w:val="left"/>
        <w:rPr>
          <w:i/>
          <w:iCs/>
        </w:rPr>
      </w:pPr>
      <w:r w:rsidRPr="00D1064E">
        <w:t>AT</w:t>
      </w:r>
      <w:r w:rsidRPr="00D1064E">
        <w:rPr>
          <w:rtl/>
          <w:lang w:bidi="ar-LB"/>
        </w:rPr>
        <w:tab/>
      </w:r>
      <w:r w:rsidRPr="00D1064E">
        <w:rPr>
          <w:rFonts w:hint="cs"/>
          <w:i/>
          <w:rtl/>
          <w:lang w:bidi="ar-LB"/>
        </w:rPr>
        <w:t xml:space="preserve">خوارزمية الاستيقان من المطراف </w:t>
      </w:r>
      <w:r w:rsidRPr="00D1064E">
        <w:rPr>
          <w:i/>
          <w:iCs/>
        </w:rPr>
        <w:t>(Terminal authentication algorithm)</w:t>
      </w:r>
    </w:p>
    <w:p w:rsidR="007E4AC6" w:rsidRPr="00D1064E" w:rsidRDefault="007E4AC6" w:rsidP="003C1430">
      <w:pPr>
        <w:ind w:left="1418" w:hanging="1418"/>
        <w:jc w:val="left"/>
        <w:rPr>
          <w:i/>
          <w:iCs/>
        </w:rPr>
      </w:pPr>
      <w:r w:rsidRPr="00D1064E">
        <w:t>ATM</w:t>
      </w:r>
      <w:r w:rsidRPr="00D1064E">
        <w:rPr>
          <w:rtl/>
        </w:rPr>
        <w:tab/>
      </w:r>
      <w:r w:rsidRPr="00D1064E">
        <w:rPr>
          <w:rFonts w:hint="cs"/>
          <w:i/>
          <w:rtl/>
        </w:rPr>
        <w:t xml:space="preserve">أسلوب النقل اللامتزامن </w:t>
      </w:r>
      <w:r w:rsidRPr="00D1064E">
        <w:rPr>
          <w:i/>
          <w:iCs/>
        </w:rPr>
        <w:t>(Terminal authentication algorithm)</w:t>
      </w:r>
    </w:p>
    <w:p w:rsidR="007E4AC6" w:rsidRPr="00D1064E" w:rsidRDefault="007E4AC6" w:rsidP="003C1430">
      <w:pPr>
        <w:ind w:left="1418" w:hanging="1418"/>
        <w:jc w:val="left"/>
        <w:rPr>
          <w:i/>
          <w:iCs/>
        </w:rPr>
      </w:pPr>
      <w:r w:rsidRPr="00D1064E">
        <w:t>AU</w:t>
      </w:r>
      <w:r w:rsidRPr="00D1064E">
        <w:rPr>
          <w:rFonts w:hint="cs"/>
          <w:rtl/>
        </w:rPr>
        <w:tab/>
      </w:r>
      <w:r w:rsidRPr="00D1064E">
        <w:rPr>
          <w:rFonts w:hint="cs"/>
          <w:i/>
          <w:rtl/>
        </w:rPr>
        <w:t xml:space="preserve">خوارزمية </w:t>
      </w:r>
      <w:r w:rsidRPr="00D1064E">
        <w:rPr>
          <w:rFonts w:hint="cs"/>
          <w:i/>
          <w:rtl/>
          <w:lang w:bidi="ar-LB"/>
        </w:rPr>
        <w:t>ال</w:t>
      </w:r>
      <w:r w:rsidRPr="00D1064E">
        <w:rPr>
          <w:rFonts w:hint="cs"/>
          <w:i/>
          <w:rtl/>
        </w:rPr>
        <w:t xml:space="preserve">استيقان من المستعمل </w:t>
      </w:r>
      <w:r w:rsidRPr="00D1064E">
        <w:rPr>
          <w:i/>
          <w:iCs/>
        </w:rPr>
        <w:t>(User authentication algorithm)</w:t>
      </w:r>
    </w:p>
    <w:p w:rsidR="007E4AC6" w:rsidRPr="00D1064E" w:rsidRDefault="007E4AC6" w:rsidP="00AB621A">
      <w:pPr>
        <w:pStyle w:val="Headingb"/>
        <w:spacing w:line="300" w:lineRule="exact"/>
      </w:pPr>
      <w:r w:rsidRPr="00D1064E">
        <w:t>B</w:t>
      </w:r>
      <w:r w:rsidRPr="00D1064E">
        <w:rPr>
          <w:rtl/>
          <w:lang w:bidi="ar-LB"/>
        </w:rPr>
        <w:tab/>
      </w:r>
    </w:p>
    <w:p w:rsidR="007E4AC6" w:rsidRPr="00D1064E" w:rsidRDefault="007E4AC6" w:rsidP="003C1430">
      <w:pPr>
        <w:ind w:left="1418" w:hanging="1418"/>
        <w:jc w:val="left"/>
        <w:rPr>
          <w:i/>
          <w:iCs/>
        </w:rPr>
      </w:pPr>
      <w:r w:rsidRPr="00D1064E">
        <w:t>B-ISDN</w:t>
      </w:r>
      <w:r w:rsidRPr="00D1064E">
        <w:rPr>
          <w:rtl/>
          <w:lang w:bidi="ar-LB"/>
        </w:rPr>
        <w:tab/>
      </w:r>
      <w:r w:rsidRPr="00D1064E">
        <w:rPr>
          <w:rFonts w:hint="cs"/>
          <w:i/>
          <w:rtl/>
          <w:lang w:bidi="ar-LB"/>
        </w:rPr>
        <w:t xml:space="preserve">الشبكة </w:t>
      </w:r>
      <w:r w:rsidRPr="00D1064E">
        <w:rPr>
          <w:i/>
        </w:rPr>
        <w:t>ISDN</w:t>
      </w:r>
      <w:r w:rsidRPr="00D1064E">
        <w:rPr>
          <w:rFonts w:hint="cs"/>
          <w:i/>
          <w:rtl/>
          <w:lang w:bidi="ar-LB"/>
        </w:rPr>
        <w:t xml:space="preserve"> عريضة النطاق </w:t>
      </w:r>
      <w:r w:rsidRPr="00D1064E">
        <w:rPr>
          <w:i/>
          <w:iCs/>
        </w:rPr>
        <w:t>(Broadband ISDN)</w:t>
      </w:r>
    </w:p>
    <w:p w:rsidR="007E4AC6" w:rsidRPr="00D1064E" w:rsidRDefault="007E4AC6" w:rsidP="003C1430">
      <w:pPr>
        <w:ind w:left="1418" w:hanging="1418"/>
        <w:jc w:val="left"/>
        <w:rPr>
          <w:i/>
          <w:iCs/>
        </w:rPr>
      </w:pPr>
      <w:r w:rsidRPr="00D1064E">
        <w:t>BA</w:t>
      </w:r>
      <w:r w:rsidRPr="00D1064E">
        <w:rPr>
          <w:rtl/>
          <w:lang w:bidi="ar-LB"/>
        </w:rPr>
        <w:tab/>
      </w:r>
      <w:r w:rsidRPr="00D1064E">
        <w:rPr>
          <w:rFonts w:hint="cs"/>
          <w:i/>
          <w:rtl/>
          <w:lang w:bidi="ar-LB"/>
        </w:rPr>
        <w:t xml:space="preserve">نفاذ أساسي </w:t>
      </w:r>
      <w:r w:rsidRPr="00D1064E">
        <w:rPr>
          <w:i/>
          <w:iCs/>
        </w:rPr>
        <w:t>(Basic access)</w:t>
      </w:r>
    </w:p>
    <w:p w:rsidR="007E4AC6" w:rsidRPr="00D1064E" w:rsidRDefault="007E4AC6" w:rsidP="003C1430">
      <w:pPr>
        <w:ind w:left="1418" w:hanging="1418"/>
        <w:jc w:val="left"/>
        <w:rPr>
          <w:i/>
          <w:iCs/>
        </w:rPr>
      </w:pPr>
      <w:r w:rsidRPr="00D1064E">
        <w:t>BC</w:t>
      </w:r>
      <w:r w:rsidRPr="00D1064E">
        <w:rPr>
          <w:rtl/>
          <w:lang w:bidi="ar-LB"/>
        </w:rPr>
        <w:tab/>
      </w:r>
      <w:r w:rsidRPr="00D1064E">
        <w:rPr>
          <w:rFonts w:hint="cs"/>
          <w:i/>
          <w:rtl/>
          <w:lang w:bidi="ar-LB"/>
        </w:rPr>
        <w:t xml:space="preserve">تحكم في القناة الحاملة </w:t>
      </w:r>
      <w:r w:rsidRPr="00D1064E">
        <w:rPr>
          <w:i/>
          <w:iCs/>
        </w:rPr>
        <w:t>(Bearer control)</w:t>
      </w:r>
    </w:p>
    <w:p w:rsidR="007E4AC6" w:rsidRPr="00D1064E" w:rsidRDefault="007E4AC6" w:rsidP="003C1430">
      <w:pPr>
        <w:ind w:left="1418" w:hanging="1418"/>
        <w:jc w:val="left"/>
        <w:rPr>
          <w:i/>
          <w:iCs/>
        </w:rPr>
      </w:pPr>
      <w:r w:rsidRPr="00D1064E">
        <w:t>BCAF</w:t>
      </w:r>
      <w:r w:rsidRPr="00D1064E">
        <w:rPr>
          <w:rtl/>
          <w:lang w:bidi="ar-LB"/>
        </w:rPr>
        <w:tab/>
      </w:r>
      <w:r w:rsidRPr="00D1064E">
        <w:rPr>
          <w:rFonts w:hint="cs"/>
          <w:i/>
          <w:rtl/>
          <w:lang w:bidi="ar-LB"/>
        </w:rPr>
        <w:t xml:space="preserve">وظيفة وكيل التحكم في القناة الحاملة </w:t>
      </w:r>
      <w:r w:rsidRPr="00D1064E">
        <w:rPr>
          <w:i/>
          <w:iCs/>
        </w:rPr>
        <w:t>(Bearer control agent function)</w:t>
      </w:r>
    </w:p>
    <w:p w:rsidR="007E4AC6" w:rsidRPr="00D1064E" w:rsidRDefault="007E4AC6" w:rsidP="003C1430">
      <w:pPr>
        <w:ind w:left="1418" w:hanging="1418"/>
        <w:jc w:val="left"/>
        <w:rPr>
          <w:i/>
          <w:iCs/>
        </w:rPr>
      </w:pPr>
      <w:r w:rsidRPr="00D1064E">
        <w:t>BCCH</w:t>
      </w:r>
      <w:r w:rsidRPr="00D1064E">
        <w:rPr>
          <w:rtl/>
          <w:lang w:bidi="ar-LB"/>
        </w:rPr>
        <w:tab/>
      </w:r>
      <w:r w:rsidRPr="00D1064E">
        <w:rPr>
          <w:rFonts w:hint="cs"/>
          <w:i/>
          <w:rtl/>
          <w:lang w:bidi="ar-LB"/>
        </w:rPr>
        <w:t xml:space="preserve">قناة التحكم الإذاعية </w:t>
      </w:r>
      <w:r w:rsidRPr="00D1064E">
        <w:rPr>
          <w:i/>
          <w:iCs/>
        </w:rPr>
        <w:t>(Broadcast control channel)</w:t>
      </w:r>
    </w:p>
    <w:p w:rsidR="007E4AC6" w:rsidRPr="00D1064E" w:rsidRDefault="007E4AC6" w:rsidP="003C1430">
      <w:pPr>
        <w:ind w:left="1418" w:hanging="1418"/>
        <w:jc w:val="left"/>
        <w:rPr>
          <w:i/>
          <w:iCs/>
        </w:rPr>
      </w:pPr>
      <w:r w:rsidRPr="00D1064E">
        <w:t>BCF</w:t>
      </w:r>
      <w:r w:rsidRPr="00D1064E">
        <w:rPr>
          <w:rtl/>
          <w:lang w:bidi="ar-LB"/>
        </w:rPr>
        <w:tab/>
      </w:r>
      <w:r w:rsidRPr="00D1064E">
        <w:rPr>
          <w:rFonts w:hint="cs"/>
          <w:i/>
          <w:rtl/>
          <w:lang w:bidi="ar-LB"/>
        </w:rPr>
        <w:t xml:space="preserve">وظيفة التحكم في القناة الحاملة </w:t>
      </w:r>
      <w:r w:rsidRPr="00D1064E">
        <w:rPr>
          <w:i/>
          <w:iCs/>
        </w:rPr>
        <w:t>(Bearer control function)</w:t>
      </w:r>
    </w:p>
    <w:p w:rsidR="007E4AC6" w:rsidRPr="00D1064E" w:rsidRDefault="007E4AC6" w:rsidP="003C1430">
      <w:pPr>
        <w:ind w:left="1418" w:hanging="1418"/>
        <w:jc w:val="left"/>
        <w:rPr>
          <w:i/>
          <w:iCs/>
        </w:rPr>
      </w:pPr>
      <w:r w:rsidRPr="00D1064E">
        <w:t>BCPN</w:t>
      </w:r>
      <w:r w:rsidRPr="00D1064E">
        <w:rPr>
          <w:rtl/>
          <w:lang w:bidi="ar-LB"/>
        </w:rPr>
        <w:tab/>
      </w:r>
      <w:r w:rsidRPr="00D1064E">
        <w:rPr>
          <w:rFonts w:hint="cs"/>
          <w:i/>
          <w:rtl/>
          <w:lang w:bidi="ar-LB"/>
        </w:rPr>
        <w:t xml:space="preserve">شبكة منشأة العميل التجاري </w:t>
      </w:r>
      <w:r w:rsidRPr="00D1064E">
        <w:rPr>
          <w:i/>
          <w:iCs/>
        </w:rPr>
        <w:t>(Business CPN)</w:t>
      </w:r>
    </w:p>
    <w:p w:rsidR="007E4AC6" w:rsidRPr="00D1064E" w:rsidRDefault="007E4AC6" w:rsidP="003C1430">
      <w:pPr>
        <w:ind w:left="1418" w:hanging="1418"/>
        <w:jc w:val="left"/>
        <w:rPr>
          <w:i/>
          <w:iCs/>
        </w:rPr>
      </w:pPr>
      <w:r w:rsidRPr="00D1064E">
        <w:t>BCSM</w:t>
      </w:r>
      <w:r w:rsidRPr="00D1064E">
        <w:rPr>
          <w:rtl/>
          <w:lang w:bidi="ar-LB"/>
        </w:rPr>
        <w:tab/>
      </w:r>
      <w:r w:rsidRPr="00D1064E">
        <w:rPr>
          <w:rFonts w:hint="cs"/>
          <w:i/>
          <w:rtl/>
          <w:lang w:bidi="ar-LB"/>
        </w:rPr>
        <w:t>نموذج</w:t>
      </w:r>
      <w:r w:rsidRPr="00D1064E">
        <w:rPr>
          <w:i/>
          <w:rtl/>
        </w:rPr>
        <w:t xml:space="preserve"> حالة النداء الأساسي</w:t>
      </w:r>
      <w:r w:rsidRPr="00D1064E">
        <w:rPr>
          <w:rFonts w:hint="cs"/>
          <w:i/>
          <w:rtl/>
          <w:lang w:bidi="ar-LB"/>
        </w:rPr>
        <w:t xml:space="preserve"> </w:t>
      </w:r>
      <w:r w:rsidRPr="00D1064E">
        <w:rPr>
          <w:i/>
          <w:iCs/>
        </w:rPr>
        <w:t>(Basic call state model)</w:t>
      </w:r>
    </w:p>
    <w:p w:rsidR="007E4AC6" w:rsidRPr="00D1064E" w:rsidRDefault="007E4AC6" w:rsidP="003C1430">
      <w:pPr>
        <w:ind w:left="1418" w:hanging="1418"/>
        <w:jc w:val="left"/>
        <w:rPr>
          <w:i/>
          <w:iCs/>
        </w:rPr>
      </w:pPr>
      <w:r w:rsidRPr="00D1064E">
        <w:lastRenderedPageBreak/>
        <w:t>BER</w:t>
      </w:r>
      <w:r w:rsidRPr="00D1064E">
        <w:rPr>
          <w:rtl/>
          <w:lang w:bidi="ar-LB"/>
        </w:rPr>
        <w:tab/>
      </w:r>
      <w:r w:rsidRPr="00D1064E">
        <w:rPr>
          <w:rFonts w:hint="cs"/>
          <w:i/>
          <w:rtl/>
          <w:lang w:bidi="ar-LB"/>
        </w:rPr>
        <w:t xml:space="preserve">معدل الخطأ في البتّات </w:t>
      </w:r>
      <w:r w:rsidRPr="00D1064E">
        <w:rPr>
          <w:i/>
          <w:iCs/>
        </w:rPr>
        <w:t>(Bit error ratio)</w:t>
      </w:r>
    </w:p>
    <w:p w:rsidR="007E4AC6" w:rsidRPr="00D1064E" w:rsidRDefault="007E4AC6" w:rsidP="003C1430">
      <w:pPr>
        <w:ind w:left="1418" w:hanging="1418"/>
        <w:jc w:val="left"/>
        <w:rPr>
          <w:i/>
          <w:spacing w:val="-8"/>
          <w:rtl/>
        </w:rPr>
      </w:pPr>
      <w:r w:rsidRPr="00D1064E">
        <w:rPr>
          <w:spacing w:val="-8"/>
        </w:rPr>
        <w:t>BIC-Roam</w:t>
      </w:r>
      <w:r w:rsidRPr="00D1064E">
        <w:rPr>
          <w:spacing w:val="-8"/>
          <w:rtl/>
          <w:lang w:bidi="ar-LB"/>
        </w:rPr>
        <w:tab/>
      </w:r>
      <w:r w:rsidRPr="00D1064E">
        <w:rPr>
          <w:i/>
          <w:spacing w:val="-8"/>
          <w:rtl/>
        </w:rPr>
        <w:t>منع النداءات الوا</w:t>
      </w:r>
      <w:r w:rsidRPr="00D1064E">
        <w:rPr>
          <w:rFonts w:hint="cs"/>
          <w:i/>
          <w:spacing w:val="-8"/>
          <w:rtl/>
        </w:rPr>
        <w:t>رد</w:t>
      </w:r>
      <w:r w:rsidRPr="00D1064E">
        <w:rPr>
          <w:i/>
          <w:spacing w:val="-8"/>
          <w:rtl/>
        </w:rPr>
        <w:t>ة</w:t>
      </w:r>
      <w:r w:rsidRPr="00D1064E">
        <w:rPr>
          <w:rFonts w:hint="cs"/>
          <w:i/>
          <w:spacing w:val="-8"/>
          <w:rtl/>
        </w:rPr>
        <w:t xml:space="preserve"> </w:t>
      </w:r>
      <w:r w:rsidRPr="00D1064E">
        <w:rPr>
          <w:rFonts w:hint="cs"/>
          <w:i/>
          <w:spacing w:val="-8"/>
          <w:rtl/>
          <w:lang w:bidi="ar-LB"/>
        </w:rPr>
        <w:t>أثناء</w:t>
      </w:r>
      <w:r w:rsidRPr="00D1064E">
        <w:rPr>
          <w:rFonts w:hint="cs"/>
          <w:i/>
          <w:spacing w:val="-8"/>
          <w:rtl/>
        </w:rPr>
        <w:t xml:space="preserve"> التجوال</w:t>
      </w:r>
      <w:r w:rsidR="003C1430" w:rsidRPr="00D1064E">
        <w:rPr>
          <w:i/>
          <w:spacing w:val="-8"/>
          <w:rtl/>
        </w:rPr>
        <w:br/>
      </w:r>
      <w:r w:rsidRPr="00D1064E">
        <w:rPr>
          <w:i/>
          <w:iCs/>
          <w:spacing w:val="-8"/>
        </w:rPr>
        <w:t>(Barring of incoming calls when roaming outside the home PLMN country</w:t>
      </w:r>
      <w:r w:rsidRPr="00D1064E">
        <w:rPr>
          <w:i/>
          <w:spacing w:val="-8"/>
        </w:rPr>
        <w:t>)</w:t>
      </w:r>
      <w:r w:rsidR="003C1430" w:rsidRPr="00D1064E">
        <w:rPr>
          <w:rFonts w:hint="cs"/>
          <w:i/>
          <w:spacing w:val="-8"/>
          <w:rtl/>
        </w:rPr>
        <w:t> </w:t>
      </w:r>
    </w:p>
    <w:p w:rsidR="007E4AC6" w:rsidRPr="00D1064E" w:rsidRDefault="007E4AC6" w:rsidP="003C1430">
      <w:pPr>
        <w:ind w:left="1418" w:hanging="1418"/>
        <w:jc w:val="left"/>
        <w:rPr>
          <w:i/>
          <w:iCs/>
        </w:rPr>
      </w:pPr>
      <w:r w:rsidRPr="00D1064E">
        <w:t>BOIC</w:t>
      </w:r>
      <w:r w:rsidRPr="00D1064E">
        <w:rPr>
          <w:rtl/>
          <w:lang w:bidi="ar-LB"/>
        </w:rPr>
        <w:tab/>
      </w:r>
      <w:r w:rsidRPr="00D1064E">
        <w:rPr>
          <w:rFonts w:hint="cs"/>
          <w:i/>
          <w:rtl/>
          <w:lang w:bidi="ar-LB"/>
        </w:rPr>
        <w:t xml:space="preserve">منع النداءات الدولية الصادرة </w:t>
      </w:r>
      <w:r w:rsidRPr="00D1064E">
        <w:rPr>
          <w:i/>
          <w:iCs/>
        </w:rPr>
        <w:t>(Barring of outgoing international calls)</w:t>
      </w:r>
    </w:p>
    <w:p w:rsidR="007E4AC6" w:rsidRPr="00D1064E" w:rsidRDefault="007E4AC6" w:rsidP="003C1430">
      <w:pPr>
        <w:ind w:left="1418" w:hanging="1418"/>
        <w:jc w:val="left"/>
        <w:rPr>
          <w:i/>
          <w:iCs/>
        </w:rPr>
      </w:pPr>
      <w:r w:rsidRPr="00D1064E">
        <w:t>BS</w:t>
      </w:r>
      <w:r w:rsidRPr="00D1064E">
        <w:rPr>
          <w:rtl/>
          <w:lang w:bidi="ar-LB"/>
        </w:rPr>
        <w:tab/>
      </w:r>
      <w:r w:rsidRPr="00D1064E">
        <w:rPr>
          <w:rFonts w:hint="cs"/>
          <w:i/>
          <w:rtl/>
          <w:lang w:bidi="ar-LB"/>
        </w:rPr>
        <w:t xml:space="preserve">محطة قاعدة </w:t>
      </w:r>
      <w:r w:rsidRPr="00D1064E">
        <w:rPr>
          <w:i/>
          <w:iCs/>
        </w:rPr>
        <w:t>(Base station)</w:t>
      </w:r>
    </w:p>
    <w:p w:rsidR="007E4AC6" w:rsidRPr="00D1064E" w:rsidRDefault="007E4AC6" w:rsidP="003C1430">
      <w:pPr>
        <w:ind w:left="1418" w:hanging="1418"/>
        <w:jc w:val="left"/>
        <w:rPr>
          <w:i/>
          <w:iCs/>
        </w:rPr>
      </w:pPr>
      <w:r w:rsidRPr="00D1064E">
        <w:t>BSI</w:t>
      </w:r>
      <w:r w:rsidRPr="00D1064E">
        <w:rPr>
          <w:rtl/>
          <w:lang w:bidi="ar-LB"/>
        </w:rPr>
        <w:tab/>
      </w:r>
      <w:r w:rsidRPr="00D1064E">
        <w:rPr>
          <w:rFonts w:hint="cs"/>
          <w:i/>
          <w:rtl/>
          <w:lang w:bidi="ar-LB"/>
        </w:rPr>
        <w:t xml:space="preserve">معرِّف هوية المحطة القاعدة </w:t>
      </w:r>
      <w:r w:rsidRPr="00D1064E">
        <w:rPr>
          <w:i/>
        </w:rPr>
        <w:t>(</w:t>
      </w:r>
      <w:r w:rsidRPr="00D1064E">
        <w:rPr>
          <w:i/>
          <w:iCs/>
        </w:rPr>
        <w:t>Base station identifier)</w:t>
      </w:r>
    </w:p>
    <w:p w:rsidR="007E4AC6" w:rsidRPr="00D1064E" w:rsidRDefault="007E4AC6" w:rsidP="003C1430">
      <w:pPr>
        <w:ind w:left="1418" w:hanging="1418"/>
        <w:jc w:val="left"/>
        <w:rPr>
          <w:i/>
          <w:iCs/>
        </w:rPr>
      </w:pPr>
      <w:r w:rsidRPr="00D1064E">
        <w:t>BT</w:t>
      </w:r>
      <w:r w:rsidRPr="00D1064E">
        <w:rPr>
          <w:rtl/>
          <w:lang w:bidi="ar-LB"/>
        </w:rPr>
        <w:tab/>
      </w:r>
      <w:r w:rsidRPr="00D1064E">
        <w:rPr>
          <w:rFonts w:hint="cs"/>
          <w:i/>
          <w:rtl/>
          <w:lang w:bidi="ar-LB"/>
        </w:rPr>
        <w:t>خوارزمية توليد مفاتيح دورة المطراف</w:t>
      </w:r>
      <w:r w:rsidR="003C1430" w:rsidRPr="00D1064E">
        <w:rPr>
          <w:i/>
          <w:rtl/>
          <w:lang w:bidi="ar-LB"/>
        </w:rPr>
        <w:br/>
      </w:r>
      <w:r w:rsidRPr="00D1064E">
        <w:rPr>
          <w:i/>
          <w:iCs/>
        </w:rPr>
        <w:t>(Terminal session key generation algorithm (session key schemes))</w:t>
      </w:r>
      <w:r w:rsidR="003C1430" w:rsidRPr="00D1064E">
        <w:rPr>
          <w:rFonts w:hint="cs"/>
          <w:i/>
          <w:iCs/>
          <w:rtl/>
        </w:rPr>
        <w:t> </w:t>
      </w:r>
    </w:p>
    <w:p w:rsidR="007E4AC6" w:rsidRPr="00D1064E" w:rsidRDefault="007E4AC6" w:rsidP="003C1430">
      <w:pPr>
        <w:ind w:left="1418" w:hanging="1418"/>
        <w:jc w:val="left"/>
        <w:rPr>
          <w:i/>
          <w:iCs/>
        </w:rPr>
      </w:pPr>
      <w:r w:rsidRPr="00D1064E">
        <w:t>BU</w:t>
      </w:r>
      <w:r w:rsidRPr="00D1064E">
        <w:rPr>
          <w:i/>
          <w:iCs/>
          <w:rtl/>
          <w:lang w:bidi="ar-LB"/>
        </w:rPr>
        <w:tab/>
      </w:r>
      <w:r w:rsidRPr="00D1064E">
        <w:rPr>
          <w:rFonts w:hint="cs"/>
          <w:i/>
          <w:rtl/>
          <w:lang w:bidi="ar-LB"/>
        </w:rPr>
        <w:t>خوارزمية توليد مفاتيح دورة المستعمل</w:t>
      </w:r>
      <w:r w:rsidR="003C1430" w:rsidRPr="00D1064E">
        <w:rPr>
          <w:i/>
          <w:rtl/>
          <w:lang w:bidi="ar-LB"/>
        </w:rPr>
        <w:br/>
      </w:r>
      <w:r w:rsidRPr="00D1064E">
        <w:rPr>
          <w:i/>
          <w:iCs/>
        </w:rPr>
        <w:t>(User session key generation algorithm (session key schemes))</w:t>
      </w:r>
      <w:r w:rsidR="003C1430" w:rsidRPr="00D1064E">
        <w:rPr>
          <w:rFonts w:hint="cs"/>
          <w:i/>
          <w:iCs/>
          <w:rtl/>
        </w:rPr>
        <w:t> </w:t>
      </w:r>
    </w:p>
    <w:p w:rsidR="007E4AC6" w:rsidRPr="00D1064E" w:rsidRDefault="007E4AC6" w:rsidP="00AB621A">
      <w:pPr>
        <w:pStyle w:val="Headingb"/>
        <w:spacing w:line="300" w:lineRule="exact"/>
        <w:rPr>
          <w:i/>
        </w:rPr>
      </w:pPr>
      <w:r w:rsidRPr="00D1064E">
        <w:t>C</w:t>
      </w:r>
      <w:r w:rsidRPr="00D1064E">
        <w:tab/>
      </w:r>
    </w:p>
    <w:p w:rsidR="007E4AC6" w:rsidRPr="00D1064E" w:rsidRDefault="007E4AC6" w:rsidP="003C1430">
      <w:pPr>
        <w:ind w:left="1418" w:hanging="1418"/>
        <w:jc w:val="left"/>
        <w:rPr>
          <w:i/>
          <w:iCs/>
        </w:rPr>
      </w:pPr>
      <w:r w:rsidRPr="00D1064E">
        <w:t>CAC</w:t>
      </w:r>
      <w:r w:rsidRPr="00D1064E">
        <w:rPr>
          <w:i/>
          <w:iCs/>
          <w:rtl/>
          <w:lang w:bidi="ar-LB"/>
        </w:rPr>
        <w:tab/>
      </w:r>
      <w:r w:rsidRPr="00D1064E">
        <w:rPr>
          <w:rFonts w:hint="cs"/>
          <w:i/>
          <w:rtl/>
          <w:lang w:bidi="ar-LB"/>
        </w:rPr>
        <w:t>قناة النفاذ المشترك</w:t>
      </w:r>
      <w:r w:rsidRPr="00D1064E">
        <w:rPr>
          <w:rFonts w:hint="cs"/>
          <w:i/>
          <w:iCs/>
          <w:rtl/>
          <w:lang w:bidi="ar-LB"/>
        </w:rPr>
        <w:t xml:space="preserve"> </w:t>
      </w:r>
      <w:r w:rsidRPr="00D1064E">
        <w:rPr>
          <w:i/>
          <w:iCs/>
        </w:rPr>
        <w:t>(Common access channel)</w:t>
      </w:r>
    </w:p>
    <w:p w:rsidR="007E4AC6" w:rsidRPr="00D1064E" w:rsidRDefault="007E4AC6" w:rsidP="003C1430">
      <w:pPr>
        <w:ind w:left="1418" w:hanging="1418"/>
        <w:jc w:val="left"/>
        <w:rPr>
          <w:i/>
          <w:iCs/>
        </w:rPr>
      </w:pPr>
      <w:r w:rsidRPr="00D1064E">
        <w:t>CC</w:t>
      </w:r>
      <w:r w:rsidRPr="00D1064E">
        <w:rPr>
          <w:rtl/>
          <w:lang w:bidi="ar-LB"/>
        </w:rPr>
        <w:tab/>
      </w:r>
      <w:r w:rsidRPr="00D1064E">
        <w:rPr>
          <w:rFonts w:hint="cs"/>
          <w:i/>
          <w:rtl/>
          <w:lang w:bidi="ar-LB"/>
        </w:rPr>
        <w:t xml:space="preserve">تحكم بالنداء </w:t>
      </w:r>
      <w:r w:rsidRPr="00D1064E">
        <w:rPr>
          <w:i/>
        </w:rPr>
        <w:t>(</w:t>
      </w:r>
      <w:r w:rsidRPr="00D1064E">
        <w:rPr>
          <w:i/>
          <w:iCs/>
        </w:rPr>
        <w:t>Call control</w:t>
      </w:r>
      <w:r w:rsidRPr="00D1064E">
        <w:rPr>
          <w:i/>
        </w:rPr>
        <w:t>)</w:t>
      </w:r>
    </w:p>
    <w:p w:rsidR="007E4AC6" w:rsidRPr="00D1064E" w:rsidRDefault="007E4AC6" w:rsidP="003C1430">
      <w:pPr>
        <w:ind w:left="1418" w:hanging="1418"/>
        <w:jc w:val="left"/>
        <w:rPr>
          <w:i/>
          <w:iCs/>
        </w:rPr>
      </w:pPr>
      <w:r w:rsidRPr="00D1064E">
        <w:t>CCAF</w:t>
      </w:r>
      <w:r w:rsidRPr="00D1064E">
        <w:rPr>
          <w:rtl/>
          <w:lang w:bidi="ar-LB"/>
        </w:rPr>
        <w:tab/>
      </w:r>
      <w:r w:rsidRPr="00D1064E">
        <w:rPr>
          <w:rFonts w:hint="cs"/>
          <w:i/>
          <w:rtl/>
          <w:lang w:bidi="ar-LB"/>
        </w:rPr>
        <w:t xml:space="preserve">وظيفة وكيل التحكم بالنداء </w:t>
      </w:r>
      <w:r w:rsidRPr="00D1064E">
        <w:rPr>
          <w:i/>
          <w:iCs/>
        </w:rPr>
        <w:t>(Call control agent function)</w:t>
      </w:r>
    </w:p>
    <w:p w:rsidR="007E4AC6" w:rsidRPr="00D1064E" w:rsidRDefault="007E4AC6" w:rsidP="003C1430">
      <w:pPr>
        <w:ind w:left="1418" w:hanging="1418"/>
        <w:jc w:val="left"/>
        <w:rPr>
          <w:i/>
          <w:iCs/>
        </w:rPr>
      </w:pPr>
      <w:r w:rsidRPr="00D1064E">
        <w:t>CCBS</w:t>
      </w:r>
      <w:r w:rsidRPr="00D1064E">
        <w:rPr>
          <w:rtl/>
          <w:lang w:bidi="ar-LB"/>
        </w:rPr>
        <w:tab/>
      </w:r>
      <w:r w:rsidRPr="00D1064E">
        <w:rPr>
          <w:rFonts w:hint="cs"/>
          <w:i/>
          <w:rtl/>
          <w:lang w:bidi="ar-LB"/>
        </w:rPr>
        <w:t xml:space="preserve">استكمال النداءات إلى مشترك مشغول </w:t>
      </w:r>
      <w:r w:rsidRPr="00D1064E">
        <w:rPr>
          <w:i/>
          <w:iCs/>
        </w:rPr>
        <w:t>(Completion of calls to busy subscriber)</w:t>
      </w:r>
    </w:p>
    <w:p w:rsidR="007E4AC6" w:rsidRPr="00D1064E" w:rsidRDefault="007E4AC6" w:rsidP="003C1430">
      <w:pPr>
        <w:ind w:left="1418" w:hanging="1418"/>
        <w:jc w:val="left"/>
        <w:rPr>
          <w:i/>
          <w:iCs/>
        </w:rPr>
      </w:pPr>
      <w:r w:rsidRPr="00D1064E">
        <w:t>CCBU</w:t>
      </w:r>
      <w:r w:rsidRPr="00D1064E">
        <w:rPr>
          <w:rtl/>
          <w:lang w:bidi="ar-LB"/>
        </w:rPr>
        <w:tab/>
      </w:r>
      <w:r w:rsidRPr="00D1064E">
        <w:rPr>
          <w:rFonts w:hint="cs"/>
          <w:i/>
          <w:rtl/>
          <w:lang w:bidi="ar-LB"/>
        </w:rPr>
        <w:t xml:space="preserve">استكمال النداءات إلى مستعملين مشغولين </w:t>
      </w:r>
      <w:r w:rsidRPr="00D1064E">
        <w:rPr>
          <w:i/>
          <w:iCs/>
        </w:rPr>
        <w:t>(Completion of calls to busy users)</w:t>
      </w:r>
    </w:p>
    <w:p w:rsidR="007E4AC6" w:rsidRPr="00D1064E" w:rsidRDefault="007E4AC6" w:rsidP="001011BA">
      <w:pPr>
        <w:ind w:left="1418" w:hanging="1418"/>
        <w:jc w:val="left"/>
        <w:rPr>
          <w:i/>
          <w:iCs/>
          <w:lang w:val="fr-CH"/>
        </w:rPr>
      </w:pPr>
      <w:r w:rsidRPr="00D1064E">
        <w:rPr>
          <w:lang w:val="fr-CH"/>
        </w:rPr>
        <w:t>CCC</w:t>
      </w:r>
      <w:r w:rsidRPr="00D1064E">
        <w:rPr>
          <w:i/>
          <w:iCs/>
          <w:rtl/>
          <w:lang w:bidi="ar-LB"/>
        </w:rPr>
        <w:tab/>
      </w:r>
      <w:r w:rsidRPr="00D1064E">
        <w:rPr>
          <w:rFonts w:hint="cs"/>
          <w:i/>
          <w:rtl/>
          <w:lang w:bidi="ar-LB"/>
        </w:rPr>
        <w:t xml:space="preserve">مهاتفة باستعمال بطاقة ائتمان </w:t>
      </w:r>
      <w:r w:rsidRPr="00D1064E">
        <w:rPr>
          <w:i/>
          <w:iCs/>
          <w:lang w:val="fr-CH"/>
        </w:rPr>
        <w:t>(</w:t>
      </w:r>
      <w:r w:rsidR="001011BA" w:rsidRPr="00D1064E">
        <w:rPr>
          <w:i/>
          <w:iCs/>
          <w:szCs w:val="24"/>
        </w:rPr>
        <w:t>Credit card calling</w:t>
      </w:r>
      <w:r w:rsidRPr="00D1064E">
        <w:rPr>
          <w:i/>
          <w:iCs/>
          <w:lang w:val="fr-CH"/>
        </w:rPr>
        <w:t>)</w:t>
      </w:r>
    </w:p>
    <w:p w:rsidR="007E4AC6" w:rsidRPr="00D1064E" w:rsidRDefault="007E4AC6" w:rsidP="001011BA">
      <w:pPr>
        <w:ind w:left="1418" w:hanging="1418"/>
        <w:jc w:val="left"/>
        <w:rPr>
          <w:i/>
          <w:iCs/>
          <w:rtl/>
        </w:rPr>
      </w:pPr>
      <w:r w:rsidRPr="00D1064E">
        <w:rPr>
          <w:lang w:val="fr-CH"/>
        </w:rPr>
        <w:t>CCCH</w:t>
      </w:r>
      <w:r w:rsidRPr="00D1064E">
        <w:rPr>
          <w:rtl/>
          <w:lang w:bidi="ar-LB"/>
        </w:rPr>
        <w:tab/>
      </w:r>
      <w:r w:rsidRPr="00D1064E">
        <w:rPr>
          <w:rFonts w:hint="cs"/>
          <w:i/>
          <w:rtl/>
          <w:lang w:bidi="ar-LB"/>
        </w:rPr>
        <w:t xml:space="preserve">قناة التحكم المشتركة </w:t>
      </w:r>
      <w:r w:rsidRPr="00D1064E">
        <w:rPr>
          <w:i/>
          <w:iCs/>
          <w:lang w:val="fr-CH"/>
        </w:rPr>
        <w:t>(</w:t>
      </w:r>
      <w:r w:rsidR="001011BA" w:rsidRPr="00D1064E">
        <w:rPr>
          <w:i/>
          <w:iCs/>
          <w:lang w:val="fr-CH"/>
        </w:rPr>
        <w:t>Common control channel</w:t>
      </w:r>
      <w:r w:rsidRPr="00D1064E">
        <w:rPr>
          <w:i/>
          <w:iCs/>
          <w:lang w:val="fr-CH"/>
        </w:rPr>
        <w:t>)</w:t>
      </w:r>
    </w:p>
    <w:p w:rsidR="007E4AC6" w:rsidRPr="00D1064E" w:rsidRDefault="007E4AC6" w:rsidP="001011BA">
      <w:pPr>
        <w:ind w:left="1418" w:hanging="1418"/>
        <w:jc w:val="left"/>
        <w:rPr>
          <w:i/>
          <w:iCs/>
          <w:lang w:val="fr-CH"/>
        </w:rPr>
      </w:pPr>
      <w:r w:rsidRPr="00D1064E">
        <w:rPr>
          <w:lang w:val="fr-CH"/>
        </w:rPr>
        <w:t>CCF</w:t>
      </w:r>
      <w:r w:rsidRPr="00D1064E">
        <w:rPr>
          <w:lang w:val="fr-CH"/>
        </w:rPr>
        <w:tab/>
      </w:r>
      <w:r w:rsidRPr="00D1064E">
        <w:rPr>
          <w:rFonts w:hint="cs"/>
          <w:i/>
          <w:rtl/>
          <w:lang w:bidi="ar-LB"/>
        </w:rPr>
        <w:t xml:space="preserve">وظيفة التحكم </w:t>
      </w:r>
      <w:r w:rsidRPr="00D1064E">
        <w:rPr>
          <w:rFonts w:hint="cs"/>
          <w:i/>
          <w:rtl/>
        </w:rPr>
        <w:t>في توصيل (النداء)</w:t>
      </w:r>
      <w:r w:rsidRPr="00D1064E">
        <w:rPr>
          <w:i/>
          <w:rtl/>
        </w:rPr>
        <w:t xml:space="preserve"> </w:t>
      </w:r>
      <w:r w:rsidRPr="00D1064E">
        <w:rPr>
          <w:i/>
          <w:iCs/>
          <w:lang w:val="fr-CH"/>
        </w:rPr>
        <w:t>(</w:t>
      </w:r>
      <w:r w:rsidR="001011BA" w:rsidRPr="00D1064E">
        <w:rPr>
          <w:i/>
          <w:iCs/>
          <w:lang w:val="fr-CH"/>
        </w:rPr>
        <w:t>Connection (call) control function</w:t>
      </w:r>
      <w:r w:rsidRPr="00D1064E">
        <w:rPr>
          <w:i/>
          <w:iCs/>
          <w:lang w:val="fr-CH"/>
        </w:rPr>
        <w:t>)</w:t>
      </w:r>
    </w:p>
    <w:p w:rsidR="007E4AC6" w:rsidRPr="00D1064E" w:rsidRDefault="007E4AC6" w:rsidP="001011BA">
      <w:pPr>
        <w:ind w:left="1418" w:hanging="1418"/>
        <w:jc w:val="left"/>
        <w:rPr>
          <w:i/>
          <w:iCs/>
          <w:lang w:val="fr-CH"/>
        </w:rPr>
      </w:pPr>
      <w:r w:rsidRPr="00D1064E">
        <w:rPr>
          <w:lang w:val="fr-CH"/>
        </w:rPr>
        <w:t>CCH</w:t>
      </w:r>
      <w:r w:rsidRPr="00D1064E">
        <w:rPr>
          <w:rtl/>
          <w:lang w:bidi="ar-LB"/>
        </w:rPr>
        <w:tab/>
      </w:r>
      <w:r w:rsidRPr="00D1064E">
        <w:rPr>
          <w:rFonts w:hint="cs"/>
          <w:i/>
          <w:rtl/>
          <w:lang w:bidi="ar-LB"/>
        </w:rPr>
        <w:t xml:space="preserve">قناة التحكم </w:t>
      </w:r>
      <w:r w:rsidRPr="00D1064E">
        <w:rPr>
          <w:i/>
          <w:iCs/>
          <w:lang w:val="fr-CH"/>
        </w:rPr>
        <w:t>(</w:t>
      </w:r>
      <w:r w:rsidR="001011BA" w:rsidRPr="00D1064E">
        <w:rPr>
          <w:i/>
          <w:iCs/>
          <w:lang w:val="fr-CH"/>
        </w:rPr>
        <w:t>Control channel</w:t>
      </w:r>
      <w:r w:rsidRPr="00D1064E">
        <w:rPr>
          <w:i/>
          <w:iCs/>
          <w:lang w:val="fr-CH"/>
        </w:rPr>
        <w:t>)</w:t>
      </w:r>
    </w:p>
    <w:p w:rsidR="007E4AC6" w:rsidRPr="00D1064E" w:rsidRDefault="007E4AC6" w:rsidP="003C1430">
      <w:pPr>
        <w:ind w:left="1418" w:hanging="1418"/>
        <w:jc w:val="left"/>
        <w:rPr>
          <w:i/>
          <w:iCs/>
        </w:rPr>
      </w:pPr>
      <w:r w:rsidRPr="00D1064E">
        <w:t>CCIR</w:t>
      </w:r>
      <w:r w:rsidRPr="00D1064E">
        <w:rPr>
          <w:rtl/>
          <w:lang w:bidi="ar-LB"/>
        </w:rPr>
        <w:tab/>
      </w:r>
      <w:r w:rsidRPr="00D1064E">
        <w:rPr>
          <w:i/>
          <w:rtl/>
        </w:rPr>
        <w:t>اللجنة الاستشارية الدولية للراديو (</w:t>
      </w:r>
      <w:r w:rsidRPr="00D1064E">
        <w:rPr>
          <w:rFonts w:hint="cs"/>
          <w:i/>
          <w:rtl/>
        </w:rPr>
        <w:t>حالياً</w:t>
      </w:r>
      <w:r w:rsidRPr="00D1064E">
        <w:rPr>
          <w:i/>
          <w:rtl/>
        </w:rPr>
        <w:t xml:space="preserve"> قطاع الاتصالات الراديوية)</w:t>
      </w:r>
      <w:r w:rsidR="003C1430" w:rsidRPr="00D1064E">
        <w:rPr>
          <w:i/>
          <w:rtl/>
        </w:rPr>
        <w:br/>
      </w:r>
      <w:r w:rsidRPr="00D1064E">
        <w:rPr>
          <w:i/>
          <w:iCs/>
        </w:rPr>
        <w:t>(International Radio Consultative Committee (now ITU-R))</w:t>
      </w:r>
      <w:r w:rsidR="003C1430" w:rsidRPr="00D1064E">
        <w:rPr>
          <w:rFonts w:hint="cs"/>
          <w:i/>
          <w:iCs/>
          <w:rtl/>
        </w:rPr>
        <w:t> </w:t>
      </w:r>
    </w:p>
    <w:p w:rsidR="002F3584" w:rsidRPr="00D1064E" w:rsidRDefault="007E4AC6" w:rsidP="003C1430">
      <w:pPr>
        <w:ind w:left="1418" w:hanging="1418"/>
        <w:jc w:val="left"/>
        <w:rPr>
          <w:i/>
          <w:iCs/>
          <w:rtl/>
          <w:lang w:bidi="ar-EG"/>
        </w:rPr>
      </w:pPr>
      <w:r w:rsidRPr="00D1064E">
        <w:t>CCITT</w:t>
      </w:r>
      <w:r w:rsidRPr="00D1064E">
        <w:rPr>
          <w:rtl/>
          <w:lang w:bidi="ar-LB"/>
        </w:rPr>
        <w:tab/>
      </w:r>
      <w:r w:rsidRPr="00D1064E">
        <w:rPr>
          <w:i/>
          <w:rtl/>
        </w:rPr>
        <w:t>اللجنة الاستشارية الدولية للبرق والهاتف (</w:t>
      </w:r>
      <w:r w:rsidRPr="00D1064E">
        <w:rPr>
          <w:rFonts w:hint="cs"/>
          <w:i/>
          <w:rtl/>
        </w:rPr>
        <w:t>حالياً</w:t>
      </w:r>
      <w:r w:rsidRPr="00D1064E">
        <w:rPr>
          <w:i/>
          <w:rtl/>
        </w:rPr>
        <w:t xml:space="preserve"> قطاع تقييس الاتصالات</w:t>
      </w:r>
      <w:r w:rsidRPr="00D1064E">
        <w:rPr>
          <w:rFonts w:hint="cs"/>
          <w:i/>
          <w:rtl/>
        </w:rPr>
        <w:t>)</w:t>
      </w:r>
      <w:r w:rsidR="003C1430" w:rsidRPr="00D1064E">
        <w:rPr>
          <w:i/>
          <w:rtl/>
        </w:rPr>
        <w:br/>
      </w:r>
      <w:r w:rsidRPr="00D1064E">
        <w:rPr>
          <w:i/>
          <w:iCs/>
        </w:rPr>
        <w:t>(International Telegraph and Telephone Consultative Committee (now ITU-T))</w:t>
      </w:r>
      <w:r w:rsidR="003C1430" w:rsidRPr="00D1064E">
        <w:rPr>
          <w:rFonts w:hint="cs"/>
          <w:i/>
          <w:iCs/>
          <w:rtl/>
        </w:rPr>
        <w:t> </w:t>
      </w:r>
    </w:p>
    <w:p w:rsidR="007E4AC6" w:rsidRPr="00D1064E" w:rsidRDefault="007E4AC6" w:rsidP="003C1430">
      <w:pPr>
        <w:ind w:left="1418" w:hanging="1418"/>
        <w:jc w:val="left"/>
        <w:rPr>
          <w:i/>
          <w:iCs/>
        </w:rPr>
      </w:pPr>
      <w:r w:rsidRPr="00D1064E">
        <w:t>CDMA</w:t>
      </w:r>
      <w:r w:rsidRPr="00D1064E">
        <w:rPr>
          <w:rtl/>
          <w:lang w:bidi="ar-LB"/>
        </w:rPr>
        <w:tab/>
      </w:r>
      <w:r w:rsidRPr="00D1064E">
        <w:rPr>
          <w:rFonts w:hint="cs"/>
          <w:i/>
          <w:rtl/>
          <w:lang w:bidi="ar-LB"/>
        </w:rPr>
        <w:t xml:space="preserve">النفاذ المتعدد بتقسيم الشفرة </w:t>
      </w:r>
      <w:r w:rsidRPr="00D1064E">
        <w:rPr>
          <w:i/>
          <w:iCs/>
        </w:rPr>
        <w:t>(Code-division multiple access)</w:t>
      </w:r>
    </w:p>
    <w:p w:rsidR="007E4AC6" w:rsidRPr="00D1064E" w:rsidRDefault="007E4AC6" w:rsidP="003C1430">
      <w:pPr>
        <w:ind w:left="1418" w:hanging="1418"/>
        <w:jc w:val="left"/>
        <w:rPr>
          <w:i/>
          <w:iCs/>
        </w:rPr>
      </w:pPr>
      <w:r w:rsidRPr="00D1064E">
        <w:t>CELP</w:t>
      </w:r>
      <w:r w:rsidRPr="00D1064E">
        <w:rPr>
          <w:rtl/>
          <w:lang w:bidi="ar-LB"/>
        </w:rPr>
        <w:tab/>
      </w:r>
      <w:r w:rsidRPr="00D1064E">
        <w:rPr>
          <w:rFonts w:hint="cs"/>
          <w:i/>
          <w:rtl/>
          <w:lang w:bidi="ar-LB"/>
        </w:rPr>
        <w:t xml:space="preserve">تنبؤ خطي بإثارة شفرية </w:t>
      </w:r>
      <w:r w:rsidRPr="00D1064E">
        <w:rPr>
          <w:i/>
          <w:iCs/>
        </w:rPr>
        <w:t>(Code excited linear prediction)</w:t>
      </w:r>
    </w:p>
    <w:p w:rsidR="007E4AC6" w:rsidRPr="00D1064E" w:rsidRDefault="007E4AC6" w:rsidP="003C1430">
      <w:pPr>
        <w:ind w:left="1418" w:hanging="1418"/>
        <w:jc w:val="left"/>
        <w:rPr>
          <w:i/>
          <w:iCs/>
        </w:rPr>
      </w:pPr>
      <w:r w:rsidRPr="00D1064E">
        <w:t>CF</w:t>
      </w:r>
      <w:r w:rsidRPr="00D1064E">
        <w:rPr>
          <w:rtl/>
          <w:lang w:bidi="ar-LB"/>
        </w:rPr>
        <w:tab/>
      </w:r>
      <w:r w:rsidRPr="00D1064E">
        <w:rPr>
          <w:rFonts w:hint="cs"/>
          <w:i/>
          <w:rtl/>
          <w:lang w:bidi="ar-LB"/>
        </w:rPr>
        <w:t xml:space="preserve">إحالة النداء </w:t>
      </w:r>
      <w:r w:rsidRPr="00D1064E">
        <w:rPr>
          <w:i/>
          <w:iCs/>
        </w:rPr>
        <w:t>(Call forwarding)</w:t>
      </w:r>
    </w:p>
    <w:p w:rsidR="007E4AC6" w:rsidRPr="00D1064E" w:rsidRDefault="007E4AC6" w:rsidP="003C1430">
      <w:pPr>
        <w:ind w:left="1418" w:hanging="1418"/>
        <w:jc w:val="left"/>
        <w:rPr>
          <w:i/>
          <w:iCs/>
        </w:rPr>
      </w:pPr>
      <w:r w:rsidRPr="00D1064E">
        <w:t>CH</w:t>
      </w:r>
      <w:r w:rsidRPr="00D1064E">
        <w:rPr>
          <w:rFonts w:hint="cs"/>
          <w:rtl/>
          <w:lang w:bidi="ar-LB"/>
        </w:rPr>
        <w:tab/>
      </w:r>
      <w:r w:rsidRPr="00D1064E">
        <w:rPr>
          <w:rFonts w:hint="cs"/>
          <w:i/>
          <w:rtl/>
          <w:lang w:bidi="ar-LB"/>
        </w:rPr>
        <w:t xml:space="preserve">استبقاء النداء </w:t>
      </w:r>
      <w:r w:rsidRPr="00D1064E">
        <w:rPr>
          <w:i/>
          <w:iCs/>
        </w:rPr>
        <w:t>(Call hold)</w:t>
      </w:r>
    </w:p>
    <w:p w:rsidR="007E4AC6" w:rsidRPr="00D1064E" w:rsidRDefault="007E4AC6" w:rsidP="003C1430">
      <w:pPr>
        <w:ind w:left="1418" w:hanging="1418"/>
        <w:jc w:val="left"/>
        <w:rPr>
          <w:i/>
          <w:iCs/>
        </w:rPr>
      </w:pPr>
      <w:r w:rsidRPr="00D1064E">
        <w:t>CHIC</w:t>
      </w:r>
      <w:r w:rsidRPr="00D1064E">
        <w:rPr>
          <w:rtl/>
          <w:lang w:bidi="ar-LB"/>
        </w:rPr>
        <w:tab/>
      </w:r>
      <w:r w:rsidRPr="00D1064E">
        <w:rPr>
          <w:rFonts w:hint="cs"/>
          <w:i/>
          <w:rtl/>
          <w:lang w:bidi="ar-LB"/>
        </w:rPr>
        <w:t xml:space="preserve">التحكم بالسرّية والسلامة </w:t>
      </w:r>
      <w:r w:rsidRPr="00D1064E">
        <w:rPr>
          <w:i/>
          <w:iCs/>
        </w:rPr>
        <w:t>(Confidentiality and integrity control)</w:t>
      </w:r>
    </w:p>
    <w:p w:rsidR="008B3EBF" w:rsidRPr="00D1064E" w:rsidRDefault="008B3EBF" w:rsidP="008B3EBF">
      <w:pPr>
        <w:tabs>
          <w:tab w:val="left" w:pos="1418"/>
        </w:tabs>
        <w:rPr>
          <w:szCs w:val="24"/>
          <w:rtl/>
          <w:lang w:bidi="ar-EG"/>
        </w:rPr>
      </w:pPr>
      <w:r w:rsidRPr="00D1064E">
        <w:rPr>
          <w:szCs w:val="24"/>
        </w:rPr>
        <w:t>CHIP</w:t>
      </w:r>
      <w:r w:rsidRPr="00D1064E">
        <w:rPr>
          <w:szCs w:val="24"/>
        </w:rPr>
        <w:tab/>
      </w:r>
      <w:r w:rsidRPr="00D1064E">
        <w:rPr>
          <w:i/>
          <w:rtl/>
          <w:lang w:bidi="ar-LB"/>
        </w:rPr>
        <w:t>بروتوكول معلومات الإدارة المشتركة</w:t>
      </w:r>
      <w:r w:rsidRPr="00D1064E">
        <w:rPr>
          <w:rFonts w:hint="cs"/>
          <w:i/>
          <w:rtl/>
          <w:lang w:bidi="ar-LB"/>
        </w:rPr>
        <w:t xml:space="preserve"> </w:t>
      </w:r>
      <w:r w:rsidRPr="00D1064E">
        <w:rPr>
          <w:i/>
          <w:iCs/>
          <w:szCs w:val="24"/>
        </w:rPr>
        <w:t>(Common management information protocol)</w:t>
      </w:r>
      <w:r w:rsidRPr="00D1064E">
        <w:rPr>
          <w:rFonts w:hint="eastAsia"/>
          <w:szCs w:val="24"/>
          <w:rtl/>
          <w:lang w:bidi="ar-EG"/>
        </w:rPr>
        <w:t> </w:t>
      </w:r>
    </w:p>
    <w:p w:rsidR="007E4AC6" w:rsidRPr="00D1064E" w:rsidRDefault="007E4AC6" w:rsidP="003C1430">
      <w:pPr>
        <w:ind w:left="1418" w:hanging="1418"/>
        <w:jc w:val="left"/>
        <w:rPr>
          <w:i/>
          <w:iCs/>
          <w:rtl/>
        </w:rPr>
      </w:pPr>
      <w:r w:rsidRPr="00D1064E">
        <w:t>CNN</w:t>
      </w:r>
      <w:r w:rsidRPr="00D1064E">
        <w:rPr>
          <w:rtl/>
          <w:lang w:bidi="ar-LB"/>
        </w:rPr>
        <w:tab/>
      </w:r>
      <w:r w:rsidRPr="00D1064E">
        <w:rPr>
          <w:rFonts w:hint="cs"/>
          <w:i/>
          <w:rtl/>
          <w:lang w:bidi="ar-LB"/>
        </w:rPr>
        <w:t xml:space="preserve">نص مجفّر لرسالة مرسلة من الشبكة </w:t>
      </w:r>
      <w:r w:rsidRPr="00D1064E">
        <w:rPr>
          <w:i/>
          <w:iCs/>
        </w:rPr>
        <w:t>(Cipher text for MN)</w:t>
      </w:r>
    </w:p>
    <w:p w:rsidR="007E4AC6" w:rsidRPr="00D1064E" w:rsidRDefault="007E4AC6" w:rsidP="003C1430">
      <w:pPr>
        <w:ind w:left="1418" w:hanging="1418"/>
        <w:jc w:val="left"/>
        <w:rPr>
          <w:i/>
          <w:iCs/>
        </w:rPr>
      </w:pPr>
      <w:r w:rsidRPr="00D1064E">
        <w:lastRenderedPageBreak/>
        <w:t>COMA</w:t>
      </w:r>
      <w:r w:rsidRPr="00D1064E">
        <w:rPr>
          <w:rtl/>
          <w:lang w:bidi="ar-LB"/>
        </w:rPr>
        <w:tab/>
      </w:r>
      <w:r w:rsidRPr="00D1064E">
        <w:rPr>
          <w:rFonts w:hint="cs"/>
          <w:i/>
          <w:rtl/>
          <w:lang w:bidi="ar-LB"/>
        </w:rPr>
        <w:t xml:space="preserve">نفاذ إلى إدارة شبكة العملاء </w:t>
      </w:r>
      <w:r w:rsidRPr="00D1064E">
        <w:rPr>
          <w:i/>
          <w:iCs/>
        </w:rPr>
        <w:t>(Customer network management access)</w:t>
      </w:r>
    </w:p>
    <w:p w:rsidR="007E4AC6" w:rsidRPr="00D1064E" w:rsidRDefault="007E4AC6" w:rsidP="003C1430">
      <w:pPr>
        <w:ind w:left="1418" w:hanging="1418"/>
        <w:jc w:val="left"/>
        <w:rPr>
          <w:i/>
          <w:iCs/>
        </w:rPr>
      </w:pPr>
      <w:r w:rsidRPr="00D1064E">
        <w:t>CPT</w:t>
      </w:r>
      <w:r w:rsidRPr="00D1064E">
        <w:rPr>
          <w:rtl/>
          <w:lang w:bidi="ar-LB"/>
        </w:rPr>
        <w:tab/>
      </w:r>
      <w:r w:rsidRPr="00D1064E">
        <w:rPr>
          <w:rFonts w:hint="cs"/>
          <w:i/>
          <w:rtl/>
          <w:lang w:bidi="ar-LB"/>
        </w:rPr>
        <w:t xml:space="preserve">نقل نقطة التحكم </w:t>
      </w:r>
      <w:r w:rsidRPr="00D1064E">
        <w:rPr>
          <w:i/>
          <w:iCs/>
        </w:rPr>
        <w:t>(Control point transfer)</w:t>
      </w:r>
    </w:p>
    <w:p w:rsidR="007E4AC6" w:rsidRPr="00D1064E" w:rsidRDefault="007E4AC6" w:rsidP="003C1430">
      <w:pPr>
        <w:ind w:left="1418" w:hanging="1418"/>
        <w:jc w:val="left"/>
        <w:rPr>
          <w:i/>
        </w:rPr>
      </w:pPr>
      <w:r w:rsidRPr="00D1064E">
        <w:t>CPE</w:t>
      </w:r>
      <w:r w:rsidRPr="00D1064E">
        <w:rPr>
          <w:rtl/>
          <w:lang w:bidi="ar-LB"/>
        </w:rPr>
        <w:tab/>
      </w:r>
      <w:r w:rsidRPr="00D1064E">
        <w:rPr>
          <w:rFonts w:hint="cs"/>
          <w:i/>
          <w:rtl/>
          <w:lang w:bidi="ar-LB"/>
        </w:rPr>
        <w:t xml:space="preserve">تجهيزات منشآت العميل </w:t>
      </w:r>
      <w:r w:rsidRPr="00D1064E">
        <w:rPr>
          <w:i/>
        </w:rPr>
        <w:t>(</w:t>
      </w:r>
      <w:r w:rsidRPr="00D1064E">
        <w:rPr>
          <w:i/>
          <w:iCs/>
        </w:rPr>
        <w:t>Customer premises equipment</w:t>
      </w:r>
      <w:r w:rsidRPr="00D1064E">
        <w:rPr>
          <w:i/>
        </w:rPr>
        <w:t>)</w:t>
      </w:r>
    </w:p>
    <w:p w:rsidR="007E4AC6" w:rsidRPr="00D1064E" w:rsidRDefault="007E4AC6" w:rsidP="003C1430">
      <w:pPr>
        <w:ind w:left="1418" w:hanging="1418"/>
        <w:jc w:val="left"/>
        <w:rPr>
          <w:i/>
          <w:iCs/>
        </w:rPr>
      </w:pPr>
      <w:r w:rsidRPr="00D1064E">
        <w:t>CPM</w:t>
      </w:r>
      <w:r w:rsidRPr="00D1064E">
        <w:rPr>
          <w:rtl/>
          <w:lang w:bidi="ar-LB"/>
        </w:rPr>
        <w:tab/>
      </w:r>
      <w:r w:rsidRPr="00D1064E">
        <w:rPr>
          <w:rFonts w:hint="cs"/>
          <w:i/>
          <w:rtl/>
          <w:lang w:bidi="ar-LB"/>
        </w:rPr>
        <w:t xml:space="preserve">إدارة البيانات العامة للعميل </w:t>
      </w:r>
      <w:r w:rsidRPr="00D1064E">
        <w:rPr>
          <w:i/>
          <w:iCs/>
        </w:rPr>
        <w:t>(Customer profile management)</w:t>
      </w:r>
    </w:p>
    <w:p w:rsidR="007E4AC6" w:rsidRPr="00D1064E" w:rsidRDefault="007E4AC6" w:rsidP="003C1430">
      <w:pPr>
        <w:ind w:left="1418" w:hanging="1418"/>
        <w:jc w:val="left"/>
        <w:rPr>
          <w:i/>
          <w:iCs/>
        </w:rPr>
      </w:pPr>
      <w:r w:rsidRPr="00D1064E">
        <w:t>CPIP</w:t>
      </w:r>
      <w:r w:rsidRPr="00D1064E">
        <w:rPr>
          <w:rtl/>
          <w:lang w:bidi="ar-LB"/>
        </w:rPr>
        <w:tab/>
      </w:r>
      <w:r w:rsidRPr="00D1064E">
        <w:rPr>
          <w:rFonts w:hint="cs"/>
          <w:i/>
          <w:rtl/>
          <w:lang w:bidi="ar-LB"/>
        </w:rPr>
        <w:t xml:space="preserve">إظهار هويّة الطرف طالب النداء </w:t>
      </w:r>
      <w:r w:rsidRPr="00D1064E">
        <w:rPr>
          <w:i/>
          <w:iCs/>
        </w:rPr>
        <w:t>(Calling party identification presentation)</w:t>
      </w:r>
    </w:p>
    <w:p w:rsidR="007E4AC6" w:rsidRPr="00D1064E" w:rsidRDefault="007E4AC6" w:rsidP="003C1430">
      <w:pPr>
        <w:ind w:left="1418" w:hanging="1418"/>
        <w:jc w:val="left"/>
        <w:rPr>
          <w:i/>
          <w:iCs/>
        </w:rPr>
      </w:pPr>
      <w:r w:rsidRPr="00D1064E">
        <w:t>CPN</w:t>
      </w:r>
      <w:r w:rsidRPr="00D1064E">
        <w:rPr>
          <w:rtl/>
          <w:lang w:bidi="ar-LB"/>
        </w:rPr>
        <w:tab/>
      </w:r>
      <w:r w:rsidRPr="00D1064E">
        <w:rPr>
          <w:rFonts w:hint="cs"/>
          <w:i/>
          <w:rtl/>
          <w:lang w:bidi="ar-LB"/>
        </w:rPr>
        <w:t xml:space="preserve">شبكة منشآت العميل </w:t>
      </w:r>
      <w:r w:rsidRPr="00D1064E">
        <w:rPr>
          <w:i/>
          <w:iCs/>
        </w:rPr>
        <w:t>(Customer premises network)</w:t>
      </w:r>
    </w:p>
    <w:p w:rsidR="007E4AC6" w:rsidRPr="00D1064E" w:rsidRDefault="007E4AC6" w:rsidP="003C1430">
      <w:pPr>
        <w:ind w:left="1418" w:hanging="1418"/>
        <w:jc w:val="left"/>
        <w:rPr>
          <w:i/>
          <w:iCs/>
        </w:rPr>
      </w:pPr>
      <w:r w:rsidRPr="00D1064E">
        <w:t>CRG</w:t>
      </w:r>
      <w:r w:rsidRPr="00D1064E">
        <w:rPr>
          <w:rtl/>
          <w:lang w:bidi="ar-LB"/>
        </w:rPr>
        <w:tab/>
      </w:r>
      <w:r w:rsidRPr="00D1064E">
        <w:rPr>
          <w:rFonts w:hint="cs"/>
          <w:i/>
          <w:rtl/>
          <w:lang w:bidi="ar-LB"/>
        </w:rPr>
        <w:t xml:space="preserve">رنين مكيّف حسب الطلب </w:t>
      </w:r>
      <w:r w:rsidRPr="00D1064E">
        <w:rPr>
          <w:i/>
          <w:iCs/>
        </w:rPr>
        <w:t>(Customized ringing)</w:t>
      </w:r>
    </w:p>
    <w:p w:rsidR="007E4AC6" w:rsidRPr="00D1064E" w:rsidRDefault="007E4AC6" w:rsidP="003C1430">
      <w:pPr>
        <w:ind w:left="1418" w:hanging="1418"/>
        <w:jc w:val="left"/>
        <w:rPr>
          <w:i/>
          <w:iCs/>
        </w:rPr>
      </w:pPr>
      <w:r w:rsidRPr="00D1064E">
        <w:t>CS</w:t>
      </w:r>
      <w:r w:rsidRPr="00D1064E">
        <w:rPr>
          <w:rtl/>
          <w:lang w:bidi="ar-LB"/>
        </w:rPr>
        <w:tab/>
      </w:r>
      <w:r w:rsidRPr="00D1064E">
        <w:rPr>
          <w:rFonts w:hint="cs"/>
          <w:i/>
          <w:rtl/>
          <w:lang w:bidi="ar-LB"/>
        </w:rPr>
        <w:t xml:space="preserve">مجموعة القدرات </w:t>
      </w:r>
      <w:r w:rsidRPr="00D1064E">
        <w:rPr>
          <w:i/>
          <w:iCs/>
        </w:rPr>
        <w:t>(Capability set)</w:t>
      </w:r>
    </w:p>
    <w:p w:rsidR="007E4AC6" w:rsidRPr="00D1064E" w:rsidRDefault="007E4AC6" w:rsidP="003C1430">
      <w:pPr>
        <w:ind w:left="1418" w:hanging="1418"/>
        <w:jc w:val="left"/>
        <w:rPr>
          <w:i/>
          <w:iCs/>
        </w:rPr>
      </w:pPr>
      <w:r w:rsidRPr="00D1064E">
        <w:t>CT</w:t>
      </w:r>
      <w:r w:rsidRPr="00D1064E">
        <w:rPr>
          <w:rtl/>
          <w:lang w:bidi="ar-LB"/>
        </w:rPr>
        <w:tab/>
      </w:r>
      <w:r w:rsidRPr="00D1064E">
        <w:rPr>
          <w:rFonts w:hint="cs"/>
          <w:i/>
          <w:rtl/>
          <w:lang w:bidi="ar-LB"/>
        </w:rPr>
        <w:t xml:space="preserve">نقل النداء </w:t>
      </w:r>
      <w:r w:rsidRPr="00D1064E">
        <w:rPr>
          <w:i/>
          <w:iCs/>
        </w:rPr>
        <w:t>(Call transfer)</w:t>
      </w:r>
    </w:p>
    <w:p w:rsidR="007E4AC6" w:rsidRPr="00D1064E" w:rsidRDefault="007E4AC6" w:rsidP="003C1430">
      <w:pPr>
        <w:ind w:left="1418" w:hanging="1418"/>
        <w:jc w:val="left"/>
        <w:rPr>
          <w:i/>
          <w:iCs/>
        </w:rPr>
      </w:pPr>
      <w:r w:rsidRPr="00D1064E">
        <w:t>CUG</w:t>
      </w:r>
      <w:r w:rsidRPr="00D1064E">
        <w:rPr>
          <w:rtl/>
          <w:lang w:bidi="ar-LB"/>
        </w:rPr>
        <w:tab/>
      </w:r>
      <w:r w:rsidRPr="00D1064E">
        <w:rPr>
          <w:rFonts w:hint="cs"/>
          <w:i/>
          <w:rtl/>
          <w:lang w:bidi="ar-LB"/>
        </w:rPr>
        <w:t xml:space="preserve">زمرة مستعملين مغلقة </w:t>
      </w:r>
      <w:r w:rsidRPr="00D1064E">
        <w:rPr>
          <w:i/>
          <w:iCs/>
        </w:rPr>
        <w:t>(Closed user group)</w:t>
      </w:r>
    </w:p>
    <w:p w:rsidR="007E4AC6" w:rsidRPr="00D1064E" w:rsidRDefault="007E4AC6" w:rsidP="003C1430">
      <w:pPr>
        <w:ind w:left="1418" w:hanging="1418"/>
        <w:jc w:val="left"/>
        <w:rPr>
          <w:i/>
          <w:iCs/>
        </w:rPr>
      </w:pPr>
      <w:r w:rsidRPr="00D1064E">
        <w:t>CW</w:t>
      </w:r>
      <w:r w:rsidRPr="00D1064E">
        <w:rPr>
          <w:rtl/>
          <w:lang w:bidi="ar-LB"/>
        </w:rPr>
        <w:tab/>
      </w:r>
      <w:r w:rsidRPr="00D1064E">
        <w:rPr>
          <w:rFonts w:hint="cs"/>
          <w:i/>
          <w:rtl/>
          <w:lang w:bidi="ar-LB"/>
        </w:rPr>
        <w:t xml:space="preserve">نداء بالانتظار </w:t>
      </w:r>
      <w:r w:rsidRPr="00D1064E">
        <w:rPr>
          <w:i/>
          <w:iCs/>
        </w:rPr>
        <w:t>(Call waiting)</w:t>
      </w:r>
    </w:p>
    <w:p w:rsidR="007E4AC6" w:rsidRPr="00D1064E" w:rsidRDefault="007E4AC6" w:rsidP="00AB621A">
      <w:pPr>
        <w:pStyle w:val="Headingb"/>
        <w:spacing w:line="300" w:lineRule="exact"/>
        <w:rPr>
          <w:i/>
        </w:rPr>
      </w:pPr>
      <w:r w:rsidRPr="00D1064E">
        <w:t>D</w:t>
      </w:r>
      <w:r w:rsidRPr="00D1064E">
        <w:tab/>
      </w:r>
    </w:p>
    <w:p w:rsidR="007E4AC6" w:rsidRPr="00D1064E" w:rsidRDefault="007E4AC6" w:rsidP="003C1430">
      <w:pPr>
        <w:ind w:left="1418" w:hanging="1418"/>
        <w:jc w:val="left"/>
        <w:rPr>
          <w:i/>
        </w:rPr>
      </w:pPr>
      <w:r w:rsidRPr="00D1064E">
        <w:t>DCCH</w:t>
      </w:r>
      <w:r w:rsidRPr="00D1064E">
        <w:rPr>
          <w:rtl/>
          <w:lang w:bidi="ar-LB"/>
        </w:rPr>
        <w:tab/>
      </w:r>
      <w:r w:rsidRPr="00D1064E">
        <w:rPr>
          <w:rFonts w:hint="cs"/>
          <w:i/>
          <w:rtl/>
          <w:lang w:bidi="ar-LB"/>
        </w:rPr>
        <w:t xml:space="preserve">قناة تحكم مكرّسة </w:t>
      </w:r>
      <w:r w:rsidRPr="00D1064E">
        <w:rPr>
          <w:i/>
          <w:iCs/>
        </w:rPr>
        <w:t>(Dedicated control channel)</w:t>
      </w:r>
    </w:p>
    <w:p w:rsidR="007E4AC6" w:rsidRPr="00D1064E" w:rsidRDefault="007E4AC6" w:rsidP="003C1430">
      <w:pPr>
        <w:ind w:left="1418" w:hanging="1418"/>
        <w:jc w:val="left"/>
        <w:rPr>
          <w:i/>
          <w:iCs/>
        </w:rPr>
      </w:pPr>
      <w:r w:rsidRPr="00D1064E">
        <w:t>DCPN</w:t>
      </w:r>
      <w:r w:rsidRPr="00D1064E">
        <w:rPr>
          <w:rtl/>
          <w:lang w:bidi="ar-LB"/>
        </w:rPr>
        <w:tab/>
      </w:r>
      <w:r w:rsidRPr="00D1064E">
        <w:rPr>
          <w:rFonts w:hint="cs"/>
          <w:i/>
          <w:rtl/>
          <w:lang w:bidi="ar-LB"/>
        </w:rPr>
        <w:t xml:space="preserve">شبكة منشآت العملاء المحليين </w:t>
      </w:r>
      <w:r w:rsidRPr="00D1064E">
        <w:rPr>
          <w:i/>
          <w:iCs/>
        </w:rPr>
        <w:t>(Domestic customer premises network)</w:t>
      </w:r>
    </w:p>
    <w:p w:rsidR="007E4AC6" w:rsidRPr="00D1064E" w:rsidRDefault="007E4AC6" w:rsidP="003C1430">
      <w:pPr>
        <w:ind w:left="1418" w:hanging="1418"/>
        <w:jc w:val="left"/>
        <w:rPr>
          <w:i/>
          <w:iCs/>
        </w:rPr>
      </w:pPr>
      <w:r w:rsidRPr="00D1064E">
        <w:t>DDB</w:t>
      </w:r>
      <w:r w:rsidRPr="00D1064E">
        <w:rPr>
          <w:rtl/>
          <w:lang w:bidi="ar-LB"/>
        </w:rPr>
        <w:tab/>
      </w:r>
      <w:r w:rsidRPr="00D1064E">
        <w:rPr>
          <w:rFonts w:hint="cs"/>
          <w:i/>
          <w:rtl/>
          <w:lang w:bidi="ar-LB"/>
        </w:rPr>
        <w:t xml:space="preserve">قاعدة بيانات موزعة </w:t>
      </w:r>
      <w:r w:rsidRPr="00D1064E">
        <w:rPr>
          <w:i/>
          <w:iCs/>
        </w:rPr>
        <w:t>(Distributed database)</w:t>
      </w:r>
    </w:p>
    <w:p w:rsidR="007E4AC6" w:rsidRPr="00D1064E" w:rsidRDefault="007E4AC6" w:rsidP="003C1430">
      <w:pPr>
        <w:ind w:left="1418" w:hanging="1418"/>
        <w:jc w:val="left"/>
        <w:rPr>
          <w:i/>
          <w:iCs/>
        </w:rPr>
      </w:pPr>
      <w:r w:rsidRPr="00D1064E">
        <w:t>DS</w:t>
      </w:r>
      <w:r w:rsidRPr="00D1064E">
        <w:rPr>
          <w:rtl/>
          <w:lang w:bidi="ar-LB"/>
        </w:rPr>
        <w:tab/>
      </w:r>
      <w:r w:rsidRPr="00D1064E">
        <w:rPr>
          <w:rFonts w:hint="cs"/>
          <w:i/>
          <w:rtl/>
          <w:lang w:bidi="ar-LB"/>
        </w:rPr>
        <w:t xml:space="preserve">تتابع مباشر </w:t>
      </w:r>
      <w:r w:rsidRPr="00D1064E">
        <w:rPr>
          <w:i/>
          <w:iCs/>
        </w:rPr>
        <w:t>(Direct sequence)</w:t>
      </w:r>
    </w:p>
    <w:p w:rsidR="007E4AC6" w:rsidRPr="00D1064E" w:rsidRDefault="007E4AC6" w:rsidP="003C1430">
      <w:pPr>
        <w:ind w:left="1418" w:hanging="1418"/>
        <w:jc w:val="left"/>
        <w:rPr>
          <w:i/>
          <w:iCs/>
        </w:rPr>
      </w:pPr>
      <w:r w:rsidRPr="00D1064E">
        <w:t>DTCH</w:t>
      </w:r>
      <w:r w:rsidRPr="00D1064E">
        <w:rPr>
          <w:rtl/>
          <w:lang w:bidi="ar-LB"/>
        </w:rPr>
        <w:tab/>
      </w:r>
      <w:r w:rsidRPr="00D1064E">
        <w:rPr>
          <w:rFonts w:hint="cs"/>
          <w:i/>
          <w:rtl/>
          <w:lang w:bidi="ar-LB"/>
        </w:rPr>
        <w:t xml:space="preserve">قناة الحركة المكرّسة </w:t>
      </w:r>
      <w:r w:rsidRPr="00D1064E">
        <w:rPr>
          <w:i/>
          <w:iCs/>
        </w:rPr>
        <w:t>(Dedicated traffic channel)</w:t>
      </w:r>
    </w:p>
    <w:p w:rsidR="007E4AC6" w:rsidRPr="00D1064E" w:rsidRDefault="007E4AC6" w:rsidP="003C1430">
      <w:pPr>
        <w:ind w:left="1418" w:hanging="1418"/>
        <w:jc w:val="left"/>
        <w:rPr>
          <w:i/>
          <w:iCs/>
        </w:rPr>
      </w:pPr>
      <w:r w:rsidRPr="00D1064E">
        <w:t>DTMF</w:t>
      </w:r>
      <w:r w:rsidRPr="00D1064E">
        <w:rPr>
          <w:rtl/>
          <w:lang w:bidi="ar-LB"/>
        </w:rPr>
        <w:tab/>
      </w:r>
      <w:r w:rsidRPr="00D1064E">
        <w:rPr>
          <w:rFonts w:hint="cs"/>
          <w:i/>
          <w:rtl/>
          <w:lang w:bidi="ar-LB"/>
        </w:rPr>
        <w:t xml:space="preserve">تردّد متعدد بنغمة مزدوجة </w:t>
      </w:r>
      <w:r w:rsidRPr="00D1064E">
        <w:rPr>
          <w:i/>
          <w:iCs/>
        </w:rPr>
        <w:t>(Dual tone multiple frequency)</w:t>
      </w:r>
    </w:p>
    <w:p w:rsidR="007E4AC6" w:rsidRPr="00D1064E" w:rsidRDefault="007E4AC6" w:rsidP="00AB621A">
      <w:pPr>
        <w:pStyle w:val="Headingb"/>
        <w:spacing w:line="300" w:lineRule="exact"/>
        <w:rPr>
          <w:i/>
        </w:rPr>
      </w:pPr>
      <w:r w:rsidRPr="00D1064E">
        <w:t>E</w:t>
      </w:r>
      <w:r w:rsidRPr="00D1064E">
        <w:tab/>
      </w:r>
    </w:p>
    <w:p w:rsidR="007E4AC6" w:rsidRPr="00D1064E" w:rsidRDefault="007E4AC6" w:rsidP="003C1430">
      <w:pPr>
        <w:ind w:left="1418" w:hanging="1418"/>
        <w:jc w:val="left"/>
        <w:rPr>
          <w:i/>
          <w:iCs/>
        </w:rPr>
      </w:pPr>
      <w:r w:rsidRPr="00D1064E">
        <w:t>EFS</w:t>
      </w:r>
      <w:r w:rsidRPr="00D1064E">
        <w:rPr>
          <w:i/>
          <w:iCs/>
          <w:rtl/>
          <w:lang w:bidi="ar-LB"/>
        </w:rPr>
        <w:tab/>
      </w:r>
      <w:r w:rsidRPr="00D1064E">
        <w:rPr>
          <w:rFonts w:hint="cs"/>
          <w:i/>
          <w:rtl/>
          <w:lang w:bidi="ar-LB"/>
        </w:rPr>
        <w:t>ثواني خالية من الأخطاء</w:t>
      </w:r>
      <w:r w:rsidRPr="00D1064E">
        <w:rPr>
          <w:rFonts w:hint="cs"/>
          <w:i/>
          <w:iCs/>
          <w:rtl/>
          <w:lang w:bidi="ar-LB"/>
        </w:rPr>
        <w:t xml:space="preserve"> </w:t>
      </w:r>
      <w:r w:rsidRPr="00D1064E">
        <w:rPr>
          <w:i/>
          <w:iCs/>
        </w:rPr>
        <w:t>(Error free seconds)</w:t>
      </w:r>
    </w:p>
    <w:p w:rsidR="007E4AC6" w:rsidRPr="00D1064E" w:rsidRDefault="007E4AC6" w:rsidP="003C1430">
      <w:pPr>
        <w:ind w:left="1418" w:hanging="1418"/>
        <w:jc w:val="left"/>
        <w:rPr>
          <w:i/>
          <w:iCs/>
        </w:rPr>
      </w:pPr>
      <w:r w:rsidRPr="00D1064E">
        <w:t>EIA</w:t>
      </w:r>
      <w:r w:rsidRPr="00D1064E">
        <w:rPr>
          <w:rtl/>
          <w:lang w:bidi="ar-LB"/>
        </w:rPr>
        <w:tab/>
      </w:r>
      <w:r w:rsidRPr="00D1064E">
        <w:rPr>
          <w:rFonts w:hint="cs"/>
          <w:i/>
          <w:rtl/>
          <w:lang w:bidi="ar-LB"/>
        </w:rPr>
        <w:t xml:space="preserve">رابطة الصناعات الإلكترونية </w:t>
      </w:r>
      <w:r w:rsidRPr="00D1064E">
        <w:rPr>
          <w:i/>
          <w:iCs/>
        </w:rPr>
        <w:t>(Electronic Industry Association)</w:t>
      </w:r>
    </w:p>
    <w:p w:rsidR="007E4AC6" w:rsidRPr="00D1064E" w:rsidRDefault="007E4AC6" w:rsidP="003C1430">
      <w:pPr>
        <w:ind w:left="1418" w:hanging="1418"/>
        <w:jc w:val="left"/>
        <w:rPr>
          <w:i/>
          <w:iCs/>
        </w:rPr>
      </w:pPr>
      <w:r w:rsidRPr="00D1064E">
        <w:t>e.i.r.p.</w:t>
      </w:r>
      <w:r w:rsidRPr="00D1064E">
        <w:rPr>
          <w:rtl/>
          <w:lang w:bidi="ar-LB"/>
        </w:rPr>
        <w:tab/>
      </w:r>
      <w:r w:rsidRPr="00D1064E">
        <w:rPr>
          <w:rFonts w:hint="cs"/>
          <w:i/>
          <w:rtl/>
          <w:lang w:bidi="ar-LB"/>
        </w:rPr>
        <w:t xml:space="preserve">القدرة المشعة المكافئة المتناحية </w:t>
      </w:r>
      <w:r w:rsidRPr="00D1064E">
        <w:rPr>
          <w:i/>
          <w:iCs/>
        </w:rPr>
        <w:t>(Equivalent isotropical radiated power)</w:t>
      </w:r>
    </w:p>
    <w:p w:rsidR="00453270" w:rsidRPr="00D1064E" w:rsidRDefault="00453270" w:rsidP="003C1430">
      <w:pPr>
        <w:ind w:left="1418" w:hanging="1418"/>
        <w:jc w:val="left"/>
        <w:rPr>
          <w:i/>
          <w:iCs/>
          <w:lang w:bidi="ar-EG"/>
        </w:rPr>
      </w:pPr>
      <w:r w:rsidRPr="00D1064E">
        <w:t>EMC</w:t>
      </w:r>
      <w:r w:rsidRPr="00D1064E">
        <w:rPr>
          <w:rtl/>
          <w:lang w:bidi="ar-EG"/>
        </w:rPr>
        <w:tab/>
      </w:r>
      <w:r w:rsidR="00733D27" w:rsidRPr="00D1064E">
        <w:rPr>
          <w:rFonts w:hint="cs"/>
          <w:i/>
          <w:rtl/>
          <w:lang w:bidi="ar-EG"/>
        </w:rPr>
        <w:t>المواءمة الكهرمغنطيسية</w:t>
      </w:r>
      <w:r w:rsidRPr="00D1064E">
        <w:rPr>
          <w:rFonts w:hint="cs"/>
          <w:rtl/>
          <w:lang w:bidi="ar-EG"/>
        </w:rPr>
        <w:t xml:space="preserve"> </w:t>
      </w:r>
      <w:r w:rsidRPr="00D1064E">
        <w:rPr>
          <w:i/>
          <w:iCs/>
          <w:lang w:bidi="ar-EG"/>
        </w:rPr>
        <w:t>(</w:t>
      </w:r>
      <w:r w:rsidRPr="00D1064E">
        <w:rPr>
          <w:i/>
          <w:iCs/>
          <w:szCs w:val="24"/>
        </w:rPr>
        <w:t>Electromagnetic compatibility</w:t>
      </w:r>
      <w:r w:rsidRPr="00D1064E">
        <w:rPr>
          <w:i/>
          <w:iCs/>
          <w:lang w:bidi="ar-EG"/>
        </w:rPr>
        <w:t>)</w:t>
      </w:r>
    </w:p>
    <w:p w:rsidR="007E4AC6" w:rsidRPr="00D1064E" w:rsidRDefault="007E4AC6" w:rsidP="003C1430">
      <w:pPr>
        <w:ind w:left="1418" w:hanging="1418"/>
        <w:jc w:val="left"/>
        <w:rPr>
          <w:i/>
        </w:rPr>
      </w:pPr>
      <w:r w:rsidRPr="00D1064E">
        <w:t>ERP</w:t>
      </w:r>
      <w:r w:rsidRPr="00D1064E">
        <w:rPr>
          <w:rtl/>
          <w:lang w:bidi="ar-LB"/>
        </w:rPr>
        <w:tab/>
      </w:r>
      <w:r w:rsidRPr="00D1064E">
        <w:rPr>
          <w:rFonts w:hint="cs"/>
          <w:i/>
          <w:rtl/>
          <w:lang w:bidi="ar-LB"/>
        </w:rPr>
        <w:t xml:space="preserve">القدرة المشعة المكافئة </w:t>
      </w:r>
      <w:r w:rsidRPr="00D1064E">
        <w:rPr>
          <w:i/>
          <w:iCs/>
        </w:rPr>
        <w:t>(Equivalent radiated power)</w:t>
      </w:r>
    </w:p>
    <w:p w:rsidR="007E4AC6" w:rsidRPr="00D1064E" w:rsidRDefault="007E4AC6" w:rsidP="003C1430">
      <w:pPr>
        <w:ind w:left="1418" w:hanging="1418"/>
        <w:jc w:val="left"/>
        <w:rPr>
          <w:i/>
        </w:rPr>
      </w:pPr>
      <w:r w:rsidRPr="00D1064E">
        <w:t>ETR</w:t>
      </w:r>
      <w:r w:rsidRPr="00D1064E">
        <w:rPr>
          <w:rtl/>
          <w:lang w:bidi="ar-LB"/>
        </w:rPr>
        <w:tab/>
      </w:r>
      <w:r w:rsidRPr="00D1064E">
        <w:rPr>
          <w:i/>
          <w:rtl/>
        </w:rPr>
        <w:t>التقرير التقني للمعهد الأوروبي لمعايير الاتصالات</w:t>
      </w:r>
      <w:r w:rsidRPr="00D1064E">
        <w:rPr>
          <w:rFonts w:hint="cs"/>
          <w:i/>
          <w:rtl/>
        </w:rPr>
        <w:t xml:space="preserve"> </w:t>
      </w:r>
      <w:r w:rsidRPr="00D1064E">
        <w:rPr>
          <w:i/>
          <w:iCs/>
        </w:rPr>
        <w:t>(ETSI technical report)</w:t>
      </w:r>
    </w:p>
    <w:p w:rsidR="007E4AC6" w:rsidRPr="00D1064E" w:rsidRDefault="007E4AC6" w:rsidP="003C1430">
      <w:pPr>
        <w:ind w:left="1418" w:hanging="1418"/>
        <w:jc w:val="left"/>
        <w:rPr>
          <w:i/>
        </w:rPr>
      </w:pPr>
      <w:r w:rsidRPr="00D1064E">
        <w:t>ETS</w:t>
      </w:r>
      <w:r w:rsidRPr="00D1064E">
        <w:rPr>
          <w:rtl/>
          <w:lang w:bidi="ar-LB"/>
        </w:rPr>
        <w:tab/>
      </w:r>
      <w:r w:rsidRPr="00D1064E">
        <w:rPr>
          <w:i/>
          <w:rtl/>
        </w:rPr>
        <w:t>المواصفات التقنية للمعهد الأوروبي لمعايير الاتصالات</w:t>
      </w:r>
      <w:r w:rsidRPr="00D1064E">
        <w:rPr>
          <w:rFonts w:hint="cs"/>
          <w:i/>
          <w:rtl/>
        </w:rPr>
        <w:t xml:space="preserve"> </w:t>
      </w:r>
      <w:r w:rsidRPr="00D1064E">
        <w:rPr>
          <w:i/>
          <w:iCs/>
        </w:rPr>
        <w:t>(ETSI technical specification)</w:t>
      </w:r>
    </w:p>
    <w:p w:rsidR="007E4AC6" w:rsidRPr="00D1064E" w:rsidRDefault="007E4AC6" w:rsidP="00AB621A">
      <w:pPr>
        <w:pStyle w:val="Headingb"/>
        <w:spacing w:line="300" w:lineRule="exact"/>
        <w:rPr>
          <w:i/>
        </w:rPr>
      </w:pPr>
      <w:r w:rsidRPr="00D1064E">
        <w:t>F</w:t>
      </w:r>
      <w:r w:rsidRPr="00D1064E">
        <w:tab/>
      </w:r>
    </w:p>
    <w:p w:rsidR="007E4AC6" w:rsidRPr="00D1064E" w:rsidRDefault="007E4AC6" w:rsidP="003C1430">
      <w:pPr>
        <w:keepNext/>
        <w:ind w:left="1418" w:hanging="1418"/>
        <w:jc w:val="left"/>
        <w:rPr>
          <w:i/>
        </w:rPr>
      </w:pPr>
      <w:r w:rsidRPr="00D1064E">
        <w:t>FACH</w:t>
      </w:r>
      <w:r w:rsidRPr="00D1064E">
        <w:rPr>
          <w:rtl/>
        </w:rPr>
        <w:tab/>
      </w:r>
      <w:r w:rsidRPr="00D1064E">
        <w:rPr>
          <w:rFonts w:hint="cs"/>
          <w:i/>
          <w:rtl/>
        </w:rPr>
        <w:t xml:space="preserve">قناة النفاذ الأمامية </w:t>
      </w:r>
      <w:r w:rsidRPr="00D1064E">
        <w:rPr>
          <w:i/>
        </w:rPr>
        <w:t>(</w:t>
      </w:r>
      <w:r w:rsidRPr="00D1064E">
        <w:rPr>
          <w:i/>
          <w:iCs/>
        </w:rPr>
        <w:t>Forward access channel</w:t>
      </w:r>
      <w:r w:rsidRPr="00D1064E">
        <w:rPr>
          <w:i/>
        </w:rPr>
        <w:t>)</w:t>
      </w:r>
    </w:p>
    <w:p w:rsidR="007E4AC6" w:rsidRPr="00D1064E" w:rsidRDefault="007E4AC6" w:rsidP="003C1430">
      <w:pPr>
        <w:ind w:left="1418" w:hanging="1418"/>
        <w:jc w:val="left"/>
        <w:rPr>
          <w:i/>
          <w:iCs/>
        </w:rPr>
      </w:pPr>
      <w:r w:rsidRPr="00D1064E">
        <w:t>FDD</w:t>
      </w:r>
      <w:r w:rsidRPr="00D1064E">
        <w:rPr>
          <w:rtl/>
          <w:lang w:bidi="ar-LB"/>
        </w:rPr>
        <w:tab/>
      </w:r>
      <w:r w:rsidRPr="00D1064E">
        <w:rPr>
          <w:rFonts w:hint="cs"/>
          <w:i/>
          <w:rtl/>
          <w:lang w:bidi="ar-LB"/>
        </w:rPr>
        <w:t xml:space="preserve">إرسال مزدوج بتقسيم التردد </w:t>
      </w:r>
      <w:r w:rsidRPr="00D1064E">
        <w:rPr>
          <w:i/>
          <w:iCs/>
        </w:rPr>
        <w:t>(Frequency division duplex)</w:t>
      </w:r>
    </w:p>
    <w:p w:rsidR="007E4AC6" w:rsidRPr="00D1064E" w:rsidRDefault="007E4AC6" w:rsidP="003C1430">
      <w:pPr>
        <w:ind w:left="1418" w:hanging="1418"/>
        <w:jc w:val="left"/>
        <w:rPr>
          <w:i/>
        </w:rPr>
      </w:pPr>
      <w:r w:rsidRPr="00D1064E">
        <w:t>FDMA</w:t>
      </w:r>
      <w:r w:rsidRPr="00D1064E">
        <w:rPr>
          <w:rtl/>
          <w:lang w:bidi="ar-LB"/>
        </w:rPr>
        <w:tab/>
      </w:r>
      <w:r w:rsidRPr="00D1064E">
        <w:rPr>
          <w:rFonts w:hint="cs"/>
          <w:i/>
          <w:rtl/>
          <w:lang w:bidi="ar-LB"/>
        </w:rPr>
        <w:t xml:space="preserve">النفاذ المتعدد بتقسيم التردد </w:t>
      </w:r>
      <w:r w:rsidRPr="00D1064E">
        <w:rPr>
          <w:i/>
          <w:iCs/>
        </w:rPr>
        <w:t>(Frequency division multiple access)</w:t>
      </w:r>
    </w:p>
    <w:p w:rsidR="007E4AC6" w:rsidRPr="00D1064E" w:rsidRDefault="007E4AC6" w:rsidP="003C1430">
      <w:pPr>
        <w:ind w:left="1418" w:hanging="1418"/>
        <w:jc w:val="left"/>
        <w:rPr>
          <w:i/>
          <w:iCs/>
        </w:rPr>
      </w:pPr>
      <w:r w:rsidRPr="00D1064E">
        <w:lastRenderedPageBreak/>
        <w:t>FE</w:t>
      </w:r>
      <w:r w:rsidRPr="00D1064E">
        <w:rPr>
          <w:rtl/>
          <w:lang w:bidi="ar-LB"/>
        </w:rPr>
        <w:tab/>
      </w:r>
      <w:r w:rsidRPr="00D1064E">
        <w:rPr>
          <w:rFonts w:hint="cs"/>
          <w:i/>
          <w:rtl/>
          <w:lang w:bidi="ar-LB"/>
        </w:rPr>
        <w:t xml:space="preserve">كيان وظيفي </w:t>
      </w:r>
      <w:r w:rsidRPr="00D1064E">
        <w:rPr>
          <w:i/>
          <w:iCs/>
        </w:rPr>
        <w:t>(Functional entity)</w:t>
      </w:r>
    </w:p>
    <w:p w:rsidR="007E4AC6" w:rsidRPr="00D1064E" w:rsidRDefault="007E4AC6" w:rsidP="003C1430">
      <w:pPr>
        <w:ind w:left="1418" w:hanging="1418"/>
        <w:jc w:val="left"/>
        <w:rPr>
          <w:i/>
          <w:iCs/>
        </w:rPr>
      </w:pPr>
      <w:r w:rsidRPr="00D1064E">
        <w:t>FEC</w:t>
      </w:r>
      <w:r w:rsidRPr="00D1064E">
        <w:rPr>
          <w:rtl/>
          <w:lang w:bidi="ar-LB"/>
        </w:rPr>
        <w:tab/>
      </w:r>
      <w:r w:rsidRPr="00D1064E">
        <w:rPr>
          <w:rFonts w:hint="cs"/>
          <w:i/>
          <w:rtl/>
          <w:lang w:bidi="ar-LB"/>
        </w:rPr>
        <w:t xml:space="preserve">التصحيح الأمامي للأخطاء </w:t>
      </w:r>
      <w:r w:rsidRPr="00D1064E">
        <w:rPr>
          <w:i/>
          <w:iCs/>
        </w:rPr>
        <w:t>(Forward error correction)</w:t>
      </w:r>
    </w:p>
    <w:p w:rsidR="007E4AC6" w:rsidRPr="00D1064E" w:rsidRDefault="007E4AC6" w:rsidP="003C1430">
      <w:pPr>
        <w:ind w:left="1418" w:hanging="1418"/>
        <w:jc w:val="left"/>
        <w:rPr>
          <w:i/>
        </w:rPr>
      </w:pPr>
      <w:r w:rsidRPr="00D1064E">
        <w:t>FFS</w:t>
      </w:r>
      <w:r w:rsidRPr="00D1064E">
        <w:rPr>
          <w:rtl/>
          <w:lang w:bidi="ar-LB"/>
        </w:rPr>
        <w:tab/>
      </w:r>
      <w:r w:rsidRPr="00D1064E">
        <w:rPr>
          <w:rFonts w:hint="cs"/>
          <w:i/>
          <w:rtl/>
          <w:lang w:bidi="ar-LB"/>
        </w:rPr>
        <w:t xml:space="preserve">بند مؤقت لمزيد من الدراسة </w:t>
      </w:r>
      <w:r w:rsidRPr="00D1064E">
        <w:rPr>
          <w:i/>
          <w:iCs/>
        </w:rPr>
        <w:t>(For further study temporary entry)</w:t>
      </w:r>
    </w:p>
    <w:p w:rsidR="007E4AC6" w:rsidRPr="00D1064E" w:rsidRDefault="007E4AC6" w:rsidP="003C1430">
      <w:pPr>
        <w:ind w:left="1418" w:hanging="1418"/>
        <w:jc w:val="left"/>
        <w:rPr>
          <w:i/>
        </w:rPr>
      </w:pPr>
      <w:r w:rsidRPr="00D1064E">
        <w:t>FH</w:t>
      </w:r>
      <w:r w:rsidRPr="00D1064E">
        <w:rPr>
          <w:rtl/>
          <w:lang w:bidi="ar-LB"/>
        </w:rPr>
        <w:tab/>
      </w:r>
      <w:r w:rsidRPr="00D1064E">
        <w:rPr>
          <w:rFonts w:hint="cs"/>
          <w:i/>
          <w:rtl/>
          <w:lang w:bidi="ar-LB"/>
        </w:rPr>
        <w:t xml:space="preserve">قفزة تردد </w:t>
      </w:r>
      <w:r w:rsidRPr="00D1064E">
        <w:rPr>
          <w:i/>
          <w:iCs/>
        </w:rPr>
        <w:t>(Frequency hop)</w:t>
      </w:r>
    </w:p>
    <w:p w:rsidR="007E4AC6" w:rsidRPr="00D1064E" w:rsidRDefault="007E4AC6" w:rsidP="003C1430">
      <w:pPr>
        <w:ind w:left="1418" w:hanging="1418"/>
        <w:jc w:val="left"/>
        <w:rPr>
          <w:i/>
          <w:iCs/>
        </w:rPr>
      </w:pPr>
      <w:r w:rsidRPr="00D1064E">
        <w:t>FPH</w:t>
      </w:r>
      <w:r w:rsidRPr="00D1064E">
        <w:tab/>
      </w:r>
      <w:r w:rsidRPr="00D1064E">
        <w:rPr>
          <w:rFonts w:hint="cs"/>
          <w:i/>
          <w:rtl/>
          <w:lang w:bidi="ar-LB"/>
        </w:rPr>
        <w:t xml:space="preserve">هاتف مجاني </w:t>
      </w:r>
      <w:r w:rsidRPr="00D1064E">
        <w:rPr>
          <w:i/>
          <w:iCs/>
        </w:rPr>
        <w:t>(Freephone)</w:t>
      </w:r>
    </w:p>
    <w:p w:rsidR="007E4AC6" w:rsidRPr="00D1064E" w:rsidRDefault="007E4AC6" w:rsidP="003C1430">
      <w:pPr>
        <w:ind w:left="1418" w:hanging="1418"/>
        <w:jc w:val="left"/>
        <w:rPr>
          <w:i/>
          <w:iCs/>
        </w:rPr>
      </w:pPr>
      <w:r w:rsidRPr="00D1064E">
        <w:t>FSS</w:t>
      </w:r>
      <w:r w:rsidRPr="00D1064E">
        <w:rPr>
          <w:i/>
          <w:iCs/>
          <w:rtl/>
          <w:lang w:bidi="ar-LB"/>
        </w:rPr>
        <w:tab/>
      </w:r>
      <w:r w:rsidRPr="00D1064E">
        <w:rPr>
          <w:rFonts w:hint="cs"/>
          <w:i/>
          <w:rtl/>
          <w:lang w:bidi="ar-LB"/>
        </w:rPr>
        <w:t xml:space="preserve">الخدمة الثابتة الساتلية </w:t>
      </w:r>
      <w:r w:rsidRPr="00D1064E">
        <w:rPr>
          <w:i/>
          <w:iCs/>
        </w:rPr>
        <w:t>(Fixed-satellite service)</w:t>
      </w:r>
    </w:p>
    <w:p w:rsidR="007E4AC6" w:rsidRPr="00D1064E" w:rsidRDefault="007E4AC6" w:rsidP="00AB621A">
      <w:pPr>
        <w:pStyle w:val="Headingb"/>
        <w:spacing w:line="300" w:lineRule="exact"/>
        <w:rPr>
          <w:i/>
        </w:rPr>
      </w:pPr>
      <w:r w:rsidRPr="00D1064E">
        <w:t>G</w:t>
      </w:r>
      <w:r w:rsidRPr="00D1064E">
        <w:tab/>
      </w:r>
    </w:p>
    <w:p w:rsidR="007E4AC6" w:rsidRPr="00D1064E" w:rsidRDefault="007E4AC6" w:rsidP="003C1430">
      <w:pPr>
        <w:ind w:left="1418" w:hanging="1418"/>
        <w:jc w:val="left"/>
        <w:rPr>
          <w:i/>
          <w:iCs/>
        </w:rPr>
      </w:pPr>
      <w:r w:rsidRPr="00D1064E">
        <w:t>GDMO</w:t>
      </w:r>
      <w:r w:rsidRPr="00D1064E">
        <w:rPr>
          <w:i/>
          <w:iCs/>
          <w:rtl/>
          <w:lang w:bidi="ar-LB"/>
        </w:rPr>
        <w:tab/>
      </w:r>
      <w:r w:rsidRPr="00D1064E">
        <w:rPr>
          <w:rFonts w:hint="cs"/>
          <w:i/>
          <w:rtl/>
          <w:lang w:bidi="ar-LB"/>
        </w:rPr>
        <w:t xml:space="preserve">المبادئ التوجيهية لتعريف الأشياء المدارة </w:t>
      </w:r>
      <w:r w:rsidRPr="00D1064E">
        <w:rPr>
          <w:i/>
          <w:iCs/>
        </w:rPr>
        <w:t>(Guidelines for the definition of managed objects)</w:t>
      </w:r>
    </w:p>
    <w:p w:rsidR="007E4AC6" w:rsidRPr="00D1064E" w:rsidRDefault="007E4AC6" w:rsidP="003C1430">
      <w:pPr>
        <w:ind w:left="1418" w:hanging="1418"/>
        <w:jc w:val="left"/>
        <w:rPr>
          <w:i/>
          <w:iCs/>
          <w:spacing w:val="-4"/>
          <w:lang w:bidi="ar-EG"/>
        </w:rPr>
      </w:pPr>
      <w:r w:rsidRPr="00D1064E">
        <w:rPr>
          <w:spacing w:val="-4"/>
        </w:rPr>
        <w:t>GMPCS</w:t>
      </w:r>
      <w:r w:rsidRPr="00D1064E">
        <w:rPr>
          <w:spacing w:val="-4"/>
          <w:rtl/>
          <w:lang w:bidi="ar-LB"/>
        </w:rPr>
        <w:tab/>
      </w:r>
      <w:r w:rsidRPr="00D1064E">
        <w:rPr>
          <w:i/>
          <w:spacing w:val="-4"/>
          <w:rtl/>
        </w:rPr>
        <w:t>الأنظمة المتنقلة العالمية للاتصالات الشخصية الساتلية</w:t>
      </w:r>
      <w:r w:rsidR="003C1430" w:rsidRPr="00D1064E">
        <w:rPr>
          <w:i/>
          <w:spacing w:val="-4"/>
          <w:rtl/>
          <w:lang w:bidi="ar-EG"/>
        </w:rPr>
        <w:br/>
      </w:r>
      <w:r w:rsidR="00402B94" w:rsidRPr="00D1064E">
        <w:rPr>
          <w:i/>
          <w:spacing w:val="-4"/>
          <w:lang w:bidi="ar-EG"/>
        </w:rPr>
        <w:t>(</w:t>
      </w:r>
      <w:r w:rsidR="00402B94" w:rsidRPr="00D1064E">
        <w:rPr>
          <w:i/>
          <w:iCs/>
          <w:spacing w:val="-4"/>
          <w:szCs w:val="24"/>
        </w:rPr>
        <w:t>Global mobile personal communications by satellite</w:t>
      </w:r>
      <w:r w:rsidR="00402B94" w:rsidRPr="00D1064E">
        <w:rPr>
          <w:i/>
          <w:iCs/>
          <w:spacing w:val="-4"/>
          <w:lang w:bidi="ar-EG"/>
        </w:rPr>
        <w:t>)</w:t>
      </w:r>
      <w:r w:rsidR="003C1430" w:rsidRPr="00D1064E">
        <w:rPr>
          <w:rFonts w:hint="cs"/>
          <w:i/>
          <w:iCs/>
          <w:spacing w:val="-4"/>
          <w:rtl/>
          <w:lang w:bidi="ar-EG"/>
        </w:rPr>
        <w:t> </w:t>
      </w:r>
    </w:p>
    <w:p w:rsidR="007E4AC6" w:rsidRPr="00D1064E" w:rsidRDefault="007E4AC6" w:rsidP="003C1430">
      <w:pPr>
        <w:ind w:left="1418" w:hanging="1418"/>
        <w:jc w:val="left"/>
        <w:rPr>
          <w:i/>
          <w:iCs/>
        </w:rPr>
      </w:pPr>
      <w:r w:rsidRPr="00D1064E">
        <w:t>GPS</w:t>
      </w:r>
      <w:r w:rsidRPr="00D1064E">
        <w:rPr>
          <w:i/>
          <w:iCs/>
          <w:rtl/>
          <w:lang w:bidi="ar-LB"/>
        </w:rPr>
        <w:tab/>
      </w:r>
      <w:r w:rsidRPr="00D1064E">
        <w:rPr>
          <w:rFonts w:hint="cs"/>
          <w:i/>
          <w:rtl/>
          <w:lang w:bidi="ar-LB"/>
        </w:rPr>
        <w:t xml:space="preserve">النظام العالمي لتحديد المواقع </w:t>
      </w:r>
      <w:r w:rsidRPr="00D1064E">
        <w:rPr>
          <w:i/>
          <w:iCs/>
        </w:rPr>
        <w:t>(Global positioning system)</w:t>
      </w:r>
    </w:p>
    <w:p w:rsidR="00757F11" w:rsidRPr="00D1064E" w:rsidRDefault="007E4AC6" w:rsidP="003C1430">
      <w:pPr>
        <w:ind w:left="1418" w:hanging="1418"/>
        <w:jc w:val="left"/>
        <w:rPr>
          <w:i/>
        </w:rPr>
      </w:pPr>
      <w:r w:rsidRPr="00D1064E">
        <w:t>GSM</w:t>
      </w:r>
      <w:r w:rsidRPr="00D1064E">
        <w:rPr>
          <w:rtl/>
          <w:lang w:bidi="ar-LB"/>
        </w:rPr>
        <w:tab/>
      </w:r>
      <w:r w:rsidRPr="00D1064E">
        <w:rPr>
          <w:rFonts w:hint="cs"/>
          <w:i/>
          <w:rtl/>
          <w:lang w:bidi="ar-LB"/>
        </w:rPr>
        <w:t xml:space="preserve">النظام العالمي للاتصالات المتنقلة </w:t>
      </w:r>
      <w:r w:rsidRPr="00D1064E">
        <w:rPr>
          <w:i/>
          <w:iCs/>
        </w:rPr>
        <w:t>(Global system for mobile communications)</w:t>
      </w:r>
    </w:p>
    <w:p w:rsidR="007E4AC6" w:rsidRPr="00D1064E" w:rsidRDefault="007E4AC6" w:rsidP="003C1430">
      <w:pPr>
        <w:ind w:left="1418" w:hanging="1418"/>
        <w:jc w:val="left"/>
        <w:rPr>
          <w:i/>
          <w:iCs/>
        </w:rPr>
      </w:pPr>
      <w:r w:rsidRPr="00D1064E">
        <w:t>GSO</w:t>
      </w:r>
      <w:r w:rsidRPr="00D1064E">
        <w:rPr>
          <w:rtl/>
          <w:lang w:bidi="ar-LB"/>
        </w:rPr>
        <w:tab/>
      </w:r>
      <w:r w:rsidRPr="00D1064E">
        <w:rPr>
          <w:rFonts w:hint="cs"/>
          <w:i/>
          <w:rtl/>
          <w:lang w:bidi="ar-LB"/>
        </w:rPr>
        <w:t xml:space="preserve">مدار ساتلي مستقر بالنسبة إلى الأرض </w:t>
      </w:r>
      <w:r w:rsidRPr="00D1064E">
        <w:rPr>
          <w:i/>
          <w:iCs/>
        </w:rPr>
        <w:t>(Geostationary satellite orbit)</w:t>
      </w:r>
    </w:p>
    <w:p w:rsidR="007E4AC6" w:rsidRPr="00D1064E" w:rsidRDefault="007E4AC6" w:rsidP="00AB621A">
      <w:pPr>
        <w:pStyle w:val="Headingb"/>
        <w:spacing w:line="300" w:lineRule="exact"/>
        <w:rPr>
          <w:i/>
        </w:rPr>
      </w:pPr>
      <w:r w:rsidRPr="00D1064E">
        <w:t>H</w:t>
      </w:r>
      <w:r w:rsidRPr="00D1064E">
        <w:tab/>
      </w:r>
    </w:p>
    <w:p w:rsidR="007E4AC6" w:rsidRPr="00D1064E" w:rsidRDefault="007E4AC6" w:rsidP="003C1430">
      <w:pPr>
        <w:ind w:left="1418" w:hanging="1418"/>
        <w:jc w:val="left"/>
        <w:rPr>
          <w:i/>
        </w:rPr>
      </w:pPr>
      <w:r w:rsidRPr="00D1064E">
        <w:t>HC</w:t>
      </w:r>
      <w:r w:rsidRPr="00D1064E">
        <w:rPr>
          <w:rtl/>
          <w:lang w:bidi="ar-LB"/>
        </w:rPr>
        <w:tab/>
      </w:r>
      <w:r w:rsidRPr="00D1064E">
        <w:rPr>
          <w:rFonts w:hint="cs"/>
          <w:i/>
          <w:rtl/>
          <w:lang w:bidi="ar-LB"/>
        </w:rPr>
        <w:t xml:space="preserve">معايير التمرير </w:t>
      </w:r>
      <w:r w:rsidRPr="00D1064E">
        <w:rPr>
          <w:i/>
          <w:iCs/>
        </w:rPr>
        <w:t>(Handover criteria)</w:t>
      </w:r>
    </w:p>
    <w:p w:rsidR="007E4AC6" w:rsidRPr="00D1064E" w:rsidRDefault="007E4AC6" w:rsidP="003C1430">
      <w:pPr>
        <w:ind w:left="1418" w:hanging="1418"/>
        <w:jc w:val="left"/>
        <w:rPr>
          <w:i/>
          <w:iCs/>
          <w:rtl/>
        </w:rPr>
      </w:pPr>
      <w:r w:rsidRPr="00D1064E">
        <w:t>HEC</w:t>
      </w:r>
      <w:r w:rsidRPr="00D1064E">
        <w:rPr>
          <w:rtl/>
          <w:lang w:bidi="ar-LB"/>
        </w:rPr>
        <w:tab/>
      </w:r>
      <w:r w:rsidRPr="00D1064E">
        <w:rPr>
          <w:rFonts w:hint="cs"/>
          <w:i/>
          <w:rtl/>
          <w:lang w:bidi="ar-LB"/>
        </w:rPr>
        <w:t xml:space="preserve">التحكم في خطأ الرأسية </w:t>
      </w:r>
      <w:r w:rsidRPr="00D1064E">
        <w:rPr>
          <w:i/>
          <w:iCs/>
        </w:rPr>
        <w:t>(Header error control)</w:t>
      </w:r>
    </w:p>
    <w:p w:rsidR="007E4AC6" w:rsidRPr="00D1064E" w:rsidRDefault="007E4AC6" w:rsidP="003C1430">
      <w:pPr>
        <w:ind w:left="1418" w:hanging="1418"/>
        <w:jc w:val="left"/>
        <w:rPr>
          <w:i/>
          <w:iCs/>
        </w:rPr>
      </w:pPr>
      <w:r w:rsidRPr="00D1064E">
        <w:t>HEO</w:t>
      </w:r>
      <w:r w:rsidRPr="00D1064E">
        <w:rPr>
          <w:i/>
          <w:iCs/>
        </w:rPr>
        <w:tab/>
      </w:r>
      <w:r w:rsidRPr="00D1064E">
        <w:rPr>
          <w:rFonts w:hint="cs"/>
          <w:i/>
          <w:rtl/>
          <w:lang w:bidi="ar-LB"/>
        </w:rPr>
        <w:t xml:space="preserve">مدار إهليلجي شديد الميل </w:t>
      </w:r>
      <w:r w:rsidRPr="00D1064E">
        <w:rPr>
          <w:i/>
          <w:iCs/>
        </w:rPr>
        <w:t>(Highly inclined elliptical orbit)</w:t>
      </w:r>
    </w:p>
    <w:p w:rsidR="007E4AC6" w:rsidRPr="00D1064E" w:rsidRDefault="007E4AC6" w:rsidP="003C1430">
      <w:pPr>
        <w:ind w:left="1418" w:hanging="1418"/>
        <w:jc w:val="left"/>
        <w:rPr>
          <w:i/>
          <w:iCs/>
        </w:rPr>
      </w:pPr>
      <w:r w:rsidRPr="00D1064E">
        <w:t>HLR</w:t>
      </w:r>
      <w:r w:rsidRPr="00D1064E">
        <w:rPr>
          <w:rtl/>
          <w:lang w:bidi="ar-LB"/>
        </w:rPr>
        <w:tab/>
      </w:r>
      <w:r w:rsidRPr="00D1064E">
        <w:rPr>
          <w:rFonts w:hint="cs"/>
          <w:i/>
          <w:rtl/>
          <w:lang w:bidi="ar-LB"/>
        </w:rPr>
        <w:t xml:space="preserve">سجل المواقع الأصلية </w:t>
      </w:r>
      <w:r w:rsidRPr="00D1064E">
        <w:rPr>
          <w:i/>
          <w:iCs/>
        </w:rPr>
        <w:t>(Home location register)</w:t>
      </w:r>
    </w:p>
    <w:p w:rsidR="007E4AC6" w:rsidRPr="00D1064E" w:rsidRDefault="007E4AC6" w:rsidP="003C1430">
      <w:pPr>
        <w:ind w:left="1418" w:hanging="1418"/>
        <w:jc w:val="left"/>
        <w:rPr>
          <w:i/>
          <w:rtl/>
          <w:lang w:bidi="ar-LB"/>
        </w:rPr>
      </w:pPr>
      <w:r w:rsidRPr="00D1064E">
        <w:t>HOC</w:t>
      </w:r>
      <w:r w:rsidRPr="00D1064E">
        <w:rPr>
          <w:rtl/>
          <w:lang w:bidi="ar-LB"/>
        </w:rPr>
        <w:tab/>
      </w:r>
      <w:r w:rsidRPr="00D1064E">
        <w:rPr>
          <w:rFonts w:hint="cs"/>
          <w:i/>
          <w:rtl/>
          <w:lang w:bidi="ar-LB"/>
        </w:rPr>
        <w:t xml:space="preserve">التحكم في التمرير </w:t>
      </w:r>
      <w:r w:rsidRPr="00D1064E">
        <w:rPr>
          <w:i/>
          <w:iCs/>
        </w:rPr>
        <w:t>(Handover control)</w:t>
      </w:r>
    </w:p>
    <w:p w:rsidR="007E4AC6" w:rsidRPr="00D1064E" w:rsidRDefault="007E4AC6" w:rsidP="003C1430">
      <w:pPr>
        <w:ind w:left="1418" w:hanging="1418"/>
        <w:jc w:val="left"/>
        <w:rPr>
          <w:i/>
          <w:iCs/>
        </w:rPr>
      </w:pPr>
      <w:r w:rsidRPr="00D1064E">
        <w:t>HUP</w:t>
      </w:r>
      <w:r w:rsidRPr="00D1064E">
        <w:rPr>
          <w:rtl/>
          <w:lang w:bidi="ar-LB"/>
        </w:rPr>
        <w:tab/>
      </w:r>
      <w:r w:rsidRPr="00D1064E">
        <w:rPr>
          <w:rFonts w:hint="cs"/>
          <w:i/>
          <w:rtl/>
          <w:lang w:bidi="ar-LB"/>
        </w:rPr>
        <w:t xml:space="preserve">البيانات العامة لمستعمل التمرير </w:t>
      </w:r>
      <w:r w:rsidRPr="00D1064E">
        <w:rPr>
          <w:i/>
          <w:iCs/>
        </w:rPr>
        <w:t>(Handover user profile)</w:t>
      </w:r>
    </w:p>
    <w:p w:rsidR="007E4AC6" w:rsidRPr="00D1064E" w:rsidRDefault="007E4AC6" w:rsidP="00AB621A">
      <w:pPr>
        <w:pStyle w:val="Headingb"/>
        <w:spacing w:line="300" w:lineRule="exact"/>
        <w:rPr>
          <w:i/>
        </w:rPr>
      </w:pPr>
      <w:r w:rsidRPr="00D1064E">
        <w:t>I</w:t>
      </w:r>
      <w:r w:rsidRPr="00D1064E">
        <w:tab/>
      </w:r>
    </w:p>
    <w:p w:rsidR="007E4AC6" w:rsidRPr="00D1064E" w:rsidRDefault="007E4AC6" w:rsidP="003C1430">
      <w:pPr>
        <w:ind w:left="1418" w:hanging="1418"/>
        <w:jc w:val="left"/>
        <w:rPr>
          <w:i/>
          <w:iCs/>
        </w:rPr>
      </w:pPr>
      <w:r w:rsidRPr="00D1064E">
        <w:t>IBCN</w:t>
      </w:r>
      <w:r w:rsidRPr="00D1064E">
        <w:rPr>
          <w:rtl/>
          <w:lang w:bidi="ar-LB"/>
        </w:rPr>
        <w:tab/>
      </w:r>
      <w:r w:rsidRPr="00D1064E">
        <w:rPr>
          <w:rFonts w:hint="cs"/>
          <w:i/>
          <w:rtl/>
          <w:lang w:bidi="ar-LB"/>
        </w:rPr>
        <w:t xml:space="preserve">شبكة اتصالات متكاملة عريضة النطاق </w:t>
      </w:r>
      <w:r w:rsidRPr="00D1064E">
        <w:rPr>
          <w:i/>
          <w:iCs/>
        </w:rPr>
        <w:t>(Integrated broadband communications network)</w:t>
      </w:r>
    </w:p>
    <w:p w:rsidR="007E4AC6" w:rsidRPr="00D1064E" w:rsidRDefault="007E4AC6" w:rsidP="003C1430">
      <w:pPr>
        <w:ind w:left="1418" w:hanging="1418"/>
        <w:jc w:val="left"/>
        <w:rPr>
          <w:i/>
        </w:rPr>
      </w:pPr>
      <w:r w:rsidRPr="00D1064E">
        <w:t>ICO</w:t>
      </w:r>
      <w:r w:rsidRPr="00D1064E">
        <w:rPr>
          <w:rtl/>
          <w:lang w:bidi="ar-LB"/>
        </w:rPr>
        <w:tab/>
      </w:r>
      <w:r w:rsidRPr="00D1064E">
        <w:rPr>
          <w:rFonts w:hint="cs"/>
          <w:i/>
          <w:rtl/>
          <w:lang w:bidi="ar-LB"/>
        </w:rPr>
        <w:t xml:space="preserve">مدار دائري متوسط </w:t>
      </w:r>
      <w:r w:rsidRPr="00D1064E">
        <w:rPr>
          <w:i/>
          <w:iCs/>
        </w:rPr>
        <w:t>(Intermediate circular orbit)</w:t>
      </w:r>
    </w:p>
    <w:p w:rsidR="007E4AC6" w:rsidRPr="00D1064E" w:rsidRDefault="007E4AC6" w:rsidP="00757F11">
      <w:pPr>
        <w:ind w:left="1418" w:hanging="1418"/>
        <w:jc w:val="left"/>
        <w:rPr>
          <w:i/>
          <w:iCs/>
          <w:lang w:val="en-GB"/>
        </w:rPr>
      </w:pPr>
      <w:r w:rsidRPr="00D1064E">
        <w:t>ID</w:t>
      </w:r>
      <w:r w:rsidRPr="00D1064E">
        <w:tab/>
      </w:r>
      <w:r w:rsidRPr="00D1064E">
        <w:rPr>
          <w:rFonts w:hint="cs"/>
          <w:i/>
          <w:rtl/>
          <w:lang w:bidi="ar-LB"/>
        </w:rPr>
        <w:t>الاستهلال وقرار التمرير</w:t>
      </w:r>
      <w:r w:rsidRPr="00D1064E">
        <w:rPr>
          <w:i/>
          <w:rtl/>
        </w:rPr>
        <w:t xml:space="preserve"> </w:t>
      </w:r>
      <w:r w:rsidRPr="00D1064E">
        <w:rPr>
          <w:i/>
          <w:iCs/>
          <w:lang w:val="en-GB"/>
        </w:rPr>
        <w:t>(</w:t>
      </w:r>
      <w:r w:rsidRPr="00D1064E">
        <w:rPr>
          <w:i/>
          <w:iCs/>
        </w:rPr>
        <w:t>Handover initiation and decision</w:t>
      </w:r>
      <w:r w:rsidRPr="00D1064E">
        <w:rPr>
          <w:i/>
          <w:iCs/>
          <w:lang w:val="en-GB"/>
        </w:rPr>
        <w:t>)</w:t>
      </w:r>
    </w:p>
    <w:p w:rsidR="007E4AC6" w:rsidRPr="00D1064E" w:rsidRDefault="007E4AC6" w:rsidP="003C1430">
      <w:pPr>
        <w:ind w:left="1418" w:hanging="1418"/>
        <w:jc w:val="left"/>
        <w:rPr>
          <w:i/>
          <w:iCs/>
        </w:rPr>
      </w:pPr>
      <w:r w:rsidRPr="00D1064E">
        <w:rPr>
          <w:lang w:val="en-GB"/>
        </w:rPr>
        <w:t>IMSI</w:t>
      </w:r>
      <w:r w:rsidRPr="00D1064E">
        <w:rPr>
          <w:rtl/>
          <w:lang w:bidi="ar-LB"/>
        </w:rPr>
        <w:tab/>
      </w:r>
      <w:r w:rsidRPr="00D1064E">
        <w:rPr>
          <w:rFonts w:hint="cs"/>
          <w:i/>
          <w:rtl/>
          <w:lang w:bidi="ar-LB"/>
        </w:rPr>
        <w:t xml:space="preserve">هويّة المحطة المتنقلة الدولية </w:t>
      </w:r>
      <w:r w:rsidRPr="00D1064E">
        <w:rPr>
          <w:i/>
          <w:iCs/>
        </w:rPr>
        <w:t>(I</w:t>
      </w:r>
      <w:r w:rsidRPr="00D1064E">
        <w:rPr>
          <w:i/>
          <w:iCs/>
          <w:lang w:val="en-GB"/>
        </w:rPr>
        <w:t>nternational mobile station identity</w:t>
      </w:r>
      <w:r w:rsidRPr="00D1064E">
        <w:rPr>
          <w:i/>
          <w:iCs/>
        </w:rPr>
        <w:t>)</w:t>
      </w:r>
    </w:p>
    <w:p w:rsidR="007E4AC6" w:rsidRPr="00D1064E" w:rsidRDefault="007E4AC6" w:rsidP="003C1430">
      <w:pPr>
        <w:ind w:left="1418" w:hanging="1418"/>
        <w:jc w:val="left"/>
        <w:rPr>
          <w:i/>
        </w:rPr>
      </w:pPr>
      <w:r w:rsidRPr="00D1064E">
        <w:t>IMT</w:t>
      </w:r>
      <w:r w:rsidRPr="00D1064E">
        <w:rPr>
          <w:rtl/>
          <w:lang w:bidi="ar-LB"/>
        </w:rPr>
        <w:tab/>
      </w:r>
      <w:r w:rsidRPr="00D1064E">
        <w:rPr>
          <w:rFonts w:hint="cs"/>
          <w:i/>
          <w:rtl/>
          <w:lang w:bidi="ar-LB"/>
        </w:rPr>
        <w:t xml:space="preserve">الاتصالات المتنقلة الدولية </w:t>
      </w:r>
      <w:r w:rsidRPr="00D1064E">
        <w:rPr>
          <w:i/>
          <w:iCs/>
        </w:rPr>
        <w:t>(</w:t>
      </w:r>
      <w:r w:rsidRPr="00D1064E">
        <w:rPr>
          <w:i/>
          <w:iCs/>
          <w:lang w:val="en-GB"/>
        </w:rPr>
        <w:t>International Mobile Telecommunications)</w:t>
      </w:r>
    </w:p>
    <w:p w:rsidR="007E4AC6" w:rsidRPr="00D1064E" w:rsidRDefault="007E4AC6" w:rsidP="00AB621A">
      <w:pPr>
        <w:ind w:left="1418" w:hanging="1418"/>
        <w:jc w:val="left"/>
        <w:rPr>
          <w:i/>
          <w:iCs/>
          <w:lang w:val="en-GB"/>
        </w:rPr>
      </w:pPr>
      <w:r w:rsidRPr="00D1064E">
        <w:t>IMT-2000</w:t>
      </w:r>
      <w:r w:rsidRPr="00D1064E">
        <w:rPr>
          <w:rtl/>
          <w:lang w:bidi="ar-LB"/>
        </w:rPr>
        <w:tab/>
      </w:r>
      <w:r w:rsidRPr="00D1064E">
        <w:rPr>
          <w:rFonts w:hint="cs"/>
          <w:i/>
          <w:rtl/>
          <w:lang w:bidi="ar-LB"/>
        </w:rPr>
        <w:t xml:space="preserve">الاتصالات المتنقلة الدولية - </w:t>
      </w:r>
      <w:r w:rsidRPr="00D1064E">
        <w:rPr>
          <w:i/>
        </w:rPr>
        <w:t>2000</w:t>
      </w:r>
      <w:r w:rsidRPr="00D1064E">
        <w:rPr>
          <w:rFonts w:hint="cs"/>
          <w:i/>
          <w:rtl/>
          <w:lang w:bidi="ar-LB"/>
        </w:rPr>
        <w:t xml:space="preserve"> </w:t>
      </w:r>
      <w:r w:rsidRPr="00D1064E">
        <w:rPr>
          <w:i/>
          <w:iCs/>
        </w:rPr>
        <w:t>(</w:t>
      </w:r>
      <w:r w:rsidRPr="00D1064E">
        <w:rPr>
          <w:i/>
          <w:iCs/>
          <w:lang w:val="en-GB"/>
        </w:rPr>
        <w:t>International Mobile Telecommunications-2000)</w:t>
      </w:r>
    </w:p>
    <w:p w:rsidR="007E4AC6" w:rsidRPr="00D1064E" w:rsidRDefault="007E4AC6" w:rsidP="00AB621A">
      <w:pPr>
        <w:ind w:left="1418" w:hanging="1418"/>
        <w:jc w:val="left"/>
        <w:rPr>
          <w:i/>
          <w:lang w:val="en-GB"/>
        </w:rPr>
      </w:pPr>
      <w:r w:rsidRPr="00D1064E">
        <w:rPr>
          <w:lang w:val="en-GB"/>
        </w:rPr>
        <w:t>IMTI</w:t>
      </w:r>
      <w:r w:rsidRPr="00D1064E">
        <w:rPr>
          <w:rtl/>
          <w:lang w:bidi="ar-LB"/>
        </w:rPr>
        <w:tab/>
      </w:r>
      <w:r w:rsidRPr="00D1064E">
        <w:rPr>
          <w:rFonts w:hint="cs"/>
          <w:i/>
          <w:rtl/>
          <w:lang w:bidi="ar-LB"/>
        </w:rPr>
        <w:t xml:space="preserve">الهوية الدولية للمطراف المتنقل </w:t>
      </w:r>
      <w:r w:rsidRPr="00D1064E">
        <w:rPr>
          <w:i/>
          <w:iCs/>
          <w:lang w:val="en-GB"/>
        </w:rPr>
        <w:t>(International mobile terminal identity)</w:t>
      </w:r>
    </w:p>
    <w:p w:rsidR="007E4AC6" w:rsidRPr="00D1064E" w:rsidRDefault="007E4AC6" w:rsidP="00AB621A">
      <w:pPr>
        <w:ind w:left="1418" w:hanging="1418"/>
        <w:jc w:val="left"/>
        <w:rPr>
          <w:i/>
          <w:iCs/>
          <w:lang w:val="en-GB"/>
        </w:rPr>
      </w:pPr>
      <w:r w:rsidRPr="00D1064E">
        <w:rPr>
          <w:lang w:val="en-GB"/>
        </w:rPr>
        <w:t>IMUI</w:t>
      </w:r>
      <w:r w:rsidRPr="00D1064E">
        <w:rPr>
          <w:rtl/>
          <w:lang w:bidi="ar-LB"/>
        </w:rPr>
        <w:tab/>
      </w:r>
      <w:r w:rsidRPr="00D1064E">
        <w:rPr>
          <w:rFonts w:hint="cs"/>
          <w:i/>
          <w:rtl/>
          <w:lang w:bidi="ar-LB"/>
        </w:rPr>
        <w:t xml:space="preserve">الهوية الدولية لمستعمل الهاتف المتنقل </w:t>
      </w:r>
      <w:r w:rsidRPr="00D1064E">
        <w:rPr>
          <w:i/>
          <w:iCs/>
          <w:lang w:val="en-GB"/>
        </w:rPr>
        <w:t>(International mobile user identity)</w:t>
      </w:r>
    </w:p>
    <w:p w:rsidR="007E4AC6" w:rsidRPr="00D1064E" w:rsidRDefault="007E4AC6" w:rsidP="00AB621A">
      <w:pPr>
        <w:ind w:left="1418" w:hanging="1418"/>
        <w:jc w:val="left"/>
        <w:rPr>
          <w:i/>
          <w:lang w:val="en-GB"/>
        </w:rPr>
      </w:pPr>
      <w:r w:rsidRPr="00D1064E">
        <w:rPr>
          <w:lang w:val="en-GB"/>
        </w:rPr>
        <w:t>IN</w:t>
      </w:r>
      <w:r w:rsidRPr="00D1064E">
        <w:rPr>
          <w:rtl/>
          <w:lang w:bidi="ar-LB"/>
        </w:rPr>
        <w:tab/>
      </w:r>
      <w:r w:rsidRPr="00D1064E">
        <w:rPr>
          <w:rFonts w:hint="cs"/>
          <w:i/>
          <w:rtl/>
          <w:lang w:bidi="ar-LB"/>
        </w:rPr>
        <w:t xml:space="preserve">شبكة ذكية </w:t>
      </w:r>
      <w:r w:rsidRPr="00D1064E">
        <w:rPr>
          <w:i/>
          <w:iCs/>
          <w:lang w:val="en-GB"/>
        </w:rPr>
        <w:t>(Intelligent network)</w:t>
      </w:r>
    </w:p>
    <w:p w:rsidR="007E4AC6" w:rsidRPr="00D1064E" w:rsidRDefault="007E4AC6" w:rsidP="00AB621A">
      <w:pPr>
        <w:ind w:left="1418" w:hanging="1418"/>
        <w:jc w:val="left"/>
        <w:rPr>
          <w:i/>
          <w:iCs/>
          <w:lang w:val="en-GB"/>
        </w:rPr>
      </w:pPr>
      <w:r w:rsidRPr="00D1064E">
        <w:rPr>
          <w:lang w:val="en-GB"/>
        </w:rPr>
        <w:lastRenderedPageBreak/>
        <w:t>INAP</w:t>
      </w:r>
      <w:r w:rsidRPr="00D1064E">
        <w:rPr>
          <w:rtl/>
          <w:lang w:bidi="ar-LB"/>
        </w:rPr>
        <w:tab/>
      </w:r>
      <w:r w:rsidRPr="00D1064E">
        <w:rPr>
          <w:rFonts w:hint="cs"/>
          <w:i/>
          <w:rtl/>
          <w:lang w:bidi="ar-LB"/>
        </w:rPr>
        <w:t xml:space="preserve">بروتوكول تطبيقات الشبكة الذكية </w:t>
      </w:r>
      <w:r w:rsidRPr="00D1064E">
        <w:rPr>
          <w:i/>
          <w:iCs/>
          <w:lang w:val="en-GB"/>
        </w:rPr>
        <w:t>(Intelligent network application protocol)</w:t>
      </w:r>
    </w:p>
    <w:p w:rsidR="007E4AC6" w:rsidRPr="00D1064E" w:rsidRDefault="007E4AC6" w:rsidP="00AB621A">
      <w:pPr>
        <w:ind w:left="1418" w:hanging="1418"/>
        <w:jc w:val="left"/>
        <w:rPr>
          <w:i/>
          <w:iCs/>
          <w:lang w:val="en-GB"/>
        </w:rPr>
      </w:pPr>
      <w:r w:rsidRPr="00D1064E">
        <w:rPr>
          <w:lang w:val="en-GB"/>
        </w:rPr>
        <w:t>IP</w:t>
      </w:r>
      <w:r w:rsidRPr="00D1064E">
        <w:rPr>
          <w:rtl/>
          <w:lang w:bidi="ar-LB"/>
        </w:rPr>
        <w:tab/>
      </w:r>
      <w:r w:rsidRPr="00D1064E">
        <w:rPr>
          <w:rFonts w:hint="cs"/>
          <w:i/>
          <w:rtl/>
          <w:lang w:bidi="ar-LB"/>
        </w:rPr>
        <w:t xml:space="preserve">جهاز محيطي ذكي </w:t>
      </w:r>
      <w:r w:rsidRPr="00D1064E">
        <w:rPr>
          <w:i/>
          <w:iCs/>
          <w:lang w:val="en-GB"/>
        </w:rPr>
        <w:t>(Intelligent peripheral)</w:t>
      </w:r>
    </w:p>
    <w:p w:rsidR="002F3584" w:rsidRPr="00D1064E" w:rsidRDefault="007E4AC6" w:rsidP="00AB621A">
      <w:pPr>
        <w:ind w:left="1418" w:hanging="1418"/>
        <w:jc w:val="left"/>
        <w:rPr>
          <w:i/>
          <w:rtl/>
          <w:lang w:bidi="ar-LB"/>
        </w:rPr>
      </w:pPr>
      <w:r w:rsidRPr="00D1064E">
        <w:rPr>
          <w:lang w:val="en-GB"/>
        </w:rPr>
        <w:t>IS</w:t>
      </w:r>
      <w:r w:rsidRPr="00D1064E">
        <w:rPr>
          <w:rtl/>
          <w:lang w:bidi="ar-LB"/>
        </w:rPr>
        <w:tab/>
      </w:r>
      <w:r w:rsidRPr="00D1064E">
        <w:rPr>
          <w:rFonts w:hint="cs"/>
          <w:i/>
          <w:rtl/>
          <w:lang w:bidi="ar-LB"/>
        </w:rPr>
        <w:t xml:space="preserve">معيار مؤقّت </w:t>
      </w:r>
      <w:r w:rsidRPr="00D1064E">
        <w:rPr>
          <w:i/>
          <w:iCs/>
          <w:lang w:val="en-GB"/>
        </w:rPr>
        <w:t>(Interim standard)</w:t>
      </w:r>
    </w:p>
    <w:p w:rsidR="007E4AC6" w:rsidRPr="00D1064E" w:rsidRDefault="007E4AC6" w:rsidP="00AB621A">
      <w:pPr>
        <w:ind w:left="1418" w:hanging="1418"/>
        <w:jc w:val="left"/>
        <w:rPr>
          <w:i/>
          <w:iCs/>
        </w:rPr>
      </w:pPr>
      <w:r w:rsidRPr="00D1064E">
        <w:t>ISCP</w:t>
      </w:r>
      <w:r w:rsidRPr="00D1064E">
        <w:rPr>
          <w:rtl/>
          <w:lang w:bidi="ar-LB"/>
        </w:rPr>
        <w:tab/>
      </w:r>
      <w:r w:rsidRPr="00D1064E">
        <w:rPr>
          <w:i/>
          <w:rtl/>
        </w:rPr>
        <w:t xml:space="preserve">جزء </w:t>
      </w:r>
      <w:r w:rsidRPr="00D1064E">
        <w:rPr>
          <w:rFonts w:hint="cs"/>
          <w:i/>
          <w:rtl/>
        </w:rPr>
        <w:t>التحكم</w:t>
      </w:r>
      <w:r w:rsidRPr="00D1064E">
        <w:rPr>
          <w:i/>
          <w:rtl/>
        </w:rPr>
        <w:t xml:space="preserve"> في الشبكة الرقمية متكاملة الخدمات</w:t>
      </w:r>
      <w:r w:rsidRPr="00D1064E">
        <w:rPr>
          <w:rFonts w:hint="cs"/>
          <w:i/>
          <w:rtl/>
        </w:rPr>
        <w:t xml:space="preserve"> </w:t>
      </w:r>
      <w:r w:rsidRPr="00D1064E">
        <w:rPr>
          <w:i/>
          <w:iCs/>
        </w:rPr>
        <w:t>(ISDN control part)</w:t>
      </w:r>
    </w:p>
    <w:p w:rsidR="007E4AC6" w:rsidRPr="00D1064E" w:rsidRDefault="007E4AC6" w:rsidP="00AB621A">
      <w:pPr>
        <w:ind w:left="1418" w:hanging="1418"/>
        <w:jc w:val="left"/>
        <w:rPr>
          <w:i/>
          <w:rtl/>
          <w:lang w:bidi="ar-LB"/>
        </w:rPr>
      </w:pPr>
      <w:r w:rsidRPr="00D1064E">
        <w:t>ISDN</w:t>
      </w:r>
      <w:r w:rsidRPr="00D1064E">
        <w:rPr>
          <w:rtl/>
          <w:lang w:bidi="ar-LB"/>
        </w:rPr>
        <w:tab/>
      </w:r>
      <w:r w:rsidRPr="00D1064E">
        <w:rPr>
          <w:i/>
          <w:rtl/>
        </w:rPr>
        <w:t>الشبكة الرقمية متكاملة الخدمات</w:t>
      </w:r>
      <w:r w:rsidRPr="00D1064E">
        <w:rPr>
          <w:rFonts w:hint="cs"/>
          <w:i/>
          <w:rtl/>
        </w:rPr>
        <w:t xml:space="preserve"> </w:t>
      </w:r>
      <w:r w:rsidRPr="00D1064E">
        <w:rPr>
          <w:i/>
          <w:iCs/>
        </w:rPr>
        <w:t>(ISDN)</w:t>
      </w:r>
    </w:p>
    <w:p w:rsidR="007E4AC6" w:rsidRPr="00D1064E" w:rsidRDefault="007E4AC6" w:rsidP="00AB621A">
      <w:pPr>
        <w:ind w:left="1418" w:hanging="1418"/>
        <w:jc w:val="left"/>
        <w:rPr>
          <w:i/>
        </w:rPr>
      </w:pPr>
      <w:r w:rsidRPr="00D1064E">
        <w:rPr>
          <w:lang w:val="en-GB"/>
        </w:rPr>
        <w:t>ISL</w:t>
      </w:r>
      <w:r w:rsidRPr="00D1064E">
        <w:rPr>
          <w:rtl/>
          <w:lang w:bidi="ar-LB"/>
        </w:rPr>
        <w:tab/>
      </w:r>
      <w:r w:rsidRPr="00D1064E">
        <w:rPr>
          <w:rFonts w:hint="cs"/>
          <w:i/>
          <w:rtl/>
          <w:lang w:bidi="ar-LB"/>
        </w:rPr>
        <w:t xml:space="preserve">وصلات ما بين السواتل </w:t>
      </w:r>
      <w:r w:rsidRPr="00D1064E">
        <w:rPr>
          <w:i/>
        </w:rPr>
        <w:t>(</w:t>
      </w:r>
      <w:r w:rsidRPr="00D1064E">
        <w:rPr>
          <w:i/>
          <w:iCs/>
        </w:rPr>
        <w:t>Inter-satellite links</w:t>
      </w:r>
      <w:r w:rsidRPr="00D1064E">
        <w:rPr>
          <w:i/>
        </w:rPr>
        <w:t>)</w:t>
      </w:r>
    </w:p>
    <w:p w:rsidR="007E4AC6" w:rsidRPr="00D1064E" w:rsidRDefault="007E4AC6" w:rsidP="00AB621A">
      <w:pPr>
        <w:ind w:left="1418" w:hanging="1418"/>
        <w:jc w:val="left"/>
        <w:rPr>
          <w:i/>
          <w:iCs/>
        </w:rPr>
      </w:pPr>
      <w:r w:rsidRPr="00D1064E">
        <w:t>ISO</w:t>
      </w:r>
      <w:r w:rsidRPr="00D1064E">
        <w:rPr>
          <w:rtl/>
          <w:lang w:bidi="ar-LB"/>
        </w:rPr>
        <w:tab/>
      </w:r>
      <w:r w:rsidRPr="00D1064E">
        <w:rPr>
          <w:rFonts w:hint="cs"/>
          <w:i/>
          <w:rtl/>
          <w:lang w:bidi="ar-LB"/>
        </w:rPr>
        <w:t xml:space="preserve">المنظمة الدولية للتوحيد القياسي </w:t>
      </w:r>
      <w:r w:rsidRPr="00D1064E">
        <w:rPr>
          <w:i/>
          <w:iCs/>
        </w:rPr>
        <w:t>(International Organization for Standardization)</w:t>
      </w:r>
    </w:p>
    <w:p w:rsidR="007E4AC6" w:rsidRPr="00D1064E" w:rsidRDefault="007E4AC6" w:rsidP="00AB621A">
      <w:pPr>
        <w:ind w:left="1418" w:hanging="1418"/>
        <w:jc w:val="left"/>
        <w:rPr>
          <w:i/>
        </w:rPr>
      </w:pPr>
      <w:r w:rsidRPr="00D1064E">
        <w:t>IT</w:t>
      </w:r>
      <w:r w:rsidRPr="00D1064E">
        <w:rPr>
          <w:rtl/>
          <w:lang w:bidi="ar-LB"/>
        </w:rPr>
        <w:tab/>
      </w:r>
      <w:r w:rsidRPr="00D1064E">
        <w:rPr>
          <w:rFonts w:hint="cs"/>
          <w:i/>
          <w:rtl/>
          <w:lang w:bidi="ar-LB"/>
        </w:rPr>
        <w:t xml:space="preserve">تكنولوجيا المعلومات </w:t>
      </w:r>
      <w:r w:rsidRPr="00D1064E">
        <w:rPr>
          <w:i/>
          <w:iCs/>
        </w:rPr>
        <w:t>(Information technology)</w:t>
      </w:r>
    </w:p>
    <w:p w:rsidR="007E4AC6" w:rsidRPr="00D1064E" w:rsidRDefault="007E4AC6" w:rsidP="00AB621A">
      <w:pPr>
        <w:ind w:left="1418" w:hanging="1418"/>
        <w:jc w:val="left"/>
        <w:rPr>
          <w:i/>
          <w:iCs/>
        </w:rPr>
      </w:pPr>
      <w:r w:rsidRPr="00D1064E">
        <w:t>IUN</w:t>
      </w:r>
      <w:r w:rsidRPr="00D1064E">
        <w:rPr>
          <w:rtl/>
          <w:lang w:bidi="ar-LB"/>
        </w:rPr>
        <w:tab/>
      </w:r>
      <w:r w:rsidRPr="00D1064E">
        <w:rPr>
          <w:rFonts w:hint="cs"/>
          <w:i/>
          <w:rtl/>
          <w:lang w:bidi="ar-LB"/>
        </w:rPr>
        <w:t xml:space="preserve">الرقم الدولي </w:t>
      </w:r>
      <w:r w:rsidRPr="00D1064E">
        <w:rPr>
          <w:rFonts w:hint="cs"/>
          <w:i/>
          <w:rtl/>
        </w:rPr>
        <w:t xml:space="preserve">في </w:t>
      </w:r>
      <w:r w:rsidRPr="00D1064E">
        <w:rPr>
          <w:i/>
          <w:rtl/>
        </w:rPr>
        <w:t>نظام الاتصالات المتنقلة العالمية</w:t>
      </w:r>
      <w:r w:rsidRPr="00D1064E">
        <w:rPr>
          <w:rFonts w:hint="cs"/>
          <w:i/>
          <w:rtl/>
        </w:rPr>
        <w:t xml:space="preserve"> </w:t>
      </w:r>
      <w:r w:rsidRPr="00D1064E">
        <w:rPr>
          <w:i/>
          <w:iCs/>
        </w:rPr>
        <w:t>(International UMTS number)</w:t>
      </w:r>
    </w:p>
    <w:p w:rsidR="007E4AC6" w:rsidRPr="00D1064E" w:rsidRDefault="007E4AC6" w:rsidP="00AB621A">
      <w:pPr>
        <w:ind w:left="1418" w:hanging="1418"/>
        <w:jc w:val="left"/>
        <w:rPr>
          <w:i/>
        </w:rPr>
      </w:pPr>
      <w:r w:rsidRPr="00D1064E">
        <w:t>IWF</w:t>
      </w:r>
      <w:r w:rsidRPr="00D1064E">
        <w:rPr>
          <w:rtl/>
          <w:lang w:bidi="ar-LB"/>
        </w:rPr>
        <w:tab/>
      </w:r>
      <w:r w:rsidRPr="00D1064E">
        <w:rPr>
          <w:rFonts w:hint="cs"/>
          <w:i/>
          <w:rtl/>
          <w:lang w:bidi="ar-LB"/>
        </w:rPr>
        <w:t xml:space="preserve">وظيفة التشغيل البيني </w:t>
      </w:r>
      <w:r w:rsidRPr="00D1064E">
        <w:rPr>
          <w:i/>
          <w:iCs/>
        </w:rPr>
        <w:t>(Interworking function)</w:t>
      </w:r>
    </w:p>
    <w:p w:rsidR="007E4AC6" w:rsidRPr="00D1064E" w:rsidRDefault="007E4AC6" w:rsidP="00AB621A">
      <w:pPr>
        <w:ind w:left="1418" w:hanging="1418"/>
        <w:jc w:val="left"/>
        <w:rPr>
          <w:i/>
          <w:iCs/>
        </w:rPr>
      </w:pPr>
      <w:r w:rsidRPr="00D1064E">
        <w:t>IWU</w:t>
      </w:r>
      <w:r w:rsidRPr="00D1064E">
        <w:rPr>
          <w:rtl/>
          <w:lang w:bidi="ar-LB"/>
        </w:rPr>
        <w:tab/>
      </w:r>
      <w:r w:rsidRPr="00D1064E">
        <w:rPr>
          <w:rFonts w:hint="cs"/>
          <w:i/>
          <w:rtl/>
          <w:lang w:bidi="ar-LB"/>
        </w:rPr>
        <w:t xml:space="preserve">وحدة التشغيل البيني </w:t>
      </w:r>
      <w:r w:rsidRPr="00D1064E">
        <w:rPr>
          <w:i/>
          <w:iCs/>
        </w:rPr>
        <w:t>(Interworking unit)</w:t>
      </w:r>
    </w:p>
    <w:p w:rsidR="007E4AC6" w:rsidRPr="00D1064E" w:rsidRDefault="007E4AC6" w:rsidP="00AB621A">
      <w:pPr>
        <w:pStyle w:val="Headingb"/>
        <w:spacing w:line="300" w:lineRule="exact"/>
        <w:rPr>
          <w:i/>
        </w:rPr>
      </w:pPr>
      <w:r w:rsidRPr="00D1064E">
        <w:t>K</w:t>
      </w:r>
      <w:r w:rsidRPr="00D1064E">
        <w:tab/>
      </w:r>
    </w:p>
    <w:p w:rsidR="007E4AC6" w:rsidRPr="00D1064E" w:rsidRDefault="007E4AC6" w:rsidP="00AB621A">
      <w:pPr>
        <w:ind w:left="1418" w:hanging="1418"/>
        <w:jc w:val="left"/>
        <w:rPr>
          <w:i/>
        </w:rPr>
      </w:pPr>
      <w:r w:rsidRPr="00D1064E">
        <w:t>KAT</w:t>
      </w:r>
      <w:r w:rsidRPr="00D1064E">
        <w:rPr>
          <w:rtl/>
          <w:lang w:bidi="ar-LB"/>
        </w:rPr>
        <w:tab/>
      </w:r>
      <w:r w:rsidRPr="00D1064E">
        <w:rPr>
          <w:rFonts w:hint="cs"/>
          <w:i/>
          <w:rtl/>
          <w:lang w:bidi="ar-LB"/>
        </w:rPr>
        <w:t xml:space="preserve">مفتاح دورة المطراف </w:t>
      </w:r>
      <w:r w:rsidRPr="00D1064E">
        <w:rPr>
          <w:i/>
          <w:iCs/>
        </w:rPr>
        <w:t>(Terminal session key)</w:t>
      </w:r>
    </w:p>
    <w:p w:rsidR="007E4AC6" w:rsidRPr="00D1064E" w:rsidRDefault="007E4AC6" w:rsidP="00AB621A">
      <w:pPr>
        <w:ind w:left="1418" w:hanging="1418"/>
        <w:jc w:val="left"/>
        <w:rPr>
          <w:i/>
        </w:rPr>
      </w:pPr>
      <w:r w:rsidRPr="00D1064E">
        <w:t>KAU</w:t>
      </w:r>
      <w:r w:rsidRPr="00D1064E">
        <w:rPr>
          <w:rtl/>
          <w:lang w:bidi="ar-LB"/>
        </w:rPr>
        <w:tab/>
      </w:r>
      <w:r w:rsidRPr="00D1064E">
        <w:rPr>
          <w:rFonts w:hint="cs"/>
          <w:i/>
          <w:rtl/>
          <w:lang w:bidi="ar-LB"/>
        </w:rPr>
        <w:t xml:space="preserve">مفتاح دورة المستعمل </w:t>
      </w:r>
      <w:r w:rsidRPr="00D1064E">
        <w:rPr>
          <w:i/>
          <w:iCs/>
        </w:rPr>
        <w:t>(User session key)</w:t>
      </w:r>
    </w:p>
    <w:p w:rsidR="007E4AC6" w:rsidRPr="00D1064E" w:rsidRDefault="007E4AC6" w:rsidP="00AB621A">
      <w:pPr>
        <w:ind w:left="1418" w:hanging="1418"/>
        <w:jc w:val="left"/>
        <w:rPr>
          <w:i/>
        </w:rPr>
      </w:pPr>
      <w:r w:rsidRPr="00D1064E">
        <w:t>KC</w:t>
      </w:r>
      <w:r w:rsidRPr="00D1064E">
        <w:rPr>
          <w:rtl/>
          <w:lang w:bidi="ar-LB"/>
        </w:rPr>
        <w:tab/>
      </w:r>
      <w:r w:rsidRPr="00D1064E">
        <w:rPr>
          <w:rFonts w:hint="cs"/>
          <w:i/>
          <w:rtl/>
          <w:lang w:bidi="ar-LB"/>
        </w:rPr>
        <w:t xml:space="preserve">مفتاح التجفير </w:t>
      </w:r>
      <w:r w:rsidRPr="00D1064E">
        <w:rPr>
          <w:i/>
          <w:iCs/>
        </w:rPr>
        <w:t>(Ciphrting key)</w:t>
      </w:r>
    </w:p>
    <w:p w:rsidR="007E4AC6" w:rsidRPr="00D1064E" w:rsidRDefault="007E4AC6" w:rsidP="00AB621A">
      <w:pPr>
        <w:ind w:left="1418" w:hanging="1418"/>
        <w:jc w:val="left"/>
        <w:rPr>
          <w:i/>
        </w:rPr>
      </w:pPr>
      <w:r w:rsidRPr="00D1064E">
        <w:t>KPN</w:t>
      </w:r>
      <w:r w:rsidRPr="00D1064E">
        <w:rPr>
          <w:rtl/>
          <w:lang w:bidi="ar-LB"/>
        </w:rPr>
        <w:tab/>
      </w:r>
      <w:r w:rsidRPr="00D1064E">
        <w:rPr>
          <w:rFonts w:hint="cs"/>
          <w:i/>
          <w:rtl/>
          <w:lang w:bidi="ar-LB"/>
        </w:rPr>
        <w:t xml:space="preserve">المفتاح العمومي لتجفير الشبكة </w:t>
      </w:r>
      <w:r w:rsidRPr="00D1064E">
        <w:rPr>
          <w:i/>
          <w:iCs/>
        </w:rPr>
        <w:t>(Public network encryption key (public key schemes))</w:t>
      </w:r>
    </w:p>
    <w:p w:rsidR="007E4AC6" w:rsidRPr="00D1064E" w:rsidRDefault="007E4AC6" w:rsidP="00AB621A">
      <w:pPr>
        <w:ind w:left="1418" w:hanging="1418"/>
        <w:jc w:val="left"/>
        <w:rPr>
          <w:i/>
          <w:iCs/>
        </w:rPr>
      </w:pPr>
      <w:r w:rsidRPr="00D1064E">
        <w:t>KPSP</w:t>
      </w:r>
      <w:r w:rsidRPr="00D1064E">
        <w:rPr>
          <w:rFonts w:hint="cs"/>
          <w:rtl/>
          <w:lang w:bidi="ar-LB"/>
        </w:rPr>
        <w:tab/>
      </w:r>
      <w:r w:rsidRPr="00D1064E">
        <w:rPr>
          <w:rFonts w:hint="cs"/>
          <w:i/>
          <w:rtl/>
          <w:lang w:bidi="ar-LB"/>
        </w:rPr>
        <w:t>المفتاح العمومي للاستيقان من مقدم الخدمة</w:t>
      </w:r>
      <w:r w:rsidR="003C1430" w:rsidRPr="00D1064E">
        <w:rPr>
          <w:i/>
          <w:rtl/>
          <w:lang w:bidi="ar-LB"/>
        </w:rPr>
        <w:br/>
      </w:r>
      <w:r w:rsidRPr="00D1064E">
        <w:rPr>
          <w:i/>
          <w:iCs/>
        </w:rPr>
        <w:t>(Public service provider authentication key (certified public key schemes)</w:t>
      </w:r>
      <w:r w:rsidR="003C1430" w:rsidRPr="00D1064E">
        <w:rPr>
          <w:rFonts w:hint="cs"/>
          <w:i/>
          <w:iCs/>
          <w:rtl/>
        </w:rPr>
        <w:t> </w:t>
      </w:r>
    </w:p>
    <w:p w:rsidR="007E4AC6" w:rsidRPr="00D1064E" w:rsidRDefault="007E4AC6" w:rsidP="00AB621A">
      <w:pPr>
        <w:ind w:left="1418" w:hanging="1418"/>
        <w:jc w:val="left"/>
        <w:rPr>
          <w:i/>
          <w:rtl/>
          <w:lang w:bidi="ar-LB"/>
        </w:rPr>
      </w:pPr>
      <w:r w:rsidRPr="00D1064E">
        <w:t>KPT</w:t>
      </w:r>
      <w:r w:rsidRPr="00D1064E">
        <w:rPr>
          <w:rtl/>
          <w:lang w:bidi="ar-LB"/>
        </w:rPr>
        <w:tab/>
      </w:r>
      <w:r w:rsidRPr="00D1064E">
        <w:rPr>
          <w:rFonts w:hint="cs"/>
          <w:i/>
          <w:rtl/>
          <w:lang w:bidi="ar-LB"/>
        </w:rPr>
        <w:t xml:space="preserve">المفتاح العمومي للاستيقان من المطراف </w:t>
      </w:r>
      <w:r w:rsidRPr="00D1064E">
        <w:rPr>
          <w:i/>
          <w:iCs/>
        </w:rPr>
        <w:t>(Public terminal authentication key (public key schemes)</w:t>
      </w:r>
    </w:p>
    <w:p w:rsidR="007E4AC6" w:rsidRPr="00D1064E" w:rsidRDefault="007E4AC6" w:rsidP="00AB621A">
      <w:pPr>
        <w:ind w:left="1418" w:hanging="1418"/>
        <w:jc w:val="left"/>
        <w:rPr>
          <w:i/>
          <w:rtl/>
          <w:lang w:bidi="ar-LB"/>
        </w:rPr>
      </w:pPr>
      <w:r w:rsidRPr="00D1064E">
        <w:t>KPU</w:t>
      </w:r>
      <w:r w:rsidRPr="00D1064E">
        <w:rPr>
          <w:rtl/>
          <w:lang w:bidi="ar-LB"/>
        </w:rPr>
        <w:tab/>
      </w:r>
      <w:r w:rsidRPr="00D1064E">
        <w:rPr>
          <w:rFonts w:hint="cs"/>
          <w:i/>
          <w:rtl/>
          <w:lang w:bidi="ar-LB"/>
        </w:rPr>
        <w:t xml:space="preserve">المفتاح العمومي للاستيقان من المستعمل </w:t>
      </w:r>
      <w:r w:rsidRPr="00D1064E">
        <w:rPr>
          <w:i/>
          <w:iCs/>
        </w:rPr>
        <w:t>(public User authentication key (public key schemes)</w:t>
      </w:r>
    </w:p>
    <w:p w:rsidR="007E4AC6" w:rsidRPr="00D1064E" w:rsidRDefault="007E4AC6" w:rsidP="00AB621A">
      <w:pPr>
        <w:ind w:left="1418" w:hanging="1418"/>
        <w:jc w:val="left"/>
        <w:rPr>
          <w:i/>
        </w:rPr>
      </w:pPr>
      <w:r w:rsidRPr="00D1064E">
        <w:t>KSN</w:t>
      </w:r>
      <w:r w:rsidRPr="00D1064E">
        <w:rPr>
          <w:rtl/>
          <w:lang w:bidi="ar-LB"/>
        </w:rPr>
        <w:tab/>
      </w:r>
      <w:r w:rsidRPr="00D1064E">
        <w:rPr>
          <w:rFonts w:hint="cs"/>
          <w:i/>
          <w:rtl/>
          <w:lang w:bidi="ar-LB"/>
        </w:rPr>
        <w:t xml:space="preserve">مفتاح سري لتجفير الشبكة </w:t>
      </w:r>
      <w:r w:rsidRPr="00D1064E">
        <w:rPr>
          <w:i/>
        </w:rPr>
        <w:t>(</w:t>
      </w:r>
      <w:r w:rsidRPr="00D1064E">
        <w:rPr>
          <w:i/>
          <w:iCs/>
        </w:rPr>
        <w:t>Secret network encryption key)</w:t>
      </w:r>
    </w:p>
    <w:p w:rsidR="007E4AC6" w:rsidRPr="00D1064E" w:rsidRDefault="007E4AC6" w:rsidP="00AB621A">
      <w:pPr>
        <w:ind w:left="1418" w:hanging="1418"/>
        <w:jc w:val="left"/>
        <w:rPr>
          <w:i/>
          <w:rtl/>
          <w:lang w:bidi="ar-LB"/>
        </w:rPr>
      </w:pPr>
      <w:r w:rsidRPr="00D1064E">
        <w:t>KSSP</w:t>
      </w:r>
      <w:r w:rsidRPr="00D1064E">
        <w:rPr>
          <w:rtl/>
          <w:lang w:bidi="ar-LB"/>
        </w:rPr>
        <w:tab/>
      </w:r>
      <w:r w:rsidRPr="00D1064E">
        <w:rPr>
          <w:rFonts w:hint="cs"/>
          <w:i/>
          <w:rtl/>
          <w:lang w:bidi="ar-LB"/>
        </w:rPr>
        <w:t>مفتاح سري للاستيقان من مقدم الخدمة</w:t>
      </w:r>
      <w:r w:rsidR="003C1430" w:rsidRPr="00D1064E">
        <w:rPr>
          <w:i/>
          <w:rtl/>
          <w:lang w:bidi="ar-LB"/>
        </w:rPr>
        <w:br/>
      </w:r>
      <w:r w:rsidRPr="00D1064E">
        <w:rPr>
          <w:i/>
          <w:iCs/>
        </w:rPr>
        <w:t>(Secret service provider authentication key (certified public key schemes)</w:t>
      </w:r>
      <w:r w:rsidR="003C1430" w:rsidRPr="00D1064E">
        <w:rPr>
          <w:rFonts w:hint="cs"/>
          <w:i/>
          <w:iCs/>
          <w:rtl/>
        </w:rPr>
        <w:t> </w:t>
      </w:r>
    </w:p>
    <w:p w:rsidR="007E4AC6" w:rsidRPr="00D1064E" w:rsidRDefault="007E4AC6" w:rsidP="00AB621A">
      <w:pPr>
        <w:ind w:left="1418" w:hanging="1418"/>
        <w:jc w:val="left"/>
        <w:rPr>
          <w:i/>
          <w:rtl/>
          <w:lang w:bidi="ar-LB"/>
        </w:rPr>
      </w:pPr>
      <w:r w:rsidRPr="00D1064E">
        <w:t>KST</w:t>
      </w:r>
      <w:r w:rsidRPr="00D1064E">
        <w:rPr>
          <w:rtl/>
          <w:lang w:bidi="ar-LB"/>
        </w:rPr>
        <w:tab/>
      </w:r>
      <w:r w:rsidRPr="00D1064E">
        <w:rPr>
          <w:rFonts w:hint="cs"/>
          <w:i/>
          <w:rtl/>
          <w:lang w:bidi="ar-LB"/>
        </w:rPr>
        <w:t xml:space="preserve">مفتاح سري للاستيقان من المطراف </w:t>
      </w:r>
      <w:r w:rsidRPr="00D1064E">
        <w:rPr>
          <w:i/>
          <w:iCs/>
        </w:rPr>
        <w:t>(Secret terminal authentication key (public key schemes)</w:t>
      </w:r>
    </w:p>
    <w:p w:rsidR="007E4AC6" w:rsidRPr="00D1064E" w:rsidRDefault="007E4AC6" w:rsidP="00AB621A">
      <w:pPr>
        <w:ind w:left="1418" w:hanging="1418"/>
        <w:jc w:val="left"/>
        <w:rPr>
          <w:i/>
        </w:rPr>
      </w:pPr>
      <w:r w:rsidRPr="00D1064E">
        <w:t>KSU</w:t>
      </w:r>
      <w:r w:rsidRPr="00D1064E">
        <w:rPr>
          <w:rtl/>
          <w:lang w:bidi="ar-LB"/>
        </w:rPr>
        <w:tab/>
      </w:r>
      <w:r w:rsidRPr="00D1064E">
        <w:rPr>
          <w:rFonts w:hint="cs"/>
          <w:i/>
          <w:rtl/>
          <w:lang w:bidi="ar-LB"/>
        </w:rPr>
        <w:t xml:space="preserve">مفتاح سري للاستيقان من المستعمل </w:t>
      </w:r>
      <w:r w:rsidRPr="00D1064E">
        <w:rPr>
          <w:i/>
          <w:iCs/>
        </w:rPr>
        <w:t>(Secret user authentication key (public key schemes)</w:t>
      </w:r>
    </w:p>
    <w:p w:rsidR="007E4AC6" w:rsidRPr="00D1064E" w:rsidRDefault="007E4AC6" w:rsidP="00AB621A">
      <w:pPr>
        <w:ind w:left="1418" w:hanging="1418"/>
        <w:jc w:val="left"/>
        <w:rPr>
          <w:i/>
        </w:rPr>
      </w:pPr>
      <w:r w:rsidRPr="00D1064E">
        <w:t>KT</w:t>
      </w:r>
      <w:r w:rsidRPr="00D1064E">
        <w:rPr>
          <w:rtl/>
          <w:lang w:bidi="ar-LB"/>
        </w:rPr>
        <w:tab/>
      </w:r>
      <w:r w:rsidRPr="00D1064E">
        <w:rPr>
          <w:rFonts w:hint="cs"/>
          <w:i/>
          <w:rtl/>
          <w:lang w:bidi="ar-LB"/>
        </w:rPr>
        <w:t xml:space="preserve">مفتاح الاستيقان من المطراف </w:t>
      </w:r>
      <w:r w:rsidRPr="00D1064E">
        <w:rPr>
          <w:i/>
          <w:iCs/>
        </w:rPr>
        <w:t>(Terminal authentication key (secret key schemes))</w:t>
      </w:r>
    </w:p>
    <w:p w:rsidR="007E4AC6" w:rsidRPr="00D1064E" w:rsidRDefault="007E4AC6" w:rsidP="00AB621A">
      <w:pPr>
        <w:ind w:left="1418" w:hanging="1418"/>
        <w:jc w:val="left"/>
        <w:rPr>
          <w:i/>
          <w:rtl/>
          <w:lang w:bidi="ar-LB"/>
        </w:rPr>
      </w:pPr>
      <w:r w:rsidRPr="00D1064E">
        <w:t>KU</w:t>
      </w:r>
      <w:r w:rsidRPr="00D1064E">
        <w:rPr>
          <w:rtl/>
          <w:lang w:bidi="ar-LB"/>
        </w:rPr>
        <w:tab/>
      </w:r>
      <w:r w:rsidRPr="00D1064E">
        <w:rPr>
          <w:rFonts w:hint="cs"/>
          <w:i/>
          <w:rtl/>
          <w:lang w:bidi="ar-LB"/>
        </w:rPr>
        <w:t xml:space="preserve">مفتاح الاستيقان من المستعمل </w:t>
      </w:r>
      <w:r w:rsidRPr="00D1064E">
        <w:rPr>
          <w:i/>
          <w:iCs/>
        </w:rPr>
        <w:t>(User authentication key (secret key schemes))</w:t>
      </w:r>
    </w:p>
    <w:p w:rsidR="007E4AC6" w:rsidRPr="00D1064E" w:rsidRDefault="007E4AC6" w:rsidP="00AB621A">
      <w:pPr>
        <w:ind w:left="1418" w:hanging="1418"/>
        <w:jc w:val="left"/>
        <w:rPr>
          <w:i/>
        </w:rPr>
      </w:pPr>
      <w:r w:rsidRPr="00D1064E">
        <w:t>KX</w:t>
      </w:r>
      <w:r w:rsidRPr="00D1064E">
        <w:rPr>
          <w:rtl/>
          <w:lang w:bidi="ar-LB"/>
        </w:rPr>
        <w:tab/>
      </w:r>
      <w:r w:rsidRPr="00D1064E">
        <w:rPr>
          <w:rFonts w:hint="cs"/>
          <w:i/>
          <w:rtl/>
          <w:lang w:bidi="ar-LB"/>
        </w:rPr>
        <w:t xml:space="preserve">مفتاح تجفير وسيط </w:t>
      </w:r>
      <w:r w:rsidRPr="00D1064E">
        <w:rPr>
          <w:i/>
          <w:iCs/>
        </w:rPr>
        <w:t>(Intermediate ciphering key (public key schemes))</w:t>
      </w:r>
    </w:p>
    <w:p w:rsidR="007E4AC6" w:rsidRPr="00D1064E" w:rsidRDefault="007E4AC6" w:rsidP="00AB621A">
      <w:pPr>
        <w:pStyle w:val="Headingb"/>
        <w:spacing w:line="300" w:lineRule="exact"/>
        <w:rPr>
          <w:i/>
        </w:rPr>
      </w:pPr>
      <w:r w:rsidRPr="00D1064E">
        <w:lastRenderedPageBreak/>
        <w:t>L</w:t>
      </w:r>
      <w:r w:rsidRPr="00D1064E">
        <w:tab/>
      </w:r>
    </w:p>
    <w:p w:rsidR="007E4AC6" w:rsidRPr="00D1064E" w:rsidRDefault="007E4AC6" w:rsidP="002D15A4">
      <w:pPr>
        <w:keepNext/>
        <w:ind w:left="1418" w:hanging="1418"/>
        <w:jc w:val="left"/>
        <w:rPr>
          <w:i/>
          <w:iCs/>
          <w:lang w:val="en-GB"/>
        </w:rPr>
      </w:pPr>
      <w:r w:rsidRPr="00D1064E">
        <w:rPr>
          <w:lang w:val="en-GB"/>
        </w:rPr>
        <w:t>LAC</w:t>
      </w:r>
      <w:r w:rsidRPr="00D1064E">
        <w:rPr>
          <w:lang w:val="en-GB"/>
        </w:rPr>
        <w:tab/>
      </w:r>
      <w:r w:rsidRPr="00D1064E">
        <w:rPr>
          <w:rFonts w:hint="cs"/>
          <w:i/>
          <w:rtl/>
        </w:rPr>
        <w:t>طبقة التحكم بالنفاذ إلى الوصلة</w:t>
      </w:r>
      <w:r w:rsidRPr="00D1064E">
        <w:rPr>
          <w:rFonts w:hint="cs"/>
          <w:i/>
          <w:rtl/>
          <w:lang w:bidi="ar-EG"/>
        </w:rPr>
        <w:t xml:space="preserve"> </w:t>
      </w:r>
      <w:r w:rsidRPr="00D1064E">
        <w:rPr>
          <w:i/>
          <w:iCs/>
          <w:lang w:val="en-GB"/>
        </w:rPr>
        <w:t>(</w:t>
      </w:r>
      <w:r w:rsidRPr="00D1064E">
        <w:rPr>
          <w:i/>
          <w:iCs/>
        </w:rPr>
        <w:t>Link access control layer</w:t>
      </w:r>
      <w:r w:rsidRPr="00D1064E">
        <w:rPr>
          <w:i/>
          <w:iCs/>
          <w:lang w:val="en-GB"/>
        </w:rPr>
        <w:t>)</w:t>
      </w:r>
    </w:p>
    <w:p w:rsidR="007E4AC6" w:rsidRPr="00D1064E" w:rsidRDefault="007E4AC6" w:rsidP="003C1430">
      <w:pPr>
        <w:ind w:left="1418" w:hanging="1418"/>
        <w:jc w:val="left"/>
        <w:rPr>
          <w:i/>
          <w:iCs/>
          <w:lang w:val="en-GB"/>
        </w:rPr>
      </w:pPr>
      <w:r w:rsidRPr="00D1064E">
        <w:rPr>
          <w:lang w:val="en-GB"/>
        </w:rPr>
        <w:t>LAJ</w:t>
      </w:r>
      <w:r w:rsidRPr="00D1064E">
        <w:rPr>
          <w:lang w:val="en-GB"/>
        </w:rPr>
        <w:tab/>
      </w:r>
      <w:r w:rsidRPr="00D1064E">
        <w:rPr>
          <w:rFonts w:hint="cs"/>
          <w:i/>
          <w:rtl/>
        </w:rPr>
        <w:t>معرِّف منطقة الموقع</w:t>
      </w:r>
      <w:r w:rsidRPr="00D1064E">
        <w:rPr>
          <w:i/>
          <w:rtl/>
          <w:lang w:bidi="ar-EG"/>
        </w:rPr>
        <w:t xml:space="preserve"> </w:t>
      </w:r>
      <w:r w:rsidRPr="00D1064E">
        <w:rPr>
          <w:i/>
          <w:iCs/>
          <w:lang w:val="en-GB"/>
        </w:rPr>
        <w:t>(Location area identifier)</w:t>
      </w:r>
    </w:p>
    <w:p w:rsidR="007E4AC6" w:rsidRPr="00D1064E" w:rsidRDefault="007E4AC6" w:rsidP="003C1430">
      <w:pPr>
        <w:ind w:left="1418" w:hanging="1418"/>
        <w:jc w:val="left"/>
        <w:rPr>
          <w:i/>
          <w:iCs/>
          <w:lang w:val="en-GB"/>
        </w:rPr>
      </w:pPr>
      <w:r w:rsidRPr="00D1064E">
        <w:rPr>
          <w:lang w:val="en-GB"/>
        </w:rPr>
        <w:t>LAV</w:t>
      </w:r>
      <w:r w:rsidRPr="00D1064E">
        <w:rPr>
          <w:lang w:val="en-GB"/>
        </w:rPr>
        <w:tab/>
      </w:r>
      <w:r w:rsidRPr="00D1064E">
        <w:rPr>
          <w:rFonts w:hint="cs"/>
          <w:i/>
          <w:rtl/>
        </w:rPr>
        <w:t>أدنى قيمة مقبولة</w:t>
      </w:r>
      <w:r w:rsidRPr="00D1064E">
        <w:rPr>
          <w:i/>
          <w:rtl/>
        </w:rPr>
        <w:t xml:space="preserve"> </w:t>
      </w:r>
      <w:r w:rsidRPr="00D1064E">
        <w:rPr>
          <w:i/>
          <w:iCs/>
          <w:lang w:val="en-GB"/>
        </w:rPr>
        <w:t>(Least acceptable value)</w:t>
      </w:r>
    </w:p>
    <w:p w:rsidR="007E4AC6" w:rsidRPr="00D1064E" w:rsidRDefault="007E4AC6" w:rsidP="003C1430">
      <w:pPr>
        <w:ind w:left="1418" w:hanging="1418"/>
        <w:jc w:val="left"/>
        <w:rPr>
          <w:i/>
          <w:iCs/>
          <w:lang w:val="en-GB"/>
        </w:rPr>
      </w:pPr>
      <w:r w:rsidRPr="00D1064E">
        <w:rPr>
          <w:lang w:val="en-GB"/>
        </w:rPr>
        <w:t>LCA</w:t>
      </w:r>
      <w:r w:rsidRPr="00D1064E">
        <w:rPr>
          <w:lang w:val="en-GB"/>
        </w:rPr>
        <w:tab/>
      </w:r>
      <w:r w:rsidRPr="00D1064E">
        <w:rPr>
          <w:rFonts w:hint="cs"/>
          <w:i/>
          <w:rtl/>
        </w:rPr>
        <w:t>تحليل التشكيلة المحلية</w:t>
      </w:r>
      <w:r w:rsidRPr="00D1064E">
        <w:rPr>
          <w:i/>
          <w:rtl/>
        </w:rPr>
        <w:t xml:space="preserve"> </w:t>
      </w:r>
      <w:r w:rsidRPr="00D1064E">
        <w:rPr>
          <w:i/>
          <w:iCs/>
          <w:lang w:val="en-GB"/>
        </w:rPr>
        <w:t>(Local configuration analysis)</w:t>
      </w:r>
    </w:p>
    <w:p w:rsidR="007E4AC6" w:rsidRPr="00D1064E" w:rsidRDefault="007E4AC6" w:rsidP="003C1430">
      <w:pPr>
        <w:ind w:left="1418" w:hanging="1418"/>
        <w:jc w:val="left"/>
        <w:rPr>
          <w:i/>
          <w:iCs/>
          <w:lang w:val="en-GB"/>
        </w:rPr>
      </w:pPr>
      <w:r w:rsidRPr="00D1064E">
        <w:rPr>
          <w:lang w:val="en-GB"/>
        </w:rPr>
        <w:t>LE</w:t>
      </w:r>
      <w:r w:rsidRPr="00D1064E">
        <w:rPr>
          <w:lang w:val="en-GB"/>
        </w:rPr>
        <w:tab/>
      </w:r>
      <w:r w:rsidRPr="00D1064E">
        <w:rPr>
          <w:rFonts w:hint="cs"/>
          <w:i/>
          <w:rtl/>
        </w:rPr>
        <w:t>تبادل محلي</w:t>
      </w:r>
      <w:r w:rsidRPr="00D1064E">
        <w:rPr>
          <w:i/>
          <w:rtl/>
        </w:rPr>
        <w:t xml:space="preserve"> </w:t>
      </w:r>
      <w:r w:rsidRPr="00D1064E">
        <w:rPr>
          <w:i/>
          <w:iCs/>
          <w:lang w:val="en-GB"/>
        </w:rPr>
        <w:t>(Local exchange)</w:t>
      </w:r>
    </w:p>
    <w:p w:rsidR="007E4AC6" w:rsidRPr="00D1064E" w:rsidRDefault="007E4AC6" w:rsidP="003C1430">
      <w:pPr>
        <w:ind w:left="1418" w:hanging="1418"/>
        <w:jc w:val="left"/>
        <w:rPr>
          <w:i/>
          <w:iCs/>
          <w:rtl/>
        </w:rPr>
      </w:pPr>
      <w:r w:rsidRPr="00D1064E">
        <w:rPr>
          <w:lang w:val="en-GB"/>
        </w:rPr>
        <w:t>LEI</w:t>
      </w:r>
      <w:r w:rsidRPr="00D1064E">
        <w:rPr>
          <w:lang w:val="en-GB"/>
        </w:rPr>
        <w:tab/>
      </w:r>
      <w:r w:rsidRPr="00D1064E">
        <w:rPr>
          <w:rFonts w:hint="cs"/>
          <w:i/>
          <w:rtl/>
        </w:rPr>
        <w:t>معرّف التبادل المحلي</w:t>
      </w:r>
      <w:r w:rsidRPr="00D1064E">
        <w:rPr>
          <w:i/>
          <w:rtl/>
        </w:rPr>
        <w:t xml:space="preserve"> </w:t>
      </w:r>
      <w:r w:rsidRPr="00D1064E">
        <w:rPr>
          <w:i/>
          <w:iCs/>
          <w:lang w:val="en-GB"/>
        </w:rPr>
        <w:t>(Local exchange identifier)</w:t>
      </w:r>
    </w:p>
    <w:p w:rsidR="007E4AC6" w:rsidRPr="00D1064E" w:rsidRDefault="007E4AC6" w:rsidP="003C1430">
      <w:pPr>
        <w:ind w:left="1418" w:hanging="1418"/>
        <w:jc w:val="left"/>
        <w:rPr>
          <w:i/>
          <w:iCs/>
        </w:rPr>
      </w:pPr>
      <w:r w:rsidRPr="00D1064E">
        <w:t>LEO</w:t>
      </w:r>
      <w:r w:rsidRPr="00D1064E">
        <w:rPr>
          <w:rtl/>
          <w:lang w:bidi="ar-LB"/>
        </w:rPr>
        <w:tab/>
      </w:r>
      <w:r w:rsidRPr="00D1064E">
        <w:rPr>
          <w:rFonts w:hint="cs"/>
          <w:i/>
          <w:rtl/>
          <w:lang w:bidi="ar-LB"/>
        </w:rPr>
        <w:t xml:space="preserve">مدار أرضي منخفض </w:t>
      </w:r>
      <w:r w:rsidRPr="00D1064E">
        <w:rPr>
          <w:i/>
          <w:iCs/>
        </w:rPr>
        <w:t>(Low-Earth orbit)</w:t>
      </w:r>
    </w:p>
    <w:p w:rsidR="007E4AC6" w:rsidRPr="00D1064E" w:rsidRDefault="007E4AC6" w:rsidP="003C1430">
      <w:pPr>
        <w:ind w:left="1418" w:hanging="1418"/>
        <w:jc w:val="left"/>
        <w:rPr>
          <w:i/>
          <w:iCs/>
        </w:rPr>
      </w:pPr>
      <w:r w:rsidRPr="00D1064E">
        <w:t>LES</w:t>
      </w:r>
      <w:r w:rsidRPr="00D1064E">
        <w:rPr>
          <w:rtl/>
          <w:lang w:bidi="ar-LB"/>
        </w:rPr>
        <w:tab/>
      </w:r>
      <w:r w:rsidRPr="00D1064E">
        <w:rPr>
          <w:rFonts w:hint="cs"/>
          <w:i/>
          <w:rtl/>
          <w:lang w:bidi="ar-LB"/>
        </w:rPr>
        <w:t xml:space="preserve">محطة أرضية برية </w:t>
      </w:r>
      <w:r w:rsidRPr="00D1064E">
        <w:rPr>
          <w:i/>
          <w:iCs/>
        </w:rPr>
        <w:t>(Land earth station)</w:t>
      </w:r>
    </w:p>
    <w:p w:rsidR="007E4AC6" w:rsidRPr="00D1064E" w:rsidRDefault="007E4AC6" w:rsidP="003C1430">
      <w:pPr>
        <w:ind w:left="1418" w:hanging="1418"/>
        <w:jc w:val="left"/>
        <w:rPr>
          <w:i/>
          <w:iCs/>
        </w:rPr>
      </w:pPr>
      <w:r w:rsidRPr="00D1064E">
        <w:t>LOCM</w:t>
      </w:r>
      <w:r w:rsidRPr="00D1064E">
        <w:rPr>
          <w:rtl/>
        </w:rPr>
        <w:tab/>
      </w:r>
      <w:r w:rsidRPr="00D1064E">
        <w:rPr>
          <w:rFonts w:hint="cs"/>
          <w:i/>
          <w:rtl/>
        </w:rPr>
        <w:t xml:space="preserve">إدارة الموقع </w:t>
      </w:r>
      <w:r w:rsidRPr="00D1064E">
        <w:rPr>
          <w:i/>
          <w:iCs/>
        </w:rPr>
        <w:t>(Location management)</w:t>
      </w:r>
    </w:p>
    <w:p w:rsidR="007E4AC6" w:rsidRPr="00D1064E" w:rsidRDefault="007E4AC6" w:rsidP="003C1430">
      <w:pPr>
        <w:ind w:left="1418" w:hanging="1418"/>
        <w:jc w:val="left"/>
        <w:rPr>
          <w:i/>
          <w:iCs/>
        </w:rPr>
      </w:pPr>
      <w:r w:rsidRPr="00D1064E">
        <w:t>LoS</w:t>
      </w:r>
      <w:r w:rsidRPr="00D1064E">
        <w:rPr>
          <w:rtl/>
          <w:lang w:bidi="ar-LB"/>
        </w:rPr>
        <w:tab/>
      </w:r>
      <w:r w:rsidRPr="00D1064E">
        <w:rPr>
          <w:rFonts w:hint="cs"/>
          <w:i/>
          <w:rtl/>
          <w:lang w:bidi="ar-LB"/>
        </w:rPr>
        <w:t xml:space="preserve">خط البصر </w:t>
      </w:r>
      <w:r w:rsidRPr="00D1064E">
        <w:rPr>
          <w:i/>
          <w:iCs/>
        </w:rPr>
        <w:t>(Line-of-sight)</w:t>
      </w:r>
      <w:r w:rsidR="003C1430" w:rsidRPr="00D1064E">
        <w:rPr>
          <w:noProof/>
          <w:lang w:eastAsia="zh-CN"/>
        </w:rPr>
        <w:t xml:space="preserve"> </w:t>
      </w:r>
    </w:p>
    <w:p w:rsidR="003C1430" w:rsidRPr="00D1064E" w:rsidRDefault="003C1430" w:rsidP="00AB621A">
      <w:pPr>
        <w:pStyle w:val="Headingb"/>
        <w:spacing w:line="300" w:lineRule="exact"/>
        <w:rPr>
          <w:i/>
          <w:rtl/>
          <w:lang w:bidi="ar-LB"/>
        </w:rPr>
      </w:pPr>
      <w:r w:rsidRPr="00D1064E">
        <w:t>M</w:t>
      </w:r>
      <w:r w:rsidRPr="00D1064E">
        <w:rPr>
          <w:rtl/>
          <w:lang w:bidi="ar-LB"/>
        </w:rPr>
        <w:tab/>
      </w:r>
    </w:p>
    <w:p w:rsidR="007E4AC6" w:rsidRPr="00D1064E" w:rsidRDefault="007E4AC6" w:rsidP="003C1430">
      <w:pPr>
        <w:ind w:left="1418" w:hanging="1418"/>
        <w:jc w:val="left"/>
        <w:rPr>
          <w:i/>
          <w:iCs/>
          <w:lang w:val="en-GB"/>
        </w:rPr>
      </w:pPr>
      <w:r w:rsidRPr="00D1064E">
        <w:rPr>
          <w:lang w:val="en-GB"/>
        </w:rPr>
        <w:t>MAC</w:t>
      </w:r>
      <w:r w:rsidRPr="00D1064E">
        <w:rPr>
          <w:lang w:val="en-GB"/>
        </w:rPr>
        <w:tab/>
      </w:r>
      <w:r w:rsidRPr="00D1064E">
        <w:rPr>
          <w:rFonts w:hint="cs"/>
          <w:i/>
          <w:rtl/>
        </w:rPr>
        <w:t xml:space="preserve">طبقة التحكم في النفاذ إلى الوسائط </w:t>
      </w:r>
      <w:r w:rsidRPr="00D1064E">
        <w:rPr>
          <w:i/>
          <w:iCs/>
          <w:lang w:val="en-GB"/>
        </w:rPr>
        <w:t>(</w:t>
      </w:r>
      <w:r w:rsidRPr="00D1064E">
        <w:rPr>
          <w:i/>
          <w:iCs/>
        </w:rPr>
        <w:t>Medium access control layer</w:t>
      </w:r>
      <w:r w:rsidRPr="00D1064E">
        <w:rPr>
          <w:i/>
          <w:iCs/>
          <w:lang w:val="en-GB"/>
        </w:rPr>
        <w:t>)</w:t>
      </w:r>
    </w:p>
    <w:p w:rsidR="007E4AC6" w:rsidRPr="00D1064E" w:rsidRDefault="007E4AC6" w:rsidP="003C1430">
      <w:pPr>
        <w:ind w:left="1418" w:hanging="1418"/>
        <w:jc w:val="left"/>
        <w:rPr>
          <w:i/>
          <w:iCs/>
          <w:lang w:val="en-GB"/>
        </w:rPr>
      </w:pPr>
      <w:r w:rsidRPr="00D1064E">
        <w:rPr>
          <w:lang w:val="en-GB"/>
        </w:rPr>
        <w:t>MAD</w:t>
      </w:r>
      <w:r w:rsidRPr="00D1064E">
        <w:rPr>
          <w:lang w:val="en-GB"/>
        </w:rPr>
        <w:tab/>
      </w:r>
      <w:r w:rsidRPr="00D1064E">
        <w:rPr>
          <w:rFonts w:hint="cs"/>
          <w:i/>
          <w:rtl/>
        </w:rPr>
        <w:t>الميدان الإداري الخاص بالإدارة</w:t>
      </w:r>
      <w:r w:rsidRPr="00D1064E">
        <w:rPr>
          <w:i/>
          <w:rtl/>
        </w:rPr>
        <w:t xml:space="preserve"> </w:t>
      </w:r>
      <w:r w:rsidRPr="00D1064E">
        <w:rPr>
          <w:i/>
          <w:iCs/>
          <w:lang w:val="en-GB"/>
        </w:rPr>
        <w:t>(M</w:t>
      </w:r>
      <w:r w:rsidRPr="00D1064E">
        <w:rPr>
          <w:i/>
          <w:iCs/>
        </w:rPr>
        <w:t>anagement administrative domain</w:t>
      </w:r>
      <w:r w:rsidRPr="00D1064E">
        <w:rPr>
          <w:i/>
          <w:iCs/>
          <w:lang w:val="en-GB"/>
        </w:rPr>
        <w:t>)</w:t>
      </w:r>
    </w:p>
    <w:p w:rsidR="007E4AC6" w:rsidRPr="00D1064E" w:rsidRDefault="007E4AC6" w:rsidP="003C1430">
      <w:pPr>
        <w:ind w:left="1418" w:hanging="1418"/>
        <w:jc w:val="left"/>
        <w:rPr>
          <w:i/>
          <w:iCs/>
          <w:lang w:val="en-GB"/>
        </w:rPr>
      </w:pPr>
      <w:r w:rsidRPr="00D1064E">
        <w:rPr>
          <w:lang w:val="en-GB"/>
        </w:rPr>
        <w:t>MBCF</w:t>
      </w:r>
      <w:r w:rsidRPr="00D1064E">
        <w:rPr>
          <w:lang w:val="en-GB"/>
        </w:rPr>
        <w:tab/>
      </w:r>
      <w:r w:rsidRPr="00D1064E">
        <w:rPr>
          <w:rFonts w:hint="cs"/>
          <w:i/>
          <w:rtl/>
        </w:rPr>
        <w:t>وظيفة التحكم بالقناة الحاملة في الهواتف المتنقلة</w:t>
      </w:r>
      <w:r w:rsidRPr="00D1064E">
        <w:rPr>
          <w:i/>
          <w:rtl/>
        </w:rPr>
        <w:t xml:space="preserve"> </w:t>
      </w:r>
      <w:r w:rsidRPr="00D1064E">
        <w:rPr>
          <w:i/>
          <w:iCs/>
          <w:lang w:val="en-GB"/>
        </w:rPr>
        <w:t>(</w:t>
      </w:r>
      <w:r w:rsidRPr="00D1064E">
        <w:rPr>
          <w:i/>
          <w:iCs/>
        </w:rPr>
        <w:t>Mobile bearer control function</w:t>
      </w:r>
      <w:r w:rsidRPr="00D1064E">
        <w:rPr>
          <w:i/>
          <w:iCs/>
          <w:lang w:val="en-GB"/>
        </w:rPr>
        <w:t>)</w:t>
      </w:r>
    </w:p>
    <w:p w:rsidR="007E4AC6" w:rsidRPr="00D1064E" w:rsidRDefault="007E4AC6" w:rsidP="003C1430">
      <w:pPr>
        <w:ind w:left="1418" w:hanging="1418"/>
        <w:jc w:val="left"/>
        <w:rPr>
          <w:i/>
          <w:iCs/>
          <w:lang w:val="en-GB"/>
        </w:rPr>
      </w:pPr>
      <w:r w:rsidRPr="00D1064E">
        <w:rPr>
          <w:lang w:val="en-GB"/>
        </w:rPr>
        <w:t>MCCF</w:t>
      </w:r>
      <w:r w:rsidRPr="00D1064E">
        <w:rPr>
          <w:lang w:val="en-GB"/>
        </w:rPr>
        <w:tab/>
      </w:r>
      <w:r w:rsidRPr="00D1064E">
        <w:rPr>
          <w:rFonts w:hint="cs"/>
          <w:i/>
          <w:rtl/>
        </w:rPr>
        <w:t>وظيفة التحكم بالنداءات في الهواتف المت</w:t>
      </w:r>
      <w:r w:rsidR="001E09D0" w:rsidRPr="00D1064E">
        <w:rPr>
          <w:rFonts w:hint="cs"/>
          <w:i/>
          <w:rtl/>
          <w:lang w:bidi="ar-EG"/>
        </w:rPr>
        <w:t>ن</w:t>
      </w:r>
      <w:r w:rsidRPr="00D1064E">
        <w:rPr>
          <w:rFonts w:hint="cs"/>
          <w:i/>
          <w:rtl/>
        </w:rPr>
        <w:t>قلة</w:t>
      </w:r>
      <w:r w:rsidRPr="00D1064E">
        <w:rPr>
          <w:i/>
          <w:rtl/>
        </w:rPr>
        <w:t xml:space="preserve"> </w:t>
      </w:r>
      <w:r w:rsidRPr="00D1064E">
        <w:rPr>
          <w:i/>
          <w:iCs/>
          <w:lang w:val="en-GB"/>
        </w:rPr>
        <w:t>(</w:t>
      </w:r>
      <w:r w:rsidRPr="00D1064E">
        <w:rPr>
          <w:i/>
          <w:iCs/>
        </w:rPr>
        <w:t>Mobile call control function</w:t>
      </w:r>
      <w:r w:rsidRPr="00D1064E">
        <w:rPr>
          <w:i/>
          <w:iCs/>
          <w:lang w:val="en-GB"/>
        </w:rPr>
        <w:t>)</w:t>
      </w:r>
    </w:p>
    <w:p w:rsidR="007E4AC6" w:rsidRPr="00D1064E" w:rsidRDefault="007E4AC6" w:rsidP="003C1430">
      <w:pPr>
        <w:ind w:left="1418" w:hanging="1418"/>
        <w:jc w:val="left"/>
        <w:rPr>
          <w:i/>
          <w:iCs/>
          <w:lang w:val="en-GB"/>
        </w:rPr>
      </w:pPr>
      <w:r w:rsidRPr="00D1064E">
        <w:rPr>
          <w:lang w:val="en-GB"/>
        </w:rPr>
        <w:t>MCF</w:t>
      </w:r>
      <w:r w:rsidRPr="00D1064E">
        <w:rPr>
          <w:lang w:val="en-GB"/>
        </w:rPr>
        <w:tab/>
      </w:r>
      <w:r w:rsidRPr="00D1064E">
        <w:rPr>
          <w:rFonts w:hint="cs"/>
          <w:i/>
          <w:rtl/>
        </w:rPr>
        <w:t>وظيفة التحكم بالهواتف المتنقلة</w:t>
      </w:r>
      <w:r w:rsidRPr="00D1064E">
        <w:rPr>
          <w:i/>
          <w:rtl/>
        </w:rPr>
        <w:t xml:space="preserve"> </w:t>
      </w:r>
      <w:r w:rsidRPr="00D1064E">
        <w:rPr>
          <w:i/>
          <w:iCs/>
          <w:lang w:val="en-GB"/>
        </w:rPr>
        <w:t>(</w:t>
      </w:r>
      <w:r w:rsidRPr="00D1064E">
        <w:rPr>
          <w:i/>
          <w:iCs/>
        </w:rPr>
        <w:t>Mobile control function</w:t>
      </w:r>
      <w:r w:rsidRPr="00D1064E">
        <w:rPr>
          <w:i/>
          <w:iCs/>
          <w:lang w:val="en-GB"/>
        </w:rPr>
        <w:t>)</w:t>
      </w:r>
    </w:p>
    <w:p w:rsidR="007E4AC6" w:rsidRPr="00D1064E" w:rsidRDefault="007E4AC6" w:rsidP="003C1430">
      <w:pPr>
        <w:ind w:left="1418" w:hanging="1418"/>
        <w:jc w:val="left"/>
        <w:rPr>
          <w:i/>
          <w:iCs/>
          <w:lang w:val="en-GB"/>
        </w:rPr>
      </w:pPr>
      <w:r w:rsidRPr="00D1064E">
        <w:rPr>
          <w:lang w:val="en-GB"/>
        </w:rPr>
        <w:t>MCI</w:t>
      </w:r>
      <w:r w:rsidRPr="00D1064E">
        <w:rPr>
          <w:lang w:val="en-GB"/>
        </w:rPr>
        <w:tab/>
      </w:r>
      <w:r w:rsidRPr="00D1064E">
        <w:rPr>
          <w:rFonts w:hint="cs"/>
          <w:i/>
          <w:rtl/>
        </w:rPr>
        <w:t xml:space="preserve">تحديد هوية المهاتفات المسيئة </w:t>
      </w:r>
      <w:r w:rsidRPr="00D1064E">
        <w:rPr>
          <w:i/>
          <w:iCs/>
          <w:lang w:val="en-GB"/>
        </w:rPr>
        <w:t>(</w:t>
      </w:r>
      <w:r w:rsidRPr="00D1064E">
        <w:rPr>
          <w:i/>
          <w:iCs/>
        </w:rPr>
        <w:t>Malicious call identification</w:t>
      </w:r>
      <w:r w:rsidRPr="00D1064E">
        <w:rPr>
          <w:i/>
          <w:iCs/>
          <w:lang w:val="en-GB"/>
        </w:rPr>
        <w:t>)</w:t>
      </w:r>
    </w:p>
    <w:p w:rsidR="007E4AC6" w:rsidRPr="00D1064E" w:rsidRDefault="007E4AC6" w:rsidP="003C1430">
      <w:pPr>
        <w:ind w:left="1418" w:hanging="1418"/>
        <w:jc w:val="left"/>
        <w:rPr>
          <w:i/>
          <w:iCs/>
          <w:lang w:val="en-GB"/>
        </w:rPr>
      </w:pPr>
      <w:r w:rsidRPr="00D1064E">
        <w:rPr>
          <w:lang w:val="en-GB"/>
        </w:rPr>
        <w:t>MDC</w:t>
      </w:r>
      <w:r w:rsidRPr="00D1064E">
        <w:rPr>
          <w:lang w:val="en-GB"/>
        </w:rPr>
        <w:tab/>
      </w:r>
      <w:r w:rsidRPr="00D1064E">
        <w:rPr>
          <w:rFonts w:hint="cs"/>
          <w:i/>
          <w:rtl/>
        </w:rPr>
        <w:t>شفرة كشف التلاعب</w:t>
      </w:r>
      <w:r w:rsidRPr="00D1064E">
        <w:rPr>
          <w:i/>
          <w:rtl/>
        </w:rPr>
        <w:t xml:space="preserve"> </w:t>
      </w:r>
      <w:r w:rsidRPr="00D1064E">
        <w:rPr>
          <w:i/>
          <w:iCs/>
          <w:lang w:val="en-GB"/>
        </w:rPr>
        <w:t>(</w:t>
      </w:r>
      <w:r w:rsidRPr="00D1064E">
        <w:rPr>
          <w:i/>
          <w:iCs/>
        </w:rPr>
        <w:t>Manipulation detection code</w:t>
      </w:r>
      <w:r w:rsidRPr="00D1064E">
        <w:rPr>
          <w:i/>
          <w:iCs/>
          <w:lang w:val="en-GB"/>
        </w:rPr>
        <w:t>)</w:t>
      </w:r>
    </w:p>
    <w:p w:rsidR="007E4AC6" w:rsidRPr="00D1064E" w:rsidRDefault="007E4AC6" w:rsidP="003C1430">
      <w:pPr>
        <w:ind w:left="1418" w:hanging="1418"/>
        <w:jc w:val="left"/>
        <w:rPr>
          <w:i/>
          <w:iCs/>
          <w:lang w:val="en-GB"/>
        </w:rPr>
      </w:pPr>
      <w:r w:rsidRPr="00D1064E">
        <w:rPr>
          <w:lang w:val="en-GB"/>
        </w:rPr>
        <w:t>MEF</w:t>
      </w:r>
      <w:r w:rsidRPr="00D1064E">
        <w:rPr>
          <w:lang w:val="en-GB"/>
        </w:rPr>
        <w:tab/>
      </w:r>
      <w:r w:rsidRPr="00D1064E">
        <w:rPr>
          <w:rFonts w:hint="cs"/>
          <w:i/>
          <w:rtl/>
        </w:rPr>
        <w:t>وظيفة القياس</w:t>
      </w:r>
      <w:r w:rsidRPr="00D1064E">
        <w:rPr>
          <w:i/>
          <w:rtl/>
        </w:rPr>
        <w:t xml:space="preserve"> </w:t>
      </w:r>
      <w:r w:rsidRPr="00D1064E">
        <w:rPr>
          <w:i/>
          <w:iCs/>
          <w:lang w:val="en-GB"/>
        </w:rPr>
        <w:t>(</w:t>
      </w:r>
      <w:r w:rsidRPr="00D1064E">
        <w:rPr>
          <w:i/>
          <w:iCs/>
        </w:rPr>
        <w:t>Measurement function</w:t>
      </w:r>
      <w:r w:rsidRPr="00D1064E">
        <w:rPr>
          <w:i/>
          <w:iCs/>
          <w:lang w:val="en-GB"/>
        </w:rPr>
        <w:t>)</w:t>
      </w:r>
    </w:p>
    <w:p w:rsidR="007E4AC6" w:rsidRPr="00D1064E" w:rsidRDefault="007E4AC6" w:rsidP="003C1430">
      <w:pPr>
        <w:ind w:left="1418" w:hanging="1418"/>
        <w:jc w:val="left"/>
        <w:rPr>
          <w:i/>
          <w:iCs/>
          <w:lang w:val="en-GB"/>
        </w:rPr>
      </w:pPr>
      <w:r w:rsidRPr="00D1064E">
        <w:rPr>
          <w:lang w:val="en-GB"/>
        </w:rPr>
        <w:t>MES</w:t>
      </w:r>
      <w:r w:rsidRPr="00D1064E">
        <w:rPr>
          <w:lang w:val="en-GB"/>
        </w:rPr>
        <w:tab/>
      </w:r>
      <w:r w:rsidRPr="00D1064E">
        <w:rPr>
          <w:rFonts w:hint="cs"/>
          <w:i/>
          <w:rtl/>
        </w:rPr>
        <w:t>محطة أرضية متنقلة</w:t>
      </w:r>
      <w:r w:rsidRPr="00D1064E">
        <w:rPr>
          <w:i/>
          <w:rtl/>
        </w:rPr>
        <w:t xml:space="preserve"> </w:t>
      </w:r>
      <w:r w:rsidRPr="00D1064E">
        <w:rPr>
          <w:i/>
          <w:iCs/>
          <w:lang w:val="en-GB"/>
        </w:rPr>
        <w:t>(</w:t>
      </w:r>
      <w:r w:rsidRPr="00D1064E">
        <w:rPr>
          <w:i/>
          <w:iCs/>
        </w:rPr>
        <w:t>Mobile earth station</w:t>
      </w:r>
      <w:r w:rsidRPr="00D1064E">
        <w:rPr>
          <w:i/>
          <w:iCs/>
          <w:lang w:val="en-GB"/>
        </w:rPr>
        <w:t>)</w:t>
      </w:r>
    </w:p>
    <w:p w:rsidR="007E4AC6" w:rsidRPr="00D1064E" w:rsidRDefault="007E4AC6" w:rsidP="003C1430">
      <w:pPr>
        <w:ind w:left="1418" w:hanging="1418"/>
        <w:jc w:val="left"/>
        <w:rPr>
          <w:i/>
          <w:iCs/>
          <w:lang w:val="en-GB"/>
        </w:rPr>
      </w:pPr>
      <w:r w:rsidRPr="00D1064E">
        <w:rPr>
          <w:lang w:val="en-GB"/>
        </w:rPr>
        <w:t>MF</w:t>
      </w:r>
      <w:r w:rsidRPr="00D1064E">
        <w:rPr>
          <w:lang w:val="en-GB"/>
        </w:rPr>
        <w:tab/>
      </w:r>
      <w:r w:rsidRPr="00D1064E">
        <w:rPr>
          <w:rFonts w:hint="cs"/>
          <w:i/>
          <w:rtl/>
        </w:rPr>
        <w:t>مهمة الوساطة</w:t>
      </w:r>
      <w:r w:rsidRPr="00D1064E">
        <w:rPr>
          <w:i/>
          <w:rtl/>
        </w:rPr>
        <w:t xml:space="preserve"> </w:t>
      </w:r>
      <w:r w:rsidRPr="00D1064E">
        <w:rPr>
          <w:i/>
          <w:iCs/>
          <w:lang w:val="en-GB"/>
        </w:rPr>
        <w:t>(</w:t>
      </w:r>
      <w:r w:rsidRPr="00D1064E">
        <w:rPr>
          <w:i/>
          <w:iCs/>
        </w:rPr>
        <w:t>Mediation function</w:t>
      </w:r>
      <w:r w:rsidRPr="00D1064E">
        <w:rPr>
          <w:i/>
          <w:iCs/>
          <w:lang w:val="en-GB"/>
        </w:rPr>
        <w:t>)</w:t>
      </w:r>
    </w:p>
    <w:p w:rsidR="007E4AC6" w:rsidRPr="00D1064E" w:rsidRDefault="007E4AC6" w:rsidP="003C1430">
      <w:pPr>
        <w:ind w:left="1418" w:hanging="1418"/>
        <w:jc w:val="left"/>
        <w:rPr>
          <w:i/>
          <w:iCs/>
          <w:lang w:val="en-GB"/>
        </w:rPr>
      </w:pPr>
      <w:r w:rsidRPr="00D1064E">
        <w:rPr>
          <w:lang w:val="en-GB"/>
        </w:rPr>
        <w:t>MM</w:t>
      </w:r>
      <w:r w:rsidRPr="00D1064E">
        <w:rPr>
          <w:lang w:val="en-GB"/>
        </w:rPr>
        <w:tab/>
      </w:r>
      <w:r w:rsidRPr="00D1064E">
        <w:rPr>
          <w:rFonts w:hint="cs"/>
          <w:i/>
          <w:rtl/>
        </w:rPr>
        <w:t xml:space="preserve">إدارة التنقلية </w:t>
      </w:r>
      <w:r w:rsidRPr="00D1064E">
        <w:rPr>
          <w:i/>
          <w:iCs/>
          <w:lang w:val="en-GB"/>
        </w:rPr>
        <w:t>(</w:t>
      </w:r>
      <w:r w:rsidRPr="00D1064E">
        <w:rPr>
          <w:i/>
          <w:iCs/>
        </w:rPr>
        <w:t>Mobility management</w:t>
      </w:r>
      <w:r w:rsidRPr="00D1064E">
        <w:rPr>
          <w:i/>
          <w:iCs/>
          <w:lang w:val="en-GB"/>
        </w:rPr>
        <w:t>)</w:t>
      </w:r>
    </w:p>
    <w:p w:rsidR="007E4AC6" w:rsidRPr="00D1064E" w:rsidRDefault="007E4AC6" w:rsidP="003C1430">
      <w:pPr>
        <w:ind w:left="1418" w:hanging="1418"/>
        <w:jc w:val="left"/>
        <w:rPr>
          <w:i/>
          <w:iCs/>
          <w:lang w:val="en-GB"/>
        </w:rPr>
      </w:pPr>
      <w:r w:rsidRPr="00D1064E">
        <w:rPr>
          <w:lang w:val="en-GB"/>
        </w:rPr>
        <w:t>MMC</w:t>
      </w:r>
      <w:r w:rsidRPr="00D1064E">
        <w:rPr>
          <w:lang w:val="en-GB"/>
        </w:rPr>
        <w:tab/>
      </w:r>
      <w:r w:rsidRPr="00D1064E">
        <w:rPr>
          <w:rFonts w:hint="cs"/>
          <w:i/>
          <w:rtl/>
        </w:rPr>
        <w:t xml:space="preserve">مؤتمر لقاء </w:t>
      </w:r>
      <w:r w:rsidRPr="00D1064E">
        <w:rPr>
          <w:i/>
          <w:iCs/>
          <w:lang w:val="en-GB"/>
        </w:rPr>
        <w:t>(</w:t>
      </w:r>
      <w:r w:rsidRPr="00D1064E">
        <w:rPr>
          <w:i/>
          <w:iCs/>
        </w:rPr>
        <w:t>Meet-me conference</w:t>
      </w:r>
      <w:r w:rsidRPr="00D1064E">
        <w:rPr>
          <w:i/>
          <w:iCs/>
          <w:lang w:val="en-GB"/>
        </w:rPr>
        <w:t>)</w:t>
      </w:r>
    </w:p>
    <w:p w:rsidR="007E4AC6" w:rsidRPr="00D1064E" w:rsidRDefault="007E4AC6" w:rsidP="003C1430">
      <w:pPr>
        <w:ind w:left="1418" w:hanging="1418"/>
        <w:jc w:val="left"/>
        <w:rPr>
          <w:i/>
          <w:iCs/>
          <w:lang w:val="en-GB"/>
        </w:rPr>
      </w:pPr>
      <w:r w:rsidRPr="00D1064E">
        <w:rPr>
          <w:lang w:val="en-GB"/>
        </w:rPr>
        <w:t>MN</w:t>
      </w:r>
      <w:r w:rsidRPr="00D1064E">
        <w:rPr>
          <w:lang w:val="en-GB"/>
        </w:rPr>
        <w:tab/>
      </w:r>
      <w:r w:rsidRPr="00D1064E">
        <w:rPr>
          <w:rFonts w:hint="cs"/>
          <w:i/>
          <w:rtl/>
        </w:rPr>
        <w:t>رسالة مرسلة من الشبكة</w:t>
      </w:r>
      <w:r w:rsidRPr="00D1064E">
        <w:rPr>
          <w:i/>
          <w:rtl/>
        </w:rPr>
        <w:t xml:space="preserve"> </w:t>
      </w:r>
      <w:r w:rsidRPr="00D1064E">
        <w:rPr>
          <w:i/>
          <w:iCs/>
          <w:lang w:val="en-GB"/>
        </w:rPr>
        <w:t>(M</w:t>
      </w:r>
      <w:r w:rsidRPr="00D1064E">
        <w:rPr>
          <w:i/>
          <w:iCs/>
        </w:rPr>
        <w:t>essage sent from network</w:t>
      </w:r>
      <w:r w:rsidRPr="00D1064E">
        <w:rPr>
          <w:i/>
          <w:iCs/>
          <w:lang w:val="en-GB"/>
        </w:rPr>
        <w:t>)</w:t>
      </w:r>
    </w:p>
    <w:p w:rsidR="007E4AC6" w:rsidRPr="00D1064E" w:rsidRDefault="007E4AC6" w:rsidP="003C1430">
      <w:pPr>
        <w:ind w:left="1418" w:hanging="1418"/>
        <w:jc w:val="left"/>
        <w:rPr>
          <w:i/>
          <w:iCs/>
          <w:lang w:val="en-GB"/>
        </w:rPr>
      </w:pPr>
      <w:r w:rsidRPr="00D1064E">
        <w:rPr>
          <w:lang w:val="en-GB"/>
        </w:rPr>
        <w:t>MOS</w:t>
      </w:r>
      <w:r w:rsidRPr="00D1064E">
        <w:rPr>
          <w:lang w:val="en-GB"/>
        </w:rPr>
        <w:tab/>
      </w:r>
      <w:r w:rsidRPr="00D1064E">
        <w:rPr>
          <w:rFonts w:hint="cs"/>
          <w:i/>
          <w:rtl/>
        </w:rPr>
        <w:t>متوسط درجة الرأي</w:t>
      </w:r>
      <w:r w:rsidRPr="00D1064E">
        <w:rPr>
          <w:i/>
          <w:rtl/>
        </w:rPr>
        <w:t xml:space="preserve"> </w:t>
      </w:r>
      <w:r w:rsidRPr="00D1064E">
        <w:rPr>
          <w:i/>
          <w:iCs/>
          <w:lang w:val="en-GB"/>
        </w:rPr>
        <w:t>(</w:t>
      </w:r>
      <w:r w:rsidRPr="00D1064E">
        <w:rPr>
          <w:i/>
          <w:iCs/>
        </w:rPr>
        <w:t>Mean opinion score</w:t>
      </w:r>
      <w:r w:rsidRPr="00D1064E">
        <w:rPr>
          <w:i/>
          <w:iCs/>
          <w:lang w:val="en-GB"/>
        </w:rPr>
        <w:t>)</w:t>
      </w:r>
    </w:p>
    <w:p w:rsidR="007E4AC6" w:rsidRPr="00D1064E" w:rsidRDefault="007E4AC6" w:rsidP="003C1430">
      <w:pPr>
        <w:ind w:left="1418" w:hanging="1418"/>
        <w:jc w:val="left"/>
        <w:rPr>
          <w:i/>
          <w:iCs/>
          <w:lang w:val="en-GB"/>
        </w:rPr>
      </w:pPr>
      <w:r w:rsidRPr="00D1064E">
        <w:rPr>
          <w:lang w:val="en-GB"/>
        </w:rPr>
        <w:t>MoU</w:t>
      </w:r>
      <w:r w:rsidRPr="00D1064E">
        <w:rPr>
          <w:lang w:val="en-GB"/>
        </w:rPr>
        <w:tab/>
      </w:r>
      <w:r w:rsidRPr="00D1064E">
        <w:rPr>
          <w:rFonts w:hint="cs"/>
          <w:i/>
          <w:rtl/>
        </w:rPr>
        <w:t>مذكرة تفاهم</w:t>
      </w:r>
      <w:r w:rsidRPr="00D1064E">
        <w:rPr>
          <w:i/>
          <w:rtl/>
        </w:rPr>
        <w:t xml:space="preserve"> </w:t>
      </w:r>
      <w:r w:rsidRPr="00D1064E">
        <w:rPr>
          <w:i/>
          <w:iCs/>
          <w:lang w:val="en-GB"/>
        </w:rPr>
        <w:t>(</w:t>
      </w:r>
      <w:r w:rsidRPr="00D1064E">
        <w:rPr>
          <w:i/>
          <w:iCs/>
        </w:rPr>
        <w:t>Memorandum of understanding</w:t>
      </w:r>
      <w:r w:rsidRPr="00D1064E">
        <w:rPr>
          <w:i/>
          <w:iCs/>
          <w:lang w:val="en-GB"/>
        </w:rPr>
        <w:t>)</w:t>
      </w:r>
    </w:p>
    <w:p w:rsidR="007E4AC6" w:rsidRPr="00D1064E" w:rsidRDefault="007E4AC6" w:rsidP="003C1430">
      <w:pPr>
        <w:ind w:left="1418" w:hanging="1418"/>
        <w:jc w:val="left"/>
        <w:rPr>
          <w:i/>
          <w:iCs/>
          <w:lang w:val="en-GB"/>
        </w:rPr>
      </w:pPr>
      <w:r w:rsidRPr="00D1064E">
        <w:rPr>
          <w:lang w:val="en-GB"/>
        </w:rPr>
        <w:t>MRBC</w:t>
      </w:r>
      <w:r w:rsidRPr="00D1064E">
        <w:rPr>
          <w:lang w:val="en-GB"/>
        </w:rPr>
        <w:tab/>
      </w:r>
      <w:r w:rsidRPr="00D1064E">
        <w:rPr>
          <w:rFonts w:hint="cs"/>
          <w:i/>
          <w:rtl/>
        </w:rPr>
        <w:t>التحكم بالقناة الحاملة الراديوية المتنقلة</w:t>
      </w:r>
      <w:r w:rsidRPr="00D1064E">
        <w:rPr>
          <w:i/>
          <w:rtl/>
        </w:rPr>
        <w:t xml:space="preserve"> </w:t>
      </w:r>
      <w:r w:rsidRPr="00D1064E">
        <w:rPr>
          <w:i/>
          <w:iCs/>
          <w:lang w:val="en-GB"/>
        </w:rPr>
        <w:t>(</w:t>
      </w:r>
      <w:r w:rsidRPr="00D1064E">
        <w:rPr>
          <w:i/>
          <w:iCs/>
          <w:lang w:val="it-IT"/>
        </w:rPr>
        <w:t>Mobile radio bearer control</w:t>
      </w:r>
      <w:r w:rsidRPr="00D1064E">
        <w:rPr>
          <w:i/>
          <w:iCs/>
          <w:lang w:val="en-GB"/>
        </w:rPr>
        <w:t>)</w:t>
      </w:r>
    </w:p>
    <w:p w:rsidR="007E4AC6" w:rsidRPr="00D1064E" w:rsidRDefault="007E4AC6" w:rsidP="003C1430">
      <w:pPr>
        <w:ind w:left="1418" w:hanging="1418"/>
        <w:jc w:val="left"/>
        <w:rPr>
          <w:i/>
          <w:iCs/>
          <w:lang w:val="en-GB"/>
        </w:rPr>
      </w:pPr>
      <w:r w:rsidRPr="00D1064E">
        <w:rPr>
          <w:lang w:val="en-GB"/>
        </w:rPr>
        <w:t>MRLC</w:t>
      </w:r>
      <w:r w:rsidRPr="00D1064E">
        <w:rPr>
          <w:lang w:val="en-GB"/>
        </w:rPr>
        <w:tab/>
      </w:r>
      <w:r w:rsidRPr="00D1064E">
        <w:rPr>
          <w:rFonts w:hint="cs"/>
          <w:i/>
          <w:rtl/>
        </w:rPr>
        <w:t>التحكم بالوصلة الراديوية المتنقلة</w:t>
      </w:r>
      <w:r w:rsidRPr="00D1064E">
        <w:rPr>
          <w:i/>
          <w:rtl/>
        </w:rPr>
        <w:t xml:space="preserve"> </w:t>
      </w:r>
      <w:r w:rsidRPr="00D1064E">
        <w:rPr>
          <w:i/>
          <w:iCs/>
          <w:lang w:val="en-GB"/>
        </w:rPr>
        <w:t>(</w:t>
      </w:r>
      <w:r w:rsidRPr="00D1064E">
        <w:rPr>
          <w:i/>
          <w:iCs/>
          <w:lang w:val="it-IT"/>
        </w:rPr>
        <w:t>Mobile radio link control</w:t>
      </w:r>
      <w:r w:rsidRPr="00D1064E">
        <w:rPr>
          <w:i/>
          <w:iCs/>
          <w:lang w:val="en-GB"/>
        </w:rPr>
        <w:t>)</w:t>
      </w:r>
    </w:p>
    <w:p w:rsidR="007E4AC6" w:rsidRPr="00D1064E" w:rsidRDefault="007E4AC6" w:rsidP="003C1430">
      <w:pPr>
        <w:ind w:left="1418" w:hanging="1418"/>
        <w:jc w:val="left"/>
        <w:rPr>
          <w:i/>
          <w:iCs/>
          <w:lang w:val="en-GB"/>
        </w:rPr>
      </w:pPr>
      <w:r w:rsidRPr="00D1064E">
        <w:rPr>
          <w:lang w:val="en-GB"/>
        </w:rPr>
        <w:t>MRRA</w:t>
      </w:r>
      <w:r w:rsidRPr="00D1064E">
        <w:rPr>
          <w:lang w:val="en-GB"/>
        </w:rPr>
        <w:tab/>
      </w:r>
      <w:r w:rsidRPr="00D1064E">
        <w:rPr>
          <w:rFonts w:hint="cs"/>
          <w:i/>
          <w:rtl/>
        </w:rPr>
        <w:t>توزيع الموارد الراديوية المتنقلة</w:t>
      </w:r>
      <w:r w:rsidRPr="00D1064E">
        <w:rPr>
          <w:i/>
          <w:rtl/>
        </w:rPr>
        <w:t xml:space="preserve"> </w:t>
      </w:r>
      <w:r w:rsidRPr="00D1064E">
        <w:rPr>
          <w:i/>
          <w:iCs/>
          <w:lang w:val="en-GB"/>
        </w:rPr>
        <w:t>(</w:t>
      </w:r>
      <w:r w:rsidRPr="00D1064E">
        <w:rPr>
          <w:i/>
          <w:iCs/>
          <w:lang w:val="it-IT"/>
        </w:rPr>
        <w:t>Mobile radio resource allocation</w:t>
      </w:r>
      <w:r w:rsidRPr="00D1064E">
        <w:rPr>
          <w:i/>
          <w:iCs/>
          <w:lang w:val="en-GB"/>
        </w:rPr>
        <w:t>)</w:t>
      </w:r>
    </w:p>
    <w:p w:rsidR="007E4AC6" w:rsidRPr="00D1064E" w:rsidRDefault="007E4AC6" w:rsidP="003C1430">
      <w:pPr>
        <w:ind w:left="1418" w:hanging="1418"/>
        <w:jc w:val="left"/>
        <w:rPr>
          <w:i/>
          <w:iCs/>
          <w:lang w:val="en-GB"/>
        </w:rPr>
      </w:pPr>
      <w:r w:rsidRPr="00D1064E">
        <w:rPr>
          <w:lang w:val="en-GB"/>
        </w:rPr>
        <w:lastRenderedPageBreak/>
        <w:t>MRRC</w:t>
      </w:r>
      <w:r w:rsidRPr="00D1064E">
        <w:rPr>
          <w:lang w:val="en-GB"/>
        </w:rPr>
        <w:tab/>
      </w:r>
      <w:r w:rsidRPr="00D1064E">
        <w:rPr>
          <w:rFonts w:hint="cs"/>
          <w:i/>
          <w:rtl/>
        </w:rPr>
        <w:t>التحكم بالموارد الراديوية المتنقلة</w:t>
      </w:r>
      <w:r w:rsidRPr="00D1064E">
        <w:rPr>
          <w:i/>
          <w:rtl/>
        </w:rPr>
        <w:t xml:space="preserve"> </w:t>
      </w:r>
      <w:r w:rsidRPr="00D1064E">
        <w:rPr>
          <w:i/>
          <w:iCs/>
          <w:lang w:val="en-GB"/>
        </w:rPr>
        <w:t>(</w:t>
      </w:r>
      <w:r w:rsidRPr="00D1064E">
        <w:rPr>
          <w:i/>
          <w:iCs/>
          <w:lang w:val="it-IT"/>
        </w:rPr>
        <w:t>Mobile radio resource control</w:t>
      </w:r>
      <w:r w:rsidRPr="00D1064E">
        <w:rPr>
          <w:i/>
          <w:iCs/>
          <w:lang w:val="en-GB"/>
        </w:rPr>
        <w:t>)</w:t>
      </w:r>
    </w:p>
    <w:p w:rsidR="002F3584" w:rsidRPr="00D1064E" w:rsidRDefault="007E4AC6" w:rsidP="003C1430">
      <w:pPr>
        <w:ind w:left="1418" w:hanging="1418"/>
        <w:jc w:val="left"/>
        <w:rPr>
          <w:i/>
          <w:iCs/>
          <w:lang w:val="en-GB"/>
        </w:rPr>
      </w:pPr>
      <w:r w:rsidRPr="00D1064E">
        <w:rPr>
          <w:lang w:val="en-GB"/>
        </w:rPr>
        <w:t>MRTR</w:t>
      </w:r>
      <w:r w:rsidRPr="00D1064E">
        <w:rPr>
          <w:lang w:val="en-GB"/>
        </w:rPr>
        <w:tab/>
      </w:r>
      <w:r w:rsidRPr="00D1064E">
        <w:rPr>
          <w:rFonts w:hint="cs"/>
          <w:i/>
          <w:rtl/>
        </w:rPr>
        <w:t>إرسال واستقبال راديوي متنقل</w:t>
      </w:r>
      <w:r w:rsidR="00E70EAC" w:rsidRPr="00D1064E">
        <w:rPr>
          <w:rFonts w:hint="cs"/>
          <w:i/>
          <w:rtl/>
        </w:rPr>
        <w:t xml:space="preserve"> </w:t>
      </w:r>
      <w:r w:rsidRPr="00D1064E">
        <w:rPr>
          <w:i/>
          <w:iCs/>
          <w:lang w:val="en-GB"/>
        </w:rPr>
        <w:t>(</w:t>
      </w:r>
      <w:r w:rsidRPr="00D1064E">
        <w:rPr>
          <w:i/>
          <w:iCs/>
          <w:lang w:val="it-IT"/>
        </w:rPr>
        <w:t>Mobile radio transmission and reception</w:t>
      </w:r>
      <w:r w:rsidRPr="00D1064E">
        <w:rPr>
          <w:i/>
          <w:iCs/>
          <w:lang w:val="en-GB"/>
        </w:rPr>
        <w:t>)</w:t>
      </w:r>
    </w:p>
    <w:p w:rsidR="007E4AC6" w:rsidRPr="00D1064E" w:rsidRDefault="007E4AC6" w:rsidP="003C1430">
      <w:pPr>
        <w:ind w:left="1418" w:hanging="1418"/>
        <w:jc w:val="left"/>
        <w:rPr>
          <w:i/>
          <w:iCs/>
          <w:lang w:val="en-GB"/>
        </w:rPr>
      </w:pPr>
      <w:r w:rsidRPr="00D1064E">
        <w:rPr>
          <w:lang w:val="en-GB"/>
        </w:rPr>
        <w:t>MS</w:t>
      </w:r>
      <w:r w:rsidRPr="00D1064E">
        <w:rPr>
          <w:lang w:val="en-GB"/>
        </w:rPr>
        <w:tab/>
      </w:r>
      <w:r w:rsidRPr="00D1064E">
        <w:rPr>
          <w:rFonts w:hint="cs"/>
          <w:i/>
          <w:rtl/>
        </w:rPr>
        <w:t>محطة متنقلة</w:t>
      </w:r>
      <w:r w:rsidRPr="00D1064E">
        <w:rPr>
          <w:i/>
          <w:rtl/>
        </w:rPr>
        <w:t xml:space="preserve"> </w:t>
      </w:r>
      <w:r w:rsidRPr="00D1064E">
        <w:rPr>
          <w:i/>
          <w:iCs/>
          <w:lang w:val="en-GB"/>
        </w:rPr>
        <w:t>(</w:t>
      </w:r>
      <w:r w:rsidRPr="00D1064E">
        <w:rPr>
          <w:i/>
          <w:iCs/>
          <w:lang w:val="it-IT"/>
        </w:rPr>
        <w:t>Mobile station</w:t>
      </w:r>
      <w:r w:rsidRPr="00D1064E">
        <w:rPr>
          <w:i/>
          <w:iCs/>
          <w:lang w:val="en-GB"/>
        </w:rPr>
        <w:t>)</w:t>
      </w:r>
    </w:p>
    <w:p w:rsidR="007E4AC6" w:rsidRPr="00D1064E" w:rsidRDefault="007E4AC6" w:rsidP="003C1430">
      <w:pPr>
        <w:ind w:left="1418" w:hanging="1418"/>
        <w:jc w:val="left"/>
        <w:rPr>
          <w:i/>
          <w:iCs/>
          <w:lang w:val="en-GB"/>
        </w:rPr>
      </w:pPr>
      <w:r w:rsidRPr="00D1064E">
        <w:rPr>
          <w:lang w:val="en-GB"/>
        </w:rPr>
        <w:t>MSC</w:t>
      </w:r>
      <w:r w:rsidRPr="00D1064E">
        <w:rPr>
          <w:lang w:val="en-GB"/>
        </w:rPr>
        <w:tab/>
      </w:r>
      <w:r w:rsidRPr="00D1064E">
        <w:rPr>
          <w:rFonts w:hint="cs"/>
          <w:i/>
          <w:rtl/>
        </w:rPr>
        <w:t>مركز تبديل الخدمات المتنقلة</w:t>
      </w:r>
      <w:r w:rsidRPr="00D1064E">
        <w:rPr>
          <w:i/>
          <w:rtl/>
        </w:rPr>
        <w:t xml:space="preserve"> </w:t>
      </w:r>
      <w:r w:rsidRPr="00D1064E">
        <w:rPr>
          <w:i/>
          <w:iCs/>
          <w:lang w:val="en-GB"/>
        </w:rPr>
        <w:t>(</w:t>
      </w:r>
      <w:r w:rsidRPr="00D1064E">
        <w:rPr>
          <w:i/>
          <w:iCs/>
          <w:lang w:val="it-IT"/>
        </w:rPr>
        <w:t>Mobile services switching centre</w:t>
      </w:r>
      <w:r w:rsidRPr="00D1064E">
        <w:rPr>
          <w:i/>
          <w:iCs/>
          <w:lang w:val="en-GB"/>
        </w:rPr>
        <w:t>)</w:t>
      </w:r>
    </w:p>
    <w:p w:rsidR="007E4AC6" w:rsidRPr="00D1064E" w:rsidRDefault="007E4AC6" w:rsidP="003C1430">
      <w:pPr>
        <w:ind w:left="1418" w:hanging="1418"/>
        <w:jc w:val="left"/>
        <w:rPr>
          <w:i/>
          <w:iCs/>
          <w:lang w:val="en-GB"/>
        </w:rPr>
      </w:pPr>
      <w:r w:rsidRPr="00D1064E">
        <w:rPr>
          <w:lang w:val="en-GB"/>
        </w:rPr>
        <w:t>MSCP</w:t>
      </w:r>
      <w:r w:rsidRPr="00D1064E">
        <w:rPr>
          <w:lang w:val="en-GB"/>
        </w:rPr>
        <w:tab/>
      </w:r>
      <w:r w:rsidRPr="00D1064E">
        <w:rPr>
          <w:rFonts w:hint="cs"/>
          <w:i/>
          <w:rtl/>
        </w:rPr>
        <w:t xml:space="preserve">نقطة التحكم بالتنقلية والخدمة </w:t>
      </w:r>
      <w:r w:rsidRPr="00D1064E">
        <w:rPr>
          <w:i/>
          <w:iCs/>
          <w:lang w:val="en-GB"/>
        </w:rPr>
        <w:t>(</w:t>
      </w:r>
      <w:r w:rsidRPr="00D1064E">
        <w:rPr>
          <w:i/>
          <w:iCs/>
        </w:rPr>
        <w:t>Mobility and service control point</w:t>
      </w:r>
      <w:r w:rsidRPr="00D1064E">
        <w:rPr>
          <w:i/>
          <w:iCs/>
          <w:lang w:val="en-GB"/>
        </w:rPr>
        <w:t>)</w:t>
      </w:r>
    </w:p>
    <w:p w:rsidR="007E4AC6" w:rsidRPr="00D1064E" w:rsidRDefault="007E4AC6" w:rsidP="003C1430">
      <w:pPr>
        <w:ind w:left="1418" w:hanging="1418"/>
        <w:jc w:val="left"/>
        <w:rPr>
          <w:i/>
          <w:iCs/>
          <w:lang w:val="en-GB"/>
        </w:rPr>
      </w:pPr>
      <w:r w:rsidRPr="00D1064E">
        <w:rPr>
          <w:lang w:val="en-GB"/>
        </w:rPr>
        <w:t>MSF</w:t>
      </w:r>
      <w:r w:rsidRPr="00D1064E">
        <w:rPr>
          <w:lang w:val="en-GB"/>
        </w:rPr>
        <w:tab/>
      </w:r>
      <w:r w:rsidRPr="00D1064E">
        <w:rPr>
          <w:rFonts w:hint="cs"/>
          <w:i/>
          <w:rtl/>
        </w:rPr>
        <w:t>وظيفة خزن متنقل</w:t>
      </w:r>
      <w:r w:rsidRPr="00D1064E">
        <w:rPr>
          <w:i/>
          <w:rtl/>
        </w:rPr>
        <w:t xml:space="preserve"> </w:t>
      </w:r>
      <w:r w:rsidRPr="00D1064E">
        <w:rPr>
          <w:i/>
          <w:iCs/>
          <w:lang w:val="en-GB"/>
        </w:rPr>
        <w:t>(</w:t>
      </w:r>
      <w:r w:rsidRPr="00D1064E">
        <w:rPr>
          <w:i/>
          <w:iCs/>
        </w:rPr>
        <w:t>Mobile storage function</w:t>
      </w:r>
      <w:r w:rsidRPr="00D1064E">
        <w:rPr>
          <w:i/>
          <w:iCs/>
          <w:lang w:val="en-GB"/>
        </w:rPr>
        <w:t>)</w:t>
      </w:r>
    </w:p>
    <w:p w:rsidR="007E4AC6" w:rsidRPr="00D1064E" w:rsidRDefault="007E4AC6" w:rsidP="003C1430">
      <w:pPr>
        <w:ind w:left="1418" w:hanging="1418"/>
        <w:jc w:val="left"/>
        <w:rPr>
          <w:i/>
          <w:iCs/>
          <w:lang w:val="en-GB"/>
        </w:rPr>
      </w:pPr>
      <w:r w:rsidRPr="00D1064E">
        <w:rPr>
          <w:lang w:val="en-GB"/>
        </w:rPr>
        <w:t>MSS</w:t>
      </w:r>
      <w:r w:rsidRPr="00D1064E">
        <w:rPr>
          <w:lang w:val="en-GB"/>
        </w:rPr>
        <w:tab/>
      </w:r>
      <w:r w:rsidRPr="00D1064E">
        <w:rPr>
          <w:rFonts w:hint="cs"/>
          <w:i/>
          <w:rtl/>
        </w:rPr>
        <w:t>نظام الخدمة الساتلية المتنقلة</w:t>
      </w:r>
      <w:r w:rsidRPr="00D1064E">
        <w:rPr>
          <w:i/>
          <w:rtl/>
        </w:rPr>
        <w:t xml:space="preserve"> </w:t>
      </w:r>
      <w:r w:rsidRPr="00D1064E">
        <w:rPr>
          <w:i/>
          <w:iCs/>
          <w:lang w:val="en-GB"/>
        </w:rPr>
        <w:t>(</w:t>
      </w:r>
      <w:r w:rsidRPr="00D1064E">
        <w:rPr>
          <w:i/>
          <w:iCs/>
        </w:rPr>
        <w:t>Mobile satellite system</w:t>
      </w:r>
      <w:r w:rsidRPr="00D1064E">
        <w:rPr>
          <w:i/>
          <w:iCs/>
          <w:lang w:val="en-GB"/>
        </w:rPr>
        <w:t>)</w:t>
      </w:r>
    </w:p>
    <w:p w:rsidR="007E4AC6" w:rsidRPr="00D1064E" w:rsidRDefault="007E4AC6" w:rsidP="003C1430">
      <w:pPr>
        <w:ind w:left="1418" w:hanging="1418"/>
        <w:jc w:val="left"/>
        <w:rPr>
          <w:i/>
          <w:iCs/>
          <w:lang w:val="en-GB"/>
        </w:rPr>
      </w:pPr>
      <w:r w:rsidRPr="00D1064E">
        <w:rPr>
          <w:lang w:val="en-GB"/>
        </w:rPr>
        <w:t>MT</w:t>
      </w:r>
      <w:r w:rsidRPr="00D1064E">
        <w:rPr>
          <w:lang w:val="en-GB"/>
        </w:rPr>
        <w:tab/>
      </w:r>
      <w:r w:rsidR="00733D27" w:rsidRPr="00D1064E">
        <w:rPr>
          <w:rFonts w:hint="cs"/>
          <w:i/>
          <w:rtl/>
        </w:rPr>
        <w:t>ا</w:t>
      </w:r>
      <w:r w:rsidRPr="00D1064E">
        <w:rPr>
          <w:rFonts w:hint="cs"/>
          <w:i/>
          <w:rtl/>
        </w:rPr>
        <w:t xml:space="preserve">نتهاء الخدمة المتنقلة </w:t>
      </w:r>
      <w:r w:rsidRPr="00D1064E">
        <w:rPr>
          <w:i/>
          <w:iCs/>
          <w:lang w:val="en-GB"/>
        </w:rPr>
        <w:t>(</w:t>
      </w:r>
      <w:r w:rsidRPr="00D1064E">
        <w:rPr>
          <w:i/>
          <w:iCs/>
        </w:rPr>
        <w:t>Mobile termination</w:t>
      </w:r>
      <w:r w:rsidRPr="00D1064E">
        <w:rPr>
          <w:i/>
          <w:iCs/>
          <w:lang w:val="en-GB"/>
        </w:rPr>
        <w:t>)</w:t>
      </w:r>
    </w:p>
    <w:p w:rsidR="007E4AC6" w:rsidRPr="00D1064E" w:rsidRDefault="007E4AC6" w:rsidP="003C1430">
      <w:pPr>
        <w:ind w:left="1418" w:hanging="1418"/>
        <w:jc w:val="left"/>
        <w:rPr>
          <w:i/>
          <w:iCs/>
          <w:lang w:val="en-GB"/>
        </w:rPr>
      </w:pPr>
      <w:r w:rsidRPr="00D1064E">
        <w:rPr>
          <w:lang w:val="en-GB"/>
        </w:rPr>
        <w:t>MTRN</w:t>
      </w:r>
      <w:r w:rsidRPr="00D1064E">
        <w:rPr>
          <w:lang w:val="en-GB"/>
        </w:rPr>
        <w:tab/>
      </w:r>
      <w:r w:rsidRPr="00D1064E">
        <w:rPr>
          <w:rFonts w:hint="cs"/>
          <w:i/>
          <w:rtl/>
        </w:rPr>
        <w:t xml:space="preserve">رقم تجوال المطراف المتنقل </w:t>
      </w:r>
      <w:r w:rsidRPr="00D1064E">
        <w:rPr>
          <w:i/>
          <w:iCs/>
          <w:lang w:val="en-GB"/>
        </w:rPr>
        <w:t>(</w:t>
      </w:r>
      <w:r w:rsidRPr="00D1064E">
        <w:rPr>
          <w:i/>
          <w:iCs/>
        </w:rPr>
        <w:t>Mobile terminal roaming number</w:t>
      </w:r>
      <w:r w:rsidRPr="00D1064E">
        <w:rPr>
          <w:i/>
          <w:iCs/>
          <w:lang w:val="en-GB"/>
        </w:rPr>
        <w:t>)</w:t>
      </w:r>
    </w:p>
    <w:p w:rsidR="007E4AC6" w:rsidRPr="00D1064E" w:rsidRDefault="007E4AC6" w:rsidP="003C1430">
      <w:pPr>
        <w:ind w:left="1418" w:hanging="1418"/>
        <w:jc w:val="left"/>
        <w:rPr>
          <w:i/>
          <w:rtl/>
          <w:lang w:bidi="ar-LB"/>
        </w:rPr>
      </w:pPr>
      <w:r w:rsidRPr="00D1064E">
        <w:rPr>
          <w:lang w:val="en-GB"/>
        </w:rPr>
        <w:t>MWC</w:t>
      </w:r>
      <w:r w:rsidRPr="00D1064E">
        <w:rPr>
          <w:rtl/>
        </w:rPr>
        <w:tab/>
      </w:r>
      <w:r w:rsidRPr="00D1064E">
        <w:rPr>
          <w:rFonts w:hint="cs"/>
          <w:i/>
          <w:rtl/>
        </w:rPr>
        <w:t xml:space="preserve">نداء متعدد المسارات </w:t>
      </w:r>
      <w:r w:rsidRPr="00D1064E">
        <w:rPr>
          <w:i/>
          <w:iCs/>
        </w:rPr>
        <w:t>(Multiway calling)</w:t>
      </w:r>
    </w:p>
    <w:p w:rsidR="007E4AC6" w:rsidRPr="00D1064E" w:rsidRDefault="007E4AC6" w:rsidP="00AB621A">
      <w:pPr>
        <w:pStyle w:val="Headingb"/>
        <w:spacing w:line="300" w:lineRule="exact"/>
        <w:rPr>
          <w:i/>
          <w:lang w:val="en-GB"/>
        </w:rPr>
      </w:pPr>
      <w:r w:rsidRPr="00D1064E">
        <w:rPr>
          <w:lang w:val="en-GB"/>
        </w:rPr>
        <w:t>N</w:t>
      </w:r>
      <w:r w:rsidRPr="00D1064E">
        <w:rPr>
          <w:lang w:val="en-GB"/>
        </w:rPr>
        <w:tab/>
      </w:r>
    </w:p>
    <w:p w:rsidR="007E4AC6" w:rsidRPr="00D1064E" w:rsidRDefault="007E4AC6" w:rsidP="003C1430">
      <w:pPr>
        <w:ind w:left="1418" w:hanging="1418"/>
        <w:jc w:val="left"/>
        <w:rPr>
          <w:i/>
          <w:iCs/>
          <w:lang w:val="en-GB"/>
        </w:rPr>
      </w:pPr>
      <w:r w:rsidRPr="00D1064E">
        <w:rPr>
          <w:lang w:val="en-GB"/>
        </w:rPr>
        <w:t>NADC</w:t>
      </w:r>
      <w:r w:rsidRPr="00D1064E">
        <w:rPr>
          <w:lang w:val="en-GB"/>
        </w:rPr>
        <w:tab/>
      </w:r>
      <w:r w:rsidRPr="00D1064E">
        <w:rPr>
          <w:rFonts w:hint="cs"/>
          <w:i/>
          <w:rtl/>
        </w:rPr>
        <w:t>النظام الخلوي الرقمي في أمريكا الشمالية</w:t>
      </w:r>
      <w:r w:rsidRPr="00D1064E">
        <w:rPr>
          <w:i/>
          <w:rtl/>
        </w:rPr>
        <w:t xml:space="preserve"> </w:t>
      </w:r>
      <w:r w:rsidRPr="00D1064E">
        <w:rPr>
          <w:i/>
          <w:iCs/>
          <w:lang w:val="en-GB"/>
        </w:rPr>
        <w:t>(</w:t>
      </w:r>
      <w:r w:rsidRPr="00D1064E">
        <w:rPr>
          <w:i/>
          <w:iCs/>
        </w:rPr>
        <w:t>North American digital cellular system</w:t>
      </w:r>
      <w:r w:rsidRPr="00D1064E">
        <w:rPr>
          <w:i/>
          <w:iCs/>
          <w:lang w:val="en-GB"/>
        </w:rPr>
        <w:t>)</w:t>
      </w:r>
    </w:p>
    <w:p w:rsidR="007E4AC6" w:rsidRPr="00D1064E" w:rsidRDefault="007E4AC6" w:rsidP="003C1430">
      <w:pPr>
        <w:ind w:left="1418" w:hanging="1418"/>
        <w:jc w:val="left"/>
        <w:rPr>
          <w:i/>
          <w:iCs/>
          <w:lang w:val="en-GB"/>
        </w:rPr>
      </w:pPr>
      <w:r w:rsidRPr="00D1064E">
        <w:rPr>
          <w:lang w:val="en-GB"/>
        </w:rPr>
        <w:t>NEF</w:t>
      </w:r>
      <w:r w:rsidRPr="00D1064E">
        <w:rPr>
          <w:lang w:val="en-GB"/>
        </w:rPr>
        <w:tab/>
      </w:r>
      <w:r w:rsidRPr="00D1064E">
        <w:rPr>
          <w:rFonts w:hint="cs"/>
          <w:i/>
          <w:rtl/>
        </w:rPr>
        <w:t>وظيفة عنصر الشبكة</w:t>
      </w:r>
      <w:r w:rsidRPr="00D1064E">
        <w:rPr>
          <w:i/>
          <w:rtl/>
        </w:rPr>
        <w:t xml:space="preserve"> </w:t>
      </w:r>
      <w:r w:rsidRPr="00D1064E">
        <w:rPr>
          <w:i/>
          <w:iCs/>
          <w:lang w:val="en-GB"/>
        </w:rPr>
        <w:t>(</w:t>
      </w:r>
      <w:r w:rsidRPr="00D1064E">
        <w:rPr>
          <w:i/>
          <w:iCs/>
        </w:rPr>
        <w:t>Network element function</w:t>
      </w:r>
      <w:r w:rsidRPr="00D1064E">
        <w:rPr>
          <w:i/>
          <w:iCs/>
          <w:lang w:val="en-GB"/>
        </w:rPr>
        <w:t>)</w:t>
      </w:r>
    </w:p>
    <w:p w:rsidR="007E4AC6" w:rsidRPr="00D1064E" w:rsidRDefault="007E4AC6" w:rsidP="003C1430">
      <w:pPr>
        <w:ind w:left="1418" w:hanging="1418"/>
        <w:jc w:val="left"/>
        <w:rPr>
          <w:i/>
          <w:iCs/>
          <w:lang w:val="en-GB"/>
        </w:rPr>
      </w:pPr>
      <w:r w:rsidRPr="00D1064E">
        <w:rPr>
          <w:lang w:val="en-GB"/>
        </w:rPr>
        <w:t>NP</w:t>
      </w:r>
      <w:r w:rsidRPr="00D1064E">
        <w:rPr>
          <w:lang w:val="en-GB"/>
        </w:rPr>
        <w:tab/>
      </w:r>
      <w:r w:rsidRPr="00D1064E">
        <w:rPr>
          <w:rFonts w:hint="cs"/>
          <w:i/>
          <w:rtl/>
        </w:rPr>
        <w:t>أداء الشبكة</w:t>
      </w:r>
      <w:r w:rsidRPr="00D1064E">
        <w:rPr>
          <w:i/>
          <w:rtl/>
        </w:rPr>
        <w:t xml:space="preserve"> </w:t>
      </w:r>
      <w:r w:rsidRPr="00D1064E">
        <w:rPr>
          <w:i/>
          <w:iCs/>
          <w:lang w:val="en-GB"/>
        </w:rPr>
        <w:t>(</w:t>
      </w:r>
      <w:r w:rsidRPr="00D1064E">
        <w:rPr>
          <w:i/>
          <w:iCs/>
        </w:rPr>
        <w:t>Network performance</w:t>
      </w:r>
      <w:r w:rsidRPr="00D1064E">
        <w:rPr>
          <w:i/>
          <w:iCs/>
          <w:lang w:val="en-GB"/>
        </w:rPr>
        <w:t>)</w:t>
      </w:r>
    </w:p>
    <w:p w:rsidR="007E4AC6" w:rsidRPr="00D1064E" w:rsidRDefault="007E4AC6" w:rsidP="003C1430">
      <w:pPr>
        <w:ind w:left="1418" w:hanging="1418"/>
        <w:jc w:val="left"/>
        <w:rPr>
          <w:i/>
          <w:iCs/>
          <w:lang w:val="en-GB"/>
        </w:rPr>
      </w:pPr>
      <w:r w:rsidRPr="00D1064E">
        <w:rPr>
          <w:lang w:val="en-GB"/>
        </w:rPr>
        <w:t>NTWK</w:t>
      </w:r>
      <w:r w:rsidRPr="00D1064E">
        <w:rPr>
          <w:lang w:val="en-GB"/>
        </w:rPr>
        <w:tab/>
      </w:r>
      <w:r w:rsidRPr="00D1064E">
        <w:rPr>
          <w:rFonts w:hint="cs"/>
          <w:i/>
          <w:rtl/>
        </w:rPr>
        <w:t>طبقة الشبكة</w:t>
      </w:r>
      <w:r w:rsidRPr="00D1064E">
        <w:rPr>
          <w:i/>
          <w:rtl/>
        </w:rPr>
        <w:t xml:space="preserve"> </w:t>
      </w:r>
      <w:r w:rsidRPr="00D1064E">
        <w:rPr>
          <w:i/>
          <w:iCs/>
          <w:lang w:val="en-GB"/>
        </w:rPr>
        <w:t>(</w:t>
      </w:r>
      <w:r w:rsidRPr="00D1064E">
        <w:rPr>
          <w:i/>
          <w:iCs/>
        </w:rPr>
        <w:t>Network layer</w:t>
      </w:r>
      <w:r w:rsidRPr="00D1064E">
        <w:rPr>
          <w:i/>
          <w:iCs/>
          <w:lang w:val="en-GB"/>
        </w:rPr>
        <w:t>)</w:t>
      </w:r>
    </w:p>
    <w:p w:rsidR="007E4AC6" w:rsidRPr="00D1064E" w:rsidRDefault="007E4AC6" w:rsidP="00AB621A">
      <w:pPr>
        <w:pStyle w:val="Headingb"/>
        <w:spacing w:line="300" w:lineRule="exact"/>
        <w:rPr>
          <w:i/>
          <w:iCs/>
          <w:lang w:val="en-GB"/>
        </w:rPr>
      </w:pPr>
      <w:r w:rsidRPr="00D1064E">
        <w:rPr>
          <w:lang w:val="en-GB"/>
        </w:rPr>
        <w:t>O</w:t>
      </w:r>
      <w:r w:rsidRPr="00D1064E">
        <w:rPr>
          <w:lang w:val="en-GB"/>
        </w:rPr>
        <w:tab/>
      </w:r>
    </w:p>
    <w:p w:rsidR="007E4AC6" w:rsidRPr="00D1064E" w:rsidRDefault="007E4AC6" w:rsidP="003C1430">
      <w:pPr>
        <w:ind w:left="1418" w:hanging="1418"/>
        <w:jc w:val="left"/>
        <w:rPr>
          <w:i/>
          <w:iCs/>
          <w:lang w:val="en-GB"/>
        </w:rPr>
      </w:pPr>
      <w:r w:rsidRPr="00D1064E">
        <w:rPr>
          <w:lang w:val="en-GB"/>
        </w:rPr>
        <w:t>O&amp;M</w:t>
      </w:r>
      <w:r w:rsidRPr="00D1064E">
        <w:rPr>
          <w:lang w:val="en-GB"/>
        </w:rPr>
        <w:tab/>
      </w:r>
      <w:r w:rsidRPr="00D1064E">
        <w:rPr>
          <w:rFonts w:hint="cs"/>
          <w:i/>
          <w:rtl/>
        </w:rPr>
        <w:t>العمليات والصيانة</w:t>
      </w:r>
      <w:r w:rsidRPr="00D1064E">
        <w:rPr>
          <w:i/>
          <w:rtl/>
        </w:rPr>
        <w:t xml:space="preserve"> </w:t>
      </w:r>
      <w:r w:rsidRPr="00D1064E">
        <w:rPr>
          <w:i/>
          <w:iCs/>
          <w:lang w:val="en-GB"/>
        </w:rPr>
        <w:t>(</w:t>
      </w:r>
      <w:r w:rsidRPr="00D1064E">
        <w:rPr>
          <w:i/>
          <w:iCs/>
        </w:rPr>
        <w:t>Operations and maintenance</w:t>
      </w:r>
      <w:r w:rsidRPr="00D1064E">
        <w:rPr>
          <w:i/>
          <w:iCs/>
          <w:lang w:val="en-GB"/>
        </w:rPr>
        <w:t>)</w:t>
      </w:r>
    </w:p>
    <w:p w:rsidR="007E4AC6" w:rsidRPr="00D1064E" w:rsidRDefault="007E4AC6" w:rsidP="003C1430">
      <w:pPr>
        <w:ind w:left="1418" w:hanging="1418"/>
        <w:jc w:val="left"/>
        <w:rPr>
          <w:i/>
          <w:iCs/>
          <w:lang w:val="en-GB"/>
        </w:rPr>
      </w:pPr>
      <w:r w:rsidRPr="00D1064E">
        <w:rPr>
          <w:lang w:val="en-GB"/>
        </w:rPr>
        <w:t>OAM</w:t>
      </w:r>
      <w:r w:rsidRPr="00D1064E">
        <w:rPr>
          <w:lang w:val="en-GB"/>
        </w:rPr>
        <w:tab/>
      </w:r>
      <w:r w:rsidRPr="00D1064E">
        <w:rPr>
          <w:rFonts w:hint="cs"/>
          <w:i/>
          <w:rtl/>
        </w:rPr>
        <w:t xml:space="preserve">العمليات والإدارة والصيانة </w:t>
      </w:r>
      <w:r w:rsidRPr="00D1064E">
        <w:rPr>
          <w:i/>
          <w:iCs/>
          <w:lang w:val="en-GB"/>
        </w:rPr>
        <w:t>(</w:t>
      </w:r>
      <w:r w:rsidRPr="00D1064E">
        <w:rPr>
          <w:i/>
          <w:iCs/>
        </w:rPr>
        <w:t>Operations, administration and maintenance</w:t>
      </w:r>
      <w:r w:rsidRPr="00D1064E">
        <w:rPr>
          <w:i/>
          <w:iCs/>
          <w:lang w:val="en-GB"/>
        </w:rPr>
        <w:t>)</w:t>
      </w:r>
    </w:p>
    <w:p w:rsidR="007E4AC6" w:rsidRPr="00D1064E" w:rsidRDefault="007E4AC6" w:rsidP="003C1430">
      <w:pPr>
        <w:ind w:left="1418" w:hanging="1418"/>
        <w:jc w:val="left"/>
        <w:rPr>
          <w:i/>
          <w:iCs/>
          <w:lang w:val="en-GB"/>
        </w:rPr>
      </w:pPr>
      <w:r w:rsidRPr="00D1064E">
        <w:rPr>
          <w:lang w:val="en-GB"/>
        </w:rPr>
        <w:t>ONE</w:t>
      </w:r>
      <w:r w:rsidRPr="00D1064E">
        <w:rPr>
          <w:lang w:val="en-GB"/>
        </w:rPr>
        <w:tab/>
      </w:r>
      <w:r w:rsidRPr="00D1064E">
        <w:rPr>
          <w:rFonts w:hint="cs"/>
          <w:i/>
          <w:rtl/>
        </w:rPr>
        <w:t>رقم وحيد</w:t>
      </w:r>
      <w:r w:rsidRPr="00D1064E">
        <w:rPr>
          <w:i/>
          <w:rtl/>
        </w:rPr>
        <w:t xml:space="preserve"> </w:t>
      </w:r>
      <w:r w:rsidRPr="00D1064E">
        <w:rPr>
          <w:i/>
          <w:iCs/>
          <w:lang w:val="en-GB"/>
        </w:rPr>
        <w:t>(</w:t>
      </w:r>
      <w:r w:rsidRPr="00D1064E">
        <w:rPr>
          <w:i/>
          <w:iCs/>
        </w:rPr>
        <w:t>One number</w:t>
      </w:r>
      <w:r w:rsidRPr="00D1064E">
        <w:rPr>
          <w:i/>
          <w:iCs/>
          <w:lang w:val="en-GB"/>
        </w:rPr>
        <w:t>)</w:t>
      </w:r>
    </w:p>
    <w:p w:rsidR="007E4AC6" w:rsidRPr="00D1064E" w:rsidRDefault="007E4AC6" w:rsidP="003C1430">
      <w:pPr>
        <w:ind w:left="1418" w:hanging="1418"/>
        <w:jc w:val="left"/>
        <w:rPr>
          <w:i/>
          <w:iCs/>
          <w:lang w:val="en-GB"/>
        </w:rPr>
      </w:pPr>
      <w:r w:rsidRPr="00D1064E">
        <w:rPr>
          <w:lang w:val="en-GB"/>
        </w:rPr>
        <w:t>OS</w:t>
      </w:r>
      <w:r w:rsidRPr="00D1064E">
        <w:rPr>
          <w:lang w:val="en-GB"/>
        </w:rPr>
        <w:tab/>
      </w:r>
      <w:r w:rsidRPr="00D1064E">
        <w:rPr>
          <w:rFonts w:hint="cs"/>
          <w:i/>
          <w:rtl/>
        </w:rPr>
        <w:t xml:space="preserve">نظام العمليات </w:t>
      </w:r>
      <w:r w:rsidRPr="00D1064E">
        <w:rPr>
          <w:i/>
          <w:iCs/>
          <w:lang w:val="en-GB"/>
        </w:rPr>
        <w:t>(</w:t>
      </w:r>
      <w:r w:rsidRPr="00D1064E">
        <w:rPr>
          <w:i/>
          <w:iCs/>
        </w:rPr>
        <w:t>Operations system</w:t>
      </w:r>
      <w:r w:rsidRPr="00D1064E">
        <w:rPr>
          <w:i/>
          <w:iCs/>
          <w:lang w:val="en-GB"/>
        </w:rPr>
        <w:t>)</w:t>
      </w:r>
    </w:p>
    <w:p w:rsidR="007E4AC6" w:rsidRPr="00D1064E" w:rsidRDefault="007E4AC6" w:rsidP="003C1430">
      <w:pPr>
        <w:ind w:left="1418" w:hanging="1418"/>
        <w:jc w:val="left"/>
        <w:rPr>
          <w:i/>
          <w:iCs/>
          <w:lang w:val="en-GB"/>
        </w:rPr>
      </w:pPr>
      <w:r w:rsidRPr="00D1064E">
        <w:rPr>
          <w:lang w:val="en-GB"/>
        </w:rPr>
        <w:t>OSF</w:t>
      </w:r>
      <w:r w:rsidRPr="00D1064E">
        <w:rPr>
          <w:lang w:val="en-GB"/>
        </w:rPr>
        <w:tab/>
      </w:r>
      <w:r w:rsidRPr="00D1064E">
        <w:rPr>
          <w:rFonts w:hint="cs"/>
          <w:i/>
          <w:rtl/>
        </w:rPr>
        <w:t>وظيفة نظام التشغيل</w:t>
      </w:r>
      <w:r w:rsidRPr="00D1064E">
        <w:rPr>
          <w:i/>
          <w:rtl/>
        </w:rPr>
        <w:t xml:space="preserve"> </w:t>
      </w:r>
      <w:r w:rsidRPr="00D1064E">
        <w:rPr>
          <w:i/>
          <w:iCs/>
          <w:lang w:val="en-GB"/>
        </w:rPr>
        <w:t>(</w:t>
      </w:r>
      <w:r w:rsidRPr="00D1064E">
        <w:rPr>
          <w:i/>
          <w:iCs/>
        </w:rPr>
        <w:t>Operational system function</w:t>
      </w:r>
      <w:r w:rsidRPr="00D1064E">
        <w:rPr>
          <w:i/>
          <w:iCs/>
          <w:lang w:val="en-GB"/>
        </w:rPr>
        <w:t>)</w:t>
      </w:r>
    </w:p>
    <w:p w:rsidR="007E4AC6" w:rsidRPr="00D1064E" w:rsidRDefault="007E4AC6" w:rsidP="003C1430">
      <w:pPr>
        <w:ind w:left="1418" w:hanging="1418"/>
        <w:jc w:val="left"/>
        <w:rPr>
          <w:i/>
          <w:iCs/>
          <w:lang w:val="en-GB"/>
        </w:rPr>
      </w:pPr>
      <w:r w:rsidRPr="00D1064E">
        <w:rPr>
          <w:lang w:val="en-GB"/>
        </w:rPr>
        <w:t>OSI</w:t>
      </w:r>
      <w:r w:rsidRPr="00D1064E">
        <w:rPr>
          <w:lang w:val="en-GB"/>
        </w:rPr>
        <w:tab/>
      </w:r>
      <w:r w:rsidRPr="00D1064E">
        <w:rPr>
          <w:rFonts w:hint="cs"/>
          <w:i/>
          <w:rtl/>
        </w:rPr>
        <w:t xml:space="preserve">التوصيل البيني للأنظمة المفتوحة </w:t>
      </w:r>
      <w:r w:rsidRPr="00D1064E">
        <w:rPr>
          <w:i/>
          <w:iCs/>
          <w:lang w:val="en-GB"/>
        </w:rPr>
        <w:t>(</w:t>
      </w:r>
      <w:r w:rsidRPr="00D1064E">
        <w:rPr>
          <w:i/>
          <w:iCs/>
        </w:rPr>
        <w:t>Open systems interconnection</w:t>
      </w:r>
      <w:r w:rsidRPr="00D1064E">
        <w:rPr>
          <w:i/>
          <w:iCs/>
          <w:lang w:val="en-GB"/>
        </w:rPr>
        <w:t>)</w:t>
      </w:r>
    </w:p>
    <w:p w:rsidR="007E4AC6" w:rsidRPr="00D1064E" w:rsidRDefault="007E4AC6" w:rsidP="003C1430">
      <w:pPr>
        <w:ind w:left="1418" w:hanging="1418"/>
        <w:jc w:val="left"/>
        <w:rPr>
          <w:i/>
          <w:iCs/>
        </w:rPr>
      </w:pPr>
      <w:r w:rsidRPr="00D1064E">
        <w:rPr>
          <w:lang w:val="en-GB"/>
        </w:rPr>
        <w:t>OSS</w:t>
      </w:r>
      <w:r w:rsidRPr="00D1064E">
        <w:rPr>
          <w:i/>
          <w:iCs/>
          <w:rtl/>
          <w:lang w:bidi="ar-LB"/>
        </w:rPr>
        <w:tab/>
      </w:r>
      <w:r w:rsidRPr="00D1064E">
        <w:rPr>
          <w:rFonts w:hint="cs"/>
          <w:i/>
          <w:rtl/>
          <w:lang w:bidi="ar-LB"/>
        </w:rPr>
        <w:t>نظام دعم العمليات</w:t>
      </w:r>
      <w:r w:rsidRPr="00D1064E">
        <w:rPr>
          <w:rFonts w:hint="cs"/>
          <w:i/>
          <w:iCs/>
          <w:rtl/>
          <w:lang w:bidi="ar-LB"/>
        </w:rPr>
        <w:t xml:space="preserve"> </w:t>
      </w:r>
      <w:r w:rsidRPr="00D1064E">
        <w:rPr>
          <w:i/>
          <w:iCs/>
        </w:rPr>
        <w:t>(Operations support system)</w:t>
      </w:r>
    </w:p>
    <w:p w:rsidR="007E4AC6" w:rsidRPr="00D1064E" w:rsidRDefault="007E4AC6" w:rsidP="00AB621A">
      <w:pPr>
        <w:pStyle w:val="Headingb"/>
        <w:spacing w:line="300" w:lineRule="exact"/>
        <w:rPr>
          <w:i/>
          <w:iCs/>
          <w:lang w:val="en-GB"/>
        </w:rPr>
      </w:pPr>
      <w:r w:rsidRPr="00D1064E">
        <w:rPr>
          <w:lang w:val="en-GB"/>
        </w:rPr>
        <w:t>P</w:t>
      </w:r>
      <w:r w:rsidRPr="00D1064E">
        <w:tab/>
      </w:r>
    </w:p>
    <w:p w:rsidR="007E4AC6" w:rsidRPr="00D1064E" w:rsidRDefault="00757F11" w:rsidP="00757F11">
      <w:pPr>
        <w:ind w:left="1418" w:hanging="1418"/>
        <w:jc w:val="left"/>
        <w:rPr>
          <w:i/>
          <w:iCs/>
          <w:lang w:val="en-GB"/>
        </w:rPr>
      </w:pPr>
      <w:r w:rsidRPr="00D1064E">
        <w:t>PABX</w:t>
      </w:r>
      <w:r w:rsidR="007E4AC6" w:rsidRPr="00D1064E">
        <w:rPr>
          <w:lang w:val="en-GB"/>
        </w:rPr>
        <w:tab/>
      </w:r>
      <w:r w:rsidR="007E4AC6" w:rsidRPr="00D1064E">
        <w:rPr>
          <w:rFonts w:hint="cs"/>
          <w:i/>
          <w:rtl/>
        </w:rPr>
        <w:t>بدّالة فرعية أوتوماتية خاصة</w:t>
      </w:r>
      <w:r w:rsidR="007E4AC6" w:rsidRPr="00D1064E">
        <w:rPr>
          <w:i/>
          <w:rtl/>
        </w:rPr>
        <w:t xml:space="preserve"> </w:t>
      </w:r>
      <w:r w:rsidR="007E4AC6" w:rsidRPr="00D1064E">
        <w:rPr>
          <w:i/>
          <w:iCs/>
          <w:lang w:val="en-GB"/>
        </w:rPr>
        <w:t>(</w:t>
      </w:r>
      <w:r w:rsidR="007E4AC6" w:rsidRPr="00D1064E">
        <w:rPr>
          <w:i/>
          <w:iCs/>
        </w:rPr>
        <w:t>Private automatic branch exchange</w:t>
      </w:r>
      <w:r w:rsidR="007E4AC6" w:rsidRPr="00D1064E">
        <w:rPr>
          <w:i/>
          <w:iCs/>
          <w:lang w:val="en-GB"/>
        </w:rPr>
        <w:t>)</w:t>
      </w:r>
    </w:p>
    <w:p w:rsidR="007E4AC6" w:rsidRPr="00D1064E" w:rsidRDefault="007E4AC6" w:rsidP="003C1430">
      <w:pPr>
        <w:ind w:left="1418" w:hanging="1418"/>
        <w:jc w:val="left"/>
        <w:rPr>
          <w:i/>
          <w:iCs/>
          <w:lang w:val="en-GB"/>
        </w:rPr>
      </w:pPr>
      <w:r w:rsidRPr="00D1064E">
        <w:rPr>
          <w:lang w:val="en-GB"/>
        </w:rPr>
        <w:t>PAI</w:t>
      </w:r>
      <w:r w:rsidRPr="00D1064E">
        <w:rPr>
          <w:lang w:val="en-GB"/>
        </w:rPr>
        <w:tab/>
      </w:r>
      <w:r w:rsidRPr="00D1064E">
        <w:rPr>
          <w:rFonts w:hint="cs"/>
          <w:i/>
          <w:rtl/>
        </w:rPr>
        <w:t xml:space="preserve">معرّف منطقة الاستدعاء الراديوي </w:t>
      </w:r>
      <w:r w:rsidRPr="00D1064E">
        <w:rPr>
          <w:i/>
          <w:iCs/>
          <w:lang w:val="en-GB"/>
        </w:rPr>
        <w:t>(</w:t>
      </w:r>
      <w:r w:rsidRPr="00D1064E">
        <w:rPr>
          <w:i/>
          <w:iCs/>
        </w:rPr>
        <w:t>Paging area identifier</w:t>
      </w:r>
      <w:r w:rsidRPr="00D1064E">
        <w:rPr>
          <w:i/>
          <w:iCs/>
          <w:lang w:val="en-GB"/>
        </w:rPr>
        <w:t>)</w:t>
      </w:r>
    </w:p>
    <w:p w:rsidR="007E4AC6" w:rsidRPr="00D1064E" w:rsidRDefault="007E4AC6" w:rsidP="003C1430">
      <w:pPr>
        <w:ind w:left="1418" w:hanging="1418"/>
        <w:jc w:val="left"/>
        <w:rPr>
          <w:i/>
          <w:iCs/>
          <w:lang w:val="en-GB"/>
        </w:rPr>
      </w:pPr>
      <w:r w:rsidRPr="00D1064E">
        <w:rPr>
          <w:lang w:val="en-GB"/>
        </w:rPr>
        <w:t>PC</w:t>
      </w:r>
      <w:r w:rsidRPr="00D1064E">
        <w:rPr>
          <w:lang w:val="en-GB"/>
        </w:rPr>
        <w:tab/>
      </w:r>
      <w:r w:rsidRPr="00D1064E">
        <w:rPr>
          <w:rFonts w:hint="cs"/>
          <w:i/>
          <w:rtl/>
        </w:rPr>
        <w:t>حاسوب شخصي</w:t>
      </w:r>
      <w:r w:rsidRPr="00D1064E">
        <w:rPr>
          <w:i/>
          <w:rtl/>
        </w:rPr>
        <w:t xml:space="preserve"> </w:t>
      </w:r>
      <w:r w:rsidRPr="00D1064E">
        <w:rPr>
          <w:i/>
          <w:iCs/>
          <w:lang w:val="en-GB"/>
        </w:rPr>
        <w:t>(</w:t>
      </w:r>
      <w:r w:rsidRPr="00D1064E">
        <w:rPr>
          <w:i/>
          <w:iCs/>
        </w:rPr>
        <w:t>Personal computer</w:t>
      </w:r>
      <w:r w:rsidRPr="00D1064E">
        <w:rPr>
          <w:i/>
          <w:iCs/>
          <w:lang w:val="en-GB"/>
        </w:rPr>
        <w:t>)</w:t>
      </w:r>
    </w:p>
    <w:p w:rsidR="007E4AC6" w:rsidRPr="00D1064E" w:rsidRDefault="007E4AC6" w:rsidP="003C1430">
      <w:pPr>
        <w:ind w:left="1418" w:hanging="1418"/>
        <w:jc w:val="left"/>
        <w:rPr>
          <w:i/>
          <w:iCs/>
          <w:lang w:val="en-GB"/>
        </w:rPr>
      </w:pPr>
      <w:r w:rsidRPr="00D1064E">
        <w:rPr>
          <w:lang w:val="en-GB"/>
        </w:rPr>
        <w:t>PCH</w:t>
      </w:r>
      <w:r w:rsidRPr="00D1064E">
        <w:rPr>
          <w:lang w:val="en-GB"/>
        </w:rPr>
        <w:tab/>
      </w:r>
      <w:r w:rsidRPr="00D1064E">
        <w:rPr>
          <w:i/>
          <w:rtl/>
        </w:rPr>
        <w:t xml:space="preserve">قناة التحكم المادي بمؤشر النسق </w:t>
      </w:r>
      <w:r w:rsidRPr="00D1064E">
        <w:rPr>
          <w:i/>
          <w:iCs/>
          <w:lang w:val="en-GB"/>
        </w:rPr>
        <w:t>(Physical control format indicator channel)</w:t>
      </w:r>
    </w:p>
    <w:p w:rsidR="007E4AC6" w:rsidRPr="00D1064E" w:rsidRDefault="007E4AC6" w:rsidP="003C1430">
      <w:pPr>
        <w:ind w:left="1418" w:hanging="1418"/>
        <w:jc w:val="left"/>
        <w:rPr>
          <w:i/>
          <w:iCs/>
          <w:lang w:val="en-GB"/>
        </w:rPr>
      </w:pPr>
      <w:r w:rsidRPr="00D1064E">
        <w:rPr>
          <w:lang w:val="en-GB"/>
        </w:rPr>
        <w:t>PC</w:t>
      </w:r>
      <w:r w:rsidR="0022368B" w:rsidRPr="00D1064E">
        <w:rPr>
          <w:lang w:val="en-GB"/>
        </w:rPr>
        <w:t>S</w:t>
      </w:r>
      <w:r w:rsidRPr="00D1064E">
        <w:rPr>
          <w:lang w:val="en-GB"/>
        </w:rPr>
        <w:tab/>
      </w:r>
      <w:r w:rsidRPr="00D1064E">
        <w:rPr>
          <w:rFonts w:hint="cs"/>
          <w:i/>
          <w:rtl/>
          <w:lang w:bidi="ar-LB"/>
        </w:rPr>
        <w:t>خدمة الاتصالات الشخصية</w:t>
      </w:r>
      <w:r w:rsidRPr="00D1064E">
        <w:rPr>
          <w:i/>
          <w:rtl/>
        </w:rPr>
        <w:t xml:space="preserve"> </w:t>
      </w:r>
      <w:r w:rsidRPr="00D1064E">
        <w:rPr>
          <w:i/>
          <w:iCs/>
          <w:lang w:val="en-GB"/>
        </w:rPr>
        <w:t>(</w:t>
      </w:r>
      <w:r w:rsidRPr="00D1064E">
        <w:rPr>
          <w:i/>
          <w:iCs/>
        </w:rPr>
        <w:t>Personal communications service</w:t>
      </w:r>
      <w:r w:rsidRPr="00D1064E">
        <w:rPr>
          <w:i/>
          <w:iCs/>
          <w:lang w:val="en-GB"/>
        </w:rPr>
        <w:t>)</w:t>
      </w:r>
    </w:p>
    <w:p w:rsidR="007E4AC6" w:rsidRPr="00D1064E" w:rsidRDefault="007E4AC6" w:rsidP="003C1430">
      <w:pPr>
        <w:ind w:left="1418" w:hanging="1418"/>
        <w:jc w:val="left"/>
        <w:rPr>
          <w:i/>
          <w:iCs/>
          <w:lang w:val="en-GB"/>
        </w:rPr>
      </w:pPr>
      <w:r w:rsidRPr="00D1064E">
        <w:rPr>
          <w:lang w:val="en-GB"/>
        </w:rPr>
        <w:t>PDC</w:t>
      </w:r>
      <w:r w:rsidRPr="00D1064E">
        <w:rPr>
          <w:lang w:val="en-GB"/>
        </w:rPr>
        <w:tab/>
      </w:r>
      <w:r w:rsidRPr="00D1064E">
        <w:rPr>
          <w:i/>
          <w:rtl/>
        </w:rPr>
        <w:t xml:space="preserve">الاتصالات الخلوية الرقمية الشخصية </w:t>
      </w:r>
      <w:r w:rsidRPr="00D1064E">
        <w:rPr>
          <w:i/>
          <w:iCs/>
          <w:lang w:val="en-GB"/>
        </w:rPr>
        <w:t>(</w:t>
      </w:r>
      <w:r w:rsidRPr="00D1064E">
        <w:rPr>
          <w:i/>
          <w:iCs/>
        </w:rPr>
        <w:t>Personal digital cellular</w:t>
      </w:r>
      <w:r w:rsidRPr="00D1064E">
        <w:rPr>
          <w:i/>
          <w:iCs/>
          <w:lang w:val="en-GB"/>
        </w:rPr>
        <w:t>)</w:t>
      </w:r>
    </w:p>
    <w:p w:rsidR="007E4AC6" w:rsidRPr="00D1064E" w:rsidRDefault="007E4AC6" w:rsidP="003C1430">
      <w:pPr>
        <w:ind w:left="1418" w:hanging="1418"/>
        <w:jc w:val="left"/>
        <w:rPr>
          <w:i/>
          <w:iCs/>
          <w:lang w:val="en-GB"/>
        </w:rPr>
      </w:pPr>
      <w:r w:rsidRPr="00D1064E">
        <w:rPr>
          <w:lang w:val="en-GB"/>
        </w:rPr>
        <w:lastRenderedPageBreak/>
        <w:t>PDN</w:t>
      </w:r>
      <w:r w:rsidRPr="00D1064E">
        <w:rPr>
          <w:lang w:val="en-GB"/>
        </w:rPr>
        <w:tab/>
      </w:r>
      <w:r w:rsidRPr="00D1064E">
        <w:rPr>
          <w:rFonts w:hint="cs"/>
          <w:i/>
          <w:rtl/>
        </w:rPr>
        <w:t>شبكة عمومية لنقل البيانات</w:t>
      </w:r>
      <w:r w:rsidRPr="00D1064E">
        <w:rPr>
          <w:i/>
          <w:rtl/>
        </w:rPr>
        <w:t xml:space="preserve"> </w:t>
      </w:r>
      <w:r w:rsidRPr="00D1064E">
        <w:rPr>
          <w:i/>
          <w:iCs/>
          <w:lang w:val="en-GB"/>
        </w:rPr>
        <w:t>(</w:t>
      </w:r>
      <w:r w:rsidRPr="00D1064E">
        <w:rPr>
          <w:i/>
          <w:iCs/>
        </w:rPr>
        <w:t>Public data network</w:t>
      </w:r>
      <w:r w:rsidRPr="00D1064E">
        <w:rPr>
          <w:i/>
          <w:iCs/>
          <w:lang w:val="en-GB"/>
        </w:rPr>
        <w:t>)</w:t>
      </w:r>
    </w:p>
    <w:p w:rsidR="007E4AC6" w:rsidRPr="00D1064E" w:rsidRDefault="007E4AC6" w:rsidP="003C1430">
      <w:pPr>
        <w:ind w:left="1418" w:hanging="1418"/>
        <w:jc w:val="left"/>
        <w:rPr>
          <w:i/>
          <w:iCs/>
          <w:lang w:val="en-GB"/>
        </w:rPr>
      </w:pPr>
      <w:r w:rsidRPr="00D1064E">
        <w:rPr>
          <w:lang w:val="en-GB"/>
        </w:rPr>
        <w:t>PES</w:t>
      </w:r>
      <w:r w:rsidRPr="00D1064E">
        <w:rPr>
          <w:lang w:val="en-GB"/>
        </w:rPr>
        <w:tab/>
      </w:r>
      <w:r w:rsidRPr="00D1064E">
        <w:rPr>
          <w:rFonts w:hint="cs"/>
          <w:i/>
          <w:rtl/>
        </w:rPr>
        <w:t>محطة أرضية شخصية</w:t>
      </w:r>
      <w:r w:rsidRPr="00D1064E">
        <w:rPr>
          <w:i/>
          <w:rtl/>
        </w:rPr>
        <w:t xml:space="preserve"> </w:t>
      </w:r>
      <w:r w:rsidRPr="00D1064E">
        <w:rPr>
          <w:i/>
          <w:iCs/>
          <w:lang w:val="en-GB"/>
        </w:rPr>
        <w:t>(</w:t>
      </w:r>
      <w:r w:rsidRPr="00D1064E">
        <w:rPr>
          <w:i/>
          <w:iCs/>
        </w:rPr>
        <w:t>Personal earth station</w:t>
      </w:r>
      <w:r w:rsidRPr="00D1064E">
        <w:rPr>
          <w:i/>
          <w:iCs/>
          <w:lang w:val="en-GB"/>
        </w:rPr>
        <w:t>)</w:t>
      </w:r>
    </w:p>
    <w:p w:rsidR="007E4AC6" w:rsidRPr="00D1064E" w:rsidRDefault="007E4AC6" w:rsidP="003C1430">
      <w:pPr>
        <w:ind w:left="1418" w:hanging="1418"/>
        <w:jc w:val="left"/>
        <w:rPr>
          <w:i/>
          <w:iCs/>
          <w:lang w:val="en-GB"/>
        </w:rPr>
      </w:pPr>
      <w:r w:rsidRPr="00D1064E">
        <w:rPr>
          <w:lang w:val="en-GB"/>
        </w:rPr>
        <w:t>PHY</w:t>
      </w:r>
      <w:r w:rsidRPr="00D1064E">
        <w:rPr>
          <w:lang w:val="en-GB"/>
        </w:rPr>
        <w:tab/>
      </w:r>
      <w:r w:rsidRPr="00D1064E">
        <w:rPr>
          <w:rFonts w:hint="cs"/>
          <w:i/>
          <w:rtl/>
        </w:rPr>
        <w:t>طبقة مادية</w:t>
      </w:r>
      <w:r w:rsidRPr="00D1064E">
        <w:rPr>
          <w:i/>
          <w:rtl/>
        </w:rPr>
        <w:t xml:space="preserve"> </w:t>
      </w:r>
      <w:r w:rsidRPr="00D1064E">
        <w:rPr>
          <w:i/>
          <w:iCs/>
          <w:lang w:val="en-GB"/>
        </w:rPr>
        <w:t>(</w:t>
      </w:r>
      <w:r w:rsidRPr="00D1064E">
        <w:rPr>
          <w:i/>
          <w:iCs/>
        </w:rPr>
        <w:t>Physical layer</w:t>
      </w:r>
      <w:r w:rsidRPr="00D1064E">
        <w:rPr>
          <w:i/>
          <w:iCs/>
          <w:lang w:val="en-GB"/>
        </w:rPr>
        <w:t>)</w:t>
      </w:r>
    </w:p>
    <w:p w:rsidR="007E4AC6" w:rsidRPr="00D1064E" w:rsidRDefault="007E4AC6" w:rsidP="003C1430">
      <w:pPr>
        <w:ind w:left="1418" w:hanging="1418"/>
        <w:jc w:val="left"/>
        <w:rPr>
          <w:i/>
          <w:iCs/>
          <w:lang w:val="en-GB"/>
        </w:rPr>
      </w:pPr>
      <w:r w:rsidRPr="00D1064E">
        <w:rPr>
          <w:lang w:val="en-GB"/>
        </w:rPr>
        <w:t>PIN</w:t>
      </w:r>
      <w:r w:rsidRPr="00D1064E">
        <w:rPr>
          <w:lang w:val="en-GB"/>
        </w:rPr>
        <w:tab/>
      </w:r>
      <w:r w:rsidRPr="00D1064E">
        <w:rPr>
          <w:rFonts w:hint="cs"/>
          <w:i/>
          <w:rtl/>
        </w:rPr>
        <w:t>رقم التعريف الشخصي</w:t>
      </w:r>
      <w:r w:rsidRPr="00D1064E">
        <w:rPr>
          <w:i/>
          <w:rtl/>
        </w:rPr>
        <w:t xml:space="preserve"> </w:t>
      </w:r>
      <w:r w:rsidRPr="00D1064E">
        <w:rPr>
          <w:i/>
          <w:iCs/>
          <w:lang w:val="en-GB"/>
        </w:rPr>
        <w:t>(P</w:t>
      </w:r>
      <w:r w:rsidRPr="00D1064E">
        <w:rPr>
          <w:i/>
          <w:iCs/>
        </w:rPr>
        <w:t>ersonal identification number</w:t>
      </w:r>
      <w:r w:rsidRPr="00D1064E">
        <w:rPr>
          <w:i/>
          <w:iCs/>
          <w:lang w:val="en-GB"/>
        </w:rPr>
        <w:t>)</w:t>
      </w:r>
    </w:p>
    <w:p w:rsidR="007E4AC6" w:rsidRPr="00D1064E" w:rsidRDefault="007E4AC6" w:rsidP="003C1430">
      <w:pPr>
        <w:ind w:left="1418" w:hanging="1418"/>
        <w:jc w:val="left"/>
        <w:rPr>
          <w:i/>
          <w:iCs/>
          <w:lang w:val="en-GB"/>
        </w:rPr>
      </w:pPr>
      <w:r w:rsidRPr="00D1064E">
        <w:rPr>
          <w:lang w:val="en-GB"/>
        </w:rPr>
        <w:t>PLMN</w:t>
      </w:r>
      <w:r w:rsidRPr="00D1064E">
        <w:rPr>
          <w:lang w:val="en-GB"/>
        </w:rPr>
        <w:tab/>
      </w:r>
      <w:r w:rsidRPr="00D1064E">
        <w:rPr>
          <w:rFonts w:hint="cs"/>
          <w:i/>
          <w:rtl/>
        </w:rPr>
        <w:t>شبكة متنقلة برّية عمومية</w:t>
      </w:r>
      <w:r w:rsidRPr="00D1064E">
        <w:rPr>
          <w:i/>
          <w:rtl/>
        </w:rPr>
        <w:t xml:space="preserve"> </w:t>
      </w:r>
      <w:r w:rsidRPr="00D1064E">
        <w:rPr>
          <w:i/>
          <w:iCs/>
          <w:lang w:val="en-GB"/>
        </w:rPr>
        <w:t>(</w:t>
      </w:r>
      <w:r w:rsidRPr="00D1064E">
        <w:rPr>
          <w:i/>
          <w:iCs/>
        </w:rPr>
        <w:t>Public land mobile network</w:t>
      </w:r>
      <w:r w:rsidRPr="00D1064E">
        <w:rPr>
          <w:i/>
          <w:iCs/>
          <w:lang w:val="en-GB"/>
        </w:rPr>
        <w:t>)</w:t>
      </w:r>
    </w:p>
    <w:p w:rsidR="007E4AC6" w:rsidRPr="00D1064E" w:rsidRDefault="007E4AC6" w:rsidP="003C1430">
      <w:pPr>
        <w:ind w:left="1418" w:hanging="1418"/>
        <w:jc w:val="left"/>
        <w:rPr>
          <w:i/>
          <w:iCs/>
          <w:lang w:val="en-GB"/>
        </w:rPr>
      </w:pPr>
      <w:r w:rsidRPr="00D1064E">
        <w:rPr>
          <w:lang w:val="en-GB"/>
        </w:rPr>
        <w:t>PM</w:t>
      </w:r>
      <w:r w:rsidRPr="00D1064E">
        <w:rPr>
          <w:lang w:val="en-GB"/>
        </w:rPr>
        <w:tab/>
      </w:r>
      <w:r w:rsidRPr="00D1064E">
        <w:rPr>
          <w:rFonts w:hint="cs"/>
          <w:i/>
          <w:rtl/>
        </w:rPr>
        <w:t>وسط مادي (طبقة فرعية)</w:t>
      </w:r>
      <w:r w:rsidRPr="00D1064E">
        <w:rPr>
          <w:i/>
          <w:rtl/>
        </w:rPr>
        <w:t xml:space="preserve"> </w:t>
      </w:r>
      <w:r w:rsidRPr="00D1064E">
        <w:rPr>
          <w:i/>
          <w:iCs/>
          <w:lang w:val="en-GB"/>
        </w:rPr>
        <w:t>(</w:t>
      </w:r>
      <w:r w:rsidRPr="00D1064E">
        <w:rPr>
          <w:i/>
          <w:iCs/>
        </w:rPr>
        <w:t>Physical medium (sublayer)</w:t>
      </w:r>
      <w:r w:rsidRPr="00D1064E">
        <w:rPr>
          <w:i/>
          <w:iCs/>
          <w:lang w:val="en-GB"/>
        </w:rPr>
        <w:t>)</w:t>
      </w:r>
    </w:p>
    <w:p w:rsidR="007E4AC6" w:rsidRPr="00D1064E" w:rsidRDefault="007E4AC6" w:rsidP="003C1430">
      <w:pPr>
        <w:ind w:left="1418" w:hanging="1418"/>
        <w:jc w:val="left"/>
        <w:rPr>
          <w:i/>
          <w:iCs/>
          <w:lang w:val="en-GB"/>
        </w:rPr>
      </w:pPr>
      <w:r w:rsidRPr="00D1064E">
        <w:rPr>
          <w:lang w:val="en-GB"/>
        </w:rPr>
        <w:t>PMSN</w:t>
      </w:r>
      <w:r w:rsidRPr="00D1064E">
        <w:rPr>
          <w:lang w:val="en-GB"/>
        </w:rPr>
        <w:tab/>
      </w:r>
      <w:r w:rsidRPr="00D1064E">
        <w:rPr>
          <w:rFonts w:hint="cs"/>
          <w:i/>
          <w:rtl/>
        </w:rPr>
        <w:t>شبكة متنقلة ساتلية عمومية</w:t>
      </w:r>
      <w:r w:rsidRPr="00D1064E">
        <w:rPr>
          <w:i/>
          <w:rtl/>
          <w:lang w:bidi="ar-EG"/>
        </w:rPr>
        <w:t xml:space="preserve"> </w:t>
      </w:r>
      <w:r w:rsidRPr="00D1064E">
        <w:rPr>
          <w:i/>
          <w:iCs/>
          <w:lang w:val="en-GB"/>
        </w:rPr>
        <w:t>(</w:t>
      </w:r>
      <w:r w:rsidRPr="00D1064E">
        <w:rPr>
          <w:i/>
          <w:iCs/>
        </w:rPr>
        <w:t>Public mobile satellite network</w:t>
      </w:r>
      <w:r w:rsidRPr="00D1064E">
        <w:rPr>
          <w:i/>
          <w:iCs/>
          <w:lang w:val="en-GB"/>
        </w:rPr>
        <w:t>)</w:t>
      </w:r>
    </w:p>
    <w:p w:rsidR="007E4AC6" w:rsidRPr="00D1064E" w:rsidRDefault="007E4AC6" w:rsidP="003C1430">
      <w:pPr>
        <w:ind w:left="1418" w:hanging="1418"/>
        <w:jc w:val="left"/>
        <w:rPr>
          <w:i/>
          <w:iCs/>
          <w:lang w:val="en-GB"/>
        </w:rPr>
      </w:pPr>
      <w:r w:rsidRPr="00D1064E">
        <w:rPr>
          <w:lang w:val="en-GB"/>
        </w:rPr>
        <w:t>POTS</w:t>
      </w:r>
      <w:r w:rsidRPr="00D1064E">
        <w:rPr>
          <w:lang w:val="en-GB"/>
        </w:rPr>
        <w:tab/>
      </w:r>
      <w:r w:rsidRPr="00D1064E">
        <w:rPr>
          <w:i/>
          <w:rtl/>
        </w:rPr>
        <w:t>خدمة المهاتفة التقليدية ال</w:t>
      </w:r>
      <w:r w:rsidRPr="00D1064E">
        <w:rPr>
          <w:rFonts w:hint="cs"/>
          <w:i/>
          <w:rtl/>
        </w:rPr>
        <w:t>عادية</w:t>
      </w:r>
      <w:r w:rsidRPr="00D1064E">
        <w:rPr>
          <w:i/>
          <w:rtl/>
        </w:rPr>
        <w:t xml:space="preserve"> </w:t>
      </w:r>
      <w:r w:rsidRPr="00D1064E">
        <w:rPr>
          <w:i/>
          <w:iCs/>
          <w:lang w:val="en-GB"/>
        </w:rPr>
        <w:t>(</w:t>
      </w:r>
      <w:r w:rsidRPr="00D1064E">
        <w:rPr>
          <w:i/>
          <w:iCs/>
        </w:rPr>
        <w:t>Plain ordinary telephone service</w:t>
      </w:r>
      <w:r w:rsidRPr="00D1064E">
        <w:rPr>
          <w:i/>
          <w:iCs/>
          <w:lang w:val="en-GB"/>
        </w:rPr>
        <w:t>)</w:t>
      </w:r>
    </w:p>
    <w:p w:rsidR="007E4AC6" w:rsidRPr="00D1064E" w:rsidRDefault="007E4AC6" w:rsidP="003C1430">
      <w:pPr>
        <w:ind w:left="1418" w:hanging="1418"/>
        <w:jc w:val="left"/>
        <w:rPr>
          <w:i/>
          <w:iCs/>
          <w:lang w:val="en-GB"/>
        </w:rPr>
      </w:pPr>
      <w:r w:rsidRPr="00D1064E">
        <w:rPr>
          <w:lang w:val="en-GB"/>
        </w:rPr>
        <w:t>PRA</w:t>
      </w:r>
      <w:r w:rsidRPr="00D1064E">
        <w:rPr>
          <w:lang w:val="en-GB"/>
        </w:rPr>
        <w:tab/>
      </w:r>
      <w:r w:rsidRPr="00D1064E">
        <w:rPr>
          <w:rFonts w:hint="cs"/>
          <w:i/>
          <w:rtl/>
          <w:lang w:bidi="ar-LB"/>
        </w:rPr>
        <w:t>ال</w:t>
      </w:r>
      <w:r w:rsidRPr="00D1064E">
        <w:rPr>
          <w:rFonts w:hint="cs"/>
          <w:i/>
          <w:rtl/>
        </w:rPr>
        <w:t>نفاذ بمعدل أولي</w:t>
      </w:r>
      <w:r w:rsidRPr="00D1064E">
        <w:rPr>
          <w:i/>
          <w:rtl/>
        </w:rPr>
        <w:t xml:space="preserve"> </w:t>
      </w:r>
      <w:r w:rsidRPr="00D1064E">
        <w:rPr>
          <w:i/>
          <w:iCs/>
          <w:lang w:val="en-GB"/>
        </w:rPr>
        <w:t>(P</w:t>
      </w:r>
      <w:r w:rsidRPr="00D1064E">
        <w:rPr>
          <w:i/>
          <w:iCs/>
        </w:rPr>
        <w:t>rimary rate access</w:t>
      </w:r>
      <w:r w:rsidRPr="00D1064E">
        <w:rPr>
          <w:i/>
          <w:iCs/>
          <w:lang w:val="en-GB"/>
        </w:rPr>
        <w:t>)</w:t>
      </w:r>
    </w:p>
    <w:p w:rsidR="002F3584" w:rsidRPr="00D1064E" w:rsidRDefault="007E4AC6" w:rsidP="003C1430">
      <w:pPr>
        <w:ind w:left="1418" w:hanging="1418"/>
        <w:jc w:val="left"/>
        <w:rPr>
          <w:i/>
          <w:iCs/>
          <w:lang w:val="en-GB"/>
        </w:rPr>
      </w:pPr>
      <w:r w:rsidRPr="00D1064E">
        <w:rPr>
          <w:lang w:val="en-GB"/>
        </w:rPr>
        <w:t>PRM</w:t>
      </w:r>
      <w:r w:rsidRPr="00D1064E">
        <w:rPr>
          <w:lang w:val="en-GB"/>
        </w:rPr>
        <w:tab/>
      </w:r>
      <w:r w:rsidRPr="00D1064E">
        <w:rPr>
          <w:rFonts w:hint="cs"/>
          <w:i/>
          <w:rtl/>
        </w:rPr>
        <w:t>سعر مميّز</w:t>
      </w:r>
      <w:r w:rsidRPr="00D1064E">
        <w:rPr>
          <w:i/>
          <w:iCs/>
          <w:lang w:val="en-GB"/>
        </w:rPr>
        <w:t>(</w:t>
      </w:r>
      <w:r w:rsidRPr="00D1064E">
        <w:rPr>
          <w:i/>
          <w:iCs/>
        </w:rPr>
        <w:t>Premium rate</w:t>
      </w:r>
      <w:r w:rsidRPr="00D1064E">
        <w:rPr>
          <w:i/>
          <w:iCs/>
          <w:lang w:val="en-GB"/>
        </w:rPr>
        <w:t>)</w:t>
      </w:r>
    </w:p>
    <w:p w:rsidR="007E4AC6" w:rsidRPr="00D1064E" w:rsidRDefault="007E4AC6" w:rsidP="00E70EAC">
      <w:pPr>
        <w:ind w:left="1418" w:hanging="1418"/>
        <w:jc w:val="left"/>
        <w:rPr>
          <w:i/>
          <w:iCs/>
          <w:lang w:val="en-GB"/>
        </w:rPr>
      </w:pPr>
      <w:r w:rsidRPr="00D1064E">
        <w:rPr>
          <w:lang w:val="en-GB"/>
        </w:rPr>
        <w:t>PRMC</w:t>
      </w:r>
      <w:r w:rsidRPr="00D1064E">
        <w:rPr>
          <w:lang w:val="en-GB"/>
        </w:rPr>
        <w:tab/>
      </w:r>
      <w:r w:rsidRPr="00D1064E">
        <w:rPr>
          <w:rFonts w:hint="cs"/>
          <w:i/>
          <w:rtl/>
        </w:rPr>
        <w:t>شبكة اتصالات خاصة بأسعار مميّزة</w:t>
      </w:r>
      <w:r w:rsidR="00E70EAC" w:rsidRPr="00D1064E">
        <w:rPr>
          <w:i/>
          <w:rtl/>
        </w:rPr>
        <w:br/>
      </w:r>
      <w:r w:rsidRPr="00D1064E">
        <w:rPr>
          <w:i/>
          <w:iCs/>
          <w:lang w:val="en-GB"/>
        </w:rPr>
        <w:t>(</w:t>
      </w:r>
      <w:r w:rsidRPr="00D1064E">
        <w:rPr>
          <w:i/>
          <w:iCs/>
        </w:rPr>
        <w:t>Premium rate charging PTN private telecommunications network</w:t>
      </w:r>
      <w:r w:rsidRPr="00D1064E">
        <w:rPr>
          <w:i/>
          <w:iCs/>
          <w:lang w:val="en-GB"/>
        </w:rPr>
        <w:t>)</w:t>
      </w:r>
      <w:r w:rsidR="00E70EAC" w:rsidRPr="00D1064E">
        <w:rPr>
          <w:rFonts w:hint="cs"/>
          <w:i/>
          <w:iCs/>
          <w:rtl/>
          <w:lang w:val="en-GB"/>
        </w:rPr>
        <w:t> </w:t>
      </w:r>
    </w:p>
    <w:p w:rsidR="007E4AC6" w:rsidRPr="00D1064E" w:rsidRDefault="007E4AC6" w:rsidP="003C1430">
      <w:pPr>
        <w:ind w:left="1418" w:hanging="1418"/>
        <w:jc w:val="left"/>
        <w:rPr>
          <w:i/>
          <w:iCs/>
          <w:lang w:val="en-GB"/>
        </w:rPr>
      </w:pPr>
      <w:r w:rsidRPr="00D1064E">
        <w:rPr>
          <w:lang w:val="en-GB"/>
        </w:rPr>
        <w:t>PS</w:t>
      </w:r>
      <w:r w:rsidRPr="00D1064E">
        <w:rPr>
          <w:lang w:val="en-GB"/>
        </w:rPr>
        <w:tab/>
      </w:r>
      <w:r w:rsidRPr="00D1064E">
        <w:rPr>
          <w:rFonts w:hint="cs"/>
          <w:i/>
          <w:rtl/>
        </w:rPr>
        <w:t>محطة شخصية</w:t>
      </w:r>
      <w:r w:rsidRPr="00D1064E">
        <w:rPr>
          <w:i/>
          <w:rtl/>
        </w:rPr>
        <w:t xml:space="preserve"> </w:t>
      </w:r>
      <w:r w:rsidRPr="00D1064E">
        <w:rPr>
          <w:i/>
          <w:iCs/>
          <w:lang w:val="en-GB"/>
        </w:rPr>
        <w:t>(</w:t>
      </w:r>
      <w:r w:rsidRPr="00D1064E">
        <w:rPr>
          <w:i/>
          <w:iCs/>
        </w:rPr>
        <w:t>Personal station</w:t>
      </w:r>
      <w:r w:rsidRPr="00D1064E">
        <w:rPr>
          <w:i/>
          <w:iCs/>
          <w:lang w:val="en-GB"/>
        </w:rPr>
        <w:t>)</w:t>
      </w:r>
    </w:p>
    <w:p w:rsidR="007E4AC6" w:rsidRPr="00D1064E" w:rsidRDefault="007E4AC6" w:rsidP="003C1430">
      <w:pPr>
        <w:ind w:left="1418" w:hanging="1418"/>
        <w:jc w:val="left"/>
        <w:rPr>
          <w:i/>
          <w:iCs/>
          <w:lang w:val="en-GB"/>
        </w:rPr>
      </w:pPr>
      <w:r w:rsidRPr="00D1064E">
        <w:rPr>
          <w:lang w:val="en-GB"/>
        </w:rPr>
        <w:t>PSN</w:t>
      </w:r>
      <w:r w:rsidRPr="00D1064E">
        <w:rPr>
          <w:lang w:val="en-GB"/>
        </w:rPr>
        <w:tab/>
      </w:r>
      <w:r w:rsidRPr="00D1064E">
        <w:rPr>
          <w:rFonts w:hint="cs"/>
          <w:i/>
          <w:rtl/>
        </w:rPr>
        <w:t>شبكة تبديلية عمومية</w:t>
      </w:r>
      <w:r w:rsidRPr="00D1064E">
        <w:rPr>
          <w:i/>
          <w:rtl/>
        </w:rPr>
        <w:t xml:space="preserve"> </w:t>
      </w:r>
      <w:r w:rsidRPr="00D1064E">
        <w:rPr>
          <w:i/>
          <w:iCs/>
          <w:lang w:val="en-GB"/>
        </w:rPr>
        <w:t>(</w:t>
      </w:r>
      <w:r w:rsidRPr="00D1064E">
        <w:rPr>
          <w:i/>
          <w:iCs/>
        </w:rPr>
        <w:t>Public switched network</w:t>
      </w:r>
      <w:r w:rsidRPr="00D1064E">
        <w:rPr>
          <w:i/>
          <w:iCs/>
          <w:lang w:val="en-GB"/>
        </w:rPr>
        <w:t>)</w:t>
      </w:r>
    </w:p>
    <w:p w:rsidR="007E4AC6" w:rsidRPr="00D1064E" w:rsidRDefault="007E4AC6" w:rsidP="003C1430">
      <w:pPr>
        <w:ind w:left="1418" w:hanging="1418"/>
        <w:jc w:val="left"/>
        <w:rPr>
          <w:i/>
          <w:iCs/>
          <w:lang w:val="en-GB"/>
        </w:rPr>
      </w:pPr>
      <w:r w:rsidRPr="00D1064E">
        <w:rPr>
          <w:lang w:val="en-GB"/>
        </w:rPr>
        <w:t>PSPDN</w:t>
      </w:r>
      <w:r w:rsidRPr="00D1064E">
        <w:rPr>
          <w:lang w:val="en-GB"/>
        </w:rPr>
        <w:tab/>
      </w:r>
      <w:r w:rsidRPr="00D1064E">
        <w:rPr>
          <w:i/>
          <w:rtl/>
        </w:rPr>
        <w:t>شبك</w:t>
      </w:r>
      <w:r w:rsidRPr="00D1064E">
        <w:rPr>
          <w:rFonts w:hint="cs"/>
          <w:i/>
          <w:rtl/>
        </w:rPr>
        <w:t>ة</w:t>
      </w:r>
      <w:r w:rsidRPr="00D1064E">
        <w:rPr>
          <w:i/>
          <w:rtl/>
        </w:rPr>
        <w:t xml:space="preserve"> عمومية لنقل البيانات بتبديل الرزم </w:t>
      </w:r>
      <w:r w:rsidRPr="00D1064E">
        <w:rPr>
          <w:i/>
          <w:iCs/>
          <w:lang w:val="en-GB"/>
        </w:rPr>
        <w:t>(</w:t>
      </w:r>
      <w:r w:rsidRPr="00D1064E">
        <w:rPr>
          <w:i/>
          <w:iCs/>
        </w:rPr>
        <w:t>Packet switched public data network</w:t>
      </w:r>
      <w:r w:rsidRPr="00D1064E">
        <w:rPr>
          <w:i/>
          <w:iCs/>
          <w:lang w:val="en-GB"/>
        </w:rPr>
        <w:t>)</w:t>
      </w:r>
    </w:p>
    <w:p w:rsidR="007E4AC6" w:rsidRPr="00D1064E" w:rsidRDefault="007E4AC6" w:rsidP="003C1430">
      <w:pPr>
        <w:ind w:left="1418" w:hanging="1418"/>
        <w:jc w:val="left"/>
        <w:rPr>
          <w:i/>
          <w:iCs/>
          <w:lang w:val="en-GB"/>
        </w:rPr>
      </w:pPr>
      <w:r w:rsidRPr="00D1064E">
        <w:rPr>
          <w:lang w:val="en-GB"/>
        </w:rPr>
        <w:t>PSTN</w:t>
      </w:r>
      <w:r w:rsidRPr="00D1064E">
        <w:rPr>
          <w:lang w:val="en-GB"/>
        </w:rPr>
        <w:tab/>
      </w:r>
      <w:r w:rsidRPr="00D1064E">
        <w:rPr>
          <w:rFonts w:hint="cs"/>
          <w:i/>
          <w:rtl/>
        </w:rPr>
        <w:t>شبكة هاتفية تبديلية عمومية</w:t>
      </w:r>
      <w:r w:rsidRPr="00D1064E">
        <w:rPr>
          <w:i/>
          <w:rtl/>
        </w:rPr>
        <w:t xml:space="preserve"> </w:t>
      </w:r>
      <w:r w:rsidRPr="00D1064E">
        <w:rPr>
          <w:i/>
          <w:iCs/>
          <w:lang w:val="en-GB"/>
        </w:rPr>
        <w:t>(</w:t>
      </w:r>
      <w:r w:rsidRPr="00D1064E">
        <w:rPr>
          <w:i/>
          <w:iCs/>
        </w:rPr>
        <w:t>Public switched telephone network</w:t>
      </w:r>
      <w:r w:rsidRPr="00D1064E">
        <w:rPr>
          <w:i/>
          <w:iCs/>
          <w:lang w:val="en-GB"/>
        </w:rPr>
        <w:t>)</w:t>
      </w:r>
    </w:p>
    <w:p w:rsidR="007E4AC6" w:rsidRPr="00D1064E" w:rsidRDefault="007E4AC6" w:rsidP="003C1430">
      <w:pPr>
        <w:ind w:left="1418" w:hanging="1418"/>
        <w:jc w:val="left"/>
        <w:rPr>
          <w:i/>
          <w:iCs/>
        </w:rPr>
      </w:pPr>
      <w:r w:rsidRPr="00D1064E">
        <w:rPr>
          <w:lang w:val="en-GB"/>
        </w:rPr>
        <w:t>PUI</w:t>
      </w:r>
      <w:r w:rsidRPr="00D1064E">
        <w:rPr>
          <w:lang w:val="en-GB"/>
        </w:rPr>
        <w:tab/>
      </w:r>
      <w:r w:rsidRPr="00D1064E">
        <w:rPr>
          <w:rFonts w:hint="cs"/>
          <w:i/>
          <w:rtl/>
        </w:rPr>
        <w:t>هويّة المستعمل العام</w:t>
      </w:r>
      <w:r w:rsidRPr="00D1064E">
        <w:rPr>
          <w:i/>
          <w:rtl/>
        </w:rPr>
        <w:t xml:space="preserve"> </w:t>
      </w:r>
      <w:r w:rsidRPr="00D1064E">
        <w:rPr>
          <w:i/>
          <w:iCs/>
          <w:lang w:val="en-GB"/>
        </w:rPr>
        <w:t>(</w:t>
      </w:r>
      <w:r w:rsidRPr="00D1064E">
        <w:rPr>
          <w:i/>
          <w:iCs/>
        </w:rPr>
        <w:t>Public user identity)</w:t>
      </w:r>
    </w:p>
    <w:p w:rsidR="007E4AC6" w:rsidRPr="00D1064E" w:rsidRDefault="007E4AC6" w:rsidP="00AB621A">
      <w:pPr>
        <w:pStyle w:val="Headingb"/>
        <w:spacing w:line="300" w:lineRule="exact"/>
        <w:rPr>
          <w:i/>
        </w:rPr>
      </w:pPr>
      <w:r w:rsidRPr="00D1064E">
        <w:t>Q</w:t>
      </w:r>
      <w:r w:rsidRPr="00D1064E">
        <w:tab/>
      </w:r>
    </w:p>
    <w:p w:rsidR="007E4AC6" w:rsidRPr="00D1064E" w:rsidRDefault="007E4AC6" w:rsidP="003C1430">
      <w:pPr>
        <w:ind w:left="1418" w:hanging="1418"/>
        <w:jc w:val="left"/>
        <w:rPr>
          <w:i/>
          <w:iCs/>
          <w:lang w:val="en-GB"/>
        </w:rPr>
      </w:pPr>
      <w:r w:rsidRPr="00D1064E">
        <w:rPr>
          <w:lang w:val="en-GB"/>
        </w:rPr>
        <w:t>QAF</w:t>
      </w:r>
      <w:r w:rsidRPr="00D1064E">
        <w:rPr>
          <w:lang w:val="en-GB"/>
        </w:rPr>
        <w:tab/>
      </w:r>
      <w:r w:rsidRPr="00D1064E">
        <w:rPr>
          <w:rFonts w:hint="cs"/>
          <w:i/>
          <w:rtl/>
        </w:rPr>
        <w:t xml:space="preserve">وظيفة المكيّف </w:t>
      </w:r>
      <w:r w:rsidRPr="00D1064E">
        <w:rPr>
          <w:i/>
        </w:rPr>
        <w:t>Q</w:t>
      </w:r>
      <w:r w:rsidRPr="00D1064E">
        <w:rPr>
          <w:i/>
          <w:rtl/>
        </w:rPr>
        <w:t xml:space="preserve"> </w:t>
      </w:r>
      <w:r w:rsidRPr="00D1064E">
        <w:rPr>
          <w:i/>
          <w:iCs/>
          <w:lang w:val="en-GB"/>
        </w:rPr>
        <w:t>(</w:t>
      </w:r>
      <w:r w:rsidRPr="00D1064E">
        <w:rPr>
          <w:i/>
          <w:iCs/>
        </w:rPr>
        <w:t>Q adapter function</w:t>
      </w:r>
      <w:r w:rsidRPr="00D1064E">
        <w:rPr>
          <w:i/>
          <w:iCs/>
          <w:lang w:val="en-GB"/>
        </w:rPr>
        <w:t>)</w:t>
      </w:r>
    </w:p>
    <w:p w:rsidR="007E4AC6" w:rsidRPr="00D1064E" w:rsidRDefault="007E4AC6" w:rsidP="003C1430">
      <w:pPr>
        <w:ind w:left="1418" w:hanging="1418"/>
        <w:jc w:val="left"/>
        <w:rPr>
          <w:i/>
          <w:iCs/>
          <w:lang w:val="en-GB"/>
        </w:rPr>
      </w:pPr>
      <w:r w:rsidRPr="00D1064E">
        <w:rPr>
          <w:lang w:val="en-GB"/>
        </w:rPr>
        <w:t>QoS</w:t>
      </w:r>
      <w:r w:rsidRPr="00D1064E">
        <w:rPr>
          <w:lang w:val="en-GB"/>
        </w:rPr>
        <w:tab/>
      </w:r>
      <w:r w:rsidRPr="00D1064E">
        <w:rPr>
          <w:rFonts w:hint="cs"/>
          <w:i/>
          <w:rtl/>
          <w:lang w:bidi="ar-LB"/>
        </w:rPr>
        <w:t>نوعية الخدمة</w:t>
      </w:r>
      <w:r w:rsidRPr="00D1064E">
        <w:rPr>
          <w:rFonts w:hint="cs"/>
          <w:i/>
          <w:rtl/>
        </w:rPr>
        <w:t xml:space="preserve"> </w:t>
      </w:r>
      <w:r w:rsidRPr="00D1064E">
        <w:rPr>
          <w:i/>
          <w:iCs/>
          <w:lang w:val="en-GB"/>
        </w:rPr>
        <w:t>(</w:t>
      </w:r>
      <w:r w:rsidRPr="00D1064E">
        <w:rPr>
          <w:i/>
          <w:iCs/>
        </w:rPr>
        <w:t>Quality of service</w:t>
      </w:r>
      <w:r w:rsidRPr="00D1064E">
        <w:rPr>
          <w:i/>
          <w:iCs/>
          <w:lang w:val="en-GB"/>
        </w:rPr>
        <w:t>)</w:t>
      </w:r>
    </w:p>
    <w:p w:rsidR="007E4AC6" w:rsidRPr="00D1064E" w:rsidRDefault="007E4AC6" w:rsidP="00AB621A">
      <w:pPr>
        <w:pStyle w:val="Headingb"/>
        <w:spacing w:line="300" w:lineRule="exact"/>
        <w:rPr>
          <w:i/>
          <w:iCs/>
          <w:lang w:val="en-GB"/>
        </w:rPr>
      </w:pPr>
      <w:r w:rsidRPr="00D1064E">
        <w:rPr>
          <w:lang w:val="en-GB"/>
        </w:rPr>
        <w:t>R</w:t>
      </w:r>
      <w:r w:rsidRPr="00D1064E">
        <w:rPr>
          <w:lang w:val="en-GB"/>
        </w:rPr>
        <w:tab/>
      </w:r>
    </w:p>
    <w:p w:rsidR="007E4AC6" w:rsidRPr="00D1064E" w:rsidRDefault="007E4AC6" w:rsidP="00E70EAC">
      <w:pPr>
        <w:ind w:left="1418" w:hanging="1418"/>
        <w:jc w:val="left"/>
        <w:rPr>
          <w:i/>
          <w:iCs/>
          <w:lang w:val="en-GB"/>
        </w:rPr>
      </w:pPr>
      <w:r w:rsidRPr="00D1064E">
        <w:rPr>
          <w:lang w:val="en-GB"/>
        </w:rPr>
        <w:t>RACE</w:t>
      </w:r>
      <w:r w:rsidRPr="00D1064E">
        <w:rPr>
          <w:lang w:val="en-GB"/>
        </w:rPr>
        <w:tab/>
      </w:r>
      <w:r w:rsidRPr="00D1064E">
        <w:rPr>
          <w:rFonts w:hint="cs"/>
          <w:i/>
          <w:rtl/>
        </w:rPr>
        <w:t>البحث والتطوير في الاتصالات المتقدمة في أوروبا</w:t>
      </w:r>
      <w:r w:rsidR="00E70EAC" w:rsidRPr="00D1064E">
        <w:rPr>
          <w:i/>
          <w:rtl/>
        </w:rPr>
        <w:br/>
      </w:r>
      <w:r w:rsidRPr="00D1064E">
        <w:rPr>
          <w:i/>
          <w:iCs/>
          <w:lang w:val="en-GB"/>
        </w:rPr>
        <w:t>(</w:t>
      </w:r>
      <w:r w:rsidRPr="00D1064E">
        <w:rPr>
          <w:i/>
          <w:iCs/>
        </w:rPr>
        <w:t>Research and development in advanced communications for Europe</w:t>
      </w:r>
      <w:r w:rsidRPr="00D1064E">
        <w:rPr>
          <w:i/>
          <w:iCs/>
          <w:lang w:val="en-GB"/>
        </w:rPr>
        <w:t>)</w:t>
      </w:r>
      <w:r w:rsidR="00E70EAC" w:rsidRPr="00D1064E">
        <w:rPr>
          <w:rFonts w:hint="cs"/>
          <w:i/>
          <w:iCs/>
          <w:rtl/>
          <w:lang w:val="en-GB"/>
        </w:rPr>
        <w:t> </w:t>
      </w:r>
    </w:p>
    <w:p w:rsidR="007E4AC6" w:rsidRPr="00D1064E" w:rsidRDefault="007E4AC6" w:rsidP="003C1430">
      <w:pPr>
        <w:ind w:left="1418" w:hanging="1418"/>
        <w:jc w:val="left"/>
        <w:rPr>
          <w:i/>
          <w:iCs/>
          <w:lang w:val="en-GB"/>
        </w:rPr>
      </w:pPr>
      <w:r w:rsidRPr="00D1064E">
        <w:rPr>
          <w:lang w:val="en-GB"/>
        </w:rPr>
        <w:t>RACH</w:t>
      </w:r>
      <w:r w:rsidRPr="00D1064E">
        <w:rPr>
          <w:lang w:val="en-GB"/>
        </w:rPr>
        <w:tab/>
      </w:r>
      <w:r w:rsidRPr="00D1064E">
        <w:rPr>
          <w:rFonts w:hint="cs"/>
          <w:i/>
          <w:rtl/>
        </w:rPr>
        <w:t>قناة النفاذ العشوائي</w:t>
      </w:r>
      <w:r w:rsidRPr="00D1064E">
        <w:rPr>
          <w:i/>
          <w:rtl/>
        </w:rPr>
        <w:t xml:space="preserve"> </w:t>
      </w:r>
      <w:r w:rsidRPr="00D1064E">
        <w:rPr>
          <w:i/>
          <w:iCs/>
          <w:lang w:val="en-GB"/>
        </w:rPr>
        <w:t>(</w:t>
      </w:r>
      <w:r w:rsidRPr="00D1064E">
        <w:rPr>
          <w:i/>
          <w:iCs/>
        </w:rPr>
        <w:t>Random access channel</w:t>
      </w:r>
      <w:r w:rsidRPr="00D1064E">
        <w:rPr>
          <w:i/>
          <w:iCs/>
          <w:lang w:val="en-GB"/>
        </w:rPr>
        <w:t>)</w:t>
      </w:r>
    </w:p>
    <w:p w:rsidR="007E4AC6" w:rsidRPr="00D1064E" w:rsidRDefault="007E4AC6" w:rsidP="003C1430">
      <w:pPr>
        <w:ind w:left="1418" w:hanging="1418"/>
        <w:jc w:val="left"/>
        <w:rPr>
          <w:i/>
          <w:iCs/>
          <w:lang w:val="en-GB"/>
        </w:rPr>
      </w:pPr>
      <w:r w:rsidRPr="00D1064E">
        <w:rPr>
          <w:lang w:val="en-GB"/>
        </w:rPr>
        <w:t>RAS</w:t>
      </w:r>
      <w:r w:rsidRPr="00D1064E">
        <w:rPr>
          <w:lang w:val="en-GB"/>
        </w:rPr>
        <w:tab/>
      </w:r>
      <w:r w:rsidRPr="00D1064E">
        <w:rPr>
          <w:rFonts w:hint="cs"/>
          <w:i/>
          <w:rtl/>
        </w:rPr>
        <w:t>نظام النفاذ الراديوي</w:t>
      </w:r>
      <w:r w:rsidRPr="00D1064E">
        <w:rPr>
          <w:i/>
          <w:rtl/>
        </w:rPr>
        <w:t xml:space="preserve"> </w:t>
      </w:r>
      <w:r w:rsidRPr="00D1064E">
        <w:rPr>
          <w:i/>
          <w:iCs/>
          <w:lang w:val="en-GB"/>
        </w:rPr>
        <w:t>(</w:t>
      </w:r>
      <w:r w:rsidRPr="00D1064E">
        <w:rPr>
          <w:i/>
          <w:iCs/>
        </w:rPr>
        <w:t>Radio access system</w:t>
      </w:r>
      <w:r w:rsidRPr="00D1064E">
        <w:rPr>
          <w:i/>
          <w:iCs/>
          <w:lang w:val="en-GB"/>
        </w:rPr>
        <w:t>)</w:t>
      </w:r>
    </w:p>
    <w:p w:rsidR="007E4AC6" w:rsidRPr="00D1064E" w:rsidRDefault="007E4AC6" w:rsidP="003C1430">
      <w:pPr>
        <w:ind w:left="1418" w:hanging="1418"/>
        <w:jc w:val="left"/>
        <w:rPr>
          <w:i/>
          <w:iCs/>
          <w:lang w:val="en-GB"/>
        </w:rPr>
      </w:pPr>
      <w:r w:rsidRPr="00D1064E">
        <w:rPr>
          <w:lang w:val="en-GB"/>
        </w:rPr>
        <w:t>RBC</w:t>
      </w:r>
      <w:r w:rsidRPr="00D1064E">
        <w:rPr>
          <w:lang w:val="en-GB"/>
        </w:rPr>
        <w:tab/>
      </w:r>
      <w:r w:rsidR="00A76242" w:rsidRPr="00D1064E">
        <w:rPr>
          <w:rFonts w:hint="cs"/>
          <w:i/>
          <w:rtl/>
        </w:rPr>
        <w:t>وصلة</w:t>
      </w:r>
      <w:r w:rsidRPr="00D1064E">
        <w:rPr>
          <w:rFonts w:hint="cs"/>
          <w:i/>
          <w:rtl/>
        </w:rPr>
        <w:t xml:space="preserve"> القناة الحاملة الراديوية</w:t>
      </w:r>
      <w:r w:rsidRPr="00D1064E">
        <w:rPr>
          <w:i/>
          <w:rtl/>
        </w:rPr>
        <w:t xml:space="preserve"> </w:t>
      </w:r>
      <w:r w:rsidRPr="00D1064E">
        <w:rPr>
          <w:i/>
          <w:iCs/>
          <w:lang w:val="en-GB"/>
        </w:rPr>
        <w:t>(</w:t>
      </w:r>
      <w:r w:rsidRPr="00D1064E">
        <w:rPr>
          <w:i/>
          <w:iCs/>
        </w:rPr>
        <w:t>Radio bearer connection</w:t>
      </w:r>
      <w:r w:rsidRPr="00D1064E">
        <w:rPr>
          <w:i/>
          <w:iCs/>
          <w:lang w:val="en-GB"/>
        </w:rPr>
        <w:t>)</w:t>
      </w:r>
    </w:p>
    <w:p w:rsidR="007E4AC6" w:rsidRPr="00D1064E" w:rsidRDefault="007E4AC6" w:rsidP="003C1430">
      <w:pPr>
        <w:ind w:left="1418" w:hanging="1418"/>
        <w:jc w:val="left"/>
        <w:rPr>
          <w:i/>
          <w:iCs/>
          <w:lang w:val="en-GB"/>
        </w:rPr>
      </w:pPr>
      <w:r w:rsidRPr="00D1064E">
        <w:t>RESu, REST</w:t>
      </w:r>
      <w:r w:rsidRPr="00D1064E">
        <w:rPr>
          <w:lang w:val="en-GB"/>
        </w:rPr>
        <w:tab/>
      </w:r>
      <w:r w:rsidRPr="00D1064E">
        <w:rPr>
          <w:rFonts w:hint="cs"/>
          <w:i/>
          <w:rtl/>
        </w:rPr>
        <w:t>نتيجة خوارزمية الاستيقان من ال</w:t>
      </w:r>
      <w:r w:rsidRPr="00D1064E">
        <w:rPr>
          <w:rFonts w:hint="cs"/>
          <w:i/>
          <w:rtl/>
          <w:lang w:bidi="ar-LB"/>
        </w:rPr>
        <w:t>أرقام</w:t>
      </w:r>
      <w:r w:rsidRPr="00D1064E">
        <w:rPr>
          <w:rFonts w:hint="cs"/>
          <w:i/>
          <w:rtl/>
        </w:rPr>
        <w:t xml:space="preserve"> العشوائية</w:t>
      </w:r>
      <w:r w:rsidRPr="00D1064E">
        <w:rPr>
          <w:i/>
          <w:rtl/>
        </w:rPr>
        <w:t xml:space="preserve"> </w:t>
      </w:r>
      <w:r w:rsidRPr="00D1064E">
        <w:rPr>
          <w:i/>
          <w:iCs/>
          <w:lang w:val="en-GB"/>
        </w:rPr>
        <w:t>(</w:t>
      </w:r>
      <w:r w:rsidRPr="00D1064E">
        <w:rPr>
          <w:i/>
          <w:iCs/>
        </w:rPr>
        <w:t>Result of authentication algorithm on RND</w:t>
      </w:r>
      <w:r w:rsidRPr="00D1064E">
        <w:rPr>
          <w:i/>
          <w:iCs/>
          <w:lang w:val="en-GB"/>
        </w:rPr>
        <w:t>)</w:t>
      </w:r>
    </w:p>
    <w:p w:rsidR="007E4AC6" w:rsidRPr="00D1064E" w:rsidRDefault="007E4AC6" w:rsidP="003C1430">
      <w:pPr>
        <w:ind w:left="1418" w:hanging="1418"/>
        <w:jc w:val="left"/>
        <w:rPr>
          <w:i/>
        </w:rPr>
      </w:pPr>
      <w:r w:rsidRPr="00D1064E">
        <w:rPr>
          <w:lang w:val="en-GB"/>
        </w:rPr>
        <w:t>REVAL</w:t>
      </w:r>
      <w:r w:rsidRPr="00D1064E">
        <w:rPr>
          <w:rtl/>
          <w:lang w:bidi="ar-LB"/>
        </w:rPr>
        <w:tab/>
      </w:r>
      <w:r w:rsidRPr="00D1064E">
        <w:rPr>
          <w:rFonts w:hint="cs"/>
          <w:i/>
          <w:rtl/>
          <w:lang w:bidi="ar-LB"/>
        </w:rPr>
        <w:t xml:space="preserve">تقييم راديوي </w:t>
      </w:r>
      <w:r w:rsidRPr="00D1064E">
        <w:rPr>
          <w:i/>
          <w:iCs/>
        </w:rPr>
        <w:t>(Radio evaluation)</w:t>
      </w:r>
    </w:p>
    <w:p w:rsidR="007E4AC6" w:rsidRPr="00D1064E" w:rsidRDefault="007E4AC6" w:rsidP="003C1430">
      <w:pPr>
        <w:ind w:left="1418" w:hanging="1418"/>
        <w:jc w:val="left"/>
        <w:rPr>
          <w:i/>
          <w:iCs/>
          <w:lang w:val="en-GB"/>
        </w:rPr>
      </w:pPr>
      <w:r w:rsidRPr="00D1064E">
        <w:rPr>
          <w:lang w:val="en-GB"/>
        </w:rPr>
        <w:t>RF</w:t>
      </w:r>
      <w:r w:rsidRPr="00D1064E">
        <w:rPr>
          <w:lang w:val="en-GB"/>
        </w:rPr>
        <w:tab/>
      </w:r>
      <w:r w:rsidRPr="00D1064E">
        <w:rPr>
          <w:rFonts w:hint="cs"/>
          <w:i/>
          <w:rtl/>
        </w:rPr>
        <w:t>تردد راديوي</w:t>
      </w:r>
      <w:r w:rsidRPr="00D1064E">
        <w:rPr>
          <w:i/>
          <w:rtl/>
        </w:rPr>
        <w:t xml:space="preserve"> </w:t>
      </w:r>
      <w:r w:rsidRPr="00D1064E">
        <w:rPr>
          <w:i/>
          <w:iCs/>
          <w:lang w:val="en-GB"/>
        </w:rPr>
        <w:t>(Radio frequency)</w:t>
      </w:r>
    </w:p>
    <w:p w:rsidR="007E4AC6" w:rsidRPr="00D1064E" w:rsidRDefault="007E4AC6" w:rsidP="003C1430">
      <w:pPr>
        <w:ind w:left="1418" w:hanging="1418"/>
        <w:jc w:val="left"/>
        <w:rPr>
          <w:i/>
          <w:iCs/>
          <w:lang w:val="en-GB"/>
        </w:rPr>
      </w:pPr>
      <w:r w:rsidRPr="00D1064E">
        <w:rPr>
          <w:lang w:val="en-GB"/>
        </w:rPr>
        <w:t>RFTR</w:t>
      </w:r>
      <w:r w:rsidRPr="00D1064E">
        <w:rPr>
          <w:lang w:val="en-GB"/>
        </w:rPr>
        <w:tab/>
      </w:r>
      <w:r w:rsidRPr="00D1064E">
        <w:rPr>
          <w:rFonts w:hint="cs"/>
          <w:i/>
          <w:rtl/>
        </w:rPr>
        <w:t>إرسال واستقبال</w:t>
      </w:r>
      <w:r w:rsidR="00272F3A" w:rsidRPr="00D1064E">
        <w:rPr>
          <w:rFonts w:hint="cs"/>
          <w:i/>
          <w:rtl/>
        </w:rPr>
        <w:t xml:space="preserve"> تردد</w:t>
      </w:r>
      <w:r w:rsidRPr="00D1064E">
        <w:rPr>
          <w:rFonts w:hint="cs"/>
          <w:i/>
          <w:rtl/>
        </w:rPr>
        <w:t xml:space="preserve"> راديوي</w:t>
      </w:r>
      <w:r w:rsidRPr="00D1064E">
        <w:rPr>
          <w:i/>
          <w:rtl/>
        </w:rPr>
        <w:t xml:space="preserve"> </w:t>
      </w:r>
      <w:r w:rsidRPr="00D1064E">
        <w:rPr>
          <w:i/>
          <w:iCs/>
          <w:lang w:val="en-GB"/>
        </w:rPr>
        <w:t>(</w:t>
      </w:r>
      <w:r w:rsidRPr="00D1064E">
        <w:rPr>
          <w:i/>
          <w:iCs/>
        </w:rPr>
        <w:t>Radio-frequency transmission and reception</w:t>
      </w:r>
      <w:r w:rsidRPr="00D1064E">
        <w:rPr>
          <w:i/>
          <w:iCs/>
          <w:lang w:val="en-GB"/>
        </w:rPr>
        <w:t>)</w:t>
      </w:r>
    </w:p>
    <w:p w:rsidR="007E4AC6" w:rsidRPr="00D1064E" w:rsidRDefault="007E4AC6" w:rsidP="003C1430">
      <w:pPr>
        <w:ind w:left="1418" w:hanging="1418"/>
        <w:jc w:val="left"/>
        <w:rPr>
          <w:i/>
          <w:iCs/>
          <w:lang w:val="en-GB"/>
        </w:rPr>
      </w:pPr>
      <w:r w:rsidRPr="00D1064E">
        <w:rPr>
          <w:lang w:val="en-GB"/>
        </w:rPr>
        <w:lastRenderedPageBreak/>
        <w:t>RLC</w:t>
      </w:r>
      <w:r w:rsidRPr="00D1064E">
        <w:rPr>
          <w:lang w:val="en-GB"/>
        </w:rPr>
        <w:tab/>
      </w:r>
      <w:r w:rsidRPr="00D1064E">
        <w:rPr>
          <w:rFonts w:hint="cs"/>
          <w:i/>
          <w:rtl/>
        </w:rPr>
        <w:t>التحكم بالوصلة الراديوية</w:t>
      </w:r>
      <w:r w:rsidRPr="00D1064E">
        <w:rPr>
          <w:i/>
          <w:rtl/>
        </w:rPr>
        <w:t xml:space="preserve"> </w:t>
      </w:r>
      <w:r w:rsidRPr="00D1064E">
        <w:rPr>
          <w:i/>
          <w:iCs/>
          <w:lang w:val="en-GB"/>
        </w:rPr>
        <w:t>(Radio link control)</w:t>
      </w:r>
    </w:p>
    <w:p w:rsidR="007E4AC6" w:rsidRPr="00D1064E" w:rsidRDefault="007E4AC6" w:rsidP="003C1430">
      <w:pPr>
        <w:ind w:left="1418" w:hanging="1418"/>
        <w:jc w:val="left"/>
        <w:rPr>
          <w:i/>
          <w:iCs/>
          <w:lang w:val="en-GB"/>
        </w:rPr>
      </w:pPr>
      <w:r w:rsidRPr="00D1064E">
        <w:rPr>
          <w:lang w:val="en-GB"/>
        </w:rPr>
        <w:t>RMTI</w:t>
      </w:r>
      <w:r w:rsidRPr="00D1064E">
        <w:rPr>
          <w:lang w:val="en-GB"/>
        </w:rPr>
        <w:tab/>
      </w:r>
      <w:r w:rsidRPr="00D1064E">
        <w:rPr>
          <w:rFonts w:hint="cs"/>
          <w:i/>
          <w:rtl/>
        </w:rPr>
        <w:t>هويّة عشوائية للمطراف المتنقل</w:t>
      </w:r>
      <w:r w:rsidRPr="00D1064E">
        <w:rPr>
          <w:i/>
          <w:rtl/>
        </w:rPr>
        <w:t xml:space="preserve"> </w:t>
      </w:r>
      <w:r w:rsidRPr="00D1064E">
        <w:rPr>
          <w:i/>
          <w:iCs/>
          <w:lang w:val="en-GB"/>
        </w:rPr>
        <w:t>(</w:t>
      </w:r>
      <w:r w:rsidRPr="00D1064E">
        <w:rPr>
          <w:i/>
          <w:iCs/>
          <w:lang w:val="it-IT"/>
        </w:rPr>
        <w:t>Random mobile terminal identity</w:t>
      </w:r>
      <w:r w:rsidRPr="00D1064E">
        <w:rPr>
          <w:i/>
          <w:iCs/>
          <w:lang w:val="en-GB"/>
        </w:rPr>
        <w:t>)</w:t>
      </w:r>
    </w:p>
    <w:p w:rsidR="007E4AC6" w:rsidRPr="00D1064E" w:rsidRDefault="007E4AC6" w:rsidP="003C1430">
      <w:pPr>
        <w:ind w:left="1418" w:hanging="1418"/>
        <w:jc w:val="left"/>
        <w:rPr>
          <w:i/>
          <w:iCs/>
          <w:lang w:val="en-GB"/>
        </w:rPr>
      </w:pPr>
      <w:r w:rsidRPr="00D1064E">
        <w:rPr>
          <w:lang w:val="en-GB"/>
        </w:rPr>
        <w:t>RMUI</w:t>
      </w:r>
      <w:r w:rsidRPr="00D1064E">
        <w:rPr>
          <w:lang w:val="en-GB"/>
        </w:rPr>
        <w:tab/>
      </w:r>
      <w:r w:rsidRPr="00D1064E">
        <w:rPr>
          <w:rFonts w:hint="cs"/>
          <w:i/>
          <w:rtl/>
        </w:rPr>
        <w:t>هويّة عشوائية للمستعمل المتنقل</w:t>
      </w:r>
      <w:r w:rsidRPr="00D1064E">
        <w:rPr>
          <w:i/>
          <w:rtl/>
        </w:rPr>
        <w:t xml:space="preserve"> </w:t>
      </w:r>
      <w:r w:rsidRPr="00D1064E">
        <w:rPr>
          <w:i/>
          <w:iCs/>
          <w:lang w:val="en-GB"/>
        </w:rPr>
        <w:t>(</w:t>
      </w:r>
      <w:r w:rsidRPr="00D1064E">
        <w:rPr>
          <w:i/>
          <w:iCs/>
        </w:rPr>
        <w:t>Random mobile user identity</w:t>
      </w:r>
      <w:r w:rsidRPr="00D1064E">
        <w:rPr>
          <w:i/>
          <w:iCs/>
          <w:lang w:val="en-GB"/>
        </w:rPr>
        <w:t>)</w:t>
      </w:r>
    </w:p>
    <w:p w:rsidR="007E4AC6" w:rsidRPr="00D1064E" w:rsidRDefault="007E4AC6" w:rsidP="00E70EAC">
      <w:pPr>
        <w:tabs>
          <w:tab w:val="left" w:pos="2835"/>
        </w:tabs>
        <w:ind w:left="1418" w:hanging="1418"/>
        <w:jc w:val="left"/>
        <w:rPr>
          <w:i/>
          <w:iCs/>
          <w:lang w:val="en-GB"/>
        </w:rPr>
      </w:pPr>
      <w:r w:rsidRPr="00D1064E">
        <w:t>RNDu</w:t>
      </w:r>
      <w:r w:rsidR="00E70EAC" w:rsidRPr="00D1064E">
        <w:rPr>
          <w:rFonts w:hint="cs"/>
          <w:rtl/>
        </w:rPr>
        <w:t xml:space="preserve">، </w:t>
      </w:r>
      <w:r w:rsidRPr="00D1064E">
        <w:t>RNDT</w:t>
      </w:r>
      <w:r w:rsidR="00E70EAC" w:rsidRPr="00D1064E">
        <w:rPr>
          <w:rFonts w:hint="cs"/>
          <w:rtl/>
        </w:rPr>
        <w:t xml:space="preserve">، </w:t>
      </w:r>
      <w:r w:rsidRPr="00D1064E">
        <w:t>CHALL</w:t>
      </w:r>
      <w:r w:rsidR="00E70EAC" w:rsidRPr="00D1064E">
        <w:rPr>
          <w:rFonts w:hint="cs"/>
          <w:rtl/>
        </w:rPr>
        <w:t>:</w:t>
      </w:r>
      <w:r w:rsidRPr="00D1064E">
        <w:rPr>
          <w:lang w:val="en-GB"/>
        </w:rPr>
        <w:tab/>
      </w:r>
      <w:r w:rsidRPr="00D1064E">
        <w:rPr>
          <w:rFonts w:hint="cs"/>
          <w:i/>
          <w:rtl/>
        </w:rPr>
        <w:t>أرقام عشوائية</w:t>
      </w:r>
      <w:r w:rsidRPr="00D1064E">
        <w:rPr>
          <w:i/>
          <w:rtl/>
        </w:rPr>
        <w:t xml:space="preserve"> </w:t>
      </w:r>
      <w:r w:rsidRPr="00D1064E">
        <w:rPr>
          <w:i/>
          <w:iCs/>
          <w:lang w:val="en-GB"/>
        </w:rPr>
        <w:t>(</w:t>
      </w:r>
      <w:r w:rsidRPr="00D1064E">
        <w:rPr>
          <w:i/>
          <w:iCs/>
        </w:rPr>
        <w:t>Random numbers</w:t>
      </w:r>
      <w:r w:rsidRPr="00D1064E">
        <w:rPr>
          <w:i/>
          <w:iCs/>
          <w:lang w:val="en-GB"/>
        </w:rPr>
        <w:t>)</w:t>
      </w:r>
    </w:p>
    <w:p w:rsidR="007E4AC6" w:rsidRPr="00D1064E" w:rsidRDefault="007E4AC6" w:rsidP="003C1430">
      <w:pPr>
        <w:ind w:left="1418" w:hanging="1418"/>
        <w:jc w:val="left"/>
        <w:rPr>
          <w:i/>
          <w:iCs/>
          <w:lang w:val="en-GB"/>
        </w:rPr>
      </w:pPr>
      <w:r w:rsidRPr="00D1064E">
        <w:rPr>
          <w:lang w:val="en-GB"/>
        </w:rPr>
        <w:t>ROA</w:t>
      </w:r>
      <w:r w:rsidRPr="00D1064E">
        <w:rPr>
          <w:lang w:val="en-GB"/>
        </w:rPr>
        <w:tab/>
      </w:r>
      <w:r w:rsidRPr="00D1064E">
        <w:rPr>
          <w:rFonts w:hint="cs"/>
          <w:i/>
          <w:rtl/>
        </w:rPr>
        <w:t>وكالة تشغيل معترف بها</w:t>
      </w:r>
      <w:r w:rsidRPr="00D1064E">
        <w:rPr>
          <w:i/>
          <w:rtl/>
        </w:rPr>
        <w:t xml:space="preserve"> </w:t>
      </w:r>
      <w:r w:rsidRPr="00D1064E">
        <w:rPr>
          <w:i/>
          <w:iCs/>
          <w:lang w:val="en-GB"/>
        </w:rPr>
        <w:t>(</w:t>
      </w:r>
      <w:r w:rsidRPr="00D1064E">
        <w:rPr>
          <w:i/>
          <w:iCs/>
        </w:rPr>
        <w:t>Recognized Operating Agency (previously RPOA)</w:t>
      </w:r>
      <w:r w:rsidRPr="00D1064E">
        <w:rPr>
          <w:i/>
          <w:iCs/>
          <w:lang w:val="en-GB"/>
        </w:rPr>
        <w:t>)</w:t>
      </w:r>
    </w:p>
    <w:p w:rsidR="007E4AC6" w:rsidRPr="00D1064E" w:rsidRDefault="007E4AC6" w:rsidP="003C1430">
      <w:pPr>
        <w:ind w:left="1418" w:hanging="1418"/>
        <w:jc w:val="left"/>
        <w:rPr>
          <w:i/>
          <w:iCs/>
          <w:lang w:val="en-GB"/>
        </w:rPr>
      </w:pPr>
      <w:r w:rsidRPr="00D1064E">
        <w:rPr>
          <w:lang w:val="en-GB"/>
        </w:rPr>
        <w:t>RRA</w:t>
      </w:r>
      <w:r w:rsidRPr="00D1064E">
        <w:rPr>
          <w:lang w:val="en-GB"/>
        </w:rPr>
        <w:tab/>
      </w:r>
      <w:r w:rsidRPr="00D1064E">
        <w:rPr>
          <w:rFonts w:hint="cs"/>
          <w:i/>
          <w:rtl/>
        </w:rPr>
        <w:t>توزيع</w:t>
      </w:r>
      <w:r w:rsidRPr="00D1064E">
        <w:rPr>
          <w:i/>
          <w:rtl/>
        </w:rPr>
        <w:t xml:space="preserve"> الموارد الراديوية </w:t>
      </w:r>
      <w:r w:rsidRPr="00D1064E">
        <w:rPr>
          <w:i/>
          <w:iCs/>
          <w:lang w:val="en-GB"/>
        </w:rPr>
        <w:t>(</w:t>
      </w:r>
      <w:r w:rsidRPr="00D1064E">
        <w:rPr>
          <w:i/>
          <w:iCs/>
        </w:rPr>
        <w:t>Radio resource allocation</w:t>
      </w:r>
      <w:r w:rsidRPr="00D1064E">
        <w:rPr>
          <w:i/>
          <w:iCs/>
          <w:lang w:val="en-GB"/>
        </w:rPr>
        <w:t>)</w:t>
      </w:r>
    </w:p>
    <w:p w:rsidR="007E4AC6" w:rsidRPr="00D1064E" w:rsidRDefault="007E4AC6" w:rsidP="003C1430">
      <w:pPr>
        <w:ind w:left="1418" w:hanging="1418"/>
        <w:jc w:val="left"/>
        <w:rPr>
          <w:i/>
          <w:iCs/>
          <w:lang w:val="en-GB"/>
        </w:rPr>
      </w:pPr>
      <w:r w:rsidRPr="00D1064E">
        <w:rPr>
          <w:lang w:val="en-GB"/>
        </w:rPr>
        <w:t>RRC</w:t>
      </w:r>
      <w:r w:rsidRPr="00D1064E">
        <w:rPr>
          <w:lang w:val="en-GB"/>
        </w:rPr>
        <w:tab/>
      </w:r>
      <w:r w:rsidRPr="00D1064E">
        <w:rPr>
          <w:rFonts w:hint="cs"/>
          <w:i/>
          <w:rtl/>
        </w:rPr>
        <w:t>التحكم بالموارد الراديوية</w:t>
      </w:r>
      <w:r w:rsidRPr="00D1064E">
        <w:rPr>
          <w:i/>
          <w:rtl/>
        </w:rPr>
        <w:t xml:space="preserve"> </w:t>
      </w:r>
      <w:r w:rsidRPr="00D1064E">
        <w:rPr>
          <w:i/>
          <w:iCs/>
          <w:lang w:val="en-GB"/>
        </w:rPr>
        <w:t>(</w:t>
      </w:r>
      <w:r w:rsidRPr="00D1064E">
        <w:rPr>
          <w:i/>
          <w:iCs/>
        </w:rPr>
        <w:t>Radio resource control</w:t>
      </w:r>
      <w:r w:rsidRPr="00D1064E">
        <w:rPr>
          <w:i/>
          <w:iCs/>
          <w:lang w:val="en-GB"/>
        </w:rPr>
        <w:t>)</w:t>
      </w:r>
    </w:p>
    <w:p w:rsidR="007E4AC6" w:rsidRPr="00D1064E" w:rsidRDefault="007E4AC6" w:rsidP="003C1430">
      <w:pPr>
        <w:ind w:left="1418" w:hanging="1418"/>
        <w:jc w:val="left"/>
        <w:rPr>
          <w:i/>
          <w:iCs/>
          <w:lang w:val="en-GB"/>
        </w:rPr>
      </w:pPr>
      <w:r w:rsidRPr="00D1064E">
        <w:rPr>
          <w:lang w:val="en-GB"/>
        </w:rPr>
        <w:t>RRT</w:t>
      </w:r>
      <w:r w:rsidRPr="00D1064E">
        <w:rPr>
          <w:lang w:val="en-GB"/>
        </w:rPr>
        <w:tab/>
      </w:r>
      <w:r w:rsidRPr="00D1064E">
        <w:rPr>
          <w:rFonts w:hint="cs"/>
          <w:i/>
          <w:rtl/>
        </w:rPr>
        <w:t>إطلاق إعادة التسيير</w:t>
      </w:r>
      <w:r w:rsidRPr="00D1064E">
        <w:rPr>
          <w:i/>
          <w:rtl/>
        </w:rPr>
        <w:t xml:space="preserve"> </w:t>
      </w:r>
      <w:r w:rsidRPr="00D1064E">
        <w:rPr>
          <w:i/>
          <w:iCs/>
          <w:lang w:val="en-GB"/>
        </w:rPr>
        <w:t>(</w:t>
      </w:r>
      <w:r w:rsidRPr="00D1064E">
        <w:rPr>
          <w:i/>
          <w:iCs/>
        </w:rPr>
        <w:t>Rerouting triggering</w:t>
      </w:r>
      <w:r w:rsidRPr="00D1064E">
        <w:rPr>
          <w:i/>
          <w:iCs/>
          <w:lang w:val="en-GB"/>
        </w:rPr>
        <w:t>)</w:t>
      </w:r>
    </w:p>
    <w:p w:rsidR="007E4AC6" w:rsidRPr="00D1064E" w:rsidRDefault="007E4AC6" w:rsidP="003C1430">
      <w:pPr>
        <w:ind w:left="1418" w:hanging="1418"/>
        <w:jc w:val="left"/>
        <w:rPr>
          <w:i/>
          <w:iCs/>
          <w:lang w:val="en-GB"/>
        </w:rPr>
      </w:pPr>
      <w:r w:rsidRPr="00D1064E">
        <w:rPr>
          <w:lang w:val="en-GB"/>
        </w:rPr>
        <w:t>RSPC</w:t>
      </w:r>
      <w:r w:rsidRPr="00D1064E">
        <w:rPr>
          <w:lang w:val="en-GB"/>
        </w:rPr>
        <w:tab/>
      </w:r>
      <w:r w:rsidRPr="00D1064E">
        <w:rPr>
          <w:rFonts w:hint="cs"/>
          <w:i/>
          <w:rtl/>
        </w:rPr>
        <w:t>مواصفة راديوية</w:t>
      </w:r>
      <w:r w:rsidRPr="00D1064E">
        <w:rPr>
          <w:i/>
          <w:rtl/>
        </w:rPr>
        <w:t xml:space="preserve"> </w:t>
      </w:r>
      <w:r w:rsidRPr="00D1064E">
        <w:rPr>
          <w:i/>
          <w:iCs/>
          <w:lang w:val="en-GB"/>
        </w:rPr>
        <w:t>(</w:t>
      </w:r>
      <w:r w:rsidRPr="00D1064E">
        <w:rPr>
          <w:i/>
          <w:iCs/>
        </w:rPr>
        <w:t>Radio specification</w:t>
      </w:r>
      <w:r w:rsidRPr="00D1064E">
        <w:rPr>
          <w:i/>
          <w:iCs/>
          <w:lang w:val="en-GB"/>
        </w:rPr>
        <w:t>)</w:t>
      </w:r>
    </w:p>
    <w:p w:rsidR="007E4AC6" w:rsidRPr="00D1064E" w:rsidRDefault="007E4AC6" w:rsidP="003C1430">
      <w:pPr>
        <w:ind w:left="1418" w:hanging="1418"/>
        <w:jc w:val="left"/>
        <w:rPr>
          <w:i/>
          <w:iCs/>
          <w:lang w:val="en-GB"/>
        </w:rPr>
      </w:pPr>
      <w:r w:rsidRPr="00D1064E">
        <w:rPr>
          <w:lang w:val="en-GB"/>
        </w:rPr>
        <w:t>RTCH</w:t>
      </w:r>
      <w:r w:rsidRPr="00D1064E">
        <w:rPr>
          <w:lang w:val="en-GB"/>
        </w:rPr>
        <w:tab/>
      </w:r>
      <w:r w:rsidRPr="00D1064E">
        <w:rPr>
          <w:rFonts w:hint="cs"/>
          <w:i/>
          <w:rtl/>
        </w:rPr>
        <w:t>قناة الحركة العشوائية</w:t>
      </w:r>
      <w:r w:rsidRPr="00D1064E">
        <w:rPr>
          <w:i/>
          <w:rtl/>
        </w:rPr>
        <w:t xml:space="preserve"> </w:t>
      </w:r>
      <w:r w:rsidRPr="00D1064E">
        <w:rPr>
          <w:i/>
          <w:iCs/>
          <w:lang w:val="en-GB"/>
        </w:rPr>
        <w:t>(</w:t>
      </w:r>
      <w:r w:rsidRPr="00D1064E">
        <w:rPr>
          <w:i/>
          <w:iCs/>
        </w:rPr>
        <w:t>Random traffic channel</w:t>
      </w:r>
      <w:r w:rsidRPr="00D1064E">
        <w:rPr>
          <w:i/>
          <w:iCs/>
          <w:lang w:val="en-GB"/>
        </w:rPr>
        <w:t>)</w:t>
      </w:r>
    </w:p>
    <w:p w:rsidR="007E4AC6" w:rsidRPr="00D1064E" w:rsidRDefault="007E4AC6" w:rsidP="00AB621A">
      <w:pPr>
        <w:pStyle w:val="Headingb"/>
        <w:spacing w:line="300" w:lineRule="exact"/>
        <w:rPr>
          <w:lang w:val="en-GB"/>
        </w:rPr>
      </w:pPr>
      <w:r w:rsidRPr="00D1064E">
        <w:rPr>
          <w:lang w:val="en-GB"/>
        </w:rPr>
        <w:t>S</w:t>
      </w:r>
      <w:r w:rsidRPr="00D1064E">
        <w:rPr>
          <w:lang w:val="en-GB"/>
        </w:rPr>
        <w:tab/>
      </w:r>
    </w:p>
    <w:p w:rsidR="007E4AC6" w:rsidRPr="00D1064E" w:rsidRDefault="007E4AC6" w:rsidP="003C1430">
      <w:pPr>
        <w:ind w:left="1418" w:hanging="1418"/>
        <w:jc w:val="left"/>
        <w:rPr>
          <w:i/>
          <w:iCs/>
          <w:lang w:val="en-GB"/>
        </w:rPr>
      </w:pPr>
      <w:r w:rsidRPr="00D1064E">
        <w:rPr>
          <w:lang w:val="en-GB"/>
        </w:rPr>
        <w:t>SAP</w:t>
      </w:r>
      <w:r w:rsidRPr="00D1064E">
        <w:rPr>
          <w:lang w:val="en-GB"/>
        </w:rPr>
        <w:tab/>
      </w:r>
      <w:r w:rsidRPr="00D1064E">
        <w:rPr>
          <w:rFonts w:hint="cs"/>
          <w:i/>
          <w:rtl/>
        </w:rPr>
        <w:t>نقطة النفاذ إلى الخدمة</w:t>
      </w:r>
      <w:r w:rsidRPr="00D1064E">
        <w:rPr>
          <w:rFonts w:hint="cs"/>
          <w:i/>
          <w:rtl/>
          <w:lang w:bidi="ar-EG"/>
        </w:rPr>
        <w:t xml:space="preserve"> </w:t>
      </w:r>
      <w:r w:rsidRPr="00D1064E">
        <w:rPr>
          <w:i/>
          <w:iCs/>
          <w:lang w:val="en-GB"/>
        </w:rPr>
        <w:t>(S</w:t>
      </w:r>
      <w:r w:rsidRPr="00D1064E">
        <w:rPr>
          <w:i/>
          <w:iCs/>
        </w:rPr>
        <w:t>ervice access point</w:t>
      </w:r>
      <w:r w:rsidRPr="00D1064E">
        <w:rPr>
          <w:i/>
          <w:iCs/>
          <w:lang w:val="en-GB"/>
        </w:rPr>
        <w:t>)</w:t>
      </w:r>
    </w:p>
    <w:p w:rsidR="007E4AC6" w:rsidRPr="00D1064E" w:rsidRDefault="007E4AC6" w:rsidP="003C1430">
      <w:pPr>
        <w:ind w:left="1418" w:hanging="1418"/>
        <w:jc w:val="left"/>
        <w:rPr>
          <w:i/>
          <w:iCs/>
          <w:lang w:val="en-GB"/>
        </w:rPr>
      </w:pPr>
      <w:r w:rsidRPr="00D1064E">
        <w:rPr>
          <w:lang w:val="en-GB"/>
        </w:rPr>
        <w:t>SAR</w:t>
      </w:r>
      <w:r w:rsidRPr="00D1064E">
        <w:rPr>
          <w:lang w:val="en-GB"/>
        </w:rPr>
        <w:tab/>
      </w:r>
      <w:r w:rsidRPr="00D1064E">
        <w:rPr>
          <w:rFonts w:hint="cs"/>
          <w:i/>
          <w:rtl/>
        </w:rPr>
        <w:t>(ال</w:t>
      </w:r>
      <w:r w:rsidRPr="00D1064E">
        <w:rPr>
          <w:rFonts w:hint="cs"/>
          <w:i/>
          <w:rtl/>
          <w:lang w:bidi="ar-EG"/>
        </w:rPr>
        <w:t xml:space="preserve">طبقة الفرعية) للتقطيع وإعادة التجميع </w:t>
      </w:r>
      <w:r w:rsidRPr="00D1064E">
        <w:rPr>
          <w:i/>
          <w:iCs/>
          <w:lang w:val="en-GB"/>
        </w:rPr>
        <w:t>(</w:t>
      </w:r>
      <w:r w:rsidRPr="00D1064E">
        <w:rPr>
          <w:i/>
          <w:iCs/>
        </w:rPr>
        <w:t>Segmentation and reassembly (sublayer)</w:t>
      </w:r>
      <w:r w:rsidRPr="00D1064E">
        <w:rPr>
          <w:i/>
          <w:iCs/>
          <w:lang w:val="en-GB"/>
        </w:rPr>
        <w:t>)</w:t>
      </w:r>
    </w:p>
    <w:p w:rsidR="007E4AC6" w:rsidRPr="00D1064E" w:rsidRDefault="007E4AC6" w:rsidP="003C1430">
      <w:pPr>
        <w:ind w:left="1418" w:hanging="1418"/>
        <w:jc w:val="left"/>
        <w:rPr>
          <w:i/>
          <w:iCs/>
          <w:lang w:val="en-GB"/>
        </w:rPr>
      </w:pPr>
      <w:r w:rsidRPr="00D1064E">
        <w:rPr>
          <w:lang w:val="en-GB"/>
        </w:rPr>
        <w:t>SCAF</w:t>
      </w:r>
      <w:r w:rsidRPr="00D1064E">
        <w:rPr>
          <w:lang w:val="en-GB"/>
        </w:rPr>
        <w:tab/>
      </w:r>
      <w:r w:rsidRPr="00D1064E">
        <w:rPr>
          <w:rFonts w:hint="cs"/>
          <w:i/>
          <w:rtl/>
          <w:lang w:bidi="ar-EG"/>
        </w:rPr>
        <w:t>وظيفة النفاذ غلى التحكم بالخدمة</w:t>
      </w:r>
      <w:r w:rsidRPr="00D1064E">
        <w:rPr>
          <w:i/>
          <w:rtl/>
          <w:lang w:bidi="ar-EG"/>
        </w:rPr>
        <w:t xml:space="preserve"> </w:t>
      </w:r>
      <w:r w:rsidRPr="00D1064E">
        <w:rPr>
          <w:i/>
          <w:iCs/>
          <w:lang w:val="en-GB"/>
        </w:rPr>
        <w:t>(</w:t>
      </w:r>
      <w:r w:rsidRPr="00D1064E">
        <w:rPr>
          <w:i/>
          <w:iCs/>
        </w:rPr>
        <w:t>Service control access function</w:t>
      </w:r>
      <w:r w:rsidRPr="00D1064E">
        <w:rPr>
          <w:i/>
          <w:iCs/>
          <w:lang w:val="en-GB"/>
        </w:rPr>
        <w:t>)</w:t>
      </w:r>
    </w:p>
    <w:p w:rsidR="007E4AC6" w:rsidRPr="00D1064E" w:rsidRDefault="007E4AC6" w:rsidP="003C1430">
      <w:pPr>
        <w:ind w:left="1418" w:hanging="1418"/>
        <w:jc w:val="left"/>
        <w:rPr>
          <w:i/>
          <w:iCs/>
          <w:lang w:val="en-GB"/>
        </w:rPr>
      </w:pPr>
      <w:r w:rsidRPr="00D1064E">
        <w:rPr>
          <w:lang w:val="en-GB"/>
        </w:rPr>
        <w:t>SCEF</w:t>
      </w:r>
      <w:r w:rsidRPr="00D1064E">
        <w:rPr>
          <w:lang w:val="en-GB"/>
        </w:rPr>
        <w:tab/>
      </w:r>
      <w:r w:rsidRPr="00D1064E">
        <w:rPr>
          <w:rFonts w:hint="cs"/>
          <w:i/>
          <w:rtl/>
        </w:rPr>
        <w:t>وظيفة بيئة استحداث الخدمة</w:t>
      </w:r>
      <w:r w:rsidRPr="00D1064E">
        <w:rPr>
          <w:i/>
          <w:rtl/>
        </w:rPr>
        <w:t xml:space="preserve"> </w:t>
      </w:r>
      <w:r w:rsidRPr="00D1064E">
        <w:rPr>
          <w:i/>
          <w:iCs/>
          <w:lang w:val="en-GB"/>
        </w:rPr>
        <w:t>(</w:t>
      </w:r>
      <w:r w:rsidRPr="00D1064E">
        <w:rPr>
          <w:i/>
          <w:iCs/>
        </w:rPr>
        <w:t>Service creation environment function</w:t>
      </w:r>
      <w:r w:rsidRPr="00D1064E">
        <w:rPr>
          <w:i/>
          <w:iCs/>
          <w:lang w:val="en-GB"/>
        </w:rPr>
        <w:t>)</w:t>
      </w:r>
    </w:p>
    <w:p w:rsidR="007E4AC6" w:rsidRPr="00D1064E" w:rsidRDefault="007E4AC6" w:rsidP="003C1430">
      <w:pPr>
        <w:ind w:left="1418" w:hanging="1418"/>
        <w:jc w:val="left"/>
        <w:rPr>
          <w:i/>
          <w:iCs/>
          <w:lang w:val="en-GB"/>
        </w:rPr>
      </w:pPr>
      <w:r w:rsidRPr="00D1064E">
        <w:rPr>
          <w:lang w:val="en-GB"/>
        </w:rPr>
        <w:t>SCF</w:t>
      </w:r>
      <w:r w:rsidRPr="00D1064E">
        <w:rPr>
          <w:lang w:val="en-GB"/>
        </w:rPr>
        <w:tab/>
      </w:r>
      <w:r w:rsidRPr="00D1064E">
        <w:rPr>
          <w:rFonts w:hint="cs"/>
          <w:i/>
          <w:rtl/>
        </w:rPr>
        <w:t>وظيفة التحكم بالخدمة</w:t>
      </w:r>
      <w:r w:rsidRPr="00D1064E">
        <w:rPr>
          <w:i/>
          <w:rtl/>
        </w:rPr>
        <w:t xml:space="preserve"> </w:t>
      </w:r>
      <w:r w:rsidRPr="00D1064E">
        <w:rPr>
          <w:i/>
          <w:iCs/>
          <w:lang w:val="en-GB"/>
        </w:rPr>
        <w:t>(</w:t>
      </w:r>
      <w:r w:rsidRPr="00D1064E">
        <w:rPr>
          <w:i/>
          <w:iCs/>
        </w:rPr>
        <w:t>Service control function</w:t>
      </w:r>
      <w:r w:rsidRPr="00D1064E">
        <w:rPr>
          <w:i/>
          <w:iCs/>
          <w:lang w:val="en-GB"/>
        </w:rPr>
        <w:t>)</w:t>
      </w:r>
    </w:p>
    <w:p w:rsidR="007E4AC6" w:rsidRPr="00D1064E" w:rsidRDefault="007E4AC6" w:rsidP="003C1430">
      <w:pPr>
        <w:ind w:left="1418" w:hanging="1418"/>
        <w:jc w:val="left"/>
        <w:rPr>
          <w:i/>
          <w:iCs/>
          <w:lang w:val="en-GB"/>
        </w:rPr>
      </w:pPr>
      <w:r w:rsidRPr="00D1064E">
        <w:rPr>
          <w:lang w:val="en-GB"/>
        </w:rPr>
        <w:t>SCF(M)</w:t>
      </w:r>
      <w:r w:rsidRPr="00D1064E">
        <w:rPr>
          <w:lang w:val="en-GB"/>
        </w:rPr>
        <w:tab/>
      </w:r>
      <w:r w:rsidRPr="00D1064E">
        <w:rPr>
          <w:rFonts w:hint="cs"/>
          <w:i/>
          <w:rtl/>
        </w:rPr>
        <w:t>وظيفة التحكم بالخدمة (المتنقلة)</w:t>
      </w:r>
      <w:r w:rsidRPr="00D1064E">
        <w:rPr>
          <w:i/>
          <w:rtl/>
        </w:rPr>
        <w:t xml:space="preserve"> </w:t>
      </w:r>
      <w:r w:rsidRPr="00D1064E">
        <w:rPr>
          <w:i/>
          <w:iCs/>
          <w:lang w:val="en-GB"/>
        </w:rPr>
        <w:t>(S</w:t>
      </w:r>
      <w:r w:rsidRPr="00D1064E">
        <w:rPr>
          <w:i/>
          <w:iCs/>
        </w:rPr>
        <w:t>ervice control function (mobile)</w:t>
      </w:r>
      <w:r w:rsidRPr="00D1064E">
        <w:rPr>
          <w:i/>
          <w:iCs/>
          <w:lang w:val="en-GB"/>
        </w:rPr>
        <w:t>)</w:t>
      </w:r>
    </w:p>
    <w:p w:rsidR="007E4AC6" w:rsidRPr="00D1064E" w:rsidRDefault="007E4AC6" w:rsidP="003C1430">
      <w:pPr>
        <w:ind w:left="1418" w:hanging="1418"/>
        <w:jc w:val="left"/>
        <w:rPr>
          <w:i/>
          <w:iCs/>
          <w:lang w:val="en-GB"/>
        </w:rPr>
      </w:pPr>
      <w:r w:rsidRPr="00D1064E">
        <w:t>SCF-BY/DA</w:t>
      </w:r>
      <w:r w:rsidRPr="00D1064E">
        <w:rPr>
          <w:lang w:val="en-GB"/>
        </w:rPr>
        <w:tab/>
      </w:r>
      <w:r w:rsidRPr="00D1064E">
        <w:rPr>
          <w:rFonts w:hint="cs"/>
          <w:i/>
          <w:rtl/>
        </w:rPr>
        <w:t>إحالة</w:t>
      </w:r>
      <w:r w:rsidRPr="00D1064E">
        <w:rPr>
          <w:i/>
          <w:rtl/>
        </w:rPr>
        <w:t xml:space="preserve"> النداء </w:t>
      </w:r>
      <w:r w:rsidRPr="00D1064E">
        <w:rPr>
          <w:rFonts w:hint="cs"/>
          <w:i/>
          <w:rtl/>
        </w:rPr>
        <w:t>الانت</w:t>
      </w:r>
      <w:r w:rsidR="00F62639" w:rsidRPr="00D1064E">
        <w:rPr>
          <w:rFonts w:hint="cs"/>
          <w:i/>
          <w:rtl/>
        </w:rPr>
        <w:t>ق</w:t>
      </w:r>
      <w:r w:rsidRPr="00D1064E">
        <w:rPr>
          <w:rFonts w:hint="cs"/>
          <w:i/>
          <w:rtl/>
        </w:rPr>
        <w:t xml:space="preserve">ائية </w:t>
      </w:r>
      <w:r w:rsidRPr="00D1064E">
        <w:rPr>
          <w:i/>
          <w:rtl/>
        </w:rPr>
        <w:t xml:space="preserve">عند </w:t>
      </w:r>
      <w:r w:rsidRPr="00D1064E">
        <w:rPr>
          <w:rFonts w:hint="cs"/>
          <w:i/>
          <w:rtl/>
        </w:rPr>
        <w:t>الانشغال/</w:t>
      </w:r>
      <w:r w:rsidRPr="00D1064E">
        <w:rPr>
          <w:i/>
          <w:rtl/>
        </w:rPr>
        <w:t xml:space="preserve">عدم الإجابة </w:t>
      </w:r>
      <w:r w:rsidRPr="00D1064E">
        <w:rPr>
          <w:i/>
          <w:iCs/>
          <w:lang w:val="en-GB"/>
        </w:rPr>
        <w:t>(</w:t>
      </w:r>
      <w:r w:rsidRPr="00D1064E">
        <w:rPr>
          <w:i/>
          <w:iCs/>
        </w:rPr>
        <w:t>Selective CF on busy/don’t answer</w:t>
      </w:r>
      <w:r w:rsidRPr="00D1064E">
        <w:rPr>
          <w:i/>
          <w:iCs/>
          <w:lang w:val="en-GB"/>
        </w:rPr>
        <w:t>)</w:t>
      </w:r>
    </w:p>
    <w:p w:rsidR="007E4AC6" w:rsidRPr="00D1064E" w:rsidRDefault="007E4AC6" w:rsidP="003C1430">
      <w:pPr>
        <w:ind w:left="1418" w:hanging="1418"/>
        <w:jc w:val="left"/>
        <w:rPr>
          <w:i/>
          <w:iCs/>
          <w:lang w:val="en-GB"/>
        </w:rPr>
      </w:pPr>
      <w:r w:rsidRPr="00D1064E">
        <w:rPr>
          <w:lang w:val="en-GB"/>
        </w:rPr>
        <w:t>SDCCH</w:t>
      </w:r>
      <w:r w:rsidRPr="00D1064E">
        <w:rPr>
          <w:lang w:val="en-GB"/>
        </w:rPr>
        <w:tab/>
      </w:r>
      <w:r w:rsidRPr="00D1064E">
        <w:rPr>
          <w:rFonts w:hint="cs"/>
          <w:i/>
          <w:rtl/>
        </w:rPr>
        <w:t>قناة تحكم متخصصة مستقلة</w:t>
      </w:r>
      <w:r w:rsidRPr="00D1064E">
        <w:rPr>
          <w:i/>
          <w:rtl/>
        </w:rPr>
        <w:t xml:space="preserve"> </w:t>
      </w:r>
      <w:r w:rsidRPr="00D1064E">
        <w:rPr>
          <w:i/>
          <w:iCs/>
          <w:lang w:val="en-GB"/>
        </w:rPr>
        <w:t>(</w:t>
      </w:r>
      <w:r w:rsidRPr="00D1064E">
        <w:rPr>
          <w:i/>
          <w:iCs/>
        </w:rPr>
        <w:t>Stand alone dedicated control channel</w:t>
      </w:r>
      <w:r w:rsidRPr="00D1064E">
        <w:rPr>
          <w:i/>
          <w:iCs/>
          <w:lang w:val="en-GB"/>
        </w:rPr>
        <w:t>)</w:t>
      </w:r>
    </w:p>
    <w:p w:rsidR="007E4AC6" w:rsidRPr="00D1064E" w:rsidRDefault="007E4AC6" w:rsidP="003C1430">
      <w:pPr>
        <w:ind w:left="1418" w:hanging="1418"/>
        <w:jc w:val="left"/>
        <w:rPr>
          <w:i/>
          <w:iCs/>
          <w:lang w:val="en-GB"/>
        </w:rPr>
      </w:pPr>
      <w:r w:rsidRPr="00D1064E">
        <w:rPr>
          <w:lang w:val="en-GB"/>
        </w:rPr>
        <w:t>SDF</w:t>
      </w:r>
      <w:r w:rsidRPr="00D1064E">
        <w:rPr>
          <w:lang w:val="en-GB"/>
        </w:rPr>
        <w:tab/>
      </w:r>
      <w:r w:rsidRPr="00D1064E">
        <w:rPr>
          <w:rFonts w:hint="cs"/>
          <w:i/>
          <w:rtl/>
        </w:rPr>
        <w:t>وظيفة بيانات النظام</w:t>
      </w:r>
      <w:r w:rsidRPr="00D1064E">
        <w:rPr>
          <w:i/>
          <w:rtl/>
        </w:rPr>
        <w:t xml:space="preserve"> </w:t>
      </w:r>
      <w:r w:rsidRPr="00D1064E">
        <w:rPr>
          <w:i/>
          <w:iCs/>
          <w:lang w:val="en-GB"/>
        </w:rPr>
        <w:t>(</w:t>
      </w:r>
      <w:r w:rsidRPr="00D1064E">
        <w:rPr>
          <w:i/>
          <w:iCs/>
        </w:rPr>
        <w:t>Service data function</w:t>
      </w:r>
      <w:r w:rsidRPr="00D1064E">
        <w:rPr>
          <w:i/>
          <w:iCs/>
          <w:lang w:val="en-GB"/>
        </w:rPr>
        <w:t>)</w:t>
      </w:r>
    </w:p>
    <w:p w:rsidR="007E4AC6" w:rsidRPr="00D1064E" w:rsidRDefault="007E4AC6" w:rsidP="003C1430">
      <w:pPr>
        <w:ind w:left="1418" w:hanging="1418"/>
        <w:jc w:val="left"/>
        <w:rPr>
          <w:i/>
          <w:iCs/>
          <w:lang w:val="en-GB"/>
        </w:rPr>
      </w:pPr>
      <w:r w:rsidRPr="00D1064E">
        <w:rPr>
          <w:lang w:val="en-GB"/>
        </w:rPr>
        <w:t>SDF(M)</w:t>
      </w:r>
      <w:r w:rsidRPr="00D1064E">
        <w:rPr>
          <w:lang w:val="en-GB"/>
        </w:rPr>
        <w:tab/>
      </w:r>
      <w:r w:rsidRPr="00D1064E">
        <w:rPr>
          <w:rFonts w:hint="cs"/>
          <w:i/>
          <w:rtl/>
        </w:rPr>
        <w:t>وظيفة بيانات النظام</w:t>
      </w:r>
      <w:r w:rsidRPr="00D1064E">
        <w:rPr>
          <w:i/>
          <w:rtl/>
        </w:rPr>
        <w:t xml:space="preserve"> </w:t>
      </w:r>
      <w:r w:rsidRPr="00D1064E">
        <w:rPr>
          <w:rFonts w:hint="cs"/>
          <w:i/>
          <w:rtl/>
        </w:rPr>
        <w:t xml:space="preserve">(المتنقل) </w:t>
      </w:r>
      <w:r w:rsidRPr="00D1064E">
        <w:rPr>
          <w:i/>
          <w:iCs/>
          <w:lang w:val="en-GB"/>
        </w:rPr>
        <w:t>(</w:t>
      </w:r>
      <w:r w:rsidRPr="00D1064E">
        <w:rPr>
          <w:i/>
          <w:iCs/>
        </w:rPr>
        <w:t>Service data function (mobile)</w:t>
      </w:r>
      <w:r w:rsidRPr="00D1064E">
        <w:rPr>
          <w:i/>
          <w:iCs/>
          <w:lang w:val="en-GB"/>
        </w:rPr>
        <w:t>)</w:t>
      </w:r>
    </w:p>
    <w:p w:rsidR="007E4AC6" w:rsidRPr="00D1064E" w:rsidRDefault="007E4AC6" w:rsidP="003C1430">
      <w:pPr>
        <w:ind w:left="1418" w:hanging="1418"/>
        <w:jc w:val="left"/>
        <w:rPr>
          <w:i/>
          <w:iCs/>
          <w:lang w:val="en-GB"/>
        </w:rPr>
      </w:pPr>
      <w:r w:rsidRPr="00D1064E">
        <w:rPr>
          <w:lang w:val="en-GB"/>
        </w:rPr>
        <w:t>SHR</w:t>
      </w:r>
      <w:r w:rsidRPr="00D1064E">
        <w:rPr>
          <w:lang w:val="en-GB"/>
        </w:rPr>
        <w:tab/>
      </w:r>
      <w:r w:rsidRPr="00D1064E">
        <w:rPr>
          <w:rFonts w:hint="cs"/>
          <w:i/>
          <w:rtl/>
        </w:rPr>
        <w:t>طلب تمرير خاص</w:t>
      </w:r>
      <w:r w:rsidRPr="00D1064E">
        <w:rPr>
          <w:i/>
          <w:rtl/>
        </w:rPr>
        <w:t xml:space="preserve"> </w:t>
      </w:r>
      <w:r w:rsidRPr="00D1064E">
        <w:rPr>
          <w:i/>
          <w:iCs/>
          <w:lang w:val="en-GB"/>
        </w:rPr>
        <w:t>(</w:t>
      </w:r>
      <w:r w:rsidRPr="00D1064E">
        <w:rPr>
          <w:i/>
          <w:iCs/>
        </w:rPr>
        <w:t>Special handover request</w:t>
      </w:r>
      <w:r w:rsidRPr="00D1064E">
        <w:rPr>
          <w:i/>
          <w:iCs/>
          <w:lang w:val="en-GB"/>
        </w:rPr>
        <w:t>)</w:t>
      </w:r>
    </w:p>
    <w:p w:rsidR="007E4AC6" w:rsidRPr="00D1064E" w:rsidRDefault="007E4AC6" w:rsidP="003C1430">
      <w:pPr>
        <w:ind w:left="1418" w:hanging="1418"/>
        <w:jc w:val="left"/>
        <w:rPr>
          <w:i/>
          <w:iCs/>
          <w:lang w:val="en-GB"/>
        </w:rPr>
      </w:pPr>
      <w:r w:rsidRPr="00D1064E">
        <w:rPr>
          <w:lang w:val="en-GB"/>
        </w:rPr>
        <w:t>SIB</w:t>
      </w:r>
      <w:r w:rsidRPr="00D1064E">
        <w:rPr>
          <w:lang w:val="en-GB"/>
        </w:rPr>
        <w:tab/>
      </w:r>
      <w:r w:rsidRPr="00D1064E">
        <w:rPr>
          <w:rFonts w:hint="cs"/>
          <w:i/>
          <w:rtl/>
        </w:rPr>
        <w:t>وحدة مستقلة عن الخدمة</w:t>
      </w:r>
      <w:r w:rsidRPr="00D1064E">
        <w:rPr>
          <w:i/>
          <w:rtl/>
        </w:rPr>
        <w:t xml:space="preserve"> </w:t>
      </w:r>
      <w:r w:rsidRPr="00D1064E">
        <w:rPr>
          <w:i/>
          <w:iCs/>
          <w:lang w:val="en-GB"/>
        </w:rPr>
        <w:t>(</w:t>
      </w:r>
      <w:r w:rsidRPr="00D1064E">
        <w:rPr>
          <w:i/>
          <w:iCs/>
        </w:rPr>
        <w:t>Service independent building block</w:t>
      </w:r>
      <w:r w:rsidRPr="00D1064E">
        <w:rPr>
          <w:i/>
          <w:iCs/>
          <w:lang w:val="en-GB"/>
        </w:rPr>
        <w:t>)</w:t>
      </w:r>
    </w:p>
    <w:p w:rsidR="007E4AC6" w:rsidRPr="00D1064E" w:rsidRDefault="007E4AC6" w:rsidP="003C1430">
      <w:pPr>
        <w:ind w:left="1418" w:hanging="1418"/>
        <w:jc w:val="left"/>
        <w:rPr>
          <w:i/>
          <w:iCs/>
          <w:lang w:val="en-GB"/>
        </w:rPr>
      </w:pPr>
      <w:r w:rsidRPr="00D1064E">
        <w:rPr>
          <w:lang w:val="en-GB"/>
        </w:rPr>
        <w:t>SMAF</w:t>
      </w:r>
      <w:r w:rsidRPr="00D1064E">
        <w:rPr>
          <w:lang w:val="en-GB"/>
        </w:rPr>
        <w:tab/>
      </w:r>
      <w:r w:rsidRPr="00D1064E">
        <w:rPr>
          <w:rFonts w:hint="cs"/>
          <w:i/>
          <w:rtl/>
        </w:rPr>
        <w:t>وظيفة (وكيل) النفاذ إلى إدارة الخدمة</w:t>
      </w:r>
      <w:r w:rsidRPr="00D1064E">
        <w:rPr>
          <w:i/>
          <w:rtl/>
        </w:rPr>
        <w:t xml:space="preserve"> </w:t>
      </w:r>
      <w:r w:rsidRPr="00D1064E">
        <w:rPr>
          <w:i/>
          <w:iCs/>
          <w:lang w:val="en-GB"/>
        </w:rPr>
        <w:t>(</w:t>
      </w:r>
      <w:r w:rsidRPr="00D1064E">
        <w:rPr>
          <w:i/>
          <w:iCs/>
        </w:rPr>
        <w:t>Service management access (agent) function</w:t>
      </w:r>
      <w:r w:rsidRPr="00D1064E">
        <w:rPr>
          <w:i/>
          <w:iCs/>
          <w:lang w:val="en-GB"/>
        </w:rPr>
        <w:t>)</w:t>
      </w:r>
    </w:p>
    <w:p w:rsidR="007E4AC6" w:rsidRPr="00D1064E" w:rsidRDefault="007E4AC6" w:rsidP="003C1430">
      <w:pPr>
        <w:ind w:left="1418" w:hanging="1418"/>
        <w:jc w:val="left"/>
        <w:rPr>
          <w:i/>
          <w:iCs/>
          <w:lang w:val="en-GB"/>
        </w:rPr>
      </w:pPr>
      <w:r w:rsidRPr="00D1064E">
        <w:rPr>
          <w:lang w:val="en-GB"/>
        </w:rPr>
        <w:t>SMF</w:t>
      </w:r>
      <w:r w:rsidRPr="00D1064E">
        <w:rPr>
          <w:lang w:val="en-GB"/>
        </w:rPr>
        <w:tab/>
      </w:r>
      <w:r w:rsidRPr="00D1064E">
        <w:rPr>
          <w:rFonts w:hint="cs"/>
          <w:i/>
          <w:rtl/>
        </w:rPr>
        <w:t>وظيفة إدارة الخدمة</w:t>
      </w:r>
      <w:r w:rsidRPr="00D1064E">
        <w:rPr>
          <w:i/>
          <w:rtl/>
        </w:rPr>
        <w:t xml:space="preserve"> </w:t>
      </w:r>
      <w:r w:rsidRPr="00D1064E">
        <w:rPr>
          <w:i/>
          <w:iCs/>
          <w:lang w:val="en-GB"/>
        </w:rPr>
        <w:t>(</w:t>
      </w:r>
      <w:r w:rsidRPr="00D1064E">
        <w:rPr>
          <w:i/>
          <w:iCs/>
        </w:rPr>
        <w:t>Service management function</w:t>
      </w:r>
      <w:r w:rsidRPr="00D1064E">
        <w:rPr>
          <w:i/>
          <w:iCs/>
          <w:lang w:val="en-GB"/>
        </w:rPr>
        <w:t>)</w:t>
      </w:r>
    </w:p>
    <w:p w:rsidR="007E4AC6" w:rsidRPr="00D1064E" w:rsidRDefault="007E4AC6" w:rsidP="003C1430">
      <w:pPr>
        <w:ind w:left="1418" w:hanging="1418"/>
        <w:jc w:val="left"/>
        <w:rPr>
          <w:i/>
          <w:iCs/>
          <w:lang w:val="en-GB"/>
        </w:rPr>
      </w:pPr>
      <w:r w:rsidRPr="00D1064E">
        <w:rPr>
          <w:lang w:val="en-GB"/>
        </w:rPr>
        <w:t>SMSI</w:t>
      </w:r>
      <w:r w:rsidRPr="00D1064E">
        <w:rPr>
          <w:lang w:val="en-GB"/>
        </w:rPr>
        <w:tab/>
      </w:r>
      <w:r w:rsidRPr="00D1064E">
        <w:rPr>
          <w:rFonts w:hint="cs"/>
          <w:i/>
          <w:rtl/>
        </w:rPr>
        <w:t>معرّف هويّة مختصر لمحطة متنقلة</w:t>
      </w:r>
      <w:r w:rsidRPr="00D1064E">
        <w:rPr>
          <w:i/>
          <w:rtl/>
        </w:rPr>
        <w:t xml:space="preserve"> </w:t>
      </w:r>
      <w:r w:rsidRPr="00D1064E">
        <w:rPr>
          <w:i/>
          <w:iCs/>
          <w:lang w:val="en-GB"/>
        </w:rPr>
        <w:t>(</w:t>
      </w:r>
      <w:r w:rsidRPr="00D1064E">
        <w:rPr>
          <w:i/>
          <w:iCs/>
        </w:rPr>
        <w:t>Short mobile station identifier</w:t>
      </w:r>
      <w:r w:rsidRPr="00D1064E">
        <w:rPr>
          <w:i/>
          <w:iCs/>
          <w:lang w:val="en-GB"/>
        </w:rPr>
        <w:t>)</w:t>
      </w:r>
    </w:p>
    <w:p w:rsidR="007E4AC6" w:rsidRPr="00D1064E" w:rsidRDefault="007E4AC6" w:rsidP="003C1430">
      <w:pPr>
        <w:ind w:left="1418" w:hanging="1418"/>
        <w:jc w:val="left"/>
        <w:rPr>
          <w:i/>
          <w:iCs/>
          <w:lang w:val="en-GB"/>
        </w:rPr>
      </w:pPr>
      <w:r w:rsidRPr="00D1064E">
        <w:rPr>
          <w:lang w:val="en-GB"/>
        </w:rPr>
        <w:t>SN</w:t>
      </w:r>
      <w:r w:rsidRPr="00D1064E">
        <w:rPr>
          <w:lang w:val="en-GB"/>
        </w:rPr>
        <w:tab/>
      </w:r>
      <w:r w:rsidRPr="00D1064E">
        <w:rPr>
          <w:i/>
          <w:rtl/>
        </w:rPr>
        <w:t xml:space="preserve">رقم مشتركين متعددين </w:t>
      </w:r>
      <w:r w:rsidRPr="00D1064E">
        <w:rPr>
          <w:i/>
          <w:iCs/>
          <w:lang w:val="en-GB"/>
        </w:rPr>
        <w:t>(</w:t>
      </w:r>
      <w:r w:rsidRPr="00D1064E">
        <w:rPr>
          <w:i/>
          <w:iCs/>
        </w:rPr>
        <w:t>Multiple subscriber number</w:t>
      </w:r>
      <w:r w:rsidRPr="00D1064E">
        <w:rPr>
          <w:i/>
          <w:iCs/>
          <w:lang w:val="en-GB"/>
        </w:rPr>
        <w:t>)</w:t>
      </w:r>
    </w:p>
    <w:p w:rsidR="007E4AC6" w:rsidRPr="00D1064E" w:rsidRDefault="007E4AC6" w:rsidP="003C1430">
      <w:pPr>
        <w:ind w:left="1418" w:hanging="1418"/>
        <w:jc w:val="left"/>
        <w:rPr>
          <w:i/>
          <w:iCs/>
          <w:lang w:val="en-GB"/>
        </w:rPr>
      </w:pPr>
      <w:r w:rsidRPr="00D1064E">
        <w:rPr>
          <w:lang w:val="en-GB"/>
        </w:rPr>
        <w:t>SP</w:t>
      </w:r>
      <w:r w:rsidRPr="00D1064E">
        <w:rPr>
          <w:lang w:val="en-GB"/>
        </w:rPr>
        <w:tab/>
      </w:r>
      <w:r w:rsidRPr="00D1064E">
        <w:rPr>
          <w:rFonts w:hint="cs"/>
          <w:i/>
          <w:rtl/>
        </w:rPr>
        <w:t>جهاز استدعاء راديوي ساتلي</w:t>
      </w:r>
      <w:r w:rsidRPr="00D1064E">
        <w:rPr>
          <w:i/>
          <w:rtl/>
        </w:rPr>
        <w:t xml:space="preserve"> </w:t>
      </w:r>
      <w:r w:rsidRPr="00D1064E">
        <w:rPr>
          <w:i/>
          <w:iCs/>
          <w:lang w:val="en-GB"/>
        </w:rPr>
        <w:t>(</w:t>
      </w:r>
      <w:r w:rsidRPr="00D1064E">
        <w:rPr>
          <w:i/>
          <w:iCs/>
        </w:rPr>
        <w:t>Satellite pager</w:t>
      </w:r>
      <w:r w:rsidRPr="00D1064E">
        <w:rPr>
          <w:i/>
          <w:iCs/>
          <w:lang w:val="en-GB"/>
        </w:rPr>
        <w:t>)</w:t>
      </w:r>
    </w:p>
    <w:p w:rsidR="002F3584" w:rsidRPr="00D1064E" w:rsidRDefault="007E4AC6" w:rsidP="00E70EAC">
      <w:pPr>
        <w:ind w:left="1418" w:hanging="1418"/>
        <w:jc w:val="left"/>
        <w:rPr>
          <w:i/>
          <w:iCs/>
          <w:rtl/>
          <w:lang w:val="en-GB"/>
        </w:rPr>
      </w:pPr>
      <w:r w:rsidRPr="00D1064E">
        <w:rPr>
          <w:lang w:val="en-GB"/>
        </w:rPr>
        <w:t>SPID</w:t>
      </w:r>
      <w:r w:rsidRPr="00D1064E">
        <w:rPr>
          <w:lang w:val="en-GB"/>
        </w:rPr>
        <w:tab/>
      </w:r>
      <w:r w:rsidRPr="00D1064E">
        <w:rPr>
          <w:rFonts w:hint="cs"/>
          <w:i/>
          <w:rtl/>
        </w:rPr>
        <w:t xml:space="preserve">نقطة النفاذ إلى خدمة هوية مقدم خدمة النظام </w:t>
      </w:r>
      <w:r w:rsidRPr="00D1064E">
        <w:rPr>
          <w:i/>
        </w:rPr>
        <w:t>IMT-2000</w:t>
      </w:r>
      <w:r w:rsidR="00E70EAC" w:rsidRPr="00D1064E">
        <w:rPr>
          <w:i/>
          <w:rtl/>
        </w:rPr>
        <w:br/>
      </w:r>
      <w:r w:rsidRPr="00D1064E">
        <w:rPr>
          <w:i/>
          <w:iCs/>
          <w:lang w:val="en-GB"/>
        </w:rPr>
        <w:t>(</w:t>
      </w:r>
      <w:r w:rsidRPr="00D1064E">
        <w:rPr>
          <w:i/>
          <w:iCs/>
        </w:rPr>
        <w:t>Imt-2000 service provider identity SAP (service access point)</w:t>
      </w:r>
      <w:r w:rsidRPr="00D1064E">
        <w:rPr>
          <w:i/>
          <w:iCs/>
          <w:lang w:val="en-GB"/>
        </w:rPr>
        <w:t>)</w:t>
      </w:r>
      <w:r w:rsidR="00E70EAC" w:rsidRPr="00D1064E">
        <w:rPr>
          <w:rFonts w:hint="cs"/>
          <w:i/>
          <w:iCs/>
          <w:rtl/>
          <w:lang w:val="en-GB"/>
        </w:rPr>
        <w:t> </w:t>
      </w:r>
    </w:p>
    <w:p w:rsidR="007E4AC6" w:rsidRPr="00D1064E" w:rsidRDefault="007E4AC6" w:rsidP="003C1430">
      <w:pPr>
        <w:ind w:left="1418" w:hanging="1418"/>
        <w:jc w:val="left"/>
        <w:rPr>
          <w:i/>
          <w:iCs/>
          <w:lang w:val="en-GB"/>
        </w:rPr>
      </w:pPr>
      <w:r w:rsidRPr="00D1064E">
        <w:rPr>
          <w:lang w:val="en-GB"/>
        </w:rPr>
        <w:lastRenderedPageBreak/>
        <w:t>SPLC</w:t>
      </w:r>
      <w:r w:rsidRPr="00D1064E">
        <w:rPr>
          <w:lang w:val="en-GB"/>
        </w:rPr>
        <w:tab/>
      </w:r>
      <w:r w:rsidRPr="00D1064E">
        <w:rPr>
          <w:rFonts w:hint="cs"/>
          <w:i/>
          <w:rtl/>
        </w:rPr>
        <w:t>ترسيم مقسوم (خاصية الخدمة)</w:t>
      </w:r>
      <w:r w:rsidRPr="00D1064E">
        <w:rPr>
          <w:i/>
          <w:rtl/>
        </w:rPr>
        <w:t xml:space="preserve"> </w:t>
      </w:r>
      <w:r w:rsidRPr="00D1064E">
        <w:rPr>
          <w:i/>
          <w:iCs/>
          <w:lang w:val="en-GB"/>
        </w:rPr>
        <w:t>(</w:t>
      </w:r>
      <w:r w:rsidRPr="00D1064E">
        <w:rPr>
          <w:i/>
          <w:iCs/>
        </w:rPr>
        <w:t>Split charging (service feature)</w:t>
      </w:r>
      <w:r w:rsidRPr="00D1064E">
        <w:rPr>
          <w:i/>
          <w:iCs/>
          <w:lang w:val="en-GB"/>
        </w:rPr>
        <w:t>)</w:t>
      </w:r>
    </w:p>
    <w:p w:rsidR="007E4AC6" w:rsidRPr="00D1064E" w:rsidRDefault="007E4AC6" w:rsidP="003C1430">
      <w:pPr>
        <w:ind w:left="1418" w:hanging="1418"/>
        <w:jc w:val="left"/>
        <w:rPr>
          <w:i/>
          <w:iCs/>
          <w:lang w:val="en-GB"/>
        </w:rPr>
      </w:pPr>
      <w:r w:rsidRPr="00D1064E">
        <w:rPr>
          <w:lang w:val="en-GB"/>
        </w:rPr>
        <w:t>SPM</w:t>
      </w:r>
      <w:r w:rsidRPr="00D1064E">
        <w:rPr>
          <w:lang w:val="en-GB"/>
        </w:rPr>
        <w:tab/>
      </w:r>
      <w:r w:rsidRPr="00D1064E">
        <w:rPr>
          <w:rFonts w:hint="cs"/>
          <w:i/>
          <w:rtl/>
        </w:rPr>
        <w:t>إدارة البيانات العامة للخدمة</w:t>
      </w:r>
      <w:r w:rsidRPr="00D1064E">
        <w:rPr>
          <w:i/>
          <w:rtl/>
        </w:rPr>
        <w:t xml:space="preserve"> </w:t>
      </w:r>
      <w:r w:rsidRPr="00D1064E">
        <w:rPr>
          <w:i/>
          <w:iCs/>
          <w:lang w:val="en-GB"/>
        </w:rPr>
        <w:t>(</w:t>
      </w:r>
      <w:r w:rsidRPr="00D1064E">
        <w:rPr>
          <w:i/>
          <w:iCs/>
        </w:rPr>
        <w:t>Service profile management</w:t>
      </w:r>
      <w:r w:rsidRPr="00D1064E">
        <w:rPr>
          <w:i/>
          <w:iCs/>
          <w:lang w:val="en-GB"/>
        </w:rPr>
        <w:t>)</w:t>
      </w:r>
    </w:p>
    <w:p w:rsidR="007E4AC6" w:rsidRPr="00D1064E" w:rsidRDefault="007E4AC6" w:rsidP="003C1430">
      <w:pPr>
        <w:ind w:left="1418" w:hanging="1418"/>
        <w:jc w:val="left"/>
        <w:rPr>
          <w:i/>
          <w:iCs/>
          <w:rtl/>
          <w:lang w:bidi="ar-LB"/>
        </w:rPr>
      </w:pPr>
      <w:r w:rsidRPr="00D1064E">
        <w:rPr>
          <w:lang w:val="en-GB"/>
        </w:rPr>
        <w:t>SRF</w:t>
      </w:r>
      <w:r w:rsidRPr="00D1064E">
        <w:rPr>
          <w:rtl/>
          <w:lang w:bidi="ar-LB"/>
        </w:rPr>
        <w:tab/>
      </w:r>
      <w:r w:rsidRPr="00D1064E">
        <w:rPr>
          <w:rFonts w:hint="cs"/>
          <w:i/>
          <w:rtl/>
        </w:rPr>
        <w:t>وظيفة الموارد المتخصصة</w:t>
      </w:r>
      <w:r w:rsidRPr="00D1064E">
        <w:rPr>
          <w:i/>
          <w:rtl/>
        </w:rPr>
        <w:t xml:space="preserve"> </w:t>
      </w:r>
      <w:r w:rsidRPr="00D1064E">
        <w:rPr>
          <w:i/>
          <w:iCs/>
          <w:lang w:val="en-GB"/>
        </w:rPr>
        <w:t>(</w:t>
      </w:r>
      <w:r w:rsidRPr="00D1064E">
        <w:rPr>
          <w:i/>
          <w:iCs/>
        </w:rPr>
        <w:t>Specialized resource function</w:t>
      </w:r>
      <w:r w:rsidRPr="00D1064E">
        <w:rPr>
          <w:i/>
          <w:iCs/>
          <w:lang w:val="en-GB"/>
        </w:rPr>
        <w:t>)</w:t>
      </w:r>
    </w:p>
    <w:p w:rsidR="007E4AC6" w:rsidRPr="00D1064E" w:rsidRDefault="007E4AC6" w:rsidP="003C1430">
      <w:pPr>
        <w:ind w:left="1418" w:hanging="1418"/>
        <w:jc w:val="left"/>
        <w:rPr>
          <w:i/>
          <w:iCs/>
          <w:lang w:val="en-GB"/>
        </w:rPr>
      </w:pPr>
      <w:r w:rsidRPr="00D1064E">
        <w:rPr>
          <w:lang w:val="en-GB"/>
        </w:rPr>
        <w:t>SSF</w:t>
      </w:r>
      <w:r w:rsidRPr="00D1064E">
        <w:rPr>
          <w:i/>
          <w:iCs/>
          <w:rtl/>
        </w:rPr>
        <w:tab/>
      </w:r>
      <w:r w:rsidRPr="00D1064E">
        <w:rPr>
          <w:rFonts w:hint="cs"/>
          <w:i/>
          <w:rtl/>
        </w:rPr>
        <w:t>وظيفة تبديل الخدمة</w:t>
      </w:r>
      <w:r w:rsidRPr="00D1064E">
        <w:rPr>
          <w:i/>
          <w:rtl/>
        </w:rPr>
        <w:t xml:space="preserve"> </w:t>
      </w:r>
      <w:r w:rsidRPr="00D1064E">
        <w:rPr>
          <w:i/>
          <w:iCs/>
          <w:lang w:val="en-GB"/>
        </w:rPr>
        <w:t>(</w:t>
      </w:r>
      <w:r w:rsidRPr="00D1064E">
        <w:rPr>
          <w:i/>
          <w:iCs/>
        </w:rPr>
        <w:t>Service switching function</w:t>
      </w:r>
      <w:r w:rsidRPr="00D1064E">
        <w:rPr>
          <w:i/>
          <w:iCs/>
          <w:lang w:val="en-GB"/>
        </w:rPr>
        <w:t>)</w:t>
      </w:r>
    </w:p>
    <w:p w:rsidR="007E4AC6" w:rsidRPr="00D1064E" w:rsidRDefault="007E4AC6" w:rsidP="003C1430">
      <w:pPr>
        <w:ind w:left="1418" w:hanging="1418"/>
        <w:jc w:val="left"/>
        <w:rPr>
          <w:i/>
          <w:iCs/>
          <w:lang w:val="en-GB"/>
        </w:rPr>
      </w:pPr>
      <w:r w:rsidRPr="00D1064E">
        <w:rPr>
          <w:lang w:val="en-GB"/>
        </w:rPr>
        <w:t>SSP</w:t>
      </w:r>
      <w:r w:rsidRPr="00D1064E">
        <w:rPr>
          <w:i/>
          <w:iCs/>
          <w:rtl/>
        </w:rPr>
        <w:tab/>
      </w:r>
      <w:r w:rsidRPr="00D1064E">
        <w:rPr>
          <w:rFonts w:hint="cs"/>
          <w:i/>
          <w:rtl/>
        </w:rPr>
        <w:t>نقطة تبديل الخدمة</w:t>
      </w:r>
      <w:r w:rsidRPr="00D1064E">
        <w:rPr>
          <w:i/>
          <w:rtl/>
        </w:rPr>
        <w:t xml:space="preserve"> </w:t>
      </w:r>
      <w:r w:rsidRPr="00D1064E">
        <w:rPr>
          <w:i/>
          <w:iCs/>
          <w:lang w:val="en-GB"/>
        </w:rPr>
        <w:t>(</w:t>
      </w:r>
      <w:r w:rsidRPr="00D1064E">
        <w:rPr>
          <w:i/>
          <w:iCs/>
        </w:rPr>
        <w:t>Service switching point</w:t>
      </w:r>
      <w:r w:rsidRPr="00D1064E">
        <w:rPr>
          <w:i/>
          <w:iCs/>
          <w:lang w:val="en-GB"/>
        </w:rPr>
        <w:t>)</w:t>
      </w:r>
    </w:p>
    <w:p w:rsidR="007E4AC6" w:rsidRPr="00D1064E" w:rsidRDefault="007E4AC6" w:rsidP="003C1430">
      <w:pPr>
        <w:ind w:left="1418" w:hanging="1418"/>
        <w:jc w:val="left"/>
        <w:rPr>
          <w:i/>
          <w:iCs/>
          <w:lang w:val="en-GB"/>
        </w:rPr>
      </w:pPr>
      <w:r w:rsidRPr="00D1064E">
        <w:rPr>
          <w:lang w:val="en-GB"/>
        </w:rPr>
        <w:t>SUI</w:t>
      </w:r>
      <w:r w:rsidRPr="00D1064E">
        <w:rPr>
          <w:lang w:val="en-GB"/>
        </w:rPr>
        <w:tab/>
      </w:r>
      <w:r w:rsidRPr="00D1064E">
        <w:rPr>
          <w:rFonts w:hint="cs"/>
          <w:i/>
          <w:rtl/>
        </w:rPr>
        <w:t xml:space="preserve">الهوية السرّية للمستعمل </w:t>
      </w:r>
      <w:r w:rsidRPr="00D1064E">
        <w:rPr>
          <w:i/>
          <w:iCs/>
          <w:lang w:val="en-GB"/>
        </w:rPr>
        <w:t>(</w:t>
      </w:r>
      <w:r w:rsidRPr="00D1064E">
        <w:rPr>
          <w:i/>
          <w:iCs/>
        </w:rPr>
        <w:t>Secret user identity</w:t>
      </w:r>
      <w:r w:rsidRPr="00D1064E">
        <w:rPr>
          <w:i/>
          <w:iCs/>
          <w:lang w:val="en-GB"/>
        </w:rPr>
        <w:t>)</w:t>
      </w:r>
    </w:p>
    <w:p w:rsidR="007E4AC6" w:rsidRPr="00D1064E" w:rsidRDefault="007E4AC6" w:rsidP="00AB621A">
      <w:pPr>
        <w:pStyle w:val="Headingb"/>
        <w:spacing w:line="300" w:lineRule="exact"/>
        <w:rPr>
          <w:i/>
          <w:lang w:val="en-GB"/>
        </w:rPr>
      </w:pPr>
      <w:r w:rsidRPr="00D1064E">
        <w:rPr>
          <w:lang w:val="en-GB"/>
        </w:rPr>
        <w:t>T</w:t>
      </w:r>
      <w:r w:rsidRPr="00D1064E">
        <w:rPr>
          <w:lang w:val="en-GB"/>
        </w:rPr>
        <w:tab/>
      </w:r>
    </w:p>
    <w:p w:rsidR="007E4AC6" w:rsidRPr="00D1064E" w:rsidRDefault="007E4AC6" w:rsidP="003C1430">
      <w:pPr>
        <w:keepNext/>
        <w:ind w:left="1418" w:hanging="1418"/>
        <w:jc w:val="left"/>
        <w:rPr>
          <w:i/>
          <w:iCs/>
          <w:lang w:val="en-GB"/>
        </w:rPr>
      </w:pPr>
      <w:r w:rsidRPr="00D1064E">
        <w:rPr>
          <w:lang w:val="en-GB"/>
        </w:rPr>
        <w:t>TC</w:t>
      </w:r>
      <w:r w:rsidRPr="00D1064E">
        <w:rPr>
          <w:lang w:val="en-GB"/>
        </w:rPr>
        <w:tab/>
      </w:r>
      <w:r w:rsidRPr="00D1064E">
        <w:rPr>
          <w:rFonts w:hint="cs"/>
          <w:i/>
          <w:rtl/>
        </w:rPr>
        <w:t>(الطبقة الفرعية) لتقارب الإرسال</w:t>
      </w:r>
      <w:r w:rsidRPr="00D1064E">
        <w:rPr>
          <w:i/>
          <w:rtl/>
        </w:rPr>
        <w:t xml:space="preserve"> </w:t>
      </w:r>
      <w:r w:rsidRPr="00D1064E">
        <w:rPr>
          <w:i/>
          <w:iCs/>
          <w:lang w:val="en-GB"/>
        </w:rPr>
        <w:t>(</w:t>
      </w:r>
      <w:r w:rsidRPr="00D1064E">
        <w:rPr>
          <w:i/>
          <w:iCs/>
        </w:rPr>
        <w:t>Transmission convergence (sublayer)</w:t>
      </w:r>
      <w:r w:rsidRPr="00D1064E">
        <w:rPr>
          <w:i/>
          <w:iCs/>
          <w:lang w:val="en-GB"/>
        </w:rPr>
        <w:t>)</w:t>
      </w:r>
    </w:p>
    <w:p w:rsidR="007E4AC6" w:rsidRPr="00D1064E" w:rsidRDefault="007E4AC6" w:rsidP="003C1430">
      <w:pPr>
        <w:ind w:left="1418" w:hanging="1418"/>
        <w:jc w:val="left"/>
        <w:rPr>
          <w:i/>
          <w:iCs/>
          <w:lang w:val="en-GB"/>
        </w:rPr>
      </w:pPr>
      <w:r w:rsidRPr="00D1064E">
        <w:rPr>
          <w:lang w:val="en-GB"/>
        </w:rPr>
        <w:t>TCC</w:t>
      </w:r>
      <w:r w:rsidRPr="00D1064E">
        <w:rPr>
          <w:lang w:val="en-GB"/>
        </w:rPr>
        <w:tab/>
      </w:r>
      <w:r w:rsidRPr="00D1064E">
        <w:rPr>
          <w:rFonts w:hint="cs"/>
          <w:i/>
          <w:rtl/>
        </w:rPr>
        <w:t>الخلايا المستهدفة والتوصيلات</w:t>
      </w:r>
      <w:r w:rsidRPr="00D1064E">
        <w:rPr>
          <w:i/>
          <w:rtl/>
        </w:rPr>
        <w:t xml:space="preserve"> </w:t>
      </w:r>
      <w:r w:rsidRPr="00D1064E">
        <w:rPr>
          <w:i/>
          <w:iCs/>
          <w:lang w:val="en-GB"/>
        </w:rPr>
        <w:t>(</w:t>
      </w:r>
      <w:r w:rsidRPr="00D1064E">
        <w:rPr>
          <w:i/>
          <w:iCs/>
        </w:rPr>
        <w:t>Target cells and connections</w:t>
      </w:r>
      <w:r w:rsidRPr="00D1064E">
        <w:rPr>
          <w:i/>
          <w:iCs/>
          <w:lang w:val="en-GB"/>
        </w:rPr>
        <w:t>)</w:t>
      </w:r>
    </w:p>
    <w:p w:rsidR="007E4AC6" w:rsidRPr="00D1064E" w:rsidRDefault="007E4AC6" w:rsidP="003C1430">
      <w:pPr>
        <w:ind w:left="1418" w:hanging="1418"/>
        <w:jc w:val="left"/>
        <w:rPr>
          <w:i/>
          <w:iCs/>
          <w:lang w:val="en-GB"/>
        </w:rPr>
      </w:pPr>
      <w:r w:rsidRPr="00D1064E">
        <w:rPr>
          <w:lang w:val="en-GB"/>
        </w:rPr>
        <w:t>TCH</w:t>
      </w:r>
      <w:r w:rsidRPr="00D1064E">
        <w:rPr>
          <w:lang w:val="en-GB"/>
        </w:rPr>
        <w:tab/>
      </w:r>
      <w:r w:rsidRPr="00D1064E">
        <w:rPr>
          <w:rFonts w:hint="cs"/>
          <w:i/>
          <w:rtl/>
        </w:rPr>
        <w:t>قناة الحركة</w:t>
      </w:r>
      <w:r w:rsidRPr="00D1064E">
        <w:rPr>
          <w:i/>
          <w:rtl/>
        </w:rPr>
        <w:t xml:space="preserve"> </w:t>
      </w:r>
      <w:r w:rsidRPr="00D1064E">
        <w:rPr>
          <w:i/>
          <w:iCs/>
          <w:lang w:val="en-GB"/>
        </w:rPr>
        <w:t>(</w:t>
      </w:r>
      <w:r w:rsidRPr="00D1064E">
        <w:rPr>
          <w:i/>
          <w:iCs/>
        </w:rPr>
        <w:t>Traffic channel</w:t>
      </w:r>
      <w:r w:rsidRPr="00D1064E">
        <w:rPr>
          <w:i/>
          <w:iCs/>
          <w:lang w:val="en-GB"/>
        </w:rPr>
        <w:t>)</w:t>
      </w:r>
    </w:p>
    <w:p w:rsidR="007E4AC6" w:rsidRPr="00D1064E" w:rsidRDefault="007E4AC6" w:rsidP="003C1430">
      <w:pPr>
        <w:ind w:left="1418" w:hanging="1418"/>
        <w:jc w:val="left"/>
        <w:rPr>
          <w:i/>
          <w:iCs/>
          <w:lang w:val="en-GB"/>
        </w:rPr>
      </w:pPr>
      <w:r w:rsidRPr="00D1064E">
        <w:rPr>
          <w:lang w:val="en-GB"/>
        </w:rPr>
        <w:t>TCRTR</w:t>
      </w:r>
      <w:r w:rsidRPr="00D1064E">
        <w:rPr>
          <w:lang w:val="en-GB"/>
        </w:rPr>
        <w:tab/>
      </w:r>
      <w:r w:rsidRPr="00D1064E">
        <w:rPr>
          <w:rFonts w:hint="cs"/>
          <w:i/>
          <w:rtl/>
        </w:rPr>
        <w:t>تقرير تقني مرجعي للجنة التقنية</w:t>
      </w:r>
      <w:r w:rsidRPr="00D1064E">
        <w:rPr>
          <w:i/>
          <w:rtl/>
        </w:rPr>
        <w:t xml:space="preserve"> </w:t>
      </w:r>
      <w:r w:rsidRPr="00D1064E">
        <w:rPr>
          <w:i/>
          <w:iCs/>
          <w:lang w:val="en-GB"/>
        </w:rPr>
        <w:t>(</w:t>
      </w:r>
      <w:r w:rsidRPr="00D1064E">
        <w:rPr>
          <w:i/>
          <w:iCs/>
        </w:rPr>
        <w:t>Technical Committee reference technical report</w:t>
      </w:r>
      <w:r w:rsidRPr="00D1064E">
        <w:rPr>
          <w:i/>
          <w:iCs/>
          <w:lang w:val="en-GB"/>
        </w:rPr>
        <w:t>)</w:t>
      </w:r>
    </w:p>
    <w:p w:rsidR="007E4AC6" w:rsidRPr="00D1064E" w:rsidRDefault="007E4AC6" w:rsidP="003C1430">
      <w:pPr>
        <w:ind w:left="1418" w:hanging="1418"/>
        <w:jc w:val="left"/>
        <w:rPr>
          <w:i/>
          <w:iCs/>
          <w:lang w:val="en-GB"/>
        </w:rPr>
      </w:pPr>
      <w:r w:rsidRPr="00D1064E">
        <w:rPr>
          <w:lang w:val="en-GB"/>
        </w:rPr>
        <w:t>TDD</w:t>
      </w:r>
      <w:r w:rsidRPr="00D1064E">
        <w:rPr>
          <w:lang w:val="en-GB"/>
        </w:rPr>
        <w:tab/>
      </w:r>
      <w:r w:rsidRPr="00D1064E">
        <w:rPr>
          <w:rFonts w:hint="cs"/>
          <w:i/>
          <w:rtl/>
        </w:rPr>
        <w:t>إرسال مزدوج بتقسيم الزمن</w:t>
      </w:r>
      <w:r w:rsidRPr="00D1064E">
        <w:rPr>
          <w:i/>
          <w:rtl/>
        </w:rPr>
        <w:t xml:space="preserve"> </w:t>
      </w:r>
      <w:r w:rsidRPr="00D1064E">
        <w:rPr>
          <w:i/>
          <w:iCs/>
          <w:lang w:val="en-GB"/>
        </w:rPr>
        <w:t>(</w:t>
      </w:r>
      <w:r w:rsidRPr="00D1064E">
        <w:rPr>
          <w:i/>
          <w:iCs/>
        </w:rPr>
        <w:t>Time division duplex</w:t>
      </w:r>
      <w:r w:rsidRPr="00D1064E">
        <w:rPr>
          <w:i/>
          <w:iCs/>
          <w:lang w:val="en-GB"/>
        </w:rPr>
        <w:t>)</w:t>
      </w:r>
    </w:p>
    <w:p w:rsidR="007E4AC6" w:rsidRPr="00D1064E" w:rsidRDefault="007E4AC6" w:rsidP="003C1430">
      <w:pPr>
        <w:ind w:left="1418" w:hanging="1418"/>
        <w:jc w:val="left"/>
        <w:rPr>
          <w:i/>
          <w:iCs/>
          <w:lang w:val="en-GB"/>
        </w:rPr>
      </w:pPr>
      <w:r w:rsidRPr="00D1064E">
        <w:rPr>
          <w:lang w:val="en-GB"/>
        </w:rPr>
        <w:t>TDMA</w:t>
      </w:r>
      <w:r w:rsidRPr="00D1064E">
        <w:rPr>
          <w:lang w:val="en-GB"/>
        </w:rPr>
        <w:tab/>
      </w:r>
      <w:r w:rsidRPr="00D1064E">
        <w:rPr>
          <w:rFonts w:hint="cs"/>
          <w:i/>
          <w:rtl/>
        </w:rPr>
        <w:t>نفاذ متعدد بتقسيم الزمن</w:t>
      </w:r>
      <w:r w:rsidRPr="00D1064E">
        <w:rPr>
          <w:i/>
          <w:rtl/>
        </w:rPr>
        <w:t xml:space="preserve"> </w:t>
      </w:r>
      <w:r w:rsidRPr="00D1064E">
        <w:rPr>
          <w:i/>
          <w:iCs/>
          <w:lang w:val="en-GB"/>
        </w:rPr>
        <w:t>(</w:t>
      </w:r>
      <w:r w:rsidRPr="00D1064E">
        <w:rPr>
          <w:i/>
          <w:iCs/>
        </w:rPr>
        <w:t>Time division multiple access</w:t>
      </w:r>
      <w:r w:rsidRPr="00D1064E">
        <w:rPr>
          <w:i/>
          <w:iCs/>
          <w:lang w:val="en-GB"/>
        </w:rPr>
        <w:t>)</w:t>
      </w:r>
    </w:p>
    <w:p w:rsidR="007E4AC6" w:rsidRPr="00D1064E" w:rsidRDefault="007E4AC6" w:rsidP="003C1430">
      <w:pPr>
        <w:ind w:left="1418" w:hanging="1418"/>
        <w:jc w:val="left"/>
        <w:rPr>
          <w:i/>
          <w:iCs/>
          <w:lang w:val="en-GB"/>
        </w:rPr>
      </w:pPr>
      <w:r w:rsidRPr="00D1064E">
        <w:rPr>
          <w:lang w:val="en-GB"/>
        </w:rPr>
        <w:t>TE</w:t>
      </w:r>
      <w:r w:rsidRPr="00D1064E">
        <w:rPr>
          <w:lang w:val="en-GB"/>
        </w:rPr>
        <w:tab/>
      </w:r>
      <w:r w:rsidRPr="00D1064E">
        <w:rPr>
          <w:rFonts w:hint="cs"/>
          <w:i/>
          <w:rtl/>
        </w:rPr>
        <w:t xml:space="preserve">تجهيزات طرفية </w:t>
      </w:r>
      <w:r w:rsidRPr="00D1064E">
        <w:rPr>
          <w:i/>
          <w:iCs/>
          <w:lang w:val="en-GB"/>
        </w:rPr>
        <w:t>(</w:t>
      </w:r>
      <w:r w:rsidRPr="00D1064E">
        <w:rPr>
          <w:i/>
          <w:iCs/>
        </w:rPr>
        <w:t>Terminal equipment</w:t>
      </w:r>
      <w:r w:rsidRPr="00D1064E">
        <w:rPr>
          <w:i/>
          <w:iCs/>
          <w:lang w:val="en-GB"/>
        </w:rPr>
        <w:t>)</w:t>
      </w:r>
    </w:p>
    <w:p w:rsidR="007E4AC6" w:rsidRPr="00D1064E" w:rsidRDefault="007E4AC6" w:rsidP="003C1430">
      <w:pPr>
        <w:ind w:left="1418" w:hanging="1418"/>
        <w:jc w:val="left"/>
        <w:rPr>
          <w:i/>
          <w:iCs/>
          <w:lang w:val="en-GB"/>
        </w:rPr>
      </w:pPr>
      <w:r w:rsidRPr="00D1064E">
        <w:rPr>
          <w:lang w:val="en-GB"/>
        </w:rPr>
        <w:t>TIA</w:t>
      </w:r>
      <w:r w:rsidRPr="00D1064E">
        <w:rPr>
          <w:lang w:val="en-GB"/>
        </w:rPr>
        <w:tab/>
      </w:r>
      <w:r w:rsidRPr="00D1064E">
        <w:rPr>
          <w:i/>
          <w:rtl/>
        </w:rPr>
        <w:t xml:space="preserve">رابطة </w:t>
      </w:r>
      <w:r w:rsidRPr="00D1064E">
        <w:rPr>
          <w:rFonts w:hint="cs"/>
          <w:i/>
          <w:rtl/>
        </w:rPr>
        <w:t>صناعة</w:t>
      </w:r>
      <w:r w:rsidRPr="00D1064E">
        <w:rPr>
          <w:i/>
          <w:rtl/>
        </w:rPr>
        <w:t xml:space="preserve"> الاتصالات </w:t>
      </w:r>
      <w:r w:rsidRPr="00D1064E">
        <w:rPr>
          <w:i/>
          <w:iCs/>
          <w:lang w:val="en-GB"/>
        </w:rPr>
        <w:t>(</w:t>
      </w:r>
      <w:r w:rsidRPr="00D1064E">
        <w:rPr>
          <w:i/>
          <w:iCs/>
        </w:rPr>
        <w:t>Telecommunication Industry Association</w:t>
      </w:r>
      <w:r w:rsidRPr="00D1064E">
        <w:rPr>
          <w:i/>
          <w:iCs/>
          <w:lang w:val="en-GB"/>
        </w:rPr>
        <w:t>)</w:t>
      </w:r>
    </w:p>
    <w:p w:rsidR="007E4AC6" w:rsidRPr="00D1064E" w:rsidRDefault="007E4AC6" w:rsidP="003C1430">
      <w:pPr>
        <w:ind w:left="1418" w:hanging="1418"/>
        <w:jc w:val="left"/>
        <w:rPr>
          <w:i/>
          <w:iCs/>
          <w:lang w:val="en-GB"/>
        </w:rPr>
      </w:pPr>
      <w:r w:rsidRPr="00D1064E">
        <w:rPr>
          <w:lang w:val="en-GB"/>
        </w:rPr>
        <w:t>TIM</w:t>
      </w:r>
      <w:r w:rsidRPr="00D1064E">
        <w:rPr>
          <w:lang w:val="en-GB"/>
        </w:rPr>
        <w:tab/>
      </w:r>
      <w:r w:rsidRPr="00D1064E">
        <w:rPr>
          <w:rFonts w:hint="cs"/>
          <w:i/>
          <w:rtl/>
        </w:rPr>
        <w:t>وحدة هويّة المطراف</w:t>
      </w:r>
      <w:r w:rsidRPr="00D1064E">
        <w:rPr>
          <w:i/>
          <w:rtl/>
        </w:rPr>
        <w:t xml:space="preserve"> </w:t>
      </w:r>
      <w:r w:rsidRPr="00D1064E">
        <w:rPr>
          <w:i/>
          <w:iCs/>
          <w:lang w:val="en-GB"/>
        </w:rPr>
        <w:t>(</w:t>
      </w:r>
      <w:r w:rsidRPr="00D1064E">
        <w:rPr>
          <w:i/>
          <w:iCs/>
        </w:rPr>
        <w:t>Terminal identity module</w:t>
      </w:r>
      <w:r w:rsidRPr="00D1064E">
        <w:rPr>
          <w:i/>
          <w:iCs/>
          <w:lang w:val="en-GB"/>
        </w:rPr>
        <w:t>)</w:t>
      </w:r>
    </w:p>
    <w:p w:rsidR="007E4AC6" w:rsidRPr="00D1064E" w:rsidRDefault="007E4AC6" w:rsidP="003C1430">
      <w:pPr>
        <w:ind w:left="1418" w:hanging="1418"/>
        <w:jc w:val="left"/>
        <w:rPr>
          <w:i/>
          <w:iCs/>
          <w:lang w:val="en-GB"/>
        </w:rPr>
      </w:pPr>
      <w:r w:rsidRPr="00D1064E">
        <w:rPr>
          <w:lang w:val="en-GB"/>
        </w:rPr>
        <w:t>TMN</w:t>
      </w:r>
      <w:r w:rsidRPr="00D1064E">
        <w:rPr>
          <w:lang w:val="en-GB"/>
        </w:rPr>
        <w:tab/>
      </w:r>
      <w:r w:rsidRPr="00D1064E">
        <w:rPr>
          <w:rFonts w:hint="cs"/>
          <w:i/>
          <w:rtl/>
        </w:rPr>
        <w:t>شبكة إدارة الاتصالات</w:t>
      </w:r>
      <w:r w:rsidRPr="00D1064E">
        <w:rPr>
          <w:i/>
          <w:rtl/>
        </w:rPr>
        <w:t xml:space="preserve"> </w:t>
      </w:r>
      <w:r w:rsidRPr="00D1064E">
        <w:rPr>
          <w:i/>
          <w:iCs/>
          <w:lang w:val="en-GB"/>
        </w:rPr>
        <w:t>(</w:t>
      </w:r>
      <w:r w:rsidRPr="00D1064E">
        <w:rPr>
          <w:i/>
          <w:iCs/>
        </w:rPr>
        <w:t>Telecommunication management network</w:t>
      </w:r>
      <w:r w:rsidRPr="00D1064E">
        <w:rPr>
          <w:i/>
          <w:iCs/>
          <w:lang w:val="en-GB"/>
        </w:rPr>
        <w:t>)</w:t>
      </w:r>
    </w:p>
    <w:p w:rsidR="007E4AC6" w:rsidRPr="00D1064E" w:rsidRDefault="007E4AC6" w:rsidP="003C1430">
      <w:pPr>
        <w:ind w:left="1418" w:hanging="1418"/>
        <w:jc w:val="left"/>
        <w:rPr>
          <w:i/>
          <w:iCs/>
          <w:lang w:val="en-GB"/>
        </w:rPr>
      </w:pPr>
      <w:r w:rsidRPr="00D1064E">
        <w:rPr>
          <w:lang w:val="en-GB"/>
        </w:rPr>
        <w:t>TMTI</w:t>
      </w:r>
      <w:r w:rsidRPr="00D1064E">
        <w:rPr>
          <w:lang w:val="en-GB"/>
        </w:rPr>
        <w:tab/>
      </w:r>
      <w:r w:rsidRPr="00D1064E">
        <w:rPr>
          <w:rFonts w:hint="cs"/>
          <w:i/>
          <w:rtl/>
        </w:rPr>
        <w:t>ال</w:t>
      </w:r>
      <w:r w:rsidRPr="00D1064E">
        <w:rPr>
          <w:i/>
          <w:rtl/>
        </w:rPr>
        <w:t xml:space="preserve">هوية </w:t>
      </w:r>
      <w:r w:rsidRPr="00D1064E">
        <w:rPr>
          <w:rFonts w:hint="cs"/>
          <w:i/>
          <w:rtl/>
        </w:rPr>
        <w:t>ال</w:t>
      </w:r>
      <w:r w:rsidRPr="00D1064E">
        <w:rPr>
          <w:i/>
          <w:rtl/>
        </w:rPr>
        <w:t>مؤقتة لم</w:t>
      </w:r>
      <w:r w:rsidRPr="00D1064E">
        <w:rPr>
          <w:rFonts w:hint="cs"/>
          <w:i/>
          <w:rtl/>
        </w:rPr>
        <w:t>طراف</w:t>
      </w:r>
      <w:r w:rsidRPr="00D1064E">
        <w:rPr>
          <w:i/>
          <w:rtl/>
        </w:rPr>
        <w:t xml:space="preserve"> متنقل </w:t>
      </w:r>
      <w:r w:rsidRPr="00D1064E">
        <w:rPr>
          <w:i/>
          <w:iCs/>
          <w:lang w:val="en-GB"/>
        </w:rPr>
        <w:t>(</w:t>
      </w:r>
      <w:r w:rsidRPr="00D1064E">
        <w:rPr>
          <w:i/>
          <w:iCs/>
        </w:rPr>
        <w:t>Temporary mobile terminal identity</w:t>
      </w:r>
      <w:r w:rsidRPr="00D1064E">
        <w:rPr>
          <w:i/>
          <w:iCs/>
          <w:lang w:val="en-GB"/>
        </w:rPr>
        <w:t>)</w:t>
      </w:r>
    </w:p>
    <w:p w:rsidR="002F3584" w:rsidRPr="00D1064E" w:rsidRDefault="007E4AC6" w:rsidP="00E70EAC">
      <w:pPr>
        <w:ind w:left="1418" w:hanging="1418"/>
        <w:jc w:val="left"/>
        <w:rPr>
          <w:i/>
          <w:iCs/>
          <w:rtl/>
          <w:lang w:val="en-GB"/>
        </w:rPr>
      </w:pPr>
      <w:r w:rsidRPr="00D1064E">
        <w:rPr>
          <w:lang w:val="en-GB"/>
        </w:rPr>
        <w:t>TMUI</w:t>
      </w:r>
      <w:r w:rsidRPr="00D1064E">
        <w:rPr>
          <w:lang w:val="en-GB"/>
        </w:rPr>
        <w:tab/>
      </w:r>
      <w:r w:rsidRPr="00D1064E">
        <w:rPr>
          <w:rFonts w:hint="cs"/>
          <w:i/>
          <w:rtl/>
        </w:rPr>
        <w:t>ال</w:t>
      </w:r>
      <w:r w:rsidRPr="00D1064E">
        <w:rPr>
          <w:i/>
          <w:rtl/>
        </w:rPr>
        <w:t xml:space="preserve">هوية </w:t>
      </w:r>
      <w:r w:rsidRPr="00D1064E">
        <w:rPr>
          <w:rFonts w:hint="cs"/>
          <w:i/>
          <w:rtl/>
        </w:rPr>
        <w:t>ال</w:t>
      </w:r>
      <w:r w:rsidRPr="00D1064E">
        <w:rPr>
          <w:i/>
          <w:rtl/>
        </w:rPr>
        <w:t>مؤقتة لم</w:t>
      </w:r>
      <w:r w:rsidRPr="00D1064E">
        <w:rPr>
          <w:rFonts w:hint="cs"/>
          <w:i/>
          <w:rtl/>
        </w:rPr>
        <w:t>ستعمل</w:t>
      </w:r>
      <w:r w:rsidRPr="00D1064E">
        <w:rPr>
          <w:i/>
          <w:rtl/>
        </w:rPr>
        <w:t xml:space="preserve"> متنقل</w:t>
      </w:r>
      <w:r w:rsidRPr="00D1064E">
        <w:rPr>
          <w:rFonts w:hint="cs"/>
          <w:i/>
          <w:rtl/>
        </w:rPr>
        <w:t xml:space="preserve"> (هوية مستعمل النظام </w:t>
      </w:r>
      <w:r w:rsidRPr="00D1064E">
        <w:rPr>
          <w:i/>
        </w:rPr>
        <w:t>IMT-2000</w:t>
      </w:r>
      <w:r w:rsidRPr="00D1064E">
        <w:rPr>
          <w:rFonts w:hint="cs"/>
          <w:i/>
          <w:rtl/>
          <w:lang w:bidi="ar-LB"/>
        </w:rPr>
        <w:t>)</w:t>
      </w:r>
      <w:r w:rsidR="00E70EAC" w:rsidRPr="00D1064E">
        <w:rPr>
          <w:i/>
          <w:rtl/>
        </w:rPr>
        <w:br/>
      </w:r>
      <w:r w:rsidRPr="00D1064E">
        <w:rPr>
          <w:i/>
          <w:iCs/>
          <w:lang w:val="en-GB"/>
        </w:rPr>
        <w:t>(</w:t>
      </w:r>
      <w:r w:rsidRPr="00D1064E">
        <w:rPr>
          <w:i/>
          <w:iCs/>
        </w:rPr>
        <w:t>Temporary mobile user identity (IMT-2000 user identity)</w:t>
      </w:r>
      <w:r w:rsidRPr="00D1064E">
        <w:rPr>
          <w:i/>
          <w:iCs/>
          <w:lang w:val="en-GB"/>
        </w:rPr>
        <w:t>)</w:t>
      </w:r>
      <w:r w:rsidR="00E70EAC" w:rsidRPr="00D1064E">
        <w:rPr>
          <w:rFonts w:hint="cs"/>
          <w:i/>
          <w:iCs/>
          <w:rtl/>
          <w:lang w:val="en-GB"/>
        </w:rPr>
        <w:t> </w:t>
      </w:r>
    </w:p>
    <w:p w:rsidR="007E4AC6" w:rsidRPr="00D1064E" w:rsidRDefault="007E4AC6" w:rsidP="003C1430">
      <w:pPr>
        <w:ind w:left="1418" w:hanging="1418"/>
        <w:jc w:val="left"/>
        <w:rPr>
          <w:i/>
          <w:iCs/>
          <w:lang w:val="en-GB"/>
        </w:rPr>
      </w:pPr>
      <w:r w:rsidRPr="00D1064E">
        <w:rPr>
          <w:lang w:val="en-GB"/>
        </w:rPr>
        <w:t>TO</w:t>
      </w:r>
      <w:r w:rsidRPr="00D1064E">
        <w:rPr>
          <w:lang w:val="en-GB"/>
        </w:rPr>
        <w:tab/>
      </w:r>
      <w:r w:rsidRPr="00D1064E">
        <w:rPr>
          <w:rFonts w:hint="cs"/>
          <w:i/>
          <w:rtl/>
        </w:rPr>
        <w:t>مشغّل</w:t>
      </w:r>
      <w:r w:rsidRPr="00D1064E">
        <w:rPr>
          <w:i/>
          <w:rtl/>
        </w:rPr>
        <w:t xml:space="preserve"> الاتصالات </w:t>
      </w:r>
      <w:r w:rsidRPr="00D1064E">
        <w:rPr>
          <w:i/>
          <w:iCs/>
          <w:lang w:val="en-GB"/>
        </w:rPr>
        <w:t>(</w:t>
      </w:r>
      <w:r w:rsidRPr="00D1064E">
        <w:rPr>
          <w:i/>
          <w:iCs/>
        </w:rPr>
        <w:t>Telecommunication operator</w:t>
      </w:r>
      <w:r w:rsidRPr="00D1064E">
        <w:rPr>
          <w:i/>
          <w:iCs/>
          <w:lang w:val="en-GB"/>
        </w:rPr>
        <w:t>)</w:t>
      </w:r>
    </w:p>
    <w:p w:rsidR="007E4AC6" w:rsidRPr="00D1064E" w:rsidRDefault="007E4AC6" w:rsidP="003C1430">
      <w:pPr>
        <w:ind w:left="1418" w:hanging="1418"/>
        <w:jc w:val="left"/>
        <w:rPr>
          <w:i/>
          <w:iCs/>
          <w:lang w:val="en-GB"/>
        </w:rPr>
      </w:pPr>
      <w:r w:rsidRPr="00D1064E">
        <w:rPr>
          <w:lang w:val="en-GB"/>
        </w:rPr>
        <w:t>TSC</w:t>
      </w:r>
      <w:r w:rsidRPr="00D1064E">
        <w:rPr>
          <w:lang w:val="en-GB"/>
        </w:rPr>
        <w:tab/>
      </w:r>
      <w:r w:rsidRPr="00D1064E">
        <w:rPr>
          <w:rFonts w:hint="cs"/>
          <w:i/>
          <w:rtl/>
        </w:rPr>
        <w:t>اللجنة الفرعية التقنية</w:t>
      </w:r>
      <w:r w:rsidRPr="00D1064E">
        <w:rPr>
          <w:i/>
          <w:rtl/>
        </w:rPr>
        <w:t xml:space="preserve"> </w:t>
      </w:r>
      <w:r w:rsidRPr="00D1064E">
        <w:rPr>
          <w:i/>
          <w:iCs/>
          <w:lang w:val="en-GB"/>
        </w:rPr>
        <w:t>(</w:t>
      </w:r>
      <w:r w:rsidRPr="00D1064E">
        <w:rPr>
          <w:i/>
          <w:iCs/>
        </w:rPr>
        <w:t>Technical Subcommittee</w:t>
      </w:r>
      <w:r w:rsidRPr="00D1064E">
        <w:rPr>
          <w:i/>
          <w:iCs/>
          <w:lang w:val="en-GB"/>
        </w:rPr>
        <w:t>)</w:t>
      </w:r>
    </w:p>
    <w:p w:rsidR="007E4AC6" w:rsidRPr="00D1064E" w:rsidRDefault="007E4AC6" w:rsidP="003C1430">
      <w:pPr>
        <w:ind w:left="1418" w:hanging="1418"/>
        <w:jc w:val="left"/>
        <w:rPr>
          <w:i/>
          <w:iCs/>
          <w:lang w:val="en-GB"/>
        </w:rPr>
      </w:pPr>
      <w:r w:rsidRPr="00D1064E">
        <w:rPr>
          <w:lang w:val="en-GB"/>
        </w:rPr>
        <w:t>TTC</w:t>
      </w:r>
      <w:r w:rsidRPr="00D1064E">
        <w:rPr>
          <w:lang w:val="en-GB"/>
        </w:rPr>
        <w:tab/>
      </w:r>
      <w:r w:rsidRPr="00D1064E">
        <w:rPr>
          <w:rFonts w:hint="cs"/>
          <w:i/>
          <w:rtl/>
        </w:rPr>
        <w:t>لجنة تكنولوجيا الاتصالات</w:t>
      </w:r>
      <w:r w:rsidRPr="00D1064E">
        <w:rPr>
          <w:i/>
          <w:rtl/>
        </w:rPr>
        <w:t xml:space="preserve"> </w:t>
      </w:r>
      <w:r w:rsidRPr="00D1064E">
        <w:rPr>
          <w:i/>
          <w:iCs/>
          <w:lang w:val="en-GB"/>
        </w:rPr>
        <w:t>(</w:t>
      </w:r>
      <w:r w:rsidRPr="00D1064E">
        <w:rPr>
          <w:i/>
          <w:iCs/>
        </w:rPr>
        <w:t>Telecommunication Technology Committee</w:t>
      </w:r>
      <w:r w:rsidRPr="00D1064E">
        <w:rPr>
          <w:i/>
          <w:iCs/>
          <w:lang w:val="en-GB"/>
        </w:rPr>
        <w:t>)</w:t>
      </w:r>
    </w:p>
    <w:p w:rsidR="007E4AC6" w:rsidRPr="00D1064E" w:rsidRDefault="007E4AC6" w:rsidP="00AB621A">
      <w:pPr>
        <w:pStyle w:val="Headingb"/>
        <w:spacing w:line="300" w:lineRule="exact"/>
        <w:rPr>
          <w:i/>
          <w:lang w:val="en-GB"/>
        </w:rPr>
      </w:pPr>
      <w:r w:rsidRPr="00D1064E">
        <w:rPr>
          <w:lang w:val="en-GB"/>
        </w:rPr>
        <w:t>U</w:t>
      </w:r>
      <w:r w:rsidRPr="00D1064E">
        <w:rPr>
          <w:lang w:val="en-GB"/>
        </w:rPr>
        <w:tab/>
      </w:r>
    </w:p>
    <w:p w:rsidR="007E4AC6" w:rsidRPr="00D1064E" w:rsidRDefault="007E4AC6" w:rsidP="003C1430">
      <w:pPr>
        <w:ind w:left="1418" w:hanging="1418"/>
        <w:jc w:val="left"/>
        <w:rPr>
          <w:i/>
          <w:iCs/>
          <w:lang w:val="en-GB"/>
        </w:rPr>
      </w:pPr>
      <w:r w:rsidRPr="00D1064E">
        <w:rPr>
          <w:lang w:val="en-GB"/>
        </w:rPr>
        <w:t>UI</w:t>
      </w:r>
      <w:r w:rsidRPr="00D1064E">
        <w:rPr>
          <w:lang w:val="en-GB"/>
        </w:rPr>
        <w:tab/>
      </w:r>
      <w:r w:rsidRPr="00D1064E">
        <w:rPr>
          <w:rFonts w:hint="cs"/>
          <w:i/>
          <w:rtl/>
        </w:rPr>
        <w:t>معلومات غير مرقّمة</w:t>
      </w:r>
      <w:r w:rsidRPr="00D1064E">
        <w:rPr>
          <w:i/>
          <w:rtl/>
        </w:rPr>
        <w:t xml:space="preserve"> </w:t>
      </w:r>
      <w:r w:rsidRPr="00D1064E">
        <w:rPr>
          <w:i/>
          <w:iCs/>
          <w:lang w:val="en-GB"/>
        </w:rPr>
        <w:t>(</w:t>
      </w:r>
      <w:r w:rsidRPr="00D1064E">
        <w:rPr>
          <w:i/>
          <w:iCs/>
        </w:rPr>
        <w:t>Un-numbered information</w:t>
      </w:r>
      <w:r w:rsidRPr="00D1064E">
        <w:rPr>
          <w:i/>
          <w:iCs/>
          <w:lang w:val="en-GB"/>
        </w:rPr>
        <w:t>)</w:t>
      </w:r>
    </w:p>
    <w:p w:rsidR="007E4AC6" w:rsidRPr="00D1064E" w:rsidRDefault="007E4AC6" w:rsidP="003C1430">
      <w:pPr>
        <w:ind w:left="1418" w:hanging="1418"/>
        <w:jc w:val="left"/>
        <w:rPr>
          <w:i/>
          <w:iCs/>
          <w:lang w:val="en-GB"/>
        </w:rPr>
      </w:pPr>
      <w:r w:rsidRPr="00D1064E">
        <w:rPr>
          <w:lang w:val="en-GB"/>
        </w:rPr>
        <w:t>UIM</w:t>
      </w:r>
      <w:r w:rsidRPr="00D1064E">
        <w:rPr>
          <w:lang w:val="en-GB"/>
        </w:rPr>
        <w:tab/>
      </w:r>
      <w:r w:rsidRPr="00D1064E">
        <w:rPr>
          <w:rFonts w:hint="cs"/>
          <w:i/>
          <w:rtl/>
        </w:rPr>
        <w:t>وحدة هوية المستعمل</w:t>
      </w:r>
      <w:r w:rsidRPr="00D1064E">
        <w:rPr>
          <w:i/>
          <w:rtl/>
        </w:rPr>
        <w:t xml:space="preserve"> </w:t>
      </w:r>
      <w:r w:rsidRPr="00D1064E">
        <w:rPr>
          <w:i/>
          <w:iCs/>
          <w:lang w:val="en-GB"/>
        </w:rPr>
        <w:t>(</w:t>
      </w:r>
      <w:r w:rsidRPr="00D1064E">
        <w:rPr>
          <w:i/>
          <w:iCs/>
        </w:rPr>
        <w:t>User identity module</w:t>
      </w:r>
      <w:r w:rsidRPr="00D1064E">
        <w:rPr>
          <w:i/>
          <w:iCs/>
          <w:lang w:val="en-GB"/>
        </w:rPr>
        <w:t>)</w:t>
      </w:r>
    </w:p>
    <w:p w:rsidR="007E4AC6" w:rsidRPr="00D1064E" w:rsidRDefault="007E4AC6" w:rsidP="003C1430">
      <w:pPr>
        <w:ind w:left="1418" w:hanging="1418"/>
        <w:jc w:val="left"/>
        <w:rPr>
          <w:i/>
          <w:iCs/>
          <w:lang w:val="en-GB"/>
        </w:rPr>
      </w:pPr>
      <w:r w:rsidRPr="00D1064E">
        <w:rPr>
          <w:lang w:val="en-GB"/>
        </w:rPr>
        <w:t>UMTS</w:t>
      </w:r>
      <w:r w:rsidRPr="00D1064E">
        <w:rPr>
          <w:lang w:val="en-GB"/>
        </w:rPr>
        <w:tab/>
      </w:r>
      <w:r w:rsidRPr="00D1064E">
        <w:rPr>
          <w:rFonts w:hint="cs"/>
          <w:i/>
          <w:rtl/>
        </w:rPr>
        <w:t>نظام الاتصالات المتنقلة العالمية</w:t>
      </w:r>
      <w:r w:rsidRPr="00D1064E">
        <w:rPr>
          <w:i/>
          <w:rtl/>
        </w:rPr>
        <w:t xml:space="preserve"> </w:t>
      </w:r>
      <w:r w:rsidRPr="00D1064E">
        <w:rPr>
          <w:i/>
          <w:iCs/>
          <w:lang w:val="en-GB"/>
        </w:rPr>
        <w:t>(</w:t>
      </w:r>
      <w:r w:rsidRPr="00D1064E">
        <w:rPr>
          <w:i/>
          <w:iCs/>
        </w:rPr>
        <w:t>Universal mobile telecommunications system</w:t>
      </w:r>
      <w:r w:rsidRPr="00D1064E">
        <w:rPr>
          <w:i/>
          <w:iCs/>
          <w:lang w:val="en-GB"/>
        </w:rPr>
        <w:t>)</w:t>
      </w:r>
    </w:p>
    <w:p w:rsidR="007E4AC6" w:rsidRPr="00D1064E" w:rsidRDefault="007E4AC6" w:rsidP="003C1430">
      <w:pPr>
        <w:ind w:left="1418" w:hanging="1418"/>
        <w:jc w:val="left"/>
        <w:rPr>
          <w:i/>
          <w:iCs/>
          <w:lang w:val="en-GB"/>
        </w:rPr>
      </w:pPr>
      <w:r w:rsidRPr="00D1064E">
        <w:rPr>
          <w:lang w:val="en-GB"/>
        </w:rPr>
        <w:t>UNI</w:t>
      </w:r>
      <w:r w:rsidRPr="00D1064E">
        <w:rPr>
          <w:lang w:val="en-GB"/>
        </w:rPr>
        <w:tab/>
      </w:r>
      <w:r w:rsidRPr="00D1064E">
        <w:rPr>
          <w:rFonts w:hint="cs"/>
          <w:i/>
          <w:rtl/>
        </w:rPr>
        <w:t>السطح البيني مستعمل-شبكة</w:t>
      </w:r>
      <w:r w:rsidRPr="00D1064E">
        <w:rPr>
          <w:i/>
          <w:rtl/>
        </w:rPr>
        <w:t xml:space="preserve"> </w:t>
      </w:r>
      <w:r w:rsidRPr="00D1064E">
        <w:rPr>
          <w:i/>
          <w:iCs/>
          <w:lang w:val="en-GB"/>
        </w:rPr>
        <w:t>(</w:t>
      </w:r>
      <w:r w:rsidRPr="00D1064E">
        <w:rPr>
          <w:i/>
          <w:iCs/>
        </w:rPr>
        <w:t>User network interface</w:t>
      </w:r>
      <w:r w:rsidRPr="00D1064E">
        <w:rPr>
          <w:i/>
          <w:iCs/>
          <w:lang w:val="en-GB"/>
        </w:rPr>
        <w:t>)</w:t>
      </w:r>
    </w:p>
    <w:p w:rsidR="007E4AC6" w:rsidRPr="00D1064E" w:rsidRDefault="007E4AC6" w:rsidP="003C1430">
      <w:pPr>
        <w:ind w:left="1418" w:hanging="1418"/>
        <w:jc w:val="left"/>
        <w:rPr>
          <w:i/>
          <w:iCs/>
          <w:lang w:val="en-GB"/>
        </w:rPr>
      </w:pPr>
      <w:r w:rsidRPr="00D1064E">
        <w:rPr>
          <w:lang w:val="en-GB"/>
        </w:rPr>
        <w:t>UPT</w:t>
      </w:r>
      <w:r w:rsidRPr="00D1064E">
        <w:rPr>
          <w:lang w:val="en-GB"/>
        </w:rPr>
        <w:tab/>
      </w:r>
      <w:r w:rsidRPr="00D1064E">
        <w:rPr>
          <w:rFonts w:hint="cs"/>
          <w:i/>
          <w:rtl/>
        </w:rPr>
        <w:t>الاتصالات الشخصية العالمية</w:t>
      </w:r>
      <w:r w:rsidRPr="00D1064E">
        <w:rPr>
          <w:i/>
          <w:rtl/>
        </w:rPr>
        <w:t xml:space="preserve"> </w:t>
      </w:r>
      <w:r w:rsidRPr="00D1064E">
        <w:rPr>
          <w:i/>
          <w:iCs/>
          <w:lang w:val="en-GB"/>
        </w:rPr>
        <w:t>(</w:t>
      </w:r>
      <w:r w:rsidRPr="00D1064E">
        <w:rPr>
          <w:i/>
          <w:iCs/>
        </w:rPr>
        <w:t>Universal personal telecommunications</w:t>
      </w:r>
      <w:r w:rsidRPr="00D1064E">
        <w:rPr>
          <w:i/>
          <w:iCs/>
          <w:lang w:val="en-GB"/>
        </w:rPr>
        <w:t>)</w:t>
      </w:r>
    </w:p>
    <w:p w:rsidR="007E4AC6" w:rsidRPr="00D1064E" w:rsidRDefault="007E4AC6" w:rsidP="003C1430">
      <w:pPr>
        <w:ind w:left="1418" w:hanging="1418"/>
        <w:jc w:val="left"/>
        <w:rPr>
          <w:i/>
          <w:iCs/>
          <w:lang w:val="en-GB"/>
        </w:rPr>
      </w:pPr>
      <w:r w:rsidRPr="00D1064E">
        <w:rPr>
          <w:lang w:val="en-GB"/>
        </w:rPr>
        <w:t>UPTN</w:t>
      </w:r>
      <w:r w:rsidRPr="00D1064E">
        <w:rPr>
          <w:lang w:val="en-GB"/>
        </w:rPr>
        <w:tab/>
      </w:r>
      <w:r w:rsidRPr="00D1064E">
        <w:rPr>
          <w:rFonts w:hint="cs"/>
          <w:i/>
          <w:rtl/>
        </w:rPr>
        <w:t xml:space="preserve">رقم </w:t>
      </w:r>
      <w:r w:rsidRPr="00D1064E">
        <w:rPr>
          <w:i/>
          <w:rtl/>
        </w:rPr>
        <w:t>الاتصالات الشخصية العالمية</w:t>
      </w:r>
      <w:r w:rsidR="00B1224E" w:rsidRPr="00D1064E">
        <w:rPr>
          <w:rFonts w:hint="cs"/>
          <w:i/>
          <w:rtl/>
        </w:rPr>
        <w:t xml:space="preserve"> </w:t>
      </w:r>
      <w:r w:rsidRPr="00D1064E">
        <w:rPr>
          <w:i/>
          <w:iCs/>
          <w:lang w:val="en-GB"/>
        </w:rPr>
        <w:t>(</w:t>
      </w:r>
      <w:r w:rsidRPr="00D1064E">
        <w:rPr>
          <w:i/>
          <w:iCs/>
        </w:rPr>
        <w:t>Universal personal telecommunication number</w:t>
      </w:r>
      <w:r w:rsidRPr="00D1064E">
        <w:rPr>
          <w:i/>
          <w:iCs/>
          <w:lang w:val="en-GB"/>
        </w:rPr>
        <w:t>)</w:t>
      </w:r>
    </w:p>
    <w:p w:rsidR="007E4AC6" w:rsidRPr="00D1064E" w:rsidRDefault="007E4AC6" w:rsidP="003C1430">
      <w:pPr>
        <w:ind w:left="1418" w:hanging="1418"/>
        <w:jc w:val="left"/>
        <w:rPr>
          <w:i/>
          <w:iCs/>
          <w:lang w:val="en-GB"/>
        </w:rPr>
      </w:pPr>
      <w:r w:rsidRPr="00D1064E">
        <w:rPr>
          <w:lang w:val="en-GB"/>
        </w:rPr>
        <w:lastRenderedPageBreak/>
        <w:t>UUI</w:t>
      </w:r>
      <w:r w:rsidRPr="00D1064E">
        <w:rPr>
          <w:lang w:val="en-GB"/>
        </w:rPr>
        <w:tab/>
      </w:r>
      <w:r w:rsidRPr="00D1064E">
        <w:rPr>
          <w:rFonts w:hint="cs"/>
          <w:i/>
          <w:rtl/>
        </w:rPr>
        <w:t xml:space="preserve">هويّة مستعمل النظام </w:t>
      </w:r>
      <w:r w:rsidRPr="00D1064E">
        <w:rPr>
          <w:i/>
        </w:rPr>
        <w:t>UMTS</w:t>
      </w:r>
      <w:r w:rsidRPr="00D1064E">
        <w:rPr>
          <w:i/>
          <w:rtl/>
        </w:rPr>
        <w:t xml:space="preserve"> </w:t>
      </w:r>
      <w:r w:rsidRPr="00D1064E">
        <w:rPr>
          <w:i/>
          <w:iCs/>
          <w:lang w:val="en-GB"/>
        </w:rPr>
        <w:t>(</w:t>
      </w:r>
      <w:r w:rsidRPr="00D1064E">
        <w:rPr>
          <w:i/>
          <w:iCs/>
        </w:rPr>
        <w:t>UMTS user identity</w:t>
      </w:r>
      <w:r w:rsidRPr="00D1064E">
        <w:rPr>
          <w:i/>
          <w:iCs/>
          <w:lang w:val="en-GB"/>
        </w:rPr>
        <w:t>)</w:t>
      </w:r>
    </w:p>
    <w:p w:rsidR="007E4AC6" w:rsidRPr="00D1064E" w:rsidRDefault="007E4AC6" w:rsidP="003C1430">
      <w:pPr>
        <w:ind w:left="1418" w:hanging="1418"/>
        <w:jc w:val="left"/>
        <w:rPr>
          <w:i/>
          <w:iCs/>
          <w:lang w:val="en-GB"/>
        </w:rPr>
      </w:pPr>
      <w:r w:rsidRPr="00D1064E">
        <w:rPr>
          <w:lang w:val="en-GB"/>
        </w:rPr>
        <w:t>UUM</w:t>
      </w:r>
      <w:r w:rsidRPr="00D1064E">
        <w:rPr>
          <w:lang w:val="en-GB"/>
        </w:rPr>
        <w:tab/>
      </w:r>
      <w:r w:rsidRPr="00D1064E">
        <w:rPr>
          <w:rFonts w:hint="cs"/>
          <w:i/>
          <w:rtl/>
          <w:lang w:bidi="ar-LB"/>
        </w:rPr>
        <w:t>تنقّلية</w:t>
      </w:r>
      <w:r w:rsidRPr="00D1064E">
        <w:rPr>
          <w:rFonts w:hint="cs"/>
          <w:i/>
          <w:rtl/>
        </w:rPr>
        <w:t xml:space="preserve"> مستعمل النظام </w:t>
      </w:r>
      <w:r w:rsidRPr="00D1064E">
        <w:rPr>
          <w:i/>
        </w:rPr>
        <w:t>UMTS</w:t>
      </w:r>
      <w:r w:rsidRPr="00D1064E">
        <w:rPr>
          <w:i/>
          <w:rtl/>
        </w:rPr>
        <w:t xml:space="preserve"> </w:t>
      </w:r>
      <w:r w:rsidRPr="00D1064E">
        <w:rPr>
          <w:i/>
          <w:iCs/>
          <w:lang w:val="en-GB"/>
        </w:rPr>
        <w:t>(</w:t>
      </w:r>
      <w:r w:rsidRPr="00D1064E">
        <w:rPr>
          <w:i/>
          <w:iCs/>
        </w:rPr>
        <w:t>UMTS user mobility</w:t>
      </w:r>
      <w:r w:rsidRPr="00D1064E">
        <w:rPr>
          <w:i/>
          <w:iCs/>
          <w:lang w:val="en-GB"/>
        </w:rPr>
        <w:t>)</w:t>
      </w:r>
    </w:p>
    <w:p w:rsidR="007E4AC6" w:rsidRPr="00D1064E" w:rsidRDefault="007E4AC6" w:rsidP="003C1430">
      <w:pPr>
        <w:ind w:left="1418" w:hanging="1418"/>
        <w:jc w:val="left"/>
        <w:rPr>
          <w:i/>
          <w:iCs/>
          <w:lang w:val="en-GB"/>
        </w:rPr>
      </w:pPr>
      <w:r w:rsidRPr="00D1064E">
        <w:rPr>
          <w:lang w:val="en-GB"/>
        </w:rPr>
        <w:t>UUS</w:t>
      </w:r>
      <w:r w:rsidRPr="00D1064E">
        <w:rPr>
          <w:lang w:val="en-GB"/>
        </w:rPr>
        <w:tab/>
      </w:r>
      <w:r w:rsidRPr="00D1064E">
        <w:rPr>
          <w:rFonts w:hint="cs"/>
          <w:i/>
          <w:rtl/>
        </w:rPr>
        <w:t>التشوير من مستعمل إلى مستعمل</w:t>
      </w:r>
      <w:r w:rsidRPr="00D1064E">
        <w:rPr>
          <w:rFonts w:hint="cs"/>
          <w:i/>
          <w:rtl/>
          <w:lang w:bidi="ar-EG"/>
        </w:rPr>
        <w:t xml:space="preserve"> </w:t>
      </w:r>
      <w:r w:rsidRPr="00D1064E">
        <w:rPr>
          <w:i/>
          <w:iCs/>
          <w:lang w:val="en-GB"/>
        </w:rPr>
        <w:t>(</w:t>
      </w:r>
      <w:r w:rsidRPr="00D1064E">
        <w:rPr>
          <w:i/>
          <w:iCs/>
        </w:rPr>
        <w:t>User-to-user signalling</w:t>
      </w:r>
      <w:r w:rsidRPr="00D1064E">
        <w:rPr>
          <w:i/>
          <w:iCs/>
          <w:lang w:val="en-GB"/>
        </w:rPr>
        <w:t>)</w:t>
      </w:r>
    </w:p>
    <w:p w:rsidR="007E4AC6" w:rsidRPr="00D1064E" w:rsidRDefault="007E4AC6" w:rsidP="00AB621A">
      <w:pPr>
        <w:pStyle w:val="Headingb"/>
        <w:spacing w:line="300" w:lineRule="exact"/>
        <w:rPr>
          <w:i/>
          <w:lang w:val="en-GB"/>
        </w:rPr>
      </w:pPr>
      <w:r w:rsidRPr="00D1064E">
        <w:rPr>
          <w:lang w:val="en-GB"/>
        </w:rPr>
        <w:t>V</w:t>
      </w:r>
      <w:r w:rsidRPr="00D1064E">
        <w:rPr>
          <w:lang w:val="en-GB"/>
        </w:rPr>
        <w:tab/>
      </w:r>
    </w:p>
    <w:p w:rsidR="007E4AC6" w:rsidRPr="00D1064E" w:rsidRDefault="007E4AC6" w:rsidP="003C1430">
      <w:pPr>
        <w:ind w:left="1418" w:hanging="1418"/>
        <w:jc w:val="left"/>
        <w:rPr>
          <w:i/>
          <w:iCs/>
          <w:lang w:val="en-GB"/>
        </w:rPr>
      </w:pPr>
      <w:r w:rsidRPr="00D1064E">
        <w:rPr>
          <w:lang w:val="en-GB"/>
        </w:rPr>
        <w:t>VC</w:t>
      </w:r>
      <w:r w:rsidRPr="00D1064E">
        <w:rPr>
          <w:lang w:val="en-GB"/>
        </w:rPr>
        <w:tab/>
      </w:r>
      <w:r w:rsidRPr="00D1064E">
        <w:rPr>
          <w:rFonts w:hint="cs"/>
          <w:i/>
          <w:rtl/>
        </w:rPr>
        <w:t>قناة افتراضية</w:t>
      </w:r>
      <w:r w:rsidRPr="00D1064E">
        <w:rPr>
          <w:i/>
          <w:rtl/>
        </w:rPr>
        <w:t xml:space="preserve"> </w:t>
      </w:r>
      <w:r w:rsidRPr="00D1064E">
        <w:rPr>
          <w:i/>
          <w:iCs/>
          <w:lang w:val="en-GB"/>
        </w:rPr>
        <w:t>(</w:t>
      </w:r>
      <w:r w:rsidRPr="00D1064E">
        <w:rPr>
          <w:i/>
          <w:iCs/>
        </w:rPr>
        <w:t>Virtual channel</w:t>
      </w:r>
      <w:r w:rsidRPr="00D1064E">
        <w:rPr>
          <w:i/>
          <w:iCs/>
          <w:lang w:val="en-GB"/>
        </w:rPr>
        <w:t>)</w:t>
      </w:r>
    </w:p>
    <w:p w:rsidR="007E4AC6" w:rsidRPr="00D1064E" w:rsidRDefault="007E4AC6" w:rsidP="003C1430">
      <w:pPr>
        <w:ind w:left="1418" w:hanging="1418"/>
        <w:jc w:val="left"/>
        <w:rPr>
          <w:i/>
          <w:iCs/>
          <w:lang w:val="en-GB"/>
        </w:rPr>
      </w:pPr>
      <w:r w:rsidRPr="00D1064E">
        <w:rPr>
          <w:lang w:val="en-GB"/>
        </w:rPr>
        <w:t>VLR</w:t>
      </w:r>
      <w:r w:rsidRPr="00D1064E">
        <w:rPr>
          <w:lang w:val="en-GB"/>
        </w:rPr>
        <w:tab/>
      </w:r>
      <w:r w:rsidRPr="00D1064E">
        <w:rPr>
          <w:rFonts w:hint="cs"/>
          <w:i/>
          <w:rtl/>
        </w:rPr>
        <w:t>سجل موقع الزوار</w:t>
      </w:r>
      <w:r w:rsidRPr="00D1064E">
        <w:rPr>
          <w:i/>
          <w:rtl/>
        </w:rPr>
        <w:t xml:space="preserve"> </w:t>
      </w:r>
      <w:r w:rsidRPr="00D1064E">
        <w:rPr>
          <w:i/>
          <w:iCs/>
          <w:lang w:val="en-GB"/>
        </w:rPr>
        <w:t>(</w:t>
      </w:r>
      <w:r w:rsidRPr="00D1064E">
        <w:rPr>
          <w:i/>
          <w:iCs/>
        </w:rPr>
        <w:t>Visitor location register</w:t>
      </w:r>
      <w:r w:rsidRPr="00D1064E">
        <w:rPr>
          <w:i/>
          <w:iCs/>
          <w:lang w:val="en-GB"/>
        </w:rPr>
        <w:t>)</w:t>
      </w:r>
    </w:p>
    <w:p w:rsidR="007E4AC6" w:rsidRPr="00D1064E" w:rsidRDefault="007E4AC6" w:rsidP="003C1430">
      <w:pPr>
        <w:ind w:left="1418" w:hanging="1418"/>
        <w:jc w:val="left"/>
        <w:rPr>
          <w:i/>
          <w:iCs/>
          <w:lang w:val="en-GB"/>
        </w:rPr>
      </w:pPr>
      <w:r w:rsidRPr="00D1064E">
        <w:rPr>
          <w:lang w:val="en-GB"/>
        </w:rPr>
        <w:t>VP</w:t>
      </w:r>
      <w:r w:rsidRPr="00D1064E">
        <w:rPr>
          <w:lang w:val="en-GB"/>
        </w:rPr>
        <w:tab/>
      </w:r>
      <w:r w:rsidRPr="00D1064E">
        <w:rPr>
          <w:rFonts w:hint="cs"/>
          <w:i/>
          <w:rtl/>
        </w:rPr>
        <w:t xml:space="preserve">مسير افتراضي </w:t>
      </w:r>
      <w:r w:rsidRPr="00D1064E">
        <w:rPr>
          <w:i/>
          <w:iCs/>
          <w:lang w:val="en-GB"/>
        </w:rPr>
        <w:t>(</w:t>
      </w:r>
      <w:r w:rsidRPr="00D1064E">
        <w:rPr>
          <w:i/>
          <w:iCs/>
        </w:rPr>
        <w:t>Virtual path</w:t>
      </w:r>
      <w:r w:rsidRPr="00D1064E">
        <w:rPr>
          <w:i/>
          <w:iCs/>
          <w:lang w:val="en-GB"/>
        </w:rPr>
        <w:t>)</w:t>
      </w:r>
    </w:p>
    <w:p w:rsidR="007E4AC6" w:rsidRPr="00D1064E" w:rsidRDefault="007E4AC6" w:rsidP="003C1430">
      <w:pPr>
        <w:ind w:left="1418" w:hanging="1418"/>
        <w:jc w:val="left"/>
        <w:rPr>
          <w:i/>
          <w:iCs/>
          <w:lang w:val="en-GB"/>
        </w:rPr>
      </w:pPr>
      <w:r w:rsidRPr="00D1064E">
        <w:rPr>
          <w:lang w:val="en-GB"/>
        </w:rPr>
        <w:t>VPI</w:t>
      </w:r>
      <w:r w:rsidRPr="00D1064E">
        <w:rPr>
          <w:lang w:val="en-GB"/>
        </w:rPr>
        <w:tab/>
      </w:r>
      <w:r w:rsidRPr="00D1064E">
        <w:rPr>
          <w:rFonts w:hint="cs"/>
          <w:i/>
          <w:rtl/>
        </w:rPr>
        <w:t>معرّف هويّة المسير الافتراضي</w:t>
      </w:r>
      <w:r w:rsidRPr="00D1064E">
        <w:rPr>
          <w:i/>
          <w:rtl/>
        </w:rPr>
        <w:t xml:space="preserve"> </w:t>
      </w:r>
      <w:r w:rsidRPr="00D1064E">
        <w:rPr>
          <w:i/>
          <w:iCs/>
          <w:lang w:val="en-GB"/>
        </w:rPr>
        <w:t>(</w:t>
      </w:r>
      <w:r w:rsidRPr="00D1064E">
        <w:rPr>
          <w:i/>
          <w:iCs/>
        </w:rPr>
        <w:t>Virtual path identifier</w:t>
      </w:r>
      <w:r w:rsidRPr="00D1064E">
        <w:rPr>
          <w:i/>
          <w:iCs/>
          <w:lang w:val="en-GB"/>
        </w:rPr>
        <w:t>)</w:t>
      </w:r>
    </w:p>
    <w:p w:rsidR="007E4AC6" w:rsidRPr="00D1064E" w:rsidRDefault="007E4AC6" w:rsidP="00AB621A">
      <w:pPr>
        <w:pStyle w:val="Headingb"/>
        <w:spacing w:line="300" w:lineRule="exact"/>
        <w:rPr>
          <w:i/>
          <w:lang w:val="en-GB"/>
        </w:rPr>
      </w:pPr>
      <w:r w:rsidRPr="00D1064E">
        <w:rPr>
          <w:lang w:val="en-GB"/>
        </w:rPr>
        <w:t>W</w:t>
      </w:r>
      <w:r w:rsidRPr="00D1064E">
        <w:rPr>
          <w:lang w:val="en-GB"/>
        </w:rPr>
        <w:tab/>
      </w:r>
    </w:p>
    <w:p w:rsidR="007E4AC6" w:rsidRPr="00D1064E" w:rsidRDefault="007E4AC6" w:rsidP="003C1430">
      <w:pPr>
        <w:ind w:left="1418" w:hanging="1418"/>
        <w:jc w:val="left"/>
        <w:rPr>
          <w:bCs/>
          <w:i/>
          <w:rtl/>
        </w:rPr>
      </w:pPr>
      <w:r w:rsidRPr="00D1064E">
        <w:rPr>
          <w:lang w:val="en-GB"/>
        </w:rPr>
        <w:t>WSF</w:t>
      </w:r>
      <w:r w:rsidRPr="00D1064E">
        <w:rPr>
          <w:lang w:val="en-GB"/>
        </w:rPr>
        <w:tab/>
      </w:r>
      <w:r w:rsidRPr="00D1064E">
        <w:rPr>
          <w:rFonts w:hint="cs"/>
          <w:i/>
          <w:rtl/>
        </w:rPr>
        <w:t>وظيفة محطة العمل</w:t>
      </w:r>
      <w:r w:rsidRPr="00D1064E">
        <w:rPr>
          <w:i/>
          <w:rtl/>
        </w:rPr>
        <w:t xml:space="preserve"> </w:t>
      </w:r>
      <w:r w:rsidRPr="00D1064E">
        <w:rPr>
          <w:i/>
          <w:iCs/>
          <w:lang w:val="en-GB"/>
        </w:rPr>
        <w:t>(</w:t>
      </w:r>
      <w:r w:rsidRPr="00D1064E">
        <w:rPr>
          <w:i/>
          <w:iCs/>
        </w:rPr>
        <w:t>Work station function</w:t>
      </w:r>
      <w:r w:rsidRPr="00D1064E">
        <w:rPr>
          <w:i/>
          <w:iCs/>
          <w:lang w:val="en-GB"/>
        </w:rPr>
        <w:t>)</w:t>
      </w:r>
    </w:p>
    <w:p w:rsidR="0099399A" w:rsidRPr="00D1064E" w:rsidRDefault="0099399A" w:rsidP="00E70EAC">
      <w:pPr>
        <w:pStyle w:val="Heading3"/>
      </w:pPr>
      <w:bookmarkStart w:id="20" w:name="_Toc430340965"/>
      <w:r w:rsidRPr="00D1064E">
        <w:t>2.2.4</w:t>
      </w:r>
      <w:r w:rsidRPr="00D1064E">
        <w:rPr>
          <w:rtl/>
        </w:rPr>
        <w:tab/>
      </w:r>
      <w:r w:rsidRPr="00D1064E">
        <w:rPr>
          <w:rFonts w:hint="cs"/>
          <w:rtl/>
        </w:rPr>
        <w:t>المختصرات والأسماء المختصرة المتعلقة بتوصيات وتقارير الاتصالات المتنقلة الدولية</w:t>
      </w:r>
      <w:r w:rsidRPr="00D1064E">
        <w:t xml:space="preserve"> </w:t>
      </w:r>
      <w:r w:rsidRPr="00D1064E">
        <w:rPr>
          <w:rFonts w:hint="cs"/>
          <w:rtl/>
        </w:rPr>
        <w:t>المتقدمة</w:t>
      </w:r>
      <w:bookmarkEnd w:id="20"/>
      <w:r w:rsidR="003B664D" w:rsidRPr="00D1064E">
        <w:rPr>
          <w:rStyle w:val="FootnoteReference"/>
        </w:rPr>
        <w:footnoteReference w:id="4"/>
      </w:r>
    </w:p>
    <w:p w:rsidR="00E82D6A" w:rsidRPr="00D1064E" w:rsidRDefault="00E82D6A" w:rsidP="00E70EAC">
      <w:pPr>
        <w:pStyle w:val="Heading4"/>
      </w:pPr>
      <w:bookmarkStart w:id="21" w:name="_Toc292201566"/>
      <w:bookmarkStart w:id="22" w:name="_Toc323631208"/>
      <w:bookmarkStart w:id="23" w:name="_Toc324321105"/>
      <w:bookmarkStart w:id="24" w:name="_Toc430340966"/>
      <w:r w:rsidRPr="00D1064E">
        <w:t>1.2.2.4</w:t>
      </w:r>
      <w:r w:rsidRPr="00D1064E">
        <w:tab/>
      </w:r>
      <w:bookmarkEnd w:id="21"/>
      <w:bookmarkEnd w:id="22"/>
      <w:bookmarkEnd w:id="23"/>
      <w:r w:rsidR="00A23840" w:rsidRPr="00D1064E">
        <w:rPr>
          <w:rFonts w:hint="cs"/>
          <w:rtl/>
        </w:rPr>
        <w:t>المختصرات والأسماء المختصرة المتعلقة بالسطح البيني الراديوي للأرض في تكنولوجيا الشبكات اللاسلكية المتقدمة للمناطق الحضرية</w:t>
      </w:r>
      <w:bookmarkEnd w:id="24"/>
    </w:p>
    <w:p w:rsidR="009D34BB" w:rsidRPr="00D1064E" w:rsidRDefault="009D34BB" w:rsidP="003C1430">
      <w:pPr>
        <w:pStyle w:val="Headingb"/>
        <w:ind w:left="1418" w:hanging="1418"/>
        <w:jc w:val="left"/>
        <w:rPr>
          <w:b w:val="0"/>
          <w:i/>
        </w:rPr>
      </w:pPr>
      <w:r w:rsidRPr="00D1064E">
        <w:t>0-9</w:t>
      </w:r>
      <w:r w:rsidRPr="00D1064E">
        <w:tab/>
      </w:r>
    </w:p>
    <w:p w:rsidR="009D34BB" w:rsidRPr="00D1064E" w:rsidRDefault="009D34BB" w:rsidP="003C1430">
      <w:pPr>
        <w:ind w:left="1418" w:hanging="1418"/>
        <w:jc w:val="left"/>
        <w:rPr>
          <w:i/>
          <w:rtl/>
          <w:lang w:bidi="ar-LB"/>
        </w:rPr>
      </w:pPr>
      <w:r w:rsidRPr="00D1064E">
        <w:t>3-DES</w:t>
      </w:r>
      <w:r w:rsidRPr="00D1064E">
        <w:tab/>
      </w:r>
      <w:r w:rsidRPr="00D1064E">
        <w:rPr>
          <w:rFonts w:hint="cs"/>
          <w:i/>
          <w:rtl/>
          <w:lang w:bidi="ar-LB"/>
        </w:rPr>
        <w:t xml:space="preserve">معيار </w:t>
      </w:r>
      <w:r w:rsidRPr="00D1064E">
        <w:rPr>
          <w:i/>
          <w:rtl/>
        </w:rPr>
        <w:t>تشفير البيانات الثلاثية</w:t>
      </w:r>
      <w:r w:rsidRPr="00D1064E">
        <w:rPr>
          <w:rFonts w:hint="cs"/>
          <w:i/>
          <w:rtl/>
          <w:lang w:bidi="ar-LB"/>
        </w:rPr>
        <w:t xml:space="preserve"> </w:t>
      </w:r>
      <w:r w:rsidRPr="00D1064E">
        <w:rPr>
          <w:i/>
        </w:rPr>
        <w:t>(Triple data encryption standard</w:t>
      </w:r>
      <w:r w:rsidRPr="00D1064E">
        <w:rPr>
          <w:i/>
          <w:iCs/>
        </w:rPr>
        <w:t>)</w:t>
      </w:r>
    </w:p>
    <w:p w:rsidR="009D34BB" w:rsidRPr="00D1064E" w:rsidRDefault="009D34BB" w:rsidP="00AB621A">
      <w:pPr>
        <w:pStyle w:val="Headingb"/>
        <w:spacing w:line="300" w:lineRule="exact"/>
        <w:rPr>
          <w:i/>
        </w:rPr>
      </w:pPr>
      <w:r w:rsidRPr="00D1064E">
        <w:t>A</w:t>
      </w:r>
      <w:r w:rsidRPr="00D1064E">
        <w:tab/>
      </w:r>
    </w:p>
    <w:p w:rsidR="009D34BB" w:rsidRPr="00D1064E" w:rsidRDefault="009D34BB" w:rsidP="003C1430">
      <w:pPr>
        <w:ind w:left="1418" w:hanging="1418"/>
        <w:jc w:val="left"/>
        <w:rPr>
          <w:i/>
          <w:iCs/>
          <w:lang w:val="en-GB"/>
        </w:rPr>
      </w:pPr>
      <w:r w:rsidRPr="00D1064E">
        <w:rPr>
          <w:lang w:val="en-GB"/>
        </w:rPr>
        <w:t>A</w:t>
      </w:r>
      <w:r w:rsidRPr="00D1064E">
        <w:t>-MAP</w:t>
      </w:r>
      <w:r w:rsidRPr="00D1064E">
        <w:tab/>
      </w:r>
      <w:r w:rsidRPr="00D1064E">
        <w:rPr>
          <w:rFonts w:hint="cs"/>
          <w:i/>
          <w:rtl/>
        </w:rPr>
        <w:t>جزء التطبيق المتنقّل المتقدّم</w:t>
      </w:r>
      <w:r w:rsidRPr="00D1064E">
        <w:rPr>
          <w:rFonts w:hint="cs"/>
          <w:i/>
          <w:rtl/>
          <w:lang w:bidi="ar-EG"/>
        </w:rPr>
        <w:t xml:space="preserve"> </w:t>
      </w:r>
      <w:r w:rsidRPr="00D1064E">
        <w:rPr>
          <w:i/>
          <w:iCs/>
          <w:lang w:val="en-GB"/>
        </w:rPr>
        <w:t>(</w:t>
      </w:r>
      <w:r w:rsidRPr="00D1064E">
        <w:rPr>
          <w:bCs/>
          <w:i/>
          <w:iCs/>
        </w:rPr>
        <w:t>Advanced map</w:t>
      </w:r>
      <w:r w:rsidRPr="00D1064E">
        <w:rPr>
          <w:i/>
          <w:iCs/>
          <w:lang w:val="en-GB"/>
        </w:rPr>
        <w:t>)</w:t>
      </w:r>
    </w:p>
    <w:p w:rsidR="002F3584" w:rsidRPr="00D1064E" w:rsidRDefault="009D34BB" w:rsidP="003C1430">
      <w:pPr>
        <w:ind w:left="1418" w:hanging="1418"/>
        <w:jc w:val="left"/>
        <w:rPr>
          <w:i/>
          <w:iCs/>
          <w:lang w:val="en-GB"/>
        </w:rPr>
      </w:pPr>
      <w:r w:rsidRPr="00D1064E">
        <w:rPr>
          <w:lang w:val="en-GB"/>
        </w:rPr>
        <w:t>A-Preamble</w:t>
      </w:r>
      <w:r w:rsidRPr="00D1064E">
        <w:rPr>
          <w:rtl/>
          <w:lang w:bidi="ar-LB"/>
        </w:rPr>
        <w:tab/>
      </w:r>
      <w:r w:rsidRPr="00D1064E">
        <w:rPr>
          <w:rFonts w:hint="cs"/>
          <w:i/>
          <w:rtl/>
          <w:lang w:bidi="ar-LB"/>
        </w:rPr>
        <w:t xml:space="preserve">تمهيد متقدّم </w:t>
      </w:r>
      <w:r w:rsidRPr="00D1064E">
        <w:rPr>
          <w:i/>
          <w:iCs/>
        </w:rPr>
        <w:t>(</w:t>
      </w:r>
      <w:r w:rsidRPr="00D1064E">
        <w:rPr>
          <w:bCs/>
          <w:i/>
          <w:iCs/>
        </w:rPr>
        <w:t>Advanced preamble</w:t>
      </w:r>
      <w:r w:rsidRPr="00D1064E">
        <w:rPr>
          <w:i/>
          <w:iCs/>
        </w:rPr>
        <w:t>)</w:t>
      </w:r>
    </w:p>
    <w:p w:rsidR="009D34BB" w:rsidRPr="00D1064E" w:rsidRDefault="009D34BB" w:rsidP="003C1430">
      <w:pPr>
        <w:ind w:left="1418" w:hanging="1418"/>
        <w:jc w:val="left"/>
        <w:rPr>
          <w:i/>
          <w:iCs/>
        </w:rPr>
      </w:pPr>
      <w:r w:rsidRPr="00D1064E">
        <w:rPr>
          <w:lang w:val="en-GB"/>
        </w:rPr>
        <w:t>AAI</w:t>
      </w:r>
      <w:r w:rsidRPr="00D1064E">
        <w:rPr>
          <w:rtl/>
          <w:lang w:bidi="ar-LB"/>
        </w:rPr>
        <w:tab/>
      </w:r>
      <w:r w:rsidRPr="00D1064E">
        <w:rPr>
          <w:rFonts w:hint="cs"/>
          <w:i/>
          <w:rtl/>
          <w:lang w:bidi="ar-LB"/>
        </w:rPr>
        <w:t xml:space="preserve">سطح بيني هوائي متقدّم </w:t>
      </w:r>
      <w:r w:rsidRPr="00D1064E">
        <w:rPr>
          <w:i/>
          <w:iCs/>
        </w:rPr>
        <w:t>(</w:t>
      </w:r>
      <w:r w:rsidRPr="00D1064E">
        <w:rPr>
          <w:bCs/>
          <w:i/>
          <w:iCs/>
        </w:rPr>
        <w:t>Advanced air interface</w:t>
      </w:r>
      <w:r w:rsidRPr="00D1064E">
        <w:rPr>
          <w:i/>
          <w:iCs/>
        </w:rPr>
        <w:t>)</w:t>
      </w:r>
    </w:p>
    <w:p w:rsidR="009D34BB" w:rsidRPr="00D1064E" w:rsidRDefault="009D34BB" w:rsidP="003C1430">
      <w:pPr>
        <w:ind w:left="1418" w:hanging="1418"/>
        <w:jc w:val="left"/>
        <w:rPr>
          <w:i/>
          <w:iCs/>
          <w:lang w:val="en-GB"/>
        </w:rPr>
      </w:pPr>
      <w:r w:rsidRPr="00D1064E">
        <w:rPr>
          <w:lang w:val="en-GB"/>
        </w:rPr>
        <w:t>AAS</w:t>
      </w:r>
      <w:r w:rsidRPr="00D1064E">
        <w:rPr>
          <w:lang w:val="en-GB"/>
        </w:rPr>
        <w:tab/>
      </w:r>
      <w:r w:rsidRPr="00D1064E">
        <w:rPr>
          <w:rFonts w:hint="cs"/>
          <w:i/>
          <w:rtl/>
        </w:rPr>
        <w:t>نظام هوائي تكيّفي</w:t>
      </w:r>
      <w:r w:rsidRPr="00D1064E">
        <w:rPr>
          <w:rFonts w:hint="cs"/>
          <w:i/>
          <w:iCs/>
          <w:rtl/>
          <w:lang w:bidi="ar-EG"/>
        </w:rPr>
        <w:t xml:space="preserve"> </w:t>
      </w:r>
      <w:r w:rsidRPr="00D1064E">
        <w:rPr>
          <w:i/>
          <w:iCs/>
          <w:lang w:val="en-GB"/>
        </w:rPr>
        <w:t>(</w:t>
      </w:r>
      <w:r w:rsidRPr="00D1064E">
        <w:rPr>
          <w:bCs/>
          <w:i/>
          <w:iCs/>
        </w:rPr>
        <w:t>Adaptive antenna system</w:t>
      </w:r>
      <w:r w:rsidRPr="00D1064E">
        <w:rPr>
          <w:i/>
          <w:iCs/>
          <w:lang w:val="en-GB"/>
        </w:rPr>
        <w:t>)</w:t>
      </w:r>
    </w:p>
    <w:p w:rsidR="009D34BB" w:rsidRPr="00D1064E" w:rsidRDefault="009D34BB" w:rsidP="003C1430">
      <w:pPr>
        <w:ind w:left="1418" w:hanging="1418"/>
        <w:jc w:val="left"/>
        <w:rPr>
          <w:i/>
          <w:iCs/>
          <w:lang w:val="en-GB"/>
        </w:rPr>
      </w:pPr>
      <w:r w:rsidRPr="00D1064E">
        <w:rPr>
          <w:lang w:val="en-GB"/>
        </w:rPr>
        <w:t>ABS</w:t>
      </w:r>
      <w:r w:rsidRPr="00D1064E">
        <w:rPr>
          <w:lang w:val="en-GB"/>
        </w:rPr>
        <w:tab/>
      </w:r>
      <w:r w:rsidRPr="00D1064E">
        <w:rPr>
          <w:rFonts w:hint="cs"/>
          <w:i/>
          <w:rtl/>
        </w:rPr>
        <w:t xml:space="preserve">محطة قاعدة متقدّمة </w:t>
      </w:r>
      <w:r w:rsidRPr="00D1064E">
        <w:rPr>
          <w:i/>
          <w:iCs/>
          <w:lang w:val="en-GB"/>
        </w:rPr>
        <w:t>(</w:t>
      </w:r>
      <w:r w:rsidRPr="00D1064E">
        <w:rPr>
          <w:bCs/>
          <w:i/>
          <w:iCs/>
        </w:rPr>
        <w:t>Advanced base station</w:t>
      </w:r>
      <w:r w:rsidRPr="00D1064E">
        <w:rPr>
          <w:i/>
          <w:iCs/>
          <w:lang w:val="en-GB"/>
        </w:rPr>
        <w:t>)</w:t>
      </w:r>
    </w:p>
    <w:p w:rsidR="009D34BB" w:rsidRPr="00D1064E" w:rsidRDefault="009D34BB" w:rsidP="003C1430">
      <w:pPr>
        <w:ind w:left="1418" w:hanging="1418"/>
        <w:jc w:val="left"/>
        <w:rPr>
          <w:i/>
          <w:iCs/>
          <w:lang w:val="en-GB"/>
        </w:rPr>
      </w:pPr>
      <w:r w:rsidRPr="00D1064E">
        <w:rPr>
          <w:lang w:val="en-GB"/>
        </w:rPr>
        <w:t>AC</w:t>
      </w:r>
      <w:r w:rsidRPr="00D1064E">
        <w:rPr>
          <w:lang w:val="en-GB"/>
        </w:rPr>
        <w:tab/>
      </w:r>
      <w:r w:rsidRPr="00D1064E">
        <w:rPr>
          <w:rFonts w:hint="cs"/>
          <w:i/>
          <w:rtl/>
        </w:rPr>
        <w:t>الاستيقان والتحكم</w:t>
      </w:r>
      <w:r w:rsidRPr="00D1064E">
        <w:rPr>
          <w:rFonts w:hint="cs"/>
          <w:i/>
          <w:rtl/>
          <w:lang w:bidi="ar-EG"/>
        </w:rPr>
        <w:t xml:space="preserve"> </w:t>
      </w:r>
      <w:r w:rsidRPr="00D1064E">
        <w:rPr>
          <w:bCs/>
          <w:i/>
          <w:iCs/>
        </w:rPr>
        <w:t>(Authentication, control</w:t>
      </w:r>
      <w:r w:rsidRPr="00D1064E">
        <w:rPr>
          <w:i/>
          <w:iCs/>
          <w:lang w:val="en-GB"/>
        </w:rPr>
        <w:t>)</w:t>
      </w:r>
    </w:p>
    <w:p w:rsidR="009D34BB" w:rsidRPr="00D1064E" w:rsidRDefault="009D34BB" w:rsidP="003C1430">
      <w:pPr>
        <w:ind w:left="1418" w:hanging="1418"/>
        <w:jc w:val="left"/>
        <w:rPr>
          <w:i/>
          <w:iCs/>
          <w:lang w:val="en-GB"/>
        </w:rPr>
      </w:pPr>
      <w:r w:rsidRPr="00D1064E">
        <w:rPr>
          <w:lang w:val="en-GB"/>
        </w:rPr>
        <w:t>ACM</w:t>
      </w:r>
      <w:r w:rsidRPr="00D1064E">
        <w:rPr>
          <w:lang w:val="en-GB"/>
        </w:rPr>
        <w:tab/>
      </w:r>
      <w:r w:rsidRPr="00D1064E">
        <w:rPr>
          <w:rFonts w:hint="cs"/>
          <w:i/>
          <w:rtl/>
        </w:rPr>
        <w:t>إدارة الحساب </w:t>
      </w:r>
      <w:r w:rsidRPr="00D1064E">
        <w:rPr>
          <w:i/>
          <w:iCs/>
          <w:lang w:val="en-GB"/>
        </w:rPr>
        <w:t>(</w:t>
      </w:r>
      <w:r w:rsidRPr="00D1064E">
        <w:rPr>
          <w:bCs/>
          <w:i/>
          <w:iCs/>
        </w:rPr>
        <w:t>Account management</w:t>
      </w:r>
      <w:r w:rsidRPr="00D1064E">
        <w:rPr>
          <w:i/>
          <w:iCs/>
          <w:lang w:val="en-GB"/>
        </w:rPr>
        <w:t>)</w:t>
      </w:r>
    </w:p>
    <w:p w:rsidR="009D34BB" w:rsidRPr="00D1064E" w:rsidRDefault="009D34BB" w:rsidP="003C1430">
      <w:pPr>
        <w:ind w:left="1418" w:hanging="1418"/>
        <w:jc w:val="left"/>
        <w:rPr>
          <w:i/>
          <w:iCs/>
          <w:lang w:val="en-GB"/>
        </w:rPr>
      </w:pPr>
      <w:r w:rsidRPr="00D1064E">
        <w:rPr>
          <w:lang w:val="en-GB"/>
        </w:rPr>
        <w:t>AES</w:t>
      </w:r>
      <w:r w:rsidRPr="00D1064E">
        <w:rPr>
          <w:lang w:val="en-GB"/>
        </w:rPr>
        <w:tab/>
      </w:r>
      <w:r w:rsidRPr="00D1064E">
        <w:rPr>
          <w:rFonts w:hint="cs"/>
          <w:i/>
          <w:rtl/>
        </w:rPr>
        <w:t>معيار تجفير متقدّم</w:t>
      </w:r>
      <w:r w:rsidRPr="00D1064E">
        <w:rPr>
          <w:i/>
          <w:rtl/>
        </w:rPr>
        <w:t xml:space="preserve"> </w:t>
      </w:r>
      <w:r w:rsidRPr="00D1064E">
        <w:rPr>
          <w:i/>
          <w:iCs/>
          <w:lang w:val="en-GB"/>
        </w:rPr>
        <w:t>(</w:t>
      </w:r>
      <w:r w:rsidRPr="00D1064E">
        <w:rPr>
          <w:bCs/>
          <w:i/>
          <w:iCs/>
        </w:rPr>
        <w:t>Advanced encryption standard</w:t>
      </w:r>
      <w:r w:rsidRPr="00D1064E">
        <w:rPr>
          <w:i/>
          <w:iCs/>
          <w:lang w:val="en-GB"/>
        </w:rPr>
        <w:t>)</w:t>
      </w:r>
    </w:p>
    <w:p w:rsidR="009D34BB" w:rsidRPr="00D1064E" w:rsidRDefault="009D34BB" w:rsidP="003C1430">
      <w:pPr>
        <w:ind w:left="1418" w:hanging="1418"/>
        <w:jc w:val="left"/>
        <w:rPr>
          <w:i/>
          <w:iCs/>
          <w:lang w:val="en-GB"/>
        </w:rPr>
      </w:pPr>
      <w:r w:rsidRPr="00D1064E">
        <w:rPr>
          <w:lang w:val="en-GB"/>
        </w:rPr>
        <w:t>AGC</w:t>
      </w:r>
      <w:r w:rsidRPr="00D1064E">
        <w:rPr>
          <w:lang w:val="en-GB"/>
        </w:rPr>
        <w:tab/>
      </w:r>
      <w:r w:rsidRPr="00D1064E">
        <w:rPr>
          <w:rFonts w:hint="cs"/>
          <w:i/>
          <w:rtl/>
        </w:rPr>
        <w:t xml:space="preserve">التحكم أوتوماتي في الكسب </w:t>
      </w:r>
      <w:r w:rsidRPr="00D1064E">
        <w:rPr>
          <w:i/>
          <w:iCs/>
          <w:lang w:val="en-GB"/>
        </w:rPr>
        <w:t>(</w:t>
      </w:r>
      <w:r w:rsidRPr="00D1064E">
        <w:rPr>
          <w:bCs/>
          <w:i/>
          <w:iCs/>
        </w:rPr>
        <w:t>Automatic gain control</w:t>
      </w:r>
      <w:r w:rsidRPr="00D1064E">
        <w:rPr>
          <w:i/>
          <w:iCs/>
          <w:lang w:val="en-GB"/>
        </w:rPr>
        <w:t>)</w:t>
      </w:r>
    </w:p>
    <w:p w:rsidR="009D34BB" w:rsidRPr="00D1064E" w:rsidRDefault="009D34BB" w:rsidP="003C1430">
      <w:pPr>
        <w:ind w:left="1418" w:hanging="1418"/>
        <w:jc w:val="left"/>
        <w:rPr>
          <w:i/>
          <w:iCs/>
          <w:rtl/>
          <w:lang w:bidi="ar-EG"/>
        </w:rPr>
      </w:pPr>
      <w:r w:rsidRPr="00D1064E">
        <w:rPr>
          <w:lang w:val="en-GB"/>
        </w:rPr>
        <w:t>AGMH</w:t>
      </w:r>
      <w:r w:rsidRPr="00D1064E">
        <w:rPr>
          <w:lang w:val="en-GB"/>
        </w:rPr>
        <w:tab/>
      </w:r>
      <w:r w:rsidRPr="00D1064E">
        <w:rPr>
          <w:rFonts w:hint="cs"/>
          <w:i/>
          <w:rtl/>
        </w:rPr>
        <w:t xml:space="preserve">رأسية </w:t>
      </w:r>
      <w:r w:rsidRPr="00D1064E">
        <w:rPr>
          <w:iCs/>
          <w:lang w:val="en-GB"/>
        </w:rPr>
        <w:t>MAC</w:t>
      </w:r>
      <w:r w:rsidRPr="00D1064E">
        <w:rPr>
          <w:rFonts w:hint="cs"/>
          <w:i/>
          <w:rtl/>
        </w:rPr>
        <w:t xml:space="preserve"> عامة متقدّمة </w:t>
      </w:r>
      <w:r w:rsidRPr="00D1064E">
        <w:rPr>
          <w:i/>
          <w:iCs/>
          <w:lang w:val="en-GB"/>
        </w:rPr>
        <w:t>(</w:t>
      </w:r>
      <w:r w:rsidRPr="00D1064E">
        <w:rPr>
          <w:bCs/>
          <w:i/>
          <w:iCs/>
        </w:rPr>
        <w:t>Advanced generic MAC header</w:t>
      </w:r>
      <w:r w:rsidRPr="00D1064E">
        <w:rPr>
          <w:i/>
          <w:iCs/>
          <w:lang w:val="en-GB"/>
        </w:rPr>
        <w:t>)</w:t>
      </w:r>
    </w:p>
    <w:p w:rsidR="009D34BB" w:rsidRPr="00D1064E" w:rsidRDefault="009D34BB" w:rsidP="003C1430">
      <w:pPr>
        <w:ind w:left="1418" w:hanging="1418"/>
        <w:jc w:val="left"/>
        <w:rPr>
          <w:i/>
          <w:iCs/>
          <w:lang w:val="en-GB"/>
        </w:rPr>
      </w:pPr>
      <w:r w:rsidRPr="00D1064E">
        <w:rPr>
          <w:lang w:val="en-GB"/>
        </w:rPr>
        <w:t>aGPS</w:t>
      </w:r>
      <w:r w:rsidRPr="00D1064E">
        <w:rPr>
          <w:lang w:val="en-GB"/>
        </w:rPr>
        <w:tab/>
      </w:r>
      <w:r w:rsidRPr="00D1064E">
        <w:rPr>
          <w:rFonts w:hint="cs"/>
          <w:i/>
          <w:rtl/>
        </w:rPr>
        <w:t>خدمة المنح/الاستطلاع التكيّفية</w:t>
      </w:r>
      <w:r w:rsidRPr="00D1064E">
        <w:rPr>
          <w:i/>
          <w:rtl/>
        </w:rPr>
        <w:t xml:space="preserve"> </w:t>
      </w:r>
      <w:r w:rsidRPr="00D1064E">
        <w:rPr>
          <w:i/>
          <w:iCs/>
          <w:lang w:val="en-GB"/>
        </w:rPr>
        <w:t>(</w:t>
      </w:r>
      <w:r w:rsidRPr="00D1064E">
        <w:rPr>
          <w:bCs/>
          <w:i/>
          <w:iCs/>
        </w:rPr>
        <w:t>Adaptive grant polling service</w:t>
      </w:r>
      <w:r w:rsidRPr="00D1064E">
        <w:rPr>
          <w:i/>
          <w:iCs/>
          <w:lang w:val="en-GB"/>
        </w:rPr>
        <w:t>)</w:t>
      </w:r>
    </w:p>
    <w:p w:rsidR="009D34BB" w:rsidRPr="00D1064E" w:rsidRDefault="009D34BB" w:rsidP="003C1430">
      <w:pPr>
        <w:ind w:left="1418" w:hanging="1418"/>
        <w:jc w:val="left"/>
        <w:rPr>
          <w:i/>
          <w:iCs/>
          <w:lang w:val="en-GB"/>
        </w:rPr>
      </w:pPr>
      <w:r w:rsidRPr="00D1064E">
        <w:rPr>
          <w:lang w:val="en-GB"/>
        </w:rPr>
        <w:lastRenderedPageBreak/>
        <w:t>AK</w:t>
      </w:r>
      <w:r w:rsidRPr="00D1064E">
        <w:rPr>
          <w:lang w:val="en-GB"/>
        </w:rPr>
        <w:tab/>
      </w:r>
      <w:r w:rsidRPr="00D1064E">
        <w:rPr>
          <w:rFonts w:hint="cs"/>
          <w:i/>
          <w:rtl/>
        </w:rPr>
        <w:t>مفتاح الترخيص</w:t>
      </w:r>
      <w:r w:rsidRPr="00D1064E">
        <w:rPr>
          <w:rFonts w:hint="cs"/>
          <w:i/>
          <w:rtl/>
          <w:lang w:bidi="ar-EG"/>
        </w:rPr>
        <w:t xml:space="preserve"> </w:t>
      </w:r>
      <w:r w:rsidRPr="00D1064E">
        <w:rPr>
          <w:i/>
          <w:iCs/>
          <w:lang w:val="en-GB"/>
        </w:rPr>
        <w:t>(</w:t>
      </w:r>
      <w:r w:rsidRPr="00D1064E">
        <w:rPr>
          <w:bCs/>
          <w:i/>
          <w:iCs/>
        </w:rPr>
        <w:t>Authorization key</w:t>
      </w:r>
      <w:r w:rsidRPr="00D1064E">
        <w:rPr>
          <w:i/>
          <w:iCs/>
          <w:lang w:val="en-GB"/>
        </w:rPr>
        <w:t>)</w:t>
      </w:r>
    </w:p>
    <w:p w:rsidR="009D34BB" w:rsidRPr="00D1064E" w:rsidRDefault="009D34BB" w:rsidP="003C1430">
      <w:pPr>
        <w:ind w:left="1418" w:hanging="1418"/>
        <w:jc w:val="left"/>
        <w:rPr>
          <w:i/>
          <w:iCs/>
          <w:lang w:val="en-GB"/>
        </w:rPr>
      </w:pPr>
      <w:r w:rsidRPr="00D1064E">
        <w:rPr>
          <w:lang w:val="en-GB"/>
        </w:rPr>
        <w:t>AKID</w:t>
      </w:r>
      <w:r w:rsidRPr="00D1064E">
        <w:rPr>
          <w:lang w:val="en-GB"/>
        </w:rPr>
        <w:tab/>
      </w:r>
      <w:r w:rsidRPr="00D1064E">
        <w:rPr>
          <w:rFonts w:hint="cs"/>
          <w:i/>
          <w:rtl/>
        </w:rPr>
        <w:t>معرّف مفتاح الترخيص</w:t>
      </w:r>
      <w:r w:rsidRPr="00D1064E">
        <w:rPr>
          <w:i/>
          <w:rtl/>
        </w:rPr>
        <w:t xml:space="preserve"> </w:t>
      </w:r>
      <w:r w:rsidRPr="00D1064E">
        <w:rPr>
          <w:i/>
          <w:iCs/>
          <w:lang w:val="en-GB"/>
        </w:rPr>
        <w:t>(</w:t>
      </w:r>
      <w:r w:rsidRPr="00D1064E">
        <w:rPr>
          <w:bCs/>
          <w:i/>
          <w:iCs/>
        </w:rPr>
        <w:t>Authorization key identifier</w:t>
      </w:r>
      <w:r w:rsidRPr="00D1064E">
        <w:rPr>
          <w:i/>
          <w:iCs/>
          <w:lang w:val="en-GB"/>
        </w:rPr>
        <w:t>)</w:t>
      </w:r>
    </w:p>
    <w:p w:rsidR="009D34BB" w:rsidRPr="00D1064E" w:rsidRDefault="009D34BB" w:rsidP="003C1430">
      <w:pPr>
        <w:ind w:left="1418" w:hanging="1418"/>
        <w:jc w:val="left"/>
        <w:rPr>
          <w:i/>
          <w:iCs/>
          <w:rtl/>
          <w:lang w:bidi="ar-LB"/>
        </w:rPr>
      </w:pPr>
      <w:r w:rsidRPr="00D1064E">
        <w:rPr>
          <w:lang w:val="en-GB"/>
        </w:rPr>
        <w:t>AMC</w:t>
      </w:r>
      <w:r w:rsidRPr="00D1064E">
        <w:rPr>
          <w:lang w:val="en-GB"/>
        </w:rPr>
        <w:tab/>
      </w:r>
      <w:r w:rsidRPr="00D1064E">
        <w:rPr>
          <w:i/>
          <w:rtl/>
        </w:rPr>
        <w:t>التشكيل والتشفير التكيفي</w:t>
      </w:r>
      <w:r w:rsidR="002A2D44" w:rsidRPr="00D1064E">
        <w:rPr>
          <w:rFonts w:hint="cs"/>
          <w:i/>
          <w:rtl/>
        </w:rPr>
        <w:t xml:space="preserve"> </w:t>
      </w:r>
      <w:r w:rsidRPr="00D1064E">
        <w:rPr>
          <w:i/>
          <w:iCs/>
          <w:lang w:val="en-GB"/>
        </w:rPr>
        <w:t>(</w:t>
      </w:r>
      <w:r w:rsidRPr="00D1064E">
        <w:rPr>
          <w:bCs/>
          <w:i/>
          <w:iCs/>
        </w:rPr>
        <w:t>Adaptive modulation and coding</w:t>
      </w:r>
      <w:r w:rsidRPr="00D1064E">
        <w:rPr>
          <w:i/>
          <w:iCs/>
          <w:lang w:val="en-GB"/>
        </w:rPr>
        <w:t>)</w:t>
      </w:r>
    </w:p>
    <w:p w:rsidR="009D34BB" w:rsidRPr="00D1064E" w:rsidRDefault="009D34BB" w:rsidP="003C1430">
      <w:pPr>
        <w:ind w:left="1418" w:hanging="1418"/>
        <w:jc w:val="left"/>
        <w:rPr>
          <w:i/>
          <w:iCs/>
        </w:rPr>
      </w:pPr>
      <w:r w:rsidRPr="00D1064E">
        <w:t>AMS</w:t>
      </w:r>
      <w:r w:rsidRPr="00D1064E">
        <w:tab/>
      </w:r>
      <w:r w:rsidRPr="00D1064E">
        <w:rPr>
          <w:rFonts w:hint="cs"/>
          <w:i/>
          <w:rtl/>
        </w:rPr>
        <w:t xml:space="preserve">محطة متنقّلة متقدّمة </w:t>
      </w:r>
      <w:r w:rsidRPr="00D1064E">
        <w:rPr>
          <w:i/>
        </w:rPr>
        <w:t>(</w:t>
      </w:r>
      <w:r w:rsidRPr="00D1064E">
        <w:rPr>
          <w:bCs/>
          <w:i/>
          <w:iCs/>
        </w:rPr>
        <w:t>Advanced mobile station</w:t>
      </w:r>
      <w:r w:rsidRPr="00D1064E">
        <w:rPr>
          <w:i/>
          <w:iCs/>
        </w:rPr>
        <w:t>)</w:t>
      </w:r>
    </w:p>
    <w:p w:rsidR="009D34BB" w:rsidRPr="00D1064E" w:rsidRDefault="009D34BB" w:rsidP="003C1430">
      <w:pPr>
        <w:ind w:left="1418" w:hanging="1418"/>
        <w:jc w:val="left"/>
        <w:rPr>
          <w:i/>
          <w:iCs/>
        </w:rPr>
      </w:pPr>
      <w:r w:rsidRPr="00D1064E">
        <w:t>AOA</w:t>
      </w:r>
      <w:r w:rsidRPr="00D1064E">
        <w:rPr>
          <w:rtl/>
          <w:lang w:bidi="ar-LB"/>
        </w:rPr>
        <w:tab/>
      </w:r>
      <w:r w:rsidRPr="00D1064E">
        <w:rPr>
          <w:rFonts w:hint="cs"/>
          <w:i/>
          <w:rtl/>
          <w:lang w:bidi="ar-LB"/>
        </w:rPr>
        <w:t xml:space="preserve">زاوية الورود </w:t>
      </w:r>
      <w:r w:rsidRPr="00D1064E">
        <w:rPr>
          <w:i/>
          <w:iCs/>
        </w:rPr>
        <w:t>(</w:t>
      </w:r>
      <w:r w:rsidRPr="00D1064E">
        <w:rPr>
          <w:bCs/>
          <w:i/>
          <w:iCs/>
        </w:rPr>
        <w:t>Angle of arrival</w:t>
      </w:r>
      <w:r w:rsidRPr="00D1064E">
        <w:rPr>
          <w:i/>
          <w:iCs/>
        </w:rPr>
        <w:t>)</w:t>
      </w:r>
    </w:p>
    <w:p w:rsidR="009D34BB" w:rsidRPr="00D1064E" w:rsidRDefault="009D34BB" w:rsidP="003C1430">
      <w:pPr>
        <w:ind w:left="1418" w:hanging="1418"/>
        <w:jc w:val="left"/>
        <w:rPr>
          <w:i/>
          <w:iCs/>
        </w:rPr>
      </w:pPr>
      <w:r w:rsidRPr="00D1064E">
        <w:t>ARQ</w:t>
      </w:r>
      <w:r w:rsidRPr="00D1064E">
        <w:rPr>
          <w:rtl/>
        </w:rPr>
        <w:tab/>
      </w:r>
      <w:r w:rsidRPr="00D1064E">
        <w:rPr>
          <w:rFonts w:hint="cs"/>
          <w:i/>
          <w:rtl/>
        </w:rPr>
        <w:t xml:space="preserve">الطلب الأوتوماتي للتكرار </w:t>
      </w:r>
      <w:r w:rsidRPr="00D1064E">
        <w:rPr>
          <w:i/>
          <w:iCs/>
        </w:rPr>
        <w:t>(</w:t>
      </w:r>
      <w:r w:rsidRPr="00D1064E">
        <w:rPr>
          <w:bCs/>
          <w:i/>
          <w:iCs/>
        </w:rPr>
        <w:t>Automatic repeat request</w:t>
      </w:r>
      <w:r w:rsidRPr="00D1064E">
        <w:rPr>
          <w:i/>
          <w:iCs/>
        </w:rPr>
        <w:t>)</w:t>
      </w:r>
    </w:p>
    <w:p w:rsidR="002F3584" w:rsidRPr="00D1064E" w:rsidRDefault="009D34BB" w:rsidP="003C1430">
      <w:pPr>
        <w:ind w:left="1418" w:hanging="1418"/>
        <w:jc w:val="left"/>
        <w:rPr>
          <w:i/>
          <w:iCs/>
          <w:lang w:val="en-GB"/>
        </w:rPr>
      </w:pPr>
      <w:r w:rsidRPr="00D1064E">
        <w:t>ARS</w:t>
      </w:r>
      <w:r w:rsidRPr="00D1064E">
        <w:rPr>
          <w:rFonts w:hint="cs"/>
          <w:rtl/>
        </w:rPr>
        <w:tab/>
      </w:r>
      <w:r w:rsidRPr="00D1064E">
        <w:rPr>
          <w:rFonts w:hint="cs"/>
          <w:i/>
          <w:rtl/>
        </w:rPr>
        <w:t xml:space="preserve">محطة ترحيل متقدّمة </w:t>
      </w:r>
      <w:r w:rsidRPr="00D1064E">
        <w:rPr>
          <w:i/>
          <w:iCs/>
        </w:rPr>
        <w:t>(</w:t>
      </w:r>
      <w:r w:rsidRPr="00D1064E">
        <w:rPr>
          <w:bCs/>
          <w:i/>
          <w:iCs/>
        </w:rPr>
        <w:t>Advanced relay station</w:t>
      </w:r>
      <w:r w:rsidRPr="00D1064E">
        <w:rPr>
          <w:i/>
          <w:iCs/>
        </w:rPr>
        <w:t>)</w:t>
      </w:r>
    </w:p>
    <w:p w:rsidR="009D34BB" w:rsidRPr="00D1064E" w:rsidRDefault="009D34BB" w:rsidP="003C1430">
      <w:pPr>
        <w:ind w:left="1418" w:hanging="1418"/>
        <w:jc w:val="left"/>
        <w:rPr>
          <w:i/>
          <w:iCs/>
          <w:rtl/>
          <w:lang w:bidi="ar-LB"/>
        </w:rPr>
      </w:pPr>
      <w:r w:rsidRPr="00D1064E">
        <w:rPr>
          <w:lang w:val="en-GB"/>
        </w:rPr>
        <w:t>ASA</w:t>
      </w:r>
      <w:r w:rsidRPr="00D1064E">
        <w:rPr>
          <w:lang w:val="en-GB"/>
        </w:rPr>
        <w:tab/>
      </w:r>
      <w:r w:rsidRPr="00D1064E">
        <w:rPr>
          <w:rFonts w:hint="cs"/>
          <w:i/>
          <w:rtl/>
        </w:rPr>
        <w:t xml:space="preserve">الاستيقان والترخيص للخدمة </w:t>
      </w:r>
      <w:r w:rsidRPr="00D1064E">
        <w:rPr>
          <w:i/>
          <w:iCs/>
          <w:lang w:val="en-GB"/>
        </w:rPr>
        <w:t>(</w:t>
      </w:r>
      <w:r w:rsidRPr="00D1064E">
        <w:rPr>
          <w:bCs/>
          <w:i/>
          <w:iCs/>
        </w:rPr>
        <w:t>Authentication and service authorization</w:t>
      </w:r>
      <w:r w:rsidRPr="00D1064E">
        <w:rPr>
          <w:i/>
          <w:iCs/>
          <w:lang w:val="en-GB"/>
        </w:rPr>
        <w:t>)</w:t>
      </w:r>
    </w:p>
    <w:p w:rsidR="009D34BB" w:rsidRPr="00D1064E" w:rsidRDefault="009D34BB" w:rsidP="003C1430">
      <w:pPr>
        <w:ind w:left="1418" w:hanging="1418"/>
        <w:jc w:val="left"/>
        <w:rPr>
          <w:i/>
          <w:iCs/>
        </w:rPr>
      </w:pPr>
      <w:r w:rsidRPr="00D1064E">
        <w:t>ASN</w:t>
      </w:r>
      <w:r w:rsidRPr="00D1064E">
        <w:tab/>
      </w:r>
      <w:r w:rsidRPr="00D1064E">
        <w:rPr>
          <w:rFonts w:hint="cs"/>
          <w:i/>
          <w:rtl/>
        </w:rPr>
        <w:t xml:space="preserve">شبكة خدمة النفاذ </w:t>
      </w:r>
      <w:r w:rsidRPr="00D1064E">
        <w:rPr>
          <w:i/>
        </w:rPr>
        <w:t>(</w:t>
      </w:r>
      <w:r w:rsidRPr="00D1064E">
        <w:rPr>
          <w:bCs/>
          <w:i/>
          <w:iCs/>
        </w:rPr>
        <w:t>Access service network</w:t>
      </w:r>
      <w:r w:rsidRPr="00D1064E">
        <w:rPr>
          <w:i/>
          <w:iCs/>
        </w:rPr>
        <w:t>)</w:t>
      </w:r>
    </w:p>
    <w:p w:rsidR="009D34BB" w:rsidRPr="00D1064E" w:rsidRDefault="009D34BB" w:rsidP="003C1430">
      <w:pPr>
        <w:ind w:left="1418" w:hanging="1418"/>
        <w:jc w:val="left"/>
        <w:rPr>
          <w:i/>
          <w:iCs/>
        </w:rPr>
      </w:pPr>
      <w:r w:rsidRPr="00D1064E">
        <w:t>ASN.1</w:t>
      </w:r>
      <w:r w:rsidRPr="00D1064E">
        <w:rPr>
          <w:rtl/>
          <w:lang w:bidi="ar-LB"/>
        </w:rPr>
        <w:tab/>
      </w:r>
      <w:r w:rsidRPr="00D1064E">
        <w:rPr>
          <w:i/>
          <w:rtl/>
        </w:rPr>
        <w:t>قواعد التركيب المجردة</w:t>
      </w:r>
      <w:r w:rsidRPr="00D1064E">
        <w:rPr>
          <w:rFonts w:hint="cs"/>
          <w:i/>
          <w:rtl/>
        </w:rPr>
        <w:t xml:space="preserve"> رقم </w:t>
      </w:r>
      <w:r w:rsidRPr="00D1064E">
        <w:rPr>
          <w:i/>
        </w:rPr>
        <w:t>1</w:t>
      </w:r>
      <w:r w:rsidRPr="00D1064E">
        <w:rPr>
          <w:rFonts w:hint="cs"/>
          <w:i/>
          <w:rtl/>
          <w:lang w:bidi="ar-LB"/>
        </w:rPr>
        <w:t xml:space="preserve"> </w:t>
      </w:r>
      <w:r w:rsidRPr="00D1064E">
        <w:rPr>
          <w:i/>
          <w:iCs/>
        </w:rPr>
        <w:t>(</w:t>
      </w:r>
      <w:r w:rsidRPr="00D1064E">
        <w:rPr>
          <w:bCs/>
          <w:i/>
          <w:iCs/>
        </w:rPr>
        <w:t>Abstract syntax notation</w:t>
      </w:r>
      <w:r w:rsidRPr="00D1064E">
        <w:rPr>
          <w:i/>
          <w:iCs/>
        </w:rPr>
        <w:t>)</w:t>
      </w:r>
    </w:p>
    <w:p w:rsidR="009D34BB" w:rsidRPr="00D1064E" w:rsidRDefault="009D34BB" w:rsidP="003C1430">
      <w:pPr>
        <w:ind w:left="1418" w:hanging="1418"/>
        <w:jc w:val="left"/>
        <w:rPr>
          <w:i/>
          <w:iCs/>
        </w:rPr>
      </w:pPr>
      <w:r w:rsidRPr="00D1064E">
        <w:t>ASR</w:t>
      </w:r>
      <w:r w:rsidRPr="00D1064E">
        <w:rPr>
          <w:rtl/>
        </w:rPr>
        <w:tab/>
      </w:r>
      <w:r w:rsidRPr="00D1064E">
        <w:rPr>
          <w:rFonts w:hint="cs"/>
          <w:i/>
          <w:rtl/>
        </w:rPr>
        <w:t xml:space="preserve">الإبلاغ عن تبديل الربط </w:t>
      </w:r>
      <w:r w:rsidRPr="00D1064E">
        <w:rPr>
          <w:i/>
          <w:iCs/>
        </w:rPr>
        <w:t>(</w:t>
      </w:r>
      <w:r w:rsidRPr="00D1064E">
        <w:rPr>
          <w:bCs/>
          <w:i/>
          <w:iCs/>
        </w:rPr>
        <w:t>Anchor switch reporting</w:t>
      </w:r>
      <w:r w:rsidRPr="00D1064E">
        <w:rPr>
          <w:i/>
          <w:iCs/>
        </w:rPr>
        <w:t>)</w:t>
      </w:r>
    </w:p>
    <w:p w:rsidR="009D34BB" w:rsidRPr="00D1064E" w:rsidRDefault="009D34BB" w:rsidP="003C1430">
      <w:pPr>
        <w:ind w:left="1418" w:hanging="1418"/>
        <w:jc w:val="left"/>
        <w:rPr>
          <w:i/>
          <w:iCs/>
        </w:rPr>
      </w:pPr>
      <w:r w:rsidRPr="00D1064E">
        <w:t>ATDD</w:t>
      </w:r>
      <w:r w:rsidRPr="00D1064E">
        <w:rPr>
          <w:rFonts w:hint="cs"/>
          <w:rtl/>
        </w:rPr>
        <w:tab/>
      </w:r>
      <w:r w:rsidRPr="00D1064E">
        <w:rPr>
          <w:rFonts w:hint="cs"/>
          <w:i/>
          <w:rtl/>
        </w:rPr>
        <w:t xml:space="preserve">الإرسال المزدوج التكيّفي بتقسيم الزمن </w:t>
      </w:r>
      <w:r w:rsidRPr="00D1064E">
        <w:rPr>
          <w:i/>
          <w:iCs/>
        </w:rPr>
        <w:t>(</w:t>
      </w:r>
      <w:r w:rsidRPr="00D1064E">
        <w:rPr>
          <w:bCs/>
          <w:i/>
          <w:iCs/>
        </w:rPr>
        <w:t>Adaptive time division duplexing</w:t>
      </w:r>
      <w:r w:rsidRPr="00D1064E">
        <w:rPr>
          <w:i/>
          <w:iCs/>
        </w:rPr>
        <w:t>)</w:t>
      </w:r>
    </w:p>
    <w:p w:rsidR="009D34BB" w:rsidRPr="00D1064E" w:rsidRDefault="009D34BB" w:rsidP="003C1430">
      <w:pPr>
        <w:ind w:left="1418" w:hanging="1418"/>
        <w:jc w:val="left"/>
        <w:rPr>
          <w:i/>
          <w:iCs/>
        </w:rPr>
      </w:pPr>
      <w:r w:rsidRPr="00D1064E">
        <w:t>ATM</w:t>
      </w:r>
      <w:r w:rsidRPr="00D1064E">
        <w:rPr>
          <w:rtl/>
        </w:rPr>
        <w:tab/>
      </w:r>
      <w:r w:rsidRPr="00D1064E">
        <w:rPr>
          <w:rFonts w:hint="cs"/>
          <w:i/>
          <w:rtl/>
        </w:rPr>
        <w:t xml:space="preserve">أسلوب النقل اللامتزامن </w:t>
      </w:r>
      <w:r w:rsidRPr="00D1064E">
        <w:rPr>
          <w:i/>
          <w:iCs/>
        </w:rPr>
        <w:t>(</w:t>
      </w:r>
      <w:r w:rsidRPr="00D1064E">
        <w:rPr>
          <w:bCs/>
          <w:i/>
          <w:iCs/>
        </w:rPr>
        <w:t>Asynchronous transfer mode</w:t>
      </w:r>
      <w:r w:rsidRPr="00D1064E">
        <w:rPr>
          <w:i/>
          <w:iCs/>
        </w:rPr>
        <w:t>)</w:t>
      </w:r>
    </w:p>
    <w:p w:rsidR="009D34BB" w:rsidRPr="00D1064E" w:rsidRDefault="009D34BB" w:rsidP="00AB621A">
      <w:pPr>
        <w:pStyle w:val="Headingb"/>
        <w:spacing w:line="300" w:lineRule="exact"/>
      </w:pPr>
      <w:r w:rsidRPr="00D1064E">
        <w:t>B</w:t>
      </w:r>
      <w:r w:rsidRPr="00D1064E">
        <w:rPr>
          <w:rtl/>
          <w:lang w:bidi="ar-LB"/>
        </w:rPr>
        <w:tab/>
      </w:r>
    </w:p>
    <w:p w:rsidR="009D34BB" w:rsidRPr="00D1064E" w:rsidRDefault="009D34BB" w:rsidP="003C1430">
      <w:pPr>
        <w:ind w:left="1418" w:hanging="1418"/>
        <w:jc w:val="left"/>
        <w:rPr>
          <w:i/>
          <w:iCs/>
        </w:rPr>
      </w:pPr>
      <w:r w:rsidRPr="00D1064E">
        <w:t>BCC</w:t>
      </w:r>
      <w:r w:rsidRPr="00D1064E">
        <w:rPr>
          <w:rtl/>
          <w:lang w:bidi="ar-LB"/>
        </w:rPr>
        <w:tab/>
      </w:r>
      <w:r w:rsidRPr="00D1064E">
        <w:rPr>
          <w:rFonts w:hint="cs"/>
          <w:i/>
          <w:rtl/>
          <w:lang w:bidi="ar-LB"/>
        </w:rPr>
        <w:t xml:space="preserve">شفرة تلافيفية كتلية </w:t>
      </w:r>
      <w:r w:rsidRPr="00D1064E">
        <w:rPr>
          <w:i/>
          <w:iCs/>
        </w:rPr>
        <w:t>(</w:t>
      </w:r>
      <w:r w:rsidRPr="00D1064E">
        <w:rPr>
          <w:bCs/>
          <w:i/>
          <w:iCs/>
        </w:rPr>
        <w:t>Block convolutional code</w:t>
      </w:r>
      <w:r w:rsidRPr="00D1064E">
        <w:rPr>
          <w:i/>
          <w:iCs/>
        </w:rPr>
        <w:t>)</w:t>
      </w:r>
    </w:p>
    <w:p w:rsidR="009D34BB" w:rsidRPr="00D1064E" w:rsidRDefault="009D34BB" w:rsidP="003C1430">
      <w:pPr>
        <w:ind w:left="1418" w:hanging="1418"/>
        <w:jc w:val="left"/>
        <w:rPr>
          <w:i/>
          <w:iCs/>
        </w:rPr>
      </w:pPr>
      <w:r w:rsidRPr="00D1064E">
        <w:t>BE</w:t>
      </w:r>
      <w:r w:rsidRPr="00D1064E">
        <w:rPr>
          <w:rtl/>
          <w:lang w:bidi="ar-LB"/>
        </w:rPr>
        <w:tab/>
      </w:r>
      <w:r w:rsidRPr="00D1064E">
        <w:rPr>
          <w:rFonts w:hint="cs"/>
          <w:i/>
          <w:rtl/>
          <w:lang w:bidi="ar-LB"/>
        </w:rPr>
        <w:t xml:space="preserve">أفضل الممكن </w:t>
      </w:r>
      <w:r w:rsidRPr="00D1064E">
        <w:rPr>
          <w:i/>
          <w:iCs/>
        </w:rPr>
        <w:t>(</w:t>
      </w:r>
      <w:r w:rsidRPr="00D1064E">
        <w:rPr>
          <w:bCs/>
          <w:i/>
          <w:iCs/>
        </w:rPr>
        <w:t>Best effort</w:t>
      </w:r>
      <w:r w:rsidRPr="00D1064E">
        <w:rPr>
          <w:i/>
          <w:iCs/>
        </w:rPr>
        <w:t>)</w:t>
      </w:r>
    </w:p>
    <w:p w:rsidR="009D34BB" w:rsidRPr="00D1064E" w:rsidRDefault="009D34BB" w:rsidP="003C1430">
      <w:pPr>
        <w:ind w:left="1418" w:hanging="1418"/>
        <w:jc w:val="left"/>
        <w:rPr>
          <w:i/>
          <w:iCs/>
        </w:rPr>
      </w:pPr>
      <w:r w:rsidRPr="00D1064E">
        <w:t>BER</w:t>
      </w:r>
      <w:r w:rsidRPr="00D1064E">
        <w:rPr>
          <w:rtl/>
          <w:lang w:bidi="ar-LB"/>
        </w:rPr>
        <w:tab/>
      </w:r>
      <w:r w:rsidRPr="00D1064E">
        <w:rPr>
          <w:rFonts w:hint="cs"/>
          <w:i/>
          <w:rtl/>
          <w:lang w:bidi="ar-LB"/>
        </w:rPr>
        <w:t xml:space="preserve">نسبة الخطأ في البتات </w:t>
      </w:r>
      <w:r w:rsidRPr="00D1064E">
        <w:rPr>
          <w:i/>
          <w:iCs/>
        </w:rPr>
        <w:t>(</w:t>
      </w:r>
      <w:r w:rsidRPr="00D1064E">
        <w:rPr>
          <w:bCs/>
          <w:i/>
          <w:iCs/>
        </w:rPr>
        <w:t>Bit error ratio</w:t>
      </w:r>
      <w:r w:rsidRPr="00D1064E">
        <w:rPr>
          <w:i/>
          <w:iCs/>
        </w:rPr>
        <w:t>)</w:t>
      </w:r>
    </w:p>
    <w:p w:rsidR="009D34BB" w:rsidRPr="00D1064E" w:rsidRDefault="009D34BB" w:rsidP="003C1430">
      <w:pPr>
        <w:ind w:left="1418" w:hanging="1418"/>
        <w:jc w:val="left"/>
        <w:rPr>
          <w:i/>
          <w:iCs/>
        </w:rPr>
      </w:pPr>
      <w:r w:rsidRPr="00D1064E">
        <w:t>BPSK</w:t>
      </w:r>
      <w:r w:rsidRPr="00D1064E">
        <w:rPr>
          <w:rtl/>
          <w:lang w:bidi="ar-LB"/>
        </w:rPr>
        <w:tab/>
      </w:r>
      <w:r w:rsidRPr="00D1064E">
        <w:rPr>
          <w:i/>
          <w:rtl/>
        </w:rPr>
        <w:t>تشكيل ثنائي بزحزحة الطور</w:t>
      </w:r>
      <w:r w:rsidRPr="00D1064E">
        <w:rPr>
          <w:rFonts w:hint="cs"/>
          <w:i/>
          <w:rtl/>
          <w:lang w:bidi="ar-LB"/>
        </w:rPr>
        <w:t xml:space="preserve"> </w:t>
      </w:r>
      <w:r w:rsidRPr="00D1064E">
        <w:rPr>
          <w:i/>
          <w:iCs/>
        </w:rPr>
        <w:t>(</w:t>
      </w:r>
      <w:r w:rsidRPr="00D1064E">
        <w:rPr>
          <w:bCs/>
          <w:i/>
          <w:iCs/>
        </w:rPr>
        <w:t>Binary phase shift keying</w:t>
      </w:r>
      <w:r w:rsidRPr="00D1064E">
        <w:rPr>
          <w:i/>
          <w:iCs/>
        </w:rPr>
        <w:t>)</w:t>
      </w:r>
    </w:p>
    <w:p w:rsidR="009D34BB" w:rsidRPr="00D1064E" w:rsidRDefault="009D34BB" w:rsidP="003C1430">
      <w:pPr>
        <w:ind w:left="1418" w:hanging="1418"/>
        <w:jc w:val="left"/>
        <w:rPr>
          <w:i/>
          <w:iCs/>
          <w:rtl/>
        </w:rPr>
      </w:pPr>
      <w:r w:rsidRPr="00D1064E">
        <w:t>BR</w:t>
      </w:r>
      <w:r w:rsidRPr="00D1064E">
        <w:rPr>
          <w:rtl/>
          <w:lang w:bidi="ar-LB"/>
        </w:rPr>
        <w:tab/>
      </w:r>
      <w:r w:rsidRPr="00D1064E">
        <w:rPr>
          <w:rFonts w:hint="cs"/>
          <w:i/>
          <w:rtl/>
          <w:lang w:bidi="ar-LB"/>
        </w:rPr>
        <w:t xml:space="preserve">طلب عرض النطاق </w:t>
      </w:r>
      <w:r w:rsidRPr="00D1064E">
        <w:rPr>
          <w:i/>
          <w:iCs/>
        </w:rPr>
        <w:t>(</w:t>
      </w:r>
      <w:r w:rsidRPr="00D1064E">
        <w:rPr>
          <w:bCs/>
          <w:i/>
          <w:iCs/>
        </w:rPr>
        <w:t>Bandwidth request</w:t>
      </w:r>
      <w:r w:rsidRPr="00D1064E">
        <w:rPr>
          <w:i/>
          <w:iCs/>
        </w:rPr>
        <w:t>)</w:t>
      </w:r>
    </w:p>
    <w:p w:rsidR="008774E0" w:rsidRPr="00D1064E" w:rsidRDefault="008774E0" w:rsidP="003C1430">
      <w:pPr>
        <w:ind w:left="1418" w:hanging="1418"/>
        <w:jc w:val="left"/>
        <w:rPr>
          <w:i/>
          <w:iCs/>
          <w:lang w:bidi="ar-EG"/>
        </w:rPr>
      </w:pPr>
      <w:r w:rsidRPr="00D1064E">
        <w:t>BS</w:t>
      </w:r>
      <w:r w:rsidRPr="00D1064E">
        <w:rPr>
          <w:rtl/>
          <w:lang w:bidi="ar-LB"/>
        </w:rPr>
        <w:tab/>
      </w:r>
      <w:r w:rsidRPr="00D1064E">
        <w:rPr>
          <w:rFonts w:hint="cs"/>
          <w:rtl/>
          <w:lang w:bidi="ar-EG"/>
        </w:rPr>
        <w:t xml:space="preserve">المحطة القاعدة </w:t>
      </w:r>
      <w:r w:rsidRPr="00D1064E">
        <w:rPr>
          <w:i/>
          <w:iCs/>
          <w:lang w:bidi="ar-EG"/>
        </w:rPr>
        <w:t>(Base station)</w:t>
      </w:r>
    </w:p>
    <w:p w:rsidR="009D34BB" w:rsidRPr="00D1064E" w:rsidRDefault="009D34BB" w:rsidP="003C1430">
      <w:pPr>
        <w:ind w:left="1418" w:hanging="1418"/>
        <w:jc w:val="left"/>
        <w:rPr>
          <w:i/>
          <w:iCs/>
        </w:rPr>
      </w:pPr>
      <w:r w:rsidRPr="00D1064E">
        <w:t>BSN</w:t>
      </w:r>
      <w:r w:rsidRPr="00D1064E">
        <w:rPr>
          <w:rtl/>
          <w:lang w:bidi="ar-LB"/>
        </w:rPr>
        <w:tab/>
      </w:r>
      <w:r w:rsidRPr="00D1064E">
        <w:rPr>
          <w:rFonts w:hint="cs"/>
          <w:i/>
          <w:rtl/>
          <w:lang w:bidi="ar-LB"/>
        </w:rPr>
        <w:t xml:space="preserve">رقم تتابع الكتلة </w:t>
      </w:r>
      <w:r w:rsidRPr="00D1064E">
        <w:rPr>
          <w:i/>
          <w:iCs/>
        </w:rPr>
        <w:t>(</w:t>
      </w:r>
      <w:r w:rsidRPr="00D1064E">
        <w:rPr>
          <w:bCs/>
          <w:i/>
          <w:iCs/>
        </w:rPr>
        <w:t>Block sequence number</w:t>
      </w:r>
      <w:r w:rsidRPr="00D1064E">
        <w:rPr>
          <w:i/>
          <w:iCs/>
        </w:rPr>
        <w:t>)</w:t>
      </w:r>
    </w:p>
    <w:p w:rsidR="009D34BB" w:rsidRPr="00D1064E" w:rsidRDefault="009D34BB" w:rsidP="003C1430">
      <w:pPr>
        <w:ind w:left="1418" w:hanging="1418"/>
        <w:jc w:val="left"/>
        <w:rPr>
          <w:i/>
          <w:iCs/>
        </w:rPr>
      </w:pPr>
      <w:r w:rsidRPr="00D1064E">
        <w:t>BTC</w:t>
      </w:r>
      <w:r w:rsidRPr="00D1064E">
        <w:rPr>
          <w:rtl/>
          <w:lang w:bidi="ar-LB"/>
        </w:rPr>
        <w:tab/>
      </w:r>
      <w:r w:rsidRPr="00D1064E">
        <w:rPr>
          <w:i/>
          <w:rtl/>
        </w:rPr>
        <w:t>شفرة ت</w:t>
      </w:r>
      <w:r w:rsidRPr="00D1064E">
        <w:rPr>
          <w:rFonts w:hint="cs"/>
          <w:i/>
          <w:rtl/>
        </w:rPr>
        <w:t>ي</w:t>
      </w:r>
      <w:r w:rsidRPr="00D1064E">
        <w:rPr>
          <w:i/>
          <w:rtl/>
        </w:rPr>
        <w:t>رب</w:t>
      </w:r>
      <w:r w:rsidRPr="00D1064E">
        <w:rPr>
          <w:rFonts w:hint="cs"/>
          <w:i/>
          <w:rtl/>
        </w:rPr>
        <w:t>و</w:t>
      </w:r>
      <w:r w:rsidRPr="00D1064E">
        <w:rPr>
          <w:i/>
          <w:rtl/>
        </w:rPr>
        <w:t xml:space="preserve"> </w:t>
      </w:r>
      <w:r w:rsidRPr="00D1064E">
        <w:rPr>
          <w:rFonts w:hint="cs"/>
          <w:i/>
          <w:rtl/>
        </w:rPr>
        <w:t>كتلية</w:t>
      </w:r>
      <w:r w:rsidRPr="00D1064E">
        <w:rPr>
          <w:i/>
          <w:rtl/>
        </w:rPr>
        <w:t xml:space="preserve"> </w:t>
      </w:r>
      <w:r w:rsidRPr="00D1064E">
        <w:rPr>
          <w:i/>
          <w:iCs/>
        </w:rPr>
        <w:t>(</w:t>
      </w:r>
      <w:r w:rsidRPr="00D1064E">
        <w:rPr>
          <w:bCs/>
          <w:i/>
          <w:iCs/>
        </w:rPr>
        <w:t>Block turbo code</w:t>
      </w:r>
      <w:r w:rsidRPr="00D1064E">
        <w:rPr>
          <w:i/>
          <w:iCs/>
        </w:rPr>
        <w:t>)</w:t>
      </w:r>
    </w:p>
    <w:p w:rsidR="009D34BB" w:rsidRPr="00D1064E" w:rsidRDefault="009D34BB" w:rsidP="003C1430">
      <w:pPr>
        <w:ind w:left="1418" w:hanging="1418"/>
        <w:jc w:val="left"/>
        <w:rPr>
          <w:i/>
          <w:iCs/>
        </w:rPr>
      </w:pPr>
      <w:r w:rsidRPr="00D1064E">
        <w:t>BW</w:t>
      </w:r>
      <w:r w:rsidRPr="00D1064E">
        <w:rPr>
          <w:rtl/>
          <w:lang w:bidi="ar-LB"/>
        </w:rPr>
        <w:tab/>
      </w:r>
      <w:r w:rsidRPr="00D1064E">
        <w:rPr>
          <w:rFonts w:hint="cs"/>
          <w:i/>
          <w:rtl/>
          <w:lang w:bidi="ar-LB"/>
        </w:rPr>
        <w:t xml:space="preserve">عرض النطاق </w:t>
      </w:r>
      <w:r w:rsidRPr="00D1064E">
        <w:rPr>
          <w:i/>
          <w:iCs/>
        </w:rPr>
        <w:t>(Bandwidth)</w:t>
      </w:r>
    </w:p>
    <w:p w:rsidR="009D34BB" w:rsidRPr="00D1064E" w:rsidRDefault="009D34BB" w:rsidP="003C1430">
      <w:pPr>
        <w:ind w:left="1418" w:hanging="1418"/>
        <w:jc w:val="left"/>
        <w:rPr>
          <w:i/>
          <w:iCs/>
        </w:rPr>
      </w:pPr>
      <w:r w:rsidRPr="00D1064E">
        <w:t>BWA</w:t>
      </w:r>
      <w:r w:rsidRPr="00D1064E">
        <w:rPr>
          <w:rtl/>
          <w:lang w:bidi="ar-LB"/>
        </w:rPr>
        <w:tab/>
      </w:r>
      <w:r w:rsidRPr="00D1064E">
        <w:rPr>
          <w:i/>
          <w:rtl/>
        </w:rPr>
        <w:t xml:space="preserve">النفاذ اللاسلكي عريض النطاق </w:t>
      </w:r>
      <w:r w:rsidRPr="00D1064E">
        <w:rPr>
          <w:i/>
          <w:iCs/>
        </w:rPr>
        <w:t>(</w:t>
      </w:r>
      <w:r w:rsidRPr="00D1064E">
        <w:rPr>
          <w:bCs/>
          <w:i/>
          <w:iCs/>
        </w:rPr>
        <w:t>Broadband wireless access</w:t>
      </w:r>
      <w:r w:rsidRPr="00D1064E">
        <w:rPr>
          <w:i/>
          <w:iCs/>
        </w:rPr>
        <w:t>)</w:t>
      </w:r>
    </w:p>
    <w:p w:rsidR="009D34BB" w:rsidRPr="00D1064E" w:rsidRDefault="009D34BB" w:rsidP="003C1430">
      <w:pPr>
        <w:ind w:left="1418" w:hanging="1418"/>
        <w:jc w:val="left"/>
        <w:rPr>
          <w:i/>
          <w:rtl/>
        </w:rPr>
      </w:pPr>
      <w:r w:rsidRPr="00D1064E">
        <w:t>BWAA</w:t>
      </w:r>
      <w:r w:rsidRPr="00D1064E">
        <w:rPr>
          <w:rtl/>
          <w:lang w:bidi="ar-LB"/>
        </w:rPr>
        <w:tab/>
      </w:r>
      <w:r w:rsidRPr="00D1064E">
        <w:rPr>
          <w:rFonts w:hint="cs"/>
          <w:i/>
          <w:rtl/>
        </w:rPr>
        <w:t xml:space="preserve">توزيع عرض النطاق والنفاذ إليه </w:t>
      </w:r>
      <w:r w:rsidRPr="00D1064E">
        <w:rPr>
          <w:i/>
          <w:iCs/>
        </w:rPr>
        <w:t>(</w:t>
      </w:r>
      <w:r w:rsidRPr="00D1064E">
        <w:rPr>
          <w:bCs/>
          <w:i/>
          <w:iCs/>
        </w:rPr>
        <w:t>Bandwidth allocation/access</w:t>
      </w:r>
      <w:r w:rsidRPr="00D1064E">
        <w:rPr>
          <w:i/>
        </w:rPr>
        <w:t>)</w:t>
      </w:r>
    </w:p>
    <w:p w:rsidR="009D34BB" w:rsidRPr="00D1064E" w:rsidRDefault="009D34BB" w:rsidP="00AB621A">
      <w:pPr>
        <w:pStyle w:val="Headingb"/>
        <w:spacing w:line="300" w:lineRule="exact"/>
        <w:rPr>
          <w:i/>
          <w:lang w:val="fr-CH"/>
        </w:rPr>
      </w:pPr>
      <w:r w:rsidRPr="00D1064E">
        <w:rPr>
          <w:lang w:val="fr-CH"/>
        </w:rPr>
        <w:t>C</w:t>
      </w:r>
      <w:r w:rsidRPr="00D1064E">
        <w:rPr>
          <w:lang w:val="fr-CH"/>
        </w:rPr>
        <w:tab/>
      </w:r>
    </w:p>
    <w:p w:rsidR="009D34BB" w:rsidRPr="00D1064E" w:rsidRDefault="009D34BB" w:rsidP="003C1430">
      <w:pPr>
        <w:ind w:left="1418" w:hanging="1418"/>
        <w:jc w:val="left"/>
        <w:rPr>
          <w:i/>
          <w:iCs/>
          <w:lang w:val="fr-CH"/>
        </w:rPr>
      </w:pPr>
      <w:r w:rsidRPr="00D1064E">
        <w:rPr>
          <w:i/>
          <w:iCs/>
          <w:lang w:val="fr-CH"/>
        </w:rPr>
        <w:t>C/I</w:t>
      </w:r>
      <w:r w:rsidRPr="00D1064E">
        <w:rPr>
          <w:i/>
          <w:iCs/>
          <w:rtl/>
          <w:lang w:bidi="ar-LB"/>
        </w:rPr>
        <w:tab/>
      </w:r>
      <w:r w:rsidRPr="00D1064E">
        <w:rPr>
          <w:rFonts w:hint="cs"/>
          <w:i/>
          <w:rtl/>
          <w:lang w:bidi="ar-LB"/>
        </w:rPr>
        <w:t>نسبة الموجة الحاملة إلى التداخل</w:t>
      </w:r>
      <w:r w:rsidRPr="00D1064E">
        <w:rPr>
          <w:rFonts w:hint="cs"/>
          <w:i/>
          <w:iCs/>
          <w:rtl/>
          <w:lang w:bidi="ar-LB"/>
        </w:rPr>
        <w:t xml:space="preserve"> </w:t>
      </w:r>
      <w:r w:rsidRPr="00D1064E">
        <w:rPr>
          <w:i/>
          <w:iCs/>
          <w:lang w:val="fr-CH"/>
        </w:rPr>
        <w:t>(</w:t>
      </w:r>
      <w:r w:rsidRPr="00D1064E">
        <w:rPr>
          <w:bCs/>
          <w:i/>
          <w:iCs/>
          <w:lang w:val="fr-CH"/>
        </w:rPr>
        <w:t>Carrier-to-interference ratio</w:t>
      </w:r>
      <w:r w:rsidRPr="00D1064E">
        <w:rPr>
          <w:i/>
          <w:iCs/>
          <w:lang w:val="fr-CH"/>
        </w:rPr>
        <w:t>)</w:t>
      </w:r>
    </w:p>
    <w:p w:rsidR="009D34BB" w:rsidRPr="00D1064E" w:rsidRDefault="009D34BB" w:rsidP="003C1430">
      <w:pPr>
        <w:ind w:left="1418" w:hanging="1418"/>
        <w:jc w:val="left"/>
        <w:rPr>
          <w:i/>
          <w:iCs/>
          <w:lang w:val="fr-CH"/>
        </w:rPr>
      </w:pPr>
      <w:r w:rsidRPr="00D1064E">
        <w:rPr>
          <w:i/>
          <w:iCs/>
          <w:lang w:val="fr-CH"/>
        </w:rPr>
        <w:t>C/N</w:t>
      </w:r>
      <w:r w:rsidRPr="00D1064E">
        <w:rPr>
          <w:rtl/>
          <w:lang w:bidi="ar-LB"/>
        </w:rPr>
        <w:tab/>
      </w:r>
      <w:r w:rsidRPr="00D1064E">
        <w:rPr>
          <w:rFonts w:hint="cs"/>
          <w:i/>
          <w:rtl/>
          <w:lang w:bidi="ar-LB"/>
        </w:rPr>
        <w:t>نسبة الموجة الحاملة إلى الضوضاء</w:t>
      </w:r>
      <w:r w:rsidRPr="00D1064E">
        <w:rPr>
          <w:rFonts w:hint="cs"/>
          <w:i/>
          <w:iCs/>
          <w:rtl/>
          <w:lang w:bidi="ar-LB"/>
        </w:rPr>
        <w:t xml:space="preserve"> </w:t>
      </w:r>
      <w:r w:rsidRPr="00D1064E">
        <w:rPr>
          <w:i/>
          <w:lang w:val="fr-CH"/>
        </w:rPr>
        <w:t>(</w:t>
      </w:r>
      <w:r w:rsidRPr="00D1064E">
        <w:rPr>
          <w:bCs/>
          <w:i/>
          <w:iCs/>
          <w:lang w:val="fr-CH"/>
        </w:rPr>
        <w:t>Carrier-to-noise ratio</w:t>
      </w:r>
      <w:r w:rsidRPr="00D1064E">
        <w:rPr>
          <w:i/>
          <w:lang w:val="fr-CH"/>
        </w:rPr>
        <w:t>)</w:t>
      </w:r>
    </w:p>
    <w:p w:rsidR="009D34BB" w:rsidRPr="00D1064E" w:rsidRDefault="009D34BB" w:rsidP="003C1430">
      <w:pPr>
        <w:ind w:left="1418" w:hanging="1418"/>
        <w:jc w:val="left"/>
        <w:rPr>
          <w:i/>
          <w:iCs/>
          <w:lang w:val="fr-CH"/>
        </w:rPr>
      </w:pPr>
      <w:r w:rsidRPr="00D1064E">
        <w:rPr>
          <w:lang w:val="fr-CH"/>
        </w:rPr>
        <w:t>CA</w:t>
      </w:r>
      <w:r w:rsidRPr="00D1064E">
        <w:rPr>
          <w:rtl/>
          <w:lang w:bidi="ar-LB"/>
        </w:rPr>
        <w:tab/>
      </w:r>
      <w:r w:rsidRPr="00D1064E">
        <w:rPr>
          <w:rFonts w:hint="cs"/>
          <w:i/>
          <w:rtl/>
          <w:lang w:bidi="ar-LB"/>
        </w:rPr>
        <w:t xml:space="preserve">وظيفة وكيل التحكم في النداء </w:t>
      </w:r>
      <w:r w:rsidRPr="00D1064E">
        <w:rPr>
          <w:i/>
          <w:iCs/>
          <w:lang w:val="fr-CH"/>
        </w:rPr>
        <w:t>(Call control agent function)</w:t>
      </w:r>
    </w:p>
    <w:p w:rsidR="009D34BB" w:rsidRPr="00D1064E" w:rsidRDefault="009D34BB" w:rsidP="003C1430">
      <w:pPr>
        <w:ind w:left="1418" w:hanging="1418"/>
        <w:jc w:val="left"/>
        <w:rPr>
          <w:i/>
          <w:iCs/>
          <w:lang w:val="fr-CH"/>
        </w:rPr>
      </w:pPr>
      <w:r w:rsidRPr="00D1064E">
        <w:rPr>
          <w:lang w:val="fr-CH"/>
        </w:rPr>
        <w:t>CBC</w:t>
      </w:r>
      <w:r w:rsidRPr="00D1064E">
        <w:rPr>
          <w:rtl/>
          <w:lang w:bidi="ar-LB"/>
        </w:rPr>
        <w:tab/>
      </w:r>
      <w:r w:rsidRPr="00D1064E">
        <w:rPr>
          <w:i/>
          <w:rtl/>
        </w:rPr>
        <w:t xml:space="preserve">تسلسل </w:t>
      </w:r>
      <w:r w:rsidRPr="00D1064E">
        <w:rPr>
          <w:rFonts w:hint="cs"/>
          <w:i/>
          <w:rtl/>
        </w:rPr>
        <w:t>كتل</w:t>
      </w:r>
      <w:r w:rsidRPr="00D1064E">
        <w:rPr>
          <w:i/>
          <w:rtl/>
        </w:rPr>
        <w:t xml:space="preserve"> التجفير</w:t>
      </w:r>
      <w:r w:rsidRPr="00D1064E">
        <w:rPr>
          <w:rFonts w:hint="cs"/>
          <w:i/>
          <w:rtl/>
          <w:lang w:bidi="ar-LB"/>
        </w:rPr>
        <w:t xml:space="preserve"> </w:t>
      </w:r>
      <w:r w:rsidRPr="00D1064E">
        <w:rPr>
          <w:i/>
          <w:iCs/>
          <w:lang w:val="fr-CH"/>
        </w:rPr>
        <w:t>(</w:t>
      </w:r>
      <w:r w:rsidRPr="00D1064E">
        <w:rPr>
          <w:bCs/>
          <w:i/>
          <w:iCs/>
          <w:lang w:val="fr-CH"/>
        </w:rPr>
        <w:t>Cipher block chaining</w:t>
      </w:r>
      <w:r w:rsidRPr="00D1064E">
        <w:rPr>
          <w:i/>
          <w:iCs/>
          <w:lang w:val="fr-CH"/>
        </w:rPr>
        <w:t>)</w:t>
      </w:r>
    </w:p>
    <w:p w:rsidR="009D34BB" w:rsidRPr="00D1064E" w:rsidRDefault="009D34BB" w:rsidP="003C1430">
      <w:pPr>
        <w:ind w:left="1418" w:hanging="1418"/>
        <w:jc w:val="left"/>
        <w:rPr>
          <w:i/>
          <w:iCs/>
          <w:spacing w:val="-6"/>
          <w:lang w:val="fr-CH"/>
        </w:rPr>
      </w:pPr>
      <w:r w:rsidRPr="00D1064E">
        <w:rPr>
          <w:spacing w:val="-6"/>
          <w:lang w:val="fr-CH"/>
        </w:rPr>
        <w:lastRenderedPageBreak/>
        <w:t>CBC-MAC</w:t>
      </w:r>
      <w:r w:rsidRPr="00D1064E">
        <w:rPr>
          <w:spacing w:val="-6"/>
          <w:rtl/>
          <w:lang w:bidi="ar-LB"/>
        </w:rPr>
        <w:tab/>
      </w:r>
      <w:r w:rsidRPr="00D1064E">
        <w:rPr>
          <w:rFonts w:hint="cs"/>
          <w:i/>
          <w:spacing w:val="-6"/>
          <w:rtl/>
          <w:lang w:bidi="ar-LB"/>
        </w:rPr>
        <w:t xml:space="preserve">شفرة الاستيقان من رسالة تسلسل كتل التجفير </w:t>
      </w:r>
      <w:r w:rsidRPr="00D1064E">
        <w:rPr>
          <w:i/>
          <w:iCs/>
          <w:spacing w:val="-6"/>
          <w:lang w:val="fr-CH"/>
        </w:rPr>
        <w:t>(</w:t>
      </w:r>
      <w:r w:rsidRPr="00D1064E">
        <w:rPr>
          <w:bCs/>
          <w:i/>
          <w:iCs/>
          <w:spacing w:val="-6"/>
          <w:lang w:val="fr-CH"/>
        </w:rPr>
        <w:t>Cipher block chaining message authentication code</w:t>
      </w:r>
      <w:r w:rsidRPr="00D1064E">
        <w:rPr>
          <w:i/>
          <w:iCs/>
          <w:spacing w:val="-6"/>
          <w:lang w:val="fr-CH"/>
        </w:rPr>
        <w:t>)</w:t>
      </w:r>
    </w:p>
    <w:p w:rsidR="009D34BB" w:rsidRPr="00D1064E" w:rsidRDefault="009D34BB" w:rsidP="003C1430">
      <w:pPr>
        <w:ind w:left="1418" w:hanging="1418"/>
        <w:jc w:val="left"/>
        <w:rPr>
          <w:i/>
          <w:iCs/>
          <w:lang w:val="fr-CH"/>
        </w:rPr>
      </w:pPr>
      <w:r w:rsidRPr="00D1064E">
        <w:rPr>
          <w:lang w:val="fr-CH"/>
        </w:rPr>
        <w:t>CC</w:t>
      </w:r>
      <w:r w:rsidRPr="00D1064E">
        <w:rPr>
          <w:i/>
          <w:iCs/>
          <w:rtl/>
          <w:lang w:bidi="ar-LB"/>
        </w:rPr>
        <w:tab/>
      </w:r>
      <w:r w:rsidRPr="00D1064E">
        <w:rPr>
          <w:rFonts w:hint="cs"/>
          <w:i/>
          <w:rtl/>
          <w:lang w:bidi="ar-LB"/>
        </w:rPr>
        <w:t xml:space="preserve">رمز التأكيد </w:t>
      </w:r>
      <w:r w:rsidRPr="00D1064E">
        <w:rPr>
          <w:i/>
          <w:iCs/>
          <w:lang w:val="fr-CH"/>
        </w:rPr>
        <w:t>(</w:t>
      </w:r>
      <w:r w:rsidRPr="00D1064E">
        <w:rPr>
          <w:bCs/>
          <w:i/>
          <w:iCs/>
          <w:lang w:val="fr-CH"/>
        </w:rPr>
        <w:t>Confirmation code</w:t>
      </w:r>
      <w:r w:rsidRPr="00D1064E">
        <w:rPr>
          <w:i/>
          <w:iCs/>
          <w:lang w:val="fr-CH"/>
        </w:rPr>
        <w:t>)</w:t>
      </w:r>
    </w:p>
    <w:p w:rsidR="009D34BB" w:rsidRPr="00D1064E" w:rsidRDefault="009D34BB" w:rsidP="003C1430">
      <w:pPr>
        <w:ind w:left="1418" w:hanging="1418"/>
        <w:jc w:val="left"/>
        <w:rPr>
          <w:i/>
          <w:iCs/>
          <w:rtl/>
        </w:rPr>
      </w:pPr>
      <w:r w:rsidRPr="00D1064E">
        <w:rPr>
          <w:lang w:val="fr-CH"/>
        </w:rPr>
        <w:t>CCH</w:t>
      </w:r>
      <w:r w:rsidRPr="00D1064E">
        <w:rPr>
          <w:rtl/>
          <w:lang w:bidi="ar-LB"/>
        </w:rPr>
        <w:tab/>
      </w:r>
      <w:r w:rsidRPr="00D1064E">
        <w:rPr>
          <w:rFonts w:hint="cs"/>
          <w:i/>
          <w:rtl/>
          <w:lang w:bidi="ar-LB"/>
        </w:rPr>
        <w:t xml:space="preserve">قناة التحكم الفرعية </w:t>
      </w:r>
      <w:r w:rsidRPr="00D1064E">
        <w:rPr>
          <w:bCs/>
          <w:i/>
          <w:iCs/>
          <w:lang w:val="fr-CH"/>
        </w:rPr>
        <w:t>(Control sub channel</w:t>
      </w:r>
      <w:r w:rsidRPr="00D1064E">
        <w:rPr>
          <w:i/>
          <w:iCs/>
          <w:lang w:val="fr-CH"/>
        </w:rPr>
        <w:t>)</w:t>
      </w:r>
    </w:p>
    <w:p w:rsidR="009D34BB" w:rsidRPr="00D1064E" w:rsidRDefault="009D34BB" w:rsidP="003C1430">
      <w:pPr>
        <w:ind w:left="1418" w:hanging="1418"/>
        <w:jc w:val="left"/>
        <w:rPr>
          <w:i/>
          <w:iCs/>
          <w:lang w:val="fr-CH"/>
        </w:rPr>
      </w:pPr>
      <w:r w:rsidRPr="00D1064E">
        <w:rPr>
          <w:lang w:val="fr-CH"/>
        </w:rPr>
        <w:t>CCI</w:t>
      </w:r>
      <w:r w:rsidRPr="00D1064E">
        <w:rPr>
          <w:lang w:val="fr-CH"/>
        </w:rPr>
        <w:tab/>
      </w:r>
      <w:r w:rsidRPr="00D1064E">
        <w:rPr>
          <w:i/>
          <w:rtl/>
        </w:rPr>
        <w:t>التداخل في</w:t>
      </w:r>
      <w:r w:rsidRPr="00D1064E">
        <w:rPr>
          <w:rFonts w:hint="cs"/>
          <w:i/>
          <w:rtl/>
        </w:rPr>
        <w:t xml:space="preserve"> نفس </w:t>
      </w:r>
      <w:r w:rsidRPr="00D1064E">
        <w:rPr>
          <w:i/>
          <w:rtl/>
        </w:rPr>
        <w:t xml:space="preserve">القناة </w:t>
      </w:r>
      <w:r w:rsidRPr="00D1064E">
        <w:rPr>
          <w:i/>
          <w:iCs/>
          <w:lang w:val="fr-CH"/>
        </w:rPr>
        <w:t>(</w:t>
      </w:r>
      <w:r w:rsidRPr="00D1064E">
        <w:rPr>
          <w:bCs/>
          <w:i/>
          <w:iCs/>
          <w:lang w:val="fr-CH"/>
        </w:rPr>
        <w:t>Co-channel interference</w:t>
      </w:r>
      <w:r w:rsidRPr="00D1064E">
        <w:rPr>
          <w:i/>
          <w:iCs/>
          <w:lang w:val="fr-CH"/>
        </w:rPr>
        <w:t>)</w:t>
      </w:r>
    </w:p>
    <w:p w:rsidR="009D34BB" w:rsidRPr="00D1064E" w:rsidRDefault="009D34BB" w:rsidP="003C1430">
      <w:pPr>
        <w:ind w:left="1418" w:hanging="1418"/>
        <w:jc w:val="left"/>
        <w:rPr>
          <w:i/>
          <w:iCs/>
        </w:rPr>
      </w:pPr>
      <w:r w:rsidRPr="00D1064E">
        <w:t>CCM</w:t>
      </w:r>
      <w:r w:rsidRPr="00D1064E">
        <w:rPr>
          <w:rtl/>
          <w:lang w:bidi="ar-LB"/>
        </w:rPr>
        <w:tab/>
      </w:r>
      <w:r w:rsidRPr="00D1064E">
        <w:rPr>
          <w:rFonts w:hint="cs"/>
          <w:i/>
          <w:rtl/>
          <w:lang w:bidi="ar-LB"/>
        </w:rPr>
        <w:t xml:space="preserve">أسلوب العدّاد مع شفرة الاستيقان من رسالة </w:t>
      </w:r>
      <w:r w:rsidRPr="00D1064E">
        <w:rPr>
          <w:i/>
          <w:rtl/>
        </w:rPr>
        <w:t xml:space="preserve">تسلسل </w:t>
      </w:r>
      <w:r w:rsidRPr="00D1064E">
        <w:rPr>
          <w:rFonts w:hint="cs"/>
          <w:i/>
          <w:rtl/>
        </w:rPr>
        <w:t>كتل</w:t>
      </w:r>
      <w:r w:rsidRPr="00D1064E">
        <w:rPr>
          <w:i/>
          <w:rtl/>
        </w:rPr>
        <w:t xml:space="preserve"> التجفير</w:t>
      </w:r>
      <w:r w:rsidRPr="00D1064E">
        <w:rPr>
          <w:rFonts w:hint="cs"/>
          <w:i/>
          <w:rtl/>
          <w:lang w:bidi="ar-LB"/>
        </w:rPr>
        <w:t xml:space="preserve"> </w:t>
      </w:r>
      <w:r w:rsidRPr="00D1064E">
        <w:rPr>
          <w:i/>
          <w:iCs/>
        </w:rPr>
        <w:t>(</w:t>
      </w:r>
      <w:r w:rsidRPr="00D1064E">
        <w:rPr>
          <w:bCs/>
          <w:i/>
          <w:iCs/>
        </w:rPr>
        <w:t>CTR mode with CBC-MAC</w:t>
      </w:r>
      <w:r w:rsidRPr="00D1064E">
        <w:rPr>
          <w:i/>
          <w:iCs/>
        </w:rPr>
        <w:t>)</w:t>
      </w:r>
    </w:p>
    <w:p w:rsidR="009D34BB" w:rsidRPr="00D1064E" w:rsidRDefault="009D34BB" w:rsidP="003C1430">
      <w:pPr>
        <w:ind w:left="1418" w:hanging="1418"/>
        <w:jc w:val="left"/>
        <w:rPr>
          <w:i/>
          <w:iCs/>
        </w:rPr>
      </w:pPr>
      <w:r w:rsidRPr="00D1064E">
        <w:t>CCS</w:t>
      </w:r>
      <w:r w:rsidRPr="00D1064E">
        <w:rPr>
          <w:rtl/>
          <w:lang w:bidi="ar-LB"/>
        </w:rPr>
        <w:tab/>
      </w:r>
      <w:r w:rsidRPr="00D1064E">
        <w:rPr>
          <w:rFonts w:hint="cs"/>
          <w:i/>
          <w:rtl/>
          <w:lang w:bidi="ar-LB"/>
        </w:rPr>
        <w:t>ال</w:t>
      </w:r>
      <w:r w:rsidRPr="00D1064E">
        <w:rPr>
          <w:rFonts w:hint="cs"/>
          <w:i/>
          <w:rtl/>
        </w:rPr>
        <w:t xml:space="preserve">تشوير على قناة مشتركة </w:t>
      </w:r>
      <w:r w:rsidRPr="00D1064E">
        <w:rPr>
          <w:i/>
          <w:iCs/>
        </w:rPr>
        <w:t>(</w:t>
      </w:r>
      <w:r w:rsidRPr="00D1064E">
        <w:rPr>
          <w:bCs/>
          <w:i/>
          <w:iCs/>
        </w:rPr>
        <w:t>Common channel signaling</w:t>
      </w:r>
      <w:r w:rsidRPr="00D1064E">
        <w:rPr>
          <w:i/>
          <w:iCs/>
        </w:rPr>
        <w:t>)</w:t>
      </w:r>
    </w:p>
    <w:p w:rsidR="009D34BB" w:rsidRPr="00D1064E" w:rsidRDefault="009D34BB" w:rsidP="003C1430">
      <w:pPr>
        <w:ind w:left="1418" w:hanging="1418"/>
        <w:jc w:val="left"/>
        <w:rPr>
          <w:i/>
          <w:iCs/>
        </w:rPr>
      </w:pPr>
      <w:r w:rsidRPr="00D1064E">
        <w:t>CCV</w:t>
      </w:r>
      <w:r w:rsidRPr="00D1064E">
        <w:rPr>
          <w:rtl/>
          <w:lang w:bidi="ar-LB"/>
        </w:rPr>
        <w:tab/>
      </w:r>
      <w:r w:rsidRPr="00D1064E">
        <w:rPr>
          <w:rFonts w:hint="cs"/>
          <w:i/>
          <w:rtl/>
          <w:lang w:bidi="ar-LB"/>
        </w:rPr>
        <w:t>قيمة المقارنة بين الميقاتيات</w:t>
      </w:r>
      <w:r w:rsidRPr="00D1064E">
        <w:rPr>
          <w:rFonts w:hint="cs"/>
          <w:i/>
          <w:rtl/>
        </w:rPr>
        <w:t xml:space="preserve"> </w:t>
      </w:r>
      <w:r w:rsidRPr="00D1064E">
        <w:rPr>
          <w:i/>
          <w:iCs/>
        </w:rPr>
        <w:t>(</w:t>
      </w:r>
      <w:r w:rsidRPr="00D1064E">
        <w:rPr>
          <w:bCs/>
          <w:i/>
          <w:iCs/>
        </w:rPr>
        <w:t>Clock comparison value</w:t>
      </w:r>
      <w:r w:rsidRPr="00D1064E">
        <w:rPr>
          <w:i/>
          <w:iCs/>
        </w:rPr>
        <w:t>)</w:t>
      </w:r>
    </w:p>
    <w:p w:rsidR="009D34BB" w:rsidRPr="00D1064E" w:rsidRDefault="009D34BB" w:rsidP="003C1430">
      <w:pPr>
        <w:ind w:left="1418" w:hanging="1418"/>
        <w:jc w:val="left"/>
        <w:rPr>
          <w:i/>
          <w:iCs/>
        </w:rPr>
      </w:pPr>
      <w:r w:rsidRPr="00D1064E">
        <w:t>CDMA</w:t>
      </w:r>
      <w:r w:rsidRPr="00D1064E">
        <w:rPr>
          <w:rtl/>
          <w:lang w:bidi="ar-LB"/>
        </w:rPr>
        <w:tab/>
      </w:r>
      <w:r w:rsidRPr="00D1064E">
        <w:rPr>
          <w:rFonts w:hint="cs"/>
          <w:i/>
          <w:rtl/>
          <w:lang w:bidi="ar-LB"/>
        </w:rPr>
        <w:t xml:space="preserve">نفاذ متعدد بتقسيم الشفرة </w:t>
      </w:r>
      <w:r w:rsidRPr="00D1064E">
        <w:rPr>
          <w:i/>
          <w:iCs/>
        </w:rPr>
        <w:t>(Code-division multiple access)</w:t>
      </w:r>
    </w:p>
    <w:p w:rsidR="009D34BB" w:rsidRPr="00D1064E" w:rsidRDefault="009D34BB" w:rsidP="003C1430">
      <w:pPr>
        <w:ind w:left="1418" w:hanging="1418"/>
        <w:jc w:val="left"/>
        <w:rPr>
          <w:i/>
          <w:iCs/>
        </w:rPr>
      </w:pPr>
      <w:r w:rsidRPr="00D1064E">
        <w:t>CDR</w:t>
      </w:r>
      <w:r w:rsidRPr="00D1064E">
        <w:rPr>
          <w:rtl/>
          <w:lang w:bidi="ar-LB"/>
        </w:rPr>
        <w:tab/>
      </w:r>
      <w:r w:rsidRPr="00D1064E">
        <w:rPr>
          <w:rFonts w:hint="cs"/>
          <w:i/>
          <w:rtl/>
          <w:lang w:bidi="ar-LB"/>
        </w:rPr>
        <w:t xml:space="preserve">اقتران تكرار البيانات </w:t>
      </w:r>
      <w:r w:rsidRPr="00D1064E">
        <w:rPr>
          <w:i/>
          <w:iCs/>
        </w:rPr>
        <w:t>(</w:t>
      </w:r>
      <w:r w:rsidRPr="00D1064E">
        <w:rPr>
          <w:bCs/>
          <w:i/>
          <w:iCs/>
        </w:rPr>
        <w:t>Conjugate data repetition</w:t>
      </w:r>
      <w:r w:rsidRPr="00D1064E">
        <w:rPr>
          <w:i/>
          <w:iCs/>
        </w:rPr>
        <w:t>)</w:t>
      </w:r>
    </w:p>
    <w:p w:rsidR="009D34BB" w:rsidRPr="00D1064E" w:rsidRDefault="009D34BB" w:rsidP="003C1430">
      <w:pPr>
        <w:ind w:left="1418" w:hanging="1418"/>
        <w:jc w:val="left"/>
        <w:rPr>
          <w:i/>
          <w:iCs/>
        </w:rPr>
      </w:pPr>
      <w:r w:rsidRPr="00D1064E">
        <w:t>ChID</w:t>
      </w:r>
      <w:r w:rsidRPr="00D1064E">
        <w:rPr>
          <w:rtl/>
          <w:lang w:bidi="ar-LB"/>
        </w:rPr>
        <w:tab/>
      </w:r>
      <w:r w:rsidRPr="00D1064E">
        <w:rPr>
          <w:rFonts w:hint="cs"/>
          <w:i/>
          <w:rtl/>
          <w:lang w:bidi="ar-LB"/>
        </w:rPr>
        <w:t xml:space="preserve">معرّف القناة </w:t>
      </w:r>
      <w:r w:rsidRPr="00D1064E">
        <w:rPr>
          <w:i/>
          <w:iCs/>
        </w:rPr>
        <w:t>(</w:t>
      </w:r>
      <w:r w:rsidRPr="00D1064E">
        <w:rPr>
          <w:bCs/>
          <w:i/>
          <w:iCs/>
        </w:rPr>
        <w:t>Channel identifier</w:t>
      </w:r>
      <w:r w:rsidRPr="00D1064E">
        <w:rPr>
          <w:i/>
          <w:iCs/>
        </w:rPr>
        <w:t>)</w:t>
      </w:r>
    </w:p>
    <w:p w:rsidR="009D34BB" w:rsidRPr="00D1064E" w:rsidRDefault="009D34BB" w:rsidP="003C1430">
      <w:pPr>
        <w:ind w:left="1418" w:hanging="1418"/>
        <w:jc w:val="left"/>
        <w:rPr>
          <w:i/>
          <w:iCs/>
        </w:rPr>
      </w:pPr>
      <w:r w:rsidRPr="00D1064E">
        <w:t>CID</w:t>
      </w:r>
      <w:r w:rsidRPr="00D1064E">
        <w:rPr>
          <w:rFonts w:hint="cs"/>
          <w:rtl/>
          <w:lang w:bidi="ar-LB"/>
        </w:rPr>
        <w:tab/>
      </w:r>
      <w:r w:rsidRPr="00D1064E">
        <w:rPr>
          <w:rFonts w:hint="cs"/>
          <w:i/>
          <w:rtl/>
          <w:lang w:bidi="ar-LB"/>
        </w:rPr>
        <w:t xml:space="preserve">معرّف التوصيل </w:t>
      </w:r>
      <w:r w:rsidRPr="00D1064E">
        <w:rPr>
          <w:bCs/>
          <w:i/>
          <w:iCs/>
        </w:rPr>
        <w:t>(Connection identifier</w:t>
      </w:r>
      <w:r w:rsidRPr="00D1064E">
        <w:rPr>
          <w:i/>
          <w:iCs/>
        </w:rPr>
        <w:t>)</w:t>
      </w:r>
    </w:p>
    <w:p w:rsidR="009D34BB" w:rsidRPr="00D1064E" w:rsidRDefault="009D34BB" w:rsidP="003C1430">
      <w:pPr>
        <w:ind w:left="1418" w:hanging="1418"/>
        <w:jc w:val="left"/>
        <w:rPr>
          <w:i/>
          <w:iCs/>
        </w:rPr>
      </w:pPr>
      <w:r w:rsidRPr="00D1064E">
        <w:t>CINR</w:t>
      </w:r>
      <w:r w:rsidRPr="00D1064E">
        <w:rPr>
          <w:rtl/>
          <w:lang w:bidi="ar-LB"/>
        </w:rPr>
        <w:tab/>
      </w:r>
      <w:r w:rsidRPr="00D1064E">
        <w:rPr>
          <w:rFonts w:hint="cs"/>
          <w:i/>
          <w:rtl/>
          <w:lang w:bidi="ar-LB"/>
        </w:rPr>
        <w:t xml:space="preserve">نسبة الموجة الحاملة إلى التداخل والضوضاء </w:t>
      </w:r>
      <w:r w:rsidRPr="00D1064E">
        <w:rPr>
          <w:i/>
          <w:iCs/>
        </w:rPr>
        <w:t>(</w:t>
      </w:r>
      <w:r w:rsidRPr="00D1064E">
        <w:rPr>
          <w:bCs/>
          <w:i/>
          <w:iCs/>
        </w:rPr>
        <w:t>Carrier-to-interference-and-noise ratio</w:t>
      </w:r>
      <w:r w:rsidRPr="00D1064E">
        <w:rPr>
          <w:i/>
          <w:iCs/>
        </w:rPr>
        <w:t>)</w:t>
      </w:r>
    </w:p>
    <w:p w:rsidR="009D34BB" w:rsidRPr="00D1064E" w:rsidRDefault="009D34BB" w:rsidP="003C1430">
      <w:pPr>
        <w:ind w:left="1418" w:hanging="1418"/>
        <w:jc w:val="left"/>
        <w:rPr>
          <w:i/>
          <w:iCs/>
        </w:rPr>
      </w:pPr>
      <w:r w:rsidRPr="00D1064E">
        <w:t>CIR</w:t>
      </w:r>
      <w:r w:rsidRPr="00D1064E">
        <w:rPr>
          <w:rtl/>
          <w:lang w:bidi="ar-LB"/>
        </w:rPr>
        <w:tab/>
      </w:r>
      <w:r w:rsidRPr="00D1064E">
        <w:rPr>
          <w:i/>
          <w:rtl/>
        </w:rPr>
        <w:t>الاستجابة النبضية للقناة</w:t>
      </w:r>
      <w:r w:rsidRPr="00D1064E">
        <w:rPr>
          <w:rFonts w:hint="cs"/>
          <w:i/>
          <w:rtl/>
        </w:rPr>
        <w:t xml:space="preserve"> </w:t>
      </w:r>
      <w:r w:rsidRPr="00D1064E">
        <w:rPr>
          <w:i/>
          <w:iCs/>
        </w:rPr>
        <w:t>(</w:t>
      </w:r>
      <w:r w:rsidRPr="00D1064E">
        <w:rPr>
          <w:bCs/>
          <w:i/>
          <w:iCs/>
        </w:rPr>
        <w:t>Channel impulse response</w:t>
      </w:r>
      <w:r w:rsidRPr="00D1064E">
        <w:rPr>
          <w:i/>
          <w:iCs/>
        </w:rPr>
        <w:t>)</w:t>
      </w:r>
    </w:p>
    <w:p w:rsidR="00897BA1" w:rsidRPr="00D1064E" w:rsidRDefault="00897BA1" w:rsidP="003C1430">
      <w:pPr>
        <w:ind w:left="1418" w:hanging="1418"/>
        <w:jc w:val="left"/>
        <w:rPr>
          <w:lang w:bidi="ar-EG"/>
        </w:rPr>
      </w:pPr>
      <w:r w:rsidRPr="00D1064E">
        <w:rPr>
          <w:lang w:bidi="ar-EG"/>
        </w:rPr>
        <w:t>CL</w:t>
      </w:r>
      <w:r w:rsidRPr="00D1064E">
        <w:rPr>
          <w:lang w:bidi="ar-EG"/>
        </w:rPr>
        <w:tab/>
      </w:r>
      <w:r w:rsidR="00C66D3C" w:rsidRPr="00D1064E">
        <w:rPr>
          <w:rFonts w:hint="cs"/>
          <w:rtl/>
          <w:lang w:bidi="ar-EG"/>
        </w:rPr>
        <w:t>عروة مغلقة</w:t>
      </w:r>
      <w:r w:rsidRPr="00D1064E">
        <w:rPr>
          <w:rFonts w:hint="cs"/>
          <w:rtl/>
          <w:lang w:bidi="ar-EG"/>
        </w:rPr>
        <w:t xml:space="preserve"> </w:t>
      </w:r>
      <w:r w:rsidRPr="00D1064E">
        <w:rPr>
          <w:i/>
          <w:iCs/>
          <w:lang w:bidi="ar-EG"/>
        </w:rPr>
        <w:t>(</w:t>
      </w:r>
      <w:r w:rsidRPr="00D1064E">
        <w:rPr>
          <w:bCs/>
          <w:i/>
          <w:iCs/>
          <w:color w:val="000000"/>
          <w:szCs w:val="24"/>
        </w:rPr>
        <w:t>Closed-loop)</w:t>
      </w:r>
    </w:p>
    <w:p w:rsidR="009D34BB" w:rsidRPr="00D1064E" w:rsidRDefault="009D34BB" w:rsidP="003C1430">
      <w:pPr>
        <w:ind w:left="1418" w:hanging="1418"/>
        <w:jc w:val="left"/>
        <w:rPr>
          <w:i/>
          <w:iCs/>
        </w:rPr>
      </w:pPr>
      <w:r w:rsidRPr="00D1064E">
        <w:t>CLP</w:t>
      </w:r>
      <w:r w:rsidRPr="00D1064E">
        <w:rPr>
          <w:rtl/>
          <w:lang w:bidi="ar-LB"/>
        </w:rPr>
        <w:tab/>
      </w:r>
      <w:r w:rsidRPr="00D1064E">
        <w:rPr>
          <w:i/>
          <w:rtl/>
        </w:rPr>
        <w:t>أولوية فقدان الخلايا</w:t>
      </w:r>
      <w:r w:rsidRPr="00D1064E">
        <w:rPr>
          <w:rFonts w:hint="cs"/>
          <w:i/>
          <w:rtl/>
          <w:lang w:bidi="ar-LB"/>
        </w:rPr>
        <w:t xml:space="preserve"> </w:t>
      </w:r>
      <w:r w:rsidRPr="00D1064E">
        <w:rPr>
          <w:i/>
          <w:iCs/>
        </w:rPr>
        <w:t>(</w:t>
      </w:r>
      <w:r w:rsidRPr="00D1064E">
        <w:rPr>
          <w:bCs/>
          <w:i/>
          <w:iCs/>
        </w:rPr>
        <w:t>Cell loss priority</w:t>
      </w:r>
      <w:r w:rsidRPr="00D1064E">
        <w:rPr>
          <w:i/>
          <w:iCs/>
        </w:rPr>
        <w:t>)</w:t>
      </w:r>
    </w:p>
    <w:p w:rsidR="009D34BB" w:rsidRPr="00D1064E" w:rsidRDefault="009D34BB" w:rsidP="003C1430">
      <w:pPr>
        <w:ind w:left="1418" w:hanging="1418"/>
        <w:jc w:val="left"/>
        <w:rPr>
          <w:i/>
          <w:iCs/>
        </w:rPr>
      </w:pPr>
      <w:r w:rsidRPr="00D1064E">
        <w:t>CLRU</w:t>
      </w:r>
      <w:r w:rsidRPr="00D1064E">
        <w:rPr>
          <w:rtl/>
          <w:lang w:bidi="ar-LB"/>
        </w:rPr>
        <w:tab/>
      </w:r>
      <w:r w:rsidRPr="00D1064E">
        <w:rPr>
          <w:rFonts w:hint="cs"/>
          <w:i/>
          <w:rtl/>
          <w:lang w:bidi="ar-LB"/>
        </w:rPr>
        <w:t xml:space="preserve">وحدة الموارد المنطقية المتجاورة </w:t>
      </w:r>
      <w:r w:rsidRPr="00D1064E">
        <w:rPr>
          <w:i/>
          <w:iCs/>
        </w:rPr>
        <w:t>(</w:t>
      </w:r>
      <w:r w:rsidRPr="00D1064E">
        <w:rPr>
          <w:bCs/>
          <w:i/>
          <w:iCs/>
        </w:rPr>
        <w:t>Contiguous LRU</w:t>
      </w:r>
      <w:r w:rsidRPr="00D1064E">
        <w:rPr>
          <w:i/>
          <w:iCs/>
        </w:rPr>
        <w:t>)</w:t>
      </w:r>
    </w:p>
    <w:p w:rsidR="009D34BB" w:rsidRPr="00D1064E" w:rsidRDefault="009D34BB" w:rsidP="003C1430">
      <w:pPr>
        <w:ind w:left="1418" w:hanging="1418"/>
        <w:jc w:val="left"/>
        <w:rPr>
          <w:i/>
        </w:rPr>
      </w:pPr>
      <w:r w:rsidRPr="00D1064E">
        <w:t>CMAC</w:t>
      </w:r>
      <w:r w:rsidRPr="00D1064E">
        <w:rPr>
          <w:rtl/>
          <w:lang w:bidi="ar-LB"/>
        </w:rPr>
        <w:tab/>
      </w:r>
      <w:r w:rsidRPr="00D1064E">
        <w:rPr>
          <w:rFonts w:hint="cs"/>
          <w:i/>
          <w:rtl/>
          <w:lang w:bidi="ar-LB"/>
        </w:rPr>
        <w:t xml:space="preserve">شفرة الاستيقان من رسالة قائمة على التجفير </w:t>
      </w:r>
      <w:r w:rsidRPr="00D1064E">
        <w:rPr>
          <w:i/>
        </w:rPr>
        <w:t>(</w:t>
      </w:r>
      <w:r w:rsidRPr="00D1064E">
        <w:rPr>
          <w:bCs/>
          <w:i/>
          <w:iCs/>
        </w:rPr>
        <w:t>Cipher-based message authentication code</w:t>
      </w:r>
      <w:r w:rsidRPr="00D1064E">
        <w:rPr>
          <w:i/>
        </w:rPr>
        <w:t>)</w:t>
      </w:r>
    </w:p>
    <w:p w:rsidR="009D34BB" w:rsidRPr="00D1064E" w:rsidRDefault="009D34BB" w:rsidP="003C1430">
      <w:pPr>
        <w:ind w:left="1418" w:hanging="1418"/>
        <w:jc w:val="left"/>
        <w:rPr>
          <w:i/>
          <w:iCs/>
        </w:rPr>
      </w:pPr>
      <w:r w:rsidRPr="00D1064E">
        <w:t>CMI</w:t>
      </w:r>
      <w:r w:rsidRPr="00D1064E">
        <w:rPr>
          <w:rtl/>
          <w:lang w:bidi="ar-LB"/>
        </w:rPr>
        <w:tab/>
      </w:r>
      <w:r w:rsidRPr="00D1064E">
        <w:rPr>
          <w:rFonts w:hint="cs"/>
          <w:i/>
          <w:rtl/>
          <w:lang w:bidi="ar-LB"/>
        </w:rPr>
        <w:t xml:space="preserve">دليل مصفوفة سجل الشفرة </w:t>
      </w:r>
      <w:r w:rsidRPr="00D1064E">
        <w:rPr>
          <w:i/>
          <w:iCs/>
        </w:rPr>
        <w:t>(</w:t>
      </w:r>
      <w:r w:rsidRPr="00D1064E">
        <w:rPr>
          <w:bCs/>
          <w:i/>
          <w:iCs/>
        </w:rPr>
        <w:t>Codebook matrix index</w:t>
      </w:r>
      <w:r w:rsidRPr="00D1064E">
        <w:rPr>
          <w:i/>
          <w:iCs/>
        </w:rPr>
        <w:t>)</w:t>
      </w:r>
    </w:p>
    <w:p w:rsidR="009D34BB" w:rsidRPr="00D1064E" w:rsidRDefault="009D34BB" w:rsidP="003C1430">
      <w:pPr>
        <w:ind w:left="1418" w:hanging="1418"/>
        <w:jc w:val="left"/>
        <w:rPr>
          <w:i/>
          <w:iCs/>
        </w:rPr>
      </w:pPr>
      <w:r w:rsidRPr="00D1064E">
        <w:t>CoRe</w:t>
      </w:r>
      <w:r w:rsidRPr="00D1064E">
        <w:rPr>
          <w:rtl/>
          <w:lang w:bidi="ar-LB"/>
        </w:rPr>
        <w:tab/>
      </w:r>
      <w:r w:rsidRPr="00D1064E">
        <w:rPr>
          <w:i/>
          <w:rtl/>
        </w:rPr>
        <w:t>إعادة ترتيب الكوكبة</w:t>
      </w:r>
      <w:r w:rsidRPr="00D1064E">
        <w:rPr>
          <w:rFonts w:hint="cs"/>
          <w:i/>
          <w:rtl/>
          <w:lang w:bidi="ar-LB"/>
        </w:rPr>
        <w:t xml:space="preserve"> </w:t>
      </w:r>
      <w:r w:rsidRPr="00D1064E">
        <w:rPr>
          <w:i/>
          <w:iCs/>
        </w:rPr>
        <w:t>(</w:t>
      </w:r>
      <w:r w:rsidRPr="00D1064E">
        <w:rPr>
          <w:bCs/>
          <w:i/>
          <w:iCs/>
        </w:rPr>
        <w:t>Constellation rearrangement</w:t>
      </w:r>
      <w:r w:rsidRPr="00D1064E">
        <w:rPr>
          <w:i/>
          <w:iCs/>
        </w:rPr>
        <w:t>)</w:t>
      </w:r>
    </w:p>
    <w:p w:rsidR="009D34BB" w:rsidRPr="00D1064E" w:rsidRDefault="009D34BB" w:rsidP="003C1430">
      <w:pPr>
        <w:ind w:left="1418" w:hanging="1418"/>
        <w:jc w:val="left"/>
        <w:rPr>
          <w:i/>
          <w:iCs/>
        </w:rPr>
      </w:pPr>
      <w:r w:rsidRPr="00D1064E">
        <w:t>CP</w:t>
      </w:r>
      <w:r w:rsidRPr="00D1064E">
        <w:rPr>
          <w:rtl/>
          <w:lang w:bidi="ar-LB"/>
        </w:rPr>
        <w:tab/>
      </w:r>
      <w:r w:rsidRPr="00D1064E">
        <w:rPr>
          <w:rFonts w:hint="cs"/>
          <w:i/>
          <w:rtl/>
          <w:lang w:bidi="ar-LB"/>
        </w:rPr>
        <w:t xml:space="preserve">سابقة دورية </w:t>
      </w:r>
      <w:r w:rsidRPr="00D1064E">
        <w:rPr>
          <w:i/>
          <w:iCs/>
        </w:rPr>
        <w:t>(</w:t>
      </w:r>
      <w:r w:rsidRPr="00D1064E">
        <w:rPr>
          <w:bCs/>
          <w:i/>
          <w:iCs/>
        </w:rPr>
        <w:t>Cyclic prefix</w:t>
      </w:r>
      <w:r w:rsidRPr="00D1064E">
        <w:rPr>
          <w:i/>
          <w:iCs/>
        </w:rPr>
        <w:t>)</w:t>
      </w:r>
    </w:p>
    <w:p w:rsidR="009D34BB" w:rsidRPr="00D1064E" w:rsidRDefault="009D34BB" w:rsidP="003C1430">
      <w:pPr>
        <w:ind w:left="1418" w:hanging="1418"/>
        <w:jc w:val="left"/>
        <w:rPr>
          <w:i/>
          <w:iCs/>
        </w:rPr>
      </w:pPr>
      <w:r w:rsidRPr="00D1064E">
        <w:t>CPS</w:t>
      </w:r>
      <w:r w:rsidRPr="00D1064E">
        <w:rPr>
          <w:rtl/>
          <w:lang w:bidi="ar-LB"/>
        </w:rPr>
        <w:tab/>
      </w:r>
      <w:r w:rsidRPr="00D1064E">
        <w:rPr>
          <w:rFonts w:hint="cs"/>
          <w:i/>
          <w:rtl/>
          <w:lang w:bidi="ar-LB"/>
        </w:rPr>
        <w:t xml:space="preserve">الطبقة الفرعية للجزء المشترك </w:t>
      </w:r>
      <w:r w:rsidRPr="00D1064E">
        <w:rPr>
          <w:i/>
          <w:iCs/>
        </w:rPr>
        <w:t>(</w:t>
      </w:r>
      <w:r w:rsidRPr="00D1064E">
        <w:rPr>
          <w:bCs/>
          <w:i/>
          <w:iCs/>
        </w:rPr>
        <w:t>Common part sublayer</w:t>
      </w:r>
      <w:r w:rsidRPr="00D1064E">
        <w:rPr>
          <w:i/>
          <w:iCs/>
        </w:rPr>
        <w:t>)</w:t>
      </w:r>
    </w:p>
    <w:p w:rsidR="009D34BB" w:rsidRPr="00D1064E" w:rsidRDefault="009D34BB" w:rsidP="003C1430">
      <w:pPr>
        <w:ind w:left="1418" w:hanging="1418"/>
        <w:jc w:val="left"/>
        <w:rPr>
          <w:i/>
          <w:iCs/>
        </w:rPr>
      </w:pPr>
      <w:r w:rsidRPr="00D1064E">
        <w:t>CQI</w:t>
      </w:r>
      <w:r w:rsidRPr="00D1064E">
        <w:rPr>
          <w:rtl/>
          <w:lang w:bidi="ar-LB"/>
        </w:rPr>
        <w:tab/>
      </w:r>
      <w:r w:rsidRPr="00D1064E">
        <w:rPr>
          <w:rFonts w:hint="cs"/>
          <w:i/>
          <w:rtl/>
          <w:lang w:bidi="ar-LB"/>
        </w:rPr>
        <w:t xml:space="preserve">معلومات نوعية القناة </w:t>
      </w:r>
      <w:r w:rsidRPr="00D1064E">
        <w:rPr>
          <w:i/>
          <w:iCs/>
        </w:rPr>
        <w:t>(</w:t>
      </w:r>
      <w:r w:rsidRPr="00D1064E">
        <w:rPr>
          <w:bCs/>
          <w:i/>
          <w:iCs/>
        </w:rPr>
        <w:t>Channel quality information</w:t>
      </w:r>
      <w:r w:rsidRPr="00D1064E">
        <w:rPr>
          <w:i/>
          <w:iCs/>
        </w:rPr>
        <w:t>)</w:t>
      </w:r>
    </w:p>
    <w:p w:rsidR="009D34BB" w:rsidRPr="00D1064E" w:rsidRDefault="009D34BB" w:rsidP="003C1430">
      <w:pPr>
        <w:ind w:left="1418" w:hanging="1418"/>
        <w:jc w:val="left"/>
        <w:rPr>
          <w:i/>
          <w:iCs/>
        </w:rPr>
      </w:pPr>
      <w:r w:rsidRPr="00D1064E">
        <w:t>CQIC</w:t>
      </w:r>
      <w:r w:rsidR="00273AFB" w:rsidRPr="00D1064E">
        <w:t>H</w:t>
      </w:r>
      <w:r w:rsidRPr="00D1064E">
        <w:rPr>
          <w:rtl/>
          <w:lang w:bidi="ar-LB"/>
        </w:rPr>
        <w:tab/>
      </w:r>
      <w:r w:rsidRPr="00D1064E">
        <w:rPr>
          <w:rFonts w:hint="cs"/>
          <w:i/>
          <w:rtl/>
          <w:lang w:bidi="ar-LB"/>
        </w:rPr>
        <w:t xml:space="preserve">قناة معلومات نوعية القناة </w:t>
      </w:r>
      <w:r w:rsidRPr="00D1064E">
        <w:rPr>
          <w:i/>
          <w:iCs/>
        </w:rPr>
        <w:t>(</w:t>
      </w:r>
      <w:r w:rsidRPr="00D1064E">
        <w:rPr>
          <w:bCs/>
          <w:i/>
          <w:iCs/>
        </w:rPr>
        <w:t>Channel quality information channel</w:t>
      </w:r>
      <w:r w:rsidRPr="00D1064E">
        <w:rPr>
          <w:i/>
          <w:iCs/>
        </w:rPr>
        <w:t>)</w:t>
      </w:r>
    </w:p>
    <w:p w:rsidR="009D34BB" w:rsidRPr="00D1064E" w:rsidRDefault="009D34BB" w:rsidP="003C1430">
      <w:pPr>
        <w:ind w:left="1418" w:hanging="1418"/>
        <w:jc w:val="left"/>
        <w:rPr>
          <w:i/>
          <w:iCs/>
        </w:rPr>
      </w:pPr>
      <w:r w:rsidRPr="00D1064E">
        <w:t>CRC</w:t>
      </w:r>
      <w:r w:rsidRPr="00D1064E">
        <w:rPr>
          <w:rtl/>
          <w:lang w:bidi="ar-LB"/>
        </w:rPr>
        <w:tab/>
      </w:r>
      <w:r w:rsidRPr="00D1064E">
        <w:rPr>
          <w:rFonts w:hint="cs"/>
          <w:i/>
          <w:rtl/>
          <w:lang w:bidi="ar-LB"/>
        </w:rPr>
        <w:t>ال</w:t>
      </w:r>
      <w:r w:rsidRPr="00D1064E">
        <w:rPr>
          <w:i/>
          <w:rtl/>
        </w:rPr>
        <w:t>تحق</w:t>
      </w:r>
      <w:r w:rsidRPr="00D1064E">
        <w:rPr>
          <w:rFonts w:hint="cs"/>
          <w:i/>
          <w:rtl/>
        </w:rPr>
        <w:t>ّ</w:t>
      </w:r>
      <w:r w:rsidRPr="00D1064E">
        <w:rPr>
          <w:i/>
          <w:rtl/>
        </w:rPr>
        <w:t>ق من الإطناب الدوري</w:t>
      </w:r>
      <w:r w:rsidRPr="00D1064E">
        <w:rPr>
          <w:rFonts w:hint="cs"/>
          <w:i/>
          <w:rtl/>
          <w:lang w:bidi="ar-LB"/>
        </w:rPr>
        <w:t xml:space="preserve"> </w:t>
      </w:r>
      <w:r w:rsidRPr="00D1064E">
        <w:rPr>
          <w:i/>
          <w:iCs/>
        </w:rPr>
        <w:t>(</w:t>
      </w:r>
      <w:r w:rsidRPr="00D1064E">
        <w:rPr>
          <w:bCs/>
          <w:i/>
          <w:iCs/>
        </w:rPr>
        <w:t>Cyclic redundancy check</w:t>
      </w:r>
      <w:r w:rsidRPr="00D1064E">
        <w:rPr>
          <w:i/>
          <w:iCs/>
        </w:rPr>
        <w:t>)</w:t>
      </w:r>
    </w:p>
    <w:p w:rsidR="002F3584" w:rsidRPr="00D1064E" w:rsidRDefault="009D34BB" w:rsidP="003C1430">
      <w:pPr>
        <w:ind w:left="1418" w:hanging="1418"/>
        <w:jc w:val="left"/>
        <w:rPr>
          <w:i/>
          <w:iCs/>
        </w:rPr>
      </w:pPr>
      <w:r w:rsidRPr="00D1064E">
        <w:t>CRID</w:t>
      </w:r>
      <w:r w:rsidRPr="00D1064E">
        <w:rPr>
          <w:rtl/>
          <w:lang w:bidi="ar-LB"/>
        </w:rPr>
        <w:tab/>
      </w:r>
      <w:r w:rsidRPr="00D1064E">
        <w:rPr>
          <w:rFonts w:hint="cs"/>
          <w:i/>
          <w:rtl/>
          <w:lang w:bidi="ar-LB"/>
        </w:rPr>
        <w:t>معرّف الاحتفاظ بالسياق</w:t>
      </w:r>
      <w:r w:rsidRPr="00D1064E">
        <w:rPr>
          <w:i/>
          <w:iCs/>
        </w:rPr>
        <w:t>(</w:t>
      </w:r>
      <w:r w:rsidRPr="00D1064E">
        <w:rPr>
          <w:bCs/>
          <w:i/>
          <w:iCs/>
        </w:rPr>
        <w:t>Context retention identifier</w:t>
      </w:r>
      <w:r w:rsidRPr="00D1064E">
        <w:rPr>
          <w:i/>
          <w:iCs/>
        </w:rPr>
        <w:t>)</w:t>
      </w:r>
    </w:p>
    <w:p w:rsidR="009D34BB" w:rsidRPr="00D1064E" w:rsidRDefault="009D34BB" w:rsidP="003C1430">
      <w:pPr>
        <w:ind w:left="1418" w:hanging="1418"/>
        <w:jc w:val="left"/>
        <w:rPr>
          <w:i/>
        </w:rPr>
      </w:pPr>
      <w:r w:rsidRPr="00D1064E">
        <w:t>CRT</w:t>
      </w:r>
      <w:r w:rsidRPr="00D1064E">
        <w:rPr>
          <w:rtl/>
          <w:lang w:bidi="ar-LB"/>
        </w:rPr>
        <w:tab/>
      </w:r>
      <w:r w:rsidRPr="00D1064E">
        <w:rPr>
          <w:rFonts w:hint="cs"/>
          <w:i/>
          <w:rtl/>
          <w:lang w:bidi="ar-LB"/>
        </w:rPr>
        <w:t xml:space="preserve">موقّت الاحتفاظ بالسياق </w:t>
      </w:r>
      <w:r w:rsidRPr="00D1064E">
        <w:rPr>
          <w:i/>
        </w:rPr>
        <w:t>(</w:t>
      </w:r>
      <w:r w:rsidRPr="00D1064E">
        <w:rPr>
          <w:bCs/>
          <w:i/>
          <w:iCs/>
        </w:rPr>
        <w:t>Context retention timer</w:t>
      </w:r>
      <w:r w:rsidRPr="00D1064E">
        <w:rPr>
          <w:i/>
        </w:rPr>
        <w:t>)</w:t>
      </w:r>
    </w:p>
    <w:p w:rsidR="009D34BB" w:rsidRPr="00D1064E" w:rsidRDefault="009D34BB" w:rsidP="003C1430">
      <w:pPr>
        <w:ind w:left="1418" w:hanging="1418"/>
        <w:jc w:val="left"/>
        <w:rPr>
          <w:i/>
          <w:iCs/>
        </w:rPr>
      </w:pPr>
      <w:r w:rsidRPr="00D1064E">
        <w:t>CRU</w:t>
      </w:r>
      <w:r w:rsidRPr="00D1064E">
        <w:rPr>
          <w:rtl/>
          <w:lang w:bidi="ar-LB"/>
        </w:rPr>
        <w:tab/>
      </w:r>
      <w:r w:rsidRPr="00D1064E">
        <w:rPr>
          <w:rFonts w:hint="cs"/>
          <w:i/>
          <w:rtl/>
          <w:lang w:bidi="ar-LB"/>
        </w:rPr>
        <w:t xml:space="preserve">وحدة الموارد المتجاورة </w:t>
      </w:r>
      <w:r w:rsidRPr="00D1064E">
        <w:rPr>
          <w:bCs/>
          <w:i/>
          <w:iCs/>
        </w:rPr>
        <w:t>(Contiguous resource unit</w:t>
      </w:r>
      <w:r w:rsidRPr="00D1064E">
        <w:rPr>
          <w:i/>
          <w:iCs/>
        </w:rPr>
        <w:t>)</w:t>
      </w:r>
    </w:p>
    <w:p w:rsidR="009D34BB" w:rsidRPr="00D1064E" w:rsidRDefault="009D34BB" w:rsidP="003C1430">
      <w:pPr>
        <w:ind w:left="1418" w:hanging="1418"/>
        <w:jc w:val="left"/>
        <w:rPr>
          <w:i/>
          <w:iCs/>
        </w:rPr>
      </w:pPr>
      <w:r w:rsidRPr="00D1064E">
        <w:t>CRV</w:t>
      </w:r>
      <w:r w:rsidRPr="00D1064E">
        <w:rPr>
          <w:rtl/>
          <w:lang w:bidi="ar-LB"/>
        </w:rPr>
        <w:tab/>
      </w:r>
      <w:r w:rsidRPr="00D1064E">
        <w:rPr>
          <w:i/>
          <w:rtl/>
        </w:rPr>
        <w:t>صيغة إعادة ترتيب الكوكبة</w:t>
      </w:r>
      <w:r w:rsidRPr="00D1064E">
        <w:rPr>
          <w:rFonts w:hint="cs"/>
          <w:i/>
          <w:rtl/>
          <w:lang w:bidi="ar-LB"/>
        </w:rPr>
        <w:t xml:space="preserve"> </w:t>
      </w:r>
      <w:r w:rsidRPr="00D1064E">
        <w:rPr>
          <w:i/>
          <w:iCs/>
        </w:rPr>
        <w:t>(</w:t>
      </w:r>
      <w:r w:rsidRPr="00D1064E">
        <w:rPr>
          <w:bCs/>
          <w:i/>
          <w:iCs/>
          <w:lang w:val="fr-CH"/>
        </w:rPr>
        <w:t>CoRe version</w:t>
      </w:r>
      <w:r w:rsidRPr="00D1064E">
        <w:rPr>
          <w:i/>
          <w:iCs/>
        </w:rPr>
        <w:t>)</w:t>
      </w:r>
    </w:p>
    <w:p w:rsidR="009D34BB" w:rsidRPr="00D1064E" w:rsidRDefault="009D34BB" w:rsidP="003C1430">
      <w:pPr>
        <w:ind w:left="1418" w:hanging="1418"/>
        <w:jc w:val="left"/>
        <w:rPr>
          <w:i/>
          <w:iCs/>
        </w:rPr>
      </w:pPr>
      <w:r w:rsidRPr="00D1064E">
        <w:t>CS</w:t>
      </w:r>
      <w:r w:rsidRPr="00D1064E">
        <w:rPr>
          <w:rtl/>
          <w:lang w:bidi="ar-LB"/>
        </w:rPr>
        <w:tab/>
      </w:r>
      <w:r w:rsidRPr="00D1064E">
        <w:rPr>
          <w:rFonts w:hint="cs"/>
          <w:i/>
          <w:rtl/>
          <w:lang w:bidi="ar-LB"/>
        </w:rPr>
        <w:t xml:space="preserve">الطبقة الفرعية للتقارب </w:t>
      </w:r>
      <w:r w:rsidRPr="00D1064E">
        <w:rPr>
          <w:i/>
          <w:iCs/>
        </w:rPr>
        <w:t>(</w:t>
      </w:r>
      <w:r w:rsidRPr="00D1064E">
        <w:rPr>
          <w:bCs/>
          <w:i/>
          <w:iCs/>
        </w:rPr>
        <w:t>Convergence sublayer</w:t>
      </w:r>
      <w:r w:rsidRPr="00D1064E">
        <w:rPr>
          <w:i/>
          <w:iCs/>
        </w:rPr>
        <w:t>)</w:t>
      </w:r>
    </w:p>
    <w:p w:rsidR="009D34BB" w:rsidRPr="00D1064E" w:rsidRDefault="009D34BB" w:rsidP="003C1430">
      <w:pPr>
        <w:ind w:left="1418" w:hanging="1418"/>
        <w:jc w:val="left"/>
        <w:rPr>
          <w:i/>
          <w:iCs/>
        </w:rPr>
      </w:pPr>
      <w:r w:rsidRPr="00D1064E">
        <w:t>CSCF</w:t>
      </w:r>
      <w:r w:rsidRPr="00D1064E">
        <w:rPr>
          <w:rtl/>
          <w:lang w:bidi="ar-LB"/>
        </w:rPr>
        <w:tab/>
      </w:r>
      <w:r w:rsidRPr="00D1064E">
        <w:rPr>
          <w:rFonts w:hint="cs"/>
          <w:i/>
          <w:rtl/>
          <w:lang w:bidi="ar-LB"/>
        </w:rPr>
        <w:t xml:space="preserve">تشكيلة البرمجة المركزية </w:t>
      </w:r>
      <w:r w:rsidRPr="00D1064E">
        <w:rPr>
          <w:i/>
          <w:iCs/>
        </w:rPr>
        <w:t>(</w:t>
      </w:r>
      <w:r w:rsidRPr="00D1064E">
        <w:rPr>
          <w:bCs/>
          <w:i/>
          <w:iCs/>
        </w:rPr>
        <w:t>Centralized scheduling configuration</w:t>
      </w:r>
      <w:r w:rsidRPr="00D1064E">
        <w:rPr>
          <w:i/>
          <w:iCs/>
        </w:rPr>
        <w:t>)</w:t>
      </w:r>
    </w:p>
    <w:p w:rsidR="009D34BB" w:rsidRPr="00D1064E" w:rsidRDefault="009D34BB" w:rsidP="003C1430">
      <w:pPr>
        <w:ind w:left="1418" w:hanging="1418"/>
        <w:jc w:val="left"/>
        <w:rPr>
          <w:i/>
          <w:iCs/>
        </w:rPr>
      </w:pPr>
      <w:r w:rsidRPr="00D1064E">
        <w:lastRenderedPageBreak/>
        <w:t>CSCH</w:t>
      </w:r>
      <w:r w:rsidRPr="00D1064E">
        <w:rPr>
          <w:rtl/>
          <w:lang w:bidi="ar-LB"/>
        </w:rPr>
        <w:tab/>
      </w:r>
      <w:r w:rsidRPr="00D1064E">
        <w:rPr>
          <w:rFonts w:hint="cs"/>
          <w:i/>
          <w:rtl/>
          <w:lang w:bidi="ar-LB"/>
        </w:rPr>
        <w:t xml:space="preserve">برمجة مركزية </w:t>
      </w:r>
      <w:r w:rsidRPr="00D1064E">
        <w:rPr>
          <w:i/>
          <w:iCs/>
        </w:rPr>
        <w:t>(</w:t>
      </w:r>
      <w:r w:rsidRPr="00D1064E">
        <w:rPr>
          <w:bCs/>
          <w:i/>
          <w:iCs/>
        </w:rPr>
        <w:t>Centralized scheduling</w:t>
      </w:r>
      <w:r w:rsidRPr="00D1064E">
        <w:rPr>
          <w:i/>
          <w:iCs/>
        </w:rPr>
        <w:t>)</w:t>
      </w:r>
    </w:p>
    <w:p w:rsidR="009D34BB" w:rsidRPr="00D1064E" w:rsidRDefault="009D34BB" w:rsidP="003C1430">
      <w:pPr>
        <w:ind w:left="1418" w:hanging="1418"/>
        <w:jc w:val="left"/>
        <w:rPr>
          <w:i/>
          <w:iCs/>
        </w:rPr>
      </w:pPr>
      <w:r w:rsidRPr="00D1064E">
        <w:t>CSG</w:t>
      </w:r>
      <w:r w:rsidRPr="00D1064E">
        <w:rPr>
          <w:rtl/>
          <w:lang w:bidi="ar-LB"/>
        </w:rPr>
        <w:tab/>
      </w:r>
      <w:r w:rsidRPr="00D1064E">
        <w:rPr>
          <w:rFonts w:hint="cs"/>
          <w:i/>
          <w:rtl/>
          <w:lang w:bidi="ar-LB"/>
        </w:rPr>
        <w:t xml:space="preserve">زمرة مشتركين مغلقة </w:t>
      </w:r>
      <w:r w:rsidRPr="00D1064E">
        <w:rPr>
          <w:i/>
          <w:iCs/>
        </w:rPr>
        <w:t>(</w:t>
      </w:r>
      <w:r w:rsidRPr="00D1064E">
        <w:rPr>
          <w:bCs/>
          <w:i/>
          <w:iCs/>
        </w:rPr>
        <w:t>Closed subscriber group</w:t>
      </w:r>
      <w:r w:rsidRPr="00D1064E">
        <w:rPr>
          <w:i/>
          <w:iCs/>
        </w:rPr>
        <w:t>)</w:t>
      </w:r>
    </w:p>
    <w:p w:rsidR="009D34BB" w:rsidRPr="00D1064E" w:rsidRDefault="009D34BB" w:rsidP="003C1430">
      <w:pPr>
        <w:ind w:left="1418" w:hanging="1418"/>
        <w:jc w:val="left"/>
        <w:rPr>
          <w:i/>
          <w:iCs/>
        </w:rPr>
      </w:pPr>
      <w:r w:rsidRPr="00D1064E">
        <w:t>CSIT</w:t>
      </w:r>
      <w:r w:rsidRPr="00D1064E">
        <w:rPr>
          <w:rtl/>
          <w:lang w:bidi="ar-LB"/>
        </w:rPr>
        <w:tab/>
      </w:r>
      <w:r w:rsidRPr="00D1064E">
        <w:rPr>
          <w:rFonts w:hint="cs"/>
          <w:i/>
          <w:rtl/>
          <w:lang w:bidi="ar-LB"/>
        </w:rPr>
        <w:t xml:space="preserve">معلومات حالة القناة عند المرسِل </w:t>
      </w:r>
      <w:r w:rsidRPr="00D1064E">
        <w:rPr>
          <w:i/>
          <w:iCs/>
        </w:rPr>
        <w:t>(</w:t>
      </w:r>
      <w:r w:rsidRPr="00D1064E">
        <w:rPr>
          <w:bCs/>
          <w:i/>
          <w:iCs/>
        </w:rPr>
        <w:t>Channel state information at the transmitter</w:t>
      </w:r>
      <w:r w:rsidRPr="00D1064E">
        <w:rPr>
          <w:i/>
          <w:iCs/>
        </w:rPr>
        <w:t>)</w:t>
      </w:r>
    </w:p>
    <w:p w:rsidR="009D34BB" w:rsidRPr="00D1064E" w:rsidRDefault="009D34BB" w:rsidP="003C1430">
      <w:pPr>
        <w:ind w:left="1418" w:hanging="1418"/>
        <w:jc w:val="left"/>
        <w:rPr>
          <w:i/>
          <w:iCs/>
        </w:rPr>
      </w:pPr>
      <w:r w:rsidRPr="00D1064E">
        <w:t>CSM</w:t>
      </w:r>
      <w:r w:rsidRPr="00D1064E">
        <w:rPr>
          <w:rtl/>
          <w:lang w:bidi="ar-LB"/>
        </w:rPr>
        <w:tab/>
      </w:r>
      <w:r w:rsidRPr="00D1064E">
        <w:rPr>
          <w:i/>
          <w:rtl/>
        </w:rPr>
        <w:t xml:space="preserve">تعدد إرسال فضائي تعاوني </w:t>
      </w:r>
      <w:r w:rsidRPr="00D1064E">
        <w:rPr>
          <w:i/>
          <w:iCs/>
        </w:rPr>
        <w:t>(</w:t>
      </w:r>
      <w:r w:rsidRPr="00D1064E">
        <w:rPr>
          <w:bCs/>
          <w:i/>
          <w:iCs/>
        </w:rPr>
        <w:t>Collaborative spatial multiplexing</w:t>
      </w:r>
      <w:r w:rsidRPr="00D1064E">
        <w:rPr>
          <w:i/>
          <w:iCs/>
        </w:rPr>
        <w:t>)</w:t>
      </w:r>
    </w:p>
    <w:p w:rsidR="009D34BB" w:rsidRPr="00D1064E" w:rsidRDefault="009D34BB" w:rsidP="003C1430">
      <w:pPr>
        <w:ind w:left="1418" w:hanging="1418"/>
        <w:jc w:val="left"/>
        <w:rPr>
          <w:i/>
          <w:iCs/>
        </w:rPr>
      </w:pPr>
      <w:r w:rsidRPr="00D1064E">
        <w:t>CTC</w:t>
      </w:r>
      <w:r w:rsidRPr="00D1064E">
        <w:tab/>
      </w:r>
      <w:r w:rsidRPr="00D1064E">
        <w:rPr>
          <w:rFonts w:hint="cs"/>
          <w:i/>
          <w:rtl/>
          <w:lang w:bidi="ar-LB"/>
        </w:rPr>
        <w:t>شفرة تيربو التلافيفية</w:t>
      </w:r>
      <w:r w:rsidRPr="00D1064E">
        <w:rPr>
          <w:rFonts w:hint="cs"/>
          <w:i/>
          <w:iCs/>
          <w:rtl/>
          <w:lang w:bidi="ar-LB"/>
        </w:rPr>
        <w:t xml:space="preserve"> </w:t>
      </w:r>
      <w:r w:rsidRPr="00D1064E">
        <w:rPr>
          <w:bCs/>
          <w:i/>
          <w:iCs/>
        </w:rPr>
        <w:t>(Convolutional turbo code</w:t>
      </w:r>
      <w:r w:rsidRPr="00D1064E">
        <w:rPr>
          <w:i/>
          <w:iCs/>
        </w:rPr>
        <w:t>)</w:t>
      </w:r>
    </w:p>
    <w:p w:rsidR="009D34BB" w:rsidRPr="00D1064E" w:rsidRDefault="009D34BB" w:rsidP="003C1430">
      <w:pPr>
        <w:ind w:left="1418" w:hanging="1418"/>
        <w:jc w:val="left"/>
        <w:rPr>
          <w:i/>
          <w:iCs/>
        </w:rPr>
      </w:pPr>
      <w:r w:rsidRPr="00D1064E">
        <w:t>CTR</w:t>
      </w:r>
      <w:r w:rsidRPr="00D1064E">
        <w:rPr>
          <w:i/>
          <w:iCs/>
          <w:rtl/>
          <w:lang w:bidi="ar-LB"/>
        </w:rPr>
        <w:tab/>
      </w:r>
      <w:r w:rsidRPr="00D1064E">
        <w:rPr>
          <w:rFonts w:hint="cs"/>
          <w:i/>
          <w:rtl/>
          <w:lang w:bidi="ar-LB"/>
        </w:rPr>
        <w:t>تجفير بأسلوب العداد</w:t>
      </w:r>
      <w:r w:rsidRPr="00D1064E">
        <w:rPr>
          <w:rFonts w:hint="cs"/>
          <w:i/>
          <w:iCs/>
          <w:rtl/>
          <w:lang w:bidi="ar-LB"/>
        </w:rPr>
        <w:t xml:space="preserve"> </w:t>
      </w:r>
      <w:r w:rsidRPr="00D1064E">
        <w:rPr>
          <w:bCs/>
          <w:i/>
          <w:iCs/>
        </w:rPr>
        <w:t>(Counter mode encryption)</w:t>
      </w:r>
    </w:p>
    <w:p w:rsidR="009D34BB" w:rsidRPr="00D1064E" w:rsidRDefault="009D34BB" w:rsidP="00AB621A">
      <w:pPr>
        <w:pStyle w:val="Headingb"/>
        <w:spacing w:line="300" w:lineRule="exact"/>
        <w:rPr>
          <w:i/>
        </w:rPr>
      </w:pPr>
      <w:r w:rsidRPr="00D1064E">
        <w:t>D</w:t>
      </w:r>
      <w:r w:rsidRPr="00D1064E">
        <w:tab/>
      </w:r>
    </w:p>
    <w:p w:rsidR="009D34BB" w:rsidRPr="00D1064E" w:rsidRDefault="009D34BB" w:rsidP="003C1430">
      <w:pPr>
        <w:ind w:left="1418" w:hanging="1418"/>
        <w:jc w:val="left"/>
        <w:rPr>
          <w:i/>
        </w:rPr>
      </w:pPr>
      <w:r w:rsidRPr="00D1064E">
        <w:t>D-TDOA</w:t>
      </w:r>
      <w:r w:rsidRPr="00D1064E">
        <w:rPr>
          <w:rtl/>
          <w:lang w:bidi="ar-LB"/>
        </w:rPr>
        <w:tab/>
      </w:r>
      <w:r w:rsidRPr="00D1064E">
        <w:rPr>
          <w:rFonts w:hint="cs"/>
          <w:i/>
          <w:rtl/>
          <w:lang w:bidi="ar-LB"/>
        </w:rPr>
        <w:t xml:space="preserve">فارق وقت الوصول في الوصلة الهابطة </w:t>
      </w:r>
      <w:r w:rsidRPr="00D1064E">
        <w:rPr>
          <w:i/>
          <w:iCs/>
        </w:rPr>
        <w:t>(</w:t>
      </w:r>
      <w:r w:rsidRPr="00D1064E">
        <w:rPr>
          <w:bCs/>
          <w:i/>
          <w:iCs/>
        </w:rPr>
        <w:t>Downlink time difference of arrival</w:t>
      </w:r>
      <w:r w:rsidRPr="00D1064E">
        <w:rPr>
          <w:i/>
          <w:iCs/>
        </w:rPr>
        <w:t>)</w:t>
      </w:r>
    </w:p>
    <w:p w:rsidR="009D34BB" w:rsidRPr="00D1064E" w:rsidRDefault="009D34BB" w:rsidP="003C1430">
      <w:pPr>
        <w:ind w:left="1418" w:hanging="1418"/>
        <w:jc w:val="left"/>
        <w:rPr>
          <w:i/>
          <w:iCs/>
        </w:rPr>
      </w:pPr>
      <w:r w:rsidRPr="00D1064E">
        <w:t>DAMA</w:t>
      </w:r>
      <w:r w:rsidRPr="00D1064E">
        <w:rPr>
          <w:rtl/>
          <w:lang w:bidi="ar-LB"/>
        </w:rPr>
        <w:tab/>
      </w:r>
      <w:r w:rsidRPr="00D1064E">
        <w:rPr>
          <w:rFonts w:hint="cs"/>
          <w:i/>
          <w:rtl/>
          <w:lang w:bidi="ar-LB"/>
        </w:rPr>
        <w:t xml:space="preserve">نفاذ متعدد مع تخصيص بحسب الطلب </w:t>
      </w:r>
      <w:r w:rsidRPr="00D1064E">
        <w:rPr>
          <w:i/>
          <w:iCs/>
        </w:rPr>
        <w:t>(</w:t>
      </w:r>
      <w:r w:rsidRPr="00D1064E">
        <w:rPr>
          <w:bCs/>
          <w:i/>
          <w:iCs/>
        </w:rPr>
        <w:t>Demand assigned multiple accesses</w:t>
      </w:r>
      <w:r w:rsidRPr="00D1064E">
        <w:rPr>
          <w:i/>
          <w:iCs/>
        </w:rPr>
        <w:t>)</w:t>
      </w:r>
    </w:p>
    <w:p w:rsidR="009D34BB" w:rsidRPr="00D1064E" w:rsidRDefault="009D34BB" w:rsidP="003C1430">
      <w:pPr>
        <w:ind w:left="1418" w:hanging="1418"/>
        <w:jc w:val="left"/>
        <w:rPr>
          <w:i/>
          <w:iCs/>
        </w:rPr>
      </w:pPr>
      <w:r w:rsidRPr="00D1064E">
        <w:t>DARS</w:t>
      </w:r>
      <w:r w:rsidRPr="00D1064E">
        <w:rPr>
          <w:rtl/>
          <w:lang w:bidi="ar-LB"/>
        </w:rPr>
        <w:tab/>
      </w:r>
      <w:r w:rsidRPr="00D1064E">
        <w:rPr>
          <w:i/>
          <w:rtl/>
        </w:rPr>
        <w:t>الإذاعة السمعية الرقمية الساتلية</w:t>
      </w:r>
      <w:r w:rsidRPr="00D1064E">
        <w:rPr>
          <w:rFonts w:hint="cs"/>
          <w:i/>
          <w:rtl/>
          <w:lang w:bidi="ar-LB"/>
        </w:rPr>
        <w:t xml:space="preserve"> </w:t>
      </w:r>
      <w:r w:rsidRPr="00D1064E">
        <w:rPr>
          <w:i/>
          <w:iCs/>
        </w:rPr>
        <w:t>(</w:t>
      </w:r>
      <w:r w:rsidRPr="00D1064E">
        <w:rPr>
          <w:bCs/>
          <w:i/>
          <w:iCs/>
        </w:rPr>
        <w:t>Digital audio radio satellite</w:t>
      </w:r>
      <w:r w:rsidRPr="00D1064E">
        <w:rPr>
          <w:i/>
          <w:iCs/>
        </w:rPr>
        <w:t>)</w:t>
      </w:r>
    </w:p>
    <w:p w:rsidR="002F3584" w:rsidRPr="00D1064E" w:rsidRDefault="009D34BB" w:rsidP="00E70EAC">
      <w:pPr>
        <w:ind w:left="1418" w:hanging="1418"/>
        <w:jc w:val="left"/>
        <w:rPr>
          <w:i/>
          <w:iCs/>
          <w:rtl/>
        </w:rPr>
      </w:pPr>
      <w:r w:rsidRPr="00D1064E">
        <w:t>dBi</w:t>
      </w:r>
      <w:r w:rsidRPr="00D1064E">
        <w:rPr>
          <w:rtl/>
          <w:lang w:bidi="ar-LB"/>
        </w:rPr>
        <w:tab/>
      </w:r>
      <w:r w:rsidRPr="00D1064E">
        <w:rPr>
          <w:rFonts w:hint="cs"/>
          <w:i/>
          <w:rtl/>
          <w:lang w:bidi="ar-LB"/>
        </w:rPr>
        <w:t>د</w:t>
      </w:r>
      <w:r w:rsidR="007C18BB" w:rsidRPr="00D1064E">
        <w:rPr>
          <w:rFonts w:hint="cs"/>
          <w:i/>
          <w:rtl/>
          <w:lang w:bidi="ar-EG"/>
        </w:rPr>
        <w:t>ي</w:t>
      </w:r>
      <w:r w:rsidRPr="00D1064E">
        <w:rPr>
          <w:rFonts w:hint="cs"/>
          <w:i/>
          <w:rtl/>
          <w:lang w:bidi="ar-LB"/>
        </w:rPr>
        <w:t>سيبل</w:t>
      </w:r>
      <w:r w:rsidRPr="00D1064E">
        <w:rPr>
          <w:i/>
          <w:rtl/>
        </w:rPr>
        <w:t xml:space="preserve"> بالنسبة لهوائي متناح</w:t>
      </w:r>
      <w:r w:rsidR="00E70EAC" w:rsidRPr="00D1064E">
        <w:rPr>
          <w:i/>
          <w:rtl/>
          <w:lang w:bidi="ar-LB"/>
        </w:rPr>
        <w:br/>
      </w:r>
      <w:r w:rsidRPr="00D1064E">
        <w:rPr>
          <w:i/>
          <w:iCs/>
        </w:rPr>
        <w:t>(</w:t>
      </w:r>
      <w:r w:rsidRPr="00D1064E">
        <w:rPr>
          <w:bCs/>
          <w:i/>
          <w:iCs/>
        </w:rPr>
        <w:t>Decibels of gain relative to the 0 dB gain of a free-space isotropic radiator</w:t>
      </w:r>
      <w:r w:rsidRPr="00D1064E">
        <w:rPr>
          <w:i/>
          <w:iCs/>
        </w:rPr>
        <w:t>)</w:t>
      </w:r>
      <w:r w:rsidR="00E70EAC" w:rsidRPr="00D1064E">
        <w:rPr>
          <w:rFonts w:hint="cs"/>
          <w:i/>
          <w:iCs/>
          <w:rtl/>
        </w:rPr>
        <w:t> </w:t>
      </w:r>
    </w:p>
    <w:p w:rsidR="009D34BB" w:rsidRPr="00D1064E" w:rsidRDefault="009D34BB" w:rsidP="003C1430">
      <w:pPr>
        <w:ind w:left="1418" w:hanging="1418"/>
        <w:jc w:val="left"/>
        <w:rPr>
          <w:i/>
          <w:iCs/>
        </w:rPr>
      </w:pPr>
      <w:r w:rsidRPr="00D1064E">
        <w:t>dBm</w:t>
      </w:r>
      <w:r w:rsidRPr="00D1064E">
        <w:rPr>
          <w:rtl/>
          <w:lang w:bidi="ar-LB"/>
        </w:rPr>
        <w:tab/>
      </w:r>
      <w:r w:rsidRPr="00D1064E">
        <w:rPr>
          <w:rFonts w:hint="cs"/>
          <w:i/>
          <w:rtl/>
          <w:lang w:bidi="ar-LB"/>
        </w:rPr>
        <w:t>د</w:t>
      </w:r>
      <w:r w:rsidR="007C18BB" w:rsidRPr="00D1064E">
        <w:rPr>
          <w:rFonts w:hint="cs"/>
          <w:i/>
          <w:rtl/>
          <w:lang w:bidi="ar-LB"/>
        </w:rPr>
        <w:t>ي</w:t>
      </w:r>
      <w:r w:rsidRPr="00D1064E">
        <w:rPr>
          <w:rFonts w:hint="cs"/>
          <w:i/>
          <w:rtl/>
          <w:lang w:bidi="ar-LB"/>
        </w:rPr>
        <w:t xml:space="preserve">سيبل بالنسبة إلى قدرة </w:t>
      </w:r>
      <w:r w:rsidRPr="00D1064E">
        <w:rPr>
          <w:i/>
        </w:rPr>
        <w:t>mW 1</w:t>
      </w:r>
      <w:r w:rsidRPr="00D1064E">
        <w:rPr>
          <w:rFonts w:hint="cs"/>
          <w:i/>
          <w:rtl/>
          <w:lang w:bidi="ar-LB"/>
        </w:rPr>
        <w:t xml:space="preserve"> </w:t>
      </w:r>
      <w:r w:rsidRPr="00D1064E">
        <w:rPr>
          <w:i/>
          <w:iCs/>
        </w:rPr>
        <w:t>(</w:t>
      </w:r>
      <w:r w:rsidRPr="00D1064E">
        <w:rPr>
          <w:bCs/>
          <w:i/>
          <w:iCs/>
        </w:rPr>
        <w:t>Decibels relative to 1 mW</w:t>
      </w:r>
      <w:r w:rsidRPr="00D1064E">
        <w:rPr>
          <w:i/>
          <w:iCs/>
        </w:rPr>
        <w:t>)</w:t>
      </w:r>
    </w:p>
    <w:p w:rsidR="009D34BB" w:rsidRPr="00D1064E" w:rsidRDefault="009D34BB" w:rsidP="003C1430">
      <w:pPr>
        <w:ind w:left="1418" w:hanging="1418"/>
        <w:jc w:val="left"/>
        <w:rPr>
          <w:i/>
          <w:rtl/>
          <w:lang w:bidi="ar-LB"/>
        </w:rPr>
      </w:pPr>
      <w:r w:rsidRPr="00D1064E">
        <w:t>DCAS</w:t>
      </w:r>
      <w:r w:rsidRPr="00D1064E">
        <w:rPr>
          <w:rtl/>
          <w:lang w:bidi="ar-LB"/>
        </w:rPr>
        <w:tab/>
      </w:r>
      <w:r w:rsidRPr="00D1064E">
        <w:rPr>
          <w:rFonts w:hint="cs"/>
          <w:i/>
          <w:rtl/>
          <w:lang w:bidi="ar-LB"/>
        </w:rPr>
        <w:t xml:space="preserve">حجم توزيع وحدات الموارد المتجاورة في الوصلة الهابطة </w:t>
      </w:r>
      <w:r w:rsidRPr="00D1064E">
        <w:rPr>
          <w:i/>
          <w:iCs/>
        </w:rPr>
        <w:t>(</w:t>
      </w:r>
      <w:r w:rsidRPr="00D1064E">
        <w:rPr>
          <w:bCs/>
          <w:i/>
          <w:iCs/>
        </w:rPr>
        <w:t>Downlink CRU allocation size)</w:t>
      </w:r>
    </w:p>
    <w:p w:rsidR="009D34BB" w:rsidRPr="00D1064E" w:rsidRDefault="009D34BB" w:rsidP="003C1430">
      <w:pPr>
        <w:ind w:left="1418" w:hanging="1418"/>
        <w:jc w:val="left"/>
        <w:rPr>
          <w:i/>
          <w:iCs/>
        </w:rPr>
      </w:pPr>
      <w:r w:rsidRPr="00D1064E">
        <w:t>DCD</w:t>
      </w:r>
      <w:r w:rsidRPr="00D1064E">
        <w:rPr>
          <w:rtl/>
          <w:lang w:bidi="ar-LB"/>
        </w:rPr>
        <w:tab/>
      </w:r>
      <w:r w:rsidRPr="00D1064E">
        <w:rPr>
          <w:rFonts w:hint="cs"/>
          <w:i/>
          <w:rtl/>
          <w:lang w:bidi="ar-LB"/>
        </w:rPr>
        <w:t xml:space="preserve">واصف القناة في الوصلة الهابطة </w:t>
      </w:r>
      <w:r w:rsidRPr="00D1064E">
        <w:rPr>
          <w:i/>
          <w:iCs/>
        </w:rPr>
        <w:t>(</w:t>
      </w:r>
      <w:r w:rsidRPr="00D1064E">
        <w:rPr>
          <w:bCs/>
          <w:i/>
          <w:iCs/>
        </w:rPr>
        <w:t>Downlink channel descriptor</w:t>
      </w:r>
      <w:r w:rsidRPr="00D1064E">
        <w:rPr>
          <w:i/>
          <w:iCs/>
        </w:rPr>
        <w:t>)</w:t>
      </w:r>
    </w:p>
    <w:p w:rsidR="009D34BB" w:rsidRPr="00D1064E" w:rsidRDefault="009D34BB" w:rsidP="003C1430">
      <w:pPr>
        <w:ind w:left="1418" w:hanging="1418"/>
        <w:jc w:val="left"/>
        <w:rPr>
          <w:i/>
          <w:iCs/>
        </w:rPr>
      </w:pPr>
      <w:r w:rsidRPr="00D1064E">
        <w:t>DCR</w:t>
      </w:r>
      <w:r w:rsidRPr="00D1064E">
        <w:rPr>
          <w:rtl/>
          <w:lang w:bidi="ar-LB"/>
        </w:rPr>
        <w:tab/>
      </w:r>
      <w:r w:rsidRPr="00D1064E">
        <w:rPr>
          <w:rFonts w:hint="cs"/>
          <w:i/>
          <w:rtl/>
          <w:lang w:bidi="ar-LB"/>
        </w:rPr>
        <w:t xml:space="preserve">إلغاء التسجيل مع الاحتفاظ بالسياق </w:t>
      </w:r>
      <w:r w:rsidRPr="00D1064E">
        <w:rPr>
          <w:i/>
          <w:iCs/>
        </w:rPr>
        <w:t>(</w:t>
      </w:r>
      <w:r w:rsidRPr="00D1064E">
        <w:rPr>
          <w:bCs/>
          <w:i/>
          <w:iCs/>
        </w:rPr>
        <w:t>Deregistration with context retention</w:t>
      </w:r>
      <w:r w:rsidRPr="00D1064E">
        <w:rPr>
          <w:i/>
          <w:iCs/>
        </w:rPr>
        <w:t>)</w:t>
      </w:r>
    </w:p>
    <w:p w:rsidR="009D34BB" w:rsidRPr="00D1064E" w:rsidRDefault="009D34BB" w:rsidP="003C1430">
      <w:pPr>
        <w:ind w:left="1418" w:hanging="1418"/>
        <w:jc w:val="left"/>
        <w:rPr>
          <w:i/>
          <w:iCs/>
        </w:rPr>
      </w:pPr>
      <w:r w:rsidRPr="00D1064E">
        <w:t>DES</w:t>
      </w:r>
      <w:r w:rsidRPr="00D1064E">
        <w:rPr>
          <w:rtl/>
          <w:lang w:bidi="ar-LB"/>
        </w:rPr>
        <w:tab/>
      </w:r>
      <w:r w:rsidRPr="00D1064E">
        <w:rPr>
          <w:rFonts w:hint="cs"/>
          <w:i/>
          <w:rtl/>
          <w:lang w:bidi="ar-LB"/>
        </w:rPr>
        <w:t xml:space="preserve">معيار تجفير البيانات </w:t>
      </w:r>
      <w:r w:rsidRPr="00D1064E">
        <w:rPr>
          <w:i/>
          <w:iCs/>
        </w:rPr>
        <w:t>(</w:t>
      </w:r>
      <w:r w:rsidRPr="00D1064E">
        <w:rPr>
          <w:bCs/>
          <w:i/>
          <w:iCs/>
        </w:rPr>
        <w:t>Data encryption standard</w:t>
      </w:r>
      <w:r w:rsidRPr="00D1064E">
        <w:rPr>
          <w:i/>
          <w:iCs/>
        </w:rPr>
        <w:t>)</w:t>
      </w:r>
    </w:p>
    <w:p w:rsidR="009D34BB" w:rsidRPr="00D1064E" w:rsidRDefault="009D34BB" w:rsidP="003C1430">
      <w:pPr>
        <w:ind w:left="1418" w:hanging="1418"/>
        <w:jc w:val="left"/>
        <w:rPr>
          <w:i/>
          <w:iCs/>
        </w:rPr>
      </w:pPr>
      <w:r w:rsidRPr="00D1064E">
        <w:t>DFS</w:t>
      </w:r>
      <w:r w:rsidRPr="00D1064E">
        <w:rPr>
          <w:rtl/>
          <w:lang w:bidi="ar-LB"/>
        </w:rPr>
        <w:tab/>
      </w:r>
      <w:r w:rsidRPr="00D1064E">
        <w:rPr>
          <w:rFonts w:hint="cs"/>
          <w:i/>
          <w:rtl/>
          <w:lang w:bidi="ar-LB"/>
        </w:rPr>
        <w:t xml:space="preserve">الانتقاء الدينامي للترددات </w:t>
      </w:r>
      <w:r w:rsidRPr="00D1064E">
        <w:rPr>
          <w:i/>
          <w:iCs/>
        </w:rPr>
        <w:t>(</w:t>
      </w:r>
      <w:r w:rsidRPr="00D1064E">
        <w:rPr>
          <w:bCs/>
          <w:i/>
          <w:iCs/>
        </w:rPr>
        <w:t>Dynamic frequency selection</w:t>
      </w:r>
      <w:r w:rsidRPr="00D1064E">
        <w:rPr>
          <w:i/>
          <w:iCs/>
        </w:rPr>
        <w:t>)</w:t>
      </w:r>
    </w:p>
    <w:p w:rsidR="002F3584" w:rsidRPr="00D1064E" w:rsidRDefault="009D34BB" w:rsidP="003C1430">
      <w:pPr>
        <w:ind w:left="1418" w:hanging="1418"/>
        <w:jc w:val="left"/>
        <w:rPr>
          <w:i/>
        </w:rPr>
      </w:pPr>
      <w:r w:rsidRPr="00D1064E">
        <w:t>DHCP</w:t>
      </w:r>
      <w:r w:rsidRPr="00D1064E">
        <w:rPr>
          <w:rtl/>
          <w:lang w:bidi="ar-LB"/>
        </w:rPr>
        <w:tab/>
      </w:r>
      <w:r w:rsidRPr="00D1064E">
        <w:rPr>
          <w:i/>
          <w:rtl/>
        </w:rPr>
        <w:t>بروتوكول تشكيلة المضيف الدينامية</w:t>
      </w:r>
      <w:r w:rsidRPr="00D1064E">
        <w:rPr>
          <w:rFonts w:hint="cs"/>
          <w:i/>
          <w:rtl/>
          <w:lang w:bidi="ar-LB"/>
        </w:rPr>
        <w:t xml:space="preserve"> </w:t>
      </w:r>
      <w:r w:rsidRPr="00D1064E">
        <w:rPr>
          <w:i/>
          <w:iCs/>
        </w:rPr>
        <w:t>(</w:t>
      </w:r>
      <w:r w:rsidRPr="00D1064E">
        <w:rPr>
          <w:bCs/>
          <w:i/>
          <w:iCs/>
        </w:rPr>
        <w:t>Dynamic host configuration protocol</w:t>
      </w:r>
      <w:r w:rsidRPr="00D1064E">
        <w:rPr>
          <w:i/>
          <w:iCs/>
        </w:rPr>
        <w:t>)</w:t>
      </w:r>
    </w:p>
    <w:p w:rsidR="009D34BB" w:rsidRPr="00D1064E" w:rsidRDefault="009D34BB" w:rsidP="003C1430">
      <w:pPr>
        <w:ind w:left="1418" w:hanging="1418"/>
        <w:jc w:val="left"/>
        <w:rPr>
          <w:i/>
          <w:iCs/>
        </w:rPr>
      </w:pPr>
      <w:r w:rsidRPr="00D1064E">
        <w:t>DID</w:t>
      </w:r>
      <w:r w:rsidRPr="00D1064E">
        <w:rPr>
          <w:rtl/>
          <w:lang w:bidi="ar-LB"/>
        </w:rPr>
        <w:tab/>
      </w:r>
      <w:r w:rsidRPr="00D1064E">
        <w:rPr>
          <w:rFonts w:hint="cs"/>
          <w:i/>
          <w:rtl/>
          <w:lang w:bidi="ar-LB"/>
        </w:rPr>
        <w:t xml:space="preserve">معرّف إلغاء التسجيل </w:t>
      </w:r>
      <w:r w:rsidRPr="00D1064E">
        <w:rPr>
          <w:bCs/>
          <w:i/>
          <w:iCs/>
        </w:rPr>
        <w:t>(Deregistration identifier</w:t>
      </w:r>
      <w:r w:rsidRPr="00D1064E">
        <w:rPr>
          <w:i/>
          <w:iCs/>
        </w:rPr>
        <w:t>)</w:t>
      </w:r>
    </w:p>
    <w:p w:rsidR="009D34BB" w:rsidRPr="00D1064E" w:rsidRDefault="009D34BB" w:rsidP="003C1430">
      <w:pPr>
        <w:ind w:left="1418" w:hanging="1418"/>
        <w:jc w:val="left"/>
        <w:rPr>
          <w:i/>
          <w:iCs/>
        </w:rPr>
      </w:pPr>
      <w:r w:rsidRPr="00D1064E">
        <w:t>DIUC</w:t>
      </w:r>
      <w:r w:rsidRPr="00D1064E">
        <w:rPr>
          <w:rtl/>
          <w:lang w:bidi="ar-LB"/>
        </w:rPr>
        <w:tab/>
      </w:r>
      <w:r w:rsidRPr="00D1064E">
        <w:rPr>
          <w:rFonts w:hint="cs"/>
          <w:i/>
          <w:rtl/>
          <w:lang w:bidi="ar-LB"/>
        </w:rPr>
        <w:t xml:space="preserve">شفرة استعمال فاصل الإرسال في الوصلة الهابطة </w:t>
      </w:r>
      <w:r w:rsidRPr="00D1064E">
        <w:rPr>
          <w:i/>
          <w:iCs/>
        </w:rPr>
        <w:t>(</w:t>
      </w:r>
      <w:r w:rsidRPr="00D1064E">
        <w:rPr>
          <w:bCs/>
          <w:i/>
          <w:iCs/>
        </w:rPr>
        <w:t>Downlink interval usage code</w:t>
      </w:r>
      <w:r w:rsidRPr="00D1064E">
        <w:rPr>
          <w:i/>
          <w:iCs/>
        </w:rPr>
        <w:t>)</w:t>
      </w:r>
    </w:p>
    <w:p w:rsidR="009D34BB" w:rsidRPr="00D1064E" w:rsidRDefault="009D34BB" w:rsidP="003C1430">
      <w:pPr>
        <w:ind w:left="1418" w:hanging="1418"/>
        <w:jc w:val="left"/>
        <w:rPr>
          <w:i/>
          <w:iCs/>
        </w:rPr>
      </w:pPr>
      <w:r w:rsidRPr="00D1064E">
        <w:t>DL</w:t>
      </w:r>
      <w:r w:rsidRPr="00D1064E">
        <w:rPr>
          <w:rtl/>
          <w:lang w:bidi="ar-LB"/>
        </w:rPr>
        <w:tab/>
      </w:r>
      <w:r w:rsidRPr="00D1064E">
        <w:rPr>
          <w:rFonts w:hint="cs"/>
          <w:i/>
          <w:rtl/>
          <w:lang w:bidi="ar-LB"/>
        </w:rPr>
        <w:t xml:space="preserve">الوصلة الهابطة </w:t>
      </w:r>
      <w:r w:rsidRPr="00D1064E">
        <w:rPr>
          <w:i/>
          <w:iCs/>
        </w:rPr>
        <w:t>(</w:t>
      </w:r>
      <w:r w:rsidRPr="00D1064E">
        <w:rPr>
          <w:bCs/>
          <w:i/>
          <w:iCs/>
        </w:rPr>
        <w:t>Downlink</w:t>
      </w:r>
      <w:r w:rsidRPr="00D1064E">
        <w:rPr>
          <w:i/>
          <w:iCs/>
        </w:rPr>
        <w:t>)</w:t>
      </w:r>
    </w:p>
    <w:p w:rsidR="009D34BB" w:rsidRPr="00D1064E" w:rsidRDefault="009D34BB" w:rsidP="003C1430">
      <w:pPr>
        <w:ind w:left="1418" w:hanging="1418"/>
        <w:jc w:val="left"/>
        <w:rPr>
          <w:i/>
          <w:iCs/>
        </w:rPr>
      </w:pPr>
      <w:r w:rsidRPr="00D1064E">
        <w:t>DLEP</w:t>
      </w:r>
      <w:r w:rsidRPr="00D1064E">
        <w:rPr>
          <w:rtl/>
          <w:lang w:bidi="ar-LB"/>
        </w:rPr>
        <w:tab/>
      </w:r>
      <w:r w:rsidRPr="00D1064E">
        <w:rPr>
          <w:rFonts w:hint="cs"/>
          <w:i/>
          <w:rtl/>
          <w:lang w:bidi="ar-LB"/>
        </w:rPr>
        <w:t xml:space="preserve">سابقة الرتل في الوصلة الهابطة </w:t>
      </w:r>
      <w:r w:rsidRPr="00D1064E">
        <w:rPr>
          <w:i/>
          <w:iCs/>
        </w:rPr>
        <w:t>(</w:t>
      </w:r>
      <w:r w:rsidRPr="00D1064E">
        <w:rPr>
          <w:bCs/>
          <w:i/>
          <w:iCs/>
        </w:rPr>
        <w:t>Downlink frame prefix</w:t>
      </w:r>
      <w:r w:rsidRPr="00D1064E">
        <w:rPr>
          <w:i/>
          <w:iCs/>
        </w:rPr>
        <w:t>)</w:t>
      </w:r>
    </w:p>
    <w:p w:rsidR="002F3584" w:rsidRPr="00D1064E" w:rsidRDefault="009D34BB" w:rsidP="003C1430">
      <w:pPr>
        <w:ind w:left="1418" w:hanging="1418"/>
        <w:jc w:val="left"/>
        <w:rPr>
          <w:i/>
        </w:rPr>
      </w:pPr>
      <w:r w:rsidRPr="00D1064E">
        <w:t>DLRU</w:t>
      </w:r>
      <w:r w:rsidRPr="00D1064E">
        <w:rPr>
          <w:rtl/>
          <w:lang w:bidi="ar-LB"/>
        </w:rPr>
        <w:tab/>
      </w:r>
      <w:r w:rsidRPr="00D1064E">
        <w:rPr>
          <w:rFonts w:hint="cs"/>
          <w:i/>
          <w:rtl/>
          <w:lang w:bidi="ar-LB"/>
        </w:rPr>
        <w:t>وحدة الموارد المنطقية الموزعة</w:t>
      </w:r>
      <w:r w:rsidRPr="00D1064E">
        <w:rPr>
          <w:i/>
          <w:iCs/>
        </w:rPr>
        <w:t>(</w:t>
      </w:r>
      <w:r w:rsidRPr="00D1064E">
        <w:rPr>
          <w:bCs/>
          <w:i/>
          <w:iCs/>
        </w:rPr>
        <w:t>Distributed Lru</w:t>
      </w:r>
      <w:r w:rsidRPr="00D1064E">
        <w:rPr>
          <w:i/>
          <w:iCs/>
        </w:rPr>
        <w:t>)</w:t>
      </w:r>
    </w:p>
    <w:p w:rsidR="009D34BB" w:rsidRPr="00D1064E" w:rsidRDefault="009D34BB" w:rsidP="003C1430">
      <w:pPr>
        <w:ind w:left="1418" w:hanging="1418"/>
        <w:jc w:val="left"/>
        <w:rPr>
          <w:i/>
          <w:iCs/>
        </w:rPr>
      </w:pPr>
      <w:r w:rsidRPr="00D1064E">
        <w:t>DRU</w:t>
      </w:r>
      <w:r w:rsidRPr="00D1064E">
        <w:rPr>
          <w:rtl/>
          <w:lang w:bidi="ar-LB"/>
        </w:rPr>
        <w:tab/>
      </w:r>
      <w:r w:rsidRPr="00D1064E">
        <w:rPr>
          <w:rFonts w:hint="cs"/>
          <w:i/>
          <w:rtl/>
          <w:lang w:bidi="ar-LB"/>
        </w:rPr>
        <w:t xml:space="preserve">وحدة الموارد الموزعة </w:t>
      </w:r>
      <w:r w:rsidRPr="00D1064E">
        <w:rPr>
          <w:i/>
          <w:iCs/>
        </w:rPr>
        <w:t>(</w:t>
      </w:r>
      <w:r w:rsidRPr="00D1064E">
        <w:rPr>
          <w:bCs/>
          <w:i/>
          <w:iCs/>
        </w:rPr>
        <w:t>Distributed resource unit</w:t>
      </w:r>
      <w:r w:rsidRPr="00D1064E">
        <w:rPr>
          <w:i/>
          <w:iCs/>
        </w:rPr>
        <w:t>)</w:t>
      </w:r>
    </w:p>
    <w:p w:rsidR="009D34BB" w:rsidRPr="00D1064E" w:rsidRDefault="009D34BB" w:rsidP="003C1430">
      <w:pPr>
        <w:ind w:left="1418" w:hanging="1418"/>
        <w:jc w:val="left"/>
        <w:rPr>
          <w:i/>
          <w:iCs/>
        </w:rPr>
      </w:pPr>
      <w:r w:rsidRPr="00D1064E">
        <w:t>DSA</w:t>
      </w:r>
      <w:r w:rsidRPr="00D1064E">
        <w:rPr>
          <w:rtl/>
          <w:lang w:bidi="ar-LB"/>
        </w:rPr>
        <w:tab/>
      </w:r>
      <w:r w:rsidRPr="00D1064E">
        <w:rPr>
          <w:rFonts w:hint="cs"/>
          <w:i/>
          <w:rtl/>
          <w:lang w:bidi="ar-LB"/>
        </w:rPr>
        <w:t xml:space="preserve">الإضافة الدينامية للخدمة </w:t>
      </w:r>
      <w:r w:rsidRPr="00D1064E">
        <w:rPr>
          <w:i/>
          <w:iCs/>
        </w:rPr>
        <w:t>(</w:t>
      </w:r>
      <w:r w:rsidRPr="00D1064E">
        <w:rPr>
          <w:bCs/>
          <w:i/>
          <w:iCs/>
        </w:rPr>
        <w:t>Dynamic service addition</w:t>
      </w:r>
      <w:r w:rsidRPr="00D1064E">
        <w:rPr>
          <w:i/>
          <w:iCs/>
        </w:rPr>
        <w:t>)</w:t>
      </w:r>
    </w:p>
    <w:p w:rsidR="009D34BB" w:rsidRPr="00D1064E" w:rsidRDefault="009D34BB" w:rsidP="003C1430">
      <w:pPr>
        <w:ind w:left="1418" w:hanging="1418"/>
        <w:jc w:val="left"/>
        <w:rPr>
          <w:i/>
          <w:iCs/>
        </w:rPr>
      </w:pPr>
      <w:r w:rsidRPr="00D1064E">
        <w:t>DSAC</w:t>
      </w:r>
      <w:r w:rsidRPr="00D1064E">
        <w:rPr>
          <w:rtl/>
          <w:lang w:bidi="ar-LB"/>
        </w:rPr>
        <w:tab/>
      </w:r>
      <w:r w:rsidRPr="00D1064E">
        <w:rPr>
          <w:rFonts w:hint="cs"/>
          <w:i/>
          <w:rtl/>
          <w:lang w:bidi="ar-LB"/>
        </w:rPr>
        <w:t xml:space="preserve">عدد توزيعات النطاقات الفرعية في الوصلة الهابطة </w:t>
      </w:r>
      <w:r w:rsidRPr="00D1064E">
        <w:rPr>
          <w:i/>
          <w:iCs/>
        </w:rPr>
        <w:t>(</w:t>
      </w:r>
      <w:r w:rsidRPr="00D1064E">
        <w:rPr>
          <w:bCs/>
          <w:i/>
          <w:iCs/>
        </w:rPr>
        <w:t>Downlink subband allocation count</w:t>
      </w:r>
      <w:r w:rsidRPr="00D1064E">
        <w:rPr>
          <w:i/>
          <w:iCs/>
        </w:rPr>
        <w:t>)</w:t>
      </w:r>
    </w:p>
    <w:p w:rsidR="009D34BB" w:rsidRPr="00D1064E" w:rsidRDefault="009D34BB" w:rsidP="003C1430">
      <w:pPr>
        <w:ind w:left="1418" w:hanging="1418"/>
        <w:jc w:val="left"/>
        <w:rPr>
          <w:i/>
          <w:iCs/>
        </w:rPr>
      </w:pPr>
      <w:r w:rsidRPr="00D1064E">
        <w:t>DSC</w:t>
      </w:r>
      <w:r w:rsidRPr="00D1064E">
        <w:rPr>
          <w:rtl/>
          <w:lang w:bidi="ar-LB"/>
        </w:rPr>
        <w:tab/>
      </w:r>
      <w:r w:rsidRPr="00D1064E">
        <w:rPr>
          <w:rFonts w:hint="cs"/>
          <w:i/>
          <w:rtl/>
          <w:lang w:bidi="ar-LB"/>
        </w:rPr>
        <w:t xml:space="preserve">التعديل الدينامي للخدمة </w:t>
      </w:r>
      <w:r w:rsidRPr="00D1064E">
        <w:rPr>
          <w:i/>
          <w:iCs/>
        </w:rPr>
        <w:t>(</w:t>
      </w:r>
      <w:r w:rsidRPr="00D1064E">
        <w:rPr>
          <w:bCs/>
          <w:i/>
          <w:iCs/>
        </w:rPr>
        <w:t>Dynamic service change</w:t>
      </w:r>
      <w:r w:rsidRPr="00D1064E">
        <w:rPr>
          <w:i/>
          <w:iCs/>
        </w:rPr>
        <w:t>)</w:t>
      </w:r>
    </w:p>
    <w:p w:rsidR="009D34BB" w:rsidRPr="00D1064E" w:rsidRDefault="009D34BB" w:rsidP="003C1430">
      <w:pPr>
        <w:ind w:left="1418" w:hanging="1418"/>
        <w:jc w:val="left"/>
        <w:rPr>
          <w:i/>
          <w:iCs/>
        </w:rPr>
      </w:pPr>
      <w:r w:rsidRPr="00D1064E">
        <w:t>DSCH</w:t>
      </w:r>
      <w:r w:rsidRPr="00D1064E">
        <w:rPr>
          <w:rtl/>
          <w:lang w:bidi="ar-LB"/>
        </w:rPr>
        <w:tab/>
      </w:r>
      <w:r w:rsidRPr="00D1064E">
        <w:rPr>
          <w:rFonts w:hint="cs"/>
          <w:i/>
          <w:rtl/>
          <w:lang w:bidi="ar-LB"/>
        </w:rPr>
        <w:t xml:space="preserve">برمجة موزّعة </w:t>
      </w:r>
      <w:r w:rsidRPr="00D1064E">
        <w:rPr>
          <w:i/>
          <w:iCs/>
        </w:rPr>
        <w:t>(</w:t>
      </w:r>
      <w:r w:rsidRPr="00D1064E">
        <w:rPr>
          <w:bCs/>
          <w:i/>
          <w:iCs/>
        </w:rPr>
        <w:t>Distributed scheduling</w:t>
      </w:r>
      <w:r w:rsidRPr="00D1064E">
        <w:rPr>
          <w:i/>
          <w:iCs/>
        </w:rPr>
        <w:t>)</w:t>
      </w:r>
    </w:p>
    <w:p w:rsidR="009D34BB" w:rsidRPr="00D1064E" w:rsidRDefault="009D34BB" w:rsidP="003C1430">
      <w:pPr>
        <w:ind w:left="1418" w:hanging="1418"/>
        <w:jc w:val="left"/>
        <w:rPr>
          <w:i/>
          <w:iCs/>
        </w:rPr>
      </w:pPr>
      <w:r w:rsidRPr="00D1064E">
        <w:t>DSCP</w:t>
      </w:r>
      <w:r w:rsidRPr="00D1064E">
        <w:rPr>
          <w:rtl/>
          <w:lang w:bidi="ar-LB"/>
        </w:rPr>
        <w:tab/>
      </w:r>
      <w:r w:rsidRPr="00D1064E">
        <w:rPr>
          <w:i/>
          <w:rtl/>
        </w:rPr>
        <w:t>نقطة تشفير الخدمات المميزة</w:t>
      </w:r>
      <w:r w:rsidRPr="00D1064E">
        <w:rPr>
          <w:rFonts w:hint="cs"/>
          <w:i/>
          <w:rtl/>
          <w:lang w:bidi="ar-LB"/>
        </w:rPr>
        <w:t xml:space="preserve"> </w:t>
      </w:r>
      <w:r w:rsidRPr="00D1064E">
        <w:rPr>
          <w:i/>
          <w:iCs/>
        </w:rPr>
        <w:t>(</w:t>
      </w:r>
      <w:r w:rsidRPr="00D1064E">
        <w:rPr>
          <w:bCs/>
          <w:i/>
          <w:iCs/>
        </w:rPr>
        <w:t>Differentiated services code point</w:t>
      </w:r>
      <w:r w:rsidRPr="00D1064E">
        <w:rPr>
          <w:i/>
          <w:iCs/>
        </w:rPr>
        <w:t>)</w:t>
      </w:r>
    </w:p>
    <w:p w:rsidR="009D34BB" w:rsidRPr="00D1064E" w:rsidRDefault="009D34BB" w:rsidP="003C1430">
      <w:pPr>
        <w:ind w:left="1418" w:hanging="1418"/>
        <w:jc w:val="left"/>
        <w:rPr>
          <w:i/>
          <w:iCs/>
        </w:rPr>
      </w:pPr>
      <w:r w:rsidRPr="00D1064E">
        <w:lastRenderedPageBreak/>
        <w:t>DSD</w:t>
      </w:r>
      <w:r w:rsidRPr="00D1064E">
        <w:rPr>
          <w:i/>
          <w:iCs/>
          <w:rtl/>
          <w:lang w:bidi="ar-LB"/>
        </w:rPr>
        <w:tab/>
      </w:r>
      <w:r w:rsidRPr="00D1064E">
        <w:rPr>
          <w:rFonts w:hint="cs"/>
          <w:i/>
          <w:rtl/>
          <w:lang w:bidi="ar-LB"/>
        </w:rPr>
        <w:t xml:space="preserve">الحذف الدينامي للخدمة </w:t>
      </w:r>
      <w:r w:rsidRPr="00D1064E">
        <w:rPr>
          <w:i/>
          <w:iCs/>
        </w:rPr>
        <w:t>(</w:t>
      </w:r>
      <w:r w:rsidRPr="00D1064E">
        <w:rPr>
          <w:bCs/>
          <w:i/>
          <w:iCs/>
        </w:rPr>
        <w:t>Dynamic service deletion</w:t>
      </w:r>
      <w:r w:rsidRPr="00D1064E">
        <w:rPr>
          <w:i/>
          <w:iCs/>
        </w:rPr>
        <w:t>)</w:t>
      </w:r>
    </w:p>
    <w:p w:rsidR="009D34BB" w:rsidRPr="00D1064E" w:rsidRDefault="009D34BB" w:rsidP="003C1430">
      <w:pPr>
        <w:ind w:left="1418" w:hanging="1418"/>
        <w:jc w:val="left"/>
        <w:rPr>
          <w:i/>
          <w:iCs/>
        </w:rPr>
      </w:pPr>
      <w:r w:rsidRPr="00D1064E">
        <w:t>DSx</w:t>
      </w:r>
      <w:r w:rsidRPr="00D1064E">
        <w:rPr>
          <w:i/>
          <w:iCs/>
          <w:rtl/>
          <w:lang w:bidi="ar-LB"/>
        </w:rPr>
        <w:tab/>
      </w:r>
      <w:r w:rsidRPr="00D1064E">
        <w:rPr>
          <w:rFonts w:hint="cs"/>
          <w:i/>
          <w:rtl/>
          <w:lang w:bidi="ar-LB"/>
        </w:rPr>
        <w:t xml:space="preserve">الإضافة أو التعديل أو الحذف الدينامي للخدمة </w:t>
      </w:r>
      <w:r w:rsidRPr="00D1064E">
        <w:rPr>
          <w:i/>
          <w:iCs/>
        </w:rPr>
        <w:t>(</w:t>
      </w:r>
      <w:r w:rsidRPr="00D1064E">
        <w:rPr>
          <w:bCs/>
          <w:i/>
          <w:iCs/>
        </w:rPr>
        <w:t>Dynamic service addition, change, or deletion</w:t>
      </w:r>
      <w:r w:rsidRPr="00D1064E">
        <w:rPr>
          <w:i/>
          <w:iCs/>
        </w:rPr>
        <w:t>)</w:t>
      </w:r>
    </w:p>
    <w:p w:rsidR="009D34BB" w:rsidRPr="00D1064E" w:rsidRDefault="009D34BB" w:rsidP="00AB621A">
      <w:pPr>
        <w:pStyle w:val="Headingb"/>
        <w:spacing w:line="300" w:lineRule="exact"/>
        <w:rPr>
          <w:i/>
        </w:rPr>
      </w:pPr>
      <w:r w:rsidRPr="00D1064E">
        <w:t>E</w:t>
      </w:r>
      <w:r w:rsidRPr="00D1064E">
        <w:tab/>
      </w:r>
    </w:p>
    <w:p w:rsidR="009D34BB" w:rsidRPr="00D1064E" w:rsidRDefault="009D34BB" w:rsidP="003C1430">
      <w:pPr>
        <w:ind w:left="1418" w:hanging="1418"/>
        <w:jc w:val="left"/>
        <w:rPr>
          <w:i/>
          <w:iCs/>
        </w:rPr>
      </w:pPr>
      <w:r w:rsidRPr="00D1064E">
        <w:t>E-MBS</w:t>
      </w:r>
      <w:r w:rsidRPr="00D1064E">
        <w:rPr>
          <w:i/>
          <w:iCs/>
          <w:rtl/>
          <w:lang w:bidi="ar-LB"/>
        </w:rPr>
        <w:tab/>
      </w:r>
      <w:r w:rsidRPr="00D1064E">
        <w:rPr>
          <w:rFonts w:hint="cs"/>
          <w:i/>
          <w:rtl/>
          <w:lang w:bidi="ar-LB"/>
        </w:rPr>
        <w:t>البثّ المتعدد والبثّ الإذاعي</w:t>
      </w:r>
      <w:r w:rsidRPr="00D1064E">
        <w:rPr>
          <w:rFonts w:hint="cs"/>
          <w:i/>
          <w:iCs/>
          <w:rtl/>
          <w:lang w:bidi="ar-LB"/>
        </w:rPr>
        <w:t xml:space="preserve"> </w:t>
      </w:r>
      <w:r w:rsidRPr="00D1064E">
        <w:rPr>
          <w:i/>
          <w:iCs/>
        </w:rPr>
        <w:t>(</w:t>
      </w:r>
      <w:r w:rsidRPr="00D1064E">
        <w:rPr>
          <w:bCs/>
          <w:i/>
          <w:iCs/>
        </w:rPr>
        <w:t>Multicast and broadcast service</w:t>
      </w:r>
      <w:r w:rsidRPr="00D1064E">
        <w:rPr>
          <w:i/>
          <w:iCs/>
        </w:rPr>
        <w:t>)</w:t>
      </w:r>
    </w:p>
    <w:p w:rsidR="009D34BB" w:rsidRPr="00D1064E" w:rsidRDefault="009D34BB" w:rsidP="003C1430">
      <w:pPr>
        <w:ind w:left="1418" w:hanging="1418"/>
        <w:jc w:val="left"/>
        <w:rPr>
          <w:i/>
          <w:iCs/>
        </w:rPr>
      </w:pPr>
      <w:r w:rsidRPr="00D1064E">
        <w:t>EAP</w:t>
      </w:r>
      <w:r w:rsidRPr="00D1064E">
        <w:rPr>
          <w:rtl/>
          <w:lang w:bidi="ar-LB"/>
        </w:rPr>
        <w:tab/>
      </w:r>
      <w:r w:rsidRPr="00D1064E">
        <w:rPr>
          <w:rFonts w:hint="cs"/>
          <w:i/>
          <w:rtl/>
          <w:lang w:bidi="ar-LB"/>
        </w:rPr>
        <w:t xml:space="preserve">بروتوكول الاستيقان الموسّع </w:t>
      </w:r>
      <w:r w:rsidRPr="00D1064E">
        <w:rPr>
          <w:i/>
          <w:iCs/>
        </w:rPr>
        <w:t>(</w:t>
      </w:r>
      <w:r w:rsidRPr="00D1064E">
        <w:rPr>
          <w:bCs/>
          <w:i/>
          <w:iCs/>
        </w:rPr>
        <w:t>Extensible authentication protocol</w:t>
      </w:r>
      <w:r w:rsidRPr="00D1064E">
        <w:rPr>
          <w:i/>
          <w:iCs/>
        </w:rPr>
        <w:t>)</w:t>
      </w:r>
    </w:p>
    <w:p w:rsidR="009D34BB" w:rsidRPr="00D1064E" w:rsidRDefault="009D34BB" w:rsidP="003C1430">
      <w:pPr>
        <w:ind w:left="1418" w:hanging="1418"/>
        <w:jc w:val="left"/>
        <w:rPr>
          <w:i/>
          <w:iCs/>
        </w:rPr>
      </w:pPr>
      <w:r w:rsidRPr="00D1064E">
        <w:t>EBB</w:t>
      </w:r>
      <w:r w:rsidRPr="00D1064E">
        <w:rPr>
          <w:rtl/>
          <w:lang w:bidi="ar-LB"/>
        </w:rPr>
        <w:tab/>
      </w:r>
      <w:r w:rsidRPr="00D1064E">
        <w:rPr>
          <w:rFonts w:hint="cs"/>
          <w:i/>
          <w:rtl/>
          <w:lang w:bidi="ar-LB"/>
        </w:rPr>
        <w:t xml:space="preserve">إقامة سابقة للانقطاع </w:t>
      </w:r>
      <w:r w:rsidRPr="00D1064E">
        <w:rPr>
          <w:i/>
          <w:iCs/>
        </w:rPr>
        <w:t>(</w:t>
      </w:r>
      <w:r w:rsidRPr="00D1064E">
        <w:rPr>
          <w:bCs/>
          <w:i/>
          <w:iCs/>
        </w:rPr>
        <w:t>Established before break</w:t>
      </w:r>
      <w:r w:rsidRPr="00D1064E">
        <w:rPr>
          <w:i/>
          <w:iCs/>
        </w:rPr>
        <w:t>)</w:t>
      </w:r>
    </w:p>
    <w:p w:rsidR="009D34BB" w:rsidRPr="00D1064E" w:rsidRDefault="009D34BB" w:rsidP="003C1430">
      <w:pPr>
        <w:ind w:left="1418" w:hanging="1418"/>
        <w:jc w:val="left"/>
        <w:rPr>
          <w:i/>
        </w:rPr>
      </w:pPr>
      <w:r w:rsidRPr="00D1064E">
        <w:t>EC</w:t>
      </w:r>
      <w:r w:rsidRPr="00D1064E">
        <w:rPr>
          <w:rtl/>
          <w:lang w:bidi="ar-LB"/>
        </w:rPr>
        <w:tab/>
      </w:r>
      <w:r w:rsidRPr="00D1064E">
        <w:rPr>
          <w:rFonts w:hint="cs"/>
          <w:i/>
          <w:rtl/>
          <w:lang w:bidi="ar-LB"/>
        </w:rPr>
        <w:t xml:space="preserve">التحكم في التجفير </w:t>
      </w:r>
      <w:r w:rsidRPr="00D1064E">
        <w:rPr>
          <w:i/>
          <w:iCs/>
        </w:rPr>
        <w:t>(</w:t>
      </w:r>
      <w:r w:rsidRPr="00D1064E">
        <w:rPr>
          <w:bCs/>
          <w:i/>
          <w:iCs/>
        </w:rPr>
        <w:t>Encryption control</w:t>
      </w:r>
      <w:r w:rsidRPr="00D1064E">
        <w:rPr>
          <w:i/>
          <w:iCs/>
        </w:rPr>
        <w:t>)</w:t>
      </w:r>
    </w:p>
    <w:p w:rsidR="009D34BB" w:rsidRPr="00D1064E" w:rsidRDefault="009D34BB" w:rsidP="003C1430">
      <w:pPr>
        <w:ind w:left="1418" w:hanging="1418"/>
        <w:jc w:val="left"/>
        <w:rPr>
          <w:i/>
        </w:rPr>
      </w:pPr>
      <w:r w:rsidRPr="00D1064E">
        <w:t>ECB</w:t>
      </w:r>
      <w:r w:rsidRPr="00D1064E">
        <w:rPr>
          <w:rtl/>
          <w:lang w:bidi="ar-LB"/>
        </w:rPr>
        <w:tab/>
      </w:r>
      <w:r w:rsidRPr="00D1064E">
        <w:rPr>
          <w:rFonts w:hint="cs"/>
          <w:i/>
          <w:rtl/>
        </w:rPr>
        <w:t xml:space="preserve">كتاب الشفرة الإلكتروني </w:t>
      </w:r>
      <w:r w:rsidRPr="00D1064E">
        <w:rPr>
          <w:i/>
          <w:iCs/>
        </w:rPr>
        <w:t>(</w:t>
      </w:r>
      <w:r w:rsidRPr="00D1064E">
        <w:rPr>
          <w:bCs/>
          <w:i/>
          <w:iCs/>
        </w:rPr>
        <w:t>Electronic code book</w:t>
      </w:r>
      <w:r w:rsidRPr="00D1064E">
        <w:rPr>
          <w:i/>
          <w:iCs/>
        </w:rPr>
        <w:t>)</w:t>
      </w:r>
    </w:p>
    <w:p w:rsidR="002F3584" w:rsidRPr="00D1064E" w:rsidRDefault="009D34BB" w:rsidP="00E70EAC">
      <w:pPr>
        <w:ind w:left="1418" w:hanging="1418"/>
        <w:jc w:val="left"/>
        <w:rPr>
          <w:i/>
          <w:iCs/>
          <w:rtl/>
        </w:rPr>
      </w:pPr>
      <w:r w:rsidRPr="00D1064E">
        <w:t>ECRTP</w:t>
      </w:r>
      <w:r w:rsidRPr="00D1064E">
        <w:rPr>
          <w:rtl/>
          <w:lang w:bidi="ar-LB"/>
        </w:rPr>
        <w:tab/>
      </w:r>
      <w:r w:rsidRPr="00D1064E">
        <w:rPr>
          <w:rFonts w:hint="cs"/>
          <w:i/>
          <w:rtl/>
        </w:rPr>
        <w:t xml:space="preserve">نسق الوحدة </w:t>
      </w:r>
      <w:r w:rsidRPr="00D1064E">
        <w:rPr>
          <w:i/>
        </w:rPr>
        <w:t>PDU</w:t>
      </w:r>
      <w:r w:rsidRPr="00D1064E">
        <w:rPr>
          <w:rFonts w:hint="cs"/>
          <w:i/>
          <w:rtl/>
          <w:lang w:bidi="ar-LB"/>
        </w:rPr>
        <w:t xml:space="preserve"> في الطبقة الفرعية للتقارب من ضغط الرأسية </w:t>
      </w:r>
      <w:r w:rsidRPr="00D1064E">
        <w:rPr>
          <w:i/>
        </w:rPr>
        <w:t>IP</w:t>
      </w:r>
      <w:r w:rsidR="00E70EAC" w:rsidRPr="00D1064E">
        <w:rPr>
          <w:i/>
          <w:rtl/>
        </w:rPr>
        <w:br/>
      </w:r>
      <w:r w:rsidRPr="00D1064E">
        <w:rPr>
          <w:i/>
          <w:iCs/>
        </w:rPr>
        <w:t>(</w:t>
      </w:r>
      <w:r w:rsidRPr="00D1064E">
        <w:rPr>
          <w:bCs/>
          <w:i/>
          <w:iCs/>
        </w:rPr>
        <w:t>A IP-header-compression CS PDU format (IETF RFC 3545)</w:t>
      </w:r>
      <w:r w:rsidRPr="00D1064E">
        <w:rPr>
          <w:i/>
          <w:iCs/>
        </w:rPr>
        <w:t>)</w:t>
      </w:r>
      <w:r w:rsidR="00E70EAC" w:rsidRPr="00D1064E">
        <w:rPr>
          <w:rFonts w:hint="cs"/>
          <w:i/>
          <w:iCs/>
          <w:rtl/>
        </w:rPr>
        <w:t> </w:t>
      </w:r>
    </w:p>
    <w:p w:rsidR="009D34BB" w:rsidRPr="00D1064E" w:rsidRDefault="009D34BB" w:rsidP="003C1430">
      <w:pPr>
        <w:ind w:left="1418" w:hanging="1418"/>
        <w:jc w:val="left"/>
        <w:rPr>
          <w:i/>
          <w:iCs/>
        </w:rPr>
      </w:pPr>
      <w:r w:rsidRPr="00D1064E">
        <w:t>EDE</w:t>
      </w:r>
      <w:r w:rsidRPr="00D1064E">
        <w:rPr>
          <w:rtl/>
          <w:lang w:bidi="ar-LB"/>
        </w:rPr>
        <w:tab/>
      </w:r>
      <w:r w:rsidRPr="00D1064E">
        <w:rPr>
          <w:rFonts w:hint="cs"/>
          <w:i/>
          <w:rtl/>
          <w:lang w:bidi="ar-LB"/>
        </w:rPr>
        <w:t xml:space="preserve">أسلوب التجفير-فك التجفير-التجفير </w:t>
      </w:r>
      <w:r w:rsidRPr="00D1064E">
        <w:rPr>
          <w:i/>
          <w:iCs/>
        </w:rPr>
        <w:t>(</w:t>
      </w:r>
      <w:r w:rsidRPr="00D1064E">
        <w:rPr>
          <w:bCs/>
          <w:i/>
          <w:iCs/>
        </w:rPr>
        <w:t>Encrypt-decrypt-encrypt</w:t>
      </w:r>
      <w:r w:rsidRPr="00D1064E">
        <w:rPr>
          <w:i/>
          <w:iCs/>
        </w:rPr>
        <w:t>)</w:t>
      </w:r>
    </w:p>
    <w:p w:rsidR="009D34BB" w:rsidRPr="00D1064E" w:rsidRDefault="009D34BB" w:rsidP="003C1430">
      <w:pPr>
        <w:ind w:left="1418" w:hanging="1418"/>
        <w:jc w:val="left"/>
        <w:rPr>
          <w:i/>
          <w:iCs/>
        </w:rPr>
      </w:pPr>
      <w:r w:rsidRPr="00D1064E">
        <w:t>EESS</w:t>
      </w:r>
      <w:r w:rsidRPr="00D1064E">
        <w:rPr>
          <w:rtl/>
          <w:lang w:bidi="ar-LB"/>
        </w:rPr>
        <w:tab/>
      </w:r>
      <w:r w:rsidRPr="00D1064E">
        <w:rPr>
          <w:rFonts w:hint="cs"/>
          <w:i/>
          <w:rtl/>
          <w:lang w:bidi="ar-LB"/>
        </w:rPr>
        <w:t xml:space="preserve">نظام استكشاف الأرض الساتلي </w:t>
      </w:r>
      <w:r w:rsidRPr="00D1064E">
        <w:rPr>
          <w:i/>
          <w:iCs/>
        </w:rPr>
        <w:t>(</w:t>
      </w:r>
      <w:r w:rsidRPr="00D1064E">
        <w:rPr>
          <w:bCs/>
          <w:i/>
          <w:iCs/>
        </w:rPr>
        <w:t>Earth exploratory satellite system</w:t>
      </w:r>
      <w:r w:rsidRPr="00D1064E">
        <w:rPr>
          <w:i/>
          <w:iCs/>
        </w:rPr>
        <w:t>)</w:t>
      </w:r>
    </w:p>
    <w:p w:rsidR="009D34BB" w:rsidRPr="00D1064E" w:rsidRDefault="009D34BB" w:rsidP="003C1430">
      <w:pPr>
        <w:ind w:left="1418" w:hanging="1418"/>
        <w:jc w:val="left"/>
        <w:rPr>
          <w:i/>
        </w:rPr>
      </w:pPr>
      <w:r w:rsidRPr="00D1064E">
        <w:t>EH</w:t>
      </w:r>
      <w:r w:rsidRPr="00D1064E">
        <w:rPr>
          <w:rtl/>
          <w:lang w:bidi="ar-LB"/>
        </w:rPr>
        <w:tab/>
      </w:r>
      <w:r w:rsidRPr="00D1064E">
        <w:rPr>
          <w:rFonts w:hint="cs"/>
          <w:i/>
          <w:rtl/>
          <w:lang w:bidi="ar-LB"/>
        </w:rPr>
        <w:t xml:space="preserve">رأسية موسّعة </w:t>
      </w:r>
      <w:r w:rsidRPr="00D1064E">
        <w:rPr>
          <w:i/>
          <w:iCs/>
        </w:rPr>
        <w:t>(</w:t>
      </w:r>
      <w:r w:rsidRPr="00D1064E">
        <w:rPr>
          <w:bCs/>
          <w:i/>
          <w:iCs/>
        </w:rPr>
        <w:t>Extended header</w:t>
      </w:r>
      <w:r w:rsidRPr="00D1064E">
        <w:rPr>
          <w:i/>
          <w:iCs/>
        </w:rPr>
        <w:t>)</w:t>
      </w:r>
    </w:p>
    <w:p w:rsidR="009D34BB" w:rsidRPr="00D1064E" w:rsidRDefault="009D34BB" w:rsidP="003C1430">
      <w:pPr>
        <w:ind w:left="1418" w:hanging="1418"/>
        <w:jc w:val="left"/>
        <w:rPr>
          <w:i/>
          <w:iCs/>
        </w:rPr>
      </w:pPr>
      <w:r w:rsidRPr="00D1064E">
        <w:t>EIK</w:t>
      </w:r>
      <w:r w:rsidRPr="00D1064E">
        <w:rPr>
          <w:rtl/>
          <w:lang w:bidi="ar-LB"/>
        </w:rPr>
        <w:tab/>
      </w:r>
      <w:r w:rsidRPr="00D1064E">
        <w:rPr>
          <w:rFonts w:hint="cs"/>
          <w:i/>
          <w:rtl/>
        </w:rPr>
        <w:t xml:space="preserve">مفتاح سلامة بروتوكول الاستيقان الموسّع </w:t>
      </w:r>
      <w:r w:rsidRPr="00D1064E">
        <w:rPr>
          <w:i/>
          <w:iCs/>
        </w:rPr>
        <w:t>(</w:t>
      </w:r>
      <w:r w:rsidRPr="00D1064E">
        <w:rPr>
          <w:bCs/>
          <w:i/>
          <w:iCs/>
        </w:rPr>
        <w:t>EAP integrity key</w:t>
      </w:r>
      <w:r w:rsidRPr="00D1064E">
        <w:rPr>
          <w:i/>
          <w:iCs/>
        </w:rPr>
        <w:t>)</w:t>
      </w:r>
    </w:p>
    <w:p w:rsidR="009D34BB" w:rsidRPr="00D1064E" w:rsidRDefault="009D34BB" w:rsidP="003C1430">
      <w:pPr>
        <w:ind w:left="1418" w:hanging="1418"/>
        <w:jc w:val="left"/>
        <w:rPr>
          <w:i/>
          <w:rtl/>
        </w:rPr>
      </w:pPr>
      <w:r w:rsidRPr="00D1064E">
        <w:t>EIRP</w:t>
      </w:r>
      <w:r w:rsidRPr="00D1064E">
        <w:rPr>
          <w:rtl/>
          <w:lang w:bidi="ar-LB"/>
        </w:rPr>
        <w:tab/>
      </w:r>
      <w:r w:rsidRPr="00D1064E">
        <w:rPr>
          <w:rFonts w:hint="cs"/>
          <w:i/>
          <w:rtl/>
          <w:lang w:bidi="ar-LB"/>
        </w:rPr>
        <w:t xml:space="preserve">القدرة المشعة المكافئة المتناحية </w:t>
      </w:r>
      <w:r w:rsidRPr="00D1064E">
        <w:rPr>
          <w:i/>
          <w:iCs/>
        </w:rPr>
        <w:t>(Ef</w:t>
      </w:r>
      <w:r w:rsidRPr="00D1064E">
        <w:rPr>
          <w:bCs/>
          <w:i/>
          <w:iCs/>
        </w:rPr>
        <w:t>fective isotropic radiated power</w:t>
      </w:r>
      <w:r w:rsidRPr="00D1064E">
        <w:rPr>
          <w:i/>
          <w:iCs/>
        </w:rPr>
        <w:t>)</w:t>
      </w:r>
    </w:p>
    <w:p w:rsidR="009D34BB" w:rsidRPr="00D1064E" w:rsidRDefault="009D34BB" w:rsidP="003C1430">
      <w:pPr>
        <w:ind w:left="1418" w:hanging="1418"/>
        <w:jc w:val="left"/>
        <w:rPr>
          <w:i/>
        </w:rPr>
      </w:pPr>
      <w:r w:rsidRPr="00D1064E">
        <w:t>EKS</w:t>
      </w:r>
      <w:r w:rsidRPr="00D1064E">
        <w:rPr>
          <w:rtl/>
        </w:rPr>
        <w:tab/>
      </w:r>
      <w:r w:rsidRPr="00D1064E">
        <w:rPr>
          <w:rFonts w:hint="cs"/>
          <w:i/>
          <w:rtl/>
          <w:lang w:bidi="ar-LB"/>
        </w:rPr>
        <w:t xml:space="preserve">تتابع مفاتيح التجفير </w:t>
      </w:r>
      <w:r w:rsidRPr="00D1064E">
        <w:rPr>
          <w:i/>
          <w:iCs/>
        </w:rPr>
        <w:t>(</w:t>
      </w:r>
      <w:r w:rsidRPr="00D1064E">
        <w:rPr>
          <w:bCs/>
          <w:i/>
          <w:iCs/>
        </w:rPr>
        <w:t>Encryption key sequenc</w:t>
      </w:r>
      <w:r w:rsidRPr="00D1064E">
        <w:rPr>
          <w:i/>
          <w:iCs/>
        </w:rPr>
        <w:t>)</w:t>
      </w:r>
    </w:p>
    <w:p w:rsidR="009D34BB" w:rsidRPr="00D1064E" w:rsidRDefault="009D34BB" w:rsidP="003C1430">
      <w:pPr>
        <w:ind w:left="1418" w:hanging="1418"/>
        <w:jc w:val="left"/>
        <w:rPr>
          <w:i/>
        </w:rPr>
      </w:pPr>
      <w:r w:rsidRPr="00D1064E">
        <w:t>EVM</w:t>
      </w:r>
      <w:r w:rsidRPr="00D1064E">
        <w:rPr>
          <w:rtl/>
          <w:lang w:bidi="ar-LB"/>
        </w:rPr>
        <w:tab/>
      </w:r>
      <w:r w:rsidRPr="00D1064E">
        <w:rPr>
          <w:rFonts w:hint="cs"/>
          <w:i/>
          <w:rtl/>
          <w:lang w:bidi="ar-LB"/>
        </w:rPr>
        <w:t xml:space="preserve">مقدار متّجه الخطأ </w:t>
      </w:r>
      <w:r w:rsidRPr="00D1064E">
        <w:rPr>
          <w:i/>
          <w:iCs/>
        </w:rPr>
        <w:t>(</w:t>
      </w:r>
      <w:r w:rsidRPr="00D1064E">
        <w:rPr>
          <w:bCs/>
          <w:i/>
          <w:iCs/>
        </w:rPr>
        <w:t>Error vector magnitude</w:t>
      </w:r>
      <w:r w:rsidRPr="00D1064E">
        <w:rPr>
          <w:i/>
          <w:iCs/>
        </w:rPr>
        <w:t>)</w:t>
      </w:r>
    </w:p>
    <w:p w:rsidR="009D34BB" w:rsidRPr="00D1064E" w:rsidRDefault="009D34BB" w:rsidP="00AB621A">
      <w:pPr>
        <w:pStyle w:val="Headingb"/>
        <w:spacing w:line="300" w:lineRule="exact"/>
        <w:rPr>
          <w:i/>
        </w:rPr>
      </w:pPr>
      <w:r w:rsidRPr="00D1064E">
        <w:t>F</w:t>
      </w:r>
      <w:r w:rsidRPr="00D1064E">
        <w:tab/>
      </w:r>
    </w:p>
    <w:p w:rsidR="009D34BB" w:rsidRPr="00D1064E" w:rsidRDefault="009D34BB" w:rsidP="003C1430">
      <w:pPr>
        <w:ind w:left="1418" w:hanging="1418"/>
        <w:jc w:val="left"/>
        <w:rPr>
          <w:i/>
        </w:rPr>
      </w:pPr>
      <w:r w:rsidRPr="00D1064E">
        <w:t>FBSS</w:t>
      </w:r>
      <w:r w:rsidRPr="00D1064E">
        <w:rPr>
          <w:rtl/>
        </w:rPr>
        <w:tab/>
      </w:r>
      <w:r w:rsidRPr="00D1064E">
        <w:rPr>
          <w:rFonts w:hint="cs"/>
          <w:i/>
          <w:rtl/>
        </w:rPr>
        <w:t xml:space="preserve">التبديل السريع للمحطة القاعدة </w:t>
      </w:r>
      <w:r w:rsidRPr="00D1064E">
        <w:rPr>
          <w:i/>
        </w:rPr>
        <w:t>(</w:t>
      </w:r>
      <w:r w:rsidRPr="00D1064E">
        <w:rPr>
          <w:bCs/>
          <w:i/>
          <w:iCs/>
        </w:rPr>
        <w:t>Fast base station switching</w:t>
      </w:r>
      <w:r w:rsidRPr="00D1064E">
        <w:rPr>
          <w:i/>
        </w:rPr>
        <w:t>)</w:t>
      </w:r>
    </w:p>
    <w:p w:rsidR="009D34BB" w:rsidRPr="00D1064E" w:rsidRDefault="009D34BB" w:rsidP="003C1430">
      <w:pPr>
        <w:ind w:left="1418" w:hanging="1418"/>
        <w:jc w:val="left"/>
        <w:rPr>
          <w:i/>
          <w:iCs/>
        </w:rPr>
      </w:pPr>
      <w:r w:rsidRPr="00D1064E">
        <w:t>FC</w:t>
      </w:r>
      <w:r w:rsidRPr="00D1064E">
        <w:rPr>
          <w:rtl/>
          <w:lang w:bidi="ar-LB"/>
        </w:rPr>
        <w:tab/>
      </w:r>
      <w:r w:rsidRPr="00D1064E">
        <w:rPr>
          <w:rFonts w:hint="cs"/>
          <w:i/>
          <w:rtl/>
          <w:lang w:bidi="ar-LB"/>
        </w:rPr>
        <w:t xml:space="preserve">التحكم في التقطيع </w:t>
      </w:r>
      <w:r w:rsidRPr="00D1064E">
        <w:rPr>
          <w:i/>
          <w:iCs/>
        </w:rPr>
        <w:t>(</w:t>
      </w:r>
      <w:r w:rsidRPr="00D1064E">
        <w:rPr>
          <w:bCs/>
          <w:i/>
          <w:iCs/>
        </w:rPr>
        <w:t>Fragmentation control</w:t>
      </w:r>
      <w:r w:rsidRPr="00D1064E">
        <w:rPr>
          <w:i/>
          <w:iCs/>
        </w:rPr>
        <w:t>)</w:t>
      </w:r>
    </w:p>
    <w:p w:rsidR="002F3584" w:rsidRPr="00D1064E" w:rsidRDefault="009D34BB" w:rsidP="003C1430">
      <w:pPr>
        <w:ind w:left="1418" w:hanging="1418"/>
        <w:jc w:val="left"/>
        <w:rPr>
          <w:i/>
          <w:iCs/>
          <w:rtl/>
        </w:rPr>
      </w:pPr>
      <w:r w:rsidRPr="00D1064E">
        <w:t>FCAPS</w:t>
      </w:r>
      <w:r w:rsidRPr="00D1064E">
        <w:rPr>
          <w:rtl/>
          <w:lang w:bidi="ar-LB"/>
        </w:rPr>
        <w:tab/>
      </w:r>
      <w:r w:rsidRPr="00D1064E">
        <w:rPr>
          <w:rFonts w:hint="cs"/>
          <w:i/>
          <w:rtl/>
          <w:lang w:bidi="ar-LB"/>
        </w:rPr>
        <w:t xml:space="preserve">إدارة الأخطاء والتشكيلة والحساب والأداء والأمن </w:t>
      </w:r>
      <w:r w:rsidRPr="00D1064E">
        <w:rPr>
          <w:i/>
          <w:iCs/>
        </w:rPr>
        <w:t>(Fault management, configuration management, account management, performance management, security management)</w:t>
      </w:r>
      <w:r w:rsidR="00E70EAC" w:rsidRPr="00D1064E">
        <w:rPr>
          <w:rFonts w:hint="cs"/>
          <w:i/>
          <w:iCs/>
          <w:rtl/>
        </w:rPr>
        <w:t> </w:t>
      </w:r>
    </w:p>
    <w:p w:rsidR="009D34BB" w:rsidRPr="00D1064E" w:rsidRDefault="009D34BB" w:rsidP="003C1430">
      <w:pPr>
        <w:ind w:left="1418" w:hanging="1418"/>
        <w:jc w:val="left"/>
        <w:rPr>
          <w:i/>
          <w:iCs/>
        </w:rPr>
      </w:pPr>
      <w:r w:rsidRPr="00D1064E">
        <w:t>FCH</w:t>
      </w:r>
      <w:r w:rsidRPr="00D1064E">
        <w:rPr>
          <w:rtl/>
          <w:lang w:bidi="ar-LB"/>
        </w:rPr>
        <w:tab/>
      </w:r>
      <w:r w:rsidRPr="00D1064E">
        <w:rPr>
          <w:rFonts w:hint="cs"/>
          <w:i/>
          <w:rtl/>
          <w:lang w:bidi="ar-LB"/>
        </w:rPr>
        <w:t xml:space="preserve">رأسية التحكم في الرتل </w:t>
      </w:r>
      <w:r w:rsidRPr="00D1064E">
        <w:rPr>
          <w:i/>
          <w:iCs/>
        </w:rPr>
        <w:t>(</w:t>
      </w:r>
      <w:r w:rsidRPr="00D1064E">
        <w:rPr>
          <w:bCs/>
          <w:i/>
          <w:iCs/>
        </w:rPr>
        <w:t>Frame control header</w:t>
      </w:r>
      <w:r w:rsidRPr="00D1064E">
        <w:rPr>
          <w:i/>
          <w:iCs/>
        </w:rPr>
        <w:t>)</w:t>
      </w:r>
    </w:p>
    <w:p w:rsidR="009D34BB" w:rsidRPr="00D1064E" w:rsidRDefault="009D34BB" w:rsidP="003C1430">
      <w:pPr>
        <w:ind w:left="1418" w:hanging="1418"/>
        <w:jc w:val="left"/>
        <w:rPr>
          <w:i/>
          <w:iCs/>
        </w:rPr>
      </w:pPr>
      <w:r w:rsidRPr="00D1064E">
        <w:t>FDD</w:t>
      </w:r>
      <w:r w:rsidRPr="00D1064E">
        <w:rPr>
          <w:rtl/>
          <w:lang w:bidi="ar-LB"/>
        </w:rPr>
        <w:tab/>
      </w:r>
      <w:r w:rsidRPr="00D1064E">
        <w:rPr>
          <w:rFonts w:hint="cs"/>
          <w:i/>
          <w:rtl/>
          <w:lang w:bidi="ar-LB"/>
        </w:rPr>
        <w:t xml:space="preserve">إرسال مزدوج بتقسيم التردد </w:t>
      </w:r>
      <w:r w:rsidRPr="00D1064E">
        <w:rPr>
          <w:i/>
          <w:iCs/>
        </w:rPr>
        <w:t>(</w:t>
      </w:r>
      <w:r w:rsidRPr="00D1064E">
        <w:rPr>
          <w:bCs/>
          <w:i/>
          <w:iCs/>
        </w:rPr>
        <w:t>Frequency division duplex or duplexing</w:t>
      </w:r>
      <w:r w:rsidRPr="00D1064E">
        <w:rPr>
          <w:i/>
          <w:iCs/>
        </w:rPr>
        <w:t>)</w:t>
      </w:r>
    </w:p>
    <w:p w:rsidR="009D34BB" w:rsidRPr="00D1064E" w:rsidRDefault="009D34BB" w:rsidP="003C1430">
      <w:pPr>
        <w:ind w:left="1418" w:hanging="1418"/>
        <w:jc w:val="left"/>
        <w:rPr>
          <w:i/>
        </w:rPr>
      </w:pPr>
      <w:r w:rsidRPr="00D1064E">
        <w:t>FEC</w:t>
      </w:r>
      <w:r w:rsidRPr="00D1064E">
        <w:rPr>
          <w:rtl/>
          <w:lang w:bidi="ar-LB"/>
        </w:rPr>
        <w:tab/>
      </w:r>
      <w:r w:rsidRPr="00D1064E">
        <w:rPr>
          <w:rFonts w:hint="cs"/>
          <w:i/>
          <w:rtl/>
          <w:lang w:bidi="ar-LB"/>
        </w:rPr>
        <w:t>التصحيح الأمامي لل</w:t>
      </w:r>
      <w:r w:rsidR="003F379B" w:rsidRPr="00D1064E">
        <w:rPr>
          <w:rFonts w:hint="cs"/>
          <w:i/>
          <w:rtl/>
          <w:lang w:bidi="ar-LB"/>
        </w:rPr>
        <w:t>أ</w:t>
      </w:r>
      <w:r w:rsidRPr="00D1064E">
        <w:rPr>
          <w:rFonts w:hint="cs"/>
          <w:i/>
          <w:rtl/>
          <w:lang w:bidi="ar-LB"/>
        </w:rPr>
        <w:t xml:space="preserve">خطاء </w:t>
      </w:r>
      <w:r w:rsidRPr="00D1064E">
        <w:rPr>
          <w:i/>
          <w:iCs/>
        </w:rPr>
        <w:t>(</w:t>
      </w:r>
      <w:r w:rsidRPr="00D1064E">
        <w:rPr>
          <w:bCs/>
          <w:i/>
          <w:iCs/>
        </w:rPr>
        <w:t>Forward error correction</w:t>
      </w:r>
      <w:r w:rsidRPr="00D1064E">
        <w:rPr>
          <w:i/>
          <w:iCs/>
        </w:rPr>
        <w:t>)</w:t>
      </w:r>
    </w:p>
    <w:p w:rsidR="009D34BB" w:rsidRPr="00D1064E" w:rsidRDefault="009D34BB" w:rsidP="003C1430">
      <w:pPr>
        <w:ind w:left="1418" w:hanging="1418"/>
        <w:jc w:val="left"/>
        <w:rPr>
          <w:i/>
        </w:rPr>
      </w:pPr>
      <w:r w:rsidRPr="00D1064E">
        <w:t>FFR</w:t>
      </w:r>
      <w:r w:rsidRPr="00D1064E">
        <w:rPr>
          <w:rtl/>
          <w:lang w:bidi="ar-LB"/>
        </w:rPr>
        <w:tab/>
      </w:r>
      <w:r w:rsidRPr="00D1064E">
        <w:rPr>
          <w:rFonts w:hint="cs"/>
          <w:i/>
          <w:rtl/>
          <w:lang w:bidi="ar-LB"/>
        </w:rPr>
        <w:t xml:space="preserve">إعادة استعمال كسور الترددات </w:t>
      </w:r>
      <w:r w:rsidRPr="00D1064E">
        <w:rPr>
          <w:i/>
          <w:iCs/>
        </w:rPr>
        <w:t>(</w:t>
      </w:r>
      <w:r w:rsidRPr="00D1064E">
        <w:rPr>
          <w:bCs/>
          <w:i/>
          <w:iCs/>
        </w:rPr>
        <w:t>Fractional frequency reuse</w:t>
      </w:r>
      <w:r w:rsidRPr="00D1064E">
        <w:rPr>
          <w:i/>
          <w:iCs/>
        </w:rPr>
        <w:t>)</w:t>
      </w:r>
    </w:p>
    <w:p w:rsidR="009D34BB" w:rsidRPr="00D1064E" w:rsidRDefault="009D34BB" w:rsidP="003C1430">
      <w:pPr>
        <w:ind w:left="1418" w:hanging="1418"/>
        <w:jc w:val="left"/>
        <w:rPr>
          <w:i/>
          <w:iCs/>
        </w:rPr>
      </w:pPr>
      <w:r w:rsidRPr="00D1064E">
        <w:t>FFSH</w:t>
      </w:r>
      <w:r w:rsidRPr="00D1064E">
        <w:tab/>
      </w:r>
      <w:r w:rsidRPr="00D1064E">
        <w:rPr>
          <w:rFonts w:hint="cs"/>
          <w:i/>
          <w:rtl/>
          <w:lang w:bidi="ar-LB"/>
        </w:rPr>
        <w:t>الرأسية الفرعي</w:t>
      </w:r>
      <w:r w:rsidR="0099142C" w:rsidRPr="00D1064E">
        <w:rPr>
          <w:rFonts w:hint="cs"/>
          <w:i/>
          <w:rtl/>
          <w:lang w:bidi="ar-LB"/>
        </w:rPr>
        <w:t>ة</w:t>
      </w:r>
      <w:r w:rsidRPr="00D1064E">
        <w:rPr>
          <w:rFonts w:hint="cs"/>
          <w:i/>
          <w:rtl/>
          <w:lang w:bidi="ar-LB"/>
        </w:rPr>
        <w:t xml:space="preserve"> </w:t>
      </w:r>
      <w:r w:rsidRPr="00D1064E">
        <w:rPr>
          <w:i/>
          <w:rtl/>
        </w:rPr>
        <w:t xml:space="preserve">لمخصصات المعلومات المرتجعة السريعة </w:t>
      </w:r>
      <w:r w:rsidRPr="00D1064E">
        <w:rPr>
          <w:i/>
          <w:iCs/>
        </w:rPr>
        <w:t>(</w:t>
      </w:r>
      <w:r w:rsidRPr="00D1064E">
        <w:rPr>
          <w:bCs/>
          <w:i/>
          <w:iCs/>
        </w:rPr>
        <w:t>Fast-feedback allocation subheader</w:t>
      </w:r>
      <w:r w:rsidRPr="00D1064E">
        <w:rPr>
          <w:i/>
          <w:iCs/>
        </w:rPr>
        <w:t>)</w:t>
      </w:r>
    </w:p>
    <w:p w:rsidR="002F3584" w:rsidRPr="00D1064E" w:rsidRDefault="009D34BB" w:rsidP="003C1430">
      <w:pPr>
        <w:ind w:left="1418" w:hanging="1418"/>
        <w:jc w:val="left"/>
        <w:rPr>
          <w:i/>
        </w:rPr>
      </w:pPr>
      <w:r w:rsidRPr="00D1064E">
        <w:t>FFT</w:t>
      </w:r>
      <w:r w:rsidRPr="00D1064E">
        <w:rPr>
          <w:i/>
          <w:iCs/>
          <w:rtl/>
          <w:lang w:bidi="ar-LB"/>
        </w:rPr>
        <w:tab/>
      </w:r>
      <w:r w:rsidRPr="00D1064E">
        <w:rPr>
          <w:rFonts w:hint="cs"/>
          <w:i/>
          <w:rtl/>
          <w:lang w:bidi="ar-LB"/>
        </w:rPr>
        <w:t xml:space="preserve">تحويل فورييه السريع </w:t>
      </w:r>
      <w:r w:rsidRPr="00D1064E">
        <w:rPr>
          <w:i/>
          <w:iCs/>
        </w:rPr>
        <w:t>(</w:t>
      </w:r>
      <w:r w:rsidRPr="00D1064E">
        <w:rPr>
          <w:bCs/>
          <w:i/>
          <w:iCs/>
        </w:rPr>
        <w:t>Fast Fourier transform</w:t>
      </w:r>
      <w:r w:rsidRPr="00D1064E">
        <w:rPr>
          <w:i/>
          <w:iCs/>
        </w:rPr>
        <w:t>)</w:t>
      </w:r>
    </w:p>
    <w:p w:rsidR="009D34BB" w:rsidRPr="00D1064E" w:rsidRDefault="009D34BB" w:rsidP="003C1430">
      <w:pPr>
        <w:ind w:left="1418" w:hanging="1418"/>
        <w:jc w:val="left"/>
        <w:rPr>
          <w:i/>
          <w:iCs/>
        </w:rPr>
      </w:pPr>
      <w:r w:rsidRPr="00D1064E">
        <w:t>FHDC</w:t>
      </w:r>
      <w:r w:rsidRPr="00D1064E">
        <w:rPr>
          <w:rtl/>
          <w:lang w:bidi="ar-LB"/>
        </w:rPr>
        <w:tab/>
      </w:r>
      <w:r w:rsidRPr="00D1064E">
        <w:rPr>
          <w:rFonts w:hint="cs"/>
          <w:i/>
          <w:rtl/>
          <w:lang w:bidi="ar-LB"/>
        </w:rPr>
        <w:t xml:space="preserve">تشفير متنوّع بقفز التردد </w:t>
      </w:r>
      <w:r w:rsidRPr="00D1064E">
        <w:rPr>
          <w:i/>
          <w:iCs/>
        </w:rPr>
        <w:t>(</w:t>
      </w:r>
      <w:r w:rsidRPr="00D1064E">
        <w:rPr>
          <w:bCs/>
          <w:i/>
          <w:iCs/>
        </w:rPr>
        <w:t>Frequency hopping diversity coding</w:t>
      </w:r>
      <w:r w:rsidRPr="00D1064E">
        <w:rPr>
          <w:i/>
          <w:iCs/>
        </w:rPr>
        <w:t>)</w:t>
      </w:r>
    </w:p>
    <w:p w:rsidR="009D34BB" w:rsidRPr="00D1064E" w:rsidRDefault="009D34BB" w:rsidP="003C1430">
      <w:pPr>
        <w:ind w:left="1418" w:hanging="1418"/>
        <w:jc w:val="left"/>
        <w:rPr>
          <w:i/>
        </w:rPr>
      </w:pPr>
      <w:r w:rsidRPr="00D1064E">
        <w:t>FID</w:t>
      </w:r>
      <w:r w:rsidRPr="00D1064E">
        <w:rPr>
          <w:rtl/>
          <w:lang w:bidi="ar-LB"/>
        </w:rPr>
        <w:tab/>
      </w:r>
      <w:r w:rsidRPr="00D1064E">
        <w:rPr>
          <w:rFonts w:hint="cs"/>
          <w:i/>
          <w:rtl/>
          <w:lang w:bidi="ar-LB"/>
        </w:rPr>
        <w:t xml:space="preserve">معرّف التدفّق </w:t>
      </w:r>
      <w:r w:rsidRPr="00D1064E">
        <w:rPr>
          <w:i/>
          <w:iCs/>
        </w:rPr>
        <w:t>(</w:t>
      </w:r>
      <w:r w:rsidRPr="00D1064E">
        <w:rPr>
          <w:bCs/>
          <w:i/>
          <w:iCs/>
        </w:rPr>
        <w:t>Flow identifier</w:t>
      </w:r>
      <w:r w:rsidRPr="00D1064E">
        <w:rPr>
          <w:i/>
          <w:iCs/>
        </w:rPr>
        <w:t>)</w:t>
      </w:r>
    </w:p>
    <w:p w:rsidR="009D34BB" w:rsidRPr="00D1064E" w:rsidRDefault="009D34BB" w:rsidP="003C1430">
      <w:pPr>
        <w:ind w:left="1418" w:hanging="1418"/>
        <w:jc w:val="left"/>
        <w:rPr>
          <w:i/>
          <w:iCs/>
        </w:rPr>
      </w:pPr>
      <w:r w:rsidRPr="00D1064E">
        <w:lastRenderedPageBreak/>
        <w:t>FMT</w:t>
      </w:r>
      <w:r w:rsidRPr="00D1064E">
        <w:rPr>
          <w:rtl/>
          <w:lang w:bidi="ar-LB"/>
        </w:rPr>
        <w:tab/>
      </w:r>
      <w:r w:rsidRPr="00D1064E">
        <w:rPr>
          <w:rFonts w:hint="cs"/>
          <w:i/>
          <w:rtl/>
          <w:lang w:bidi="ar-LB"/>
        </w:rPr>
        <w:t xml:space="preserve">الرقعة الصغيرة للمعلومات المرتجعة في الوصلة الصاعدة </w:t>
      </w:r>
      <w:r w:rsidRPr="00D1064E">
        <w:rPr>
          <w:i/>
          <w:iCs/>
        </w:rPr>
        <w:t>(</w:t>
      </w:r>
      <w:r w:rsidRPr="00D1064E">
        <w:rPr>
          <w:bCs/>
          <w:i/>
          <w:iCs/>
        </w:rPr>
        <w:t>UL feedback mini-tile</w:t>
      </w:r>
      <w:r w:rsidRPr="00D1064E">
        <w:rPr>
          <w:i/>
          <w:iCs/>
        </w:rPr>
        <w:t>)</w:t>
      </w:r>
    </w:p>
    <w:p w:rsidR="009D34BB" w:rsidRPr="00D1064E" w:rsidRDefault="009D34BB" w:rsidP="003C1430">
      <w:pPr>
        <w:ind w:left="1418" w:hanging="1418"/>
        <w:jc w:val="left"/>
        <w:rPr>
          <w:i/>
          <w:iCs/>
        </w:rPr>
      </w:pPr>
      <w:r w:rsidRPr="00D1064E">
        <w:t>FP</w:t>
      </w:r>
      <w:r w:rsidRPr="00D1064E">
        <w:rPr>
          <w:rtl/>
          <w:lang w:bidi="ar-LB"/>
        </w:rPr>
        <w:tab/>
      </w:r>
      <w:r w:rsidRPr="00D1064E">
        <w:rPr>
          <w:rFonts w:hint="cs"/>
          <w:i/>
          <w:rtl/>
          <w:lang w:bidi="ar-LB"/>
        </w:rPr>
        <w:t xml:space="preserve">تجزئة التردد </w:t>
      </w:r>
      <w:r w:rsidRPr="00D1064E">
        <w:rPr>
          <w:i/>
          <w:iCs/>
        </w:rPr>
        <w:t>(</w:t>
      </w:r>
      <w:r w:rsidRPr="00D1064E">
        <w:rPr>
          <w:bCs/>
          <w:i/>
          <w:iCs/>
        </w:rPr>
        <w:t>Frequency partition</w:t>
      </w:r>
      <w:r w:rsidRPr="00D1064E">
        <w:rPr>
          <w:i/>
          <w:iCs/>
        </w:rPr>
        <w:t>)</w:t>
      </w:r>
    </w:p>
    <w:p w:rsidR="009D34BB" w:rsidRPr="00D1064E" w:rsidRDefault="009D34BB" w:rsidP="003C1430">
      <w:pPr>
        <w:ind w:left="1418" w:hanging="1418"/>
        <w:jc w:val="left"/>
        <w:rPr>
          <w:i/>
        </w:rPr>
      </w:pPr>
      <w:r w:rsidRPr="00D1064E">
        <w:t>FPC</w:t>
      </w:r>
      <w:r w:rsidRPr="00D1064E">
        <w:rPr>
          <w:rtl/>
          <w:lang w:bidi="ar-LB"/>
        </w:rPr>
        <w:tab/>
      </w:r>
      <w:r w:rsidRPr="00D1064E">
        <w:rPr>
          <w:rFonts w:hint="cs"/>
          <w:i/>
          <w:rtl/>
          <w:lang w:bidi="ar-LB"/>
        </w:rPr>
        <w:t xml:space="preserve">تشكيلة تجزئة التردد </w:t>
      </w:r>
      <w:r w:rsidRPr="00D1064E">
        <w:rPr>
          <w:i/>
          <w:iCs/>
        </w:rPr>
        <w:t>(</w:t>
      </w:r>
      <w:r w:rsidRPr="00D1064E">
        <w:rPr>
          <w:bCs/>
          <w:i/>
          <w:iCs/>
        </w:rPr>
        <w:t>Frequency partition configuration</w:t>
      </w:r>
      <w:r w:rsidRPr="00D1064E">
        <w:rPr>
          <w:i/>
          <w:iCs/>
        </w:rPr>
        <w:t>)</w:t>
      </w:r>
    </w:p>
    <w:p w:rsidR="009D34BB" w:rsidRPr="00D1064E" w:rsidRDefault="009D34BB" w:rsidP="003C1430">
      <w:pPr>
        <w:ind w:left="1418" w:hanging="1418"/>
        <w:jc w:val="left"/>
        <w:rPr>
          <w:i/>
        </w:rPr>
      </w:pPr>
      <w:r w:rsidRPr="00D1064E">
        <w:t>FPC</w:t>
      </w:r>
      <w:r w:rsidRPr="00D1064E">
        <w:rPr>
          <w:rtl/>
          <w:lang w:bidi="ar-LB"/>
        </w:rPr>
        <w:tab/>
      </w:r>
      <w:r w:rsidRPr="00D1064E">
        <w:rPr>
          <w:rFonts w:hint="cs"/>
          <w:i/>
          <w:rtl/>
          <w:lang w:bidi="ar-LB"/>
        </w:rPr>
        <w:t xml:space="preserve">التحكم السريع في القدرة </w:t>
      </w:r>
      <w:r w:rsidRPr="00D1064E">
        <w:rPr>
          <w:i/>
          <w:iCs/>
        </w:rPr>
        <w:t>(</w:t>
      </w:r>
      <w:r w:rsidRPr="00D1064E">
        <w:rPr>
          <w:bCs/>
          <w:i/>
          <w:iCs/>
        </w:rPr>
        <w:t>Fast power control</w:t>
      </w:r>
      <w:r w:rsidRPr="00D1064E">
        <w:rPr>
          <w:i/>
          <w:iCs/>
        </w:rPr>
        <w:t>)</w:t>
      </w:r>
    </w:p>
    <w:p w:rsidR="009D34BB" w:rsidRPr="00D1064E" w:rsidRDefault="009D34BB" w:rsidP="003C1430">
      <w:pPr>
        <w:ind w:left="1418" w:hanging="1418"/>
        <w:jc w:val="left"/>
        <w:rPr>
          <w:i/>
          <w:iCs/>
        </w:rPr>
      </w:pPr>
      <w:r w:rsidRPr="00D1064E">
        <w:t>FPCT</w:t>
      </w:r>
      <w:r w:rsidRPr="00D1064E">
        <w:tab/>
      </w:r>
      <w:r w:rsidRPr="00D1064E">
        <w:rPr>
          <w:rFonts w:hint="cs"/>
          <w:i/>
          <w:rtl/>
          <w:lang w:bidi="ar-LB"/>
        </w:rPr>
        <w:t xml:space="preserve">عدد أجزاء التردد </w:t>
      </w:r>
      <w:r w:rsidRPr="00D1064E">
        <w:rPr>
          <w:i/>
          <w:iCs/>
        </w:rPr>
        <w:t>(</w:t>
      </w:r>
      <w:r w:rsidRPr="00D1064E">
        <w:rPr>
          <w:bCs/>
          <w:i/>
          <w:iCs/>
        </w:rPr>
        <w:t>Frequency partition count</w:t>
      </w:r>
      <w:r w:rsidRPr="00D1064E">
        <w:rPr>
          <w:i/>
          <w:iCs/>
        </w:rPr>
        <w:t>)</w:t>
      </w:r>
    </w:p>
    <w:p w:rsidR="002F3584" w:rsidRPr="00D1064E" w:rsidRDefault="009D34BB" w:rsidP="003C1430">
      <w:pPr>
        <w:ind w:left="1418" w:hanging="1418"/>
        <w:jc w:val="left"/>
        <w:rPr>
          <w:i/>
        </w:rPr>
      </w:pPr>
      <w:r w:rsidRPr="00D1064E">
        <w:t>FPEH</w:t>
      </w:r>
      <w:r w:rsidRPr="00D1064E">
        <w:rPr>
          <w:i/>
          <w:iCs/>
          <w:rtl/>
          <w:lang w:bidi="ar-LB"/>
        </w:rPr>
        <w:tab/>
      </w:r>
      <w:r w:rsidRPr="00D1064E">
        <w:rPr>
          <w:rFonts w:hint="cs"/>
          <w:i/>
          <w:rtl/>
          <w:lang w:bidi="ar-LB"/>
        </w:rPr>
        <w:t xml:space="preserve">رأسية موسّعة بالتجزئة والترزيم </w:t>
      </w:r>
      <w:r w:rsidRPr="00D1064E">
        <w:rPr>
          <w:i/>
          <w:iCs/>
        </w:rPr>
        <w:t>(</w:t>
      </w:r>
      <w:r w:rsidRPr="00D1064E">
        <w:rPr>
          <w:bCs/>
          <w:i/>
          <w:iCs/>
        </w:rPr>
        <w:t>Fragmentation and packing extended header</w:t>
      </w:r>
      <w:r w:rsidRPr="00D1064E">
        <w:rPr>
          <w:i/>
          <w:iCs/>
        </w:rPr>
        <w:t>)</w:t>
      </w:r>
    </w:p>
    <w:p w:rsidR="009D34BB" w:rsidRPr="00D1064E" w:rsidRDefault="009D34BB" w:rsidP="003C1430">
      <w:pPr>
        <w:ind w:left="1418" w:hanging="1418"/>
        <w:jc w:val="left"/>
        <w:rPr>
          <w:i/>
          <w:iCs/>
        </w:rPr>
      </w:pPr>
      <w:r w:rsidRPr="00D1064E">
        <w:t>FPS</w:t>
      </w:r>
      <w:r w:rsidRPr="00D1064E">
        <w:rPr>
          <w:rtl/>
          <w:lang w:bidi="ar-LB"/>
        </w:rPr>
        <w:tab/>
      </w:r>
      <w:r w:rsidRPr="00D1064E">
        <w:rPr>
          <w:rFonts w:hint="cs"/>
          <w:i/>
          <w:rtl/>
          <w:lang w:bidi="ar-LB"/>
        </w:rPr>
        <w:t xml:space="preserve">حجم أجزاء الترددات </w:t>
      </w:r>
      <w:r w:rsidRPr="00D1064E">
        <w:rPr>
          <w:i/>
          <w:iCs/>
        </w:rPr>
        <w:t>(</w:t>
      </w:r>
      <w:r w:rsidRPr="00D1064E">
        <w:rPr>
          <w:bCs/>
          <w:i/>
          <w:iCs/>
        </w:rPr>
        <w:t>Frequency partition size</w:t>
      </w:r>
      <w:r w:rsidRPr="00D1064E">
        <w:rPr>
          <w:i/>
          <w:iCs/>
        </w:rPr>
        <w:t>)</w:t>
      </w:r>
    </w:p>
    <w:p w:rsidR="009D34BB" w:rsidRPr="00D1064E" w:rsidRDefault="009D34BB" w:rsidP="003C1430">
      <w:pPr>
        <w:ind w:left="1418" w:hanging="1418"/>
        <w:jc w:val="left"/>
        <w:rPr>
          <w:i/>
          <w:iCs/>
        </w:rPr>
      </w:pPr>
      <w:r w:rsidRPr="00D1064E">
        <w:t>FPSC</w:t>
      </w:r>
      <w:r w:rsidRPr="00D1064E">
        <w:rPr>
          <w:rtl/>
          <w:lang w:bidi="ar-LB"/>
        </w:rPr>
        <w:tab/>
      </w:r>
      <w:r w:rsidRPr="00D1064E">
        <w:rPr>
          <w:rFonts w:hint="cs"/>
          <w:i/>
          <w:rtl/>
          <w:lang w:bidi="ar-LB"/>
        </w:rPr>
        <w:t xml:space="preserve">عدد النطاقات الفرعية لأجزاء الترددات </w:t>
      </w:r>
      <w:r w:rsidRPr="00D1064E">
        <w:rPr>
          <w:i/>
          <w:iCs/>
        </w:rPr>
        <w:t>(</w:t>
      </w:r>
      <w:r w:rsidRPr="00D1064E">
        <w:rPr>
          <w:bCs/>
          <w:i/>
          <w:iCs/>
        </w:rPr>
        <w:t>Frequency partition subband count</w:t>
      </w:r>
      <w:r w:rsidRPr="00D1064E">
        <w:rPr>
          <w:i/>
          <w:iCs/>
        </w:rPr>
        <w:t>)</w:t>
      </w:r>
    </w:p>
    <w:p w:rsidR="009D34BB" w:rsidRPr="00D1064E" w:rsidRDefault="009D34BB" w:rsidP="003C1430">
      <w:pPr>
        <w:ind w:left="1418" w:hanging="1418"/>
        <w:jc w:val="left"/>
        <w:rPr>
          <w:i/>
        </w:rPr>
      </w:pPr>
      <w:r w:rsidRPr="00D1064E">
        <w:t>FRS</w:t>
      </w:r>
      <w:r w:rsidRPr="00D1064E">
        <w:rPr>
          <w:rtl/>
          <w:lang w:bidi="ar-LB"/>
        </w:rPr>
        <w:tab/>
      </w:r>
      <w:r w:rsidRPr="00D1064E">
        <w:rPr>
          <w:rFonts w:hint="cs"/>
          <w:i/>
          <w:rtl/>
          <w:lang w:bidi="ar-LB"/>
        </w:rPr>
        <w:t xml:space="preserve">محطة ترحيل ثابتة </w:t>
      </w:r>
      <w:r w:rsidRPr="00D1064E">
        <w:rPr>
          <w:i/>
          <w:iCs/>
        </w:rPr>
        <w:t>(</w:t>
      </w:r>
      <w:r w:rsidRPr="00D1064E">
        <w:rPr>
          <w:bCs/>
          <w:i/>
          <w:iCs/>
        </w:rPr>
        <w:t>Fixed relay station</w:t>
      </w:r>
      <w:r w:rsidRPr="00D1064E">
        <w:rPr>
          <w:i/>
          <w:iCs/>
        </w:rPr>
        <w:t>)</w:t>
      </w:r>
    </w:p>
    <w:p w:rsidR="009D34BB" w:rsidRPr="00D1064E" w:rsidRDefault="009D34BB" w:rsidP="003C1430">
      <w:pPr>
        <w:ind w:left="1418" w:hanging="1418"/>
        <w:jc w:val="left"/>
        <w:rPr>
          <w:i/>
        </w:rPr>
      </w:pPr>
      <w:r w:rsidRPr="00D1064E">
        <w:t>FSH</w:t>
      </w:r>
      <w:r w:rsidRPr="00D1064E">
        <w:rPr>
          <w:rtl/>
          <w:lang w:bidi="ar-LB"/>
        </w:rPr>
        <w:tab/>
      </w:r>
      <w:r w:rsidRPr="00D1064E">
        <w:rPr>
          <w:rFonts w:hint="cs"/>
          <w:i/>
          <w:rtl/>
          <w:lang w:bidi="ar-LB"/>
        </w:rPr>
        <w:t xml:space="preserve">الرأسية الفرعية للتقطيع </w:t>
      </w:r>
      <w:r w:rsidRPr="00D1064E">
        <w:rPr>
          <w:i/>
          <w:iCs/>
        </w:rPr>
        <w:t>(</w:t>
      </w:r>
      <w:r w:rsidRPr="00D1064E">
        <w:rPr>
          <w:bCs/>
          <w:i/>
          <w:iCs/>
        </w:rPr>
        <w:t>Fragmentation subheader</w:t>
      </w:r>
      <w:r w:rsidRPr="00D1064E">
        <w:rPr>
          <w:i/>
          <w:iCs/>
        </w:rPr>
        <w:t>)</w:t>
      </w:r>
    </w:p>
    <w:p w:rsidR="009D34BB" w:rsidRPr="00D1064E" w:rsidRDefault="009D34BB" w:rsidP="003C1430">
      <w:pPr>
        <w:ind w:left="1418" w:hanging="1418"/>
        <w:jc w:val="left"/>
        <w:rPr>
          <w:i/>
          <w:iCs/>
        </w:rPr>
      </w:pPr>
      <w:r w:rsidRPr="00D1064E">
        <w:t>FSN</w:t>
      </w:r>
      <w:r w:rsidRPr="00D1064E">
        <w:tab/>
      </w:r>
      <w:r w:rsidRPr="00D1064E">
        <w:rPr>
          <w:rFonts w:hint="cs"/>
          <w:i/>
          <w:rtl/>
          <w:lang w:bidi="ar-LB"/>
        </w:rPr>
        <w:t xml:space="preserve">رقم تتابع القطعة </w:t>
      </w:r>
      <w:r w:rsidRPr="00D1064E">
        <w:rPr>
          <w:i/>
          <w:iCs/>
        </w:rPr>
        <w:t>(</w:t>
      </w:r>
      <w:r w:rsidRPr="00D1064E">
        <w:rPr>
          <w:bCs/>
          <w:i/>
          <w:iCs/>
        </w:rPr>
        <w:t>Fragment sequence number</w:t>
      </w:r>
      <w:r w:rsidRPr="00D1064E">
        <w:rPr>
          <w:i/>
          <w:iCs/>
        </w:rPr>
        <w:t>)</w:t>
      </w:r>
    </w:p>
    <w:p w:rsidR="009D34BB" w:rsidRPr="00D1064E" w:rsidRDefault="009D34BB" w:rsidP="003C1430">
      <w:pPr>
        <w:ind w:left="1418" w:hanging="1418"/>
        <w:jc w:val="left"/>
        <w:rPr>
          <w:i/>
          <w:iCs/>
        </w:rPr>
      </w:pPr>
      <w:r w:rsidRPr="00D1064E">
        <w:t>FSS</w:t>
      </w:r>
      <w:r w:rsidRPr="00D1064E">
        <w:rPr>
          <w:i/>
          <w:iCs/>
          <w:rtl/>
          <w:lang w:bidi="ar-LB"/>
        </w:rPr>
        <w:tab/>
      </w:r>
      <w:r w:rsidRPr="00D1064E">
        <w:rPr>
          <w:rFonts w:hint="cs"/>
          <w:i/>
          <w:rtl/>
          <w:lang w:bidi="ar-LB"/>
        </w:rPr>
        <w:t xml:space="preserve">الخدمة الثابتة الساتلية </w:t>
      </w:r>
      <w:r w:rsidRPr="00D1064E">
        <w:rPr>
          <w:i/>
          <w:iCs/>
        </w:rPr>
        <w:t>(</w:t>
      </w:r>
      <w:r w:rsidRPr="00D1064E">
        <w:rPr>
          <w:bCs/>
          <w:i/>
          <w:iCs/>
        </w:rPr>
        <w:t>Fixed satellite service</w:t>
      </w:r>
      <w:r w:rsidRPr="00D1064E">
        <w:rPr>
          <w:i/>
          <w:iCs/>
        </w:rPr>
        <w:t>)</w:t>
      </w:r>
    </w:p>
    <w:p w:rsidR="009D34BB" w:rsidRPr="00D1064E" w:rsidRDefault="009D34BB" w:rsidP="003C1430">
      <w:pPr>
        <w:ind w:left="1418" w:hanging="1418"/>
        <w:jc w:val="left"/>
        <w:rPr>
          <w:i/>
          <w:iCs/>
        </w:rPr>
      </w:pPr>
      <w:r w:rsidRPr="00D1064E">
        <w:t>FUSC</w:t>
      </w:r>
      <w:r w:rsidRPr="00D1064E">
        <w:rPr>
          <w:i/>
          <w:iCs/>
          <w:rtl/>
          <w:lang w:bidi="ar-LB"/>
        </w:rPr>
        <w:tab/>
      </w:r>
      <w:r w:rsidRPr="00D1064E">
        <w:rPr>
          <w:rFonts w:hint="cs"/>
          <w:i/>
          <w:rtl/>
          <w:lang w:bidi="ar-LB"/>
        </w:rPr>
        <w:t>استعمال كامل للقنوات الفرعية</w:t>
      </w:r>
      <w:r w:rsidRPr="00D1064E">
        <w:rPr>
          <w:rFonts w:hint="cs"/>
          <w:i/>
          <w:iCs/>
          <w:rtl/>
          <w:lang w:bidi="ar-LB"/>
        </w:rPr>
        <w:t xml:space="preserve"> </w:t>
      </w:r>
      <w:r w:rsidRPr="00D1064E">
        <w:rPr>
          <w:i/>
          <w:iCs/>
        </w:rPr>
        <w:t>(</w:t>
      </w:r>
      <w:r w:rsidRPr="00D1064E">
        <w:rPr>
          <w:bCs/>
          <w:i/>
          <w:iCs/>
        </w:rPr>
        <w:t>Full usage of subchannels</w:t>
      </w:r>
      <w:r w:rsidRPr="00D1064E">
        <w:rPr>
          <w:i/>
          <w:iCs/>
        </w:rPr>
        <w:t>)</w:t>
      </w:r>
    </w:p>
    <w:p w:rsidR="009D34BB" w:rsidRPr="00D1064E" w:rsidRDefault="009D34BB" w:rsidP="00AB621A">
      <w:pPr>
        <w:pStyle w:val="Headingb"/>
        <w:spacing w:line="300" w:lineRule="exact"/>
        <w:rPr>
          <w:i/>
        </w:rPr>
      </w:pPr>
      <w:r w:rsidRPr="00D1064E">
        <w:t>G</w:t>
      </w:r>
      <w:r w:rsidRPr="00D1064E">
        <w:tab/>
      </w:r>
    </w:p>
    <w:p w:rsidR="009D34BB" w:rsidRPr="00D1064E" w:rsidRDefault="009D34BB" w:rsidP="003C1430">
      <w:pPr>
        <w:ind w:left="1418" w:hanging="1418"/>
        <w:jc w:val="left"/>
        <w:rPr>
          <w:i/>
          <w:iCs/>
        </w:rPr>
      </w:pPr>
      <w:r w:rsidRPr="00D1064E">
        <w:t>GF</w:t>
      </w:r>
      <w:r w:rsidRPr="00D1064E">
        <w:rPr>
          <w:i/>
          <w:iCs/>
          <w:rtl/>
          <w:lang w:bidi="ar-LB"/>
        </w:rPr>
        <w:tab/>
      </w:r>
      <w:r w:rsidRPr="00D1064E">
        <w:rPr>
          <w:rFonts w:hint="cs"/>
          <w:i/>
          <w:rtl/>
          <w:lang w:bidi="ar-LB"/>
        </w:rPr>
        <w:t xml:space="preserve">حقل غالوا </w:t>
      </w:r>
      <w:r w:rsidRPr="00D1064E">
        <w:rPr>
          <w:i/>
          <w:iCs/>
        </w:rPr>
        <w:t>(</w:t>
      </w:r>
      <w:r w:rsidRPr="00D1064E">
        <w:rPr>
          <w:bCs/>
          <w:i/>
          <w:iCs/>
        </w:rPr>
        <w:t>Galois field</w:t>
      </w:r>
      <w:r w:rsidRPr="00D1064E">
        <w:rPr>
          <w:i/>
          <w:iCs/>
        </w:rPr>
        <w:t>)</w:t>
      </w:r>
    </w:p>
    <w:p w:rsidR="009D34BB" w:rsidRPr="00D1064E" w:rsidRDefault="009D34BB" w:rsidP="003C1430">
      <w:pPr>
        <w:ind w:left="1418" w:hanging="1418"/>
        <w:jc w:val="left"/>
        <w:rPr>
          <w:i/>
          <w:iCs/>
        </w:rPr>
      </w:pPr>
      <w:r w:rsidRPr="00D1064E">
        <w:t>GKEK</w:t>
      </w:r>
      <w:r w:rsidRPr="00D1064E">
        <w:rPr>
          <w:rtl/>
          <w:lang w:bidi="ar-LB"/>
        </w:rPr>
        <w:tab/>
      </w:r>
      <w:r w:rsidRPr="00D1064E">
        <w:rPr>
          <w:rFonts w:hint="cs"/>
          <w:i/>
          <w:rtl/>
        </w:rPr>
        <w:t>مفتاح تجفير مفتاح المجموعة</w:t>
      </w:r>
      <w:r w:rsidRPr="00D1064E">
        <w:rPr>
          <w:rFonts w:hint="cs"/>
          <w:i/>
          <w:rtl/>
          <w:lang w:bidi="ar-LB"/>
        </w:rPr>
        <w:t xml:space="preserve"> </w:t>
      </w:r>
      <w:r w:rsidRPr="00D1064E">
        <w:rPr>
          <w:i/>
          <w:iCs/>
        </w:rPr>
        <w:t>(</w:t>
      </w:r>
      <w:r w:rsidRPr="00D1064E">
        <w:rPr>
          <w:bCs/>
          <w:i/>
          <w:iCs/>
        </w:rPr>
        <w:t>Group key encryption key</w:t>
      </w:r>
      <w:r w:rsidRPr="00D1064E">
        <w:rPr>
          <w:i/>
          <w:iCs/>
        </w:rPr>
        <w:t>)</w:t>
      </w:r>
    </w:p>
    <w:p w:rsidR="009D34BB" w:rsidRPr="00D1064E" w:rsidRDefault="009D34BB" w:rsidP="003C1430">
      <w:pPr>
        <w:ind w:left="1418" w:hanging="1418"/>
        <w:jc w:val="left"/>
        <w:rPr>
          <w:i/>
          <w:iCs/>
        </w:rPr>
      </w:pPr>
      <w:r w:rsidRPr="00D1064E">
        <w:t>GMH</w:t>
      </w:r>
      <w:r w:rsidRPr="00D1064E">
        <w:rPr>
          <w:i/>
          <w:iCs/>
          <w:rtl/>
          <w:lang w:bidi="ar-LB"/>
        </w:rPr>
        <w:tab/>
      </w:r>
      <w:r w:rsidRPr="00D1064E">
        <w:rPr>
          <w:i/>
          <w:rtl/>
        </w:rPr>
        <w:t>رأسي</w:t>
      </w:r>
      <w:r w:rsidRPr="00D1064E">
        <w:rPr>
          <w:rFonts w:hint="cs"/>
          <w:i/>
          <w:rtl/>
        </w:rPr>
        <w:t>ة</w:t>
      </w:r>
      <w:r w:rsidRPr="00D1064E">
        <w:rPr>
          <w:i/>
          <w:rtl/>
        </w:rPr>
        <w:t xml:space="preserve"> التحكم في النفاذ إلى الوسائط </w:t>
      </w:r>
      <w:r w:rsidR="000A3BF5" w:rsidRPr="00D1064E">
        <w:rPr>
          <w:i/>
        </w:rPr>
        <w:t>(</w:t>
      </w:r>
      <w:r w:rsidRPr="00D1064E">
        <w:rPr>
          <w:i/>
        </w:rPr>
        <w:t>MAC</w:t>
      </w:r>
      <w:r w:rsidR="000A3BF5" w:rsidRPr="00D1064E">
        <w:rPr>
          <w:i/>
        </w:rPr>
        <w:t>)</w:t>
      </w:r>
      <w:r w:rsidRPr="00D1064E">
        <w:rPr>
          <w:i/>
          <w:rtl/>
        </w:rPr>
        <w:t xml:space="preserve"> العمومية</w:t>
      </w:r>
      <w:r w:rsidRPr="00D1064E">
        <w:rPr>
          <w:rFonts w:hint="cs"/>
          <w:i/>
          <w:rtl/>
          <w:lang w:bidi="ar-LB"/>
        </w:rPr>
        <w:t xml:space="preserve"> </w:t>
      </w:r>
      <w:r w:rsidRPr="00D1064E">
        <w:rPr>
          <w:i/>
          <w:iCs/>
        </w:rPr>
        <w:t>(</w:t>
      </w:r>
      <w:r w:rsidRPr="00D1064E">
        <w:rPr>
          <w:bCs/>
          <w:i/>
          <w:iCs/>
        </w:rPr>
        <w:t>Generic MAC header</w:t>
      </w:r>
      <w:r w:rsidRPr="00D1064E">
        <w:rPr>
          <w:i/>
          <w:iCs/>
        </w:rPr>
        <w:t>)</w:t>
      </w:r>
    </w:p>
    <w:p w:rsidR="00757F11" w:rsidRPr="00D1064E" w:rsidRDefault="009D34BB" w:rsidP="003C1430">
      <w:pPr>
        <w:ind w:left="1418" w:hanging="1418"/>
        <w:jc w:val="left"/>
        <w:rPr>
          <w:i/>
        </w:rPr>
      </w:pPr>
      <w:r w:rsidRPr="00D1064E">
        <w:t>GMSH</w:t>
      </w:r>
      <w:r w:rsidRPr="00D1064E">
        <w:rPr>
          <w:rtl/>
          <w:lang w:bidi="ar-LB"/>
        </w:rPr>
        <w:tab/>
      </w:r>
      <w:r w:rsidRPr="00D1064E">
        <w:rPr>
          <w:rFonts w:hint="cs"/>
          <w:i/>
          <w:rtl/>
          <w:lang w:bidi="ar-LB"/>
        </w:rPr>
        <w:t xml:space="preserve">الرأسية الفرعية لإدارة المنح </w:t>
      </w:r>
      <w:r w:rsidRPr="00D1064E">
        <w:rPr>
          <w:i/>
          <w:iCs/>
        </w:rPr>
        <w:t>(</w:t>
      </w:r>
      <w:r w:rsidRPr="00D1064E">
        <w:rPr>
          <w:bCs/>
          <w:i/>
          <w:iCs/>
        </w:rPr>
        <w:t>Grant management subheader</w:t>
      </w:r>
      <w:r w:rsidRPr="00D1064E">
        <w:rPr>
          <w:i/>
          <w:iCs/>
        </w:rPr>
        <w:t>)</w:t>
      </w:r>
    </w:p>
    <w:p w:rsidR="002F3584" w:rsidRPr="00D1064E" w:rsidRDefault="009D34BB" w:rsidP="003C1430">
      <w:pPr>
        <w:ind w:left="1418" w:hanging="1418"/>
        <w:jc w:val="left"/>
        <w:rPr>
          <w:i/>
          <w:iCs/>
        </w:rPr>
      </w:pPr>
      <w:r w:rsidRPr="00D1064E">
        <w:t>GPCS</w:t>
      </w:r>
      <w:r w:rsidRPr="00D1064E">
        <w:rPr>
          <w:rtl/>
          <w:lang w:bidi="ar-LB"/>
        </w:rPr>
        <w:tab/>
      </w:r>
      <w:r w:rsidRPr="00D1064E">
        <w:rPr>
          <w:rFonts w:hint="cs"/>
          <w:i/>
          <w:rtl/>
          <w:lang w:bidi="ar-LB"/>
        </w:rPr>
        <w:t xml:space="preserve">الطبقة الفرعية العمومية لتقارب الرزم </w:t>
      </w:r>
      <w:r w:rsidRPr="00D1064E">
        <w:rPr>
          <w:i/>
          <w:iCs/>
        </w:rPr>
        <w:t>(</w:t>
      </w:r>
      <w:r w:rsidRPr="00D1064E">
        <w:rPr>
          <w:bCs/>
          <w:i/>
          <w:iCs/>
        </w:rPr>
        <w:t>Generic packet convergence sublayer</w:t>
      </w:r>
      <w:r w:rsidRPr="00D1064E">
        <w:rPr>
          <w:i/>
          <w:iCs/>
        </w:rPr>
        <w:t>)</w:t>
      </w:r>
    </w:p>
    <w:p w:rsidR="009D34BB" w:rsidRPr="00D1064E" w:rsidRDefault="009D34BB" w:rsidP="003C1430">
      <w:pPr>
        <w:ind w:left="1418" w:hanging="1418"/>
        <w:jc w:val="left"/>
        <w:rPr>
          <w:i/>
          <w:iCs/>
        </w:rPr>
      </w:pPr>
      <w:r w:rsidRPr="00D1064E">
        <w:t>GPS</w:t>
      </w:r>
      <w:r w:rsidRPr="00D1064E">
        <w:rPr>
          <w:i/>
          <w:iCs/>
          <w:rtl/>
          <w:lang w:bidi="ar-LB"/>
        </w:rPr>
        <w:tab/>
      </w:r>
      <w:r w:rsidRPr="00D1064E">
        <w:rPr>
          <w:rFonts w:hint="cs"/>
          <w:i/>
          <w:rtl/>
          <w:lang w:bidi="ar-LB"/>
        </w:rPr>
        <w:t xml:space="preserve">النظام العالمي لتحديد المواقع </w:t>
      </w:r>
      <w:r w:rsidRPr="00D1064E">
        <w:rPr>
          <w:i/>
          <w:iCs/>
        </w:rPr>
        <w:t>(</w:t>
      </w:r>
      <w:r w:rsidRPr="00D1064E">
        <w:rPr>
          <w:bCs/>
          <w:i/>
          <w:iCs/>
        </w:rPr>
        <w:t>Global positioning system</w:t>
      </w:r>
      <w:r w:rsidRPr="00D1064E">
        <w:rPr>
          <w:i/>
          <w:iCs/>
        </w:rPr>
        <w:t>)</w:t>
      </w:r>
    </w:p>
    <w:p w:rsidR="00757F11" w:rsidRPr="00D1064E" w:rsidRDefault="009D34BB" w:rsidP="003C1430">
      <w:pPr>
        <w:ind w:left="1418" w:hanging="1418"/>
        <w:jc w:val="left"/>
        <w:rPr>
          <w:i/>
        </w:rPr>
      </w:pPr>
      <w:r w:rsidRPr="00D1064E">
        <w:t>GRA</w:t>
      </w:r>
      <w:r w:rsidRPr="00D1064E">
        <w:rPr>
          <w:rtl/>
          <w:lang w:bidi="ar-LB"/>
        </w:rPr>
        <w:tab/>
      </w:r>
      <w:r w:rsidRPr="00D1064E">
        <w:rPr>
          <w:rFonts w:hint="cs"/>
          <w:i/>
          <w:rtl/>
          <w:lang w:bidi="ar-LB"/>
        </w:rPr>
        <w:t xml:space="preserve">تخصيص موارد المجموعة </w:t>
      </w:r>
      <w:r w:rsidRPr="00D1064E">
        <w:rPr>
          <w:i/>
          <w:iCs/>
        </w:rPr>
        <w:t>(</w:t>
      </w:r>
      <w:r w:rsidRPr="00D1064E">
        <w:rPr>
          <w:bCs/>
          <w:i/>
          <w:iCs/>
        </w:rPr>
        <w:t>Group resource allocation</w:t>
      </w:r>
      <w:r w:rsidRPr="00D1064E">
        <w:rPr>
          <w:i/>
          <w:iCs/>
        </w:rPr>
        <w:t>)</w:t>
      </w:r>
    </w:p>
    <w:p w:rsidR="009D34BB" w:rsidRPr="00D1064E" w:rsidRDefault="009D34BB" w:rsidP="003C1430">
      <w:pPr>
        <w:ind w:left="1418" w:hanging="1418"/>
        <w:jc w:val="left"/>
        <w:rPr>
          <w:i/>
          <w:iCs/>
        </w:rPr>
      </w:pPr>
      <w:r w:rsidRPr="00D1064E">
        <w:t>GS</w:t>
      </w:r>
      <w:r w:rsidRPr="00D1064E">
        <w:rPr>
          <w:rtl/>
          <w:lang w:bidi="ar-LB"/>
        </w:rPr>
        <w:tab/>
      </w:r>
      <w:r w:rsidRPr="00D1064E">
        <w:rPr>
          <w:rFonts w:hint="cs"/>
          <w:i/>
          <w:rtl/>
          <w:lang w:bidi="ar-LB"/>
        </w:rPr>
        <w:t xml:space="preserve">رمز حارس </w:t>
      </w:r>
      <w:r w:rsidRPr="00D1064E">
        <w:rPr>
          <w:i/>
          <w:iCs/>
        </w:rPr>
        <w:t>(</w:t>
      </w:r>
      <w:r w:rsidRPr="00D1064E">
        <w:rPr>
          <w:bCs/>
          <w:i/>
          <w:iCs/>
        </w:rPr>
        <w:t>Guard symbol</w:t>
      </w:r>
      <w:r w:rsidRPr="00D1064E">
        <w:rPr>
          <w:i/>
          <w:iCs/>
        </w:rPr>
        <w:t>)</w:t>
      </w:r>
    </w:p>
    <w:p w:rsidR="009D34BB" w:rsidRPr="00D1064E" w:rsidRDefault="009D34BB" w:rsidP="003C1430">
      <w:pPr>
        <w:ind w:left="1418" w:hanging="1418"/>
        <w:jc w:val="left"/>
        <w:rPr>
          <w:i/>
          <w:iCs/>
        </w:rPr>
      </w:pPr>
      <w:r w:rsidRPr="00D1064E">
        <w:t>GTEK</w:t>
      </w:r>
      <w:r w:rsidRPr="00D1064E">
        <w:rPr>
          <w:rtl/>
          <w:lang w:bidi="ar-LB"/>
        </w:rPr>
        <w:tab/>
      </w:r>
      <w:r w:rsidRPr="00D1064E">
        <w:rPr>
          <w:rFonts w:hint="cs"/>
          <w:i/>
          <w:rtl/>
          <w:lang w:bidi="ar-LB"/>
        </w:rPr>
        <w:t xml:space="preserve">مفتاح تشفير حركة المجموعة </w:t>
      </w:r>
      <w:r w:rsidRPr="00D1064E">
        <w:rPr>
          <w:i/>
          <w:iCs/>
        </w:rPr>
        <w:t>(</w:t>
      </w:r>
      <w:r w:rsidRPr="00D1064E">
        <w:rPr>
          <w:bCs/>
          <w:i/>
          <w:iCs/>
        </w:rPr>
        <w:t>Group traffic encryption key</w:t>
      </w:r>
      <w:r w:rsidRPr="00D1064E">
        <w:rPr>
          <w:i/>
          <w:iCs/>
        </w:rPr>
        <w:t>)</w:t>
      </w:r>
    </w:p>
    <w:p w:rsidR="009D34BB" w:rsidRPr="00D1064E" w:rsidRDefault="009D34BB" w:rsidP="00AB621A">
      <w:pPr>
        <w:pStyle w:val="Headingb"/>
        <w:spacing w:line="300" w:lineRule="exact"/>
        <w:rPr>
          <w:i/>
        </w:rPr>
      </w:pPr>
      <w:r w:rsidRPr="00D1064E">
        <w:t>H</w:t>
      </w:r>
      <w:r w:rsidRPr="00D1064E">
        <w:tab/>
      </w:r>
    </w:p>
    <w:p w:rsidR="009D34BB" w:rsidRPr="00D1064E" w:rsidRDefault="009D34BB" w:rsidP="003C1430">
      <w:pPr>
        <w:ind w:left="1418" w:hanging="1418"/>
        <w:jc w:val="left"/>
        <w:rPr>
          <w:i/>
        </w:rPr>
      </w:pPr>
      <w:r w:rsidRPr="00D1064E">
        <w:t>H-FDD</w:t>
      </w:r>
      <w:r w:rsidRPr="00D1064E">
        <w:rPr>
          <w:rtl/>
          <w:lang w:bidi="ar-LB"/>
        </w:rPr>
        <w:tab/>
      </w:r>
      <w:r w:rsidRPr="00D1064E">
        <w:rPr>
          <w:i/>
          <w:rtl/>
        </w:rPr>
        <w:t>الإرسال المزدوج بتقسيم التردد النصفي</w:t>
      </w:r>
      <w:r w:rsidRPr="00D1064E">
        <w:rPr>
          <w:rFonts w:hint="cs"/>
          <w:i/>
          <w:rtl/>
          <w:lang w:bidi="ar-LB"/>
        </w:rPr>
        <w:t xml:space="preserve"> </w:t>
      </w:r>
      <w:r w:rsidRPr="00D1064E">
        <w:rPr>
          <w:i/>
          <w:iCs/>
        </w:rPr>
        <w:t>(</w:t>
      </w:r>
      <w:r w:rsidRPr="00D1064E">
        <w:rPr>
          <w:bCs/>
          <w:i/>
          <w:iCs/>
        </w:rPr>
        <w:t>Half-duplex frequency division duplex</w:t>
      </w:r>
      <w:r w:rsidRPr="00D1064E">
        <w:rPr>
          <w:i/>
          <w:iCs/>
        </w:rPr>
        <w:t>)</w:t>
      </w:r>
    </w:p>
    <w:p w:rsidR="009D34BB" w:rsidRPr="00D1064E" w:rsidRDefault="009D34BB" w:rsidP="003C1430">
      <w:pPr>
        <w:ind w:left="1418" w:hanging="1418"/>
        <w:jc w:val="left"/>
        <w:rPr>
          <w:i/>
          <w:iCs/>
          <w:rtl/>
        </w:rPr>
      </w:pPr>
      <w:r w:rsidRPr="00D1064E">
        <w:t>HARQ</w:t>
      </w:r>
      <w:r w:rsidRPr="00D1064E">
        <w:rPr>
          <w:rtl/>
          <w:lang w:bidi="ar-LB"/>
        </w:rPr>
        <w:tab/>
      </w:r>
      <w:r w:rsidRPr="00D1064E">
        <w:rPr>
          <w:i/>
          <w:rtl/>
        </w:rPr>
        <w:t>الطلب الأوتوماتي الهجين للتكرار</w:t>
      </w:r>
      <w:r w:rsidRPr="00D1064E">
        <w:rPr>
          <w:rFonts w:hint="cs"/>
          <w:i/>
          <w:rtl/>
          <w:lang w:bidi="ar-LB"/>
        </w:rPr>
        <w:t xml:space="preserve"> </w:t>
      </w:r>
      <w:r w:rsidRPr="00D1064E">
        <w:rPr>
          <w:i/>
          <w:iCs/>
        </w:rPr>
        <w:t>(</w:t>
      </w:r>
      <w:r w:rsidRPr="00D1064E">
        <w:rPr>
          <w:bCs/>
          <w:i/>
          <w:iCs/>
        </w:rPr>
        <w:t>Hybrid ARQ</w:t>
      </w:r>
      <w:r w:rsidRPr="00D1064E">
        <w:rPr>
          <w:i/>
          <w:iCs/>
        </w:rPr>
        <w:t>)</w:t>
      </w:r>
    </w:p>
    <w:p w:rsidR="009D34BB" w:rsidRPr="00D1064E" w:rsidRDefault="009D34BB" w:rsidP="003C1430">
      <w:pPr>
        <w:ind w:left="1418" w:hanging="1418"/>
        <w:jc w:val="left"/>
        <w:rPr>
          <w:i/>
          <w:iCs/>
        </w:rPr>
      </w:pPr>
      <w:r w:rsidRPr="00D1064E">
        <w:t>HCS</w:t>
      </w:r>
      <w:r w:rsidRPr="00D1064E">
        <w:rPr>
          <w:i/>
          <w:iCs/>
        </w:rPr>
        <w:tab/>
      </w:r>
      <w:r w:rsidRPr="00D1064E">
        <w:rPr>
          <w:i/>
          <w:rtl/>
        </w:rPr>
        <w:t>تتابع التحقق من الرأسية</w:t>
      </w:r>
      <w:r w:rsidRPr="00D1064E">
        <w:rPr>
          <w:rFonts w:hint="cs"/>
          <w:i/>
          <w:rtl/>
          <w:lang w:bidi="ar-LB"/>
        </w:rPr>
        <w:t xml:space="preserve"> </w:t>
      </w:r>
      <w:r w:rsidRPr="00D1064E">
        <w:rPr>
          <w:i/>
          <w:iCs/>
        </w:rPr>
        <w:t>(</w:t>
      </w:r>
      <w:r w:rsidRPr="00D1064E">
        <w:rPr>
          <w:bCs/>
          <w:i/>
          <w:iCs/>
        </w:rPr>
        <w:t>Header check sequence</w:t>
      </w:r>
      <w:r w:rsidRPr="00D1064E">
        <w:rPr>
          <w:i/>
          <w:iCs/>
        </w:rPr>
        <w:t>)</w:t>
      </w:r>
    </w:p>
    <w:p w:rsidR="009D34BB" w:rsidRPr="00D1064E" w:rsidRDefault="009D34BB" w:rsidP="003C1430">
      <w:pPr>
        <w:ind w:left="1418" w:hanging="1418"/>
        <w:jc w:val="left"/>
        <w:rPr>
          <w:i/>
          <w:iCs/>
        </w:rPr>
      </w:pPr>
      <w:r w:rsidRPr="00D1064E">
        <w:t>HE</w:t>
      </w:r>
      <w:r w:rsidRPr="00D1064E">
        <w:rPr>
          <w:rtl/>
          <w:lang w:bidi="ar-LB"/>
        </w:rPr>
        <w:tab/>
      </w:r>
      <w:r w:rsidRPr="00D1064E">
        <w:rPr>
          <w:rFonts w:hint="cs"/>
          <w:i/>
          <w:rtl/>
          <w:lang w:bidi="ar-LB"/>
        </w:rPr>
        <w:t xml:space="preserve">تشفير أفقي </w:t>
      </w:r>
      <w:r w:rsidRPr="00D1064E">
        <w:rPr>
          <w:i/>
          <w:iCs/>
        </w:rPr>
        <w:t>(</w:t>
      </w:r>
      <w:r w:rsidRPr="00D1064E">
        <w:rPr>
          <w:bCs/>
          <w:i/>
          <w:iCs/>
        </w:rPr>
        <w:t>Horizontal encoding</w:t>
      </w:r>
      <w:r w:rsidRPr="00D1064E">
        <w:rPr>
          <w:i/>
          <w:iCs/>
        </w:rPr>
        <w:t>)</w:t>
      </w:r>
    </w:p>
    <w:p w:rsidR="009D34BB" w:rsidRPr="00D1064E" w:rsidRDefault="009D34BB" w:rsidP="003C1430">
      <w:pPr>
        <w:ind w:left="1418" w:hanging="1418"/>
        <w:jc w:val="left"/>
        <w:rPr>
          <w:i/>
          <w:rtl/>
          <w:lang w:bidi="ar-LB"/>
        </w:rPr>
      </w:pPr>
      <w:r w:rsidRPr="00D1064E">
        <w:t>HEC</w:t>
      </w:r>
      <w:r w:rsidRPr="00D1064E">
        <w:rPr>
          <w:rtl/>
          <w:lang w:bidi="ar-LB"/>
        </w:rPr>
        <w:tab/>
      </w:r>
      <w:r w:rsidRPr="00D1064E">
        <w:rPr>
          <w:i/>
          <w:rtl/>
        </w:rPr>
        <w:t>التحقق من أخطاء الرأسية</w:t>
      </w:r>
      <w:r w:rsidRPr="00D1064E">
        <w:rPr>
          <w:rFonts w:hint="cs"/>
          <w:i/>
          <w:rtl/>
          <w:lang w:bidi="ar-LB"/>
        </w:rPr>
        <w:t xml:space="preserve"> </w:t>
      </w:r>
      <w:r w:rsidRPr="00D1064E">
        <w:rPr>
          <w:i/>
          <w:iCs/>
        </w:rPr>
        <w:t>(</w:t>
      </w:r>
      <w:r w:rsidRPr="00D1064E">
        <w:rPr>
          <w:bCs/>
          <w:i/>
          <w:iCs/>
        </w:rPr>
        <w:t>Header error check</w:t>
      </w:r>
      <w:r w:rsidRPr="00D1064E">
        <w:rPr>
          <w:i/>
          <w:iCs/>
        </w:rPr>
        <w:t>)</w:t>
      </w:r>
    </w:p>
    <w:p w:rsidR="009D34BB" w:rsidRPr="00D1064E" w:rsidRDefault="009D34BB" w:rsidP="003C1430">
      <w:pPr>
        <w:ind w:left="1418" w:hanging="1418"/>
        <w:jc w:val="left"/>
        <w:rPr>
          <w:i/>
          <w:iCs/>
        </w:rPr>
      </w:pPr>
      <w:r w:rsidRPr="00D1064E">
        <w:t>HMAC</w:t>
      </w:r>
      <w:r w:rsidRPr="00D1064E">
        <w:rPr>
          <w:rtl/>
          <w:lang w:bidi="ar-LB"/>
        </w:rPr>
        <w:tab/>
      </w:r>
      <w:r w:rsidRPr="00D1064E">
        <w:rPr>
          <w:i/>
          <w:rtl/>
        </w:rPr>
        <w:t xml:space="preserve">شفرة استيقان الرسائل </w:t>
      </w:r>
      <w:r w:rsidRPr="00D1064E">
        <w:rPr>
          <w:rFonts w:hint="cs"/>
          <w:i/>
          <w:rtl/>
        </w:rPr>
        <w:t>المظللة</w:t>
      </w:r>
      <w:r w:rsidRPr="00D1064E">
        <w:rPr>
          <w:rFonts w:hint="cs"/>
          <w:i/>
          <w:rtl/>
          <w:lang w:bidi="ar-LB"/>
        </w:rPr>
        <w:t xml:space="preserve"> </w:t>
      </w:r>
      <w:r w:rsidRPr="00D1064E">
        <w:rPr>
          <w:i/>
          <w:iCs/>
        </w:rPr>
        <w:t>(</w:t>
      </w:r>
      <w:r w:rsidRPr="00D1064E">
        <w:rPr>
          <w:bCs/>
          <w:i/>
          <w:iCs/>
        </w:rPr>
        <w:t>Hashed message authentication code</w:t>
      </w:r>
      <w:r w:rsidRPr="00D1064E">
        <w:rPr>
          <w:i/>
          <w:iCs/>
        </w:rPr>
        <w:t>)</w:t>
      </w:r>
    </w:p>
    <w:p w:rsidR="009D34BB" w:rsidRPr="00D1064E" w:rsidRDefault="009D34BB" w:rsidP="003C1430">
      <w:pPr>
        <w:ind w:left="1418" w:hanging="1418"/>
        <w:jc w:val="left"/>
        <w:rPr>
          <w:i/>
        </w:rPr>
      </w:pPr>
      <w:r w:rsidRPr="00D1064E">
        <w:lastRenderedPageBreak/>
        <w:t>HMT</w:t>
      </w:r>
      <w:r w:rsidRPr="00D1064E">
        <w:rPr>
          <w:rtl/>
          <w:lang w:bidi="ar-LB"/>
        </w:rPr>
        <w:tab/>
      </w:r>
      <w:r w:rsidRPr="00D1064E">
        <w:rPr>
          <w:rFonts w:hint="cs"/>
          <w:i/>
          <w:rtl/>
          <w:lang w:bidi="ar-LB"/>
        </w:rPr>
        <w:t xml:space="preserve">الرقع الصغيرة للطلب الأوتوماتي الهجين للتكرار في الوصلة الصاعدة </w:t>
      </w:r>
      <w:r w:rsidRPr="00D1064E">
        <w:rPr>
          <w:i/>
        </w:rPr>
        <w:t>(</w:t>
      </w:r>
      <w:r w:rsidRPr="00D1064E">
        <w:rPr>
          <w:bCs/>
          <w:i/>
          <w:iCs/>
        </w:rPr>
        <w:t>UL HARQ mini-tiles</w:t>
      </w:r>
      <w:r w:rsidRPr="00D1064E">
        <w:rPr>
          <w:i/>
        </w:rPr>
        <w:t>)</w:t>
      </w:r>
    </w:p>
    <w:p w:rsidR="009D34BB" w:rsidRPr="00D1064E" w:rsidRDefault="009D34BB" w:rsidP="003C1430">
      <w:pPr>
        <w:ind w:left="1418" w:hanging="1418"/>
        <w:jc w:val="left"/>
        <w:rPr>
          <w:i/>
        </w:rPr>
      </w:pPr>
      <w:r w:rsidRPr="00D1064E">
        <w:t>HQ</w:t>
      </w:r>
      <w:r w:rsidRPr="00D1064E">
        <w:rPr>
          <w:rtl/>
          <w:lang w:bidi="ar-LB"/>
        </w:rPr>
        <w:tab/>
      </w:r>
      <w:r w:rsidRPr="00D1064E">
        <w:rPr>
          <w:rFonts w:hint="cs"/>
          <w:i/>
          <w:rtl/>
          <w:lang w:bidi="ar-LB"/>
        </w:rPr>
        <w:t xml:space="preserve">تمرير </w:t>
      </w:r>
      <w:r w:rsidRPr="00D1064E">
        <w:rPr>
          <w:i/>
        </w:rPr>
        <w:t>(</w:t>
      </w:r>
      <w:r w:rsidRPr="00D1064E">
        <w:rPr>
          <w:bCs/>
          <w:i/>
          <w:iCs/>
        </w:rPr>
        <w:t>Handover</w:t>
      </w:r>
      <w:r w:rsidRPr="00D1064E">
        <w:rPr>
          <w:i/>
        </w:rPr>
        <w:t>)</w:t>
      </w:r>
    </w:p>
    <w:p w:rsidR="009D34BB" w:rsidRPr="00D1064E" w:rsidRDefault="009D34BB" w:rsidP="003C1430">
      <w:pPr>
        <w:ind w:left="1418" w:hanging="1418"/>
        <w:jc w:val="left"/>
        <w:rPr>
          <w:i/>
        </w:rPr>
      </w:pPr>
      <w:r w:rsidRPr="00D1064E">
        <w:t>HR</w:t>
      </w:r>
      <w:r w:rsidRPr="00D1064E">
        <w:rPr>
          <w:rtl/>
          <w:lang w:bidi="ar-LB"/>
        </w:rPr>
        <w:tab/>
      </w:r>
      <w:r w:rsidRPr="00D1064E">
        <w:rPr>
          <w:rFonts w:hint="cs"/>
          <w:i/>
          <w:rtl/>
          <w:lang w:bidi="ar-LB"/>
        </w:rPr>
        <w:t xml:space="preserve">تحديد مدى التمرير </w:t>
      </w:r>
      <w:r w:rsidRPr="00D1064E">
        <w:rPr>
          <w:i/>
        </w:rPr>
        <w:t>(</w:t>
      </w:r>
      <w:r w:rsidRPr="00D1064E">
        <w:rPr>
          <w:bCs/>
          <w:i/>
          <w:iCs/>
        </w:rPr>
        <w:t>Handover ranging</w:t>
      </w:r>
      <w:r w:rsidRPr="00D1064E">
        <w:rPr>
          <w:i/>
        </w:rPr>
        <w:t>)</w:t>
      </w:r>
    </w:p>
    <w:p w:rsidR="009D34BB" w:rsidRPr="00D1064E" w:rsidRDefault="009D34BB" w:rsidP="003C1430">
      <w:pPr>
        <w:ind w:left="1418" w:hanging="1418"/>
        <w:jc w:val="left"/>
        <w:rPr>
          <w:i/>
        </w:rPr>
      </w:pPr>
      <w:r w:rsidRPr="00D1064E">
        <w:t>HT</w:t>
      </w:r>
      <w:r w:rsidRPr="00D1064E">
        <w:rPr>
          <w:rtl/>
          <w:lang w:bidi="ar-LB"/>
        </w:rPr>
        <w:tab/>
      </w:r>
      <w:r w:rsidRPr="00D1064E">
        <w:rPr>
          <w:rFonts w:hint="cs"/>
          <w:i/>
          <w:rtl/>
          <w:lang w:bidi="ar-LB"/>
        </w:rPr>
        <w:t xml:space="preserve">نمط الرأسية </w:t>
      </w:r>
      <w:r w:rsidRPr="00D1064E">
        <w:rPr>
          <w:i/>
        </w:rPr>
        <w:t>(</w:t>
      </w:r>
      <w:r w:rsidRPr="00D1064E">
        <w:rPr>
          <w:bCs/>
          <w:i/>
          <w:iCs/>
        </w:rPr>
        <w:t>Header type</w:t>
      </w:r>
      <w:r w:rsidRPr="00D1064E">
        <w:rPr>
          <w:i/>
        </w:rPr>
        <w:t>)</w:t>
      </w:r>
    </w:p>
    <w:p w:rsidR="009D34BB" w:rsidRPr="00D1064E" w:rsidRDefault="009D34BB" w:rsidP="003C1430">
      <w:pPr>
        <w:ind w:left="1418" w:hanging="1418"/>
        <w:jc w:val="left"/>
        <w:rPr>
          <w:i/>
          <w:spacing w:val="-6"/>
        </w:rPr>
      </w:pPr>
      <w:r w:rsidRPr="00D1064E">
        <w:rPr>
          <w:spacing w:val="-6"/>
        </w:rPr>
        <w:t>HUMAN</w:t>
      </w:r>
      <w:r w:rsidRPr="00D1064E">
        <w:rPr>
          <w:spacing w:val="-6"/>
          <w:rtl/>
          <w:lang w:bidi="ar-LB"/>
        </w:rPr>
        <w:tab/>
      </w:r>
      <w:r w:rsidRPr="00D1064E">
        <w:rPr>
          <w:rFonts w:hint="cs"/>
          <w:i/>
          <w:spacing w:val="-6"/>
          <w:rtl/>
          <w:lang w:bidi="ar-LB"/>
        </w:rPr>
        <w:t xml:space="preserve">شبكة منطقة حضرية غير مرخّصة عالية السرعة </w:t>
      </w:r>
      <w:r w:rsidRPr="00D1064E">
        <w:rPr>
          <w:i/>
          <w:spacing w:val="-6"/>
        </w:rPr>
        <w:t>(</w:t>
      </w:r>
      <w:r w:rsidRPr="00D1064E">
        <w:rPr>
          <w:bCs/>
          <w:i/>
          <w:iCs/>
          <w:spacing w:val="-6"/>
        </w:rPr>
        <w:t>High-speed unlicensed metropolitan area network</w:t>
      </w:r>
      <w:r w:rsidRPr="00D1064E">
        <w:rPr>
          <w:i/>
          <w:spacing w:val="-6"/>
        </w:rPr>
        <w:t>)</w:t>
      </w:r>
    </w:p>
    <w:p w:rsidR="009D34BB" w:rsidRPr="00D1064E" w:rsidRDefault="009D34BB" w:rsidP="00AB621A">
      <w:pPr>
        <w:pStyle w:val="Headingb"/>
        <w:spacing w:line="300" w:lineRule="exact"/>
        <w:rPr>
          <w:i/>
        </w:rPr>
      </w:pPr>
      <w:r w:rsidRPr="00D1064E">
        <w:t>I</w:t>
      </w:r>
      <w:r w:rsidRPr="00D1064E">
        <w:tab/>
      </w:r>
    </w:p>
    <w:p w:rsidR="009D34BB" w:rsidRPr="00D1064E" w:rsidRDefault="009D34BB" w:rsidP="003C1430">
      <w:pPr>
        <w:keepNext/>
        <w:ind w:left="1418" w:hanging="1418"/>
        <w:jc w:val="left"/>
        <w:rPr>
          <w:i/>
        </w:rPr>
      </w:pPr>
      <w:r w:rsidRPr="00D1064E">
        <w:t>I</w:t>
      </w:r>
      <w:r w:rsidRPr="00D1064E">
        <w:rPr>
          <w:rtl/>
          <w:lang w:bidi="ar-LB"/>
        </w:rPr>
        <w:tab/>
      </w:r>
      <w:r w:rsidRPr="00D1064E">
        <w:rPr>
          <w:rFonts w:hint="cs"/>
          <w:i/>
          <w:rtl/>
          <w:lang w:bidi="ar-LB"/>
        </w:rPr>
        <w:t xml:space="preserve">متطاور </w:t>
      </w:r>
      <w:r w:rsidRPr="00D1064E">
        <w:rPr>
          <w:i/>
          <w:iCs/>
        </w:rPr>
        <w:t>(Inphase)</w:t>
      </w:r>
    </w:p>
    <w:p w:rsidR="009D34BB" w:rsidRPr="00D1064E" w:rsidRDefault="009D34BB" w:rsidP="003C1430">
      <w:pPr>
        <w:ind w:left="1418" w:hanging="1418"/>
        <w:jc w:val="left"/>
        <w:rPr>
          <w:i/>
          <w:iCs/>
        </w:rPr>
      </w:pPr>
      <w:r w:rsidRPr="00D1064E">
        <w:t>IANA</w:t>
      </w:r>
      <w:r w:rsidRPr="00D1064E">
        <w:rPr>
          <w:rtl/>
          <w:lang w:bidi="ar-LB"/>
        </w:rPr>
        <w:tab/>
      </w:r>
      <w:r w:rsidRPr="00D1064E">
        <w:rPr>
          <w:i/>
          <w:rtl/>
        </w:rPr>
        <w:t>هيئة تخصيص أرقام الإنترنت</w:t>
      </w:r>
      <w:r w:rsidRPr="00D1064E">
        <w:rPr>
          <w:rFonts w:hint="cs"/>
          <w:i/>
          <w:rtl/>
          <w:lang w:bidi="ar-LB"/>
        </w:rPr>
        <w:t xml:space="preserve"> </w:t>
      </w:r>
      <w:r w:rsidRPr="00D1064E">
        <w:rPr>
          <w:i/>
          <w:iCs/>
        </w:rPr>
        <w:t>(</w:t>
      </w:r>
      <w:r w:rsidRPr="00D1064E">
        <w:rPr>
          <w:bCs/>
          <w:i/>
          <w:iCs/>
        </w:rPr>
        <w:t>Internet assigned numbers authority</w:t>
      </w:r>
      <w:r w:rsidRPr="00D1064E">
        <w:rPr>
          <w:i/>
          <w:iCs/>
        </w:rPr>
        <w:t>)</w:t>
      </w:r>
    </w:p>
    <w:p w:rsidR="009D34BB" w:rsidRPr="00D1064E" w:rsidRDefault="009D34BB" w:rsidP="003C1430">
      <w:pPr>
        <w:ind w:left="1418" w:hanging="1418"/>
        <w:jc w:val="left"/>
        <w:rPr>
          <w:i/>
        </w:rPr>
      </w:pPr>
      <w:r w:rsidRPr="00D1064E">
        <w:t>ICV</w:t>
      </w:r>
      <w:r w:rsidRPr="00D1064E">
        <w:rPr>
          <w:rtl/>
          <w:lang w:bidi="ar-LB"/>
        </w:rPr>
        <w:tab/>
      </w:r>
      <w:r w:rsidRPr="00D1064E">
        <w:rPr>
          <w:rFonts w:hint="cs"/>
          <w:i/>
          <w:rtl/>
          <w:lang w:bidi="ar-LB"/>
        </w:rPr>
        <w:t xml:space="preserve">قيمة التحقق من السلامة </w:t>
      </w:r>
      <w:r w:rsidRPr="00D1064E">
        <w:rPr>
          <w:i/>
          <w:iCs/>
        </w:rPr>
        <w:t>(</w:t>
      </w:r>
      <w:r w:rsidRPr="00D1064E">
        <w:rPr>
          <w:bCs/>
          <w:i/>
          <w:iCs/>
        </w:rPr>
        <w:t>Integrity check value</w:t>
      </w:r>
      <w:r w:rsidRPr="00D1064E">
        <w:rPr>
          <w:i/>
          <w:iCs/>
        </w:rPr>
        <w:t>)</w:t>
      </w:r>
    </w:p>
    <w:p w:rsidR="009D34BB" w:rsidRPr="00D1064E" w:rsidRDefault="009D34BB" w:rsidP="003C1430">
      <w:pPr>
        <w:ind w:left="1418" w:hanging="1418"/>
        <w:jc w:val="left"/>
        <w:rPr>
          <w:i/>
          <w:iCs/>
          <w:lang w:val="en-GB"/>
        </w:rPr>
      </w:pPr>
      <w:r w:rsidRPr="00D1064E">
        <w:t>IE</w:t>
      </w:r>
      <w:r w:rsidRPr="00D1064E">
        <w:tab/>
      </w:r>
      <w:r w:rsidRPr="00D1064E">
        <w:rPr>
          <w:rFonts w:hint="cs"/>
          <w:i/>
          <w:rtl/>
          <w:lang w:bidi="ar-LB"/>
        </w:rPr>
        <w:t>عنصر معلومات</w:t>
      </w:r>
      <w:r w:rsidRPr="00D1064E">
        <w:rPr>
          <w:i/>
          <w:rtl/>
        </w:rPr>
        <w:t xml:space="preserve"> </w:t>
      </w:r>
      <w:r w:rsidRPr="00D1064E">
        <w:rPr>
          <w:i/>
          <w:iCs/>
          <w:lang w:val="en-GB"/>
        </w:rPr>
        <w:t>(</w:t>
      </w:r>
      <w:r w:rsidRPr="00D1064E">
        <w:rPr>
          <w:bCs/>
          <w:i/>
          <w:iCs/>
        </w:rPr>
        <w:t>Information element</w:t>
      </w:r>
      <w:r w:rsidRPr="00D1064E">
        <w:rPr>
          <w:i/>
          <w:iCs/>
          <w:lang w:val="en-GB"/>
        </w:rPr>
        <w:t>)</w:t>
      </w:r>
    </w:p>
    <w:p w:rsidR="009D34BB" w:rsidRPr="00D1064E" w:rsidRDefault="009D34BB" w:rsidP="003C1430">
      <w:pPr>
        <w:ind w:left="1418" w:hanging="1418"/>
        <w:jc w:val="left"/>
        <w:rPr>
          <w:i/>
          <w:iCs/>
        </w:rPr>
      </w:pPr>
      <w:r w:rsidRPr="00D1064E">
        <w:rPr>
          <w:lang w:val="en-GB"/>
        </w:rPr>
        <w:t>IFFT</w:t>
      </w:r>
      <w:r w:rsidRPr="00D1064E">
        <w:rPr>
          <w:rtl/>
          <w:lang w:bidi="ar-LB"/>
        </w:rPr>
        <w:tab/>
      </w:r>
      <w:r w:rsidRPr="00D1064E">
        <w:rPr>
          <w:i/>
          <w:rtl/>
        </w:rPr>
        <w:t>تحويل فورييه السريع المعكوس</w:t>
      </w:r>
      <w:r w:rsidRPr="00D1064E">
        <w:rPr>
          <w:rFonts w:hint="cs"/>
          <w:i/>
          <w:rtl/>
          <w:lang w:bidi="ar-LB"/>
        </w:rPr>
        <w:t xml:space="preserve"> </w:t>
      </w:r>
      <w:r w:rsidRPr="00D1064E">
        <w:rPr>
          <w:i/>
          <w:iCs/>
        </w:rPr>
        <w:t>(</w:t>
      </w:r>
      <w:r w:rsidRPr="00D1064E">
        <w:rPr>
          <w:bCs/>
          <w:i/>
          <w:iCs/>
        </w:rPr>
        <w:t>Inverse fast Fourier transform</w:t>
      </w:r>
      <w:r w:rsidRPr="00D1064E">
        <w:rPr>
          <w:i/>
          <w:iCs/>
        </w:rPr>
        <w:t>)</w:t>
      </w:r>
    </w:p>
    <w:p w:rsidR="009D34BB" w:rsidRPr="00D1064E" w:rsidRDefault="009D34BB" w:rsidP="003C1430">
      <w:pPr>
        <w:ind w:left="1418" w:hanging="1418"/>
        <w:jc w:val="left"/>
        <w:rPr>
          <w:i/>
        </w:rPr>
      </w:pPr>
      <w:r w:rsidRPr="00D1064E">
        <w:t>IMM</w:t>
      </w:r>
      <w:r w:rsidRPr="00D1064E">
        <w:rPr>
          <w:rtl/>
          <w:lang w:bidi="ar-LB"/>
        </w:rPr>
        <w:tab/>
      </w:r>
      <w:r w:rsidRPr="00D1064E">
        <w:rPr>
          <w:rFonts w:hint="cs"/>
          <w:i/>
          <w:rtl/>
          <w:lang w:bidi="ar-LB"/>
        </w:rPr>
        <w:t xml:space="preserve">إدارة أسلوب الراحة </w:t>
      </w:r>
      <w:r w:rsidRPr="00D1064E">
        <w:rPr>
          <w:i/>
          <w:iCs/>
        </w:rPr>
        <w:t>(</w:t>
      </w:r>
      <w:r w:rsidRPr="00D1064E">
        <w:rPr>
          <w:bCs/>
          <w:i/>
          <w:iCs/>
        </w:rPr>
        <w:t>Idle mode management</w:t>
      </w:r>
      <w:r w:rsidRPr="00D1064E">
        <w:rPr>
          <w:i/>
          <w:iCs/>
        </w:rPr>
        <w:t>)</w:t>
      </w:r>
    </w:p>
    <w:p w:rsidR="009D34BB" w:rsidRPr="00D1064E" w:rsidRDefault="009D34BB" w:rsidP="003C1430">
      <w:pPr>
        <w:ind w:left="1418" w:hanging="1418"/>
        <w:jc w:val="left"/>
        <w:rPr>
          <w:i/>
          <w:iCs/>
          <w:lang w:val="fr-CH"/>
        </w:rPr>
      </w:pPr>
      <w:r w:rsidRPr="00D1064E">
        <w:t>IP</w:t>
      </w:r>
      <w:r w:rsidRPr="00D1064E">
        <w:rPr>
          <w:rtl/>
          <w:lang w:bidi="ar-LB"/>
        </w:rPr>
        <w:tab/>
      </w:r>
      <w:r w:rsidRPr="00D1064E">
        <w:rPr>
          <w:rFonts w:hint="cs"/>
          <w:i/>
          <w:rtl/>
          <w:lang w:bidi="ar-LB"/>
        </w:rPr>
        <w:t xml:space="preserve">بروتوكول الإنترنت </w:t>
      </w:r>
      <w:r w:rsidRPr="00D1064E">
        <w:rPr>
          <w:i/>
          <w:iCs/>
        </w:rPr>
        <w:t>(</w:t>
      </w:r>
      <w:r w:rsidRPr="00D1064E">
        <w:rPr>
          <w:bCs/>
          <w:i/>
          <w:iCs/>
        </w:rPr>
        <w:t>Internet Protocol</w:t>
      </w:r>
      <w:r w:rsidRPr="00D1064E">
        <w:rPr>
          <w:i/>
          <w:iCs/>
          <w:lang w:val="fr-CH"/>
        </w:rPr>
        <w:t>)</w:t>
      </w:r>
    </w:p>
    <w:p w:rsidR="009D34BB" w:rsidRPr="00D1064E" w:rsidRDefault="009D34BB" w:rsidP="003C1430">
      <w:pPr>
        <w:ind w:left="1418" w:hanging="1418"/>
        <w:jc w:val="left"/>
        <w:rPr>
          <w:i/>
          <w:lang w:val="fr-CH"/>
        </w:rPr>
      </w:pPr>
      <w:r w:rsidRPr="00D1064E">
        <w:rPr>
          <w:lang w:val="fr-CH"/>
        </w:rPr>
        <w:t>IR</w:t>
      </w:r>
      <w:r w:rsidRPr="00D1064E">
        <w:rPr>
          <w:rtl/>
          <w:lang w:bidi="ar-LB"/>
        </w:rPr>
        <w:tab/>
      </w:r>
      <w:r w:rsidRPr="00D1064E">
        <w:rPr>
          <w:rFonts w:hint="cs"/>
          <w:i/>
          <w:rtl/>
          <w:lang w:bidi="ar-LB"/>
        </w:rPr>
        <w:t xml:space="preserve">إطناب متزايد </w:t>
      </w:r>
      <w:r w:rsidRPr="00D1064E">
        <w:rPr>
          <w:i/>
          <w:iCs/>
          <w:lang w:val="fr-CH"/>
        </w:rPr>
        <w:t>(</w:t>
      </w:r>
      <w:r w:rsidRPr="00D1064E">
        <w:rPr>
          <w:bCs/>
          <w:i/>
          <w:iCs/>
          <w:lang w:val="fr-CH"/>
        </w:rPr>
        <w:t>Incremental redundancy</w:t>
      </w:r>
      <w:r w:rsidRPr="00D1064E">
        <w:rPr>
          <w:i/>
          <w:iCs/>
          <w:lang w:val="fr-CH"/>
        </w:rPr>
        <w:t>)</w:t>
      </w:r>
    </w:p>
    <w:p w:rsidR="009D34BB" w:rsidRPr="00D1064E" w:rsidRDefault="009D34BB" w:rsidP="003C1430">
      <w:pPr>
        <w:ind w:left="1418" w:hanging="1418"/>
        <w:jc w:val="left"/>
        <w:rPr>
          <w:i/>
          <w:iCs/>
          <w:lang w:val="fr-CH"/>
        </w:rPr>
      </w:pPr>
      <w:r w:rsidRPr="00D1064E">
        <w:rPr>
          <w:lang w:val="fr-CH"/>
        </w:rPr>
        <w:t>IR</w:t>
      </w:r>
      <w:r w:rsidRPr="00D1064E">
        <w:rPr>
          <w:rtl/>
          <w:lang w:bidi="ar-LB"/>
        </w:rPr>
        <w:tab/>
      </w:r>
      <w:r w:rsidRPr="00D1064E">
        <w:rPr>
          <w:rFonts w:hint="cs"/>
          <w:i/>
          <w:rtl/>
          <w:lang w:bidi="ar-LB"/>
        </w:rPr>
        <w:t xml:space="preserve">التحديد الأولي للمدى </w:t>
      </w:r>
      <w:r w:rsidRPr="00D1064E">
        <w:rPr>
          <w:i/>
          <w:iCs/>
          <w:lang w:val="fr-CH"/>
        </w:rPr>
        <w:t>(</w:t>
      </w:r>
      <w:r w:rsidRPr="00D1064E">
        <w:rPr>
          <w:bCs/>
          <w:i/>
          <w:iCs/>
          <w:lang w:val="fr-CH"/>
        </w:rPr>
        <w:t>Initial ranging</w:t>
      </w:r>
      <w:r w:rsidRPr="00D1064E">
        <w:rPr>
          <w:i/>
          <w:iCs/>
          <w:lang w:val="fr-CH"/>
        </w:rPr>
        <w:t>)</w:t>
      </w:r>
    </w:p>
    <w:p w:rsidR="009D34BB" w:rsidRPr="00D1064E" w:rsidRDefault="009D34BB" w:rsidP="003C1430">
      <w:pPr>
        <w:ind w:left="1418" w:hanging="1418"/>
        <w:jc w:val="left"/>
        <w:rPr>
          <w:i/>
          <w:lang w:val="fr-CH"/>
        </w:rPr>
      </w:pPr>
      <w:r w:rsidRPr="00D1064E">
        <w:rPr>
          <w:lang w:val="fr-CH"/>
        </w:rPr>
        <w:t>IS</w:t>
      </w:r>
      <w:r w:rsidRPr="00D1064E">
        <w:rPr>
          <w:rtl/>
          <w:lang w:bidi="ar-LB"/>
        </w:rPr>
        <w:tab/>
      </w:r>
      <w:r w:rsidRPr="00D1064E">
        <w:rPr>
          <w:rFonts w:hint="cs"/>
          <w:i/>
          <w:rtl/>
          <w:lang w:bidi="ar-LB"/>
        </w:rPr>
        <w:t xml:space="preserve">محطة البنية التحتية </w:t>
      </w:r>
      <w:r w:rsidRPr="00D1064E">
        <w:rPr>
          <w:i/>
          <w:iCs/>
          <w:lang w:val="fr-CH"/>
        </w:rPr>
        <w:t>(</w:t>
      </w:r>
      <w:r w:rsidRPr="00D1064E">
        <w:rPr>
          <w:bCs/>
          <w:i/>
          <w:iCs/>
          <w:lang w:val="fr-CH"/>
        </w:rPr>
        <w:t>Infrastructure station</w:t>
      </w:r>
      <w:r w:rsidRPr="00D1064E">
        <w:rPr>
          <w:i/>
          <w:iCs/>
          <w:lang w:val="fr-CH"/>
        </w:rPr>
        <w:t>)</w:t>
      </w:r>
    </w:p>
    <w:p w:rsidR="009D34BB" w:rsidRPr="00D1064E" w:rsidRDefault="009D34BB" w:rsidP="003C1430">
      <w:pPr>
        <w:ind w:left="1418" w:hanging="1418"/>
        <w:jc w:val="left"/>
        <w:rPr>
          <w:i/>
          <w:iCs/>
          <w:lang w:val="fr-CH"/>
        </w:rPr>
      </w:pPr>
      <w:r w:rsidRPr="00D1064E">
        <w:rPr>
          <w:lang w:val="fr-CH"/>
        </w:rPr>
        <w:t>ISL</w:t>
      </w:r>
      <w:r w:rsidRPr="00D1064E">
        <w:rPr>
          <w:rtl/>
          <w:lang w:bidi="ar-LB"/>
        </w:rPr>
        <w:tab/>
      </w:r>
      <w:r w:rsidRPr="00D1064E">
        <w:rPr>
          <w:rFonts w:hint="cs"/>
          <w:i/>
          <w:rtl/>
          <w:lang w:bidi="ar-LB"/>
        </w:rPr>
        <w:t xml:space="preserve">مستوى الحساسية للتداخل </w:t>
      </w:r>
      <w:r w:rsidRPr="00D1064E">
        <w:rPr>
          <w:i/>
          <w:iCs/>
          <w:lang w:val="fr-CH"/>
        </w:rPr>
        <w:t>(</w:t>
      </w:r>
      <w:r w:rsidRPr="00D1064E">
        <w:rPr>
          <w:bCs/>
          <w:i/>
          <w:iCs/>
          <w:lang w:val="fr-CH"/>
        </w:rPr>
        <w:t>Interference sensitivity level</w:t>
      </w:r>
      <w:r w:rsidRPr="00D1064E">
        <w:rPr>
          <w:i/>
          <w:iCs/>
          <w:lang w:val="fr-CH"/>
        </w:rPr>
        <w:t>)</w:t>
      </w:r>
    </w:p>
    <w:p w:rsidR="009D34BB" w:rsidRPr="00D1064E" w:rsidRDefault="009D34BB" w:rsidP="003C1430">
      <w:pPr>
        <w:ind w:left="1418" w:hanging="1418"/>
        <w:jc w:val="left"/>
        <w:rPr>
          <w:i/>
          <w:iCs/>
          <w:lang w:val="fr-CH"/>
        </w:rPr>
      </w:pPr>
      <w:r w:rsidRPr="00D1064E">
        <w:rPr>
          <w:lang w:val="fr-CH"/>
        </w:rPr>
        <w:t>IV</w:t>
      </w:r>
      <w:r w:rsidRPr="00D1064E">
        <w:rPr>
          <w:rtl/>
          <w:lang w:bidi="ar-LB"/>
        </w:rPr>
        <w:tab/>
      </w:r>
      <w:r w:rsidRPr="00D1064E">
        <w:rPr>
          <w:rFonts w:hint="cs"/>
          <w:i/>
          <w:rtl/>
          <w:lang w:bidi="ar-LB"/>
        </w:rPr>
        <w:t xml:space="preserve">جهاز محيطي ذكي </w:t>
      </w:r>
      <w:r w:rsidRPr="00D1064E">
        <w:rPr>
          <w:i/>
          <w:iCs/>
          <w:lang w:val="fr-CH"/>
        </w:rPr>
        <w:t>(Intelligent peripheral)</w:t>
      </w:r>
    </w:p>
    <w:p w:rsidR="009D34BB" w:rsidRPr="00D1064E" w:rsidRDefault="009D34BB" w:rsidP="003C1430">
      <w:pPr>
        <w:ind w:left="1418" w:hanging="1418"/>
        <w:jc w:val="left"/>
        <w:rPr>
          <w:i/>
          <w:lang w:val="fr-CH" w:bidi="ar-LB"/>
        </w:rPr>
      </w:pPr>
      <w:r w:rsidRPr="00D1064E">
        <w:rPr>
          <w:lang w:val="fr-CH"/>
        </w:rPr>
        <w:t>IWF</w:t>
      </w:r>
      <w:r w:rsidRPr="00D1064E">
        <w:rPr>
          <w:rtl/>
          <w:lang w:bidi="ar-LB"/>
        </w:rPr>
        <w:tab/>
      </w:r>
      <w:r w:rsidRPr="00D1064E">
        <w:rPr>
          <w:rFonts w:hint="cs"/>
          <w:i/>
          <w:rtl/>
          <w:lang w:bidi="ar-LB"/>
        </w:rPr>
        <w:t xml:space="preserve">وظيفة التشغيل البيني </w:t>
      </w:r>
      <w:r w:rsidRPr="00D1064E">
        <w:rPr>
          <w:i/>
          <w:iCs/>
          <w:lang w:val="fr-CH"/>
        </w:rPr>
        <w:t>(</w:t>
      </w:r>
      <w:r w:rsidRPr="00D1064E">
        <w:rPr>
          <w:bCs/>
          <w:i/>
          <w:iCs/>
          <w:lang w:val="fr-CH"/>
        </w:rPr>
        <w:t>Interworking function</w:t>
      </w:r>
      <w:r w:rsidRPr="00D1064E">
        <w:rPr>
          <w:i/>
          <w:iCs/>
          <w:lang w:val="fr-CH"/>
        </w:rPr>
        <w:t>)</w:t>
      </w:r>
    </w:p>
    <w:p w:rsidR="008509F3" w:rsidRPr="00D1064E" w:rsidRDefault="008509F3" w:rsidP="00AB621A">
      <w:pPr>
        <w:pStyle w:val="Headingb"/>
        <w:spacing w:line="300" w:lineRule="exact"/>
        <w:rPr>
          <w:rtl/>
        </w:rPr>
      </w:pPr>
      <w:r w:rsidRPr="00D1064E">
        <w:rPr>
          <w:lang w:val="fr-CH"/>
        </w:rPr>
        <w:t>J</w:t>
      </w:r>
    </w:p>
    <w:p w:rsidR="008509F3" w:rsidRPr="00D1064E" w:rsidRDefault="008509F3" w:rsidP="00B4516A">
      <w:pPr>
        <w:ind w:left="1418" w:hanging="1418"/>
        <w:jc w:val="left"/>
        <w:rPr>
          <w:i/>
          <w:iCs/>
          <w:lang w:val="en-GB"/>
        </w:rPr>
      </w:pPr>
      <w:r w:rsidRPr="00D1064E">
        <w:rPr>
          <w:rFonts w:hint="cs"/>
          <w:lang w:val="en-GB"/>
        </w:rPr>
        <w:sym w:font="Symbol" w:char="F03E"/>
      </w:r>
      <w:r w:rsidR="00B4516A" w:rsidRPr="00D1064E">
        <w:rPr>
          <w:rFonts w:hint="eastAsia"/>
          <w:sz w:val="16"/>
          <w:szCs w:val="22"/>
          <w:rtl/>
          <w:lang w:val="en-GB"/>
        </w:rPr>
        <w:t> </w:t>
      </w:r>
      <w:r w:rsidRPr="00D1064E">
        <w:rPr>
          <w:rFonts w:hint="cs"/>
          <w:i/>
          <w:iCs/>
          <w:rtl/>
          <w:lang w:bidi="ar-LB"/>
        </w:rPr>
        <w:t>لا يوجد</w:t>
      </w:r>
      <w:r w:rsidRPr="00D1064E">
        <w:rPr>
          <w:rFonts w:hint="cs"/>
          <w:lang w:val="en-GB"/>
        </w:rPr>
        <w:sym w:font="Symbol" w:char="F03C"/>
      </w:r>
      <w:r w:rsidRPr="00D1064E">
        <w:rPr>
          <w:lang w:val="en-GB"/>
        </w:rPr>
        <w:tab/>
      </w:r>
    </w:p>
    <w:p w:rsidR="009D34BB" w:rsidRPr="00D1064E" w:rsidRDefault="009D34BB" w:rsidP="00AB621A">
      <w:pPr>
        <w:pStyle w:val="Headingb"/>
        <w:spacing w:line="300" w:lineRule="exact"/>
        <w:rPr>
          <w:i/>
          <w:lang w:val="fr-CH"/>
        </w:rPr>
      </w:pPr>
      <w:r w:rsidRPr="00D1064E">
        <w:rPr>
          <w:lang w:val="fr-CH"/>
        </w:rPr>
        <w:t>K</w:t>
      </w:r>
      <w:r w:rsidRPr="00D1064E">
        <w:rPr>
          <w:lang w:val="fr-CH"/>
        </w:rPr>
        <w:tab/>
      </w:r>
    </w:p>
    <w:p w:rsidR="009D34BB" w:rsidRPr="00D1064E" w:rsidRDefault="009D34BB" w:rsidP="003C1430">
      <w:pPr>
        <w:ind w:left="1418" w:hanging="1418"/>
        <w:jc w:val="left"/>
        <w:rPr>
          <w:i/>
          <w:lang w:val="fr-CH"/>
        </w:rPr>
      </w:pPr>
      <w:r w:rsidRPr="00D1064E">
        <w:rPr>
          <w:lang w:val="fr-CH"/>
        </w:rPr>
        <w:t>KEK</w:t>
      </w:r>
      <w:r w:rsidRPr="00D1064E">
        <w:rPr>
          <w:rtl/>
          <w:lang w:bidi="ar-LB"/>
        </w:rPr>
        <w:tab/>
      </w:r>
      <w:r w:rsidRPr="00D1064E">
        <w:rPr>
          <w:rFonts w:hint="cs"/>
          <w:i/>
          <w:rtl/>
          <w:lang w:bidi="ar-LB"/>
        </w:rPr>
        <w:t xml:space="preserve">مفتاح تجفير المفاتيح </w:t>
      </w:r>
      <w:r w:rsidRPr="00D1064E">
        <w:rPr>
          <w:i/>
          <w:iCs/>
          <w:lang w:val="fr-CH"/>
        </w:rPr>
        <w:t>(</w:t>
      </w:r>
      <w:r w:rsidRPr="00D1064E">
        <w:rPr>
          <w:bCs/>
          <w:i/>
          <w:iCs/>
          <w:lang w:val="fr-CH"/>
        </w:rPr>
        <w:t>Key encryption key</w:t>
      </w:r>
      <w:r w:rsidRPr="00D1064E">
        <w:rPr>
          <w:i/>
          <w:iCs/>
          <w:lang w:val="fr-CH"/>
        </w:rPr>
        <w:t>)</w:t>
      </w:r>
    </w:p>
    <w:p w:rsidR="009D34BB" w:rsidRPr="00D1064E" w:rsidRDefault="009D34BB" w:rsidP="00AB621A">
      <w:pPr>
        <w:pStyle w:val="Headingb"/>
        <w:spacing w:line="300" w:lineRule="exact"/>
        <w:rPr>
          <w:i/>
          <w:lang w:val="fr-CH"/>
        </w:rPr>
      </w:pPr>
      <w:r w:rsidRPr="00D1064E">
        <w:rPr>
          <w:lang w:val="fr-CH"/>
        </w:rPr>
        <w:t>L</w:t>
      </w:r>
      <w:r w:rsidRPr="00D1064E">
        <w:rPr>
          <w:lang w:val="fr-CH"/>
        </w:rPr>
        <w:tab/>
      </w:r>
    </w:p>
    <w:p w:rsidR="009D34BB" w:rsidRPr="00D1064E" w:rsidRDefault="009D34BB" w:rsidP="003C1430">
      <w:pPr>
        <w:ind w:left="1418" w:hanging="1418"/>
        <w:jc w:val="left"/>
        <w:rPr>
          <w:i/>
          <w:iCs/>
          <w:lang w:val="fr-CH"/>
        </w:rPr>
      </w:pPr>
      <w:r w:rsidRPr="00D1064E">
        <w:rPr>
          <w:lang w:val="fr-CH"/>
        </w:rPr>
        <w:t>LAN</w:t>
      </w:r>
      <w:r w:rsidRPr="00D1064E">
        <w:rPr>
          <w:lang w:val="fr-CH"/>
        </w:rPr>
        <w:tab/>
      </w:r>
      <w:r w:rsidRPr="00D1064E">
        <w:rPr>
          <w:rFonts w:hint="cs"/>
          <w:i/>
          <w:rtl/>
        </w:rPr>
        <w:t>شبكة محلية</w:t>
      </w:r>
      <w:r w:rsidRPr="00D1064E">
        <w:rPr>
          <w:rFonts w:hint="cs"/>
          <w:i/>
          <w:rtl/>
          <w:lang w:bidi="ar-EG"/>
        </w:rPr>
        <w:t xml:space="preserve"> </w:t>
      </w:r>
      <w:r w:rsidRPr="00D1064E">
        <w:rPr>
          <w:i/>
          <w:iCs/>
          <w:lang w:val="fr-CH"/>
        </w:rPr>
        <w:t>(</w:t>
      </w:r>
      <w:r w:rsidRPr="00D1064E">
        <w:rPr>
          <w:bCs/>
          <w:i/>
          <w:iCs/>
          <w:lang w:val="fr-CH"/>
        </w:rPr>
        <w:t>local area network</w:t>
      </w:r>
      <w:r w:rsidRPr="00D1064E">
        <w:rPr>
          <w:i/>
          <w:iCs/>
          <w:lang w:val="fr-CH"/>
        </w:rPr>
        <w:t>)</w:t>
      </w:r>
    </w:p>
    <w:p w:rsidR="009D34BB" w:rsidRPr="00D1064E" w:rsidRDefault="009D34BB" w:rsidP="003C1430">
      <w:pPr>
        <w:ind w:left="1418" w:hanging="1418"/>
        <w:jc w:val="left"/>
        <w:rPr>
          <w:i/>
          <w:iCs/>
          <w:lang w:val="fr-CH"/>
        </w:rPr>
      </w:pPr>
      <w:r w:rsidRPr="00D1064E">
        <w:rPr>
          <w:lang w:val="fr-CH"/>
        </w:rPr>
        <w:t>LBS</w:t>
      </w:r>
      <w:r w:rsidRPr="00D1064E">
        <w:rPr>
          <w:lang w:val="fr-CH"/>
        </w:rPr>
        <w:tab/>
      </w:r>
      <w:r w:rsidRPr="00D1064E">
        <w:rPr>
          <w:rFonts w:hint="cs"/>
          <w:i/>
          <w:rtl/>
        </w:rPr>
        <w:t>خدمات قائمة على الموقع</w:t>
      </w:r>
      <w:r w:rsidRPr="00D1064E">
        <w:rPr>
          <w:i/>
          <w:rtl/>
          <w:lang w:bidi="ar-EG"/>
        </w:rPr>
        <w:t xml:space="preserve"> </w:t>
      </w:r>
      <w:r w:rsidRPr="00D1064E">
        <w:rPr>
          <w:i/>
          <w:iCs/>
          <w:lang w:val="fr-CH"/>
        </w:rPr>
        <w:t>(</w:t>
      </w:r>
      <w:r w:rsidRPr="00D1064E">
        <w:rPr>
          <w:bCs/>
          <w:i/>
          <w:iCs/>
          <w:lang w:val="fr-CH"/>
        </w:rPr>
        <w:t>Location based services</w:t>
      </w:r>
      <w:r w:rsidRPr="00D1064E">
        <w:rPr>
          <w:i/>
          <w:iCs/>
          <w:lang w:val="fr-CH"/>
        </w:rPr>
        <w:t>)</w:t>
      </w:r>
    </w:p>
    <w:p w:rsidR="009D34BB" w:rsidRPr="00D1064E" w:rsidRDefault="009D34BB" w:rsidP="003C1430">
      <w:pPr>
        <w:ind w:left="1418" w:hanging="1418"/>
        <w:jc w:val="left"/>
        <w:rPr>
          <w:i/>
          <w:iCs/>
          <w:lang w:val="fr-CH"/>
        </w:rPr>
      </w:pPr>
      <w:r w:rsidRPr="00D1064E">
        <w:rPr>
          <w:lang w:val="fr-CH"/>
        </w:rPr>
        <w:t>LDM</w:t>
      </w:r>
      <w:r w:rsidRPr="00D1064E">
        <w:rPr>
          <w:lang w:val="fr-CH"/>
        </w:rPr>
        <w:tab/>
      </w:r>
      <w:r w:rsidRPr="00D1064E">
        <w:rPr>
          <w:rFonts w:hint="cs"/>
          <w:i/>
          <w:rtl/>
        </w:rPr>
        <w:t>أسلوب تشغيل منخفض</w:t>
      </w:r>
      <w:r w:rsidRPr="00D1064E">
        <w:rPr>
          <w:i/>
          <w:rtl/>
        </w:rPr>
        <w:t xml:space="preserve"> </w:t>
      </w:r>
      <w:r w:rsidRPr="00D1064E">
        <w:rPr>
          <w:i/>
          <w:iCs/>
          <w:lang w:val="fr-CH"/>
        </w:rPr>
        <w:t>(</w:t>
      </w:r>
      <w:r w:rsidRPr="00D1064E">
        <w:rPr>
          <w:bCs/>
          <w:i/>
          <w:iCs/>
          <w:lang w:val="fr-CH"/>
        </w:rPr>
        <w:t>Low-duty mode</w:t>
      </w:r>
      <w:r w:rsidRPr="00D1064E">
        <w:rPr>
          <w:i/>
          <w:iCs/>
          <w:lang w:val="fr-CH"/>
        </w:rPr>
        <w:t>)</w:t>
      </w:r>
    </w:p>
    <w:p w:rsidR="009D34BB" w:rsidRPr="00D1064E" w:rsidRDefault="009D34BB" w:rsidP="003C1430">
      <w:pPr>
        <w:ind w:left="1418" w:hanging="1418"/>
        <w:jc w:val="left"/>
        <w:rPr>
          <w:i/>
          <w:iCs/>
          <w:lang w:val="fr-CH"/>
        </w:rPr>
      </w:pPr>
      <w:r w:rsidRPr="00D1064E">
        <w:rPr>
          <w:lang w:val="fr-CH"/>
        </w:rPr>
        <w:t>LDPC</w:t>
      </w:r>
      <w:r w:rsidRPr="00D1064E">
        <w:rPr>
          <w:lang w:val="fr-CH"/>
        </w:rPr>
        <w:tab/>
      </w:r>
      <w:r w:rsidRPr="00D1064E">
        <w:rPr>
          <w:i/>
          <w:rtl/>
        </w:rPr>
        <w:t xml:space="preserve">اختبار </w:t>
      </w:r>
      <w:r w:rsidRPr="00D1064E">
        <w:rPr>
          <w:rFonts w:hint="cs"/>
          <w:i/>
          <w:rtl/>
        </w:rPr>
        <w:t>ال</w:t>
      </w:r>
      <w:r w:rsidRPr="00D1064E">
        <w:rPr>
          <w:i/>
          <w:rtl/>
        </w:rPr>
        <w:t xml:space="preserve">تعادلية منخفض الكثافة </w:t>
      </w:r>
      <w:r w:rsidRPr="00D1064E">
        <w:rPr>
          <w:i/>
          <w:iCs/>
          <w:lang w:val="fr-CH"/>
        </w:rPr>
        <w:t>(</w:t>
      </w:r>
      <w:r w:rsidRPr="00D1064E">
        <w:rPr>
          <w:bCs/>
          <w:i/>
          <w:iCs/>
          <w:lang w:val="fr-CH"/>
        </w:rPr>
        <w:t>Low-density parity check</w:t>
      </w:r>
      <w:r w:rsidRPr="00D1064E">
        <w:rPr>
          <w:i/>
          <w:iCs/>
          <w:lang w:val="fr-CH"/>
        </w:rPr>
        <w:t>)</w:t>
      </w:r>
    </w:p>
    <w:p w:rsidR="009D34BB" w:rsidRPr="00D1064E" w:rsidRDefault="009D34BB" w:rsidP="003C1430">
      <w:pPr>
        <w:ind w:left="1418" w:hanging="1418"/>
        <w:jc w:val="left"/>
        <w:rPr>
          <w:i/>
          <w:iCs/>
          <w:lang w:val="fr-CH"/>
        </w:rPr>
      </w:pPr>
      <w:r w:rsidRPr="00D1064E">
        <w:rPr>
          <w:lang w:val="fr-CH"/>
        </w:rPr>
        <w:t>LFSR</w:t>
      </w:r>
      <w:r w:rsidRPr="00D1064E">
        <w:rPr>
          <w:lang w:val="fr-CH"/>
        </w:rPr>
        <w:tab/>
      </w:r>
      <w:r w:rsidRPr="00D1064E">
        <w:rPr>
          <w:i/>
          <w:rtl/>
        </w:rPr>
        <w:t xml:space="preserve">سجل الزحزحة للتغذية الراجعة الخطي </w:t>
      </w:r>
      <w:r w:rsidRPr="00D1064E">
        <w:rPr>
          <w:i/>
          <w:iCs/>
          <w:lang w:val="fr-CH"/>
        </w:rPr>
        <w:t>(L</w:t>
      </w:r>
      <w:r w:rsidRPr="00D1064E">
        <w:rPr>
          <w:bCs/>
          <w:i/>
          <w:iCs/>
          <w:lang w:val="fr-CH"/>
        </w:rPr>
        <w:t>inear feedback shift register</w:t>
      </w:r>
      <w:r w:rsidRPr="00D1064E">
        <w:rPr>
          <w:i/>
          <w:iCs/>
          <w:lang w:val="fr-CH"/>
        </w:rPr>
        <w:t>)</w:t>
      </w:r>
    </w:p>
    <w:p w:rsidR="009D34BB" w:rsidRPr="00D1064E" w:rsidRDefault="009D34BB" w:rsidP="003C1430">
      <w:pPr>
        <w:ind w:left="1418" w:hanging="1418"/>
        <w:jc w:val="left"/>
        <w:rPr>
          <w:i/>
          <w:iCs/>
          <w:rtl/>
        </w:rPr>
      </w:pPr>
      <w:r w:rsidRPr="00D1064E">
        <w:rPr>
          <w:lang w:val="fr-CH"/>
        </w:rPr>
        <w:t>LLC</w:t>
      </w:r>
      <w:r w:rsidRPr="00D1064E">
        <w:rPr>
          <w:lang w:val="fr-CH"/>
        </w:rPr>
        <w:tab/>
      </w:r>
      <w:r w:rsidRPr="00D1064E">
        <w:rPr>
          <w:rFonts w:hint="cs"/>
          <w:i/>
          <w:rtl/>
        </w:rPr>
        <w:t>التحكم في الوصلة المنطقية</w:t>
      </w:r>
      <w:r w:rsidRPr="00D1064E">
        <w:rPr>
          <w:i/>
          <w:rtl/>
        </w:rPr>
        <w:t xml:space="preserve"> </w:t>
      </w:r>
      <w:r w:rsidRPr="00D1064E">
        <w:rPr>
          <w:i/>
          <w:iCs/>
          <w:lang w:val="fr-CH"/>
        </w:rPr>
        <w:t>(</w:t>
      </w:r>
      <w:r w:rsidRPr="00D1064E">
        <w:rPr>
          <w:bCs/>
          <w:i/>
          <w:iCs/>
          <w:lang w:val="fr-CH"/>
        </w:rPr>
        <w:t>Logical link control</w:t>
      </w:r>
      <w:r w:rsidRPr="00D1064E">
        <w:rPr>
          <w:i/>
          <w:iCs/>
          <w:lang w:val="fr-CH"/>
        </w:rPr>
        <w:t>)</w:t>
      </w:r>
    </w:p>
    <w:p w:rsidR="009D34BB" w:rsidRPr="00D1064E" w:rsidRDefault="009D34BB" w:rsidP="003C1430">
      <w:pPr>
        <w:ind w:left="1418" w:hanging="1418"/>
        <w:jc w:val="left"/>
        <w:rPr>
          <w:i/>
          <w:iCs/>
          <w:lang w:val="fr-CH"/>
        </w:rPr>
      </w:pPr>
      <w:r w:rsidRPr="00D1064E">
        <w:rPr>
          <w:lang w:val="fr-CH"/>
        </w:rPr>
        <w:lastRenderedPageBreak/>
        <w:t>LoS</w:t>
      </w:r>
      <w:r w:rsidRPr="00D1064E">
        <w:rPr>
          <w:rtl/>
          <w:lang w:bidi="ar-LB"/>
        </w:rPr>
        <w:tab/>
      </w:r>
      <w:r w:rsidRPr="00D1064E">
        <w:rPr>
          <w:rFonts w:hint="cs"/>
          <w:i/>
          <w:rtl/>
          <w:lang w:bidi="ar-LB"/>
        </w:rPr>
        <w:t xml:space="preserve">خط البصر </w:t>
      </w:r>
      <w:r w:rsidRPr="00D1064E">
        <w:rPr>
          <w:i/>
          <w:iCs/>
          <w:lang w:val="fr-CH"/>
        </w:rPr>
        <w:t>(</w:t>
      </w:r>
      <w:r w:rsidRPr="00D1064E">
        <w:rPr>
          <w:bCs/>
          <w:i/>
          <w:iCs/>
          <w:lang w:val="fr-CH"/>
        </w:rPr>
        <w:t>Line-of-sight</w:t>
      </w:r>
      <w:r w:rsidRPr="00D1064E">
        <w:rPr>
          <w:i/>
          <w:iCs/>
          <w:lang w:val="fr-CH"/>
        </w:rPr>
        <w:t>)</w:t>
      </w:r>
    </w:p>
    <w:p w:rsidR="009D34BB" w:rsidRPr="00D1064E" w:rsidRDefault="009D34BB" w:rsidP="003C1430">
      <w:pPr>
        <w:ind w:left="1418" w:hanging="1418"/>
        <w:jc w:val="left"/>
        <w:rPr>
          <w:i/>
          <w:iCs/>
          <w:lang w:val="fr-CH"/>
        </w:rPr>
      </w:pPr>
      <w:r w:rsidRPr="00D1064E">
        <w:rPr>
          <w:lang w:val="fr-CH"/>
        </w:rPr>
        <w:t>LRU</w:t>
      </w:r>
      <w:r w:rsidRPr="00D1064E">
        <w:rPr>
          <w:rtl/>
          <w:lang w:bidi="ar-LB"/>
        </w:rPr>
        <w:tab/>
      </w:r>
      <w:r w:rsidRPr="00D1064E">
        <w:rPr>
          <w:rFonts w:hint="cs"/>
          <w:i/>
          <w:rtl/>
          <w:lang w:bidi="ar-LB"/>
        </w:rPr>
        <w:t xml:space="preserve">وحدة الموارد المنطقية </w:t>
      </w:r>
      <w:r w:rsidRPr="00D1064E">
        <w:rPr>
          <w:i/>
          <w:iCs/>
          <w:lang w:val="fr-CH"/>
        </w:rPr>
        <w:t>(L</w:t>
      </w:r>
      <w:r w:rsidRPr="00D1064E">
        <w:rPr>
          <w:bCs/>
          <w:i/>
          <w:iCs/>
          <w:lang w:val="fr-CH"/>
        </w:rPr>
        <w:t>ogical resource unit</w:t>
      </w:r>
      <w:r w:rsidRPr="00D1064E">
        <w:rPr>
          <w:i/>
          <w:iCs/>
          <w:lang w:val="fr-CH"/>
        </w:rPr>
        <w:t>)</w:t>
      </w:r>
    </w:p>
    <w:p w:rsidR="009D34BB" w:rsidRPr="00D1064E" w:rsidRDefault="009D34BB" w:rsidP="003C1430">
      <w:pPr>
        <w:ind w:left="1418" w:hanging="1418"/>
        <w:jc w:val="left"/>
        <w:rPr>
          <w:i/>
          <w:iCs/>
          <w:lang w:val="fr-CH"/>
        </w:rPr>
      </w:pPr>
      <w:r w:rsidRPr="00D1064E">
        <w:rPr>
          <w:lang w:val="fr-CH"/>
        </w:rPr>
        <w:t>LSB</w:t>
      </w:r>
      <w:r w:rsidRPr="00D1064E">
        <w:rPr>
          <w:rtl/>
        </w:rPr>
        <w:tab/>
      </w:r>
      <w:r w:rsidRPr="00D1064E">
        <w:rPr>
          <w:rFonts w:hint="cs"/>
          <w:i/>
          <w:rtl/>
        </w:rPr>
        <w:t xml:space="preserve">البتّة الأقل دلالة </w:t>
      </w:r>
      <w:r w:rsidRPr="00D1064E">
        <w:rPr>
          <w:i/>
          <w:iCs/>
          <w:lang w:val="fr-CH"/>
        </w:rPr>
        <w:t>(</w:t>
      </w:r>
      <w:r w:rsidRPr="00D1064E">
        <w:rPr>
          <w:bCs/>
          <w:i/>
          <w:iCs/>
          <w:lang w:val="fr-CH"/>
        </w:rPr>
        <w:t>Least significant bit</w:t>
      </w:r>
      <w:r w:rsidRPr="00D1064E">
        <w:rPr>
          <w:i/>
          <w:iCs/>
          <w:lang w:val="fr-CH"/>
        </w:rPr>
        <w:t>)</w:t>
      </w:r>
    </w:p>
    <w:p w:rsidR="009D34BB" w:rsidRPr="00D1064E" w:rsidRDefault="009D34BB" w:rsidP="00AB621A">
      <w:pPr>
        <w:pStyle w:val="Headingb"/>
        <w:spacing w:line="300" w:lineRule="exact"/>
        <w:rPr>
          <w:i/>
          <w:rtl/>
          <w:lang w:bidi="ar-LB"/>
        </w:rPr>
      </w:pPr>
      <w:r w:rsidRPr="00D1064E">
        <w:rPr>
          <w:lang w:val="fr-CH"/>
        </w:rPr>
        <w:t>M</w:t>
      </w:r>
      <w:r w:rsidRPr="00D1064E">
        <w:rPr>
          <w:rtl/>
          <w:lang w:bidi="ar-LB"/>
        </w:rPr>
        <w:tab/>
      </w:r>
    </w:p>
    <w:p w:rsidR="009D34BB" w:rsidRPr="00D1064E" w:rsidRDefault="009D34BB" w:rsidP="003C1430">
      <w:pPr>
        <w:ind w:left="1418" w:hanging="1418"/>
        <w:jc w:val="left"/>
        <w:rPr>
          <w:i/>
          <w:iCs/>
          <w:lang w:val="fr-CH"/>
        </w:rPr>
      </w:pPr>
      <w:r w:rsidRPr="00D1064E">
        <w:rPr>
          <w:lang w:val="fr-CH"/>
        </w:rPr>
        <w:t>MAC</w:t>
      </w:r>
      <w:r w:rsidRPr="00D1064E">
        <w:rPr>
          <w:lang w:val="fr-CH"/>
        </w:rPr>
        <w:tab/>
      </w:r>
      <w:r w:rsidRPr="00D1064E">
        <w:rPr>
          <w:rFonts w:hint="cs"/>
          <w:i/>
          <w:rtl/>
        </w:rPr>
        <w:t xml:space="preserve">طبقة التحكم في النفاذ إلى الوسط </w:t>
      </w:r>
      <w:r w:rsidRPr="00D1064E">
        <w:rPr>
          <w:i/>
          <w:iCs/>
          <w:lang w:val="fr-CH"/>
        </w:rPr>
        <w:t>(Medium access control layer)</w:t>
      </w:r>
    </w:p>
    <w:p w:rsidR="009D34BB" w:rsidRPr="00D1064E" w:rsidRDefault="009D34BB" w:rsidP="003C1430">
      <w:pPr>
        <w:ind w:left="1418" w:hanging="1418"/>
        <w:jc w:val="left"/>
        <w:rPr>
          <w:i/>
          <w:iCs/>
          <w:lang w:val="fr-CH"/>
        </w:rPr>
      </w:pPr>
      <w:r w:rsidRPr="00D1064E">
        <w:rPr>
          <w:lang w:val="fr-CH"/>
        </w:rPr>
        <w:t>MAK</w:t>
      </w:r>
      <w:r w:rsidRPr="00D1064E">
        <w:rPr>
          <w:lang w:val="fr-CH"/>
        </w:rPr>
        <w:tab/>
      </w:r>
      <w:r w:rsidRPr="00D1064E">
        <w:rPr>
          <w:rFonts w:hint="cs"/>
          <w:i/>
          <w:rtl/>
        </w:rPr>
        <w:t>مفتاح ترخيص البثّ المتعدد والبثّ الإذ</w:t>
      </w:r>
      <w:r w:rsidR="008737A7" w:rsidRPr="00D1064E">
        <w:rPr>
          <w:rFonts w:hint="cs"/>
          <w:i/>
          <w:rtl/>
        </w:rPr>
        <w:t>ا</w:t>
      </w:r>
      <w:r w:rsidRPr="00D1064E">
        <w:rPr>
          <w:rFonts w:hint="cs"/>
          <w:i/>
          <w:rtl/>
        </w:rPr>
        <w:t>عي</w:t>
      </w:r>
      <w:r w:rsidRPr="00D1064E">
        <w:rPr>
          <w:i/>
          <w:rtl/>
        </w:rPr>
        <w:t xml:space="preserve"> </w:t>
      </w:r>
      <w:r w:rsidRPr="00D1064E">
        <w:rPr>
          <w:i/>
          <w:iCs/>
          <w:lang w:val="fr-CH"/>
        </w:rPr>
        <w:t>(</w:t>
      </w:r>
      <w:r w:rsidRPr="00D1064E">
        <w:rPr>
          <w:bCs/>
          <w:i/>
          <w:iCs/>
          <w:lang w:val="fr-CH"/>
        </w:rPr>
        <w:t>MBS authorization key</w:t>
      </w:r>
      <w:r w:rsidRPr="00D1064E">
        <w:rPr>
          <w:i/>
          <w:iCs/>
          <w:lang w:val="fr-CH"/>
        </w:rPr>
        <w:t>)</w:t>
      </w:r>
    </w:p>
    <w:p w:rsidR="009D34BB" w:rsidRPr="00D1064E" w:rsidRDefault="009D34BB" w:rsidP="003C1430">
      <w:pPr>
        <w:ind w:left="1418" w:hanging="1418"/>
        <w:jc w:val="left"/>
        <w:rPr>
          <w:i/>
          <w:iCs/>
          <w:lang w:val="fr-CH"/>
        </w:rPr>
      </w:pPr>
      <w:r w:rsidRPr="00D1064E">
        <w:rPr>
          <w:lang w:val="fr-CH"/>
        </w:rPr>
        <w:t>MAN</w:t>
      </w:r>
      <w:r w:rsidRPr="00D1064E">
        <w:rPr>
          <w:lang w:val="fr-CH"/>
        </w:rPr>
        <w:tab/>
      </w:r>
      <w:r w:rsidRPr="00D1064E">
        <w:rPr>
          <w:rFonts w:hint="cs"/>
          <w:i/>
          <w:rtl/>
        </w:rPr>
        <w:t>شبكة منطقة حضرية</w:t>
      </w:r>
      <w:r w:rsidRPr="00D1064E">
        <w:rPr>
          <w:i/>
          <w:rtl/>
        </w:rPr>
        <w:t xml:space="preserve"> </w:t>
      </w:r>
      <w:r w:rsidRPr="00D1064E">
        <w:rPr>
          <w:i/>
          <w:iCs/>
          <w:lang w:val="fr-CH"/>
        </w:rPr>
        <w:t>(</w:t>
      </w:r>
      <w:r w:rsidRPr="00D1064E">
        <w:rPr>
          <w:bCs/>
          <w:i/>
          <w:iCs/>
          <w:lang w:val="fr-CH"/>
        </w:rPr>
        <w:t>Metropolitan area network</w:t>
      </w:r>
      <w:r w:rsidRPr="00D1064E">
        <w:rPr>
          <w:i/>
          <w:iCs/>
          <w:lang w:val="fr-CH"/>
        </w:rPr>
        <w:t>)</w:t>
      </w:r>
    </w:p>
    <w:p w:rsidR="009D34BB" w:rsidRPr="00D1064E" w:rsidRDefault="009D34BB" w:rsidP="003C1430">
      <w:pPr>
        <w:ind w:left="1418" w:hanging="1418"/>
        <w:jc w:val="left"/>
        <w:rPr>
          <w:i/>
          <w:iCs/>
          <w:lang w:val="fr-CH"/>
        </w:rPr>
      </w:pPr>
      <w:r w:rsidRPr="00D1064E">
        <w:rPr>
          <w:lang w:val="fr-CH"/>
        </w:rPr>
        <w:t>MBS</w:t>
      </w:r>
      <w:r w:rsidRPr="00D1064E">
        <w:rPr>
          <w:lang w:val="fr-CH"/>
        </w:rPr>
        <w:tab/>
      </w:r>
      <w:r w:rsidRPr="00D1064E">
        <w:rPr>
          <w:rFonts w:hint="cs"/>
          <w:i/>
          <w:rtl/>
        </w:rPr>
        <w:t>خدمة البثّ المتعدد والبثّ الإذاعي</w:t>
      </w:r>
      <w:r w:rsidRPr="00D1064E">
        <w:rPr>
          <w:i/>
          <w:rtl/>
        </w:rPr>
        <w:t xml:space="preserve"> </w:t>
      </w:r>
      <w:r w:rsidRPr="00D1064E">
        <w:rPr>
          <w:i/>
          <w:iCs/>
          <w:lang w:val="fr-CH"/>
        </w:rPr>
        <w:t>(</w:t>
      </w:r>
      <w:r w:rsidRPr="00D1064E">
        <w:rPr>
          <w:bCs/>
          <w:i/>
          <w:iCs/>
          <w:lang w:val="fr-CH"/>
        </w:rPr>
        <w:t>Multicast and broadcast service</w:t>
      </w:r>
      <w:r w:rsidRPr="00D1064E">
        <w:rPr>
          <w:i/>
          <w:iCs/>
          <w:lang w:val="fr-CH"/>
        </w:rPr>
        <w:t>)</w:t>
      </w:r>
    </w:p>
    <w:p w:rsidR="009D34BB" w:rsidRPr="00D1064E" w:rsidRDefault="009D34BB" w:rsidP="003C1430">
      <w:pPr>
        <w:ind w:left="1418" w:hanging="1418"/>
        <w:jc w:val="left"/>
        <w:rPr>
          <w:i/>
          <w:iCs/>
          <w:lang w:val="fr-CH"/>
        </w:rPr>
      </w:pPr>
      <w:r w:rsidRPr="00D1064E">
        <w:rPr>
          <w:lang w:val="fr-CH"/>
        </w:rPr>
        <w:t>MCEH</w:t>
      </w:r>
      <w:r w:rsidRPr="00D1064E">
        <w:rPr>
          <w:lang w:val="fr-CH"/>
        </w:rPr>
        <w:tab/>
      </w:r>
      <w:r w:rsidRPr="00D1064E">
        <w:rPr>
          <w:rFonts w:hint="cs"/>
          <w:i/>
          <w:rtl/>
        </w:rPr>
        <w:t xml:space="preserve">رأسية موسّعة للتحكم في </w:t>
      </w:r>
      <w:r w:rsidRPr="00D1064E">
        <w:rPr>
          <w:rFonts w:hint="cs"/>
          <w:i/>
          <w:rtl/>
          <w:lang w:bidi="ar-LB"/>
        </w:rPr>
        <w:t>النفاذ إلى الوسائط</w:t>
      </w:r>
      <w:r w:rsidRPr="00D1064E">
        <w:rPr>
          <w:rFonts w:hint="cs"/>
          <w:i/>
          <w:rtl/>
        </w:rPr>
        <w:t xml:space="preserve"> </w:t>
      </w:r>
      <w:r w:rsidRPr="00D1064E">
        <w:rPr>
          <w:i/>
          <w:iCs/>
          <w:lang w:val="fr-CH"/>
        </w:rPr>
        <w:t>(</w:t>
      </w:r>
      <w:r w:rsidRPr="00D1064E">
        <w:rPr>
          <w:bCs/>
          <w:i/>
          <w:iCs/>
          <w:lang w:val="fr-CH"/>
        </w:rPr>
        <w:t>MAC control extended header</w:t>
      </w:r>
      <w:r w:rsidRPr="00D1064E">
        <w:rPr>
          <w:i/>
          <w:iCs/>
          <w:lang w:val="fr-CH"/>
        </w:rPr>
        <w:t>)</w:t>
      </w:r>
    </w:p>
    <w:p w:rsidR="009D34BB" w:rsidRPr="00D1064E" w:rsidRDefault="009D34BB" w:rsidP="003C1430">
      <w:pPr>
        <w:ind w:left="1418" w:hanging="1418"/>
        <w:jc w:val="left"/>
        <w:rPr>
          <w:i/>
          <w:iCs/>
          <w:lang w:val="en-GB"/>
        </w:rPr>
      </w:pPr>
      <w:r w:rsidRPr="00D1064E">
        <w:rPr>
          <w:lang w:val="en-GB"/>
        </w:rPr>
        <w:t>MCID</w:t>
      </w:r>
      <w:r w:rsidRPr="00D1064E">
        <w:rPr>
          <w:lang w:val="en-GB"/>
        </w:rPr>
        <w:tab/>
      </w:r>
      <w:r w:rsidRPr="00D1064E">
        <w:rPr>
          <w:rFonts w:hint="cs"/>
          <w:i/>
          <w:rtl/>
        </w:rPr>
        <w:t xml:space="preserve">معرّف توصيل البثّ المتعدد </w:t>
      </w:r>
      <w:r w:rsidRPr="00D1064E">
        <w:rPr>
          <w:i/>
          <w:iCs/>
          <w:lang w:val="en-GB"/>
        </w:rPr>
        <w:t>(</w:t>
      </w:r>
      <w:r w:rsidRPr="00D1064E">
        <w:rPr>
          <w:bCs/>
          <w:i/>
          <w:iCs/>
        </w:rPr>
        <w:t>Multicast CID</w:t>
      </w:r>
      <w:r w:rsidRPr="00D1064E">
        <w:rPr>
          <w:i/>
          <w:iCs/>
          <w:lang w:val="en-GB"/>
        </w:rPr>
        <w:t>)</w:t>
      </w:r>
    </w:p>
    <w:p w:rsidR="009D34BB" w:rsidRPr="00D1064E" w:rsidRDefault="009D34BB" w:rsidP="003C1430">
      <w:pPr>
        <w:ind w:left="1418" w:hanging="1418"/>
        <w:jc w:val="left"/>
        <w:rPr>
          <w:i/>
          <w:iCs/>
          <w:lang w:val="en-GB"/>
        </w:rPr>
      </w:pPr>
      <w:r w:rsidRPr="00D1064E">
        <w:rPr>
          <w:lang w:val="en-GB"/>
        </w:rPr>
        <w:t>MCS</w:t>
      </w:r>
      <w:r w:rsidRPr="00D1064E">
        <w:rPr>
          <w:lang w:val="en-GB"/>
        </w:rPr>
        <w:tab/>
      </w:r>
      <w:r w:rsidRPr="00D1064E">
        <w:rPr>
          <w:rFonts w:hint="cs"/>
          <w:i/>
          <w:rtl/>
        </w:rPr>
        <w:t xml:space="preserve">مخطط التشكيل والتشفير </w:t>
      </w:r>
      <w:r w:rsidRPr="00D1064E">
        <w:rPr>
          <w:i/>
          <w:iCs/>
          <w:lang w:val="en-GB"/>
        </w:rPr>
        <w:t>(</w:t>
      </w:r>
      <w:r w:rsidRPr="00D1064E">
        <w:rPr>
          <w:i/>
          <w:iCs/>
        </w:rPr>
        <w:t>M</w:t>
      </w:r>
      <w:r w:rsidRPr="00D1064E">
        <w:rPr>
          <w:bCs/>
          <w:i/>
          <w:iCs/>
        </w:rPr>
        <w:t>odulation-coding scheme</w:t>
      </w:r>
      <w:r w:rsidRPr="00D1064E">
        <w:rPr>
          <w:i/>
          <w:iCs/>
          <w:lang w:val="en-GB"/>
        </w:rPr>
        <w:t>)</w:t>
      </w:r>
    </w:p>
    <w:p w:rsidR="009D34BB" w:rsidRPr="00D1064E" w:rsidRDefault="009D34BB" w:rsidP="003C1430">
      <w:pPr>
        <w:ind w:left="1418" w:hanging="1418"/>
        <w:jc w:val="left"/>
        <w:rPr>
          <w:i/>
          <w:iCs/>
          <w:lang w:val="en-GB"/>
        </w:rPr>
      </w:pPr>
      <w:r w:rsidRPr="00D1064E">
        <w:rPr>
          <w:lang w:val="en-GB"/>
        </w:rPr>
        <w:t>MDHO</w:t>
      </w:r>
      <w:r w:rsidRPr="00D1064E">
        <w:rPr>
          <w:lang w:val="en-GB"/>
        </w:rPr>
        <w:tab/>
      </w:r>
      <w:r w:rsidRPr="00D1064E">
        <w:rPr>
          <w:rFonts w:hint="cs"/>
          <w:i/>
          <w:rtl/>
          <w:lang w:bidi="ar-LB"/>
        </w:rPr>
        <w:t>تمرير</w:t>
      </w:r>
      <w:r w:rsidRPr="00D1064E">
        <w:rPr>
          <w:rFonts w:hint="cs"/>
          <w:i/>
          <w:rtl/>
          <w:lang w:bidi="ar-EG"/>
        </w:rPr>
        <w:t xml:space="preserve"> واسع </w:t>
      </w:r>
      <w:r w:rsidRPr="00D1064E">
        <w:rPr>
          <w:i/>
          <w:rtl/>
          <w:lang w:bidi="ar-SY"/>
        </w:rPr>
        <w:t xml:space="preserve">التنوّع </w:t>
      </w:r>
      <w:r w:rsidRPr="00D1064E">
        <w:rPr>
          <w:i/>
          <w:iCs/>
          <w:lang w:val="en-GB"/>
        </w:rPr>
        <w:t>(</w:t>
      </w:r>
      <w:r w:rsidRPr="00D1064E">
        <w:rPr>
          <w:bCs/>
          <w:i/>
          <w:iCs/>
        </w:rPr>
        <w:t>Macro diversity handover</w:t>
      </w:r>
      <w:r w:rsidRPr="00D1064E">
        <w:rPr>
          <w:i/>
          <w:iCs/>
          <w:lang w:val="en-GB"/>
        </w:rPr>
        <w:t>)</w:t>
      </w:r>
    </w:p>
    <w:p w:rsidR="009D34BB" w:rsidRPr="00D1064E" w:rsidRDefault="009D34BB" w:rsidP="003C1430">
      <w:pPr>
        <w:ind w:left="1418" w:hanging="1418"/>
        <w:jc w:val="left"/>
        <w:rPr>
          <w:i/>
          <w:iCs/>
          <w:lang w:val="en-GB"/>
        </w:rPr>
      </w:pPr>
      <w:r w:rsidRPr="00D1064E">
        <w:rPr>
          <w:lang w:val="en-GB"/>
        </w:rPr>
        <w:t>MDS</w:t>
      </w:r>
      <w:r w:rsidRPr="00D1064E">
        <w:rPr>
          <w:lang w:val="en-GB"/>
        </w:rPr>
        <w:tab/>
      </w:r>
      <w:r w:rsidRPr="00D1064E">
        <w:rPr>
          <w:rFonts w:hint="cs"/>
          <w:i/>
          <w:rtl/>
        </w:rPr>
        <w:t>خدمة التوزيع متعدد النقاط</w:t>
      </w:r>
      <w:r w:rsidRPr="00D1064E">
        <w:rPr>
          <w:i/>
          <w:rtl/>
        </w:rPr>
        <w:t xml:space="preserve"> </w:t>
      </w:r>
      <w:r w:rsidRPr="00D1064E">
        <w:rPr>
          <w:i/>
          <w:iCs/>
          <w:lang w:val="en-GB"/>
        </w:rPr>
        <w:t>(</w:t>
      </w:r>
      <w:r w:rsidRPr="00D1064E">
        <w:rPr>
          <w:bCs/>
          <w:i/>
          <w:iCs/>
        </w:rPr>
        <w:t>Multipoint distribution service</w:t>
      </w:r>
      <w:r w:rsidRPr="00D1064E">
        <w:rPr>
          <w:i/>
          <w:iCs/>
          <w:lang w:val="en-GB"/>
        </w:rPr>
        <w:t>)</w:t>
      </w:r>
    </w:p>
    <w:p w:rsidR="009D34BB" w:rsidRPr="00D1064E" w:rsidRDefault="009D34BB" w:rsidP="003C1430">
      <w:pPr>
        <w:ind w:left="1418" w:hanging="1418"/>
        <w:jc w:val="left"/>
        <w:rPr>
          <w:i/>
          <w:iCs/>
          <w:lang w:val="en-GB"/>
        </w:rPr>
      </w:pPr>
      <w:r w:rsidRPr="00D1064E">
        <w:rPr>
          <w:lang w:val="en-GB"/>
        </w:rPr>
        <w:t>MEF</w:t>
      </w:r>
      <w:r w:rsidRPr="00D1064E">
        <w:rPr>
          <w:lang w:val="en-GB"/>
        </w:rPr>
        <w:tab/>
      </w:r>
      <w:r w:rsidRPr="00D1064E">
        <w:rPr>
          <w:rFonts w:hint="cs"/>
          <w:i/>
          <w:rtl/>
        </w:rPr>
        <w:t xml:space="preserve">نسق التشفير </w:t>
      </w:r>
      <w:r w:rsidRPr="00D1064E">
        <w:rPr>
          <w:iCs/>
          <w:lang w:val="en-GB"/>
        </w:rPr>
        <w:t>MIMO</w:t>
      </w:r>
      <w:r w:rsidRPr="00D1064E">
        <w:rPr>
          <w:i/>
          <w:rtl/>
        </w:rPr>
        <w:t xml:space="preserve"> </w:t>
      </w:r>
      <w:r w:rsidRPr="00D1064E">
        <w:rPr>
          <w:i/>
          <w:iCs/>
          <w:lang w:val="en-GB"/>
        </w:rPr>
        <w:t>(</w:t>
      </w:r>
      <w:r w:rsidRPr="00D1064E">
        <w:rPr>
          <w:bCs/>
          <w:i/>
          <w:iCs/>
        </w:rPr>
        <w:t>MIMO encoder format</w:t>
      </w:r>
      <w:r w:rsidRPr="00D1064E">
        <w:rPr>
          <w:i/>
          <w:iCs/>
          <w:lang w:val="en-GB"/>
        </w:rPr>
        <w:t>)</w:t>
      </w:r>
    </w:p>
    <w:p w:rsidR="009D34BB" w:rsidRPr="00D1064E" w:rsidRDefault="009D34BB" w:rsidP="003C1430">
      <w:pPr>
        <w:ind w:left="1418" w:hanging="1418"/>
        <w:jc w:val="left"/>
        <w:rPr>
          <w:i/>
          <w:iCs/>
          <w:lang w:val="en-GB"/>
        </w:rPr>
      </w:pPr>
      <w:r w:rsidRPr="00D1064E">
        <w:rPr>
          <w:lang w:val="en-GB"/>
        </w:rPr>
        <w:t>MEH</w:t>
      </w:r>
      <w:r w:rsidRPr="00D1064E">
        <w:rPr>
          <w:lang w:val="en-GB"/>
        </w:rPr>
        <w:tab/>
      </w:r>
      <w:r w:rsidRPr="00D1064E">
        <w:rPr>
          <w:rFonts w:hint="cs"/>
          <w:i/>
          <w:rtl/>
        </w:rPr>
        <w:t xml:space="preserve">الرأسية الموسّعة للإرسال المتعدد </w:t>
      </w:r>
      <w:r w:rsidRPr="00D1064E">
        <w:rPr>
          <w:i/>
          <w:iCs/>
          <w:lang w:val="en-GB"/>
        </w:rPr>
        <w:t>(</w:t>
      </w:r>
      <w:r w:rsidRPr="00D1064E">
        <w:rPr>
          <w:i/>
          <w:iCs/>
        </w:rPr>
        <w:t>M</w:t>
      </w:r>
      <w:r w:rsidRPr="00D1064E">
        <w:rPr>
          <w:bCs/>
          <w:i/>
          <w:iCs/>
        </w:rPr>
        <w:t>ultiplexing extended header</w:t>
      </w:r>
      <w:r w:rsidRPr="00D1064E">
        <w:rPr>
          <w:i/>
          <w:iCs/>
          <w:lang w:val="en-GB"/>
        </w:rPr>
        <w:t>)</w:t>
      </w:r>
    </w:p>
    <w:p w:rsidR="009D34BB" w:rsidRPr="00D1064E" w:rsidRDefault="00A82C01" w:rsidP="00A82C01">
      <w:pPr>
        <w:ind w:left="1418" w:hanging="1418"/>
        <w:jc w:val="left"/>
        <w:rPr>
          <w:i/>
          <w:iCs/>
          <w:lang w:val="en-GB"/>
        </w:rPr>
      </w:pPr>
      <w:r w:rsidRPr="00D1064E">
        <w:rPr>
          <w:bCs/>
        </w:rPr>
        <w:t>MGTEK</w:t>
      </w:r>
      <w:r w:rsidR="009D34BB" w:rsidRPr="00D1064E">
        <w:rPr>
          <w:lang w:val="en-GB"/>
        </w:rPr>
        <w:tab/>
      </w:r>
      <w:r w:rsidR="009D34BB" w:rsidRPr="00D1064E">
        <w:rPr>
          <w:rFonts w:hint="cs"/>
          <w:i/>
          <w:rtl/>
        </w:rPr>
        <w:t xml:space="preserve">مفتاح تجفير حركة مجموعة خدمة البثّ المتعدد والبثّ الإذاعي </w:t>
      </w:r>
      <w:r w:rsidR="009D34BB" w:rsidRPr="00D1064E">
        <w:rPr>
          <w:i/>
          <w:iCs/>
          <w:lang w:val="en-GB"/>
        </w:rPr>
        <w:t>(</w:t>
      </w:r>
      <w:r w:rsidR="009D34BB" w:rsidRPr="00D1064E">
        <w:rPr>
          <w:bCs/>
          <w:i/>
          <w:iCs/>
        </w:rPr>
        <w:t>MBS group traffic encryption key</w:t>
      </w:r>
      <w:r w:rsidR="009D34BB" w:rsidRPr="00D1064E">
        <w:rPr>
          <w:i/>
          <w:iCs/>
          <w:lang w:val="en-GB"/>
        </w:rPr>
        <w:t>)</w:t>
      </w:r>
    </w:p>
    <w:p w:rsidR="009D34BB" w:rsidRPr="00D1064E" w:rsidRDefault="009D34BB" w:rsidP="003C1430">
      <w:pPr>
        <w:ind w:left="1418" w:hanging="1418"/>
        <w:jc w:val="left"/>
        <w:rPr>
          <w:i/>
          <w:iCs/>
          <w:lang w:val="en-GB"/>
        </w:rPr>
      </w:pPr>
      <w:r w:rsidRPr="00D1064E">
        <w:rPr>
          <w:lang w:val="en-GB"/>
        </w:rPr>
        <w:t>MIB</w:t>
      </w:r>
      <w:r w:rsidRPr="00D1064E">
        <w:rPr>
          <w:lang w:val="en-GB"/>
        </w:rPr>
        <w:tab/>
      </w:r>
      <w:r w:rsidRPr="00D1064E">
        <w:rPr>
          <w:rFonts w:hint="cs"/>
          <w:i/>
          <w:rtl/>
        </w:rPr>
        <w:t>قاعدة معلومات الإدارة</w:t>
      </w:r>
      <w:r w:rsidRPr="00D1064E">
        <w:rPr>
          <w:i/>
          <w:rtl/>
        </w:rPr>
        <w:t xml:space="preserve"> </w:t>
      </w:r>
      <w:r w:rsidRPr="00D1064E">
        <w:rPr>
          <w:i/>
          <w:iCs/>
          <w:lang w:val="en-GB"/>
        </w:rPr>
        <w:t>(</w:t>
      </w:r>
      <w:r w:rsidRPr="00D1064E">
        <w:rPr>
          <w:bCs/>
          <w:i/>
          <w:iCs/>
        </w:rPr>
        <w:t>Management information base</w:t>
      </w:r>
      <w:r w:rsidRPr="00D1064E">
        <w:rPr>
          <w:i/>
          <w:iCs/>
          <w:lang w:val="en-GB"/>
        </w:rPr>
        <w:t>)</w:t>
      </w:r>
    </w:p>
    <w:p w:rsidR="009D34BB" w:rsidRPr="00D1064E" w:rsidRDefault="009D34BB" w:rsidP="003C1430">
      <w:pPr>
        <w:ind w:left="1418" w:hanging="1418"/>
        <w:jc w:val="left"/>
        <w:rPr>
          <w:i/>
          <w:iCs/>
          <w:lang w:val="en-GB"/>
        </w:rPr>
      </w:pPr>
      <w:r w:rsidRPr="00D1064E">
        <w:rPr>
          <w:lang w:val="en-GB"/>
        </w:rPr>
        <w:t>MIC</w:t>
      </w:r>
      <w:r w:rsidRPr="00D1064E">
        <w:rPr>
          <w:lang w:val="en-GB"/>
        </w:rPr>
        <w:tab/>
      </w:r>
      <w:r w:rsidRPr="00D1064E">
        <w:rPr>
          <w:rFonts w:hint="cs"/>
          <w:i/>
          <w:rtl/>
        </w:rPr>
        <w:t>التحقّق من سلامة الرسالة</w:t>
      </w:r>
      <w:r w:rsidRPr="00D1064E">
        <w:rPr>
          <w:i/>
          <w:rtl/>
        </w:rPr>
        <w:t xml:space="preserve"> </w:t>
      </w:r>
      <w:r w:rsidRPr="00D1064E">
        <w:rPr>
          <w:i/>
          <w:iCs/>
          <w:lang w:val="en-GB"/>
        </w:rPr>
        <w:t>(</w:t>
      </w:r>
      <w:r w:rsidRPr="00D1064E">
        <w:rPr>
          <w:bCs/>
          <w:i/>
          <w:iCs/>
        </w:rPr>
        <w:t>Message integrity check</w:t>
      </w:r>
      <w:r w:rsidRPr="00D1064E">
        <w:rPr>
          <w:i/>
          <w:iCs/>
          <w:lang w:val="en-GB"/>
        </w:rPr>
        <w:t>)</w:t>
      </w:r>
    </w:p>
    <w:p w:rsidR="009D34BB" w:rsidRPr="00D1064E" w:rsidRDefault="009D34BB" w:rsidP="003C1430">
      <w:pPr>
        <w:ind w:left="1418" w:hanging="1418"/>
        <w:jc w:val="left"/>
        <w:rPr>
          <w:i/>
          <w:iCs/>
          <w:lang w:val="en-GB"/>
        </w:rPr>
      </w:pPr>
      <w:r w:rsidRPr="00D1064E">
        <w:rPr>
          <w:lang w:val="en-GB"/>
        </w:rPr>
        <w:t>MIH</w:t>
      </w:r>
      <w:r w:rsidRPr="00D1064E">
        <w:rPr>
          <w:lang w:val="en-GB"/>
        </w:rPr>
        <w:tab/>
      </w:r>
      <w:r w:rsidRPr="00D1064E">
        <w:rPr>
          <w:rFonts w:hint="cs"/>
          <w:i/>
          <w:rtl/>
        </w:rPr>
        <w:t>تمرير مستقل عن الوسائط</w:t>
      </w:r>
      <w:r w:rsidRPr="00D1064E">
        <w:rPr>
          <w:i/>
          <w:rtl/>
        </w:rPr>
        <w:t xml:space="preserve"> </w:t>
      </w:r>
      <w:r w:rsidRPr="00D1064E">
        <w:rPr>
          <w:i/>
          <w:iCs/>
          <w:lang w:val="en-GB"/>
        </w:rPr>
        <w:t>(</w:t>
      </w:r>
      <w:r w:rsidRPr="00D1064E">
        <w:rPr>
          <w:bCs/>
          <w:i/>
          <w:iCs/>
        </w:rPr>
        <w:t>Media independent handover</w:t>
      </w:r>
      <w:r w:rsidRPr="00D1064E">
        <w:rPr>
          <w:i/>
          <w:iCs/>
          <w:lang w:val="en-GB"/>
        </w:rPr>
        <w:t>)</w:t>
      </w:r>
    </w:p>
    <w:p w:rsidR="009D34BB" w:rsidRPr="00D1064E" w:rsidRDefault="009D34BB" w:rsidP="003C1430">
      <w:pPr>
        <w:ind w:left="1418" w:hanging="1418"/>
        <w:jc w:val="left"/>
        <w:rPr>
          <w:i/>
          <w:iCs/>
          <w:lang w:val="en-GB"/>
        </w:rPr>
      </w:pPr>
      <w:r w:rsidRPr="00D1064E">
        <w:rPr>
          <w:lang w:val="en-GB"/>
        </w:rPr>
        <w:t>MIHF</w:t>
      </w:r>
      <w:r w:rsidRPr="00D1064E">
        <w:rPr>
          <w:lang w:val="en-GB"/>
        </w:rPr>
        <w:tab/>
      </w:r>
      <w:r w:rsidRPr="00D1064E">
        <w:rPr>
          <w:rFonts w:hint="cs"/>
          <w:i/>
          <w:rtl/>
        </w:rPr>
        <w:t>وظيفة التمرير المستقل عن الوسائط</w:t>
      </w:r>
      <w:r w:rsidRPr="00D1064E">
        <w:rPr>
          <w:i/>
          <w:rtl/>
        </w:rPr>
        <w:t xml:space="preserve"> </w:t>
      </w:r>
      <w:r w:rsidRPr="00D1064E">
        <w:rPr>
          <w:i/>
          <w:iCs/>
          <w:lang w:val="en-GB"/>
        </w:rPr>
        <w:t>(</w:t>
      </w:r>
      <w:r w:rsidRPr="00D1064E">
        <w:rPr>
          <w:bCs/>
          <w:i/>
          <w:iCs/>
        </w:rPr>
        <w:t>MIH function</w:t>
      </w:r>
      <w:r w:rsidRPr="00D1064E">
        <w:rPr>
          <w:i/>
          <w:iCs/>
          <w:lang w:val="en-GB"/>
        </w:rPr>
        <w:t>)</w:t>
      </w:r>
    </w:p>
    <w:p w:rsidR="009D34BB" w:rsidRPr="00D1064E" w:rsidRDefault="009D34BB" w:rsidP="003C1430">
      <w:pPr>
        <w:ind w:left="1418" w:hanging="1418"/>
        <w:jc w:val="left"/>
        <w:rPr>
          <w:i/>
          <w:iCs/>
          <w:lang w:val="en-GB"/>
        </w:rPr>
      </w:pPr>
      <w:r w:rsidRPr="00D1064E">
        <w:rPr>
          <w:lang w:val="en-GB"/>
        </w:rPr>
        <w:t>MIMO</w:t>
      </w:r>
      <w:r w:rsidRPr="00D1064E">
        <w:rPr>
          <w:lang w:val="en-GB"/>
        </w:rPr>
        <w:tab/>
      </w:r>
      <w:r w:rsidRPr="00D1064E">
        <w:rPr>
          <w:rFonts w:hint="cs"/>
          <w:i/>
          <w:rtl/>
        </w:rPr>
        <w:t>تعدد ال</w:t>
      </w:r>
      <w:r w:rsidRPr="00D1064E">
        <w:rPr>
          <w:i/>
          <w:rtl/>
        </w:rPr>
        <w:t xml:space="preserve">مدخلات </w:t>
      </w:r>
      <w:r w:rsidRPr="00D1064E">
        <w:rPr>
          <w:rFonts w:hint="cs"/>
          <w:i/>
          <w:rtl/>
        </w:rPr>
        <w:t>وتعدد</w:t>
      </w:r>
      <w:r w:rsidRPr="00D1064E">
        <w:rPr>
          <w:i/>
          <w:rtl/>
        </w:rPr>
        <w:t xml:space="preserve"> </w:t>
      </w:r>
      <w:r w:rsidRPr="00D1064E">
        <w:rPr>
          <w:rFonts w:hint="cs"/>
          <w:i/>
          <w:rtl/>
        </w:rPr>
        <w:t>ال</w:t>
      </w:r>
      <w:r w:rsidRPr="00D1064E">
        <w:rPr>
          <w:i/>
          <w:rtl/>
        </w:rPr>
        <w:t xml:space="preserve">مخرجات </w:t>
      </w:r>
      <w:r w:rsidRPr="00D1064E">
        <w:rPr>
          <w:i/>
          <w:iCs/>
          <w:lang w:val="en-GB"/>
        </w:rPr>
        <w:t>(</w:t>
      </w:r>
      <w:r w:rsidRPr="00D1064E">
        <w:rPr>
          <w:bCs/>
          <w:i/>
          <w:iCs/>
          <w:lang w:val="en-GB"/>
        </w:rPr>
        <w:t>M</w:t>
      </w:r>
      <w:r w:rsidRPr="00D1064E">
        <w:rPr>
          <w:bCs/>
          <w:i/>
          <w:iCs/>
        </w:rPr>
        <w:t>ultiple input multiple output</w:t>
      </w:r>
      <w:r w:rsidRPr="00D1064E">
        <w:rPr>
          <w:i/>
          <w:iCs/>
          <w:lang w:val="en-GB"/>
        </w:rPr>
        <w:t>)</w:t>
      </w:r>
    </w:p>
    <w:p w:rsidR="009D34BB" w:rsidRPr="00D1064E" w:rsidRDefault="009D34BB" w:rsidP="003C1430">
      <w:pPr>
        <w:ind w:left="1418" w:hanging="1418"/>
        <w:jc w:val="left"/>
        <w:rPr>
          <w:i/>
          <w:iCs/>
          <w:lang w:val="en-GB"/>
        </w:rPr>
      </w:pPr>
      <w:r w:rsidRPr="00D1064E">
        <w:rPr>
          <w:lang w:val="en-GB"/>
        </w:rPr>
        <w:t>MLRU</w:t>
      </w:r>
      <w:r w:rsidRPr="00D1064E">
        <w:rPr>
          <w:lang w:val="en-GB"/>
        </w:rPr>
        <w:tab/>
      </w:r>
      <w:r w:rsidRPr="00D1064E">
        <w:rPr>
          <w:rFonts w:hint="cs"/>
          <w:i/>
          <w:rtl/>
        </w:rPr>
        <w:t xml:space="preserve">وحدة الموارد المنطقية الدنيا للنظام الفرعي </w:t>
      </w:r>
      <w:r w:rsidRPr="00D1064E">
        <w:rPr>
          <w:i/>
        </w:rPr>
        <w:t>A-MAP</w:t>
      </w:r>
      <w:r w:rsidRPr="00D1064E">
        <w:rPr>
          <w:i/>
          <w:rtl/>
        </w:rPr>
        <w:t xml:space="preserve"> </w:t>
      </w:r>
      <w:r w:rsidRPr="00D1064E">
        <w:rPr>
          <w:i/>
          <w:iCs/>
          <w:lang w:val="en-GB"/>
        </w:rPr>
        <w:t>(</w:t>
      </w:r>
      <w:r w:rsidRPr="00D1064E">
        <w:rPr>
          <w:bCs/>
          <w:i/>
          <w:iCs/>
        </w:rPr>
        <w:t>Minimum A-MAP logical resource unit</w:t>
      </w:r>
      <w:r w:rsidRPr="00D1064E">
        <w:rPr>
          <w:i/>
          <w:iCs/>
          <w:lang w:val="en-GB"/>
        </w:rPr>
        <w:t>)</w:t>
      </w:r>
    </w:p>
    <w:p w:rsidR="009D34BB" w:rsidRPr="00D1064E" w:rsidRDefault="009D34BB" w:rsidP="003C1430">
      <w:pPr>
        <w:ind w:left="1418" w:hanging="1418"/>
        <w:jc w:val="left"/>
        <w:rPr>
          <w:i/>
          <w:iCs/>
          <w:lang w:val="en-GB"/>
        </w:rPr>
      </w:pPr>
      <w:r w:rsidRPr="00D1064E">
        <w:rPr>
          <w:lang w:val="en-GB"/>
        </w:rPr>
        <w:t>MMDS</w:t>
      </w:r>
      <w:r w:rsidRPr="00D1064E">
        <w:rPr>
          <w:lang w:val="en-GB"/>
        </w:rPr>
        <w:tab/>
      </w:r>
      <w:r w:rsidRPr="00D1064E">
        <w:rPr>
          <w:rFonts w:hint="cs"/>
          <w:i/>
          <w:rtl/>
        </w:rPr>
        <w:t>خدمة التوزيع المتعدد النقاط والمتعدد القنوات</w:t>
      </w:r>
      <w:r w:rsidRPr="00D1064E">
        <w:rPr>
          <w:i/>
          <w:rtl/>
        </w:rPr>
        <w:t xml:space="preserve"> </w:t>
      </w:r>
      <w:r w:rsidRPr="00D1064E">
        <w:rPr>
          <w:i/>
          <w:iCs/>
          <w:lang w:val="en-GB"/>
        </w:rPr>
        <w:t>(</w:t>
      </w:r>
      <w:r w:rsidRPr="00D1064E">
        <w:rPr>
          <w:bCs/>
          <w:i/>
          <w:iCs/>
        </w:rPr>
        <w:t>Multichannel multipoint distribution service</w:t>
      </w:r>
      <w:r w:rsidRPr="00D1064E">
        <w:rPr>
          <w:i/>
          <w:iCs/>
          <w:lang w:val="en-GB"/>
        </w:rPr>
        <w:t>)</w:t>
      </w:r>
    </w:p>
    <w:p w:rsidR="009D34BB" w:rsidRPr="00D1064E" w:rsidRDefault="009D34BB" w:rsidP="003C1430">
      <w:pPr>
        <w:ind w:left="1418" w:hanging="1418"/>
        <w:jc w:val="left"/>
        <w:rPr>
          <w:i/>
          <w:iCs/>
          <w:rtl/>
          <w:lang w:bidi="ar-LB"/>
        </w:rPr>
      </w:pPr>
      <w:r w:rsidRPr="00D1064E">
        <w:rPr>
          <w:lang w:val="en-GB"/>
        </w:rPr>
        <w:t>MPEG</w:t>
      </w:r>
      <w:r w:rsidRPr="00D1064E">
        <w:rPr>
          <w:lang w:val="en-GB"/>
        </w:rPr>
        <w:tab/>
      </w:r>
      <w:r w:rsidRPr="00D1064E">
        <w:rPr>
          <w:rFonts w:hint="cs"/>
          <w:i/>
          <w:rtl/>
        </w:rPr>
        <w:t xml:space="preserve">فريق خبراء الصور المتحركة </w:t>
      </w:r>
      <w:r w:rsidRPr="00D1064E">
        <w:rPr>
          <w:i/>
          <w:iCs/>
          <w:lang w:val="en-GB"/>
        </w:rPr>
        <w:t>(</w:t>
      </w:r>
      <w:r w:rsidRPr="00D1064E">
        <w:rPr>
          <w:bCs/>
          <w:i/>
          <w:iCs/>
        </w:rPr>
        <w:t>Moving pictures experts group)</w:t>
      </w:r>
    </w:p>
    <w:p w:rsidR="009D34BB" w:rsidRPr="00D1064E" w:rsidRDefault="009D34BB" w:rsidP="003C1430">
      <w:pPr>
        <w:ind w:left="1418" w:hanging="1418"/>
        <w:jc w:val="left"/>
        <w:rPr>
          <w:i/>
          <w:iCs/>
          <w:lang w:val="en-GB"/>
        </w:rPr>
      </w:pPr>
      <w:r w:rsidRPr="00D1064E">
        <w:rPr>
          <w:lang w:val="en-GB"/>
        </w:rPr>
        <w:t>MR-BS</w:t>
      </w:r>
      <w:r w:rsidRPr="00D1064E">
        <w:rPr>
          <w:lang w:val="en-GB"/>
        </w:rPr>
        <w:tab/>
      </w:r>
      <w:r w:rsidRPr="00D1064E">
        <w:rPr>
          <w:rFonts w:hint="cs"/>
          <w:i/>
          <w:rtl/>
        </w:rPr>
        <w:t>محطة قاعدة للترحيل بقفز التردد</w:t>
      </w:r>
      <w:r w:rsidRPr="00D1064E">
        <w:rPr>
          <w:i/>
          <w:rtl/>
        </w:rPr>
        <w:t xml:space="preserve"> </w:t>
      </w:r>
      <w:r w:rsidRPr="00D1064E">
        <w:rPr>
          <w:i/>
          <w:iCs/>
          <w:lang w:val="en-GB"/>
        </w:rPr>
        <w:t>(</w:t>
      </w:r>
      <w:r w:rsidRPr="00D1064E">
        <w:rPr>
          <w:bCs/>
          <w:i/>
          <w:iCs/>
        </w:rPr>
        <w:t>Multihop relay base station</w:t>
      </w:r>
      <w:r w:rsidRPr="00D1064E">
        <w:rPr>
          <w:i/>
          <w:iCs/>
          <w:lang w:val="en-GB"/>
        </w:rPr>
        <w:t>)</w:t>
      </w:r>
    </w:p>
    <w:p w:rsidR="009D34BB" w:rsidRPr="00D1064E" w:rsidRDefault="009D34BB" w:rsidP="003C1430">
      <w:pPr>
        <w:ind w:left="1418" w:hanging="1418"/>
        <w:jc w:val="left"/>
        <w:rPr>
          <w:i/>
          <w:iCs/>
          <w:lang w:val="en-GB"/>
        </w:rPr>
      </w:pPr>
      <w:r w:rsidRPr="00D1064E">
        <w:rPr>
          <w:lang w:val="en-GB"/>
        </w:rPr>
        <w:t>MRS</w:t>
      </w:r>
      <w:r w:rsidRPr="00D1064E">
        <w:rPr>
          <w:lang w:val="en-GB"/>
        </w:rPr>
        <w:tab/>
      </w:r>
      <w:r w:rsidRPr="00D1064E">
        <w:rPr>
          <w:rFonts w:hint="cs"/>
          <w:i/>
          <w:rtl/>
        </w:rPr>
        <w:t>محطة ترحيل متنقلة</w:t>
      </w:r>
      <w:r w:rsidRPr="00D1064E">
        <w:rPr>
          <w:i/>
          <w:rtl/>
        </w:rPr>
        <w:t xml:space="preserve"> </w:t>
      </w:r>
      <w:r w:rsidRPr="00D1064E">
        <w:rPr>
          <w:i/>
          <w:iCs/>
          <w:lang w:val="en-GB"/>
        </w:rPr>
        <w:t>(</w:t>
      </w:r>
      <w:r w:rsidRPr="00D1064E">
        <w:rPr>
          <w:bCs/>
          <w:i/>
          <w:iCs/>
        </w:rPr>
        <w:t>Mobile relay station</w:t>
      </w:r>
      <w:r w:rsidRPr="00D1064E">
        <w:rPr>
          <w:i/>
          <w:iCs/>
          <w:lang w:val="en-GB"/>
        </w:rPr>
        <w:t>)</w:t>
      </w:r>
    </w:p>
    <w:p w:rsidR="009D34BB" w:rsidRPr="00D1064E" w:rsidRDefault="009D34BB" w:rsidP="003C1430">
      <w:pPr>
        <w:ind w:left="1418" w:hanging="1418"/>
        <w:jc w:val="left"/>
        <w:rPr>
          <w:i/>
          <w:iCs/>
          <w:lang w:val="en-GB"/>
        </w:rPr>
      </w:pPr>
      <w:r w:rsidRPr="00D1064E">
        <w:rPr>
          <w:lang w:val="en-GB"/>
        </w:rPr>
        <w:t>MS</w:t>
      </w:r>
      <w:r w:rsidRPr="00D1064E">
        <w:rPr>
          <w:lang w:val="en-GB"/>
        </w:rPr>
        <w:tab/>
      </w:r>
      <w:r w:rsidRPr="00D1064E">
        <w:rPr>
          <w:rFonts w:hint="cs"/>
          <w:i/>
          <w:rtl/>
        </w:rPr>
        <w:t xml:space="preserve">محطة متنقلة </w:t>
      </w:r>
      <w:r w:rsidRPr="00D1064E">
        <w:rPr>
          <w:i/>
          <w:iCs/>
          <w:lang w:val="en-GB"/>
        </w:rPr>
        <w:t>(</w:t>
      </w:r>
      <w:r w:rsidRPr="00D1064E">
        <w:rPr>
          <w:bCs/>
          <w:i/>
          <w:iCs/>
        </w:rPr>
        <w:t>Mobile station</w:t>
      </w:r>
      <w:r w:rsidRPr="00D1064E">
        <w:rPr>
          <w:i/>
          <w:iCs/>
          <w:lang w:val="en-GB"/>
        </w:rPr>
        <w:t>)</w:t>
      </w:r>
    </w:p>
    <w:p w:rsidR="009D34BB" w:rsidRPr="00D1064E" w:rsidRDefault="009D34BB" w:rsidP="003C1430">
      <w:pPr>
        <w:ind w:left="1418" w:hanging="1418"/>
        <w:jc w:val="left"/>
        <w:rPr>
          <w:i/>
          <w:iCs/>
          <w:lang w:val="en-GB"/>
        </w:rPr>
      </w:pPr>
      <w:r w:rsidRPr="00D1064E">
        <w:rPr>
          <w:lang w:val="en-GB"/>
        </w:rPr>
        <w:t>MSB</w:t>
      </w:r>
      <w:r w:rsidRPr="00D1064E">
        <w:rPr>
          <w:lang w:val="en-GB"/>
        </w:rPr>
        <w:tab/>
      </w:r>
      <w:r w:rsidRPr="00D1064E">
        <w:rPr>
          <w:rFonts w:hint="cs"/>
          <w:i/>
          <w:rtl/>
        </w:rPr>
        <w:t>البتّة الأكثر دلالة</w:t>
      </w:r>
      <w:r w:rsidRPr="00D1064E">
        <w:rPr>
          <w:i/>
          <w:rtl/>
        </w:rPr>
        <w:t xml:space="preserve"> </w:t>
      </w:r>
      <w:r w:rsidRPr="00D1064E">
        <w:rPr>
          <w:i/>
          <w:iCs/>
          <w:lang w:val="en-GB"/>
        </w:rPr>
        <w:t>(</w:t>
      </w:r>
      <w:r w:rsidRPr="00D1064E">
        <w:rPr>
          <w:bCs/>
          <w:i/>
          <w:iCs/>
        </w:rPr>
        <w:t>Most significant bit</w:t>
      </w:r>
      <w:r w:rsidRPr="00D1064E">
        <w:rPr>
          <w:i/>
          <w:iCs/>
          <w:lang w:val="en-GB"/>
        </w:rPr>
        <w:t>)</w:t>
      </w:r>
    </w:p>
    <w:p w:rsidR="009D34BB" w:rsidRPr="00D1064E" w:rsidRDefault="009D34BB" w:rsidP="003C1430">
      <w:pPr>
        <w:ind w:left="1418" w:hanging="1418"/>
        <w:jc w:val="left"/>
        <w:rPr>
          <w:i/>
          <w:iCs/>
          <w:lang w:val="en-GB"/>
        </w:rPr>
      </w:pPr>
      <w:r w:rsidRPr="00D1064E">
        <w:rPr>
          <w:lang w:val="en-GB"/>
        </w:rPr>
        <w:t>MSK</w:t>
      </w:r>
      <w:r w:rsidRPr="00D1064E">
        <w:rPr>
          <w:lang w:val="en-GB"/>
        </w:rPr>
        <w:tab/>
      </w:r>
      <w:r w:rsidRPr="00D1064E">
        <w:rPr>
          <w:rFonts w:hint="cs"/>
          <w:i/>
          <w:rtl/>
        </w:rPr>
        <w:t>مفتاح الدورة الرئيسي</w:t>
      </w:r>
      <w:r w:rsidRPr="00D1064E">
        <w:rPr>
          <w:i/>
          <w:rtl/>
        </w:rPr>
        <w:t xml:space="preserve"> </w:t>
      </w:r>
      <w:r w:rsidRPr="00D1064E">
        <w:rPr>
          <w:i/>
          <w:iCs/>
          <w:lang w:val="en-GB"/>
        </w:rPr>
        <w:t>(</w:t>
      </w:r>
      <w:r w:rsidRPr="00D1064E">
        <w:rPr>
          <w:bCs/>
          <w:i/>
          <w:iCs/>
        </w:rPr>
        <w:t>Master session key</w:t>
      </w:r>
      <w:r w:rsidRPr="00D1064E">
        <w:rPr>
          <w:i/>
          <w:iCs/>
          <w:lang w:val="en-GB"/>
        </w:rPr>
        <w:t>)</w:t>
      </w:r>
    </w:p>
    <w:p w:rsidR="009D34BB" w:rsidRPr="00D1064E" w:rsidRDefault="009D34BB" w:rsidP="003C1430">
      <w:pPr>
        <w:ind w:left="1418" w:hanging="1418"/>
        <w:jc w:val="left"/>
        <w:rPr>
          <w:i/>
          <w:iCs/>
          <w:rtl/>
          <w:lang w:bidi="ar-LB"/>
        </w:rPr>
      </w:pPr>
      <w:r w:rsidRPr="00D1064E">
        <w:rPr>
          <w:lang w:val="en-GB"/>
        </w:rPr>
        <w:t>MU</w:t>
      </w:r>
      <w:r w:rsidRPr="00D1064E">
        <w:rPr>
          <w:lang w:val="en-GB"/>
        </w:rPr>
        <w:tab/>
      </w:r>
      <w:r w:rsidRPr="00D1064E">
        <w:rPr>
          <w:rFonts w:hint="cs"/>
          <w:i/>
          <w:rtl/>
        </w:rPr>
        <w:t xml:space="preserve">متعدد المستعملين </w:t>
      </w:r>
      <w:r w:rsidRPr="00D1064E">
        <w:rPr>
          <w:i/>
          <w:iCs/>
          <w:lang w:val="en-GB"/>
        </w:rPr>
        <w:t>(</w:t>
      </w:r>
      <w:r w:rsidRPr="00D1064E">
        <w:rPr>
          <w:bCs/>
          <w:i/>
          <w:iCs/>
        </w:rPr>
        <w:t>Multi-user)</w:t>
      </w:r>
    </w:p>
    <w:p w:rsidR="009D34BB" w:rsidRPr="00D1064E" w:rsidRDefault="009D34BB" w:rsidP="00AB621A">
      <w:pPr>
        <w:pStyle w:val="Headingb"/>
        <w:spacing w:line="300" w:lineRule="exact"/>
        <w:rPr>
          <w:i/>
          <w:lang w:val="en-GB"/>
        </w:rPr>
      </w:pPr>
      <w:r w:rsidRPr="00D1064E">
        <w:rPr>
          <w:lang w:val="en-GB"/>
        </w:rPr>
        <w:lastRenderedPageBreak/>
        <w:t>N</w:t>
      </w:r>
      <w:r w:rsidRPr="00D1064E">
        <w:rPr>
          <w:lang w:val="en-GB"/>
        </w:rPr>
        <w:tab/>
      </w:r>
    </w:p>
    <w:p w:rsidR="009D34BB" w:rsidRPr="00D1064E" w:rsidRDefault="009D34BB" w:rsidP="003C1430">
      <w:pPr>
        <w:ind w:left="1418" w:hanging="1418"/>
        <w:jc w:val="left"/>
        <w:rPr>
          <w:i/>
          <w:iCs/>
          <w:lang w:val="en-GB"/>
        </w:rPr>
      </w:pPr>
      <w:r w:rsidRPr="00D1064E">
        <w:rPr>
          <w:lang w:val="en-GB"/>
        </w:rPr>
        <w:t>N/A</w:t>
      </w:r>
      <w:r w:rsidRPr="00D1064E">
        <w:rPr>
          <w:lang w:val="en-GB"/>
        </w:rPr>
        <w:tab/>
      </w:r>
      <w:r w:rsidRPr="00D1064E">
        <w:rPr>
          <w:rFonts w:hint="cs"/>
          <w:i/>
          <w:rtl/>
        </w:rPr>
        <w:t>لا ينطبق</w:t>
      </w:r>
      <w:r w:rsidRPr="00D1064E">
        <w:rPr>
          <w:i/>
          <w:rtl/>
        </w:rPr>
        <w:t xml:space="preserve"> </w:t>
      </w:r>
      <w:r w:rsidRPr="00D1064E">
        <w:rPr>
          <w:i/>
          <w:iCs/>
          <w:lang w:val="en-GB"/>
        </w:rPr>
        <w:t>(</w:t>
      </w:r>
      <w:r w:rsidRPr="00D1064E">
        <w:rPr>
          <w:bCs/>
          <w:i/>
          <w:iCs/>
        </w:rPr>
        <w:t>Not applicable</w:t>
      </w:r>
      <w:r w:rsidRPr="00D1064E">
        <w:rPr>
          <w:i/>
          <w:iCs/>
          <w:lang w:val="en-GB"/>
        </w:rPr>
        <w:t>)</w:t>
      </w:r>
    </w:p>
    <w:p w:rsidR="009D34BB" w:rsidRPr="00D1064E" w:rsidRDefault="009D34BB" w:rsidP="003C1430">
      <w:pPr>
        <w:ind w:left="1418" w:hanging="1418"/>
        <w:jc w:val="left"/>
        <w:rPr>
          <w:i/>
          <w:iCs/>
          <w:lang w:val="en-GB"/>
        </w:rPr>
      </w:pPr>
      <w:r w:rsidRPr="00D1064E">
        <w:rPr>
          <w:lang w:val="en-GB"/>
        </w:rPr>
        <w:t>NAI</w:t>
      </w:r>
      <w:r w:rsidRPr="00D1064E">
        <w:rPr>
          <w:lang w:val="en-GB"/>
        </w:rPr>
        <w:tab/>
      </w:r>
      <w:r w:rsidRPr="00D1064E">
        <w:rPr>
          <w:rFonts w:hint="cs"/>
          <w:i/>
          <w:rtl/>
        </w:rPr>
        <w:t>معرّف النفاذ إلى الشبكة</w:t>
      </w:r>
      <w:r w:rsidRPr="00D1064E">
        <w:rPr>
          <w:i/>
          <w:rtl/>
        </w:rPr>
        <w:t xml:space="preserve"> </w:t>
      </w:r>
      <w:r w:rsidRPr="00D1064E">
        <w:rPr>
          <w:i/>
          <w:iCs/>
          <w:lang w:val="en-GB"/>
        </w:rPr>
        <w:t>(</w:t>
      </w:r>
      <w:r w:rsidRPr="00D1064E">
        <w:rPr>
          <w:i/>
          <w:iCs/>
        </w:rPr>
        <w:t xml:space="preserve">Network </w:t>
      </w:r>
      <w:r w:rsidRPr="00D1064E">
        <w:rPr>
          <w:bCs/>
          <w:i/>
          <w:iCs/>
        </w:rPr>
        <w:t>access identifier</w:t>
      </w:r>
      <w:r w:rsidRPr="00D1064E">
        <w:rPr>
          <w:i/>
          <w:iCs/>
          <w:lang w:val="en-GB"/>
        </w:rPr>
        <w:t>)</w:t>
      </w:r>
    </w:p>
    <w:p w:rsidR="009D34BB" w:rsidRPr="00D1064E" w:rsidRDefault="009D34BB" w:rsidP="003C1430">
      <w:pPr>
        <w:ind w:left="1418" w:hanging="1418"/>
        <w:jc w:val="left"/>
        <w:rPr>
          <w:i/>
          <w:iCs/>
          <w:lang w:val="en-GB"/>
        </w:rPr>
      </w:pPr>
      <w:r w:rsidRPr="00D1064E">
        <w:rPr>
          <w:lang w:val="en-GB"/>
        </w:rPr>
        <w:t>NAS</w:t>
      </w:r>
      <w:r w:rsidRPr="00D1064E">
        <w:rPr>
          <w:lang w:val="en-GB"/>
        </w:rPr>
        <w:tab/>
      </w:r>
      <w:r w:rsidRPr="00D1064E">
        <w:rPr>
          <w:rFonts w:hint="cs"/>
          <w:i/>
          <w:rtl/>
        </w:rPr>
        <w:t>مخدّم النفاذ إلى الشبكة</w:t>
      </w:r>
      <w:r w:rsidRPr="00D1064E">
        <w:rPr>
          <w:i/>
          <w:rtl/>
        </w:rPr>
        <w:t xml:space="preserve"> </w:t>
      </w:r>
      <w:r w:rsidRPr="00D1064E">
        <w:rPr>
          <w:i/>
          <w:iCs/>
          <w:lang w:val="en-GB"/>
        </w:rPr>
        <w:t>(</w:t>
      </w:r>
      <w:r w:rsidRPr="00D1064E">
        <w:rPr>
          <w:bCs/>
          <w:i/>
          <w:iCs/>
        </w:rPr>
        <w:t>Network access server</w:t>
      </w:r>
      <w:r w:rsidRPr="00D1064E">
        <w:rPr>
          <w:i/>
          <w:iCs/>
          <w:lang w:val="en-GB"/>
        </w:rPr>
        <w:t>)</w:t>
      </w:r>
    </w:p>
    <w:p w:rsidR="002F3584" w:rsidRPr="00D1064E" w:rsidRDefault="009D34BB" w:rsidP="003C1430">
      <w:pPr>
        <w:ind w:left="1418" w:hanging="1418"/>
        <w:jc w:val="left"/>
        <w:rPr>
          <w:i/>
          <w:lang w:val="en-GB"/>
        </w:rPr>
      </w:pPr>
      <w:r w:rsidRPr="00D1064E">
        <w:rPr>
          <w:lang w:val="en-GB"/>
        </w:rPr>
        <w:t>NCFG</w:t>
      </w:r>
      <w:r w:rsidRPr="00D1064E">
        <w:rPr>
          <w:lang w:val="en-GB"/>
        </w:rPr>
        <w:tab/>
      </w:r>
      <w:r w:rsidRPr="00D1064E">
        <w:rPr>
          <w:rFonts w:hint="cs"/>
          <w:i/>
          <w:rtl/>
        </w:rPr>
        <w:t>تشكيلة الشبكة</w:t>
      </w:r>
      <w:r w:rsidRPr="00D1064E">
        <w:rPr>
          <w:i/>
          <w:rtl/>
        </w:rPr>
        <w:t xml:space="preserve"> </w:t>
      </w:r>
      <w:r w:rsidRPr="00D1064E">
        <w:rPr>
          <w:i/>
          <w:iCs/>
          <w:lang w:val="en-GB"/>
        </w:rPr>
        <w:t>(</w:t>
      </w:r>
      <w:r w:rsidRPr="00D1064E">
        <w:rPr>
          <w:bCs/>
          <w:i/>
          <w:iCs/>
        </w:rPr>
        <w:t>Network configuration</w:t>
      </w:r>
      <w:r w:rsidRPr="00D1064E">
        <w:rPr>
          <w:i/>
          <w:iCs/>
          <w:lang w:val="en-GB"/>
        </w:rPr>
        <w:t>)</w:t>
      </w:r>
    </w:p>
    <w:p w:rsidR="009D34BB" w:rsidRPr="00D1064E" w:rsidRDefault="009D34BB" w:rsidP="003C1430">
      <w:pPr>
        <w:ind w:left="1418" w:hanging="1418"/>
        <w:jc w:val="left"/>
        <w:rPr>
          <w:i/>
          <w:iCs/>
          <w:lang w:val="en-GB"/>
        </w:rPr>
      </w:pPr>
      <w:r w:rsidRPr="00D1064E">
        <w:rPr>
          <w:lang w:val="en-GB"/>
        </w:rPr>
        <w:t>NCMS</w:t>
      </w:r>
      <w:r w:rsidRPr="00D1064E">
        <w:rPr>
          <w:lang w:val="en-GB"/>
        </w:rPr>
        <w:tab/>
      </w:r>
      <w:r w:rsidRPr="00D1064E">
        <w:rPr>
          <w:rFonts w:hint="cs"/>
          <w:i/>
          <w:rtl/>
        </w:rPr>
        <w:t>نظام التحكم في الشبكة وإدارتها</w:t>
      </w:r>
      <w:r w:rsidRPr="00D1064E">
        <w:rPr>
          <w:i/>
          <w:rtl/>
        </w:rPr>
        <w:t xml:space="preserve"> </w:t>
      </w:r>
      <w:r w:rsidRPr="00D1064E">
        <w:rPr>
          <w:i/>
          <w:iCs/>
          <w:lang w:val="en-GB"/>
        </w:rPr>
        <w:t>(</w:t>
      </w:r>
      <w:r w:rsidRPr="00D1064E">
        <w:rPr>
          <w:bCs/>
          <w:i/>
          <w:iCs/>
        </w:rPr>
        <w:t>Network control and management system</w:t>
      </w:r>
      <w:r w:rsidRPr="00D1064E">
        <w:rPr>
          <w:i/>
          <w:iCs/>
          <w:lang w:val="en-GB"/>
        </w:rPr>
        <w:t>)</w:t>
      </w:r>
    </w:p>
    <w:p w:rsidR="009D34BB" w:rsidRPr="00D1064E" w:rsidRDefault="009D34BB" w:rsidP="00E70EAC">
      <w:pPr>
        <w:ind w:left="1418" w:hanging="1418"/>
        <w:jc w:val="left"/>
        <w:rPr>
          <w:i/>
          <w:iCs/>
          <w:lang w:val="en-GB"/>
        </w:rPr>
      </w:pPr>
      <w:r w:rsidRPr="00D1064E">
        <w:rPr>
          <w:lang w:val="en-GB"/>
        </w:rPr>
        <w:t>NCMS(BS)</w:t>
      </w:r>
      <w:r w:rsidRPr="00D1064E">
        <w:rPr>
          <w:lang w:val="en-GB"/>
        </w:rPr>
        <w:tab/>
      </w:r>
      <w:r w:rsidRPr="00D1064E">
        <w:rPr>
          <w:rFonts w:hint="cs"/>
          <w:i/>
          <w:rtl/>
        </w:rPr>
        <w:t>نظام التحكم في الشبكة وإدارتها في جانب المحطة القاعدة (جانب الشبكة)</w:t>
      </w:r>
      <w:r w:rsidR="00E70EAC" w:rsidRPr="00D1064E">
        <w:rPr>
          <w:i/>
          <w:rtl/>
        </w:rPr>
        <w:br/>
      </w:r>
      <w:r w:rsidRPr="00D1064E">
        <w:rPr>
          <w:i/>
          <w:iCs/>
          <w:lang w:val="en-GB"/>
        </w:rPr>
        <w:t>(</w:t>
      </w:r>
      <w:r w:rsidRPr="00D1064E">
        <w:rPr>
          <w:bCs/>
          <w:i/>
          <w:iCs/>
        </w:rPr>
        <w:t>Network control and management system at the BS side (network side)</w:t>
      </w:r>
      <w:r w:rsidRPr="00D1064E">
        <w:rPr>
          <w:i/>
          <w:iCs/>
          <w:lang w:val="en-GB"/>
        </w:rPr>
        <w:t>)</w:t>
      </w:r>
      <w:r w:rsidR="00E70EAC" w:rsidRPr="00D1064E">
        <w:rPr>
          <w:rFonts w:hint="cs"/>
          <w:i/>
          <w:iCs/>
          <w:rtl/>
          <w:lang w:val="en-GB"/>
        </w:rPr>
        <w:t> </w:t>
      </w:r>
    </w:p>
    <w:p w:rsidR="002F3584" w:rsidRPr="00D1064E" w:rsidRDefault="009D34BB" w:rsidP="00E70EAC">
      <w:pPr>
        <w:ind w:left="1701" w:hanging="1701"/>
        <w:jc w:val="left"/>
        <w:rPr>
          <w:i/>
          <w:iCs/>
          <w:rtl/>
          <w:lang w:val="en-GB"/>
        </w:rPr>
      </w:pPr>
      <w:r w:rsidRPr="00D1064E">
        <w:rPr>
          <w:bCs/>
        </w:rPr>
        <w:t>NCMS(SS/MS)</w:t>
      </w:r>
      <w:r w:rsidRPr="00D1064E">
        <w:rPr>
          <w:lang w:val="en-GB"/>
        </w:rPr>
        <w:tab/>
      </w:r>
      <w:r w:rsidRPr="00D1064E">
        <w:rPr>
          <w:rFonts w:hint="cs"/>
          <w:i/>
          <w:rtl/>
        </w:rPr>
        <w:t>نظام التحكم في الشبكة وإدارتها في جانب محطة المشترك/المحطة المتنقلة</w:t>
      </w:r>
      <w:r w:rsidR="00E70EAC" w:rsidRPr="00D1064E">
        <w:rPr>
          <w:i/>
          <w:iCs/>
          <w:rtl/>
          <w:lang w:val="en-GB"/>
        </w:rPr>
        <w:br/>
      </w:r>
      <w:r w:rsidRPr="00D1064E">
        <w:rPr>
          <w:i/>
          <w:iCs/>
          <w:lang w:val="en-GB"/>
        </w:rPr>
        <w:t>(</w:t>
      </w:r>
      <w:r w:rsidRPr="00D1064E">
        <w:rPr>
          <w:bCs/>
          <w:i/>
          <w:iCs/>
        </w:rPr>
        <w:t>Network control and management system at the SS/MS side</w:t>
      </w:r>
      <w:r w:rsidRPr="00D1064E">
        <w:rPr>
          <w:i/>
          <w:iCs/>
          <w:lang w:val="en-GB"/>
        </w:rPr>
        <w:t>)</w:t>
      </w:r>
      <w:r w:rsidR="00E70EAC" w:rsidRPr="00D1064E">
        <w:rPr>
          <w:rFonts w:hint="cs"/>
          <w:i/>
          <w:iCs/>
          <w:rtl/>
          <w:lang w:val="en-GB"/>
        </w:rPr>
        <w:t> </w:t>
      </w:r>
    </w:p>
    <w:p w:rsidR="002F3584" w:rsidRPr="00D1064E" w:rsidRDefault="009D34BB" w:rsidP="003C1430">
      <w:pPr>
        <w:ind w:left="1418" w:hanging="1418"/>
        <w:jc w:val="left"/>
        <w:rPr>
          <w:i/>
          <w:iCs/>
          <w:lang w:val="en-GB"/>
        </w:rPr>
      </w:pPr>
      <w:r w:rsidRPr="00D1064E">
        <w:rPr>
          <w:lang w:val="en-GB"/>
        </w:rPr>
        <w:t>NEM</w:t>
      </w:r>
      <w:r w:rsidRPr="00D1064E">
        <w:rPr>
          <w:lang w:val="en-GB"/>
        </w:rPr>
        <w:tab/>
      </w:r>
      <w:r w:rsidRPr="00D1064E">
        <w:rPr>
          <w:rFonts w:hint="cs"/>
          <w:i/>
          <w:rtl/>
        </w:rPr>
        <w:t>إدارة مدخال الشبكة</w:t>
      </w:r>
      <w:r w:rsidRPr="00D1064E">
        <w:rPr>
          <w:i/>
          <w:rtl/>
        </w:rPr>
        <w:t xml:space="preserve"> </w:t>
      </w:r>
      <w:r w:rsidRPr="00D1064E">
        <w:rPr>
          <w:i/>
          <w:iCs/>
          <w:lang w:val="en-GB"/>
        </w:rPr>
        <w:t>(</w:t>
      </w:r>
      <w:r w:rsidRPr="00D1064E">
        <w:rPr>
          <w:bCs/>
          <w:i/>
          <w:iCs/>
        </w:rPr>
        <w:t>Network entry management</w:t>
      </w:r>
      <w:r w:rsidRPr="00D1064E">
        <w:rPr>
          <w:i/>
          <w:iCs/>
          <w:lang w:val="en-GB"/>
        </w:rPr>
        <w:t>)</w:t>
      </w:r>
    </w:p>
    <w:p w:rsidR="009D34BB" w:rsidRPr="00D1064E" w:rsidRDefault="009D34BB" w:rsidP="003C1430">
      <w:pPr>
        <w:ind w:left="1418" w:hanging="1418"/>
        <w:jc w:val="left"/>
        <w:rPr>
          <w:i/>
          <w:iCs/>
          <w:lang w:val="en-GB"/>
        </w:rPr>
      </w:pPr>
      <w:r w:rsidRPr="00D1064E">
        <w:rPr>
          <w:lang w:val="en-GB"/>
        </w:rPr>
        <w:t>NENT</w:t>
      </w:r>
      <w:r w:rsidRPr="00D1064E">
        <w:rPr>
          <w:lang w:val="en-GB"/>
        </w:rPr>
        <w:tab/>
      </w:r>
      <w:r w:rsidRPr="00D1064E">
        <w:rPr>
          <w:rFonts w:hint="cs"/>
          <w:i/>
          <w:rtl/>
        </w:rPr>
        <w:t>مدخل الشبكة</w:t>
      </w:r>
      <w:r w:rsidRPr="00D1064E">
        <w:rPr>
          <w:i/>
          <w:rtl/>
        </w:rPr>
        <w:t xml:space="preserve"> </w:t>
      </w:r>
      <w:r w:rsidRPr="00D1064E">
        <w:rPr>
          <w:i/>
          <w:iCs/>
          <w:lang w:val="en-GB"/>
        </w:rPr>
        <w:t>(</w:t>
      </w:r>
      <w:r w:rsidRPr="00D1064E">
        <w:rPr>
          <w:bCs/>
          <w:i/>
          <w:iCs/>
        </w:rPr>
        <w:t>Network entry</w:t>
      </w:r>
      <w:r w:rsidRPr="00D1064E">
        <w:rPr>
          <w:i/>
          <w:iCs/>
          <w:lang w:val="en-GB"/>
        </w:rPr>
        <w:t>)</w:t>
      </w:r>
    </w:p>
    <w:p w:rsidR="002F3584" w:rsidRPr="00D1064E" w:rsidRDefault="009D34BB" w:rsidP="003C1430">
      <w:pPr>
        <w:ind w:left="1418" w:hanging="1418"/>
        <w:jc w:val="left"/>
        <w:rPr>
          <w:i/>
          <w:lang w:val="en-GB"/>
        </w:rPr>
      </w:pPr>
      <w:r w:rsidRPr="00D1064E">
        <w:rPr>
          <w:lang w:val="en-GB"/>
        </w:rPr>
        <w:t>NIP</w:t>
      </w:r>
      <w:r w:rsidRPr="00D1064E">
        <w:rPr>
          <w:lang w:val="en-GB"/>
        </w:rPr>
        <w:tab/>
      </w:r>
      <w:r w:rsidRPr="00D1064E">
        <w:rPr>
          <w:rFonts w:hint="cs"/>
          <w:i/>
          <w:rtl/>
        </w:rPr>
        <w:t>قدرة التداخل المقيّسة</w:t>
      </w:r>
      <w:r w:rsidRPr="00D1064E">
        <w:rPr>
          <w:i/>
          <w:rtl/>
        </w:rPr>
        <w:t xml:space="preserve"> </w:t>
      </w:r>
      <w:r w:rsidRPr="00D1064E">
        <w:rPr>
          <w:i/>
          <w:iCs/>
          <w:lang w:val="en-GB"/>
        </w:rPr>
        <w:t>(</w:t>
      </w:r>
      <w:r w:rsidRPr="00D1064E">
        <w:rPr>
          <w:bCs/>
          <w:i/>
          <w:iCs/>
        </w:rPr>
        <w:t>Normalized interference power</w:t>
      </w:r>
      <w:r w:rsidRPr="00D1064E">
        <w:rPr>
          <w:i/>
          <w:iCs/>
          <w:lang w:val="en-GB"/>
        </w:rPr>
        <w:t>)</w:t>
      </w:r>
    </w:p>
    <w:p w:rsidR="009D34BB" w:rsidRPr="00D1064E" w:rsidRDefault="009D34BB" w:rsidP="003C1430">
      <w:pPr>
        <w:ind w:left="1418" w:hanging="1418"/>
        <w:jc w:val="left"/>
        <w:rPr>
          <w:i/>
          <w:iCs/>
          <w:lang w:val="en-GB"/>
        </w:rPr>
      </w:pPr>
      <w:r w:rsidRPr="00D1064E">
        <w:rPr>
          <w:lang w:val="en-GB"/>
        </w:rPr>
        <w:t>NLoS</w:t>
      </w:r>
      <w:r w:rsidRPr="00D1064E">
        <w:rPr>
          <w:lang w:val="en-GB"/>
        </w:rPr>
        <w:tab/>
      </w:r>
      <w:r w:rsidRPr="00D1064E">
        <w:rPr>
          <w:rFonts w:hint="cs"/>
          <w:i/>
          <w:rtl/>
        </w:rPr>
        <w:t>خارج خط البصر</w:t>
      </w:r>
      <w:r w:rsidRPr="00D1064E">
        <w:rPr>
          <w:i/>
          <w:rtl/>
        </w:rPr>
        <w:t xml:space="preserve"> </w:t>
      </w:r>
      <w:r w:rsidRPr="00D1064E">
        <w:rPr>
          <w:i/>
          <w:iCs/>
          <w:lang w:val="en-GB"/>
        </w:rPr>
        <w:t>(</w:t>
      </w:r>
      <w:r w:rsidRPr="00D1064E">
        <w:rPr>
          <w:bCs/>
          <w:i/>
          <w:iCs/>
        </w:rPr>
        <w:t>Non-line-of-sight</w:t>
      </w:r>
      <w:r w:rsidRPr="00D1064E">
        <w:rPr>
          <w:i/>
          <w:iCs/>
          <w:lang w:val="en-GB"/>
        </w:rPr>
        <w:t>)</w:t>
      </w:r>
    </w:p>
    <w:p w:rsidR="009D34BB" w:rsidRPr="00D1064E" w:rsidRDefault="009D34BB" w:rsidP="003C1430">
      <w:pPr>
        <w:ind w:left="1418" w:hanging="1418"/>
        <w:jc w:val="left"/>
        <w:rPr>
          <w:i/>
          <w:iCs/>
          <w:lang w:val="en-GB"/>
        </w:rPr>
      </w:pPr>
      <w:r w:rsidRPr="00D1064E">
        <w:rPr>
          <w:lang w:val="en-GB"/>
        </w:rPr>
        <w:t>NLRU</w:t>
      </w:r>
      <w:r w:rsidRPr="00D1064E">
        <w:rPr>
          <w:lang w:val="en-GB"/>
        </w:rPr>
        <w:tab/>
      </w:r>
      <w:r w:rsidRPr="00D1064E">
        <w:rPr>
          <w:rFonts w:hint="cs"/>
          <w:i/>
          <w:rtl/>
        </w:rPr>
        <w:t>وحدة موارد منطقية صغيرة النطاق</w:t>
      </w:r>
      <w:r w:rsidRPr="00D1064E">
        <w:rPr>
          <w:i/>
          <w:rtl/>
        </w:rPr>
        <w:t xml:space="preserve"> </w:t>
      </w:r>
      <w:r w:rsidRPr="00D1064E">
        <w:rPr>
          <w:i/>
          <w:iCs/>
          <w:lang w:val="en-GB"/>
        </w:rPr>
        <w:t>(</w:t>
      </w:r>
      <w:r w:rsidRPr="00D1064E">
        <w:rPr>
          <w:bCs/>
          <w:i/>
          <w:iCs/>
        </w:rPr>
        <w:t>Miniband LRU</w:t>
      </w:r>
      <w:r w:rsidRPr="00D1064E">
        <w:rPr>
          <w:i/>
          <w:iCs/>
          <w:lang w:val="en-GB"/>
        </w:rPr>
        <w:t>)</w:t>
      </w:r>
    </w:p>
    <w:p w:rsidR="002F3584" w:rsidRPr="00D1064E" w:rsidRDefault="009D34BB" w:rsidP="00E70EAC">
      <w:pPr>
        <w:ind w:left="1418" w:hanging="1418"/>
        <w:jc w:val="left"/>
        <w:rPr>
          <w:i/>
          <w:iCs/>
          <w:rtl/>
          <w:lang w:val="en-GB"/>
        </w:rPr>
      </w:pPr>
      <w:r w:rsidRPr="00D1064E">
        <w:rPr>
          <w:bCs/>
        </w:rPr>
        <w:t>NNI</w:t>
      </w:r>
      <w:r w:rsidRPr="00D1064E">
        <w:rPr>
          <w:lang w:val="en-GB"/>
        </w:rPr>
        <w:tab/>
      </w:r>
      <w:r w:rsidRPr="00D1064E">
        <w:rPr>
          <w:rFonts w:hint="cs"/>
          <w:i/>
          <w:rtl/>
        </w:rPr>
        <w:t>السطح البيني الشبكة-الشبكة (أو السطح البيني الشبكة-العقدة)</w:t>
      </w:r>
      <w:r w:rsidR="00E70EAC" w:rsidRPr="00D1064E">
        <w:rPr>
          <w:i/>
          <w:rtl/>
        </w:rPr>
        <w:br/>
      </w:r>
      <w:r w:rsidRPr="00D1064E">
        <w:rPr>
          <w:i/>
          <w:iCs/>
          <w:lang w:val="en-GB"/>
        </w:rPr>
        <w:t>(</w:t>
      </w:r>
      <w:r w:rsidRPr="00D1064E">
        <w:rPr>
          <w:bCs/>
          <w:i/>
          <w:iCs/>
        </w:rPr>
        <w:t>Network-to-network interface (or network node interface)</w:t>
      </w:r>
      <w:r w:rsidRPr="00D1064E">
        <w:rPr>
          <w:i/>
          <w:iCs/>
          <w:lang w:val="en-GB"/>
        </w:rPr>
        <w:t>)</w:t>
      </w:r>
      <w:r w:rsidR="00E70EAC" w:rsidRPr="00D1064E">
        <w:rPr>
          <w:rFonts w:hint="cs"/>
          <w:i/>
          <w:iCs/>
          <w:rtl/>
          <w:lang w:val="en-GB"/>
        </w:rPr>
        <w:t> </w:t>
      </w:r>
    </w:p>
    <w:p w:rsidR="002F3584" w:rsidRPr="00D1064E" w:rsidRDefault="009D34BB" w:rsidP="003C1430">
      <w:pPr>
        <w:ind w:left="1418" w:hanging="1418"/>
        <w:jc w:val="left"/>
        <w:rPr>
          <w:i/>
          <w:iCs/>
          <w:lang w:val="en-GB"/>
        </w:rPr>
      </w:pPr>
      <w:r w:rsidRPr="00D1064E">
        <w:rPr>
          <w:lang w:val="en-GB"/>
        </w:rPr>
        <w:t>NRM</w:t>
      </w:r>
      <w:r w:rsidRPr="00D1064E">
        <w:rPr>
          <w:lang w:val="en-GB"/>
        </w:rPr>
        <w:tab/>
      </w:r>
      <w:r w:rsidRPr="00D1064E">
        <w:rPr>
          <w:rFonts w:hint="cs"/>
          <w:i/>
          <w:rtl/>
        </w:rPr>
        <w:t>نموذج الشبكة المرجعية</w:t>
      </w:r>
      <w:r w:rsidRPr="00D1064E">
        <w:rPr>
          <w:i/>
          <w:rtl/>
        </w:rPr>
        <w:t xml:space="preserve"> </w:t>
      </w:r>
      <w:r w:rsidRPr="00D1064E">
        <w:rPr>
          <w:i/>
          <w:iCs/>
          <w:lang w:val="en-GB"/>
        </w:rPr>
        <w:t>(</w:t>
      </w:r>
      <w:r w:rsidRPr="00D1064E">
        <w:rPr>
          <w:bCs/>
          <w:i/>
          <w:iCs/>
        </w:rPr>
        <w:t>Network reference model</w:t>
      </w:r>
      <w:r w:rsidRPr="00D1064E">
        <w:rPr>
          <w:i/>
          <w:iCs/>
          <w:lang w:val="en-GB"/>
        </w:rPr>
        <w:t>)</w:t>
      </w:r>
    </w:p>
    <w:p w:rsidR="002F3584" w:rsidRPr="00D1064E" w:rsidRDefault="009D34BB" w:rsidP="003C1430">
      <w:pPr>
        <w:ind w:left="1418" w:hanging="1418"/>
        <w:jc w:val="left"/>
        <w:rPr>
          <w:i/>
          <w:lang w:val="en-GB"/>
        </w:rPr>
      </w:pPr>
      <w:r w:rsidRPr="00D1064E">
        <w:rPr>
          <w:lang w:val="en-GB"/>
        </w:rPr>
        <w:t>nrtPS</w:t>
      </w:r>
      <w:r w:rsidRPr="00D1064E">
        <w:rPr>
          <w:lang w:val="en-GB"/>
        </w:rPr>
        <w:tab/>
      </w:r>
      <w:r w:rsidRPr="00D1064E">
        <w:rPr>
          <w:rFonts w:hint="cs"/>
          <w:i/>
          <w:rtl/>
        </w:rPr>
        <w:t>خدمة الاستطلاع في غير الوقت الفعلي</w:t>
      </w:r>
      <w:r w:rsidRPr="00D1064E">
        <w:rPr>
          <w:i/>
          <w:rtl/>
        </w:rPr>
        <w:t xml:space="preserve"> </w:t>
      </w:r>
      <w:r w:rsidRPr="00D1064E">
        <w:rPr>
          <w:i/>
          <w:iCs/>
          <w:lang w:val="en-GB"/>
        </w:rPr>
        <w:t>(</w:t>
      </w:r>
      <w:r w:rsidRPr="00D1064E">
        <w:rPr>
          <w:bCs/>
          <w:i/>
          <w:iCs/>
        </w:rPr>
        <w:t>Non-real-time polling service</w:t>
      </w:r>
      <w:r w:rsidRPr="00D1064E">
        <w:rPr>
          <w:i/>
          <w:iCs/>
          <w:lang w:val="en-GB"/>
        </w:rPr>
        <w:t>)</w:t>
      </w:r>
    </w:p>
    <w:p w:rsidR="009D34BB" w:rsidRPr="00D1064E" w:rsidRDefault="009D34BB" w:rsidP="003C1430">
      <w:pPr>
        <w:ind w:left="1418" w:hanging="1418"/>
        <w:jc w:val="left"/>
        <w:rPr>
          <w:i/>
          <w:iCs/>
          <w:lang w:val="en-GB"/>
        </w:rPr>
      </w:pPr>
      <w:r w:rsidRPr="00D1064E">
        <w:rPr>
          <w:lang w:val="en-GB"/>
        </w:rPr>
        <w:t>NS-RCH</w:t>
      </w:r>
      <w:r w:rsidRPr="00D1064E">
        <w:rPr>
          <w:lang w:val="en-GB"/>
        </w:rPr>
        <w:tab/>
      </w:r>
      <w:r w:rsidRPr="00D1064E">
        <w:rPr>
          <w:rFonts w:hint="cs"/>
          <w:i/>
          <w:rtl/>
        </w:rPr>
        <w:t>قناة تحديد المدى غير المتزامنة</w:t>
      </w:r>
      <w:r w:rsidRPr="00D1064E">
        <w:rPr>
          <w:i/>
          <w:rtl/>
        </w:rPr>
        <w:t xml:space="preserve"> </w:t>
      </w:r>
      <w:r w:rsidRPr="00D1064E">
        <w:rPr>
          <w:i/>
          <w:iCs/>
          <w:lang w:val="en-GB"/>
        </w:rPr>
        <w:t>(</w:t>
      </w:r>
      <w:r w:rsidRPr="00D1064E">
        <w:rPr>
          <w:bCs/>
          <w:i/>
          <w:iCs/>
          <w:lang w:val="en-GB"/>
        </w:rPr>
        <w:t>N</w:t>
      </w:r>
      <w:r w:rsidRPr="00D1064E">
        <w:rPr>
          <w:bCs/>
          <w:i/>
          <w:iCs/>
        </w:rPr>
        <w:t>on-synchronized ranging channel</w:t>
      </w:r>
      <w:r w:rsidRPr="00D1064E">
        <w:rPr>
          <w:i/>
          <w:iCs/>
          <w:lang w:val="en-GB"/>
        </w:rPr>
        <w:t>)</w:t>
      </w:r>
    </w:p>
    <w:p w:rsidR="009D34BB" w:rsidRPr="00D1064E" w:rsidRDefault="009D34BB" w:rsidP="003C1430">
      <w:pPr>
        <w:ind w:left="1418" w:hanging="1418"/>
        <w:jc w:val="left"/>
        <w:rPr>
          <w:i/>
          <w:iCs/>
          <w:lang w:val="en-GB"/>
        </w:rPr>
      </w:pPr>
      <w:r w:rsidRPr="00D1064E">
        <w:rPr>
          <w:lang w:val="en-GB"/>
        </w:rPr>
        <w:t>NS/EP</w:t>
      </w:r>
      <w:r w:rsidRPr="00D1064E">
        <w:rPr>
          <w:lang w:val="en-GB"/>
        </w:rPr>
        <w:tab/>
      </w:r>
      <w:r w:rsidRPr="00D1064E">
        <w:rPr>
          <w:i/>
          <w:rtl/>
        </w:rPr>
        <w:t xml:space="preserve">الأمن الوطني/التأهب لحالات الطوارئ </w:t>
      </w:r>
      <w:r w:rsidRPr="00D1064E">
        <w:rPr>
          <w:i/>
          <w:iCs/>
          <w:lang w:val="en-GB"/>
        </w:rPr>
        <w:t>(</w:t>
      </w:r>
      <w:r w:rsidRPr="00D1064E">
        <w:rPr>
          <w:bCs/>
          <w:i/>
          <w:iCs/>
        </w:rPr>
        <w:t>National security/emergency preparedness</w:t>
      </w:r>
      <w:r w:rsidRPr="00D1064E">
        <w:rPr>
          <w:i/>
          <w:iCs/>
          <w:lang w:val="en-GB"/>
        </w:rPr>
        <w:t>)</w:t>
      </w:r>
    </w:p>
    <w:p w:rsidR="009D34BB" w:rsidRPr="00D1064E" w:rsidRDefault="009D34BB" w:rsidP="003C1430">
      <w:pPr>
        <w:ind w:left="1418" w:hanging="1418"/>
        <w:jc w:val="left"/>
        <w:rPr>
          <w:i/>
          <w:iCs/>
          <w:lang w:val="en-GB"/>
        </w:rPr>
      </w:pPr>
      <w:r w:rsidRPr="00D1064E">
        <w:rPr>
          <w:bCs/>
        </w:rPr>
        <w:t>NSP</w:t>
      </w:r>
      <w:r w:rsidRPr="00D1064E">
        <w:rPr>
          <w:lang w:val="en-GB"/>
        </w:rPr>
        <w:tab/>
      </w:r>
      <w:r w:rsidRPr="00D1064E">
        <w:rPr>
          <w:rFonts w:hint="cs"/>
          <w:i/>
          <w:rtl/>
        </w:rPr>
        <w:t>مقدّم خدمة الشبكة</w:t>
      </w:r>
      <w:r w:rsidRPr="00D1064E">
        <w:rPr>
          <w:i/>
          <w:rtl/>
        </w:rPr>
        <w:t xml:space="preserve"> </w:t>
      </w:r>
      <w:r w:rsidRPr="00D1064E">
        <w:rPr>
          <w:i/>
          <w:iCs/>
          <w:lang w:val="en-GB"/>
        </w:rPr>
        <w:t>(</w:t>
      </w:r>
      <w:r w:rsidRPr="00D1064E">
        <w:rPr>
          <w:bCs/>
          <w:i/>
          <w:iCs/>
        </w:rPr>
        <w:t>Network service provider</w:t>
      </w:r>
      <w:r w:rsidRPr="00D1064E">
        <w:rPr>
          <w:i/>
          <w:iCs/>
          <w:lang w:val="en-GB"/>
        </w:rPr>
        <w:t>)</w:t>
      </w:r>
    </w:p>
    <w:p w:rsidR="009D34BB" w:rsidRPr="00D1064E" w:rsidRDefault="009D34BB" w:rsidP="00AB621A">
      <w:pPr>
        <w:pStyle w:val="Headingb"/>
        <w:spacing w:line="300" w:lineRule="exact"/>
        <w:rPr>
          <w:i/>
          <w:iCs/>
          <w:lang w:val="en-GB"/>
        </w:rPr>
      </w:pPr>
      <w:r w:rsidRPr="00D1064E">
        <w:rPr>
          <w:lang w:val="en-GB"/>
        </w:rPr>
        <w:t>O</w:t>
      </w:r>
      <w:r w:rsidRPr="00D1064E">
        <w:rPr>
          <w:lang w:val="en-GB"/>
        </w:rPr>
        <w:tab/>
      </w:r>
    </w:p>
    <w:p w:rsidR="009D34BB" w:rsidRPr="00D1064E" w:rsidRDefault="009D34BB" w:rsidP="003C1430">
      <w:pPr>
        <w:ind w:left="1418" w:hanging="1418"/>
        <w:jc w:val="left"/>
        <w:rPr>
          <w:i/>
          <w:iCs/>
          <w:lang w:val="en-GB"/>
        </w:rPr>
      </w:pPr>
      <w:r w:rsidRPr="00D1064E">
        <w:rPr>
          <w:lang w:val="en-GB"/>
        </w:rPr>
        <w:t>OFDM</w:t>
      </w:r>
      <w:r w:rsidRPr="00D1064E">
        <w:rPr>
          <w:lang w:val="en-GB"/>
        </w:rPr>
        <w:tab/>
      </w:r>
      <w:r w:rsidRPr="00D1064E">
        <w:rPr>
          <w:rFonts w:hint="cs"/>
          <w:i/>
          <w:rtl/>
        </w:rPr>
        <w:t>تعدد الإرسال بتقسيم تعامدي للتردد</w:t>
      </w:r>
      <w:r w:rsidRPr="00D1064E">
        <w:rPr>
          <w:i/>
          <w:rtl/>
        </w:rPr>
        <w:t xml:space="preserve"> </w:t>
      </w:r>
      <w:r w:rsidRPr="00D1064E">
        <w:rPr>
          <w:i/>
          <w:iCs/>
          <w:lang w:val="en-GB"/>
        </w:rPr>
        <w:t>(</w:t>
      </w:r>
      <w:r w:rsidRPr="00D1064E">
        <w:rPr>
          <w:bCs/>
          <w:i/>
          <w:iCs/>
        </w:rPr>
        <w:t>Orthogonal frequency division multiplexing</w:t>
      </w:r>
      <w:r w:rsidRPr="00D1064E">
        <w:rPr>
          <w:i/>
          <w:iCs/>
          <w:lang w:val="en-GB"/>
        </w:rPr>
        <w:t>)</w:t>
      </w:r>
    </w:p>
    <w:p w:rsidR="009D34BB" w:rsidRPr="00D1064E" w:rsidRDefault="009D34BB" w:rsidP="003C1430">
      <w:pPr>
        <w:ind w:left="1418" w:hanging="1418"/>
        <w:jc w:val="left"/>
        <w:rPr>
          <w:i/>
          <w:iCs/>
          <w:lang w:val="en-GB"/>
        </w:rPr>
      </w:pPr>
      <w:r w:rsidRPr="00D1064E">
        <w:rPr>
          <w:lang w:val="en-GB"/>
        </w:rPr>
        <w:t>OFDMA</w:t>
      </w:r>
      <w:r w:rsidRPr="00D1064E">
        <w:rPr>
          <w:lang w:val="en-GB"/>
        </w:rPr>
        <w:tab/>
      </w:r>
      <w:r w:rsidRPr="00D1064E">
        <w:rPr>
          <w:rFonts w:hint="cs"/>
          <w:i/>
          <w:rtl/>
        </w:rPr>
        <w:t xml:space="preserve">نفاذ متعدد بتقسيم تعامدي للتردد </w:t>
      </w:r>
      <w:r w:rsidRPr="00D1064E">
        <w:rPr>
          <w:i/>
          <w:iCs/>
          <w:lang w:val="en-GB"/>
        </w:rPr>
        <w:t>(</w:t>
      </w:r>
      <w:r w:rsidRPr="00D1064E">
        <w:rPr>
          <w:bCs/>
          <w:i/>
          <w:iCs/>
        </w:rPr>
        <w:t>Orthogonal frequency division multiple access</w:t>
      </w:r>
      <w:r w:rsidRPr="00D1064E">
        <w:rPr>
          <w:i/>
          <w:iCs/>
          <w:lang w:val="en-GB"/>
        </w:rPr>
        <w:t>)</w:t>
      </w:r>
    </w:p>
    <w:p w:rsidR="009D34BB" w:rsidRPr="00D1064E" w:rsidRDefault="009D34BB" w:rsidP="003C1430">
      <w:pPr>
        <w:ind w:left="1418" w:hanging="1418"/>
        <w:jc w:val="left"/>
        <w:rPr>
          <w:i/>
          <w:iCs/>
          <w:lang w:val="en-GB"/>
        </w:rPr>
      </w:pPr>
      <w:r w:rsidRPr="00D1064E">
        <w:rPr>
          <w:lang w:val="en-GB"/>
        </w:rPr>
        <w:t>OID</w:t>
      </w:r>
      <w:r w:rsidRPr="00D1064E">
        <w:rPr>
          <w:lang w:val="en-GB"/>
        </w:rPr>
        <w:tab/>
      </w:r>
      <w:r w:rsidRPr="00D1064E">
        <w:rPr>
          <w:rFonts w:hint="cs"/>
          <w:i/>
          <w:rtl/>
          <w:lang w:bidi="ar-LB"/>
        </w:rPr>
        <w:t>معرّف الكائن</w:t>
      </w:r>
      <w:r w:rsidRPr="00D1064E">
        <w:rPr>
          <w:i/>
          <w:rtl/>
        </w:rPr>
        <w:t xml:space="preserve"> </w:t>
      </w:r>
      <w:r w:rsidRPr="00D1064E">
        <w:rPr>
          <w:i/>
          <w:iCs/>
          <w:lang w:val="en-GB"/>
        </w:rPr>
        <w:t>(</w:t>
      </w:r>
      <w:r w:rsidRPr="00D1064E">
        <w:rPr>
          <w:bCs/>
          <w:i/>
          <w:iCs/>
        </w:rPr>
        <w:t>Object identifier</w:t>
      </w:r>
      <w:r w:rsidRPr="00D1064E">
        <w:rPr>
          <w:i/>
          <w:iCs/>
          <w:lang w:val="en-GB"/>
        </w:rPr>
        <w:t>)</w:t>
      </w:r>
    </w:p>
    <w:p w:rsidR="009D34BB" w:rsidRPr="00D1064E" w:rsidRDefault="009D34BB" w:rsidP="003C1430">
      <w:pPr>
        <w:ind w:left="1418" w:hanging="1418"/>
        <w:jc w:val="left"/>
        <w:rPr>
          <w:i/>
          <w:iCs/>
          <w:lang w:val="en-GB"/>
        </w:rPr>
      </w:pPr>
      <w:r w:rsidRPr="00D1064E">
        <w:rPr>
          <w:lang w:val="en-GB"/>
        </w:rPr>
        <w:t>OL</w:t>
      </w:r>
      <w:r w:rsidRPr="00D1064E">
        <w:rPr>
          <w:lang w:val="en-GB"/>
        </w:rPr>
        <w:tab/>
      </w:r>
      <w:r w:rsidR="00C66D3C" w:rsidRPr="00D1064E">
        <w:rPr>
          <w:rFonts w:hint="cs"/>
          <w:i/>
          <w:rtl/>
        </w:rPr>
        <w:t>عروة مفتوحة</w:t>
      </w:r>
      <w:r w:rsidRPr="00D1064E">
        <w:rPr>
          <w:rFonts w:hint="cs"/>
          <w:i/>
          <w:rtl/>
        </w:rPr>
        <w:t xml:space="preserve"> </w:t>
      </w:r>
      <w:r w:rsidRPr="00D1064E">
        <w:rPr>
          <w:i/>
          <w:iCs/>
          <w:lang w:val="en-GB"/>
        </w:rPr>
        <w:t>(</w:t>
      </w:r>
      <w:r w:rsidRPr="00D1064E">
        <w:rPr>
          <w:bCs/>
          <w:i/>
          <w:iCs/>
        </w:rPr>
        <w:t>Open-loop</w:t>
      </w:r>
      <w:r w:rsidRPr="00D1064E">
        <w:rPr>
          <w:i/>
          <w:iCs/>
          <w:lang w:val="en-GB"/>
        </w:rPr>
        <w:t>)</w:t>
      </w:r>
    </w:p>
    <w:p w:rsidR="009D34BB" w:rsidRPr="00D1064E" w:rsidRDefault="009D34BB" w:rsidP="003C1430">
      <w:pPr>
        <w:ind w:left="1418" w:hanging="1418"/>
        <w:jc w:val="left"/>
        <w:rPr>
          <w:i/>
          <w:iCs/>
          <w:lang w:val="en-GB"/>
        </w:rPr>
      </w:pPr>
      <w:r w:rsidRPr="00D1064E">
        <w:rPr>
          <w:lang w:val="en-GB"/>
        </w:rPr>
        <w:t>OSG</w:t>
      </w:r>
      <w:r w:rsidRPr="00D1064E">
        <w:rPr>
          <w:lang w:val="en-GB"/>
        </w:rPr>
        <w:tab/>
      </w:r>
      <w:r w:rsidRPr="00D1064E">
        <w:rPr>
          <w:rFonts w:hint="cs"/>
          <w:i/>
          <w:rtl/>
        </w:rPr>
        <w:t>مجموعة مشتركين مفتوحة</w:t>
      </w:r>
      <w:r w:rsidRPr="00D1064E">
        <w:rPr>
          <w:i/>
          <w:rtl/>
        </w:rPr>
        <w:t xml:space="preserve"> </w:t>
      </w:r>
      <w:r w:rsidRPr="00D1064E">
        <w:rPr>
          <w:i/>
          <w:iCs/>
          <w:lang w:val="en-GB"/>
        </w:rPr>
        <w:t>(</w:t>
      </w:r>
      <w:r w:rsidRPr="00D1064E">
        <w:rPr>
          <w:bCs/>
          <w:i/>
          <w:iCs/>
        </w:rPr>
        <w:t>Open subscriber group</w:t>
      </w:r>
      <w:r w:rsidRPr="00D1064E">
        <w:rPr>
          <w:i/>
          <w:iCs/>
          <w:lang w:val="en-GB"/>
        </w:rPr>
        <w:t>)</w:t>
      </w:r>
    </w:p>
    <w:p w:rsidR="009D34BB" w:rsidRPr="00D1064E" w:rsidRDefault="009D34BB" w:rsidP="00E70EAC">
      <w:pPr>
        <w:pStyle w:val="Headingb"/>
        <w:spacing w:line="300" w:lineRule="exact"/>
        <w:rPr>
          <w:i/>
          <w:iCs/>
          <w:lang w:val="en-GB"/>
        </w:rPr>
      </w:pPr>
      <w:r w:rsidRPr="00D1064E">
        <w:rPr>
          <w:lang w:val="en-GB"/>
        </w:rPr>
        <w:lastRenderedPageBreak/>
        <w:t>P</w:t>
      </w:r>
      <w:r w:rsidRPr="00D1064E">
        <w:rPr>
          <w:lang w:val="en-GB"/>
        </w:rPr>
        <w:tab/>
      </w:r>
    </w:p>
    <w:p w:rsidR="009D34BB" w:rsidRPr="00D1064E" w:rsidRDefault="009D34BB" w:rsidP="00E70EAC">
      <w:pPr>
        <w:keepNext/>
        <w:ind w:left="1418" w:hanging="1418"/>
        <w:jc w:val="left"/>
        <w:rPr>
          <w:i/>
          <w:iCs/>
          <w:lang w:val="en-GB"/>
        </w:rPr>
      </w:pPr>
      <w:r w:rsidRPr="00D1064E">
        <w:rPr>
          <w:lang w:val="en-GB"/>
        </w:rPr>
        <w:t>P-SFH</w:t>
      </w:r>
      <w:r w:rsidRPr="00D1064E">
        <w:rPr>
          <w:lang w:val="en-GB"/>
        </w:rPr>
        <w:tab/>
      </w:r>
      <w:r w:rsidRPr="00D1064E">
        <w:rPr>
          <w:rFonts w:hint="cs"/>
          <w:i/>
          <w:rtl/>
        </w:rPr>
        <w:t>رأسية الرتل الفائق الأولية</w:t>
      </w:r>
      <w:r w:rsidRPr="00D1064E">
        <w:rPr>
          <w:i/>
          <w:rtl/>
        </w:rPr>
        <w:t xml:space="preserve"> </w:t>
      </w:r>
      <w:r w:rsidRPr="00D1064E">
        <w:rPr>
          <w:i/>
          <w:iCs/>
          <w:lang w:val="en-GB"/>
        </w:rPr>
        <w:t>(</w:t>
      </w:r>
      <w:r w:rsidRPr="00D1064E">
        <w:rPr>
          <w:bCs/>
          <w:i/>
          <w:iCs/>
        </w:rPr>
        <w:t>Primary superframe header</w:t>
      </w:r>
      <w:r w:rsidRPr="00D1064E">
        <w:rPr>
          <w:i/>
          <w:iCs/>
          <w:lang w:val="en-GB"/>
        </w:rPr>
        <w:t>)</w:t>
      </w:r>
    </w:p>
    <w:p w:rsidR="002F3584" w:rsidRPr="00D1064E" w:rsidRDefault="009D34BB" w:rsidP="003C1430">
      <w:pPr>
        <w:ind w:left="1418" w:hanging="1418"/>
        <w:jc w:val="left"/>
        <w:rPr>
          <w:i/>
          <w:iCs/>
          <w:lang w:val="en-GB"/>
        </w:rPr>
      </w:pPr>
      <w:r w:rsidRPr="00D1064E">
        <w:rPr>
          <w:lang w:val="en-GB"/>
        </w:rPr>
        <w:t>PA</w:t>
      </w:r>
      <w:r w:rsidRPr="00D1064E">
        <w:rPr>
          <w:lang w:val="en-GB"/>
        </w:rPr>
        <w:tab/>
      </w:r>
      <w:r w:rsidRPr="00D1064E">
        <w:rPr>
          <w:rFonts w:hint="cs"/>
          <w:i/>
          <w:rtl/>
        </w:rPr>
        <w:t xml:space="preserve">تخصيص مستمر </w:t>
      </w:r>
      <w:r w:rsidRPr="00D1064E">
        <w:rPr>
          <w:i/>
          <w:iCs/>
          <w:lang w:val="en-GB"/>
        </w:rPr>
        <w:t>(</w:t>
      </w:r>
      <w:r w:rsidRPr="00D1064E">
        <w:rPr>
          <w:bCs/>
          <w:i/>
          <w:iCs/>
        </w:rPr>
        <w:t>Persistent allocation</w:t>
      </w:r>
      <w:r w:rsidRPr="00D1064E">
        <w:rPr>
          <w:i/>
          <w:iCs/>
          <w:lang w:val="en-GB"/>
        </w:rPr>
        <w:t>)</w:t>
      </w:r>
    </w:p>
    <w:p w:rsidR="009D34BB" w:rsidRPr="00D1064E" w:rsidRDefault="009D34BB" w:rsidP="003C1430">
      <w:pPr>
        <w:ind w:left="1418" w:hanging="1418"/>
        <w:jc w:val="left"/>
        <w:rPr>
          <w:i/>
          <w:iCs/>
          <w:lang w:val="en-GB"/>
        </w:rPr>
      </w:pPr>
      <w:r w:rsidRPr="00D1064E">
        <w:rPr>
          <w:lang w:val="en-GB"/>
        </w:rPr>
        <w:t>PA-Preamble</w:t>
      </w:r>
      <w:r w:rsidRPr="00D1064E">
        <w:rPr>
          <w:lang w:val="en-GB"/>
        </w:rPr>
        <w:tab/>
      </w:r>
      <w:r w:rsidRPr="00D1064E">
        <w:rPr>
          <w:rFonts w:hint="cs"/>
          <w:i/>
          <w:rtl/>
        </w:rPr>
        <w:t>تمهيد أولي متقدم</w:t>
      </w:r>
      <w:r w:rsidRPr="00D1064E">
        <w:rPr>
          <w:i/>
          <w:rtl/>
        </w:rPr>
        <w:t xml:space="preserve"> </w:t>
      </w:r>
      <w:r w:rsidRPr="00D1064E">
        <w:rPr>
          <w:i/>
          <w:iCs/>
          <w:lang w:val="en-GB"/>
        </w:rPr>
        <w:t>(</w:t>
      </w:r>
      <w:r w:rsidRPr="00D1064E">
        <w:rPr>
          <w:bCs/>
          <w:i/>
          <w:iCs/>
        </w:rPr>
        <w:t>Primary advanced preamble</w:t>
      </w:r>
      <w:r w:rsidRPr="00D1064E">
        <w:rPr>
          <w:i/>
          <w:iCs/>
          <w:lang w:val="en-GB"/>
        </w:rPr>
        <w:t>)</w:t>
      </w:r>
    </w:p>
    <w:p w:rsidR="009D34BB" w:rsidRPr="00D1064E" w:rsidRDefault="009D34BB" w:rsidP="003C1430">
      <w:pPr>
        <w:ind w:left="1418" w:hanging="1418"/>
        <w:jc w:val="left"/>
        <w:rPr>
          <w:i/>
          <w:iCs/>
          <w:lang w:val="en-GB"/>
        </w:rPr>
      </w:pPr>
      <w:r w:rsidRPr="00D1064E">
        <w:rPr>
          <w:lang w:val="en-GB"/>
        </w:rPr>
        <w:t>PAK</w:t>
      </w:r>
      <w:r w:rsidRPr="00D1064E">
        <w:rPr>
          <w:lang w:val="en-GB"/>
        </w:rPr>
        <w:tab/>
      </w:r>
      <w:r w:rsidRPr="00D1064E">
        <w:rPr>
          <w:rFonts w:hint="cs"/>
          <w:i/>
          <w:rtl/>
        </w:rPr>
        <w:t>مفتاح الترخيص الأولي</w:t>
      </w:r>
      <w:r w:rsidRPr="00D1064E">
        <w:rPr>
          <w:i/>
          <w:rtl/>
        </w:rPr>
        <w:t xml:space="preserve"> </w:t>
      </w:r>
      <w:r w:rsidRPr="00D1064E">
        <w:rPr>
          <w:i/>
          <w:iCs/>
          <w:lang w:val="en-GB"/>
        </w:rPr>
        <w:t>(</w:t>
      </w:r>
      <w:r w:rsidRPr="00D1064E">
        <w:rPr>
          <w:bCs/>
          <w:i/>
          <w:iCs/>
        </w:rPr>
        <w:t>Primary authorization key</w:t>
      </w:r>
      <w:r w:rsidRPr="00D1064E">
        <w:rPr>
          <w:i/>
          <w:iCs/>
          <w:lang w:val="en-GB"/>
        </w:rPr>
        <w:t>)</w:t>
      </w:r>
    </w:p>
    <w:p w:rsidR="009D34BB" w:rsidRPr="00D1064E" w:rsidRDefault="009D34BB" w:rsidP="003C1430">
      <w:pPr>
        <w:ind w:left="1418" w:hanging="1418"/>
        <w:jc w:val="left"/>
        <w:rPr>
          <w:i/>
          <w:iCs/>
          <w:lang w:val="en-GB"/>
        </w:rPr>
      </w:pPr>
      <w:r w:rsidRPr="00D1064E">
        <w:rPr>
          <w:lang w:val="en-GB"/>
        </w:rPr>
        <w:t>PAPR</w:t>
      </w:r>
      <w:r w:rsidRPr="00D1064E">
        <w:rPr>
          <w:lang w:val="en-GB"/>
        </w:rPr>
        <w:tab/>
      </w:r>
      <w:r w:rsidRPr="00D1064E">
        <w:rPr>
          <w:rFonts w:hint="cs"/>
          <w:i/>
          <w:rtl/>
        </w:rPr>
        <w:t xml:space="preserve">نسبة القدرة الذروية </w:t>
      </w:r>
      <w:r w:rsidR="0046186E" w:rsidRPr="00D1064E">
        <w:rPr>
          <w:rFonts w:hint="cs"/>
          <w:i/>
          <w:rtl/>
        </w:rPr>
        <w:t>إ</w:t>
      </w:r>
      <w:r w:rsidRPr="00D1064E">
        <w:rPr>
          <w:rFonts w:hint="cs"/>
          <w:i/>
          <w:rtl/>
        </w:rPr>
        <w:t>لى المتوسطة</w:t>
      </w:r>
      <w:r w:rsidRPr="00D1064E">
        <w:rPr>
          <w:i/>
          <w:rtl/>
        </w:rPr>
        <w:t xml:space="preserve"> </w:t>
      </w:r>
      <w:r w:rsidRPr="00D1064E">
        <w:rPr>
          <w:i/>
          <w:iCs/>
          <w:lang w:val="en-GB"/>
        </w:rPr>
        <w:t>(</w:t>
      </w:r>
      <w:r w:rsidRPr="00D1064E">
        <w:rPr>
          <w:bCs/>
          <w:i/>
          <w:iCs/>
        </w:rPr>
        <w:t>Peak to average power ratio</w:t>
      </w:r>
      <w:r w:rsidRPr="00D1064E">
        <w:rPr>
          <w:i/>
          <w:iCs/>
          <w:lang w:val="en-GB"/>
        </w:rPr>
        <w:t>)</w:t>
      </w:r>
    </w:p>
    <w:p w:rsidR="009D34BB" w:rsidRPr="00D1064E" w:rsidRDefault="009D34BB" w:rsidP="003C1430">
      <w:pPr>
        <w:ind w:left="1418" w:hanging="1418"/>
        <w:jc w:val="left"/>
        <w:rPr>
          <w:i/>
          <w:iCs/>
          <w:lang w:val="en-GB"/>
        </w:rPr>
      </w:pPr>
      <w:r w:rsidRPr="00D1064E">
        <w:rPr>
          <w:lang w:val="en-GB"/>
        </w:rPr>
        <w:t>PBR</w:t>
      </w:r>
      <w:r w:rsidRPr="00D1064E">
        <w:rPr>
          <w:lang w:val="en-GB"/>
        </w:rPr>
        <w:tab/>
      </w:r>
      <w:r w:rsidRPr="00D1064E">
        <w:rPr>
          <w:rFonts w:hint="cs"/>
          <w:i/>
          <w:rtl/>
        </w:rPr>
        <w:t>طلب متراكب</w:t>
      </w:r>
      <w:r w:rsidRPr="00D1064E">
        <w:rPr>
          <w:i/>
          <w:rtl/>
        </w:rPr>
        <w:t xml:space="preserve"> </w:t>
      </w:r>
      <w:r w:rsidRPr="00D1064E">
        <w:rPr>
          <w:i/>
          <w:iCs/>
          <w:lang w:val="en-GB"/>
        </w:rPr>
        <w:t>(</w:t>
      </w:r>
      <w:r w:rsidRPr="00D1064E">
        <w:rPr>
          <w:bCs/>
          <w:i/>
          <w:iCs/>
        </w:rPr>
        <w:t>Piggyback request</w:t>
      </w:r>
      <w:r w:rsidRPr="00D1064E">
        <w:rPr>
          <w:i/>
          <w:iCs/>
          <w:lang w:val="en-GB"/>
        </w:rPr>
        <w:t>)</w:t>
      </w:r>
    </w:p>
    <w:p w:rsidR="009D34BB" w:rsidRPr="00D1064E" w:rsidRDefault="009D34BB" w:rsidP="003C1430">
      <w:pPr>
        <w:ind w:left="1418" w:hanging="1418"/>
        <w:jc w:val="left"/>
        <w:rPr>
          <w:i/>
          <w:iCs/>
          <w:lang w:val="en-GB"/>
        </w:rPr>
      </w:pPr>
      <w:r w:rsidRPr="00D1064E">
        <w:rPr>
          <w:lang w:val="en-GB"/>
        </w:rPr>
        <w:t>PDU</w:t>
      </w:r>
      <w:r w:rsidRPr="00D1064E">
        <w:rPr>
          <w:lang w:val="en-GB"/>
        </w:rPr>
        <w:tab/>
      </w:r>
      <w:r w:rsidRPr="00D1064E">
        <w:rPr>
          <w:rFonts w:hint="cs"/>
          <w:i/>
          <w:rtl/>
        </w:rPr>
        <w:t>وحدة بيانات ال</w:t>
      </w:r>
      <w:r w:rsidRPr="00D1064E">
        <w:rPr>
          <w:i/>
          <w:rtl/>
        </w:rPr>
        <w:t xml:space="preserve">بروتوكول </w:t>
      </w:r>
      <w:r w:rsidRPr="00D1064E">
        <w:rPr>
          <w:i/>
          <w:iCs/>
          <w:lang w:val="en-GB"/>
        </w:rPr>
        <w:t>(</w:t>
      </w:r>
      <w:r w:rsidRPr="00D1064E">
        <w:rPr>
          <w:bCs/>
          <w:i/>
          <w:iCs/>
        </w:rPr>
        <w:t>Protocol data unit</w:t>
      </w:r>
      <w:r w:rsidRPr="00D1064E">
        <w:rPr>
          <w:i/>
          <w:iCs/>
          <w:lang w:val="en-GB"/>
        </w:rPr>
        <w:t>)</w:t>
      </w:r>
    </w:p>
    <w:p w:rsidR="009D34BB" w:rsidRPr="00D1064E" w:rsidRDefault="009D34BB" w:rsidP="003C1430">
      <w:pPr>
        <w:ind w:left="1418" w:hanging="1418"/>
        <w:jc w:val="left"/>
        <w:rPr>
          <w:i/>
          <w:iCs/>
          <w:lang w:val="en-GB"/>
        </w:rPr>
      </w:pPr>
      <w:r w:rsidRPr="00D1064E">
        <w:rPr>
          <w:lang w:val="en-GB"/>
        </w:rPr>
        <w:t>PER</w:t>
      </w:r>
      <w:r w:rsidRPr="00D1064E">
        <w:rPr>
          <w:lang w:val="en-GB"/>
        </w:rPr>
        <w:tab/>
      </w:r>
      <w:r w:rsidRPr="00D1064E">
        <w:rPr>
          <w:rFonts w:hint="cs"/>
          <w:i/>
          <w:rtl/>
        </w:rPr>
        <w:t>نسبة الخطأ في الرزمة</w:t>
      </w:r>
      <w:r w:rsidRPr="00D1064E">
        <w:rPr>
          <w:i/>
          <w:rtl/>
        </w:rPr>
        <w:t xml:space="preserve"> </w:t>
      </w:r>
      <w:r w:rsidRPr="00D1064E">
        <w:rPr>
          <w:i/>
          <w:iCs/>
          <w:lang w:val="en-GB"/>
        </w:rPr>
        <w:t>(</w:t>
      </w:r>
      <w:r w:rsidRPr="00D1064E">
        <w:rPr>
          <w:i/>
          <w:iCs/>
        </w:rPr>
        <w:t>P</w:t>
      </w:r>
      <w:r w:rsidRPr="00D1064E">
        <w:rPr>
          <w:bCs/>
          <w:i/>
          <w:iCs/>
        </w:rPr>
        <w:t>acket error ratio</w:t>
      </w:r>
      <w:r w:rsidRPr="00D1064E">
        <w:rPr>
          <w:i/>
          <w:iCs/>
          <w:lang w:val="en-GB"/>
        </w:rPr>
        <w:t>)</w:t>
      </w:r>
    </w:p>
    <w:p w:rsidR="009D34BB" w:rsidRPr="00D1064E" w:rsidRDefault="00FF4DBD" w:rsidP="00FF4DBD">
      <w:pPr>
        <w:ind w:left="1418" w:hanging="1418"/>
        <w:jc w:val="left"/>
        <w:rPr>
          <w:i/>
          <w:iCs/>
          <w:lang w:val="en-GB"/>
        </w:rPr>
      </w:pPr>
      <w:r w:rsidRPr="00D1064E">
        <w:rPr>
          <w:bCs/>
        </w:rPr>
        <w:t>PFBCH</w:t>
      </w:r>
      <w:r w:rsidR="009D34BB" w:rsidRPr="00D1064E">
        <w:rPr>
          <w:lang w:val="en-GB"/>
        </w:rPr>
        <w:tab/>
      </w:r>
      <w:r w:rsidR="009D34BB" w:rsidRPr="00D1064E">
        <w:rPr>
          <w:i/>
          <w:rtl/>
        </w:rPr>
        <w:t>قناة المعلومات المرتجعة السريعة الأولية</w:t>
      </w:r>
      <w:r w:rsidR="009D34BB" w:rsidRPr="00D1064E">
        <w:rPr>
          <w:rFonts w:hint="cs"/>
          <w:i/>
          <w:rtl/>
        </w:rPr>
        <w:t xml:space="preserve"> في الوصلة الصاعدة</w:t>
      </w:r>
      <w:r w:rsidR="009D34BB" w:rsidRPr="00D1064E">
        <w:rPr>
          <w:i/>
          <w:rtl/>
        </w:rPr>
        <w:t xml:space="preserve"> </w:t>
      </w:r>
      <w:r w:rsidR="009D34BB" w:rsidRPr="00D1064E">
        <w:rPr>
          <w:i/>
          <w:iCs/>
          <w:lang w:val="en-GB"/>
        </w:rPr>
        <w:t>(</w:t>
      </w:r>
      <w:r w:rsidR="009D34BB" w:rsidRPr="00D1064E">
        <w:rPr>
          <w:bCs/>
          <w:i/>
          <w:iCs/>
        </w:rPr>
        <w:t>UL primary fast feedback channel</w:t>
      </w:r>
      <w:r w:rsidR="009D34BB" w:rsidRPr="00D1064E">
        <w:rPr>
          <w:i/>
          <w:iCs/>
          <w:lang w:val="en-GB"/>
        </w:rPr>
        <w:t>)</w:t>
      </w:r>
    </w:p>
    <w:p w:rsidR="009D34BB" w:rsidRPr="00D1064E" w:rsidRDefault="009D34BB" w:rsidP="003C1430">
      <w:pPr>
        <w:ind w:left="1418" w:hanging="1418"/>
        <w:jc w:val="left"/>
        <w:rPr>
          <w:i/>
          <w:iCs/>
          <w:lang w:val="en-GB"/>
        </w:rPr>
      </w:pPr>
      <w:r w:rsidRPr="00D1064E">
        <w:rPr>
          <w:lang w:val="en-GB"/>
        </w:rPr>
        <w:t>PGID</w:t>
      </w:r>
      <w:r w:rsidRPr="00D1064E">
        <w:rPr>
          <w:lang w:val="en-GB"/>
        </w:rPr>
        <w:tab/>
      </w:r>
      <w:r w:rsidRPr="00D1064E">
        <w:rPr>
          <w:rFonts w:hint="cs"/>
          <w:i/>
          <w:rtl/>
        </w:rPr>
        <w:t>معرّف مجموعة الاستدعاء الراديوي</w:t>
      </w:r>
      <w:r w:rsidRPr="00D1064E">
        <w:rPr>
          <w:i/>
          <w:rtl/>
        </w:rPr>
        <w:t xml:space="preserve"> </w:t>
      </w:r>
      <w:r w:rsidRPr="00D1064E">
        <w:rPr>
          <w:i/>
          <w:iCs/>
          <w:lang w:val="en-GB"/>
        </w:rPr>
        <w:t>(</w:t>
      </w:r>
      <w:r w:rsidRPr="00D1064E">
        <w:rPr>
          <w:bCs/>
          <w:i/>
          <w:iCs/>
          <w:lang w:val="en-GB"/>
        </w:rPr>
        <w:t>P</w:t>
      </w:r>
      <w:r w:rsidRPr="00D1064E">
        <w:rPr>
          <w:bCs/>
          <w:i/>
          <w:iCs/>
        </w:rPr>
        <w:t>aging-group identifier</w:t>
      </w:r>
      <w:r w:rsidRPr="00D1064E">
        <w:rPr>
          <w:i/>
          <w:iCs/>
          <w:lang w:val="en-GB"/>
        </w:rPr>
        <w:t>)</w:t>
      </w:r>
    </w:p>
    <w:p w:rsidR="009D34BB" w:rsidRPr="00D1064E" w:rsidRDefault="009D34BB" w:rsidP="003C1430">
      <w:pPr>
        <w:ind w:left="1418" w:hanging="1418"/>
        <w:jc w:val="left"/>
        <w:rPr>
          <w:i/>
          <w:iCs/>
          <w:lang w:val="en-GB"/>
        </w:rPr>
      </w:pPr>
      <w:r w:rsidRPr="00D1064E">
        <w:rPr>
          <w:lang w:val="en-GB"/>
        </w:rPr>
        <w:t>PHS</w:t>
      </w:r>
      <w:r w:rsidRPr="00D1064E">
        <w:rPr>
          <w:lang w:val="en-GB"/>
        </w:rPr>
        <w:tab/>
      </w:r>
      <w:r w:rsidRPr="00D1064E">
        <w:rPr>
          <w:rFonts w:hint="cs"/>
          <w:i/>
          <w:rtl/>
        </w:rPr>
        <w:t>إلغاء رأسية الحمولة النافعة</w:t>
      </w:r>
      <w:r w:rsidRPr="00D1064E">
        <w:rPr>
          <w:i/>
          <w:rtl/>
        </w:rPr>
        <w:t xml:space="preserve"> </w:t>
      </w:r>
      <w:r w:rsidRPr="00D1064E">
        <w:rPr>
          <w:i/>
          <w:iCs/>
          <w:lang w:val="en-GB"/>
        </w:rPr>
        <w:t>(</w:t>
      </w:r>
      <w:r w:rsidRPr="00D1064E">
        <w:rPr>
          <w:bCs/>
          <w:i/>
          <w:iCs/>
        </w:rPr>
        <w:t>Payload header suppression</w:t>
      </w:r>
      <w:r w:rsidRPr="00D1064E">
        <w:rPr>
          <w:i/>
          <w:iCs/>
          <w:lang w:val="en-GB"/>
        </w:rPr>
        <w:t>)</w:t>
      </w:r>
    </w:p>
    <w:p w:rsidR="009D34BB" w:rsidRPr="00D1064E" w:rsidRDefault="009D34BB" w:rsidP="003C1430">
      <w:pPr>
        <w:ind w:left="1418" w:hanging="1418"/>
        <w:jc w:val="left"/>
        <w:rPr>
          <w:i/>
          <w:iCs/>
          <w:lang w:val="en-GB"/>
        </w:rPr>
      </w:pPr>
      <w:r w:rsidRPr="00D1064E">
        <w:rPr>
          <w:lang w:val="en-GB"/>
        </w:rPr>
        <w:t>PHSF</w:t>
      </w:r>
      <w:r w:rsidRPr="00D1064E">
        <w:rPr>
          <w:lang w:val="en-GB"/>
        </w:rPr>
        <w:tab/>
      </w:r>
      <w:r w:rsidRPr="00D1064E">
        <w:rPr>
          <w:rFonts w:hint="cs"/>
          <w:i/>
          <w:rtl/>
        </w:rPr>
        <w:t>حقل إلغاء رأسية الحمولة النافعة</w:t>
      </w:r>
      <w:r w:rsidRPr="00D1064E">
        <w:rPr>
          <w:i/>
          <w:rtl/>
        </w:rPr>
        <w:t xml:space="preserve"> </w:t>
      </w:r>
      <w:r w:rsidRPr="00D1064E">
        <w:rPr>
          <w:i/>
          <w:iCs/>
          <w:lang w:val="en-GB"/>
        </w:rPr>
        <w:t>(</w:t>
      </w:r>
      <w:r w:rsidRPr="00D1064E">
        <w:rPr>
          <w:bCs/>
          <w:i/>
          <w:iCs/>
        </w:rPr>
        <w:t>Payload header suppression field</w:t>
      </w:r>
      <w:r w:rsidRPr="00D1064E">
        <w:rPr>
          <w:i/>
          <w:iCs/>
          <w:lang w:val="en-GB"/>
        </w:rPr>
        <w:t>)</w:t>
      </w:r>
    </w:p>
    <w:p w:rsidR="009D34BB" w:rsidRPr="00D1064E" w:rsidRDefault="009D34BB" w:rsidP="003C1430">
      <w:pPr>
        <w:ind w:left="1418" w:hanging="1418"/>
        <w:jc w:val="left"/>
        <w:rPr>
          <w:i/>
          <w:iCs/>
          <w:lang w:val="en-GB"/>
        </w:rPr>
      </w:pPr>
      <w:r w:rsidRPr="00D1064E">
        <w:rPr>
          <w:lang w:val="en-GB"/>
        </w:rPr>
        <w:t>PHSI</w:t>
      </w:r>
      <w:r w:rsidRPr="00D1064E">
        <w:rPr>
          <w:lang w:val="en-GB"/>
        </w:rPr>
        <w:tab/>
      </w:r>
      <w:r w:rsidRPr="00D1064E">
        <w:rPr>
          <w:rFonts w:hint="cs"/>
          <w:i/>
          <w:rtl/>
        </w:rPr>
        <w:t>دليل إلغاء رأسية الحمولة النافعة</w:t>
      </w:r>
      <w:r w:rsidRPr="00D1064E">
        <w:rPr>
          <w:i/>
          <w:rtl/>
        </w:rPr>
        <w:t xml:space="preserve"> </w:t>
      </w:r>
      <w:r w:rsidRPr="00D1064E">
        <w:rPr>
          <w:i/>
          <w:iCs/>
          <w:lang w:val="en-GB"/>
        </w:rPr>
        <w:t>(</w:t>
      </w:r>
      <w:r w:rsidRPr="00D1064E">
        <w:rPr>
          <w:bCs/>
          <w:i/>
          <w:iCs/>
        </w:rPr>
        <w:t>Payload header suppression index</w:t>
      </w:r>
      <w:r w:rsidRPr="00D1064E">
        <w:rPr>
          <w:i/>
          <w:iCs/>
          <w:lang w:val="en-GB"/>
        </w:rPr>
        <w:t>)</w:t>
      </w:r>
    </w:p>
    <w:p w:rsidR="009D34BB" w:rsidRPr="00D1064E" w:rsidRDefault="009D34BB" w:rsidP="003C1430">
      <w:pPr>
        <w:ind w:left="1418" w:hanging="1418"/>
        <w:jc w:val="left"/>
        <w:rPr>
          <w:i/>
          <w:iCs/>
          <w:lang w:val="en-GB"/>
        </w:rPr>
      </w:pPr>
      <w:r w:rsidRPr="00D1064E">
        <w:rPr>
          <w:lang w:val="en-GB"/>
        </w:rPr>
        <w:t>PHSM</w:t>
      </w:r>
      <w:r w:rsidRPr="00D1064E">
        <w:rPr>
          <w:lang w:val="en-GB"/>
        </w:rPr>
        <w:tab/>
      </w:r>
      <w:r w:rsidRPr="00D1064E">
        <w:rPr>
          <w:rFonts w:hint="cs"/>
          <w:i/>
          <w:rtl/>
        </w:rPr>
        <w:t>قناع رأسية الحمولة النافعة</w:t>
      </w:r>
      <w:r w:rsidRPr="00D1064E">
        <w:rPr>
          <w:i/>
          <w:rtl/>
        </w:rPr>
        <w:t xml:space="preserve"> </w:t>
      </w:r>
      <w:r w:rsidRPr="00D1064E">
        <w:rPr>
          <w:i/>
          <w:iCs/>
          <w:lang w:val="en-GB"/>
        </w:rPr>
        <w:t>(</w:t>
      </w:r>
      <w:r w:rsidRPr="00D1064E">
        <w:rPr>
          <w:bCs/>
          <w:i/>
          <w:iCs/>
        </w:rPr>
        <w:t>Payload header suppression mask</w:t>
      </w:r>
      <w:r w:rsidRPr="00D1064E">
        <w:rPr>
          <w:i/>
          <w:iCs/>
          <w:lang w:val="en-GB"/>
        </w:rPr>
        <w:t>)</w:t>
      </w:r>
    </w:p>
    <w:p w:rsidR="009D34BB" w:rsidRPr="00D1064E" w:rsidRDefault="009D34BB" w:rsidP="003C1430">
      <w:pPr>
        <w:ind w:left="1418" w:hanging="1418"/>
        <w:jc w:val="left"/>
        <w:rPr>
          <w:i/>
          <w:iCs/>
          <w:lang w:val="en-GB"/>
        </w:rPr>
      </w:pPr>
      <w:r w:rsidRPr="00D1064E">
        <w:rPr>
          <w:lang w:val="en-GB"/>
        </w:rPr>
        <w:t>PHSS</w:t>
      </w:r>
      <w:r w:rsidRPr="00D1064E">
        <w:rPr>
          <w:lang w:val="en-GB"/>
        </w:rPr>
        <w:tab/>
      </w:r>
      <w:r w:rsidRPr="00D1064E">
        <w:rPr>
          <w:rFonts w:hint="cs"/>
          <w:i/>
          <w:rtl/>
        </w:rPr>
        <w:t>حجم إلغاء رأسية الحمولة النافعة</w:t>
      </w:r>
      <w:r w:rsidRPr="00D1064E">
        <w:rPr>
          <w:i/>
          <w:rtl/>
        </w:rPr>
        <w:t xml:space="preserve"> </w:t>
      </w:r>
      <w:r w:rsidRPr="00D1064E">
        <w:rPr>
          <w:i/>
          <w:iCs/>
          <w:lang w:val="en-GB"/>
        </w:rPr>
        <w:t>(</w:t>
      </w:r>
      <w:r w:rsidRPr="00D1064E">
        <w:rPr>
          <w:bCs/>
          <w:i/>
          <w:iCs/>
        </w:rPr>
        <w:t>Payload header suppression size</w:t>
      </w:r>
      <w:r w:rsidRPr="00D1064E">
        <w:rPr>
          <w:i/>
          <w:iCs/>
          <w:lang w:val="en-GB"/>
        </w:rPr>
        <w:t>)</w:t>
      </w:r>
    </w:p>
    <w:p w:rsidR="002F3584" w:rsidRPr="00D1064E" w:rsidRDefault="009D34BB" w:rsidP="003C1430">
      <w:pPr>
        <w:ind w:left="1418" w:hanging="1418"/>
        <w:jc w:val="left"/>
        <w:rPr>
          <w:i/>
          <w:iCs/>
          <w:lang w:val="en-GB"/>
        </w:rPr>
      </w:pPr>
      <w:r w:rsidRPr="00D1064E">
        <w:rPr>
          <w:lang w:val="en-GB"/>
        </w:rPr>
        <w:t>PHSV</w:t>
      </w:r>
      <w:r w:rsidRPr="00D1064E">
        <w:rPr>
          <w:lang w:val="en-GB"/>
        </w:rPr>
        <w:tab/>
      </w:r>
      <w:r w:rsidRPr="00D1064E">
        <w:rPr>
          <w:rFonts w:hint="cs"/>
          <w:i/>
          <w:rtl/>
        </w:rPr>
        <w:t>صلاحية إلغاء رأسية الحمولة النافعة</w:t>
      </w:r>
      <w:r w:rsidRPr="00D1064E">
        <w:rPr>
          <w:i/>
          <w:rtl/>
        </w:rPr>
        <w:t xml:space="preserve"> </w:t>
      </w:r>
      <w:r w:rsidRPr="00D1064E">
        <w:rPr>
          <w:i/>
          <w:iCs/>
          <w:lang w:val="en-GB"/>
        </w:rPr>
        <w:t>(</w:t>
      </w:r>
      <w:r w:rsidRPr="00D1064E">
        <w:rPr>
          <w:bCs/>
          <w:i/>
          <w:iCs/>
        </w:rPr>
        <w:t>Payload header suppression valid</w:t>
      </w:r>
      <w:r w:rsidRPr="00D1064E">
        <w:rPr>
          <w:i/>
          <w:iCs/>
          <w:lang w:val="en-GB"/>
        </w:rPr>
        <w:t>)</w:t>
      </w:r>
    </w:p>
    <w:p w:rsidR="009D34BB" w:rsidRPr="00D1064E" w:rsidRDefault="009D34BB" w:rsidP="003C1430">
      <w:pPr>
        <w:ind w:left="1418" w:hanging="1418"/>
        <w:jc w:val="left"/>
        <w:rPr>
          <w:i/>
          <w:iCs/>
          <w:lang w:val="en-GB"/>
        </w:rPr>
      </w:pPr>
      <w:r w:rsidRPr="00D1064E">
        <w:rPr>
          <w:lang w:val="en-GB"/>
        </w:rPr>
        <w:t>PHY</w:t>
      </w:r>
      <w:r w:rsidRPr="00D1064E">
        <w:rPr>
          <w:lang w:val="en-GB"/>
        </w:rPr>
        <w:tab/>
      </w:r>
      <w:r w:rsidRPr="00D1064E">
        <w:rPr>
          <w:rFonts w:hint="cs"/>
          <w:i/>
          <w:rtl/>
        </w:rPr>
        <w:t>الطبقة المادية</w:t>
      </w:r>
      <w:r w:rsidRPr="00D1064E">
        <w:rPr>
          <w:i/>
          <w:rtl/>
        </w:rPr>
        <w:t xml:space="preserve"> </w:t>
      </w:r>
      <w:r w:rsidRPr="00D1064E">
        <w:rPr>
          <w:i/>
          <w:iCs/>
          <w:lang w:val="en-GB"/>
        </w:rPr>
        <w:t>(</w:t>
      </w:r>
      <w:r w:rsidRPr="00D1064E">
        <w:rPr>
          <w:bCs/>
          <w:i/>
          <w:iCs/>
        </w:rPr>
        <w:t>Physical layer</w:t>
      </w:r>
      <w:r w:rsidRPr="00D1064E">
        <w:rPr>
          <w:i/>
          <w:iCs/>
          <w:lang w:val="en-GB"/>
        </w:rPr>
        <w:t>)</w:t>
      </w:r>
    </w:p>
    <w:p w:rsidR="009D34BB" w:rsidRPr="00D1064E" w:rsidRDefault="009D34BB" w:rsidP="003C1430">
      <w:pPr>
        <w:ind w:left="1418" w:hanging="1418"/>
        <w:jc w:val="left"/>
        <w:rPr>
          <w:i/>
          <w:iCs/>
          <w:lang w:val="en-GB"/>
        </w:rPr>
      </w:pPr>
      <w:r w:rsidRPr="00D1064E">
        <w:rPr>
          <w:lang w:val="en-GB"/>
        </w:rPr>
        <w:t>PKM</w:t>
      </w:r>
      <w:r w:rsidRPr="00D1064E">
        <w:rPr>
          <w:lang w:val="en-GB"/>
        </w:rPr>
        <w:tab/>
      </w:r>
      <w:r w:rsidRPr="00D1064E">
        <w:rPr>
          <w:rFonts w:hint="cs"/>
          <w:i/>
          <w:rtl/>
        </w:rPr>
        <w:t>إدارة مفاتيح الخصوصية</w:t>
      </w:r>
      <w:r w:rsidRPr="00D1064E">
        <w:rPr>
          <w:i/>
          <w:rtl/>
        </w:rPr>
        <w:t xml:space="preserve"> </w:t>
      </w:r>
      <w:r w:rsidRPr="00D1064E">
        <w:rPr>
          <w:i/>
          <w:iCs/>
          <w:lang w:val="en-GB"/>
        </w:rPr>
        <w:t>(</w:t>
      </w:r>
      <w:r w:rsidRPr="00D1064E">
        <w:rPr>
          <w:i/>
          <w:iCs/>
        </w:rPr>
        <w:t>P</w:t>
      </w:r>
      <w:r w:rsidRPr="00D1064E">
        <w:rPr>
          <w:bCs/>
          <w:i/>
          <w:iCs/>
        </w:rPr>
        <w:t>rivacy key management</w:t>
      </w:r>
      <w:r w:rsidRPr="00D1064E">
        <w:rPr>
          <w:i/>
          <w:iCs/>
          <w:lang w:val="en-GB"/>
        </w:rPr>
        <w:t>)</w:t>
      </w:r>
    </w:p>
    <w:p w:rsidR="009D34BB" w:rsidRPr="00D1064E" w:rsidRDefault="009D34BB" w:rsidP="003C1430">
      <w:pPr>
        <w:ind w:left="1418" w:hanging="1418"/>
        <w:jc w:val="left"/>
        <w:rPr>
          <w:i/>
          <w:iCs/>
          <w:lang w:val="en-GB"/>
        </w:rPr>
      </w:pPr>
      <w:r w:rsidRPr="00D1064E">
        <w:rPr>
          <w:lang w:val="en-GB"/>
        </w:rPr>
        <w:t>PM</w:t>
      </w:r>
      <w:r w:rsidRPr="00D1064E">
        <w:rPr>
          <w:lang w:val="en-GB"/>
        </w:rPr>
        <w:tab/>
      </w:r>
      <w:r w:rsidRPr="00D1064E">
        <w:rPr>
          <w:rFonts w:hint="cs"/>
          <w:i/>
          <w:rtl/>
        </w:rPr>
        <w:t>بتة السبر</w:t>
      </w:r>
      <w:r w:rsidRPr="00D1064E">
        <w:rPr>
          <w:i/>
          <w:rtl/>
        </w:rPr>
        <w:t xml:space="preserve"> </w:t>
      </w:r>
      <w:r w:rsidRPr="00D1064E">
        <w:rPr>
          <w:i/>
          <w:iCs/>
          <w:lang w:val="en-GB"/>
        </w:rPr>
        <w:t>(</w:t>
      </w:r>
      <w:r w:rsidRPr="00D1064E">
        <w:rPr>
          <w:bCs/>
          <w:i/>
          <w:iCs/>
        </w:rPr>
        <w:t>Poll-me bit</w:t>
      </w:r>
      <w:r w:rsidRPr="00D1064E">
        <w:rPr>
          <w:i/>
          <w:iCs/>
          <w:lang w:val="en-GB"/>
        </w:rPr>
        <w:t>)</w:t>
      </w:r>
    </w:p>
    <w:p w:rsidR="002F3584" w:rsidRPr="00D1064E" w:rsidRDefault="009D34BB" w:rsidP="003C1430">
      <w:pPr>
        <w:ind w:left="1418" w:hanging="1418"/>
        <w:jc w:val="left"/>
        <w:rPr>
          <w:i/>
          <w:iCs/>
          <w:lang w:val="en-GB"/>
        </w:rPr>
      </w:pPr>
      <w:r w:rsidRPr="00D1064E">
        <w:rPr>
          <w:lang w:val="en-GB"/>
        </w:rPr>
        <w:t>PMD</w:t>
      </w:r>
      <w:r w:rsidRPr="00D1064E">
        <w:rPr>
          <w:lang w:val="en-GB"/>
        </w:rPr>
        <w:tab/>
      </w:r>
      <w:r w:rsidRPr="00D1064E">
        <w:rPr>
          <w:rFonts w:hint="cs"/>
          <w:i/>
          <w:rtl/>
        </w:rPr>
        <w:t>معتمد على الوسط المادي</w:t>
      </w:r>
      <w:r w:rsidRPr="00D1064E">
        <w:rPr>
          <w:i/>
          <w:rtl/>
        </w:rPr>
        <w:t xml:space="preserve"> </w:t>
      </w:r>
      <w:r w:rsidRPr="00D1064E">
        <w:rPr>
          <w:i/>
          <w:iCs/>
          <w:lang w:val="en-GB"/>
        </w:rPr>
        <w:t>(</w:t>
      </w:r>
      <w:r w:rsidRPr="00D1064E">
        <w:rPr>
          <w:bCs/>
          <w:i/>
          <w:iCs/>
        </w:rPr>
        <w:t>Physical medium dependent</w:t>
      </w:r>
      <w:r w:rsidRPr="00D1064E">
        <w:rPr>
          <w:i/>
          <w:iCs/>
          <w:lang w:val="en-GB"/>
        </w:rPr>
        <w:t>)</w:t>
      </w:r>
    </w:p>
    <w:p w:rsidR="002F3584" w:rsidRPr="00D1064E" w:rsidRDefault="009D34BB" w:rsidP="003C1430">
      <w:pPr>
        <w:ind w:left="1418" w:hanging="1418"/>
        <w:jc w:val="left"/>
        <w:rPr>
          <w:i/>
          <w:iCs/>
          <w:lang w:val="en-GB"/>
        </w:rPr>
      </w:pPr>
      <w:r w:rsidRPr="00D1064E">
        <w:rPr>
          <w:lang w:val="en-GB"/>
        </w:rPr>
        <w:t>PMI</w:t>
      </w:r>
      <w:r w:rsidRPr="00D1064E">
        <w:rPr>
          <w:lang w:val="en-GB"/>
        </w:rPr>
        <w:tab/>
      </w:r>
      <w:r w:rsidRPr="00D1064E">
        <w:rPr>
          <w:rFonts w:hint="cs"/>
          <w:i/>
          <w:rtl/>
        </w:rPr>
        <w:t xml:space="preserve">دليل المصفوفة المفضّل </w:t>
      </w:r>
      <w:r w:rsidRPr="00D1064E">
        <w:rPr>
          <w:i/>
          <w:iCs/>
          <w:lang w:val="en-GB"/>
        </w:rPr>
        <w:t>(</w:t>
      </w:r>
      <w:r w:rsidRPr="00D1064E">
        <w:rPr>
          <w:bCs/>
          <w:i/>
          <w:iCs/>
        </w:rPr>
        <w:t>Preferred matrix index</w:t>
      </w:r>
      <w:r w:rsidRPr="00D1064E">
        <w:rPr>
          <w:i/>
          <w:iCs/>
          <w:lang w:val="en-GB"/>
        </w:rPr>
        <w:t>)</w:t>
      </w:r>
    </w:p>
    <w:p w:rsidR="009D34BB" w:rsidRPr="00D1064E" w:rsidRDefault="009D34BB" w:rsidP="003C1430">
      <w:pPr>
        <w:ind w:left="1418" w:hanging="1418"/>
        <w:jc w:val="left"/>
        <w:rPr>
          <w:i/>
          <w:iCs/>
          <w:lang w:val="en-GB"/>
        </w:rPr>
      </w:pPr>
      <w:r w:rsidRPr="00D1064E">
        <w:rPr>
          <w:lang w:val="en-GB"/>
        </w:rPr>
        <w:t>PMK</w:t>
      </w:r>
      <w:r w:rsidRPr="00D1064E">
        <w:rPr>
          <w:lang w:val="en-GB"/>
        </w:rPr>
        <w:tab/>
      </w:r>
      <w:r w:rsidRPr="00D1064E">
        <w:rPr>
          <w:rFonts w:hint="cs"/>
          <w:i/>
          <w:rtl/>
        </w:rPr>
        <w:t>مفتاح رئيسي مُزاوَج</w:t>
      </w:r>
      <w:r w:rsidRPr="00D1064E">
        <w:rPr>
          <w:i/>
          <w:rtl/>
        </w:rPr>
        <w:t xml:space="preserve"> </w:t>
      </w:r>
      <w:r w:rsidRPr="00D1064E">
        <w:rPr>
          <w:i/>
          <w:iCs/>
          <w:lang w:val="en-GB"/>
        </w:rPr>
        <w:t>(</w:t>
      </w:r>
      <w:r w:rsidRPr="00D1064E">
        <w:rPr>
          <w:bCs/>
          <w:i/>
          <w:iCs/>
        </w:rPr>
        <w:t>Pairwise master key</w:t>
      </w:r>
      <w:r w:rsidRPr="00D1064E">
        <w:rPr>
          <w:i/>
          <w:iCs/>
          <w:lang w:val="en-GB"/>
        </w:rPr>
        <w:t>)</w:t>
      </w:r>
    </w:p>
    <w:p w:rsidR="009D34BB" w:rsidRPr="00D1064E" w:rsidRDefault="009D34BB" w:rsidP="003C1430">
      <w:pPr>
        <w:ind w:left="1418" w:hanging="1418"/>
        <w:jc w:val="left"/>
        <w:rPr>
          <w:i/>
          <w:iCs/>
          <w:lang w:val="en-GB"/>
        </w:rPr>
      </w:pPr>
      <w:r w:rsidRPr="00D1064E">
        <w:rPr>
          <w:lang w:val="en-GB"/>
        </w:rPr>
        <w:t>PMP</w:t>
      </w:r>
      <w:r w:rsidRPr="00D1064E">
        <w:rPr>
          <w:lang w:val="en-GB"/>
        </w:rPr>
        <w:tab/>
      </w:r>
      <w:r w:rsidRPr="00D1064E">
        <w:rPr>
          <w:rFonts w:hint="cs"/>
          <w:i/>
          <w:rtl/>
        </w:rPr>
        <w:t>من نقطة إلى عدة نقاط</w:t>
      </w:r>
      <w:r w:rsidRPr="00D1064E">
        <w:rPr>
          <w:i/>
          <w:rtl/>
        </w:rPr>
        <w:t xml:space="preserve"> </w:t>
      </w:r>
      <w:r w:rsidRPr="00D1064E">
        <w:rPr>
          <w:i/>
          <w:iCs/>
          <w:lang w:val="en-GB"/>
        </w:rPr>
        <w:t>(</w:t>
      </w:r>
      <w:r w:rsidRPr="00D1064E">
        <w:rPr>
          <w:bCs/>
          <w:i/>
          <w:iCs/>
        </w:rPr>
        <w:t>Point-to-multipoint</w:t>
      </w:r>
      <w:r w:rsidRPr="00D1064E">
        <w:rPr>
          <w:i/>
          <w:iCs/>
          <w:lang w:val="en-GB"/>
        </w:rPr>
        <w:t>)</w:t>
      </w:r>
    </w:p>
    <w:p w:rsidR="009D34BB" w:rsidRPr="00D1064E" w:rsidRDefault="009D34BB" w:rsidP="003C1430">
      <w:pPr>
        <w:ind w:left="1418" w:hanging="1418"/>
        <w:jc w:val="left"/>
        <w:rPr>
          <w:i/>
          <w:iCs/>
          <w:lang w:val="en-GB"/>
        </w:rPr>
      </w:pPr>
      <w:r w:rsidRPr="00D1064E">
        <w:rPr>
          <w:lang w:val="en-GB"/>
        </w:rPr>
        <w:t>PN</w:t>
      </w:r>
      <w:r w:rsidRPr="00D1064E">
        <w:rPr>
          <w:lang w:val="en-GB"/>
        </w:rPr>
        <w:tab/>
      </w:r>
      <w:r w:rsidRPr="00D1064E">
        <w:rPr>
          <w:rFonts w:hint="cs"/>
          <w:i/>
          <w:rtl/>
        </w:rPr>
        <w:t>رقم الرزمة</w:t>
      </w:r>
      <w:r w:rsidRPr="00D1064E">
        <w:rPr>
          <w:i/>
          <w:rtl/>
        </w:rPr>
        <w:t xml:space="preserve"> </w:t>
      </w:r>
      <w:r w:rsidRPr="00D1064E">
        <w:rPr>
          <w:i/>
          <w:iCs/>
          <w:lang w:val="en-GB"/>
        </w:rPr>
        <w:t>(</w:t>
      </w:r>
      <w:r w:rsidRPr="00D1064E">
        <w:rPr>
          <w:bCs/>
          <w:i/>
          <w:iCs/>
        </w:rPr>
        <w:t>Packet number</w:t>
      </w:r>
      <w:r w:rsidRPr="00D1064E">
        <w:rPr>
          <w:i/>
          <w:iCs/>
          <w:lang w:val="en-GB"/>
        </w:rPr>
        <w:t>)</w:t>
      </w:r>
    </w:p>
    <w:p w:rsidR="009D34BB" w:rsidRPr="00D1064E" w:rsidRDefault="009D34BB" w:rsidP="003C1430">
      <w:pPr>
        <w:ind w:left="1418" w:hanging="1418"/>
        <w:jc w:val="left"/>
        <w:rPr>
          <w:i/>
          <w:iCs/>
          <w:lang w:val="en-GB"/>
        </w:rPr>
      </w:pPr>
      <w:r w:rsidRPr="00D1064E">
        <w:rPr>
          <w:lang w:val="en-GB"/>
        </w:rPr>
        <w:t>PPP</w:t>
      </w:r>
      <w:r w:rsidRPr="00D1064E">
        <w:rPr>
          <w:lang w:val="en-GB"/>
        </w:rPr>
        <w:tab/>
      </w:r>
      <w:r w:rsidRPr="00D1064E">
        <w:rPr>
          <w:rFonts w:hint="cs"/>
          <w:i/>
          <w:rtl/>
        </w:rPr>
        <w:t>بروتوكول من نقطة إلى نقطة</w:t>
      </w:r>
      <w:r w:rsidRPr="00D1064E">
        <w:rPr>
          <w:i/>
          <w:rtl/>
        </w:rPr>
        <w:t xml:space="preserve"> </w:t>
      </w:r>
      <w:r w:rsidRPr="00D1064E">
        <w:rPr>
          <w:i/>
          <w:iCs/>
          <w:lang w:val="en-GB"/>
        </w:rPr>
        <w:t>(</w:t>
      </w:r>
      <w:r w:rsidRPr="00D1064E">
        <w:rPr>
          <w:bCs/>
          <w:i/>
          <w:iCs/>
        </w:rPr>
        <w:t>Point-to-point protocol</w:t>
      </w:r>
      <w:r w:rsidRPr="00D1064E">
        <w:rPr>
          <w:i/>
          <w:iCs/>
          <w:lang w:val="en-GB"/>
        </w:rPr>
        <w:t>)</w:t>
      </w:r>
    </w:p>
    <w:p w:rsidR="009D34BB" w:rsidRPr="00D1064E" w:rsidRDefault="009D34BB" w:rsidP="003C1430">
      <w:pPr>
        <w:ind w:left="1418" w:hanging="1418"/>
        <w:jc w:val="left"/>
        <w:rPr>
          <w:i/>
          <w:iCs/>
          <w:lang w:val="en-GB"/>
        </w:rPr>
      </w:pPr>
      <w:r w:rsidRPr="00D1064E">
        <w:rPr>
          <w:lang w:val="en-GB"/>
        </w:rPr>
        <w:t>PPRU</w:t>
      </w:r>
      <w:r w:rsidRPr="00D1064E">
        <w:rPr>
          <w:lang w:val="en-GB"/>
        </w:rPr>
        <w:tab/>
      </w:r>
      <w:r w:rsidRPr="00D1064E">
        <w:rPr>
          <w:rFonts w:hint="cs"/>
          <w:i/>
          <w:rtl/>
        </w:rPr>
        <w:t>وحدة الموارد المادية المناوَية</w:t>
      </w:r>
      <w:r w:rsidRPr="00D1064E">
        <w:rPr>
          <w:i/>
          <w:rtl/>
        </w:rPr>
        <w:t xml:space="preserve"> </w:t>
      </w:r>
      <w:r w:rsidRPr="00D1064E">
        <w:rPr>
          <w:i/>
          <w:iCs/>
          <w:lang w:val="en-GB"/>
        </w:rPr>
        <w:t>(</w:t>
      </w:r>
      <w:r w:rsidRPr="00D1064E">
        <w:rPr>
          <w:bCs/>
          <w:i/>
          <w:iCs/>
          <w:lang w:val="en-GB"/>
        </w:rPr>
        <w:t>P</w:t>
      </w:r>
      <w:r w:rsidRPr="00D1064E">
        <w:rPr>
          <w:bCs/>
          <w:i/>
          <w:iCs/>
        </w:rPr>
        <w:t>ermuted physical resource unit</w:t>
      </w:r>
      <w:r w:rsidRPr="00D1064E">
        <w:rPr>
          <w:i/>
          <w:iCs/>
          <w:lang w:val="en-GB"/>
        </w:rPr>
        <w:t>)</w:t>
      </w:r>
    </w:p>
    <w:p w:rsidR="002F3584" w:rsidRPr="00D1064E" w:rsidRDefault="009D34BB" w:rsidP="003C1430">
      <w:pPr>
        <w:ind w:left="1418" w:hanging="1418"/>
        <w:jc w:val="left"/>
        <w:rPr>
          <w:i/>
          <w:iCs/>
          <w:lang w:val="en-GB"/>
        </w:rPr>
      </w:pPr>
      <w:r w:rsidRPr="00D1064E">
        <w:rPr>
          <w:lang w:val="en-GB"/>
        </w:rPr>
        <w:t>PRBS</w:t>
      </w:r>
      <w:r w:rsidRPr="00D1064E">
        <w:rPr>
          <w:lang w:val="en-GB"/>
        </w:rPr>
        <w:tab/>
      </w:r>
      <w:r w:rsidRPr="00D1064E">
        <w:rPr>
          <w:rFonts w:hint="cs"/>
          <w:i/>
          <w:rtl/>
        </w:rPr>
        <w:t>تتابع اثنيني شبه عشوائي</w:t>
      </w:r>
      <w:r w:rsidRPr="00D1064E">
        <w:rPr>
          <w:i/>
          <w:rtl/>
        </w:rPr>
        <w:t xml:space="preserve"> </w:t>
      </w:r>
      <w:r w:rsidRPr="00D1064E">
        <w:rPr>
          <w:bCs/>
          <w:i/>
          <w:iCs/>
        </w:rPr>
        <w:t>(Pseudo-random binary sequence</w:t>
      </w:r>
      <w:r w:rsidRPr="00D1064E">
        <w:rPr>
          <w:i/>
          <w:iCs/>
        </w:rPr>
        <w:t>)</w:t>
      </w:r>
    </w:p>
    <w:p w:rsidR="002F3584" w:rsidRPr="00D1064E" w:rsidRDefault="009D34BB" w:rsidP="003C1430">
      <w:pPr>
        <w:ind w:left="1418" w:hanging="1418"/>
        <w:jc w:val="left"/>
        <w:rPr>
          <w:i/>
          <w:iCs/>
          <w:lang w:val="en-GB"/>
        </w:rPr>
      </w:pPr>
      <w:r w:rsidRPr="00D1064E">
        <w:rPr>
          <w:lang w:val="en-GB"/>
        </w:rPr>
        <w:t>PRU</w:t>
      </w:r>
      <w:r w:rsidRPr="00D1064E">
        <w:rPr>
          <w:lang w:val="en-GB"/>
        </w:rPr>
        <w:tab/>
      </w:r>
      <w:r w:rsidRPr="00D1064E">
        <w:rPr>
          <w:rFonts w:hint="cs"/>
          <w:i/>
          <w:rtl/>
        </w:rPr>
        <w:t>وحدة الموارد المادية</w:t>
      </w:r>
      <w:r w:rsidRPr="00D1064E">
        <w:rPr>
          <w:i/>
          <w:rtl/>
        </w:rPr>
        <w:t xml:space="preserve"> </w:t>
      </w:r>
      <w:r w:rsidRPr="00D1064E">
        <w:rPr>
          <w:i/>
          <w:iCs/>
          <w:lang w:val="en-GB"/>
        </w:rPr>
        <w:t>(</w:t>
      </w:r>
      <w:r w:rsidRPr="00D1064E">
        <w:rPr>
          <w:bCs/>
          <w:i/>
          <w:iCs/>
        </w:rPr>
        <w:t>Physical resource unit</w:t>
      </w:r>
      <w:r w:rsidRPr="00D1064E">
        <w:rPr>
          <w:i/>
          <w:iCs/>
          <w:lang w:val="en-GB"/>
        </w:rPr>
        <w:t>)</w:t>
      </w:r>
    </w:p>
    <w:p w:rsidR="002F3584" w:rsidRPr="00D1064E" w:rsidRDefault="009D34BB" w:rsidP="003C1430">
      <w:pPr>
        <w:ind w:left="1418" w:hanging="1418"/>
        <w:jc w:val="left"/>
        <w:rPr>
          <w:i/>
          <w:iCs/>
          <w:lang w:val="en-GB"/>
        </w:rPr>
      </w:pPr>
      <w:r w:rsidRPr="00D1064E">
        <w:rPr>
          <w:lang w:val="en-GB"/>
        </w:rPr>
        <w:t>PS</w:t>
      </w:r>
      <w:r w:rsidRPr="00D1064E">
        <w:rPr>
          <w:lang w:val="en-GB"/>
        </w:rPr>
        <w:tab/>
      </w:r>
      <w:r w:rsidRPr="00D1064E">
        <w:rPr>
          <w:rFonts w:hint="cs"/>
          <w:i/>
          <w:rtl/>
        </w:rPr>
        <w:t xml:space="preserve">الفجوة المادية </w:t>
      </w:r>
      <w:r w:rsidRPr="00D1064E">
        <w:rPr>
          <w:i/>
          <w:iCs/>
          <w:lang w:val="en-GB"/>
        </w:rPr>
        <w:t>(</w:t>
      </w:r>
      <w:r w:rsidRPr="00D1064E">
        <w:rPr>
          <w:bCs/>
          <w:i/>
          <w:iCs/>
        </w:rPr>
        <w:t>Physical slot</w:t>
      </w:r>
      <w:r w:rsidRPr="00D1064E">
        <w:rPr>
          <w:i/>
          <w:iCs/>
          <w:lang w:val="en-GB"/>
        </w:rPr>
        <w:t>)</w:t>
      </w:r>
    </w:p>
    <w:p w:rsidR="009D34BB" w:rsidRPr="00D1064E" w:rsidRDefault="009D34BB" w:rsidP="003C1430">
      <w:pPr>
        <w:ind w:left="1418" w:hanging="1418"/>
        <w:jc w:val="left"/>
        <w:rPr>
          <w:i/>
          <w:iCs/>
          <w:lang w:val="en-GB"/>
        </w:rPr>
      </w:pPr>
      <w:r w:rsidRPr="00D1064E">
        <w:rPr>
          <w:lang w:val="en-GB"/>
        </w:rPr>
        <w:lastRenderedPageBreak/>
        <w:t>PSC</w:t>
      </w:r>
      <w:r w:rsidRPr="00D1064E">
        <w:rPr>
          <w:lang w:val="en-GB"/>
        </w:rPr>
        <w:tab/>
      </w:r>
      <w:r w:rsidRPr="00D1064E">
        <w:rPr>
          <w:rFonts w:hint="cs"/>
          <w:i/>
          <w:rtl/>
        </w:rPr>
        <w:t>فئة توفير الطاقة</w:t>
      </w:r>
      <w:r w:rsidRPr="00D1064E">
        <w:rPr>
          <w:i/>
          <w:rtl/>
        </w:rPr>
        <w:t xml:space="preserve"> </w:t>
      </w:r>
      <w:r w:rsidRPr="00D1064E">
        <w:rPr>
          <w:i/>
          <w:iCs/>
          <w:lang w:val="en-GB"/>
        </w:rPr>
        <w:t>(</w:t>
      </w:r>
      <w:r w:rsidRPr="00D1064E">
        <w:rPr>
          <w:bCs/>
          <w:i/>
          <w:iCs/>
        </w:rPr>
        <w:t>Power saving class</w:t>
      </w:r>
      <w:r w:rsidRPr="00D1064E">
        <w:rPr>
          <w:i/>
          <w:iCs/>
          <w:lang w:val="en-GB"/>
        </w:rPr>
        <w:t>)</w:t>
      </w:r>
    </w:p>
    <w:p w:rsidR="009D34BB" w:rsidRPr="00D1064E" w:rsidRDefault="009D34BB" w:rsidP="003C1430">
      <w:pPr>
        <w:ind w:left="1418" w:hanging="1418"/>
        <w:jc w:val="left"/>
        <w:rPr>
          <w:i/>
          <w:iCs/>
          <w:lang w:val="en-GB"/>
        </w:rPr>
      </w:pPr>
      <w:r w:rsidRPr="00D1064E">
        <w:rPr>
          <w:lang w:val="en-GB"/>
        </w:rPr>
        <w:t>PSH</w:t>
      </w:r>
      <w:r w:rsidRPr="00D1064E">
        <w:rPr>
          <w:lang w:val="en-GB"/>
        </w:rPr>
        <w:tab/>
      </w:r>
      <w:r w:rsidRPr="00D1064E">
        <w:rPr>
          <w:rFonts w:hint="cs"/>
          <w:i/>
          <w:rtl/>
        </w:rPr>
        <w:t>رأسية التكديس الفرعية</w:t>
      </w:r>
      <w:r w:rsidRPr="00D1064E">
        <w:rPr>
          <w:i/>
          <w:rtl/>
        </w:rPr>
        <w:t xml:space="preserve"> </w:t>
      </w:r>
      <w:r w:rsidRPr="00D1064E">
        <w:rPr>
          <w:i/>
          <w:iCs/>
          <w:lang w:val="en-GB"/>
        </w:rPr>
        <w:t>(</w:t>
      </w:r>
      <w:r w:rsidRPr="00D1064E">
        <w:rPr>
          <w:bCs/>
          <w:i/>
          <w:iCs/>
        </w:rPr>
        <w:t>Packing subheader</w:t>
      </w:r>
      <w:r w:rsidRPr="00D1064E">
        <w:rPr>
          <w:i/>
          <w:iCs/>
          <w:lang w:val="en-GB"/>
        </w:rPr>
        <w:t>)</w:t>
      </w:r>
    </w:p>
    <w:p w:rsidR="009D34BB" w:rsidRPr="00D1064E" w:rsidRDefault="009D34BB" w:rsidP="003C1430">
      <w:pPr>
        <w:ind w:left="1418" w:hanging="1418"/>
        <w:jc w:val="left"/>
        <w:rPr>
          <w:i/>
          <w:iCs/>
          <w:lang w:val="en-GB"/>
        </w:rPr>
      </w:pPr>
      <w:r w:rsidRPr="00D1064E">
        <w:rPr>
          <w:lang w:val="en-GB"/>
        </w:rPr>
        <w:t>PSI</w:t>
      </w:r>
      <w:r w:rsidRPr="00D1064E">
        <w:rPr>
          <w:lang w:val="en-GB"/>
        </w:rPr>
        <w:tab/>
      </w:r>
      <w:r w:rsidRPr="00D1064E">
        <w:rPr>
          <w:rFonts w:hint="cs"/>
          <w:i/>
          <w:rtl/>
        </w:rPr>
        <w:t>مؤشر التدفق الدليلي</w:t>
      </w:r>
      <w:r w:rsidRPr="00D1064E">
        <w:rPr>
          <w:i/>
          <w:rtl/>
        </w:rPr>
        <w:t xml:space="preserve"> </w:t>
      </w:r>
      <w:r w:rsidRPr="00D1064E">
        <w:rPr>
          <w:i/>
          <w:iCs/>
          <w:lang w:val="en-GB"/>
        </w:rPr>
        <w:t>(</w:t>
      </w:r>
      <w:r w:rsidRPr="00D1064E">
        <w:rPr>
          <w:bCs/>
          <w:i/>
          <w:iCs/>
        </w:rPr>
        <w:t>Pilot stream index</w:t>
      </w:r>
      <w:r w:rsidRPr="00D1064E">
        <w:rPr>
          <w:i/>
          <w:iCs/>
          <w:lang w:val="en-GB"/>
        </w:rPr>
        <w:t>)</w:t>
      </w:r>
    </w:p>
    <w:p w:rsidR="009D34BB" w:rsidRPr="00D1064E" w:rsidRDefault="009D34BB" w:rsidP="003C1430">
      <w:pPr>
        <w:ind w:left="1418" w:hanging="1418"/>
        <w:jc w:val="left"/>
        <w:rPr>
          <w:i/>
          <w:iCs/>
          <w:lang w:val="en-GB"/>
        </w:rPr>
      </w:pPr>
      <w:r w:rsidRPr="00D1064E">
        <w:rPr>
          <w:lang w:val="en-GB"/>
        </w:rPr>
        <w:t>PTI</w:t>
      </w:r>
      <w:r w:rsidRPr="00D1064E">
        <w:rPr>
          <w:lang w:val="en-GB"/>
        </w:rPr>
        <w:tab/>
      </w:r>
      <w:r w:rsidRPr="00D1064E">
        <w:rPr>
          <w:rFonts w:hint="cs"/>
          <w:i/>
          <w:rtl/>
        </w:rPr>
        <w:t>مبيّن نمط الحمولة النافعة</w:t>
      </w:r>
      <w:r w:rsidRPr="00D1064E">
        <w:rPr>
          <w:i/>
          <w:rtl/>
        </w:rPr>
        <w:t xml:space="preserve"> </w:t>
      </w:r>
      <w:r w:rsidRPr="00D1064E">
        <w:rPr>
          <w:i/>
          <w:iCs/>
          <w:lang w:val="en-GB"/>
        </w:rPr>
        <w:t>(</w:t>
      </w:r>
      <w:r w:rsidRPr="00D1064E">
        <w:rPr>
          <w:bCs/>
          <w:i/>
          <w:iCs/>
        </w:rPr>
        <w:t>Payload type indicator</w:t>
      </w:r>
      <w:r w:rsidRPr="00D1064E">
        <w:rPr>
          <w:i/>
          <w:iCs/>
          <w:lang w:val="en-GB"/>
        </w:rPr>
        <w:t>)</w:t>
      </w:r>
    </w:p>
    <w:p w:rsidR="009D34BB" w:rsidRPr="00D1064E" w:rsidRDefault="009D34BB" w:rsidP="003C1430">
      <w:pPr>
        <w:ind w:left="1418" w:hanging="1418"/>
        <w:jc w:val="left"/>
        <w:rPr>
          <w:i/>
          <w:iCs/>
          <w:lang w:val="en-GB"/>
        </w:rPr>
      </w:pPr>
      <w:r w:rsidRPr="00D1064E">
        <w:rPr>
          <w:lang w:val="en-GB"/>
        </w:rPr>
        <w:t>P-P</w:t>
      </w:r>
      <w:r w:rsidRPr="00D1064E">
        <w:rPr>
          <w:lang w:val="en-GB"/>
        </w:rPr>
        <w:tab/>
      </w:r>
      <w:r w:rsidRPr="00D1064E">
        <w:rPr>
          <w:rFonts w:hint="cs"/>
          <w:i/>
          <w:rtl/>
        </w:rPr>
        <w:t>من نقطة إلى نقطة</w:t>
      </w:r>
      <w:r w:rsidRPr="00D1064E">
        <w:rPr>
          <w:i/>
          <w:rtl/>
        </w:rPr>
        <w:t xml:space="preserve"> </w:t>
      </w:r>
      <w:r w:rsidRPr="00D1064E">
        <w:rPr>
          <w:i/>
          <w:iCs/>
          <w:lang w:val="en-GB"/>
        </w:rPr>
        <w:t>(</w:t>
      </w:r>
      <w:r w:rsidRPr="00D1064E">
        <w:rPr>
          <w:bCs/>
          <w:i/>
          <w:iCs/>
        </w:rPr>
        <w:t>Point-to-point</w:t>
      </w:r>
      <w:r w:rsidRPr="00D1064E">
        <w:rPr>
          <w:i/>
          <w:iCs/>
          <w:lang w:val="en-GB"/>
        </w:rPr>
        <w:t>)</w:t>
      </w:r>
    </w:p>
    <w:p w:rsidR="009D34BB" w:rsidRPr="00D1064E" w:rsidRDefault="009D34BB" w:rsidP="003C1430">
      <w:pPr>
        <w:ind w:left="1418" w:hanging="1418"/>
        <w:jc w:val="left"/>
        <w:rPr>
          <w:i/>
          <w:iCs/>
          <w:lang w:val="en-GB"/>
        </w:rPr>
      </w:pPr>
      <w:r w:rsidRPr="00D1064E">
        <w:rPr>
          <w:lang w:val="en-GB"/>
        </w:rPr>
        <w:t>PUSC</w:t>
      </w:r>
      <w:r w:rsidRPr="00D1064E">
        <w:rPr>
          <w:lang w:val="en-GB"/>
        </w:rPr>
        <w:tab/>
      </w:r>
      <w:r w:rsidRPr="00D1064E">
        <w:rPr>
          <w:rFonts w:hint="cs"/>
          <w:i/>
          <w:rtl/>
        </w:rPr>
        <w:t>استعمال جزئي للقنوات الفرعي</w:t>
      </w:r>
      <w:r w:rsidRPr="00D1064E">
        <w:rPr>
          <w:rFonts w:hint="cs"/>
          <w:i/>
          <w:rtl/>
          <w:lang w:bidi="ar-LB"/>
        </w:rPr>
        <w:t>ة</w:t>
      </w:r>
      <w:r w:rsidRPr="00D1064E">
        <w:rPr>
          <w:i/>
          <w:rtl/>
        </w:rPr>
        <w:t xml:space="preserve"> </w:t>
      </w:r>
      <w:r w:rsidRPr="00D1064E">
        <w:rPr>
          <w:bCs/>
          <w:i/>
          <w:iCs/>
        </w:rPr>
        <w:t>(Partial usage of subchannels</w:t>
      </w:r>
      <w:r w:rsidRPr="00D1064E">
        <w:rPr>
          <w:i/>
          <w:iCs/>
        </w:rPr>
        <w:t>)</w:t>
      </w:r>
    </w:p>
    <w:p w:rsidR="009D34BB" w:rsidRPr="00D1064E" w:rsidRDefault="009D34BB" w:rsidP="00E70EAC">
      <w:pPr>
        <w:ind w:left="1418" w:hanging="1418"/>
        <w:jc w:val="left"/>
        <w:rPr>
          <w:i/>
          <w:iCs/>
          <w:lang w:val="en-GB"/>
        </w:rPr>
      </w:pPr>
      <w:r w:rsidRPr="00D1064E">
        <w:rPr>
          <w:lang w:val="en-GB"/>
        </w:rPr>
        <w:t>PUSC-ASCA</w:t>
      </w:r>
      <w:r w:rsidRPr="00D1064E">
        <w:rPr>
          <w:lang w:val="en-GB"/>
        </w:rPr>
        <w:tab/>
      </w:r>
      <w:r w:rsidRPr="00D1064E">
        <w:rPr>
          <w:rFonts w:hint="cs"/>
          <w:i/>
          <w:rtl/>
        </w:rPr>
        <w:t>استعمال جزئي للقنوات الفرعية</w:t>
      </w:r>
      <w:r w:rsidRPr="00D1064E">
        <w:rPr>
          <w:rFonts w:hint="cs"/>
          <w:i/>
          <w:rtl/>
          <w:lang w:bidi="ar-LB"/>
        </w:rPr>
        <w:t xml:space="preserve"> - توزيع الموجات الحاملة الفرعية المجاورة</w:t>
      </w:r>
      <w:r w:rsidR="00E70EAC" w:rsidRPr="00D1064E">
        <w:rPr>
          <w:i/>
          <w:rtl/>
        </w:rPr>
        <w:br/>
      </w:r>
      <w:r w:rsidRPr="00D1064E">
        <w:rPr>
          <w:i/>
          <w:iCs/>
          <w:lang w:val="en-GB"/>
        </w:rPr>
        <w:t>(</w:t>
      </w:r>
      <w:r w:rsidRPr="00D1064E">
        <w:rPr>
          <w:bCs/>
          <w:i/>
          <w:iCs/>
        </w:rPr>
        <w:t>Partial usage of subchannels – Adjacent subcarrier allocation</w:t>
      </w:r>
      <w:r w:rsidRPr="00D1064E">
        <w:rPr>
          <w:i/>
          <w:iCs/>
          <w:lang w:val="en-GB"/>
        </w:rPr>
        <w:t>)</w:t>
      </w:r>
      <w:r w:rsidR="00E70EAC" w:rsidRPr="00D1064E">
        <w:rPr>
          <w:rFonts w:hint="cs"/>
          <w:i/>
          <w:iCs/>
          <w:rtl/>
          <w:lang w:val="en-GB"/>
        </w:rPr>
        <w:t> </w:t>
      </w:r>
    </w:p>
    <w:p w:rsidR="009D34BB" w:rsidRPr="00D1064E" w:rsidRDefault="009D34BB" w:rsidP="003C1430">
      <w:pPr>
        <w:ind w:left="1418" w:hanging="1418"/>
        <w:jc w:val="left"/>
        <w:rPr>
          <w:i/>
          <w:iCs/>
        </w:rPr>
      </w:pPr>
      <w:r w:rsidRPr="00D1064E">
        <w:rPr>
          <w:lang w:val="en-GB"/>
        </w:rPr>
        <w:t>PVC</w:t>
      </w:r>
      <w:r w:rsidRPr="00D1064E">
        <w:rPr>
          <w:lang w:val="en-GB"/>
        </w:rPr>
        <w:tab/>
      </w:r>
      <w:r w:rsidRPr="00D1064E">
        <w:rPr>
          <w:rFonts w:hint="cs"/>
          <w:i/>
          <w:rtl/>
        </w:rPr>
        <w:t>دارة افتراضية دائمة</w:t>
      </w:r>
      <w:r w:rsidRPr="00D1064E">
        <w:rPr>
          <w:i/>
          <w:rtl/>
        </w:rPr>
        <w:t xml:space="preserve"> </w:t>
      </w:r>
      <w:r w:rsidRPr="00D1064E">
        <w:rPr>
          <w:bCs/>
          <w:i/>
          <w:iCs/>
        </w:rPr>
        <w:t>(Permanent virtual circuit</w:t>
      </w:r>
      <w:r w:rsidRPr="00D1064E">
        <w:rPr>
          <w:i/>
          <w:iCs/>
        </w:rPr>
        <w:t>)</w:t>
      </w:r>
    </w:p>
    <w:p w:rsidR="009D34BB" w:rsidRPr="00D1064E" w:rsidRDefault="009D34BB" w:rsidP="00AB621A">
      <w:pPr>
        <w:pStyle w:val="Headingb"/>
        <w:spacing w:line="300" w:lineRule="exact"/>
      </w:pPr>
      <w:r w:rsidRPr="00D1064E">
        <w:t>Q</w:t>
      </w:r>
      <w:r w:rsidRPr="00D1064E">
        <w:tab/>
      </w:r>
    </w:p>
    <w:p w:rsidR="009D34BB" w:rsidRPr="00D1064E" w:rsidRDefault="009D34BB" w:rsidP="003C1430">
      <w:pPr>
        <w:ind w:left="1418" w:hanging="1418"/>
        <w:jc w:val="left"/>
        <w:rPr>
          <w:i/>
          <w:iCs/>
          <w:lang w:val="en-GB"/>
        </w:rPr>
      </w:pPr>
      <w:r w:rsidRPr="00D1064E">
        <w:rPr>
          <w:lang w:val="en-GB"/>
        </w:rPr>
        <w:t>Q</w:t>
      </w:r>
      <w:r w:rsidRPr="00D1064E">
        <w:rPr>
          <w:lang w:val="en-GB"/>
        </w:rPr>
        <w:tab/>
      </w:r>
      <w:r w:rsidRPr="00D1064E">
        <w:rPr>
          <w:rFonts w:hint="cs"/>
          <w:i/>
          <w:rtl/>
        </w:rPr>
        <w:t>تربيع</w:t>
      </w:r>
      <w:r w:rsidRPr="00D1064E">
        <w:rPr>
          <w:i/>
          <w:rtl/>
        </w:rPr>
        <w:t xml:space="preserve"> </w:t>
      </w:r>
      <w:r w:rsidRPr="00D1064E">
        <w:rPr>
          <w:i/>
          <w:iCs/>
          <w:lang w:val="en-GB"/>
        </w:rPr>
        <w:t>(</w:t>
      </w:r>
      <w:r w:rsidRPr="00D1064E">
        <w:rPr>
          <w:i/>
          <w:iCs/>
        </w:rPr>
        <w:t>Quadrature</w:t>
      </w:r>
      <w:r w:rsidRPr="00D1064E">
        <w:rPr>
          <w:i/>
          <w:iCs/>
          <w:lang w:val="en-GB"/>
        </w:rPr>
        <w:t>)</w:t>
      </w:r>
    </w:p>
    <w:p w:rsidR="002F3584" w:rsidRPr="00D1064E" w:rsidRDefault="009D34BB" w:rsidP="003C1430">
      <w:pPr>
        <w:ind w:left="1418" w:hanging="1418"/>
        <w:jc w:val="left"/>
        <w:rPr>
          <w:bCs/>
          <w:i/>
          <w:iCs/>
        </w:rPr>
      </w:pPr>
      <w:r w:rsidRPr="00D1064E">
        <w:rPr>
          <w:lang w:val="en-GB"/>
        </w:rPr>
        <w:t>QAM</w:t>
      </w:r>
      <w:r w:rsidRPr="00D1064E">
        <w:rPr>
          <w:lang w:val="en-GB"/>
        </w:rPr>
        <w:tab/>
      </w:r>
      <w:r w:rsidRPr="00D1064E">
        <w:rPr>
          <w:i/>
          <w:rtl/>
        </w:rPr>
        <w:t xml:space="preserve">تشكيل </w:t>
      </w:r>
      <w:r w:rsidRPr="00D1064E">
        <w:rPr>
          <w:rFonts w:hint="cs"/>
          <w:i/>
          <w:rtl/>
        </w:rPr>
        <w:t xml:space="preserve">اتساعي </w:t>
      </w:r>
      <w:r w:rsidRPr="00D1064E">
        <w:rPr>
          <w:i/>
          <w:rtl/>
        </w:rPr>
        <w:t xml:space="preserve">تربيعي </w:t>
      </w:r>
      <w:r w:rsidRPr="00D1064E">
        <w:rPr>
          <w:i/>
          <w:iCs/>
          <w:lang w:val="en-GB"/>
        </w:rPr>
        <w:t>(</w:t>
      </w:r>
      <w:r w:rsidRPr="00D1064E">
        <w:rPr>
          <w:bCs/>
          <w:i/>
          <w:iCs/>
        </w:rPr>
        <w:t>Quadrature amplitude modulation</w:t>
      </w:r>
      <w:r w:rsidRPr="00D1064E">
        <w:rPr>
          <w:i/>
          <w:iCs/>
          <w:lang w:val="en-GB"/>
        </w:rPr>
        <w:t>)</w:t>
      </w:r>
    </w:p>
    <w:p w:rsidR="009D34BB" w:rsidRPr="00D1064E" w:rsidRDefault="009D34BB" w:rsidP="003C1430">
      <w:pPr>
        <w:ind w:left="1418" w:hanging="1418"/>
        <w:jc w:val="left"/>
        <w:rPr>
          <w:i/>
          <w:iCs/>
          <w:lang w:val="en-GB"/>
        </w:rPr>
      </w:pPr>
      <w:r w:rsidRPr="00D1064E">
        <w:rPr>
          <w:lang w:val="en-GB"/>
        </w:rPr>
        <w:t>QoS</w:t>
      </w:r>
      <w:r w:rsidRPr="00D1064E">
        <w:rPr>
          <w:lang w:val="en-GB"/>
        </w:rPr>
        <w:tab/>
      </w:r>
      <w:r w:rsidRPr="00D1064E">
        <w:rPr>
          <w:rFonts w:hint="cs"/>
          <w:i/>
          <w:rtl/>
        </w:rPr>
        <w:t>نوعية الخدمة</w:t>
      </w:r>
      <w:r w:rsidRPr="00D1064E">
        <w:rPr>
          <w:i/>
          <w:rtl/>
        </w:rPr>
        <w:t xml:space="preserve"> </w:t>
      </w:r>
      <w:r w:rsidRPr="00D1064E">
        <w:rPr>
          <w:i/>
          <w:iCs/>
          <w:lang w:val="en-GB"/>
        </w:rPr>
        <w:t>(</w:t>
      </w:r>
      <w:r w:rsidRPr="00D1064E">
        <w:rPr>
          <w:bCs/>
          <w:i/>
          <w:iCs/>
        </w:rPr>
        <w:t>Quality of service</w:t>
      </w:r>
      <w:r w:rsidRPr="00D1064E">
        <w:rPr>
          <w:i/>
          <w:iCs/>
          <w:lang w:val="en-GB"/>
        </w:rPr>
        <w:t>)</w:t>
      </w:r>
    </w:p>
    <w:p w:rsidR="009D34BB" w:rsidRPr="00D1064E" w:rsidRDefault="009D34BB" w:rsidP="003C1430">
      <w:pPr>
        <w:ind w:left="1418" w:hanging="1418"/>
        <w:jc w:val="left"/>
        <w:rPr>
          <w:i/>
          <w:iCs/>
          <w:lang w:val="en-GB"/>
        </w:rPr>
      </w:pPr>
      <w:r w:rsidRPr="00D1064E">
        <w:rPr>
          <w:lang w:val="en-GB"/>
        </w:rPr>
        <w:t>QPSK</w:t>
      </w:r>
      <w:r w:rsidRPr="00D1064E">
        <w:rPr>
          <w:lang w:val="en-GB"/>
        </w:rPr>
        <w:tab/>
      </w:r>
      <w:r w:rsidRPr="00D1064E">
        <w:rPr>
          <w:i/>
          <w:rtl/>
        </w:rPr>
        <w:t>تشكيل تربيعي بزحزحة الطور</w:t>
      </w:r>
      <w:r w:rsidRPr="00D1064E">
        <w:rPr>
          <w:rFonts w:hint="cs"/>
          <w:i/>
          <w:rtl/>
        </w:rPr>
        <w:t xml:space="preserve"> </w:t>
      </w:r>
      <w:r w:rsidRPr="00D1064E">
        <w:rPr>
          <w:i/>
          <w:iCs/>
          <w:lang w:val="en-GB"/>
        </w:rPr>
        <w:t>(</w:t>
      </w:r>
      <w:r w:rsidRPr="00D1064E">
        <w:rPr>
          <w:bCs/>
          <w:i/>
          <w:iCs/>
        </w:rPr>
        <w:t>Quadrature phase-shift keying</w:t>
      </w:r>
      <w:r w:rsidRPr="00D1064E">
        <w:rPr>
          <w:i/>
          <w:iCs/>
          <w:lang w:val="en-GB"/>
        </w:rPr>
        <w:t>)</w:t>
      </w:r>
    </w:p>
    <w:p w:rsidR="009D34BB" w:rsidRPr="00D1064E" w:rsidRDefault="009D34BB" w:rsidP="00AB621A">
      <w:pPr>
        <w:pStyle w:val="Headingb"/>
        <w:spacing w:line="300" w:lineRule="exact"/>
        <w:rPr>
          <w:i/>
          <w:iCs/>
          <w:lang w:val="en-GB"/>
        </w:rPr>
      </w:pPr>
      <w:r w:rsidRPr="00D1064E">
        <w:rPr>
          <w:lang w:val="en-GB"/>
        </w:rPr>
        <w:t>R</w:t>
      </w:r>
      <w:r w:rsidRPr="00D1064E">
        <w:rPr>
          <w:lang w:val="en-GB"/>
        </w:rPr>
        <w:tab/>
      </w:r>
    </w:p>
    <w:p w:rsidR="009D34BB" w:rsidRPr="00D1064E" w:rsidRDefault="009D34BB" w:rsidP="003C1430">
      <w:pPr>
        <w:ind w:left="1418" w:hanging="1418"/>
        <w:jc w:val="left"/>
        <w:rPr>
          <w:i/>
          <w:iCs/>
          <w:lang w:val="en-GB"/>
        </w:rPr>
      </w:pPr>
      <w:r w:rsidRPr="00D1064E">
        <w:rPr>
          <w:lang w:val="en-GB"/>
        </w:rPr>
        <w:t>R-ACK</w:t>
      </w:r>
      <w:r w:rsidRPr="00D1064E">
        <w:rPr>
          <w:lang w:val="en-GB"/>
        </w:rPr>
        <w:tab/>
      </w:r>
      <w:r w:rsidRPr="00D1064E">
        <w:rPr>
          <w:rFonts w:hint="cs"/>
          <w:i/>
          <w:rtl/>
        </w:rPr>
        <w:t>إشعار باستلام الترحيل</w:t>
      </w:r>
      <w:r w:rsidRPr="00D1064E">
        <w:rPr>
          <w:i/>
          <w:rtl/>
        </w:rPr>
        <w:t xml:space="preserve"> </w:t>
      </w:r>
      <w:r w:rsidRPr="00D1064E">
        <w:rPr>
          <w:i/>
          <w:iCs/>
          <w:lang w:val="en-GB"/>
        </w:rPr>
        <w:t>(</w:t>
      </w:r>
      <w:r w:rsidRPr="00D1064E">
        <w:rPr>
          <w:bCs/>
          <w:i/>
          <w:iCs/>
        </w:rPr>
        <w:t>Relay ACK</w:t>
      </w:r>
      <w:r w:rsidRPr="00D1064E">
        <w:rPr>
          <w:i/>
          <w:iCs/>
          <w:lang w:val="en-GB"/>
        </w:rPr>
        <w:t>)</w:t>
      </w:r>
    </w:p>
    <w:p w:rsidR="009D34BB" w:rsidRPr="00D1064E" w:rsidRDefault="009D34BB" w:rsidP="003C1430">
      <w:pPr>
        <w:ind w:left="1418" w:hanging="1418"/>
        <w:jc w:val="left"/>
        <w:rPr>
          <w:i/>
          <w:iCs/>
          <w:lang w:val="en-GB"/>
        </w:rPr>
      </w:pPr>
      <w:r w:rsidRPr="00D1064E">
        <w:rPr>
          <w:lang w:val="en-GB"/>
        </w:rPr>
        <w:t>R-DL</w:t>
      </w:r>
      <w:r w:rsidRPr="00D1064E">
        <w:rPr>
          <w:lang w:val="en-GB"/>
        </w:rPr>
        <w:tab/>
      </w:r>
      <w:r w:rsidRPr="00D1064E">
        <w:rPr>
          <w:rFonts w:hint="cs"/>
          <w:i/>
          <w:rtl/>
        </w:rPr>
        <w:t>الوصلة الهابطة للمرحّل</w:t>
      </w:r>
      <w:r w:rsidRPr="00D1064E">
        <w:rPr>
          <w:i/>
          <w:rtl/>
        </w:rPr>
        <w:t xml:space="preserve"> </w:t>
      </w:r>
      <w:r w:rsidRPr="00D1064E">
        <w:rPr>
          <w:i/>
          <w:iCs/>
          <w:lang w:val="en-GB"/>
        </w:rPr>
        <w:t>(</w:t>
      </w:r>
      <w:r w:rsidRPr="00D1064E">
        <w:rPr>
          <w:bCs/>
          <w:i/>
          <w:iCs/>
        </w:rPr>
        <w:t>Relay downlink</w:t>
      </w:r>
      <w:r w:rsidRPr="00D1064E">
        <w:rPr>
          <w:i/>
          <w:iCs/>
          <w:lang w:val="en-GB"/>
        </w:rPr>
        <w:t>)</w:t>
      </w:r>
    </w:p>
    <w:p w:rsidR="009D34BB" w:rsidRPr="00D1064E" w:rsidRDefault="009D34BB" w:rsidP="003C1430">
      <w:pPr>
        <w:ind w:left="1418" w:hanging="1418"/>
        <w:jc w:val="left"/>
        <w:rPr>
          <w:i/>
          <w:iCs/>
          <w:lang w:val="en-GB"/>
        </w:rPr>
      </w:pPr>
      <w:r w:rsidRPr="00D1064E">
        <w:rPr>
          <w:lang w:val="en-GB"/>
        </w:rPr>
        <w:t>R-FCH</w:t>
      </w:r>
      <w:r w:rsidRPr="00D1064E">
        <w:rPr>
          <w:lang w:val="en-GB"/>
        </w:rPr>
        <w:tab/>
      </w:r>
      <w:r w:rsidRPr="00D1064E">
        <w:rPr>
          <w:rFonts w:hint="cs"/>
          <w:i/>
          <w:rtl/>
        </w:rPr>
        <w:t>رأسية التحكم في الرتل في منطقة المرحّل</w:t>
      </w:r>
      <w:r w:rsidRPr="00D1064E">
        <w:rPr>
          <w:i/>
          <w:rtl/>
        </w:rPr>
        <w:t xml:space="preserve"> </w:t>
      </w:r>
      <w:r w:rsidRPr="00D1064E">
        <w:rPr>
          <w:i/>
          <w:iCs/>
          <w:lang w:val="en-GB"/>
        </w:rPr>
        <w:t>(</w:t>
      </w:r>
      <w:r w:rsidRPr="00D1064E">
        <w:rPr>
          <w:bCs/>
          <w:i/>
          <w:iCs/>
        </w:rPr>
        <w:t>Relay zone frame control header</w:t>
      </w:r>
      <w:r w:rsidRPr="00D1064E">
        <w:rPr>
          <w:i/>
          <w:iCs/>
          <w:lang w:val="en-GB"/>
        </w:rPr>
        <w:t>)</w:t>
      </w:r>
    </w:p>
    <w:p w:rsidR="009D34BB" w:rsidRPr="00D1064E" w:rsidRDefault="009D34BB" w:rsidP="003C1430">
      <w:pPr>
        <w:ind w:left="1418" w:hanging="1418"/>
        <w:jc w:val="left"/>
        <w:rPr>
          <w:i/>
          <w:iCs/>
          <w:lang w:val="en-GB"/>
        </w:rPr>
      </w:pPr>
      <w:r w:rsidRPr="00D1064E">
        <w:rPr>
          <w:lang w:val="en-GB"/>
        </w:rPr>
        <w:t>R-MAP</w:t>
      </w:r>
      <w:r w:rsidRPr="00D1064E">
        <w:rPr>
          <w:lang w:val="en-GB"/>
        </w:rPr>
        <w:tab/>
      </w:r>
      <w:r w:rsidRPr="00D1064E">
        <w:rPr>
          <w:rFonts w:hint="cs"/>
          <w:i/>
          <w:rtl/>
        </w:rPr>
        <w:t>جزء التطبيق المتنقل في منطقة المرحّل</w:t>
      </w:r>
      <w:r w:rsidRPr="00D1064E">
        <w:rPr>
          <w:i/>
          <w:rtl/>
        </w:rPr>
        <w:t xml:space="preserve"> </w:t>
      </w:r>
      <w:r w:rsidRPr="00D1064E">
        <w:rPr>
          <w:i/>
          <w:iCs/>
          <w:lang w:val="en-GB"/>
        </w:rPr>
        <w:t>(</w:t>
      </w:r>
      <w:r w:rsidRPr="00D1064E">
        <w:rPr>
          <w:bCs/>
          <w:i/>
          <w:iCs/>
        </w:rPr>
        <w:t>Relay zone MAP</w:t>
      </w:r>
      <w:r w:rsidRPr="00D1064E">
        <w:rPr>
          <w:i/>
          <w:iCs/>
          <w:lang w:val="en-GB"/>
        </w:rPr>
        <w:t>)</w:t>
      </w:r>
    </w:p>
    <w:p w:rsidR="009D34BB" w:rsidRPr="00D1064E" w:rsidRDefault="009D34BB" w:rsidP="003C1430">
      <w:pPr>
        <w:ind w:left="1418" w:hanging="1418"/>
        <w:jc w:val="left"/>
        <w:rPr>
          <w:i/>
          <w:iCs/>
          <w:lang w:val="en-GB"/>
        </w:rPr>
      </w:pPr>
      <w:r w:rsidRPr="00D1064E">
        <w:t>R-RTI</w:t>
      </w:r>
      <w:r w:rsidRPr="00D1064E">
        <w:rPr>
          <w:lang w:val="en-GB"/>
        </w:rPr>
        <w:tab/>
      </w:r>
      <w:r w:rsidRPr="00D1064E">
        <w:rPr>
          <w:rFonts w:hint="cs"/>
          <w:i/>
          <w:rtl/>
        </w:rPr>
        <w:t>فاصل الانتقال استقبال/إرسال في المرحّل</w:t>
      </w:r>
      <w:r w:rsidRPr="00D1064E">
        <w:rPr>
          <w:i/>
          <w:rtl/>
        </w:rPr>
        <w:t xml:space="preserve"> </w:t>
      </w:r>
      <w:r w:rsidRPr="00D1064E">
        <w:rPr>
          <w:i/>
          <w:iCs/>
          <w:lang w:val="en-GB"/>
        </w:rPr>
        <w:t>(</w:t>
      </w:r>
      <w:r w:rsidRPr="00D1064E">
        <w:rPr>
          <w:bCs/>
          <w:i/>
          <w:iCs/>
        </w:rPr>
        <w:t>Relay receive/transmit transition interval</w:t>
      </w:r>
      <w:r w:rsidRPr="00D1064E">
        <w:rPr>
          <w:i/>
          <w:iCs/>
          <w:lang w:val="en-GB"/>
        </w:rPr>
        <w:t>)</w:t>
      </w:r>
    </w:p>
    <w:p w:rsidR="009D34BB" w:rsidRPr="00D1064E" w:rsidRDefault="009D34BB" w:rsidP="003C1430">
      <w:pPr>
        <w:ind w:left="1418" w:hanging="1418"/>
        <w:jc w:val="left"/>
        <w:rPr>
          <w:i/>
        </w:rPr>
      </w:pPr>
      <w:r w:rsidRPr="00D1064E">
        <w:rPr>
          <w:lang w:val="en-GB"/>
        </w:rPr>
        <w:t>R-TTI</w:t>
      </w:r>
      <w:r w:rsidRPr="00D1064E">
        <w:rPr>
          <w:rtl/>
          <w:lang w:bidi="ar-LB"/>
        </w:rPr>
        <w:tab/>
      </w:r>
      <w:r w:rsidRPr="00D1064E">
        <w:rPr>
          <w:rFonts w:hint="cs"/>
          <w:i/>
          <w:rtl/>
        </w:rPr>
        <w:t>فاصل الانتقال إرسال/استقبال في المرحّل</w:t>
      </w:r>
      <w:r w:rsidRPr="00D1064E">
        <w:rPr>
          <w:rFonts w:hint="cs"/>
          <w:i/>
          <w:rtl/>
          <w:lang w:bidi="ar-LB"/>
        </w:rPr>
        <w:t xml:space="preserve"> </w:t>
      </w:r>
      <w:r w:rsidRPr="00D1064E">
        <w:rPr>
          <w:i/>
          <w:iCs/>
        </w:rPr>
        <w:t>(</w:t>
      </w:r>
      <w:r w:rsidRPr="00D1064E">
        <w:rPr>
          <w:bCs/>
          <w:i/>
          <w:iCs/>
        </w:rPr>
        <w:t>Relay transmit/receive transition interval</w:t>
      </w:r>
      <w:r w:rsidRPr="00D1064E">
        <w:rPr>
          <w:i/>
          <w:iCs/>
        </w:rPr>
        <w:t>)</w:t>
      </w:r>
    </w:p>
    <w:p w:rsidR="009D34BB" w:rsidRPr="00D1064E" w:rsidRDefault="009D34BB" w:rsidP="003C1430">
      <w:pPr>
        <w:ind w:left="1418" w:hanging="1418"/>
        <w:jc w:val="left"/>
        <w:rPr>
          <w:i/>
          <w:iCs/>
          <w:lang w:val="en-GB"/>
        </w:rPr>
      </w:pPr>
      <w:r w:rsidRPr="00D1064E">
        <w:rPr>
          <w:lang w:val="en-GB"/>
        </w:rPr>
        <w:t>R-UL</w:t>
      </w:r>
      <w:r w:rsidRPr="00D1064E">
        <w:rPr>
          <w:lang w:val="en-GB"/>
        </w:rPr>
        <w:tab/>
      </w:r>
      <w:r w:rsidRPr="00D1064E">
        <w:rPr>
          <w:rFonts w:hint="cs"/>
          <w:i/>
          <w:rtl/>
        </w:rPr>
        <w:t>الوصلة الصاعدة للمرحّل</w:t>
      </w:r>
      <w:r w:rsidRPr="00D1064E">
        <w:rPr>
          <w:i/>
          <w:rtl/>
        </w:rPr>
        <w:t xml:space="preserve"> </w:t>
      </w:r>
      <w:r w:rsidRPr="00D1064E">
        <w:rPr>
          <w:i/>
          <w:iCs/>
          <w:lang w:val="en-GB"/>
        </w:rPr>
        <w:t>(</w:t>
      </w:r>
      <w:r w:rsidRPr="00D1064E">
        <w:rPr>
          <w:bCs/>
          <w:i/>
          <w:iCs/>
          <w:lang w:val="fr-CH"/>
        </w:rPr>
        <w:t>Relay uplink</w:t>
      </w:r>
      <w:r w:rsidRPr="00D1064E">
        <w:rPr>
          <w:i/>
          <w:iCs/>
          <w:lang w:val="en-GB"/>
        </w:rPr>
        <w:t>)</w:t>
      </w:r>
    </w:p>
    <w:p w:rsidR="009D34BB" w:rsidRPr="00D1064E" w:rsidRDefault="009D34BB" w:rsidP="003C1430">
      <w:pPr>
        <w:ind w:left="1418" w:hanging="1418"/>
        <w:jc w:val="left"/>
        <w:rPr>
          <w:i/>
          <w:iCs/>
          <w:lang w:val="en-GB"/>
        </w:rPr>
      </w:pPr>
      <w:r w:rsidRPr="00D1064E">
        <w:rPr>
          <w:lang w:val="en-GB"/>
        </w:rPr>
        <w:t>R-Zone</w:t>
      </w:r>
      <w:r w:rsidRPr="00D1064E">
        <w:rPr>
          <w:lang w:val="en-GB"/>
        </w:rPr>
        <w:tab/>
      </w:r>
      <w:r w:rsidRPr="00D1064E">
        <w:rPr>
          <w:rFonts w:hint="cs"/>
          <w:i/>
          <w:rtl/>
        </w:rPr>
        <w:t>منطقة المرحّل</w:t>
      </w:r>
      <w:r w:rsidRPr="00D1064E">
        <w:rPr>
          <w:i/>
          <w:rtl/>
        </w:rPr>
        <w:t xml:space="preserve"> </w:t>
      </w:r>
      <w:r w:rsidRPr="00D1064E">
        <w:rPr>
          <w:i/>
          <w:iCs/>
          <w:lang w:val="en-GB"/>
        </w:rPr>
        <w:t>(</w:t>
      </w:r>
      <w:r w:rsidRPr="00D1064E">
        <w:rPr>
          <w:bCs/>
          <w:i/>
          <w:iCs/>
          <w:lang w:val="fr-CH"/>
        </w:rPr>
        <w:t>Relay zone</w:t>
      </w:r>
      <w:r w:rsidRPr="00D1064E">
        <w:rPr>
          <w:i/>
          <w:iCs/>
          <w:lang w:val="en-GB"/>
        </w:rPr>
        <w:t>)</w:t>
      </w:r>
    </w:p>
    <w:p w:rsidR="009D34BB" w:rsidRPr="00D1064E" w:rsidRDefault="009D34BB" w:rsidP="003C1430">
      <w:pPr>
        <w:ind w:left="1418" w:hanging="1418"/>
        <w:jc w:val="left"/>
        <w:rPr>
          <w:i/>
          <w:iCs/>
          <w:lang w:val="en-GB"/>
        </w:rPr>
      </w:pPr>
      <w:r w:rsidRPr="00D1064E">
        <w:rPr>
          <w:lang w:val="en-GB"/>
        </w:rPr>
        <w:t>RA-ID</w:t>
      </w:r>
      <w:r w:rsidRPr="00D1064E">
        <w:rPr>
          <w:lang w:val="en-GB"/>
        </w:rPr>
        <w:tab/>
      </w:r>
      <w:r w:rsidRPr="00D1064E">
        <w:rPr>
          <w:rFonts w:hint="cs"/>
          <w:i/>
          <w:rtl/>
        </w:rPr>
        <w:t>معرّف ال</w:t>
      </w:r>
      <w:r w:rsidR="00F52E24" w:rsidRPr="00D1064E">
        <w:rPr>
          <w:rFonts w:hint="cs"/>
          <w:i/>
          <w:rtl/>
        </w:rPr>
        <w:t>ن</w:t>
      </w:r>
      <w:r w:rsidRPr="00D1064E">
        <w:rPr>
          <w:rFonts w:hint="cs"/>
          <w:i/>
          <w:rtl/>
        </w:rPr>
        <w:t>فاذ العشوائي</w:t>
      </w:r>
      <w:r w:rsidRPr="00D1064E">
        <w:rPr>
          <w:i/>
          <w:rtl/>
        </w:rPr>
        <w:t xml:space="preserve"> </w:t>
      </w:r>
      <w:r w:rsidRPr="00D1064E">
        <w:rPr>
          <w:i/>
          <w:iCs/>
          <w:lang w:val="en-GB"/>
        </w:rPr>
        <w:t>(</w:t>
      </w:r>
      <w:r w:rsidRPr="00D1064E">
        <w:rPr>
          <w:bCs/>
          <w:i/>
          <w:iCs/>
        </w:rPr>
        <w:t>Random access identifier</w:t>
      </w:r>
      <w:r w:rsidRPr="00D1064E">
        <w:rPr>
          <w:i/>
          <w:iCs/>
          <w:lang w:val="en-GB"/>
        </w:rPr>
        <w:t>)</w:t>
      </w:r>
    </w:p>
    <w:p w:rsidR="009D34BB" w:rsidRPr="00D1064E" w:rsidRDefault="009D34BB" w:rsidP="003C1430">
      <w:pPr>
        <w:ind w:left="1418" w:hanging="1418"/>
        <w:jc w:val="left"/>
        <w:rPr>
          <w:i/>
          <w:iCs/>
          <w:lang w:val="en-GB"/>
        </w:rPr>
      </w:pPr>
      <w:r w:rsidRPr="00D1064E">
        <w:rPr>
          <w:lang w:val="en-GB"/>
        </w:rPr>
        <w:t>RCH</w:t>
      </w:r>
      <w:r w:rsidRPr="00D1064E">
        <w:rPr>
          <w:lang w:val="en-GB"/>
        </w:rPr>
        <w:tab/>
      </w:r>
      <w:r w:rsidRPr="00D1064E">
        <w:rPr>
          <w:rFonts w:hint="cs"/>
          <w:i/>
          <w:rtl/>
        </w:rPr>
        <w:t>قناة تحديد المدى</w:t>
      </w:r>
      <w:r w:rsidRPr="00D1064E">
        <w:rPr>
          <w:i/>
          <w:rtl/>
        </w:rPr>
        <w:t xml:space="preserve"> </w:t>
      </w:r>
      <w:r w:rsidRPr="00D1064E">
        <w:rPr>
          <w:i/>
          <w:iCs/>
          <w:lang w:val="en-GB"/>
        </w:rPr>
        <w:t>(</w:t>
      </w:r>
      <w:r w:rsidRPr="00D1064E">
        <w:rPr>
          <w:bCs/>
          <w:i/>
          <w:iCs/>
        </w:rPr>
        <w:t>Ranging channel</w:t>
      </w:r>
      <w:r w:rsidRPr="00D1064E">
        <w:rPr>
          <w:i/>
          <w:iCs/>
          <w:lang w:val="en-GB"/>
        </w:rPr>
        <w:t>)</w:t>
      </w:r>
    </w:p>
    <w:p w:rsidR="009D34BB" w:rsidRPr="00D1064E" w:rsidRDefault="009D34BB" w:rsidP="003C1430">
      <w:pPr>
        <w:ind w:left="1418" w:hanging="1418"/>
        <w:jc w:val="left"/>
        <w:rPr>
          <w:i/>
          <w:iCs/>
          <w:lang w:val="en-GB"/>
        </w:rPr>
      </w:pPr>
      <w:r w:rsidRPr="00D1064E">
        <w:rPr>
          <w:lang w:val="en-GB"/>
        </w:rPr>
        <w:t>RCP</w:t>
      </w:r>
      <w:r w:rsidRPr="00D1064E">
        <w:rPr>
          <w:lang w:val="en-GB"/>
        </w:rPr>
        <w:tab/>
      </w:r>
      <w:r w:rsidRPr="00D1064E">
        <w:rPr>
          <w:rFonts w:hint="cs"/>
          <w:i/>
          <w:rtl/>
        </w:rPr>
        <w:t>السابقة الدورية لتحديد المدى</w:t>
      </w:r>
      <w:r w:rsidRPr="00D1064E">
        <w:rPr>
          <w:i/>
          <w:rtl/>
        </w:rPr>
        <w:t xml:space="preserve"> </w:t>
      </w:r>
      <w:r w:rsidRPr="00D1064E">
        <w:rPr>
          <w:i/>
          <w:iCs/>
          <w:lang w:val="en-GB"/>
        </w:rPr>
        <w:t>(</w:t>
      </w:r>
      <w:r w:rsidRPr="00D1064E">
        <w:rPr>
          <w:bCs/>
          <w:i/>
          <w:iCs/>
        </w:rPr>
        <w:t>Ranging cyclic prefix</w:t>
      </w:r>
      <w:r w:rsidRPr="00D1064E">
        <w:rPr>
          <w:i/>
          <w:iCs/>
          <w:lang w:val="en-GB"/>
        </w:rPr>
        <w:t>)</w:t>
      </w:r>
    </w:p>
    <w:p w:rsidR="002F3584" w:rsidRPr="00D1064E" w:rsidRDefault="009D34BB" w:rsidP="003C1430">
      <w:pPr>
        <w:ind w:left="1418" w:hanging="1418"/>
        <w:jc w:val="left"/>
        <w:rPr>
          <w:i/>
          <w:iCs/>
          <w:lang w:val="en-GB"/>
        </w:rPr>
      </w:pPr>
      <w:r w:rsidRPr="00D1064E">
        <w:t>RD</w:t>
      </w:r>
      <w:r w:rsidRPr="00D1064E">
        <w:rPr>
          <w:lang w:val="en-GB"/>
        </w:rPr>
        <w:tab/>
      </w:r>
      <w:r w:rsidRPr="00D1064E">
        <w:rPr>
          <w:rFonts w:hint="cs"/>
          <w:i/>
          <w:rtl/>
        </w:rPr>
        <w:t>تأخير نسب</w:t>
      </w:r>
      <w:r w:rsidR="002F70A7" w:rsidRPr="00D1064E">
        <w:rPr>
          <w:rFonts w:hint="cs"/>
          <w:i/>
          <w:rtl/>
        </w:rPr>
        <w:t>‍</w:t>
      </w:r>
      <w:r w:rsidRPr="00D1064E">
        <w:rPr>
          <w:rFonts w:hint="cs"/>
          <w:i/>
          <w:rtl/>
        </w:rPr>
        <w:t>ي</w:t>
      </w:r>
      <w:r w:rsidRPr="00D1064E">
        <w:rPr>
          <w:i/>
          <w:rtl/>
        </w:rPr>
        <w:t xml:space="preserve"> </w:t>
      </w:r>
      <w:r w:rsidRPr="00D1064E">
        <w:rPr>
          <w:bCs/>
          <w:i/>
          <w:iCs/>
        </w:rPr>
        <w:t>(Relative delay</w:t>
      </w:r>
      <w:r w:rsidRPr="00D1064E">
        <w:rPr>
          <w:i/>
          <w:iCs/>
        </w:rPr>
        <w:t>)</w:t>
      </w:r>
    </w:p>
    <w:p w:rsidR="009D34BB" w:rsidRPr="00D1064E" w:rsidRDefault="009D34BB" w:rsidP="003C1430">
      <w:pPr>
        <w:ind w:left="1418" w:hanging="1418"/>
        <w:jc w:val="left"/>
        <w:rPr>
          <w:i/>
          <w:iCs/>
          <w:lang w:val="en-GB"/>
        </w:rPr>
      </w:pPr>
      <w:r w:rsidRPr="00D1064E">
        <w:rPr>
          <w:lang w:val="en-GB"/>
        </w:rPr>
        <w:t>R</w:t>
      </w:r>
      <w:r w:rsidRPr="00D1064E">
        <w:t>EQ</w:t>
      </w:r>
      <w:r w:rsidRPr="00D1064E">
        <w:rPr>
          <w:lang w:val="en-GB"/>
        </w:rPr>
        <w:tab/>
      </w:r>
      <w:r w:rsidRPr="00D1064E">
        <w:rPr>
          <w:rFonts w:hint="cs"/>
          <w:i/>
          <w:rtl/>
        </w:rPr>
        <w:t>طلب</w:t>
      </w:r>
      <w:r w:rsidRPr="00D1064E">
        <w:rPr>
          <w:i/>
          <w:rtl/>
        </w:rPr>
        <w:t xml:space="preserve"> </w:t>
      </w:r>
      <w:r w:rsidRPr="00D1064E">
        <w:rPr>
          <w:i/>
          <w:iCs/>
          <w:lang w:val="en-GB"/>
        </w:rPr>
        <w:t>(</w:t>
      </w:r>
      <w:r w:rsidRPr="00D1064E">
        <w:rPr>
          <w:bCs/>
          <w:i/>
          <w:iCs/>
        </w:rPr>
        <w:t>Request</w:t>
      </w:r>
      <w:r w:rsidRPr="00D1064E">
        <w:rPr>
          <w:i/>
          <w:iCs/>
          <w:lang w:val="en-GB"/>
        </w:rPr>
        <w:t>)</w:t>
      </w:r>
    </w:p>
    <w:p w:rsidR="009D34BB" w:rsidRPr="00D1064E" w:rsidRDefault="009D34BB" w:rsidP="003C1430">
      <w:pPr>
        <w:ind w:left="1418" w:hanging="1418"/>
        <w:jc w:val="left"/>
        <w:rPr>
          <w:i/>
          <w:iCs/>
          <w:spacing w:val="-4"/>
          <w:lang w:val="en-GB"/>
        </w:rPr>
      </w:pPr>
      <w:r w:rsidRPr="00D1064E">
        <w:rPr>
          <w:spacing w:val="-4"/>
          <w:lang w:val="en-GB"/>
        </w:rPr>
        <w:t>RFMT</w:t>
      </w:r>
      <w:r w:rsidRPr="00D1064E">
        <w:rPr>
          <w:spacing w:val="-4"/>
          <w:lang w:val="en-GB"/>
        </w:rPr>
        <w:tab/>
      </w:r>
      <w:r w:rsidRPr="00D1064E">
        <w:rPr>
          <w:rFonts w:hint="cs"/>
          <w:i/>
          <w:spacing w:val="-4"/>
          <w:rtl/>
          <w:lang w:bidi="ar-LB"/>
        </w:rPr>
        <w:t xml:space="preserve">الرقعة الصغيرة المعادة الترتيب للمعلومات المرتجعة في الوصلة الصاعدة </w:t>
      </w:r>
      <w:r w:rsidRPr="00D1064E">
        <w:rPr>
          <w:i/>
          <w:iCs/>
          <w:spacing w:val="-4"/>
          <w:lang w:val="en-GB"/>
        </w:rPr>
        <w:t>(</w:t>
      </w:r>
      <w:r w:rsidRPr="00D1064E">
        <w:rPr>
          <w:bCs/>
          <w:i/>
          <w:iCs/>
          <w:spacing w:val="-4"/>
        </w:rPr>
        <w:t>Reordered UL feedback mini</w:t>
      </w:r>
      <w:r w:rsidR="006763FA" w:rsidRPr="00D1064E">
        <w:rPr>
          <w:bCs/>
          <w:i/>
          <w:iCs/>
          <w:spacing w:val="-4"/>
        </w:rPr>
        <w:noBreakHyphen/>
      </w:r>
      <w:r w:rsidRPr="00D1064E">
        <w:rPr>
          <w:bCs/>
          <w:i/>
          <w:iCs/>
          <w:spacing w:val="-4"/>
        </w:rPr>
        <w:t>tile</w:t>
      </w:r>
      <w:r w:rsidRPr="00D1064E">
        <w:rPr>
          <w:i/>
          <w:iCs/>
          <w:spacing w:val="-4"/>
          <w:lang w:val="en-GB"/>
        </w:rPr>
        <w:t>)</w:t>
      </w:r>
    </w:p>
    <w:p w:rsidR="009D34BB" w:rsidRPr="00D1064E" w:rsidRDefault="009D34BB" w:rsidP="00E70EAC">
      <w:pPr>
        <w:ind w:left="1418" w:hanging="1418"/>
        <w:jc w:val="left"/>
        <w:rPr>
          <w:i/>
          <w:iCs/>
          <w:lang w:val="en-GB"/>
        </w:rPr>
      </w:pPr>
      <w:r w:rsidRPr="00D1064E">
        <w:rPr>
          <w:lang w:val="en-GB"/>
        </w:rPr>
        <w:lastRenderedPageBreak/>
        <w:t>RHMT</w:t>
      </w:r>
      <w:r w:rsidRPr="00D1064E">
        <w:rPr>
          <w:lang w:val="en-GB"/>
        </w:rPr>
        <w:tab/>
      </w:r>
      <w:r w:rsidRPr="00D1064E">
        <w:rPr>
          <w:rFonts w:hint="cs"/>
          <w:i/>
          <w:rtl/>
          <w:lang w:bidi="ar-LB"/>
        </w:rPr>
        <w:t>الرقعة الصغيرة المعادة الترتيب للطلب الأوتوماتي الهجين للتكرار في الوصلة الصاعدة</w:t>
      </w:r>
      <w:r w:rsidR="00E70EAC" w:rsidRPr="00D1064E">
        <w:rPr>
          <w:i/>
          <w:rtl/>
        </w:rPr>
        <w:br/>
      </w:r>
      <w:r w:rsidRPr="00D1064E">
        <w:rPr>
          <w:i/>
          <w:iCs/>
          <w:lang w:val="en-GB"/>
        </w:rPr>
        <w:t>(</w:t>
      </w:r>
      <w:r w:rsidRPr="00D1064E">
        <w:rPr>
          <w:bCs/>
          <w:i/>
          <w:iCs/>
        </w:rPr>
        <w:t>Reordered UL HARQ mini-tile</w:t>
      </w:r>
      <w:r w:rsidRPr="00D1064E">
        <w:rPr>
          <w:i/>
          <w:iCs/>
          <w:lang w:val="en-GB"/>
        </w:rPr>
        <w:t>)</w:t>
      </w:r>
      <w:r w:rsidR="00E70EAC" w:rsidRPr="00D1064E">
        <w:rPr>
          <w:rFonts w:hint="cs"/>
          <w:i/>
          <w:iCs/>
          <w:rtl/>
          <w:lang w:val="en-GB"/>
        </w:rPr>
        <w:t> </w:t>
      </w:r>
    </w:p>
    <w:p w:rsidR="009D34BB" w:rsidRPr="00D1064E" w:rsidRDefault="009D34BB" w:rsidP="003C1430">
      <w:pPr>
        <w:ind w:left="1418" w:hanging="1418"/>
        <w:jc w:val="left"/>
        <w:rPr>
          <w:i/>
          <w:iCs/>
          <w:lang w:val="en-GB"/>
        </w:rPr>
      </w:pPr>
      <w:r w:rsidRPr="00D1064E">
        <w:t>RLAN</w:t>
      </w:r>
      <w:r w:rsidRPr="00D1064E">
        <w:rPr>
          <w:lang w:val="en-GB"/>
        </w:rPr>
        <w:tab/>
      </w:r>
      <w:r w:rsidRPr="00D1064E">
        <w:rPr>
          <w:rFonts w:hint="cs"/>
          <w:i/>
          <w:rtl/>
        </w:rPr>
        <w:t>شبكة النفاذ الراديوي المحلية</w:t>
      </w:r>
      <w:r w:rsidRPr="00D1064E">
        <w:rPr>
          <w:i/>
          <w:rtl/>
        </w:rPr>
        <w:t xml:space="preserve"> </w:t>
      </w:r>
      <w:r w:rsidRPr="00D1064E">
        <w:rPr>
          <w:i/>
          <w:iCs/>
          <w:lang w:val="en-GB"/>
        </w:rPr>
        <w:t>(</w:t>
      </w:r>
      <w:r w:rsidRPr="00D1064E">
        <w:rPr>
          <w:bCs/>
          <w:i/>
          <w:iCs/>
        </w:rPr>
        <w:t>Radio local access network</w:t>
      </w:r>
      <w:r w:rsidRPr="00D1064E">
        <w:rPr>
          <w:i/>
          <w:iCs/>
          <w:lang w:val="en-GB"/>
        </w:rPr>
        <w:t>)</w:t>
      </w:r>
    </w:p>
    <w:p w:rsidR="009D34BB" w:rsidRPr="00D1064E" w:rsidRDefault="009D34BB" w:rsidP="003C1430">
      <w:pPr>
        <w:ind w:left="1418" w:hanging="1418"/>
        <w:jc w:val="left"/>
        <w:rPr>
          <w:i/>
        </w:rPr>
      </w:pPr>
      <w:r w:rsidRPr="00D1064E">
        <w:rPr>
          <w:lang w:val="en-GB"/>
        </w:rPr>
        <w:t>RNG</w:t>
      </w:r>
      <w:r w:rsidRPr="00D1064E">
        <w:rPr>
          <w:rtl/>
          <w:lang w:bidi="ar-LB"/>
        </w:rPr>
        <w:tab/>
      </w:r>
      <w:r w:rsidRPr="00D1064E">
        <w:rPr>
          <w:rFonts w:hint="cs"/>
          <w:i/>
          <w:rtl/>
          <w:lang w:bidi="ar-LB"/>
        </w:rPr>
        <w:t xml:space="preserve">تحديد المدى </w:t>
      </w:r>
      <w:r w:rsidRPr="00D1064E">
        <w:rPr>
          <w:i/>
          <w:iCs/>
        </w:rPr>
        <w:t>(</w:t>
      </w:r>
      <w:r w:rsidRPr="00D1064E">
        <w:rPr>
          <w:bCs/>
          <w:i/>
          <w:iCs/>
        </w:rPr>
        <w:t>Ranging</w:t>
      </w:r>
      <w:r w:rsidRPr="00D1064E">
        <w:rPr>
          <w:i/>
          <w:iCs/>
        </w:rPr>
        <w:t>)</w:t>
      </w:r>
    </w:p>
    <w:p w:rsidR="009D34BB" w:rsidRPr="00D1064E" w:rsidRDefault="009D34BB" w:rsidP="003C1430">
      <w:pPr>
        <w:ind w:left="1418" w:hanging="1418"/>
        <w:jc w:val="left"/>
        <w:rPr>
          <w:i/>
          <w:iCs/>
          <w:lang w:val="en-GB"/>
        </w:rPr>
      </w:pPr>
      <w:r w:rsidRPr="00D1064E">
        <w:rPr>
          <w:lang w:val="en-GB"/>
        </w:rPr>
        <w:t>ROHC</w:t>
      </w:r>
      <w:r w:rsidRPr="00D1064E">
        <w:rPr>
          <w:lang w:val="en-GB"/>
        </w:rPr>
        <w:tab/>
      </w:r>
      <w:r w:rsidRPr="00D1064E">
        <w:rPr>
          <w:rFonts w:hint="cs"/>
          <w:i/>
          <w:rtl/>
        </w:rPr>
        <w:t xml:space="preserve">نسق وحدة </w:t>
      </w:r>
      <w:r w:rsidRPr="00D1064E">
        <w:rPr>
          <w:i/>
        </w:rPr>
        <w:t>PDU</w:t>
      </w:r>
      <w:r w:rsidRPr="00D1064E">
        <w:rPr>
          <w:rFonts w:hint="cs"/>
          <w:i/>
          <w:rtl/>
          <w:lang w:bidi="ar-LB"/>
        </w:rPr>
        <w:t xml:space="preserve"> في الطبقة الفرعية للتقارب من أجل </w:t>
      </w:r>
      <w:r w:rsidRPr="00D1064E">
        <w:rPr>
          <w:rFonts w:hint="cs"/>
          <w:i/>
          <w:rtl/>
        </w:rPr>
        <w:t xml:space="preserve">ضغط رأسية </w:t>
      </w:r>
      <w:r w:rsidRPr="00D1064E">
        <w:rPr>
          <w:i/>
        </w:rPr>
        <w:t>IP</w:t>
      </w:r>
      <w:r w:rsidRPr="00D1064E">
        <w:rPr>
          <w:rFonts w:hint="cs"/>
          <w:i/>
          <w:rtl/>
        </w:rPr>
        <w:t xml:space="preserve"> (التوصية </w:t>
      </w:r>
      <w:r w:rsidRPr="00D1064E">
        <w:rPr>
          <w:i/>
        </w:rPr>
        <w:t>3095</w:t>
      </w:r>
      <w:r w:rsidRPr="00D1064E">
        <w:rPr>
          <w:rFonts w:hint="cs"/>
          <w:i/>
          <w:rtl/>
          <w:lang w:bidi="ar-LB"/>
        </w:rPr>
        <w:t xml:space="preserve"> لفريق مهام هندسة الإنترنت) </w:t>
      </w:r>
      <w:r w:rsidRPr="00D1064E">
        <w:rPr>
          <w:i/>
          <w:iCs/>
          <w:lang w:val="en-GB"/>
        </w:rPr>
        <w:t>(</w:t>
      </w:r>
      <w:r w:rsidRPr="00D1064E">
        <w:rPr>
          <w:bCs/>
          <w:i/>
          <w:iCs/>
          <w:lang w:val="en-GB"/>
        </w:rPr>
        <w:t>A</w:t>
      </w:r>
      <w:r w:rsidRPr="00D1064E">
        <w:rPr>
          <w:bCs/>
          <w:i/>
          <w:iCs/>
        </w:rPr>
        <w:t>n IP-header-compression CS PDU format (IETF RFC 3095)</w:t>
      </w:r>
      <w:r w:rsidRPr="00D1064E">
        <w:rPr>
          <w:i/>
          <w:iCs/>
          <w:lang w:val="en-GB"/>
        </w:rPr>
        <w:t>)</w:t>
      </w:r>
    </w:p>
    <w:p w:rsidR="009D34BB" w:rsidRPr="00D1064E" w:rsidRDefault="009D34BB" w:rsidP="003C1430">
      <w:pPr>
        <w:ind w:left="1418" w:hanging="1418"/>
        <w:jc w:val="left"/>
        <w:rPr>
          <w:i/>
          <w:iCs/>
          <w:lang w:val="en-GB"/>
        </w:rPr>
      </w:pPr>
      <w:r w:rsidRPr="00D1064E">
        <w:rPr>
          <w:lang w:val="en-GB"/>
        </w:rPr>
        <w:t>RP</w:t>
      </w:r>
      <w:r w:rsidRPr="00D1064E">
        <w:rPr>
          <w:lang w:val="en-GB"/>
        </w:rPr>
        <w:tab/>
      </w:r>
      <w:r w:rsidRPr="00D1064E">
        <w:rPr>
          <w:rFonts w:hint="cs"/>
          <w:i/>
          <w:rtl/>
        </w:rPr>
        <w:t>تمهيد تحديد المدى</w:t>
      </w:r>
      <w:r w:rsidRPr="00D1064E">
        <w:rPr>
          <w:i/>
          <w:rtl/>
        </w:rPr>
        <w:t xml:space="preserve"> </w:t>
      </w:r>
      <w:r w:rsidRPr="00D1064E">
        <w:rPr>
          <w:i/>
          <w:iCs/>
          <w:lang w:val="en-GB"/>
        </w:rPr>
        <w:t>(</w:t>
      </w:r>
      <w:r w:rsidRPr="00D1064E">
        <w:rPr>
          <w:bCs/>
          <w:i/>
          <w:iCs/>
        </w:rPr>
        <w:t>Ranging preamble</w:t>
      </w:r>
      <w:r w:rsidRPr="00D1064E">
        <w:rPr>
          <w:i/>
          <w:iCs/>
          <w:lang w:val="en-GB"/>
        </w:rPr>
        <w:t>)</w:t>
      </w:r>
    </w:p>
    <w:p w:rsidR="009D34BB" w:rsidRPr="00D1064E" w:rsidRDefault="009D34BB" w:rsidP="003C1430">
      <w:pPr>
        <w:ind w:left="1418" w:hanging="1418"/>
        <w:jc w:val="left"/>
        <w:rPr>
          <w:i/>
          <w:iCs/>
          <w:lang w:val="en-GB"/>
        </w:rPr>
      </w:pPr>
      <w:r w:rsidRPr="00D1064E">
        <w:rPr>
          <w:lang w:val="en-GB"/>
        </w:rPr>
        <w:t>RRA</w:t>
      </w:r>
      <w:r w:rsidRPr="00D1064E">
        <w:rPr>
          <w:lang w:val="en-GB"/>
        </w:rPr>
        <w:tab/>
      </w:r>
      <w:r w:rsidRPr="00D1064E">
        <w:rPr>
          <w:rFonts w:hint="cs"/>
          <w:i/>
          <w:rtl/>
        </w:rPr>
        <w:t>وكيل الموارد الراديوية</w:t>
      </w:r>
      <w:r w:rsidRPr="00D1064E">
        <w:rPr>
          <w:i/>
          <w:rtl/>
        </w:rPr>
        <w:t xml:space="preserve"> </w:t>
      </w:r>
      <w:r w:rsidRPr="00D1064E">
        <w:rPr>
          <w:i/>
          <w:iCs/>
          <w:lang w:val="en-GB"/>
        </w:rPr>
        <w:t>(</w:t>
      </w:r>
      <w:r w:rsidRPr="00D1064E">
        <w:rPr>
          <w:bCs/>
          <w:i/>
          <w:iCs/>
        </w:rPr>
        <w:t>Radio resource agent</w:t>
      </w:r>
      <w:r w:rsidRPr="00D1064E">
        <w:rPr>
          <w:i/>
          <w:iCs/>
          <w:lang w:val="en-GB"/>
        </w:rPr>
        <w:t>)</w:t>
      </w:r>
    </w:p>
    <w:p w:rsidR="009D34BB" w:rsidRPr="00D1064E" w:rsidRDefault="009D34BB" w:rsidP="003C1430">
      <w:pPr>
        <w:ind w:left="1418" w:hanging="1418"/>
        <w:jc w:val="left"/>
        <w:rPr>
          <w:i/>
          <w:iCs/>
          <w:lang w:val="en-GB"/>
        </w:rPr>
      </w:pPr>
      <w:r w:rsidRPr="00D1064E">
        <w:rPr>
          <w:lang w:val="en-GB"/>
        </w:rPr>
        <w:t>RRC</w:t>
      </w:r>
      <w:r w:rsidRPr="00D1064E">
        <w:rPr>
          <w:lang w:val="en-GB"/>
        </w:rPr>
        <w:tab/>
      </w:r>
      <w:r w:rsidRPr="00D1064E">
        <w:rPr>
          <w:rFonts w:hint="cs"/>
          <w:i/>
          <w:rtl/>
        </w:rPr>
        <w:t>مراقب الموارد الراديوية</w:t>
      </w:r>
      <w:r w:rsidRPr="00D1064E">
        <w:rPr>
          <w:i/>
          <w:rtl/>
        </w:rPr>
        <w:t xml:space="preserve"> </w:t>
      </w:r>
      <w:r w:rsidRPr="00D1064E">
        <w:rPr>
          <w:i/>
          <w:iCs/>
          <w:lang w:val="en-GB"/>
        </w:rPr>
        <w:t>(</w:t>
      </w:r>
      <w:r w:rsidRPr="00D1064E">
        <w:rPr>
          <w:bCs/>
          <w:i/>
          <w:iCs/>
        </w:rPr>
        <w:t>Radio resource controller</w:t>
      </w:r>
      <w:r w:rsidRPr="00D1064E">
        <w:rPr>
          <w:i/>
          <w:iCs/>
          <w:lang w:val="en-GB"/>
        </w:rPr>
        <w:t>)</w:t>
      </w:r>
    </w:p>
    <w:p w:rsidR="009D34BB" w:rsidRPr="00D1064E" w:rsidRDefault="009D34BB" w:rsidP="003C1430">
      <w:pPr>
        <w:ind w:left="1418" w:hanging="1418"/>
        <w:jc w:val="left"/>
        <w:rPr>
          <w:i/>
          <w:iCs/>
          <w:lang w:val="en-GB"/>
        </w:rPr>
      </w:pPr>
      <w:r w:rsidRPr="00D1064E">
        <w:rPr>
          <w:lang w:val="en-GB"/>
        </w:rPr>
        <w:t>RRM</w:t>
      </w:r>
      <w:r w:rsidRPr="00D1064E">
        <w:rPr>
          <w:lang w:val="en-GB"/>
        </w:rPr>
        <w:tab/>
      </w:r>
      <w:r w:rsidRPr="00D1064E">
        <w:rPr>
          <w:rFonts w:hint="cs"/>
          <w:i/>
          <w:rtl/>
        </w:rPr>
        <w:t>إدارة الموارد الراديوية</w:t>
      </w:r>
      <w:r w:rsidRPr="00D1064E">
        <w:rPr>
          <w:i/>
          <w:rtl/>
        </w:rPr>
        <w:t xml:space="preserve"> </w:t>
      </w:r>
      <w:r w:rsidRPr="00D1064E">
        <w:rPr>
          <w:i/>
          <w:iCs/>
          <w:lang w:val="en-GB"/>
        </w:rPr>
        <w:t>(</w:t>
      </w:r>
      <w:r w:rsidRPr="00D1064E">
        <w:rPr>
          <w:bCs/>
          <w:i/>
          <w:iCs/>
        </w:rPr>
        <w:t>Radio resource management</w:t>
      </w:r>
      <w:r w:rsidRPr="00D1064E">
        <w:rPr>
          <w:i/>
          <w:iCs/>
          <w:lang w:val="en-GB"/>
        </w:rPr>
        <w:t>)</w:t>
      </w:r>
    </w:p>
    <w:p w:rsidR="002F3584" w:rsidRPr="00D1064E" w:rsidRDefault="009D34BB" w:rsidP="003C1430">
      <w:pPr>
        <w:ind w:left="1418" w:hanging="1418"/>
        <w:jc w:val="left"/>
        <w:rPr>
          <w:i/>
          <w:iCs/>
          <w:lang w:val="en-GB"/>
        </w:rPr>
      </w:pPr>
      <w:r w:rsidRPr="00D1064E">
        <w:t>RS</w:t>
      </w:r>
      <w:r w:rsidRPr="00D1064E">
        <w:rPr>
          <w:lang w:val="en-GB"/>
        </w:rPr>
        <w:tab/>
      </w:r>
      <w:r w:rsidRPr="00D1064E">
        <w:rPr>
          <w:rFonts w:hint="cs"/>
          <w:i/>
          <w:rtl/>
        </w:rPr>
        <w:t>تشفير ريد-سولومون</w:t>
      </w:r>
      <w:r w:rsidRPr="00D1064E">
        <w:rPr>
          <w:i/>
          <w:rtl/>
        </w:rPr>
        <w:t xml:space="preserve"> </w:t>
      </w:r>
      <w:r w:rsidRPr="00D1064E">
        <w:rPr>
          <w:bCs/>
          <w:i/>
          <w:iCs/>
        </w:rPr>
        <w:t>(Reed-Solomon</w:t>
      </w:r>
      <w:r w:rsidRPr="00D1064E">
        <w:rPr>
          <w:i/>
          <w:iCs/>
        </w:rPr>
        <w:t>)</w:t>
      </w:r>
    </w:p>
    <w:p w:rsidR="009D34BB" w:rsidRPr="00D1064E" w:rsidRDefault="009D34BB" w:rsidP="003C1430">
      <w:pPr>
        <w:ind w:left="1418" w:hanging="1418"/>
        <w:jc w:val="left"/>
        <w:rPr>
          <w:i/>
          <w:iCs/>
          <w:lang w:val="en-GB"/>
        </w:rPr>
      </w:pPr>
      <w:r w:rsidRPr="00D1064E">
        <w:rPr>
          <w:lang w:val="en-GB"/>
        </w:rPr>
        <w:t>RS</w:t>
      </w:r>
      <w:r w:rsidRPr="00D1064E">
        <w:rPr>
          <w:lang w:val="en-GB"/>
        </w:rPr>
        <w:tab/>
      </w:r>
      <w:r w:rsidRPr="00D1064E">
        <w:rPr>
          <w:rFonts w:hint="cs"/>
          <w:i/>
          <w:rtl/>
        </w:rPr>
        <w:t>محطة ت</w:t>
      </w:r>
      <w:r w:rsidR="00293512" w:rsidRPr="00D1064E">
        <w:rPr>
          <w:rFonts w:hint="cs"/>
          <w:i/>
          <w:rtl/>
        </w:rPr>
        <w:t>ر</w:t>
      </w:r>
      <w:r w:rsidRPr="00D1064E">
        <w:rPr>
          <w:rFonts w:hint="cs"/>
          <w:i/>
          <w:rtl/>
        </w:rPr>
        <w:t>حيل</w:t>
      </w:r>
      <w:r w:rsidRPr="00D1064E">
        <w:rPr>
          <w:i/>
          <w:rtl/>
        </w:rPr>
        <w:t xml:space="preserve"> </w:t>
      </w:r>
      <w:r w:rsidRPr="00D1064E">
        <w:rPr>
          <w:i/>
          <w:iCs/>
          <w:lang w:val="en-GB"/>
        </w:rPr>
        <w:t>(</w:t>
      </w:r>
      <w:r w:rsidRPr="00D1064E">
        <w:rPr>
          <w:bCs/>
          <w:i/>
          <w:iCs/>
        </w:rPr>
        <w:t>Relay station</w:t>
      </w:r>
      <w:r w:rsidRPr="00D1064E">
        <w:rPr>
          <w:i/>
          <w:iCs/>
          <w:lang w:val="en-GB"/>
        </w:rPr>
        <w:t>)</w:t>
      </w:r>
    </w:p>
    <w:p w:rsidR="009D34BB" w:rsidRPr="00D1064E" w:rsidRDefault="009D34BB" w:rsidP="003C1430">
      <w:pPr>
        <w:ind w:left="1418" w:hanging="1418"/>
        <w:jc w:val="left"/>
        <w:rPr>
          <w:i/>
          <w:iCs/>
          <w:lang w:val="en-GB"/>
        </w:rPr>
      </w:pPr>
      <w:r w:rsidRPr="00D1064E">
        <w:rPr>
          <w:lang w:val="en-GB"/>
        </w:rPr>
        <w:t>RSP</w:t>
      </w:r>
      <w:r w:rsidRPr="00D1064E">
        <w:rPr>
          <w:lang w:val="en-GB"/>
        </w:rPr>
        <w:tab/>
      </w:r>
      <w:r w:rsidRPr="00D1064E">
        <w:rPr>
          <w:rFonts w:hint="cs"/>
          <w:i/>
          <w:rtl/>
        </w:rPr>
        <w:t>إجابة</w:t>
      </w:r>
      <w:r w:rsidRPr="00D1064E">
        <w:rPr>
          <w:i/>
          <w:rtl/>
        </w:rPr>
        <w:t xml:space="preserve"> </w:t>
      </w:r>
      <w:r w:rsidRPr="00D1064E">
        <w:rPr>
          <w:i/>
          <w:iCs/>
          <w:lang w:val="en-GB"/>
        </w:rPr>
        <w:t>(</w:t>
      </w:r>
      <w:r w:rsidRPr="00D1064E">
        <w:rPr>
          <w:bCs/>
          <w:i/>
          <w:iCs/>
        </w:rPr>
        <w:t>Response</w:t>
      </w:r>
      <w:r w:rsidRPr="00D1064E">
        <w:rPr>
          <w:i/>
          <w:iCs/>
          <w:lang w:val="en-GB"/>
        </w:rPr>
        <w:t>)</w:t>
      </w:r>
    </w:p>
    <w:p w:rsidR="009D34BB" w:rsidRPr="00D1064E" w:rsidRDefault="009D34BB" w:rsidP="003C1430">
      <w:pPr>
        <w:ind w:left="1418" w:hanging="1418"/>
        <w:jc w:val="left"/>
        <w:rPr>
          <w:i/>
          <w:iCs/>
          <w:lang w:val="en-GB"/>
        </w:rPr>
      </w:pPr>
      <w:r w:rsidRPr="00D1064E">
        <w:t>RSS</w:t>
      </w:r>
      <w:r w:rsidRPr="00D1064E">
        <w:rPr>
          <w:lang w:val="en-GB"/>
        </w:rPr>
        <w:tab/>
      </w:r>
      <w:r w:rsidRPr="00D1064E">
        <w:rPr>
          <w:rFonts w:hint="cs"/>
          <w:i/>
          <w:rtl/>
        </w:rPr>
        <w:t>شدة الإشارة المستقبَلة</w:t>
      </w:r>
      <w:r w:rsidRPr="00D1064E">
        <w:rPr>
          <w:i/>
          <w:rtl/>
        </w:rPr>
        <w:t xml:space="preserve"> </w:t>
      </w:r>
      <w:r w:rsidRPr="00D1064E">
        <w:rPr>
          <w:i/>
          <w:iCs/>
          <w:lang w:val="en-GB"/>
        </w:rPr>
        <w:t>(</w:t>
      </w:r>
      <w:r w:rsidRPr="00D1064E">
        <w:rPr>
          <w:bCs/>
          <w:i/>
          <w:iCs/>
        </w:rPr>
        <w:t>Receive signal strength</w:t>
      </w:r>
      <w:r w:rsidRPr="00D1064E">
        <w:rPr>
          <w:i/>
          <w:iCs/>
          <w:lang w:val="en-GB"/>
        </w:rPr>
        <w:t>)</w:t>
      </w:r>
    </w:p>
    <w:p w:rsidR="009D34BB" w:rsidRPr="00D1064E" w:rsidRDefault="009D34BB" w:rsidP="003C1430">
      <w:pPr>
        <w:ind w:left="1418" w:hanging="1418"/>
        <w:jc w:val="left"/>
        <w:rPr>
          <w:i/>
        </w:rPr>
      </w:pPr>
      <w:r w:rsidRPr="00D1064E">
        <w:rPr>
          <w:lang w:val="en-GB"/>
        </w:rPr>
        <w:t>RSSI</w:t>
      </w:r>
      <w:r w:rsidRPr="00D1064E">
        <w:rPr>
          <w:rtl/>
          <w:lang w:bidi="ar-LB"/>
        </w:rPr>
        <w:tab/>
      </w:r>
      <w:r w:rsidRPr="00D1064E">
        <w:rPr>
          <w:rFonts w:hint="cs"/>
          <w:i/>
          <w:rtl/>
          <w:lang w:bidi="ar-LB"/>
        </w:rPr>
        <w:t>مبيّن</w:t>
      </w:r>
      <w:r w:rsidRPr="00D1064E">
        <w:rPr>
          <w:rFonts w:hint="cs"/>
          <w:i/>
          <w:rtl/>
        </w:rPr>
        <w:t xml:space="preserve"> شدة الإشارة المستقبَلة</w:t>
      </w:r>
      <w:r w:rsidRPr="00D1064E">
        <w:rPr>
          <w:rFonts w:hint="cs"/>
          <w:i/>
          <w:rtl/>
          <w:lang w:bidi="ar-LB"/>
        </w:rPr>
        <w:t xml:space="preserve"> </w:t>
      </w:r>
      <w:r w:rsidRPr="00D1064E">
        <w:rPr>
          <w:i/>
          <w:iCs/>
        </w:rPr>
        <w:t>(</w:t>
      </w:r>
      <w:r w:rsidRPr="00D1064E">
        <w:rPr>
          <w:bCs/>
          <w:i/>
          <w:iCs/>
        </w:rPr>
        <w:t>Receive signal strength indicator</w:t>
      </w:r>
      <w:r w:rsidRPr="00D1064E">
        <w:rPr>
          <w:i/>
          <w:iCs/>
        </w:rPr>
        <w:t>)</w:t>
      </w:r>
    </w:p>
    <w:p w:rsidR="009D34BB" w:rsidRPr="00D1064E" w:rsidRDefault="009D34BB" w:rsidP="003C1430">
      <w:pPr>
        <w:ind w:left="1418" w:hanging="1418"/>
        <w:jc w:val="left"/>
        <w:rPr>
          <w:i/>
          <w:iCs/>
          <w:lang w:val="en-GB"/>
        </w:rPr>
      </w:pPr>
      <w:r w:rsidRPr="00D1064E">
        <w:rPr>
          <w:lang w:val="en-GB"/>
        </w:rPr>
        <w:t>RTD</w:t>
      </w:r>
      <w:r w:rsidRPr="00D1064E">
        <w:rPr>
          <w:lang w:val="en-GB"/>
        </w:rPr>
        <w:tab/>
      </w:r>
      <w:r w:rsidRPr="00D1064E">
        <w:rPr>
          <w:rFonts w:hint="cs"/>
          <w:i/>
          <w:rtl/>
        </w:rPr>
        <w:t>مهلة الذهاب والإياب</w:t>
      </w:r>
      <w:r w:rsidRPr="00D1064E">
        <w:rPr>
          <w:i/>
          <w:rtl/>
        </w:rPr>
        <w:t xml:space="preserve"> </w:t>
      </w:r>
      <w:r w:rsidRPr="00D1064E">
        <w:rPr>
          <w:i/>
          <w:iCs/>
          <w:lang w:val="en-GB"/>
        </w:rPr>
        <w:t>(</w:t>
      </w:r>
      <w:r w:rsidRPr="00D1064E">
        <w:rPr>
          <w:bCs/>
          <w:i/>
          <w:iCs/>
        </w:rPr>
        <w:t>Round trip delay</w:t>
      </w:r>
      <w:r w:rsidRPr="00D1064E">
        <w:rPr>
          <w:i/>
          <w:iCs/>
          <w:lang w:val="en-GB"/>
        </w:rPr>
        <w:t>)</w:t>
      </w:r>
    </w:p>
    <w:p w:rsidR="009D34BB" w:rsidRPr="00D1064E" w:rsidRDefault="009D34BB" w:rsidP="003C1430">
      <w:pPr>
        <w:ind w:left="1418" w:hanging="1418"/>
        <w:jc w:val="left"/>
        <w:rPr>
          <w:i/>
          <w:iCs/>
          <w:lang w:val="en-GB"/>
        </w:rPr>
      </w:pPr>
      <w:r w:rsidRPr="00D1064E">
        <w:rPr>
          <w:lang w:val="en-GB"/>
        </w:rPr>
        <w:t>RTG</w:t>
      </w:r>
      <w:r w:rsidRPr="00D1064E">
        <w:rPr>
          <w:lang w:val="en-GB"/>
        </w:rPr>
        <w:tab/>
      </w:r>
      <w:r w:rsidRPr="00D1064E">
        <w:rPr>
          <w:rFonts w:hint="cs"/>
          <w:i/>
          <w:rtl/>
        </w:rPr>
        <w:t>ثغرة الانتقال بين الاستقبال والإرسال</w:t>
      </w:r>
      <w:r w:rsidRPr="00D1064E">
        <w:rPr>
          <w:i/>
          <w:rtl/>
        </w:rPr>
        <w:t xml:space="preserve"> </w:t>
      </w:r>
      <w:r w:rsidRPr="00D1064E">
        <w:rPr>
          <w:i/>
          <w:iCs/>
          <w:lang w:val="en-GB"/>
        </w:rPr>
        <w:t>(</w:t>
      </w:r>
      <w:r w:rsidRPr="00D1064E">
        <w:rPr>
          <w:bCs/>
          <w:i/>
          <w:iCs/>
        </w:rPr>
        <w:t>Receive/transmit transition gap</w:t>
      </w:r>
      <w:r w:rsidRPr="00D1064E">
        <w:rPr>
          <w:i/>
          <w:iCs/>
          <w:lang w:val="en-GB"/>
        </w:rPr>
        <w:t>)</w:t>
      </w:r>
    </w:p>
    <w:p w:rsidR="009D34BB" w:rsidRPr="00D1064E" w:rsidRDefault="009D34BB" w:rsidP="003C1430">
      <w:pPr>
        <w:ind w:left="1418" w:hanging="1418"/>
        <w:jc w:val="left"/>
        <w:rPr>
          <w:i/>
          <w:iCs/>
          <w:lang w:val="en-GB"/>
        </w:rPr>
      </w:pPr>
      <w:r w:rsidRPr="00D1064E">
        <w:rPr>
          <w:lang w:val="en-GB"/>
        </w:rPr>
        <w:t>rtPS</w:t>
      </w:r>
      <w:r w:rsidRPr="00D1064E">
        <w:rPr>
          <w:lang w:val="en-GB"/>
        </w:rPr>
        <w:tab/>
      </w:r>
      <w:r w:rsidRPr="00D1064E">
        <w:rPr>
          <w:rFonts w:hint="cs"/>
          <w:i/>
          <w:rtl/>
        </w:rPr>
        <w:t>خدمة الاستطلاع في الوقت الفعلي</w:t>
      </w:r>
      <w:r w:rsidRPr="00D1064E">
        <w:rPr>
          <w:i/>
          <w:rtl/>
        </w:rPr>
        <w:t xml:space="preserve"> </w:t>
      </w:r>
      <w:r w:rsidRPr="00D1064E">
        <w:rPr>
          <w:i/>
          <w:iCs/>
          <w:lang w:val="en-GB"/>
        </w:rPr>
        <w:t>(</w:t>
      </w:r>
      <w:r w:rsidRPr="00D1064E">
        <w:rPr>
          <w:bCs/>
          <w:i/>
          <w:iCs/>
        </w:rPr>
        <w:t>Real-time polling service</w:t>
      </w:r>
      <w:r w:rsidRPr="00D1064E">
        <w:rPr>
          <w:i/>
          <w:iCs/>
          <w:lang w:val="en-GB"/>
        </w:rPr>
        <w:t>)</w:t>
      </w:r>
    </w:p>
    <w:p w:rsidR="009D34BB" w:rsidRPr="00D1064E" w:rsidRDefault="009D34BB" w:rsidP="003C1430">
      <w:pPr>
        <w:ind w:left="1418" w:hanging="1418"/>
        <w:jc w:val="left"/>
        <w:rPr>
          <w:i/>
          <w:iCs/>
          <w:lang w:val="en-GB"/>
        </w:rPr>
      </w:pPr>
      <w:r w:rsidRPr="00D1064E">
        <w:rPr>
          <w:lang w:val="en-GB"/>
        </w:rPr>
        <w:t>RU</w:t>
      </w:r>
      <w:r w:rsidRPr="00D1064E">
        <w:rPr>
          <w:lang w:val="en-GB"/>
        </w:rPr>
        <w:tab/>
      </w:r>
      <w:r w:rsidRPr="00D1064E">
        <w:rPr>
          <w:rFonts w:hint="cs"/>
          <w:i/>
          <w:rtl/>
        </w:rPr>
        <w:t>وحدة الموارد</w:t>
      </w:r>
      <w:r w:rsidRPr="00D1064E">
        <w:rPr>
          <w:i/>
          <w:rtl/>
        </w:rPr>
        <w:t xml:space="preserve"> </w:t>
      </w:r>
      <w:r w:rsidRPr="00D1064E">
        <w:rPr>
          <w:i/>
          <w:iCs/>
          <w:lang w:val="en-GB"/>
        </w:rPr>
        <w:t>(</w:t>
      </w:r>
      <w:r w:rsidRPr="00D1064E">
        <w:rPr>
          <w:bCs/>
          <w:i/>
          <w:iCs/>
        </w:rPr>
        <w:t>Resource unit</w:t>
      </w:r>
      <w:r w:rsidRPr="00D1064E">
        <w:rPr>
          <w:i/>
          <w:iCs/>
          <w:lang w:val="en-GB"/>
        </w:rPr>
        <w:t>)</w:t>
      </w:r>
    </w:p>
    <w:p w:rsidR="002F3584" w:rsidRPr="00D1064E" w:rsidRDefault="009D34BB" w:rsidP="003C1430">
      <w:pPr>
        <w:ind w:left="1418" w:hanging="1418"/>
        <w:jc w:val="left"/>
        <w:rPr>
          <w:i/>
          <w:iCs/>
          <w:lang w:val="en-GB"/>
        </w:rPr>
      </w:pPr>
      <w:r w:rsidRPr="00D1064E">
        <w:t>Rx</w:t>
      </w:r>
      <w:r w:rsidRPr="00D1064E">
        <w:rPr>
          <w:lang w:val="en-GB"/>
        </w:rPr>
        <w:tab/>
      </w:r>
      <w:r w:rsidRPr="00D1064E">
        <w:rPr>
          <w:rFonts w:hint="cs"/>
          <w:i/>
          <w:rtl/>
        </w:rPr>
        <w:t>استقبال</w:t>
      </w:r>
      <w:r w:rsidRPr="00D1064E">
        <w:rPr>
          <w:i/>
          <w:rtl/>
        </w:rPr>
        <w:t xml:space="preserve"> </w:t>
      </w:r>
      <w:r w:rsidRPr="00D1064E">
        <w:rPr>
          <w:bCs/>
          <w:i/>
          <w:iCs/>
        </w:rPr>
        <w:t>(Reveive</w:t>
      </w:r>
      <w:r w:rsidRPr="00D1064E">
        <w:rPr>
          <w:i/>
          <w:iCs/>
        </w:rPr>
        <w:t>)</w:t>
      </w:r>
    </w:p>
    <w:p w:rsidR="002F3584" w:rsidRPr="00D1064E" w:rsidRDefault="009D34BB" w:rsidP="003C1430">
      <w:pPr>
        <w:ind w:left="1418" w:hanging="1418"/>
        <w:jc w:val="left"/>
        <w:rPr>
          <w:i/>
          <w:iCs/>
          <w:lang w:val="en-GB"/>
        </w:rPr>
      </w:pPr>
      <w:r w:rsidRPr="00D1064E">
        <w:t>RxDS</w:t>
      </w:r>
      <w:r w:rsidRPr="00D1064E">
        <w:rPr>
          <w:lang w:val="en-GB"/>
        </w:rPr>
        <w:tab/>
      </w:r>
      <w:r w:rsidRPr="00D1064E">
        <w:rPr>
          <w:rFonts w:hint="cs"/>
          <w:i/>
          <w:rtl/>
        </w:rPr>
        <w:t>فاصل إزالة تمديد مهلة الانتشار في المستقب</w:t>
      </w:r>
      <w:r w:rsidR="00892686" w:rsidRPr="00D1064E">
        <w:rPr>
          <w:rFonts w:hint="cs"/>
          <w:i/>
          <w:rtl/>
        </w:rPr>
        <w:t>ِ</w:t>
      </w:r>
      <w:r w:rsidRPr="00D1064E">
        <w:rPr>
          <w:rFonts w:hint="cs"/>
          <w:i/>
          <w:rtl/>
        </w:rPr>
        <w:t>ل</w:t>
      </w:r>
      <w:r w:rsidRPr="00D1064E">
        <w:rPr>
          <w:i/>
          <w:rtl/>
        </w:rPr>
        <w:t xml:space="preserve"> </w:t>
      </w:r>
      <w:r w:rsidRPr="00D1064E">
        <w:rPr>
          <w:bCs/>
          <w:i/>
          <w:iCs/>
        </w:rPr>
        <w:t>(Receiver delay spread clearing interval</w:t>
      </w:r>
      <w:r w:rsidRPr="00D1064E">
        <w:rPr>
          <w:i/>
          <w:iCs/>
        </w:rPr>
        <w:t>)</w:t>
      </w:r>
    </w:p>
    <w:p w:rsidR="009D34BB" w:rsidRPr="00D1064E" w:rsidRDefault="009D34BB" w:rsidP="00AB621A">
      <w:pPr>
        <w:pStyle w:val="Headingb"/>
        <w:spacing w:line="300" w:lineRule="exact"/>
        <w:rPr>
          <w:i/>
          <w:iCs/>
          <w:lang w:val="en-GB"/>
        </w:rPr>
      </w:pPr>
      <w:r w:rsidRPr="00D1064E">
        <w:rPr>
          <w:lang w:val="en-GB"/>
        </w:rPr>
        <w:t>S</w:t>
      </w:r>
      <w:r w:rsidRPr="00D1064E">
        <w:rPr>
          <w:lang w:val="en-GB"/>
        </w:rPr>
        <w:tab/>
      </w:r>
    </w:p>
    <w:p w:rsidR="009D34BB" w:rsidRPr="00D1064E" w:rsidRDefault="009D34BB" w:rsidP="00ED5373">
      <w:pPr>
        <w:spacing w:before="110" w:line="190" w:lineRule="auto"/>
        <w:ind w:left="1418" w:hanging="1418"/>
        <w:jc w:val="left"/>
        <w:rPr>
          <w:i/>
          <w:iCs/>
          <w:lang w:val="en-GB"/>
        </w:rPr>
      </w:pPr>
      <w:r w:rsidRPr="00D1064E">
        <w:rPr>
          <w:lang w:val="en-GB"/>
        </w:rPr>
        <w:t>S-ABS</w:t>
      </w:r>
      <w:r w:rsidRPr="00D1064E">
        <w:rPr>
          <w:lang w:val="en-GB"/>
        </w:rPr>
        <w:tab/>
      </w:r>
      <w:r w:rsidRPr="00D1064E">
        <w:rPr>
          <w:rFonts w:hint="cs"/>
          <w:i/>
          <w:rtl/>
        </w:rPr>
        <w:t>المحطة القاعدة المتقدمة القائمة بالخدمة</w:t>
      </w:r>
      <w:r w:rsidRPr="00D1064E">
        <w:rPr>
          <w:i/>
          <w:rtl/>
        </w:rPr>
        <w:t xml:space="preserve"> </w:t>
      </w:r>
      <w:r w:rsidRPr="00D1064E">
        <w:rPr>
          <w:i/>
          <w:iCs/>
          <w:lang w:val="en-GB"/>
        </w:rPr>
        <w:t>(</w:t>
      </w:r>
      <w:r w:rsidRPr="00D1064E">
        <w:rPr>
          <w:bCs/>
          <w:i/>
          <w:iCs/>
        </w:rPr>
        <w:t>Serving ABS</w:t>
      </w:r>
      <w:r w:rsidRPr="00D1064E">
        <w:rPr>
          <w:i/>
          <w:iCs/>
          <w:lang w:val="en-GB"/>
        </w:rPr>
        <w:t>)</w:t>
      </w:r>
    </w:p>
    <w:p w:rsidR="009D34BB" w:rsidRPr="00D1064E" w:rsidRDefault="009D34BB" w:rsidP="00ED5373">
      <w:pPr>
        <w:spacing w:before="110" w:line="190" w:lineRule="auto"/>
        <w:ind w:left="1418" w:hanging="1418"/>
        <w:jc w:val="left"/>
        <w:rPr>
          <w:i/>
          <w:iCs/>
          <w:lang w:val="en-GB"/>
        </w:rPr>
      </w:pPr>
      <w:r w:rsidRPr="00D1064E">
        <w:rPr>
          <w:lang w:val="en-GB"/>
        </w:rPr>
        <w:t>S-RCH</w:t>
      </w:r>
      <w:r w:rsidRPr="00D1064E">
        <w:rPr>
          <w:lang w:val="en-GB"/>
        </w:rPr>
        <w:tab/>
      </w:r>
      <w:r w:rsidRPr="00D1064E">
        <w:rPr>
          <w:rFonts w:hint="cs"/>
          <w:i/>
          <w:rtl/>
        </w:rPr>
        <w:t>قناة تحديد المدى المتزامنة</w:t>
      </w:r>
      <w:r w:rsidRPr="00D1064E">
        <w:rPr>
          <w:i/>
          <w:rtl/>
        </w:rPr>
        <w:t xml:space="preserve"> </w:t>
      </w:r>
      <w:r w:rsidRPr="00D1064E">
        <w:rPr>
          <w:i/>
          <w:iCs/>
          <w:lang w:val="en-GB"/>
        </w:rPr>
        <w:t>(</w:t>
      </w:r>
      <w:r w:rsidRPr="00D1064E">
        <w:rPr>
          <w:bCs/>
          <w:i/>
          <w:iCs/>
        </w:rPr>
        <w:t>Synchronized ranging channel</w:t>
      </w:r>
      <w:r w:rsidRPr="00D1064E">
        <w:rPr>
          <w:i/>
          <w:iCs/>
          <w:lang w:val="en-GB"/>
        </w:rPr>
        <w:t>)</w:t>
      </w:r>
    </w:p>
    <w:p w:rsidR="009D34BB" w:rsidRPr="00D1064E" w:rsidRDefault="009D34BB" w:rsidP="00ED5373">
      <w:pPr>
        <w:spacing w:before="110" w:line="190" w:lineRule="auto"/>
        <w:ind w:left="1418" w:hanging="1418"/>
        <w:jc w:val="left"/>
        <w:rPr>
          <w:i/>
          <w:iCs/>
          <w:lang w:val="en-GB"/>
        </w:rPr>
      </w:pPr>
      <w:r w:rsidRPr="00D1064E">
        <w:rPr>
          <w:lang w:val="en-GB"/>
        </w:rPr>
        <w:t>S-SFH</w:t>
      </w:r>
      <w:r w:rsidRPr="00D1064E">
        <w:rPr>
          <w:lang w:val="en-GB"/>
        </w:rPr>
        <w:tab/>
      </w:r>
      <w:r w:rsidRPr="00D1064E">
        <w:rPr>
          <w:rFonts w:hint="cs"/>
          <w:i/>
          <w:rtl/>
        </w:rPr>
        <w:t xml:space="preserve">رأسية الرتل الفائق الثانوية </w:t>
      </w:r>
      <w:r w:rsidRPr="00D1064E">
        <w:rPr>
          <w:i/>
          <w:iCs/>
          <w:lang w:val="en-GB"/>
        </w:rPr>
        <w:t>(</w:t>
      </w:r>
      <w:r w:rsidRPr="00D1064E">
        <w:rPr>
          <w:bCs/>
          <w:i/>
          <w:iCs/>
        </w:rPr>
        <w:t>Secondary superframe header</w:t>
      </w:r>
      <w:r w:rsidRPr="00D1064E">
        <w:rPr>
          <w:i/>
          <w:iCs/>
          <w:lang w:val="en-GB"/>
        </w:rPr>
        <w:t>)</w:t>
      </w:r>
    </w:p>
    <w:p w:rsidR="009D34BB" w:rsidRPr="00D1064E" w:rsidRDefault="009D34BB" w:rsidP="00ED5373">
      <w:pPr>
        <w:spacing w:before="110" w:line="190" w:lineRule="auto"/>
        <w:ind w:left="1418" w:hanging="1418"/>
        <w:jc w:val="left"/>
        <w:rPr>
          <w:i/>
          <w:iCs/>
          <w:lang w:val="en-GB"/>
        </w:rPr>
      </w:pPr>
      <w:r w:rsidRPr="00D1064E">
        <w:rPr>
          <w:lang w:val="en-GB"/>
        </w:rPr>
        <w:t>SA</w:t>
      </w:r>
      <w:r w:rsidRPr="00D1064E">
        <w:rPr>
          <w:lang w:val="en-GB"/>
        </w:rPr>
        <w:tab/>
      </w:r>
      <w:r w:rsidRPr="00D1064E">
        <w:rPr>
          <w:rFonts w:hint="cs"/>
          <w:i/>
          <w:rtl/>
        </w:rPr>
        <w:t>ارتباط أمني</w:t>
      </w:r>
      <w:r w:rsidRPr="00D1064E">
        <w:rPr>
          <w:i/>
          <w:rtl/>
        </w:rPr>
        <w:t xml:space="preserve"> </w:t>
      </w:r>
      <w:r w:rsidRPr="00D1064E">
        <w:rPr>
          <w:i/>
          <w:iCs/>
          <w:lang w:val="en-GB"/>
        </w:rPr>
        <w:t>(</w:t>
      </w:r>
      <w:r w:rsidRPr="00D1064E">
        <w:rPr>
          <w:bCs/>
          <w:i/>
          <w:iCs/>
        </w:rPr>
        <w:t>Security association</w:t>
      </w:r>
      <w:r w:rsidRPr="00D1064E">
        <w:rPr>
          <w:i/>
          <w:iCs/>
          <w:lang w:val="en-GB"/>
        </w:rPr>
        <w:t>)</w:t>
      </w:r>
    </w:p>
    <w:p w:rsidR="009D34BB" w:rsidRPr="00D1064E" w:rsidRDefault="009D34BB" w:rsidP="00ED5373">
      <w:pPr>
        <w:spacing w:before="110" w:line="190" w:lineRule="auto"/>
        <w:ind w:left="1418" w:hanging="1418"/>
        <w:jc w:val="left"/>
        <w:rPr>
          <w:i/>
          <w:iCs/>
          <w:lang w:val="en-GB"/>
        </w:rPr>
      </w:pPr>
      <w:r w:rsidRPr="00D1064E">
        <w:t>SA-Preamble</w:t>
      </w:r>
      <w:r w:rsidRPr="00D1064E">
        <w:rPr>
          <w:lang w:val="en-GB"/>
        </w:rPr>
        <w:tab/>
      </w:r>
      <w:r w:rsidRPr="00D1064E">
        <w:rPr>
          <w:rFonts w:hint="cs"/>
          <w:i/>
          <w:rtl/>
        </w:rPr>
        <w:t>تمهيد متقدم ثانوي</w:t>
      </w:r>
      <w:r w:rsidRPr="00D1064E">
        <w:rPr>
          <w:i/>
          <w:rtl/>
        </w:rPr>
        <w:t xml:space="preserve"> </w:t>
      </w:r>
      <w:r w:rsidRPr="00D1064E">
        <w:rPr>
          <w:i/>
          <w:iCs/>
          <w:lang w:val="en-GB"/>
        </w:rPr>
        <w:t>(</w:t>
      </w:r>
      <w:r w:rsidRPr="00D1064E">
        <w:rPr>
          <w:bCs/>
          <w:i/>
          <w:iCs/>
        </w:rPr>
        <w:t>Secondary advanced preamble</w:t>
      </w:r>
      <w:r w:rsidRPr="00D1064E">
        <w:rPr>
          <w:i/>
          <w:iCs/>
          <w:lang w:val="en-GB"/>
        </w:rPr>
        <w:t>)</w:t>
      </w:r>
    </w:p>
    <w:p w:rsidR="009D34BB" w:rsidRPr="00D1064E" w:rsidRDefault="009D34BB" w:rsidP="00ED5373">
      <w:pPr>
        <w:spacing w:before="110" w:line="190" w:lineRule="auto"/>
        <w:ind w:left="1418" w:hanging="1418"/>
        <w:jc w:val="left"/>
        <w:rPr>
          <w:i/>
        </w:rPr>
      </w:pPr>
      <w:r w:rsidRPr="00D1064E">
        <w:rPr>
          <w:lang w:val="en-GB"/>
        </w:rPr>
        <w:t>SAC</w:t>
      </w:r>
      <w:r w:rsidRPr="00D1064E">
        <w:rPr>
          <w:rtl/>
          <w:lang w:bidi="ar-LB"/>
        </w:rPr>
        <w:tab/>
      </w:r>
      <w:r w:rsidRPr="00D1064E">
        <w:rPr>
          <w:rFonts w:hint="cs"/>
          <w:i/>
          <w:rtl/>
          <w:lang w:bidi="ar-LB"/>
        </w:rPr>
        <w:t xml:space="preserve">عدد توزيعات النطاقات الفرعية </w:t>
      </w:r>
      <w:r w:rsidRPr="00D1064E">
        <w:rPr>
          <w:i/>
          <w:iCs/>
        </w:rPr>
        <w:t>(</w:t>
      </w:r>
      <w:r w:rsidRPr="00D1064E">
        <w:rPr>
          <w:bCs/>
          <w:i/>
          <w:iCs/>
        </w:rPr>
        <w:t>Subband allocation count</w:t>
      </w:r>
      <w:r w:rsidRPr="00D1064E">
        <w:rPr>
          <w:i/>
          <w:iCs/>
        </w:rPr>
        <w:t>)</w:t>
      </w:r>
    </w:p>
    <w:p w:rsidR="009D34BB" w:rsidRPr="00D1064E" w:rsidRDefault="009D34BB" w:rsidP="00ED5373">
      <w:pPr>
        <w:spacing w:before="110" w:line="190" w:lineRule="auto"/>
        <w:ind w:left="1418" w:hanging="1418"/>
        <w:jc w:val="left"/>
        <w:rPr>
          <w:i/>
          <w:iCs/>
          <w:lang w:val="en-GB"/>
        </w:rPr>
      </w:pPr>
      <w:r w:rsidRPr="00D1064E">
        <w:rPr>
          <w:lang w:val="en-GB"/>
        </w:rPr>
        <w:t>SAID</w:t>
      </w:r>
      <w:r w:rsidRPr="00D1064E">
        <w:rPr>
          <w:lang w:val="en-GB"/>
        </w:rPr>
        <w:tab/>
      </w:r>
      <w:r w:rsidRPr="00D1064E">
        <w:rPr>
          <w:rFonts w:hint="cs"/>
          <w:i/>
          <w:rtl/>
        </w:rPr>
        <w:t>معرّف الارتباط الأمني</w:t>
      </w:r>
      <w:r w:rsidRPr="00D1064E">
        <w:rPr>
          <w:i/>
          <w:rtl/>
        </w:rPr>
        <w:t xml:space="preserve"> </w:t>
      </w:r>
      <w:r w:rsidRPr="00D1064E">
        <w:rPr>
          <w:i/>
          <w:iCs/>
          <w:lang w:val="en-GB"/>
        </w:rPr>
        <w:t>(</w:t>
      </w:r>
      <w:r w:rsidRPr="00D1064E">
        <w:rPr>
          <w:bCs/>
          <w:i/>
          <w:iCs/>
        </w:rPr>
        <w:t>Security association identifier</w:t>
      </w:r>
      <w:r w:rsidRPr="00D1064E">
        <w:rPr>
          <w:i/>
          <w:iCs/>
          <w:lang w:val="en-GB"/>
        </w:rPr>
        <w:t>)</w:t>
      </w:r>
    </w:p>
    <w:p w:rsidR="009D34BB" w:rsidRPr="00D1064E" w:rsidRDefault="009D34BB" w:rsidP="00ED5373">
      <w:pPr>
        <w:spacing w:before="110" w:line="190" w:lineRule="auto"/>
        <w:ind w:left="1418" w:hanging="1418"/>
        <w:jc w:val="left"/>
        <w:rPr>
          <w:i/>
          <w:iCs/>
          <w:lang w:val="en-GB"/>
        </w:rPr>
      </w:pPr>
      <w:r w:rsidRPr="00D1064E">
        <w:rPr>
          <w:lang w:val="en-GB"/>
        </w:rPr>
        <w:t>SAP</w:t>
      </w:r>
      <w:r w:rsidRPr="00D1064E">
        <w:rPr>
          <w:lang w:val="en-GB"/>
        </w:rPr>
        <w:tab/>
      </w:r>
      <w:r w:rsidRPr="00D1064E">
        <w:rPr>
          <w:rFonts w:hint="cs"/>
          <w:i/>
          <w:rtl/>
        </w:rPr>
        <w:t>نقطة النفاذ إلى الخدمة</w:t>
      </w:r>
      <w:r w:rsidRPr="00D1064E">
        <w:rPr>
          <w:i/>
          <w:rtl/>
        </w:rPr>
        <w:t xml:space="preserve"> </w:t>
      </w:r>
      <w:r w:rsidRPr="00D1064E">
        <w:rPr>
          <w:i/>
          <w:iCs/>
          <w:lang w:val="en-GB"/>
        </w:rPr>
        <w:t>(</w:t>
      </w:r>
      <w:r w:rsidRPr="00D1064E">
        <w:rPr>
          <w:bCs/>
          <w:i/>
          <w:iCs/>
        </w:rPr>
        <w:t>Service access point</w:t>
      </w:r>
      <w:r w:rsidRPr="00D1064E">
        <w:rPr>
          <w:i/>
          <w:iCs/>
          <w:lang w:val="en-GB"/>
        </w:rPr>
        <w:t>)</w:t>
      </w:r>
    </w:p>
    <w:p w:rsidR="009D34BB" w:rsidRPr="00D1064E" w:rsidRDefault="009D34BB" w:rsidP="00ED5373">
      <w:pPr>
        <w:spacing w:before="110" w:line="190" w:lineRule="auto"/>
        <w:ind w:left="1418" w:hanging="1418"/>
        <w:jc w:val="left"/>
        <w:rPr>
          <w:i/>
          <w:iCs/>
          <w:lang w:val="en-GB"/>
        </w:rPr>
      </w:pPr>
      <w:r w:rsidRPr="00D1064E">
        <w:rPr>
          <w:lang w:val="en-GB"/>
        </w:rPr>
        <w:lastRenderedPageBreak/>
        <w:t>SAR</w:t>
      </w:r>
      <w:r w:rsidRPr="00D1064E">
        <w:rPr>
          <w:lang w:val="en-GB"/>
        </w:rPr>
        <w:tab/>
      </w:r>
      <w:r w:rsidRPr="00D1064E">
        <w:rPr>
          <w:rFonts w:hint="cs"/>
          <w:i/>
          <w:rtl/>
        </w:rPr>
        <w:t>رادار ذو فتحة تركيبية</w:t>
      </w:r>
      <w:r w:rsidRPr="00D1064E">
        <w:rPr>
          <w:i/>
          <w:rtl/>
        </w:rPr>
        <w:t xml:space="preserve"> </w:t>
      </w:r>
      <w:r w:rsidRPr="00D1064E">
        <w:rPr>
          <w:i/>
          <w:iCs/>
          <w:lang w:val="en-GB"/>
        </w:rPr>
        <w:t>(</w:t>
      </w:r>
      <w:r w:rsidRPr="00D1064E">
        <w:rPr>
          <w:bCs/>
          <w:i/>
          <w:iCs/>
        </w:rPr>
        <w:t>Synthetic aperture radar</w:t>
      </w:r>
      <w:r w:rsidRPr="00D1064E">
        <w:rPr>
          <w:i/>
          <w:iCs/>
          <w:lang w:val="en-GB"/>
        </w:rPr>
        <w:t>)</w:t>
      </w:r>
    </w:p>
    <w:p w:rsidR="009D34BB" w:rsidRPr="00D1064E" w:rsidRDefault="009D34BB" w:rsidP="00ED5373">
      <w:pPr>
        <w:spacing w:before="110" w:line="190" w:lineRule="auto"/>
        <w:ind w:left="1418" w:hanging="1418"/>
        <w:jc w:val="left"/>
        <w:rPr>
          <w:i/>
          <w:iCs/>
          <w:lang w:val="en-GB"/>
        </w:rPr>
      </w:pPr>
      <w:r w:rsidRPr="00D1064E">
        <w:rPr>
          <w:lang w:val="en-GB"/>
        </w:rPr>
        <w:t>SC</w:t>
      </w:r>
      <w:r w:rsidRPr="00D1064E">
        <w:rPr>
          <w:lang w:val="en-GB"/>
        </w:rPr>
        <w:tab/>
      </w:r>
      <w:r w:rsidRPr="00D1064E">
        <w:rPr>
          <w:rFonts w:hint="cs"/>
          <w:i/>
          <w:rtl/>
        </w:rPr>
        <w:t>موجة حاملة وحيدة</w:t>
      </w:r>
      <w:r w:rsidRPr="00D1064E">
        <w:rPr>
          <w:i/>
          <w:rtl/>
        </w:rPr>
        <w:t xml:space="preserve"> </w:t>
      </w:r>
      <w:r w:rsidRPr="00D1064E">
        <w:rPr>
          <w:i/>
          <w:iCs/>
          <w:lang w:val="en-GB"/>
        </w:rPr>
        <w:t>(</w:t>
      </w:r>
      <w:r w:rsidRPr="00D1064E">
        <w:rPr>
          <w:bCs/>
          <w:i/>
          <w:iCs/>
        </w:rPr>
        <w:t>Single carrier</w:t>
      </w:r>
      <w:r w:rsidRPr="00D1064E">
        <w:rPr>
          <w:i/>
          <w:iCs/>
          <w:lang w:val="en-GB"/>
        </w:rPr>
        <w:t>)</w:t>
      </w:r>
    </w:p>
    <w:p w:rsidR="009D34BB" w:rsidRPr="00D1064E" w:rsidRDefault="009D34BB" w:rsidP="00ED5373">
      <w:pPr>
        <w:spacing w:before="110" w:line="190" w:lineRule="auto"/>
        <w:ind w:left="1418" w:hanging="1418"/>
        <w:jc w:val="left"/>
        <w:rPr>
          <w:i/>
          <w:iCs/>
          <w:lang w:val="en-GB"/>
        </w:rPr>
      </w:pPr>
      <w:r w:rsidRPr="00D1064E">
        <w:rPr>
          <w:lang w:val="en-GB"/>
        </w:rPr>
        <w:t>Sc</w:t>
      </w:r>
      <w:r w:rsidRPr="00D1064E">
        <w:rPr>
          <w:lang w:val="en-GB"/>
        </w:rPr>
        <w:tab/>
      </w:r>
      <w:r w:rsidRPr="00D1064E">
        <w:rPr>
          <w:rFonts w:hint="cs"/>
          <w:i/>
          <w:rtl/>
        </w:rPr>
        <w:t>موجة حاملة فرعية</w:t>
      </w:r>
      <w:r w:rsidRPr="00D1064E">
        <w:rPr>
          <w:i/>
          <w:rtl/>
        </w:rPr>
        <w:t xml:space="preserve"> </w:t>
      </w:r>
      <w:r w:rsidRPr="00D1064E">
        <w:rPr>
          <w:i/>
          <w:iCs/>
          <w:lang w:val="en-GB"/>
        </w:rPr>
        <w:t>(</w:t>
      </w:r>
      <w:r w:rsidRPr="00D1064E">
        <w:rPr>
          <w:bCs/>
          <w:i/>
          <w:iCs/>
        </w:rPr>
        <w:t>Subcarrier</w:t>
      </w:r>
      <w:r w:rsidRPr="00D1064E">
        <w:rPr>
          <w:i/>
          <w:iCs/>
          <w:lang w:val="en-GB"/>
        </w:rPr>
        <w:t>)</w:t>
      </w:r>
    </w:p>
    <w:p w:rsidR="002F3584" w:rsidRPr="00D1064E" w:rsidRDefault="009D34BB" w:rsidP="00ED5373">
      <w:pPr>
        <w:spacing w:before="110" w:line="190" w:lineRule="auto"/>
        <w:ind w:left="1418" w:hanging="1418"/>
        <w:jc w:val="left"/>
        <w:rPr>
          <w:i/>
          <w:iCs/>
          <w:lang w:val="en-GB"/>
        </w:rPr>
      </w:pPr>
      <w:r w:rsidRPr="00D1064E">
        <w:t>SDMA</w:t>
      </w:r>
      <w:r w:rsidRPr="00D1064E">
        <w:rPr>
          <w:lang w:val="en-GB"/>
        </w:rPr>
        <w:tab/>
      </w:r>
      <w:r w:rsidRPr="00D1064E">
        <w:rPr>
          <w:rFonts w:hint="cs"/>
          <w:i/>
          <w:rtl/>
        </w:rPr>
        <w:t>ا</w:t>
      </w:r>
      <w:r w:rsidRPr="00D1064E">
        <w:rPr>
          <w:i/>
          <w:rtl/>
        </w:rPr>
        <w:t xml:space="preserve">لنفاذ المتعدد بالتقسيم المكاني </w:t>
      </w:r>
      <w:r w:rsidRPr="00D1064E">
        <w:rPr>
          <w:bCs/>
          <w:i/>
          <w:iCs/>
        </w:rPr>
        <w:t>(Spatial division multiple access</w:t>
      </w:r>
      <w:r w:rsidRPr="00D1064E">
        <w:rPr>
          <w:i/>
          <w:iCs/>
        </w:rPr>
        <w:t>)</w:t>
      </w:r>
    </w:p>
    <w:p w:rsidR="009D34BB" w:rsidRPr="00D1064E" w:rsidRDefault="009D34BB" w:rsidP="00ED5373">
      <w:pPr>
        <w:spacing w:before="110" w:line="190" w:lineRule="auto"/>
        <w:ind w:left="1418" w:hanging="1418"/>
        <w:jc w:val="left"/>
        <w:rPr>
          <w:i/>
          <w:iCs/>
          <w:lang w:val="en-GB"/>
        </w:rPr>
      </w:pPr>
      <w:r w:rsidRPr="00D1064E">
        <w:rPr>
          <w:lang w:val="en-GB"/>
        </w:rPr>
        <w:t>SDU</w:t>
      </w:r>
      <w:r w:rsidRPr="00D1064E">
        <w:rPr>
          <w:lang w:val="en-GB"/>
        </w:rPr>
        <w:tab/>
      </w:r>
      <w:r w:rsidRPr="00D1064E">
        <w:rPr>
          <w:rFonts w:hint="cs"/>
          <w:i/>
          <w:rtl/>
        </w:rPr>
        <w:t>وحدة بيانات الخدمة</w:t>
      </w:r>
      <w:r w:rsidRPr="00D1064E">
        <w:rPr>
          <w:i/>
          <w:rtl/>
        </w:rPr>
        <w:t xml:space="preserve"> </w:t>
      </w:r>
      <w:r w:rsidRPr="00D1064E">
        <w:rPr>
          <w:i/>
          <w:iCs/>
          <w:lang w:val="en-GB"/>
        </w:rPr>
        <w:t>(</w:t>
      </w:r>
      <w:r w:rsidRPr="00D1064E">
        <w:rPr>
          <w:bCs/>
          <w:i/>
          <w:iCs/>
        </w:rPr>
        <w:t>Service data unit</w:t>
      </w:r>
      <w:r w:rsidRPr="00D1064E">
        <w:rPr>
          <w:i/>
          <w:iCs/>
          <w:lang w:val="en-GB"/>
        </w:rPr>
        <w:t>)</w:t>
      </w:r>
    </w:p>
    <w:p w:rsidR="009D34BB" w:rsidRPr="00D1064E" w:rsidRDefault="009D34BB" w:rsidP="00ED5373">
      <w:pPr>
        <w:spacing w:before="110" w:line="190" w:lineRule="auto"/>
        <w:ind w:left="1418" w:hanging="1418"/>
        <w:jc w:val="left"/>
        <w:rPr>
          <w:i/>
          <w:iCs/>
          <w:lang w:val="en-GB"/>
        </w:rPr>
      </w:pPr>
      <w:r w:rsidRPr="00D1064E">
        <w:rPr>
          <w:lang w:val="en-GB"/>
        </w:rPr>
        <w:t>SF</w:t>
      </w:r>
      <w:r w:rsidRPr="00D1064E">
        <w:rPr>
          <w:lang w:val="en-GB"/>
        </w:rPr>
        <w:tab/>
      </w:r>
      <w:r w:rsidRPr="00D1064E">
        <w:rPr>
          <w:rFonts w:hint="cs"/>
          <w:i/>
          <w:rtl/>
        </w:rPr>
        <w:t>تدفق الخدمة</w:t>
      </w:r>
      <w:r w:rsidRPr="00D1064E">
        <w:rPr>
          <w:i/>
          <w:rtl/>
        </w:rPr>
        <w:t xml:space="preserve"> </w:t>
      </w:r>
      <w:r w:rsidRPr="00D1064E">
        <w:rPr>
          <w:i/>
          <w:iCs/>
          <w:lang w:val="en-GB"/>
        </w:rPr>
        <w:t>(</w:t>
      </w:r>
      <w:r w:rsidRPr="00D1064E">
        <w:rPr>
          <w:bCs/>
          <w:i/>
          <w:iCs/>
        </w:rPr>
        <w:t>Service flow</w:t>
      </w:r>
      <w:r w:rsidRPr="00D1064E">
        <w:rPr>
          <w:i/>
          <w:iCs/>
          <w:lang w:val="en-GB"/>
        </w:rPr>
        <w:t>)</w:t>
      </w:r>
    </w:p>
    <w:p w:rsidR="009D34BB" w:rsidRPr="00D1064E" w:rsidRDefault="009D34BB" w:rsidP="00ED5373">
      <w:pPr>
        <w:spacing w:before="110" w:line="190" w:lineRule="auto"/>
        <w:ind w:left="1418" w:hanging="1418"/>
        <w:jc w:val="left"/>
        <w:rPr>
          <w:i/>
          <w:iCs/>
          <w:lang w:val="en-GB"/>
        </w:rPr>
      </w:pPr>
      <w:r w:rsidRPr="00D1064E">
        <w:rPr>
          <w:lang w:val="en-GB"/>
        </w:rPr>
        <w:t>SFBC</w:t>
      </w:r>
      <w:r w:rsidRPr="00D1064E">
        <w:rPr>
          <w:lang w:val="en-GB"/>
        </w:rPr>
        <w:tab/>
      </w:r>
      <w:r w:rsidRPr="00D1064E">
        <w:rPr>
          <w:rFonts w:hint="cs"/>
          <w:i/>
          <w:rtl/>
        </w:rPr>
        <w:t>تشفير الكتلة المكاني الترددي</w:t>
      </w:r>
      <w:r w:rsidR="002A2D44" w:rsidRPr="00D1064E">
        <w:rPr>
          <w:rFonts w:hint="cs"/>
          <w:i/>
          <w:rtl/>
        </w:rPr>
        <w:t xml:space="preserve"> </w:t>
      </w:r>
      <w:r w:rsidRPr="00D1064E">
        <w:rPr>
          <w:i/>
          <w:iCs/>
          <w:lang w:val="en-GB"/>
        </w:rPr>
        <w:t>(</w:t>
      </w:r>
      <w:r w:rsidRPr="00D1064E">
        <w:rPr>
          <w:bCs/>
          <w:i/>
          <w:iCs/>
        </w:rPr>
        <w:t>Space-frequency block code</w:t>
      </w:r>
      <w:r w:rsidRPr="00D1064E">
        <w:rPr>
          <w:i/>
          <w:iCs/>
          <w:lang w:val="en-GB"/>
        </w:rPr>
        <w:t>)</w:t>
      </w:r>
    </w:p>
    <w:p w:rsidR="009D34BB" w:rsidRPr="00D1064E" w:rsidRDefault="009D34BB" w:rsidP="00ED5373">
      <w:pPr>
        <w:spacing w:before="110" w:line="190" w:lineRule="auto"/>
        <w:ind w:left="1418" w:hanging="1418"/>
        <w:jc w:val="left"/>
        <w:rPr>
          <w:i/>
          <w:iCs/>
          <w:lang w:val="en-GB"/>
        </w:rPr>
      </w:pPr>
      <w:r w:rsidRPr="00D1064E">
        <w:t>SFBCH</w:t>
      </w:r>
      <w:r w:rsidRPr="00D1064E">
        <w:rPr>
          <w:lang w:val="en-GB"/>
        </w:rPr>
        <w:tab/>
      </w:r>
      <w:r w:rsidRPr="00D1064E">
        <w:rPr>
          <w:i/>
          <w:rtl/>
        </w:rPr>
        <w:t xml:space="preserve">قناة المعلومات المرتجعة السريعة </w:t>
      </w:r>
      <w:r w:rsidRPr="00D1064E">
        <w:rPr>
          <w:rFonts w:hint="cs"/>
          <w:i/>
          <w:rtl/>
        </w:rPr>
        <w:t>في الوصلة الصاعدة</w:t>
      </w:r>
      <w:r w:rsidRPr="00D1064E">
        <w:rPr>
          <w:i/>
          <w:rtl/>
        </w:rPr>
        <w:t xml:space="preserve"> </w:t>
      </w:r>
      <w:r w:rsidRPr="00D1064E">
        <w:rPr>
          <w:i/>
          <w:iCs/>
          <w:lang w:val="en-GB"/>
        </w:rPr>
        <w:t>(</w:t>
      </w:r>
      <w:r w:rsidRPr="00D1064E">
        <w:rPr>
          <w:bCs/>
          <w:i/>
          <w:iCs/>
        </w:rPr>
        <w:t>UL secondary fast feedback channel</w:t>
      </w:r>
      <w:r w:rsidRPr="00D1064E">
        <w:rPr>
          <w:i/>
          <w:iCs/>
          <w:lang w:val="en-GB"/>
        </w:rPr>
        <w:t>)</w:t>
      </w:r>
    </w:p>
    <w:p w:rsidR="009D34BB" w:rsidRPr="00D1064E" w:rsidRDefault="009D34BB" w:rsidP="00ED5373">
      <w:pPr>
        <w:spacing w:before="110" w:line="190" w:lineRule="auto"/>
        <w:ind w:left="1418" w:hanging="1418"/>
        <w:jc w:val="left"/>
        <w:rPr>
          <w:i/>
        </w:rPr>
      </w:pPr>
      <w:r w:rsidRPr="00D1064E">
        <w:rPr>
          <w:lang w:val="en-GB"/>
        </w:rPr>
        <w:t>SFH</w:t>
      </w:r>
      <w:r w:rsidRPr="00D1064E">
        <w:rPr>
          <w:rtl/>
          <w:lang w:bidi="ar-LB"/>
        </w:rPr>
        <w:tab/>
      </w:r>
      <w:r w:rsidRPr="00D1064E">
        <w:rPr>
          <w:rFonts w:hint="cs"/>
          <w:i/>
          <w:rtl/>
          <w:lang w:bidi="ar-LB"/>
        </w:rPr>
        <w:t xml:space="preserve">رأسية الرتل الفائق </w:t>
      </w:r>
      <w:r w:rsidRPr="00D1064E">
        <w:rPr>
          <w:bCs/>
          <w:i/>
          <w:iCs/>
        </w:rPr>
        <w:t>(Superframe header</w:t>
      </w:r>
      <w:r w:rsidRPr="00D1064E">
        <w:rPr>
          <w:i/>
          <w:iCs/>
        </w:rPr>
        <w:t>)</w:t>
      </w:r>
    </w:p>
    <w:p w:rsidR="009D34BB" w:rsidRPr="00D1064E" w:rsidRDefault="009D34BB" w:rsidP="00ED5373">
      <w:pPr>
        <w:spacing w:before="110" w:line="190" w:lineRule="auto"/>
        <w:ind w:left="1418" w:hanging="1418"/>
        <w:jc w:val="left"/>
        <w:rPr>
          <w:i/>
          <w:iCs/>
          <w:lang w:val="en-GB"/>
        </w:rPr>
      </w:pPr>
      <w:r w:rsidRPr="00D1064E">
        <w:rPr>
          <w:lang w:val="en-GB"/>
        </w:rPr>
        <w:t>SFID</w:t>
      </w:r>
      <w:r w:rsidRPr="00D1064E">
        <w:rPr>
          <w:lang w:val="en-GB"/>
        </w:rPr>
        <w:tab/>
      </w:r>
      <w:r w:rsidRPr="00D1064E">
        <w:rPr>
          <w:rFonts w:hint="cs"/>
          <w:i/>
          <w:rtl/>
        </w:rPr>
        <w:t>معرّف تدفق الخدمة</w:t>
      </w:r>
      <w:r w:rsidRPr="00D1064E">
        <w:rPr>
          <w:i/>
          <w:rtl/>
        </w:rPr>
        <w:t xml:space="preserve"> </w:t>
      </w:r>
      <w:r w:rsidRPr="00D1064E">
        <w:rPr>
          <w:i/>
          <w:iCs/>
          <w:lang w:val="en-GB"/>
        </w:rPr>
        <w:t>(</w:t>
      </w:r>
      <w:r w:rsidRPr="00D1064E">
        <w:rPr>
          <w:bCs/>
          <w:i/>
          <w:iCs/>
        </w:rPr>
        <w:t>Service flow identifier</w:t>
      </w:r>
      <w:r w:rsidRPr="00D1064E">
        <w:rPr>
          <w:i/>
          <w:iCs/>
          <w:lang w:val="en-GB"/>
        </w:rPr>
        <w:t>)</w:t>
      </w:r>
    </w:p>
    <w:p w:rsidR="009D34BB" w:rsidRPr="00D1064E" w:rsidRDefault="009D34BB" w:rsidP="00ED5373">
      <w:pPr>
        <w:spacing w:before="110" w:line="190" w:lineRule="auto"/>
        <w:ind w:left="1418" w:hanging="1418"/>
        <w:jc w:val="left"/>
        <w:rPr>
          <w:i/>
          <w:iCs/>
          <w:lang w:val="en-GB"/>
        </w:rPr>
      </w:pPr>
      <w:r w:rsidRPr="00D1064E">
        <w:rPr>
          <w:lang w:val="en-GB"/>
        </w:rPr>
        <w:t>SFM</w:t>
      </w:r>
      <w:r w:rsidRPr="00D1064E">
        <w:rPr>
          <w:lang w:val="en-GB"/>
        </w:rPr>
        <w:tab/>
      </w:r>
      <w:r w:rsidRPr="00D1064E">
        <w:rPr>
          <w:rFonts w:hint="cs"/>
          <w:i/>
          <w:rtl/>
        </w:rPr>
        <w:t xml:space="preserve">إدارة تدفق الخدمة </w:t>
      </w:r>
      <w:r w:rsidRPr="00D1064E">
        <w:rPr>
          <w:i/>
          <w:iCs/>
          <w:lang w:val="en-GB"/>
        </w:rPr>
        <w:t>(</w:t>
      </w:r>
      <w:r w:rsidRPr="00D1064E">
        <w:rPr>
          <w:bCs/>
          <w:i/>
          <w:iCs/>
        </w:rPr>
        <w:t>Service flow management</w:t>
      </w:r>
      <w:r w:rsidRPr="00D1064E">
        <w:rPr>
          <w:i/>
          <w:iCs/>
          <w:lang w:val="en-GB"/>
        </w:rPr>
        <w:t>)</w:t>
      </w:r>
    </w:p>
    <w:p w:rsidR="009D34BB" w:rsidRPr="00D1064E" w:rsidRDefault="009D34BB" w:rsidP="00ED5373">
      <w:pPr>
        <w:spacing w:before="110" w:line="190" w:lineRule="auto"/>
        <w:ind w:left="1418" w:hanging="1418"/>
        <w:jc w:val="left"/>
        <w:rPr>
          <w:i/>
          <w:iCs/>
          <w:lang w:val="en-GB"/>
        </w:rPr>
      </w:pPr>
      <w:r w:rsidRPr="00D1064E">
        <w:rPr>
          <w:lang w:val="en-GB"/>
        </w:rPr>
        <w:t>SHA</w:t>
      </w:r>
      <w:r w:rsidRPr="00D1064E">
        <w:rPr>
          <w:lang w:val="en-GB"/>
        </w:rPr>
        <w:tab/>
      </w:r>
      <w:r w:rsidRPr="00D1064E">
        <w:rPr>
          <w:rFonts w:hint="cs"/>
          <w:i/>
          <w:rtl/>
        </w:rPr>
        <w:t>خوارزمية فرم آمنة</w:t>
      </w:r>
      <w:r w:rsidRPr="00D1064E">
        <w:rPr>
          <w:i/>
          <w:rtl/>
        </w:rPr>
        <w:t xml:space="preserve"> </w:t>
      </w:r>
      <w:r w:rsidRPr="00D1064E">
        <w:rPr>
          <w:i/>
          <w:iCs/>
          <w:lang w:val="en-GB"/>
        </w:rPr>
        <w:t>(</w:t>
      </w:r>
      <w:r w:rsidRPr="00D1064E">
        <w:rPr>
          <w:bCs/>
          <w:i/>
          <w:iCs/>
        </w:rPr>
        <w:t>Secure hash algorithm</w:t>
      </w:r>
      <w:r w:rsidRPr="00D1064E">
        <w:rPr>
          <w:i/>
          <w:iCs/>
          <w:lang w:val="en-GB"/>
        </w:rPr>
        <w:t>)</w:t>
      </w:r>
    </w:p>
    <w:p w:rsidR="009D34BB" w:rsidRPr="00D1064E" w:rsidRDefault="009D34BB" w:rsidP="00ED5373">
      <w:pPr>
        <w:spacing w:before="110" w:line="190" w:lineRule="auto"/>
        <w:ind w:left="1418" w:hanging="1418"/>
        <w:jc w:val="left"/>
        <w:rPr>
          <w:i/>
          <w:iCs/>
          <w:lang w:val="en-GB"/>
        </w:rPr>
      </w:pPr>
      <w:r w:rsidRPr="00D1064E">
        <w:rPr>
          <w:lang w:val="en-GB"/>
        </w:rPr>
        <w:t>SI</w:t>
      </w:r>
      <w:r w:rsidRPr="00D1064E">
        <w:rPr>
          <w:lang w:val="en-GB"/>
        </w:rPr>
        <w:tab/>
      </w:r>
      <w:r w:rsidRPr="00D1064E">
        <w:rPr>
          <w:rFonts w:hint="cs"/>
          <w:i/>
          <w:rtl/>
        </w:rPr>
        <w:t>مبيّن الانزلاق</w:t>
      </w:r>
      <w:r w:rsidRPr="00D1064E">
        <w:rPr>
          <w:i/>
          <w:rtl/>
        </w:rPr>
        <w:t xml:space="preserve"> </w:t>
      </w:r>
      <w:r w:rsidRPr="00D1064E">
        <w:rPr>
          <w:i/>
          <w:iCs/>
          <w:lang w:val="en-GB"/>
        </w:rPr>
        <w:t>(</w:t>
      </w:r>
      <w:r w:rsidRPr="00D1064E">
        <w:rPr>
          <w:bCs/>
          <w:i/>
          <w:iCs/>
        </w:rPr>
        <w:t>Slip indicator</w:t>
      </w:r>
      <w:r w:rsidRPr="00D1064E">
        <w:rPr>
          <w:i/>
          <w:iCs/>
          <w:lang w:val="en-GB"/>
        </w:rPr>
        <w:t>)</w:t>
      </w:r>
    </w:p>
    <w:p w:rsidR="009D34BB" w:rsidRPr="00D1064E" w:rsidRDefault="009D34BB" w:rsidP="00ED5373">
      <w:pPr>
        <w:spacing w:before="110" w:line="190" w:lineRule="auto"/>
        <w:ind w:left="1418" w:hanging="1418"/>
        <w:jc w:val="left"/>
        <w:rPr>
          <w:i/>
          <w:iCs/>
          <w:lang w:val="en-GB"/>
        </w:rPr>
      </w:pPr>
      <w:r w:rsidRPr="00D1064E">
        <w:rPr>
          <w:lang w:val="en-GB"/>
        </w:rPr>
        <w:t>SIQ</w:t>
      </w:r>
      <w:r w:rsidRPr="00D1064E">
        <w:rPr>
          <w:lang w:val="en-GB"/>
        </w:rPr>
        <w:tab/>
      </w:r>
      <w:r w:rsidRPr="00D1064E">
        <w:rPr>
          <w:rFonts w:hint="cs"/>
          <w:i/>
          <w:rtl/>
        </w:rPr>
        <w:t>الاستفسار عن معلومات الخدمة</w:t>
      </w:r>
      <w:r w:rsidRPr="00D1064E">
        <w:rPr>
          <w:i/>
          <w:rtl/>
        </w:rPr>
        <w:t xml:space="preserve"> </w:t>
      </w:r>
      <w:r w:rsidRPr="00D1064E">
        <w:rPr>
          <w:i/>
          <w:iCs/>
          <w:lang w:val="en-GB"/>
        </w:rPr>
        <w:t>(</w:t>
      </w:r>
      <w:r w:rsidRPr="00D1064E">
        <w:rPr>
          <w:bCs/>
          <w:i/>
          <w:iCs/>
        </w:rPr>
        <w:t>Service information query</w:t>
      </w:r>
      <w:r w:rsidRPr="00D1064E">
        <w:rPr>
          <w:i/>
          <w:iCs/>
          <w:lang w:val="en-GB"/>
        </w:rPr>
        <w:t>)</w:t>
      </w:r>
    </w:p>
    <w:p w:rsidR="002F3584" w:rsidRPr="00D1064E" w:rsidRDefault="009D34BB" w:rsidP="00ED5373">
      <w:pPr>
        <w:spacing w:before="110" w:line="190" w:lineRule="auto"/>
        <w:ind w:left="1418" w:hanging="1418"/>
        <w:jc w:val="left"/>
        <w:rPr>
          <w:i/>
          <w:iCs/>
          <w:lang w:val="en-GB"/>
        </w:rPr>
      </w:pPr>
      <w:r w:rsidRPr="00D1064E">
        <w:t>SLRU</w:t>
      </w:r>
      <w:r w:rsidRPr="00D1064E">
        <w:rPr>
          <w:lang w:val="en-GB"/>
        </w:rPr>
        <w:tab/>
      </w:r>
      <w:r w:rsidRPr="00D1064E">
        <w:rPr>
          <w:rFonts w:hint="cs"/>
          <w:i/>
          <w:rtl/>
        </w:rPr>
        <w:t>وحدة الموارد المنطقية في النطاق الفرعي</w:t>
      </w:r>
      <w:r w:rsidRPr="00D1064E">
        <w:rPr>
          <w:i/>
          <w:rtl/>
        </w:rPr>
        <w:t xml:space="preserve"> </w:t>
      </w:r>
      <w:r w:rsidRPr="00D1064E">
        <w:rPr>
          <w:bCs/>
          <w:i/>
          <w:iCs/>
        </w:rPr>
        <w:t>(Subband LRU</w:t>
      </w:r>
      <w:r w:rsidRPr="00D1064E">
        <w:rPr>
          <w:i/>
          <w:iCs/>
        </w:rPr>
        <w:t>)</w:t>
      </w:r>
    </w:p>
    <w:p w:rsidR="009D34BB" w:rsidRPr="00D1064E" w:rsidRDefault="009D34BB" w:rsidP="00ED5373">
      <w:pPr>
        <w:spacing w:before="110" w:line="190" w:lineRule="auto"/>
        <w:ind w:left="1418" w:hanging="1418"/>
        <w:jc w:val="left"/>
        <w:rPr>
          <w:i/>
          <w:iCs/>
          <w:lang w:val="en-GB"/>
        </w:rPr>
      </w:pPr>
      <w:r w:rsidRPr="00D1064E">
        <w:rPr>
          <w:lang w:val="en-GB"/>
        </w:rPr>
        <w:t>SM</w:t>
      </w:r>
      <w:r w:rsidRPr="00D1064E">
        <w:rPr>
          <w:lang w:val="en-GB"/>
        </w:rPr>
        <w:tab/>
      </w:r>
      <w:r w:rsidRPr="00D1064E">
        <w:rPr>
          <w:rFonts w:hint="cs"/>
          <w:i/>
          <w:rtl/>
        </w:rPr>
        <w:t>تعدد إرسال مكاني</w:t>
      </w:r>
      <w:r w:rsidRPr="00D1064E">
        <w:rPr>
          <w:i/>
          <w:rtl/>
        </w:rPr>
        <w:t xml:space="preserve"> </w:t>
      </w:r>
      <w:r w:rsidRPr="00D1064E">
        <w:rPr>
          <w:i/>
          <w:iCs/>
          <w:lang w:val="en-GB"/>
        </w:rPr>
        <w:t>(</w:t>
      </w:r>
      <w:r w:rsidRPr="00D1064E">
        <w:rPr>
          <w:bCs/>
          <w:i/>
          <w:iCs/>
        </w:rPr>
        <w:t>Spatial multiplexing</w:t>
      </w:r>
      <w:r w:rsidRPr="00D1064E">
        <w:rPr>
          <w:i/>
          <w:iCs/>
          <w:lang w:val="en-GB"/>
        </w:rPr>
        <w:t>)</w:t>
      </w:r>
    </w:p>
    <w:p w:rsidR="009D34BB" w:rsidRPr="00D1064E" w:rsidRDefault="009D34BB" w:rsidP="00ED5373">
      <w:pPr>
        <w:spacing w:before="110" w:line="190" w:lineRule="auto"/>
        <w:ind w:left="1418" w:hanging="1418"/>
        <w:jc w:val="left"/>
        <w:rPr>
          <w:i/>
          <w:iCs/>
          <w:lang w:val="en-GB"/>
        </w:rPr>
      </w:pPr>
      <w:r w:rsidRPr="00D1064E">
        <w:rPr>
          <w:lang w:val="en-GB"/>
        </w:rPr>
        <w:t>SN</w:t>
      </w:r>
      <w:r w:rsidRPr="00D1064E">
        <w:rPr>
          <w:lang w:val="en-GB"/>
        </w:rPr>
        <w:tab/>
      </w:r>
      <w:r w:rsidRPr="00D1064E">
        <w:rPr>
          <w:rFonts w:hint="cs"/>
          <w:i/>
          <w:rtl/>
        </w:rPr>
        <w:t>رقم التتابع</w:t>
      </w:r>
      <w:r w:rsidRPr="00D1064E">
        <w:rPr>
          <w:i/>
          <w:rtl/>
        </w:rPr>
        <w:t xml:space="preserve"> </w:t>
      </w:r>
      <w:r w:rsidRPr="00D1064E">
        <w:rPr>
          <w:i/>
          <w:iCs/>
          <w:lang w:val="en-GB"/>
        </w:rPr>
        <w:t>(</w:t>
      </w:r>
      <w:r w:rsidRPr="00D1064E">
        <w:rPr>
          <w:bCs/>
          <w:i/>
          <w:iCs/>
        </w:rPr>
        <w:t>Sequence number</w:t>
      </w:r>
      <w:r w:rsidRPr="00D1064E">
        <w:rPr>
          <w:i/>
          <w:iCs/>
          <w:lang w:val="en-GB"/>
        </w:rPr>
        <w:t>)</w:t>
      </w:r>
    </w:p>
    <w:p w:rsidR="009D34BB" w:rsidRPr="00D1064E" w:rsidRDefault="009D34BB" w:rsidP="00ED5373">
      <w:pPr>
        <w:spacing w:before="110" w:line="190" w:lineRule="auto"/>
        <w:ind w:left="1418" w:hanging="1418"/>
        <w:jc w:val="left"/>
        <w:rPr>
          <w:i/>
          <w:iCs/>
          <w:lang w:val="en-GB"/>
        </w:rPr>
      </w:pPr>
      <w:r w:rsidRPr="00D1064E">
        <w:t>SNMP</w:t>
      </w:r>
      <w:r w:rsidRPr="00D1064E">
        <w:rPr>
          <w:lang w:val="en-GB"/>
        </w:rPr>
        <w:tab/>
      </w:r>
      <w:r w:rsidRPr="00D1064E">
        <w:rPr>
          <w:rFonts w:hint="cs"/>
          <w:i/>
          <w:rtl/>
        </w:rPr>
        <w:t>بروتوكول إدارة الشبكات البسيط</w:t>
      </w:r>
      <w:r w:rsidRPr="00D1064E">
        <w:rPr>
          <w:i/>
          <w:rtl/>
        </w:rPr>
        <w:t xml:space="preserve"> </w:t>
      </w:r>
      <w:r w:rsidRPr="00D1064E">
        <w:rPr>
          <w:i/>
          <w:iCs/>
          <w:lang w:val="en-GB"/>
        </w:rPr>
        <w:t>(</w:t>
      </w:r>
      <w:r w:rsidRPr="00D1064E">
        <w:rPr>
          <w:bCs/>
          <w:i/>
          <w:iCs/>
        </w:rPr>
        <w:t>Simple network management protocol</w:t>
      </w:r>
      <w:r w:rsidRPr="00D1064E">
        <w:rPr>
          <w:i/>
          <w:iCs/>
          <w:lang w:val="en-GB"/>
        </w:rPr>
        <w:t>)</w:t>
      </w:r>
    </w:p>
    <w:p w:rsidR="009D34BB" w:rsidRPr="00D1064E" w:rsidRDefault="009D34BB" w:rsidP="00ED5373">
      <w:pPr>
        <w:spacing w:before="110" w:line="190" w:lineRule="auto"/>
        <w:ind w:left="1418" w:hanging="1418"/>
        <w:jc w:val="left"/>
        <w:rPr>
          <w:i/>
        </w:rPr>
      </w:pPr>
      <w:r w:rsidRPr="00D1064E">
        <w:rPr>
          <w:lang w:val="en-GB"/>
        </w:rPr>
        <w:t>SNR</w:t>
      </w:r>
      <w:r w:rsidRPr="00D1064E">
        <w:rPr>
          <w:rtl/>
          <w:lang w:bidi="ar-LB"/>
        </w:rPr>
        <w:tab/>
      </w:r>
      <w:r w:rsidRPr="00D1064E">
        <w:rPr>
          <w:rFonts w:hint="cs"/>
          <w:i/>
          <w:rtl/>
          <w:lang w:bidi="ar-LB"/>
        </w:rPr>
        <w:t xml:space="preserve">نسبة الإشارة إلى الضوضاء </w:t>
      </w:r>
      <w:r w:rsidRPr="00D1064E">
        <w:rPr>
          <w:i/>
          <w:iCs/>
        </w:rPr>
        <w:t>(</w:t>
      </w:r>
      <w:r w:rsidRPr="00D1064E">
        <w:rPr>
          <w:bCs/>
          <w:i/>
          <w:iCs/>
        </w:rPr>
        <w:t>Signal-to-noise ratio</w:t>
      </w:r>
      <w:r w:rsidRPr="00D1064E">
        <w:rPr>
          <w:i/>
          <w:iCs/>
        </w:rPr>
        <w:t>)</w:t>
      </w:r>
    </w:p>
    <w:p w:rsidR="009D34BB" w:rsidRPr="00D1064E" w:rsidRDefault="009D34BB" w:rsidP="00ED5373">
      <w:pPr>
        <w:spacing w:before="110" w:line="190" w:lineRule="auto"/>
        <w:ind w:left="1418" w:hanging="1418"/>
        <w:jc w:val="left"/>
        <w:rPr>
          <w:i/>
          <w:iCs/>
          <w:lang w:val="en-GB"/>
        </w:rPr>
      </w:pPr>
      <w:r w:rsidRPr="00D1064E">
        <w:rPr>
          <w:lang w:val="en-GB"/>
        </w:rPr>
        <w:t>SOHO</w:t>
      </w:r>
      <w:r w:rsidRPr="00D1064E">
        <w:rPr>
          <w:lang w:val="en-GB"/>
        </w:rPr>
        <w:tab/>
      </w:r>
      <w:r w:rsidRPr="00D1064E">
        <w:rPr>
          <w:rFonts w:hint="cs"/>
          <w:i/>
          <w:rtl/>
        </w:rPr>
        <w:t>المكاتب الصغيرة/المكاتب المن</w:t>
      </w:r>
      <w:r w:rsidR="002F70A7" w:rsidRPr="00D1064E">
        <w:rPr>
          <w:rFonts w:hint="cs"/>
          <w:i/>
          <w:rtl/>
        </w:rPr>
        <w:t>‍</w:t>
      </w:r>
      <w:r w:rsidRPr="00D1064E">
        <w:rPr>
          <w:rFonts w:hint="cs"/>
          <w:i/>
          <w:rtl/>
        </w:rPr>
        <w:t>زلية</w:t>
      </w:r>
      <w:r w:rsidRPr="00D1064E">
        <w:rPr>
          <w:i/>
          <w:rtl/>
        </w:rPr>
        <w:t xml:space="preserve"> </w:t>
      </w:r>
      <w:r w:rsidRPr="00D1064E">
        <w:rPr>
          <w:i/>
          <w:iCs/>
          <w:lang w:val="en-GB"/>
        </w:rPr>
        <w:t>(</w:t>
      </w:r>
      <w:r w:rsidRPr="00D1064E">
        <w:rPr>
          <w:bCs/>
          <w:i/>
          <w:iCs/>
        </w:rPr>
        <w:t>Small office home office</w:t>
      </w:r>
      <w:r w:rsidRPr="00D1064E">
        <w:rPr>
          <w:i/>
          <w:iCs/>
          <w:lang w:val="en-GB"/>
        </w:rPr>
        <w:t>)</w:t>
      </w:r>
    </w:p>
    <w:p w:rsidR="009D34BB" w:rsidRPr="00D1064E" w:rsidRDefault="009D34BB" w:rsidP="00ED5373">
      <w:pPr>
        <w:spacing w:before="110" w:line="190" w:lineRule="auto"/>
        <w:ind w:left="1418" w:hanging="1418"/>
        <w:jc w:val="left"/>
        <w:rPr>
          <w:i/>
          <w:iCs/>
          <w:lang w:val="en-GB"/>
        </w:rPr>
      </w:pPr>
      <w:r w:rsidRPr="00D1064E">
        <w:rPr>
          <w:lang w:val="en-GB"/>
        </w:rPr>
        <w:t>SON</w:t>
      </w:r>
      <w:r w:rsidRPr="00D1064E">
        <w:rPr>
          <w:lang w:val="en-GB"/>
        </w:rPr>
        <w:tab/>
      </w:r>
      <w:r w:rsidRPr="00D1064E">
        <w:rPr>
          <w:rFonts w:hint="cs"/>
          <w:i/>
          <w:rtl/>
        </w:rPr>
        <w:t>شبكات التنظيم الذاتي</w:t>
      </w:r>
      <w:r w:rsidRPr="00D1064E">
        <w:rPr>
          <w:i/>
          <w:rtl/>
        </w:rPr>
        <w:t xml:space="preserve"> </w:t>
      </w:r>
      <w:r w:rsidRPr="00D1064E">
        <w:rPr>
          <w:i/>
          <w:iCs/>
          <w:lang w:val="en-GB"/>
        </w:rPr>
        <w:t>(</w:t>
      </w:r>
      <w:r w:rsidRPr="00D1064E">
        <w:rPr>
          <w:bCs/>
          <w:i/>
          <w:iCs/>
        </w:rPr>
        <w:t>Self organizing networks</w:t>
      </w:r>
      <w:r w:rsidRPr="00D1064E">
        <w:rPr>
          <w:i/>
          <w:iCs/>
          <w:lang w:val="en-GB"/>
        </w:rPr>
        <w:t>)</w:t>
      </w:r>
    </w:p>
    <w:p w:rsidR="009D34BB" w:rsidRPr="00D1064E" w:rsidRDefault="009D34BB" w:rsidP="00ED5373">
      <w:pPr>
        <w:spacing w:before="110" w:line="190" w:lineRule="auto"/>
        <w:ind w:left="1418" w:hanging="1418"/>
        <w:jc w:val="left"/>
        <w:rPr>
          <w:i/>
          <w:iCs/>
          <w:lang w:val="en-GB"/>
        </w:rPr>
      </w:pPr>
      <w:r w:rsidRPr="00D1064E">
        <w:rPr>
          <w:lang w:val="en-GB"/>
        </w:rPr>
        <w:t>SP</w:t>
      </w:r>
      <w:r w:rsidRPr="00D1064E">
        <w:rPr>
          <w:lang w:val="en-GB"/>
        </w:rPr>
        <w:tab/>
      </w:r>
      <w:r w:rsidRPr="00D1064E">
        <w:rPr>
          <w:rFonts w:hint="cs"/>
          <w:i/>
          <w:rtl/>
        </w:rPr>
        <w:t>الرزمة الفرعية لرأسية الرتل الفائق الثانوية</w:t>
      </w:r>
      <w:r w:rsidRPr="00D1064E">
        <w:rPr>
          <w:i/>
          <w:rtl/>
        </w:rPr>
        <w:t xml:space="preserve"> </w:t>
      </w:r>
      <w:r w:rsidRPr="00D1064E">
        <w:rPr>
          <w:i/>
          <w:iCs/>
          <w:lang w:val="en-GB"/>
        </w:rPr>
        <w:t>(</w:t>
      </w:r>
      <w:r w:rsidRPr="00D1064E">
        <w:rPr>
          <w:bCs/>
          <w:i/>
          <w:iCs/>
        </w:rPr>
        <w:t>S-SFH subpacket</w:t>
      </w:r>
      <w:r w:rsidRPr="00D1064E">
        <w:rPr>
          <w:i/>
          <w:iCs/>
          <w:lang w:val="en-GB"/>
        </w:rPr>
        <w:t>)</w:t>
      </w:r>
    </w:p>
    <w:p w:rsidR="009D34BB" w:rsidRPr="00D1064E" w:rsidRDefault="009D34BB" w:rsidP="00ED5373">
      <w:pPr>
        <w:spacing w:line="190" w:lineRule="auto"/>
        <w:ind w:left="1418" w:hanging="1418"/>
        <w:jc w:val="left"/>
        <w:rPr>
          <w:i/>
          <w:iCs/>
          <w:lang w:val="en-GB"/>
        </w:rPr>
      </w:pPr>
      <w:r w:rsidRPr="00D1064E">
        <w:rPr>
          <w:lang w:val="en-GB"/>
        </w:rPr>
        <w:t>SPID</w:t>
      </w:r>
      <w:r w:rsidRPr="00D1064E">
        <w:rPr>
          <w:lang w:val="en-GB"/>
        </w:rPr>
        <w:tab/>
      </w:r>
      <w:r w:rsidRPr="00D1064E">
        <w:rPr>
          <w:rFonts w:hint="cs"/>
          <w:i/>
          <w:rtl/>
        </w:rPr>
        <w:t>هوية الرزمة القصيرة</w:t>
      </w:r>
      <w:r w:rsidRPr="00D1064E">
        <w:rPr>
          <w:i/>
          <w:rtl/>
        </w:rPr>
        <w:t xml:space="preserve"> </w:t>
      </w:r>
      <w:r w:rsidRPr="00D1064E">
        <w:rPr>
          <w:i/>
          <w:iCs/>
          <w:lang w:val="en-GB"/>
        </w:rPr>
        <w:t>(</w:t>
      </w:r>
      <w:r w:rsidRPr="00D1064E">
        <w:rPr>
          <w:bCs/>
          <w:i/>
          <w:iCs/>
        </w:rPr>
        <w:t>Subpacket ID</w:t>
      </w:r>
      <w:r w:rsidRPr="00D1064E">
        <w:rPr>
          <w:i/>
          <w:iCs/>
          <w:lang w:val="en-GB"/>
        </w:rPr>
        <w:t>)</w:t>
      </w:r>
    </w:p>
    <w:p w:rsidR="009D34BB" w:rsidRPr="00D1064E" w:rsidRDefault="009D34BB" w:rsidP="00ED5373">
      <w:pPr>
        <w:spacing w:line="190" w:lineRule="auto"/>
        <w:ind w:left="1418" w:hanging="1418"/>
        <w:jc w:val="left"/>
        <w:rPr>
          <w:i/>
          <w:iCs/>
          <w:rtl/>
          <w:lang w:bidi="ar-LB"/>
        </w:rPr>
      </w:pPr>
      <w:r w:rsidRPr="00D1064E">
        <w:t>SPMH</w:t>
      </w:r>
      <w:r w:rsidRPr="00D1064E">
        <w:rPr>
          <w:lang w:val="en-GB"/>
        </w:rPr>
        <w:tab/>
      </w:r>
      <w:r w:rsidRPr="00D1064E">
        <w:rPr>
          <w:rFonts w:hint="cs"/>
          <w:i/>
          <w:rtl/>
        </w:rPr>
        <w:t xml:space="preserve">رأسية </w:t>
      </w:r>
      <w:r w:rsidRPr="00D1064E">
        <w:rPr>
          <w:i/>
        </w:rPr>
        <w:t>MAC</w:t>
      </w:r>
      <w:r w:rsidRPr="00D1064E">
        <w:rPr>
          <w:rFonts w:hint="cs"/>
          <w:i/>
          <w:rtl/>
          <w:lang w:bidi="ar-LB"/>
        </w:rPr>
        <w:t xml:space="preserve"> قصيرة الرزمة</w:t>
      </w:r>
      <w:r w:rsidRPr="00D1064E">
        <w:rPr>
          <w:i/>
          <w:rtl/>
        </w:rPr>
        <w:t xml:space="preserve"> </w:t>
      </w:r>
      <w:r w:rsidRPr="00D1064E">
        <w:rPr>
          <w:bCs/>
          <w:i/>
          <w:iCs/>
        </w:rPr>
        <w:t>(Short-packet MAC header</w:t>
      </w:r>
      <w:r w:rsidRPr="00D1064E">
        <w:rPr>
          <w:i/>
          <w:iCs/>
        </w:rPr>
        <w:t>)</w:t>
      </w:r>
    </w:p>
    <w:p w:rsidR="002F3584" w:rsidRPr="00D1064E" w:rsidRDefault="009D34BB" w:rsidP="00ED5373">
      <w:pPr>
        <w:spacing w:line="190" w:lineRule="auto"/>
        <w:ind w:left="1418" w:hanging="1418"/>
        <w:jc w:val="left"/>
        <w:rPr>
          <w:i/>
          <w:iCs/>
          <w:lang w:val="en-GB"/>
        </w:rPr>
      </w:pPr>
      <w:r w:rsidRPr="00D1064E">
        <w:t>SS</w:t>
      </w:r>
      <w:r w:rsidRPr="00D1064E">
        <w:rPr>
          <w:lang w:val="en-GB"/>
        </w:rPr>
        <w:tab/>
      </w:r>
      <w:r w:rsidRPr="00D1064E">
        <w:rPr>
          <w:rFonts w:hint="cs"/>
          <w:i/>
          <w:rtl/>
        </w:rPr>
        <w:t>محطة المشترك</w:t>
      </w:r>
      <w:r w:rsidRPr="00D1064E">
        <w:rPr>
          <w:i/>
          <w:rtl/>
        </w:rPr>
        <w:t xml:space="preserve"> </w:t>
      </w:r>
      <w:r w:rsidRPr="00D1064E">
        <w:rPr>
          <w:bCs/>
          <w:i/>
          <w:iCs/>
        </w:rPr>
        <w:t>(Subscriber station</w:t>
      </w:r>
      <w:r w:rsidRPr="00D1064E">
        <w:rPr>
          <w:i/>
          <w:iCs/>
        </w:rPr>
        <w:t>)</w:t>
      </w:r>
    </w:p>
    <w:p w:rsidR="009D34BB" w:rsidRPr="00D1064E" w:rsidRDefault="009D34BB" w:rsidP="00ED5373">
      <w:pPr>
        <w:spacing w:line="190" w:lineRule="auto"/>
        <w:ind w:left="1418" w:hanging="1418"/>
        <w:jc w:val="left"/>
        <w:rPr>
          <w:i/>
          <w:iCs/>
          <w:lang w:val="en-GB"/>
        </w:rPr>
      </w:pPr>
      <w:r w:rsidRPr="00D1064E">
        <w:rPr>
          <w:lang w:val="en-GB"/>
        </w:rPr>
        <w:t>SSID</w:t>
      </w:r>
      <w:r w:rsidRPr="00D1064E">
        <w:rPr>
          <w:lang w:val="en-GB"/>
        </w:rPr>
        <w:tab/>
      </w:r>
      <w:r w:rsidRPr="00D1064E">
        <w:rPr>
          <w:rFonts w:hint="cs"/>
          <w:i/>
          <w:rtl/>
        </w:rPr>
        <w:t xml:space="preserve">تعريف هوية محطة المشترك (عنوان </w:t>
      </w:r>
      <w:r w:rsidRPr="00D1064E">
        <w:rPr>
          <w:i/>
        </w:rPr>
        <w:t>MAC</w:t>
      </w:r>
      <w:r w:rsidRPr="00D1064E">
        <w:rPr>
          <w:rFonts w:hint="cs"/>
          <w:i/>
          <w:rtl/>
          <w:lang w:bidi="ar-LB"/>
        </w:rPr>
        <w:t>)</w:t>
      </w:r>
      <w:r w:rsidRPr="00D1064E">
        <w:rPr>
          <w:i/>
          <w:rtl/>
        </w:rPr>
        <w:t xml:space="preserve"> </w:t>
      </w:r>
      <w:r w:rsidRPr="00D1064E">
        <w:rPr>
          <w:i/>
          <w:iCs/>
          <w:lang w:val="en-GB"/>
        </w:rPr>
        <w:t>(</w:t>
      </w:r>
      <w:r w:rsidRPr="00D1064E">
        <w:rPr>
          <w:bCs/>
          <w:i/>
          <w:iCs/>
        </w:rPr>
        <w:t>Subscriber station identification (MAC address)</w:t>
      </w:r>
      <w:r w:rsidRPr="00D1064E">
        <w:rPr>
          <w:i/>
          <w:iCs/>
          <w:lang w:val="en-GB"/>
        </w:rPr>
        <w:t>)</w:t>
      </w:r>
    </w:p>
    <w:p w:rsidR="009D34BB" w:rsidRPr="00D1064E" w:rsidRDefault="009D34BB" w:rsidP="00ED5373">
      <w:pPr>
        <w:spacing w:line="190" w:lineRule="auto"/>
        <w:ind w:left="1418" w:hanging="1418"/>
        <w:jc w:val="left"/>
        <w:rPr>
          <w:i/>
          <w:iCs/>
          <w:lang w:val="en-GB"/>
        </w:rPr>
      </w:pPr>
      <w:r w:rsidRPr="00D1064E">
        <w:t>SSM</w:t>
      </w:r>
      <w:r w:rsidRPr="00D1064E">
        <w:rPr>
          <w:lang w:val="en-GB"/>
        </w:rPr>
        <w:tab/>
      </w:r>
      <w:r w:rsidRPr="00D1064E">
        <w:rPr>
          <w:rFonts w:hint="cs"/>
          <w:i/>
          <w:rtl/>
        </w:rPr>
        <w:t>إدارة محطة المشترك</w:t>
      </w:r>
      <w:r w:rsidRPr="00D1064E">
        <w:rPr>
          <w:i/>
          <w:rtl/>
        </w:rPr>
        <w:t xml:space="preserve"> </w:t>
      </w:r>
      <w:r w:rsidRPr="00D1064E">
        <w:rPr>
          <w:i/>
          <w:iCs/>
          <w:lang w:val="en-GB"/>
        </w:rPr>
        <w:t>(</w:t>
      </w:r>
      <w:r w:rsidRPr="00D1064E">
        <w:rPr>
          <w:bCs/>
          <w:i/>
          <w:iCs/>
        </w:rPr>
        <w:t>Subscriber station management</w:t>
      </w:r>
      <w:r w:rsidRPr="00D1064E">
        <w:rPr>
          <w:i/>
          <w:iCs/>
          <w:lang w:val="en-GB"/>
        </w:rPr>
        <w:t>)</w:t>
      </w:r>
    </w:p>
    <w:p w:rsidR="009D34BB" w:rsidRPr="00D1064E" w:rsidRDefault="009D34BB" w:rsidP="00ED5373">
      <w:pPr>
        <w:spacing w:line="190" w:lineRule="auto"/>
        <w:ind w:left="1418" w:hanging="1418"/>
        <w:jc w:val="left"/>
        <w:rPr>
          <w:i/>
        </w:rPr>
      </w:pPr>
      <w:r w:rsidRPr="00D1064E">
        <w:rPr>
          <w:lang w:val="en-GB"/>
        </w:rPr>
        <w:t>SSSCH</w:t>
      </w:r>
      <w:r w:rsidRPr="00D1064E">
        <w:rPr>
          <w:rtl/>
          <w:lang w:bidi="ar-LB"/>
        </w:rPr>
        <w:tab/>
      </w:r>
      <w:r w:rsidRPr="00D1064E">
        <w:rPr>
          <w:rFonts w:hint="cs"/>
          <w:i/>
          <w:rtl/>
          <w:lang w:bidi="ar-LB"/>
        </w:rPr>
        <w:t xml:space="preserve">رأسية تحكم في البرمجة خاصة بالخدمة </w:t>
      </w:r>
      <w:r w:rsidRPr="00D1064E">
        <w:rPr>
          <w:i/>
          <w:iCs/>
        </w:rPr>
        <w:t>(</w:t>
      </w:r>
      <w:r w:rsidRPr="00D1064E">
        <w:rPr>
          <w:bCs/>
          <w:i/>
          <w:iCs/>
        </w:rPr>
        <w:t>Service-specific scheduling control header</w:t>
      </w:r>
      <w:r w:rsidRPr="00D1064E">
        <w:rPr>
          <w:i/>
          <w:iCs/>
        </w:rPr>
        <w:t>)</w:t>
      </w:r>
    </w:p>
    <w:p w:rsidR="009D34BB" w:rsidRPr="00D1064E" w:rsidRDefault="009D34BB" w:rsidP="00ED5373">
      <w:pPr>
        <w:spacing w:line="190" w:lineRule="auto"/>
        <w:ind w:left="1418" w:hanging="1418"/>
        <w:jc w:val="left"/>
        <w:rPr>
          <w:i/>
          <w:iCs/>
          <w:lang w:val="en-GB"/>
        </w:rPr>
      </w:pPr>
      <w:r w:rsidRPr="00D1064E">
        <w:rPr>
          <w:lang w:val="en-GB"/>
        </w:rPr>
        <w:t>SSTG</w:t>
      </w:r>
      <w:r w:rsidRPr="00D1064E">
        <w:rPr>
          <w:lang w:val="en-GB"/>
        </w:rPr>
        <w:tab/>
      </w:r>
      <w:r w:rsidRPr="00D1064E">
        <w:rPr>
          <w:rFonts w:hint="cs"/>
          <w:i/>
          <w:rtl/>
        </w:rPr>
        <w:t>ثغرة الانتقال في محطة المشترك</w:t>
      </w:r>
      <w:r w:rsidRPr="00D1064E">
        <w:rPr>
          <w:i/>
          <w:rtl/>
        </w:rPr>
        <w:t xml:space="preserve"> </w:t>
      </w:r>
      <w:r w:rsidRPr="00D1064E">
        <w:rPr>
          <w:i/>
          <w:iCs/>
          <w:lang w:val="en-GB"/>
        </w:rPr>
        <w:t>(</w:t>
      </w:r>
      <w:r w:rsidRPr="00D1064E">
        <w:rPr>
          <w:bCs/>
          <w:i/>
          <w:iCs/>
        </w:rPr>
        <w:t>Subscriber station transition gap</w:t>
      </w:r>
      <w:r w:rsidRPr="00D1064E">
        <w:rPr>
          <w:i/>
          <w:iCs/>
          <w:lang w:val="en-GB"/>
        </w:rPr>
        <w:t>)</w:t>
      </w:r>
    </w:p>
    <w:p w:rsidR="009D34BB" w:rsidRPr="00D1064E" w:rsidRDefault="009D34BB" w:rsidP="00ED5373">
      <w:pPr>
        <w:spacing w:line="190" w:lineRule="auto"/>
        <w:ind w:left="1418" w:hanging="1418"/>
        <w:jc w:val="left"/>
        <w:rPr>
          <w:i/>
          <w:iCs/>
          <w:lang w:val="en-GB"/>
        </w:rPr>
      </w:pPr>
      <w:r w:rsidRPr="00D1064E">
        <w:rPr>
          <w:lang w:val="en-GB"/>
        </w:rPr>
        <w:t>STC</w:t>
      </w:r>
      <w:r w:rsidRPr="00D1064E">
        <w:rPr>
          <w:lang w:val="en-GB"/>
        </w:rPr>
        <w:tab/>
      </w:r>
      <w:r w:rsidRPr="00D1064E">
        <w:rPr>
          <w:rFonts w:hint="cs"/>
          <w:i/>
          <w:rtl/>
        </w:rPr>
        <w:t>تشفير مكاني زماني</w:t>
      </w:r>
      <w:r w:rsidRPr="00D1064E">
        <w:rPr>
          <w:i/>
          <w:rtl/>
        </w:rPr>
        <w:t xml:space="preserve"> </w:t>
      </w:r>
      <w:r w:rsidRPr="00D1064E">
        <w:rPr>
          <w:i/>
          <w:iCs/>
          <w:lang w:val="en-GB"/>
        </w:rPr>
        <w:t>(</w:t>
      </w:r>
      <w:r w:rsidRPr="00D1064E">
        <w:rPr>
          <w:bCs/>
          <w:i/>
          <w:iCs/>
        </w:rPr>
        <w:t>Space time coding</w:t>
      </w:r>
      <w:r w:rsidRPr="00D1064E">
        <w:rPr>
          <w:i/>
          <w:iCs/>
          <w:lang w:val="en-GB"/>
        </w:rPr>
        <w:t>)</w:t>
      </w:r>
    </w:p>
    <w:p w:rsidR="009D34BB" w:rsidRPr="00D1064E" w:rsidRDefault="009D34BB" w:rsidP="00ED5373">
      <w:pPr>
        <w:spacing w:line="190" w:lineRule="auto"/>
        <w:ind w:left="1418" w:hanging="1418"/>
        <w:jc w:val="left"/>
        <w:rPr>
          <w:i/>
          <w:iCs/>
          <w:lang w:val="en-GB"/>
        </w:rPr>
      </w:pPr>
      <w:r w:rsidRPr="00D1064E">
        <w:rPr>
          <w:lang w:val="en-GB"/>
        </w:rPr>
        <w:lastRenderedPageBreak/>
        <w:t>STID</w:t>
      </w:r>
      <w:r w:rsidRPr="00D1064E">
        <w:rPr>
          <w:lang w:val="en-GB"/>
        </w:rPr>
        <w:tab/>
      </w:r>
      <w:r w:rsidRPr="00D1064E">
        <w:rPr>
          <w:rFonts w:hint="cs"/>
          <w:i/>
          <w:rtl/>
        </w:rPr>
        <w:t>معرّف المحطة</w:t>
      </w:r>
      <w:r w:rsidRPr="00D1064E">
        <w:rPr>
          <w:i/>
          <w:rtl/>
        </w:rPr>
        <w:t xml:space="preserve"> </w:t>
      </w:r>
      <w:r w:rsidRPr="00D1064E">
        <w:rPr>
          <w:i/>
          <w:iCs/>
          <w:lang w:val="en-GB"/>
        </w:rPr>
        <w:t>(</w:t>
      </w:r>
      <w:r w:rsidRPr="00D1064E">
        <w:rPr>
          <w:bCs/>
          <w:i/>
          <w:iCs/>
        </w:rPr>
        <w:t>Station identifier</w:t>
      </w:r>
      <w:r w:rsidRPr="00D1064E">
        <w:rPr>
          <w:i/>
          <w:iCs/>
          <w:lang w:val="en-GB"/>
        </w:rPr>
        <w:t>)</w:t>
      </w:r>
    </w:p>
    <w:p w:rsidR="009D34BB" w:rsidRPr="00D1064E" w:rsidRDefault="009D34BB" w:rsidP="00ED5373">
      <w:pPr>
        <w:spacing w:line="190" w:lineRule="auto"/>
        <w:ind w:left="1418" w:hanging="1418"/>
        <w:jc w:val="left"/>
        <w:rPr>
          <w:i/>
          <w:iCs/>
          <w:lang w:val="en-GB"/>
        </w:rPr>
      </w:pPr>
      <w:r w:rsidRPr="00D1064E">
        <w:rPr>
          <w:lang w:val="en-GB"/>
        </w:rPr>
        <w:t>STTD</w:t>
      </w:r>
      <w:r w:rsidRPr="00D1064E">
        <w:rPr>
          <w:lang w:val="en-GB"/>
        </w:rPr>
        <w:tab/>
      </w:r>
      <w:r w:rsidRPr="00D1064E">
        <w:rPr>
          <w:rFonts w:hint="cs"/>
          <w:i/>
          <w:rtl/>
        </w:rPr>
        <w:t>تنوّع الإرسال المكاني الزماني</w:t>
      </w:r>
      <w:r w:rsidRPr="00D1064E">
        <w:rPr>
          <w:i/>
          <w:rtl/>
        </w:rPr>
        <w:t xml:space="preserve"> </w:t>
      </w:r>
      <w:r w:rsidRPr="00D1064E">
        <w:rPr>
          <w:i/>
          <w:iCs/>
          <w:lang w:val="en-GB"/>
        </w:rPr>
        <w:t>(</w:t>
      </w:r>
      <w:r w:rsidRPr="00D1064E">
        <w:rPr>
          <w:bCs/>
          <w:i/>
          <w:iCs/>
        </w:rPr>
        <w:t>Space time transmit diversity</w:t>
      </w:r>
      <w:r w:rsidRPr="00D1064E">
        <w:rPr>
          <w:i/>
          <w:iCs/>
          <w:lang w:val="en-GB"/>
        </w:rPr>
        <w:t>)</w:t>
      </w:r>
    </w:p>
    <w:p w:rsidR="002F3584" w:rsidRPr="00D1064E" w:rsidRDefault="009D34BB" w:rsidP="00ED5373">
      <w:pPr>
        <w:spacing w:line="190" w:lineRule="auto"/>
        <w:ind w:left="1418" w:hanging="1418"/>
        <w:jc w:val="left"/>
        <w:rPr>
          <w:i/>
          <w:iCs/>
          <w:lang w:val="en-GB"/>
        </w:rPr>
      </w:pPr>
      <w:r w:rsidRPr="00D1064E">
        <w:t>SU</w:t>
      </w:r>
      <w:r w:rsidRPr="00D1064E">
        <w:rPr>
          <w:lang w:val="en-GB"/>
        </w:rPr>
        <w:tab/>
      </w:r>
      <w:r w:rsidRPr="00D1064E">
        <w:rPr>
          <w:rFonts w:hint="cs"/>
          <w:i/>
          <w:rtl/>
        </w:rPr>
        <w:t>مستعمل وحيد</w:t>
      </w:r>
      <w:r w:rsidRPr="00D1064E">
        <w:rPr>
          <w:i/>
          <w:rtl/>
        </w:rPr>
        <w:t xml:space="preserve"> </w:t>
      </w:r>
      <w:r w:rsidRPr="00D1064E">
        <w:rPr>
          <w:bCs/>
          <w:i/>
          <w:iCs/>
        </w:rPr>
        <w:t>(Single-user</w:t>
      </w:r>
      <w:r w:rsidRPr="00D1064E">
        <w:rPr>
          <w:i/>
          <w:iCs/>
        </w:rPr>
        <w:t>)</w:t>
      </w:r>
    </w:p>
    <w:p w:rsidR="002F3584" w:rsidRPr="00D1064E" w:rsidRDefault="009D34BB" w:rsidP="00ED5373">
      <w:pPr>
        <w:spacing w:line="190" w:lineRule="auto"/>
        <w:ind w:left="1418" w:hanging="1418"/>
        <w:jc w:val="left"/>
        <w:rPr>
          <w:i/>
          <w:iCs/>
          <w:lang w:val="en-GB"/>
        </w:rPr>
      </w:pPr>
      <w:r w:rsidRPr="00D1064E">
        <w:t>SVC</w:t>
      </w:r>
      <w:r w:rsidRPr="00D1064E">
        <w:rPr>
          <w:lang w:val="en-GB"/>
        </w:rPr>
        <w:tab/>
      </w:r>
      <w:r w:rsidRPr="00D1064E">
        <w:rPr>
          <w:rFonts w:hint="cs"/>
          <w:i/>
          <w:rtl/>
        </w:rPr>
        <w:t>دارة افتراضية تبديلية</w:t>
      </w:r>
      <w:r w:rsidRPr="00D1064E">
        <w:rPr>
          <w:i/>
          <w:rtl/>
        </w:rPr>
        <w:t xml:space="preserve"> </w:t>
      </w:r>
      <w:r w:rsidRPr="00D1064E">
        <w:rPr>
          <w:bCs/>
          <w:i/>
          <w:iCs/>
        </w:rPr>
        <w:t>(Switched virtual circuit</w:t>
      </w:r>
      <w:r w:rsidRPr="00D1064E">
        <w:rPr>
          <w:i/>
          <w:iCs/>
        </w:rPr>
        <w:t>)</w:t>
      </w:r>
    </w:p>
    <w:p w:rsidR="009D34BB" w:rsidRPr="00D1064E" w:rsidRDefault="009D34BB" w:rsidP="00AB621A">
      <w:pPr>
        <w:pStyle w:val="Headingb"/>
        <w:spacing w:line="300" w:lineRule="exact"/>
        <w:rPr>
          <w:i/>
          <w:iCs/>
          <w:lang w:val="en-GB"/>
        </w:rPr>
      </w:pPr>
      <w:r w:rsidRPr="00D1064E">
        <w:rPr>
          <w:lang w:val="en-GB"/>
        </w:rPr>
        <w:t>T</w:t>
      </w:r>
      <w:r w:rsidRPr="00D1064E">
        <w:rPr>
          <w:lang w:val="en-GB"/>
        </w:rPr>
        <w:tab/>
      </w:r>
    </w:p>
    <w:p w:rsidR="009D34BB" w:rsidRPr="00D1064E" w:rsidRDefault="009D34BB" w:rsidP="00ED5373">
      <w:pPr>
        <w:spacing w:line="190" w:lineRule="auto"/>
        <w:ind w:left="1418" w:hanging="1418"/>
        <w:jc w:val="left"/>
        <w:rPr>
          <w:i/>
          <w:iCs/>
          <w:lang w:val="en-GB"/>
        </w:rPr>
      </w:pPr>
      <w:r w:rsidRPr="00D1064E">
        <w:rPr>
          <w:lang w:val="en-GB"/>
        </w:rPr>
        <w:t>T-ABS</w:t>
      </w:r>
      <w:r w:rsidRPr="00D1064E">
        <w:rPr>
          <w:lang w:val="en-GB"/>
        </w:rPr>
        <w:tab/>
      </w:r>
      <w:r w:rsidRPr="00D1064E">
        <w:rPr>
          <w:rFonts w:hint="cs"/>
          <w:i/>
          <w:rtl/>
        </w:rPr>
        <w:t>المحطة القاعدة المتقدمة المستهدفة</w:t>
      </w:r>
      <w:r w:rsidRPr="00D1064E">
        <w:rPr>
          <w:i/>
          <w:rtl/>
        </w:rPr>
        <w:t xml:space="preserve"> </w:t>
      </w:r>
      <w:r w:rsidRPr="00D1064E">
        <w:rPr>
          <w:i/>
          <w:iCs/>
          <w:lang w:val="en-GB"/>
        </w:rPr>
        <w:t>(</w:t>
      </w:r>
      <w:r w:rsidRPr="00D1064E">
        <w:rPr>
          <w:bCs/>
          <w:i/>
          <w:iCs/>
          <w:lang w:val="fr-CH"/>
        </w:rPr>
        <w:t>Target ABS</w:t>
      </w:r>
      <w:r w:rsidRPr="00D1064E">
        <w:rPr>
          <w:i/>
          <w:iCs/>
          <w:lang w:val="en-GB"/>
        </w:rPr>
        <w:t>)</w:t>
      </w:r>
    </w:p>
    <w:p w:rsidR="009D34BB" w:rsidRPr="00D1064E" w:rsidRDefault="009D34BB" w:rsidP="00ED5373">
      <w:pPr>
        <w:spacing w:line="190" w:lineRule="auto"/>
        <w:ind w:left="1418" w:hanging="1418"/>
        <w:jc w:val="left"/>
        <w:rPr>
          <w:i/>
          <w:iCs/>
          <w:lang w:val="en-GB"/>
        </w:rPr>
      </w:pPr>
      <w:r w:rsidRPr="00D1064E">
        <w:rPr>
          <w:lang w:val="en-GB"/>
        </w:rPr>
        <w:t>TCM</w:t>
      </w:r>
      <w:r w:rsidRPr="00D1064E">
        <w:rPr>
          <w:lang w:val="en-GB"/>
        </w:rPr>
        <w:tab/>
      </w:r>
      <w:r w:rsidRPr="00D1064E">
        <w:rPr>
          <w:rFonts w:hint="cs"/>
          <w:i/>
          <w:rtl/>
        </w:rPr>
        <w:t>التشكيل بالتشفير الشبكي</w:t>
      </w:r>
      <w:r w:rsidRPr="00D1064E">
        <w:rPr>
          <w:i/>
          <w:rtl/>
        </w:rPr>
        <w:t xml:space="preserve"> </w:t>
      </w:r>
      <w:r w:rsidRPr="00D1064E">
        <w:rPr>
          <w:i/>
          <w:iCs/>
          <w:lang w:val="en-GB"/>
        </w:rPr>
        <w:t>(</w:t>
      </w:r>
      <w:r w:rsidRPr="00D1064E">
        <w:rPr>
          <w:bCs/>
          <w:i/>
          <w:iCs/>
          <w:lang w:val="fr-CH"/>
        </w:rPr>
        <w:t>Trellis coded modulation</w:t>
      </w:r>
      <w:r w:rsidRPr="00D1064E">
        <w:rPr>
          <w:i/>
          <w:iCs/>
          <w:lang w:val="en-GB"/>
        </w:rPr>
        <w:t>)</w:t>
      </w:r>
    </w:p>
    <w:p w:rsidR="009D34BB" w:rsidRPr="00D1064E" w:rsidRDefault="009D34BB" w:rsidP="00ED5373">
      <w:pPr>
        <w:spacing w:line="190" w:lineRule="auto"/>
        <w:ind w:left="1418" w:hanging="1418"/>
        <w:jc w:val="left"/>
        <w:rPr>
          <w:i/>
          <w:iCs/>
          <w:lang w:val="en-GB"/>
        </w:rPr>
      </w:pPr>
      <w:r w:rsidRPr="00D1064E">
        <w:rPr>
          <w:lang w:val="en-GB"/>
        </w:rPr>
        <w:t>TCP</w:t>
      </w:r>
      <w:r w:rsidRPr="00D1064E">
        <w:rPr>
          <w:lang w:val="en-GB"/>
        </w:rPr>
        <w:tab/>
      </w:r>
      <w:r w:rsidRPr="00D1064E">
        <w:rPr>
          <w:rFonts w:hint="cs"/>
          <w:i/>
          <w:rtl/>
        </w:rPr>
        <w:t>بروتوكول التحكم في الإرسال</w:t>
      </w:r>
      <w:r w:rsidRPr="00D1064E">
        <w:rPr>
          <w:i/>
          <w:rtl/>
        </w:rPr>
        <w:t xml:space="preserve"> </w:t>
      </w:r>
      <w:r w:rsidRPr="00D1064E">
        <w:rPr>
          <w:i/>
          <w:iCs/>
          <w:lang w:val="en-GB"/>
        </w:rPr>
        <w:t>(</w:t>
      </w:r>
      <w:r w:rsidRPr="00D1064E">
        <w:rPr>
          <w:bCs/>
          <w:i/>
          <w:iCs/>
        </w:rPr>
        <w:t>Transmission control protocol</w:t>
      </w:r>
      <w:r w:rsidRPr="00D1064E">
        <w:rPr>
          <w:i/>
          <w:iCs/>
          <w:lang w:val="en-GB"/>
        </w:rPr>
        <w:t>)</w:t>
      </w:r>
    </w:p>
    <w:p w:rsidR="009D34BB" w:rsidRPr="00D1064E" w:rsidRDefault="009D34BB" w:rsidP="00ED5373">
      <w:pPr>
        <w:spacing w:line="190" w:lineRule="auto"/>
        <w:ind w:left="1418" w:hanging="1418"/>
        <w:jc w:val="left"/>
        <w:rPr>
          <w:i/>
          <w:iCs/>
          <w:lang w:val="en-GB"/>
        </w:rPr>
      </w:pPr>
      <w:r w:rsidRPr="00D1064E">
        <w:rPr>
          <w:lang w:val="en-GB"/>
        </w:rPr>
        <w:t>TCS</w:t>
      </w:r>
      <w:r w:rsidRPr="00D1064E">
        <w:rPr>
          <w:lang w:val="en-GB"/>
        </w:rPr>
        <w:tab/>
      </w:r>
      <w:r w:rsidRPr="00D1064E">
        <w:rPr>
          <w:rFonts w:hint="cs"/>
          <w:i/>
          <w:rtl/>
        </w:rPr>
        <w:t>الطبقة الفرعية لتقارب الإرسال</w:t>
      </w:r>
      <w:r w:rsidRPr="00D1064E">
        <w:rPr>
          <w:i/>
          <w:rtl/>
        </w:rPr>
        <w:t xml:space="preserve"> </w:t>
      </w:r>
      <w:r w:rsidRPr="00D1064E">
        <w:rPr>
          <w:i/>
          <w:iCs/>
          <w:lang w:val="en-GB"/>
        </w:rPr>
        <w:t>(</w:t>
      </w:r>
      <w:r w:rsidRPr="00D1064E">
        <w:rPr>
          <w:bCs/>
          <w:i/>
          <w:iCs/>
        </w:rPr>
        <w:t>Transmission convergence sublayer</w:t>
      </w:r>
      <w:r w:rsidRPr="00D1064E">
        <w:rPr>
          <w:i/>
          <w:iCs/>
          <w:lang w:val="en-GB"/>
        </w:rPr>
        <w:t>)</w:t>
      </w:r>
    </w:p>
    <w:p w:rsidR="009D34BB" w:rsidRPr="00D1064E" w:rsidRDefault="009D34BB" w:rsidP="00ED5373">
      <w:pPr>
        <w:spacing w:line="190" w:lineRule="auto"/>
        <w:ind w:left="1418" w:hanging="1418"/>
        <w:jc w:val="left"/>
        <w:rPr>
          <w:i/>
          <w:iCs/>
          <w:lang w:val="en-GB"/>
        </w:rPr>
      </w:pPr>
      <w:r w:rsidRPr="00D1064E">
        <w:t>TDD</w:t>
      </w:r>
      <w:r w:rsidRPr="00D1064E">
        <w:rPr>
          <w:lang w:val="en-GB"/>
        </w:rPr>
        <w:tab/>
      </w:r>
      <w:r w:rsidRPr="00D1064E">
        <w:rPr>
          <w:rFonts w:hint="cs"/>
          <w:i/>
          <w:rtl/>
        </w:rPr>
        <w:t>الإرسال المزدوج بتقسيم الزمن</w:t>
      </w:r>
      <w:r w:rsidRPr="00D1064E">
        <w:rPr>
          <w:i/>
          <w:rtl/>
        </w:rPr>
        <w:t xml:space="preserve"> </w:t>
      </w:r>
      <w:r w:rsidRPr="00D1064E">
        <w:rPr>
          <w:i/>
          <w:iCs/>
          <w:lang w:val="en-GB"/>
        </w:rPr>
        <w:t>(</w:t>
      </w:r>
      <w:r w:rsidRPr="00D1064E">
        <w:rPr>
          <w:bCs/>
          <w:i/>
          <w:iCs/>
        </w:rPr>
        <w:t>Time division duplex or duplexing</w:t>
      </w:r>
      <w:r w:rsidRPr="00D1064E">
        <w:rPr>
          <w:i/>
          <w:iCs/>
          <w:lang w:val="en-GB"/>
        </w:rPr>
        <w:t>)</w:t>
      </w:r>
    </w:p>
    <w:p w:rsidR="009D34BB" w:rsidRPr="00D1064E" w:rsidRDefault="009D34BB" w:rsidP="00ED5373">
      <w:pPr>
        <w:spacing w:line="190" w:lineRule="auto"/>
        <w:ind w:left="1418" w:hanging="1418"/>
        <w:jc w:val="left"/>
        <w:rPr>
          <w:i/>
        </w:rPr>
      </w:pPr>
      <w:r w:rsidRPr="00D1064E">
        <w:rPr>
          <w:lang w:val="en-GB"/>
        </w:rPr>
        <w:t>TDM</w:t>
      </w:r>
      <w:r w:rsidRPr="00D1064E">
        <w:rPr>
          <w:rtl/>
          <w:lang w:bidi="ar-LB"/>
        </w:rPr>
        <w:tab/>
      </w:r>
      <w:r w:rsidRPr="00D1064E">
        <w:rPr>
          <w:rFonts w:hint="cs"/>
          <w:i/>
          <w:rtl/>
          <w:lang w:bidi="ar-LB"/>
        </w:rPr>
        <w:t xml:space="preserve">الإرسال المتعدد بتقسيم الزمن </w:t>
      </w:r>
      <w:r w:rsidRPr="00D1064E">
        <w:rPr>
          <w:i/>
          <w:iCs/>
        </w:rPr>
        <w:t>(</w:t>
      </w:r>
      <w:r w:rsidRPr="00D1064E">
        <w:rPr>
          <w:bCs/>
          <w:i/>
          <w:iCs/>
        </w:rPr>
        <w:t>Time division multiplexing</w:t>
      </w:r>
      <w:r w:rsidRPr="00D1064E">
        <w:rPr>
          <w:i/>
          <w:iCs/>
        </w:rPr>
        <w:t>)</w:t>
      </w:r>
    </w:p>
    <w:p w:rsidR="009D34BB" w:rsidRPr="00D1064E" w:rsidRDefault="009D34BB" w:rsidP="00ED5373">
      <w:pPr>
        <w:spacing w:line="190" w:lineRule="auto"/>
        <w:ind w:left="1418" w:hanging="1418"/>
        <w:jc w:val="left"/>
        <w:rPr>
          <w:i/>
          <w:iCs/>
          <w:lang w:val="en-GB"/>
        </w:rPr>
      </w:pPr>
      <w:r w:rsidRPr="00D1064E">
        <w:rPr>
          <w:lang w:val="en-GB"/>
        </w:rPr>
        <w:t>TDMA</w:t>
      </w:r>
      <w:r w:rsidRPr="00D1064E">
        <w:rPr>
          <w:lang w:val="en-GB"/>
        </w:rPr>
        <w:tab/>
      </w:r>
      <w:r w:rsidRPr="00D1064E">
        <w:rPr>
          <w:rFonts w:hint="cs"/>
          <w:i/>
          <w:rtl/>
          <w:lang w:bidi="ar-LB"/>
        </w:rPr>
        <w:t>النفاذ المتعدد بتقسيم الزمن</w:t>
      </w:r>
      <w:r w:rsidRPr="00D1064E">
        <w:rPr>
          <w:i/>
          <w:rtl/>
        </w:rPr>
        <w:t xml:space="preserve"> </w:t>
      </w:r>
      <w:r w:rsidRPr="00D1064E">
        <w:rPr>
          <w:i/>
          <w:iCs/>
          <w:lang w:val="en-GB"/>
        </w:rPr>
        <w:t>(</w:t>
      </w:r>
      <w:r w:rsidRPr="00D1064E">
        <w:rPr>
          <w:bCs/>
          <w:i/>
          <w:iCs/>
        </w:rPr>
        <w:t>Time division multiple access</w:t>
      </w:r>
      <w:r w:rsidRPr="00D1064E">
        <w:rPr>
          <w:i/>
          <w:iCs/>
          <w:lang w:val="en-GB"/>
        </w:rPr>
        <w:t>)</w:t>
      </w:r>
    </w:p>
    <w:p w:rsidR="009D34BB" w:rsidRPr="00D1064E" w:rsidRDefault="009D34BB" w:rsidP="00ED5373">
      <w:pPr>
        <w:spacing w:line="190" w:lineRule="auto"/>
        <w:ind w:left="1418" w:hanging="1418"/>
        <w:jc w:val="left"/>
        <w:rPr>
          <w:i/>
          <w:iCs/>
          <w:lang w:val="en-GB"/>
        </w:rPr>
      </w:pPr>
      <w:r w:rsidRPr="00D1064E">
        <w:rPr>
          <w:lang w:val="en-GB"/>
        </w:rPr>
        <w:t>TDOA</w:t>
      </w:r>
      <w:r w:rsidRPr="00D1064E">
        <w:rPr>
          <w:lang w:val="en-GB"/>
        </w:rPr>
        <w:tab/>
      </w:r>
      <w:r w:rsidRPr="00D1064E">
        <w:rPr>
          <w:rFonts w:hint="cs"/>
          <w:i/>
          <w:rtl/>
        </w:rPr>
        <w:t>فارق وقت الوصول</w:t>
      </w:r>
      <w:r w:rsidR="002A2D44" w:rsidRPr="00D1064E">
        <w:rPr>
          <w:rFonts w:hint="cs"/>
          <w:i/>
          <w:rtl/>
        </w:rPr>
        <w:t xml:space="preserve"> </w:t>
      </w:r>
      <w:r w:rsidRPr="00D1064E">
        <w:rPr>
          <w:i/>
          <w:iCs/>
          <w:lang w:val="en-GB"/>
        </w:rPr>
        <w:t>(</w:t>
      </w:r>
      <w:r w:rsidRPr="00D1064E">
        <w:rPr>
          <w:bCs/>
          <w:i/>
          <w:iCs/>
        </w:rPr>
        <w:t>Time difference of arrival</w:t>
      </w:r>
      <w:r w:rsidRPr="00D1064E">
        <w:rPr>
          <w:i/>
          <w:iCs/>
          <w:lang w:val="en-GB"/>
        </w:rPr>
        <w:t>)</w:t>
      </w:r>
    </w:p>
    <w:p w:rsidR="009D34BB" w:rsidRPr="00D1064E" w:rsidRDefault="009D34BB" w:rsidP="00ED5373">
      <w:pPr>
        <w:spacing w:line="190" w:lineRule="auto"/>
        <w:ind w:left="1418" w:hanging="1418"/>
        <w:jc w:val="left"/>
        <w:rPr>
          <w:i/>
          <w:iCs/>
          <w:lang w:val="en-GB"/>
        </w:rPr>
      </w:pPr>
      <w:r w:rsidRPr="00D1064E">
        <w:rPr>
          <w:lang w:val="en-GB"/>
        </w:rPr>
        <w:t>TDU</w:t>
      </w:r>
      <w:r w:rsidRPr="00D1064E">
        <w:rPr>
          <w:lang w:val="en-GB"/>
        </w:rPr>
        <w:tab/>
      </w:r>
      <w:r w:rsidRPr="00D1064E">
        <w:rPr>
          <w:rFonts w:hint="cs"/>
          <w:i/>
          <w:rtl/>
        </w:rPr>
        <w:t>وحدة بيانات النفق</w:t>
      </w:r>
      <w:r w:rsidRPr="00D1064E">
        <w:rPr>
          <w:i/>
          <w:rtl/>
        </w:rPr>
        <w:t xml:space="preserve"> </w:t>
      </w:r>
      <w:r w:rsidRPr="00D1064E">
        <w:rPr>
          <w:i/>
          <w:iCs/>
          <w:lang w:val="en-GB"/>
        </w:rPr>
        <w:t>(</w:t>
      </w:r>
      <w:r w:rsidRPr="00D1064E">
        <w:rPr>
          <w:bCs/>
          <w:i/>
          <w:iCs/>
        </w:rPr>
        <w:t>Tunnel data unit</w:t>
      </w:r>
      <w:r w:rsidRPr="00D1064E">
        <w:rPr>
          <w:i/>
          <w:iCs/>
          <w:lang w:val="en-GB"/>
        </w:rPr>
        <w:t>)</w:t>
      </w:r>
    </w:p>
    <w:p w:rsidR="009D34BB" w:rsidRPr="00D1064E" w:rsidRDefault="009D34BB" w:rsidP="00ED5373">
      <w:pPr>
        <w:spacing w:line="190" w:lineRule="auto"/>
        <w:ind w:left="1418" w:hanging="1418"/>
        <w:jc w:val="left"/>
        <w:rPr>
          <w:i/>
          <w:iCs/>
          <w:lang w:val="en-GB"/>
        </w:rPr>
      </w:pPr>
      <w:r w:rsidRPr="00D1064E">
        <w:rPr>
          <w:lang w:val="en-GB"/>
        </w:rPr>
        <w:t>TEK</w:t>
      </w:r>
      <w:r w:rsidRPr="00D1064E">
        <w:rPr>
          <w:lang w:val="en-GB"/>
        </w:rPr>
        <w:tab/>
      </w:r>
      <w:r w:rsidRPr="00D1064E">
        <w:rPr>
          <w:rFonts w:hint="cs"/>
          <w:i/>
          <w:rtl/>
        </w:rPr>
        <w:t>مفتاح تجفير الحركة</w:t>
      </w:r>
      <w:r w:rsidRPr="00D1064E">
        <w:rPr>
          <w:i/>
          <w:rtl/>
        </w:rPr>
        <w:t xml:space="preserve"> </w:t>
      </w:r>
      <w:r w:rsidRPr="00D1064E">
        <w:rPr>
          <w:i/>
          <w:iCs/>
          <w:lang w:val="en-GB"/>
        </w:rPr>
        <w:t>(</w:t>
      </w:r>
      <w:r w:rsidRPr="00D1064E">
        <w:rPr>
          <w:bCs/>
          <w:i/>
          <w:iCs/>
        </w:rPr>
        <w:t>Traffic encryption key</w:t>
      </w:r>
      <w:r w:rsidRPr="00D1064E">
        <w:rPr>
          <w:i/>
          <w:iCs/>
          <w:lang w:val="en-GB"/>
        </w:rPr>
        <w:t>)</w:t>
      </w:r>
    </w:p>
    <w:p w:rsidR="009D34BB" w:rsidRPr="00D1064E" w:rsidRDefault="009D34BB" w:rsidP="00ED5373">
      <w:pPr>
        <w:spacing w:line="190" w:lineRule="auto"/>
        <w:ind w:left="1418" w:hanging="1418"/>
        <w:jc w:val="left"/>
        <w:rPr>
          <w:i/>
          <w:iCs/>
          <w:lang w:val="en-GB"/>
        </w:rPr>
      </w:pPr>
      <w:r w:rsidRPr="00D1064E">
        <w:rPr>
          <w:lang w:val="en-GB"/>
        </w:rPr>
        <w:t>TFTP</w:t>
      </w:r>
      <w:r w:rsidRPr="00D1064E">
        <w:rPr>
          <w:lang w:val="en-GB"/>
        </w:rPr>
        <w:tab/>
      </w:r>
      <w:r w:rsidRPr="00D1064E">
        <w:rPr>
          <w:rFonts w:hint="cs"/>
          <w:i/>
          <w:rtl/>
        </w:rPr>
        <w:t>بروتوكول نقل الملفات البسيط</w:t>
      </w:r>
      <w:r w:rsidRPr="00D1064E">
        <w:rPr>
          <w:i/>
          <w:rtl/>
        </w:rPr>
        <w:t xml:space="preserve"> </w:t>
      </w:r>
      <w:r w:rsidRPr="00D1064E">
        <w:rPr>
          <w:i/>
          <w:iCs/>
          <w:lang w:val="en-GB"/>
        </w:rPr>
        <w:t>(</w:t>
      </w:r>
      <w:r w:rsidRPr="00D1064E">
        <w:rPr>
          <w:bCs/>
          <w:i/>
          <w:iCs/>
          <w:lang w:val="en-GB"/>
        </w:rPr>
        <w:t>T</w:t>
      </w:r>
      <w:r w:rsidRPr="00D1064E">
        <w:rPr>
          <w:bCs/>
          <w:i/>
          <w:iCs/>
        </w:rPr>
        <w:t>rivial file transfer protocol</w:t>
      </w:r>
      <w:r w:rsidRPr="00D1064E">
        <w:rPr>
          <w:i/>
          <w:iCs/>
          <w:lang w:val="en-GB"/>
        </w:rPr>
        <w:t>)</w:t>
      </w:r>
    </w:p>
    <w:p w:rsidR="002F3584" w:rsidRPr="00D1064E" w:rsidRDefault="009D34BB" w:rsidP="00ED5373">
      <w:pPr>
        <w:spacing w:line="190" w:lineRule="auto"/>
        <w:ind w:left="1418" w:hanging="1418"/>
        <w:jc w:val="left"/>
        <w:rPr>
          <w:i/>
          <w:iCs/>
          <w:lang w:val="en-GB"/>
        </w:rPr>
      </w:pPr>
      <w:r w:rsidRPr="00D1064E">
        <w:t>TLV</w:t>
      </w:r>
      <w:r w:rsidRPr="00D1064E">
        <w:rPr>
          <w:lang w:val="en-GB"/>
        </w:rPr>
        <w:tab/>
      </w:r>
      <w:r w:rsidRPr="00D1064E">
        <w:rPr>
          <w:rFonts w:hint="cs"/>
          <w:i/>
          <w:rtl/>
        </w:rPr>
        <w:t>النوع/الطول/القيمة</w:t>
      </w:r>
      <w:r w:rsidRPr="00D1064E">
        <w:rPr>
          <w:i/>
          <w:rtl/>
        </w:rPr>
        <w:t xml:space="preserve"> </w:t>
      </w:r>
      <w:r w:rsidRPr="00D1064E">
        <w:rPr>
          <w:bCs/>
          <w:i/>
          <w:iCs/>
        </w:rPr>
        <w:t>(Type/length/value</w:t>
      </w:r>
      <w:r w:rsidRPr="00D1064E">
        <w:rPr>
          <w:i/>
          <w:iCs/>
        </w:rPr>
        <w:t>)</w:t>
      </w:r>
    </w:p>
    <w:p w:rsidR="009D34BB" w:rsidRPr="00D1064E" w:rsidRDefault="009D34BB" w:rsidP="00ED5373">
      <w:pPr>
        <w:spacing w:line="190" w:lineRule="auto"/>
        <w:ind w:left="1418" w:hanging="1418"/>
        <w:jc w:val="left"/>
        <w:rPr>
          <w:i/>
          <w:iCs/>
          <w:lang w:val="en-GB"/>
        </w:rPr>
      </w:pPr>
      <w:r w:rsidRPr="00D1064E">
        <w:rPr>
          <w:lang w:val="en-GB"/>
        </w:rPr>
        <w:t>TOA</w:t>
      </w:r>
      <w:r w:rsidRPr="00D1064E">
        <w:rPr>
          <w:lang w:val="en-GB"/>
        </w:rPr>
        <w:tab/>
      </w:r>
      <w:r w:rsidRPr="00D1064E">
        <w:rPr>
          <w:rFonts w:hint="cs"/>
          <w:i/>
          <w:rtl/>
        </w:rPr>
        <w:t>وقت الوصول</w:t>
      </w:r>
      <w:r w:rsidRPr="00D1064E">
        <w:rPr>
          <w:i/>
          <w:rtl/>
        </w:rPr>
        <w:t xml:space="preserve"> </w:t>
      </w:r>
      <w:r w:rsidRPr="00D1064E">
        <w:rPr>
          <w:i/>
          <w:iCs/>
          <w:lang w:val="en-GB"/>
        </w:rPr>
        <w:t>(</w:t>
      </w:r>
      <w:r w:rsidRPr="00D1064E">
        <w:rPr>
          <w:bCs/>
          <w:i/>
          <w:iCs/>
        </w:rPr>
        <w:t>Time of arrival</w:t>
      </w:r>
      <w:r w:rsidRPr="00D1064E">
        <w:rPr>
          <w:i/>
          <w:iCs/>
          <w:lang w:val="en-GB"/>
        </w:rPr>
        <w:t>)</w:t>
      </w:r>
    </w:p>
    <w:p w:rsidR="009D34BB" w:rsidRPr="00D1064E" w:rsidRDefault="009D34BB" w:rsidP="00ED5373">
      <w:pPr>
        <w:spacing w:line="190" w:lineRule="auto"/>
        <w:ind w:left="1418" w:hanging="1418"/>
        <w:jc w:val="left"/>
        <w:rPr>
          <w:i/>
          <w:iCs/>
          <w:lang w:val="en-GB"/>
        </w:rPr>
      </w:pPr>
      <w:r w:rsidRPr="00D1064E">
        <w:rPr>
          <w:lang w:val="en-GB"/>
        </w:rPr>
        <w:t>TSTID</w:t>
      </w:r>
      <w:r w:rsidRPr="00D1064E">
        <w:rPr>
          <w:lang w:val="en-GB"/>
        </w:rPr>
        <w:tab/>
      </w:r>
      <w:r w:rsidRPr="00D1064E">
        <w:rPr>
          <w:rFonts w:hint="cs"/>
          <w:i/>
          <w:rtl/>
        </w:rPr>
        <w:t>معرّف المحطة المؤقت</w:t>
      </w:r>
      <w:r w:rsidRPr="00D1064E">
        <w:rPr>
          <w:i/>
          <w:rtl/>
        </w:rPr>
        <w:t xml:space="preserve"> </w:t>
      </w:r>
      <w:r w:rsidRPr="00D1064E">
        <w:rPr>
          <w:i/>
          <w:iCs/>
          <w:lang w:val="en-GB"/>
        </w:rPr>
        <w:t>(</w:t>
      </w:r>
      <w:r w:rsidRPr="00D1064E">
        <w:rPr>
          <w:bCs/>
          <w:i/>
          <w:iCs/>
        </w:rPr>
        <w:t>Temporary STID</w:t>
      </w:r>
      <w:r w:rsidRPr="00D1064E">
        <w:rPr>
          <w:i/>
          <w:iCs/>
          <w:lang w:val="en-GB"/>
        </w:rPr>
        <w:t>)</w:t>
      </w:r>
    </w:p>
    <w:p w:rsidR="009D34BB" w:rsidRPr="00D1064E" w:rsidRDefault="009D34BB" w:rsidP="00ED5373">
      <w:pPr>
        <w:spacing w:line="190" w:lineRule="auto"/>
        <w:ind w:left="1418" w:hanging="1418"/>
        <w:jc w:val="left"/>
        <w:rPr>
          <w:i/>
          <w:iCs/>
          <w:lang w:val="en-GB"/>
        </w:rPr>
      </w:pPr>
      <w:r w:rsidRPr="00D1064E">
        <w:rPr>
          <w:lang w:val="en-GB"/>
        </w:rPr>
        <w:t>TTG</w:t>
      </w:r>
      <w:r w:rsidRPr="00D1064E">
        <w:rPr>
          <w:lang w:val="en-GB"/>
        </w:rPr>
        <w:tab/>
      </w:r>
      <w:r w:rsidRPr="00D1064E">
        <w:rPr>
          <w:rFonts w:hint="cs"/>
          <w:i/>
          <w:rtl/>
        </w:rPr>
        <w:t>ثغرة الانتقال إرسال/استقبال</w:t>
      </w:r>
      <w:r w:rsidRPr="00D1064E">
        <w:rPr>
          <w:i/>
          <w:rtl/>
        </w:rPr>
        <w:t xml:space="preserve"> </w:t>
      </w:r>
      <w:r w:rsidRPr="00D1064E">
        <w:rPr>
          <w:i/>
          <w:iCs/>
          <w:lang w:val="en-GB"/>
        </w:rPr>
        <w:t>(</w:t>
      </w:r>
      <w:r w:rsidRPr="00D1064E">
        <w:rPr>
          <w:bCs/>
          <w:i/>
          <w:iCs/>
        </w:rPr>
        <w:t>Transmit/receive transition gap</w:t>
      </w:r>
      <w:r w:rsidRPr="00D1064E">
        <w:rPr>
          <w:i/>
          <w:iCs/>
          <w:lang w:val="en-GB"/>
        </w:rPr>
        <w:t>)</w:t>
      </w:r>
    </w:p>
    <w:p w:rsidR="009D34BB" w:rsidRPr="00D1064E" w:rsidRDefault="009D34BB" w:rsidP="00ED5373">
      <w:pPr>
        <w:spacing w:line="190" w:lineRule="auto"/>
        <w:ind w:left="1418" w:hanging="1418"/>
        <w:jc w:val="left"/>
        <w:rPr>
          <w:i/>
          <w:iCs/>
          <w:lang w:val="en-GB"/>
        </w:rPr>
      </w:pPr>
      <w:r w:rsidRPr="00D1064E">
        <w:t>TUSC</w:t>
      </w:r>
      <w:r w:rsidRPr="00D1064E">
        <w:rPr>
          <w:lang w:val="en-GB"/>
        </w:rPr>
        <w:tab/>
      </w:r>
      <w:r w:rsidRPr="00D1064E">
        <w:rPr>
          <w:rFonts w:hint="cs"/>
          <w:i/>
          <w:rtl/>
        </w:rPr>
        <w:t>استعمال رقع القنوات الفرعية</w:t>
      </w:r>
      <w:r w:rsidRPr="00D1064E">
        <w:rPr>
          <w:i/>
          <w:rtl/>
        </w:rPr>
        <w:t xml:space="preserve"> </w:t>
      </w:r>
      <w:r w:rsidRPr="00D1064E">
        <w:rPr>
          <w:i/>
          <w:iCs/>
          <w:lang w:val="en-GB"/>
        </w:rPr>
        <w:t>(</w:t>
      </w:r>
      <w:r w:rsidRPr="00D1064E">
        <w:rPr>
          <w:bCs/>
          <w:i/>
          <w:iCs/>
        </w:rPr>
        <w:t>Tile usage of subchannels</w:t>
      </w:r>
      <w:r w:rsidRPr="00D1064E">
        <w:rPr>
          <w:i/>
          <w:iCs/>
          <w:lang w:val="en-GB"/>
        </w:rPr>
        <w:t>)</w:t>
      </w:r>
    </w:p>
    <w:p w:rsidR="002F3584" w:rsidRPr="00D1064E" w:rsidRDefault="009D34BB" w:rsidP="00ED5373">
      <w:pPr>
        <w:spacing w:line="190" w:lineRule="auto"/>
        <w:ind w:left="1418" w:hanging="1418"/>
        <w:jc w:val="left"/>
        <w:rPr>
          <w:i/>
          <w:iCs/>
          <w:lang w:val="en-GB"/>
        </w:rPr>
      </w:pPr>
      <w:r w:rsidRPr="00D1064E">
        <w:rPr>
          <w:lang w:val="en-GB"/>
        </w:rPr>
        <w:t>Tx</w:t>
      </w:r>
      <w:r w:rsidRPr="00D1064E">
        <w:rPr>
          <w:rtl/>
          <w:lang w:bidi="ar-LB"/>
        </w:rPr>
        <w:tab/>
      </w:r>
      <w:r w:rsidRPr="00D1064E">
        <w:rPr>
          <w:rFonts w:hint="cs"/>
          <w:i/>
          <w:rtl/>
          <w:lang w:bidi="ar-LB"/>
        </w:rPr>
        <w:t xml:space="preserve">إرسال </w:t>
      </w:r>
      <w:r w:rsidRPr="00D1064E">
        <w:rPr>
          <w:bCs/>
          <w:i/>
          <w:iCs/>
        </w:rPr>
        <w:t>(Transmit (abbreviation not used as verb)</w:t>
      </w:r>
      <w:r w:rsidRPr="00D1064E">
        <w:rPr>
          <w:i/>
          <w:iCs/>
        </w:rPr>
        <w:t>)</w:t>
      </w:r>
    </w:p>
    <w:p w:rsidR="009D34BB" w:rsidRPr="00D1064E" w:rsidRDefault="009D34BB" w:rsidP="00AB621A">
      <w:pPr>
        <w:pStyle w:val="Headingb"/>
        <w:spacing w:line="300" w:lineRule="exact"/>
        <w:rPr>
          <w:i/>
          <w:iCs/>
          <w:lang w:val="en-GB"/>
        </w:rPr>
      </w:pPr>
      <w:r w:rsidRPr="00D1064E">
        <w:rPr>
          <w:lang w:val="en-GB"/>
        </w:rPr>
        <w:t>U</w:t>
      </w:r>
      <w:r w:rsidRPr="00D1064E">
        <w:rPr>
          <w:lang w:val="en-GB"/>
        </w:rPr>
        <w:tab/>
      </w:r>
    </w:p>
    <w:p w:rsidR="009D34BB" w:rsidRPr="00D1064E" w:rsidRDefault="009D34BB" w:rsidP="003C1430">
      <w:pPr>
        <w:ind w:left="1418" w:hanging="1418"/>
        <w:jc w:val="left"/>
        <w:rPr>
          <w:i/>
          <w:iCs/>
          <w:lang w:val="en-GB"/>
        </w:rPr>
      </w:pPr>
      <w:r w:rsidRPr="00D1064E">
        <w:rPr>
          <w:lang w:val="en-GB"/>
        </w:rPr>
        <w:t>U-NII</w:t>
      </w:r>
      <w:r w:rsidRPr="00D1064E">
        <w:rPr>
          <w:lang w:val="en-GB"/>
        </w:rPr>
        <w:tab/>
      </w:r>
      <w:r w:rsidRPr="00D1064E">
        <w:rPr>
          <w:rFonts w:hint="cs"/>
          <w:i/>
          <w:rtl/>
        </w:rPr>
        <w:t>البنية التحتية الوطنية للمعلومات غير المرخصة</w:t>
      </w:r>
      <w:r w:rsidRPr="00D1064E">
        <w:rPr>
          <w:i/>
          <w:rtl/>
        </w:rPr>
        <w:t xml:space="preserve"> </w:t>
      </w:r>
      <w:r w:rsidRPr="00D1064E">
        <w:rPr>
          <w:i/>
          <w:iCs/>
          <w:lang w:val="en-GB"/>
        </w:rPr>
        <w:t>(</w:t>
      </w:r>
      <w:r w:rsidRPr="00D1064E">
        <w:rPr>
          <w:bCs/>
          <w:i/>
          <w:iCs/>
          <w:lang w:val="en-GB"/>
        </w:rPr>
        <w:t>Unlicensed national information infrastructure</w:t>
      </w:r>
      <w:r w:rsidRPr="00D1064E">
        <w:rPr>
          <w:i/>
          <w:iCs/>
          <w:lang w:val="en-GB"/>
        </w:rPr>
        <w:t>)</w:t>
      </w:r>
    </w:p>
    <w:p w:rsidR="009D34BB" w:rsidRPr="00D1064E" w:rsidRDefault="009D34BB" w:rsidP="003C1430">
      <w:pPr>
        <w:ind w:left="1418" w:hanging="1418"/>
        <w:jc w:val="left"/>
        <w:rPr>
          <w:i/>
          <w:iCs/>
          <w:lang w:val="en-GB"/>
        </w:rPr>
      </w:pPr>
      <w:r w:rsidRPr="00D1064E">
        <w:rPr>
          <w:lang w:val="en-GB"/>
        </w:rPr>
        <w:t>U-TDOA</w:t>
      </w:r>
      <w:r w:rsidRPr="00D1064E">
        <w:rPr>
          <w:lang w:val="en-GB"/>
        </w:rPr>
        <w:tab/>
      </w:r>
      <w:r w:rsidRPr="00D1064E">
        <w:rPr>
          <w:rFonts w:hint="cs"/>
          <w:i/>
          <w:rtl/>
        </w:rPr>
        <w:t>فارق وقت الوصول في الوصلة الصاعدة</w:t>
      </w:r>
      <w:r w:rsidRPr="00D1064E">
        <w:rPr>
          <w:i/>
          <w:rtl/>
        </w:rPr>
        <w:t xml:space="preserve"> </w:t>
      </w:r>
      <w:r w:rsidRPr="00D1064E">
        <w:rPr>
          <w:i/>
          <w:iCs/>
          <w:lang w:val="en-GB"/>
        </w:rPr>
        <w:t>(</w:t>
      </w:r>
      <w:r w:rsidRPr="00D1064E">
        <w:rPr>
          <w:bCs/>
          <w:i/>
          <w:iCs/>
        </w:rPr>
        <w:t>Uplink time difference of arrival</w:t>
      </w:r>
      <w:r w:rsidRPr="00D1064E">
        <w:rPr>
          <w:i/>
          <w:iCs/>
          <w:lang w:val="en-GB"/>
        </w:rPr>
        <w:t>)</w:t>
      </w:r>
    </w:p>
    <w:p w:rsidR="009D34BB" w:rsidRPr="00D1064E" w:rsidRDefault="009D34BB" w:rsidP="003C1430">
      <w:pPr>
        <w:ind w:left="1418" w:hanging="1418"/>
        <w:jc w:val="left"/>
        <w:rPr>
          <w:i/>
          <w:iCs/>
          <w:lang w:val="en-GB"/>
        </w:rPr>
      </w:pPr>
      <w:r w:rsidRPr="00D1064E">
        <w:rPr>
          <w:lang w:val="en-GB"/>
        </w:rPr>
        <w:t>UCAS</w:t>
      </w:r>
      <w:r w:rsidRPr="00D1064E">
        <w:rPr>
          <w:lang w:val="en-GB"/>
        </w:rPr>
        <w:tab/>
      </w:r>
      <w:r w:rsidRPr="00D1064E">
        <w:rPr>
          <w:rFonts w:hint="cs"/>
          <w:i/>
          <w:rtl/>
        </w:rPr>
        <w:t>حجم تخصيص وحدة الموارد المتجاورة في الوصلة الصاعدة</w:t>
      </w:r>
      <w:r w:rsidRPr="00D1064E">
        <w:rPr>
          <w:i/>
          <w:rtl/>
        </w:rPr>
        <w:t xml:space="preserve"> </w:t>
      </w:r>
      <w:r w:rsidRPr="00D1064E">
        <w:rPr>
          <w:i/>
          <w:iCs/>
          <w:lang w:val="en-GB"/>
        </w:rPr>
        <w:t>(</w:t>
      </w:r>
      <w:r w:rsidRPr="00D1064E">
        <w:rPr>
          <w:bCs/>
          <w:i/>
          <w:iCs/>
        </w:rPr>
        <w:t>Uplink CRU allocation size</w:t>
      </w:r>
      <w:r w:rsidRPr="00D1064E">
        <w:rPr>
          <w:i/>
          <w:iCs/>
          <w:lang w:val="en-GB"/>
        </w:rPr>
        <w:t>)</w:t>
      </w:r>
    </w:p>
    <w:p w:rsidR="009D34BB" w:rsidRPr="00D1064E" w:rsidRDefault="009D34BB" w:rsidP="003C1430">
      <w:pPr>
        <w:ind w:left="1418" w:hanging="1418"/>
        <w:jc w:val="left"/>
        <w:rPr>
          <w:i/>
          <w:iCs/>
          <w:lang w:val="en-GB"/>
        </w:rPr>
      </w:pPr>
      <w:r w:rsidRPr="00D1064E">
        <w:rPr>
          <w:lang w:val="en-GB"/>
        </w:rPr>
        <w:t>UCD</w:t>
      </w:r>
      <w:r w:rsidRPr="00D1064E">
        <w:rPr>
          <w:lang w:val="en-GB"/>
        </w:rPr>
        <w:tab/>
      </w:r>
      <w:r w:rsidRPr="00D1064E">
        <w:rPr>
          <w:rFonts w:hint="cs"/>
          <w:i/>
          <w:rtl/>
        </w:rPr>
        <w:t>واصف القناة في الوصلة الصاعدة</w:t>
      </w:r>
      <w:r w:rsidRPr="00D1064E">
        <w:rPr>
          <w:i/>
          <w:rtl/>
        </w:rPr>
        <w:t xml:space="preserve"> </w:t>
      </w:r>
      <w:r w:rsidRPr="00D1064E">
        <w:rPr>
          <w:i/>
          <w:iCs/>
          <w:lang w:val="en-GB"/>
        </w:rPr>
        <w:t>(</w:t>
      </w:r>
      <w:r w:rsidRPr="00D1064E">
        <w:rPr>
          <w:bCs/>
          <w:i/>
          <w:iCs/>
        </w:rPr>
        <w:t>Uplink channel descriptor</w:t>
      </w:r>
      <w:r w:rsidRPr="00D1064E">
        <w:rPr>
          <w:i/>
          <w:iCs/>
          <w:lang w:val="en-GB"/>
        </w:rPr>
        <w:t>)</w:t>
      </w:r>
    </w:p>
    <w:p w:rsidR="009D34BB" w:rsidRPr="00D1064E" w:rsidRDefault="009D34BB" w:rsidP="003C1430">
      <w:pPr>
        <w:ind w:left="1418" w:hanging="1418"/>
        <w:jc w:val="left"/>
        <w:rPr>
          <w:i/>
          <w:iCs/>
          <w:lang w:val="en-GB"/>
        </w:rPr>
      </w:pPr>
      <w:r w:rsidRPr="00D1064E">
        <w:t>UDP</w:t>
      </w:r>
      <w:r w:rsidRPr="00D1064E">
        <w:rPr>
          <w:lang w:val="en-GB"/>
        </w:rPr>
        <w:tab/>
      </w:r>
      <w:r w:rsidRPr="00D1064E">
        <w:rPr>
          <w:rFonts w:hint="cs"/>
          <w:i/>
          <w:rtl/>
        </w:rPr>
        <w:t>بروتوكول وحدة نقل بيانات المستعمل</w:t>
      </w:r>
      <w:r w:rsidRPr="00D1064E">
        <w:rPr>
          <w:i/>
          <w:rtl/>
        </w:rPr>
        <w:t xml:space="preserve"> </w:t>
      </w:r>
      <w:r w:rsidRPr="00D1064E">
        <w:rPr>
          <w:i/>
          <w:iCs/>
          <w:lang w:val="en-GB"/>
        </w:rPr>
        <w:t>(</w:t>
      </w:r>
      <w:r w:rsidRPr="00D1064E">
        <w:rPr>
          <w:bCs/>
          <w:i/>
          <w:iCs/>
        </w:rPr>
        <w:t>User datagram protocol</w:t>
      </w:r>
      <w:r w:rsidRPr="00D1064E">
        <w:rPr>
          <w:i/>
          <w:iCs/>
          <w:lang w:val="en-GB"/>
        </w:rPr>
        <w:t>)</w:t>
      </w:r>
    </w:p>
    <w:p w:rsidR="009D34BB" w:rsidRPr="00D1064E" w:rsidRDefault="009D34BB" w:rsidP="003C1430">
      <w:pPr>
        <w:ind w:left="1418" w:hanging="1418"/>
        <w:jc w:val="left"/>
        <w:rPr>
          <w:i/>
        </w:rPr>
      </w:pPr>
      <w:r w:rsidRPr="00D1064E">
        <w:rPr>
          <w:lang w:val="en-GB"/>
        </w:rPr>
        <w:t>UEP</w:t>
      </w:r>
      <w:r w:rsidRPr="00D1064E">
        <w:rPr>
          <w:rtl/>
          <w:lang w:bidi="ar-LB"/>
        </w:rPr>
        <w:tab/>
      </w:r>
      <w:r w:rsidRPr="00D1064E">
        <w:rPr>
          <w:rFonts w:hint="cs"/>
          <w:i/>
          <w:rtl/>
          <w:lang w:bidi="ar-LB"/>
        </w:rPr>
        <w:t xml:space="preserve">الحماية المتباينة من الأخطاء </w:t>
      </w:r>
      <w:r w:rsidRPr="00D1064E">
        <w:rPr>
          <w:i/>
          <w:iCs/>
        </w:rPr>
        <w:t>(</w:t>
      </w:r>
      <w:r w:rsidRPr="00D1064E">
        <w:rPr>
          <w:bCs/>
          <w:i/>
          <w:iCs/>
        </w:rPr>
        <w:t>Unequal error protection</w:t>
      </w:r>
      <w:r w:rsidRPr="00D1064E">
        <w:rPr>
          <w:i/>
          <w:iCs/>
        </w:rPr>
        <w:t>)</w:t>
      </w:r>
    </w:p>
    <w:p w:rsidR="009D34BB" w:rsidRPr="00D1064E" w:rsidRDefault="009D34BB" w:rsidP="003C1430">
      <w:pPr>
        <w:ind w:left="1418" w:hanging="1418"/>
        <w:jc w:val="left"/>
        <w:rPr>
          <w:i/>
          <w:iCs/>
          <w:lang w:val="en-GB"/>
        </w:rPr>
      </w:pPr>
      <w:r w:rsidRPr="00D1064E">
        <w:rPr>
          <w:lang w:val="en-GB"/>
        </w:rPr>
        <w:t>UFPC</w:t>
      </w:r>
      <w:r w:rsidRPr="00D1064E">
        <w:rPr>
          <w:lang w:val="en-GB"/>
        </w:rPr>
        <w:tab/>
      </w:r>
      <w:r w:rsidRPr="00D1064E">
        <w:rPr>
          <w:rFonts w:hint="cs"/>
          <w:i/>
          <w:rtl/>
        </w:rPr>
        <w:t>تشكيلة أجزاء التردد في الوصلة الصاعدة</w:t>
      </w:r>
      <w:r w:rsidRPr="00D1064E">
        <w:rPr>
          <w:i/>
          <w:rtl/>
        </w:rPr>
        <w:t xml:space="preserve"> </w:t>
      </w:r>
      <w:r w:rsidRPr="00D1064E">
        <w:rPr>
          <w:i/>
          <w:iCs/>
          <w:lang w:val="en-GB"/>
        </w:rPr>
        <w:t>(</w:t>
      </w:r>
      <w:r w:rsidRPr="00D1064E">
        <w:rPr>
          <w:bCs/>
          <w:i/>
          <w:iCs/>
        </w:rPr>
        <w:t>Uplink frequency partition configuration</w:t>
      </w:r>
      <w:r w:rsidRPr="00D1064E">
        <w:rPr>
          <w:i/>
          <w:iCs/>
          <w:lang w:val="en-GB"/>
        </w:rPr>
        <w:t>)</w:t>
      </w:r>
    </w:p>
    <w:p w:rsidR="009D34BB" w:rsidRPr="00D1064E" w:rsidRDefault="009D34BB" w:rsidP="003C1430">
      <w:pPr>
        <w:ind w:left="1418" w:hanging="1418"/>
        <w:jc w:val="left"/>
        <w:rPr>
          <w:i/>
          <w:iCs/>
          <w:lang w:val="en-GB"/>
        </w:rPr>
      </w:pPr>
      <w:r w:rsidRPr="00D1064E">
        <w:rPr>
          <w:lang w:val="en-GB"/>
        </w:rPr>
        <w:lastRenderedPageBreak/>
        <w:t>UGS</w:t>
      </w:r>
      <w:r w:rsidRPr="00D1064E">
        <w:rPr>
          <w:lang w:val="en-GB"/>
        </w:rPr>
        <w:tab/>
      </w:r>
      <w:r w:rsidRPr="00D1064E">
        <w:rPr>
          <w:rFonts w:hint="cs"/>
          <w:i/>
          <w:rtl/>
        </w:rPr>
        <w:t>خدمة المنح دون طلب</w:t>
      </w:r>
      <w:r w:rsidRPr="00D1064E">
        <w:rPr>
          <w:i/>
          <w:rtl/>
        </w:rPr>
        <w:t xml:space="preserve"> </w:t>
      </w:r>
      <w:r w:rsidRPr="00D1064E">
        <w:rPr>
          <w:i/>
          <w:iCs/>
          <w:lang w:val="en-GB"/>
        </w:rPr>
        <w:t>(</w:t>
      </w:r>
      <w:r w:rsidRPr="00D1064E">
        <w:rPr>
          <w:bCs/>
          <w:i/>
          <w:iCs/>
        </w:rPr>
        <w:t>Unsolicited grant service</w:t>
      </w:r>
      <w:r w:rsidRPr="00D1064E">
        <w:rPr>
          <w:i/>
          <w:iCs/>
          <w:lang w:val="en-GB"/>
        </w:rPr>
        <w:t>)</w:t>
      </w:r>
    </w:p>
    <w:p w:rsidR="009D34BB" w:rsidRPr="00D1064E" w:rsidRDefault="009D34BB" w:rsidP="003C1430">
      <w:pPr>
        <w:ind w:left="1418" w:hanging="1418"/>
        <w:jc w:val="left"/>
        <w:rPr>
          <w:i/>
          <w:iCs/>
          <w:lang w:val="en-GB"/>
        </w:rPr>
      </w:pPr>
      <w:r w:rsidRPr="00D1064E">
        <w:rPr>
          <w:lang w:val="en-GB"/>
        </w:rPr>
        <w:t>UIUC</w:t>
      </w:r>
      <w:r w:rsidRPr="00D1064E">
        <w:rPr>
          <w:lang w:val="en-GB"/>
        </w:rPr>
        <w:tab/>
      </w:r>
      <w:r w:rsidRPr="00D1064E">
        <w:rPr>
          <w:rFonts w:hint="cs"/>
          <w:i/>
          <w:rtl/>
        </w:rPr>
        <w:t>شفرة استعمال فاصل الإرسال في الوصلة الصاعدة</w:t>
      </w:r>
      <w:r w:rsidRPr="00D1064E">
        <w:rPr>
          <w:i/>
          <w:rtl/>
        </w:rPr>
        <w:t xml:space="preserve"> </w:t>
      </w:r>
      <w:r w:rsidRPr="00D1064E">
        <w:rPr>
          <w:i/>
          <w:iCs/>
          <w:lang w:val="en-GB"/>
        </w:rPr>
        <w:t>(</w:t>
      </w:r>
      <w:r w:rsidRPr="00D1064E">
        <w:rPr>
          <w:bCs/>
          <w:i/>
          <w:iCs/>
        </w:rPr>
        <w:t>Uplink interval usage code</w:t>
      </w:r>
      <w:r w:rsidRPr="00D1064E">
        <w:rPr>
          <w:i/>
          <w:iCs/>
          <w:lang w:val="en-GB"/>
        </w:rPr>
        <w:t>)</w:t>
      </w:r>
    </w:p>
    <w:p w:rsidR="009D34BB" w:rsidRPr="00D1064E" w:rsidRDefault="009D34BB" w:rsidP="003C1430">
      <w:pPr>
        <w:ind w:left="1418" w:hanging="1418"/>
        <w:jc w:val="left"/>
        <w:rPr>
          <w:i/>
          <w:iCs/>
          <w:lang w:val="en-GB"/>
        </w:rPr>
      </w:pPr>
      <w:r w:rsidRPr="00D1064E">
        <w:rPr>
          <w:lang w:val="en-GB"/>
        </w:rPr>
        <w:t>UL</w:t>
      </w:r>
      <w:r w:rsidRPr="00D1064E">
        <w:rPr>
          <w:lang w:val="en-GB"/>
        </w:rPr>
        <w:tab/>
      </w:r>
      <w:r w:rsidRPr="00D1064E">
        <w:rPr>
          <w:rFonts w:hint="cs"/>
          <w:i/>
          <w:rtl/>
        </w:rPr>
        <w:t>الوصلة الصاعدة</w:t>
      </w:r>
      <w:r w:rsidRPr="00D1064E">
        <w:rPr>
          <w:i/>
          <w:rtl/>
        </w:rPr>
        <w:t xml:space="preserve"> </w:t>
      </w:r>
      <w:r w:rsidRPr="00D1064E">
        <w:rPr>
          <w:i/>
          <w:iCs/>
          <w:lang w:val="en-GB"/>
        </w:rPr>
        <w:t>(</w:t>
      </w:r>
      <w:r w:rsidRPr="00D1064E">
        <w:rPr>
          <w:bCs/>
          <w:i/>
          <w:iCs/>
        </w:rPr>
        <w:t>Uplink</w:t>
      </w:r>
      <w:r w:rsidRPr="00D1064E">
        <w:rPr>
          <w:i/>
          <w:iCs/>
          <w:lang w:val="en-GB"/>
        </w:rPr>
        <w:t>)</w:t>
      </w:r>
    </w:p>
    <w:p w:rsidR="009D34BB" w:rsidRPr="00D1064E" w:rsidRDefault="009D34BB" w:rsidP="003C1430">
      <w:pPr>
        <w:ind w:left="1418" w:hanging="1418"/>
        <w:jc w:val="left"/>
        <w:rPr>
          <w:i/>
          <w:iCs/>
          <w:lang w:val="en-GB"/>
        </w:rPr>
      </w:pPr>
      <w:r w:rsidRPr="00D1064E">
        <w:rPr>
          <w:lang w:val="en-GB"/>
        </w:rPr>
        <w:t>UNI</w:t>
      </w:r>
      <w:r w:rsidRPr="00D1064E">
        <w:rPr>
          <w:lang w:val="en-GB"/>
        </w:rPr>
        <w:tab/>
      </w:r>
      <w:r w:rsidRPr="00D1064E">
        <w:rPr>
          <w:rFonts w:hint="cs"/>
          <w:i/>
          <w:rtl/>
        </w:rPr>
        <w:t>السطح البيني من المستعمل إلى الشبكة</w:t>
      </w:r>
      <w:r w:rsidRPr="00D1064E">
        <w:rPr>
          <w:i/>
          <w:rtl/>
        </w:rPr>
        <w:t xml:space="preserve"> </w:t>
      </w:r>
      <w:r w:rsidRPr="00D1064E">
        <w:rPr>
          <w:i/>
          <w:iCs/>
          <w:lang w:val="en-GB"/>
        </w:rPr>
        <w:t>(</w:t>
      </w:r>
      <w:r w:rsidRPr="00D1064E">
        <w:rPr>
          <w:bCs/>
          <w:i/>
          <w:iCs/>
        </w:rPr>
        <w:t>User-to-network interface (or user-network interface)</w:t>
      </w:r>
      <w:r w:rsidRPr="00D1064E">
        <w:rPr>
          <w:i/>
          <w:iCs/>
          <w:lang w:val="en-GB"/>
        </w:rPr>
        <w:t>)</w:t>
      </w:r>
    </w:p>
    <w:p w:rsidR="002F3584" w:rsidRPr="00D1064E" w:rsidRDefault="009D34BB" w:rsidP="003C1430">
      <w:pPr>
        <w:ind w:left="1418" w:hanging="1418"/>
        <w:jc w:val="left"/>
        <w:rPr>
          <w:i/>
          <w:iCs/>
          <w:lang w:val="en-GB"/>
        </w:rPr>
      </w:pPr>
      <w:r w:rsidRPr="00D1064E">
        <w:t>USAC</w:t>
      </w:r>
      <w:r w:rsidRPr="00D1064E">
        <w:rPr>
          <w:lang w:val="en-GB"/>
        </w:rPr>
        <w:tab/>
      </w:r>
      <w:r w:rsidRPr="00D1064E">
        <w:rPr>
          <w:rFonts w:hint="cs"/>
          <w:i/>
          <w:rtl/>
        </w:rPr>
        <w:t>عدد توزيعات النطاقات الفرعية في الوصلة الصاعدة</w:t>
      </w:r>
      <w:r w:rsidRPr="00D1064E">
        <w:rPr>
          <w:i/>
          <w:rtl/>
        </w:rPr>
        <w:t xml:space="preserve"> </w:t>
      </w:r>
      <w:r w:rsidRPr="00D1064E">
        <w:rPr>
          <w:bCs/>
          <w:i/>
          <w:iCs/>
        </w:rPr>
        <w:t>(Uplink subband allocation count</w:t>
      </w:r>
      <w:r w:rsidRPr="00D1064E">
        <w:rPr>
          <w:i/>
          <w:iCs/>
        </w:rPr>
        <w:t>)</w:t>
      </w:r>
    </w:p>
    <w:p w:rsidR="009D34BB" w:rsidRPr="00D1064E" w:rsidRDefault="009D34BB" w:rsidP="003C1430">
      <w:pPr>
        <w:ind w:left="1418" w:hanging="1418"/>
        <w:jc w:val="left"/>
        <w:rPr>
          <w:i/>
          <w:iCs/>
          <w:lang w:val="en-GB"/>
        </w:rPr>
      </w:pPr>
      <w:r w:rsidRPr="00D1064E">
        <w:rPr>
          <w:lang w:val="en-GB"/>
        </w:rPr>
        <w:t>UTC</w:t>
      </w:r>
      <w:r w:rsidRPr="00D1064E">
        <w:rPr>
          <w:lang w:val="en-GB"/>
        </w:rPr>
        <w:tab/>
      </w:r>
      <w:r w:rsidRPr="00D1064E">
        <w:rPr>
          <w:rFonts w:hint="cs"/>
          <w:i/>
          <w:rtl/>
        </w:rPr>
        <w:t>التوقيت العالمي المنسق</w:t>
      </w:r>
      <w:r w:rsidRPr="00D1064E">
        <w:rPr>
          <w:i/>
          <w:rtl/>
        </w:rPr>
        <w:t xml:space="preserve"> </w:t>
      </w:r>
      <w:r w:rsidRPr="00D1064E">
        <w:rPr>
          <w:i/>
          <w:iCs/>
          <w:lang w:val="en-GB"/>
        </w:rPr>
        <w:t>(</w:t>
      </w:r>
      <w:r w:rsidRPr="00D1064E">
        <w:rPr>
          <w:bCs/>
          <w:i/>
          <w:iCs/>
        </w:rPr>
        <w:t>Universal coordinated time</w:t>
      </w:r>
      <w:r w:rsidRPr="00D1064E">
        <w:rPr>
          <w:i/>
          <w:iCs/>
          <w:lang w:val="en-GB"/>
        </w:rPr>
        <w:t>)</w:t>
      </w:r>
    </w:p>
    <w:p w:rsidR="002F3584" w:rsidRPr="00D1064E" w:rsidRDefault="009D34BB" w:rsidP="003C1430">
      <w:pPr>
        <w:ind w:left="1418" w:hanging="1418"/>
        <w:jc w:val="left"/>
        <w:rPr>
          <w:i/>
          <w:iCs/>
          <w:lang w:val="en-GB"/>
        </w:rPr>
      </w:pPr>
      <w:r w:rsidRPr="00D1064E">
        <w:rPr>
          <w:lang w:val="en-GB"/>
        </w:rPr>
        <w:t>UW</w:t>
      </w:r>
      <w:r w:rsidRPr="00D1064E">
        <w:rPr>
          <w:lang w:val="en-GB"/>
        </w:rPr>
        <w:tab/>
      </w:r>
      <w:r w:rsidRPr="00D1064E">
        <w:rPr>
          <w:rFonts w:hint="cs"/>
          <w:i/>
          <w:rtl/>
        </w:rPr>
        <w:t>كلمة وحيدة</w:t>
      </w:r>
      <w:r w:rsidRPr="00D1064E">
        <w:rPr>
          <w:i/>
          <w:rtl/>
        </w:rPr>
        <w:t xml:space="preserve"> </w:t>
      </w:r>
      <w:r w:rsidRPr="00D1064E">
        <w:rPr>
          <w:i/>
          <w:iCs/>
          <w:lang w:val="en-GB"/>
        </w:rPr>
        <w:t>(</w:t>
      </w:r>
      <w:r w:rsidRPr="00D1064E">
        <w:rPr>
          <w:bCs/>
          <w:i/>
          <w:iCs/>
        </w:rPr>
        <w:t>Unique word</w:t>
      </w:r>
      <w:r w:rsidRPr="00D1064E">
        <w:rPr>
          <w:i/>
          <w:iCs/>
          <w:lang w:val="en-GB"/>
        </w:rPr>
        <w:t>)</w:t>
      </w:r>
    </w:p>
    <w:p w:rsidR="009D34BB" w:rsidRPr="00D1064E" w:rsidRDefault="009D34BB" w:rsidP="00AB621A">
      <w:pPr>
        <w:pStyle w:val="Headingb"/>
        <w:spacing w:line="300" w:lineRule="exact"/>
        <w:rPr>
          <w:i/>
          <w:iCs/>
          <w:lang w:val="en-GB"/>
        </w:rPr>
      </w:pPr>
      <w:r w:rsidRPr="00D1064E">
        <w:rPr>
          <w:lang w:val="en-GB"/>
        </w:rPr>
        <w:t>V</w:t>
      </w:r>
      <w:r w:rsidRPr="00D1064E">
        <w:tab/>
      </w:r>
    </w:p>
    <w:p w:rsidR="009D34BB" w:rsidRPr="00D1064E" w:rsidRDefault="009D34BB" w:rsidP="003C1430">
      <w:pPr>
        <w:ind w:left="1418" w:hanging="1418"/>
        <w:jc w:val="left"/>
        <w:rPr>
          <w:i/>
          <w:iCs/>
          <w:lang w:val="en-GB"/>
        </w:rPr>
      </w:pPr>
      <w:r w:rsidRPr="00D1064E">
        <w:rPr>
          <w:lang w:val="en-GB"/>
        </w:rPr>
        <w:t>VC</w:t>
      </w:r>
      <w:r w:rsidRPr="00D1064E">
        <w:rPr>
          <w:lang w:val="en-GB"/>
        </w:rPr>
        <w:tab/>
      </w:r>
      <w:r w:rsidRPr="00D1064E">
        <w:rPr>
          <w:rFonts w:hint="cs"/>
          <w:i/>
          <w:rtl/>
        </w:rPr>
        <w:t>قناة افتراضية</w:t>
      </w:r>
      <w:r w:rsidRPr="00D1064E">
        <w:rPr>
          <w:i/>
          <w:rtl/>
        </w:rPr>
        <w:t xml:space="preserve"> </w:t>
      </w:r>
      <w:r w:rsidRPr="00D1064E">
        <w:rPr>
          <w:i/>
          <w:iCs/>
          <w:lang w:val="en-GB"/>
        </w:rPr>
        <w:t>(</w:t>
      </w:r>
      <w:r w:rsidRPr="00D1064E">
        <w:rPr>
          <w:bCs/>
          <w:i/>
          <w:iCs/>
        </w:rPr>
        <w:t>Virtual channel</w:t>
      </w:r>
      <w:r w:rsidRPr="00D1064E">
        <w:rPr>
          <w:i/>
          <w:iCs/>
          <w:lang w:val="en-GB"/>
        </w:rPr>
        <w:t>)</w:t>
      </w:r>
    </w:p>
    <w:p w:rsidR="009D34BB" w:rsidRPr="00D1064E" w:rsidRDefault="009D34BB" w:rsidP="003C1430">
      <w:pPr>
        <w:ind w:left="1418" w:hanging="1418"/>
        <w:jc w:val="left"/>
        <w:rPr>
          <w:i/>
          <w:iCs/>
          <w:lang w:val="en-GB"/>
        </w:rPr>
      </w:pPr>
      <w:r w:rsidRPr="00D1064E">
        <w:rPr>
          <w:lang w:val="en-GB"/>
        </w:rPr>
        <w:t>VCI</w:t>
      </w:r>
      <w:r w:rsidRPr="00D1064E">
        <w:rPr>
          <w:lang w:val="en-GB"/>
        </w:rPr>
        <w:tab/>
      </w:r>
      <w:r w:rsidRPr="00D1064E">
        <w:rPr>
          <w:rFonts w:hint="cs"/>
          <w:i/>
          <w:rtl/>
        </w:rPr>
        <w:t>معرّف القناة الافتراضية</w:t>
      </w:r>
      <w:r w:rsidRPr="00D1064E">
        <w:rPr>
          <w:i/>
          <w:rtl/>
        </w:rPr>
        <w:t xml:space="preserve"> </w:t>
      </w:r>
      <w:r w:rsidRPr="00D1064E">
        <w:rPr>
          <w:i/>
          <w:iCs/>
          <w:lang w:val="en-GB"/>
        </w:rPr>
        <w:t>(</w:t>
      </w:r>
      <w:r w:rsidRPr="00D1064E">
        <w:rPr>
          <w:bCs/>
          <w:i/>
          <w:iCs/>
        </w:rPr>
        <w:t>Virtual channel identifier</w:t>
      </w:r>
      <w:r w:rsidRPr="00D1064E">
        <w:rPr>
          <w:i/>
          <w:iCs/>
          <w:lang w:val="en-GB"/>
        </w:rPr>
        <w:t>)</w:t>
      </w:r>
    </w:p>
    <w:p w:rsidR="009D34BB" w:rsidRPr="00D1064E" w:rsidRDefault="009D34BB" w:rsidP="003C1430">
      <w:pPr>
        <w:ind w:left="1418" w:hanging="1418"/>
        <w:jc w:val="left"/>
        <w:rPr>
          <w:i/>
          <w:iCs/>
          <w:lang w:val="en-GB"/>
        </w:rPr>
      </w:pPr>
      <w:r w:rsidRPr="00D1064E">
        <w:rPr>
          <w:lang w:val="en-GB"/>
        </w:rPr>
        <w:t>VE</w:t>
      </w:r>
      <w:r w:rsidRPr="00D1064E">
        <w:rPr>
          <w:lang w:val="en-GB"/>
        </w:rPr>
        <w:tab/>
      </w:r>
      <w:r w:rsidRPr="00D1064E">
        <w:rPr>
          <w:rFonts w:hint="cs"/>
          <w:i/>
          <w:rtl/>
        </w:rPr>
        <w:t>تشفير عمودي</w:t>
      </w:r>
      <w:r w:rsidRPr="00D1064E">
        <w:rPr>
          <w:i/>
          <w:rtl/>
        </w:rPr>
        <w:t xml:space="preserve"> </w:t>
      </w:r>
      <w:r w:rsidRPr="00D1064E">
        <w:rPr>
          <w:i/>
          <w:iCs/>
          <w:lang w:val="en-GB"/>
        </w:rPr>
        <w:t>(</w:t>
      </w:r>
      <w:r w:rsidRPr="00D1064E">
        <w:rPr>
          <w:bCs/>
          <w:i/>
          <w:iCs/>
        </w:rPr>
        <w:t>Vertical encoding</w:t>
      </w:r>
      <w:r w:rsidRPr="00D1064E">
        <w:rPr>
          <w:i/>
          <w:iCs/>
          <w:lang w:val="en-GB"/>
        </w:rPr>
        <w:t>)</w:t>
      </w:r>
    </w:p>
    <w:p w:rsidR="009D34BB" w:rsidRPr="00D1064E" w:rsidRDefault="009D34BB" w:rsidP="003C1430">
      <w:pPr>
        <w:ind w:left="1418" w:hanging="1418"/>
        <w:jc w:val="left"/>
        <w:rPr>
          <w:i/>
          <w:iCs/>
          <w:lang w:val="en-GB"/>
        </w:rPr>
      </w:pPr>
      <w:r w:rsidRPr="00D1064E">
        <w:rPr>
          <w:lang w:val="en-GB"/>
        </w:rPr>
        <w:t>VLAN</w:t>
      </w:r>
      <w:r w:rsidRPr="00D1064E">
        <w:rPr>
          <w:lang w:val="en-GB"/>
        </w:rPr>
        <w:tab/>
      </w:r>
      <w:r w:rsidRPr="00D1064E">
        <w:rPr>
          <w:rFonts w:hint="cs"/>
          <w:i/>
          <w:rtl/>
        </w:rPr>
        <w:t>شبكة محلية افتراضية</w:t>
      </w:r>
      <w:r w:rsidRPr="00D1064E">
        <w:rPr>
          <w:i/>
          <w:rtl/>
        </w:rPr>
        <w:t xml:space="preserve"> </w:t>
      </w:r>
      <w:r w:rsidRPr="00D1064E">
        <w:rPr>
          <w:i/>
          <w:iCs/>
          <w:lang w:val="en-GB"/>
        </w:rPr>
        <w:t>(</w:t>
      </w:r>
      <w:r w:rsidRPr="00D1064E">
        <w:rPr>
          <w:bCs/>
          <w:i/>
          <w:iCs/>
        </w:rPr>
        <w:t>Virtual local area network</w:t>
      </w:r>
      <w:r w:rsidRPr="00D1064E">
        <w:rPr>
          <w:i/>
          <w:iCs/>
          <w:lang w:val="en-GB"/>
        </w:rPr>
        <w:t>)</w:t>
      </w:r>
    </w:p>
    <w:p w:rsidR="009D34BB" w:rsidRPr="00D1064E" w:rsidRDefault="009D34BB" w:rsidP="003C1430">
      <w:pPr>
        <w:ind w:left="1418" w:hanging="1418"/>
        <w:jc w:val="left"/>
        <w:rPr>
          <w:i/>
          <w:iCs/>
          <w:lang w:val="en-GB"/>
        </w:rPr>
      </w:pPr>
      <w:r w:rsidRPr="00D1064E">
        <w:t>VP</w:t>
      </w:r>
      <w:r w:rsidRPr="00D1064E">
        <w:rPr>
          <w:lang w:val="en-GB"/>
        </w:rPr>
        <w:tab/>
      </w:r>
      <w:r w:rsidRPr="00D1064E">
        <w:rPr>
          <w:rFonts w:hint="cs"/>
          <w:i/>
          <w:rtl/>
        </w:rPr>
        <w:t>مسير افتراصي</w:t>
      </w:r>
      <w:r w:rsidRPr="00D1064E">
        <w:rPr>
          <w:i/>
          <w:rtl/>
        </w:rPr>
        <w:t xml:space="preserve"> </w:t>
      </w:r>
      <w:r w:rsidRPr="00D1064E">
        <w:rPr>
          <w:i/>
          <w:iCs/>
          <w:lang w:val="en-GB"/>
        </w:rPr>
        <w:t>(</w:t>
      </w:r>
      <w:r w:rsidRPr="00D1064E">
        <w:rPr>
          <w:bCs/>
          <w:i/>
          <w:iCs/>
        </w:rPr>
        <w:t>Virtual path</w:t>
      </w:r>
      <w:r w:rsidRPr="00D1064E">
        <w:rPr>
          <w:i/>
          <w:iCs/>
          <w:lang w:val="en-GB"/>
        </w:rPr>
        <w:t>)</w:t>
      </w:r>
    </w:p>
    <w:p w:rsidR="009D34BB" w:rsidRPr="00D1064E" w:rsidRDefault="009D34BB" w:rsidP="003C1430">
      <w:pPr>
        <w:ind w:left="1418" w:hanging="1418"/>
        <w:jc w:val="left"/>
        <w:rPr>
          <w:i/>
        </w:rPr>
      </w:pPr>
      <w:r w:rsidRPr="00D1064E">
        <w:rPr>
          <w:lang w:val="en-GB"/>
        </w:rPr>
        <w:t>VPI</w:t>
      </w:r>
      <w:r w:rsidRPr="00D1064E">
        <w:rPr>
          <w:rtl/>
          <w:lang w:bidi="ar-LB"/>
        </w:rPr>
        <w:tab/>
      </w:r>
      <w:r w:rsidRPr="00D1064E">
        <w:rPr>
          <w:rFonts w:hint="cs"/>
          <w:i/>
          <w:rtl/>
          <w:lang w:bidi="ar-LB"/>
        </w:rPr>
        <w:t xml:space="preserve">معرّف المسير الافتراصي </w:t>
      </w:r>
      <w:r w:rsidRPr="00D1064E">
        <w:rPr>
          <w:i/>
          <w:iCs/>
        </w:rPr>
        <w:t>(</w:t>
      </w:r>
      <w:r w:rsidRPr="00D1064E">
        <w:rPr>
          <w:bCs/>
          <w:i/>
          <w:iCs/>
        </w:rPr>
        <w:t>Virtual path identifier</w:t>
      </w:r>
      <w:r w:rsidRPr="00D1064E">
        <w:rPr>
          <w:i/>
          <w:iCs/>
        </w:rPr>
        <w:t>)</w:t>
      </w:r>
    </w:p>
    <w:p w:rsidR="009D34BB" w:rsidRPr="00D1064E" w:rsidRDefault="009D34BB" w:rsidP="00AB621A">
      <w:pPr>
        <w:pStyle w:val="Headingb"/>
        <w:spacing w:line="300" w:lineRule="exact"/>
        <w:rPr>
          <w:i/>
          <w:iCs/>
          <w:lang w:val="en-GB"/>
        </w:rPr>
      </w:pPr>
      <w:r w:rsidRPr="00D1064E">
        <w:rPr>
          <w:lang w:val="en-GB"/>
        </w:rPr>
        <w:t>W</w:t>
      </w:r>
      <w:r w:rsidRPr="00D1064E">
        <w:rPr>
          <w:lang w:val="en-GB"/>
        </w:rPr>
        <w:tab/>
      </w:r>
    </w:p>
    <w:p w:rsidR="009D34BB" w:rsidRPr="00D1064E" w:rsidRDefault="009D34BB" w:rsidP="003C1430">
      <w:pPr>
        <w:ind w:left="1418" w:hanging="1418"/>
        <w:jc w:val="left"/>
        <w:rPr>
          <w:i/>
          <w:iCs/>
          <w:lang w:val="en-GB"/>
        </w:rPr>
      </w:pPr>
      <w:r w:rsidRPr="00D1064E">
        <w:rPr>
          <w:lang w:val="en-GB"/>
        </w:rPr>
        <w:t>WLAN</w:t>
      </w:r>
      <w:r w:rsidRPr="00D1064E">
        <w:rPr>
          <w:lang w:val="en-GB"/>
        </w:rPr>
        <w:tab/>
      </w:r>
      <w:r w:rsidRPr="00D1064E">
        <w:rPr>
          <w:rFonts w:hint="cs"/>
          <w:i/>
          <w:rtl/>
        </w:rPr>
        <w:t>شبكة محلية لاسلكية</w:t>
      </w:r>
      <w:r w:rsidRPr="00D1064E">
        <w:rPr>
          <w:i/>
          <w:rtl/>
        </w:rPr>
        <w:t xml:space="preserve"> </w:t>
      </w:r>
      <w:r w:rsidRPr="00D1064E">
        <w:rPr>
          <w:i/>
          <w:iCs/>
          <w:lang w:val="en-GB"/>
        </w:rPr>
        <w:t>(</w:t>
      </w:r>
      <w:r w:rsidRPr="00D1064E">
        <w:rPr>
          <w:bCs/>
          <w:i/>
          <w:iCs/>
        </w:rPr>
        <w:t>Wireless local area network</w:t>
      </w:r>
      <w:r w:rsidRPr="00D1064E">
        <w:rPr>
          <w:i/>
          <w:iCs/>
          <w:lang w:val="en-GB"/>
        </w:rPr>
        <w:t>)</w:t>
      </w:r>
    </w:p>
    <w:p w:rsidR="009D34BB" w:rsidRPr="00D1064E" w:rsidRDefault="009D34BB" w:rsidP="00AB621A">
      <w:pPr>
        <w:pStyle w:val="Headingb"/>
        <w:spacing w:line="300" w:lineRule="exact"/>
        <w:rPr>
          <w:lang w:val="en-GB"/>
        </w:rPr>
      </w:pPr>
      <w:r w:rsidRPr="00D1064E">
        <w:t>X</w:t>
      </w:r>
    </w:p>
    <w:p w:rsidR="009D34BB" w:rsidRPr="00D1064E" w:rsidRDefault="009D34BB" w:rsidP="003C1430">
      <w:pPr>
        <w:ind w:left="1418" w:hanging="1418"/>
        <w:jc w:val="left"/>
        <w:rPr>
          <w:i/>
          <w:rtl/>
          <w:lang w:bidi="ar-LB"/>
        </w:rPr>
      </w:pPr>
      <w:r w:rsidRPr="00D1064E">
        <w:rPr>
          <w:lang w:val="en-GB"/>
        </w:rPr>
        <w:t>XOR</w:t>
      </w:r>
      <w:r w:rsidRPr="00D1064E">
        <w:rPr>
          <w:lang w:val="en-GB"/>
        </w:rPr>
        <w:tab/>
      </w:r>
      <w:r w:rsidRPr="00D1064E">
        <w:rPr>
          <w:rFonts w:hint="cs"/>
          <w:i/>
          <w:rtl/>
        </w:rPr>
        <w:t>أو الحصرية</w:t>
      </w:r>
      <w:r w:rsidRPr="00D1064E">
        <w:rPr>
          <w:i/>
          <w:rtl/>
        </w:rPr>
        <w:t xml:space="preserve"> </w:t>
      </w:r>
      <w:r w:rsidRPr="00D1064E">
        <w:rPr>
          <w:i/>
          <w:iCs/>
          <w:lang w:val="en-GB"/>
        </w:rPr>
        <w:t>(</w:t>
      </w:r>
      <w:r w:rsidRPr="00D1064E">
        <w:rPr>
          <w:bCs/>
          <w:i/>
          <w:iCs/>
          <w:lang w:val="fr-CH"/>
        </w:rPr>
        <w:t>Exclusive-or</w:t>
      </w:r>
      <w:r w:rsidRPr="00D1064E">
        <w:rPr>
          <w:i/>
          <w:iCs/>
          <w:lang w:val="en-GB"/>
        </w:rPr>
        <w:t>)</w:t>
      </w:r>
    </w:p>
    <w:p w:rsidR="009D34BB" w:rsidRPr="00D1064E" w:rsidRDefault="009D34BB" w:rsidP="00AB621A">
      <w:pPr>
        <w:pStyle w:val="Headingb"/>
        <w:spacing w:line="300" w:lineRule="exact"/>
        <w:rPr>
          <w:i/>
          <w:iCs/>
          <w:lang w:val="en-GB"/>
        </w:rPr>
      </w:pPr>
      <w:r w:rsidRPr="00D1064E">
        <w:rPr>
          <w:lang w:val="en-GB"/>
        </w:rPr>
        <w:t>Y</w:t>
      </w:r>
      <w:r w:rsidRPr="00D1064E">
        <w:rPr>
          <w:lang w:val="en-GB"/>
        </w:rPr>
        <w:tab/>
      </w:r>
    </w:p>
    <w:p w:rsidR="009D34BB" w:rsidRPr="00D1064E" w:rsidRDefault="00332C3B" w:rsidP="003C1430">
      <w:pPr>
        <w:ind w:left="1418" w:hanging="1418"/>
        <w:jc w:val="left"/>
        <w:rPr>
          <w:i/>
          <w:iCs/>
          <w:lang w:val="en-GB"/>
        </w:rPr>
      </w:pPr>
      <w:r w:rsidRPr="00D1064E">
        <w:rPr>
          <w:rFonts w:hint="cs"/>
          <w:lang w:val="en-GB"/>
        </w:rPr>
        <w:sym w:font="Symbol" w:char="F03E"/>
      </w:r>
      <w:r w:rsidRPr="00D1064E">
        <w:rPr>
          <w:rFonts w:hint="eastAsia"/>
          <w:sz w:val="16"/>
          <w:szCs w:val="22"/>
          <w:rtl/>
          <w:lang w:val="en-GB"/>
        </w:rPr>
        <w:t> </w:t>
      </w:r>
      <w:r w:rsidRPr="00D1064E">
        <w:rPr>
          <w:rFonts w:hint="cs"/>
          <w:i/>
          <w:iCs/>
          <w:rtl/>
          <w:lang w:bidi="ar-LB"/>
        </w:rPr>
        <w:t>لا يوجد</w:t>
      </w:r>
      <w:r w:rsidRPr="00D1064E">
        <w:rPr>
          <w:rFonts w:hint="cs"/>
          <w:lang w:val="en-GB"/>
        </w:rPr>
        <w:sym w:font="Symbol" w:char="F03C"/>
      </w:r>
      <w:r w:rsidR="009D34BB" w:rsidRPr="00D1064E">
        <w:rPr>
          <w:lang w:val="en-GB"/>
        </w:rPr>
        <w:tab/>
      </w:r>
    </w:p>
    <w:p w:rsidR="009D34BB" w:rsidRPr="00D1064E" w:rsidRDefault="009D34BB" w:rsidP="00AB621A">
      <w:pPr>
        <w:pStyle w:val="Headingb"/>
        <w:spacing w:line="300" w:lineRule="exact"/>
        <w:rPr>
          <w:i/>
          <w:iCs/>
          <w:lang w:val="en-GB"/>
        </w:rPr>
      </w:pPr>
      <w:r w:rsidRPr="00D1064E">
        <w:rPr>
          <w:lang w:val="en-GB"/>
        </w:rPr>
        <w:t>Z</w:t>
      </w:r>
      <w:r w:rsidRPr="00D1064E">
        <w:rPr>
          <w:lang w:val="en-GB"/>
        </w:rPr>
        <w:tab/>
      </w:r>
    </w:p>
    <w:p w:rsidR="009D34BB" w:rsidRPr="00D1064E" w:rsidRDefault="00332C3B" w:rsidP="003C1430">
      <w:pPr>
        <w:ind w:left="1418" w:hanging="1418"/>
        <w:jc w:val="left"/>
        <w:rPr>
          <w:i/>
          <w:rtl/>
          <w:lang w:bidi="ar-LB"/>
        </w:rPr>
      </w:pPr>
      <w:r w:rsidRPr="00D1064E">
        <w:rPr>
          <w:rFonts w:hint="cs"/>
          <w:lang w:val="en-GB"/>
        </w:rPr>
        <w:sym w:font="Symbol" w:char="F03E"/>
      </w:r>
      <w:r w:rsidRPr="00D1064E">
        <w:rPr>
          <w:rFonts w:hint="eastAsia"/>
          <w:sz w:val="16"/>
          <w:szCs w:val="22"/>
          <w:rtl/>
          <w:lang w:val="en-GB"/>
        </w:rPr>
        <w:t> </w:t>
      </w:r>
      <w:r w:rsidRPr="00D1064E">
        <w:rPr>
          <w:rFonts w:hint="cs"/>
          <w:i/>
          <w:iCs/>
          <w:rtl/>
          <w:lang w:bidi="ar-LB"/>
        </w:rPr>
        <w:t>لا يوجد</w:t>
      </w:r>
      <w:r w:rsidRPr="00D1064E">
        <w:rPr>
          <w:rFonts w:hint="cs"/>
          <w:lang w:val="en-GB"/>
        </w:rPr>
        <w:sym w:font="Symbol" w:char="F03C"/>
      </w:r>
      <w:r w:rsidR="009D34BB" w:rsidRPr="00D1064E">
        <w:rPr>
          <w:rtl/>
          <w:lang w:bidi="ar-LB"/>
        </w:rPr>
        <w:tab/>
      </w:r>
    </w:p>
    <w:p w:rsidR="0099399A" w:rsidRPr="00D1064E" w:rsidRDefault="0099399A" w:rsidP="00E70EAC">
      <w:pPr>
        <w:pStyle w:val="Heading4"/>
      </w:pPr>
      <w:bookmarkStart w:id="25" w:name="_Toc430340967"/>
      <w:r w:rsidRPr="00D1064E">
        <w:t>2.2.2.4</w:t>
      </w:r>
      <w:r w:rsidRPr="00D1064E">
        <w:rPr>
          <w:rtl/>
        </w:rPr>
        <w:tab/>
      </w:r>
      <w:r w:rsidRPr="00D1064E">
        <w:rPr>
          <w:rFonts w:hint="cs"/>
          <w:rtl/>
        </w:rPr>
        <w:t xml:space="preserve">المختصرات والأسماء المختصرة المتعلقة بالسطح البيني الراديوي </w:t>
      </w:r>
      <w:r w:rsidR="0035650A" w:rsidRPr="00D1064E">
        <w:rPr>
          <w:rFonts w:hint="cs"/>
          <w:rtl/>
        </w:rPr>
        <w:t>ل</w:t>
      </w:r>
      <w:r w:rsidRPr="00D1064E">
        <w:rPr>
          <w:rFonts w:hint="cs"/>
          <w:rtl/>
        </w:rPr>
        <w:t>لاتصالات المتنقلة الدولية المتقدمة للأرض</w:t>
      </w:r>
      <w:bookmarkEnd w:id="25"/>
    </w:p>
    <w:p w:rsidR="00EC641F" w:rsidRPr="00D1064E" w:rsidRDefault="00EC641F" w:rsidP="003C1430">
      <w:pPr>
        <w:pStyle w:val="Headingb"/>
        <w:ind w:left="1418" w:hanging="1418"/>
        <w:jc w:val="left"/>
        <w:rPr>
          <w:b w:val="0"/>
          <w:i/>
        </w:rPr>
      </w:pPr>
      <w:r w:rsidRPr="00D1064E">
        <w:t>0-9</w:t>
      </w:r>
      <w:r w:rsidRPr="00D1064E">
        <w:tab/>
      </w:r>
    </w:p>
    <w:p w:rsidR="00EC641F" w:rsidRPr="00D1064E" w:rsidRDefault="00EC641F" w:rsidP="003C1430">
      <w:pPr>
        <w:ind w:left="1418" w:hanging="1418"/>
        <w:jc w:val="left"/>
        <w:rPr>
          <w:bCs/>
          <w:i/>
        </w:rPr>
      </w:pPr>
      <w:r w:rsidRPr="00D1064E">
        <w:t>1x RTT</w:t>
      </w:r>
      <w:r w:rsidRPr="00D1064E">
        <w:rPr>
          <w:rtl/>
          <w:lang w:bidi="ar-LB"/>
        </w:rPr>
        <w:tab/>
      </w:r>
      <w:r w:rsidRPr="00D1064E">
        <w:rPr>
          <w:rFonts w:hint="cs"/>
          <w:i/>
          <w:rtl/>
          <w:lang w:bidi="ar-LB"/>
        </w:rPr>
        <w:t xml:space="preserve">تكنولوجيا الإرسال الراديوي </w:t>
      </w:r>
      <w:r w:rsidRPr="00D1064E">
        <w:rPr>
          <w:i/>
        </w:rPr>
        <w:t>cdma2000 1x</w:t>
      </w:r>
      <w:r w:rsidRPr="00D1064E">
        <w:rPr>
          <w:rFonts w:hint="cs"/>
          <w:i/>
          <w:rtl/>
          <w:lang w:bidi="ar-LB"/>
        </w:rPr>
        <w:t xml:space="preserve"> </w:t>
      </w:r>
      <w:r w:rsidRPr="00D1064E">
        <w:rPr>
          <w:i/>
        </w:rPr>
        <w:t>(Cdma2000 1x radio transmission technology)</w:t>
      </w:r>
    </w:p>
    <w:p w:rsidR="00EC641F" w:rsidRPr="00D1064E" w:rsidRDefault="00EC641F" w:rsidP="003C1430">
      <w:pPr>
        <w:ind w:left="1418" w:hanging="1418"/>
        <w:jc w:val="left"/>
        <w:rPr>
          <w:i/>
          <w:iCs/>
          <w:lang w:val="en-GB"/>
        </w:rPr>
      </w:pPr>
      <w:r w:rsidRPr="00D1064E">
        <w:rPr>
          <w:lang w:val="en-GB"/>
        </w:rPr>
        <w:t>2G</w:t>
      </w:r>
      <w:r w:rsidRPr="00D1064E">
        <w:rPr>
          <w:lang w:val="en-GB"/>
        </w:rPr>
        <w:tab/>
      </w:r>
      <w:r w:rsidRPr="00D1064E">
        <w:rPr>
          <w:rFonts w:hint="cs"/>
          <w:i/>
          <w:rtl/>
        </w:rPr>
        <w:t>الجيل الثاني</w:t>
      </w:r>
      <w:r w:rsidRPr="00D1064E">
        <w:rPr>
          <w:rFonts w:hint="cs"/>
          <w:i/>
          <w:rtl/>
          <w:lang w:bidi="ar-EG"/>
        </w:rPr>
        <w:t xml:space="preserve"> </w:t>
      </w:r>
      <w:r w:rsidRPr="00D1064E">
        <w:rPr>
          <w:i/>
          <w:iCs/>
          <w:lang w:val="en-GB"/>
        </w:rPr>
        <w:t>(</w:t>
      </w:r>
      <w:r w:rsidRPr="00D1064E">
        <w:rPr>
          <w:i/>
          <w:iCs/>
        </w:rPr>
        <w:t>2</w:t>
      </w:r>
      <w:r w:rsidRPr="00D1064E">
        <w:rPr>
          <w:i/>
          <w:iCs/>
          <w:vertAlign w:val="superscript"/>
        </w:rPr>
        <w:t>nd</w:t>
      </w:r>
      <w:r w:rsidRPr="00D1064E">
        <w:rPr>
          <w:i/>
          <w:iCs/>
        </w:rPr>
        <w:t xml:space="preserve"> Generation</w:t>
      </w:r>
      <w:r w:rsidRPr="00D1064E">
        <w:rPr>
          <w:i/>
          <w:iCs/>
          <w:lang w:val="en-GB"/>
        </w:rPr>
        <w:t>)</w:t>
      </w:r>
    </w:p>
    <w:p w:rsidR="002F3584" w:rsidRPr="00D1064E" w:rsidRDefault="00EC641F" w:rsidP="003C1430">
      <w:pPr>
        <w:ind w:left="1418" w:hanging="1418"/>
        <w:jc w:val="left"/>
        <w:rPr>
          <w:i/>
          <w:iCs/>
          <w:lang w:val="en-GB"/>
        </w:rPr>
      </w:pPr>
      <w:r w:rsidRPr="00D1064E">
        <w:rPr>
          <w:lang w:val="en-GB"/>
        </w:rPr>
        <w:t>3G</w:t>
      </w:r>
      <w:r w:rsidRPr="00D1064E">
        <w:rPr>
          <w:rtl/>
          <w:lang w:bidi="ar-LB"/>
        </w:rPr>
        <w:tab/>
      </w:r>
      <w:r w:rsidRPr="00D1064E">
        <w:rPr>
          <w:rFonts w:hint="cs"/>
          <w:i/>
          <w:rtl/>
          <w:lang w:bidi="ar-LB"/>
        </w:rPr>
        <w:t xml:space="preserve">الجيل الثالث </w:t>
      </w:r>
      <w:r w:rsidRPr="00D1064E">
        <w:rPr>
          <w:i/>
          <w:iCs/>
        </w:rPr>
        <w:t>(3</w:t>
      </w:r>
      <w:r w:rsidRPr="00D1064E">
        <w:rPr>
          <w:i/>
          <w:iCs/>
          <w:vertAlign w:val="superscript"/>
        </w:rPr>
        <w:t>rd</w:t>
      </w:r>
      <w:r w:rsidRPr="00D1064E">
        <w:rPr>
          <w:i/>
          <w:iCs/>
        </w:rPr>
        <w:t xml:space="preserve"> Generation)</w:t>
      </w:r>
    </w:p>
    <w:p w:rsidR="00EC641F" w:rsidRPr="00D1064E" w:rsidRDefault="00EC641F" w:rsidP="003C1430">
      <w:pPr>
        <w:ind w:left="1418" w:hanging="1418"/>
        <w:jc w:val="left"/>
        <w:rPr>
          <w:i/>
          <w:iCs/>
        </w:rPr>
      </w:pPr>
      <w:r w:rsidRPr="00D1064E">
        <w:rPr>
          <w:lang w:val="en-GB"/>
        </w:rPr>
        <w:t>3GPP</w:t>
      </w:r>
      <w:r w:rsidRPr="00D1064E">
        <w:rPr>
          <w:rtl/>
          <w:lang w:bidi="ar-LB"/>
        </w:rPr>
        <w:tab/>
      </w:r>
      <w:r w:rsidRPr="00D1064E">
        <w:rPr>
          <w:rFonts w:hint="cs"/>
          <w:i/>
          <w:rtl/>
          <w:lang w:bidi="ar-LB"/>
        </w:rPr>
        <w:t xml:space="preserve">مشروع شراكة الجيل الثالث </w:t>
      </w:r>
      <w:r w:rsidRPr="00D1064E">
        <w:rPr>
          <w:i/>
          <w:iCs/>
        </w:rPr>
        <w:t>(Third Generation partnership project)</w:t>
      </w:r>
    </w:p>
    <w:p w:rsidR="00EC641F" w:rsidRPr="00D1064E" w:rsidRDefault="00EC641F" w:rsidP="003C1430">
      <w:pPr>
        <w:ind w:left="1418" w:hanging="1418"/>
        <w:jc w:val="left"/>
        <w:rPr>
          <w:i/>
          <w:iCs/>
          <w:rtl/>
        </w:rPr>
      </w:pPr>
      <w:r w:rsidRPr="00D1064E">
        <w:rPr>
          <w:lang w:val="en-GB"/>
        </w:rPr>
        <w:t>8-PSK</w:t>
      </w:r>
      <w:r w:rsidRPr="00D1064E">
        <w:rPr>
          <w:lang w:val="en-GB"/>
        </w:rPr>
        <w:tab/>
      </w:r>
      <w:r w:rsidRPr="00D1064E">
        <w:rPr>
          <w:rFonts w:hint="cs"/>
          <w:i/>
          <w:rtl/>
          <w:lang w:bidi="ar-LB"/>
        </w:rPr>
        <w:t>تشكيل</w:t>
      </w:r>
      <w:r w:rsidRPr="00D1064E">
        <w:rPr>
          <w:rFonts w:hint="cs"/>
          <w:i/>
          <w:rtl/>
        </w:rPr>
        <w:t xml:space="preserve"> بزحزحة الطور ثماني الحالة</w:t>
      </w:r>
      <w:r w:rsidRPr="00D1064E">
        <w:rPr>
          <w:rFonts w:hint="cs"/>
          <w:i/>
          <w:iCs/>
          <w:rtl/>
          <w:lang w:bidi="ar-EG"/>
        </w:rPr>
        <w:t xml:space="preserve"> </w:t>
      </w:r>
      <w:r w:rsidRPr="00D1064E">
        <w:rPr>
          <w:i/>
          <w:iCs/>
          <w:lang w:val="en-GB"/>
        </w:rPr>
        <w:t>(</w:t>
      </w:r>
      <w:r w:rsidRPr="00D1064E">
        <w:rPr>
          <w:i/>
          <w:iCs/>
        </w:rPr>
        <w:t>8-state phase shift keying</w:t>
      </w:r>
      <w:r w:rsidRPr="00D1064E">
        <w:rPr>
          <w:i/>
          <w:iCs/>
          <w:lang w:val="en-GB"/>
        </w:rPr>
        <w:t>)</w:t>
      </w:r>
    </w:p>
    <w:p w:rsidR="00EC641F" w:rsidRPr="00D1064E" w:rsidRDefault="00EC641F" w:rsidP="00AB621A">
      <w:pPr>
        <w:pStyle w:val="Headingb"/>
        <w:spacing w:line="300" w:lineRule="exact"/>
        <w:rPr>
          <w:i/>
        </w:rPr>
      </w:pPr>
      <w:r w:rsidRPr="00D1064E">
        <w:lastRenderedPageBreak/>
        <w:t>A</w:t>
      </w:r>
      <w:r w:rsidRPr="00D1064E">
        <w:tab/>
      </w:r>
    </w:p>
    <w:p w:rsidR="00EC641F" w:rsidRPr="00D1064E" w:rsidRDefault="00EC641F" w:rsidP="003C1430">
      <w:pPr>
        <w:ind w:left="1418" w:hanging="1418"/>
        <w:jc w:val="left"/>
        <w:rPr>
          <w:i/>
          <w:iCs/>
          <w:lang w:val="en-GB"/>
        </w:rPr>
      </w:pPr>
      <w:r w:rsidRPr="00D1064E">
        <w:rPr>
          <w:lang w:val="en-GB"/>
        </w:rPr>
        <w:t>A</w:t>
      </w:r>
      <w:r w:rsidRPr="00D1064E">
        <w:t>-SGW</w:t>
      </w:r>
      <w:r w:rsidRPr="00D1064E">
        <w:rPr>
          <w:lang w:val="en-GB"/>
        </w:rPr>
        <w:tab/>
      </w:r>
      <w:r w:rsidRPr="00D1064E">
        <w:rPr>
          <w:rFonts w:hint="cs"/>
          <w:i/>
          <w:rtl/>
        </w:rPr>
        <w:t>بوابة تشوير النفاذ</w:t>
      </w:r>
      <w:r w:rsidRPr="00D1064E">
        <w:rPr>
          <w:rFonts w:hint="cs"/>
          <w:i/>
          <w:rtl/>
          <w:lang w:bidi="ar-EG"/>
        </w:rPr>
        <w:t xml:space="preserve"> </w:t>
      </w:r>
      <w:r w:rsidRPr="00D1064E">
        <w:rPr>
          <w:i/>
          <w:iCs/>
          <w:lang w:val="en-GB"/>
        </w:rPr>
        <w:t>(</w:t>
      </w:r>
      <w:r w:rsidRPr="00D1064E">
        <w:rPr>
          <w:i/>
          <w:iCs/>
        </w:rPr>
        <w:t>Access signalling gateway</w:t>
      </w:r>
      <w:r w:rsidRPr="00D1064E">
        <w:rPr>
          <w:i/>
          <w:iCs/>
          <w:lang w:val="en-GB"/>
        </w:rPr>
        <w:t>)</w:t>
      </w:r>
    </w:p>
    <w:p w:rsidR="002F3584" w:rsidRPr="00D1064E" w:rsidRDefault="00EC641F" w:rsidP="003C1430">
      <w:pPr>
        <w:ind w:left="1418" w:hanging="1418"/>
        <w:jc w:val="left"/>
        <w:rPr>
          <w:i/>
        </w:rPr>
      </w:pPr>
      <w:r w:rsidRPr="00D1064E">
        <w:rPr>
          <w:lang w:val="en-GB"/>
        </w:rPr>
        <w:t>A3</w:t>
      </w:r>
      <w:r w:rsidRPr="00D1064E">
        <w:rPr>
          <w:rtl/>
          <w:lang w:bidi="ar-LB"/>
        </w:rPr>
        <w:tab/>
      </w:r>
      <w:r w:rsidRPr="00D1064E">
        <w:rPr>
          <w:rFonts w:hint="cs"/>
          <w:i/>
          <w:rtl/>
          <w:lang w:bidi="ar-LB"/>
        </w:rPr>
        <w:t xml:space="preserve">خوارزمية </w:t>
      </w:r>
      <w:r w:rsidRPr="00D1064E">
        <w:rPr>
          <w:rFonts w:hint="cs"/>
          <w:i/>
          <w:rtl/>
        </w:rPr>
        <w:t xml:space="preserve">الاستيقان </w:t>
      </w:r>
      <w:r w:rsidRPr="00D1064E">
        <w:rPr>
          <w:i/>
        </w:rPr>
        <w:t>A3</w:t>
      </w:r>
      <w:r w:rsidRPr="00D1064E">
        <w:rPr>
          <w:rFonts w:hint="cs"/>
          <w:i/>
          <w:rtl/>
        </w:rPr>
        <w:t xml:space="preserve"> </w:t>
      </w:r>
      <w:r w:rsidRPr="00D1064E">
        <w:rPr>
          <w:i/>
        </w:rPr>
        <w:t>(</w:t>
      </w:r>
      <w:r w:rsidRPr="00D1064E">
        <w:rPr>
          <w:i/>
          <w:iCs/>
        </w:rPr>
        <w:t>Authentication</w:t>
      </w:r>
      <w:r w:rsidRPr="00D1064E">
        <w:rPr>
          <w:i/>
        </w:rPr>
        <w:t xml:space="preserve"> </w:t>
      </w:r>
      <w:r w:rsidRPr="00D1064E">
        <w:rPr>
          <w:i/>
          <w:iCs/>
        </w:rPr>
        <w:t>algorithm</w:t>
      </w:r>
      <w:r w:rsidRPr="00D1064E">
        <w:rPr>
          <w:i/>
        </w:rPr>
        <w:t xml:space="preserve"> </w:t>
      </w:r>
      <w:r w:rsidRPr="00D1064E">
        <w:rPr>
          <w:i/>
          <w:iCs/>
        </w:rPr>
        <w:t>A3</w:t>
      </w:r>
      <w:r w:rsidRPr="00D1064E">
        <w:rPr>
          <w:i/>
        </w:rPr>
        <w:t>)</w:t>
      </w:r>
    </w:p>
    <w:p w:rsidR="00EC641F" w:rsidRPr="00D1064E" w:rsidRDefault="00EC641F" w:rsidP="003768D1">
      <w:pPr>
        <w:ind w:left="1418" w:hanging="1418"/>
        <w:jc w:val="left"/>
        <w:rPr>
          <w:i/>
        </w:rPr>
      </w:pPr>
      <w:r w:rsidRPr="00D1064E">
        <w:t>A38</w:t>
      </w:r>
      <w:r w:rsidRPr="00D1064E">
        <w:rPr>
          <w:rtl/>
        </w:rPr>
        <w:tab/>
      </w:r>
      <w:r w:rsidRPr="00D1064E">
        <w:rPr>
          <w:rFonts w:ascii="Times New Roman italic" w:hAnsi="Times New Roman italic" w:hint="cs"/>
          <w:i/>
          <w:rtl/>
        </w:rPr>
        <w:t xml:space="preserve">خوارزمية واحدة تؤدي الوظيفتين </w:t>
      </w:r>
      <w:r w:rsidRPr="00D1064E">
        <w:rPr>
          <w:rFonts w:ascii="Times New Roman italic" w:hAnsi="Times New Roman italic"/>
          <w:i/>
        </w:rPr>
        <w:t>A3</w:t>
      </w:r>
      <w:r w:rsidRPr="00D1064E">
        <w:rPr>
          <w:rFonts w:ascii="Times New Roman italic" w:hAnsi="Times New Roman italic" w:hint="cs"/>
          <w:i/>
          <w:rtl/>
        </w:rPr>
        <w:t xml:space="preserve"> و</w:t>
      </w:r>
      <w:r w:rsidRPr="00D1064E">
        <w:rPr>
          <w:rFonts w:ascii="Times New Roman italic" w:hAnsi="Times New Roman italic"/>
          <w:i/>
        </w:rPr>
        <w:t>A8</w:t>
      </w:r>
      <w:r w:rsidR="003768D1" w:rsidRPr="00D1064E">
        <w:rPr>
          <w:rFonts w:ascii="Times New Roman italic" w:hAnsi="Times New Roman italic"/>
          <w:i/>
          <w:rtl/>
        </w:rPr>
        <w:br/>
      </w:r>
      <w:r w:rsidRPr="00D1064E">
        <w:rPr>
          <w:rFonts w:ascii="Times New Roman italic" w:hAnsi="Times New Roman italic"/>
          <w:i/>
        </w:rPr>
        <w:t>(</w:t>
      </w:r>
      <w:r w:rsidRPr="00D1064E">
        <w:rPr>
          <w:rFonts w:ascii="Times New Roman italic" w:hAnsi="Times New Roman italic"/>
          <w:i/>
          <w:iCs/>
        </w:rPr>
        <w:t>A</w:t>
      </w:r>
      <w:r w:rsidRPr="00D1064E">
        <w:rPr>
          <w:rFonts w:ascii="Times New Roman italic" w:hAnsi="Times New Roman italic"/>
          <w:i/>
        </w:rPr>
        <w:t xml:space="preserve"> </w:t>
      </w:r>
      <w:r w:rsidRPr="00D1064E">
        <w:rPr>
          <w:rFonts w:ascii="Times New Roman italic" w:hAnsi="Times New Roman italic"/>
          <w:i/>
          <w:iCs/>
        </w:rPr>
        <w:t>single</w:t>
      </w:r>
      <w:r w:rsidRPr="00D1064E">
        <w:rPr>
          <w:rFonts w:ascii="Times New Roman italic" w:hAnsi="Times New Roman italic"/>
          <w:i/>
        </w:rPr>
        <w:t xml:space="preserve"> </w:t>
      </w:r>
      <w:r w:rsidRPr="00D1064E">
        <w:rPr>
          <w:rFonts w:ascii="Times New Roman italic" w:hAnsi="Times New Roman italic"/>
          <w:i/>
          <w:iCs/>
        </w:rPr>
        <w:t>algorithm</w:t>
      </w:r>
      <w:r w:rsidRPr="00D1064E">
        <w:rPr>
          <w:rFonts w:ascii="Times New Roman italic" w:hAnsi="Times New Roman italic"/>
          <w:i/>
        </w:rPr>
        <w:t xml:space="preserve"> </w:t>
      </w:r>
      <w:r w:rsidRPr="00D1064E">
        <w:rPr>
          <w:rFonts w:ascii="Times New Roman italic" w:hAnsi="Times New Roman italic"/>
          <w:i/>
          <w:iCs/>
        </w:rPr>
        <w:t>performing</w:t>
      </w:r>
      <w:r w:rsidRPr="00D1064E">
        <w:rPr>
          <w:rFonts w:ascii="Times New Roman italic" w:hAnsi="Times New Roman italic"/>
          <w:i/>
        </w:rPr>
        <w:t xml:space="preserve"> </w:t>
      </w:r>
      <w:r w:rsidRPr="00D1064E">
        <w:rPr>
          <w:rFonts w:ascii="Times New Roman italic" w:hAnsi="Times New Roman italic"/>
          <w:i/>
          <w:iCs/>
        </w:rPr>
        <w:t>the</w:t>
      </w:r>
      <w:r w:rsidRPr="00D1064E">
        <w:rPr>
          <w:rFonts w:ascii="Times New Roman italic" w:hAnsi="Times New Roman italic"/>
          <w:i/>
        </w:rPr>
        <w:t xml:space="preserve"> </w:t>
      </w:r>
      <w:r w:rsidRPr="00D1064E">
        <w:rPr>
          <w:rFonts w:ascii="Times New Roman italic" w:hAnsi="Times New Roman italic"/>
          <w:i/>
          <w:iCs/>
        </w:rPr>
        <w:t>functions</w:t>
      </w:r>
      <w:r w:rsidRPr="00D1064E">
        <w:rPr>
          <w:rFonts w:ascii="Times New Roman italic" w:hAnsi="Times New Roman italic"/>
          <w:i/>
        </w:rPr>
        <w:t xml:space="preserve"> </w:t>
      </w:r>
      <w:r w:rsidRPr="00D1064E">
        <w:rPr>
          <w:rFonts w:ascii="Times New Roman italic" w:hAnsi="Times New Roman italic"/>
          <w:i/>
          <w:iCs/>
        </w:rPr>
        <w:t>of</w:t>
      </w:r>
      <w:r w:rsidRPr="00D1064E">
        <w:rPr>
          <w:rFonts w:ascii="Times New Roman italic" w:hAnsi="Times New Roman italic"/>
          <w:i/>
        </w:rPr>
        <w:t xml:space="preserve"> </w:t>
      </w:r>
      <w:r w:rsidRPr="00D1064E">
        <w:rPr>
          <w:rFonts w:ascii="Times New Roman italic" w:hAnsi="Times New Roman italic"/>
          <w:i/>
          <w:iCs/>
        </w:rPr>
        <w:t>A3</w:t>
      </w:r>
      <w:r w:rsidRPr="00D1064E">
        <w:rPr>
          <w:rFonts w:ascii="Times New Roman italic" w:hAnsi="Times New Roman italic"/>
          <w:i/>
        </w:rPr>
        <w:t xml:space="preserve"> </w:t>
      </w:r>
      <w:r w:rsidRPr="00D1064E">
        <w:rPr>
          <w:rFonts w:ascii="Times New Roman italic" w:hAnsi="Times New Roman italic"/>
          <w:i/>
          <w:iCs/>
        </w:rPr>
        <w:t>and</w:t>
      </w:r>
      <w:r w:rsidRPr="00D1064E">
        <w:rPr>
          <w:rFonts w:ascii="Times New Roman italic" w:hAnsi="Times New Roman italic"/>
          <w:i/>
        </w:rPr>
        <w:t xml:space="preserve"> A8)</w:t>
      </w:r>
      <w:r w:rsidR="003768D1" w:rsidRPr="00D1064E">
        <w:rPr>
          <w:rFonts w:ascii="Times New Roman italic" w:hAnsi="Times New Roman italic" w:hint="eastAsia"/>
          <w:i/>
          <w:rtl/>
        </w:rPr>
        <w:t> </w:t>
      </w:r>
    </w:p>
    <w:p w:rsidR="00EC641F" w:rsidRPr="00D1064E" w:rsidRDefault="00EC641F" w:rsidP="003C1430">
      <w:pPr>
        <w:ind w:left="1418" w:hanging="1418"/>
        <w:jc w:val="left"/>
        <w:rPr>
          <w:i/>
        </w:rPr>
      </w:pPr>
      <w:r w:rsidRPr="00D1064E">
        <w:t>A5/1</w:t>
      </w:r>
      <w:r w:rsidRPr="00D1064E">
        <w:tab/>
      </w:r>
      <w:r w:rsidRPr="00D1064E">
        <w:rPr>
          <w:rFonts w:hint="cs"/>
          <w:i/>
          <w:rtl/>
        </w:rPr>
        <w:t xml:space="preserve">خوارزمية التجفير </w:t>
      </w:r>
      <w:r w:rsidRPr="00D1064E">
        <w:rPr>
          <w:i/>
        </w:rPr>
        <w:t>A5/1</w:t>
      </w:r>
      <w:r w:rsidRPr="00D1064E">
        <w:rPr>
          <w:rFonts w:hint="cs"/>
          <w:i/>
          <w:rtl/>
        </w:rPr>
        <w:t xml:space="preserve"> </w:t>
      </w:r>
      <w:r w:rsidRPr="00D1064E">
        <w:rPr>
          <w:i/>
        </w:rPr>
        <w:t>(</w:t>
      </w:r>
      <w:r w:rsidRPr="00D1064E">
        <w:rPr>
          <w:i/>
          <w:iCs/>
        </w:rPr>
        <w:t>Encryption</w:t>
      </w:r>
      <w:r w:rsidRPr="00D1064E">
        <w:rPr>
          <w:i/>
        </w:rPr>
        <w:t xml:space="preserve"> </w:t>
      </w:r>
      <w:r w:rsidRPr="00D1064E">
        <w:rPr>
          <w:i/>
          <w:iCs/>
        </w:rPr>
        <w:t>algorithm</w:t>
      </w:r>
      <w:r w:rsidRPr="00D1064E">
        <w:rPr>
          <w:i/>
        </w:rPr>
        <w:t xml:space="preserve"> </w:t>
      </w:r>
      <w:r w:rsidRPr="00D1064E">
        <w:rPr>
          <w:i/>
          <w:iCs/>
        </w:rPr>
        <w:t>A5/1</w:t>
      </w:r>
      <w:r w:rsidRPr="00D1064E">
        <w:rPr>
          <w:i/>
        </w:rPr>
        <w:t>)</w:t>
      </w:r>
    </w:p>
    <w:p w:rsidR="00EC641F" w:rsidRPr="00D1064E" w:rsidRDefault="00EC641F" w:rsidP="003C1430">
      <w:pPr>
        <w:ind w:left="1418" w:hanging="1418"/>
        <w:jc w:val="left"/>
        <w:rPr>
          <w:i/>
        </w:rPr>
      </w:pPr>
      <w:r w:rsidRPr="00D1064E">
        <w:t>A5/2</w:t>
      </w:r>
      <w:r w:rsidRPr="00D1064E">
        <w:tab/>
      </w:r>
      <w:r w:rsidRPr="00D1064E">
        <w:rPr>
          <w:rFonts w:hint="cs"/>
          <w:i/>
          <w:rtl/>
        </w:rPr>
        <w:t xml:space="preserve">خوارزمية التجفير </w:t>
      </w:r>
      <w:r w:rsidRPr="00D1064E">
        <w:rPr>
          <w:i/>
        </w:rPr>
        <w:t>A5/2</w:t>
      </w:r>
      <w:r w:rsidRPr="00D1064E">
        <w:rPr>
          <w:rFonts w:hint="cs"/>
          <w:i/>
          <w:rtl/>
        </w:rPr>
        <w:t xml:space="preserve"> </w:t>
      </w:r>
      <w:r w:rsidRPr="00D1064E">
        <w:rPr>
          <w:i/>
        </w:rPr>
        <w:t>(</w:t>
      </w:r>
      <w:r w:rsidRPr="00D1064E">
        <w:rPr>
          <w:i/>
          <w:iCs/>
        </w:rPr>
        <w:t>Encryption</w:t>
      </w:r>
      <w:r w:rsidRPr="00D1064E">
        <w:rPr>
          <w:i/>
        </w:rPr>
        <w:t xml:space="preserve"> </w:t>
      </w:r>
      <w:r w:rsidRPr="00D1064E">
        <w:rPr>
          <w:i/>
          <w:iCs/>
        </w:rPr>
        <w:t>algorithm</w:t>
      </w:r>
      <w:r w:rsidRPr="00D1064E">
        <w:rPr>
          <w:i/>
        </w:rPr>
        <w:t xml:space="preserve"> </w:t>
      </w:r>
      <w:r w:rsidRPr="00D1064E">
        <w:rPr>
          <w:i/>
          <w:iCs/>
        </w:rPr>
        <w:t>A5/2</w:t>
      </w:r>
      <w:r w:rsidRPr="00D1064E">
        <w:rPr>
          <w:i/>
        </w:rPr>
        <w:t>)</w:t>
      </w:r>
    </w:p>
    <w:p w:rsidR="00EC641F" w:rsidRPr="00D1064E" w:rsidRDefault="00EC641F" w:rsidP="003C1430">
      <w:pPr>
        <w:ind w:left="1418" w:hanging="1418"/>
        <w:jc w:val="left"/>
        <w:rPr>
          <w:i/>
          <w:iCs/>
          <w:lang w:val="en-GB"/>
        </w:rPr>
      </w:pPr>
      <w:r w:rsidRPr="00D1064E">
        <w:t>A5/X</w:t>
      </w:r>
      <w:r w:rsidRPr="00D1064E">
        <w:tab/>
      </w:r>
      <w:r w:rsidRPr="00D1064E">
        <w:rPr>
          <w:rFonts w:hint="cs"/>
          <w:i/>
          <w:rtl/>
        </w:rPr>
        <w:t xml:space="preserve">خوارزمية التجفير </w:t>
      </w:r>
      <w:r w:rsidRPr="00D1064E">
        <w:rPr>
          <w:i/>
        </w:rPr>
        <w:t>A5/0-7</w:t>
      </w:r>
      <w:r w:rsidRPr="00D1064E">
        <w:rPr>
          <w:rFonts w:hint="cs"/>
          <w:i/>
          <w:iCs/>
          <w:rtl/>
          <w:lang w:bidi="ar-EG"/>
        </w:rPr>
        <w:t xml:space="preserve"> </w:t>
      </w:r>
      <w:r w:rsidRPr="00D1064E">
        <w:rPr>
          <w:bCs/>
          <w:i/>
          <w:iCs/>
        </w:rPr>
        <w:t>(</w:t>
      </w:r>
      <w:r w:rsidRPr="00D1064E">
        <w:rPr>
          <w:i/>
          <w:iCs/>
        </w:rPr>
        <w:t>Encryption algorithm A5/0-7</w:t>
      </w:r>
      <w:r w:rsidRPr="00D1064E">
        <w:rPr>
          <w:i/>
          <w:iCs/>
          <w:lang w:val="en-GB"/>
        </w:rPr>
        <w:t>)</w:t>
      </w:r>
    </w:p>
    <w:p w:rsidR="00EC641F" w:rsidRPr="00D1064E" w:rsidRDefault="00EC641F" w:rsidP="003C1430">
      <w:pPr>
        <w:ind w:left="1418" w:hanging="1418"/>
        <w:jc w:val="left"/>
        <w:rPr>
          <w:i/>
        </w:rPr>
      </w:pPr>
      <w:r w:rsidRPr="00D1064E">
        <w:rPr>
          <w:lang w:val="en-GB"/>
        </w:rPr>
        <w:t>A8</w:t>
      </w:r>
      <w:r w:rsidRPr="00D1064E">
        <w:rPr>
          <w:lang w:val="en-GB"/>
        </w:rPr>
        <w:tab/>
      </w:r>
      <w:r w:rsidRPr="00D1064E">
        <w:rPr>
          <w:rFonts w:hint="cs"/>
          <w:i/>
          <w:rtl/>
        </w:rPr>
        <w:t xml:space="preserve">خوارزمية توليد مفاتيح التجفير </w:t>
      </w:r>
      <w:r w:rsidRPr="00D1064E">
        <w:rPr>
          <w:i/>
        </w:rPr>
        <w:t>A8</w:t>
      </w:r>
      <w:r w:rsidRPr="00D1064E">
        <w:rPr>
          <w:rFonts w:hint="cs"/>
          <w:i/>
          <w:rtl/>
        </w:rPr>
        <w:t> </w:t>
      </w:r>
      <w:r w:rsidRPr="00D1064E">
        <w:rPr>
          <w:i/>
        </w:rPr>
        <w:t>(</w:t>
      </w:r>
      <w:r w:rsidRPr="00D1064E">
        <w:rPr>
          <w:i/>
          <w:iCs/>
        </w:rPr>
        <w:t>Ciphering</w:t>
      </w:r>
      <w:r w:rsidRPr="00D1064E">
        <w:rPr>
          <w:i/>
        </w:rPr>
        <w:t xml:space="preserve"> </w:t>
      </w:r>
      <w:r w:rsidRPr="00D1064E">
        <w:rPr>
          <w:i/>
          <w:iCs/>
        </w:rPr>
        <w:t>key</w:t>
      </w:r>
      <w:r w:rsidRPr="00D1064E">
        <w:rPr>
          <w:i/>
        </w:rPr>
        <w:t xml:space="preserve"> </w:t>
      </w:r>
      <w:r w:rsidRPr="00D1064E">
        <w:rPr>
          <w:i/>
          <w:iCs/>
        </w:rPr>
        <w:t>generating</w:t>
      </w:r>
      <w:r w:rsidRPr="00D1064E">
        <w:rPr>
          <w:i/>
        </w:rPr>
        <w:t xml:space="preserve"> </w:t>
      </w:r>
      <w:r w:rsidRPr="00D1064E">
        <w:rPr>
          <w:i/>
          <w:iCs/>
        </w:rPr>
        <w:t>algorithm</w:t>
      </w:r>
      <w:r w:rsidRPr="00D1064E">
        <w:rPr>
          <w:i/>
        </w:rPr>
        <w:t xml:space="preserve"> </w:t>
      </w:r>
      <w:r w:rsidRPr="00D1064E">
        <w:rPr>
          <w:i/>
          <w:iCs/>
        </w:rPr>
        <w:t>A8</w:t>
      </w:r>
      <w:r w:rsidRPr="00D1064E">
        <w:rPr>
          <w:i/>
        </w:rPr>
        <w:t>)</w:t>
      </w:r>
    </w:p>
    <w:p w:rsidR="00EC641F" w:rsidRPr="00D1064E" w:rsidRDefault="00EC641F" w:rsidP="003C1430">
      <w:pPr>
        <w:ind w:left="1418" w:hanging="1418"/>
        <w:jc w:val="left"/>
        <w:rPr>
          <w:i/>
        </w:rPr>
      </w:pPr>
      <w:r w:rsidRPr="00D1064E">
        <w:t>AAL</w:t>
      </w:r>
      <w:r w:rsidRPr="00D1064E">
        <w:tab/>
      </w:r>
      <w:r w:rsidRPr="00D1064E">
        <w:rPr>
          <w:rFonts w:hint="cs"/>
          <w:i/>
          <w:rtl/>
        </w:rPr>
        <w:t>طبقة تكييف</w:t>
      </w:r>
      <w:r w:rsidRPr="00D1064E">
        <w:rPr>
          <w:i/>
        </w:rPr>
        <w:t xml:space="preserve"> </w:t>
      </w:r>
      <w:r w:rsidRPr="00D1064E">
        <w:rPr>
          <w:rFonts w:hint="cs"/>
          <w:i/>
          <w:rtl/>
        </w:rPr>
        <w:t xml:space="preserve">أسلوب النقل اللامتزامن </w:t>
      </w:r>
      <w:r w:rsidRPr="00D1064E">
        <w:rPr>
          <w:i/>
        </w:rPr>
        <w:t>(</w:t>
      </w:r>
      <w:r w:rsidRPr="00D1064E">
        <w:rPr>
          <w:i/>
          <w:iCs/>
        </w:rPr>
        <w:t>ATM</w:t>
      </w:r>
      <w:r w:rsidRPr="00D1064E">
        <w:rPr>
          <w:i/>
        </w:rPr>
        <w:t xml:space="preserve"> </w:t>
      </w:r>
      <w:r w:rsidRPr="00D1064E">
        <w:rPr>
          <w:i/>
          <w:iCs/>
        </w:rPr>
        <w:t>adaptation</w:t>
      </w:r>
      <w:r w:rsidRPr="00D1064E">
        <w:rPr>
          <w:i/>
        </w:rPr>
        <w:t xml:space="preserve"> </w:t>
      </w:r>
      <w:r w:rsidRPr="00D1064E">
        <w:rPr>
          <w:i/>
          <w:iCs/>
        </w:rPr>
        <w:t>layer</w:t>
      </w:r>
      <w:r w:rsidRPr="00D1064E">
        <w:rPr>
          <w:i/>
        </w:rPr>
        <w:t>)</w:t>
      </w:r>
    </w:p>
    <w:p w:rsidR="00EC641F" w:rsidRPr="00D1064E" w:rsidRDefault="00EC641F" w:rsidP="003C1430">
      <w:pPr>
        <w:ind w:left="1418" w:hanging="1418"/>
        <w:jc w:val="left"/>
        <w:rPr>
          <w:i/>
        </w:rPr>
      </w:pPr>
      <w:r w:rsidRPr="00D1064E">
        <w:t>AAL2</w:t>
      </w:r>
      <w:r w:rsidRPr="00D1064E">
        <w:tab/>
      </w:r>
      <w:r w:rsidRPr="00D1064E">
        <w:rPr>
          <w:rFonts w:hint="cs"/>
          <w:i/>
          <w:rtl/>
        </w:rPr>
        <w:t xml:space="preserve">طبقة تكييف أسلوب النقل اللامتزامن من النمط </w:t>
      </w:r>
      <w:r w:rsidRPr="00D1064E">
        <w:rPr>
          <w:i/>
        </w:rPr>
        <w:t>2</w:t>
      </w:r>
      <w:r w:rsidRPr="00D1064E">
        <w:rPr>
          <w:i/>
          <w:rtl/>
        </w:rPr>
        <w:t xml:space="preserve"> </w:t>
      </w:r>
      <w:r w:rsidRPr="00D1064E">
        <w:rPr>
          <w:i/>
        </w:rPr>
        <w:t>(</w:t>
      </w:r>
      <w:r w:rsidRPr="00D1064E">
        <w:rPr>
          <w:i/>
          <w:iCs/>
        </w:rPr>
        <w:t>ATM</w:t>
      </w:r>
      <w:r w:rsidRPr="00D1064E">
        <w:rPr>
          <w:i/>
        </w:rPr>
        <w:t xml:space="preserve"> </w:t>
      </w:r>
      <w:r w:rsidRPr="00D1064E">
        <w:rPr>
          <w:i/>
          <w:iCs/>
        </w:rPr>
        <w:t>adaptation</w:t>
      </w:r>
      <w:r w:rsidRPr="00D1064E">
        <w:rPr>
          <w:i/>
        </w:rPr>
        <w:t xml:space="preserve"> </w:t>
      </w:r>
      <w:r w:rsidRPr="00D1064E">
        <w:rPr>
          <w:i/>
          <w:iCs/>
        </w:rPr>
        <w:t>layer</w:t>
      </w:r>
      <w:r w:rsidRPr="00D1064E">
        <w:rPr>
          <w:i/>
        </w:rPr>
        <w:t xml:space="preserve"> </w:t>
      </w:r>
      <w:r w:rsidRPr="00D1064E">
        <w:rPr>
          <w:i/>
          <w:iCs/>
        </w:rPr>
        <w:t>type</w:t>
      </w:r>
      <w:r w:rsidRPr="00D1064E">
        <w:rPr>
          <w:i/>
        </w:rPr>
        <w:t xml:space="preserve"> 2)</w:t>
      </w:r>
    </w:p>
    <w:p w:rsidR="00EC641F" w:rsidRPr="00D1064E" w:rsidRDefault="00EC641F" w:rsidP="003C1430">
      <w:pPr>
        <w:ind w:left="1418" w:hanging="1418"/>
        <w:jc w:val="left"/>
        <w:rPr>
          <w:i/>
          <w:rtl/>
        </w:rPr>
      </w:pPr>
      <w:r w:rsidRPr="00D1064E">
        <w:t>AAL5</w:t>
      </w:r>
      <w:r w:rsidRPr="00D1064E">
        <w:tab/>
      </w:r>
      <w:r w:rsidRPr="00D1064E">
        <w:rPr>
          <w:rFonts w:hint="cs"/>
          <w:i/>
          <w:rtl/>
        </w:rPr>
        <w:t xml:space="preserve">طبقة تكييف أسلوب النقل اللامتزامن من النمط </w:t>
      </w:r>
      <w:r w:rsidRPr="00D1064E">
        <w:rPr>
          <w:i/>
        </w:rPr>
        <w:t>5</w:t>
      </w:r>
      <w:r w:rsidRPr="00D1064E">
        <w:rPr>
          <w:i/>
          <w:rtl/>
        </w:rPr>
        <w:t xml:space="preserve"> </w:t>
      </w:r>
      <w:r w:rsidRPr="00D1064E">
        <w:rPr>
          <w:i/>
        </w:rPr>
        <w:t>(</w:t>
      </w:r>
      <w:r w:rsidRPr="00D1064E">
        <w:rPr>
          <w:i/>
          <w:iCs/>
        </w:rPr>
        <w:t>ATM</w:t>
      </w:r>
      <w:r w:rsidRPr="00D1064E">
        <w:rPr>
          <w:i/>
        </w:rPr>
        <w:t xml:space="preserve"> </w:t>
      </w:r>
      <w:r w:rsidRPr="00D1064E">
        <w:rPr>
          <w:i/>
          <w:iCs/>
        </w:rPr>
        <w:t>adaptation</w:t>
      </w:r>
      <w:r w:rsidRPr="00D1064E">
        <w:rPr>
          <w:i/>
        </w:rPr>
        <w:t xml:space="preserve"> </w:t>
      </w:r>
      <w:r w:rsidRPr="00D1064E">
        <w:rPr>
          <w:i/>
          <w:iCs/>
        </w:rPr>
        <w:t>layer</w:t>
      </w:r>
      <w:r w:rsidRPr="00D1064E">
        <w:rPr>
          <w:i/>
        </w:rPr>
        <w:t xml:space="preserve"> </w:t>
      </w:r>
      <w:r w:rsidRPr="00D1064E">
        <w:rPr>
          <w:i/>
          <w:iCs/>
        </w:rPr>
        <w:t>type</w:t>
      </w:r>
      <w:r w:rsidRPr="00D1064E">
        <w:rPr>
          <w:i/>
        </w:rPr>
        <w:t xml:space="preserve"> 5)</w:t>
      </w:r>
    </w:p>
    <w:p w:rsidR="00EC641F" w:rsidRPr="00D1064E" w:rsidRDefault="00EC641F" w:rsidP="003C1430">
      <w:pPr>
        <w:ind w:left="1418" w:hanging="1418"/>
        <w:jc w:val="left"/>
        <w:rPr>
          <w:i/>
        </w:rPr>
      </w:pPr>
      <w:r w:rsidRPr="00D1064E">
        <w:t>AB</w:t>
      </w:r>
      <w:r w:rsidRPr="00D1064E">
        <w:tab/>
      </w:r>
      <w:r w:rsidRPr="00D1064E">
        <w:rPr>
          <w:rFonts w:hint="cs"/>
          <w:i/>
          <w:rtl/>
        </w:rPr>
        <w:t>رشقة النفاذ</w:t>
      </w:r>
      <w:r w:rsidRPr="00D1064E">
        <w:rPr>
          <w:i/>
          <w:rtl/>
        </w:rPr>
        <w:t xml:space="preserve"> </w:t>
      </w:r>
      <w:r w:rsidRPr="00D1064E">
        <w:rPr>
          <w:i/>
        </w:rPr>
        <w:t>(</w:t>
      </w:r>
      <w:r w:rsidRPr="00D1064E">
        <w:rPr>
          <w:i/>
          <w:iCs/>
        </w:rPr>
        <w:t>Access</w:t>
      </w:r>
      <w:r w:rsidRPr="00D1064E">
        <w:rPr>
          <w:i/>
        </w:rPr>
        <w:t xml:space="preserve"> </w:t>
      </w:r>
      <w:r w:rsidRPr="00D1064E">
        <w:rPr>
          <w:i/>
          <w:iCs/>
        </w:rPr>
        <w:t>burst</w:t>
      </w:r>
      <w:r w:rsidRPr="00D1064E">
        <w:rPr>
          <w:i/>
        </w:rPr>
        <w:t>)</w:t>
      </w:r>
    </w:p>
    <w:p w:rsidR="00EC641F" w:rsidRPr="00D1064E" w:rsidRDefault="00EC641F" w:rsidP="003C1430">
      <w:pPr>
        <w:ind w:left="1418" w:hanging="1418"/>
        <w:jc w:val="left"/>
        <w:rPr>
          <w:i/>
          <w:iCs/>
          <w:lang w:val="en-GB"/>
        </w:rPr>
      </w:pPr>
      <w:r w:rsidRPr="00D1064E">
        <w:t>AC</w:t>
      </w:r>
      <w:r w:rsidRPr="00D1064E">
        <w:tab/>
      </w:r>
      <w:r w:rsidRPr="00D1064E">
        <w:rPr>
          <w:rFonts w:hint="cs"/>
          <w:i/>
          <w:rtl/>
        </w:rPr>
        <w:t xml:space="preserve">فئة النفاذ (من </w:t>
      </w:r>
      <w:r w:rsidRPr="00D1064E">
        <w:rPr>
          <w:i/>
        </w:rPr>
        <w:t>C0</w:t>
      </w:r>
      <w:r w:rsidRPr="00D1064E">
        <w:rPr>
          <w:rFonts w:hint="cs"/>
          <w:i/>
          <w:rtl/>
          <w:lang w:bidi="ar-LB"/>
        </w:rPr>
        <w:t xml:space="preserve"> إلى </w:t>
      </w:r>
      <w:r w:rsidRPr="00D1064E">
        <w:rPr>
          <w:i/>
        </w:rPr>
        <w:t>C15</w:t>
      </w:r>
      <w:r w:rsidRPr="00D1064E">
        <w:rPr>
          <w:rFonts w:hint="cs"/>
          <w:i/>
          <w:rtl/>
          <w:lang w:bidi="ar-LB"/>
        </w:rPr>
        <w:t>)</w:t>
      </w:r>
      <w:r w:rsidRPr="00D1064E">
        <w:rPr>
          <w:rFonts w:hint="cs"/>
          <w:i/>
          <w:rtl/>
          <w:lang w:bidi="ar-EG"/>
        </w:rPr>
        <w:t xml:space="preserve"> </w:t>
      </w:r>
      <w:r w:rsidRPr="00D1064E">
        <w:rPr>
          <w:i/>
          <w:iCs/>
          <w:lang w:val="en-GB"/>
        </w:rPr>
        <w:t>(</w:t>
      </w:r>
      <w:r w:rsidRPr="00D1064E">
        <w:rPr>
          <w:i/>
          <w:iCs/>
        </w:rPr>
        <w:t>Access class (C0 to C15)</w:t>
      </w:r>
      <w:r w:rsidRPr="00D1064E">
        <w:rPr>
          <w:i/>
          <w:iCs/>
          <w:lang w:val="en-GB"/>
        </w:rPr>
        <w:t>)</w:t>
      </w:r>
    </w:p>
    <w:p w:rsidR="00EC641F" w:rsidRPr="00D1064E" w:rsidRDefault="00EC641F" w:rsidP="003C1430">
      <w:pPr>
        <w:ind w:left="1418" w:hanging="1418"/>
        <w:jc w:val="left"/>
        <w:rPr>
          <w:i/>
        </w:rPr>
      </w:pPr>
      <w:r w:rsidRPr="00D1064E">
        <w:rPr>
          <w:lang w:val="en-GB"/>
        </w:rPr>
        <w:tab/>
      </w:r>
      <w:r w:rsidRPr="00D1064E">
        <w:rPr>
          <w:rFonts w:hint="cs"/>
          <w:i/>
          <w:rtl/>
        </w:rPr>
        <w:t>شرط النفاذ</w:t>
      </w:r>
      <w:r w:rsidRPr="00D1064E">
        <w:rPr>
          <w:i/>
          <w:rtl/>
        </w:rPr>
        <w:t xml:space="preserve"> </w:t>
      </w:r>
      <w:r w:rsidRPr="00D1064E">
        <w:rPr>
          <w:i/>
          <w:iCs/>
          <w:lang w:val="en-GB"/>
        </w:rPr>
        <w:t>(A</w:t>
      </w:r>
      <w:r w:rsidRPr="00D1064E">
        <w:rPr>
          <w:i/>
          <w:iCs/>
        </w:rPr>
        <w:t xml:space="preserve">ccess </w:t>
      </w:r>
      <w:r w:rsidRPr="00D1064E">
        <w:rPr>
          <w:i/>
        </w:rPr>
        <w:t>condition)</w:t>
      </w:r>
    </w:p>
    <w:p w:rsidR="00EC641F" w:rsidRPr="00D1064E" w:rsidRDefault="00EC641F" w:rsidP="003C1430">
      <w:pPr>
        <w:ind w:left="1418" w:hanging="1418"/>
        <w:jc w:val="left"/>
        <w:rPr>
          <w:i/>
          <w:rtl/>
        </w:rPr>
      </w:pPr>
      <w:r w:rsidRPr="00D1064E">
        <w:tab/>
      </w:r>
      <w:r w:rsidRPr="00D1064E">
        <w:rPr>
          <w:rFonts w:hint="cs"/>
          <w:i/>
          <w:rtl/>
        </w:rPr>
        <w:t xml:space="preserve">سياق التطبيق </w:t>
      </w:r>
      <w:r w:rsidRPr="00D1064E">
        <w:rPr>
          <w:i/>
        </w:rPr>
        <w:t>(</w:t>
      </w:r>
      <w:r w:rsidRPr="00D1064E">
        <w:rPr>
          <w:i/>
          <w:iCs/>
        </w:rPr>
        <w:t>Application context</w:t>
      </w:r>
      <w:r w:rsidRPr="00D1064E">
        <w:rPr>
          <w:i/>
        </w:rPr>
        <w:t>)</w:t>
      </w:r>
    </w:p>
    <w:p w:rsidR="00EC641F" w:rsidRPr="00D1064E" w:rsidRDefault="00EC641F" w:rsidP="003C1430">
      <w:pPr>
        <w:ind w:left="1418" w:hanging="1418"/>
        <w:jc w:val="left"/>
        <w:rPr>
          <w:i/>
        </w:rPr>
      </w:pPr>
      <w:r w:rsidRPr="00D1064E">
        <w:tab/>
      </w:r>
      <w:r w:rsidRPr="00D1064E">
        <w:rPr>
          <w:rFonts w:hint="cs"/>
          <w:i/>
          <w:rtl/>
        </w:rPr>
        <w:t xml:space="preserve">مركز الاستيقان </w:t>
      </w:r>
      <w:r w:rsidRPr="00D1064E">
        <w:rPr>
          <w:i/>
        </w:rPr>
        <w:t>(</w:t>
      </w:r>
      <w:r w:rsidRPr="00D1064E">
        <w:rPr>
          <w:i/>
          <w:iCs/>
        </w:rPr>
        <w:t>Authentication centre</w:t>
      </w:r>
      <w:r w:rsidRPr="00D1064E">
        <w:rPr>
          <w:i/>
        </w:rPr>
        <w:t>)</w:t>
      </w:r>
    </w:p>
    <w:p w:rsidR="00EC641F" w:rsidRPr="00D1064E" w:rsidRDefault="00EC641F" w:rsidP="003C1430">
      <w:pPr>
        <w:ind w:left="1418" w:hanging="1418"/>
        <w:jc w:val="left"/>
        <w:rPr>
          <w:i/>
        </w:rPr>
      </w:pPr>
      <w:r w:rsidRPr="00D1064E">
        <w:t>ACC</w:t>
      </w:r>
      <w:r w:rsidRPr="00D1064E">
        <w:rPr>
          <w:rtl/>
        </w:rPr>
        <w:tab/>
      </w:r>
      <w:r w:rsidRPr="00D1064E">
        <w:rPr>
          <w:rFonts w:hint="cs"/>
          <w:i/>
          <w:rtl/>
        </w:rPr>
        <w:t>ال</w:t>
      </w:r>
      <w:r w:rsidRPr="00D1064E">
        <w:rPr>
          <w:i/>
          <w:rtl/>
        </w:rPr>
        <w:t xml:space="preserve">تحكم </w:t>
      </w:r>
      <w:r w:rsidRPr="00D1064E">
        <w:rPr>
          <w:rFonts w:hint="cs"/>
          <w:i/>
          <w:rtl/>
        </w:rPr>
        <w:t>ال</w:t>
      </w:r>
      <w:r w:rsidRPr="00D1064E">
        <w:rPr>
          <w:i/>
          <w:rtl/>
        </w:rPr>
        <w:t>أوتوماتي في الازدحام</w:t>
      </w:r>
      <w:r w:rsidRPr="00D1064E">
        <w:rPr>
          <w:rFonts w:hint="cs"/>
          <w:i/>
          <w:rtl/>
        </w:rPr>
        <w:t xml:space="preserve"> </w:t>
      </w:r>
      <w:r w:rsidRPr="00D1064E">
        <w:rPr>
          <w:i/>
        </w:rPr>
        <w:t>(</w:t>
      </w:r>
      <w:r w:rsidRPr="00D1064E">
        <w:rPr>
          <w:i/>
          <w:iCs/>
        </w:rPr>
        <w:t>Automatic</w:t>
      </w:r>
      <w:r w:rsidRPr="00D1064E">
        <w:rPr>
          <w:i/>
        </w:rPr>
        <w:t xml:space="preserve"> </w:t>
      </w:r>
      <w:r w:rsidRPr="00D1064E">
        <w:rPr>
          <w:i/>
          <w:iCs/>
        </w:rPr>
        <w:t>congestion</w:t>
      </w:r>
      <w:r w:rsidRPr="00D1064E">
        <w:rPr>
          <w:i/>
        </w:rPr>
        <w:t xml:space="preserve"> </w:t>
      </w:r>
      <w:r w:rsidRPr="00D1064E">
        <w:rPr>
          <w:i/>
          <w:iCs/>
        </w:rPr>
        <w:t>control</w:t>
      </w:r>
      <w:r w:rsidRPr="00D1064E">
        <w:rPr>
          <w:i/>
        </w:rPr>
        <w:t>)</w:t>
      </w:r>
    </w:p>
    <w:p w:rsidR="00EC641F" w:rsidRPr="00D1064E" w:rsidRDefault="00EC641F" w:rsidP="003C1430">
      <w:pPr>
        <w:ind w:left="1418" w:hanging="1418"/>
        <w:jc w:val="left"/>
        <w:rPr>
          <w:i/>
        </w:rPr>
      </w:pPr>
      <w:r w:rsidRPr="00D1064E">
        <w:t>ACELP</w:t>
      </w:r>
      <w:r w:rsidRPr="00D1064E">
        <w:rPr>
          <w:rtl/>
        </w:rPr>
        <w:tab/>
      </w:r>
      <w:r w:rsidRPr="00D1064E">
        <w:rPr>
          <w:i/>
          <w:rtl/>
        </w:rPr>
        <w:t>التنبؤ الخطي الجبري بإثارة شفرية</w:t>
      </w:r>
      <w:r w:rsidRPr="00D1064E">
        <w:rPr>
          <w:rFonts w:hint="cs"/>
          <w:i/>
          <w:rtl/>
        </w:rPr>
        <w:t xml:space="preserve"> </w:t>
      </w:r>
      <w:r w:rsidRPr="00D1064E">
        <w:rPr>
          <w:i/>
        </w:rPr>
        <w:t>(</w:t>
      </w:r>
      <w:r w:rsidRPr="00D1064E">
        <w:rPr>
          <w:i/>
          <w:iCs/>
        </w:rPr>
        <w:t>Algebraic</w:t>
      </w:r>
      <w:r w:rsidRPr="00D1064E">
        <w:rPr>
          <w:i/>
        </w:rPr>
        <w:t xml:space="preserve"> </w:t>
      </w:r>
      <w:r w:rsidRPr="00D1064E">
        <w:rPr>
          <w:i/>
          <w:iCs/>
        </w:rPr>
        <w:t>code</w:t>
      </w:r>
      <w:r w:rsidRPr="00D1064E">
        <w:rPr>
          <w:i/>
        </w:rPr>
        <w:t xml:space="preserve"> </w:t>
      </w:r>
      <w:r w:rsidRPr="00D1064E">
        <w:rPr>
          <w:i/>
          <w:iCs/>
        </w:rPr>
        <w:t>excited</w:t>
      </w:r>
      <w:r w:rsidRPr="00D1064E">
        <w:rPr>
          <w:i/>
        </w:rPr>
        <w:t xml:space="preserve"> </w:t>
      </w:r>
      <w:r w:rsidRPr="00D1064E">
        <w:rPr>
          <w:i/>
          <w:iCs/>
        </w:rPr>
        <w:t>linear</w:t>
      </w:r>
      <w:r w:rsidRPr="00D1064E">
        <w:rPr>
          <w:i/>
        </w:rPr>
        <w:t xml:space="preserve"> </w:t>
      </w:r>
      <w:r w:rsidRPr="00D1064E">
        <w:rPr>
          <w:i/>
          <w:iCs/>
        </w:rPr>
        <w:t>prediction</w:t>
      </w:r>
      <w:r w:rsidRPr="00D1064E">
        <w:rPr>
          <w:i/>
        </w:rPr>
        <w:t>)</w:t>
      </w:r>
    </w:p>
    <w:p w:rsidR="002F3584" w:rsidRPr="00D1064E" w:rsidRDefault="00EC641F" w:rsidP="003C1430">
      <w:pPr>
        <w:ind w:left="1418" w:hanging="1418"/>
        <w:jc w:val="left"/>
        <w:rPr>
          <w:i/>
        </w:rPr>
      </w:pPr>
      <w:r w:rsidRPr="00D1064E">
        <w:t>ACCH</w:t>
      </w:r>
      <w:r w:rsidRPr="00D1064E">
        <w:rPr>
          <w:rFonts w:hint="cs"/>
          <w:rtl/>
        </w:rPr>
        <w:tab/>
      </w:r>
      <w:r w:rsidRPr="00D1064E">
        <w:rPr>
          <w:rFonts w:hint="cs"/>
          <w:i/>
          <w:rtl/>
        </w:rPr>
        <w:t xml:space="preserve">قناة تحكم مصاحبة </w:t>
      </w:r>
      <w:r w:rsidRPr="00D1064E">
        <w:rPr>
          <w:i/>
        </w:rPr>
        <w:t>(</w:t>
      </w:r>
      <w:r w:rsidRPr="00D1064E">
        <w:rPr>
          <w:i/>
          <w:iCs/>
        </w:rPr>
        <w:t>Associated</w:t>
      </w:r>
      <w:r w:rsidRPr="00D1064E">
        <w:rPr>
          <w:i/>
        </w:rPr>
        <w:t xml:space="preserve"> </w:t>
      </w:r>
      <w:r w:rsidRPr="00D1064E">
        <w:rPr>
          <w:i/>
          <w:iCs/>
        </w:rPr>
        <w:t>control</w:t>
      </w:r>
      <w:r w:rsidRPr="00D1064E">
        <w:rPr>
          <w:i/>
        </w:rPr>
        <w:t xml:space="preserve"> </w:t>
      </w:r>
      <w:r w:rsidRPr="00D1064E">
        <w:rPr>
          <w:i/>
          <w:iCs/>
        </w:rPr>
        <w:t>channel</w:t>
      </w:r>
      <w:r w:rsidRPr="00D1064E">
        <w:rPr>
          <w:i/>
        </w:rPr>
        <w:t>)</w:t>
      </w:r>
    </w:p>
    <w:p w:rsidR="00EC641F" w:rsidRPr="00D1064E" w:rsidRDefault="00EC641F" w:rsidP="003C1430">
      <w:pPr>
        <w:ind w:left="1418" w:hanging="1418"/>
        <w:jc w:val="left"/>
        <w:rPr>
          <w:i/>
          <w:rtl/>
        </w:rPr>
      </w:pPr>
      <w:r w:rsidRPr="00D1064E">
        <w:t>ACIR</w:t>
      </w:r>
      <w:r w:rsidRPr="00D1064E">
        <w:tab/>
      </w:r>
      <w:r w:rsidRPr="00D1064E">
        <w:rPr>
          <w:rFonts w:hint="cs"/>
          <w:i/>
          <w:rtl/>
        </w:rPr>
        <w:t xml:space="preserve">نسبة التداخل في القناة المجاورة </w:t>
      </w:r>
      <w:r w:rsidRPr="00D1064E">
        <w:rPr>
          <w:i/>
        </w:rPr>
        <w:t>(</w:t>
      </w:r>
      <w:r w:rsidRPr="00D1064E">
        <w:rPr>
          <w:i/>
          <w:iCs/>
        </w:rPr>
        <w:t>Adjacent</w:t>
      </w:r>
      <w:r w:rsidRPr="00D1064E">
        <w:rPr>
          <w:i/>
        </w:rPr>
        <w:t xml:space="preserve"> </w:t>
      </w:r>
      <w:r w:rsidRPr="00D1064E">
        <w:rPr>
          <w:i/>
          <w:iCs/>
        </w:rPr>
        <w:t>channel</w:t>
      </w:r>
      <w:r w:rsidRPr="00D1064E">
        <w:rPr>
          <w:i/>
        </w:rPr>
        <w:t xml:space="preserve"> </w:t>
      </w:r>
      <w:r w:rsidRPr="00D1064E">
        <w:rPr>
          <w:i/>
          <w:iCs/>
        </w:rPr>
        <w:t>interference</w:t>
      </w:r>
      <w:r w:rsidRPr="00D1064E">
        <w:rPr>
          <w:i/>
        </w:rPr>
        <w:t xml:space="preserve"> </w:t>
      </w:r>
      <w:r w:rsidRPr="00D1064E">
        <w:rPr>
          <w:i/>
          <w:iCs/>
        </w:rPr>
        <w:t>ratio</w:t>
      </w:r>
      <w:r w:rsidRPr="00D1064E">
        <w:rPr>
          <w:i/>
        </w:rPr>
        <w:t>)</w:t>
      </w:r>
    </w:p>
    <w:p w:rsidR="00EC641F" w:rsidRPr="00D1064E" w:rsidRDefault="00EC641F" w:rsidP="003C1430">
      <w:pPr>
        <w:ind w:left="1418" w:hanging="1418"/>
        <w:jc w:val="left"/>
        <w:rPr>
          <w:i/>
          <w:rtl/>
        </w:rPr>
      </w:pPr>
      <w:r w:rsidRPr="00D1064E">
        <w:t>ACK</w:t>
      </w:r>
      <w:r w:rsidRPr="00D1064E">
        <w:tab/>
      </w:r>
      <w:r w:rsidRPr="00D1064E">
        <w:rPr>
          <w:rFonts w:hint="cs"/>
          <w:i/>
          <w:rtl/>
        </w:rPr>
        <w:t xml:space="preserve">إشعار بالاستلام </w:t>
      </w:r>
      <w:r w:rsidRPr="00D1064E">
        <w:rPr>
          <w:i/>
        </w:rPr>
        <w:t>(</w:t>
      </w:r>
      <w:r w:rsidRPr="00D1064E">
        <w:rPr>
          <w:i/>
          <w:iCs/>
        </w:rPr>
        <w:t>Acknowledgement</w:t>
      </w:r>
      <w:r w:rsidRPr="00D1064E">
        <w:rPr>
          <w:i/>
        </w:rPr>
        <w:t>)</w:t>
      </w:r>
    </w:p>
    <w:p w:rsidR="008509F3" w:rsidRPr="00D1064E" w:rsidRDefault="008509F3" w:rsidP="003C1430">
      <w:pPr>
        <w:ind w:left="1418" w:hanging="1418"/>
        <w:jc w:val="left"/>
        <w:rPr>
          <w:i/>
          <w:iCs/>
          <w:lang w:bidi="ar-EG"/>
        </w:rPr>
      </w:pPr>
      <w:r w:rsidRPr="00D1064E">
        <w:t>ACL</w:t>
      </w:r>
      <w:r w:rsidRPr="00D1064E">
        <w:rPr>
          <w:rtl/>
          <w:lang w:bidi="ar-EG"/>
        </w:rPr>
        <w:tab/>
      </w:r>
      <w:r w:rsidR="00FE12F4" w:rsidRPr="00D1064E">
        <w:rPr>
          <w:rFonts w:hint="cs"/>
          <w:rtl/>
        </w:rPr>
        <w:t xml:space="preserve">قائمة التحكم في أسماء نقاط </w:t>
      </w:r>
      <w:r w:rsidRPr="00D1064E">
        <w:rPr>
          <w:rFonts w:hint="cs"/>
          <w:rtl/>
          <w:lang w:bidi="ar-EG"/>
        </w:rPr>
        <w:t xml:space="preserve">النفاذ </w:t>
      </w:r>
      <w:r w:rsidRPr="00D1064E">
        <w:rPr>
          <w:i/>
          <w:iCs/>
          <w:lang w:bidi="ar-EG"/>
        </w:rPr>
        <w:t>(</w:t>
      </w:r>
      <w:r w:rsidRPr="00D1064E">
        <w:rPr>
          <w:i/>
          <w:iCs/>
        </w:rPr>
        <w:t>APN control list</w:t>
      </w:r>
      <w:r w:rsidRPr="00D1064E">
        <w:rPr>
          <w:i/>
          <w:iCs/>
          <w:lang w:bidi="ar-EG"/>
        </w:rPr>
        <w:t>)</w:t>
      </w:r>
    </w:p>
    <w:p w:rsidR="006D6CAA" w:rsidRPr="00D1064E" w:rsidRDefault="006D6CAA" w:rsidP="003C1430">
      <w:pPr>
        <w:ind w:left="1418" w:hanging="1418"/>
        <w:jc w:val="left"/>
        <w:rPr>
          <w:i/>
          <w:iCs/>
          <w:lang w:bidi="ar-EG"/>
        </w:rPr>
      </w:pPr>
      <w:r w:rsidRPr="00D1064E">
        <w:t>ACLR</w:t>
      </w:r>
      <w:r w:rsidRPr="00D1064E">
        <w:rPr>
          <w:rtl/>
          <w:lang w:bidi="ar-EG"/>
        </w:rPr>
        <w:tab/>
      </w:r>
      <w:r w:rsidRPr="00D1064E">
        <w:rPr>
          <w:rFonts w:hint="cs"/>
          <w:rtl/>
          <w:lang w:bidi="ar-EG"/>
        </w:rPr>
        <w:t xml:space="preserve">نسبة التسرب في القنوات المجاورة </w:t>
      </w:r>
      <w:r w:rsidRPr="00D1064E">
        <w:rPr>
          <w:i/>
          <w:iCs/>
          <w:lang w:bidi="ar-EG"/>
        </w:rPr>
        <w:t>(</w:t>
      </w:r>
      <w:r w:rsidRPr="00D1064E">
        <w:rPr>
          <w:i/>
          <w:iCs/>
        </w:rPr>
        <w:t>Adjacent channel leakage power ratio</w:t>
      </w:r>
      <w:r w:rsidRPr="00D1064E">
        <w:rPr>
          <w:i/>
          <w:iCs/>
          <w:lang w:bidi="ar-EG"/>
        </w:rPr>
        <w:t>)</w:t>
      </w:r>
    </w:p>
    <w:p w:rsidR="00EC641F" w:rsidRPr="00D1064E" w:rsidRDefault="00EC641F" w:rsidP="003C1430">
      <w:pPr>
        <w:ind w:left="1418" w:hanging="1418"/>
        <w:jc w:val="left"/>
        <w:rPr>
          <w:i/>
        </w:rPr>
      </w:pPr>
      <w:r w:rsidRPr="00D1064E">
        <w:t>ACM</w:t>
      </w:r>
      <w:r w:rsidRPr="00D1064E">
        <w:rPr>
          <w:rtl/>
        </w:rPr>
        <w:tab/>
      </w:r>
      <w:r w:rsidRPr="00D1064E">
        <w:rPr>
          <w:rFonts w:hint="cs"/>
          <w:i/>
          <w:rtl/>
        </w:rPr>
        <w:t xml:space="preserve">عدّاد النداءات المتراكمة </w:t>
      </w:r>
      <w:r w:rsidRPr="00D1064E">
        <w:rPr>
          <w:i/>
        </w:rPr>
        <w:t>(</w:t>
      </w:r>
      <w:r w:rsidRPr="00D1064E">
        <w:rPr>
          <w:i/>
          <w:iCs/>
        </w:rPr>
        <w:t>Accumulated</w:t>
      </w:r>
      <w:r w:rsidRPr="00D1064E">
        <w:rPr>
          <w:i/>
        </w:rPr>
        <w:t xml:space="preserve"> </w:t>
      </w:r>
      <w:r w:rsidRPr="00D1064E">
        <w:rPr>
          <w:i/>
          <w:iCs/>
        </w:rPr>
        <w:t>call</w:t>
      </w:r>
      <w:r w:rsidRPr="00D1064E">
        <w:rPr>
          <w:i/>
        </w:rPr>
        <w:t xml:space="preserve"> </w:t>
      </w:r>
      <w:r w:rsidRPr="00D1064E">
        <w:rPr>
          <w:i/>
          <w:iCs/>
        </w:rPr>
        <w:t>meter</w:t>
      </w:r>
      <w:r w:rsidRPr="00D1064E">
        <w:rPr>
          <w:i/>
        </w:rPr>
        <w:t>)</w:t>
      </w:r>
    </w:p>
    <w:p w:rsidR="002F3584" w:rsidRPr="00D1064E" w:rsidRDefault="00EC641F" w:rsidP="003C1430">
      <w:pPr>
        <w:ind w:left="1418" w:hanging="1418"/>
        <w:jc w:val="left"/>
        <w:rPr>
          <w:i/>
          <w:iCs/>
          <w:lang w:val="en-GB"/>
        </w:rPr>
      </w:pPr>
      <w:r w:rsidRPr="00D1064E">
        <w:rPr>
          <w:rtl/>
        </w:rPr>
        <w:tab/>
      </w:r>
      <w:r w:rsidRPr="00D1064E">
        <w:rPr>
          <w:rFonts w:hint="cs"/>
          <w:i/>
          <w:rtl/>
        </w:rPr>
        <w:t>رسالة العنوان المكتمل</w:t>
      </w:r>
      <w:r w:rsidRPr="00D1064E">
        <w:rPr>
          <w:rFonts w:hint="cs"/>
          <w:i/>
          <w:rtl/>
          <w:lang w:bidi="ar-LB"/>
        </w:rPr>
        <w:t xml:space="preserve"> </w:t>
      </w:r>
      <w:r w:rsidRPr="00D1064E">
        <w:rPr>
          <w:i/>
          <w:iCs/>
        </w:rPr>
        <w:t>(Address complete message)</w:t>
      </w:r>
    </w:p>
    <w:p w:rsidR="00EC641F" w:rsidRPr="00D1064E" w:rsidRDefault="00EC641F" w:rsidP="003C1430">
      <w:pPr>
        <w:ind w:left="1418" w:hanging="1418"/>
        <w:jc w:val="left"/>
        <w:rPr>
          <w:i/>
        </w:rPr>
      </w:pPr>
      <w:r w:rsidRPr="00D1064E">
        <w:rPr>
          <w:lang w:val="en-GB"/>
        </w:rPr>
        <w:t>ACMmax</w:t>
      </w:r>
      <w:r w:rsidRPr="00D1064E">
        <w:rPr>
          <w:rtl/>
          <w:lang w:bidi="ar-LB"/>
        </w:rPr>
        <w:tab/>
      </w:r>
      <w:r w:rsidRPr="00D1064E">
        <w:rPr>
          <w:rFonts w:hint="cs"/>
          <w:i/>
          <w:rtl/>
          <w:lang w:bidi="ar-LB"/>
        </w:rPr>
        <w:t xml:space="preserve">القيمة </w:t>
      </w:r>
      <w:r w:rsidRPr="00D1064E">
        <w:rPr>
          <w:rFonts w:hint="cs"/>
          <w:i/>
          <w:rtl/>
        </w:rPr>
        <w:t xml:space="preserve">القصوى لعدّاد النداءات المتراكمة </w:t>
      </w:r>
      <w:r w:rsidRPr="00D1064E">
        <w:rPr>
          <w:i/>
        </w:rPr>
        <w:t>(</w:t>
      </w:r>
      <w:r w:rsidRPr="00D1064E">
        <w:rPr>
          <w:i/>
          <w:iCs/>
        </w:rPr>
        <w:t>ACM</w:t>
      </w:r>
      <w:r w:rsidRPr="00D1064E">
        <w:rPr>
          <w:i/>
        </w:rPr>
        <w:t xml:space="preserve"> (</w:t>
      </w:r>
      <w:r w:rsidRPr="00D1064E">
        <w:rPr>
          <w:i/>
          <w:iCs/>
        </w:rPr>
        <w:t>accumulated</w:t>
      </w:r>
      <w:r w:rsidRPr="00D1064E">
        <w:rPr>
          <w:i/>
        </w:rPr>
        <w:t xml:space="preserve"> </w:t>
      </w:r>
      <w:r w:rsidRPr="00D1064E">
        <w:rPr>
          <w:i/>
          <w:iCs/>
        </w:rPr>
        <w:t>call</w:t>
      </w:r>
      <w:r w:rsidRPr="00D1064E">
        <w:rPr>
          <w:i/>
        </w:rPr>
        <w:t xml:space="preserve"> </w:t>
      </w:r>
      <w:r w:rsidRPr="00D1064E">
        <w:rPr>
          <w:i/>
          <w:iCs/>
        </w:rPr>
        <w:t>meter</w:t>
      </w:r>
      <w:r w:rsidRPr="00D1064E">
        <w:rPr>
          <w:i/>
        </w:rPr>
        <w:t xml:space="preserve">) </w:t>
      </w:r>
      <w:r w:rsidRPr="00D1064E">
        <w:rPr>
          <w:i/>
          <w:iCs/>
        </w:rPr>
        <w:t>maximal</w:t>
      </w:r>
      <w:r w:rsidRPr="00D1064E">
        <w:rPr>
          <w:i/>
        </w:rPr>
        <w:t xml:space="preserve"> </w:t>
      </w:r>
      <w:r w:rsidRPr="00D1064E">
        <w:rPr>
          <w:i/>
          <w:iCs/>
        </w:rPr>
        <w:t>value</w:t>
      </w:r>
      <w:r w:rsidRPr="00D1064E">
        <w:rPr>
          <w:i/>
        </w:rPr>
        <w:t>)</w:t>
      </w:r>
    </w:p>
    <w:p w:rsidR="00EC641F" w:rsidRPr="00D1064E" w:rsidRDefault="00EC641F" w:rsidP="003C1430">
      <w:pPr>
        <w:ind w:left="1418" w:hanging="1418"/>
        <w:jc w:val="left"/>
        <w:rPr>
          <w:i/>
        </w:rPr>
      </w:pPr>
      <w:r w:rsidRPr="00D1064E">
        <w:t>ACRR</w:t>
      </w:r>
      <w:r w:rsidRPr="00D1064E">
        <w:tab/>
      </w:r>
      <w:r w:rsidRPr="00D1064E">
        <w:rPr>
          <w:rFonts w:hint="cs"/>
          <w:i/>
          <w:rtl/>
        </w:rPr>
        <w:t xml:space="preserve">نسبة نبذ القناة المجاورة </w:t>
      </w:r>
      <w:r w:rsidRPr="00D1064E">
        <w:rPr>
          <w:i/>
        </w:rPr>
        <w:t>(</w:t>
      </w:r>
      <w:r w:rsidRPr="00D1064E">
        <w:rPr>
          <w:i/>
          <w:iCs/>
        </w:rPr>
        <w:t>Adjacent</w:t>
      </w:r>
      <w:r w:rsidRPr="00D1064E">
        <w:rPr>
          <w:i/>
        </w:rPr>
        <w:t xml:space="preserve"> </w:t>
      </w:r>
      <w:r w:rsidRPr="00D1064E">
        <w:rPr>
          <w:i/>
          <w:iCs/>
        </w:rPr>
        <w:t>channel</w:t>
      </w:r>
      <w:r w:rsidRPr="00D1064E">
        <w:rPr>
          <w:i/>
        </w:rPr>
        <w:t xml:space="preserve"> </w:t>
      </w:r>
      <w:r w:rsidRPr="00D1064E">
        <w:rPr>
          <w:i/>
          <w:iCs/>
        </w:rPr>
        <w:t>rejection</w:t>
      </w:r>
      <w:r w:rsidRPr="00D1064E">
        <w:rPr>
          <w:i/>
        </w:rPr>
        <w:t xml:space="preserve"> </w:t>
      </w:r>
      <w:r w:rsidRPr="00D1064E">
        <w:rPr>
          <w:i/>
          <w:iCs/>
        </w:rPr>
        <w:t>ratio</w:t>
      </w:r>
      <w:r w:rsidRPr="00D1064E">
        <w:rPr>
          <w:i/>
        </w:rPr>
        <w:t>)</w:t>
      </w:r>
    </w:p>
    <w:p w:rsidR="00EC641F" w:rsidRPr="00D1064E" w:rsidRDefault="00EC641F" w:rsidP="003C1430">
      <w:pPr>
        <w:ind w:left="1418" w:hanging="1418"/>
        <w:jc w:val="left"/>
        <w:rPr>
          <w:i/>
        </w:rPr>
      </w:pPr>
      <w:r w:rsidRPr="00D1064E">
        <w:t>ACS</w:t>
      </w:r>
      <w:r w:rsidRPr="00D1064E">
        <w:tab/>
      </w:r>
      <w:r w:rsidRPr="00D1064E">
        <w:rPr>
          <w:rFonts w:hint="cs"/>
          <w:i/>
          <w:rtl/>
        </w:rPr>
        <w:t xml:space="preserve">انتقائية القناة المجاورة </w:t>
      </w:r>
      <w:r w:rsidRPr="00D1064E">
        <w:rPr>
          <w:i/>
        </w:rPr>
        <w:t>(</w:t>
      </w:r>
      <w:r w:rsidRPr="00D1064E">
        <w:rPr>
          <w:i/>
          <w:iCs/>
        </w:rPr>
        <w:t>Adjacent</w:t>
      </w:r>
      <w:r w:rsidRPr="00D1064E">
        <w:rPr>
          <w:i/>
        </w:rPr>
        <w:t xml:space="preserve"> </w:t>
      </w:r>
      <w:r w:rsidRPr="00D1064E">
        <w:rPr>
          <w:i/>
          <w:iCs/>
        </w:rPr>
        <w:t>channel</w:t>
      </w:r>
      <w:r w:rsidRPr="00D1064E">
        <w:rPr>
          <w:i/>
        </w:rPr>
        <w:t xml:space="preserve"> </w:t>
      </w:r>
      <w:r w:rsidRPr="00D1064E">
        <w:rPr>
          <w:i/>
          <w:iCs/>
        </w:rPr>
        <w:t>selectivity</w:t>
      </w:r>
      <w:r w:rsidRPr="00D1064E">
        <w:rPr>
          <w:i/>
        </w:rPr>
        <w:t>)</w:t>
      </w:r>
    </w:p>
    <w:p w:rsidR="00EC641F" w:rsidRPr="00D1064E" w:rsidRDefault="00EC641F" w:rsidP="003C1430">
      <w:pPr>
        <w:ind w:left="1418" w:hanging="1418"/>
        <w:jc w:val="left"/>
        <w:rPr>
          <w:i/>
        </w:rPr>
      </w:pPr>
      <w:r w:rsidRPr="00D1064E">
        <w:t>ACU</w:t>
      </w:r>
      <w:r w:rsidRPr="00D1064E">
        <w:tab/>
      </w:r>
      <w:r w:rsidRPr="00D1064E">
        <w:rPr>
          <w:rFonts w:hint="cs"/>
          <w:i/>
          <w:rtl/>
        </w:rPr>
        <w:t xml:space="preserve">وحدة جمع الهوائيات </w:t>
      </w:r>
      <w:r w:rsidRPr="00D1064E">
        <w:rPr>
          <w:i/>
        </w:rPr>
        <w:t>(</w:t>
      </w:r>
      <w:r w:rsidRPr="00D1064E">
        <w:rPr>
          <w:i/>
          <w:iCs/>
        </w:rPr>
        <w:t>Antenna</w:t>
      </w:r>
      <w:r w:rsidRPr="00D1064E">
        <w:rPr>
          <w:i/>
        </w:rPr>
        <w:t xml:space="preserve"> </w:t>
      </w:r>
      <w:r w:rsidRPr="00D1064E">
        <w:rPr>
          <w:i/>
          <w:iCs/>
        </w:rPr>
        <w:t>combining</w:t>
      </w:r>
      <w:r w:rsidRPr="00D1064E">
        <w:rPr>
          <w:i/>
        </w:rPr>
        <w:t xml:space="preserve"> </w:t>
      </w:r>
      <w:r w:rsidRPr="00D1064E">
        <w:rPr>
          <w:i/>
          <w:iCs/>
        </w:rPr>
        <w:t>unit</w:t>
      </w:r>
      <w:r w:rsidRPr="00D1064E">
        <w:rPr>
          <w:i/>
        </w:rPr>
        <w:t>)</w:t>
      </w:r>
    </w:p>
    <w:p w:rsidR="00EC641F" w:rsidRPr="00D1064E" w:rsidRDefault="00EC641F" w:rsidP="003C1430">
      <w:pPr>
        <w:ind w:left="1418" w:hanging="1418"/>
        <w:jc w:val="left"/>
        <w:rPr>
          <w:i/>
        </w:rPr>
      </w:pPr>
      <w:r w:rsidRPr="00D1064E">
        <w:lastRenderedPageBreak/>
        <w:t>ADC</w:t>
      </w:r>
      <w:r w:rsidRPr="00D1064E">
        <w:tab/>
      </w:r>
      <w:r w:rsidRPr="00D1064E">
        <w:rPr>
          <w:rFonts w:hint="cs"/>
          <w:i/>
          <w:rtl/>
        </w:rPr>
        <w:t>مركز الإدارة </w:t>
      </w:r>
      <w:r w:rsidRPr="00D1064E">
        <w:rPr>
          <w:i/>
        </w:rPr>
        <w:t>(</w:t>
      </w:r>
      <w:r w:rsidRPr="00D1064E">
        <w:rPr>
          <w:i/>
          <w:iCs/>
        </w:rPr>
        <w:t>Administration</w:t>
      </w:r>
      <w:r w:rsidRPr="00D1064E">
        <w:rPr>
          <w:i/>
        </w:rPr>
        <w:t xml:space="preserve"> </w:t>
      </w:r>
      <w:r w:rsidRPr="00D1064E">
        <w:rPr>
          <w:i/>
          <w:iCs/>
        </w:rPr>
        <w:t>centre</w:t>
      </w:r>
      <w:r w:rsidRPr="00D1064E">
        <w:rPr>
          <w:i/>
        </w:rPr>
        <w:t>)</w:t>
      </w:r>
    </w:p>
    <w:p w:rsidR="00EC641F" w:rsidRPr="00D1064E" w:rsidRDefault="00EC641F" w:rsidP="003C1430">
      <w:pPr>
        <w:ind w:left="1418" w:hanging="1418"/>
        <w:jc w:val="left"/>
        <w:rPr>
          <w:i/>
        </w:rPr>
      </w:pPr>
      <w:r w:rsidRPr="00D1064E">
        <w:tab/>
      </w:r>
      <w:r w:rsidRPr="00D1064E">
        <w:rPr>
          <w:rFonts w:hint="cs"/>
          <w:i/>
          <w:rtl/>
        </w:rPr>
        <w:t>محوّل تماثلي إلى رقمي</w:t>
      </w:r>
      <w:r w:rsidRPr="00D1064E">
        <w:rPr>
          <w:i/>
          <w:rtl/>
        </w:rPr>
        <w:t xml:space="preserve"> </w:t>
      </w:r>
      <w:r w:rsidRPr="00D1064E">
        <w:rPr>
          <w:i/>
        </w:rPr>
        <w:t>(</w:t>
      </w:r>
      <w:r w:rsidRPr="00D1064E">
        <w:rPr>
          <w:i/>
          <w:iCs/>
        </w:rPr>
        <w:t>Analogue</w:t>
      </w:r>
      <w:r w:rsidRPr="00D1064E">
        <w:rPr>
          <w:i/>
        </w:rPr>
        <w:t xml:space="preserve"> </w:t>
      </w:r>
      <w:r w:rsidRPr="00D1064E">
        <w:rPr>
          <w:i/>
          <w:iCs/>
        </w:rPr>
        <w:t>to</w:t>
      </w:r>
      <w:r w:rsidRPr="00D1064E">
        <w:rPr>
          <w:i/>
        </w:rPr>
        <w:t xml:space="preserve"> </w:t>
      </w:r>
      <w:r w:rsidRPr="00D1064E">
        <w:rPr>
          <w:i/>
          <w:iCs/>
        </w:rPr>
        <w:t>digital</w:t>
      </w:r>
      <w:r w:rsidRPr="00D1064E">
        <w:rPr>
          <w:i/>
        </w:rPr>
        <w:t xml:space="preserve"> </w:t>
      </w:r>
      <w:r w:rsidRPr="00D1064E">
        <w:rPr>
          <w:i/>
          <w:iCs/>
        </w:rPr>
        <w:t>converter</w:t>
      </w:r>
      <w:r w:rsidRPr="00D1064E">
        <w:rPr>
          <w:i/>
        </w:rPr>
        <w:t>)</w:t>
      </w:r>
    </w:p>
    <w:p w:rsidR="00EC641F" w:rsidRPr="00D1064E" w:rsidRDefault="00EC641F" w:rsidP="003C1430">
      <w:pPr>
        <w:ind w:left="1418" w:hanging="1418"/>
        <w:jc w:val="left"/>
        <w:rPr>
          <w:i/>
        </w:rPr>
      </w:pPr>
      <w:r w:rsidRPr="00D1064E">
        <w:t>ADCH</w:t>
      </w:r>
      <w:r w:rsidRPr="00D1064E">
        <w:tab/>
      </w:r>
      <w:r w:rsidRPr="00D1064E">
        <w:rPr>
          <w:rFonts w:hint="cs"/>
          <w:i/>
          <w:rtl/>
        </w:rPr>
        <w:t>قناة مخصصة مصاحبة</w:t>
      </w:r>
      <w:r w:rsidRPr="00D1064E">
        <w:rPr>
          <w:i/>
          <w:rtl/>
        </w:rPr>
        <w:t xml:space="preserve"> </w:t>
      </w:r>
      <w:r w:rsidRPr="00D1064E">
        <w:rPr>
          <w:i/>
        </w:rPr>
        <w:t>(</w:t>
      </w:r>
      <w:r w:rsidRPr="00D1064E">
        <w:rPr>
          <w:i/>
          <w:iCs/>
        </w:rPr>
        <w:t>Associated</w:t>
      </w:r>
      <w:r w:rsidRPr="00D1064E">
        <w:rPr>
          <w:i/>
        </w:rPr>
        <w:t xml:space="preserve"> </w:t>
      </w:r>
      <w:r w:rsidRPr="00D1064E">
        <w:rPr>
          <w:i/>
          <w:iCs/>
        </w:rPr>
        <w:t>dedicated</w:t>
      </w:r>
      <w:r w:rsidRPr="00D1064E">
        <w:rPr>
          <w:i/>
        </w:rPr>
        <w:t xml:space="preserve"> </w:t>
      </w:r>
      <w:r w:rsidRPr="00D1064E">
        <w:rPr>
          <w:i/>
          <w:iCs/>
        </w:rPr>
        <w:t>channel</w:t>
      </w:r>
      <w:r w:rsidRPr="00D1064E">
        <w:rPr>
          <w:i/>
        </w:rPr>
        <w:t>)</w:t>
      </w:r>
    </w:p>
    <w:p w:rsidR="006D6CAA" w:rsidRPr="00D1064E" w:rsidRDefault="006D6CAA" w:rsidP="003C1430">
      <w:pPr>
        <w:ind w:left="1418" w:hanging="1418"/>
        <w:jc w:val="left"/>
        <w:rPr>
          <w:i/>
          <w:lang w:bidi="ar-EG"/>
        </w:rPr>
      </w:pPr>
      <w:r w:rsidRPr="00D1064E">
        <w:t>ADF</w:t>
      </w:r>
      <w:r w:rsidRPr="00D1064E">
        <w:rPr>
          <w:rtl/>
          <w:lang w:bidi="ar-EG"/>
        </w:rPr>
        <w:tab/>
      </w:r>
      <w:r w:rsidRPr="00D1064E">
        <w:rPr>
          <w:rFonts w:hint="cs"/>
          <w:rtl/>
          <w:lang w:bidi="ar-EG"/>
        </w:rPr>
        <w:t xml:space="preserve">الملف المكرس لتطبيق </w:t>
      </w:r>
      <w:r w:rsidRPr="00D1064E">
        <w:rPr>
          <w:i/>
          <w:iCs/>
          <w:lang w:bidi="ar-EG"/>
        </w:rPr>
        <w:t>(</w:t>
      </w:r>
      <w:r w:rsidRPr="00D1064E">
        <w:rPr>
          <w:i/>
          <w:iCs/>
        </w:rPr>
        <w:t>Application dedicated file)</w:t>
      </w:r>
    </w:p>
    <w:p w:rsidR="002F3584" w:rsidRPr="00D1064E" w:rsidRDefault="00EC641F" w:rsidP="003768D1">
      <w:pPr>
        <w:ind w:left="1418" w:hanging="1418"/>
        <w:jc w:val="left"/>
        <w:rPr>
          <w:i/>
          <w:rtl/>
        </w:rPr>
      </w:pPr>
      <w:r w:rsidRPr="00D1064E">
        <w:t>ADM</w:t>
      </w:r>
      <w:r w:rsidRPr="00D1064E">
        <w:tab/>
      </w:r>
      <w:r w:rsidRPr="00D1064E">
        <w:rPr>
          <w:rFonts w:hint="cs"/>
          <w:i/>
          <w:rtl/>
        </w:rPr>
        <w:t>شرط النفاذ إلى ملف أولي يخضع لرقابة السلطة التي أنشأت هذا الملف</w:t>
      </w:r>
      <w:r w:rsidR="003768D1" w:rsidRPr="00D1064E">
        <w:rPr>
          <w:i/>
          <w:rtl/>
        </w:rPr>
        <w:br/>
      </w:r>
      <w:r w:rsidRPr="00D1064E">
        <w:rPr>
          <w:rFonts w:ascii="Times New Roman italic" w:hAnsi="Times New Roman italic"/>
          <w:i/>
          <w:spacing w:val="-1"/>
        </w:rPr>
        <w:t>(</w:t>
      </w:r>
      <w:r w:rsidRPr="00D1064E">
        <w:rPr>
          <w:rFonts w:ascii="Times New Roman italic" w:hAnsi="Times New Roman italic"/>
          <w:i/>
          <w:iCs/>
          <w:spacing w:val="-1"/>
        </w:rPr>
        <w:t>Access</w:t>
      </w:r>
      <w:r w:rsidRPr="00D1064E">
        <w:rPr>
          <w:rFonts w:ascii="Times New Roman italic" w:hAnsi="Times New Roman italic"/>
          <w:i/>
          <w:spacing w:val="-1"/>
        </w:rPr>
        <w:t xml:space="preserve"> </w:t>
      </w:r>
      <w:r w:rsidRPr="00D1064E">
        <w:rPr>
          <w:rFonts w:ascii="Times New Roman italic" w:hAnsi="Times New Roman italic"/>
          <w:i/>
          <w:iCs/>
          <w:spacing w:val="-1"/>
        </w:rPr>
        <w:t>condition</w:t>
      </w:r>
      <w:r w:rsidRPr="00D1064E">
        <w:rPr>
          <w:rFonts w:ascii="Times New Roman italic" w:hAnsi="Times New Roman italic"/>
          <w:i/>
          <w:spacing w:val="-1"/>
        </w:rPr>
        <w:t xml:space="preserve"> </w:t>
      </w:r>
      <w:r w:rsidRPr="00D1064E">
        <w:rPr>
          <w:rFonts w:ascii="Times New Roman italic" w:hAnsi="Times New Roman italic"/>
          <w:i/>
          <w:iCs/>
          <w:spacing w:val="-1"/>
        </w:rPr>
        <w:t>to</w:t>
      </w:r>
      <w:r w:rsidRPr="00D1064E">
        <w:rPr>
          <w:rFonts w:ascii="Times New Roman italic" w:hAnsi="Times New Roman italic"/>
          <w:i/>
          <w:spacing w:val="-1"/>
        </w:rPr>
        <w:t xml:space="preserve"> </w:t>
      </w:r>
      <w:r w:rsidRPr="00D1064E">
        <w:rPr>
          <w:rFonts w:ascii="Times New Roman italic" w:hAnsi="Times New Roman italic"/>
          <w:i/>
          <w:iCs/>
          <w:spacing w:val="-1"/>
        </w:rPr>
        <w:t>an</w:t>
      </w:r>
      <w:r w:rsidRPr="00D1064E">
        <w:rPr>
          <w:rFonts w:ascii="Times New Roman italic" w:hAnsi="Times New Roman italic"/>
          <w:i/>
          <w:spacing w:val="-1"/>
        </w:rPr>
        <w:t xml:space="preserve"> </w:t>
      </w:r>
      <w:r w:rsidRPr="00D1064E">
        <w:rPr>
          <w:rFonts w:ascii="Times New Roman italic" w:hAnsi="Times New Roman italic"/>
          <w:i/>
          <w:iCs/>
          <w:spacing w:val="-1"/>
        </w:rPr>
        <w:t>EF</w:t>
      </w:r>
      <w:r w:rsidRPr="00D1064E">
        <w:rPr>
          <w:rFonts w:ascii="Times New Roman italic" w:hAnsi="Times New Roman italic"/>
          <w:i/>
          <w:spacing w:val="-1"/>
        </w:rPr>
        <w:t xml:space="preserve"> </w:t>
      </w:r>
      <w:r w:rsidRPr="00D1064E">
        <w:rPr>
          <w:rFonts w:ascii="Times New Roman italic" w:hAnsi="Times New Roman italic"/>
          <w:i/>
          <w:iCs/>
          <w:spacing w:val="-1"/>
        </w:rPr>
        <w:t>which</w:t>
      </w:r>
      <w:r w:rsidRPr="00D1064E">
        <w:rPr>
          <w:rFonts w:ascii="Times New Roman italic" w:hAnsi="Times New Roman italic"/>
          <w:i/>
          <w:spacing w:val="-1"/>
        </w:rPr>
        <w:t xml:space="preserve"> </w:t>
      </w:r>
      <w:r w:rsidRPr="00D1064E">
        <w:rPr>
          <w:rFonts w:ascii="Times New Roman italic" w:hAnsi="Times New Roman italic"/>
          <w:i/>
          <w:iCs/>
          <w:spacing w:val="-1"/>
        </w:rPr>
        <w:t>is</w:t>
      </w:r>
      <w:r w:rsidRPr="00D1064E">
        <w:rPr>
          <w:rFonts w:ascii="Times New Roman italic" w:hAnsi="Times New Roman italic"/>
          <w:i/>
          <w:spacing w:val="-1"/>
        </w:rPr>
        <w:t xml:space="preserve"> </w:t>
      </w:r>
      <w:r w:rsidRPr="00D1064E">
        <w:rPr>
          <w:rFonts w:ascii="Times New Roman italic" w:hAnsi="Times New Roman italic"/>
          <w:i/>
          <w:iCs/>
          <w:spacing w:val="-1"/>
        </w:rPr>
        <w:t>under</w:t>
      </w:r>
      <w:r w:rsidRPr="00D1064E">
        <w:rPr>
          <w:rFonts w:ascii="Times New Roman italic" w:hAnsi="Times New Roman italic"/>
          <w:i/>
          <w:spacing w:val="-1"/>
        </w:rPr>
        <w:t xml:space="preserve"> </w:t>
      </w:r>
      <w:r w:rsidRPr="00D1064E">
        <w:rPr>
          <w:rFonts w:ascii="Times New Roman italic" w:hAnsi="Times New Roman italic"/>
          <w:i/>
          <w:iCs/>
          <w:spacing w:val="-1"/>
        </w:rPr>
        <w:t>the</w:t>
      </w:r>
      <w:r w:rsidRPr="00D1064E">
        <w:rPr>
          <w:rFonts w:ascii="Times New Roman italic" w:hAnsi="Times New Roman italic"/>
          <w:i/>
          <w:spacing w:val="-1"/>
        </w:rPr>
        <w:t xml:space="preserve"> </w:t>
      </w:r>
      <w:r w:rsidRPr="00D1064E">
        <w:rPr>
          <w:rFonts w:ascii="Times New Roman italic" w:hAnsi="Times New Roman italic"/>
          <w:i/>
          <w:iCs/>
          <w:spacing w:val="-1"/>
        </w:rPr>
        <w:t>control</w:t>
      </w:r>
      <w:r w:rsidRPr="00D1064E">
        <w:rPr>
          <w:rFonts w:ascii="Times New Roman italic" w:hAnsi="Times New Roman italic"/>
          <w:i/>
          <w:spacing w:val="-1"/>
        </w:rPr>
        <w:t xml:space="preserve"> </w:t>
      </w:r>
      <w:r w:rsidRPr="00D1064E">
        <w:rPr>
          <w:rFonts w:ascii="Times New Roman italic" w:hAnsi="Times New Roman italic"/>
          <w:i/>
          <w:iCs/>
          <w:spacing w:val="-1"/>
        </w:rPr>
        <w:t>of</w:t>
      </w:r>
      <w:r w:rsidRPr="00D1064E">
        <w:rPr>
          <w:rFonts w:ascii="Times New Roman italic" w:hAnsi="Times New Roman italic"/>
          <w:i/>
          <w:spacing w:val="-1"/>
        </w:rPr>
        <w:t xml:space="preserve"> </w:t>
      </w:r>
      <w:r w:rsidRPr="00D1064E">
        <w:rPr>
          <w:rFonts w:ascii="Times New Roman italic" w:hAnsi="Times New Roman italic"/>
          <w:i/>
          <w:iCs/>
          <w:spacing w:val="-1"/>
        </w:rPr>
        <w:t>the</w:t>
      </w:r>
      <w:r w:rsidRPr="00D1064E">
        <w:rPr>
          <w:rFonts w:ascii="Times New Roman italic" w:hAnsi="Times New Roman italic"/>
          <w:i/>
          <w:spacing w:val="-1"/>
        </w:rPr>
        <w:t xml:space="preserve"> </w:t>
      </w:r>
      <w:r w:rsidRPr="00D1064E">
        <w:rPr>
          <w:rFonts w:ascii="Times New Roman italic" w:hAnsi="Times New Roman italic"/>
          <w:i/>
          <w:iCs/>
          <w:spacing w:val="-1"/>
        </w:rPr>
        <w:t>authority</w:t>
      </w:r>
      <w:r w:rsidRPr="00D1064E">
        <w:rPr>
          <w:rFonts w:ascii="Times New Roman italic" w:hAnsi="Times New Roman italic"/>
          <w:i/>
          <w:spacing w:val="-1"/>
        </w:rPr>
        <w:t xml:space="preserve"> </w:t>
      </w:r>
      <w:r w:rsidRPr="00D1064E">
        <w:rPr>
          <w:rFonts w:ascii="Times New Roman italic" w:hAnsi="Times New Roman italic"/>
          <w:i/>
          <w:iCs/>
          <w:spacing w:val="-1"/>
        </w:rPr>
        <w:t>which</w:t>
      </w:r>
      <w:r w:rsidRPr="00D1064E">
        <w:rPr>
          <w:rFonts w:ascii="Times New Roman italic" w:hAnsi="Times New Roman italic"/>
          <w:i/>
          <w:spacing w:val="-1"/>
        </w:rPr>
        <w:t xml:space="preserve"> </w:t>
      </w:r>
      <w:r w:rsidRPr="00D1064E">
        <w:rPr>
          <w:rFonts w:ascii="Times New Roman italic" w:hAnsi="Times New Roman italic"/>
          <w:i/>
          <w:iCs/>
          <w:spacing w:val="-1"/>
        </w:rPr>
        <w:t>creates</w:t>
      </w:r>
      <w:r w:rsidRPr="00D1064E">
        <w:rPr>
          <w:rFonts w:ascii="Times New Roman italic" w:hAnsi="Times New Roman italic"/>
          <w:i/>
          <w:spacing w:val="-1"/>
        </w:rPr>
        <w:t xml:space="preserve"> </w:t>
      </w:r>
      <w:r w:rsidRPr="00D1064E">
        <w:rPr>
          <w:rFonts w:ascii="Times New Roman italic" w:hAnsi="Times New Roman italic"/>
          <w:i/>
          <w:iCs/>
          <w:spacing w:val="-1"/>
        </w:rPr>
        <w:t>this</w:t>
      </w:r>
      <w:r w:rsidRPr="00D1064E">
        <w:rPr>
          <w:rFonts w:ascii="Times New Roman italic" w:hAnsi="Times New Roman italic"/>
          <w:i/>
          <w:spacing w:val="-1"/>
        </w:rPr>
        <w:t xml:space="preserve"> </w:t>
      </w:r>
      <w:r w:rsidRPr="00D1064E">
        <w:rPr>
          <w:rFonts w:ascii="Times New Roman italic" w:hAnsi="Times New Roman italic"/>
          <w:i/>
          <w:iCs/>
          <w:spacing w:val="-1"/>
        </w:rPr>
        <w:t>file</w:t>
      </w:r>
      <w:r w:rsidRPr="00D1064E">
        <w:rPr>
          <w:rFonts w:ascii="Times New Roman italic" w:hAnsi="Times New Roman italic"/>
          <w:i/>
          <w:spacing w:val="-1"/>
        </w:rPr>
        <w:t>)</w:t>
      </w:r>
      <w:r w:rsidR="003768D1" w:rsidRPr="00D1064E">
        <w:rPr>
          <w:rFonts w:ascii="Times New Roman italic" w:hAnsi="Times New Roman italic" w:hint="cs"/>
          <w:i/>
          <w:spacing w:val="-1"/>
          <w:rtl/>
        </w:rPr>
        <w:t> </w:t>
      </w:r>
    </w:p>
    <w:p w:rsidR="00EC641F" w:rsidRPr="00D1064E" w:rsidRDefault="00EC641F" w:rsidP="003C1430">
      <w:pPr>
        <w:ind w:left="1418" w:hanging="1418"/>
        <w:jc w:val="left"/>
        <w:rPr>
          <w:i/>
        </w:rPr>
      </w:pPr>
      <w:r w:rsidRPr="00D1064E">
        <w:t>ADN</w:t>
      </w:r>
      <w:r w:rsidRPr="00D1064E">
        <w:tab/>
      </w:r>
      <w:r w:rsidRPr="00D1064E">
        <w:rPr>
          <w:rFonts w:hint="cs"/>
          <w:i/>
          <w:rtl/>
        </w:rPr>
        <w:t>أرقام مراقمة مختصرة</w:t>
      </w:r>
      <w:r w:rsidRPr="00D1064E">
        <w:rPr>
          <w:i/>
          <w:rtl/>
        </w:rPr>
        <w:t xml:space="preserve"> </w:t>
      </w:r>
      <w:r w:rsidRPr="00D1064E">
        <w:rPr>
          <w:i/>
        </w:rPr>
        <w:t>(</w:t>
      </w:r>
      <w:r w:rsidRPr="00D1064E">
        <w:rPr>
          <w:i/>
          <w:iCs/>
        </w:rPr>
        <w:t>Abbreviated</w:t>
      </w:r>
      <w:r w:rsidRPr="00D1064E">
        <w:rPr>
          <w:i/>
        </w:rPr>
        <w:t xml:space="preserve"> </w:t>
      </w:r>
      <w:r w:rsidRPr="00D1064E">
        <w:rPr>
          <w:i/>
          <w:iCs/>
        </w:rPr>
        <w:t>dialling</w:t>
      </w:r>
      <w:r w:rsidRPr="00D1064E">
        <w:rPr>
          <w:i/>
        </w:rPr>
        <w:t xml:space="preserve"> </w:t>
      </w:r>
      <w:r w:rsidRPr="00D1064E">
        <w:rPr>
          <w:i/>
          <w:iCs/>
        </w:rPr>
        <w:t>numbers</w:t>
      </w:r>
      <w:r w:rsidRPr="00D1064E">
        <w:rPr>
          <w:i/>
        </w:rPr>
        <w:t>)</w:t>
      </w:r>
    </w:p>
    <w:p w:rsidR="00EC641F" w:rsidRPr="00D1064E" w:rsidRDefault="00EC641F" w:rsidP="003C1430">
      <w:pPr>
        <w:ind w:left="1418" w:hanging="1418"/>
        <w:jc w:val="left"/>
        <w:rPr>
          <w:i/>
        </w:rPr>
      </w:pPr>
      <w:r w:rsidRPr="00D1064E">
        <w:t>ADPC</w:t>
      </w:r>
      <w:r w:rsidR="00114EB1" w:rsidRPr="00D1064E">
        <w:t>M</w:t>
      </w:r>
      <w:r w:rsidRPr="00D1064E">
        <w:tab/>
      </w:r>
      <w:r w:rsidRPr="00D1064E">
        <w:rPr>
          <w:i/>
          <w:rtl/>
        </w:rPr>
        <w:t>تشكيل شفري نبضي تفاضلي تك</w:t>
      </w:r>
      <w:r w:rsidRPr="00D1064E">
        <w:rPr>
          <w:rFonts w:hint="cs"/>
          <w:i/>
          <w:rtl/>
        </w:rPr>
        <w:t>ّ</w:t>
      </w:r>
      <w:r w:rsidRPr="00D1064E">
        <w:rPr>
          <w:i/>
          <w:rtl/>
        </w:rPr>
        <w:t>يفي</w:t>
      </w:r>
      <w:r w:rsidRPr="00D1064E">
        <w:rPr>
          <w:rFonts w:hint="cs"/>
          <w:i/>
          <w:rtl/>
        </w:rPr>
        <w:t xml:space="preserve"> </w:t>
      </w:r>
      <w:r w:rsidRPr="00D1064E">
        <w:rPr>
          <w:i/>
        </w:rPr>
        <w:t>(</w:t>
      </w:r>
      <w:r w:rsidRPr="00D1064E">
        <w:rPr>
          <w:i/>
          <w:iCs/>
        </w:rPr>
        <w:t>Adaptive</w:t>
      </w:r>
      <w:r w:rsidRPr="00D1064E">
        <w:rPr>
          <w:i/>
        </w:rPr>
        <w:t xml:space="preserve"> </w:t>
      </w:r>
      <w:r w:rsidRPr="00D1064E">
        <w:rPr>
          <w:i/>
          <w:iCs/>
        </w:rPr>
        <w:t>differential</w:t>
      </w:r>
      <w:r w:rsidRPr="00D1064E">
        <w:rPr>
          <w:i/>
        </w:rPr>
        <w:t xml:space="preserve"> </w:t>
      </w:r>
      <w:r w:rsidRPr="00D1064E">
        <w:rPr>
          <w:i/>
          <w:iCs/>
        </w:rPr>
        <w:t>pulse</w:t>
      </w:r>
      <w:r w:rsidRPr="00D1064E">
        <w:rPr>
          <w:i/>
        </w:rPr>
        <w:t xml:space="preserve"> </w:t>
      </w:r>
      <w:r w:rsidRPr="00D1064E">
        <w:rPr>
          <w:i/>
          <w:iCs/>
        </w:rPr>
        <w:t>code</w:t>
      </w:r>
      <w:r w:rsidRPr="00D1064E">
        <w:rPr>
          <w:i/>
        </w:rPr>
        <w:t xml:space="preserve"> </w:t>
      </w:r>
      <w:r w:rsidRPr="00D1064E">
        <w:rPr>
          <w:i/>
          <w:iCs/>
        </w:rPr>
        <w:t>modulation</w:t>
      </w:r>
      <w:r w:rsidRPr="00D1064E">
        <w:rPr>
          <w:i/>
        </w:rPr>
        <w:t>)</w:t>
      </w:r>
    </w:p>
    <w:p w:rsidR="00EC641F" w:rsidRPr="00D1064E" w:rsidRDefault="00EC641F" w:rsidP="003C1430">
      <w:pPr>
        <w:ind w:left="1418" w:hanging="1418"/>
        <w:jc w:val="left"/>
        <w:rPr>
          <w:i/>
        </w:rPr>
      </w:pPr>
      <w:r w:rsidRPr="00D1064E">
        <w:t>AE</w:t>
      </w:r>
      <w:r w:rsidRPr="00D1064E">
        <w:tab/>
      </w:r>
      <w:r w:rsidRPr="00D1064E">
        <w:rPr>
          <w:rFonts w:hint="cs"/>
          <w:i/>
          <w:rtl/>
        </w:rPr>
        <w:t>كيان التطبيق</w:t>
      </w:r>
      <w:r w:rsidRPr="00D1064E">
        <w:rPr>
          <w:i/>
          <w:rtl/>
        </w:rPr>
        <w:t xml:space="preserve"> </w:t>
      </w:r>
      <w:r w:rsidRPr="00D1064E">
        <w:rPr>
          <w:i/>
        </w:rPr>
        <w:t>(</w:t>
      </w:r>
      <w:r w:rsidRPr="00D1064E">
        <w:rPr>
          <w:i/>
          <w:iCs/>
        </w:rPr>
        <w:t>Application</w:t>
      </w:r>
      <w:r w:rsidRPr="00D1064E">
        <w:rPr>
          <w:i/>
        </w:rPr>
        <w:t xml:space="preserve"> </w:t>
      </w:r>
      <w:r w:rsidRPr="00D1064E">
        <w:rPr>
          <w:i/>
          <w:iCs/>
        </w:rPr>
        <w:t>entity</w:t>
      </w:r>
      <w:r w:rsidRPr="00D1064E">
        <w:rPr>
          <w:i/>
        </w:rPr>
        <w:t>)</w:t>
      </w:r>
    </w:p>
    <w:p w:rsidR="00EC641F" w:rsidRPr="00D1064E" w:rsidRDefault="00EC641F" w:rsidP="003C1430">
      <w:pPr>
        <w:ind w:left="1418" w:hanging="1418"/>
        <w:jc w:val="left"/>
        <w:rPr>
          <w:i/>
          <w:rtl/>
        </w:rPr>
      </w:pPr>
      <w:r w:rsidRPr="00D1064E">
        <w:t>AEC</w:t>
      </w:r>
      <w:r w:rsidRPr="00D1064E">
        <w:tab/>
      </w:r>
      <w:r w:rsidRPr="00D1064E">
        <w:rPr>
          <w:i/>
          <w:rtl/>
        </w:rPr>
        <w:t>التحكم في الصدى الصوتي</w:t>
      </w:r>
      <w:r w:rsidRPr="00D1064E">
        <w:rPr>
          <w:rFonts w:hint="cs"/>
          <w:i/>
          <w:rtl/>
        </w:rPr>
        <w:t xml:space="preserve"> </w:t>
      </w:r>
      <w:r w:rsidRPr="00D1064E">
        <w:rPr>
          <w:i/>
        </w:rPr>
        <w:t>(</w:t>
      </w:r>
      <w:r w:rsidRPr="00D1064E">
        <w:rPr>
          <w:i/>
          <w:iCs/>
        </w:rPr>
        <w:t>Acoustic</w:t>
      </w:r>
      <w:r w:rsidRPr="00D1064E">
        <w:rPr>
          <w:i/>
        </w:rPr>
        <w:t xml:space="preserve"> </w:t>
      </w:r>
      <w:r w:rsidRPr="00D1064E">
        <w:rPr>
          <w:i/>
          <w:iCs/>
        </w:rPr>
        <w:t>echo</w:t>
      </w:r>
      <w:r w:rsidRPr="00D1064E">
        <w:rPr>
          <w:i/>
        </w:rPr>
        <w:t xml:space="preserve"> </w:t>
      </w:r>
      <w:r w:rsidRPr="00D1064E">
        <w:rPr>
          <w:i/>
          <w:iCs/>
        </w:rPr>
        <w:t>control</w:t>
      </w:r>
      <w:r w:rsidRPr="00D1064E">
        <w:rPr>
          <w:i/>
        </w:rPr>
        <w:t>)</w:t>
      </w:r>
    </w:p>
    <w:p w:rsidR="00EC641F" w:rsidRPr="00D1064E" w:rsidRDefault="00EC641F" w:rsidP="003C1430">
      <w:pPr>
        <w:ind w:left="1418" w:hanging="1418"/>
        <w:jc w:val="left"/>
        <w:rPr>
          <w:i/>
        </w:rPr>
      </w:pPr>
      <w:r w:rsidRPr="00D1064E">
        <w:t>AEF</w:t>
      </w:r>
      <w:r w:rsidRPr="00D1064E">
        <w:tab/>
      </w:r>
      <w:r w:rsidRPr="00D1064E">
        <w:rPr>
          <w:rFonts w:hint="cs"/>
          <w:i/>
          <w:rtl/>
        </w:rPr>
        <w:t xml:space="preserve">وظائف أولية إضافية </w:t>
      </w:r>
      <w:r w:rsidRPr="00D1064E">
        <w:rPr>
          <w:i/>
        </w:rPr>
        <w:t>(</w:t>
      </w:r>
      <w:r w:rsidRPr="00D1064E">
        <w:rPr>
          <w:i/>
          <w:iCs/>
        </w:rPr>
        <w:t>Additional</w:t>
      </w:r>
      <w:r w:rsidRPr="00D1064E">
        <w:rPr>
          <w:i/>
        </w:rPr>
        <w:t xml:space="preserve"> </w:t>
      </w:r>
      <w:r w:rsidRPr="00D1064E">
        <w:rPr>
          <w:i/>
          <w:iCs/>
        </w:rPr>
        <w:t>elementary</w:t>
      </w:r>
      <w:r w:rsidRPr="00D1064E">
        <w:rPr>
          <w:i/>
        </w:rPr>
        <w:t xml:space="preserve"> </w:t>
      </w:r>
      <w:r w:rsidRPr="00D1064E">
        <w:rPr>
          <w:i/>
          <w:iCs/>
        </w:rPr>
        <w:t>functions</w:t>
      </w:r>
      <w:r w:rsidRPr="00D1064E">
        <w:rPr>
          <w:i/>
        </w:rPr>
        <w:t>)</w:t>
      </w:r>
    </w:p>
    <w:p w:rsidR="00EC641F" w:rsidRPr="00D1064E" w:rsidRDefault="00EC641F" w:rsidP="003C1430">
      <w:pPr>
        <w:ind w:left="1418" w:hanging="1418"/>
        <w:jc w:val="left"/>
        <w:rPr>
          <w:i/>
        </w:rPr>
      </w:pPr>
      <w:r w:rsidRPr="00D1064E">
        <w:t>AESA</w:t>
      </w:r>
      <w:r w:rsidRPr="00D1064E">
        <w:rPr>
          <w:rtl/>
        </w:rPr>
        <w:tab/>
      </w:r>
      <w:r w:rsidRPr="00D1064E">
        <w:rPr>
          <w:rFonts w:hint="cs"/>
          <w:i/>
          <w:rtl/>
        </w:rPr>
        <w:t xml:space="preserve">عنوان النظام الطرفي لأسلوب النقل اللامتزامن </w:t>
      </w:r>
      <w:r w:rsidRPr="00D1064E">
        <w:rPr>
          <w:i/>
        </w:rPr>
        <w:t>(</w:t>
      </w:r>
      <w:r w:rsidRPr="00D1064E">
        <w:rPr>
          <w:i/>
          <w:iCs/>
        </w:rPr>
        <w:t>ATM</w:t>
      </w:r>
      <w:r w:rsidRPr="00D1064E">
        <w:rPr>
          <w:i/>
        </w:rPr>
        <w:t xml:space="preserve"> </w:t>
      </w:r>
      <w:r w:rsidRPr="00D1064E">
        <w:rPr>
          <w:i/>
          <w:iCs/>
        </w:rPr>
        <w:t>end</w:t>
      </w:r>
      <w:r w:rsidRPr="00D1064E">
        <w:rPr>
          <w:i/>
        </w:rPr>
        <w:t xml:space="preserve"> </w:t>
      </w:r>
      <w:r w:rsidRPr="00D1064E">
        <w:rPr>
          <w:i/>
          <w:iCs/>
        </w:rPr>
        <w:t>system</w:t>
      </w:r>
      <w:r w:rsidRPr="00D1064E">
        <w:rPr>
          <w:i/>
        </w:rPr>
        <w:t xml:space="preserve"> </w:t>
      </w:r>
      <w:r w:rsidRPr="00D1064E">
        <w:rPr>
          <w:i/>
          <w:iCs/>
        </w:rPr>
        <w:t>address</w:t>
      </w:r>
      <w:r w:rsidRPr="00D1064E">
        <w:rPr>
          <w:i/>
        </w:rPr>
        <w:t>)</w:t>
      </w:r>
    </w:p>
    <w:p w:rsidR="00EC641F" w:rsidRPr="00D1064E" w:rsidRDefault="00EC641F" w:rsidP="003C1430">
      <w:pPr>
        <w:ind w:left="1418" w:hanging="1418"/>
        <w:jc w:val="left"/>
        <w:rPr>
          <w:i/>
        </w:rPr>
      </w:pPr>
      <w:r w:rsidRPr="00D1064E">
        <w:t>AFC</w:t>
      </w:r>
      <w:r w:rsidRPr="00D1064E">
        <w:rPr>
          <w:rtl/>
        </w:rPr>
        <w:tab/>
      </w:r>
      <w:r w:rsidRPr="00D1064E">
        <w:rPr>
          <w:rFonts w:hint="cs"/>
          <w:i/>
          <w:rtl/>
        </w:rPr>
        <w:t xml:space="preserve">التحكم الأوتوماتي في التردد </w:t>
      </w:r>
      <w:r w:rsidRPr="00D1064E">
        <w:rPr>
          <w:i/>
        </w:rPr>
        <w:t>(</w:t>
      </w:r>
      <w:r w:rsidRPr="00D1064E">
        <w:rPr>
          <w:i/>
          <w:iCs/>
        </w:rPr>
        <w:t>Automatic</w:t>
      </w:r>
      <w:r w:rsidRPr="00D1064E">
        <w:rPr>
          <w:i/>
        </w:rPr>
        <w:t xml:space="preserve"> </w:t>
      </w:r>
      <w:r w:rsidRPr="00D1064E">
        <w:rPr>
          <w:i/>
          <w:iCs/>
        </w:rPr>
        <w:t>frequency</w:t>
      </w:r>
      <w:r w:rsidRPr="00D1064E">
        <w:rPr>
          <w:i/>
        </w:rPr>
        <w:t xml:space="preserve"> </w:t>
      </w:r>
      <w:r w:rsidRPr="00D1064E">
        <w:rPr>
          <w:i/>
          <w:iCs/>
        </w:rPr>
        <w:t>control</w:t>
      </w:r>
      <w:r w:rsidRPr="00D1064E">
        <w:rPr>
          <w:i/>
        </w:rPr>
        <w:t>)</w:t>
      </w:r>
    </w:p>
    <w:p w:rsidR="002F3584" w:rsidRPr="00D1064E" w:rsidRDefault="00EC641F" w:rsidP="003C1430">
      <w:pPr>
        <w:ind w:left="1418" w:hanging="1418"/>
        <w:jc w:val="left"/>
        <w:rPr>
          <w:i/>
        </w:rPr>
      </w:pPr>
      <w:r w:rsidRPr="00D1064E">
        <w:t>AGCH</w:t>
      </w:r>
      <w:r w:rsidRPr="00D1064E">
        <w:rPr>
          <w:rFonts w:hint="cs"/>
          <w:rtl/>
        </w:rPr>
        <w:tab/>
      </w:r>
      <w:r w:rsidRPr="00D1064E">
        <w:rPr>
          <w:rFonts w:hint="cs"/>
          <w:i/>
          <w:rtl/>
        </w:rPr>
        <w:t xml:space="preserve">قناة منح النفاذ </w:t>
      </w:r>
      <w:r w:rsidRPr="00D1064E">
        <w:rPr>
          <w:i/>
        </w:rPr>
        <w:t>(</w:t>
      </w:r>
      <w:r w:rsidRPr="00D1064E">
        <w:rPr>
          <w:i/>
          <w:iCs/>
        </w:rPr>
        <w:t>Access</w:t>
      </w:r>
      <w:r w:rsidRPr="00D1064E">
        <w:rPr>
          <w:i/>
        </w:rPr>
        <w:t xml:space="preserve"> </w:t>
      </w:r>
      <w:r w:rsidRPr="00D1064E">
        <w:rPr>
          <w:i/>
          <w:iCs/>
        </w:rPr>
        <w:t>grant</w:t>
      </w:r>
      <w:r w:rsidRPr="00D1064E">
        <w:rPr>
          <w:i/>
        </w:rPr>
        <w:t xml:space="preserve"> </w:t>
      </w:r>
      <w:r w:rsidRPr="00D1064E">
        <w:rPr>
          <w:i/>
          <w:iCs/>
        </w:rPr>
        <w:t>channel</w:t>
      </w:r>
      <w:r w:rsidRPr="00D1064E">
        <w:rPr>
          <w:i/>
        </w:rPr>
        <w:t>)</w:t>
      </w:r>
    </w:p>
    <w:p w:rsidR="00EC641F" w:rsidRPr="00D1064E" w:rsidRDefault="00EC641F" w:rsidP="003C1430">
      <w:pPr>
        <w:ind w:left="1418" w:hanging="1418"/>
        <w:jc w:val="left"/>
        <w:rPr>
          <w:i/>
          <w:rtl/>
        </w:rPr>
      </w:pPr>
      <w:r w:rsidRPr="00D1064E">
        <w:t>Ai</w:t>
      </w:r>
      <w:r w:rsidRPr="00D1064E">
        <w:tab/>
      </w:r>
      <w:r w:rsidRPr="00D1064E">
        <w:rPr>
          <w:rFonts w:hint="cs"/>
          <w:i/>
          <w:rtl/>
        </w:rPr>
        <w:t xml:space="preserve">مبيّن الإجراء </w:t>
      </w:r>
      <w:r w:rsidRPr="00D1064E">
        <w:rPr>
          <w:i/>
        </w:rPr>
        <w:t>(</w:t>
      </w:r>
      <w:r w:rsidRPr="00D1064E">
        <w:rPr>
          <w:i/>
          <w:iCs/>
        </w:rPr>
        <w:t>Action</w:t>
      </w:r>
      <w:r w:rsidRPr="00D1064E">
        <w:rPr>
          <w:i/>
        </w:rPr>
        <w:t xml:space="preserve"> </w:t>
      </w:r>
      <w:r w:rsidRPr="00D1064E">
        <w:rPr>
          <w:i/>
          <w:iCs/>
        </w:rPr>
        <w:t>indicator</w:t>
      </w:r>
      <w:r w:rsidRPr="00D1064E">
        <w:rPr>
          <w:i/>
        </w:rPr>
        <w:t>)</w:t>
      </w:r>
    </w:p>
    <w:p w:rsidR="00EC641F" w:rsidRPr="00D1064E" w:rsidRDefault="00EC641F" w:rsidP="003C1430">
      <w:pPr>
        <w:ind w:left="1418" w:hanging="1418"/>
        <w:jc w:val="left"/>
        <w:rPr>
          <w:i/>
        </w:rPr>
      </w:pPr>
      <w:r w:rsidRPr="00D1064E">
        <w:t>AI</w:t>
      </w:r>
      <w:r w:rsidRPr="00D1064E">
        <w:tab/>
      </w:r>
      <w:r w:rsidRPr="00D1064E">
        <w:rPr>
          <w:rFonts w:hint="cs"/>
          <w:i/>
          <w:rtl/>
        </w:rPr>
        <w:t xml:space="preserve">مبيّن الحيازة </w:t>
      </w:r>
      <w:r w:rsidRPr="00D1064E">
        <w:rPr>
          <w:i/>
        </w:rPr>
        <w:t>(</w:t>
      </w:r>
      <w:r w:rsidRPr="00D1064E">
        <w:rPr>
          <w:i/>
          <w:iCs/>
        </w:rPr>
        <w:t>Acquisition</w:t>
      </w:r>
      <w:r w:rsidRPr="00D1064E">
        <w:rPr>
          <w:i/>
        </w:rPr>
        <w:t xml:space="preserve"> </w:t>
      </w:r>
      <w:r w:rsidRPr="00D1064E">
        <w:rPr>
          <w:i/>
          <w:iCs/>
        </w:rPr>
        <w:t>indicator</w:t>
      </w:r>
      <w:r w:rsidRPr="00D1064E">
        <w:rPr>
          <w:i/>
        </w:rPr>
        <w:t>)</w:t>
      </w:r>
    </w:p>
    <w:p w:rsidR="00EC641F" w:rsidRPr="00D1064E" w:rsidRDefault="00EC641F" w:rsidP="003C1430">
      <w:pPr>
        <w:ind w:left="1418" w:hanging="1418"/>
        <w:jc w:val="left"/>
        <w:rPr>
          <w:i/>
        </w:rPr>
      </w:pPr>
      <w:r w:rsidRPr="00D1064E">
        <w:t>AICH</w:t>
      </w:r>
      <w:r w:rsidRPr="00D1064E">
        <w:rPr>
          <w:rtl/>
        </w:rPr>
        <w:tab/>
      </w:r>
      <w:r w:rsidRPr="00D1064E">
        <w:rPr>
          <w:rFonts w:hint="cs"/>
          <w:i/>
          <w:rtl/>
        </w:rPr>
        <w:t xml:space="preserve">قناة مبيّن الحيازة </w:t>
      </w:r>
      <w:r w:rsidRPr="00D1064E">
        <w:rPr>
          <w:i/>
        </w:rPr>
        <w:t>(</w:t>
      </w:r>
      <w:r w:rsidRPr="00D1064E">
        <w:rPr>
          <w:i/>
          <w:iCs/>
        </w:rPr>
        <w:t>Acquisition</w:t>
      </w:r>
      <w:r w:rsidRPr="00D1064E">
        <w:rPr>
          <w:i/>
        </w:rPr>
        <w:t xml:space="preserve"> </w:t>
      </w:r>
      <w:r w:rsidRPr="00D1064E">
        <w:rPr>
          <w:i/>
          <w:iCs/>
        </w:rPr>
        <w:t>indicator</w:t>
      </w:r>
      <w:r w:rsidRPr="00D1064E">
        <w:rPr>
          <w:i/>
        </w:rPr>
        <w:t xml:space="preserve"> </w:t>
      </w:r>
      <w:r w:rsidRPr="00D1064E">
        <w:rPr>
          <w:i/>
          <w:iCs/>
        </w:rPr>
        <w:t>channel</w:t>
      </w:r>
      <w:r w:rsidRPr="00D1064E">
        <w:rPr>
          <w:i/>
        </w:rPr>
        <w:t>)</w:t>
      </w:r>
    </w:p>
    <w:p w:rsidR="002F3584" w:rsidRPr="00D1064E" w:rsidRDefault="00EC641F" w:rsidP="003C1430">
      <w:pPr>
        <w:ind w:left="1418" w:hanging="1418"/>
        <w:jc w:val="left"/>
        <w:rPr>
          <w:i/>
        </w:rPr>
      </w:pPr>
      <w:r w:rsidRPr="00D1064E">
        <w:t>AID</w:t>
      </w:r>
      <w:r w:rsidRPr="00D1064E">
        <w:rPr>
          <w:rtl/>
        </w:rPr>
        <w:tab/>
      </w:r>
      <w:r w:rsidRPr="00D1064E">
        <w:rPr>
          <w:rFonts w:hint="cs"/>
          <w:i/>
          <w:rtl/>
        </w:rPr>
        <w:t xml:space="preserve">معرّف التطبيق </w:t>
      </w:r>
      <w:r w:rsidRPr="00D1064E">
        <w:rPr>
          <w:i/>
        </w:rPr>
        <w:t>(</w:t>
      </w:r>
      <w:r w:rsidRPr="00D1064E">
        <w:rPr>
          <w:i/>
          <w:iCs/>
        </w:rPr>
        <w:t>Application</w:t>
      </w:r>
      <w:r w:rsidRPr="00D1064E">
        <w:rPr>
          <w:i/>
        </w:rPr>
        <w:t xml:space="preserve"> </w:t>
      </w:r>
      <w:r w:rsidRPr="00D1064E">
        <w:rPr>
          <w:i/>
          <w:iCs/>
        </w:rPr>
        <w:t>identifier</w:t>
      </w:r>
      <w:r w:rsidRPr="00D1064E">
        <w:rPr>
          <w:i/>
        </w:rPr>
        <w:t>)</w:t>
      </w:r>
    </w:p>
    <w:p w:rsidR="00EC641F" w:rsidRPr="00D1064E" w:rsidRDefault="00EC641F" w:rsidP="003C1430">
      <w:pPr>
        <w:ind w:left="1418" w:hanging="1418"/>
        <w:jc w:val="left"/>
        <w:rPr>
          <w:i/>
        </w:rPr>
      </w:pPr>
      <w:r w:rsidRPr="00D1064E">
        <w:t>AIUR</w:t>
      </w:r>
      <w:r w:rsidRPr="00D1064E">
        <w:tab/>
      </w:r>
      <w:r w:rsidRPr="00D1064E">
        <w:rPr>
          <w:rFonts w:hint="cs"/>
          <w:i/>
          <w:rtl/>
        </w:rPr>
        <w:t>معدل مستعملي السطح البيني الهوائي</w:t>
      </w:r>
      <w:r w:rsidRPr="00D1064E">
        <w:rPr>
          <w:i/>
          <w:rtl/>
        </w:rPr>
        <w:t xml:space="preserve"> </w:t>
      </w:r>
      <w:r w:rsidRPr="00D1064E">
        <w:rPr>
          <w:i/>
        </w:rPr>
        <w:t>(</w:t>
      </w:r>
      <w:r w:rsidRPr="00D1064E">
        <w:rPr>
          <w:i/>
          <w:iCs/>
        </w:rPr>
        <w:t>Air</w:t>
      </w:r>
      <w:r w:rsidRPr="00D1064E">
        <w:rPr>
          <w:i/>
        </w:rPr>
        <w:t xml:space="preserve"> </w:t>
      </w:r>
      <w:r w:rsidRPr="00D1064E">
        <w:rPr>
          <w:i/>
          <w:iCs/>
        </w:rPr>
        <w:t>interface</w:t>
      </w:r>
      <w:r w:rsidRPr="00D1064E">
        <w:rPr>
          <w:i/>
        </w:rPr>
        <w:t xml:space="preserve"> </w:t>
      </w:r>
      <w:r w:rsidRPr="00D1064E">
        <w:rPr>
          <w:i/>
          <w:iCs/>
        </w:rPr>
        <w:t>user</w:t>
      </w:r>
      <w:r w:rsidRPr="00D1064E">
        <w:rPr>
          <w:i/>
        </w:rPr>
        <w:t xml:space="preserve"> </w:t>
      </w:r>
      <w:r w:rsidRPr="00D1064E">
        <w:rPr>
          <w:i/>
          <w:iCs/>
        </w:rPr>
        <w:t>rate</w:t>
      </w:r>
      <w:r w:rsidRPr="00D1064E">
        <w:rPr>
          <w:i/>
        </w:rPr>
        <w:t>)</w:t>
      </w:r>
    </w:p>
    <w:p w:rsidR="00EC641F" w:rsidRPr="00D1064E" w:rsidRDefault="00EC641F" w:rsidP="003C1430">
      <w:pPr>
        <w:ind w:left="1418" w:hanging="1418"/>
        <w:jc w:val="left"/>
        <w:rPr>
          <w:i/>
          <w:rtl/>
        </w:rPr>
      </w:pPr>
      <w:r w:rsidRPr="00D1064E">
        <w:t>AK</w:t>
      </w:r>
      <w:r w:rsidRPr="00D1064E">
        <w:tab/>
      </w:r>
      <w:r w:rsidRPr="00D1064E">
        <w:rPr>
          <w:rFonts w:hint="cs"/>
          <w:i/>
          <w:rtl/>
        </w:rPr>
        <w:t>مفتاح إغفال الهوية</w:t>
      </w:r>
      <w:r w:rsidRPr="00D1064E">
        <w:rPr>
          <w:i/>
          <w:rtl/>
        </w:rPr>
        <w:t xml:space="preserve"> </w:t>
      </w:r>
      <w:r w:rsidRPr="00D1064E">
        <w:rPr>
          <w:i/>
        </w:rPr>
        <w:t>(</w:t>
      </w:r>
      <w:r w:rsidRPr="00D1064E">
        <w:rPr>
          <w:i/>
          <w:iCs/>
        </w:rPr>
        <w:t>Anonymity</w:t>
      </w:r>
      <w:r w:rsidRPr="00D1064E">
        <w:rPr>
          <w:i/>
        </w:rPr>
        <w:t xml:space="preserve"> </w:t>
      </w:r>
      <w:r w:rsidRPr="00D1064E">
        <w:rPr>
          <w:i/>
          <w:iCs/>
        </w:rPr>
        <w:t>key</w:t>
      </w:r>
      <w:r w:rsidRPr="00D1064E">
        <w:rPr>
          <w:i/>
        </w:rPr>
        <w:t>)</w:t>
      </w:r>
    </w:p>
    <w:p w:rsidR="00EC641F" w:rsidRPr="00D1064E" w:rsidRDefault="00EC641F" w:rsidP="003C1430">
      <w:pPr>
        <w:ind w:left="1418" w:hanging="1418"/>
        <w:jc w:val="left"/>
        <w:rPr>
          <w:i/>
        </w:rPr>
      </w:pPr>
      <w:r w:rsidRPr="00D1064E">
        <w:t>AKA</w:t>
      </w:r>
      <w:r w:rsidRPr="00D1064E">
        <w:tab/>
      </w:r>
      <w:r w:rsidRPr="00D1064E">
        <w:rPr>
          <w:i/>
          <w:rtl/>
        </w:rPr>
        <w:t xml:space="preserve">اتفاق الاستيقان والمفتاح </w:t>
      </w:r>
      <w:r w:rsidRPr="00D1064E">
        <w:rPr>
          <w:i/>
        </w:rPr>
        <w:t>(</w:t>
      </w:r>
      <w:r w:rsidRPr="00D1064E">
        <w:rPr>
          <w:i/>
          <w:iCs/>
        </w:rPr>
        <w:t>Authentication</w:t>
      </w:r>
      <w:r w:rsidRPr="00D1064E">
        <w:rPr>
          <w:i/>
        </w:rPr>
        <w:t xml:space="preserve"> </w:t>
      </w:r>
      <w:r w:rsidRPr="00D1064E">
        <w:rPr>
          <w:i/>
          <w:iCs/>
        </w:rPr>
        <w:t>and</w:t>
      </w:r>
      <w:r w:rsidRPr="00D1064E">
        <w:rPr>
          <w:i/>
        </w:rPr>
        <w:t xml:space="preserve"> </w:t>
      </w:r>
      <w:r w:rsidRPr="00D1064E">
        <w:rPr>
          <w:i/>
          <w:iCs/>
        </w:rPr>
        <w:t>key</w:t>
      </w:r>
      <w:r w:rsidRPr="00D1064E">
        <w:rPr>
          <w:i/>
        </w:rPr>
        <w:t xml:space="preserve"> </w:t>
      </w:r>
      <w:r w:rsidRPr="00D1064E">
        <w:rPr>
          <w:i/>
          <w:iCs/>
        </w:rPr>
        <w:t>agreement</w:t>
      </w:r>
      <w:r w:rsidRPr="00D1064E">
        <w:rPr>
          <w:i/>
        </w:rPr>
        <w:t>)</w:t>
      </w:r>
    </w:p>
    <w:p w:rsidR="00EC641F" w:rsidRPr="00D1064E" w:rsidRDefault="00EC641F" w:rsidP="003C1430">
      <w:pPr>
        <w:ind w:left="1418" w:hanging="1418"/>
        <w:jc w:val="left"/>
        <w:rPr>
          <w:i/>
        </w:rPr>
      </w:pPr>
      <w:r w:rsidRPr="00D1064E">
        <w:t>AKI</w:t>
      </w:r>
      <w:r w:rsidRPr="00D1064E">
        <w:tab/>
      </w:r>
      <w:r w:rsidRPr="00D1064E">
        <w:rPr>
          <w:rFonts w:hint="cs"/>
          <w:i/>
          <w:rtl/>
        </w:rPr>
        <w:t xml:space="preserve">دليل المفاتيح غير المتناظرة </w:t>
      </w:r>
      <w:r w:rsidRPr="00D1064E">
        <w:rPr>
          <w:i/>
        </w:rPr>
        <w:t>(</w:t>
      </w:r>
      <w:r w:rsidRPr="00D1064E">
        <w:rPr>
          <w:i/>
          <w:iCs/>
        </w:rPr>
        <w:t>Asymmetric</w:t>
      </w:r>
      <w:r w:rsidRPr="00D1064E">
        <w:rPr>
          <w:i/>
        </w:rPr>
        <w:t xml:space="preserve"> </w:t>
      </w:r>
      <w:r w:rsidRPr="00D1064E">
        <w:rPr>
          <w:i/>
          <w:iCs/>
        </w:rPr>
        <w:t>key</w:t>
      </w:r>
      <w:r w:rsidRPr="00D1064E">
        <w:rPr>
          <w:i/>
        </w:rPr>
        <w:t xml:space="preserve"> </w:t>
      </w:r>
      <w:r w:rsidRPr="00D1064E">
        <w:rPr>
          <w:i/>
          <w:iCs/>
        </w:rPr>
        <w:t>index</w:t>
      </w:r>
      <w:r w:rsidRPr="00D1064E">
        <w:rPr>
          <w:i/>
        </w:rPr>
        <w:t>)</w:t>
      </w:r>
    </w:p>
    <w:p w:rsidR="00EC641F" w:rsidRPr="00D1064E" w:rsidRDefault="00EC641F" w:rsidP="003C1430">
      <w:pPr>
        <w:ind w:left="1418" w:hanging="1418"/>
        <w:jc w:val="left"/>
        <w:rPr>
          <w:i/>
        </w:rPr>
      </w:pPr>
      <w:r w:rsidRPr="00D1064E">
        <w:t>ALCAP</w:t>
      </w:r>
      <w:r w:rsidRPr="00D1064E">
        <w:tab/>
      </w:r>
      <w:r w:rsidRPr="00D1064E">
        <w:rPr>
          <w:rFonts w:hint="cs"/>
          <w:i/>
          <w:rtl/>
        </w:rPr>
        <w:t>بروتوكول تطبيق التحكم في النفاذ إلى الوصلة</w:t>
      </w:r>
      <w:r w:rsidRPr="00D1064E">
        <w:rPr>
          <w:i/>
          <w:rtl/>
        </w:rPr>
        <w:t xml:space="preserve"> </w:t>
      </w:r>
      <w:r w:rsidRPr="00D1064E">
        <w:rPr>
          <w:i/>
        </w:rPr>
        <w:t>(</w:t>
      </w:r>
      <w:r w:rsidRPr="00D1064E">
        <w:rPr>
          <w:i/>
          <w:iCs/>
        </w:rPr>
        <w:t>Access</w:t>
      </w:r>
      <w:r w:rsidRPr="00D1064E">
        <w:rPr>
          <w:i/>
        </w:rPr>
        <w:t xml:space="preserve"> </w:t>
      </w:r>
      <w:r w:rsidRPr="00D1064E">
        <w:rPr>
          <w:i/>
          <w:iCs/>
        </w:rPr>
        <w:t>link</w:t>
      </w:r>
      <w:r w:rsidRPr="00D1064E">
        <w:rPr>
          <w:i/>
        </w:rPr>
        <w:t xml:space="preserve"> </w:t>
      </w:r>
      <w:r w:rsidRPr="00D1064E">
        <w:rPr>
          <w:i/>
          <w:iCs/>
        </w:rPr>
        <w:t>control</w:t>
      </w:r>
      <w:r w:rsidRPr="00D1064E">
        <w:rPr>
          <w:i/>
        </w:rPr>
        <w:t xml:space="preserve"> </w:t>
      </w:r>
      <w:r w:rsidRPr="00D1064E">
        <w:rPr>
          <w:i/>
          <w:iCs/>
        </w:rPr>
        <w:t>application</w:t>
      </w:r>
      <w:r w:rsidRPr="00D1064E">
        <w:rPr>
          <w:i/>
        </w:rPr>
        <w:t xml:space="preserve"> </w:t>
      </w:r>
      <w:r w:rsidRPr="00D1064E">
        <w:rPr>
          <w:i/>
          <w:iCs/>
        </w:rPr>
        <w:t>protocol</w:t>
      </w:r>
      <w:r w:rsidRPr="00D1064E">
        <w:rPr>
          <w:i/>
        </w:rPr>
        <w:t>)</w:t>
      </w:r>
    </w:p>
    <w:p w:rsidR="00EC641F" w:rsidRPr="00D1064E" w:rsidRDefault="00EC641F" w:rsidP="003C1430">
      <w:pPr>
        <w:ind w:left="1418" w:hanging="1418"/>
        <w:jc w:val="left"/>
        <w:rPr>
          <w:i/>
          <w:rtl/>
        </w:rPr>
      </w:pPr>
      <w:r w:rsidRPr="00D1064E">
        <w:t>ALSI</w:t>
      </w:r>
      <w:r w:rsidRPr="00D1064E">
        <w:tab/>
      </w:r>
      <w:r w:rsidRPr="00D1064E">
        <w:rPr>
          <w:rFonts w:hint="cs"/>
          <w:i/>
          <w:rtl/>
        </w:rPr>
        <w:t xml:space="preserve">هويّة المشترك على مستوى التطبيق </w:t>
      </w:r>
      <w:r w:rsidRPr="00D1064E">
        <w:rPr>
          <w:i/>
        </w:rPr>
        <w:t>(</w:t>
      </w:r>
      <w:r w:rsidRPr="00D1064E">
        <w:rPr>
          <w:i/>
          <w:iCs/>
        </w:rPr>
        <w:t>Application</w:t>
      </w:r>
      <w:r w:rsidRPr="00D1064E">
        <w:rPr>
          <w:i/>
        </w:rPr>
        <w:t xml:space="preserve"> </w:t>
      </w:r>
      <w:r w:rsidRPr="00D1064E">
        <w:rPr>
          <w:i/>
          <w:iCs/>
        </w:rPr>
        <w:t>level</w:t>
      </w:r>
      <w:r w:rsidRPr="00D1064E">
        <w:rPr>
          <w:i/>
        </w:rPr>
        <w:t xml:space="preserve"> </w:t>
      </w:r>
      <w:r w:rsidRPr="00D1064E">
        <w:rPr>
          <w:i/>
          <w:iCs/>
        </w:rPr>
        <w:t>subscriber</w:t>
      </w:r>
      <w:r w:rsidRPr="00D1064E">
        <w:rPr>
          <w:i/>
        </w:rPr>
        <w:t xml:space="preserve"> </w:t>
      </w:r>
      <w:r w:rsidRPr="00D1064E">
        <w:rPr>
          <w:i/>
          <w:iCs/>
        </w:rPr>
        <w:t>identity</w:t>
      </w:r>
      <w:r w:rsidRPr="00D1064E">
        <w:rPr>
          <w:i/>
        </w:rPr>
        <w:t>)</w:t>
      </w:r>
    </w:p>
    <w:p w:rsidR="00EC641F" w:rsidRPr="00D1064E" w:rsidRDefault="00EC641F" w:rsidP="003C1430">
      <w:pPr>
        <w:ind w:left="1418" w:hanging="1418"/>
        <w:jc w:val="left"/>
        <w:rPr>
          <w:i/>
        </w:rPr>
      </w:pPr>
      <w:r w:rsidRPr="00D1064E">
        <w:t>ALW</w:t>
      </w:r>
      <w:r w:rsidRPr="00D1064E">
        <w:tab/>
      </w:r>
      <w:r w:rsidRPr="00D1064E">
        <w:rPr>
          <w:rFonts w:hint="cs"/>
          <w:i/>
          <w:rtl/>
        </w:rPr>
        <w:t xml:space="preserve">دائماً </w:t>
      </w:r>
      <w:r w:rsidRPr="00D1064E">
        <w:rPr>
          <w:i/>
        </w:rPr>
        <w:t>(</w:t>
      </w:r>
      <w:r w:rsidRPr="00D1064E">
        <w:rPr>
          <w:i/>
          <w:iCs/>
        </w:rPr>
        <w:t>Always</w:t>
      </w:r>
      <w:r w:rsidRPr="00D1064E">
        <w:rPr>
          <w:i/>
        </w:rPr>
        <w:t>)</w:t>
      </w:r>
    </w:p>
    <w:p w:rsidR="00EC641F" w:rsidRPr="00D1064E" w:rsidRDefault="00EC641F" w:rsidP="003C1430">
      <w:pPr>
        <w:ind w:left="1418" w:hanging="1418"/>
        <w:jc w:val="left"/>
        <w:rPr>
          <w:i/>
        </w:rPr>
      </w:pPr>
      <w:r w:rsidRPr="00D1064E">
        <w:t>AM</w:t>
      </w:r>
      <w:r w:rsidRPr="00D1064E">
        <w:rPr>
          <w:rtl/>
        </w:rPr>
        <w:tab/>
      </w:r>
      <w:r w:rsidRPr="00D1064E">
        <w:rPr>
          <w:rFonts w:hint="cs"/>
          <w:i/>
          <w:rtl/>
        </w:rPr>
        <w:t xml:space="preserve">أسلوب الإشعار بالاستلام </w:t>
      </w:r>
      <w:r w:rsidRPr="00D1064E">
        <w:rPr>
          <w:i/>
        </w:rPr>
        <w:t>(</w:t>
      </w:r>
      <w:r w:rsidRPr="00D1064E">
        <w:rPr>
          <w:i/>
          <w:iCs/>
        </w:rPr>
        <w:t>Acknowledged</w:t>
      </w:r>
      <w:r w:rsidRPr="00D1064E">
        <w:rPr>
          <w:i/>
        </w:rPr>
        <w:t xml:space="preserve"> </w:t>
      </w:r>
      <w:r w:rsidRPr="00D1064E">
        <w:rPr>
          <w:i/>
          <w:iCs/>
        </w:rPr>
        <w:t>mode</w:t>
      </w:r>
      <w:r w:rsidRPr="00D1064E">
        <w:rPr>
          <w:i/>
        </w:rPr>
        <w:t>)</w:t>
      </w:r>
    </w:p>
    <w:p w:rsidR="00EC641F" w:rsidRPr="00D1064E" w:rsidRDefault="00EC641F" w:rsidP="003C1430">
      <w:pPr>
        <w:ind w:left="1418" w:hanging="1418"/>
        <w:jc w:val="left"/>
        <w:rPr>
          <w:i/>
          <w:iCs/>
        </w:rPr>
      </w:pPr>
      <w:r w:rsidRPr="00D1064E">
        <w:t>AMF</w:t>
      </w:r>
      <w:r w:rsidRPr="00D1064E">
        <w:rPr>
          <w:rtl/>
        </w:rPr>
        <w:tab/>
      </w:r>
      <w:r w:rsidRPr="00D1064E">
        <w:rPr>
          <w:rFonts w:hint="cs"/>
          <w:i/>
          <w:rtl/>
        </w:rPr>
        <w:t xml:space="preserve">حقل إدارة الاستيقان </w:t>
      </w:r>
      <w:r w:rsidRPr="00D1064E">
        <w:rPr>
          <w:i/>
          <w:iCs/>
        </w:rPr>
        <w:t>(Authentication management field)</w:t>
      </w:r>
    </w:p>
    <w:p w:rsidR="002F3584" w:rsidRPr="00D1064E" w:rsidRDefault="00EC641F" w:rsidP="003C1430">
      <w:pPr>
        <w:ind w:left="1418" w:hanging="1418"/>
        <w:jc w:val="left"/>
        <w:rPr>
          <w:i/>
        </w:rPr>
      </w:pPr>
      <w:r w:rsidRPr="00D1064E">
        <w:t>AMN</w:t>
      </w:r>
      <w:r w:rsidRPr="00D1064E">
        <w:rPr>
          <w:rFonts w:hint="cs"/>
          <w:rtl/>
        </w:rPr>
        <w:tab/>
      </w:r>
      <w:r w:rsidRPr="00D1064E">
        <w:rPr>
          <w:rFonts w:hint="cs"/>
          <w:i/>
          <w:rtl/>
        </w:rPr>
        <w:t xml:space="preserve">الشبكة الكهربائية الاصطناعية </w:t>
      </w:r>
      <w:r w:rsidRPr="00D1064E">
        <w:rPr>
          <w:i/>
        </w:rPr>
        <w:t>(</w:t>
      </w:r>
      <w:r w:rsidRPr="00D1064E">
        <w:rPr>
          <w:i/>
          <w:iCs/>
        </w:rPr>
        <w:t>Artificial</w:t>
      </w:r>
      <w:r w:rsidRPr="00D1064E">
        <w:rPr>
          <w:i/>
        </w:rPr>
        <w:t xml:space="preserve"> </w:t>
      </w:r>
      <w:r w:rsidRPr="00D1064E">
        <w:rPr>
          <w:i/>
          <w:iCs/>
        </w:rPr>
        <w:t>mains</w:t>
      </w:r>
      <w:r w:rsidRPr="00D1064E">
        <w:rPr>
          <w:i/>
        </w:rPr>
        <w:t xml:space="preserve"> </w:t>
      </w:r>
      <w:r w:rsidRPr="00D1064E">
        <w:rPr>
          <w:i/>
          <w:iCs/>
        </w:rPr>
        <w:t>network</w:t>
      </w:r>
      <w:r w:rsidRPr="00D1064E">
        <w:rPr>
          <w:i/>
        </w:rPr>
        <w:t>)</w:t>
      </w:r>
    </w:p>
    <w:p w:rsidR="00EC641F" w:rsidRPr="00D1064E" w:rsidRDefault="00EC641F" w:rsidP="003C1430">
      <w:pPr>
        <w:ind w:left="1418" w:hanging="1418"/>
        <w:jc w:val="left"/>
        <w:rPr>
          <w:i/>
          <w:rtl/>
        </w:rPr>
      </w:pPr>
      <w:r w:rsidRPr="00D1064E">
        <w:t>AMR</w:t>
      </w:r>
      <w:r w:rsidRPr="00D1064E">
        <w:tab/>
      </w:r>
      <w:r w:rsidRPr="00D1064E">
        <w:rPr>
          <w:rFonts w:hint="cs"/>
          <w:i/>
          <w:rtl/>
        </w:rPr>
        <w:t xml:space="preserve">متعدد المعدلات تكيفي </w:t>
      </w:r>
      <w:r w:rsidRPr="00D1064E">
        <w:rPr>
          <w:i/>
        </w:rPr>
        <w:t>(</w:t>
      </w:r>
      <w:r w:rsidRPr="00D1064E">
        <w:rPr>
          <w:i/>
          <w:iCs/>
        </w:rPr>
        <w:t>Adaptive</w:t>
      </w:r>
      <w:r w:rsidRPr="00D1064E">
        <w:rPr>
          <w:i/>
        </w:rPr>
        <w:t xml:space="preserve"> </w:t>
      </w:r>
      <w:r w:rsidRPr="00D1064E">
        <w:rPr>
          <w:i/>
          <w:iCs/>
        </w:rPr>
        <w:t>multi</w:t>
      </w:r>
      <w:r w:rsidRPr="00D1064E">
        <w:rPr>
          <w:i/>
        </w:rPr>
        <w:t xml:space="preserve"> </w:t>
      </w:r>
      <w:r w:rsidRPr="00D1064E">
        <w:rPr>
          <w:i/>
          <w:iCs/>
        </w:rPr>
        <w:t>rate</w:t>
      </w:r>
      <w:r w:rsidRPr="00D1064E">
        <w:rPr>
          <w:i/>
        </w:rPr>
        <w:t>)</w:t>
      </w:r>
    </w:p>
    <w:p w:rsidR="00EC641F" w:rsidRPr="00D1064E" w:rsidRDefault="00EC641F" w:rsidP="003C1430">
      <w:pPr>
        <w:ind w:left="1418" w:hanging="1418"/>
        <w:jc w:val="left"/>
        <w:rPr>
          <w:i/>
        </w:rPr>
      </w:pPr>
      <w:r w:rsidRPr="00D1064E">
        <w:t>AMR-WB</w:t>
      </w:r>
      <w:r w:rsidRPr="00D1064E">
        <w:tab/>
      </w:r>
      <w:r w:rsidRPr="00D1064E">
        <w:rPr>
          <w:rFonts w:hint="cs"/>
          <w:i/>
          <w:rtl/>
        </w:rPr>
        <w:t xml:space="preserve">نطاق عريض متعدد المعدلات تكيفي </w:t>
      </w:r>
      <w:r w:rsidRPr="00D1064E">
        <w:rPr>
          <w:i/>
        </w:rPr>
        <w:t>(</w:t>
      </w:r>
      <w:r w:rsidRPr="00D1064E">
        <w:rPr>
          <w:i/>
          <w:iCs/>
        </w:rPr>
        <w:t>Adaptive</w:t>
      </w:r>
      <w:r w:rsidRPr="00D1064E">
        <w:rPr>
          <w:i/>
        </w:rPr>
        <w:t xml:space="preserve"> </w:t>
      </w:r>
      <w:r w:rsidRPr="00D1064E">
        <w:rPr>
          <w:i/>
          <w:iCs/>
        </w:rPr>
        <w:t>multi</w:t>
      </w:r>
      <w:r w:rsidRPr="00D1064E">
        <w:rPr>
          <w:i/>
        </w:rPr>
        <w:t xml:space="preserve"> </w:t>
      </w:r>
      <w:r w:rsidRPr="00D1064E">
        <w:rPr>
          <w:i/>
          <w:iCs/>
        </w:rPr>
        <w:t>rate</w:t>
      </w:r>
      <w:r w:rsidRPr="00D1064E">
        <w:rPr>
          <w:i/>
        </w:rPr>
        <w:t xml:space="preserve"> </w:t>
      </w:r>
      <w:r w:rsidRPr="00D1064E">
        <w:rPr>
          <w:i/>
          <w:iCs/>
        </w:rPr>
        <w:t>wide</w:t>
      </w:r>
      <w:r w:rsidRPr="00D1064E">
        <w:rPr>
          <w:i/>
        </w:rPr>
        <w:t xml:space="preserve"> </w:t>
      </w:r>
      <w:r w:rsidRPr="00D1064E">
        <w:rPr>
          <w:i/>
          <w:iCs/>
        </w:rPr>
        <w:t>band</w:t>
      </w:r>
      <w:r w:rsidRPr="00D1064E">
        <w:rPr>
          <w:i/>
        </w:rPr>
        <w:t>)</w:t>
      </w:r>
    </w:p>
    <w:p w:rsidR="00EC641F" w:rsidRPr="00D1064E" w:rsidRDefault="00EC641F" w:rsidP="003C1430">
      <w:pPr>
        <w:ind w:left="1418" w:hanging="1418"/>
        <w:jc w:val="left"/>
        <w:rPr>
          <w:i/>
        </w:rPr>
      </w:pPr>
      <w:r w:rsidRPr="00D1064E">
        <w:lastRenderedPageBreak/>
        <w:t>AN</w:t>
      </w:r>
      <w:r w:rsidRPr="00D1064E">
        <w:rPr>
          <w:rtl/>
        </w:rPr>
        <w:tab/>
      </w:r>
      <w:r w:rsidRPr="00D1064E">
        <w:rPr>
          <w:rFonts w:hint="cs"/>
          <w:i/>
          <w:rtl/>
        </w:rPr>
        <w:t xml:space="preserve">شبكة نفاذ </w:t>
      </w:r>
      <w:r w:rsidRPr="00D1064E">
        <w:rPr>
          <w:i/>
        </w:rPr>
        <w:t>(</w:t>
      </w:r>
      <w:r w:rsidRPr="00D1064E">
        <w:rPr>
          <w:i/>
          <w:iCs/>
        </w:rPr>
        <w:t>Access</w:t>
      </w:r>
      <w:r w:rsidRPr="00D1064E">
        <w:rPr>
          <w:i/>
        </w:rPr>
        <w:t xml:space="preserve"> </w:t>
      </w:r>
      <w:r w:rsidRPr="00D1064E">
        <w:rPr>
          <w:i/>
          <w:iCs/>
        </w:rPr>
        <w:t>network</w:t>
      </w:r>
      <w:r w:rsidRPr="00D1064E">
        <w:rPr>
          <w:i/>
        </w:rPr>
        <w:t>)</w:t>
      </w:r>
    </w:p>
    <w:p w:rsidR="002F3584" w:rsidRPr="00D1064E" w:rsidRDefault="00EC641F" w:rsidP="003C1430">
      <w:pPr>
        <w:ind w:left="1418" w:hanging="1418"/>
        <w:jc w:val="left"/>
        <w:rPr>
          <w:i/>
        </w:rPr>
      </w:pPr>
      <w:r w:rsidRPr="00D1064E">
        <w:t>ANP</w:t>
      </w:r>
      <w:r w:rsidRPr="00D1064E">
        <w:rPr>
          <w:rtl/>
        </w:rPr>
        <w:tab/>
      </w:r>
      <w:r w:rsidRPr="00D1064E">
        <w:rPr>
          <w:rFonts w:hint="cs"/>
          <w:i/>
          <w:rtl/>
        </w:rPr>
        <w:t xml:space="preserve">مقدّم شبكة النفاذ </w:t>
      </w:r>
      <w:r w:rsidRPr="00D1064E">
        <w:rPr>
          <w:i/>
        </w:rPr>
        <w:t>(</w:t>
      </w:r>
      <w:r w:rsidRPr="00D1064E">
        <w:rPr>
          <w:i/>
          <w:iCs/>
        </w:rPr>
        <w:t>Access</w:t>
      </w:r>
      <w:r w:rsidRPr="00D1064E">
        <w:rPr>
          <w:i/>
        </w:rPr>
        <w:t xml:space="preserve"> </w:t>
      </w:r>
      <w:r w:rsidRPr="00D1064E">
        <w:rPr>
          <w:i/>
          <w:iCs/>
        </w:rPr>
        <w:t>network</w:t>
      </w:r>
      <w:r w:rsidRPr="00D1064E">
        <w:rPr>
          <w:i/>
        </w:rPr>
        <w:t xml:space="preserve"> </w:t>
      </w:r>
      <w:r w:rsidRPr="00D1064E">
        <w:rPr>
          <w:i/>
          <w:iCs/>
        </w:rPr>
        <w:t>provider</w:t>
      </w:r>
      <w:r w:rsidRPr="00D1064E">
        <w:rPr>
          <w:i/>
        </w:rPr>
        <w:t>)</w:t>
      </w:r>
    </w:p>
    <w:p w:rsidR="00EC641F" w:rsidRPr="00D1064E" w:rsidRDefault="00EC641F" w:rsidP="003C1430">
      <w:pPr>
        <w:ind w:left="1418" w:hanging="1418"/>
        <w:jc w:val="left"/>
        <w:rPr>
          <w:i/>
          <w:rtl/>
        </w:rPr>
      </w:pPr>
      <w:r w:rsidRPr="00D1064E">
        <w:t>AoC</w:t>
      </w:r>
      <w:r w:rsidRPr="00D1064E">
        <w:tab/>
      </w:r>
      <w:r w:rsidRPr="00D1064E">
        <w:rPr>
          <w:rFonts w:hint="cs"/>
          <w:i/>
          <w:rtl/>
        </w:rPr>
        <w:t>إعلام بالرسوم</w:t>
      </w:r>
      <w:r w:rsidRPr="00D1064E">
        <w:rPr>
          <w:i/>
          <w:rtl/>
        </w:rPr>
        <w:t xml:space="preserve"> </w:t>
      </w:r>
      <w:r w:rsidRPr="00D1064E">
        <w:rPr>
          <w:i/>
        </w:rPr>
        <w:t>(</w:t>
      </w:r>
      <w:r w:rsidRPr="00D1064E">
        <w:rPr>
          <w:i/>
          <w:iCs/>
        </w:rPr>
        <w:t>Advice</w:t>
      </w:r>
      <w:r w:rsidRPr="00D1064E">
        <w:rPr>
          <w:i/>
        </w:rPr>
        <w:t xml:space="preserve"> </w:t>
      </w:r>
      <w:r w:rsidRPr="00D1064E">
        <w:rPr>
          <w:i/>
          <w:iCs/>
        </w:rPr>
        <w:t>of</w:t>
      </w:r>
      <w:r w:rsidRPr="00D1064E">
        <w:rPr>
          <w:i/>
        </w:rPr>
        <w:t xml:space="preserve"> </w:t>
      </w:r>
      <w:r w:rsidRPr="00D1064E">
        <w:rPr>
          <w:i/>
          <w:iCs/>
        </w:rPr>
        <w:t>charge</w:t>
      </w:r>
      <w:r w:rsidRPr="00D1064E">
        <w:rPr>
          <w:i/>
        </w:rPr>
        <w:t>)</w:t>
      </w:r>
    </w:p>
    <w:p w:rsidR="00EC641F" w:rsidRPr="00D1064E" w:rsidRDefault="00EC641F" w:rsidP="003C1430">
      <w:pPr>
        <w:ind w:left="1418" w:hanging="1418"/>
        <w:jc w:val="left"/>
        <w:rPr>
          <w:i/>
        </w:rPr>
      </w:pPr>
      <w:r w:rsidRPr="00D1064E">
        <w:t>AoCC</w:t>
      </w:r>
      <w:r w:rsidRPr="00D1064E">
        <w:tab/>
      </w:r>
      <w:r w:rsidRPr="00D1064E">
        <w:rPr>
          <w:rFonts w:hint="cs"/>
          <w:i/>
          <w:rtl/>
        </w:rPr>
        <w:t>إعلام بالرسوم (ترسيم)</w:t>
      </w:r>
      <w:r w:rsidRPr="00D1064E">
        <w:rPr>
          <w:i/>
          <w:rtl/>
        </w:rPr>
        <w:t xml:space="preserve"> </w:t>
      </w:r>
      <w:r w:rsidRPr="00D1064E">
        <w:rPr>
          <w:i/>
        </w:rPr>
        <w:t>(</w:t>
      </w:r>
      <w:r w:rsidRPr="00D1064E">
        <w:rPr>
          <w:i/>
          <w:iCs/>
        </w:rPr>
        <w:t>Advice</w:t>
      </w:r>
      <w:r w:rsidRPr="00D1064E">
        <w:rPr>
          <w:i/>
        </w:rPr>
        <w:t xml:space="preserve"> </w:t>
      </w:r>
      <w:r w:rsidRPr="00D1064E">
        <w:rPr>
          <w:i/>
          <w:iCs/>
        </w:rPr>
        <w:t>of</w:t>
      </w:r>
      <w:r w:rsidRPr="00D1064E">
        <w:rPr>
          <w:i/>
        </w:rPr>
        <w:t xml:space="preserve"> </w:t>
      </w:r>
      <w:r w:rsidRPr="00D1064E">
        <w:rPr>
          <w:i/>
          <w:iCs/>
        </w:rPr>
        <w:t>charge</w:t>
      </w:r>
      <w:r w:rsidRPr="00D1064E">
        <w:rPr>
          <w:i/>
        </w:rPr>
        <w:t xml:space="preserve"> (</w:t>
      </w:r>
      <w:r w:rsidRPr="00D1064E">
        <w:rPr>
          <w:i/>
          <w:iCs/>
        </w:rPr>
        <w:t>charging</w:t>
      </w:r>
      <w:r w:rsidRPr="00D1064E">
        <w:rPr>
          <w:i/>
        </w:rPr>
        <w:t>))</w:t>
      </w:r>
    </w:p>
    <w:p w:rsidR="00EC641F" w:rsidRPr="00D1064E" w:rsidRDefault="00EC641F" w:rsidP="003C1430">
      <w:pPr>
        <w:ind w:left="1418" w:hanging="1418"/>
        <w:jc w:val="left"/>
        <w:rPr>
          <w:i/>
        </w:rPr>
      </w:pPr>
      <w:r w:rsidRPr="00D1064E">
        <w:t>AoCI</w:t>
      </w:r>
      <w:r w:rsidRPr="00D1064E">
        <w:tab/>
      </w:r>
      <w:r w:rsidRPr="00D1064E">
        <w:rPr>
          <w:rFonts w:hint="cs"/>
          <w:i/>
          <w:rtl/>
        </w:rPr>
        <w:t xml:space="preserve">إعلام بالرسوم </w:t>
      </w:r>
      <w:r w:rsidRPr="00D1064E">
        <w:rPr>
          <w:i/>
        </w:rPr>
        <w:t>(</w:t>
      </w:r>
      <w:r w:rsidRPr="00D1064E">
        <w:rPr>
          <w:i/>
          <w:iCs/>
        </w:rPr>
        <w:t>Advice</w:t>
      </w:r>
      <w:r w:rsidRPr="00D1064E">
        <w:rPr>
          <w:i/>
        </w:rPr>
        <w:t xml:space="preserve"> </w:t>
      </w:r>
      <w:r w:rsidRPr="00D1064E">
        <w:rPr>
          <w:i/>
          <w:iCs/>
        </w:rPr>
        <w:t>of</w:t>
      </w:r>
      <w:r w:rsidRPr="00D1064E">
        <w:rPr>
          <w:i/>
        </w:rPr>
        <w:t xml:space="preserve"> </w:t>
      </w:r>
      <w:r w:rsidRPr="00D1064E">
        <w:rPr>
          <w:i/>
          <w:iCs/>
        </w:rPr>
        <w:t>charge</w:t>
      </w:r>
      <w:r w:rsidRPr="00D1064E">
        <w:rPr>
          <w:i/>
        </w:rPr>
        <w:t xml:space="preserve"> </w:t>
      </w:r>
      <w:r w:rsidRPr="00D1064E">
        <w:rPr>
          <w:i/>
          <w:iCs/>
        </w:rPr>
        <w:t>information</w:t>
      </w:r>
      <w:r w:rsidRPr="00D1064E">
        <w:rPr>
          <w:i/>
        </w:rPr>
        <w:t>)</w:t>
      </w:r>
    </w:p>
    <w:p w:rsidR="00EC641F" w:rsidRPr="00D1064E" w:rsidRDefault="00EC641F" w:rsidP="003C1430">
      <w:pPr>
        <w:ind w:left="1418" w:hanging="1418"/>
        <w:jc w:val="left"/>
        <w:rPr>
          <w:i/>
        </w:rPr>
      </w:pPr>
      <w:r w:rsidRPr="00D1064E">
        <w:t>AP</w:t>
      </w:r>
      <w:r w:rsidRPr="00D1064E">
        <w:tab/>
      </w:r>
      <w:r w:rsidRPr="00D1064E">
        <w:rPr>
          <w:rFonts w:hint="cs"/>
          <w:i/>
          <w:rtl/>
        </w:rPr>
        <w:t>تمهيد النفاذ</w:t>
      </w:r>
      <w:r w:rsidRPr="00D1064E">
        <w:rPr>
          <w:i/>
          <w:rtl/>
        </w:rPr>
        <w:t xml:space="preserve"> </w:t>
      </w:r>
      <w:r w:rsidRPr="00D1064E">
        <w:rPr>
          <w:i/>
        </w:rPr>
        <w:t>(</w:t>
      </w:r>
      <w:r w:rsidRPr="00D1064E">
        <w:rPr>
          <w:i/>
          <w:iCs/>
        </w:rPr>
        <w:t>Access</w:t>
      </w:r>
      <w:r w:rsidRPr="00D1064E">
        <w:rPr>
          <w:i/>
        </w:rPr>
        <w:t xml:space="preserve"> </w:t>
      </w:r>
      <w:r w:rsidRPr="00D1064E">
        <w:rPr>
          <w:i/>
          <w:iCs/>
        </w:rPr>
        <w:t>preamble</w:t>
      </w:r>
      <w:r w:rsidRPr="00D1064E">
        <w:rPr>
          <w:i/>
        </w:rPr>
        <w:t>)</w:t>
      </w:r>
    </w:p>
    <w:p w:rsidR="00EC641F" w:rsidRPr="00D1064E" w:rsidRDefault="00EC641F" w:rsidP="003C1430">
      <w:pPr>
        <w:ind w:left="1418" w:hanging="1418"/>
        <w:jc w:val="left"/>
        <w:rPr>
          <w:i/>
          <w:rtl/>
        </w:rPr>
      </w:pPr>
      <w:r w:rsidRPr="00D1064E">
        <w:t>APDU</w:t>
      </w:r>
      <w:r w:rsidRPr="00D1064E">
        <w:tab/>
      </w:r>
      <w:r w:rsidRPr="00D1064E">
        <w:rPr>
          <w:rFonts w:hint="cs"/>
          <w:i/>
          <w:rtl/>
        </w:rPr>
        <w:t xml:space="preserve">وحدة بيانات بروتوكول التطبيق </w:t>
      </w:r>
      <w:r w:rsidRPr="00D1064E">
        <w:rPr>
          <w:i/>
        </w:rPr>
        <w:t>(</w:t>
      </w:r>
      <w:r w:rsidRPr="00D1064E">
        <w:rPr>
          <w:i/>
          <w:iCs/>
        </w:rPr>
        <w:t>Application</w:t>
      </w:r>
      <w:r w:rsidRPr="00D1064E">
        <w:rPr>
          <w:i/>
        </w:rPr>
        <w:t xml:space="preserve"> </w:t>
      </w:r>
      <w:r w:rsidRPr="00D1064E">
        <w:rPr>
          <w:i/>
          <w:iCs/>
        </w:rPr>
        <w:t>protocol</w:t>
      </w:r>
      <w:r w:rsidRPr="00D1064E">
        <w:rPr>
          <w:i/>
        </w:rPr>
        <w:t xml:space="preserve"> </w:t>
      </w:r>
      <w:r w:rsidRPr="00D1064E">
        <w:rPr>
          <w:i/>
          <w:iCs/>
        </w:rPr>
        <w:t>data</w:t>
      </w:r>
      <w:r w:rsidRPr="00D1064E">
        <w:rPr>
          <w:i/>
        </w:rPr>
        <w:t xml:space="preserve"> </w:t>
      </w:r>
      <w:r w:rsidRPr="00D1064E">
        <w:rPr>
          <w:i/>
          <w:iCs/>
        </w:rPr>
        <w:t>unit</w:t>
      </w:r>
      <w:r w:rsidRPr="00D1064E">
        <w:rPr>
          <w:i/>
        </w:rPr>
        <w:t>)</w:t>
      </w:r>
    </w:p>
    <w:p w:rsidR="00EC641F" w:rsidRPr="00D1064E" w:rsidRDefault="00EC641F" w:rsidP="003C1430">
      <w:pPr>
        <w:ind w:left="1418" w:hanging="1418"/>
        <w:jc w:val="left"/>
        <w:rPr>
          <w:i/>
        </w:rPr>
      </w:pPr>
      <w:r w:rsidRPr="00D1064E">
        <w:t>API</w:t>
      </w:r>
      <w:r w:rsidRPr="00D1064E">
        <w:tab/>
      </w:r>
      <w:r w:rsidRPr="00D1064E">
        <w:rPr>
          <w:rFonts w:hint="cs"/>
          <w:i/>
          <w:rtl/>
        </w:rPr>
        <w:t xml:space="preserve">السطح البيني لبرمجة التطبيقات </w:t>
      </w:r>
      <w:r w:rsidRPr="00D1064E">
        <w:rPr>
          <w:i/>
        </w:rPr>
        <w:t>(</w:t>
      </w:r>
      <w:r w:rsidRPr="00D1064E">
        <w:rPr>
          <w:i/>
          <w:iCs/>
        </w:rPr>
        <w:t>Application</w:t>
      </w:r>
      <w:r w:rsidRPr="00D1064E">
        <w:rPr>
          <w:i/>
        </w:rPr>
        <w:t xml:space="preserve"> </w:t>
      </w:r>
      <w:r w:rsidRPr="00D1064E">
        <w:rPr>
          <w:i/>
          <w:iCs/>
        </w:rPr>
        <w:t>programming</w:t>
      </w:r>
      <w:r w:rsidRPr="00D1064E">
        <w:rPr>
          <w:i/>
        </w:rPr>
        <w:t xml:space="preserve"> </w:t>
      </w:r>
      <w:r w:rsidRPr="00D1064E">
        <w:rPr>
          <w:i/>
          <w:iCs/>
        </w:rPr>
        <w:t>interface</w:t>
      </w:r>
      <w:r w:rsidRPr="00D1064E">
        <w:rPr>
          <w:i/>
        </w:rPr>
        <w:t>)</w:t>
      </w:r>
    </w:p>
    <w:p w:rsidR="00EC641F" w:rsidRPr="00D1064E" w:rsidRDefault="00EC641F" w:rsidP="003C1430">
      <w:pPr>
        <w:ind w:left="1418" w:hanging="1418"/>
        <w:jc w:val="left"/>
        <w:rPr>
          <w:i/>
        </w:rPr>
      </w:pPr>
      <w:r w:rsidRPr="00D1064E">
        <w:t>APN</w:t>
      </w:r>
      <w:r w:rsidRPr="00D1064E">
        <w:rPr>
          <w:rtl/>
        </w:rPr>
        <w:tab/>
      </w:r>
      <w:r w:rsidRPr="00D1064E">
        <w:rPr>
          <w:rFonts w:hint="cs"/>
          <w:i/>
          <w:rtl/>
        </w:rPr>
        <w:t xml:space="preserve">اسم نقطة النفاذ </w:t>
      </w:r>
      <w:r w:rsidRPr="00D1064E">
        <w:rPr>
          <w:i/>
        </w:rPr>
        <w:t>(</w:t>
      </w:r>
      <w:r w:rsidRPr="00D1064E">
        <w:rPr>
          <w:i/>
          <w:iCs/>
        </w:rPr>
        <w:t>Access</w:t>
      </w:r>
      <w:r w:rsidRPr="00D1064E">
        <w:rPr>
          <w:i/>
        </w:rPr>
        <w:t xml:space="preserve"> </w:t>
      </w:r>
      <w:r w:rsidRPr="00D1064E">
        <w:rPr>
          <w:i/>
          <w:iCs/>
        </w:rPr>
        <w:t>point</w:t>
      </w:r>
      <w:r w:rsidRPr="00D1064E">
        <w:rPr>
          <w:i/>
        </w:rPr>
        <w:t xml:space="preserve"> </w:t>
      </w:r>
      <w:r w:rsidRPr="00D1064E">
        <w:rPr>
          <w:i/>
          <w:iCs/>
        </w:rPr>
        <w:t>name</w:t>
      </w:r>
      <w:r w:rsidRPr="00D1064E">
        <w:rPr>
          <w:i/>
        </w:rPr>
        <w:t>)</w:t>
      </w:r>
    </w:p>
    <w:p w:rsidR="00EC641F" w:rsidRPr="00D1064E" w:rsidRDefault="00EC641F" w:rsidP="003C1430">
      <w:pPr>
        <w:ind w:left="1418" w:hanging="1418"/>
        <w:jc w:val="left"/>
        <w:rPr>
          <w:i/>
        </w:rPr>
      </w:pPr>
      <w:r w:rsidRPr="00D1064E">
        <w:t>ARFCN</w:t>
      </w:r>
      <w:r w:rsidRPr="00D1064E">
        <w:rPr>
          <w:rtl/>
        </w:rPr>
        <w:tab/>
      </w:r>
      <w:r w:rsidRPr="00D1064E">
        <w:rPr>
          <w:rFonts w:hint="cs"/>
          <w:i/>
          <w:rtl/>
        </w:rPr>
        <w:t xml:space="preserve">الرقم المطلق لقناة التردد الراديوي </w:t>
      </w:r>
      <w:r w:rsidRPr="00D1064E">
        <w:rPr>
          <w:i/>
        </w:rPr>
        <w:t>(</w:t>
      </w:r>
      <w:r w:rsidRPr="00D1064E">
        <w:rPr>
          <w:i/>
          <w:iCs/>
        </w:rPr>
        <w:t>Absolute</w:t>
      </w:r>
      <w:r w:rsidRPr="00D1064E">
        <w:rPr>
          <w:i/>
        </w:rPr>
        <w:t xml:space="preserve"> </w:t>
      </w:r>
      <w:r w:rsidRPr="00D1064E">
        <w:rPr>
          <w:i/>
          <w:iCs/>
        </w:rPr>
        <w:t>radio</w:t>
      </w:r>
      <w:r w:rsidRPr="00D1064E">
        <w:rPr>
          <w:i/>
        </w:rPr>
        <w:t xml:space="preserve"> </w:t>
      </w:r>
      <w:r w:rsidRPr="00D1064E">
        <w:rPr>
          <w:i/>
          <w:iCs/>
        </w:rPr>
        <w:t>frequency</w:t>
      </w:r>
      <w:r w:rsidRPr="00D1064E">
        <w:rPr>
          <w:i/>
        </w:rPr>
        <w:t xml:space="preserve"> </w:t>
      </w:r>
      <w:r w:rsidRPr="00D1064E">
        <w:rPr>
          <w:i/>
          <w:iCs/>
        </w:rPr>
        <w:t>channel</w:t>
      </w:r>
      <w:r w:rsidRPr="00D1064E">
        <w:rPr>
          <w:i/>
        </w:rPr>
        <w:t xml:space="preserve"> </w:t>
      </w:r>
      <w:r w:rsidRPr="00D1064E">
        <w:rPr>
          <w:i/>
          <w:iCs/>
        </w:rPr>
        <w:t>number</w:t>
      </w:r>
      <w:r w:rsidRPr="00D1064E">
        <w:rPr>
          <w:i/>
        </w:rPr>
        <w:t>)</w:t>
      </w:r>
    </w:p>
    <w:p w:rsidR="002F3584" w:rsidRPr="00D1064E" w:rsidRDefault="00EC641F" w:rsidP="003C1430">
      <w:pPr>
        <w:ind w:left="1418" w:hanging="1418"/>
        <w:jc w:val="left"/>
        <w:rPr>
          <w:i/>
        </w:rPr>
      </w:pPr>
      <w:r w:rsidRPr="00D1064E">
        <w:t>ARP</w:t>
      </w:r>
      <w:r w:rsidRPr="00D1064E">
        <w:rPr>
          <w:rFonts w:hint="cs"/>
          <w:rtl/>
        </w:rPr>
        <w:tab/>
      </w:r>
      <w:r w:rsidRPr="00D1064E">
        <w:rPr>
          <w:rFonts w:hint="cs"/>
          <w:i/>
          <w:rtl/>
        </w:rPr>
        <w:t xml:space="preserve">بروتوكول استبانة العنوان </w:t>
      </w:r>
      <w:r w:rsidRPr="00D1064E">
        <w:rPr>
          <w:i/>
        </w:rPr>
        <w:t>(</w:t>
      </w:r>
      <w:r w:rsidRPr="00D1064E">
        <w:rPr>
          <w:i/>
          <w:iCs/>
        </w:rPr>
        <w:t>Address</w:t>
      </w:r>
      <w:r w:rsidRPr="00D1064E">
        <w:rPr>
          <w:i/>
        </w:rPr>
        <w:t xml:space="preserve"> </w:t>
      </w:r>
      <w:r w:rsidRPr="00D1064E">
        <w:rPr>
          <w:i/>
          <w:iCs/>
        </w:rPr>
        <w:t>resolution</w:t>
      </w:r>
      <w:r w:rsidRPr="00D1064E">
        <w:rPr>
          <w:i/>
        </w:rPr>
        <w:t xml:space="preserve"> </w:t>
      </w:r>
      <w:r w:rsidRPr="00D1064E">
        <w:rPr>
          <w:i/>
          <w:iCs/>
        </w:rPr>
        <w:t>protocol</w:t>
      </w:r>
      <w:r w:rsidRPr="00D1064E">
        <w:rPr>
          <w:i/>
        </w:rPr>
        <w:t>)</w:t>
      </w:r>
    </w:p>
    <w:p w:rsidR="00EC641F" w:rsidRPr="00D1064E" w:rsidRDefault="00EC641F" w:rsidP="003C1430">
      <w:pPr>
        <w:ind w:left="1418" w:hanging="1418"/>
        <w:jc w:val="left"/>
        <w:rPr>
          <w:i/>
          <w:rtl/>
        </w:rPr>
      </w:pPr>
      <w:r w:rsidRPr="00D1064E">
        <w:t>ARQ</w:t>
      </w:r>
      <w:r w:rsidRPr="00D1064E">
        <w:tab/>
      </w:r>
      <w:r w:rsidRPr="00D1064E">
        <w:rPr>
          <w:rFonts w:hint="cs"/>
          <w:i/>
          <w:rtl/>
        </w:rPr>
        <w:t xml:space="preserve">الطلب الأوتوماتي للتكرار </w:t>
      </w:r>
      <w:r w:rsidRPr="00D1064E">
        <w:rPr>
          <w:i/>
        </w:rPr>
        <w:t>(</w:t>
      </w:r>
      <w:r w:rsidRPr="00D1064E">
        <w:rPr>
          <w:i/>
          <w:iCs/>
        </w:rPr>
        <w:t>Automatic</w:t>
      </w:r>
      <w:r w:rsidRPr="00D1064E">
        <w:rPr>
          <w:i/>
        </w:rPr>
        <w:t xml:space="preserve"> </w:t>
      </w:r>
      <w:r w:rsidRPr="00D1064E">
        <w:rPr>
          <w:i/>
          <w:iCs/>
        </w:rPr>
        <w:t>repeat</w:t>
      </w:r>
      <w:r w:rsidRPr="00D1064E">
        <w:rPr>
          <w:i/>
        </w:rPr>
        <w:t xml:space="preserve"> </w:t>
      </w:r>
      <w:r w:rsidRPr="00D1064E">
        <w:rPr>
          <w:i/>
          <w:iCs/>
        </w:rPr>
        <w:t>request</w:t>
      </w:r>
      <w:r w:rsidRPr="00D1064E">
        <w:rPr>
          <w:i/>
        </w:rPr>
        <w:t>)</w:t>
      </w:r>
    </w:p>
    <w:p w:rsidR="00EC641F" w:rsidRPr="00D1064E" w:rsidRDefault="00EC641F" w:rsidP="003C1430">
      <w:pPr>
        <w:ind w:left="1418" w:hanging="1418"/>
        <w:jc w:val="left"/>
        <w:rPr>
          <w:i/>
        </w:rPr>
      </w:pPr>
      <w:r w:rsidRPr="00D1064E">
        <w:t>ARR</w:t>
      </w:r>
      <w:r w:rsidRPr="00D1064E">
        <w:tab/>
      </w:r>
      <w:r w:rsidRPr="00D1064E">
        <w:rPr>
          <w:rFonts w:hint="cs"/>
          <w:i/>
          <w:rtl/>
        </w:rPr>
        <w:t xml:space="preserve">مرجع قاعدة النفاذ </w:t>
      </w:r>
      <w:r w:rsidRPr="00D1064E">
        <w:rPr>
          <w:i/>
        </w:rPr>
        <w:t>(</w:t>
      </w:r>
      <w:r w:rsidRPr="00D1064E">
        <w:rPr>
          <w:i/>
          <w:iCs/>
        </w:rPr>
        <w:t>Access</w:t>
      </w:r>
      <w:r w:rsidRPr="00D1064E">
        <w:rPr>
          <w:i/>
        </w:rPr>
        <w:t xml:space="preserve"> </w:t>
      </w:r>
      <w:r w:rsidRPr="00D1064E">
        <w:rPr>
          <w:i/>
          <w:iCs/>
        </w:rPr>
        <w:t>rule</w:t>
      </w:r>
      <w:r w:rsidRPr="00D1064E">
        <w:rPr>
          <w:i/>
        </w:rPr>
        <w:t xml:space="preserve"> </w:t>
      </w:r>
      <w:r w:rsidRPr="00D1064E">
        <w:rPr>
          <w:i/>
          <w:iCs/>
        </w:rPr>
        <w:t>reference</w:t>
      </w:r>
      <w:r w:rsidRPr="00D1064E">
        <w:rPr>
          <w:i/>
        </w:rPr>
        <w:t>)</w:t>
      </w:r>
    </w:p>
    <w:p w:rsidR="00EC641F" w:rsidRPr="00D1064E" w:rsidRDefault="00EC641F" w:rsidP="003C1430">
      <w:pPr>
        <w:ind w:left="1418" w:hanging="1418"/>
        <w:jc w:val="left"/>
        <w:rPr>
          <w:i/>
        </w:rPr>
      </w:pPr>
      <w:r w:rsidRPr="00D1064E">
        <w:t>AS</w:t>
      </w:r>
      <w:r w:rsidRPr="00D1064E">
        <w:rPr>
          <w:rtl/>
        </w:rPr>
        <w:tab/>
      </w:r>
      <w:r w:rsidRPr="00D1064E">
        <w:rPr>
          <w:rFonts w:hint="cs"/>
          <w:i/>
          <w:rtl/>
        </w:rPr>
        <w:t xml:space="preserve">طبقة النفاذ </w:t>
      </w:r>
      <w:r w:rsidRPr="00D1064E">
        <w:rPr>
          <w:i/>
        </w:rPr>
        <w:t>(</w:t>
      </w:r>
      <w:r w:rsidRPr="00D1064E">
        <w:rPr>
          <w:i/>
          <w:iCs/>
        </w:rPr>
        <w:t>Access</w:t>
      </w:r>
      <w:r w:rsidRPr="00D1064E">
        <w:rPr>
          <w:i/>
        </w:rPr>
        <w:t xml:space="preserve"> </w:t>
      </w:r>
      <w:r w:rsidRPr="00D1064E">
        <w:rPr>
          <w:i/>
          <w:iCs/>
        </w:rPr>
        <w:t>stratum</w:t>
      </w:r>
      <w:r w:rsidRPr="00D1064E">
        <w:rPr>
          <w:i/>
        </w:rPr>
        <w:t>)</w:t>
      </w:r>
    </w:p>
    <w:p w:rsidR="00EC641F" w:rsidRPr="00D1064E" w:rsidRDefault="00EC641F" w:rsidP="003C1430">
      <w:pPr>
        <w:ind w:left="1418" w:hanging="1418"/>
        <w:jc w:val="left"/>
        <w:rPr>
          <w:i/>
        </w:rPr>
      </w:pPr>
      <w:r w:rsidRPr="00D1064E">
        <w:t>ASC</w:t>
      </w:r>
      <w:r w:rsidRPr="00D1064E">
        <w:rPr>
          <w:rtl/>
        </w:rPr>
        <w:tab/>
      </w:r>
      <w:r w:rsidRPr="00D1064E">
        <w:rPr>
          <w:rFonts w:hint="cs"/>
          <w:i/>
          <w:rtl/>
        </w:rPr>
        <w:t xml:space="preserve">فئة خدمة النفاذ </w:t>
      </w:r>
      <w:r w:rsidRPr="00D1064E">
        <w:rPr>
          <w:i/>
        </w:rPr>
        <w:t>(</w:t>
      </w:r>
      <w:r w:rsidRPr="00D1064E">
        <w:rPr>
          <w:i/>
          <w:iCs/>
        </w:rPr>
        <w:t>Access</w:t>
      </w:r>
      <w:r w:rsidRPr="00D1064E">
        <w:rPr>
          <w:i/>
        </w:rPr>
        <w:t xml:space="preserve"> </w:t>
      </w:r>
      <w:r w:rsidRPr="00D1064E">
        <w:rPr>
          <w:i/>
          <w:iCs/>
        </w:rPr>
        <w:t>service</w:t>
      </w:r>
      <w:r w:rsidRPr="00D1064E">
        <w:rPr>
          <w:i/>
        </w:rPr>
        <w:t xml:space="preserve"> </w:t>
      </w:r>
      <w:r w:rsidRPr="00D1064E">
        <w:rPr>
          <w:i/>
          <w:iCs/>
        </w:rPr>
        <w:t>class</w:t>
      </w:r>
      <w:r w:rsidRPr="00D1064E">
        <w:rPr>
          <w:i/>
        </w:rPr>
        <w:t>)</w:t>
      </w:r>
    </w:p>
    <w:p w:rsidR="00EC641F" w:rsidRPr="00D1064E" w:rsidRDefault="00EC641F" w:rsidP="003C1430">
      <w:pPr>
        <w:ind w:left="1418" w:hanging="1418"/>
        <w:jc w:val="left"/>
        <w:rPr>
          <w:i/>
        </w:rPr>
      </w:pPr>
      <w:r w:rsidRPr="00D1064E">
        <w:t>ASCI</w:t>
      </w:r>
      <w:r w:rsidRPr="00D1064E">
        <w:tab/>
      </w:r>
      <w:r w:rsidRPr="00D1064E">
        <w:rPr>
          <w:rFonts w:hint="cs"/>
          <w:i/>
          <w:rtl/>
        </w:rPr>
        <w:t>نداءات صوتية متقدمة</w:t>
      </w:r>
      <w:r w:rsidRPr="00D1064E">
        <w:rPr>
          <w:i/>
          <w:rtl/>
        </w:rPr>
        <w:t xml:space="preserve"> </w:t>
      </w:r>
      <w:r w:rsidRPr="00D1064E">
        <w:rPr>
          <w:i/>
        </w:rPr>
        <w:t>(</w:t>
      </w:r>
      <w:r w:rsidRPr="00D1064E">
        <w:rPr>
          <w:i/>
          <w:iCs/>
        </w:rPr>
        <w:t>Advanced</w:t>
      </w:r>
      <w:r w:rsidRPr="00D1064E">
        <w:rPr>
          <w:i/>
        </w:rPr>
        <w:t xml:space="preserve"> </w:t>
      </w:r>
      <w:r w:rsidRPr="00D1064E">
        <w:rPr>
          <w:i/>
          <w:iCs/>
        </w:rPr>
        <w:t>speech</w:t>
      </w:r>
      <w:r w:rsidRPr="00D1064E">
        <w:rPr>
          <w:i/>
        </w:rPr>
        <w:t xml:space="preserve"> </w:t>
      </w:r>
      <w:r w:rsidRPr="00D1064E">
        <w:rPr>
          <w:i/>
          <w:iCs/>
        </w:rPr>
        <w:t>call</w:t>
      </w:r>
      <w:r w:rsidRPr="00D1064E">
        <w:rPr>
          <w:i/>
        </w:rPr>
        <w:t xml:space="preserve"> </w:t>
      </w:r>
      <w:r w:rsidRPr="00D1064E">
        <w:rPr>
          <w:i/>
          <w:iCs/>
        </w:rPr>
        <w:t>items</w:t>
      </w:r>
      <w:r w:rsidRPr="00D1064E">
        <w:rPr>
          <w:i/>
        </w:rPr>
        <w:t>)</w:t>
      </w:r>
    </w:p>
    <w:p w:rsidR="00EC641F" w:rsidRPr="00D1064E" w:rsidRDefault="00EC641F" w:rsidP="003C1430">
      <w:pPr>
        <w:ind w:left="1418" w:hanging="1418"/>
        <w:jc w:val="left"/>
        <w:rPr>
          <w:i/>
          <w:rtl/>
        </w:rPr>
      </w:pPr>
      <w:r w:rsidRPr="00D1064E">
        <w:t>ASE</w:t>
      </w:r>
      <w:r w:rsidRPr="00D1064E">
        <w:tab/>
      </w:r>
      <w:r w:rsidRPr="00D1064E">
        <w:rPr>
          <w:rFonts w:hint="cs"/>
          <w:i/>
          <w:rtl/>
        </w:rPr>
        <w:t xml:space="preserve">عنصر خدمة التطبيق </w:t>
      </w:r>
      <w:r w:rsidRPr="00D1064E">
        <w:rPr>
          <w:i/>
        </w:rPr>
        <w:t>(</w:t>
      </w:r>
      <w:r w:rsidRPr="00D1064E">
        <w:rPr>
          <w:i/>
          <w:iCs/>
        </w:rPr>
        <w:t>Application</w:t>
      </w:r>
      <w:r w:rsidRPr="00D1064E">
        <w:rPr>
          <w:i/>
        </w:rPr>
        <w:t xml:space="preserve"> </w:t>
      </w:r>
      <w:r w:rsidRPr="00D1064E">
        <w:rPr>
          <w:i/>
          <w:iCs/>
        </w:rPr>
        <w:t>service</w:t>
      </w:r>
      <w:r w:rsidRPr="00D1064E">
        <w:rPr>
          <w:i/>
        </w:rPr>
        <w:t xml:space="preserve"> </w:t>
      </w:r>
      <w:r w:rsidRPr="00D1064E">
        <w:rPr>
          <w:i/>
          <w:iCs/>
        </w:rPr>
        <w:t>element</w:t>
      </w:r>
      <w:r w:rsidRPr="00D1064E">
        <w:rPr>
          <w:i/>
        </w:rPr>
        <w:t>)</w:t>
      </w:r>
    </w:p>
    <w:p w:rsidR="00EC641F" w:rsidRPr="00D1064E" w:rsidRDefault="00EC641F" w:rsidP="003C1430">
      <w:pPr>
        <w:ind w:left="1418" w:hanging="1418"/>
        <w:jc w:val="left"/>
        <w:rPr>
          <w:i/>
        </w:rPr>
      </w:pPr>
      <w:r w:rsidRPr="00D1064E">
        <w:t>ASN.1</w:t>
      </w:r>
      <w:r w:rsidRPr="00D1064E">
        <w:tab/>
      </w:r>
      <w:r w:rsidRPr="00D1064E">
        <w:rPr>
          <w:i/>
          <w:rtl/>
        </w:rPr>
        <w:t>قواعد التركيب المجردة</w:t>
      </w:r>
      <w:r w:rsidRPr="00D1064E">
        <w:rPr>
          <w:rFonts w:hint="cs"/>
          <w:i/>
          <w:rtl/>
        </w:rPr>
        <w:t xml:space="preserve"> رقم </w:t>
      </w:r>
      <w:r w:rsidRPr="00D1064E">
        <w:rPr>
          <w:i/>
        </w:rPr>
        <w:t>1</w:t>
      </w:r>
      <w:r w:rsidRPr="00D1064E">
        <w:rPr>
          <w:rFonts w:hint="cs"/>
          <w:i/>
          <w:rtl/>
        </w:rPr>
        <w:t xml:space="preserve"> </w:t>
      </w:r>
      <w:r w:rsidRPr="00D1064E">
        <w:rPr>
          <w:i/>
        </w:rPr>
        <w:t>(</w:t>
      </w:r>
      <w:r w:rsidRPr="00D1064E">
        <w:rPr>
          <w:i/>
          <w:iCs/>
        </w:rPr>
        <w:t>Abstract</w:t>
      </w:r>
      <w:r w:rsidRPr="00D1064E">
        <w:rPr>
          <w:i/>
        </w:rPr>
        <w:t xml:space="preserve"> </w:t>
      </w:r>
      <w:r w:rsidRPr="00D1064E">
        <w:rPr>
          <w:i/>
          <w:iCs/>
        </w:rPr>
        <w:t>syntax</w:t>
      </w:r>
      <w:r w:rsidRPr="00D1064E">
        <w:rPr>
          <w:i/>
        </w:rPr>
        <w:t xml:space="preserve"> </w:t>
      </w:r>
      <w:r w:rsidRPr="00D1064E">
        <w:rPr>
          <w:i/>
          <w:iCs/>
        </w:rPr>
        <w:t>notation</w:t>
      </w:r>
      <w:r w:rsidRPr="00D1064E">
        <w:rPr>
          <w:i/>
        </w:rPr>
        <w:t xml:space="preserve"> </w:t>
      </w:r>
      <w:r w:rsidRPr="00D1064E">
        <w:rPr>
          <w:i/>
          <w:iCs/>
        </w:rPr>
        <w:t>one</w:t>
      </w:r>
      <w:r w:rsidRPr="00D1064E">
        <w:rPr>
          <w:i/>
        </w:rPr>
        <w:t>)</w:t>
      </w:r>
    </w:p>
    <w:p w:rsidR="00EC641F" w:rsidRPr="00D1064E" w:rsidRDefault="00EC641F" w:rsidP="003C1430">
      <w:pPr>
        <w:ind w:left="1418" w:hanging="1418"/>
        <w:jc w:val="left"/>
        <w:rPr>
          <w:i/>
        </w:rPr>
      </w:pPr>
      <w:r w:rsidRPr="00D1064E">
        <w:t>AT command</w:t>
      </w:r>
      <w:r w:rsidRPr="00D1064E">
        <w:rPr>
          <w:rtl/>
        </w:rPr>
        <w:tab/>
      </w:r>
      <w:r w:rsidRPr="00D1064E">
        <w:rPr>
          <w:rFonts w:hint="cs"/>
          <w:i/>
          <w:rtl/>
        </w:rPr>
        <w:t xml:space="preserve">أمر الانتباه </w:t>
      </w:r>
      <w:r w:rsidRPr="00D1064E">
        <w:rPr>
          <w:i/>
        </w:rPr>
        <w:t>(</w:t>
      </w:r>
      <w:r w:rsidRPr="00D1064E">
        <w:rPr>
          <w:i/>
          <w:iCs/>
        </w:rPr>
        <w:t>Attention</w:t>
      </w:r>
      <w:r w:rsidRPr="00D1064E">
        <w:rPr>
          <w:i/>
        </w:rPr>
        <w:t xml:space="preserve"> </w:t>
      </w:r>
      <w:r w:rsidRPr="00D1064E">
        <w:rPr>
          <w:i/>
          <w:iCs/>
        </w:rPr>
        <w:t>command</w:t>
      </w:r>
      <w:r w:rsidRPr="00D1064E">
        <w:rPr>
          <w:i/>
        </w:rPr>
        <w:t>)</w:t>
      </w:r>
    </w:p>
    <w:p w:rsidR="00EC641F" w:rsidRPr="00D1064E" w:rsidRDefault="00EC641F" w:rsidP="003C1430">
      <w:pPr>
        <w:ind w:left="1418" w:hanging="1418"/>
        <w:jc w:val="left"/>
        <w:rPr>
          <w:i/>
          <w:rtl/>
        </w:rPr>
      </w:pPr>
      <w:r w:rsidRPr="00D1064E">
        <w:t>ATM</w:t>
      </w:r>
      <w:r w:rsidRPr="00D1064E">
        <w:rPr>
          <w:rtl/>
        </w:rPr>
        <w:tab/>
      </w:r>
      <w:r w:rsidRPr="00D1064E">
        <w:rPr>
          <w:rFonts w:hint="cs"/>
          <w:i/>
          <w:rtl/>
        </w:rPr>
        <w:t xml:space="preserve">أسلوب النقل اللامتزامن </w:t>
      </w:r>
      <w:r w:rsidRPr="00D1064E">
        <w:rPr>
          <w:i/>
        </w:rPr>
        <w:t>(</w:t>
      </w:r>
      <w:r w:rsidRPr="00D1064E">
        <w:rPr>
          <w:i/>
          <w:iCs/>
        </w:rPr>
        <w:t>Asynchronous</w:t>
      </w:r>
      <w:r w:rsidRPr="00D1064E">
        <w:rPr>
          <w:i/>
        </w:rPr>
        <w:t xml:space="preserve"> </w:t>
      </w:r>
      <w:r w:rsidRPr="00D1064E">
        <w:rPr>
          <w:i/>
          <w:iCs/>
        </w:rPr>
        <w:t>transfer</w:t>
      </w:r>
      <w:r w:rsidRPr="00D1064E">
        <w:rPr>
          <w:i/>
        </w:rPr>
        <w:t xml:space="preserve"> </w:t>
      </w:r>
      <w:r w:rsidRPr="00D1064E">
        <w:rPr>
          <w:i/>
          <w:iCs/>
        </w:rPr>
        <w:t>mode</w:t>
      </w:r>
      <w:r w:rsidRPr="00D1064E">
        <w:rPr>
          <w:i/>
        </w:rPr>
        <w:t>)</w:t>
      </w:r>
    </w:p>
    <w:p w:rsidR="00332C3B" w:rsidRPr="00D1064E" w:rsidRDefault="00332C3B" w:rsidP="00777C02">
      <w:pPr>
        <w:tabs>
          <w:tab w:val="left" w:pos="1418"/>
        </w:tabs>
      </w:pPr>
      <w:r w:rsidRPr="00D1064E">
        <w:t>ATR</w:t>
      </w:r>
      <w:r w:rsidRPr="00D1064E">
        <w:tab/>
      </w:r>
      <w:r w:rsidR="00777C02" w:rsidRPr="00D1064E">
        <w:rPr>
          <w:rFonts w:hint="cs"/>
          <w:rtl/>
        </w:rPr>
        <w:t>رد على رسالة إعادة الوضع</w:t>
      </w:r>
      <w:r w:rsidRPr="00D1064E">
        <w:rPr>
          <w:rFonts w:hint="cs"/>
          <w:rtl/>
        </w:rPr>
        <w:t xml:space="preserve"> </w:t>
      </w:r>
      <w:r w:rsidRPr="00D1064E">
        <w:rPr>
          <w:i/>
          <w:iCs/>
        </w:rPr>
        <w:t>(Answer to reset)</w:t>
      </w:r>
    </w:p>
    <w:p w:rsidR="00EC641F" w:rsidRPr="00D1064E" w:rsidRDefault="00EC641F" w:rsidP="003C1430">
      <w:pPr>
        <w:ind w:left="1418" w:hanging="1418"/>
        <w:jc w:val="left"/>
        <w:rPr>
          <w:i/>
          <w:rtl/>
        </w:rPr>
      </w:pPr>
      <w:r w:rsidRPr="00D1064E">
        <w:t>ATT (flag)</w:t>
      </w:r>
      <w:r w:rsidRPr="00D1064E">
        <w:rPr>
          <w:rFonts w:hint="cs"/>
          <w:rtl/>
        </w:rPr>
        <w:tab/>
      </w:r>
      <w:r w:rsidRPr="00D1064E">
        <w:rPr>
          <w:rFonts w:hint="cs"/>
          <w:i/>
          <w:rtl/>
        </w:rPr>
        <w:t xml:space="preserve">مرفق </w:t>
      </w:r>
      <w:r w:rsidRPr="00D1064E">
        <w:rPr>
          <w:i/>
        </w:rPr>
        <w:t>(</w:t>
      </w:r>
      <w:r w:rsidRPr="00D1064E">
        <w:rPr>
          <w:i/>
          <w:iCs/>
        </w:rPr>
        <w:t>Attach</w:t>
      </w:r>
      <w:r w:rsidRPr="00D1064E">
        <w:rPr>
          <w:i/>
        </w:rPr>
        <w:t>)</w:t>
      </w:r>
    </w:p>
    <w:p w:rsidR="00EC641F" w:rsidRPr="00D1064E" w:rsidRDefault="00EC641F" w:rsidP="003C1430">
      <w:pPr>
        <w:ind w:left="1418" w:hanging="1418"/>
        <w:jc w:val="left"/>
        <w:rPr>
          <w:i/>
          <w:rtl/>
        </w:rPr>
      </w:pPr>
      <w:r w:rsidRPr="00D1064E">
        <w:t>AU</w:t>
      </w:r>
      <w:r w:rsidRPr="00D1064E">
        <w:tab/>
      </w:r>
      <w:r w:rsidRPr="00D1064E">
        <w:rPr>
          <w:rFonts w:hint="cs"/>
          <w:i/>
          <w:rtl/>
        </w:rPr>
        <w:t xml:space="preserve">وحدة النفاذ </w:t>
      </w:r>
      <w:r w:rsidRPr="00D1064E">
        <w:rPr>
          <w:i/>
        </w:rPr>
        <w:t>(</w:t>
      </w:r>
      <w:r w:rsidRPr="00D1064E">
        <w:rPr>
          <w:i/>
          <w:iCs/>
        </w:rPr>
        <w:t>Access</w:t>
      </w:r>
      <w:r w:rsidRPr="00D1064E">
        <w:rPr>
          <w:i/>
        </w:rPr>
        <w:t xml:space="preserve"> </w:t>
      </w:r>
      <w:r w:rsidRPr="00D1064E">
        <w:rPr>
          <w:i/>
          <w:iCs/>
        </w:rPr>
        <w:t>unit</w:t>
      </w:r>
      <w:r w:rsidRPr="00D1064E">
        <w:rPr>
          <w:i/>
        </w:rPr>
        <w:t>)</w:t>
      </w:r>
    </w:p>
    <w:p w:rsidR="00EC641F" w:rsidRPr="00D1064E" w:rsidRDefault="00EC641F" w:rsidP="003C1430">
      <w:pPr>
        <w:ind w:left="1418" w:hanging="1418"/>
        <w:jc w:val="left"/>
        <w:rPr>
          <w:i/>
        </w:rPr>
      </w:pPr>
      <w:r w:rsidRPr="00D1064E">
        <w:t>AuC</w:t>
      </w:r>
      <w:r w:rsidRPr="00D1064E">
        <w:tab/>
      </w:r>
      <w:r w:rsidRPr="00D1064E">
        <w:rPr>
          <w:rFonts w:hint="cs"/>
          <w:i/>
          <w:rtl/>
        </w:rPr>
        <w:t xml:space="preserve">مركز الاستيقان </w:t>
      </w:r>
      <w:r w:rsidRPr="00D1064E">
        <w:rPr>
          <w:i/>
        </w:rPr>
        <w:t>(</w:t>
      </w:r>
      <w:r w:rsidRPr="00D1064E">
        <w:rPr>
          <w:i/>
          <w:iCs/>
        </w:rPr>
        <w:t>Authentication</w:t>
      </w:r>
      <w:r w:rsidRPr="00D1064E">
        <w:rPr>
          <w:i/>
        </w:rPr>
        <w:t xml:space="preserve"> </w:t>
      </w:r>
      <w:r w:rsidRPr="00D1064E">
        <w:rPr>
          <w:i/>
          <w:iCs/>
        </w:rPr>
        <w:t>centre</w:t>
      </w:r>
      <w:r w:rsidRPr="00D1064E">
        <w:rPr>
          <w:i/>
        </w:rPr>
        <w:t>)</w:t>
      </w:r>
    </w:p>
    <w:p w:rsidR="00EC641F" w:rsidRPr="00D1064E" w:rsidRDefault="00EC641F" w:rsidP="003C1430">
      <w:pPr>
        <w:ind w:left="1418" w:hanging="1418"/>
        <w:jc w:val="left"/>
        <w:rPr>
          <w:i/>
        </w:rPr>
      </w:pPr>
      <w:r w:rsidRPr="00D1064E">
        <w:t>AUT(H)</w:t>
      </w:r>
      <w:r w:rsidRPr="00D1064E">
        <w:rPr>
          <w:rtl/>
        </w:rPr>
        <w:tab/>
      </w:r>
      <w:r w:rsidRPr="00D1064E">
        <w:rPr>
          <w:rFonts w:hint="cs"/>
          <w:i/>
          <w:rtl/>
        </w:rPr>
        <w:t xml:space="preserve">استيقان </w:t>
      </w:r>
      <w:r w:rsidRPr="00D1064E">
        <w:rPr>
          <w:i/>
        </w:rPr>
        <w:t>(</w:t>
      </w:r>
      <w:r w:rsidRPr="00D1064E">
        <w:rPr>
          <w:i/>
          <w:iCs/>
        </w:rPr>
        <w:t>Authentication</w:t>
      </w:r>
      <w:r w:rsidRPr="00D1064E">
        <w:rPr>
          <w:i/>
        </w:rPr>
        <w:t>)</w:t>
      </w:r>
    </w:p>
    <w:p w:rsidR="002F3584" w:rsidRPr="00D1064E" w:rsidRDefault="00EC641F" w:rsidP="003C1430">
      <w:pPr>
        <w:ind w:left="1418" w:hanging="1418"/>
        <w:jc w:val="left"/>
        <w:rPr>
          <w:i/>
        </w:rPr>
      </w:pPr>
      <w:r w:rsidRPr="00D1064E">
        <w:t>AUTN</w:t>
      </w:r>
      <w:r w:rsidRPr="00D1064E">
        <w:rPr>
          <w:rtl/>
        </w:rPr>
        <w:tab/>
      </w:r>
      <w:r w:rsidRPr="00D1064E">
        <w:rPr>
          <w:rFonts w:hint="cs"/>
          <w:i/>
          <w:rtl/>
        </w:rPr>
        <w:t xml:space="preserve">أمارة الاستيقان </w:t>
      </w:r>
      <w:r w:rsidRPr="00D1064E">
        <w:rPr>
          <w:i/>
        </w:rPr>
        <w:t>(</w:t>
      </w:r>
      <w:r w:rsidRPr="00D1064E">
        <w:rPr>
          <w:i/>
          <w:iCs/>
        </w:rPr>
        <w:t>Authentication</w:t>
      </w:r>
      <w:r w:rsidRPr="00D1064E">
        <w:rPr>
          <w:i/>
        </w:rPr>
        <w:t xml:space="preserve"> </w:t>
      </w:r>
      <w:r w:rsidRPr="00D1064E">
        <w:rPr>
          <w:i/>
          <w:iCs/>
        </w:rPr>
        <w:t>token</w:t>
      </w:r>
      <w:r w:rsidRPr="00D1064E">
        <w:rPr>
          <w:i/>
        </w:rPr>
        <w:t>)</w:t>
      </w:r>
    </w:p>
    <w:p w:rsidR="00EC641F" w:rsidRPr="00D1064E" w:rsidRDefault="00EC641F" w:rsidP="003C1430">
      <w:pPr>
        <w:ind w:left="1418" w:hanging="1418"/>
        <w:jc w:val="left"/>
        <w:rPr>
          <w:i/>
          <w:iCs/>
        </w:rPr>
      </w:pPr>
      <w:r w:rsidRPr="00D1064E">
        <w:t>AWGN</w:t>
      </w:r>
      <w:r w:rsidRPr="00D1064E">
        <w:rPr>
          <w:rtl/>
        </w:rPr>
        <w:tab/>
      </w:r>
      <w:r w:rsidRPr="00D1064E">
        <w:rPr>
          <w:i/>
          <w:rtl/>
        </w:rPr>
        <w:t>ضوضاء غوسية بيضاء إضافية</w:t>
      </w:r>
      <w:r w:rsidRPr="00D1064E">
        <w:rPr>
          <w:rFonts w:hint="cs"/>
          <w:i/>
          <w:rtl/>
          <w:lang w:bidi="ar-LB"/>
        </w:rPr>
        <w:t xml:space="preserve"> </w:t>
      </w:r>
      <w:r w:rsidRPr="00D1064E">
        <w:rPr>
          <w:i/>
          <w:iCs/>
        </w:rPr>
        <w:t>(Additive white Gaussian noise)</w:t>
      </w:r>
    </w:p>
    <w:p w:rsidR="00EC641F" w:rsidRPr="00D1064E" w:rsidRDefault="00EC641F" w:rsidP="00AB621A">
      <w:pPr>
        <w:pStyle w:val="Headingb"/>
        <w:spacing w:line="300" w:lineRule="exact"/>
        <w:rPr>
          <w:i/>
          <w:iCs/>
        </w:rPr>
      </w:pPr>
      <w:r w:rsidRPr="00D1064E">
        <w:lastRenderedPageBreak/>
        <w:t>B</w:t>
      </w:r>
      <w:r w:rsidRPr="00D1064E">
        <w:rPr>
          <w:rtl/>
        </w:rPr>
        <w:tab/>
      </w:r>
    </w:p>
    <w:p w:rsidR="00EC641F" w:rsidRPr="00D1064E" w:rsidRDefault="00EC641F" w:rsidP="007528E3">
      <w:pPr>
        <w:keepNext/>
        <w:ind w:left="1418" w:hanging="1418"/>
        <w:jc w:val="left"/>
        <w:rPr>
          <w:i/>
          <w:iCs/>
        </w:rPr>
      </w:pPr>
      <w:r w:rsidRPr="00D1064E">
        <w:t>B-ISDN</w:t>
      </w:r>
      <w:r w:rsidRPr="00D1064E">
        <w:rPr>
          <w:rtl/>
          <w:lang w:bidi="ar-LB"/>
        </w:rPr>
        <w:tab/>
      </w:r>
      <w:r w:rsidRPr="00D1064E">
        <w:rPr>
          <w:rFonts w:hint="cs"/>
          <w:i/>
          <w:rtl/>
          <w:lang w:bidi="ar-LB"/>
        </w:rPr>
        <w:t xml:space="preserve">الشبكة </w:t>
      </w:r>
      <w:r w:rsidRPr="00D1064E">
        <w:rPr>
          <w:i/>
        </w:rPr>
        <w:t>ISDN</w:t>
      </w:r>
      <w:r w:rsidRPr="00D1064E">
        <w:rPr>
          <w:rFonts w:hint="cs"/>
          <w:i/>
          <w:rtl/>
          <w:lang w:bidi="ar-LB"/>
        </w:rPr>
        <w:t xml:space="preserve"> عريضة النطاق </w:t>
      </w:r>
      <w:r w:rsidRPr="00D1064E">
        <w:rPr>
          <w:i/>
          <w:iCs/>
        </w:rPr>
        <w:t>(Broadband ISDN)</w:t>
      </w:r>
    </w:p>
    <w:p w:rsidR="00EC641F" w:rsidRPr="00D1064E" w:rsidRDefault="00EC641F" w:rsidP="007528E3">
      <w:pPr>
        <w:keepNext/>
        <w:ind w:left="1418" w:hanging="1418"/>
        <w:jc w:val="left"/>
        <w:rPr>
          <w:i/>
          <w:lang w:bidi="ar-LB"/>
        </w:rPr>
      </w:pPr>
      <w:r w:rsidRPr="00D1064E">
        <w:t>BA</w:t>
      </w:r>
      <w:r w:rsidRPr="00D1064E">
        <w:rPr>
          <w:rtl/>
          <w:lang w:bidi="ar-LB"/>
        </w:rPr>
        <w:tab/>
      </w:r>
      <w:r w:rsidRPr="00D1064E">
        <w:rPr>
          <w:rFonts w:hint="cs"/>
          <w:i/>
          <w:rtl/>
          <w:lang w:bidi="ar-LB"/>
        </w:rPr>
        <w:t xml:space="preserve">توزيع قناة التحكم الإذاعية </w:t>
      </w:r>
      <w:r w:rsidRPr="00D1064E">
        <w:rPr>
          <w:i/>
          <w:lang w:bidi="ar-LB"/>
        </w:rPr>
        <w:t>(</w:t>
      </w:r>
      <w:r w:rsidRPr="00D1064E">
        <w:rPr>
          <w:i/>
          <w:iCs/>
          <w:lang w:bidi="ar-LB"/>
        </w:rPr>
        <w:t>BCCH</w:t>
      </w:r>
      <w:r w:rsidRPr="00D1064E">
        <w:rPr>
          <w:i/>
          <w:lang w:bidi="ar-LB"/>
        </w:rPr>
        <w:t xml:space="preserve"> </w:t>
      </w:r>
      <w:r w:rsidRPr="00D1064E">
        <w:rPr>
          <w:i/>
          <w:iCs/>
          <w:lang w:bidi="ar-LB"/>
        </w:rPr>
        <w:t>allocation</w:t>
      </w:r>
      <w:r w:rsidRPr="00D1064E">
        <w:rPr>
          <w:i/>
          <w:lang w:bidi="ar-LB"/>
        </w:rPr>
        <w:t>)</w:t>
      </w:r>
    </w:p>
    <w:p w:rsidR="00EC641F" w:rsidRPr="00D1064E" w:rsidRDefault="00EC641F" w:rsidP="003C1430">
      <w:pPr>
        <w:ind w:left="1418" w:hanging="1418"/>
        <w:jc w:val="left"/>
        <w:rPr>
          <w:i/>
          <w:lang w:bidi="ar-LB"/>
        </w:rPr>
      </w:pPr>
      <w:r w:rsidRPr="00D1064E">
        <w:rPr>
          <w:lang w:bidi="ar-LB"/>
        </w:rPr>
        <w:t>BAIC</w:t>
      </w:r>
      <w:r w:rsidRPr="00D1064E">
        <w:rPr>
          <w:rtl/>
          <w:lang w:bidi="ar-LB"/>
        </w:rPr>
        <w:tab/>
      </w:r>
      <w:r w:rsidRPr="00D1064E">
        <w:rPr>
          <w:rFonts w:hint="cs"/>
          <w:i/>
          <w:rtl/>
          <w:lang w:bidi="ar-LB"/>
        </w:rPr>
        <w:t xml:space="preserve">منع جميع النداءات الواردة </w:t>
      </w:r>
      <w:r w:rsidRPr="00D1064E">
        <w:rPr>
          <w:i/>
          <w:lang w:bidi="ar-LB"/>
        </w:rPr>
        <w:t>(</w:t>
      </w:r>
      <w:r w:rsidRPr="00D1064E">
        <w:rPr>
          <w:i/>
          <w:iCs/>
          <w:lang w:bidi="ar-LB"/>
        </w:rPr>
        <w:t>Barring</w:t>
      </w:r>
      <w:r w:rsidRPr="00D1064E">
        <w:rPr>
          <w:i/>
          <w:lang w:bidi="ar-LB"/>
        </w:rPr>
        <w:t xml:space="preserve"> </w:t>
      </w:r>
      <w:r w:rsidRPr="00D1064E">
        <w:rPr>
          <w:i/>
          <w:iCs/>
          <w:lang w:bidi="ar-LB"/>
        </w:rPr>
        <w:t>of</w:t>
      </w:r>
      <w:r w:rsidRPr="00D1064E">
        <w:rPr>
          <w:i/>
          <w:lang w:bidi="ar-LB"/>
        </w:rPr>
        <w:t xml:space="preserve"> </w:t>
      </w:r>
      <w:r w:rsidRPr="00D1064E">
        <w:rPr>
          <w:i/>
          <w:iCs/>
          <w:lang w:bidi="ar-LB"/>
        </w:rPr>
        <w:t>all</w:t>
      </w:r>
      <w:r w:rsidRPr="00D1064E">
        <w:rPr>
          <w:i/>
          <w:lang w:bidi="ar-LB"/>
        </w:rPr>
        <w:t xml:space="preserve"> </w:t>
      </w:r>
      <w:r w:rsidRPr="00D1064E">
        <w:rPr>
          <w:i/>
          <w:iCs/>
          <w:lang w:bidi="ar-LB"/>
        </w:rPr>
        <w:t>incoming</w:t>
      </w:r>
      <w:r w:rsidRPr="00D1064E">
        <w:rPr>
          <w:i/>
          <w:lang w:bidi="ar-LB"/>
        </w:rPr>
        <w:t xml:space="preserve"> </w:t>
      </w:r>
      <w:r w:rsidRPr="00D1064E">
        <w:rPr>
          <w:i/>
          <w:iCs/>
          <w:lang w:bidi="ar-LB"/>
        </w:rPr>
        <w:t>calls</w:t>
      </w:r>
      <w:r w:rsidRPr="00D1064E">
        <w:rPr>
          <w:i/>
          <w:lang w:bidi="ar-LB"/>
        </w:rPr>
        <w:t>)</w:t>
      </w:r>
    </w:p>
    <w:p w:rsidR="00EC641F" w:rsidRPr="00D1064E" w:rsidRDefault="00EC641F" w:rsidP="003C1430">
      <w:pPr>
        <w:ind w:left="1418" w:hanging="1418"/>
        <w:jc w:val="left"/>
        <w:rPr>
          <w:i/>
          <w:lang w:bidi="ar-LB"/>
        </w:rPr>
      </w:pPr>
      <w:r w:rsidRPr="00D1064E">
        <w:rPr>
          <w:lang w:bidi="ar-LB"/>
        </w:rPr>
        <w:t>BAOC</w:t>
      </w:r>
      <w:r w:rsidRPr="00D1064E">
        <w:rPr>
          <w:rtl/>
          <w:lang w:bidi="ar-LB"/>
        </w:rPr>
        <w:tab/>
      </w:r>
      <w:r w:rsidRPr="00D1064E">
        <w:rPr>
          <w:rFonts w:hint="cs"/>
          <w:i/>
          <w:rtl/>
          <w:lang w:bidi="ar-LB"/>
        </w:rPr>
        <w:t xml:space="preserve">منع جميع النداءات الصادرة </w:t>
      </w:r>
      <w:r w:rsidRPr="00D1064E">
        <w:rPr>
          <w:i/>
          <w:lang w:bidi="ar-LB"/>
        </w:rPr>
        <w:t>(</w:t>
      </w:r>
      <w:r w:rsidRPr="00D1064E">
        <w:rPr>
          <w:i/>
          <w:iCs/>
          <w:lang w:bidi="ar-LB"/>
        </w:rPr>
        <w:t>Barring</w:t>
      </w:r>
      <w:r w:rsidRPr="00D1064E">
        <w:rPr>
          <w:i/>
          <w:lang w:bidi="ar-LB"/>
        </w:rPr>
        <w:t xml:space="preserve"> </w:t>
      </w:r>
      <w:r w:rsidRPr="00D1064E">
        <w:rPr>
          <w:i/>
          <w:iCs/>
          <w:lang w:bidi="ar-LB"/>
        </w:rPr>
        <w:t>of</w:t>
      </w:r>
      <w:r w:rsidRPr="00D1064E">
        <w:rPr>
          <w:i/>
          <w:lang w:bidi="ar-LB"/>
        </w:rPr>
        <w:t xml:space="preserve"> </w:t>
      </w:r>
      <w:r w:rsidRPr="00D1064E">
        <w:rPr>
          <w:i/>
          <w:iCs/>
          <w:lang w:bidi="ar-LB"/>
        </w:rPr>
        <w:t>all</w:t>
      </w:r>
      <w:r w:rsidRPr="00D1064E">
        <w:rPr>
          <w:i/>
          <w:lang w:bidi="ar-LB"/>
        </w:rPr>
        <w:t xml:space="preserve"> </w:t>
      </w:r>
      <w:r w:rsidRPr="00D1064E">
        <w:rPr>
          <w:i/>
          <w:iCs/>
          <w:lang w:bidi="ar-LB"/>
        </w:rPr>
        <w:t>outgoing</w:t>
      </w:r>
      <w:r w:rsidRPr="00D1064E">
        <w:rPr>
          <w:i/>
          <w:lang w:bidi="ar-LB"/>
        </w:rPr>
        <w:t xml:space="preserve"> </w:t>
      </w:r>
      <w:r w:rsidRPr="00D1064E">
        <w:rPr>
          <w:i/>
          <w:iCs/>
          <w:lang w:bidi="ar-LB"/>
        </w:rPr>
        <w:t>calls</w:t>
      </w:r>
      <w:r w:rsidRPr="00D1064E">
        <w:rPr>
          <w:i/>
          <w:lang w:bidi="ar-LB"/>
        </w:rPr>
        <w:t>)</w:t>
      </w:r>
    </w:p>
    <w:p w:rsidR="00EC641F" w:rsidRPr="00D1064E" w:rsidRDefault="00EC641F" w:rsidP="003C1430">
      <w:pPr>
        <w:ind w:left="1418" w:hanging="1418"/>
        <w:jc w:val="left"/>
        <w:rPr>
          <w:i/>
          <w:lang w:bidi="ar-LB"/>
        </w:rPr>
      </w:pPr>
      <w:r w:rsidRPr="00D1064E">
        <w:rPr>
          <w:lang w:bidi="ar-LB"/>
        </w:rPr>
        <w:t>BC</w:t>
      </w:r>
      <w:r w:rsidRPr="00D1064E">
        <w:rPr>
          <w:rtl/>
          <w:lang w:bidi="ar-LB"/>
        </w:rPr>
        <w:tab/>
      </w:r>
      <w:r w:rsidRPr="00D1064E">
        <w:rPr>
          <w:rFonts w:hint="cs"/>
          <w:i/>
          <w:rtl/>
          <w:lang w:bidi="ar-LB"/>
        </w:rPr>
        <w:t xml:space="preserve">فئة النطاق </w:t>
      </w:r>
      <w:r w:rsidRPr="00D1064E">
        <w:rPr>
          <w:i/>
          <w:lang w:bidi="ar-LB"/>
        </w:rPr>
        <w:t>(</w:t>
      </w:r>
      <w:r w:rsidRPr="00D1064E">
        <w:rPr>
          <w:i/>
          <w:iCs/>
          <w:lang w:bidi="ar-LB"/>
        </w:rPr>
        <w:t>Band</w:t>
      </w:r>
      <w:r w:rsidRPr="00D1064E">
        <w:rPr>
          <w:i/>
          <w:lang w:bidi="ar-LB"/>
        </w:rPr>
        <w:t xml:space="preserve"> </w:t>
      </w:r>
      <w:r w:rsidRPr="00D1064E">
        <w:rPr>
          <w:i/>
          <w:iCs/>
          <w:lang w:bidi="ar-LB"/>
        </w:rPr>
        <w:t>category</w:t>
      </w:r>
      <w:r w:rsidRPr="00D1064E">
        <w:rPr>
          <w:i/>
          <w:lang w:bidi="ar-LB"/>
        </w:rPr>
        <w:t>)</w:t>
      </w:r>
    </w:p>
    <w:p w:rsidR="00EC641F" w:rsidRPr="00D1064E" w:rsidRDefault="00EC641F" w:rsidP="003C1430">
      <w:pPr>
        <w:ind w:left="1418" w:hanging="1418"/>
        <w:jc w:val="left"/>
        <w:rPr>
          <w:i/>
          <w:lang w:bidi="ar-LB"/>
        </w:rPr>
      </w:pPr>
      <w:r w:rsidRPr="00D1064E">
        <w:rPr>
          <w:lang w:bidi="ar-LB"/>
        </w:rPr>
        <w:t>BCC</w:t>
      </w:r>
      <w:r w:rsidRPr="00D1064E">
        <w:rPr>
          <w:rtl/>
          <w:lang w:bidi="ar-LB"/>
        </w:rPr>
        <w:tab/>
      </w:r>
      <w:r w:rsidRPr="00D1064E">
        <w:rPr>
          <w:rFonts w:hint="cs"/>
          <w:i/>
          <w:rtl/>
          <w:lang w:bidi="ar-LB"/>
        </w:rPr>
        <w:t xml:space="preserve">شفرة ألوان محطة قاعدة الإرسال والاستقبال </w:t>
      </w:r>
      <w:r w:rsidRPr="00D1064E">
        <w:rPr>
          <w:i/>
          <w:lang w:bidi="ar-LB"/>
        </w:rPr>
        <w:t>(</w:t>
      </w:r>
      <w:r w:rsidRPr="00D1064E">
        <w:rPr>
          <w:i/>
          <w:iCs/>
          <w:lang w:bidi="ar-LB"/>
        </w:rPr>
        <w:t>Base</w:t>
      </w:r>
      <w:r w:rsidRPr="00D1064E">
        <w:rPr>
          <w:i/>
          <w:lang w:bidi="ar-LB"/>
        </w:rPr>
        <w:t xml:space="preserve"> </w:t>
      </w:r>
      <w:r w:rsidRPr="00D1064E">
        <w:rPr>
          <w:i/>
          <w:iCs/>
          <w:lang w:bidi="ar-LB"/>
        </w:rPr>
        <w:t>transceiver</w:t>
      </w:r>
      <w:r w:rsidRPr="00D1064E">
        <w:rPr>
          <w:i/>
          <w:lang w:bidi="ar-LB"/>
        </w:rPr>
        <w:t xml:space="preserve"> </w:t>
      </w:r>
      <w:r w:rsidRPr="00D1064E">
        <w:rPr>
          <w:i/>
          <w:iCs/>
          <w:lang w:bidi="ar-LB"/>
        </w:rPr>
        <w:t>station</w:t>
      </w:r>
      <w:r w:rsidRPr="00D1064E">
        <w:rPr>
          <w:i/>
          <w:lang w:bidi="ar-LB"/>
        </w:rPr>
        <w:t xml:space="preserve"> (</w:t>
      </w:r>
      <w:r w:rsidRPr="00D1064E">
        <w:rPr>
          <w:i/>
          <w:iCs/>
          <w:lang w:bidi="ar-LB"/>
        </w:rPr>
        <w:t>bts</w:t>
      </w:r>
      <w:r w:rsidRPr="00D1064E">
        <w:rPr>
          <w:i/>
          <w:lang w:bidi="ar-LB"/>
        </w:rPr>
        <w:t xml:space="preserve">) </w:t>
      </w:r>
      <w:r w:rsidRPr="00D1064E">
        <w:rPr>
          <w:i/>
          <w:iCs/>
          <w:lang w:bidi="ar-LB"/>
        </w:rPr>
        <w:t>colour</w:t>
      </w:r>
      <w:r w:rsidRPr="00D1064E">
        <w:rPr>
          <w:i/>
          <w:lang w:bidi="ar-LB"/>
        </w:rPr>
        <w:t xml:space="preserve"> </w:t>
      </w:r>
      <w:r w:rsidRPr="00D1064E">
        <w:rPr>
          <w:i/>
          <w:iCs/>
          <w:lang w:bidi="ar-LB"/>
        </w:rPr>
        <w:t>code</w:t>
      </w:r>
      <w:r w:rsidRPr="00D1064E">
        <w:rPr>
          <w:i/>
          <w:lang w:bidi="ar-LB"/>
        </w:rPr>
        <w:t>)</w:t>
      </w:r>
    </w:p>
    <w:p w:rsidR="00EC641F" w:rsidRPr="00D1064E" w:rsidRDefault="00EC641F" w:rsidP="003C1430">
      <w:pPr>
        <w:ind w:left="1418" w:hanging="1418"/>
        <w:jc w:val="left"/>
        <w:rPr>
          <w:i/>
          <w:lang w:bidi="ar-LB"/>
        </w:rPr>
      </w:pPr>
      <w:r w:rsidRPr="00D1064E">
        <w:rPr>
          <w:lang w:bidi="ar-LB"/>
        </w:rPr>
        <w:t>BCCH</w:t>
      </w:r>
      <w:r w:rsidRPr="00D1064E">
        <w:rPr>
          <w:rtl/>
          <w:lang w:bidi="ar-LB"/>
        </w:rPr>
        <w:tab/>
      </w:r>
      <w:r w:rsidRPr="00D1064E">
        <w:rPr>
          <w:rFonts w:hint="cs"/>
          <w:i/>
          <w:rtl/>
          <w:lang w:bidi="ar-LB"/>
        </w:rPr>
        <w:t xml:space="preserve">قناة التحكم الإذاعية </w:t>
      </w:r>
      <w:r w:rsidRPr="00D1064E">
        <w:rPr>
          <w:i/>
          <w:lang w:bidi="ar-LB"/>
        </w:rPr>
        <w:t>(</w:t>
      </w:r>
      <w:r w:rsidRPr="00D1064E">
        <w:rPr>
          <w:i/>
          <w:iCs/>
          <w:lang w:bidi="ar-LB"/>
        </w:rPr>
        <w:t>Broadcast</w:t>
      </w:r>
      <w:r w:rsidRPr="00D1064E">
        <w:rPr>
          <w:i/>
          <w:lang w:bidi="ar-LB"/>
        </w:rPr>
        <w:t xml:space="preserve"> </w:t>
      </w:r>
      <w:r w:rsidRPr="00D1064E">
        <w:rPr>
          <w:i/>
          <w:iCs/>
          <w:lang w:bidi="ar-LB"/>
        </w:rPr>
        <w:t>control</w:t>
      </w:r>
      <w:r w:rsidRPr="00D1064E">
        <w:rPr>
          <w:i/>
          <w:lang w:bidi="ar-LB"/>
        </w:rPr>
        <w:t xml:space="preserve"> </w:t>
      </w:r>
      <w:r w:rsidRPr="00D1064E">
        <w:rPr>
          <w:i/>
          <w:iCs/>
          <w:lang w:bidi="ar-LB"/>
        </w:rPr>
        <w:t>channel</w:t>
      </w:r>
      <w:r w:rsidRPr="00D1064E">
        <w:rPr>
          <w:i/>
          <w:lang w:bidi="ar-LB"/>
        </w:rPr>
        <w:t>)</w:t>
      </w:r>
    </w:p>
    <w:p w:rsidR="00EC641F" w:rsidRPr="00D1064E" w:rsidRDefault="00EC641F" w:rsidP="003C1430">
      <w:pPr>
        <w:ind w:left="1418" w:hanging="1418"/>
        <w:jc w:val="left"/>
        <w:rPr>
          <w:i/>
          <w:lang w:bidi="ar-LB"/>
        </w:rPr>
      </w:pPr>
      <w:r w:rsidRPr="00D1064E">
        <w:rPr>
          <w:lang w:bidi="ar-LB"/>
        </w:rPr>
        <w:t>BCD</w:t>
      </w:r>
      <w:r w:rsidRPr="00D1064E">
        <w:rPr>
          <w:rtl/>
          <w:lang w:bidi="ar-LB"/>
        </w:rPr>
        <w:tab/>
      </w:r>
      <w:r w:rsidRPr="00D1064E">
        <w:rPr>
          <w:rFonts w:hint="cs"/>
          <w:i/>
          <w:rtl/>
          <w:lang w:bidi="ar-LB"/>
        </w:rPr>
        <w:t xml:space="preserve">عشري ثنائي التشفير </w:t>
      </w:r>
      <w:r w:rsidRPr="00D1064E">
        <w:rPr>
          <w:i/>
          <w:lang w:bidi="ar-LB"/>
        </w:rPr>
        <w:t>(</w:t>
      </w:r>
      <w:r w:rsidRPr="00D1064E">
        <w:rPr>
          <w:i/>
          <w:iCs/>
          <w:lang w:bidi="ar-LB"/>
        </w:rPr>
        <w:t>Binary</w:t>
      </w:r>
      <w:r w:rsidRPr="00D1064E">
        <w:rPr>
          <w:i/>
          <w:lang w:bidi="ar-LB"/>
        </w:rPr>
        <w:t xml:space="preserve"> </w:t>
      </w:r>
      <w:r w:rsidRPr="00D1064E">
        <w:rPr>
          <w:i/>
          <w:iCs/>
          <w:lang w:bidi="ar-LB"/>
        </w:rPr>
        <w:t>coded</w:t>
      </w:r>
      <w:r w:rsidRPr="00D1064E">
        <w:rPr>
          <w:i/>
          <w:lang w:bidi="ar-LB"/>
        </w:rPr>
        <w:t xml:space="preserve"> </w:t>
      </w:r>
      <w:r w:rsidRPr="00D1064E">
        <w:rPr>
          <w:i/>
          <w:iCs/>
          <w:lang w:bidi="ar-LB"/>
        </w:rPr>
        <w:t>decimal</w:t>
      </w:r>
      <w:r w:rsidRPr="00D1064E">
        <w:rPr>
          <w:i/>
          <w:lang w:bidi="ar-LB"/>
        </w:rPr>
        <w:t>)</w:t>
      </w:r>
    </w:p>
    <w:p w:rsidR="00EC641F" w:rsidRPr="00D1064E" w:rsidRDefault="00EC641F" w:rsidP="003C1430">
      <w:pPr>
        <w:ind w:left="1418" w:hanging="1418"/>
        <w:jc w:val="left"/>
        <w:rPr>
          <w:i/>
          <w:lang w:bidi="ar-LB"/>
        </w:rPr>
      </w:pPr>
      <w:r w:rsidRPr="00D1064E">
        <w:rPr>
          <w:lang w:bidi="ar-LB"/>
        </w:rPr>
        <w:t>BCF</w:t>
      </w:r>
      <w:r w:rsidRPr="00D1064E">
        <w:rPr>
          <w:rtl/>
          <w:lang w:bidi="ar-LB"/>
        </w:rPr>
        <w:tab/>
      </w:r>
      <w:r w:rsidRPr="00D1064E">
        <w:rPr>
          <w:rFonts w:hint="cs"/>
          <w:i/>
          <w:rtl/>
          <w:lang w:bidi="ar-LB"/>
        </w:rPr>
        <w:t xml:space="preserve">وظيفة التحكم في المحطة القاعدة </w:t>
      </w:r>
      <w:r w:rsidRPr="00D1064E">
        <w:rPr>
          <w:i/>
          <w:lang w:bidi="ar-LB"/>
        </w:rPr>
        <w:t>(</w:t>
      </w:r>
      <w:r w:rsidRPr="00D1064E">
        <w:rPr>
          <w:i/>
          <w:iCs/>
          <w:lang w:bidi="ar-LB"/>
        </w:rPr>
        <w:t>Base</w:t>
      </w:r>
      <w:r w:rsidRPr="00D1064E">
        <w:rPr>
          <w:i/>
          <w:lang w:bidi="ar-LB"/>
        </w:rPr>
        <w:t xml:space="preserve"> </w:t>
      </w:r>
      <w:r w:rsidRPr="00D1064E">
        <w:rPr>
          <w:i/>
          <w:iCs/>
          <w:lang w:bidi="ar-LB"/>
        </w:rPr>
        <w:t>station</w:t>
      </w:r>
      <w:r w:rsidRPr="00D1064E">
        <w:rPr>
          <w:i/>
          <w:lang w:bidi="ar-LB"/>
        </w:rPr>
        <w:t xml:space="preserve"> </w:t>
      </w:r>
      <w:r w:rsidRPr="00D1064E">
        <w:rPr>
          <w:i/>
          <w:iCs/>
          <w:lang w:bidi="ar-LB"/>
        </w:rPr>
        <w:t>control</w:t>
      </w:r>
      <w:r w:rsidRPr="00D1064E">
        <w:rPr>
          <w:i/>
          <w:lang w:bidi="ar-LB"/>
        </w:rPr>
        <w:t xml:space="preserve"> </w:t>
      </w:r>
      <w:r w:rsidRPr="00D1064E">
        <w:rPr>
          <w:i/>
          <w:iCs/>
          <w:lang w:bidi="ar-LB"/>
        </w:rPr>
        <w:t>function</w:t>
      </w:r>
      <w:r w:rsidRPr="00D1064E">
        <w:rPr>
          <w:i/>
          <w:lang w:bidi="ar-LB"/>
        </w:rPr>
        <w:t>)</w:t>
      </w:r>
    </w:p>
    <w:p w:rsidR="00EC641F" w:rsidRPr="00D1064E" w:rsidRDefault="00EC641F" w:rsidP="003C1430">
      <w:pPr>
        <w:ind w:left="1418" w:hanging="1418"/>
        <w:jc w:val="left"/>
        <w:rPr>
          <w:i/>
          <w:rtl/>
          <w:lang w:bidi="ar-LB"/>
        </w:rPr>
      </w:pPr>
      <w:r w:rsidRPr="00D1064E">
        <w:rPr>
          <w:lang w:bidi="ar-LB"/>
        </w:rPr>
        <w:t>BCFE</w:t>
      </w:r>
      <w:r w:rsidRPr="00D1064E">
        <w:rPr>
          <w:rtl/>
          <w:lang w:bidi="ar-LB"/>
        </w:rPr>
        <w:tab/>
      </w:r>
      <w:r w:rsidRPr="00D1064E">
        <w:rPr>
          <w:rFonts w:hint="cs"/>
          <w:i/>
          <w:rtl/>
          <w:lang w:bidi="ar-LB"/>
        </w:rPr>
        <w:t xml:space="preserve">الكيان الوظيفي للتحكم الإذاعي </w:t>
      </w:r>
      <w:r w:rsidRPr="00D1064E">
        <w:rPr>
          <w:i/>
          <w:lang w:bidi="ar-LB"/>
        </w:rPr>
        <w:t>(</w:t>
      </w:r>
      <w:r w:rsidRPr="00D1064E">
        <w:rPr>
          <w:i/>
          <w:iCs/>
          <w:lang w:bidi="ar-LB"/>
        </w:rPr>
        <w:t>Broadcast</w:t>
      </w:r>
      <w:r w:rsidRPr="00D1064E">
        <w:rPr>
          <w:i/>
          <w:lang w:bidi="ar-LB"/>
        </w:rPr>
        <w:t xml:space="preserve"> </w:t>
      </w:r>
      <w:r w:rsidRPr="00D1064E">
        <w:rPr>
          <w:i/>
          <w:iCs/>
          <w:lang w:bidi="ar-LB"/>
        </w:rPr>
        <w:t>control</w:t>
      </w:r>
      <w:r w:rsidRPr="00D1064E">
        <w:rPr>
          <w:i/>
          <w:lang w:bidi="ar-LB"/>
        </w:rPr>
        <w:t xml:space="preserve"> </w:t>
      </w:r>
      <w:r w:rsidRPr="00D1064E">
        <w:rPr>
          <w:i/>
          <w:iCs/>
          <w:lang w:bidi="ar-LB"/>
        </w:rPr>
        <w:t>functional</w:t>
      </w:r>
      <w:r w:rsidRPr="00D1064E">
        <w:rPr>
          <w:i/>
          <w:lang w:bidi="ar-LB"/>
        </w:rPr>
        <w:t xml:space="preserve"> </w:t>
      </w:r>
      <w:r w:rsidRPr="00D1064E">
        <w:rPr>
          <w:i/>
          <w:iCs/>
          <w:lang w:bidi="ar-LB"/>
        </w:rPr>
        <w:t>entity</w:t>
      </w:r>
      <w:r w:rsidRPr="00D1064E">
        <w:rPr>
          <w:i/>
          <w:lang w:bidi="ar-LB"/>
        </w:rPr>
        <w:t>)</w:t>
      </w:r>
    </w:p>
    <w:p w:rsidR="00EC641F" w:rsidRPr="00D1064E" w:rsidRDefault="00EC641F" w:rsidP="003C1430">
      <w:pPr>
        <w:ind w:left="1418" w:hanging="1418"/>
        <w:jc w:val="left"/>
        <w:rPr>
          <w:i/>
          <w:lang w:bidi="ar-LB"/>
        </w:rPr>
      </w:pPr>
      <w:r w:rsidRPr="00D1064E">
        <w:rPr>
          <w:lang w:bidi="ar-LB"/>
        </w:rPr>
        <w:t>BCH</w:t>
      </w:r>
      <w:r w:rsidRPr="00D1064E">
        <w:rPr>
          <w:rtl/>
          <w:lang w:bidi="ar-LB"/>
        </w:rPr>
        <w:tab/>
      </w:r>
      <w:r w:rsidRPr="00D1064E">
        <w:rPr>
          <w:rFonts w:hint="cs"/>
          <w:i/>
          <w:rtl/>
          <w:lang w:bidi="ar-LB"/>
        </w:rPr>
        <w:t xml:space="preserve">قناة إذاعية </w:t>
      </w:r>
      <w:r w:rsidRPr="00D1064E">
        <w:rPr>
          <w:i/>
          <w:lang w:bidi="ar-LB"/>
        </w:rPr>
        <w:t>(</w:t>
      </w:r>
      <w:r w:rsidRPr="00D1064E">
        <w:rPr>
          <w:i/>
          <w:iCs/>
          <w:lang w:bidi="ar-LB"/>
        </w:rPr>
        <w:t>Broadcast</w:t>
      </w:r>
      <w:r w:rsidRPr="00D1064E">
        <w:rPr>
          <w:i/>
          <w:lang w:bidi="ar-LB"/>
        </w:rPr>
        <w:t xml:space="preserve"> </w:t>
      </w:r>
      <w:r w:rsidRPr="00D1064E">
        <w:rPr>
          <w:i/>
          <w:iCs/>
          <w:lang w:bidi="ar-LB"/>
        </w:rPr>
        <w:t>channel</w:t>
      </w:r>
      <w:r w:rsidRPr="00D1064E">
        <w:rPr>
          <w:i/>
          <w:lang w:bidi="ar-LB"/>
        </w:rPr>
        <w:t>)</w:t>
      </w:r>
    </w:p>
    <w:p w:rsidR="00EC641F" w:rsidRPr="00D1064E" w:rsidRDefault="00EC641F" w:rsidP="003C1430">
      <w:pPr>
        <w:ind w:left="1418" w:hanging="1418"/>
        <w:jc w:val="left"/>
        <w:rPr>
          <w:i/>
          <w:lang w:bidi="ar-LB"/>
        </w:rPr>
      </w:pPr>
      <w:r w:rsidRPr="00D1064E">
        <w:rPr>
          <w:lang w:bidi="ar-LB"/>
        </w:rPr>
        <w:t>BCIE</w:t>
      </w:r>
      <w:r w:rsidRPr="00D1064E">
        <w:rPr>
          <w:rtl/>
          <w:lang w:bidi="ar-LB"/>
        </w:rPr>
        <w:tab/>
      </w:r>
      <w:r w:rsidRPr="00D1064E">
        <w:rPr>
          <w:rFonts w:hint="cs"/>
          <w:i/>
          <w:rtl/>
          <w:lang w:bidi="ar-LB"/>
        </w:rPr>
        <w:t xml:space="preserve">عنصر معلومات مقدرة القناة الحاملة </w:t>
      </w:r>
      <w:r w:rsidRPr="00D1064E">
        <w:rPr>
          <w:i/>
          <w:iCs/>
          <w:lang w:bidi="ar-LB"/>
        </w:rPr>
        <w:t>(Bearer capability information element)</w:t>
      </w:r>
    </w:p>
    <w:p w:rsidR="00EC641F" w:rsidRPr="00D1064E" w:rsidRDefault="00EC641F" w:rsidP="003C1430">
      <w:pPr>
        <w:ind w:left="1418" w:hanging="1418"/>
        <w:jc w:val="left"/>
        <w:rPr>
          <w:i/>
          <w:lang w:bidi="ar-LB"/>
        </w:rPr>
      </w:pPr>
      <w:r w:rsidRPr="00D1064E">
        <w:rPr>
          <w:lang w:bidi="ar-LB"/>
        </w:rPr>
        <w:t>BDN</w:t>
      </w:r>
      <w:r w:rsidRPr="00D1064E">
        <w:rPr>
          <w:rtl/>
          <w:lang w:bidi="ar-LB"/>
        </w:rPr>
        <w:tab/>
      </w:r>
      <w:r w:rsidRPr="00D1064E">
        <w:rPr>
          <w:rFonts w:hint="cs"/>
          <w:i/>
          <w:rtl/>
          <w:lang w:bidi="ar-LB"/>
        </w:rPr>
        <w:t xml:space="preserve">طلب رقم ممنوع </w:t>
      </w:r>
      <w:r w:rsidRPr="00D1064E">
        <w:rPr>
          <w:i/>
          <w:iCs/>
          <w:lang w:bidi="ar-LB"/>
        </w:rPr>
        <w:t>(Barred dialling number)</w:t>
      </w:r>
    </w:p>
    <w:p w:rsidR="00EC641F" w:rsidRPr="00D1064E" w:rsidRDefault="00EC641F" w:rsidP="003C1430">
      <w:pPr>
        <w:ind w:left="1418" w:hanging="1418"/>
        <w:jc w:val="left"/>
        <w:rPr>
          <w:i/>
          <w:lang w:bidi="ar-LB"/>
        </w:rPr>
      </w:pPr>
      <w:r w:rsidRPr="00D1064E">
        <w:rPr>
          <w:lang w:bidi="ar-LB"/>
        </w:rPr>
        <w:t>BER</w:t>
      </w:r>
      <w:r w:rsidRPr="00D1064E">
        <w:rPr>
          <w:rtl/>
          <w:lang w:bidi="ar-LB"/>
        </w:rPr>
        <w:tab/>
      </w:r>
      <w:r w:rsidRPr="00D1064E">
        <w:rPr>
          <w:rFonts w:hint="cs"/>
          <w:i/>
          <w:rtl/>
          <w:lang w:bidi="ar-LB"/>
        </w:rPr>
        <w:t xml:space="preserve">نسبة الخطأ في البتّات </w:t>
      </w:r>
      <w:r w:rsidRPr="00D1064E">
        <w:rPr>
          <w:i/>
          <w:iCs/>
          <w:lang w:bidi="ar-LB"/>
        </w:rPr>
        <w:t>(Bit error ratio)</w:t>
      </w:r>
    </w:p>
    <w:p w:rsidR="00EC641F" w:rsidRPr="00D1064E" w:rsidRDefault="00EC641F" w:rsidP="003C1430">
      <w:pPr>
        <w:ind w:left="1418" w:hanging="1418"/>
        <w:jc w:val="left"/>
        <w:rPr>
          <w:i/>
          <w:lang w:bidi="ar-LB"/>
        </w:rPr>
      </w:pPr>
      <w:r w:rsidRPr="00D1064E">
        <w:rPr>
          <w:rtl/>
          <w:lang w:bidi="ar-LB"/>
        </w:rPr>
        <w:tab/>
      </w:r>
      <w:r w:rsidRPr="00D1064E">
        <w:rPr>
          <w:rFonts w:hint="cs"/>
          <w:i/>
          <w:rtl/>
          <w:lang w:bidi="ar-LB"/>
        </w:rPr>
        <w:t xml:space="preserve">قواعد التشفير الأساسية (لقواعد التركيب </w:t>
      </w:r>
      <w:r w:rsidRPr="00D1064E">
        <w:rPr>
          <w:i/>
          <w:lang w:bidi="ar-LB"/>
        </w:rPr>
        <w:t>ASN.1</w:t>
      </w:r>
      <w:r w:rsidRPr="00D1064E">
        <w:rPr>
          <w:rFonts w:hint="cs"/>
          <w:i/>
          <w:rtl/>
          <w:lang w:bidi="ar-LB"/>
        </w:rPr>
        <w:t xml:space="preserve">) </w:t>
      </w:r>
      <w:r w:rsidRPr="00D1064E">
        <w:rPr>
          <w:i/>
          <w:iCs/>
          <w:lang w:bidi="ar-LB"/>
        </w:rPr>
        <w:t>(Basic encoding rules (of ASN.1))</w:t>
      </w:r>
    </w:p>
    <w:p w:rsidR="00EC641F" w:rsidRPr="00D1064E" w:rsidRDefault="00EC641F" w:rsidP="003C1430">
      <w:pPr>
        <w:ind w:left="1418" w:hanging="1418"/>
        <w:jc w:val="left"/>
        <w:rPr>
          <w:i/>
          <w:iCs/>
          <w:lang w:bidi="ar-LB"/>
        </w:rPr>
      </w:pPr>
      <w:r w:rsidRPr="00D1064E">
        <w:rPr>
          <w:lang w:bidi="ar-LB"/>
        </w:rPr>
        <w:t>BFI</w:t>
      </w:r>
      <w:r w:rsidRPr="00D1064E">
        <w:rPr>
          <w:rtl/>
          <w:lang w:bidi="ar-LB"/>
        </w:rPr>
        <w:tab/>
      </w:r>
      <w:r w:rsidRPr="00D1064E">
        <w:rPr>
          <w:rFonts w:hint="cs"/>
          <w:i/>
          <w:rtl/>
          <w:lang w:bidi="ar-LB"/>
        </w:rPr>
        <w:t xml:space="preserve">دلالة رتل مغلوط </w:t>
      </w:r>
      <w:r w:rsidRPr="00D1064E">
        <w:rPr>
          <w:i/>
          <w:lang w:bidi="ar-LB"/>
        </w:rPr>
        <w:t>(</w:t>
      </w:r>
      <w:r w:rsidRPr="00D1064E">
        <w:rPr>
          <w:i/>
          <w:iCs/>
          <w:lang w:bidi="ar-LB"/>
        </w:rPr>
        <w:t>Bad frame indication)</w:t>
      </w:r>
    </w:p>
    <w:p w:rsidR="00EC641F" w:rsidRPr="00D1064E" w:rsidRDefault="00EC641F" w:rsidP="003C1430">
      <w:pPr>
        <w:ind w:left="1418" w:hanging="1418"/>
        <w:jc w:val="left"/>
        <w:rPr>
          <w:i/>
          <w:lang w:bidi="ar-LB"/>
        </w:rPr>
      </w:pPr>
      <w:r w:rsidRPr="00D1064E">
        <w:rPr>
          <w:lang w:bidi="ar-LB"/>
        </w:rPr>
        <w:t>BG</w:t>
      </w:r>
      <w:r w:rsidRPr="00D1064E">
        <w:rPr>
          <w:rtl/>
          <w:lang w:bidi="ar-LB"/>
        </w:rPr>
        <w:tab/>
      </w:r>
      <w:r w:rsidRPr="00D1064E">
        <w:rPr>
          <w:rFonts w:hint="cs"/>
          <w:i/>
          <w:rtl/>
          <w:lang w:bidi="ar-LB"/>
        </w:rPr>
        <w:t xml:space="preserve">بوابة حدودية </w:t>
      </w:r>
      <w:r w:rsidRPr="00D1064E">
        <w:rPr>
          <w:i/>
          <w:iCs/>
          <w:lang w:bidi="ar-LB"/>
        </w:rPr>
        <w:t>(Border gateway)</w:t>
      </w:r>
    </w:p>
    <w:p w:rsidR="00EC641F" w:rsidRPr="00D1064E" w:rsidRDefault="00EC641F" w:rsidP="003C1430">
      <w:pPr>
        <w:ind w:left="1418" w:hanging="1418"/>
        <w:jc w:val="left"/>
        <w:rPr>
          <w:i/>
          <w:lang w:bidi="ar-LB"/>
        </w:rPr>
      </w:pPr>
      <w:r w:rsidRPr="00D1064E">
        <w:rPr>
          <w:lang w:bidi="ar-LB"/>
        </w:rPr>
        <w:t>BGT</w:t>
      </w:r>
      <w:r w:rsidRPr="00D1064E">
        <w:rPr>
          <w:rtl/>
          <w:lang w:bidi="ar-LB"/>
        </w:rPr>
        <w:tab/>
      </w:r>
      <w:r w:rsidRPr="00D1064E">
        <w:rPr>
          <w:rFonts w:hint="cs"/>
          <w:i/>
          <w:rtl/>
          <w:lang w:bidi="ar-LB"/>
        </w:rPr>
        <w:t xml:space="preserve">فاصل الحراسة بين الكتل </w:t>
      </w:r>
      <w:r w:rsidRPr="00D1064E">
        <w:rPr>
          <w:i/>
          <w:iCs/>
          <w:lang w:bidi="ar-LB"/>
        </w:rPr>
        <w:t>(Block guard time)</w:t>
      </w:r>
    </w:p>
    <w:p w:rsidR="002F3584" w:rsidRPr="00D1064E" w:rsidRDefault="00EC641F" w:rsidP="003C1430">
      <w:pPr>
        <w:ind w:left="1418" w:hanging="1418"/>
        <w:jc w:val="left"/>
        <w:rPr>
          <w:i/>
          <w:lang w:bidi="ar-LB"/>
        </w:rPr>
      </w:pPr>
      <w:r w:rsidRPr="00D1064E">
        <w:rPr>
          <w:lang w:bidi="ar-LB"/>
        </w:rPr>
        <w:t>BI</w:t>
      </w:r>
      <w:r w:rsidRPr="00D1064E">
        <w:rPr>
          <w:rtl/>
          <w:lang w:bidi="ar-LB"/>
        </w:rPr>
        <w:tab/>
      </w:r>
      <w:r w:rsidRPr="00D1064E">
        <w:rPr>
          <w:i/>
          <w:rtl/>
          <w:lang w:bidi="ar-LB"/>
        </w:rPr>
        <w:t xml:space="preserve">منع </w:t>
      </w:r>
      <w:r w:rsidRPr="00D1064E">
        <w:rPr>
          <w:rFonts w:hint="cs"/>
          <w:i/>
          <w:rtl/>
          <w:lang w:bidi="ar-LB"/>
        </w:rPr>
        <w:t xml:space="preserve">جميع </w:t>
      </w:r>
      <w:r w:rsidRPr="00D1064E">
        <w:rPr>
          <w:i/>
          <w:rtl/>
          <w:lang w:bidi="ar-LB"/>
        </w:rPr>
        <w:t>النداءات الوا</w:t>
      </w:r>
      <w:r w:rsidRPr="00D1064E">
        <w:rPr>
          <w:rFonts w:hint="cs"/>
          <w:i/>
          <w:rtl/>
          <w:lang w:bidi="ar-LB"/>
        </w:rPr>
        <w:t>رد</w:t>
      </w:r>
      <w:r w:rsidRPr="00D1064E">
        <w:rPr>
          <w:i/>
          <w:rtl/>
          <w:lang w:bidi="ar-LB"/>
        </w:rPr>
        <w:t>ة</w:t>
      </w:r>
      <w:r w:rsidRPr="00D1064E">
        <w:rPr>
          <w:rFonts w:hint="cs"/>
          <w:i/>
          <w:rtl/>
          <w:lang w:bidi="ar-LB"/>
        </w:rPr>
        <w:t xml:space="preserve"> </w:t>
      </w:r>
      <w:r w:rsidRPr="00D1064E">
        <w:rPr>
          <w:i/>
          <w:lang w:bidi="ar-LB"/>
        </w:rPr>
        <w:t>(</w:t>
      </w:r>
      <w:r w:rsidRPr="00D1064E">
        <w:rPr>
          <w:i/>
          <w:iCs/>
          <w:lang w:bidi="ar-LB"/>
        </w:rPr>
        <w:t>All barring of incoming call)</w:t>
      </w:r>
    </w:p>
    <w:p w:rsidR="00EC641F" w:rsidRPr="00D1064E" w:rsidRDefault="00EC641F" w:rsidP="003C1430">
      <w:pPr>
        <w:ind w:left="1418" w:hanging="1418"/>
        <w:jc w:val="left"/>
        <w:rPr>
          <w:i/>
          <w:lang w:bidi="ar-LB"/>
        </w:rPr>
      </w:pPr>
      <w:r w:rsidRPr="00D1064E">
        <w:rPr>
          <w:lang w:bidi="ar-LB"/>
        </w:rPr>
        <w:t>BIC</w:t>
      </w:r>
      <w:r w:rsidRPr="00D1064E">
        <w:rPr>
          <w:rtl/>
          <w:lang w:bidi="ar-LB"/>
        </w:rPr>
        <w:tab/>
      </w:r>
      <w:r w:rsidRPr="00D1064E">
        <w:rPr>
          <w:rFonts w:hint="cs"/>
          <w:i/>
          <w:rtl/>
          <w:lang w:bidi="ar-LB"/>
        </w:rPr>
        <w:t xml:space="preserve">قدرات التنفيذ الأساسية </w:t>
      </w:r>
      <w:r w:rsidRPr="00D1064E">
        <w:rPr>
          <w:i/>
          <w:iCs/>
          <w:lang w:bidi="ar-LB"/>
        </w:rPr>
        <w:t>(Baseline implementation capabilities)</w:t>
      </w:r>
    </w:p>
    <w:p w:rsidR="002F3584" w:rsidRPr="00D1064E" w:rsidRDefault="00EC641F" w:rsidP="00F27277">
      <w:pPr>
        <w:ind w:left="1418" w:hanging="1418"/>
        <w:jc w:val="left"/>
        <w:rPr>
          <w:i/>
          <w:iCs/>
          <w:rtl/>
          <w:lang w:bidi="ar-LB"/>
        </w:rPr>
      </w:pPr>
      <w:r w:rsidRPr="00D1064E">
        <w:rPr>
          <w:lang w:bidi="ar-LB"/>
        </w:rPr>
        <w:t>BIC-Roam</w:t>
      </w:r>
      <w:r w:rsidRPr="00D1064E">
        <w:rPr>
          <w:rtl/>
          <w:lang w:bidi="ar-LB"/>
        </w:rPr>
        <w:tab/>
      </w:r>
      <w:r w:rsidRPr="00D1064E">
        <w:rPr>
          <w:i/>
          <w:rtl/>
          <w:lang w:bidi="ar-LB"/>
        </w:rPr>
        <w:t>منع النداءات الوا</w:t>
      </w:r>
      <w:r w:rsidRPr="00D1064E">
        <w:rPr>
          <w:rFonts w:hint="cs"/>
          <w:i/>
          <w:rtl/>
          <w:lang w:bidi="ar-LB"/>
        </w:rPr>
        <w:t>رد</w:t>
      </w:r>
      <w:r w:rsidRPr="00D1064E">
        <w:rPr>
          <w:i/>
          <w:rtl/>
          <w:lang w:bidi="ar-LB"/>
        </w:rPr>
        <w:t>ة</w:t>
      </w:r>
      <w:r w:rsidRPr="00D1064E">
        <w:rPr>
          <w:rFonts w:hint="cs"/>
          <w:i/>
          <w:rtl/>
          <w:lang w:bidi="ar-LB"/>
        </w:rPr>
        <w:t xml:space="preserve"> أثناء التجوال خارج بلد الشبكة المتنقلة البرّية العمومية</w:t>
      </w:r>
      <w:r w:rsidR="00F27277" w:rsidRPr="00D1064E">
        <w:rPr>
          <w:i/>
          <w:rtl/>
          <w:lang w:bidi="ar-LB"/>
        </w:rPr>
        <w:br/>
      </w:r>
      <w:r w:rsidRPr="00D1064E">
        <w:rPr>
          <w:i/>
          <w:iCs/>
          <w:lang w:bidi="ar-LB"/>
        </w:rPr>
        <w:t>(Barring of incoming calls when roaming outside the home PLMN country)</w:t>
      </w:r>
      <w:r w:rsidR="00F27277" w:rsidRPr="00D1064E">
        <w:rPr>
          <w:rFonts w:hint="cs"/>
          <w:i/>
          <w:iCs/>
          <w:rtl/>
          <w:lang w:bidi="ar-LB"/>
        </w:rPr>
        <w:t> </w:t>
      </w:r>
    </w:p>
    <w:p w:rsidR="00EC641F" w:rsidRPr="00D1064E" w:rsidRDefault="00EC641F" w:rsidP="003C1430">
      <w:pPr>
        <w:ind w:left="1418" w:hanging="1418"/>
        <w:jc w:val="left"/>
        <w:rPr>
          <w:i/>
          <w:lang w:bidi="ar-LB"/>
        </w:rPr>
      </w:pPr>
      <w:r w:rsidRPr="00D1064E">
        <w:rPr>
          <w:lang w:bidi="ar-LB"/>
        </w:rPr>
        <w:t>BID</w:t>
      </w:r>
      <w:r w:rsidRPr="00D1064E">
        <w:rPr>
          <w:rtl/>
          <w:lang w:bidi="ar-LB"/>
        </w:rPr>
        <w:tab/>
      </w:r>
      <w:r w:rsidRPr="00D1064E">
        <w:rPr>
          <w:rFonts w:hint="cs"/>
          <w:i/>
          <w:rtl/>
          <w:lang w:bidi="ar-LB"/>
        </w:rPr>
        <w:t xml:space="preserve">هويّة الارتباط </w:t>
      </w:r>
      <w:r w:rsidRPr="00D1064E">
        <w:rPr>
          <w:i/>
          <w:lang w:bidi="ar-LB"/>
        </w:rPr>
        <w:t>(</w:t>
      </w:r>
      <w:r w:rsidRPr="00D1064E">
        <w:rPr>
          <w:i/>
          <w:iCs/>
          <w:lang w:bidi="ar-LB"/>
        </w:rPr>
        <w:t>Binding</w:t>
      </w:r>
      <w:r w:rsidRPr="00D1064E">
        <w:rPr>
          <w:i/>
          <w:lang w:bidi="ar-LB"/>
        </w:rPr>
        <w:t xml:space="preserve"> </w:t>
      </w:r>
      <w:r w:rsidRPr="00D1064E">
        <w:rPr>
          <w:i/>
          <w:iCs/>
          <w:lang w:bidi="ar-LB"/>
        </w:rPr>
        <w:t>identity</w:t>
      </w:r>
      <w:r w:rsidRPr="00D1064E">
        <w:rPr>
          <w:i/>
          <w:lang w:bidi="ar-LB"/>
        </w:rPr>
        <w:t>)</w:t>
      </w:r>
    </w:p>
    <w:p w:rsidR="00EC641F" w:rsidRPr="00D1064E" w:rsidRDefault="00EC641F" w:rsidP="003C1430">
      <w:pPr>
        <w:ind w:left="1418" w:hanging="1418"/>
        <w:jc w:val="left"/>
        <w:rPr>
          <w:i/>
          <w:lang w:bidi="ar-LB"/>
        </w:rPr>
      </w:pPr>
      <w:r w:rsidRPr="00D1064E">
        <w:rPr>
          <w:lang w:bidi="ar-LB"/>
        </w:rPr>
        <w:t>BLER</w:t>
      </w:r>
      <w:r w:rsidRPr="00D1064E">
        <w:rPr>
          <w:rtl/>
          <w:lang w:bidi="ar-LB"/>
        </w:rPr>
        <w:tab/>
      </w:r>
      <w:r w:rsidRPr="00D1064E">
        <w:rPr>
          <w:rFonts w:hint="cs"/>
          <w:i/>
          <w:rtl/>
          <w:lang w:bidi="ar-LB"/>
        </w:rPr>
        <w:t xml:space="preserve">نسبة الخطأ في الكتلة </w:t>
      </w:r>
      <w:r w:rsidRPr="00D1064E">
        <w:rPr>
          <w:i/>
          <w:iCs/>
          <w:lang w:bidi="ar-LB"/>
        </w:rPr>
        <w:t>(Block error ratio)</w:t>
      </w:r>
    </w:p>
    <w:p w:rsidR="00EC641F" w:rsidRPr="00D1064E" w:rsidRDefault="00EC641F" w:rsidP="003C1430">
      <w:pPr>
        <w:ind w:left="1418" w:hanging="1418"/>
        <w:jc w:val="left"/>
        <w:rPr>
          <w:i/>
          <w:lang w:bidi="ar-LB"/>
        </w:rPr>
      </w:pPr>
      <w:r w:rsidRPr="00D1064E">
        <w:rPr>
          <w:lang w:bidi="ar-LB"/>
        </w:rPr>
        <w:t>Bm</w:t>
      </w:r>
      <w:r w:rsidRPr="00D1064E">
        <w:rPr>
          <w:rtl/>
          <w:lang w:bidi="ar-LB"/>
        </w:rPr>
        <w:tab/>
      </w:r>
      <w:r w:rsidRPr="00D1064E">
        <w:rPr>
          <w:rFonts w:hint="cs"/>
          <w:i/>
          <w:rtl/>
          <w:lang w:bidi="ar-LB"/>
        </w:rPr>
        <w:t xml:space="preserve">قناة حركة بكامل المعدل </w:t>
      </w:r>
      <w:r w:rsidRPr="00D1064E">
        <w:rPr>
          <w:i/>
          <w:lang w:bidi="ar-LB"/>
        </w:rPr>
        <w:t>(</w:t>
      </w:r>
      <w:r w:rsidRPr="00D1064E">
        <w:rPr>
          <w:i/>
          <w:iCs/>
          <w:lang w:bidi="ar-LB"/>
        </w:rPr>
        <w:t>Full-rate traffic channel)</w:t>
      </w:r>
    </w:p>
    <w:p w:rsidR="00EC641F" w:rsidRPr="00D1064E" w:rsidRDefault="00EC641F" w:rsidP="003C1430">
      <w:pPr>
        <w:ind w:left="1418" w:hanging="1418"/>
        <w:jc w:val="left"/>
        <w:rPr>
          <w:i/>
          <w:lang w:bidi="ar-LB"/>
        </w:rPr>
      </w:pPr>
      <w:r w:rsidRPr="00D1064E">
        <w:rPr>
          <w:lang w:bidi="ar-LB"/>
        </w:rPr>
        <w:t>BMC</w:t>
      </w:r>
      <w:r w:rsidRPr="00D1064E">
        <w:rPr>
          <w:rtl/>
          <w:lang w:bidi="ar-LB"/>
        </w:rPr>
        <w:tab/>
      </w:r>
      <w:r w:rsidRPr="00D1064E">
        <w:rPr>
          <w:rFonts w:hint="cs"/>
          <w:i/>
          <w:rtl/>
          <w:lang w:bidi="ar-LB"/>
        </w:rPr>
        <w:t xml:space="preserve">تحكم في البثّ الإذاعي/البثّ المتعدد </w:t>
      </w:r>
      <w:r w:rsidRPr="00D1064E">
        <w:rPr>
          <w:i/>
          <w:lang w:bidi="ar-LB"/>
        </w:rPr>
        <w:t>(</w:t>
      </w:r>
      <w:r w:rsidRPr="00D1064E">
        <w:rPr>
          <w:i/>
          <w:iCs/>
          <w:lang w:bidi="ar-LB"/>
        </w:rPr>
        <w:t>Broadcast</w:t>
      </w:r>
      <w:r w:rsidRPr="00D1064E">
        <w:rPr>
          <w:i/>
          <w:lang w:bidi="ar-LB"/>
        </w:rPr>
        <w:t>/</w:t>
      </w:r>
      <w:r w:rsidRPr="00D1064E">
        <w:rPr>
          <w:i/>
          <w:iCs/>
          <w:lang w:bidi="ar-LB"/>
        </w:rPr>
        <w:t>multicast</w:t>
      </w:r>
      <w:r w:rsidRPr="00D1064E">
        <w:rPr>
          <w:i/>
          <w:lang w:bidi="ar-LB"/>
        </w:rPr>
        <w:t xml:space="preserve"> </w:t>
      </w:r>
      <w:r w:rsidRPr="00D1064E">
        <w:rPr>
          <w:i/>
          <w:iCs/>
          <w:lang w:bidi="ar-LB"/>
        </w:rPr>
        <w:t>control</w:t>
      </w:r>
      <w:r w:rsidRPr="00D1064E">
        <w:rPr>
          <w:i/>
          <w:lang w:bidi="ar-LB"/>
        </w:rPr>
        <w:t>)</w:t>
      </w:r>
    </w:p>
    <w:p w:rsidR="00EC641F" w:rsidRPr="00D1064E" w:rsidRDefault="00EC641F" w:rsidP="003C1430">
      <w:pPr>
        <w:ind w:left="1418" w:hanging="1418"/>
        <w:jc w:val="left"/>
        <w:rPr>
          <w:i/>
          <w:lang w:bidi="ar-LB"/>
        </w:rPr>
      </w:pPr>
      <w:r w:rsidRPr="00D1064E">
        <w:rPr>
          <w:lang w:bidi="ar-LB"/>
        </w:rPr>
        <w:t>BN</w:t>
      </w:r>
      <w:r w:rsidRPr="00D1064E">
        <w:rPr>
          <w:rtl/>
          <w:lang w:bidi="ar-LB"/>
        </w:rPr>
        <w:tab/>
      </w:r>
      <w:r w:rsidRPr="00D1064E">
        <w:rPr>
          <w:rFonts w:hint="cs"/>
          <w:i/>
          <w:rtl/>
          <w:lang w:bidi="ar-LB"/>
        </w:rPr>
        <w:t xml:space="preserve">عدد البتّات </w:t>
      </w:r>
      <w:r w:rsidRPr="00D1064E">
        <w:rPr>
          <w:i/>
          <w:lang w:bidi="ar-LB"/>
        </w:rPr>
        <w:t>(</w:t>
      </w:r>
      <w:r w:rsidRPr="00D1064E">
        <w:rPr>
          <w:i/>
          <w:iCs/>
          <w:lang w:bidi="ar-LB"/>
        </w:rPr>
        <w:t>Bit</w:t>
      </w:r>
      <w:r w:rsidRPr="00D1064E">
        <w:rPr>
          <w:i/>
          <w:lang w:bidi="ar-LB"/>
        </w:rPr>
        <w:t xml:space="preserve"> </w:t>
      </w:r>
      <w:r w:rsidRPr="00D1064E">
        <w:rPr>
          <w:i/>
          <w:iCs/>
          <w:lang w:bidi="ar-LB"/>
        </w:rPr>
        <w:t>number</w:t>
      </w:r>
      <w:r w:rsidRPr="00D1064E">
        <w:rPr>
          <w:i/>
          <w:lang w:bidi="ar-LB"/>
        </w:rPr>
        <w:t>)</w:t>
      </w:r>
    </w:p>
    <w:p w:rsidR="00EC641F" w:rsidRPr="00D1064E" w:rsidRDefault="00EC641F" w:rsidP="003C1430">
      <w:pPr>
        <w:ind w:left="1418" w:hanging="1418"/>
        <w:jc w:val="left"/>
        <w:rPr>
          <w:i/>
          <w:lang w:bidi="ar-LB"/>
        </w:rPr>
      </w:pPr>
      <w:r w:rsidRPr="00D1064E">
        <w:rPr>
          <w:lang w:bidi="ar-LB"/>
        </w:rPr>
        <w:t>BO</w:t>
      </w:r>
      <w:r w:rsidRPr="00D1064E">
        <w:rPr>
          <w:rtl/>
          <w:lang w:bidi="ar-LB"/>
        </w:rPr>
        <w:tab/>
      </w:r>
      <w:r w:rsidRPr="00D1064E">
        <w:rPr>
          <w:i/>
          <w:rtl/>
          <w:lang w:bidi="ar-LB"/>
        </w:rPr>
        <w:t xml:space="preserve">منع </w:t>
      </w:r>
      <w:r w:rsidRPr="00D1064E">
        <w:rPr>
          <w:rFonts w:hint="cs"/>
          <w:i/>
          <w:rtl/>
          <w:lang w:bidi="ar-LB"/>
        </w:rPr>
        <w:t xml:space="preserve">جميع </w:t>
      </w:r>
      <w:r w:rsidRPr="00D1064E">
        <w:rPr>
          <w:i/>
          <w:rtl/>
          <w:lang w:bidi="ar-LB"/>
        </w:rPr>
        <w:t>النداءات ال</w:t>
      </w:r>
      <w:r w:rsidRPr="00D1064E">
        <w:rPr>
          <w:rFonts w:hint="cs"/>
          <w:i/>
          <w:rtl/>
          <w:lang w:bidi="ar-LB"/>
        </w:rPr>
        <w:t>صادر</w:t>
      </w:r>
      <w:r w:rsidRPr="00D1064E">
        <w:rPr>
          <w:i/>
          <w:rtl/>
          <w:lang w:bidi="ar-LB"/>
        </w:rPr>
        <w:t>ة</w:t>
      </w:r>
      <w:r w:rsidRPr="00D1064E">
        <w:rPr>
          <w:rFonts w:hint="cs"/>
          <w:i/>
          <w:rtl/>
          <w:lang w:bidi="ar-LB"/>
        </w:rPr>
        <w:t xml:space="preserve"> </w:t>
      </w:r>
      <w:r w:rsidRPr="00D1064E">
        <w:rPr>
          <w:i/>
          <w:iCs/>
          <w:lang w:bidi="ar-LB"/>
        </w:rPr>
        <w:t>(All barring of outgoing call)</w:t>
      </w:r>
    </w:p>
    <w:p w:rsidR="00EC641F" w:rsidRPr="00D1064E" w:rsidRDefault="00EC641F" w:rsidP="003C1430">
      <w:pPr>
        <w:ind w:left="1418" w:hanging="1418"/>
        <w:jc w:val="left"/>
        <w:rPr>
          <w:i/>
          <w:iCs/>
        </w:rPr>
      </w:pPr>
      <w:r w:rsidRPr="00D1064E">
        <w:rPr>
          <w:lang w:bidi="ar-LB"/>
        </w:rPr>
        <w:t>BOC</w:t>
      </w:r>
      <w:r w:rsidRPr="00D1064E">
        <w:rPr>
          <w:rtl/>
          <w:lang w:bidi="ar-LB"/>
        </w:rPr>
        <w:tab/>
      </w:r>
      <w:r w:rsidRPr="00D1064E">
        <w:rPr>
          <w:rFonts w:hint="cs"/>
          <w:i/>
          <w:rtl/>
          <w:lang w:bidi="ar-LB"/>
        </w:rPr>
        <w:t xml:space="preserve">شركة التشغيل بلّ </w:t>
      </w:r>
      <w:r w:rsidRPr="00D1064E">
        <w:rPr>
          <w:i/>
          <w:iCs/>
        </w:rPr>
        <w:t>(Bell Operating Company)</w:t>
      </w:r>
    </w:p>
    <w:p w:rsidR="00EC641F" w:rsidRPr="00D1064E" w:rsidRDefault="00EC641F" w:rsidP="003C1430">
      <w:pPr>
        <w:ind w:left="1418" w:hanging="1418"/>
        <w:jc w:val="left"/>
        <w:rPr>
          <w:i/>
          <w:lang w:bidi="ar-LB"/>
        </w:rPr>
      </w:pPr>
      <w:r w:rsidRPr="00D1064E">
        <w:lastRenderedPageBreak/>
        <w:t>BOIC</w:t>
      </w:r>
      <w:r w:rsidRPr="00D1064E">
        <w:rPr>
          <w:rtl/>
          <w:lang w:bidi="ar-LB"/>
        </w:rPr>
        <w:tab/>
      </w:r>
      <w:r w:rsidRPr="00D1064E">
        <w:rPr>
          <w:i/>
          <w:rtl/>
        </w:rPr>
        <w:t xml:space="preserve">منع </w:t>
      </w:r>
      <w:r w:rsidRPr="00D1064E">
        <w:rPr>
          <w:i/>
          <w:rtl/>
          <w:lang w:bidi="ar-LB"/>
        </w:rPr>
        <w:t xml:space="preserve">النداءات </w:t>
      </w:r>
      <w:r w:rsidRPr="00D1064E">
        <w:rPr>
          <w:rFonts w:hint="cs"/>
          <w:i/>
          <w:rtl/>
          <w:lang w:bidi="ar-LB"/>
        </w:rPr>
        <w:t xml:space="preserve">الدولية </w:t>
      </w:r>
      <w:r w:rsidRPr="00D1064E">
        <w:rPr>
          <w:i/>
          <w:rtl/>
          <w:lang w:bidi="ar-LB"/>
        </w:rPr>
        <w:t>ال</w:t>
      </w:r>
      <w:r w:rsidRPr="00D1064E">
        <w:rPr>
          <w:rFonts w:hint="cs"/>
          <w:i/>
          <w:rtl/>
          <w:lang w:bidi="ar-LB"/>
        </w:rPr>
        <w:t>صادر</w:t>
      </w:r>
      <w:r w:rsidRPr="00D1064E">
        <w:rPr>
          <w:i/>
          <w:rtl/>
          <w:lang w:bidi="ar-LB"/>
        </w:rPr>
        <w:t>ة</w:t>
      </w:r>
      <w:r w:rsidRPr="00D1064E">
        <w:rPr>
          <w:rFonts w:hint="cs"/>
          <w:i/>
          <w:rtl/>
          <w:lang w:bidi="ar-LB"/>
        </w:rPr>
        <w:t xml:space="preserve"> </w:t>
      </w:r>
      <w:r w:rsidRPr="00D1064E">
        <w:rPr>
          <w:i/>
          <w:iCs/>
          <w:lang w:bidi="ar-LB"/>
        </w:rPr>
        <w:t>(Barring of outgoing international calls)</w:t>
      </w:r>
    </w:p>
    <w:p w:rsidR="002F3584" w:rsidRPr="00D1064E" w:rsidRDefault="00EC641F" w:rsidP="003C1430">
      <w:pPr>
        <w:ind w:left="1418" w:hanging="1418"/>
        <w:jc w:val="left"/>
        <w:rPr>
          <w:i/>
          <w:iCs/>
          <w:rtl/>
          <w:lang w:bidi="ar-LB"/>
        </w:rPr>
      </w:pPr>
      <w:r w:rsidRPr="00D1064E">
        <w:rPr>
          <w:lang w:bidi="ar-LB"/>
        </w:rPr>
        <w:t>BOIC-exHC</w:t>
      </w:r>
      <w:r w:rsidRPr="00D1064E">
        <w:rPr>
          <w:rtl/>
          <w:lang w:bidi="ar-LB"/>
        </w:rPr>
        <w:tab/>
      </w:r>
      <w:r w:rsidRPr="00D1064E">
        <w:rPr>
          <w:i/>
          <w:rtl/>
          <w:lang w:bidi="ar-LB"/>
        </w:rPr>
        <w:t xml:space="preserve">منع النداءات </w:t>
      </w:r>
      <w:r w:rsidRPr="00D1064E">
        <w:rPr>
          <w:rFonts w:hint="cs"/>
          <w:i/>
          <w:rtl/>
          <w:lang w:bidi="ar-LB"/>
        </w:rPr>
        <w:t xml:space="preserve">الدولية </w:t>
      </w:r>
      <w:r w:rsidRPr="00D1064E">
        <w:rPr>
          <w:i/>
          <w:rtl/>
          <w:lang w:bidi="ar-LB"/>
        </w:rPr>
        <w:t>ال</w:t>
      </w:r>
      <w:r w:rsidRPr="00D1064E">
        <w:rPr>
          <w:rFonts w:hint="cs"/>
          <w:i/>
          <w:rtl/>
          <w:lang w:bidi="ar-LB"/>
        </w:rPr>
        <w:t>صادر</w:t>
      </w:r>
      <w:r w:rsidRPr="00D1064E">
        <w:rPr>
          <w:i/>
          <w:rtl/>
          <w:lang w:bidi="ar-LB"/>
        </w:rPr>
        <w:t>ة</w:t>
      </w:r>
      <w:r w:rsidRPr="00D1064E">
        <w:rPr>
          <w:rFonts w:hint="cs"/>
          <w:i/>
          <w:rtl/>
          <w:lang w:bidi="ar-LB"/>
        </w:rPr>
        <w:t xml:space="preserve"> باستثناء تلك الموجهة إلى بلد الشبكة المتنقلة البرّية العمومية الأصلية </w:t>
      </w:r>
      <w:r w:rsidRPr="00D1064E">
        <w:rPr>
          <w:i/>
          <w:iCs/>
          <w:lang w:bidi="ar-LB"/>
        </w:rPr>
        <w:t>(Barring of outgoing international calls except those directed to the home plmn country)</w:t>
      </w:r>
      <w:r w:rsidR="00F27277" w:rsidRPr="00D1064E">
        <w:rPr>
          <w:rFonts w:hint="cs"/>
          <w:i/>
          <w:iCs/>
          <w:rtl/>
          <w:lang w:bidi="ar-LB"/>
        </w:rPr>
        <w:t> </w:t>
      </w:r>
    </w:p>
    <w:p w:rsidR="002F3584" w:rsidRPr="00D1064E" w:rsidRDefault="00EC641F" w:rsidP="003C1430">
      <w:pPr>
        <w:ind w:left="1418" w:hanging="1418"/>
        <w:jc w:val="left"/>
        <w:rPr>
          <w:i/>
          <w:lang w:bidi="ar-LB"/>
        </w:rPr>
      </w:pPr>
      <w:r w:rsidRPr="00D1064E">
        <w:rPr>
          <w:lang w:bidi="ar-LB"/>
        </w:rPr>
        <w:t>BPSK</w:t>
      </w:r>
      <w:r w:rsidRPr="00D1064E">
        <w:rPr>
          <w:rtl/>
          <w:lang w:bidi="ar-LB"/>
        </w:rPr>
        <w:tab/>
      </w:r>
      <w:r w:rsidRPr="00D1064E">
        <w:rPr>
          <w:rFonts w:hint="cs"/>
          <w:i/>
          <w:rtl/>
          <w:lang w:bidi="ar-LB"/>
        </w:rPr>
        <w:t xml:space="preserve">تشكيل ثنائي بزحزحة الطور </w:t>
      </w:r>
      <w:r w:rsidRPr="00D1064E">
        <w:rPr>
          <w:i/>
          <w:iCs/>
          <w:lang w:bidi="ar-LB"/>
        </w:rPr>
        <w:t>(Binary phase shift keying)</w:t>
      </w:r>
    </w:p>
    <w:p w:rsidR="002F3584" w:rsidRPr="00D1064E" w:rsidRDefault="00EC641F" w:rsidP="003C1430">
      <w:pPr>
        <w:ind w:left="1418" w:hanging="1418"/>
        <w:jc w:val="left"/>
        <w:rPr>
          <w:i/>
          <w:lang w:bidi="ar-LB"/>
        </w:rPr>
      </w:pPr>
      <w:r w:rsidRPr="00D1064E">
        <w:rPr>
          <w:lang w:bidi="ar-LB"/>
        </w:rPr>
        <w:t>BS</w:t>
      </w:r>
      <w:r w:rsidRPr="00D1064E">
        <w:rPr>
          <w:rtl/>
          <w:lang w:bidi="ar-LB"/>
        </w:rPr>
        <w:tab/>
      </w:r>
      <w:r w:rsidRPr="00D1064E">
        <w:rPr>
          <w:rFonts w:hint="cs"/>
          <w:i/>
          <w:rtl/>
          <w:lang w:bidi="ar-LB"/>
        </w:rPr>
        <w:t xml:space="preserve">المحطة القاعدة </w:t>
      </w:r>
      <w:r w:rsidRPr="00D1064E">
        <w:rPr>
          <w:i/>
          <w:iCs/>
          <w:lang w:bidi="ar-LB"/>
        </w:rPr>
        <w:t>(Base station)</w:t>
      </w:r>
    </w:p>
    <w:p w:rsidR="00EC641F" w:rsidRPr="00D1064E" w:rsidRDefault="00EC641F" w:rsidP="003C1430">
      <w:pPr>
        <w:ind w:left="1418" w:hanging="1418"/>
        <w:jc w:val="left"/>
        <w:rPr>
          <w:i/>
          <w:lang w:bidi="ar-LB"/>
        </w:rPr>
      </w:pPr>
      <w:r w:rsidRPr="00D1064E">
        <w:rPr>
          <w:rtl/>
          <w:lang w:bidi="ar-LB"/>
        </w:rPr>
        <w:tab/>
      </w:r>
      <w:r w:rsidRPr="00D1064E">
        <w:rPr>
          <w:rFonts w:hint="cs"/>
          <w:i/>
          <w:rtl/>
          <w:lang w:bidi="ar-LB"/>
        </w:rPr>
        <w:t>خدمة أساسية</w:t>
      </w:r>
      <w:r w:rsidR="003D0F19" w:rsidRPr="00D1064E">
        <w:rPr>
          <w:rFonts w:hint="cs"/>
          <w:i/>
          <w:rtl/>
          <w:lang w:bidi="ar-LB"/>
        </w:rPr>
        <w:t xml:space="preserve"> (مجموعة)</w:t>
      </w:r>
      <w:r w:rsidRPr="00D1064E">
        <w:rPr>
          <w:rFonts w:hint="cs"/>
          <w:i/>
          <w:rtl/>
          <w:lang w:bidi="ar-LB"/>
        </w:rPr>
        <w:t xml:space="preserve"> </w:t>
      </w:r>
      <w:r w:rsidRPr="00D1064E">
        <w:rPr>
          <w:i/>
          <w:iCs/>
          <w:lang w:bidi="ar-LB"/>
        </w:rPr>
        <w:t>(Basic service (group))</w:t>
      </w:r>
    </w:p>
    <w:p w:rsidR="00EC641F" w:rsidRPr="00D1064E" w:rsidRDefault="00EC641F" w:rsidP="003C1430">
      <w:pPr>
        <w:ind w:left="1418" w:hanging="1418"/>
        <w:jc w:val="left"/>
        <w:rPr>
          <w:i/>
          <w:iCs/>
          <w:lang w:bidi="ar-LB"/>
        </w:rPr>
      </w:pPr>
      <w:r w:rsidRPr="00D1064E">
        <w:rPr>
          <w:rtl/>
          <w:lang w:bidi="ar-LB"/>
        </w:rPr>
        <w:tab/>
      </w:r>
      <w:r w:rsidRPr="00D1064E">
        <w:rPr>
          <w:rFonts w:hint="cs"/>
          <w:i/>
          <w:rtl/>
          <w:lang w:bidi="ar-LB"/>
        </w:rPr>
        <w:t xml:space="preserve">خدمة القناة الحاملة </w:t>
      </w:r>
      <w:r w:rsidRPr="00D1064E">
        <w:rPr>
          <w:i/>
          <w:iCs/>
          <w:lang w:bidi="ar-LB"/>
        </w:rPr>
        <w:t>(Bearer service)</w:t>
      </w:r>
    </w:p>
    <w:p w:rsidR="00114EB1" w:rsidRPr="00D1064E" w:rsidRDefault="00114EB1" w:rsidP="003C1430">
      <w:pPr>
        <w:ind w:left="1418" w:hanging="1418"/>
        <w:jc w:val="left"/>
      </w:pPr>
      <w:r w:rsidRPr="00D1064E">
        <w:rPr>
          <w:lang w:bidi="ar-LB"/>
        </w:rPr>
        <w:t>BSG</w:t>
      </w:r>
      <w:r w:rsidRPr="00D1064E">
        <w:rPr>
          <w:lang w:bidi="ar-LB"/>
        </w:rPr>
        <w:tab/>
      </w:r>
      <w:r w:rsidRPr="00D1064E">
        <w:rPr>
          <w:rFonts w:hint="cs"/>
          <w:rtl/>
          <w:lang w:bidi="ar-LB"/>
        </w:rPr>
        <w:t xml:space="preserve">مجموعة </w:t>
      </w:r>
      <w:r w:rsidR="003D0F19" w:rsidRPr="00D1064E">
        <w:rPr>
          <w:rFonts w:hint="cs"/>
          <w:rtl/>
          <w:lang w:bidi="ar-LB"/>
        </w:rPr>
        <w:t>ال</w:t>
      </w:r>
      <w:r w:rsidRPr="00D1064E">
        <w:rPr>
          <w:rFonts w:hint="cs"/>
          <w:rtl/>
          <w:lang w:bidi="ar-LB"/>
        </w:rPr>
        <w:t xml:space="preserve">خدمة </w:t>
      </w:r>
      <w:r w:rsidR="003D0F19" w:rsidRPr="00D1064E">
        <w:rPr>
          <w:rFonts w:hint="cs"/>
          <w:rtl/>
          <w:lang w:bidi="ar-LB"/>
        </w:rPr>
        <w:t>الأ</w:t>
      </w:r>
      <w:r w:rsidRPr="00D1064E">
        <w:rPr>
          <w:rFonts w:hint="cs"/>
          <w:rtl/>
          <w:lang w:bidi="ar-LB"/>
        </w:rPr>
        <w:t xml:space="preserve">ساسية </w:t>
      </w:r>
      <w:r w:rsidRPr="00D1064E">
        <w:rPr>
          <w:i/>
          <w:iCs/>
          <w:lang w:bidi="ar-LB"/>
        </w:rPr>
        <w:t>(Basic service group)</w:t>
      </w:r>
    </w:p>
    <w:p w:rsidR="002F3584" w:rsidRPr="00D1064E" w:rsidRDefault="00EC641F" w:rsidP="003C1430">
      <w:pPr>
        <w:ind w:left="1418" w:hanging="1418"/>
        <w:jc w:val="left"/>
        <w:rPr>
          <w:i/>
          <w:iCs/>
        </w:rPr>
      </w:pPr>
      <w:r w:rsidRPr="00D1064E">
        <w:rPr>
          <w:lang w:bidi="ar-LB"/>
        </w:rPr>
        <w:t>BS</w:t>
      </w:r>
      <w:r w:rsidR="002125CC" w:rsidRPr="00D1064E">
        <w:rPr>
          <w:lang w:bidi="ar-LB"/>
        </w:rPr>
        <w:t>C</w:t>
      </w:r>
      <w:r w:rsidRPr="00D1064E">
        <w:rPr>
          <w:rtl/>
          <w:lang w:bidi="ar-LB"/>
        </w:rPr>
        <w:tab/>
      </w:r>
      <w:r w:rsidRPr="00D1064E">
        <w:rPr>
          <w:rFonts w:hint="cs"/>
          <w:i/>
          <w:rtl/>
          <w:lang w:bidi="ar-LB"/>
        </w:rPr>
        <w:t>مراقب المحطة</w:t>
      </w:r>
      <w:r w:rsidRPr="00D1064E">
        <w:rPr>
          <w:rFonts w:hint="cs"/>
          <w:i/>
          <w:rtl/>
        </w:rPr>
        <w:t xml:space="preserve"> القاعدة </w:t>
      </w:r>
      <w:r w:rsidRPr="00D1064E">
        <w:rPr>
          <w:i/>
          <w:iCs/>
        </w:rPr>
        <w:t>(Base station controller)</w:t>
      </w:r>
    </w:p>
    <w:p w:rsidR="00EC641F" w:rsidRPr="00D1064E" w:rsidRDefault="00EC641F" w:rsidP="003C1430">
      <w:pPr>
        <w:ind w:left="1418" w:hanging="1418"/>
        <w:jc w:val="left"/>
        <w:rPr>
          <w:i/>
          <w:lang w:bidi="ar-LB"/>
        </w:rPr>
      </w:pPr>
      <w:r w:rsidRPr="00D1064E">
        <w:t>BSIC</w:t>
      </w:r>
      <w:r w:rsidRPr="00D1064E">
        <w:rPr>
          <w:rtl/>
          <w:lang w:bidi="ar-LB"/>
        </w:rPr>
        <w:tab/>
      </w:r>
      <w:r w:rsidRPr="00D1064E">
        <w:rPr>
          <w:rFonts w:hint="cs"/>
          <w:i/>
          <w:rtl/>
          <w:lang w:bidi="ar-LB"/>
        </w:rPr>
        <w:t xml:space="preserve">شفرة هوية محطة قاعدة الإرسال والاستقبال </w:t>
      </w:r>
      <w:r w:rsidRPr="00D1064E">
        <w:rPr>
          <w:i/>
          <w:iCs/>
          <w:lang w:bidi="ar-LB"/>
        </w:rPr>
        <w:t>(Base transceiver station identity code)</w:t>
      </w:r>
    </w:p>
    <w:p w:rsidR="00EC641F" w:rsidRPr="00D1064E" w:rsidRDefault="00EC641F" w:rsidP="00B9084E">
      <w:pPr>
        <w:ind w:left="1418" w:hanging="1418"/>
        <w:jc w:val="left"/>
        <w:rPr>
          <w:i/>
          <w:lang w:bidi="ar-LB"/>
        </w:rPr>
      </w:pPr>
      <w:r w:rsidRPr="00D1064E">
        <w:rPr>
          <w:lang w:bidi="ar-LB"/>
        </w:rPr>
        <w:t>BSIC-NCELL</w:t>
      </w:r>
      <w:r w:rsidRPr="00D1064E">
        <w:rPr>
          <w:lang w:bidi="ar-LB"/>
        </w:rPr>
        <w:tab/>
      </w:r>
      <w:r w:rsidRPr="00D1064E">
        <w:rPr>
          <w:rFonts w:hint="cs"/>
          <w:i/>
          <w:rtl/>
          <w:lang w:bidi="ar-LB"/>
        </w:rPr>
        <w:t>شفرة هوية محطة قاعدة الإرسال والاستقبال لخلية مجاورة</w:t>
      </w:r>
      <w:r w:rsidR="002A2D44" w:rsidRPr="00D1064E">
        <w:rPr>
          <w:rFonts w:hint="cs"/>
          <w:i/>
          <w:rtl/>
          <w:lang w:bidi="ar-LB"/>
        </w:rPr>
        <w:t xml:space="preserve"> </w:t>
      </w:r>
      <w:r w:rsidRPr="00D1064E">
        <w:rPr>
          <w:i/>
          <w:iCs/>
          <w:lang w:bidi="ar-LB"/>
        </w:rPr>
        <w:t>(</w:t>
      </w:r>
      <w:r w:rsidR="00B9084E" w:rsidRPr="00D1064E">
        <w:rPr>
          <w:i/>
          <w:iCs/>
          <w:lang w:bidi="ar-LB"/>
        </w:rPr>
        <w:t>BSIC of an adjacent cell</w:t>
      </w:r>
      <w:r w:rsidRPr="00D1064E">
        <w:rPr>
          <w:i/>
          <w:iCs/>
          <w:lang w:bidi="ar-LB"/>
        </w:rPr>
        <w:t>)</w:t>
      </w:r>
    </w:p>
    <w:p w:rsidR="00EC641F" w:rsidRPr="00D1064E" w:rsidRDefault="00EC641F" w:rsidP="003C1430">
      <w:pPr>
        <w:ind w:left="1418" w:hanging="1418"/>
        <w:jc w:val="left"/>
        <w:rPr>
          <w:i/>
          <w:lang w:bidi="ar-LB"/>
        </w:rPr>
      </w:pPr>
      <w:r w:rsidRPr="00D1064E">
        <w:rPr>
          <w:lang w:bidi="ar-LB"/>
        </w:rPr>
        <w:t>BSR</w:t>
      </w:r>
      <w:r w:rsidRPr="00D1064E">
        <w:rPr>
          <w:rtl/>
          <w:lang w:bidi="ar-LB"/>
        </w:rPr>
        <w:tab/>
      </w:r>
      <w:r w:rsidRPr="00D1064E">
        <w:rPr>
          <w:rFonts w:hint="cs"/>
          <w:i/>
          <w:rtl/>
          <w:lang w:bidi="ar-LB"/>
        </w:rPr>
        <w:t xml:space="preserve">تقرير محطة القاعدة </w:t>
      </w:r>
      <w:r w:rsidRPr="00D1064E">
        <w:rPr>
          <w:i/>
          <w:iCs/>
          <w:lang w:bidi="ar-LB"/>
        </w:rPr>
        <w:t>(Base station report)</w:t>
      </w:r>
    </w:p>
    <w:p w:rsidR="00EC641F" w:rsidRPr="00D1064E" w:rsidRDefault="00EC641F" w:rsidP="003C1430">
      <w:pPr>
        <w:ind w:left="1418" w:hanging="1418"/>
        <w:jc w:val="left"/>
        <w:rPr>
          <w:i/>
          <w:lang w:bidi="ar-LB"/>
        </w:rPr>
      </w:pPr>
      <w:r w:rsidRPr="00D1064E">
        <w:rPr>
          <w:lang w:bidi="ar-LB"/>
        </w:rPr>
        <w:t>BSS</w:t>
      </w:r>
      <w:r w:rsidRPr="00D1064E">
        <w:rPr>
          <w:rtl/>
          <w:lang w:bidi="ar-LB"/>
        </w:rPr>
        <w:tab/>
      </w:r>
      <w:r w:rsidRPr="00D1064E">
        <w:rPr>
          <w:rFonts w:hint="cs"/>
          <w:i/>
          <w:rtl/>
          <w:lang w:bidi="ar-LB"/>
        </w:rPr>
        <w:t xml:space="preserve">النظام الفرعي للمحطة القاعدة </w:t>
      </w:r>
      <w:r w:rsidRPr="00D1064E">
        <w:rPr>
          <w:i/>
          <w:iCs/>
          <w:lang w:bidi="ar-LB"/>
        </w:rPr>
        <w:t>(Base station subsystem)</w:t>
      </w:r>
    </w:p>
    <w:p w:rsidR="00EC641F" w:rsidRPr="00D1064E" w:rsidRDefault="00EC641F" w:rsidP="003C1430">
      <w:pPr>
        <w:ind w:left="1418" w:hanging="1418"/>
        <w:jc w:val="left"/>
        <w:rPr>
          <w:i/>
          <w:lang w:bidi="ar-LB"/>
        </w:rPr>
      </w:pPr>
      <w:r w:rsidRPr="00D1064E">
        <w:rPr>
          <w:lang w:bidi="ar-LB"/>
        </w:rPr>
        <w:t>BSSAP</w:t>
      </w:r>
      <w:r w:rsidRPr="00D1064E">
        <w:rPr>
          <w:rtl/>
          <w:lang w:bidi="ar-LB"/>
        </w:rPr>
        <w:tab/>
      </w:r>
      <w:r w:rsidRPr="00D1064E">
        <w:rPr>
          <w:rFonts w:hint="cs"/>
          <w:i/>
          <w:rtl/>
          <w:lang w:bidi="ar-LB"/>
        </w:rPr>
        <w:t xml:space="preserve">الجزء التطبيقي للنظام الفرعي للمحطة القاعدة </w:t>
      </w:r>
      <w:r w:rsidRPr="00D1064E">
        <w:rPr>
          <w:i/>
          <w:iCs/>
          <w:lang w:bidi="ar-LB"/>
        </w:rPr>
        <w:t>(Base station subsystem application part)</w:t>
      </w:r>
    </w:p>
    <w:p w:rsidR="00EC641F" w:rsidRPr="00D1064E" w:rsidRDefault="00EC641F" w:rsidP="003C1430">
      <w:pPr>
        <w:ind w:left="1418" w:hanging="1418"/>
        <w:jc w:val="left"/>
        <w:rPr>
          <w:i/>
          <w:lang w:bidi="ar-LB"/>
        </w:rPr>
      </w:pPr>
      <w:r w:rsidRPr="00D1064E">
        <w:rPr>
          <w:lang w:bidi="ar-LB"/>
        </w:rPr>
        <w:t>BSSGP</w:t>
      </w:r>
      <w:r w:rsidRPr="00D1064E">
        <w:rPr>
          <w:rtl/>
          <w:lang w:bidi="ar-LB"/>
        </w:rPr>
        <w:tab/>
      </w:r>
      <w:r w:rsidRPr="00D1064E">
        <w:rPr>
          <w:rFonts w:hint="cs"/>
          <w:i/>
          <w:rtl/>
          <w:lang w:bidi="ar-LB"/>
        </w:rPr>
        <w:t xml:space="preserve">بروتوكول النظام </w:t>
      </w:r>
      <w:r w:rsidRPr="00D1064E">
        <w:rPr>
          <w:i/>
          <w:lang w:bidi="ar-LB"/>
        </w:rPr>
        <w:t>GPRS</w:t>
      </w:r>
      <w:r w:rsidRPr="00D1064E">
        <w:rPr>
          <w:rFonts w:hint="cs"/>
          <w:i/>
          <w:rtl/>
          <w:lang w:bidi="ar-LB"/>
        </w:rPr>
        <w:t xml:space="preserve"> للنظام الفرعي للمحطة القاعدة </w:t>
      </w:r>
      <w:r w:rsidRPr="00D1064E">
        <w:rPr>
          <w:i/>
          <w:iCs/>
          <w:lang w:bidi="ar-LB"/>
        </w:rPr>
        <w:t>(Base station subsystem GPRS protocol)</w:t>
      </w:r>
    </w:p>
    <w:p w:rsidR="00EC641F" w:rsidRPr="00D1064E" w:rsidRDefault="00EC641F" w:rsidP="00F27277">
      <w:pPr>
        <w:ind w:left="1418" w:hanging="1418"/>
        <w:jc w:val="left"/>
        <w:rPr>
          <w:i/>
          <w:spacing w:val="-2"/>
          <w:lang w:bidi="ar-LB"/>
        </w:rPr>
      </w:pPr>
      <w:r w:rsidRPr="00D1064E">
        <w:rPr>
          <w:spacing w:val="-2"/>
          <w:lang w:bidi="ar-LB"/>
        </w:rPr>
        <w:t>BS</w:t>
      </w:r>
      <w:r w:rsidR="00303C41" w:rsidRPr="00D1064E">
        <w:rPr>
          <w:spacing w:val="-2"/>
          <w:lang w:bidi="ar-LB"/>
        </w:rPr>
        <w:t>S</w:t>
      </w:r>
      <w:r w:rsidRPr="00D1064E">
        <w:rPr>
          <w:spacing w:val="-2"/>
          <w:lang w:bidi="ar-LB"/>
        </w:rPr>
        <w:t>MAP</w:t>
      </w:r>
      <w:r w:rsidRPr="00D1064E">
        <w:rPr>
          <w:spacing w:val="-2"/>
          <w:rtl/>
          <w:lang w:bidi="ar-LB"/>
        </w:rPr>
        <w:tab/>
      </w:r>
      <w:r w:rsidRPr="00D1064E">
        <w:rPr>
          <w:rFonts w:hint="cs"/>
          <w:i/>
          <w:spacing w:val="-2"/>
          <w:rtl/>
          <w:lang w:bidi="ar-LB"/>
        </w:rPr>
        <w:t>الجزء التطبيقي لإدارة النظام الفرعي للمحطة القاعدة</w:t>
      </w:r>
      <w:r w:rsidR="00F27277" w:rsidRPr="00D1064E">
        <w:rPr>
          <w:i/>
          <w:spacing w:val="-2"/>
          <w:rtl/>
          <w:lang w:bidi="ar-LB"/>
        </w:rPr>
        <w:br/>
      </w:r>
      <w:r w:rsidRPr="00D1064E">
        <w:rPr>
          <w:i/>
          <w:iCs/>
          <w:spacing w:val="-2"/>
          <w:lang w:bidi="ar-LB"/>
        </w:rPr>
        <w:t>(Base station subsystem management application part)</w:t>
      </w:r>
      <w:r w:rsidR="00F27277" w:rsidRPr="00D1064E">
        <w:rPr>
          <w:rFonts w:hint="cs"/>
          <w:i/>
          <w:iCs/>
          <w:spacing w:val="-2"/>
          <w:rtl/>
          <w:lang w:bidi="ar-LB"/>
        </w:rPr>
        <w:t> </w:t>
      </w:r>
    </w:p>
    <w:p w:rsidR="00EC641F" w:rsidRPr="00D1064E" w:rsidRDefault="00EC641F" w:rsidP="00F27277">
      <w:pPr>
        <w:ind w:left="1418" w:hanging="1418"/>
        <w:jc w:val="left"/>
        <w:rPr>
          <w:i/>
          <w:iCs/>
          <w:lang w:bidi="ar-LB"/>
        </w:rPr>
      </w:pPr>
      <w:r w:rsidRPr="00D1064E">
        <w:rPr>
          <w:lang w:bidi="ar-LB"/>
        </w:rPr>
        <w:t>BSSOMAP</w:t>
      </w:r>
      <w:r w:rsidRPr="00D1064E">
        <w:rPr>
          <w:rtl/>
          <w:lang w:bidi="ar-LB"/>
        </w:rPr>
        <w:tab/>
      </w:r>
      <w:r w:rsidRPr="00D1064E">
        <w:rPr>
          <w:rFonts w:hint="cs"/>
          <w:i/>
          <w:rtl/>
          <w:lang w:bidi="ar-LB"/>
        </w:rPr>
        <w:t>الجزء التطبيقي لتشغيل وصيانة النظام الفرعي للمحطة القاعدة</w:t>
      </w:r>
      <w:r w:rsidR="00F27277" w:rsidRPr="00D1064E">
        <w:rPr>
          <w:i/>
          <w:rtl/>
          <w:lang w:bidi="ar-LB"/>
        </w:rPr>
        <w:br/>
      </w:r>
      <w:r w:rsidRPr="00D1064E">
        <w:rPr>
          <w:i/>
          <w:iCs/>
          <w:lang w:bidi="ar-LB"/>
        </w:rPr>
        <w:t>(Base station subsystem operation and maintenance application part)</w:t>
      </w:r>
      <w:r w:rsidR="00F27277" w:rsidRPr="00D1064E">
        <w:rPr>
          <w:rFonts w:hint="cs"/>
          <w:i/>
          <w:iCs/>
          <w:rtl/>
          <w:lang w:bidi="ar-LB"/>
        </w:rPr>
        <w:t> </w:t>
      </w:r>
    </w:p>
    <w:p w:rsidR="002F3584" w:rsidRPr="00D1064E" w:rsidRDefault="00EC641F" w:rsidP="003C1430">
      <w:pPr>
        <w:ind w:left="1418" w:hanging="1418"/>
        <w:jc w:val="left"/>
        <w:rPr>
          <w:i/>
          <w:iCs/>
          <w:lang w:bidi="ar-LB"/>
        </w:rPr>
      </w:pPr>
      <w:r w:rsidRPr="00D1064E">
        <w:rPr>
          <w:lang w:bidi="ar-LB"/>
        </w:rPr>
        <w:t>BTFD</w:t>
      </w:r>
      <w:r w:rsidRPr="00D1064E">
        <w:rPr>
          <w:rtl/>
          <w:lang w:bidi="ar-LB"/>
        </w:rPr>
        <w:tab/>
      </w:r>
      <w:r w:rsidRPr="00D1064E">
        <w:rPr>
          <w:rFonts w:hint="cs"/>
          <w:i/>
          <w:rtl/>
          <w:lang w:bidi="ar-LB"/>
        </w:rPr>
        <w:t xml:space="preserve">كشف أعمى لنسق النقل </w:t>
      </w:r>
      <w:r w:rsidRPr="00D1064E">
        <w:rPr>
          <w:i/>
          <w:iCs/>
          <w:lang w:bidi="ar-LB"/>
        </w:rPr>
        <w:t>(Blind transport format detection)</w:t>
      </w:r>
    </w:p>
    <w:p w:rsidR="002F3584" w:rsidRPr="00D1064E" w:rsidRDefault="00EC641F" w:rsidP="003C1430">
      <w:pPr>
        <w:ind w:left="1418" w:hanging="1418"/>
        <w:jc w:val="left"/>
        <w:rPr>
          <w:i/>
          <w:lang w:bidi="ar-LB"/>
        </w:rPr>
      </w:pPr>
      <w:r w:rsidRPr="00D1064E">
        <w:rPr>
          <w:lang w:bidi="ar-LB"/>
        </w:rPr>
        <w:t>BTS</w:t>
      </w:r>
      <w:r w:rsidRPr="00D1064E">
        <w:rPr>
          <w:rtl/>
          <w:lang w:bidi="ar-LB"/>
        </w:rPr>
        <w:tab/>
      </w:r>
      <w:r w:rsidRPr="00D1064E">
        <w:rPr>
          <w:rFonts w:hint="cs"/>
          <w:i/>
          <w:rtl/>
          <w:lang w:bidi="ar-LB"/>
        </w:rPr>
        <w:t xml:space="preserve">محطة قاعدة الإرسال والاستقبال </w:t>
      </w:r>
      <w:r w:rsidRPr="00D1064E">
        <w:rPr>
          <w:i/>
          <w:lang w:bidi="ar-LB"/>
        </w:rPr>
        <w:t>(</w:t>
      </w:r>
      <w:r w:rsidRPr="00D1064E">
        <w:rPr>
          <w:i/>
          <w:iCs/>
          <w:lang w:bidi="ar-LB"/>
        </w:rPr>
        <w:t>Base transceiver station)</w:t>
      </w:r>
    </w:p>
    <w:p w:rsidR="00EC641F" w:rsidRPr="00D1064E" w:rsidRDefault="00EC641F" w:rsidP="00F27277">
      <w:pPr>
        <w:ind w:left="1418" w:hanging="1418"/>
        <w:jc w:val="left"/>
        <w:rPr>
          <w:i/>
          <w:iCs/>
          <w:lang w:bidi="ar-LB"/>
        </w:rPr>
      </w:pPr>
      <w:r w:rsidRPr="00D1064E">
        <w:rPr>
          <w:lang w:bidi="ar-LB"/>
        </w:rPr>
        <w:t>BVC</w:t>
      </w:r>
      <w:r w:rsidRPr="00D1064E">
        <w:rPr>
          <w:rtl/>
          <w:lang w:bidi="ar-LB"/>
        </w:rPr>
        <w:tab/>
      </w:r>
      <w:r w:rsidRPr="00D1064E">
        <w:rPr>
          <w:rFonts w:hint="cs"/>
          <w:i/>
          <w:rtl/>
          <w:lang w:bidi="ar-LB"/>
        </w:rPr>
        <w:t xml:space="preserve">توصيل افتراضي يستخدم بروتوكول </w:t>
      </w:r>
      <w:r w:rsidRPr="00D1064E">
        <w:rPr>
          <w:i/>
          <w:lang w:bidi="ar-LB"/>
        </w:rPr>
        <w:t>GPRS</w:t>
      </w:r>
      <w:r w:rsidRPr="00D1064E">
        <w:rPr>
          <w:rFonts w:hint="cs"/>
          <w:i/>
          <w:rtl/>
          <w:lang w:bidi="ar-LB"/>
        </w:rPr>
        <w:t xml:space="preserve"> للنظام الفرعي للمحطة القاعدة</w:t>
      </w:r>
      <w:r w:rsidR="00F27277" w:rsidRPr="00D1064E">
        <w:rPr>
          <w:i/>
          <w:rtl/>
          <w:lang w:bidi="ar-LB"/>
        </w:rPr>
        <w:br/>
      </w:r>
      <w:r w:rsidRPr="00D1064E">
        <w:rPr>
          <w:i/>
          <w:iCs/>
          <w:lang w:bidi="ar-LB"/>
        </w:rPr>
        <w:t>(BSS GPRS protocol virtual connection)</w:t>
      </w:r>
      <w:r w:rsidR="00F27277" w:rsidRPr="00D1064E">
        <w:rPr>
          <w:rFonts w:hint="cs"/>
          <w:i/>
          <w:iCs/>
          <w:rtl/>
          <w:lang w:bidi="ar-LB"/>
        </w:rPr>
        <w:t> </w:t>
      </w:r>
    </w:p>
    <w:p w:rsidR="00EC641F" w:rsidRPr="00D1064E" w:rsidRDefault="00EC641F" w:rsidP="00F27277">
      <w:pPr>
        <w:ind w:left="1418" w:hanging="1418"/>
        <w:jc w:val="left"/>
        <w:rPr>
          <w:i/>
          <w:iCs/>
          <w:lang w:bidi="ar-LB"/>
        </w:rPr>
      </w:pPr>
      <w:r w:rsidRPr="00D1064E">
        <w:rPr>
          <w:lang w:bidi="ar-LB"/>
        </w:rPr>
        <w:t>BVCI</w:t>
      </w:r>
      <w:r w:rsidRPr="00D1064E">
        <w:rPr>
          <w:rtl/>
          <w:lang w:bidi="ar-LB"/>
        </w:rPr>
        <w:tab/>
      </w:r>
      <w:r w:rsidRPr="00D1064E">
        <w:rPr>
          <w:rFonts w:hint="cs"/>
          <w:i/>
          <w:rtl/>
          <w:lang w:bidi="ar-LB"/>
        </w:rPr>
        <w:t xml:space="preserve">معرّف توصيل افتراضي يستخدم بروتوكول </w:t>
      </w:r>
      <w:r w:rsidRPr="00D1064E">
        <w:rPr>
          <w:i/>
          <w:lang w:bidi="ar-LB"/>
        </w:rPr>
        <w:t>GPRS</w:t>
      </w:r>
      <w:r w:rsidRPr="00D1064E">
        <w:rPr>
          <w:rFonts w:hint="cs"/>
          <w:i/>
          <w:rtl/>
          <w:lang w:bidi="ar-LB"/>
        </w:rPr>
        <w:t xml:space="preserve"> للنظام الفرعي للمحطة القاعدة</w:t>
      </w:r>
      <w:r w:rsidR="00F27277" w:rsidRPr="00D1064E">
        <w:rPr>
          <w:i/>
          <w:rtl/>
          <w:lang w:bidi="ar-LB"/>
        </w:rPr>
        <w:br/>
      </w:r>
      <w:r w:rsidRPr="00D1064E">
        <w:rPr>
          <w:i/>
          <w:iCs/>
          <w:lang w:bidi="ar-LB"/>
        </w:rPr>
        <w:t>(BSS GPRS protocol virtual connection identifier)</w:t>
      </w:r>
      <w:r w:rsidR="00F27277" w:rsidRPr="00D1064E">
        <w:rPr>
          <w:rFonts w:hint="cs"/>
          <w:i/>
          <w:iCs/>
          <w:rtl/>
          <w:lang w:bidi="ar-LB"/>
        </w:rPr>
        <w:t> </w:t>
      </w:r>
    </w:p>
    <w:p w:rsidR="002F3584" w:rsidRPr="00D1064E" w:rsidRDefault="00EC641F" w:rsidP="003C1430">
      <w:pPr>
        <w:ind w:left="1418" w:hanging="1418"/>
        <w:jc w:val="left"/>
        <w:rPr>
          <w:i/>
          <w:lang w:bidi="ar-LB"/>
        </w:rPr>
      </w:pPr>
      <w:r w:rsidRPr="00D1064E">
        <w:rPr>
          <w:lang w:bidi="ar-LB"/>
        </w:rPr>
        <w:t>BW</w:t>
      </w:r>
      <w:r w:rsidRPr="00D1064E">
        <w:rPr>
          <w:rtl/>
          <w:lang w:bidi="ar-LB"/>
        </w:rPr>
        <w:tab/>
      </w:r>
      <w:r w:rsidRPr="00D1064E">
        <w:rPr>
          <w:rFonts w:hint="cs"/>
          <w:i/>
          <w:rtl/>
          <w:lang w:bidi="ar-LB"/>
        </w:rPr>
        <w:t xml:space="preserve">عرض النطاق </w:t>
      </w:r>
      <w:r w:rsidRPr="00D1064E">
        <w:rPr>
          <w:i/>
          <w:lang w:bidi="ar-LB"/>
        </w:rPr>
        <w:t>(</w:t>
      </w:r>
      <w:r w:rsidRPr="00D1064E">
        <w:rPr>
          <w:i/>
          <w:iCs/>
          <w:lang w:bidi="ar-LB"/>
        </w:rPr>
        <w:t>Bandwidth</w:t>
      </w:r>
      <w:r w:rsidRPr="00D1064E">
        <w:rPr>
          <w:i/>
          <w:lang w:bidi="ar-LB"/>
        </w:rPr>
        <w:t>)</w:t>
      </w:r>
    </w:p>
    <w:p w:rsidR="00EC641F" w:rsidRPr="00D1064E" w:rsidRDefault="00EC641F" w:rsidP="003C1430">
      <w:pPr>
        <w:ind w:left="1418" w:hanging="1418"/>
        <w:jc w:val="left"/>
        <w:rPr>
          <w:i/>
          <w:rtl/>
        </w:rPr>
      </w:pPr>
      <w:r w:rsidRPr="00D1064E">
        <w:rPr>
          <w:lang w:bidi="ar-LB"/>
        </w:rPr>
        <w:t>BWT</w:t>
      </w:r>
      <w:r w:rsidRPr="00D1064E">
        <w:rPr>
          <w:rtl/>
          <w:lang w:bidi="ar-LB"/>
        </w:rPr>
        <w:tab/>
      </w:r>
      <w:r w:rsidRPr="00D1064E">
        <w:rPr>
          <w:rFonts w:hint="cs"/>
          <w:i/>
          <w:rtl/>
          <w:lang w:bidi="ar-LB"/>
        </w:rPr>
        <w:t>وقت</w:t>
      </w:r>
      <w:r w:rsidRPr="00D1064E">
        <w:rPr>
          <w:rFonts w:hint="cs"/>
          <w:i/>
          <w:rtl/>
        </w:rPr>
        <w:t xml:space="preserve"> انتظار الكتلة </w:t>
      </w:r>
      <w:r w:rsidRPr="00D1064E">
        <w:rPr>
          <w:i/>
          <w:iCs/>
        </w:rPr>
        <w:t>(Block waiting time</w:t>
      </w:r>
      <w:r w:rsidRPr="00D1064E">
        <w:rPr>
          <w:i/>
        </w:rPr>
        <w:t>)</w:t>
      </w:r>
    </w:p>
    <w:p w:rsidR="00EC641F" w:rsidRPr="00D1064E" w:rsidRDefault="00EC641F" w:rsidP="00AB621A">
      <w:pPr>
        <w:pStyle w:val="Headingb"/>
        <w:spacing w:line="300" w:lineRule="exact"/>
        <w:rPr>
          <w:i/>
        </w:rPr>
      </w:pPr>
      <w:r w:rsidRPr="00D1064E">
        <w:t>C</w:t>
      </w:r>
      <w:r w:rsidRPr="00D1064E">
        <w:tab/>
      </w:r>
    </w:p>
    <w:p w:rsidR="00EC641F" w:rsidRPr="00D1064E" w:rsidRDefault="00EC641F" w:rsidP="003C1430">
      <w:pPr>
        <w:ind w:left="1418" w:hanging="1418"/>
        <w:jc w:val="left"/>
        <w:rPr>
          <w:i/>
          <w:lang w:bidi="ar-EG"/>
        </w:rPr>
      </w:pPr>
      <w:r w:rsidRPr="00D1064E">
        <w:t>C</w:t>
      </w:r>
      <w:r w:rsidRPr="00D1064E">
        <w:rPr>
          <w:rtl/>
          <w:lang w:bidi="ar-LB"/>
        </w:rPr>
        <w:tab/>
      </w:r>
      <w:r w:rsidRPr="00D1064E">
        <w:rPr>
          <w:rFonts w:hint="cs"/>
          <w:i/>
          <w:rtl/>
          <w:lang w:bidi="ar-LB"/>
        </w:rPr>
        <w:t xml:space="preserve">شرطي </w:t>
      </w:r>
      <w:r w:rsidRPr="00D1064E">
        <w:rPr>
          <w:i/>
          <w:iCs/>
        </w:rPr>
        <w:t>(</w:t>
      </w:r>
      <w:r w:rsidRPr="00D1064E">
        <w:rPr>
          <w:i/>
          <w:iCs/>
          <w:lang w:bidi="ar-EG"/>
        </w:rPr>
        <w:t>Conditional</w:t>
      </w:r>
      <w:r w:rsidRPr="00D1064E">
        <w:rPr>
          <w:i/>
          <w:lang w:bidi="ar-EG"/>
        </w:rPr>
        <w:t>)</w:t>
      </w:r>
    </w:p>
    <w:p w:rsidR="00EC641F" w:rsidRPr="00D1064E" w:rsidRDefault="00EC641F" w:rsidP="003C1430">
      <w:pPr>
        <w:ind w:left="1418" w:hanging="1418"/>
        <w:jc w:val="left"/>
        <w:rPr>
          <w:i/>
          <w:lang w:bidi="ar-EG"/>
        </w:rPr>
      </w:pPr>
      <w:r w:rsidRPr="00D1064E">
        <w:rPr>
          <w:lang w:bidi="ar-EG"/>
        </w:rPr>
        <w:t>C-</w:t>
      </w:r>
      <w:r w:rsidRPr="00D1064E">
        <w:rPr>
          <w:rtl/>
          <w:lang w:bidi="ar-EG"/>
        </w:rPr>
        <w:tab/>
      </w:r>
      <w:r w:rsidRPr="00D1064E">
        <w:rPr>
          <w:rFonts w:hint="cs"/>
          <w:i/>
          <w:rtl/>
          <w:lang w:bidi="ar-EG"/>
        </w:rPr>
        <w:t>تحكم</w:t>
      </w:r>
      <w:r w:rsidR="00907A2B" w:rsidRPr="00D1064E">
        <w:rPr>
          <w:rFonts w:hint="cs"/>
          <w:i/>
          <w:rtl/>
          <w:lang w:bidi="ar-EG"/>
        </w:rPr>
        <w:t xml:space="preserve"> -</w:t>
      </w:r>
      <w:r w:rsidRPr="00D1064E">
        <w:rPr>
          <w:rFonts w:hint="cs"/>
          <w:i/>
          <w:rtl/>
          <w:lang w:bidi="ar-EG"/>
        </w:rPr>
        <w:t xml:space="preserve"> </w:t>
      </w:r>
      <w:r w:rsidRPr="00D1064E">
        <w:rPr>
          <w:i/>
          <w:lang w:bidi="ar-EG"/>
        </w:rPr>
        <w:t>(</w:t>
      </w:r>
      <w:r w:rsidRPr="00D1064E">
        <w:rPr>
          <w:i/>
          <w:iCs/>
          <w:lang w:bidi="ar-EG"/>
        </w:rPr>
        <w:t>Control</w:t>
      </w:r>
      <w:r w:rsidRPr="00D1064E">
        <w:rPr>
          <w:i/>
          <w:lang w:bidi="ar-EG"/>
        </w:rPr>
        <w:t>-)</w:t>
      </w:r>
    </w:p>
    <w:p w:rsidR="00EC641F" w:rsidRPr="00D1064E" w:rsidRDefault="00EC641F" w:rsidP="003C1430">
      <w:pPr>
        <w:ind w:left="1418" w:hanging="1418"/>
        <w:jc w:val="left"/>
        <w:rPr>
          <w:i/>
          <w:rtl/>
          <w:lang w:bidi="ar-EG"/>
        </w:rPr>
      </w:pPr>
      <w:r w:rsidRPr="00D1064E">
        <w:rPr>
          <w:lang w:bidi="ar-EG"/>
        </w:rPr>
        <w:t>C/I</w:t>
      </w:r>
      <w:r w:rsidRPr="00D1064E">
        <w:rPr>
          <w:rtl/>
          <w:lang w:bidi="ar-EG"/>
        </w:rPr>
        <w:tab/>
      </w:r>
      <w:r w:rsidRPr="00D1064E">
        <w:rPr>
          <w:rFonts w:hint="cs"/>
          <w:i/>
          <w:rtl/>
          <w:lang w:bidi="ar-EG"/>
        </w:rPr>
        <w:t xml:space="preserve">نسبة الموجة الحاملة إلى التداخل </w:t>
      </w:r>
      <w:r w:rsidRPr="00D1064E">
        <w:rPr>
          <w:i/>
          <w:lang w:bidi="ar-EG"/>
        </w:rPr>
        <w:t>(</w:t>
      </w:r>
      <w:r w:rsidRPr="00D1064E">
        <w:rPr>
          <w:i/>
          <w:iCs/>
          <w:lang w:bidi="ar-EG"/>
        </w:rPr>
        <w:t>Carrier</w:t>
      </w:r>
      <w:r w:rsidRPr="00D1064E">
        <w:rPr>
          <w:i/>
          <w:lang w:bidi="ar-EG"/>
        </w:rPr>
        <w:t>-</w:t>
      </w:r>
      <w:r w:rsidRPr="00D1064E">
        <w:rPr>
          <w:i/>
          <w:iCs/>
          <w:lang w:bidi="ar-EG"/>
        </w:rPr>
        <w:t>to</w:t>
      </w:r>
      <w:r w:rsidRPr="00D1064E">
        <w:rPr>
          <w:i/>
          <w:lang w:bidi="ar-EG"/>
        </w:rPr>
        <w:t>-</w:t>
      </w:r>
      <w:r w:rsidRPr="00D1064E">
        <w:rPr>
          <w:i/>
          <w:iCs/>
          <w:lang w:bidi="ar-EG"/>
        </w:rPr>
        <w:t>interference</w:t>
      </w:r>
      <w:r w:rsidRPr="00D1064E">
        <w:rPr>
          <w:i/>
          <w:lang w:bidi="ar-EG"/>
        </w:rPr>
        <w:t xml:space="preserve"> </w:t>
      </w:r>
      <w:r w:rsidRPr="00D1064E">
        <w:rPr>
          <w:i/>
          <w:iCs/>
          <w:lang w:bidi="ar-EG"/>
        </w:rPr>
        <w:t>ratio</w:t>
      </w:r>
      <w:r w:rsidRPr="00D1064E">
        <w:rPr>
          <w:i/>
          <w:lang w:bidi="ar-EG"/>
        </w:rPr>
        <w:t>)</w:t>
      </w:r>
    </w:p>
    <w:p w:rsidR="00412DC0" w:rsidRPr="00D1064E" w:rsidRDefault="00412DC0" w:rsidP="003C1430">
      <w:pPr>
        <w:ind w:left="1418" w:hanging="1418"/>
        <w:jc w:val="left"/>
        <w:rPr>
          <w:i/>
          <w:lang w:bidi="ar-EG"/>
        </w:rPr>
      </w:pPr>
      <w:r w:rsidRPr="00D1064E">
        <w:rPr>
          <w:lang w:bidi="ar-EG"/>
        </w:rPr>
        <w:lastRenderedPageBreak/>
        <w:t>CA</w:t>
      </w:r>
      <w:r w:rsidRPr="00D1064E">
        <w:rPr>
          <w:rtl/>
          <w:lang w:bidi="ar-EG"/>
        </w:rPr>
        <w:tab/>
      </w:r>
      <w:r w:rsidRPr="00D1064E">
        <w:rPr>
          <w:rFonts w:hint="cs"/>
          <w:i/>
          <w:rtl/>
          <w:lang w:bidi="ar-EG"/>
        </w:rPr>
        <w:t xml:space="preserve">تجميع الموجات الحاملة </w:t>
      </w:r>
      <w:r w:rsidRPr="00D1064E">
        <w:rPr>
          <w:i/>
          <w:lang w:bidi="ar-EG"/>
        </w:rPr>
        <w:t>(</w:t>
      </w:r>
      <w:r w:rsidRPr="00D1064E">
        <w:rPr>
          <w:i/>
          <w:iCs/>
          <w:lang w:bidi="ar-EG"/>
        </w:rPr>
        <w:t>Carrier</w:t>
      </w:r>
      <w:r w:rsidRPr="00D1064E">
        <w:rPr>
          <w:i/>
          <w:lang w:bidi="ar-EG"/>
        </w:rPr>
        <w:t xml:space="preserve"> </w:t>
      </w:r>
      <w:r w:rsidRPr="00D1064E">
        <w:rPr>
          <w:i/>
          <w:iCs/>
          <w:lang w:bidi="ar-EG"/>
        </w:rPr>
        <w:t>aggregation</w:t>
      </w:r>
      <w:r w:rsidRPr="00D1064E">
        <w:rPr>
          <w:i/>
          <w:lang w:bidi="ar-EG"/>
        </w:rPr>
        <w:t>)</w:t>
      </w:r>
    </w:p>
    <w:p w:rsidR="003B734C" w:rsidRPr="00D1064E" w:rsidRDefault="003B734C" w:rsidP="003B734C">
      <w:pPr>
        <w:ind w:left="1418" w:hanging="1418"/>
        <w:jc w:val="left"/>
        <w:rPr>
          <w:i/>
          <w:iCs/>
          <w:lang w:val="fr-CH"/>
        </w:rPr>
      </w:pPr>
      <w:r w:rsidRPr="00D1064E">
        <w:rPr>
          <w:lang w:bidi="ar-EG"/>
        </w:rPr>
        <w:t>C-APDU</w:t>
      </w:r>
      <w:r w:rsidRPr="00D1064E">
        <w:rPr>
          <w:rtl/>
          <w:lang w:bidi="ar-EG"/>
        </w:rPr>
        <w:tab/>
      </w:r>
      <w:r w:rsidRPr="00D1064E">
        <w:rPr>
          <w:rFonts w:hint="cs"/>
          <w:i/>
          <w:rtl/>
          <w:lang w:bidi="ar-LB"/>
        </w:rPr>
        <w:t xml:space="preserve">وحدة بيانات بروتوكول تطبيق الأوامر </w:t>
      </w:r>
      <w:r w:rsidRPr="00D1064E">
        <w:rPr>
          <w:i/>
          <w:iCs/>
          <w:lang w:val="fr-CH"/>
        </w:rPr>
        <w:t>(</w:t>
      </w:r>
      <w:r w:rsidRPr="00D1064E">
        <w:rPr>
          <w:i/>
          <w:iCs/>
        </w:rPr>
        <w:t>Command APDU</w:t>
      </w:r>
      <w:r w:rsidRPr="00D1064E">
        <w:rPr>
          <w:i/>
          <w:iCs/>
          <w:lang w:val="fr-CH"/>
        </w:rPr>
        <w:t>)</w:t>
      </w:r>
    </w:p>
    <w:p w:rsidR="003B734C" w:rsidRPr="00D1064E" w:rsidRDefault="003B734C" w:rsidP="003B734C">
      <w:pPr>
        <w:ind w:left="1418" w:hanging="1418"/>
        <w:jc w:val="left"/>
        <w:rPr>
          <w:i/>
          <w:iCs/>
          <w:lang w:val="fr-CH"/>
        </w:rPr>
      </w:pPr>
      <w:r w:rsidRPr="00D1064E">
        <w:rPr>
          <w:lang w:val="fr-CH"/>
        </w:rPr>
        <w:t>C-RNTI</w:t>
      </w:r>
      <w:r w:rsidRPr="00D1064E">
        <w:rPr>
          <w:rtl/>
          <w:lang w:bidi="ar-LB"/>
        </w:rPr>
        <w:tab/>
      </w:r>
      <w:r w:rsidRPr="00D1064E">
        <w:rPr>
          <w:rFonts w:hint="cs"/>
          <w:i/>
          <w:rtl/>
          <w:lang w:bidi="ar-EG"/>
        </w:rPr>
        <w:t>معرّف هوية مؤقت لشبكة راديوية خلوية</w:t>
      </w:r>
      <w:r w:rsidRPr="00D1064E">
        <w:rPr>
          <w:rFonts w:hint="cs"/>
          <w:i/>
          <w:rtl/>
          <w:lang w:bidi="ar-LB"/>
        </w:rPr>
        <w:t xml:space="preserve"> </w:t>
      </w:r>
      <w:r w:rsidRPr="00D1064E">
        <w:rPr>
          <w:i/>
          <w:iCs/>
          <w:lang w:val="fr-CH"/>
        </w:rPr>
        <w:t>(</w:t>
      </w:r>
      <w:r w:rsidRPr="00D1064E">
        <w:rPr>
          <w:i/>
          <w:iCs/>
        </w:rPr>
        <w:t>Cell radio network temporary identity</w:t>
      </w:r>
      <w:r w:rsidRPr="00D1064E">
        <w:rPr>
          <w:i/>
          <w:iCs/>
          <w:lang w:val="fr-CH"/>
        </w:rPr>
        <w:t>)</w:t>
      </w:r>
    </w:p>
    <w:p w:rsidR="003B734C" w:rsidRPr="00D1064E" w:rsidRDefault="003B734C" w:rsidP="003B734C">
      <w:pPr>
        <w:ind w:left="1418" w:hanging="1418"/>
        <w:jc w:val="left"/>
        <w:rPr>
          <w:i/>
          <w:rtl/>
          <w:lang w:bidi="ar-EG"/>
        </w:rPr>
      </w:pPr>
      <w:r w:rsidRPr="00D1064E">
        <w:rPr>
          <w:lang w:val="fr-CH"/>
        </w:rPr>
        <w:t>C-TPDU</w:t>
      </w:r>
      <w:r w:rsidRPr="00D1064E">
        <w:rPr>
          <w:i/>
          <w:iCs/>
          <w:rtl/>
          <w:lang w:bidi="ar-LB"/>
        </w:rPr>
        <w:tab/>
      </w:r>
      <w:r w:rsidRPr="00D1064E">
        <w:rPr>
          <w:rFonts w:hint="cs"/>
          <w:i/>
          <w:rtl/>
          <w:lang w:bidi="ar-EG"/>
        </w:rPr>
        <w:t xml:space="preserve">وحدة بيانات بروتوكول نقل الأوامر </w:t>
      </w:r>
      <w:r w:rsidRPr="00D1064E">
        <w:rPr>
          <w:i/>
          <w:lang w:bidi="ar-EG"/>
        </w:rPr>
        <w:t>(</w:t>
      </w:r>
      <w:r w:rsidRPr="00D1064E">
        <w:rPr>
          <w:i/>
          <w:iCs/>
          <w:lang w:bidi="ar-EG"/>
        </w:rPr>
        <w:t>Command</w:t>
      </w:r>
      <w:r w:rsidRPr="00D1064E">
        <w:rPr>
          <w:i/>
          <w:lang w:bidi="ar-EG"/>
        </w:rPr>
        <w:t xml:space="preserve"> </w:t>
      </w:r>
      <w:r w:rsidRPr="00D1064E">
        <w:rPr>
          <w:i/>
          <w:iCs/>
          <w:lang w:bidi="ar-EG"/>
        </w:rPr>
        <w:t>TPDU</w:t>
      </w:r>
      <w:r w:rsidRPr="00D1064E">
        <w:rPr>
          <w:i/>
          <w:lang w:bidi="ar-EG"/>
        </w:rPr>
        <w:t>)</w:t>
      </w:r>
    </w:p>
    <w:p w:rsidR="00412DC0" w:rsidRPr="00D1064E" w:rsidRDefault="00412DC0" w:rsidP="003C1430">
      <w:pPr>
        <w:ind w:left="1418" w:hanging="1418"/>
        <w:jc w:val="left"/>
        <w:rPr>
          <w:i/>
          <w:rtl/>
          <w:lang w:bidi="ar-EG"/>
        </w:rPr>
      </w:pPr>
      <w:r w:rsidRPr="00D1064E">
        <w:rPr>
          <w:lang w:bidi="ar-EG"/>
        </w:rPr>
        <w:t>CA</w:t>
      </w:r>
      <w:r w:rsidRPr="00D1064E">
        <w:rPr>
          <w:rtl/>
          <w:lang w:bidi="ar-EG"/>
        </w:rPr>
        <w:tab/>
      </w:r>
      <w:r w:rsidRPr="00D1064E">
        <w:rPr>
          <w:rFonts w:hint="cs"/>
          <w:i/>
          <w:rtl/>
          <w:lang w:bidi="ar-EG"/>
        </w:rPr>
        <w:t xml:space="preserve">تخصيص السعة </w:t>
      </w:r>
      <w:r w:rsidRPr="00D1064E">
        <w:rPr>
          <w:i/>
          <w:lang w:bidi="ar-EG"/>
        </w:rPr>
        <w:t>(</w:t>
      </w:r>
      <w:r w:rsidRPr="00D1064E">
        <w:rPr>
          <w:i/>
          <w:iCs/>
          <w:lang w:bidi="ar-EG"/>
        </w:rPr>
        <w:t>Capacity</w:t>
      </w:r>
      <w:r w:rsidRPr="00D1064E">
        <w:rPr>
          <w:i/>
          <w:lang w:bidi="ar-EG"/>
        </w:rPr>
        <w:t xml:space="preserve"> </w:t>
      </w:r>
      <w:r w:rsidRPr="00D1064E">
        <w:rPr>
          <w:i/>
          <w:iCs/>
          <w:lang w:bidi="ar-EG"/>
        </w:rPr>
        <w:t>allocation</w:t>
      </w:r>
      <w:r w:rsidRPr="00D1064E">
        <w:rPr>
          <w:i/>
          <w:lang w:bidi="ar-EG"/>
        </w:rPr>
        <w:t>)</w:t>
      </w:r>
    </w:p>
    <w:p w:rsidR="00412DC0" w:rsidRPr="00D1064E" w:rsidRDefault="00412DC0" w:rsidP="003C1430">
      <w:pPr>
        <w:ind w:left="1418" w:hanging="1418"/>
        <w:jc w:val="left"/>
        <w:rPr>
          <w:i/>
          <w:lang w:bidi="ar-EG"/>
        </w:rPr>
      </w:pPr>
      <w:r w:rsidRPr="00D1064E">
        <w:rPr>
          <w:lang w:bidi="ar-EG"/>
        </w:rPr>
        <w:tab/>
      </w:r>
      <w:r w:rsidRPr="00D1064E">
        <w:rPr>
          <w:rFonts w:hint="cs"/>
          <w:i/>
          <w:rtl/>
          <w:lang w:bidi="ar-EG"/>
        </w:rPr>
        <w:t>تخصيص الخلايا</w:t>
      </w:r>
      <w:r w:rsidRPr="00D1064E">
        <w:rPr>
          <w:i/>
          <w:rtl/>
          <w:lang w:bidi="ar-EG"/>
        </w:rPr>
        <w:t xml:space="preserve"> </w:t>
      </w:r>
      <w:r w:rsidRPr="00D1064E">
        <w:rPr>
          <w:i/>
          <w:lang w:bidi="ar-EG"/>
        </w:rPr>
        <w:t>(</w:t>
      </w:r>
      <w:r w:rsidRPr="00D1064E">
        <w:rPr>
          <w:i/>
          <w:iCs/>
          <w:lang w:bidi="ar-EG"/>
        </w:rPr>
        <w:t>Cell</w:t>
      </w:r>
      <w:r w:rsidRPr="00D1064E">
        <w:rPr>
          <w:i/>
          <w:lang w:bidi="ar-EG"/>
        </w:rPr>
        <w:t xml:space="preserve"> </w:t>
      </w:r>
      <w:r w:rsidRPr="00D1064E">
        <w:rPr>
          <w:i/>
          <w:iCs/>
          <w:lang w:bidi="ar-EG"/>
        </w:rPr>
        <w:t>allocation</w:t>
      </w:r>
      <w:r w:rsidRPr="00D1064E">
        <w:rPr>
          <w:i/>
          <w:lang w:bidi="ar-EG"/>
        </w:rPr>
        <w:t>)</w:t>
      </w:r>
    </w:p>
    <w:p w:rsidR="00412DC0" w:rsidRPr="00D1064E" w:rsidRDefault="00412DC0" w:rsidP="003C1430">
      <w:pPr>
        <w:ind w:left="1418" w:hanging="1418"/>
        <w:jc w:val="left"/>
        <w:rPr>
          <w:i/>
          <w:lang w:bidi="ar-EG"/>
        </w:rPr>
      </w:pPr>
      <w:r w:rsidRPr="00D1064E">
        <w:rPr>
          <w:rtl/>
          <w:lang w:bidi="ar-EG"/>
        </w:rPr>
        <w:tab/>
      </w:r>
      <w:r w:rsidRPr="00D1064E">
        <w:rPr>
          <w:rFonts w:hint="cs"/>
          <w:i/>
          <w:rtl/>
          <w:lang w:bidi="ar-EG"/>
        </w:rPr>
        <w:t xml:space="preserve">سلطة إصدار الشهادات </w:t>
      </w:r>
      <w:r w:rsidRPr="00D1064E">
        <w:rPr>
          <w:i/>
          <w:lang w:bidi="ar-EG"/>
        </w:rPr>
        <w:t>(</w:t>
      </w:r>
      <w:r w:rsidRPr="00D1064E">
        <w:rPr>
          <w:i/>
          <w:iCs/>
          <w:lang w:bidi="ar-EG"/>
        </w:rPr>
        <w:t>Certification</w:t>
      </w:r>
      <w:r w:rsidRPr="00D1064E">
        <w:rPr>
          <w:i/>
          <w:lang w:bidi="ar-EG"/>
        </w:rPr>
        <w:t xml:space="preserve"> </w:t>
      </w:r>
      <w:r w:rsidRPr="00D1064E">
        <w:rPr>
          <w:i/>
          <w:iCs/>
          <w:lang w:bidi="ar-EG"/>
        </w:rPr>
        <w:t>authority</w:t>
      </w:r>
      <w:r w:rsidRPr="00D1064E">
        <w:rPr>
          <w:i/>
          <w:lang w:bidi="ar-EG"/>
        </w:rPr>
        <w:t>)</w:t>
      </w:r>
    </w:p>
    <w:p w:rsidR="00EC641F" w:rsidRPr="00D1064E" w:rsidRDefault="00EC641F" w:rsidP="003C1430">
      <w:pPr>
        <w:ind w:left="1418" w:hanging="1418"/>
        <w:jc w:val="left"/>
        <w:rPr>
          <w:i/>
          <w:lang w:bidi="ar-EG"/>
        </w:rPr>
      </w:pPr>
      <w:r w:rsidRPr="00D1064E">
        <w:rPr>
          <w:lang w:bidi="ar-EG"/>
        </w:rPr>
        <w:t>CAA</w:t>
      </w:r>
      <w:r w:rsidRPr="00D1064E">
        <w:rPr>
          <w:rtl/>
          <w:lang w:bidi="ar-EG"/>
        </w:rPr>
        <w:tab/>
      </w:r>
      <w:r w:rsidRPr="00D1064E">
        <w:rPr>
          <w:rFonts w:hint="cs"/>
          <w:i/>
          <w:rtl/>
          <w:lang w:bidi="ar-EG"/>
        </w:rPr>
        <w:t xml:space="preserve">إشعار باستلام توزيع السعة </w:t>
      </w:r>
      <w:r w:rsidRPr="00D1064E">
        <w:rPr>
          <w:i/>
          <w:lang w:bidi="ar-EG"/>
        </w:rPr>
        <w:t>(</w:t>
      </w:r>
      <w:r w:rsidRPr="00D1064E">
        <w:rPr>
          <w:i/>
          <w:iCs/>
          <w:lang w:bidi="ar-EG"/>
        </w:rPr>
        <w:t>Capacity</w:t>
      </w:r>
      <w:r w:rsidRPr="00D1064E">
        <w:rPr>
          <w:i/>
          <w:lang w:bidi="ar-EG"/>
        </w:rPr>
        <w:t xml:space="preserve"> </w:t>
      </w:r>
      <w:r w:rsidRPr="00D1064E">
        <w:rPr>
          <w:i/>
          <w:iCs/>
          <w:lang w:bidi="ar-EG"/>
        </w:rPr>
        <w:t>allocation</w:t>
      </w:r>
      <w:r w:rsidRPr="00D1064E">
        <w:rPr>
          <w:i/>
          <w:lang w:bidi="ar-EG"/>
        </w:rPr>
        <w:t xml:space="preserve"> </w:t>
      </w:r>
      <w:r w:rsidRPr="00D1064E">
        <w:rPr>
          <w:i/>
          <w:iCs/>
          <w:lang w:bidi="ar-EG"/>
        </w:rPr>
        <w:t>acknowledgement</w:t>
      </w:r>
      <w:r w:rsidRPr="00D1064E">
        <w:rPr>
          <w:i/>
          <w:lang w:bidi="ar-EG"/>
        </w:rPr>
        <w:t>)</w:t>
      </w:r>
    </w:p>
    <w:p w:rsidR="00EC641F" w:rsidRPr="00D1064E" w:rsidRDefault="00EC641F" w:rsidP="003C1430">
      <w:pPr>
        <w:ind w:left="1418" w:hanging="1418"/>
        <w:jc w:val="left"/>
        <w:rPr>
          <w:i/>
          <w:rtl/>
          <w:lang w:bidi="ar-EG"/>
        </w:rPr>
      </w:pPr>
      <w:r w:rsidRPr="00D1064E">
        <w:rPr>
          <w:lang w:bidi="ar-EG"/>
        </w:rPr>
        <w:t>CAD</w:t>
      </w:r>
      <w:r w:rsidRPr="00D1064E">
        <w:rPr>
          <w:rtl/>
          <w:lang w:bidi="ar-EG"/>
        </w:rPr>
        <w:tab/>
      </w:r>
      <w:r w:rsidRPr="00D1064E">
        <w:rPr>
          <w:rFonts w:hint="cs"/>
          <w:i/>
          <w:rtl/>
          <w:lang w:bidi="ar-EG"/>
        </w:rPr>
        <w:t xml:space="preserve">جهاز قبول البطاقة </w:t>
      </w:r>
      <w:r w:rsidRPr="00D1064E">
        <w:rPr>
          <w:i/>
          <w:lang w:bidi="ar-EG"/>
        </w:rPr>
        <w:t>(</w:t>
      </w:r>
      <w:r w:rsidRPr="00D1064E">
        <w:rPr>
          <w:i/>
          <w:iCs/>
          <w:lang w:bidi="ar-EG"/>
        </w:rPr>
        <w:t>Card</w:t>
      </w:r>
      <w:r w:rsidRPr="00D1064E">
        <w:rPr>
          <w:i/>
          <w:lang w:bidi="ar-EG"/>
        </w:rPr>
        <w:t xml:space="preserve"> </w:t>
      </w:r>
      <w:r w:rsidRPr="00D1064E">
        <w:rPr>
          <w:i/>
          <w:iCs/>
          <w:lang w:bidi="ar-EG"/>
        </w:rPr>
        <w:t>acceptance</w:t>
      </w:r>
      <w:r w:rsidRPr="00D1064E">
        <w:rPr>
          <w:i/>
          <w:lang w:bidi="ar-EG"/>
        </w:rPr>
        <w:t xml:space="preserve"> </w:t>
      </w:r>
      <w:r w:rsidRPr="00D1064E">
        <w:rPr>
          <w:i/>
          <w:iCs/>
          <w:lang w:bidi="ar-EG"/>
        </w:rPr>
        <w:t>device</w:t>
      </w:r>
      <w:r w:rsidRPr="00D1064E">
        <w:rPr>
          <w:i/>
          <w:lang w:bidi="ar-EG"/>
        </w:rPr>
        <w:t>)</w:t>
      </w:r>
    </w:p>
    <w:p w:rsidR="00EC641F" w:rsidRPr="00D1064E" w:rsidRDefault="00EC641F" w:rsidP="003C1430">
      <w:pPr>
        <w:ind w:left="1418" w:hanging="1418"/>
        <w:jc w:val="left"/>
        <w:rPr>
          <w:i/>
          <w:rtl/>
          <w:lang w:bidi="ar-EG"/>
        </w:rPr>
      </w:pPr>
      <w:r w:rsidRPr="00D1064E">
        <w:rPr>
          <w:lang w:bidi="ar-EG"/>
        </w:rPr>
        <w:t>CAI</w:t>
      </w:r>
      <w:r w:rsidRPr="00D1064E">
        <w:rPr>
          <w:rtl/>
          <w:lang w:bidi="ar-EG"/>
        </w:rPr>
        <w:tab/>
      </w:r>
      <w:r w:rsidRPr="00D1064E">
        <w:rPr>
          <w:rFonts w:hint="cs"/>
          <w:i/>
          <w:rtl/>
          <w:lang w:bidi="ar-EG"/>
        </w:rPr>
        <w:t xml:space="preserve">معلومات الترسيم </w:t>
      </w:r>
      <w:r w:rsidRPr="00D1064E">
        <w:rPr>
          <w:i/>
          <w:lang w:bidi="ar-EG"/>
        </w:rPr>
        <w:t>(</w:t>
      </w:r>
      <w:r w:rsidRPr="00D1064E">
        <w:rPr>
          <w:i/>
          <w:iCs/>
          <w:lang w:bidi="ar-EG"/>
        </w:rPr>
        <w:t>Charge</w:t>
      </w:r>
      <w:r w:rsidRPr="00D1064E">
        <w:rPr>
          <w:i/>
          <w:lang w:bidi="ar-EG"/>
        </w:rPr>
        <w:t xml:space="preserve"> </w:t>
      </w:r>
      <w:r w:rsidRPr="00D1064E">
        <w:rPr>
          <w:i/>
          <w:iCs/>
          <w:lang w:bidi="ar-EG"/>
        </w:rPr>
        <w:t>advice</w:t>
      </w:r>
      <w:r w:rsidRPr="00D1064E">
        <w:rPr>
          <w:i/>
          <w:lang w:bidi="ar-EG"/>
        </w:rPr>
        <w:t xml:space="preserve"> </w:t>
      </w:r>
      <w:r w:rsidRPr="00D1064E">
        <w:rPr>
          <w:i/>
          <w:iCs/>
          <w:lang w:bidi="ar-EG"/>
        </w:rPr>
        <w:t>information</w:t>
      </w:r>
      <w:r w:rsidRPr="00D1064E">
        <w:rPr>
          <w:i/>
          <w:lang w:bidi="ar-EG"/>
        </w:rPr>
        <w:t>)</w:t>
      </w:r>
    </w:p>
    <w:p w:rsidR="00EC641F" w:rsidRPr="00D1064E" w:rsidRDefault="00EC641F" w:rsidP="00F27277">
      <w:pPr>
        <w:ind w:left="1418" w:hanging="1418"/>
        <w:jc w:val="left"/>
        <w:rPr>
          <w:i/>
          <w:spacing w:val="-4"/>
          <w:lang w:bidi="ar-EG"/>
        </w:rPr>
      </w:pPr>
      <w:r w:rsidRPr="00D1064E">
        <w:rPr>
          <w:spacing w:val="-4"/>
          <w:lang w:bidi="ar-EG"/>
        </w:rPr>
        <w:t>CAMEL</w:t>
      </w:r>
      <w:r w:rsidRPr="00D1064E">
        <w:rPr>
          <w:spacing w:val="-4"/>
          <w:lang w:bidi="ar-EG"/>
        </w:rPr>
        <w:tab/>
      </w:r>
      <w:r w:rsidRPr="00D1064E">
        <w:rPr>
          <w:i/>
          <w:spacing w:val="-4"/>
          <w:rtl/>
          <w:lang w:bidi="ar-EG"/>
        </w:rPr>
        <w:t>تطبيق مفصَّل خصيصاً لمنطق معزز لشبكة متنقلة</w:t>
      </w:r>
      <w:r w:rsidR="00F27277" w:rsidRPr="00D1064E">
        <w:rPr>
          <w:i/>
          <w:spacing w:val="-4"/>
          <w:rtl/>
          <w:lang w:bidi="ar-EG"/>
        </w:rPr>
        <w:br/>
      </w:r>
      <w:r w:rsidRPr="00D1064E">
        <w:rPr>
          <w:i/>
          <w:spacing w:val="-4"/>
          <w:lang w:bidi="ar-EG"/>
        </w:rPr>
        <w:t>(</w:t>
      </w:r>
      <w:r w:rsidRPr="00D1064E">
        <w:rPr>
          <w:i/>
          <w:iCs/>
          <w:spacing w:val="-4"/>
          <w:lang w:bidi="ar-EG"/>
        </w:rPr>
        <w:t>Customised</w:t>
      </w:r>
      <w:r w:rsidRPr="00D1064E">
        <w:rPr>
          <w:i/>
          <w:spacing w:val="-4"/>
          <w:lang w:bidi="ar-EG"/>
        </w:rPr>
        <w:t xml:space="preserve"> </w:t>
      </w:r>
      <w:r w:rsidRPr="00D1064E">
        <w:rPr>
          <w:i/>
          <w:iCs/>
          <w:spacing w:val="-4"/>
          <w:lang w:bidi="ar-EG"/>
        </w:rPr>
        <w:t>application</w:t>
      </w:r>
      <w:r w:rsidRPr="00D1064E">
        <w:rPr>
          <w:i/>
          <w:spacing w:val="-4"/>
          <w:lang w:bidi="ar-EG"/>
        </w:rPr>
        <w:t xml:space="preserve"> </w:t>
      </w:r>
      <w:r w:rsidRPr="00D1064E">
        <w:rPr>
          <w:i/>
          <w:iCs/>
          <w:spacing w:val="-4"/>
          <w:lang w:bidi="ar-EG"/>
        </w:rPr>
        <w:t>for</w:t>
      </w:r>
      <w:r w:rsidRPr="00D1064E">
        <w:rPr>
          <w:i/>
          <w:spacing w:val="-4"/>
          <w:lang w:bidi="ar-EG"/>
        </w:rPr>
        <w:t xml:space="preserve"> </w:t>
      </w:r>
      <w:r w:rsidRPr="00D1064E">
        <w:rPr>
          <w:i/>
          <w:iCs/>
          <w:spacing w:val="-4"/>
          <w:lang w:bidi="ar-EG"/>
        </w:rPr>
        <w:t>mobile</w:t>
      </w:r>
      <w:r w:rsidRPr="00D1064E">
        <w:rPr>
          <w:i/>
          <w:spacing w:val="-4"/>
          <w:lang w:bidi="ar-EG"/>
        </w:rPr>
        <w:t xml:space="preserve"> </w:t>
      </w:r>
      <w:r w:rsidRPr="00D1064E">
        <w:rPr>
          <w:i/>
          <w:iCs/>
          <w:spacing w:val="-4"/>
          <w:lang w:bidi="ar-EG"/>
        </w:rPr>
        <w:t>network</w:t>
      </w:r>
      <w:r w:rsidRPr="00D1064E">
        <w:rPr>
          <w:i/>
          <w:spacing w:val="-4"/>
          <w:lang w:bidi="ar-EG"/>
        </w:rPr>
        <w:t xml:space="preserve"> </w:t>
      </w:r>
      <w:r w:rsidRPr="00D1064E">
        <w:rPr>
          <w:i/>
          <w:iCs/>
          <w:spacing w:val="-4"/>
          <w:lang w:bidi="ar-EG"/>
        </w:rPr>
        <w:t>enhanced</w:t>
      </w:r>
      <w:r w:rsidRPr="00D1064E">
        <w:rPr>
          <w:i/>
          <w:spacing w:val="-4"/>
          <w:lang w:bidi="ar-EG"/>
        </w:rPr>
        <w:t xml:space="preserve"> </w:t>
      </w:r>
      <w:r w:rsidRPr="00D1064E">
        <w:rPr>
          <w:i/>
          <w:iCs/>
          <w:spacing w:val="-4"/>
          <w:lang w:bidi="ar-EG"/>
        </w:rPr>
        <w:t>logic</w:t>
      </w:r>
      <w:r w:rsidRPr="00D1064E">
        <w:rPr>
          <w:i/>
          <w:spacing w:val="-4"/>
          <w:lang w:bidi="ar-EG"/>
        </w:rPr>
        <w:t>)</w:t>
      </w:r>
      <w:r w:rsidR="00F27277" w:rsidRPr="00D1064E">
        <w:rPr>
          <w:rFonts w:hint="cs"/>
          <w:i/>
          <w:spacing w:val="-4"/>
          <w:rtl/>
          <w:lang w:bidi="ar-EG"/>
        </w:rPr>
        <w:t> </w:t>
      </w:r>
    </w:p>
    <w:p w:rsidR="00EC641F" w:rsidRPr="00D1064E" w:rsidRDefault="00EC641F" w:rsidP="003C1430">
      <w:pPr>
        <w:ind w:left="1418" w:hanging="1418"/>
        <w:jc w:val="left"/>
        <w:rPr>
          <w:i/>
          <w:lang w:bidi="ar-EG"/>
        </w:rPr>
      </w:pPr>
      <w:r w:rsidRPr="00D1064E">
        <w:rPr>
          <w:lang w:bidi="ar-EG"/>
        </w:rPr>
        <w:t>CAP</w:t>
      </w:r>
      <w:r w:rsidRPr="00D1064E">
        <w:rPr>
          <w:rtl/>
          <w:lang w:bidi="ar-EG"/>
        </w:rPr>
        <w:tab/>
      </w:r>
      <w:r w:rsidRPr="00D1064E">
        <w:rPr>
          <w:rFonts w:hint="cs"/>
          <w:i/>
          <w:rtl/>
          <w:lang w:bidi="ar-EG"/>
        </w:rPr>
        <w:t>الجزء ال</w:t>
      </w:r>
      <w:r w:rsidRPr="00D1064E">
        <w:rPr>
          <w:i/>
          <w:rtl/>
          <w:lang w:bidi="ar-EG"/>
        </w:rPr>
        <w:t>تطبيق</w:t>
      </w:r>
      <w:r w:rsidRPr="00D1064E">
        <w:rPr>
          <w:rFonts w:hint="cs"/>
          <w:i/>
          <w:rtl/>
          <w:lang w:bidi="ar-EG"/>
        </w:rPr>
        <w:t>ي</w:t>
      </w:r>
      <w:r w:rsidRPr="00D1064E">
        <w:rPr>
          <w:i/>
          <w:rtl/>
          <w:lang w:bidi="ar-EG"/>
        </w:rPr>
        <w:t xml:space="preserve"> </w:t>
      </w:r>
      <w:r w:rsidRPr="00D1064E">
        <w:rPr>
          <w:i/>
          <w:lang w:bidi="ar-EG"/>
        </w:rPr>
        <w:t>CAMEL</w:t>
      </w:r>
      <w:r w:rsidRPr="00D1064E">
        <w:rPr>
          <w:rFonts w:hint="cs"/>
          <w:i/>
          <w:rtl/>
          <w:lang w:bidi="ar-EG"/>
        </w:rPr>
        <w:t xml:space="preserve"> </w:t>
      </w:r>
      <w:r w:rsidRPr="00D1064E">
        <w:rPr>
          <w:i/>
          <w:lang w:bidi="ar-EG"/>
        </w:rPr>
        <w:t>(</w:t>
      </w:r>
      <w:r w:rsidRPr="00D1064E">
        <w:rPr>
          <w:i/>
          <w:iCs/>
          <w:lang w:bidi="ar-EG"/>
        </w:rPr>
        <w:t>CAMEL</w:t>
      </w:r>
      <w:r w:rsidRPr="00D1064E">
        <w:rPr>
          <w:i/>
          <w:lang w:bidi="ar-EG"/>
        </w:rPr>
        <w:t xml:space="preserve"> </w:t>
      </w:r>
      <w:r w:rsidRPr="00D1064E">
        <w:rPr>
          <w:i/>
          <w:iCs/>
          <w:lang w:bidi="ar-EG"/>
        </w:rPr>
        <w:t>application</w:t>
      </w:r>
      <w:r w:rsidRPr="00D1064E">
        <w:rPr>
          <w:i/>
          <w:lang w:bidi="ar-EG"/>
        </w:rPr>
        <w:t xml:space="preserve"> </w:t>
      </w:r>
      <w:r w:rsidRPr="00D1064E">
        <w:rPr>
          <w:i/>
          <w:iCs/>
          <w:lang w:bidi="ar-EG"/>
        </w:rPr>
        <w:t>part</w:t>
      </w:r>
      <w:r w:rsidRPr="00D1064E">
        <w:rPr>
          <w:i/>
          <w:lang w:bidi="ar-EG"/>
        </w:rPr>
        <w:t>)</w:t>
      </w:r>
    </w:p>
    <w:p w:rsidR="002F3584" w:rsidRPr="00D1064E" w:rsidRDefault="00EC641F" w:rsidP="00F27277">
      <w:pPr>
        <w:ind w:left="1418" w:hanging="1418"/>
        <w:jc w:val="left"/>
        <w:rPr>
          <w:i/>
          <w:rtl/>
          <w:lang w:bidi="ar-EG"/>
        </w:rPr>
      </w:pPr>
      <w:r w:rsidRPr="00D1064E">
        <w:rPr>
          <w:lang w:bidi="ar-EG"/>
        </w:rPr>
        <w:t>CAZAC</w:t>
      </w:r>
      <w:r w:rsidRPr="00D1064E">
        <w:rPr>
          <w:rtl/>
          <w:lang w:bidi="ar-EG"/>
        </w:rPr>
        <w:tab/>
      </w:r>
      <w:r w:rsidRPr="00D1064E">
        <w:rPr>
          <w:i/>
          <w:rtl/>
          <w:lang w:bidi="ar-EG"/>
        </w:rPr>
        <w:t>اللجنة الاستشارية الدولية للراديو (</w:t>
      </w:r>
      <w:r w:rsidRPr="00D1064E">
        <w:rPr>
          <w:rFonts w:hint="cs"/>
          <w:i/>
          <w:rtl/>
          <w:lang w:bidi="ar-EG"/>
        </w:rPr>
        <w:t>حالياً</w:t>
      </w:r>
      <w:r w:rsidRPr="00D1064E">
        <w:rPr>
          <w:i/>
          <w:rtl/>
          <w:lang w:bidi="ar-EG"/>
        </w:rPr>
        <w:t xml:space="preserve"> قطاع الاتصالات الراديوية)</w:t>
      </w:r>
      <w:r w:rsidR="00F27277" w:rsidRPr="00D1064E">
        <w:rPr>
          <w:i/>
          <w:rtl/>
          <w:lang w:bidi="ar-EG"/>
        </w:rPr>
        <w:br/>
      </w:r>
      <w:r w:rsidRPr="00D1064E">
        <w:rPr>
          <w:i/>
          <w:lang w:bidi="ar-EG"/>
        </w:rPr>
        <w:t>(</w:t>
      </w:r>
      <w:r w:rsidRPr="00D1064E">
        <w:rPr>
          <w:i/>
          <w:iCs/>
          <w:lang w:bidi="ar-EG"/>
        </w:rPr>
        <w:t>Constant</w:t>
      </w:r>
      <w:r w:rsidRPr="00D1064E">
        <w:rPr>
          <w:i/>
          <w:lang w:bidi="ar-EG"/>
        </w:rPr>
        <w:t xml:space="preserve"> </w:t>
      </w:r>
      <w:r w:rsidRPr="00D1064E">
        <w:rPr>
          <w:i/>
          <w:iCs/>
          <w:lang w:bidi="ar-EG"/>
        </w:rPr>
        <w:t>amplitude</w:t>
      </w:r>
      <w:r w:rsidRPr="00D1064E">
        <w:rPr>
          <w:i/>
          <w:lang w:bidi="ar-EG"/>
        </w:rPr>
        <w:t xml:space="preserve"> </w:t>
      </w:r>
      <w:r w:rsidRPr="00D1064E">
        <w:rPr>
          <w:i/>
          <w:iCs/>
          <w:lang w:bidi="ar-EG"/>
        </w:rPr>
        <w:t>zero</w:t>
      </w:r>
      <w:r w:rsidRPr="00D1064E">
        <w:rPr>
          <w:i/>
          <w:lang w:bidi="ar-EG"/>
        </w:rPr>
        <w:t xml:space="preserve"> </w:t>
      </w:r>
      <w:r w:rsidRPr="00D1064E">
        <w:rPr>
          <w:i/>
          <w:iCs/>
          <w:lang w:bidi="ar-EG"/>
        </w:rPr>
        <w:t>auto</w:t>
      </w:r>
      <w:r w:rsidRPr="00D1064E">
        <w:rPr>
          <w:i/>
          <w:lang w:bidi="ar-EG"/>
        </w:rPr>
        <w:noBreakHyphen/>
      </w:r>
      <w:r w:rsidRPr="00D1064E">
        <w:rPr>
          <w:i/>
          <w:iCs/>
          <w:lang w:bidi="ar-EG"/>
        </w:rPr>
        <w:t>correlation</w:t>
      </w:r>
      <w:r w:rsidRPr="00D1064E">
        <w:rPr>
          <w:i/>
          <w:lang w:bidi="ar-EG"/>
        </w:rPr>
        <w:t>)</w:t>
      </w:r>
      <w:r w:rsidR="00F27277" w:rsidRPr="00D1064E">
        <w:rPr>
          <w:rFonts w:hint="cs"/>
          <w:i/>
          <w:rtl/>
          <w:lang w:bidi="ar-EG"/>
        </w:rPr>
        <w:t> </w:t>
      </w:r>
    </w:p>
    <w:p w:rsidR="00EC641F" w:rsidRPr="00D1064E" w:rsidRDefault="00EC641F" w:rsidP="003C1430">
      <w:pPr>
        <w:ind w:left="1418" w:hanging="1418"/>
        <w:jc w:val="left"/>
        <w:rPr>
          <w:i/>
          <w:rtl/>
          <w:lang w:bidi="ar-EG"/>
        </w:rPr>
      </w:pPr>
      <w:r w:rsidRPr="00D1064E">
        <w:rPr>
          <w:lang w:bidi="ar-EG"/>
        </w:rPr>
        <w:t>CB</w:t>
      </w:r>
      <w:r w:rsidRPr="00D1064E">
        <w:rPr>
          <w:rtl/>
          <w:lang w:bidi="ar-EG"/>
        </w:rPr>
        <w:tab/>
      </w:r>
      <w:r w:rsidRPr="00D1064E">
        <w:rPr>
          <w:rFonts w:hint="cs"/>
          <w:i/>
          <w:rtl/>
          <w:lang w:bidi="ar-EG"/>
        </w:rPr>
        <w:t xml:space="preserve">إذاعة خلوية </w:t>
      </w:r>
      <w:r w:rsidRPr="00D1064E">
        <w:rPr>
          <w:i/>
          <w:lang w:bidi="ar-EG"/>
        </w:rPr>
        <w:t>(</w:t>
      </w:r>
      <w:r w:rsidRPr="00D1064E">
        <w:rPr>
          <w:i/>
          <w:iCs/>
          <w:lang w:bidi="ar-EG"/>
        </w:rPr>
        <w:t>Cell</w:t>
      </w:r>
      <w:r w:rsidRPr="00D1064E">
        <w:rPr>
          <w:i/>
          <w:lang w:bidi="ar-EG"/>
        </w:rPr>
        <w:t xml:space="preserve"> </w:t>
      </w:r>
      <w:r w:rsidRPr="00D1064E">
        <w:rPr>
          <w:i/>
          <w:iCs/>
          <w:lang w:bidi="ar-EG"/>
        </w:rPr>
        <w:t>broadcast</w:t>
      </w:r>
      <w:r w:rsidRPr="00D1064E">
        <w:rPr>
          <w:i/>
          <w:lang w:bidi="ar-EG"/>
        </w:rPr>
        <w:t>)</w:t>
      </w:r>
    </w:p>
    <w:p w:rsidR="00EC641F" w:rsidRPr="00D1064E" w:rsidRDefault="00EC641F" w:rsidP="003C1430">
      <w:pPr>
        <w:ind w:left="1418" w:hanging="1418"/>
        <w:jc w:val="left"/>
        <w:rPr>
          <w:i/>
          <w:lang w:bidi="ar-EG"/>
        </w:rPr>
      </w:pPr>
      <w:r w:rsidRPr="00D1064E">
        <w:rPr>
          <w:lang w:bidi="ar-EG"/>
        </w:rPr>
        <w:t>CBC</w:t>
      </w:r>
      <w:r w:rsidRPr="00D1064E">
        <w:rPr>
          <w:rtl/>
          <w:lang w:bidi="ar-EG"/>
        </w:rPr>
        <w:tab/>
      </w:r>
      <w:r w:rsidRPr="00D1064E">
        <w:rPr>
          <w:rFonts w:hint="cs"/>
          <w:i/>
          <w:rtl/>
          <w:lang w:bidi="ar-EG"/>
        </w:rPr>
        <w:t xml:space="preserve">مركز الإذاعة الخلوية </w:t>
      </w:r>
      <w:r w:rsidRPr="00D1064E">
        <w:rPr>
          <w:i/>
          <w:lang w:bidi="ar-EG"/>
        </w:rPr>
        <w:t>(</w:t>
      </w:r>
      <w:r w:rsidRPr="00D1064E">
        <w:rPr>
          <w:i/>
          <w:iCs/>
          <w:lang w:bidi="ar-EG"/>
        </w:rPr>
        <w:t>Cell</w:t>
      </w:r>
      <w:r w:rsidRPr="00D1064E">
        <w:rPr>
          <w:i/>
          <w:lang w:bidi="ar-EG"/>
        </w:rPr>
        <w:t xml:space="preserve"> </w:t>
      </w:r>
      <w:r w:rsidRPr="00D1064E">
        <w:rPr>
          <w:i/>
          <w:iCs/>
          <w:lang w:bidi="ar-EG"/>
        </w:rPr>
        <w:t>broadcast</w:t>
      </w:r>
      <w:r w:rsidRPr="00D1064E">
        <w:rPr>
          <w:i/>
          <w:lang w:bidi="ar-EG"/>
        </w:rPr>
        <w:t xml:space="preserve"> </w:t>
      </w:r>
      <w:r w:rsidRPr="00D1064E">
        <w:rPr>
          <w:i/>
          <w:iCs/>
          <w:lang w:bidi="ar-EG"/>
        </w:rPr>
        <w:t>centre</w:t>
      </w:r>
      <w:r w:rsidRPr="00D1064E">
        <w:rPr>
          <w:i/>
          <w:lang w:bidi="ar-EG"/>
        </w:rPr>
        <w:t>)</w:t>
      </w:r>
    </w:p>
    <w:p w:rsidR="00EC641F" w:rsidRPr="00D1064E" w:rsidRDefault="00EC641F" w:rsidP="003C1430">
      <w:pPr>
        <w:ind w:left="1418" w:hanging="1418"/>
        <w:jc w:val="left"/>
        <w:rPr>
          <w:i/>
          <w:lang w:bidi="ar-EG"/>
        </w:rPr>
      </w:pPr>
      <w:r w:rsidRPr="00D1064E">
        <w:rPr>
          <w:rtl/>
          <w:lang w:bidi="ar-EG"/>
        </w:rPr>
        <w:tab/>
      </w:r>
      <w:r w:rsidRPr="00D1064E">
        <w:rPr>
          <w:rFonts w:hint="cs"/>
          <w:i/>
          <w:rtl/>
          <w:lang w:bidi="ar-EG"/>
        </w:rPr>
        <w:t xml:space="preserve">تسلسل كتل التجفير </w:t>
      </w:r>
      <w:r w:rsidRPr="00D1064E">
        <w:rPr>
          <w:i/>
          <w:lang w:bidi="ar-EG"/>
        </w:rPr>
        <w:t>(</w:t>
      </w:r>
      <w:r w:rsidRPr="00D1064E">
        <w:rPr>
          <w:i/>
          <w:iCs/>
          <w:lang w:bidi="ar-EG"/>
        </w:rPr>
        <w:t>Cipher</w:t>
      </w:r>
      <w:r w:rsidRPr="00D1064E">
        <w:rPr>
          <w:i/>
          <w:lang w:bidi="ar-EG"/>
        </w:rPr>
        <w:t xml:space="preserve"> </w:t>
      </w:r>
      <w:r w:rsidRPr="00D1064E">
        <w:rPr>
          <w:i/>
          <w:iCs/>
          <w:lang w:bidi="ar-EG"/>
        </w:rPr>
        <w:t>block</w:t>
      </w:r>
      <w:r w:rsidRPr="00D1064E">
        <w:rPr>
          <w:i/>
          <w:lang w:bidi="ar-EG"/>
        </w:rPr>
        <w:t xml:space="preserve"> </w:t>
      </w:r>
      <w:r w:rsidRPr="00D1064E">
        <w:rPr>
          <w:i/>
          <w:iCs/>
          <w:lang w:bidi="ar-EG"/>
        </w:rPr>
        <w:t>chaining</w:t>
      </w:r>
      <w:r w:rsidRPr="00D1064E">
        <w:rPr>
          <w:i/>
          <w:lang w:bidi="ar-EG"/>
        </w:rPr>
        <w:t>)</w:t>
      </w:r>
    </w:p>
    <w:p w:rsidR="00EC641F" w:rsidRPr="00D1064E" w:rsidRDefault="00EC641F" w:rsidP="003C1430">
      <w:pPr>
        <w:ind w:left="1418" w:hanging="1418"/>
        <w:jc w:val="left"/>
        <w:rPr>
          <w:i/>
          <w:lang w:bidi="ar-EG"/>
        </w:rPr>
      </w:pPr>
      <w:r w:rsidRPr="00D1064E">
        <w:rPr>
          <w:lang w:bidi="ar-EG"/>
        </w:rPr>
        <w:t>CBCH</w:t>
      </w:r>
      <w:r w:rsidRPr="00D1064E">
        <w:rPr>
          <w:rtl/>
          <w:lang w:bidi="ar-EG"/>
        </w:rPr>
        <w:tab/>
      </w:r>
      <w:r w:rsidRPr="00D1064E">
        <w:rPr>
          <w:rFonts w:hint="cs"/>
          <w:i/>
          <w:rtl/>
          <w:lang w:bidi="ar-EG"/>
        </w:rPr>
        <w:t xml:space="preserve">قناة الإذاعة الخلوية </w:t>
      </w:r>
      <w:r w:rsidRPr="00D1064E">
        <w:rPr>
          <w:i/>
          <w:lang w:bidi="ar-EG"/>
        </w:rPr>
        <w:t>(</w:t>
      </w:r>
      <w:r w:rsidRPr="00D1064E">
        <w:rPr>
          <w:i/>
          <w:iCs/>
          <w:lang w:bidi="ar-EG"/>
        </w:rPr>
        <w:t>Cell</w:t>
      </w:r>
      <w:r w:rsidRPr="00D1064E">
        <w:rPr>
          <w:i/>
          <w:lang w:bidi="ar-EG"/>
        </w:rPr>
        <w:t xml:space="preserve"> </w:t>
      </w:r>
      <w:r w:rsidRPr="00D1064E">
        <w:rPr>
          <w:i/>
          <w:iCs/>
          <w:lang w:bidi="ar-EG"/>
        </w:rPr>
        <w:t>broadcast</w:t>
      </w:r>
      <w:r w:rsidRPr="00D1064E">
        <w:rPr>
          <w:i/>
          <w:lang w:bidi="ar-EG"/>
        </w:rPr>
        <w:t xml:space="preserve"> </w:t>
      </w:r>
      <w:r w:rsidRPr="00D1064E">
        <w:rPr>
          <w:i/>
          <w:iCs/>
          <w:lang w:bidi="ar-EG"/>
        </w:rPr>
        <w:t>channel</w:t>
      </w:r>
      <w:r w:rsidRPr="00D1064E">
        <w:rPr>
          <w:i/>
          <w:lang w:bidi="ar-EG"/>
        </w:rPr>
        <w:t>)</w:t>
      </w:r>
    </w:p>
    <w:p w:rsidR="00EC641F" w:rsidRPr="00D1064E" w:rsidRDefault="00EC641F" w:rsidP="003C1430">
      <w:pPr>
        <w:ind w:left="1418" w:hanging="1418"/>
        <w:jc w:val="left"/>
        <w:rPr>
          <w:i/>
          <w:rtl/>
          <w:lang w:bidi="ar-EG"/>
        </w:rPr>
      </w:pPr>
      <w:r w:rsidRPr="00D1064E">
        <w:rPr>
          <w:lang w:bidi="ar-EG"/>
        </w:rPr>
        <w:t>CBMI</w:t>
      </w:r>
      <w:r w:rsidRPr="00D1064E">
        <w:rPr>
          <w:rtl/>
          <w:lang w:bidi="ar-EG"/>
        </w:rPr>
        <w:tab/>
      </w:r>
      <w:r w:rsidRPr="00D1064E">
        <w:rPr>
          <w:rFonts w:hint="cs"/>
          <w:i/>
          <w:rtl/>
          <w:lang w:bidi="ar-EG"/>
        </w:rPr>
        <w:t xml:space="preserve">معرّف رسالة الإذاعة الخلوية </w:t>
      </w:r>
      <w:r w:rsidRPr="00D1064E">
        <w:rPr>
          <w:i/>
          <w:lang w:bidi="ar-EG"/>
        </w:rPr>
        <w:t>(</w:t>
      </w:r>
      <w:r w:rsidRPr="00D1064E">
        <w:rPr>
          <w:i/>
          <w:iCs/>
          <w:lang w:bidi="ar-EG"/>
        </w:rPr>
        <w:t>Cell</w:t>
      </w:r>
      <w:r w:rsidRPr="00D1064E">
        <w:rPr>
          <w:i/>
          <w:lang w:bidi="ar-EG"/>
        </w:rPr>
        <w:t xml:space="preserve"> </w:t>
      </w:r>
      <w:r w:rsidRPr="00D1064E">
        <w:rPr>
          <w:i/>
          <w:iCs/>
          <w:lang w:bidi="ar-EG"/>
        </w:rPr>
        <w:t>broadcast</w:t>
      </w:r>
      <w:r w:rsidRPr="00D1064E">
        <w:rPr>
          <w:i/>
          <w:lang w:bidi="ar-EG"/>
        </w:rPr>
        <w:t xml:space="preserve"> </w:t>
      </w:r>
      <w:r w:rsidRPr="00D1064E">
        <w:rPr>
          <w:i/>
          <w:iCs/>
          <w:lang w:bidi="ar-EG"/>
        </w:rPr>
        <w:t>message</w:t>
      </w:r>
      <w:r w:rsidRPr="00D1064E">
        <w:rPr>
          <w:i/>
          <w:lang w:bidi="ar-EG"/>
        </w:rPr>
        <w:t xml:space="preserve"> </w:t>
      </w:r>
      <w:r w:rsidRPr="00D1064E">
        <w:rPr>
          <w:i/>
          <w:iCs/>
          <w:lang w:bidi="ar-EG"/>
        </w:rPr>
        <w:t>identifier</w:t>
      </w:r>
      <w:r w:rsidRPr="00D1064E">
        <w:rPr>
          <w:i/>
          <w:lang w:bidi="ar-EG"/>
        </w:rPr>
        <w:t>)</w:t>
      </w:r>
    </w:p>
    <w:p w:rsidR="00EC641F" w:rsidRPr="00D1064E" w:rsidRDefault="00EC641F" w:rsidP="003C1430">
      <w:pPr>
        <w:ind w:left="1418" w:hanging="1418"/>
        <w:jc w:val="left"/>
        <w:rPr>
          <w:i/>
          <w:lang w:bidi="ar-EG"/>
        </w:rPr>
      </w:pPr>
      <w:r w:rsidRPr="00D1064E">
        <w:rPr>
          <w:lang w:bidi="ar-EG"/>
        </w:rPr>
        <w:t>CBR</w:t>
      </w:r>
      <w:r w:rsidRPr="00D1064E">
        <w:rPr>
          <w:lang w:bidi="ar-EG"/>
        </w:rPr>
        <w:tab/>
      </w:r>
      <w:r w:rsidRPr="00D1064E">
        <w:rPr>
          <w:rFonts w:hint="cs"/>
          <w:i/>
          <w:rtl/>
          <w:lang w:bidi="ar-EG"/>
        </w:rPr>
        <w:t>معدّل بتّات ثابت</w:t>
      </w:r>
      <w:r w:rsidRPr="00D1064E">
        <w:rPr>
          <w:i/>
          <w:rtl/>
          <w:lang w:bidi="ar-EG"/>
        </w:rPr>
        <w:t xml:space="preserve"> </w:t>
      </w:r>
      <w:r w:rsidRPr="00D1064E">
        <w:rPr>
          <w:i/>
          <w:lang w:bidi="ar-EG"/>
        </w:rPr>
        <w:t>(</w:t>
      </w:r>
      <w:r w:rsidRPr="00D1064E">
        <w:rPr>
          <w:i/>
          <w:iCs/>
          <w:lang w:bidi="ar-EG"/>
        </w:rPr>
        <w:t>Constant</w:t>
      </w:r>
      <w:r w:rsidRPr="00D1064E">
        <w:rPr>
          <w:i/>
          <w:lang w:bidi="ar-EG"/>
        </w:rPr>
        <w:t xml:space="preserve"> </w:t>
      </w:r>
      <w:r w:rsidRPr="00D1064E">
        <w:rPr>
          <w:i/>
          <w:iCs/>
          <w:lang w:bidi="ar-EG"/>
        </w:rPr>
        <w:t>bit</w:t>
      </w:r>
      <w:r w:rsidRPr="00D1064E">
        <w:rPr>
          <w:i/>
          <w:lang w:bidi="ar-EG"/>
        </w:rPr>
        <w:t xml:space="preserve"> </w:t>
      </w:r>
      <w:r w:rsidRPr="00D1064E">
        <w:rPr>
          <w:i/>
          <w:iCs/>
          <w:lang w:bidi="ar-EG"/>
        </w:rPr>
        <w:t>rate</w:t>
      </w:r>
      <w:r w:rsidRPr="00D1064E">
        <w:rPr>
          <w:i/>
          <w:lang w:bidi="ar-EG"/>
        </w:rPr>
        <w:t>)</w:t>
      </w:r>
    </w:p>
    <w:p w:rsidR="00EC641F" w:rsidRPr="00D1064E" w:rsidRDefault="00EC641F" w:rsidP="003C1430">
      <w:pPr>
        <w:ind w:left="1418" w:hanging="1418"/>
        <w:jc w:val="left"/>
        <w:rPr>
          <w:i/>
          <w:lang w:bidi="ar-EG"/>
        </w:rPr>
      </w:pPr>
      <w:r w:rsidRPr="00D1064E">
        <w:rPr>
          <w:lang w:bidi="ar-EG"/>
        </w:rPr>
        <w:t>CBS</w:t>
      </w:r>
      <w:r w:rsidRPr="00D1064E">
        <w:rPr>
          <w:rtl/>
          <w:lang w:bidi="ar-EG"/>
        </w:rPr>
        <w:tab/>
      </w:r>
      <w:r w:rsidRPr="00D1064E">
        <w:rPr>
          <w:rFonts w:hint="cs"/>
          <w:i/>
          <w:rtl/>
          <w:lang w:bidi="ar-EG"/>
        </w:rPr>
        <w:t xml:space="preserve">خدمة الإذاعة الخلوية </w:t>
      </w:r>
      <w:r w:rsidRPr="00D1064E">
        <w:rPr>
          <w:i/>
          <w:lang w:bidi="ar-EG"/>
        </w:rPr>
        <w:t>(</w:t>
      </w:r>
      <w:r w:rsidRPr="00D1064E">
        <w:rPr>
          <w:i/>
          <w:iCs/>
          <w:lang w:bidi="ar-EG"/>
        </w:rPr>
        <w:t>Cell</w:t>
      </w:r>
      <w:r w:rsidRPr="00D1064E">
        <w:rPr>
          <w:i/>
          <w:lang w:bidi="ar-EG"/>
        </w:rPr>
        <w:t xml:space="preserve"> </w:t>
      </w:r>
      <w:r w:rsidRPr="00D1064E">
        <w:rPr>
          <w:i/>
          <w:iCs/>
          <w:lang w:bidi="ar-EG"/>
        </w:rPr>
        <w:t>broadcast</w:t>
      </w:r>
      <w:r w:rsidRPr="00D1064E">
        <w:rPr>
          <w:i/>
          <w:lang w:bidi="ar-EG"/>
        </w:rPr>
        <w:t xml:space="preserve"> </w:t>
      </w:r>
      <w:r w:rsidRPr="00D1064E">
        <w:rPr>
          <w:i/>
          <w:iCs/>
          <w:lang w:bidi="ar-EG"/>
        </w:rPr>
        <w:t>service</w:t>
      </w:r>
      <w:r w:rsidRPr="00D1064E">
        <w:rPr>
          <w:i/>
          <w:lang w:bidi="ar-EG"/>
        </w:rPr>
        <w:t>)</w:t>
      </w:r>
    </w:p>
    <w:p w:rsidR="00EC641F" w:rsidRPr="00D1064E" w:rsidRDefault="00EC641F" w:rsidP="003C1430">
      <w:pPr>
        <w:ind w:left="1418" w:hanging="1418"/>
        <w:jc w:val="left"/>
        <w:rPr>
          <w:i/>
          <w:lang w:bidi="ar-EG"/>
        </w:rPr>
      </w:pPr>
      <w:r w:rsidRPr="00D1064E">
        <w:rPr>
          <w:lang w:bidi="ar-EG"/>
        </w:rPr>
        <w:t>CC</w:t>
      </w:r>
      <w:r w:rsidRPr="00D1064E">
        <w:rPr>
          <w:rtl/>
          <w:lang w:bidi="ar-EG"/>
        </w:rPr>
        <w:tab/>
      </w:r>
      <w:r w:rsidRPr="00D1064E">
        <w:rPr>
          <w:rFonts w:hint="cs"/>
          <w:i/>
          <w:rtl/>
          <w:lang w:bidi="ar-EG"/>
        </w:rPr>
        <w:t xml:space="preserve">التحكم بالنداء </w:t>
      </w:r>
      <w:r w:rsidRPr="00D1064E">
        <w:rPr>
          <w:i/>
          <w:lang w:bidi="ar-EG"/>
        </w:rPr>
        <w:t>(</w:t>
      </w:r>
      <w:r w:rsidRPr="00D1064E">
        <w:rPr>
          <w:i/>
          <w:iCs/>
          <w:lang w:bidi="ar-EG"/>
        </w:rPr>
        <w:t>Call</w:t>
      </w:r>
      <w:r w:rsidRPr="00D1064E">
        <w:rPr>
          <w:i/>
          <w:lang w:bidi="ar-EG"/>
        </w:rPr>
        <w:t xml:space="preserve"> </w:t>
      </w:r>
      <w:r w:rsidRPr="00D1064E">
        <w:rPr>
          <w:i/>
          <w:iCs/>
          <w:lang w:bidi="ar-EG"/>
        </w:rPr>
        <w:t>control</w:t>
      </w:r>
      <w:r w:rsidRPr="00D1064E">
        <w:rPr>
          <w:i/>
          <w:lang w:bidi="ar-EG"/>
        </w:rPr>
        <w:t>)</w:t>
      </w:r>
    </w:p>
    <w:p w:rsidR="002F3584" w:rsidRPr="00D1064E" w:rsidRDefault="00EC641F" w:rsidP="003C1430">
      <w:pPr>
        <w:ind w:left="1418" w:hanging="1418"/>
        <w:jc w:val="left"/>
        <w:rPr>
          <w:i/>
          <w:lang w:bidi="ar-EG"/>
        </w:rPr>
      </w:pPr>
      <w:r w:rsidRPr="00D1064E">
        <w:rPr>
          <w:rtl/>
          <w:lang w:bidi="ar-EG"/>
        </w:rPr>
        <w:tab/>
      </w:r>
      <w:r w:rsidRPr="00D1064E">
        <w:rPr>
          <w:rFonts w:hint="cs"/>
          <w:i/>
          <w:rtl/>
          <w:lang w:bidi="ar-EG"/>
        </w:rPr>
        <w:t>الرمز القطري</w:t>
      </w:r>
      <w:r w:rsidRPr="00D1064E">
        <w:rPr>
          <w:i/>
          <w:lang w:bidi="ar-EG"/>
        </w:rPr>
        <w:t>(</w:t>
      </w:r>
      <w:r w:rsidRPr="00D1064E">
        <w:rPr>
          <w:i/>
          <w:iCs/>
          <w:lang w:bidi="ar-EG"/>
        </w:rPr>
        <w:t>Country</w:t>
      </w:r>
      <w:r w:rsidRPr="00D1064E">
        <w:rPr>
          <w:i/>
          <w:lang w:bidi="ar-EG"/>
        </w:rPr>
        <w:t xml:space="preserve"> </w:t>
      </w:r>
      <w:r w:rsidRPr="00D1064E">
        <w:rPr>
          <w:i/>
          <w:iCs/>
          <w:lang w:bidi="ar-EG"/>
        </w:rPr>
        <w:t>code</w:t>
      </w:r>
      <w:r w:rsidRPr="00D1064E">
        <w:rPr>
          <w:i/>
          <w:lang w:bidi="ar-EG"/>
        </w:rPr>
        <w:t>)</w:t>
      </w:r>
    </w:p>
    <w:p w:rsidR="00EC641F" w:rsidRPr="00D1064E" w:rsidRDefault="00EC641F" w:rsidP="003C1430">
      <w:pPr>
        <w:ind w:left="1418" w:hanging="1418"/>
        <w:jc w:val="left"/>
        <w:rPr>
          <w:i/>
          <w:lang w:bidi="ar-EG"/>
        </w:rPr>
      </w:pPr>
      <w:r w:rsidRPr="00D1064E">
        <w:rPr>
          <w:rtl/>
          <w:lang w:bidi="ar-EG"/>
        </w:rPr>
        <w:tab/>
      </w:r>
      <w:r w:rsidRPr="00D1064E">
        <w:rPr>
          <w:rFonts w:hint="cs"/>
          <w:i/>
          <w:rtl/>
          <w:lang w:bidi="ar-EG"/>
        </w:rPr>
        <w:t xml:space="preserve">مجموع تدقيقي مجفّر </w:t>
      </w:r>
      <w:r w:rsidRPr="00D1064E">
        <w:rPr>
          <w:i/>
          <w:lang w:bidi="ar-EG"/>
        </w:rPr>
        <w:t>(</w:t>
      </w:r>
      <w:r w:rsidRPr="00D1064E">
        <w:rPr>
          <w:i/>
          <w:iCs/>
          <w:lang w:bidi="ar-EG"/>
        </w:rPr>
        <w:t>Cryptographic</w:t>
      </w:r>
      <w:r w:rsidRPr="00D1064E">
        <w:rPr>
          <w:i/>
          <w:lang w:bidi="ar-EG"/>
        </w:rPr>
        <w:t xml:space="preserve"> </w:t>
      </w:r>
      <w:r w:rsidRPr="00D1064E">
        <w:rPr>
          <w:i/>
          <w:iCs/>
          <w:lang w:bidi="ar-EG"/>
        </w:rPr>
        <w:t>checksum</w:t>
      </w:r>
      <w:r w:rsidRPr="00D1064E">
        <w:rPr>
          <w:i/>
          <w:lang w:bidi="ar-EG"/>
        </w:rPr>
        <w:t>)</w:t>
      </w:r>
    </w:p>
    <w:p w:rsidR="00EC641F" w:rsidRPr="00D1064E" w:rsidRDefault="00EC641F" w:rsidP="003C1430">
      <w:pPr>
        <w:ind w:left="1418" w:hanging="1418"/>
        <w:jc w:val="left"/>
        <w:rPr>
          <w:i/>
          <w:lang w:bidi="ar-EG"/>
        </w:rPr>
      </w:pPr>
      <w:r w:rsidRPr="00D1064E">
        <w:rPr>
          <w:rtl/>
          <w:lang w:bidi="ar-EG"/>
        </w:rPr>
        <w:tab/>
      </w:r>
      <w:r w:rsidRPr="00D1064E">
        <w:rPr>
          <w:rFonts w:hint="cs"/>
          <w:i/>
          <w:rtl/>
          <w:lang w:bidi="ar-EG"/>
        </w:rPr>
        <w:t xml:space="preserve">موجة حاملة مكونة </w:t>
      </w:r>
      <w:r w:rsidRPr="00D1064E">
        <w:rPr>
          <w:i/>
          <w:lang w:bidi="ar-EG"/>
        </w:rPr>
        <w:t>(</w:t>
      </w:r>
      <w:r w:rsidRPr="00D1064E">
        <w:rPr>
          <w:i/>
          <w:iCs/>
          <w:lang w:bidi="ar-EG"/>
        </w:rPr>
        <w:t>Component</w:t>
      </w:r>
      <w:r w:rsidRPr="00D1064E">
        <w:rPr>
          <w:i/>
          <w:lang w:bidi="ar-EG"/>
        </w:rPr>
        <w:t xml:space="preserve"> </w:t>
      </w:r>
      <w:r w:rsidRPr="00D1064E">
        <w:rPr>
          <w:i/>
          <w:iCs/>
          <w:lang w:bidi="ar-EG"/>
        </w:rPr>
        <w:t>carrier</w:t>
      </w:r>
      <w:r w:rsidRPr="00D1064E">
        <w:rPr>
          <w:i/>
          <w:lang w:bidi="ar-EG"/>
        </w:rPr>
        <w:t>)</w:t>
      </w:r>
    </w:p>
    <w:p w:rsidR="00EC641F" w:rsidRPr="00D1064E" w:rsidRDefault="00EC641F" w:rsidP="003C1430">
      <w:pPr>
        <w:ind w:left="1418" w:hanging="1418"/>
        <w:jc w:val="left"/>
        <w:rPr>
          <w:i/>
          <w:lang w:bidi="ar-EG"/>
        </w:rPr>
      </w:pPr>
      <w:r w:rsidRPr="00D1064E">
        <w:rPr>
          <w:lang w:bidi="ar-EG"/>
        </w:rPr>
        <w:t>CC/PP</w:t>
      </w:r>
      <w:r w:rsidRPr="00D1064E">
        <w:rPr>
          <w:rtl/>
          <w:lang w:bidi="ar-EG"/>
        </w:rPr>
        <w:tab/>
      </w:r>
      <w:r w:rsidRPr="00D1064E">
        <w:rPr>
          <w:rFonts w:hint="cs"/>
          <w:i/>
          <w:rtl/>
          <w:lang w:bidi="ar-EG"/>
        </w:rPr>
        <w:t xml:space="preserve">البيانات العامة المركبة للقدرات والأفضليات </w:t>
      </w:r>
      <w:r w:rsidRPr="00D1064E">
        <w:rPr>
          <w:i/>
          <w:lang w:bidi="ar-EG"/>
        </w:rPr>
        <w:t>(</w:t>
      </w:r>
      <w:r w:rsidRPr="00D1064E">
        <w:rPr>
          <w:i/>
          <w:iCs/>
          <w:lang w:bidi="ar-EG"/>
        </w:rPr>
        <w:t>Composite</w:t>
      </w:r>
      <w:r w:rsidRPr="00D1064E">
        <w:rPr>
          <w:i/>
          <w:lang w:bidi="ar-EG"/>
        </w:rPr>
        <w:t xml:space="preserve"> </w:t>
      </w:r>
      <w:r w:rsidRPr="00D1064E">
        <w:rPr>
          <w:i/>
          <w:iCs/>
          <w:lang w:bidi="ar-EG"/>
        </w:rPr>
        <w:t>capability</w:t>
      </w:r>
      <w:r w:rsidRPr="00D1064E">
        <w:rPr>
          <w:i/>
          <w:lang w:bidi="ar-EG"/>
        </w:rPr>
        <w:t>/</w:t>
      </w:r>
      <w:r w:rsidRPr="00D1064E">
        <w:rPr>
          <w:i/>
          <w:iCs/>
          <w:lang w:bidi="ar-EG"/>
        </w:rPr>
        <w:t>preference</w:t>
      </w:r>
      <w:r w:rsidRPr="00D1064E">
        <w:rPr>
          <w:i/>
          <w:lang w:bidi="ar-EG"/>
        </w:rPr>
        <w:t xml:space="preserve"> </w:t>
      </w:r>
      <w:r w:rsidRPr="00D1064E">
        <w:rPr>
          <w:i/>
          <w:iCs/>
          <w:lang w:bidi="ar-EG"/>
        </w:rPr>
        <w:t>profiles</w:t>
      </w:r>
      <w:r w:rsidRPr="00D1064E">
        <w:rPr>
          <w:i/>
          <w:lang w:bidi="ar-EG"/>
        </w:rPr>
        <w:t>)</w:t>
      </w:r>
    </w:p>
    <w:p w:rsidR="00EC641F" w:rsidRPr="00D1064E" w:rsidRDefault="00EC641F" w:rsidP="003C1430">
      <w:pPr>
        <w:ind w:left="1418" w:hanging="1418"/>
        <w:jc w:val="left"/>
        <w:rPr>
          <w:i/>
          <w:lang w:bidi="ar-EG"/>
        </w:rPr>
      </w:pPr>
      <w:r w:rsidRPr="00D1064E">
        <w:rPr>
          <w:lang w:bidi="ar-EG"/>
        </w:rPr>
        <w:t>CCBS</w:t>
      </w:r>
      <w:r w:rsidRPr="00D1064E">
        <w:rPr>
          <w:rtl/>
          <w:lang w:bidi="ar-EG"/>
        </w:rPr>
        <w:tab/>
      </w:r>
      <w:r w:rsidRPr="00D1064E">
        <w:rPr>
          <w:rFonts w:hint="cs"/>
          <w:i/>
          <w:rtl/>
          <w:lang w:bidi="ar-EG"/>
        </w:rPr>
        <w:t xml:space="preserve">استكمال النداءات إلى مشترك مشغول </w:t>
      </w:r>
      <w:r w:rsidRPr="00D1064E">
        <w:rPr>
          <w:i/>
          <w:lang w:bidi="ar-EG"/>
        </w:rPr>
        <w:t>(</w:t>
      </w:r>
      <w:r w:rsidRPr="00D1064E">
        <w:rPr>
          <w:i/>
          <w:iCs/>
          <w:lang w:bidi="ar-EG"/>
        </w:rPr>
        <w:t>Completion</w:t>
      </w:r>
      <w:r w:rsidRPr="00D1064E">
        <w:rPr>
          <w:i/>
          <w:lang w:bidi="ar-EG"/>
        </w:rPr>
        <w:t xml:space="preserve"> </w:t>
      </w:r>
      <w:r w:rsidRPr="00D1064E">
        <w:rPr>
          <w:i/>
          <w:iCs/>
          <w:lang w:bidi="ar-EG"/>
        </w:rPr>
        <w:t>of</w:t>
      </w:r>
      <w:r w:rsidRPr="00D1064E">
        <w:rPr>
          <w:i/>
          <w:lang w:bidi="ar-EG"/>
        </w:rPr>
        <w:t xml:space="preserve"> </w:t>
      </w:r>
      <w:r w:rsidRPr="00D1064E">
        <w:rPr>
          <w:i/>
          <w:iCs/>
          <w:lang w:bidi="ar-EG"/>
        </w:rPr>
        <w:t>calls</w:t>
      </w:r>
      <w:r w:rsidRPr="00D1064E">
        <w:rPr>
          <w:i/>
          <w:lang w:bidi="ar-EG"/>
        </w:rPr>
        <w:t xml:space="preserve"> </w:t>
      </w:r>
      <w:r w:rsidRPr="00D1064E">
        <w:rPr>
          <w:i/>
          <w:iCs/>
          <w:lang w:bidi="ar-EG"/>
        </w:rPr>
        <w:t>to</w:t>
      </w:r>
      <w:r w:rsidRPr="00D1064E">
        <w:rPr>
          <w:i/>
          <w:lang w:bidi="ar-EG"/>
        </w:rPr>
        <w:t xml:space="preserve"> </w:t>
      </w:r>
      <w:r w:rsidRPr="00D1064E">
        <w:rPr>
          <w:i/>
          <w:iCs/>
          <w:lang w:bidi="ar-EG"/>
        </w:rPr>
        <w:t>busy</w:t>
      </w:r>
      <w:r w:rsidRPr="00D1064E">
        <w:rPr>
          <w:i/>
          <w:lang w:bidi="ar-EG"/>
        </w:rPr>
        <w:t xml:space="preserve"> </w:t>
      </w:r>
      <w:r w:rsidRPr="00D1064E">
        <w:rPr>
          <w:i/>
          <w:iCs/>
          <w:lang w:bidi="ar-EG"/>
        </w:rPr>
        <w:t>subscriber</w:t>
      </w:r>
      <w:r w:rsidRPr="00D1064E">
        <w:rPr>
          <w:i/>
          <w:lang w:bidi="ar-EG"/>
        </w:rPr>
        <w:t>)</w:t>
      </w:r>
    </w:p>
    <w:p w:rsidR="00EC641F" w:rsidRPr="00D1064E" w:rsidRDefault="00EC641F" w:rsidP="003C1430">
      <w:pPr>
        <w:ind w:left="1418" w:hanging="1418"/>
        <w:jc w:val="left"/>
        <w:rPr>
          <w:i/>
          <w:lang w:bidi="ar-EG"/>
        </w:rPr>
      </w:pPr>
      <w:r w:rsidRPr="00D1064E">
        <w:rPr>
          <w:lang w:bidi="ar-EG"/>
        </w:rPr>
        <w:t>CCCH</w:t>
      </w:r>
      <w:r w:rsidRPr="00D1064E">
        <w:rPr>
          <w:rtl/>
          <w:lang w:bidi="ar-EG"/>
        </w:rPr>
        <w:tab/>
      </w:r>
      <w:r w:rsidRPr="00D1064E">
        <w:rPr>
          <w:rFonts w:hint="cs"/>
          <w:i/>
          <w:rtl/>
          <w:lang w:bidi="ar-EG"/>
        </w:rPr>
        <w:t xml:space="preserve">قناة التحكّم المشتركة </w:t>
      </w:r>
      <w:r w:rsidRPr="00D1064E">
        <w:rPr>
          <w:i/>
          <w:lang w:bidi="ar-EG"/>
        </w:rPr>
        <w:t>(</w:t>
      </w:r>
      <w:r w:rsidRPr="00D1064E">
        <w:rPr>
          <w:i/>
          <w:iCs/>
          <w:lang w:bidi="ar-EG"/>
        </w:rPr>
        <w:t>Common</w:t>
      </w:r>
      <w:r w:rsidRPr="00D1064E">
        <w:rPr>
          <w:i/>
          <w:lang w:bidi="ar-EG"/>
        </w:rPr>
        <w:t xml:space="preserve"> </w:t>
      </w:r>
      <w:r w:rsidRPr="00D1064E">
        <w:rPr>
          <w:i/>
          <w:iCs/>
          <w:lang w:bidi="ar-EG"/>
        </w:rPr>
        <w:t>control</w:t>
      </w:r>
      <w:r w:rsidRPr="00D1064E">
        <w:rPr>
          <w:i/>
          <w:lang w:bidi="ar-EG"/>
        </w:rPr>
        <w:t xml:space="preserve"> </w:t>
      </w:r>
      <w:r w:rsidRPr="00D1064E">
        <w:rPr>
          <w:i/>
          <w:iCs/>
          <w:lang w:bidi="ar-EG"/>
        </w:rPr>
        <w:t>channel</w:t>
      </w:r>
      <w:r w:rsidRPr="00D1064E">
        <w:rPr>
          <w:i/>
          <w:lang w:bidi="ar-EG"/>
        </w:rPr>
        <w:t>)</w:t>
      </w:r>
    </w:p>
    <w:p w:rsidR="00EC641F" w:rsidRPr="00D1064E" w:rsidRDefault="00EC641F" w:rsidP="00AB621A">
      <w:pPr>
        <w:ind w:left="1418" w:hanging="1418"/>
        <w:jc w:val="left"/>
        <w:rPr>
          <w:i/>
          <w:lang w:bidi="ar-EG"/>
        </w:rPr>
      </w:pPr>
      <w:r w:rsidRPr="00D1064E">
        <w:rPr>
          <w:lang w:bidi="ar-EG"/>
        </w:rPr>
        <w:t>CCE</w:t>
      </w:r>
      <w:r w:rsidRPr="00D1064E">
        <w:rPr>
          <w:rFonts w:hint="cs"/>
          <w:rtl/>
          <w:lang w:bidi="ar-EG"/>
        </w:rPr>
        <w:tab/>
      </w:r>
      <w:r w:rsidRPr="00D1064E">
        <w:rPr>
          <w:rFonts w:hint="cs"/>
          <w:i/>
          <w:rtl/>
          <w:lang w:bidi="ar-EG"/>
        </w:rPr>
        <w:t xml:space="preserve">عنصر قناة التحكّم </w:t>
      </w:r>
      <w:r w:rsidRPr="00D1064E">
        <w:rPr>
          <w:i/>
          <w:lang w:bidi="ar-EG"/>
        </w:rPr>
        <w:t>(</w:t>
      </w:r>
      <w:r w:rsidRPr="00D1064E">
        <w:rPr>
          <w:i/>
          <w:iCs/>
          <w:lang w:bidi="ar-EG"/>
        </w:rPr>
        <w:t>Control</w:t>
      </w:r>
      <w:r w:rsidRPr="00D1064E">
        <w:rPr>
          <w:i/>
          <w:lang w:bidi="ar-EG"/>
        </w:rPr>
        <w:t xml:space="preserve"> </w:t>
      </w:r>
      <w:r w:rsidRPr="00D1064E">
        <w:rPr>
          <w:i/>
          <w:iCs/>
          <w:lang w:bidi="ar-EG"/>
        </w:rPr>
        <w:t>channel</w:t>
      </w:r>
      <w:r w:rsidRPr="00D1064E">
        <w:rPr>
          <w:i/>
          <w:lang w:bidi="ar-EG"/>
        </w:rPr>
        <w:t xml:space="preserve"> </w:t>
      </w:r>
      <w:r w:rsidRPr="00D1064E">
        <w:rPr>
          <w:i/>
          <w:iCs/>
          <w:lang w:bidi="ar-EG"/>
        </w:rPr>
        <w:t>element</w:t>
      </w:r>
      <w:r w:rsidRPr="00D1064E">
        <w:rPr>
          <w:i/>
          <w:lang w:bidi="ar-EG"/>
        </w:rPr>
        <w:t>)</w:t>
      </w:r>
    </w:p>
    <w:p w:rsidR="00EC641F" w:rsidRPr="00D1064E" w:rsidRDefault="00EC641F" w:rsidP="003C1430">
      <w:pPr>
        <w:ind w:left="1418" w:hanging="1418"/>
        <w:jc w:val="left"/>
        <w:rPr>
          <w:i/>
          <w:lang w:bidi="ar-EG"/>
        </w:rPr>
      </w:pPr>
      <w:r w:rsidRPr="00D1064E">
        <w:rPr>
          <w:lang w:bidi="ar-EG"/>
        </w:rPr>
        <w:lastRenderedPageBreak/>
        <w:t>CCF</w:t>
      </w:r>
      <w:r w:rsidRPr="00D1064E">
        <w:rPr>
          <w:rtl/>
          <w:lang w:bidi="ar-EG"/>
        </w:rPr>
        <w:tab/>
      </w:r>
      <w:r w:rsidRPr="00D1064E">
        <w:rPr>
          <w:rFonts w:hint="cs"/>
          <w:i/>
          <w:rtl/>
          <w:lang w:bidi="ar-EG"/>
        </w:rPr>
        <w:t xml:space="preserve">وظيفة التحكّم بالنداء </w:t>
      </w:r>
      <w:r w:rsidRPr="00D1064E">
        <w:rPr>
          <w:i/>
          <w:lang w:bidi="ar-EG"/>
        </w:rPr>
        <w:t>(</w:t>
      </w:r>
      <w:r w:rsidRPr="00D1064E">
        <w:rPr>
          <w:i/>
          <w:iCs/>
          <w:lang w:bidi="ar-EG"/>
        </w:rPr>
        <w:t>Call</w:t>
      </w:r>
      <w:r w:rsidRPr="00D1064E">
        <w:rPr>
          <w:i/>
          <w:lang w:bidi="ar-EG"/>
        </w:rPr>
        <w:t xml:space="preserve"> </w:t>
      </w:r>
      <w:r w:rsidRPr="00D1064E">
        <w:rPr>
          <w:i/>
          <w:iCs/>
          <w:lang w:bidi="ar-EG"/>
        </w:rPr>
        <w:t>control</w:t>
      </w:r>
      <w:r w:rsidRPr="00D1064E">
        <w:rPr>
          <w:i/>
          <w:lang w:bidi="ar-EG"/>
        </w:rPr>
        <w:t xml:space="preserve"> </w:t>
      </w:r>
      <w:r w:rsidRPr="00D1064E">
        <w:rPr>
          <w:i/>
          <w:iCs/>
          <w:lang w:bidi="ar-EG"/>
        </w:rPr>
        <w:t>function</w:t>
      </w:r>
      <w:r w:rsidRPr="00D1064E">
        <w:rPr>
          <w:i/>
          <w:lang w:bidi="ar-EG"/>
        </w:rPr>
        <w:t>)</w:t>
      </w:r>
    </w:p>
    <w:p w:rsidR="00EC641F" w:rsidRPr="00D1064E" w:rsidRDefault="00EC641F" w:rsidP="003C1430">
      <w:pPr>
        <w:ind w:left="1418" w:hanging="1418"/>
        <w:jc w:val="left"/>
        <w:rPr>
          <w:i/>
          <w:iCs/>
        </w:rPr>
      </w:pPr>
      <w:r w:rsidRPr="00D1064E">
        <w:rPr>
          <w:lang w:bidi="ar-EG"/>
        </w:rPr>
        <w:t>CCH</w:t>
      </w:r>
      <w:r w:rsidRPr="00D1064E">
        <w:rPr>
          <w:rtl/>
          <w:lang w:bidi="ar-EG"/>
        </w:rPr>
        <w:tab/>
      </w:r>
      <w:r w:rsidRPr="00D1064E">
        <w:rPr>
          <w:rFonts w:hint="cs"/>
          <w:i/>
          <w:rtl/>
          <w:lang w:bidi="ar-EG"/>
        </w:rPr>
        <w:t xml:space="preserve">قناة التحكّم </w:t>
      </w:r>
      <w:r w:rsidRPr="00D1064E">
        <w:rPr>
          <w:i/>
          <w:lang w:bidi="ar-EG"/>
        </w:rPr>
        <w:t>(</w:t>
      </w:r>
      <w:r w:rsidRPr="00D1064E">
        <w:rPr>
          <w:i/>
          <w:iCs/>
          <w:lang w:bidi="ar-EG"/>
        </w:rPr>
        <w:t>Control</w:t>
      </w:r>
      <w:r w:rsidRPr="00D1064E">
        <w:rPr>
          <w:i/>
          <w:lang w:bidi="ar-EG"/>
        </w:rPr>
        <w:t xml:space="preserve"> </w:t>
      </w:r>
      <w:r w:rsidRPr="00D1064E">
        <w:rPr>
          <w:i/>
          <w:iCs/>
          <w:lang w:bidi="ar-EG"/>
        </w:rPr>
        <w:t>channel</w:t>
      </w:r>
      <w:r w:rsidRPr="00D1064E">
        <w:rPr>
          <w:i/>
          <w:iCs/>
        </w:rPr>
        <w:t>)</w:t>
      </w:r>
    </w:p>
    <w:p w:rsidR="00EC641F" w:rsidRPr="00D1064E" w:rsidRDefault="00EC641F" w:rsidP="003C1430">
      <w:pPr>
        <w:ind w:left="1418" w:hanging="1418"/>
        <w:jc w:val="left"/>
        <w:rPr>
          <w:i/>
          <w:iCs/>
        </w:rPr>
      </w:pPr>
      <w:r w:rsidRPr="00D1064E">
        <w:t>CCI</w:t>
      </w:r>
      <w:r w:rsidRPr="00D1064E">
        <w:rPr>
          <w:rtl/>
          <w:lang w:bidi="ar-LB"/>
        </w:rPr>
        <w:tab/>
      </w:r>
      <w:r w:rsidRPr="00D1064E">
        <w:rPr>
          <w:rFonts w:hint="cs"/>
          <w:i/>
          <w:rtl/>
          <w:lang w:bidi="ar-LB"/>
        </w:rPr>
        <w:t>معرّف المقدرة/</w:t>
      </w:r>
      <w:r w:rsidRPr="00D1064E">
        <w:rPr>
          <w:rFonts w:hint="cs"/>
          <w:i/>
          <w:rtl/>
          <w:lang w:bidi="ar-EG"/>
        </w:rPr>
        <w:t>التشكيلة</w:t>
      </w:r>
      <w:r w:rsidRPr="00D1064E">
        <w:rPr>
          <w:rFonts w:hint="cs"/>
          <w:i/>
          <w:rtl/>
          <w:lang w:bidi="ar-LB"/>
        </w:rPr>
        <w:t xml:space="preserve"> </w:t>
      </w:r>
      <w:r w:rsidRPr="00D1064E">
        <w:rPr>
          <w:i/>
          <w:iCs/>
        </w:rPr>
        <w:t>(Capability/configuration identifier)</w:t>
      </w:r>
    </w:p>
    <w:p w:rsidR="002F3584" w:rsidRPr="00D1064E" w:rsidRDefault="00EC641F" w:rsidP="003C1430">
      <w:pPr>
        <w:ind w:left="1418" w:hanging="1418"/>
        <w:jc w:val="left"/>
        <w:rPr>
          <w:i/>
          <w:rtl/>
          <w:lang w:bidi="ar-EG"/>
        </w:rPr>
      </w:pPr>
      <w:r w:rsidRPr="00D1064E">
        <w:t>CCITT</w:t>
      </w:r>
      <w:r w:rsidRPr="00D1064E">
        <w:rPr>
          <w:rtl/>
          <w:lang w:bidi="ar-LB"/>
        </w:rPr>
        <w:tab/>
      </w:r>
      <w:r w:rsidRPr="00D1064E">
        <w:rPr>
          <w:i/>
          <w:rtl/>
        </w:rPr>
        <w:t xml:space="preserve">اللجنة </w:t>
      </w:r>
      <w:r w:rsidRPr="00D1064E">
        <w:rPr>
          <w:i/>
          <w:rtl/>
          <w:lang w:bidi="ar-EG"/>
        </w:rPr>
        <w:t>الاستشارية الدولية للبرق والهاتف</w:t>
      </w:r>
      <w:r w:rsidRPr="00D1064E">
        <w:rPr>
          <w:rFonts w:hint="cs"/>
          <w:i/>
          <w:rtl/>
          <w:lang w:bidi="ar-EG"/>
        </w:rPr>
        <w:t xml:space="preserve"> </w:t>
      </w:r>
      <w:r w:rsidRPr="00D1064E">
        <w:rPr>
          <w:i/>
          <w:lang w:bidi="ar-EG"/>
        </w:rPr>
        <w:t>(</w:t>
      </w:r>
      <w:r w:rsidRPr="00D1064E">
        <w:rPr>
          <w:i/>
          <w:iCs/>
          <w:lang w:bidi="ar-EG"/>
        </w:rPr>
        <w:t>Comité</w:t>
      </w:r>
      <w:r w:rsidRPr="00D1064E">
        <w:rPr>
          <w:i/>
          <w:lang w:bidi="ar-EG"/>
        </w:rPr>
        <w:t xml:space="preserve"> </w:t>
      </w:r>
      <w:r w:rsidRPr="00D1064E">
        <w:rPr>
          <w:i/>
          <w:iCs/>
          <w:lang w:bidi="ar-EG"/>
        </w:rPr>
        <w:t>consultatif</w:t>
      </w:r>
      <w:r w:rsidRPr="00D1064E">
        <w:rPr>
          <w:i/>
          <w:lang w:bidi="ar-EG"/>
        </w:rPr>
        <w:t xml:space="preserve"> </w:t>
      </w:r>
      <w:r w:rsidRPr="00D1064E">
        <w:rPr>
          <w:i/>
          <w:iCs/>
          <w:lang w:bidi="ar-EG"/>
        </w:rPr>
        <w:t>international</w:t>
      </w:r>
      <w:r w:rsidRPr="00D1064E">
        <w:rPr>
          <w:i/>
          <w:lang w:bidi="ar-EG"/>
        </w:rPr>
        <w:t xml:space="preserve"> </w:t>
      </w:r>
      <w:r w:rsidRPr="00D1064E">
        <w:rPr>
          <w:i/>
          <w:iCs/>
          <w:lang w:bidi="ar-EG"/>
        </w:rPr>
        <w:t>télégraphique</w:t>
      </w:r>
      <w:r w:rsidRPr="00D1064E">
        <w:rPr>
          <w:i/>
          <w:lang w:bidi="ar-EG"/>
        </w:rPr>
        <w:t xml:space="preserve"> </w:t>
      </w:r>
      <w:r w:rsidRPr="00D1064E">
        <w:rPr>
          <w:i/>
          <w:iCs/>
          <w:lang w:bidi="ar-EG"/>
        </w:rPr>
        <w:t>et</w:t>
      </w:r>
      <w:r w:rsidRPr="00D1064E">
        <w:rPr>
          <w:i/>
          <w:lang w:bidi="ar-EG"/>
        </w:rPr>
        <w:t xml:space="preserve"> </w:t>
      </w:r>
      <w:r w:rsidRPr="00D1064E">
        <w:rPr>
          <w:i/>
          <w:iCs/>
          <w:lang w:bidi="ar-EG"/>
        </w:rPr>
        <w:t>téléphonique</w:t>
      </w:r>
      <w:r w:rsidRPr="00D1064E">
        <w:rPr>
          <w:i/>
          <w:lang w:bidi="ar-EG"/>
        </w:rPr>
        <w:t xml:space="preserve"> (</w:t>
      </w:r>
      <w:r w:rsidRPr="00D1064E">
        <w:rPr>
          <w:i/>
          <w:iCs/>
          <w:lang w:bidi="ar-EG"/>
        </w:rPr>
        <w:t>the</w:t>
      </w:r>
      <w:r w:rsidRPr="00D1064E">
        <w:rPr>
          <w:i/>
          <w:lang w:bidi="ar-EG"/>
        </w:rPr>
        <w:t xml:space="preserve"> </w:t>
      </w:r>
      <w:r w:rsidRPr="00D1064E">
        <w:rPr>
          <w:i/>
          <w:iCs/>
          <w:lang w:bidi="ar-EG"/>
        </w:rPr>
        <w:t>International Telegraph and Telephone Consultative Committee</w:t>
      </w:r>
      <w:r w:rsidRPr="00D1064E">
        <w:rPr>
          <w:i/>
          <w:lang w:bidi="ar-EG"/>
        </w:rPr>
        <w:t>))</w:t>
      </w:r>
      <w:r w:rsidR="00F27277" w:rsidRPr="00D1064E">
        <w:rPr>
          <w:rFonts w:hint="cs"/>
          <w:i/>
          <w:rtl/>
          <w:lang w:bidi="ar-EG"/>
        </w:rPr>
        <w:t> </w:t>
      </w:r>
    </w:p>
    <w:p w:rsidR="00EC641F" w:rsidRPr="00D1064E" w:rsidRDefault="00EC641F" w:rsidP="003C1430">
      <w:pPr>
        <w:ind w:left="1418" w:hanging="1418"/>
        <w:jc w:val="left"/>
        <w:rPr>
          <w:i/>
          <w:lang w:bidi="ar-EG"/>
        </w:rPr>
      </w:pPr>
      <w:r w:rsidRPr="00D1064E">
        <w:rPr>
          <w:lang w:bidi="ar-EG"/>
        </w:rPr>
        <w:t>CCK</w:t>
      </w:r>
      <w:r w:rsidRPr="00D1064E">
        <w:rPr>
          <w:rtl/>
          <w:lang w:bidi="ar-EG"/>
        </w:rPr>
        <w:tab/>
      </w:r>
      <w:r w:rsidRPr="00D1064E">
        <w:rPr>
          <w:rFonts w:hint="cs"/>
          <w:i/>
          <w:rtl/>
          <w:lang w:bidi="ar-EG"/>
        </w:rPr>
        <w:t xml:space="preserve">مفتاح التحكّم بالشركة </w:t>
      </w:r>
      <w:r w:rsidRPr="00D1064E">
        <w:rPr>
          <w:i/>
          <w:lang w:bidi="ar-EG"/>
        </w:rPr>
        <w:t>(</w:t>
      </w:r>
      <w:r w:rsidRPr="00D1064E">
        <w:rPr>
          <w:i/>
          <w:iCs/>
          <w:lang w:bidi="ar-EG"/>
        </w:rPr>
        <w:t>Corporate</w:t>
      </w:r>
      <w:r w:rsidRPr="00D1064E">
        <w:rPr>
          <w:i/>
          <w:lang w:bidi="ar-EG"/>
        </w:rPr>
        <w:t xml:space="preserve"> </w:t>
      </w:r>
      <w:r w:rsidRPr="00D1064E">
        <w:rPr>
          <w:i/>
          <w:iCs/>
          <w:lang w:bidi="ar-EG"/>
        </w:rPr>
        <w:t>control</w:t>
      </w:r>
      <w:r w:rsidRPr="00D1064E">
        <w:rPr>
          <w:i/>
          <w:lang w:bidi="ar-EG"/>
        </w:rPr>
        <w:t xml:space="preserve"> </w:t>
      </w:r>
      <w:r w:rsidRPr="00D1064E">
        <w:rPr>
          <w:i/>
          <w:iCs/>
          <w:lang w:bidi="ar-EG"/>
        </w:rPr>
        <w:t>key</w:t>
      </w:r>
      <w:r w:rsidRPr="00D1064E">
        <w:rPr>
          <w:i/>
          <w:lang w:bidi="ar-EG"/>
        </w:rPr>
        <w:t>)</w:t>
      </w:r>
    </w:p>
    <w:p w:rsidR="00EC641F" w:rsidRPr="00D1064E" w:rsidRDefault="00EC641F" w:rsidP="003C1430">
      <w:pPr>
        <w:ind w:left="1418" w:hanging="1418"/>
        <w:jc w:val="left"/>
        <w:rPr>
          <w:i/>
          <w:lang w:bidi="ar-EG"/>
        </w:rPr>
      </w:pPr>
      <w:r w:rsidRPr="00D1064E">
        <w:rPr>
          <w:lang w:bidi="ar-EG"/>
        </w:rPr>
        <w:t>CCM</w:t>
      </w:r>
      <w:r w:rsidRPr="00D1064E">
        <w:rPr>
          <w:rtl/>
          <w:lang w:bidi="ar-EG"/>
        </w:rPr>
        <w:tab/>
      </w:r>
      <w:r w:rsidRPr="00D1064E">
        <w:rPr>
          <w:rFonts w:hint="cs"/>
          <w:i/>
          <w:rtl/>
          <w:lang w:bidi="ar-EG"/>
        </w:rPr>
        <w:t xml:space="preserve">رسالة تشكيلة الشهادة </w:t>
      </w:r>
      <w:r w:rsidRPr="00D1064E">
        <w:rPr>
          <w:i/>
          <w:lang w:bidi="ar-EG"/>
        </w:rPr>
        <w:t>(</w:t>
      </w:r>
      <w:r w:rsidRPr="00D1064E">
        <w:rPr>
          <w:i/>
          <w:iCs/>
          <w:lang w:bidi="ar-EG"/>
        </w:rPr>
        <w:t>Certificate</w:t>
      </w:r>
      <w:r w:rsidRPr="00D1064E">
        <w:rPr>
          <w:i/>
          <w:lang w:bidi="ar-EG"/>
        </w:rPr>
        <w:t xml:space="preserve"> </w:t>
      </w:r>
      <w:r w:rsidRPr="00D1064E">
        <w:rPr>
          <w:i/>
          <w:iCs/>
          <w:lang w:bidi="ar-EG"/>
        </w:rPr>
        <w:t>configuration</w:t>
      </w:r>
      <w:r w:rsidRPr="00D1064E">
        <w:rPr>
          <w:i/>
          <w:lang w:bidi="ar-EG"/>
        </w:rPr>
        <w:t xml:space="preserve"> </w:t>
      </w:r>
      <w:r w:rsidRPr="00D1064E">
        <w:rPr>
          <w:i/>
          <w:iCs/>
          <w:lang w:bidi="ar-EG"/>
        </w:rPr>
        <w:t>message</w:t>
      </w:r>
      <w:r w:rsidRPr="00D1064E">
        <w:rPr>
          <w:i/>
          <w:lang w:bidi="ar-EG"/>
        </w:rPr>
        <w:t>)</w:t>
      </w:r>
    </w:p>
    <w:p w:rsidR="00EC641F" w:rsidRPr="00D1064E" w:rsidRDefault="00EC641F" w:rsidP="003C1430">
      <w:pPr>
        <w:ind w:left="1418" w:hanging="1418"/>
        <w:jc w:val="left"/>
        <w:rPr>
          <w:i/>
          <w:lang w:bidi="ar-EG"/>
        </w:rPr>
      </w:pPr>
      <w:r w:rsidRPr="00D1064E">
        <w:rPr>
          <w:rtl/>
          <w:lang w:bidi="ar-EG"/>
        </w:rPr>
        <w:tab/>
      </w:r>
      <w:r w:rsidRPr="00D1064E">
        <w:rPr>
          <w:rFonts w:hint="cs"/>
          <w:i/>
          <w:rtl/>
          <w:lang w:bidi="ar-EG"/>
        </w:rPr>
        <w:t xml:space="preserve">عدّاد النداءات الجارية </w:t>
      </w:r>
      <w:r w:rsidRPr="00D1064E">
        <w:rPr>
          <w:i/>
          <w:lang w:bidi="ar-EG"/>
        </w:rPr>
        <w:t>(</w:t>
      </w:r>
      <w:r w:rsidRPr="00D1064E">
        <w:rPr>
          <w:i/>
          <w:iCs/>
          <w:lang w:bidi="ar-EG"/>
        </w:rPr>
        <w:t>Current</w:t>
      </w:r>
      <w:r w:rsidRPr="00D1064E">
        <w:rPr>
          <w:i/>
          <w:lang w:bidi="ar-EG"/>
        </w:rPr>
        <w:t xml:space="preserve"> </w:t>
      </w:r>
      <w:r w:rsidRPr="00D1064E">
        <w:rPr>
          <w:i/>
          <w:iCs/>
          <w:lang w:bidi="ar-EG"/>
        </w:rPr>
        <w:t>call</w:t>
      </w:r>
      <w:r w:rsidRPr="00D1064E">
        <w:rPr>
          <w:i/>
          <w:lang w:bidi="ar-EG"/>
        </w:rPr>
        <w:t xml:space="preserve"> </w:t>
      </w:r>
      <w:r w:rsidRPr="00D1064E">
        <w:rPr>
          <w:i/>
          <w:iCs/>
          <w:lang w:bidi="ar-EG"/>
        </w:rPr>
        <w:t>meter</w:t>
      </w:r>
      <w:r w:rsidRPr="00D1064E">
        <w:rPr>
          <w:i/>
          <w:lang w:bidi="ar-EG"/>
        </w:rPr>
        <w:t>)</w:t>
      </w:r>
    </w:p>
    <w:p w:rsidR="00EC641F" w:rsidRPr="00D1064E" w:rsidRDefault="00EC641F" w:rsidP="003C1430">
      <w:pPr>
        <w:ind w:left="1418" w:hanging="1418"/>
        <w:jc w:val="left"/>
        <w:rPr>
          <w:i/>
          <w:lang w:bidi="ar-EG"/>
        </w:rPr>
      </w:pPr>
      <w:r w:rsidRPr="00D1064E">
        <w:rPr>
          <w:lang w:bidi="ar-EG"/>
        </w:rPr>
        <w:t>CCO</w:t>
      </w:r>
      <w:r w:rsidRPr="00D1064E">
        <w:rPr>
          <w:rtl/>
          <w:lang w:bidi="ar-EG"/>
        </w:rPr>
        <w:tab/>
      </w:r>
      <w:r w:rsidRPr="00D1064E">
        <w:rPr>
          <w:rFonts w:hint="cs"/>
          <w:i/>
          <w:rtl/>
          <w:lang w:bidi="ar-EG"/>
        </w:rPr>
        <w:t xml:space="preserve">أمر تغيير الخلية </w:t>
      </w:r>
      <w:r w:rsidRPr="00D1064E">
        <w:rPr>
          <w:i/>
          <w:lang w:bidi="ar-EG"/>
        </w:rPr>
        <w:t>(</w:t>
      </w:r>
      <w:r w:rsidRPr="00D1064E">
        <w:rPr>
          <w:i/>
          <w:iCs/>
          <w:lang w:bidi="ar-EG"/>
        </w:rPr>
        <w:t>Cell</w:t>
      </w:r>
      <w:r w:rsidRPr="00D1064E">
        <w:rPr>
          <w:i/>
          <w:lang w:bidi="ar-EG"/>
        </w:rPr>
        <w:t xml:space="preserve"> </w:t>
      </w:r>
      <w:r w:rsidRPr="00D1064E">
        <w:rPr>
          <w:i/>
          <w:iCs/>
          <w:lang w:bidi="ar-EG"/>
        </w:rPr>
        <w:t>change</w:t>
      </w:r>
      <w:r w:rsidRPr="00D1064E">
        <w:rPr>
          <w:i/>
          <w:lang w:bidi="ar-EG"/>
        </w:rPr>
        <w:t xml:space="preserve"> </w:t>
      </w:r>
      <w:r w:rsidRPr="00D1064E">
        <w:rPr>
          <w:i/>
          <w:iCs/>
          <w:lang w:bidi="ar-EG"/>
        </w:rPr>
        <w:t>order</w:t>
      </w:r>
      <w:r w:rsidRPr="00D1064E">
        <w:rPr>
          <w:i/>
          <w:lang w:bidi="ar-EG"/>
        </w:rPr>
        <w:t>)</w:t>
      </w:r>
    </w:p>
    <w:p w:rsidR="00EC641F" w:rsidRPr="00D1064E" w:rsidRDefault="00EC641F" w:rsidP="003C1430">
      <w:pPr>
        <w:ind w:left="1418" w:hanging="1418"/>
        <w:jc w:val="left"/>
        <w:rPr>
          <w:i/>
          <w:lang w:bidi="ar-EG"/>
        </w:rPr>
      </w:pPr>
      <w:r w:rsidRPr="00D1064E">
        <w:rPr>
          <w:lang w:bidi="ar-EG"/>
        </w:rPr>
        <w:t>CCP</w:t>
      </w:r>
      <w:r w:rsidRPr="00D1064E">
        <w:rPr>
          <w:rtl/>
          <w:lang w:bidi="ar-EG"/>
        </w:rPr>
        <w:tab/>
      </w:r>
      <w:r w:rsidRPr="00D1064E">
        <w:rPr>
          <w:rFonts w:hint="cs"/>
          <w:i/>
          <w:rtl/>
          <w:lang w:bidi="ar-EG"/>
        </w:rPr>
        <w:t xml:space="preserve">معلمة المقدرة/التشكيلة </w:t>
      </w:r>
      <w:r w:rsidRPr="00D1064E">
        <w:rPr>
          <w:i/>
          <w:lang w:bidi="ar-EG"/>
        </w:rPr>
        <w:t>(</w:t>
      </w:r>
      <w:r w:rsidRPr="00D1064E">
        <w:rPr>
          <w:i/>
          <w:iCs/>
          <w:lang w:bidi="ar-EG"/>
        </w:rPr>
        <w:t>Capability</w:t>
      </w:r>
      <w:r w:rsidRPr="00D1064E">
        <w:rPr>
          <w:i/>
          <w:lang w:bidi="ar-EG"/>
        </w:rPr>
        <w:t>/</w:t>
      </w:r>
      <w:r w:rsidRPr="00D1064E">
        <w:rPr>
          <w:i/>
          <w:iCs/>
          <w:lang w:bidi="ar-EG"/>
        </w:rPr>
        <w:t>configuration</w:t>
      </w:r>
      <w:r w:rsidRPr="00D1064E">
        <w:rPr>
          <w:i/>
          <w:lang w:bidi="ar-EG"/>
        </w:rPr>
        <w:t xml:space="preserve"> </w:t>
      </w:r>
      <w:r w:rsidRPr="00D1064E">
        <w:rPr>
          <w:i/>
          <w:iCs/>
          <w:lang w:bidi="ar-EG"/>
        </w:rPr>
        <w:t>parameter</w:t>
      </w:r>
      <w:r w:rsidRPr="00D1064E">
        <w:rPr>
          <w:i/>
          <w:lang w:bidi="ar-EG"/>
        </w:rPr>
        <w:t>)</w:t>
      </w:r>
    </w:p>
    <w:p w:rsidR="00EC641F" w:rsidRPr="00D1064E" w:rsidRDefault="00EC641F" w:rsidP="003C1430">
      <w:pPr>
        <w:ind w:left="1418" w:hanging="1418"/>
        <w:jc w:val="left"/>
        <w:rPr>
          <w:i/>
          <w:lang w:bidi="ar-EG"/>
        </w:rPr>
      </w:pPr>
      <w:r w:rsidRPr="00D1064E">
        <w:rPr>
          <w:lang w:bidi="ar-EG"/>
        </w:rPr>
        <w:t>CCPCH</w:t>
      </w:r>
      <w:r w:rsidRPr="00D1064E">
        <w:rPr>
          <w:rtl/>
          <w:lang w:bidi="ar-EG"/>
        </w:rPr>
        <w:tab/>
      </w:r>
      <w:r w:rsidRPr="00D1064E">
        <w:rPr>
          <w:i/>
          <w:rtl/>
          <w:lang w:bidi="ar-EG"/>
        </w:rPr>
        <w:t>قناة نقل مركّبة مشفّرة</w:t>
      </w:r>
      <w:r w:rsidRPr="00D1064E">
        <w:rPr>
          <w:rFonts w:hint="cs"/>
          <w:i/>
          <w:rtl/>
          <w:lang w:bidi="ar-EG"/>
        </w:rPr>
        <w:t xml:space="preserve"> </w:t>
      </w:r>
      <w:r w:rsidRPr="00D1064E">
        <w:rPr>
          <w:i/>
          <w:lang w:bidi="ar-EG"/>
        </w:rPr>
        <w:t>(</w:t>
      </w:r>
      <w:r w:rsidRPr="00D1064E">
        <w:rPr>
          <w:i/>
          <w:iCs/>
          <w:lang w:bidi="ar-EG"/>
        </w:rPr>
        <w:t>Coded</w:t>
      </w:r>
      <w:r w:rsidRPr="00D1064E">
        <w:rPr>
          <w:i/>
          <w:lang w:bidi="ar-EG"/>
        </w:rPr>
        <w:t xml:space="preserve"> </w:t>
      </w:r>
      <w:r w:rsidRPr="00D1064E">
        <w:rPr>
          <w:i/>
          <w:iCs/>
          <w:lang w:bidi="ar-EG"/>
        </w:rPr>
        <w:t>composite</w:t>
      </w:r>
      <w:r w:rsidRPr="00D1064E">
        <w:rPr>
          <w:i/>
          <w:lang w:bidi="ar-EG"/>
        </w:rPr>
        <w:t xml:space="preserve"> </w:t>
      </w:r>
      <w:r w:rsidRPr="00D1064E">
        <w:rPr>
          <w:i/>
          <w:iCs/>
          <w:lang w:bidi="ar-EG"/>
        </w:rPr>
        <w:t>transport</w:t>
      </w:r>
      <w:r w:rsidRPr="00D1064E">
        <w:rPr>
          <w:i/>
          <w:lang w:bidi="ar-EG"/>
        </w:rPr>
        <w:t xml:space="preserve"> </w:t>
      </w:r>
      <w:r w:rsidRPr="00D1064E">
        <w:rPr>
          <w:i/>
          <w:iCs/>
          <w:lang w:bidi="ar-EG"/>
        </w:rPr>
        <w:t>channel</w:t>
      </w:r>
      <w:r w:rsidRPr="00D1064E">
        <w:rPr>
          <w:i/>
          <w:lang w:bidi="ar-EG"/>
        </w:rPr>
        <w:t>)</w:t>
      </w:r>
    </w:p>
    <w:p w:rsidR="00EC641F" w:rsidRPr="00D1064E" w:rsidRDefault="00EC641F" w:rsidP="003C1430">
      <w:pPr>
        <w:ind w:left="1418" w:hanging="1418"/>
        <w:jc w:val="left"/>
        <w:rPr>
          <w:i/>
          <w:lang w:bidi="ar-EG"/>
        </w:rPr>
      </w:pPr>
      <w:r w:rsidRPr="00D1064E">
        <w:rPr>
          <w:lang w:bidi="ar-EG"/>
        </w:rPr>
        <w:t>Cct</w:t>
      </w:r>
      <w:r w:rsidRPr="00D1064E">
        <w:rPr>
          <w:rtl/>
          <w:lang w:bidi="ar-EG"/>
        </w:rPr>
        <w:tab/>
      </w:r>
      <w:r w:rsidRPr="00D1064E">
        <w:rPr>
          <w:rFonts w:hint="cs"/>
          <w:i/>
          <w:rtl/>
          <w:lang w:bidi="ar-EG"/>
        </w:rPr>
        <w:t xml:space="preserve">دارة </w:t>
      </w:r>
      <w:r w:rsidRPr="00D1064E">
        <w:rPr>
          <w:i/>
          <w:lang w:bidi="ar-EG"/>
        </w:rPr>
        <w:t>(</w:t>
      </w:r>
      <w:r w:rsidRPr="00D1064E">
        <w:rPr>
          <w:i/>
          <w:iCs/>
          <w:lang w:bidi="ar-EG"/>
        </w:rPr>
        <w:t>Circuit</w:t>
      </w:r>
      <w:r w:rsidRPr="00D1064E">
        <w:rPr>
          <w:i/>
          <w:lang w:bidi="ar-EG"/>
        </w:rPr>
        <w:t>)</w:t>
      </w:r>
    </w:p>
    <w:p w:rsidR="00EC641F" w:rsidRPr="00D1064E" w:rsidRDefault="00EC641F" w:rsidP="003C1430">
      <w:pPr>
        <w:ind w:left="1418" w:hanging="1418"/>
        <w:jc w:val="left"/>
        <w:rPr>
          <w:i/>
          <w:lang w:bidi="ar-EG"/>
        </w:rPr>
      </w:pPr>
      <w:r w:rsidRPr="00D1064E">
        <w:rPr>
          <w:lang w:bidi="ar-EG"/>
        </w:rPr>
        <w:t>CCTrCH</w:t>
      </w:r>
      <w:r w:rsidRPr="00D1064E">
        <w:rPr>
          <w:rtl/>
          <w:lang w:bidi="ar-EG"/>
        </w:rPr>
        <w:tab/>
      </w:r>
      <w:r w:rsidRPr="00D1064E">
        <w:rPr>
          <w:i/>
          <w:rtl/>
          <w:lang w:bidi="ar-EG"/>
        </w:rPr>
        <w:t>قناة نقل مركّبة مشفّرة</w:t>
      </w:r>
      <w:r w:rsidRPr="00D1064E">
        <w:rPr>
          <w:rFonts w:hint="cs"/>
          <w:i/>
          <w:rtl/>
          <w:lang w:bidi="ar-EG"/>
        </w:rPr>
        <w:t xml:space="preserve"> </w:t>
      </w:r>
      <w:r w:rsidRPr="00D1064E">
        <w:rPr>
          <w:i/>
          <w:lang w:bidi="ar-EG"/>
        </w:rPr>
        <w:t>(</w:t>
      </w:r>
      <w:r w:rsidRPr="00D1064E">
        <w:rPr>
          <w:i/>
          <w:iCs/>
          <w:lang w:bidi="ar-EG"/>
        </w:rPr>
        <w:t>Coded</w:t>
      </w:r>
      <w:r w:rsidRPr="00D1064E">
        <w:rPr>
          <w:i/>
          <w:lang w:bidi="ar-EG"/>
        </w:rPr>
        <w:t xml:space="preserve"> </w:t>
      </w:r>
      <w:r w:rsidRPr="00D1064E">
        <w:rPr>
          <w:i/>
          <w:iCs/>
          <w:lang w:bidi="ar-EG"/>
        </w:rPr>
        <w:t>composite</w:t>
      </w:r>
      <w:r w:rsidRPr="00D1064E">
        <w:rPr>
          <w:i/>
          <w:lang w:bidi="ar-EG"/>
        </w:rPr>
        <w:t xml:space="preserve"> </w:t>
      </w:r>
      <w:r w:rsidRPr="00D1064E">
        <w:rPr>
          <w:i/>
          <w:iCs/>
          <w:lang w:bidi="ar-EG"/>
        </w:rPr>
        <w:t>transport</w:t>
      </w:r>
      <w:r w:rsidRPr="00D1064E">
        <w:rPr>
          <w:i/>
          <w:lang w:bidi="ar-EG"/>
        </w:rPr>
        <w:t xml:space="preserve"> </w:t>
      </w:r>
      <w:r w:rsidRPr="00D1064E">
        <w:rPr>
          <w:i/>
          <w:iCs/>
          <w:lang w:bidi="ar-EG"/>
        </w:rPr>
        <w:t>channel</w:t>
      </w:r>
      <w:r w:rsidRPr="00D1064E">
        <w:rPr>
          <w:i/>
          <w:lang w:bidi="ar-EG"/>
        </w:rPr>
        <w:t>)</w:t>
      </w:r>
    </w:p>
    <w:p w:rsidR="002F3584" w:rsidRPr="00D1064E" w:rsidRDefault="00EC641F" w:rsidP="003C1430">
      <w:pPr>
        <w:ind w:left="1418" w:hanging="1418"/>
        <w:jc w:val="left"/>
        <w:rPr>
          <w:i/>
          <w:lang w:bidi="ar-EG"/>
        </w:rPr>
      </w:pPr>
      <w:r w:rsidRPr="00D1064E">
        <w:rPr>
          <w:lang w:bidi="ar-EG"/>
        </w:rPr>
        <w:t>CD</w:t>
      </w:r>
      <w:r w:rsidRPr="00D1064E">
        <w:rPr>
          <w:rtl/>
          <w:lang w:bidi="ar-EG"/>
        </w:rPr>
        <w:tab/>
      </w:r>
      <w:r w:rsidRPr="00D1064E">
        <w:rPr>
          <w:rFonts w:hint="cs"/>
          <w:i/>
          <w:rtl/>
          <w:lang w:bidi="ar-EG"/>
        </w:rPr>
        <w:t xml:space="preserve">سحب تخصيص السعة </w:t>
      </w:r>
      <w:r w:rsidRPr="00D1064E">
        <w:rPr>
          <w:i/>
          <w:lang w:bidi="ar-EG"/>
        </w:rPr>
        <w:t>(</w:t>
      </w:r>
      <w:r w:rsidRPr="00D1064E">
        <w:rPr>
          <w:i/>
          <w:iCs/>
          <w:lang w:bidi="ar-EG"/>
        </w:rPr>
        <w:t>Capacity</w:t>
      </w:r>
      <w:r w:rsidRPr="00D1064E">
        <w:rPr>
          <w:i/>
          <w:lang w:bidi="ar-EG"/>
        </w:rPr>
        <w:t xml:space="preserve"> </w:t>
      </w:r>
      <w:r w:rsidRPr="00D1064E">
        <w:rPr>
          <w:i/>
          <w:iCs/>
          <w:lang w:bidi="ar-EG"/>
        </w:rPr>
        <w:t>deallocation</w:t>
      </w:r>
      <w:r w:rsidRPr="00D1064E">
        <w:rPr>
          <w:i/>
          <w:lang w:bidi="ar-EG"/>
        </w:rPr>
        <w:t>)</w:t>
      </w:r>
    </w:p>
    <w:p w:rsidR="00EC641F" w:rsidRPr="00D1064E" w:rsidRDefault="00EC641F" w:rsidP="003C1430">
      <w:pPr>
        <w:ind w:left="1418" w:hanging="1418"/>
        <w:jc w:val="left"/>
        <w:rPr>
          <w:i/>
          <w:lang w:bidi="ar-EG"/>
        </w:rPr>
      </w:pPr>
      <w:r w:rsidRPr="00D1064E">
        <w:rPr>
          <w:rtl/>
          <w:lang w:bidi="ar-EG"/>
        </w:rPr>
        <w:tab/>
      </w:r>
      <w:r w:rsidRPr="00D1064E">
        <w:rPr>
          <w:rFonts w:hint="cs"/>
          <w:i/>
          <w:rtl/>
          <w:lang w:bidi="ar-EG"/>
        </w:rPr>
        <w:t>كشف التصادم</w:t>
      </w:r>
      <w:r w:rsidR="002A2D44" w:rsidRPr="00D1064E">
        <w:rPr>
          <w:rFonts w:hint="cs"/>
          <w:i/>
          <w:rtl/>
          <w:lang w:bidi="ar-EG"/>
        </w:rPr>
        <w:t xml:space="preserve"> </w:t>
      </w:r>
      <w:r w:rsidRPr="00D1064E">
        <w:rPr>
          <w:i/>
          <w:lang w:bidi="ar-EG"/>
        </w:rPr>
        <w:t>(</w:t>
      </w:r>
      <w:r w:rsidRPr="00D1064E">
        <w:rPr>
          <w:i/>
          <w:iCs/>
          <w:lang w:bidi="ar-EG"/>
        </w:rPr>
        <w:t>Collision</w:t>
      </w:r>
      <w:r w:rsidRPr="00D1064E">
        <w:rPr>
          <w:i/>
          <w:lang w:bidi="ar-EG"/>
        </w:rPr>
        <w:t xml:space="preserve"> </w:t>
      </w:r>
      <w:r w:rsidRPr="00D1064E">
        <w:rPr>
          <w:i/>
          <w:iCs/>
          <w:lang w:bidi="ar-EG"/>
        </w:rPr>
        <w:t>detection</w:t>
      </w:r>
      <w:r w:rsidRPr="00D1064E">
        <w:rPr>
          <w:i/>
          <w:lang w:bidi="ar-EG"/>
        </w:rPr>
        <w:t>)</w:t>
      </w:r>
    </w:p>
    <w:p w:rsidR="00EC641F" w:rsidRPr="00D1064E" w:rsidRDefault="00EC641F" w:rsidP="003C1430">
      <w:pPr>
        <w:ind w:left="1418" w:hanging="1418"/>
        <w:jc w:val="left"/>
        <w:rPr>
          <w:i/>
          <w:lang w:bidi="ar-EG"/>
        </w:rPr>
      </w:pPr>
      <w:r w:rsidRPr="00D1064E">
        <w:rPr>
          <w:lang w:bidi="ar-EG"/>
        </w:rPr>
        <w:t>CDA</w:t>
      </w:r>
      <w:r w:rsidRPr="00D1064E">
        <w:rPr>
          <w:rtl/>
          <w:lang w:bidi="ar-EG"/>
        </w:rPr>
        <w:tab/>
      </w:r>
      <w:r w:rsidRPr="00D1064E">
        <w:rPr>
          <w:rFonts w:hint="cs"/>
          <w:i/>
          <w:rtl/>
          <w:lang w:bidi="ar-EG"/>
        </w:rPr>
        <w:t xml:space="preserve">إشعار باستلام سحب تخصيص السعة </w:t>
      </w:r>
      <w:r w:rsidRPr="00D1064E">
        <w:rPr>
          <w:i/>
          <w:lang w:bidi="ar-EG"/>
        </w:rPr>
        <w:t>(</w:t>
      </w:r>
      <w:r w:rsidRPr="00D1064E">
        <w:rPr>
          <w:i/>
          <w:iCs/>
          <w:lang w:bidi="ar-EG"/>
        </w:rPr>
        <w:t>Capacity</w:t>
      </w:r>
      <w:r w:rsidRPr="00D1064E">
        <w:rPr>
          <w:i/>
          <w:lang w:bidi="ar-EG"/>
        </w:rPr>
        <w:t xml:space="preserve"> </w:t>
      </w:r>
      <w:r w:rsidRPr="00D1064E">
        <w:rPr>
          <w:i/>
          <w:iCs/>
          <w:lang w:bidi="ar-EG"/>
        </w:rPr>
        <w:t>deallocation</w:t>
      </w:r>
      <w:r w:rsidRPr="00D1064E">
        <w:rPr>
          <w:i/>
          <w:lang w:bidi="ar-EG"/>
        </w:rPr>
        <w:t xml:space="preserve"> </w:t>
      </w:r>
      <w:r w:rsidRPr="00D1064E">
        <w:rPr>
          <w:i/>
          <w:iCs/>
          <w:lang w:bidi="ar-EG"/>
        </w:rPr>
        <w:t>acknowledgement</w:t>
      </w:r>
      <w:r w:rsidRPr="00D1064E">
        <w:rPr>
          <w:i/>
          <w:lang w:bidi="ar-EG"/>
        </w:rPr>
        <w:t>)</w:t>
      </w:r>
    </w:p>
    <w:p w:rsidR="00EC641F" w:rsidRPr="00D1064E" w:rsidRDefault="00EC641F" w:rsidP="003C1430">
      <w:pPr>
        <w:ind w:left="1418" w:hanging="1418"/>
        <w:jc w:val="left"/>
        <w:rPr>
          <w:i/>
          <w:lang w:bidi="ar-EG"/>
        </w:rPr>
      </w:pPr>
      <w:r w:rsidRPr="00D1064E">
        <w:rPr>
          <w:lang w:bidi="ar-EG"/>
        </w:rPr>
        <w:t>CDCH</w:t>
      </w:r>
      <w:r w:rsidRPr="00D1064E">
        <w:rPr>
          <w:rtl/>
          <w:lang w:bidi="ar-EG"/>
        </w:rPr>
        <w:tab/>
      </w:r>
      <w:r w:rsidRPr="00D1064E">
        <w:rPr>
          <w:rFonts w:hint="cs"/>
          <w:i/>
          <w:rtl/>
          <w:lang w:bidi="ar-EG"/>
        </w:rPr>
        <w:t xml:space="preserve">القناة المكرّسة لمستوى التحكّم </w:t>
      </w:r>
      <w:r w:rsidRPr="00D1064E">
        <w:rPr>
          <w:i/>
          <w:lang w:bidi="ar-EG"/>
        </w:rPr>
        <w:t>(</w:t>
      </w:r>
      <w:r w:rsidRPr="00D1064E">
        <w:rPr>
          <w:i/>
          <w:iCs/>
          <w:lang w:bidi="ar-EG"/>
        </w:rPr>
        <w:t>Control</w:t>
      </w:r>
      <w:r w:rsidRPr="00D1064E">
        <w:rPr>
          <w:i/>
          <w:lang w:bidi="ar-EG"/>
        </w:rPr>
        <w:t>-</w:t>
      </w:r>
      <w:r w:rsidRPr="00D1064E">
        <w:rPr>
          <w:i/>
          <w:iCs/>
          <w:lang w:bidi="ar-EG"/>
        </w:rPr>
        <w:t>plane</w:t>
      </w:r>
      <w:r w:rsidRPr="00D1064E">
        <w:rPr>
          <w:i/>
          <w:lang w:bidi="ar-EG"/>
        </w:rPr>
        <w:t xml:space="preserve"> </w:t>
      </w:r>
      <w:r w:rsidRPr="00D1064E">
        <w:rPr>
          <w:i/>
          <w:iCs/>
          <w:lang w:bidi="ar-EG"/>
        </w:rPr>
        <w:t>dedicated</w:t>
      </w:r>
      <w:r w:rsidRPr="00D1064E">
        <w:rPr>
          <w:i/>
          <w:lang w:bidi="ar-EG"/>
        </w:rPr>
        <w:t xml:space="preserve"> </w:t>
      </w:r>
      <w:r w:rsidRPr="00D1064E">
        <w:rPr>
          <w:i/>
          <w:iCs/>
          <w:lang w:bidi="ar-EG"/>
        </w:rPr>
        <w:t>channel</w:t>
      </w:r>
      <w:r w:rsidRPr="00D1064E">
        <w:rPr>
          <w:i/>
          <w:lang w:bidi="ar-EG"/>
        </w:rPr>
        <w:t>)</w:t>
      </w:r>
    </w:p>
    <w:p w:rsidR="00EC641F" w:rsidRPr="00D1064E" w:rsidRDefault="00EC641F" w:rsidP="003C1430">
      <w:pPr>
        <w:ind w:left="1418" w:hanging="1418"/>
        <w:jc w:val="left"/>
        <w:rPr>
          <w:i/>
          <w:rtl/>
          <w:lang w:bidi="ar-EG"/>
        </w:rPr>
      </w:pPr>
      <w:r w:rsidRPr="00D1064E">
        <w:rPr>
          <w:lang w:bidi="ar-EG"/>
        </w:rPr>
        <w:t>CDMA</w:t>
      </w:r>
      <w:r w:rsidRPr="00D1064E">
        <w:rPr>
          <w:rtl/>
          <w:lang w:bidi="ar-EG"/>
        </w:rPr>
        <w:tab/>
      </w:r>
      <w:r w:rsidRPr="00D1064E">
        <w:rPr>
          <w:rFonts w:hint="cs"/>
          <w:i/>
          <w:rtl/>
          <w:lang w:bidi="ar-EG"/>
        </w:rPr>
        <w:t xml:space="preserve">نفاذ متعدد بتقسيم الشفرة </w:t>
      </w:r>
      <w:r w:rsidRPr="00D1064E">
        <w:rPr>
          <w:i/>
          <w:lang w:bidi="ar-EG"/>
        </w:rPr>
        <w:t>(</w:t>
      </w:r>
      <w:r w:rsidRPr="00D1064E">
        <w:rPr>
          <w:i/>
          <w:iCs/>
          <w:lang w:bidi="ar-EG"/>
        </w:rPr>
        <w:t>Code</w:t>
      </w:r>
      <w:r w:rsidRPr="00D1064E">
        <w:rPr>
          <w:i/>
          <w:lang w:bidi="ar-EG"/>
        </w:rPr>
        <w:t xml:space="preserve"> </w:t>
      </w:r>
      <w:r w:rsidRPr="00D1064E">
        <w:rPr>
          <w:i/>
          <w:iCs/>
          <w:lang w:bidi="ar-EG"/>
        </w:rPr>
        <w:t>division</w:t>
      </w:r>
      <w:r w:rsidRPr="00D1064E">
        <w:rPr>
          <w:i/>
          <w:lang w:bidi="ar-EG"/>
        </w:rPr>
        <w:t xml:space="preserve"> </w:t>
      </w:r>
      <w:r w:rsidRPr="00D1064E">
        <w:rPr>
          <w:i/>
          <w:iCs/>
          <w:lang w:bidi="ar-EG"/>
        </w:rPr>
        <w:t>multiple</w:t>
      </w:r>
      <w:r w:rsidRPr="00D1064E">
        <w:rPr>
          <w:i/>
          <w:lang w:bidi="ar-EG"/>
        </w:rPr>
        <w:t xml:space="preserve"> </w:t>
      </w:r>
      <w:r w:rsidRPr="00D1064E">
        <w:rPr>
          <w:i/>
          <w:iCs/>
          <w:lang w:bidi="ar-EG"/>
        </w:rPr>
        <w:t>access</w:t>
      </w:r>
      <w:r w:rsidRPr="00D1064E">
        <w:rPr>
          <w:i/>
          <w:lang w:bidi="ar-EG"/>
        </w:rPr>
        <w:t>)</w:t>
      </w:r>
    </w:p>
    <w:p w:rsidR="00EC641F" w:rsidRPr="00D1064E" w:rsidRDefault="00EC641F" w:rsidP="003C1430">
      <w:pPr>
        <w:ind w:left="1418" w:hanging="1418"/>
        <w:jc w:val="left"/>
        <w:rPr>
          <w:i/>
          <w:lang w:bidi="ar-EG"/>
        </w:rPr>
      </w:pPr>
      <w:r w:rsidRPr="00D1064E">
        <w:rPr>
          <w:lang w:bidi="ar-EG"/>
        </w:rPr>
        <w:t>CDN</w:t>
      </w:r>
      <w:r w:rsidRPr="00D1064E">
        <w:rPr>
          <w:rtl/>
          <w:lang w:bidi="ar-EG"/>
        </w:rPr>
        <w:tab/>
      </w:r>
      <w:r w:rsidRPr="00D1064E">
        <w:rPr>
          <w:rFonts w:hint="cs"/>
          <w:i/>
          <w:rtl/>
          <w:lang w:bidi="ar-EG"/>
        </w:rPr>
        <w:t xml:space="preserve">شبكة الاقتران/فك الاقتران </w:t>
      </w:r>
      <w:r w:rsidRPr="00D1064E">
        <w:rPr>
          <w:i/>
          <w:lang w:bidi="ar-EG"/>
        </w:rPr>
        <w:t>(</w:t>
      </w:r>
      <w:r w:rsidRPr="00D1064E">
        <w:rPr>
          <w:i/>
          <w:iCs/>
          <w:lang w:bidi="ar-EG"/>
        </w:rPr>
        <w:t>Coupling</w:t>
      </w:r>
      <w:r w:rsidRPr="00D1064E">
        <w:rPr>
          <w:i/>
          <w:lang w:bidi="ar-EG"/>
        </w:rPr>
        <w:t>/</w:t>
      </w:r>
      <w:r w:rsidRPr="00D1064E">
        <w:rPr>
          <w:i/>
          <w:iCs/>
          <w:lang w:bidi="ar-EG"/>
        </w:rPr>
        <w:t>decoupling</w:t>
      </w:r>
      <w:r w:rsidRPr="00D1064E">
        <w:rPr>
          <w:i/>
          <w:lang w:bidi="ar-EG"/>
        </w:rPr>
        <w:t xml:space="preserve"> </w:t>
      </w:r>
      <w:r w:rsidRPr="00D1064E">
        <w:rPr>
          <w:i/>
          <w:iCs/>
          <w:lang w:bidi="ar-EG"/>
        </w:rPr>
        <w:t>network</w:t>
      </w:r>
      <w:r w:rsidRPr="00D1064E">
        <w:rPr>
          <w:i/>
          <w:lang w:bidi="ar-EG"/>
        </w:rPr>
        <w:t>)</w:t>
      </w:r>
    </w:p>
    <w:p w:rsidR="00EC641F" w:rsidRPr="00D1064E" w:rsidRDefault="00EC641F" w:rsidP="003C1430">
      <w:pPr>
        <w:ind w:left="1418" w:hanging="1418"/>
        <w:jc w:val="left"/>
        <w:rPr>
          <w:i/>
          <w:lang w:bidi="ar-EG"/>
        </w:rPr>
      </w:pPr>
      <w:r w:rsidRPr="00D1064E">
        <w:rPr>
          <w:lang w:bidi="ar-EG"/>
        </w:rPr>
        <w:t>CDR</w:t>
      </w:r>
      <w:r w:rsidRPr="00D1064E">
        <w:rPr>
          <w:rtl/>
          <w:lang w:bidi="ar-EG"/>
        </w:rPr>
        <w:tab/>
      </w:r>
      <w:r w:rsidRPr="00D1064E">
        <w:rPr>
          <w:rFonts w:hint="cs"/>
          <w:i/>
          <w:rtl/>
          <w:lang w:bidi="ar-EG"/>
        </w:rPr>
        <w:t xml:space="preserve">سجل بيانات الترسيم </w:t>
      </w:r>
      <w:r w:rsidRPr="00D1064E">
        <w:rPr>
          <w:i/>
          <w:lang w:bidi="ar-EG"/>
        </w:rPr>
        <w:t>(</w:t>
      </w:r>
      <w:r w:rsidRPr="00D1064E">
        <w:rPr>
          <w:i/>
          <w:iCs/>
          <w:lang w:bidi="ar-EG"/>
        </w:rPr>
        <w:t>Charging</w:t>
      </w:r>
      <w:r w:rsidRPr="00D1064E">
        <w:rPr>
          <w:i/>
          <w:lang w:bidi="ar-EG"/>
        </w:rPr>
        <w:t xml:space="preserve"> </w:t>
      </w:r>
      <w:r w:rsidRPr="00D1064E">
        <w:rPr>
          <w:i/>
          <w:iCs/>
          <w:lang w:bidi="ar-EG"/>
        </w:rPr>
        <w:t>data</w:t>
      </w:r>
      <w:r w:rsidRPr="00D1064E">
        <w:rPr>
          <w:i/>
          <w:lang w:bidi="ar-EG"/>
        </w:rPr>
        <w:t xml:space="preserve"> </w:t>
      </w:r>
      <w:r w:rsidRPr="00D1064E">
        <w:rPr>
          <w:i/>
          <w:iCs/>
          <w:lang w:bidi="ar-EG"/>
        </w:rPr>
        <w:t>record</w:t>
      </w:r>
      <w:r w:rsidRPr="00D1064E">
        <w:rPr>
          <w:i/>
          <w:lang w:bidi="ar-EG"/>
        </w:rPr>
        <w:t>)</w:t>
      </w:r>
    </w:p>
    <w:p w:rsidR="002F3584" w:rsidRPr="00D1064E" w:rsidRDefault="00EC641F" w:rsidP="003C1430">
      <w:pPr>
        <w:ind w:left="1418" w:hanging="1418"/>
        <w:jc w:val="left"/>
        <w:rPr>
          <w:i/>
          <w:lang w:bidi="ar-EG"/>
        </w:rPr>
      </w:pPr>
      <w:r w:rsidRPr="00D1064E">
        <w:rPr>
          <w:lang w:bidi="ar-EG"/>
        </w:rPr>
        <w:t>CDUR</w:t>
      </w:r>
      <w:r w:rsidRPr="00D1064E">
        <w:rPr>
          <w:rtl/>
          <w:lang w:bidi="ar-EG"/>
        </w:rPr>
        <w:tab/>
      </w:r>
      <w:r w:rsidRPr="00D1064E">
        <w:rPr>
          <w:rFonts w:hint="cs"/>
          <w:i/>
          <w:rtl/>
          <w:lang w:bidi="ar-EG"/>
        </w:rPr>
        <w:t>مدة خاضعة لدفع الرسوم</w:t>
      </w:r>
      <w:r w:rsidRPr="00D1064E">
        <w:rPr>
          <w:i/>
          <w:lang w:bidi="ar-EG"/>
        </w:rPr>
        <w:t>(</w:t>
      </w:r>
      <w:r w:rsidRPr="00D1064E">
        <w:rPr>
          <w:i/>
          <w:iCs/>
          <w:lang w:bidi="ar-EG"/>
        </w:rPr>
        <w:t>Chargeable</w:t>
      </w:r>
      <w:r w:rsidRPr="00D1064E">
        <w:rPr>
          <w:i/>
          <w:lang w:bidi="ar-EG"/>
        </w:rPr>
        <w:t xml:space="preserve"> </w:t>
      </w:r>
      <w:r w:rsidRPr="00D1064E">
        <w:rPr>
          <w:i/>
          <w:iCs/>
          <w:lang w:bidi="ar-EG"/>
        </w:rPr>
        <w:t>duration</w:t>
      </w:r>
      <w:r w:rsidRPr="00D1064E">
        <w:rPr>
          <w:i/>
          <w:lang w:bidi="ar-EG"/>
        </w:rPr>
        <w:t>)</w:t>
      </w:r>
    </w:p>
    <w:p w:rsidR="00EC641F" w:rsidRPr="00D1064E" w:rsidRDefault="00EC641F" w:rsidP="003C1430">
      <w:pPr>
        <w:ind w:left="1418" w:hanging="1418"/>
        <w:jc w:val="left"/>
        <w:rPr>
          <w:i/>
          <w:lang w:bidi="ar-EG"/>
        </w:rPr>
      </w:pPr>
      <w:r w:rsidRPr="00D1064E">
        <w:rPr>
          <w:lang w:bidi="ar-EG"/>
        </w:rPr>
        <w:t>CED</w:t>
      </w:r>
      <w:r w:rsidRPr="00D1064E">
        <w:rPr>
          <w:rtl/>
          <w:lang w:bidi="ar-EG"/>
        </w:rPr>
        <w:tab/>
      </w:r>
      <w:r w:rsidRPr="00D1064E">
        <w:rPr>
          <w:rFonts w:hint="cs"/>
          <w:i/>
          <w:rtl/>
          <w:lang w:bidi="ar-EG"/>
        </w:rPr>
        <w:t xml:space="preserve">معرّف المحطة المطلوبة </w:t>
      </w:r>
      <w:r w:rsidRPr="00D1064E">
        <w:rPr>
          <w:i/>
          <w:lang w:bidi="ar-EG"/>
        </w:rPr>
        <w:t>(</w:t>
      </w:r>
      <w:r w:rsidRPr="00D1064E">
        <w:rPr>
          <w:i/>
          <w:iCs/>
          <w:lang w:bidi="ar-EG"/>
        </w:rPr>
        <w:t>Called</w:t>
      </w:r>
      <w:r w:rsidRPr="00D1064E">
        <w:rPr>
          <w:i/>
          <w:lang w:bidi="ar-EG"/>
        </w:rPr>
        <w:t xml:space="preserve"> </w:t>
      </w:r>
      <w:r w:rsidRPr="00D1064E">
        <w:rPr>
          <w:i/>
          <w:iCs/>
          <w:lang w:bidi="ar-EG"/>
        </w:rPr>
        <w:t>station</w:t>
      </w:r>
      <w:r w:rsidRPr="00D1064E">
        <w:rPr>
          <w:i/>
          <w:lang w:bidi="ar-EG"/>
        </w:rPr>
        <w:t xml:space="preserve"> </w:t>
      </w:r>
      <w:r w:rsidRPr="00D1064E">
        <w:rPr>
          <w:i/>
          <w:iCs/>
          <w:lang w:bidi="ar-EG"/>
        </w:rPr>
        <w:t>identifier</w:t>
      </w:r>
      <w:r w:rsidRPr="00D1064E">
        <w:rPr>
          <w:i/>
          <w:lang w:bidi="ar-EG"/>
        </w:rPr>
        <w:t>)</w:t>
      </w:r>
    </w:p>
    <w:p w:rsidR="00EC641F" w:rsidRPr="00D1064E" w:rsidRDefault="00EC641F" w:rsidP="003C1430">
      <w:pPr>
        <w:ind w:left="1418" w:hanging="1418"/>
        <w:jc w:val="left"/>
        <w:rPr>
          <w:i/>
          <w:lang w:bidi="ar-EG"/>
        </w:rPr>
      </w:pPr>
      <w:r w:rsidRPr="00D1064E">
        <w:rPr>
          <w:lang w:bidi="ar-EG"/>
        </w:rPr>
        <w:t>CEIR</w:t>
      </w:r>
      <w:r w:rsidRPr="00D1064E">
        <w:rPr>
          <w:rtl/>
          <w:lang w:bidi="ar-EG"/>
        </w:rPr>
        <w:tab/>
      </w:r>
      <w:r w:rsidRPr="00D1064E">
        <w:rPr>
          <w:i/>
          <w:rtl/>
          <w:lang w:bidi="ar-EG"/>
        </w:rPr>
        <w:t>السجل المركزي لهوية المعدات</w:t>
      </w:r>
      <w:r w:rsidRPr="00D1064E">
        <w:rPr>
          <w:rFonts w:hint="cs"/>
          <w:i/>
          <w:rtl/>
          <w:lang w:bidi="ar-EG"/>
        </w:rPr>
        <w:t xml:space="preserve"> </w:t>
      </w:r>
      <w:r w:rsidRPr="00D1064E">
        <w:rPr>
          <w:i/>
          <w:lang w:bidi="ar-EG"/>
        </w:rPr>
        <w:t>(</w:t>
      </w:r>
      <w:r w:rsidR="00547FE7" w:rsidRPr="00D1064E">
        <w:rPr>
          <w:i/>
          <w:iCs/>
          <w:lang w:bidi="ar-EG"/>
        </w:rPr>
        <w:t>Central equipment identity register</w:t>
      </w:r>
      <w:r w:rsidRPr="00D1064E">
        <w:rPr>
          <w:i/>
          <w:lang w:bidi="ar-EG"/>
        </w:rPr>
        <w:t>)</w:t>
      </w:r>
    </w:p>
    <w:p w:rsidR="00EC641F" w:rsidRPr="00D1064E" w:rsidRDefault="00EC641F" w:rsidP="003C1430">
      <w:pPr>
        <w:ind w:left="1418" w:hanging="1418"/>
        <w:jc w:val="left"/>
        <w:rPr>
          <w:i/>
          <w:lang w:bidi="ar-EG"/>
        </w:rPr>
      </w:pPr>
      <w:r w:rsidRPr="00D1064E">
        <w:rPr>
          <w:lang w:bidi="ar-EG"/>
        </w:rPr>
        <w:t>CEND</w:t>
      </w:r>
      <w:r w:rsidRPr="00D1064E">
        <w:rPr>
          <w:rtl/>
          <w:lang w:bidi="ar-EG"/>
        </w:rPr>
        <w:tab/>
      </w:r>
      <w:r w:rsidRPr="00D1064E">
        <w:rPr>
          <w:rFonts w:hint="cs"/>
          <w:i/>
          <w:rtl/>
          <w:lang w:bidi="ar-EG"/>
        </w:rPr>
        <w:t xml:space="preserve">نهاية الترسيم </w:t>
      </w:r>
      <w:r w:rsidRPr="00D1064E">
        <w:rPr>
          <w:i/>
          <w:lang w:bidi="ar-EG"/>
        </w:rPr>
        <w:t>(</w:t>
      </w:r>
      <w:r w:rsidRPr="00D1064E">
        <w:rPr>
          <w:i/>
          <w:iCs/>
          <w:lang w:bidi="ar-EG"/>
        </w:rPr>
        <w:t>End</w:t>
      </w:r>
      <w:r w:rsidRPr="00D1064E">
        <w:rPr>
          <w:i/>
          <w:lang w:bidi="ar-EG"/>
        </w:rPr>
        <w:t xml:space="preserve"> </w:t>
      </w:r>
      <w:r w:rsidRPr="00D1064E">
        <w:rPr>
          <w:i/>
          <w:iCs/>
          <w:lang w:bidi="ar-EG"/>
        </w:rPr>
        <w:t>of</w:t>
      </w:r>
      <w:r w:rsidRPr="00D1064E">
        <w:rPr>
          <w:i/>
          <w:lang w:bidi="ar-EG"/>
        </w:rPr>
        <w:t xml:space="preserve"> </w:t>
      </w:r>
      <w:r w:rsidRPr="00D1064E">
        <w:rPr>
          <w:i/>
          <w:iCs/>
          <w:lang w:bidi="ar-EG"/>
        </w:rPr>
        <w:t>charge</w:t>
      </w:r>
      <w:r w:rsidRPr="00D1064E">
        <w:rPr>
          <w:i/>
          <w:lang w:bidi="ar-EG"/>
        </w:rPr>
        <w:t xml:space="preserve"> </w:t>
      </w:r>
      <w:r w:rsidRPr="00D1064E">
        <w:rPr>
          <w:i/>
          <w:iCs/>
          <w:lang w:bidi="ar-EG"/>
        </w:rPr>
        <w:t>point</w:t>
      </w:r>
      <w:r w:rsidRPr="00D1064E">
        <w:rPr>
          <w:i/>
          <w:lang w:bidi="ar-EG"/>
        </w:rPr>
        <w:t>)</w:t>
      </w:r>
    </w:p>
    <w:p w:rsidR="002F3584" w:rsidRPr="00D1064E" w:rsidRDefault="00EC641F" w:rsidP="00F27277">
      <w:pPr>
        <w:ind w:left="1418" w:hanging="1418"/>
        <w:jc w:val="left"/>
        <w:rPr>
          <w:i/>
          <w:rtl/>
          <w:lang w:bidi="ar-EG"/>
        </w:rPr>
      </w:pPr>
      <w:r w:rsidRPr="00D1064E">
        <w:rPr>
          <w:lang w:bidi="ar-EG"/>
        </w:rPr>
        <w:t>CEPT</w:t>
      </w:r>
      <w:r w:rsidRPr="00D1064E">
        <w:rPr>
          <w:rtl/>
          <w:lang w:bidi="ar-EG"/>
        </w:rPr>
        <w:tab/>
      </w:r>
      <w:r w:rsidRPr="00D1064E">
        <w:rPr>
          <w:rFonts w:hint="cs"/>
          <w:i/>
          <w:rtl/>
          <w:lang w:bidi="ar-EG"/>
        </w:rPr>
        <w:t>مؤتمر الإدارات الأوروبية للبريد والاتصالات</w:t>
      </w:r>
      <w:r w:rsidR="00F27277" w:rsidRPr="00D1064E">
        <w:rPr>
          <w:i/>
          <w:rtl/>
          <w:lang w:bidi="ar-EG"/>
        </w:rPr>
        <w:br/>
      </w:r>
      <w:r w:rsidRPr="00D1064E">
        <w:rPr>
          <w:i/>
          <w:lang w:bidi="ar-EG"/>
        </w:rPr>
        <w:t>(</w:t>
      </w:r>
      <w:r w:rsidRPr="00D1064E">
        <w:rPr>
          <w:i/>
          <w:iCs/>
          <w:lang w:bidi="ar-EG"/>
        </w:rPr>
        <w:t>Conférence</w:t>
      </w:r>
      <w:r w:rsidRPr="00D1064E">
        <w:rPr>
          <w:i/>
          <w:lang w:bidi="ar-EG"/>
        </w:rPr>
        <w:t xml:space="preserve"> </w:t>
      </w:r>
      <w:r w:rsidRPr="00D1064E">
        <w:rPr>
          <w:i/>
          <w:iCs/>
          <w:lang w:bidi="ar-EG"/>
        </w:rPr>
        <w:t>des</w:t>
      </w:r>
      <w:r w:rsidRPr="00D1064E">
        <w:rPr>
          <w:i/>
          <w:lang w:bidi="ar-EG"/>
        </w:rPr>
        <w:t xml:space="preserve"> </w:t>
      </w:r>
      <w:r w:rsidRPr="00D1064E">
        <w:rPr>
          <w:i/>
          <w:iCs/>
          <w:lang w:bidi="ar-EG"/>
        </w:rPr>
        <w:t>Administrations</w:t>
      </w:r>
      <w:r w:rsidRPr="00D1064E">
        <w:rPr>
          <w:i/>
          <w:lang w:bidi="ar-EG"/>
        </w:rPr>
        <w:t xml:space="preserve"> </w:t>
      </w:r>
      <w:r w:rsidRPr="00D1064E">
        <w:rPr>
          <w:i/>
          <w:iCs/>
          <w:lang w:bidi="ar-EG"/>
        </w:rPr>
        <w:t>Européennes</w:t>
      </w:r>
      <w:r w:rsidRPr="00D1064E">
        <w:rPr>
          <w:i/>
          <w:lang w:bidi="ar-EG"/>
        </w:rPr>
        <w:t xml:space="preserve"> </w:t>
      </w:r>
      <w:r w:rsidRPr="00D1064E">
        <w:rPr>
          <w:i/>
          <w:iCs/>
          <w:lang w:bidi="ar-EG"/>
        </w:rPr>
        <w:t>des</w:t>
      </w:r>
      <w:r w:rsidRPr="00D1064E">
        <w:rPr>
          <w:i/>
          <w:lang w:bidi="ar-EG"/>
        </w:rPr>
        <w:t xml:space="preserve"> </w:t>
      </w:r>
      <w:r w:rsidRPr="00D1064E">
        <w:rPr>
          <w:i/>
          <w:iCs/>
          <w:lang w:bidi="ar-EG"/>
        </w:rPr>
        <w:t>Postes</w:t>
      </w:r>
      <w:r w:rsidRPr="00D1064E">
        <w:rPr>
          <w:i/>
          <w:lang w:bidi="ar-EG"/>
        </w:rPr>
        <w:t xml:space="preserve"> </w:t>
      </w:r>
      <w:r w:rsidRPr="00D1064E">
        <w:rPr>
          <w:i/>
          <w:iCs/>
          <w:lang w:bidi="ar-EG"/>
        </w:rPr>
        <w:t>et</w:t>
      </w:r>
      <w:r w:rsidRPr="00D1064E">
        <w:rPr>
          <w:i/>
          <w:lang w:bidi="ar-EG"/>
        </w:rPr>
        <w:t xml:space="preserve"> </w:t>
      </w:r>
      <w:r w:rsidRPr="00D1064E">
        <w:rPr>
          <w:i/>
          <w:iCs/>
          <w:lang w:bidi="ar-EG"/>
        </w:rPr>
        <w:t>Télécommunications</w:t>
      </w:r>
      <w:r w:rsidRPr="00D1064E">
        <w:rPr>
          <w:i/>
          <w:lang w:bidi="ar-EG"/>
        </w:rPr>
        <w:t>)</w:t>
      </w:r>
      <w:r w:rsidR="00F27277" w:rsidRPr="00D1064E">
        <w:rPr>
          <w:rFonts w:hint="cs"/>
          <w:i/>
          <w:rtl/>
          <w:lang w:bidi="ar-EG"/>
        </w:rPr>
        <w:t> </w:t>
      </w:r>
    </w:p>
    <w:p w:rsidR="00EC641F" w:rsidRPr="00D1064E" w:rsidRDefault="00EC641F" w:rsidP="003C1430">
      <w:pPr>
        <w:ind w:left="1418" w:hanging="1418"/>
        <w:jc w:val="left"/>
        <w:rPr>
          <w:i/>
          <w:lang w:bidi="ar-EG"/>
        </w:rPr>
      </w:pPr>
      <w:r w:rsidRPr="00D1064E">
        <w:rPr>
          <w:lang w:bidi="ar-EG"/>
        </w:rPr>
        <w:t>CF</w:t>
      </w:r>
      <w:r w:rsidRPr="00D1064E">
        <w:rPr>
          <w:rtl/>
          <w:lang w:bidi="ar-EG"/>
        </w:rPr>
        <w:tab/>
      </w:r>
      <w:r w:rsidRPr="00D1064E">
        <w:rPr>
          <w:rFonts w:hint="cs"/>
          <w:i/>
          <w:rtl/>
          <w:lang w:bidi="ar-EG"/>
        </w:rPr>
        <w:t xml:space="preserve">مرفق التحويل </w:t>
      </w:r>
      <w:r w:rsidRPr="00D1064E">
        <w:rPr>
          <w:i/>
          <w:lang w:bidi="ar-EG"/>
        </w:rPr>
        <w:t>(</w:t>
      </w:r>
      <w:r w:rsidRPr="00D1064E">
        <w:rPr>
          <w:i/>
          <w:iCs/>
          <w:lang w:bidi="ar-EG"/>
        </w:rPr>
        <w:t>Conversion</w:t>
      </w:r>
      <w:r w:rsidRPr="00D1064E">
        <w:rPr>
          <w:i/>
          <w:lang w:bidi="ar-EG"/>
        </w:rPr>
        <w:t xml:space="preserve"> </w:t>
      </w:r>
      <w:r w:rsidRPr="00D1064E">
        <w:rPr>
          <w:i/>
          <w:iCs/>
          <w:lang w:bidi="ar-EG"/>
        </w:rPr>
        <w:t>facility</w:t>
      </w:r>
      <w:r w:rsidRPr="00D1064E">
        <w:rPr>
          <w:i/>
          <w:lang w:bidi="ar-EG"/>
        </w:rPr>
        <w:t>)</w:t>
      </w:r>
    </w:p>
    <w:p w:rsidR="00EC641F" w:rsidRPr="00D1064E" w:rsidRDefault="00EC641F" w:rsidP="003C1430">
      <w:pPr>
        <w:ind w:left="1418" w:hanging="1418"/>
        <w:jc w:val="left"/>
        <w:rPr>
          <w:i/>
          <w:iCs/>
        </w:rPr>
      </w:pPr>
      <w:r w:rsidRPr="00D1064E">
        <w:rPr>
          <w:rtl/>
          <w:lang w:bidi="ar-EG"/>
        </w:rPr>
        <w:tab/>
      </w:r>
      <w:r w:rsidRPr="00D1064E">
        <w:rPr>
          <w:rFonts w:hint="cs"/>
          <w:i/>
          <w:rtl/>
          <w:lang w:bidi="ar-EG"/>
        </w:rPr>
        <w:t xml:space="preserve">خدمة إحالة </w:t>
      </w:r>
      <w:r w:rsidRPr="00D1064E">
        <w:rPr>
          <w:rFonts w:hint="cs"/>
          <w:i/>
          <w:rtl/>
          <w:lang w:bidi="ar-LB"/>
        </w:rPr>
        <w:t xml:space="preserve">جميع النداءات </w:t>
      </w:r>
      <w:r w:rsidRPr="00D1064E">
        <w:rPr>
          <w:i/>
          <w:iCs/>
        </w:rPr>
        <w:t>(All call forwarding services)</w:t>
      </w:r>
    </w:p>
    <w:p w:rsidR="00EC641F" w:rsidRPr="00D1064E" w:rsidRDefault="00EC641F" w:rsidP="003C1430">
      <w:pPr>
        <w:ind w:left="1418" w:hanging="1418"/>
        <w:jc w:val="left"/>
        <w:rPr>
          <w:i/>
          <w:lang w:bidi="ar-EG"/>
        </w:rPr>
      </w:pPr>
      <w:r w:rsidRPr="00D1064E">
        <w:t>CFB</w:t>
      </w:r>
      <w:r w:rsidRPr="00D1064E">
        <w:rPr>
          <w:rtl/>
          <w:lang w:bidi="ar-LB"/>
        </w:rPr>
        <w:tab/>
      </w:r>
      <w:r w:rsidRPr="00D1064E">
        <w:rPr>
          <w:rFonts w:hint="cs"/>
          <w:i/>
          <w:rtl/>
        </w:rPr>
        <w:t>إحالة</w:t>
      </w:r>
      <w:r w:rsidRPr="00D1064E">
        <w:rPr>
          <w:i/>
          <w:rtl/>
        </w:rPr>
        <w:t xml:space="preserve"> النداء </w:t>
      </w:r>
      <w:r w:rsidRPr="00D1064E">
        <w:rPr>
          <w:i/>
          <w:rtl/>
          <w:lang w:bidi="ar-EG"/>
        </w:rPr>
        <w:t>بسبب انشغال المشترك المتنقل</w:t>
      </w:r>
      <w:r w:rsidRPr="00D1064E">
        <w:rPr>
          <w:rFonts w:hint="cs"/>
          <w:i/>
          <w:rtl/>
          <w:lang w:bidi="ar-EG"/>
        </w:rPr>
        <w:t xml:space="preserve"> </w:t>
      </w:r>
      <w:r w:rsidRPr="00D1064E">
        <w:rPr>
          <w:i/>
          <w:lang w:bidi="ar-EG"/>
        </w:rPr>
        <w:t>(</w:t>
      </w:r>
      <w:r w:rsidRPr="00D1064E">
        <w:rPr>
          <w:i/>
          <w:iCs/>
          <w:lang w:bidi="ar-EG"/>
        </w:rPr>
        <w:t>Call</w:t>
      </w:r>
      <w:r w:rsidRPr="00D1064E">
        <w:rPr>
          <w:i/>
          <w:lang w:bidi="ar-EG"/>
        </w:rPr>
        <w:t xml:space="preserve"> </w:t>
      </w:r>
      <w:r w:rsidRPr="00D1064E">
        <w:rPr>
          <w:i/>
          <w:iCs/>
          <w:lang w:bidi="ar-EG"/>
        </w:rPr>
        <w:t>forwarding</w:t>
      </w:r>
      <w:r w:rsidRPr="00D1064E">
        <w:rPr>
          <w:i/>
          <w:lang w:bidi="ar-EG"/>
        </w:rPr>
        <w:t xml:space="preserve"> </w:t>
      </w:r>
      <w:r w:rsidRPr="00D1064E">
        <w:rPr>
          <w:i/>
          <w:iCs/>
          <w:lang w:bidi="ar-EG"/>
        </w:rPr>
        <w:t>on</w:t>
      </w:r>
      <w:r w:rsidRPr="00D1064E">
        <w:rPr>
          <w:i/>
          <w:lang w:bidi="ar-EG"/>
        </w:rPr>
        <w:t xml:space="preserve"> </w:t>
      </w:r>
      <w:r w:rsidRPr="00D1064E">
        <w:rPr>
          <w:i/>
          <w:iCs/>
          <w:lang w:bidi="ar-EG"/>
        </w:rPr>
        <w:t>mobile</w:t>
      </w:r>
      <w:r w:rsidRPr="00D1064E">
        <w:rPr>
          <w:i/>
          <w:lang w:bidi="ar-EG"/>
        </w:rPr>
        <w:t xml:space="preserve"> </w:t>
      </w:r>
      <w:r w:rsidRPr="00D1064E">
        <w:rPr>
          <w:i/>
          <w:iCs/>
          <w:lang w:bidi="ar-EG"/>
        </w:rPr>
        <w:t>subscriber</w:t>
      </w:r>
      <w:r w:rsidRPr="00D1064E">
        <w:rPr>
          <w:i/>
          <w:lang w:bidi="ar-EG"/>
        </w:rPr>
        <w:t xml:space="preserve"> </w:t>
      </w:r>
      <w:r w:rsidRPr="00D1064E">
        <w:rPr>
          <w:i/>
          <w:iCs/>
          <w:lang w:bidi="ar-EG"/>
        </w:rPr>
        <w:t>busy</w:t>
      </w:r>
      <w:r w:rsidRPr="00D1064E">
        <w:rPr>
          <w:i/>
          <w:lang w:bidi="ar-EG"/>
        </w:rPr>
        <w:t>)</w:t>
      </w:r>
    </w:p>
    <w:p w:rsidR="00EC641F" w:rsidRPr="00D1064E" w:rsidRDefault="00EC641F" w:rsidP="003C1430">
      <w:pPr>
        <w:ind w:left="1418" w:hanging="1418"/>
        <w:jc w:val="left"/>
        <w:rPr>
          <w:i/>
          <w:lang w:bidi="ar-EG"/>
        </w:rPr>
      </w:pPr>
      <w:r w:rsidRPr="00D1064E">
        <w:rPr>
          <w:lang w:bidi="ar-EG"/>
        </w:rPr>
        <w:t>CFN</w:t>
      </w:r>
      <w:r w:rsidRPr="00D1064E">
        <w:rPr>
          <w:rtl/>
          <w:lang w:bidi="ar-EG"/>
        </w:rPr>
        <w:tab/>
      </w:r>
      <w:r w:rsidRPr="00D1064E">
        <w:rPr>
          <w:rFonts w:hint="cs"/>
          <w:i/>
          <w:rtl/>
          <w:lang w:bidi="ar-EG"/>
        </w:rPr>
        <w:t xml:space="preserve">رقم رتل التوصيل </w:t>
      </w:r>
      <w:r w:rsidRPr="00D1064E">
        <w:rPr>
          <w:i/>
          <w:lang w:bidi="ar-EG"/>
        </w:rPr>
        <w:t>(</w:t>
      </w:r>
      <w:r w:rsidRPr="00D1064E">
        <w:rPr>
          <w:i/>
          <w:iCs/>
          <w:lang w:bidi="ar-EG"/>
        </w:rPr>
        <w:t>Connection</w:t>
      </w:r>
      <w:r w:rsidRPr="00D1064E">
        <w:rPr>
          <w:i/>
          <w:lang w:bidi="ar-EG"/>
        </w:rPr>
        <w:t xml:space="preserve"> </w:t>
      </w:r>
      <w:r w:rsidRPr="00D1064E">
        <w:rPr>
          <w:i/>
          <w:iCs/>
          <w:lang w:bidi="ar-EG"/>
        </w:rPr>
        <w:t>frame</w:t>
      </w:r>
      <w:r w:rsidRPr="00D1064E">
        <w:rPr>
          <w:i/>
          <w:lang w:bidi="ar-EG"/>
        </w:rPr>
        <w:t xml:space="preserve"> </w:t>
      </w:r>
      <w:r w:rsidRPr="00D1064E">
        <w:rPr>
          <w:i/>
          <w:iCs/>
          <w:lang w:bidi="ar-EG"/>
        </w:rPr>
        <w:t>number</w:t>
      </w:r>
      <w:r w:rsidRPr="00D1064E">
        <w:rPr>
          <w:i/>
          <w:lang w:bidi="ar-EG"/>
        </w:rPr>
        <w:t>)</w:t>
      </w:r>
    </w:p>
    <w:p w:rsidR="002F3584" w:rsidRPr="00D1064E" w:rsidRDefault="00EC641F" w:rsidP="00F27277">
      <w:pPr>
        <w:ind w:left="1418" w:hanging="1418"/>
        <w:jc w:val="left"/>
        <w:rPr>
          <w:i/>
          <w:rtl/>
          <w:lang w:bidi="ar-EG"/>
        </w:rPr>
      </w:pPr>
      <w:r w:rsidRPr="00D1064E">
        <w:rPr>
          <w:lang w:bidi="ar-EG"/>
        </w:rPr>
        <w:lastRenderedPageBreak/>
        <w:t>CFNR</w:t>
      </w:r>
      <w:r w:rsidRPr="00D1064E">
        <w:rPr>
          <w:i/>
          <w:iCs/>
          <w:lang w:bidi="ar-EG"/>
        </w:rPr>
        <w:t>c</w:t>
      </w:r>
      <w:r w:rsidRPr="00D1064E">
        <w:rPr>
          <w:rtl/>
          <w:lang w:bidi="ar-EG"/>
        </w:rPr>
        <w:tab/>
      </w:r>
      <w:r w:rsidRPr="00D1064E">
        <w:rPr>
          <w:rFonts w:hint="cs"/>
          <w:i/>
          <w:rtl/>
          <w:lang w:bidi="ar-EG"/>
        </w:rPr>
        <w:t>إحالة</w:t>
      </w:r>
      <w:r w:rsidRPr="00D1064E">
        <w:rPr>
          <w:i/>
          <w:rtl/>
          <w:lang w:bidi="ar-EG"/>
        </w:rPr>
        <w:t xml:space="preserve"> النداء بسبب </w:t>
      </w:r>
      <w:r w:rsidRPr="00D1064E">
        <w:rPr>
          <w:rFonts w:hint="cs"/>
          <w:i/>
          <w:rtl/>
          <w:lang w:bidi="ar-EG"/>
        </w:rPr>
        <w:t>تعذّر الاتصال</w:t>
      </w:r>
      <w:r w:rsidRPr="00D1064E">
        <w:rPr>
          <w:i/>
          <w:rtl/>
          <w:lang w:bidi="ar-EG"/>
        </w:rPr>
        <w:t xml:space="preserve"> </w:t>
      </w:r>
      <w:r w:rsidRPr="00D1064E">
        <w:rPr>
          <w:rFonts w:hint="cs"/>
          <w:i/>
          <w:rtl/>
          <w:lang w:bidi="ar-EG"/>
        </w:rPr>
        <w:t>ب</w:t>
      </w:r>
      <w:r w:rsidRPr="00D1064E">
        <w:rPr>
          <w:i/>
          <w:rtl/>
          <w:lang w:bidi="ar-EG"/>
        </w:rPr>
        <w:t>المشترك المتنقل</w:t>
      </w:r>
      <w:r w:rsidR="00F27277" w:rsidRPr="00D1064E">
        <w:rPr>
          <w:i/>
          <w:rtl/>
          <w:lang w:bidi="ar-EG"/>
        </w:rPr>
        <w:br/>
      </w:r>
      <w:r w:rsidRPr="00D1064E">
        <w:rPr>
          <w:i/>
          <w:lang w:bidi="ar-EG"/>
        </w:rPr>
        <w:t>(</w:t>
      </w:r>
      <w:r w:rsidRPr="00D1064E">
        <w:rPr>
          <w:i/>
          <w:iCs/>
          <w:lang w:bidi="ar-EG"/>
        </w:rPr>
        <w:t>Call</w:t>
      </w:r>
      <w:r w:rsidRPr="00D1064E">
        <w:rPr>
          <w:i/>
          <w:lang w:bidi="ar-EG"/>
        </w:rPr>
        <w:t xml:space="preserve"> </w:t>
      </w:r>
      <w:r w:rsidRPr="00D1064E">
        <w:rPr>
          <w:i/>
          <w:iCs/>
          <w:lang w:bidi="ar-EG"/>
        </w:rPr>
        <w:t>forwarding</w:t>
      </w:r>
      <w:r w:rsidRPr="00D1064E">
        <w:rPr>
          <w:i/>
          <w:lang w:bidi="ar-EG"/>
        </w:rPr>
        <w:t xml:space="preserve"> </w:t>
      </w:r>
      <w:r w:rsidRPr="00D1064E">
        <w:rPr>
          <w:i/>
          <w:iCs/>
          <w:lang w:bidi="ar-EG"/>
        </w:rPr>
        <w:t>on</w:t>
      </w:r>
      <w:r w:rsidRPr="00D1064E">
        <w:rPr>
          <w:i/>
          <w:lang w:bidi="ar-EG"/>
        </w:rPr>
        <w:t xml:space="preserve"> </w:t>
      </w:r>
      <w:r w:rsidRPr="00D1064E">
        <w:rPr>
          <w:i/>
          <w:iCs/>
          <w:lang w:bidi="ar-EG"/>
        </w:rPr>
        <w:t>mobile</w:t>
      </w:r>
      <w:r w:rsidRPr="00D1064E">
        <w:rPr>
          <w:i/>
          <w:lang w:bidi="ar-EG"/>
        </w:rPr>
        <w:t xml:space="preserve"> </w:t>
      </w:r>
      <w:r w:rsidRPr="00D1064E">
        <w:rPr>
          <w:i/>
          <w:iCs/>
          <w:lang w:bidi="ar-EG"/>
        </w:rPr>
        <w:t>subscriber</w:t>
      </w:r>
      <w:r w:rsidRPr="00D1064E">
        <w:rPr>
          <w:i/>
          <w:lang w:bidi="ar-EG"/>
        </w:rPr>
        <w:t xml:space="preserve"> </w:t>
      </w:r>
      <w:r w:rsidRPr="00D1064E">
        <w:rPr>
          <w:i/>
          <w:iCs/>
          <w:lang w:bidi="ar-EG"/>
        </w:rPr>
        <w:t>not</w:t>
      </w:r>
      <w:r w:rsidRPr="00D1064E">
        <w:rPr>
          <w:i/>
          <w:lang w:bidi="ar-EG"/>
        </w:rPr>
        <w:t xml:space="preserve"> </w:t>
      </w:r>
      <w:r w:rsidRPr="00D1064E">
        <w:rPr>
          <w:i/>
          <w:iCs/>
          <w:lang w:bidi="ar-EG"/>
        </w:rPr>
        <w:t>reachable</w:t>
      </w:r>
      <w:r w:rsidRPr="00D1064E">
        <w:rPr>
          <w:i/>
          <w:lang w:bidi="ar-EG"/>
        </w:rPr>
        <w:t>)</w:t>
      </w:r>
      <w:r w:rsidR="00F27277" w:rsidRPr="00D1064E">
        <w:rPr>
          <w:rFonts w:hint="cs"/>
          <w:i/>
          <w:rtl/>
          <w:lang w:bidi="ar-EG"/>
        </w:rPr>
        <w:t> </w:t>
      </w:r>
    </w:p>
    <w:p w:rsidR="002F3584" w:rsidRPr="00D1064E" w:rsidRDefault="00EC641F" w:rsidP="003C1430">
      <w:pPr>
        <w:ind w:left="1418" w:hanging="1418"/>
        <w:jc w:val="left"/>
        <w:rPr>
          <w:i/>
          <w:lang w:bidi="ar-EG"/>
        </w:rPr>
      </w:pPr>
      <w:r w:rsidRPr="00D1064E">
        <w:rPr>
          <w:lang w:bidi="ar-EG"/>
        </w:rPr>
        <w:t>CFNR</w:t>
      </w:r>
      <w:r w:rsidRPr="00D1064E">
        <w:rPr>
          <w:i/>
          <w:iCs/>
          <w:lang w:bidi="ar-EG"/>
        </w:rPr>
        <w:t>y</w:t>
      </w:r>
      <w:r w:rsidRPr="00D1064E">
        <w:rPr>
          <w:rtl/>
          <w:lang w:bidi="ar-EG"/>
        </w:rPr>
        <w:tab/>
      </w:r>
      <w:r w:rsidRPr="00D1064E">
        <w:rPr>
          <w:rFonts w:hint="cs"/>
          <w:i/>
          <w:rtl/>
          <w:lang w:bidi="ar-EG"/>
        </w:rPr>
        <w:t>إحالة</w:t>
      </w:r>
      <w:r w:rsidRPr="00D1064E">
        <w:rPr>
          <w:i/>
          <w:rtl/>
          <w:lang w:bidi="ar-EG"/>
        </w:rPr>
        <w:t xml:space="preserve"> النداء بسبب</w:t>
      </w:r>
      <w:r w:rsidRPr="00D1064E">
        <w:rPr>
          <w:rFonts w:hint="cs"/>
          <w:i/>
          <w:rtl/>
          <w:lang w:bidi="ar-EG"/>
        </w:rPr>
        <w:t xml:space="preserve"> عدم الردّ</w:t>
      </w:r>
      <w:r w:rsidRPr="00D1064E">
        <w:rPr>
          <w:i/>
          <w:rtl/>
          <w:lang w:bidi="ar-EG"/>
        </w:rPr>
        <w:t xml:space="preserve"> </w:t>
      </w:r>
      <w:r w:rsidRPr="00D1064E">
        <w:rPr>
          <w:i/>
          <w:lang w:bidi="ar-EG"/>
        </w:rPr>
        <w:t>(</w:t>
      </w:r>
      <w:r w:rsidRPr="00D1064E">
        <w:rPr>
          <w:i/>
          <w:iCs/>
          <w:lang w:bidi="ar-EG"/>
        </w:rPr>
        <w:t>Call</w:t>
      </w:r>
      <w:r w:rsidRPr="00D1064E">
        <w:rPr>
          <w:i/>
          <w:lang w:bidi="ar-EG"/>
        </w:rPr>
        <w:t xml:space="preserve"> </w:t>
      </w:r>
      <w:r w:rsidRPr="00D1064E">
        <w:rPr>
          <w:i/>
          <w:iCs/>
          <w:lang w:bidi="ar-EG"/>
        </w:rPr>
        <w:t>forwarding</w:t>
      </w:r>
      <w:r w:rsidRPr="00D1064E">
        <w:rPr>
          <w:i/>
          <w:lang w:bidi="ar-EG"/>
        </w:rPr>
        <w:t xml:space="preserve"> </w:t>
      </w:r>
      <w:r w:rsidRPr="00D1064E">
        <w:rPr>
          <w:i/>
          <w:iCs/>
          <w:lang w:bidi="ar-EG"/>
        </w:rPr>
        <w:t>on</w:t>
      </w:r>
      <w:r w:rsidRPr="00D1064E">
        <w:rPr>
          <w:i/>
          <w:lang w:bidi="ar-EG"/>
        </w:rPr>
        <w:t xml:space="preserve"> </w:t>
      </w:r>
      <w:r w:rsidRPr="00D1064E">
        <w:rPr>
          <w:i/>
          <w:iCs/>
          <w:lang w:bidi="ar-EG"/>
        </w:rPr>
        <w:t>no</w:t>
      </w:r>
      <w:r w:rsidRPr="00D1064E">
        <w:rPr>
          <w:i/>
          <w:lang w:bidi="ar-EG"/>
        </w:rPr>
        <w:t xml:space="preserve"> </w:t>
      </w:r>
      <w:r w:rsidRPr="00D1064E">
        <w:rPr>
          <w:i/>
          <w:iCs/>
          <w:lang w:bidi="ar-EG"/>
        </w:rPr>
        <w:t>reply</w:t>
      </w:r>
      <w:r w:rsidRPr="00D1064E">
        <w:rPr>
          <w:i/>
          <w:lang w:bidi="ar-EG"/>
        </w:rPr>
        <w:t>)</w:t>
      </w:r>
    </w:p>
    <w:p w:rsidR="00EC641F" w:rsidRPr="00D1064E" w:rsidRDefault="00EC641F" w:rsidP="003C1430">
      <w:pPr>
        <w:ind w:left="1418" w:hanging="1418"/>
        <w:jc w:val="left"/>
        <w:rPr>
          <w:i/>
          <w:lang w:bidi="ar-EG"/>
        </w:rPr>
      </w:pPr>
      <w:r w:rsidRPr="00D1064E">
        <w:rPr>
          <w:lang w:bidi="ar-EG"/>
        </w:rPr>
        <w:t>CFU</w:t>
      </w:r>
      <w:r w:rsidRPr="00D1064E">
        <w:rPr>
          <w:rtl/>
          <w:lang w:bidi="ar-EG"/>
        </w:rPr>
        <w:tab/>
      </w:r>
      <w:r w:rsidRPr="00D1064E">
        <w:rPr>
          <w:rFonts w:hint="cs"/>
          <w:i/>
          <w:rtl/>
          <w:lang w:bidi="ar-EG"/>
        </w:rPr>
        <w:t xml:space="preserve">إحالة النداء غير المشروطة </w:t>
      </w:r>
      <w:r w:rsidRPr="00D1064E">
        <w:rPr>
          <w:i/>
          <w:lang w:bidi="ar-EG"/>
        </w:rPr>
        <w:t>(</w:t>
      </w:r>
      <w:r w:rsidRPr="00D1064E">
        <w:rPr>
          <w:i/>
          <w:iCs/>
          <w:lang w:bidi="ar-EG"/>
        </w:rPr>
        <w:t>Call</w:t>
      </w:r>
      <w:r w:rsidRPr="00D1064E">
        <w:rPr>
          <w:i/>
          <w:lang w:bidi="ar-EG"/>
        </w:rPr>
        <w:t xml:space="preserve"> </w:t>
      </w:r>
      <w:r w:rsidRPr="00D1064E">
        <w:rPr>
          <w:i/>
          <w:iCs/>
          <w:lang w:bidi="ar-EG"/>
        </w:rPr>
        <w:t>forwarding</w:t>
      </w:r>
      <w:r w:rsidRPr="00D1064E">
        <w:rPr>
          <w:i/>
          <w:lang w:bidi="ar-EG"/>
        </w:rPr>
        <w:t xml:space="preserve"> </w:t>
      </w:r>
      <w:r w:rsidRPr="00D1064E">
        <w:rPr>
          <w:i/>
          <w:iCs/>
          <w:lang w:bidi="ar-EG"/>
        </w:rPr>
        <w:t>unconditional</w:t>
      </w:r>
      <w:r w:rsidRPr="00D1064E">
        <w:rPr>
          <w:i/>
          <w:lang w:bidi="ar-EG"/>
        </w:rPr>
        <w:t>)</w:t>
      </w:r>
    </w:p>
    <w:p w:rsidR="00EC641F" w:rsidRPr="00D1064E" w:rsidRDefault="00EC641F" w:rsidP="003C1430">
      <w:pPr>
        <w:ind w:left="1418" w:hanging="1418"/>
        <w:jc w:val="left"/>
        <w:rPr>
          <w:i/>
          <w:lang w:bidi="ar-EG"/>
        </w:rPr>
      </w:pPr>
      <w:r w:rsidRPr="00D1064E">
        <w:rPr>
          <w:lang w:bidi="ar-EG"/>
        </w:rPr>
        <w:t>CGI</w:t>
      </w:r>
      <w:r w:rsidRPr="00D1064E">
        <w:rPr>
          <w:rtl/>
          <w:lang w:bidi="ar-EG"/>
        </w:rPr>
        <w:tab/>
      </w:r>
      <w:r w:rsidRPr="00D1064E">
        <w:rPr>
          <w:i/>
          <w:rtl/>
          <w:lang w:bidi="ar-EG"/>
        </w:rPr>
        <w:t>السطح البيني لبوابة مشتركة</w:t>
      </w:r>
      <w:r w:rsidRPr="00D1064E">
        <w:rPr>
          <w:rFonts w:hint="cs"/>
          <w:i/>
          <w:rtl/>
          <w:lang w:bidi="ar-EG"/>
        </w:rPr>
        <w:t xml:space="preserve"> </w:t>
      </w:r>
      <w:r w:rsidRPr="00D1064E">
        <w:rPr>
          <w:i/>
          <w:lang w:bidi="ar-EG"/>
        </w:rPr>
        <w:t>(</w:t>
      </w:r>
      <w:r w:rsidRPr="00D1064E">
        <w:rPr>
          <w:i/>
          <w:iCs/>
          <w:lang w:bidi="ar-EG"/>
        </w:rPr>
        <w:t>Common</w:t>
      </w:r>
      <w:r w:rsidRPr="00D1064E">
        <w:rPr>
          <w:i/>
          <w:lang w:bidi="ar-EG"/>
        </w:rPr>
        <w:t xml:space="preserve"> </w:t>
      </w:r>
      <w:r w:rsidRPr="00D1064E">
        <w:rPr>
          <w:i/>
          <w:iCs/>
          <w:lang w:bidi="ar-EG"/>
        </w:rPr>
        <w:t>gateway</w:t>
      </w:r>
      <w:r w:rsidRPr="00D1064E">
        <w:rPr>
          <w:i/>
          <w:lang w:bidi="ar-EG"/>
        </w:rPr>
        <w:t xml:space="preserve"> </w:t>
      </w:r>
      <w:r w:rsidRPr="00D1064E">
        <w:rPr>
          <w:i/>
          <w:iCs/>
          <w:lang w:bidi="ar-EG"/>
        </w:rPr>
        <w:t>interface</w:t>
      </w:r>
      <w:r w:rsidRPr="00D1064E">
        <w:rPr>
          <w:i/>
          <w:lang w:bidi="ar-EG"/>
        </w:rPr>
        <w:t>)</w:t>
      </w:r>
    </w:p>
    <w:p w:rsidR="00EC641F" w:rsidRPr="00D1064E" w:rsidRDefault="00EC641F" w:rsidP="003C1430">
      <w:pPr>
        <w:ind w:left="1418" w:hanging="1418"/>
        <w:jc w:val="left"/>
        <w:rPr>
          <w:i/>
          <w:iCs/>
        </w:rPr>
      </w:pPr>
      <w:r w:rsidRPr="00D1064E">
        <w:rPr>
          <w:rtl/>
          <w:lang w:bidi="ar-EG"/>
        </w:rPr>
        <w:tab/>
      </w:r>
      <w:r w:rsidRPr="00D1064E">
        <w:rPr>
          <w:rFonts w:hint="cs"/>
          <w:i/>
          <w:rtl/>
          <w:lang w:bidi="ar-EG"/>
        </w:rPr>
        <w:t>معرّف الخلية ال</w:t>
      </w:r>
      <w:r w:rsidRPr="00D1064E">
        <w:rPr>
          <w:rFonts w:hint="cs"/>
          <w:i/>
          <w:rtl/>
          <w:lang w:bidi="ar-LB"/>
        </w:rPr>
        <w:t xml:space="preserve">عالمي </w:t>
      </w:r>
      <w:r w:rsidRPr="00D1064E">
        <w:rPr>
          <w:i/>
          <w:iCs/>
        </w:rPr>
        <w:t>(Cell global identifier)</w:t>
      </w:r>
    </w:p>
    <w:p w:rsidR="00EC641F" w:rsidRPr="00D1064E" w:rsidRDefault="00EC641F" w:rsidP="003C1430">
      <w:pPr>
        <w:ind w:left="1418" w:hanging="1418"/>
        <w:jc w:val="left"/>
        <w:rPr>
          <w:i/>
          <w:lang w:bidi="ar-EG"/>
        </w:rPr>
      </w:pPr>
      <w:r w:rsidRPr="00D1064E">
        <w:t>CHAP</w:t>
      </w:r>
      <w:r w:rsidRPr="00D1064E">
        <w:rPr>
          <w:rtl/>
          <w:lang w:bidi="ar-LB"/>
        </w:rPr>
        <w:tab/>
      </w:r>
      <w:r w:rsidRPr="00D1064E">
        <w:rPr>
          <w:rFonts w:hint="cs"/>
          <w:i/>
          <w:rtl/>
          <w:lang w:bidi="ar-LB"/>
        </w:rPr>
        <w:t xml:space="preserve">بروتوكول </w:t>
      </w:r>
      <w:r w:rsidRPr="00D1064E">
        <w:rPr>
          <w:rFonts w:hint="cs"/>
          <w:i/>
          <w:rtl/>
          <w:lang w:bidi="ar-EG"/>
        </w:rPr>
        <w:t xml:space="preserve">استيقان بإقامة حوار ملغّز </w:t>
      </w:r>
      <w:r w:rsidRPr="00D1064E">
        <w:rPr>
          <w:i/>
          <w:lang w:bidi="ar-EG"/>
        </w:rPr>
        <w:t>(</w:t>
      </w:r>
      <w:r w:rsidRPr="00D1064E">
        <w:rPr>
          <w:i/>
          <w:iCs/>
          <w:lang w:bidi="ar-EG"/>
        </w:rPr>
        <w:t>Challenge</w:t>
      </w:r>
      <w:r w:rsidRPr="00D1064E">
        <w:rPr>
          <w:i/>
          <w:lang w:bidi="ar-EG"/>
        </w:rPr>
        <w:t xml:space="preserve"> </w:t>
      </w:r>
      <w:r w:rsidRPr="00D1064E">
        <w:rPr>
          <w:i/>
          <w:iCs/>
          <w:lang w:bidi="ar-EG"/>
        </w:rPr>
        <w:t>handshake</w:t>
      </w:r>
      <w:r w:rsidRPr="00D1064E">
        <w:rPr>
          <w:i/>
          <w:lang w:bidi="ar-EG"/>
        </w:rPr>
        <w:t xml:space="preserve"> </w:t>
      </w:r>
      <w:r w:rsidRPr="00D1064E">
        <w:rPr>
          <w:i/>
          <w:iCs/>
          <w:lang w:bidi="ar-EG"/>
        </w:rPr>
        <w:t>authentication</w:t>
      </w:r>
      <w:r w:rsidRPr="00D1064E">
        <w:rPr>
          <w:i/>
          <w:lang w:bidi="ar-EG"/>
        </w:rPr>
        <w:t xml:space="preserve"> </w:t>
      </w:r>
      <w:r w:rsidRPr="00D1064E">
        <w:rPr>
          <w:i/>
          <w:iCs/>
          <w:lang w:bidi="ar-EG"/>
        </w:rPr>
        <w:t>protocol</w:t>
      </w:r>
      <w:r w:rsidRPr="00D1064E">
        <w:rPr>
          <w:i/>
          <w:lang w:bidi="ar-EG"/>
        </w:rPr>
        <w:t>)</w:t>
      </w:r>
    </w:p>
    <w:p w:rsidR="00EC641F" w:rsidRPr="00D1064E" w:rsidRDefault="00EC641F" w:rsidP="003C1430">
      <w:pPr>
        <w:ind w:left="1418" w:hanging="1418"/>
        <w:jc w:val="left"/>
        <w:rPr>
          <w:i/>
          <w:lang w:bidi="ar-EG"/>
        </w:rPr>
      </w:pPr>
      <w:r w:rsidRPr="00D1064E">
        <w:rPr>
          <w:lang w:bidi="ar-EG"/>
        </w:rPr>
        <w:t>CHP</w:t>
      </w:r>
      <w:r w:rsidRPr="00D1064E">
        <w:rPr>
          <w:rtl/>
          <w:lang w:bidi="ar-EG"/>
        </w:rPr>
        <w:tab/>
      </w:r>
      <w:r w:rsidRPr="00D1064E">
        <w:rPr>
          <w:rFonts w:hint="cs"/>
          <w:i/>
          <w:rtl/>
          <w:lang w:bidi="ar-EG"/>
        </w:rPr>
        <w:t xml:space="preserve">نقطة ترسيم </w:t>
      </w:r>
      <w:r w:rsidRPr="00D1064E">
        <w:rPr>
          <w:i/>
          <w:lang w:bidi="ar-EG"/>
        </w:rPr>
        <w:t>(</w:t>
      </w:r>
      <w:r w:rsidRPr="00D1064E">
        <w:rPr>
          <w:i/>
          <w:iCs/>
          <w:lang w:bidi="ar-EG"/>
        </w:rPr>
        <w:t>Charging</w:t>
      </w:r>
      <w:r w:rsidRPr="00D1064E">
        <w:rPr>
          <w:i/>
          <w:lang w:bidi="ar-EG"/>
        </w:rPr>
        <w:t xml:space="preserve"> </w:t>
      </w:r>
      <w:r w:rsidRPr="00D1064E">
        <w:rPr>
          <w:i/>
          <w:iCs/>
          <w:lang w:bidi="ar-EG"/>
        </w:rPr>
        <w:t>point</w:t>
      </w:r>
      <w:r w:rsidRPr="00D1064E">
        <w:rPr>
          <w:i/>
          <w:lang w:bidi="ar-EG"/>
        </w:rPr>
        <w:t>)</w:t>
      </w:r>
    </w:p>
    <w:p w:rsidR="00EC641F" w:rsidRPr="00D1064E" w:rsidRDefault="00EC641F" w:rsidP="003C1430">
      <w:pPr>
        <w:ind w:left="1418" w:hanging="1418"/>
        <w:jc w:val="left"/>
        <w:rPr>
          <w:i/>
          <w:lang w:bidi="ar-EG"/>
        </w:rPr>
      </w:pPr>
      <w:r w:rsidRPr="00D1064E">
        <w:rPr>
          <w:lang w:bidi="ar-EG"/>
        </w:rPr>
        <w:t>CHV</w:t>
      </w:r>
      <w:r w:rsidRPr="00D1064E">
        <w:rPr>
          <w:rtl/>
          <w:lang w:bidi="ar-EG"/>
        </w:rPr>
        <w:tab/>
      </w:r>
      <w:r w:rsidRPr="00D1064E">
        <w:rPr>
          <w:rFonts w:hint="cs"/>
          <w:i/>
          <w:rtl/>
          <w:lang w:bidi="ar-EG"/>
        </w:rPr>
        <w:t xml:space="preserve">معلومات التحقّق من حامل البطاقة </w:t>
      </w:r>
      <w:r w:rsidRPr="00D1064E">
        <w:rPr>
          <w:i/>
          <w:lang w:bidi="ar-EG"/>
        </w:rPr>
        <w:t>(</w:t>
      </w:r>
      <w:r w:rsidRPr="00D1064E">
        <w:rPr>
          <w:i/>
          <w:iCs/>
          <w:lang w:bidi="ar-EG"/>
        </w:rPr>
        <w:t>Card</w:t>
      </w:r>
      <w:r w:rsidRPr="00D1064E">
        <w:rPr>
          <w:i/>
          <w:lang w:bidi="ar-EG"/>
        </w:rPr>
        <w:t xml:space="preserve"> </w:t>
      </w:r>
      <w:r w:rsidRPr="00D1064E">
        <w:rPr>
          <w:i/>
          <w:iCs/>
          <w:lang w:bidi="ar-EG"/>
        </w:rPr>
        <w:t>holder</w:t>
      </w:r>
      <w:r w:rsidRPr="00D1064E">
        <w:rPr>
          <w:i/>
          <w:lang w:bidi="ar-EG"/>
        </w:rPr>
        <w:t xml:space="preserve"> </w:t>
      </w:r>
      <w:r w:rsidRPr="00D1064E">
        <w:rPr>
          <w:i/>
          <w:iCs/>
          <w:lang w:bidi="ar-EG"/>
        </w:rPr>
        <w:t>verification</w:t>
      </w:r>
      <w:r w:rsidRPr="00D1064E">
        <w:rPr>
          <w:i/>
          <w:lang w:bidi="ar-EG"/>
        </w:rPr>
        <w:t xml:space="preserve"> </w:t>
      </w:r>
      <w:r w:rsidRPr="00D1064E">
        <w:rPr>
          <w:i/>
          <w:iCs/>
          <w:lang w:bidi="ar-EG"/>
        </w:rPr>
        <w:t>information</w:t>
      </w:r>
      <w:r w:rsidRPr="00D1064E">
        <w:rPr>
          <w:i/>
          <w:lang w:bidi="ar-EG"/>
        </w:rPr>
        <w:t>)</w:t>
      </w:r>
    </w:p>
    <w:p w:rsidR="00EC641F" w:rsidRPr="00D1064E" w:rsidRDefault="00EC641F" w:rsidP="003C1430">
      <w:pPr>
        <w:ind w:left="1418" w:hanging="1418"/>
        <w:jc w:val="left"/>
        <w:rPr>
          <w:i/>
          <w:lang w:bidi="ar-EG"/>
        </w:rPr>
      </w:pPr>
      <w:r w:rsidRPr="00D1064E">
        <w:rPr>
          <w:lang w:bidi="ar-EG"/>
        </w:rPr>
        <w:t>CI</w:t>
      </w:r>
      <w:r w:rsidRPr="00D1064E">
        <w:rPr>
          <w:rtl/>
          <w:lang w:bidi="ar-EG"/>
        </w:rPr>
        <w:tab/>
      </w:r>
      <w:r w:rsidRPr="00D1064E">
        <w:rPr>
          <w:rFonts w:hint="cs"/>
          <w:i/>
          <w:rtl/>
          <w:lang w:bidi="ar-EG"/>
        </w:rPr>
        <w:t xml:space="preserve">هويّة الخلية </w:t>
      </w:r>
      <w:r w:rsidRPr="00D1064E">
        <w:rPr>
          <w:i/>
          <w:lang w:bidi="ar-EG"/>
        </w:rPr>
        <w:t>(</w:t>
      </w:r>
      <w:r w:rsidRPr="00D1064E">
        <w:rPr>
          <w:i/>
          <w:iCs/>
          <w:lang w:bidi="ar-EG"/>
        </w:rPr>
        <w:t>Cell</w:t>
      </w:r>
      <w:r w:rsidRPr="00D1064E">
        <w:rPr>
          <w:i/>
          <w:lang w:bidi="ar-EG"/>
        </w:rPr>
        <w:t xml:space="preserve"> </w:t>
      </w:r>
      <w:r w:rsidRPr="00D1064E">
        <w:rPr>
          <w:i/>
          <w:iCs/>
          <w:lang w:bidi="ar-EG"/>
        </w:rPr>
        <w:t>identity</w:t>
      </w:r>
      <w:r w:rsidRPr="00D1064E">
        <w:rPr>
          <w:i/>
          <w:lang w:bidi="ar-EG"/>
        </w:rPr>
        <w:t>)</w:t>
      </w:r>
    </w:p>
    <w:p w:rsidR="00EC641F" w:rsidRPr="00D1064E" w:rsidRDefault="00EC641F" w:rsidP="003C1430">
      <w:pPr>
        <w:ind w:left="1418" w:hanging="1418"/>
        <w:jc w:val="left"/>
        <w:rPr>
          <w:i/>
          <w:lang w:bidi="ar-EG"/>
        </w:rPr>
      </w:pPr>
      <w:r w:rsidRPr="00D1064E">
        <w:rPr>
          <w:rtl/>
          <w:lang w:bidi="ar-EG"/>
        </w:rPr>
        <w:tab/>
      </w:r>
      <w:r w:rsidRPr="00D1064E">
        <w:rPr>
          <w:rFonts w:hint="cs"/>
          <w:i/>
          <w:rtl/>
          <w:lang w:bidi="ar-EG"/>
        </w:rPr>
        <w:t xml:space="preserve">دليل زمرة المستعملين المغلقة </w:t>
      </w:r>
      <w:r w:rsidRPr="00D1064E">
        <w:rPr>
          <w:i/>
          <w:lang w:bidi="ar-EG"/>
        </w:rPr>
        <w:t>(</w:t>
      </w:r>
      <w:r w:rsidRPr="00D1064E">
        <w:rPr>
          <w:i/>
          <w:iCs/>
          <w:lang w:bidi="ar-EG"/>
        </w:rPr>
        <w:t>CUG</w:t>
      </w:r>
      <w:r w:rsidRPr="00D1064E">
        <w:rPr>
          <w:i/>
          <w:lang w:bidi="ar-EG"/>
        </w:rPr>
        <w:t xml:space="preserve"> </w:t>
      </w:r>
      <w:r w:rsidRPr="00D1064E">
        <w:rPr>
          <w:i/>
          <w:iCs/>
          <w:lang w:bidi="ar-EG"/>
        </w:rPr>
        <w:t>index</w:t>
      </w:r>
      <w:r w:rsidRPr="00D1064E">
        <w:rPr>
          <w:i/>
          <w:lang w:bidi="ar-EG"/>
        </w:rPr>
        <w:t>)</w:t>
      </w:r>
    </w:p>
    <w:p w:rsidR="00EC641F" w:rsidRPr="00D1064E" w:rsidRDefault="00EC641F" w:rsidP="003C1430">
      <w:pPr>
        <w:ind w:left="1418" w:hanging="1418"/>
        <w:jc w:val="left"/>
        <w:rPr>
          <w:i/>
          <w:rtl/>
          <w:lang w:bidi="ar-EG"/>
        </w:rPr>
      </w:pPr>
      <w:r w:rsidRPr="00D1064E">
        <w:rPr>
          <w:lang w:bidi="ar-EG"/>
        </w:rPr>
        <w:t>CID</w:t>
      </w:r>
      <w:r w:rsidRPr="00D1064E">
        <w:rPr>
          <w:rtl/>
          <w:lang w:bidi="ar-EG"/>
        </w:rPr>
        <w:tab/>
      </w:r>
      <w:r w:rsidRPr="00D1064E">
        <w:rPr>
          <w:rFonts w:hint="cs"/>
          <w:i/>
          <w:rtl/>
          <w:lang w:bidi="ar-EG"/>
        </w:rPr>
        <w:t xml:space="preserve">هوية الخلية (طريقة تحديد الموقع) </w:t>
      </w:r>
      <w:r w:rsidRPr="00D1064E">
        <w:rPr>
          <w:i/>
          <w:lang w:bidi="ar-EG"/>
        </w:rPr>
        <w:t>(</w:t>
      </w:r>
      <w:r w:rsidRPr="00D1064E">
        <w:rPr>
          <w:i/>
          <w:iCs/>
          <w:lang w:bidi="ar-EG"/>
        </w:rPr>
        <w:t>Cell</w:t>
      </w:r>
      <w:r w:rsidRPr="00D1064E">
        <w:rPr>
          <w:i/>
          <w:lang w:bidi="ar-EG"/>
        </w:rPr>
        <w:t>-</w:t>
      </w:r>
      <w:r w:rsidRPr="00D1064E">
        <w:rPr>
          <w:i/>
          <w:iCs/>
          <w:lang w:bidi="ar-EG"/>
        </w:rPr>
        <w:t>ID</w:t>
      </w:r>
      <w:r w:rsidRPr="00D1064E">
        <w:rPr>
          <w:i/>
          <w:lang w:bidi="ar-EG"/>
        </w:rPr>
        <w:t xml:space="preserve"> (</w:t>
      </w:r>
      <w:r w:rsidRPr="00D1064E">
        <w:rPr>
          <w:i/>
          <w:iCs/>
          <w:lang w:bidi="ar-EG"/>
        </w:rPr>
        <w:t>positioning</w:t>
      </w:r>
      <w:r w:rsidRPr="00D1064E">
        <w:rPr>
          <w:i/>
          <w:lang w:bidi="ar-EG"/>
        </w:rPr>
        <w:t xml:space="preserve"> </w:t>
      </w:r>
      <w:r w:rsidRPr="00D1064E">
        <w:rPr>
          <w:i/>
          <w:iCs/>
          <w:lang w:bidi="ar-EG"/>
        </w:rPr>
        <w:t>method</w:t>
      </w:r>
      <w:r w:rsidRPr="00D1064E">
        <w:rPr>
          <w:i/>
          <w:lang w:bidi="ar-EG"/>
        </w:rPr>
        <w:t>))</w:t>
      </w:r>
    </w:p>
    <w:p w:rsidR="00EC641F" w:rsidRPr="00D1064E" w:rsidRDefault="00EC641F" w:rsidP="003C1430">
      <w:pPr>
        <w:ind w:left="1418" w:hanging="1418"/>
        <w:jc w:val="left"/>
        <w:rPr>
          <w:i/>
          <w:lang w:bidi="ar-EG"/>
        </w:rPr>
      </w:pPr>
      <w:r w:rsidRPr="00D1064E">
        <w:rPr>
          <w:lang w:bidi="ar-EG"/>
        </w:rPr>
        <w:t>CIM</w:t>
      </w:r>
      <w:r w:rsidRPr="00D1064E">
        <w:rPr>
          <w:rtl/>
          <w:lang w:bidi="ar-EG"/>
        </w:rPr>
        <w:tab/>
      </w:r>
      <w:r w:rsidRPr="00D1064E">
        <w:rPr>
          <w:rFonts w:hint="cs"/>
          <w:i/>
          <w:rtl/>
          <w:lang w:bidi="ar-EG"/>
        </w:rPr>
        <w:t xml:space="preserve">نموذج معلومات مشترك </w:t>
      </w:r>
      <w:r w:rsidRPr="00D1064E">
        <w:rPr>
          <w:i/>
          <w:lang w:bidi="ar-EG"/>
        </w:rPr>
        <w:t>(</w:t>
      </w:r>
      <w:r w:rsidRPr="00D1064E">
        <w:rPr>
          <w:i/>
          <w:iCs/>
          <w:lang w:bidi="ar-EG"/>
        </w:rPr>
        <w:t>Common</w:t>
      </w:r>
      <w:r w:rsidRPr="00D1064E">
        <w:rPr>
          <w:i/>
          <w:lang w:bidi="ar-EG"/>
        </w:rPr>
        <w:t xml:space="preserve"> </w:t>
      </w:r>
      <w:r w:rsidRPr="00D1064E">
        <w:rPr>
          <w:i/>
          <w:iCs/>
          <w:lang w:bidi="ar-EG"/>
        </w:rPr>
        <w:t>informationn</w:t>
      </w:r>
      <w:r w:rsidRPr="00D1064E">
        <w:rPr>
          <w:i/>
          <w:lang w:bidi="ar-EG"/>
        </w:rPr>
        <w:t xml:space="preserve"> </w:t>
      </w:r>
      <w:r w:rsidRPr="00D1064E">
        <w:rPr>
          <w:i/>
          <w:iCs/>
          <w:lang w:bidi="ar-EG"/>
        </w:rPr>
        <w:t>model</w:t>
      </w:r>
      <w:r w:rsidRPr="00D1064E">
        <w:rPr>
          <w:i/>
          <w:lang w:bidi="ar-EG"/>
        </w:rPr>
        <w:t>)</w:t>
      </w:r>
    </w:p>
    <w:p w:rsidR="00EC641F" w:rsidRPr="00D1064E" w:rsidRDefault="00EC641F" w:rsidP="003C1430">
      <w:pPr>
        <w:ind w:left="1418" w:hanging="1418"/>
        <w:jc w:val="left"/>
        <w:rPr>
          <w:i/>
          <w:lang w:bidi="ar-EG"/>
        </w:rPr>
      </w:pPr>
      <w:r w:rsidRPr="00D1064E">
        <w:rPr>
          <w:lang w:bidi="ar-EG"/>
        </w:rPr>
        <w:t>CIR</w:t>
      </w:r>
      <w:r w:rsidRPr="00D1064E">
        <w:rPr>
          <w:rtl/>
          <w:lang w:bidi="ar-EG"/>
        </w:rPr>
        <w:tab/>
      </w:r>
      <w:r w:rsidRPr="00D1064E">
        <w:rPr>
          <w:rFonts w:hint="cs"/>
          <w:i/>
          <w:rtl/>
          <w:lang w:bidi="ar-EG"/>
        </w:rPr>
        <w:t xml:space="preserve">نسبة الموجة الحاملة إلى التداخل </w:t>
      </w:r>
      <w:r w:rsidRPr="00D1064E">
        <w:rPr>
          <w:i/>
          <w:lang w:bidi="ar-EG"/>
        </w:rPr>
        <w:t>(</w:t>
      </w:r>
      <w:r w:rsidRPr="00D1064E">
        <w:rPr>
          <w:i/>
          <w:iCs/>
          <w:lang w:bidi="ar-EG"/>
        </w:rPr>
        <w:t>Carrier</w:t>
      </w:r>
      <w:r w:rsidRPr="00D1064E">
        <w:rPr>
          <w:i/>
          <w:lang w:bidi="ar-EG"/>
        </w:rPr>
        <w:t xml:space="preserve"> </w:t>
      </w:r>
      <w:r w:rsidRPr="00D1064E">
        <w:rPr>
          <w:i/>
          <w:iCs/>
          <w:lang w:bidi="ar-EG"/>
        </w:rPr>
        <w:t>to</w:t>
      </w:r>
      <w:r w:rsidRPr="00D1064E">
        <w:rPr>
          <w:i/>
          <w:lang w:bidi="ar-EG"/>
        </w:rPr>
        <w:t xml:space="preserve"> </w:t>
      </w:r>
      <w:r w:rsidRPr="00D1064E">
        <w:rPr>
          <w:i/>
          <w:iCs/>
          <w:lang w:bidi="ar-EG"/>
        </w:rPr>
        <w:t>interference</w:t>
      </w:r>
      <w:r w:rsidRPr="00D1064E">
        <w:rPr>
          <w:i/>
          <w:lang w:bidi="ar-EG"/>
        </w:rPr>
        <w:t xml:space="preserve"> </w:t>
      </w:r>
      <w:r w:rsidRPr="00D1064E">
        <w:rPr>
          <w:i/>
          <w:iCs/>
          <w:lang w:bidi="ar-EG"/>
        </w:rPr>
        <w:t>ratio</w:t>
      </w:r>
      <w:r w:rsidRPr="00D1064E">
        <w:rPr>
          <w:i/>
          <w:lang w:bidi="ar-EG"/>
        </w:rPr>
        <w:t>)</w:t>
      </w:r>
    </w:p>
    <w:p w:rsidR="00EC641F" w:rsidRPr="00D1064E" w:rsidRDefault="00EC641F" w:rsidP="003C1430">
      <w:pPr>
        <w:ind w:left="1418" w:hanging="1418"/>
        <w:jc w:val="left"/>
        <w:rPr>
          <w:i/>
          <w:lang w:bidi="ar-EG"/>
        </w:rPr>
      </w:pPr>
      <w:r w:rsidRPr="00D1064E">
        <w:rPr>
          <w:lang w:bidi="ar-EG"/>
        </w:rPr>
        <w:t>CK</w:t>
      </w:r>
      <w:r w:rsidRPr="00D1064E">
        <w:rPr>
          <w:rtl/>
          <w:lang w:bidi="ar-EG"/>
        </w:rPr>
        <w:tab/>
      </w:r>
      <w:r w:rsidRPr="00D1064E">
        <w:rPr>
          <w:rFonts w:hint="cs"/>
          <w:i/>
          <w:rtl/>
          <w:lang w:bidi="ar-EG"/>
        </w:rPr>
        <w:t xml:space="preserve">مفتاح تجفير </w:t>
      </w:r>
      <w:r w:rsidRPr="00D1064E">
        <w:rPr>
          <w:i/>
          <w:lang w:bidi="ar-EG"/>
        </w:rPr>
        <w:t>(</w:t>
      </w:r>
      <w:r w:rsidRPr="00D1064E">
        <w:rPr>
          <w:i/>
          <w:iCs/>
          <w:lang w:bidi="ar-EG"/>
        </w:rPr>
        <w:t>Cipher</w:t>
      </w:r>
      <w:r w:rsidRPr="00D1064E">
        <w:rPr>
          <w:i/>
          <w:lang w:bidi="ar-EG"/>
        </w:rPr>
        <w:t xml:space="preserve"> </w:t>
      </w:r>
      <w:r w:rsidRPr="00D1064E">
        <w:rPr>
          <w:i/>
          <w:iCs/>
          <w:lang w:bidi="ar-EG"/>
        </w:rPr>
        <w:t>key</w:t>
      </w:r>
      <w:r w:rsidRPr="00D1064E">
        <w:rPr>
          <w:i/>
          <w:lang w:bidi="ar-EG"/>
        </w:rPr>
        <w:t>)</w:t>
      </w:r>
    </w:p>
    <w:p w:rsidR="00EC641F" w:rsidRPr="00D1064E" w:rsidRDefault="00EC641F" w:rsidP="003C1430">
      <w:pPr>
        <w:ind w:left="1418" w:hanging="1418"/>
        <w:jc w:val="left"/>
        <w:rPr>
          <w:i/>
          <w:rtl/>
          <w:lang w:bidi="ar-EG"/>
        </w:rPr>
      </w:pPr>
      <w:r w:rsidRPr="00D1064E">
        <w:rPr>
          <w:lang w:bidi="ar-EG"/>
        </w:rPr>
        <w:t>CKSN</w:t>
      </w:r>
      <w:r w:rsidRPr="00D1064E">
        <w:rPr>
          <w:rtl/>
          <w:lang w:bidi="ar-EG"/>
        </w:rPr>
        <w:tab/>
      </w:r>
      <w:r w:rsidRPr="00D1064E">
        <w:rPr>
          <w:rFonts w:hint="cs"/>
          <w:i/>
          <w:rtl/>
          <w:lang w:bidi="ar-EG"/>
        </w:rPr>
        <w:t xml:space="preserve">رقم تتابع مفاتيح التجفير </w:t>
      </w:r>
      <w:r w:rsidRPr="00D1064E">
        <w:rPr>
          <w:i/>
          <w:lang w:bidi="ar-EG"/>
        </w:rPr>
        <w:t>(</w:t>
      </w:r>
      <w:r w:rsidRPr="00D1064E">
        <w:rPr>
          <w:i/>
          <w:iCs/>
          <w:lang w:bidi="ar-EG"/>
        </w:rPr>
        <w:t>Ciphering</w:t>
      </w:r>
      <w:r w:rsidRPr="00D1064E">
        <w:rPr>
          <w:i/>
          <w:lang w:bidi="ar-EG"/>
        </w:rPr>
        <w:t xml:space="preserve"> </w:t>
      </w:r>
      <w:r w:rsidRPr="00D1064E">
        <w:rPr>
          <w:i/>
          <w:iCs/>
          <w:lang w:bidi="ar-EG"/>
        </w:rPr>
        <w:t>key</w:t>
      </w:r>
      <w:r w:rsidRPr="00D1064E">
        <w:rPr>
          <w:i/>
          <w:lang w:bidi="ar-EG"/>
        </w:rPr>
        <w:t xml:space="preserve"> </w:t>
      </w:r>
      <w:r w:rsidRPr="00D1064E">
        <w:rPr>
          <w:i/>
          <w:iCs/>
          <w:lang w:bidi="ar-EG"/>
        </w:rPr>
        <w:t>sequence</w:t>
      </w:r>
      <w:r w:rsidRPr="00D1064E">
        <w:rPr>
          <w:i/>
          <w:lang w:bidi="ar-EG"/>
        </w:rPr>
        <w:t xml:space="preserve"> </w:t>
      </w:r>
      <w:r w:rsidRPr="00D1064E">
        <w:rPr>
          <w:i/>
          <w:iCs/>
          <w:lang w:bidi="ar-EG"/>
        </w:rPr>
        <w:t>number</w:t>
      </w:r>
      <w:r w:rsidRPr="00D1064E">
        <w:rPr>
          <w:i/>
          <w:lang w:bidi="ar-EG"/>
        </w:rPr>
        <w:t>)</w:t>
      </w:r>
    </w:p>
    <w:p w:rsidR="00EC641F" w:rsidRPr="00D1064E" w:rsidRDefault="00EC641F" w:rsidP="003C1430">
      <w:pPr>
        <w:ind w:left="1418" w:hanging="1418"/>
        <w:jc w:val="left"/>
        <w:rPr>
          <w:i/>
          <w:lang w:bidi="ar-EG"/>
        </w:rPr>
      </w:pPr>
      <w:r w:rsidRPr="00D1064E">
        <w:rPr>
          <w:lang w:bidi="ar-EG"/>
        </w:rPr>
        <w:t>CLA</w:t>
      </w:r>
      <w:r w:rsidRPr="00D1064E">
        <w:rPr>
          <w:rtl/>
          <w:lang w:bidi="ar-EG"/>
        </w:rPr>
        <w:tab/>
      </w:r>
      <w:r w:rsidRPr="00D1064E">
        <w:rPr>
          <w:rFonts w:hint="cs"/>
          <w:i/>
          <w:rtl/>
          <w:lang w:bidi="ar-EG"/>
        </w:rPr>
        <w:t xml:space="preserve">فئة </w:t>
      </w:r>
      <w:r w:rsidRPr="00D1064E">
        <w:rPr>
          <w:i/>
          <w:lang w:bidi="ar-EG"/>
        </w:rPr>
        <w:t>(</w:t>
      </w:r>
      <w:r w:rsidRPr="00D1064E">
        <w:rPr>
          <w:i/>
          <w:iCs/>
          <w:lang w:bidi="ar-EG"/>
        </w:rPr>
        <w:t>Class</w:t>
      </w:r>
      <w:r w:rsidRPr="00D1064E">
        <w:rPr>
          <w:i/>
          <w:lang w:bidi="ar-EG"/>
        </w:rPr>
        <w:t>)</w:t>
      </w:r>
    </w:p>
    <w:p w:rsidR="00EC641F" w:rsidRPr="00D1064E" w:rsidRDefault="00EC641F" w:rsidP="003C1430">
      <w:pPr>
        <w:ind w:left="1418" w:hanging="1418"/>
        <w:jc w:val="left"/>
        <w:rPr>
          <w:i/>
          <w:lang w:bidi="ar-EG"/>
        </w:rPr>
      </w:pPr>
      <w:r w:rsidRPr="00D1064E">
        <w:t>CLI</w:t>
      </w:r>
      <w:r w:rsidRPr="00D1064E">
        <w:rPr>
          <w:rtl/>
          <w:lang w:bidi="ar-LB"/>
        </w:rPr>
        <w:tab/>
      </w:r>
      <w:r w:rsidRPr="00D1064E">
        <w:rPr>
          <w:rFonts w:hint="cs"/>
          <w:i/>
          <w:rtl/>
          <w:lang w:bidi="ar-LB"/>
        </w:rPr>
        <w:t xml:space="preserve">هويّة </w:t>
      </w:r>
      <w:r w:rsidRPr="00D1064E">
        <w:rPr>
          <w:rFonts w:hint="cs"/>
          <w:i/>
          <w:rtl/>
          <w:lang w:bidi="ar-EG"/>
        </w:rPr>
        <w:t xml:space="preserve">الخطّ طالب النداء </w:t>
      </w:r>
      <w:r w:rsidRPr="00D1064E">
        <w:rPr>
          <w:i/>
          <w:lang w:bidi="ar-EG"/>
        </w:rPr>
        <w:t>(</w:t>
      </w:r>
      <w:r w:rsidRPr="00D1064E">
        <w:rPr>
          <w:i/>
          <w:iCs/>
          <w:lang w:bidi="ar-EG"/>
        </w:rPr>
        <w:t>Calling</w:t>
      </w:r>
      <w:r w:rsidRPr="00D1064E">
        <w:rPr>
          <w:i/>
          <w:lang w:bidi="ar-EG"/>
        </w:rPr>
        <w:t xml:space="preserve"> </w:t>
      </w:r>
      <w:r w:rsidRPr="00D1064E">
        <w:rPr>
          <w:i/>
          <w:iCs/>
          <w:lang w:bidi="ar-EG"/>
        </w:rPr>
        <w:t>line</w:t>
      </w:r>
      <w:r w:rsidRPr="00D1064E">
        <w:rPr>
          <w:i/>
          <w:lang w:bidi="ar-EG"/>
        </w:rPr>
        <w:t xml:space="preserve"> </w:t>
      </w:r>
      <w:r w:rsidRPr="00D1064E">
        <w:rPr>
          <w:i/>
          <w:iCs/>
          <w:lang w:bidi="ar-EG"/>
        </w:rPr>
        <w:t>identity</w:t>
      </w:r>
      <w:r w:rsidRPr="00D1064E">
        <w:rPr>
          <w:i/>
          <w:lang w:bidi="ar-EG"/>
        </w:rPr>
        <w:t>)</w:t>
      </w:r>
    </w:p>
    <w:p w:rsidR="00EC641F" w:rsidRPr="00D1064E" w:rsidRDefault="00EC641F" w:rsidP="003C1430">
      <w:pPr>
        <w:ind w:left="1418" w:hanging="1418"/>
        <w:jc w:val="left"/>
        <w:rPr>
          <w:i/>
          <w:lang w:bidi="ar-EG"/>
        </w:rPr>
      </w:pPr>
      <w:r w:rsidRPr="00D1064E">
        <w:rPr>
          <w:lang w:bidi="ar-EG"/>
        </w:rPr>
        <w:t>CLIP</w:t>
      </w:r>
      <w:r w:rsidRPr="00D1064E">
        <w:rPr>
          <w:rtl/>
          <w:lang w:bidi="ar-EG"/>
        </w:rPr>
        <w:tab/>
      </w:r>
      <w:r w:rsidRPr="00D1064E">
        <w:rPr>
          <w:rFonts w:hint="cs"/>
          <w:i/>
          <w:rtl/>
          <w:lang w:bidi="ar-EG"/>
        </w:rPr>
        <w:t xml:space="preserve">إظهار تعرّف هوية الخطّ طالب النداء </w:t>
      </w:r>
      <w:r w:rsidRPr="00D1064E">
        <w:rPr>
          <w:i/>
          <w:lang w:bidi="ar-EG"/>
        </w:rPr>
        <w:t>(</w:t>
      </w:r>
      <w:r w:rsidRPr="00D1064E">
        <w:rPr>
          <w:i/>
          <w:iCs/>
          <w:lang w:bidi="ar-EG"/>
        </w:rPr>
        <w:t>Calling</w:t>
      </w:r>
      <w:r w:rsidRPr="00D1064E">
        <w:rPr>
          <w:i/>
          <w:lang w:bidi="ar-EG"/>
        </w:rPr>
        <w:t xml:space="preserve"> </w:t>
      </w:r>
      <w:r w:rsidRPr="00D1064E">
        <w:rPr>
          <w:i/>
          <w:iCs/>
          <w:lang w:bidi="ar-EG"/>
        </w:rPr>
        <w:t>line</w:t>
      </w:r>
      <w:r w:rsidRPr="00D1064E">
        <w:rPr>
          <w:i/>
          <w:lang w:bidi="ar-EG"/>
        </w:rPr>
        <w:t xml:space="preserve"> </w:t>
      </w:r>
      <w:r w:rsidRPr="00D1064E">
        <w:rPr>
          <w:i/>
          <w:iCs/>
          <w:lang w:bidi="ar-EG"/>
        </w:rPr>
        <w:t>identification</w:t>
      </w:r>
      <w:r w:rsidRPr="00D1064E">
        <w:rPr>
          <w:i/>
          <w:lang w:bidi="ar-EG"/>
        </w:rPr>
        <w:t xml:space="preserve"> </w:t>
      </w:r>
      <w:r w:rsidRPr="00D1064E">
        <w:rPr>
          <w:i/>
          <w:iCs/>
          <w:lang w:bidi="ar-EG"/>
        </w:rPr>
        <w:t>presentation</w:t>
      </w:r>
      <w:r w:rsidRPr="00D1064E">
        <w:rPr>
          <w:i/>
          <w:lang w:bidi="ar-EG"/>
        </w:rPr>
        <w:t>)</w:t>
      </w:r>
    </w:p>
    <w:p w:rsidR="00EC641F" w:rsidRPr="00D1064E" w:rsidRDefault="00EC641F" w:rsidP="003C1430">
      <w:pPr>
        <w:ind w:left="1418" w:hanging="1418"/>
        <w:jc w:val="left"/>
        <w:rPr>
          <w:i/>
          <w:lang w:bidi="ar-EG"/>
        </w:rPr>
      </w:pPr>
      <w:r w:rsidRPr="00D1064E">
        <w:rPr>
          <w:lang w:bidi="ar-EG"/>
        </w:rPr>
        <w:t>CLIR</w:t>
      </w:r>
      <w:r w:rsidRPr="00D1064E">
        <w:rPr>
          <w:rtl/>
          <w:lang w:bidi="ar-EG"/>
        </w:rPr>
        <w:tab/>
      </w:r>
      <w:r w:rsidRPr="00D1064E">
        <w:rPr>
          <w:rFonts w:hint="cs"/>
          <w:i/>
          <w:rtl/>
          <w:lang w:bidi="ar-EG"/>
        </w:rPr>
        <w:t xml:space="preserve">تقييد تعرّف هوية الخطّ طالب النداء </w:t>
      </w:r>
      <w:r w:rsidRPr="00D1064E">
        <w:rPr>
          <w:i/>
          <w:lang w:bidi="ar-EG"/>
        </w:rPr>
        <w:t>(</w:t>
      </w:r>
      <w:r w:rsidRPr="00D1064E">
        <w:rPr>
          <w:i/>
          <w:iCs/>
          <w:lang w:bidi="ar-EG"/>
        </w:rPr>
        <w:t>Calling</w:t>
      </w:r>
      <w:r w:rsidRPr="00D1064E">
        <w:rPr>
          <w:i/>
          <w:lang w:bidi="ar-EG"/>
        </w:rPr>
        <w:t xml:space="preserve"> </w:t>
      </w:r>
      <w:r w:rsidRPr="00D1064E">
        <w:rPr>
          <w:i/>
          <w:iCs/>
          <w:lang w:bidi="ar-EG"/>
        </w:rPr>
        <w:t>line</w:t>
      </w:r>
      <w:r w:rsidRPr="00D1064E">
        <w:rPr>
          <w:i/>
          <w:lang w:bidi="ar-EG"/>
        </w:rPr>
        <w:t xml:space="preserve"> </w:t>
      </w:r>
      <w:r w:rsidRPr="00D1064E">
        <w:rPr>
          <w:i/>
          <w:iCs/>
          <w:lang w:bidi="ar-EG"/>
        </w:rPr>
        <w:t>identification</w:t>
      </w:r>
      <w:r w:rsidRPr="00D1064E">
        <w:rPr>
          <w:i/>
          <w:lang w:bidi="ar-EG"/>
        </w:rPr>
        <w:t xml:space="preserve"> </w:t>
      </w:r>
      <w:r w:rsidRPr="00D1064E">
        <w:rPr>
          <w:i/>
          <w:iCs/>
          <w:lang w:bidi="ar-EG"/>
        </w:rPr>
        <w:t>restriction</w:t>
      </w:r>
      <w:r w:rsidRPr="00D1064E">
        <w:rPr>
          <w:i/>
          <w:lang w:bidi="ar-EG"/>
        </w:rPr>
        <w:t>)</w:t>
      </w:r>
    </w:p>
    <w:p w:rsidR="00EC641F" w:rsidRPr="00D1064E" w:rsidRDefault="00EC641F" w:rsidP="003C1430">
      <w:pPr>
        <w:ind w:left="1418" w:hanging="1418"/>
        <w:jc w:val="left"/>
        <w:rPr>
          <w:i/>
          <w:lang w:bidi="ar-EG"/>
        </w:rPr>
      </w:pPr>
      <w:r w:rsidRPr="00D1064E">
        <w:rPr>
          <w:lang w:bidi="ar-EG"/>
        </w:rPr>
        <w:t>CLK</w:t>
      </w:r>
      <w:r w:rsidRPr="00D1064E">
        <w:rPr>
          <w:rtl/>
          <w:lang w:bidi="ar-EG"/>
        </w:rPr>
        <w:tab/>
      </w:r>
      <w:r w:rsidRPr="00D1064E">
        <w:rPr>
          <w:rFonts w:hint="cs"/>
          <w:i/>
          <w:rtl/>
          <w:lang w:bidi="ar-EG"/>
        </w:rPr>
        <w:t xml:space="preserve">ميقاتية </w:t>
      </w:r>
      <w:r w:rsidRPr="00D1064E">
        <w:rPr>
          <w:i/>
          <w:lang w:bidi="ar-EG"/>
        </w:rPr>
        <w:t>(</w:t>
      </w:r>
      <w:r w:rsidRPr="00D1064E">
        <w:rPr>
          <w:i/>
          <w:iCs/>
          <w:lang w:bidi="ar-EG"/>
        </w:rPr>
        <w:t>Clock</w:t>
      </w:r>
      <w:r w:rsidRPr="00D1064E">
        <w:rPr>
          <w:i/>
          <w:lang w:bidi="ar-EG"/>
        </w:rPr>
        <w:t>)</w:t>
      </w:r>
    </w:p>
    <w:p w:rsidR="00EC641F" w:rsidRPr="00D1064E" w:rsidRDefault="00EC641F" w:rsidP="003C1430">
      <w:pPr>
        <w:ind w:left="1418" w:hanging="1418"/>
        <w:jc w:val="left"/>
        <w:rPr>
          <w:i/>
          <w:lang w:bidi="ar-EG"/>
        </w:rPr>
      </w:pPr>
      <w:r w:rsidRPr="00D1064E">
        <w:rPr>
          <w:lang w:bidi="ar-EG"/>
        </w:rPr>
        <w:t>CM</w:t>
      </w:r>
      <w:r w:rsidRPr="00D1064E">
        <w:rPr>
          <w:rtl/>
          <w:lang w:bidi="ar-EG"/>
        </w:rPr>
        <w:tab/>
      </w:r>
      <w:r w:rsidRPr="00D1064E">
        <w:rPr>
          <w:rFonts w:hint="cs"/>
          <w:i/>
          <w:rtl/>
          <w:lang w:bidi="ar-EG"/>
        </w:rPr>
        <w:t xml:space="preserve">إدارة التوصيل </w:t>
      </w:r>
      <w:r w:rsidRPr="00D1064E">
        <w:rPr>
          <w:i/>
          <w:lang w:bidi="ar-EG"/>
        </w:rPr>
        <w:t>(</w:t>
      </w:r>
      <w:r w:rsidRPr="00D1064E">
        <w:rPr>
          <w:i/>
          <w:iCs/>
          <w:lang w:bidi="ar-EG"/>
        </w:rPr>
        <w:t>Connection</w:t>
      </w:r>
      <w:r w:rsidRPr="00D1064E">
        <w:rPr>
          <w:i/>
          <w:lang w:bidi="ar-EG"/>
        </w:rPr>
        <w:t xml:space="preserve"> </w:t>
      </w:r>
      <w:r w:rsidRPr="00D1064E">
        <w:rPr>
          <w:i/>
          <w:iCs/>
          <w:lang w:bidi="ar-EG"/>
        </w:rPr>
        <w:t>management</w:t>
      </w:r>
      <w:r w:rsidRPr="00D1064E">
        <w:rPr>
          <w:i/>
          <w:lang w:bidi="ar-EG"/>
        </w:rPr>
        <w:t>)</w:t>
      </w:r>
    </w:p>
    <w:p w:rsidR="00EC641F" w:rsidRPr="00D1064E" w:rsidRDefault="00EC641F" w:rsidP="003C1430">
      <w:pPr>
        <w:ind w:left="1418" w:hanging="1418"/>
        <w:jc w:val="left"/>
        <w:rPr>
          <w:i/>
          <w:lang w:bidi="ar-EG"/>
        </w:rPr>
      </w:pPr>
      <w:r w:rsidRPr="00D1064E">
        <w:rPr>
          <w:lang w:bidi="ar-EG"/>
        </w:rPr>
        <w:t>CMAS</w:t>
      </w:r>
      <w:r w:rsidRPr="00D1064E">
        <w:rPr>
          <w:rtl/>
          <w:lang w:bidi="ar-EG"/>
        </w:rPr>
        <w:tab/>
      </w:r>
      <w:r w:rsidRPr="00D1064E">
        <w:rPr>
          <w:rFonts w:hint="cs"/>
          <w:i/>
          <w:rtl/>
          <w:lang w:bidi="ar-EG"/>
        </w:rPr>
        <w:t>خدمة</w:t>
      </w:r>
      <w:r w:rsidRPr="00D1064E">
        <w:rPr>
          <w:i/>
          <w:rtl/>
          <w:lang w:bidi="ar-EG"/>
        </w:rPr>
        <w:t xml:space="preserve"> الإنذار المتنقل التجاري</w:t>
      </w:r>
      <w:r w:rsidRPr="00D1064E">
        <w:rPr>
          <w:rFonts w:hint="cs"/>
          <w:i/>
          <w:rtl/>
          <w:lang w:bidi="ar-EG"/>
        </w:rPr>
        <w:t xml:space="preserve"> </w:t>
      </w:r>
      <w:r w:rsidRPr="00D1064E">
        <w:rPr>
          <w:i/>
          <w:lang w:bidi="ar-EG"/>
        </w:rPr>
        <w:t>(</w:t>
      </w:r>
      <w:r w:rsidRPr="00D1064E">
        <w:rPr>
          <w:i/>
          <w:iCs/>
          <w:lang w:bidi="ar-EG"/>
        </w:rPr>
        <w:t>Commercial</w:t>
      </w:r>
      <w:r w:rsidRPr="00D1064E">
        <w:rPr>
          <w:i/>
          <w:lang w:bidi="ar-EG"/>
        </w:rPr>
        <w:t xml:space="preserve"> </w:t>
      </w:r>
      <w:r w:rsidRPr="00D1064E">
        <w:rPr>
          <w:i/>
          <w:iCs/>
          <w:lang w:bidi="ar-EG"/>
        </w:rPr>
        <w:t>mobile</w:t>
      </w:r>
      <w:r w:rsidRPr="00D1064E">
        <w:rPr>
          <w:i/>
          <w:lang w:bidi="ar-EG"/>
        </w:rPr>
        <w:t xml:space="preserve"> </w:t>
      </w:r>
      <w:r w:rsidRPr="00D1064E">
        <w:rPr>
          <w:i/>
          <w:iCs/>
          <w:lang w:bidi="ar-EG"/>
        </w:rPr>
        <w:t>alert</w:t>
      </w:r>
      <w:r w:rsidRPr="00D1064E">
        <w:rPr>
          <w:i/>
          <w:lang w:bidi="ar-EG"/>
        </w:rPr>
        <w:t xml:space="preserve"> </w:t>
      </w:r>
      <w:r w:rsidRPr="00D1064E">
        <w:rPr>
          <w:i/>
          <w:iCs/>
          <w:lang w:bidi="ar-EG"/>
        </w:rPr>
        <w:t>service</w:t>
      </w:r>
      <w:r w:rsidRPr="00D1064E">
        <w:rPr>
          <w:i/>
          <w:lang w:bidi="ar-EG"/>
        </w:rPr>
        <w:t>)</w:t>
      </w:r>
    </w:p>
    <w:p w:rsidR="00EC641F" w:rsidRPr="00D1064E" w:rsidRDefault="00EC641F" w:rsidP="003C1430">
      <w:pPr>
        <w:ind w:left="1418" w:hanging="1418"/>
        <w:jc w:val="left"/>
        <w:rPr>
          <w:i/>
          <w:lang w:bidi="ar-EG"/>
        </w:rPr>
      </w:pPr>
      <w:r w:rsidRPr="00D1064E">
        <w:rPr>
          <w:lang w:bidi="ar-EG"/>
        </w:rPr>
        <w:t>CMC</w:t>
      </w:r>
      <w:r w:rsidRPr="00D1064E">
        <w:rPr>
          <w:rtl/>
          <w:lang w:bidi="ar-EG"/>
        </w:rPr>
        <w:tab/>
      </w:r>
      <w:r w:rsidRPr="00D1064E">
        <w:rPr>
          <w:rFonts w:hint="cs"/>
          <w:i/>
          <w:rtl/>
          <w:lang w:bidi="ar-EG"/>
        </w:rPr>
        <w:t xml:space="preserve">التحكّم بتنقلية التوصيل </w:t>
      </w:r>
      <w:r w:rsidRPr="00D1064E">
        <w:rPr>
          <w:i/>
          <w:lang w:bidi="ar-EG"/>
        </w:rPr>
        <w:t>(</w:t>
      </w:r>
      <w:r w:rsidRPr="00D1064E">
        <w:rPr>
          <w:i/>
          <w:iCs/>
          <w:lang w:bidi="ar-EG"/>
        </w:rPr>
        <w:t>Connection</w:t>
      </w:r>
      <w:r w:rsidRPr="00D1064E">
        <w:rPr>
          <w:i/>
          <w:lang w:bidi="ar-EG"/>
        </w:rPr>
        <w:t xml:space="preserve"> </w:t>
      </w:r>
      <w:r w:rsidRPr="00D1064E">
        <w:rPr>
          <w:i/>
          <w:iCs/>
          <w:lang w:bidi="ar-EG"/>
        </w:rPr>
        <w:t>mobility</w:t>
      </w:r>
      <w:r w:rsidRPr="00D1064E">
        <w:rPr>
          <w:i/>
          <w:lang w:bidi="ar-EG"/>
        </w:rPr>
        <w:t xml:space="preserve"> </w:t>
      </w:r>
      <w:r w:rsidRPr="00D1064E">
        <w:rPr>
          <w:i/>
          <w:iCs/>
          <w:lang w:bidi="ar-EG"/>
        </w:rPr>
        <w:t>control</w:t>
      </w:r>
      <w:r w:rsidRPr="00D1064E">
        <w:rPr>
          <w:i/>
          <w:lang w:bidi="ar-EG"/>
        </w:rPr>
        <w:t>)</w:t>
      </w:r>
    </w:p>
    <w:p w:rsidR="00EC641F" w:rsidRPr="00D1064E" w:rsidRDefault="00EC641F" w:rsidP="003C1430">
      <w:pPr>
        <w:ind w:left="1418" w:hanging="1418"/>
        <w:jc w:val="left"/>
        <w:rPr>
          <w:i/>
          <w:rtl/>
          <w:lang w:bidi="ar-EG"/>
        </w:rPr>
      </w:pPr>
      <w:r w:rsidRPr="00D1064E">
        <w:rPr>
          <w:lang w:bidi="ar-EG"/>
        </w:rPr>
        <w:t>CMD</w:t>
      </w:r>
      <w:r w:rsidRPr="00D1064E">
        <w:rPr>
          <w:rtl/>
          <w:lang w:bidi="ar-EG"/>
        </w:rPr>
        <w:tab/>
      </w:r>
      <w:r w:rsidRPr="00D1064E">
        <w:rPr>
          <w:rFonts w:hint="cs"/>
          <w:i/>
          <w:rtl/>
          <w:lang w:bidi="ar-EG"/>
        </w:rPr>
        <w:t xml:space="preserve">أمر </w:t>
      </w:r>
      <w:r w:rsidRPr="00D1064E">
        <w:rPr>
          <w:i/>
          <w:lang w:bidi="ar-EG"/>
        </w:rPr>
        <w:t>(</w:t>
      </w:r>
      <w:r w:rsidRPr="00D1064E">
        <w:rPr>
          <w:i/>
          <w:iCs/>
          <w:lang w:bidi="ar-EG"/>
        </w:rPr>
        <w:t>Command</w:t>
      </w:r>
      <w:r w:rsidRPr="00D1064E">
        <w:rPr>
          <w:i/>
          <w:lang w:bidi="ar-EG"/>
        </w:rPr>
        <w:t>)</w:t>
      </w:r>
    </w:p>
    <w:p w:rsidR="002F3584" w:rsidRPr="00D1064E" w:rsidRDefault="00EC641F" w:rsidP="003C1430">
      <w:pPr>
        <w:ind w:left="1418" w:hanging="1418"/>
        <w:jc w:val="left"/>
        <w:rPr>
          <w:i/>
          <w:iCs/>
        </w:rPr>
      </w:pPr>
      <w:r w:rsidRPr="00D1064E">
        <w:rPr>
          <w:lang w:bidi="ar-EG"/>
        </w:rPr>
        <w:t>CMIP</w:t>
      </w:r>
      <w:r w:rsidRPr="00D1064E">
        <w:rPr>
          <w:rtl/>
          <w:lang w:bidi="ar-EG"/>
        </w:rPr>
        <w:tab/>
      </w:r>
      <w:r w:rsidRPr="00D1064E">
        <w:rPr>
          <w:i/>
          <w:rtl/>
          <w:lang w:bidi="ar-EG"/>
        </w:rPr>
        <w:t>بروتوكول</w:t>
      </w:r>
      <w:r w:rsidRPr="00D1064E">
        <w:rPr>
          <w:i/>
          <w:rtl/>
        </w:rPr>
        <w:t xml:space="preserve"> معلومات الإدارة المشترك</w:t>
      </w:r>
      <w:r w:rsidR="00F27277" w:rsidRPr="00D1064E">
        <w:rPr>
          <w:rFonts w:hint="cs"/>
          <w:i/>
          <w:rtl/>
        </w:rPr>
        <w:t xml:space="preserve"> </w:t>
      </w:r>
      <w:r w:rsidRPr="00D1064E">
        <w:rPr>
          <w:i/>
          <w:iCs/>
        </w:rPr>
        <w:t>(Common management information protocol)</w:t>
      </w:r>
    </w:p>
    <w:p w:rsidR="002F3584" w:rsidRPr="00D1064E" w:rsidRDefault="00EC641F" w:rsidP="003C1430">
      <w:pPr>
        <w:ind w:left="1418" w:hanging="1418"/>
        <w:jc w:val="left"/>
        <w:rPr>
          <w:i/>
          <w:lang w:bidi="ar-EG"/>
        </w:rPr>
      </w:pPr>
      <w:r w:rsidRPr="00D1064E">
        <w:t>CMISE</w:t>
      </w:r>
      <w:r w:rsidRPr="00D1064E">
        <w:rPr>
          <w:rtl/>
          <w:lang w:bidi="ar-LB"/>
        </w:rPr>
        <w:tab/>
      </w:r>
      <w:r w:rsidRPr="00D1064E">
        <w:rPr>
          <w:rFonts w:hint="cs"/>
          <w:i/>
          <w:rtl/>
        </w:rPr>
        <w:t>خدمة</w:t>
      </w:r>
      <w:r w:rsidRPr="00D1064E">
        <w:rPr>
          <w:i/>
          <w:rtl/>
        </w:rPr>
        <w:t xml:space="preserve"> </w:t>
      </w:r>
      <w:r w:rsidRPr="00D1064E">
        <w:rPr>
          <w:i/>
          <w:rtl/>
          <w:lang w:bidi="ar-EG"/>
        </w:rPr>
        <w:t>معلومات الإدارة المشترك</w:t>
      </w:r>
      <w:r w:rsidRPr="00D1064E">
        <w:rPr>
          <w:rFonts w:hint="cs"/>
          <w:i/>
          <w:rtl/>
          <w:lang w:bidi="ar-EG"/>
        </w:rPr>
        <w:t>ة</w:t>
      </w:r>
      <w:r w:rsidR="00F27277" w:rsidRPr="00D1064E">
        <w:rPr>
          <w:rFonts w:hint="cs"/>
          <w:i/>
          <w:rtl/>
          <w:lang w:bidi="ar-EG"/>
        </w:rPr>
        <w:t xml:space="preserve"> </w:t>
      </w:r>
      <w:r w:rsidRPr="00D1064E">
        <w:rPr>
          <w:i/>
          <w:lang w:bidi="ar-EG"/>
        </w:rPr>
        <w:t>(</w:t>
      </w:r>
      <w:r w:rsidRPr="00D1064E">
        <w:rPr>
          <w:i/>
          <w:iCs/>
          <w:lang w:bidi="ar-EG"/>
        </w:rPr>
        <w:t>Common</w:t>
      </w:r>
      <w:r w:rsidRPr="00D1064E">
        <w:rPr>
          <w:i/>
          <w:lang w:bidi="ar-EG"/>
        </w:rPr>
        <w:t xml:space="preserve"> </w:t>
      </w:r>
      <w:r w:rsidRPr="00D1064E">
        <w:rPr>
          <w:i/>
          <w:iCs/>
          <w:lang w:bidi="ar-EG"/>
        </w:rPr>
        <w:t>management</w:t>
      </w:r>
      <w:r w:rsidRPr="00D1064E">
        <w:rPr>
          <w:i/>
          <w:lang w:bidi="ar-EG"/>
        </w:rPr>
        <w:t xml:space="preserve"> </w:t>
      </w:r>
      <w:r w:rsidRPr="00D1064E">
        <w:rPr>
          <w:i/>
          <w:iCs/>
          <w:lang w:bidi="ar-EG"/>
        </w:rPr>
        <w:t>information</w:t>
      </w:r>
      <w:r w:rsidRPr="00D1064E">
        <w:rPr>
          <w:i/>
          <w:lang w:bidi="ar-EG"/>
        </w:rPr>
        <w:t xml:space="preserve"> </w:t>
      </w:r>
      <w:r w:rsidRPr="00D1064E">
        <w:rPr>
          <w:i/>
          <w:iCs/>
          <w:lang w:bidi="ar-EG"/>
        </w:rPr>
        <w:t>service</w:t>
      </w:r>
      <w:r w:rsidRPr="00D1064E">
        <w:rPr>
          <w:i/>
          <w:lang w:bidi="ar-EG"/>
        </w:rPr>
        <w:t>)</w:t>
      </w:r>
    </w:p>
    <w:p w:rsidR="00EC641F" w:rsidRPr="00D1064E" w:rsidRDefault="00EC641F" w:rsidP="003C1430">
      <w:pPr>
        <w:ind w:left="1418" w:hanging="1418"/>
        <w:jc w:val="left"/>
        <w:rPr>
          <w:i/>
          <w:lang w:bidi="ar-EG"/>
        </w:rPr>
      </w:pPr>
      <w:r w:rsidRPr="00D1064E">
        <w:rPr>
          <w:lang w:bidi="ar-EG"/>
        </w:rPr>
        <w:t>CMM</w:t>
      </w:r>
      <w:r w:rsidRPr="00D1064E">
        <w:rPr>
          <w:rtl/>
          <w:lang w:bidi="ar-EG"/>
        </w:rPr>
        <w:tab/>
      </w:r>
      <w:r w:rsidRPr="00D1064E">
        <w:rPr>
          <w:rFonts w:hint="cs"/>
          <w:i/>
          <w:rtl/>
          <w:lang w:bidi="ar-EG"/>
        </w:rPr>
        <w:t xml:space="preserve">تعديل أسلوب القناة </w:t>
      </w:r>
      <w:r w:rsidRPr="00D1064E">
        <w:rPr>
          <w:i/>
          <w:lang w:bidi="ar-EG"/>
        </w:rPr>
        <w:t>(</w:t>
      </w:r>
      <w:r w:rsidRPr="00D1064E">
        <w:rPr>
          <w:i/>
          <w:iCs/>
          <w:lang w:bidi="ar-EG"/>
        </w:rPr>
        <w:t>Channel</w:t>
      </w:r>
      <w:r w:rsidRPr="00D1064E">
        <w:rPr>
          <w:i/>
          <w:lang w:bidi="ar-EG"/>
        </w:rPr>
        <w:t xml:space="preserve"> </w:t>
      </w:r>
      <w:r w:rsidRPr="00D1064E">
        <w:rPr>
          <w:i/>
          <w:iCs/>
          <w:lang w:bidi="ar-EG"/>
        </w:rPr>
        <w:t>mode</w:t>
      </w:r>
      <w:r w:rsidRPr="00D1064E">
        <w:rPr>
          <w:i/>
          <w:lang w:bidi="ar-EG"/>
        </w:rPr>
        <w:t xml:space="preserve"> </w:t>
      </w:r>
      <w:r w:rsidRPr="00D1064E">
        <w:rPr>
          <w:i/>
          <w:iCs/>
          <w:lang w:bidi="ar-EG"/>
        </w:rPr>
        <w:t>modify</w:t>
      </w:r>
      <w:r w:rsidRPr="00D1064E">
        <w:rPr>
          <w:i/>
          <w:lang w:bidi="ar-EG"/>
        </w:rPr>
        <w:t>)</w:t>
      </w:r>
    </w:p>
    <w:p w:rsidR="00EC641F" w:rsidRPr="00D1064E" w:rsidRDefault="00EC641F" w:rsidP="003C1430">
      <w:pPr>
        <w:ind w:left="1418" w:hanging="1418"/>
        <w:jc w:val="left"/>
        <w:rPr>
          <w:i/>
          <w:lang w:bidi="ar-EG"/>
        </w:rPr>
      </w:pPr>
      <w:r w:rsidRPr="00D1064E">
        <w:rPr>
          <w:lang w:bidi="ar-EG"/>
        </w:rPr>
        <w:t>CN</w:t>
      </w:r>
      <w:r w:rsidRPr="00D1064E">
        <w:rPr>
          <w:rtl/>
          <w:lang w:bidi="ar-EG"/>
        </w:rPr>
        <w:tab/>
      </w:r>
      <w:r w:rsidRPr="00D1064E">
        <w:rPr>
          <w:rFonts w:hint="cs"/>
          <w:i/>
          <w:rtl/>
          <w:lang w:bidi="ar-EG"/>
        </w:rPr>
        <w:t xml:space="preserve">شبكة مركزية </w:t>
      </w:r>
      <w:r w:rsidRPr="00D1064E">
        <w:rPr>
          <w:i/>
          <w:lang w:bidi="ar-EG"/>
        </w:rPr>
        <w:t>(</w:t>
      </w:r>
      <w:r w:rsidRPr="00D1064E">
        <w:rPr>
          <w:i/>
          <w:iCs/>
          <w:lang w:bidi="ar-EG"/>
        </w:rPr>
        <w:t>Core</w:t>
      </w:r>
      <w:r w:rsidRPr="00D1064E">
        <w:rPr>
          <w:i/>
          <w:lang w:bidi="ar-EG"/>
        </w:rPr>
        <w:t xml:space="preserve"> </w:t>
      </w:r>
      <w:r w:rsidRPr="00D1064E">
        <w:rPr>
          <w:i/>
          <w:iCs/>
          <w:lang w:bidi="ar-EG"/>
        </w:rPr>
        <w:t>network</w:t>
      </w:r>
      <w:r w:rsidRPr="00D1064E">
        <w:rPr>
          <w:i/>
          <w:lang w:bidi="ar-EG"/>
        </w:rPr>
        <w:t>)</w:t>
      </w:r>
    </w:p>
    <w:p w:rsidR="00EC641F" w:rsidRPr="00D1064E" w:rsidRDefault="00EC641F" w:rsidP="003C1430">
      <w:pPr>
        <w:ind w:left="1418" w:hanging="1418"/>
        <w:jc w:val="left"/>
        <w:rPr>
          <w:i/>
          <w:lang w:bidi="ar-EG"/>
        </w:rPr>
      </w:pPr>
      <w:r w:rsidRPr="00D1064E">
        <w:rPr>
          <w:rtl/>
          <w:lang w:bidi="ar-EG"/>
        </w:rPr>
        <w:tab/>
      </w:r>
      <w:r w:rsidRPr="00D1064E">
        <w:rPr>
          <w:rFonts w:hint="cs"/>
          <w:i/>
          <w:rtl/>
          <w:lang w:bidi="ar-EG"/>
        </w:rPr>
        <w:t xml:space="preserve">ضوضاء مريحة </w:t>
      </w:r>
      <w:r w:rsidRPr="00D1064E">
        <w:rPr>
          <w:i/>
          <w:lang w:bidi="ar-EG"/>
        </w:rPr>
        <w:t>(</w:t>
      </w:r>
      <w:r w:rsidRPr="00D1064E">
        <w:rPr>
          <w:i/>
          <w:iCs/>
          <w:lang w:bidi="ar-EG"/>
        </w:rPr>
        <w:t>Comfort</w:t>
      </w:r>
      <w:r w:rsidRPr="00D1064E">
        <w:rPr>
          <w:i/>
          <w:lang w:bidi="ar-EG"/>
        </w:rPr>
        <w:t xml:space="preserve"> </w:t>
      </w:r>
      <w:r w:rsidRPr="00D1064E">
        <w:rPr>
          <w:i/>
          <w:iCs/>
          <w:lang w:bidi="ar-EG"/>
        </w:rPr>
        <w:t>noise</w:t>
      </w:r>
      <w:r w:rsidRPr="00D1064E">
        <w:rPr>
          <w:i/>
          <w:lang w:bidi="ar-EG"/>
        </w:rPr>
        <w:t>)</w:t>
      </w:r>
    </w:p>
    <w:p w:rsidR="00EC641F" w:rsidRPr="00D1064E" w:rsidRDefault="00EC641F" w:rsidP="003C1430">
      <w:pPr>
        <w:ind w:left="1418" w:hanging="1418"/>
        <w:jc w:val="left"/>
        <w:rPr>
          <w:i/>
          <w:lang w:bidi="ar-EG"/>
        </w:rPr>
      </w:pPr>
      <w:r w:rsidRPr="00D1064E">
        <w:rPr>
          <w:lang w:bidi="ar-EG"/>
        </w:rPr>
        <w:lastRenderedPageBreak/>
        <w:t>CNAP</w:t>
      </w:r>
      <w:r w:rsidRPr="00D1064E">
        <w:rPr>
          <w:rtl/>
          <w:lang w:bidi="ar-EG"/>
        </w:rPr>
        <w:tab/>
      </w:r>
      <w:r w:rsidRPr="00D1064E">
        <w:rPr>
          <w:rFonts w:hint="cs"/>
          <w:i/>
          <w:rtl/>
          <w:lang w:bidi="ar-EG"/>
        </w:rPr>
        <w:t xml:space="preserve">إظهار اسم طالب النداء </w:t>
      </w:r>
      <w:r w:rsidRPr="00D1064E">
        <w:rPr>
          <w:i/>
          <w:lang w:bidi="ar-EG"/>
        </w:rPr>
        <w:t>(</w:t>
      </w:r>
      <w:r w:rsidRPr="00D1064E">
        <w:rPr>
          <w:i/>
          <w:iCs/>
          <w:lang w:bidi="ar-EG"/>
        </w:rPr>
        <w:t>Calling</w:t>
      </w:r>
      <w:r w:rsidRPr="00D1064E">
        <w:rPr>
          <w:i/>
          <w:lang w:bidi="ar-EG"/>
        </w:rPr>
        <w:t xml:space="preserve"> </w:t>
      </w:r>
      <w:r w:rsidRPr="00D1064E">
        <w:rPr>
          <w:i/>
          <w:iCs/>
          <w:lang w:bidi="ar-EG"/>
        </w:rPr>
        <w:t>name</w:t>
      </w:r>
      <w:r w:rsidRPr="00D1064E">
        <w:rPr>
          <w:i/>
          <w:lang w:bidi="ar-EG"/>
        </w:rPr>
        <w:t xml:space="preserve"> </w:t>
      </w:r>
      <w:r w:rsidRPr="00D1064E">
        <w:rPr>
          <w:i/>
          <w:iCs/>
          <w:lang w:bidi="ar-EG"/>
        </w:rPr>
        <w:t>presentation</w:t>
      </w:r>
      <w:r w:rsidRPr="00D1064E">
        <w:rPr>
          <w:i/>
          <w:lang w:bidi="ar-EG"/>
        </w:rPr>
        <w:t>)</w:t>
      </w:r>
    </w:p>
    <w:p w:rsidR="00EC641F" w:rsidRPr="00D1064E" w:rsidRDefault="00EC641F" w:rsidP="003C1430">
      <w:pPr>
        <w:ind w:left="1418" w:hanging="1418"/>
        <w:jc w:val="left"/>
        <w:rPr>
          <w:i/>
          <w:lang w:bidi="ar-EG"/>
        </w:rPr>
      </w:pPr>
      <w:r w:rsidRPr="00D1064E">
        <w:rPr>
          <w:lang w:bidi="ar-EG"/>
        </w:rPr>
        <w:t>CNG</w:t>
      </w:r>
      <w:r w:rsidRPr="00D1064E">
        <w:rPr>
          <w:rtl/>
          <w:lang w:bidi="ar-EG"/>
        </w:rPr>
        <w:tab/>
      </w:r>
      <w:r w:rsidRPr="00D1064E">
        <w:rPr>
          <w:rFonts w:hint="cs"/>
          <w:i/>
          <w:rtl/>
          <w:lang w:bidi="ar-EG"/>
        </w:rPr>
        <w:t xml:space="preserve">نغمة النداء </w:t>
      </w:r>
      <w:r w:rsidRPr="00D1064E">
        <w:rPr>
          <w:i/>
          <w:lang w:bidi="ar-EG"/>
        </w:rPr>
        <w:t>(</w:t>
      </w:r>
      <w:r w:rsidRPr="00D1064E">
        <w:rPr>
          <w:i/>
          <w:iCs/>
          <w:lang w:bidi="ar-EG"/>
        </w:rPr>
        <w:t>Calling</w:t>
      </w:r>
      <w:r w:rsidRPr="00D1064E">
        <w:rPr>
          <w:i/>
          <w:lang w:bidi="ar-EG"/>
        </w:rPr>
        <w:t xml:space="preserve"> </w:t>
      </w:r>
      <w:r w:rsidRPr="00D1064E">
        <w:rPr>
          <w:i/>
          <w:iCs/>
          <w:lang w:bidi="ar-EG"/>
        </w:rPr>
        <w:t>tone</w:t>
      </w:r>
      <w:r w:rsidRPr="00D1064E">
        <w:rPr>
          <w:i/>
          <w:lang w:bidi="ar-EG"/>
        </w:rPr>
        <w:t>)</w:t>
      </w:r>
    </w:p>
    <w:p w:rsidR="00EC641F" w:rsidRPr="00D1064E" w:rsidRDefault="00EC641F" w:rsidP="003C1430">
      <w:pPr>
        <w:ind w:left="1418" w:hanging="1418"/>
        <w:jc w:val="left"/>
        <w:rPr>
          <w:i/>
          <w:rtl/>
          <w:lang w:bidi="ar-EG"/>
        </w:rPr>
      </w:pPr>
      <w:r w:rsidRPr="00D1064E">
        <w:rPr>
          <w:lang w:bidi="ar-EG"/>
        </w:rPr>
        <w:t>CNL</w:t>
      </w:r>
      <w:r w:rsidRPr="00D1064E">
        <w:rPr>
          <w:rtl/>
          <w:lang w:bidi="ar-EG"/>
        </w:rPr>
        <w:tab/>
      </w:r>
      <w:r w:rsidRPr="00D1064E">
        <w:rPr>
          <w:rFonts w:hint="cs"/>
          <w:i/>
          <w:rtl/>
          <w:lang w:bidi="ar-EG"/>
        </w:rPr>
        <w:t xml:space="preserve">قائمة الشبكات التعاونية </w:t>
      </w:r>
      <w:r w:rsidRPr="00D1064E">
        <w:rPr>
          <w:i/>
          <w:lang w:bidi="ar-EG"/>
        </w:rPr>
        <w:t>(</w:t>
      </w:r>
      <w:r w:rsidRPr="00D1064E">
        <w:rPr>
          <w:i/>
          <w:iCs/>
          <w:lang w:bidi="ar-EG"/>
        </w:rPr>
        <w:t>Co</w:t>
      </w:r>
      <w:r w:rsidRPr="00D1064E">
        <w:rPr>
          <w:i/>
          <w:lang w:bidi="ar-EG"/>
        </w:rPr>
        <w:t>-</w:t>
      </w:r>
      <w:r w:rsidRPr="00D1064E">
        <w:rPr>
          <w:i/>
          <w:iCs/>
          <w:lang w:bidi="ar-EG"/>
        </w:rPr>
        <w:t>operative</w:t>
      </w:r>
      <w:r w:rsidRPr="00D1064E">
        <w:rPr>
          <w:i/>
          <w:lang w:bidi="ar-EG"/>
        </w:rPr>
        <w:t xml:space="preserve"> </w:t>
      </w:r>
      <w:r w:rsidRPr="00D1064E">
        <w:rPr>
          <w:i/>
          <w:iCs/>
          <w:lang w:bidi="ar-EG"/>
        </w:rPr>
        <w:t>network</w:t>
      </w:r>
      <w:r w:rsidRPr="00D1064E">
        <w:rPr>
          <w:i/>
          <w:lang w:bidi="ar-EG"/>
        </w:rPr>
        <w:t xml:space="preserve"> </w:t>
      </w:r>
      <w:r w:rsidRPr="00D1064E">
        <w:rPr>
          <w:i/>
          <w:iCs/>
          <w:lang w:bidi="ar-EG"/>
        </w:rPr>
        <w:t>list</w:t>
      </w:r>
      <w:r w:rsidRPr="00D1064E">
        <w:rPr>
          <w:i/>
          <w:lang w:bidi="ar-EG"/>
        </w:rPr>
        <w:t>)</w:t>
      </w:r>
    </w:p>
    <w:p w:rsidR="00DD7F99" w:rsidRPr="00D1064E" w:rsidRDefault="00DD7F99" w:rsidP="003C1430">
      <w:pPr>
        <w:ind w:left="1418" w:hanging="1418"/>
        <w:jc w:val="left"/>
        <w:rPr>
          <w:i/>
          <w:rtl/>
          <w:lang w:bidi="ar-EG"/>
        </w:rPr>
      </w:pPr>
      <w:r w:rsidRPr="00D1064E">
        <w:t>CNTR</w:t>
      </w:r>
      <w:r w:rsidRPr="00D1064E">
        <w:rPr>
          <w:rtl/>
          <w:lang w:bidi="ar-LB"/>
        </w:rPr>
        <w:tab/>
      </w:r>
      <w:r w:rsidRPr="00D1064E">
        <w:rPr>
          <w:rFonts w:hint="cs"/>
          <w:i/>
          <w:rtl/>
          <w:lang w:bidi="ar-EG"/>
        </w:rPr>
        <w:t xml:space="preserve">عدّاد </w:t>
      </w:r>
      <w:r w:rsidRPr="00D1064E">
        <w:rPr>
          <w:i/>
          <w:lang w:bidi="ar-EG"/>
        </w:rPr>
        <w:t>(</w:t>
      </w:r>
      <w:r w:rsidRPr="00D1064E">
        <w:rPr>
          <w:i/>
          <w:iCs/>
          <w:lang w:bidi="ar-EG"/>
        </w:rPr>
        <w:t>Counter</w:t>
      </w:r>
      <w:r w:rsidRPr="00D1064E">
        <w:rPr>
          <w:i/>
          <w:lang w:bidi="ar-EG"/>
        </w:rPr>
        <w:t>)</w:t>
      </w:r>
    </w:p>
    <w:p w:rsidR="00EC641F" w:rsidRPr="00D1064E" w:rsidRDefault="00EC641F" w:rsidP="003C1430">
      <w:pPr>
        <w:ind w:left="1418" w:hanging="1418"/>
        <w:jc w:val="left"/>
        <w:rPr>
          <w:i/>
          <w:lang w:bidi="ar-EG"/>
        </w:rPr>
      </w:pPr>
      <w:r w:rsidRPr="00D1064E">
        <w:rPr>
          <w:lang w:bidi="ar-EG"/>
        </w:rPr>
        <w:t>CLNP</w:t>
      </w:r>
      <w:r w:rsidRPr="00D1064E">
        <w:rPr>
          <w:rtl/>
          <w:lang w:bidi="ar-EG"/>
        </w:rPr>
        <w:tab/>
      </w:r>
      <w:r w:rsidRPr="00D1064E">
        <w:rPr>
          <w:rFonts w:hint="cs"/>
          <w:i/>
          <w:rtl/>
          <w:lang w:bidi="ar-EG"/>
        </w:rPr>
        <w:t xml:space="preserve">بروتوكول الشبكة عديمة التوصيل </w:t>
      </w:r>
      <w:r w:rsidRPr="00D1064E">
        <w:rPr>
          <w:i/>
          <w:lang w:bidi="ar-EG"/>
        </w:rPr>
        <w:t>(</w:t>
      </w:r>
      <w:r w:rsidRPr="00D1064E">
        <w:rPr>
          <w:i/>
          <w:iCs/>
          <w:lang w:bidi="ar-EG"/>
        </w:rPr>
        <w:t>Connectionless</w:t>
      </w:r>
      <w:r w:rsidRPr="00D1064E">
        <w:rPr>
          <w:i/>
          <w:lang w:bidi="ar-EG"/>
        </w:rPr>
        <w:t xml:space="preserve"> </w:t>
      </w:r>
      <w:r w:rsidRPr="00D1064E">
        <w:rPr>
          <w:i/>
          <w:iCs/>
          <w:lang w:bidi="ar-EG"/>
        </w:rPr>
        <w:t>network</w:t>
      </w:r>
      <w:r w:rsidRPr="00D1064E">
        <w:rPr>
          <w:i/>
          <w:lang w:bidi="ar-EG"/>
        </w:rPr>
        <w:t xml:space="preserve"> </w:t>
      </w:r>
      <w:r w:rsidRPr="00D1064E">
        <w:rPr>
          <w:i/>
          <w:iCs/>
          <w:lang w:bidi="ar-EG"/>
        </w:rPr>
        <w:t>protocol</w:t>
      </w:r>
      <w:r w:rsidRPr="00D1064E">
        <w:rPr>
          <w:i/>
          <w:lang w:bidi="ar-EG"/>
        </w:rPr>
        <w:t>)</w:t>
      </w:r>
    </w:p>
    <w:p w:rsidR="00EC641F" w:rsidRPr="00D1064E" w:rsidRDefault="00EC641F" w:rsidP="003C1430">
      <w:pPr>
        <w:ind w:left="1418" w:hanging="1418"/>
        <w:jc w:val="left"/>
        <w:rPr>
          <w:i/>
          <w:iCs/>
        </w:rPr>
      </w:pPr>
      <w:r w:rsidRPr="00D1064E">
        <w:rPr>
          <w:lang w:bidi="ar-EG"/>
        </w:rPr>
        <w:t>CLNS</w:t>
      </w:r>
      <w:r w:rsidRPr="00D1064E">
        <w:rPr>
          <w:rtl/>
          <w:lang w:bidi="ar-EG"/>
        </w:rPr>
        <w:tab/>
      </w:r>
      <w:r w:rsidRPr="00D1064E">
        <w:rPr>
          <w:rFonts w:hint="cs"/>
          <w:i/>
          <w:rtl/>
          <w:lang w:bidi="ar-EG"/>
        </w:rPr>
        <w:t>خدمة الشبكة</w:t>
      </w:r>
      <w:r w:rsidRPr="00D1064E">
        <w:rPr>
          <w:rFonts w:hint="cs"/>
          <w:i/>
          <w:rtl/>
          <w:lang w:bidi="ar-LB"/>
        </w:rPr>
        <w:t xml:space="preserve"> عديمة التوصيل </w:t>
      </w:r>
      <w:r w:rsidRPr="00D1064E">
        <w:rPr>
          <w:i/>
          <w:iCs/>
        </w:rPr>
        <w:t>(Connectionless network service)</w:t>
      </w:r>
    </w:p>
    <w:p w:rsidR="00EC641F" w:rsidRPr="00D1064E" w:rsidRDefault="00EC641F" w:rsidP="003C1430">
      <w:pPr>
        <w:ind w:left="1418" w:hanging="1418"/>
        <w:jc w:val="left"/>
        <w:rPr>
          <w:i/>
          <w:rtl/>
          <w:lang w:bidi="ar-EG"/>
        </w:rPr>
      </w:pPr>
      <w:r w:rsidRPr="00D1064E">
        <w:rPr>
          <w:lang w:bidi="ar-EG"/>
        </w:rPr>
        <w:t>COLI</w:t>
      </w:r>
      <w:r w:rsidRPr="00D1064E">
        <w:rPr>
          <w:rtl/>
          <w:lang w:bidi="ar-EG"/>
        </w:rPr>
        <w:tab/>
      </w:r>
      <w:r w:rsidRPr="00D1064E">
        <w:rPr>
          <w:rFonts w:hint="cs"/>
          <w:i/>
          <w:rtl/>
          <w:lang w:bidi="ar-EG"/>
        </w:rPr>
        <w:t xml:space="preserve">هويّة الخط الموصول </w:t>
      </w:r>
      <w:r w:rsidRPr="00D1064E">
        <w:rPr>
          <w:i/>
          <w:lang w:bidi="ar-EG"/>
        </w:rPr>
        <w:t>(</w:t>
      </w:r>
      <w:r w:rsidRPr="00D1064E">
        <w:rPr>
          <w:i/>
          <w:iCs/>
          <w:lang w:bidi="ar-EG"/>
        </w:rPr>
        <w:t>Connected</w:t>
      </w:r>
      <w:r w:rsidRPr="00D1064E">
        <w:rPr>
          <w:i/>
          <w:lang w:bidi="ar-EG"/>
        </w:rPr>
        <w:t xml:space="preserve"> </w:t>
      </w:r>
      <w:r w:rsidRPr="00D1064E">
        <w:rPr>
          <w:i/>
          <w:iCs/>
          <w:lang w:bidi="ar-EG"/>
        </w:rPr>
        <w:t>line</w:t>
      </w:r>
      <w:r w:rsidRPr="00D1064E">
        <w:rPr>
          <w:i/>
          <w:lang w:bidi="ar-EG"/>
        </w:rPr>
        <w:t xml:space="preserve"> </w:t>
      </w:r>
      <w:r w:rsidRPr="00D1064E">
        <w:rPr>
          <w:i/>
          <w:iCs/>
          <w:lang w:bidi="ar-EG"/>
        </w:rPr>
        <w:t>identity</w:t>
      </w:r>
      <w:r w:rsidRPr="00D1064E">
        <w:rPr>
          <w:i/>
          <w:lang w:bidi="ar-EG"/>
        </w:rPr>
        <w:t>)</w:t>
      </w:r>
    </w:p>
    <w:p w:rsidR="00EC641F" w:rsidRPr="00D1064E" w:rsidRDefault="00EC641F" w:rsidP="003C1430">
      <w:pPr>
        <w:ind w:left="1418" w:hanging="1418"/>
        <w:jc w:val="left"/>
        <w:rPr>
          <w:i/>
          <w:lang w:bidi="ar-EG"/>
        </w:rPr>
      </w:pPr>
      <w:r w:rsidRPr="00D1064E">
        <w:rPr>
          <w:lang w:bidi="ar-EG"/>
        </w:rPr>
        <w:t>COLP</w:t>
      </w:r>
      <w:r w:rsidRPr="00D1064E">
        <w:rPr>
          <w:rtl/>
          <w:lang w:bidi="ar-EG"/>
        </w:rPr>
        <w:tab/>
      </w:r>
      <w:r w:rsidRPr="00D1064E">
        <w:rPr>
          <w:rFonts w:hint="cs"/>
          <w:i/>
          <w:rtl/>
          <w:lang w:bidi="ar-EG"/>
        </w:rPr>
        <w:t>إظهار تعرّف هويّة الخط الموصول</w:t>
      </w:r>
      <w:r w:rsidR="002A2D44" w:rsidRPr="00D1064E">
        <w:rPr>
          <w:rFonts w:hint="cs"/>
          <w:i/>
          <w:rtl/>
          <w:lang w:bidi="ar-EG"/>
        </w:rPr>
        <w:t xml:space="preserve"> </w:t>
      </w:r>
      <w:r w:rsidRPr="00D1064E">
        <w:rPr>
          <w:i/>
          <w:lang w:bidi="ar-EG"/>
        </w:rPr>
        <w:t>(</w:t>
      </w:r>
      <w:r w:rsidRPr="00D1064E">
        <w:rPr>
          <w:i/>
          <w:iCs/>
          <w:lang w:bidi="ar-EG"/>
        </w:rPr>
        <w:t>Connected</w:t>
      </w:r>
      <w:r w:rsidRPr="00D1064E">
        <w:rPr>
          <w:i/>
          <w:lang w:bidi="ar-EG"/>
        </w:rPr>
        <w:t xml:space="preserve"> </w:t>
      </w:r>
      <w:r w:rsidRPr="00D1064E">
        <w:rPr>
          <w:i/>
          <w:iCs/>
          <w:lang w:bidi="ar-EG"/>
        </w:rPr>
        <w:t>line</w:t>
      </w:r>
      <w:r w:rsidRPr="00D1064E">
        <w:rPr>
          <w:i/>
          <w:lang w:bidi="ar-EG"/>
        </w:rPr>
        <w:t xml:space="preserve"> </w:t>
      </w:r>
      <w:r w:rsidRPr="00D1064E">
        <w:rPr>
          <w:i/>
          <w:iCs/>
          <w:lang w:bidi="ar-EG"/>
        </w:rPr>
        <w:t>identification</w:t>
      </w:r>
      <w:r w:rsidRPr="00D1064E">
        <w:rPr>
          <w:i/>
          <w:lang w:bidi="ar-EG"/>
        </w:rPr>
        <w:t xml:space="preserve"> </w:t>
      </w:r>
      <w:r w:rsidRPr="00D1064E">
        <w:rPr>
          <w:i/>
          <w:iCs/>
          <w:lang w:bidi="ar-EG"/>
        </w:rPr>
        <w:t>presentation</w:t>
      </w:r>
      <w:r w:rsidRPr="00D1064E">
        <w:rPr>
          <w:i/>
          <w:lang w:bidi="ar-EG"/>
        </w:rPr>
        <w:t>)</w:t>
      </w:r>
    </w:p>
    <w:p w:rsidR="00EC641F" w:rsidRPr="00D1064E" w:rsidRDefault="00EC641F" w:rsidP="003C1430">
      <w:pPr>
        <w:ind w:left="1418" w:hanging="1418"/>
        <w:jc w:val="left"/>
        <w:rPr>
          <w:i/>
          <w:lang w:bidi="ar-EG"/>
        </w:rPr>
      </w:pPr>
      <w:r w:rsidRPr="00D1064E">
        <w:rPr>
          <w:lang w:bidi="ar-EG"/>
        </w:rPr>
        <w:t>COLR</w:t>
      </w:r>
      <w:r w:rsidRPr="00D1064E">
        <w:rPr>
          <w:rtl/>
          <w:lang w:bidi="ar-EG"/>
        </w:rPr>
        <w:tab/>
      </w:r>
      <w:r w:rsidRPr="00D1064E">
        <w:rPr>
          <w:rFonts w:hint="cs"/>
          <w:i/>
          <w:rtl/>
          <w:lang w:bidi="ar-EG"/>
        </w:rPr>
        <w:t xml:space="preserve">تقييد تعرّف هويّة الخط الموصول </w:t>
      </w:r>
      <w:r w:rsidRPr="00D1064E">
        <w:rPr>
          <w:i/>
          <w:lang w:bidi="ar-EG"/>
        </w:rPr>
        <w:t>(</w:t>
      </w:r>
      <w:r w:rsidRPr="00D1064E">
        <w:rPr>
          <w:i/>
          <w:iCs/>
          <w:lang w:bidi="ar-EG"/>
        </w:rPr>
        <w:t>Connected</w:t>
      </w:r>
      <w:r w:rsidRPr="00D1064E">
        <w:rPr>
          <w:i/>
          <w:lang w:bidi="ar-EG"/>
        </w:rPr>
        <w:t xml:space="preserve"> </w:t>
      </w:r>
      <w:r w:rsidRPr="00D1064E">
        <w:rPr>
          <w:i/>
          <w:iCs/>
          <w:lang w:bidi="ar-EG"/>
        </w:rPr>
        <w:t>line</w:t>
      </w:r>
      <w:r w:rsidRPr="00D1064E">
        <w:rPr>
          <w:i/>
          <w:lang w:bidi="ar-EG"/>
        </w:rPr>
        <w:t xml:space="preserve"> </w:t>
      </w:r>
      <w:r w:rsidRPr="00D1064E">
        <w:rPr>
          <w:i/>
          <w:iCs/>
          <w:lang w:bidi="ar-EG"/>
        </w:rPr>
        <w:t>identification</w:t>
      </w:r>
      <w:r w:rsidRPr="00D1064E">
        <w:rPr>
          <w:i/>
          <w:lang w:bidi="ar-EG"/>
        </w:rPr>
        <w:t xml:space="preserve"> </w:t>
      </w:r>
      <w:r w:rsidRPr="00D1064E">
        <w:rPr>
          <w:i/>
          <w:iCs/>
          <w:lang w:bidi="ar-EG"/>
        </w:rPr>
        <w:t>restriction</w:t>
      </w:r>
      <w:r w:rsidRPr="00D1064E">
        <w:rPr>
          <w:i/>
          <w:lang w:bidi="ar-EG"/>
        </w:rPr>
        <w:t>)</w:t>
      </w:r>
    </w:p>
    <w:p w:rsidR="00EC641F" w:rsidRPr="00D1064E" w:rsidRDefault="00EC641F" w:rsidP="003C1430">
      <w:pPr>
        <w:ind w:left="1418" w:hanging="1418"/>
        <w:jc w:val="left"/>
        <w:rPr>
          <w:i/>
          <w:lang w:bidi="ar-EG"/>
        </w:rPr>
      </w:pPr>
      <w:r w:rsidRPr="00D1064E">
        <w:rPr>
          <w:lang w:bidi="ar-EG"/>
        </w:rPr>
        <w:t>COM</w:t>
      </w:r>
      <w:r w:rsidRPr="00D1064E">
        <w:rPr>
          <w:rtl/>
          <w:lang w:bidi="ar-EG"/>
        </w:rPr>
        <w:tab/>
      </w:r>
      <w:r w:rsidRPr="00D1064E">
        <w:rPr>
          <w:rFonts w:hint="cs"/>
          <w:i/>
          <w:rtl/>
          <w:lang w:bidi="ar-EG"/>
        </w:rPr>
        <w:t xml:space="preserve">مكتمل </w:t>
      </w:r>
      <w:r w:rsidRPr="00D1064E">
        <w:rPr>
          <w:i/>
          <w:lang w:bidi="ar-EG"/>
        </w:rPr>
        <w:t>(</w:t>
      </w:r>
      <w:r w:rsidRPr="00D1064E">
        <w:rPr>
          <w:i/>
          <w:iCs/>
          <w:lang w:bidi="ar-EG"/>
        </w:rPr>
        <w:t>COMplete</w:t>
      </w:r>
      <w:r w:rsidRPr="00D1064E">
        <w:rPr>
          <w:i/>
          <w:lang w:bidi="ar-EG"/>
        </w:rPr>
        <w:t>)</w:t>
      </w:r>
    </w:p>
    <w:p w:rsidR="00EC641F" w:rsidRPr="00D1064E" w:rsidRDefault="00EC641F" w:rsidP="003C1430">
      <w:pPr>
        <w:ind w:left="1418" w:hanging="1418"/>
        <w:jc w:val="left"/>
        <w:rPr>
          <w:i/>
          <w:lang w:bidi="ar-EG"/>
        </w:rPr>
      </w:pPr>
      <w:r w:rsidRPr="00D1064E">
        <w:rPr>
          <w:lang w:bidi="ar-EG"/>
        </w:rPr>
        <w:t>CONNACK</w:t>
      </w:r>
      <w:r w:rsidRPr="00D1064E">
        <w:rPr>
          <w:rtl/>
          <w:lang w:bidi="ar-EG"/>
        </w:rPr>
        <w:tab/>
      </w:r>
      <w:r w:rsidRPr="00D1064E">
        <w:rPr>
          <w:rFonts w:hint="cs"/>
          <w:i/>
          <w:rtl/>
          <w:lang w:bidi="ar-EG"/>
        </w:rPr>
        <w:t xml:space="preserve">إشعار باستلام التوصيل </w:t>
      </w:r>
      <w:r w:rsidRPr="00D1064E">
        <w:rPr>
          <w:i/>
          <w:lang w:bidi="ar-EG"/>
        </w:rPr>
        <w:t>(</w:t>
      </w:r>
      <w:r w:rsidRPr="00D1064E">
        <w:rPr>
          <w:i/>
          <w:iCs/>
          <w:lang w:bidi="ar-EG"/>
        </w:rPr>
        <w:t>Connect</w:t>
      </w:r>
      <w:r w:rsidRPr="00D1064E">
        <w:rPr>
          <w:i/>
          <w:lang w:bidi="ar-EG"/>
        </w:rPr>
        <w:t xml:space="preserve"> </w:t>
      </w:r>
      <w:r w:rsidRPr="00D1064E">
        <w:rPr>
          <w:i/>
          <w:iCs/>
          <w:lang w:bidi="ar-EG"/>
        </w:rPr>
        <w:t>acknowledgement</w:t>
      </w:r>
      <w:r w:rsidRPr="00D1064E">
        <w:rPr>
          <w:i/>
          <w:lang w:bidi="ar-EG"/>
        </w:rPr>
        <w:t>)</w:t>
      </w:r>
    </w:p>
    <w:p w:rsidR="00EC641F" w:rsidRPr="00D1064E" w:rsidRDefault="00EC641F" w:rsidP="003C1430">
      <w:pPr>
        <w:ind w:left="1418" w:hanging="1418"/>
        <w:jc w:val="left"/>
        <w:rPr>
          <w:i/>
          <w:lang w:bidi="ar-EG"/>
        </w:rPr>
      </w:pPr>
      <w:r w:rsidRPr="00D1064E">
        <w:rPr>
          <w:lang w:bidi="ar-EG"/>
        </w:rPr>
        <w:t>CONS</w:t>
      </w:r>
      <w:r w:rsidRPr="00D1064E">
        <w:rPr>
          <w:rtl/>
          <w:lang w:bidi="ar-EG"/>
        </w:rPr>
        <w:tab/>
      </w:r>
      <w:r w:rsidRPr="00D1064E">
        <w:rPr>
          <w:i/>
          <w:rtl/>
          <w:lang w:bidi="ar-EG"/>
        </w:rPr>
        <w:t>خدم</w:t>
      </w:r>
      <w:r w:rsidRPr="00D1064E">
        <w:rPr>
          <w:rFonts w:hint="cs"/>
          <w:i/>
          <w:rtl/>
          <w:lang w:bidi="ar-EG"/>
        </w:rPr>
        <w:t>ة</w:t>
      </w:r>
      <w:r w:rsidRPr="00D1064E">
        <w:rPr>
          <w:i/>
          <w:rtl/>
          <w:lang w:bidi="ar-EG"/>
        </w:rPr>
        <w:t xml:space="preserve"> شبكات موجهة نحو التوصيل</w:t>
      </w:r>
      <w:r w:rsidRPr="00D1064E">
        <w:rPr>
          <w:rFonts w:hint="cs"/>
          <w:i/>
          <w:rtl/>
          <w:lang w:bidi="ar-EG"/>
        </w:rPr>
        <w:t xml:space="preserve"> </w:t>
      </w:r>
      <w:r w:rsidRPr="00D1064E">
        <w:rPr>
          <w:i/>
          <w:lang w:bidi="ar-EG"/>
        </w:rPr>
        <w:t>(</w:t>
      </w:r>
      <w:r w:rsidRPr="00D1064E">
        <w:rPr>
          <w:i/>
          <w:iCs/>
          <w:lang w:bidi="ar-EG"/>
        </w:rPr>
        <w:t>Connection</w:t>
      </w:r>
      <w:r w:rsidRPr="00D1064E">
        <w:rPr>
          <w:i/>
          <w:lang w:bidi="ar-EG"/>
        </w:rPr>
        <w:t>-</w:t>
      </w:r>
      <w:r w:rsidRPr="00D1064E">
        <w:rPr>
          <w:i/>
          <w:iCs/>
          <w:lang w:bidi="ar-EG"/>
        </w:rPr>
        <w:t>oriented</w:t>
      </w:r>
      <w:r w:rsidRPr="00D1064E">
        <w:rPr>
          <w:i/>
          <w:lang w:bidi="ar-EG"/>
        </w:rPr>
        <w:t xml:space="preserve"> </w:t>
      </w:r>
      <w:r w:rsidRPr="00D1064E">
        <w:rPr>
          <w:i/>
          <w:iCs/>
          <w:lang w:bidi="ar-EG"/>
        </w:rPr>
        <w:t>network</w:t>
      </w:r>
      <w:r w:rsidRPr="00D1064E">
        <w:rPr>
          <w:i/>
          <w:lang w:bidi="ar-EG"/>
        </w:rPr>
        <w:t xml:space="preserve"> </w:t>
      </w:r>
      <w:r w:rsidRPr="00D1064E">
        <w:rPr>
          <w:i/>
          <w:iCs/>
          <w:lang w:bidi="ar-EG"/>
        </w:rPr>
        <w:t>service</w:t>
      </w:r>
      <w:r w:rsidRPr="00D1064E">
        <w:rPr>
          <w:i/>
          <w:lang w:bidi="ar-EG"/>
        </w:rPr>
        <w:t>)</w:t>
      </w:r>
    </w:p>
    <w:p w:rsidR="00EC641F" w:rsidRPr="00D1064E" w:rsidRDefault="00EC641F" w:rsidP="003C1430">
      <w:pPr>
        <w:ind w:left="1418" w:hanging="1418"/>
        <w:jc w:val="left"/>
        <w:rPr>
          <w:i/>
          <w:lang w:bidi="ar-EG"/>
        </w:rPr>
      </w:pPr>
      <w:r w:rsidRPr="00D1064E">
        <w:rPr>
          <w:lang w:bidi="ar-EG"/>
        </w:rPr>
        <w:t>CORBA</w:t>
      </w:r>
      <w:r w:rsidRPr="00D1064E">
        <w:rPr>
          <w:rtl/>
          <w:lang w:bidi="ar-EG"/>
        </w:rPr>
        <w:tab/>
      </w:r>
      <w:r w:rsidRPr="00D1064E">
        <w:rPr>
          <w:i/>
          <w:rtl/>
          <w:lang w:bidi="ar-EG"/>
        </w:rPr>
        <w:t xml:space="preserve">معمارية وسيط </w:t>
      </w:r>
      <w:r w:rsidRPr="00D1064E">
        <w:rPr>
          <w:rFonts w:hint="cs"/>
          <w:i/>
          <w:rtl/>
          <w:lang w:bidi="ar-EG"/>
        </w:rPr>
        <w:t>ل</w:t>
      </w:r>
      <w:r w:rsidRPr="00D1064E">
        <w:rPr>
          <w:i/>
          <w:rtl/>
          <w:lang w:bidi="ar-EG"/>
        </w:rPr>
        <w:t xml:space="preserve">طلب </w:t>
      </w:r>
      <w:r w:rsidRPr="00D1064E">
        <w:rPr>
          <w:rFonts w:hint="cs"/>
          <w:i/>
          <w:rtl/>
          <w:lang w:bidi="ar-EG"/>
        </w:rPr>
        <w:t xml:space="preserve">موضوع مشترك </w:t>
      </w:r>
      <w:r w:rsidRPr="00D1064E">
        <w:rPr>
          <w:i/>
          <w:lang w:bidi="ar-EG"/>
        </w:rPr>
        <w:t>(</w:t>
      </w:r>
      <w:r w:rsidRPr="00D1064E">
        <w:rPr>
          <w:i/>
          <w:iCs/>
          <w:lang w:bidi="ar-EG"/>
        </w:rPr>
        <w:t>Common</w:t>
      </w:r>
      <w:r w:rsidRPr="00D1064E">
        <w:rPr>
          <w:i/>
          <w:lang w:bidi="ar-EG"/>
        </w:rPr>
        <w:t xml:space="preserve"> </w:t>
      </w:r>
      <w:r w:rsidRPr="00D1064E">
        <w:rPr>
          <w:i/>
          <w:iCs/>
          <w:lang w:bidi="ar-EG"/>
        </w:rPr>
        <w:t>object</w:t>
      </w:r>
      <w:r w:rsidRPr="00D1064E">
        <w:rPr>
          <w:i/>
          <w:lang w:bidi="ar-EG"/>
        </w:rPr>
        <w:t xml:space="preserve"> </w:t>
      </w:r>
      <w:r w:rsidRPr="00D1064E">
        <w:rPr>
          <w:i/>
          <w:iCs/>
          <w:lang w:bidi="ar-EG"/>
        </w:rPr>
        <w:t>request</w:t>
      </w:r>
      <w:r w:rsidRPr="00D1064E">
        <w:rPr>
          <w:i/>
          <w:lang w:bidi="ar-EG"/>
        </w:rPr>
        <w:t xml:space="preserve"> </w:t>
      </w:r>
      <w:r w:rsidRPr="00D1064E">
        <w:rPr>
          <w:i/>
          <w:iCs/>
          <w:lang w:bidi="ar-EG"/>
        </w:rPr>
        <w:t>broker</w:t>
      </w:r>
      <w:r w:rsidRPr="00D1064E">
        <w:rPr>
          <w:i/>
          <w:lang w:bidi="ar-EG"/>
        </w:rPr>
        <w:t xml:space="preserve"> </w:t>
      </w:r>
      <w:r w:rsidRPr="00D1064E">
        <w:rPr>
          <w:i/>
          <w:iCs/>
          <w:lang w:bidi="ar-EG"/>
        </w:rPr>
        <w:t>architecture</w:t>
      </w:r>
      <w:r w:rsidRPr="00D1064E">
        <w:rPr>
          <w:i/>
          <w:lang w:bidi="ar-EG"/>
        </w:rPr>
        <w:t>)</w:t>
      </w:r>
    </w:p>
    <w:p w:rsidR="00EC641F" w:rsidRPr="00D1064E" w:rsidRDefault="00EC641F" w:rsidP="003C1430">
      <w:pPr>
        <w:ind w:left="1418" w:hanging="1418"/>
        <w:jc w:val="left"/>
        <w:rPr>
          <w:i/>
          <w:lang w:bidi="ar-EG"/>
        </w:rPr>
      </w:pPr>
      <w:r w:rsidRPr="00D1064E">
        <w:rPr>
          <w:lang w:bidi="ar-EG"/>
        </w:rPr>
        <w:t>CP</w:t>
      </w:r>
      <w:r w:rsidRPr="00D1064E">
        <w:rPr>
          <w:rtl/>
          <w:lang w:bidi="ar-EG"/>
        </w:rPr>
        <w:tab/>
      </w:r>
      <w:r w:rsidRPr="00D1064E">
        <w:rPr>
          <w:rFonts w:hint="cs"/>
          <w:i/>
          <w:rtl/>
          <w:lang w:bidi="ar-EG"/>
        </w:rPr>
        <w:t xml:space="preserve">سابقة دورية </w:t>
      </w:r>
      <w:r w:rsidRPr="00D1064E">
        <w:rPr>
          <w:i/>
          <w:lang w:bidi="ar-EG"/>
        </w:rPr>
        <w:t>(</w:t>
      </w:r>
      <w:r w:rsidRPr="00D1064E">
        <w:rPr>
          <w:i/>
          <w:iCs/>
          <w:lang w:bidi="ar-EG"/>
        </w:rPr>
        <w:t>Cyclic</w:t>
      </w:r>
      <w:r w:rsidRPr="00D1064E">
        <w:rPr>
          <w:i/>
          <w:lang w:bidi="ar-EG"/>
        </w:rPr>
        <w:t xml:space="preserve"> </w:t>
      </w:r>
      <w:r w:rsidRPr="00D1064E">
        <w:rPr>
          <w:i/>
          <w:iCs/>
          <w:lang w:bidi="ar-EG"/>
        </w:rPr>
        <w:t>prefix</w:t>
      </w:r>
      <w:r w:rsidRPr="00D1064E">
        <w:rPr>
          <w:i/>
          <w:lang w:bidi="ar-EG"/>
        </w:rPr>
        <w:t>)</w:t>
      </w:r>
    </w:p>
    <w:p w:rsidR="00EC641F" w:rsidRPr="00D1064E" w:rsidRDefault="00EC641F" w:rsidP="00F27277">
      <w:pPr>
        <w:ind w:left="1418" w:hanging="1418"/>
        <w:jc w:val="left"/>
        <w:rPr>
          <w:i/>
          <w:lang w:bidi="ar-EG"/>
        </w:rPr>
      </w:pPr>
      <w:r w:rsidRPr="00D1064E">
        <w:rPr>
          <w:lang w:bidi="ar-EG"/>
        </w:rPr>
        <w:t>CP-Admin</w:t>
      </w:r>
      <w:r w:rsidRPr="00D1064E">
        <w:rPr>
          <w:rtl/>
          <w:lang w:bidi="ar-EG"/>
        </w:rPr>
        <w:tab/>
      </w:r>
      <w:r w:rsidRPr="00D1064E">
        <w:rPr>
          <w:rFonts w:hint="cs"/>
          <w:i/>
          <w:rtl/>
          <w:lang w:bidi="ar-EG"/>
        </w:rPr>
        <w:t xml:space="preserve">شهادة موجودة لدى مدير الوحدة </w:t>
      </w:r>
      <w:r w:rsidRPr="00D1064E">
        <w:rPr>
          <w:i/>
          <w:lang w:bidi="ar-EG"/>
        </w:rPr>
        <w:t>ME</w:t>
      </w:r>
      <w:r w:rsidRPr="00D1064E">
        <w:rPr>
          <w:i/>
          <w:iCs/>
          <w:lang w:bidi="ar-EG"/>
        </w:rPr>
        <w:t>x</w:t>
      </w:r>
      <w:r w:rsidRPr="00D1064E">
        <w:rPr>
          <w:i/>
          <w:lang w:bidi="ar-EG"/>
        </w:rPr>
        <w:t>E SIM</w:t>
      </w:r>
      <w:r w:rsidR="00F27277" w:rsidRPr="00D1064E">
        <w:rPr>
          <w:i/>
          <w:rtl/>
          <w:lang w:bidi="ar-EG"/>
        </w:rPr>
        <w:br/>
      </w:r>
      <w:r w:rsidRPr="00D1064E">
        <w:rPr>
          <w:i/>
          <w:lang w:bidi="ar-EG"/>
        </w:rPr>
        <w:t>(</w:t>
      </w:r>
      <w:r w:rsidRPr="00D1064E">
        <w:rPr>
          <w:i/>
          <w:iCs/>
          <w:lang w:bidi="ar-EG"/>
        </w:rPr>
        <w:t>Certificate</w:t>
      </w:r>
      <w:r w:rsidRPr="00D1064E">
        <w:rPr>
          <w:i/>
          <w:lang w:bidi="ar-EG"/>
        </w:rPr>
        <w:t xml:space="preserve"> </w:t>
      </w:r>
      <w:r w:rsidRPr="00D1064E">
        <w:rPr>
          <w:i/>
          <w:iCs/>
          <w:lang w:bidi="ar-EG"/>
        </w:rPr>
        <w:t>present</w:t>
      </w:r>
      <w:r w:rsidRPr="00D1064E">
        <w:rPr>
          <w:i/>
          <w:lang w:bidi="ar-EG"/>
        </w:rPr>
        <w:t xml:space="preserve"> (</w:t>
      </w:r>
      <w:r w:rsidRPr="00D1064E">
        <w:rPr>
          <w:i/>
          <w:iCs/>
          <w:lang w:bidi="ar-EG"/>
        </w:rPr>
        <w:t>in</w:t>
      </w:r>
      <w:r w:rsidRPr="00D1064E">
        <w:rPr>
          <w:i/>
          <w:lang w:bidi="ar-EG"/>
        </w:rPr>
        <w:t xml:space="preserve"> </w:t>
      </w:r>
      <w:r w:rsidRPr="00D1064E">
        <w:rPr>
          <w:i/>
          <w:iCs/>
          <w:lang w:bidi="ar-EG"/>
        </w:rPr>
        <w:t>the</w:t>
      </w:r>
      <w:r w:rsidRPr="00D1064E">
        <w:rPr>
          <w:i/>
          <w:lang w:bidi="ar-EG"/>
        </w:rPr>
        <w:t xml:space="preserve"> </w:t>
      </w:r>
      <w:r w:rsidRPr="00D1064E">
        <w:rPr>
          <w:i/>
          <w:iCs/>
          <w:lang w:bidi="ar-EG"/>
        </w:rPr>
        <w:t>MExE</w:t>
      </w:r>
      <w:r w:rsidRPr="00D1064E">
        <w:rPr>
          <w:i/>
          <w:lang w:bidi="ar-EG"/>
        </w:rPr>
        <w:t xml:space="preserve"> </w:t>
      </w:r>
      <w:r w:rsidRPr="00D1064E">
        <w:rPr>
          <w:i/>
          <w:iCs/>
          <w:lang w:bidi="ar-EG"/>
        </w:rPr>
        <w:t>SIM)-administrator</w:t>
      </w:r>
      <w:r w:rsidRPr="00D1064E">
        <w:rPr>
          <w:i/>
          <w:lang w:bidi="ar-EG"/>
        </w:rPr>
        <w:t>)</w:t>
      </w:r>
      <w:r w:rsidR="00F27277" w:rsidRPr="00D1064E">
        <w:rPr>
          <w:rFonts w:hint="cs"/>
          <w:i/>
          <w:rtl/>
          <w:lang w:bidi="ar-EG"/>
        </w:rPr>
        <w:t> </w:t>
      </w:r>
    </w:p>
    <w:p w:rsidR="00EC641F" w:rsidRPr="00D1064E" w:rsidRDefault="00EC641F" w:rsidP="00F27277">
      <w:pPr>
        <w:ind w:left="1418" w:hanging="1418"/>
        <w:jc w:val="left"/>
        <w:rPr>
          <w:i/>
          <w:spacing w:val="-4"/>
          <w:lang w:bidi="ar-EG"/>
        </w:rPr>
      </w:pPr>
      <w:r w:rsidRPr="00D1064E">
        <w:rPr>
          <w:spacing w:val="-4"/>
          <w:lang w:bidi="ar-EG"/>
        </w:rPr>
        <w:t>CP-TP</w:t>
      </w:r>
      <w:r w:rsidRPr="00D1064E">
        <w:rPr>
          <w:spacing w:val="-4"/>
          <w:rtl/>
          <w:lang w:bidi="ar-EG"/>
        </w:rPr>
        <w:tab/>
      </w:r>
      <w:r w:rsidRPr="00D1064E">
        <w:rPr>
          <w:rFonts w:hint="cs"/>
          <w:i/>
          <w:spacing w:val="-4"/>
          <w:rtl/>
          <w:lang w:bidi="ar-EG"/>
        </w:rPr>
        <w:t xml:space="preserve">شهادة موجودة لدى الطرف الثالث للوحدة </w:t>
      </w:r>
      <w:r w:rsidRPr="00D1064E">
        <w:rPr>
          <w:i/>
          <w:spacing w:val="-4"/>
          <w:lang w:bidi="ar-EG"/>
        </w:rPr>
        <w:t>ME</w:t>
      </w:r>
      <w:r w:rsidRPr="00D1064E">
        <w:rPr>
          <w:i/>
          <w:iCs/>
          <w:spacing w:val="-4"/>
          <w:lang w:bidi="ar-EG"/>
        </w:rPr>
        <w:t>x</w:t>
      </w:r>
      <w:r w:rsidRPr="00D1064E">
        <w:rPr>
          <w:i/>
          <w:spacing w:val="-4"/>
          <w:lang w:bidi="ar-EG"/>
        </w:rPr>
        <w:t>E SIM</w:t>
      </w:r>
      <w:r w:rsidR="00F27277" w:rsidRPr="00D1064E">
        <w:rPr>
          <w:i/>
          <w:spacing w:val="-4"/>
          <w:rtl/>
          <w:lang w:bidi="ar-EG"/>
        </w:rPr>
        <w:br/>
      </w:r>
      <w:r w:rsidRPr="00D1064E">
        <w:rPr>
          <w:i/>
          <w:spacing w:val="-4"/>
          <w:lang w:bidi="ar-EG"/>
        </w:rPr>
        <w:t>(</w:t>
      </w:r>
      <w:r w:rsidRPr="00D1064E">
        <w:rPr>
          <w:i/>
          <w:iCs/>
          <w:spacing w:val="-4"/>
          <w:lang w:bidi="ar-EG"/>
        </w:rPr>
        <w:t>Certificate</w:t>
      </w:r>
      <w:r w:rsidRPr="00D1064E">
        <w:rPr>
          <w:i/>
          <w:spacing w:val="-4"/>
          <w:lang w:bidi="ar-EG"/>
        </w:rPr>
        <w:t xml:space="preserve"> </w:t>
      </w:r>
      <w:r w:rsidRPr="00D1064E">
        <w:rPr>
          <w:i/>
          <w:iCs/>
          <w:spacing w:val="-4"/>
          <w:lang w:bidi="ar-EG"/>
        </w:rPr>
        <w:t>present</w:t>
      </w:r>
      <w:r w:rsidRPr="00D1064E">
        <w:rPr>
          <w:i/>
          <w:spacing w:val="-4"/>
          <w:lang w:bidi="ar-EG"/>
        </w:rPr>
        <w:t xml:space="preserve"> </w:t>
      </w:r>
      <w:r w:rsidRPr="00D1064E">
        <w:rPr>
          <w:i/>
          <w:iCs/>
          <w:spacing w:val="-4"/>
          <w:lang w:bidi="ar-EG"/>
        </w:rPr>
        <w:t>(in</w:t>
      </w:r>
      <w:r w:rsidRPr="00D1064E">
        <w:rPr>
          <w:i/>
          <w:spacing w:val="-4"/>
          <w:lang w:bidi="ar-EG"/>
        </w:rPr>
        <w:t xml:space="preserve"> </w:t>
      </w:r>
      <w:r w:rsidRPr="00D1064E">
        <w:rPr>
          <w:i/>
          <w:iCs/>
          <w:spacing w:val="-4"/>
          <w:lang w:bidi="ar-EG"/>
        </w:rPr>
        <w:t>the</w:t>
      </w:r>
      <w:r w:rsidRPr="00D1064E">
        <w:rPr>
          <w:i/>
          <w:spacing w:val="-4"/>
          <w:lang w:bidi="ar-EG"/>
        </w:rPr>
        <w:t xml:space="preserve"> </w:t>
      </w:r>
      <w:r w:rsidRPr="00D1064E">
        <w:rPr>
          <w:i/>
          <w:iCs/>
          <w:spacing w:val="-4"/>
          <w:lang w:bidi="ar-EG"/>
        </w:rPr>
        <w:t>MExE</w:t>
      </w:r>
      <w:r w:rsidRPr="00D1064E">
        <w:rPr>
          <w:i/>
          <w:spacing w:val="-4"/>
          <w:lang w:bidi="ar-EG"/>
        </w:rPr>
        <w:t xml:space="preserve"> </w:t>
      </w:r>
      <w:r w:rsidRPr="00D1064E">
        <w:rPr>
          <w:i/>
          <w:iCs/>
          <w:spacing w:val="-4"/>
          <w:lang w:bidi="ar-EG"/>
        </w:rPr>
        <w:t>SIM</w:t>
      </w:r>
      <w:r w:rsidRPr="00D1064E">
        <w:rPr>
          <w:i/>
          <w:spacing w:val="-4"/>
          <w:lang w:bidi="ar-EG"/>
        </w:rPr>
        <w:t>)-</w:t>
      </w:r>
      <w:r w:rsidRPr="00D1064E">
        <w:rPr>
          <w:i/>
          <w:iCs/>
          <w:spacing w:val="-4"/>
          <w:lang w:bidi="ar-EG"/>
        </w:rPr>
        <w:t>third</w:t>
      </w:r>
      <w:r w:rsidRPr="00D1064E">
        <w:rPr>
          <w:i/>
          <w:spacing w:val="-4"/>
          <w:lang w:bidi="ar-EG"/>
        </w:rPr>
        <w:t xml:space="preserve"> </w:t>
      </w:r>
      <w:r w:rsidRPr="00D1064E">
        <w:rPr>
          <w:i/>
          <w:iCs/>
          <w:spacing w:val="-4"/>
          <w:lang w:bidi="ar-EG"/>
        </w:rPr>
        <w:t>party</w:t>
      </w:r>
      <w:r w:rsidRPr="00D1064E">
        <w:rPr>
          <w:i/>
          <w:spacing w:val="-4"/>
          <w:lang w:bidi="ar-EG"/>
        </w:rPr>
        <w:t>)</w:t>
      </w:r>
      <w:r w:rsidR="00F27277" w:rsidRPr="00D1064E">
        <w:rPr>
          <w:rFonts w:hint="cs"/>
          <w:i/>
          <w:spacing w:val="-4"/>
          <w:rtl/>
          <w:lang w:bidi="ar-EG"/>
        </w:rPr>
        <w:t> </w:t>
      </w:r>
    </w:p>
    <w:p w:rsidR="00EC641F" w:rsidRPr="00D1064E" w:rsidRDefault="00EC641F" w:rsidP="003C1430">
      <w:pPr>
        <w:ind w:left="1418" w:hanging="1418"/>
        <w:jc w:val="left"/>
        <w:rPr>
          <w:i/>
          <w:rtl/>
          <w:lang w:bidi="ar-EG"/>
        </w:rPr>
      </w:pPr>
      <w:r w:rsidRPr="00D1064E">
        <w:rPr>
          <w:lang w:bidi="ar-EG"/>
        </w:rPr>
        <w:t>CPBCCH</w:t>
      </w:r>
      <w:r w:rsidRPr="00D1064E">
        <w:rPr>
          <w:rtl/>
          <w:lang w:bidi="ar-EG"/>
        </w:rPr>
        <w:tab/>
      </w:r>
      <w:r w:rsidRPr="00D1064E">
        <w:rPr>
          <w:rFonts w:hint="cs"/>
          <w:i/>
          <w:rtl/>
          <w:lang w:bidi="ar-EG"/>
        </w:rPr>
        <w:t xml:space="preserve">قناة تحكم إذاعية مدمجة بأسلوب الرزم </w:t>
      </w:r>
      <w:r w:rsidRPr="00D1064E">
        <w:rPr>
          <w:i/>
          <w:lang w:bidi="ar-EG"/>
        </w:rPr>
        <w:t>(</w:t>
      </w:r>
      <w:r w:rsidRPr="00D1064E">
        <w:rPr>
          <w:i/>
          <w:iCs/>
          <w:lang w:bidi="ar-EG"/>
        </w:rPr>
        <w:t>Compact</w:t>
      </w:r>
      <w:r w:rsidRPr="00D1064E">
        <w:rPr>
          <w:i/>
          <w:lang w:bidi="ar-EG"/>
        </w:rPr>
        <w:t xml:space="preserve"> </w:t>
      </w:r>
      <w:r w:rsidRPr="00D1064E">
        <w:rPr>
          <w:i/>
          <w:iCs/>
          <w:lang w:bidi="ar-EG"/>
        </w:rPr>
        <w:t>packet</w:t>
      </w:r>
      <w:r w:rsidRPr="00D1064E">
        <w:rPr>
          <w:i/>
          <w:lang w:bidi="ar-EG"/>
        </w:rPr>
        <w:t xml:space="preserve"> BCCH)</w:t>
      </w:r>
    </w:p>
    <w:p w:rsidR="00EC641F" w:rsidRPr="00D1064E" w:rsidRDefault="00EC641F" w:rsidP="003C1430">
      <w:pPr>
        <w:ind w:left="1418" w:hanging="1418"/>
        <w:jc w:val="left"/>
        <w:rPr>
          <w:i/>
          <w:rtl/>
          <w:lang w:bidi="ar-EG"/>
        </w:rPr>
      </w:pPr>
      <w:r w:rsidRPr="00D1064E">
        <w:rPr>
          <w:lang w:bidi="ar-EG"/>
        </w:rPr>
        <w:t>CPICH</w:t>
      </w:r>
      <w:r w:rsidRPr="00D1064E">
        <w:rPr>
          <w:rtl/>
          <w:lang w:bidi="ar-EG"/>
        </w:rPr>
        <w:tab/>
      </w:r>
      <w:r w:rsidRPr="00D1064E">
        <w:rPr>
          <w:rFonts w:hint="cs"/>
          <w:i/>
          <w:rtl/>
          <w:lang w:bidi="ar-EG"/>
        </w:rPr>
        <w:t xml:space="preserve">قناة دليلية مشتركة </w:t>
      </w:r>
      <w:r w:rsidRPr="00D1064E">
        <w:rPr>
          <w:i/>
          <w:lang w:bidi="ar-EG"/>
        </w:rPr>
        <w:t>(</w:t>
      </w:r>
      <w:r w:rsidRPr="00D1064E">
        <w:rPr>
          <w:i/>
          <w:iCs/>
          <w:lang w:bidi="ar-EG"/>
        </w:rPr>
        <w:t>Common</w:t>
      </w:r>
      <w:r w:rsidRPr="00D1064E">
        <w:rPr>
          <w:i/>
          <w:lang w:bidi="ar-EG"/>
        </w:rPr>
        <w:t xml:space="preserve"> </w:t>
      </w:r>
      <w:r w:rsidRPr="00D1064E">
        <w:rPr>
          <w:i/>
          <w:iCs/>
          <w:lang w:bidi="ar-EG"/>
        </w:rPr>
        <w:t>pilot</w:t>
      </w:r>
      <w:r w:rsidRPr="00D1064E">
        <w:rPr>
          <w:i/>
          <w:lang w:bidi="ar-EG"/>
        </w:rPr>
        <w:t xml:space="preserve"> </w:t>
      </w:r>
      <w:r w:rsidRPr="00D1064E">
        <w:rPr>
          <w:i/>
          <w:iCs/>
          <w:lang w:bidi="ar-EG"/>
        </w:rPr>
        <w:t>channel</w:t>
      </w:r>
      <w:r w:rsidRPr="00D1064E">
        <w:rPr>
          <w:i/>
          <w:lang w:bidi="ar-EG"/>
        </w:rPr>
        <w:t>)</w:t>
      </w:r>
    </w:p>
    <w:p w:rsidR="00EC641F" w:rsidRPr="00D1064E" w:rsidRDefault="00EC641F" w:rsidP="003C1430">
      <w:pPr>
        <w:ind w:left="1418" w:hanging="1418"/>
        <w:jc w:val="left"/>
        <w:rPr>
          <w:i/>
          <w:lang w:bidi="ar-EG"/>
        </w:rPr>
      </w:pPr>
      <w:r w:rsidRPr="00D1064E">
        <w:rPr>
          <w:lang w:bidi="ar-EG"/>
        </w:rPr>
        <w:t>CPCH</w:t>
      </w:r>
      <w:r w:rsidRPr="00D1064E">
        <w:rPr>
          <w:rtl/>
          <w:lang w:bidi="ar-EG"/>
        </w:rPr>
        <w:tab/>
      </w:r>
      <w:r w:rsidRPr="00D1064E">
        <w:rPr>
          <w:rFonts w:hint="cs"/>
          <w:i/>
          <w:rtl/>
          <w:lang w:bidi="ar-EG"/>
        </w:rPr>
        <w:t xml:space="preserve">قناة الرزمة المشتركة </w:t>
      </w:r>
      <w:r w:rsidRPr="00D1064E">
        <w:rPr>
          <w:i/>
          <w:lang w:bidi="ar-EG"/>
        </w:rPr>
        <w:t>(</w:t>
      </w:r>
      <w:r w:rsidRPr="00D1064E">
        <w:rPr>
          <w:i/>
          <w:iCs/>
          <w:lang w:bidi="ar-EG"/>
        </w:rPr>
        <w:t>Common</w:t>
      </w:r>
      <w:r w:rsidRPr="00D1064E">
        <w:rPr>
          <w:i/>
          <w:lang w:bidi="ar-EG"/>
        </w:rPr>
        <w:t xml:space="preserve"> </w:t>
      </w:r>
      <w:r w:rsidRPr="00D1064E">
        <w:rPr>
          <w:i/>
          <w:iCs/>
          <w:lang w:bidi="ar-EG"/>
        </w:rPr>
        <w:t>packet</w:t>
      </w:r>
      <w:r w:rsidRPr="00D1064E">
        <w:rPr>
          <w:i/>
          <w:lang w:bidi="ar-EG"/>
        </w:rPr>
        <w:t xml:space="preserve"> </w:t>
      </w:r>
      <w:r w:rsidRPr="00D1064E">
        <w:rPr>
          <w:i/>
          <w:iCs/>
          <w:lang w:bidi="ar-EG"/>
        </w:rPr>
        <w:t>channel</w:t>
      </w:r>
      <w:r w:rsidRPr="00D1064E">
        <w:rPr>
          <w:i/>
          <w:lang w:bidi="ar-EG"/>
        </w:rPr>
        <w:t>)</w:t>
      </w:r>
    </w:p>
    <w:p w:rsidR="00EC641F" w:rsidRPr="00D1064E" w:rsidRDefault="00EC641F" w:rsidP="003C1430">
      <w:pPr>
        <w:ind w:left="1418" w:hanging="1418"/>
        <w:jc w:val="left"/>
        <w:rPr>
          <w:i/>
          <w:lang w:bidi="ar-EG"/>
        </w:rPr>
      </w:pPr>
      <w:r w:rsidRPr="00D1064E">
        <w:rPr>
          <w:lang w:bidi="ar-EG"/>
        </w:rPr>
        <w:t>CPCS</w:t>
      </w:r>
      <w:r w:rsidRPr="00D1064E">
        <w:rPr>
          <w:rtl/>
          <w:lang w:bidi="ar-EG"/>
        </w:rPr>
        <w:tab/>
      </w:r>
      <w:r w:rsidRPr="00D1064E">
        <w:rPr>
          <w:rFonts w:hint="cs"/>
          <w:i/>
          <w:rtl/>
          <w:lang w:bidi="ar-EG"/>
        </w:rPr>
        <w:t xml:space="preserve">الطبقة الفرعية لتقارب النظام الفرعي المشترك </w:t>
      </w:r>
      <w:r w:rsidRPr="00D1064E">
        <w:rPr>
          <w:i/>
          <w:lang w:bidi="ar-EG"/>
        </w:rPr>
        <w:t>(</w:t>
      </w:r>
      <w:r w:rsidRPr="00D1064E">
        <w:rPr>
          <w:i/>
          <w:iCs/>
          <w:lang w:bidi="ar-EG"/>
        </w:rPr>
        <w:t>Common</w:t>
      </w:r>
      <w:r w:rsidRPr="00D1064E">
        <w:rPr>
          <w:i/>
          <w:lang w:bidi="ar-EG"/>
        </w:rPr>
        <w:t xml:space="preserve"> </w:t>
      </w:r>
      <w:r w:rsidRPr="00D1064E">
        <w:rPr>
          <w:i/>
          <w:iCs/>
          <w:lang w:bidi="ar-EG"/>
        </w:rPr>
        <w:t>part</w:t>
      </w:r>
      <w:r w:rsidRPr="00D1064E">
        <w:rPr>
          <w:i/>
          <w:lang w:bidi="ar-EG"/>
        </w:rPr>
        <w:t xml:space="preserve"> </w:t>
      </w:r>
      <w:r w:rsidRPr="00D1064E">
        <w:rPr>
          <w:i/>
          <w:iCs/>
          <w:lang w:bidi="ar-EG"/>
        </w:rPr>
        <w:t>convergence</w:t>
      </w:r>
      <w:r w:rsidRPr="00D1064E">
        <w:rPr>
          <w:i/>
          <w:lang w:bidi="ar-EG"/>
        </w:rPr>
        <w:t xml:space="preserve"> </w:t>
      </w:r>
      <w:r w:rsidRPr="00D1064E">
        <w:rPr>
          <w:i/>
          <w:iCs/>
          <w:lang w:bidi="ar-EG"/>
        </w:rPr>
        <w:t>sublayer</w:t>
      </w:r>
      <w:r w:rsidRPr="00D1064E">
        <w:rPr>
          <w:i/>
          <w:lang w:bidi="ar-EG"/>
        </w:rPr>
        <w:t>)</w:t>
      </w:r>
    </w:p>
    <w:p w:rsidR="00EC641F" w:rsidRPr="00D1064E" w:rsidRDefault="00EC641F" w:rsidP="003C1430">
      <w:pPr>
        <w:ind w:left="1418" w:hanging="1418"/>
        <w:jc w:val="left"/>
        <w:rPr>
          <w:i/>
          <w:lang w:bidi="ar-EG"/>
        </w:rPr>
      </w:pPr>
      <w:r w:rsidRPr="00D1064E">
        <w:rPr>
          <w:lang w:bidi="ar-EG"/>
        </w:rPr>
        <w:t>CPS</w:t>
      </w:r>
      <w:r w:rsidRPr="00D1064E">
        <w:rPr>
          <w:rtl/>
          <w:lang w:bidi="ar-EG"/>
        </w:rPr>
        <w:tab/>
      </w:r>
      <w:r w:rsidRPr="00D1064E">
        <w:rPr>
          <w:rFonts w:hint="cs"/>
          <w:i/>
          <w:rtl/>
          <w:lang w:bidi="ar-EG"/>
        </w:rPr>
        <w:t xml:space="preserve">الطبقة الفرعية للنظام الفرعي المشترك </w:t>
      </w:r>
      <w:r w:rsidRPr="00D1064E">
        <w:rPr>
          <w:i/>
          <w:lang w:bidi="ar-EG"/>
        </w:rPr>
        <w:t>(</w:t>
      </w:r>
      <w:r w:rsidRPr="00D1064E">
        <w:rPr>
          <w:i/>
          <w:iCs/>
          <w:lang w:bidi="ar-EG"/>
        </w:rPr>
        <w:t>Common</w:t>
      </w:r>
      <w:r w:rsidRPr="00D1064E">
        <w:rPr>
          <w:i/>
          <w:lang w:bidi="ar-EG"/>
        </w:rPr>
        <w:t xml:space="preserve"> </w:t>
      </w:r>
      <w:r w:rsidRPr="00D1064E">
        <w:rPr>
          <w:i/>
          <w:iCs/>
          <w:lang w:bidi="ar-EG"/>
        </w:rPr>
        <w:t>part</w:t>
      </w:r>
      <w:r w:rsidRPr="00D1064E">
        <w:rPr>
          <w:i/>
          <w:lang w:bidi="ar-EG"/>
        </w:rPr>
        <w:t xml:space="preserve"> </w:t>
      </w:r>
      <w:r w:rsidRPr="00D1064E">
        <w:rPr>
          <w:i/>
          <w:iCs/>
          <w:lang w:bidi="ar-EG"/>
        </w:rPr>
        <w:t>sublayer</w:t>
      </w:r>
      <w:r w:rsidRPr="00D1064E">
        <w:rPr>
          <w:i/>
          <w:lang w:bidi="ar-EG"/>
        </w:rPr>
        <w:t>)</w:t>
      </w:r>
    </w:p>
    <w:p w:rsidR="00EC641F" w:rsidRPr="00D1064E" w:rsidRDefault="00EC641F" w:rsidP="003C1430">
      <w:pPr>
        <w:ind w:left="1418" w:hanging="1418"/>
        <w:jc w:val="left"/>
        <w:rPr>
          <w:i/>
          <w:iCs/>
        </w:rPr>
      </w:pPr>
      <w:r w:rsidRPr="00D1064E">
        <w:rPr>
          <w:lang w:bidi="ar-EG"/>
        </w:rPr>
        <w:t>CPU</w:t>
      </w:r>
      <w:r w:rsidRPr="00D1064E">
        <w:rPr>
          <w:rtl/>
          <w:lang w:bidi="ar-EG"/>
        </w:rPr>
        <w:tab/>
      </w:r>
      <w:r w:rsidRPr="00D1064E">
        <w:rPr>
          <w:rFonts w:hint="cs"/>
          <w:i/>
          <w:rtl/>
          <w:lang w:bidi="ar-EG"/>
        </w:rPr>
        <w:t>وحدة</w:t>
      </w:r>
      <w:r w:rsidRPr="00D1064E">
        <w:rPr>
          <w:rFonts w:hint="cs"/>
          <w:i/>
          <w:rtl/>
          <w:lang w:bidi="ar-LB"/>
        </w:rPr>
        <w:t xml:space="preserve"> المعالجة المركزية </w:t>
      </w:r>
      <w:r w:rsidRPr="00D1064E">
        <w:rPr>
          <w:i/>
          <w:iCs/>
        </w:rPr>
        <w:t>(Central processing unit)</w:t>
      </w:r>
    </w:p>
    <w:p w:rsidR="00EC641F" w:rsidRPr="00D1064E" w:rsidRDefault="00EC641F" w:rsidP="003C1430">
      <w:pPr>
        <w:ind w:left="1418" w:hanging="1418"/>
        <w:jc w:val="left"/>
        <w:rPr>
          <w:i/>
          <w:lang w:bidi="ar-EG"/>
        </w:rPr>
      </w:pPr>
      <w:r w:rsidRPr="00D1064E">
        <w:t>C-Plane</w:t>
      </w:r>
      <w:r w:rsidRPr="00D1064E">
        <w:rPr>
          <w:rtl/>
          <w:lang w:bidi="ar-LB"/>
        </w:rPr>
        <w:tab/>
      </w:r>
      <w:r w:rsidRPr="00D1064E">
        <w:rPr>
          <w:rFonts w:hint="cs"/>
          <w:i/>
          <w:rtl/>
          <w:lang w:bidi="ar-EG"/>
        </w:rPr>
        <w:t xml:space="preserve">مستوى التحكّم </w:t>
      </w:r>
      <w:r w:rsidRPr="00D1064E">
        <w:rPr>
          <w:i/>
          <w:lang w:bidi="ar-EG"/>
        </w:rPr>
        <w:t>(</w:t>
      </w:r>
      <w:r w:rsidRPr="00D1064E">
        <w:rPr>
          <w:i/>
          <w:iCs/>
          <w:lang w:bidi="ar-EG"/>
        </w:rPr>
        <w:t>Control</w:t>
      </w:r>
      <w:r w:rsidRPr="00D1064E">
        <w:rPr>
          <w:i/>
          <w:lang w:bidi="ar-EG"/>
        </w:rPr>
        <w:t xml:space="preserve"> </w:t>
      </w:r>
      <w:r w:rsidRPr="00D1064E">
        <w:rPr>
          <w:i/>
          <w:iCs/>
          <w:lang w:bidi="ar-EG"/>
        </w:rPr>
        <w:t>plane</w:t>
      </w:r>
      <w:r w:rsidRPr="00D1064E">
        <w:rPr>
          <w:i/>
          <w:lang w:bidi="ar-EG"/>
        </w:rPr>
        <w:t>)</w:t>
      </w:r>
    </w:p>
    <w:p w:rsidR="00EC641F" w:rsidRPr="00D1064E" w:rsidRDefault="00EC641F" w:rsidP="003C1430">
      <w:pPr>
        <w:ind w:left="1418" w:hanging="1418"/>
        <w:jc w:val="left"/>
        <w:rPr>
          <w:i/>
          <w:lang w:bidi="ar-EG"/>
        </w:rPr>
      </w:pPr>
      <w:r w:rsidRPr="00D1064E">
        <w:rPr>
          <w:lang w:bidi="ar-EG"/>
        </w:rPr>
        <w:t>C/R</w:t>
      </w:r>
      <w:r w:rsidRPr="00D1064E">
        <w:rPr>
          <w:rtl/>
          <w:lang w:bidi="ar-EG"/>
        </w:rPr>
        <w:tab/>
      </w:r>
      <w:r w:rsidRPr="00D1064E">
        <w:rPr>
          <w:rFonts w:hint="cs"/>
          <w:i/>
          <w:rtl/>
          <w:lang w:bidi="ar-EG"/>
        </w:rPr>
        <w:t xml:space="preserve">بتّة حقل الأمر/الاستجابة </w:t>
      </w:r>
      <w:r w:rsidRPr="00D1064E">
        <w:rPr>
          <w:i/>
          <w:lang w:bidi="ar-EG"/>
        </w:rPr>
        <w:t>(</w:t>
      </w:r>
      <w:r w:rsidRPr="00D1064E">
        <w:rPr>
          <w:i/>
          <w:iCs/>
          <w:lang w:bidi="ar-EG"/>
        </w:rPr>
        <w:t>Command</w:t>
      </w:r>
      <w:r w:rsidRPr="00D1064E">
        <w:rPr>
          <w:i/>
          <w:lang w:bidi="ar-EG"/>
        </w:rPr>
        <w:t>/</w:t>
      </w:r>
      <w:r w:rsidRPr="00D1064E">
        <w:rPr>
          <w:i/>
          <w:iCs/>
          <w:lang w:bidi="ar-EG"/>
        </w:rPr>
        <w:t>response</w:t>
      </w:r>
      <w:r w:rsidRPr="00D1064E">
        <w:rPr>
          <w:i/>
          <w:lang w:bidi="ar-EG"/>
        </w:rPr>
        <w:t xml:space="preserve"> </w:t>
      </w:r>
      <w:r w:rsidRPr="00D1064E">
        <w:rPr>
          <w:i/>
          <w:iCs/>
          <w:lang w:bidi="ar-EG"/>
        </w:rPr>
        <w:t>field</w:t>
      </w:r>
      <w:r w:rsidRPr="00D1064E">
        <w:rPr>
          <w:i/>
          <w:lang w:bidi="ar-EG"/>
        </w:rPr>
        <w:t xml:space="preserve"> </w:t>
      </w:r>
      <w:r w:rsidRPr="00D1064E">
        <w:rPr>
          <w:i/>
          <w:iCs/>
          <w:lang w:bidi="ar-EG"/>
        </w:rPr>
        <w:t>bit</w:t>
      </w:r>
      <w:r w:rsidRPr="00D1064E">
        <w:rPr>
          <w:i/>
          <w:lang w:bidi="ar-EG"/>
        </w:rPr>
        <w:t>)</w:t>
      </w:r>
    </w:p>
    <w:p w:rsidR="00EC641F" w:rsidRPr="00D1064E" w:rsidRDefault="00EC641F" w:rsidP="003C1430">
      <w:pPr>
        <w:ind w:left="1418" w:hanging="1418"/>
        <w:jc w:val="left"/>
        <w:rPr>
          <w:i/>
          <w:lang w:bidi="ar-EG"/>
        </w:rPr>
      </w:pPr>
      <w:r w:rsidRPr="00D1064E">
        <w:rPr>
          <w:lang w:bidi="ar-EG"/>
        </w:rPr>
        <w:t>CQI</w:t>
      </w:r>
      <w:r w:rsidRPr="00D1064E">
        <w:rPr>
          <w:rtl/>
          <w:lang w:bidi="ar-EG"/>
        </w:rPr>
        <w:tab/>
      </w:r>
      <w:r w:rsidRPr="00D1064E">
        <w:rPr>
          <w:rFonts w:hint="cs"/>
          <w:i/>
          <w:rtl/>
          <w:lang w:bidi="ar-EG"/>
        </w:rPr>
        <w:t xml:space="preserve">مبيّن نوعية القناة </w:t>
      </w:r>
      <w:r w:rsidRPr="00D1064E">
        <w:rPr>
          <w:i/>
          <w:lang w:bidi="ar-EG"/>
        </w:rPr>
        <w:t>(</w:t>
      </w:r>
      <w:r w:rsidRPr="00D1064E">
        <w:rPr>
          <w:i/>
          <w:iCs/>
          <w:lang w:bidi="ar-EG"/>
        </w:rPr>
        <w:t>Channel</w:t>
      </w:r>
      <w:r w:rsidRPr="00D1064E">
        <w:rPr>
          <w:i/>
          <w:lang w:bidi="ar-EG"/>
        </w:rPr>
        <w:t xml:space="preserve"> </w:t>
      </w:r>
      <w:r w:rsidRPr="00D1064E">
        <w:rPr>
          <w:i/>
          <w:iCs/>
          <w:lang w:bidi="ar-EG"/>
        </w:rPr>
        <w:t>quality</w:t>
      </w:r>
      <w:r w:rsidRPr="00D1064E">
        <w:rPr>
          <w:i/>
          <w:lang w:bidi="ar-EG"/>
        </w:rPr>
        <w:t xml:space="preserve"> </w:t>
      </w:r>
      <w:r w:rsidRPr="00D1064E">
        <w:rPr>
          <w:i/>
          <w:iCs/>
          <w:lang w:bidi="ar-EG"/>
        </w:rPr>
        <w:t>indicator</w:t>
      </w:r>
      <w:r w:rsidRPr="00D1064E">
        <w:rPr>
          <w:i/>
          <w:lang w:bidi="ar-EG"/>
        </w:rPr>
        <w:t>)</w:t>
      </w:r>
    </w:p>
    <w:p w:rsidR="00EC641F" w:rsidRPr="00D1064E" w:rsidRDefault="00EC641F" w:rsidP="003C1430">
      <w:pPr>
        <w:ind w:left="1418" w:hanging="1418"/>
        <w:jc w:val="left"/>
        <w:rPr>
          <w:i/>
          <w:lang w:bidi="ar-EG"/>
        </w:rPr>
      </w:pPr>
      <w:r w:rsidRPr="00D1064E">
        <w:rPr>
          <w:lang w:bidi="ar-EG"/>
        </w:rPr>
        <w:t>CRC</w:t>
      </w:r>
      <w:r w:rsidRPr="00D1064E">
        <w:rPr>
          <w:rtl/>
          <w:lang w:bidi="ar-EG"/>
        </w:rPr>
        <w:tab/>
      </w:r>
      <w:r w:rsidRPr="00D1064E">
        <w:rPr>
          <w:rFonts w:hint="cs"/>
          <w:i/>
          <w:rtl/>
          <w:lang w:bidi="ar-EG"/>
        </w:rPr>
        <w:t xml:space="preserve">التحقّق من الإطناب الدوري </w:t>
      </w:r>
      <w:r w:rsidRPr="00D1064E">
        <w:rPr>
          <w:i/>
          <w:lang w:bidi="ar-EG"/>
        </w:rPr>
        <w:t>(</w:t>
      </w:r>
      <w:r w:rsidRPr="00D1064E">
        <w:rPr>
          <w:i/>
          <w:iCs/>
          <w:lang w:bidi="ar-EG"/>
        </w:rPr>
        <w:t>Cyclic</w:t>
      </w:r>
      <w:r w:rsidRPr="00D1064E">
        <w:rPr>
          <w:i/>
          <w:lang w:bidi="ar-EG"/>
        </w:rPr>
        <w:t xml:space="preserve"> </w:t>
      </w:r>
      <w:r w:rsidRPr="00D1064E">
        <w:rPr>
          <w:i/>
          <w:iCs/>
          <w:lang w:bidi="ar-EG"/>
        </w:rPr>
        <w:t>redundancy</w:t>
      </w:r>
      <w:r w:rsidRPr="00D1064E">
        <w:rPr>
          <w:i/>
          <w:lang w:bidi="ar-EG"/>
        </w:rPr>
        <w:t xml:space="preserve"> </w:t>
      </w:r>
      <w:r w:rsidRPr="00D1064E">
        <w:rPr>
          <w:i/>
          <w:iCs/>
          <w:lang w:bidi="ar-EG"/>
        </w:rPr>
        <w:t>check</w:t>
      </w:r>
      <w:r w:rsidRPr="00D1064E">
        <w:rPr>
          <w:i/>
          <w:lang w:bidi="ar-EG"/>
        </w:rPr>
        <w:t>)</w:t>
      </w:r>
    </w:p>
    <w:p w:rsidR="002F3584" w:rsidRPr="00D1064E" w:rsidRDefault="00EC641F" w:rsidP="003C1430">
      <w:pPr>
        <w:ind w:left="1418" w:hanging="1418"/>
        <w:jc w:val="left"/>
        <w:rPr>
          <w:i/>
          <w:iCs/>
        </w:rPr>
      </w:pPr>
      <w:r w:rsidRPr="00D1064E">
        <w:rPr>
          <w:lang w:bidi="ar-EG"/>
        </w:rPr>
        <w:t>CRE</w:t>
      </w:r>
      <w:r w:rsidRPr="00D1064E">
        <w:rPr>
          <w:rtl/>
          <w:lang w:bidi="ar-EG"/>
        </w:rPr>
        <w:tab/>
      </w:r>
      <w:r w:rsidRPr="00D1064E">
        <w:rPr>
          <w:rFonts w:hint="cs"/>
          <w:i/>
          <w:rtl/>
          <w:lang w:bidi="ar-EG"/>
        </w:rPr>
        <w:t>إجراء</w:t>
      </w:r>
      <w:r w:rsidRPr="00D1064E">
        <w:rPr>
          <w:rFonts w:hint="cs"/>
          <w:i/>
          <w:rtl/>
          <w:lang w:bidi="ar-LB"/>
        </w:rPr>
        <w:t xml:space="preserve"> إعادة إقامة النداء </w:t>
      </w:r>
      <w:r w:rsidRPr="00D1064E">
        <w:rPr>
          <w:i/>
          <w:iCs/>
        </w:rPr>
        <w:t>(Call ree-establishment procedure)</w:t>
      </w:r>
    </w:p>
    <w:p w:rsidR="00EC641F" w:rsidRPr="00D1064E" w:rsidRDefault="00EC641F" w:rsidP="003C1430">
      <w:pPr>
        <w:ind w:left="1418" w:hanging="1418"/>
        <w:jc w:val="left"/>
        <w:rPr>
          <w:i/>
          <w:rtl/>
          <w:lang w:bidi="ar-EG"/>
        </w:rPr>
      </w:pPr>
      <w:r w:rsidRPr="00D1064E">
        <w:t>CRNC</w:t>
      </w:r>
      <w:r w:rsidRPr="00D1064E">
        <w:rPr>
          <w:rtl/>
          <w:lang w:bidi="ar-LB"/>
        </w:rPr>
        <w:tab/>
      </w:r>
      <w:r w:rsidRPr="00D1064E">
        <w:rPr>
          <w:rFonts w:hint="cs"/>
          <w:i/>
          <w:rtl/>
          <w:lang w:bidi="ar-EG"/>
        </w:rPr>
        <w:t xml:space="preserve">مراقب شبكة التحكّم الراديوية </w:t>
      </w:r>
      <w:r w:rsidRPr="00D1064E">
        <w:rPr>
          <w:i/>
          <w:lang w:bidi="ar-EG"/>
        </w:rPr>
        <w:t>(</w:t>
      </w:r>
      <w:r w:rsidRPr="00D1064E">
        <w:rPr>
          <w:i/>
          <w:iCs/>
          <w:lang w:bidi="ar-EG"/>
        </w:rPr>
        <w:t>Controlling</w:t>
      </w:r>
      <w:r w:rsidRPr="00D1064E">
        <w:rPr>
          <w:i/>
          <w:lang w:bidi="ar-EG"/>
        </w:rPr>
        <w:t xml:space="preserve"> </w:t>
      </w:r>
      <w:r w:rsidRPr="00D1064E">
        <w:rPr>
          <w:i/>
          <w:iCs/>
          <w:lang w:bidi="ar-EG"/>
        </w:rPr>
        <w:t>radio</w:t>
      </w:r>
      <w:r w:rsidRPr="00D1064E">
        <w:rPr>
          <w:i/>
          <w:lang w:bidi="ar-EG"/>
        </w:rPr>
        <w:t xml:space="preserve"> </w:t>
      </w:r>
      <w:r w:rsidRPr="00D1064E">
        <w:rPr>
          <w:i/>
          <w:iCs/>
          <w:lang w:bidi="ar-EG"/>
        </w:rPr>
        <w:t>network</w:t>
      </w:r>
      <w:r w:rsidRPr="00D1064E">
        <w:rPr>
          <w:i/>
          <w:lang w:bidi="ar-EG"/>
        </w:rPr>
        <w:t xml:space="preserve"> </w:t>
      </w:r>
      <w:r w:rsidRPr="00D1064E">
        <w:rPr>
          <w:i/>
          <w:iCs/>
          <w:lang w:bidi="ar-EG"/>
        </w:rPr>
        <w:t>controller</w:t>
      </w:r>
      <w:r w:rsidRPr="00D1064E">
        <w:rPr>
          <w:i/>
          <w:lang w:bidi="ar-EG"/>
        </w:rPr>
        <w:t>)</w:t>
      </w:r>
    </w:p>
    <w:p w:rsidR="00E005E8" w:rsidRPr="00D1064E" w:rsidRDefault="00E005E8" w:rsidP="003C1430">
      <w:pPr>
        <w:ind w:left="1418" w:hanging="1418"/>
        <w:jc w:val="left"/>
        <w:rPr>
          <w:i/>
          <w:lang w:bidi="ar-EG"/>
        </w:rPr>
      </w:pPr>
      <w:r w:rsidRPr="00D1064E">
        <w:rPr>
          <w:lang w:bidi="ar-EG"/>
        </w:rPr>
        <w:lastRenderedPageBreak/>
        <w:t>CS-GW</w:t>
      </w:r>
      <w:r w:rsidRPr="00D1064E">
        <w:rPr>
          <w:rtl/>
          <w:lang w:bidi="ar-EG"/>
        </w:rPr>
        <w:tab/>
      </w:r>
      <w:r w:rsidRPr="00D1064E">
        <w:rPr>
          <w:rFonts w:hint="cs"/>
          <w:i/>
          <w:rtl/>
          <w:lang w:bidi="ar-EG"/>
        </w:rPr>
        <w:t xml:space="preserve">بوابة بتبديل الدارات </w:t>
      </w:r>
      <w:r w:rsidRPr="00D1064E">
        <w:rPr>
          <w:i/>
          <w:lang w:bidi="ar-EG"/>
        </w:rPr>
        <w:t>(</w:t>
      </w:r>
      <w:r w:rsidRPr="00D1064E">
        <w:rPr>
          <w:i/>
          <w:iCs/>
          <w:lang w:bidi="ar-EG"/>
        </w:rPr>
        <w:t>Circuit</w:t>
      </w:r>
      <w:r w:rsidRPr="00D1064E">
        <w:rPr>
          <w:i/>
          <w:lang w:bidi="ar-EG"/>
        </w:rPr>
        <w:t xml:space="preserve"> </w:t>
      </w:r>
      <w:r w:rsidRPr="00D1064E">
        <w:rPr>
          <w:i/>
          <w:iCs/>
          <w:lang w:bidi="ar-EG"/>
        </w:rPr>
        <w:t>switched</w:t>
      </w:r>
      <w:r w:rsidRPr="00D1064E">
        <w:rPr>
          <w:i/>
          <w:lang w:bidi="ar-EG"/>
        </w:rPr>
        <w:t xml:space="preserve"> </w:t>
      </w:r>
      <w:r w:rsidRPr="00D1064E">
        <w:rPr>
          <w:i/>
          <w:iCs/>
          <w:lang w:bidi="ar-EG"/>
        </w:rPr>
        <w:t>gateway</w:t>
      </w:r>
      <w:r w:rsidRPr="00D1064E">
        <w:rPr>
          <w:i/>
          <w:lang w:bidi="ar-EG"/>
        </w:rPr>
        <w:t>)</w:t>
      </w:r>
    </w:p>
    <w:p w:rsidR="00EC641F" w:rsidRPr="00D1064E" w:rsidRDefault="00EC641F" w:rsidP="003C1430">
      <w:pPr>
        <w:ind w:left="1418" w:hanging="1418"/>
        <w:jc w:val="left"/>
        <w:rPr>
          <w:i/>
          <w:lang w:bidi="ar-EG"/>
        </w:rPr>
      </w:pPr>
      <w:r w:rsidRPr="00D1064E">
        <w:rPr>
          <w:lang w:bidi="ar-EG"/>
        </w:rPr>
        <w:t>CS</w:t>
      </w:r>
      <w:r w:rsidRPr="00D1064E">
        <w:rPr>
          <w:rtl/>
          <w:lang w:bidi="ar-EG"/>
        </w:rPr>
        <w:tab/>
      </w:r>
      <w:r w:rsidRPr="00D1064E">
        <w:rPr>
          <w:rFonts w:hint="cs"/>
          <w:i/>
          <w:rtl/>
          <w:lang w:bidi="ar-EG"/>
        </w:rPr>
        <w:t xml:space="preserve">تبديل الدارات </w:t>
      </w:r>
      <w:r w:rsidRPr="00D1064E">
        <w:rPr>
          <w:i/>
          <w:lang w:bidi="ar-EG"/>
        </w:rPr>
        <w:t>(</w:t>
      </w:r>
      <w:r w:rsidRPr="00D1064E">
        <w:rPr>
          <w:i/>
          <w:iCs/>
          <w:lang w:bidi="ar-EG"/>
        </w:rPr>
        <w:t>Circuit</w:t>
      </w:r>
      <w:r w:rsidRPr="00D1064E">
        <w:rPr>
          <w:i/>
          <w:lang w:bidi="ar-EG"/>
        </w:rPr>
        <w:t xml:space="preserve"> </w:t>
      </w:r>
      <w:r w:rsidRPr="00D1064E">
        <w:rPr>
          <w:i/>
          <w:iCs/>
          <w:lang w:bidi="ar-EG"/>
        </w:rPr>
        <w:t>switched</w:t>
      </w:r>
      <w:r w:rsidRPr="00D1064E">
        <w:rPr>
          <w:i/>
          <w:lang w:bidi="ar-EG"/>
        </w:rPr>
        <w:t>)</w:t>
      </w:r>
    </w:p>
    <w:p w:rsidR="00EC641F" w:rsidRPr="00D1064E" w:rsidRDefault="00EC641F" w:rsidP="003C1430">
      <w:pPr>
        <w:ind w:left="1418" w:hanging="1418"/>
        <w:jc w:val="left"/>
        <w:rPr>
          <w:i/>
          <w:lang w:bidi="ar-EG"/>
        </w:rPr>
      </w:pPr>
      <w:r w:rsidRPr="00D1064E">
        <w:rPr>
          <w:rtl/>
          <w:lang w:bidi="ar-EG"/>
        </w:rPr>
        <w:tab/>
      </w:r>
      <w:r w:rsidRPr="00D1064E">
        <w:rPr>
          <w:rFonts w:hint="cs"/>
          <w:i/>
          <w:rtl/>
          <w:lang w:bidi="ar-EG"/>
        </w:rPr>
        <w:t xml:space="preserve">مخطط التجفير </w:t>
      </w:r>
      <w:r w:rsidRPr="00D1064E">
        <w:rPr>
          <w:i/>
          <w:lang w:bidi="ar-EG"/>
        </w:rPr>
        <w:t>(</w:t>
      </w:r>
      <w:r w:rsidRPr="00D1064E">
        <w:rPr>
          <w:i/>
          <w:iCs/>
          <w:lang w:bidi="ar-EG"/>
        </w:rPr>
        <w:t>Coding</w:t>
      </w:r>
      <w:r w:rsidRPr="00D1064E">
        <w:rPr>
          <w:i/>
          <w:lang w:bidi="ar-EG"/>
        </w:rPr>
        <w:t xml:space="preserve"> </w:t>
      </w:r>
      <w:r w:rsidRPr="00D1064E">
        <w:rPr>
          <w:i/>
          <w:iCs/>
          <w:lang w:bidi="ar-EG"/>
        </w:rPr>
        <w:t>scheme</w:t>
      </w:r>
      <w:r w:rsidRPr="00D1064E">
        <w:rPr>
          <w:i/>
          <w:lang w:bidi="ar-EG"/>
        </w:rPr>
        <w:t>)</w:t>
      </w:r>
    </w:p>
    <w:p w:rsidR="00EC641F" w:rsidRPr="00D1064E" w:rsidRDefault="00EC641F" w:rsidP="003C1430">
      <w:pPr>
        <w:ind w:left="1418" w:hanging="1418"/>
        <w:jc w:val="left"/>
        <w:rPr>
          <w:i/>
          <w:lang w:bidi="ar-EG"/>
        </w:rPr>
      </w:pPr>
      <w:r w:rsidRPr="00D1064E">
        <w:rPr>
          <w:lang w:bidi="ar-EG"/>
        </w:rPr>
        <w:t>CSCF</w:t>
      </w:r>
      <w:r w:rsidRPr="00D1064E">
        <w:rPr>
          <w:rtl/>
          <w:lang w:bidi="ar-EG"/>
        </w:rPr>
        <w:tab/>
      </w:r>
      <w:r w:rsidRPr="00D1064E">
        <w:rPr>
          <w:rFonts w:hint="cs"/>
          <w:i/>
          <w:rtl/>
          <w:lang w:bidi="ar-EG"/>
        </w:rPr>
        <w:t>و</w:t>
      </w:r>
      <w:r w:rsidRPr="00D1064E">
        <w:rPr>
          <w:rFonts w:hint="cs"/>
          <w:i/>
          <w:rtl/>
          <w:lang w:bidi="ar-LB"/>
        </w:rPr>
        <w:t xml:space="preserve">ظيفة </w:t>
      </w:r>
      <w:r w:rsidRPr="00D1064E">
        <w:rPr>
          <w:rFonts w:hint="cs"/>
          <w:i/>
          <w:rtl/>
          <w:lang w:bidi="ar-EG"/>
        </w:rPr>
        <w:t xml:space="preserve">التحكم بمخدّم النداء </w:t>
      </w:r>
      <w:r w:rsidRPr="00D1064E">
        <w:rPr>
          <w:i/>
          <w:lang w:bidi="ar-EG"/>
        </w:rPr>
        <w:t>(</w:t>
      </w:r>
      <w:r w:rsidRPr="00D1064E">
        <w:rPr>
          <w:i/>
          <w:iCs/>
          <w:lang w:bidi="ar-EG"/>
        </w:rPr>
        <w:t>Call</w:t>
      </w:r>
      <w:r w:rsidRPr="00D1064E">
        <w:rPr>
          <w:i/>
          <w:lang w:bidi="ar-EG"/>
        </w:rPr>
        <w:t xml:space="preserve"> </w:t>
      </w:r>
      <w:r w:rsidRPr="00D1064E">
        <w:rPr>
          <w:i/>
          <w:iCs/>
          <w:lang w:bidi="ar-EG"/>
        </w:rPr>
        <w:t>server</w:t>
      </w:r>
      <w:r w:rsidRPr="00D1064E">
        <w:rPr>
          <w:i/>
          <w:lang w:bidi="ar-EG"/>
        </w:rPr>
        <w:t xml:space="preserve"> </w:t>
      </w:r>
      <w:r w:rsidRPr="00D1064E">
        <w:rPr>
          <w:i/>
          <w:iCs/>
          <w:lang w:bidi="ar-EG"/>
        </w:rPr>
        <w:t>control</w:t>
      </w:r>
      <w:r w:rsidRPr="00D1064E">
        <w:rPr>
          <w:i/>
          <w:lang w:bidi="ar-EG"/>
        </w:rPr>
        <w:t xml:space="preserve"> </w:t>
      </w:r>
      <w:r w:rsidRPr="00D1064E">
        <w:rPr>
          <w:i/>
          <w:iCs/>
          <w:lang w:bidi="ar-EG"/>
        </w:rPr>
        <w:t>function</w:t>
      </w:r>
      <w:r w:rsidRPr="00D1064E">
        <w:rPr>
          <w:i/>
          <w:lang w:bidi="ar-EG"/>
        </w:rPr>
        <w:t>)</w:t>
      </w:r>
    </w:p>
    <w:p w:rsidR="002F3584" w:rsidRPr="00D1064E" w:rsidRDefault="00EC641F" w:rsidP="003C1430">
      <w:pPr>
        <w:ind w:left="1418" w:hanging="1418"/>
        <w:jc w:val="left"/>
        <w:rPr>
          <w:i/>
          <w:lang w:bidi="ar-EG"/>
        </w:rPr>
      </w:pPr>
      <w:r w:rsidRPr="00D1064E">
        <w:rPr>
          <w:lang w:bidi="ar-EG"/>
        </w:rPr>
        <w:t>CSD</w:t>
      </w:r>
      <w:r w:rsidRPr="00D1064E">
        <w:rPr>
          <w:rtl/>
          <w:lang w:bidi="ar-EG"/>
        </w:rPr>
        <w:tab/>
      </w:r>
      <w:r w:rsidRPr="00D1064E">
        <w:rPr>
          <w:rFonts w:hint="cs"/>
          <w:i/>
          <w:rtl/>
          <w:lang w:bidi="ar-EG"/>
        </w:rPr>
        <w:t xml:space="preserve">بيانات تبديل الدارات </w:t>
      </w:r>
      <w:r w:rsidRPr="00D1064E">
        <w:rPr>
          <w:i/>
          <w:lang w:bidi="ar-EG"/>
        </w:rPr>
        <w:t>(</w:t>
      </w:r>
      <w:r w:rsidRPr="00D1064E">
        <w:rPr>
          <w:i/>
          <w:iCs/>
          <w:lang w:bidi="ar-EG"/>
        </w:rPr>
        <w:t>Circuit</w:t>
      </w:r>
      <w:r w:rsidRPr="00D1064E">
        <w:rPr>
          <w:i/>
          <w:lang w:bidi="ar-EG"/>
        </w:rPr>
        <w:t xml:space="preserve"> </w:t>
      </w:r>
      <w:r w:rsidRPr="00D1064E">
        <w:rPr>
          <w:i/>
          <w:iCs/>
          <w:lang w:bidi="ar-EG"/>
        </w:rPr>
        <w:t>switched</w:t>
      </w:r>
      <w:r w:rsidRPr="00D1064E">
        <w:rPr>
          <w:i/>
          <w:lang w:bidi="ar-EG"/>
        </w:rPr>
        <w:t xml:space="preserve"> </w:t>
      </w:r>
      <w:r w:rsidRPr="00D1064E">
        <w:rPr>
          <w:i/>
          <w:iCs/>
          <w:lang w:bidi="ar-EG"/>
        </w:rPr>
        <w:t>data</w:t>
      </w:r>
      <w:r w:rsidRPr="00D1064E">
        <w:rPr>
          <w:i/>
          <w:lang w:bidi="ar-EG"/>
        </w:rPr>
        <w:t>)</w:t>
      </w:r>
    </w:p>
    <w:p w:rsidR="00EC641F" w:rsidRPr="00D1064E" w:rsidRDefault="00EC641F" w:rsidP="003C1430">
      <w:pPr>
        <w:ind w:left="1418" w:hanging="1418"/>
        <w:jc w:val="left"/>
        <w:rPr>
          <w:i/>
          <w:lang w:bidi="ar-EG"/>
        </w:rPr>
      </w:pPr>
      <w:r w:rsidRPr="00D1064E">
        <w:rPr>
          <w:lang w:bidi="ar-EG"/>
        </w:rPr>
        <w:t>CSE</w:t>
      </w:r>
      <w:r w:rsidRPr="00D1064E">
        <w:rPr>
          <w:rtl/>
          <w:lang w:bidi="ar-EG"/>
        </w:rPr>
        <w:tab/>
      </w:r>
      <w:r w:rsidRPr="00D1064E">
        <w:rPr>
          <w:rFonts w:hint="cs"/>
          <w:i/>
          <w:rtl/>
          <w:lang w:bidi="ar-EG"/>
        </w:rPr>
        <w:t xml:space="preserve">بيئة خدمة </w:t>
      </w:r>
      <w:r w:rsidRPr="00D1064E">
        <w:rPr>
          <w:i/>
          <w:rtl/>
          <w:lang w:bidi="ar-EG"/>
        </w:rPr>
        <w:t>تطبيق مفصَّل خصيصاً لمنطق معزز لشبكة متنقلة</w:t>
      </w:r>
      <w:r w:rsidRPr="00D1064E">
        <w:rPr>
          <w:rFonts w:hint="cs"/>
          <w:i/>
          <w:rtl/>
          <w:lang w:bidi="ar-EG"/>
        </w:rPr>
        <w:t xml:space="preserve"> </w:t>
      </w:r>
      <w:r w:rsidRPr="00D1064E">
        <w:rPr>
          <w:i/>
          <w:lang w:bidi="ar-EG"/>
        </w:rPr>
        <w:t>(</w:t>
      </w:r>
      <w:r w:rsidRPr="00D1064E">
        <w:rPr>
          <w:i/>
          <w:iCs/>
          <w:lang w:bidi="ar-EG"/>
        </w:rPr>
        <w:t>Camel</w:t>
      </w:r>
      <w:r w:rsidRPr="00D1064E">
        <w:rPr>
          <w:i/>
          <w:lang w:bidi="ar-EG"/>
        </w:rPr>
        <w:t xml:space="preserve"> </w:t>
      </w:r>
      <w:r w:rsidRPr="00D1064E">
        <w:rPr>
          <w:i/>
          <w:iCs/>
          <w:lang w:bidi="ar-EG"/>
        </w:rPr>
        <w:t>service</w:t>
      </w:r>
      <w:r w:rsidRPr="00D1064E">
        <w:rPr>
          <w:i/>
          <w:lang w:bidi="ar-EG"/>
        </w:rPr>
        <w:t xml:space="preserve"> </w:t>
      </w:r>
      <w:r w:rsidRPr="00D1064E">
        <w:rPr>
          <w:i/>
          <w:iCs/>
          <w:lang w:bidi="ar-EG"/>
        </w:rPr>
        <w:t>environment</w:t>
      </w:r>
      <w:r w:rsidRPr="00D1064E">
        <w:rPr>
          <w:i/>
          <w:lang w:bidi="ar-EG"/>
        </w:rPr>
        <w:t>)</w:t>
      </w:r>
    </w:p>
    <w:p w:rsidR="00EC641F" w:rsidRPr="00D1064E" w:rsidRDefault="00EC641F" w:rsidP="003C1430">
      <w:pPr>
        <w:ind w:left="1418" w:hanging="1418"/>
        <w:jc w:val="left"/>
        <w:rPr>
          <w:i/>
          <w:lang w:bidi="ar-EG"/>
        </w:rPr>
      </w:pPr>
      <w:r w:rsidRPr="00D1064E">
        <w:rPr>
          <w:lang w:bidi="ar-EG"/>
        </w:rPr>
        <w:t>CSG</w:t>
      </w:r>
      <w:r w:rsidRPr="00D1064E">
        <w:rPr>
          <w:rtl/>
          <w:lang w:bidi="ar-EG"/>
        </w:rPr>
        <w:tab/>
      </w:r>
      <w:r w:rsidRPr="00D1064E">
        <w:rPr>
          <w:rFonts w:hint="cs"/>
          <w:i/>
          <w:rtl/>
          <w:lang w:bidi="ar-EG"/>
        </w:rPr>
        <w:t xml:space="preserve">زمرة مشتركين مغلقة </w:t>
      </w:r>
      <w:r w:rsidRPr="00D1064E">
        <w:rPr>
          <w:i/>
          <w:lang w:bidi="ar-EG"/>
        </w:rPr>
        <w:t>(</w:t>
      </w:r>
      <w:r w:rsidRPr="00D1064E">
        <w:rPr>
          <w:i/>
          <w:iCs/>
          <w:lang w:bidi="ar-EG"/>
        </w:rPr>
        <w:t>Closed</w:t>
      </w:r>
      <w:r w:rsidRPr="00D1064E">
        <w:rPr>
          <w:i/>
          <w:lang w:bidi="ar-EG"/>
        </w:rPr>
        <w:t xml:space="preserve"> </w:t>
      </w:r>
      <w:r w:rsidRPr="00D1064E">
        <w:rPr>
          <w:i/>
          <w:iCs/>
          <w:lang w:bidi="ar-EG"/>
        </w:rPr>
        <w:t>subscriber</w:t>
      </w:r>
      <w:r w:rsidRPr="00D1064E">
        <w:rPr>
          <w:i/>
          <w:lang w:bidi="ar-EG"/>
        </w:rPr>
        <w:t xml:space="preserve"> </w:t>
      </w:r>
      <w:r w:rsidRPr="00D1064E">
        <w:rPr>
          <w:i/>
          <w:iCs/>
          <w:lang w:bidi="ar-EG"/>
        </w:rPr>
        <w:t>group</w:t>
      </w:r>
      <w:r w:rsidRPr="00D1064E">
        <w:rPr>
          <w:i/>
          <w:lang w:bidi="ar-EG"/>
        </w:rPr>
        <w:t>)</w:t>
      </w:r>
    </w:p>
    <w:p w:rsidR="00EC641F" w:rsidRPr="00D1064E" w:rsidRDefault="00EC641F" w:rsidP="003C1430">
      <w:pPr>
        <w:ind w:left="1418" w:hanging="1418"/>
        <w:jc w:val="left"/>
        <w:rPr>
          <w:i/>
          <w:lang w:bidi="ar-EG"/>
        </w:rPr>
      </w:pPr>
      <w:r w:rsidRPr="00D1064E">
        <w:rPr>
          <w:lang w:bidi="ar-EG"/>
        </w:rPr>
        <w:t>CSGID</w:t>
      </w:r>
      <w:r w:rsidRPr="00D1064E">
        <w:rPr>
          <w:rtl/>
          <w:lang w:bidi="ar-EG"/>
        </w:rPr>
        <w:tab/>
      </w:r>
      <w:r w:rsidRPr="00D1064E">
        <w:rPr>
          <w:rFonts w:hint="cs"/>
          <w:i/>
          <w:rtl/>
          <w:lang w:bidi="ar-EG"/>
        </w:rPr>
        <w:t xml:space="preserve">هويّة زمرة مشتركين مغلقة </w:t>
      </w:r>
      <w:r w:rsidRPr="00D1064E">
        <w:rPr>
          <w:i/>
          <w:lang w:bidi="ar-EG"/>
        </w:rPr>
        <w:t>(</w:t>
      </w:r>
      <w:r w:rsidRPr="00D1064E">
        <w:rPr>
          <w:i/>
          <w:iCs/>
          <w:lang w:bidi="ar-EG"/>
        </w:rPr>
        <w:t>Closed</w:t>
      </w:r>
      <w:r w:rsidRPr="00D1064E">
        <w:rPr>
          <w:i/>
          <w:lang w:bidi="ar-EG"/>
        </w:rPr>
        <w:t xml:space="preserve"> </w:t>
      </w:r>
      <w:r w:rsidRPr="00D1064E">
        <w:rPr>
          <w:i/>
          <w:iCs/>
          <w:lang w:bidi="ar-EG"/>
        </w:rPr>
        <w:t>subscriber</w:t>
      </w:r>
      <w:r w:rsidRPr="00D1064E">
        <w:rPr>
          <w:i/>
          <w:lang w:bidi="ar-EG"/>
        </w:rPr>
        <w:t xml:space="preserve"> </w:t>
      </w:r>
      <w:r w:rsidRPr="00D1064E">
        <w:rPr>
          <w:i/>
          <w:iCs/>
          <w:lang w:bidi="ar-EG"/>
        </w:rPr>
        <w:t>group</w:t>
      </w:r>
      <w:r w:rsidRPr="00D1064E">
        <w:rPr>
          <w:i/>
          <w:lang w:bidi="ar-EG"/>
        </w:rPr>
        <w:t xml:space="preserve"> </w:t>
      </w:r>
      <w:r w:rsidRPr="00D1064E">
        <w:rPr>
          <w:i/>
          <w:iCs/>
          <w:lang w:bidi="ar-EG"/>
        </w:rPr>
        <w:t>identity</w:t>
      </w:r>
      <w:r w:rsidRPr="00D1064E">
        <w:rPr>
          <w:i/>
          <w:lang w:bidi="ar-EG"/>
        </w:rPr>
        <w:t>)</w:t>
      </w:r>
    </w:p>
    <w:p w:rsidR="00EC641F" w:rsidRPr="00D1064E" w:rsidRDefault="00EC641F" w:rsidP="003C1430">
      <w:pPr>
        <w:ind w:left="1418" w:hanging="1418"/>
        <w:jc w:val="left"/>
        <w:rPr>
          <w:i/>
          <w:lang w:bidi="ar-EG"/>
        </w:rPr>
      </w:pPr>
      <w:r w:rsidRPr="00D1064E">
        <w:rPr>
          <w:lang w:bidi="ar-EG"/>
        </w:rPr>
        <w:t>CSI</w:t>
      </w:r>
      <w:r w:rsidRPr="00D1064E">
        <w:rPr>
          <w:rtl/>
          <w:lang w:bidi="ar-EG"/>
        </w:rPr>
        <w:tab/>
      </w:r>
      <w:r w:rsidRPr="00D1064E">
        <w:rPr>
          <w:rFonts w:hint="cs"/>
          <w:i/>
          <w:rtl/>
          <w:lang w:bidi="ar-EG"/>
        </w:rPr>
        <w:t xml:space="preserve">معلومات حالة القناة </w:t>
      </w:r>
      <w:r w:rsidRPr="00D1064E">
        <w:rPr>
          <w:i/>
          <w:lang w:bidi="ar-EG"/>
        </w:rPr>
        <w:t>(</w:t>
      </w:r>
      <w:r w:rsidRPr="00D1064E">
        <w:rPr>
          <w:i/>
          <w:iCs/>
          <w:lang w:bidi="ar-EG"/>
        </w:rPr>
        <w:t>Channel</w:t>
      </w:r>
      <w:r w:rsidRPr="00D1064E">
        <w:rPr>
          <w:i/>
          <w:lang w:bidi="ar-EG"/>
        </w:rPr>
        <w:t xml:space="preserve"> </w:t>
      </w:r>
      <w:r w:rsidRPr="00D1064E">
        <w:rPr>
          <w:i/>
          <w:iCs/>
          <w:lang w:bidi="ar-EG"/>
        </w:rPr>
        <w:t>state</w:t>
      </w:r>
      <w:r w:rsidRPr="00D1064E">
        <w:rPr>
          <w:i/>
          <w:lang w:bidi="ar-EG"/>
        </w:rPr>
        <w:t xml:space="preserve"> </w:t>
      </w:r>
      <w:r w:rsidRPr="00D1064E">
        <w:rPr>
          <w:i/>
          <w:iCs/>
          <w:lang w:bidi="ar-EG"/>
        </w:rPr>
        <w:t>information</w:t>
      </w:r>
      <w:r w:rsidRPr="00D1064E">
        <w:rPr>
          <w:i/>
          <w:lang w:bidi="ar-EG"/>
        </w:rPr>
        <w:t>)</w:t>
      </w:r>
    </w:p>
    <w:p w:rsidR="00EC641F" w:rsidRPr="00D1064E" w:rsidRDefault="00EC641F" w:rsidP="003C1430">
      <w:pPr>
        <w:ind w:left="1418" w:hanging="1418"/>
        <w:jc w:val="left"/>
        <w:rPr>
          <w:i/>
          <w:lang w:bidi="ar-EG"/>
        </w:rPr>
      </w:pPr>
      <w:r w:rsidRPr="00D1064E">
        <w:rPr>
          <w:lang w:bidi="ar-EG"/>
        </w:rPr>
        <w:t>CSPDN</w:t>
      </w:r>
      <w:r w:rsidRPr="00D1064E">
        <w:rPr>
          <w:rtl/>
          <w:lang w:bidi="ar-EG"/>
        </w:rPr>
        <w:tab/>
      </w:r>
      <w:r w:rsidRPr="00D1064E">
        <w:rPr>
          <w:rFonts w:hint="cs"/>
          <w:i/>
          <w:rtl/>
          <w:lang w:bidi="ar-EG"/>
        </w:rPr>
        <w:t xml:space="preserve">شبكة بيانات عمومية بتبديل الدارات </w:t>
      </w:r>
      <w:r w:rsidRPr="00D1064E">
        <w:rPr>
          <w:i/>
          <w:lang w:bidi="ar-EG"/>
        </w:rPr>
        <w:t>(</w:t>
      </w:r>
      <w:r w:rsidRPr="00D1064E">
        <w:rPr>
          <w:i/>
          <w:iCs/>
          <w:lang w:bidi="ar-EG"/>
        </w:rPr>
        <w:t>Circuit</w:t>
      </w:r>
      <w:r w:rsidRPr="00D1064E">
        <w:rPr>
          <w:i/>
          <w:lang w:bidi="ar-EG"/>
        </w:rPr>
        <w:t xml:space="preserve"> </w:t>
      </w:r>
      <w:r w:rsidRPr="00D1064E">
        <w:rPr>
          <w:i/>
          <w:iCs/>
          <w:lang w:bidi="ar-EG"/>
        </w:rPr>
        <w:t>switched</w:t>
      </w:r>
      <w:r w:rsidRPr="00D1064E">
        <w:rPr>
          <w:i/>
          <w:lang w:bidi="ar-EG"/>
        </w:rPr>
        <w:t xml:space="preserve"> </w:t>
      </w:r>
      <w:r w:rsidRPr="00D1064E">
        <w:rPr>
          <w:i/>
          <w:iCs/>
          <w:lang w:bidi="ar-EG"/>
        </w:rPr>
        <w:t>public</w:t>
      </w:r>
      <w:r w:rsidRPr="00D1064E">
        <w:rPr>
          <w:i/>
          <w:lang w:bidi="ar-EG"/>
        </w:rPr>
        <w:t xml:space="preserve"> </w:t>
      </w:r>
      <w:r w:rsidRPr="00D1064E">
        <w:rPr>
          <w:i/>
          <w:iCs/>
          <w:lang w:bidi="ar-EG"/>
        </w:rPr>
        <w:t>data</w:t>
      </w:r>
      <w:r w:rsidRPr="00D1064E">
        <w:rPr>
          <w:i/>
          <w:lang w:bidi="ar-EG"/>
        </w:rPr>
        <w:t xml:space="preserve"> </w:t>
      </w:r>
      <w:r w:rsidRPr="00D1064E">
        <w:rPr>
          <w:i/>
          <w:iCs/>
          <w:lang w:bidi="ar-EG"/>
        </w:rPr>
        <w:t>network</w:t>
      </w:r>
      <w:r w:rsidRPr="00D1064E">
        <w:rPr>
          <w:i/>
          <w:lang w:bidi="ar-EG"/>
        </w:rPr>
        <w:t>)</w:t>
      </w:r>
    </w:p>
    <w:p w:rsidR="002F3584" w:rsidRPr="00D1064E" w:rsidRDefault="00EC641F" w:rsidP="003C1430">
      <w:pPr>
        <w:ind w:left="1418" w:hanging="1418"/>
        <w:jc w:val="left"/>
        <w:rPr>
          <w:i/>
          <w:lang w:bidi="ar-EG"/>
        </w:rPr>
      </w:pPr>
      <w:r w:rsidRPr="00D1064E">
        <w:rPr>
          <w:lang w:bidi="ar-EG"/>
        </w:rPr>
        <w:t>CT</w:t>
      </w:r>
      <w:r w:rsidRPr="00D1064E">
        <w:rPr>
          <w:rtl/>
          <w:lang w:bidi="ar-EG"/>
        </w:rPr>
        <w:tab/>
      </w:r>
      <w:r w:rsidRPr="00D1064E">
        <w:rPr>
          <w:i/>
          <w:rtl/>
          <w:lang w:bidi="ar-EG"/>
        </w:rPr>
        <w:t>خدمة تكميلية لنقل النداء</w:t>
      </w:r>
      <w:r w:rsidRPr="00D1064E">
        <w:rPr>
          <w:rFonts w:hint="cs"/>
          <w:i/>
          <w:rtl/>
          <w:lang w:bidi="ar-EG"/>
        </w:rPr>
        <w:t xml:space="preserve"> </w:t>
      </w:r>
      <w:r w:rsidRPr="00D1064E">
        <w:rPr>
          <w:i/>
          <w:lang w:bidi="ar-EG"/>
        </w:rPr>
        <w:t>(</w:t>
      </w:r>
      <w:r w:rsidRPr="00D1064E">
        <w:rPr>
          <w:i/>
          <w:iCs/>
          <w:lang w:bidi="ar-EG"/>
        </w:rPr>
        <w:t>Call</w:t>
      </w:r>
      <w:r w:rsidRPr="00D1064E">
        <w:rPr>
          <w:i/>
          <w:lang w:bidi="ar-EG"/>
        </w:rPr>
        <w:t xml:space="preserve"> </w:t>
      </w:r>
      <w:r w:rsidRPr="00D1064E">
        <w:rPr>
          <w:i/>
          <w:iCs/>
          <w:lang w:bidi="ar-EG"/>
        </w:rPr>
        <w:t>transfer</w:t>
      </w:r>
      <w:r w:rsidRPr="00D1064E">
        <w:rPr>
          <w:i/>
          <w:lang w:bidi="ar-EG"/>
        </w:rPr>
        <w:t xml:space="preserve"> </w:t>
      </w:r>
      <w:r w:rsidRPr="00D1064E">
        <w:rPr>
          <w:i/>
          <w:iCs/>
          <w:lang w:bidi="ar-EG"/>
        </w:rPr>
        <w:t>supplementary</w:t>
      </w:r>
      <w:r w:rsidRPr="00D1064E">
        <w:rPr>
          <w:i/>
          <w:lang w:bidi="ar-EG"/>
        </w:rPr>
        <w:t xml:space="preserve"> </w:t>
      </w:r>
      <w:r w:rsidRPr="00D1064E">
        <w:rPr>
          <w:i/>
          <w:iCs/>
          <w:lang w:bidi="ar-EG"/>
        </w:rPr>
        <w:t>service</w:t>
      </w:r>
      <w:r w:rsidRPr="00D1064E">
        <w:rPr>
          <w:i/>
          <w:lang w:bidi="ar-EG"/>
        </w:rPr>
        <w:t>)</w:t>
      </w:r>
    </w:p>
    <w:p w:rsidR="00EC641F" w:rsidRPr="00D1064E" w:rsidRDefault="00EC641F" w:rsidP="003C1430">
      <w:pPr>
        <w:ind w:left="1418" w:hanging="1418"/>
        <w:jc w:val="left"/>
        <w:rPr>
          <w:i/>
          <w:lang w:bidi="ar-EG"/>
        </w:rPr>
      </w:pPr>
      <w:r w:rsidRPr="00D1064E">
        <w:rPr>
          <w:rtl/>
          <w:lang w:bidi="ar-EG"/>
        </w:rPr>
        <w:tab/>
      </w:r>
      <w:r w:rsidRPr="00D1064E">
        <w:rPr>
          <w:rFonts w:hint="cs"/>
          <w:i/>
          <w:rtl/>
          <w:lang w:bidi="ar-EG"/>
        </w:rPr>
        <w:t xml:space="preserve">فاحص القناة </w:t>
      </w:r>
      <w:r w:rsidRPr="00D1064E">
        <w:rPr>
          <w:i/>
          <w:lang w:bidi="ar-EG"/>
        </w:rPr>
        <w:t>(</w:t>
      </w:r>
      <w:r w:rsidRPr="00D1064E">
        <w:rPr>
          <w:i/>
          <w:iCs/>
          <w:lang w:bidi="ar-EG"/>
        </w:rPr>
        <w:t>Channel</w:t>
      </w:r>
      <w:r w:rsidRPr="00D1064E">
        <w:rPr>
          <w:i/>
          <w:lang w:bidi="ar-EG"/>
        </w:rPr>
        <w:t xml:space="preserve"> </w:t>
      </w:r>
      <w:r w:rsidRPr="00D1064E">
        <w:rPr>
          <w:i/>
          <w:iCs/>
          <w:lang w:bidi="ar-EG"/>
        </w:rPr>
        <w:t>tester</w:t>
      </w:r>
      <w:r w:rsidRPr="00D1064E">
        <w:rPr>
          <w:i/>
          <w:lang w:bidi="ar-EG"/>
        </w:rPr>
        <w:t>)</w:t>
      </w:r>
    </w:p>
    <w:p w:rsidR="00EC641F" w:rsidRPr="00D1064E" w:rsidRDefault="00EC641F" w:rsidP="003C1430">
      <w:pPr>
        <w:ind w:left="1418" w:hanging="1418"/>
        <w:jc w:val="left"/>
        <w:rPr>
          <w:i/>
          <w:lang w:bidi="ar-EG"/>
        </w:rPr>
      </w:pPr>
      <w:r w:rsidRPr="00D1064E">
        <w:rPr>
          <w:rtl/>
          <w:lang w:bidi="ar-EG"/>
        </w:rPr>
        <w:tab/>
      </w:r>
      <w:r w:rsidRPr="00D1064E">
        <w:rPr>
          <w:rFonts w:hint="cs"/>
          <w:i/>
          <w:rtl/>
          <w:lang w:bidi="ar-EG"/>
        </w:rPr>
        <w:t xml:space="preserve">نوع القناة </w:t>
      </w:r>
      <w:r w:rsidRPr="00D1064E">
        <w:rPr>
          <w:i/>
          <w:lang w:bidi="ar-EG"/>
        </w:rPr>
        <w:t>(</w:t>
      </w:r>
      <w:r w:rsidRPr="00D1064E">
        <w:rPr>
          <w:i/>
          <w:iCs/>
          <w:lang w:bidi="ar-EG"/>
        </w:rPr>
        <w:t>Channel</w:t>
      </w:r>
      <w:r w:rsidRPr="00D1064E">
        <w:rPr>
          <w:i/>
          <w:lang w:bidi="ar-EG"/>
        </w:rPr>
        <w:t xml:space="preserve"> </w:t>
      </w:r>
      <w:r w:rsidRPr="00D1064E">
        <w:rPr>
          <w:i/>
          <w:iCs/>
          <w:lang w:bidi="ar-EG"/>
        </w:rPr>
        <w:t>type</w:t>
      </w:r>
      <w:r w:rsidRPr="00D1064E">
        <w:rPr>
          <w:i/>
          <w:lang w:bidi="ar-EG"/>
        </w:rPr>
        <w:t>)</w:t>
      </w:r>
    </w:p>
    <w:p w:rsidR="00EC641F" w:rsidRPr="00D1064E" w:rsidRDefault="00EC641F" w:rsidP="003C1430">
      <w:pPr>
        <w:ind w:left="1418" w:hanging="1418"/>
        <w:jc w:val="left"/>
        <w:rPr>
          <w:i/>
          <w:lang w:bidi="ar-EG"/>
        </w:rPr>
      </w:pPr>
      <w:r w:rsidRPr="00D1064E">
        <w:rPr>
          <w:lang w:bidi="ar-EG"/>
        </w:rPr>
        <w:t>CTCH</w:t>
      </w:r>
      <w:r w:rsidRPr="00D1064E">
        <w:rPr>
          <w:rtl/>
          <w:lang w:bidi="ar-EG"/>
        </w:rPr>
        <w:tab/>
      </w:r>
      <w:r w:rsidRPr="00D1064E">
        <w:rPr>
          <w:rFonts w:hint="cs"/>
          <w:i/>
          <w:rtl/>
          <w:lang w:bidi="ar-EG"/>
        </w:rPr>
        <w:t xml:space="preserve">قناة الحركة المشتركة </w:t>
      </w:r>
      <w:r w:rsidRPr="00D1064E">
        <w:rPr>
          <w:i/>
          <w:lang w:bidi="ar-EG"/>
        </w:rPr>
        <w:t>(</w:t>
      </w:r>
      <w:r w:rsidRPr="00D1064E">
        <w:rPr>
          <w:i/>
          <w:iCs/>
          <w:lang w:bidi="ar-EG"/>
        </w:rPr>
        <w:t>Common</w:t>
      </w:r>
      <w:r w:rsidRPr="00D1064E">
        <w:rPr>
          <w:i/>
          <w:lang w:bidi="ar-EG"/>
        </w:rPr>
        <w:t xml:space="preserve"> </w:t>
      </w:r>
      <w:r w:rsidRPr="00D1064E">
        <w:rPr>
          <w:i/>
          <w:iCs/>
          <w:lang w:bidi="ar-EG"/>
        </w:rPr>
        <w:t>traffic</w:t>
      </w:r>
      <w:r w:rsidRPr="00D1064E">
        <w:rPr>
          <w:i/>
          <w:lang w:bidi="ar-EG"/>
        </w:rPr>
        <w:t xml:space="preserve"> </w:t>
      </w:r>
      <w:r w:rsidRPr="00D1064E">
        <w:rPr>
          <w:i/>
          <w:iCs/>
          <w:lang w:bidi="ar-EG"/>
        </w:rPr>
        <w:t>channel</w:t>
      </w:r>
      <w:r w:rsidRPr="00D1064E">
        <w:rPr>
          <w:i/>
          <w:lang w:bidi="ar-EG"/>
        </w:rPr>
        <w:t>)</w:t>
      </w:r>
    </w:p>
    <w:p w:rsidR="00EC641F" w:rsidRPr="00D1064E" w:rsidRDefault="00EC641F" w:rsidP="003C1430">
      <w:pPr>
        <w:ind w:left="1418" w:hanging="1418"/>
        <w:jc w:val="left"/>
        <w:rPr>
          <w:i/>
          <w:lang w:bidi="ar-EG"/>
        </w:rPr>
      </w:pPr>
      <w:r w:rsidRPr="00D1064E">
        <w:rPr>
          <w:lang w:bidi="ar-EG"/>
        </w:rPr>
        <w:t>CTDMA</w:t>
      </w:r>
      <w:r w:rsidRPr="00D1064E">
        <w:rPr>
          <w:rtl/>
          <w:lang w:bidi="ar-EG"/>
        </w:rPr>
        <w:tab/>
      </w:r>
      <w:r w:rsidRPr="00D1064E">
        <w:rPr>
          <w:i/>
          <w:rtl/>
          <w:lang w:bidi="ar-EG"/>
        </w:rPr>
        <w:t>النفاذ المتعدد بتقسيم الشفرة والزمن</w:t>
      </w:r>
      <w:r w:rsidRPr="00D1064E">
        <w:rPr>
          <w:rFonts w:hint="cs"/>
          <w:i/>
          <w:rtl/>
          <w:lang w:bidi="ar-EG"/>
        </w:rPr>
        <w:t xml:space="preserve"> </w:t>
      </w:r>
      <w:r w:rsidRPr="00D1064E">
        <w:rPr>
          <w:i/>
          <w:lang w:bidi="ar-EG"/>
        </w:rPr>
        <w:t>(</w:t>
      </w:r>
      <w:r w:rsidRPr="00D1064E">
        <w:rPr>
          <w:i/>
          <w:iCs/>
          <w:lang w:bidi="ar-EG"/>
        </w:rPr>
        <w:t>Code</w:t>
      </w:r>
      <w:r w:rsidRPr="00D1064E">
        <w:rPr>
          <w:i/>
          <w:lang w:bidi="ar-EG"/>
        </w:rPr>
        <w:t xml:space="preserve"> </w:t>
      </w:r>
      <w:r w:rsidRPr="00D1064E">
        <w:rPr>
          <w:i/>
          <w:iCs/>
          <w:lang w:bidi="ar-EG"/>
        </w:rPr>
        <w:t>time</w:t>
      </w:r>
      <w:r w:rsidRPr="00D1064E">
        <w:rPr>
          <w:i/>
          <w:lang w:bidi="ar-EG"/>
        </w:rPr>
        <w:t xml:space="preserve"> </w:t>
      </w:r>
      <w:r w:rsidRPr="00D1064E">
        <w:rPr>
          <w:i/>
          <w:iCs/>
          <w:lang w:bidi="ar-EG"/>
        </w:rPr>
        <w:t>division</w:t>
      </w:r>
      <w:r w:rsidRPr="00D1064E">
        <w:rPr>
          <w:i/>
          <w:lang w:bidi="ar-EG"/>
        </w:rPr>
        <w:t xml:space="preserve"> </w:t>
      </w:r>
      <w:r w:rsidRPr="00D1064E">
        <w:rPr>
          <w:i/>
          <w:iCs/>
          <w:lang w:bidi="ar-EG"/>
        </w:rPr>
        <w:t>multiple</w:t>
      </w:r>
      <w:r w:rsidRPr="00D1064E">
        <w:rPr>
          <w:i/>
          <w:lang w:bidi="ar-EG"/>
        </w:rPr>
        <w:t xml:space="preserve"> </w:t>
      </w:r>
      <w:r w:rsidRPr="00D1064E">
        <w:rPr>
          <w:i/>
          <w:iCs/>
          <w:lang w:bidi="ar-EG"/>
        </w:rPr>
        <w:t>access</w:t>
      </w:r>
      <w:r w:rsidRPr="00D1064E">
        <w:rPr>
          <w:i/>
          <w:lang w:bidi="ar-EG"/>
        </w:rPr>
        <w:t>)</w:t>
      </w:r>
    </w:p>
    <w:p w:rsidR="00EC641F" w:rsidRPr="00D1064E" w:rsidRDefault="00EC641F" w:rsidP="003C1430">
      <w:pPr>
        <w:ind w:left="1418" w:hanging="1418"/>
        <w:jc w:val="left"/>
        <w:rPr>
          <w:i/>
          <w:lang w:bidi="ar-EG"/>
        </w:rPr>
      </w:pPr>
      <w:r w:rsidRPr="00D1064E">
        <w:rPr>
          <w:lang w:bidi="ar-EG"/>
        </w:rPr>
        <w:t>CTFC</w:t>
      </w:r>
      <w:r w:rsidRPr="00D1064E">
        <w:rPr>
          <w:rtl/>
          <w:lang w:bidi="ar-EG"/>
        </w:rPr>
        <w:tab/>
      </w:r>
      <w:r w:rsidRPr="00D1064E">
        <w:rPr>
          <w:rFonts w:hint="cs"/>
          <w:i/>
          <w:rtl/>
          <w:lang w:bidi="ar-EG"/>
        </w:rPr>
        <w:t xml:space="preserve">تركيبة محسوبة لنسق النقل </w:t>
      </w:r>
      <w:r w:rsidRPr="00D1064E">
        <w:rPr>
          <w:i/>
          <w:lang w:bidi="ar-EG"/>
        </w:rPr>
        <w:t>(</w:t>
      </w:r>
      <w:r w:rsidRPr="00D1064E">
        <w:rPr>
          <w:i/>
          <w:iCs/>
          <w:lang w:bidi="ar-EG"/>
        </w:rPr>
        <w:t>Calculated</w:t>
      </w:r>
      <w:r w:rsidRPr="00D1064E">
        <w:rPr>
          <w:i/>
          <w:lang w:bidi="ar-EG"/>
        </w:rPr>
        <w:t xml:space="preserve"> </w:t>
      </w:r>
      <w:r w:rsidRPr="00D1064E">
        <w:rPr>
          <w:i/>
          <w:iCs/>
          <w:lang w:bidi="ar-EG"/>
        </w:rPr>
        <w:t>transport</w:t>
      </w:r>
      <w:r w:rsidRPr="00D1064E">
        <w:rPr>
          <w:i/>
          <w:lang w:bidi="ar-EG"/>
        </w:rPr>
        <w:t xml:space="preserve"> </w:t>
      </w:r>
      <w:r w:rsidRPr="00D1064E">
        <w:rPr>
          <w:i/>
          <w:iCs/>
          <w:lang w:bidi="ar-EG"/>
        </w:rPr>
        <w:t>format</w:t>
      </w:r>
      <w:r w:rsidRPr="00D1064E">
        <w:rPr>
          <w:i/>
          <w:lang w:bidi="ar-EG"/>
        </w:rPr>
        <w:t xml:space="preserve"> </w:t>
      </w:r>
      <w:r w:rsidRPr="00D1064E">
        <w:rPr>
          <w:i/>
          <w:iCs/>
          <w:lang w:bidi="ar-EG"/>
        </w:rPr>
        <w:t>combination</w:t>
      </w:r>
      <w:r w:rsidRPr="00D1064E">
        <w:rPr>
          <w:i/>
          <w:lang w:bidi="ar-EG"/>
        </w:rPr>
        <w:t>)</w:t>
      </w:r>
    </w:p>
    <w:p w:rsidR="002F3584" w:rsidRPr="00D1064E" w:rsidRDefault="00EC641F" w:rsidP="003C1430">
      <w:pPr>
        <w:ind w:left="1418" w:hanging="1418"/>
        <w:jc w:val="left"/>
        <w:rPr>
          <w:i/>
          <w:lang w:bidi="ar-EG"/>
        </w:rPr>
      </w:pPr>
      <w:r w:rsidRPr="00D1064E">
        <w:rPr>
          <w:lang w:bidi="ar-EG"/>
        </w:rPr>
        <w:t>CTM</w:t>
      </w:r>
      <w:r w:rsidRPr="00D1064E">
        <w:rPr>
          <w:rtl/>
          <w:lang w:bidi="ar-EG"/>
        </w:rPr>
        <w:tab/>
      </w:r>
      <w:r w:rsidRPr="00D1064E">
        <w:rPr>
          <w:i/>
          <w:rtl/>
          <w:lang w:bidi="ar-EG"/>
        </w:rPr>
        <w:t xml:space="preserve">المودم الهاتفي الخلوي بأسلوب النصوص </w:t>
      </w:r>
      <w:r w:rsidRPr="00D1064E">
        <w:rPr>
          <w:i/>
          <w:lang w:bidi="ar-EG"/>
        </w:rPr>
        <w:t>(</w:t>
      </w:r>
      <w:r w:rsidRPr="00D1064E">
        <w:rPr>
          <w:i/>
          <w:iCs/>
          <w:lang w:bidi="ar-EG"/>
        </w:rPr>
        <w:t>Cellular</w:t>
      </w:r>
      <w:r w:rsidRPr="00D1064E">
        <w:rPr>
          <w:i/>
          <w:lang w:bidi="ar-EG"/>
        </w:rPr>
        <w:t xml:space="preserve"> </w:t>
      </w:r>
      <w:r w:rsidRPr="00D1064E">
        <w:rPr>
          <w:i/>
          <w:iCs/>
          <w:lang w:bidi="ar-EG"/>
        </w:rPr>
        <w:t>text</w:t>
      </w:r>
      <w:r w:rsidRPr="00D1064E">
        <w:rPr>
          <w:i/>
          <w:lang w:bidi="ar-EG"/>
        </w:rPr>
        <w:t xml:space="preserve"> </w:t>
      </w:r>
      <w:r w:rsidRPr="00D1064E">
        <w:rPr>
          <w:i/>
          <w:iCs/>
          <w:lang w:bidi="ar-EG"/>
        </w:rPr>
        <w:t>telephone</w:t>
      </w:r>
      <w:r w:rsidRPr="00D1064E">
        <w:rPr>
          <w:i/>
          <w:lang w:bidi="ar-EG"/>
        </w:rPr>
        <w:t xml:space="preserve"> </w:t>
      </w:r>
      <w:r w:rsidRPr="00D1064E">
        <w:rPr>
          <w:i/>
          <w:iCs/>
          <w:lang w:bidi="ar-EG"/>
        </w:rPr>
        <w:t>modem</w:t>
      </w:r>
      <w:r w:rsidRPr="00D1064E">
        <w:rPr>
          <w:i/>
          <w:lang w:bidi="ar-EG"/>
        </w:rPr>
        <w:t>)</w:t>
      </w:r>
    </w:p>
    <w:p w:rsidR="00EC641F" w:rsidRPr="00D1064E" w:rsidRDefault="00EC641F" w:rsidP="003C1430">
      <w:pPr>
        <w:ind w:left="1418" w:hanging="1418"/>
        <w:jc w:val="left"/>
        <w:rPr>
          <w:i/>
          <w:lang w:bidi="ar-EG"/>
        </w:rPr>
      </w:pPr>
      <w:r w:rsidRPr="00D1064E">
        <w:rPr>
          <w:lang w:bidi="ar-EG"/>
        </w:rPr>
        <w:t>CTR</w:t>
      </w:r>
      <w:r w:rsidRPr="00D1064E">
        <w:rPr>
          <w:rtl/>
          <w:lang w:bidi="ar-EG"/>
        </w:rPr>
        <w:tab/>
      </w:r>
      <w:r w:rsidRPr="00D1064E">
        <w:rPr>
          <w:rFonts w:hint="cs"/>
          <w:i/>
          <w:rtl/>
          <w:lang w:bidi="ar-EG"/>
        </w:rPr>
        <w:t xml:space="preserve">لوائح تقنية مشتركة </w:t>
      </w:r>
      <w:r w:rsidRPr="00D1064E">
        <w:rPr>
          <w:i/>
          <w:lang w:bidi="ar-EG"/>
        </w:rPr>
        <w:t>(</w:t>
      </w:r>
      <w:r w:rsidRPr="00D1064E">
        <w:rPr>
          <w:i/>
          <w:iCs/>
          <w:lang w:bidi="ar-EG"/>
        </w:rPr>
        <w:t>Common</w:t>
      </w:r>
      <w:r w:rsidRPr="00D1064E">
        <w:rPr>
          <w:i/>
          <w:lang w:bidi="ar-EG"/>
        </w:rPr>
        <w:t xml:space="preserve"> </w:t>
      </w:r>
      <w:r w:rsidRPr="00D1064E">
        <w:rPr>
          <w:i/>
          <w:iCs/>
          <w:lang w:bidi="ar-EG"/>
        </w:rPr>
        <w:t>technical</w:t>
      </w:r>
      <w:r w:rsidRPr="00D1064E">
        <w:rPr>
          <w:i/>
          <w:lang w:bidi="ar-EG"/>
        </w:rPr>
        <w:t xml:space="preserve"> </w:t>
      </w:r>
      <w:r w:rsidRPr="00D1064E">
        <w:rPr>
          <w:i/>
          <w:iCs/>
          <w:lang w:bidi="ar-EG"/>
        </w:rPr>
        <w:t>regulation</w:t>
      </w:r>
      <w:r w:rsidRPr="00D1064E">
        <w:rPr>
          <w:i/>
          <w:lang w:bidi="ar-EG"/>
        </w:rPr>
        <w:t>)</w:t>
      </w:r>
    </w:p>
    <w:p w:rsidR="00EC641F" w:rsidRPr="00D1064E" w:rsidRDefault="00EC641F" w:rsidP="003C1430">
      <w:pPr>
        <w:ind w:left="1418" w:hanging="1418"/>
        <w:jc w:val="left"/>
        <w:rPr>
          <w:i/>
          <w:lang w:bidi="ar-EG"/>
        </w:rPr>
      </w:pPr>
      <w:r w:rsidRPr="00D1064E">
        <w:rPr>
          <w:lang w:bidi="ar-EG"/>
        </w:rPr>
        <w:t>CTS</w:t>
      </w:r>
      <w:r w:rsidRPr="00D1064E">
        <w:rPr>
          <w:rtl/>
          <w:lang w:bidi="ar-EG"/>
        </w:rPr>
        <w:tab/>
      </w:r>
      <w:r w:rsidRPr="00D1064E">
        <w:rPr>
          <w:rFonts w:hint="cs"/>
          <w:i/>
          <w:rtl/>
          <w:lang w:bidi="ar-EG"/>
        </w:rPr>
        <w:t xml:space="preserve">نظام هاتفي لاسلكي </w:t>
      </w:r>
      <w:r w:rsidRPr="00D1064E">
        <w:rPr>
          <w:i/>
          <w:lang w:bidi="ar-EG"/>
        </w:rPr>
        <w:t>(</w:t>
      </w:r>
      <w:r w:rsidRPr="00D1064E">
        <w:rPr>
          <w:i/>
          <w:iCs/>
          <w:lang w:bidi="ar-EG"/>
        </w:rPr>
        <w:t>Cordless</w:t>
      </w:r>
      <w:r w:rsidRPr="00D1064E">
        <w:rPr>
          <w:i/>
          <w:lang w:bidi="ar-EG"/>
        </w:rPr>
        <w:t xml:space="preserve"> </w:t>
      </w:r>
      <w:r w:rsidRPr="00D1064E">
        <w:rPr>
          <w:i/>
          <w:iCs/>
          <w:lang w:bidi="ar-EG"/>
        </w:rPr>
        <w:t>telephony</w:t>
      </w:r>
      <w:r w:rsidRPr="00D1064E">
        <w:rPr>
          <w:i/>
          <w:lang w:bidi="ar-EG"/>
        </w:rPr>
        <w:t xml:space="preserve"> </w:t>
      </w:r>
      <w:r w:rsidRPr="00D1064E">
        <w:rPr>
          <w:i/>
          <w:iCs/>
          <w:lang w:bidi="ar-EG"/>
        </w:rPr>
        <w:t>system</w:t>
      </w:r>
      <w:r w:rsidRPr="00D1064E">
        <w:rPr>
          <w:i/>
          <w:lang w:bidi="ar-EG"/>
        </w:rPr>
        <w:t>)</w:t>
      </w:r>
    </w:p>
    <w:p w:rsidR="00EC641F" w:rsidRPr="00D1064E" w:rsidRDefault="00EC641F" w:rsidP="003C1430">
      <w:pPr>
        <w:ind w:left="1418" w:hanging="1418"/>
        <w:jc w:val="left"/>
        <w:rPr>
          <w:i/>
          <w:lang w:bidi="ar-EG"/>
        </w:rPr>
      </w:pPr>
      <w:r w:rsidRPr="00D1064E">
        <w:rPr>
          <w:lang w:bidi="ar-EG"/>
        </w:rPr>
        <w:t>CUG</w:t>
      </w:r>
      <w:r w:rsidRPr="00D1064E">
        <w:rPr>
          <w:rtl/>
          <w:lang w:bidi="ar-EG"/>
        </w:rPr>
        <w:tab/>
      </w:r>
      <w:r w:rsidRPr="00D1064E">
        <w:rPr>
          <w:rFonts w:hint="cs"/>
          <w:i/>
          <w:rtl/>
          <w:lang w:bidi="ar-EG"/>
        </w:rPr>
        <w:t xml:space="preserve">زمرة مستعملين مغلقة </w:t>
      </w:r>
      <w:r w:rsidRPr="00D1064E">
        <w:rPr>
          <w:i/>
          <w:lang w:bidi="ar-EG"/>
        </w:rPr>
        <w:t>(</w:t>
      </w:r>
      <w:r w:rsidRPr="00D1064E">
        <w:rPr>
          <w:i/>
          <w:iCs/>
          <w:lang w:bidi="ar-EG"/>
        </w:rPr>
        <w:t>Closed</w:t>
      </w:r>
      <w:r w:rsidRPr="00D1064E">
        <w:rPr>
          <w:i/>
          <w:lang w:bidi="ar-EG"/>
        </w:rPr>
        <w:t xml:space="preserve"> </w:t>
      </w:r>
      <w:r w:rsidRPr="00D1064E">
        <w:rPr>
          <w:i/>
          <w:iCs/>
          <w:lang w:bidi="ar-EG"/>
        </w:rPr>
        <w:t>user</w:t>
      </w:r>
      <w:r w:rsidRPr="00D1064E">
        <w:rPr>
          <w:i/>
          <w:lang w:bidi="ar-EG"/>
        </w:rPr>
        <w:t xml:space="preserve"> </w:t>
      </w:r>
      <w:r w:rsidRPr="00D1064E">
        <w:rPr>
          <w:i/>
          <w:iCs/>
          <w:lang w:bidi="ar-EG"/>
        </w:rPr>
        <w:t>group</w:t>
      </w:r>
      <w:r w:rsidRPr="00D1064E">
        <w:rPr>
          <w:i/>
          <w:lang w:bidi="ar-EG"/>
        </w:rPr>
        <w:t>)</w:t>
      </w:r>
    </w:p>
    <w:p w:rsidR="00EC641F" w:rsidRPr="00D1064E" w:rsidRDefault="00EC641F" w:rsidP="003C1430">
      <w:pPr>
        <w:ind w:left="1418" w:hanging="1418"/>
        <w:jc w:val="left"/>
        <w:rPr>
          <w:i/>
          <w:lang w:bidi="ar-EG"/>
        </w:rPr>
      </w:pPr>
      <w:r w:rsidRPr="00D1064E">
        <w:rPr>
          <w:lang w:bidi="ar-EG"/>
        </w:rPr>
        <w:t>CW</w:t>
      </w:r>
      <w:r w:rsidRPr="00D1064E">
        <w:rPr>
          <w:rtl/>
          <w:lang w:bidi="ar-EG"/>
        </w:rPr>
        <w:tab/>
      </w:r>
      <w:r w:rsidRPr="00D1064E">
        <w:rPr>
          <w:rFonts w:hint="cs"/>
          <w:i/>
          <w:rtl/>
          <w:lang w:bidi="ar-EG"/>
        </w:rPr>
        <w:t xml:space="preserve">نداء بالانتظار </w:t>
      </w:r>
      <w:r w:rsidRPr="00D1064E">
        <w:rPr>
          <w:i/>
          <w:lang w:bidi="ar-EG"/>
        </w:rPr>
        <w:t>(</w:t>
      </w:r>
      <w:r w:rsidRPr="00D1064E">
        <w:rPr>
          <w:i/>
          <w:iCs/>
          <w:lang w:bidi="ar-EG"/>
        </w:rPr>
        <w:t>Call</w:t>
      </w:r>
      <w:r w:rsidRPr="00D1064E">
        <w:rPr>
          <w:i/>
          <w:lang w:bidi="ar-EG"/>
        </w:rPr>
        <w:t xml:space="preserve"> </w:t>
      </w:r>
      <w:r w:rsidRPr="00D1064E">
        <w:rPr>
          <w:i/>
          <w:iCs/>
          <w:lang w:bidi="ar-EG"/>
        </w:rPr>
        <w:t>waiting</w:t>
      </w:r>
      <w:r w:rsidRPr="00D1064E">
        <w:rPr>
          <w:i/>
          <w:lang w:bidi="ar-EG"/>
        </w:rPr>
        <w:t>)</w:t>
      </w:r>
    </w:p>
    <w:p w:rsidR="00EC641F" w:rsidRPr="00D1064E" w:rsidRDefault="00EC641F" w:rsidP="003C1430">
      <w:pPr>
        <w:ind w:left="1418" w:hanging="1418"/>
        <w:jc w:val="left"/>
        <w:rPr>
          <w:i/>
          <w:rtl/>
          <w:lang w:bidi="ar-EG"/>
        </w:rPr>
      </w:pPr>
      <w:r w:rsidRPr="00D1064E">
        <w:rPr>
          <w:rtl/>
          <w:lang w:bidi="ar-EG"/>
        </w:rPr>
        <w:tab/>
      </w:r>
      <w:r w:rsidRPr="00D1064E">
        <w:rPr>
          <w:rFonts w:hint="cs"/>
          <w:i/>
          <w:rtl/>
          <w:lang w:bidi="ar-EG"/>
        </w:rPr>
        <w:t xml:space="preserve">موجة مستمرة (إشارة غير مشكّلة) </w:t>
      </w:r>
      <w:r w:rsidRPr="00D1064E">
        <w:rPr>
          <w:i/>
          <w:lang w:bidi="ar-EG"/>
        </w:rPr>
        <w:t>(</w:t>
      </w:r>
      <w:r w:rsidRPr="00D1064E">
        <w:rPr>
          <w:i/>
          <w:iCs/>
          <w:lang w:bidi="ar-EG"/>
        </w:rPr>
        <w:t>Continuous</w:t>
      </w:r>
      <w:r w:rsidRPr="00D1064E">
        <w:rPr>
          <w:i/>
          <w:lang w:bidi="ar-EG"/>
        </w:rPr>
        <w:t xml:space="preserve"> </w:t>
      </w:r>
      <w:r w:rsidRPr="00D1064E">
        <w:rPr>
          <w:i/>
          <w:iCs/>
          <w:lang w:bidi="ar-EG"/>
        </w:rPr>
        <w:t>wave</w:t>
      </w:r>
      <w:r w:rsidRPr="00D1064E">
        <w:rPr>
          <w:i/>
          <w:lang w:bidi="ar-EG"/>
        </w:rPr>
        <w:t xml:space="preserve"> (</w:t>
      </w:r>
      <w:r w:rsidRPr="00D1064E">
        <w:rPr>
          <w:i/>
          <w:iCs/>
          <w:lang w:bidi="ar-EG"/>
        </w:rPr>
        <w:t>unmodulated</w:t>
      </w:r>
      <w:r w:rsidRPr="00D1064E">
        <w:rPr>
          <w:i/>
          <w:lang w:bidi="ar-EG"/>
        </w:rPr>
        <w:t xml:space="preserve"> </w:t>
      </w:r>
      <w:r w:rsidRPr="00D1064E">
        <w:rPr>
          <w:i/>
          <w:iCs/>
          <w:lang w:bidi="ar-EG"/>
        </w:rPr>
        <w:t>signal</w:t>
      </w:r>
      <w:r w:rsidRPr="00D1064E">
        <w:rPr>
          <w:i/>
          <w:lang w:bidi="ar-EG"/>
        </w:rPr>
        <w:t>))</w:t>
      </w:r>
    </w:p>
    <w:p w:rsidR="00EC641F" w:rsidRPr="00D1064E" w:rsidRDefault="00EC641F" w:rsidP="003C1430">
      <w:pPr>
        <w:ind w:left="1418" w:hanging="1418"/>
        <w:jc w:val="left"/>
        <w:rPr>
          <w:i/>
          <w:lang w:bidi="ar-EG"/>
        </w:rPr>
      </w:pPr>
      <w:r w:rsidRPr="00D1064E">
        <w:rPr>
          <w:lang w:bidi="ar-EG"/>
        </w:rPr>
        <w:t>CWI</w:t>
      </w:r>
      <w:r w:rsidRPr="00D1064E">
        <w:rPr>
          <w:rtl/>
          <w:lang w:bidi="ar-EG"/>
        </w:rPr>
        <w:tab/>
      </w:r>
      <w:r w:rsidRPr="00D1064E">
        <w:rPr>
          <w:rFonts w:hint="cs"/>
          <w:i/>
          <w:rtl/>
          <w:lang w:bidi="ar-EG"/>
        </w:rPr>
        <w:t xml:space="preserve">الرقم الصحيح لانتظار الحرف </w:t>
      </w:r>
      <w:r w:rsidRPr="00D1064E">
        <w:rPr>
          <w:i/>
          <w:lang w:bidi="ar-EG"/>
        </w:rPr>
        <w:t>(</w:t>
      </w:r>
      <w:r w:rsidRPr="00D1064E">
        <w:rPr>
          <w:i/>
          <w:iCs/>
          <w:lang w:bidi="ar-EG"/>
        </w:rPr>
        <w:t>Character</w:t>
      </w:r>
      <w:r w:rsidRPr="00D1064E">
        <w:rPr>
          <w:i/>
          <w:lang w:bidi="ar-EG"/>
        </w:rPr>
        <w:t xml:space="preserve"> </w:t>
      </w:r>
      <w:r w:rsidRPr="00D1064E">
        <w:rPr>
          <w:i/>
          <w:iCs/>
          <w:lang w:bidi="ar-EG"/>
        </w:rPr>
        <w:t>waiting</w:t>
      </w:r>
      <w:r w:rsidRPr="00D1064E">
        <w:rPr>
          <w:i/>
          <w:lang w:bidi="ar-EG"/>
        </w:rPr>
        <w:t xml:space="preserve"> </w:t>
      </w:r>
      <w:r w:rsidRPr="00D1064E">
        <w:rPr>
          <w:i/>
          <w:iCs/>
          <w:lang w:bidi="ar-EG"/>
        </w:rPr>
        <w:t>integer</w:t>
      </w:r>
      <w:r w:rsidRPr="00D1064E">
        <w:rPr>
          <w:i/>
          <w:lang w:bidi="ar-EG"/>
        </w:rPr>
        <w:t>)</w:t>
      </w:r>
    </w:p>
    <w:p w:rsidR="00EC641F" w:rsidRPr="00D1064E" w:rsidRDefault="00EC641F" w:rsidP="003C1430">
      <w:pPr>
        <w:ind w:left="1418" w:hanging="1418"/>
        <w:jc w:val="left"/>
        <w:rPr>
          <w:i/>
          <w:lang w:bidi="ar-EG"/>
        </w:rPr>
      </w:pPr>
      <w:r w:rsidRPr="00D1064E">
        <w:rPr>
          <w:lang w:bidi="ar-EG"/>
        </w:rPr>
        <w:t>CWT</w:t>
      </w:r>
      <w:r w:rsidRPr="00D1064E">
        <w:rPr>
          <w:rtl/>
          <w:lang w:bidi="ar-EG"/>
        </w:rPr>
        <w:tab/>
      </w:r>
      <w:r w:rsidRPr="00D1064E">
        <w:rPr>
          <w:rFonts w:hint="cs"/>
          <w:i/>
          <w:rtl/>
          <w:lang w:bidi="ar-EG"/>
        </w:rPr>
        <w:t xml:space="preserve">مدة انتظار الحرف </w:t>
      </w:r>
      <w:r w:rsidRPr="00D1064E">
        <w:rPr>
          <w:i/>
          <w:lang w:bidi="ar-EG"/>
        </w:rPr>
        <w:t>(</w:t>
      </w:r>
      <w:r w:rsidRPr="00D1064E">
        <w:rPr>
          <w:i/>
          <w:iCs/>
          <w:lang w:bidi="ar-EG"/>
        </w:rPr>
        <w:t>Character</w:t>
      </w:r>
      <w:r w:rsidRPr="00D1064E">
        <w:rPr>
          <w:i/>
          <w:lang w:bidi="ar-EG"/>
        </w:rPr>
        <w:t xml:space="preserve"> </w:t>
      </w:r>
      <w:r w:rsidRPr="00D1064E">
        <w:rPr>
          <w:i/>
          <w:iCs/>
          <w:lang w:bidi="ar-EG"/>
        </w:rPr>
        <w:t>waiting</w:t>
      </w:r>
      <w:r w:rsidRPr="00D1064E">
        <w:rPr>
          <w:i/>
          <w:lang w:bidi="ar-EG"/>
        </w:rPr>
        <w:t xml:space="preserve"> </w:t>
      </w:r>
      <w:r w:rsidRPr="00D1064E">
        <w:rPr>
          <w:i/>
          <w:iCs/>
          <w:lang w:bidi="ar-EG"/>
        </w:rPr>
        <w:t>time</w:t>
      </w:r>
      <w:r w:rsidRPr="00D1064E">
        <w:rPr>
          <w:i/>
          <w:lang w:bidi="ar-EG"/>
        </w:rPr>
        <w:t>)</w:t>
      </w:r>
    </w:p>
    <w:p w:rsidR="002F3584" w:rsidRPr="00D1064E" w:rsidRDefault="00EC641F" w:rsidP="003C1430">
      <w:pPr>
        <w:ind w:left="1418" w:hanging="1418"/>
        <w:jc w:val="left"/>
        <w:rPr>
          <w:i/>
          <w:iCs/>
        </w:rPr>
      </w:pPr>
      <w:r w:rsidRPr="00D1064E">
        <w:rPr>
          <w:lang w:bidi="ar-EG"/>
        </w:rPr>
        <w:t>C-RNTI</w:t>
      </w:r>
      <w:r w:rsidRPr="00D1064E">
        <w:rPr>
          <w:rtl/>
          <w:lang w:bidi="ar-EG"/>
        </w:rPr>
        <w:tab/>
      </w:r>
      <w:r w:rsidRPr="00D1064E">
        <w:rPr>
          <w:rFonts w:hint="cs"/>
          <w:i/>
          <w:rtl/>
          <w:lang w:bidi="ar-EG"/>
        </w:rPr>
        <w:t>معرّف هوية مؤقت لشبكة راديوية خلوية</w:t>
      </w:r>
      <w:r w:rsidRPr="00D1064E">
        <w:rPr>
          <w:rFonts w:hint="cs"/>
          <w:i/>
          <w:rtl/>
          <w:lang w:bidi="ar-LB"/>
        </w:rPr>
        <w:t xml:space="preserve"> </w:t>
      </w:r>
      <w:r w:rsidRPr="00D1064E">
        <w:rPr>
          <w:i/>
          <w:iCs/>
        </w:rPr>
        <w:t>(Cell RNTI)</w:t>
      </w:r>
    </w:p>
    <w:p w:rsidR="00EC641F" w:rsidRPr="00D1064E" w:rsidRDefault="00EC641F" w:rsidP="00AB621A">
      <w:pPr>
        <w:pStyle w:val="Headingb"/>
        <w:spacing w:line="300" w:lineRule="exact"/>
        <w:rPr>
          <w:i/>
        </w:rPr>
      </w:pPr>
      <w:r w:rsidRPr="00D1064E">
        <w:t>D</w:t>
      </w:r>
      <w:r w:rsidRPr="00D1064E">
        <w:tab/>
      </w:r>
    </w:p>
    <w:p w:rsidR="00EC641F" w:rsidRPr="00D1064E" w:rsidRDefault="00EC641F" w:rsidP="003C1430">
      <w:pPr>
        <w:ind w:left="1418" w:hanging="1418"/>
        <w:jc w:val="left"/>
        <w:rPr>
          <w:i/>
          <w:lang w:bidi="ar-EG"/>
        </w:rPr>
      </w:pPr>
      <w:r w:rsidRPr="00D1064E">
        <w:t>DAC</w:t>
      </w:r>
      <w:r w:rsidRPr="00D1064E">
        <w:rPr>
          <w:rtl/>
          <w:lang w:bidi="ar-LB"/>
        </w:rPr>
        <w:tab/>
      </w:r>
      <w:r w:rsidRPr="00D1064E">
        <w:rPr>
          <w:rFonts w:hint="cs"/>
          <w:i/>
          <w:rtl/>
          <w:lang w:bidi="ar-LB"/>
        </w:rPr>
        <w:t xml:space="preserve">محوّل رقمي إلى </w:t>
      </w:r>
      <w:r w:rsidRPr="00D1064E">
        <w:rPr>
          <w:rFonts w:hint="cs"/>
          <w:i/>
          <w:rtl/>
          <w:lang w:bidi="ar-EG"/>
        </w:rPr>
        <w:t xml:space="preserve">تماثلي </w:t>
      </w:r>
      <w:r w:rsidRPr="00D1064E">
        <w:rPr>
          <w:i/>
          <w:lang w:bidi="ar-EG"/>
        </w:rPr>
        <w:t>(</w:t>
      </w:r>
      <w:r w:rsidRPr="00D1064E">
        <w:rPr>
          <w:i/>
          <w:iCs/>
          <w:lang w:bidi="ar-EG"/>
        </w:rPr>
        <w:t>Digital</w:t>
      </w:r>
      <w:r w:rsidRPr="00D1064E">
        <w:rPr>
          <w:i/>
          <w:lang w:bidi="ar-EG"/>
        </w:rPr>
        <w:t xml:space="preserve"> </w:t>
      </w:r>
      <w:r w:rsidRPr="00D1064E">
        <w:rPr>
          <w:i/>
          <w:iCs/>
          <w:lang w:bidi="ar-EG"/>
        </w:rPr>
        <w:t>to</w:t>
      </w:r>
      <w:r w:rsidRPr="00D1064E">
        <w:rPr>
          <w:i/>
          <w:lang w:bidi="ar-EG"/>
        </w:rPr>
        <w:t xml:space="preserve"> </w:t>
      </w:r>
      <w:r w:rsidRPr="00D1064E">
        <w:rPr>
          <w:i/>
          <w:iCs/>
          <w:lang w:bidi="ar-EG"/>
        </w:rPr>
        <w:t>analog</w:t>
      </w:r>
      <w:r w:rsidRPr="00D1064E">
        <w:rPr>
          <w:i/>
          <w:lang w:bidi="ar-EG"/>
        </w:rPr>
        <w:t xml:space="preserve"> </w:t>
      </w:r>
      <w:r w:rsidRPr="00D1064E">
        <w:rPr>
          <w:i/>
          <w:iCs/>
          <w:lang w:bidi="ar-EG"/>
        </w:rPr>
        <w:t>converter</w:t>
      </w:r>
      <w:r w:rsidRPr="00D1064E">
        <w:rPr>
          <w:i/>
          <w:lang w:bidi="ar-EG"/>
        </w:rPr>
        <w:t>)</w:t>
      </w:r>
    </w:p>
    <w:p w:rsidR="00EC641F" w:rsidRPr="00D1064E" w:rsidRDefault="00EC641F" w:rsidP="003C1430">
      <w:pPr>
        <w:ind w:left="1418" w:hanging="1418"/>
        <w:jc w:val="left"/>
        <w:rPr>
          <w:i/>
          <w:lang w:bidi="ar-EG"/>
        </w:rPr>
      </w:pPr>
      <w:r w:rsidRPr="00D1064E">
        <w:rPr>
          <w:lang w:bidi="ar-EG"/>
        </w:rPr>
        <w:t>DAD</w:t>
      </w:r>
      <w:r w:rsidRPr="00D1064E">
        <w:rPr>
          <w:rtl/>
          <w:lang w:bidi="ar-EG"/>
        </w:rPr>
        <w:tab/>
      </w:r>
      <w:r w:rsidRPr="00D1064E">
        <w:rPr>
          <w:rFonts w:hint="cs"/>
          <w:i/>
          <w:rtl/>
          <w:lang w:bidi="ar-EG"/>
        </w:rPr>
        <w:t xml:space="preserve">عنوان المقصد </w:t>
      </w:r>
      <w:r w:rsidRPr="00D1064E">
        <w:rPr>
          <w:i/>
          <w:lang w:bidi="ar-EG"/>
        </w:rPr>
        <w:t>(</w:t>
      </w:r>
      <w:r w:rsidRPr="00D1064E">
        <w:rPr>
          <w:i/>
          <w:iCs/>
          <w:lang w:bidi="ar-EG"/>
        </w:rPr>
        <w:t>Destination</w:t>
      </w:r>
      <w:r w:rsidRPr="00D1064E">
        <w:rPr>
          <w:i/>
          <w:lang w:bidi="ar-EG"/>
        </w:rPr>
        <w:t xml:space="preserve"> </w:t>
      </w:r>
      <w:r w:rsidRPr="00D1064E">
        <w:rPr>
          <w:i/>
          <w:iCs/>
          <w:lang w:bidi="ar-EG"/>
        </w:rPr>
        <w:t>address</w:t>
      </w:r>
      <w:r w:rsidRPr="00D1064E">
        <w:rPr>
          <w:i/>
          <w:lang w:bidi="ar-EG"/>
        </w:rPr>
        <w:t>)</w:t>
      </w:r>
    </w:p>
    <w:p w:rsidR="00EC641F" w:rsidRPr="00D1064E" w:rsidRDefault="00EC641F" w:rsidP="003C1430">
      <w:pPr>
        <w:ind w:left="1418" w:hanging="1418"/>
        <w:jc w:val="left"/>
        <w:rPr>
          <w:i/>
          <w:lang w:bidi="ar-EG"/>
        </w:rPr>
      </w:pPr>
      <w:r w:rsidRPr="00D1064E">
        <w:rPr>
          <w:lang w:bidi="ar-EG"/>
        </w:rPr>
        <w:t>DAM</w:t>
      </w:r>
      <w:r w:rsidRPr="00D1064E">
        <w:rPr>
          <w:rtl/>
          <w:lang w:bidi="ar-EG"/>
        </w:rPr>
        <w:tab/>
      </w:r>
      <w:r w:rsidRPr="00D1064E">
        <w:rPr>
          <w:rFonts w:hint="cs"/>
          <w:i/>
          <w:rtl/>
          <w:lang w:bidi="ar-EG"/>
        </w:rPr>
        <w:t xml:space="preserve">وحدة الاستيقان من قناة التحكّم المكرّسة </w:t>
      </w:r>
      <w:r w:rsidRPr="00D1064E">
        <w:rPr>
          <w:i/>
          <w:lang w:bidi="ar-EG"/>
        </w:rPr>
        <w:t>(</w:t>
      </w:r>
      <w:r w:rsidRPr="00D1064E">
        <w:rPr>
          <w:i/>
          <w:iCs/>
          <w:lang w:bidi="ar-EG"/>
        </w:rPr>
        <w:t>DECT</w:t>
      </w:r>
      <w:r w:rsidRPr="00D1064E">
        <w:rPr>
          <w:i/>
          <w:lang w:bidi="ar-EG"/>
        </w:rPr>
        <w:t xml:space="preserve"> </w:t>
      </w:r>
      <w:r w:rsidRPr="00D1064E">
        <w:rPr>
          <w:i/>
          <w:iCs/>
          <w:lang w:bidi="ar-EG"/>
        </w:rPr>
        <w:t>authentication</w:t>
      </w:r>
      <w:r w:rsidRPr="00D1064E">
        <w:rPr>
          <w:i/>
          <w:lang w:bidi="ar-EG"/>
        </w:rPr>
        <w:t xml:space="preserve"> </w:t>
      </w:r>
      <w:r w:rsidRPr="00D1064E">
        <w:rPr>
          <w:i/>
          <w:iCs/>
          <w:lang w:bidi="ar-EG"/>
        </w:rPr>
        <w:t>module</w:t>
      </w:r>
      <w:r w:rsidRPr="00D1064E">
        <w:rPr>
          <w:i/>
          <w:lang w:bidi="ar-EG"/>
        </w:rPr>
        <w:t>)</w:t>
      </w:r>
    </w:p>
    <w:p w:rsidR="00EC641F" w:rsidRPr="00D1064E" w:rsidRDefault="00EC641F" w:rsidP="003C1430">
      <w:pPr>
        <w:ind w:left="1418" w:hanging="1418"/>
        <w:jc w:val="left"/>
        <w:rPr>
          <w:i/>
          <w:lang w:bidi="ar-EG"/>
        </w:rPr>
      </w:pPr>
      <w:r w:rsidRPr="00D1064E">
        <w:rPr>
          <w:lang w:bidi="ar-EG"/>
        </w:rPr>
        <w:t>DB</w:t>
      </w:r>
      <w:r w:rsidRPr="00D1064E">
        <w:rPr>
          <w:rtl/>
          <w:lang w:bidi="ar-EG"/>
        </w:rPr>
        <w:tab/>
      </w:r>
      <w:r w:rsidRPr="00D1064E">
        <w:rPr>
          <w:rFonts w:hint="cs"/>
          <w:i/>
          <w:rtl/>
          <w:lang w:bidi="ar-EG"/>
        </w:rPr>
        <w:t xml:space="preserve">رشقة وهمية </w:t>
      </w:r>
      <w:r w:rsidRPr="00D1064E">
        <w:rPr>
          <w:i/>
          <w:lang w:bidi="ar-EG"/>
        </w:rPr>
        <w:t>(</w:t>
      </w:r>
      <w:r w:rsidRPr="00D1064E">
        <w:rPr>
          <w:i/>
          <w:iCs/>
          <w:lang w:bidi="ar-EG"/>
        </w:rPr>
        <w:t>Dummy</w:t>
      </w:r>
      <w:r w:rsidRPr="00D1064E">
        <w:rPr>
          <w:i/>
          <w:lang w:bidi="ar-EG"/>
        </w:rPr>
        <w:t xml:space="preserve"> </w:t>
      </w:r>
      <w:r w:rsidRPr="00D1064E">
        <w:rPr>
          <w:i/>
          <w:iCs/>
          <w:lang w:bidi="ar-EG"/>
        </w:rPr>
        <w:t>burst</w:t>
      </w:r>
      <w:r w:rsidRPr="00D1064E">
        <w:rPr>
          <w:i/>
          <w:lang w:bidi="ar-EG"/>
        </w:rPr>
        <w:t>)</w:t>
      </w:r>
    </w:p>
    <w:p w:rsidR="00EC641F" w:rsidRPr="00D1064E" w:rsidRDefault="00EC641F" w:rsidP="003C1430">
      <w:pPr>
        <w:ind w:left="1418" w:hanging="1418"/>
        <w:jc w:val="left"/>
        <w:rPr>
          <w:i/>
          <w:lang w:bidi="ar-EG"/>
        </w:rPr>
      </w:pPr>
      <w:r w:rsidRPr="00D1064E">
        <w:rPr>
          <w:lang w:bidi="ar-EG"/>
        </w:rPr>
        <w:lastRenderedPageBreak/>
        <w:t>DC</w:t>
      </w:r>
      <w:r w:rsidRPr="00D1064E">
        <w:rPr>
          <w:rtl/>
          <w:lang w:bidi="ar-EG"/>
        </w:rPr>
        <w:tab/>
      </w:r>
      <w:r w:rsidRPr="00D1064E">
        <w:rPr>
          <w:rFonts w:hint="cs"/>
          <w:i/>
          <w:rtl/>
          <w:lang w:bidi="ar-EG"/>
        </w:rPr>
        <w:t xml:space="preserve">تحكّم مكرّس (نقطة النفاذ إلى الخدمة) </w:t>
      </w:r>
      <w:r w:rsidRPr="00D1064E">
        <w:rPr>
          <w:i/>
          <w:lang w:bidi="ar-EG"/>
        </w:rPr>
        <w:t>(</w:t>
      </w:r>
      <w:r w:rsidRPr="00D1064E">
        <w:rPr>
          <w:i/>
          <w:iCs/>
          <w:lang w:bidi="ar-EG"/>
        </w:rPr>
        <w:t>Dedicated</w:t>
      </w:r>
      <w:r w:rsidRPr="00D1064E">
        <w:rPr>
          <w:i/>
          <w:lang w:bidi="ar-EG"/>
        </w:rPr>
        <w:t xml:space="preserve"> </w:t>
      </w:r>
      <w:r w:rsidRPr="00D1064E">
        <w:rPr>
          <w:i/>
          <w:iCs/>
          <w:lang w:bidi="ar-EG"/>
        </w:rPr>
        <w:t>control</w:t>
      </w:r>
      <w:r w:rsidRPr="00D1064E">
        <w:rPr>
          <w:i/>
          <w:lang w:bidi="ar-EG"/>
        </w:rPr>
        <w:t xml:space="preserve"> (</w:t>
      </w:r>
      <w:r w:rsidRPr="00D1064E">
        <w:rPr>
          <w:i/>
          <w:iCs/>
          <w:lang w:bidi="ar-EG"/>
        </w:rPr>
        <w:t>SAP</w:t>
      </w:r>
      <w:r w:rsidRPr="00D1064E">
        <w:rPr>
          <w:i/>
          <w:lang w:bidi="ar-EG"/>
        </w:rPr>
        <w:t>))</w:t>
      </w:r>
    </w:p>
    <w:p w:rsidR="00EC641F" w:rsidRPr="00D1064E" w:rsidRDefault="00EC641F" w:rsidP="003C1430">
      <w:pPr>
        <w:ind w:left="1418" w:hanging="1418"/>
        <w:jc w:val="left"/>
        <w:rPr>
          <w:i/>
          <w:rtl/>
          <w:lang w:bidi="ar-EG"/>
        </w:rPr>
      </w:pPr>
      <w:r w:rsidRPr="00D1064E">
        <w:rPr>
          <w:rtl/>
          <w:lang w:bidi="ar-EG"/>
        </w:rPr>
        <w:tab/>
      </w:r>
      <w:r w:rsidRPr="00D1064E">
        <w:rPr>
          <w:rFonts w:hint="cs"/>
          <w:i/>
          <w:rtl/>
          <w:lang w:bidi="ar-EG"/>
        </w:rPr>
        <w:t xml:space="preserve">تيار مستمر </w:t>
      </w:r>
      <w:r w:rsidRPr="00D1064E">
        <w:rPr>
          <w:i/>
          <w:lang w:bidi="ar-EG"/>
        </w:rPr>
        <w:t>(</w:t>
      </w:r>
      <w:r w:rsidRPr="00D1064E">
        <w:rPr>
          <w:i/>
          <w:iCs/>
          <w:lang w:bidi="ar-EG"/>
        </w:rPr>
        <w:t>Direct</w:t>
      </w:r>
      <w:r w:rsidRPr="00D1064E">
        <w:rPr>
          <w:i/>
          <w:lang w:bidi="ar-EG"/>
        </w:rPr>
        <w:t xml:space="preserve"> </w:t>
      </w:r>
      <w:r w:rsidRPr="00D1064E">
        <w:rPr>
          <w:i/>
          <w:iCs/>
          <w:lang w:bidi="ar-EG"/>
        </w:rPr>
        <w:t>current</w:t>
      </w:r>
      <w:r w:rsidRPr="00D1064E">
        <w:rPr>
          <w:i/>
          <w:lang w:bidi="ar-EG"/>
        </w:rPr>
        <w:t>)</w:t>
      </w:r>
    </w:p>
    <w:p w:rsidR="00EC641F" w:rsidRPr="00D1064E" w:rsidRDefault="00EC641F" w:rsidP="003C1430">
      <w:pPr>
        <w:ind w:left="1418" w:hanging="1418"/>
        <w:jc w:val="left"/>
        <w:rPr>
          <w:i/>
          <w:lang w:bidi="ar-EG"/>
        </w:rPr>
      </w:pPr>
      <w:r w:rsidRPr="00D1064E">
        <w:rPr>
          <w:lang w:bidi="ar-EG"/>
        </w:rPr>
        <w:t>DCA</w:t>
      </w:r>
      <w:r w:rsidRPr="00D1064E">
        <w:rPr>
          <w:rtl/>
          <w:lang w:bidi="ar-EG"/>
        </w:rPr>
        <w:tab/>
      </w:r>
      <w:r w:rsidRPr="00D1064E">
        <w:rPr>
          <w:rFonts w:hint="cs"/>
          <w:i/>
          <w:rtl/>
          <w:lang w:bidi="ar-EG"/>
        </w:rPr>
        <w:t xml:space="preserve">التخصيص الدينامي للقنوات </w:t>
      </w:r>
      <w:r w:rsidRPr="00D1064E">
        <w:rPr>
          <w:i/>
          <w:lang w:bidi="ar-EG"/>
        </w:rPr>
        <w:t>(</w:t>
      </w:r>
      <w:r w:rsidRPr="00D1064E">
        <w:rPr>
          <w:i/>
          <w:iCs/>
          <w:lang w:bidi="ar-EG"/>
        </w:rPr>
        <w:t>Dynamic</w:t>
      </w:r>
      <w:r w:rsidRPr="00D1064E">
        <w:rPr>
          <w:i/>
          <w:lang w:bidi="ar-EG"/>
        </w:rPr>
        <w:t xml:space="preserve"> </w:t>
      </w:r>
      <w:r w:rsidRPr="00D1064E">
        <w:rPr>
          <w:i/>
          <w:iCs/>
          <w:lang w:bidi="ar-EG"/>
        </w:rPr>
        <w:t>channel</w:t>
      </w:r>
      <w:r w:rsidRPr="00D1064E">
        <w:rPr>
          <w:i/>
          <w:lang w:bidi="ar-EG"/>
        </w:rPr>
        <w:t xml:space="preserve"> </w:t>
      </w:r>
      <w:r w:rsidRPr="00D1064E">
        <w:rPr>
          <w:i/>
          <w:iCs/>
          <w:lang w:bidi="ar-EG"/>
        </w:rPr>
        <w:t>allocation</w:t>
      </w:r>
      <w:r w:rsidRPr="00D1064E">
        <w:rPr>
          <w:i/>
          <w:lang w:bidi="ar-EG"/>
        </w:rPr>
        <w:t>)</w:t>
      </w:r>
    </w:p>
    <w:p w:rsidR="00EC641F" w:rsidRPr="00D1064E" w:rsidRDefault="00EC641F" w:rsidP="003C1430">
      <w:pPr>
        <w:ind w:left="1418" w:hanging="1418"/>
        <w:jc w:val="left"/>
        <w:rPr>
          <w:i/>
          <w:lang w:bidi="ar-EG"/>
        </w:rPr>
      </w:pPr>
      <w:r w:rsidRPr="00D1064E">
        <w:rPr>
          <w:lang w:bidi="ar-EG"/>
        </w:rPr>
        <w:t>DCCH</w:t>
      </w:r>
      <w:r w:rsidRPr="00D1064E">
        <w:rPr>
          <w:rtl/>
          <w:lang w:bidi="ar-EG"/>
        </w:rPr>
        <w:tab/>
      </w:r>
      <w:r w:rsidRPr="00D1064E">
        <w:rPr>
          <w:rFonts w:hint="cs"/>
          <w:i/>
          <w:rtl/>
          <w:lang w:bidi="ar-EG"/>
        </w:rPr>
        <w:t xml:space="preserve">شبكة التحكّم المكرّسة </w:t>
      </w:r>
      <w:r w:rsidRPr="00D1064E">
        <w:rPr>
          <w:i/>
          <w:lang w:bidi="ar-EG"/>
        </w:rPr>
        <w:t>(</w:t>
      </w:r>
      <w:r w:rsidRPr="00D1064E">
        <w:rPr>
          <w:i/>
          <w:iCs/>
          <w:lang w:bidi="ar-EG"/>
        </w:rPr>
        <w:t>Dedicated</w:t>
      </w:r>
      <w:r w:rsidRPr="00D1064E">
        <w:rPr>
          <w:i/>
          <w:lang w:bidi="ar-EG"/>
        </w:rPr>
        <w:t xml:space="preserve"> </w:t>
      </w:r>
      <w:r w:rsidRPr="00D1064E">
        <w:rPr>
          <w:i/>
          <w:iCs/>
          <w:lang w:bidi="ar-EG"/>
        </w:rPr>
        <w:t>control</w:t>
      </w:r>
      <w:r w:rsidRPr="00D1064E">
        <w:rPr>
          <w:i/>
          <w:lang w:bidi="ar-EG"/>
        </w:rPr>
        <w:t xml:space="preserve"> </w:t>
      </w:r>
      <w:r w:rsidRPr="00D1064E">
        <w:rPr>
          <w:i/>
          <w:iCs/>
          <w:lang w:bidi="ar-EG"/>
        </w:rPr>
        <w:t>channel</w:t>
      </w:r>
      <w:r w:rsidRPr="00D1064E">
        <w:rPr>
          <w:i/>
          <w:lang w:bidi="ar-EG"/>
        </w:rPr>
        <w:t>)</w:t>
      </w:r>
    </w:p>
    <w:p w:rsidR="00EC641F" w:rsidRPr="00D1064E" w:rsidRDefault="00EC641F" w:rsidP="003C1430">
      <w:pPr>
        <w:ind w:left="1418" w:hanging="1418"/>
        <w:jc w:val="left"/>
        <w:rPr>
          <w:i/>
          <w:lang w:bidi="ar-EG"/>
        </w:rPr>
      </w:pPr>
      <w:r w:rsidRPr="00D1064E">
        <w:rPr>
          <w:lang w:bidi="ar-EG"/>
        </w:rPr>
        <w:t>DCE</w:t>
      </w:r>
      <w:r w:rsidRPr="00D1064E">
        <w:rPr>
          <w:rtl/>
          <w:lang w:bidi="ar-EG"/>
        </w:rPr>
        <w:tab/>
      </w:r>
      <w:r w:rsidRPr="00D1064E">
        <w:rPr>
          <w:i/>
          <w:rtl/>
          <w:lang w:bidi="ar-EG"/>
        </w:rPr>
        <w:t>تجهيزات انتهائية دارة البيانات</w:t>
      </w:r>
      <w:r w:rsidRPr="00D1064E">
        <w:rPr>
          <w:rFonts w:hint="cs"/>
          <w:i/>
          <w:rtl/>
          <w:lang w:bidi="ar-EG"/>
        </w:rPr>
        <w:t xml:space="preserve"> </w:t>
      </w:r>
      <w:r w:rsidRPr="00D1064E">
        <w:rPr>
          <w:i/>
          <w:lang w:bidi="ar-EG"/>
        </w:rPr>
        <w:t>(</w:t>
      </w:r>
      <w:r w:rsidRPr="00D1064E">
        <w:rPr>
          <w:i/>
          <w:iCs/>
          <w:lang w:bidi="ar-EG"/>
        </w:rPr>
        <w:t>Data</w:t>
      </w:r>
      <w:r w:rsidRPr="00D1064E">
        <w:rPr>
          <w:i/>
          <w:lang w:bidi="ar-EG"/>
        </w:rPr>
        <w:t xml:space="preserve"> </w:t>
      </w:r>
      <w:r w:rsidRPr="00D1064E">
        <w:rPr>
          <w:i/>
          <w:iCs/>
          <w:lang w:bidi="ar-EG"/>
        </w:rPr>
        <w:t>circuit</w:t>
      </w:r>
      <w:r w:rsidRPr="00D1064E">
        <w:rPr>
          <w:i/>
          <w:lang w:bidi="ar-EG"/>
        </w:rPr>
        <w:t xml:space="preserve"> </w:t>
      </w:r>
      <w:r w:rsidRPr="00D1064E">
        <w:rPr>
          <w:i/>
          <w:iCs/>
          <w:lang w:bidi="ar-EG"/>
        </w:rPr>
        <w:t>terminating</w:t>
      </w:r>
      <w:r w:rsidRPr="00D1064E">
        <w:rPr>
          <w:i/>
          <w:lang w:bidi="ar-EG"/>
        </w:rPr>
        <w:t xml:space="preserve"> </w:t>
      </w:r>
      <w:r w:rsidRPr="00D1064E">
        <w:rPr>
          <w:i/>
          <w:iCs/>
          <w:lang w:bidi="ar-EG"/>
        </w:rPr>
        <w:t>equipment</w:t>
      </w:r>
      <w:r w:rsidRPr="00D1064E">
        <w:rPr>
          <w:i/>
          <w:lang w:bidi="ar-EG"/>
        </w:rPr>
        <w:t>)</w:t>
      </w:r>
    </w:p>
    <w:p w:rsidR="00EC641F" w:rsidRPr="00D1064E" w:rsidRDefault="00EC641F" w:rsidP="003C1430">
      <w:pPr>
        <w:ind w:left="1418" w:hanging="1418"/>
        <w:jc w:val="left"/>
        <w:rPr>
          <w:i/>
          <w:iCs/>
        </w:rPr>
      </w:pPr>
      <w:r w:rsidRPr="00D1064E">
        <w:rPr>
          <w:lang w:bidi="ar-EG"/>
        </w:rPr>
        <w:t>DCF</w:t>
      </w:r>
      <w:r w:rsidRPr="00D1064E">
        <w:rPr>
          <w:rtl/>
          <w:lang w:bidi="ar-EG"/>
        </w:rPr>
        <w:tab/>
      </w:r>
      <w:r w:rsidRPr="00D1064E">
        <w:rPr>
          <w:rFonts w:hint="cs"/>
          <w:i/>
          <w:rtl/>
          <w:lang w:bidi="ar-EG"/>
        </w:rPr>
        <w:t>وظيفة اتصال</w:t>
      </w:r>
      <w:r w:rsidRPr="00D1064E">
        <w:rPr>
          <w:rFonts w:hint="cs"/>
          <w:i/>
          <w:rtl/>
          <w:lang w:bidi="ar-LB"/>
        </w:rPr>
        <w:t xml:space="preserve">ات البيانات </w:t>
      </w:r>
      <w:r w:rsidRPr="00D1064E">
        <w:rPr>
          <w:i/>
          <w:iCs/>
        </w:rPr>
        <w:t>(Data communication function)</w:t>
      </w:r>
    </w:p>
    <w:p w:rsidR="00EC641F" w:rsidRPr="00D1064E" w:rsidRDefault="00EC641F" w:rsidP="003C1430">
      <w:pPr>
        <w:ind w:left="1418" w:hanging="1418"/>
        <w:jc w:val="left"/>
        <w:rPr>
          <w:i/>
          <w:iCs/>
        </w:rPr>
      </w:pPr>
      <w:r w:rsidRPr="00D1064E">
        <w:t>DCH</w:t>
      </w:r>
      <w:r w:rsidRPr="00D1064E">
        <w:rPr>
          <w:rtl/>
          <w:lang w:bidi="ar-LB"/>
        </w:rPr>
        <w:tab/>
      </w:r>
      <w:r w:rsidRPr="00D1064E">
        <w:rPr>
          <w:rFonts w:hint="cs"/>
          <w:i/>
          <w:rtl/>
          <w:lang w:bidi="ar-LB"/>
        </w:rPr>
        <w:t xml:space="preserve">قناة مكرّسة </w:t>
      </w:r>
      <w:r w:rsidRPr="00D1064E">
        <w:rPr>
          <w:i/>
          <w:iCs/>
        </w:rPr>
        <w:t xml:space="preserve">(Dedicated </w:t>
      </w:r>
      <w:r w:rsidRPr="00D1064E">
        <w:rPr>
          <w:i/>
          <w:lang w:bidi="ar-EG"/>
        </w:rPr>
        <w:t>channel</w:t>
      </w:r>
      <w:r w:rsidRPr="00D1064E">
        <w:rPr>
          <w:i/>
          <w:iCs/>
        </w:rPr>
        <w:t>)</w:t>
      </w:r>
    </w:p>
    <w:p w:rsidR="00EC641F" w:rsidRPr="00D1064E" w:rsidRDefault="00EC641F" w:rsidP="003C1430">
      <w:pPr>
        <w:ind w:left="1418" w:hanging="1418"/>
        <w:jc w:val="left"/>
        <w:rPr>
          <w:i/>
          <w:rtl/>
          <w:lang w:bidi="ar-EG"/>
        </w:rPr>
      </w:pPr>
      <w:r w:rsidRPr="00D1064E">
        <w:t>DCI</w:t>
      </w:r>
      <w:r w:rsidRPr="00D1064E">
        <w:rPr>
          <w:rtl/>
          <w:lang w:bidi="ar-LB"/>
        </w:rPr>
        <w:tab/>
      </w:r>
      <w:r w:rsidRPr="00D1064E">
        <w:rPr>
          <w:rFonts w:hint="cs"/>
          <w:i/>
          <w:rtl/>
          <w:lang w:bidi="ar-LB"/>
        </w:rPr>
        <w:t xml:space="preserve">معلومات </w:t>
      </w:r>
      <w:r w:rsidRPr="00D1064E">
        <w:rPr>
          <w:rFonts w:hint="cs"/>
          <w:i/>
          <w:rtl/>
          <w:lang w:bidi="ar-EG"/>
        </w:rPr>
        <w:t xml:space="preserve">التحكّم في الوصلة الهابطة </w:t>
      </w:r>
      <w:r w:rsidRPr="00D1064E">
        <w:rPr>
          <w:i/>
          <w:lang w:bidi="ar-EG"/>
        </w:rPr>
        <w:t>(</w:t>
      </w:r>
      <w:r w:rsidRPr="00D1064E">
        <w:rPr>
          <w:i/>
          <w:iCs/>
          <w:lang w:bidi="ar-EG"/>
        </w:rPr>
        <w:t>Downlink</w:t>
      </w:r>
      <w:r w:rsidRPr="00D1064E">
        <w:rPr>
          <w:i/>
          <w:lang w:bidi="ar-EG"/>
        </w:rPr>
        <w:t xml:space="preserve"> </w:t>
      </w:r>
      <w:r w:rsidRPr="00D1064E">
        <w:rPr>
          <w:i/>
          <w:iCs/>
          <w:lang w:bidi="ar-EG"/>
        </w:rPr>
        <w:t>control</w:t>
      </w:r>
      <w:r w:rsidRPr="00D1064E">
        <w:rPr>
          <w:i/>
          <w:lang w:bidi="ar-EG"/>
        </w:rPr>
        <w:t xml:space="preserve"> </w:t>
      </w:r>
      <w:r w:rsidRPr="00D1064E">
        <w:rPr>
          <w:i/>
          <w:iCs/>
          <w:lang w:bidi="ar-EG"/>
        </w:rPr>
        <w:t>information</w:t>
      </w:r>
      <w:r w:rsidRPr="00D1064E">
        <w:rPr>
          <w:i/>
          <w:lang w:bidi="ar-EG"/>
        </w:rPr>
        <w:t>)</w:t>
      </w:r>
    </w:p>
    <w:p w:rsidR="00EC641F" w:rsidRPr="00D1064E" w:rsidRDefault="00EC641F" w:rsidP="003C1430">
      <w:pPr>
        <w:ind w:left="1418" w:hanging="1418"/>
        <w:jc w:val="left"/>
        <w:rPr>
          <w:i/>
          <w:lang w:bidi="ar-EG"/>
        </w:rPr>
      </w:pPr>
      <w:r w:rsidRPr="00D1064E">
        <w:rPr>
          <w:lang w:bidi="ar-EG"/>
        </w:rPr>
        <w:t>DCK</w:t>
      </w:r>
      <w:r w:rsidRPr="00D1064E">
        <w:rPr>
          <w:rtl/>
          <w:lang w:bidi="ar-EG"/>
        </w:rPr>
        <w:tab/>
      </w:r>
      <w:r w:rsidRPr="00D1064E">
        <w:rPr>
          <w:rFonts w:hint="cs"/>
          <w:i/>
          <w:rtl/>
          <w:lang w:bidi="ar-EG"/>
        </w:rPr>
        <w:t xml:space="preserve">مفتاح التحكّم في إزالة الشخصنة </w:t>
      </w:r>
      <w:r w:rsidRPr="00D1064E">
        <w:rPr>
          <w:i/>
          <w:lang w:bidi="ar-EG"/>
        </w:rPr>
        <w:t>(</w:t>
      </w:r>
      <w:r w:rsidRPr="00D1064E">
        <w:rPr>
          <w:i/>
          <w:iCs/>
          <w:lang w:bidi="ar-EG"/>
        </w:rPr>
        <w:t>Depersonalisation</w:t>
      </w:r>
      <w:r w:rsidRPr="00D1064E">
        <w:rPr>
          <w:i/>
          <w:lang w:bidi="ar-EG"/>
        </w:rPr>
        <w:t xml:space="preserve"> </w:t>
      </w:r>
      <w:r w:rsidRPr="00D1064E">
        <w:rPr>
          <w:i/>
          <w:iCs/>
          <w:lang w:bidi="ar-EG"/>
        </w:rPr>
        <w:t>control</w:t>
      </w:r>
      <w:r w:rsidRPr="00D1064E">
        <w:rPr>
          <w:i/>
          <w:lang w:bidi="ar-EG"/>
        </w:rPr>
        <w:t xml:space="preserve"> </w:t>
      </w:r>
      <w:r w:rsidRPr="00D1064E">
        <w:rPr>
          <w:i/>
          <w:iCs/>
          <w:lang w:bidi="ar-EG"/>
        </w:rPr>
        <w:t>key</w:t>
      </w:r>
      <w:r w:rsidRPr="00D1064E">
        <w:rPr>
          <w:i/>
          <w:lang w:bidi="ar-EG"/>
        </w:rPr>
        <w:t>)</w:t>
      </w:r>
    </w:p>
    <w:p w:rsidR="00EC641F" w:rsidRPr="00D1064E" w:rsidRDefault="00EC641F" w:rsidP="003C1430">
      <w:pPr>
        <w:ind w:left="1418" w:hanging="1418"/>
        <w:jc w:val="left"/>
        <w:rPr>
          <w:i/>
          <w:lang w:bidi="ar-EG"/>
        </w:rPr>
      </w:pPr>
      <w:r w:rsidRPr="00D1064E">
        <w:rPr>
          <w:lang w:bidi="ar-EG"/>
        </w:rPr>
        <w:t>DCN</w:t>
      </w:r>
      <w:r w:rsidRPr="00D1064E">
        <w:rPr>
          <w:rtl/>
          <w:lang w:bidi="ar-EG"/>
        </w:rPr>
        <w:tab/>
      </w:r>
      <w:r w:rsidRPr="00D1064E">
        <w:rPr>
          <w:rFonts w:hint="cs"/>
          <w:i/>
          <w:rtl/>
          <w:lang w:bidi="ar-EG"/>
        </w:rPr>
        <w:t xml:space="preserve">شبكة اتصالات البيانات </w:t>
      </w:r>
      <w:r w:rsidRPr="00D1064E">
        <w:rPr>
          <w:i/>
          <w:lang w:bidi="ar-EG"/>
        </w:rPr>
        <w:t>(</w:t>
      </w:r>
      <w:r w:rsidRPr="00D1064E">
        <w:rPr>
          <w:i/>
          <w:iCs/>
          <w:lang w:bidi="ar-EG"/>
        </w:rPr>
        <w:t>Data</w:t>
      </w:r>
      <w:r w:rsidRPr="00D1064E">
        <w:rPr>
          <w:i/>
          <w:lang w:bidi="ar-EG"/>
        </w:rPr>
        <w:t xml:space="preserve"> </w:t>
      </w:r>
      <w:r w:rsidRPr="00D1064E">
        <w:rPr>
          <w:i/>
          <w:iCs/>
          <w:lang w:bidi="ar-EG"/>
        </w:rPr>
        <w:t>communication</w:t>
      </w:r>
      <w:r w:rsidRPr="00D1064E">
        <w:rPr>
          <w:i/>
          <w:lang w:bidi="ar-EG"/>
        </w:rPr>
        <w:t xml:space="preserve"> </w:t>
      </w:r>
      <w:r w:rsidRPr="00D1064E">
        <w:rPr>
          <w:i/>
          <w:iCs/>
          <w:lang w:bidi="ar-EG"/>
        </w:rPr>
        <w:t>network</w:t>
      </w:r>
      <w:r w:rsidRPr="00D1064E">
        <w:rPr>
          <w:i/>
          <w:lang w:bidi="ar-EG"/>
        </w:rPr>
        <w:t>)</w:t>
      </w:r>
    </w:p>
    <w:p w:rsidR="00EC641F" w:rsidRPr="00D1064E" w:rsidRDefault="00EC641F" w:rsidP="003C1430">
      <w:pPr>
        <w:ind w:left="1418" w:hanging="1418"/>
        <w:jc w:val="left"/>
        <w:rPr>
          <w:i/>
          <w:lang w:bidi="ar-EG"/>
        </w:rPr>
      </w:pPr>
      <w:r w:rsidRPr="00D1064E">
        <w:rPr>
          <w:lang w:bidi="ar-EG"/>
        </w:rPr>
        <w:t>DCS</w:t>
      </w:r>
      <w:r w:rsidRPr="00D1064E">
        <w:rPr>
          <w:rtl/>
          <w:lang w:bidi="ar-EG"/>
        </w:rPr>
        <w:tab/>
      </w:r>
      <w:r w:rsidRPr="00D1064E">
        <w:rPr>
          <w:rFonts w:hint="cs"/>
          <w:i/>
          <w:rtl/>
          <w:lang w:bidi="ar-EG"/>
        </w:rPr>
        <w:t xml:space="preserve">مخطط تشفير البيانات </w:t>
      </w:r>
      <w:r w:rsidRPr="00D1064E">
        <w:rPr>
          <w:i/>
          <w:lang w:bidi="ar-EG"/>
        </w:rPr>
        <w:t>(</w:t>
      </w:r>
      <w:r w:rsidRPr="00D1064E">
        <w:rPr>
          <w:i/>
          <w:iCs/>
          <w:lang w:bidi="ar-EG"/>
        </w:rPr>
        <w:t>Data</w:t>
      </w:r>
      <w:r w:rsidRPr="00D1064E">
        <w:rPr>
          <w:i/>
          <w:lang w:bidi="ar-EG"/>
        </w:rPr>
        <w:t xml:space="preserve"> </w:t>
      </w:r>
      <w:r w:rsidRPr="00D1064E">
        <w:rPr>
          <w:i/>
          <w:iCs/>
          <w:lang w:bidi="ar-EG"/>
        </w:rPr>
        <w:t>coding</w:t>
      </w:r>
      <w:r w:rsidRPr="00D1064E">
        <w:rPr>
          <w:i/>
          <w:lang w:bidi="ar-EG"/>
        </w:rPr>
        <w:t xml:space="preserve"> </w:t>
      </w:r>
      <w:r w:rsidRPr="00D1064E">
        <w:rPr>
          <w:i/>
          <w:iCs/>
          <w:lang w:bidi="ar-EG"/>
        </w:rPr>
        <w:t>scheme</w:t>
      </w:r>
      <w:r w:rsidRPr="00D1064E">
        <w:rPr>
          <w:i/>
          <w:lang w:bidi="ar-EG"/>
        </w:rPr>
        <w:t>)</w:t>
      </w:r>
    </w:p>
    <w:p w:rsidR="00EC641F" w:rsidRPr="00D1064E" w:rsidRDefault="00EC641F" w:rsidP="003C1430">
      <w:pPr>
        <w:ind w:left="1418" w:hanging="1418"/>
        <w:jc w:val="left"/>
        <w:rPr>
          <w:i/>
          <w:lang w:bidi="ar-EG"/>
        </w:rPr>
      </w:pPr>
      <w:r w:rsidRPr="00D1064E">
        <w:rPr>
          <w:lang w:bidi="ar-EG"/>
        </w:rPr>
        <w:t>DCS1800</w:t>
      </w:r>
      <w:r w:rsidRPr="00D1064E">
        <w:rPr>
          <w:rtl/>
          <w:lang w:bidi="ar-EG"/>
        </w:rPr>
        <w:tab/>
      </w:r>
      <w:r w:rsidRPr="00D1064E">
        <w:rPr>
          <w:rFonts w:hint="cs"/>
          <w:i/>
          <w:rtl/>
          <w:lang w:bidi="ar-EG"/>
        </w:rPr>
        <w:t xml:space="preserve">شبكة خلوية رقمية على </w:t>
      </w:r>
      <w:r w:rsidRPr="00D1064E">
        <w:rPr>
          <w:i/>
          <w:lang w:bidi="ar-EG"/>
        </w:rPr>
        <w:t>MH</w:t>
      </w:r>
      <w:r w:rsidRPr="00D1064E">
        <w:rPr>
          <w:i/>
          <w:iCs/>
          <w:lang w:bidi="ar-EG"/>
        </w:rPr>
        <w:t>z</w:t>
      </w:r>
      <w:r w:rsidRPr="00D1064E">
        <w:rPr>
          <w:i/>
          <w:lang w:bidi="ar-EG"/>
        </w:rPr>
        <w:t xml:space="preserve"> 1800</w:t>
      </w:r>
      <w:r w:rsidRPr="00D1064E">
        <w:rPr>
          <w:rFonts w:hint="cs"/>
          <w:i/>
          <w:rtl/>
          <w:lang w:bidi="ar-EG"/>
        </w:rPr>
        <w:t xml:space="preserve"> </w:t>
      </w:r>
      <w:r w:rsidRPr="00D1064E">
        <w:rPr>
          <w:i/>
          <w:lang w:bidi="ar-EG"/>
        </w:rPr>
        <w:t>(</w:t>
      </w:r>
      <w:r w:rsidRPr="00D1064E">
        <w:rPr>
          <w:i/>
          <w:iCs/>
          <w:lang w:bidi="ar-EG"/>
        </w:rPr>
        <w:t>Digital</w:t>
      </w:r>
      <w:r w:rsidRPr="00D1064E">
        <w:rPr>
          <w:i/>
          <w:lang w:bidi="ar-EG"/>
        </w:rPr>
        <w:t xml:space="preserve"> </w:t>
      </w:r>
      <w:r w:rsidRPr="00D1064E">
        <w:rPr>
          <w:i/>
          <w:iCs/>
          <w:lang w:bidi="ar-EG"/>
        </w:rPr>
        <w:t>cellular</w:t>
      </w:r>
      <w:r w:rsidRPr="00D1064E">
        <w:rPr>
          <w:i/>
          <w:lang w:bidi="ar-EG"/>
        </w:rPr>
        <w:t xml:space="preserve"> </w:t>
      </w:r>
      <w:r w:rsidRPr="00D1064E">
        <w:rPr>
          <w:i/>
          <w:iCs/>
          <w:lang w:bidi="ar-EG"/>
        </w:rPr>
        <w:t>network</w:t>
      </w:r>
      <w:r w:rsidRPr="00D1064E">
        <w:rPr>
          <w:i/>
          <w:lang w:bidi="ar-EG"/>
        </w:rPr>
        <w:t xml:space="preserve"> </w:t>
      </w:r>
      <w:r w:rsidRPr="00D1064E">
        <w:rPr>
          <w:i/>
          <w:iCs/>
          <w:lang w:bidi="ar-EG"/>
        </w:rPr>
        <w:t>at</w:t>
      </w:r>
      <w:r w:rsidRPr="00D1064E">
        <w:rPr>
          <w:i/>
          <w:lang w:bidi="ar-EG"/>
        </w:rPr>
        <w:t xml:space="preserve"> 1 </w:t>
      </w:r>
      <w:r w:rsidRPr="00D1064E">
        <w:rPr>
          <w:i/>
          <w:iCs/>
          <w:lang w:bidi="ar-EG"/>
        </w:rPr>
        <w:t>800</w:t>
      </w:r>
      <w:r w:rsidRPr="00D1064E">
        <w:rPr>
          <w:i/>
          <w:lang w:bidi="ar-EG"/>
        </w:rPr>
        <w:t xml:space="preserve"> </w:t>
      </w:r>
      <w:r w:rsidRPr="00D1064E">
        <w:rPr>
          <w:i/>
          <w:iCs/>
          <w:lang w:bidi="ar-EG"/>
        </w:rPr>
        <w:t>MHz</w:t>
      </w:r>
      <w:r w:rsidRPr="00D1064E">
        <w:rPr>
          <w:i/>
          <w:lang w:bidi="ar-EG"/>
        </w:rPr>
        <w:t>)</w:t>
      </w:r>
    </w:p>
    <w:p w:rsidR="00EC641F" w:rsidRPr="00D1064E" w:rsidRDefault="00EC641F" w:rsidP="003C1430">
      <w:pPr>
        <w:ind w:left="1418" w:hanging="1418"/>
        <w:jc w:val="left"/>
        <w:rPr>
          <w:i/>
          <w:lang w:bidi="ar-EG"/>
        </w:rPr>
      </w:pPr>
      <w:r w:rsidRPr="00D1064E">
        <w:rPr>
          <w:lang w:bidi="ar-EG"/>
        </w:rPr>
        <w:t>DC-HSDPA</w:t>
      </w:r>
      <w:r w:rsidRPr="00D1064E">
        <w:rPr>
          <w:rtl/>
          <w:lang w:bidi="ar-EG"/>
        </w:rPr>
        <w:tab/>
      </w:r>
      <w:r w:rsidRPr="00D1064E">
        <w:rPr>
          <w:i/>
          <w:rtl/>
          <w:lang w:bidi="ar-EG"/>
        </w:rPr>
        <w:t xml:space="preserve">نفاذ عالي السرعة </w:t>
      </w:r>
      <w:r w:rsidRPr="00D1064E">
        <w:rPr>
          <w:rFonts w:hint="cs"/>
          <w:i/>
          <w:rtl/>
          <w:lang w:bidi="ar-EG"/>
        </w:rPr>
        <w:t xml:space="preserve">ثنائي الخلية </w:t>
      </w:r>
      <w:r w:rsidRPr="00D1064E">
        <w:rPr>
          <w:i/>
          <w:rtl/>
          <w:lang w:bidi="ar-EG"/>
        </w:rPr>
        <w:t>بأسلوب الرزم في الوصلة الهابطة</w:t>
      </w:r>
      <w:r w:rsidRPr="00D1064E">
        <w:rPr>
          <w:rFonts w:hint="cs"/>
          <w:i/>
          <w:rtl/>
          <w:lang w:bidi="ar-EG"/>
        </w:rPr>
        <w:t xml:space="preserve"> </w:t>
      </w:r>
      <w:r w:rsidRPr="00D1064E">
        <w:rPr>
          <w:i/>
          <w:lang w:bidi="ar-EG"/>
        </w:rPr>
        <w:t>(</w:t>
      </w:r>
      <w:r w:rsidRPr="00D1064E">
        <w:rPr>
          <w:i/>
          <w:iCs/>
          <w:lang w:bidi="ar-EG"/>
        </w:rPr>
        <w:t>Dual</w:t>
      </w:r>
      <w:r w:rsidRPr="00D1064E">
        <w:rPr>
          <w:i/>
          <w:lang w:bidi="ar-EG"/>
        </w:rPr>
        <w:t xml:space="preserve"> </w:t>
      </w:r>
      <w:r w:rsidRPr="00D1064E">
        <w:rPr>
          <w:i/>
          <w:iCs/>
          <w:lang w:bidi="ar-EG"/>
        </w:rPr>
        <w:t>cell</w:t>
      </w:r>
      <w:r w:rsidRPr="00D1064E">
        <w:rPr>
          <w:i/>
          <w:lang w:bidi="ar-EG"/>
        </w:rPr>
        <w:t xml:space="preserve"> </w:t>
      </w:r>
      <w:r w:rsidRPr="00D1064E">
        <w:rPr>
          <w:i/>
          <w:iCs/>
          <w:lang w:bidi="ar-EG"/>
        </w:rPr>
        <w:t>HSDPA</w:t>
      </w:r>
      <w:r w:rsidRPr="00D1064E">
        <w:rPr>
          <w:i/>
          <w:lang w:bidi="ar-EG"/>
        </w:rPr>
        <w:t>)</w:t>
      </w:r>
    </w:p>
    <w:p w:rsidR="00EC641F" w:rsidRPr="00D1064E" w:rsidRDefault="00EC641F" w:rsidP="003C1430">
      <w:pPr>
        <w:ind w:left="1418" w:hanging="1418"/>
        <w:jc w:val="left"/>
        <w:rPr>
          <w:i/>
          <w:rtl/>
          <w:lang w:bidi="ar-EG"/>
        </w:rPr>
      </w:pPr>
      <w:r w:rsidRPr="00D1064E">
        <w:rPr>
          <w:lang w:bidi="ar-EG"/>
        </w:rPr>
        <w:t>DDI</w:t>
      </w:r>
      <w:r w:rsidRPr="00D1064E">
        <w:rPr>
          <w:rtl/>
          <w:lang w:bidi="ar-EG"/>
        </w:rPr>
        <w:tab/>
      </w:r>
      <w:r w:rsidRPr="00D1064E">
        <w:rPr>
          <w:rFonts w:hint="cs"/>
          <w:i/>
          <w:rtl/>
          <w:lang w:bidi="ar-EG"/>
        </w:rPr>
        <w:t xml:space="preserve">اتصال مباشر </w:t>
      </w:r>
      <w:r w:rsidRPr="00D1064E">
        <w:rPr>
          <w:i/>
          <w:lang w:bidi="ar-EG"/>
        </w:rPr>
        <w:t>(</w:t>
      </w:r>
      <w:r w:rsidRPr="00D1064E">
        <w:rPr>
          <w:i/>
          <w:iCs/>
          <w:lang w:bidi="ar-EG"/>
        </w:rPr>
        <w:t>Direct</w:t>
      </w:r>
      <w:r w:rsidRPr="00D1064E">
        <w:rPr>
          <w:i/>
          <w:lang w:bidi="ar-EG"/>
        </w:rPr>
        <w:t xml:space="preserve"> </w:t>
      </w:r>
      <w:r w:rsidRPr="00D1064E">
        <w:rPr>
          <w:i/>
          <w:iCs/>
          <w:lang w:bidi="ar-EG"/>
        </w:rPr>
        <w:t>dial</w:t>
      </w:r>
      <w:r w:rsidRPr="00D1064E">
        <w:rPr>
          <w:i/>
          <w:lang w:bidi="ar-EG"/>
        </w:rPr>
        <w:t xml:space="preserve"> </w:t>
      </w:r>
      <w:r w:rsidRPr="00D1064E">
        <w:rPr>
          <w:i/>
          <w:iCs/>
          <w:lang w:bidi="ar-EG"/>
        </w:rPr>
        <w:t>in</w:t>
      </w:r>
      <w:r w:rsidRPr="00D1064E">
        <w:rPr>
          <w:i/>
          <w:lang w:bidi="ar-EG"/>
        </w:rPr>
        <w:t>)</w:t>
      </w:r>
    </w:p>
    <w:p w:rsidR="00EC641F" w:rsidRPr="00D1064E" w:rsidRDefault="00EC641F" w:rsidP="003C1430">
      <w:pPr>
        <w:ind w:left="1418" w:hanging="1418"/>
        <w:jc w:val="left"/>
        <w:rPr>
          <w:i/>
          <w:lang w:bidi="ar-EG"/>
        </w:rPr>
      </w:pPr>
      <w:r w:rsidRPr="00D1064E">
        <w:rPr>
          <w:lang w:bidi="ar-EG"/>
        </w:rPr>
        <w:t>DECT</w:t>
      </w:r>
      <w:r w:rsidRPr="00D1064E">
        <w:rPr>
          <w:rtl/>
          <w:lang w:bidi="ar-EG"/>
        </w:rPr>
        <w:tab/>
      </w:r>
      <w:r w:rsidRPr="00D1064E">
        <w:rPr>
          <w:i/>
          <w:rtl/>
          <w:lang w:bidi="ar-EG"/>
        </w:rPr>
        <w:t>اتصالات لاسلكية رقمية معزَّزة</w:t>
      </w:r>
      <w:r w:rsidRPr="00D1064E">
        <w:rPr>
          <w:rFonts w:hint="cs"/>
          <w:i/>
          <w:rtl/>
          <w:lang w:bidi="ar-EG"/>
        </w:rPr>
        <w:t xml:space="preserve"> </w:t>
      </w:r>
      <w:r w:rsidRPr="00D1064E">
        <w:rPr>
          <w:i/>
          <w:lang w:bidi="ar-EG"/>
        </w:rPr>
        <w:t>(</w:t>
      </w:r>
      <w:r w:rsidRPr="00D1064E">
        <w:rPr>
          <w:i/>
          <w:iCs/>
          <w:lang w:bidi="ar-EG"/>
        </w:rPr>
        <w:t>Digital</w:t>
      </w:r>
      <w:r w:rsidRPr="00D1064E">
        <w:rPr>
          <w:i/>
          <w:lang w:bidi="ar-EG"/>
        </w:rPr>
        <w:t xml:space="preserve"> </w:t>
      </w:r>
      <w:r w:rsidRPr="00D1064E">
        <w:rPr>
          <w:i/>
          <w:iCs/>
          <w:lang w:bidi="ar-EG"/>
        </w:rPr>
        <w:t>enhanced</w:t>
      </w:r>
      <w:r w:rsidRPr="00D1064E">
        <w:rPr>
          <w:i/>
          <w:lang w:bidi="ar-EG"/>
        </w:rPr>
        <w:t xml:space="preserve"> </w:t>
      </w:r>
      <w:r w:rsidRPr="00D1064E">
        <w:rPr>
          <w:i/>
          <w:iCs/>
          <w:lang w:bidi="ar-EG"/>
        </w:rPr>
        <w:t>cordless</w:t>
      </w:r>
      <w:r w:rsidRPr="00D1064E">
        <w:rPr>
          <w:i/>
          <w:lang w:bidi="ar-EG"/>
        </w:rPr>
        <w:t xml:space="preserve"> </w:t>
      </w:r>
      <w:r w:rsidRPr="00D1064E">
        <w:rPr>
          <w:i/>
          <w:iCs/>
          <w:lang w:bidi="ar-EG"/>
        </w:rPr>
        <w:t>telecommunications</w:t>
      </w:r>
      <w:r w:rsidRPr="00D1064E">
        <w:rPr>
          <w:i/>
          <w:lang w:bidi="ar-EG"/>
        </w:rPr>
        <w:t>)</w:t>
      </w:r>
    </w:p>
    <w:p w:rsidR="00E05414" w:rsidRPr="00D1064E" w:rsidRDefault="00E05414" w:rsidP="00670FFE">
      <w:pPr>
        <w:tabs>
          <w:tab w:val="left" w:pos="1418"/>
        </w:tabs>
      </w:pPr>
      <w:r w:rsidRPr="00D1064E">
        <w:t>DET</w:t>
      </w:r>
      <w:r w:rsidRPr="00D1064E">
        <w:tab/>
      </w:r>
      <w:r w:rsidR="00670FFE" w:rsidRPr="00D1064E">
        <w:rPr>
          <w:rFonts w:hint="cs"/>
          <w:rtl/>
        </w:rPr>
        <w:t>فصل</w:t>
      </w:r>
      <w:r w:rsidRPr="00D1064E">
        <w:rPr>
          <w:rFonts w:hint="cs"/>
          <w:rtl/>
        </w:rPr>
        <w:t xml:space="preserve"> </w:t>
      </w:r>
      <w:r w:rsidRPr="00D1064E">
        <w:rPr>
          <w:i/>
          <w:iCs/>
        </w:rPr>
        <w:t>(Detach)</w:t>
      </w:r>
    </w:p>
    <w:p w:rsidR="00EC641F" w:rsidRPr="00D1064E" w:rsidRDefault="00EC641F" w:rsidP="003C1430">
      <w:pPr>
        <w:ind w:left="1418" w:hanging="1418"/>
        <w:jc w:val="left"/>
        <w:rPr>
          <w:i/>
          <w:rtl/>
          <w:lang w:bidi="ar-EG"/>
        </w:rPr>
      </w:pPr>
      <w:r w:rsidRPr="00D1064E">
        <w:rPr>
          <w:lang w:bidi="ar-EG"/>
        </w:rPr>
        <w:t>DES</w:t>
      </w:r>
      <w:r w:rsidRPr="00D1064E">
        <w:rPr>
          <w:rtl/>
          <w:lang w:bidi="ar-EG"/>
        </w:rPr>
        <w:tab/>
      </w:r>
      <w:r w:rsidRPr="00D1064E">
        <w:rPr>
          <w:rFonts w:hint="cs"/>
          <w:i/>
          <w:rtl/>
          <w:lang w:bidi="ar-EG"/>
        </w:rPr>
        <w:t xml:space="preserve">معيار تجفير البيانات </w:t>
      </w:r>
      <w:r w:rsidRPr="00D1064E">
        <w:rPr>
          <w:i/>
          <w:lang w:bidi="ar-EG"/>
        </w:rPr>
        <w:t>(</w:t>
      </w:r>
      <w:r w:rsidRPr="00D1064E">
        <w:rPr>
          <w:i/>
          <w:iCs/>
          <w:lang w:bidi="ar-EG"/>
        </w:rPr>
        <w:t>Data</w:t>
      </w:r>
      <w:r w:rsidRPr="00D1064E">
        <w:rPr>
          <w:i/>
          <w:lang w:bidi="ar-EG"/>
        </w:rPr>
        <w:t xml:space="preserve"> </w:t>
      </w:r>
      <w:r w:rsidRPr="00D1064E">
        <w:rPr>
          <w:i/>
          <w:iCs/>
          <w:lang w:bidi="ar-EG"/>
        </w:rPr>
        <w:t>encryption</w:t>
      </w:r>
      <w:r w:rsidRPr="00D1064E">
        <w:rPr>
          <w:i/>
          <w:lang w:bidi="ar-EG"/>
        </w:rPr>
        <w:t xml:space="preserve"> </w:t>
      </w:r>
      <w:r w:rsidRPr="00D1064E">
        <w:rPr>
          <w:i/>
          <w:iCs/>
          <w:lang w:bidi="ar-EG"/>
        </w:rPr>
        <w:t>standard</w:t>
      </w:r>
      <w:r w:rsidRPr="00D1064E">
        <w:rPr>
          <w:i/>
          <w:lang w:bidi="ar-EG"/>
        </w:rPr>
        <w:t>)</w:t>
      </w:r>
    </w:p>
    <w:p w:rsidR="00B466B5" w:rsidRPr="00D1064E" w:rsidRDefault="00B466B5" w:rsidP="003C1430">
      <w:pPr>
        <w:ind w:left="1418" w:hanging="1418"/>
        <w:jc w:val="left"/>
        <w:rPr>
          <w:i/>
          <w:lang w:bidi="ar-EG"/>
        </w:rPr>
      </w:pPr>
      <w:r w:rsidRPr="00D1064E">
        <w:rPr>
          <w:lang w:bidi="ar-EG"/>
        </w:rPr>
        <w:t>DF</w:t>
      </w:r>
      <w:r w:rsidRPr="00D1064E">
        <w:rPr>
          <w:rtl/>
          <w:lang w:bidi="ar-EG"/>
        </w:rPr>
        <w:tab/>
      </w:r>
      <w:r w:rsidRPr="00D1064E">
        <w:rPr>
          <w:rFonts w:hint="cs"/>
          <w:rtl/>
          <w:lang w:bidi="ar-EG"/>
        </w:rPr>
        <w:t xml:space="preserve">الملف المكرس </w:t>
      </w:r>
      <w:r w:rsidRPr="00D1064E">
        <w:rPr>
          <w:i/>
          <w:iCs/>
          <w:lang w:bidi="ar-EG"/>
        </w:rPr>
        <w:t>(Dedicated File)</w:t>
      </w:r>
    </w:p>
    <w:p w:rsidR="00EC641F" w:rsidRPr="00D1064E" w:rsidRDefault="00EC641F" w:rsidP="003C1430">
      <w:pPr>
        <w:ind w:left="1418" w:hanging="1418"/>
        <w:jc w:val="left"/>
        <w:rPr>
          <w:i/>
          <w:lang w:bidi="ar-EG"/>
        </w:rPr>
      </w:pPr>
      <w:r w:rsidRPr="00D1064E">
        <w:rPr>
          <w:lang w:bidi="ar-EG"/>
        </w:rPr>
        <w:t>DET</w:t>
      </w:r>
      <w:r w:rsidRPr="00D1064E">
        <w:rPr>
          <w:rtl/>
          <w:lang w:bidi="ar-EG"/>
        </w:rPr>
        <w:tab/>
      </w:r>
      <w:r w:rsidRPr="00D1064E">
        <w:rPr>
          <w:rFonts w:hint="cs"/>
          <w:i/>
          <w:rtl/>
          <w:lang w:bidi="ar-EG"/>
        </w:rPr>
        <w:t xml:space="preserve">تحويل فورييه المتقطع </w:t>
      </w:r>
      <w:r w:rsidRPr="00D1064E">
        <w:rPr>
          <w:i/>
          <w:lang w:bidi="ar-EG"/>
        </w:rPr>
        <w:t>(</w:t>
      </w:r>
      <w:r w:rsidRPr="00D1064E">
        <w:rPr>
          <w:i/>
          <w:iCs/>
          <w:lang w:bidi="ar-EG"/>
        </w:rPr>
        <w:t>Discrete</w:t>
      </w:r>
      <w:r w:rsidRPr="00D1064E">
        <w:rPr>
          <w:i/>
          <w:lang w:bidi="ar-EG"/>
        </w:rPr>
        <w:t xml:space="preserve"> F</w:t>
      </w:r>
      <w:r w:rsidRPr="00D1064E">
        <w:rPr>
          <w:i/>
          <w:iCs/>
          <w:lang w:bidi="ar-EG"/>
        </w:rPr>
        <w:t>ourier</w:t>
      </w:r>
      <w:r w:rsidRPr="00D1064E">
        <w:rPr>
          <w:i/>
          <w:lang w:bidi="ar-EG"/>
        </w:rPr>
        <w:t xml:space="preserve"> </w:t>
      </w:r>
      <w:r w:rsidRPr="00D1064E">
        <w:rPr>
          <w:i/>
          <w:iCs/>
          <w:lang w:bidi="ar-EG"/>
        </w:rPr>
        <w:t>transformation</w:t>
      </w:r>
      <w:r w:rsidRPr="00D1064E">
        <w:rPr>
          <w:i/>
          <w:lang w:bidi="ar-EG"/>
        </w:rPr>
        <w:t>)</w:t>
      </w:r>
    </w:p>
    <w:p w:rsidR="00EC641F" w:rsidRPr="00D1064E" w:rsidRDefault="00EC641F" w:rsidP="003C1430">
      <w:pPr>
        <w:ind w:left="1418" w:hanging="1418"/>
        <w:jc w:val="left"/>
        <w:rPr>
          <w:i/>
          <w:lang w:bidi="ar-EG"/>
        </w:rPr>
      </w:pPr>
      <w:r w:rsidRPr="00D1064E">
        <w:rPr>
          <w:lang w:bidi="ar-EG"/>
        </w:rPr>
        <w:t>DHCP</w:t>
      </w:r>
      <w:r w:rsidRPr="00D1064E">
        <w:rPr>
          <w:rtl/>
          <w:lang w:bidi="ar-EG"/>
        </w:rPr>
        <w:tab/>
      </w:r>
      <w:r w:rsidRPr="00D1064E">
        <w:rPr>
          <w:i/>
          <w:rtl/>
          <w:lang w:bidi="ar-EG"/>
        </w:rPr>
        <w:t>بروتوكول التشكيل الدينامي للمضيف</w:t>
      </w:r>
      <w:r w:rsidRPr="00D1064E">
        <w:rPr>
          <w:rFonts w:hint="cs"/>
          <w:i/>
          <w:rtl/>
          <w:lang w:bidi="ar-EG"/>
        </w:rPr>
        <w:t xml:space="preserve"> </w:t>
      </w:r>
      <w:r w:rsidRPr="00D1064E">
        <w:rPr>
          <w:i/>
          <w:lang w:bidi="ar-EG"/>
        </w:rPr>
        <w:t>(</w:t>
      </w:r>
      <w:r w:rsidRPr="00D1064E">
        <w:rPr>
          <w:i/>
          <w:iCs/>
          <w:lang w:bidi="ar-EG"/>
        </w:rPr>
        <w:t>Dynamic</w:t>
      </w:r>
      <w:r w:rsidRPr="00D1064E">
        <w:rPr>
          <w:i/>
          <w:lang w:bidi="ar-EG"/>
        </w:rPr>
        <w:t xml:space="preserve"> </w:t>
      </w:r>
      <w:r w:rsidRPr="00D1064E">
        <w:rPr>
          <w:i/>
          <w:iCs/>
          <w:lang w:bidi="ar-EG"/>
        </w:rPr>
        <w:t>host</w:t>
      </w:r>
      <w:r w:rsidRPr="00D1064E">
        <w:rPr>
          <w:i/>
          <w:lang w:bidi="ar-EG"/>
        </w:rPr>
        <w:t xml:space="preserve"> </w:t>
      </w:r>
      <w:r w:rsidRPr="00D1064E">
        <w:rPr>
          <w:i/>
          <w:iCs/>
          <w:lang w:bidi="ar-EG"/>
        </w:rPr>
        <w:t>configuration</w:t>
      </w:r>
      <w:r w:rsidRPr="00D1064E">
        <w:rPr>
          <w:i/>
          <w:lang w:bidi="ar-EG"/>
        </w:rPr>
        <w:t xml:space="preserve"> </w:t>
      </w:r>
      <w:r w:rsidRPr="00D1064E">
        <w:rPr>
          <w:i/>
          <w:iCs/>
          <w:lang w:bidi="ar-EG"/>
        </w:rPr>
        <w:t>protocol</w:t>
      </w:r>
      <w:r w:rsidRPr="00D1064E">
        <w:rPr>
          <w:i/>
          <w:lang w:bidi="ar-EG"/>
        </w:rPr>
        <w:t>)</w:t>
      </w:r>
    </w:p>
    <w:p w:rsidR="00EC641F" w:rsidRPr="00D1064E" w:rsidRDefault="00EC641F" w:rsidP="003C1430">
      <w:pPr>
        <w:ind w:left="1418" w:hanging="1418"/>
        <w:jc w:val="left"/>
        <w:rPr>
          <w:i/>
          <w:lang w:bidi="ar-EG"/>
        </w:rPr>
      </w:pPr>
      <w:r w:rsidRPr="00D1064E">
        <w:rPr>
          <w:lang w:bidi="ar-EG"/>
        </w:rPr>
        <w:t>DHO</w:t>
      </w:r>
      <w:r w:rsidRPr="00D1064E">
        <w:rPr>
          <w:rtl/>
          <w:lang w:bidi="ar-EG"/>
        </w:rPr>
        <w:tab/>
      </w:r>
      <w:r w:rsidRPr="00D1064E">
        <w:rPr>
          <w:rFonts w:hint="cs"/>
          <w:i/>
          <w:rtl/>
          <w:lang w:bidi="ar-EG"/>
        </w:rPr>
        <w:t xml:space="preserve">تمرير متنوّع </w:t>
      </w:r>
      <w:r w:rsidRPr="00D1064E">
        <w:rPr>
          <w:i/>
          <w:lang w:bidi="ar-EG"/>
        </w:rPr>
        <w:t>(</w:t>
      </w:r>
      <w:r w:rsidRPr="00D1064E">
        <w:rPr>
          <w:i/>
          <w:iCs/>
          <w:lang w:bidi="ar-EG"/>
        </w:rPr>
        <w:t>Diversity</w:t>
      </w:r>
      <w:r w:rsidRPr="00D1064E">
        <w:rPr>
          <w:i/>
          <w:lang w:bidi="ar-EG"/>
        </w:rPr>
        <w:t xml:space="preserve"> </w:t>
      </w:r>
      <w:r w:rsidRPr="00D1064E">
        <w:rPr>
          <w:i/>
          <w:iCs/>
          <w:lang w:bidi="ar-EG"/>
        </w:rPr>
        <w:t>handover</w:t>
      </w:r>
      <w:r w:rsidRPr="00D1064E">
        <w:rPr>
          <w:i/>
          <w:lang w:bidi="ar-EG"/>
        </w:rPr>
        <w:t>)</w:t>
      </w:r>
    </w:p>
    <w:p w:rsidR="002F3584" w:rsidRPr="00D1064E" w:rsidRDefault="00EC641F" w:rsidP="003C1430">
      <w:pPr>
        <w:ind w:left="1418" w:hanging="1418"/>
        <w:jc w:val="left"/>
        <w:rPr>
          <w:i/>
          <w:lang w:bidi="ar-EG"/>
        </w:rPr>
      </w:pPr>
      <w:r w:rsidRPr="00D1064E">
        <w:rPr>
          <w:lang w:bidi="ar-EG"/>
        </w:rPr>
        <w:t>diff-serv</w:t>
      </w:r>
      <w:r w:rsidRPr="00D1064E">
        <w:rPr>
          <w:rtl/>
          <w:lang w:bidi="ar-EG"/>
        </w:rPr>
        <w:tab/>
      </w:r>
      <w:r w:rsidRPr="00D1064E">
        <w:rPr>
          <w:rFonts w:hint="cs"/>
          <w:i/>
          <w:rtl/>
          <w:lang w:bidi="ar-EG"/>
        </w:rPr>
        <w:t xml:space="preserve">خدمات متمايزة </w:t>
      </w:r>
      <w:r w:rsidRPr="00D1064E">
        <w:rPr>
          <w:i/>
          <w:lang w:bidi="ar-EG"/>
        </w:rPr>
        <w:t>(</w:t>
      </w:r>
      <w:r w:rsidRPr="00D1064E">
        <w:rPr>
          <w:i/>
          <w:iCs/>
          <w:lang w:bidi="ar-EG"/>
        </w:rPr>
        <w:t>Differentiated</w:t>
      </w:r>
      <w:r w:rsidRPr="00D1064E">
        <w:rPr>
          <w:i/>
          <w:lang w:bidi="ar-EG"/>
        </w:rPr>
        <w:t xml:space="preserve"> </w:t>
      </w:r>
      <w:r w:rsidRPr="00D1064E">
        <w:rPr>
          <w:i/>
          <w:iCs/>
          <w:lang w:bidi="ar-EG"/>
        </w:rPr>
        <w:t>services</w:t>
      </w:r>
      <w:r w:rsidRPr="00D1064E">
        <w:rPr>
          <w:i/>
          <w:lang w:bidi="ar-EG"/>
        </w:rPr>
        <w:t>)</w:t>
      </w:r>
    </w:p>
    <w:p w:rsidR="00EC641F" w:rsidRPr="00D1064E" w:rsidRDefault="00EC641F" w:rsidP="003C1430">
      <w:pPr>
        <w:ind w:left="1418" w:hanging="1418"/>
        <w:jc w:val="left"/>
        <w:rPr>
          <w:i/>
          <w:lang w:bidi="ar-EG"/>
        </w:rPr>
      </w:pPr>
      <w:r w:rsidRPr="00D1064E">
        <w:rPr>
          <w:lang w:bidi="ar-EG"/>
        </w:rPr>
        <w:t>DISC</w:t>
      </w:r>
      <w:r w:rsidRPr="00D1064E">
        <w:rPr>
          <w:rtl/>
          <w:lang w:bidi="ar-EG"/>
        </w:rPr>
        <w:tab/>
      </w:r>
      <w:r w:rsidRPr="00D1064E">
        <w:rPr>
          <w:rFonts w:hint="cs"/>
          <w:i/>
          <w:rtl/>
          <w:lang w:bidi="ar-EG"/>
        </w:rPr>
        <w:t xml:space="preserve">قطع التوصيل </w:t>
      </w:r>
      <w:r w:rsidRPr="00D1064E">
        <w:rPr>
          <w:i/>
          <w:lang w:bidi="ar-EG"/>
        </w:rPr>
        <w:t>(</w:t>
      </w:r>
      <w:r w:rsidRPr="00D1064E">
        <w:rPr>
          <w:i/>
          <w:iCs/>
          <w:lang w:bidi="ar-EG"/>
        </w:rPr>
        <w:t>Disconnect</w:t>
      </w:r>
      <w:r w:rsidRPr="00D1064E">
        <w:rPr>
          <w:i/>
          <w:lang w:bidi="ar-EG"/>
        </w:rPr>
        <w:t>)</w:t>
      </w:r>
    </w:p>
    <w:p w:rsidR="00EC641F" w:rsidRPr="00D1064E" w:rsidRDefault="00EC641F" w:rsidP="003C1430">
      <w:pPr>
        <w:ind w:left="1418" w:hanging="1418"/>
        <w:jc w:val="left"/>
        <w:rPr>
          <w:i/>
          <w:lang w:bidi="ar-EG"/>
        </w:rPr>
      </w:pPr>
      <w:r w:rsidRPr="00D1064E">
        <w:rPr>
          <w:lang w:bidi="ar-EG"/>
        </w:rPr>
        <w:t>DL</w:t>
      </w:r>
      <w:r w:rsidRPr="00D1064E">
        <w:rPr>
          <w:rtl/>
          <w:lang w:bidi="ar-EG"/>
        </w:rPr>
        <w:tab/>
      </w:r>
      <w:r w:rsidRPr="00D1064E">
        <w:rPr>
          <w:rFonts w:hint="cs"/>
          <w:i/>
          <w:rtl/>
          <w:lang w:bidi="ar-EG"/>
        </w:rPr>
        <w:t xml:space="preserve">طبقة البيانات </w:t>
      </w:r>
      <w:r w:rsidRPr="00D1064E">
        <w:rPr>
          <w:i/>
          <w:lang w:bidi="ar-EG"/>
        </w:rPr>
        <w:t>(</w:t>
      </w:r>
      <w:r w:rsidRPr="00D1064E">
        <w:rPr>
          <w:i/>
          <w:iCs/>
          <w:lang w:bidi="ar-EG"/>
        </w:rPr>
        <w:t>Data</w:t>
      </w:r>
      <w:r w:rsidRPr="00D1064E">
        <w:rPr>
          <w:i/>
          <w:lang w:bidi="ar-EG"/>
        </w:rPr>
        <w:t xml:space="preserve"> </w:t>
      </w:r>
      <w:r w:rsidRPr="00D1064E">
        <w:rPr>
          <w:i/>
          <w:iCs/>
          <w:lang w:bidi="ar-EG"/>
        </w:rPr>
        <w:t>layer</w:t>
      </w:r>
      <w:r w:rsidRPr="00D1064E">
        <w:rPr>
          <w:i/>
          <w:lang w:bidi="ar-EG"/>
        </w:rPr>
        <w:t>)</w:t>
      </w:r>
    </w:p>
    <w:p w:rsidR="00EC641F" w:rsidRPr="00D1064E" w:rsidRDefault="00EC641F" w:rsidP="003C1430">
      <w:pPr>
        <w:ind w:left="1418" w:hanging="1418"/>
        <w:jc w:val="left"/>
        <w:rPr>
          <w:i/>
          <w:lang w:bidi="ar-EG"/>
        </w:rPr>
      </w:pPr>
      <w:r w:rsidRPr="00D1064E">
        <w:rPr>
          <w:rtl/>
          <w:lang w:bidi="ar-EG"/>
        </w:rPr>
        <w:tab/>
      </w:r>
      <w:r w:rsidRPr="00D1064E">
        <w:rPr>
          <w:rFonts w:hint="cs"/>
          <w:i/>
          <w:rtl/>
          <w:lang w:bidi="ar-EG"/>
        </w:rPr>
        <w:t xml:space="preserve">الوصلة الهابطة (الوصلة الأمامية) </w:t>
      </w:r>
      <w:r w:rsidRPr="00D1064E">
        <w:rPr>
          <w:i/>
          <w:lang w:bidi="ar-EG"/>
        </w:rPr>
        <w:t>(</w:t>
      </w:r>
      <w:r w:rsidRPr="00D1064E">
        <w:rPr>
          <w:i/>
          <w:iCs/>
          <w:lang w:bidi="ar-EG"/>
        </w:rPr>
        <w:t>Downlink</w:t>
      </w:r>
      <w:r w:rsidRPr="00D1064E">
        <w:rPr>
          <w:i/>
          <w:lang w:bidi="ar-EG"/>
        </w:rPr>
        <w:t xml:space="preserve"> (</w:t>
      </w:r>
      <w:r w:rsidRPr="00D1064E">
        <w:rPr>
          <w:i/>
          <w:iCs/>
          <w:lang w:bidi="ar-EG"/>
        </w:rPr>
        <w:t>forward</w:t>
      </w:r>
      <w:r w:rsidRPr="00D1064E">
        <w:rPr>
          <w:i/>
          <w:lang w:bidi="ar-EG"/>
        </w:rPr>
        <w:t xml:space="preserve"> </w:t>
      </w:r>
      <w:r w:rsidRPr="00D1064E">
        <w:rPr>
          <w:i/>
          <w:iCs/>
          <w:lang w:bidi="ar-EG"/>
        </w:rPr>
        <w:t>link</w:t>
      </w:r>
      <w:r w:rsidRPr="00D1064E">
        <w:rPr>
          <w:i/>
          <w:lang w:bidi="ar-EG"/>
        </w:rPr>
        <w:t>))</w:t>
      </w:r>
    </w:p>
    <w:p w:rsidR="00EC641F" w:rsidRPr="00D1064E" w:rsidRDefault="00EC641F" w:rsidP="003C1430">
      <w:pPr>
        <w:ind w:left="1418" w:hanging="1418"/>
        <w:jc w:val="left"/>
        <w:rPr>
          <w:bCs/>
          <w:i/>
          <w:rtl/>
          <w:lang w:bidi="ar-LB"/>
        </w:rPr>
      </w:pPr>
      <w:r w:rsidRPr="00D1064E">
        <w:rPr>
          <w:lang w:bidi="ar-EG"/>
        </w:rPr>
        <w:t>DLCI</w:t>
      </w:r>
      <w:r w:rsidRPr="00D1064E">
        <w:rPr>
          <w:rtl/>
          <w:lang w:bidi="ar-EG"/>
        </w:rPr>
        <w:tab/>
      </w:r>
      <w:r w:rsidRPr="00D1064E">
        <w:rPr>
          <w:rFonts w:hint="cs"/>
          <w:i/>
          <w:rtl/>
          <w:lang w:bidi="ar-EG"/>
        </w:rPr>
        <w:t>معرّف توص</w:t>
      </w:r>
      <w:r w:rsidRPr="00D1064E">
        <w:rPr>
          <w:rFonts w:hint="cs"/>
          <w:i/>
          <w:rtl/>
          <w:lang w:bidi="ar-LB"/>
        </w:rPr>
        <w:t xml:space="preserve">يل وصلة البيانات </w:t>
      </w:r>
      <w:r w:rsidRPr="00D1064E">
        <w:rPr>
          <w:i/>
          <w:iCs/>
        </w:rPr>
        <w:t>(Data link connection identifier)</w:t>
      </w:r>
    </w:p>
    <w:p w:rsidR="00EC641F" w:rsidRPr="00D1064E" w:rsidRDefault="00EC641F" w:rsidP="003C1430">
      <w:pPr>
        <w:ind w:left="1418" w:hanging="1418"/>
        <w:jc w:val="left"/>
        <w:rPr>
          <w:i/>
          <w:lang w:bidi="ar-EG"/>
        </w:rPr>
      </w:pPr>
      <w:r w:rsidRPr="00D1064E">
        <w:t>DLD</w:t>
      </w:r>
      <w:r w:rsidRPr="00D1064E">
        <w:rPr>
          <w:rtl/>
          <w:lang w:bidi="ar-LB"/>
        </w:rPr>
        <w:tab/>
      </w:r>
      <w:r w:rsidRPr="00D1064E">
        <w:rPr>
          <w:rFonts w:hint="cs"/>
          <w:i/>
          <w:rtl/>
          <w:lang w:bidi="ar-LB"/>
        </w:rPr>
        <w:t xml:space="preserve">مميّز وصلة </w:t>
      </w:r>
      <w:r w:rsidRPr="00D1064E">
        <w:rPr>
          <w:rFonts w:hint="cs"/>
          <w:i/>
          <w:rtl/>
          <w:lang w:bidi="ar-EG"/>
        </w:rPr>
        <w:t xml:space="preserve">البيانات </w:t>
      </w:r>
      <w:r w:rsidRPr="00D1064E">
        <w:rPr>
          <w:i/>
          <w:lang w:bidi="ar-EG"/>
        </w:rPr>
        <w:t>(</w:t>
      </w:r>
      <w:r w:rsidRPr="00D1064E">
        <w:rPr>
          <w:i/>
          <w:iCs/>
          <w:lang w:bidi="ar-EG"/>
        </w:rPr>
        <w:t>Data</w:t>
      </w:r>
      <w:r w:rsidRPr="00D1064E">
        <w:rPr>
          <w:i/>
          <w:lang w:bidi="ar-EG"/>
        </w:rPr>
        <w:t xml:space="preserve"> </w:t>
      </w:r>
      <w:r w:rsidRPr="00D1064E">
        <w:rPr>
          <w:i/>
          <w:iCs/>
          <w:lang w:bidi="ar-EG"/>
        </w:rPr>
        <w:t>link</w:t>
      </w:r>
      <w:r w:rsidRPr="00D1064E">
        <w:rPr>
          <w:i/>
          <w:lang w:bidi="ar-EG"/>
        </w:rPr>
        <w:t xml:space="preserve"> </w:t>
      </w:r>
      <w:r w:rsidRPr="00D1064E">
        <w:rPr>
          <w:i/>
          <w:iCs/>
          <w:lang w:bidi="ar-EG"/>
        </w:rPr>
        <w:t>discriminator</w:t>
      </w:r>
      <w:r w:rsidRPr="00D1064E">
        <w:rPr>
          <w:i/>
          <w:lang w:bidi="ar-EG"/>
        </w:rPr>
        <w:t>)</w:t>
      </w:r>
    </w:p>
    <w:p w:rsidR="00EC641F" w:rsidRPr="00D1064E" w:rsidRDefault="00EC641F" w:rsidP="003C1430">
      <w:pPr>
        <w:ind w:left="1418" w:hanging="1418"/>
        <w:jc w:val="left"/>
        <w:rPr>
          <w:i/>
          <w:lang w:bidi="ar-EG"/>
        </w:rPr>
      </w:pPr>
      <w:r w:rsidRPr="00D1064E">
        <w:rPr>
          <w:lang w:bidi="ar-EG"/>
        </w:rPr>
        <w:t>DL-SCH</w:t>
      </w:r>
      <w:r w:rsidRPr="00D1064E">
        <w:rPr>
          <w:rtl/>
          <w:lang w:bidi="ar-EG"/>
        </w:rPr>
        <w:tab/>
      </w:r>
      <w:r w:rsidRPr="00D1064E">
        <w:rPr>
          <w:rFonts w:hint="cs"/>
          <w:i/>
          <w:rtl/>
          <w:lang w:bidi="ar-EG"/>
        </w:rPr>
        <w:t xml:space="preserve">القناة المتقاسمة في الوصلة الهابطة </w:t>
      </w:r>
      <w:r w:rsidRPr="00D1064E">
        <w:rPr>
          <w:i/>
          <w:lang w:bidi="ar-EG"/>
        </w:rPr>
        <w:t>(</w:t>
      </w:r>
      <w:r w:rsidRPr="00D1064E">
        <w:rPr>
          <w:i/>
          <w:iCs/>
          <w:lang w:bidi="ar-EG"/>
        </w:rPr>
        <w:t>Downlink</w:t>
      </w:r>
      <w:r w:rsidRPr="00D1064E">
        <w:rPr>
          <w:i/>
          <w:lang w:bidi="ar-EG"/>
        </w:rPr>
        <w:t xml:space="preserve"> </w:t>
      </w:r>
      <w:r w:rsidRPr="00D1064E">
        <w:rPr>
          <w:i/>
          <w:iCs/>
          <w:lang w:bidi="ar-EG"/>
        </w:rPr>
        <w:t>shared</w:t>
      </w:r>
      <w:r w:rsidRPr="00D1064E">
        <w:rPr>
          <w:i/>
          <w:lang w:bidi="ar-EG"/>
        </w:rPr>
        <w:t xml:space="preserve"> </w:t>
      </w:r>
      <w:r w:rsidRPr="00D1064E">
        <w:rPr>
          <w:i/>
          <w:iCs/>
          <w:lang w:bidi="ar-EG"/>
        </w:rPr>
        <w:t>channel</w:t>
      </w:r>
      <w:r w:rsidRPr="00D1064E">
        <w:rPr>
          <w:i/>
          <w:lang w:bidi="ar-EG"/>
        </w:rPr>
        <w:t>)</w:t>
      </w:r>
    </w:p>
    <w:p w:rsidR="00EC641F" w:rsidRPr="00D1064E" w:rsidRDefault="00EC641F" w:rsidP="00AB621A">
      <w:pPr>
        <w:ind w:left="1418" w:hanging="1418"/>
        <w:jc w:val="left"/>
        <w:rPr>
          <w:i/>
          <w:rtl/>
          <w:lang w:bidi="ar-EG"/>
        </w:rPr>
      </w:pPr>
      <w:r w:rsidRPr="00D1064E">
        <w:rPr>
          <w:lang w:bidi="ar-EG"/>
        </w:rPr>
        <w:t>Dm</w:t>
      </w:r>
      <w:r w:rsidRPr="00D1064E">
        <w:rPr>
          <w:rtl/>
          <w:lang w:bidi="ar-EG"/>
        </w:rPr>
        <w:tab/>
      </w:r>
      <w:r w:rsidRPr="00D1064E">
        <w:rPr>
          <w:rFonts w:hint="cs"/>
          <w:i/>
          <w:rtl/>
          <w:lang w:bidi="ar-EG"/>
        </w:rPr>
        <w:t xml:space="preserve">قناة التحكّم (مصطلحات الشبكة </w:t>
      </w:r>
      <w:r w:rsidRPr="00D1064E">
        <w:rPr>
          <w:i/>
          <w:lang w:bidi="ar-EG"/>
        </w:rPr>
        <w:t>ISDN</w:t>
      </w:r>
      <w:r w:rsidRPr="00D1064E">
        <w:rPr>
          <w:rFonts w:hint="cs"/>
          <w:i/>
          <w:rtl/>
          <w:lang w:bidi="ar-EG"/>
        </w:rPr>
        <w:t xml:space="preserve"> المطبقة على الخدمة المتنقلة)</w:t>
      </w:r>
      <w:r w:rsidR="00AB621A" w:rsidRPr="00D1064E">
        <w:rPr>
          <w:i/>
          <w:lang w:bidi="ar-EG"/>
        </w:rPr>
        <w:br/>
      </w:r>
      <w:r w:rsidRPr="00D1064E">
        <w:rPr>
          <w:i/>
          <w:lang w:bidi="ar-EG"/>
        </w:rPr>
        <w:t>(</w:t>
      </w:r>
      <w:r w:rsidRPr="00D1064E">
        <w:rPr>
          <w:i/>
          <w:iCs/>
          <w:lang w:bidi="ar-EG"/>
        </w:rPr>
        <w:t>Control</w:t>
      </w:r>
      <w:r w:rsidRPr="00D1064E">
        <w:rPr>
          <w:i/>
          <w:lang w:bidi="ar-EG"/>
        </w:rPr>
        <w:t xml:space="preserve"> </w:t>
      </w:r>
      <w:r w:rsidRPr="00D1064E">
        <w:rPr>
          <w:i/>
          <w:iCs/>
          <w:lang w:bidi="ar-EG"/>
        </w:rPr>
        <w:t>channel</w:t>
      </w:r>
      <w:r w:rsidRPr="00D1064E">
        <w:rPr>
          <w:i/>
          <w:lang w:bidi="ar-EG"/>
        </w:rPr>
        <w:t xml:space="preserve"> (</w:t>
      </w:r>
      <w:r w:rsidRPr="00D1064E">
        <w:rPr>
          <w:i/>
          <w:iCs/>
          <w:lang w:bidi="ar-EG"/>
        </w:rPr>
        <w:t>ISDN</w:t>
      </w:r>
      <w:r w:rsidRPr="00D1064E">
        <w:rPr>
          <w:i/>
          <w:lang w:bidi="ar-EG"/>
        </w:rPr>
        <w:t xml:space="preserve"> </w:t>
      </w:r>
      <w:r w:rsidRPr="00D1064E">
        <w:rPr>
          <w:i/>
          <w:iCs/>
          <w:lang w:bidi="ar-EG"/>
        </w:rPr>
        <w:t>terminology</w:t>
      </w:r>
      <w:r w:rsidRPr="00D1064E">
        <w:rPr>
          <w:i/>
          <w:lang w:bidi="ar-EG"/>
        </w:rPr>
        <w:t xml:space="preserve"> </w:t>
      </w:r>
      <w:r w:rsidRPr="00D1064E">
        <w:rPr>
          <w:i/>
          <w:iCs/>
          <w:lang w:bidi="ar-EG"/>
        </w:rPr>
        <w:t>applied</w:t>
      </w:r>
      <w:r w:rsidRPr="00D1064E">
        <w:rPr>
          <w:i/>
          <w:lang w:bidi="ar-EG"/>
        </w:rPr>
        <w:t xml:space="preserve"> </w:t>
      </w:r>
      <w:r w:rsidRPr="00D1064E">
        <w:rPr>
          <w:i/>
          <w:iCs/>
          <w:lang w:bidi="ar-EG"/>
        </w:rPr>
        <w:t>to</w:t>
      </w:r>
      <w:r w:rsidRPr="00D1064E">
        <w:rPr>
          <w:i/>
          <w:lang w:bidi="ar-EG"/>
        </w:rPr>
        <w:t xml:space="preserve"> </w:t>
      </w:r>
      <w:r w:rsidRPr="00D1064E">
        <w:rPr>
          <w:i/>
          <w:iCs/>
          <w:lang w:bidi="ar-EG"/>
        </w:rPr>
        <w:t>mobile</w:t>
      </w:r>
      <w:r w:rsidRPr="00D1064E">
        <w:rPr>
          <w:i/>
          <w:lang w:bidi="ar-EG"/>
        </w:rPr>
        <w:t xml:space="preserve"> </w:t>
      </w:r>
      <w:r w:rsidRPr="00D1064E">
        <w:rPr>
          <w:i/>
          <w:iCs/>
          <w:lang w:bidi="ar-EG"/>
        </w:rPr>
        <w:t>service</w:t>
      </w:r>
      <w:r w:rsidRPr="00D1064E">
        <w:rPr>
          <w:i/>
          <w:lang w:bidi="ar-EG"/>
        </w:rPr>
        <w:t>))</w:t>
      </w:r>
      <w:r w:rsidR="00AB621A" w:rsidRPr="00D1064E">
        <w:rPr>
          <w:rFonts w:hint="eastAsia"/>
          <w:i/>
          <w:rtl/>
          <w:lang w:bidi="ar-EG"/>
        </w:rPr>
        <w:t> </w:t>
      </w:r>
    </w:p>
    <w:p w:rsidR="00EC641F" w:rsidRPr="00D1064E" w:rsidRDefault="00EC641F" w:rsidP="003C1430">
      <w:pPr>
        <w:ind w:left="1418" w:hanging="1418"/>
        <w:jc w:val="left"/>
        <w:rPr>
          <w:i/>
          <w:lang w:bidi="ar-EG"/>
        </w:rPr>
      </w:pPr>
      <w:r w:rsidRPr="00D1064E">
        <w:rPr>
          <w:lang w:bidi="ar-EG"/>
        </w:rPr>
        <w:lastRenderedPageBreak/>
        <w:t>DMR</w:t>
      </w:r>
      <w:r w:rsidRPr="00D1064E">
        <w:rPr>
          <w:rtl/>
          <w:lang w:bidi="ar-EG"/>
        </w:rPr>
        <w:tab/>
      </w:r>
      <w:r w:rsidRPr="00D1064E">
        <w:rPr>
          <w:rFonts w:hint="cs"/>
          <w:i/>
          <w:rtl/>
          <w:lang w:bidi="ar-EG"/>
        </w:rPr>
        <w:t xml:space="preserve">الاتصالات الراديوية المتنقلة الرقمية </w:t>
      </w:r>
      <w:r w:rsidRPr="00D1064E">
        <w:rPr>
          <w:i/>
          <w:lang w:bidi="ar-EG"/>
        </w:rPr>
        <w:t>(</w:t>
      </w:r>
      <w:r w:rsidRPr="00D1064E">
        <w:rPr>
          <w:i/>
          <w:iCs/>
          <w:lang w:bidi="ar-EG"/>
        </w:rPr>
        <w:t>Digital</w:t>
      </w:r>
      <w:r w:rsidRPr="00D1064E">
        <w:rPr>
          <w:i/>
          <w:lang w:bidi="ar-EG"/>
        </w:rPr>
        <w:t xml:space="preserve"> </w:t>
      </w:r>
      <w:r w:rsidRPr="00D1064E">
        <w:rPr>
          <w:i/>
          <w:iCs/>
          <w:lang w:bidi="ar-EG"/>
        </w:rPr>
        <w:t>mobile</w:t>
      </w:r>
      <w:r w:rsidRPr="00D1064E">
        <w:rPr>
          <w:i/>
          <w:lang w:bidi="ar-EG"/>
        </w:rPr>
        <w:t xml:space="preserve"> </w:t>
      </w:r>
      <w:r w:rsidRPr="00D1064E">
        <w:rPr>
          <w:i/>
          <w:iCs/>
          <w:lang w:bidi="ar-EG"/>
        </w:rPr>
        <w:t>radio</w:t>
      </w:r>
      <w:r w:rsidRPr="00D1064E">
        <w:rPr>
          <w:i/>
          <w:lang w:bidi="ar-EG"/>
        </w:rPr>
        <w:t>)</w:t>
      </w:r>
    </w:p>
    <w:p w:rsidR="00EC641F" w:rsidRPr="00D1064E" w:rsidRDefault="00EC641F" w:rsidP="003C1430">
      <w:pPr>
        <w:ind w:left="1418" w:hanging="1418"/>
        <w:jc w:val="left"/>
        <w:rPr>
          <w:i/>
          <w:lang w:bidi="ar-EG"/>
        </w:rPr>
      </w:pPr>
      <w:r w:rsidRPr="00D1064E">
        <w:rPr>
          <w:lang w:bidi="ar-EG"/>
        </w:rPr>
        <w:t>DMTF</w:t>
      </w:r>
      <w:r w:rsidRPr="00D1064E">
        <w:rPr>
          <w:rtl/>
          <w:lang w:bidi="ar-EG"/>
        </w:rPr>
        <w:tab/>
      </w:r>
      <w:r w:rsidRPr="00D1064E">
        <w:rPr>
          <w:i/>
          <w:rtl/>
          <w:lang w:bidi="ar-EG"/>
        </w:rPr>
        <w:t>فريق المهام المعني بالإدارة الموزعة</w:t>
      </w:r>
      <w:r w:rsidRPr="00D1064E">
        <w:rPr>
          <w:rFonts w:hint="cs"/>
          <w:i/>
          <w:rtl/>
          <w:lang w:bidi="ar-EG"/>
        </w:rPr>
        <w:t xml:space="preserve"> </w:t>
      </w:r>
      <w:r w:rsidRPr="00D1064E">
        <w:rPr>
          <w:i/>
          <w:lang w:bidi="ar-EG"/>
        </w:rPr>
        <w:t>(</w:t>
      </w:r>
      <w:r w:rsidRPr="00D1064E">
        <w:rPr>
          <w:i/>
          <w:iCs/>
          <w:lang w:bidi="ar-EG"/>
        </w:rPr>
        <w:t>Distributed</w:t>
      </w:r>
      <w:r w:rsidRPr="00D1064E">
        <w:rPr>
          <w:i/>
          <w:lang w:bidi="ar-EG"/>
        </w:rPr>
        <w:t xml:space="preserve"> </w:t>
      </w:r>
      <w:r w:rsidRPr="00D1064E">
        <w:rPr>
          <w:i/>
          <w:iCs/>
          <w:lang w:bidi="ar-EG"/>
        </w:rPr>
        <w:t>management</w:t>
      </w:r>
      <w:r w:rsidRPr="00D1064E">
        <w:rPr>
          <w:i/>
          <w:lang w:bidi="ar-EG"/>
        </w:rPr>
        <w:t xml:space="preserve"> </w:t>
      </w:r>
      <w:r w:rsidRPr="00D1064E">
        <w:rPr>
          <w:i/>
          <w:iCs/>
          <w:lang w:bidi="ar-EG"/>
        </w:rPr>
        <w:t>task</w:t>
      </w:r>
      <w:r w:rsidRPr="00D1064E">
        <w:rPr>
          <w:i/>
          <w:lang w:bidi="ar-EG"/>
        </w:rPr>
        <w:t xml:space="preserve"> </w:t>
      </w:r>
      <w:r w:rsidRPr="00D1064E">
        <w:rPr>
          <w:i/>
          <w:iCs/>
          <w:lang w:bidi="ar-EG"/>
        </w:rPr>
        <w:t>force</w:t>
      </w:r>
      <w:r w:rsidRPr="00D1064E">
        <w:rPr>
          <w:i/>
          <w:lang w:bidi="ar-EG"/>
        </w:rPr>
        <w:t>)</w:t>
      </w:r>
    </w:p>
    <w:p w:rsidR="00EC641F" w:rsidRPr="00D1064E" w:rsidRDefault="00EC641F" w:rsidP="003C1430">
      <w:pPr>
        <w:ind w:left="1418" w:hanging="1418"/>
        <w:jc w:val="left"/>
        <w:rPr>
          <w:i/>
          <w:rtl/>
          <w:lang w:bidi="ar-EG"/>
        </w:rPr>
      </w:pPr>
      <w:r w:rsidRPr="00D1064E">
        <w:rPr>
          <w:lang w:bidi="ar-EG"/>
        </w:rPr>
        <w:t>DN</w:t>
      </w:r>
      <w:r w:rsidRPr="00D1064E">
        <w:rPr>
          <w:rtl/>
          <w:lang w:bidi="ar-EG"/>
        </w:rPr>
        <w:tab/>
      </w:r>
      <w:r w:rsidRPr="00D1064E">
        <w:rPr>
          <w:rFonts w:hint="cs"/>
          <w:i/>
          <w:rtl/>
          <w:lang w:bidi="ar-EG"/>
        </w:rPr>
        <w:t xml:space="preserve">شبكة المقصد </w:t>
      </w:r>
      <w:r w:rsidRPr="00D1064E">
        <w:rPr>
          <w:i/>
          <w:lang w:bidi="ar-EG"/>
        </w:rPr>
        <w:t>(</w:t>
      </w:r>
      <w:r w:rsidRPr="00D1064E">
        <w:rPr>
          <w:i/>
          <w:iCs/>
          <w:lang w:bidi="ar-EG"/>
        </w:rPr>
        <w:t>Destination</w:t>
      </w:r>
      <w:r w:rsidRPr="00D1064E">
        <w:rPr>
          <w:i/>
          <w:lang w:bidi="ar-EG"/>
        </w:rPr>
        <w:t xml:space="preserve"> </w:t>
      </w:r>
      <w:r w:rsidRPr="00D1064E">
        <w:rPr>
          <w:i/>
          <w:iCs/>
          <w:lang w:bidi="ar-EG"/>
        </w:rPr>
        <w:t>network</w:t>
      </w:r>
      <w:r w:rsidRPr="00D1064E">
        <w:rPr>
          <w:i/>
          <w:lang w:bidi="ar-EG"/>
        </w:rPr>
        <w:t>)</w:t>
      </w:r>
    </w:p>
    <w:p w:rsidR="00EC641F" w:rsidRPr="00D1064E" w:rsidRDefault="00EC641F" w:rsidP="003C1430">
      <w:pPr>
        <w:ind w:left="1418" w:hanging="1418"/>
        <w:jc w:val="left"/>
        <w:rPr>
          <w:i/>
          <w:lang w:bidi="ar-EG"/>
        </w:rPr>
      </w:pPr>
      <w:r w:rsidRPr="00D1064E">
        <w:rPr>
          <w:lang w:bidi="ar-EG"/>
        </w:rPr>
        <w:t>DNIC</w:t>
      </w:r>
      <w:r w:rsidRPr="00D1064E">
        <w:rPr>
          <w:rtl/>
          <w:lang w:bidi="ar-EG"/>
        </w:rPr>
        <w:tab/>
      </w:r>
      <w:r w:rsidRPr="00D1064E">
        <w:rPr>
          <w:rFonts w:hint="cs"/>
          <w:i/>
          <w:rtl/>
          <w:lang w:bidi="ar-EG"/>
        </w:rPr>
        <w:t xml:space="preserve">معرّف شبكة البيانات </w:t>
      </w:r>
      <w:r w:rsidRPr="00D1064E">
        <w:rPr>
          <w:i/>
          <w:lang w:bidi="ar-EG"/>
        </w:rPr>
        <w:t>(</w:t>
      </w:r>
      <w:r w:rsidRPr="00D1064E">
        <w:rPr>
          <w:i/>
          <w:iCs/>
          <w:lang w:bidi="ar-EG"/>
        </w:rPr>
        <w:t>Data</w:t>
      </w:r>
      <w:r w:rsidRPr="00D1064E">
        <w:rPr>
          <w:i/>
          <w:lang w:bidi="ar-EG"/>
        </w:rPr>
        <w:t xml:space="preserve"> </w:t>
      </w:r>
      <w:r w:rsidRPr="00D1064E">
        <w:rPr>
          <w:i/>
          <w:iCs/>
          <w:lang w:bidi="ar-EG"/>
        </w:rPr>
        <w:t>network</w:t>
      </w:r>
      <w:r w:rsidRPr="00D1064E">
        <w:rPr>
          <w:i/>
          <w:lang w:bidi="ar-EG"/>
        </w:rPr>
        <w:t xml:space="preserve"> </w:t>
      </w:r>
      <w:r w:rsidRPr="00D1064E">
        <w:rPr>
          <w:i/>
          <w:iCs/>
          <w:lang w:bidi="ar-EG"/>
        </w:rPr>
        <w:t>identifier</w:t>
      </w:r>
      <w:r w:rsidRPr="00D1064E">
        <w:rPr>
          <w:i/>
          <w:lang w:bidi="ar-EG"/>
        </w:rPr>
        <w:t>)</w:t>
      </w:r>
    </w:p>
    <w:p w:rsidR="00EC641F" w:rsidRPr="00D1064E" w:rsidRDefault="00EC641F" w:rsidP="003C1430">
      <w:pPr>
        <w:ind w:left="1418" w:hanging="1418"/>
        <w:jc w:val="left"/>
        <w:rPr>
          <w:i/>
          <w:lang w:bidi="ar-EG"/>
        </w:rPr>
      </w:pPr>
      <w:r w:rsidRPr="00D1064E">
        <w:rPr>
          <w:lang w:bidi="ar-EG"/>
        </w:rPr>
        <w:t>DNS</w:t>
      </w:r>
      <w:r w:rsidRPr="00D1064E">
        <w:rPr>
          <w:rtl/>
          <w:lang w:bidi="ar-EG"/>
        </w:rPr>
        <w:tab/>
      </w:r>
      <w:r w:rsidRPr="00D1064E">
        <w:rPr>
          <w:rFonts w:hint="cs"/>
          <w:i/>
          <w:rtl/>
          <w:lang w:bidi="ar-EG"/>
        </w:rPr>
        <w:t xml:space="preserve">خدمة أسماء الدليل </w:t>
      </w:r>
      <w:r w:rsidRPr="00D1064E">
        <w:rPr>
          <w:i/>
          <w:lang w:bidi="ar-EG"/>
        </w:rPr>
        <w:t>(</w:t>
      </w:r>
      <w:r w:rsidRPr="00D1064E">
        <w:rPr>
          <w:i/>
          <w:iCs/>
          <w:lang w:bidi="ar-EG"/>
        </w:rPr>
        <w:t>Directory</w:t>
      </w:r>
      <w:r w:rsidRPr="00D1064E">
        <w:rPr>
          <w:i/>
          <w:lang w:bidi="ar-EG"/>
        </w:rPr>
        <w:t xml:space="preserve"> </w:t>
      </w:r>
      <w:r w:rsidRPr="00D1064E">
        <w:rPr>
          <w:i/>
          <w:iCs/>
          <w:lang w:bidi="ar-EG"/>
        </w:rPr>
        <w:t>name</w:t>
      </w:r>
      <w:r w:rsidRPr="00D1064E">
        <w:rPr>
          <w:i/>
          <w:lang w:bidi="ar-EG"/>
        </w:rPr>
        <w:t xml:space="preserve"> </w:t>
      </w:r>
      <w:r w:rsidRPr="00D1064E">
        <w:rPr>
          <w:i/>
          <w:iCs/>
          <w:lang w:bidi="ar-EG"/>
        </w:rPr>
        <w:t>service</w:t>
      </w:r>
      <w:r w:rsidRPr="00D1064E">
        <w:rPr>
          <w:i/>
          <w:lang w:bidi="ar-EG"/>
        </w:rPr>
        <w:t>)</w:t>
      </w:r>
    </w:p>
    <w:p w:rsidR="00EC641F" w:rsidRPr="00D1064E" w:rsidRDefault="00EC641F" w:rsidP="003C1430">
      <w:pPr>
        <w:ind w:left="1418" w:hanging="1418"/>
        <w:jc w:val="left"/>
        <w:rPr>
          <w:i/>
          <w:rtl/>
          <w:lang w:bidi="ar-EG"/>
        </w:rPr>
      </w:pPr>
      <w:r w:rsidRPr="00D1064E">
        <w:rPr>
          <w:lang w:bidi="ar-EG"/>
        </w:rPr>
        <w:t>DO</w:t>
      </w:r>
      <w:r w:rsidRPr="00D1064E">
        <w:rPr>
          <w:rtl/>
          <w:lang w:bidi="ar-EG"/>
        </w:rPr>
        <w:tab/>
      </w:r>
      <w:r w:rsidRPr="00D1064E">
        <w:rPr>
          <w:rFonts w:hint="cs"/>
          <w:i/>
          <w:rtl/>
          <w:lang w:bidi="ar-EG"/>
        </w:rPr>
        <w:t xml:space="preserve">كائن البيانات </w:t>
      </w:r>
      <w:r w:rsidRPr="00D1064E">
        <w:rPr>
          <w:i/>
          <w:lang w:bidi="ar-EG"/>
        </w:rPr>
        <w:t>(</w:t>
      </w:r>
      <w:r w:rsidRPr="00D1064E">
        <w:rPr>
          <w:i/>
          <w:iCs/>
          <w:lang w:bidi="ar-EG"/>
        </w:rPr>
        <w:t>Data</w:t>
      </w:r>
      <w:r w:rsidRPr="00D1064E">
        <w:rPr>
          <w:i/>
          <w:lang w:bidi="ar-EG"/>
        </w:rPr>
        <w:t xml:space="preserve"> </w:t>
      </w:r>
      <w:r w:rsidRPr="00D1064E">
        <w:rPr>
          <w:i/>
          <w:iCs/>
          <w:lang w:bidi="ar-EG"/>
        </w:rPr>
        <w:t>object</w:t>
      </w:r>
      <w:r w:rsidRPr="00D1064E">
        <w:rPr>
          <w:i/>
          <w:lang w:bidi="ar-EG"/>
        </w:rPr>
        <w:t>)</w:t>
      </w:r>
    </w:p>
    <w:p w:rsidR="00EC641F" w:rsidRPr="00D1064E" w:rsidRDefault="00EC641F" w:rsidP="003C1430">
      <w:pPr>
        <w:ind w:left="1418" w:hanging="1418"/>
        <w:jc w:val="left"/>
        <w:rPr>
          <w:i/>
          <w:lang w:bidi="ar-EG"/>
        </w:rPr>
      </w:pPr>
      <w:r w:rsidRPr="00D1064E">
        <w:rPr>
          <w:lang w:bidi="ar-EG"/>
        </w:rPr>
        <w:t>DP</w:t>
      </w:r>
      <w:r w:rsidRPr="00D1064E">
        <w:rPr>
          <w:rtl/>
          <w:lang w:bidi="ar-EG"/>
        </w:rPr>
        <w:tab/>
      </w:r>
      <w:r w:rsidRPr="00D1064E">
        <w:rPr>
          <w:rFonts w:hint="cs"/>
          <w:i/>
          <w:rtl/>
          <w:lang w:bidi="ar-EG"/>
        </w:rPr>
        <w:t xml:space="preserve">نبضة مراقمة </w:t>
      </w:r>
      <w:r w:rsidRPr="00D1064E">
        <w:rPr>
          <w:i/>
          <w:lang w:bidi="ar-EG"/>
        </w:rPr>
        <w:t>(</w:t>
      </w:r>
      <w:r w:rsidRPr="00D1064E">
        <w:rPr>
          <w:i/>
          <w:iCs/>
          <w:lang w:bidi="ar-EG"/>
        </w:rPr>
        <w:t>Dial</w:t>
      </w:r>
      <w:r w:rsidRPr="00D1064E">
        <w:rPr>
          <w:i/>
          <w:lang w:bidi="ar-EG"/>
        </w:rPr>
        <w:t>/</w:t>
      </w:r>
      <w:r w:rsidRPr="00D1064E">
        <w:rPr>
          <w:i/>
          <w:iCs/>
          <w:lang w:bidi="ar-EG"/>
        </w:rPr>
        <w:t>dialled</w:t>
      </w:r>
      <w:r w:rsidRPr="00D1064E">
        <w:rPr>
          <w:i/>
          <w:lang w:bidi="ar-EG"/>
        </w:rPr>
        <w:t xml:space="preserve"> </w:t>
      </w:r>
      <w:r w:rsidRPr="00D1064E">
        <w:rPr>
          <w:i/>
          <w:iCs/>
          <w:lang w:bidi="ar-EG"/>
        </w:rPr>
        <w:t>pulse</w:t>
      </w:r>
      <w:r w:rsidRPr="00D1064E">
        <w:rPr>
          <w:i/>
          <w:lang w:bidi="ar-EG"/>
        </w:rPr>
        <w:t>)</w:t>
      </w:r>
    </w:p>
    <w:p w:rsidR="00EC641F" w:rsidRPr="00D1064E" w:rsidRDefault="00EC641F" w:rsidP="003C1430">
      <w:pPr>
        <w:ind w:left="1418" w:hanging="1418"/>
        <w:jc w:val="left"/>
        <w:rPr>
          <w:i/>
          <w:lang w:bidi="ar-EG"/>
        </w:rPr>
      </w:pPr>
      <w:r w:rsidRPr="00D1064E">
        <w:rPr>
          <w:lang w:bidi="ar-EG"/>
        </w:rPr>
        <w:t>DPCCH</w:t>
      </w:r>
      <w:r w:rsidRPr="00D1064E">
        <w:rPr>
          <w:rtl/>
          <w:lang w:bidi="ar-EG"/>
        </w:rPr>
        <w:tab/>
      </w:r>
      <w:r w:rsidRPr="00D1064E">
        <w:rPr>
          <w:rFonts w:hint="cs"/>
          <w:i/>
          <w:rtl/>
          <w:lang w:bidi="ar-EG"/>
        </w:rPr>
        <w:t xml:space="preserve">قناة التحكم المادية المكرّسة </w:t>
      </w:r>
      <w:r w:rsidRPr="00D1064E">
        <w:rPr>
          <w:i/>
          <w:lang w:bidi="ar-EG"/>
        </w:rPr>
        <w:t>(</w:t>
      </w:r>
      <w:r w:rsidRPr="00D1064E">
        <w:rPr>
          <w:i/>
          <w:iCs/>
          <w:lang w:bidi="ar-EG"/>
        </w:rPr>
        <w:t>Dedicated</w:t>
      </w:r>
      <w:r w:rsidRPr="00D1064E">
        <w:rPr>
          <w:i/>
          <w:lang w:bidi="ar-EG"/>
        </w:rPr>
        <w:t xml:space="preserve"> </w:t>
      </w:r>
      <w:r w:rsidRPr="00D1064E">
        <w:rPr>
          <w:i/>
          <w:iCs/>
          <w:lang w:bidi="ar-EG"/>
        </w:rPr>
        <w:t>physical</w:t>
      </w:r>
      <w:r w:rsidRPr="00D1064E">
        <w:rPr>
          <w:i/>
          <w:lang w:bidi="ar-EG"/>
        </w:rPr>
        <w:t xml:space="preserve"> </w:t>
      </w:r>
      <w:r w:rsidRPr="00D1064E">
        <w:rPr>
          <w:i/>
          <w:iCs/>
          <w:lang w:bidi="ar-EG"/>
        </w:rPr>
        <w:t>control</w:t>
      </w:r>
      <w:r w:rsidRPr="00D1064E">
        <w:rPr>
          <w:i/>
          <w:lang w:bidi="ar-EG"/>
        </w:rPr>
        <w:t xml:space="preserve"> </w:t>
      </w:r>
      <w:r w:rsidRPr="00D1064E">
        <w:rPr>
          <w:i/>
          <w:iCs/>
          <w:lang w:bidi="ar-EG"/>
        </w:rPr>
        <w:t>channel</w:t>
      </w:r>
      <w:r w:rsidRPr="00D1064E">
        <w:rPr>
          <w:i/>
          <w:lang w:bidi="ar-EG"/>
        </w:rPr>
        <w:t>)</w:t>
      </w:r>
    </w:p>
    <w:p w:rsidR="00EC641F" w:rsidRPr="00D1064E" w:rsidRDefault="00EC641F" w:rsidP="003C1430">
      <w:pPr>
        <w:ind w:left="1418" w:hanging="1418"/>
        <w:jc w:val="left"/>
        <w:rPr>
          <w:i/>
          <w:iCs/>
        </w:rPr>
      </w:pPr>
      <w:r w:rsidRPr="00D1064E">
        <w:rPr>
          <w:lang w:bidi="ar-EG"/>
        </w:rPr>
        <w:t>DPCH</w:t>
      </w:r>
      <w:r w:rsidRPr="00D1064E">
        <w:rPr>
          <w:rtl/>
          <w:lang w:bidi="ar-EG"/>
        </w:rPr>
        <w:tab/>
      </w:r>
      <w:r w:rsidRPr="00D1064E">
        <w:rPr>
          <w:rFonts w:hint="cs"/>
          <w:i/>
          <w:rtl/>
          <w:lang w:bidi="ar-EG"/>
        </w:rPr>
        <w:t>قناة التحكم المكرّسة</w:t>
      </w:r>
      <w:r w:rsidRPr="00D1064E">
        <w:rPr>
          <w:rFonts w:hint="cs"/>
          <w:i/>
          <w:rtl/>
          <w:lang w:bidi="ar-LB"/>
        </w:rPr>
        <w:t xml:space="preserve"> </w:t>
      </w:r>
      <w:r w:rsidRPr="00D1064E">
        <w:rPr>
          <w:i/>
          <w:iCs/>
        </w:rPr>
        <w:t>(Dedicated physical channel)</w:t>
      </w:r>
    </w:p>
    <w:p w:rsidR="00EC641F" w:rsidRPr="00D1064E" w:rsidRDefault="00EC641F" w:rsidP="003C1430">
      <w:pPr>
        <w:ind w:left="1418" w:hanging="1418"/>
        <w:jc w:val="left"/>
        <w:rPr>
          <w:i/>
          <w:lang w:bidi="ar-EG"/>
        </w:rPr>
      </w:pPr>
      <w:r w:rsidRPr="00D1064E">
        <w:t>DPDCH</w:t>
      </w:r>
      <w:r w:rsidRPr="00D1064E">
        <w:rPr>
          <w:rtl/>
          <w:lang w:bidi="ar-LB"/>
        </w:rPr>
        <w:tab/>
      </w:r>
      <w:r w:rsidRPr="00D1064E">
        <w:rPr>
          <w:rFonts w:hint="cs"/>
          <w:i/>
          <w:rtl/>
          <w:lang w:bidi="ar-LB"/>
        </w:rPr>
        <w:t xml:space="preserve">قناة البيانات </w:t>
      </w:r>
      <w:r w:rsidRPr="00D1064E">
        <w:rPr>
          <w:rFonts w:hint="cs"/>
          <w:i/>
          <w:rtl/>
          <w:lang w:bidi="ar-EG"/>
        </w:rPr>
        <w:t xml:space="preserve">المادية المكرّسة </w:t>
      </w:r>
      <w:r w:rsidRPr="00D1064E">
        <w:rPr>
          <w:i/>
          <w:lang w:bidi="ar-EG"/>
        </w:rPr>
        <w:t>(</w:t>
      </w:r>
      <w:r w:rsidRPr="00D1064E">
        <w:rPr>
          <w:i/>
          <w:iCs/>
          <w:lang w:bidi="ar-EG"/>
        </w:rPr>
        <w:t>Dedicated</w:t>
      </w:r>
      <w:r w:rsidRPr="00D1064E">
        <w:rPr>
          <w:i/>
          <w:lang w:bidi="ar-EG"/>
        </w:rPr>
        <w:t xml:space="preserve"> </w:t>
      </w:r>
      <w:r w:rsidRPr="00D1064E">
        <w:rPr>
          <w:i/>
          <w:iCs/>
          <w:lang w:bidi="ar-EG"/>
        </w:rPr>
        <w:t>physical</w:t>
      </w:r>
      <w:r w:rsidRPr="00D1064E">
        <w:rPr>
          <w:i/>
          <w:lang w:bidi="ar-EG"/>
        </w:rPr>
        <w:t xml:space="preserve"> </w:t>
      </w:r>
      <w:r w:rsidRPr="00D1064E">
        <w:rPr>
          <w:i/>
          <w:iCs/>
          <w:lang w:bidi="ar-EG"/>
        </w:rPr>
        <w:t>data</w:t>
      </w:r>
      <w:r w:rsidRPr="00D1064E">
        <w:rPr>
          <w:i/>
          <w:lang w:bidi="ar-EG"/>
        </w:rPr>
        <w:t xml:space="preserve"> </w:t>
      </w:r>
      <w:r w:rsidRPr="00D1064E">
        <w:rPr>
          <w:i/>
          <w:iCs/>
          <w:lang w:bidi="ar-EG"/>
        </w:rPr>
        <w:t>channel</w:t>
      </w:r>
      <w:r w:rsidRPr="00D1064E">
        <w:rPr>
          <w:i/>
          <w:lang w:bidi="ar-EG"/>
        </w:rPr>
        <w:t>)</w:t>
      </w:r>
    </w:p>
    <w:p w:rsidR="00EC641F" w:rsidRPr="00D1064E" w:rsidRDefault="00EC641F" w:rsidP="003C1430">
      <w:pPr>
        <w:ind w:left="1418" w:hanging="1418"/>
        <w:jc w:val="left"/>
        <w:rPr>
          <w:i/>
          <w:lang w:bidi="ar-EG"/>
        </w:rPr>
      </w:pPr>
      <w:r w:rsidRPr="00D1064E">
        <w:rPr>
          <w:lang w:bidi="ar-EG"/>
        </w:rPr>
        <w:t>DRAC</w:t>
      </w:r>
      <w:r w:rsidRPr="00D1064E">
        <w:rPr>
          <w:rtl/>
          <w:lang w:bidi="ar-EG"/>
        </w:rPr>
        <w:tab/>
      </w:r>
      <w:r w:rsidRPr="00D1064E">
        <w:rPr>
          <w:rFonts w:hint="cs"/>
          <w:i/>
          <w:rtl/>
          <w:lang w:bidi="ar-EG"/>
        </w:rPr>
        <w:t xml:space="preserve">التحكّم في التوزيع الدينامي للموارد </w:t>
      </w:r>
      <w:r w:rsidRPr="00D1064E">
        <w:rPr>
          <w:i/>
          <w:lang w:bidi="ar-EG"/>
        </w:rPr>
        <w:t>(</w:t>
      </w:r>
      <w:r w:rsidRPr="00D1064E">
        <w:rPr>
          <w:i/>
          <w:iCs/>
          <w:lang w:bidi="ar-EG"/>
        </w:rPr>
        <w:t>Dynamic</w:t>
      </w:r>
      <w:r w:rsidRPr="00D1064E">
        <w:rPr>
          <w:i/>
          <w:lang w:bidi="ar-EG"/>
        </w:rPr>
        <w:t xml:space="preserve"> </w:t>
      </w:r>
      <w:r w:rsidRPr="00D1064E">
        <w:rPr>
          <w:i/>
          <w:iCs/>
          <w:lang w:bidi="ar-EG"/>
        </w:rPr>
        <w:t>resource</w:t>
      </w:r>
      <w:r w:rsidRPr="00D1064E">
        <w:rPr>
          <w:i/>
          <w:lang w:bidi="ar-EG"/>
        </w:rPr>
        <w:t xml:space="preserve"> </w:t>
      </w:r>
      <w:r w:rsidRPr="00D1064E">
        <w:rPr>
          <w:i/>
          <w:iCs/>
          <w:lang w:bidi="ar-EG"/>
        </w:rPr>
        <w:t>allocation</w:t>
      </w:r>
      <w:r w:rsidRPr="00D1064E">
        <w:rPr>
          <w:i/>
          <w:lang w:bidi="ar-EG"/>
        </w:rPr>
        <w:t xml:space="preserve"> </w:t>
      </w:r>
      <w:r w:rsidRPr="00D1064E">
        <w:rPr>
          <w:i/>
          <w:iCs/>
          <w:lang w:bidi="ar-EG"/>
        </w:rPr>
        <w:t>control</w:t>
      </w:r>
      <w:r w:rsidRPr="00D1064E">
        <w:rPr>
          <w:i/>
          <w:lang w:bidi="ar-EG"/>
        </w:rPr>
        <w:t>)</w:t>
      </w:r>
    </w:p>
    <w:p w:rsidR="00EC641F" w:rsidRPr="00D1064E" w:rsidRDefault="00EC641F" w:rsidP="003C1430">
      <w:pPr>
        <w:ind w:left="1418" w:hanging="1418"/>
        <w:jc w:val="left"/>
        <w:rPr>
          <w:i/>
          <w:rtl/>
          <w:lang w:bidi="ar-EG"/>
        </w:rPr>
      </w:pPr>
      <w:r w:rsidRPr="00D1064E">
        <w:rPr>
          <w:lang w:bidi="ar-EG"/>
        </w:rPr>
        <w:t>DRB</w:t>
      </w:r>
      <w:r w:rsidRPr="00D1064E">
        <w:rPr>
          <w:rtl/>
          <w:lang w:bidi="ar-EG"/>
        </w:rPr>
        <w:tab/>
      </w:r>
      <w:r w:rsidRPr="00D1064E">
        <w:rPr>
          <w:rFonts w:hint="cs"/>
          <w:i/>
          <w:rtl/>
          <w:lang w:bidi="ar-EG"/>
        </w:rPr>
        <w:t xml:space="preserve">القناة الحاملة الراديوية للبيانات </w:t>
      </w:r>
      <w:r w:rsidRPr="00D1064E">
        <w:rPr>
          <w:i/>
          <w:lang w:bidi="ar-EG"/>
        </w:rPr>
        <w:t>(</w:t>
      </w:r>
      <w:r w:rsidRPr="00D1064E">
        <w:rPr>
          <w:i/>
          <w:iCs/>
          <w:lang w:bidi="ar-EG"/>
        </w:rPr>
        <w:t>Data</w:t>
      </w:r>
      <w:r w:rsidRPr="00D1064E">
        <w:rPr>
          <w:i/>
          <w:lang w:bidi="ar-EG"/>
        </w:rPr>
        <w:t xml:space="preserve"> </w:t>
      </w:r>
      <w:r w:rsidRPr="00D1064E">
        <w:rPr>
          <w:i/>
          <w:iCs/>
          <w:lang w:bidi="ar-EG"/>
        </w:rPr>
        <w:t>radio</w:t>
      </w:r>
      <w:r w:rsidRPr="00D1064E">
        <w:rPr>
          <w:i/>
          <w:lang w:bidi="ar-EG"/>
        </w:rPr>
        <w:t xml:space="preserve"> </w:t>
      </w:r>
      <w:r w:rsidRPr="00D1064E">
        <w:rPr>
          <w:i/>
          <w:iCs/>
          <w:lang w:bidi="ar-EG"/>
        </w:rPr>
        <w:t>bearer</w:t>
      </w:r>
      <w:r w:rsidRPr="00D1064E">
        <w:rPr>
          <w:i/>
          <w:lang w:bidi="ar-EG"/>
        </w:rPr>
        <w:t>)</w:t>
      </w:r>
    </w:p>
    <w:p w:rsidR="00EC641F" w:rsidRPr="00D1064E" w:rsidRDefault="00EC641F" w:rsidP="003C1430">
      <w:pPr>
        <w:ind w:left="1418" w:hanging="1418"/>
        <w:jc w:val="left"/>
        <w:rPr>
          <w:i/>
          <w:lang w:bidi="ar-EG"/>
        </w:rPr>
      </w:pPr>
      <w:r w:rsidRPr="00D1064E">
        <w:rPr>
          <w:lang w:bidi="ar-EG"/>
        </w:rPr>
        <w:t>DRNC</w:t>
      </w:r>
      <w:r w:rsidRPr="00D1064E">
        <w:rPr>
          <w:rtl/>
          <w:lang w:bidi="ar-EG"/>
        </w:rPr>
        <w:tab/>
      </w:r>
      <w:r w:rsidRPr="00D1064E">
        <w:rPr>
          <w:rFonts w:hint="cs"/>
          <w:i/>
          <w:rtl/>
          <w:lang w:bidi="ar-EG"/>
        </w:rPr>
        <w:t xml:space="preserve">مراقب الشبكة الراديوية للانسياق </w:t>
      </w:r>
      <w:r w:rsidRPr="00D1064E">
        <w:rPr>
          <w:i/>
          <w:lang w:bidi="ar-EG"/>
        </w:rPr>
        <w:t>(</w:t>
      </w:r>
      <w:r w:rsidRPr="00D1064E">
        <w:rPr>
          <w:i/>
          <w:iCs/>
          <w:lang w:bidi="ar-EG"/>
        </w:rPr>
        <w:t>Drift</w:t>
      </w:r>
      <w:r w:rsidRPr="00D1064E">
        <w:rPr>
          <w:i/>
          <w:lang w:bidi="ar-EG"/>
        </w:rPr>
        <w:t xml:space="preserve"> </w:t>
      </w:r>
      <w:r w:rsidRPr="00D1064E">
        <w:rPr>
          <w:i/>
          <w:iCs/>
          <w:lang w:bidi="ar-EG"/>
        </w:rPr>
        <w:t>radio</w:t>
      </w:r>
      <w:r w:rsidRPr="00D1064E">
        <w:rPr>
          <w:i/>
          <w:lang w:bidi="ar-EG"/>
        </w:rPr>
        <w:t xml:space="preserve"> </w:t>
      </w:r>
      <w:r w:rsidRPr="00D1064E">
        <w:rPr>
          <w:i/>
          <w:iCs/>
          <w:lang w:bidi="ar-EG"/>
        </w:rPr>
        <w:t>network</w:t>
      </w:r>
      <w:r w:rsidRPr="00D1064E">
        <w:rPr>
          <w:i/>
          <w:lang w:bidi="ar-EG"/>
        </w:rPr>
        <w:t xml:space="preserve"> </w:t>
      </w:r>
      <w:r w:rsidRPr="00D1064E">
        <w:rPr>
          <w:i/>
          <w:iCs/>
          <w:lang w:bidi="ar-EG"/>
        </w:rPr>
        <w:t>controller</w:t>
      </w:r>
      <w:r w:rsidRPr="00D1064E">
        <w:rPr>
          <w:i/>
          <w:lang w:bidi="ar-EG"/>
        </w:rPr>
        <w:t>)</w:t>
      </w:r>
    </w:p>
    <w:p w:rsidR="00EC641F" w:rsidRPr="00D1064E" w:rsidRDefault="00EC641F" w:rsidP="003C1430">
      <w:pPr>
        <w:ind w:left="1418" w:hanging="1418"/>
        <w:jc w:val="left"/>
        <w:rPr>
          <w:i/>
          <w:iCs/>
        </w:rPr>
      </w:pPr>
      <w:r w:rsidRPr="00D1064E">
        <w:rPr>
          <w:lang w:bidi="ar-EG"/>
        </w:rPr>
        <w:t>DRNS</w:t>
      </w:r>
      <w:r w:rsidRPr="00D1064E">
        <w:rPr>
          <w:rtl/>
          <w:lang w:bidi="ar-EG"/>
        </w:rPr>
        <w:tab/>
      </w:r>
      <w:r w:rsidRPr="00D1064E">
        <w:rPr>
          <w:rFonts w:hint="cs"/>
          <w:i/>
          <w:rtl/>
          <w:lang w:bidi="ar-EG"/>
        </w:rPr>
        <w:t>النظام الفرع</w:t>
      </w:r>
      <w:r w:rsidRPr="00D1064E">
        <w:rPr>
          <w:rFonts w:hint="cs"/>
          <w:i/>
          <w:rtl/>
          <w:lang w:bidi="ar-LB"/>
        </w:rPr>
        <w:t xml:space="preserve">ي للشبكة الراديوية للانسياق </w:t>
      </w:r>
      <w:r w:rsidRPr="00D1064E">
        <w:rPr>
          <w:i/>
          <w:iCs/>
        </w:rPr>
        <w:t>(Drift RNS)</w:t>
      </w:r>
    </w:p>
    <w:p w:rsidR="00EC641F" w:rsidRPr="00D1064E" w:rsidRDefault="00EC641F" w:rsidP="003C1430">
      <w:pPr>
        <w:ind w:left="1418" w:hanging="1418"/>
        <w:jc w:val="left"/>
        <w:rPr>
          <w:i/>
          <w:lang w:bidi="ar-EG"/>
        </w:rPr>
      </w:pPr>
      <w:r w:rsidRPr="00D1064E">
        <w:t>DRX</w:t>
      </w:r>
      <w:r w:rsidRPr="00D1064E">
        <w:rPr>
          <w:rtl/>
          <w:lang w:bidi="ar-LB"/>
        </w:rPr>
        <w:tab/>
      </w:r>
      <w:r w:rsidRPr="00D1064E">
        <w:rPr>
          <w:rFonts w:hint="cs"/>
          <w:i/>
          <w:rtl/>
          <w:lang w:bidi="ar-LB"/>
        </w:rPr>
        <w:t xml:space="preserve">استقبال </w:t>
      </w:r>
      <w:r w:rsidRPr="00D1064E">
        <w:rPr>
          <w:rFonts w:hint="cs"/>
          <w:i/>
          <w:rtl/>
          <w:lang w:bidi="ar-EG"/>
        </w:rPr>
        <w:t xml:space="preserve">متقطّع </w:t>
      </w:r>
      <w:r w:rsidRPr="00D1064E">
        <w:rPr>
          <w:i/>
          <w:lang w:bidi="ar-EG"/>
        </w:rPr>
        <w:t>(</w:t>
      </w:r>
      <w:r w:rsidRPr="00D1064E">
        <w:rPr>
          <w:i/>
          <w:iCs/>
          <w:lang w:bidi="ar-EG"/>
        </w:rPr>
        <w:t>Discontinuous</w:t>
      </w:r>
      <w:r w:rsidRPr="00D1064E">
        <w:rPr>
          <w:i/>
          <w:lang w:bidi="ar-EG"/>
        </w:rPr>
        <w:t xml:space="preserve"> </w:t>
      </w:r>
      <w:r w:rsidRPr="00D1064E">
        <w:rPr>
          <w:i/>
          <w:iCs/>
          <w:lang w:bidi="ar-EG"/>
        </w:rPr>
        <w:t>reception</w:t>
      </w:r>
      <w:r w:rsidRPr="00D1064E">
        <w:rPr>
          <w:i/>
          <w:lang w:bidi="ar-EG"/>
        </w:rPr>
        <w:t>)</w:t>
      </w:r>
    </w:p>
    <w:p w:rsidR="002F3584" w:rsidRPr="00D1064E" w:rsidRDefault="00EC641F" w:rsidP="003C1430">
      <w:pPr>
        <w:ind w:left="1418" w:hanging="1418"/>
        <w:jc w:val="left"/>
        <w:rPr>
          <w:i/>
          <w:lang w:bidi="ar-EG"/>
        </w:rPr>
      </w:pPr>
      <w:r w:rsidRPr="00D1064E">
        <w:rPr>
          <w:lang w:bidi="ar-EG"/>
        </w:rPr>
        <w:t>DS-CDMA</w:t>
      </w:r>
      <w:r w:rsidRPr="00D1064E">
        <w:rPr>
          <w:rtl/>
          <w:lang w:bidi="ar-EG"/>
        </w:rPr>
        <w:tab/>
      </w:r>
      <w:r w:rsidRPr="00D1064E">
        <w:rPr>
          <w:i/>
          <w:rtl/>
          <w:lang w:bidi="ar-EG"/>
        </w:rPr>
        <w:t xml:space="preserve">نفاذ متعدد بتقسيم </w:t>
      </w:r>
      <w:r w:rsidRPr="00D1064E">
        <w:rPr>
          <w:rFonts w:hint="cs"/>
          <w:i/>
          <w:rtl/>
          <w:lang w:bidi="ar-EG"/>
        </w:rPr>
        <w:t>ال</w:t>
      </w:r>
      <w:r w:rsidRPr="00D1064E">
        <w:rPr>
          <w:i/>
          <w:rtl/>
          <w:lang w:bidi="ar-EG"/>
        </w:rPr>
        <w:t xml:space="preserve">شفرة إلى تتابعات مباشرة </w:t>
      </w:r>
      <w:r w:rsidRPr="00D1064E">
        <w:rPr>
          <w:i/>
          <w:lang w:bidi="ar-EG"/>
        </w:rPr>
        <w:t>(</w:t>
      </w:r>
      <w:r w:rsidRPr="00D1064E">
        <w:rPr>
          <w:i/>
          <w:iCs/>
          <w:lang w:bidi="ar-EG"/>
        </w:rPr>
        <w:t>Direct</w:t>
      </w:r>
      <w:r w:rsidRPr="00D1064E">
        <w:rPr>
          <w:i/>
          <w:lang w:bidi="ar-EG"/>
        </w:rPr>
        <w:t>-</w:t>
      </w:r>
      <w:r w:rsidRPr="00D1064E">
        <w:rPr>
          <w:i/>
          <w:iCs/>
          <w:lang w:bidi="ar-EG"/>
        </w:rPr>
        <w:t>sequence</w:t>
      </w:r>
      <w:r w:rsidRPr="00D1064E">
        <w:rPr>
          <w:i/>
          <w:lang w:bidi="ar-EG"/>
        </w:rPr>
        <w:t xml:space="preserve"> </w:t>
      </w:r>
      <w:r w:rsidRPr="00D1064E">
        <w:rPr>
          <w:i/>
          <w:iCs/>
          <w:lang w:bidi="ar-EG"/>
        </w:rPr>
        <w:t>code</w:t>
      </w:r>
      <w:r w:rsidRPr="00D1064E">
        <w:rPr>
          <w:i/>
          <w:lang w:bidi="ar-EG"/>
        </w:rPr>
        <w:t xml:space="preserve"> </w:t>
      </w:r>
      <w:r w:rsidRPr="00D1064E">
        <w:rPr>
          <w:i/>
          <w:iCs/>
          <w:lang w:bidi="ar-EG"/>
        </w:rPr>
        <w:t>division</w:t>
      </w:r>
      <w:r w:rsidRPr="00D1064E">
        <w:rPr>
          <w:i/>
          <w:lang w:bidi="ar-EG"/>
        </w:rPr>
        <w:t xml:space="preserve"> </w:t>
      </w:r>
      <w:r w:rsidRPr="00D1064E">
        <w:rPr>
          <w:i/>
          <w:iCs/>
          <w:lang w:bidi="ar-EG"/>
        </w:rPr>
        <w:t>multiple</w:t>
      </w:r>
      <w:r w:rsidRPr="00D1064E">
        <w:rPr>
          <w:i/>
          <w:lang w:bidi="ar-EG"/>
        </w:rPr>
        <w:t xml:space="preserve"> </w:t>
      </w:r>
      <w:r w:rsidRPr="00D1064E">
        <w:rPr>
          <w:i/>
          <w:iCs/>
          <w:lang w:bidi="ar-EG"/>
        </w:rPr>
        <w:t>access</w:t>
      </w:r>
      <w:r w:rsidRPr="00D1064E">
        <w:rPr>
          <w:i/>
          <w:lang w:bidi="ar-EG"/>
        </w:rPr>
        <w:t>)</w:t>
      </w:r>
    </w:p>
    <w:p w:rsidR="00EC641F" w:rsidRPr="00D1064E" w:rsidRDefault="00EC641F" w:rsidP="003C1430">
      <w:pPr>
        <w:ind w:left="1418" w:hanging="1418"/>
        <w:jc w:val="left"/>
        <w:rPr>
          <w:i/>
          <w:lang w:bidi="ar-EG"/>
        </w:rPr>
      </w:pPr>
      <w:r w:rsidRPr="00D1064E">
        <w:rPr>
          <w:lang w:bidi="ar-EG"/>
        </w:rPr>
        <w:t>DSAC</w:t>
      </w:r>
      <w:r w:rsidRPr="00D1064E">
        <w:rPr>
          <w:rtl/>
          <w:lang w:bidi="ar-EG"/>
        </w:rPr>
        <w:tab/>
      </w:r>
      <w:r w:rsidRPr="00D1064E">
        <w:rPr>
          <w:rFonts w:hint="cs"/>
          <w:i/>
          <w:rtl/>
          <w:lang w:bidi="ar-EG"/>
        </w:rPr>
        <w:t xml:space="preserve">التحكّم بالنفاذ المحدد الميدان </w:t>
      </w:r>
      <w:r w:rsidRPr="00D1064E">
        <w:rPr>
          <w:i/>
          <w:lang w:bidi="ar-EG"/>
        </w:rPr>
        <w:t>(</w:t>
      </w:r>
      <w:r w:rsidRPr="00D1064E">
        <w:rPr>
          <w:i/>
          <w:iCs/>
          <w:lang w:bidi="ar-EG"/>
        </w:rPr>
        <w:t>Domain</w:t>
      </w:r>
      <w:r w:rsidRPr="00D1064E">
        <w:rPr>
          <w:i/>
          <w:lang w:bidi="ar-EG"/>
        </w:rPr>
        <w:t xml:space="preserve"> </w:t>
      </w:r>
      <w:r w:rsidRPr="00D1064E">
        <w:rPr>
          <w:i/>
          <w:iCs/>
          <w:lang w:bidi="ar-EG"/>
        </w:rPr>
        <w:t>specific</w:t>
      </w:r>
      <w:r w:rsidRPr="00D1064E">
        <w:rPr>
          <w:i/>
          <w:lang w:bidi="ar-EG"/>
        </w:rPr>
        <w:t xml:space="preserve"> </w:t>
      </w:r>
      <w:r w:rsidRPr="00D1064E">
        <w:rPr>
          <w:i/>
          <w:iCs/>
          <w:lang w:bidi="ar-EG"/>
        </w:rPr>
        <w:t>access</w:t>
      </w:r>
      <w:r w:rsidRPr="00D1064E">
        <w:rPr>
          <w:i/>
          <w:lang w:bidi="ar-EG"/>
        </w:rPr>
        <w:t xml:space="preserve"> </w:t>
      </w:r>
      <w:r w:rsidRPr="00D1064E">
        <w:rPr>
          <w:i/>
          <w:iCs/>
          <w:lang w:bidi="ar-EG"/>
        </w:rPr>
        <w:t>control</w:t>
      </w:r>
      <w:r w:rsidRPr="00D1064E">
        <w:rPr>
          <w:i/>
          <w:lang w:bidi="ar-EG"/>
        </w:rPr>
        <w:t>)</w:t>
      </w:r>
    </w:p>
    <w:p w:rsidR="00EC641F" w:rsidRPr="00D1064E" w:rsidRDefault="00EC641F" w:rsidP="003C1430">
      <w:pPr>
        <w:ind w:left="1418" w:hanging="1418"/>
        <w:jc w:val="left"/>
        <w:rPr>
          <w:i/>
          <w:lang w:bidi="ar-EG"/>
        </w:rPr>
      </w:pPr>
      <w:r w:rsidRPr="00D1064E">
        <w:rPr>
          <w:lang w:bidi="ar-EG"/>
        </w:rPr>
        <w:t>DSCH</w:t>
      </w:r>
      <w:r w:rsidRPr="00D1064E">
        <w:rPr>
          <w:rtl/>
          <w:lang w:bidi="ar-EG"/>
        </w:rPr>
        <w:tab/>
      </w:r>
      <w:r w:rsidRPr="00D1064E">
        <w:rPr>
          <w:rFonts w:hint="cs"/>
          <w:i/>
          <w:rtl/>
          <w:lang w:bidi="ar-EG"/>
        </w:rPr>
        <w:t xml:space="preserve">القناة المتقاسمة في الوصلة الهابطة </w:t>
      </w:r>
      <w:r w:rsidRPr="00D1064E">
        <w:rPr>
          <w:i/>
          <w:lang w:bidi="ar-EG"/>
        </w:rPr>
        <w:t>(</w:t>
      </w:r>
      <w:r w:rsidRPr="00D1064E">
        <w:rPr>
          <w:i/>
          <w:iCs/>
          <w:lang w:bidi="ar-EG"/>
        </w:rPr>
        <w:t>Downlink</w:t>
      </w:r>
      <w:r w:rsidRPr="00D1064E">
        <w:rPr>
          <w:i/>
          <w:lang w:bidi="ar-EG"/>
        </w:rPr>
        <w:t xml:space="preserve"> </w:t>
      </w:r>
      <w:r w:rsidRPr="00D1064E">
        <w:rPr>
          <w:i/>
          <w:iCs/>
          <w:lang w:bidi="ar-EG"/>
        </w:rPr>
        <w:t>shared</w:t>
      </w:r>
      <w:r w:rsidRPr="00D1064E">
        <w:rPr>
          <w:i/>
          <w:lang w:bidi="ar-EG"/>
        </w:rPr>
        <w:t xml:space="preserve"> </w:t>
      </w:r>
      <w:r w:rsidRPr="00D1064E">
        <w:rPr>
          <w:i/>
          <w:iCs/>
          <w:lang w:bidi="ar-EG"/>
        </w:rPr>
        <w:t>channel</w:t>
      </w:r>
      <w:r w:rsidRPr="00D1064E">
        <w:rPr>
          <w:i/>
          <w:lang w:bidi="ar-EG"/>
        </w:rPr>
        <w:t>)</w:t>
      </w:r>
    </w:p>
    <w:p w:rsidR="00EC641F" w:rsidRPr="00D1064E" w:rsidRDefault="00EC641F" w:rsidP="003C1430">
      <w:pPr>
        <w:ind w:left="1418" w:hanging="1418"/>
        <w:jc w:val="left"/>
        <w:rPr>
          <w:i/>
          <w:lang w:bidi="ar-EG"/>
        </w:rPr>
      </w:pPr>
      <w:r w:rsidRPr="00D1064E">
        <w:rPr>
          <w:lang w:bidi="ar-EG"/>
        </w:rPr>
        <w:t>DSE</w:t>
      </w:r>
      <w:r w:rsidRPr="00D1064E">
        <w:rPr>
          <w:rtl/>
          <w:lang w:bidi="ar-EG"/>
        </w:rPr>
        <w:tab/>
      </w:r>
      <w:r w:rsidRPr="00D1064E">
        <w:rPr>
          <w:rFonts w:hint="cs"/>
          <w:i/>
          <w:rtl/>
          <w:lang w:bidi="ar-EG"/>
        </w:rPr>
        <w:t xml:space="preserve">مركز تبديل البيانات </w:t>
      </w:r>
      <w:r w:rsidRPr="00D1064E">
        <w:rPr>
          <w:i/>
          <w:lang w:bidi="ar-EG"/>
        </w:rPr>
        <w:t>(</w:t>
      </w:r>
      <w:r w:rsidRPr="00D1064E">
        <w:rPr>
          <w:i/>
          <w:iCs/>
          <w:lang w:bidi="ar-EG"/>
        </w:rPr>
        <w:t>Data</w:t>
      </w:r>
      <w:r w:rsidRPr="00D1064E">
        <w:rPr>
          <w:i/>
          <w:lang w:bidi="ar-EG"/>
        </w:rPr>
        <w:t xml:space="preserve"> </w:t>
      </w:r>
      <w:r w:rsidRPr="00D1064E">
        <w:rPr>
          <w:i/>
          <w:iCs/>
          <w:lang w:bidi="ar-EG"/>
        </w:rPr>
        <w:t>switching</w:t>
      </w:r>
      <w:r w:rsidRPr="00D1064E">
        <w:rPr>
          <w:i/>
          <w:lang w:bidi="ar-EG"/>
        </w:rPr>
        <w:t xml:space="preserve"> </w:t>
      </w:r>
      <w:r w:rsidRPr="00D1064E">
        <w:rPr>
          <w:i/>
          <w:iCs/>
          <w:lang w:bidi="ar-EG"/>
        </w:rPr>
        <w:t>exchange</w:t>
      </w:r>
      <w:r w:rsidRPr="00D1064E">
        <w:rPr>
          <w:i/>
          <w:lang w:bidi="ar-EG"/>
        </w:rPr>
        <w:t>)</w:t>
      </w:r>
    </w:p>
    <w:p w:rsidR="00EC641F" w:rsidRPr="00D1064E" w:rsidRDefault="00EC641F" w:rsidP="003C1430">
      <w:pPr>
        <w:ind w:left="1418" w:hanging="1418"/>
        <w:jc w:val="left"/>
        <w:rPr>
          <w:i/>
          <w:lang w:bidi="ar-EG"/>
        </w:rPr>
      </w:pPr>
      <w:r w:rsidRPr="00D1064E">
        <w:rPr>
          <w:lang w:bidi="ar-EG"/>
        </w:rPr>
        <w:t>DSI</w:t>
      </w:r>
      <w:r w:rsidRPr="00D1064E">
        <w:rPr>
          <w:rtl/>
          <w:lang w:bidi="ar-EG"/>
        </w:rPr>
        <w:tab/>
      </w:r>
      <w:r w:rsidRPr="00D1064E">
        <w:rPr>
          <w:i/>
          <w:rtl/>
          <w:lang w:bidi="ar-EG"/>
        </w:rPr>
        <w:t>الاستكمال الداخلي الرقمي للكلام</w:t>
      </w:r>
      <w:r w:rsidRPr="00D1064E">
        <w:rPr>
          <w:rFonts w:hint="cs"/>
          <w:i/>
          <w:rtl/>
          <w:lang w:bidi="ar-EG"/>
        </w:rPr>
        <w:t xml:space="preserve"> </w:t>
      </w:r>
      <w:r w:rsidRPr="00D1064E">
        <w:rPr>
          <w:i/>
          <w:lang w:bidi="ar-EG"/>
        </w:rPr>
        <w:t>(</w:t>
      </w:r>
      <w:r w:rsidRPr="00D1064E">
        <w:rPr>
          <w:i/>
          <w:iCs/>
          <w:lang w:bidi="ar-EG"/>
        </w:rPr>
        <w:t>Digital</w:t>
      </w:r>
      <w:r w:rsidRPr="00D1064E">
        <w:rPr>
          <w:i/>
          <w:lang w:bidi="ar-EG"/>
        </w:rPr>
        <w:t xml:space="preserve"> </w:t>
      </w:r>
      <w:r w:rsidRPr="00D1064E">
        <w:rPr>
          <w:i/>
          <w:iCs/>
          <w:lang w:bidi="ar-EG"/>
        </w:rPr>
        <w:t>speech</w:t>
      </w:r>
      <w:r w:rsidRPr="00D1064E">
        <w:rPr>
          <w:i/>
          <w:lang w:bidi="ar-EG"/>
        </w:rPr>
        <w:t xml:space="preserve"> </w:t>
      </w:r>
      <w:r w:rsidRPr="00D1064E">
        <w:rPr>
          <w:i/>
          <w:iCs/>
          <w:lang w:bidi="ar-EG"/>
        </w:rPr>
        <w:t>interpolation</w:t>
      </w:r>
      <w:r w:rsidRPr="00D1064E">
        <w:rPr>
          <w:i/>
          <w:lang w:bidi="ar-EG"/>
        </w:rPr>
        <w:t>)</w:t>
      </w:r>
    </w:p>
    <w:p w:rsidR="00EC641F" w:rsidRPr="00D1064E" w:rsidRDefault="00EC641F" w:rsidP="003C1430">
      <w:pPr>
        <w:ind w:left="1418" w:hanging="1418"/>
        <w:jc w:val="left"/>
        <w:rPr>
          <w:i/>
          <w:lang w:bidi="ar-EG"/>
        </w:rPr>
      </w:pPr>
      <w:r w:rsidRPr="00D1064E">
        <w:rPr>
          <w:lang w:bidi="ar-EG"/>
        </w:rPr>
        <w:t>DSSI</w:t>
      </w:r>
      <w:r w:rsidRPr="00D1064E">
        <w:rPr>
          <w:rtl/>
          <w:lang w:bidi="ar-EG"/>
        </w:rPr>
        <w:tab/>
      </w:r>
      <w:r w:rsidRPr="00D1064E">
        <w:rPr>
          <w:i/>
          <w:rtl/>
          <w:lang w:bidi="ar-EG"/>
        </w:rPr>
        <w:t xml:space="preserve">التشوير الرقمي رقم </w:t>
      </w:r>
      <w:r w:rsidRPr="00D1064E">
        <w:rPr>
          <w:i/>
          <w:lang w:bidi="ar-EG"/>
        </w:rPr>
        <w:t>1</w:t>
      </w:r>
      <w:r w:rsidRPr="00D1064E">
        <w:rPr>
          <w:i/>
          <w:rtl/>
          <w:lang w:bidi="ar-EG"/>
        </w:rPr>
        <w:t xml:space="preserve"> للمشترك</w:t>
      </w:r>
      <w:r w:rsidRPr="00D1064E">
        <w:rPr>
          <w:rFonts w:hint="cs"/>
          <w:i/>
          <w:rtl/>
          <w:lang w:bidi="ar-EG"/>
        </w:rPr>
        <w:t xml:space="preserve"> </w:t>
      </w:r>
      <w:r w:rsidRPr="00D1064E">
        <w:rPr>
          <w:i/>
          <w:lang w:bidi="ar-EG"/>
        </w:rPr>
        <w:t>(</w:t>
      </w:r>
      <w:r w:rsidRPr="00D1064E">
        <w:rPr>
          <w:i/>
          <w:iCs/>
          <w:lang w:bidi="ar-EG"/>
        </w:rPr>
        <w:t>Digital</w:t>
      </w:r>
      <w:r w:rsidRPr="00D1064E">
        <w:rPr>
          <w:i/>
          <w:lang w:bidi="ar-EG"/>
        </w:rPr>
        <w:t xml:space="preserve"> </w:t>
      </w:r>
      <w:r w:rsidRPr="00D1064E">
        <w:rPr>
          <w:i/>
          <w:iCs/>
          <w:lang w:bidi="ar-EG"/>
        </w:rPr>
        <w:t>subscriber</w:t>
      </w:r>
      <w:r w:rsidRPr="00D1064E">
        <w:rPr>
          <w:i/>
          <w:lang w:bidi="ar-EG"/>
        </w:rPr>
        <w:t xml:space="preserve"> </w:t>
      </w:r>
      <w:r w:rsidRPr="00D1064E">
        <w:rPr>
          <w:i/>
          <w:iCs/>
          <w:lang w:bidi="ar-EG"/>
        </w:rPr>
        <w:t>signalling</w:t>
      </w:r>
      <w:r w:rsidRPr="00D1064E">
        <w:rPr>
          <w:i/>
          <w:lang w:bidi="ar-EG"/>
        </w:rPr>
        <w:t xml:space="preserve"> </w:t>
      </w:r>
      <w:r w:rsidRPr="00D1064E">
        <w:rPr>
          <w:i/>
          <w:iCs/>
          <w:lang w:bidi="ar-EG"/>
        </w:rPr>
        <w:t>No</w:t>
      </w:r>
      <w:r w:rsidRPr="00D1064E">
        <w:rPr>
          <w:i/>
          <w:lang w:bidi="ar-EG"/>
        </w:rPr>
        <w:t>.</w:t>
      </w:r>
      <w:r w:rsidRPr="00D1064E">
        <w:rPr>
          <w:i/>
          <w:iCs/>
          <w:lang w:bidi="ar-EG"/>
        </w:rPr>
        <w:t>1</w:t>
      </w:r>
      <w:r w:rsidRPr="00D1064E">
        <w:rPr>
          <w:i/>
          <w:lang w:bidi="ar-EG"/>
        </w:rPr>
        <w:t>)</w:t>
      </w:r>
    </w:p>
    <w:p w:rsidR="00EC641F" w:rsidRPr="00D1064E" w:rsidRDefault="00EC641F" w:rsidP="003C1430">
      <w:pPr>
        <w:ind w:left="1418" w:hanging="1418"/>
        <w:jc w:val="left"/>
        <w:rPr>
          <w:i/>
          <w:rtl/>
          <w:lang w:bidi="ar-EG"/>
        </w:rPr>
      </w:pPr>
      <w:r w:rsidRPr="00D1064E">
        <w:rPr>
          <w:lang w:bidi="ar-EG"/>
        </w:rPr>
        <w:t>DTAP</w:t>
      </w:r>
      <w:r w:rsidRPr="00D1064E">
        <w:rPr>
          <w:rtl/>
          <w:lang w:bidi="ar-EG"/>
        </w:rPr>
        <w:tab/>
      </w:r>
      <w:r w:rsidRPr="00D1064E">
        <w:rPr>
          <w:rFonts w:hint="cs"/>
          <w:i/>
          <w:rtl/>
          <w:lang w:bidi="ar-EG"/>
        </w:rPr>
        <w:t xml:space="preserve">جزء تطبيق النقل المباشر </w:t>
      </w:r>
      <w:r w:rsidRPr="00D1064E">
        <w:rPr>
          <w:i/>
          <w:lang w:bidi="ar-EG"/>
        </w:rPr>
        <w:t>(</w:t>
      </w:r>
      <w:r w:rsidRPr="00D1064E">
        <w:rPr>
          <w:i/>
          <w:iCs/>
          <w:lang w:bidi="ar-EG"/>
        </w:rPr>
        <w:t>Direct</w:t>
      </w:r>
      <w:r w:rsidRPr="00D1064E">
        <w:rPr>
          <w:i/>
          <w:lang w:bidi="ar-EG"/>
        </w:rPr>
        <w:t xml:space="preserve"> </w:t>
      </w:r>
      <w:r w:rsidRPr="00D1064E">
        <w:rPr>
          <w:i/>
          <w:iCs/>
          <w:lang w:bidi="ar-EG"/>
        </w:rPr>
        <w:t>transfer</w:t>
      </w:r>
      <w:r w:rsidRPr="00D1064E">
        <w:rPr>
          <w:i/>
          <w:lang w:bidi="ar-EG"/>
        </w:rPr>
        <w:t xml:space="preserve"> </w:t>
      </w:r>
      <w:r w:rsidRPr="00D1064E">
        <w:rPr>
          <w:i/>
          <w:iCs/>
          <w:lang w:bidi="ar-EG"/>
        </w:rPr>
        <w:t>application</w:t>
      </w:r>
      <w:r w:rsidRPr="00D1064E">
        <w:rPr>
          <w:i/>
          <w:lang w:bidi="ar-EG"/>
        </w:rPr>
        <w:t xml:space="preserve"> </w:t>
      </w:r>
      <w:r w:rsidRPr="00D1064E">
        <w:rPr>
          <w:i/>
          <w:iCs/>
          <w:lang w:bidi="ar-EG"/>
        </w:rPr>
        <w:t>part</w:t>
      </w:r>
      <w:r w:rsidRPr="00D1064E">
        <w:rPr>
          <w:i/>
          <w:lang w:bidi="ar-EG"/>
        </w:rPr>
        <w:t>)</w:t>
      </w:r>
    </w:p>
    <w:p w:rsidR="002F3584" w:rsidRPr="00D1064E" w:rsidRDefault="00EC641F" w:rsidP="003C1430">
      <w:pPr>
        <w:ind w:left="1418" w:hanging="1418"/>
        <w:jc w:val="left"/>
        <w:rPr>
          <w:i/>
          <w:lang w:bidi="ar-EG"/>
        </w:rPr>
      </w:pPr>
      <w:r w:rsidRPr="00D1064E">
        <w:rPr>
          <w:lang w:bidi="ar-EG"/>
        </w:rPr>
        <w:t>DTCH</w:t>
      </w:r>
      <w:r w:rsidRPr="00D1064E">
        <w:rPr>
          <w:rtl/>
          <w:lang w:bidi="ar-EG"/>
        </w:rPr>
        <w:tab/>
      </w:r>
      <w:r w:rsidRPr="00D1064E">
        <w:rPr>
          <w:rFonts w:hint="cs"/>
          <w:i/>
          <w:rtl/>
          <w:lang w:bidi="ar-EG"/>
        </w:rPr>
        <w:t xml:space="preserve">قناة الحركة المكرّسة </w:t>
      </w:r>
      <w:r w:rsidRPr="00D1064E">
        <w:rPr>
          <w:i/>
          <w:lang w:bidi="ar-EG"/>
        </w:rPr>
        <w:t>(</w:t>
      </w:r>
      <w:r w:rsidRPr="00D1064E">
        <w:rPr>
          <w:i/>
          <w:iCs/>
          <w:lang w:bidi="ar-EG"/>
        </w:rPr>
        <w:t>Dedicated</w:t>
      </w:r>
      <w:r w:rsidRPr="00D1064E">
        <w:rPr>
          <w:i/>
          <w:lang w:bidi="ar-EG"/>
        </w:rPr>
        <w:t xml:space="preserve"> </w:t>
      </w:r>
      <w:r w:rsidRPr="00D1064E">
        <w:rPr>
          <w:i/>
          <w:iCs/>
          <w:lang w:bidi="ar-EG"/>
        </w:rPr>
        <w:t>traffic</w:t>
      </w:r>
      <w:r w:rsidRPr="00D1064E">
        <w:rPr>
          <w:i/>
          <w:lang w:bidi="ar-EG"/>
        </w:rPr>
        <w:t xml:space="preserve"> </w:t>
      </w:r>
      <w:r w:rsidRPr="00D1064E">
        <w:rPr>
          <w:i/>
          <w:iCs/>
          <w:lang w:bidi="ar-EG"/>
        </w:rPr>
        <w:t>channel</w:t>
      </w:r>
      <w:r w:rsidRPr="00D1064E">
        <w:rPr>
          <w:i/>
          <w:lang w:bidi="ar-EG"/>
        </w:rPr>
        <w:t>)</w:t>
      </w:r>
    </w:p>
    <w:p w:rsidR="00EC641F" w:rsidRPr="00D1064E" w:rsidRDefault="00EC641F" w:rsidP="003C1430">
      <w:pPr>
        <w:ind w:left="1418" w:hanging="1418"/>
        <w:jc w:val="left"/>
        <w:rPr>
          <w:i/>
          <w:lang w:bidi="ar-EG"/>
        </w:rPr>
      </w:pPr>
      <w:r w:rsidRPr="00D1064E">
        <w:rPr>
          <w:lang w:bidi="ar-EG"/>
        </w:rPr>
        <w:t>DTE</w:t>
      </w:r>
      <w:r w:rsidRPr="00D1064E">
        <w:rPr>
          <w:rtl/>
          <w:lang w:bidi="ar-EG"/>
        </w:rPr>
        <w:tab/>
      </w:r>
      <w:r w:rsidRPr="00D1064E">
        <w:rPr>
          <w:i/>
          <w:rtl/>
          <w:lang w:bidi="ar-EG"/>
        </w:rPr>
        <w:t>تجهيزات مطراف البيانات</w:t>
      </w:r>
      <w:r w:rsidRPr="00D1064E">
        <w:rPr>
          <w:rFonts w:hint="cs"/>
          <w:i/>
          <w:rtl/>
          <w:lang w:bidi="ar-EG"/>
        </w:rPr>
        <w:t xml:space="preserve"> </w:t>
      </w:r>
      <w:r w:rsidRPr="00D1064E">
        <w:rPr>
          <w:i/>
          <w:lang w:bidi="ar-EG"/>
        </w:rPr>
        <w:t>(</w:t>
      </w:r>
      <w:r w:rsidRPr="00D1064E">
        <w:rPr>
          <w:i/>
          <w:iCs/>
          <w:lang w:bidi="ar-EG"/>
        </w:rPr>
        <w:t>Data</w:t>
      </w:r>
      <w:r w:rsidRPr="00D1064E">
        <w:rPr>
          <w:i/>
          <w:lang w:bidi="ar-EG"/>
        </w:rPr>
        <w:t xml:space="preserve"> </w:t>
      </w:r>
      <w:r w:rsidRPr="00D1064E">
        <w:rPr>
          <w:i/>
          <w:iCs/>
          <w:lang w:bidi="ar-EG"/>
        </w:rPr>
        <w:t>terminal</w:t>
      </w:r>
      <w:r w:rsidRPr="00D1064E">
        <w:rPr>
          <w:i/>
          <w:lang w:bidi="ar-EG"/>
        </w:rPr>
        <w:t xml:space="preserve"> </w:t>
      </w:r>
      <w:r w:rsidRPr="00D1064E">
        <w:rPr>
          <w:i/>
          <w:iCs/>
          <w:lang w:bidi="ar-EG"/>
        </w:rPr>
        <w:t>equipment</w:t>
      </w:r>
      <w:r w:rsidRPr="00D1064E">
        <w:rPr>
          <w:i/>
          <w:lang w:bidi="ar-EG"/>
        </w:rPr>
        <w:t>)</w:t>
      </w:r>
    </w:p>
    <w:p w:rsidR="00EC641F" w:rsidRPr="00D1064E" w:rsidRDefault="00EC641F" w:rsidP="003C1430">
      <w:pPr>
        <w:ind w:left="1418" w:hanging="1418"/>
        <w:jc w:val="left"/>
        <w:rPr>
          <w:i/>
          <w:lang w:bidi="ar-EG"/>
        </w:rPr>
      </w:pPr>
      <w:r w:rsidRPr="00D1064E">
        <w:rPr>
          <w:lang w:bidi="ar-EG"/>
        </w:rPr>
        <w:t>DTMF</w:t>
      </w:r>
      <w:r w:rsidRPr="00D1064E">
        <w:rPr>
          <w:rtl/>
          <w:lang w:bidi="ar-EG"/>
        </w:rPr>
        <w:tab/>
      </w:r>
      <w:r w:rsidRPr="00D1064E">
        <w:rPr>
          <w:rFonts w:hint="cs"/>
          <w:i/>
          <w:rtl/>
          <w:lang w:bidi="ar-EG"/>
        </w:rPr>
        <w:t xml:space="preserve">تردّد متعدد بنغمة مزدوجة </w:t>
      </w:r>
      <w:r w:rsidRPr="00D1064E">
        <w:rPr>
          <w:i/>
          <w:lang w:bidi="ar-EG"/>
        </w:rPr>
        <w:t>(</w:t>
      </w:r>
      <w:r w:rsidRPr="00D1064E">
        <w:rPr>
          <w:i/>
          <w:iCs/>
          <w:lang w:bidi="ar-EG"/>
        </w:rPr>
        <w:t>Dual</w:t>
      </w:r>
      <w:r w:rsidRPr="00D1064E">
        <w:rPr>
          <w:i/>
          <w:lang w:bidi="ar-EG"/>
        </w:rPr>
        <w:t xml:space="preserve"> </w:t>
      </w:r>
      <w:r w:rsidRPr="00D1064E">
        <w:rPr>
          <w:i/>
          <w:iCs/>
          <w:lang w:bidi="ar-EG"/>
        </w:rPr>
        <w:t>tone</w:t>
      </w:r>
      <w:r w:rsidRPr="00D1064E">
        <w:rPr>
          <w:i/>
          <w:lang w:bidi="ar-EG"/>
        </w:rPr>
        <w:t xml:space="preserve"> </w:t>
      </w:r>
      <w:r w:rsidRPr="00D1064E">
        <w:rPr>
          <w:i/>
          <w:iCs/>
          <w:lang w:bidi="ar-EG"/>
        </w:rPr>
        <w:t>multiple</w:t>
      </w:r>
      <w:r w:rsidRPr="00D1064E">
        <w:rPr>
          <w:i/>
          <w:lang w:bidi="ar-EG"/>
        </w:rPr>
        <w:t xml:space="preserve"> </w:t>
      </w:r>
      <w:r w:rsidRPr="00D1064E">
        <w:rPr>
          <w:i/>
          <w:iCs/>
          <w:lang w:bidi="ar-EG"/>
        </w:rPr>
        <w:t>frequency</w:t>
      </w:r>
      <w:r w:rsidRPr="00D1064E">
        <w:rPr>
          <w:i/>
          <w:lang w:bidi="ar-EG"/>
        </w:rPr>
        <w:t>)</w:t>
      </w:r>
    </w:p>
    <w:p w:rsidR="00EC641F" w:rsidRPr="00D1064E" w:rsidRDefault="00EC641F" w:rsidP="003C1430">
      <w:pPr>
        <w:ind w:left="1418" w:hanging="1418"/>
        <w:jc w:val="left"/>
        <w:rPr>
          <w:i/>
          <w:lang w:bidi="ar-EG"/>
        </w:rPr>
      </w:pPr>
      <w:r w:rsidRPr="00D1064E">
        <w:rPr>
          <w:lang w:bidi="ar-EG"/>
        </w:rPr>
        <w:t>DTT</w:t>
      </w:r>
      <w:r w:rsidRPr="00D1064E">
        <w:rPr>
          <w:rtl/>
          <w:lang w:bidi="ar-EG"/>
        </w:rPr>
        <w:tab/>
      </w:r>
      <w:r w:rsidRPr="00D1064E">
        <w:rPr>
          <w:rFonts w:hint="cs"/>
          <w:i/>
          <w:rtl/>
          <w:lang w:bidi="ar-EG"/>
        </w:rPr>
        <w:t xml:space="preserve">التلفزيون الرقمي للأرض </w:t>
      </w:r>
      <w:r w:rsidRPr="00D1064E">
        <w:rPr>
          <w:i/>
          <w:lang w:bidi="ar-EG"/>
        </w:rPr>
        <w:t>(</w:t>
      </w:r>
      <w:r w:rsidRPr="00D1064E">
        <w:rPr>
          <w:i/>
          <w:iCs/>
          <w:lang w:bidi="ar-EG"/>
        </w:rPr>
        <w:t>Digital</w:t>
      </w:r>
      <w:r w:rsidRPr="00D1064E">
        <w:rPr>
          <w:i/>
          <w:lang w:bidi="ar-EG"/>
        </w:rPr>
        <w:t xml:space="preserve"> </w:t>
      </w:r>
      <w:r w:rsidRPr="00D1064E">
        <w:rPr>
          <w:i/>
          <w:iCs/>
          <w:lang w:bidi="ar-EG"/>
        </w:rPr>
        <w:t>terrestrial</w:t>
      </w:r>
      <w:r w:rsidRPr="00D1064E">
        <w:rPr>
          <w:i/>
          <w:lang w:bidi="ar-EG"/>
        </w:rPr>
        <w:t xml:space="preserve"> </w:t>
      </w:r>
      <w:r w:rsidRPr="00D1064E">
        <w:rPr>
          <w:i/>
          <w:iCs/>
          <w:lang w:bidi="ar-EG"/>
        </w:rPr>
        <w:t>television</w:t>
      </w:r>
      <w:r w:rsidRPr="00D1064E">
        <w:rPr>
          <w:i/>
          <w:lang w:bidi="ar-EG"/>
        </w:rPr>
        <w:t>)</w:t>
      </w:r>
    </w:p>
    <w:p w:rsidR="00EC641F" w:rsidRPr="00D1064E" w:rsidRDefault="00EC641F" w:rsidP="003C1430">
      <w:pPr>
        <w:ind w:left="1418" w:hanging="1418"/>
        <w:jc w:val="left"/>
        <w:rPr>
          <w:i/>
          <w:lang w:bidi="ar-EG"/>
        </w:rPr>
      </w:pPr>
      <w:r w:rsidRPr="00D1064E">
        <w:rPr>
          <w:lang w:bidi="ar-EG"/>
        </w:rPr>
        <w:t>DTX</w:t>
      </w:r>
      <w:r w:rsidRPr="00D1064E">
        <w:rPr>
          <w:rtl/>
          <w:lang w:bidi="ar-EG"/>
        </w:rPr>
        <w:tab/>
      </w:r>
      <w:r w:rsidRPr="00D1064E">
        <w:rPr>
          <w:rFonts w:hint="cs"/>
          <w:i/>
          <w:rtl/>
          <w:lang w:bidi="ar-EG"/>
        </w:rPr>
        <w:t xml:space="preserve">إرسال متقطّع </w:t>
      </w:r>
      <w:r w:rsidRPr="00D1064E">
        <w:rPr>
          <w:i/>
          <w:lang w:bidi="ar-EG"/>
        </w:rPr>
        <w:t>(</w:t>
      </w:r>
      <w:r w:rsidRPr="00D1064E">
        <w:rPr>
          <w:i/>
          <w:iCs/>
          <w:lang w:bidi="ar-EG"/>
        </w:rPr>
        <w:t>Discontinuous</w:t>
      </w:r>
      <w:r w:rsidRPr="00D1064E">
        <w:rPr>
          <w:i/>
          <w:lang w:bidi="ar-EG"/>
        </w:rPr>
        <w:t xml:space="preserve"> </w:t>
      </w:r>
      <w:r w:rsidRPr="00D1064E">
        <w:rPr>
          <w:i/>
          <w:iCs/>
          <w:lang w:bidi="ar-EG"/>
        </w:rPr>
        <w:t>transmission</w:t>
      </w:r>
      <w:r w:rsidRPr="00D1064E">
        <w:rPr>
          <w:i/>
          <w:lang w:bidi="ar-EG"/>
        </w:rPr>
        <w:t>)</w:t>
      </w:r>
    </w:p>
    <w:p w:rsidR="00EC641F" w:rsidRPr="00D1064E" w:rsidRDefault="00EC641F" w:rsidP="003C1430">
      <w:pPr>
        <w:ind w:left="1418" w:hanging="1418"/>
        <w:jc w:val="left"/>
        <w:rPr>
          <w:i/>
          <w:lang w:bidi="ar-EG"/>
        </w:rPr>
      </w:pPr>
      <w:r w:rsidRPr="00D1064E">
        <w:rPr>
          <w:lang w:bidi="ar-EG"/>
        </w:rPr>
        <w:t>DUT</w:t>
      </w:r>
      <w:r w:rsidRPr="00D1064E">
        <w:rPr>
          <w:rtl/>
          <w:lang w:bidi="ar-EG"/>
        </w:rPr>
        <w:tab/>
      </w:r>
      <w:r w:rsidRPr="00D1064E">
        <w:rPr>
          <w:i/>
          <w:rtl/>
          <w:lang w:bidi="ar-EG"/>
        </w:rPr>
        <w:t>الجهاز قيد الاختبار</w:t>
      </w:r>
      <w:r w:rsidRPr="00D1064E">
        <w:rPr>
          <w:rFonts w:hint="cs"/>
          <w:i/>
          <w:rtl/>
          <w:lang w:bidi="ar-EG"/>
        </w:rPr>
        <w:t xml:space="preserve"> </w:t>
      </w:r>
      <w:r w:rsidRPr="00D1064E">
        <w:rPr>
          <w:i/>
          <w:lang w:bidi="ar-EG"/>
        </w:rPr>
        <w:t>(</w:t>
      </w:r>
      <w:r w:rsidRPr="00D1064E">
        <w:rPr>
          <w:i/>
          <w:iCs/>
          <w:lang w:bidi="ar-EG"/>
        </w:rPr>
        <w:t>Device</w:t>
      </w:r>
      <w:r w:rsidRPr="00D1064E">
        <w:rPr>
          <w:i/>
          <w:lang w:bidi="ar-EG"/>
        </w:rPr>
        <w:t xml:space="preserve"> </w:t>
      </w:r>
      <w:r w:rsidRPr="00D1064E">
        <w:rPr>
          <w:i/>
          <w:iCs/>
          <w:lang w:bidi="ar-EG"/>
        </w:rPr>
        <w:t>under</w:t>
      </w:r>
      <w:r w:rsidRPr="00D1064E">
        <w:rPr>
          <w:i/>
          <w:lang w:bidi="ar-EG"/>
        </w:rPr>
        <w:t xml:space="preserve"> </w:t>
      </w:r>
      <w:r w:rsidRPr="00D1064E">
        <w:rPr>
          <w:i/>
          <w:iCs/>
          <w:lang w:bidi="ar-EG"/>
        </w:rPr>
        <w:t>test</w:t>
      </w:r>
      <w:r w:rsidRPr="00D1064E">
        <w:rPr>
          <w:i/>
          <w:lang w:bidi="ar-EG"/>
        </w:rPr>
        <w:t>)</w:t>
      </w:r>
    </w:p>
    <w:p w:rsidR="00EC641F" w:rsidRPr="00D1064E" w:rsidRDefault="00EC641F" w:rsidP="003C1430">
      <w:pPr>
        <w:ind w:left="1418" w:hanging="1418"/>
        <w:jc w:val="left"/>
        <w:rPr>
          <w:i/>
          <w:iCs/>
        </w:rPr>
      </w:pPr>
      <w:r w:rsidRPr="00D1064E">
        <w:rPr>
          <w:lang w:bidi="ar-EG"/>
        </w:rPr>
        <w:t>DwPTS</w:t>
      </w:r>
      <w:r w:rsidRPr="00D1064E">
        <w:rPr>
          <w:rtl/>
          <w:lang w:bidi="ar-EG"/>
        </w:rPr>
        <w:tab/>
      </w:r>
      <w:r w:rsidRPr="00D1064E">
        <w:rPr>
          <w:rFonts w:hint="cs"/>
          <w:i/>
          <w:rtl/>
          <w:lang w:bidi="ar-EG"/>
        </w:rPr>
        <w:t>الفجوة الزمنية</w:t>
      </w:r>
      <w:r w:rsidRPr="00D1064E">
        <w:rPr>
          <w:rFonts w:hint="cs"/>
          <w:i/>
          <w:rtl/>
          <w:lang w:bidi="ar-LB"/>
        </w:rPr>
        <w:t xml:space="preserve"> الدليلية للوصلة الهابطة </w:t>
      </w:r>
      <w:r w:rsidRPr="00D1064E">
        <w:rPr>
          <w:i/>
          <w:iCs/>
        </w:rPr>
        <w:t>(Downlink pilot timeslot)</w:t>
      </w:r>
    </w:p>
    <w:p w:rsidR="00EC641F" w:rsidRPr="00D1064E" w:rsidRDefault="00EC641F" w:rsidP="00AB621A">
      <w:pPr>
        <w:pStyle w:val="Headingb"/>
        <w:spacing w:line="300" w:lineRule="exact"/>
        <w:rPr>
          <w:i/>
        </w:rPr>
      </w:pPr>
      <w:r w:rsidRPr="00D1064E">
        <w:lastRenderedPageBreak/>
        <w:t>E</w:t>
      </w:r>
      <w:r w:rsidRPr="00D1064E">
        <w:tab/>
      </w:r>
    </w:p>
    <w:p w:rsidR="00EC641F" w:rsidRPr="00D1064E" w:rsidRDefault="00EC641F" w:rsidP="003C1430">
      <w:pPr>
        <w:ind w:left="1418" w:hanging="1418"/>
        <w:jc w:val="left"/>
        <w:rPr>
          <w:i/>
          <w:lang w:bidi="ar-EG"/>
        </w:rPr>
      </w:pPr>
      <w:r w:rsidRPr="00D1064E">
        <w:t>E-CID</w:t>
      </w:r>
      <w:r w:rsidRPr="00D1064E">
        <w:rPr>
          <w:i/>
          <w:iCs/>
          <w:rtl/>
          <w:lang w:bidi="ar-LB"/>
        </w:rPr>
        <w:tab/>
      </w:r>
      <w:r w:rsidRPr="00D1064E">
        <w:rPr>
          <w:rFonts w:hint="cs"/>
          <w:i/>
          <w:rtl/>
          <w:lang w:bidi="ar-LB"/>
        </w:rPr>
        <w:t>معرّف الخلية المعزّز (</w:t>
      </w:r>
      <w:r w:rsidRPr="00D1064E">
        <w:rPr>
          <w:rFonts w:hint="cs"/>
          <w:i/>
          <w:rtl/>
          <w:lang w:bidi="ar-EG"/>
        </w:rPr>
        <w:t xml:space="preserve">طريقة تحديد الموقع) </w:t>
      </w:r>
      <w:r w:rsidRPr="00D1064E">
        <w:rPr>
          <w:i/>
          <w:lang w:bidi="ar-EG"/>
        </w:rPr>
        <w:t>(</w:t>
      </w:r>
      <w:r w:rsidRPr="00D1064E">
        <w:rPr>
          <w:i/>
          <w:iCs/>
          <w:lang w:bidi="ar-EG"/>
        </w:rPr>
        <w:t>Enhanced</w:t>
      </w:r>
      <w:r w:rsidRPr="00D1064E">
        <w:rPr>
          <w:i/>
          <w:lang w:bidi="ar-EG"/>
        </w:rPr>
        <w:t xml:space="preserve"> C</w:t>
      </w:r>
      <w:r w:rsidRPr="00D1064E">
        <w:rPr>
          <w:i/>
          <w:iCs/>
          <w:lang w:bidi="ar-EG"/>
        </w:rPr>
        <w:t>ell</w:t>
      </w:r>
      <w:r w:rsidRPr="00D1064E">
        <w:rPr>
          <w:i/>
          <w:lang w:bidi="ar-EG"/>
        </w:rPr>
        <w:t>-</w:t>
      </w:r>
      <w:r w:rsidRPr="00D1064E">
        <w:rPr>
          <w:i/>
          <w:iCs/>
          <w:lang w:bidi="ar-EG"/>
        </w:rPr>
        <w:t>ID</w:t>
      </w:r>
      <w:r w:rsidRPr="00D1064E">
        <w:rPr>
          <w:i/>
          <w:lang w:bidi="ar-EG"/>
        </w:rPr>
        <w:t xml:space="preserve"> (</w:t>
      </w:r>
      <w:r w:rsidRPr="00D1064E">
        <w:rPr>
          <w:i/>
          <w:iCs/>
          <w:lang w:bidi="ar-EG"/>
        </w:rPr>
        <w:t>positioning</w:t>
      </w:r>
      <w:r w:rsidRPr="00D1064E">
        <w:rPr>
          <w:i/>
          <w:lang w:bidi="ar-EG"/>
        </w:rPr>
        <w:t xml:space="preserve"> </w:t>
      </w:r>
      <w:r w:rsidRPr="00D1064E">
        <w:rPr>
          <w:i/>
          <w:iCs/>
          <w:lang w:bidi="ar-EG"/>
        </w:rPr>
        <w:t>method</w:t>
      </w:r>
      <w:r w:rsidRPr="00D1064E">
        <w:rPr>
          <w:i/>
          <w:lang w:bidi="ar-EG"/>
        </w:rPr>
        <w:t>))</w:t>
      </w:r>
    </w:p>
    <w:p w:rsidR="00EC641F" w:rsidRPr="00D1064E" w:rsidRDefault="00EC641F" w:rsidP="003C1430">
      <w:pPr>
        <w:ind w:left="1418" w:hanging="1418"/>
        <w:jc w:val="left"/>
        <w:rPr>
          <w:i/>
          <w:lang w:bidi="ar-EG"/>
        </w:rPr>
      </w:pPr>
      <w:r w:rsidRPr="00D1064E">
        <w:rPr>
          <w:lang w:bidi="ar-EG"/>
        </w:rPr>
        <w:t>E-GGSN</w:t>
      </w:r>
      <w:r w:rsidRPr="00D1064E">
        <w:rPr>
          <w:rtl/>
          <w:lang w:bidi="ar-EG"/>
        </w:rPr>
        <w:tab/>
      </w:r>
      <w:r w:rsidRPr="00D1064E">
        <w:rPr>
          <w:i/>
          <w:rtl/>
          <w:lang w:bidi="ar-EG"/>
        </w:rPr>
        <w:t>عقدة دعم ب</w:t>
      </w:r>
      <w:r w:rsidRPr="00D1064E">
        <w:rPr>
          <w:rFonts w:hint="cs"/>
          <w:i/>
          <w:rtl/>
          <w:lang w:bidi="ar-EG"/>
        </w:rPr>
        <w:t>وابة</w:t>
      </w:r>
      <w:r w:rsidRPr="00D1064E">
        <w:rPr>
          <w:i/>
          <w:rtl/>
          <w:lang w:bidi="ar-EG"/>
        </w:rPr>
        <w:t xml:space="preserve"> الخدمة الراديوية الرزمية العامة</w:t>
      </w:r>
      <w:r w:rsidRPr="00D1064E">
        <w:rPr>
          <w:rFonts w:hint="cs"/>
          <w:i/>
          <w:rtl/>
          <w:lang w:bidi="ar-EG"/>
        </w:rPr>
        <w:t xml:space="preserve"> المعزّزة </w:t>
      </w:r>
      <w:r w:rsidRPr="00D1064E">
        <w:rPr>
          <w:i/>
          <w:lang w:bidi="ar-EG"/>
        </w:rPr>
        <w:t>(</w:t>
      </w:r>
      <w:r w:rsidRPr="00D1064E">
        <w:rPr>
          <w:i/>
          <w:iCs/>
          <w:lang w:bidi="ar-EG"/>
        </w:rPr>
        <w:t>Enhanced</w:t>
      </w:r>
      <w:r w:rsidRPr="00D1064E">
        <w:rPr>
          <w:i/>
          <w:lang w:bidi="ar-EG"/>
        </w:rPr>
        <w:t xml:space="preserve"> </w:t>
      </w:r>
      <w:r w:rsidRPr="00D1064E">
        <w:rPr>
          <w:i/>
          <w:iCs/>
          <w:lang w:bidi="ar-EG"/>
        </w:rPr>
        <w:t>GGSN</w:t>
      </w:r>
      <w:r w:rsidRPr="00D1064E">
        <w:rPr>
          <w:i/>
          <w:lang w:bidi="ar-EG"/>
        </w:rPr>
        <w:t>)</w:t>
      </w:r>
    </w:p>
    <w:p w:rsidR="00EC641F" w:rsidRPr="00D1064E" w:rsidRDefault="00EC641F" w:rsidP="003C1430">
      <w:pPr>
        <w:ind w:left="1418" w:hanging="1418"/>
        <w:jc w:val="left"/>
        <w:rPr>
          <w:i/>
          <w:lang w:bidi="ar-EG"/>
        </w:rPr>
      </w:pPr>
      <w:r w:rsidRPr="00D1064E">
        <w:rPr>
          <w:lang w:bidi="ar-EG"/>
        </w:rPr>
        <w:t>E-HLR</w:t>
      </w:r>
      <w:r w:rsidRPr="00D1064E">
        <w:rPr>
          <w:rtl/>
          <w:lang w:bidi="ar-EG"/>
        </w:rPr>
        <w:tab/>
      </w:r>
      <w:r w:rsidRPr="00D1064E">
        <w:rPr>
          <w:rFonts w:hint="cs"/>
          <w:i/>
          <w:rtl/>
          <w:lang w:bidi="ar-EG"/>
        </w:rPr>
        <w:t xml:space="preserve">سجل المواقع الأصلية المعزّز </w:t>
      </w:r>
      <w:r w:rsidRPr="00D1064E">
        <w:rPr>
          <w:i/>
          <w:lang w:bidi="ar-EG"/>
        </w:rPr>
        <w:t>(</w:t>
      </w:r>
      <w:r w:rsidRPr="00D1064E">
        <w:rPr>
          <w:i/>
          <w:iCs/>
          <w:lang w:bidi="ar-EG"/>
        </w:rPr>
        <w:t>Enhanced</w:t>
      </w:r>
      <w:r w:rsidRPr="00D1064E">
        <w:rPr>
          <w:i/>
          <w:lang w:bidi="ar-EG"/>
        </w:rPr>
        <w:t xml:space="preserve"> </w:t>
      </w:r>
      <w:r w:rsidRPr="00D1064E">
        <w:rPr>
          <w:i/>
          <w:iCs/>
          <w:lang w:bidi="ar-EG"/>
        </w:rPr>
        <w:t>HLR</w:t>
      </w:r>
      <w:r w:rsidRPr="00D1064E">
        <w:rPr>
          <w:i/>
          <w:lang w:bidi="ar-EG"/>
        </w:rPr>
        <w:t>)</w:t>
      </w:r>
    </w:p>
    <w:p w:rsidR="00EC641F" w:rsidRPr="00D1064E" w:rsidRDefault="00EC641F" w:rsidP="003C1430">
      <w:pPr>
        <w:ind w:left="1418" w:hanging="1418"/>
        <w:jc w:val="left"/>
        <w:rPr>
          <w:i/>
        </w:rPr>
      </w:pPr>
      <w:r w:rsidRPr="00D1064E">
        <w:rPr>
          <w:lang w:bidi="ar-EG"/>
        </w:rPr>
        <w:t>E-RAB</w:t>
      </w:r>
      <w:r w:rsidRPr="00D1064E">
        <w:rPr>
          <w:rtl/>
          <w:lang w:bidi="ar-EG"/>
        </w:rPr>
        <w:tab/>
      </w:r>
      <w:r w:rsidRPr="00D1064E">
        <w:rPr>
          <w:rFonts w:hint="cs"/>
          <w:i/>
          <w:rtl/>
          <w:lang w:bidi="ar-EG"/>
        </w:rPr>
        <w:t>القناة الحاملة للنفاذ ال</w:t>
      </w:r>
      <w:r w:rsidRPr="00D1064E">
        <w:rPr>
          <w:rFonts w:hint="cs"/>
          <w:i/>
          <w:rtl/>
          <w:lang w:bidi="ar-LB"/>
        </w:rPr>
        <w:t xml:space="preserve">راديوي إلى الشبكة </w:t>
      </w:r>
      <w:r w:rsidRPr="00D1064E">
        <w:rPr>
          <w:i/>
        </w:rPr>
        <w:t>E-UTRAN</w:t>
      </w:r>
      <w:r w:rsidRPr="00D1064E">
        <w:rPr>
          <w:rFonts w:hint="cs"/>
          <w:i/>
          <w:rtl/>
          <w:lang w:bidi="ar-LB"/>
        </w:rPr>
        <w:t xml:space="preserve"> </w:t>
      </w:r>
      <w:r w:rsidRPr="00D1064E">
        <w:rPr>
          <w:i/>
          <w:iCs/>
        </w:rPr>
        <w:t>(</w:t>
      </w:r>
      <w:r w:rsidRPr="00D1064E">
        <w:rPr>
          <w:i/>
          <w:iCs/>
          <w:lang w:val="it-IT"/>
        </w:rPr>
        <w:t>E-UTRAN radio access bearer</w:t>
      </w:r>
      <w:r w:rsidRPr="00D1064E">
        <w:rPr>
          <w:i/>
          <w:iCs/>
        </w:rPr>
        <w:t>)</w:t>
      </w:r>
    </w:p>
    <w:p w:rsidR="00EC641F" w:rsidRPr="00D1064E" w:rsidRDefault="00EC641F" w:rsidP="003C1430">
      <w:pPr>
        <w:ind w:left="1418" w:hanging="1418"/>
        <w:jc w:val="left"/>
        <w:rPr>
          <w:i/>
          <w:lang w:bidi="ar-EG"/>
        </w:rPr>
      </w:pPr>
      <w:r w:rsidRPr="00D1064E">
        <w:t>E-SMLC</w:t>
      </w:r>
      <w:r w:rsidRPr="00D1064E">
        <w:rPr>
          <w:rtl/>
          <w:lang w:bidi="ar-LB"/>
        </w:rPr>
        <w:tab/>
      </w:r>
      <w:r w:rsidRPr="00D1064E">
        <w:rPr>
          <w:i/>
          <w:rtl/>
        </w:rPr>
        <w:t xml:space="preserve">مركز تحديد </w:t>
      </w:r>
      <w:r w:rsidRPr="00D1064E">
        <w:rPr>
          <w:i/>
          <w:rtl/>
          <w:lang w:bidi="ar-EG"/>
        </w:rPr>
        <w:t xml:space="preserve">موقع </w:t>
      </w:r>
      <w:r w:rsidRPr="00D1064E">
        <w:rPr>
          <w:rFonts w:hint="cs"/>
          <w:i/>
          <w:rtl/>
          <w:lang w:bidi="ar-EG"/>
        </w:rPr>
        <w:t xml:space="preserve">الهاتف </w:t>
      </w:r>
      <w:r w:rsidRPr="00D1064E">
        <w:rPr>
          <w:i/>
          <w:rtl/>
          <w:lang w:bidi="ar-EG"/>
        </w:rPr>
        <w:t>المتنقل</w:t>
      </w:r>
      <w:r w:rsidRPr="00D1064E">
        <w:rPr>
          <w:rFonts w:hint="cs"/>
          <w:i/>
          <w:rtl/>
          <w:lang w:bidi="ar-EG"/>
        </w:rPr>
        <w:t xml:space="preserve"> القائم بالخدمة المعزّز </w:t>
      </w:r>
      <w:r w:rsidRPr="00D1064E">
        <w:rPr>
          <w:i/>
          <w:lang w:bidi="ar-EG"/>
        </w:rPr>
        <w:t>(</w:t>
      </w:r>
      <w:r w:rsidRPr="00D1064E">
        <w:rPr>
          <w:i/>
          <w:iCs/>
          <w:lang w:bidi="ar-EG"/>
        </w:rPr>
        <w:t>Enhanced</w:t>
      </w:r>
      <w:r w:rsidRPr="00D1064E">
        <w:rPr>
          <w:i/>
          <w:lang w:bidi="ar-EG"/>
        </w:rPr>
        <w:t xml:space="preserve"> </w:t>
      </w:r>
      <w:r w:rsidRPr="00D1064E">
        <w:rPr>
          <w:i/>
          <w:iCs/>
          <w:lang w:bidi="ar-EG"/>
        </w:rPr>
        <w:t>serving</w:t>
      </w:r>
      <w:r w:rsidRPr="00D1064E">
        <w:rPr>
          <w:i/>
          <w:lang w:bidi="ar-EG"/>
        </w:rPr>
        <w:t xml:space="preserve"> </w:t>
      </w:r>
      <w:r w:rsidRPr="00D1064E">
        <w:rPr>
          <w:i/>
          <w:iCs/>
          <w:lang w:bidi="ar-EG"/>
        </w:rPr>
        <w:t>mobile</w:t>
      </w:r>
      <w:r w:rsidRPr="00D1064E">
        <w:rPr>
          <w:i/>
          <w:lang w:bidi="ar-EG"/>
        </w:rPr>
        <w:t xml:space="preserve"> </w:t>
      </w:r>
      <w:r w:rsidRPr="00D1064E">
        <w:rPr>
          <w:i/>
          <w:iCs/>
          <w:lang w:bidi="ar-EG"/>
        </w:rPr>
        <w:t>location</w:t>
      </w:r>
      <w:r w:rsidRPr="00D1064E">
        <w:rPr>
          <w:i/>
          <w:lang w:bidi="ar-EG"/>
        </w:rPr>
        <w:t xml:space="preserve"> </w:t>
      </w:r>
      <w:r w:rsidRPr="00D1064E">
        <w:rPr>
          <w:i/>
          <w:iCs/>
          <w:lang w:bidi="ar-EG"/>
        </w:rPr>
        <w:t>centre</w:t>
      </w:r>
      <w:r w:rsidRPr="00D1064E">
        <w:rPr>
          <w:i/>
          <w:lang w:bidi="ar-EG"/>
        </w:rPr>
        <w:t>)</w:t>
      </w:r>
    </w:p>
    <w:p w:rsidR="002F3584" w:rsidRPr="00D1064E" w:rsidRDefault="00EC641F" w:rsidP="003C1430">
      <w:pPr>
        <w:ind w:left="1418" w:hanging="1418"/>
        <w:jc w:val="left"/>
        <w:rPr>
          <w:i/>
          <w:lang w:bidi="ar-EG"/>
        </w:rPr>
      </w:pPr>
      <w:r w:rsidRPr="00D1064E">
        <w:rPr>
          <w:lang w:bidi="ar-EG"/>
        </w:rPr>
        <w:t>E-TM</w:t>
      </w:r>
      <w:r w:rsidRPr="00D1064E">
        <w:rPr>
          <w:rtl/>
          <w:lang w:bidi="ar-EG"/>
        </w:rPr>
        <w:tab/>
      </w:r>
      <w:r w:rsidRPr="00D1064E">
        <w:rPr>
          <w:rFonts w:hint="cs"/>
          <w:i/>
          <w:rtl/>
          <w:lang w:bidi="ar-EG"/>
        </w:rPr>
        <w:t xml:space="preserve">نموذج اختبار النفاذ </w:t>
      </w:r>
      <w:r w:rsidRPr="00D1064E">
        <w:rPr>
          <w:i/>
          <w:lang w:bidi="ar-EG"/>
        </w:rPr>
        <w:t>E-UTRA</w:t>
      </w:r>
      <w:r w:rsidRPr="00D1064E">
        <w:rPr>
          <w:rFonts w:hint="cs"/>
          <w:i/>
          <w:rtl/>
          <w:lang w:bidi="ar-EG"/>
        </w:rPr>
        <w:t xml:space="preserve"> </w:t>
      </w:r>
      <w:r w:rsidRPr="00D1064E">
        <w:rPr>
          <w:i/>
          <w:iCs/>
          <w:lang w:bidi="ar-EG"/>
        </w:rPr>
        <w:t>(E</w:t>
      </w:r>
      <w:r w:rsidRPr="00D1064E">
        <w:rPr>
          <w:i/>
          <w:lang w:bidi="ar-EG"/>
        </w:rPr>
        <w:t>-</w:t>
      </w:r>
      <w:r w:rsidRPr="00D1064E">
        <w:rPr>
          <w:i/>
          <w:iCs/>
          <w:lang w:bidi="ar-EG"/>
        </w:rPr>
        <w:t>UTRA</w:t>
      </w:r>
      <w:r w:rsidRPr="00D1064E">
        <w:rPr>
          <w:i/>
          <w:lang w:bidi="ar-EG"/>
        </w:rPr>
        <w:t xml:space="preserve"> </w:t>
      </w:r>
      <w:r w:rsidRPr="00D1064E">
        <w:rPr>
          <w:i/>
          <w:iCs/>
          <w:lang w:bidi="ar-EG"/>
        </w:rPr>
        <w:t>test</w:t>
      </w:r>
      <w:r w:rsidRPr="00D1064E">
        <w:rPr>
          <w:i/>
          <w:lang w:bidi="ar-EG"/>
        </w:rPr>
        <w:t xml:space="preserve"> </w:t>
      </w:r>
      <w:r w:rsidRPr="00D1064E">
        <w:rPr>
          <w:i/>
          <w:iCs/>
          <w:lang w:bidi="ar-EG"/>
        </w:rPr>
        <w:t>model)</w:t>
      </w:r>
    </w:p>
    <w:p w:rsidR="00EC641F" w:rsidRPr="00D1064E" w:rsidRDefault="00EC641F" w:rsidP="003C1430">
      <w:pPr>
        <w:ind w:left="1418" w:hanging="1418"/>
        <w:jc w:val="left"/>
        <w:rPr>
          <w:i/>
          <w:lang w:bidi="ar-EG"/>
        </w:rPr>
      </w:pPr>
      <w:r w:rsidRPr="00D1064E">
        <w:rPr>
          <w:lang w:bidi="ar-EG"/>
        </w:rPr>
        <w:t>EA</w:t>
      </w:r>
      <w:r w:rsidRPr="00D1064E">
        <w:rPr>
          <w:rtl/>
          <w:lang w:bidi="ar-EG"/>
        </w:rPr>
        <w:tab/>
      </w:r>
      <w:r w:rsidRPr="00D1064E">
        <w:rPr>
          <w:rFonts w:hint="cs"/>
          <w:i/>
          <w:rtl/>
          <w:lang w:bidi="ar-EG"/>
        </w:rPr>
        <w:t xml:space="preserve">إنذارات خارجية </w:t>
      </w:r>
      <w:r w:rsidRPr="00D1064E">
        <w:rPr>
          <w:i/>
          <w:lang w:bidi="ar-EG"/>
        </w:rPr>
        <w:t>(</w:t>
      </w:r>
      <w:r w:rsidRPr="00D1064E">
        <w:rPr>
          <w:i/>
          <w:iCs/>
          <w:lang w:bidi="ar-EG"/>
        </w:rPr>
        <w:t>External</w:t>
      </w:r>
      <w:r w:rsidRPr="00D1064E">
        <w:rPr>
          <w:i/>
          <w:lang w:bidi="ar-EG"/>
        </w:rPr>
        <w:t xml:space="preserve"> </w:t>
      </w:r>
      <w:r w:rsidRPr="00D1064E">
        <w:rPr>
          <w:i/>
          <w:iCs/>
          <w:lang w:bidi="ar-EG"/>
        </w:rPr>
        <w:t>alarms</w:t>
      </w:r>
      <w:r w:rsidRPr="00D1064E">
        <w:rPr>
          <w:i/>
          <w:lang w:bidi="ar-EG"/>
        </w:rPr>
        <w:t>)</w:t>
      </w:r>
    </w:p>
    <w:p w:rsidR="00EC641F" w:rsidRPr="00D1064E" w:rsidRDefault="00EC641F" w:rsidP="00F27277">
      <w:pPr>
        <w:ind w:left="1418" w:hanging="1418"/>
        <w:jc w:val="left"/>
        <w:rPr>
          <w:i/>
          <w:spacing w:val="-4"/>
          <w:lang w:bidi="ar-EG"/>
        </w:rPr>
      </w:pPr>
      <w:r w:rsidRPr="00D1064E">
        <w:rPr>
          <w:spacing w:val="-4"/>
          <w:lang w:bidi="ar-EG"/>
        </w:rPr>
        <w:t>EARFCN</w:t>
      </w:r>
      <w:r w:rsidRPr="00D1064E">
        <w:rPr>
          <w:spacing w:val="-4"/>
          <w:rtl/>
          <w:lang w:bidi="ar-EG"/>
        </w:rPr>
        <w:tab/>
      </w:r>
      <w:r w:rsidRPr="00D1064E">
        <w:rPr>
          <w:rFonts w:hint="cs"/>
          <w:i/>
          <w:spacing w:val="-4"/>
          <w:rtl/>
          <w:lang w:bidi="ar-EG"/>
        </w:rPr>
        <w:t xml:space="preserve">رقم </w:t>
      </w:r>
      <w:r w:rsidR="0007079D" w:rsidRPr="00D1064E">
        <w:rPr>
          <w:rFonts w:hint="cs"/>
          <w:i/>
          <w:spacing w:val="-4"/>
          <w:rtl/>
          <w:lang w:bidi="ar-EG"/>
        </w:rPr>
        <w:t>قناة ذات تردد راديوي مطلق في ال</w:t>
      </w:r>
      <w:r w:rsidRPr="00D1064E">
        <w:rPr>
          <w:rFonts w:hint="cs"/>
          <w:i/>
          <w:spacing w:val="-4"/>
          <w:rtl/>
          <w:lang w:bidi="ar-EG"/>
        </w:rPr>
        <w:t>نفاذ</w:t>
      </w:r>
      <w:r w:rsidR="00F27277" w:rsidRPr="00D1064E">
        <w:rPr>
          <w:i/>
          <w:spacing w:val="-4"/>
          <w:rtl/>
          <w:lang w:bidi="ar-EG"/>
        </w:rPr>
        <w:br/>
      </w:r>
      <w:r w:rsidRPr="00D1064E">
        <w:rPr>
          <w:i/>
          <w:spacing w:val="-4"/>
          <w:lang w:bidi="ar-EG"/>
        </w:rPr>
        <w:t>E-UTRA</w:t>
      </w:r>
      <w:r w:rsidRPr="00D1064E">
        <w:rPr>
          <w:rFonts w:hint="cs"/>
          <w:i/>
          <w:spacing w:val="-4"/>
          <w:rtl/>
          <w:lang w:bidi="ar-EG"/>
        </w:rPr>
        <w:t xml:space="preserve"> </w:t>
      </w:r>
      <w:r w:rsidRPr="00D1064E">
        <w:rPr>
          <w:i/>
          <w:spacing w:val="-4"/>
          <w:lang w:bidi="ar-EG"/>
        </w:rPr>
        <w:t>(</w:t>
      </w:r>
      <w:r w:rsidRPr="00D1064E">
        <w:rPr>
          <w:i/>
          <w:iCs/>
          <w:spacing w:val="-4"/>
          <w:lang w:bidi="ar-EG"/>
        </w:rPr>
        <w:t>E</w:t>
      </w:r>
      <w:r w:rsidRPr="00D1064E">
        <w:rPr>
          <w:i/>
          <w:spacing w:val="-4"/>
          <w:lang w:bidi="ar-EG"/>
        </w:rPr>
        <w:t>-</w:t>
      </w:r>
      <w:r w:rsidRPr="00D1064E">
        <w:rPr>
          <w:i/>
          <w:iCs/>
          <w:spacing w:val="-4"/>
          <w:lang w:bidi="ar-EG"/>
        </w:rPr>
        <w:t>UTRA</w:t>
      </w:r>
      <w:r w:rsidRPr="00D1064E">
        <w:rPr>
          <w:i/>
          <w:spacing w:val="-4"/>
          <w:lang w:bidi="ar-EG"/>
        </w:rPr>
        <w:t xml:space="preserve"> </w:t>
      </w:r>
      <w:r w:rsidRPr="00D1064E">
        <w:rPr>
          <w:i/>
          <w:iCs/>
          <w:spacing w:val="-4"/>
          <w:lang w:bidi="ar-EG"/>
        </w:rPr>
        <w:t>absolute</w:t>
      </w:r>
      <w:r w:rsidRPr="00D1064E">
        <w:rPr>
          <w:i/>
          <w:spacing w:val="-4"/>
          <w:lang w:bidi="ar-EG"/>
        </w:rPr>
        <w:t xml:space="preserve"> </w:t>
      </w:r>
      <w:r w:rsidRPr="00D1064E">
        <w:rPr>
          <w:i/>
          <w:iCs/>
          <w:spacing w:val="-4"/>
          <w:lang w:bidi="ar-EG"/>
        </w:rPr>
        <w:t>radio</w:t>
      </w:r>
      <w:r w:rsidRPr="00D1064E">
        <w:rPr>
          <w:i/>
          <w:spacing w:val="-4"/>
          <w:lang w:bidi="ar-EG"/>
        </w:rPr>
        <w:t xml:space="preserve"> </w:t>
      </w:r>
      <w:r w:rsidRPr="00D1064E">
        <w:rPr>
          <w:i/>
          <w:iCs/>
          <w:spacing w:val="-4"/>
          <w:lang w:bidi="ar-EG"/>
        </w:rPr>
        <w:t>frequency</w:t>
      </w:r>
      <w:r w:rsidRPr="00D1064E">
        <w:rPr>
          <w:i/>
          <w:spacing w:val="-4"/>
          <w:lang w:bidi="ar-EG"/>
        </w:rPr>
        <w:t xml:space="preserve"> </w:t>
      </w:r>
      <w:r w:rsidRPr="00D1064E">
        <w:rPr>
          <w:i/>
          <w:iCs/>
          <w:spacing w:val="-4"/>
          <w:lang w:bidi="ar-EG"/>
        </w:rPr>
        <w:t>channel</w:t>
      </w:r>
      <w:r w:rsidRPr="00D1064E">
        <w:rPr>
          <w:i/>
          <w:spacing w:val="-4"/>
          <w:lang w:bidi="ar-EG"/>
        </w:rPr>
        <w:t xml:space="preserve"> </w:t>
      </w:r>
      <w:r w:rsidRPr="00D1064E">
        <w:rPr>
          <w:i/>
          <w:iCs/>
          <w:spacing w:val="-4"/>
          <w:lang w:bidi="ar-EG"/>
        </w:rPr>
        <w:t>number</w:t>
      </w:r>
      <w:r w:rsidRPr="00D1064E">
        <w:rPr>
          <w:i/>
          <w:spacing w:val="-4"/>
          <w:lang w:bidi="ar-EG"/>
        </w:rPr>
        <w:t>)</w:t>
      </w:r>
      <w:r w:rsidR="00F27277" w:rsidRPr="00D1064E">
        <w:rPr>
          <w:rFonts w:hint="cs"/>
          <w:i/>
          <w:spacing w:val="-4"/>
          <w:rtl/>
          <w:lang w:bidi="ar-EG"/>
        </w:rPr>
        <w:t> </w:t>
      </w:r>
    </w:p>
    <w:p w:rsidR="00EC641F" w:rsidRPr="00D1064E" w:rsidRDefault="00EC641F" w:rsidP="003C1430">
      <w:pPr>
        <w:ind w:left="1418" w:hanging="1418"/>
        <w:jc w:val="left"/>
        <w:rPr>
          <w:i/>
        </w:rPr>
      </w:pPr>
      <w:r w:rsidRPr="00D1064E">
        <w:t>EBSG</w:t>
      </w:r>
      <w:r w:rsidRPr="00D1064E">
        <w:rPr>
          <w:rtl/>
          <w:lang w:bidi="ar-LB"/>
        </w:rPr>
        <w:tab/>
      </w:r>
      <w:r w:rsidRPr="00D1064E">
        <w:rPr>
          <w:rFonts w:hint="cs"/>
          <w:i/>
          <w:rtl/>
          <w:lang w:bidi="ar-LB"/>
        </w:rPr>
        <w:t xml:space="preserve">مجموعة </w:t>
      </w:r>
      <w:r w:rsidRPr="00D1064E">
        <w:rPr>
          <w:rFonts w:hint="cs"/>
          <w:i/>
          <w:rtl/>
          <w:lang w:bidi="ar-EG"/>
        </w:rPr>
        <w:t>الخدمات</w:t>
      </w:r>
      <w:r w:rsidRPr="00D1064E">
        <w:rPr>
          <w:rFonts w:hint="cs"/>
          <w:i/>
          <w:rtl/>
          <w:lang w:bidi="ar-LB"/>
        </w:rPr>
        <w:t xml:space="preserve"> الأساسية ال</w:t>
      </w:r>
      <w:r w:rsidR="0007079D" w:rsidRPr="00D1064E">
        <w:rPr>
          <w:rFonts w:hint="cs"/>
          <w:i/>
          <w:rtl/>
          <w:lang w:bidi="ar-LB"/>
        </w:rPr>
        <w:t>أ</w:t>
      </w:r>
      <w:r w:rsidRPr="00D1064E">
        <w:rPr>
          <w:rFonts w:hint="cs"/>
          <w:i/>
          <w:rtl/>
          <w:lang w:bidi="ar-LB"/>
        </w:rPr>
        <w:t xml:space="preserve">ولية </w:t>
      </w:r>
      <w:r w:rsidRPr="00D1064E">
        <w:rPr>
          <w:i/>
          <w:iCs/>
        </w:rPr>
        <w:t>(Elementary basic service group)</w:t>
      </w:r>
    </w:p>
    <w:p w:rsidR="00EC641F" w:rsidRPr="00D1064E" w:rsidRDefault="00EC641F" w:rsidP="003C1430">
      <w:pPr>
        <w:ind w:left="1418" w:hanging="1418"/>
        <w:jc w:val="left"/>
        <w:rPr>
          <w:i/>
          <w:lang w:bidi="ar-EG"/>
        </w:rPr>
      </w:pPr>
      <w:r w:rsidRPr="00D1064E">
        <w:t>ECB</w:t>
      </w:r>
      <w:r w:rsidRPr="00D1064E">
        <w:rPr>
          <w:rtl/>
          <w:lang w:bidi="ar-LB"/>
        </w:rPr>
        <w:tab/>
      </w:r>
      <w:r w:rsidRPr="00D1064E">
        <w:rPr>
          <w:i/>
          <w:rtl/>
        </w:rPr>
        <w:t xml:space="preserve">كتاب الشفرة </w:t>
      </w:r>
      <w:r w:rsidRPr="00D1064E">
        <w:rPr>
          <w:i/>
          <w:rtl/>
          <w:lang w:bidi="ar-EG"/>
        </w:rPr>
        <w:t>الإلكتروني</w:t>
      </w:r>
      <w:r w:rsidRPr="00D1064E">
        <w:rPr>
          <w:rFonts w:hint="cs"/>
          <w:i/>
          <w:rtl/>
          <w:lang w:bidi="ar-EG"/>
        </w:rPr>
        <w:t xml:space="preserve"> </w:t>
      </w:r>
      <w:r w:rsidRPr="00D1064E">
        <w:rPr>
          <w:i/>
          <w:lang w:bidi="ar-EG"/>
        </w:rPr>
        <w:t>(</w:t>
      </w:r>
      <w:r w:rsidRPr="00D1064E">
        <w:rPr>
          <w:i/>
          <w:iCs/>
          <w:lang w:bidi="ar-EG"/>
        </w:rPr>
        <w:t>Electronic</w:t>
      </w:r>
      <w:r w:rsidRPr="00D1064E">
        <w:rPr>
          <w:i/>
          <w:lang w:bidi="ar-EG"/>
        </w:rPr>
        <w:t xml:space="preserve"> </w:t>
      </w:r>
      <w:r w:rsidRPr="00D1064E">
        <w:rPr>
          <w:i/>
          <w:iCs/>
          <w:lang w:bidi="ar-EG"/>
        </w:rPr>
        <w:t>code</w:t>
      </w:r>
      <w:r w:rsidRPr="00D1064E">
        <w:rPr>
          <w:i/>
          <w:lang w:bidi="ar-EG"/>
        </w:rPr>
        <w:t>-</w:t>
      </w:r>
      <w:r w:rsidRPr="00D1064E">
        <w:rPr>
          <w:i/>
          <w:iCs/>
          <w:lang w:bidi="ar-EG"/>
        </w:rPr>
        <w:t>book</w:t>
      </w:r>
      <w:r w:rsidRPr="00D1064E">
        <w:rPr>
          <w:i/>
          <w:lang w:bidi="ar-EG"/>
        </w:rPr>
        <w:t>)</w:t>
      </w:r>
    </w:p>
    <w:p w:rsidR="002F3584" w:rsidRPr="00D1064E" w:rsidRDefault="00EC641F" w:rsidP="003C1430">
      <w:pPr>
        <w:ind w:left="1418" w:hanging="1418"/>
        <w:jc w:val="left"/>
        <w:rPr>
          <w:i/>
          <w:lang w:bidi="ar-EG"/>
        </w:rPr>
      </w:pPr>
      <w:r w:rsidRPr="00D1064E">
        <w:rPr>
          <w:lang w:bidi="ar-EG"/>
        </w:rPr>
        <w:t>ECC</w:t>
      </w:r>
      <w:r w:rsidRPr="00D1064E">
        <w:rPr>
          <w:rtl/>
          <w:lang w:bidi="ar-EG"/>
        </w:rPr>
        <w:tab/>
      </w:r>
      <w:r w:rsidRPr="00D1064E">
        <w:rPr>
          <w:rFonts w:hint="cs"/>
          <w:i/>
          <w:rtl/>
          <w:lang w:bidi="ar-EG"/>
        </w:rPr>
        <w:t xml:space="preserve">رمز نداء الطوارئ </w:t>
      </w:r>
      <w:r w:rsidRPr="00D1064E">
        <w:rPr>
          <w:i/>
          <w:lang w:bidi="ar-EG"/>
        </w:rPr>
        <w:t>(</w:t>
      </w:r>
      <w:r w:rsidRPr="00D1064E">
        <w:rPr>
          <w:i/>
          <w:iCs/>
          <w:lang w:bidi="ar-EG"/>
        </w:rPr>
        <w:t>Emergency</w:t>
      </w:r>
      <w:r w:rsidRPr="00D1064E">
        <w:rPr>
          <w:i/>
          <w:lang w:bidi="ar-EG"/>
        </w:rPr>
        <w:t xml:space="preserve"> </w:t>
      </w:r>
      <w:r w:rsidRPr="00D1064E">
        <w:rPr>
          <w:i/>
          <w:iCs/>
          <w:lang w:bidi="ar-EG"/>
        </w:rPr>
        <w:t>call</w:t>
      </w:r>
      <w:r w:rsidRPr="00D1064E">
        <w:rPr>
          <w:i/>
          <w:lang w:bidi="ar-EG"/>
        </w:rPr>
        <w:t xml:space="preserve"> </w:t>
      </w:r>
      <w:r w:rsidRPr="00D1064E">
        <w:rPr>
          <w:i/>
          <w:iCs/>
          <w:lang w:bidi="ar-EG"/>
        </w:rPr>
        <w:t>code</w:t>
      </w:r>
      <w:r w:rsidRPr="00D1064E">
        <w:rPr>
          <w:i/>
          <w:lang w:bidi="ar-EG"/>
        </w:rPr>
        <w:t>)</w:t>
      </w:r>
    </w:p>
    <w:p w:rsidR="002F3584" w:rsidRPr="00D1064E" w:rsidRDefault="00EC641F" w:rsidP="003C1430">
      <w:pPr>
        <w:ind w:left="1418" w:hanging="1418"/>
        <w:jc w:val="left"/>
        <w:rPr>
          <w:i/>
          <w:lang w:bidi="ar-EG"/>
        </w:rPr>
      </w:pPr>
      <w:r w:rsidRPr="00D1064E">
        <w:rPr>
          <w:rtl/>
          <w:lang w:bidi="ar-EG"/>
        </w:rPr>
        <w:tab/>
      </w:r>
      <w:r w:rsidRPr="00D1064E">
        <w:rPr>
          <w:i/>
          <w:rtl/>
          <w:lang w:bidi="ar-EG"/>
        </w:rPr>
        <w:t>تجفير بمنحنٍ إهليلجي</w:t>
      </w:r>
      <w:r w:rsidRPr="00D1064E">
        <w:rPr>
          <w:rFonts w:hint="cs"/>
          <w:i/>
          <w:rtl/>
          <w:lang w:bidi="ar-EG"/>
        </w:rPr>
        <w:t xml:space="preserve"> </w:t>
      </w:r>
      <w:r w:rsidRPr="00D1064E">
        <w:rPr>
          <w:i/>
          <w:lang w:bidi="ar-EG"/>
        </w:rPr>
        <w:t>(</w:t>
      </w:r>
      <w:r w:rsidRPr="00D1064E">
        <w:rPr>
          <w:i/>
          <w:iCs/>
          <w:lang w:bidi="ar-EG"/>
        </w:rPr>
        <w:t>Elliptic</w:t>
      </w:r>
      <w:r w:rsidRPr="00D1064E">
        <w:rPr>
          <w:i/>
          <w:lang w:bidi="ar-EG"/>
        </w:rPr>
        <w:t xml:space="preserve"> </w:t>
      </w:r>
      <w:r w:rsidRPr="00D1064E">
        <w:rPr>
          <w:i/>
          <w:iCs/>
          <w:lang w:bidi="ar-EG"/>
        </w:rPr>
        <w:t>curve</w:t>
      </w:r>
      <w:r w:rsidRPr="00D1064E">
        <w:rPr>
          <w:i/>
          <w:lang w:bidi="ar-EG"/>
        </w:rPr>
        <w:t xml:space="preserve"> </w:t>
      </w:r>
      <w:r w:rsidRPr="00D1064E">
        <w:rPr>
          <w:i/>
          <w:iCs/>
          <w:lang w:bidi="ar-EG"/>
        </w:rPr>
        <w:t>cryptography</w:t>
      </w:r>
      <w:r w:rsidRPr="00D1064E">
        <w:rPr>
          <w:i/>
          <w:lang w:bidi="ar-EG"/>
        </w:rPr>
        <w:t>)</w:t>
      </w:r>
    </w:p>
    <w:p w:rsidR="00EC641F" w:rsidRPr="00D1064E" w:rsidRDefault="00EC641F" w:rsidP="003C1430">
      <w:pPr>
        <w:ind w:left="1418" w:hanging="1418"/>
        <w:jc w:val="left"/>
        <w:rPr>
          <w:i/>
          <w:lang w:bidi="ar-EG"/>
        </w:rPr>
      </w:pPr>
      <w:r w:rsidRPr="00D1064E">
        <w:rPr>
          <w:lang w:bidi="ar-EG"/>
        </w:rPr>
        <w:t>ECEF</w:t>
      </w:r>
      <w:r w:rsidRPr="00D1064E">
        <w:rPr>
          <w:rtl/>
          <w:lang w:bidi="ar-EG"/>
        </w:rPr>
        <w:tab/>
      </w:r>
      <w:r w:rsidRPr="00D1064E">
        <w:rPr>
          <w:rFonts w:hint="cs"/>
          <w:i/>
          <w:rtl/>
          <w:lang w:bidi="ar-EG"/>
        </w:rPr>
        <w:t xml:space="preserve">أرضي مركزي </w:t>
      </w:r>
      <w:r w:rsidRPr="00D1064E">
        <w:rPr>
          <w:i/>
          <w:lang w:bidi="ar-EG"/>
        </w:rPr>
        <w:t>(</w:t>
      </w:r>
      <w:r w:rsidRPr="00D1064E">
        <w:rPr>
          <w:i/>
          <w:iCs/>
          <w:lang w:bidi="ar-EG"/>
        </w:rPr>
        <w:t>Earth</w:t>
      </w:r>
      <w:r w:rsidRPr="00D1064E">
        <w:rPr>
          <w:i/>
          <w:lang w:bidi="ar-EG"/>
        </w:rPr>
        <w:t xml:space="preserve"> </w:t>
      </w:r>
      <w:r w:rsidR="003444FF" w:rsidRPr="00D1064E">
        <w:rPr>
          <w:i/>
          <w:iCs/>
          <w:lang w:bidi="ar-EG"/>
        </w:rPr>
        <w:t>centered</w:t>
      </w:r>
      <w:r w:rsidRPr="00D1064E">
        <w:rPr>
          <w:i/>
          <w:lang w:bidi="ar-EG"/>
        </w:rPr>
        <w:t xml:space="preserve">, </w:t>
      </w:r>
      <w:r w:rsidRPr="00D1064E">
        <w:rPr>
          <w:i/>
          <w:iCs/>
          <w:lang w:bidi="ar-EG"/>
        </w:rPr>
        <w:t>earth</w:t>
      </w:r>
      <w:r w:rsidRPr="00D1064E">
        <w:rPr>
          <w:i/>
          <w:lang w:bidi="ar-EG"/>
        </w:rPr>
        <w:t xml:space="preserve"> </w:t>
      </w:r>
      <w:r w:rsidRPr="00D1064E">
        <w:rPr>
          <w:i/>
          <w:iCs/>
          <w:lang w:bidi="ar-EG"/>
        </w:rPr>
        <w:t>fixed</w:t>
      </w:r>
      <w:r w:rsidRPr="00D1064E">
        <w:rPr>
          <w:i/>
          <w:lang w:bidi="ar-EG"/>
        </w:rPr>
        <w:t>)</w:t>
      </w:r>
    </w:p>
    <w:p w:rsidR="00EC641F" w:rsidRPr="00D1064E" w:rsidRDefault="00EC641F" w:rsidP="003C1430">
      <w:pPr>
        <w:ind w:left="1418" w:hanging="1418"/>
        <w:jc w:val="left"/>
        <w:rPr>
          <w:i/>
          <w:lang w:bidi="ar-EG"/>
        </w:rPr>
      </w:pPr>
      <w:r w:rsidRPr="00D1064E">
        <w:rPr>
          <w:lang w:bidi="ar-EG"/>
        </w:rPr>
        <w:t>ECGI</w:t>
      </w:r>
      <w:r w:rsidRPr="00D1064E">
        <w:rPr>
          <w:rtl/>
          <w:lang w:bidi="ar-EG"/>
        </w:rPr>
        <w:tab/>
      </w:r>
      <w:r w:rsidRPr="00D1064E">
        <w:rPr>
          <w:rFonts w:hint="cs"/>
          <w:i/>
          <w:rtl/>
          <w:lang w:bidi="ar-EG"/>
        </w:rPr>
        <w:t xml:space="preserve">معرّف الخلية العالمي في الشبكة </w:t>
      </w:r>
      <w:r w:rsidRPr="00D1064E">
        <w:rPr>
          <w:i/>
          <w:lang w:bidi="ar-EG"/>
        </w:rPr>
        <w:t>E-UTRAN</w:t>
      </w:r>
      <w:r w:rsidRPr="00D1064E">
        <w:rPr>
          <w:rFonts w:hint="cs"/>
          <w:i/>
          <w:rtl/>
          <w:lang w:bidi="ar-EG"/>
        </w:rPr>
        <w:t xml:space="preserve"> </w:t>
      </w:r>
      <w:r w:rsidRPr="00D1064E">
        <w:rPr>
          <w:i/>
          <w:lang w:bidi="ar-EG"/>
        </w:rPr>
        <w:t xml:space="preserve">(E-UTRAN </w:t>
      </w:r>
      <w:r w:rsidRPr="00D1064E">
        <w:rPr>
          <w:i/>
          <w:iCs/>
          <w:lang w:bidi="ar-EG"/>
        </w:rPr>
        <w:t>cell</w:t>
      </w:r>
      <w:r w:rsidRPr="00D1064E">
        <w:rPr>
          <w:i/>
          <w:lang w:bidi="ar-EG"/>
        </w:rPr>
        <w:t xml:space="preserve"> </w:t>
      </w:r>
      <w:r w:rsidRPr="00D1064E">
        <w:rPr>
          <w:i/>
          <w:iCs/>
          <w:lang w:bidi="ar-EG"/>
        </w:rPr>
        <w:t>global</w:t>
      </w:r>
      <w:r w:rsidRPr="00D1064E">
        <w:rPr>
          <w:i/>
          <w:lang w:bidi="ar-EG"/>
        </w:rPr>
        <w:t xml:space="preserve"> </w:t>
      </w:r>
      <w:r w:rsidRPr="00D1064E">
        <w:rPr>
          <w:i/>
          <w:iCs/>
          <w:lang w:bidi="ar-EG"/>
        </w:rPr>
        <w:t>identifier</w:t>
      </w:r>
      <w:r w:rsidRPr="00D1064E">
        <w:rPr>
          <w:i/>
          <w:lang w:bidi="ar-EG"/>
        </w:rPr>
        <w:t>)</w:t>
      </w:r>
    </w:p>
    <w:p w:rsidR="00EC641F" w:rsidRPr="00D1064E" w:rsidRDefault="00EC641F" w:rsidP="003C1430">
      <w:pPr>
        <w:ind w:left="1418" w:hanging="1418"/>
        <w:jc w:val="left"/>
        <w:rPr>
          <w:i/>
          <w:lang w:bidi="ar-EG"/>
        </w:rPr>
      </w:pPr>
      <w:r w:rsidRPr="00D1064E">
        <w:rPr>
          <w:lang w:bidi="ar-EG"/>
        </w:rPr>
        <w:t>ECI</w:t>
      </w:r>
      <w:r w:rsidRPr="00D1064E">
        <w:rPr>
          <w:rtl/>
          <w:lang w:bidi="ar-EG"/>
        </w:rPr>
        <w:tab/>
      </w:r>
      <w:r w:rsidRPr="00D1064E">
        <w:rPr>
          <w:rFonts w:hint="cs"/>
          <w:i/>
          <w:rtl/>
          <w:lang w:bidi="ar-EG"/>
        </w:rPr>
        <w:t xml:space="preserve">ثقالي متمركز في الأرض </w:t>
      </w:r>
      <w:r w:rsidRPr="00D1064E">
        <w:rPr>
          <w:i/>
          <w:lang w:bidi="ar-EG"/>
        </w:rPr>
        <w:t>(E</w:t>
      </w:r>
      <w:r w:rsidRPr="00D1064E">
        <w:rPr>
          <w:i/>
          <w:iCs/>
          <w:lang w:bidi="ar-EG"/>
        </w:rPr>
        <w:t>arth</w:t>
      </w:r>
      <w:r w:rsidRPr="00D1064E">
        <w:rPr>
          <w:i/>
          <w:lang w:bidi="ar-EG"/>
        </w:rPr>
        <w:t>-</w:t>
      </w:r>
      <w:r w:rsidRPr="00D1064E">
        <w:rPr>
          <w:i/>
          <w:iCs/>
          <w:lang w:bidi="ar-EG"/>
        </w:rPr>
        <w:t>centered</w:t>
      </w:r>
      <w:r w:rsidRPr="00D1064E">
        <w:rPr>
          <w:i/>
          <w:lang w:bidi="ar-EG"/>
        </w:rPr>
        <w:t>-</w:t>
      </w:r>
      <w:r w:rsidRPr="00D1064E">
        <w:rPr>
          <w:i/>
          <w:iCs/>
          <w:lang w:bidi="ar-EG"/>
        </w:rPr>
        <w:t>inertial</w:t>
      </w:r>
      <w:r w:rsidRPr="00D1064E">
        <w:rPr>
          <w:i/>
          <w:lang w:bidi="ar-EG"/>
        </w:rPr>
        <w:t>)</w:t>
      </w:r>
    </w:p>
    <w:p w:rsidR="00EC641F" w:rsidRPr="00D1064E" w:rsidRDefault="00EC641F" w:rsidP="003C1430">
      <w:pPr>
        <w:ind w:left="1418" w:hanging="1418"/>
        <w:jc w:val="left"/>
        <w:rPr>
          <w:i/>
          <w:lang w:bidi="ar-EG"/>
        </w:rPr>
      </w:pPr>
      <w:r w:rsidRPr="00D1064E">
        <w:rPr>
          <w:lang w:bidi="ar-EG"/>
        </w:rPr>
        <w:t>ECM</w:t>
      </w:r>
      <w:r w:rsidRPr="00D1064E">
        <w:rPr>
          <w:rtl/>
          <w:lang w:bidi="ar-EG"/>
        </w:rPr>
        <w:tab/>
      </w:r>
      <w:r w:rsidRPr="00D1064E">
        <w:rPr>
          <w:rFonts w:hint="cs"/>
          <w:i/>
          <w:rtl/>
          <w:lang w:bidi="ar-EG"/>
        </w:rPr>
        <w:t xml:space="preserve">أسلوب تصحيح الأخطاء (الفاكس) </w:t>
      </w:r>
      <w:r w:rsidRPr="00D1064E">
        <w:rPr>
          <w:i/>
          <w:lang w:bidi="ar-EG"/>
        </w:rPr>
        <w:t>(</w:t>
      </w:r>
      <w:r w:rsidRPr="00D1064E">
        <w:rPr>
          <w:i/>
          <w:iCs/>
          <w:lang w:bidi="ar-EG"/>
        </w:rPr>
        <w:t>Error</w:t>
      </w:r>
      <w:r w:rsidRPr="00D1064E">
        <w:rPr>
          <w:i/>
          <w:lang w:bidi="ar-EG"/>
        </w:rPr>
        <w:t xml:space="preserve"> </w:t>
      </w:r>
      <w:r w:rsidRPr="00D1064E">
        <w:rPr>
          <w:i/>
          <w:iCs/>
          <w:lang w:bidi="ar-EG"/>
        </w:rPr>
        <w:t>correction</w:t>
      </w:r>
      <w:r w:rsidRPr="00D1064E">
        <w:rPr>
          <w:i/>
          <w:lang w:bidi="ar-EG"/>
        </w:rPr>
        <w:t xml:space="preserve"> </w:t>
      </w:r>
      <w:r w:rsidRPr="00D1064E">
        <w:rPr>
          <w:i/>
          <w:iCs/>
          <w:lang w:bidi="ar-EG"/>
        </w:rPr>
        <w:t>mode</w:t>
      </w:r>
      <w:r w:rsidRPr="00D1064E">
        <w:rPr>
          <w:i/>
          <w:lang w:bidi="ar-EG"/>
        </w:rPr>
        <w:t xml:space="preserve"> (</w:t>
      </w:r>
      <w:r w:rsidRPr="00D1064E">
        <w:rPr>
          <w:i/>
          <w:iCs/>
          <w:lang w:bidi="ar-EG"/>
        </w:rPr>
        <w:t>facsimile</w:t>
      </w:r>
      <w:r w:rsidRPr="00D1064E">
        <w:rPr>
          <w:i/>
          <w:lang w:bidi="ar-EG"/>
        </w:rPr>
        <w:t>))</w:t>
      </w:r>
    </w:p>
    <w:p w:rsidR="002F3584" w:rsidRPr="00D1064E" w:rsidRDefault="00EC641F" w:rsidP="003C1430">
      <w:pPr>
        <w:ind w:left="1418" w:hanging="1418"/>
        <w:jc w:val="left"/>
        <w:rPr>
          <w:i/>
          <w:lang w:bidi="ar-EG"/>
        </w:rPr>
      </w:pPr>
      <w:r w:rsidRPr="00D1064E">
        <w:rPr>
          <w:rtl/>
          <w:lang w:bidi="ar-EG"/>
        </w:rPr>
        <w:tab/>
      </w:r>
      <w:r w:rsidRPr="00D1064E">
        <w:rPr>
          <w:rFonts w:hint="cs"/>
          <w:i/>
          <w:rtl/>
          <w:lang w:bidi="ar-EG"/>
        </w:rPr>
        <w:t xml:space="preserve">إدارة توصيل نظام الرزم المتطور </w:t>
      </w:r>
      <w:r w:rsidRPr="00D1064E">
        <w:rPr>
          <w:i/>
          <w:lang w:bidi="ar-EG"/>
        </w:rPr>
        <w:t xml:space="preserve">(EPS </w:t>
      </w:r>
      <w:r w:rsidRPr="00D1064E">
        <w:rPr>
          <w:i/>
          <w:iCs/>
          <w:lang w:bidi="ar-EG"/>
        </w:rPr>
        <w:t>connection</w:t>
      </w:r>
      <w:r w:rsidRPr="00D1064E">
        <w:rPr>
          <w:i/>
          <w:lang w:bidi="ar-EG"/>
        </w:rPr>
        <w:t xml:space="preserve"> </w:t>
      </w:r>
      <w:r w:rsidRPr="00D1064E">
        <w:rPr>
          <w:i/>
          <w:iCs/>
          <w:lang w:bidi="ar-EG"/>
        </w:rPr>
        <w:t>management</w:t>
      </w:r>
      <w:r w:rsidRPr="00D1064E">
        <w:rPr>
          <w:i/>
          <w:lang w:bidi="ar-EG"/>
        </w:rPr>
        <w:t>)</w:t>
      </w:r>
    </w:p>
    <w:p w:rsidR="002F3584" w:rsidRPr="00D1064E" w:rsidRDefault="00EC641F" w:rsidP="00F27277">
      <w:pPr>
        <w:ind w:left="1418" w:hanging="1418"/>
        <w:jc w:val="left"/>
        <w:rPr>
          <w:i/>
          <w:lang w:bidi="ar-EG"/>
        </w:rPr>
      </w:pPr>
      <w:r w:rsidRPr="00D1064E">
        <w:rPr>
          <w:lang w:bidi="ar-EG"/>
        </w:rPr>
        <w:t>Ec/No</w:t>
      </w:r>
      <w:r w:rsidRPr="00D1064E">
        <w:rPr>
          <w:rtl/>
          <w:lang w:bidi="ar-EG"/>
        </w:rPr>
        <w:tab/>
      </w:r>
      <w:r w:rsidRPr="00D1064E">
        <w:rPr>
          <w:rFonts w:hint="cs"/>
          <w:i/>
          <w:rtl/>
          <w:lang w:bidi="ar-EG"/>
        </w:rPr>
        <w:t>نسبة الطاقة في كل بتّة تشكيل إلى الكثافة الطيفية للضوضاء</w:t>
      </w:r>
      <w:r w:rsidR="00F27277" w:rsidRPr="00D1064E">
        <w:rPr>
          <w:i/>
          <w:rtl/>
          <w:lang w:bidi="ar-EG"/>
        </w:rPr>
        <w:br/>
      </w:r>
      <w:r w:rsidRPr="00D1064E">
        <w:rPr>
          <w:i/>
          <w:lang w:bidi="ar-EG"/>
        </w:rPr>
        <w:t>(</w:t>
      </w:r>
      <w:r w:rsidRPr="00D1064E">
        <w:rPr>
          <w:i/>
          <w:iCs/>
          <w:lang w:bidi="ar-EG"/>
        </w:rPr>
        <w:t>Ratio</w:t>
      </w:r>
      <w:r w:rsidRPr="00D1064E">
        <w:rPr>
          <w:i/>
          <w:lang w:bidi="ar-EG"/>
        </w:rPr>
        <w:t xml:space="preserve"> </w:t>
      </w:r>
      <w:r w:rsidRPr="00D1064E">
        <w:rPr>
          <w:i/>
          <w:iCs/>
          <w:lang w:bidi="ar-EG"/>
        </w:rPr>
        <w:t>of</w:t>
      </w:r>
      <w:r w:rsidRPr="00D1064E">
        <w:rPr>
          <w:i/>
          <w:lang w:bidi="ar-EG"/>
        </w:rPr>
        <w:t xml:space="preserve"> </w:t>
      </w:r>
      <w:r w:rsidRPr="00D1064E">
        <w:rPr>
          <w:i/>
          <w:iCs/>
          <w:lang w:bidi="ar-EG"/>
        </w:rPr>
        <w:t>energy</w:t>
      </w:r>
      <w:r w:rsidRPr="00D1064E">
        <w:rPr>
          <w:i/>
          <w:lang w:bidi="ar-EG"/>
        </w:rPr>
        <w:t xml:space="preserve"> </w:t>
      </w:r>
      <w:r w:rsidRPr="00D1064E">
        <w:rPr>
          <w:i/>
          <w:iCs/>
          <w:lang w:bidi="ar-EG"/>
        </w:rPr>
        <w:t>per</w:t>
      </w:r>
      <w:r w:rsidRPr="00D1064E">
        <w:rPr>
          <w:i/>
          <w:lang w:bidi="ar-EG"/>
        </w:rPr>
        <w:t xml:space="preserve"> </w:t>
      </w:r>
      <w:r w:rsidRPr="00D1064E">
        <w:rPr>
          <w:i/>
          <w:iCs/>
          <w:lang w:bidi="ar-EG"/>
        </w:rPr>
        <w:t>modulating</w:t>
      </w:r>
      <w:r w:rsidRPr="00D1064E">
        <w:rPr>
          <w:i/>
          <w:lang w:bidi="ar-EG"/>
        </w:rPr>
        <w:t xml:space="preserve"> </w:t>
      </w:r>
      <w:r w:rsidRPr="00D1064E">
        <w:rPr>
          <w:i/>
          <w:iCs/>
          <w:lang w:bidi="ar-EG"/>
        </w:rPr>
        <w:t>bit</w:t>
      </w:r>
      <w:r w:rsidRPr="00D1064E">
        <w:rPr>
          <w:i/>
          <w:lang w:bidi="ar-EG"/>
        </w:rPr>
        <w:t xml:space="preserve"> </w:t>
      </w:r>
      <w:r w:rsidRPr="00D1064E">
        <w:rPr>
          <w:i/>
          <w:iCs/>
          <w:lang w:bidi="ar-EG"/>
        </w:rPr>
        <w:t>to</w:t>
      </w:r>
      <w:r w:rsidRPr="00D1064E">
        <w:rPr>
          <w:i/>
          <w:lang w:bidi="ar-EG"/>
        </w:rPr>
        <w:t xml:space="preserve"> </w:t>
      </w:r>
      <w:r w:rsidRPr="00D1064E">
        <w:rPr>
          <w:i/>
          <w:iCs/>
          <w:lang w:bidi="ar-EG"/>
        </w:rPr>
        <w:t>the</w:t>
      </w:r>
      <w:r w:rsidRPr="00D1064E">
        <w:rPr>
          <w:i/>
          <w:lang w:bidi="ar-EG"/>
        </w:rPr>
        <w:t xml:space="preserve"> </w:t>
      </w:r>
      <w:r w:rsidRPr="00D1064E">
        <w:rPr>
          <w:i/>
          <w:iCs/>
          <w:lang w:bidi="ar-EG"/>
        </w:rPr>
        <w:t>noise</w:t>
      </w:r>
      <w:r w:rsidRPr="00D1064E">
        <w:rPr>
          <w:i/>
          <w:lang w:bidi="ar-EG"/>
        </w:rPr>
        <w:t xml:space="preserve"> </w:t>
      </w:r>
      <w:r w:rsidRPr="00D1064E">
        <w:rPr>
          <w:i/>
          <w:iCs/>
          <w:lang w:bidi="ar-EG"/>
        </w:rPr>
        <w:t>spectral</w:t>
      </w:r>
      <w:r w:rsidRPr="00D1064E">
        <w:rPr>
          <w:i/>
          <w:lang w:bidi="ar-EG"/>
        </w:rPr>
        <w:t xml:space="preserve"> </w:t>
      </w:r>
      <w:r w:rsidRPr="00D1064E">
        <w:rPr>
          <w:i/>
          <w:iCs/>
          <w:lang w:bidi="ar-EG"/>
        </w:rPr>
        <w:t>density</w:t>
      </w:r>
      <w:r w:rsidRPr="00D1064E">
        <w:rPr>
          <w:i/>
          <w:lang w:bidi="ar-EG"/>
        </w:rPr>
        <w:t>)</w:t>
      </w:r>
      <w:r w:rsidR="00F27277" w:rsidRPr="00D1064E">
        <w:rPr>
          <w:rFonts w:hint="cs"/>
          <w:i/>
          <w:rtl/>
          <w:lang w:bidi="ar-EG"/>
        </w:rPr>
        <w:t> </w:t>
      </w:r>
    </w:p>
    <w:p w:rsidR="00EC641F" w:rsidRPr="00D1064E" w:rsidRDefault="00EC641F" w:rsidP="003C1430">
      <w:pPr>
        <w:ind w:left="1418" w:hanging="1418"/>
        <w:jc w:val="left"/>
        <w:rPr>
          <w:i/>
          <w:lang w:bidi="ar-EG"/>
        </w:rPr>
      </w:pPr>
      <w:r w:rsidRPr="00D1064E">
        <w:rPr>
          <w:lang w:bidi="ar-EG"/>
        </w:rPr>
        <w:t>ECSD</w:t>
      </w:r>
      <w:r w:rsidRPr="00D1064E">
        <w:rPr>
          <w:rtl/>
          <w:lang w:bidi="ar-EG"/>
        </w:rPr>
        <w:tab/>
      </w:r>
      <w:r w:rsidRPr="00D1064E">
        <w:rPr>
          <w:rFonts w:hint="cs"/>
          <w:i/>
          <w:rtl/>
          <w:lang w:bidi="ar-EG"/>
        </w:rPr>
        <w:t xml:space="preserve">بيانات تبديل الدارات المعزّزة </w:t>
      </w:r>
      <w:r w:rsidRPr="00D1064E">
        <w:rPr>
          <w:i/>
          <w:lang w:bidi="ar-EG"/>
        </w:rPr>
        <w:t>(</w:t>
      </w:r>
      <w:r w:rsidRPr="00D1064E">
        <w:rPr>
          <w:i/>
          <w:iCs/>
          <w:lang w:bidi="ar-EG"/>
        </w:rPr>
        <w:t>Enhanced</w:t>
      </w:r>
      <w:r w:rsidRPr="00D1064E">
        <w:rPr>
          <w:i/>
          <w:lang w:bidi="ar-EG"/>
        </w:rPr>
        <w:t xml:space="preserve"> </w:t>
      </w:r>
      <w:r w:rsidRPr="00D1064E">
        <w:rPr>
          <w:i/>
          <w:iCs/>
          <w:lang w:bidi="ar-EG"/>
        </w:rPr>
        <w:t>CSD</w:t>
      </w:r>
      <w:r w:rsidRPr="00D1064E">
        <w:rPr>
          <w:i/>
          <w:lang w:bidi="ar-EG"/>
        </w:rPr>
        <w:t>)</w:t>
      </w:r>
    </w:p>
    <w:p w:rsidR="00EC641F" w:rsidRPr="00D1064E" w:rsidRDefault="00EC641F" w:rsidP="003C1430">
      <w:pPr>
        <w:ind w:left="1418" w:hanging="1418"/>
        <w:jc w:val="left"/>
        <w:rPr>
          <w:i/>
          <w:lang w:bidi="ar-EG"/>
        </w:rPr>
      </w:pPr>
      <w:r w:rsidRPr="00D1064E">
        <w:rPr>
          <w:lang w:bidi="ar-EG"/>
        </w:rPr>
        <w:t>ECT</w:t>
      </w:r>
      <w:r w:rsidRPr="00D1064E">
        <w:rPr>
          <w:rtl/>
          <w:lang w:bidi="ar-EG"/>
        </w:rPr>
        <w:tab/>
      </w:r>
      <w:r w:rsidRPr="00D1064E">
        <w:rPr>
          <w:rFonts w:hint="cs"/>
          <w:i/>
          <w:rtl/>
          <w:lang w:bidi="ar-EG"/>
        </w:rPr>
        <w:t>ال</w:t>
      </w:r>
      <w:r w:rsidRPr="00D1064E">
        <w:rPr>
          <w:i/>
          <w:rtl/>
          <w:lang w:bidi="ar-EG"/>
        </w:rPr>
        <w:t xml:space="preserve">خدمة </w:t>
      </w:r>
      <w:r w:rsidRPr="00D1064E">
        <w:rPr>
          <w:rFonts w:hint="cs"/>
          <w:i/>
          <w:rtl/>
          <w:lang w:bidi="ar-EG"/>
        </w:rPr>
        <w:t>ال</w:t>
      </w:r>
      <w:r w:rsidRPr="00D1064E">
        <w:rPr>
          <w:i/>
          <w:rtl/>
          <w:lang w:bidi="ar-EG"/>
        </w:rPr>
        <w:t xml:space="preserve">تكميلية </w:t>
      </w:r>
      <w:r w:rsidRPr="00D1064E">
        <w:rPr>
          <w:rFonts w:hint="cs"/>
          <w:i/>
          <w:rtl/>
          <w:lang w:bidi="ar-EG"/>
        </w:rPr>
        <w:t>ال</w:t>
      </w:r>
      <w:r w:rsidRPr="00D1064E">
        <w:rPr>
          <w:i/>
          <w:rtl/>
          <w:lang w:bidi="ar-EG"/>
        </w:rPr>
        <w:t>متعلقة بالنقل الصريح للنداء</w:t>
      </w:r>
      <w:r w:rsidRPr="00D1064E">
        <w:rPr>
          <w:rFonts w:hint="cs"/>
          <w:i/>
          <w:rtl/>
          <w:lang w:bidi="ar-EG"/>
        </w:rPr>
        <w:t xml:space="preserve"> </w:t>
      </w:r>
      <w:r w:rsidRPr="00D1064E">
        <w:rPr>
          <w:i/>
          <w:lang w:bidi="ar-EG"/>
        </w:rPr>
        <w:t>(</w:t>
      </w:r>
      <w:r w:rsidRPr="00D1064E">
        <w:rPr>
          <w:i/>
          <w:iCs/>
          <w:lang w:bidi="ar-EG"/>
        </w:rPr>
        <w:t>Explicit</w:t>
      </w:r>
      <w:r w:rsidRPr="00D1064E">
        <w:rPr>
          <w:i/>
          <w:lang w:bidi="ar-EG"/>
        </w:rPr>
        <w:t xml:space="preserve"> </w:t>
      </w:r>
      <w:r w:rsidRPr="00D1064E">
        <w:rPr>
          <w:i/>
          <w:iCs/>
          <w:lang w:bidi="ar-EG"/>
        </w:rPr>
        <w:t>call</w:t>
      </w:r>
      <w:r w:rsidRPr="00D1064E">
        <w:rPr>
          <w:i/>
          <w:lang w:bidi="ar-EG"/>
        </w:rPr>
        <w:t xml:space="preserve"> </w:t>
      </w:r>
      <w:r w:rsidRPr="00D1064E">
        <w:rPr>
          <w:i/>
          <w:iCs/>
          <w:lang w:bidi="ar-EG"/>
        </w:rPr>
        <w:t>transfer</w:t>
      </w:r>
      <w:r w:rsidRPr="00D1064E">
        <w:rPr>
          <w:i/>
          <w:lang w:bidi="ar-EG"/>
        </w:rPr>
        <w:t xml:space="preserve"> </w:t>
      </w:r>
      <w:r w:rsidRPr="00D1064E">
        <w:rPr>
          <w:i/>
          <w:iCs/>
          <w:lang w:bidi="ar-EG"/>
        </w:rPr>
        <w:t>supplementary</w:t>
      </w:r>
      <w:r w:rsidRPr="00D1064E">
        <w:rPr>
          <w:i/>
          <w:lang w:bidi="ar-EG"/>
        </w:rPr>
        <w:t xml:space="preserve"> </w:t>
      </w:r>
      <w:r w:rsidRPr="00D1064E">
        <w:rPr>
          <w:i/>
          <w:iCs/>
          <w:lang w:bidi="ar-EG"/>
        </w:rPr>
        <w:t>service</w:t>
      </w:r>
      <w:r w:rsidRPr="00D1064E">
        <w:rPr>
          <w:i/>
          <w:lang w:bidi="ar-EG"/>
        </w:rPr>
        <w:t>)</w:t>
      </w:r>
    </w:p>
    <w:p w:rsidR="00EC641F" w:rsidRPr="00D1064E" w:rsidRDefault="00EC641F" w:rsidP="00F27277">
      <w:pPr>
        <w:ind w:left="1418" w:hanging="1418"/>
        <w:jc w:val="left"/>
        <w:rPr>
          <w:i/>
        </w:rPr>
      </w:pPr>
      <w:r w:rsidRPr="00D1064E">
        <w:rPr>
          <w:lang w:bidi="ar-EG"/>
        </w:rPr>
        <w:t>ECTRA</w:t>
      </w:r>
      <w:r w:rsidRPr="00D1064E">
        <w:rPr>
          <w:rtl/>
          <w:lang w:bidi="ar-EG"/>
        </w:rPr>
        <w:tab/>
      </w:r>
      <w:r w:rsidRPr="00D1064E">
        <w:rPr>
          <w:rFonts w:hint="cs"/>
          <w:i/>
          <w:rtl/>
          <w:lang w:bidi="ar-EG"/>
        </w:rPr>
        <w:t>اللجنة الأوروبية</w:t>
      </w:r>
      <w:r w:rsidRPr="00D1064E">
        <w:rPr>
          <w:rFonts w:hint="cs"/>
          <w:i/>
          <w:rtl/>
          <w:lang w:bidi="ar-LB"/>
        </w:rPr>
        <w:t xml:space="preserve"> لشؤون تنظيم الاتصالات</w:t>
      </w:r>
      <w:r w:rsidR="00F27277" w:rsidRPr="00D1064E">
        <w:rPr>
          <w:i/>
          <w:rtl/>
          <w:lang w:bidi="ar-LB"/>
        </w:rPr>
        <w:br/>
      </w:r>
      <w:r w:rsidRPr="00D1064E">
        <w:rPr>
          <w:i/>
          <w:iCs/>
        </w:rPr>
        <w:t>(European Committee of Telecommunications Regulatory Affairs)</w:t>
      </w:r>
      <w:r w:rsidR="00F27277" w:rsidRPr="00D1064E">
        <w:rPr>
          <w:rFonts w:hint="cs"/>
          <w:i/>
          <w:iCs/>
          <w:rtl/>
        </w:rPr>
        <w:t> </w:t>
      </w:r>
    </w:p>
    <w:p w:rsidR="00EC641F" w:rsidRPr="00D1064E" w:rsidRDefault="00EC641F" w:rsidP="003C1430">
      <w:pPr>
        <w:ind w:left="1418" w:hanging="1418"/>
        <w:jc w:val="left"/>
        <w:rPr>
          <w:i/>
        </w:rPr>
      </w:pPr>
      <w:r w:rsidRPr="00D1064E">
        <w:t>EDC</w:t>
      </w:r>
      <w:r w:rsidRPr="00D1064E">
        <w:rPr>
          <w:rtl/>
          <w:lang w:bidi="ar-LB"/>
        </w:rPr>
        <w:tab/>
      </w:r>
      <w:r w:rsidRPr="00D1064E">
        <w:rPr>
          <w:rFonts w:hint="cs"/>
          <w:i/>
          <w:rtl/>
          <w:lang w:bidi="ar-LB"/>
        </w:rPr>
        <w:t>بايت شفرة كشف الأخطاء</w:t>
      </w:r>
      <w:r w:rsidRPr="00D1064E">
        <w:rPr>
          <w:rFonts w:hint="cs"/>
          <w:i/>
          <w:rtl/>
        </w:rPr>
        <w:t xml:space="preserve"> </w:t>
      </w:r>
      <w:r w:rsidRPr="00D1064E">
        <w:rPr>
          <w:i/>
          <w:iCs/>
        </w:rPr>
        <w:t>(Error detection code byte)</w:t>
      </w:r>
    </w:p>
    <w:p w:rsidR="00EC641F" w:rsidRPr="00D1064E" w:rsidRDefault="00EC641F" w:rsidP="003C1430">
      <w:pPr>
        <w:ind w:left="1418" w:hanging="1418"/>
        <w:jc w:val="left"/>
        <w:rPr>
          <w:i/>
          <w:rtl/>
          <w:lang w:bidi="ar-EG"/>
        </w:rPr>
      </w:pPr>
      <w:r w:rsidRPr="00D1064E">
        <w:t>EDGE</w:t>
      </w:r>
      <w:r w:rsidRPr="00D1064E">
        <w:rPr>
          <w:rtl/>
          <w:lang w:bidi="ar-LB"/>
        </w:rPr>
        <w:tab/>
      </w:r>
      <w:r w:rsidRPr="00D1064E">
        <w:rPr>
          <w:rFonts w:hint="cs"/>
          <w:i/>
          <w:rtl/>
        </w:rPr>
        <w:t xml:space="preserve">معدلات </w:t>
      </w:r>
      <w:r w:rsidRPr="00D1064E">
        <w:rPr>
          <w:rFonts w:hint="cs"/>
          <w:i/>
          <w:rtl/>
          <w:lang w:bidi="ar-EG"/>
        </w:rPr>
        <w:t xml:space="preserve">بيانات محسنة لأنظمة </w:t>
      </w:r>
      <w:r w:rsidRPr="00D1064E">
        <w:rPr>
          <w:i/>
          <w:lang w:bidi="ar-EG"/>
        </w:rPr>
        <w:t>GSM</w:t>
      </w:r>
      <w:r w:rsidRPr="00D1064E">
        <w:rPr>
          <w:rFonts w:hint="cs"/>
          <w:i/>
          <w:rtl/>
          <w:lang w:bidi="ar-EG"/>
        </w:rPr>
        <w:t xml:space="preserve"> المستقبلية </w:t>
      </w:r>
      <w:r w:rsidRPr="00D1064E">
        <w:rPr>
          <w:i/>
          <w:lang w:bidi="ar-EG"/>
        </w:rPr>
        <w:t>(</w:t>
      </w:r>
      <w:r w:rsidRPr="00D1064E">
        <w:rPr>
          <w:i/>
          <w:iCs/>
          <w:lang w:bidi="ar-EG"/>
        </w:rPr>
        <w:t>Enhanced</w:t>
      </w:r>
      <w:r w:rsidRPr="00D1064E">
        <w:rPr>
          <w:i/>
          <w:lang w:bidi="ar-EG"/>
        </w:rPr>
        <w:t xml:space="preserve"> </w:t>
      </w:r>
      <w:r w:rsidRPr="00D1064E">
        <w:rPr>
          <w:i/>
          <w:iCs/>
          <w:lang w:bidi="ar-EG"/>
        </w:rPr>
        <w:t>data</w:t>
      </w:r>
      <w:r w:rsidRPr="00D1064E">
        <w:rPr>
          <w:i/>
          <w:lang w:bidi="ar-EG"/>
        </w:rPr>
        <w:t xml:space="preserve"> </w:t>
      </w:r>
      <w:r w:rsidRPr="00D1064E">
        <w:rPr>
          <w:i/>
          <w:iCs/>
          <w:lang w:bidi="ar-EG"/>
        </w:rPr>
        <w:t>rates</w:t>
      </w:r>
      <w:r w:rsidRPr="00D1064E">
        <w:rPr>
          <w:i/>
          <w:lang w:bidi="ar-EG"/>
        </w:rPr>
        <w:t xml:space="preserve"> </w:t>
      </w:r>
      <w:r w:rsidRPr="00D1064E">
        <w:rPr>
          <w:i/>
          <w:iCs/>
          <w:lang w:bidi="ar-EG"/>
        </w:rPr>
        <w:t>for</w:t>
      </w:r>
      <w:r w:rsidRPr="00D1064E">
        <w:rPr>
          <w:i/>
          <w:lang w:bidi="ar-EG"/>
        </w:rPr>
        <w:t xml:space="preserve"> </w:t>
      </w:r>
      <w:r w:rsidRPr="00D1064E">
        <w:rPr>
          <w:i/>
          <w:iCs/>
          <w:lang w:bidi="ar-EG"/>
        </w:rPr>
        <w:t>GSM</w:t>
      </w:r>
      <w:r w:rsidRPr="00D1064E">
        <w:rPr>
          <w:i/>
          <w:lang w:bidi="ar-EG"/>
        </w:rPr>
        <w:t xml:space="preserve"> </w:t>
      </w:r>
      <w:r w:rsidRPr="00D1064E">
        <w:rPr>
          <w:i/>
          <w:iCs/>
          <w:lang w:bidi="ar-EG"/>
        </w:rPr>
        <w:t>evolution</w:t>
      </w:r>
      <w:r w:rsidRPr="00D1064E">
        <w:rPr>
          <w:i/>
          <w:lang w:bidi="ar-EG"/>
        </w:rPr>
        <w:t>)</w:t>
      </w:r>
    </w:p>
    <w:p w:rsidR="002F3584" w:rsidRPr="00D1064E" w:rsidRDefault="00EC641F" w:rsidP="003C1430">
      <w:pPr>
        <w:ind w:left="1418" w:hanging="1418"/>
        <w:jc w:val="left"/>
        <w:rPr>
          <w:i/>
          <w:lang w:bidi="ar-EG"/>
        </w:rPr>
      </w:pPr>
      <w:r w:rsidRPr="00D1064E">
        <w:rPr>
          <w:lang w:bidi="ar-EG"/>
        </w:rPr>
        <w:t>EEL</w:t>
      </w:r>
      <w:r w:rsidRPr="00D1064E">
        <w:rPr>
          <w:rtl/>
          <w:lang w:bidi="ar-EG"/>
        </w:rPr>
        <w:tab/>
      </w:r>
      <w:r w:rsidRPr="00D1064E">
        <w:rPr>
          <w:rFonts w:hint="cs"/>
          <w:i/>
          <w:rtl/>
          <w:lang w:bidi="ar-EG"/>
        </w:rPr>
        <w:t xml:space="preserve">الخسارة الناجمة عن الصدى الكهربائي </w:t>
      </w:r>
      <w:r w:rsidRPr="00D1064E">
        <w:rPr>
          <w:i/>
          <w:lang w:bidi="ar-EG"/>
        </w:rPr>
        <w:t>(</w:t>
      </w:r>
      <w:r w:rsidRPr="00D1064E">
        <w:rPr>
          <w:i/>
          <w:iCs/>
          <w:lang w:bidi="ar-EG"/>
        </w:rPr>
        <w:t>Electric</w:t>
      </w:r>
      <w:r w:rsidRPr="00D1064E">
        <w:rPr>
          <w:i/>
          <w:lang w:bidi="ar-EG"/>
        </w:rPr>
        <w:t xml:space="preserve"> </w:t>
      </w:r>
      <w:r w:rsidRPr="00D1064E">
        <w:rPr>
          <w:i/>
          <w:iCs/>
          <w:lang w:bidi="ar-EG"/>
        </w:rPr>
        <w:t>echo</w:t>
      </w:r>
      <w:r w:rsidRPr="00D1064E">
        <w:rPr>
          <w:i/>
          <w:lang w:bidi="ar-EG"/>
        </w:rPr>
        <w:t xml:space="preserve"> </w:t>
      </w:r>
      <w:r w:rsidRPr="00D1064E">
        <w:rPr>
          <w:i/>
          <w:iCs/>
          <w:lang w:bidi="ar-EG"/>
        </w:rPr>
        <w:t>loss</w:t>
      </w:r>
      <w:r w:rsidRPr="00D1064E">
        <w:rPr>
          <w:i/>
          <w:lang w:bidi="ar-EG"/>
        </w:rPr>
        <w:t>)</w:t>
      </w:r>
    </w:p>
    <w:p w:rsidR="00EC641F" w:rsidRPr="00D1064E" w:rsidRDefault="00EC641F" w:rsidP="003C1430">
      <w:pPr>
        <w:ind w:left="1418" w:hanging="1418"/>
        <w:jc w:val="left"/>
        <w:rPr>
          <w:i/>
          <w:lang w:bidi="ar-EG"/>
        </w:rPr>
      </w:pPr>
      <w:r w:rsidRPr="00D1064E">
        <w:rPr>
          <w:lang w:bidi="ar-EG"/>
        </w:rPr>
        <w:t>EF</w:t>
      </w:r>
      <w:r w:rsidRPr="00D1064E">
        <w:rPr>
          <w:rtl/>
          <w:lang w:bidi="ar-EG"/>
        </w:rPr>
        <w:tab/>
      </w:r>
      <w:r w:rsidRPr="00D1064E">
        <w:rPr>
          <w:rFonts w:hint="cs"/>
          <w:i/>
          <w:rtl/>
          <w:lang w:bidi="ar-EG"/>
        </w:rPr>
        <w:t xml:space="preserve">ملف أولي (على البطاقة </w:t>
      </w:r>
      <w:r w:rsidRPr="00D1064E">
        <w:rPr>
          <w:i/>
          <w:lang w:bidi="ar-EG"/>
        </w:rPr>
        <w:t>UICC</w:t>
      </w:r>
      <w:r w:rsidRPr="00D1064E">
        <w:rPr>
          <w:rFonts w:hint="cs"/>
          <w:i/>
          <w:rtl/>
          <w:lang w:bidi="ar-EG"/>
        </w:rPr>
        <w:t xml:space="preserve">) </w:t>
      </w:r>
      <w:r w:rsidRPr="00D1064E">
        <w:rPr>
          <w:i/>
          <w:lang w:bidi="ar-EG"/>
        </w:rPr>
        <w:t>(</w:t>
      </w:r>
      <w:r w:rsidRPr="00D1064E">
        <w:rPr>
          <w:i/>
          <w:iCs/>
          <w:lang w:bidi="ar-EG"/>
        </w:rPr>
        <w:t>Elementary</w:t>
      </w:r>
      <w:r w:rsidRPr="00D1064E">
        <w:rPr>
          <w:i/>
          <w:lang w:bidi="ar-EG"/>
        </w:rPr>
        <w:t xml:space="preserve"> </w:t>
      </w:r>
      <w:r w:rsidRPr="00D1064E">
        <w:rPr>
          <w:i/>
          <w:iCs/>
          <w:lang w:bidi="ar-EG"/>
        </w:rPr>
        <w:t>file</w:t>
      </w:r>
      <w:r w:rsidRPr="00D1064E">
        <w:rPr>
          <w:i/>
          <w:lang w:bidi="ar-EG"/>
        </w:rPr>
        <w:t xml:space="preserve"> (</w:t>
      </w:r>
      <w:r w:rsidRPr="00D1064E">
        <w:rPr>
          <w:i/>
          <w:iCs/>
          <w:lang w:bidi="ar-EG"/>
        </w:rPr>
        <w:t>on</w:t>
      </w:r>
      <w:r w:rsidRPr="00D1064E">
        <w:rPr>
          <w:i/>
          <w:lang w:bidi="ar-EG"/>
        </w:rPr>
        <w:t xml:space="preserve"> </w:t>
      </w:r>
      <w:r w:rsidRPr="00D1064E">
        <w:rPr>
          <w:i/>
          <w:iCs/>
          <w:lang w:bidi="ar-EG"/>
        </w:rPr>
        <w:t>the</w:t>
      </w:r>
      <w:r w:rsidRPr="00D1064E">
        <w:rPr>
          <w:i/>
          <w:lang w:bidi="ar-EG"/>
        </w:rPr>
        <w:t xml:space="preserve"> </w:t>
      </w:r>
      <w:r w:rsidRPr="00D1064E">
        <w:rPr>
          <w:i/>
          <w:iCs/>
          <w:lang w:bidi="ar-EG"/>
        </w:rPr>
        <w:t>UICC</w:t>
      </w:r>
      <w:r w:rsidRPr="00D1064E">
        <w:rPr>
          <w:i/>
          <w:lang w:bidi="ar-EG"/>
        </w:rPr>
        <w:t>))</w:t>
      </w:r>
    </w:p>
    <w:p w:rsidR="00EC641F" w:rsidRPr="00D1064E" w:rsidRDefault="00EC641F" w:rsidP="003C1430">
      <w:pPr>
        <w:ind w:left="1418" w:hanging="1418"/>
        <w:jc w:val="left"/>
        <w:rPr>
          <w:i/>
          <w:lang w:bidi="ar-EG"/>
        </w:rPr>
      </w:pPr>
      <w:r w:rsidRPr="00D1064E">
        <w:rPr>
          <w:lang w:bidi="ar-EG"/>
        </w:rPr>
        <w:t>EFR</w:t>
      </w:r>
      <w:r w:rsidRPr="00D1064E">
        <w:rPr>
          <w:rtl/>
          <w:lang w:bidi="ar-EG"/>
        </w:rPr>
        <w:tab/>
      </w:r>
      <w:r w:rsidRPr="00D1064E">
        <w:rPr>
          <w:rFonts w:hint="cs"/>
          <w:i/>
          <w:rtl/>
          <w:lang w:bidi="ar-EG"/>
        </w:rPr>
        <w:t xml:space="preserve">معدل كامل محسّن </w:t>
      </w:r>
      <w:r w:rsidRPr="00D1064E">
        <w:rPr>
          <w:i/>
          <w:lang w:bidi="ar-EG"/>
        </w:rPr>
        <w:t>(</w:t>
      </w:r>
      <w:r w:rsidRPr="00D1064E">
        <w:rPr>
          <w:i/>
          <w:iCs/>
          <w:lang w:bidi="ar-EG"/>
        </w:rPr>
        <w:t>Enhanced</w:t>
      </w:r>
      <w:r w:rsidRPr="00D1064E">
        <w:rPr>
          <w:i/>
          <w:lang w:bidi="ar-EG"/>
        </w:rPr>
        <w:t xml:space="preserve"> </w:t>
      </w:r>
      <w:r w:rsidRPr="00D1064E">
        <w:rPr>
          <w:i/>
          <w:iCs/>
          <w:lang w:bidi="ar-EG"/>
        </w:rPr>
        <w:t>full</w:t>
      </w:r>
      <w:r w:rsidRPr="00D1064E">
        <w:rPr>
          <w:i/>
          <w:lang w:bidi="ar-EG"/>
        </w:rPr>
        <w:t xml:space="preserve"> </w:t>
      </w:r>
      <w:r w:rsidRPr="00D1064E">
        <w:rPr>
          <w:i/>
          <w:iCs/>
          <w:lang w:bidi="ar-EG"/>
        </w:rPr>
        <w:t>rate</w:t>
      </w:r>
      <w:r w:rsidRPr="00D1064E">
        <w:rPr>
          <w:i/>
          <w:lang w:bidi="ar-EG"/>
        </w:rPr>
        <w:t>)</w:t>
      </w:r>
    </w:p>
    <w:p w:rsidR="00EC641F" w:rsidRPr="00D1064E" w:rsidRDefault="00EC641F" w:rsidP="003C1430">
      <w:pPr>
        <w:ind w:left="1418" w:hanging="1418"/>
        <w:jc w:val="left"/>
        <w:rPr>
          <w:i/>
        </w:rPr>
      </w:pPr>
      <w:r w:rsidRPr="00D1064E">
        <w:rPr>
          <w:lang w:bidi="ar-EG"/>
        </w:rPr>
        <w:lastRenderedPageBreak/>
        <w:t>EFS</w:t>
      </w:r>
      <w:r w:rsidRPr="00D1064E">
        <w:rPr>
          <w:rtl/>
          <w:lang w:bidi="ar-EG"/>
        </w:rPr>
        <w:tab/>
      </w:r>
      <w:r w:rsidRPr="00D1064E">
        <w:rPr>
          <w:rFonts w:hint="cs"/>
          <w:i/>
          <w:rtl/>
          <w:lang w:bidi="ar-EG"/>
        </w:rPr>
        <w:t xml:space="preserve">ثواني خالية </w:t>
      </w:r>
      <w:r w:rsidRPr="00D1064E">
        <w:rPr>
          <w:rFonts w:hint="cs"/>
          <w:i/>
          <w:rtl/>
          <w:lang w:bidi="ar-LB"/>
        </w:rPr>
        <w:t xml:space="preserve">من الأخطاء </w:t>
      </w:r>
      <w:r w:rsidRPr="00D1064E">
        <w:rPr>
          <w:i/>
          <w:iCs/>
        </w:rPr>
        <w:t>(Error free seconds)</w:t>
      </w:r>
    </w:p>
    <w:p w:rsidR="00EC641F" w:rsidRPr="00D1064E" w:rsidRDefault="00EC641F" w:rsidP="003C1430">
      <w:pPr>
        <w:ind w:left="1418" w:hanging="1418"/>
        <w:jc w:val="left"/>
        <w:rPr>
          <w:i/>
          <w:lang w:bidi="ar-EG"/>
        </w:rPr>
      </w:pPr>
      <w:r w:rsidRPr="00D1064E">
        <w:t>EGPRS</w:t>
      </w:r>
      <w:r w:rsidRPr="00D1064E">
        <w:rPr>
          <w:rtl/>
          <w:lang w:bidi="ar-LB"/>
        </w:rPr>
        <w:tab/>
      </w:r>
      <w:r w:rsidRPr="00D1064E">
        <w:rPr>
          <w:rFonts w:hint="cs"/>
          <w:i/>
          <w:rtl/>
        </w:rPr>
        <w:t xml:space="preserve">النظام </w:t>
      </w:r>
      <w:r w:rsidRPr="00D1064E">
        <w:rPr>
          <w:i/>
        </w:rPr>
        <w:t>GPRS</w:t>
      </w:r>
      <w:r w:rsidRPr="00D1064E">
        <w:rPr>
          <w:rFonts w:hint="cs"/>
          <w:i/>
          <w:rtl/>
        </w:rPr>
        <w:t xml:space="preserve"> </w:t>
      </w:r>
      <w:r w:rsidRPr="00D1064E">
        <w:rPr>
          <w:rFonts w:hint="cs"/>
          <w:i/>
          <w:rtl/>
          <w:lang w:bidi="ar-EG"/>
        </w:rPr>
        <w:t xml:space="preserve">المعزّز </w:t>
      </w:r>
      <w:r w:rsidRPr="00D1064E">
        <w:rPr>
          <w:i/>
          <w:lang w:bidi="ar-EG"/>
        </w:rPr>
        <w:t>(</w:t>
      </w:r>
      <w:r w:rsidRPr="00D1064E">
        <w:rPr>
          <w:i/>
          <w:iCs/>
          <w:lang w:bidi="ar-EG"/>
        </w:rPr>
        <w:t>Enhanced</w:t>
      </w:r>
      <w:r w:rsidRPr="00D1064E">
        <w:rPr>
          <w:i/>
          <w:lang w:bidi="ar-EG"/>
        </w:rPr>
        <w:t xml:space="preserve"> GPRS)</w:t>
      </w:r>
    </w:p>
    <w:p w:rsidR="002F3584" w:rsidRPr="00D1064E" w:rsidRDefault="00EC641F" w:rsidP="003C1430">
      <w:pPr>
        <w:ind w:left="1418" w:hanging="1418"/>
        <w:jc w:val="left"/>
        <w:rPr>
          <w:i/>
          <w:lang w:bidi="ar-EG"/>
        </w:rPr>
      </w:pPr>
      <w:r w:rsidRPr="00D1064E">
        <w:rPr>
          <w:lang w:bidi="ar-EG"/>
        </w:rPr>
        <w:t>EHPLMN</w:t>
      </w:r>
      <w:r w:rsidRPr="00D1064E">
        <w:rPr>
          <w:rtl/>
          <w:lang w:bidi="ar-EG"/>
        </w:rPr>
        <w:tab/>
      </w:r>
      <w:r w:rsidRPr="00D1064E">
        <w:rPr>
          <w:rFonts w:hint="cs"/>
          <w:i/>
          <w:rtl/>
          <w:lang w:bidi="ar-EG"/>
        </w:rPr>
        <w:t xml:space="preserve">الشبكة </w:t>
      </w:r>
      <w:r w:rsidRPr="00D1064E">
        <w:rPr>
          <w:i/>
          <w:lang w:bidi="ar-EG"/>
        </w:rPr>
        <w:t>PLMN</w:t>
      </w:r>
      <w:r w:rsidRPr="00D1064E">
        <w:rPr>
          <w:rFonts w:hint="cs"/>
          <w:i/>
          <w:rtl/>
          <w:lang w:bidi="ar-EG"/>
        </w:rPr>
        <w:t xml:space="preserve"> المحلية المكافئة </w:t>
      </w:r>
      <w:r w:rsidRPr="00D1064E">
        <w:rPr>
          <w:i/>
          <w:lang w:bidi="ar-EG"/>
        </w:rPr>
        <w:t>(</w:t>
      </w:r>
      <w:r w:rsidRPr="00D1064E">
        <w:rPr>
          <w:i/>
          <w:iCs/>
          <w:lang w:bidi="ar-EG"/>
        </w:rPr>
        <w:t>Equivalent</w:t>
      </w:r>
      <w:r w:rsidRPr="00D1064E">
        <w:rPr>
          <w:i/>
          <w:lang w:bidi="ar-EG"/>
        </w:rPr>
        <w:t xml:space="preserve"> </w:t>
      </w:r>
      <w:r w:rsidRPr="00D1064E">
        <w:rPr>
          <w:i/>
          <w:iCs/>
          <w:lang w:bidi="ar-EG"/>
        </w:rPr>
        <w:t>home</w:t>
      </w:r>
      <w:r w:rsidRPr="00D1064E">
        <w:rPr>
          <w:i/>
          <w:lang w:bidi="ar-EG"/>
        </w:rPr>
        <w:t xml:space="preserve"> </w:t>
      </w:r>
      <w:r w:rsidRPr="00D1064E">
        <w:rPr>
          <w:i/>
          <w:iCs/>
          <w:lang w:bidi="ar-EG"/>
        </w:rPr>
        <w:t>PLMN</w:t>
      </w:r>
      <w:r w:rsidRPr="00D1064E">
        <w:rPr>
          <w:i/>
          <w:lang w:bidi="ar-EG"/>
        </w:rPr>
        <w:t>)</w:t>
      </w:r>
    </w:p>
    <w:p w:rsidR="00EC641F" w:rsidRPr="00D1064E" w:rsidRDefault="00EC641F" w:rsidP="003C1430">
      <w:pPr>
        <w:ind w:left="1418" w:hanging="1418"/>
        <w:jc w:val="left"/>
        <w:rPr>
          <w:i/>
          <w:lang w:bidi="ar-EG"/>
        </w:rPr>
      </w:pPr>
      <w:r w:rsidRPr="00D1064E">
        <w:rPr>
          <w:lang w:bidi="ar-EG"/>
        </w:rPr>
        <w:t>EIR</w:t>
      </w:r>
      <w:r w:rsidRPr="00D1064E">
        <w:rPr>
          <w:rtl/>
          <w:lang w:bidi="ar-EG"/>
        </w:rPr>
        <w:tab/>
      </w:r>
      <w:r w:rsidRPr="00D1064E">
        <w:rPr>
          <w:rFonts w:hint="cs"/>
          <w:i/>
          <w:rtl/>
          <w:lang w:bidi="ar-EG"/>
        </w:rPr>
        <w:t xml:space="preserve">مركز معرّفات هوية التجهيزات </w:t>
      </w:r>
      <w:r w:rsidRPr="00D1064E">
        <w:rPr>
          <w:i/>
          <w:lang w:bidi="ar-EG"/>
        </w:rPr>
        <w:t>(</w:t>
      </w:r>
      <w:r w:rsidRPr="00D1064E">
        <w:rPr>
          <w:i/>
          <w:iCs/>
          <w:lang w:bidi="ar-EG"/>
        </w:rPr>
        <w:t>Equipment</w:t>
      </w:r>
      <w:r w:rsidRPr="00D1064E">
        <w:rPr>
          <w:i/>
          <w:lang w:bidi="ar-EG"/>
        </w:rPr>
        <w:t xml:space="preserve"> </w:t>
      </w:r>
      <w:r w:rsidRPr="00D1064E">
        <w:rPr>
          <w:i/>
          <w:iCs/>
          <w:lang w:bidi="ar-EG"/>
        </w:rPr>
        <w:t>identity</w:t>
      </w:r>
      <w:r w:rsidRPr="00D1064E">
        <w:rPr>
          <w:i/>
          <w:lang w:bidi="ar-EG"/>
        </w:rPr>
        <w:t xml:space="preserve"> </w:t>
      </w:r>
      <w:r w:rsidRPr="00D1064E">
        <w:rPr>
          <w:i/>
          <w:iCs/>
          <w:lang w:bidi="ar-EG"/>
        </w:rPr>
        <w:t>centre</w:t>
      </w:r>
      <w:r w:rsidRPr="00D1064E">
        <w:rPr>
          <w:i/>
          <w:lang w:bidi="ar-EG"/>
        </w:rPr>
        <w:t>)</w:t>
      </w:r>
    </w:p>
    <w:p w:rsidR="00EC641F" w:rsidRPr="00D1064E" w:rsidRDefault="00EC641F" w:rsidP="003C1430">
      <w:pPr>
        <w:ind w:left="1418" w:hanging="1418"/>
        <w:jc w:val="left"/>
        <w:rPr>
          <w:i/>
          <w:lang w:bidi="ar-EG"/>
        </w:rPr>
      </w:pPr>
      <w:r w:rsidRPr="00D1064E">
        <w:rPr>
          <w:rtl/>
          <w:lang w:bidi="ar-EG"/>
        </w:rPr>
        <w:tab/>
      </w:r>
      <w:r w:rsidRPr="00D1064E">
        <w:rPr>
          <w:rFonts w:hint="cs"/>
          <w:i/>
          <w:rtl/>
          <w:lang w:bidi="ar-EG"/>
        </w:rPr>
        <w:t xml:space="preserve">سجل معرّفات هوية التجهيزات </w:t>
      </w:r>
      <w:r w:rsidRPr="00D1064E">
        <w:rPr>
          <w:i/>
          <w:lang w:bidi="ar-EG"/>
        </w:rPr>
        <w:t>(</w:t>
      </w:r>
      <w:r w:rsidRPr="00D1064E">
        <w:rPr>
          <w:i/>
          <w:iCs/>
          <w:lang w:bidi="ar-EG"/>
        </w:rPr>
        <w:t>Equipment</w:t>
      </w:r>
      <w:r w:rsidRPr="00D1064E">
        <w:rPr>
          <w:i/>
          <w:lang w:bidi="ar-EG"/>
        </w:rPr>
        <w:t xml:space="preserve"> </w:t>
      </w:r>
      <w:r w:rsidRPr="00D1064E">
        <w:rPr>
          <w:i/>
          <w:iCs/>
          <w:lang w:bidi="ar-EG"/>
        </w:rPr>
        <w:t>identity</w:t>
      </w:r>
      <w:r w:rsidRPr="00D1064E">
        <w:rPr>
          <w:i/>
          <w:lang w:bidi="ar-EG"/>
        </w:rPr>
        <w:t xml:space="preserve"> </w:t>
      </w:r>
      <w:r w:rsidRPr="00D1064E">
        <w:rPr>
          <w:i/>
          <w:iCs/>
          <w:lang w:bidi="ar-EG"/>
        </w:rPr>
        <w:t>register</w:t>
      </w:r>
      <w:r w:rsidRPr="00D1064E">
        <w:rPr>
          <w:i/>
          <w:lang w:bidi="ar-EG"/>
        </w:rPr>
        <w:t>)</w:t>
      </w:r>
    </w:p>
    <w:p w:rsidR="00EC641F" w:rsidRPr="00D1064E" w:rsidRDefault="00EC641F" w:rsidP="003C1430">
      <w:pPr>
        <w:ind w:left="1418" w:hanging="1418"/>
        <w:jc w:val="left"/>
        <w:rPr>
          <w:i/>
          <w:lang w:bidi="ar-EG"/>
        </w:rPr>
      </w:pPr>
      <w:r w:rsidRPr="00D1064E">
        <w:rPr>
          <w:lang w:bidi="ar-EG"/>
        </w:rPr>
        <w:t>EIRP</w:t>
      </w:r>
      <w:r w:rsidRPr="00D1064E">
        <w:rPr>
          <w:rtl/>
          <w:lang w:bidi="ar-EG"/>
        </w:rPr>
        <w:tab/>
      </w:r>
      <w:r w:rsidRPr="00D1064E">
        <w:rPr>
          <w:rFonts w:hint="cs"/>
          <w:i/>
          <w:rtl/>
          <w:lang w:bidi="ar-EG"/>
        </w:rPr>
        <w:t xml:space="preserve">القدرة المشعة المكافئة المتناحية </w:t>
      </w:r>
      <w:r w:rsidRPr="00D1064E">
        <w:rPr>
          <w:i/>
          <w:lang w:bidi="ar-EG"/>
        </w:rPr>
        <w:t>(</w:t>
      </w:r>
      <w:r w:rsidRPr="00D1064E">
        <w:rPr>
          <w:i/>
          <w:iCs/>
          <w:lang w:bidi="ar-EG"/>
        </w:rPr>
        <w:t>Equivalent</w:t>
      </w:r>
      <w:r w:rsidRPr="00D1064E">
        <w:rPr>
          <w:i/>
          <w:lang w:bidi="ar-EG"/>
        </w:rPr>
        <w:t xml:space="preserve"> </w:t>
      </w:r>
      <w:r w:rsidRPr="00D1064E">
        <w:rPr>
          <w:i/>
          <w:iCs/>
          <w:lang w:bidi="ar-EG"/>
        </w:rPr>
        <w:t>isotropic</w:t>
      </w:r>
      <w:r w:rsidRPr="00D1064E">
        <w:rPr>
          <w:i/>
          <w:lang w:bidi="ar-EG"/>
        </w:rPr>
        <w:t xml:space="preserve"> </w:t>
      </w:r>
      <w:r w:rsidRPr="00D1064E">
        <w:rPr>
          <w:i/>
          <w:iCs/>
          <w:lang w:bidi="ar-EG"/>
        </w:rPr>
        <w:t>radiated</w:t>
      </w:r>
      <w:r w:rsidRPr="00D1064E">
        <w:rPr>
          <w:i/>
          <w:lang w:bidi="ar-EG"/>
        </w:rPr>
        <w:t xml:space="preserve"> </w:t>
      </w:r>
      <w:r w:rsidRPr="00D1064E">
        <w:rPr>
          <w:i/>
          <w:iCs/>
          <w:lang w:bidi="ar-EG"/>
        </w:rPr>
        <w:t>power</w:t>
      </w:r>
      <w:r w:rsidRPr="00D1064E">
        <w:rPr>
          <w:i/>
          <w:lang w:bidi="ar-EG"/>
        </w:rPr>
        <w:t>)</w:t>
      </w:r>
    </w:p>
    <w:p w:rsidR="00EC641F" w:rsidRPr="00D1064E" w:rsidRDefault="00EC641F" w:rsidP="003C1430">
      <w:pPr>
        <w:ind w:left="1418" w:hanging="1418"/>
        <w:jc w:val="left"/>
        <w:rPr>
          <w:i/>
          <w:lang w:bidi="ar-EG"/>
        </w:rPr>
      </w:pPr>
      <w:r w:rsidRPr="00D1064E">
        <w:rPr>
          <w:lang w:bidi="ar-EG"/>
        </w:rPr>
        <w:t>EL</w:t>
      </w:r>
      <w:r w:rsidRPr="00D1064E">
        <w:rPr>
          <w:rtl/>
          <w:lang w:bidi="ar-EG"/>
        </w:rPr>
        <w:tab/>
      </w:r>
      <w:r w:rsidRPr="00D1064E">
        <w:rPr>
          <w:rFonts w:hint="cs"/>
          <w:i/>
          <w:rtl/>
          <w:lang w:bidi="ar-EG"/>
        </w:rPr>
        <w:t xml:space="preserve">الخسارة الناجمة عن الصدى </w:t>
      </w:r>
      <w:r w:rsidRPr="00D1064E">
        <w:rPr>
          <w:i/>
          <w:lang w:bidi="ar-EG"/>
        </w:rPr>
        <w:t>(</w:t>
      </w:r>
      <w:r w:rsidRPr="00D1064E">
        <w:rPr>
          <w:i/>
          <w:iCs/>
          <w:lang w:bidi="ar-EG"/>
        </w:rPr>
        <w:t>Echo</w:t>
      </w:r>
      <w:r w:rsidRPr="00D1064E">
        <w:rPr>
          <w:i/>
          <w:lang w:bidi="ar-EG"/>
        </w:rPr>
        <w:t xml:space="preserve"> </w:t>
      </w:r>
      <w:r w:rsidRPr="00D1064E">
        <w:rPr>
          <w:i/>
          <w:iCs/>
          <w:lang w:bidi="ar-EG"/>
        </w:rPr>
        <w:t>loss</w:t>
      </w:r>
      <w:r w:rsidRPr="00D1064E">
        <w:rPr>
          <w:i/>
          <w:lang w:bidi="ar-EG"/>
        </w:rPr>
        <w:t>)</w:t>
      </w:r>
    </w:p>
    <w:p w:rsidR="000B2CBD" w:rsidRPr="00D1064E" w:rsidRDefault="000B2CBD" w:rsidP="003C1430">
      <w:pPr>
        <w:ind w:left="1418" w:hanging="1418"/>
        <w:jc w:val="left"/>
        <w:rPr>
          <w:i/>
          <w:lang w:bidi="ar-EG"/>
        </w:rPr>
      </w:pPr>
      <w:r w:rsidRPr="00D1064E">
        <w:rPr>
          <w:lang w:bidi="ar-EG"/>
        </w:rPr>
        <w:t>EF</w:t>
      </w:r>
      <w:r w:rsidRPr="00D1064E">
        <w:rPr>
          <w:rtl/>
          <w:lang w:bidi="ar-EG"/>
        </w:rPr>
        <w:tab/>
      </w:r>
      <w:r w:rsidRPr="00D1064E">
        <w:rPr>
          <w:rFonts w:hint="cs"/>
          <w:rtl/>
          <w:lang w:bidi="ar-EG"/>
        </w:rPr>
        <w:t xml:space="preserve">الملف الأولي </w:t>
      </w:r>
      <w:r w:rsidRPr="00D1064E">
        <w:rPr>
          <w:i/>
          <w:iCs/>
          <w:lang w:bidi="ar-EG"/>
        </w:rPr>
        <w:t>(Elementary file)</w:t>
      </w:r>
    </w:p>
    <w:p w:rsidR="00EC641F" w:rsidRPr="00D1064E" w:rsidRDefault="00EC641F" w:rsidP="003C1430">
      <w:pPr>
        <w:ind w:left="1418" w:hanging="1418"/>
        <w:jc w:val="left"/>
        <w:rPr>
          <w:i/>
          <w:lang w:bidi="ar-EG"/>
        </w:rPr>
      </w:pPr>
      <w:r w:rsidRPr="00D1064E">
        <w:rPr>
          <w:lang w:bidi="ar-EG"/>
        </w:rPr>
        <w:t>EM</w:t>
      </w:r>
      <w:r w:rsidRPr="00D1064E">
        <w:rPr>
          <w:rtl/>
          <w:lang w:bidi="ar-EG"/>
        </w:rPr>
        <w:tab/>
      </w:r>
      <w:r w:rsidRPr="00D1064E">
        <w:rPr>
          <w:rFonts w:hint="cs"/>
          <w:i/>
          <w:rtl/>
          <w:lang w:bidi="ar-EG"/>
        </w:rPr>
        <w:t>مدير العناص</w:t>
      </w:r>
      <w:r w:rsidRPr="00D1064E">
        <w:rPr>
          <w:rFonts w:hint="cs"/>
          <w:i/>
          <w:rtl/>
        </w:rPr>
        <w:t xml:space="preserve">ر </w:t>
      </w:r>
      <w:r w:rsidRPr="00D1064E">
        <w:rPr>
          <w:i/>
          <w:iCs/>
        </w:rPr>
        <w:t xml:space="preserve">(Element </w:t>
      </w:r>
      <w:r w:rsidRPr="00D1064E">
        <w:rPr>
          <w:i/>
          <w:iCs/>
          <w:lang w:bidi="ar-EG"/>
        </w:rPr>
        <w:t>manager</w:t>
      </w:r>
      <w:r w:rsidRPr="00D1064E">
        <w:rPr>
          <w:i/>
          <w:lang w:bidi="ar-EG"/>
        </w:rPr>
        <w:t>)</w:t>
      </w:r>
    </w:p>
    <w:p w:rsidR="00EC641F" w:rsidRPr="00D1064E" w:rsidRDefault="00EC641F" w:rsidP="003C1430">
      <w:pPr>
        <w:ind w:left="1418" w:hanging="1418"/>
        <w:jc w:val="left"/>
        <w:rPr>
          <w:i/>
          <w:lang w:bidi="ar-EG"/>
        </w:rPr>
      </w:pPr>
      <w:r w:rsidRPr="00D1064E">
        <w:rPr>
          <w:lang w:bidi="ar-EG"/>
        </w:rPr>
        <w:t>EMC</w:t>
      </w:r>
      <w:r w:rsidRPr="00D1064E">
        <w:rPr>
          <w:rtl/>
          <w:lang w:bidi="ar-EG"/>
        </w:rPr>
        <w:tab/>
      </w:r>
      <w:r w:rsidRPr="00D1064E">
        <w:rPr>
          <w:rFonts w:hint="cs"/>
          <w:i/>
          <w:rtl/>
          <w:lang w:bidi="ar-EG"/>
        </w:rPr>
        <w:t xml:space="preserve">المواءمة الكهرمغنطيسية </w:t>
      </w:r>
      <w:r w:rsidR="003444FF" w:rsidRPr="00D1064E">
        <w:rPr>
          <w:i/>
          <w:lang w:bidi="ar-EG"/>
        </w:rPr>
        <w:t>(</w:t>
      </w:r>
      <w:r w:rsidR="003444FF" w:rsidRPr="00D1064E">
        <w:rPr>
          <w:i/>
          <w:iCs/>
          <w:lang w:bidi="ar-EG"/>
        </w:rPr>
        <w:t>Electromagnetic</w:t>
      </w:r>
      <w:r w:rsidR="003444FF" w:rsidRPr="00D1064E">
        <w:rPr>
          <w:i/>
          <w:lang w:bidi="ar-EG"/>
        </w:rPr>
        <w:t xml:space="preserve"> </w:t>
      </w:r>
      <w:r w:rsidR="003444FF" w:rsidRPr="00D1064E">
        <w:rPr>
          <w:i/>
          <w:iCs/>
          <w:lang w:bidi="ar-EG"/>
        </w:rPr>
        <w:t>compatibility</w:t>
      </w:r>
      <w:r w:rsidR="003444FF" w:rsidRPr="00D1064E">
        <w:rPr>
          <w:i/>
          <w:lang w:bidi="ar-EG"/>
        </w:rPr>
        <w:t>)</w:t>
      </w:r>
    </w:p>
    <w:p w:rsidR="00EC641F" w:rsidRPr="00D1064E" w:rsidRDefault="00EC641F" w:rsidP="003C1430">
      <w:pPr>
        <w:ind w:left="1418" w:hanging="1418"/>
        <w:jc w:val="left"/>
        <w:rPr>
          <w:i/>
          <w:lang w:bidi="ar-EG"/>
        </w:rPr>
      </w:pPr>
      <w:r w:rsidRPr="00D1064E">
        <w:rPr>
          <w:lang w:bidi="ar-EG"/>
        </w:rPr>
        <w:t>eMLPP</w:t>
      </w:r>
      <w:r w:rsidRPr="00D1064E">
        <w:rPr>
          <w:rtl/>
          <w:lang w:bidi="ar-EG"/>
        </w:rPr>
        <w:tab/>
      </w:r>
      <w:r w:rsidRPr="00D1064E">
        <w:rPr>
          <w:i/>
          <w:rtl/>
          <w:lang w:bidi="ar-EG"/>
        </w:rPr>
        <w:t>الأسبقية والأحقية متعددة المستويات المعززة</w:t>
      </w:r>
      <w:r w:rsidRPr="00D1064E">
        <w:rPr>
          <w:rFonts w:hint="cs"/>
          <w:i/>
          <w:rtl/>
          <w:lang w:bidi="ar-EG"/>
        </w:rPr>
        <w:t xml:space="preserve"> </w:t>
      </w:r>
      <w:r w:rsidRPr="00D1064E">
        <w:rPr>
          <w:i/>
          <w:lang w:bidi="ar-EG"/>
        </w:rPr>
        <w:t>(</w:t>
      </w:r>
      <w:r w:rsidRPr="00D1064E">
        <w:rPr>
          <w:i/>
          <w:iCs/>
          <w:lang w:bidi="ar-EG"/>
        </w:rPr>
        <w:t>Enhanced</w:t>
      </w:r>
      <w:r w:rsidRPr="00D1064E">
        <w:rPr>
          <w:i/>
          <w:lang w:bidi="ar-EG"/>
        </w:rPr>
        <w:t xml:space="preserve"> </w:t>
      </w:r>
      <w:r w:rsidRPr="00D1064E">
        <w:rPr>
          <w:i/>
          <w:iCs/>
          <w:lang w:bidi="ar-EG"/>
        </w:rPr>
        <w:t>multi</w:t>
      </w:r>
      <w:r w:rsidRPr="00D1064E">
        <w:rPr>
          <w:i/>
          <w:lang w:bidi="ar-EG"/>
        </w:rPr>
        <w:t>-</w:t>
      </w:r>
      <w:r w:rsidRPr="00D1064E">
        <w:rPr>
          <w:i/>
          <w:iCs/>
          <w:lang w:bidi="ar-EG"/>
        </w:rPr>
        <w:t>level</w:t>
      </w:r>
      <w:r w:rsidRPr="00D1064E">
        <w:rPr>
          <w:i/>
          <w:lang w:bidi="ar-EG"/>
        </w:rPr>
        <w:t xml:space="preserve"> </w:t>
      </w:r>
      <w:r w:rsidRPr="00D1064E">
        <w:rPr>
          <w:i/>
          <w:iCs/>
          <w:lang w:bidi="ar-EG"/>
        </w:rPr>
        <w:t>precedence</w:t>
      </w:r>
      <w:r w:rsidRPr="00D1064E">
        <w:rPr>
          <w:i/>
          <w:lang w:bidi="ar-EG"/>
        </w:rPr>
        <w:t xml:space="preserve"> </w:t>
      </w:r>
      <w:r w:rsidRPr="00D1064E">
        <w:rPr>
          <w:i/>
          <w:iCs/>
          <w:lang w:bidi="ar-EG"/>
        </w:rPr>
        <w:t>and</w:t>
      </w:r>
      <w:r w:rsidRPr="00D1064E">
        <w:rPr>
          <w:i/>
          <w:lang w:bidi="ar-EG"/>
        </w:rPr>
        <w:t xml:space="preserve"> </w:t>
      </w:r>
      <w:r w:rsidRPr="00D1064E">
        <w:rPr>
          <w:i/>
          <w:iCs/>
          <w:lang w:bidi="ar-EG"/>
        </w:rPr>
        <w:t>pre</w:t>
      </w:r>
      <w:r w:rsidRPr="00D1064E">
        <w:rPr>
          <w:i/>
          <w:lang w:bidi="ar-EG"/>
        </w:rPr>
        <w:t>-</w:t>
      </w:r>
      <w:r w:rsidRPr="00D1064E">
        <w:rPr>
          <w:i/>
          <w:iCs/>
          <w:lang w:bidi="ar-EG"/>
        </w:rPr>
        <w:t>emption</w:t>
      </w:r>
      <w:r w:rsidRPr="00D1064E">
        <w:rPr>
          <w:i/>
          <w:lang w:bidi="ar-EG"/>
        </w:rPr>
        <w:t>)</w:t>
      </w:r>
    </w:p>
    <w:p w:rsidR="00EC641F" w:rsidRPr="00D1064E" w:rsidRDefault="00EC641F" w:rsidP="003C1430">
      <w:pPr>
        <w:ind w:left="1418" w:hanging="1418"/>
        <w:jc w:val="left"/>
        <w:rPr>
          <w:i/>
          <w:lang w:bidi="ar-EG"/>
        </w:rPr>
      </w:pPr>
      <w:r w:rsidRPr="00D1064E">
        <w:rPr>
          <w:lang w:bidi="ar-EG"/>
        </w:rPr>
        <w:t>EMMI</w:t>
      </w:r>
      <w:r w:rsidRPr="00D1064E">
        <w:rPr>
          <w:rtl/>
          <w:lang w:bidi="ar-EG"/>
        </w:rPr>
        <w:tab/>
      </w:r>
      <w:r w:rsidRPr="00D1064E">
        <w:rPr>
          <w:rFonts w:hint="cs"/>
          <w:i/>
          <w:rtl/>
          <w:lang w:bidi="ar-EG"/>
        </w:rPr>
        <w:t xml:space="preserve">السطح البيني الكهربائي بين الإنسان والآلة </w:t>
      </w:r>
      <w:r w:rsidRPr="00D1064E">
        <w:rPr>
          <w:i/>
          <w:lang w:bidi="ar-EG"/>
        </w:rPr>
        <w:t>(</w:t>
      </w:r>
      <w:r w:rsidRPr="00D1064E">
        <w:rPr>
          <w:i/>
          <w:iCs/>
          <w:lang w:bidi="ar-EG"/>
        </w:rPr>
        <w:t>Electrical</w:t>
      </w:r>
      <w:r w:rsidRPr="00D1064E">
        <w:rPr>
          <w:i/>
          <w:lang w:bidi="ar-EG"/>
        </w:rPr>
        <w:t xml:space="preserve"> </w:t>
      </w:r>
      <w:r w:rsidRPr="00D1064E">
        <w:rPr>
          <w:i/>
          <w:iCs/>
          <w:lang w:bidi="ar-EG"/>
        </w:rPr>
        <w:t>man</w:t>
      </w:r>
      <w:r w:rsidRPr="00D1064E">
        <w:rPr>
          <w:i/>
          <w:lang w:bidi="ar-EG"/>
        </w:rPr>
        <w:t xml:space="preserve"> </w:t>
      </w:r>
      <w:r w:rsidRPr="00D1064E">
        <w:rPr>
          <w:i/>
          <w:iCs/>
          <w:lang w:bidi="ar-EG"/>
        </w:rPr>
        <w:t>machine</w:t>
      </w:r>
      <w:r w:rsidRPr="00D1064E">
        <w:rPr>
          <w:i/>
          <w:lang w:bidi="ar-EG"/>
        </w:rPr>
        <w:t xml:space="preserve"> </w:t>
      </w:r>
      <w:r w:rsidRPr="00D1064E">
        <w:rPr>
          <w:i/>
          <w:iCs/>
          <w:lang w:bidi="ar-EG"/>
        </w:rPr>
        <w:t>interface</w:t>
      </w:r>
      <w:r w:rsidRPr="00D1064E">
        <w:rPr>
          <w:i/>
          <w:lang w:bidi="ar-EG"/>
        </w:rPr>
        <w:t>)</w:t>
      </w:r>
    </w:p>
    <w:p w:rsidR="00EC641F" w:rsidRPr="00D1064E" w:rsidRDefault="00EC641F" w:rsidP="003C1430">
      <w:pPr>
        <w:ind w:left="1418" w:hanging="1418"/>
        <w:jc w:val="left"/>
        <w:rPr>
          <w:i/>
          <w:lang w:bidi="ar-EG"/>
        </w:rPr>
      </w:pPr>
      <w:r w:rsidRPr="00D1064E">
        <w:rPr>
          <w:lang w:bidi="ar-EG"/>
        </w:rPr>
        <w:t>eNB</w:t>
      </w:r>
      <w:r w:rsidRPr="00D1064E">
        <w:rPr>
          <w:rtl/>
          <w:lang w:bidi="ar-EG"/>
        </w:rPr>
        <w:tab/>
      </w:r>
      <w:r w:rsidRPr="00D1064E">
        <w:rPr>
          <w:rFonts w:hint="cs"/>
          <w:rtl/>
          <w:lang w:bidi="ar-EG"/>
        </w:rPr>
        <w:t xml:space="preserve">العقدة </w:t>
      </w:r>
      <w:r w:rsidRPr="00D1064E">
        <w:rPr>
          <w:lang w:bidi="ar-EG"/>
        </w:rPr>
        <w:t>B</w:t>
      </w:r>
      <w:r w:rsidRPr="00D1064E">
        <w:rPr>
          <w:rFonts w:hint="cs"/>
          <w:rtl/>
          <w:lang w:bidi="ar-EG"/>
        </w:rPr>
        <w:t xml:space="preserve"> في الشبكة </w:t>
      </w:r>
      <w:r w:rsidRPr="00D1064E">
        <w:rPr>
          <w:lang w:bidi="ar-EG"/>
        </w:rPr>
        <w:t>E-UTRAN</w:t>
      </w:r>
      <w:r w:rsidRPr="00D1064E">
        <w:rPr>
          <w:rFonts w:hint="cs"/>
          <w:i/>
          <w:rtl/>
          <w:lang w:bidi="ar-EG"/>
        </w:rPr>
        <w:t xml:space="preserve"> </w:t>
      </w:r>
      <w:r w:rsidRPr="00D1064E">
        <w:rPr>
          <w:i/>
          <w:lang w:bidi="ar-EG"/>
        </w:rPr>
        <w:t>(</w:t>
      </w:r>
      <w:r w:rsidRPr="00D1064E">
        <w:rPr>
          <w:i/>
          <w:iCs/>
          <w:lang w:bidi="ar-EG"/>
        </w:rPr>
        <w:t>E-UTRAN</w:t>
      </w:r>
      <w:r w:rsidRPr="00D1064E">
        <w:rPr>
          <w:i/>
          <w:lang w:bidi="ar-EG"/>
        </w:rPr>
        <w:t xml:space="preserve"> N</w:t>
      </w:r>
      <w:r w:rsidRPr="00D1064E">
        <w:rPr>
          <w:i/>
          <w:iCs/>
          <w:lang w:bidi="ar-EG"/>
        </w:rPr>
        <w:t>ode</w:t>
      </w:r>
      <w:r w:rsidRPr="00D1064E">
        <w:rPr>
          <w:i/>
          <w:lang w:bidi="ar-EG"/>
        </w:rPr>
        <w:t xml:space="preserve"> </w:t>
      </w:r>
      <w:r w:rsidRPr="00D1064E">
        <w:rPr>
          <w:i/>
          <w:iCs/>
          <w:lang w:bidi="ar-EG"/>
        </w:rPr>
        <w:t>B</w:t>
      </w:r>
      <w:r w:rsidRPr="00D1064E">
        <w:rPr>
          <w:i/>
          <w:lang w:bidi="ar-EG"/>
        </w:rPr>
        <w:t>)</w:t>
      </w:r>
    </w:p>
    <w:p w:rsidR="00EC641F" w:rsidRPr="00D1064E" w:rsidRDefault="00EC641F" w:rsidP="003C1430">
      <w:pPr>
        <w:ind w:left="1418" w:hanging="1418"/>
        <w:jc w:val="left"/>
        <w:rPr>
          <w:i/>
          <w:lang w:bidi="ar-EG"/>
        </w:rPr>
      </w:pPr>
      <w:r w:rsidRPr="00D1064E">
        <w:rPr>
          <w:rtl/>
          <w:lang w:bidi="ar-EG"/>
        </w:rPr>
        <w:tab/>
      </w:r>
      <w:r w:rsidRPr="00D1064E">
        <w:rPr>
          <w:rFonts w:hint="cs"/>
          <w:rtl/>
          <w:lang w:bidi="ar-EG"/>
        </w:rPr>
        <w:t xml:space="preserve">العقدة </w:t>
      </w:r>
      <w:r w:rsidRPr="00D1064E">
        <w:rPr>
          <w:lang w:bidi="ar-EG"/>
        </w:rPr>
        <w:t>B</w:t>
      </w:r>
      <w:r w:rsidRPr="00D1064E">
        <w:rPr>
          <w:rFonts w:hint="cs"/>
          <w:rtl/>
          <w:lang w:bidi="ar-EG"/>
        </w:rPr>
        <w:t xml:space="preserve"> المتطورة</w:t>
      </w:r>
      <w:r w:rsidRPr="00D1064E">
        <w:rPr>
          <w:rFonts w:hint="cs"/>
          <w:i/>
          <w:rtl/>
          <w:lang w:bidi="ar-EG"/>
        </w:rPr>
        <w:t xml:space="preserve"> </w:t>
      </w:r>
      <w:r w:rsidRPr="00D1064E">
        <w:rPr>
          <w:i/>
          <w:lang w:bidi="ar-EG"/>
        </w:rPr>
        <w:t>(</w:t>
      </w:r>
      <w:r w:rsidRPr="00D1064E">
        <w:rPr>
          <w:i/>
          <w:iCs/>
          <w:lang w:bidi="ar-EG"/>
        </w:rPr>
        <w:t>Evolved</w:t>
      </w:r>
      <w:r w:rsidRPr="00D1064E">
        <w:rPr>
          <w:i/>
          <w:lang w:bidi="ar-EG"/>
        </w:rPr>
        <w:t xml:space="preserve"> N</w:t>
      </w:r>
      <w:r w:rsidRPr="00D1064E">
        <w:rPr>
          <w:i/>
          <w:iCs/>
          <w:lang w:bidi="ar-EG"/>
        </w:rPr>
        <w:t>ode</w:t>
      </w:r>
      <w:r w:rsidRPr="00D1064E">
        <w:rPr>
          <w:i/>
          <w:lang w:bidi="ar-EG"/>
        </w:rPr>
        <w:t xml:space="preserve"> </w:t>
      </w:r>
      <w:r w:rsidRPr="00D1064E">
        <w:rPr>
          <w:i/>
          <w:iCs/>
          <w:lang w:bidi="ar-EG"/>
        </w:rPr>
        <w:t>B</w:t>
      </w:r>
      <w:r w:rsidRPr="00D1064E">
        <w:rPr>
          <w:i/>
          <w:lang w:bidi="ar-EG"/>
        </w:rPr>
        <w:t>)</w:t>
      </w:r>
    </w:p>
    <w:p w:rsidR="002F3584" w:rsidRPr="00D1064E" w:rsidRDefault="006A15AB" w:rsidP="003C1430">
      <w:pPr>
        <w:ind w:left="1418" w:hanging="1418"/>
        <w:jc w:val="left"/>
        <w:rPr>
          <w:i/>
          <w:lang w:bidi="ar-EG"/>
        </w:rPr>
      </w:pPr>
      <w:r w:rsidRPr="00D1064E">
        <w:rPr>
          <w:lang w:bidi="ar-EG"/>
        </w:rPr>
        <w:t>EP</w:t>
      </w:r>
      <w:r w:rsidRPr="00D1064E">
        <w:rPr>
          <w:rtl/>
          <w:lang w:bidi="ar-EG"/>
        </w:rPr>
        <w:tab/>
      </w:r>
      <w:r w:rsidRPr="00D1064E">
        <w:rPr>
          <w:rFonts w:hint="cs"/>
          <w:i/>
          <w:rtl/>
          <w:lang w:bidi="ar-EG"/>
        </w:rPr>
        <w:t xml:space="preserve">إجراء أولي </w:t>
      </w:r>
      <w:r w:rsidRPr="00D1064E">
        <w:rPr>
          <w:i/>
          <w:lang w:bidi="ar-EG"/>
        </w:rPr>
        <w:t xml:space="preserve">(Elementary </w:t>
      </w:r>
      <w:r w:rsidR="007D0A08" w:rsidRPr="00D1064E">
        <w:rPr>
          <w:i/>
          <w:lang w:bidi="ar-EG"/>
        </w:rPr>
        <w:t>p</w:t>
      </w:r>
      <w:r w:rsidRPr="00D1064E">
        <w:rPr>
          <w:i/>
          <w:lang w:bidi="ar-EG"/>
        </w:rPr>
        <w:t>rocedure)</w:t>
      </w:r>
    </w:p>
    <w:p w:rsidR="002F3584" w:rsidRPr="00D1064E" w:rsidRDefault="00EC641F" w:rsidP="003C1430">
      <w:pPr>
        <w:ind w:left="1418" w:hanging="1418"/>
        <w:jc w:val="left"/>
        <w:rPr>
          <w:i/>
          <w:lang w:bidi="ar-EG"/>
        </w:rPr>
      </w:pPr>
      <w:r w:rsidRPr="00D1064E">
        <w:rPr>
          <w:lang w:bidi="ar-EG"/>
        </w:rPr>
        <w:t>EP</w:t>
      </w:r>
      <w:r w:rsidR="00F40CD7" w:rsidRPr="00D1064E">
        <w:rPr>
          <w:lang w:bidi="ar-EG"/>
        </w:rPr>
        <w:t>A</w:t>
      </w:r>
      <w:r w:rsidRPr="00D1064E">
        <w:rPr>
          <w:rtl/>
          <w:lang w:bidi="ar-EG"/>
        </w:rPr>
        <w:tab/>
      </w:r>
      <w:r w:rsidRPr="00D1064E">
        <w:rPr>
          <w:rFonts w:hint="cs"/>
          <w:i/>
          <w:rtl/>
          <w:lang w:bidi="ar-EG"/>
        </w:rPr>
        <w:t xml:space="preserve">النموذج </w:t>
      </w:r>
      <w:r w:rsidRPr="00D1064E">
        <w:rPr>
          <w:i/>
          <w:lang w:bidi="ar-EG"/>
        </w:rPr>
        <w:t>A</w:t>
      </w:r>
      <w:r w:rsidRPr="00D1064E">
        <w:rPr>
          <w:rFonts w:hint="cs"/>
          <w:i/>
          <w:rtl/>
          <w:lang w:bidi="ar-EG"/>
        </w:rPr>
        <w:t xml:space="preserve"> الموسّع للمشاة </w:t>
      </w:r>
      <w:r w:rsidRPr="00D1064E">
        <w:rPr>
          <w:i/>
          <w:lang w:bidi="ar-EG"/>
        </w:rPr>
        <w:t>(</w:t>
      </w:r>
      <w:r w:rsidRPr="00D1064E">
        <w:rPr>
          <w:i/>
          <w:iCs/>
          <w:lang w:bidi="ar-EG"/>
        </w:rPr>
        <w:t>Extended</w:t>
      </w:r>
      <w:r w:rsidRPr="00D1064E">
        <w:rPr>
          <w:i/>
          <w:lang w:bidi="ar-EG"/>
        </w:rPr>
        <w:t xml:space="preserve"> </w:t>
      </w:r>
      <w:r w:rsidRPr="00D1064E">
        <w:rPr>
          <w:i/>
          <w:iCs/>
          <w:lang w:bidi="ar-EG"/>
        </w:rPr>
        <w:t>pedestrian</w:t>
      </w:r>
      <w:r w:rsidRPr="00D1064E">
        <w:rPr>
          <w:i/>
          <w:lang w:bidi="ar-EG"/>
        </w:rPr>
        <w:t xml:space="preserve"> </w:t>
      </w:r>
      <w:r w:rsidRPr="00D1064E">
        <w:rPr>
          <w:i/>
          <w:iCs/>
          <w:lang w:bidi="ar-EG"/>
        </w:rPr>
        <w:t>a</w:t>
      </w:r>
      <w:r w:rsidRPr="00D1064E">
        <w:rPr>
          <w:i/>
          <w:lang w:bidi="ar-EG"/>
        </w:rPr>
        <w:t xml:space="preserve"> </w:t>
      </w:r>
      <w:r w:rsidRPr="00D1064E">
        <w:rPr>
          <w:i/>
          <w:iCs/>
          <w:lang w:bidi="ar-EG"/>
        </w:rPr>
        <w:t>model</w:t>
      </w:r>
      <w:r w:rsidRPr="00D1064E">
        <w:rPr>
          <w:i/>
          <w:lang w:bidi="ar-EG"/>
        </w:rPr>
        <w:t>)</w:t>
      </w:r>
    </w:p>
    <w:p w:rsidR="002F3584" w:rsidRPr="00D1064E" w:rsidRDefault="00EC641F" w:rsidP="003C1430">
      <w:pPr>
        <w:ind w:left="1418" w:hanging="1418"/>
        <w:jc w:val="left"/>
        <w:rPr>
          <w:i/>
          <w:lang w:bidi="ar-EG"/>
        </w:rPr>
      </w:pPr>
      <w:r w:rsidRPr="00D1064E">
        <w:rPr>
          <w:lang w:bidi="ar-EG"/>
        </w:rPr>
        <w:t>EPC</w:t>
      </w:r>
      <w:r w:rsidRPr="00D1064E">
        <w:rPr>
          <w:rtl/>
          <w:lang w:bidi="ar-EG"/>
        </w:rPr>
        <w:tab/>
      </w:r>
      <w:r w:rsidRPr="00D1064E">
        <w:rPr>
          <w:rFonts w:hint="cs"/>
          <w:i/>
          <w:rtl/>
          <w:lang w:bidi="ar-EG"/>
        </w:rPr>
        <w:t xml:space="preserve">التحكم المحسّن بالقدرة </w:t>
      </w:r>
      <w:r w:rsidRPr="00D1064E">
        <w:rPr>
          <w:i/>
          <w:lang w:bidi="ar-EG"/>
        </w:rPr>
        <w:t>(</w:t>
      </w:r>
      <w:r w:rsidRPr="00D1064E">
        <w:rPr>
          <w:i/>
          <w:iCs/>
          <w:lang w:bidi="ar-EG"/>
        </w:rPr>
        <w:t>Enhanced</w:t>
      </w:r>
      <w:r w:rsidRPr="00D1064E">
        <w:rPr>
          <w:i/>
          <w:lang w:bidi="ar-EG"/>
        </w:rPr>
        <w:t xml:space="preserve"> </w:t>
      </w:r>
      <w:r w:rsidRPr="00D1064E">
        <w:rPr>
          <w:i/>
          <w:iCs/>
          <w:lang w:bidi="ar-EG"/>
        </w:rPr>
        <w:t>power</w:t>
      </w:r>
      <w:r w:rsidRPr="00D1064E">
        <w:rPr>
          <w:i/>
          <w:lang w:bidi="ar-EG"/>
        </w:rPr>
        <w:t xml:space="preserve"> </w:t>
      </w:r>
      <w:r w:rsidRPr="00D1064E">
        <w:rPr>
          <w:i/>
          <w:iCs/>
          <w:lang w:bidi="ar-EG"/>
        </w:rPr>
        <w:t>control</w:t>
      </w:r>
      <w:r w:rsidRPr="00D1064E">
        <w:rPr>
          <w:i/>
          <w:lang w:bidi="ar-EG"/>
        </w:rPr>
        <w:t>)</w:t>
      </w:r>
    </w:p>
    <w:p w:rsidR="00EC641F" w:rsidRPr="00D1064E" w:rsidRDefault="00EC641F" w:rsidP="003C1430">
      <w:pPr>
        <w:ind w:left="1418" w:hanging="1418"/>
        <w:jc w:val="left"/>
        <w:rPr>
          <w:i/>
          <w:lang w:bidi="ar-EG"/>
        </w:rPr>
      </w:pPr>
      <w:r w:rsidRPr="00D1064E">
        <w:rPr>
          <w:rtl/>
          <w:lang w:bidi="ar-EG"/>
        </w:rPr>
        <w:tab/>
      </w:r>
      <w:r w:rsidRPr="00D1064E">
        <w:rPr>
          <w:rFonts w:hint="cs"/>
          <w:i/>
          <w:rtl/>
          <w:lang w:bidi="ar-EG"/>
        </w:rPr>
        <w:t xml:space="preserve">قلب الرزم المتطورة </w:t>
      </w:r>
      <w:r w:rsidRPr="00D1064E">
        <w:rPr>
          <w:i/>
          <w:lang w:bidi="ar-EG"/>
        </w:rPr>
        <w:t>(</w:t>
      </w:r>
      <w:r w:rsidRPr="00D1064E">
        <w:rPr>
          <w:i/>
          <w:iCs/>
          <w:lang w:bidi="ar-EG"/>
        </w:rPr>
        <w:t>Evolved</w:t>
      </w:r>
      <w:r w:rsidRPr="00D1064E">
        <w:rPr>
          <w:i/>
          <w:lang w:bidi="ar-EG"/>
        </w:rPr>
        <w:t xml:space="preserve"> </w:t>
      </w:r>
      <w:r w:rsidRPr="00D1064E">
        <w:rPr>
          <w:i/>
          <w:iCs/>
          <w:lang w:bidi="ar-EG"/>
        </w:rPr>
        <w:t>packet</w:t>
      </w:r>
      <w:r w:rsidRPr="00D1064E">
        <w:rPr>
          <w:i/>
          <w:lang w:bidi="ar-EG"/>
        </w:rPr>
        <w:t xml:space="preserve"> </w:t>
      </w:r>
      <w:r w:rsidRPr="00D1064E">
        <w:rPr>
          <w:i/>
          <w:iCs/>
          <w:lang w:bidi="ar-EG"/>
        </w:rPr>
        <w:t>core</w:t>
      </w:r>
      <w:r w:rsidRPr="00D1064E">
        <w:rPr>
          <w:i/>
          <w:lang w:bidi="ar-EG"/>
        </w:rPr>
        <w:t>)</w:t>
      </w:r>
    </w:p>
    <w:p w:rsidR="00EC641F" w:rsidRPr="00D1064E" w:rsidRDefault="00EC641F" w:rsidP="003C1430">
      <w:pPr>
        <w:ind w:left="1418" w:hanging="1418"/>
        <w:jc w:val="left"/>
        <w:rPr>
          <w:i/>
          <w:lang w:bidi="ar-EG"/>
        </w:rPr>
      </w:pPr>
      <w:r w:rsidRPr="00D1064E">
        <w:rPr>
          <w:lang w:bidi="ar-EG"/>
        </w:rPr>
        <w:t>EPRE</w:t>
      </w:r>
      <w:r w:rsidRPr="00D1064E">
        <w:rPr>
          <w:rtl/>
          <w:lang w:bidi="ar-EG"/>
        </w:rPr>
        <w:tab/>
      </w:r>
      <w:r w:rsidRPr="00D1064E">
        <w:rPr>
          <w:rFonts w:hint="cs"/>
          <w:i/>
          <w:rtl/>
          <w:lang w:bidi="ar-EG"/>
        </w:rPr>
        <w:t xml:space="preserve">الطاقة في كل عنصر موارد </w:t>
      </w:r>
      <w:r w:rsidRPr="00D1064E">
        <w:rPr>
          <w:i/>
          <w:lang w:bidi="ar-EG"/>
        </w:rPr>
        <w:t>(</w:t>
      </w:r>
      <w:r w:rsidRPr="00D1064E">
        <w:rPr>
          <w:i/>
          <w:iCs/>
          <w:lang w:bidi="ar-EG"/>
        </w:rPr>
        <w:t>Energy</w:t>
      </w:r>
      <w:r w:rsidRPr="00D1064E">
        <w:rPr>
          <w:i/>
          <w:lang w:bidi="ar-EG"/>
        </w:rPr>
        <w:t xml:space="preserve"> </w:t>
      </w:r>
      <w:r w:rsidRPr="00D1064E">
        <w:rPr>
          <w:i/>
          <w:iCs/>
          <w:lang w:bidi="ar-EG"/>
        </w:rPr>
        <w:t>per</w:t>
      </w:r>
      <w:r w:rsidRPr="00D1064E">
        <w:rPr>
          <w:i/>
          <w:lang w:bidi="ar-EG"/>
        </w:rPr>
        <w:t xml:space="preserve"> </w:t>
      </w:r>
      <w:r w:rsidRPr="00D1064E">
        <w:rPr>
          <w:i/>
          <w:iCs/>
          <w:lang w:bidi="ar-EG"/>
        </w:rPr>
        <w:t>resource</w:t>
      </w:r>
      <w:r w:rsidRPr="00D1064E">
        <w:rPr>
          <w:i/>
          <w:lang w:bidi="ar-EG"/>
        </w:rPr>
        <w:t xml:space="preserve"> </w:t>
      </w:r>
      <w:r w:rsidRPr="00D1064E">
        <w:rPr>
          <w:i/>
          <w:iCs/>
          <w:lang w:bidi="ar-EG"/>
        </w:rPr>
        <w:t>element</w:t>
      </w:r>
      <w:r w:rsidRPr="00D1064E">
        <w:rPr>
          <w:i/>
          <w:lang w:bidi="ar-EG"/>
        </w:rPr>
        <w:t>)</w:t>
      </w:r>
    </w:p>
    <w:p w:rsidR="00EC641F" w:rsidRPr="00D1064E" w:rsidRDefault="00EC641F" w:rsidP="003C1430">
      <w:pPr>
        <w:ind w:left="1418" w:hanging="1418"/>
        <w:jc w:val="left"/>
        <w:rPr>
          <w:i/>
          <w:lang w:bidi="ar-EG"/>
        </w:rPr>
      </w:pPr>
      <w:r w:rsidRPr="00D1064E">
        <w:rPr>
          <w:lang w:bidi="ar-EG"/>
        </w:rPr>
        <w:t>E-UTRA</w:t>
      </w:r>
      <w:r w:rsidRPr="00D1064E">
        <w:rPr>
          <w:rtl/>
          <w:lang w:bidi="ar-EG"/>
        </w:rPr>
        <w:tab/>
      </w:r>
      <w:r w:rsidRPr="00D1064E">
        <w:rPr>
          <w:rFonts w:hint="cs"/>
          <w:rtl/>
          <w:lang w:bidi="ar-EG"/>
        </w:rPr>
        <w:t xml:space="preserve">النفاذ </w:t>
      </w:r>
      <w:r w:rsidRPr="00D1064E">
        <w:rPr>
          <w:lang w:bidi="ar-EG"/>
        </w:rPr>
        <w:t>UTRA</w:t>
      </w:r>
      <w:r w:rsidRPr="00D1064E">
        <w:rPr>
          <w:rFonts w:hint="cs"/>
          <w:rtl/>
          <w:lang w:bidi="ar-EG"/>
        </w:rPr>
        <w:t xml:space="preserve"> المتطور</w:t>
      </w:r>
      <w:r w:rsidRPr="00D1064E">
        <w:rPr>
          <w:rFonts w:hint="cs"/>
          <w:i/>
          <w:rtl/>
          <w:lang w:bidi="ar-EG"/>
        </w:rPr>
        <w:t xml:space="preserve"> </w:t>
      </w:r>
      <w:r w:rsidRPr="00D1064E">
        <w:rPr>
          <w:i/>
          <w:lang w:bidi="ar-EG"/>
        </w:rPr>
        <w:t>(</w:t>
      </w:r>
      <w:r w:rsidR="003444FF" w:rsidRPr="00D1064E">
        <w:rPr>
          <w:i/>
          <w:iCs/>
          <w:lang w:bidi="ar-EG"/>
        </w:rPr>
        <w:t>Evolved</w:t>
      </w:r>
      <w:r w:rsidRPr="00D1064E">
        <w:rPr>
          <w:i/>
          <w:lang w:bidi="ar-EG"/>
        </w:rPr>
        <w:t xml:space="preserve"> </w:t>
      </w:r>
      <w:r w:rsidRPr="00D1064E">
        <w:rPr>
          <w:i/>
          <w:iCs/>
          <w:lang w:bidi="ar-EG"/>
        </w:rPr>
        <w:t>UTRA)</w:t>
      </w:r>
    </w:p>
    <w:p w:rsidR="00EC641F" w:rsidRPr="00D1064E" w:rsidRDefault="00EC641F" w:rsidP="003C1430">
      <w:pPr>
        <w:ind w:left="1418" w:hanging="1418"/>
        <w:jc w:val="left"/>
        <w:rPr>
          <w:i/>
          <w:lang w:bidi="ar-EG"/>
        </w:rPr>
      </w:pPr>
      <w:r w:rsidRPr="00D1064E">
        <w:rPr>
          <w:rtl/>
          <w:lang w:bidi="ar-EG"/>
        </w:rPr>
        <w:tab/>
      </w:r>
      <w:r w:rsidRPr="00D1064E">
        <w:rPr>
          <w:i/>
          <w:rtl/>
          <w:lang w:bidi="ar-EG"/>
        </w:rPr>
        <w:t>النفاذ الراديوي للأرض العالمي المتطور</w:t>
      </w:r>
      <w:r w:rsidRPr="00D1064E">
        <w:rPr>
          <w:rFonts w:hint="cs"/>
          <w:i/>
          <w:rtl/>
          <w:lang w:bidi="ar-EG"/>
        </w:rPr>
        <w:t xml:space="preserve"> </w:t>
      </w:r>
      <w:r w:rsidRPr="00D1064E">
        <w:rPr>
          <w:i/>
          <w:lang w:bidi="ar-EG"/>
        </w:rPr>
        <w:t>(</w:t>
      </w:r>
      <w:r w:rsidRPr="00D1064E">
        <w:rPr>
          <w:i/>
          <w:iCs/>
          <w:lang w:bidi="ar-EG"/>
        </w:rPr>
        <w:t>Evolved</w:t>
      </w:r>
      <w:r w:rsidRPr="00D1064E">
        <w:rPr>
          <w:i/>
          <w:lang w:bidi="ar-EG"/>
        </w:rPr>
        <w:t xml:space="preserve"> </w:t>
      </w:r>
      <w:r w:rsidRPr="00D1064E">
        <w:rPr>
          <w:i/>
          <w:iCs/>
          <w:lang w:bidi="ar-EG"/>
        </w:rPr>
        <w:t>universal</w:t>
      </w:r>
      <w:r w:rsidRPr="00D1064E">
        <w:rPr>
          <w:i/>
          <w:lang w:bidi="ar-EG"/>
        </w:rPr>
        <w:t xml:space="preserve"> </w:t>
      </w:r>
      <w:r w:rsidRPr="00D1064E">
        <w:rPr>
          <w:i/>
          <w:iCs/>
          <w:lang w:bidi="ar-EG"/>
        </w:rPr>
        <w:t>terrestrial</w:t>
      </w:r>
      <w:r w:rsidRPr="00D1064E">
        <w:rPr>
          <w:i/>
          <w:lang w:bidi="ar-EG"/>
        </w:rPr>
        <w:t xml:space="preserve"> </w:t>
      </w:r>
      <w:r w:rsidRPr="00D1064E">
        <w:rPr>
          <w:i/>
          <w:iCs/>
          <w:lang w:bidi="ar-EG"/>
        </w:rPr>
        <w:t>radio</w:t>
      </w:r>
      <w:r w:rsidRPr="00D1064E">
        <w:rPr>
          <w:i/>
          <w:lang w:bidi="ar-EG"/>
        </w:rPr>
        <w:t xml:space="preserve"> </w:t>
      </w:r>
      <w:r w:rsidRPr="00D1064E">
        <w:rPr>
          <w:i/>
          <w:iCs/>
          <w:lang w:bidi="ar-EG"/>
        </w:rPr>
        <w:t>access)</w:t>
      </w:r>
    </w:p>
    <w:p w:rsidR="00EC641F" w:rsidRPr="00D1064E" w:rsidRDefault="00EC641F" w:rsidP="003C1430">
      <w:pPr>
        <w:ind w:left="1418" w:hanging="1418"/>
        <w:jc w:val="left"/>
        <w:rPr>
          <w:i/>
          <w:iCs/>
          <w:lang w:bidi="ar-EG"/>
        </w:rPr>
      </w:pPr>
      <w:r w:rsidRPr="00D1064E">
        <w:rPr>
          <w:lang w:bidi="ar-EG"/>
        </w:rPr>
        <w:t>E-UTRAN</w:t>
      </w:r>
      <w:r w:rsidRPr="00D1064E">
        <w:rPr>
          <w:rtl/>
          <w:lang w:bidi="ar-EG"/>
        </w:rPr>
        <w:tab/>
      </w:r>
      <w:r w:rsidRPr="00D1064E">
        <w:rPr>
          <w:i/>
          <w:rtl/>
          <w:lang w:bidi="ar-EG"/>
        </w:rPr>
        <w:t>شبكة النفاذ الراديوي للأرض العالمي المتطور</w:t>
      </w:r>
      <w:r w:rsidRPr="00D1064E">
        <w:rPr>
          <w:rFonts w:hint="cs"/>
          <w:i/>
          <w:rtl/>
          <w:lang w:bidi="ar-EG"/>
        </w:rPr>
        <w:t xml:space="preserve"> </w:t>
      </w:r>
      <w:r w:rsidRPr="00D1064E">
        <w:rPr>
          <w:i/>
          <w:lang w:bidi="ar-EG"/>
        </w:rPr>
        <w:t>(</w:t>
      </w:r>
      <w:r w:rsidRPr="00D1064E">
        <w:rPr>
          <w:i/>
          <w:iCs/>
          <w:lang w:bidi="ar-EG"/>
        </w:rPr>
        <w:t>Evolved</w:t>
      </w:r>
      <w:r w:rsidRPr="00D1064E">
        <w:rPr>
          <w:i/>
          <w:lang w:bidi="ar-EG"/>
        </w:rPr>
        <w:t xml:space="preserve"> </w:t>
      </w:r>
      <w:r w:rsidRPr="00D1064E">
        <w:rPr>
          <w:i/>
          <w:iCs/>
          <w:lang w:bidi="ar-EG"/>
        </w:rPr>
        <w:t>UTRAN)</w:t>
      </w:r>
    </w:p>
    <w:p w:rsidR="00EC641F" w:rsidRPr="00D1064E" w:rsidRDefault="00EC641F" w:rsidP="003C1430">
      <w:pPr>
        <w:ind w:left="1418" w:hanging="1418"/>
        <w:jc w:val="left"/>
        <w:rPr>
          <w:i/>
          <w:lang w:bidi="ar-EG"/>
        </w:rPr>
      </w:pPr>
      <w:r w:rsidRPr="00D1064E">
        <w:rPr>
          <w:rtl/>
          <w:lang w:bidi="ar-EG"/>
        </w:rPr>
        <w:tab/>
      </w:r>
      <w:r w:rsidRPr="00D1064E">
        <w:rPr>
          <w:i/>
          <w:rtl/>
          <w:lang w:bidi="ar-EG"/>
        </w:rPr>
        <w:t>شبكة النفاذ الراديوي للأرض العالمي المتطور</w:t>
      </w:r>
      <w:r w:rsidRPr="00D1064E">
        <w:rPr>
          <w:rFonts w:hint="cs"/>
          <w:i/>
          <w:rtl/>
          <w:lang w:bidi="ar-EG"/>
        </w:rPr>
        <w:t xml:space="preserve"> </w:t>
      </w:r>
      <w:r w:rsidRPr="00D1064E">
        <w:rPr>
          <w:i/>
          <w:lang w:bidi="ar-EG"/>
        </w:rPr>
        <w:t>(</w:t>
      </w:r>
      <w:r w:rsidRPr="00D1064E">
        <w:rPr>
          <w:i/>
          <w:iCs/>
          <w:lang w:bidi="ar-EG"/>
        </w:rPr>
        <w:t>Evolved</w:t>
      </w:r>
      <w:r w:rsidRPr="00D1064E">
        <w:rPr>
          <w:i/>
          <w:lang w:bidi="ar-EG"/>
        </w:rPr>
        <w:t xml:space="preserve"> </w:t>
      </w:r>
      <w:r w:rsidRPr="00D1064E">
        <w:rPr>
          <w:i/>
          <w:iCs/>
          <w:lang w:bidi="ar-EG"/>
        </w:rPr>
        <w:t>universal</w:t>
      </w:r>
      <w:r w:rsidRPr="00D1064E">
        <w:rPr>
          <w:i/>
          <w:lang w:bidi="ar-EG"/>
        </w:rPr>
        <w:t xml:space="preserve"> </w:t>
      </w:r>
      <w:r w:rsidRPr="00D1064E">
        <w:rPr>
          <w:i/>
          <w:iCs/>
          <w:lang w:bidi="ar-EG"/>
        </w:rPr>
        <w:t>terrestrial</w:t>
      </w:r>
      <w:r w:rsidRPr="00D1064E">
        <w:rPr>
          <w:i/>
          <w:lang w:bidi="ar-EG"/>
        </w:rPr>
        <w:t xml:space="preserve"> </w:t>
      </w:r>
      <w:r w:rsidRPr="00D1064E">
        <w:rPr>
          <w:i/>
          <w:iCs/>
          <w:lang w:bidi="ar-EG"/>
        </w:rPr>
        <w:t>radio</w:t>
      </w:r>
      <w:r w:rsidRPr="00D1064E">
        <w:rPr>
          <w:i/>
          <w:lang w:bidi="ar-EG"/>
        </w:rPr>
        <w:t xml:space="preserve"> </w:t>
      </w:r>
      <w:r w:rsidRPr="00D1064E">
        <w:rPr>
          <w:i/>
          <w:iCs/>
          <w:lang w:bidi="ar-EG"/>
        </w:rPr>
        <w:t>access</w:t>
      </w:r>
      <w:r w:rsidRPr="00D1064E">
        <w:rPr>
          <w:i/>
          <w:lang w:bidi="ar-EG"/>
        </w:rPr>
        <w:t xml:space="preserve"> </w:t>
      </w:r>
      <w:r w:rsidRPr="00D1064E">
        <w:rPr>
          <w:i/>
          <w:iCs/>
          <w:lang w:bidi="ar-EG"/>
        </w:rPr>
        <w:t>network)</w:t>
      </w:r>
    </w:p>
    <w:p w:rsidR="002F3584" w:rsidRPr="00D1064E" w:rsidRDefault="00EC641F" w:rsidP="003C1430">
      <w:pPr>
        <w:ind w:left="1418" w:hanging="1418"/>
        <w:jc w:val="left"/>
        <w:rPr>
          <w:i/>
          <w:lang w:bidi="ar-EG"/>
        </w:rPr>
      </w:pPr>
      <w:r w:rsidRPr="00D1064E">
        <w:rPr>
          <w:lang w:bidi="ar-EG"/>
        </w:rPr>
        <w:t>EPS</w:t>
      </w:r>
      <w:r w:rsidRPr="00D1064E">
        <w:rPr>
          <w:rtl/>
          <w:lang w:bidi="ar-EG"/>
        </w:rPr>
        <w:tab/>
      </w:r>
      <w:r w:rsidRPr="00D1064E">
        <w:rPr>
          <w:rFonts w:hint="cs"/>
          <w:i/>
          <w:rtl/>
          <w:lang w:bidi="ar-EG"/>
        </w:rPr>
        <w:t xml:space="preserve">نظام الرزم المتطور </w:t>
      </w:r>
      <w:r w:rsidRPr="00D1064E">
        <w:rPr>
          <w:i/>
          <w:lang w:bidi="ar-EG"/>
        </w:rPr>
        <w:t>(</w:t>
      </w:r>
      <w:r w:rsidRPr="00D1064E">
        <w:rPr>
          <w:i/>
          <w:iCs/>
          <w:lang w:bidi="ar-EG"/>
        </w:rPr>
        <w:t>Evolved</w:t>
      </w:r>
      <w:r w:rsidRPr="00D1064E">
        <w:rPr>
          <w:i/>
          <w:lang w:bidi="ar-EG"/>
        </w:rPr>
        <w:t xml:space="preserve"> </w:t>
      </w:r>
      <w:r w:rsidRPr="00D1064E">
        <w:rPr>
          <w:i/>
          <w:iCs/>
          <w:lang w:bidi="ar-EG"/>
        </w:rPr>
        <w:t>packet</w:t>
      </w:r>
      <w:r w:rsidRPr="00D1064E">
        <w:rPr>
          <w:i/>
          <w:lang w:bidi="ar-EG"/>
        </w:rPr>
        <w:t xml:space="preserve"> </w:t>
      </w:r>
      <w:r w:rsidRPr="00D1064E">
        <w:rPr>
          <w:i/>
          <w:iCs/>
          <w:lang w:bidi="ar-EG"/>
        </w:rPr>
        <w:t>system)</w:t>
      </w:r>
    </w:p>
    <w:p w:rsidR="002F3584" w:rsidRPr="00D1064E" w:rsidRDefault="00EC641F" w:rsidP="003C1430">
      <w:pPr>
        <w:ind w:left="1418" w:hanging="1418"/>
        <w:jc w:val="left"/>
        <w:rPr>
          <w:i/>
          <w:lang w:bidi="ar-EG"/>
        </w:rPr>
      </w:pPr>
      <w:r w:rsidRPr="00D1064E">
        <w:rPr>
          <w:lang w:bidi="ar-EG"/>
        </w:rPr>
        <w:t>EPCCH</w:t>
      </w:r>
      <w:r w:rsidRPr="00D1064E">
        <w:rPr>
          <w:rtl/>
          <w:lang w:bidi="ar-EG"/>
        </w:rPr>
        <w:tab/>
      </w:r>
      <w:r w:rsidRPr="00D1064E">
        <w:rPr>
          <w:rFonts w:hint="cs"/>
          <w:i/>
          <w:rtl/>
          <w:lang w:bidi="ar-EG"/>
        </w:rPr>
        <w:t xml:space="preserve">قناة التحكّم المعزّز بالقدرة </w:t>
      </w:r>
      <w:r w:rsidRPr="00D1064E">
        <w:rPr>
          <w:i/>
          <w:lang w:bidi="ar-EG"/>
        </w:rPr>
        <w:t>(</w:t>
      </w:r>
      <w:r w:rsidRPr="00D1064E">
        <w:rPr>
          <w:i/>
          <w:iCs/>
          <w:lang w:bidi="ar-EG"/>
        </w:rPr>
        <w:t>Enhanced</w:t>
      </w:r>
      <w:r w:rsidRPr="00D1064E">
        <w:rPr>
          <w:i/>
          <w:lang w:bidi="ar-EG"/>
        </w:rPr>
        <w:t xml:space="preserve"> </w:t>
      </w:r>
      <w:r w:rsidRPr="00D1064E">
        <w:rPr>
          <w:i/>
          <w:iCs/>
          <w:lang w:bidi="ar-EG"/>
        </w:rPr>
        <w:t>power</w:t>
      </w:r>
      <w:r w:rsidRPr="00D1064E">
        <w:rPr>
          <w:i/>
          <w:lang w:bidi="ar-EG"/>
        </w:rPr>
        <w:t xml:space="preserve"> </w:t>
      </w:r>
      <w:r w:rsidRPr="00D1064E">
        <w:rPr>
          <w:i/>
          <w:iCs/>
          <w:lang w:bidi="ar-EG"/>
        </w:rPr>
        <w:t>control</w:t>
      </w:r>
      <w:r w:rsidRPr="00D1064E">
        <w:rPr>
          <w:i/>
          <w:lang w:bidi="ar-EG"/>
        </w:rPr>
        <w:t xml:space="preserve"> </w:t>
      </w:r>
      <w:r w:rsidRPr="00D1064E">
        <w:rPr>
          <w:i/>
          <w:iCs/>
          <w:lang w:bidi="ar-EG"/>
        </w:rPr>
        <w:t>channel)</w:t>
      </w:r>
    </w:p>
    <w:p w:rsidR="00EC641F" w:rsidRPr="00D1064E" w:rsidRDefault="00EC641F" w:rsidP="003C1430">
      <w:pPr>
        <w:ind w:left="1418" w:hanging="1418"/>
        <w:jc w:val="left"/>
        <w:rPr>
          <w:i/>
          <w:iCs/>
        </w:rPr>
      </w:pPr>
      <w:r w:rsidRPr="00D1064E">
        <w:rPr>
          <w:lang w:bidi="ar-EG"/>
        </w:rPr>
        <w:t>EPROM</w:t>
      </w:r>
      <w:r w:rsidRPr="00D1064E">
        <w:rPr>
          <w:rtl/>
          <w:lang w:bidi="ar-EG"/>
        </w:rPr>
        <w:tab/>
      </w:r>
      <w:r w:rsidRPr="00D1064E">
        <w:rPr>
          <w:i/>
          <w:rtl/>
          <w:lang w:bidi="ar-EG"/>
        </w:rPr>
        <w:t>ذاكرة للقراء</w:t>
      </w:r>
      <w:r w:rsidRPr="00D1064E">
        <w:rPr>
          <w:i/>
          <w:rtl/>
        </w:rPr>
        <w:t xml:space="preserve">ة فقط قابلة للبرمجة والمحو </w:t>
      </w:r>
      <w:r w:rsidRPr="00D1064E">
        <w:rPr>
          <w:i/>
          <w:iCs/>
        </w:rPr>
        <w:t>(Erasable programmable read only memory)</w:t>
      </w:r>
    </w:p>
    <w:p w:rsidR="00EC641F" w:rsidRPr="00D1064E" w:rsidRDefault="00EC641F" w:rsidP="003C1430">
      <w:pPr>
        <w:ind w:left="1418" w:hanging="1418"/>
        <w:jc w:val="left"/>
        <w:rPr>
          <w:i/>
          <w:lang w:bidi="ar-EG"/>
        </w:rPr>
      </w:pPr>
      <w:r w:rsidRPr="00D1064E">
        <w:t>ERP</w:t>
      </w:r>
      <w:r w:rsidRPr="00D1064E">
        <w:rPr>
          <w:rtl/>
          <w:lang w:bidi="ar-LB"/>
        </w:rPr>
        <w:tab/>
      </w:r>
      <w:r w:rsidRPr="00D1064E">
        <w:rPr>
          <w:i/>
          <w:rtl/>
        </w:rPr>
        <w:t xml:space="preserve">نقطة الأذن </w:t>
      </w:r>
      <w:r w:rsidRPr="00D1064E">
        <w:rPr>
          <w:i/>
          <w:rtl/>
          <w:lang w:bidi="ar-EG"/>
        </w:rPr>
        <w:t>المرجعية</w:t>
      </w:r>
      <w:r w:rsidRPr="00D1064E">
        <w:rPr>
          <w:rFonts w:hint="cs"/>
          <w:i/>
          <w:rtl/>
          <w:lang w:bidi="ar-EG"/>
        </w:rPr>
        <w:t xml:space="preserve"> </w:t>
      </w:r>
      <w:r w:rsidRPr="00D1064E">
        <w:rPr>
          <w:i/>
          <w:lang w:bidi="ar-EG"/>
        </w:rPr>
        <w:t>(</w:t>
      </w:r>
      <w:r w:rsidRPr="00D1064E">
        <w:rPr>
          <w:i/>
          <w:iCs/>
          <w:lang w:bidi="ar-EG"/>
        </w:rPr>
        <w:t>Ear</w:t>
      </w:r>
      <w:r w:rsidRPr="00D1064E">
        <w:rPr>
          <w:i/>
          <w:lang w:bidi="ar-EG"/>
        </w:rPr>
        <w:t xml:space="preserve"> </w:t>
      </w:r>
      <w:r w:rsidRPr="00D1064E">
        <w:rPr>
          <w:i/>
          <w:iCs/>
          <w:lang w:bidi="ar-EG"/>
        </w:rPr>
        <w:t>reference</w:t>
      </w:r>
      <w:r w:rsidRPr="00D1064E">
        <w:rPr>
          <w:i/>
          <w:lang w:bidi="ar-EG"/>
        </w:rPr>
        <w:t xml:space="preserve"> </w:t>
      </w:r>
      <w:r w:rsidRPr="00D1064E">
        <w:rPr>
          <w:i/>
          <w:iCs/>
          <w:lang w:bidi="ar-EG"/>
        </w:rPr>
        <w:t>point)</w:t>
      </w:r>
    </w:p>
    <w:p w:rsidR="00EC641F" w:rsidRPr="00D1064E" w:rsidRDefault="00EC641F" w:rsidP="003C1430">
      <w:pPr>
        <w:ind w:left="1418" w:hanging="1418"/>
        <w:jc w:val="left"/>
        <w:rPr>
          <w:i/>
          <w:lang w:bidi="ar-EG"/>
        </w:rPr>
      </w:pPr>
      <w:r w:rsidRPr="00D1064E">
        <w:rPr>
          <w:rtl/>
          <w:lang w:bidi="ar-EG"/>
        </w:rPr>
        <w:tab/>
      </w:r>
      <w:r w:rsidRPr="00D1064E">
        <w:rPr>
          <w:rFonts w:hint="cs"/>
          <w:i/>
          <w:rtl/>
          <w:lang w:bidi="ar-EG"/>
        </w:rPr>
        <w:t xml:space="preserve">القدرة المشعة المكافئة </w:t>
      </w:r>
      <w:r w:rsidRPr="00D1064E">
        <w:rPr>
          <w:i/>
          <w:lang w:bidi="ar-EG"/>
        </w:rPr>
        <w:t>(</w:t>
      </w:r>
      <w:r w:rsidRPr="00D1064E">
        <w:rPr>
          <w:i/>
          <w:iCs/>
          <w:lang w:bidi="ar-EG"/>
        </w:rPr>
        <w:t>Equivalent</w:t>
      </w:r>
      <w:r w:rsidRPr="00D1064E">
        <w:rPr>
          <w:i/>
          <w:lang w:bidi="ar-EG"/>
        </w:rPr>
        <w:t xml:space="preserve"> </w:t>
      </w:r>
      <w:r w:rsidRPr="00D1064E">
        <w:rPr>
          <w:i/>
          <w:iCs/>
          <w:lang w:bidi="ar-EG"/>
        </w:rPr>
        <w:t>radiated</w:t>
      </w:r>
      <w:r w:rsidRPr="00D1064E">
        <w:rPr>
          <w:i/>
          <w:lang w:bidi="ar-EG"/>
        </w:rPr>
        <w:t xml:space="preserve"> </w:t>
      </w:r>
      <w:r w:rsidRPr="00D1064E">
        <w:rPr>
          <w:i/>
          <w:iCs/>
          <w:lang w:bidi="ar-EG"/>
        </w:rPr>
        <w:t>power)</w:t>
      </w:r>
    </w:p>
    <w:p w:rsidR="00EC641F" w:rsidRPr="00D1064E" w:rsidRDefault="00EC641F" w:rsidP="003C1430">
      <w:pPr>
        <w:ind w:left="1418" w:hanging="1418"/>
        <w:jc w:val="left"/>
        <w:rPr>
          <w:i/>
          <w:lang w:bidi="ar-EG"/>
        </w:rPr>
      </w:pPr>
      <w:r w:rsidRPr="00D1064E">
        <w:rPr>
          <w:lang w:bidi="ar-EG"/>
        </w:rPr>
        <w:t>ERR</w:t>
      </w:r>
      <w:r w:rsidRPr="00D1064E">
        <w:rPr>
          <w:rtl/>
          <w:lang w:bidi="ar-EG"/>
        </w:rPr>
        <w:tab/>
      </w:r>
      <w:r w:rsidRPr="00D1064E">
        <w:rPr>
          <w:rFonts w:hint="cs"/>
          <w:i/>
          <w:rtl/>
          <w:lang w:bidi="ar-EG"/>
        </w:rPr>
        <w:t xml:space="preserve">خطأ </w:t>
      </w:r>
      <w:r w:rsidRPr="00D1064E">
        <w:rPr>
          <w:i/>
          <w:iCs/>
          <w:lang w:bidi="ar-EG"/>
        </w:rPr>
        <w:t>(Error)</w:t>
      </w:r>
    </w:p>
    <w:p w:rsidR="00EC641F" w:rsidRPr="00D1064E" w:rsidRDefault="00EC641F" w:rsidP="003C1430">
      <w:pPr>
        <w:ind w:left="1418" w:hanging="1418"/>
        <w:jc w:val="left"/>
        <w:rPr>
          <w:i/>
          <w:lang w:bidi="ar-EG"/>
        </w:rPr>
      </w:pPr>
      <w:r w:rsidRPr="00D1064E">
        <w:rPr>
          <w:lang w:bidi="ar-EG"/>
        </w:rPr>
        <w:t>ESD</w:t>
      </w:r>
      <w:r w:rsidRPr="00D1064E">
        <w:rPr>
          <w:rtl/>
          <w:lang w:bidi="ar-EG"/>
        </w:rPr>
        <w:tab/>
      </w:r>
      <w:r w:rsidRPr="00D1064E">
        <w:rPr>
          <w:i/>
          <w:rtl/>
          <w:lang w:bidi="ar-EG"/>
        </w:rPr>
        <w:t>تفريغ كهرسكوني</w:t>
      </w:r>
      <w:r w:rsidRPr="00D1064E">
        <w:rPr>
          <w:rFonts w:hint="cs"/>
          <w:i/>
          <w:rtl/>
          <w:lang w:bidi="ar-EG"/>
        </w:rPr>
        <w:t xml:space="preserve"> </w:t>
      </w:r>
      <w:r w:rsidRPr="00D1064E">
        <w:rPr>
          <w:i/>
          <w:lang w:bidi="ar-EG"/>
        </w:rPr>
        <w:t>(</w:t>
      </w:r>
      <w:r w:rsidRPr="00D1064E">
        <w:rPr>
          <w:i/>
          <w:iCs/>
          <w:lang w:bidi="ar-EG"/>
        </w:rPr>
        <w:t>Electrostatic</w:t>
      </w:r>
      <w:r w:rsidRPr="00D1064E">
        <w:rPr>
          <w:i/>
          <w:lang w:bidi="ar-EG"/>
        </w:rPr>
        <w:t xml:space="preserve"> </w:t>
      </w:r>
      <w:r w:rsidRPr="00D1064E">
        <w:rPr>
          <w:i/>
          <w:iCs/>
          <w:lang w:bidi="ar-EG"/>
        </w:rPr>
        <w:t>discharge)</w:t>
      </w:r>
    </w:p>
    <w:p w:rsidR="00EC641F" w:rsidRPr="00D1064E" w:rsidRDefault="00EC641F" w:rsidP="003C1430">
      <w:pPr>
        <w:ind w:left="1418" w:hanging="1418"/>
        <w:jc w:val="left"/>
        <w:rPr>
          <w:i/>
          <w:lang w:bidi="ar-EG"/>
        </w:rPr>
      </w:pPr>
      <w:r w:rsidRPr="00D1064E">
        <w:rPr>
          <w:lang w:bidi="ar-EG"/>
        </w:rPr>
        <w:lastRenderedPageBreak/>
        <w:t>ETNS</w:t>
      </w:r>
      <w:r w:rsidRPr="00D1064E">
        <w:rPr>
          <w:rtl/>
          <w:lang w:bidi="ar-EG"/>
        </w:rPr>
        <w:tab/>
      </w:r>
      <w:r w:rsidRPr="00D1064E">
        <w:rPr>
          <w:rFonts w:hint="cs"/>
          <w:i/>
          <w:rtl/>
          <w:lang w:bidi="ar-EG"/>
        </w:rPr>
        <w:t xml:space="preserve">حيّز الترقيم الأوروبي للاتصالات </w:t>
      </w:r>
      <w:r w:rsidRPr="00D1064E">
        <w:rPr>
          <w:i/>
          <w:lang w:bidi="ar-EG"/>
        </w:rPr>
        <w:t>(</w:t>
      </w:r>
      <w:r w:rsidRPr="00D1064E">
        <w:rPr>
          <w:i/>
          <w:iCs/>
          <w:lang w:bidi="ar-EG"/>
        </w:rPr>
        <w:t>European Telecommunications Numbering Space)</w:t>
      </w:r>
    </w:p>
    <w:p w:rsidR="002F3584" w:rsidRPr="00D1064E" w:rsidRDefault="00EC641F" w:rsidP="003C1430">
      <w:pPr>
        <w:ind w:left="1418" w:hanging="1418"/>
        <w:jc w:val="left"/>
        <w:rPr>
          <w:i/>
          <w:lang w:bidi="ar-EG"/>
        </w:rPr>
      </w:pPr>
      <w:r w:rsidRPr="00D1064E">
        <w:rPr>
          <w:lang w:bidi="ar-EG"/>
        </w:rPr>
        <w:t>ETR</w:t>
      </w:r>
      <w:r w:rsidRPr="00D1064E">
        <w:rPr>
          <w:rtl/>
          <w:lang w:bidi="ar-EG"/>
        </w:rPr>
        <w:tab/>
      </w:r>
      <w:r w:rsidRPr="00D1064E">
        <w:rPr>
          <w:rFonts w:hint="cs"/>
          <w:i/>
          <w:rtl/>
          <w:lang w:bidi="ar-EG"/>
        </w:rPr>
        <w:t xml:space="preserve">التقرير التقني </w:t>
      </w:r>
      <w:r w:rsidRPr="00D1064E">
        <w:rPr>
          <w:i/>
          <w:rtl/>
          <w:lang w:bidi="ar-EG"/>
        </w:rPr>
        <w:t>للمعهد الأوروبي لمعايير الاتصالات</w:t>
      </w:r>
      <w:r w:rsidRPr="00D1064E">
        <w:rPr>
          <w:rFonts w:hint="cs"/>
          <w:i/>
          <w:rtl/>
          <w:lang w:bidi="ar-EG"/>
        </w:rPr>
        <w:t xml:space="preserve"> </w:t>
      </w:r>
      <w:r w:rsidRPr="00D1064E">
        <w:rPr>
          <w:i/>
          <w:lang w:bidi="ar-EG"/>
        </w:rPr>
        <w:t>(ETSI T</w:t>
      </w:r>
      <w:r w:rsidRPr="00D1064E">
        <w:rPr>
          <w:i/>
          <w:iCs/>
          <w:lang w:bidi="ar-EG"/>
        </w:rPr>
        <w:t>echnical</w:t>
      </w:r>
      <w:r w:rsidRPr="00D1064E">
        <w:rPr>
          <w:i/>
          <w:lang w:bidi="ar-EG"/>
        </w:rPr>
        <w:t xml:space="preserve"> R</w:t>
      </w:r>
      <w:r w:rsidRPr="00D1064E">
        <w:rPr>
          <w:i/>
          <w:iCs/>
          <w:lang w:bidi="ar-EG"/>
        </w:rPr>
        <w:t>eport)</w:t>
      </w:r>
    </w:p>
    <w:p w:rsidR="00EC641F" w:rsidRPr="00D1064E" w:rsidRDefault="00EC641F" w:rsidP="003C1430">
      <w:pPr>
        <w:ind w:left="1418" w:hanging="1418"/>
        <w:jc w:val="left"/>
        <w:rPr>
          <w:i/>
          <w:lang w:bidi="ar-EG"/>
        </w:rPr>
      </w:pPr>
      <w:r w:rsidRPr="00D1064E">
        <w:rPr>
          <w:lang w:bidi="ar-EG"/>
        </w:rPr>
        <w:t>ETS</w:t>
      </w:r>
      <w:r w:rsidRPr="00D1064E">
        <w:rPr>
          <w:rtl/>
          <w:lang w:bidi="ar-EG"/>
        </w:rPr>
        <w:tab/>
      </w:r>
      <w:r w:rsidRPr="00D1064E">
        <w:rPr>
          <w:i/>
          <w:rtl/>
          <w:lang w:bidi="ar-EG"/>
        </w:rPr>
        <w:t>معيار الاتصالات الأوروبي</w:t>
      </w:r>
      <w:r w:rsidRPr="00D1064E">
        <w:rPr>
          <w:rFonts w:hint="cs"/>
          <w:i/>
          <w:rtl/>
          <w:lang w:bidi="ar-EG"/>
        </w:rPr>
        <w:t xml:space="preserve"> </w:t>
      </w:r>
      <w:r w:rsidRPr="00D1064E">
        <w:rPr>
          <w:i/>
          <w:iCs/>
          <w:lang w:bidi="ar-EG"/>
        </w:rPr>
        <w:t>(European Telecommunication Standard)</w:t>
      </w:r>
    </w:p>
    <w:p w:rsidR="00EC641F" w:rsidRPr="00D1064E" w:rsidRDefault="00EC641F" w:rsidP="003C1430">
      <w:pPr>
        <w:ind w:left="1418" w:hanging="1418"/>
        <w:jc w:val="left"/>
        <w:rPr>
          <w:i/>
          <w:lang w:bidi="ar-EG"/>
        </w:rPr>
      </w:pPr>
      <w:r w:rsidRPr="00D1064E">
        <w:rPr>
          <w:lang w:bidi="ar-EG"/>
        </w:rPr>
        <w:t>ETSI</w:t>
      </w:r>
      <w:r w:rsidRPr="00D1064E">
        <w:rPr>
          <w:rtl/>
          <w:lang w:bidi="ar-EG"/>
        </w:rPr>
        <w:tab/>
      </w:r>
      <w:r w:rsidRPr="00D1064E">
        <w:rPr>
          <w:rFonts w:hint="cs"/>
          <w:i/>
          <w:rtl/>
          <w:lang w:bidi="ar-EG"/>
        </w:rPr>
        <w:t>ا</w:t>
      </w:r>
      <w:r w:rsidRPr="00D1064E">
        <w:rPr>
          <w:i/>
          <w:rtl/>
          <w:lang w:bidi="ar-EG"/>
        </w:rPr>
        <w:t>لمعهد الأوروبي لمعايير الاتصالات</w:t>
      </w:r>
      <w:r w:rsidRPr="00D1064E">
        <w:rPr>
          <w:rFonts w:hint="cs"/>
          <w:i/>
          <w:rtl/>
          <w:lang w:bidi="ar-EG"/>
        </w:rPr>
        <w:t xml:space="preserve"> </w:t>
      </w:r>
      <w:r w:rsidRPr="00D1064E">
        <w:rPr>
          <w:i/>
          <w:lang w:bidi="ar-EG"/>
        </w:rPr>
        <w:t>(</w:t>
      </w:r>
      <w:r w:rsidRPr="00D1064E">
        <w:rPr>
          <w:i/>
          <w:iCs/>
          <w:lang w:bidi="ar-EG"/>
        </w:rPr>
        <w:t>European Telecommunications Standards Institute)</w:t>
      </w:r>
    </w:p>
    <w:p w:rsidR="00EC641F" w:rsidRPr="00D1064E" w:rsidRDefault="00EC641F" w:rsidP="003C1430">
      <w:pPr>
        <w:ind w:left="1418" w:hanging="1418"/>
        <w:jc w:val="left"/>
        <w:rPr>
          <w:i/>
          <w:rtl/>
          <w:lang w:bidi="ar-EG"/>
        </w:rPr>
      </w:pPr>
      <w:r w:rsidRPr="00D1064E">
        <w:rPr>
          <w:lang w:bidi="ar-EG"/>
        </w:rPr>
        <w:t>etu</w:t>
      </w:r>
      <w:r w:rsidRPr="00D1064E">
        <w:rPr>
          <w:rtl/>
          <w:lang w:bidi="ar-EG"/>
        </w:rPr>
        <w:tab/>
      </w:r>
      <w:r w:rsidRPr="00D1064E">
        <w:rPr>
          <w:rFonts w:hint="cs"/>
          <w:i/>
          <w:rtl/>
          <w:lang w:bidi="ar-EG"/>
        </w:rPr>
        <w:t xml:space="preserve">وحدة توقيت أولية </w:t>
      </w:r>
      <w:r w:rsidRPr="00D1064E">
        <w:rPr>
          <w:i/>
          <w:iCs/>
          <w:lang w:bidi="ar-EG"/>
        </w:rPr>
        <w:t>(Elementary time unit)</w:t>
      </w:r>
    </w:p>
    <w:p w:rsidR="00EC641F" w:rsidRPr="00D1064E" w:rsidRDefault="00EC641F" w:rsidP="003C1430">
      <w:pPr>
        <w:ind w:left="1418" w:hanging="1418"/>
        <w:jc w:val="left"/>
        <w:rPr>
          <w:i/>
          <w:lang w:bidi="ar-EG"/>
        </w:rPr>
      </w:pPr>
      <w:r w:rsidRPr="00D1064E">
        <w:rPr>
          <w:lang w:bidi="ar-EG"/>
        </w:rPr>
        <w:t>ETU</w:t>
      </w:r>
      <w:r w:rsidRPr="00D1064E">
        <w:rPr>
          <w:rtl/>
          <w:lang w:bidi="ar-EG"/>
        </w:rPr>
        <w:tab/>
      </w:r>
      <w:r w:rsidRPr="00D1064E">
        <w:rPr>
          <w:rFonts w:hint="cs"/>
          <w:i/>
          <w:rtl/>
          <w:lang w:bidi="ar-EG"/>
        </w:rPr>
        <w:t xml:space="preserve">النموذج الحضري النمطي الموسّع </w:t>
      </w:r>
      <w:r w:rsidRPr="00D1064E">
        <w:rPr>
          <w:i/>
          <w:lang w:bidi="ar-EG"/>
        </w:rPr>
        <w:t>(</w:t>
      </w:r>
      <w:r w:rsidRPr="00D1064E">
        <w:rPr>
          <w:i/>
          <w:iCs/>
          <w:lang w:bidi="ar-EG"/>
        </w:rPr>
        <w:t>Extended</w:t>
      </w:r>
      <w:r w:rsidRPr="00D1064E">
        <w:rPr>
          <w:i/>
          <w:lang w:bidi="ar-EG"/>
        </w:rPr>
        <w:t xml:space="preserve"> </w:t>
      </w:r>
      <w:r w:rsidRPr="00D1064E">
        <w:rPr>
          <w:i/>
          <w:iCs/>
          <w:lang w:bidi="ar-EG"/>
        </w:rPr>
        <w:t>typical</w:t>
      </w:r>
      <w:r w:rsidRPr="00D1064E">
        <w:rPr>
          <w:i/>
          <w:lang w:bidi="ar-EG"/>
        </w:rPr>
        <w:t xml:space="preserve"> </w:t>
      </w:r>
      <w:r w:rsidRPr="00D1064E">
        <w:rPr>
          <w:i/>
          <w:iCs/>
          <w:lang w:bidi="ar-EG"/>
        </w:rPr>
        <w:t>urban</w:t>
      </w:r>
      <w:r w:rsidRPr="00D1064E">
        <w:rPr>
          <w:i/>
          <w:lang w:bidi="ar-EG"/>
        </w:rPr>
        <w:t xml:space="preserve"> </w:t>
      </w:r>
      <w:r w:rsidRPr="00D1064E">
        <w:rPr>
          <w:i/>
          <w:iCs/>
          <w:lang w:bidi="ar-EG"/>
        </w:rPr>
        <w:t>model)</w:t>
      </w:r>
    </w:p>
    <w:p w:rsidR="00EC641F" w:rsidRPr="00D1064E" w:rsidRDefault="00EC641F" w:rsidP="003C1430">
      <w:pPr>
        <w:ind w:left="1418" w:hanging="1418"/>
        <w:jc w:val="left"/>
        <w:rPr>
          <w:i/>
          <w:lang w:bidi="ar-EG"/>
        </w:rPr>
      </w:pPr>
      <w:r w:rsidRPr="00D1064E">
        <w:rPr>
          <w:lang w:bidi="ar-EG"/>
        </w:rPr>
        <w:t>ETWS</w:t>
      </w:r>
      <w:r w:rsidRPr="00D1064E">
        <w:rPr>
          <w:rtl/>
          <w:lang w:bidi="ar-EG"/>
        </w:rPr>
        <w:tab/>
      </w:r>
      <w:r w:rsidRPr="00D1064E">
        <w:rPr>
          <w:i/>
          <w:rtl/>
          <w:lang w:bidi="ar-EG"/>
        </w:rPr>
        <w:t>نظام الإنذار بالهزة الأرضية وموجة تسونامي</w:t>
      </w:r>
      <w:r w:rsidRPr="00D1064E">
        <w:rPr>
          <w:rFonts w:hint="cs"/>
          <w:i/>
          <w:rtl/>
          <w:lang w:bidi="ar-EG"/>
        </w:rPr>
        <w:t xml:space="preserve"> </w:t>
      </w:r>
      <w:r w:rsidRPr="00D1064E">
        <w:rPr>
          <w:i/>
          <w:lang w:bidi="ar-EG"/>
        </w:rPr>
        <w:t>(</w:t>
      </w:r>
      <w:r w:rsidRPr="00D1064E">
        <w:rPr>
          <w:i/>
          <w:iCs/>
          <w:lang w:bidi="ar-EG"/>
        </w:rPr>
        <w:t>Earthquake</w:t>
      </w:r>
      <w:r w:rsidRPr="00D1064E">
        <w:rPr>
          <w:i/>
          <w:lang w:bidi="ar-EG"/>
        </w:rPr>
        <w:t xml:space="preserve"> </w:t>
      </w:r>
      <w:r w:rsidRPr="00D1064E">
        <w:rPr>
          <w:i/>
          <w:iCs/>
          <w:lang w:bidi="ar-EG"/>
        </w:rPr>
        <w:t>and</w:t>
      </w:r>
      <w:r w:rsidRPr="00D1064E">
        <w:rPr>
          <w:i/>
          <w:lang w:bidi="ar-EG"/>
        </w:rPr>
        <w:t xml:space="preserve"> </w:t>
      </w:r>
      <w:r w:rsidRPr="00D1064E">
        <w:rPr>
          <w:i/>
          <w:iCs/>
          <w:lang w:bidi="ar-EG"/>
        </w:rPr>
        <w:t>tsunami</w:t>
      </w:r>
      <w:r w:rsidRPr="00D1064E">
        <w:rPr>
          <w:i/>
          <w:lang w:bidi="ar-EG"/>
        </w:rPr>
        <w:t xml:space="preserve"> </w:t>
      </w:r>
      <w:r w:rsidRPr="00D1064E">
        <w:rPr>
          <w:i/>
          <w:iCs/>
          <w:lang w:bidi="ar-EG"/>
        </w:rPr>
        <w:t>warning</w:t>
      </w:r>
      <w:r w:rsidRPr="00D1064E">
        <w:rPr>
          <w:i/>
          <w:lang w:bidi="ar-EG"/>
        </w:rPr>
        <w:t xml:space="preserve"> </w:t>
      </w:r>
      <w:r w:rsidRPr="00D1064E">
        <w:rPr>
          <w:i/>
          <w:iCs/>
          <w:lang w:bidi="ar-EG"/>
        </w:rPr>
        <w:t>system)</w:t>
      </w:r>
    </w:p>
    <w:p w:rsidR="00EC641F" w:rsidRPr="00D1064E" w:rsidRDefault="00EC641F" w:rsidP="003C1430">
      <w:pPr>
        <w:ind w:left="1418" w:hanging="1418"/>
        <w:jc w:val="left"/>
        <w:rPr>
          <w:i/>
          <w:lang w:bidi="ar-EG"/>
        </w:rPr>
      </w:pPr>
      <w:r w:rsidRPr="00D1064E">
        <w:rPr>
          <w:lang w:bidi="ar-EG"/>
        </w:rPr>
        <w:t>EUI</w:t>
      </w:r>
      <w:r w:rsidRPr="00D1064E">
        <w:rPr>
          <w:rtl/>
          <w:lang w:bidi="ar-EG"/>
        </w:rPr>
        <w:tab/>
      </w:r>
      <w:r w:rsidRPr="00D1064E">
        <w:rPr>
          <w:rFonts w:hint="cs"/>
          <w:i/>
          <w:rtl/>
          <w:lang w:bidi="ar-EG"/>
        </w:rPr>
        <w:t xml:space="preserve">هويّة المستعمل النهائي </w:t>
      </w:r>
      <w:r w:rsidRPr="00D1064E">
        <w:rPr>
          <w:i/>
          <w:lang w:bidi="ar-EG"/>
        </w:rPr>
        <w:t>(</w:t>
      </w:r>
      <w:r w:rsidRPr="00D1064E">
        <w:rPr>
          <w:i/>
          <w:iCs/>
          <w:lang w:bidi="ar-EG"/>
        </w:rPr>
        <w:t>end</w:t>
      </w:r>
      <w:r w:rsidRPr="00D1064E">
        <w:rPr>
          <w:i/>
          <w:lang w:bidi="ar-EG"/>
        </w:rPr>
        <w:t>-</w:t>
      </w:r>
      <w:r w:rsidRPr="00D1064E">
        <w:rPr>
          <w:i/>
          <w:iCs/>
          <w:lang w:bidi="ar-EG"/>
        </w:rPr>
        <w:t>user</w:t>
      </w:r>
      <w:r w:rsidRPr="00D1064E">
        <w:rPr>
          <w:i/>
          <w:lang w:bidi="ar-EG"/>
        </w:rPr>
        <w:t xml:space="preserve"> </w:t>
      </w:r>
      <w:r w:rsidRPr="00D1064E">
        <w:rPr>
          <w:i/>
          <w:iCs/>
          <w:lang w:bidi="ar-EG"/>
        </w:rPr>
        <w:t>identity)</w:t>
      </w:r>
    </w:p>
    <w:p w:rsidR="00EC641F" w:rsidRPr="00D1064E" w:rsidRDefault="00EC641F" w:rsidP="003C1430">
      <w:pPr>
        <w:ind w:left="1418" w:hanging="1418"/>
        <w:jc w:val="left"/>
        <w:rPr>
          <w:i/>
          <w:iCs/>
        </w:rPr>
      </w:pPr>
      <w:r w:rsidRPr="00D1064E">
        <w:rPr>
          <w:lang w:bidi="ar-EG"/>
        </w:rPr>
        <w:t>EVA</w:t>
      </w:r>
      <w:r w:rsidRPr="00D1064E">
        <w:rPr>
          <w:rtl/>
          <w:lang w:bidi="ar-EG"/>
        </w:rPr>
        <w:tab/>
      </w:r>
      <w:r w:rsidRPr="00D1064E">
        <w:rPr>
          <w:rFonts w:hint="cs"/>
          <w:i/>
          <w:rtl/>
          <w:lang w:bidi="ar-EG"/>
        </w:rPr>
        <w:t xml:space="preserve">النموذج </w:t>
      </w:r>
      <w:r w:rsidRPr="00D1064E">
        <w:rPr>
          <w:i/>
          <w:lang w:bidi="ar-EG"/>
        </w:rPr>
        <w:t>A</w:t>
      </w:r>
      <w:r w:rsidRPr="00D1064E">
        <w:rPr>
          <w:rFonts w:hint="cs"/>
          <w:i/>
          <w:rtl/>
          <w:lang w:bidi="ar-EG"/>
        </w:rPr>
        <w:t xml:space="preserve"> ا</w:t>
      </w:r>
      <w:r w:rsidRPr="00D1064E">
        <w:rPr>
          <w:rFonts w:hint="cs"/>
          <w:i/>
          <w:rtl/>
          <w:lang w:bidi="ar-LB"/>
        </w:rPr>
        <w:t>لموسّع للمركبات</w:t>
      </w:r>
      <w:r w:rsidRPr="00D1064E">
        <w:rPr>
          <w:rFonts w:hint="cs"/>
          <w:i/>
          <w:rtl/>
        </w:rPr>
        <w:t xml:space="preserve"> </w:t>
      </w:r>
      <w:r w:rsidRPr="00D1064E">
        <w:rPr>
          <w:i/>
          <w:iCs/>
        </w:rPr>
        <w:t>(Extended vehicular a model)</w:t>
      </w:r>
    </w:p>
    <w:p w:rsidR="00EC641F" w:rsidRPr="00D1064E" w:rsidRDefault="00EC641F" w:rsidP="003C1430">
      <w:pPr>
        <w:ind w:left="1418" w:hanging="1418"/>
        <w:jc w:val="left"/>
        <w:rPr>
          <w:i/>
        </w:rPr>
      </w:pPr>
      <w:r w:rsidRPr="00D1064E">
        <w:t>EVM</w:t>
      </w:r>
      <w:r w:rsidRPr="00D1064E">
        <w:rPr>
          <w:rtl/>
          <w:lang w:bidi="ar-LB"/>
        </w:rPr>
        <w:tab/>
      </w:r>
      <w:r w:rsidRPr="00D1064E">
        <w:rPr>
          <w:i/>
          <w:rtl/>
        </w:rPr>
        <w:t>شد</w:t>
      </w:r>
      <w:r w:rsidRPr="00D1064E">
        <w:rPr>
          <w:rFonts w:hint="cs"/>
          <w:i/>
          <w:rtl/>
        </w:rPr>
        <w:t>ّ</w:t>
      </w:r>
      <w:r w:rsidRPr="00D1064E">
        <w:rPr>
          <w:i/>
          <w:rtl/>
        </w:rPr>
        <w:t xml:space="preserve">ة </w:t>
      </w:r>
      <w:r w:rsidRPr="00D1064E">
        <w:rPr>
          <w:i/>
          <w:rtl/>
          <w:lang w:bidi="ar-EG"/>
        </w:rPr>
        <w:t>مت</w:t>
      </w:r>
      <w:r w:rsidRPr="00D1064E">
        <w:rPr>
          <w:rFonts w:hint="cs"/>
          <w:i/>
          <w:rtl/>
          <w:lang w:bidi="ar-EG"/>
        </w:rPr>
        <w:t>ّ</w:t>
      </w:r>
      <w:r w:rsidRPr="00D1064E">
        <w:rPr>
          <w:i/>
          <w:rtl/>
          <w:lang w:bidi="ar-EG"/>
        </w:rPr>
        <w:t>ج</w:t>
      </w:r>
      <w:r w:rsidRPr="00D1064E">
        <w:rPr>
          <w:rFonts w:hint="cs"/>
          <w:i/>
          <w:rtl/>
          <w:lang w:bidi="ar-EG"/>
        </w:rPr>
        <w:t>ِ</w:t>
      </w:r>
      <w:r w:rsidRPr="00D1064E">
        <w:rPr>
          <w:i/>
          <w:rtl/>
          <w:lang w:bidi="ar-EG"/>
        </w:rPr>
        <w:t>ه</w:t>
      </w:r>
      <w:r w:rsidRPr="00D1064E">
        <w:rPr>
          <w:i/>
          <w:rtl/>
        </w:rPr>
        <w:t xml:space="preserve"> الأخطاء</w:t>
      </w:r>
      <w:r w:rsidRPr="00D1064E">
        <w:rPr>
          <w:rFonts w:hint="cs"/>
          <w:i/>
          <w:rtl/>
        </w:rPr>
        <w:t xml:space="preserve"> </w:t>
      </w:r>
      <w:r w:rsidRPr="00D1064E">
        <w:rPr>
          <w:i/>
          <w:iCs/>
        </w:rPr>
        <w:t>(Error vector magnitude)</w:t>
      </w:r>
    </w:p>
    <w:p w:rsidR="00EC641F" w:rsidRPr="00D1064E" w:rsidRDefault="00EC641F" w:rsidP="00AB621A">
      <w:pPr>
        <w:pStyle w:val="Headingb"/>
        <w:spacing w:line="300" w:lineRule="exact"/>
        <w:rPr>
          <w:i/>
        </w:rPr>
      </w:pPr>
      <w:r w:rsidRPr="00D1064E">
        <w:t>F</w:t>
      </w:r>
      <w:r w:rsidRPr="00D1064E">
        <w:tab/>
      </w:r>
    </w:p>
    <w:p w:rsidR="00EC641F" w:rsidRPr="00D1064E" w:rsidRDefault="00EC641F" w:rsidP="003C1430">
      <w:pPr>
        <w:ind w:left="1418" w:hanging="1418"/>
        <w:jc w:val="left"/>
        <w:rPr>
          <w:i/>
          <w:lang w:bidi="ar-EG"/>
        </w:rPr>
      </w:pPr>
      <w:r w:rsidRPr="00D1064E">
        <w:t>FA</w:t>
      </w:r>
      <w:r w:rsidRPr="00D1064E">
        <w:rPr>
          <w:rtl/>
        </w:rPr>
        <w:tab/>
      </w:r>
      <w:r w:rsidRPr="00D1064E">
        <w:rPr>
          <w:rFonts w:hint="cs"/>
          <w:i/>
          <w:rtl/>
        </w:rPr>
        <w:t xml:space="preserve">توزيع كامل </w:t>
      </w:r>
      <w:r w:rsidRPr="00D1064E">
        <w:rPr>
          <w:i/>
        </w:rPr>
        <w:t>(</w:t>
      </w:r>
      <w:r w:rsidRPr="00D1064E">
        <w:rPr>
          <w:i/>
          <w:iCs/>
        </w:rPr>
        <w:t xml:space="preserve">Full </w:t>
      </w:r>
      <w:r w:rsidRPr="00D1064E">
        <w:rPr>
          <w:i/>
          <w:iCs/>
          <w:lang w:bidi="ar-EG"/>
        </w:rPr>
        <w:t>allocation</w:t>
      </w:r>
      <w:r w:rsidRPr="00D1064E">
        <w:rPr>
          <w:i/>
          <w:lang w:bidi="ar-EG"/>
        </w:rPr>
        <w:t>)</w:t>
      </w:r>
    </w:p>
    <w:p w:rsidR="00EC641F" w:rsidRPr="00D1064E" w:rsidRDefault="00EC641F" w:rsidP="003C1430">
      <w:pPr>
        <w:ind w:left="1418" w:hanging="1418"/>
        <w:jc w:val="left"/>
        <w:rPr>
          <w:i/>
          <w:lang w:bidi="ar-EG"/>
        </w:rPr>
      </w:pPr>
      <w:r w:rsidRPr="00D1064E">
        <w:rPr>
          <w:rtl/>
          <w:lang w:bidi="ar-EG"/>
        </w:rPr>
        <w:tab/>
      </w:r>
      <w:r w:rsidRPr="00D1064E">
        <w:rPr>
          <w:rFonts w:hint="cs"/>
          <w:i/>
          <w:rtl/>
          <w:lang w:bidi="ar-EG"/>
        </w:rPr>
        <w:t xml:space="preserve">مكيّف الفاكس </w:t>
      </w:r>
      <w:r w:rsidRPr="00D1064E">
        <w:rPr>
          <w:i/>
          <w:lang w:bidi="ar-EG"/>
        </w:rPr>
        <w:t>(</w:t>
      </w:r>
      <w:r w:rsidRPr="00D1064E">
        <w:rPr>
          <w:i/>
          <w:iCs/>
          <w:lang w:bidi="ar-EG"/>
        </w:rPr>
        <w:t>Fax</w:t>
      </w:r>
      <w:r w:rsidRPr="00D1064E">
        <w:rPr>
          <w:i/>
          <w:lang w:bidi="ar-EG"/>
        </w:rPr>
        <w:t xml:space="preserve"> </w:t>
      </w:r>
      <w:r w:rsidRPr="00D1064E">
        <w:rPr>
          <w:i/>
          <w:iCs/>
          <w:lang w:bidi="ar-EG"/>
        </w:rPr>
        <w:t>adaptor</w:t>
      </w:r>
      <w:r w:rsidRPr="00D1064E">
        <w:rPr>
          <w:i/>
          <w:lang w:bidi="ar-EG"/>
        </w:rPr>
        <w:t>)</w:t>
      </w:r>
    </w:p>
    <w:p w:rsidR="00EC641F" w:rsidRPr="00D1064E" w:rsidRDefault="00EC641F" w:rsidP="003C1430">
      <w:pPr>
        <w:ind w:left="1418" w:hanging="1418"/>
        <w:jc w:val="left"/>
        <w:rPr>
          <w:i/>
          <w:lang w:bidi="ar-EG"/>
        </w:rPr>
      </w:pPr>
      <w:r w:rsidRPr="00D1064E">
        <w:rPr>
          <w:lang w:bidi="ar-EG"/>
        </w:rPr>
        <w:t>FAC</w:t>
      </w:r>
      <w:r w:rsidRPr="00D1064E">
        <w:rPr>
          <w:rtl/>
          <w:lang w:bidi="ar-EG"/>
        </w:rPr>
        <w:tab/>
      </w:r>
      <w:r w:rsidRPr="00D1064E">
        <w:rPr>
          <w:rFonts w:hint="cs"/>
          <w:i/>
          <w:rtl/>
          <w:lang w:bidi="ar-EG"/>
        </w:rPr>
        <w:t xml:space="preserve">شفرة تجميع نهائية </w:t>
      </w:r>
      <w:r w:rsidRPr="00D1064E">
        <w:rPr>
          <w:i/>
          <w:lang w:bidi="ar-EG"/>
        </w:rPr>
        <w:t>(</w:t>
      </w:r>
      <w:r w:rsidRPr="00D1064E">
        <w:rPr>
          <w:i/>
          <w:iCs/>
          <w:lang w:bidi="ar-EG"/>
        </w:rPr>
        <w:t>Final</w:t>
      </w:r>
      <w:r w:rsidRPr="00D1064E">
        <w:rPr>
          <w:i/>
          <w:lang w:bidi="ar-EG"/>
        </w:rPr>
        <w:t xml:space="preserve"> </w:t>
      </w:r>
      <w:r w:rsidRPr="00D1064E">
        <w:rPr>
          <w:i/>
          <w:iCs/>
          <w:lang w:bidi="ar-EG"/>
        </w:rPr>
        <w:t>assembly</w:t>
      </w:r>
      <w:r w:rsidRPr="00D1064E">
        <w:rPr>
          <w:i/>
          <w:lang w:bidi="ar-EG"/>
        </w:rPr>
        <w:t xml:space="preserve"> </w:t>
      </w:r>
      <w:r w:rsidRPr="00D1064E">
        <w:rPr>
          <w:i/>
          <w:iCs/>
          <w:lang w:bidi="ar-EG"/>
        </w:rPr>
        <w:t>code</w:t>
      </w:r>
      <w:r w:rsidRPr="00D1064E">
        <w:rPr>
          <w:i/>
          <w:lang w:bidi="ar-EG"/>
        </w:rPr>
        <w:t>)</w:t>
      </w:r>
    </w:p>
    <w:p w:rsidR="00EC641F" w:rsidRPr="00D1064E" w:rsidRDefault="00EC641F" w:rsidP="003C1430">
      <w:pPr>
        <w:ind w:left="1418" w:hanging="1418"/>
        <w:jc w:val="left"/>
        <w:rPr>
          <w:i/>
          <w:lang w:bidi="ar-EG"/>
        </w:rPr>
      </w:pPr>
      <w:r w:rsidRPr="00D1064E">
        <w:rPr>
          <w:lang w:bidi="ar-EG"/>
        </w:rPr>
        <w:t>FACCH</w:t>
      </w:r>
      <w:r w:rsidRPr="00D1064E">
        <w:rPr>
          <w:rtl/>
          <w:lang w:bidi="ar-EG"/>
        </w:rPr>
        <w:tab/>
      </w:r>
      <w:r w:rsidRPr="00D1064E">
        <w:rPr>
          <w:i/>
          <w:rtl/>
          <w:lang w:bidi="ar-EG"/>
        </w:rPr>
        <w:t>قناة التحكم المصاحبة</w:t>
      </w:r>
      <w:r w:rsidRPr="00D1064E">
        <w:rPr>
          <w:rFonts w:hint="cs"/>
          <w:i/>
          <w:rtl/>
          <w:lang w:bidi="ar-EG"/>
        </w:rPr>
        <w:t xml:space="preserve"> السريعة </w:t>
      </w:r>
      <w:r w:rsidRPr="00D1064E">
        <w:rPr>
          <w:i/>
          <w:lang w:bidi="ar-EG"/>
        </w:rPr>
        <w:t>(</w:t>
      </w:r>
      <w:r w:rsidRPr="00D1064E">
        <w:rPr>
          <w:i/>
          <w:iCs/>
          <w:lang w:bidi="ar-EG"/>
        </w:rPr>
        <w:t>Fast</w:t>
      </w:r>
      <w:r w:rsidRPr="00D1064E">
        <w:rPr>
          <w:i/>
          <w:lang w:bidi="ar-EG"/>
        </w:rPr>
        <w:t xml:space="preserve"> </w:t>
      </w:r>
      <w:r w:rsidRPr="00D1064E">
        <w:rPr>
          <w:i/>
          <w:iCs/>
          <w:lang w:bidi="ar-EG"/>
        </w:rPr>
        <w:t>associated</w:t>
      </w:r>
      <w:r w:rsidRPr="00D1064E">
        <w:rPr>
          <w:i/>
          <w:lang w:bidi="ar-EG"/>
        </w:rPr>
        <w:t xml:space="preserve"> </w:t>
      </w:r>
      <w:r w:rsidRPr="00D1064E">
        <w:rPr>
          <w:i/>
          <w:iCs/>
          <w:lang w:bidi="ar-EG"/>
        </w:rPr>
        <w:t>control</w:t>
      </w:r>
      <w:r w:rsidRPr="00D1064E">
        <w:rPr>
          <w:i/>
          <w:lang w:bidi="ar-EG"/>
        </w:rPr>
        <w:t xml:space="preserve"> </w:t>
      </w:r>
      <w:r w:rsidRPr="00D1064E">
        <w:rPr>
          <w:i/>
          <w:iCs/>
          <w:lang w:bidi="ar-EG"/>
        </w:rPr>
        <w:t>channel</w:t>
      </w:r>
      <w:r w:rsidRPr="00D1064E">
        <w:rPr>
          <w:i/>
          <w:lang w:bidi="ar-EG"/>
        </w:rPr>
        <w:t>)</w:t>
      </w:r>
    </w:p>
    <w:p w:rsidR="00EC641F" w:rsidRPr="00D1064E" w:rsidRDefault="00EC641F" w:rsidP="003C1430">
      <w:pPr>
        <w:ind w:left="1418" w:hanging="1418"/>
        <w:jc w:val="left"/>
        <w:rPr>
          <w:i/>
          <w:lang w:bidi="ar-EG"/>
        </w:rPr>
      </w:pPr>
      <w:r w:rsidRPr="00D1064E">
        <w:rPr>
          <w:lang w:bidi="ar-EG"/>
        </w:rPr>
        <w:t>FACCH/F</w:t>
      </w:r>
      <w:r w:rsidRPr="00D1064E">
        <w:rPr>
          <w:rtl/>
          <w:lang w:bidi="ar-EG"/>
        </w:rPr>
        <w:tab/>
      </w:r>
      <w:r w:rsidRPr="00D1064E">
        <w:rPr>
          <w:i/>
          <w:rtl/>
          <w:lang w:bidi="ar-EG"/>
        </w:rPr>
        <w:t>قناة التحكم المصاحبة</w:t>
      </w:r>
      <w:r w:rsidRPr="00D1064E">
        <w:rPr>
          <w:rFonts w:hint="cs"/>
          <w:i/>
          <w:rtl/>
          <w:lang w:bidi="ar-EG"/>
        </w:rPr>
        <w:t xml:space="preserve"> السريعة/بكامل المعدل </w:t>
      </w:r>
      <w:r w:rsidRPr="00D1064E">
        <w:rPr>
          <w:i/>
          <w:lang w:bidi="ar-EG"/>
        </w:rPr>
        <w:t>(</w:t>
      </w:r>
      <w:r w:rsidRPr="00D1064E">
        <w:rPr>
          <w:i/>
          <w:iCs/>
          <w:lang w:bidi="ar-EG"/>
        </w:rPr>
        <w:t>Fast</w:t>
      </w:r>
      <w:r w:rsidRPr="00D1064E">
        <w:rPr>
          <w:i/>
          <w:lang w:bidi="ar-EG"/>
        </w:rPr>
        <w:t xml:space="preserve"> </w:t>
      </w:r>
      <w:r w:rsidRPr="00D1064E">
        <w:rPr>
          <w:i/>
          <w:iCs/>
          <w:lang w:bidi="ar-EG"/>
        </w:rPr>
        <w:t>associated</w:t>
      </w:r>
      <w:r w:rsidRPr="00D1064E">
        <w:rPr>
          <w:i/>
          <w:lang w:bidi="ar-EG"/>
        </w:rPr>
        <w:t xml:space="preserve"> </w:t>
      </w:r>
      <w:r w:rsidRPr="00D1064E">
        <w:rPr>
          <w:i/>
          <w:iCs/>
          <w:lang w:bidi="ar-EG"/>
        </w:rPr>
        <w:t>control</w:t>
      </w:r>
      <w:r w:rsidRPr="00D1064E">
        <w:rPr>
          <w:i/>
          <w:lang w:bidi="ar-EG"/>
        </w:rPr>
        <w:t xml:space="preserve"> </w:t>
      </w:r>
      <w:r w:rsidRPr="00D1064E">
        <w:rPr>
          <w:i/>
          <w:iCs/>
          <w:lang w:bidi="ar-EG"/>
        </w:rPr>
        <w:t>channel</w:t>
      </w:r>
      <w:r w:rsidRPr="00D1064E">
        <w:rPr>
          <w:i/>
          <w:lang w:bidi="ar-EG"/>
        </w:rPr>
        <w:t>/</w:t>
      </w:r>
      <w:r w:rsidRPr="00D1064E">
        <w:rPr>
          <w:i/>
          <w:iCs/>
          <w:lang w:bidi="ar-EG"/>
        </w:rPr>
        <w:t>full</w:t>
      </w:r>
      <w:r w:rsidRPr="00D1064E">
        <w:rPr>
          <w:i/>
          <w:lang w:bidi="ar-EG"/>
        </w:rPr>
        <w:t xml:space="preserve"> </w:t>
      </w:r>
      <w:r w:rsidRPr="00D1064E">
        <w:rPr>
          <w:i/>
          <w:iCs/>
          <w:lang w:bidi="ar-EG"/>
        </w:rPr>
        <w:t>rate</w:t>
      </w:r>
      <w:r w:rsidRPr="00D1064E">
        <w:rPr>
          <w:i/>
          <w:lang w:bidi="ar-EG"/>
        </w:rPr>
        <w:t>)</w:t>
      </w:r>
    </w:p>
    <w:p w:rsidR="00EC641F" w:rsidRPr="00D1064E" w:rsidRDefault="00EC641F" w:rsidP="003C1430">
      <w:pPr>
        <w:ind w:left="1418" w:hanging="1418"/>
        <w:jc w:val="left"/>
        <w:rPr>
          <w:i/>
          <w:lang w:bidi="ar-EG"/>
        </w:rPr>
      </w:pPr>
      <w:r w:rsidRPr="00D1064E">
        <w:rPr>
          <w:lang w:bidi="ar-EG"/>
        </w:rPr>
        <w:t>FACCH/H</w:t>
      </w:r>
      <w:r w:rsidRPr="00D1064E">
        <w:rPr>
          <w:rtl/>
          <w:lang w:bidi="ar-EG"/>
        </w:rPr>
        <w:tab/>
      </w:r>
      <w:r w:rsidRPr="00D1064E">
        <w:rPr>
          <w:i/>
          <w:rtl/>
          <w:lang w:bidi="ar-EG"/>
        </w:rPr>
        <w:t>قناة التحكم المصاحبة</w:t>
      </w:r>
      <w:r w:rsidRPr="00D1064E">
        <w:rPr>
          <w:rFonts w:hint="cs"/>
          <w:i/>
          <w:rtl/>
          <w:lang w:bidi="ar-EG"/>
        </w:rPr>
        <w:t xml:space="preserve"> السريعة/بنصف المعدل </w:t>
      </w:r>
      <w:r w:rsidRPr="00D1064E">
        <w:rPr>
          <w:i/>
          <w:lang w:bidi="ar-EG"/>
        </w:rPr>
        <w:t>(</w:t>
      </w:r>
      <w:r w:rsidRPr="00D1064E">
        <w:rPr>
          <w:i/>
          <w:iCs/>
          <w:lang w:bidi="ar-EG"/>
        </w:rPr>
        <w:t>Fast</w:t>
      </w:r>
      <w:r w:rsidRPr="00D1064E">
        <w:rPr>
          <w:i/>
          <w:lang w:bidi="ar-EG"/>
        </w:rPr>
        <w:t xml:space="preserve"> </w:t>
      </w:r>
      <w:r w:rsidRPr="00D1064E">
        <w:rPr>
          <w:i/>
          <w:iCs/>
          <w:lang w:bidi="ar-EG"/>
        </w:rPr>
        <w:t>associated</w:t>
      </w:r>
      <w:r w:rsidRPr="00D1064E">
        <w:rPr>
          <w:i/>
          <w:lang w:bidi="ar-EG"/>
        </w:rPr>
        <w:t xml:space="preserve"> </w:t>
      </w:r>
      <w:r w:rsidRPr="00D1064E">
        <w:rPr>
          <w:i/>
          <w:iCs/>
          <w:lang w:bidi="ar-EG"/>
        </w:rPr>
        <w:t>control</w:t>
      </w:r>
      <w:r w:rsidRPr="00D1064E">
        <w:rPr>
          <w:i/>
          <w:lang w:bidi="ar-EG"/>
        </w:rPr>
        <w:t xml:space="preserve"> </w:t>
      </w:r>
      <w:r w:rsidRPr="00D1064E">
        <w:rPr>
          <w:i/>
          <w:iCs/>
          <w:lang w:bidi="ar-EG"/>
        </w:rPr>
        <w:t>channel</w:t>
      </w:r>
      <w:r w:rsidRPr="00D1064E">
        <w:rPr>
          <w:i/>
          <w:lang w:bidi="ar-EG"/>
        </w:rPr>
        <w:t>/</w:t>
      </w:r>
      <w:r w:rsidRPr="00D1064E">
        <w:rPr>
          <w:i/>
          <w:iCs/>
          <w:lang w:bidi="ar-EG"/>
        </w:rPr>
        <w:t>half</w:t>
      </w:r>
      <w:r w:rsidRPr="00D1064E">
        <w:rPr>
          <w:i/>
          <w:lang w:bidi="ar-EG"/>
        </w:rPr>
        <w:t xml:space="preserve"> </w:t>
      </w:r>
      <w:r w:rsidRPr="00D1064E">
        <w:rPr>
          <w:i/>
          <w:iCs/>
          <w:lang w:bidi="ar-EG"/>
        </w:rPr>
        <w:t>rate</w:t>
      </w:r>
      <w:r w:rsidRPr="00D1064E">
        <w:rPr>
          <w:i/>
          <w:lang w:bidi="ar-EG"/>
        </w:rPr>
        <w:t>)</w:t>
      </w:r>
    </w:p>
    <w:p w:rsidR="00EC641F" w:rsidRPr="00D1064E" w:rsidRDefault="00EC641F" w:rsidP="003C1430">
      <w:pPr>
        <w:ind w:left="1418" w:hanging="1418"/>
        <w:jc w:val="left"/>
        <w:rPr>
          <w:i/>
          <w:lang w:bidi="ar-EG"/>
        </w:rPr>
      </w:pPr>
      <w:r w:rsidRPr="00D1064E">
        <w:rPr>
          <w:lang w:bidi="ar-EG"/>
        </w:rPr>
        <w:t>FACH</w:t>
      </w:r>
      <w:r w:rsidRPr="00D1064E">
        <w:rPr>
          <w:rtl/>
          <w:lang w:bidi="ar-EG"/>
        </w:rPr>
        <w:tab/>
      </w:r>
      <w:r w:rsidRPr="00D1064E">
        <w:rPr>
          <w:rFonts w:hint="cs"/>
          <w:i/>
          <w:rtl/>
          <w:lang w:bidi="ar-EG"/>
        </w:rPr>
        <w:t xml:space="preserve">قناة النفاذ الأمامية </w:t>
      </w:r>
      <w:r w:rsidRPr="00D1064E">
        <w:rPr>
          <w:i/>
          <w:lang w:bidi="ar-EG"/>
        </w:rPr>
        <w:t>(</w:t>
      </w:r>
      <w:r w:rsidRPr="00D1064E">
        <w:rPr>
          <w:i/>
          <w:iCs/>
          <w:lang w:bidi="ar-EG"/>
        </w:rPr>
        <w:t>Forward</w:t>
      </w:r>
      <w:r w:rsidRPr="00D1064E">
        <w:rPr>
          <w:i/>
          <w:lang w:bidi="ar-EG"/>
        </w:rPr>
        <w:t xml:space="preserve"> </w:t>
      </w:r>
      <w:r w:rsidRPr="00D1064E">
        <w:rPr>
          <w:i/>
          <w:iCs/>
          <w:lang w:bidi="ar-EG"/>
        </w:rPr>
        <w:t>access</w:t>
      </w:r>
      <w:r w:rsidRPr="00D1064E">
        <w:rPr>
          <w:i/>
          <w:lang w:bidi="ar-EG"/>
        </w:rPr>
        <w:t xml:space="preserve"> </w:t>
      </w:r>
      <w:r w:rsidRPr="00D1064E">
        <w:rPr>
          <w:i/>
          <w:iCs/>
          <w:lang w:bidi="ar-EG"/>
        </w:rPr>
        <w:t>channel</w:t>
      </w:r>
      <w:r w:rsidRPr="00D1064E">
        <w:rPr>
          <w:i/>
          <w:lang w:bidi="ar-EG"/>
        </w:rPr>
        <w:t>)</w:t>
      </w:r>
    </w:p>
    <w:p w:rsidR="00EC641F" w:rsidRPr="00D1064E" w:rsidRDefault="00EC641F" w:rsidP="003C1430">
      <w:pPr>
        <w:ind w:left="1418" w:hanging="1418"/>
        <w:jc w:val="left"/>
        <w:rPr>
          <w:i/>
          <w:iCs/>
        </w:rPr>
      </w:pPr>
      <w:r w:rsidRPr="00D1064E">
        <w:rPr>
          <w:lang w:bidi="ar-EG"/>
        </w:rPr>
        <w:t>FAUSCH</w:t>
      </w:r>
      <w:r w:rsidRPr="00D1064E">
        <w:rPr>
          <w:rtl/>
          <w:lang w:bidi="ar-EG"/>
        </w:rPr>
        <w:tab/>
      </w:r>
      <w:r w:rsidRPr="00D1064E">
        <w:rPr>
          <w:rFonts w:hint="cs"/>
          <w:i/>
          <w:rtl/>
          <w:lang w:bidi="ar-LB"/>
        </w:rPr>
        <w:t xml:space="preserve">قناة التشوير السريع في الوصلة الصاعدة </w:t>
      </w:r>
      <w:r w:rsidRPr="00D1064E">
        <w:rPr>
          <w:i/>
          <w:iCs/>
        </w:rPr>
        <w:t>(Fast uplink signalling channel)</w:t>
      </w:r>
    </w:p>
    <w:p w:rsidR="002F3584" w:rsidRPr="00D1064E" w:rsidRDefault="00EC641F" w:rsidP="003C1430">
      <w:pPr>
        <w:ind w:left="1418" w:hanging="1418"/>
        <w:jc w:val="left"/>
        <w:rPr>
          <w:i/>
          <w:lang w:bidi="ar-EG"/>
        </w:rPr>
      </w:pPr>
      <w:r w:rsidRPr="00D1064E">
        <w:t>FAX</w:t>
      </w:r>
      <w:r w:rsidRPr="00D1064E">
        <w:rPr>
          <w:rtl/>
          <w:lang w:bidi="ar-LB"/>
        </w:rPr>
        <w:tab/>
      </w:r>
      <w:r w:rsidRPr="00D1064E">
        <w:rPr>
          <w:rFonts w:hint="cs"/>
          <w:i/>
          <w:rtl/>
          <w:lang w:bidi="ar-LB"/>
        </w:rPr>
        <w:t xml:space="preserve">فاكس </w:t>
      </w:r>
      <w:r w:rsidRPr="00D1064E">
        <w:rPr>
          <w:i/>
          <w:iCs/>
        </w:rPr>
        <w:t>(Facsimile</w:t>
      </w:r>
      <w:r w:rsidRPr="00D1064E">
        <w:rPr>
          <w:i/>
          <w:lang w:bidi="ar-EG"/>
        </w:rPr>
        <w:t>)</w:t>
      </w:r>
    </w:p>
    <w:p w:rsidR="00EC641F" w:rsidRPr="00D1064E" w:rsidRDefault="00EC641F" w:rsidP="003C1430">
      <w:pPr>
        <w:ind w:left="1418" w:hanging="1418"/>
        <w:jc w:val="left"/>
        <w:rPr>
          <w:i/>
          <w:lang w:bidi="ar-EG"/>
        </w:rPr>
      </w:pPr>
      <w:r w:rsidRPr="00D1064E">
        <w:rPr>
          <w:lang w:bidi="ar-EG"/>
        </w:rPr>
        <w:t>FB</w:t>
      </w:r>
      <w:r w:rsidRPr="00D1064E">
        <w:rPr>
          <w:rtl/>
          <w:lang w:bidi="ar-EG"/>
        </w:rPr>
        <w:tab/>
      </w:r>
      <w:r w:rsidRPr="00D1064E">
        <w:rPr>
          <w:rFonts w:hint="cs"/>
          <w:i/>
          <w:rtl/>
          <w:lang w:bidi="ar-EG"/>
        </w:rPr>
        <w:t xml:space="preserve">رشقة تصحيح التردد </w:t>
      </w:r>
      <w:r w:rsidRPr="00D1064E">
        <w:rPr>
          <w:i/>
          <w:lang w:bidi="ar-EG"/>
        </w:rPr>
        <w:t>(</w:t>
      </w:r>
      <w:r w:rsidRPr="00D1064E">
        <w:rPr>
          <w:i/>
          <w:iCs/>
          <w:lang w:bidi="ar-EG"/>
        </w:rPr>
        <w:t>Frequency</w:t>
      </w:r>
      <w:r w:rsidRPr="00D1064E">
        <w:rPr>
          <w:i/>
          <w:lang w:bidi="ar-EG"/>
        </w:rPr>
        <w:t xml:space="preserve"> </w:t>
      </w:r>
      <w:r w:rsidRPr="00D1064E">
        <w:rPr>
          <w:i/>
          <w:iCs/>
          <w:lang w:bidi="ar-EG"/>
        </w:rPr>
        <w:t>correction</w:t>
      </w:r>
      <w:r w:rsidRPr="00D1064E">
        <w:rPr>
          <w:i/>
          <w:lang w:bidi="ar-EG"/>
        </w:rPr>
        <w:t xml:space="preserve"> </w:t>
      </w:r>
      <w:r w:rsidRPr="00D1064E">
        <w:rPr>
          <w:i/>
          <w:iCs/>
          <w:lang w:bidi="ar-EG"/>
        </w:rPr>
        <w:t>burst</w:t>
      </w:r>
      <w:r w:rsidRPr="00D1064E">
        <w:rPr>
          <w:i/>
          <w:lang w:bidi="ar-EG"/>
        </w:rPr>
        <w:t>)</w:t>
      </w:r>
    </w:p>
    <w:p w:rsidR="00EC641F" w:rsidRPr="00D1064E" w:rsidRDefault="00EC641F" w:rsidP="003C1430">
      <w:pPr>
        <w:ind w:left="1418" w:hanging="1418"/>
        <w:jc w:val="left"/>
        <w:rPr>
          <w:i/>
          <w:lang w:bidi="ar-EG"/>
        </w:rPr>
      </w:pPr>
      <w:r w:rsidRPr="00D1064E">
        <w:rPr>
          <w:lang w:bidi="ar-EG"/>
        </w:rPr>
        <w:t>FBI</w:t>
      </w:r>
      <w:r w:rsidRPr="00D1064E">
        <w:rPr>
          <w:rtl/>
          <w:lang w:bidi="ar-EG"/>
        </w:rPr>
        <w:tab/>
      </w:r>
      <w:r w:rsidRPr="00D1064E">
        <w:rPr>
          <w:rFonts w:hint="cs"/>
          <w:i/>
          <w:rtl/>
          <w:lang w:bidi="ar-EG"/>
        </w:rPr>
        <w:t xml:space="preserve">معلومات مرتجعة </w:t>
      </w:r>
      <w:r w:rsidRPr="00D1064E">
        <w:rPr>
          <w:i/>
          <w:lang w:bidi="ar-EG"/>
        </w:rPr>
        <w:t>(</w:t>
      </w:r>
      <w:r w:rsidRPr="00D1064E">
        <w:rPr>
          <w:i/>
          <w:iCs/>
          <w:lang w:bidi="ar-EG"/>
        </w:rPr>
        <w:t>Feedback</w:t>
      </w:r>
      <w:r w:rsidRPr="00D1064E">
        <w:rPr>
          <w:i/>
          <w:lang w:bidi="ar-EG"/>
        </w:rPr>
        <w:t xml:space="preserve"> </w:t>
      </w:r>
      <w:r w:rsidRPr="00D1064E">
        <w:rPr>
          <w:i/>
          <w:iCs/>
          <w:lang w:bidi="ar-EG"/>
        </w:rPr>
        <w:t>information</w:t>
      </w:r>
      <w:r w:rsidRPr="00D1064E">
        <w:rPr>
          <w:i/>
          <w:lang w:bidi="ar-EG"/>
        </w:rPr>
        <w:t>)</w:t>
      </w:r>
    </w:p>
    <w:p w:rsidR="00EC641F" w:rsidRPr="00D1064E" w:rsidRDefault="00EC641F" w:rsidP="003C1430">
      <w:pPr>
        <w:ind w:left="1418" w:hanging="1418"/>
        <w:jc w:val="left"/>
        <w:rPr>
          <w:i/>
          <w:lang w:bidi="ar-EG"/>
        </w:rPr>
      </w:pPr>
      <w:r w:rsidRPr="00D1064E">
        <w:rPr>
          <w:lang w:bidi="ar-EG"/>
        </w:rPr>
        <w:t>FCC</w:t>
      </w:r>
      <w:r w:rsidRPr="00D1064E">
        <w:rPr>
          <w:rtl/>
          <w:lang w:bidi="ar-EG"/>
        </w:rPr>
        <w:tab/>
      </w:r>
      <w:r w:rsidRPr="00D1064E">
        <w:rPr>
          <w:rFonts w:hint="cs"/>
          <w:i/>
          <w:rtl/>
          <w:lang w:bidi="ar-EG"/>
        </w:rPr>
        <w:t xml:space="preserve">اللجنة الفيدرالية للاتصالات </w:t>
      </w:r>
      <w:r w:rsidRPr="00D1064E">
        <w:rPr>
          <w:i/>
          <w:lang w:bidi="ar-EG"/>
        </w:rPr>
        <w:t>(</w:t>
      </w:r>
      <w:r w:rsidRPr="00D1064E">
        <w:rPr>
          <w:i/>
          <w:iCs/>
          <w:lang w:bidi="ar-EG"/>
        </w:rPr>
        <w:t>Federal</w:t>
      </w:r>
      <w:r w:rsidRPr="00D1064E">
        <w:rPr>
          <w:i/>
          <w:lang w:bidi="ar-EG"/>
        </w:rPr>
        <w:t xml:space="preserve"> </w:t>
      </w:r>
      <w:r w:rsidRPr="00D1064E">
        <w:rPr>
          <w:i/>
          <w:iCs/>
          <w:lang w:bidi="ar-EG"/>
        </w:rPr>
        <w:t>communications</w:t>
      </w:r>
      <w:r w:rsidRPr="00D1064E">
        <w:rPr>
          <w:i/>
          <w:lang w:bidi="ar-EG"/>
        </w:rPr>
        <w:t xml:space="preserve"> </w:t>
      </w:r>
      <w:r w:rsidRPr="00D1064E">
        <w:rPr>
          <w:i/>
          <w:iCs/>
          <w:lang w:bidi="ar-EG"/>
        </w:rPr>
        <w:t>commission</w:t>
      </w:r>
      <w:r w:rsidRPr="00D1064E">
        <w:rPr>
          <w:i/>
          <w:lang w:bidi="ar-EG"/>
        </w:rPr>
        <w:t>)</w:t>
      </w:r>
    </w:p>
    <w:p w:rsidR="00EC641F" w:rsidRPr="00D1064E" w:rsidRDefault="00EC641F" w:rsidP="003C1430">
      <w:pPr>
        <w:ind w:left="1418" w:hanging="1418"/>
        <w:jc w:val="left"/>
        <w:rPr>
          <w:i/>
          <w:lang w:bidi="ar-EG"/>
        </w:rPr>
      </w:pPr>
      <w:r w:rsidRPr="00D1064E">
        <w:rPr>
          <w:lang w:bidi="ar-EG"/>
        </w:rPr>
        <w:t>FCCH</w:t>
      </w:r>
      <w:r w:rsidRPr="00D1064E">
        <w:rPr>
          <w:rtl/>
          <w:lang w:bidi="ar-EG"/>
        </w:rPr>
        <w:tab/>
      </w:r>
      <w:r w:rsidRPr="00D1064E">
        <w:rPr>
          <w:rFonts w:hint="cs"/>
          <w:i/>
          <w:rtl/>
          <w:lang w:bidi="ar-EG"/>
        </w:rPr>
        <w:t xml:space="preserve">قناة تصحيح التردد </w:t>
      </w:r>
      <w:r w:rsidRPr="00D1064E">
        <w:rPr>
          <w:i/>
          <w:lang w:bidi="ar-EG"/>
        </w:rPr>
        <w:t>(</w:t>
      </w:r>
      <w:r w:rsidRPr="00D1064E">
        <w:rPr>
          <w:i/>
          <w:iCs/>
          <w:lang w:bidi="ar-EG"/>
        </w:rPr>
        <w:t>Frequency</w:t>
      </w:r>
      <w:r w:rsidRPr="00D1064E">
        <w:rPr>
          <w:i/>
          <w:lang w:bidi="ar-EG"/>
        </w:rPr>
        <w:t xml:space="preserve"> </w:t>
      </w:r>
      <w:r w:rsidRPr="00D1064E">
        <w:rPr>
          <w:i/>
          <w:iCs/>
          <w:lang w:bidi="ar-EG"/>
        </w:rPr>
        <w:t>correction</w:t>
      </w:r>
      <w:r w:rsidRPr="00D1064E">
        <w:rPr>
          <w:i/>
          <w:lang w:bidi="ar-EG"/>
        </w:rPr>
        <w:t xml:space="preserve"> </w:t>
      </w:r>
      <w:r w:rsidRPr="00D1064E">
        <w:rPr>
          <w:i/>
          <w:iCs/>
          <w:lang w:bidi="ar-EG"/>
        </w:rPr>
        <w:t>channel</w:t>
      </w:r>
      <w:r w:rsidRPr="00D1064E">
        <w:rPr>
          <w:i/>
          <w:lang w:bidi="ar-EG"/>
        </w:rPr>
        <w:t>)</w:t>
      </w:r>
    </w:p>
    <w:p w:rsidR="00EC641F" w:rsidRPr="00D1064E" w:rsidRDefault="00EC641F" w:rsidP="003C1430">
      <w:pPr>
        <w:ind w:left="1418" w:hanging="1418"/>
        <w:jc w:val="left"/>
        <w:rPr>
          <w:i/>
          <w:rtl/>
          <w:lang w:bidi="ar-EG"/>
        </w:rPr>
      </w:pPr>
      <w:r w:rsidRPr="00D1064E">
        <w:rPr>
          <w:lang w:bidi="ar-EG"/>
        </w:rPr>
        <w:t>FCI</w:t>
      </w:r>
      <w:r w:rsidRPr="00D1064E">
        <w:rPr>
          <w:rtl/>
          <w:lang w:bidi="ar-EG"/>
        </w:rPr>
        <w:tab/>
      </w:r>
      <w:r w:rsidRPr="00D1064E">
        <w:rPr>
          <w:rFonts w:hint="cs"/>
          <w:i/>
          <w:rtl/>
          <w:lang w:bidi="ar-EG"/>
        </w:rPr>
        <w:t xml:space="preserve">معلومات التحكم بالملف </w:t>
      </w:r>
      <w:r w:rsidRPr="00D1064E">
        <w:rPr>
          <w:i/>
          <w:lang w:bidi="ar-EG"/>
        </w:rPr>
        <w:t>(</w:t>
      </w:r>
      <w:r w:rsidRPr="00D1064E">
        <w:rPr>
          <w:i/>
          <w:iCs/>
          <w:lang w:bidi="ar-EG"/>
        </w:rPr>
        <w:t>File</w:t>
      </w:r>
      <w:r w:rsidRPr="00D1064E">
        <w:rPr>
          <w:i/>
          <w:lang w:bidi="ar-EG"/>
        </w:rPr>
        <w:t xml:space="preserve"> </w:t>
      </w:r>
      <w:r w:rsidRPr="00D1064E">
        <w:rPr>
          <w:i/>
          <w:iCs/>
          <w:lang w:bidi="ar-EG"/>
        </w:rPr>
        <w:t>control</w:t>
      </w:r>
      <w:r w:rsidRPr="00D1064E">
        <w:rPr>
          <w:i/>
          <w:lang w:bidi="ar-EG"/>
        </w:rPr>
        <w:t xml:space="preserve"> </w:t>
      </w:r>
      <w:r w:rsidRPr="00D1064E">
        <w:rPr>
          <w:i/>
          <w:iCs/>
          <w:lang w:bidi="ar-EG"/>
        </w:rPr>
        <w:t>information</w:t>
      </w:r>
      <w:r w:rsidRPr="00D1064E">
        <w:rPr>
          <w:i/>
          <w:lang w:bidi="ar-EG"/>
        </w:rPr>
        <w:t>)</w:t>
      </w:r>
    </w:p>
    <w:p w:rsidR="00EC641F" w:rsidRPr="00D1064E" w:rsidRDefault="00EC641F" w:rsidP="003C1430">
      <w:pPr>
        <w:ind w:left="1418" w:hanging="1418"/>
        <w:jc w:val="left"/>
        <w:rPr>
          <w:i/>
          <w:lang w:bidi="ar-EG"/>
        </w:rPr>
      </w:pPr>
      <w:r w:rsidRPr="00D1064E">
        <w:rPr>
          <w:lang w:bidi="ar-EG"/>
        </w:rPr>
        <w:t>FCP</w:t>
      </w:r>
      <w:r w:rsidRPr="00D1064E">
        <w:rPr>
          <w:rtl/>
          <w:lang w:bidi="ar-EG"/>
        </w:rPr>
        <w:tab/>
      </w:r>
      <w:r w:rsidRPr="00D1064E">
        <w:rPr>
          <w:rFonts w:hint="cs"/>
          <w:i/>
          <w:rtl/>
          <w:lang w:bidi="ar-EG"/>
        </w:rPr>
        <w:t xml:space="preserve">معلمة التحكم بالملف </w:t>
      </w:r>
      <w:r w:rsidRPr="00D1064E">
        <w:rPr>
          <w:i/>
          <w:lang w:bidi="ar-EG"/>
        </w:rPr>
        <w:t>(</w:t>
      </w:r>
      <w:r w:rsidRPr="00D1064E">
        <w:rPr>
          <w:i/>
          <w:iCs/>
          <w:lang w:bidi="ar-EG"/>
        </w:rPr>
        <w:t>File</w:t>
      </w:r>
      <w:r w:rsidRPr="00D1064E">
        <w:rPr>
          <w:i/>
          <w:lang w:bidi="ar-EG"/>
        </w:rPr>
        <w:t xml:space="preserve"> </w:t>
      </w:r>
      <w:r w:rsidRPr="00D1064E">
        <w:rPr>
          <w:i/>
          <w:iCs/>
          <w:lang w:bidi="ar-EG"/>
        </w:rPr>
        <w:t>control</w:t>
      </w:r>
      <w:r w:rsidRPr="00D1064E">
        <w:rPr>
          <w:i/>
          <w:lang w:bidi="ar-EG"/>
        </w:rPr>
        <w:t xml:space="preserve"> </w:t>
      </w:r>
      <w:r w:rsidRPr="00D1064E">
        <w:rPr>
          <w:i/>
          <w:iCs/>
          <w:lang w:bidi="ar-EG"/>
        </w:rPr>
        <w:t>parameter</w:t>
      </w:r>
      <w:r w:rsidRPr="00D1064E">
        <w:rPr>
          <w:i/>
          <w:lang w:bidi="ar-EG"/>
        </w:rPr>
        <w:t>)</w:t>
      </w:r>
    </w:p>
    <w:p w:rsidR="00EC641F" w:rsidRPr="00D1064E" w:rsidRDefault="00EC641F" w:rsidP="003C1430">
      <w:pPr>
        <w:ind w:left="1418" w:hanging="1418"/>
        <w:jc w:val="left"/>
        <w:rPr>
          <w:i/>
          <w:lang w:bidi="ar-EG"/>
        </w:rPr>
      </w:pPr>
      <w:r w:rsidRPr="00D1064E">
        <w:rPr>
          <w:lang w:bidi="ar-EG"/>
        </w:rPr>
        <w:t>FCS</w:t>
      </w:r>
      <w:r w:rsidRPr="00D1064E">
        <w:rPr>
          <w:rtl/>
          <w:lang w:bidi="ar-EG"/>
        </w:rPr>
        <w:tab/>
      </w:r>
      <w:r w:rsidRPr="00D1064E">
        <w:rPr>
          <w:rFonts w:hint="cs"/>
          <w:i/>
          <w:rtl/>
          <w:lang w:bidi="ar-EG"/>
        </w:rPr>
        <w:t xml:space="preserve">تتابع التحقّق من الرتل </w:t>
      </w:r>
      <w:r w:rsidRPr="00D1064E">
        <w:rPr>
          <w:i/>
          <w:lang w:bidi="ar-EG"/>
        </w:rPr>
        <w:t>(</w:t>
      </w:r>
      <w:r w:rsidRPr="00D1064E">
        <w:rPr>
          <w:i/>
          <w:iCs/>
          <w:lang w:bidi="ar-EG"/>
        </w:rPr>
        <w:t>Frame</w:t>
      </w:r>
      <w:r w:rsidRPr="00D1064E">
        <w:rPr>
          <w:i/>
          <w:lang w:bidi="ar-EG"/>
        </w:rPr>
        <w:t xml:space="preserve"> </w:t>
      </w:r>
      <w:r w:rsidRPr="00D1064E">
        <w:rPr>
          <w:i/>
          <w:iCs/>
          <w:lang w:bidi="ar-EG"/>
        </w:rPr>
        <w:t>check</w:t>
      </w:r>
      <w:r w:rsidRPr="00D1064E">
        <w:rPr>
          <w:i/>
          <w:lang w:bidi="ar-EG"/>
        </w:rPr>
        <w:t xml:space="preserve"> </w:t>
      </w:r>
      <w:r w:rsidRPr="00D1064E">
        <w:rPr>
          <w:i/>
          <w:iCs/>
          <w:lang w:bidi="ar-EG"/>
        </w:rPr>
        <w:t>sequence</w:t>
      </w:r>
      <w:r w:rsidRPr="00D1064E">
        <w:rPr>
          <w:i/>
          <w:lang w:bidi="ar-EG"/>
        </w:rPr>
        <w:t>)</w:t>
      </w:r>
    </w:p>
    <w:p w:rsidR="00EC641F" w:rsidRPr="00D1064E" w:rsidRDefault="00EC641F" w:rsidP="003C1430">
      <w:pPr>
        <w:ind w:left="1418" w:hanging="1418"/>
        <w:jc w:val="left"/>
        <w:rPr>
          <w:i/>
          <w:lang w:bidi="ar-EG"/>
        </w:rPr>
      </w:pPr>
      <w:r w:rsidRPr="00D1064E">
        <w:rPr>
          <w:lang w:bidi="ar-EG"/>
        </w:rPr>
        <w:t>FDD</w:t>
      </w:r>
      <w:r w:rsidRPr="00D1064E">
        <w:rPr>
          <w:rtl/>
          <w:lang w:bidi="ar-EG"/>
        </w:rPr>
        <w:tab/>
      </w:r>
      <w:r w:rsidRPr="00D1064E">
        <w:rPr>
          <w:rFonts w:hint="cs"/>
          <w:i/>
          <w:rtl/>
          <w:lang w:bidi="ar-EG"/>
        </w:rPr>
        <w:t xml:space="preserve">إرسال مزدوج بتقسيم التردد </w:t>
      </w:r>
      <w:r w:rsidRPr="00D1064E">
        <w:rPr>
          <w:i/>
          <w:lang w:bidi="ar-EG"/>
        </w:rPr>
        <w:t>(</w:t>
      </w:r>
      <w:r w:rsidRPr="00D1064E">
        <w:rPr>
          <w:i/>
          <w:iCs/>
          <w:lang w:bidi="ar-EG"/>
        </w:rPr>
        <w:t>Frequency</w:t>
      </w:r>
      <w:r w:rsidRPr="00D1064E">
        <w:rPr>
          <w:i/>
          <w:lang w:bidi="ar-EG"/>
        </w:rPr>
        <w:t xml:space="preserve"> </w:t>
      </w:r>
      <w:r w:rsidRPr="00D1064E">
        <w:rPr>
          <w:i/>
          <w:iCs/>
          <w:lang w:bidi="ar-EG"/>
        </w:rPr>
        <w:t>division</w:t>
      </w:r>
      <w:r w:rsidRPr="00D1064E">
        <w:rPr>
          <w:i/>
          <w:lang w:bidi="ar-EG"/>
        </w:rPr>
        <w:t xml:space="preserve"> </w:t>
      </w:r>
      <w:r w:rsidRPr="00D1064E">
        <w:rPr>
          <w:i/>
          <w:iCs/>
          <w:lang w:bidi="ar-EG"/>
        </w:rPr>
        <w:t>duplex</w:t>
      </w:r>
      <w:r w:rsidRPr="00D1064E">
        <w:rPr>
          <w:i/>
          <w:lang w:bidi="ar-EG"/>
        </w:rPr>
        <w:t>)</w:t>
      </w:r>
    </w:p>
    <w:p w:rsidR="00EC641F" w:rsidRPr="00D1064E" w:rsidRDefault="00EC641F" w:rsidP="003C1430">
      <w:pPr>
        <w:ind w:left="1418" w:hanging="1418"/>
        <w:jc w:val="left"/>
        <w:rPr>
          <w:i/>
          <w:lang w:bidi="ar-EG"/>
        </w:rPr>
      </w:pPr>
      <w:r w:rsidRPr="00D1064E">
        <w:rPr>
          <w:lang w:bidi="ar-EG"/>
        </w:rPr>
        <w:t>FDM</w:t>
      </w:r>
      <w:r w:rsidRPr="00D1064E">
        <w:rPr>
          <w:rtl/>
          <w:lang w:bidi="ar-EG"/>
        </w:rPr>
        <w:tab/>
      </w:r>
      <w:r w:rsidRPr="00D1064E">
        <w:rPr>
          <w:rFonts w:hint="cs"/>
          <w:i/>
          <w:rtl/>
          <w:lang w:bidi="ar-EG"/>
        </w:rPr>
        <w:t xml:space="preserve">إرسال متعدد بتقسيم التردد </w:t>
      </w:r>
      <w:r w:rsidRPr="00D1064E">
        <w:rPr>
          <w:i/>
          <w:lang w:bidi="ar-EG"/>
        </w:rPr>
        <w:t>(</w:t>
      </w:r>
      <w:r w:rsidRPr="00D1064E">
        <w:rPr>
          <w:i/>
          <w:iCs/>
          <w:lang w:bidi="ar-EG"/>
        </w:rPr>
        <w:t>Frequency</w:t>
      </w:r>
      <w:r w:rsidRPr="00D1064E">
        <w:rPr>
          <w:i/>
          <w:lang w:bidi="ar-EG"/>
        </w:rPr>
        <w:t xml:space="preserve"> </w:t>
      </w:r>
      <w:r w:rsidRPr="00D1064E">
        <w:rPr>
          <w:i/>
          <w:iCs/>
          <w:lang w:bidi="ar-EG"/>
        </w:rPr>
        <w:t>division</w:t>
      </w:r>
      <w:r w:rsidRPr="00D1064E">
        <w:rPr>
          <w:i/>
          <w:lang w:bidi="ar-EG"/>
        </w:rPr>
        <w:t xml:space="preserve"> </w:t>
      </w:r>
      <w:r w:rsidRPr="00D1064E">
        <w:rPr>
          <w:i/>
          <w:iCs/>
          <w:lang w:bidi="ar-EG"/>
        </w:rPr>
        <w:t>multiplex</w:t>
      </w:r>
      <w:r w:rsidRPr="00D1064E">
        <w:rPr>
          <w:i/>
          <w:lang w:bidi="ar-EG"/>
        </w:rPr>
        <w:t>)</w:t>
      </w:r>
    </w:p>
    <w:p w:rsidR="00EC641F" w:rsidRPr="00D1064E" w:rsidRDefault="00EC641F" w:rsidP="003C1430">
      <w:pPr>
        <w:ind w:left="1418" w:hanging="1418"/>
        <w:jc w:val="left"/>
        <w:rPr>
          <w:i/>
          <w:lang w:bidi="ar-EG"/>
        </w:rPr>
      </w:pPr>
      <w:r w:rsidRPr="00D1064E">
        <w:rPr>
          <w:lang w:bidi="ar-EG"/>
        </w:rPr>
        <w:t>FDMA</w:t>
      </w:r>
      <w:r w:rsidRPr="00D1064E">
        <w:rPr>
          <w:rtl/>
          <w:lang w:bidi="ar-EG"/>
        </w:rPr>
        <w:tab/>
      </w:r>
      <w:r w:rsidRPr="00D1064E">
        <w:rPr>
          <w:rFonts w:hint="cs"/>
          <w:i/>
          <w:rtl/>
          <w:lang w:bidi="ar-EG"/>
        </w:rPr>
        <w:t xml:space="preserve">نفاذ متعدد بتقسيم التردد </w:t>
      </w:r>
      <w:r w:rsidRPr="00D1064E">
        <w:rPr>
          <w:i/>
          <w:lang w:bidi="ar-EG"/>
        </w:rPr>
        <w:t>(</w:t>
      </w:r>
      <w:r w:rsidRPr="00D1064E">
        <w:rPr>
          <w:i/>
          <w:iCs/>
          <w:lang w:bidi="ar-EG"/>
        </w:rPr>
        <w:t>Frequency</w:t>
      </w:r>
      <w:r w:rsidRPr="00D1064E">
        <w:rPr>
          <w:i/>
          <w:lang w:bidi="ar-EG"/>
        </w:rPr>
        <w:t xml:space="preserve"> </w:t>
      </w:r>
      <w:r w:rsidRPr="00D1064E">
        <w:rPr>
          <w:i/>
          <w:iCs/>
          <w:lang w:bidi="ar-EG"/>
        </w:rPr>
        <w:t>division</w:t>
      </w:r>
      <w:r w:rsidRPr="00D1064E">
        <w:rPr>
          <w:i/>
          <w:lang w:bidi="ar-EG"/>
        </w:rPr>
        <w:t xml:space="preserve"> </w:t>
      </w:r>
      <w:r w:rsidRPr="00D1064E">
        <w:rPr>
          <w:i/>
          <w:iCs/>
          <w:lang w:bidi="ar-EG"/>
        </w:rPr>
        <w:t>multiple</w:t>
      </w:r>
      <w:r w:rsidRPr="00D1064E">
        <w:rPr>
          <w:i/>
          <w:lang w:bidi="ar-EG"/>
        </w:rPr>
        <w:t xml:space="preserve"> </w:t>
      </w:r>
      <w:r w:rsidRPr="00D1064E">
        <w:rPr>
          <w:i/>
          <w:iCs/>
          <w:lang w:bidi="ar-EG"/>
        </w:rPr>
        <w:t>access</w:t>
      </w:r>
      <w:r w:rsidRPr="00D1064E">
        <w:rPr>
          <w:i/>
          <w:lang w:bidi="ar-EG"/>
        </w:rPr>
        <w:t>)</w:t>
      </w:r>
    </w:p>
    <w:p w:rsidR="00EC641F" w:rsidRPr="00D1064E" w:rsidRDefault="00EC641F" w:rsidP="003C1430">
      <w:pPr>
        <w:ind w:left="1418" w:hanging="1418"/>
        <w:jc w:val="left"/>
        <w:rPr>
          <w:i/>
          <w:lang w:bidi="ar-EG"/>
        </w:rPr>
      </w:pPr>
      <w:r w:rsidRPr="00D1064E">
        <w:rPr>
          <w:lang w:bidi="ar-EG"/>
        </w:rPr>
        <w:lastRenderedPageBreak/>
        <w:t>FDN</w:t>
      </w:r>
      <w:r w:rsidRPr="00D1064E">
        <w:rPr>
          <w:rtl/>
          <w:lang w:bidi="ar-EG"/>
        </w:rPr>
        <w:tab/>
      </w:r>
      <w:r w:rsidRPr="00D1064E">
        <w:rPr>
          <w:rFonts w:hint="cs"/>
          <w:i/>
          <w:rtl/>
          <w:lang w:bidi="ar-EG"/>
        </w:rPr>
        <w:t xml:space="preserve">رقم مراقمة ثابت </w:t>
      </w:r>
      <w:r w:rsidRPr="00D1064E">
        <w:rPr>
          <w:i/>
          <w:lang w:bidi="ar-EG"/>
        </w:rPr>
        <w:t>(</w:t>
      </w:r>
      <w:r w:rsidRPr="00D1064E">
        <w:rPr>
          <w:i/>
          <w:iCs/>
          <w:lang w:bidi="ar-EG"/>
        </w:rPr>
        <w:t>Fixed</w:t>
      </w:r>
      <w:r w:rsidRPr="00D1064E">
        <w:rPr>
          <w:i/>
          <w:lang w:bidi="ar-EG"/>
        </w:rPr>
        <w:t xml:space="preserve"> </w:t>
      </w:r>
      <w:r w:rsidRPr="00D1064E">
        <w:rPr>
          <w:i/>
          <w:iCs/>
          <w:lang w:bidi="ar-EG"/>
        </w:rPr>
        <w:t>dialling</w:t>
      </w:r>
      <w:r w:rsidRPr="00D1064E">
        <w:rPr>
          <w:i/>
          <w:lang w:bidi="ar-EG"/>
        </w:rPr>
        <w:t xml:space="preserve"> </w:t>
      </w:r>
      <w:r w:rsidRPr="00D1064E">
        <w:rPr>
          <w:i/>
          <w:iCs/>
          <w:lang w:bidi="ar-EG"/>
        </w:rPr>
        <w:t>number</w:t>
      </w:r>
      <w:r w:rsidRPr="00D1064E">
        <w:rPr>
          <w:i/>
          <w:lang w:bidi="ar-EG"/>
        </w:rPr>
        <w:t>)</w:t>
      </w:r>
    </w:p>
    <w:p w:rsidR="00EC641F" w:rsidRPr="00D1064E" w:rsidRDefault="00EC641F" w:rsidP="003C1430">
      <w:pPr>
        <w:ind w:left="1418" w:hanging="1418"/>
        <w:jc w:val="left"/>
        <w:rPr>
          <w:i/>
          <w:lang w:bidi="ar-EG"/>
        </w:rPr>
      </w:pPr>
      <w:r w:rsidRPr="00D1064E">
        <w:rPr>
          <w:lang w:bidi="ar-EG"/>
        </w:rPr>
        <w:t>FDR</w:t>
      </w:r>
      <w:r w:rsidRPr="00D1064E">
        <w:rPr>
          <w:rtl/>
          <w:lang w:bidi="ar-EG"/>
        </w:rPr>
        <w:tab/>
      </w:r>
      <w:r w:rsidRPr="00D1064E">
        <w:rPr>
          <w:rFonts w:hint="cs"/>
          <w:i/>
          <w:rtl/>
          <w:lang w:bidi="ar-EG"/>
        </w:rPr>
        <w:t xml:space="preserve">نسبة كشف نسق الإرسال المغلوط </w:t>
      </w:r>
      <w:r w:rsidRPr="00D1064E">
        <w:rPr>
          <w:i/>
          <w:lang w:bidi="ar-EG"/>
        </w:rPr>
        <w:t>(</w:t>
      </w:r>
      <w:r w:rsidRPr="00D1064E">
        <w:rPr>
          <w:i/>
          <w:iCs/>
          <w:lang w:bidi="ar-EG"/>
        </w:rPr>
        <w:t>False</w:t>
      </w:r>
      <w:r w:rsidRPr="00D1064E">
        <w:rPr>
          <w:i/>
          <w:lang w:bidi="ar-EG"/>
        </w:rPr>
        <w:t xml:space="preserve"> </w:t>
      </w:r>
      <w:r w:rsidRPr="00D1064E">
        <w:rPr>
          <w:i/>
          <w:iCs/>
          <w:lang w:bidi="ar-EG"/>
        </w:rPr>
        <w:t>transmit</w:t>
      </w:r>
      <w:r w:rsidRPr="00D1064E">
        <w:rPr>
          <w:i/>
          <w:lang w:bidi="ar-EG"/>
        </w:rPr>
        <w:t xml:space="preserve"> </w:t>
      </w:r>
      <w:r w:rsidRPr="00D1064E">
        <w:rPr>
          <w:i/>
          <w:iCs/>
          <w:lang w:bidi="ar-EG"/>
        </w:rPr>
        <w:t>format</w:t>
      </w:r>
      <w:r w:rsidRPr="00D1064E">
        <w:rPr>
          <w:i/>
          <w:lang w:bidi="ar-EG"/>
        </w:rPr>
        <w:t xml:space="preserve"> </w:t>
      </w:r>
      <w:r w:rsidRPr="00D1064E">
        <w:rPr>
          <w:i/>
          <w:iCs/>
          <w:lang w:bidi="ar-EG"/>
        </w:rPr>
        <w:t>detection</w:t>
      </w:r>
      <w:r w:rsidRPr="00D1064E">
        <w:rPr>
          <w:i/>
          <w:lang w:bidi="ar-EG"/>
        </w:rPr>
        <w:t xml:space="preserve"> </w:t>
      </w:r>
      <w:r w:rsidRPr="00D1064E">
        <w:rPr>
          <w:i/>
          <w:iCs/>
          <w:lang w:bidi="ar-EG"/>
        </w:rPr>
        <w:t>ratio</w:t>
      </w:r>
      <w:r w:rsidRPr="00D1064E">
        <w:rPr>
          <w:i/>
          <w:lang w:bidi="ar-EG"/>
        </w:rPr>
        <w:t>)</w:t>
      </w:r>
    </w:p>
    <w:p w:rsidR="00EC641F" w:rsidRPr="00D1064E" w:rsidRDefault="00EC641F" w:rsidP="003C1430">
      <w:pPr>
        <w:ind w:left="1418" w:hanging="1418"/>
        <w:jc w:val="left"/>
        <w:rPr>
          <w:i/>
          <w:lang w:bidi="ar-EG"/>
        </w:rPr>
      </w:pPr>
      <w:r w:rsidRPr="00D1064E">
        <w:rPr>
          <w:lang w:bidi="ar-EG"/>
        </w:rPr>
        <w:t>FEC</w:t>
      </w:r>
      <w:r w:rsidRPr="00D1064E">
        <w:rPr>
          <w:rtl/>
          <w:lang w:bidi="ar-EG"/>
        </w:rPr>
        <w:tab/>
      </w:r>
      <w:r w:rsidRPr="00D1064E">
        <w:rPr>
          <w:rFonts w:hint="cs"/>
          <w:i/>
          <w:rtl/>
          <w:lang w:bidi="ar-EG"/>
        </w:rPr>
        <w:t xml:space="preserve">التصحيح الأمامي للأخطاء </w:t>
      </w:r>
      <w:r w:rsidRPr="00D1064E">
        <w:rPr>
          <w:i/>
          <w:lang w:bidi="ar-EG"/>
        </w:rPr>
        <w:t>(</w:t>
      </w:r>
      <w:r w:rsidR="009A0B1B" w:rsidRPr="00D1064E">
        <w:rPr>
          <w:i/>
          <w:iCs/>
          <w:lang w:bidi="ar-EG"/>
        </w:rPr>
        <w:t>Forward</w:t>
      </w:r>
      <w:r w:rsidR="009A0B1B" w:rsidRPr="00D1064E">
        <w:rPr>
          <w:i/>
          <w:lang w:bidi="ar-EG"/>
        </w:rPr>
        <w:t xml:space="preserve"> </w:t>
      </w:r>
      <w:r w:rsidRPr="00D1064E">
        <w:rPr>
          <w:i/>
          <w:iCs/>
          <w:lang w:bidi="ar-EG"/>
        </w:rPr>
        <w:t>error</w:t>
      </w:r>
      <w:r w:rsidRPr="00D1064E">
        <w:rPr>
          <w:i/>
          <w:lang w:bidi="ar-EG"/>
        </w:rPr>
        <w:t xml:space="preserve"> </w:t>
      </w:r>
      <w:r w:rsidRPr="00D1064E">
        <w:rPr>
          <w:i/>
          <w:iCs/>
          <w:lang w:bidi="ar-EG"/>
        </w:rPr>
        <w:t>correction</w:t>
      </w:r>
      <w:r w:rsidRPr="00D1064E">
        <w:rPr>
          <w:i/>
          <w:lang w:bidi="ar-EG"/>
        </w:rPr>
        <w:t>)</w:t>
      </w:r>
    </w:p>
    <w:p w:rsidR="00EC641F" w:rsidRPr="00D1064E" w:rsidRDefault="00EC641F" w:rsidP="003C1430">
      <w:pPr>
        <w:ind w:left="1418" w:hanging="1418"/>
        <w:jc w:val="left"/>
        <w:rPr>
          <w:i/>
          <w:lang w:bidi="ar-EG"/>
        </w:rPr>
      </w:pPr>
      <w:r w:rsidRPr="00D1064E">
        <w:rPr>
          <w:lang w:bidi="ar-EG"/>
        </w:rPr>
        <w:t>FER</w:t>
      </w:r>
      <w:r w:rsidRPr="00D1064E">
        <w:rPr>
          <w:rtl/>
          <w:lang w:bidi="ar-EG"/>
        </w:rPr>
        <w:tab/>
      </w:r>
      <w:r w:rsidRPr="00D1064E">
        <w:rPr>
          <w:rFonts w:hint="cs"/>
          <w:i/>
          <w:rtl/>
          <w:lang w:bidi="ar-EG"/>
        </w:rPr>
        <w:t xml:space="preserve">معدل محو الأرتال، معدل الخطأ في الأرتال </w:t>
      </w:r>
      <w:r w:rsidRPr="00D1064E">
        <w:rPr>
          <w:i/>
          <w:lang w:bidi="ar-EG"/>
        </w:rPr>
        <w:t>(</w:t>
      </w:r>
      <w:r w:rsidR="009A0B1B" w:rsidRPr="00D1064E">
        <w:rPr>
          <w:i/>
          <w:iCs/>
          <w:lang w:bidi="ar-EG"/>
        </w:rPr>
        <w:t>Frame</w:t>
      </w:r>
      <w:r w:rsidR="009A0B1B" w:rsidRPr="00D1064E">
        <w:rPr>
          <w:i/>
          <w:lang w:bidi="ar-EG"/>
        </w:rPr>
        <w:t xml:space="preserve"> </w:t>
      </w:r>
      <w:r w:rsidRPr="00D1064E">
        <w:rPr>
          <w:i/>
          <w:iCs/>
          <w:lang w:bidi="ar-EG"/>
        </w:rPr>
        <w:t>erasure</w:t>
      </w:r>
      <w:r w:rsidRPr="00D1064E">
        <w:rPr>
          <w:i/>
          <w:lang w:bidi="ar-EG"/>
        </w:rPr>
        <w:t xml:space="preserve"> </w:t>
      </w:r>
      <w:r w:rsidRPr="00D1064E">
        <w:rPr>
          <w:i/>
          <w:iCs/>
          <w:lang w:bidi="ar-EG"/>
        </w:rPr>
        <w:t>rate</w:t>
      </w:r>
      <w:r w:rsidRPr="00D1064E">
        <w:rPr>
          <w:i/>
          <w:lang w:bidi="ar-EG"/>
        </w:rPr>
        <w:t xml:space="preserve">, </w:t>
      </w:r>
      <w:r w:rsidRPr="00D1064E">
        <w:rPr>
          <w:i/>
          <w:iCs/>
          <w:lang w:bidi="ar-EG"/>
        </w:rPr>
        <w:t>frame</w:t>
      </w:r>
      <w:r w:rsidRPr="00D1064E">
        <w:rPr>
          <w:i/>
          <w:lang w:bidi="ar-EG"/>
        </w:rPr>
        <w:t xml:space="preserve"> </w:t>
      </w:r>
      <w:r w:rsidRPr="00D1064E">
        <w:rPr>
          <w:i/>
          <w:iCs/>
          <w:lang w:bidi="ar-EG"/>
        </w:rPr>
        <w:t>error</w:t>
      </w:r>
      <w:r w:rsidRPr="00D1064E">
        <w:rPr>
          <w:i/>
          <w:lang w:bidi="ar-EG"/>
        </w:rPr>
        <w:t xml:space="preserve"> </w:t>
      </w:r>
      <w:r w:rsidRPr="00D1064E">
        <w:rPr>
          <w:i/>
          <w:iCs/>
          <w:lang w:bidi="ar-EG"/>
        </w:rPr>
        <w:t>rate</w:t>
      </w:r>
      <w:r w:rsidRPr="00D1064E">
        <w:rPr>
          <w:i/>
          <w:lang w:bidi="ar-EG"/>
        </w:rPr>
        <w:t>)</w:t>
      </w:r>
    </w:p>
    <w:p w:rsidR="00EC641F" w:rsidRPr="00D1064E" w:rsidRDefault="00EC641F" w:rsidP="003C1430">
      <w:pPr>
        <w:ind w:left="1418" w:hanging="1418"/>
        <w:jc w:val="left"/>
        <w:rPr>
          <w:i/>
          <w:lang w:bidi="ar-EG"/>
        </w:rPr>
      </w:pPr>
      <w:r w:rsidRPr="00D1064E">
        <w:rPr>
          <w:lang w:bidi="ar-EG"/>
        </w:rPr>
        <w:t>FFS</w:t>
      </w:r>
      <w:r w:rsidRPr="00D1064E">
        <w:rPr>
          <w:rtl/>
          <w:lang w:bidi="ar-EG"/>
        </w:rPr>
        <w:tab/>
      </w:r>
      <w:r w:rsidRPr="00D1064E">
        <w:rPr>
          <w:rFonts w:hint="cs"/>
          <w:i/>
          <w:rtl/>
          <w:lang w:bidi="ar-EG"/>
        </w:rPr>
        <w:t xml:space="preserve">لمزيد من الدراسة </w:t>
      </w:r>
      <w:r w:rsidRPr="00D1064E">
        <w:rPr>
          <w:i/>
          <w:lang w:bidi="ar-EG"/>
        </w:rPr>
        <w:t>(</w:t>
      </w:r>
      <w:r w:rsidR="009A0B1B" w:rsidRPr="00D1064E">
        <w:rPr>
          <w:i/>
          <w:iCs/>
          <w:lang w:bidi="ar-EG"/>
        </w:rPr>
        <w:t>For</w:t>
      </w:r>
      <w:r w:rsidR="009A0B1B" w:rsidRPr="00D1064E">
        <w:rPr>
          <w:i/>
          <w:lang w:bidi="ar-EG"/>
        </w:rPr>
        <w:t xml:space="preserve"> </w:t>
      </w:r>
      <w:r w:rsidRPr="00D1064E">
        <w:rPr>
          <w:i/>
          <w:iCs/>
          <w:lang w:bidi="ar-EG"/>
        </w:rPr>
        <w:t>further</w:t>
      </w:r>
      <w:r w:rsidRPr="00D1064E">
        <w:rPr>
          <w:i/>
          <w:lang w:bidi="ar-EG"/>
        </w:rPr>
        <w:t xml:space="preserve"> </w:t>
      </w:r>
      <w:r w:rsidRPr="00D1064E">
        <w:rPr>
          <w:i/>
          <w:iCs/>
          <w:lang w:bidi="ar-EG"/>
        </w:rPr>
        <w:t>study</w:t>
      </w:r>
      <w:r w:rsidRPr="00D1064E">
        <w:rPr>
          <w:i/>
          <w:lang w:bidi="ar-EG"/>
        </w:rPr>
        <w:t>)</w:t>
      </w:r>
    </w:p>
    <w:p w:rsidR="00EC641F" w:rsidRPr="00D1064E" w:rsidRDefault="00EC641F" w:rsidP="003C1430">
      <w:pPr>
        <w:ind w:left="1418" w:hanging="1418"/>
        <w:jc w:val="left"/>
        <w:rPr>
          <w:i/>
          <w:lang w:bidi="ar-EG"/>
        </w:rPr>
      </w:pPr>
      <w:r w:rsidRPr="00D1064E">
        <w:rPr>
          <w:lang w:bidi="ar-EG"/>
        </w:rPr>
        <w:t>FFT</w:t>
      </w:r>
      <w:r w:rsidRPr="00D1064E">
        <w:rPr>
          <w:rtl/>
          <w:lang w:bidi="ar-EG"/>
        </w:rPr>
        <w:tab/>
      </w:r>
      <w:r w:rsidRPr="00D1064E">
        <w:rPr>
          <w:rFonts w:hint="cs"/>
          <w:i/>
          <w:rtl/>
          <w:lang w:bidi="ar-EG"/>
        </w:rPr>
        <w:t xml:space="preserve">تحويل فورييه السريع </w:t>
      </w:r>
      <w:r w:rsidRPr="00D1064E">
        <w:rPr>
          <w:i/>
          <w:lang w:bidi="ar-EG"/>
        </w:rPr>
        <w:t>(</w:t>
      </w:r>
      <w:r w:rsidR="009A0B1B" w:rsidRPr="00D1064E">
        <w:rPr>
          <w:i/>
          <w:iCs/>
          <w:lang w:bidi="ar-EG"/>
        </w:rPr>
        <w:t>Fast</w:t>
      </w:r>
      <w:r w:rsidR="009A0B1B" w:rsidRPr="00D1064E">
        <w:rPr>
          <w:i/>
          <w:lang w:bidi="ar-EG"/>
        </w:rPr>
        <w:t xml:space="preserve"> </w:t>
      </w:r>
      <w:r w:rsidRPr="00D1064E">
        <w:rPr>
          <w:i/>
          <w:lang w:bidi="ar-EG"/>
        </w:rPr>
        <w:t>F</w:t>
      </w:r>
      <w:r w:rsidRPr="00D1064E">
        <w:rPr>
          <w:i/>
          <w:iCs/>
          <w:lang w:bidi="ar-EG"/>
        </w:rPr>
        <w:t>ourier</w:t>
      </w:r>
      <w:r w:rsidRPr="00D1064E">
        <w:rPr>
          <w:i/>
          <w:lang w:bidi="ar-EG"/>
        </w:rPr>
        <w:t xml:space="preserve"> </w:t>
      </w:r>
      <w:r w:rsidRPr="00D1064E">
        <w:rPr>
          <w:i/>
          <w:iCs/>
          <w:lang w:bidi="ar-EG"/>
        </w:rPr>
        <w:t>transformation</w:t>
      </w:r>
      <w:r w:rsidRPr="00D1064E">
        <w:rPr>
          <w:i/>
          <w:lang w:bidi="ar-EG"/>
        </w:rPr>
        <w:t>)</w:t>
      </w:r>
    </w:p>
    <w:p w:rsidR="00EC641F" w:rsidRPr="00D1064E" w:rsidRDefault="00EC641F" w:rsidP="003C1430">
      <w:pPr>
        <w:ind w:left="1418" w:hanging="1418"/>
        <w:jc w:val="left"/>
        <w:rPr>
          <w:i/>
          <w:lang w:bidi="ar-EG"/>
        </w:rPr>
      </w:pPr>
      <w:r w:rsidRPr="00D1064E">
        <w:rPr>
          <w:lang w:bidi="ar-EG"/>
        </w:rPr>
        <w:t>FH</w:t>
      </w:r>
      <w:r w:rsidRPr="00D1064E">
        <w:rPr>
          <w:lang w:bidi="ar-EG"/>
        </w:rPr>
        <w:tab/>
      </w:r>
      <w:r w:rsidRPr="00D1064E">
        <w:rPr>
          <w:rFonts w:hint="cs"/>
          <w:i/>
          <w:rtl/>
          <w:lang w:bidi="ar-EG"/>
        </w:rPr>
        <w:t xml:space="preserve">قفز التردد </w:t>
      </w:r>
      <w:r w:rsidRPr="00D1064E">
        <w:rPr>
          <w:i/>
          <w:lang w:bidi="ar-EG"/>
        </w:rPr>
        <w:t>(</w:t>
      </w:r>
      <w:r w:rsidR="009A0B1B" w:rsidRPr="00D1064E">
        <w:rPr>
          <w:i/>
          <w:iCs/>
          <w:lang w:bidi="ar-EG"/>
        </w:rPr>
        <w:t>Frequency</w:t>
      </w:r>
      <w:r w:rsidR="009A0B1B" w:rsidRPr="00D1064E">
        <w:rPr>
          <w:i/>
          <w:lang w:bidi="ar-EG"/>
        </w:rPr>
        <w:t xml:space="preserve"> </w:t>
      </w:r>
      <w:r w:rsidRPr="00D1064E">
        <w:rPr>
          <w:i/>
          <w:iCs/>
          <w:lang w:bidi="ar-EG"/>
        </w:rPr>
        <w:t>hopping</w:t>
      </w:r>
      <w:r w:rsidRPr="00D1064E">
        <w:rPr>
          <w:i/>
          <w:lang w:bidi="ar-EG"/>
        </w:rPr>
        <w:t>)</w:t>
      </w:r>
    </w:p>
    <w:p w:rsidR="002F3584" w:rsidRPr="00D1064E" w:rsidRDefault="00EC641F" w:rsidP="003C1430">
      <w:pPr>
        <w:ind w:left="1418" w:hanging="1418"/>
        <w:jc w:val="left"/>
        <w:rPr>
          <w:i/>
          <w:lang w:bidi="ar-EG"/>
        </w:rPr>
      </w:pPr>
      <w:r w:rsidRPr="00D1064E">
        <w:rPr>
          <w:lang w:bidi="ar-EG"/>
        </w:rPr>
        <w:t>FLO</w:t>
      </w:r>
      <w:r w:rsidRPr="00D1064E">
        <w:rPr>
          <w:rtl/>
          <w:lang w:bidi="ar-EG"/>
        </w:rPr>
        <w:tab/>
      </w:r>
      <w:r w:rsidRPr="00D1064E">
        <w:rPr>
          <w:i/>
          <w:rtl/>
          <w:lang w:bidi="ar-EG"/>
        </w:rPr>
        <w:t>الطبقة المرنة رقم واحد</w:t>
      </w:r>
      <w:r w:rsidRPr="00D1064E">
        <w:rPr>
          <w:i/>
          <w:lang w:bidi="ar-EG"/>
        </w:rPr>
        <w:t xml:space="preserve"> (</w:t>
      </w:r>
      <w:r w:rsidR="009A0B1B" w:rsidRPr="00D1064E">
        <w:rPr>
          <w:i/>
          <w:iCs/>
          <w:lang w:bidi="ar-EG"/>
        </w:rPr>
        <w:t>Flexible</w:t>
      </w:r>
      <w:r w:rsidR="009A0B1B" w:rsidRPr="00D1064E">
        <w:rPr>
          <w:i/>
          <w:lang w:bidi="ar-EG"/>
        </w:rPr>
        <w:t xml:space="preserve"> </w:t>
      </w:r>
      <w:r w:rsidRPr="00D1064E">
        <w:rPr>
          <w:i/>
          <w:iCs/>
          <w:lang w:bidi="ar-EG"/>
        </w:rPr>
        <w:t>layer</w:t>
      </w:r>
      <w:r w:rsidRPr="00D1064E">
        <w:rPr>
          <w:i/>
          <w:lang w:bidi="ar-EG"/>
        </w:rPr>
        <w:t xml:space="preserve"> </w:t>
      </w:r>
      <w:r w:rsidRPr="00D1064E">
        <w:rPr>
          <w:i/>
          <w:iCs/>
          <w:lang w:bidi="ar-EG"/>
        </w:rPr>
        <w:t>one</w:t>
      </w:r>
      <w:r w:rsidRPr="00D1064E">
        <w:rPr>
          <w:i/>
          <w:lang w:bidi="ar-EG"/>
        </w:rPr>
        <w:t>)</w:t>
      </w:r>
    </w:p>
    <w:p w:rsidR="00EC641F" w:rsidRPr="00D1064E" w:rsidRDefault="00EC641F" w:rsidP="003C1430">
      <w:pPr>
        <w:ind w:left="1418" w:hanging="1418"/>
        <w:jc w:val="left"/>
        <w:rPr>
          <w:i/>
          <w:lang w:bidi="ar-EG"/>
        </w:rPr>
      </w:pPr>
      <w:r w:rsidRPr="00D1064E">
        <w:rPr>
          <w:lang w:bidi="ar-EG"/>
        </w:rPr>
        <w:t>FM</w:t>
      </w:r>
      <w:r w:rsidRPr="00D1064E">
        <w:rPr>
          <w:rtl/>
          <w:lang w:bidi="ar-EG"/>
        </w:rPr>
        <w:tab/>
      </w:r>
      <w:r w:rsidRPr="00D1064E">
        <w:rPr>
          <w:rFonts w:hint="cs"/>
          <w:i/>
          <w:rtl/>
          <w:lang w:bidi="ar-EG"/>
        </w:rPr>
        <w:t xml:space="preserve">إدارة الأخطاء </w:t>
      </w:r>
      <w:r w:rsidRPr="00D1064E">
        <w:rPr>
          <w:i/>
          <w:lang w:bidi="ar-EG"/>
        </w:rPr>
        <w:t>(</w:t>
      </w:r>
      <w:r w:rsidR="009A0B1B" w:rsidRPr="00D1064E">
        <w:rPr>
          <w:i/>
          <w:iCs/>
          <w:lang w:bidi="ar-EG"/>
        </w:rPr>
        <w:t>Fault</w:t>
      </w:r>
      <w:r w:rsidR="009A0B1B" w:rsidRPr="00D1064E">
        <w:rPr>
          <w:i/>
          <w:lang w:bidi="ar-EG"/>
        </w:rPr>
        <w:t xml:space="preserve"> </w:t>
      </w:r>
      <w:r w:rsidRPr="00D1064E">
        <w:rPr>
          <w:i/>
          <w:iCs/>
          <w:lang w:bidi="ar-EG"/>
        </w:rPr>
        <w:t>management</w:t>
      </w:r>
      <w:r w:rsidRPr="00D1064E">
        <w:rPr>
          <w:i/>
          <w:lang w:bidi="ar-EG"/>
        </w:rPr>
        <w:t>)</w:t>
      </w:r>
    </w:p>
    <w:p w:rsidR="00EC641F" w:rsidRPr="00D1064E" w:rsidRDefault="00EC641F" w:rsidP="003C1430">
      <w:pPr>
        <w:ind w:left="1418" w:hanging="1418"/>
        <w:jc w:val="left"/>
        <w:rPr>
          <w:i/>
          <w:lang w:bidi="ar-EG"/>
        </w:rPr>
      </w:pPr>
      <w:r w:rsidRPr="00D1064E">
        <w:rPr>
          <w:lang w:bidi="ar-EG"/>
        </w:rPr>
        <w:t>FMC</w:t>
      </w:r>
      <w:r w:rsidRPr="00D1064E">
        <w:rPr>
          <w:rtl/>
          <w:lang w:bidi="ar-EG"/>
        </w:rPr>
        <w:tab/>
      </w:r>
      <w:r w:rsidRPr="00D1064E">
        <w:rPr>
          <w:i/>
          <w:rtl/>
          <w:lang w:bidi="ar-EG"/>
        </w:rPr>
        <w:t>التقارب بين الشبكات الثابتة والمتنقلة</w:t>
      </w:r>
      <w:r w:rsidRPr="00D1064E">
        <w:rPr>
          <w:rFonts w:hint="cs"/>
          <w:i/>
          <w:rtl/>
          <w:lang w:bidi="ar-EG"/>
        </w:rPr>
        <w:t xml:space="preserve"> </w:t>
      </w:r>
      <w:r w:rsidRPr="00D1064E">
        <w:rPr>
          <w:i/>
          <w:lang w:bidi="ar-EG"/>
        </w:rPr>
        <w:t>(</w:t>
      </w:r>
      <w:r w:rsidR="009A0B1B" w:rsidRPr="00D1064E">
        <w:rPr>
          <w:i/>
          <w:iCs/>
          <w:lang w:bidi="ar-EG"/>
        </w:rPr>
        <w:t>Fixed</w:t>
      </w:r>
      <w:r w:rsidR="009A0B1B" w:rsidRPr="00D1064E">
        <w:rPr>
          <w:i/>
          <w:lang w:bidi="ar-EG"/>
        </w:rPr>
        <w:t xml:space="preserve"> </w:t>
      </w:r>
      <w:r w:rsidRPr="00D1064E">
        <w:rPr>
          <w:i/>
          <w:iCs/>
          <w:lang w:bidi="ar-EG"/>
        </w:rPr>
        <w:t>mobile</w:t>
      </w:r>
      <w:r w:rsidRPr="00D1064E">
        <w:rPr>
          <w:i/>
          <w:lang w:bidi="ar-EG"/>
        </w:rPr>
        <w:t xml:space="preserve"> </w:t>
      </w:r>
      <w:r w:rsidRPr="00D1064E">
        <w:rPr>
          <w:i/>
          <w:iCs/>
          <w:lang w:bidi="ar-EG"/>
        </w:rPr>
        <w:t>convergence</w:t>
      </w:r>
      <w:r w:rsidRPr="00D1064E">
        <w:rPr>
          <w:i/>
          <w:lang w:bidi="ar-EG"/>
        </w:rPr>
        <w:t>)</w:t>
      </w:r>
    </w:p>
    <w:p w:rsidR="00EC641F" w:rsidRPr="00D1064E" w:rsidRDefault="00EC641F" w:rsidP="003C1430">
      <w:pPr>
        <w:ind w:left="1418" w:hanging="1418"/>
        <w:jc w:val="left"/>
        <w:rPr>
          <w:i/>
          <w:lang w:bidi="ar-EG"/>
        </w:rPr>
      </w:pPr>
      <w:r w:rsidRPr="00D1064E">
        <w:rPr>
          <w:lang w:bidi="ar-EG"/>
        </w:rPr>
        <w:t>FN</w:t>
      </w:r>
      <w:r w:rsidRPr="00D1064E">
        <w:rPr>
          <w:rtl/>
          <w:lang w:bidi="ar-EG"/>
        </w:rPr>
        <w:tab/>
      </w:r>
      <w:r w:rsidRPr="00D1064E">
        <w:rPr>
          <w:rFonts w:hint="cs"/>
          <w:i/>
          <w:rtl/>
          <w:lang w:bidi="ar-EG"/>
        </w:rPr>
        <w:t xml:space="preserve">رقم الرتل </w:t>
      </w:r>
      <w:r w:rsidRPr="00D1064E">
        <w:rPr>
          <w:i/>
          <w:lang w:bidi="ar-EG"/>
        </w:rPr>
        <w:t>(</w:t>
      </w:r>
      <w:r w:rsidR="009A0B1B" w:rsidRPr="00D1064E">
        <w:rPr>
          <w:i/>
          <w:iCs/>
          <w:lang w:bidi="ar-EG"/>
        </w:rPr>
        <w:t>Frame</w:t>
      </w:r>
      <w:r w:rsidR="009A0B1B" w:rsidRPr="00D1064E">
        <w:rPr>
          <w:i/>
          <w:lang w:bidi="ar-EG"/>
        </w:rPr>
        <w:t xml:space="preserve"> </w:t>
      </w:r>
      <w:r w:rsidRPr="00D1064E">
        <w:rPr>
          <w:i/>
          <w:iCs/>
          <w:lang w:bidi="ar-EG"/>
        </w:rPr>
        <w:t>number</w:t>
      </w:r>
      <w:r w:rsidRPr="00D1064E">
        <w:rPr>
          <w:i/>
          <w:lang w:bidi="ar-EG"/>
        </w:rPr>
        <w:t>)</w:t>
      </w:r>
    </w:p>
    <w:p w:rsidR="00EC641F" w:rsidRPr="00D1064E" w:rsidRDefault="00EC641F" w:rsidP="003C1430">
      <w:pPr>
        <w:ind w:left="1418" w:hanging="1418"/>
        <w:jc w:val="left"/>
        <w:rPr>
          <w:i/>
          <w:lang w:bidi="ar-EG"/>
        </w:rPr>
      </w:pPr>
      <w:r w:rsidRPr="00D1064E">
        <w:rPr>
          <w:lang w:bidi="ar-EG"/>
        </w:rPr>
        <w:t>FNUR</w:t>
      </w:r>
      <w:r w:rsidRPr="00D1064E">
        <w:rPr>
          <w:rtl/>
          <w:lang w:bidi="ar-EG"/>
        </w:rPr>
        <w:tab/>
      </w:r>
      <w:r w:rsidRPr="00D1064E">
        <w:rPr>
          <w:rFonts w:hint="cs"/>
          <w:i/>
          <w:rtl/>
          <w:lang w:bidi="ar-EG"/>
        </w:rPr>
        <w:t xml:space="preserve">معدل مستعملي الشبكة الثابتة </w:t>
      </w:r>
      <w:r w:rsidRPr="00D1064E">
        <w:rPr>
          <w:i/>
          <w:lang w:bidi="ar-EG"/>
        </w:rPr>
        <w:t>(</w:t>
      </w:r>
      <w:r w:rsidR="009A0B1B" w:rsidRPr="00D1064E">
        <w:rPr>
          <w:i/>
          <w:iCs/>
          <w:lang w:bidi="ar-EG"/>
        </w:rPr>
        <w:t>Fixed</w:t>
      </w:r>
      <w:r w:rsidR="009A0B1B" w:rsidRPr="00D1064E">
        <w:rPr>
          <w:i/>
          <w:lang w:bidi="ar-EG"/>
        </w:rPr>
        <w:t xml:space="preserve"> </w:t>
      </w:r>
      <w:r w:rsidRPr="00D1064E">
        <w:rPr>
          <w:i/>
          <w:iCs/>
          <w:lang w:bidi="ar-EG"/>
        </w:rPr>
        <w:t>network</w:t>
      </w:r>
      <w:r w:rsidRPr="00D1064E">
        <w:rPr>
          <w:i/>
          <w:lang w:bidi="ar-EG"/>
        </w:rPr>
        <w:t xml:space="preserve"> </w:t>
      </w:r>
      <w:r w:rsidRPr="00D1064E">
        <w:rPr>
          <w:i/>
          <w:iCs/>
          <w:lang w:bidi="ar-EG"/>
        </w:rPr>
        <w:t>user</w:t>
      </w:r>
      <w:r w:rsidRPr="00D1064E">
        <w:rPr>
          <w:i/>
          <w:lang w:bidi="ar-EG"/>
        </w:rPr>
        <w:t xml:space="preserve"> </w:t>
      </w:r>
      <w:r w:rsidRPr="00D1064E">
        <w:rPr>
          <w:i/>
          <w:iCs/>
          <w:lang w:bidi="ar-EG"/>
        </w:rPr>
        <w:t>rate</w:t>
      </w:r>
      <w:r w:rsidRPr="00D1064E">
        <w:rPr>
          <w:i/>
          <w:lang w:bidi="ar-EG"/>
        </w:rPr>
        <w:t>)</w:t>
      </w:r>
    </w:p>
    <w:p w:rsidR="00EC641F" w:rsidRPr="00D1064E" w:rsidRDefault="00EC641F" w:rsidP="003C1430">
      <w:pPr>
        <w:ind w:left="1418" w:hanging="1418"/>
        <w:jc w:val="left"/>
        <w:rPr>
          <w:i/>
          <w:rtl/>
          <w:lang w:bidi="ar-EG"/>
        </w:rPr>
      </w:pPr>
      <w:r w:rsidRPr="00D1064E">
        <w:rPr>
          <w:lang w:bidi="ar-EG"/>
        </w:rPr>
        <w:t>FP</w:t>
      </w:r>
      <w:r w:rsidRPr="00D1064E">
        <w:rPr>
          <w:rtl/>
          <w:lang w:bidi="ar-EG"/>
        </w:rPr>
        <w:tab/>
      </w:r>
      <w:r w:rsidRPr="00D1064E">
        <w:rPr>
          <w:rFonts w:hint="cs"/>
          <w:i/>
          <w:rtl/>
          <w:lang w:bidi="ar-EG"/>
        </w:rPr>
        <w:t xml:space="preserve">بروتوكول الرتل </w:t>
      </w:r>
      <w:r w:rsidRPr="00D1064E">
        <w:rPr>
          <w:i/>
          <w:iCs/>
          <w:lang w:bidi="ar-EG"/>
        </w:rPr>
        <w:t>(</w:t>
      </w:r>
      <w:r w:rsidR="009A0B1B" w:rsidRPr="00D1064E">
        <w:rPr>
          <w:i/>
          <w:iCs/>
          <w:lang w:bidi="ar-EG"/>
        </w:rPr>
        <w:t xml:space="preserve">Frame </w:t>
      </w:r>
      <w:r w:rsidRPr="00D1064E">
        <w:rPr>
          <w:i/>
          <w:iCs/>
          <w:lang w:bidi="ar-EG"/>
        </w:rPr>
        <w:t>protocol)</w:t>
      </w:r>
    </w:p>
    <w:p w:rsidR="00EC641F" w:rsidRPr="00D1064E" w:rsidRDefault="00EC641F" w:rsidP="003C1430">
      <w:pPr>
        <w:ind w:left="1418" w:hanging="1418"/>
        <w:jc w:val="left"/>
        <w:rPr>
          <w:i/>
          <w:lang w:bidi="ar-EG"/>
        </w:rPr>
      </w:pPr>
      <w:r w:rsidRPr="00D1064E">
        <w:rPr>
          <w:lang w:bidi="ar-EG"/>
        </w:rPr>
        <w:t>FPLMN</w:t>
      </w:r>
      <w:r w:rsidRPr="00D1064E">
        <w:rPr>
          <w:rtl/>
          <w:lang w:bidi="ar-EG"/>
        </w:rPr>
        <w:tab/>
      </w:r>
      <w:r w:rsidRPr="00D1064E">
        <w:rPr>
          <w:rFonts w:hint="cs"/>
          <w:i/>
          <w:rtl/>
          <w:lang w:bidi="ar-EG"/>
        </w:rPr>
        <w:t xml:space="preserve">شبكة </w:t>
      </w:r>
      <w:r w:rsidRPr="00D1064E">
        <w:rPr>
          <w:i/>
          <w:lang w:bidi="ar-EG"/>
        </w:rPr>
        <w:t>PLMN</w:t>
      </w:r>
      <w:r w:rsidRPr="00D1064E">
        <w:rPr>
          <w:rFonts w:hint="cs"/>
          <w:i/>
          <w:rtl/>
          <w:lang w:bidi="ar-EG"/>
        </w:rPr>
        <w:t xml:space="preserve"> محظورة </w:t>
      </w:r>
      <w:r w:rsidRPr="00D1064E">
        <w:rPr>
          <w:i/>
          <w:iCs/>
          <w:lang w:bidi="ar-EG"/>
        </w:rPr>
        <w:t>(</w:t>
      </w:r>
      <w:r w:rsidR="009A0B1B" w:rsidRPr="00D1064E">
        <w:rPr>
          <w:i/>
          <w:iCs/>
          <w:lang w:bidi="ar-EG"/>
        </w:rPr>
        <w:t xml:space="preserve">Forbidden </w:t>
      </w:r>
      <w:r w:rsidRPr="00D1064E">
        <w:rPr>
          <w:i/>
          <w:iCs/>
          <w:lang w:bidi="ar-EG"/>
        </w:rPr>
        <w:t>PLMN)</w:t>
      </w:r>
    </w:p>
    <w:p w:rsidR="00EC641F" w:rsidRPr="00D1064E" w:rsidRDefault="00EC641F" w:rsidP="003C1430">
      <w:pPr>
        <w:ind w:left="1418" w:hanging="1418"/>
        <w:jc w:val="left"/>
        <w:rPr>
          <w:i/>
          <w:lang w:bidi="ar-EG"/>
        </w:rPr>
      </w:pPr>
      <w:r w:rsidRPr="00D1064E">
        <w:rPr>
          <w:lang w:bidi="ar-EG"/>
        </w:rPr>
        <w:t>FR</w:t>
      </w:r>
      <w:r w:rsidRPr="00D1064E">
        <w:rPr>
          <w:rtl/>
          <w:lang w:bidi="ar-EG"/>
        </w:rPr>
        <w:tab/>
      </w:r>
      <w:r w:rsidRPr="00D1064E">
        <w:rPr>
          <w:rFonts w:hint="cs"/>
          <w:i/>
          <w:rtl/>
          <w:lang w:bidi="ar-EG"/>
        </w:rPr>
        <w:t xml:space="preserve">كامل المعدل </w:t>
      </w:r>
      <w:r w:rsidRPr="00D1064E">
        <w:rPr>
          <w:i/>
          <w:iCs/>
          <w:lang w:bidi="ar-EG"/>
        </w:rPr>
        <w:t>(</w:t>
      </w:r>
      <w:r w:rsidR="009A0B1B" w:rsidRPr="00D1064E">
        <w:rPr>
          <w:i/>
          <w:iCs/>
          <w:lang w:bidi="ar-EG"/>
        </w:rPr>
        <w:t xml:space="preserve">Full </w:t>
      </w:r>
      <w:r w:rsidRPr="00D1064E">
        <w:rPr>
          <w:i/>
          <w:iCs/>
          <w:lang w:bidi="ar-EG"/>
        </w:rPr>
        <w:t>rate)</w:t>
      </w:r>
    </w:p>
    <w:p w:rsidR="00EC641F" w:rsidRPr="00D1064E" w:rsidRDefault="00EC641F" w:rsidP="003C1430">
      <w:pPr>
        <w:ind w:left="1418" w:hanging="1418"/>
        <w:jc w:val="left"/>
        <w:rPr>
          <w:i/>
          <w:lang w:bidi="ar-EG"/>
        </w:rPr>
      </w:pPr>
      <w:r w:rsidRPr="00D1064E">
        <w:rPr>
          <w:lang w:bidi="ar-EG"/>
        </w:rPr>
        <w:t>FRC</w:t>
      </w:r>
      <w:r w:rsidRPr="00D1064E">
        <w:rPr>
          <w:rtl/>
          <w:lang w:bidi="ar-EG"/>
        </w:rPr>
        <w:tab/>
      </w:r>
      <w:r w:rsidRPr="00D1064E">
        <w:rPr>
          <w:rFonts w:hint="cs"/>
          <w:i/>
          <w:rtl/>
          <w:lang w:bidi="ar-EG"/>
        </w:rPr>
        <w:t xml:space="preserve">قناة مرجعية ثابتة </w:t>
      </w:r>
      <w:r w:rsidRPr="00D1064E">
        <w:rPr>
          <w:i/>
          <w:iCs/>
          <w:lang w:bidi="ar-EG"/>
        </w:rPr>
        <w:t>(</w:t>
      </w:r>
      <w:r w:rsidR="009A0B1B" w:rsidRPr="00D1064E">
        <w:rPr>
          <w:i/>
          <w:iCs/>
          <w:lang w:bidi="ar-EG"/>
        </w:rPr>
        <w:t>Fixed</w:t>
      </w:r>
      <w:r w:rsidR="009A0B1B" w:rsidRPr="00D1064E">
        <w:rPr>
          <w:i/>
          <w:lang w:bidi="ar-EG"/>
        </w:rPr>
        <w:t xml:space="preserve"> </w:t>
      </w:r>
      <w:r w:rsidRPr="00D1064E">
        <w:rPr>
          <w:i/>
          <w:iCs/>
          <w:lang w:bidi="ar-EG"/>
        </w:rPr>
        <w:t>reference</w:t>
      </w:r>
      <w:r w:rsidRPr="00D1064E">
        <w:rPr>
          <w:i/>
          <w:lang w:bidi="ar-EG"/>
        </w:rPr>
        <w:t xml:space="preserve"> </w:t>
      </w:r>
      <w:r w:rsidRPr="00D1064E">
        <w:rPr>
          <w:i/>
          <w:iCs/>
          <w:lang w:bidi="ar-EG"/>
        </w:rPr>
        <w:t>channel)</w:t>
      </w:r>
    </w:p>
    <w:p w:rsidR="00EC641F" w:rsidRPr="00D1064E" w:rsidRDefault="00EC641F" w:rsidP="003C1430">
      <w:pPr>
        <w:ind w:left="1418" w:hanging="1418"/>
        <w:jc w:val="left"/>
        <w:rPr>
          <w:i/>
          <w:lang w:bidi="ar-EG"/>
        </w:rPr>
      </w:pPr>
      <w:r w:rsidRPr="00D1064E">
        <w:rPr>
          <w:lang w:bidi="ar-EG"/>
        </w:rPr>
        <w:t>FTAM</w:t>
      </w:r>
      <w:r w:rsidRPr="00D1064E">
        <w:rPr>
          <w:rtl/>
          <w:lang w:bidi="ar-EG"/>
        </w:rPr>
        <w:tab/>
      </w:r>
      <w:r w:rsidRPr="00D1064E">
        <w:rPr>
          <w:rFonts w:hint="cs"/>
          <w:i/>
          <w:rtl/>
          <w:lang w:bidi="ar-EG"/>
        </w:rPr>
        <w:t xml:space="preserve">نقل الملفات والنفاذ إليها وإدارتها </w:t>
      </w:r>
      <w:r w:rsidRPr="00D1064E">
        <w:rPr>
          <w:i/>
          <w:iCs/>
          <w:lang w:bidi="ar-EG"/>
        </w:rPr>
        <w:t>(</w:t>
      </w:r>
      <w:r w:rsidR="009A0B1B" w:rsidRPr="00D1064E">
        <w:rPr>
          <w:i/>
          <w:iCs/>
          <w:lang w:bidi="ar-EG"/>
        </w:rPr>
        <w:t xml:space="preserve">File </w:t>
      </w:r>
      <w:r w:rsidRPr="00D1064E">
        <w:rPr>
          <w:i/>
          <w:iCs/>
          <w:lang w:bidi="ar-EG"/>
        </w:rPr>
        <w:t>transfer access and management)</w:t>
      </w:r>
    </w:p>
    <w:p w:rsidR="00EC641F" w:rsidRPr="00D1064E" w:rsidRDefault="00EC641F" w:rsidP="003C1430">
      <w:pPr>
        <w:ind w:left="1418" w:hanging="1418"/>
        <w:jc w:val="left"/>
        <w:rPr>
          <w:i/>
          <w:iCs/>
        </w:rPr>
      </w:pPr>
      <w:r w:rsidRPr="00D1064E">
        <w:rPr>
          <w:lang w:bidi="ar-EG"/>
        </w:rPr>
        <w:t>ftn</w:t>
      </w:r>
      <w:r w:rsidRPr="00D1064E">
        <w:rPr>
          <w:rtl/>
          <w:lang w:bidi="ar-EG"/>
        </w:rPr>
        <w:tab/>
      </w:r>
      <w:r w:rsidRPr="00D1064E">
        <w:rPr>
          <w:rFonts w:hint="cs"/>
          <w:i/>
          <w:rtl/>
          <w:lang w:bidi="ar-EG"/>
        </w:rPr>
        <w:t>رقم إحالة</w:t>
      </w:r>
      <w:r w:rsidRPr="00D1064E">
        <w:rPr>
          <w:rFonts w:hint="cs"/>
          <w:i/>
          <w:rtl/>
          <w:lang w:bidi="ar-LB"/>
        </w:rPr>
        <w:t xml:space="preserve"> النداء </w:t>
      </w:r>
      <w:r w:rsidRPr="00D1064E">
        <w:rPr>
          <w:i/>
          <w:iCs/>
        </w:rPr>
        <w:t>(</w:t>
      </w:r>
      <w:r w:rsidR="009A0B1B" w:rsidRPr="00D1064E">
        <w:rPr>
          <w:i/>
          <w:iCs/>
        </w:rPr>
        <w:t>Forwarded</w:t>
      </w:r>
      <w:r w:rsidRPr="00D1064E">
        <w:rPr>
          <w:i/>
          <w:iCs/>
        </w:rPr>
        <w:t>-to number)</w:t>
      </w:r>
    </w:p>
    <w:p w:rsidR="00EC641F" w:rsidRPr="00D1064E" w:rsidRDefault="00EC641F" w:rsidP="00AB621A">
      <w:pPr>
        <w:pStyle w:val="Headingb"/>
        <w:spacing w:line="300" w:lineRule="exact"/>
        <w:rPr>
          <w:i/>
        </w:rPr>
      </w:pPr>
      <w:r w:rsidRPr="00D1064E">
        <w:t>G</w:t>
      </w:r>
      <w:r w:rsidR="009A0B1B" w:rsidRPr="00D1064E">
        <w:tab/>
      </w:r>
    </w:p>
    <w:p w:rsidR="00EC641F" w:rsidRPr="00D1064E" w:rsidRDefault="00EC641F" w:rsidP="003C1430">
      <w:pPr>
        <w:ind w:left="1418" w:hanging="1418"/>
        <w:jc w:val="left"/>
        <w:rPr>
          <w:i/>
          <w:lang w:bidi="ar-EG"/>
        </w:rPr>
      </w:pPr>
      <w:r w:rsidRPr="00D1064E">
        <w:t>G-RNTI</w:t>
      </w:r>
      <w:r w:rsidRPr="00D1064E">
        <w:rPr>
          <w:i/>
          <w:iCs/>
          <w:rtl/>
          <w:lang w:bidi="ar-LB"/>
        </w:rPr>
        <w:tab/>
      </w:r>
      <w:r w:rsidRPr="00D1064E">
        <w:rPr>
          <w:rFonts w:hint="cs"/>
          <w:i/>
          <w:rtl/>
          <w:lang w:bidi="ar-EG"/>
        </w:rPr>
        <w:t xml:space="preserve">الهوية المؤقتة للشبكة الراديوية </w:t>
      </w:r>
      <w:r w:rsidRPr="00D1064E">
        <w:rPr>
          <w:i/>
          <w:lang w:bidi="ar-EG"/>
        </w:rPr>
        <w:t>GERAN</w:t>
      </w:r>
      <w:r w:rsidRPr="00D1064E">
        <w:rPr>
          <w:rFonts w:hint="cs"/>
          <w:i/>
          <w:rtl/>
          <w:lang w:bidi="ar-EG"/>
        </w:rPr>
        <w:t xml:space="preserve"> </w:t>
      </w:r>
      <w:r w:rsidRPr="00D1064E">
        <w:rPr>
          <w:i/>
          <w:iCs/>
          <w:lang w:bidi="ar-EG"/>
        </w:rPr>
        <w:t>(GERAN radio network temporary identity)</w:t>
      </w:r>
    </w:p>
    <w:p w:rsidR="00EC641F" w:rsidRPr="00D1064E" w:rsidRDefault="00EC641F" w:rsidP="003C1430">
      <w:pPr>
        <w:ind w:left="1418" w:hanging="1418"/>
        <w:jc w:val="left"/>
        <w:rPr>
          <w:i/>
          <w:lang w:bidi="ar-EG"/>
        </w:rPr>
      </w:pPr>
      <w:r w:rsidRPr="00D1064E">
        <w:rPr>
          <w:lang w:bidi="ar-EG"/>
        </w:rPr>
        <w:t>GAGAN</w:t>
      </w:r>
      <w:r w:rsidRPr="00D1064E">
        <w:rPr>
          <w:rtl/>
          <w:lang w:bidi="ar-EG"/>
        </w:rPr>
        <w:tab/>
      </w:r>
      <w:r w:rsidRPr="00D1064E">
        <w:rPr>
          <w:rFonts w:hint="cs"/>
          <w:rtl/>
          <w:lang w:bidi="ar-EG"/>
        </w:rPr>
        <w:t xml:space="preserve">نظام الملاحة </w:t>
      </w:r>
      <w:r w:rsidRPr="00D1064E">
        <w:rPr>
          <w:lang w:bidi="ar-EG"/>
        </w:rPr>
        <w:t>GAGAN</w:t>
      </w:r>
      <w:r w:rsidRPr="00D1064E">
        <w:rPr>
          <w:rFonts w:hint="cs"/>
          <w:i/>
          <w:rtl/>
          <w:lang w:bidi="ar-EG"/>
        </w:rPr>
        <w:t xml:space="preserve"> </w:t>
      </w:r>
      <w:r w:rsidRPr="00D1064E">
        <w:rPr>
          <w:i/>
          <w:iCs/>
          <w:lang w:bidi="ar-EG"/>
        </w:rPr>
        <w:t>(GPS aided geo augmented navigation)</w:t>
      </w:r>
    </w:p>
    <w:p w:rsidR="00EC641F" w:rsidRPr="00D1064E" w:rsidRDefault="00EC641F" w:rsidP="003C1430">
      <w:pPr>
        <w:ind w:left="1418" w:hanging="1418"/>
        <w:jc w:val="left"/>
        <w:rPr>
          <w:i/>
          <w:lang w:bidi="ar-EG"/>
        </w:rPr>
      </w:pPr>
      <w:r w:rsidRPr="00D1064E">
        <w:rPr>
          <w:lang w:bidi="ar-EG"/>
        </w:rPr>
        <w:t>GBR</w:t>
      </w:r>
      <w:r w:rsidRPr="00D1064E">
        <w:rPr>
          <w:rtl/>
          <w:lang w:bidi="ar-EG"/>
        </w:rPr>
        <w:tab/>
      </w:r>
      <w:r w:rsidRPr="00D1064E">
        <w:rPr>
          <w:rFonts w:hint="cs"/>
          <w:i/>
          <w:rtl/>
          <w:lang w:bidi="ar-EG"/>
        </w:rPr>
        <w:t xml:space="preserve">معدل بتّات مضمون </w:t>
      </w:r>
      <w:r w:rsidRPr="00D1064E">
        <w:rPr>
          <w:i/>
          <w:iCs/>
          <w:lang w:bidi="ar-EG"/>
        </w:rPr>
        <w:t>(</w:t>
      </w:r>
      <w:r w:rsidR="009A0B1B" w:rsidRPr="00D1064E">
        <w:rPr>
          <w:i/>
          <w:iCs/>
          <w:lang w:bidi="ar-EG"/>
        </w:rPr>
        <w:t xml:space="preserve">Guaranteed </w:t>
      </w:r>
      <w:r w:rsidRPr="00D1064E">
        <w:rPr>
          <w:i/>
          <w:iCs/>
          <w:lang w:bidi="ar-EG"/>
        </w:rPr>
        <w:t>bit rate)</w:t>
      </w:r>
    </w:p>
    <w:p w:rsidR="00EC641F" w:rsidRPr="00D1064E" w:rsidRDefault="00EC641F" w:rsidP="003C1430">
      <w:pPr>
        <w:ind w:left="1418" w:hanging="1418"/>
        <w:jc w:val="left"/>
        <w:rPr>
          <w:i/>
          <w:lang w:bidi="ar-EG"/>
        </w:rPr>
      </w:pPr>
      <w:r w:rsidRPr="00D1064E">
        <w:rPr>
          <w:lang w:bidi="ar-EG"/>
        </w:rPr>
        <w:t>GC</w:t>
      </w:r>
      <w:r w:rsidRPr="00D1064E">
        <w:rPr>
          <w:rtl/>
          <w:lang w:bidi="ar-EG"/>
        </w:rPr>
        <w:tab/>
      </w:r>
      <w:r w:rsidRPr="00D1064E">
        <w:rPr>
          <w:rFonts w:hint="cs"/>
          <w:i/>
          <w:rtl/>
          <w:lang w:bidi="ar-EG"/>
        </w:rPr>
        <w:t xml:space="preserve">تحكّم عام (نقطة النفاذ إلى الخدمة) </w:t>
      </w:r>
      <w:r w:rsidRPr="00D1064E">
        <w:rPr>
          <w:i/>
          <w:iCs/>
          <w:lang w:bidi="ar-EG"/>
        </w:rPr>
        <w:t>(</w:t>
      </w:r>
      <w:r w:rsidR="009A0B1B" w:rsidRPr="00D1064E">
        <w:rPr>
          <w:i/>
          <w:iCs/>
          <w:lang w:bidi="ar-EG"/>
        </w:rPr>
        <w:t xml:space="preserve">General </w:t>
      </w:r>
      <w:r w:rsidRPr="00D1064E">
        <w:rPr>
          <w:i/>
          <w:iCs/>
          <w:lang w:bidi="ar-EG"/>
        </w:rPr>
        <w:t>control (SAP))</w:t>
      </w:r>
    </w:p>
    <w:p w:rsidR="002F3584" w:rsidRPr="00D1064E" w:rsidRDefault="00EC641F" w:rsidP="003C1430">
      <w:pPr>
        <w:ind w:left="1418" w:hanging="1418"/>
        <w:jc w:val="left"/>
        <w:rPr>
          <w:i/>
          <w:lang w:bidi="ar-EG"/>
        </w:rPr>
      </w:pPr>
      <w:r w:rsidRPr="00D1064E">
        <w:rPr>
          <w:lang w:bidi="ar-EG"/>
        </w:rPr>
        <w:t>GCR</w:t>
      </w:r>
      <w:r w:rsidRPr="00D1064E">
        <w:rPr>
          <w:rtl/>
          <w:lang w:bidi="ar-EG"/>
        </w:rPr>
        <w:tab/>
      </w:r>
      <w:r w:rsidRPr="00D1064E">
        <w:rPr>
          <w:rFonts w:hint="cs"/>
          <w:i/>
          <w:rtl/>
          <w:lang w:bidi="ar-EG"/>
        </w:rPr>
        <w:t xml:space="preserve">سجل نداءات المجموعة </w:t>
      </w:r>
      <w:r w:rsidRPr="00D1064E">
        <w:rPr>
          <w:i/>
          <w:iCs/>
          <w:lang w:bidi="ar-EG"/>
        </w:rPr>
        <w:t>(</w:t>
      </w:r>
      <w:r w:rsidR="009A0B1B" w:rsidRPr="00D1064E">
        <w:rPr>
          <w:i/>
          <w:iCs/>
          <w:lang w:bidi="ar-EG"/>
        </w:rPr>
        <w:t xml:space="preserve">Group </w:t>
      </w:r>
      <w:r w:rsidRPr="00D1064E">
        <w:rPr>
          <w:i/>
          <w:iCs/>
          <w:lang w:bidi="ar-EG"/>
        </w:rPr>
        <w:t>call register)</w:t>
      </w:r>
    </w:p>
    <w:p w:rsidR="00EC641F" w:rsidRPr="00D1064E" w:rsidRDefault="00EC641F" w:rsidP="003C1430">
      <w:pPr>
        <w:ind w:left="1418" w:hanging="1418"/>
        <w:jc w:val="left"/>
        <w:rPr>
          <w:i/>
          <w:lang w:bidi="ar-EG"/>
        </w:rPr>
      </w:pPr>
      <w:r w:rsidRPr="00D1064E">
        <w:rPr>
          <w:lang w:bidi="ar-EG"/>
        </w:rPr>
        <w:t>GERAN</w:t>
      </w:r>
      <w:r w:rsidRPr="00D1064E">
        <w:rPr>
          <w:rtl/>
          <w:lang w:bidi="ar-EG"/>
        </w:rPr>
        <w:tab/>
      </w:r>
      <w:r w:rsidRPr="00D1064E">
        <w:rPr>
          <w:rFonts w:hint="cs"/>
          <w:i/>
          <w:rtl/>
          <w:lang w:bidi="ar-EG"/>
        </w:rPr>
        <w:t>شبكة النفاذ الراديوي ل</w:t>
      </w:r>
      <w:r w:rsidRPr="00D1064E">
        <w:rPr>
          <w:i/>
          <w:rtl/>
          <w:lang w:bidi="ar-EG"/>
        </w:rPr>
        <w:t>لنظام العالمي</w:t>
      </w:r>
      <w:r w:rsidRPr="00D1064E">
        <w:rPr>
          <w:rFonts w:hint="cs"/>
          <w:i/>
          <w:rtl/>
          <w:lang w:bidi="ar-EG"/>
        </w:rPr>
        <w:t xml:space="preserve"> </w:t>
      </w:r>
      <w:r w:rsidRPr="00D1064E">
        <w:rPr>
          <w:i/>
          <w:lang w:bidi="ar-EG"/>
        </w:rPr>
        <w:t>GSM EDGE</w:t>
      </w:r>
      <w:r w:rsidRPr="00D1064E">
        <w:rPr>
          <w:rFonts w:hint="cs"/>
          <w:i/>
          <w:rtl/>
          <w:lang w:bidi="ar-EG"/>
        </w:rPr>
        <w:t xml:space="preserve"> </w:t>
      </w:r>
      <w:r w:rsidRPr="00D1064E">
        <w:rPr>
          <w:i/>
          <w:iCs/>
          <w:lang w:bidi="ar-EG"/>
        </w:rPr>
        <w:t>(GSM EDGE radio access network)</w:t>
      </w:r>
    </w:p>
    <w:p w:rsidR="00EC641F" w:rsidRPr="00D1064E" w:rsidRDefault="00EC641F" w:rsidP="003C1430">
      <w:pPr>
        <w:ind w:left="1418" w:hanging="1418"/>
        <w:jc w:val="left"/>
        <w:rPr>
          <w:i/>
          <w:lang w:bidi="ar-EG"/>
        </w:rPr>
      </w:pPr>
      <w:r w:rsidRPr="00D1064E">
        <w:rPr>
          <w:lang w:bidi="ar-EG"/>
        </w:rPr>
        <w:t>GGSN</w:t>
      </w:r>
      <w:r w:rsidRPr="00D1064E">
        <w:rPr>
          <w:rtl/>
          <w:lang w:bidi="ar-EG"/>
        </w:rPr>
        <w:tab/>
      </w:r>
      <w:r w:rsidRPr="00D1064E">
        <w:rPr>
          <w:i/>
          <w:rtl/>
          <w:lang w:bidi="ar-EG"/>
        </w:rPr>
        <w:t>عقدة دعم ب</w:t>
      </w:r>
      <w:r w:rsidRPr="00D1064E">
        <w:rPr>
          <w:rFonts w:hint="cs"/>
          <w:i/>
          <w:rtl/>
          <w:lang w:bidi="ar-EG"/>
        </w:rPr>
        <w:t>وابة</w:t>
      </w:r>
      <w:r w:rsidRPr="00D1064E">
        <w:rPr>
          <w:i/>
          <w:rtl/>
          <w:lang w:bidi="ar-EG"/>
        </w:rPr>
        <w:t xml:space="preserve"> الخدمة الراديوية الرزمية العامة</w:t>
      </w:r>
      <w:r w:rsidR="002A2D44" w:rsidRPr="00D1064E">
        <w:rPr>
          <w:rFonts w:hint="cs"/>
          <w:i/>
          <w:rtl/>
          <w:lang w:bidi="ar-EG"/>
        </w:rPr>
        <w:t xml:space="preserve"> </w:t>
      </w:r>
      <w:r w:rsidRPr="00D1064E">
        <w:rPr>
          <w:i/>
          <w:iCs/>
          <w:lang w:bidi="ar-EG"/>
        </w:rPr>
        <w:t>(</w:t>
      </w:r>
      <w:r w:rsidR="009A0B1B" w:rsidRPr="00D1064E">
        <w:rPr>
          <w:i/>
          <w:iCs/>
          <w:lang w:bidi="ar-EG"/>
        </w:rPr>
        <w:t xml:space="preserve">Gateway </w:t>
      </w:r>
      <w:r w:rsidRPr="00D1064E">
        <w:rPr>
          <w:i/>
          <w:iCs/>
          <w:lang w:bidi="ar-EG"/>
        </w:rPr>
        <w:t>GPRS support node)</w:t>
      </w:r>
    </w:p>
    <w:p w:rsidR="00EC641F" w:rsidRPr="00D1064E" w:rsidRDefault="00EC641F" w:rsidP="003C1430">
      <w:pPr>
        <w:ind w:left="1418" w:hanging="1418"/>
        <w:jc w:val="left"/>
        <w:rPr>
          <w:i/>
          <w:lang w:bidi="ar-EG"/>
        </w:rPr>
      </w:pPr>
      <w:r w:rsidRPr="00D1064E">
        <w:rPr>
          <w:lang w:bidi="ar-EG"/>
        </w:rPr>
        <w:t>GID1</w:t>
      </w:r>
      <w:r w:rsidRPr="00D1064E">
        <w:rPr>
          <w:rtl/>
          <w:lang w:bidi="ar-EG"/>
        </w:rPr>
        <w:tab/>
      </w:r>
      <w:r w:rsidRPr="00D1064E">
        <w:rPr>
          <w:rFonts w:hint="cs"/>
          <w:i/>
          <w:rtl/>
          <w:lang w:bidi="ar-EG"/>
        </w:rPr>
        <w:t xml:space="preserve">معرّف هوية المجموعة (المستوى </w:t>
      </w:r>
      <w:r w:rsidRPr="00D1064E">
        <w:rPr>
          <w:i/>
          <w:lang w:bidi="ar-EG"/>
        </w:rPr>
        <w:t>1</w:t>
      </w:r>
      <w:r w:rsidRPr="00D1064E">
        <w:rPr>
          <w:rFonts w:hint="cs"/>
          <w:i/>
          <w:rtl/>
          <w:lang w:bidi="ar-EG"/>
        </w:rPr>
        <w:t xml:space="preserve">) </w:t>
      </w:r>
      <w:r w:rsidRPr="00D1064E">
        <w:rPr>
          <w:i/>
          <w:iCs/>
          <w:lang w:bidi="ar-EG"/>
        </w:rPr>
        <w:t>(</w:t>
      </w:r>
      <w:r w:rsidR="009A0B1B" w:rsidRPr="00D1064E">
        <w:rPr>
          <w:i/>
          <w:iCs/>
          <w:lang w:bidi="ar-EG"/>
        </w:rPr>
        <w:t xml:space="preserve">Group </w:t>
      </w:r>
      <w:r w:rsidRPr="00D1064E">
        <w:rPr>
          <w:i/>
          <w:iCs/>
          <w:lang w:bidi="ar-EG"/>
        </w:rPr>
        <w:t>identifier (level 1))</w:t>
      </w:r>
    </w:p>
    <w:p w:rsidR="00757F11" w:rsidRPr="00D1064E" w:rsidRDefault="00EC641F" w:rsidP="003C1430">
      <w:pPr>
        <w:ind w:left="1418" w:hanging="1418"/>
        <w:jc w:val="left"/>
        <w:rPr>
          <w:i/>
          <w:lang w:bidi="ar-EG"/>
        </w:rPr>
      </w:pPr>
      <w:r w:rsidRPr="00D1064E">
        <w:rPr>
          <w:lang w:bidi="ar-EG"/>
        </w:rPr>
        <w:t>GDI2</w:t>
      </w:r>
      <w:r w:rsidRPr="00D1064E">
        <w:rPr>
          <w:rtl/>
          <w:lang w:bidi="ar-EG"/>
        </w:rPr>
        <w:tab/>
      </w:r>
      <w:r w:rsidRPr="00D1064E">
        <w:rPr>
          <w:rFonts w:hint="cs"/>
          <w:i/>
          <w:rtl/>
          <w:lang w:bidi="ar-EG"/>
        </w:rPr>
        <w:t xml:space="preserve">معرّف هوية المجموعة (المستوى </w:t>
      </w:r>
      <w:r w:rsidRPr="00D1064E">
        <w:rPr>
          <w:i/>
          <w:lang w:bidi="ar-EG"/>
        </w:rPr>
        <w:t>2</w:t>
      </w:r>
      <w:r w:rsidRPr="00D1064E">
        <w:rPr>
          <w:rFonts w:hint="cs"/>
          <w:i/>
          <w:rtl/>
          <w:lang w:bidi="ar-EG"/>
        </w:rPr>
        <w:t xml:space="preserve">) </w:t>
      </w:r>
      <w:r w:rsidRPr="00D1064E">
        <w:rPr>
          <w:i/>
          <w:iCs/>
          <w:lang w:bidi="ar-EG"/>
        </w:rPr>
        <w:t>(</w:t>
      </w:r>
      <w:r w:rsidR="009A0B1B" w:rsidRPr="00D1064E">
        <w:rPr>
          <w:i/>
          <w:iCs/>
          <w:lang w:bidi="ar-EG"/>
        </w:rPr>
        <w:t xml:space="preserve">Group </w:t>
      </w:r>
      <w:r w:rsidRPr="00D1064E">
        <w:rPr>
          <w:i/>
          <w:iCs/>
          <w:lang w:bidi="ar-EG"/>
        </w:rPr>
        <w:t>identifier (level 2))</w:t>
      </w:r>
    </w:p>
    <w:p w:rsidR="00EC641F" w:rsidRPr="00D1064E" w:rsidRDefault="00EC641F" w:rsidP="00EE38A9">
      <w:pPr>
        <w:ind w:left="1418" w:hanging="1418"/>
        <w:jc w:val="left"/>
        <w:rPr>
          <w:i/>
          <w:iCs/>
          <w:rtl/>
          <w:lang w:bidi="ar-EG"/>
        </w:rPr>
      </w:pPr>
      <w:r w:rsidRPr="00D1064E">
        <w:rPr>
          <w:lang w:bidi="ar-EG"/>
        </w:rPr>
        <w:lastRenderedPageBreak/>
        <w:t>GLONASS</w:t>
      </w:r>
      <w:r w:rsidRPr="00D1064E">
        <w:rPr>
          <w:rtl/>
          <w:lang w:bidi="ar-EG"/>
        </w:rPr>
        <w:tab/>
      </w:r>
      <w:r w:rsidRPr="00D1064E">
        <w:rPr>
          <w:i/>
          <w:rtl/>
          <w:lang w:bidi="ar-EG"/>
        </w:rPr>
        <w:t>النظام العالمي للملاحة الساتلية</w:t>
      </w:r>
      <w:r w:rsidR="00EE38A9" w:rsidRPr="00D1064E">
        <w:rPr>
          <w:i/>
          <w:rtl/>
          <w:lang w:bidi="ar-EG"/>
        </w:rPr>
        <w:br/>
      </w:r>
      <w:r w:rsidRPr="00D1064E">
        <w:rPr>
          <w:i/>
          <w:iCs/>
          <w:lang w:bidi="ar-EG"/>
        </w:rPr>
        <w:t>(GLObal’naya NAvigatsionnaya Sputnikovaya Sistema</w:t>
      </w:r>
      <w:r w:rsidR="00EE38A9" w:rsidRPr="00D1064E">
        <w:rPr>
          <w:rFonts w:hint="cs"/>
          <w:i/>
          <w:iCs/>
          <w:rtl/>
          <w:lang w:bidi="ar-EG"/>
        </w:rPr>
        <w:t> </w:t>
      </w:r>
      <w:r w:rsidR="00EE38A9" w:rsidRPr="00D1064E">
        <w:rPr>
          <w:i/>
          <w:iCs/>
          <w:rtl/>
          <w:lang w:bidi="ar-EG"/>
        </w:rPr>
        <w:br/>
      </w:r>
      <w:r w:rsidRPr="00D1064E">
        <w:rPr>
          <w:i/>
          <w:iCs/>
          <w:lang w:bidi="ar-EG"/>
        </w:rPr>
        <w:t>(Engl: Global navigation satellite system))</w:t>
      </w:r>
      <w:r w:rsidR="00EE38A9" w:rsidRPr="00D1064E">
        <w:rPr>
          <w:rFonts w:hint="cs"/>
          <w:i/>
          <w:iCs/>
          <w:rtl/>
          <w:lang w:bidi="ar-EG"/>
        </w:rPr>
        <w:t> </w:t>
      </w:r>
    </w:p>
    <w:p w:rsidR="00EC641F" w:rsidRPr="00D1064E" w:rsidRDefault="00EC641F" w:rsidP="003C1430">
      <w:pPr>
        <w:ind w:left="1418" w:hanging="1418"/>
        <w:jc w:val="left"/>
        <w:rPr>
          <w:i/>
          <w:lang w:bidi="ar-EG"/>
        </w:rPr>
      </w:pPr>
      <w:r w:rsidRPr="00D1064E">
        <w:rPr>
          <w:lang w:bidi="ar-EG"/>
        </w:rPr>
        <w:t>GMLC</w:t>
      </w:r>
      <w:r w:rsidRPr="00D1064E">
        <w:rPr>
          <w:rtl/>
          <w:lang w:bidi="ar-EG"/>
        </w:rPr>
        <w:tab/>
      </w:r>
      <w:r w:rsidRPr="00D1064E">
        <w:rPr>
          <w:i/>
          <w:rtl/>
          <w:lang w:bidi="ar-EG"/>
        </w:rPr>
        <w:t>مركز تحديد موقع المتنقل في البوابة</w:t>
      </w:r>
      <w:r w:rsidRPr="00D1064E">
        <w:rPr>
          <w:rFonts w:hint="cs"/>
          <w:i/>
          <w:rtl/>
          <w:lang w:bidi="ar-EG"/>
        </w:rPr>
        <w:t xml:space="preserve"> </w:t>
      </w:r>
      <w:r w:rsidRPr="00D1064E">
        <w:rPr>
          <w:i/>
          <w:iCs/>
          <w:lang w:bidi="ar-EG"/>
        </w:rPr>
        <w:t>(</w:t>
      </w:r>
      <w:r w:rsidR="009A0B1B" w:rsidRPr="00D1064E">
        <w:rPr>
          <w:i/>
          <w:iCs/>
          <w:lang w:bidi="ar-EG"/>
        </w:rPr>
        <w:t xml:space="preserve">Gateway </w:t>
      </w:r>
      <w:r w:rsidRPr="00D1064E">
        <w:rPr>
          <w:i/>
          <w:iCs/>
          <w:lang w:bidi="ar-EG"/>
        </w:rPr>
        <w:t>mobile location centre)</w:t>
      </w:r>
    </w:p>
    <w:p w:rsidR="00EC641F" w:rsidRPr="00D1064E" w:rsidRDefault="00EC641F" w:rsidP="003C1430">
      <w:pPr>
        <w:ind w:left="1418" w:hanging="1418"/>
        <w:jc w:val="left"/>
        <w:rPr>
          <w:i/>
          <w:iCs/>
        </w:rPr>
      </w:pPr>
      <w:r w:rsidRPr="00D1064E">
        <w:rPr>
          <w:lang w:bidi="ar-EG"/>
        </w:rPr>
        <w:t>GMM</w:t>
      </w:r>
      <w:r w:rsidRPr="00D1064E">
        <w:rPr>
          <w:rtl/>
          <w:lang w:bidi="ar-EG"/>
        </w:rPr>
        <w:tab/>
      </w:r>
      <w:r w:rsidRPr="00D1064E">
        <w:rPr>
          <w:rFonts w:hint="cs"/>
          <w:rtl/>
          <w:lang w:bidi="ar-EG"/>
        </w:rPr>
        <w:t xml:space="preserve">إدارة تنقلية النظام </w:t>
      </w:r>
      <w:r w:rsidRPr="00D1064E">
        <w:rPr>
          <w:lang w:bidi="ar-EG"/>
        </w:rPr>
        <w:t>GPRS</w:t>
      </w:r>
      <w:r w:rsidRPr="00D1064E">
        <w:rPr>
          <w:rFonts w:hint="cs"/>
          <w:i/>
          <w:rtl/>
          <w:lang w:bidi="ar-EG"/>
        </w:rPr>
        <w:t xml:space="preserve"> </w:t>
      </w:r>
      <w:r w:rsidRPr="00D1064E">
        <w:rPr>
          <w:i/>
          <w:lang w:bidi="ar-EG"/>
        </w:rPr>
        <w:t>(</w:t>
      </w:r>
      <w:r w:rsidRPr="00D1064E">
        <w:rPr>
          <w:i/>
          <w:iCs/>
          <w:lang w:bidi="ar-EG"/>
        </w:rPr>
        <w:t>GPRS mobility managemen</w:t>
      </w:r>
      <w:r w:rsidRPr="00D1064E">
        <w:rPr>
          <w:i/>
          <w:lang w:bidi="ar-EG"/>
        </w:rPr>
        <w:t>t</w:t>
      </w:r>
      <w:r w:rsidRPr="00D1064E">
        <w:rPr>
          <w:i/>
          <w:iCs/>
        </w:rPr>
        <w:t>)</w:t>
      </w:r>
    </w:p>
    <w:p w:rsidR="00EC641F" w:rsidRPr="00D1064E" w:rsidRDefault="00EC641F" w:rsidP="003C1430">
      <w:pPr>
        <w:ind w:left="1418" w:hanging="1418"/>
        <w:jc w:val="left"/>
        <w:rPr>
          <w:i/>
          <w:iCs/>
        </w:rPr>
      </w:pPr>
      <w:r w:rsidRPr="00D1064E">
        <w:t>GMSC</w:t>
      </w:r>
      <w:r w:rsidRPr="00D1064E">
        <w:rPr>
          <w:i/>
          <w:iCs/>
          <w:rtl/>
          <w:lang w:bidi="ar-LB"/>
        </w:rPr>
        <w:tab/>
      </w:r>
      <w:r w:rsidRPr="00D1064E">
        <w:rPr>
          <w:rFonts w:hint="cs"/>
          <w:i/>
          <w:rtl/>
          <w:lang w:bidi="ar-LB"/>
        </w:rPr>
        <w:t xml:space="preserve">مركز تبديل الخدمات المتنقلة في البوابة </w:t>
      </w:r>
      <w:r w:rsidRPr="00D1064E">
        <w:rPr>
          <w:i/>
          <w:iCs/>
        </w:rPr>
        <w:t>(</w:t>
      </w:r>
      <w:r w:rsidR="009A0B1B" w:rsidRPr="00D1064E">
        <w:rPr>
          <w:i/>
          <w:iCs/>
        </w:rPr>
        <w:t xml:space="preserve">Gateway </w:t>
      </w:r>
      <w:r w:rsidRPr="00D1064E">
        <w:rPr>
          <w:i/>
          <w:iCs/>
        </w:rPr>
        <w:t>MSC)</w:t>
      </w:r>
    </w:p>
    <w:p w:rsidR="00757F11" w:rsidRPr="00D1064E" w:rsidRDefault="00EC641F" w:rsidP="003C1430">
      <w:pPr>
        <w:ind w:left="1418" w:hanging="1418"/>
        <w:jc w:val="left"/>
        <w:rPr>
          <w:i/>
          <w:lang w:bidi="ar-EG"/>
        </w:rPr>
      </w:pPr>
      <w:r w:rsidRPr="00D1064E">
        <w:t>GMSK</w:t>
      </w:r>
      <w:r w:rsidRPr="00D1064E">
        <w:rPr>
          <w:rtl/>
          <w:lang w:bidi="ar-LB"/>
        </w:rPr>
        <w:tab/>
      </w:r>
      <w:r w:rsidRPr="00D1064E">
        <w:rPr>
          <w:i/>
          <w:rtl/>
        </w:rPr>
        <w:t xml:space="preserve">تشكيل </w:t>
      </w:r>
      <w:r w:rsidRPr="00D1064E">
        <w:rPr>
          <w:i/>
          <w:rtl/>
          <w:lang w:bidi="ar-EG"/>
        </w:rPr>
        <w:t>الإبراق بأدنى زحزحة</w:t>
      </w:r>
      <w:r w:rsidRPr="00D1064E">
        <w:rPr>
          <w:rFonts w:hint="cs"/>
          <w:i/>
          <w:rtl/>
          <w:lang w:bidi="ar-EG"/>
        </w:rPr>
        <w:t xml:space="preserve"> </w:t>
      </w:r>
      <w:r w:rsidRPr="00D1064E">
        <w:rPr>
          <w:i/>
          <w:iCs/>
          <w:lang w:bidi="ar-EG"/>
        </w:rPr>
        <w:t>(Gaussian minimum shift keying)</w:t>
      </w:r>
    </w:p>
    <w:p w:rsidR="002F3584" w:rsidRPr="00D1064E" w:rsidRDefault="00EC641F" w:rsidP="003C1430">
      <w:pPr>
        <w:ind w:left="1418" w:hanging="1418"/>
        <w:jc w:val="left"/>
        <w:rPr>
          <w:i/>
          <w:lang w:bidi="ar-EG"/>
        </w:rPr>
      </w:pPr>
      <w:r w:rsidRPr="00D1064E">
        <w:rPr>
          <w:lang w:bidi="ar-EG"/>
        </w:rPr>
        <w:t>GP</w:t>
      </w:r>
      <w:r w:rsidRPr="00D1064E">
        <w:rPr>
          <w:rtl/>
          <w:lang w:bidi="ar-EG"/>
        </w:rPr>
        <w:tab/>
      </w:r>
      <w:r w:rsidRPr="00D1064E">
        <w:rPr>
          <w:rFonts w:hint="cs"/>
          <w:i/>
          <w:rtl/>
          <w:lang w:bidi="ar-EG"/>
        </w:rPr>
        <w:t xml:space="preserve">الفترة الحارسة </w:t>
      </w:r>
      <w:r w:rsidRPr="00D1064E">
        <w:rPr>
          <w:i/>
          <w:iCs/>
          <w:lang w:bidi="ar-EG"/>
        </w:rPr>
        <w:t>(</w:t>
      </w:r>
      <w:r w:rsidR="009A0B1B" w:rsidRPr="00D1064E">
        <w:rPr>
          <w:i/>
          <w:iCs/>
          <w:lang w:bidi="ar-EG"/>
        </w:rPr>
        <w:t xml:space="preserve">Guard </w:t>
      </w:r>
      <w:r w:rsidRPr="00D1064E">
        <w:rPr>
          <w:i/>
          <w:iCs/>
          <w:lang w:bidi="ar-EG"/>
        </w:rPr>
        <w:t>period)</w:t>
      </w:r>
    </w:p>
    <w:p w:rsidR="00EC641F" w:rsidRPr="00D1064E" w:rsidRDefault="00EC641F" w:rsidP="003C1430">
      <w:pPr>
        <w:ind w:left="1418" w:hanging="1418"/>
        <w:jc w:val="left"/>
        <w:rPr>
          <w:i/>
          <w:lang w:bidi="ar-EG"/>
        </w:rPr>
      </w:pPr>
      <w:r w:rsidRPr="00D1064E">
        <w:rPr>
          <w:lang w:bidi="ar-EG"/>
        </w:rPr>
        <w:t>GPA</w:t>
      </w:r>
      <w:r w:rsidRPr="00D1064E">
        <w:rPr>
          <w:rtl/>
          <w:lang w:bidi="ar-EG"/>
        </w:rPr>
        <w:tab/>
      </w:r>
      <w:r w:rsidRPr="00D1064E">
        <w:rPr>
          <w:rFonts w:hint="cs"/>
          <w:rtl/>
          <w:lang w:bidi="ar-EG"/>
        </w:rPr>
        <w:t xml:space="preserve">منطقة الشبكة </w:t>
      </w:r>
      <w:r w:rsidRPr="00D1064E">
        <w:rPr>
          <w:lang w:bidi="ar-EG"/>
        </w:rPr>
        <w:t>PLMN</w:t>
      </w:r>
      <w:r w:rsidRPr="00D1064E">
        <w:rPr>
          <w:rFonts w:hint="cs"/>
          <w:rtl/>
          <w:lang w:bidi="ar-EG"/>
        </w:rPr>
        <w:t xml:space="preserve"> في النظام </w:t>
      </w:r>
      <w:r w:rsidRPr="00D1064E">
        <w:rPr>
          <w:lang w:bidi="ar-EG"/>
        </w:rPr>
        <w:t>GSM</w:t>
      </w:r>
      <w:r w:rsidRPr="00D1064E">
        <w:rPr>
          <w:rFonts w:hint="cs"/>
          <w:i/>
          <w:rtl/>
          <w:lang w:bidi="ar-EG"/>
        </w:rPr>
        <w:t xml:space="preserve"> </w:t>
      </w:r>
      <w:r w:rsidRPr="00D1064E">
        <w:rPr>
          <w:i/>
          <w:iCs/>
          <w:lang w:bidi="ar-EG"/>
        </w:rPr>
        <w:t>(GSM PLMN area</w:t>
      </w:r>
      <w:r w:rsidRPr="00D1064E">
        <w:rPr>
          <w:i/>
          <w:lang w:bidi="ar-EG"/>
        </w:rPr>
        <w:t>)</w:t>
      </w:r>
    </w:p>
    <w:p w:rsidR="00EC641F" w:rsidRPr="00D1064E" w:rsidRDefault="00EC641F" w:rsidP="003C1430">
      <w:pPr>
        <w:ind w:left="1418" w:hanging="1418"/>
        <w:jc w:val="left"/>
        <w:rPr>
          <w:i/>
          <w:lang w:bidi="ar-EG"/>
        </w:rPr>
      </w:pPr>
      <w:r w:rsidRPr="00D1064E">
        <w:rPr>
          <w:lang w:bidi="ar-EG"/>
        </w:rPr>
        <w:t>GPRS</w:t>
      </w:r>
      <w:r w:rsidRPr="00D1064E">
        <w:rPr>
          <w:rtl/>
          <w:lang w:bidi="ar-EG"/>
        </w:rPr>
        <w:tab/>
      </w:r>
      <w:r w:rsidRPr="00D1064E">
        <w:rPr>
          <w:i/>
          <w:rtl/>
          <w:lang w:bidi="ar-EG"/>
        </w:rPr>
        <w:t>الخدمة العامة للاتصالات الراديوية</w:t>
      </w:r>
      <w:r w:rsidRPr="00D1064E">
        <w:rPr>
          <w:rFonts w:hint="cs"/>
          <w:i/>
          <w:rtl/>
          <w:lang w:bidi="ar-EG"/>
        </w:rPr>
        <w:t xml:space="preserve"> بأسلوب الرزم</w:t>
      </w:r>
      <w:r w:rsidR="002A2D44" w:rsidRPr="00D1064E">
        <w:rPr>
          <w:rFonts w:hint="cs"/>
          <w:i/>
          <w:rtl/>
          <w:lang w:bidi="ar-EG"/>
        </w:rPr>
        <w:t xml:space="preserve"> </w:t>
      </w:r>
      <w:r w:rsidRPr="00D1064E">
        <w:rPr>
          <w:i/>
          <w:iCs/>
          <w:lang w:bidi="ar-EG"/>
        </w:rPr>
        <w:t>(</w:t>
      </w:r>
      <w:r w:rsidR="009A0B1B" w:rsidRPr="00D1064E">
        <w:rPr>
          <w:i/>
          <w:iCs/>
          <w:lang w:bidi="ar-EG"/>
        </w:rPr>
        <w:t xml:space="preserve">General </w:t>
      </w:r>
      <w:r w:rsidRPr="00D1064E">
        <w:rPr>
          <w:i/>
          <w:iCs/>
          <w:lang w:bidi="ar-EG"/>
        </w:rPr>
        <w:t>packet radio service)</w:t>
      </w:r>
    </w:p>
    <w:p w:rsidR="00EC641F" w:rsidRPr="00D1064E" w:rsidRDefault="00EC641F" w:rsidP="003C1430">
      <w:pPr>
        <w:ind w:left="1418" w:hanging="1418"/>
        <w:jc w:val="left"/>
        <w:rPr>
          <w:i/>
          <w:lang w:bidi="ar-EG"/>
        </w:rPr>
      </w:pPr>
      <w:r w:rsidRPr="00D1064E">
        <w:rPr>
          <w:lang w:bidi="ar-EG"/>
        </w:rPr>
        <w:t>GPS</w:t>
      </w:r>
      <w:r w:rsidRPr="00D1064E">
        <w:rPr>
          <w:rtl/>
          <w:lang w:bidi="ar-EG"/>
        </w:rPr>
        <w:tab/>
      </w:r>
      <w:r w:rsidRPr="00D1064E">
        <w:rPr>
          <w:rFonts w:hint="cs"/>
          <w:i/>
          <w:rtl/>
          <w:lang w:bidi="ar-EG"/>
        </w:rPr>
        <w:t xml:space="preserve">النظام العالمي لتحديد المواقع </w:t>
      </w:r>
      <w:r w:rsidRPr="00D1064E">
        <w:rPr>
          <w:i/>
          <w:iCs/>
          <w:lang w:bidi="ar-EG"/>
        </w:rPr>
        <w:t>(</w:t>
      </w:r>
      <w:r w:rsidR="009A0B1B" w:rsidRPr="00D1064E">
        <w:rPr>
          <w:i/>
          <w:iCs/>
          <w:lang w:bidi="ar-EG"/>
        </w:rPr>
        <w:t>Global</w:t>
      </w:r>
      <w:r w:rsidR="009A0B1B" w:rsidRPr="00D1064E">
        <w:rPr>
          <w:i/>
          <w:lang w:bidi="ar-EG"/>
        </w:rPr>
        <w:t xml:space="preserve"> </w:t>
      </w:r>
      <w:r w:rsidRPr="00D1064E">
        <w:rPr>
          <w:i/>
          <w:iCs/>
          <w:lang w:bidi="ar-EG"/>
        </w:rPr>
        <w:t>positioning</w:t>
      </w:r>
      <w:r w:rsidRPr="00D1064E">
        <w:rPr>
          <w:i/>
          <w:lang w:bidi="ar-EG"/>
        </w:rPr>
        <w:t xml:space="preserve"> </w:t>
      </w:r>
      <w:r w:rsidRPr="00D1064E">
        <w:rPr>
          <w:i/>
          <w:iCs/>
          <w:lang w:bidi="ar-EG"/>
        </w:rPr>
        <w:t>system)</w:t>
      </w:r>
    </w:p>
    <w:p w:rsidR="00757F11" w:rsidRPr="00D1064E" w:rsidRDefault="00EC641F" w:rsidP="003C1430">
      <w:pPr>
        <w:ind w:left="1418" w:hanging="1418"/>
        <w:jc w:val="left"/>
        <w:rPr>
          <w:i/>
          <w:lang w:bidi="ar-EG"/>
        </w:rPr>
      </w:pPr>
      <w:r w:rsidRPr="00D1064E">
        <w:rPr>
          <w:lang w:bidi="ar-EG"/>
        </w:rPr>
        <w:t>GRA</w:t>
      </w:r>
      <w:r w:rsidRPr="00D1064E">
        <w:rPr>
          <w:rtl/>
          <w:lang w:bidi="ar-EG"/>
        </w:rPr>
        <w:tab/>
      </w:r>
      <w:r w:rsidRPr="00D1064E">
        <w:rPr>
          <w:rFonts w:hint="cs"/>
          <w:rtl/>
          <w:lang w:bidi="ar-EG"/>
        </w:rPr>
        <w:t xml:space="preserve">منطقة تسجيل الشبكة </w:t>
      </w:r>
      <w:r w:rsidRPr="00D1064E">
        <w:rPr>
          <w:lang w:bidi="ar-EG"/>
        </w:rPr>
        <w:t>GERAN</w:t>
      </w:r>
      <w:r w:rsidRPr="00D1064E">
        <w:rPr>
          <w:rFonts w:hint="cs"/>
          <w:i/>
          <w:rtl/>
          <w:lang w:bidi="ar-EG"/>
        </w:rPr>
        <w:t xml:space="preserve"> </w:t>
      </w:r>
      <w:r w:rsidRPr="00D1064E">
        <w:rPr>
          <w:i/>
          <w:iCs/>
          <w:lang w:bidi="ar-EG"/>
        </w:rPr>
        <w:t>(GERAN registration area)</w:t>
      </w:r>
    </w:p>
    <w:p w:rsidR="002F3584" w:rsidRPr="00D1064E" w:rsidRDefault="00EC641F" w:rsidP="003C1430">
      <w:pPr>
        <w:ind w:left="1418" w:hanging="1418"/>
        <w:jc w:val="left"/>
        <w:rPr>
          <w:i/>
          <w:lang w:bidi="ar-EG"/>
        </w:rPr>
      </w:pPr>
      <w:r w:rsidRPr="00D1064E">
        <w:rPr>
          <w:lang w:bidi="ar-EG"/>
        </w:rPr>
        <w:t>GSA</w:t>
      </w:r>
      <w:r w:rsidRPr="00D1064E">
        <w:rPr>
          <w:rtl/>
          <w:lang w:bidi="ar-EG"/>
        </w:rPr>
        <w:tab/>
      </w:r>
      <w:r w:rsidRPr="00D1064E">
        <w:rPr>
          <w:rFonts w:hint="cs"/>
          <w:rtl/>
          <w:lang w:bidi="ar-EG"/>
        </w:rPr>
        <w:t xml:space="preserve">منطقة النظام </w:t>
      </w:r>
      <w:r w:rsidRPr="00D1064E">
        <w:rPr>
          <w:lang w:bidi="ar-EG"/>
        </w:rPr>
        <w:t>GSM</w:t>
      </w:r>
      <w:r w:rsidRPr="00D1064E">
        <w:rPr>
          <w:rFonts w:hint="cs"/>
          <w:i/>
          <w:rtl/>
          <w:lang w:bidi="ar-EG"/>
        </w:rPr>
        <w:t xml:space="preserve"> </w:t>
      </w:r>
      <w:r w:rsidRPr="00D1064E">
        <w:rPr>
          <w:i/>
          <w:iCs/>
          <w:lang w:bidi="ar-EG"/>
        </w:rPr>
        <w:t>(GSM system area</w:t>
      </w:r>
      <w:r w:rsidRPr="00D1064E">
        <w:rPr>
          <w:i/>
          <w:lang w:bidi="ar-EG"/>
        </w:rPr>
        <w:t>)</w:t>
      </w:r>
    </w:p>
    <w:p w:rsidR="00EC641F" w:rsidRPr="00D1064E" w:rsidRDefault="00EC641F" w:rsidP="003C1430">
      <w:pPr>
        <w:ind w:left="1418" w:hanging="1418"/>
        <w:jc w:val="left"/>
        <w:rPr>
          <w:i/>
          <w:lang w:bidi="ar-EG"/>
        </w:rPr>
      </w:pPr>
      <w:r w:rsidRPr="00D1064E">
        <w:rPr>
          <w:lang w:bidi="ar-EG"/>
        </w:rPr>
        <w:t>GSIM</w:t>
      </w:r>
      <w:r w:rsidRPr="00D1064E">
        <w:rPr>
          <w:rtl/>
          <w:lang w:bidi="ar-EG"/>
        </w:rPr>
        <w:tab/>
      </w:r>
      <w:r w:rsidRPr="00D1064E">
        <w:rPr>
          <w:rFonts w:hint="cs"/>
          <w:rtl/>
          <w:lang w:bidi="ar-EG"/>
        </w:rPr>
        <w:t xml:space="preserve">وحدة هويّة الخدمة </w:t>
      </w:r>
      <w:r w:rsidRPr="00D1064E">
        <w:rPr>
          <w:lang w:bidi="ar-EG"/>
        </w:rPr>
        <w:t>GSM</w:t>
      </w:r>
      <w:r w:rsidRPr="00D1064E">
        <w:rPr>
          <w:rFonts w:hint="cs"/>
          <w:i/>
          <w:rtl/>
          <w:lang w:bidi="ar-EG"/>
        </w:rPr>
        <w:t xml:space="preserve"> </w:t>
      </w:r>
      <w:r w:rsidRPr="00D1064E">
        <w:rPr>
          <w:i/>
          <w:iCs/>
          <w:lang w:bidi="ar-EG"/>
        </w:rPr>
        <w:t>(GSM service identity module)</w:t>
      </w:r>
    </w:p>
    <w:p w:rsidR="00757F11" w:rsidRPr="00D1064E" w:rsidRDefault="00EC641F" w:rsidP="003C1430">
      <w:pPr>
        <w:ind w:left="1418" w:hanging="1418"/>
        <w:jc w:val="left"/>
        <w:rPr>
          <w:i/>
          <w:lang w:bidi="ar-EG"/>
        </w:rPr>
      </w:pPr>
      <w:r w:rsidRPr="00D1064E">
        <w:rPr>
          <w:lang w:bidi="ar-EG"/>
        </w:rPr>
        <w:t>GSM</w:t>
      </w:r>
      <w:r w:rsidRPr="00D1064E">
        <w:rPr>
          <w:rtl/>
          <w:lang w:bidi="ar-EG"/>
        </w:rPr>
        <w:tab/>
      </w:r>
      <w:r w:rsidRPr="00D1064E">
        <w:rPr>
          <w:rFonts w:hint="cs"/>
          <w:i/>
          <w:rtl/>
          <w:lang w:bidi="ar-EG"/>
        </w:rPr>
        <w:t xml:space="preserve">النظام العالمي للاتصالات المتنقلة </w:t>
      </w:r>
      <w:r w:rsidRPr="00D1064E">
        <w:rPr>
          <w:i/>
          <w:iCs/>
          <w:lang w:bidi="ar-EG"/>
        </w:rPr>
        <w:t>(</w:t>
      </w:r>
      <w:r w:rsidR="009A0B1B" w:rsidRPr="00D1064E">
        <w:rPr>
          <w:i/>
          <w:iCs/>
          <w:lang w:bidi="ar-EG"/>
        </w:rPr>
        <w:t xml:space="preserve">Global </w:t>
      </w:r>
      <w:r w:rsidRPr="00D1064E">
        <w:rPr>
          <w:i/>
          <w:iCs/>
          <w:lang w:bidi="ar-EG"/>
        </w:rPr>
        <w:t>system for mobile communications)</w:t>
      </w:r>
    </w:p>
    <w:p w:rsidR="002F3584" w:rsidRPr="00D1064E" w:rsidRDefault="00EC641F" w:rsidP="003C1430">
      <w:pPr>
        <w:ind w:left="1418" w:hanging="1418"/>
        <w:jc w:val="left"/>
        <w:rPr>
          <w:i/>
          <w:iCs/>
          <w:lang w:bidi="ar-EG"/>
        </w:rPr>
      </w:pPr>
      <w:r w:rsidRPr="00D1064E">
        <w:rPr>
          <w:lang w:bidi="ar-EG"/>
        </w:rPr>
        <w:t>GSN</w:t>
      </w:r>
      <w:r w:rsidRPr="00D1064E">
        <w:rPr>
          <w:rtl/>
          <w:lang w:bidi="ar-EG"/>
        </w:rPr>
        <w:tab/>
      </w:r>
      <w:r w:rsidRPr="00D1064E">
        <w:rPr>
          <w:rFonts w:hint="cs"/>
          <w:rtl/>
          <w:lang w:bidi="ar-EG"/>
        </w:rPr>
        <w:t>ع</w:t>
      </w:r>
      <w:r w:rsidR="00C7291A" w:rsidRPr="00D1064E">
        <w:rPr>
          <w:rFonts w:hint="cs"/>
          <w:rtl/>
          <w:lang w:bidi="ar-EG"/>
        </w:rPr>
        <w:t>ُ</w:t>
      </w:r>
      <w:r w:rsidRPr="00D1064E">
        <w:rPr>
          <w:rFonts w:hint="cs"/>
          <w:rtl/>
          <w:lang w:bidi="ar-EG"/>
        </w:rPr>
        <w:t xml:space="preserve">قد دعم النظام </w:t>
      </w:r>
      <w:r w:rsidRPr="00D1064E">
        <w:rPr>
          <w:lang w:bidi="ar-EG"/>
        </w:rPr>
        <w:t>GPRS</w:t>
      </w:r>
      <w:r w:rsidRPr="00D1064E">
        <w:rPr>
          <w:rFonts w:hint="cs"/>
          <w:i/>
          <w:rtl/>
          <w:lang w:bidi="ar-EG"/>
        </w:rPr>
        <w:t xml:space="preserve"> </w:t>
      </w:r>
      <w:r w:rsidRPr="00D1064E">
        <w:rPr>
          <w:i/>
          <w:iCs/>
          <w:lang w:bidi="ar-EG"/>
        </w:rPr>
        <w:t>(GPRS support nodes)</w:t>
      </w:r>
    </w:p>
    <w:p w:rsidR="00EC641F" w:rsidRPr="00D1064E" w:rsidRDefault="00EC641F" w:rsidP="003C1430">
      <w:pPr>
        <w:ind w:left="1418" w:hanging="1418"/>
        <w:jc w:val="left"/>
        <w:rPr>
          <w:i/>
          <w:iCs/>
        </w:rPr>
      </w:pPr>
      <w:r w:rsidRPr="00D1064E">
        <w:rPr>
          <w:lang w:bidi="ar-EG"/>
        </w:rPr>
        <w:t>GT</w:t>
      </w:r>
      <w:r w:rsidRPr="00D1064E">
        <w:rPr>
          <w:rtl/>
          <w:lang w:bidi="ar-EG"/>
        </w:rPr>
        <w:tab/>
      </w:r>
      <w:r w:rsidRPr="00D1064E">
        <w:rPr>
          <w:rFonts w:hint="cs"/>
          <w:i/>
          <w:rtl/>
          <w:lang w:bidi="ar-EG"/>
        </w:rPr>
        <w:t>تسمية عالمية</w:t>
      </w:r>
      <w:r w:rsidRPr="00D1064E">
        <w:rPr>
          <w:rFonts w:hint="cs"/>
          <w:i/>
          <w:rtl/>
          <w:lang w:bidi="ar-LB"/>
        </w:rPr>
        <w:t xml:space="preserve"> </w:t>
      </w:r>
      <w:r w:rsidRPr="00D1064E">
        <w:rPr>
          <w:i/>
          <w:iCs/>
        </w:rPr>
        <w:t>(</w:t>
      </w:r>
      <w:r w:rsidR="009A0B1B" w:rsidRPr="00D1064E">
        <w:rPr>
          <w:i/>
          <w:iCs/>
        </w:rPr>
        <w:t xml:space="preserve">Global </w:t>
      </w:r>
      <w:r w:rsidRPr="00D1064E">
        <w:rPr>
          <w:i/>
          <w:iCs/>
        </w:rPr>
        <w:t>title)</w:t>
      </w:r>
    </w:p>
    <w:p w:rsidR="00A75699" w:rsidRPr="00D1064E" w:rsidRDefault="00A75699" w:rsidP="003C1430">
      <w:pPr>
        <w:ind w:left="1418" w:hanging="1418"/>
        <w:jc w:val="left"/>
        <w:rPr>
          <w:i/>
          <w:lang w:bidi="ar-EG"/>
        </w:rPr>
      </w:pPr>
      <w:r w:rsidRPr="00D1064E">
        <w:t>GTP</w:t>
      </w:r>
      <w:r w:rsidRPr="00D1064E">
        <w:rPr>
          <w:rtl/>
          <w:lang w:bidi="ar-LB"/>
        </w:rPr>
        <w:tab/>
      </w:r>
      <w:r w:rsidRPr="00D1064E">
        <w:rPr>
          <w:rFonts w:hint="cs"/>
          <w:rtl/>
        </w:rPr>
        <w:t xml:space="preserve">بروتوكول تسريب الخدمة </w:t>
      </w:r>
      <w:r w:rsidRPr="00D1064E">
        <w:rPr>
          <w:lang w:bidi="ar-EG"/>
        </w:rPr>
        <w:t>GPRS</w:t>
      </w:r>
      <w:r w:rsidRPr="00D1064E">
        <w:rPr>
          <w:rFonts w:hint="cs"/>
          <w:i/>
          <w:rtl/>
          <w:lang w:bidi="ar-EG"/>
        </w:rPr>
        <w:t xml:space="preserve"> </w:t>
      </w:r>
      <w:r w:rsidRPr="00D1064E">
        <w:rPr>
          <w:i/>
          <w:iCs/>
          <w:lang w:bidi="ar-EG"/>
        </w:rPr>
        <w:t>(GPRS tunnelling protocol)</w:t>
      </w:r>
    </w:p>
    <w:p w:rsidR="00EC641F" w:rsidRPr="00D1064E" w:rsidRDefault="00EC641F" w:rsidP="003C1430">
      <w:pPr>
        <w:ind w:left="1418" w:hanging="1418"/>
        <w:jc w:val="left"/>
        <w:rPr>
          <w:i/>
          <w:lang w:bidi="ar-EG"/>
        </w:rPr>
      </w:pPr>
      <w:r w:rsidRPr="00D1064E">
        <w:t>GTP-U</w:t>
      </w:r>
      <w:r w:rsidRPr="00D1064E">
        <w:rPr>
          <w:rtl/>
          <w:lang w:bidi="ar-LB"/>
        </w:rPr>
        <w:tab/>
      </w:r>
      <w:r w:rsidRPr="00D1064E">
        <w:rPr>
          <w:rFonts w:hint="cs"/>
          <w:rtl/>
        </w:rPr>
        <w:t xml:space="preserve">بروتوكول تسريب الخدمة </w:t>
      </w:r>
      <w:r w:rsidRPr="00D1064E">
        <w:rPr>
          <w:lang w:bidi="ar-EG"/>
        </w:rPr>
        <w:t>GPRS</w:t>
      </w:r>
      <w:r w:rsidRPr="00D1064E">
        <w:rPr>
          <w:rFonts w:hint="cs"/>
          <w:rtl/>
          <w:lang w:bidi="ar-EG"/>
        </w:rPr>
        <w:t xml:space="preserve"> لمستوى المستعمل</w:t>
      </w:r>
      <w:r w:rsidRPr="00D1064E">
        <w:rPr>
          <w:rFonts w:hint="cs"/>
          <w:i/>
          <w:rtl/>
          <w:lang w:bidi="ar-EG"/>
        </w:rPr>
        <w:t xml:space="preserve"> </w:t>
      </w:r>
      <w:r w:rsidRPr="00D1064E">
        <w:rPr>
          <w:i/>
          <w:iCs/>
          <w:lang w:bidi="ar-EG"/>
        </w:rPr>
        <w:t>(GPRS tunnelling protocol for user plane)</w:t>
      </w:r>
    </w:p>
    <w:p w:rsidR="00EC641F" w:rsidRPr="00D1064E" w:rsidRDefault="00EC641F" w:rsidP="003C1430">
      <w:pPr>
        <w:ind w:left="1418" w:hanging="1418"/>
        <w:jc w:val="left"/>
        <w:rPr>
          <w:i/>
          <w:lang w:bidi="ar-EG"/>
        </w:rPr>
      </w:pPr>
      <w:r w:rsidRPr="00D1064E">
        <w:rPr>
          <w:lang w:bidi="ar-EG"/>
        </w:rPr>
        <w:t>G</w:t>
      </w:r>
      <w:r w:rsidR="00A75699" w:rsidRPr="00D1064E">
        <w:rPr>
          <w:lang w:bidi="ar-EG"/>
        </w:rPr>
        <w:t>T</w:t>
      </w:r>
      <w:r w:rsidRPr="00D1064E">
        <w:rPr>
          <w:lang w:bidi="ar-EG"/>
        </w:rPr>
        <w:t>T</w:t>
      </w:r>
      <w:r w:rsidRPr="00D1064E">
        <w:rPr>
          <w:rtl/>
          <w:lang w:bidi="ar-EG"/>
        </w:rPr>
        <w:tab/>
      </w:r>
      <w:r w:rsidRPr="00D1064E">
        <w:rPr>
          <w:rFonts w:hint="cs"/>
          <w:i/>
          <w:rtl/>
          <w:lang w:bidi="ar-EG"/>
        </w:rPr>
        <w:t xml:space="preserve">المهاتفة العالمية بالنصوص </w:t>
      </w:r>
      <w:r w:rsidRPr="00D1064E">
        <w:rPr>
          <w:i/>
          <w:iCs/>
          <w:lang w:bidi="ar-EG"/>
        </w:rPr>
        <w:t>(</w:t>
      </w:r>
      <w:r w:rsidR="009A0B1B" w:rsidRPr="00D1064E">
        <w:rPr>
          <w:i/>
          <w:iCs/>
          <w:lang w:bidi="ar-EG"/>
        </w:rPr>
        <w:t xml:space="preserve">Global </w:t>
      </w:r>
      <w:r w:rsidRPr="00D1064E">
        <w:rPr>
          <w:i/>
          <w:iCs/>
          <w:lang w:bidi="ar-EG"/>
        </w:rPr>
        <w:t>text telephony)</w:t>
      </w:r>
    </w:p>
    <w:p w:rsidR="00757F11" w:rsidRPr="00D1064E" w:rsidRDefault="00EC641F" w:rsidP="003C1430">
      <w:pPr>
        <w:ind w:left="1418" w:hanging="1418"/>
        <w:jc w:val="left"/>
        <w:rPr>
          <w:i/>
          <w:lang w:bidi="ar-EG"/>
        </w:rPr>
      </w:pPr>
      <w:r w:rsidRPr="00D1064E">
        <w:rPr>
          <w:lang w:bidi="ar-EG"/>
        </w:rPr>
        <w:t>GUMMEI</w:t>
      </w:r>
      <w:r w:rsidRPr="00D1064E">
        <w:rPr>
          <w:rtl/>
          <w:lang w:bidi="ar-EG"/>
        </w:rPr>
        <w:tab/>
      </w:r>
      <w:r w:rsidRPr="00D1064E">
        <w:rPr>
          <w:rFonts w:hint="cs"/>
          <w:i/>
          <w:rtl/>
          <w:lang w:bidi="ar-EG"/>
        </w:rPr>
        <w:t xml:space="preserve">المعرّف الوحيد الشامل لكيان إدارة الاتصالات </w:t>
      </w:r>
      <w:r w:rsidRPr="00D1064E">
        <w:rPr>
          <w:i/>
          <w:iCs/>
          <w:lang w:bidi="ar-EG"/>
        </w:rPr>
        <w:t>(</w:t>
      </w:r>
      <w:r w:rsidR="009A0B1B" w:rsidRPr="00D1064E">
        <w:rPr>
          <w:i/>
          <w:iCs/>
          <w:lang w:bidi="ar-EG"/>
        </w:rPr>
        <w:t xml:space="preserve">Globally </w:t>
      </w:r>
      <w:r w:rsidRPr="00D1064E">
        <w:rPr>
          <w:i/>
          <w:iCs/>
          <w:lang w:bidi="ar-EG"/>
        </w:rPr>
        <w:t>unique MME identifier)</w:t>
      </w:r>
    </w:p>
    <w:p w:rsidR="00EC641F" w:rsidRPr="00D1064E" w:rsidRDefault="00EC641F" w:rsidP="003C1430">
      <w:pPr>
        <w:ind w:left="1418" w:hanging="1418"/>
        <w:jc w:val="left"/>
        <w:rPr>
          <w:i/>
          <w:iCs/>
        </w:rPr>
      </w:pPr>
      <w:r w:rsidRPr="00D1064E">
        <w:rPr>
          <w:lang w:bidi="ar-EG"/>
        </w:rPr>
        <w:t>GUP</w:t>
      </w:r>
      <w:r w:rsidRPr="00D1064E">
        <w:rPr>
          <w:rtl/>
          <w:lang w:bidi="ar-EG"/>
        </w:rPr>
        <w:tab/>
      </w:r>
      <w:r w:rsidRPr="00D1064E">
        <w:rPr>
          <w:rFonts w:hint="cs"/>
          <w:rtl/>
          <w:lang w:bidi="ar-EG"/>
        </w:rPr>
        <w:t>البيانات العامة للمس</w:t>
      </w:r>
      <w:r w:rsidRPr="00D1064E">
        <w:rPr>
          <w:rFonts w:hint="cs"/>
          <w:rtl/>
          <w:lang w:bidi="ar-LB"/>
        </w:rPr>
        <w:t xml:space="preserve">تعمل العام للنظام </w:t>
      </w:r>
      <w:r w:rsidRPr="00D1064E">
        <w:t>3GPP</w:t>
      </w:r>
      <w:r w:rsidRPr="00D1064E">
        <w:rPr>
          <w:rFonts w:hint="cs"/>
          <w:i/>
          <w:rtl/>
          <w:lang w:bidi="ar-LB"/>
        </w:rPr>
        <w:t xml:space="preserve"> </w:t>
      </w:r>
      <w:r w:rsidRPr="00D1064E">
        <w:rPr>
          <w:i/>
          <w:iCs/>
        </w:rPr>
        <w:t>(3GPP generic user profile)</w:t>
      </w:r>
    </w:p>
    <w:p w:rsidR="00EC641F" w:rsidRPr="00D1064E" w:rsidRDefault="00EC641F" w:rsidP="00AB621A">
      <w:pPr>
        <w:pStyle w:val="Headingb"/>
        <w:spacing w:line="300" w:lineRule="exact"/>
        <w:rPr>
          <w:i/>
        </w:rPr>
      </w:pPr>
      <w:r w:rsidRPr="00D1064E">
        <w:t>H</w:t>
      </w:r>
      <w:r w:rsidRPr="00D1064E">
        <w:tab/>
      </w:r>
    </w:p>
    <w:p w:rsidR="00EC641F" w:rsidRPr="00D1064E" w:rsidRDefault="00EC641F" w:rsidP="003C1430">
      <w:pPr>
        <w:ind w:left="1418" w:hanging="1418"/>
        <w:jc w:val="left"/>
        <w:rPr>
          <w:i/>
          <w:lang w:bidi="ar-EG"/>
        </w:rPr>
      </w:pPr>
      <w:r w:rsidRPr="00D1064E">
        <w:t>H-CSCF</w:t>
      </w:r>
      <w:r w:rsidRPr="00D1064E">
        <w:rPr>
          <w:rtl/>
          <w:lang w:bidi="ar-LB"/>
        </w:rPr>
        <w:tab/>
      </w:r>
      <w:r w:rsidRPr="00D1064E">
        <w:rPr>
          <w:rFonts w:hint="cs"/>
          <w:i/>
          <w:rtl/>
          <w:lang w:bidi="ar-LB"/>
        </w:rPr>
        <w:t xml:space="preserve">وظيفة التحكم </w:t>
      </w:r>
      <w:r w:rsidRPr="00D1064E">
        <w:rPr>
          <w:rFonts w:hint="cs"/>
          <w:i/>
          <w:rtl/>
          <w:lang w:bidi="ar-EG"/>
        </w:rPr>
        <w:t xml:space="preserve">بمخدّم النداء الأصلية </w:t>
      </w:r>
      <w:r w:rsidRPr="00D1064E">
        <w:rPr>
          <w:i/>
          <w:iCs/>
          <w:lang w:bidi="ar-EG"/>
        </w:rPr>
        <w:t>(</w:t>
      </w:r>
      <w:r w:rsidR="009A0B1B" w:rsidRPr="00D1064E">
        <w:rPr>
          <w:i/>
          <w:iCs/>
          <w:lang w:bidi="ar-EG"/>
        </w:rPr>
        <w:t xml:space="preserve">Home </w:t>
      </w:r>
      <w:r w:rsidRPr="00D1064E">
        <w:rPr>
          <w:i/>
          <w:iCs/>
          <w:lang w:bidi="ar-EG"/>
        </w:rPr>
        <w:t>CSCF)</w:t>
      </w:r>
    </w:p>
    <w:p w:rsidR="00EC641F" w:rsidRPr="00D1064E" w:rsidRDefault="00EC641F" w:rsidP="003C1430">
      <w:pPr>
        <w:ind w:left="1418" w:hanging="1418"/>
        <w:jc w:val="left"/>
        <w:rPr>
          <w:i/>
          <w:rtl/>
          <w:lang w:bidi="ar-EG"/>
        </w:rPr>
      </w:pPr>
      <w:r w:rsidRPr="00D1064E">
        <w:rPr>
          <w:lang w:bidi="ar-EG"/>
        </w:rPr>
        <w:t>HANDO</w:t>
      </w:r>
      <w:r w:rsidRPr="00D1064E">
        <w:rPr>
          <w:rtl/>
          <w:lang w:bidi="ar-EG"/>
        </w:rPr>
        <w:tab/>
      </w:r>
      <w:r w:rsidRPr="00D1064E">
        <w:rPr>
          <w:rFonts w:hint="cs"/>
          <w:i/>
          <w:rtl/>
          <w:lang w:bidi="ar-EG"/>
        </w:rPr>
        <w:t xml:space="preserve">تمرير </w:t>
      </w:r>
      <w:r w:rsidRPr="00D1064E">
        <w:rPr>
          <w:i/>
          <w:iCs/>
          <w:lang w:bidi="ar-EG"/>
        </w:rPr>
        <w:t>(</w:t>
      </w:r>
      <w:r w:rsidR="009A0B1B" w:rsidRPr="00D1064E">
        <w:rPr>
          <w:i/>
          <w:iCs/>
          <w:lang w:bidi="ar-EG"/>
        </w:rPr>
        <w:t>Handover</w:t>
      </w:r>
      <w:r w:rsidRPr="00D1064E">
        <w:rPr>
          <w:i/>
          <w:iCs/>
          <w:lang w:bidi="ar-EG"/>
        </w:rPr>
        <w:t>)</w:t>
      </w:r>
    </w:p>
    <w:p w:rsidR="00EC641F" w:rsidRPr="00D1064E" w:rsidRDefault="00EC641F" w:rsidP="003C1430">
      <w:pPr>
        <w:ind w:left="1418" w:hanging="1418"/>
        <w:jc w:val="left"/>
        <w:rPr>
          <w:i/>
          <w:lang w:bidi="ar-EG"/>
        </w:rPr>
      </w:pPr>
      <w:r w:rsidRPr="00D1064E">
        <w:rPr>
          <w:lang w:bidi="ar-EG"/>
        </w:rPr>
        <w:t>HARQ</w:t>
      </w:r>
      <w:r w:rsidRPr="00D1064E">
        <w:rPr>
          <w:lang w:bidi="ar-EG"/>
        </w:rPr>
        <w:tab/>
      </w:r>
      <w:r w:rsidRPr="00D1064E">
        <w:rPr>
          <w:rFonts w:hint="cs"/>
          <w:i/>
          <w:rtl/>
          <w:lang w:bidi="ar-EG"/>
        </w:rPr>
        <w:t xml:space="preserve">الطلب الأوتوماتي الهجين للتكرار </w:t>
      </w:r>
      <w:r w:rsidRPr="00D1064E">
        <w:rPr>
          <w:i/>
          <w:iCs/>
          <w:lang w:bidi="ar-EG"/>
        </w:rPr>
        <w:t>(</w:t>
      </w:r>
      <w:r w:rsidR="009A0B1B" w:rsidRPr="00D1064E">
        <w:rPr>
          <w:i/>
          <w:iCs/>
          <w:lang w:bidi="ar-EG"/>
        </w:rPr>
        <w:t xml:space="preserve">Hybrid </w:t>
      </w:r>
      <w:r w:rsidRPr="00D1064E">
        <w:rPr>
          <w:i/>
          <w:iCs/>
          <w:lang w:bidi="ar-EG"/>
        </w:rPr>
        <w:t>ARQ, hybrid automatic repeat request)</w:t>
      </w:r>
    </w:p>
    <w:p w:rsidR="00EC641F" w:rsidRPr="00D1064E" w:rsidRDefault="00EC641F" w:rsidP="003C1430">
      <w:pPr>
        <w:ind w:left="1418" w:hanging="1418"/>
        <w:jc w:val="left"/>
        <w:rPr>
          <w:i/>
          <w:lang w:bidi="ar-EG"/>
        </w:rPr>
      </w:pPr>
      <w:r w:rsidRPr="00D1064E">
        <w:rPr>
          <w:lang w:bidi="ar-EG"/>
        </w:rPr>
        <w:t>HCS</w:t>
      </w:r>
      <w:r w:rsidRPr="00D1064E">
        <w:rPr>
          <w:rtl/>
          <w:lang w:bidi="ar-EG"/>
        </w:rPr>
        <w:tab/>
      </w:r>
      <w:r w:rsidRPr="00D1064E">
        <w:rPr>
          <w:rFonts w:hint="cs"/>
          <w:i/>
          <w:rtl/>
          <w:lang w:bidi="ar-EG"/>
        </w:rPr>
        <w:t xml:space="preserve">بنية خلوية تراتبية </w:t>
      </w:r>
      <w:r w:rsidRPr="00D1064E">
        <w:rPr>
          <w:i/>
          <w:iCs/>
          <w:lang w:bidi="ar-EG"/>
        </w:rPr>
        <w:t>(</w:t>
      </w:r>
      <w:r w:rsidR="009A0B1B" w:rsidRPr="00D1064E">
        <w:rPr>
          <w:i/>
          <w:iCs/>
          <w:lang w:bidi="ar-EG"/>
        </w:rPr>
        <w:t xml:space="preserve">Hierarchical </w:t>
      </w:r>
      <w:r w:rsidRPr="00D1064E">
        <w:rPr>
          <w:i/>
          <w:iCs/>
          <w:lang w:bidi="ar-EG"/>
        </w:rPr>
        <w:t>cell structure)</w:t>
      </w:r>
    </w:p>
    <w:p w:rsidR="00EC641F" w:rsidRPr="00D1064E" w:rsidRDefault="00EC641F" w:rsidP="003C1430">
      <w:pPr>
        <w:ind w:left="1418" w:hanging="1418"/>
        <w:jc w:val="left"/>
        <w:rPr>
          <w:i/>
          <w:iCs/>
          <w:rtl/>
        </w:rPr>
      </w:pPr>
      <w:r w:rsidRPr="00D1064E">
        <w:rPr>
          <w:lang w:bidi="ar-EG"/>
        </w:rPr>
        <w:t>HDLC</w:t>
      </w:r>
      <w:r w:rsidRPr="00D1064E">
        <w:rPr>
          <w:rtl/>
          <w:lang w:bidi="ar-EG"/>
        </w:rPr>
        <w:tab/>
      </w:r>
      <w:r w:rsidRPr="00D1064E">
        <w:rPr>
          <w:rFonts w:hint="cs"/>
          <w:i/>
          <w:rtl/>
          <w:lang w:bidi="ar-EG"/>
        </w:rPr>
        <w:t>ال</w:t>
      </w:r>
      <w:r w:rsidRPr="00D1064E">
        <w:rPr>
          <w:i/>
          <w:rtl/>
          <w:lang w:bidi="ar-EG"/>
        </w:rPr>
        <w:t>تحكم عال</w:t>
      </w:r>
      <w:r w:rsidRPr="00D1064E">
        <w:rPr>
          <w:rFonts w:hint="cs"/>
          <w:i/>
          <w:rtl/>
          <w:lang w:bidi="ar-EG"/>
        </w:rPr>
        <w:t>ي</w:t>
      </w:r>
      <w:r w:rsidRPr="00D1064E">
        <w:rPr>
          <w:i/>
          <w:rtl/>
          <w:lang w:bidi="ar-EG"/>
        </w:rPr>
        <w:t xml:space="preserve"> ال</w:t>
      </w:r>
      <w:r w:rsidRPr="00D1064E">
        <w:rPr>
          <w:rFonts w:hint="cs"/>
          <w:i/>
          <w:rtl/>
        </w:rPr>
        <w:t>مستوى</w:t>
      </w:r>
      <w:r w:rsidRPr="00D1064E">
        <w:rPr>
          <w:i/>
          <w:rtl/>
        </w:rPr>
        <w:t xml:space="preserve"> في وصلة ال</w:t>
      </w:r>
      <w:r w:rsidRPr="00D1064E">
        <w:rPr>
          <w:rFonts w:hint="cs"/>
          <w:i/>
          <w:rtl/>
        </w:rPr>
        <w:t>بيانات</w:t>
      </w:r>
      <w:r w:rsidRPr="00D1064E">
        <w:rPr>
          <w:i/>
          <w:rtl/>
        </w:rPr>
        <w:t xml:space="preserve"> </w:t>
      </w:r>
      <w:r w:rsidRPr="00D1064E">
        <w:rPr>
          <w:i/>
          <w:iCs/>
        </w:rPr>
        <w:t>(</w:t>
      </w:r>
      <w:r w:rsidR="009A0B1B" w:rsidRPr="00D1064E">
        <w:rPr>
          <w:i/>
          <w:iCs/>
        </w:rPr>
        <w:t xml:space="preserve">High </w:t>
      </w:r>
      <w:r w:rsidRPr="00D1064E">
        <w:rPr>
          <w:i/>
          <w:iCs/>
        </w:rPr>
        <w:t>level data link control)</w:t>
      </w:r>
    </w:p>
    <w:p w:rsidR="00EC641F" w:rsidRPr="00D1064E" w:rsidRDefault="00EC641F" w:rsidP="003C1430">
      <w:pPr>
        <w:ind w:left="1418" w:hanging="1418"/>
        <w:jc w:val="left"/>
        <w:rPr>
          <w:i/>
          <w:lang w:bidi="ar-EG"/>
        </w:rPr>
      </w:pPr>
      <w:r w:rsidRPr="00D1064E">
        <w:t>HE</w:t>
      </w:r>
      <w:r w:rsidRPr="00D1064E">
        <w:rPr>
          <w:i/>
          <w:iCs/>
        </w:rPr>
        <w:tab/>
      </w:r>
      <w:r w:rsidRPr="00D1064E">
        <w:rPr>
          <w:rFonts w:hint="cs"/>
          <w:i/>
          <w:rtl/>
          <w:lang w:bidi="ar-LB"/>
        </w:rPr>
        <w:t>بيئة من</w:t>
      </w:r>
      <w:r w:rsidR="002F70A7" w:rsidRPr="00D1064E">
        <w:rPr>
          <w:rFonts w:hint="cs"/>
          <w:i/>
          <w:rtl/>
          <w:lang w:bidi="ar-LB"/>
        </w:rPr>
        <w:t>‍</w:t>
      </w:r>
      <w:r w:rsidRPr="00D1064E">
        <w:rPr>
          <w:rFonts w:hint="cs"/>
          <w:i/>
          <w:rtl/>
          <w:lang w:bidi="ar-LB"/>
        </w:rPr>
        <w:t xml:space="preserve">زلية </w:t>
      </w:r>
      <w:r w:rsidRPr="00D1064E">
        <w:rPr>
          <w:i/>
          <w:iCs/>
        </w:rPr>
        <w:t>(</w:t>
      </w:r>
      <w:r w:rsidR="009A0B1B" w:rsidRPr="00D1064E">
        <w:rPr>
          <w:i/>
          <w:iCs/>
        </w:rPr>
        <w:t xml:space="preserve">Home </w:t>
      </w:r>
      <w:r w:rsidRPr="00D1064E">
        <w:rPr>
          <w:i/>
          <w:iCs/>
        </w:rPr>
        <w:t>environment</w:t>
      </w:r>
      <w:r w:rsidRPr="00D1064E">
        <w:rPr>
          <w:i/>
          <w:lang w:bidi="ar-EG"/>
        </w:rPr>
        <w:t>)</w:t>
      </w:r>
    </w:p>
    <w:p w:rsidR="00EC641F" w:rsidRPr="00D1064E" w:rsidRDefault="00EC641F" w:rsidP="003C1430">
      <w:pPr>
        <w:ind w:left="1418" w:hanging="1418"/>
        <w:jc w:val="left"/>
        <w:rPr>
          <w:i/>
          <w:lang w:bidi="ar-EG"/>
        </w:rPr>
      </w:pPr>
      <w:r w:rsidRPr="00D1064E">
        <w:rPr>
          <w:lang w:bidi="ar-EG"/>
        </w:rPr>
        <w:t>HE-VASP</w:t>
      </w:r>
      <w:r w:rsidRPr="00D1064E">
        <w:rPr>
          <w:rtl/>
          <w:lang w:bidi="ar-EG"/>
        </w:rPr>
        <w:tab/>
      </w:r>
      <w:r w:rsidRPr="00D1064E">
        <w:rPr>
          <w:rFonts w:hint="cs"/>
          <w:i/>
          <w:rtl/>
          <w:lang w:bidi="ar-EG"/>
        </w:rPr>
        <w:t xml:space="preserve">مقدّم خدمة ذات قيمة مضافة في البيئة الأصلية </w:t>
      </w:r>
      <w:r w:rsidRPr="00D1064E">
        <w:rPr>
          <w:i/>
          <w:iCs/>
          <w:lang w:bidi="ar-EG"/>
        </w:rPr>
        <w:t>(</w:t>
      </w:r>
      <w:r w:rsidR="009A0B1B" w:rsidRPr="00D1064E">
        <w:rPr>
          <w:i/>
          <w:iCs/>
          <w:lang w:bidi="ar-EG"/>
        </w:rPr>
        <w:t xml:space="preserve">Home </w:t>
      </w:r>
      <w:r w:rsidRPr="00D1064E">
        <w:rPr>
          <w:i/>
          <w:iCs/>
          <w:lang w:bidi="ar-EG"/>
        </w:rPr>
        <w:t>environment value added service provider)</w:t>
      </w:r>
    </w:p>
    <w:p w:rsidR="00EC641F" w:rsidRPr="00D1064E" w:rsidRDefault="00EC641F" w:rsidP="003C1430">
      <w:pPr>
        <w:ind w:left="1418" w:hanging="1418"/>
        <w:jc w:val="left"/>
        <w:rPr>
          <w:i/>
          <w:rtl/>
          <w:lang w:bidi="ar-EG"/>
        </w:rPr>
      </w:pPr>
      <w:r w:rsidRPr="00D1064E">
        <w:rPr>
          <w:lang w:bidi="ar-EG"/>
        </w:rPr>
        <w:lastRenderedPageBreak/>
        <w:t>HF</w:t>
      </w:r>
      <w:r w:rsidRPr="00D1064E">
        <w:rPr>
          <w:rtl/>
          <w:lang w:bidi="ar-EG"/>
        </w:rPr>
        <w:tab/>
      </w:r>
      <w:r w:rsidRPr="00D1064E">
        <w:rPr>
          <w:rFonts w:hint="cs"/>
          <w:i/>
          <w:rtl/>
          <w:lang w:bidi="ar-EG"/>
        </w:rPr>
        <w:t xml:space="preserve">بشري </w:t>
      </w:r>
      <w:r w:rsidRPr="00D1064E">
        <w:rPr>
          <w:i/>
          <w:lang w:bidi="ar-EG"/>
        </w:rPr>
        <w:t>(</w:t>
      </w:r>
      <w:r w:rsidR="009A0B1B" w:rsidRPr="00D1064E">
        <w:rPr>
          <w:i/>
          <w:iCs/>
          <w:lang w:bidi="ar-EG"/>
        </w:rPr>
        <w:t>Human</w:t>
      </w:r>
      <w:r w:rsidRPr="00D1064E">
        <w:rPr>
          <w:i/>
          <w:lang w:bidi="ar-EG"/>
        </w:rPr>
        <w:t>)</w:t>
      </w:r>
    </w:p>
    <w:p w:rsidR="002F3584" w:rsidRPr="00D1064E" w:rsidRDefault="00EC641F" w:rsidP="003C1430">
      <w:pPr>
        <w:ind w:left="1418" w:hanging="1418"/>
        <w:jc w:val="left"/>
        <w:rPr>
          <w:i/>
          <w:lang w:bidi="ar-EG"/>
        </w:rPr>
      </w:pPr>
      <w:r w:rsidRPr="00D1064E">
        <w:rPr>
          <w:lang w:bidi="ar-EG"/>
        </w:rPr>
        <w:t>HFN</w:t>
      </w:r>
      <w:r w:rsidRPr="00D1064E">
        <w:rPr>
          <w:rtl/>
          <w:lang w:bidi="ar-EG"/>
        </w:rPr>
        <w:tab/>
      </w:r>
      <w:r w:rsidRPr="00D1064E">
        <w:rPr>
          <w:rFonts w:hint="cs"/>
          <w:i/>
          <w:rtl/>
          <w:lang w:bidi="ar-EG"/>
        </w:rPr>
        <w:t>رقم الرتل الفائق</w:t>
      </w:r>
      <w:r w:rsidRPr="00D1064E">
        <w:rPr>
          <w:i/>
          <w:lang w:bidi="ar-EG"/>
        </w:rPr>
        <w:t>(</w:t>
      </w:r>
      <w:r w:rsidR="009A0B1B" w:rsidRPr="00D1064E">
        <w:rPr>
          <w:i/>
          <w:iCs/>
          <w:lang w:bidi="ar-EG"/>
        </w:rPr>
        <w:t>Hyper</w:t>
      </w:r>
      <w:r w:rsidR="009A0B1B" w:rsidRPr="00D1064E">
        <w:rPr>
          <w:i/>
          <w:lang w:bidi="ar-EG"/>
        </w:rPr>
        <w:t xml:space="preserve"> </w:t>
      </w:r>
      <w:r w:rsidRPr="00D1064E">
        <w:rPr>
          <w:i/>
          <w:iCs/>
          <w:lang w:bidi="ar-EG"/>
        </w:rPr>
        <w:t>frame</w:t>
      </w:r>
      <w:r w:rsidRPr="00D1064E">
        <w:rPr>
          <w:i/>
          <w:lang w:bidi="ar-EG"/>
        </w:rPr>
        <w:t xml:space="preserve"> </w:t>
      </w:r>
      <w:r w:rsidRPr="00D1064E">
        <w:rPr>
          <w:i/>
          <w:iCs/>
          <w:lang w:bidi="ar-EG"/>
        </w:rPr>
        <w:t>number</w:t>
      </w:r>
      <w:r w:rsidRPr="00D1064E">
        <w:rPr>
          <w:i/>
          <w:lang w:bidi="ar-EG"/>
        </w:rPr>
        <w:t>)</w:t>
      </w:r>
    </w:p>
    <w:p w:rsidR="00EC641F" w:rsidRPr="00D1064E" w:rsidRDefault="00EC641F" w:rsidP="003C1430">
      <w:pPr>
        <w:ind w:left="1418" w:hanging="1418"/>
        <w:jc w:val="left"/>
        <w:rPr>
          <w:i/>
          <w:rtl/>
          <w:lang w:bidi="ar-EG"/>
        </w:rPr>
      </w:pPr>
      <w:r w:rsidRPr="00D1064E">
        <w:rPr>
          <w:lang w:bidi="ar-EG"/>
        </w:rPr>
        <w:t>HHO</w:t>
      </w:r>
      <w:r w:rsidRPr="00D1064E">
        <w:rPr>
          <w:rtl/>
          <w:lang w:bidi="ar-EG"/>
        </w:rPr>
        <w:tab/>
      </w:r>
      <w:r w:rsidRPr="00D1064E">
        <w:rPr>
          <w:rFonts w:hint="cs"/>
          <w:i/>
          <w:rtl/>
          <w:lang w:bidi="ar-EG"/>
        </w:rPr>
        <w:t xml:space="preserve">تمرير غير سلس </w:t>
      </w:r>
      <w:r w:rsidRPr="00D1064E">
        <w:rPr>
          <w:i/>
          <w:lang w:bidi="ar-EG"/>
        </w:rPr>
        <w:t>(</w:t>
      </w:r>
      <w:r w:rsidR="009A0B1B" w:rsidRPr="00D1064E">
        <w:rPr>
          <w:i/>
          <w:iCs/>
          <w:lang w:bidi="ar-EG"/>
        </w:rPr>
        <w:t>Hard</w:t>
      </w:r>
      <w:r w:rsidR="009A0B1B" w:rsidRPr="00D1064E">
        <w:rPr>
          <w:i/>
          <w:lang w:bidi="ar-EG"/>
        </w:rPr>
        <w:t xml:space="preserve"> </w:t>
      </w:r>
      <w:r w:rsidRPr="00D1064E">
        <w:rPr>
          <w:i/>
          <w:iCs/>
          <w:lang w:bidi="ar-EG"/>
        </w:rPr>
        <w:t>handover</w:t>
      </w:r>
      <w:r w:rsidRPr="00D1064E">
        <w:rPr>
          <w:i/>
          <w:lang w:bidi="ar-EG"/>
        </w:rPr>
        <w:t>)</w:t>
      </w:r>
    </w:p>
    <w:p w:rsidR="00EC641F" w:rsidRPr="00D1064E" w:rsidRDefault="00EC641F" w:rsidP="003C1430">
      <w:pPr>
        <w:ind w:left="1418" w:hanging="1418"/>
        <w:jc w:val="left"/>
        <w:rPr>
          <w:i/>
          <w:lang w:bidi="ar-EG"/>
        </w:rPr>
      </w:pPr>
      <w:r w:rsidRPr="00D1064E">
        <w:rPr>
          <w:lang w:bidi="ar-EG"/>
        </w:rPr>
        <w:t>HLC</w:t>
      </w:r>
      <w:r w:rsidRPr="00D1064E">
        <w:rPr>
          <w:lang w:bidi="ar-EG"/>
        </w:rPr>
        <w:tab/>
      </w:r>
      <w:r w:rsidRPr="00D1064E">
        <w:rPr>
          <w:rFonts w:hint="cs"/>
          <w:i/>
          <w:rtl/>
          <w:lang w:bidi="ar-EG"/>
        </w:rPr>
        <w:t xml:space="preserve">مواءمة الطبقة العلوية </w:t>
      </w:r>
      <w:r w:rsidRPr="00D1064E">
        <w:rPr>
          <w:i/>
          <w:lang w:bidi="ar-EG"/>
        </w:rPr>
        <w:t>(</w:t>
      </w:r>
      <w:r w:rsidR="009A0B1B" w:rsidRPr="00D1064E">
        <w:rPr>
          <w:i/>
          <w:iCs/>
          <w:lang w:bidi="ar-EG"/>
        </w:rPr>
        <w:t>High</w:t>
      </w:r>
      <w:r w:rsidR="009A0B1B" w:rsidRPr="00D1064E">
        <w:rPr>
          <w:i/>
          <w:lang w:bidi="ar-EG"/>
        </w:rPr>
        <w:t xml:space="preserve"> </w:t>
      </w:r>
      <w:r w:rsidRPr="00D1064E">
        <w:rPr>
          <w:i/>
          <w:iCs/>
          <w:lang w:bidi="ar-EG"/>
        </w:rPr>
        <w:t>layer</w:t>
      </w:r>
      <w:r w:rsidRPr="00D1064E">
        <w:rPr>
          <w:i/>
          <w:lang w:bidi="ar-EG"/>
        </w:rPr>
        <w:t xml:space="preserve"> </w:t>
      </w:r>
      <w:r w:rsidRPr="00D1064E">
        <w:rPr>
          <w:i/>
          <w:iCs/>
          <w:lang w:bidi="ar-EG"/>
        </w:rPr>
        <w:t>compatibility</w:t>
      </w:r>
      <w:r w:rsidRPr="00D1064E">
        <w:rPr>
          <w:i/>
          <w:lang w:bidi="ar-EG"/>
        </w:rPr>
        <w:t>)</w:t>
      </w:r>
    </w:p>
    <w:p w:rsidR="00EC641F" w:rsidRPr="00D1064E" w:rsidRDefault="00EC641F" w:rsidP="003C1430">
      <w:pPr>
        <w:ind w:left="1418" w:hanging="1418"/>
        <w:jc w:val="left"/>
        <w:rPr>
          <w:i/>
          <w:rtl/>
          <w:lang w:bidi="ar-EG"/>
        </w:rPr>
      </w:pPr>
      <w:r w:rsidRPr="00D1064E">
        <w:rPr>
          <w:lang w:bidi="ar-EG"/>
        </w:rPr>
        <w:t>HLR</w:t>
      </w:r>
      <w:r w:rsidRPr="00D1064E">
        <w:rPr>
          <w:rtl/>
          <w:lang w:bidi="ar-EG"/>
        </w:rPr>
        <w:tab/>
      </w:r>
      <w:r w:rsidRPr="00D1064E">
        <w:rPr>
          <w:rFonts w:hint="cs"/>
          <w:i/>
          <w:rtl/>
          <w:lang w:bidi="ar-EG"/>
        </w:rPr>
        <w:t xml:space="preserve">سجل الموقع الأصلي </w:t>
      </w:r>
      <w:r w:rsidRPr="00D1064E">
        <w:rPr>
          <w:i/>
          <w:lang w:bidi="ar-EG"/>
        </w:rPr>
        <w:t>(</w:t>
      </w:r>
      <w:r w:rsidR="009A0B1B" w:rsidRPr="00D1064E">
        <w:rPr>
          <w:i/>
          <w:iCs/>
          <w:lang w:bidi="ar-EG"/>
        </w:rPr>
        <w:t>Home</w:t>
      </w:r>
      <w:r w:rsidR="009A0B1B" w:rsidRPr="00D1064E">
        <w:rPr>
          <w:i/>
          <w:lang w:bidi="ar-EG"/>
        </w:rPr>
        <w:t xml:space="preserve"> </w:t>
      </w:r>
      <w:r w:rsidRPr="00D1064E">
        <w:rPr>
          <w:i/>
          <w:iCs/>
          <w:lang w:bidi="ar-EG"/>
        </w:rPr>
        <w:t>location</w:t>
      </w:r>
      <w:r w:rsidRPr="00D1064E">
        <w:rPr>
          <w:i/>
          <w:lang w:bidi="ar-EG"/>
        </w:rPr>
        <w:t xml:space="preserve"> </w:t>
      </w:r>
      <w:r w:rsidRPr="00D1064E">
        <w:rPr>
          <w:i/>
          <w:iCs/>
          <w:lang w:bidi="ar-EG"/>
        </w:rPr>
        <w:t>register</w:t>
      </w:r>
      <w:r w:rsidRPr="00D1064E">
        <w:rPr>
          <w:i/>
          <w:lang w:bidi="ar-EG"/>
        </w:rPr>
        <w:t>)</w:t>
      </w:r>
    </w:p>
    <w:p w:rsidR="00EC641F" w:rsidRPr="00D1064E" w:rsidRDefault="00EC641F" w:rsidP="003C1430">
      <w:pPr>
        <w:ind w:left="1418" w:hanging="1418"/>
        <w:jc w:val="left"/>
        <w:rPr>
          <w:i/>
          <w:lang w:bidi="ar-EG"/>
        </w:rPr>
      </w:pPr>
      <w:r w:rsidRPr="00D1064E">
        <w:rPr>
          <w:lang w:bidi="ar-EG"/>
        </w:rPr>
        <w:t>HN</w:t>
      </w:r>
      <w:r w:rsidRPr="00D1064E">
        <w:rPr>
          <w:lang w:bidi="ar-EG"/>
        </w:rPr>
        <w:tab/>
      </w:r>
      <w:r w:rsidRPr="00D1064E">
        <w:rPr>
          <w:rFonts w:hint="cs"/>
          <w:i/>
          <w:rtl/>
          <w:lang w:bidi="ar-EG"/>
        </w:rPr>
        <w:t xml:space="preserve">شبكة محلية </w:t>
      </w:r>
      <w:r w:rsidRPr="00D1064E">
        <w:rPr>
          <w:i/>
          <w:lang w:bidi="ar-EG"/>
        </w:rPr>
        <w:t>(</w:t>
      </w:r>
      <w:r w:rsidR="009A0B1B" w:rsidRPr="00D1064E">
        <w:rPr>
          <w:i/>
          <w:iCs/>
          <w:lang w:bidi="ar-EG"/>
        </w:rPr>
        <w:t>Home</w:t>
      </w:r>
      <w:r w:rsidR="009A0B1B" w:rsidRPr="00D1064E">
        <w:rPr>
          <w:i/>
          <w:lang w:bidi="ar-EG"/>
        </w:rPr>
        <w:t xml:space="preserve"> </w:t>
      </w:r>
      <w:r w:rsidRPr="00D1064E">
        <w:rPr>
          <w:i/>
          <w:iCs/>
          <w:lang w:bidi="ar-EG"/>
        </w:rPr>
        <w:t>network</w:t>
      </w:r>
      <w:r w:rsidRPr="00D1064E">
        <w:rPr>
          <w:i/>
          <w:lang w:bidi="ar-EG"/>
        </w:rPr>
        <w:t>)</w:t>
      </w:r>
    </w:p>
    <w:p w:rsidR="00EC641F" w:rsidRPr="00D1064E" w:rsidRDefault="00EC641F" w:rsidP="003C1430">
      <w:pPr>
        <w:ind w:left="1418" w:hanging="1418"/>
        <w:jc w:val="left"/>
        <w:rPr>
          <w:i/>
          <w:lang w:bidi="ar-EG"/>
        </w:rPr>
      </w:pPr>
      <w:r w:rsidRPr="00D1064E">
        <w:rPr>
          <w:lang w:bidi="ar-EG"/>
        </w:rPr>
        <w:t>HO</w:t>
      </w:r>
      <w:r w:rsidRPr="00D1064E">
        <w:rPr>
          <w:rtl/>
          <w:lang w:bidi="ar-EG"/>
        </w:rPr>
        <w:tab/>
      </w:r>
      <w:r w:rsidRPr="00D1064E">
        <w:rPr>
          <w:rFonts w:hint="cs"/>
          <w:i/>
          <w:rtl/>
          <w:lang w:bidi="ar-EG"/>
        </w:rPr>
        <w:t xml:space="preserve">تمرير </w:t>
      </w:r>
      <w:r w:rsidRPr="00D1064E">
        <w:rPr>
          <w:i/>
          <w:lang w:bidi="ar-EG"/>
        </w:rPr>
        <w:t>(</w:t>
      </w:r>
      <w:r w:rsidR="009A0B1B" w:rsidRPr="00D1064E">
        <w:rPr>
          <w:i/>
          <w:iCs/>
          <w:lang w:bidi="ar-EG"/>
        </w:rPr>
        <w:t>Handover</w:t>
      </w:r>
      <w:r w:rsidRPr="00D1064E">
        <w:rPr>
          <w:i/>
          <w:lang w:bidi="ar-EG"/>
        </w:rPr>
        <w:t>)</w:t>
      </w:r>
    </w:p>
    <w:p w:rsidR="00EC641F" w:rsidRPr="00D1064E" w:rsidRDefault="00EC641F" w:rsidP="003C1430">
      <w:pPr>
        <w:ind w:left="1418" w:hanging="1418"/>
        <w:jc w:val="left"/>
        <w:rPr>
          <w:i/>
          <w:rtl/>
          <w:lang w:bidi="ar-EG"/>
        </w:rPr>
      </w:pPr>
      <w:r w:rsidRPr="00D1064E">
        <w:rPr>
          <w:lang w:bidi="ar-EG"/>
        </w:rPr>
        <w:t>HOLD</w:t>
      </w:r>
      <w:r w:rsidRPr="00D1064E">
        <w:rPr>
          <w:rtl/>
          <w:lang w:bidi="ar-EG"/>
        </w:rPr>
        <w:tab/>
      </w:r>
      <w:r w:rsidRPr="00D1064E">
        <w:rPr>
          <w:rFonts w:hint="cs"/>
          <w:i/>
          <w:rtl/>
          <w:lang w:bidi="ar-EG"/>
        </w:rPr>
        <w:t xml:space="preserve">استقباء النداء </w:t>
      </w:r>
      <w:r w:rsidRPr="00D1064E">
        <w:rPr>
          <w:i/>
          <w:lang w:bidi="ar-EG"/>
        </w:rPr>
        <w:t>(</w:t>
      </w:r>
      <w:r w:rsidRPr="00D1064E">
        <w:rPr>
          <w:i/>
          <w:iCs/>
          <w:lang w:bidi="ar-EG"/>
        </w:rPr>
        <w:t>call</w:t>
      </w:r>
      <w:r w:rsidRPr="00D1064E">
        <w:rPr>
          <w:i/>
          <w:lang w:bidi="ar-EG"/>
        </w:rPr>
        <w:t xml:space="preserve"> </w:t>
      </w:r>
      <w:r w:rsidRPr="00D1064E">
        <w:rPr>
          <w:i/>
          <w:iCs/>
          <w:lang w:bidi="ar-EG"/>
        </w:rPr>
        <w:t>hold</w:t>
      </w:r>
      <w:r w:rsidRPr="00D1064E">
        <w:rPr>
          <w:i/>
          <w:lang w:bidi="ar-EG"/>
        </w:rPr>
        <w:t>)</w:t>
      </w:r>
    </w:p>
    <w:p w:rsidR="00EC641F" w:rsidRPr="00D1064E" w:rsidRDefault="00EC641F" w:rsidP="003C1430">
      <w:pPr>
        <w:ind w:left="1418" w:hanging="1418"/>
        <w:jc w:val="left"/>
        <w:rPr>
          <w:i/>
          <w:lang w:bidi="ar-EG"/>
        </w:rPr>
      </w:pPr>
      <w:r w:rsidRPr="00D1064E">
        <w:rPr>
          <w:lang w:bidi="ar-EG"/>
        </w:rPr>
        <w:t>HPLMN</w:t>
      </w:r>
      <w:r w:rsidRPr="00D1064E">
        <w:rPr>
          <w:rtl/>
          <w:lang w:bidi="ar-EG"/>
        </w:rPr>
        <w:tab/>
      </w:r>
      <w:r w:rsidRPr="00D1064E">
        <w:rPr>
          <w:rFonts w:hint="cs"/>
          <w:i/>
          <w:rtl/>
          <w:lang w:bidi="ar-EG"/>
        </w:rPr>
        <w:t xml:space="preserve">الشبكة المتنقلة البرية العمومية المحلية </w:t>
      </w:r>
      <w:r w:rsidRPr="00D1064E">
        <w:rPr>
          <w:i/>
          <w:lang w:bidi="ar-EG"/>
        </w:rPr>
        <w:t>(</w:t>
      </w:r>
      <w:r w:rsidR="009A0B1B" w:rsidRPr="00D1064E">
        <w:rPr>
          <w:i/>
          <w:iCs/>
          <w:lang w:bidi="ar-EG"/>
        </w:rPr>
        <w:t>Home</w:t>
      </w:r>
      <w:r w:rsidR="009A0B1B" w:rsidRPr="00D1064E">
        <w:rPr>
          <w:i/>
          <w:lang w:bidi="ar-EG"/>
        </w:rPr>
        <w:t xml:space="preserve"> </w:t>
      </w:r>
      <w:r w:rsidRPr="00D1064E">
        <w:rPr>
          <w:i/>
          <w:iCs/>
          <w:lang w:bidi="ar-EG"/>
        </w:rPr>
        <w:t>public</w:t>
      </w:r>
      <w:r w:rsidRPr="00D1064E">
        <w:rPr>
          <w:i/>
          <w:lang w:bidi="ar-EG"/>
        </w:rPr>
        <w:t xml:space="preserve"> </w:t>
      </w:r>
      <w:r w:rsidRPr="00D1064E">
        <w:rPr>
          <w:i/>
          <w:iCs/>
          <w:lang w:bidi="ar-EG"/>
        </w:rPr>
        <w:t>land</w:t>
      </w:r>
      <w:r w:rsidRPr="00D1064E">
        <w:rPr>
          <w:i/>
          <w:lang w:bidi="ar-EG"/>
        </w:rPr>
        <w:t xml:space="preserve"> </w:t>
      </w:r>
      <w:r w:rsidRPr="00D1064E">
        <w:rPr>
          <w:i/>
          <w:iCs/>
          <w:lang w:bidi="ar-EG"/>
        </w:rPr>
        <w:t>mobile</w:t>
      </w:r>
      <w:r w:rsidRPr="00D1064E">
        <w:rPr>
          <w:i/>
          <w:lang w:bidi="ar-EG"/>
        </w:rPr>
        <w:t xml:space="preserve"> </w:t>
      </w:r>
      <w:r w:rsidRPr="00D1064E">
        <w:rPr>
          <w:i/>
          <w:iCs/>
          <w:lang w:bidi="ar-EG"/>
        </w:rPr>
        <w:t>network</w:t>
      </w:r>
      <w:r w:rsidRPr="00D1064E">
        <w:rPr>
          <w:i/>
          <w:lang w:bidi="ar-EG"/>
        </w:rPr>
        <w:t>)</w:t>
      </w:r>
    </w:p>
    <w:p w:rsidR="00EC641F" w:rsidRPr="00D1064E" w:rsidRDefault="00EC641F" w:rsidP="003C1430">
      <w:pPr>
        <w:ind w:left="1418" w:hanging="1418"/>
        <w:jc w:val="left"/>
        <w:rPr>
          <w:i/>
          <w:rtl/>
          <w:lang w:bidi="ar-EG"/>
        </w:rPr>
      </w:pPr>
      <w:r w:rsidRPr="00D1064E">
        <w:rPr>
          <w:lang w:bidi="ar-EG"/>
        </w:rPr>
        <w:t>HPS</w:t>
      </w:r>
      <w:r w:rsidRPr="00D1064E">
        <w:rPr>
          <w:rtl/>
          <w:lang w:bidi="ar-EG"/>
        </w:rPr>
        <w:tab/>
      </w:r>
      <w:r w:rsidRPr="00D1064E">
        <w:rPr>
          <w:rFonts w:hint="cs"/>
          <w:i/>
          <w:rtl/>
          <w:lang w:bidi="ar-EG"/>
        </w:rPr>
        <w:t xml:space="preserve">تبديل مسير التمرير </w:t>
      </w:r>
      <w:r w:rsidRPr="00D1064E">
        <w:rPr>
          <w:i/>
          <w:lang w:bidi="ar-EG"/>
        </w:rPr>
        <w:t>(</w:t>
      </w:r>
      <w:r w:rsidR="009A0B1B" w:rsidRPr="00D1064E">
        <w:rPr>
          <w:i/>
          <w:iCs/>
          <w:lang w:bidi="ar-EG"/>
        </w:rPr>
        <w:t>Handover</w:t>
      </w:r>
      <w:r w:rsidR="009A0B1B" w:rsidRPr="00D1064E">
        <w:rPr>
          <w:i/>
          <w:lang w:bidi="ar-EG"/>
        </w:rPr>
        <w:t xml:space="preserve"> </w:t>
      </w:r>
      <w:r w:rsidRPr="00D1064E">
        <w:rPr>
          <w:i/>
          <w:iCs/>
          <w:lang w:bidi="ar-EG"/>
        </w:rPr>
        <w:t>path</w:t>
      </w:r>
      <w:r w:rsidRPr="00D1064E">
        <w:rPr>
          <w:i/>
          <w:lang w:bidi="ar-EG"/>
        </w:rPr>
        <w:t xml:space="preserve"> </w:t>
      </w:r>
      <w:r w:rsidRPr="00D1064E">
        <w:rPr>
          <w:i/>
          <w:iCs/>
          <w:lang w:bidi="ar-EG"/>
        </w:rPr>
        <w:t>switching</w:t>
      </w:r>
      <w:r w:rsidRPr="00D1064E">
        <w:rPr>
          <w:i/>
          <w:lang w:bidi="ar-EG"/>
        </w:rPr>
        <w:t>)</w:t>
      </w:r>
    </w:p>
    <w:p w:rsidR="00EC641F" w:rsidRPr="00D1064E" w:rsidRDefault="00EC641F" w:rsidP="003C1430">
      <w:pPr>
        <w:ind w:left="1418" w:hanging="1418"/>
        <w:jc w:val="left"/>
        <w:rPr>
          <w:i/>
          <w:lang w:bidi="ar-EG"/>
        </w:rPr>
      </w:pPr>
      <w:r w:rsidRPr="00D1064E">
        <w:rPr>
          <w:lang w:bidi="ar-EG"/>
        </w:rPr>
        <w:t>HPU</w:t>
      </w:r>
      <w:r w:rsidRPr="00D1064E">
        <w:rPr>
          <w:rtl/>
          <w:lang w:bidi="ar-EG"/>
        </w:rPr>
        <w:tab/>
      </w:r>
      <w:r w:rsidRPr="00D1064E">
        <w:rPr>
          <w:rFonts w:hint="cs"/>
          <w:i/>
          <w:rtl/>
          <w:lang w:bidi="ar-EG"/>
        </w:rPr>
        <w:t xml:space="preserve">وحدة محمولة باليد </w:t>
      </w:r>
      <w:r w:rsidRPr="00D1064E">
        <w:rPr>
          <w:i/>
          <w:lang w:bidi="ar-EG"/>
        </w:rPr>
        <w:t>(</w:t>
      </w:r>
      <w:r w:rsidR="009A0B1B" w:rsidRPr="00D1064E">
        <w:rPr>
          <w:i/>
          <w:iCs/>
          <w:lang w:bidi="ar-EG"/>
        </w:rPr>
        <w:t>Hand</w:t>
      </w:r>
      <w:r w:rsidR="009A0B1B" w:rsidRPr="00D1064E">
        <w:rPr>
          <w:i/>
          <w:lang w:bidi="ar-EG"/>
        </w:rPr>
        <w:t xml:space="preserve"> </w:t>
      </w:r>
      <w:r w:rsidRPr="00D1064E">
        <w:rPr>
          <w:i/>
          <w:iCs/>
          <w:lang w:bidi="ar-EG"/>
        </w:rPr>
        <w:t>portable</w:t>
      </w:r>
      <w:r w:rsidRPr="00D1064E">
        <w:rPr>
          <w:i/>
          <w:lang w:bidi="ar-EG"/>
        </w:rPr>
        <w:t xml:space="preserve"> </w:t>
      </w:r>
      <w:r w:rsidRPr="00D1064E">
        <w:rPr>
          <w:i/>
          <w:iCs/>
          <w:lang w:bidi="ar-EG"/>
        </w:rPr>
        <w:t>unit</w:t>
      </w:r>
      <w:r w:rsidRPr="00D1064E">
        <w:rPr>
          <w:i/>
          <w:lang w:bidi="ar-EG"/>
        </w:rPr>
        <w:t>)</w:t>
      </w:r>
    </w:p>
    <w:p w:rsidR="00EC641F" w:rsidRPr="00D1064E" w:rsidRDefault="00EC641F" w:rsidP="003C1430">
      <w:pPr>
        <w:ind w:left="1418" w:hanging="1418"/>
        <w:jc w:val="left"/>
        <w:rPr>
          <w:i/>
          <w:rtl/>
          <w:lang w:bidi="ar-EG"/>
        </w:rPr>
      </w:pPr>
      <w:r w:rsidRPr="00D1064E">
        <w:rPr>
          <w:lang w:bidi="ar-EG"/>
        </w:rPr>
        <w:t>HR</w:t>
      </w:r>
      <w:r w:rsidRPr="00D1064E">
        <w:rPr>
          <w:rtl/>
          <w:lang w:bidi="ar-EG"/>
        </w:rPr>
        <w:tab/>
      </w:r>
      <w:r w:rsidRPr="00D1064E">
        <w:rPr>
          <w:rFonts w:hint="cs"/>
          <w:i/>
          <w:rtl/>
          <w:lang w:bidi="ar-EG"/>
        </w:rPr>
        <w:t xml:space="preserve">نصف المعدل </w:t>
      </w:r>
      <w:r w:rsidRPr="00D1064E">
        <w:rPr>
          <w:i/>
          <w:lang w:bidi="ar-EG"/>
        </w:rPr>
        <w:t>(</w:t>
      </w:r>
      <w:r w:rsidR="009A0B1B" w:rsidRPr="00D1064E">
        <w:rPr>
          <w:i/>
          <w:iCs/>
          <w:lang w:bidi="ar-EG"/>
        </w:rPr>
        <w:t>Half</w:t>
      </w:r>
      <w:r w:rsidR="009A0B1B" w:rsidRPr="00D1064E">
        <w:rPr>
          <w:i/>
          <w:lang w:bidi="ar-EG"/>
        </w:rPr>
        <w:t xml:space="preserve"> </w:t>
      </w:r>
      <w:r w:rsidRPr="00D1064E">
        <w:rPr>
          <w:i/>
          <w:iCs/>
          <w:lang w:bidi="ar-EG"/>
        </w:rPr>
        <w:t>rate</w:t>
      </w:r>
      <w:r w:rsidRPr="00D1064E">
        <w:rPr>
          <w:i/>
          <w:lang w:bidi="ar-EG"/>
        </w:rPr>
        <w:t>)</w:t>
      </w:r>
    </w:p>
    <w:p w:rsidR="00EC641F" w:rsidRPr="00D1064E" w:rsidRDefault="00EC641F" w:rsidP="003C1430">
      <w:pPr>
        <w:ind w:left="1418" w:hanging="1418"/>
        <w:jc w:val="left"/>
        <w:rPr>
          <w:i/>
          <w:lang w:bidi="ar-EG"/>
        </w:rPr>
      </w:pPr>
      <w:r w:rsidRPr="00D1064E">
        <w:rPr>
          <w:lang w:bidi="ar-EG"/>
        </w:rPr>
        <w:t>HRPD</w:t>
      </w:r>
      <w:r w:rsidRPr="00D1064E">
        <w:rPr>
          <w:lang w:bidi="ar-EG"/>
        </w:rPr>
        <w:tab/>
      </w:r>
      <w:r w:rsidRPr="00D1064E">
        <w:rPr>
          <w:rtl/>
          <w:lang w:bidi="ar-EG"/>
        </w:rPr>
        <w:t>بيانات الرزم ذات المعدل العالي في</w:t>
      </w:r>
      <w:r w:rsidRPr="00D1064E">
        <w:rPr>
          <w:rFonts w:hint="cs"/>
          <w:rtl/>
          <w:lang w:bidi="ar-EG"/>
        </w:rPr>
        <w:t xml:space="preserve"> النفاذ </w:t>
      </w:r>
      <w:r w:rsidRPr="00D1064E">
        <w:rPr>
          <w:lang w:bidi="ar-EG"/>
        </w:rPr>
        <w:t>CDMA2000</w:t>
      </w:r>
      <w:r w:rsidR="002A2D44" w:rsidRPr="00D1064E">
        <w:rPr>
          <w:rFonts w:hint="cs"/>
          <w:i/>
          <w:rtl/>
          <w:lang w:bidi="ar-EG"/>
        </w:rPr>
        <w:t xml:space="preserve"> </w:t>
      </w:r>
      <w:r w:rsidRPr="00D1064E">
        <w:rPr>
          <w:i/>
          <w:lang w:bidi="ar-EG"/>
        </w:rPr>
        <w:t>(</w:t>
      </w:r>
      <w:r w:rsidRPr="00D1064E">
        <w:rPr>
          <w:i/>
          <w:iCs/>
          <w:lang w:bidi="ar-EG"/>
        </w:rPr>
        <w:t>CDMA2000</w:t>
      </w:r>
      <w:r w:rsidRPr="00D1064E">
        <w:rPr>
          <w:i/>
          <w:lang w:bidi="ar-EG"/>
        </w:rPr>
        <w:t xml:space="preserve"> </w:t>
      </w:r>
      <w:r w:rsidRPr="00D1064E">
        <w:rPr>
          <w:i/>
          <w:iCs/>
          <w:lang w:bidi="ar-EG"/>
        </w:rPr>
        <w:t>high</w:t>
      </w:r>
      <w:r w:rsidRPr="00D1064E">
        <w:rPr>
          <w:i/>
          <w:lang w:bidi="ar-EG"/>
        </w:rPr>
        <w:t xml:space="preserve"> </w:t>
      </w:r>
      <w:r w:rsidRPr="00D1064E">
        <w:rPr>
          <w:i/>
          <w:iCs/>
          <w:lang w:bidi="ar-EG"/>
        </w:rPr>
        <w:t>rate</w:t>
      </w:r>
      <w:r w:rsidRPr="00D1064E">
        <w:rPr>
          <w:i/>
          <w:lang w:bidi="ar-EG"/>
        </w:rPr>
        <w:t xml:space="preserve"> </w:t>
      </w:r>
      <w:r w:rsidRPr="00D1064E">
        <w:rPr>
          <w:i/>
          <w:iCs/>
          <w:lang w:bidi="ar-EG"/>
        </w:rPr>
        <w:t>packet</w:t>
      </w:r>
      <w:r w:rsidRPr="00D1064E">
        <w:rPr>
          <w:i/>
          <w:lang w:bidi="ar-EG"/>
        </w:rPr>
        <w:t xml:space="preserve"> </w:t>
      </w:r>
      <w:r w:rsidRPr="00D1064E">
        <w:rPr>
          <w:i/>
          <w:iCs/>
          <w:lang w:bidi="ar-EG"/>
        </w:rPr>
        <w:t>data</w:t>
      </w:r>
      <w:r w:rsidRPr="00D1064E">
        <w:rPr>
          <w:i/>
          <w:lang w:bidi="ar-EG"/>
        </w:rPr>
        <w:t>)</w:t>
      </w:r>
    </w:p>
    <w:p w:rsidR="00EC641F" w:rsidRPr="00D1064E" w:rsidRDefault="00EC641F" w:rsidP="003C1430">
      <w:pPr>
        <w:ind w:left="1418" w:hanging="1418"/>
        <w:jc w:val="left"/>
        <w:rPr>
          <w:i/>
          <w:lang w:bidi="ar-EG"/>
        </w:rPr>
      </w:pPr>
      <w:r w:rsidRPr="00D1064E">
        <w:rPr>
          <w:lang w:bidi="ar-EG"/>
        </w:rPr>
        <w:t>HRR</w:t>
      </w:r>
      <w:r w:rsidRPr="00D1064E">
        <w:rPr>
          <w:rtl/>
          <w:lang w:bidi="ar-EG"/>
        </w:rPr>
        <w:tab/>
      </w:r>
      <w:r w:rsidRPr="00D1064E">
        <w:rPr>
          <w:rFonts w:hint="cs"/>
          <w:i/>
          <w:rtl/>
          <w:lang w:bidi="ar-EG"/>
        </w:rPr>
        <w:t xml:space="preserve">حجز موارد التمرير </w:t>
      </w:r>
      <w:r w:rsidRPr="00D1064E">
        <w:rPr>
          <w:i/>
          <w:lang w:bidi="ar-EG"/>
        </w:rPr>
        <w:t>(</w:t>
      </w:r>
      <w:r w:rsidR="009A0B1B" w:rsidRPr="00D1064E">
        <w:rPr>
          <w:i/>
          <w:iCs/>
          <w:lang w:bidi="ar-EG"/>
        </w:rPr>
        <w:t>Handover</w:t>
      </w:r>
      <w:r w:rsidR="009A0B1B" w:rsidRPr="00D1064E">
        <w:rPr>
          <w:i/>
          <w:lang w:bidi="ar-EG"/>
        </w:rPr>
        <w:t xml:space="preserve"> </w:t>
      </w:r>
      <w:r w:rsidRPr="00D1064E">
        <w:rPr>
          <w:i/>
          <w:iCs/>
          <w:lang w:bidi="ar-EG"/>
        </w:rPr>
        <w:t>resource</w:t>
      </w:r>
      <w:r w:rsidRPr="00D1064E">
        <w:rPr>
          <w:i/>
          <w:lang w:bidi="ar-EG"/>
        </w:rPr>
        <w:t xml:space="preserve"> </w:t>
      </w:r>
      <w:r w:rsidRPr="00D1064E">
        <w:rPr>
          <w:i/>
          <w:iCs/>
          <w:lang w:bidi="ar-EG"/>
        </w:rPr>
        <w:t>reservation</w:t>
      </w:r>
      <w:r w:rsidRPr="00D1064E">
        <w:rPr>
          <w:i/>
          <w:lang w:bidi="ar-EG"/>
        </w:rPr>
        <w:t>)</w:t>
      </w:r>
    </w:p>
    <w:p w:rsidR="00EC641F" w:rsidRPr="00D1064E" w:rsidRDefault="00EC641F" w:rsidP="003C1430">
      <w:pPr>
        <w:ind w:left="1418" w:hanging="1418"/>
        <w:jc w:val="left"/>
        <w:rPr>
          <w:i/>
          <w:rtl/>
          <w:lang w:bidi="ar-EG"/>
        </w:rPr>
      </w:pPr>
      <w:r w:rsidRPr="00D1064E">
        <w:rPr>
          <w:lang w:bidi="ar-EG"/>
        </w:rPr>
        <w:t>HSCSD</w:t>
      </w:r>
      <w:r w:rsidRPr="00D1064E">
        <w:rPr>
          <w:rtl/>
          <w:lang w:bidi="ar-EG"/>
        </w:rPr>
        <w:tab/>
      </w:r>
      <w:r w:rsidRPr="00D1064E">
        <w:rPr>
          <w:rFonts w:hint="cs"/>
          <w:i/>
          <w:rtl/>
          <w:lang w:bidi="ar-EG"/>
        </w:rPr>
        <w:t xml:space="preserve">بيانات عالية السرعة بتبديل الدارة </w:t>
      </w:r>
      <w:r w:rsidRPr="00D1064E">
        <w:rPr>
          <w:i/>
          <w:iCs/>
          <w:lang w:bidi="ar-EG"/>
        </w:rPr>
        <w:t>(</w:t>
      </w:r>
      <w:r w:rsidR="009A0B1B" w:rsidRPr="00D1064E">
        <w:rPr>
          <w:i/>
          <w:iCs/>
          <w:lang w:bidi="ar-EG"/>
        </w:rPr>
        <w:t xml:space="preserve">High </w:t>
      </w:r>
      <w:r w:rsidRPr="00D1064E">
        <w:rPr>
          <w:i/>
          <w:iCs/>
          <w:lang w:bidi="ar-EG"/>
        </w:rPr>
        <w:t>speed circuit switched data)</w:t>
      </w:r>
    </w:p>
    <w:p w:rsidR="00EC641F" w:rsidRPr="00D1064E" w:rsidRDefault="00EC641F" w:rsidP="003C1430">
      <w:pPr>
        <w:ind w:left="1418" w:hanging="1418"/>
        <w:jc w:val="left"/>
        <w:rPr>
          <w:i/>
          <w:lang w:bidi="ar-EG"/>
        </w:rPr>
      </w:pPr>
      <w:r w:rsidRPr="00D1064E">
        <w:rPr>
          <w:lang w:bidi="ar-EG"/>
        </w:rPr>
        <w:t>HSDPA</w:t>
      </w:r>
      <w:r w:rsidRPr="00D1064E">
        <w:rPr>
          <w:lang w:bidi="ar-EG"/>
        </w:rPr>
        <w:tab/>
      </w:r>
      <w:r w:rsidRPr="00D1064E">
        <w:rPr>
          <w:i/>
          <w:rtl/>
          <w:lang w:bidi="ar-EG"/>
        </w:rPr>
        <w:t>نفاذ عالي السرعة بأسلوب الرزم في الوصلة الهابطة</w:t>
      </w:r>
      <w:r w:rsidRPr="00D1064E">
        <w:rPr>
          <w:rFonts w:hint="cs"/>
          <w:i/>
          <w:rtl/>
          <w:lang w:bidi="ar-EG"/>
        </w:rPr>
        <w:t xml:space="preserve"> </w:t>
      </w:r>
      <w:r w:rsidRPr="00D1064E">
        <w:rPr>
          <w:i/>
          <w:iCs/>
          <w:lang w:bidi="ar-EG"/>
        </w:rPr>
        <w:t>(</w:t>
      </w:r>
      <w:r w:rsidR="009A0B1B" w:rsidRPr="00D1064E">
        <w:rPr>
          <w:i/>
          <w:iCs/>
          <w:lang w:bidi="ar-EG"/>
        </w:rPr>
        <w:t xml:space="preserve">High </w:t>
      </w:r>
      <w:r w:rsidRPr="00D1064E">
        <w:rPr>
          <w:i/>
          <w:iCs/>
          <w:lang w:bidi="ar-EG"/>
        </w:rPr>
        <w:t>speed downlink packet access)</w:t>
      </w:r>
    </w:p>
    <w:p w:rsidR="00EC641F" w:rsidRPr="00D1064E" w:rsidRDefault="00EC641F" w:rsidP="003C1430">
      <w:pPr>
        <w:ind w:left="1418" w:hanging="1418"/>
        <w:jc w:val="left"/>
        <w:rPr>
          <w:i/>
          <w:lang w:bidi="ar-EG"/>
        </w:rPr>
      </w:pPr>
      <w:r w:rsidRPr="00D1064E">
        <w:rPr>
          <w:lang w:bidi="ar-EG"/>
        </w:rPr>
        <w:t>HSN</w:t>
      </w:r>
      <w:r w:rsidRPr="00D1064E">
        <w:rPr>
          <w:rtl/>
          <w:lang w:bidi="ar-EG"/>
        </w:rPr>
        <w:tab/>
      </w:r>
      <w:r w:rsidRPr="00D1064E">
        <w:rPr>
          <w:rFonts w:hint="cs"/>
          <w:i/>
          <w:rtl/>
          <w:lang w:bidi="ar-EG"/>
        </w:rPr>
        <w:t xml:space="preserve">رقم تتابع القفز </w:t>
      </w:r>
      <w:r w:rsidRPr="00D1064E">
        <w:rPr>
          <w:i/>
          <w:iCs/>
          <w:lang w:bidi="ar-EG"/>
        </w:rPr>
        <w:t>(</w:t>
      </w:r>
      <w:r w:rsidR="009A0B1B" w:rsidRPr="00D1064E">
        <w:rPr>
          <w:i/>
          <w:iCs/>
          <w:lang w:bidi="ar-EG"/>
        </w:rPr>
        <w:t xml:space="preserve">Hopping </w:t>
      </w:r>
      <w:r w:rsidRPr="00D1064E">
        <w:rPr>
          <w:i/>
          <w:iCs/>
          <w:lang w:bidi="ar-EG"/>
        </w:rPr>
        <w:t>sequence number</w:t>
      </w:r>
      <w:r w:rsidRPr="00D1064E">
        <w:rPr>
          <w:i/>
          <w:lang w:bidi="ar-EG"/>
        </w:rPr>
        <w:t>)</w:t>
      </w:r>
    </w:p>
    <w:p w:rsidR="00EC641F" w:rsidRPr="00D1064E" w:rsidRDefault="00EC641F" w:rsidP="003C1430">
      <w:pPr>
        <w:ind w:left="1418" w:hanging="1418"/>
        <w:jc w:val="left"/>
        <w:rPr>
          <w:i/>
          <w:rtl/>
          <w:lang w:bidi="ar-EG"/>
        </w:rPr>
      </w:pPr>
      <w:r w:rsidRPr="00D1064E">
        <w:rPr>
          <w:lang w:bidi="ar-EG"/>
        </w:rPr>
        <w:t>HSPA</w:t>
      </w:r>
      <w:r w:rsidRPr="00D1064E">
        <w:rPr>
          <w:rtl/>
          <w:lang w:bidi="ar-EG"/>
        </w:rPr>
        <w:tab/>
      </w:r>
      <w:r w:rsidRPr="00D1064E">
        <w:rPr>
          <w:i/>
          <w:rtl/>
          <w:lang w:bidi="ar-EG"/>
        </w:rPr>
        <w:t>نفاذ عالي السرعة بأسلوب الرزم</w:t>
      </w:r>
      <w:r w:rsidRPr="00D1064E">
        <w:rPr>
          <w:rFonts w:hint="cs"/>
          <w:i/>
          <w:rtl/>
          <w:lang w:bidi="ar-EG"/>
        </w:rPr>
        <w:t xml:space="preserve"> </w:t>
      </w:r>
      <w:r w:rsidRPr="00D1064E">
        <w:rPr>
          <w:i/>
          <w:lang w:bidi="ar-EG"/>
        </w:rPr>
        <w:t>(</w:t>
      </w:r>
      <w:r w:rsidR="009A0B1B" w:rsidRPr="00D1064E">
        <w:rPr>
          <w:i/>
          <w:iCs/>
          <w:lang w:bidi="ar-EG"/>
        </w:rPr>
        <w:t xml:space="preserve">High </w:t>
      </w:r>
      <w:r w:rsidRPr="00D1064E">
        <w:rPr>
          <w:i/>
          <w:iCs/>
          <w:lang w:bidi="ar-EG"/>
        </w:rPr>
        <w:t>speed packet access)</w:t>
      </w:r>
    </w:p>
    <w:p w:rsidR="00EC641F" w:rsidRPr="00D1064E" w:rsidRDefault="00EC641F" w:rsidP="003C1430">
      <w:pPr>
        <w:ind w:left="1418" w:hanging="1418"/>
        <w:jc w:val="left"/>
        <w:rPr>
          <w:i/>
          <w:lang w:bidi="ar-EG"/>
        </w:rPr>
      </w:pPr>
      <w:r w:rsidRPr="00D1064E">
        <w:rPr>
          <w:lang w:bidi="ar-EG"/>
        </w:rPr>
        <w:t>HSS</w:t>
      </w:r>
      <w:r w:rsidRPr="00D1064E">
        <w:rPr>
          <w:rtl/>
          <w:lang w:bidi="ar-EG"/>
        </w:rPr>
        <w:tab/>
      </w:r>
      <w:r w:rsidRPr="00D1064E">
        <w:rPr>
          <w:rFonts w:hint="cs"/>
          <w:i/>
          <w:rtl/>
          <w:lang w:bidi="ar-EG"/>
        </w:rPr>
        <w:t xml:space="preserve">مخدّم المشترك المحلي </w:t>
      </w:r>
      <w:r w:rsidRPr="00D1064E">
        <w:rPr>
          <w:i/>
          <w:lang w:bidi="ar-EG"/>
        </w:rPr>
        <w:t>(</w:t>
      </w:r>
      <w:r w:rsidR="009A0B1B" w:rsidRPr="00D1064E">
        <w:rPr>
          <w:i/>
          <w:iCs/>
          <w:lang w:bidi="ar-EG"/>
        </w:rPr>
        <w:t xml:space="preserve">Home </w:t>
      </w:r>
      <w:r w:rsidRPr="00D1064E">
        <w:rPr>
          <w:i/>
          <w:iCs/>
          <w:lang w:bidi="ar-EG"/>
        </w:rPr>
        <w:t>subscriber server)</w:t>
      </w:r>
    </w:p>
    <w:p w:rsidR="00EC641F" w:rsidRPr="00D1064E" w:rsidRDefault="00EC641F" w:rsidP="003C1430">
      <w:pPr>
        <w:ind w:left="1418" w:hanging="1418"/>
        <w:jc w:val="left"/>
        <w:rPr>
          <w:i/>
          <w:rtl/>
          <w:lang w:bidi="ar-EG"/>
        </w:rPr>
      </w:pPr>
      <w:r w:rsidRPr="00D1064E">
        <w:rPr>
          <w:lang w:bidi="ar-EG"/>
        </w:rPr>
        <w:t>HSUPA</w:t>
      </w:r>
      <w:r w:rsidRPr="00D1064E">
        <w:rPr>
          <w:rtl/>
          <w:lang w:bidi="ar-EG"/>
        </w:rPr>
        <w:tab/>
      </w:r>
      <w:r w:rsidRPr="00D1064E">
        <w:rPr>
          <w:i/>
          <w:rtl/>
          <w:lang w:bidi="ar-EG"/>
        </w:rPr>
        <w:t>نفاذ عالي السرعة بأسلوب الرزم في الوصلة ال</w:t>
      </w:r>
      <w:r w:rsidRPr="00D1064E">
        <w:rPr>
          <w:rFonts w:hint="cs"/>
          <w:i/>
          <w:rtl/>
          <w:lang w:bidi="ar-EG"/>
        </w:rPr>
        <w:t>صاعد</w:t>
      </w:r>
      <w:r w:rsidRPr="00D1064E">
        <w:rPr>
          <w:i/>
          <w:rtl/>
          <w:lang w:bidi="ar-EG"/>
        </w:rPr>
        <w:t>ة</w:t>
      </w:r>
      <w:r w:rsidRPr="00D1064E">
        <w:rPr>
          <w:rFonts w:hint="cs"/>
          <w:i/>
          <w:rtl/>
          <w:lang w:bidi="ar-EG"/>
        </w:rPr>
        <w:t xml:space="preserve"> </w:t>
      </w:r>
      <w:r w:rsidRPr="00D1064E">
        <w:rPr>
          <w:i/>
          <w:iCs/>
          <w:lang w:bidi="ar-EG"/>
        </w:rPr>
        <w:t>(</w:t>
      </w:r>
      <w:r w:rsidR="009A0B1B" w:rsidRPr="00D1064E">
        <w:rPr>
          <w:i/>
          <w:iCs/>
          <w:lang w:bidi="ar-EG"/>
        </w:rPr>
        <w:t xml:space="preserve">High </w:t>
      </w:r>
      <w:r w:rsidRPr="00D1064E">
        <w:rPr>
          <w:i/>
          <w:iCs/>
          <w:lang w:bidi="ar-EG"/>
        </w:rPr>
        <w:t>speed uplink packet access)</w:t>
      </w:r>
    </w:p>
    <w:p w:rsidR="00EC641F" w:rsidRPr="00D1064E" w:rsidRDefault="00EC641F" w:rsidP="003C1430">
      <w:pPr>
        <w:ind w:left="1418" w:hanging="1418"/>
        <w:jc w:val="left"/>
        <w:rPr>
          <w:i/>
          <w:lang w:bidi="ar-EG"/>
        </w:rPr>
      </w:pPr>
      <w:r w:rsidRPr="00D1064E">
        <w:rPr>
          <w:lang w:bidi="ar-EG"/>
        </w:rPr>
        <w:t>HTTP</w:t>
      </w:r>
      <w:r w:rsidRPr="00D1064E">
        <w:rPr>
          <w:lang w:bidi="ar-EG"/>
        </w:rPr>
        <w:tab/>
      </w:r>
      <w:r w:rsidRPr="00D1064E">
        <w:rPr>
          <w:rFonts w:hint="cs"/>
          <w:i/>
          <w:rtl/>
          <w:lang w:bidi="ar-EG"/>
        </w:rPr>
        <w:t xml:space="preserve">بروتوكول نقل النصوص التشعبية </w:t>
      </w:r>
      <w:r w:rsidRPr="00D1064E">
        <w:rPr>
          <w:i/>
          <w:lang w:bidi="ar-EG"/>
        </w:rPr>
        <w:t>(</w:t>
      </w:r>
      <w:r w:rsidR="009A0B1B" w:rsidRPr="00D1064E">
        <w:rPr>
          <w:i/>
          <w:iCs/>
          <w:lang w:bidi="ar-EG"/>
        </w:rPr>
        <w:t xml:space="preserve">Hyper </w:t>
      </w:r>
      <w:r w:rsidRPr="00D1064E">
        <w:rPr>
          <w:i/>
          <w:iCs/>
          <w:lang w:bidi="ar-EG"/>
        </w:rPr>
        <w:t>text transfer protocol)</w:t>
      </w:r>
    </w:p>
    <w:p w:rsidR="00EC641F" w:rsidRPr="00D1064E" w:rsidRDefault="00EC641F" w:rsidP="00D74AA0">
      <w:pPr>
        <w:ind w:left="1418" w:hanging="1418"/>
        <w:jc w:val="left"/>
        <w:rPr>
          <w:i/>
          <w:lang w:bidi="ar-EG"/>
        </w:rPr>
      </w:pPr>
      <w:r w:rsidRPr="00D1064E">
        <w:rPr>
          <w:lang w:bidi="ar-EG"/>
        </w:rPr>
        <w:t>HTTPS</w:t>
      </w:r>
      <w:r w:rsidRPr="00D1064E">
        <w:rPr>
          <w:rtl/>
          <w:lang w:bidi="ar-EG"/>
        </w:rPr>
        <w:tab/>
      </w:r>
      <w:r w:rsidRPr="00D1064E">
        <w:rPr>
          <w:rFonts w:hint="cs"/>
          <w:i/>
          <w:rtl/>
          <w:lang w:bidi="ar-EG"/>
        </w:rPr>
        <w:t>بروتوكول النقل الآمن للنصوص التشعبية</w:t>
      </w:r>
      <w:r w:rsidR="00D74AA0" w:rsidRPr="00D1064E">
        <w:rPr>
          <w:i/>
          <w:rtl/>
          <w:lang w:bidi="ar-EG"/>
        </w:rPr>
        <w:br/>
      </w:r>
      <w:r w:rsidRPr="00D1064E">
        <w:rPr>
          <w:i/>
          <w:iCs/>
          <w:lang w:bidi="ar-EG"/>
        </w:rPr>
        <w:t>(</w:t>
      </w:r>
      <w:r w:rsidR="009A0B1B" w:rsidRPr="00D1064E">
        <w:rPr>
          <w:i/>
          <w:iCs/>
          <w:lang w:bidi="ar-EG"/>
        </w:rPr>
        <w:t xml:space="preserve">Hyper </w:t>
      </w:r>
      <w:r w:rsidRPr="00D1064E">
        <w:rPr>
          <w:i/>
          <w:iCs/>
          <w:lang w:bidi="ar-EG"/>
        </w:rPr>
        <w:t>text transfer protocol secure (https is http/1.1 over SSL, i.e. port 443))</w:t>
      </w:r>
      <w:r w:rsidR="00D74AA0" w:rsidRPr="00D1064E">
        <w:rPr>
          <w:rFonts w:hint="cs"/>
          <w:i/>
          <w:iCs/>
          <w:rtl/>
          <w:lang w:bidi="ar-EG"/>
        </w:rPr>
        <w:t> </w:t>
      </w:r>
    </w:p>
    <w:p w:rsidR="00EC641F" w:rsidRPr="00D1064E" w:rsidRDefault="00EC641F" w:rsidP="003C1430">
      <w:pPr>
        <w:ind w:left="1418" w:hanging="1418"/>
        <w:jc w:val="left"/>
        <w:rPr>
          <w:i/>
        </w:rPr>
      </w:pPr>
      <w:r w:rsidRPr="00D1064E">
        <w:rPr>
          <w:lang w:bidi="ar-EG"/>
        </w:rPr>
        <w:t>HU</w:t>
      </w:r>
      <w:r w:rsidRPr="00D1064E">
        <w:rPr>
          <w:rtl/>
          <w:lang w:bidi="ar-EG"/>
        </w:rPr>
        <w:tab/>
      </w:r>
      <w:r w:rsidRPr="00D1064E">
        <w:rPr>
          <w:rFonts w:hint="cs"/>
          <w:i/>
          <w:rtl/>
          <w:lang w:bidi="ar-EG"/>
        </w:rPr>
        <w:t xml:space="preserve">وحدات محلية </w:t>
      </w:r>
      <w:r w:rsidRPr="00D1064E">
        <w:rPr>
          <w:i/>
          <w:lang w:bidi="ar-EG"/>
        </w:rPr>
        <w:t>(</w:t>
      </w:r>
      <w:r w:rsidR="009A0B1B" w:rsidRPr="00D1064E">
        <w:rPr>
          <w:i/>
          <w:iCs/>
          <w:lang w:bidi="ar-EG"/>
        </w:rPr>
        <w:t>Home</w:t>
      </w:r>
      <w:r w:rsidR="009A0B1B" w:rsidRPr="00D1064E">
        <w:rPr>
          <w:i/>
          <w:lang w:bidi="ar-EG"/>
        </w:rPr>
        <w:t xml:space="preserve"> </w:t>
      </w:r>
      <w:r w:rsidRPr="00D1064E">
        <w:rPr>
          <w:i/>
          <w:iCs/>
          <w:lang w:bidi="ar-EG"/>
        </w:rPr>
        <w:t>units</w:t>
      </w:r>
      <w:r w:rsidRPr="00D1064E">
        <w:rPr>
          <w:i/>
          <w:iCs/>
        </w:rPr>
        <w:t>)</w:t>
      </w:r>
    </w:p>
    <w:p w:rsidR="00EC641F" w:rsidRPr="00D1064E" w:rsidRDefault="00EC641F" w:rsidP="00AB621A">
      <w:pPr>
        <w:pStyle w:val="Headingb"/>
        <w:spacing w:line="300" w:lineRule="exact"/>
        <w:rPr>
          <w:i/>
        </w:rPr>
      </w:pPr>
      <w:r w:rsidRPr="00D1064E">
        <w:t>I</w:t>
      </w:r>
      <w:r w:rsidRPr="00D1064E">
        <w:tab/>
      </w:r>
    </w:p>
    <w:p w:rsidR="00EC641F" w:rsidRPr="00D1064E" w:rsidRDefault="00EC641F" w:rsidP="003C1430">
      <w:pPr>
        <w:ind w:left="1418" w:hanging="1418"/>
        <w:jc w:val="left"/>
        <w:rPr>
          <w:i/>
          <w:lang w:bidi="ar-EG"/>
        </w:rPr>
      </w:pPr>
      <w:r w:rsidRPr="00D1064E">
        <w:t>I-Block</w:t>
      </w:r>
      <w:r w:rsidRPr="00D1064E">
        <w:rPr>
          <w:rtl/>
          <w:lang w:bidi="ar-LB"/>
        </w:rPr>
        <w:tab/>
      </w:r>
      <w:r w:rsidRPr="00D1064E">
        <w:rPr>
          <w:rFonts w:hint="cs"/>
          <w:i/>
          <w:rtl/>
          <w:lang w:bidi="ar-EG"/>
        </w:rPr>
        <w:t xml:space="preserve">كتلة معلومات </w:t>
      </w:r>
      <w:r w:rsidRPr="00D1064E">
        <w:rPr>
          <w:i/>
          <w:lang w:bidi="ar-EG"/>
        </w:rPr>
        <w:t>(</w:t>
      </w:r>
      <w:r w:rsidR="009A0B1B" w:rsidRPr="00D1064E">
        <w:rPr>
          <w:i/>
          <w:iCs/>
          <w:lang w:bidi="ar-EG"/>
        </w:rPr>
        <w:t>Information</w:t>
      </w:r>
      <w:r w:rsidR="009A0B1B" w:rsidRPr="00D1064E">
        <w:rPr>
          <w:i/>
          <w:lang w:bidi="ar-EG"/>
        </w:rPr>
        <w:t xml:space="preserve"> </w:t>
      </w:r>
      <w:r w:rsidRPr="00D1064E">
        <w:rPr>
          <w:i/>
          <w:iCs/>
          <w:lang w:bidi="ar-EG"/>
        </w:rPr>
        <w:t>block</w:t>
      </w:r>
      <w:r w:rsidRPr="00D1064E">
        <w:rPr>
          <w:i/>
          <w:lang w:bidi="ar-EG"/>
        </w:rPr>
        <w:t>)</w:t>
      </w:r>
    </w:p>
    <w:p w:rsidR="00EC641F" w:rsidRPr="00D1064E" w:rsidRDefault="00EC641F" w:rsidP="003C1430">
      <w:pPr>
        <w:ind w:left="1418" w:hanging="1418"/>
        <w:jc w:val="left"/>
        <w:rPr>
          <w:i/>
          <w:lang w:bidi="ar-EG"/>
        </w:rPr>
      </w:pPr>
      <w:r w:rsidRPr="00D1064E">
        <w:rPr>
          <w:lang w:bidi="ar-EG"/>
        </w:rPr>
        <w:t>I-ETS</w:t>
      </w:r>
      <w:r w:rsidRPr="00D1064E">
        <w:rPr>
          <w:rtl/>
          <w:lang w:bidi="ar-EG"/>
        </w:rPr>
        <w:tab/>
      </w:r>
      <w:r w:rsidRPr="00D1064E">
        <w:rPr>
          <w:rFonts w:hint="cs"/>
          <w:i/>
          <w:rtl/>
          <w:lang w:bidi="ar-EG"/>
        </w:rPr>
        <w:t>ال</w:t>
      </w:r>
      <w:r w:rsidRPr="00D1064E">
        <w:rPr>
          <w:i/>
          <w:rtl/>
          <w:lang w:bidi="ar-EG"/>
        </w:rPr>
        <w:t xml:space="preserve">معايير </w:t>
      </w:r>
      <w:r w:rsidRPr="00D1064E">
        <w:rPr>
          <w:rFonts w:hint="cs"/>
          <w:i/>
          <w:rtl/>
          <w:lang w:bidi="ar-EG"/>
        </w:rPr>
        <w:t>ال</w:t>
      </w:r>
      <w:r w:rsidRPr="00D1064E">
        <w:rPr>
          <w:i/>
          <w:rtl/>
          <w:lang w:bidi="ar-EG"/>
        </w:rPr>
        <w:t xml:space="preserve">أوروبية </w:t>
      </w:r>
      <w:r w:rsidRPr="00D1064E">
        <w:rPr>
          <w:rFonts w:hint="cs"/>
          <w:i/>
          <w:rtl/>
          <w:lang w:bidi="ar-EG"/>
        </w:rPr>
        <w:t>ال</w:t>
      </w:r>
      <w:r w:rsidRPr="00D1064E">
        <w:rPr>
          <w:i/>
          <w:rtl/>
          <w:lang w:bidi="ar-EG"/>
        </w:rPr>
        <w:t>مؤقتة للاتصالات</w:t>
      </w:r>
      <w:r w:rsidRPr="00D1064E">
        <w:rPr>
          <w:rFonts w:hint="cs"/>
          <w:i/>
          <w:rtl/>
          <w:lang w:bidi="ar-EG"/>
        </w:rPr>
        <w:t xml:space="preserve"> </w:t>
      </w:r>
      <w:r w:rsidRPr="00D1064E">
        <w:rPr>
          <w:i/>
          <w:lang w:bidi="ar-EG"/>
        </w:rPr>
        <w:t>(</w:t>
      </w:r>
      <w:r w:rsidR="009A0B1B" w:rsidRPr="00D1064E">
        <w:rPr>
          <w:i/>
          <w:iCs/>
          <w:lang w:bidi="ar-EG"/>
        </w:rPr>
        <w:t xml:space="preserve">Interim </w:t>
      </w:r>
      <w:r w:rsidRPr="00D1064E">
        <w:rPr>
          <w:i/>
          <w:iCs/>
          <w:lang w:bidi="ar-EG"/>
        </w:rPr>
        <w:t>European Telecommunications Standard)</w:t>
      </w:r>
    </w:p>
    <w:p w:rsidR="00EC641F" w:rsidRPr="00D1064E" w:rsidRDefault="00EC641F" w:rsidP="0023261E">
      <w:pPr>
        <w:ind w:left="1418" w:hanging="1418"/>
        <w:jc w:val="left"/>
        <w:rPr>
          <w:i/>
          <w:lang w:bidi="ar-EG"/>
        </w:rPr>
      </w:pPr>
      <w:r w:rsidRPr="00D1064E">
        <w:rPr>
          <w:lang w:bidi="ar-EG"/>
        </w:rPr>
        <w:t>I/O</w:t>
      </w:r>
      <w:r w:rsidRPr="00D1064E">
        <w:rPr>
          <w:lang w:bidi="ar-EG"/>
        </w:rPr>
        <w:tab/>
      </w:r>
      <w:r w:rsidRPr="00D1064E">
        <w:rPr>
          <w:rFonts w:hint="cs"/>
          <w:i/>
          <w:rtl/>
          <w:lang w:bidi="ar-EG"/>
        </w:rPr>
        <w:t>الدخل/الخرج</w:t>
      </w:r>
      <w:r w:rsidRPr="00D1064E">
        <w:rPr>
          <w:i/>
          <w:rtl/>
          <w:lang w:bidi="ar-EG"/>
        </w:rPr>
        <w:t xml:space="preserve"> </w:t>
      </w:r>
      <w:r w:rsidRPr="00D1064E">
        <w:rPr>
          <w:i/>
          <w:iCs/>
          <w:lang w:bidi="ar-EG"/>
        </w:rPr>
        <w:t>(</w:t>
      </w:r>
      <w:r w:rsidR="009A0B1B" w:rsidRPr="00D1064E">
        <w:rPr>
          <w:i/>
          <w:iCs/>
          <w:lang w:bidi="ar-EG"/>
        </w:rPr>
        <w:t>Input</w:t>
      </w:r>
      <w:r w:rsidRPr="00D1064E">
        <w:rPr>
          <w:i/>
          <w:iCs/>
          <w:lang w:bidi="ar-EG"/>
        </w:rPr>
        <w:t>/output)</w:t>
      </w:r>
    </w:p>
    <w:p w:rsidR="00EC641F" w:rsidRPr="00D1064E" w:rsidRDefault="00EC641F" w:rsidP="003C1430">
      <w:pPr>
        <w:ind w:left="1418" w:hanging="1418"/>
        <w:jc w:val="left"/>
        <w:rPr>
          <w:i/>
          <w:lang w:bidi="ar-EG"/>
        </w:rPr>
      </w:pPr>
      <w:r w:rsidRPr="00D1064E">
        <w:rPr>
          <w:lang w:bidi="ar-EG"/>
        </w:rPr>
        <w:t>I</w:t>
      </w:r>
      <w:r w:rsidRPr="00D1064E">
        <w:rPr>
          <w:rtl/>
          <w:lang w:bidi="ar-EG"/>
        </w:rPr>
        <w:tab/>
      </w:r>
      <w:r w:rsidRPr="00D1064E">
        <w:rPr>
          <w:rFonts w:hint="cs"/>
          <w:i/>
          <w:rtl/>
          <w:lang w:bidi="ar-EG"/>
        </w:rPr>
        <w:t xml:space="preserve">أرتال المعلومات (بروتوكول الوصلة الراديوية) </w:t>
      </w:r>
      <w:r w:rsidRPr="00D1064E">
        <w:rPr>
          <w:i/>
          <w:iCs/>
          <w:lang w:bidi="ar-EG"/>
        </w:rPr>
        <w:t>(</w:t>
      </w:r>
      <w:r w:rsidR="009A0B1B" w:rsidRPr="00D1064E">
        <w:rPr>
          <w:i/>
          <w:iCs/>
          <w:lang w:bidi="ar-EG"/>
        </w:rPr>
        <w:t xml:space="preserve">Information </w:t>
      </w:r>
      <w:r w:rsidRPr="00D1064E">
        <w:rPr>
          <w:i/>
          <w:iCs/>
          <w:lang w:bidi="ar-EG"/>
        </w:rPr>
        <w:t>frames (RLP))</w:t>
      </w:r>
    </w:p>
    <w:p w:rsidR="00EC641F" w:rsidRPr="00D1064E" w:rsidRDefault="00EC641F" w:rsidP="003C1430">
      <w:pPr>
        <w:ind w:left="1418" w:hanging="1418"/>
        <w:jc w:val="left"/>
        <w:rPr>
          <w:i/>
          <w:lang w:bidi="ar-EG"/>
        </w:rPr>
      </w:pPr>
      <w:r w:rsidRPr="00D1064E">
        <w:rPr>
          <w:lang w:bidi="ar-EG"/>
        </w:rPr>
        <w:t>IA</w:t>
      </w:r>
      <w:r w:rsidRPr="00D1064E">
        <w:rPr>
          <w:rtl/>
          <w:lang w:bidi="ar-EG"/>
        </w:rPr>
        <w:tab/>
      </w:r>
      <w:r w:rsidRPr="00D1064E">
        <w:rPr>
          <w:rFonts w:hint="cs"/>
          <w:i/>
          <w:rtl/>
          <w:lang w:bidi="ar-EG"/>
        </w:rPr>
        <w:t xml:space="preserve">نفاذ وارد (محطة المشترك في زمرة مستعملين مغلقة) </w:t>
      </w:r>
      <w:r w:rsidRPr="00D1064E">
        <w:rPr>
          <w:i/>
          <w:iCs/>
          <w:lang w:bidi="ar-EG"/>
        </w:rPr>
        <w:t>(</w:t>
      </w:r>
      <w:r w:rsidR="009A0B1B" w:rsidRPr="00D1064E">
        <w:rPr>
          <w:i/>
          <w:iCs/>
          <w:lang w:bidi="ar-EG"/>
        </w:rPr>
        <w:t xml:space="preserve">Incoming </w:t>
      </w:r>
      <w:r w:rsidRPr="00D1064E">
        <w:rPr>
          <w:i/>
          <w:iCs/>
          <w:lang w:bidi="ar-EG"/>
        </w:rPr>
        <w:t>access (closed user group SS))</w:t>
      </w:r>
    </w:p>
    <w:p w:rsidR="00EC641F" w:rsidRPr="00D1064E" w:rsidRDefault="00EC641F" w:rsidP="003C1430">
      <w:pPr>
        <w:ind w:left="1418" w:hanging="1418"/>
        <w:jc w:val="left"/>
        <w:rPr>
          <w:i/>
          <w:iCs/>
          <w:lang w:val="fr-CH"/>
        </w:rPr>
      </w:pPr>
      <w:r w:rsidRPr="00D1064E">
        <w:rPr>
          <w:lang w:bidi="ar-EG"/>
        </w:rPr>
        <w:lastRenderedPageBreak/>
        <w:t>IAM</w:t>
      </w:r>
      <w:r w:rsidRPr="00D1064E">
        <w:rPr>
          <w:rtl/>
          <w:lang w:bidi="ar-EG"/>
        </w:rPr>
        <w:tab/>
      </w:r>
      <w:r w:rsidRPr="00D1064E">
        <w:rPr>
          <w:i/>
          <w:rtl/>
        </w:rPr>
        <w:t>رسالة عنوان أولية</w:t>
      </w:r>
      <w:r w:rsidRPr="00D1064E">
        <w:rPr>
          <w:rFonts w:hint="cs"/>
          <w:i/>
          <w:rtl/>
          <w:lang w:bidi="ar-LB"/>
        </w:rPr>
        <w:t xml:space="preserve"> </w:t>
      </w:r>
      <w:r w:rsidRPr="00D1064E">
        <w:rPr>
          <w:i/>
        </w:rPr>
        <w:t>(</w:t>
      </w:r>
      <w:r w:rsidR="009A0B1B" w:rsidRPr="00D1064E">
        <w:rPr>
          <w:i/>
        </w:rPr>
        <w:t xml:space="preserve">Initial </w:t>
      </w:r>
      <w:r w:rsidRPr="00D1064E">
        <w:rPr>
          <w:i/>
        </w:rPr>
        <w:t>address message</w:t>
      </w:r>
      <w:r w:rsidRPr="00D1064E">
        <w:rPr>
          <w:i/>
          <w:lang w:val="fr-CH"/>
        </w:rPr>
        <w:t>)</w:t>
      </w:r>
    </w:p>
    <w:p w:rsidR="00EC641F" w:rsidRPr="00D1064E" w:rsidRDefault="00EC641F" w:rsidP="003C1430">
      <w:pPr>
        <w:ind w:left="1418" w:hanging="1418"/>
        <w:jc w:val="left"/>
        <w:rPr>
          <w:i/>
          <w:lang w:bidi="ar-EG"/>
        </w:rPr>
      </w:pPr>
      <w:r w:rsidRPr="00D1064E">
        <w:rPr>
          <w:lang w:val="fr-CH"/>
        </w:rPr>
        <w:t>IC</w:t>
      </w:r>
      <w:r w:rsidRPr="00D1064E">
        <w:rPr>
          <w:rtl/>
          <w:lang w:bidi="ar-LB"/>
        </w:rPr>
        <w:tab/>
      </w:r>
      <w:r w:rsidRPr="00D1064E">
        <w:rPr>
          <w:rFonts w:hint="cs"/>
          <w:i/>
          <w:rtl/>
          <w:lang w:bidi="ar-LB"/>
        </w:rPr>
        <w:t xml:space="preserve">دارة </w:t>
      </w:r>
      <w:r w:rsidRPr="00D1064E">
        <w:rPr>
          <w:rFonts w:hint="cs"/>
          <w:i/>
          <w:rtl/>
          <w:lang w:bidi="ar-EG"/>
        </w:rPr>
        <w:t xml:space="preserve">متكاملة </w:t>
      </w:r>
      <w:r w:rsidRPr="00D1064E">
        <w:rPr>
          <w:i/>
          <w:iCs/>
          <w:lang w:bidi="ar-EG"/>
        </w:rPr>
        <w:t>(</w:t>
      </w:r>
      <w:r w:rsidR="009A0B1B" w:rsidRPr="00D1064E">
        <w:rPr>
          <w:i/>
          <w:iCs/>
          <w:lang w:bidi="ar-EG"/>
        </w:rPr>
        <w:t xml:space="preserve">Integrated </w:t>
      </w:r>
      <w:r w:rsidRPr="00D1064E">
        <w:rPr>
          <w:i/>
          <w:iCs/>
          <w:lang w:bidi="ar-EG"/>
        </w:rPr>
        <w:t>circuit)</w:t>
      </w:r>
    </w:p>
    <w:p w:rsidR="00EC641F" w:rsidRPr="00D1064E" w:rsidRDefault="00EC641F" w:rsidP="003C1430">
      <w:pPr>
        <w:ind w:left="1418" w:hanging="1418"/>
        <w:jc w:val="left"/>
        <w:rPr>
          <w:i/>
          <w:lang w:bidi="ar-EG"/>
        </w:rPr>
      </w:pPr>
      <w:r w:rsidRPr="00D1064E">
        <w:rPr>
          <w:rtl/>
          <w:lang w:bidi="ar-EG"/>
        </w:rPr>
        <w:tab/>
      </w:r>
      <w:r w:rsidRPr="00D1064E">
        <w:rPr>
          <w:i/>
          <w:rtl/>
          <w:lang w:bidi="ar-EG"/>
        </w:rPr>
        <w:t>شفرة إرتاج</w:t>
      </w:r>
      <w:r w:rsidRPr="00D1064E">
        <w:rPr>
          <w:rFonts w:hint="cs"/>
          <w:i/>
          <w:rtl/>
          <w:lang w:bidi="ar-EG"/>
        </w:rPr>
        <w:t xml:space="preserve"> (في محطة المشترك لزمرة مستعملين مغلقة) </w:t>
      </w:r>
      <w:r w:rsidRPr="00D1064E">
        <w:rPr>
          <w:i/>
          <w:iCs/>
          <w:lang w:bidi="ar-EG"/>
        </w:rPr>
        <w:t>(</w:t>
      </w:r>
      <w:r w:rsidR="009A0B1B" w:rsidRPr="00D1064E">
        <w:rPr>
          <w:i/>
          <w:iCs/>
          <w:lang w:bidi="ar-EG"/>
        </w:rPr>
        <w:t xml:space="preserve">Interlock </w:t>
      </w:r>
      <w:r w:rsidRPr="00D1064E">
        <w:rPr>
          <w:i/>
          <w:iCs/>
          <w:lang w:bidi="ar-EG"/>
        </w:rPr>
        <w:t>code (CUG SS))</w:t>
      </w:r>
    </w:p>
    <w:p w:rsidR="00EC641F" w:rsidRPr="00D1064E" w:rsidRDefault="00EC641F" w:rsidP="003C1430">
      <w:pPr>
        <w:ind w:left="1418" w:hanging="1418"/>
        <w:jc w:val="left"/>
        <w:rPr>
          <w:i/>
          <w:lang w:bidi="ar-EG"/>
        </w:rPr>
      </w:pPr>
      <w:r w:rsidRPr="00D1064E">
        <w:rPr>
          <w:lang w:bidi="ar-EG"/>
        </w:rPr>
        <w:t>IC(pref)</w:t>
      </w:r>
      <w:r w:rsidRPr="00D1064E">
        <w:rPr>
          <w:rtl/>
          <w:lang w:bidi="ar-EG"/>
        </w:rPr>
        <w:tab/>
      </w:r>
      <w:r w:rsidRPr="00D1064E">
        <w:rPr>
          <w:i/>
          <w:rtl/>
          <w:lang w:bidi="ar-EG"/>
        </w:rPr>
        <w:t>شفرة إرتاج</w:t>
      </w:r>
      <w:r w:rsidRPr="00D1064E">
        <w:rPr>
          <w:rFonts w:hint="cs"/>
          <w:i/>
          <w:rtl/>
          <w:lang w:bidi="ar-EG"/>
        </w:rPr>
        <w:t xml:space="preserve"> لزمرة مستعملين مغلقة تفضيلية </w:t>
      </w:r>
      <w:r w:rsidRPr="00D1064E">
        <w:rPr>
          <w:i/>
          <w:lang w:bidi="ar-EG"/>
        </w:rPr>
        <w:t>(</w:t>
      </w:r>
      <w:r w:rsidR="009A0B1B" w:rsidRPr="00D1064E">
        <w:rPr>
          <w:i/>
          <w:iCs/>
          <w:lang w:bidi="ar-EG"/>
        </w:rPr>
        <w:t>Interlock</w:t>
      </w:r>
      <w:r w:rsidR="009A0B1B" w:rsidRPr="00D1064E">
        <w:rPr>
          <w:i/>
          <w:lang w:bidi="ar-EG"/>
        </w:rPr>
        <w:t xml:space="preserve"> </w:t>
      </w:r>
      <w:r w:rsidRPr="00D1064E">
        <w:rPr>
          <w:i/>
          <w:iCs/>
          <w:lang w:bidi="ar-EG"/>
        </w:rPr>
        <w:t>code</w:t>
      </w:r>
      <w:r w:rsidRPr="00D1064E">
        <w:rPr>
          <w:i/>
          <w:lang w:bidi="ar-EG"/>
        </w:rPr>
        <w:t xml:space="preserve"> </w:t>
      </w:r>
      <w:r w:rsidRPr="00D1064E">
        <w:rPr>
          <w:i/>
          <w:iCs/>
          <w:lang w:bidi="ar-EG"/>
        </w:rPr>
        <w:t>of</w:t>
      </w:r>
      <w:r w:rsidRPr="00D1064E">
        <w:rPr>
          <w:i/>
          <w:lang w:bidi="ar-EG"/>
        </w:rPr>
        <w:t xml:space="preserve"> </w:t>
      </w:r>
      <w:r w:rsidRPr="00D1064E">
        <w:rPr>
          <w:i/>
          <w:iCs/>
          <w:lang w:bidi="ar-EG"/>
        </w:rPr>
        <w:t>the</w:t>
      </w:r>
      <w:r w:rsidRPr="00D1064E">
        <w:rPr>
          <w:i/>
          <w:lang w:bidi="ar-EG"/>
        </w:rPr>
        <w:t xml:space="preserve"> </w:t>
      </w:r>
      <w:r w:rsidRPr="00D1064E">
        <w:rPr>
          <w:i/>
          <w:iCs/>
          <w:lang w:bidi="ar-EG"/>
        </w:rPr>
        <w:t>preferential</w:t>
      </w:r>
      <w:r w:rsidRPr="00D1064E">
        <w:rPr>
          <w:i/>
          <w:lang w:bidi="ar-EG"/>
        </w:rPr>
        <w:t xml:space="preserve"> </w:t>
      </w:r>
      <w:r w:rsidRPr="00D1064E">
        <w:rPr>
          <w:i/>
          <w:iCs/>
          <w:lang w:bidi="ar-EG"/>
        </w:rPr>
        <w:t>CUG</w:t>
      </w:r>
      <w:r w:rsidRPr="00D1064E">
        <w:rPr>
          <w:i/>
          <w:lang w:bidi="ar-EG"/>
        </w:rPr>
        <w:t>)</w:t>
      </w:r>
    </w:p>
    <w:p w:rsidR="00EC641F" w:rsidRPr="00D1064E" w:rsidRDefault="00EC641F" w:rsidP="003C1430">
      <w:pPr>
        <w:ind w:left="1418" w:hanging="1418"/>
        <w:jc w:val="left"/>
        <w:rPr>
          <w:i/>
          <w:lang w:bidi="ar-EG"/>
        </w:rPr>
      </w:pPr>
      <w:r w:rsidRPr="00D1064E">
        <w:rPr>
          <w:lang w:bidi="ar-EG"/>
        </w:rPr>
        <w:t>ICB</w:t>
      </w:r>
      <w:r w:rsidRPr="00D1064E">
        <w:rPr>
          <w:rtl/>
          <w:lang w:bidi="ar-EG"/>
        </w:rPr>
        <w:tab/>
      </w:r>
      <w:r w:rsidRPr="00D1064E">
        <w:rPr>
          <w:rFonts w:hint="cs"/>
          <w:rtl/>
          <w:lang w:bidi="ar-EG"/>
        </w:rPr>
        <w:t xml:space="preserve">منع النداءات الواردة (ضمن الزمرة </w:t>
      </w:r>
      <w:r w:rsidRPr="00D1064E">
        <w:rPr>
          <w:lang w:bidi="ar-EG"/>
        </w:rPr>
        <w:t>CUG</w:t>
      </w:r>
      <w:r w:rsidRPr="00D1064E">
        <w:rPr>
          <w:rFonts w:hint="cs"/>
          <w:i/>
          <w:rtl/>
          <w:lang w:bidi="ar-EG"/>
        </w:rPr>
        <w:t xml:space="preserve">) </w:t>
      </w:r>
      <w:r w:rsidRPr="00D1064E">
        <w:rPr>
          <w:i/>
          <w:lang w:bidi="ar-EG"/>
        </w:rPr>
        <w:t>(</w:t>
      </w:r>
      <w:r w:rsidR="009A0B1B" w:rsidRPr="00D1064E">
        <w:rPr>
          <w:i/>
          <w:iCs/>
          <w:lang w:bidi="ar-EG"/>
        </w:rPr>
        <w:t>Incoming</w:t>
      </w:r>
      <w:r w:rsidR="009A0B1B" w:rsidRPr="00D1064E">
        <w:rPr>
          <w:i/>
          <w:lang w:bidi="ar-EG"/>
        </w:rPr>
        <w:t xml:space="preserve"> </w:t>
      </w:r>
      <w:r w:rsidRPr="00D1064E">
        <w:rPr>
          <w:i/>
          <w:iCs/>
          <w:lang w:bidi="ar-EG"/>
        </w:rPr>
        <w:t>calls</w:t>
      </w:r>
      <w:r w:rsidRPr="00D1064E">
        <w:rPr>
          <w:i/>
          <w:lang w:bidi="ar-EG"/>
        </w:rPr>
        <w:t xml:space="preserve"> </w:t>
      </w:r>
      <w:r w:rsidRPr="00D1064E">
        <w:rPr>
          <w:i/>
          <w:iCs/>
          <w:lang w:bidi="ar-EG"/>
        </w:rPr>
        <w:t>barred</w:t>
      </w:r>
      <w:r w:rsidRPr="00D1064E">
        <w:rPr>
          <w:i/>
          <w:lang w:bidi="ar-EG"/>
        </w:rPr>
        <w:t xml:space="preserve"> (</w:t>
      </w:r>
      <w:r w:rsidRPr="00D1064E">
        <w:rPr>
          <w:i/>
          <w:iCs/>
          <w:lang w:bidi="ar-EG"/>
        </w:rPr>
        <w:t>within</w:t>
      </w:r>
      <w:r w:rsidRPr="00D1064E">
        <w:rPr>
          <w:i/>
          <w:lang w:bidi="ar-EG"/>
        </w:rPr>
        <w:t xml:space="preserve"> </w:t>
      </w:r>
      <w:r w:rsidRPr="00D1064E">
        <w:rPr>
          <w:i/>
          <w:iCs/>
          <w:lang w:bidi="ar-EG"/>
        </w:rPr>
        <w:t>the</w:t>
      </w:r>
      <w:r w:rsidRPr="00D1064E">
        <w:rPr>
          <w:i/>
          <w:lang w:bidi="ar-EG"/>
        </w:rPr>
        <w:t xml:space="preserve"> </w:t>
      </w:r>
      <w:r w:rsidRPr="00D1064E">
        <w:rPr>
          <w:i/>
          <w:iCs/>
          <w:lang w:bidi="ar-EG"/>
        </w:rPr>
        <w:t>CUG</w:t>
      </w:r>
      <w:r w:rsidRPr="00D1064E">
        <w:rPr>
          <w:i/>
          <w:lang w:bidi="ar-EG"/>
        </w:rPr>
        <w:t>))</w:t>
      </w:r>
    </w:p>
    <w:p w:rsidR="00EC641F" w:rsidRPr="00D1064E" w:rsidRDefault="00EC641F" w:rsidP="003C1430">
      <w:pPr>
        <w:ind w:left="1418" w:hanging="1418"/>
        <w:jc w:val="left"/>
        <w:rPr>
          <w:i/>
          <w:lang w:bidi="ar-EG"/>
        </w:rPr>
      </w:pPr>
      <w:r w:rsidRPr="00D1064E">
        <w:rPr>
          <w:lang w:bidi="ar-EG"/>
        </w:rPr>
        <w:t>ICC</w:t>
      </w:r>
      <w:r w:rsidRPr="00D1064E">
        <w:rPr>
          <w:rtl/>
          <w:lang w:bidi="ar-EG"/>
        </w:rPr>
        <w:tab/>
      </w:r>
      <w:r w:rsidRPr="00D1064E">
        <w:rPr>
          <w:rFonts w:hint="cs"/>
          <w:i/>
          <w:rtl/>
          <w:lang w:bidi="ar-EG"/>
        </w:rPr>
        <w:t xml:space="preserve">بطاقة دارة متكاملة </w:t>
      </w:r>
      <w:r w:rsidRPr="00D1064E">
        <w:rPr>
          <w:i/>
          <w:lang w:bidi="ar-EG"/>
        </w:rPr>
        <w:t>(</w:t>
      </w:r>
      <w:r w:rsidR="009A0B1B" w:rsidRPr="00D1064E">
        <w:rPr>
          <w:i/>
          <w:iCs/>
          <w:lang w:bidi="ar-EG"/>
        </w:rPr>
        <w:t>Integrated</w:t>
      </w:r>
      <w:r w:rsidR="009A0B1B" w:rsidRPr="00D1064E">
        <w:rPr>
          <w:i/>
          <w:lang w:bidi="ar-EG"/>
        </w:rPr>
        <w:t xml:space="preserve"> </w:t>
      </w:r>
      <w:r w:rsidRPr="00D1064E">
        <w:rPr>
          <w:i/>
          <w:iCs/>
          <w:lang w:bidi="ar-EG"/>
        </w:rPr>
        <w:t>circuit</w:t>
      </w:r>
      <w:r w:rsidRPr="00D1064E">
        <w:rPr>
          <w:i/>
          <w:lang w:bidi="ar-EG"/>
        </w:rPr>
        <w:t xml:space="preserve"> </w:t>
      </w:r>
      <w:r w:rsidRPr="00D1064E">
        <w:rPr>
          <w:i/>
          <w:iCs/>
          <w:lang w:bidi="ar-EG"/>
        </w:rPr>
        <w:t>card</w:t>
      </w:r>
      <w:r w:rsidRPr="00D1064E">
        <w:rPr>
          <w:i/>
          <w:lang w:bidi="ar-EG"/>
        </w:rPr>
        <w:t>)</w:t>
      </w:r>
    </w:p>
    <w:p w:rsidR="002F3584" w:rsidRPr="00D1064E" w:rsidRDefault="00EC641F" w:rsidP="003C1430">
      <w:pPr>
        <w:ind w:left="1418" w:hanging="1418"/>
        <w:jc w:val="left"/>
        <w:rPr>
          <w:i/>
          <w:rtl/>
          <w:lang w:bidi="ar-EG"/>
        </w:rPr>
      </w:pPr>
      <w:r w:rsidRPr="00D1064E">
        <w:rPr>
          <w:lang w:bidi="ar-EG"/>
        </w:rPr>
        <w:t>ICCID</w:t>
      </w:r>
      <w:r w:rsidRPr="00D1064E">
        <w:rPr>
          <w:rtl/>
          <w:lang w:bidi="ar-EG"/>
        </w:rPr>
        <w:tab/>
      </w:r>
      <w:r w:rsidRPr="00D1064E">
        <w:rPr>
          <w:rFonts w:hint="cs"/>
          <w:i/>
          <w:rtl/>
          <w:lang w:bidi="ar-EG"/>
        </w:rPr>
        <w:t xml:space="preserve">تعريف هويّة بطاقة الدارة المتكاملة </w:t>
      </w:r>
      <w:r w:rsidRPr="00D1064E">
        <w:rPr>
          <w:i/>
          <w:lang w:bidi="ar-EG"/>
        </w:rPr>
        <w:t>(</w:t>
      </w:r>
      <w:r w:rsidR="009A0B1B" w:rsidRPr="00D1064E">
        <w:rPr>
          <w:i/>
          <w:iCs/>
          <w:lang w:bidi="ar-EG"/>
        </w:rPr>
        <w:t>Integrated</w:t>
      </w:r>
      <w:r w:rsidR="009A0B1B" w:rsidRPr="00D1064E">
        <w:rPr>
          <w:i/>
          <w:lang w:bidi="ar-EG"/>
        </w:rPr>
        <w:t xml:space="preserve"> </w:t>
      </w:r>
      <w:r w:rsidRPr="00D1064E">
        <w:rPr>
          <w:i/>
          <w:iCs/>
          <w:lang w:bidi="ar-EG"/>
        </w:rPr>
        <w:t>circuit</w:t>
      </w:r>
      <w:r w:rsidRPr="00D1064E">
        <w:rPr>
          <w:i/>
          <w:lang w:bidi="ar-EG"/>
        </w:rPr>
        <w:t xml:space="preserve"> </w:t>
      </w:r>
      <w:r w:rsidRPr="00D1064E">
        <w:rPr>
          <w:i/>
          <w:iCs/>
          <w:lang w:bidi="ar-EG"/>
        </w:rPr>
        <w:t>card</w:t>
      </w:r>
      <w:r w:rsidRPr="00D1064E">
        <w:rPr>
          <w:i/>
          <w:lang w:bidi="ar-EG"/>
        </w:rPr>
        <w:t xml:space="preserve"> </w:t>
      </w:r>
      <w:r w:rsidRPr="00D1064E">
        <w:rPr>
          <w:i/>
          <w:iCs/>
          <w:lang w:bidi="ar-EG"/>
        </w:rPr>
        <w:t>identification</w:t>
      </w:r>
      <w:r w:rsidRPr="00D1064E">
        <w:rPr>
          <w:i/>
          <w:lang w:bidi="ar-EG"/>
        </w:rPr>
        <w:t>)</w:t>
      </w:r>
    </w:p>
    <w:p w:rsidR="00EC641F" w:rsidRPr="00D1064E" w:rsidRDefault="00EC641F" w:rsidP="003C1430">
      <w:pPr>
        <w:ind w:left="1418" w:hanging="1418"/>
        <w:jc w:val="left"/>
        <w:rPr>
          <w:i/>
          <w:lang w:bidi="ar-EG"/>
        </w:rPr>
      </w:pPr>
      <w:r w:rsidRPr="00D1064E">
        <w:rPr>
          <w:lang w:bidi="ar-EG"/>
        </w:rPr>
        <w:t>ICD</w:t>
      </w:r>
      <w:r w:rsidRPr="00D1064E">
        <w:rPr>
          <w:rtl/>
          <w:lang w:bidi="ar-EG"/>
        </w:rPr>
        <w:tab/>
      </w:r>
      <w:r w:rsidRPr="00D1064E">
        <w:rPr>
          <w:rFonts w:hint="cs"/>
          <w:i/>
          <w:rtl/>
          <w:lang w:bidi="ar-EG"/>
        </w:rPr>
        <w:t xml:space="preserve">وثيقة التحكّم بالسطح البيني </w:t>
      </w:r>
      <w:r w:rsidRPr="00D1064E">
        <w:rPr>
          <w:i/>
          <w:lang w:bidi="ar-EG"/>
        </w:rPr>
        <w:t>(</w:t>
      </w:r>
      <w:r w:rsidR="009A0B1B" w:rsidRPr="00D1064E">
        <w:rPr>
          <w:i/>
          <w:iCs/>
          <w:lang w:bidi="ar-EG"/>
        </w:rPr>
        <w:t>Interface</w:t>
      </w:r>
      <w:r w:rsidR="009A0B1B" w:rsidRPr="00D1064E">
        <w:rPr>
          <w:i/>
          <w:lang w:bidi="ar-EG"/>
        </w:rPr>
        <w:t xml:space="preserve"> </w:t>
      </w:r>
      <w:r w:rsidRPr="00D1064E">
        <w:rPr>
          <w:i/>
          <w:iCs/>
          <w:lang w:bidi="ar-EG"/>
        </w:rPr>
        <w:t>control</w:t>
      </w:r>
      <w:r w:rsidRPr="00D1064E">
        <w:rPr>
          <w:i/>
          <w:lang w:bidi="ar-EG"/>
        </w:rPr>
        <w:t xml:space="preserve"> </w:t>
      </w:r>
      <w:r w:rsidRPr="00D1064E">
        <w:rPr>
          <w:i/>
          <w:iCs/>
          <w:lang w:bidi="ar-EG"/>
        </w:rPr>
        <w:t>document</w:t>
      </w:r>
      <w:r w:rsidRPr="00D1064E">
        <w:rPr>
          <w:i/>
          <w:lang w:bidi="ar-EG"/>
        </w:rPr>
        <w:t>)</w:t>
      </w:r>
    </w:p>
    <w:p w:rsidR="002F3584" w:rsidRPr="00D1064E" w:rsidRDefault="00EC641F" w:rsidP="003C1430">
      <w:pPr>
        <w:ind w:left="1418" w:hanging="1418"/>
        <w:jc w:val="left"/>
        <w:rPr>
          <w:i/>
          <w:rtl/>
          <w:lang w:bidi="ar-EG"/>
        </w:rPr>
      </w:pPr>
      <w:r w:rsidRPr="00D1064E">
        <w:rPr>
          <w:lang w:bidi="ar-EG"/>
        </w:rPr>
        <w:t>ICGW</w:t>
      </w:r>
      <w:r w:rsidRPr="00D1064E">
        <w:rPr>
          <w:rtl/>
          <w:lang w:bidi="ar-EG"/>
        </w:rPr>
        <w:tab/>
      </w:r>
      <w:r w:rsidRPr="00D1064E">
        <w:rPr>
          <w:rFonts w:hint="cs"/>
          <w:i/>
          <w:rtl/>
          <w:lang w:bidi="ar-EG"/>
        </w:rPr>
        <w:t xml:space="preserve">بوابة النداءات الواردة </w:t>
      </w:r>
      <w:r w:rsidRPr="00D1064E">
        <w:rPr>
          <w:i/>
          <w:lang w:bidi="ar-EG"/>
        </w:rPr>
        <w:t>(</w:t>
      </w:r>
      <w:r w:rsidR="009A0B1B" w:rsidRPr="00D1064E">
        <w:rPr>
          <w:i/>
          <w:iCs/>
          <w:lang w:bidi="ar-EG"/>
        </w:rPr>
        <w:t>Incoming</w:t>
      </w:r>
      <w:r w:rsidR="009A0B1B" w:rsidRPr="00D1064E">
        <w:rPr>
          <w:i/>
          <w:lang w:bidi="ar-EG"/>
        </w:rPr>
        <w:t xml:space="preserve"> </w:t>
      </w:r>
      <w:r w:rsidRPr="00D1064E">
        <w:rPr>
          <w:i/>
          <w:iCs/>
          <w:lang w:bidi="ar-EG"/>
        </w:rPr>
        <w:t>call</w:t>
      </w:r>
      <w:r w:rsidRPr="00D1064E">
        <w:rPr>
          <w:i/>
          <w:lang w:bidi="ar-EG"/>
        </w:rPr>
        <w:t xml:space="preserve"> </w:t>
      </w:r>
      <w:r w:rsidRPr="00D1064E">
        <w:rPr>
          <w:i/>
          <w:iCs/>
          <w:lang w:bidi="ar-EG"/>
        </w:rPr>
        <w:t>gateway</w:t>
      </w:r>
      <w:r w:rsidRPr="00D1064E">
        <w:rPr>
          <w:i/>
          <w:lang w:bidi="ar-EG"/>
        </w:rPr>
        <w:t>)</w:t>
      </w:r>
    </w:p>
    <w:p w:rsidR="00EC641F" w:rsidRPr="00D1064E" w:rsidRDefault="00EC641F" w:rsidP="003C1430">
      <w:pPr>
        <w:ind w:left="1418" w:hanging="1418"/>
        <w:jc w:val="left"/>
        <w:rPr>
          <w:i/>
          <w:lang w:bidi="ar-EG"/>
        </w:rPr>
      </w:pPr>
      <w:r w:rsidRPr="00D1064E">
        <w:rPr>
          <w:lang w:bidi="ar-EG"/>
        </w:rPr>
        <w:t>ICI</w:t>
      </w:r>
      <w:r w:rsidRPr="00D1064E">
        <w:rPr>
          <w:rtl/>
          <w:lang w:bidi="ar-EG"/>
        </w:rPr>
        <w:tab/>
      </w:r>
      <w:r w:rsidRPr="00D1064E">
        <w:rPr>
          <w:rFonts w:hint="cs"/>
          <w:i/>
          <w:rtl/>
          <w:lang w:bidi="ar-EG"/>
        </w:rPr>
        <w:t xml:space="preserve">معلومات النداءات الواردة </w:t>
      </w:r>
      <w:r w:rsidRPr="00D1064E">
        <w:rPr>
          <w:i/>
          <w:lang w:bidi="ar-EG"/>
        </w:rPr>
        <w:t>(</w:t>
      </w:r>
      <w:r w:rsidR="009A0B1B" w:rsidRPr="00D1064E">
        <w:rPr>
          <w:i/>
          <w:iCs/>
          <w:lang w:bidi="ar-EG"/>
        </w:rPr>
        <w:t>Incoming</w:t>
      </w:r>
      <w:r w:rsidR="009A0B1B" w:rsidRPr="00D1064E">
        <w:rPr>
          <w:i/>
          <w:lang w:bidi="ar-EG"/>
        </w:rPr>
        <w:t xml:space="preserve"> </w:t>
      </w:r>
      <w:r w:rsidRPr="00D1064E">
        <w:rPr>
          <w:i/>
          <w:iCs/>
          <w:lang w:bidi="ar-EG"/>
        </w:rPr>
        <w:t>call</w:t>
      </w:r>
      <w:r w:rsidRPr="00D1064E">
        <w:rPr>
          <w:i/>
          <w:lang w:bidi="ar-EG"/>
        </w:rPr>
        <w:t xml:space="preserve"> </w:t>
      </w:r>
      <w:r w:rsidRPr="00D1064E">
        <w:rPr>
          <w:i/>
          <w:iCs/>
          <w:lang w:bidi="ar-EG"/>
        </w:rPr>
        <w:t>information</w:t>
      </w:r>
      <w:r w:rsidRPr="00D1064E">
        <w:rPr>
          <w:i/>
          <w:lang w:bidi="ar-EG"/>
        </w:rPr>
        <w:t>)</w:t>
      </w:r>
    </w:p>
    <w:p w:rsidR="00EC641F" w:rsidRPr="00D1064E" w:rsidRDefault="00EC641F" w:rsidP="003C1430">
      <w:pPr>
        <w:ind w:left="1418" w:hanging="1418"/>
        <w:jc w:val="left"/>
        <w:rPr>
          <w:i/>
          <w:lang w:bidi="ar-EG"/>
        </w:rPr>
      </w:pPr>
      <w:r w:rsidRPr="00D1064E">
        <w:rPr>
          <w:lang w:bidi="ar-EG"/>
        </w:rPr>
        <w:t>ICIC</w:t>
      </w:r>
      <w:r w:rsidRPr="00D1064E">
        <w:rPr>
          <w:rtl/>
          <w:lang w:bidi="ar-EG"/>
        </w:rPr>
        <w:tab/>
      </w:r>
      <w:r w:rsidRPr="00D1064E">
        <w:rPr>
          <w:rFonts w:hint="cs"/>
          <w:i/>
          <w:rtl/>
          <w:lang w:bidi="ar-EG"/>
        </w:rPr>
        <w:t xml:space="preserve">تنسيق التداخل بين الخلايا </w:t>
      </w:r>
      <w:r w:rsidRPr="00D1064E">
        <w:rPr>
          <w:i/>
          <w:lang w:bidi="ar-EG"/>
        </w:rPr>
        <w:t>(</w:t>
      </w:r>
      <w:r w:rsidR="009A0B1B" w:rsidRPr="00D1064E">
        <w:rPr>
          <w:i/>
          <w:lang w:bidi="ar-EG"/>
        </w:rPr>
        <w:t>Inter</w:t>
      </w:r>
      <w:r w:rsidRPr="00D1064E">
        <w:rPr>
          <w:i/>
          <w:lang w:bidi="ar-EG"/>
        </w:rPr>
        <w:t>-</w:t>
      </w:r>
      <w:r w:rsidRPr="00D1064E">
        <w:rPr>
          <w:i/>
          <w:iCs/>
          <w:lang w:bidi="ar-EG"/>
        </w:rPr>
        <w:t>cell</w:t>
      </w:r>
      <w:r w:rsidRPr="00D1064E">
        <w:rPr>
          <w:i/>
          <w:lang w:bidi="ar-EG"/>
        </w:rPr>
        <w:t xml:space="preserve"> </w:t>
      </w:r>
      <w:r w:rsidRPr="00D1064E">
        <w:rPr>
          <w:i/>
          <w:iCs/>
          <w:lang w:bidi="ar-EG"/>
        </w:rPr>
        <w:t>interference</w:t>
      </w:r>
      <w:r w:rsidRPr="00D1064E">
        <w:rPr>
          <w:i/>
          <w:lang w:bidi="ar-EG"/>
        </w:rPr>
        <w:t xml:space="preserve"> </w:t>
      </w:r>
      <w:r w:rsidRPr="00D1064E">
        <w:rPr>
          <w:i/>
          <w:iCs/>
          <w:lang w:bidi="ar-EG"/>
        </w:rPr>
        <w:t>coordination</w:t>
      </w:r>
      <w:r w:rsidRPr="00D1064E">
        <w:rPr>
          <w:i/>
          <w:lang w:bidi="ar-EG"/>
        </w:rPr>
        <w:t>)</w:t>
      </w:r>
    </w:p>
    <w:p w:rsidR="00EC641F" w:rsidRPr="00D1064E" w:rsidRDefault="00EC641F" w:rsidP="003C1430">
      <w:pPr>
        <w:ind w:left="1418" w:hanging="1418"/>
        <w:jc w:val="left"/>
        <w:rPr>
          <w:i/>
          <w:lang w:bidi="ar-EG"/>
        </w:rPr>
      </w:pPr>
      <w:r w:rsidRPr="00D1064E">
        <w:rPr>
          <w:lang w:bidi="ar-EG"/>
        </w:rPr>
        <w:t>ICM</w:t>
      </w:r>
      <w:r w:rsidRPr="00D1064E">
        <w:rPr>
          <w:rtl/>
          <w:lang w:bidi="ar-EG"/>
        </w:rPr>
        <w:tab/>
      </w:r>
      <w:r w:rsidRPr="00D1064E">
        <w:rPr>
          <w:rFonts w:hint="cs"/>
          <w:i/>
          <w:rtl/>
          <w:lang w:bidi="ar-EG"/>
        </w:rPr>
        <w:t xml:space="preserve">تعديل أثناء النداء </w:t>
      </w:r>
      <w:r w:rsidRPr="00D1064E">
        <w:rPr>
          <w:i/>
          <w:lang w:bidi="ar-EG"/>
        </w:rPr>
        <w:t>(</w:t>
      </w:r>
      <w:r w:rsidR="009A0B1B" w:rsidRPr="00D1064E">
        <w:rPr>
          <w:i/>
          <w:iCs/>
          <w:lang w:bidi="ar-EG"/>
        </w:rPr>
        <w:t>In</w:t>
      </w:r>
      <w:r w:rsidR="009A0B1B" w:rsidRPr="00D1064E">
        <w:rPr>
          <w:i/>
          <w:lang w:bidi="ar-EG"/>
        </w:rPr>
        <w:t>-</w:t>
      </w:r>
      <w:r w:rsidRPr="00D1064E">
        <w:rPr>
          <w:i/>
          <w:iCs/>
          <w:lang w:bidi="ar-EG"/>
        </w:rPr>
        <w:t>call</w:t>
      </w:r>
      <w:r w:rsidRPr="00D1064E">
        <w:rPr>
          <w:i/>
          <w:lang w:bidi="ar-EG"/>
        </w:rPr>
        <w:t xml:space="preserve"> </w:t>
      </w:r>
      <w:r w:rsidRPr="00D1064E">
        <w:rPr>
          <w:i/>
          <w:iCs/>
          <w:lang w:bidi="ar-EG"/>
        </w:rPr>
        <w:t>modification</w:t>
      </w:r>
      <w:r w:rsidRPr="00D1064E">
        <w:rPr>
          <w:i/>
          <w:lang w:bidi="ar-EG"/>
        </w:rPr>
        <w:t>)</w:t>
      </w:r>
    </w:p>
    <w:p w:rsidR="00EC641F" w:rsidRPr="00D1064E" w:rsidRDefault="00EC641F" w:rsidP="003C1430">
      <w:pPr>
        <w:ind w:left="1418" w:hanging="1418"/>
        <w:jc w:val="left"/>
        <w:rPr>
          <w:i/>
          <w:lang w:bidi="ar-EG"/>
        </w:rPr>
      </w:pPr>
      <w:r w:rsidRPr="00D1064E">
        <w:rPr>
          <w:lang w:bidi="ar-EG"/>
        </w:rPr>
        <w:t>ICMP</w:t>
      </w:r>
      <w:r w:rsidRPr="00D1064E">
        <w:rPr>
          <w:rtl/>
          <w:lang w:bidi="ar-EG"/>
        </w:rPr>
        <w:tab/>
      </w:r>
      <w:r w:rsidRPr="00D1064E">
        <w:rPr>
          <w:i/>
          <w:rtl/>
          <w:lang w:bidi="ar-EG"/>
        </w:rPr>
        <w:t>بروتوكول رسا</w:t>
      </w:r>
      <w:r w:rsidRPr="00D1064E">
        <w:rPr>
          <w:rFonts w:hint="cs"/>
          <w:i/>
          <w:rtl/>
          <w:lang w:bidi="ar-EG"/>
        </w:rPr>
        <w:t>ئل</w:t>
      </w:r>
      <w:r w:rsidRPr="00D1064E">
        <w:rPr>
          <w:i/>
          <w:rtl/>
          <w:lang w:bidi="ar-EG"/>
        </w:rPr>
        <w:t xml:space="preserve"> التحكم في الإنترنت</w:t>
      </w:r>
      <w:r w:rsidRPr="00D1064E">
        <w:rPr>
          <w:rFonts w:hint="cs"/>
          <w:i/>
          <w:rtl/>
          <w:lang w:bidi="ar-EG"/>
        </w:rPr>
        <w:t xml:space="preserve"> </w:t>
      </w:r>
      <w:r w:rsidRPr="00D1064E">
        <w:rPr>
          <w:i/>
          <w:lang w:bidi="ar-EG"/>
        </w:rPr>
        <w:t>(</w:t>
      </w:r>
      <w:r w:rsidR="009A0B1B" w:rsidRPr="00D1064E">
        <w:rPr>
          <w:i/>
          <w:iCs/>
          <w:lang w:bidi="ar-EG"/>
        </w:rPr>
        <w:t>Internet</w:t>
      </w:r>
      <w:r w:rsidR="009A0B1B" w:rsidRPr="00D1064E">
        <w:rPr>
          <w:i/>
          <w:lang w:bidi="ar-EG"/>
        </w:rPr>
        <w:t xml:space="preserve"> </w:t>
      </w:r>
      <w:r w:rsidRPr="00D1064E">
        <w:rPr>
          <w:i/>
          <w:iCs/>
          <w:lang w:bidi="ar-EG"/>
        </w:rPr>
        <w:t>control</w:t>
      </w:r>
      <w:r w:rsidRPr="00D1064E">
        <w:rPr>
          <w:i/>
          <w:lang w:bidi="ar-EG"/>
        </w:rPr>
        <w:t xml:space="preserve"> </w:t>
      </w:r>
      <w:r w:rsidRPr="00D1064E">
        <w:rPr>
          <w:i/>
          <w:iCs/>
          <w:lang w:bidi="ar-EG"/>
        </w:rPr>
        <w:t>message</w:t>
      </w:r>
      <w:r w:rsidRPr="00D1064E">
        <w:rPr>
          <w:i/>
          <w:lang w:bidi="ar-EG"/>
        </w:rPr>
        <w:t xml:space="preserve"> </w:t>
      </w:r>
      <w:r w:rsidRPr="00D1064E">
        <w:rPr>
          <w:i/>
          <w:iCs/>
          <w:lang w:bidi="ar-EG"/>
        </w:rPr>
        <w:t>protocol</w:t>
      </w:r>
      <w:r w:rsidRPr="00D1064E">
        <w:rPr>
          <w:i/>
          <w:lang w:bidi="ar-EG"/>
        </w:rPr>
        <w:t>)</w:t>
      </w:r>
    </w:p>
    <w:p w:rsidR="00EC641F" w:rsidRPr="00D1064E" w:rsidRDefault="00EC641F" w:rsidP="003C1430">
      <w:pPr>
        <w:ind w:left="1418" w:hanging="1418"/>
        <w:jc w:val="left"/>
        <w:rPr>
          <w:i/>
          <w:lang w:bidi="ar-EG"/>
        </w:rPr>
      </w:pPr>
      <w:r w:rsidRPr="00D1064E">
        <w:rPr>
          <w:lang w:bidi="ar-EG"/>
        </w:rPr>
        <w:t>ICS</w:t>
      </w:r>
      <w:r w:rsidRPr="00D1064E">
        <w:rPr>
          <w:rtl/>
          <w:lang w:bidi="ar-EG"/>
        </w:rPr>
        <w:tab/>
      </w:r>
      <w:r w:rsidRPr="00D1064E">
        <w:rPr>
          <w:rFonts w:hint="cs"/>
          <w:i/>
          <w:rtl/>
          <w:lang w:bidi="ar-EG"/>
        </w:rPr>
        <w:t xml:space="preserve">انتقائية داخل القناة </w:t>
      </w:r>
      <w:r w:rsidRPr="00D1064E">
        <w:rPr>
          <w:i/>
          <w:lang w:bidi="ar-EG"/>
        </w:rPr>
        <w:t>(</w:t>
      </w:r>
      <w:r w:rsidR="009A0B1B" w:rsidRPr="00D1064E">
        <w:rPr>
          <w:i/>
          <w:iCs/>
          <w:lang w:bidi="ar-EG"/>
        </w:rPr>
        <w:t>In</w:t>
      </w:r>
      <w:r w:rsidRPr="00D1064E">
        <w:rPr>
          <w:i/>
          <w:iCs/>
          <w:lang w:bidi="ar-EG"/>
        </w:rPr>
        <w:t>-channel</w:t>
      </w:r>
      <w:r w:rsidRPr="00D1064E">
        <w:rPr>
          <w:i/>
          <w:lang w:bidi="ar-EG"/>
        </w:rPr>
        <w:t xml:space="preserve"> </w:t>
      </w:r>
      <w:r w:rsidRPr="00D1064E">
        <w:rPr>
          <w:i/>
          <w:iCs/>
          <w:lang w:bidi="ar-EG"/>
        </w:rPr>
        <w:t>selectivity</w:t>
      </w:r>
      <w:r w:rsidRPr="00D1064E">
        <w:rPr>
          <w:i/>
          <w:lang w:bidi="ar-EG"/>
        </w:rPr>
        <w:t>)</w:t>
      </w:r>
    </w:p>
    <w:p w:rsidR="002F3584" w:rsidRPr="00D1064E" w:rsidRDefault="00EC641F" w:rsidP="003C1430">
      <w:pPr>
        <w:ind w:left="1418" w:hanging="1418"/>
        <w:jc w:val="left"/>
        <w:rPr>
          <w:i/>
          <w:lang w:bidi="ar-EG"/>
        </w:rPr>
      </w:pPr>
      <w:r w:rsidRPr="00D1064E">
        <w:rPr>
          <w:lang w:bidi="ar-EG"/>
        </w:rPr>
        <w:t>ICT</w:t>
      </w:r>
      <w:r w:rsidRPr="00D1064E">
        <w:rPr>
          <w:rtl/>
          <w:lang w:bidi="ar-EG"/>
        </w:rPr>
        <w:tab/>
      </w:r>
      <w:r w:rsidRPr="00D1064E">
        <w:rPr>
          <w:rFonts w:hint="cs"/>
          <w:i/>
          <w:rtl/>
          <w:lang w:bidi="ar-EG"/>
        </w:rPr>
        <w:t>موقّت النداءات الواردة</w:t>
      </w:r>
      <w:r w:rsidRPr="00D1064E">
        <w:rPr>
          <w:i/>
          <w:lang w:bidi="ar-EG"/>
        </w:rPr>
        <w:t>(</w:t>
      </w:r>
      <w:r w:rsidR="009A0B1B" w:rsidRPr="00D1064E">
        <w:rPr>
          <w:i/>
          <w:iCs/>
          <w:lang w:bidi="ar-EG"/>
        </w:rPr>
        <w:t>Incoming</w:t>
      </w:r>
      <w:r w:rsidR="009A0B1B" w:rsidRPr="00D1064E">
        <w:rPr>
          <w:i/>
          <w:lang w:bidi="ar-EG"/>
        </w:rPr>
        <w:t xml:space="preserve"> </w:t>
      </w:r>
      <w:r w:rsidRPr="00D1064E">
        <w:rPr>
          <w:i/>
          <w:iCs/>
          <w:lang w:bidi="ar-EG"/>
        </w:rPr>
        <w:t>call</w:t>
      </w:r>
      <w:r w:rsidRPr="00D1064E">
        <w:rPr>
          <w:i/>
          <w:lang w:bidi="ar-EG"/>
        </w:rPr>
        <w:t xml:space="preserve"> </w:t>
      </w:r>
      <w:r w:rsidRPr="00D1064E">
        <w:rPr>
          <w:i/>
          <w:iCs/>
          <w:lang w:bidi="ar-EG"/>
        </w:rPr>
        <w:t>timer</w:t>
      </w:r>
      <w:r w:rsidRPr="00D1064E">
        <w:rPr>
          <w:i/>
          <w:lang w:bidi="ar-EG"/>
        </w:rPr>
        <w:t>)</w:t>
      </w:r>
    </w:p>
    <w:p w:rsidR="00EC641F" w:rsidRPr="00D1064E" w:rsidRDefault="00EC641F" w:rsidP="003C1430">
      <w:pPr>
        <w:ind w:left="1418" w:hanging="1418"/>
        <w:jc w:val="left"/>
        <w:rPr>
          <w:i/>
          <w:lang w:bidi="ar-EG"/>
        </w:rPr>
      </w:pPr>
      <w:r w:rsidRPr="00D1064E">
        <w:rPr>
          <w:lang w:bidi="ar-EG"/>
        </w:rPr>
        <w:t>ID</w:t>
      </w:r>
      <w:r w:rsidRPr="00D1064E">
        <w:rPr>
          <w:rtl/>
          <w:lang w:bidi="ar-EG"/>
        </w:rPr>
        <w:tab/>
      </w:r>
      <w:r w:rsidRPr="00D1064E">
        <w:rPr>
          <w:rFonts w:hint="cs"/>
          <w:i/>
          <w:rtl/>
          <w:lang w:bidi="ar-EG"/>
        </w:rPr>
        <w:t xml:space="preserve">معرّف الهويّة </w:t>
      </w:r>
      <w:r w:rsidRPr="00D1064E">
        <w:rPr>
          <w:i/>
          <w:lang w:bidi="ar-EG"/>
        </w:rPr>
        <w:t>(</w:t>
      </w:r>
      <w:r w:rsidR="009A0B1B" w:rsidRPr="00D1064E">
        <w:rPr>
          <w:i/>
          <w:iCs/>
          <w:lang w:bidi="ar-EG"/>
        </w:rPr>
        <w:t>Identifier</w:t>
      </w:r>
      <w:r w:rsidRPr="00D1064E">
        <w:rPr>
          <w:i/>
          <w:lang w:bidi="ar-EG"/>
        </w:rPr>
        <w:t>)</w:t>
      </w:r>
    </w:p>
    <w:p w:rsidR="00EC641F" w:rsidRPr="00D1064E" w:rsidRDefault="00EC641F" w:rsidP="003C1430">
      <w:pPr>
        <w:ind w:left="1418" w:hanging="1418"/>
        <w:jc w:val="left"/>
        <w:rPr>
          <w:i/>
          <w:lang w:bidi="ar-EG"/>
        </w:rPr>
      </w:pPr>
      <w:r w:rsidRPr="00D1064E">
        <w:rPr>
          <w:lang w:bidi="ar-EG"/>
        </w:rPr>
        <w:t>IDFT</w:t>
      </w:r>
      <w:r w:rsidRPr="00D1064E">
        <w:rPr>
          <w:rtl/>
          <w:lang w:bidi="ar-EG"/>
        </w:rPr>
        <w:tab/>
      </w:r>
      <w:r w:rsidRPr="00D1064E">
        <w:rPr>
          <w:rFonts w:hint="cs"/>
          <w:i/>
          <w:rtl/>
          <w:lang w:bidi="ar-EG"/>
        </w:rPr>
        <w:t xml:space="preserve">تحويل فورييه المتقطّع المعكوس </w:t>
      </w:r>
      <w:r w:rsidRPr="00D1064E">
        <w:rPr>
          <w:i/>
          <w:iCs/>
          <w:lang w:bidi="ar-EG"/>
        </w:rPr>
        <w:t>(</w:t>
      </w:r>
      <w:r w:rsidR="009A0B1B" w:rsidRPr="00D1064E">
        <w:rPr>
          <w:i/>
          <w:iCs/>
          <w:lang w:bidi="ar-EG"/>
        </w:rPr>
        <w:t xml:space="preserve">Inverse </w:t>
      </w:r>
      <w:r w:rsidRPr="00D1064E">
        <w:rPr>
          <w:i/>
          <w:iCs/>
          <w:lang w:bidi="ar-EG"/>
        </w:rPr>
        <w:t>discrete Fourier transform)</w:t>
      </w:r>
    </w:p>
    <w:p w:rsidR="002F3584" w:rsidRPr="00D1064E" w:rsidRDefault="00EC641F" w:rsidP="003C1430">
      <w:pPr>
        <w:ind w:left="1418" w:hanging="1418"/>
        <w:jc w:val="left"/>
        <w:rPr>
          <w:i/>
          <w:iCs/>
          <w:rtl/>
        </w:rPr>
      </w:pPr>
      <w:r w:rsidRPr="00D1064E">
        <w:rPr>
          <w:lang w:bidi="ar-EG"/>
        </w:rPr>
        <w:t>IDL</w:t>
      </w:r>
      <w:r w:rsidRPr="00D1064E">
        <w:rPr>
          <w:rtl/>
          <w:lang w:bidi="ar-EG"/>
        </w:rPr>
        <w:tab/>
      </w:r>
      <w:r w:rsidRPr="00D1064E">
        <w:rPr>
          <w:rFonts w:hint="cs"/>
          <w:i/>
          <w:rtl/>
          <w:lang w:bidi="ar-EG"/>
        </w:rPr>
        <w:t>لغة تعريف</w:t>
      </w:r>
      <w:r w:rsidRPr="00D1064E">
        <w:rPr>
          <w:rFonts w:hint="cs"/>
          <w:i/>
          <w:rtl/>
          <w:lang w:bidi="ar-LB"/>
        </w:rPr>
        <w:t xml:space="preserve"> السطح البيني </w:t>
      </w:r>
      <w:r w:rsidRPr="00D1064E">
        <w:rPr>
          <w:i/>
          <w:iCs/>
        </w:rPr>
        <w:t>(</w:t>
      </w:r>
      <w:r w:rsidR="009A0B1B" w:rsidRPr="00D1064E">
        <w:rPr>
          <w:i/>
          <w:iCs/>
        </w:rPr>
        <w:t xml:space="preserve">Interface </w:t>
      </w:r>
      <w:r w:rsidRPr="00D1064E">
        <w:rPr>
          <w:i/>
          <w:iCs/>
        </w:rPr>
        <w:t>definition language)</w:t>
      </w:r>
    </w:p>
    <w:p w:rsidR="00A60E01" w:rsidRPr="00D1064E" w:rsidRDefault="00A60E01" w:rsidP="001D63C6">
      <w:pPr>
        <w:tabs>
          <w:tab w:val="left" w:pos="1418"/>
        </w:tabs>
      </w:pPr>
      <w:r w:rsidRPr="00D1064E">
        <w:t>IDN</w:t>
      </w:r>
      <w:r w:rsidRPr="00D1064E">
        <w:tab/>
      </w:r>
      <w:r w:rsidR="001D63C6" w:rsidRPr="00D1064E">
        <w:rPr>
          <w:rFonts w:hint="cs"/>
          <w:rtl/>
        </w:rPr>
        <w:t>شبكة رقمية متكاملة</w:t>
      </w:r>
      <w:r w:rsidRPr="00D1064E">
        <w:rPr>
          <w:rFonts w:hint="cs"/>
          <w:rtl/>
        </w:rPr>
        <w:t xml:space="preserve"> </w:t>
      </w:r>
      <w:r w:rsidRPr="00D1064E">
        <w:rPr>
          <w:i/>
          <w:iCs/>
        </w:rPr>
        <w:t>(Integrated digital network)</w:t>
      </w:r>
    </w:p>
    <w:p w:rsidR="00EC641F" w:rsidRPr="00D1064E" w:rsidRDefault="00EC641F" w:rsidP="003C1430">
      <w:pPr>
        <w:ind w:left="1418" w:hanging="1418"/>
        <w:jc w:val="left"/>
        <w:rPr>
          <w:i/>
          <w:lang w:bidi="ar-EG"/>
        </w:rPr>
      </w:pPr>
      <w:r w:rsidRPr="00D1064E">
        <w:rPr>
          <w:lang w:val="fr-CH"/>
        </w:rPr>
        <w:t>IDNNS</w:t>
      </w:r>
      <w:r w:rsidRPr="00D1064E">
        <w:rPr>
          <w:rtl/>
          <w:lang w:bidi="ar-LB"/>
        </w:rPr>
        <w:tab/>
      </w:r>
      <w:r w:rsidRPr="00D1064E">
        <w:rPr>
          <w:rFonts w:hint="cs"/>
          <w:rtl/>
          <w:lang w:bidi="ar-LB"/>
        </w:rPr>
        <w:t xml:space="preserve">منقاة </w:t>
      </w:r>
      <w:r w:rsidRPr="00D1064E">
        <w:rPr>
          <w:rFonts w:hint="cs"/>
          <w:rtl/>
          <w:lang w:bidi="ar-EG"/>
        </w:rPr>
        <w:t xml:space="preserve">عقدة طبقة المخدّم </w:t>
      </w:r>
      <w:r w:rsidRPr="00D1064E">
        <w:rPr>
          <w:lang w:bidi="ar-EG"/>
        </w:rPr>
        <w:t>NAS</w:t>
      </w:r>
      <w:r w:rsidRPr="00D1064E">
        <w:rPr>
          <w:rFonts w:hint="cs"/>
          <w:rtl/>
          <w:lang w:bidi="ar-EG"/>
        </w:rPr>
        <w:t xml:space="preserve"> داخل الميدان</w:t>
      </w:r>
      <w:r w:rsidRPr="00D1064E">
        <w:rPr>
          <w:rFonts w:hint="cs"/>
          <w:i/>
          <w:rtl/>
          <w:lang w:bidi="ar-EG"/>
        </w:rPr>
        <w:t xml:space="preserve"> </w:t>
      </w:r>
      <w:r w:rsidRPr="00D1064E">
        <w:rPr>
          <w:i/>
          <w:lang w:bidi="ar-EG"/>
        </w:rPr>
        <w:t>(</w:t>
      </w:r>
      <w:r w:rsidR="009A0B1B" w:rsidRPr="00D1064E">
        <w:rPr>
          <w:i/>
          <w:iCs/>
          <w:lang w:bidi="ar-EG"/>
        </w:rPr>
        <w:t>Intra</w:t>
      </w:r>
      <w:r w:rsidR="009A0B1B" w:rsidRPr="00D1064E">
        <w:rPr>
          <w:i/>
          <w:lang w:bidi="ar-EG"/>
        </w:rPr>
        <w:t xml:space="preserve"> </w:t>
      </w:r>
      <w:r w:rsidRPr="00D1064E">
        <w:rPr>
          <w:i/>
          <w:iCs/>
          <w:lang w:bidi="ar-EG"/>
        </w:rPr>
        <w:t>domain</w:t>
      </w:r>
      <w:r w:rsidRPr="00D1064E">
        <w:rPr>
          <w:i/>
          <w:lang w:bidi="ar-EG"/>
        </w:rPr>
        <w:t xml:space="preserve"> </w:t>
      </w:r>
      <w:r w:rsidRPr="00D1064E">
        <w:rPr>
          <w:i/>
          <w:iCs/>
          <w:lang w:bidi="ar-EG"/>
        </w:rPr>
        <w:t>NAS</w:t>
      </w:r>
      <w:r w:rsidRPr="00D1064E">
        <w:rPr>
          <w:i/>
          <w:lang w:bidi="ar-EG"/>
        </w:rPr>
        <w:t xml:space="preserve"> </w:t>
      </w:r>
      <w:r w:rsidRPr="00D1064E">
        <w:rPr>
          <w:i/>
          <w:iCs/>
          <w:lang w:bidi="ar-EG"/>
        </w:rPr>
        <w:t>node</w:t>
      </w:r>
      <w:r w:rsidRPr="00D1064E">
        <w:rPr>
          <w:i/>
          <w:lang w:bidi="ar-EG"/>
        </w:rPr>
        <w:t xml:space="preserve"> </w:t>
      </w:r>
      <w:r w:rsidRPr="00D1064E">
        <w:rPr>
          <w:i/>
          <w:iCs/>
          <w:lang w:bidi="ar-EG"/>
        </w:rPr>
        <w:t>selector</w:t>
      </w:r>
      <w:r w:rsidRPr="00D1064E">
        <w:rPr>
          <w:i/>
          <w:lang w:bidi="ar-EG"/>
        </w:rPr>
        <w:t>)</w:t>
      </w:r>
    </w:p>
    <w:p w:rsidR="002F3584" w:rsidRPr="00D1064E" w:rsidRDefault="00EC641F" w:rsidP="003C1430">
      <w:pPr>
        <w:ind w:left="1418" w:hanging="1418"/>
        <w:jc w:val="left"/>
        <w:rPr>
          <w:i/>
          <w:rtl/>
          <w:lang w:bidi="ar-EG"/>
        </w:rPr>
      </w:pPr>
      <w:r w:rsidRPr="00D1064E">
        <w:rPr>
          <w:lang w:bidi="ar-EG"/>
        </w:rPr>
        <w:t>IE</w:t>
      </w:r>
      <w:r w:rsidRPr="00D1064E">
        <w:rPr>
          <w:rtl/>
          <w:lang w:bidi="ar-EG"/>
        </w:rPr>
        <w:tab/>
      </w:r>
      <w:r w:rsidRPr="00D1064E">
        <w:rPr>
          <w:rFonts w:hint="cs"/>
          <w:i/>
          <w:rtl/>
          <w:lang w:bidi="ar-EG"/>
        </w:rPr>
        <w:t xml:space="preserve">عنصر المعلومات </w:t>
      </w:r>
      <w:r w:rsidRPr="00D1064E">
        <w:rPr>
          <w:i/>
          <w:lang w:bidi="ar-EG"/>
        </w:rPr>
        <w:t>(</w:t>
      </w:r>
      <w:r w:rsidR="009A0B1B" w:rsidRPr="00D1064E">
        <w:rPr>
          <w:i/>
          <w:iCs/>
          <w:lang w:bidi="ar-EG"/>
        </w:rPr>
        <w:t>Information</w:t>
      </w:r>
      <w:r w:rsidR="009A0B1B" w:rsidRPr="00D1064E">
        <w:rPr>
          <w:i/>
          <w:lang w:bidi="ar-EG"/>
        </w:rPr>
        <w:t xml:space="preserve"> </w:t>
      </w:r>
      <w:r w:rsidRPr="00D1064E">
        <w:rPr>
          <w:i/>
          <w:iCs/>
          <w:lang w:bidi="ar-EG"/>
        </w:rPr>
        <w:t>element</w:t>
      </w:r>
      <w:r w:rsidRPr="00D1064E">
        <w:rPr>
          <w:i/>
          <w:lang w:bidi="ar-EG"/>
        </w:rPr>
        <w:t>)</w:t>
      </w:r>
    </w:p>
    <w:p w:rsidR="00EC641F" w:rsidRPr="00D1064E" w:rsidRDefault="00EC641F" w:rsidP="003C1430">
      <w:pPr>
        <w:ind w:left="1418" w:hanging="1418"/>
        <w:jc w:val="left"/>
        <w:rPr>
          <w:i/>
          <w:lang w:bidi="ar-EG"/>
        </w:rPr>
      </w:pPr>
      <w:r w:rsidRPr="00D1064E">
        <w:rPr>
          <w:lang w:bidi="ar-EG"/>
        </w:rPr>
        <w:t>IEC</w:t>
      </w:r>
      <w:r w:rsidRPr="00D1064E">
        <w:rPr>
          <w:rtl/>
          <w:lang w:bidi="ar-EG"/>
        </w:rPr>
        <w:tab/>
      </w:r>
      <w:r w:rsidRPr="00D1064E">
        <w:rPr>
          <w:rFonts w:hint="cs"/>
          <w:i/>
          <w:rtl/>
          <w:lang w:bidi="ar-EG"/>
        </w:rPr>
        <w:t xml:space="preserve">اللجنة الكهرتقنية الدولية </w:t>
      </w:r>
      <w:r w:rsidRPr="00D1064E">
        <w:rPr>
          <w:i/>
          <w:lang w:bidi="ar-EG"/>
        </w:rPr>
        <w:t>(</w:t>
      </w:r>
      <w:r w:rsidRPr="00D1064E">
        <w:rPr>
          <w:i/>
          <w:iCs/>
          <w:lang w:bidi="ar-EG"/>
        </w:rPr>
        <w:t>International</w:t>
      </w:r>
      <w:r w:rsidRPr="00D1064E">
        <w:rPr>
          <w:i/>
          <w:lang w:bidi="ar-EG"/>
        </w:rPr>
        <w:t xml:space="preserve"> </w:t>
      </w:r>
      <w:r w:rsidRPr="00D1064E">
        <w:rPr>
          <w:i/>
          <w:iCs/>
          <w:lang w:bidi="ar-EG"/>
        </w:rPr>
        <w:t>Electrotechnical</w:t>
      </w:r>
      <w:r w:rsidRPr="00D1064E">
        <w:rPr>
          <w:i/>
          <w:lang w:bidi="ar-EG"/>
        </w:rPr>
        <w:t xml:space="preserve"> </w:t>
      </w:r>
      <w:r w:rsidRPr="00D1064E">
        <w:rPr>
          <w:i/>
          <w:iCs/>
          <w:lang w:bidi="ar-EG"/>
        </w:rPr>
        <w:t>Commission</w:t>
      </w:r>
      <w:r w:rsidRPr="00D1064E">
        <w:rPr>
          <w:i/>
          <w:lang w:bidi="ar-EG"/>
        </w:rPr>
        <w:t>)</w:t>
      </w:r>
    </w:p>
    <w:p w:rsidR="00EC641F" w:rsidRPr="00D1064E" w:rsidRDefault="00EC641F" w:rsidP="003C1430">
      <w:pPr>
        <w:ind w:left="1418" w:hanging="1418"/>
        <w:jc w:val="left"/>
        <w:rPr>
          <w:i/>
          <w:iCs/>
        </w:rPr>
      </w:pPr>
      <w:r w:rsidRPr="00D1064E">
        <w:rPr>
          <w:lang w:bidi="ar-EG"/>
        </w:rPr>
        <w:t>IED</w:t>
      </w:r>
      <w:r w:rsidRPr="00D1064E">
        <w:rPr>
          <w:rtl/>
          <w:lang w:bidi="ar-EG"/>
        </w:rPr>
        <w:tab/>
      </w:r>
      <w:r w:rsidRPr="00D1064E">
        <w:rPr>
          <w:rFonts w:hint="cs"/>
          <w:i/>
          <w:rtl/>
          <w:lang w:bidi="ar-EG"/>
        </w:rPr>
        <w:t>بيانا</w:t>
      </w:r>
      <w:r w:rsidRPr="00D1064E">
        <w:rPr>
          <w:rFonts w:hint="cs"/>
          <w:i/>
          <w:rtl/>
          <w:lang w:bidi="ar-LB"/>
        </w:rPr>
        <w:t xml:space="preserve">ت عنصر المعلومات </w:t>
      </w:r>
      <w:r w:rsidRPr="00D1064E">
        <w:rPr>
          <w:i/>
          <w:iCs/>
        </w:rPr>
        <w:t>(</w:t>
      </w:r>
      <w:r w:rsidR="009A0B1B" w:rsidRPr="00D1064E">
        <w:rPr>
          <w:i/>
          <w:iCs/>
        </w:rPr>
        <w:t xml:space="preserve">Information </w:t>
      </w:r>
      <w:r w:rsidRPr="00D1064E">
        <w:rPr>
          <w:i/>
          <w:iCs/>
        </w:rPr>
        <w:t>element data)</w:t>
      </w:r>
    </w:p>
    <w:p w:rsidR="00EC641F" w:rsidRPr="00D1064E" w:rsidRDefault="00EC641F" w:rsidP="003C1430">
      <w:pPr>
        <w:ind w:left="1418" w:hanging="1418"/>
        <w:jc w:val="left"/>
        <w:rPr>
          <w:i/>
          <w:lang w:bidi="ar-EG"/>
        </w:rPr>
      </w:pPr>
      <w:r w:rsidRPr="00D1064E">
        <w:t>IEI</w:t>
      </w:r>
      <w:r w:rsidRPr="00D1064E">
        <w:rPr>
          <w:rtl/>
          <w:lang w:bidi="ar-LB"/>
        </w:rPr>
        <w:tab/>
      </w:r>
      <w:r w:rsidRPr="00D1064E">
        <w:rPr>
          <w:rFonts w:hint="cs"/>
          <w:i/>
          <w:rtl/>
          <w:lang w:bidi="ar-EG"/>
        </w:rPr>
        <w:t xml:space="preserve">معرّف عنصر المعلومات </w:t>
      </w:r>
      <w:r w:rsidRPr="00D1064E">
        <w:rPr>
          <w:i/>
          <w:lang w:bidi="ar-EG"/>
        </w:rPr>
        <w:t>(</w:t>
      </w:r>
      <w:r w:rsidR="009A0B1B" w:rsidRPr="00D1064E">
        <w:rPr>
          <w:i/>
          <w:iCs/>
          <w:lang w:bidi="ar-EG"/>
        </w:rPr>
        <w:t>Information</w:t>
      </w:r>
      <w:r w:rsidR="009A0B1B" w:rsidRPr="00D1064E">
        <w:rPr>
          <w:i/>
          <w:lang w:bidi="ar-EG"/>
        </w:rPr>
        <w:t xml:space="preserve"> </w:t>
      </w:r>
      <w:r w:rsidRPr="00D1064E">
        <w:rPr>
          <w:i/>
          <w:iCs/>
          <w:lang w:bidi="ar-EG"/>
        </w:rPr>
        <w:t>element</w:t>
      </w:r>
      <w:r w:rsidRPr="00D1064E">
        <w:rPr>
          <w:i/>
          <w:lang w:bidi="ar-EG"/>
        </w:rPr>
        <w:t xml:space="preserve"> </w:t>
      </w:r>
      <w:r w:rsidRPr="00D1064E">
        <w:rPr>
          <w:i/>
          <w:iCs/>
          <w:lang w:bidi="ar-EG"/>
        </w:rPr>
        <w:t>identifier</w:t>
      </w:r>
      <w:r w:rsidRPr="00D1064E">
        <w:rPr>
          <w:i/>
          <w:lang w:bidi="ar-EG"/>
        </w:rPr>
        <w:t>)</w:t>
      </w:r>
    </w:p>
    <w:p w:rsidR="00EC641F" w:rsidRPr="00D1064E" w:rsidRDefault="00EC641F" w:rsidP="003C1430">
      <w:pPr>
        <w:ind w:left="1418" w:hanging="1418"/>
        <w:jc w:val="left"/>
        <w:rPr>
          <w:i/>
          <w:lang w:bidi="ar-EG"/>
        </w:rPr>
      </w:pPr>
      <w:r w:rsidRPr="00D1064E">
        <w:rPr>
          <w:lang w:bidi="ar-EG"/>
        </w:rPr>
        <w:t>IEIDL</w:t>
      </w:r>
      <w:r w:rsidRPr="00D1064E">
        <w:rPr>
          <w:rtl/>
          <w:lang w:bidi="ar-EG"/>
        </w:rPr>
        <w:tab/>
      </w:r>
      <w:r w:rsidRPr="00D1064E">
        <w:rPr>
          <w:rFonts w:hint="cs"/>
          <w:i/>
          <w:rtl/>
          <w:lang w:bidi="ar-EG"/>
        </w:rPr>
        <w:t xml:space="preserve">طول البيانات في معرّف عنصر المعلومات </w:t>
      </w:r>
      <w:r w:rsidRPr="00D1064E">
        <w:rPr>
          <w:i/>
          <w:lang w:bidi="ar-EG"/>
        </w:rPr>
        <w:t>(</w:t>
      </w:r>
      <w:r w:rsidR="009A0B1B" w:rsidRPr="00D1064E">
        <w:rPr>
          <w:i/>
          <w:iCs/>
          <w:lang w:bidi="ar-EG"/>
        </w:rPr>
        <w:t>Information</w:t>
      </w:r>
      <w:r w:rsidR="009A0B1B" w:rsidRPr="00D1064E">
        <w:rPr>
          <w:i/>
          <w:lang w:bidi="ar-EG"/>
        </w:rPr>
        <w:t xml:space="preserve"> </w:t>
      </w:r>
      <w:r w:rsidRPr="00D1064E">
        <w:rPr>
          <w:i/>
          <w:iCs/>
          <w:lang w:bidi="ar-EG"/>
        </w:rPr>
        <w:t>element</w:t>
      </w:r>
      <w:r w:rsidRPr="00D1064E">
        <w:rPr>
          <w:i/>
          <w:lang w:bidi="ar-EG"/>
        </w:rPr>
        <w:t xml:space="preserve"> </w:t>
      </w:r>
      <w:r w:rsidRPr="00D1064E">
        <w:rPr>
          <w:i/>
          <w:iCs/>
          <w:lang w:bidi="ar-EG"/>
        </w:rPr>
        <w:t>identifier</w:t>
      </w:r>
      <w:r w:rsidRPr="00D1064E">
        <w:rPr>
          <w:i/>
          <w:lang w:bidi="ar-EG"/>
        </w:rPr>
        <w:t xml:space="preserve"> </w:t>
      </w:r>
      <w:r w:rsidRPr="00D1064E">
        <w:rPr>
          <w:i/>
          <w:iCs/>
          <w:lang w:bidi="ar-EG"/>
        </w:rPr>
        <w:t>data</w:t>
      </w:r>
      <w:r w:rsidRPr="00D1064E">
        <w:rPr>
          <w:i/>
          <w:lang w:bidi="ar-EG"/>
        </w:rPr>
        <w:t xml:space="preserve"> </w:t>
      </w:r>
      <w:r w:rsidRPr="00D1064E">
        <w:rPr>
          <w:i/>
          <w:iCs/>
          <w:lang w:bidi="ar-EG"/>
        </w:rPr>
        <w:t>length</w:t>
      </w:r>
      <w:r w:rsidRPr="00D1064E">
        <w:rPr>
          <w:i/>
          <w:lang w:bidi="ar-EG"/>
        </w:rPr>
        <w:t>)</w:t>
      </w:r>
    </w:p>
    <w:p w:rsidR="00EC641F" w:rsidRPr="00D1064E" w:rsidRDefault="00EC641F" w:rsidP="003C1430">
      <w:pPr>
        <w:ind w:left="1418" w:hanging="1418"/>
        <w:jc w:val="left"/>
        <w:rPr>
          <w:i/>
          <w:lang w:bidi="ar-EG"/>
        </w:rPr>
      </w:pPr>
      <w:r w:rsidRPr="00D1064E">
        <w:rPr>
          <w:lang w:bidi="ar-EG"/>
        </w:rPr>
        <w:t>IETF</w:t>
      </w:r>
      <w:r w:rsidRPr="00D1064E">
        <w:rPr>
          <w:rtl/>
          <w:lang w:bidi="ar-EG"/>
        </w:rPr>
        <w:tab/>
      </w:r>
      <w:r w:rsidRPr="00D1064E">
        <w:rPr>
          <w:rFonts w:hint="cs"/>
          <w:i/>
          <w:rtl/>
          <w:lang w:bidi="ar-EG"/>
        </w:rPr>
        <w:t xml:space="preserve">فريق مهام هندسة الإنترنت </w:t>
      </w:r>
      <w:r w:rsidRPr="00D1064E">
        <w:rPr>
          <w:i/>
          <w:lang w:bidi="ar-EG"/>
        </w:rPr>
        <w:t>(</w:t>
      </w:r>
      <w:r w:rsidRPr="00D1064E">
        <w:rPr>
          <w:i/>
          <w:iCs/>
          <w:lang w:bidi="ar-EG"/>
        </w:rPr>
        <w:t>Internet</w:t>
      </w:r>
      <w:r w:rsidRPr="00D1064E">
        <w:rPr>
          <w:i/>
          <w:lang w:bidi="ar-EG"/>
        </w:rPr>
        <w:t xml:space="preserve"> </w:t>
      </w:r>
      <w:r w:rsidRPr="00D1064E">
        <w:rPr>
          <w:i/>
          <w:iCs/>
          <w:lang w:bidi="ar-EG"/>
        </w:rPr>
        <w:t>engineering</w:t>
      </w:r>
      <w:r w:rsidRPr="00D1064E">
        <w:rPr>
          <w:i/>
          <w:lang w:bidi="ar-EG"/>
        </w:rPr>
        <w:t xml:space="preserve"> </w:t>
      </w:r>
      <w:r w:rsidRPr="00D1064E">
        <w:rPr>
          <w:i/>
          <w:iCs/>
          <w:lang w:bidi="ar-EG"/>
        </w:rPr>
        <w:t>task</w:t>
      </w:r>
      <w:r w:rsidRPr="00D1064E">
        <w:rPr>
          <w:i/>
          <w:lang w:bidi="ar-EG"/>
        </w:rPr>
        <w:t xml:space="preserve"> </w:t>
      </w:r>
      <w:r w:rsidRPr="00D1064E">
        <w:rPr>
          <w:i/>
          <w:iCs/>
          <w:lang w:bidi="ar-EG"/>
        </w:rPr>
        <w:t>force</w:t>
      </w:r>
      <w:r w:rsidRPr="00D1064E">
        <w:rPr>
          <w:i/>
          <w:lang w:bidi="ar-EG"/>
        </w:rPr>
        <w:t>)</w:t>
      </w:r>
    </w:p>
    <w:p w:rsidR="002F3584" w:rsidRPr="00D1064E" w:rsidRDefault="00EC641F" w:rsidP="003C1430">
      <w:pPr>
        <w:ind w:left="1418" w:hanging="1418"/>
        <w:jc w:val="left"/>
        <w:rPr>
          <w:i/>
          <w:lang w:bidi="ar-EG"/>
        </w:rPr>
      </w:pPr>
      <w:r w:rsidRPr="00D1064E">
        <w:rPr>
          <w:lang w:bidi="ar-EG"/>
        </w:rPr>
        <w:t>IF</w:t>
      </w:r>
      <w:r w:rsidRPr="00D1064E">
        <w:rPr>
          <w:rtl/>
          <w:lang w:bidi="ar-EG"/>
        </w:rPr>
        <w:tab/>
      </w:r>
      <w:r w:rsidRPr="00D1064E">
        <w:rPr>
          <w:rFonts w:hint="cs"/>
          <w:i/>
          <w:rtl/>
          <w:lang w:bidi="ar-EG"/>
        </w:rPr>
        <w:t>البنية التحتية</w:t>
      </w:r>
      <w:r w:rsidRPr="00D1064E">
        <w:rPr>
          <w:i/>
          <w:lang w:bidi="ar-EG"/>
        </w:rPr>
        <w:t>(</w:t>
      </w:r>
      <w:r w:rsidR="009A0B1B" w:rsidRPr="00D1064E">
        <w:rPr>
          <w:i/>
          <w:iCs/>
          <w:lang w:bidi="ar-EG"/>
        </w:rPr>
        <w:t>Infrastructure</w:t>
      </w:r>
      <w:r w:rsidRPr="00D1064E">
        <w:rPr>
          <w:i/>
          <w:lang w:bidi="ar-EG"/>
        </w:rPr>
        <w:t>)</w:t>
      </w:r>
    </w:p>
    <w:p w:rsidR="002F3584" w:rsidRPr="00D1064E" w:rsidRDefault="00EC641F" w:rsidP="003C1430">
      <w:pPr>
        <w:ind w:left="1418" w:hanging="1418"/>
        <w:jc w:val="left"/>
        <w:rPr>
          <w:i/>
          <w:lang w:bidi="ar-EG"/>
        </w:rPr>
      </w:pPr>
      <w:r w:rsidRPr="00D1064E">
        <w:rPr>
          <w:lang w:bidi="ar-EG"/>
        </w:rPr>
        <w:t>IFD</w:t>
      </w:r>
      <w:r w:rsidRPr="00D1064E">
        <w:rPr>
          <w:rtl/>
          <w:lang w:bidi="ar-EG"/>
        </w:rPr>
        <w:tab/>
      </w:r>
      <w:r w:rsidRPr="00D1064E">
        <w:rPr>
          <w:rFonts w:hint="cs"/>
          <w:i/>
          <w:rtl/>
          <w:lang w:bidi="ar-EG"/>
        </w:rPr>
        <w:t xml:space="preserve">جهاز السطح البيني </w:t>
      </w:r>
      <w:r w:rsidRPr="00D1064E">
        <w:rPr>
          <w:i/>
          <w:lang w:bidi="ar-EG"/>
        </w:rPr>
        <w:t>(</w:t>
      </w:r>
      <w:r w:rsidR="009A0B1B" w:rsidRPr="00D1064E">
        <w:rPr>
          <w:i/>
          <w:iCs/>
          <w:lang w:bidi="ar-EG"/>
        </w:rPr>
        <w:t>Interface</w:t>
      </w:r>
      <w:r w:rsidR="009A0B1B" w:rsidRPr="00D1064E">
        <w:rPr>
          <w:i/>
          <w:lang w:bidi="ar-EG"/>
        </w:rPr>
        <w:t xml:space="preserve"> </w:t>
      </w:r>
      <w:r w:rsidRPr="00D1064E">
        <w:rPr>
          <w:i/>
          <w:iCs/>
          <w:lang w:bidi="ar-EG"/>
        </w:rPr>
        <w:t>device</w:t>
      </w:r>
      <w:r w:rsidRPr="00D1064E">
        <w:rPr>
          <w:i/>
          <w:lang w:bidi="ar-EG"/>
        </w:rPr>
        <w:t>)</w:t>
      </w:r>
    </w:p>
    <w:p w:rsidR="00EC641F" w:rsidRPr="00D1064E" w:rsidRDefault="00EC641F" w:rsidP="003C1430">
      <w:pPr>
        <w:ind w:left="1418" w:hanging="1418"/>
        <w:jc w:val="left"/>
        <w:rPr>
          <w:i/>
          <w:lang w:bidi="ar-EG"/>
        </w:rPr>
      </w:pPr>
      <w:r w:rsidRPr="00D1064E">
        <w:rPr>
          <w:lang w:bidi="ar-EG"/>
        </w:rPr>
        <w:t>IFOM</w:t>
      </w:r>
      <w:r w:rsidRPr="00D1064E">
        <w:rPr>
          <w:rtl/>
          <w:lang w:bidi="ar-EG"/>
        </w:rPr>
        <w:tab/>
      </w:r>
      <w:r w:rsidRPr="00D1064E">
        <w:rPr>
          <w:rFonts w:hint="cs"/>
          <w:i/>
          <w:rtl/>
          <w:lang w:bidi="ar-EG"/>
        </w:rPr>
        <w:t xml:space="preserve">تنقلية تدفق بروتوكول الإنترنت </w:t>
      </w:r>
      <w:r w:rsidRPr="00D1064E">
        <w:rPr>
          <w:i/>
          <w:lang w:bidi="ar-EG"/>
        </w:rPr>
        <w:t>(</w:t>
      </w:r>
      <w:r w:rsidRPr="00D1064E">
        <w:rPr>
          <w:i/>
          <w:iCs/>
          <w:lang w:bidi="ar-EG"/>
        </w:rPr>
        <w:t>IP</w:t>
      </w:r>
      <w:r w:rsidRPr="00D1064E">
        <w:rPr>
          <w:i/>
          <w:lang w:bidi="ar-EG"/>
        </w:rPr>
        <w:t xml:space="preserve"> </w:t>
      </w:r>
      <w:r w:rsidRPr="00D1064E">
        <w:rPr>
          <w:i/>
          <w:iCs/>
          <w:lang w:bidi="ar-EG"/>
        </w:rPr>
        <w:t>flow</w:t>
      </w:r>
      <w:r w:rsidRPr="00D1064E">
        <w:rPr>
          <w:i/>
          <w:lang w:bidi="ar-EG"/>
        </w:rPr>
        <w:t xml:space="preserve"> </w:t>
      </w:r>
      <w:r w:rsidRPr="00D1064E">
        <w:rPr>
          <w:i/>
          <w:iCs/>
          <w:lang w:bidi="ar-EG"/>
        </w:rPr>
        <w:t>mobility</w:t>
      </w:r>
      <w:r w:rsidRPr="00D1064E">
        <w:rPr>
          <w:i/>
          <w:lang w:bidi="ar-EG"/>
        </w:rPr>
        <w:t>)</w:t>
      </w:r>
    </w:p>
    <w:p w:rsidR="00EC641F" w:rsidRPr="00D1064E" w:rsidRDefault="00EC641F" w:rsidP="003C1430">
      <w:pPr>
        <w:ind w:left="1418" w:hanging="1418"/>
        <w:jc w:val="left"/>
        <w:rPr>
          <w:i/>
          <w:lang w:bidi="ar-EG"/>
        </w:rPr>
      </w:pPr>
      <w:r w:rsidRPr="00D1064E">
        <w:rPr>
          <w:lang w:bidi="ar-EG"/>
        </w:rPr>
        <w:t>IFS</w:t>
      </w:r>
      <w:r w:rsidRPr="00D1064E">
        <w:rPr>
          <w:rtl/>
          <w:lang w:bidi="ar-EG"/>
        </w:rPr>
        <w:tab/>
      </w:r>
      <w:r w:rsidRPr="00D1064E">
        <w:rPr>
          <w:rFonts w:hint="cs"/>
          <w:i/>
          <w:rtl/>
          <w:lang w:bidi="ar-EG"/>
        </w:rPr>
        <w:t xml:space="preserve">حجم حقل المعلومات </w:t>
      </w:r>
      <w:r w:rsidRPr="00D1064E">
        <w:rPr>
          <w:i/>
          <w:lang w:bidi="ar-EG"/>
        </w:rPr>
        <w:t>(</w:t>
      </w:r>
      <w:r w:rsidR="009A0B1B" w:rsidRPr="00D1064E">
        <w:rPr>
          <w:i/>
          <w:iCs/>
          <w:lang w:bidi="ar-EG"/>
        </w:rPr>
        <w:t>Information</w:t>
      </w:r>
      <w:r w:rsidR="009A0B1B" w:rsidRPr="00D1064E">
        <w:rPr>
          <w:i/>
          <w:lang w:bidi="ar-EG"/>
        </w:rPr>
        <w:t xml:space="preserve"> </w:t>
      </w:r>
      <w:r w:rsidRPr="00D1064E">
        <w:rPr>
          <w:i/>
          <w:iCs/>
          <w:lang w:bidi="ar-EG"/>
        </w:rPr>
        <w:t>field</w:t>
      </w:r>
      <w:r w:rsidRPr="00D1064E">
        <w:rPr>
          <w:i/>
          <w:lang w:bidi="ar-EG"/>
        </w:rPr>
        <w:t xml:space="preserve"> </w:t>
      </w:r>
      <w:r w:rsidRPr="00D1064E">
        <w:rPr>
          <w:i/>
          <w:iCs/>
          <w:lang w:bidi="ar-EG"/>
        </w:rPr>
        <w:t>sizes</w:t>
      </w:r>
      <w:r w:rsidRPr="00D1064E">
        <w:rPr>
          <w:i/>
          <w:lang w:bidi="ar-EG"/>
        </w:rPr>
        <w:t>)</w:t>
      </w:r>
    </w:p>
    <w:p w:rsidR="002F3584" w:rsidRPr="00D1064E" w:rsidRDefault="00EC641F" w:rsidP="003C1430">
      <w:pPr>
        <w:ind w:left="1418" w:hanging="1418"/>
        <w:jc w:val="left"/>
        <w:rPr>
          <w:i/>
          <w:rtl/>
          <w:lang w:bidi="ar-EG"/>
        </w:rPr>
      </w:pPr>
      <w:r w:rsidRPr="00D1064E">
        <w:rPr>
          <w:lang w:bidi="ar-EG"/>
        </w:rPr>
        <w:lastRenderedPageBreak/>
        <w:t>IFSC</w:t>
      </w:r>
      <w:r w:rsidRPr="00D1064E">
        <w:rPr>
          <w:rtl/>
          <w:lang w:bidi="ar-EG"/>
        </w:rPr>
        <w:tab/>
      </w:r>
      <w:r w:rsidRPr="00D1064E">
        <w:rPr>
          <w:rFonts w:hint="cs"/>
          <w:i/>
          <w:rtl/>
          <w:lang w:bidi="ar-EG"/>
        </w:rPr>
        <w:t xml:space="preserve">حجم حقل المعلومات على البطاقة </w:t>
      </w:r>
      <w:r w:rsidRPr="00D1064E">
        <w:rPr>
          <w:i/>
          <w:lang w:bidi="ar-EG"/>
        </w:rPr>
        <w:t>UICC</w:t>
      </w:r>
      <w:r w:rsidRPr="00D1064E">
        <w:rPr>
          <w:rFonts w:hint="cs"/>
          <w:i/>
          <w:rtl/>
          <w:lang w:bidi="ar-EG"/>
        </w:rPr>
        <w:t xml:space="preserve"> </w:t>
      </w:r>
      <w:r w:rsidRPr="00D1064E">
        <w:rPr>
          <w:i/>
          <w:iCs/>
          <w:lang w:bidi="ar-EG"/>
        </w:rPr>
        <w:t>(</w:t>
      </w:r>
      <w:r w:rsidR="009A0B1B" w:rsidRPr="00D1064E">
        <w:rPr>
          <w:i/>
          <w:iCs/>
          <w:lang w:bidi="ar-EG"/>
        </w:rPr>
        <w:t xml:space="preserve">Information </w:t>
      </w:r>
      <w:r w:rsidRPr="00D1064E">
        <w:rPr>
          <w:i/>
          <w:iCs/>
          <w:lang w:bidi="ar-EG"/>
        </w:rPr>
        <w:t>field size for the UICC)</w:t>
      </w:r>
    </w:p>
    <w:p w:rsidR="00A25A85" w:rsidRPr="00D1064E" w:rsidRDefault="00A25A85" w:rsidP="003C1430">
      <w:pPr>
        <w:ind w:left="1418" w:hanging="1418"/>
        <w:jc w:val="left"/>
      </w:pPr>
      <w:r w:rsidRPr="00D1064E">
        <w:t>IFSD</w:t>
      </w:r>
      <w:r w:rsidRPr="00D1064E">
        <w:tab/>
      </w:r>
      <w:r w:rsidRPr="00D1064E">
        <w:rPr>
          <w:rFonts w:hint="cs"/>
          <w:i/>
          <w:rtl/>
          <w:lang w:bidi="ar-EG"/>
        </w:rPr>
        <w:t>حجم حقل المعلومات</w:t>
      </w:r>
      <w:r w:rsidR="00DA0941" w:rsidRPr="00D1064E">
        <w:rPr>
          <w:rFonts w:hint="cs"/>
          <w:i/>
          <w:rtl/>
          <w:lang w:bidi="ar-EG"/>
        </w:rPr>
        <w:t xml:space="preserve"> على </w:t>
      </w:r>
      <w:r w:rsidR="00480191" w:rsidRPr="00D1064E">
        <w:rPr>
          <w:rFonts w:hint="cs"/>
          <w:i/>
          <w:rtl/>
          <w:lang w:bidi="ar-EG"/>
        </w:rPr>
        <w:t>المطراف</w:t>
      </w:r>
      <w:r w:rsidRPr="00D1064E">
        <w:rPr>
          <w:rFonts w:hint="cs"/>
          <w:i/>
          <w:rtl/>
          <w:lang w:bidi="ar-EG"/>
        </w:rPr>
        <w:t xml:space="preserve"> </w:t>
      </w:r>
      <w:r w:rsidRPr="00D1064E">
        <w:rPr>
          <w:i/>
          <w:iCs/>
        </w:rPr>
        <w:t>(Information field size for the terminal)</w:t>
      </w:r>
    </w:p>
    <w:p w:rsidR="00EC641F" w:rsidRPr="00D1064E" w:rsidRDefault="00EC641F" w:rsidP="003C1430">
      <w:pPr>
        <w:ind w:left="1418" w:hanging="1418"/>
        <w:jc w:val="left"/>
        <w:rPr>
          <w:i/>
          <w:lang w:bidi="ar-EG"/>
        </w:rPr>
      </w:pPr>
      <w:r w:rsidRPr="00D1064E">
        <w:rPr>
          <w:lang w:bidi="ar-EG"/>
        </w:rPr>
        <w:t>IHOSS</w:t>
      </w:r>
      <w:r w:rsidRPr="00D1064E">
        <w:rPr>
          <w:rtl/>
          <w:lang w:bidi="ar-EG"/>
        </w:rPr>
        <w:tab/>
      </w:r>
      <w:r w:rsidRPr="00D1064E">
        <w:rPr>
          <w:rFonts w:hint="cs"/>
          <w:i/>
          <w:rtl/>
          <w:lang w:bidi="ar-EG"/>
        </w:rPr>
        <w:t xml:space="preserve">خدمة تدفق </w:t>
      </w:r>
      <w:r w:rsidR="00A25A85" w:rsidRPr="00D1064E">
        <w:rPr>
          <w:rFonts w:hint="cs"/>
          <w:i/>
          <w:rtl/>
          <w:lang w:bidi="ar-EG"/>
        </w:rPr>
        <w:t>الثمانيات</w:t>
      </w:r>
      <w:r w:rsidRPr="00D1064E">
        <w:rPr>
          <w:rFonts w:hint="cs"/>
          <w:i/>
          <w:rtl/>
          <w:lang w:bidi="ar-EG"/>
        </w:rPr>
        <w:t xml:space="preserve"> المستضافة على الإنترنت </w:t>
      </w:r>
      <w:r w:rsidRPr="00D1064E">
        <w:rPr>
          <w:i/>
          <w:lang w:bidi="ar-EG"/>
        </w:rPr>
        <w:t>(</w:t>
      </w:r>
      <w:r w:rsidRPr="00D1064E">
        <w:rPr>
          <w:i/>
          <w:iCs/>
          <w:lang w:bidi="ar-EG"/>
        </w:rPr>
        <w:t>Internet</w:t>
      </w:r>
      <w:r w:rsidRPr="00D1064E">
        <w:rPr>
          <w:i/>
          <w:lang w:bidi="ar-EG"/>
        </w:rPr>
        <w:t xml:space="preserve"> </w:t>
      </w:r>
      <w:r w:rsidRPr="00D1064E">
        <w:rPr>
          <w:i/>
          <w:iCs/>
          <w:lang w:bidi="ar-EG"/>
        </w:rPr>
        <w:t>hosted</w:t>
      </w:r>
      <w:r w:rsidRPr="00D1064E">
        <w:rPr>
          <w:i/>
          <w:lang w:bidi="ar-EG"/>
        </w:rPr>
        <w:t xml:space="preserve"> </w:t>
      </w:r>
      <w:r w:rsidRPr="00D1064E">
        <w:rPr>
          <w:i/>
          <w:iCs/>
          <w:lang w:bidi="ar-EG"/>
        </w:rPr>
        <w:t>octet</w:t>
      </w:r>
      <w:r w:rsidRPr="00D1064E">
        <w:rPr>
          <w:i/>
          <w:lang w:bidi="ar-EG"/>
        </w:rPr>
        <w:t xml:space="preserve"> </w:t>
      </w:r>
      <w:r w:rsidRPr="00D1064E">
        <w:rPr>
          <w:i/>
          <w:iCs/>
          <w:lang w:bidi="ar-EG"/>
        </w:rPr>
        <w:t>stream</w:t>
      </w:r>
      <w:r w:rsidRPr="00D1064E">
        <w:rPr>
          <w:i/>
          <w:lang w:bidi="ar-EG"/>
        </w:rPr>
        <w:t xml:space="preserve"> </w:t>
      </w:r>
      <w:r w:rsidRPr="00D1064E">
        <w:rPr>
          <w:i/>
          <w:iCs/>
          <w:lang w:bidi="ar-EG"/>
        </w:rPr>
        <w:t>service</w:t>
      </w:r>
      <w:r w:rsidRPr="00D1064E">
        <w:rPr>
          <w:i/>
          <w:lang w:bidi="ar-EG"/>
        </w:rPr>
        <w:t>)</w:t>
      </w:r>
    </w:p>
    <w:p w:rsidR="002F3584" w:rsidRPr="00D1064E" w:rsidRDefault="00EC641F" w:rsidP="003C1430">
      <w:pPr>
        <w:ind w:left="1418" w:hanging="1418"/>
        <w:jc w:val="left"/>
        <w:rPr>
          <w:i/>
          <w:rtl/>
          <w:lang w:bidi="ar-EG"/>
        </w:rPr>
      </w:pPr>
      <w:r w:rsidRPr="00D1064E">
        <w:rPr>
          <w:lang w:bidi="ar-EG"/>
        </w:rPr>
        <w:t>IIOP</w:t>
      </w:r>
      <w:r w:rsidRPr="00D1064E">
        <w:rPr>
          <w:rtl/>
          <w:lang w:bidi="ar-EG"/>
        </w:rPr>
        <w:tab/>
      </w:r>
      <w:r w:rsidRPr="00D1064E">
        <w:rPr>
          <w:i/>
          <w:rtl/>
          <w:lang w:bidi="ar-EG"/>
        </w:rPr>
        <w:t xml:space="preserve">بروتوكول إنترنت بين وسطاء </w:t>
      </w:r>
      <w:r w:rsidRPr="00D1064E">
        <w:rPr>
          <w:rFonts w:hint="cs"/>
          <w:i/>
          <w:rtl/>
          <w:lang w:bidi="ar-EG"/>
        </w:rPr>
        <w:t>ل</w:t>
      </w:r>
      <w:r w:rsidRPr="00D1064E">
        <w:rPr>
          <w:i/>
          <w:rtl/>
          <w:lang w:bidi="ar-EG"/>
        </w:rPr>
        <w:t>طلب موض</w:t>
      </w:r>
      <w:r w:rsidRPr="00D1064E">
        <w:rPr>
          <w:rFonts w:hint="cs"/>
          <w:i/>
          <w:rtl/>
          <w:lang w:bidi="ar-EG"/>
        </w:rPr>
        <w:t>و</w:t>
      </w:r>
      <w:r w:rsidRPr="00D1064E">
        <w:rPr>
          <w:i/>
          <w:rtl/>
          <w:lang w:bidi="ar-EG"/>
        </w:rPr>
        <w:t>ع</w:t>
      </w:r>
      <w:r w:rsidRPr="00D1064E">
        <w:rPr>
          <w:rFonts w:hint="cs"/>
          <w:i/>
          <w:rtl/>
          <w:lang w:bidi="ar-EG"/>
        </w:rPr>
        <w:t xml:space="preserve"> مشترك </w:t>
      </w:r>
      <w:r w:rsidRPr="00D1064E">
        <w:rPr>
          <w:i/>
          <w:lang w:bidi="ar-EG"/>
        </w:rPr>
        <w:t>(</w:t>
      </w:r>
      <w:r w:rsidRPr="00D1064E">
        <w:rPr>
          <w:i/>
          <w:iCs/>
          <w:lang w:bidi="ar-EG"/>
        </w:rPr>
        <w:t>Internet</w:t>
      </w:r>
      <w:r w:rsidRPr="00D1064E">
        <w:rPr>
          <w:i/>
          <w:lang w:bidi="ar-EG"/>
        </w:rPr>
        <w:t xml:space="preserve"> </w:t>
      </w:r>
      <w:r w:rsidRPr="00D1064E">
        <w:rPr>
          <w:i/>
          <w:iCs/>
          <w:lang w:bidi="ar-EG"/>
        </w:rPr>
        <w:t>inter</w:t>
      </w:r>
      <w:r w:rsidRPr="00D1064E">
        <w:rPr>
          <w:i/>
          <w:lang w:bidi="ar-EG"/>
        </w:rPr>
        <w:t>-</w:t>
      </w:r>
      <w:r w:rsidRPr="00D1064E">
        <w:rPr>
          <w:i/>
          <w:iCs/>
          <w:lang w:bidi="ar-EG"/>
        </w:rPr>
        <w:t>ORB</w:t>
      </w:r>
      <w:r w:rsidRPr="00D1064E">
        <w:rPr>
          <w:i/>
          <w:lang w:bidi="ar-EG"/>
        </w:rPr>
        <w:t xml:space="preserve"> </w:t>
      </w:r>
      <w:r w:rsidRPr="00D1064E">
        <w:rPr>
          <w:i/>
          <w:iCs/>
          <w:lang w:bidi="ar-EG"/>
        </w:rPr>
        <w:t>protocol</w:t>
      </w:r>
      <w:r w:rsidRPr="00D1064E">
        <w:rPr>
          <w:i/>
          <w:lang w:bidi="ar-EG"/>
        </w:rPr>
        <w:t>)</w:t>
      </w:r>
    </w:p>
    <w:p w:rsidR="00EC641F" w:rsidRPr="00D1064E" w:rsidRDefault="00EC641F" w:rsidP="003C1430">
      <w:pPr>
        <w:ind w:left="1418" w:hanging="1418"/>
        <w:jc w:val="left"/>
        <w:rPr>
          <w:i/>
        </w:rPr>
      </w:pPr>
      <w:r w:rsidRPr="00D1064E">
        <w:rPr>
          <w:lang w:bidi="ar-EG"/>
        </w:rPr>
        <w:t>IK</w:t>
      </w:r>
      <w:r w:rsidRPr="00D1064E">
        <w:rPr>
          <w:rtl/>
          <w:lang w:bidi="ar-EG"/>
        </w:rPr>
        <w:tab/>
      </w:r>
      <w:r w:rsidRPr="00D1064E">
        <w:rPr>
          <w:rFonts w:hint="cs"/>
          <w:i/>
          <w:rtl/>
          <w:lang w:bidi="ar-EG"/>
        </w:rPr>
        <w:t>مفتاح</w:t>
      </w:r>
      <w:r w:rsidRPr="00D1064E">
        <w:rPr>
          <w:rFonts w:hint="cs"/>
          <w:i/>
          <w:rtl/>
          <w:lang w:bidi="ar-LB"/>
        </w:rPr>
        <w:t xml:space="preserve"> السلامة </w:t>
      </w:r>
      <w:r w:rsidRPr="00D1064E">
        <w:rPr>
          <w:i/>
          <w:iCs/>
        </w:rPr>
        <w:t>(</w:t>
      </w:r>
      <w:r w:rsidR="009A0B1B" w:rsidRPr="00D1064E">
        <w:rPr>
          <w:i/>
          <w:iCs/>
        </w:rPr>
        <w:t xml:space="preserve">Integrity </w:t>
      </w:r>
      <w:r w:rsidRPr="00D1064E">
        <w:rPr>
          <w:i/>
          <w:iCs/>
        </w:rPr>
        <w:t>key</w:t>
      </w:r>
      <w:r w:rsidRPr="00D1064E">
        <w:rPr>
          <w:i/>
        </w:rPr>
        <w:t>)</w:t>
      </w:r>
    </w:p>
    <w:p w:rsidR="00EC641F" w:rsidRPr="00D1064E" w:rsidRDefault="00EC641F" w:rsidP="003C1430">
      <w:pPr>
        <w:ind w:left="1418" w:hanging="1418"/>
        <w:jc w:val="left"/>
        <w:rPr>
          <w:i/>
          <w:lang w:bidi="ar-EG"/>
        </w:rPr>
      </w:pPr>
      <w:r w:rsidRPr="00D1064E">
        <w:t>IM</w:t>
      </w:r>
      <w:r w:rsidRPr="00D1064E">
        <w:rPr>
          <w:rtl/>
          <w:lang w:bidi="ar-LB"/>
        </w:rPr>
        <w:tab/>
      </w:r>
      <w:r w:rsidRPr="00D1064E">
        <w:rPr>
          <w:rFonts w:hint="cs"/>
          <w:i/>
          <w:rtl/>
          <w:lang w:bidi="ar-LB"/>
        </w:rPr>
        <w:t xml:space="preserve">التشكيل </w:t>
      </w:r>
      <w:r w:rsidRPr="00D1064E">
        <w:rPr>
          <w:rFonts w:hint="cs"/>
          <w:i/>
          <w:rtl/>
          <w:lang w:bidi="ar-EG"/>
        </w:rPr>
        <w:t xml:space="preserve">البيني </w:t>
      </w:r>
      <w:r w:rsidRPr="00D1064E">
        <w:rPr>
          <w:i/>
          <w:lang w:bidi="ar-EG"/>
        </w:rPr>
        <w:t>(</w:t>
      </w:r>
      <w:r w:rsidR="009A0B1B" w:rsidRPr="00D1064E">
        <w:rPr>
          <w:i/>
          <w:lang w:bidi="ar-EG"/>
        </w:rPr>
        <w:t>Intermodulation</w:t>
      </w:r>
      <w:r w:rsidRPr="00D1064E">
        <w:rPr>
          <w:i/>
          <w:lang w:bidi="ar-EG"/>
        </w:rPr>
        <w:t>)</w:t>
      </w:r>
    </w:p>
    <w:p w:rsidR="00EC641F" w:rsidRPr="00D1064E" w:rsidRDefault="00EC641F" w:rsidP="003C1430">
      <w:pPr>
        <w:ind w:left="1418" w:hanging="1418"/>
        <w:jc w:val="left"/>
        <w:rPr>
          <w:i/>
          <w:lang w:bidi="ar-EG"/>
        </w:rPr>
      </w:pPr>
      <w:r w:rsidRPr="00D1064E">
        <w:rPr>
          <w:rtl/>
          <w:lang w:bidi="ar-EG"/>
        </w:rPr>
        <w:tab/>
      </w:r>
      <w:r w:rsidRPr="00D1064E">
        <w:rPr>
          <w:i/>
          <w:rtl/>
          <w:lang w:bidi="ar-EG"/>
        </w:rPr>
        <w:t>تعدّد الوسائط القائم على بروتوكول الإنترنت</w:t>
      </w:r>
      <w:r w:rsidRPr="00D1064E">
        <w:rPr>
          <w:rFonts w:hint="cs"/>
          <w:i/>
          <w:rtl/>
          <w:lang w:bidi="ar-EG"/>
        </w:rPr>
        <w:t xml:space="preserve"> </w:t>
      </w:r>
      <w:r w:rsidRPr="00D1064E">
        <w:rPr>
          <w:i/>
          <w:lang w:bidi="ar-EG"/>
        </w:rPr>
        <w:t>(</w:t>
      </w:r>
      <w:r w:rsidRPr="00D1064E">
        <w:rPr>
          <w:i/>
          <w:iCs/>
          <w:lang w:bidi="ar-EG"/>
        </w:rPr>
        <w:t>IP</w:t>
      </w:r>
      <w:r w:rsidRPr="00D1064E">
        <w:rPr>
          <w:i/>
          <w:lang w:bidi="ar-EG"/>
        </w:rPr>
        <w:t xml:space="preserve"> </w:t>
      </w:r>
      <w:r w:rsidRPr="00D1064E">
        <w:rPr>
          <w:i/>
          <w:iCs/>
          <w:lang w:bidi="ar-EG"/>
        </w:rPr>
        <w:t>multimedia</w:t>
      </w:r>
      <w:r w:rsidRPr="00D1064E">
        <w:rPr>
          <w:i/>
          <w:lang w:bidi="ar-EG"/>
        </w:rPr>
        <w:t>)</w:t>
      </w:r>
    </w:p>
    <w:p w:rsidR="00EC641F" w:rsidRPr="00D1064E" w:rsidRDefault="00EC641F" w:rsidP="003C1430">
      <w:pPr>
        <w:ind w:left="1418" w:hanging="1418"/>
        <w:jc w:val="left"/>
        <w:rPr>
          <w:i/>
          <w:lang w:bidi="ar-EG"/>
        </w:rPr>
      </w:pPr>
      <w:r w:rsidRPr="00D1064E">
        <w:rPr>
          <w:lang w:bidi="ar-EG"/>
        </w:rPr>
        <w:t>IMA</w:t>
      </w:r>
      <w:r w:rsidRPr="00D1064E">
        <w:rPr>
          <w:rtl/>
          <w:lang w:bidi="ar-EG"/>
        </w:rPr>
        <w:tab/>
      </w:r>
      <w:r w:rsidRPr="00D1064E">
        <w:rPr>
          <w:i/>
          <w:rtl/>
          <w:lang w:bidi="ar-EG"/>
        </w:rPr>
        <w:t>تعدد الإرسال العكسي بأسلوب النقل اللامتزامن</w:t>
      </w:r>
      <w:r w:rsidRPr="00D1064E">
        <w:rPr>
          <w:rFonts w:hint="cs"/>
          <w:i/>
          <w:rtl/>
          <w:lang w:bidi="ar-EG"/>
        </w:rPr>
        <w:t xml:space="preserve"> </w:t>
      </w:r>
      <w:r w:rsidRPr="00D1064E">
        <w:rPr>
          <w:i/>
          <w:lang w:bidi="ar-EG"/>
        </w:rPr>
        <w:t>(</w:t>
      </w:r>
      <w:r w:rsidR="009A0B1B" w:rsidRPr="00D1064E">
        <w:rPr>
          <w:i/>
          <w:iCs/>
          <w:lang w:bidi="ar-EG"/>
        </w:rPr>
        <w:t>Inverse</w:t>
      </w:r>
      <w:r w:rsidR="009A0B1B" w:rsidRPr="00D1064E">
        <w:rPr>
          <w:i/>
          <w:lang w:bidi="ar-EG"/>
        </w:rPr>
        <w:t xml:space="preserve"> </w:t>
      </w:r>
      <w:r w:rsidRPr="00D1064E">
        <w:rPr>
          <w:i/>
          <w:iCs/>
          <w:lang w:bidi="ar-EG"/>
        </w:rPr>
        <w:t>multiplexing</w:t>
      </w:r>
      <w:r w:rsidRPr="00D1064E">
        <w:rPr>
          <w:i/>
          <w:lang w:bidi="ar-EG"/>
        </w:rPr>
        <w:t xml:space="preserve"> </w:t>
      </w:r>
      <w:r w:rsidRPr="00D1064E">
        <w:rPr>
          <w:i/>
          <w:iCs/>
          <w:lang w:bidi="ar-EG"/>
        </w:rPr>
        <w:t>on</w:t>
      </w:r>
      <w:r w:rsidRPr="00D1064E">
        <w:rPr>
          <w:i/>
          <w:lang w:bidi="ar-EG"/>
        </w:rPr>
        <w:t xml:space="preserve"> </w:t>
      </w:r>
      <w:r w:rsidRPr="00D1064E">
        <w:rPr>
          <w:i/>
          <w:iCs/>
          <w:lang w:bidi="ar-EG"/>
        </w:rPr>
        <w:t>ATM</w:t>
      </w:r>
      <w:r w:rsidRPr="00D1064E">
        <w:rPr>
          <w:i/>
          <w:lang w:bidi="ar-EG"/>
        </w:rPr>
        <w:t>)</w:t>
      </w:r>
    </w:p>
    <w:p w:rsidR="00EC641F" w:rsidRPr="00D1064E" w:rsidRDefault="00EC641F" w:rsidP="003C1430">
      <w:pPr>
        <w:ind w:left="1418" w:hanging="1418"/>
        <w:jc w:val="left"/>
        <w:rPr>
          <w:i/>
          <w:lang w:bidi="ar-EG"/>
        </w:rPr>
      </w:pPr>
      <w:r w:rsidRPr="00D1064E">
        <w:rPr>
          <w:lang w:bidi="ar-EG"/>
        </w:rPr>
        <w:t>IMC</w:t>
      </w:r>
      <w:r w:rsidRPr="00D1064E">
        <w:rPr>
          <w:rtl/>
          <w:lang w:bidi="ar-EG"/>
        </w:rPr>
        <w:tab/>
      </w:r>
      <w:r w:rsidRPr="00D1064E">
        <w:rPr>
          <w:rFonts w:hint="cs"/>
          <w:rtl/>
          <w:lang w:bidi="ar-EG"/>
        </w:rPr>
        <w:t xml:space="preserve">أوراق اعتماد النظام الفرعي </w:t>
      </w:r>
      <w:r w:rsidRPr="00D1064E">
        <w:rPr>
          <w:lang w:bidi="ar-EG"/>
        </w:rPr>
        <w:t>IMS</w:t>
      </w:r>
      <w:r w:rsidRPr="00D1064E">
        <w:rPr>
          <w:rFonts w:hint="cs"/>
          <w:i/>
          <w:rtl/>
          <w:lang w:bidi="ar-EG"/>
        </w:rPr>
        <w:t xml:space="preserve"> </w:t>
      </w:r>
      <w:r w:rsidRPr="00D1064E">
        <w:rPr>
          <w:i/>
          <w:lang w:bidi="ar-EG"/>
        </w:rPr>
        <w:t>(</w:t>
      </w:r>
      <w:r w:rsidRPr="00D1064E">
        <w:rPr>
          <w:i/>
          <w:iCs/>
          <w:lang w:bidi="ar-EG"/>
        </w:rPr>
        <w:t>IMS</w:t>
      </w:r>
      <w:r w:rsidRPr="00D1064E">
        <w:rPr>
          <w:i/>
          <w:lang w:bidi="ar-EG"/>
        </w:rPr>
        <w:t xml:space="preserve"> </w:t>
      </w:r>
      <w:r w:rsidRPr="00D1064E">
        <w:rPr>
          <w:i/>
          <w:iCs/>
          <w:lang w:bidi="ar-EG"/>
        </w:rPr>
        <w:t>credentials</w:t>
      </w:r>
      <w:r w:rsidRPr="00D1064E">
        <w:rPr>
          <w:i/>
          <w:lang w:bidi="ar-EG"/>
        </w:rPr>
        <w:t>)</w:t>
      </w:r>
    </w:p>
    <w:p w:rsidR="00EC641F" w:rsidRPr="00D1064E" w:rsidRDefault="00EC641F" w:rsidP="003C1430">
      <w:pPr>
        <w:ind w:left="1418" w:hanging="1418"/>
        <w:jc w:val="left"/>
        <w:rPr>
          <w:i/>
          <w:rtl/>
          <w:lang w:bidi="ar-EG"/>
        </w:rPr>
      </w:pPr>
      <w:r w:rsidRPr="00D1064E">
        <w:rPr>
          <w:lang w:bidi="ar-EG"/>
        </w:rPr>
        <w:t>IMEI</w:t>
      </w:r>
      <w:r w:rsidRPr="00D1064E">
        <w:rPr>
          <w:rtl/>
          <w:lang w:bidi="ar-EG"/>
        </w:rPr>
        <w:tab/>
      </w:r>
      <w:r w:rsidRPr="00D1064E">
        <w:rPr>
          <w:rFonts w:hint="cs"/>
          <w:i/>
          <w:rtl/>
          <w:lang w:bidi="ar-EG"/>
        </w:rPr>
        <w:t xml:space="preserve">الهويّة الدولية للتجهيزات المتنقلة </w:t>
      </w:r>
      <w:r w:rsidRPr="00D1064E">
        <w:rPr>
          <w:i/>
          <w:lang w:bidi="ar-EG"/>
        </w:rPr>
        <w:t>(</w:t>
      </w:r>
      <w:r w:rsidR="009A0B1B" w:rsidRPr="00D1064E">
        <w:rPr>
          <w:i/>
          <w:iCs/>
          <w:lang w:bidi="ar-EG"/>
        </w:rPr>
        <w:t xml:space="preserve">International </w:t>
      </w:r>
      <w:r w:rsidRPr="00D1064E">
        <w:rPr>
          <w:i/>
          <w:iCs/>
          <w:lang w:bidi="ar-EG"/>
        </w:rPr>
        <w:t>mobile equipment identity</w:t>
      </w:r>
      <w:r w:rsidRPr="00D1064E">
        <w:rPr>
          <w:i/>
          <w:lang w:bidi="ar-EG"/>
        </w:rPr>
        <w:t>)</w:t>
      </w:r>
    </w:p>
    <w:p w:rsidR="002F3584" w:rsidRPr="00D1064E" w:rsidRDefault="00EC641F" w:rsidP="00214C16">
      <w:pPr>
        <w:ind w:left="1418" w:hanging="1418"/>
        <w:jc w:val="left"/>
        <w:rPr>
          <w:i/>
          <w:lang w:bidi="ar-EG"/>
        </w:rPr>
      </w:pPr>
      <w:r w:rsidRPr="00D1064E">
        <w:rPr>
          <w:lang w:bidi="ar-EG"/>
        </w:rPr>
        <w:t>IMGI</w:t>
      </w:r>
      <w:r w:rsidRPr="00D1064E">
        <w:rPr>
          <w:rtl/>
          <w:lang w:bidi="ar-EG"/>
        </w:rPr>
        <w:tab/>
      </w:r>
      <w:r w:rsidRPr="00D1064E">
        <w:rPr>
          <w:rFonts w:hint="cs"/>
          <w:i/>
          <w:rtl/>
          <w:lang w:bidi="ar-EG"/>
        </w:rPr>
        <w:t>الهويّة الدولية للمجموعة المتنقلة</w:t>
      </w:r>
      <w:r w:rsidR="00214C16">
        <w:rPr>
          <w:rFonts w:hint="cs"/>
          <w:i/>
          <w:rtl/>
          <w:lang w:bidi="ar-EG"/>
        </w:rPr>
        <w:t xml:space="preserve"> </w:t>
      </w:r>
      <w:r w:rsidRPr="00D1064E">
        <w:rPr>
          <w:i/>
          <w:lang w:bidi="ar-EG"/>
        </w:rPr>
        <w:t>(</w:t>
      </w:r>
      <w:r w:rsidR="009A0B1B" w:rsidRPr="00D1064E">
        <w:rPr>
          <w:i/>
          <w:iCs/>
          <w:lang w:bidi="ar-EG"/>
        </w:rPr>
        <w:t xml:space="preserve">International </w:t>
      </w:r>
      <w:r w:rsidRPr="00D1064E">
        <w:rPr>
          <w:i/>
          <w:iCs/>
          <w:lang w:bidi="ar-EG"/>
        </w:rPr>
        <w:t>mobile group identity</w:t>
      </w:r>
      <w:r w:rsidRPr="00D1064E">
        <w:rPr>
          <w:i/>
          <w:lang w:bidi="ar-EG"/>
        </w:rPr>
        <w:t>)</w:t>
      </w:r>
    </w:p>
    <w:p w:rsidR="00EC641F" w:rsidRPr="00D1064E" w:rsidRDefault="00EC641F" w:rsidP="003C1430">
      <w:pPr>
        <w:ind w:left="1418" w:hanging="1418"/>
        <w:jc w:val="left"/>
        <w:rPr>
          <w:i/>
          <w:lang w:bidi="ar-EG"/>
        </w:rPr>
      </w:pPr>
      <w:r w:rsidRPr="00D1064E">
        <w:rPr>
          <w:lang w:bidi="ar-EG"/>
        </w:rPr>
        <w:t>IMPI</w:t>
      </w:r>
      <w:r w:rsidRPr="00D1064E">
        <w:rPr>
          <w:rtl/>
          <w:lang w:bidi="ar-EG"/>
        </w:rPr>
        <w:tab/>
      </w:r>
      <w:r w:rsidRPr="00D1064E">
        <w:rPr>
          <w:rFonts w:hint="cs"/>
          <w:i/>
          <w:rtl/>
          <w:lang w:bidi="ar-EG"/>
        </w:rPr>
        <w:t xml:space="preserve">الهويّة الخاصة للوسائط المتعددة القائمة على بروتوكول الإنترنت </w:t>
      </w:r>
      <w:r w:rsidRPr="00D1064E">
        <w:rPr>
          <w:i/>
          <w:iCs/>
          <w:lang w:bidi="ar-EG"/>
        </w:rPr>
        <w:t>(IP multimedia private identity</w:t>
      </w:r>
      <w:r w:rsidRPr="00D1064E">
        <w:rPr>
          <w:i/>
          <w:lang w:bidi="ar-EG"/>
        </w:rPr>
        <w:t>)</w:t>
      </w:r>
    </w:p>
    <w:p w:rsidR="00EC641F" w:rsidRPr="00D1064E" w:rsidRDefault="00EC641F" w:rsidP="003C1430">
      <w:pPr>
        <w:ind w:left="1418" w:hanging="1418"/>
        <w:jc w:val="left"/>
        <w:rPr>
          <w:i/>
          <w:lang w:bidi="ar-EG"/>
        </w:rPr>
      </w:pPr>
      <w:r w:rsidRPr="00D1064E">
        <w:rPr>
          <w:lang w:bidi="ar-EG"/>
        </w:rPr>
        <w:t>IMPU</w:t>
      </w:r>
      <w:r w:rsidRPr="00D1064E">
        <w:rPr>
          <w:rtl/>
          <w:lang w:bidi="ar-EG"/>
        </w:rPr>
        <w:tab/>
      </w:r>
      <w:r w:rsidRPr="00D1064E">
        <w:rPr>
          <w:rFonts w:hint="cs"/>
          <w:i/>
          <w:rtl/>
          <w:lang w:bidi="ar-EG"/>
        </w:rPr>
        <w:t xml:space="preserve">الهويّة العامة للوسائط المتعددة القائمة على بروتوكول الإنترنت </w:t>
      </w:r>
      <w:r w:rsidRPr="00D1064E">
        <w:rPr>
          <w:i/>
          <w:lang w:bidi="ar-EG"/>
        </w:rPr>
        <w:t>(</w:t>
      </w:r>
      <w:r w:rsidRPr="00D1064E">
        <w:rPr>
          <w:i/>
          <w:iCs/>
          <w:lang w:bidi="ar-EG"/>
        </w:rPr>
        <w:t>IP multimedia public identity</w:t>
      </w:r>
      <w:r w:rsidRPr="00D1064E">
        <w:rPr>
          <w:i/>
          <w:lang w:bidi="ar-EG"/>
        </w:rPr>
        <w:t>)</w:t>
      </w:r>
    </w:p>
    <w:p w:rsidR="002F3584" w:rsidRPr="00D1064E" w:rsidRDefault="00EC641F" w:rsidP="003C1430">
      <w:pPr>
        <w:ind w:left="1418" w:hanging="1418"/>
        <w:jc w:val="left"/>
        <w:rPr>
          <w:i/>
          <w:rtl/>
          <w:lang w:bidi="ar-EG"/>
        </w:rPr>
      </w:pPr>
      <w:r w:rsidRPr="00D1064E">
        <w:rPr>
          <w:lang w:bidi="ar-EG"/>
        </w:rPr>
        <w:t>IMS</w:t>
      </w:r>
      <w:r w:rsidRPr="00D1064E">
        <w:rPr>
          <w:rtl/>
          <w:lang w:bidi="ar-EG"/>
        </w:rPr>
        <w:tab/>
      </w:r>
      <w:r w:rsidRPr="00D1064E">
        <w:rPr>
          <w:rFonts w:hint="cs"/>
          <w:i/>
          <w:rtl/>
          <w:lang w:bidi="ar-EG"/>
        </w:rPr>
        <w:t xml:space="preserve">النظام الفرعي لتعدد الوسائط القائم على بروتوكول الإنترنت </w:t>
      </w:r>
      <w:r w:rsidRPr="00D1064E">
        <w:rPr>
          <w:i/>
          <w:iCs/>
          <w:lang w:bidi="ar-EG"/>
        </w:rPr>
        <w:t>(IP multimedia subsystem</w:t>
      </w:r>
      <w:r w:rsidRPr="00D1064E">
        <w:rPr>
          <w:i/>
          <w:lang w:bidi="ar-EG"/>
        </w:rPr>
        <w:t>)</w:t>
      </w:r>
    </w:p>
    <w:p w:rsidR="00EC641F" w:rsidRPr="00D1064E" w:rsidRDefault="00EC641F" w:rsidP="003C1430">
      <w:pPr>
        <w:ind w:left="1418" w:hanging="1418"/>
        <w:jc w:val="left"/>
        <w:rPr>
          <w:i/>
          <w:lang w:bidi="ar-EG"/>
        </w:rPr>
      </w:pPr>
      <w:r w:rsidRPr="00D1064E">
        <w:rPr>
          <w:lang w:bidi="ar-EG"/>
        </w:rPr>
        <w:t>IMSI</w:t>
      </w:r>
      <w:r w:rsidRPr="00D1064E">
        <w:rPr>
          <w:rtl/>
          <w:lang w:bidi="ar-EG"/>
        </w:rPr>
        <w:tab/>
      </w:r>
      <w:r w:rsidRPr="00D1064E">
        <w:rPr>
          <w:rFonts w:hint="cs"/>
          <w:i/>
          <w:rtl/>
          <w:lang w:bidi="ar-EG"/>
        </w:rPr>
        <w:t xml:space="preserve">الهويّة الدولية للمشترك المتنقل </w:t>
      </w:r>
      <w:r w:rsidRPr="00D1064E">
        <w:rPr>
          <w:i/>
          <w:lang w:bidi="ar-EG"/>
        </w:rPr>
        <w:t>(</w:t>
      </w:r>
      <w:r w:rsidR="009A0B1B" w:rsidRPr="00D1064E">
        <w:rPr>
          <w:i/>
          <w:iCs/>
          <w:lang w:bidi="ar-EG"/>
        </w:rPr>
        <w:t xml:space="preserve">International </w:t>
      </w:r>
      <w:r w:rsidRPr="00D1064E">
        <w:rPr>
          <w:i/>
          <w:iCs/>
          <w:lang w:bidi="ar-EG"/>
        </w:rPr>
        <w:t>mobile subscriber identity</w:t>
      </w:r>
      <w:r w:rsidRPr="00D1064E">
        <w:rPr>
          <w:i/>
          <w:lang w:bidi="ar-EG"/>
        </w:rPr>
        <w:t>)</w:t>
      </w:r>
    </w:p>
    <w:p w:rsidR="002F3584" w:rsidRPr="00D1064E" w:rsidRDefault="00EC641F" w:rsidP="003C1430">
      <w:pPr>
        <w:ind w:left="1418" w:hanging="1418"/>
        <w:jc w:val="left"/>
        <w:rPr>
          <w:i/>
          <w:rtl/>
          <w:lang w:bidi="ar-EG"/>
        </w:rPr>
      </w:pPr>
      <w:r w:rsidRPr="00D1064E">
        <w:rPr>
          <w:lang w:bidi="ar-EG"/>
        </w:rPr>
        <w:t>IMT-2000</w:t>
      </w:r>
      <w:r w:rsidRPr="00D1064E">
        <w:rPr>
          <w:rtl/>
          <w:lang w:bidi="ar-EG"/>
        </w:rPr>
        <w:tab/>
      </w:r>
      <w:r w:rsidRPr="00D1064E">
        <w:rPr>
          <w:rFonts w:hint="cs"/>
          <w:rtl/>
          <w:lang w:bidi="ar-EG"/>
        </w:rPr>
        <w:t xml:space="preserve">الاتصالات المتنقلة الدولية - </w:t>
      </w:r>
      <w:r w:rsidRPr="00D1064E">
        <w:rPr>
          <w:lang w:bidi="ar-EG"/>
        </w:rPr>
        <w:t>2000</w:t>
      </w:r>
      <w:r w:rsidRPr="00D1064E">
        <w:rPr>
          <w:rFonts w:hint="cs"/>
          <w:i/>
          <w:rtl/>
          <w:lang w:bidi="ar-EG"/>
        </w:rPr>
        <w:t xml:space="preserve"> </w:t>
      </w:r>
      <w:r w:rsidRPr="00D1064E">
        <w:rPr>
          <w:i/>
          <w:iCs/>
          <w:lang w:bidi="ar-EG"/>
        </w:rPr>
        <w:t>(</w:t>
      </w:r>
      <w:r w:rsidR="009A0B1B" w:rsidRPr="00D1064E">
        <w:rPr>
          <w:i/>
          <w:iCs/>
          <w:lang w:bidi="ar-EG"/>
        </w:rPr>
        <w:t xml:space="preserve">International </w:t>
      </w:r>
      <w:r w:rsidRPr="00D1064E">
        <w:rPr>
          <w:i/>
          <w:iCs/>
          <w:lang w:bidi="ar-EG"/>
        </w:rPr>
        <w:t>Mobile Telecommunications-2000</w:t>
      </w:r>
      <w:r w:rsidRPr="00D1064E">
        <w:rPr>
          <w:i/>
          <w:lang w:bidi="ar-EG"/>
        </w:rPr>
        <w:t>)</w:t>
      </w:r>
    </w:p>
    <w:p w:rsidR="00EC641F" w:rsidRPr="00D1064E" w:rsidRDefault="00EC641F" w:rsidP="003C1430">
      <w:pPr>
        <w:ind w:left="1418" w:hanging="1418"/>
        <w:jc w:val="left"/>
        <w:rPr>
          <w:i/>
          <w:lang w:bidi="ar-EG"/>
        </w:rPr>
      </w:pPr>
      <w:r w:rsidRPr="00D1064E">
        <w:rPr>
          <w:lang w:bidi="ar-EG"/>
        </w:rPr>
        <w:t>IMUN</w:t>
      </w:r>
      <w:r w:rsidRPr="00D1064E">
        <w:rPr>
          <w:rtl/>
          <w:lang w:bidi="ar-EG"/>
        </w:rPr>
        <w:tab/>
      </w:r>
      <w:r w:rsidRPr="00D1064E">
        <w:rPr>
          <w:rFonts w:hint="cs"/>
          <w:i/>
          <w:rtl/>
          <w:lang w:bidi="ar-EG"/>
        </w:rPr>
        <w:t xml:space="preserve">رقم مستعمل الاتصالات المتنقلة الدولية </w:t>
      </w:r>
      <w:r w:rsidRPr="00D1064E">
        <w:rPr>
          <w:i/>
          <w:lang w:bidi="ar-EG"/>
        </w:rPr>
        <w:t>(</w:t>
      </w:r>
      <w:r w:rsidR="009A0B1B" w:rsidRPr="00D1064E">
        <w:rPr>
          <w:i/>
          <w:iCs/>
          <w:lang w:bidi="ar-EG"/>
        </w:rPr>
        <w:t xml:space="preserve">International </w:t>
      </w:r>
      <w:r w:rsidRPr="00D1064E">
        <w:rPr>
          <w:i/>
          <w:iCs/>
          <w:lang w:bidi="ar-EG"/>
        </w:rPr>
        <w:t>mobile user</w:t>
      </w:r>
      <w:r w:rsidRPr="00D1064E">
        <w:rPr>
          <w:i/>
          <w:lang w:bidi="ar-EG"/>
        </w:rPr>
        <w:t xml:space="preserve"> </w:t>
      </w:r>
      <w:r w:rsidRPr="00D1064E">
        <w:rPr>
          <w:i/>
          <w:iCs/>
          <w:lang w:bidi="ar-EG"/>
        </w:rPr>
        <w:t>number</w:t>
      </w:r>
      <w:r w:rsidRPr="00D1064E">
        <w:rPr>
          <w:i/>
          <w:lang w:bidi="ar-EG"/>
        </w:rPr>
        <w:t>)</w:t>
      </w:r>
    </w:p>
    <w:p w:rsidR="00EC641F" w:rsidRPr="00D1064E" w:rsidRDefault="00EC641F" w:rsidP="003C1430">
      <w:pPr>
        <w:ind w:left="1418" w:hanging="1418"/>
        <w:jc w:val="left"/>
        <w:rPr>
          <w:i/>
          <w:lang w:bidi="ar-EG"/>
        </w:rPr>
      </w:pPr>
      <w:r w:rsidRPr="00D1064E">
        <w:rPr>
          <w:lang w:bidi="ar-EG"/>
        </w:rPr>
        <w:t>IN</w:t>
      </w:r>
      <w:r w:rsidRPr="00D1064E">
        <w:rPr>
          <w:rtl/>
          <w:lang w:bidi="ar-EG"/>
        </w:rPr>
        <w:tab/>
      </w:r>
      <w:r w:rsidRPr="00D1064E">
        <w:rPr>
          <w:rFonts w:hint="cs"/>
          <w:i/>
          <w:rtl/>
          <w:lang w:bidi="ar-EG"/>
        </w:rPr>
        <w:t xml:space="preserve">شبكة ذكية </w:t>
      </w:r>
      <w:r w:rsidRPr="00D1064E">
        <w:rPr>
          <w:i/>
          <w:lang w:bidi="ar-EG"/>
        </w:rPr>
        <w:t>(</w:t>
      </w:r>
      <w:r w:rsidR="009A0B1B" w:rsidRPr="00D1064E">
        <w:rPr>
          <w:i/>
          <w:lang w:bidi="ar-EG"/>
        </w:rPr>
        <w:t xml:space="preserve">Intelligent </w:t>
      </w:r>
      <w:r w:rsidRPr="00D1064E">
        <w:rPr>
          <w:i/>
          <w:iCs/>
          <w:lang w:bidi="ar-EG"/>
        </w:rPr>
        <w:t>network</w:t>
      </w:r>
      <w:r w:rsidRPr="00D1064E">
        <w:rPr>
          <w:i/>
          <w:lang w:bidi="ar-EG"/>
        </w:rPr>
        <w:t>)</w:t>
      </w:r>
    </w:p>
    <w:p w:rsidR="00EC641F" w:rsidRPr="00D1064E" w:rsidRDefault="00EC641F" w:rsidP="003C1430">
      <w:pPr>
        <w:ind w:left="1418" w:hanging="1418"/>
        <w:jc w:val="left"/>
        <w:rPr>
          <w:i/>
          <w:lang w:bidi="ar-EG"/>
        </w:rPr>
      </w:pPr>
      <w:r w:rsidRPr="00D1064E">
        <w:rPr>
          <w:rtl/>
          <w:lang w:bidi="ar-EG"/>
        </w:rPr>
        <w:tab/>
      </w:r>
      <w:r w:rsidRPr="00D1064E">
        <w:rPr>
          <w:rFonts w:hint="cs"/>
          <w:i/>
          <w:rtl/>
          <w:lang w:bidi="ar-EG"/>
        </w:rPr>
        <w:t xml:space="preserve">عقدة الاستفسار </w:t>
      </w:r>
      <w:r w:rsidRPr="00D1064E">
        <w:rPr>
          <w:i/>
          <w:lang w:bidi="ar-EG"/>
        </w:rPr>
        <w:t>(</w:t>
      </w:r>
      <w:r w:rsidR="009A0B1B" w:rsidRPr="00D1064E">
        <w:rPr>
          <w:i/>
          <w:iCs/>
          <w:lang w:bidi="ar-EG"/>
        </w:rPr>
        <w:t>Interrogating</w:t>
      </w:r>
      <w:r w:rsidR="009A0B1B" w:rsidRPr="00D1064E">
        <w:rPr>
          <w:i/>
          <w:lang w:bidi="ar-EG"/>
        </w:rPr>
        <w:t xml:space="preserve"> </w:t>
      </w:r>
      <w:r w:rsidRPr="00D1064E">
        <w:rPr>
          <w:i/>
          <w:iCs/>
          <w:lang w:bidi="ar-EG"/>
        </w:rPr>
        <w:t>node</w:t>
      </w:r>
      <w:r w:rsidRPr="00D1064E">
        <w:rPr>
          <w:i/>
          <w:lang w:bidi="ar-EG"/>
        </w:rPr>
        <w:t>)</w:t>
      </w:r>
    </w:p>
    <w:p w:rsidR="00EC641F" w:rsidRPr="00D1064E" w:rsidRDefault="00EC641F" w:rsidP="003C1430">
      <w:pPr>
        <w:ind w:left="1418" w:hanging="1418"/>
        <w:jc w:val="left"/>
        <w:rPr>
          <w:i/>
          <w:iCs/>
        </w:rPr>
      </w:pPr>
      <w:r w:rsidRPr="00D1064E">
        <w:rPr>
          <w:lang w:bidi="ar-EG"/>
        </w:rPr>
        <w:t>INAP</w:t>
      </w:r>
      <w:r w:rsidRPr="00D1064E">
        <w:rPr>
          <w:rtl/>
          <w:lang w:bidi="ar-EG"/>
        </w:rPr>
        <w:tab/>
      </w:r>
      <w:r w:rsidRPr="00D1064E">
        <w:rPr>
          <w:rFonts w:hint="cs"/>
          <w:i/>
          <w:rtl/>
          <w:lang w:bidi="ar-EG"/>
        </w:rPr>
        <w:t>الجزء التطبي</w:t>
      </w:r>
      <w:r w:rsidRPr="00D1064E">
        <w:rPr>
          <w:rFonts w:hint="cs"/>
          <w:i/>
          <w:rtl/>
          <w:lang w:bidi="ar-LB"/>
        </w:rPr>
        <w:t>قي للشبكة الذكية</w:t>
      </w:r>
      <w:r w:rsidRPr="00D1064E">
        <w:rPr>
          <w:rFonts w:hint="cs"/>
          <w:i/>
          <w:rtl/>
        </w:rPr>
        <w:t xml:space="preserve"> </w:t>
      </w:r>
      <w:r w:rsidRPr="00D1064E">
        <w:rPr>
          <w:i/>
          <w:iCs/>
        </w:rPr>
        <w:t>(</w:t>
      </w:r>
      <w:r w:rsidR="009A0B1B" w:rsidRPr="00D1064E">
        <w:rPr>
          <w:i/>
          <w:iCs/>
        </w:rPr>
        <w:t>I</w:t>
      </w:r>
      <w:r w:rsidR="009A0B1B" w:rsidRPr="00D1064E">
        <w:rPr>
          <w:i/>
          <w:iCs/>
          <w:lang w:val="it-IT"/>
        </w:rPr>
        <w:t xml:space="preserve">ntelligent </w:t>
      </w:r>
      <w:r w:rsidRPr="00D1064E">
        <w:rPr>
          <w:i/>
          <w:iCs/>
          <w:lang w:val="it-IT"/>
        </w:rPr>
        <w:t>network application part</w:t>
      </w:r>
      <w:r w:rsidRPr="00D1064E">
        <w:rPr>
          <w:i/>
          <w:iCs/>
        </w:rPr>
        <w:t>)</w:t>
      </w:r>
    </w:p>
    <w:p w:rsidR="00EC641F" w:rsidRPr="00D1064E" w:rsidRDefault="00EC641F" w:rsidP="003C1430">
      <w:pPr>
        <w:ind w:left="1418" w:hanging="1418"/>
        <w:jc w:val="left"/>
        <w:rPr>
          <w:i/>
          <w:lang w:bidi="ar-EG"/>
        </w:rPr>
      </w:pPr>
      <w:r w:rsidRPr="00D1064E">
        <w:t>INF</w:t>
      </w:r>
      <w:r w:rsidRPr="00D1064E">
        <w:rPr>
          <w:rtl/>
          <w:lang w:bidi="ar-LB"/>
        </w:rPr>
        <w:tab/>
      </w:r>
      <w:r w:rsidRPr="00D1064E">
        <w:rPr>
          <w:rFonts w:hint="cs"/>
          <w:i/>
          <w:rtl/>
          <w:lang w:bidi="ar-EG"/>
        </w:rPr>
        <w:t xml:space="preserve">حقل المعلومات </w:t>
      </w:r>
      <w:r w:rsidRPr="00D1064E">
        <w:rPr>
          <w:i/>
          <w:lang w:bidi="ar-EG"/>
        </w:rPr>
        <w:t>(</w:t>
      </w:r>
      <w:r w:rsidRPr="00D1064E">
        <w:rPr>
          <w:i/>
          <w:iCs/>
          <w:lang w:bidi="ar-EG"/>
        </w:rPr>
        <w:t>INFormation</w:t>
      </w:r>
      <w:r w:rsidRPr="00D1064E">
        <w:rPr>
          <w:i/>
          <w:lang w:bidi="ar-EG"/>
        </w:rPr>
        <w:t xml:space="preserve"> </w:t>
      </w:r>
      <w:r w:rsidRPr="00D1064E">
        <w:rPr>
          <w:i/>
          <w:iCs/>
          <w:lang w:bidi="ar-EG"/>
        </w:rPr>
        <w:t>field</w:t>
      </w:r>
      <w:r w:rsidRPr="00D1064E">
        <w:rPr>
          <w:i/>
          <w:lang w:bidi="ar-EG"/>
        </w:rPr>
        <w:t>)</w:t>
      </w:r>
    </w:p>
    <w:p w:rsidR="00EC641F" w:rsidRPr="00D1064E" w:rsidRDefault="00EC641F" w:rsidP="003C1430">
      <w:pPr>
        <w:ind w:left="1418" w:hanging="1418"/>
        <w:jc w:val="left"/>
        <w:rPr>
          <w:i/>
          <w:rtl/>
          <w:lang w:bidi="ar-EG"/>
        </w:rPr>
      </w:pPr>
      <w:r w:rsidRPr="00D1064E">
        <w:rPr>
          <w:lang w:bidi="ar-EG"/>
        </w:rPr>
        <w:t>IP</w:t>
      </w:r>
      <w:r w:rsidRPr="00D1064E">
        <w:rPr>
          <w:rtl/>
          <w:lang w:bidi="ar-EG"/>
        </w:rPr>
        <w:tab/>
      </w:r>
      <w:r w:rsidRPr="00D1064E">
        <w:rPr>
          <w:rFonts w:hint="cs"/>
          <w:i/>
          <w:rtl/>
          <w:lang w:bidi="ar-EG"/>
        </w:rPr>
        <w:t xml:space="preserve">بروتوكول الإنترنت </w:t>
      </w:r>
      <w:r w:rsidRPr="00D1064E">
        <w:rPr>
          <w:i/>
          <w:lang w:bidi="ar-EG"/>
        </w:rPr>
        <w:t>(</w:t>
      </w:r>
      <w:r w:rsidRPr="00D1064E">
        <w:rPr>
          <w:i/>
          <w:iCs/>
          <w:lang w:bidi="ar-EG"/>
        </w:rPr>
        <w:t>Internet</w:t>
      </w:r>
      <w:r w:rsidRPr="00D1064E">
        <w:rPr>
          <w:i/>
          <w:lang w:bidi="ar-EG"/>
        </w:rPr>
        <w:t xml:space="preserve"> </w:t>
      </w:r>
      <w:r w:rsidRPr="00D1064E">
        <w:rPr>
          <w:i/>
          <w:iCs/>
          <w:lang w:bidi="ar-EG"/>
        </w:rPr>
        <w:t>Protocol</w:t>
      </w:r>
      <w:r w:rsidRPr="00D1064E">
        <w:rPr>
          <w:i/>
          <w:lang w:bidi="ar-EG"/>
        </w:rPr>
        <w:t>)</w:t>
      </w:r>
    </w:p>
    <w:p w:rsidR="00EC641F" w:rsidRPr="00D1064E" w:rsidRDefault="00EC641F" w:rsidP="003C1430">
      <w:pPr>
        <w:ind w:left="1418" w:hanging="1418"/>
        <w:jc w:val="left"/>
        <w:rPr>
          <w:i/>
          <w:lang w:bidi="ar-EG"/>
        </w:rPr>
      </w:pPr>
      <w:r w:rsidRPr="00D1064E">
        <w:rPr>
          <w:lang w:bidi="ar-EG"/>
        </w:rPr>
        <w:t>IP-CAN</w:t>
      </w:r>
      <w:r w:rsidRPr="00D1064E">
        <w:rPr>
          <w:rtl/>
          <w:lang w:bidi="ar-EG"/>
        </w:rPr>
        <w:tab/>
      </w:r>
      <w:r w:rsidRPr="00D1064E">
        <w:rPr>
          <w:i/>
          <w:rtl/>
          <w:lang w:bidi="ar-EG"/>
        </w:rPr>
        <w:t>شبك</w:t>
      </w:r>
      <w:r w:rsidRPr="00D1064E">
        <w:rPr>
          <w:rFonts w:hint="cs"/>
          <w:i/>
          <w:rtl/>
          <w:lang w:bidi="ar-EG"/>
        </w:rPr>
        <w:t>ة</w:t>
      </w:r>
      <w:r w:rsidRPr="00D1064E">
        <w:rPr>
          <w:i/>
          <w:rtl/>
          <w:lang w:bidi="ar-EG"/>
        </w:rPr>
        <w:t xml:space="preserve"> النفاذ إلى توصيلية بروتوكول الإنترنت</w:t>
      </w:r>
      <w:r w:rsidRPr="00D1064E">
        <w:rPr>
          <w:rFonts w:hint="cs"/>
          <w:i/>
          <w:rtl/>
          <w:lang w:bidi="ar-EG"/>
        </w:rPr>
        <w:t xml:space="preserve"> </w:t>
      </w:r>
      <w:r w:rsidRPr="00D1064E">
        <w:rPr>
          <w:i/>
          <w:lang w:bidi="ar-EG"/>
        </w:rPr>
        <w:t>(</w:t>
      </w:r>
      <w:r w:rsidRPr="00D1064E">
        <w:rPr>
          <w:i/>
          <w:iCs/>
          <w:lang w:bidi="ar-EG"/>
        </w:rPr>
        <w:t>IP-connectivity</w:t>
      </w:r>
      <w:r w:rsidRPr="00D1064E">
        <w:rPr>
          <w:i/>
          <w:lang w:bidi="ar-EG"/>
        </w:rPr>
        <w:t xml:space="preserve"> </w:t>
      </w:r>
      <w:r w:rsidRPr="00D1064E">
        <w:rPr>
          <w:i/>
          <w:iCs/>
          <w:lang w:bidi="ar-EG"/>
        </w:rPr>
        <w:t>access</w:t>
      </w:r>
      <w:r w:rsidRPr="00D1064E">
        <w:rPr>
          <w:i/>
          <w:lang w:bidi="ar-EG"/>
        </w:rPr>
        <w:t xml:space="preserve"> </w:t>
      </w:r>
      <w:r w:rsidRPr="00D1064E">
        <w:rPr>
          <w:i/>
          <w:iCs/>
          <w:lang w:bidi="ar-EG"/>
        </w:rPr>
        <w:t>network</w:t>
      </w:r>
      <w:r w:rsidRPr="00D1064E">
        <w:rPr>
          <w:i/>
          <w:lang w:bidi="ar-EG"/>
        </w:rPr>
        <w:t>)</w:t>
      </w:r>
    </w:p>
    <w:p w:rsidR="00EC641F" w:rsidRPr="00D1064E" w:rsidRDefault="00EC641F" w:rsidP="003C1430">
      <w:pPr>
        <w:ind w:left="1418" w:hanging="1418"/>
        <w:jc w:val="left"/>
        <w:rPr>
          <w:i/>
          <w:lang w:bidi="ar-EG"/>
        </w:rPr>
      </w:pPr>
      <w:r w:rsidRPr="00D1064E">
        <w:rPr>
          <w:lang w:bidi="ar-EG"/>
        </w:rPr>
        <w:t>I</w:t>
      </w:r>
      <w:r w:rsidR="001D5379" w:rsidRPr="00D1064E">
        <w:rPr>
          <w:lang w:bidi="ar-EG"/>
        </w:rPr>
        <w:t>P</w:t>
      </w:r>
      <w:r w:rsidRPr="00D1064E">
        <w:rPr>
          <w:lang w:bidi="ar-EG"/>
        </w:rPr>
        <w:t>-M</w:t>
      </w:r>
      <w:r w:rsidRPr="00D1064E">
        <w:rPr>
          <w:rtl/>
          <w:lang w:bidi="ar-EG"/>
        </w:rPr>
        <w:tab/>
      </w:r>
      <w:r w:rsidRPr="00D1064E">
        <w:rPr>
          <w:i/>
          <w:rtl/>
          <w:lang w:bidi="ar-EG"/>
        </w:rPr>
        <w:t>بث</w:t>
      </w:r>
      <w:r w:rsidRPr="00D1064E">
        <w:rPr>
          <w:rFonts w:hint="cs"/>
          <w:i/>
          <w:rtl/>
          <w:lang w:bidi="ar-EG"/>
        </w:rPr>
        <w:t>ّ</w:t>
      </w:r>
      <w:r w:rsidRPr="00D1064E">
        <w:rPr>
          <w:i/>
          <w:rtl/>
          <w:lang w:bidi="ar-EG"/>
        </w:rPr>
        <w:t xml:space="preserve"> متعدد قائم على بروتوكول الإنترنت</w:t>
      </w:r>
      <w:r w:rsidRPr="00D1064E">
        <w:rPr>
          <w:rFonts w:hint="cs"/>
          <w:i/>
          <w:rtl/>
          <w:lang w:bidi="ar-EG"/>
        </w:rPr>
        <w:t xml:space="preserve"> </w:t>
      </w:r>
      <w:r w:rsidRPr="00D1064E">
        <w:rPr>
          <w:i/>
          <w:lang w:bidi="ar-EG"/>
        </w:rPr>
        <w:t>(</w:t>
      </w:r>
      <w:r w:rsidRPr="00D1064E">
        <w:rPr>
          <w:i/>
          <w:iCs/>
          <w:lang w:bidi="ar-EG"/>
        </w:rPr>
        <w:t>IP</w:t>
      </w:r>
      <w:r w:rsidRPr="00D1064E">
        <w:rPr>
          <w:i/>
          <w:lang w:bidi="ar-EG"/>
        </w:rPr>
        <w:t xml:space="preserve"> </w:t>
      </w:r>
      <w:r w:rsidRPr="00D1064E">
        <w:rPr>
          <w:i/>
          <w:iCs/>
          <w:lang w:bidi="ar-EG"/>
        </w:rPr>
        <w:t>multicast</w:t>
      </w:r>
      <w:r w:rsidRPr="00D1064E">
        <w:rPr>
          <w:i/>
          <w:lang w:bidi="ar-EG"/>
        </w:rPr>
        <w:t>)</w:t>
      </w:r>
    </w:p>
    <w:p w:rsidR="002F3584" w:rsidRPr="00D1064E" w:rsidRDefault="00EC641F" w:rsidP="003C1430">
      <w:pPr>
        <w:ind w:left="1418" w:hanging="1418"/>
        <w:jc w:val="left"/>
        <w:rPr>
          <w:i/>
          <w:rtl/>
          <w:lang w:bidi="ar-EG"/>
        </w:rPr>
      </w:pPr>
      <w:r w:rsidRPr="00D1064E">
        <w:rPr>
          <w:lang w:bidi="ar-EG"/>
        </w:rPr>
        <w:t>IPv4</w:t>
      </w:r>
      <w:r w:rsidRPr="00D1064E">
        <w:rPr>
          <w:rtl/>
          <w:lang w:bidi="ar-EG"/>
        </w:rPr>
        <w:tab/>
      </w:r>
      <w:r w:rsidRPr="00D1064E">
        <w:rPr>
          <w:rFonts w:hint="cs"/>
          <w:i/>
          <w:rtl/>
          <w:lang w:bidi="ar-EG"/>
        </w:rPr>
        <w:t xml:space="preserve">الإصدار الرابع من بروتوكول الإنترنت </w:t>
      </w:r>
      <w:r w:rsidRPr="00D1064E">
        <w:rPr>
          <w:i/>
          <w:iCs/>
          <w:lang w:bidi="ar-EG"/>
        </w:rPr>
        <w:t>(Internet</w:t>
      </w:r>
      <w:r w:rsidRPr="00D1064E">
        <w:rPr>
          <w:i/>
          <w:lang w:bidi="ar-EG"/>
        </w:rPr>
        <w:t xml:space="preserve"> </w:t>
      </w:r>
      <w:r w:rsidRPr="00D1064E">
        <w:rPr>
          <w:i/>
          <w:iCs/>
          <w:lang w:bidi="ar-EG"/>
        </w:rPr>
        <w:t>Protocol</w:t>
      </w:r>
      <w:r w:rsidRPr="00D1064E">
        <w:rPr>
          <w:i/>
          <w:lang w:bidi="ar-EG"/>
        </w:rPr>
        <w:t xml:space="preserve"> </w:t>
      </w:r>
      <w:r w:rsidRPr="00D1064E">
        <w:rPr>
          <w:i/>
          <w:iCs/>
          <w:lang w:bidi="ar-EG"/>
        </w:rPr>
        <w:t>Version</w:t>
      </w:r>
      <w:r w:rsidRPr="00D1064E">
        <w:rPr>
          <w:i/>
          <w:lang w:bidi="ar-EG"/>
        </w:rPr>
        <w:t xml:space="preserve"> </w:t>
      </w:r>
      <w:r w:rsidRPr="00D1064E">
        <w:rPr>
          <w:i/>
          <w:iCs/>
          <w:lang w:bidi="ar-EG"/>
        </w:rPr>
        <w:t>4</w:t>
      </w:r>
      <w:r w:rsidRPr="00D1064E">
        <w:rPr>
          <w:i/>
          <w:lang w:bidi="ar-EG"/>
        </w:rPr>
        <w:t>)</w:t>
      </w:r>
    </w:p>
    <w:p w:rsidR="00EC641F" w:rsidRPr="00D1064E" w:rsidRDefault="00EC641F" w:rsidP="003C1430">
      <w:pPr>
        <w:ind w:left="1418" w:hanging="1418"/>
        <w:jc w:val="left"/>
        <w:rPr>
          <w:i/>
          <w:lang w:bidi="ar-EG"/>
        </w:rPr>
      </w:pPr>
      <w:r w:rsidRPr="00D1064E">
        <w:rPr>
          <w:lang w:bidi="ar-EG"/>
        </w:rPr>
        <w:t>IPv6</w:t>
      </w:r>
      <w:r w:rsidRPr="00D1064E">
        <w:rPr>
          <w:rtl/>
          <w:lang w:bidi="ar-EG"/>
        </w:rPr>
        <w:tab/>
      </w:r>
      <w:r w:rsidRPr="00D1064E">
        <w:rPr>
          <w:rFonts w:hint="cs"/>
          <w:i/>
          <w:rtl/>
          <w:lang w:bidi="ar-EG"/>
        </w:rPr>
        <w:t xml:space="preserve">الإصدار السادس من بروتوكول الإنترنت </w:t>
      </w:r>
      <w:r w:rsidRPr="00D1064E">
        <w:rPr>
          <w:i/>
          <w:iCs/>
          <w:lang w:bidi="ar-EG"/>
        </w:rPr>
        <w:t>(Internet Protocol Version 6</w:t>
      </w:r>
      <w:r w:rsidRPr="00D1064E">
        <w:rPr>
          <w:i/>
          <w:lang w:bidi="ar-EG"/>
        </w:rPr>
        <w:t>)</w:t>
      </w:r>
    </w:p>
    <w:p w:rsidR="002F3584" w:rsidRPr="00D1064E" w:rsidRDefault="00EC641F" w:rsidP="003C1430">
      <w:pPr>
        <w:ind w:left="1418" w:hanging="1418"/>
        <w:jc w:val="left"/>
        <w:rPr>
          <w:i/>
          <w:rtl/>
          <w:lang w:bidi="ar-EG"/>
        </w:rPr>
      </w:pPr>
      <w:r w:rsidRPr="00D1064E">
        <w:rPr>
          <w:lang w:bidi="ar-EG"/>
        </w:rPr>
        <w:t>IR</w:t>
      </w:r>
      <w:r w:rsidRPr="00D1064E">
        <w:rPr>
          <w:rtl/>
          <w:lang w:bidi="ar-EG"/>
        </w:rPr>
        <w:tab/>
      </w:r>
      <w:r w:rsidRPr="00D1064E">
        <w:rPr>
          <w:rFonts w:hint="cs"/>
          <w:i/>
          <w:rtl/>
          <w:lang w:bidi="ar-EG"/>
        </w:rPr>
        <w:t xml:space="preserve">تحت حمراء </w:t>
      </w:r>
      <w:r w:rsidRPr="00D1064E">
        <w:rPr>
          <w:i/>
          <w:lang w:bidi="ar-EG"/>
        </w:rPr>
        <w:t>(</w:t>
      </w:r>
      <w:r w:rsidR="009A0B1B" w:rsidRPr="00D1064E">
        <w:rPr>
          <w:i/>
          <w:iCs/>
          <w:lang w:bidi="ar-EG"/>
        </w:rPr>
        <w:t>Infrared</w:t>
      </w:r>
      <w:r w:rsidRPr="00D1064E">
        <w:rPr>
          <w:i/>
          <w:lang w:bidi="ar-EG"/>
        </w:rPr>
        <w:t>)</w:t>
      </w:r>
    </w:p>
    <w:p w:rsidR="00EC641F" w:rsidRPr="00D1064E" w:rsidRDefault="00EC641F" w:rsidP="003C1430">
      <w:pPr>
        <w:ind w:left="1418" w:hanging="1418"/>
        <w:jc w:val="left"/>
        <w:rPr>
          <w:i/>
          <w:lang w:bidi="ar-EG"/>
        </w:rPr>
      </w:pPr>
      <w:r w:rsidRPr="00D1064E">
        <w:rPr>
          <w:lang w:bidi="ar-EG"/>
        </w:rPr>
        <w:t>IRP</w:t>
      </w:r>
      <w:r w:rsidRPr="00D1064E">
        <w:rPr>
          <w:rtl/>
          <w:lang w:bidi="ar-EG"/>
        </w:rPr>
        <w:tab/>
      </w:r>
      <w:r w:rsidRPr="00D1064E">
        <w:rPr>
          <w:rFonts w:hint="cs"/>
          <w:i/>
          <w:rtl/>
          <w:lang w:bidi="ar-EG"/>
        </w:rPr>
        <w:t xml:space="preserve">نقطة تكامل مرجعية </w:t>
      </w:r>
      <w:r w:rsidRPr="00D1064E">
        <w:rPr>
          <w:i/>
          <w:lang w:bidi="ar-EG"/>
        </w:rPr>
        <w:t>(</w:t>
      </w:r>
      <w:r w:rsidR="009A0B1B" w:rsidRPr="00D1064E">
        <w:rPr>
          <w:i/>
          <w:iCs/>
          <w:lang w:bidi="ar-EG"/>
        </w:rPr>
        <w:t>Integration</w:t>
      </w:r>
      <w:r w:rsidR="009A0B1B" w:rsidRPr="00D1064E">
        <w:rPr>
          <w:i/>
          <w:lang w:bidi="ar-EG"/>
        </w:rPr>
        <w:t xml:space="preserve"> </w:t>
      </w:r>
      <w:r w:rsidRPr="00D1064E">
        <w:rPr>
          <w:i/>
          <w:iCs/>
          <w:lang w:bidi="ar-EG"/>
        </w:rPr>
        <w:t>reference</w:t>
      </w:r>
      <w:r w:rsidRPr="00D1064E">
        <w:rPr>
          <w:i/>
          <w:lang w:bidi="ar-EG"/>
        </w:rPr>
        <w:t xml:space="preserve"> </w:t>
      </w:r>
      <w:r w:rsidRPr="00D1064E">
        <w:rPr>
          <w:i/>
          <w:iCs/>
          <w:lang w:bidi="ar-EG"/>
        </w:rPr>
        <w:t>point</w:t>
      </w:r>
      <w:r w:rsidRPr="00D1064E">
        <w:rPr>
          <w:i/>
          <w:lang w:bidi="ar-EG"/>
        </w:rPr>
        <w:t>)</w:t>
      </w:r>
    </w:p>
    <w:p w:rsidR="00EC641F" w:rsidRPr="00D1064E" w:rsidRDefault="00EC641F" w:rsidP="003C1430">
      <w:pPr>
        <w:ind w:left="1418" w:hanging="1418"/>
        <w:jc w:val="left"/>
        <w:rPr>
          <w:i/>
          <w:lang w:bidi="ar-EG"/>
        </w:rPr>
      </w:pPr>
      <w:r w:rsidRPr="00D1064E">
        <w:rPr>
          <w:lang w:bidi="ar-EG"/>
        </w:rPr>
        <w:t>IS</w:t>
      </w:r>
      <w:r w:rsidRPr="00D1064E">
        <w:rPr>
          <w:rtl/>
          <w:lang w:bidi="ar-EG"/>
        </w:rPr>
        <w:tab/>
      </w:r>
      <w:r w:rsidRPr="00D1064E">
        <w:rPr>
          <w:rFonts w:hint="cs"/>
          <w:i/>
          <w:rtl/>
          <w:lang w:bidi="ar-EG"/>
        </w:rPr>
        <w:t xml:space="preserve">مواصفات السطح البيني </w:t>
      </w:r>
      <w:r w:rsidRPr="00D1064E">
        <w:rPr>
          <w:i/>
          <w:lang w:bidi="ar-EG"/>
        </w:rPr>
        <w:t>(</w:t>
      </w:r>
      <w:r w:rsidR="009A0B1B" w:rsidRPr="00D1064E">
        <w:rPr>
          <w:i/>
          <w:iCs/>
          <w:lang w:bidi="ar-EG"/>
        </w:rPr>
        <w:t>Interface</w:t>
      </w:r>
      <w:r w:rsidR="009A0B1B" w:rsidRPr="00D1064E">
        <w:rPr>
          <w:i/>
          <w:lang w:bidi="ar-EG"/>
        </w:rPr>
        <w:t xml:space="preserve"> </w:t>
      </w:r>
      <w:r w:rsidRPr="00D1064E">
        <w:rPr>
          <w:i/>
          <w:iCs/>
          <w:lang w:bidi="ar-EG"/>
        </w:rPr>
        <w:t>specification</w:t>
      </w:r>
      <w:r w:rsidRPr="00D1064E">
        <w:rPr>
          <w:i/>
          <w:lang w:bidi="ar-EG"/>
        </w:rPr>
        <w:t>)</w:t>
      </w:r>
    </w:p>
    <w:p w:rsidR="00EC641F" w:rsidRPr="00D1064E" w:rsidRDefault="00EC641F" w:rsidP="003C1430">
      <w:pPr>
        <w:ind w:left="1418" w:hanging="1418"/>
        <w:jc w:val="left"/>
        <w:rPr>
          <w:i/>
          <w:lang w:bidi="ar-EG"/>
        </w:rPr>
      </w:pPr>
      <w:r w:rsidRPr="00D1064E">
        <w:rPr>
          <w:lang w:bidi="ar-EG"/>
        </w:rPr>
        <w:t>ISC</w:t>
      </w:r>
      <w:r w:rsidRPr="00D1064E">
        <w:rPr>
          <w:rtl/>
          <w:lang w:bidi="ar-EG"/>
        </w:rPr>
        <w:tab/>
      </w:r>
      <w:r w:rsidRPr="00D1064E">
        <w:rPr>
          <w:rFonts w:hint="cs"/>
          <w:i/>
          <w:rtl/>
          <w:lang w:bidi="ar-EG"/>
        </w:rPr>
        <w:t xml:space="preserve">مركز تبديل دولي </w:t>
      </w:r>
      <w:r w:rsidRPr="00D1064E">
        <w:rPr>
          <w:i/>
          <w:lang w:bidi="ar-EG"/>
        </w:rPr>
        <w:t>(</w:t>
      </w:r>
      <w:r w:rsidR="009A0B1B" w:rsidRPr="00D1064E">
        <w:rPr>
          <w:i/>
          <w:iCs/>
          <w:lang w:bidi="ar-EG"/>
        </w:rPr>
        <w:t>International</w:t>
      </w:r>
      <w:r w:rsidR="009A0B1B" w:rsidRPr="00D1064E">
        <w:rPr>
          <w:i/>
          <w:lang w:bidi="ar-EG"/>
        </w:rPr>
        <w:t xml:space="preserve"> </w:t>
      </w:r>
      <w:r w:rsidRPr="00D1064E">
        <w:rPr>
          <w:i/>
          <w:iCs/>
          <w:lang w:bidi="ar-EG"/>
        </w:rPr>
        <w:t>switching</w:t>
      </w:r>
      <w:r w:rsidRPr="00D1064E">
        <w:rPr>
          <w:i/>
          <w:lang w:bidi="ar-EG"/>
        </w:rPr>
        <w:t xml:space="preserve"> </w:t>
      </w:r>
      <w:r w:rsidRPr="00D1064E">
        <w:rPr>
          <w:i/>
          <w:iCs/>
          <w:lang w:bidi="ar-EG"/>
        </w:rPr>
        <w:t>centre</w:t>
      </w:r>
      <w:r w:rsidRPr="00D1064E">
        <w:rPr>
          <w:i/>
          <w:lang w:bidi="ar-EG"/>
        </w:rPr>
        <w:t>)</w:t>
      </w:r>
    </w:p>
    <w:p w:rsidR="00EC641F" w:rsidRPr="00D1064E" w:rsidRDefault="00EC641F" w:rsidP="003C1430">
      <w:pPr>
        <w:ind w:left="1418" w:hanging="1418"/>
        <w:jc w:val="left"/>
        <w:rPr>
          <w:i/>
          <w:lang w:bidi="ar-EG"/>
        </w:rPr>
      </w:pPr>
      <w:r w:rsidRPr="00D1064E">
        <w:rPr>
          <w:lang w:bidi="ar-EG"/>
        </w:rPr>
        <w:lastRenderedPageBreak/>
        <w:t>ISCP</w:t>
      </w:r>
      <w:r w:rsidRPr="00D1064E">
        <w:rPr>
          <w:rtl/>
          <w:lang w:bidi="ar-EG"/>
        </w:rPr>
        <w:tab/>
      </w:r>
      <w:r w:rsidRPr="00D1064E">
        <w:rPr>
          <w:rFonts w:hint="cs"/>
          <w:i/>
          <w:rtl/>
          <w:lang w:bidi="ar-EG"/>
        </w:rPr>
        <w:t xml:space="preserve">قدرة شفرة إشارة التداخل </w:t>
      </w:r>
      <w:r w:rsidRPr="00D1064E">
        <w:rPr>
          <w:i/>
          <w:lang w:bidi="ar-EG"/>
        </w:rPr>
        <w:t>(</w:t>
      </w:r>
      <w:r w:rsidR="009A0B1B" w:rsidRPr="00D1064E">
        <w:rPr>
          <w:i/>
          <w:iCs/>
          <w:lang w:bidi="ar-EG"/>
        </w:rPr>
        <w:t>Interference</w:t>
      </w:r>
      <w:r w:rsidR="009A0B1B" w:rsidRPr="00D1064E">
        <w:rPr>
          <w:i/>
          <w:lang w:bidi="ar-EG"/>
        </w:rPr>
        <w:t xml:space="preserve"> </w:t>
      </w:r>
      <w:r w:rsidRPr="00D1064E">
        <w:rPr>
          <w:i/>
          <w:iCs/>
          <w:lang w:bidi="ar-EG"/>
        </w:rPr>
        <w:t>signal</w:t>
      </w:r>
      <w:r w:rsidRPr="00D1064E">
        <w:rPr>
          <w:i/>
          <w:lang w:bidi="ar-EG"/>
        </w:rPr>
        <w:t xml:space="preserve"> </w:t>
      </w:r>
      <w:r w:rsidRPr="00D1064E">
        <w:rPr>
          <w:i/>
          <w:iCs/>
          <w:lang w:bidi="ar-EG"/>
        </w:rPr>
        <w:t>code</w:t>
      </w:r>
      <w:r w:rsidRPr="00D1064E">
        <w:rPr>
          <w:i/>
          <w:lang w:bidi="ar-EG"/>
        </w:rPr>
        <w:t xml:space="preserve"> </w:t>
      </w:r>
      <w:r w:rsidRPr="00D1064E">
        <w:rPr>
          <w:i/>
          <w:iCs/>
          <w:lang w:bidi="ar-EG"/>
        </w:rPr>
        <w:t>power</w:t>
      </w:r>
      <w:r w:rsidRPr="00D1064E">
        <w:rPr>
          <w:i/>
          <w:lang w:bidi="ar-EG"/>
        </w:rPr>
        <w:t>)</w:t>
      </w:r>
    </w:p>
    <w:p w:rsidR="00EC641F" w:rsidRPr="00D1064E" w:rsidRDefault="00EC641F" w:rsidP="003C1430">
      <w:pPr>
        <w:ind w:left="1418" w:hanging="1418"/>
        <w:jc w:val="left"/>
        <w:rPr>
          <w:i/>
          <w:lang w:bidi="ar-EG"/>
        </w:rPr>
      </w:pPr>
      <w:r w:rsidRPr="00D1064E">
        <w:rPr>
          <w:lang w:bidi="ar-EG"/>
        </w:rPr>
        <w:t>ISDN</w:t>
      </w:r>
      <w:r w:rsidRPr="00D1064E">
        <w:rPr>
          <w:rtl/>
          <w:lang w:bidi="ar-EG"/>
        </w:rPr>
        <w:tab/>
      </w:r>
      <w:r w:rsidRPr="00D1064E">
        <w:rPr>
          <w:rFonts w:hint="cs"/>
          <w:i/>
          <w:rtl/>
          <w:lang w:bidi="ar-EG"/>
        </w:rPr>
        <w:t xml:space="preserve">الشبكة الرقمية متكاملة الخدمات </w:t>
      </w:r>
      <w:r w:rsidRPr="00D1064E">
        <w:rPr>
          <w:i/>
          <w:lang w:bidi="ar-EG"/>
        </w:rPr>
        <w:t>(</w:t>
      </w:r>
      <w:r w:rsidR="009A0B1B" w:rsidRPr="00D1064E">
        <w:rPr>
          <w:i/>
          <w:iCs/>
          <w:lang w:bidi="ar-EG"/>
        </w:rPr>
        <w:t>Integrated</w:t>
      </w:r>
      <w:r w:rsidR="009A0B1B" w:rsidRPr="00D1064E">
        <w:rPr>
          <w:i/>
          <w:lang w:bidi="ar-EG"/>
        </w:rPr>
        <w:t xml:space="preserve"> </w:t>
      </w:r>
      <w:r w:rsidRPr="00D1064E">
        <w:rPr>
          <w:i/>
          <w:iCs/>
          <w:lang w:bidi="ar-EG"/>
        </w:rPr>
        <w:t>services</w:t>
      </w:r>
      <w:r w:rsidRPr="00D1064E">
        <w:rPr>
          <w:i/>
          <w:lang w:bidi="ar-EG"/>
        </w:rPr>
        <w:t xml:space="preserve"> </w:t>
      </w:r>
      <w:r w:rsidRPr="00D1064E">
        <w:rPr>
          <w:i/>
          <w:iCs/>
          <w:lang w:bidi="ar-EG"/>
        </w:rPr>
        <w:t>digital</w:t>
      </w:r>
      <w:r w:rsidRPr="00D1064E">
        <w:rPr>
          <w:i/>
          <w:lang w:bidi="ar-EG"/>
        </w:rPr>
        <w:t xml:space="preserve"> </w:t>
      </w:r>
      <w:r w:rsidRPr="00D1064E">
        <w:rPr>
          <w:i/>
          <w:iCs/>
          <w:lang w:bidi="ar-EG"/>
        </w:rPr>
        <w:t>network</w:t>
      </w:r>
      <w:r w:rsidRPr="00D1064E">
        <w:rPr>
          <w:i/>
          <w:lang w:bidi="ar-EG"/>
        </w:rPr>
        <w:t>)</w:t>
      </w:r>
    </w:p>
    <w:p w:rsidR="00EC641F" w:rsidRPr="00D1064E" w:rsidRDefault="00EC641F" w:rsidP="003C1430">
      <w:pPr>
        <w:ind w:left="1418" w:hanging="1418"/>
        <w:jc w:val="left"/>
        <w:rPr>
          <w:i/>
          <w:lang w:bidi="ar-EG"/>
        </w:rPr>
      </w:pPr>
      <w:r w:rsidRPr="00D1064E">
        <w:rPr>
          <w:lang w:bidi="ar-EG"/>
        </w:rPr>
        <w:t>ISIM</w:t>
      </w:r>
      <w:r w:rsidRPr="00D1064E">
        <w:rPr>
          <w:rtl/>
          <w:lang w:bidi="ar-EG"/>
        </w:rPr>
        <w:tab/>
      </w:r>
      <w:r w:rsidRPr="00D1064E">
        <w:rPr>
          <w:rFonts w:hint="cs"/>
          <w:i/>
          <w:rtl/>
          <w:lang w:bidi="ar-EG"/>
        </w:rPr>
        <w:t xml:space="preserve">وحدة هوية الخدمات المتعددة الوسائط القائمة على بروتوكول الإنترنت </w:t>
      </w:r>
      <w:r w:rsidRPr="00D1064E">
        <w:rPr>
          <w:i/>
          <w:lang w:bidi="ar-EG"/>
        </w:rPr>
        <w:t>(</w:t>
      </w:r>
      <w:r w:rsidRPr="00D1064E">
        <w:rPr>
          <w:i/>
          <w:iCs/>
          <w:lang w:bidi="ar-EG"/>
        </w:rPr>
        <w:t>IM</w:t>
      </w:r>
      <w:r w:rsidRPr="00D1064E">
        <w:rPr>
          <w:i/>
          <w:lang w:bidi="ar-EG"/>
        </w:rPr>
        <w:t xml:space="preserve"> </w:t>
      </w:r>
      <w:r w:rsidRPr="00D1064E">
        <w:rPr>
          <w:i/>
          <w:iCs/>
          <w:lang w:bidi="ar-EG"/>
        </w:rPr>
        <w:t>services</w:t>
      </w:r>
      <w:r w:rsidRPr="00D1064E">
        <w:rPr>
          <w:i/>
          <w:lang w:bidi="ar-EG"/>
        </w:rPr>
        <w:t xml:space="preserve"> </w:t>
      </w:r>
      <w:r w:rsidRPr="00D1064E">
        <w:rPr>
          <w:i/>
          <w:iCs/>
          <w:lang w:bidi="ar-EG"/>
        </w:rPr>
        <w:t>identity</w:t>
      </w:r>
      <w:r w:rsidRPr="00D1064E">
        <w:rPr>
          <w:i/>
          <w:lang w:bidi="ar-EG"/>
        </w:rPr>
        <w:t xml:space="preserve"> </w:t>
      </w:r>
      <w:r w:rsidRPr="00D1064E">
        <w:rPr>
          <w:i/>
          <w:iCs/>
          <w:lang w:bidi="ar-EG"/>
        </w:rPr>
        <w:t>module</w:t>
      </w:r>
      <w:r w:rsidRPr="00D1064E">
        <w:rPr>
          <w:i/>
          <w:lang w:bidi="ar-EG"/>
        </w:rPr>
        <w:t>)</w:t>
      </w:r>
    </w:p>
    <w:p w:rsidR="00EC641F" w:rsidRPr="00D1064E" w:rsidRDefault="00EC641F" w:rsidP="003C1430">
      <w:pPr>
        <w:ind w:left="1418" w:hanging="1418"/>
        <w:jc w:val="left"/>
        <w:rPr>
          <w:i/>
          <w:lang w:bidi="ar-EG"/>
        </w:rPr>
      </w:pPr>
      <w:r w:rsidRPr="00D1064E">
        <w:rPr>
          <w:lang w:bidi="ar-EG"/>
        </w:rPr>
        <w:t>ISO</w:t>
      </w:r>
      <w:r w:rsidRPr="00D1064E">
        <w:rPr>
          <w:rtl/>
          <w:lang w:bidi="ar-EG"/>
        </w:rPr>
        <w:tab/>
      </w:r>
      <w:r w:rsidRPr="00D1064E">
        <w:rPr>
          <w:rFonts w:hint="cs"/>
          <w:i/>
          <w:rtl/>
          <w:lang w:bidi="ar-EG"/>
        </w:rPr>
        <w:t xml:space="preserve">المنظمة الدولية للتوحيد القياسي </w:t>
      </w:r>
      <w:r w:rsidRPr="00D1064E">
        <w:rPr>
          <w:i/>
          <w:lang w:bidi="ar-EG"/>
        </w:rPr>
        <w:t>(</w:t>
      </w:r>
      <w:r w:rsidRPr="00D1064E">
        <w:rPr>
          <w:i/>
          <w:iCs/>
          <w:lang w:bidi="ar-EG"/>
        </w:rPr>
        <w:t>International</w:t>
      </w:r>
      <w:r w:rsidRPr="00D1064E">
        <w:rPr>
          <w:i/>
          <w:lang w:bidi="ar-EG"/>
        </w:rPr>
        <w:t xml:space="preserve"> </w:t>
      </w:r>
      <w:r w:rsidRPr="00D1064E">
        <w:rPr>
          <w:i/>
          <w:iCs/>
          <w:lang w:bidi="ar-EG"/>
        </w:rPr>
        <w:t>Organization</w:t>
      </w:r>
      <w:r w:rsidRPr="00D1064E">
        <w:rPr>
          <w:i/>
          <w:lang w:bidi="ar-EG"/>
        </w:rPr>
        <w:t xml:space="preserve"> </w:t>
      </w:r>
      <w:r w:rsidRPr="00D1064E">
        <w:rPr>
          <w:i/>
          <w:iCs/>
          <w:lang w:bidi="ar-EG"/>
        </w:rPr>
        <w:t>for</w:t>
      </w:r>
      <w:r w:rsidRPr="00D1064E">
        <w:rPr>
          <w:i/>
          <w:lang w:bidi="ar-EG"/>
        </w:rPr>
        <w:t xml:space="preserve"> </w:t>
      </w:r>
      <w:r w:rsidRPr="00D1064E">
        <w:rPr>
          <w:i/>
          <w:iCs/>
          <w:lang w:bidi="ar-EG"/>
        </w:rPr>
        <w:t>Standardisation</w:t>
      </w:r>
      <w:r w:rsidRPr="00D1064E">
        <w:rPr>
          <w:i/>
          <w:lang w:bidi="ar-EG"/>
        </w:rPr>
        <w:t>)</w:t>
      </w:r>
    </w:p>
    <w:p w:rsidR="00EC641F" w:rsidRPr="00D1064E" w:rsidRDefault="00EC641F" w:rsidP="003C1430">
      <w:pPr>
        <w:ind w:left="1418" w:hanging="1418"/>
        <w:jc w:val="left"/>
        <w:rPr>
          <w:i/>
          <w:rtl/>
          <w:lang w:bidi="ar-EG"/>
        </w:rPr>
      </w:pPr>
      <w:r w:rsidRPr="00D1064E">
        <w:rPr>
          <w:lang w:bidi="ar-EG"/>
        </w:rPr>
        <w:t>ISP</w:t>
      </w:r>
      <w:r w:rsidRPr="00D1064E">
        <w:rPr>
          <w:rtl/>
          <w:lang w:bidi="ar-EG"/>
        </w:rPr>
        <w:tab/>
      </w:r>
      <w:r w:rsidRPr="00D1064E">
        <w:rPr>
          <w:rFonts w:hint="cs"/>
          <w:i/>
          <w:rtl/>
          <w:lang w:bidi="ar-EG"/>
        </w:rPr>
        <w:t xml:space="preserve">مقدّم خدمة الإنترنت </w:t>
      </w:r>
      <w:r w:rsidRPr="00D1064E">
        <w:rPr>
          <w:i/>
          <w:lang w:bidi="ar-EG"/>
        </w:rPr>
        <w:t>(</w:t>
      </w:r>
      <w:r w:rsidRPr="00D1064E">
        <w:rPr>
          <w:i/>
          <w:iCs/>
          <w:lang w:bidi="ar-EG"/>
        </w:rPr>
        <w:t>Internet</w:t>
      </w:r>
      <w:r w:rsidRPr="00D1064E">
        <w:rPr>
          <w:i/>
          <w:lang w:bidi="ar-EG"/>
        </w:rPr>
        <w:t xml:space="preserve"> </w:t>
      </w:r>
      <w:r w:rsidRPr="00D1064E">
        <w:rPr>
          <w:i/>
          <w:iCs/>
          <w:lang w:bidi="ar-EG"/>
        </w:rPr>
        <w:t>service</w:t>
      </w:r>
      <w:r w:rsidRPr="00D1064E">
        <w:rPr>
          <w:i/>
          <w:lang w:bidi="ar-EG"/>
        </w:rPr>
        <w:t xml:space="preserve"> </w:t>
      </w:r>
      <w:r w:rsidRPr="00D1064E">
        <w:rPr>
          <w:i/>
          <w:iCs/>
          <w:lang w:bidi="ar-EG"/>
        </w:rPr>
        <w:t>provider</w:t>
      </w:r>
      <w:r w:rsidRPr="00D1064E">
        <w:rPr>
          <w:i/>
          <w:lang w:bidi="ar-EG"/>
        </w:rPr>
        <w:t>)</w:t>
      </w:r>
    </w:p>
    <w:p w:rsidR="00EC641F" w:rsidRPr="00D1064E" w:rsidRDefault="00EC641F" w:rsidP="003C1430">
      <w:pPr>
        <w:ind w:left="1418" w:hanging="1418"/>
        <w:jc w:val="left"/>
        <w:rPr>
          <w:i/>
          <w:lang w:bidi="ar-EG"/>
        </w:rPr>
      </w:pPr>
      <w:r w:rsidRPr="00D1064E">
        <w:rPr>
          <w:lang w:bidi="ar-EG"/>
        </w:rPr>
        <w:t>ISUP</w:t>
      </w:r>
      <w:r w:rsidRPr="00D1064E">
        <w:rPr>
          <w:rtl/>
          <w:lang w:bidi="ar-EG"/>
        </w:rPr>
        <w:tab/>
      </w:r>
      <w:r w:rsidRPr="00D1064E">
        <w:rPr>
          <w:rFonts w:hint="cs"/>
          <w:i/>
          <w:rtl/>
          <w:lang w:bidi="ar-EG"/>
        </w:rPr>
        <w:t xml:space="preserve">جزء المستعمل في الشبكة </w:t>
      </w:r>
      <w:r w:rsidRPr="00D1064E">
        <w:rPr>
          <w:i/>
          <w:lang w:bidi="ar-EG"/>
        </w:rPr>
        <w:t>ISDN</w:t>
      </w:r>
      <w:r w:rsidRPr="00D1064E">
        <w:rPr>
          <w:rFonts w:hint="cs"/>
          <w:i/>
          <w:rtl/>
          <w:lang w:bidi="ar-EG"/>
        </w:rPr>
        <w:t xml:space="preserve"> </w:t>
      </w:r>
      <w:r w:rsidRPr="00D1064E">
        <w:rPr>
          <w:i/>
          <w:lang w:bidi="ar-EG"/>
        </w:rPr>
        <w:t>(</w:t>
      </w:r>
      <w:r w:rsidRPr="00D1064E">
        <w:rPr>
          <w:i/>
          <w:iCs/>
          <w:lang w:bidi="ar-EG"/>
        </w:rPr>
        <w:t>ISDN</w:t>
      </w:r>
      <w:r w:rsidRPr="00D1064E">
        <w:rPr>
          <w:i/>
          <w:lang w:bidi="ar-EG"/>
        </w:rPr>
        <w:t xml:space="preserve"> </w:t>
      </w:r>
      <w:r w:rsidRPr="00D1064E">
        <w:rPr>
          <w:i/>
          <w:iCs/>
          <w:lang w:bidi="ar-EG"/>
        </w:rPr>
        <w:t>user</w:t>
      </w:r>
      <w:r w:rsidRPr="00D1064E">
        <w:rPr>
          <w:i/>
          <w:lang w:bidi="ar-EG"/>
        </w:rPr>
        <w:t xml:space="preserve"> </w:t>
      </w:r>
      <w:r w:rsidRPr="00D1064E">
        <w:rPr>
          <w:i/>
          <w:iCs/>
          <w:lang w:bidi="ar-EG"/>
        </w:rPr>
        <w:t>part</w:t>
      </w:r>
      <w:r w:rsidRPr="00D1064E">
        <w:rPr>
          <w:i/>
          <w:lang w:bidi="ar-EG"/>
        </w:rPr>
        <w:t>)</w:t>
      </w:r>
    </w:p>
    <w:p w:rsidR="00EC641F" w:rsidRPr="00D1064E" w:rsidRDefault="00EC641F" w:rsidP="003C1430">
      <w:pPr>
        <w:ind w:left="1418" w:hanging="1418"/>
        <w:jc w:val="left"/>
        <w:rPr>
          <w:i/>
          <w:lang w:bidi="ar-EG"/>
        </w:rPr>
      </w:pPr>
      <w:r w:rsidRPr="00D1064E">
        <w:rPr>
          <w:lang w:bidi="ar-EG"/>
        </w:rPr>
        <w:t>ITC</w:t>
      </w:r>
      <w:r w:rsidRPr="00D1064E">
        <w:rPr>
          <w:rtl/>
          <w:lang w:bidi="ar-EG"/>
        </w:rPr>
        <w:tab/>
      </w:r>
      <w:r w:rsidRPr="00D1064E">
        <w:rPr>
          <w:rFonts w:hint="cs"/>
          <w:i/>
          <w:rtl/>
          <w:lang w:bidi="ar-EG"/>
        </w:rPr>
        <w:t xml:space="preserve">قدرة نقل المعلومات </w:t>
      </w:r>
      <w:r w:rsidRPr="00D1064E">
        <w:rPr>
          <w:i/>
          <w:lang w:bidi="ar-EG"/>
        </w:rPr>
        <w:t>(</w:t>
      </w:r>
      <w:r w:rsidR="009A0B1B" w:rsidRPr="00D1064E">
        <w:rPr>
          <w:i/>
          <w:iCs/>
          <w:lang w:bidi="ar-EG"/>
        </w:rPr>
        <w:t>Information</w:t>
      </w:r>
      <w:r w:rsidR="009A0B1B" w:rsidRPr="00D1064E">
        <w:rPr>
          <w:i/>
          <w:lang w:bidi="ar-EG"/>
        </w:rPr>
        <w:t xml:space="preserve"> </w:t>
      </w:r>
      <w:r w:rsidRPr="00D1064E">
        <w:rPr>
          <w:i/>
          <w:iCs/>
          <w:lang w:bidi="ar-EG"/>
        </w:rPr>
        <w:t>transfer</w:t>
      </w:r>
      <w:r w:rsidRPr="00D1064E">
        <w:rPr>
          <w:i/>
          <w:lang w:bidi="ar-EG"/>
        </w:rPr>
        <w:t xml:space="preserve"> </w:t>
      </w:r>
      <w:r w:rsidRPr="00D1064E">
        <w:rPr>
          <w:i/>
          <w:iCs/>
          <w:lang w:bidi="ar-EG"/>
        </w:rPr>
        <w:t>capability</w:t>
      </w:r>
      <w:r w:rsidRPr="00D1064E">
        <w:rPr>
          <w:i/>
          <w:lang w:bidi="ar-EG"/>
        </w:rPr>
        <w:t>)</w:t>
      </w:r>
    </w:p>
    <w:p w:rsidR="002F3584" w:rsidRPr="00D1064E" w:rsidRDefault="00EC641F" w:rsidP="003C1430">
      <w:pPr>
        <w:ind w:left="1418" w:hanging="1418"/>
        <w:jc w:val="left"/>
        <w:rPr>
          <w:i/>
          <w:rtl/>
          <w:lang w:bidi="ar-EG"/>
        </w:rPr>
      </w:pPr>
      <w:r w:rsidRPr="00D1064E">
        <w:rPr>
          <w:lang w:bidi="ar-EG"/>
        </w:rPr>
        <w:t>ITU</w:t>
      </w:r>
      <w:r w:rsidRPr="00D1064E">
        <w:rPr>
          <w:rtl/>
          <w:lang w:bidi="ar-EG"/>
        </w:rPr>
        <w:tab/>
      </w:r>
      <w:r w:rsidRPr="00D1064E">
        <w:rPr>
          <w:rFonts w:hint="cs"/>
          <w:i/>
          <w:rtl/>
          <w:lang w:bidi="ar-EG"/>
        </w:rPr>
        <w:t xml:space="preserve">الاتحاد الدولي للاتصالات </w:t>
      </w:r>
      <w:r w:rsidRPr="00D1064E">
        <w:rPr>
          <w:i/>
          <w:iCs/>
          <w:lang w:bidi="ar-EG"/>
        </w:rPr>
        <w:t>(</w:t>
      </w:r>
      <w:r w:rsidR="009A0B1B" w:rsidRPr="00D1064E">
        <w:rPr>
          <w:i/>
          <w:iCs/>
          <w:lang w:bidi="ar-EG"/>
        </w:rPr>
        <w:t xml:space="preserve">International </w:t>
      </w:r>
      <w:r w:rsidRPr="00D1064E">
        <w:rPr>
          <w:i/>
          <w:iCs/>
          <w:lang w:bidi="ar-EG"/>
        </w:rPr>
        <w:t>Telecommunication Union)</w:t>
      </w:r>
    </w:p>
    <w:p w:rsidR="00EC641F" w:rsidRPr="00D1064E" w:rsidRDefault="00EC641F" w:rsidP="003C1430">
      <w:pPr>
        <w:ind w:left="1418" w:hanging="1418"/>
        <w:jc w:val="left"/>
        <w:rPr>
          <w:i/>
          <w:lang w:bidi="ar-EG"/>
        </w:rPr>
      </w:pPr>
      <w:r w:rsidRPr="00D1064E">
        <w:rPr>
          <w:lang w:bidi="ar-EG"/>
        </w:rPr>
        <w:t>ITU-R</w:t>
      </w:r>
      <w:r w:rsidRPr="00D1064E">
        <w:rPr>
          <w:rtl/>
          <w:lang w:bidi="ar-EG"/>
        </w:rPr>
        <w:tab/>
      </w:r>
      <w:r w:rsidRPr="00D1064E">
        <w:rPr>
          <w:rFonts w:hint="cs"/>
          <w:i/>
          <w:rtl/>
          <w:lang w:bidi="ar-EG"/>
        </w:rPr>
        <w:t xml:space="preserve">قطاع الاتصالات الراديوية في الاتحاد الدولي للاتصالات </w:t>
      </w:r>
      <w:r w:rsidRPr="00D1064E">
        <w:rPr>
          <w:i/>
          <w:iCs/>
          <w:lang w:bidi="ar-EG"/>
        </w:rPr>
        <w:t>(Radiocommunication Sector of the ITU</w:t>
      </w:r>
      <w:r w:rsidRPr="00D1064E">
        <w:rPr>
          <w:i/>
          <w:lang w:bidi="ar-EG"/>
        </w:rPr>
        <w:t>)</w:t>
      </w:r>
    </w:p>
    <w:p w:rsidR="002F3584" w:rsidRPr="00D1064E" w:rsidRDefault="00EC641F" w:rsidP="003C1430">
      <w:pPr>
        <w:ind w:left="1418" w:hanging="1418"/>
        <w:jc w:val="left"/>
        <w:rPr>
          <w:i/>
          <w:rtl/>
          <w:lang w:bidi="ar-EG"/>
        </w:rPr>
      </w:pPr>
      <w:r w:rsidRPr="00D1064E">
        <w:rPr>
          <w:lang w:bidi="ar-EG"/>
        </w:rPr>
        <w:t>IUI</w:t>
      </w:r>
      <w:r w:rsidRPr="00D1064E">
        <w:rPr>
          <w:rtl/>
          <w:lang w:bidi="ar-EG"/>
        </w:rPr>
        <w:tab/>
      </w:r>
      <w:r w:rsidRPr="00D1064E">
        <w:rPr>
          <w:rFonts w:hint="cs"/>
          <w:rtl/>
          <w:lang w:bidi="ar-EG"/>
        </w:rPr>
        <w:t xml:space="preserve">المعرّف الدولي للوحدة </w:t>
      </w:r>
      <w:r w:rsidRPr="00D1064E">
        <w:rPr>
          <w:lang w:bidi="ar-EG"/>
        </w:rPr>
        <w:t>USIM</w:t>
      </w:r>
      <w:r w:rsidRPr="00D1064E">
        <w:rPr>
          <w:rFonts w:hint="cs"/>
          <w:i/>
          <w:rtl/>
          <w:lang w:bidi="ar-EG"/>
        </w:rPr>
        <w:t xml:space="preserve"> </w:t>
      </w:r>
      <w:r w:rsidRPr="00D1064E">
        <w:rPr>
          <w:i/>
          <w:iCs/>
          <w:lang w:bidi="ar-EG"/>
        </w:rPr>
        <w:t>(</w:t>
      </w:r>
      <w:r w:rsidR="009A0B1B" w:rsidRPr="00D1064E">
        <w:rPr>
          <w:i/>
          <w:iCs/>
          <w:lang w:bidi="ar-EG"/>
        </w:rPr>
        <w:t xml:space="preserve">International </w:t>
      </w:r>
      <w:r w:rsidRPr="00D1064E">
        <w:rPr>
          <w:i/>
          <w:iCs/>
          <w:lang w:bidi="ar-EG"/>
        </w:rPr>
        <w:t>USIM identifier)</w:t>
      </w:r>
    </w:p>
    <w:p w:rsidR="00EC641F" w:rsidRPr="00D1064E" w:rsidRDefault="00EC641F" w:rsidP="003C1430">
      <w:pPr>
        <w:ind w:left="1418" w:hanging="1418"/>
        <w:jc w:val="left"/>
        <w:rPr>
          <w:i/>
          <w:lang w:bidi="ar-EG"/>
        </w:rPr>
      </w:pPr>
      <w:r w:rsidRPr="00D1064E">
        <w:rPr>
          <w:lang w:bidi="ar-EG"/>
        </w:rPr>
        <w:t>IUT</w:t>
      </w:r>
      <w:r w:rsidRPr="00D1064E">
        <w:rPr>
          <w:rtl/>
          <w:lang w:bidi="ar-EG"/>
        </w:rPr>
        <w:tab/>
      </w:r>
      <w:r w:rsidRPr="00D1064E">
        <w:rPr>
          <w:rFonts w:hint="cs"/>
          <w:i/>
          <w:rtl/>
          <w:lang w:bidi="ar-EG"/>
        </w:rPr>
        <w:t xml:space="preserve">تنفيذ تحت الاختبار </w:t>
      </w:r>
      <w:r w:rsidRPr="00D1064E">
        <w:rPr>
          <w:i/>
          <w:iCs/>
          <w:lang w:bidi="ar-EG"/>
        </w:rPr>
        <w:t>(</w:t>
      </w:r>
      <w:r w:rsidR="009A0B1B" w:rsidRPr="00D1064E">
        <w:rPr>
          <w:i/>
          <w:iCs/>
          <w:lang w:bidi="ar-EG"/>
        </w:rPr>
        <w:t xml:space="preserve">Implementation </w:t>
      </w:r>
      <w:r w:rsidRPr="00D1064E">
        <w:rPr>
          <w:i/>
          <w:iCs/>
          <w:lang w:bidi="ar-EG"/>
        </w:rPr>
        <w:t>under test)</w:t>
      </w:r>
    </w:p>
    <w:p w:rsidR="00EC641F" w:rsidRPr="00D1064E" w:rsidRDefault="00EC641F" w:rsidP="003C1430">
      <w:pPr>
        <w:ind w:left="1418" w:hanging="1418"/>
        <w:jc w:val="left"/>
        <w:rPr>
          <w:i/>
          <w:lang w:bidi="ar-EG"/>
        </w:rPr>
      </w:pPr>
      <w:r w:rsidRPr="00D1064E">
        <w:rPr>
          <w:lang w:bidi="ar-EG"/>
        </w:rPr>
        <w:t>IWF</w:t>
      </w:r>
      <w:r w:rsidRPr="00D1064E">
        <w:rPr>
          <w:rtl/>
          <w:lang w:bidi="ar-EG"/>
        </w:rPr>
        <w:tab/>
      </w:r>
      <w:r w:rsidRPr="00D1064E">
        <w:rPr>
          <w:rFonts w:hint="cs"/>
          <w:i/>
          <w:rtl/>
          <w:lang w:bidi="ar-EG"/>
        </w:rPr>
        <w:t xml:space="preserve">وظيفة التشغيل البيني </w:t>
      </w:r>
      <w:r w:rsidRPr="00D1064E">
        <w:rPr>
          <w:i/>
          <w:iCs/>
          <w:lang w:bidi="ar-EG"/>
        </w:rPr>
        <w:t>(</w:t>
      </w:r>
      <w:r w:rsidR="009A0B1B" w:rsidRPr="00D1064E">
        <w:rPr>
          <w:i/>
          <w:iCs/>
          <w:lang w:bidi="ar-EG"/>
        </w:rPr>
        <w:t xml:space="preserve">Interworking </w:t>
      </w:r>
      <w:r w:rsidRPr="00D1064E">
        <w:rPr>
          <w:i/>
          <w:iCs/>
          <w:lang w:bidi="ar-EG"/>
        </w:rPr>
        <w:t>function</w:t>
      </w:r>
      <w:r w:rsidRPr="00D1064E">
        <w:rPr>
          <w:i/>
          <w:lang w:bidi="ar-EG"/>
        </w:rPr>
        <w:t>)</w:t>
      </w:r>
    </w:p>
    <w:p w:rsidR="002F3584" w:rsidRPr="00D1064E" w:rsidRDefault="00EC641F" w:rsidP="003C1430">
      <w:pPr>
        <w:ind w:left="1418" w:hanging="1418"/>
        <w:jc w:val="left"/>
        <w:rPr>
          <w:i/>
          <w:lang w:bidi="ar-EG"/>
        </w:rPr>
      </w:pPr>
      <w:r w:rsidRPr="00D1064E">
        <w:rPr>
          <w:lang w:bidi="ar-EG"/>
        </w:rPr>
        <w:t>I-WLAN</w:t>
      </w:r>
      <w:r w:rsidRPr="00D1064E">
        <w:rPr>
          <w:rtl/>
          <w:lang w:bidi="ar-EG"/>
        </w:rPr>
        <w:tab/>
      </w:r>
      <w:r w:rsidRPr="00D1064E">
        <w:rPr>
          <w:rFonts w:hint="cs"/>
          <w:i/>
          <w:rtl/>
          <w:lang w:bidi="ar-EG"/>
        </w:rPr>
        <w:t xml:space="preserve">التشغيل البيني في الشبكة المحلية اللاسلكية </w:t>
      </w:r>
      <w:r w:rsidRPr="00D1064E">
        <w:rPr>
          <w:i/>
          <w:iCs/>
          <w:lang w:bidi="ar-EG"/>
        </w:rPr>
        <w:t>(</w:t>
      </w:r>
      <w:r w:rsidR="009A0B1B" w:rsidRPr="00D1064E">
        <w:rPr>
          <w:i/>
          <w:iCs/>
          <w:lang w:bidi="ar-EG"/>
        </w:rPr>
        <w:t xml:space="preserve">Interworking </w:t>
      </w:r>
      <w:r w:rsidRPr="00D1064E">
        <w:rPr>
          <w:i/>
          <w:iCs/>
          <w:lang w:bidi="ar-EG"/>
        </w:rPr>
        <w:t>WLAN</w:t>
      </w:r>
      <w:r w:rsidRPr="00D1064E">
        <w:rPr>
          <w:i/>
          <w:lang w:bidi="ar-EG"/>
        </w:rPr>
        <w:t>)</w:t>
      </w:r>
    </w:p>
    <w:p w:rsidR="00EC641F" w:rsidRPr="00D1064E" w:rsidRDefault="00EC641F" w:rsidP="003C1430">
      <w:pPr>
        <w:ind w:left="1418" w:hanging="1418"/>
        <w:jc w:val="left"/>
        <w:rPr>
          <w:i/>
          <w:lang w:bidi="ar-EG"/>
        </w:rPr>
      </w:pPr>
      <w:r w:rsidRPr="00D1064E">
        <w:rPr>
          <w:lang w:bidi="ar-EG"/>
        </w:rPr>
        <w:t>IWMSC</w:t>
      </w:r>
      <w:r w:rsidRPr="00D1064E">
        <w:rPr>
          <w:rtl/>
          <w:lang w:bidi="ar-EG"/>
        </w:rPr>
        <w:tab/>
      </w:r>
      <w:r w:rsidRPr="00D1064E">
        <w:rPr>
          <w:rFonts w:hint="cs"/>
          <w:i/>
          <w:rtl/>
          <w:lang w:bidi="ar-EG"/>
        </w:rPr>
        <w:t xml:space="preserve">التشغيل البيني في مركز تبديل الخدمات المتنقلة </w:t>
      </w:r>
      <w:r w:rsidRPr="00D1064E">
        <w:rPr>
          <w:i/>
          <w:iCs/>
          <w:lang w:bidi="ar-EG"/>
        </w:rPr>
        <w:t>(</w:t>
      </w:r>
      <w:r w:rsidR="009A0B1B" w:rsidRPr="00D1064E">
        <w:rPr>
          <w:i/>
          <w:iCs/>
          <w:lang w:bidi="ar-EG"/>
        </w:rPr>
        <w:t xml:space="preserve">Interworking </w:t>
      </w:r>
      <w:r w:rsidRPr="00D1064E">
        <w:rPr>
          <w:i/>
          <w:iCs/>
          <w:lang w:bidi="ar-EG"/>
        </w:rPr>
        <w:t>MSC)</w:t>
      </w:r>
    </w:p>
    <w:p w:rsidR="00EC641F" w:rsidRPr="00D1064E" w:rsidRDefault="00EC641F" w:rsidP="003C1430">
      <w:pPr>
        <w:ind w:left="1418" w:hanging="1418"/>
        <w:jc w:val="left"/>
        <w:rPr>
          <w:i/>
          <w:iCs/>
          <w:lang w:val="fr-CH"/>
        </w:rPr>
      </w:pPr>
      <w:r w:rsidRPr="00D1064E">
        <w:rPr>
          <w:lang w:bidi="ar-EG"/>
        </w:rPr>
        <w:t>IWU</w:t>
      </w:r>
      <w:r w:rsidRPr="00D1064E">
        <w:rPr>
          <w:rtl/>
          <w:lang w:bidi="ar-EG"/>
        </w:rPr>
        <w:tab/>
      </w:r>
      <w:r w:rsidRPr="00D1064E">
        <w:rPr>
          <w:rFonts w:hint="cs"/>
          <w:i/>
          <w:rtl/>
          <w:lang w:bidi="ar-EG"/>
        </w:rPr>
        <w:t>وحدة</w:t>
      </w:r>
      <w:r w:rsidRPr="00D1064E">
        <w:rPr>
          <w:rFonts w:hint="cs"/>
          <w:i/>
          <w:rtl/>
          <w:lang w:bidi="ar-LB"/>
        </w:rPr>
        <w:t xml:space="preserve"> التشغيل البيني </w:t>
      </w:r>
      <w:r w:rsidRPr="00D1064E">
        <w:rPr>
          <w:i/>
          <w:iCs/>
          <w:lang w:val="fr-CH"/>
        </w:rPr>
        <w:t>(</w:t>
      </w:r>
      <w:r w:rsidR="009A0B1B" w:rsidRPr="00D1064E">
        <w:rPr>
          <w:i/>
          <w:iCs/>
        </w:rPr>
        <w:t xml:space="preserve">Interworking </w:t>
      </w:r>
      <w:r w:rsidRPr="00D1064E">
        <w:rPr>
          <w:i/>
          <w:iCs/>
        </w:rPr>
        <w:t>unit</w:t>
      </w:r>
      <w:r w:rsidRPr="00D1064E">
        <w:rPr>
          <w:i/>
          <w:iCs/>
          <w:lang w:val="fr-CH"/>
        </w:rPr>
        <w:t>)</w:t>
      </w:r>
    </w:p>
    <w:p w:rsidR="00EC641F" w:rsidRPr="00D1064E" w:rsidRDefault="00EC641F" w:rsidP="00AB621A">
      <w:pPr>
        <w:pStyle w:val="Headingb"/>
        <w:spacing w:line="300" w:lineRule="exact"/>
        <w:rPr>
          <w:i/>
          <w:lang w:val="fr-CH"/>
        </w:rPr>
      </w:pPr>
      <w:r w:rsidRPr="00D1064E">
        <w:rPr>
          <w:lang w:val="fr-CH"/>
        </w:rPr>
        <w:t>J</w:t>
      </w:r>
      <w:r w:rsidRPr="00D1064E">
        <w:rPr>
          <w:lang w:val="fr-CH"/>
        </w:rPr>
        <w:tab/>
      </w:r>
    </w:p>
    <w:p w:rsidR="00EC641F" w:rsidRPr="00D1064E" w:rsidRDefault="00EC641F" w:rsidP="003C1430">
      <w:pPr>
        <w:ind w:left="1418" w:hanging="1418"/>
        <w:jc w:val="left"/>
        <w:rPr>
          <w:i/>
          <w:lang w:bidi="ar-EG"/>
        </w:rPr>
      </w:pPr>
      <w:r w:rsidRPr="00D1064E">
        <w:rPr>
          <w:lang w:val="fr-CH"/>
        </w:rPr>
        <w:t>JARfile</w:t>
      </w:r>
      <w:r w:rsidRPr="00D1064E">
        <w:rPr>
          <w:rtl/>
          <w:lang w:bidi="ar-LB"/>
        </w:rPr>
        <w:tab/>
      </w:r>
      <w:r w:rsidRPr="00D1064E">
        <w:rPr>
          <w:rFonts w:hint="cs"/>
          <w:i/>
          <w:rtl/>
          <w:lang w:bidi="ar-LB"/>
        </w:rPr>
        <w:t xml:space="preserve">ملف </w:t>
      </w:r>
      <w:r w:rsidRPr="00D1064E">
        <w:rPr>
          <w:rFonts w:hint="cs"/>
          <w:i/>
          <w:rtl/>
          <w:lang w:bidi="ar-EG"/>
        </w:rPr>
        <w:t xml:space="preserve">محفوظات في لغة جافا </w:t>
      </w:r>
      <w:r w:rsidRPr="00D1064E">
        <w:rPr>
          <w:i/>
          <w:iCs/>
          <w:lang w:bidi="ar-EG"/>
        </w:rPr>
        <w:t>(Java archive file)</w:t>
      </w:r>
    </w:p>
    <w:p w:rsidR="00EC641F" w:rsidRPr="00D1064E" w:rsidRDefault="00EC641F" w:rsidP="003C1430">
      <w:pPr>
        <w:ind w:left="1418" w:hanging="1418"/>
        <w:jc w:val="left"/>
        <w:rPr>
          <w:i/>
          <w:iCs/>
          <w:lang w:bidi="ar-EG"/>
        </w:rPr>
      </w:pPr>
      <w:r w:rsidRPr="00D1064E">
        <w:rPr>
          <w:lang w:bidi="ar-EG"/>
        </w:rPr>
        <w:t>JCRE</w:t>
      </w:r>
      <w:r w:rsidRPr="00D1064E">
        <w:rPr>
          <w:rtl/>
          <w:lang w:bidi="ar-EG"/>
        </w:rPr>
        <w:tab/>
      </w:r>
      <w:r w:rsidRPr="00D1064E">
        <w:rPr>
          <w:rFonts w:hint="cs"/>
          <w:rtl/>
          <w:lang w:bidi="ar-EG"/>
        </w:rPr>
        <w:t xml:space="preserve">بيئة تنفيذ </w:t>
      </w:r>
      <w:r w:rsidRPr="00D1064E">
        <w:rPr>
          <w:lang w:bidi="ar-EG"/>
        </w:rPr>
        <w:t>Java Card™</w:t>
      </w:r>
      <w:r w:rsidRPr="00D1064E">
        <w:rPr>
          <w:rFonts w:hint="cs"/>
          <w:rtl/>
          <w:lang w:bidi="ar-EG"/>
        </w:rPr>
        <w:t xml:space="preserve"> </w:t>
      </w:r>
      <w:r w:rsidRPr="00D1064E">
        <w:rPr>
          <w:i/>
          <w:iCs/>
          <w:lang w:bidi="ar-EG"/>
        </w:rPr>
        <w:t>(Java</w:t>
      </w:r>
      <w:r w:rsidRPr="00D1064E">
        <w:rPr>
          <w:i/>
          <w:lang w:bidi="ar-EG"/>
        </w:rPr>
        <w:t xml:space="preserve"> </w:t>
      </w:r>
      <w:r w:rsidRPr="00D1064E">
        <w:rPr>
          <w:i/>
          <w:iCs/>
          <w:lang w:bidi="ar-EG"/>
        </w:rPr>
        <w:t>Card™</w:t>
      </w:r>
      <w:r w:rsidRPr="00D1064E">
        <w:rPr>
          <w:i/>
          <w:lang w:bidi="ar-EG"/>
        </w:rPr>
        <w:t xml:space="preserve"> </w:t>
      </w:r>
      <w:r w:rsidRPr="00D1064E">
        <w:rPr>
          <w:i/>
          <w:iCs/>
          <w:lang w:bidi="ar-EG"/>
        </w:rPr>
        <w:t>run</w:t>
      </w:r>
      <w:r w:rsidRPr="00D1064E">
        <w:rPr>
          <w:i/>
          <w:lang w:bidi="ar-EG"/>
        </w:rPr>
        <w:t xml:space="preserve"> </w:t>
      </w:r>
      <w:r w:rsidRPr="00D1064E">
        <w:rPr>
          <w:i/>
          <w:iCs/>
          <w:lang w:bidi="ar-EG"/>
        </w:rPr>
        <w:t>time</w:t>
      </w:r>
      <w:r w:rsidRPr="00D1064E">
        <w:rPr>
          <w:i/>
          <w:lang w:bidi="ar-EG"/>
        </w:rPr>
        <w:t xml:space="preserve"> </w:t>
      </w:r>
      <w:r w:rsidRPr="00D1064E">
        <w:rPr>
          <w:i/>
          <w:iCs/>
          <w:lang w:bidi="ar-EG"/>
        </w:rPr>
        <w:t>environment)</w:t>
      </w:r>
    </w:p>
    <w:p w:rsidR="00EC641F" w:rsidRPr="00D1064E" w:rsidRDefault="00EC641F" w:rsidP="003C1430">
      <w:pPr>
        <w:ind w:left="1418" w:hanging="1418"/>
        <w:jc w:val="left"/>
        <w:rPr>
          <w:i/>
          <w:iCs/>
          <w:lang w:bidi="ar-EG"/>
        </w:rPr>
      </w:pPr>
      <w:r w:rsidRPr="00D1064E">
        <w:rPr>
          <w:lang w:bidi="ar-EG"/>
        </w:rPr>
        <w:t>JD</w:t>
      </w:r>
      <w:r w:rsidRPr="00D1064E">
        <w:rPr>
          <w:rtl/>
          <w:lang w:bidi="ar-EG"/>
        </w:rPr>
        <w:tab/>
      </w:r>
      <w:r w:rsidRPr="00D1064E">
        <w:rPr>
          <w:rFonts w:hint="cs"/>
          <w:i/>
          <w:rtl/>
          <w:lang w:bidi="ar-EG"/>
        </w:rPr>
        <w:t xml:space="preserve">كشف مشترك </w:t>
      </w:r>
      <w:r w:rsidRPr="00D1064E">
        <w:rPr>
          <w:i/>
          <w:iCs/>
          <w:lang w:bidi="ar-EG"/>
        </w:rPr>
        <w:t>(</w:t>
      </w:r>
      <w:r w:rsidR="009A0B1B" w:rsidRPr="00D1064E">
        <w:rPr>
          <w:i/>
          <w:iCs/>
          <w:lang w:bidi="ar-EG"/>
        </w:rPr>
        <w:t xml:space="preserve">Joint </w:t>
      </w:r>
      <w:r w:rsidRPr="00D1064E">
        <w:rPr>
          <w:i/>
          <w:iCs/>
          <w:lang w:bidi="ar-EG"/>
        </w:rPr>
        <w:t>detection)</w:t>
      </w:r>
    </w:p>
    <w:p w:rsidR="00EC641F" w:rsidRPr="00D1064E" w:rsidRDefault="00EC641F" w:rsidP="003C1430">
      <w:pPr>
        <w:ind w:left="1418" w:hanging="1418"/>
        <w:jc w:val="left"/>
        <w:rPr>
          <w:i/>
        </w:rPr>
      </w:pPr>
      <w:r w:rsidRPr="00D1064E">
        <w:rPr>
          <w:lang w:bidi="ar-EG"/>
        </w:rPr>
        <w:t>JNDI</w:t>
      </w:r>
      <w:r w:rsidRPr="00D1064E">
        <w:rPr>
          <w:rtl/>
          <w:lang w:bidi="ar-EG"/>
        </w:rPr>
        <w:tab/>
      </w:r>
      <w:r w:rsidRPr="00D1064E">
        <w:rPr>
          <w:rFonts w:hint="cs"/>
          <w:i/>
          <w:rtl/>
          <w:lang w:bidi="ar-EG"/>
        </w:rPr>
        <w:t>السطح</w:t>
      </w:r>
      <w:r w:rsidRPr="00D1064E">
        <w:rPr>
          <w:rFonts w:hint="cs"/>
          <w:i/>
          <w:rtl/>
          <w:lang w:bidi="ar-LB"/>
        </w:rPr>
        <w:t xml:space="preserve"> البيني لدليل التسميات بلغة جافا </w:t>
      </w:r>
      <w:r w:rsidRPr="00D1064E">
        <w:rPr>
          <w:i/>
          <w:iCs/>
        </w:rPr>
        <w:t>(Java naming directory interface)</w:t>
      </w:r>
    </w:p>
    <w:p w:rsidR="00EC641F" w:rsidRPr="00D1064E" w:rsidRDefault="00EC641F" w:rsidP="003C1430">
      <w:pPr>
        <w:ind w:left="1418" w:hanging="1418"/>
        <w:jc w:val="left"/>
        <w:rPr>
          <w:i/>
          <w:lang w:bidi="ar-EG"/>
        </w:rPr>
      </w:pPr>
      <w:r w:rsidRPr="00D1064E">
        <w:rPr>
          <w:lang w:val="fr-CH"/>
        </w:rPr>
        <w:t>JP</w:t>
      </w:r>
      <w:r w:rsidRPr="00D1064E">
        <w:rPr>
          <w:rFonts w:hint="cs"/>
          <w:rtl/>
          <w:lang w:bidi="ar-LB"/>
        </w:rPr>
        <w:tab/>
      </w:r>
      <w:r w:rsidRPr="00D1064E">
        <w:rPr>
          <w:rFonts w:hint="cs"/>
          <w:i/>
          <w:rtl/>
          <w:lang w:bidi="ar-LB"/>
        </w:rPr>
        <w:t xml:space="preserve">تشوّه </w:t>
      </w:r>
      <w:r w:rsidRPr="00D1064E">
        <w:rPr>
          <w:rFonts w:hint="cs"/>
          <w:i/>
          <w:rtl/>
          <w:lang w:bidi="ar-EG"/>
        </w:rPr>
        <w:t xml:space="preserve">مسبق مشترك </w:t>
      </w:r>
      <w:r w:rsidRPr="00D1064E">
        <w:rPr>
          <w:i/>
          <w:lang w:bidi="ar-EG"/>
        </w:rPr>
        <w:t>(</w:t>
      </w:r>
      <w:r w:rsidR="009A0B1B" w:rsidRPr="00D1064E">
        <w:rPr>
          <w:i/>
          <w:iCs/>
          <w:lang w:bidi="ar-EG"/>
        </w:rPr>
        <w:t>Joint</w:t>
      </w:r>
      <w:r w:rsidR="009A0B1B" w:rsidRPr="00D1064E">
        <w:rPr>
          <w:i/>
          <w:lang w:bidi="ar-EG"/>
        </w:rPr>
        <w:t xml:space="preserve"> </w:t>
      </w:r>
      <w:r w:rsidRPr="00D1064E">
        <w:rPr>
          <w:i/>
          <w:iCs/>
          <w:lang w:bidi="ar-EG"/>
        </w:rPr>
        <w:t>predistortion</w:t>
      </w:r>
      <w:r w:rsidRPr="00D1064E">
        <w:rPr>
          <w:i/>
          <w:lang w:bidi="ar-EG"/>
        </w:rPr>
        <w:t>)</w:t>
      </w:r>
    </w:p>
    <w:p w:rsidR="00EC641F" w:rsidRPr="00D1064E" w:rsidRDefault="00EC641F" w:rsidP="003C1430">
      <w:pPr>
        <w:ind w:left="1418" w:hanging="1418"/>
        <w:jc w:val="left"/>
        <w:rPr>
          <w:i/>
          <w:rtl/>
          <w:lang w:bidi="ar-EG"/>
        </w:rPr>
      </w:pPr>
      <w:r w:rsidRPr="00D1064E">
        <w:rPr>
          <w:lang w:bidi="ar-EG"/>
        </w:rPr>
        <w:t>JPEG</w:t>
      </w:r>
      <w:r w:rsidRPr="00D1064E">
        <w:rPr>
          <w:rtl/>
          <w:lang w:bidi="ar-EG"/>
        </w:rPr>
        <w:tab/>
      </w:r>
      <w:r w:rsidRPr="00D1064E">
        <w:rPr>
          <w:i/>
          <w:rtl/>
          <w:lang w:bidi="ar-EG"/>
        </w:rPr>
        <w:t>فريق الخبراء المشترك المعني بالصور الفوتوغرافية</w:t>
      </w:r>
      <w:r w:rsidR="002A2D44" w:rsidRPr="00D1064E">
        <w:rPr>
          <w:rFonts w:hint="cs"/>
          <w:i/>
          <w:rtl/>
          <w:lang w:bidi="ar-EG"/>
        </w:rPr>
        <w:t xml:space="preserve"> </w:t>
      </w:r>
      <w:r w:rsidRPr="00D1064E">
        <w:rPr>
          <w:i/>
          <w:iCs/>
          <w:lang w:bidi="ar-EG"/>
        </w:rPr>
        <w:t>(Joint Photographic Experts Group)</w:t>
      </w:r>
    </w:p>
    <w:p w:rsidR="00EC641F" w:rsidRPr="00D1064E" w:rsidRDefault="00EC641F" w:rsidP="00BC75DA">
      <w:pPr>
        <w:ind w:left="1418" w:hanging="1418"/>
        <w:jc w:val="left"/>
        <w:rPr>
          <w:i/>
          <w:rtl/>
          <w:lang w:bidi="ar-EG"/>
        </w:rPr>
      </w:pPr>
      <w:r w:rsidRPr="00D1064E">
        <w:rPr>
          <w:lang w:bidi="ar-EG"/>
        </w:rPr>
        <w:t>JTAPI</w:t>
      </w:r>
      <w:r w:rsidRPr="00D1064E">
        <w:rPr>
          <w:rtl/>
          <w:lang w:bidi="ar-EG"/>
        </w:rPr>
        <w:tab/>
      </w:r>
      <w:r w:rsidRPr="00D1064E">
        <w:rPr>
          <w:rFonts w:hint="cs"/>
          <w:i/>
          <w:rtl/>
          <w:lang w:bidi="ar-EG"/>
        </w:rPr>
        <w:t>السطح البيني لبرمجة التطبيقات الهاتفية بلغة جافا</w:t>
      </w:r>
      <w:r w:rsidR="00BC75DA" w:rsidRPr="00D1064E">
        <w:rPr>
          <w:i/>
          <w:rtl/>
          <w:lang w:bidi="ar-EG"/>
        </w:rPr>
        <w:br/>
      </w:r>
      <w:r w:rsidRPr="00D1064E">
        <w:rPr>
          <w:i/>
          <w:iCs/>
          <w:lang w:bidi="ar-EG"/>
        </w:rPr>
        <w:t>(Java telephony application programming interface)</w:t>
      </w:r>
      <w:r w:rsidR="00BC75DA" w:rsidRPr="00D1064E">
        <w:rPr>
          <w:rFonts w:hint="cs"/>
          <w:i/>
          <w:iCs/>
          <w:rtl/>
          <w:lang w:bidi="ar-EG"/>
        </w:rPr>
        <w:t> </w:t>
      </w:r>
    </w:p>
    <w:p w:rsidR="00EC641F" w:rsidRPr="00D1064E" w:rsidRDefault="00EC641F" w:rsidP="003C1430">
      <w:pPr>
        <w:ind w:left="1418" w:hanging="1418"/>
        <w:jc w:val="left"/>
        <w:rPr>
          <w:i/>
          <w:iCs/>
          <w:lang w:val="fr-CH"/>
        </w:rPr>
      </w:pPr>
      <w:r w:rsidRPr="00D1064E">
        <w:rPr>
          <w:lang w:bidi="ar-EG"/>
        </w:rPr>
        <w:t>JVM</w:t>
      </w:r>
      <w:r w:rsidRPr="00D1064E">
        <w:rPr>
          <w:rtl/>
          <w:lang w:bidi="ar-EG"/>
        </w:rPr>
        <w:tab/>
      </w:r>
      <w:r w:rsidRPr="00D1064E">
        <w:rPr>
          <w:rFonts w:hint="cs"/>
          <w:i/>
          <w:rtl/>
          <w:lang w:bidi="ar-EG"/>
        </w:rPr>
        <w:t>آلة جافا</w:t>
      </w:r>
      <w:r w:rsidRPr="00D1064E">
        <w:rPr>
          <w:rFonts w:hint="cs"/>
          <w:i/>
          <w:rtl/>
          <w:lang w:bidi="ar-LB"/>
        </w:rPr>
        <w:t xml:space="preserve"> الافتراضية </w:t>
      </w:r>
      <w:r w:rsidRPr="00D1064E">
        <w:rPr>
          <w:i/>
        </w:rPr>
        <w:t>(</w:t>
      </w:r>
      <w:r w:rsidRPr="00D1064E">
        <w:rPr>
          <w:i/>
          <w:iCs/>
        </w:rPr>
        <w:t>Java™ virtual machine)</w:t>
      </w:r>
    </w:p>
    <w:p w:rsidR="00EC641F" w:rsidRPr="00D1064E" w:rsidRDefault="00EC641F" w:rsidP="00AB621A">
      <w:pPr>
        <w:pStyle w:val="Headingb"/>
        <w:spacing w:line="300" w:lineRule="exact"/>
        <w:rPr>
          <w:i/>
          <w:lang w:val="fr-CH"/>
        </w:rPr>
      </w:pPr>
      <w:r w:rsidRPr="00D1064E">
        <w:rPr>
          <w:lang w:val="fr-CH"/>
        </w:rPr>
        <w:t>K</w:t>
      </w:r>
      <w:r w:rsidRPr="00D1064E">
        <w:rPr>
          <w:lang w:val="fr-CH"/>
        </w:rPr>
        <w:tab/>
      </w:r>
    </w:p>
    <w:p w:rsidR="00EC641F" w:rsidRPr="00D1064E" w:rsidRDefault="00EC641F" w:rsidP="003C1430">
      <w:pPr>
        <w:ind w:left="1418" w:hanging="1418"/>
        <w:jc w:val="left"/>
        <w:rPr>
          <w:i/>
          <w:lang w:val="fr-CH" w:bidi="ar-EG"/>
        </w:rPr>
      </w:pPr>
      <w:r w:rsidRPr="00D1064E">
        <w:rPr>
          <w:lang w:val="fr-CH"/>
        </w:rPr>
        <w:t>k</w:t>
      </w:r>
      <w:r w:rsidRPr="00D1064E">
        <w:rPr>
          <w:rtl/>
          <w:lang w:bidi="ar-LB"/>
        </w:rPr>
        <w:tab/>
      </w:r>
      <w:r w:rsidRPr="00D1064E">
        <w:rPr>
          <w:rFonts w:hint="cs"/>
          <w:i/>
          <w:rtl/>
          <w:lang w:bidi="ar-LB"/>
        </w:rPr>
        <w:t xml:space="preserve">حجم النافذة </w:t>
      </w:r>
      <w:r w:rsidRPr="00D1064E">
        <w:rPr>
          <w:i/>
          <w:iCs/>
          <w:lang w:val="fr-CH"/>
        </w:rPr>
        <w:t>(</w:t>
      </w:r>
      <w:r w:rsidR="009A0B1B" w:rsidRPr="00D1064E">
        <w:rPr>
          <w:i/>
          <w:iCs/>
          <w:lang w:val="fr-CH"/>
        </w:rPr>
        <w:t xml:space="preserve">Windows </w:t>
      </w:r>
      <w:r w:rsidRPr="00D1064E">
        <w:rPr>
          <w:i/>
          <w:iCs/>
          <w:lang w:val="fr-CH"/>
        </w:rPr>
        <w:t>size</w:t>
      </w:r>
      <w:r w:rsidRPr="00D1064E">
        <w:rPr>
          <w:i/>
          <w:lang w:val="fr-CH" w:bidi="ar-EG"/>
        </w:rPr>
        <w:t>)</w:t>
      </w:r>
    </w:p>
    <w:p w:rsidR="00EC641F" w:rsidRPr="00D1064E" w:rsidRDefault="00EC641F" w:rsidP="003C1430">
      <w:pPr>
        <w:ind w:left="1418" w:hanging="1418"/>
        <w:jc w:val="left"/>
        <w:rPr>
          <w:i/>
          <w:lang w:val="fr-CH" w:bidi="ar-EG"/>
        </w:rPr>
      </w:pPr>
      <w:r w:rsidRPr="00D1064E">
        <w:rPr>
          <w:lang w:val="fr-CH" w:bidi="ar-EG"/>
        </w:rPr>
        <w:t>K</w:t>
      </w:r>
      <w:r w:rsidRPr="00D1064E">
        <w:rPr>
          <w:rtl/>
          <w:lang w:bidi="ar-EG"/>
        </w:rPr>
        <w:tab/>
      </w:r>
      <w:r w:rsidRPr="00D1064E">
        <w:rPr>
          <w:rFonts w:hint="cs"/>
          <w:i/>
          <w:rtl/>
          <w:lang w:bidi="ar-EG"/>
        </w:rPr>
        <w:t xml:space="preserve">طول التقييد في الشفرة التلافيفية </w:t>
      </w:r>
      <w:r w:rsidRPr="00D1064E">
        <w:rPr>
          <w:i/>
          <w:iCs/>
          <w:lang w:val="fr-CH" w:bidi="ar-EG"/>
        </w:rPr>
        <w:t>(</w:t>
      </w:r>
      <w:r w:rsidR="009A0B1B" w:rsidRPr="00D1064E">
        <w:rPr>
          <w:i/>
          <w:iCs/>
          <w:lang w:val="fr-CH" w:bidi="ar-EG"/>
        </w:rPr>
        <w:t xml:space="preserve">Constraint </w:t>
      </w:r>
      <w:r w:rsidRPr="00D1064E">
        <w:rPr>
          <w:i/>
          <w:iCs/>
          <w:lang w:val="fr-CH" w:bidi="ar-EG"/>
        </w:rPr>
        <w:t>length of the convolutional code)</w:t>
      </w:r>
    </w:p>
    <w:p w:rsidR="00EC641F" w:rsidRPr="00D1064E" w:rsidRDefault="00EC641F" w:rsidP="003C1430">
      <w:pPr>
        <w:ind w:left="1418" w:hanging="1418"/>
        <w:jc w:val="left"/>
        <w:rPr>
          <w:i/>
          <w:lang w:val="fr-CH" w:bidi="ar-EG"/>
        </w:rPr>
      </w:pPr>
      <w:r w:rsidRPr="00D1064E">
        <w:rPr>
          <w:rtl/>
          <w:lang w:bidi="ar-EG"/>
        </w:rPr>
        <w:tab/>
      </w:r>
      <w:r w:rsidRPr="00D1064E">
        <w:rPr>
          <w:rFonts w:hint="cs"/>
          <w:rtl/>
          <w:lang w:bidi="ar-EG"/>
        </w:rPr>
        <w:t xml:space="preserve">مفتاح خاص للوحدة </w:t>
      </w:r>
      <w:r w:rsidRPr="00D1064E">
        <w:rPr>
          <w:lang w:val="fr-CH" w:bidi="ar-EG"/>
        </w:rPr>
        <w:t>USIM</w:t>
      </w:r>
      <w:r w:rsidRPr="00D1064E">
        <w:rPr>
          <w:rFonts w:hint="cs"/>
          <w:i/>
          <w:rtl/>
          <w:lang w:bidi="ar-EG"/>
        </w:rPr>
        <w:t xml:space="preserve"> </w:t>
      </w:r>
      <w:r w:rsidRPr="00D1064E">
        <w:rPr>
          <w:i/>
          <w:iCs/>
          <w:lang w:val="fr-CH" w:bidi="ar-EG"/>
        </w:rPr>
        <w:t>(USIM individual key)</w:t>
      </w:r>
    </w:p>
    <w:p w:rsidR="00EC641F" w:rsidRPr="00D1064E" w:rsidRDefault="00EC641F" w:rsidP="003C1430">
      <w:pPr>
        <w:ind w:left="1418" w:hanging="1418"/>
        <w:jc w:val="left"/>
        <w:rPr>
          <w:i/>
          <w:lang w:val="fr-CH"/>
        </w:rPr>
      </w:pPr>
      <w:r w:rsidRPr="00D1064E">
        <w:rPr>
          <w:lang w:bidi="ar-EG"/>
        </w:rPr>
        <w:t>kbps</w:t>
      </w:r>
      <w:r w:rsidRPr="00D1064E">
        <w:rPr>
          <w:rtl/>
          <w:lang w:bidi="ar-EG"/>
        </w:rPr>
        <w:tab/>
      </w:r>
      <w:r w:rsidRPr="00D1064E">
        <w:rPr>
          <w:rFonts w:hint="cs"/>
          <w:i/>
          <w:rtl/>
          <w:lang w:bidi="ar-EG"/>
        </w:rPr>
        <w:t>كيلو بتّة ف</w:t>
      </w:r>
      <w:r w:rsidRPr="00D1064E">
        <w:rPr>
          <w:rFonts w:hint="cs"/>
          <w:i/>
          <w:rtl/>
          <w:lang w:bidi="ar-LB"/>
        </w:rPr>
        <w:t xml:space="preserve">ي الثانية </w:t>
      </w:r>
      <w:r w:rsidRPr="00D1064E">
        <w:rPr>
          <w:i/>
          <w:iCs/>
          <w:lang w:val="fr-CH"/>
        </w:rPr>
        <w:t>(</w:t>
      </w:r>
      <w:r w:rsidR="009A0B1B" w:rsidRPr="00D1064E">
        <w:rPr>
          <w:i/>
          <w:iCs/>
          <w:lang w:val="fr-CH"/>
        </w:rPr>
        <w:t>Kilo</w:t>
      </w:r>
      <w:r w:rsidRPr="00D1064E">
        <w:rPr>
          <w:i/>
          <w:iCs/>
          <w:lang w:val="fr-CH"/>
        </w:rPr>
        <w:t>-bits per second)</w:t>
      </w:r>
    </w:p>
    <w:p w:rsidR="00EC641F" w:rsidRPr="00D1064E" w:rsidRDefault="00EC641F" w:rsidP="003C1430">
      <w:pPr>
        <w:ind w:left="1418" w:hanging="1418"/>
        <w:jc w:val="left"/>
        <w:rPr>
          <w:i/>
          <w:lang w:bidi="ar-EG"/>
        </w:rPr>
      </w:pPr>
      <w:r w:rsidRPr="00D1064E">
        <w:rPr>
          <w:lang w:val="fr-CH"/>
        </w:rPr>
        <w:lastRenderedPageBreak/>
        <w:t>Kc</w:t>
      </w:r>
      <w:r w:rsidRPr="00D1064E">
        <w:rPr>
          <w:rFonts w:hint="cs"/>
          <w:rtl/>
          <w:lang w:bidi="ar-LB"/>
        </w:rPr>
        <w:tab/>
      </w:r>
      <w:r w:rsidRPr="00D1064E">
        <w:rPr>
          <w:rFonts w:hint="cs"/>
          <w:i/>
          <w:rtl/>
          <w:lang w:bidi="ar-LB"/>
        </w:rPr>
        <w:t xml:space="preserve">مفتاح </w:t>
      </w:r>
      <w:r w:rsidRPr="00D1064E">
        <w:rPr>
          <w:rFonts w:hint="cs"/>
          <w:i/>
          <w:rtl/>
          <w:lang w:bidi="ar-EG"/>
        </w:rPr>
        <w:t xml:space="preserve">التجفير </w:t>
      </w:r>
      <w:r w:rsidRPr="00D1064E">
        <w:rPr>
          <w:i/>
          <w:lang w:bidi="ar-EG"/>
        </w:rPr>
        <w:t>(</w:t>
      </w:r>
      <w:r w:rsidR="009A0B1B" w:rsidRPr="00D1064E">
        <w:rPr>
          <w:i/>
          <w:iCs/>
          <w:lang w:bidi="ar-EG"/>
        </w:rPr>
        <w:t>Ciphering</w:t>
      </w:r>
      <w:r w:rsidR="009A0B1B" w:rsidRPr="00D1064E">
        <w:rPr>
          <w:i/>
          <w:lang w:bidi="ar-EG"/>
        </w:rPr>
        <w:t xml:space="preserve"> </w:t>
      </w:r>
      <w:r w:rsidRPr="00D1064E">
        <w:rPr>
          <w:i/>
          <w:iCs/>
          <w:lang w:bidi="ar-EG"/>
        </w:rPr>
        <w:t>key</w:t>
      </w:r>
      <w:r w:rsidRPr="00D1064E">
        <w:rPr>
          <w:i/>
          <w:lang w:bidi="ar-EG"/>
        </w:rPr>
        <w:t>)</w:t>
      </w:r>
    </w:p>
    <w:p w:rsidR="00EC641F" w:rsidRPr="00D1064E" w:rsidRDefault="00EC641F" w:rsidP="003C1430">
      <w:pPr>
        <w:ind w:left="1418" w:hanging="1418"/>
        <w:jc w:val="left"/>
        <w:rPr>
          <w:i/>
          <w:lang w:bidi="ar-EG"/>
        </w:rPr>
      </w:pPr>
      <w:r w:rsidRPr="00D1064E">
        <w:rPr>
          <w:lang w:bidi="ar-EG"/>
        </w:rPr>
        <w:t>Ki</w:t>
      </w:r>
      <w:r w:rsidRPr="00D1064E">
        <w:rPr>
          <w:rtl/>
          <w:lang w:bidi="ar-EG"/>
        </w:rPr>
        <w:tab/>
      </w:r>
      <w:r w:rsidRPr="00D1064E">
        <w:rPr>
          <w:rFonts w:hint="cs"/>
          <w:i/>
          <w:rtl/>
          <w:lang w:bidi="ar-EG"/>
        </w:rPr>
        <w:t xml:space="preserve">مفتاح الاستيقان من مشترك إفرادي </w:t>
      </w:r>
      <w:r w:rsidRPr="00D1064E">
        <w:rPr>
          <w:i/>
          <w:iCs/>
          <w:lang w:bidi="ar-EG"/>
        </w:rPr>
        <w:t>(</w:t>
      </w:r>
      <w:r w:rsidR="009A0B1B" w:rsidRPr="00D1064E">
        <w:rPr>
          <w:i/>
          <w:iCs/>
          <w:lang w:bidi="ar-EG"/>
        </w:rPr>
        <w:t xml:space="preserve">Individual </w:t>
      </w:r>
      <w:r w:rsidRPr="00D1064E">
        <w:rPr>
          <w:i/>
          <w:iCs/>
          <w:lang w:bidi="ar-EG"/>
        </w:rPr>
        <w:t>subscriber authentication key)</w:t>
      </w:r>
    </w:p>
    <w:p w:rsidR="00EC641F" w:rsidRPr="00D1064E" w:rsidRDefault="00EC641F" w:rsidP="003C1430">
      <w:pPr>
        <w:ind w:left="1418" w:hanging="1418"/>
        <w:jc w:val="left"/>
        <w:rPr>
          <w:i/>
          <w:lang w:bidi="ar-EG"/>
        </w:rPr>
      </w:pPr>
      <w:r w:rsidRPr="00D1064E">
        <w:rPr>
          <w:lang w:bidi="ar-EG"/>
        </w:rPr>
        <w:t>KSI</w:t>
      </w:r>
      <w:r w:rsidRPr="00D1064E">
        <w:rPr>
          <w:rtl/>
          <w:lang w:bidi="ar-EG"/>
        </w:rPr>
        <w:tab/>
      </w:r>
      <w:r w:rsidRPr="00D1064E">
        <w:rPr>
          <w:rFonts w:hint="cs"/>
          <w:i/>
          <w:rtl/>
          <w:lang w:bidi="ar-EG"/>
        </w:rPr>
        <w:t xml:space="preserve">معرّف مجموعة مفاتيح </w:t>
      </w:r>
      <w:r w:rsidRPr="00D1064E">
        <w:rPr>
          <w:i/>
          <w:iCs/>
          <w:lang w:bidi="ar-EG"/>
        </w:rPr>
        <w:t>(</w:t>
      </w:r>
      <w:r w:rsidR="009A0B1B" w:rsidRPr="00D1064E">
        <w:rPr>
          <w:i/>
          <w:iCs/>
          <w:lang w:bidi="ar-EG"/>
        </w:rPr>
        <w:t xml:space="preserve">Key </w:t>
      </w:r>
      <w:r w:rsidRPr="00D1064E">
        <w:rPr>
          <w:i/>
          <w:iCs/>
          <w:lang w:bidi="ar-EG"/>
        </w:rPr>
        <w:t>set identifier)</w:t>
      </w:r>
    </w:p>
    <w:p w:rsidR="00EC641F" w:rsidRPr="00D1064E" w:rsidRDefault="00EC641F" w:rsidP="003C1430">
      <w:pPr>
        <w:ind w:left="1418" w:hanging="1418"/>
        <w:jc w:val="left"/>
        <w:rPr>
          <w:i/>
          <w:rtl/>
          <w:lang w:bidi="ar-LB"/>
        </w:rPr>
      </w:pPr>
      <w:r w:rsidRPr="00D1064E">
        <w:rPr>
          <w:lang w:bidi="ar-EG"/>
        </w:rPr>
        <w:t>ksps</w:t>
      </w:r>
      <w:r w:rsidRPr="00D1064E">
        <w:rPr>
          <w:rtl/>
          <w:lang w:bidi="ar-EG"/>
        </w:rPr>
        <w:tab/>
      </w:r>
      <w:r w:rsidRPr="00D1064E">
        <w:rPr>
          <w:rFonts w:hint="cs"/>
          <w:i/>
          <w:rtl/>
          <w:lang w:bidi="ar-EG"/>
        </w:rPr>
        <w:t>كيلو رمز</w:t>
      </w:r>
      <w:r w:rsidRPr="00D1064E">
        <w:rPr>
          <w:rFonts w:hint="cs"/>
          <w:i/>
          <w:rtl/>
          <w:lang w:bidi="ar-LB"/>
        </w:rPr>
        <w:t xml:space="preserve"> في الثانية </w:t>
      </w:r>
      <w:r w:rsidRPr="00D1064E">
        <w:rPr>
          <w:i/>
          <w:iCs/>
        </w:rPr>
        <w:t>(</w:t>
      </w:r>
      <w:r w:rsidR="009A0B1B" w:rsidRPr="00D1064E">
        <w:rPr>
          <w:i/>
          <w:iCs/>
        </w:rPr>
        <w:t>Kilo</w:t>
      </w:r>
      <w:r w:rsidRPr="00D1064E">
        <w:rPr>
          <w:i/>
          <w:iCs/>
        </w:rPr>
        <w:t>-symbols per second)</w:t>
      </w:r>
    </w:p>
    <w:p w:rsidR="00EC641F" w:rsidRPr="00D1064E" w:rsidRDefault="00EC641F" w:rsidP="00AB621A">
      <w:pPr>
        <w:pStyle w:val="Headingb"/>
        <w:spacing w:line="300" w:lineRule="exact"/>
        <w:rPr>
          <w:i/>
        </w:rPr>
      </w:pPr>
      <w:r w:rsidRPr="00D1064E">
        <w:t>L</w:t>
      </w:r>
      <w:r w:rsidRPr="00D1064E">
        <w:tab/>
      </w:r>
    </w:p>
    <w:p w:rsidR="00EC641F" w:rsidRPr="00D1064E" w:rsidRDefault="00EC641F" w:rsidP="003C1430">
      <w:pPr>
        <w:ind w:left="1418" w:hanging="1418"/>
        <w:jc w:val="left"/>
        <w:rPr>
          <w:i/>
          <w:lang w:bidi="ar-EG"/>
        </w:rPr>
      </w:pPr>
      <w:r w:rsidRPr="00D1064E">
        <w:rPr>
          <w:lang w:val="fr-CH"/>
        </w:rPr>
        <w:t>L1</w:t>
      </w:r>
      <w:r w:rsidRPr="00D1064E">
        <w:rPr>
          <w:lang w:val="fr-CH"/>
        </w:rPr>
        <w:tab/>
      </w:r>
      <w:r w:rsidRPr="00D1064E">
        <w:rPr>
          <w:rFonts w:hint="cs"/>
          <w:rtl/>
          <w:lang w:bidi="ar-EG"/>
        </w:rPr>
        <w:t xml:space="preserve">الطبقة </w:t>
      </w:r>
      <w:r w:rsidRPr="00D1064E">
        <w:rPr>
          <w:lang w:bidi="ar-EG"/>
        </w:rPr>
        <w:t>1</w:t>
      </w:r>
      <w:r w:rsidRPr="00D1064E">
        <w:rPr>
          <w:rFonts w:hint="cs"/>
          <w:rtl/>
          <w:lang w:bidi="ar-EG"/>
        </w:rPr>
        <w:t xml:space="preserve"> </w:t>
      </w:r>
      <w:r w:rsidR="009D7016" w:rsidRPr="00D1064E">
        <w:rPr>
          <w:rFonts w:hint="cs"/>
          <w:rtl/>
          <w:lang w:bidi="ar-EG"/>
        </w:rPr>
        <w:t>(</w:t>
      </w:r>
      <w:r w:rsidRPr="00D1064E">
        <w:rPr>
          <w:rFonts w:hint="cs"/>
          <w:rtl/>
          <w:lang w:bidi="ar-EG"/>
        </w:rPr>
        <w:t>الطبقة المادية)</w:t>
      </w:r>
      <w:r w:rsidRPr="00D1064E">
        <w:rPr>
          <w:rFonts w:hint="cs"/>
          <w:i/>
          <w:rtl/>
          <w:lang w:bidi="ar-EG"/>
        </w:rPr>
        <w:t xml:space="preserve"> </w:t>
      </w:r>
      <w:r w:rsidRPr="00D1064E">
        <w:rPr>
          <w:i/>
          <w:iCs/>
          <w:lang w:bidi="ar-EG"/>
        </w:rPr>
        <w:t>(</w:t>
      </w:r>
      <w:r w:rsidR="009A0B1B" w:rsidRPr="00D1064E">
        <w:rPr>
          <w:i/>
          <w:iCs/>
          <w:lang w:bidi="ar-EG"/>
        </w:rPr>
        <w:t xml:space="preserve">Layer </w:t>
      </w:r>
      <w:r w:rsidRPr="00D1064E">
        <w:rPr>
          <w:i/>
          <w:iCs/>
          <w:lang w:bidi="ar-EG"/>
        </w:rPr>
        <w:t>1 (physical layer</w:t>
      </w:r>
      <w:r w:rsidRPr="00D1064E">
        <w:rPr>
          <w:i/>
          <w:lang w:bidi="ar-EG"/>
        </w:rPr>
        <w:t>))</w:t>
      </w:r>
    </w:p>
    <w:p w:rsidR="00EC641F" w:rsidRPr="00D1064E" w:rsidRDefault="00EC641F" w:rsidP="003C1430">
      <w:pPr>
        <w:ind w:left="1418" w:hanging="1418"/>
        <w:jc w:val="left"/>
        <w:rPr>
          <w:i/>
          <w:lang w:bidi="ar-EG"/>
        </w:rPr>
      </w:pPr>
      <w:r w:rsidRPr="00D1064E">
        <w:rPr>
          <w:lang w:bidi="ar-EG"/>
        </w:rPr>
        <w:t>L2</w:t>
      </w:r>
      <w:r w:rsidRPr="00D1064E">
        <w:rPr>
          <w:lang w:bidi="ar-EG"/>
        </w:rPr>
        <w:tab/>
      </w:r>
      <w:r w:rsidRPr="00D1064E">
        <w:rPr>
          <w:rFonts w:hint="cs"/>
          <w:rtl/>
          <w:lang w:bidi="ar-EG"/>
        </w:rPr>
        <w:t xml:space="preserve">الطبقة </w:t>
      </w:r>
      <w:r w:rsidRPr="00D1064E">
        <w:rPr>
          <w:lang w:bidi="ar-EG"/>
        </w:rPr>
        <w:t>2</w:t>
      </w:r>
      <w:r w:rsidRPr="00D1064E">
        <w:rPr>
          <w:rFonts w:hint="cs"/>
          <w:rtl/>
          <w:lang w:bidi="ar-EG"/>
        </w:rPr>
        <w:t xml:space="preserve"> (طبقة وصلة البيانات)</w:t>
      </w:r>
      <w:r w:rsidRPr="00D1064E">
        <w:rPr>
          <w:i/>
          <w:rtl/>
          <w:lang w:bidi="ar-EG"/>
        </w:rPr>
        <w:t xml:space="preserve"> </w:t>
      </w:r>
      <w:r w:rsidRPr="00D1064E">
        <w:rPr>
          <w:i/>
          <w:iCs/>
          <w:lang w:bidi="ar-EG"/>
        </w:rPr>
        <w:t>(</w:t>
      </w:r>
      <w:r w:rsidR="009A0B1B" w:rsidRPr="00D1064E">
        <w:rPr>
          <w:i/>
          <w:iCs/>
          <w:lang w:bidi="ar-EG"/>
        </w:rPr>
        <w:t xml:space="preserve">Layer </w:t>
      </w:r>
      <w:r w:rsidRPr="00D1064E">
        <w:rPr>
          <w:i/>
          <w:iCs/>
          <w:lang w:bidi="ar-EG"/>
        </w:rPr>
        <w:t>2 (data link layer))</w:t>
      </w:r>
    </w:p>
    <w:p w:rsidR="00EC641F" w:rsidRPr="00D1064E" w:rsidRDefault="00EC641F" w:rsidP="003C1430">
      <w:pPr>
        <w:ind w:left="1418" w:hanging="1418"/>
        <w:jc w:val="left"/>
        <w:rPr>
          <w:i/>
          <w:lang w:bidi="ar-EG"/>
        </w:rPr>
      </w:pPr>
      <w:r w:rsidRPr="00D1064E">
        <w:rPr>
          <w:lang w:bidi="ar-EG"/>
        </w:rPr>
        <w:t>L2ML</w:t>
      </w:r>
      <w:r w:rsidRPr="00D1064E">
        <w:rPr>
          <w:lang w:bidi="ar-EG"/>
        </w:rPr>
        <w:tab/>
      </w:r>
      <w:r w:rsidRPr="00D1064E">
        <w:rPr>
          <w:rFonts w:hint="cs"/>
          <w:rtl/>
          <w:lang w:bidi="ar-EG"/>
        </w:rPr>
        <w:t xml:space="preserve">وصلة إدارة الطبقة </w:t>
      </w:r>
      <w:r w:rsidRPr="00D1064E">
        <w:rPr>
          <w:lang w:bidi="ar-EG"/>
        </w:rPr>
        <w:t>2</w:t>
      </w:r>
      <w:r w:rsidRPr="00D1064E">
        <w:rPr>
          <w:i/>
          <w:rtl/>
          <w:lang w:bidi="ar-EG"/>
        </w:rPr>
        <w:t xml:space="preserve"> </w:t>
      </w:r>
      <w:r w:rsidRPr="00D1064E">
        <w:rPr>
          <w:i/>
          <w:iCs/>
          <w:lang w:bidi="ar-EG"/>
        </w:rPr>
        <w:t>(</w:t>
      </w:r>
      <w:r w:rsidR="009A0B1B" w:rsidRPr="00D1064E">
        <w:rPr>
          <w:i/>
          <w:iCs/>
          <w:lang w:bidi="ar-EG"/>
        </w:rPr>
        <w:t xml:space="preserve">Layer </w:t>
      </w:r>
      <w:r w:rsidRPr="00D1064E">
        <w:rPr>
          <w:i/>
          <w:iCs/>
          <w:lang w:bidi="ar-EG"/>
        </w:rPr>
        <w:t>2 management link)</w:t>
      </w:r>
    </w:p>
    <w:p w:rsidR="00EC641F" w:rsidRPr="00D1064E" w:rsidRDefault="00EC641F" w:rsidP="003C1430">
      <w:pPr>
        <w:ind w:left="1418" w:hanging="1418"/>
        <w:jc w:val="left"/>
        <w:rPr>
          <w:i/>
          <w:lang w:bidi="ar-EG"/>
        </w:rPr>
      </w:pPr>
      <w:r w:rsidRPr="00D1064E">
        <w:rPr>
          <w:lang w:bidi="ar-EG"/>
        </w:rPr>
        <w:t>L2R</w:t>
      </w:r>
      <w:r w:rsidRPr="00D1064E">
        <w:rPr>
          <w:lang w:bidi="ar-EG"/>
        </w:rPr>
        <w:tab/>
      </w:r>
      <w:r w:rsidRPr="00D1064E">
        <w:rPr>
          <w:rFonts w:hint="cs"/>
          <w:rtl/>
          <w:lang w:bidi="ar-EG"/>
        </w:rPr>
        <w:t xml:space="preserve">مرحّل الطبقة </w:t>
      </w:r>
      <w:r w:rsidRPr="00D1064E">
        <w:rPr>
          <w:lang w:bidi="ar-EG"/>
        </w:rPr>
        <w:t>2</w:t>
      </w:r>
      <w:r w:rsidRPr="00D1064E">
        <w:rPr>
          <w:i/>
          <w:rtl/>
          <w:lang w:bidi="ar-EG"/>
        </w:rPr>
        <w:t xml:space="preserve"> </w:t>
      </w:r>
      <w:r w:rsidRPr="00D1064E">
        <w:rPr>
          <w:i/>
          <w:iCs/>
          <w:lang w:bidi="ar-EG"/>
        </w:rPr>
        <w:t>(</w:t>
      </w:r>
      <w:r w:rsidR="009A0B1B" w:rsidRPr="00D1064E">
        <w:rPr>
          <w:i/>
          <w:iCs/>
          <w:lang w:bidi="ar-EG"/>
        </w:rPr>
        <w:t xml:space="preserve">Layer </w:t>
      </w:r>
      <w:r w:rsidRPr="00D1064E">
        <w:rPr>
          <w:i/>
          <w:iCs/>
          <w:lang w:bidi="ar-EG"/>
        </w:rPr>
        <w:t>2 relay)</w:t>
      </w:r>
    </w:p>
    <w:p w:rsidR="00EC641F" w:rsidRPr="00D1064E" w:rsidRDefault="00EC641F" w:rsidP="003C1430">
      <w:pPr>
        <w:ind w:left="1418" w:hanging="1418"/>
        <w:jc w:val="left"/>
        <w:rPr>
          <w:i/>
          <w:lang w:bidi="ar-EG"/>
        </w:rPr>
      </w:pPr>
      <w:r w:rsidRPr="00D1064E">
        <w:rPr>
          <w:lang w:bidi="ar-EG"/>
        </w:rPr>
        <w:t>L2R BOP</w:t>
      </w:r>
      <w:r w:rsidRPr="00D1064E">
        <w:rPr>
          <w:lang w:bidi="ar-EG"/>
        </w:rPr>
        <w:tab/>
      </w:r>
      <w:r w:rsidRPr="00D1064E">
        <w:rPr>
          <w:rFonts w:hint="cs"/>
          <w:i/>
          <w:rtl/>
          <w:lang w:bidi="ar-EG"/>
        </w:rPr>
        <w:t>بروتوكول قائم على البتّات</w:t>
      </w:r>
      <w:r w:rsidRPr="00D1064E">
        <w:rPr>
          <w:i/>
          <w:rtl/>
          <w:lang w:bidi="ar-EG"/>
        </w:rPr>
        <w:t xml:space="preserve"> </w:t>
      </w:r>
      <w:r w:rsidRPr="00D1064E">
        <w:rPr>
          <w:i/>
          <w:iCs/>
          <w:lang w:bidi="ar-EG"/>
        </w:rPr>
        <w:t>(L2R bit orientated protocol)</w:t>
      </w:r>
    </w:p>
    <w:p w:rsidR="00EC641F" w:rsidRPr="00D1064E" w:rsidRDefault="00EC641F" w:rsidP="003C1430">
      <w:pPr>
        <w:ind w:left="1418" w:hanging="1418"/>
        <w:jc w:val="left"/>
        <w:rPr>
          <w:i/>
          <w:rtl/>
          <w:lang w:bidi="ar-EG"/>
        </w:rPr>
      </w:pPr>
      <w:r w:rsidRPr="00D1064E">
        <w:rPr>
          <w:lang w:bidi="ar-EG"/>
        </w:rPr>
        <w:t>L2R COP</w:t>
      </w:r>
      <w:r w:rsidRPr="00D1064E">
        <w:rPr>
          <w:lang w:bidi="ar-EG"/>
        </w:rPr>
        <w:tab/>
      </w:r>
      <w:r w:rsidRPr="00D1064E">
        <w:rPr>
          <w:rFonts w:hint="cs"/>
          <w:i/>
          <w:rtl/>
          <w:lang w:bidi="ar-EG"/>
        </w:rPr>
        <w:t>بروتوكول قائم على الحروف</w:t>
      </w:r>
      <w:r w:rsidRPr="00D1064E">
        <w:rPr>
          <w:i/>
          <w:rtl/>
          <w:lang w:bidi="ar-EG"/>
        </w:rPr>
        <w:t xml:space="preserve"> </w:t>
      </w:r>
      <w:r w:rsidRPr="00D1064E">
        <w:rPr>
          <w:i/>
          <w:iCs/>
          <w:lang w:bidi="ar-EG"/>
        </w:rPr>
        <w:t>(L2R character orientated protocol)</w:t>
      </w:r>
    </w:p>
    <w:p w:rsidR="00EC641F" w:rsidRPr="00D1064E" w:rsidRDefault="00EC641F" w:rsidP="003C1430">
      <w:pPr>
        <w:ind w:left="1418" w:hanging="1418"/>
        <w:jc w:val="left"/>
        <w:rPr>
          <w:i/>
          <w:lang w:bidi="ar-EG"/>
        </w:rPr>
      </w:pPr>
      <w:r w:rsidRPr="00D1064E">
        <w:rPr>
          <w:lang w:bidi="ar-EG"/>
        </w:rPr>
        <w:t>L3</w:t>
      </w:r>
      <w:r w:rsidRPr="00D1064E">
        <w:rPr>
          <w:rtl/>
          <w:lang w:bidi="ar-EG"/>
        </w:rPr>
        <w:tab/>
      </w:r>
      <w:r w:rsidRPr="00D1064E">
        <w:rPr>
          <w:rFonts w:hint="cs"/>
          <w:rtl/>
          <w:lang w:bidi="ar-EG"/>
        </w:rPr>
        <w:t xml:space="preserve">الطبقة </w:t>
      </w:r>
      <w:r w:rsidRPr="00D1064E">
        <w:rPr>
          <w:lang w:bidi="ar-EG"/>
        </w:rPr>
        <w:t>3</w:t>
      </w:r>
      <w:r w:rsidRPr="00D1064E">
        <w:rPr>
          <w:rFonts w:hint="cs"/>
          <w:rtl/>
          <w:lang w:bidi="ar-EG"/>
        </w:rPr>
        <w:t xml:space="preserve"> (طبقة الشبكة)</w:t>
      </w:r>
      <w:r w:rsidRPr="00D1064E">
        <w:rPr>
          <w:rFonts w:hint="cs"/>
          <w:i/>
          <w:rtl/>
          <w:lang w:bidi="ar-EG"/>
        </w:rPr>
        <w:t xml:space="preserve"> </w:t>
      </w:r>
      <w:r w:rsidRPr="00D1064E">
        <w:rPr>
          <w:i/>
          <w:iCs/>
          <w:lang w:bidi="ar-EG"/>
        </w:rPr>
        <w:t>(</w:t>
      </w:r>
      <w:r w:rsidR="009A0B1B" w:rsidRPr="00D1064E">
        <w:rPr>
          <w:i/>
          <w:iCs/>
          <w:lang w:bidi="ar-EG"/>
        </w:rPr>
        <w:t xml:space="preserve">Layer </w:t>
      </w:r>
      <w:r w:rsidRPr="00D1064E">
        <w:rPr>
          <w:i/>
          <w:iCs/>
          <w:lang w:bidi="ar-EG"/>
        </w:rPr>
        <w:t>3 (network layer))</w:t>
      </w:r>
    </w:p>
    <w:p w:rsidR="00EC641F" w:rsidRPr="00D1064E" w:rsidRDefault="00EC641F" w:rsidP="003C1430">
      <w:pPr>
        <w:ind w:left="1418" w:hanging="1418"/>
        <w:jc w:val="left"/>
        <w:rPr>
          <w:i/>
          <w:iCs/>
        </w:rPr>
      </w:pPr>
      <w:r w:rsidRPr="00D1064E">
        <w:rPr>
          <w:lang w:bidi="ar-EG"/>
        </w:rPr>
        <w:t>LA</w:t>
      </w:r>
      <w:r w:rsidRPr="00D1064E">
        <w:rPr>
          <w:rtl/>
          <w:lang w:bidi="ar-EG"/>
        </w:rPr>
        <w:tab/>
      </w:r>
      <w:r w:rsidRPr="00D1064E">
        <w:rPr>
          <w:rFonts w:hint="cs"/>
          <w:i/>
          <w:rtl/>
          <w:lang w:bidi="ar-EG"/>
        </w:rPr>
        <w:t>منطقة</w:t>
      </w:r>
      <w:r w:rsidRPr="00D1064E">
        <w:rPr>
          <w:rFonts w:hint="cs"/>
          <w:i/>
          <w:rtl/>
          <w:lang w:bidi="ar-LB"/>
        </w:rPr>
        <w:t xml:space="preserve"> الموقع </w:t>
      </w:r>
      <w:r w:rsidRPr="00D1064E">
        <w:rPr>
          <w:i/>
          <w:iCs/>
        </w:rPr>
        <w:t>(</w:t>
      </w:r>
      <w:r w:rsidR="009A0B1B" w:rsidRPr="00D1064E">
        <w:rPr>
          <w:i/>
          <w:iCs/>
        </w:rPr>
        <w:t xml:space="preserve">Location </w:t>
      </w:r>
      <w:r w:rsidRPr="00D1064E">
        <w:rPr>
          <w:i/>
          <w:iCs/>
        </w:rPr>
        <w:t>area)</w:t>
      </w:r>
    </w:p>
    <w:p w:rsidR="00EC641F" w:rsidRPr="00D1064E" w:rsidRDefault="00EC641F" w:rsidP="003C1430">
      <w:pPr>
        <w:ind w:left="1418" w:hanging="1418"/>
        <w:jc w:val="left"/>
        <w:rPr>
          <w:i/>
          <w:iCs/>
        </w:rPr>
      </w:pPr>
      <w:r w:rsidRPr="00D1064E">
        <w:t>LAC</w:t>
      </w:r>
      <w:r w:rsidRPr="00D1064E">
        <w:rPr>
          <w:rtl/>
        </w:rPr>
        <w:tab/>
      </w:r>
      <w:r w:rsidRPr="00D1064E">
        <w:rPr>
          <w:rFonts w:hint="cs"/>
          <w:i/>
          <w:rtl/>
        </w:rPr>
        <w:t xml:space="preserve">التحكّم في النفاذ إلى الوصلة </w:t>
      </w:r>
      <w:r w:rsidRPr="00D1064E">
        <w:rPr>
          <w:i/>
          <w:iCs/>
        </w:rPr>
        <w:t>(</w:t>
      </w:r>
      <w:r w:rsidR="009A0B1B" w:rsidRPr="00D1064E">
        <w:rPr>
          <w:i/>
          <w:iCs/>
        </w:rPr>
        <w:t xml:space="preserve">Link </w:t>
      </w:r>
      <w:r w:rsidRPr="00D1064E">
        <w:rPr>
          <w:i/>
          <w:iCs/>
        </w:rPr>
        <w:t>access control)</w:t>
      </w:r>
    </w:p>
    <w:p w:rsidR="002F3584" w:rsidRPr="00D1064E" w:rsidRDefault="00EC641F" w:rsidP="003C1430">
      <w:pPr>
        <w:ind w:left="1418" w:hanging="1418"/>
        <w:jc w:val="left"/>
        <w:rPr>
          <w:i/>
          <w:lang w:bidi="ar-EG"/>
        </w:rPr>
      </w:pPr>
      <w:r w:rsidRPr="00D1064E">
        <w:rPr>
          <w:rtl/>
          <w:lang w:bidi="ar-LB"/>
        </w:rPr>
        <w:tab/>
      </w:r>
      <w:r w:rsidRPr="00D1064E">
        <w:rPr>
          <w:rFonts w:hint="cs"/>
          <w:i/>
          <w:rtl/>
          <w:lang w:bidi="ar-LB"/>
        </w:rPr>
        <w:t xml:space="preserve">رمز </w:t>
      </w:r>
      <w:r w:rsidRPr="00D1064E">
        <w:rPr>
          <w:rFonts w:hint="cs"/>
          <w:i/>
          <w:rtl/>
          <w:lang w:bidi="ar-EG"/>
        </w:rPr>
        <w:t xml:space="preserve">منطقة الموقع </w:t>
      </w:r>
      <w:r w:rsidRPr="00D1064E">
        <w:rPr>
          <w:i/>
          <w:iCs/>
          <w:lang w:bidi="ar-EG"/>
        </w:rPr>
        <w:t>(</w:t>
      </w:r>
      <w:r w:rsidR="009A0B1B" w:rsidRPr="00D1064E">
        <w:rPr>
          <w:i/>
          <w:iCs/>
          <w:lang w:bidi="ar-EG"/>
        </w:rPr>
        <w:t xml:space="preserve">Location </w:t>
      </w:r>
      <w:r w:rsidRPr="00D1064E">
        <w:rPr>
          <w:i/>
          <w:iCs/>
          <w:lang w:bidi="ar-EG"/>
        </w:rPr>
        <w:t>area code)</w:t>
      </w:r>
    </w:p>
    <w:p w:rsidR="00EC641F" w:rsidRPr="00D1064E" w:rsidRDefault="00EC641F" w:rsidP="003C1430">
      <w:pPr>
        <w:ind w:left="1418" w:hanging="1418"/>
        <w:jc w:val="left"/>
        <w:rPr>
          <w:i/>
          <w:lang w:bidi="ar-EG"/>
        </w:rPr>
      </w:pPr>
      <w:r w:rsidRPr="00D1064E">
        <w:rPr>
          <w:lang w:bidi="ar-EG"/>
        </w:rPr>
        <w:t>LAI</w:t>
      </w:r>
      <w:r w:rsidRPr="00D1064E">
        <w:rPr>
          <w:lang w:bidi="ar-EG"/>
        </w:rPr>
        <w:tab/>
      </w:r>
      <w:r w:rsidRPr="00D1064E">
        <w:rPr>
          <w:rFonts w:hint="cs"/>
          <w:i/>
          <w:rtl/>
          <w:lang w:bidi="ar-EG"/>
        </w:rPr>
        <w:t xml:space="preserve">هويّة منطقة الموقع </w:t>
      </w:r>
      <w:r w:rsidRPr="00D1064E">
        <w:rPr>
          <w:i/>
          <w:iCs/>
          <w:lang w:bidi="ar-EG"/>
        </w:rPr>
        <w:t>(</w:t>
      </w:r>
      <w:r w:rsidR="009A0B1B" w:rsidRPr="00D1064E">
        <w:rPr>
          <w:i/>
          <w:iCs/>
          <w:lang w:bidi="ar-EG"/>
        </w:rPr>
        <w:t xml:space="preserve">Location </w:t>
      </w:r>
      <w:r w:rsidRPr="00D1064E">
        <w:rPr>
          <w:i/>
          <w:iCs/>
          <w:lang w:bidi="ar-EG"/>
        </w:rPr>
        <w:t>area identity)</w:t>
      </w:r>
    </w:p>
    <w:p w:rsidR="00EC641F" w:rsidRPr="00D1064E" w:rsidRDefault="00EC641F" w:rsidP="003C1430">
      <w:pPr>
        <w:ind w:left="1418" w:hanging="1418"/>
        <w:jc w:val="left"/>
        <w:rPr>
          <w:i/>
          <w:lang w:bidi="ar-EG"/>
        </w:rPr>
      </w:pPr>
      <w:r w:rsidRPr="00D1064E">
        <w:rPr>
          <w:lang w:bidi="ar-EG"/>
        </w:rPr>
        <w:t>LAN</w:t>
      </w:r>
      <w:r w:rsidRPr="00D1064E">
        <w:rPr>
          <w:lang w:bidi="ar-EG"/>
        </w:rPr>
        <w:tab/>
      </w:r>
      <w:r w:rsidRPr="00D1064E">
        <w:rPr>
          <w:rFonts w:hint="cs"/>
          <w:i/>
          <w:rtl/>
          <w:lang w:bidi="ar-EG"/>
        </w:rPr>
        <w:t>شبكة محلية</w:t>
      </w:r>
      <w:r w:rsidRPr="00D1064E">
        <w:rPr>
          <w:i/>
          <w:rtl/>
          <w:lang w:bidi="ar-EG"/>
        </w:rPr>
        <w:t xml:space="preserve"> </w:t>
      </w:r>
      <w:r w:rsidRPr="00D1064E">
        <w:rPr>
          <w:i/>
          <w:iCs/>
          <w:lang w:bidi="ar-EG"/>
        </w:rPr>
        <w:t>(</w:t>
      </w:r>
      <w:r w:rsidR="009A0B1B" w:rsidRPr="00D1064E">
        <w:rPr>
          <w:i/>
          <w:iCs/>
          <w:lang w:bidi="ar-EG"/>
        </w:rPr>
        <w:t xml:space="preserve">Local </w:t>
      </w:r>
      <w:r w:rsidRPr="00D1064E">
        <w:rPr>
          <w:i/>
          <w:iCs/>
          <w:lang w:bidi="ar-EG"/>
        </w:rPr>
        <w:t>area network)</w:t>
      </w:r>
    </w:p>
    <w:p w:rsidR="00EC641F" w:rsidRPr="00D1064E" w:rsidRDefault="00EC641F" w:rsidP="003C1430">
      <w:pPr>
        <w:ind w:left="1418" w:hanging="1418"/>
        <w:jc w:val="left"/>
        <w:rPr>
          <w:i/>
          <w:lang w:bidi="ar-EG"/>
        </w:rPr>
      </w:pPr>
      <w:r w:rsidRPr="00D1064E">
        <w:rPr>
          <w:lang w:bidi="ar-EG"/>
        </w:rPr>
        <w:t>LAPB</w:t>
      </w:r>
      <w:r w:rsidRPr="00D1064E">
        <w:rPr>
          <w:lang w:bidi="ar-EG"/>
        </w:rPr>
        <w:tab/>
      </w:r>
      <w:r w:rsidRPr="00D1064E">
        <w:rPr>
          <w:i/>
          <w:rtl/>
          <w:lang w:bidi="ar-EG"/>
        </w:rPr>
        <w:t xml:space="preserve">بروتوكول نفاذ إلى الوصلة المتناظرة </w:t>
      </w:r>
      <w:r w:rsidRPr="00D1064E">
        <w:rPr>
          <w:i/>
          <w:iCs/>
          <w:lang w:bidi="ar-EG"/>
        </w:rPr>
        <w:t>(</w:t>
      </w:r>
      <w:r w:rsidR="009A0B1B" w:rsidRPr="00D1064E">
        <w:rPr>
          <w:i/>
          <w:iCs/>
          <w:lang w:bidi="ar-EG"/>
        </w:rPr>
        <w:t xml:space="preserve">Link </w:t>
      </w:r>
      <w:r w:rsidRPr="00D1064E">
        <w:rPr>
          <w:i/>
          <w:iCs/>
          <w:lang w:bidi="ar-EG"/>
        </w:rPr>
        <w:t>access protocol balanced)</w:t>
      </w:r>
    </w:p>
    <w:p w:rsidR="00EC641F" w:rsidRPr="00D1064E" w:rsidRDefault="00EC641F" w:rsidP="003C1430">
      <w:pPr>
        <w:ind w:left="1418" w:hanging="1418"/>
        <w:jc w:val="left"/>
        <w:rPr>
          <w:i/>
          <w:lang w:bidi="ar-EG"/>
        </w:rPr>
      </w:pPr>
      <w:r w:rsidRPr="00D1064E">
        <w:rPr>
          <w:lang w:bidi="ar-EG"/>
        </w:rPr>
        <w:t>LAPDm</w:t>
      </w:r>
      <w:r w:rsidRPr="00D1064E">
        <w:rPr>
          <w:lang w:bidi="ar-EG"/>
        </w:rPr>
        <w:tab/>
      </w:r>
      <w:r w:rsidRPr="00D1064E">
        <w:rPr>
          <w:i/>
          <w:rtl/>
          <w:lang w:bidi="ar-EG"/>
        </w:rPr>
        <w:t xml:space="preserve">بروتوكول نفاذ إلى الوصلة </w:t>
      </w:r>
      <w:r w:rsidRPr="00D1064E">
        <w:rPr>
          <w:rFonts w:hint="cs"/>
          <w:i/>
          <w:rtl/>
          <w:lang w:bidi="ar-EG"/>
        </w:rPr>
        <w:t>على قناة التحكّم</w:t>
      </w:r>
      <w:r w:rsidRPr="00D1064E">
        <w:rPr>
          <w:i/>
          <w:rtl/>
          <w:lang w:bidi="ar-EG"/>
        </w:rPr>
        <w:t xml:space="preserve"> </w:t>
      </w:r>
      <w:r w:rsidRPr="00D1064E">
        <w:rPr>
          <w:i/>
          <w:iCs/>
          <w:lang w:bidi="ar-EG"/>
        </w:rPr>
        <w:t>(</w:t>
      </w:r>
      <w:r w:rsidR="009A0B1B" w:rsidRPr="00D1064E">
        <w:rPr>
          <w:i/>
          <w:iCs/>
          <w:lang w:bidi="ar-EG"/>
        </w:rPr>
        <w:t xml:space="preserve">Link </w:t>
      </w:r>
      <w:r w:rsidRPr="00D1064E">
        <w:rPr>
          <w:i/>
          <w:iCs/>
          <w:lang w:bidi="ar-EG"/>
        </w:rPr>
        <w:t>access protocol on the Dm channel)</w:t>
      </w:r>
    </w:p>
    <w:p w:rsidR="00EC641F" w:rsidRPr="00D1064E" w:rsidRDefault="00EC641F" w:rsidP="003C1430">
      <w:pPr>
        <w:ind w:left="1418" w:hanging="1418"/>
        <w:jc w:val="left"/>
        <w:rPr>
          <w:i/>
          <w:iCs/>
          <w:lang w:val="en-GB"/>
        </w:rPr>
      </w:pPr>
      <w:r w:rsidRPr="00D1064E">
        <w:rPr>
          <w:lang w:bidi="ar-EG"/>
        </w:rPr>
        <w:t>LATA</w:t>
      </w:r>
      <w:r w:rsidRPr="00D1064E">
        <w:rPr>
          <w:lang w:bidi="ar-EG"/>
        </w:rPr>
        <w:tab/>
      </w:r>
      <w:r w:rsidRPr="00D1064E">
        <w:rPr>
          <w:rFonts w:hint="cs"/>
          <w:i/>
          <w:rtl/>
          <w:lang w:bidi="ar-EG"/>
        </w:rPr>
        <w:t>منطقة</w:t>
      </w:r>
      <w:r w:rsidRPr="00D1064E">
        <w:rPr>
          <w:rFonts w:hint="cs"/>
          <w:i/>
          <w:rtl/>
        </w:rPr>
        <w:t xml:space="preserve"> النفاذ والنقل المحلية</w:t>
      </w:r>
      <w:r w:rsidRPr="00D1064E">
        <w:rPr>
          <w:i/>
          <w:rtl/>
        </w:rPr>
        <w:t xml:space="preserve"> </w:t>
      </w:r>
      <w:r w:rsidRPr="00D1064E">
        <w:rPr>
          <w:i/>
          <w:iCs/>
          <w:lang w:val="en-GB"/>
        </w:rPr>
        <w:t>(</w:t>
      </w:r>
      <w:r w:rsidR="009A0B1B" w:rsidRPr="00D1064E">
        <w:rPr>
          <w:i/>
          <w:iCs/>
        </w:rPr>
        <w:t xml:space="preserve">Local </w:t>
      </w:r>
      <w:r w:rsidRPr="00D1064E">
        <w:rPr>
          <w:i/>
          <w:iCs/>
        </w:rPr>
        <w:t>access and transport area</w:t>
      </w:r>
      <w:r w:rsidRPr="00D1064E">
        <w:rPr>
          <w:i/>
          <w:iCs/>
          <w:lang w:val="en-GB"/>
        </w:rPr>
        <w:t>)</w:t>
      </w:r>
    </w:p>
    <w:p w:rsidR="00EC641F" w:rsidRPr="00D1064E" w:rsidRDefault="00EC641F" w:rsidP="003C1430">
      <w:pPr>
        <w:ind w:left="1418" w:hanging="1418"/>
        <w:jc w:val="left"/>
        <w:rPr>
          <w:i/>
          <w:iCs/>
          <w:rtl/>
        </w:rPr>
      </w:pPr>
      <w:r w:rsidRPr="00D1064E">
        <w:rPr>
          <w:lang w:val="en-GB"/>
        </w:rPr>
        <w:t>LAU</w:t>
      </w:r>
      <w:r w:rsidRPr="00D1064E">
        <w:rPr>
          <w:lang w:val="en-GB"/>
        </w:rPr>
        <w:tab/>
      </w:r>
      <w:r w:rsidRPr="00D1064E">
        <w:rPr>
          <w:rFonts w:hint="cs"/>
          <w:i/>
          <w:rtl/>
        </w:rPr>
        <w:t xml:space="preserve">محدّث </w:t>
      </w:r>
      <w:r w:rsidRPr="00D1064E">
        <w:rPr>
          <w:rFonts w:hint="cs"/>
          <w:i/>
          <w:rtl/>
          <w:lang w:bidi="ar-EG"/>
        </w:rPr>
        <w:t>منطقة</w:t>
      </w:r>
      <w:r w:rsidRPr="00D1064E">
        <w:rPr>
          <w:rFonts w:hint="cs"/>
          <w:i/>
          <w:rtl/>
        </w:rPr>
        <w:t xml:space="preserve"> الموقع</w:t>
      </w:r>
      <w:r w:rsidRPr="00D1064E">
        <w:rPr>
          <w:i/>
          <w:rtl/>
        </w:rPr>
        <w:t xml:space="preserve"> </w:t>
      </w:r>
      <w:r w:rsidRPr="00D1064E">
        <w:rPr>
          <w:i/>
          <w:iCs/>
          <w:lang w:val="en-GB"/>
        </w:rPr>
        <w:t>(</w:t>
      </w:r>
      <w:r w:rsidR="009A0B1B" w:rsidRPr="00D1064E">
        <w:rPr>
          <w:i/>
          <w:iCs/>
        </w:rPr>
        <w:t xml:space="preserve">Location </w:t>
      </w:r>
      <w:r w:rsidRPr="00D1064E">
        <w:rPr>
          <w:i/>
          <w:iCs/>
        </w:rPr>
        <w:t>area update</w:t>
      </w:r>
      <w:r w:rsidRPr="00D1064E">
        <w:rPr>
          <w:i/>
          <w:iCs/>
          <w:lang w:val="en-GB"/>
        </w:rPr>
        <w:t>)</w:t>
      </w:r>
    </w:p>
    <w:p w:rsidR="00EC641F" w:rsidRPr="00D1064E" w:rsidRDefault="00EC641F" w:rsidP="003C1430">
      <w:pPr>
        <w:ind w:left="1418" w:hanging="1418"/>
        <w:jc w:val="left"/>
        <w:rPr>
          <w:i/>
          <w:lang w:bidi="ar-EG"/>
        </w:rPr>
      </w:pPr>
      <w:r w:rsidRPr="00D1064E">
        <w:t>LB</w:t>
      </w:r>
      <w:r w:rsidRPr="00D1064E">
        <w:rPr>
          <w:rtl/>
          <w:lang w:bidi="ar-LB"/>
        </w:rPr>
        <w:tab/>
      </w:r>
      <w:r w:rsidRPr="00D1064E">
        <w:rPr>
          <w:rFonts w:hint="cs"/>
          <w:i/>
          <w:rtl/>
          <w:lang w:bidi="ar-LB"/>
        </w:rPr>
        <w:t xml:space="preserve">موازنة </w:t>
      </w:r>
      <w:r w:rsidRPr="00D1064E">
        <w:rPr>
          <w:rFonts w:hint="cs"/>
          <w:i/>
          <w:rtl/>
          <w:lang w:bidi="ar-EG"/>
        </w:rPr>
        <w:t xml:space="preserve">الحمولة </w:t>
      </w:r>
      <w:r w:rsidRPr="00D1064E">
        <w:rPr>
          <w:i/>
          <w:lang w:bidi="ar-EG"/>
        </w:rPr>
        <w:t>(</w:t>
      </w:r>
      <w:r w:rsidR="009A0B1B" w:rsidRPr="00D1064E">
        <w:rPr>
          <w:i/>
          <w:iCs/>
          <w:lang w:bidi="ar-EG"/>
        </w:rPr>
        <w:t>Load</w:t>
      </w:r>
      <w:r w:rsidR="009A0B1B" w:rsidRPr="00D1064E">
        <w:rPr>
          <w:i/>
          <w:lang w:bidi="ar-EG"/>
        </w:rPr>
        <w:t xml:space="preserve"> </w:t>
      </w:r>
      <w:r w:rsidRPr="00D1064E">
        <w:rPr>
          <w:i/>
          <w:iCs/>
          <w:lang w:bidi="ar-EG"/>
        </w:rPr>
        <w:t>balancing</w:t>
      </w:r>
      <w:r w:rsidRPr="00D1064E">
        <w:rPr>
          <w:i/>
          <w:lang w:bidi="ar-EG"/>
        </w:rPr>
        <w:t>)</w:t>
      </w:r>
    </w:p>
    <w:p w:rsidR="00EC641F" w:rsidRPr="00D1064E" w:rsidRDefault="00EC641F" w:rsidP="003C1430">
      <w:pPr>
        <w:ind w:left="1418" w:hanging="1418"/>
        <w:jc w:val="left"/>
        <w:rPr>
          <w:i/>
          <w:lang w:bidi="ar-EG"/>
        </w:rPr>
      </w:pPr>
      <w:r w:rsidRPr="00D1064E">
        <w:rPr>
          <w:lang w:bidi="ar-EG"/>
        </w:rPr>
        <w:t>LCD</w:t>
      </w:r>
      <w:r w:rsidRPr="00D1064E">
        <w:rPr>
          <w:rtl/>
          <w:lang w:bidi="ar-EG"/>
        </w:rPr>
        <w:tab/>
      </w:r>
      <w:r w:rsidRPr="00D1064E">
        <w:rPr>
          <w:rFonts w:hint="cs"/>
          <w:i/>
          <w:rtl/>
          <w:lang w:bidi="ar-EG"/>
        </w:rPr>
        <w:t xml:space="preserve">مهلة ضعيفة التقييد </w:t>
      </w:r>
      <w:r w:rsidRPr="00D1064E">
        <w:rPr>
          <w:i/>
          <w:lang w:bidi="ar-EG"/>
        </w:rPr>
        <w:t>(</w:t>
      </w:r>
      <w:r w:rsidR="009A0B1B" w:rsidRPr="00D1064E">
        <w:rPr>
          <w:i/>
          <w:iCs/>
          <w:lang w:bidi="ar-EG"/>
        </w:rPr>
        <w:t>Low</w:t>
      </w:r>
      <w:r w:rsidR="009A0B1B" w:rsidRPr="00D1064E">
        <w:rPr>
          <w:i/>
          <w:lang w:bidi="ar-EG"/>
        </w:rPr>
        <w:t xml:space="preserve"> </w:t>
      </w:r>
      <w:r w:rsidRPr="00D1064E">
        <w:rPr>
          <w:i/>
          <w:iCs/>
          <w:lang w:bidi="ar-EG"/>
        </w:rPr>
        <w:t>constrained</w:t>
      </w:r>
      <w:r w:rsidRPr="00D1064E">
        <w:rPr>
          <w:i/>
          <w:lang w:bidi="ar-EG"/>
        </w:rPr>
        <w:t xml:space="preserve"> </w:t>
      </w:r>
      <w:r w:rsidRPr="00D1064E">
        <w:rPr>
          <w:i/>
          <w:iCs/>
          <w:lang w:bidi="ar-EG"/>
        </w:rPr>
        <w:t>delay</w:t>
      </w:r>
      <w:r w:rsidRPr="00D1064E">
        <w:rPr>
          <w:i/>
          <w:lang w:bidi="ar-EG"/>
        </w:rPr>
        <w:t>)</w:t>
      </w:r>
    </w:p>
    <w:p w:rsidR="00EC641F" w:rsidRPr="00D1064E" w:rsidRDefault="00EC641F" w:rsidP="003C1430">
      <w:pPr>
        <w:ind w:left="1418" w:hanging="1418"/>
        <w:jc w:val="left"/>
        <w:rPr>
          <w:i/>
          <w:lang w:bidi="ar-EG"/>
        </w:rPr>
      </w:pPr>
      <w:r w:rsidRPr="00D1064E">
        <w:rPr>
          <w:lang w:bidi="ar-EG"/>
        </w:rPr>
        <w:t>LCG</w:t>
      </w:r>
      <w:r w:rsidRPr="00D1064E">
        <w:rPr>
          <w:rtl/>
          <w:lang w:bidi="ar-EG"/>
        </w:rPr>
        <w:tab/>
      </w:r>
      <w:r w:rsidRPr="00D1064E">
        <w:rPr>
          <w:rFonts w:hint="cs"/>
          <w:i/>
          <w:rtl/>
          <w:lang w:bidi="ar-EG"/>
        </w:rPr>
        <w:t xml:space="preserve">مجموعة قنوات منطقية </w:t>
      </w:r>
      <w:r w:rsidRPr="00D1064E">
        <w:rPr>
          <w:i/>
          <w:lang w:bidi="ar-EG"/>
        </w:rPr>
        <w:t>(</w:t>
      </w:r>
      <w:r w:rsidR="009A0B1B" w:rsidRPr="00D1064E">
        <w:rPr>
          <w:i/>
          <w:iCs/>
          <w:lang w:bidi="ar-EG"/>
        </w:rPr>
        <w:t>Logical</w:t>
      </w:r>
      <w:r w:rsidR="009A0B1B" w:rsidRPr="00D1064E">
        <w:rPr>
          <w:i/>
          <w:lang w:bidi="ar-EG"/>
        </w:rPr>
        <w:t xml:space="preserve"> </w:t>
      </w:r>
      <w:r w:rsidRPr="00D1064E">
        <w:rPr>
          <w:i/>
          <w:iCs/>
          <w:lang w:bidi="ar-EG"/>
        </w:rPr>
        <w:t>channel</w:t>
      </w:r>
      <w:r w:rsidRPr="00D1064E">
        <w:rPr>
          <w:i/>
          <w:lang w:bidi="ar-EG"/>
        </w:rPr>
        <w:t xml:space="preserve"> </w:t>
      </w:r>
      <w:r w:rsidRPr="00D1064E">
        <w:rPr>
          <w:i/>
          <w:iCs/>
          <w:lang w:bidi="ar-EG"/>
        </w:rPr>
        <w:t>group</w:t>
      </w:r>
      <w:r w:rsidRPr="00D1064E">
        <w:rPr>
          <w:i/>
          <w:lang w:bidi="ar-EG"/>
        </w:rPr>
        <w:t>)</w:t>
      </w:r>
    </w:p>
    <w:p w:rsidR="002F3584" w:rsidRPr="00D1064E" w:rsidRDefault="00EC641F" w:rsidP="003C1430">
      <w:pPr>
        <w:ind w:left="1418" w:hanging="1418"/>
        <w:jc w:val="left"/>
        <w:rPr>
          <w:i/>
          <w:lang w:bidi="ar-EG"/>
        </w:rPr>
      </w:pPr>
      <w:r w:rsidRPr="00D1064E">
        <w:rPr>
          <w:lang w:bidi="ar-EG"/>
        </w:rPr>
        <w:t>LCN</w:t>
      </w:r>
      <w:r w:rsidRPr="00D1064E">
        <w:rPr>
          <w:rtl/>
          <w:lang w:bidi="ar-EG"/>
        </w:rPr>
        <w:tab/>
      </w:r>
      <w:r w:rsidRPr="00D1064E">
        <w:rPr>
          <w:rFonts w:hint="cs"/>
          <w:i/>
          <w:rtl/>
          <w:lang w:bidi="ar-EG"/>
        </w:rPr>
        <w:t xml:space="preserve">شبكة اتصالات محلية </w:t>
      </w:r>
      <w:r w:rsidRPr="00D1064E">
        <w:rPr>
          <w:i/>
          <w:lang w:bidi="ar-EG"/>
        </w:rPr>
        <w:t>(</w:t>
      </w:r>
      <w:r w:rsidR="009A0B1B" w:rsidRPr="00D1064E">
        <w:rPr>
          <w:i/>
          <w:iCs/>
          <w:lang w:bidi="ar-EG"/>
        </w:rPr>
        <w:t>Local</w:t>
      </w:r>
      <w:r w:rsidR="009A0B1B" w:rsidRPr="00D1064E">
        <w:rPr>
          <w:i/>
          <w:lang w:bidi="ar-EG"/>
        </w:rPr>
        <w:t xml:space="preserve"> </w:t>
      </w:r>
      <w:r w:rsidRPr="00D1064E">
        <w:rPr>
          <w:i/>
          <w:iCs/>
          <w:lang w:bidi="ar-EG"/>
        </w:rPr>
        <w:t>communication</w:t>
      </w:r>
      <w:r w:rsidRPr="00D1064E">
        <w:rPr>
          <w:i/>
          <w:lang w:bidi="ar-EG"/>
        </w:rPr>
        <w:t xml:space="preserve"> </w:t>
      </w:r>
      <w:r w:rsidRPr="00D1064E">
        <w:rPr>
          <w:i/>
          <w:iCs/>
          <w:lang w:bidi="ar-EG"/>
        </w:rPr>
        <w:t>network</w:t>
      </w:r>
      <w:r w:rsidRPr="00D1064E">
        <w:rPr>
          <w:i/>
          <w:lang w:bidi="ar-EG"/>
        </w:rPr>
        <w:t>)</w:t>
      </w:r>
    </w:p>
    <w:p w:rsidR="00EC641F" w:rsidRPr="00D1064E" w:rsidRDefault="00EC641F" w:rsidP="003C1430">
      <w:pPr>
        <w:ind w:left="1418" w:hanging="1418"/>
        <w:jc w:val="left"/>
        <w:rPr>
          <w:i/>
          <w:lang w:bidi="ar-EG"/>
        </w:rPr>
      </w:pPr>
      <w:r w:rsidRPr="00D1064E">
        <w:rPr>
          <w:lang w:bidi="ar-EG"/>
        </w:rPr>
        <w:t>LCP</w:t>
      </w:r>
      <w:r w:rsidRPr="00D1064E">
        <w:rPr>
          <w:lang w:bidi="ar-EG"/>
        </w:rPr>
        <w:tab/>
      </w:r>
      <w:r w:rsidRPr="00D1064E">
        <w:rPr>
          <w:rFonts w:hint="cs"/>
          <w:i/>
          <w:rtl/>
          <w:lang w:bidi="ar-EG"/>
        </w:rPr>
        <w:t>بروتوكول التحكّم في الوصلة</w:t>
      </w:r>
      <w:r w:rsidRPr="00D1064E">
        <w:rPr>
          <w:i/>
          <w:rtl/>
          <w:lang w:bidi="ar-EG"/>
        </w:rPr>
        <w:t xml:space="preserve"> </w:t>
      </w:r>
      <w:r w:rsidRPr="00D1064E">
        <w:rPr>
          <w:i/>
          <w:lang w:bidi="ar-EG"/>
        </w:rPr>
        <w:t>(</w:t>
      </w:r>
      <w:r w:rsidR="009A0B1B" w:rsidRPr="00D1064E">
        <w:rPr>
          <w:i/>
          <w:iCs/>
          <w:lang w:bidi="ar-EG"/>
        </w:rPr>
        <w:t>Link</w:t>
      </w:r>
      <w:r w:rsidR="009A0B1B" w:rsidRPr="00D1064E">
        <w:rPr>
          <w:i/>
          <w:lang w:bidi="ar-EG"/>
        </w:rPr>
        <w:t xml:space="preserve"> </w:t>
      </w:r>
      <w:r w:rsidRPr="00D1064E">
        <w:rPr>
          <w:i/>
          <w:iCs/>
          <w:lang w:bidi="ar-EG"/>
        </w:rPr>
        <w:t>control</w:t>
      </w:r>
      <w:r w:rsidRPr="00D1064E">
        <w:rPr>
          <w:i/>
          <w:lang w:bidi="ar-EG"/>
        </w:rPr>
        <w:t xml:space="preserve"> </w:t>
      </w:r>
      <w:r w:rsidRPr="00D1064E">
        <w:rPr>
          <w:i/>
          <w:iCs/>
          <w:lang w:bidi="ar-EG"/>
        </w:rPr>
        <w:t>protocol</w:t>
      </w:r>
      <w:r w:rsidRPr="00D1064E">
        <w:rPr>
          <w:i/>
          <w:lang w:bidi="ar-EG"/>
        </w:rPr>
        <w:t>)</w:t>
      </w:r>
    </w:p>
    <w:p w:rsidR="00EC641F" w:rsidRPr="00D1064E" w:rsidRDefault="00EC641F" w:rsidP="003C1430">
      <w:pPr>
        <w:ind w:left="1418" w:hanging="1418"/>
        <w:jc w:val="left"/>
        <w:rPr>
          <w:i/>
          <w:lang w:bidi="ar-EG"/>
        </w:rPr>
      </w:pPr>
      <w:r w:rsidRPr="00D1064E">
        <w:rPr>
          <w:lang w:bidi="ar-EG"/>
        </w:rPr>
        <w:t>LCR</w:t>
      </w:r>
      <w:r w:rsidRPr="00D1064E">
        <w:rPr>
          <w:lang w:bidi="ar-EG"/>
        </w:rPr>
        <w:tab/>
      </w:r>
      <w:r w:rsidRPr="00D1064E">
        <w:rPr>
          <w:rFonts w:hint="cs"/>
          <w:i/>
          <w:rtl/>
          <w:lang w:bidi="ar-EG"/>
        </w:rPr>
        <w:t>معدل نبض منخفض</w:t>
      </w:r>
      <w:r w:rsidRPr="00D1064E">
        <w:rPr>
          <w:i/>
          <w:rtl/>
          <w:lang w:bidi="ar-EG"/>
        </w:rPr>
        <w:t xml:space="preserve"> </w:t>
      </w:r>
      <w:r w:rsidRPr="00D1064E">
        <w:rPr>
          <w:i/>
          <w:lang w:bidi="ar-EG"/>
        </w:rPr>
        <w:t>(</w:t>
      </w:r>
      <w:r w:rsidR="009A0B1B" w:rsidRPr="00D1064E">
        <w:rPr>
          <w:i/>
          <w:iCs/>
          <w:lang w:bidi="ar-EG"/>
        </w:rPr>
        <w:t>Low</w:t>
      </w:r>
      <w:r w:rsidR="009A0B1B" w:rsidRPr="00D1064E">
        <w:rPr>
          <w:i/>
          <w:lang w:bidi="ar-EG"/>
        </w:rPr>
        <w:t xml:space="preserve"> </w:t>
      </w:r>
      <w:r w:rsidRPr="00D1064E">
        <w:rPr>
          <w:i/>
          <w:iCs/>
          <w:lang w:bidi="ar-EG"/>
        </w:rPr>
        <w:t>chip</w:t>
      </w:r>
      <w:r w:rsidRPr="00D1064E">
        <w:rPr>
          <w:i/>
          <w:lang w:bidi="ar-EG"/>
        </w:rPr>
        <w:t xml:space="preserve"> </w:t>
      </w:r>
      <w:r w:rsidRPr="00D1064E">
        <w:rPr>
          <w:i/>
          <w:iCs/>
          <w:lang w:bidi="ar-EG"/>
        </w:rPr>
        <w:t>rate</w:t>
      </w:r>
      <w:r w:rsidRPr="00D1064E">
        <w:rPr>
          <w:i/>
          <w:lang w:bidi="ar-EG"/>
        </w:rPr>
        <w:t>)</w:t>
      </w:r>
    </w:p>
    <w:p w:rsidR="00EC641F" w:rsidRPr="00D1064E" w:rsidRDefault="00EC641F" w:rsidP="003C1430">
      <w:pPr>
        <w:ind w:left="1418" w:hanging="1418"/>
        <w:jc w:val="left"/>
        <w:rPr>
          <w:i/>
          <w:lang w:bidi="ar-EG"/>
        </w:rPr>
      </w:pPr>
      <w:r w:rsidRPr="00D1064E">
        <w:rPr>
          <w:lang w:bidi="ar-EG"/>
        </w:rPr>
        <w:t>LCS</w:t>
      </w:r>
      <w:r w:rsidRPr="00D1064E">
        <w:rPr>
          <w:lang w:bidi="ar-EG"/>
        </w:rPr>
        <w:tab/>
      </w:r>
      <w:r w:rsidRPr="00D1064E">
        <w:rPr>
          <w:rFonts w:hint="cs"/>
          <w:i/>
          <w:rtl/>
          <w:lang w:bidi="ar-EG"/>
        </w:rPr>
        <w:t>خدمات تحديد الموقع</w:t>
      </w:r>
      <w:r w:rsidRPr="00D1064E">
        <w:rPr>
          <w:i/>
          <w:rtl/>
          <w:lang w:bidi="ar-EG"/>
        </w:rPr>
        <w:t xml:space="preserve"> </w:t>
      </w:r>
      <w:r w:rsidRPr="00D1064E">
        <w:rPr>
          <w:i/>
          <w:lang w:bidi="ar-EG"/>
        </w:rPr>
        <w:t>(</w:t>
      </w:r>
      <w:r w:rsidR="009A0B1B" w:rsidRPr="00D1064E">
        <w:rPr>
          <w:i/>
          <w:iCs/>
          <w:lang w:bidi="ar-EG"/>
        </w:rPr>
        <w:t>Location</w:t>
      </w:r>
      <w:r w:rsidR="009A0B1B" w:rsidRPr="00D1064E">
        <w:rPr>
          <w:i/>
          <w:lang w:bidi="ar-EG"/>
        </w:rPr>
        <w:t xml:space="preserve"> </w:t>
      </w:r>
      <w:r w:rsidRPr="00D1064E">
        <w:rPr>
          <w:i/>
          <w:iCs/>
          <w:lang w:bidi="ar-EG"/>
        </w:rPr>
        <w:t>services</w:t>
      </w:r>
      <w:r w:rsidRPr="00D1064E">
        <w:rPr>
          <w:i/>
          <w:lang w:bidi="ar-EG"/>
        </w:rPr>
        <w:t>)</w:t>
      </w:r>
    </w:p>
    <w:p w:rsidR="00EC641F" w:rsidRPr="00D1064E" w:rsidRDefault="00EC641F" w:rsidP="00195418">
      <w:pPr>
        <w:spacing w:before="105"/>
        <w:ind w:left="1418" w:hanging="1418"/>
        <w:jc w:val="left"/>
        <w:rPr>
          <w:i/>
          <w:lang w:bidi="ar-EG"/>
        </w:rPr>
      </w:pPr>
      <w:r w:rsidRPr="00D1064E">
        <w:rPr>
          <w:lang w:bidi="ar-EG"/>
        </w:rPr>
        <w:t>LCSC</w:t>
      </w:r>
      <w:r w:rsidRPr="00D1064E">
        <w:rPr>
          <w:lang w:bidi="ar-EG"/>
        </w:rPr>
        <w:tab/>
      </w:r>
      <w:r w:rsidRPr="00D1064E">
        <w:rPr>
          <w:rFonts w:hint="cs"/>
          <w:i/>
          <w:rtl/>
          <w:lang w:bidi="ar-EG"/>
        </w:rPr>
        <w:t>عميل خدمات تحديد الموقع</w:t>
      </w:r>
      <w:r w:rsidRPr="00D1064E">
        <w:rPr>
          <w:i/>
          <w:rtl/>
          <w:lang w:bidi="ar-EG"/>
        </w:rPr>
        <w:t xml:space="preserve"> </w:t>
      </w:r>
      <w:r w:rsidRPr="00D1064E">
        <w:rPr>
          <w:i/>
          <w:iCs/>
          <w:lang w:bidi="ar-EG"/>
        </w:rPr>
        <w:t>(LCS client)</w:t>
      </w:r>
    </w:p>
    <w:p w:rsidR="00EC641F" w:rsidRPr="00D1064E" w:rsidRDefault="00EC641F" w:rsidP="00195418">
      <w:pPr>
        <w:spacing w:before="105"/>
        <w:ind w:left="1418" w:hanging="1418"/>
        <w:jc w:val="left"/>
        <w:rPr>
          <w:i/>
          <w:rtl/>
          <w:lang w:bidi="ar-EG"/>
        </w:rPr>
      </w:pPr>
      <w:r w:rsidRPr="00D1064E">
        <w:rPr>
          <w:lang w:bidi="ar-EG"/>
        </w:rPr>
        <w:t>LCSS</w:t>
      </w:r>
      <w:r w:rsidRPr="00D1064E">
        <w:rPr>
          <w:lang w:bidi="ar-EG"/>
        </w:rPr>
        <w:tab/>
      </w:r>
      <w:r w:rsidRPr="00D1064E">
        <w:rPr>
          <w:rFonts w:hint="cs"/>
          <w:i/>
          <w:rtl/>
          <w:lang w:bidi="ar-EG"/>
        </w:rPr>
        <w:t>مخدّم خدمات تحديد الموقع</w:t>
      </w:r>
      <w:r w:rsidRPr="00D1064E">
        <w:rPr>
          <w:i/>
          <w:rtl/>
          <w:lang w:bidi="ar-EG"/>
        </w:rPr>
        <w:t xml:space="preserve"> </w:t>
      </w:r>
      <w:r w:rsidRPr="00D1064E">
        <w:rPr>
          <w:i/>
          <w:lang w:bidi="ar-EG"/>
        </w:rPr>
        <w:t>(</w:t>
      </w:r>
      <w:r w:rsidRPr="00D1064E">
        <w:rPr>
          <w:i/>
          <w:iCs/>
          <w:lang w:bidi="ar-EG"/>
        </w:rPr>
        <w:t>LCS</w:t>
      </w:r>
      <w:r w:rsidRPr="00D1064E">
        <w:rPr>
          <w:i/>
          <w:lang w:bidi="ar-EG"/>
        </w:rPr>
        <w:t xml:space="preserve"> </w:t>
      </w:r>
      <w:r w:rsidRPr="00D1064E">
        <w:rPr>
          <w:i/>
          <w:iCs/>
          <w:lang w:bidi="ar-EG"/>
        </w:rPr>
        <w:t>server</w:t>
      </w:r>
      <w:r w:rsidRPr="00D1064E">
        <w:rPr>
          <w:i/>
          <w:lang w:bidi="ar-EG"/>
        </w:rPr>
        <w:t>)</w:t>
      </w:r>
    </w:p>
    <w:p w:rsidR="00EC641F" w:rsidRPr="00D1064E" w:rsidRDefault="00EC641F" w:rsidP="00195418">
      <w:pPr>
        <w:spacing w:before="105"/>
        <w:ind w:left="1418" w:hanging="1418"/>
        <w:jc w:val="left"/>
        <w:rPr>
          <w:i/>
          <w:lang w:bidi="ar-EG"/>
        </w:rPr>
      </w:pPr>
      <w:r w:rsidRPr="00D1064E">
        <w:rPr>
          <w:lang w:bidi="ar-EG"/>
        </w:rPr>
        <w:lastRenderedPageBreak/>
        <w:t>LE</w:t>
      </w:r>
      <w:r w:rsidRPr="00D1064E">
        <w:rPr>
          <w:rtl/>
          <w:lang w:bidi="ar-EG"/>
        </w:rPr>
        <w:tab/>
      </w:r>
      <w:r w:rsidRPr="00D1064E">
        <w:rPr>
          <w:rFonts w:hint="cs"/>
          <w:i/>
          <w:rtl/>
          <w:lang w:bidi="ar-EG"/>
        </w:rPr>
        <w:t xml:space="preserve">تبادل محلي </w:t>
      </w:r>
      <w:r w:rsidRPr="00D1064E">
        <w:rPr>
          <w:i/>
          <w:lang w:bidi="ar-EG"/>
        </w:rPr>
        <w:t>(</w:t>
      </w:r>
      <w:r w:rsidR="009A0B1B" w:rsidRPr="00D1064E">
        <w:rPr>
          <w:i/>
          <w:iCs/>
          <w:lang w:bidi="ar-EG"/>
        </w:rPr>
        <w:t>Local</w:t>
      </w:r>
      <w:r w:rsidR="009A0B1B" w:rsidRPr="00D1064E">
        <w:rPr>
          <w:i/>
          <w:lang w:bidi="ar-EG"/>
        </w:rPr>
        <w:t xml:space="preserve"> </w:t>
      </w:r>
      <w:r w:rsidRPr="00D1064E">
        <w:rPr>
          <w:i/>
          <w:iCs/>
          <w:lang w:bidi="ar-EG"/>
        </w:rPr>
        <w:t>exchange</w:t>
      </w:r>
      <w:r w:rsidRPr="00D1064E">
        <w:rPr>
          <w:i/>
          <w:lang w:bidi="ar-EG"/>
        </w:rPr>
        <w:t>)</w:t>
      </w:r>
    </w:p>
    <w:p w:rsidR="00EC641F" w:rsidRPr="00D1064E" w:rsidRDefault="00EC641F" w:rsidP="00195418">
      <w:pPr>
        <w:spacing w:before="105"/>
        <w:ind w:left="1418" w:hanging="1418"/>
        <w:jc w:val="left"/>
        <w:rPr>
          <w:i/>
          <w:lang w:bidi="ar-EG"/>
        </w:rPr>
      </w:pPr>
      <w:r w:rsidRPr="00D1064E">
        <w:rPr>
          <w:lang w:bidi="ar-EG"/>
        </w:rPr>
        <w:t>LEN</w:t>
      </w:r>
      <w:r w:rsidRPr="00D1064E">
        <w:rPr>
          <w:rtl/>
          <w:lang w:bidi="ar-EG"/>
        </w:rPr>
        <w:tab/>
      </w:r>
      <w:r w:rsidRPr="00D1064E">
        <w:rPr>
          <w:rFonts w:hint="cs"/>
          <w:i/>
          <w:rtl/>
          <w:lang w:bidi="ar-EG"/>
        </w:rPr>
        <w:t xml:space="preserve">الطول </w:t>
      </w:r>
      <w:r w:rsidRPr="00D1064E">
        <w:rPr>
          <w:i/>
          <w:lang w:bidi="ar-EG"/>
        </w:rPr>
        <w:t>(</w:t>
      </w:r>
      <w:r w:rsidRPr="00D1064E">
        <w:rPr>
          <w:i/>
          <w:iCs/>
          <w:lang w:bidi="ar-EG"/>
        </w:rPr>
        <w:t>LENgth</w:t>
      </w:r>
      <w:r w:rsidRPr="00D1064E">
        <w:rPr>
          <w:i/>
          <w:lang w:bidi="ar-EG"/>
        </w:rPr>
        <w:t>)</w:t>
      </w:r>
    </w:p>
    <w:p w:rsidR="00EC641F" w:rsidRPr="00D1064E" w:rsidRDefault="00EC641F" w:rsidP="00195418">
      <w:pPr>
        <w:spacing w:before="105"/>
        <w:ind w:left="1418" w:hanging="1418"/>
        <w:jc w:val="left"/>
        <w:rPr>
          <w:i/>
          <w:lang w:bidi="ar-EG"/>
        </w:rPr>
      </w:pPr>
      <w:r w:rsidRPr="00D1064E">
        <w:rPr>
          <w:lang w:bidi="ar-EG"/>
        </w:rPr>
        <w:t>LI</w:t>
      </w:r>
      <w:r w:rsidRPr="00D1064E">
        <w:rPr>
          <w:rtl/>
          <w:lang w:bidi="ar-EG"/>
        </w:rPr>
        <w:tab/>
      </w:r>
      <w:r w:rsidRPr="00D1064E">
        <w:rPr>
          <w:rFonts w:hint="cs"/>
          <w:i/>
          <w:rtl/>
          <w:lang w:bidi="ar-EG"/>
        </w:rPr>
        <w:t xml:space="preserve">بيان نوع اللغة </w:t>
      </w:r>
      <w:r w:rsidRPr="00D1064E">
        <w:rPr>
          <w:i/>
          <w:lang w:bidi="ar-EG"/>
        </w:rPr>
        <w:t>(</w:t>
      </w:r>
      <w:r w:rsidR="009A0B1B" w:rsidRPr="00D1064E">
        <w:rPr>
          <w:i/>
          <w:iCs/>
          <w:lang w:bidi="ar-EG"/>
        </w:rPr>
        <w:t>Language</w:t>
      </w:r>
      <w:r w:rsidR="009A0B1B" w:rsidRPr="00D1064E">
        <w:rPr>
          <w:i/>
          <w:lang w:bidi="ar-EG"/>
        </w:rPr>
        <w:t xml:space="preserve"> </w:t>
      </w:r>
      <w:r w:rsidRPr="00D1064E">
        <w:rPr>
          <w:i/>
          <w:iCs/>
          <w:lang w:bidi="ar-EG"/>
        </w:rPr>
        <w:t>indication</w:t>
      </w:r>
      <w:r w:rsidRPr="00D1064E">
        <w:rPr>
          <w:i/>
          <w:lang w:bidi="ar-EG"/>
        </w:rPr>
        <w:t>)</w:t>
      </w:r>
    </w:p>
    <w:p w:rsidR="002F3584" w:rsidRPr="00D1064E" w:rsidRDefault="00EC641F" w:rsidP="00195418">
      <w:pPr>
        <w:spacing w:before="105"/>
        <w:ind w:left="1418" w:hanging="1418"/>
        <w:jc w:val="left"/>
        <w:rPr>
          <w:i/>
          <w:lang w:bidi="ar-EG"/>
        </w:rPr>
      </w:pPr>
      <w:r w:rsidRPr="00D1064E">
        <w:rPr>
          <w:rtl/>
          <w:lang w:bidi="ar-EG"/>
        </w:rPr>
        <w:tab/>
      </w:r>
      <w:r w:rsidRPr="00D1064E">
        <w:rPr>
          <w:rFonts w:hint="cs"/>
          <w:i/>
          <w:rtl/>
          <w:lang w:bidi="ar-EG"/>
        </w:rPr>
        <w:t xml:space="preserve">مبيّن الطول </w:t>
      </w:r>
      <w:r w:rsidRPr="00D1064E">
        <w:rPr>
          <w:i/>
          <w:lang w:bidi="ar-EG"/>
        </w:rPr>
        <w:t>(</w:t>
      </w:r>
      <w:r w:rsidR="009A0B1B" w:rsidRPr="00D1064E">
        <w:rPr>
          <w:i/>
          <w:iCs/>
          <w:lang w:bidi="ar-EG"/>
        </w:rPr>
        <w:t>Length</w:t>
      </w:r>
      <w:r w:rsidR="009A0B1B" w:rsidRPr="00D1064E">
        <w:rPr>
          <w:i/>
          <w:lang w:bidi="ar-EG"/>
        </w:rPr>
        <w:t xml:space="preserve"> </w:t>
      </w:r>
      <w:r w:rsidRPr="00D1064E">
        <w:rPr>
          <w:i/>
          <w:iCs/>
          <w:lang w:bidi="ar-EG"/>
        </w:rPr>
        <w:t>indicator</w:t>
      </w:r>
      <w:r w:rsidRPr="00D1064E">
        <w:rPr>
          <w:i/>
          <w:lang w:bidi="ar-EG"/>
        </w:rPr>
        <w:t>)</w:t>
      </w:r>
    </w:p>
    <w:p w:rsidR="00EC641F" w:rsidRPr="00D1064E" w:rsidRDefault="00EC641F" w:rsidP="00195418">
      <w:pPr>
        <w:spacing w:before="105"/>
        <w:ind w:left="1418" w:hanging="1418"/>
        <w:jc w:val="left"/>
        <w:rPr>
          <w:i/>
          <w:lang w:bidi="ar-EG"/>
        </w:rPr>
      </w:pPr>
      <w:r w:rsidRPr="00D1064E">
        <w:rPr>
          <w:lang w:bidi="ar-EG"/>
        </w:rPr>
        <w:tab/>
      </w:r>
      <w:r w:rsidRPr="00D1064E">
        <w:rPr>
          <w:rFonts w:hint="cs"/>
          <w:i/>
          <w:rtl/>
          <w:lang w:bidi="ar-EG"/>
        </w:rPr>
        <w:t xml:space="preserve">هويّة الخط </w:t>
      </w:r>
      <w:r w:rsidRPr="00D1064E">
        <w:rPr>
          <w:i/>
          <w:iCs/>
          <w:lang w:bidi="ar-EG"/>
        </w:rPr>
        <w:t>(</w:t>
      </w:r>
      <w:r w:rsidR="009A0B1B" w:rsidRPr="00D1064E">
        <w:rPr>
          <w:i/>
          <w:iCs/>
          <w:lang w:bidi="ar-EG"/>
        </w:rPr>
        <w:t xml:space="preserve">Line </w:t>
      </w:r>
      <w:r w:rsidRPr="00D1064E">
        <w:rPr>
          <w:i/>
          <w:iCs/>
          <w:lang w:bidi="ar-EG"/>
        </w:rPr>
        <w:t>identity)</w:t>
      </w:r>
    </w:p>
    <w:p w:rsidR="00EC641F" w:rsidRPr="00D1064E" w:rsidRDefault="00EC641F" w:rsidP="00195418">
      <w:pPr>
        <w:spacing w:before="105"/>
        <w:ind w:left="1418" w:hanging="1418"/>
        <w:jc w:val="left"/>
        <w:rPr>
          <w:i/>
          <w:lang w:bidi="ar-EG"/>
        </w:rPr>
      </w:pPr>
      <w:r w:rsidRPr="00D1064E">
        <w:rPr>
          <w:lang w:bidi="ar-EG"/>
        </w:rPr>
        <w:t>LIPA</w:t>
      </w:r>
      <w:r w:rsidRPr="00D1064E">
        <w:rPr>
          <w:lang w:bidi="ar-EG"/>
        </w:rPr>
        <w:tab/>
      </w:r>
      <w:r w:rsidRPr="00D1064E">
        <w:rPr>
          <w:rFonts w:hint="cs"/>
          <w:i/>
          <w:rtl/>
          <w:lang w:bidi="ar-EG"/>
        </w:rPr>
        <w:t>ا</w:t>
      </w:r>
      <w:r w:rsidRPr="00D1064E">
        <w:rPr>
          <w:i/>
          <w:rtl/>
          <w:lang w:bidi="ar-EG"/>
        </w:rPr>
        <w:t xml:space="preserve">لنفاذ المحلي وفق بروتوكول الإنترنت </w:t>
      </w:r>
      <w:r w:rsidRPr="00D1064E">
        <w:rPr>
          <w:i/>
          <w:iCs/>
          <w:lang w:bidi="ar-EG"/>
        </w:rPr>
        <w:t>(</w:t>
      </w:r>
      <w:r w:rsidR="009A0B1B" w:rsidRPr="00D1064E">
        <w:rPr>
          <w:i/>
          <w:iCs/>
          <w:lang w:bidi="ar-EG"/>
        </w:rPr>
        <w:t xml:space="preserve">Local </w:t>
      </w:r>
      <w:r w:rsidRPr="00D1064E">
        <w:rPr>
          <w:i/>
          <w:iCs/>
          <w:lang w:bidi="ar-EG"/>
        </w:rPr>
        <w:t>IP access)</w:t>
      </w:r>
    </w:p>
    <w:p w:rsidR="00EC641F" w:rsidRPr="00D1064E" w:rsidRDefault="00EC641F" w:rsidP="00195418">
      <w:pPr>
        <w:spacing w:before="105"/>
        <w:ind w:left="1418" w:hanging="1418"/>
        <w:jc w:val="left"/>
        <w:rPr>
          <w:i/>
          <w:iCs/>
          <w:lang w:val="en-GB"/>
        </w:rPr>
      </w:pPr>
      <w:r w:rsidRPr="00D1064E">
        <w:rPr>
          <w:lang w:bidi="ar-EG"/>
        </w:rPr>
        <w:t>LLC</w:t>
      </w:r>
      <w:r w:rsidRPr="00D1064E">
        <w:rPr>
          <w:lang w:bidi="ar-EG"/>
        </w:rPr>
        <w:tab/>
      </w:r>
      <w:r w:rsidRPr="00D1064E">
        <w:rPr>
          <w:rFonts w:hint="cs"/>
          <w:i/>
          <w:rtl/>
          <w:lang w:bidi="ar-EG"/>
        </w:rPr>
        <w:t>الت</w:t>
      </w:r>
      <w:r w:rsidRPr="00D1064E">
        <w:rPr>
          <w:rFonts w:hint="cs"/>
          <w:i/>
          <w:rtl/>
        </w:rPr>
        <w:t>حكّم في الوصلة المنطقية</w:t>
      </w:r>
      <w:r w:rsidRPr="00D1064E">
        <w:rPr>
          <w:i/>
          <w:rtl/>
        </w:rPr>
        <w:t xml:space="preserve"> </w:t>
      </w:r>
      <w:r w:rsidRPr="00D1064E">
        <w:rPr>
          <w:i/>
          <w:iCs/>
          <w:lang w:val="en-GB"/>
        </w:rPr>
        <w:t>(</w:t>
      </w:r>
      <w:r w:rsidR="009A0B1B" w:rsidRPr="00D1064E">
        <w:rPr>
          <w:i/>
          <w:iCs/>
        </w:rPr>
        <w:t xml:space="preserve">Logical </w:t>
      </w:r>
      <w:r w:rsidRPr="00D1064E">
        <w:rPr>
          <w:i/>
          <w:iCs/>
        </w:rPr>
        <w:t>link control</w:t>
      </w:r>
      <w:r w:rsidRPr="00D1064E">
        <w:rPr>
          <w:i/>
          <w:iCs/>
          <w:lang w:val="en-GB"/>
        </w:rPr>
        <w:t>)</w:t>
      </w:r>
    </w:p>
    <w:p w:rsidR="00EC641F" w:rsidRPr="00D1064E" w:rsidRDefault="00EC641F" w:rsidP="00195418">
      <w:pPr>
        <w:spacing w:before="105"/>
        <w:ind w:left="1418" w:hanging="1418"/>
        <w:jc w:val="left"/>
        <w:rPr>
          <w:i/>
          <w:lang w:bidi="ar-EG"/>
        </w:rPr>
      </w:pPr>
      <w:r w:rsidRPr="00D1064E">
        <w:rPr>
          <w:lang w:val="en-GB"/>
        </w:rPr>
        <w:tab/>
      </w:r>
      <w:r w:rsidRPr="00D1064E">
        <w:rPr>
          <w:rFonts w:hint="cs"/>
          <w:i/>
          <w:rtl/>
        </w:rPr>
        <w:t xml:space="preserve">مواءمة </w:t>
      </w:r>
      <w:r w:rsidRPr="00D1064E">
        <w:rPr>
          <w:rFonts w:hint="cs"/>
          <w:i/>
          <w:rtl/>
          <w:lang w:bidi="ar-EG"/>
        </w:rPr>
        <w:t>الطبقة السفلية</w:t>
      </w:r>
      <w:r w:rsidRPr="00D1064E">
        <w:rPr>
          <w:i/>
          <w:rtl/>
          <w:lang w:bidi="ar-EG"/>
        </w:rPr>
        <w:t xml:space="preserve"> </w:t>
      </w:r>
      <w:r w:rsidRPr="00D1064E">
        <w:rPr>
          <w:i/>
          <w:iCs/>
          <w:lang w:bidi="ar-EG"/>
        </w:rPr>
        <w:t>(</w:t>
      </w:r>
      <w:r w:rsidR="009A0B1B" w:rsidRPr="00D1064E">
        <w:rPr>
          <w:i/>
          <w:iCs/>
          <w:lang w:bidi="ar-EG"/>
        </w:rPr>
        <w:t xml:space="preserve">Low </w:t>
      </w:r>
      <w:r w:rsidRPr="00D1064E">
        <w:rPr>
          <w:i/>
          <w:iCs/>
          <w:lang w:bidi="ar-EG"/>
        </w:rPr>
        <w:t>layer compatibility)</w:t>
      </w:r>
    </w:p>
    <w:p w:rsidR="00EC641F" w:rsidRPr="00D1064E" w:rsidRDefault="00EC641F" w:rsidP="00195418">
      <w:pPr>
        <w:spacing w:before="105"/>
        <w:ind w:left="1418" w:hanging="1418"/>
        <w:jc w:val="left"/>
        <w:rPr>
          <w:i/>
          <w:lang w:bidi="ar-EG"/>
        </w:rPr>
      </w:pPr>
      <w:r w:rsidRPr="00D1064E">
        <w:rPr>
          <w:lang w:bidi="ar-EG"/>
        </w:rPr>
        <w:t>Lm</w:t>
      </w:r>
      <w:r w:rsidRPr="00D1064E">
        <w:rPr>
          <w:lang w:bidi="ar-EG"/>
        </w:rPr>
        <w:tab/>
      </w:r>
      <w:r w:rsidRPr="00D1064E">
        <w:rPr>
          <w:rFonts w:hint="cs"/>
          <w:i/>
          <w:rtl/>
          <w:lang w:bidi="ar-EG"/>
        </w:rPr>
        <w:t>قناة الحركة مع سعة أدنى من المعدل الكامل</w:t>
      </w:r>
      <w:r w:rsidRPr="00D1064E">
        <w:rPr>
          <w:i/>
          <w:rtl/>
          <w:lang w:bidi="ar-EG"/>
        </w:rPr>
        <w:t xml:space="preserve"> </w:t>
      </w:r>
      <w:r w:rsidRPr="00D1064E">
        <w:rPr>
          <w:i/>
          <w:iCs/>
          <w:lang w:bidi="ar-EG"/>
        </w:rPr>
        <w:t>(</w:t>
      </w:r>
      <w:r w:rsidR="009A0B1B" w:rsidRPr="00D1064E">
        <w:rPr>
          <w:i/>
          <w:iCs/>
          <w:lang w:bidi="ar-EG"/>
        </w:rPr>
        <w:t xml:space="preserve">Traffic </w:t>
      </w:r>
      <w:r w:rsidRPr="00D1064E">
        <w:rPr>
          <w:i/>
          <w:iCs/>
          <w:lang w:bidi="ar-EG"/>
        </w:rPr>
        <w:t>channel with capacity lower than a Bm)</w:t>
      </w:r>
    </w:p>
    <w:p w:rsidR="00EC641F" w:rsidRPr="00D1064E" w:rsidRDefault="00EC641F" w:rsidP="00195418">
      <w:pPr>
        <w:spacing w:before="105"/>
        <w:ind w:left="1418" w:hanging="1418"/>
        <w:jc w:val="left"/>
        <w:rPr>
          <w:i/>
          <w:rtl/>
          <w:lang w:bidi="ar-EG"/>
        </w:rPr>
      </w:pPr>
      <w:r w:rsidRPr="00D1064E">
        <w:rPr>
          <w:lang w:bidi="ar-EG"/>
        </w:rPr>
        <w:t>LMSI</w:t>
      </w:r>
      <w:r w:rsidRPr="00D1064E">
        <w:rPr>
          <w:lang w:bidi="ar-EG"/>
        </w:rPr>
        <w:tab/>
      </w:r>
      <w:r w:rsidRPr="00D1064E">
        <w:rPr>
          <w:rFonts w:hint="cs"/>
          <w:i/>
          <w:rtl/>
          <w:lang w:bidi="ar-EG"/>
        </w:rPr>
        <w:t>الهوية المحلية للمحطة المتنقلة</w:t>
      </w:r>
      <w:r w:rsidRPr="00D1064E">
        <w:rPr>
          <w:i/>
          <w:rtl/>
          <w:lang w:bidi="ar-EG"/>
        </w:rPr>
        <w:t xml:space="preserve"> </w:t>
      </w:r>
      <w:r w:rsidRPr="00D1064E">
        <w:rPr>
          <w:i/>
          <w:iCs/>
          <w:lang w:bidi="ar-EG"/>
        </w:rPr>
        <w:t>(</w:t>
      </w:r>
      <w:r w:rsidR="009A0B1B" w:rsidRPr="00D1064E">
        <w:rPr>
          <w:i/>
          <w:iCs/>
          <w:lang w:bidi="ar-EG"/>
        </w:rPr>
        <w:t xml:space="preserve">Local </w:t>
      </w:r>
      <w:r w:rsidRPr="00D1064E">
        <w:rPr>
          <w:i/>
          <w:iCs/>
          <w:lang w:bidi="ar-EG"/>
        </w:rPr>
        <w:t>mobile station identity)</w:t>
      </w:r>
    </w:p>
    <w:p w:rsidR="00EC641F" w:rsidRPr="00D1064E" w:rsidRDefault="00EC641F" w:rsidP="00195418">
      <w:pPr>
        <w:spacing w:before="105"/>
        <w:ind w:left="1418" w:hanging="1418"/>
        <w:jc w:val="left"/>
        <w:rPr>
          <w:i/>
          <w:lang w:bidi="ar-EG"/>
        </w:rPr>
      </w:pPr>
      <w:r w:rsidRPr="00D1064E">
        <w:rPr>
          <w:lang w:bidi="ar-EG"/>
        </w:rPr>
        <w:t>LMU</w:t>
      </w:r>
      <w:r w:rsidRPr="00D1064E">
        <w:rPr>
          <w:rtl/>
          <w:lang w:bidi="ar-EG"/>
        </w:rPr>
        <w:tab/>
      </w:r>
      <w:r w:rsidRPr="00D1064E">
        <w:rPr>
          <w:rFonts w:hint="cs"/>
          <w:i/>
          <w:rtl/>
          <w:lang w:bidi="ar-EG"/>
        </w:rPr>
        <w:t xml:space="preserve">وحدة قياس الموقع </w:t>
      </w:r>
      <w:r w:rsidRPr="00D1064E">
        <w:rPr>
          <w:i/>
          <w:iCs/>
          <w:lang w:bidi="ar-EG"/>
        </w:rPr>
        <w:t>(</w:t>
      </w:r>
      <w:r w:rsidR="009A0B1B" w:rsidRPr="00D1064E">
        <w:rPr>
          <w:i/>
          <w:iCs/>
          <w:lang w:bidi="ar-EG"/>
        </w:rPr>
        <w:t xml:space="preserve">Location </w:t>
      </w:r>
      <w:r w:rsidRPr="00D1064E">
        <w:rPr>
          <w:i/>
          <w:iCs/>
          <w:lang w:bidi="ar-EG"/>
        </w:rPr>
        <w:t>measurement unit)</w:t>
      </w:r>
    </w:p>
    <w:p w:rsidR="00EC641F" w:rsidRPr="00D1064E" w:rsidRDefault="00EC641F" w:rsidP="00195418">
      <w:pPr>
        <w:spacing w:before="105"/>
        <w:ind w:left="1418" w:hanging="1418"/>
        <w:jc w:val="left"/>
        <w:rPr>
          <w:i/>
          <w:lang w:bidi="ar-EG"/>
        </w:rPr>
      </w:pPr>
      <w:r w:rsidRPr="00D1064E">
        <w:rPr>
          <w:lang w:bidi="ar-EG"/>
        </w:rPr>
        <w:t>LN</w:t>
      </w:r>
      <w:r w:rsidRPr="00D1064E">
        <w:rPr>
          <w:rtl/>
          <w:lang w:bidi="ar-EG"/>
        </w:rPr>
        <w:tab/>
      </w:r>
      <w:r w:rsidRPr="00D1064E">
        <w:rPr>
          <w:rFonts w:hint="cs"/>
          <w:i/>
          <w:rtl/>
          <w:lang w:bidi="ar-EG"/>
        </w:rPr>
        <w:t xml:space="preserve">اسم منطقي </w:t>
      </w:r>
      <w:r w:rsidRPr="00D1064E">
        <w:rPr>
          <w:i/>
          <w:iCs/>
          <w:lang w:bidi="ar-EG"/>
        </w:rPr>
        <w:t>(</w:t>
      </w:r>
      <w:r w:rsidR="009A0B1B" w:rsidRPr="00D1064E">
        <w:rPr>
          <w:i/>
          <w:iCs/>
          <w:lang w:bidi="ar-EG"/>
        </w:rPr>
        <w:t xml:space="preserve">Logical </w:t>
      </w:r>
      <w:r w:rsidRPr="00D1064E">
        <w:rPr>
          <w:i/>
          <w:iCs/>
          <w:lang w:bidi="ar-EG"/>
        </w:rPr>
        <w:t>name)</w:t>
      </w:r>
    </w:p>
    <w:p w:rsidR="00EC641F" w:rsidRPr="00D1064E" w:rsidRDefault="00EC641F" w:rsidP="00195418">
      <w:pPr>
        <w:spacing w:before="105"/>
        <w:ind w:left="1418" w:hanging="1418"/>
        <w:jc w:val="left"/>
        <w:rPr>
          <w:i/>
          <w:lang w:bidi="ar-EG"/>
        </w:rPr>
      </w:pPr>
      <w:r w:rsidRPr="00D1064E">
        <w:rPr>
          <w:lang w:bidi="ar-EG"/>
        </w:rPr>
        <w:t>LNA</w:t>
      </w:r>
      <w:r w:rsidRPr="00D1064E">
        <w:rPr>
          <w:rtl/>
          <w:lang w:bidi="ar-EG"/>
        </w:rPr>
        <w:tab/>
      </w:r>
      <w:r w:rsidRPr="00D1064E">
        <w:rPr>
          <w:rFonts w:hint="cs"/>
          <w:i/>
          <w:rtl/>
          <w:lang w:bidi="ar-EG"/>
        </w:rPr>
        <w:t xml:space="preserve">مضخّم منخفض الضوضاء </w:t>
      </w:r>
      <w:r w:rsidRPr="00D1064E">
        <w:rPr>
          <w:i/>
          <w:lang w:bidi="ar-EG"/>
        </w:rPr>
        <w:t>(</w:t>
      </w:r>
      <w:r w:rsidR="009A0B1B" w:rsidRPr="00D1064E">
        <w:rPr>
          <w:i/>
          <w:iCs/>
          <w:lang w:bidi="ar-EG"/>
        </w:rPr>
        <w:t>Low</w:t>
      </w:r>
      <w:r w:rsidR="009A0B1B" w:rsidRPr="00D1064E">
        <w:rPr>
          <w:i/>
          <w:lang w:bidi="ar-EG"/>
        </w:rPr>
        <w:t xml:space="preserve"> </w:t>
      </w:r>
      <w:r w:rsidRPr="00D1064E">
        <w:rPr>
          <w:i/>
          <w:iCs/>
          <w:lang w:bidi="ar-EG"/>
        </w:rPr>
        <w:t>noise</w:t>
      </w:r>
      <w:r w:rsidRPr="00D1064E">
        <w:rPr>
          <w:i/>
          <w:lang w:bidi="ar-EG"/>
        </w:rPr>
        <w:t xml:space="preserve"> </w:t>
      </w:r>
      <w:r w:rsidRPr="00D1064E">
        <w:rPr>
          <w:i/>
          <w:iCs/>
          <w:lang w:bidi="ar-EG"/>
        </w:rPr>
        <w:t>amplifier</w:t>
      </w:r>
      <w:r w:rsidRPr="00D1064E">
        <w:rPr>
          <w:i/>
          <w:lang w:bidi="ar-EG"/>
        </w:rPr>
        <w:t>)</w:t>
      </w:r>
    </w:p>
    <w:p w:rsidR="002F3584" w:rsidRPr="00D1064E" w:rsidRDefault="00EC641F" w:rsidP="00195418">
      <w:pPr>
        <w:spacing w:before="105"/>
        <w:ind w:left="1418" w:hanging="1418"/>
        <w:jc w:val="left"/>
        <w:rPr>
          <w:i/>
          <w:lang w:bidi="ar-EG"/>
        </w:rPr>
      </w:pPr>
      <w:r w:rsidRPr="00D1064E">
        <w:rPr>
          <w:lang w:bidi="ar-EG"/>
        </w:rPr>
        <w:t>LND</w:t>
      </w:r>
      <w:r w:rsidRPr="00D1064E">
        <w:rPr>
          <w:rtl/>
          <w:lang w:bidi="ar-EG"/>
        </w:rPr>
        <w:tab/>
      </w:r>
      <w:r w:rsidRPr="00D1064E">
        <w:rPr>
          <w:rFonts w:hint="cs"/>
          <w:i/>
          <w:rtl/>
          <w:lang w:bidi="ar-EG"/>
        </w:rPr>
        <w:t xml:space="preserve">آخر رقم مطلوب </w:t>
      </w:r>
      <w:r w:rsidRPr="00D1064E">
        <w:rPr>
          <w:i/>
          <w:lang w:bidi="ar-EG"/>
        </w:rPr>
        <w:t>(</w:t>
      </w:r>
      <w:r w:rsidR="009A0B1B" w:rsidRPr="00D1064E">
        <w:rPr>
          <w:i/>
          <w:iCs/>
          <w:lang w:bidi="ar-EG"/>
        </w:rPr>
        <w:t>Last</w:t>
      </w:r>
      <w:r w:rsidR="009A0B1B" w:rsidRPr="00D1064E">
        <w:rPr>
          <w:i/>
          <w:lang w:bidi="ar-EG"/>
        </w:rPr>
        <w:t xml:space="preserve"> </w:t>
      </w:r>
      <w:r w:rsidRPr="00D1064E">
        <w:rPr>
          <w:i/>
          <w:iCs/>
          <w:lang w:bidi="ar-EG"/>
        </w:rPr>
        <w:t>number</w:t>
      </w:r>
      <w:r w:rsidRPr="00D1064E">
        <w:rPr>
          <w:i/>
          <w:lang w:bidi="ar-EG"/>
        </w:rPr>
        <w:t xml:space="preserve"> </w:t>
      </w:r>
      <w:r w:rsidRPr="00D1064E">
        <w:rPr>
          <w:i/>
          <w:iCs/>
          <w:lang w:bidi="ar-EG"/>
        </w:rPr>
        <w:t>dialled</w:t>
      </w:r>
      <w:r w:rsidRPr="00D1064E">
        <w:rPr>
          <w:i/>
          <w:lang w:bidi="ar-EG"/>
        </w:rPr>
        <w:t>)</w:t>
      </w:r>
    </w:p>
    <w:p w:rsidR="00EC641F" w:rsidRPr="00D1064E" w:rsidRDefault="00EC641F" w:rsidP="00195418">
      <w:pPr>
        <w:spacing w:before="105"/>
        <w:ind w:left="1418" w:hanging="1418"/>
        <w:jc w:val="left"/>
        <w:rPr>
          <w:i/>
          <w:iCs/>
        </w:rPr>
      </w:pPr>
      <w:r w:rsidRPr="00D1064E">
        <w:rPr>
          <w:lang w:bidi="ar-EG"/>
        </w:rPr>
        <w:t>LNS</w:t>
      </w:r>
      <w:r w:rsidRPr="00D1064E">
        <w:rPr>
          <w:rtl/>
          <w:lang w:bidi="ar-EG"/>
        </w:rPr>
        <w:tab/>
      </w:r>
      <w:r w:rsidRPr="00D1064E">
        <w:rPr>
          <w:rFonts w:hint="cs"/>
          <w:rtl/>
          <w:lang w:bidi="ar-EG"/>
        </w:rPr>
        <w:t>مخدّم شبكة بروتوكول</w:t>
      </w:r>
      <w:r w:rsidRPr="00D1064E">
        <w:rPr>
          <w:rFonts w:hint="cs"/>
          <w:rtl/>
        </w:rPr>
        <w:t xml:space="preserve"> تسريب الطبقة </w:t>
      </w:r>
      <w:r w:rsidRPr="00D1064E">
        <w:t>2</w:t>
      </w:r>
      <w:r w:rsidRPr="00D1064E">
        <w:rPr>
          <w:rFonts w:hint="cs"/>
          <w:i/>
          <w:rtl/>
        </w:rPr>
        <w:t xml:space="preserve"> </w:t>
      </w:r>
      <w:r w:rsidRPr="00D1064E">
        <w:rPr>
          <w:i/>
          <w:iCs/>
        </w:rPr>
        <w:t>(L2TP network server)</w:t>
      </w:r>
    </w:p>
    <w:p w:rsidR="002F3584" w:rsidRPr="00D1064E" w:rsidRDefault="00EC641F" w:rsidP="00195418">
      <w:pPr>
        <w:spacing w:before="105"/>
        <w:ind w:left="1418" w:hanging="1418"/>
        <w:jc w:val="left"/>
        <w:rPr>
          <w:i/>
          <w:lang w:bidi="ar-EG"/>
        </w:rPr>
      </w:pPr>
      <w:r w:rsidRPr="00D1064E">
        <w:t>LPLMN</w:t>
      </w:r>
      <w:r w:rsidRPr="00D1064E">
        <w:rPr>
          <w:rtl/>
          <w:lang w:bidi="ar-LB"/>
        </w:rPr>
        <w:tab/>
      </w:r>
      <w:r w:rsidRPr="00D1064E">
        <w:rPr>
          <w:rFonts w:hint="cs"/>
          <w:rtl/>
          <w:lang w:bidi="ar-LB"/>
        </w:rPr>
        <w:t xml:space="preserve">شبكة </w:t>
      </w:r>
      <w:r w:rsidRPr="00D1064E">
        <w:rPr>
          <w:lang w:bidi="ar-EG"/>
        </w:rPr>
        <w:t>PLMN</w:t>
      </w:r>
      <w:r w:rsidRPr="00D1064E">
        <w:rPr>
          <w:rFonts w:hint="cs"/>
          <w:rtl/>
          <w:lang w:bidi="ar-EG"/>
        </w:rPr>
        <w:t xml:space="preserve"> محلية </w:t>
      </w:r>
      <w:r w:rsidRPr="00D1064E">
        <w:rPr>
          <w:i/>
          <w:lang w:bidi="ar-EG"/>
        </w:rPr>
        <w:t>(</w:t>
      </w:r>
      <w:r w:rsidR="009A0B1B" w:rsidRPr="00D1064E">
        <w:rPr>
          <w:i/>
          <w:iCs/>
          <w:lang w:bidi="ar-EG"/>
        </w:rPr>
        <w:t>Local</w:t>
      </w:r>
      <w:r w:rsidR="009A0B1B" w:rsidRPr="00D1064E">
        <w:rPr>
          <w:i/>
          <w:lang w:bidi="ar-EG"/>
        </w:rPr>
        <w:t xml:space="preserve"> </w:t>
      </w:r>
      <w:r w:rsidRPr="00D1064E">
        <w:rPr>
          <w:i/>
          <w:iCs/>
          <w:lang w:bidi="ar-EG"/>
        </w:rPr>
        <w:t>PLMN</w:t>
      </w:r>
      <w:r w:rsidRPr="00D1064E">
        <w:rPr>
          <w:i/>
          <w:lang w:bidi="ar-EG"/>
        </w:rPr>
        <w:t>)</w:t>
      </w:r>
    </w:p>
    <w:p w:rsidR="00EC641F" w:rsidRPr="00D1064E" w:rsidRDefault="00EC641F" w:rsidP="00195418">
      <w:pPr>
        <w:spacing w:before="105"/>
        <w:ind w:left="1418" w:hanging="1418"/>
        <w:jc w:val="left"/>
        <w:rPr>
          <w:i/>
          <w:lang w:bidi="ar-EG"/>
        </w:rPr>
      </w:pPr>
      <w:r w:rsidRPr="00D1064E">
        <w:rPr>
          <w:lang w:bidi="ar-EG"/>
        </w:rPr>
        <w:t>LPP</w:t>
      </w:r>
      <w:r w:rsidRPr="00D1064E">
        <w:rPr>
          <w:lang w:bidi="ar-EG"/>
        </w:rPr>
        <w:tab/>
      </w:r>
      <w:r w:rsidRPr="00D1064E">
        <w:rPr>
          <w:rFonts w:hint="cs"/>
          <w:i/>
          <w:rtl/>
          <w:lang w:bidi="ar-EG"/>
        </w:rPr>
        <w:t xml:space="preserve">بروتوكول تحديد الموقع بتكنولوجيا التطور طويل الأجل </w:t>
      </w:r>
      <w:r w:rsidRPr="00D1064E">
        <w:rPr>
          <w:i/>
          <w:lang w:bidi="ar-EG"/>
        </w:rPr>
        <w:t>(</w:t>
      </w:r>
      <w:r w:rsidRPr="00D1064E">
        <w:rPr>
          <w:i/>
          <w:iCs/>
          <w:lang w:bidi="ar-EG"/>
        </w:rPr>
        <w:t>LTE</w:t>
      </w:r>
      <w:r w:rsidRPr="00D1064E">
        <w:rPr>
          <w:i/>
          <w:lang w:bidi="ar-EG"/>
        </w:rPr>
        <w:t xml:space="preserve"> positioning protocol)</w:t>
      </w:r>
    </w:p>
    <w:p w:rsidR="00EC641F" w:rsidRPr="00D1064E" w:rsidRDefault="00EC641F" w:rsidP="00195418">
      <w:pPr>
        <w:spacing w:before="105"/>
        <w:ind w:left="1418" w:hanging="1418"/>
        <w:jc w:val="left"/>
        <w:rPr>
          <w:i/>
          <w:lang w:bidi="ar-EG"/>
        </w:rPr>
      </w:pPr>
      <w:r w:rsidRPr="00D1064E">
        <w:rPr>
          <w:lang w:bidi="ar-EG"/>
        </w:rPr>
        <w:t>LPPa</w:t>
      </w:r>
      <w:r w:rsidRPr="00D1064E">
        <w:rPr>
          <w:lang w:bidi="ar-EG"/>
        </w:rPr>
        <w:tab/>
      </w:r>
      <w:r w:rsidRPr="00D1064E">
        <w:rPr>
          <w:rFonts w:hint="cs"/>
          <w:i/>
          <w:rtl/>
          <w:lang w:bidi="ar-EG"/>
        </w:rPr>
        <w:t>ملحق بروتوكول تحديد الموقع بتكنولوجيا التطور طويل الأجل</w:t>
      </w:r>
      <w:r w:rsidRPr="00D1064E">
        <w:rPr>
          <w:i/>
          <w:rtl/>
          <w:lang w:bidi="ar-EG"/>
        </w:rPr>
        <w:t xml:space="preserve"> </w:t>
      </w:r>
      <w:r w:rsidRPr="00D1064E">
        <w:rPr>
          <w:i/>
          <w:lang w:bidi="ar-EG"/>
        </w:rPr>
        <w:t>(</w:t>
      </w:r>
      <w:r w:rsidRPr="00D1064E">
        <w:rPr>
          <w:i/>
          <w:iCs/>
          <w:lang w:bidi="ar-EG"/>
        </w:rPr>
        <w:t>LTE</w:t>
      </w:r>
      <w:r w:rsidRPr="00D1064E">
        <w:rPr>
          <w:i/>
          <w:lang w:bidi="ar-EG"/>
        </w:rPr>
        <w:t xml:space="preserve"> </w:t>
      </w:r>
      <w:r w:rsidRPr="00D1064E">
        <w:rPr>
          <w:i/>
          <w:iCs/>
          <w:lang w:bidi="ar-EG"/>
        </w:rPr>
        <w:t>positioning</w:t>
      </w:r>
      <w:r w:rsidRPr="00D1064E">
        <w:rPr>
          <w:i/>
          <w:lang w:bidi="ar-EG"/>
        </w:rPr>
        <w:t xml:space="preserve"> </w:t>
      </w:r>
      <w:r w:rsidRPr="00D1064E">
        <w:rPr>
          <w:i/>
          <w:iCs/>
          <w:lang w:bidi="ar-EG"/>
        </w:rPr>
        <w:t>protocol</w:t>
      </w:r>
      <w:r w:rsidRPr="00D1064E">
        <w:rPr>
          <w:i/>
          <w:lang w:bidi="ar-EG"/>
        </w:rPr>
        <w:t xml:space="preserve"> </w:t>
      </w:r>
      <w:r w:rsidRPr="00D1064E">
        <w:rPr>
          <w:i/>
          <w:iCs/>
          <w:lang w:bidi="ar-EG"/>
        </w:rPr>
        <w:t>annex</w:t>
      </w:r>
      <w:r w:rsidRPr="00D1064E">
        <w:rPr>
          <w:i/>
          <w:lang w:bidi="ar-EG"/>
        </w:rPr>
        <w:t>)</w:t>
      </w:r>
    </w:p>
    <w:p w:rsidR="00EC641F" w:rsidRPr="00D1064E" w:rsidRDefault="00EC641F" w:rsidP="00195418">
      <w:pPr>
        <w:spacing w:before="105"/>
        <w:ind w:left="1418" w:hanging="1418"/>
        <w:jc w:val="left"/>
        <w:rPr>
          <w:i/>
          <w:iCs/>
          <w:lang w:bidi="ar-EG"/>
        </w:rPr>
      </w:pPr>
      <w:r w:rsidRPr="00D1064E">
        <w:rPr>
          <w:lang w:bidi="ar-EG"/>
        </w:rPr>
        <w:t>LR</w:t>
      </w:r>
      <w:r w:rsidRPr="00D1064E">
        <w:rPr>
          <w:lang w:bidi="ar-EG"/>
        </w:rPr>
        <w:tab/>
      </w:r>
      <w:r w:rsidRPr="00D1064E">
        <w:rPr>
          <w:rFonts w:hint="cs"/>
          <w:i/>
          <w:rtl/>
          <w:lang w:bidi="ar-EG"/>
        </w:rPr>
        <w:t>سجل الموقع</w:t>
      </w:r>
      <w:r w:rsidRPr="00D1064E">
        <w:rPr>
          <w:i/>
          <w:rtl/>
          <w:lang w:bidi="ar-EG"/>
        </w:rPr>
        <w:t xml:space="preserve"> </w:t>
      </w:r>
      <w:r w:rsidRPr="00D1064E">
        <w:rPr>
          <w:i/>
          <w:iCs/>
          <w:lang w:bidi="ar-EG"/>
        </w:rPr>
        <w:t>(</w:t>
      </w:r>
      <w:r w:rsidR="009A0B1B" w:rsidRPr="00D1064E">
        <w:rPr>
          <w:i/>
          <w:iCs/>
          <w:lang w:bidi="ar-EG"/>
        </w:rPr>
        <w:t xml:space="preserve">Location </w:t>
      </w:r>
      <w:r w:rsidRPr="00D1064E">
        <w:rPr>
          <w:i/>
          <w:iCs/>
          <w:lang w:bidi="ar-EG"/>
        </w:rPr>
        <w:t>register)</w:t>
      </w:r>
    </w:p>
    <w:p w:rsidR="00A60E01" w:rsidRPr="00D1064E" w:rsidRDefault="00A60E01" w:rsidP="00C627E7">
      <w:pPr>
        <w:spacing w:before="105"/>
        <w:ind w:left="1418" w:hanging="1418"/>
        <w:jc w:val="left"/>
        <w:rPr>
          <w:i/>
          <w:lang w:bidi="ar-EG"/>
        </w:rPr>
      </w:pPr>
      <w:r w:rsidRPr="00D1064E">
        <w:rPr>
          <w:lang w:bidi="ar-EG"/>
        </w:rPr>
        <w:tab/>
      </w:r>
      <w:r w:rsidR="00C627E7" w:rsidRPr="00D1064E">
        <w:rPr>
          <w:rFonts w:hint="cs"/>
          <w:rtl/>
          <w:lang w:bidi="ar-EG"/>
        </w:rPr>
        <w:t>تسجيل الموقع</w:t>
      </w:r>
      <w:r w:rsidRPr="00D1064E">
        <w:rPr>
          <w:rFonts w:hint="cs"/>
          <w:rtl/>
          <w:lang w:bidi="ar-EG"/>
        </w:rPr>
        <w:t xml:space="preserve"> </w:t>
      </w:r>
      <w:r w:rsidRPr="00D1064E">
        <w:rPr>
          <w:i/>
          <w:iCs/>
          <w:lang w:bidi="ar-EG"/>
        </w:rPr>
        <w:t>(Location registration)</w:t>
      </w:r>
    </w:p>
    <w:p w:rsidR="00EC641F" w:rsidRPr="00D1064E" w:rsidRDefault="00EC641F" w:rsidP="00195418">
      <w:pPr>
        <w:spacing w:before="105"/>
        <w:ind w:left="1418" w:hanging="1418"/>
        <w:jc w:val="left"/>
        <w:rPr>
          <w:i/>
          <w:lang w:bidi="ar-EG"/>
        </w:rPr>
      </w:pPr>
      <w:r w:rsidRPr="00D1064E">
        <w:rPr>
          <w:lang w:bidi="ar-EG"/>
        </w:rPr>
        <w:t>LSA</w:t>
      </w:r>
      <w:r w:rsidRPr="00D1064E">
        <w:rPr>
          <w:lang w:bidi="ar-EG"/>
        </w:rPr>
        <w:tab/>
      </w:r>
      <w:r w:rsidRPr="00D1064E">
        <w:rPr>
          <w:rFonts w:hint="cs"/>
          <w:i/>
          <w:rtl/>
          <w:lang w:bidi="ar-EG"/>
        </w:rPr>
        <w:t>منطقة خدمة محدّدة الموقع</w:t>
      </w:r>
      <w:r w:rsidRPr="00D1064E">
        <w:rPr>
          <w:i/>
          <w:rtl/>
          <w:lang w:bidi="ar-EG"/>
        </w:rPr>
        <w:t xml:space="preserve"> </w:t>
      </w:r>
      <w:r w:rsidRPr="00D1064E">
        <w:rPr>
          <w:i/>
          <w:iCs/>
          <w:lang w:bidi="ar-EG"/>
        </w:rPr>
        <w:t>(</w:t>
      </w:r>
      <w:r w:rsidR="009A0B1B" w:rsidRPr="00D1064E">
        <w:rPr>
          <w:i/>
          <w:iCs/>
          <w:lang w:bidi="ar-EG"/>
        </w:rPr>
        <w:t xml:space="preserve">Localised </w:t>
      </w:r>
      <w:r w:rsidRPr="00D1064E">
        <w:rPr>
          <w:i/>
          <w:iCs/>
          <w:lang w:bidi="ar-EG"/>
        </w:rPr>
        <w:t>service area)</w:t>
      </w:r>
    </w:p>
    <w:p w:rsidR="00EC641F" w:rsidRPr="00D1064E" w:rsidRDefault="00EC641F" w:rsidP="00195418">
      <w:pPr>
        <w:spacing w:before="105"/>
        <w:ind w:left="1418" w:hanging="1418"/>
        <w:jc w:val="left"/>
        <w:rPr>
          <w:i/>
          <w:iCs/>
          <w:lang w:val="en-GB"/>
        </w:rPr>
      </w:pPr>
      <w:r w:rsidRPr="00D1064E">
        <w:rPr>
          <w:lang w:bidi="ar-EG"/>
        </w:rPr>
        <w:t>LSB</w:t>
      </w:r>
      <w:r w:rsidRPr="00D1064E">
        <w:rPr>
          <w:lang w:bidi="ar-EG"/>
        </w:rPr>
        <w:tab/>
      </w:r>
      <w:r w:rsidRPr="00D1064E">
        <w:rPr>
          <w:rFonts w:hint="cs"/>
          <w:i/>
          <w:rtl/>
          <w:lang w:bidi="ar-EG"/>
        </w:rPr>
        <w:t>البتّة الأقل</w:t>
      </w:r>
      <w:r w:rsidRPr="00D1064E">
        <w:rPr>
          <w:rFonts w:hint="cs"/>
          <w:i/>
          <w:rtl/>
        </w:rPr>
        <w:t xml:space="preserve"> دلالة</w:t>
      </w:r>
      <w:r w:rsidRPr="00D1064E">
        <w:rPr>
          <w:i/>
          <w:rtl/>
        </w:rPr>
        <w:t xml:space="preserve"> </w:t>
      </w:r>
      <w:r w:rsidRPr="00D1064E">
        <w:rPr>
          <w:i/>
          <w:iCs/>
          <w:lang w:val="en-GB"/>
        </w:rPr>
        <w:t>(</w:t>
      </w:r>
      <w:r w:rsidR="009A0B1B" w:rsidRPr="00D1064E">
        <w:rPr>
          <w:i/>
          <w:iCs/>
        </w:rPr>
        <w:t xml:space="preserve">Least </w:t>
      </w:r>
      <w:r w:rsidRPr="00D1064E">
        <w:rPr>
          <w:i/>
          <w:iCs/>
        </w:rPr>
        <w:t>significant bit</w:t>
      </w:r>
      <w:r w:rsidRPr="00D1064E">
        <w:rPr>
          <w:i/>
          <w:iCs/>
          <w:lang w:val="en-GB"/>
        </w:rPr>
        <w:t>)</w:t>
      </w:r>
    </w:p>
    <w:p w:rsidR="00EC641F" w:rsidRPr="00D1064E" w:rsidRDefault="00EC641F" w:rsidP="00195418">
      <w:pPr>
        <w:spacing w:before="105"/>
        <w:ind w:left="1418" w:hanging="1418"/>
        <w:jc w:val="left"/>
        <w:rPr>
          <w:i/>
          <w:rtl/>
          <w:lang w:bidi="ar-EG"/>
        </w:rPr>
      </w:pPr>
      <w:r w:rsidRPr="00D1064E">
        <w:rPr>
          <w:lang w:val="en-GB"/>
        </w:rPr>
        <w:t>LSTR</w:t>
      </w:r>
      <w:r w:rsidRPr="00D1064E">
        <w:rPr>
          <w:lang w:val="en-GB"/>
        </w:rPr>
        <w:tab/>
      </w:r>
      <w:r w:rsidRPr="00D1064E">
        <w:rPr>
          <w:rFonts w:hint="cs"/>
          <w:i/>
          <w:rtl/>
        </w:rPr>
        <w:t xml:space="preserve">تقدير </w:t>
      </w:r>
      <w:r w:rsidRPr="00D1064E">
        <w:rPr>
          <w:rFonts w:hint="cs"/>
          <w:i/>
          <w:rtl/>
          <w:lang w:bidi="ar-EG"/>
        </w:rPr>
        <w:t>النغمة الجانبية للسامع</w:t>
      </w:r>
      <w:r w:rsidRPr="00D1064E">
        <w:rPr>
          <w:i/>
          <w:rtl/>
          <w:lang w:bidi="ar-EG"/>
        </w:rPr>
        <w:t xml:space="preserve"> </w:t>
      </w:r>
      <w:r w:rsidRPr="00D1064E">
        <w:rPr>
          <w:i/>
          <w:iCs/>
          <w:lang w:bidi="ar-EG"/>
        </w:rPr>
        <w:t>(</w:t>
      </w:r>
      <w:r w:rsidR="009A0B1B" w:rsidRPr="00D1064E">
        <w:rPr>
          <w:i/>
          <w:iCs/>
          <w:lang w:bidi="ar-EG"/>
        </w:rPr>
        <w:t xml:space="preserve">Listener </w:t>
      </w:r>
      <w:r w:rsidRPr="00D1064E">
        <w:rPr>
          <w:i/>
          <w:iCs/>
          <w:lang w:bidi="ar-EG"/>
        </w:rPr>
        <w:t>sidetone rating)</w:t>
      </w:r>
    </w:p>
    <w:p w:rsidR="00EC641F" w:rsidRPr="00D1064E" w:rsidRDefault="00EC641F" w:rsidP="00195418">
      <w:pPr>
        <w:spacing w:before="105"/>
        <w:ind w:left="1418" w:hanging="1418"/>
        <w:jc w:val="left"/>
        <w:rPr>
          <w:i/>
          <w:iCs/>
          <w:lang w:bidi="ar-EG"/>
        </w:rPr>
      </w:pPr>
      <w:r w:rsidRPr="00D1064E">
        <w:rPr>
          <w:lang w:bidi="ar-EG"/>
        </w:rPr>
        <w:t>LTE</w:t>
      </w:r>
      <w:r w:rsidRPr="00D1064E">
        <w:rPr>
          <w:rtl/>
          <w:lang w:bidi="ar-EG"/>
        </w:rPr>
        <w:tab/>
      </w:r>
      <w:r w:rsidRPr="00D1064E">
        <w:rPr>
          <w:rFonts w:hint="cs"/>
          <w:i/>
          <w:rtl/>
          <w:lang w:bidi="ar-EG"/>
        </w:rPr>
        <w:t xml:space="preserve">محاكي المطراف المحلي </w:t>
      </w:r>
      <w:r w:rsidRPr="00D1064E">
        <w:rPr>
          <w:i/>
          <w:iCs/>
          <w:lang w:bidi="ar-EG"/>
        </w:rPr>
        <w:t>(</w:t>
      </w:r>
      <w:r w:rsidR="009A0B1B" w:rsidRPr="00D1064E">
        <w:rPr>
          <w:i/>
          <w:iCs/>
          <w:lang w:bidi="ar-EG"/>
        </w:rPr>
        <w:t xml:space="preserve">Local </w:t>
      </w:r>
      <w:r w:rsidRPr="00D1064E">
        <w:rPr>
          <w:i/>
          <w:iCs/>
          <w:lang w:bidi="ar-EG"/>
        </w:rPr>
        <w:t>terminal emulator)</w:t>
      </w:r>
    </w:p>
    <w:p w:rsidR="00EC641F" w:rsidRPr="00D1064E" w:rsidRDefault="00EC641F" w:rsidP="00195418">
      <w:pPr>
        <w:spacing w:before="105"/>
        <w:ind w:left="1418" w:hanging="1418"/>
        <w:jc w:val="left"/>
        <w:rPr>
          <w:i/>
          <w:lang w:bidi="ar-EG"/>
        </w:rPr>
      </w:pPr>
      <w:r w:rsidRPr="00D1064E">
        <w:rPr>
          <w:rtl/>
          <w:lang w:bidi="ar-EG"/>
        </w:rPr>
        <w:tab/>
      </w:r>
      <w:r w:rsidRPr="00D1064E">
        <w:rPr>
          <w:rFonts w:hint="cs"/>
          <w:i/>
          <w:rtl/>
          <w:lang w:bidi="ar-EG"/>
        </w:rPr>
        <w:t xml:space="preserve">التطور طويل الأجل </w:t>
      </w:r>
      <w:r w:rsidRPr="00D1064E">
        <w:rPr>
          <w:i/>
          <w:iCs/>
          <w:lang w:bidi="ar-EG"/>
        </w:rPr>
        <w:t>(</w:t>
      </w:r>
      <w:r w:rsidR="009A0B1B" w:rsidRPr="00D1064E">
        <w:rPr>
          <w:i/>
          <w:iCs/>
          <w:lang w:bidi="ar-EG"/>
        </w:rPr>
        <w:t xml:space="preserve">Long </w:t>
      </w:r>
      <w:r w:rsidRPr="00D1064E">
        <w:rPr>
          <w:i/>
          <w:iCs/>
          <w:lang w:bidi="ar-EG"/>
        </w:rPr>
        <w:t>term evolution)</w:t>
      </w:r>
    </w:p>
    <w:p w:rsidR="00EC641F" w:rsidRPr="00D1064E" w:rsidRDefault="00EC641F" w:rsidP="00195418">
      <w:pPr>
        <w:spacing w:before="105"/>
        <w:ind w:left="1418" w:hanging="1418"/>
        <w:jc w:val="left"/>
        <w:rPr>
          <w:i/>
          <w:lang w:bidi="ar-EG"/>
        </w:rPr>
      </w:pPr>
      <w:r w:rsidRPr="00D1064E">
        <w:rPr>
          <w:lang w:bidi="ar-EG"/>
        </w:rPr>
        <w:t>LTZ</w:t>
      </w:r>
      <w:r w:rsidRPr="00D1064E">
        <w:rPr>
          <w:rtl/>
          <w:lang w:bidi="ar-EG"/>
        </w:rPr>
        <w:tab/>
      </w:r>
      <w:r w:rsidRPr="00D1064E">
        <w:rPr>
          <w:rFonts w:hint="cs"/>
          <w:i/>
          <w:rtl/>
          <w:lang w:bidi="ar-EG"/>
        </w:rPr>
        <w:t>منطقة توقيت محلية</w:t>
      </w:r>
      <w:r w:rsidRPr="00D1064E">
        <w:rPr>
          <w:rFonts w:hint="cs"/>
          <w:i/>
          <w:iCs/>
          <w:rtl/>
          <w:lang w:bidi="ar-EG"/>
        </w:rPr>
        <w:t xml:space="preserve"> </w:t>
      </w:r>
      <w:r w:rsidRPr="00D1064E">
        <w:rPr>
          <w:i/>
          <w:iCs/>
          <w:lang w:bidi="ar-EG"/>
        </w:rPr>
        <w:t>(</w:t>
      </w:r>
      <w:r w:rsidR="009A0B1B" w:rsidRPr="00D1064E">
        <w:rPr>
          <w:i/>
          <w:iCs/>
          <w:lang w:bidi="ar-EG"/>
        </w:rPr>
        <w:t>Local</w:t>
      </w:r>
      <w:r w:rsidR="009A0B1B" w:rsidRPr="00D1064E">
        <w:rPr>
          <w:i/>
          <w:lang w:bidi="ar-EG"/>
        </w:rPr>
        <w:t xml:space="preserve"> </w:t>
      </w:r>
      <w:r w:rsidRPr="00D1064E">
        <w:rPr>
          <w:i/>
          <w:iCs/>
          <w:lang w:bidi="ar-EG"/>
        </w:rPr>
        <w:t>time</w:t>
      </w:r>
      <w:r w:rsidRPr="00D1064E">
        <w:rPr>
          <w:i/>
          <w:lang w:bidi="ar-EG"/>
        </w:rPr>
        <w:t xml:space="preserve"> </w:t>
      </w:r>
      <w:r w:rsidRPr="00D1064E">
        <w:rPr>
          <w:i/>
          <w:iCs/>
          <w:lang w:bidi="ar-EG"/>
        </w:rPr>
        <w:t>zone)</w:t>
      </w:r>
    </w:p>
    <w:p w:rsidR="002F3584" w:rsidRPr="00D1064E" w:rsidRDefault="00EC641F" w:rsidP="00195418">
      <w:pPr>
        <w:spacing w:before="105"/>
        <w:ind w:left="1418" w:hanging="1418"/>
        <w:jc w:val="left"/>
        <w:rPr>
          <w:i/>
          <w:lang w:bidi="ar-EG"/>
        </w:rPr>
      </w:pPr>
      <w:r w:rsidRPr="00D1064E">
        <w:rPr>
          <w:lang w:bidi="ar-EG"/>
        </w:rPr>
        <w:t>LU</w:t>
      </w:r>
      <w:r w:rsidRPr="00D1064E">
        <w:rPr>
          <w:rtl/>
          <w:lang w:bidi="ar-EG"/>
        </w:rPr>
        <w:tab/>
      </w:r>
      <w:r w:rsidRPr="00D1064E">
        <w:rPr>
          <w:rFonts w:hint="cs"/>
          <w:i/>
          <w:rtl/>
          <w:lang w:bidi="ar-EG"/>
        </w:rPr>
        <w:t>وحدات محلية</w:t>
      </w:r>
      <w:r w:rsidR="00BC75DA" w:rsidRPr="00D1064E">
        <w:rPr>
          <w:rFonts w:hint="cs"/>
          <w:i/>
          <w:rtl/>
          <w:lang w:bidi="ar-EG"/>
        </w:rPr>
        <w:t xml:space="preserve"> </w:t>
      </w:r>
      <w:r w:rsidRPr="00D1064E">
        <w:rPr>
          <w:i/>
          <w:iCs/>
          <w:lang w:bidi="ar-EG"/>
        </w:rPr>
        <w:t>(</w:t>
      </w:r>
      <w:r w:rsidR="009A0B1B" w:rsidRPr="00D1064E">
        <w:rPr>
          <w:i/>
          <w:iCs/>
          <w:lang w:bidi="ar-EG"/>
        </w:rPr>
        <w:t xml:space="preserve">Local </w:t>
      </w:r>
      <w:r w:rsidRPr="00D1064E">
        <w:rPr>
          <w:i/>
          <w:lang w:bidi="ar-EG"/>
        </w:rPr>
        <w:t>units</w:t>
      </w:r>
      <w:r w:rsidRPr="00D1064E">
        <w:rPr>
          <w:i/>
          <w:iCs/>
          <w:lang w:bidi="ar-EG"/>
        </w:rPr>
        <w:t>)</w:t>
      </w:r>
    </w:p>
    <w:p w:rsidR="00EC641F" w:rsidRPr="00D1064E" w:rsidRDefault="00EC641F" w:rsidP="00195418">
      <w:pPr>
        <w:spacing w:before="105"/>
        <w:ind w:left="1418" w:hanging="1418"/>
        <w:jc w:val="left"/>
        <w:rPr>
          <w:i/>
          <w:lang w:bidi="ar-EG"/>
        </w:rPr>
      </w:pPr>
      <w:r w:rsidRPr="00D1064E">
        <w:rPr>
          <w:rtl/>
          <w:lang w:bidi="ar-EG"/>
        </w:rPr>
        <w:tab/>
      </w:r>
      <w:r w:rsidRPr="00D1064E">
        <w:rPr>
          <w:rFonts w:hint="cs"/>
          <w:i/>
          <w:rtl/>
          <w:lang w:bidi="ar-EG"/>
        </w:rPr>
        <w:t xml:space="preserve">تحديث الموقع </w:t>
      </w:r>
      <w:r w:rsidRPr="00D1064E">
        <w:rPr>
          <w:i/>
          <w:iCs/>
          <w:lang w:bidi="ar-EG"/>
        </w:rPr>
        <w:t>(</w:t>
      </w:r>
      <w:r w:rsidR="009A0B1B" w:rsidRPr="00D1064E">
        <w:rPr>
          <w:i/>
          <w:iCs/>
          <w:lang w:bidi="ar-EG"/>
        </w:rPr>
        <w:t xml:space="preserve">Location </w:t>
      </w:r>
      <w:r w:rsidRPr="00D1064E">
        <w:rPr>
          <w:i/>
          <w:iCs/>
          <w:lang w:bidi="ar-EG"/>
        </w:rPr>
        <w:t>update)</w:t>
      </w:r>
    </w:p>
    <w:p w:rsidR="00EC641F" w:rsidRPr="00D1064E" w:rsidRDefault="00EC641F" w:rsidP="00195418">
      <w:pPr>
        <w:spacing w:before="105"/>
        <w:ind w:left="1418" w:hanging="1418"/>
        <w:jc w:val="left"/>
        <w:rPr>
          <w:i/>
          <w:iCs/>
        </w:rPr>
      </w:pPr>
      <w:r w:rsidRPr="00D1064E">
        <w:rPr>
          <w:lang w:bidi="ar-EG"/>
        </w:rPr>
        <w:t>LV</w:t>
      </w:r>
      <w:r w:rsidRPr="00D1064E">
        <w:rPr>
          <w:rtl/>
          <w:lang w:bidi="ar-EG"/>
        </w:rPr>
        <w:tab/>
      </w:r>
      <w:r w:rsidRPr="00D1064E">
        <w:rPr>
          <w:rFonts w:hint="cs"/>
          <w:i/>
          <w:rtl/>
          <w:lang w:bidi="ar-EG"/>
        </w:rPr>
        <w:t>الطول والقي</w:t>
      </w:r>
      <w:r w:rsidRPr="00D1064E">
        <w:rPr>
          <w:rFonts w:hint="cs"/>
          <w:i/>
          <w:rtl/>
          <w:lang w:bidi="ar-LB"/>
        </w:rPr>
        <w:t xml:space="preserve">مة </w:t>
      </w:r>
      <w:r w:rsidRPr="00D1064E">
        <w:rPr>
          <w:i/>
          <w:iCs/>
        </w:rPr>
        <w:t>(</w:t>
      </w:r>
      <w:r w:rsidR="009A0B1B" w:rsidRPr="00D1064E">
        <w:rPr>
          <w:i/>
          <w:iCs/>
        </w:rPr>
        <w:t xml:space="preserve">Length </w:t>
      </w:r>
      <w:r w:rsidRPr="00D1064E">
        <w:rPr>
          <w:i/>
          <w:iCs/>
        </w:rPr>
        <w:t>and value)</w:t>
      </w:r>
    </w:p>
    <w:p w:rsidR="00EC641F" w:rsidRPr="00D1064E" w:rsidRDefault="00EC641F" w:rsidP="00AB621A">
      <w:pPr>
        <w:pStyle w:val="Headingb"/>
        <w:spacing w:line="300" w:lineRule="exact"/>
        <w:rPr>
          <w:i/>
        </w:rPr>
      </w:pPr>
      <w:r w:rsidRPr="00D1064E">
        <w:lastRenderedPageBreak/>
        <w:t>M</w:t>
      </w:r>
      <w:r w:rsidRPr="00D1064E">
        <w:tab/>
      </w:r>
    </w:p>
    <w:p w:rsidR="00EC641F" w:rsidRPr="00D1064E" w:rsidRDefault="00EC641F" w:rsidP="003C1430">
      <w:pPr>
        <w:ind w:left="1418" w:hanging="1418"/>
        <w:jc w:val="left"/>
        <w:rPr>
          <w:i/>
          <w:lang w:bidi="ar-EG"/>
        </w:rPr>
      </w:pPr>
      <w:r w:rsidRPr="00D1064E">
        <w:rPr>
          <w:lang w:val="en-GB"/>
        </w:rPr>
        <w:t>M</w:t>
      </w:r>
      <w:r w:rsidRPr="00D1064E">
        <w:rPr>
          <w:lang w:val="en-GB"/>
        </w:rPr>
        <w:tab/>
      </w:r>
      <w:r w:rsidRPr="00D1064E">
        <w:rPr>
          <w:rFonts w:hint="cs"/>
          <w:i/>
          <w:rtl/>
        </w:rPr>
        <w:t xml:space="preserve">إلزامي </w:t>
      </w:r>
      <w:r w:rsidRPr="00D1064E">
        <w:rPr>
          <w:i/>
          <w:iCs/>
          <w:lang w:val="en-GB"/>
        </w:rPr>
        <w:t>(</w:t>
      </w:r>
      <w:r w:rsidR="009A0B1B" w:rsidRPr="00D1064E">
        <w:rPr>
          <w:i/>
          <w:iCs/>
          <w:lang w:bidi="ar-EG"/>
        </w:rPr>
        <w:t>Mandatory</w:t>
      </w:r>
      <w:r w:rsidRPr="00D1064E">
        <w:rPr>
          <w:i/>
          <w:lang w:bidi="ar-EG"/>
        </w:rPr>
        <w:t>)</w:t>
      </w:r>
    </w:p>
    <w:p w:rsidR="00EC641F" w:rsidRPr="00D1064E" w:rsidRDefault="00EC641F" w:rsidP="003C1430">
      <w:pPr>
        <w:ind w:left="1418" w:hanging="1418"/>
        <w:jc w:val="left"/>
        <w:rPr>
          <w:i/>
          <w:lang w:bidi="ar-EG"/>
        </w:rPr>
      </w:pPr>
      <w:r w:rsidRPr="00D1064E">
        <w:rPr>
          <w:lang w:bidi="ar-EG"/>
        </w:rPr>
        <w:t>MA</w:t>
      </w:r>
      <w:r w:rsidRPr="00D1064E">
        <w:rPr>
          <w:lang w:bidi="ar-EG"/>
        </w:rPr>
        <w:tab/>
      </w:r>
      <w:r w:rsidRPr="00D1064E">
        <w:rPr>
          <w:rFonts w:hint="cs"/>
          <w:i/>
          <w:rtl/>
          <w:lang w:bidi="ar-EG"/>
        </w:rPr>
        <w:t>توزيع الخدمة المتنقلة</w:t>
      </w:r>
      <w:r w:rsidRPr="00D1064E">
        <w:rPr>
          <w:i/>
          <w:rtl/>
          <w:lang w:bidi="ar-EG"/>
        </w:rPr>
        <w:t xml:space="preserve"> </w:t>
      </w:r>
      <w:r w:rsidRPr="00D1064E">
        <w:rPr>
          <w:i/>
          <w:lang w:bidi="ar-EG"/>
        </w:rPr>
        <w:t>(</w:t>
      </w:r>
      <w:r w:rsidR="009A0B1B" w:rsidRPr="00D1064E">
        <w:rPr>
          <w:i/>
          <w:iCs/>
          <w:lang w:bidi="ar-EG"/>
        </w:rPr>
        <w:t>Mobile</w:t>
      </w:r>
      <w:r w:rsidR="009A0B1B" w:rsidRPr="00D1064E">
        <w:rPr>
          <w:i/>
          <w:lang w:bidi="ar-EG"/>
        </w:rPr>
        <w:t xml:space="preserve"> </w:t>
      </w:r>
      <w:r w:rsidRPr="00D1064E">
        <w:rPr>
          <w:i/>
          <w:iCs/>
          <w:lang w:bidi="ar-EG"/>
        </w:rPr>
        <w:t>allocation</w:t>
      </w:r>
      <w:r w:rsidRPr="00D1064E">
        <w:rPr>
          <w:i/>
          <w:lang w:bidi="ar-EG"/>
        </w:rPr>
        <w:t>)</w:t>
      </w:r>
    </w:p>
    <w:p w:rsidR="00EC641F" w:rsidRPr="00D1064E" w:rsidRDefault="00EC641F" w:rsidP="003C1430">
      <w:pPr>
        <w:ind w:left="1418" w:hanging="1418"/>
        <w:jc w:val="left"/>
        <w:rPr>
          <w:i/>
          <w:lang w:bidi="ar-EG"/>
        </w:rPr>
      </w:pPr>
      <w:r w:rsidRPr="00D1064E">
        <w:rPr>
          <w:lang w:bidi="ar-EG"/>
        </w:rPr>
        <w:tab/>
      </w:r>
      <w:r w:rsidRPr="00D1064E">
        <w:rPr>
          <w:rFonts w:hint="cs"/>
          <w:i/>
          <w:rtl/>
          <w:lang w:bidi="ar-EG"/>
        </w:rPr>
        <w:t>نفاذ متعدد</w:t>
      </w:r>
      <w:r w:rsidRPr="00D1064E">
        <w:rPr>
          <w:i/>
          <w:rtl/>
          <w:lang w:bidi="ar-EG"/>
        </w:rPr>
        <w:t xml:space="preserve"> </w:t>
      </w:r>
      <w:r w:rsidRPr="00D1064E">
        <w:rPr>
          <w:i/>
          <w:lang w:bidi="ar-EG"/>
        </w:rPr>
        <w:t>(</w:t>
      </w:r>
      <w:r w:rsidR="009A0B1B" w:rsidRPr="00D1064E">
        <w:rPr>
          <w:i/>
          <w:iCs/>
          <w:lang w:bidi="ar-EG"/>
        </w:rPr>
        <w:t>Multiple</w:t>
      </w:r>
      <w:r w:rsidR="009A0B1B" w:rsidRPr="00D1064E">
        <w:rPr>
          <w:i/>
          <w:lang w:bidi="ar-EG"/>
        </w:rPr>
        <w:t xml:space="preserve"> </w:t>
      </w:r>
      <w:r w:rsidRPr="00D1064E">
        <w:rPr>
          <w:i/>
          <w:lang w:bidi="ar-EG"/>
        </w:rPr>
        <w:t>accesses)</w:t>
      </w:r>
    </w:p>
    <w:p w:rsidR="00EC641F" w:rsidRPr="00D1064E" w:rsidRDefault="00EC641F" w:rsidP="003C1430">
      <w:pPr>
        <w:ind w:left="1418" w:hanging="1418"/>
        <w:jc w:val="left"/>
        <w:rPr>
          <w:i/>
          <w:lang w:bidi="ar-EG"/>
        </w:rPr>
      </w:pPr>
      <w:r w:rsidRPr="00D1064E">
        <w:rPr>
          <w:lang w:bidi="ar-EG"/>
        </w:rPr>
        <w:t>MAC</w:t>
      </w:r>
      <w:r w:rsidRPr="00D1064E">
        <w:rPr>
          <w:lang w:bidi="ar-EG"/>
        </w:rPr>
        <w:tab/>
      </w:r>
      <w:r w:rsidRPr="00D1064E">
        <w:rPr>
          <w:rFonts w:hint="cs"/>
          <w:i/>
          <w:rtl/>
          <w:lang w:bidi="ar-EG"/>
        </w:rPr>
        <w:t xml:space="preserve">طبقة التحكم في النفاذ إلى الوسائط </w:t>
      </w:r>
      <w:r w:rsidRPr="00D1064E">
        <w:rPr>
          <w:i/>
          <w:iCs/>
          <w:lang w:bidi="ar-EG"/>
        </w:rPr>
        <w:t>(</w:t>
      </w:r>
      <w:r w:rsidR="009A0B1B" w:rsidRPr="00D1064E">
        <w:rPr>
          <w:i/>
          <w:iCs/>
          <w:lang w:bidi="ar-EG"/>
        </w:rPr>
        <w:t xml:space="preserve">Medium </w:t>
      </w:r>
      <w:r w:rsidRPr="00D1064E">
        <w:rPr>
          <w:i/>
          <w:iCs/>
          <w:lang w:bidi="ar-EG"/>
        </w:rPr>
        <w:t>access control (protocol layering context))</w:t>
      </w:r>
    </w:p>
    <w:p w:rsidR="00EC641F" w:rsidRPr="00D1064E" w:rsidRDefault="00EC641F" w:rsidP="003C1430">
      <w:pPr>
        <w:ind w:left="1418" w:hanging="1418"/>
        <w:jc w:val="left"/>
        <w:rPr>
          <w:i/>
          <w:iCs/>
          <w:lang w:val="en-GB"/>
        </w:rPr>
      </w:pPr>
      <w:r w:rsidRPr="00D1064E">
        <w:rPr>
          <w:lang w:bidi="ar-EG"/>
        </w:rPr>
        <w:tab/>
      </w:r>
      <w:r w:rsidRPr="00D1064E">
        <w:rPr>
          <w:rFonts w:hint="cs"/>
          <w:i/>
          <w:rtl/>
          <w:lang w:bidi="ar-EG"/>
        </w:rPr>
        <w:t>شفرة الاستيق</w:t>
      </w:r>
      <w:r w:rsidRPr="00D1064E">
        <w:rPr>
          <w:rFonts w:hint="cs"/>
          <w:i/>
          <w:rtl/>
        </w:rPr>
        <w:t>ان من الرسالة (في سياق التجفير)</w:t>
      </w:r>
      <w:r w:rsidRPr="00D1064E">
        <w:rPr>
          <w:i/>
          <w:rtl/>
        </w:rPr>
        <w:t xml:space="preserve"> </w:t>
      </w:r>
      <w:r w:rsidRPr="00D1064E">
        <w:rPr>
          <w:i/>
          <w:iCs/>
          <w:lang w:val="en-GB"/>
        </w:rPr>
        <w:t>(</w:t>
      </w:r>
      <w:r w:rsidR="009A0B1B" w:rsidRPr="00D1064E">
        <w:rPr>
          <w:i/>
          <w:iCs/>
        </w:rPr>
        <w:t xml:space="preserve">Message </w:t>
      </w:r>
      <w:r w:rsidRPr="00D1064E">
        <w:rPr>
          <w:i/>
          <w:iCs/>
        </w:rPr>
        <w:t>authentication code (encryption context)</w:t>
      </w:r>
      <w:r w:rsidRPr="00D1064E">
        <w:rPr>
          <w:i/>
          <w:iCs/>
          <w:lang w:val="en-GB"/>
        </w:rPr>
        <w:t>)</w:t>
      </w:r>
    </w:p>
    <w:p w:rsidR="00EC641F" w:rsidRPr="00D1064E" w:rsidRDefault="00EC641F" w:rsidP="00BC75DA">
      <w:pPr>
        <w:ind w:left="1418" w:hanging="1418"/>
        <w:jc w:val="left"/>
        <w:rPr>
          <w:i/>
          <w:iCs/>
          <w:lang w:bidi="ar-EG"/>
        </w:rPr>
      </w:pPr>
      <w:r w:rsidRPr="00D1064E">
        <w:rPr>
          <w:lang w:val="en-GB"/>
        </w:rPr>
        <w:t>MAC-A</w:t>
      </w:r>
      <w:r w:rsidRPr="00D1064E">
        <w:rPr>
          <w:lang w:val="en-GB"/>
        </w:rPr>
        <w:tab/>
      </w:r>
      <w:r w:rsidRPr="00D1064E">
        <w:rPr>
          <w:rFonts w:hint="cs"/>
          <w:rtl/>
        </w:rPr>
        <w:t xml:space="preserve">طبقة </w:t>
      </w:r>
      <w:r w:rsidRPr="00D1064E">
        <w:rPr>
          <w:lang w:bidi="ar-EG"/>
        </w:rPr>
        <w:t>MAC</w:t>
      </w:r>
      <w:r w:rsidRPr="00D1064E">
        <w:rPr>
          <w:rFonts w:hint="cs"/>
          <w:rtl/>
          <w:lang w:bidi="ar-EG"/>
        </w:rPr>
        <w:t xml:space="preserve"> المستعملة في اتفاق الاستيقان والمفتاح</w:t>
      </w:r>
      <w:r w:rsidR="00BC75DA" w:rsidRPr="00D1064E">
        <w:rPr>
          <w:rtl/>
          <w:lang w:bidi="ar-EG"/>
        </w:rPr>
        <w:br/>
      </w:r>
      <w:r w:rsidRPr="00D1064E">
        <w:rPr>
          <w:i/>
          <w:iCs/>
          <w:lang w:bidi="ar-EG"/>
        </w:rPr>
        <w:t>(MAC used for authentication and key agreement (TSG T WG3 context))</w:t>
      </w:r>
      <w:r w:rsidR="00BC75DA" w:rsidRPr="00D1064E">
        <w:rPr>
          <w:rFonts w:hint="cs"/>
          <w:i/>
          <w:iCs/>
          <w:rtl/>
          <w:lang w:bidi="ar-EG"/>
        </w:rPr>
        <w:t> </w:t>
      </w:r>
    </w:p>
    <w:p w:rsidR="00EC641F" w:rsidRPr="00D1064E" w:rsidRDefault="00EC641F" w:rsidP="00BC75DA">
      <w:pPr>
        <w:ind w:left="1418" w:hanging="1418"/>
        <w:jc w:val="left"/>
        <w:rPr>
          <w:i/>
          <w:iCs/>
          <w:lang w:bidi="ar-EG"/>
        </w:rPr>
      </w:pPr>
      <w:r w:rsidRPr="00D1064E">
        <w:rPr>
          <w:lang w:bidi="ar-EG"/>
        </w:rPr>
        <w:t>MAC-I</w:t>
      </w:r>
      <w:r w:rsidRPr="00D1064E">
        <w:rPr>
          <w:lang w:bidi="ar-EG"/>
        </w:rPr>
        <w:tab/>
      </w:r>
      <w:r w:rsidRPr="00D1064E">
        <w:rPr>
          <w:rFonts w:hint="cs"/>
          <w:rtl/>
          <w:lang w:bidi="ar-EG"/>
        </w:rPr>
        <w:t xml:space="preserve">طبقة </w:t>
      </w:r>
      <w:r w:rsidRPr="00D1064E">
        <w:rPr>
          <w:lang w:bidi="ar-EG"/>
        </w:rPr>
        <w:t>MAC</w:t>
      </w:r>
      <w:r w:rsidRPr="00D1064E">
        <w:rPr>
          <w:rFonts w:hint="cs"/>
          <w:rtl/>
          <w:lang w:bidi="ar-EG"/>
        </w:rPr>
        <w:t xml:space="preserve"> المستعملة في سلامة بيانات رسائل التشوير</w:t>
      </w:r>
      <w:r w:rsidR="00BC75DA" w:rsidRPr="00D1064E">
        <w:rPr>
          <w:i/>
          <w:rtl/>
          <w:lang w:bidi="ar-EG"/>
        </w:rPr>
        <w:br/>
      </w:r>
      <w:r w:rsidRPr="00D1064E">
        <w:rPr>
          <w:i/>
          <w:iCs/>
          <w:lang w:bidi="ar-EG"/>
        </w:rPr>
        <w:t>(MAC used for data integrity of signalling messages (TSG T WG3 context))</w:t>
      </w:r>
      <w:r w:rsidR="00BC75DA" w:rsidRPr="00D1064E">
        <w:rPr>
          <w:rFonts w:hint="cs"/>
          <w:i/>
          <w:iCs/>
          <w:rtl/>
          <w:lang w:bidi="ar-EG"/>
        </w:rPr>
        <w:t> </w:t>
      </w:r>
    </w:p>
    <w:p w:rsidR="00EC641F" w:rsidRPr="00D1064E" w:rsidRDefault="00EC641F" w:rsidP="003C1430">
      <w:pPr>
        <w:ind w:left="1418" w:hanging="1418"/>
        <w:jc w:val="left"/>
        <w:rPr>
          <w:i/>
          <w:iCs/>
          <w:lang w:bidi="ar-EG"/>
        </w:rPr>
      </w:pPr>
      <w:r w:rsidRPr="00D1064E">
        <w:rPr>
          <w:lang w:bidi="ar-EG"/>
        </w:rPr>
        <w:t>MACN</w:t>
      </w:r>
      <w:r w:rsidRPr="00D1064E">
        <w:rPr>
          <w:lang w:bidi="ar-EG"/>
        </w:rPr>
        <w:tab/>
      </w:r>
      <w:r w:rsidRPr="00D1064E">
        <w:rPr>
          <w:rFonts w:hint="cs"/>
          <w:i/>
          <w:rtl/>
          <w:lang w:bidi="ar-EG"/>
        </w:rPr>
        <w:t>رقم قناة توزيع الخدمة المتنقلة</w:t>
      </w:r>
      <w:r w:rsidRPr="00D1064E">
        <w:rPr>
          <w:i/>
          <w:rtl/>
          <w:lang w:bidi="ar-EG"/>
        </w:rPr>
        <w:t xml:space="preserve"> </w:t>
      </w:r>
      <w:r w:rsidRPr="00D1064E">
        <w:rPr>
          <w:i/>
          <w:iCs/>
          <w:lang w:bidi="ar-EG"/>
        </w:rPr>
        <w:t>(</w:t>
      </w:r>
      <w:r w:rsidR="009A0B1B" w:rsidRPr="00D1064E">
        <w:rPr>
          <w:i/>
          <w:iCs/>
          <w:lang w:bidi="ar-EG"/>
        </w:rPr>
        <w:t xml:space="preserve">Mobile </w:t>
      </w:r>
      <w:r w:rsidRPr="00D1064E">
        <w:rPr>
          <w:i/>
          <w:iCs/>
          <w:lang w:bidi="ar-EG"/>
        </w:rPr>
        <w:t>allocation channel number)</w:t>
      </w:r>
    </w:p>
    <w:p w:rsidR="00EC641F" w:rsidRPr="00D1064E" w:rsidRDefault="00EC641F" w:rsidP="003C1430">
      <w:pPr>
        <w:ind w:left="1418" w:hanging="1418"/>
        <w:jc w:val="left"/>
        <w:rPr>
          <w:i/>
          <w:lang w:bidi="ar-EG"/>
        </w:rPr>
      </w:pPr>
      <w:r w:rsidRPr="00D1064E">
        <w:rPr>
          <w:lang w:bidi="ar-EG"/>
        </w:rPr>
        <w:t>MAF</w:t>
      </w:r>
      <w:r w:rsidRPr="00D1064E">
        <w:rPr>
          <w:lang w:bidi="ar-EG"/>
        </w:rPr>
        <w:tab/>
      </w:r>
      <w:r w:rsidRPr="00D1064E">
        <w:rPr>
          <w:rFonts w:hint="cs"/>
          <w:i/>
          <w:rtl/>
          <w:lang w:bidi="ar-EG"/>
        </w:rPr>
        <w:t xml:space="preserve">وظيفة إضافية في الخدمة المتنقلة </w:t>
      </w:r>
      <w:r w:rsidRPr="00D1064E">
        <w:rPr>
          <w:i/>
          <w:iCs/>
          <w:lang w:bidi="ar-EG"/>
        </w:rPr>
        <w:t>(</w:t>
      </w:r>
      <w:r w:rsidR="009A0B1B" w:rsidRPr="00D1064E">
        <w:rPr>
          <w:i/>
          <w:iCs/>
          <w:lang w:bidi="ar-EG"/>
        </w:rPr>
        <w:t xml:space="preserve">Mobile </w:t>
      </w:r>
      <w:r w:rsidRPr="00D1064E">
        <w:rPr>
          <w:i/>
          <w:iCs/>
          <w:lang w:bidi="ar-EG"/>
        </w:rPr>
        <w:t>additional function)</w:t>
      </w:r>
    </w:p>
    <w:p w:rsidR="00EC641F" w:rsidRPr="00D1064E" w:rsidRDefault="00EC641F" w:rsidP="003C1430">
      <w:pPr>
        <w:ind w:left="1418" w:hanging="1418"/>
        <w:jc w:val="left"/>
        <w:rPr>
          <w:i/>
          <w:iCs/>
          <w:lang w:val="en-GB"/>
        </w:rPr>
      </w:pPr>
      <w:r w:rsidRPr="00D1064E">
        <w:rPr>
          <w:lang w:bidi="ar-EG"/>
        </w:rPr>
        <w:t>MAH</w:t>
      </w:r>
      <w:r w:rsidRPr="00D1064E">
        <w:rPr>
          <w:lang w:bidi="ar-EG"/>
        </w:rPr>
        <w:tab/>
      </w:r>
      <w:r w:rsidRPr="00D1064E">
        <w:rPr>
          <w:rFonts w:hint="cs"/>
          <w:i/>
          <w:rtl/>
          <w:lang w:bidi="ar-EG"/>
        </w:rPr>
        <w:t>الخدمة ا</w:t>
      </w:r>
      <w:r w:rsidRPr="00D1064E">
        <w:rPr>
          <w:rFonts w:hint="cs"/>
          <w:i/>
          <w:rtl/>
        </w:rPr>
        <w:t>لتكميلية للبحث عن النفاذ المتنقل</w:t>
      </w:r>
      <w:r w:rsidRPr="00D1064E">
        <w:rPr>
          <w:i/>
          <w:rtl/>
        </w:rPr>
        <w:t xml:space="preserve"> </w:t>
      </w:r>
      <w:r w:rsidRPr="00D1064E">
        <w:rPr>
          <w:i/>
          <w:iCs/>
          <w:lang w:val="en-GB"/>
        </w:rPr>
        <w:t>(</w:t>
      </w:r>
      <w:r w:rsidR="009A0B1B" w:rsidRPr="00D1064E">
        <w:rPr>
          <w:i/>
          <w:iCs/>
        </w:rPr>
        <w:t xml:space="preserve">Mobile </w:t>
      </w:r>
      <w:r w:rsidRPr="00D1064E">
        <w:rPr>
          <w:i/>
          <w:iCs/>
        </w:rPr>
        <w:t>access hunting supplementary service</w:t>
      </w:r>
      <w:r w:rsidRPr="00D1064E">
        <w:rPr>
          <w:i/>
          <w:iCs/>
          <w:lang w:val="en-GB"/>
        </w:rPr>
        <w:t>)</w:t>
      </w:r>
    </w:p>
    <w:p w:rsidR="00EC641F" w:rsidRPr="00D1064E" w:rsidRDefault="00EC641F" w:rsidP="003C1430">
      <w:pPr>
        <w:ind w:left="1418" w:hanging="1418"/>
        <w:jc w:val="left"/>
        <w:rPr>
          <w:i/>
          <w:lang w:bidi="ar-EG"/>
        </w:rPr>
      </w:pPr>
      <w:r w:rsidRPr="00D1064E">
        <w:rPr>
          <w:lang w:val="en-GB"/>
        </w:rPr>
        <w:t>MAHO</w:t>
      </w:r>
      <w:r w:rsidRPr="00D1064E">
        <w:rPr>
          <w:lang w:val="en-GB"/>
        </w:rPr>
        <w:tab/>
      </w:r>
      <w:r w:rsidRPr="00D1064E">
        <w:rPr>
          <w:rFonts w:hint="cs"/>
          <w:i/>
          <w:rtl/>
        </w:rPr>
        <w:t xml:space="preserve">تمرير بمساعدة من </w:t>
      </w:r>
      <w:r w:rsidRPr="00D1064E">
        <w:rPr>
          <w:rFonts w:hint="cs"/>
          <w:i/>
          <w:rtl/>
          <w:lang w:bidi="ar-EG"/>
        </w:rPr>
        <w:t>الخدمة المتنقلة</w:t>
      </w:r>
      <w:r w:rsidRPr="00D1064E">
        <w:rPr>
          <w:i/>
          <w:rtl/>
          <w:lang w:bidi="ar-EG"/>
        </w:rPr>
        <w:t xml:space="preserve"> </w:t>
      </w:r>
      <w:r w:rsidRPr="00D1064E">
        <w:rPr>
          <w:i/>
          <w:iCs/>
          <w:lang w:bidi="ar-EG"/>
        </w:rPr>
        <w:t>(</w:t>
      </w:r>
      <w:r w:rsidR="009A0B1B" w:rsidRPr="00D1064E">
        <w:rPr>
          <w:i/>
          <w:iCs/>
          <w:lang w:bidi="ar-EG"/>
        </w:rPr>
        <w:t xml:space="preserve">Mobile </w:t>
      </w:r>
      <w:r w:rsidRPr="00D1064E">
        <w:rPr>
          <w:i/>
          <w:iCs/>
          <w:lang w:bidi="ar-EG"/>
        </w:rPr>
        <w:t>assisted handover)</w:t>
      </w:r>
    </w:p>
    <w:p w:rsidR="00EC641F" w:rsidRPr="00D1064E" w:rsidRDefault="00EC641F" w:rsidP="003C1430">
      <w:pPr>
        <w:ind w:left="1418" w:hanging="1418"/>
        <w:jc w:val="left"/>
        <w:rPr>
          <w:i/>
          <w:lang w:bidi="ar-EG"/>
        </w:rPr>
      </w:pPr>
      <w:r w:rsidRPr="00D1064E">
        <w:rPr>
          <w:lang w:bidi="ar-EG"/>
        </w:rPr>
        <w:t>MAI</w:t>
      </w:r>
      <w:r w:rsidRPr="00D1064E">
        <w:rPr>
          <w:lang w:bidi="ar-EG"/>
        </w:rPr>
        <w:tab/>
      </w:r>
      <w:r w:rsidRPr="00D1064E">
        <w:rPr>
          <w:rFonts w:hint="cs"/>
          <w:i/>
          <w:rtl/>
          <w:lang w:bidi="ar-EG"/>
        </w:rPr>
        <w:t>دليل توزيع الخدمة المتنقلة</w:t>
      </w:r>
      <w:r w:rsidRPr="00D1064E">
        <w:rPr>
          <w:i/>
          <w:rtl/>
          <w:lang w:bidi="ar-EG"/>
        </w:rPr>
        <w:t xml:space="preserve"> </w:t>
      </w:r>
      <w:r w:rsidRPr="00D1064E">
        <w:rPr>
          <w:i/>
          <w:iCs/>
          <w:lang w:bidi="ar-EG"/>
        </w:rPr>
        <w:t>(</w:t>
      </w:r>
      <w:r w:rsidR="009A0B1B" w:rsidRPr="00D1064E">
        <w:rPr>
          <w:i/>
          <w:iCs/>
          <w:lang w:bidi="ar-EG"/>
        </w:rPr>
        <w:t xml:space="preserve">Mobile </w:t>
      </w:r>
      <w:r w:rsidRPr="00D1064E">
        <w:rPr>
          <w:i/>
          <w:iCs/>
          <w:lang w:bidi="ar-EG"/>
        </w:rPr>
        <w:t>allocation index)</w:t>
      </w:r>
    </w:p>
    <w:p w:rsidR="00EC641F" w:rsidRPr="00D1064E" w:rsidRDefault="00EC641F" w:rsidP="003C1430">
      <w:pPr>
        <w:ind w:left="1418" w:hanging="1418"/>
        <w:jc w:val="left"/>
        <w:rPr>
          <w:i/>
          <w:lang w:bidi="ar-EG"/>
        </w:rPr>
      </w:pPr>
      <w:r w:rsidRPr="00D1064E">
        <w:rPr>
          <w:lang w:bidi="ar-EG"/>
        </w:rPr>
        <w:t>MAIO</w:t>
      </w:r>
      <w:r w:rsidRPr="00D1064E">
        <w:rPr>
          <w:lang w:bidi="ar-EG"/>
        </w:rPr>
        <w:tab/>
      </w:r>
      <w:r w:rsidRPr="00D1064E">
        <w:rPr>
          <w:rFonts w:hint="cs"/>
          <w:i/>
          <w:rtl/>
          <w:lang w:bidi="ar-EG"/>
        </w:rPr>
        <w:t>تخالف أدلة توزيع الخدمة المتنقلة</w:t>
      </w:r>
      <w:r w:rsidRPr="00D1064E">
        <w:rPr>
          <w:i/>
          <w:rtl/>
          <w:lang w:bidi="ar-EG"/>
        </w:rPr>
        <w:t xml:space="preserve"> </w:t>
      </w:r>
      <w:r w:rsidRPr="00D1064E">
        <w:rPr>
          <w:i/>
          <w:iCs/>
          <w:lang w:bidi="ar-EG"/>
        </w:rPr>
        <w:t>(</w:t>
      </w:r>
      <w:r w:rsidR="009A0B1B" w:rsidRPr="00D1064E">
        <w:rPr>
          <w:i/>
          <w:iCs/>
          <w:lang w:bidi="ar-EG"/>
        </w:rPr>
        <w:t xml:space="preserve">Mobile </w:t>
      </w:r>
      <w:r w:rsidRPr="00D1064E">
        <w:rPr>
          <w:i/>
          <w:iCs/>
          <w:lang w:bidi="ar-EG"/>
        </w:rPr>
        <w:t>allocation index offset)</w:t>
      </w:r>
    </w:p>
    <w:p w:rsidR="00EC641F" w:rsidRPr="00D1064E" w:rsidRDefault="00EC641F" w:rsidP="003C1430">
      <w:pPr>
        <w:ind w:left="1418" w:hanging="1418"/>
        <w:jc w:val="left"/>
        <w:rPr>
          <w:i/>
          <w:lang w:bidi="ar-EG"/>
        </w:rPr>
      </w:pPr>
      <w:r w:rsidRPr="00D1064E">
        <w:rPr>
          <w:lang w:bidi="ar-EG"/>
        </w:rPr>
        <w:t>MAP</w:t>
      </w:r>
      <w:r w:rsidRPr="00D1064E">
        <w:rPr>
          <w:lang w:bidi="ar-EG"/>
        </w:rPr>
        <w:tab/>
      </w:r>
      <w:r w:rsidRPr="00D1064E">
        <w:rPr>
          <w:rFonts w:hint="cs"/>
          <w:i/>
          <w:rtl/>
          <w:lang w:bidi="ar-EG"/>
        </w:rPr>
        <w:t xml:space="preserve">جزء التطبيق المتنقل </w:t>
      </w:r>
      <w:r w:rsidRPr="00D1064E">
        <w:rPr>
          <w:i/>
          <w:iCs/>
          <w:lang w:bidi="ar-EG"/>
        </w:rPr>
        <w:t>(</w:t>
      </w:r>
      <w:r w:rsidR="009A0B1B" w:rsidRPr="00D1064E">
        <w:rPr>
          <w:i/>
          <w:iCs/>
          <w:lang w:bidi="ar-EG"/>
        </w:rPr>
        <w:t xml:space="preserve">Mobile </w:t>
      </w:r>
      <w:r w:rsidRPr="00D1064E">
        <w:rPr>
          <w:i/>
          <w:iCs/>
          <w:lang w:bidi="ar-EG"/>
        </w:rPr>
        <w:t>application part)</w:t>
      </w:r>
    </w:p>
    <w:p w:rsidR="00EC641F" w:rsidRPr="00D1064E" w:rsidRDefault="00EC641F" w:rsidP="003C1430">
      <w:pPr>
        <w:ind w:left="1418" w:hanging="1418"/>
        <w:jc w:val="left"/>
        <w:rPr>
          <w:i/>
          <w:lang w:bidi="ar-EG"/>
        </w:rPr>
      </w:pPr>
      <w:r w:rsidRPr="00D1064E">
        <w:rPr>
          <w:lang w:bidi="ar-EG"/>
        </w:rPr>
        <w:t>MBMS</w:t>
      </w:r>
      <w:r w:rsidRPr="00D1064E">
        <w:rPr>
          <w:lang w:bidi="ar-EG"/>
        </w:rPr>
        <w:tab/>
      </w:r>
      <w:r w:rsidRPr="00D1064E">
        <w:rPr>
          <w:i/>
          <w:rtl/>
          <w:lang w:bidi="ar-EG"/>
        </w:rPr>
        <w:t>خدم</w:t>
      </w:r>
      <w:r w:rsidRPr="00D1064E">
        <w:rPr>
          <w:rFonts w:hint="cs"/>
          <w:i/>
          <w:rtl/>
          <w:lang w:bidi="ar-EG"/>
        </w:rPr>
        <w:t>ة</w:t>
      </w:r>
      <w:r w:rsidRPr="00D1064E">
        <w:rPr>
          <w:i/>
          <w:rtl/>
          <w:lang w:bidi="ar-EG"/>
        </w:rPr>
        <w:t xml:space="preserve"> الإذاعة متعددة الوسائط وتعدد </w:t>
      </w:r>
      <w:r w:rsidRPr="00D1064E">
        <w:rPr>
          <w:rFonts w:hint="cs"/>
          <w:i/>
          <w:rtl/>
          <w:lang w:bidi="ar-EG"/>
        </w:rPr>
        <w:t xml:space="preserve">البثّ </w:t>
      </w:r>
      <w:r w:rsidRPr="00D1064E">
        <w:rPr>
          <w:i/>
          <w:iCs/>
          <w:lang w:bidi="ar-EG"/>
        </w:rPr>
        <w:t>(</w:t>
      </w:r>
      <w:r w:rsidR="009A0B1B" w:rsidRPr="00D1064E">
        <w:rPr>
          <w:i/>
          <w:iCs/>
          <w:lang w:bidi="ar-EG"/>
        </w:rPr>
        <w:t xml:space="preserve">Multimedia </w:t>
      </w:r>
      <w:r w:rsidRPr="00D1064E">
        <w:rPr>
          <w:i/>
          <w:iCs/>
          <w:lang w:bidi="ar-EG"/>
        </w:rPr>
        <w:t>broadcast and multicast service)</w:t>
      </w:r>
    </w:p>
    <w:p w:rsidR="00EC641F" w:rsidRPr="00D1064E" w:rsidRDefault="00EC641F" w:rsidP="00BC75DA">
      <w:pPr>
        <w:ind w:left="1418" w:hanging="1418"/>
        <w:jc w:val="left"/>
        <w:rPr>
          <w:i/>
          <w:iCs/>
          <w:lang w:bidi="ar-EG"/>
        </w:rPr>
      </w:pPr>
      <w:r w:rsidRPr="00D1064E">
        <w:rPr>
          <w:lang w:bidi="ar-EG"/>
        </w:rPr>
        <w:t>MBSFN</w:t>
      </w:r>
      <w:r w:rsidRPr="00D1064E">
        <w:rPr>
          <w:lang w:bidi="ar-EG"/>
        </w:rPr>
        <w:tab/>
      </w:r>
      <w:r w:rsidRPr="00D1064E">
        <w:rPr>
          <w:i/>
          <w:rtl/>
          <w:lang w:bidi="ar-EG"/>
        </w:rPr>
        <w:t>خدم</w:t>
      </w:r>
      <w:r w:rsidRPr="00D1064E">
        <w:rPr>
          <w:rFonts w:hint="cs"/>
          <w:i/>
          <w:rtl/>
          <w:lang w:bidi="ar-EG"/>
        </w:rPr>
        <w:t>ة</w:t>
      </w:r>
      <w:r w:rsidRPr="00D1064E">
        <w:rPr>
          <w:i/>
          <w:rtl/>
          <w:lang w:bidi="ar-EG"/>
        </w:rPr>
        <w:t xml:space="preserve"> الإذاعة متعددة الوسائط وتعدد </w:t>
      </w:r>
      <w:r w:rsidRPr="00D1064E">
        <w:rPr>
          <w:rFonts w:hint="cs"/>
          <w:i/>
          <w:rtl/>
          <w:lang w:bidi="ar-EG"/>
        </w:rPr>
        <w:t>البثّ على شبكة وحيدة التردد</w:t>
      </w:r>
      <w:r w:rsidR="00BC75DA" w:rsidRPr="00D1064E">
        <w:rPr>
          <w:i/>
          <w:rtl/>
          <w:lang w:bidi="ar-EG"/>
        </w:rPr>
        <w:br/>
      </w:r>
      <w:r w:rsidRPr="00D1064E">
        <w:rPr>
          <w:i/>
          <w:iCs/>
          <w:lang w:bidi="ar-EG"/>
        </w:rPr>
        <w:t>(</w:t>
      </w:r>
      <w:r w:rsidR="009A0B1B" w:rsidRPr="00D1064E">
        <w:rPr>
          <w:i/>
          <w:iCs/>
          <w:lang w:bidi="ar-EG"/>
        </w:rPr>
        <w:t xml:space="preserve">Multimedia </w:t>
      </w:r>
      <w:r w:rsidRPr="00D1064E">
        <w:rPr>
          <w:i/>
          <w:iCs/>
          <w:lang w:bidi="ar-EG"/>
        </w:rPr>
        <w:t>broadcast multicast service single frequency network)</w:t>
      </w:r>
      <w:r w:rsidR="00BC75DA" w:rsidRPr="00D1064E">
        <w:rPr>
          <w:rFonts w:hint="cs"/>
          <w:i/>
          <w:iCs/>
          <w:rtl/>
          <w:lang w:bidi="ar-EG"/>
        </w:rPr>
        <w:t> </w:t>
      </w:r>
    </w:p>
    <w:p w:rsidR="00EC641F" w:rsidRPr="00D1064E" w:rsidRDefault="00EC641F" w:rsidP="003C1430">
      <w:pPr>
        <w:ind w:left="1418" w:hanging="1418"/>
        <w:jc w:val="left"/>
        <w:rPr>
          <w:i/>
          <w:lang w:bidi="ar-EG"/>
        </w:rPr>
      </w:pPr>
      <w:r w:rsidRPr="00D1064E">
        <w:rPr>
          <w:lang w:bidi="ar-EG"/>
        </w:rPr>
        <w:t>MCC</w:t>
      </w:r>
      <w:r w:rsidRPr="00D1064E">
        <w:rPr>
          <w:lang w:bidi="ar-EG"/>
        </w:rPr>
        <w:tab/>
      </w:r>
      <w:r w:rsidRPr="00D1064E">
        <w:rPr>
          <w:i/>
          <w:rtl/>
          <w:lang w:bidi="ar-EG"/>
        </w:rPr>
        <w:t xml:space="preserve">الرمز القُطري للاتصالات المتنقلة </w:t>
      </w:r>
      <w:r w:rsidRPr="00D1064E">
        <w:rPr>
          <w:i/>
          <w:lang w:bidi="ar-EG"/>
        </w:rPr>
        <w:t>(</w:t>
      </w:r>
      <w:r w:rsidR="009A0B1B" w:rsidRPr="00D1064E">
        <w:rPr>
          <w:i/>
          <w:lang w:bidi="ar-EG"/>
        </w:rPr>
        <w:t xml:space="preserve">Mobile </w:t>
      </w:r>
      <w:r w:rsidRPr="00D1064E">
        <w:rPr>
          <w:i/>
          <w:lang w:bidi="ar-EG"/>
        </w:rPr>
        <w:t>country code)</w:t>
      </w:r>
    </w:p>
    <w:p w:rsidR="00EC641F" w:rsidRPr="00D1064E" w:rsidRDefault="00EC641F" w:rsidP="003C1430">
      <w:pPr>
        <w:ind w:left="1418" w:hanging="1418"/>
        <w:jc w:val="left"/>
        <w:rPr>
          <w:i/>
          <w:lang w:bidi="ar-EG"/>
        </w:rPr>
      </w:pPr>
      <w:r w:rsidRPr="00D1064E">
        <w:rPr>
          <w:lang w:bidi="ar-EG"/>
        </w:rPr>
        <w:t>MCCH</w:t>
      </w:r>
      <w:r w:rsidRPr="00D1064E">
        <w:rPr>
          <w:lang w:bidi="ar-EG"/>
        </w:rPr>
        <w:tab/>
      </w:r>
      <w:r w:rsidRPr="00D1064E">
        <w:rPr>
          <w:rFonts w:hint="cs"/>
          <w:i/>
          <w:rtl/>
          <w:lang w:bidi="ar-EG"/>
        </w:rPr>
        <w:t xml:space="preserve">قناة التحكّم في البثّ المتعدد </w:t>
      </w:r>
      <w:r w:rsidRPr="00D1064E">
        <w:rPr>
          <w:i/>
          <w:lang w:bidi="ar-EG"/>
        </w:rPr>
        <w:t>(</w:t>
      </w:r>
      <w:r w:rsidR="009A0B1B" w:rsidRPr="00D1064E">
        <w:rPr>
          <w:i/>
          <w:lang w:bidi="ar-EG"/>
        </w:rPr>
        <w:t xml:space="preserve">Multicast </w:t>
      </w:r>
      <w:r w:rsidRPr="00D1064E">
        <w:rPr>
          <w:i/>
          <w:lang w:bidi="ar-EG"/>
        </w:rPr>
        <w:t>control channel)</w:t>
      </w:r>
    </w:p>
    <w:p w:rsidR="00EC641F" w:rsidRPr="00D1064E" w:rsidRDefault="00EC641F" w:rsidP="003C1430">
      <w:pPr>
        <w:ind w:left="1418" w:hanging="1418"/>
        <w:jc w:val="left"/>
        <w:rPr>
          <w:i/>
          <w:lang w:bidi="ar-EG"/>
        </w:rPr>
      </w:pPr>
      <w:r w:rsidRPr="00D1064E">
        <w:rPr>
          <w:lang w:bidi="ar-EG"/>
        </w:rPr>
        <w:t>MCE</w:t>
      </w:r>
      <w:r w:rsidRPr="00D1064E">
        <w:rPr>
          <w:lang w:bidi="ar-EG"/>
        </w:rPr>
        <w:tab/>
      </w:r>
      <w:r w:rsidRPr="00D1064E">
        <w:rPr>
          <w:rFonts w:hint="cs"/>
          <w:i/>
          <w:rtl/>
          <w:lang w:bidi="ar-EG"/>
        </w:rPr>
        <w:t>كيان تنسيق متعدد الخلايا/متعدد البثّ</w:t>
      </w:r>
      <w:r w:rsidRPr="00D1064E">
        <w:rPr>
          <w:i/>
          <w:rtl/>
          <w:lang w:bidi="ar-EG"/>
        </w:rPr>
        <w:t xml:space="preserve"> </w:t>
      </w:r>
      <w:r w:rsidRPr="00D1064E">
        <w:rPr>
          <w:i/>
          <w:iCs/>
          <w:lang w:bidi="ar-EG"/>
        </w:rPr>
        <w:t>(</w:t>
      </w:r>
      <w:r w:rsidR="009A0B1B" w:rsidRPr="00D1064E">
        <w:rPr>
          <w:i/>
          <w:iCs/>
          <w:lang w:bidi="ar-EG"/>
        </w:rPr>
        <w:t>Multi</w:t>
      </w:r>
      <w:r w:rsidRPr="00D1064E">
        <w:rPr>
          <w:i/>
          <w:iCs/>
          <w:lang w:bidi="ar-EG"/>
        </w:rPr>
        <w:t>-cell/multicast coordination entity</w:t>
      </w:r>
      <w:r w:rsidRPr="00D1064E">
        <w:rPr>
          <w:i/>
          <w:lang w:bidi="ar-EG"/>
        </w:rPr>
        <w:t>)</w:t>
      </w:r>
    </w:p>
    <w:p w:rsidR="00EC641F" w:rsidRPr="00D1064E" w:rsidRDefault="00EC641F" w:rsidP="003C1430">
      <w:pPr>
        <w:ind w:left="1418" w:hanging="1418"/>
        <w:jc w:val="left"/>
        <w:rPr>
          <w:i/>
          <w:iCs/>
          <w:lang w:val="en-GB"/>
        </w:rPr>
      </w:pPr>
      <w:r w:rsidRPr="00D1064E">
        <w:rPr>
          <w:lang w:bidi="ar-EG"/>
        </w:rPr>
        <w:t>MCH</w:t>
      </w:r>
      <w:r w:rsidRPr="00D1064E">
        <w:rPr>
          <w:lang w:bidi="ar-EG"/>
        </w:rPr>
        <w:tab/>
      </w:r>
      <w:r w:rsidRPr="00D1064E">
        <w:rPr>
          <w:rFonts w:hint="cs"/>
          <w:i/>
          <w:rtl/>
          <w:lang w:bidi="ar-EG"/>
        </w:rPr>
        <w:t>قناة البثّ المتعدد</w:t>
      </w:r>
      <w:r w:rsidRPr="00D1064E">
        <w:rPr>
          <w:i/>
          <w:rtl/>
          <w:lang w:bidi="ar-EG"/>
        </w:rPr>
        <w:t xml:space="preserve"> </w:t>
      </w:r>
      <w:r w:rsidRPr="00D1064E">
        <w:rPr>
          <w:i/>
          <w:iCs/>
          <w:lang w:bidi="ar-EG"/>
        </w:rPr>
        <w:t>(multicast channel</w:t>
      </w:r>
      <w:r w:rsidRPr="00D1064E">
        <w:rPr>
          <w:i/>
          <w:iCs/>
          <w:lang w:val="en-GB"/>
        </w:rPr>
        <w:t>)</w:t>
      </w:r>
    </w:p>
    <w:p w:rsidR="00EC641F" w:rsidRPr="00D1064E" w:rsidRDefault="00EC641F" w:rsidP="00BC75DA">
      <w:pPr>
        <w:ind w:left="1418" w:hanging="1418"/>
        <w:jc w:val="left"/>
        <w:rPr>
          <w:i/>
          <w:iCs/>
          <w:lang w:val="en-GB"/>
        </w:rPr>
      </w:pPr>
      <w:r w:rsidRPr="00D1064E">
        <w:rPr>
          <w:lang w:val="en-GB"/>
        </w:rPr>
        <w:t>MCI</w:t>
      </w:r>
      <w:r w:rsidRPr="00D1064E">
        <w:rPr>
          <w:lang w:val="en-GB"/>
        </w:rPr>
        <w:tab/>
      </w:r>
      <w:r w:rsidRPr="00D1064E">
        <w:rPr>
          <w:rFonts w:hint="cs"/>
          <w:i/>
          <w:rtl/>
          <w:lang w:bidi="ar-LB"/>
        </w:rPr>
        <w:t>ال</w:t>
      </w:r>
      <w:r w:rsidRPr="00D1064E">
        <w:rPr>
          <w:rFonts w:hint="cs"/>
          <w:i/>
          <w:rtl/>
        </w:rPr>
        <w:t>خدمة التكميلية ل</w:t>
      </w:r>
      <w:r w:rsidRPr="00D1064E">
        <w:rPr>
          <w:rFonts w:hint="cs"/>
          <w:i/>
          <w:rtl/>
          <w:lang w:bidi="ar-LB"/>
        </w:rPr>
        <w:t>تعرّف هوية النداءات المسيئة</w:t>
      </w:r>
      <w:r w:rsidR="00BC75DA" w:rsidRPr="00D1064E">
        <w:rPr>
          <w:i/>
          <w:rtl/>
        </w:rPr>
        <w:br/>
      </w:r>
      <w:r w:rsidRPr="00D1064E">
        <w:rPr>
          <w:i/>
          <w:iCs/>
          <w:lang w:val="en-GB"/>
        </w:rPr>
        <w:t>(</w:t>
      </w:r>
      <w:r w:rsidR="009A0B1B" w:rsidRPr="00D1064E">
        <w:rPr>
          <w:i/>
          <w:iCs/>
        </w:rPr>
        <w:t xml:space="preserve">Malicious </w:t>
      </w:r>
      <w:r w:rsidRPr="00D1064E">
        <w:rPr>
          <w:i/>
          <w:iCs/>
        </w:rPr>
        <w:t>call identification supplementary service</w:t>
      </w:r>
      <w:r w:rsidRPr="00D1064E">
        <w:rPr>
          <w:i/>
          <w:iCs/>
          <w:lang w:val="en-GB"/>
        </w:rPr>
        <w:t>)</w:t>
      </w:r>
      <w:r w:rsidR="00BC75DA" w:rsidRPr="00D1064E">
        <w:rPr>
          <w:rFonts w:hint="cs"/>
          <w:i/>
          <w:iCs/>
          <w:rtl/>
          <w:lang w:val="en-GB"/>
        </w:rPr>
        <w:t> </w:t>
      </w:r>
    </w:p>
    <w:p w:rsidR="00EC641F" w:rsidRPr="00D1064E" w:rsidRDefault="00EC641F" w:rsidP="00BC75DA">
      <w:pPr>
        <w:ind w:left="1418" w:hanging="1418"/>
        <w:jc w:val="left"/>
        <w:rPr>
          <w:i/>
          <w:iCs/>
          <w:lang w:bidi="ar-EG"/>
        </w:rPr>
      </w:pPr>
      <w:r w:rsidRPr="00D1064E">
        <w:rPr>
          <w:lang w:val="en-GB"/>
        </w:rPr>
        <w:t>MCML</w:t>
      </w:r>
      <w:r w:rsidRPr="00D1064E">
        <w:rPr>
          <w:lang w:val="en-GB"/>
        </w:rPr>
        <w:tab/>
      </w:r>
      <w:r w:rsidRPr="00D1064E">
        <w:rPr>
          <w:rFonts w:hint="cs"/>
          <w:i/>
          <w:rtl/>
        </w:rPr>
        <w:t xml:space="preserve">بروتوكول </w:t>
      </w:r>
      <w:r w:rsidRPr="00D1064E">
        <w:rPr>
          <w:i/>
          <w:rtl/>
        </w:rPr>
        <w:t>الشراك</w:t>
      </w:r>
      <w:r w:rsidRPr="00D1064E">
        <w:rPr>
          <w:rFonts w:hint="cs"/>
          <w:i/>
          <w:rtl/>
        </w:rPr>
        <w:t>ة</w:t>
      </w:r>
      <w:r w:rsidRPr="00D1064E">
        <w:rPr>
          <w:i/>
          <w:rtl/>
        </w:rPr>
        <w:t xml:space="preserve"> بين </w:t>
      </w:r>
      <w:r w:rsidRPr="00D1064E">
        <w:rPr>
          <w:i/>
          <w:rtl/>
          <w:lang w:bidi="ar-EG"/>
        </w:rPr>
        <w:t>القطاعين العام والخاص</w:t>
      </w:r>
      <w:r w:rsidRPr="00D1064E">
        <w:rPr>
          <w:rFonts w:hint="cs"/>
          <w:i/>
          <w:rtl/>
          <w:lang w:bidi="ar-EG"/>
        </w:rPr>
        <w:t xml:space="preserve"> متعدد الفئات متعدد الوصلات</w:t>
      </w:r>
      <w:r w:rsidR="00BC75DA" w:rsidRPr="00D1064E">
        <w:rPr>
          <w:i/>
          <w:rtl/>
          <w:lang w:bidi="ar-EG"/>
        </w:rPr>
        <w:br/>
      </w:r>
      <w:r w:rsidRPr="00D1064E">
        <w:rPr>
          <w:i/>
          <w:lang w:bidi="ar-EG"/>
        </w:rPr>
        <w:t>(</w:t>
      </w:r>
      <w:r w:rsidR="009A0B1B" w:rsidRPr="00D1064E">
        <w:rPr>
          <w:i/>
          <w:iCs/>
          <w:lang w:bidi="ar-EG"/>
        </w:rPr>
        <w:t>Multi</w:t>
      </w:r>
      <w:r w:rsidRPr="00D1064E">
        <w:rPr>
          <w:i/>
          <w:iCs/>
          <w:lang w:bidi="ar-EG"/>
        </w:rPr>
        <w:t>-class multi-link PPP)</w:t>
      </w:r>
      <w:r w:rsidR="00BC75DA" w:rsidRPr="00D1064E">
        <w:rPr>
          <w:rFonts w:hint="cs"/>
          <w:i/>
          <w:iCs/>
          <w:rtl/>
          <w:lang w:bidi="ar-EG"/>
        </w:rPr>
        <w:t> </w:t>
      </w:r>
    </w:p>
    <w:p w:rsidR="00EC641F" w:rsidRPr="00D1064E" w:rsidRDefault="00EC641F" w:rsidP="003C1430">
      <w:pPr>
        <w:ind w:left="1418" w:hanging="1418"/>
        <w:jc w:val="left"/>
        <w:rPr>
          <w:i/>
          <w:lang w:bidi="ar-EG"/>
        </w:rPr>
      </w:pPr>
      <w:r w:rsidRPr="00D1064E">
        <w:rPr>
          <w:lang w:bidi="ar-EG"/>
        </w:rPr>
        <w:t>Mcps</w:t>
      </w:r>
      <w:r w:rsidRPr="00D1064E">
        <w:rPr>
          <w:lang w:bidi="ar-EG"/>
        </w:rPr>
        <w:tab/>
      </w:r>
      <w:r w:rsidRPr="00D1064E">
        <w:rPr>
          <w:rFonts w:hint="cs"/>
          <w:i/>
          <w:rtl/>
          <w:lang w:bidi="ar-EG"/>
        </w:rPr>
        <w:t xml:space="preserve">ميغا نبضة في الثانية </w:t>
      </w:r>
      <w:r w:rsidRPr="00D1064E">
        <w:rPr>
          <w:i/>
          <w:iCs/>
          <w:lang w:bidi="ar-EG"/>
        </w:rPr>
        <w:t>(</w:t>
      </w:r>
      <w:r w:rsidR="009A0B1B" w:rsidRPr="00D1064E">
        <w:rPr>
          <w:i/>
          <w:iCs/>
          <w:lang w:bidi="ar-EG"/>
        </w:rPr>
        <w:t>Mega</w:t>
      </w:r>
      <w:r w:rsidRPr="00D1064E">
        <w:rPr>
          <w:i/>
          <w:lang w:bidi="ar-EG"/>
        </w:rPr>
        <w:t>-</w:t>
      </w:r>
      <w:r w:rsidRPr="00D1064E">
        <w:rPr>
          <w:i/>
          <w:iCs/>
          <w:lang w:bidi="ar-EG"/>
        </w:rPr>
        <w:t>chips</w:t>
      </w:r>
      <w:r w:rsidRPr="00D1064E">
        <w:rPr>
          <w:i/>
          <w:lang w:bidi="ar-EG"/>
        </w:rPr>
        <w:t xml:space="preserve"> </w:t>
      </w:r>
      <w:r w:rsidRPr="00D1064E">
        <w:rPr>
          <w:i/>
          <w:iCs/>
          <w:lang w:bidi="ar-EG"/>
        </w:rPr>
        <w:t>per</w:t>
      </w:r>
      <w:r w:rsidRPr="00D1064E">
        <w:rPr>
          <w:i/>
          <w:lang w:bidi="ar-EG"/>
        </w:rPr>
        <w:t xml:space="preserve"> </w:t>
      </w:r>
      <w:r w:rsidRPr="00D1064E">
        <w:rPr>
          <w:i/>
          <w:iCs/>
          <w:lang w:bidi="ar-EG"/>
        </w:rPr>
        <w:t>second)</w:t>
      </w:r>
    </w:p>
    <w:p w:rsidR="00EC641F" w:rsidRPr="00D1064E" w:rsidRDefault="00EC641F" w:rsidP="003C1430">
      <w:pPr>
        <w:ind w:left="1418" w:hanging="1418"/>
        <w:jc w:val="left"/>
        <w:rPr>
          <w:i/>
          <w:lang w:bidi="ar-EG"/>
        </w:rPr>
      </w:pPr>
      <w:r w:rsidRPr="00D1064E">
        <w:rPr>
          <w:lang w:bidi="ar-EG"/>
        </w:rPr>
        <w:t>MCS</w:t>
      </w:r>
      <w:r w:rsidRPr="00D1064E">
        <w:rPr>
          <w:lang w:bidi="ar-EG"/>
        </w:rPr>
        <w:tab/>
      </w:r>
      <w:r w:rsidRPr="00D1064E">
        <w:rPr>
          <w:rFonts w:hint="cs"/>
          <w:i/>
          <w:rtl/>
          <w:lang w:bidi="ar-EG"/>
        </w:rPr>
        <w:t xml:space="preserve">مخطط التشكيل والتشفير </w:t>
      </w:r>
      <w:r w:rsidRPr="00D1064E">
        <w:rPr>
          <w:i/>
          <w:lang w:bidi="ar-EG"/>
        </w:rPr>
        <w:t>(</w:t>
      </w:r>
      <w:r w:rsidR="009A0B1B" w:rsidRPr="00D1064E">
        <w:rPr>
          <w:i/>
          <w:iCs/>
          <w:lang w:bidi="ar-EG"/>
        </w:rPr>
        <w:t>Modulation</w:t>
      </w:r>
      <w:r w:rsidR="009A0B1B" w:rsidRPr="00D1064E">
        <w:rPr>
          <w:i/>
          <w:lang w:bidi="ar-EG"/>
        </w:rPr>
        <w:t xml:space="preserve"> </w:t>
      </w:r>
      <w:r w:rsidRPr="00D1064E">
        <w:rPr>
          <w:i/>
          <w:iCs/>
          <w:lang w:bidi="ar-EG"/>
        </w:rPr>
        <w:t>and</w:t>
      </w:r>
      <w:r w:rsidRPr="00D1064E">
        <w:rPr>
          <w:i/>
          <w:lang w:bidi="ar-EG"/>
        </w:rPr>
        <w:t xml:space="preserve"> </w:t>
      </w:r>
      <w:r w:rsidRPr="00D1064E">
        <w:rPr>
          <w:i/>
          <w:iCs/>
          <w:lang w:bidi="ar-EG"/>
        </w:rPr>
        <w:t>coding</w:t>
      </w:r>
      <w:r w:rsidRPr="00D1064E">
        <w:rPr>
          <w:i/>
          <w:lang w:bidi="ar-EG"/>
        </w:rPr>
        <w:t xml:space="preserve"> </w:t>
      </w:r>
      <w:r w:rsidRPr="00D1064E">
        <w:rPr>
          <w:i/>
          <w:iCs/>
          <w:lang w:bidi="ar-EG"/>
        </w:rPr>
        <w:t>scheme</w:t>
      </w:r>
      <w:r w:rsidRPr="00D1064E">
        <w:rPr>
          <w:i/>
          <w:lang w:bidi="ar-EG"/>
        </w:rPr>
        <w:t>)</w:t>
      </w:r>
    </w:p>
    <w:p w:rsidR="00EC641F" w:rsidRPr="00D1064E" w:rsidRDefault="00EC641F" w:rsidP="003C1430">
      <w:pPr>
        <w:ind w:left="1418" w:hanging="1418"/>
        <w:jc w:val="left"/>
        <w:rPr>
          <w:i/>
          <w:lang w:bidi="ar-EG"/>
        </w:rPr>
      </w:pPr>
      <w:r w:rsidRPr="00D1064E">
        <w:rPr>
          <w:lang w:bidi="ar-EG"/>
        </w:rPr>
        <w:t>MCU</w:t>
      </w:r>
      <w:r w:rsidRPr="00D1064E">
        <w:rPr>
          <w:lang w:bidi="ar-EG"/>
        </w:rPr>
        <w:tab/>
      </w:r>
      <w:r w:rsidRPr="00D1064E">
        <w:rPr>
          <w:rFonts w:hint="cs"/>
          <w:i/>
          <w:rtl/>
          <w:lang w:bidi="ar-EG"/>
        </w:rPr>
        <w:t>وحدة التحكّم في الوسائط</w:t>
      </w:r>
      <w:r w:rsidRPr="00D1064E">
        <w:rPr>
          <w:i/>
          <w:rtl/>
          <w:lang w:bidi="ar-EG"/>
        </w:rPr>
        <w:t xml:space="preserve"> </w:t>
      </w:r>
      <w:r w:rsidRPr="00D1064E">
        <w:rPr>
          <w:i/>
          <w:iCs/>
          <w:lang w:bidi="ar-EG"/>
        </w:rPr>
        <w:t>(</w:t>
      </w:r>
      <w:r w:rsidR="009A0B1B" w:rsidRPr="00D1064E">
        <w:rPr>
          <w:i/>
          <w:iCs/>
          <w:lang w:bidi="ar-EG"/>
        </w:rPr>
        <w:t>Media</w:t>
      </w:r>
      <w:r w:rsidR="009A0B1B" w:rsidRPr="00D1064E">
        <w:rPr>
          <w:i/>
          <w:lang w:bidi="ar-EG"/>
        </w:rPr>
        <w:t xml:space="preserve"> </w:t>
      </w:r>
      <w:r w:rsidRPr="00D1064E">
        <w:rPr>
          <w:i/>
          <w:iCs/>
          <w:lang w:bidi="ar-EG"/>
        </w:rPr>
        <w:t>control</w:t>
      </w:r>
      <w:r w:rsidRPr="00D1064E">
        <w:rPr>
          <w:i/>
          <w:lang w:bidi="ar-EG"/>
        </w:rPr>
        <w:t xml:space="preserve"> </w:t>
      </w:r>
      <w:r w:rsidRPr="00D1064E">
        <w:rPr>
          <w:i/>
          <w:iCs/>
          <w:lang w:bidi="ar-EG"/>
        </w:rPr>
        <w:t>unit)</w:t>
      </w:r>
    </w:p>
    <w:p w:rsidR="00EC641F" w:rsidRPr="00D1064E" w:rsidRDefault="00EC641F" w:rsidP="003C1430">
      <w:pPr>
        <w:ind w:left="1418" w:hanging="1418"/>
        <w:jc w:val="left"/>
        <w:rPr>
          <w:i/>
          <w:iCs/>
          <w:lang w:val="en-GB"/>
        </w:rPr>
      </w:pPr>
      <w:r w:rsidRPr="00D1064E">
        <w:rPr>
          <w:lang w:bidi="ar-EG"/>
        </w:rPr>
        <w:lastRenderedPageBreak/>
        <w:t>MD</w:t>
      </w:r>
      <w:r w:rsidRPr="00D1064E">
        <w:rPr>
          <w:lang w:bidi="ar-EG"/>
        </w:rPr>
        <w:tab/>
      </w:r>
      <w:r w:rsidRPr="00D1064E">
        <w:rPr>
          <w:rFonts w:hint="cs"/>
          <w:i/>
          <w:rtl/>
          <w:lang w:bidi="ar-EG"/>
        </w:rPr>
        <w:t>جهاز الوساطة</w:t>
      </w:r>
      <w:r w:rsidRPr="00D1064E">
        <w:rPr>
          <w:i/>
          <w:rtl/>
          <w:lang w:bidi="ar-EG"/>
        </w:rPr>
        <w:t xml:space="preserve"> </w:t>
      </w:r>
      <w:r w:rsidRPr="00D1064E">
        <w:rPr>
          <w:i/>
          <w:lang w:bidi="ar-EG"/>
        </w:rPr>
        <w:t>(</w:t>
      </w:r>
      <w:r w:rsidR="009A0B1B" w:rsidRPr="00D1064E">
        <w:rPr>
          <w:i/>
          <w:iCs/>
          <w:lang w:bidi="ar-EG"/>
        </w:rPr>
        <w:t>Mediation</w:t>
      </w:r>
      <w:r w:rsidR="009A0B1B" w:rsidRPr="00D1064E">
        <w:rPr>
          <w:i/>
          <w:lang w:bidi="ar-EG"/>
        </w:rPr>
        <w:t xml:space="preserve"> </w:t>
      </w:r>
      <w:r w:rsidRPr="00D1064E">
        <w:rPr>
          <w:i/>
          <w:iCs/>
          <w:lang w:bidi="ar-EG"/>
        </w:rPr>
        <w:t>d</w:t>
      </w:r>
      <w:r w:rsidRPr="00D1064E">
        <w:rPr>
          <w:i/>
          <w:iCs/>
        </w:rPr>
        <w:t>evice</w:t>
      </w:r>
      <w:r w:rsidRPr="00D1064E">
        <w:rPr>
          <w:i/>
          <w:iCs/>
          <w:lang w:val="en-GB"/>
        </w:rPr>
        <w:t>)</w:t>
      </w:r>
    </w:p>
    <w:p w:rsidR="002F3584" w:rsidRPr="00D1064E" w:rsidRDefault="00C75DB6" w:rsidP="00BC75DA">
      <w:pPr>
        <w:ind w:left="1418" w:hanging="1418"/>
        <w:jc w:val="left"/>
        <w:rPr>
          <w:i/>
          <w:iCs/>
          <w:rtl/>
          <w:lang w:bidi="ar-EG"/>
        </w:rPr>
      </w:pPr>
      <w:r w:rsidRPr="00D1064E">
        <w:t>MDL</w:t>
      </w:r>
      <w:r w:rsidRPr="00D1064E">
        <w:tab/>
      </w:r>
      <w:r w:rsidR="00A07CCB" w:rsidRPr="00D1064E">
        <w:rPr>
          <w:rFonts w:hint="cs"/>
          <w:rtl/>
        </w:rPr>
        <w:t xml:space="preserve">وصلة (طبقة) بيانات </w:t>
      </w:r>
      <w:r w:rsidR="00A07CCB" w:rsidRPr="00D1064E">
        <w:rPr>
          <w:rtl/>
        </w:rPr>
        <w:t>–</w:t>
      </w:r>
      <w:r w:rsidR="00A07CCB" w:rsidRPr="00D1064E">
        <w:rPr>
          <w:rFonts w:hint="cs"/>
          <w:rtl/>
        </w:rPr>
        <w:t xml:space="preserve"> الإدارة (المتنقلة) (المتنقل) (الكيان)</w:t>
      </w:r>
      <w:r w:rsidR="00BC75DA" w:rsidRPr="00D1064E">
        <w:rPr>
          <w:i/>
          <w:iCs/>
          <w:rtl/>
          <w:lang w:bidi="ar-EG"/>
        </w:rPr>
        <w:br/>
      </w:r>
      <w:r w:rsidRPr="00D1064E">
        <w:rPr>
          <w:i/>
          <w:iCs/>
          <w:lang w:bidi="ar-EG"/>
        </w:rPr>
        <w:t>(</w:t>
      </w:r>
      <w:r w:rsidRPr="00D1064E">
        <w:rPr>
          <w:i/>
          <w:iCs/>
        </w:rPr>
        <w:t>(Mobile) Management (entity) - Data link (layer)</w:t>
      </w:r>
      <w:r w:rsidRPr="00D1064E">
        <w:rPr>
          <w:i/>
          <w:iCs/>
          <w:lang w:bidi="ar-EG"/>
        </w:rPr>
        <w:t>)</w:t>
      </w:r>
      <w:r w:rsidR="00BC75DA" w:rsidRPr="00D1064E">
        <w:rPr>
          <w:rFonts w:hint="cs"/>
          <w:i/>
          <w:iCs/>
          <w:rtl/>
          <w:lang w:bidi="ar-EG"/>
        </w:rPr>
        <w:t> </w:t>
      </w:r>
    </w:p>
    <w:p w:rsidR="00EC641F" w:rsidRPr="00D1064E" w:rsidRDefault="00EC641F" w:rsidP="003C1430">
      <w:pPr>
        <w:ind w:left="1418" w:hanging="1418"/>
        <w:jc w:val="left"/>
        <w:rPr>
          <w:i/>
          <w:lang w:bidi="ar-EG"/>
        </w:rPr>
      </w:pPr>
      <w:r w:rsidRPr="00D1064E">
        <w:rPr>
          <w:lang w:val="en-GB"/>
        </w:rPr>
        <w:t>MDS</w:t>
      </w:r>
      <w:r w:rsidRPr="00D1064E">
        <w:rPr>
          <w:lang w:val="en-GB"/>
        </w:rPr>
        <w:tab/>
      </w:r>
      <w:r w:rsidRPr="00D1064E">
        <w:rPr>
          <w:i/>
          <w:rtl/>
        </w:rPr>
        <w:t xml:space="preserve">خدمة </w:t>
      </w:r>
      <w:r w:rsidRPr="00D1064E">
        <w:rPr>
          <w:i/>
          <w:rtl/>
          <w:lang w:bidi="ar-EG"/>
        </w:rPr>
        <w:t xml:space="preserve">توزيع الوسائط المتعددة </w:t>
      </w:r>
      <w:r w:rsidRPr="00D1064E">
        <w:rPr>
          <w:i/>
          <w:iCs/>
          <w:lang w:bidi="ar-EG"/>
        </w:rPr>
        <w:t>(</w:t>
      </w:r>
      <w:r w:rsidR="009A0B1B" w:rsidRPr="00D1064E">
        <w:rPr>
          <w:i/>
          <w:iCs/>
          <w:lang w:bidi="ar-EG"/>
        </w:rPr>
        <w:t>Multimedia</w:t>
      </w:r>
      <w:r w:rsidR="009A0B1B" w:rsidRPr="00D1064E">
        <w:rPr>
          <w:i/>
          <w:lang w:bidi="ar-EG"/>
        </w:rPr>
        <w:t xml:space="preserve"> </w:t>
      </w:r>
      <w:r w:rsidRPr="00D1064E">
        <w:rPr>
          <w:i/>
          <w:iCs/>
          <w:lang w:bidi="ar-EG"/>
        </w:rPr>
        <w:t>distribution</w:t>
      </w:r>
      <w:r w:rsidRPr="00D1064E">
        <w:rPr>
          <w:i/>
          <w:lang w:bidi="ar-EG"/>
        </w:rPr>
        <w:t xml:space="preserve"> </w:t>
      </w:r>
      <w:r w:rsidRPr="00D1064E">
        <w:rPr>
          <w:i/>
          <w:iCs/>
          <w:lang w:bidi="ar-EG"/>
        </w:rPr>
        <w:t>service)</w:t>
      </w:r>
    </w:p>
    <w:p w:rsidR="00EC641F" w:rsidRPr="00D1064E" w:rsidRDefault="00EC641F" w:rsidP="003C1430">
      <w:pPr>
        <w:ind w:left="1418" w:hanging="1418"/>
        <w:jc w:val="left"/>
        <w:rPr>
          <w:i/>
          <w:lang w:bidi="ar-EG"/>
        </w:rPr>
      </w:pPr>
      <w:r w:rsidRPr="00D1064E">
        <w:rPr>
          <w:lang w:bidi="ar-EG"/>
        </w:rPr>
        <w:t>MDT</w:t>
      </w:r>
      <w:r w:rsidRPr="00D1064E">
        <w:rPr>
          <w:lang w:bidi="ar-EG"/>
        </w:rPr>
        <w:tab/>
      </w:r>
      <w:r w:rsidRPr="00D1064E">
        <w:rPr>
          <w:rFonts w:hint="cs"/>
          <w:i/>
          <w:rtl/>
          <w:lang w:bidi="ar-EG"/>
        </w:rPr>
        <w:t>تقليل اختبارات القيادة إلى أدنى حدّ</w:t>
      </w:r>
      <w:r w:rsidRPr="00D1064E">
        <w:rPr>
          <w:i/>
          <w:rtl/>
          <w:lang w:bidi="ar-EG"/>
        </w:rPr>
        <w:t xml:space="preserve"> </w:t>
      </w:r>
      <w:r w:rsidRPr="00D1064E">
        <w:rPr>
          <w:i/>
          <w:iCs/>
          <w:lang w:bidi="ar-EG"/>
        </w:rPr>
        <w:t>(</w:t>
      </w:r>
      <w:r w:rsidR="009A0B1B" w:rsidRPr="00D1064E">
        <w:rPr>
          <w:i/>
          <w:iCs/>
          <w:lang w:bidi="ar-EG"/>
        </w:rPr>
        <w:t>Minimization</w:t>
      </w:r>
      <w:r w:rsidR="009A0B1B" w:rsidRPr="00D1064E">
        <w:rPr>
          <w:i/>
          <w:lang w:bidi="ar-EG"/>
        </w:rPr>
        <w:t xml:space="preserve"> </w:t>
      </w:r>
      <w:r w:rsidRPr="00D1064E">
        <w:rPr>
          <w:i/>
          <w:iCs/>
          <w:lang w:bidi="ar-EG"/>
        </w:rPr>
        <w:t>of</w:t>
      </w:r>
      <w:r w:rsidRPr="00D1064E">
        <w:rPr>
          <w:i/>
          <w:lang w:bidi="ar-EG"/>
        </w:rPr>
        <w:t xml:space="preserve"> </w:t>
      </w:r>
      <w:r w:rsidRPr="00D1064E">
        <w:rPr>
          <w:i/>
          <w:iCs/>
          <w:lang w:bidi="ar-EG"/>
        </w:rPr>
        <w:t>drive</w:t>
      </w:r>
      <w:r w:rsidRPr="00D1064E">
        <w:rPr>
          <w:i/>
          <w:lang w:bidi="ar-EG"/>
        </w:rPr>
        <w:t xml:space="preserve"> </w:t>
      </w:r>
      <w:r w:rsidRPr="00D1064E">
        <w:rPr>
          <w:i/>
          <w:iCs/>
          <w:lang w:bidi="ar-EG"/>
        </w:rPr>
        <w:t>tests)</w:t>
      </w:r>
    </w:p>
    <w:p w:rsidR="00EC641F" w:rsidRPr="00D1064E" w:rsidRDefault="00EC641F" w:rsidP="003C1430">
      <w:pPr>
        <w:ind w:left="1418" w:hanging="1418"/>
        <w:jc w:val="left"/>
        <w:rPr>
          <w:i/>
          <w:lang w:bidi="ar-EG"/>
        </w:rPr>
      </w:pPr>
      <w:r w:rsidRPr="00D1064E">
        <w:rPr>
          <w:lang w:bidi="ar-EG"/>
        </w:rPr>
        <w:t>ME</w:t>
      </w:r>
      <w:r w:rsidRPr="00D1064E">
        <w:rPr>
          <w:lang w:bidi="ar-EG"/>
        </w:rPr>
        <w:tab/>
      </w:r>
      <w:r w:rsidRPr="00D1064E">
        <w:rPr>
          <w:rFonts w:hint="cs"/>
          <w:i/>
          <w:rtl/>
          <w:lang w:bidi="ar-EG"/>
        </w:rPr>
        <w:t xml:space="preserve">كيان الصيانة </w:t>
      </w:r>
      <w:r w:rsidRPr="00D1064E">
        <w:rPr>
          <w:i/>
          <w:iCs/>
          <w:lang w:bidi="ar-EG"/>
        </w:rPr>
        <w:t>(</w:t>
      </w:r>
      <w:r w:rsidR="009A0B1B" w:rsidRPr="00D1064E">
        <w:rPr>
          <w:i/>
          <w:iCs/>
          <w:lang w:bidi="ar-EG"/>
        </w:rPr>
        <w:t>Maintenance</w:t>
      </w:r>
      <w:r w:rsidR="009A0B1B" w:rsidRPr="00D1064E">
        <w:rPr>
          <w:i/>
          <w:lang w:bidi="ar-EG"/>
        </w:rPr>
        <w:t xml:space="preserve"> </w:t>
      </w:r>
      <w:r w:rsidRPr="00D1064E">
        <w:rPr>
          <w:i/>
          <w:iCs/>
          <w:lang w:bidi="ar-EG"/>
        </w:rPr>
        <w:t>entity)</w:t>
      </w:r>
    </w:p>
    <w:p w:rsidR="00EC641F" w:rsidRPr="00D1064E" w:rsidRDefault="00EC641F" w:rsidP="003C1430">
      <w:pPr>
        <w:ind w:left="1418" w:hanging="1418"/>
        <w:jc w:val="left"/>
        <w:rPr>
          <w:i/>
          <w:lang w:bidi="ar-EG"/>
        </w:rPr>
      </w:pPr>
      <w:r w:rsidRPr="00D1064E">
        <w:rPr>
          <w:lang w:bidi="ar-EG"/>
        </w:rPr>
        <w:tab/>
      </w:r>
      <w:r w:rsidRPr="00D1064E">
        <w:rPr>
          <w:rFonts w:hint="cs"/>
          <w:i/>
          <w:rtl/>
          <w:lang w:bidi="ar-EG"/>
        </w:rPr>
        <w:t xml:space="preserve">تجهيز متنقل </w:t>
      </w:r>
      <w:r w:rsidRPr="00D1064E">
        <w:rPr>
          <w:i/>
          <w:iCs/>
          <w:lang w:bidi="ar-EG"/>
        </w:rPr>
        <w:t>(</w:t>
      </w:r>
      <w:r w:rsidR="009A0B1B" w:rsidRPr="00D1064E">
        <w:rPr>
          <w:i/>
          <w:iCs/>
          <w:lang w:bidi="ar-EG"/>
        </w:rPr>
        <w:t>Mobile</w:t>
      </w:r>
      <w:r w:rsidR="009A0B1B" w:rsidRPr="00D1064E">
        <w:rPr>
          <w:i/>
          <w:lang w:bidi="ar-EG"/>
        </w:rPr>
        <w:t xml:space="preserve"> </w:t>
      </w:r>
      <w:r w:rsidRPr="00D1064E">
        <w:rPr>
          <w:i/>
          <w:iCs/>
          <w:lang w:bidi="ar-EG"/>
        </w:rPr>
        <w:t>equipment)</w:t>
      </w:r>
    </w:p>
    <w:p w:rsidR="00EC641F" w:rsidRPr="00D1064E" w:rsidRDefault="00EC641F" w:rsidP="003C1430">
      <w:pPr>
        <w:ind w:left="1418" w:hanging="1418"/>
        <w:jc w:val="left"/>
        <w:rPr>
          <w:i/>
          <w:lang w:bidi="ar-EG"/>
        </w:rPr>
      </w:pPr>
      <w:r w:rsidRPr="00D1064E">
        <w:rPr>
          <w:lang w:bidi="ar-EG"/>
        </w:rPr>
        <w:t>MEF</w:t>
      </w:r>
      <w:r w:rsidRPr="00D1064E">
        <w:rPr>
          <w:lang w:bidi="ar-EG"/>
        </w:rPr>
        <w:tab/>
      </w:r>
      <w:r w:rsidRPr="00D1064E">
        <w:rPr>
          <w:rFonts w:hint="cs"/>
          <w:i/>
          <w:rtl/>
          <w:lang w:bidi="ar-EG"/>
        </w:rPr>
        <w:t>وظيفة</w:t>
      </w:r>
      <w:r w:rsidR="00C75DB6" w:rsidRPr="00D1064E">
        <w:rPr>
          <w:rFonts w:hint="cs"/>
          <w:i/>
          <w:rtl/>
          <w:lang w:bidi="ar-EG"/>
        </w:rPr>
        <w:t xml:space="preserve"> كيان الصيانة</w:t>
      </w:r>
      <w:r w:rsidRPr="00D1064E">
        <w:rPr>
          <w:i/>
          <w:rtl/>
          <w:lang w:bidi="ar-EG"/>
        </w:rPr>
        <w:t xml:space="preserve"> </w:t>
      </w:r>
      <w:r w:rsidRPr="00D1064E">
        <w:rPr>
          <w:i/>
          <w:iCs/>
          <w:lang w:bidi="ar-EG"/>
        </w:rPr>
        <w:t>(</w:t>
      </w:r>
      <w:r w:rsidR="009A0B1B" w:rsidRPr="00D1064E">
        <w:rPr>
          <w:i/>
          <w:iCs/>
          <w:lang w:bidi="ar-EG"/>
        </w:rPr>
        <w:t xml:space="preserve">Maintenance </w:t>
      </w:r>
      <w:r w:rsidRPr="00D1064E">
        <w:rPr>
          <w:i/>
          <w:iCs/>
          <w:lang w:bidi="ar-EG"/>
        </w:rPr>
        <w:t>entity function</w:t>
      </w:r>
      <w:r w:rsidR="009A0B1B" w:rsidRPr="00D1064E">
        <w:rPr>
          <w:i/>
          <w:iCs/>
          <w:lang w:bidi="ar-EG"/>
        </w:rPr>
        <w:t>)</w:t>
      </w:r>
    </w:p>
    <w:p w:rsidR="00EC641F" w:rsidRPr="00D1064E" w:rsidRDefault="00EC641F" w:rsidP="003C1430">
      <w:pPr>
        <w:ind w:left="1418" w:hanging="1418"/>
        <w:jc w:val="left"/>
        <w:rPr>
          <w:i/>
          <w:iCs/>
          <w:lang w:bidi="ar-EG"/>
        </w:rPr>
      </w:pPr>
      <w:r w:rsidRPr="00D1064E">
        <w:rPr>
          <w:lang w:bidi="ar-EG"/>
        </w:rPr>
        <w:t>MEHO</w:t>
      </w:r>
      <w:r w:rsidRPr="00D1064E">
        <w:rPr>
          <w:lang w:bidi="ar-EG"/>
        </w:rPr>
        <w:tab/>
      </w:r>
      <w:r w:rsidRPr="00D1064E">
        <w:rPr>
          <w:rFonts w:hint="cs"/>
          <w:i/>
          <w:rtl/>
          <w:lang w:bidi="ar-EG"/>
        </w:rPr>
        <w:t>تمرير تقيمه المحطة المتنقلة</w:t>
      </w:r>
      <w:r w:rsidRPr="00D1064E">
        <w:rPr>
          <w:i/>
          <w:rtl/>
          <w:lang w:bidi="ar-EG"/>
        </w:rPr>
        <w:t xml:space="preserve"> </w:t>
      </w:r>
      <w:r w:rsidRPr="00D1064E">
        <w:rPr>
          <w:i/>
          <w:lang w:bidi="ar-EG"/>
        </w:rPr>
        <w:t>(</w:t>
      </w:r>
      <w:r w:rsidR="009A0B1B" w:rsidRPr="00D1064E">
        <w:rPr>
          <w:i/>
          <w:iCs/>
          <w:lang w:bidi="ar-EG"/>
        </w:rPr>
        <w:t xml:space="preserve">Mobile </w:t>
      </w:r>
      <w:r w:rsidRPr="00D1064E">
        <w:rPr>
          <w:i/>
          <w:iCs/>
          <w:lang w:bidi="ar-EG"/>
        </w:rPr>
        <w:t>evaluated handover</w:t>
      </w:r>
      <w:r w:rsidRPr="00D1064E">
        <w:rPr>
          <w:i/>
          <w:lang w:bidi="ar-EG"/>
        </w:rPr>
        <w:t>)</w:t>
      </w:r>
    </w:p>
    <w:p w:rsidR="00EC641F" w:rsidRPr="00D1064E" w:rsidRDefault="00EC641F" w:rsidP="003C1430">
      <w:pPr>
        <w:ind w:left="1418" w:hanging="1418"/>
        <w:jc w:val="left"/>
        <w:rPr>
          <w:i/>
          <w:lang w:bidi="ar-EG"/>
        </w:rPr>
      </w:pPr>
      <w:r w:rsidRPr="00D1064E">
        <w:rPr>
          <w:lang w:bidi="ar-EG"/>
        </w:rPr>
        <w:t>MER</w:t>
      </w:r>
      <w:r w:rsidRPr="00D1064E">
        <w:rPr>
          <w:lang w:bidi="ar-EG"/>
        </w:rPr>
        <w:tab/>
      </w:r>
      <w:r w:rsidRPr="00D1064E">
        <w:rPr>
          <w:rFonts w:hint="cs"/>
          <w:i/>
          <w:rtl/>
          <w:lang w:bidi="ar-EG"/>
        </w:rPr>
        <w:t xml:space="preserve">نسبة الخطأ في الرسائل </w:t>
      </w:r>
      <w:r w:rsidRPr="00D1064E">
        <w:rPr>
          <w:i/>
          <w:iCs/>
          <w:lang w:bidi="ar-EG"/>
        </w:rPr>
        <w:t>(</w:t>
      </w:r>
      <w:r w:rsidR="009A0B1B" w:rsidRPr="00D1064E">
        <w:rPr>
          <w:i/>
          <w:iCs/>
          <w:lang w:bidi="ar-EG"/>
        </w:rPr>
        <w:t xml:space="preserve">Message </w:t>
      </w:r>
      <w:r w:rsidRPr="00D1064E">
        <w:rPr>
          <w:i/>
          <w:iCs/>
          <w:lang w:bidi="ar-EG"/>
        </w:rPr>
        <w:t>error ratio)</w:t>
      </w:r>
    </w:p>
    <w:p w:rsidR="00EC641F" w:rsidRPr="00D1064E" w:rsidRDefault="00EC641F" w:rsidP="003C1430">
      <w:pPr>
        <w:ind w:left="1418" w:hanging="1418"/>
        <w:jc w:val="left"/>
        <w:rPr>
          <w:i/>
          <w:lang w:bidi="ar-EG"/>
        </w:rPr>
      </w:pPr>
      <w:r w:rsidRPr="00D1064E">
        <w:rPr>
          <w:lang w:bidi="ar-EG"/>
        </w:rPr>
        <w:t>MExE</w:t>
      </w:r>
      <w:r w:rsidRPr="00D1064E">
        <w:rPr>
          <w:lang w:bidi="ar-EG"/>
        </w:rPr>
        <w:tab/>
      </w:r>
      <w:r w:rsidRPr="00D1064E">
        <w:rPr>
          <w:i/>
          <w:rtl/>
          <w:lang w:bidi="ar-EG"/>
        </w:rPr>
        <w:t xml:space="preserve">بيئة التنفيذ المتنقلة </w:t>
      </w:r>
      <w:r w:rsidRPr="00D1064E">
        <w:rPr>
          <w:i/>
          <w:iCs/>
          <w:lang w:bidi="ar-EG"/>
        </w:rPr>
        <w:t>(</w:t>
      </w:r>
      <w:r w:rsidR="009A0B1B" w:rsidRPr="00D1064E">
        <w:rPr>
          <w:i/>
          <w:iCs/>
          <w:lang w:bidi="ar-EG"/>
        </w:rPr>
        <w:t xml:space="preserve">Mobile </w:t>
      </w:r>
      <w:r w:rsidRPr="00D1064E">
        <w:rPr>
          <w:i/>
          <w:iCs/>
          <w:lang w:bidi="ar-EG"/>
        </w:rPr>
        <w:t>execution environment)</w:t>
      </w:r>
    </w:p>
    <w:p w:rsidR="00EC641F" w:rsidRPr="00D1064E" w:rsidRDefault="00EC641F" w:rsidP="003C1430">
      <w:pPr>
        <w:ind w:left="1418" w:hanging="1418"/>
        <w:jc w:val="left"/>
        <w:rPr>
          <w:i/>
          <w:iCs/>
          <w:lang w:bidi="ar-EG"/>
        </w:rPr>
      </w:pPr>
      <w:r w:rsidRPr="00D1064E">
        <w:rPr>
          <w:lang w:bidi="ar-EG"/>
        </w:rPr>
        <w:t>MF</w:t>
      </w:r>
      <w:r w:rsidRPr="00D1064E">
        <w:rPr>
          <w:lang w:bidi="ar-EG"/>
        </w:rPr>
        <w:tab/>
      </w:r>
      <w:r w:rsidRPr="00D1064E">
        <w:rPr>
          <w:rFonts w:hint="cs"/>
          <w:i/>
          <w:rtl/>
          <w:lang w:bidi="ar-EG"/>
        </w:rPr>
        <w:t>ملف رئيسي</w:t>
      </w:r>
      <w:r w:rsidRPr="00D1064E">
        <w:rPr>
          <w:i/>
          <w:rtl/>
          <w:lang w:bidi="ar-EG"/>
        </w:rPr>
        <w:t xml:space="preserve"> </w:t>
      </w:r>
      <w:r w:rsidRPr="00D1064E">
        <w:rPr>
          <w:i/>
          <w:iCs/>
          <w:lang w:bidi="ar-EG"/>
        </w:rPr>
        <w:t>(</w:t>
      </w:r>
      <w:r w:rsidR="009A0B1B" w:rsidRPr="00D1064E">
        <w:rPr>
          <w:i/>
          <w:iCs/>
          <w:lang w:bidi="ar-EG"/>
        </w:rPr>
        <w:t xml:space="preserve">Master </w:t>
      </w:r>
      <w:r w:rsidRPr="00D1064E">
        <w:rPr>
          <w:i/>
          <w:iCs/>
          <w:lang w:bidi="ar-EG"/>
        </w:rPr>
        <w:t>file)</w:t>
      </w:r>
    </w:p>
    <w:p w:rsidR="00EC641F" w:rsidRPr="00D1064E" w:rsidRDefault="00EC641F" w:rsidP="003C1430">
      <w:pPr>
        <w:ind w:left="1418" w:hanging="1418"/>
        <w:jc w:val="left"/>
        <w:rPr>
          <w:i/>
          <w:lang w:bidi="ar-EG"/>
        </w:rPr>
      </w:pPr>
      <w:r w:rsidRPr="00D1064E">
        <w:rPr>
          <w:lang w:bidi="ar-EG"/>
        </w:rPr>
        <w:tab/>
      </w:r>
      <w:r w:rsidRPr="00D1064E">
        <w:rPr>
          <w:rFonts w:hint="cs"/>
          <w:i/>
          <w:rtl/>
          <w:lang w:bidi="ar-EG"/>
        </w:rPr>
        <w:t>رتل متعدد</w:t>
      </w:r>
      <w:r w:rsidRPr="00D1064E">
        <w:rPr>
          <w:i/>
          <w:rtl/>
          <w:lang w:bidi="ar-EG"/>
        </w:rPr>
        <w:t xml:space="preserve"> </w:t>
      </w:r>
      <w:r w:rsidRPr="00D1064E">
        <w:rPr>
          <w:i/>
          <w:iCs/>
          <w:lang w:bidi="ar-EG"/>
        </w:rPr>
        <w:t>(</w:t>
      </w:r>
      <w:r w:rsidR="009A0B1B" w:rsidRPr="00D1064E">
        <w:rPr>
          <w:i/>
          <w:iCs/>
          <w:lang w:bidi="ar-EG"/>
        </w:rPr>
        <w:t>Multiframe</w:t>
      </w:r>
      <w:r w:rsidRPr="00D1064E">
        <w:rPr>
          <w:i/>
          <w:iCs/>
          <w:lang w:bidi="ar-EG"/>
        </w:rPr>
        <w:t>)</w:t>
      </w:r>
    </w:p>
    <w:p w:rsidR="00EC641F" w:rsidRPr="00D1064E" w:rsidRDefault="00EC641F" w:rsidP="003C1430">
      <w:pPr>
        <w:ind w:left="1418" w:hanging="1418"/>
        <w:jc w:val="left"/>
        <w:rPr>
          <w:i/>
          <w:lang w:bidi="ar-EG"/>
        </w:rPr>
      </w:pPr>
      <w:r w:rsidRPr="00D1064E">
        <w:rPr>
          <w:lang w:bidi="ar-EG"/>
        </w:rPr>
        <w:t>MGCF</w:t>
      </w:r>
      <w:r w:rsidRPr="00D1064E">
        <w:rPr>
          <w:lang w:bidi="ar-EG"/>
        </w:rPr>
        <w:tab/>
      </w:r>
      <w:r w:rsidRPr="00D1064E">
        <w:rPr>
          <w:i/>
          <w:rtl/>
          <w:lang w:bidi="ar-EG"/>
        </w:rPr>
        <w:t xml:space="preserve">وظيفة التحكم في بوابة الوسائط </w:t>
      </w:r>
      <w:r w:rsidRPr="00D1064E">
        <w:rPr>
          <w:i/>
          <w:iCs/>
          <w:lang w:bidi="ar-EG"/>
        </w:rPr>
        <w:t>(</w:t>
      </w:r>
      <w:r w:rsidR="009A0B1B" w:rsidRPr="00D1064E">
        <w:rPr>
          <w:i/>
          <w:iCs/>
          <w:lang w:bidi="ar-EG"/>
        </w:rPr>
        <w:t xml:space="preserve">Media </w:t>
      </w:r>
      <w:r w:rsidRPr="00D1064E">
        <w:rPr>
          <w:i/>
          <w:iCs/>
          <w:lang w:bidi="ar-EG"/>
        </w:rPr>
        <w:t>gateway control function</w:t>
      </w:r>
      <w:r w:rsidRPr="00D1064E">
        <w:rPr>
          <w:i/>
          <w:lang w:bidi="ar-EG"/>
        </w:rPr>
        <w:t>)</w:t>
      </w:r>
    </w:p>
    <w:p w:rsidR="00EC641F" w:rsidRPr="00D1064E" w:rsidRDefault="00EC641F" w:rsidP="003C1430">
      <w:pPr>
        <w:ind w:left="1418" w:hanging="1418"/>
        <w:jc w:val="left"/>
        <w:rPr>
          <w:i/>
          <w:lang w:bidi="ar-EG"/>
        </w:rPr>
      </w:pPr>
      <w:r w:rsidRPr="00D1064E">
        <w:rPr>
          <w:lang w:bidi="ar-EG"/>
        </w:rPr>
        <w:t>MGCP</w:t>
      </w:r>
      <w:r w:rsidRPr="00D1064E">
        <w:rPr>
          <w:lang w:bidi="ar-EG"/>
        </w:rPr>
        <w:tab/>
      </w:r>
      <w:r w:rsidRPr="00D1064E">
        <w:rPr>
          <w:rFonts w:hint="cs"/>
          <w:i/>
          <w:rtl/>
          <w:lang w:bidi="ar-EG"/>
        </w:rPr>
        <w:t xml:space="preserve">جزء التحكّم في بوابة الوسائط </w:t>
      </w:r>
      <w:r w:rsidRPr="00D1064E">
        <w:rPr>
          <w:i/>
          <w:iCs/>
          <w:lang w:bidi="ar-EG"/>
        </w:rPr>
        <w:t>(</w:t>
      </w:r>
      <w:r w:rsidR="009A0B1B" w:rsidRPr="00D1064E">
        <w:rPr>
          <w:i/>
          <w:iCs/>
          <w:lang w:bidi="ar-EG"/>
        </w:rPr>
        <w:t xml:space="preserve">Media </w:t>
      </w:r>
      <w:r w:rsidRPr="00D1064E">
        <w:rPr>
          <w:i/>
          <w:iCs/>
          <w:lang w:bidi="ar-EG"/>
        </w:rPr>
        <w:t>gateway control part)</w:t>
      </w:r>
    </w:p>
    <w:p w:rsidR="00EC641F" w:rsidRPr="00D1064E" w:rsidRDefault="00EC641F" w:rsidP="003C1430">
      <w:pPr>
        <w:ind w:left="1418" w:hanging="1418"/>
        <w:jc w:val="left"/>
        <w:rPr>
          <w:i/>
          <w:lang w:bidi="ar-EG"/>
        </w:rPr>
      </w:pPr>
      <w:r w:rsidRPr="00D1064E">
        <w:rPr>
          <w:lang w:bidi="ar-EG"/>
        </w:rPr>
        <w:t>MGT</w:t>
      </w:r>
      <w:r w:rsidRPr="00D1064E">
        <w:rPr>
          <w:lang w:bidi="ar-EG"/>
        </w:rPr>
        <w:tab/>
      </w:r>
      <w:r w:rsidRPr="00D1064E">
        <w:rPr>
          <w:rFonts w:hint="cs"/>
          <w:i/>
          <w:rtl/>
          <w:lang w:bidi="ar-EG"/>
        </w:rPr>
        <w:t xml:space="preserve">التسمية العالمية للمتنقل </w:t>
      </w:r>
      <w:r w:rsidRPr="00D1064E">
        <w:rPr>
          <w:i/>
          <w:iCs/>
          <w:lang w:bidi="ar-EG"/>
        </w:rPr>
        <w:t>(</w:t>
      </w:r>
      <w:r w:rsidR="009A0B1B" w:rsidRPr="00D1064E">
        <w:rPr>
          <w:i/>
          <w:iCs/>
          <w:lang w:bidi="ar-EG"/>
        </w:rPr>
        <w:t xml:space="preserve">Mobile </w:t>
      </w:r>
      <w:r w:rsidRPr="00D1064E">
        <w:rPr>
          <w:i/>
          <w:iCs/>
          <w:lang w:bidi="ar-EG"/>
        </w:rPr>
        <w:t>global title)</w:t>
      </w:r>
    </w:p>
    <w:p w:rsidR="00EC641F" w:rsidRPr="00D1064E" w:rsidRDefault="00EC641F" w:rsidP="003C1430">
      <w:pPr>
        <w:ind w:left="1418" w:hanging="1418"/>
        <w:jc w:val="left"/>
        <w:rPr>
          <w:i/>
          <w:lang w:bidi="ar-EG"/>
        </w:rPr>
      </w:pPr>
      <w:r w:rsidRPr="00D1064E">
        <w:rPr>
          <w:lang w:bidi="ar-EG"/>
        </w:rPr>
        <w:t>MGW</w:t>
      </w:r>
      <w:r w:rsidRPr="00D1064E">
        <w:rPr>
          <w:lang w:bidi="ar-EG"/>
        </w:rPr>
        <w:tab/>
      </w:r>
      <w:r w:rsidRPr="00D1064E">
        <w:rPr>
          <w:rFonts w:hint="cs"/>
          <w:i/>
          <w:rtl/>
          <w:lang w:bidi="ar-EG"/>
        </w:rPr>
        <w:t>بوابة الوسائط</w:t>
      </w:r>
      <w:r w:rsidRPr="00D1064E">
        <w:rPr>
          <w:i/>
          <w:rtl/>
          <w:lang w:bidi="ar-EG"/>
        </w:rPr>
        <w:t xml:space="preserve"> </w:t>
      </w:r>
      <w:r w:rsidRPr="00D1064E">
        <w:rPr>
          <w:i/>
          <w:iCs/>
          <w:lang w:bidi="ar-EG"/>
        </w:rPr>
        <w:t>(</w:t>
      </w:r>
      <w:r w:rsidR="009A0B1B" w:rsidRPr="00D1064E">
        <w:rPr>
          <w:i/>
          <w:iCs/>
          <w:lang w:bidi="ar-EG"/>
        </w:rPr>
        <w:t xml:space="preserve">Media </w:t>
      </w:r>
      <w:r w:rsidRPr="00D1064E">
        <w:rPr>
          <w:i/>
          <w:iCs/>
          <w:lang w:bidi="ar-EG"/>
        </w:rPr>
        <w:t>gateway)</w:t>
      </w:r>
    </w:p>
    <w:p w:rsidR="002F3584" w:rsidRPr="00D1064E" w:rsidRDefault="00EC641F" w:rsidP="00BC75DA">
      <w:pPr>
        <w:ind w:left="1418" w:hanging="1418"/>
        <w:jc w:val="left"/>
        <w:rPr>
          <w:i/>
          <w:iCs/>
          <w:rtl/>
          <w:lang w:bidi="ar-EG"/>
        </w:rPr>
      </w:pPr>
      <w:r w:rsidRPr="00D1064E">
        <w:rPr>
          <w:lang w:bidi="ar-EG"/>
        </w:rPr>
        <w:t>MHEG</w:t>
      </w:r>
      <w:r w:rsidRPr="00D1064E">
        <w:rPr>
          <w:lang w:bidi="ar-EG"/>
        </w:rPr>
        <w:tab/>
      </w:r>
      <w:r w:rsidRPr="00D1064E">
        <w:rPr>
          <w:i/>
          <w:rtl/>
          <w:lang w:bidi="ar-EG"/>
        </w:rPr>
        <w:t>فريق خبراء تشفير المعلومات متعدّدة الوسائط الترابطية</w:t>
      </w:r>
      <w:r w:rsidR="00BC75DA" w:rsidRPr="00D1064E">
        <w:rPr>
          <w:i/>
          <w:rtl/>
          <w:lang w:bidi="ar-EG"/>
        </w:rPr>
        <w:br/>
      </w:r>
      <w:r w:rsidRPr="00D1064E">
        <w:rPr>
          <w:i/>
          <w:iCs/>
          <w:lang w:bidi="ar-EG"/>
        </w:rPr>
        <w:t>(Multimedia and Hypermedia Information Coding Expert Group)</w:t>
      </w:r>
      <w:r w:rsidR="00BC75DA" w:rsidRPr="00D1064E">
        <w:rPr>
          <w:rFonts w:hint="cs"/>
          <w:i/>
          <w:iCs/>
          <w:rtl/>
          <w:lang w:bidi="ar-EG"/>
        </w:rPr>
        <w:t> </w:t>
      </w:r>
    </w:p>
    <w:p w:rsidR="00EC641F" w:rsidRPr="00D1064E" w:rsidRDefault="00EC641F" w:rsidP="003C1430">
      <w:pPr>
        <w:ind w:left="1418" w:hanging="1418"/>
        <w:jc w:val="left"/>
        <w:rPr>
          <w:i/>
          <w:lang w:bidi="ar-EG"/>
        </w:rPr>
      </w:pPr>
      <w:r w:rsidRPr="00D1064E">
        <w:rPr>
          <w:lang w:bidi="ar-EG"/>
        </w:rPr>
        <w:t>MHS</w:t>
      </w:r>
      <w:r w:rsidRPr="00D1064E">
        <w:rPr>
          <w:lang w:bidi="ar-EG"/>
        </w:rPr>
        <w:tab/>
      </w:r>
      <w:r w:rsidRPr="00D1064E">
        <w:rPr>
          <w:rFonts w:hint="cs"/>
          <w:i/>
          <w:rtl/>
          <w:lang w:bidi="ar-EG"/>
        </w:rPr>
        <w:t>نظام تداول الرسائل</w:t>
      </w:r>
      <w:r w:rsidRPr="00D1064E">
        <w:rPr>
          <w:i/>
          <w:rtl/>
          <w:lang w:bidi="ar-EG"/>
        </w:rPr>
        <w:t xml:space="preserve"> </w:t>
      </w:r>
      <w:r w:rsidRPr="00D1064E">
        <w:rPr>
          <w:i/>
          <w:iCs/>
          <w:lang w:bidi="ar-EG"/>
        </w:rPr>
        <w:t>(</w:t>
      </w:r>
      <w:r w:rsidR="009A0B1B" w:rsidRPr="00D1064E">
        <w:rPr>
          <w:i/>
          <w:iCs/>
          <w:lang w:bidi="ar-EG"/>
        </w:rPr>
        <w:t xml:space="preserve">Message </w:t>
      </w:r>
      <w:r w:rsidRPr="00D1064E">
        <w:rPr>
          <w:i/>
          <w:iCs/>
          <w:lang w:bidi="ar-EG"/>
        </w:rPr>
        <w:t>handling system)</w:t>
      </w:r>
    </w:p>
    <w:p w:rsidR="00EC641F" w:rsidRPr="00D1064E" w:rsidRDefault="00EC641F" w:rsidP="003C1430">
      <w:pPr>
        <w:ind w:left="1418" w:hanging="1418"/>
        <w:jc w:val="left"/>
        <w:rPr>
          <w:i/>
          <w:lang w:bidi="ar-EG"/>
        </w:rPr>
      </w:pPr>
      <w:r w:rsidRPr="00D1064E">
        <w:rPr>
          <w:lang w:bidi="ar-EG"/>
        </w:rPr>
        <w:t>MIB</w:t>
      </w:r>
      <w:r w:rsidRPr="00D1064E">
        <w:rPr>
          <w:lang w:bidi="ar-EG"/>
        </w:rPr>
        <w:tab/>
      </w:r>
      <w:r w:rsidRPr="00D1064E">
        <w:rPr>
          <w:rFonts w:hint="cs"/>
          <w:i/>
          <w:rtl/>
          <w:lang w:bidi="ar-EG"/>
        </w:rPr>
        <w:t>قاعدة معلومات الإدارة</w:t>
      </w:r>
      <w:r w:rsidRPr="00D1064E">
        <w:rPr>
          <w:i/>
          <w:rtl/>
          <w:lang w:bidi="ar-EG"/>
        </w:rPr>
        <w:t xml:space="preserve"> </w:t>
      </w:r>
      <w:r w:rsidRPr="00D1064E">
        <w:rPr>
          <w:i/>
          <w:iCs/>
          <w:lang w:bidi="ar-EG"/>
        </w:rPr>
        <w:t>(</w:t>
      </w:r>
      <w:r w:rsidR="009A0B1B" w:rsidRPr="00D1064E">
        <w:rPr>
          <w:i/>
          <w:iCs/>
          <w:lang w:bidi="ar-EG"/>
        </w:rPr>
        <w:t xml:space="preserve">Management </w:t>
      </w:r>
      <w:r w:rsidRPr="00D1064E">
        <w:rPr>
          <w:i/>
          <w:iCs/>
          <w:lang w:bidi="ar-EG"/>
        </w:rPr>
        <w:t>information base)</w:t>
      </w:r>
    </w:p>
    <w:p w:rsidR="00EC641F" w:rsidRPr="00D1064E" w:rsidRDefault="00EC641F" w:rsidP="003C1430">
      <w:pPr>
        <w:ind w:left="1418" w:hanging="1418"/>
        <w:jc w:val="left"/>
        <w:rPr>
          <w:i/>
          <w:lang w:bidi="ar-EG"/>
        </w:rPr>
      </w:pPr>
      <w:r w:rsidRPr="00D1064E">
        <w:rPr>
          <w:lang w:bidi="ar-EG"/>
        </w:rPr>
        <w:tab/>
      </w:r>
      <w:r w:rsidRPr="00D1064E">
        <w:rPr>
          <w:rFonts w:hint="cs"/>
          <w:i/>
          <w:rtl/>
          <w:lang w:bidi="ar-EG"/>
        </w:rPr>
        <w:t>كتلة معلومات رئيسية</w:t>
      </w:r>
      <w:r w:rsidRPr="00D1064E">
        <w:rPr>
          <w:i/>
          <w:rtl/>
          <w:lang w:bidi="ar-EG"/>
        </w:rPr>
        <w:t xml:space="preserve"> </w:t>
      </w:r>
      <w:r w:rsidRPr="00D1064E">
        <w:rPr>
          <w:i/>
          <w:iCs/>
          <w:lang w:bidi="ar-EG"/>
        </w:rPr>
        <w:t>(</w:t>
      </w:r>
      <w:r w:rsidR="009A0B1B" w:rsidRPr="00D1064E">
        <w:rPr>
          <w:i/>
          <w:iCs/>
          <w:lang w:bidi="ar-EG"/>
        </w:rPr>
        <w:t xml:space="preserve">Master </w:t>
      </w:r>
      <w:r w:rsidRPr="00D1064E">
        <w:rPr>
          <w:i/>
          <w:iCs/>
          <w:lang w:bidi="ar-EG"/>
        </w:rPr>
        <w:t>information block)</w:t>
      </w:r>
    </w:p>
    <w:p w:rsidR="00EC641F" w:rsidRPr="00D1064E" w:rsidRDefault="00EC641F" w:rsidP="003C1430">
      <w:pPr>
        <w:ind w:left="1418" w:hanging="1418"/>
        <w:jc w:val="left"/>
        <w:rPr>
          <w:i/>
          <w:iCs/>
          <w:rtl/>
          <w:lang w:bidi="ar-EG"/>
        </w:rPr>
      </w:pPr>
      <w:r w:rsidRPr="00D1064E">
        <w:rPr>
          <w:lang w:bidi="ar-EG"/>
        </w:rPr>
        <w:t>MIC</w:t>
      </w:r>
      <w:r w:rsidRPr="00D1064E">
        <w:rPr>
          <w:lang w:bidi="ar-EG"/>
        </w:rPr>
        <w:tab/>
      </w:r>
      <w:r w:rsidRPr="00D1064E">
        <w:rPr>
          <w:rFonts w:hint="cs"/>
          <w:i/>
          <w:rtl/>
          <w:lang w:bidi="ar-EG"/>
        </w:rPr>
        <w:t>مراقب السطح البيني للمحطة المتنقلة</w:t>
      </w:r>
      <w:r w:rsidRPr="00D1064E">
        <w:rPr>
          <w:i/>
          <w:rtl/>
          <w:lang w:bidi="ar-EG"/>
        </w:rPr>
        <w:t xml:space="preserve"> </w:t>
      </w:r>
      <w:r w:rsidRPr="00D1064E">
        <w:rPr>
          <w:i/>
          <w:iCs/>
          <w:lang w:bidi="ar-EG"/>
        </w:rPr>
        <w:t>(</w:t>
      </w:r>
      <w:r w:rsidR="004717E1" w:rsidRPr="00D1064E">
        <w:rPr>
          <w:i/>
          <w:iCs/>
          <w:lang w:bidi="ar-EG"/>
        </w:rPr>
        <w:t xml:space="preserve">Mobile </w:t>
      </w:r>
      <w:r w:rsidRPr="00D1064E">
        <w:rPr>
          <w:i/>
          <w:iCs/>
          <w:lang w:bidi="ar-EG"/>
        </w:rPr>
        <w:t>interface controller)</w:t>
      </w:r>
    </w:p>
    <w:p w:rsidR="00C75DB6" w:rsidRPr="00D1064E" w:rsidRDefault="00C75DB6" w:rsidP="003C1430">
      <w:pPr>
        <w:ind w:left="1418" w:hanging="1418"/>
        <w:jc w:val="left"/>
        <w:rPr>
          <w:i/>
          <w:lang w:bidi="ar-EG"/>
        </w:rPr>
      </w:pPr>
      <w:r w:rsidRPr="00D1064E">
        <w:rPr>
          <w:lang w:bidi="ar-EG"/>
        </w:rPr>
        <w:t>MIM</w:t>
      </w:r>
      <w:r w:rsidRPr="00D1064E">
        <w:rPr>
          <w:lang w:bidi="ar-EG"/>
        </w:rPr>
        <w:tab/>
      </w:r>
      <w:r w:rsidR="00144ACF" w:rsidRPr="00D1064E">
        <w:rPr>
          <w:rFonts w:hint="cs"/>
          <w:rtl/>
          <w:lang w:bidi="ar-EG"/>
        </w:rPr>
        <w:t xml:space="preserve">نموذج </w:t>
      </w:r>
      <w:r w:rsidR="00E900A7" w:rsidRPr="00D1064E">
        <w:rPr>
          <w:rFonts w:hint="cs"/>
          <w:rtl/>
          <w:lang w:bidi="ar-EG"/>
        </w:rPr>
        <w:t>م</w:t>
      </w:r>
      <w:r w:rsidR="00144ACF" w:rsidRPr="00D1064E">
        <w:rPr>
          <w:rFonts w:hint="cs"/>
          <w:rtl/>
          <w:lang w:bidi="ar-EG"/>
        </w:rPr>
        <w:t xml:space="preserve">علومات الإدارة </w:t>
      </w:r>
      <w:r w:rsidRPr="00D1064E">
        <w:rPr>
          <w:i/>
          <w:iCs/>
          <w:lang w:bidi="ar-EG"/>
        </w:rPr>
        <w:t>(</w:t>
      </w:r>
      <w:r w:rsidRPr="00D1064E">
        <w:rPr>
          <w:i/>
          <w:iCs/>
        </w:rPr>
        <w:t>Management information model</w:t>
      </w:r>
      <w:r w:rsidRPr="00D1064E">
        <w:rPr>
          <w:i/>
          <w:iCs/>
          <w:lang w:bidi="ar-EG"/>
        </w:rPr>
        <w:t>)</w:t>
      </w:r>
    </w:p>
    <w:p w:rsidR="00EC641F" w:rsidRPr="00D1064E" w:rsidRDefault="00EC641F" w:rsidP="003C1430">
      <w:pPr>
        <w:ind w:left="1418" w:hanging="1418"/>
        <w:jc w:val="left"/>
        <w:rPr>
          <w:i/>
          <w:lang w:bidi="ar-EG"/>
        </w:rPr>
      </w:pPr>
      <w:r w:rsidRPr="00D1064E">
        <w:rPr>
          <w:lang w:bidi="ar-EG"/>
        </w:rPr>
        <w:t>MIMO</w:t>
      </w:r>
      <w:r w:rsidRPr="00D1064E">
        <w:rPr>
          <w:lang w:bidi="ar-EG"/>
        </w:rPr>
        <w:tab/>
      </w:r>
      <w:r w:rsidRPr="00D1064E">
        <w:rPr>
          <w:rFonts w:hint="cs"/>
          <w:i/>
          <w:rtl/>
          <w:lang w:bidi="ar-EG"/>
        </w:rPr>
        <w:t>تعدد المدخلات وتعدد المخرجات</w:t>
      </w:r>
      <w:r w:rsidRPr="00D1064E">
        <w:rPr>
          <w:i/>
          <w:rtl/>
          <w:lang w:bidi="ar-EG"/>
        </w:rPr>
        <w:t xml:space="preserve"> </w:t>
      </w:r>
      <w:r w:rsidRPr="00D1064E">
        <w:rPr>
          <w:i/>
          <w:iCs/>
          <w:lang w:bidi="ar-EG"/>
        </w:rPr>
        <w:t>(</w:t>
      </w:r>
      <w:r w:rsidR="004717E1" w:rsidRPr="00D1064E">
        <w:rPr>
          <w:i/>
          <w:iCs/>
          <w:lang w:bidi="ar-EG"/>
        </w:rPr>
        <w:t xml:space="preserve">Multiple </w:t>
      </w:r>
      <w:r w:rsidRPr="00D1064E">
        <w:rPr>
          <w:i/>
          <w:iCs/>
          <w:lang w:bidi="ar-EG"/>
        </w:rPr>
        <w:t>input multiple output</w:t>
      </w:r>
      <w:r w:rsidRPr="00D1064E">
        <w:rPr>
          <w:i/>
          <w:lang w:bidi="ar-EG"/>
        </w:rPr>
        <w:t>)</w:t>
      </w:r>
    </w:p>
    <w:p w:rsidR="00EC641F" w:rsidRPr="00D1064E" w:rsidRDefault="00EC641F" w:rsidP="003C1430">
      <w:pPr>
        <w:ind w:left="1418" w:hanging="1418"/>
        <w:jc w:val="left"/>
        <w:rPr>
          <w:i/>
          <w:lang w:bidi="ar-EG"/>
        </w:rPr>
      </w:pPr>
      <w:r w:rsidRPr="00D1064E">
        <w:rPr>
          <w:lang w:bidi="ar-EG"/>
        </w:rPr>
        <w:t>MIP</w:t>
      </w:r>
      <w:r w:rsidRPr="00D1064E">
        <w:rPr>
          <w:lang w:bidi="ar-EG"/>
        </w:rPr>
        <w:tab/>
      </w:r>
      <w:r w:rsidRPr="00D1064E">
        <w:rPr>
          <w:i/>
          <w:rtl/>
          <w:lang w:bidi="ar-EG"/>
        </w:rPr>
        <w:t>بروتوكول الإنترنت المتنقل</w:t>
      </w:r>
      <w:r w:rsidR="002A2D44" w:rsidRPr="00D1064E">
        <w:rPr>
          <w:rFonts w:hint="cs"/>
          <w:i/>
          <w:rtl/>
          <w:lang w:bidi="ar-EG"/>
        </w:rPr>
        <w:t xml:space="preserve"> </w:t>
      </w:r>
      <w:r w:rsidRPr="00D1064E">
        <w:rPr>
          <w:i/>
          <w:iCs/>
          <w:lang w:bidi="ar-EG"/>
        </w:rPr>
        <w:t>(</w:t>
      </w:r>
      <w:r w:rsidR="004717E1" w:rsidRPr="00D1064E">
        <w:rPr>
          <w:i/>
          <w:iCs/>
          <w:lang w:bidi="ar-EG"/>
        </w:rPr>
        <w:t xml:space="preserve">Mobile </w:t>
      </w:r>
      <w:r w:rsidRPr="00D1064E">
        <w:rPr>
          <w:i/>
          <w:iCs/>
          <w:lang w:bidi="ar-EG"/>
        </w:rPr>
        <w:t>IP)</w:t>
      </w:r>
    </w:p>
    <w:p w:rsidR="00EC641F" w:rsidRPr="00D1064E" w:rsidRDefault="00EC641F" w:rsidP="003C1430">
      <w:pPr>
        <w:ind w:left="1418" w:hanging="1418"/>
        <w:jc w:val="left"/>
        <w:rPr>
          <w:i/>
          <w:lang w:bidi="ar-EG"/>
        </w:rPr>
      </w:pPr>
      <w:r w:rsidRPr="00D1064E">
        <w:rPr>
          <w:lang w:bidi="ar-EG"/>
        </w:rPr>
        <w:t>MIPS</w:t>
      </w:r>
      <w:r w:rsidRPr="00D1064E">
        <w:rPr>
          <w:lang w:bidi="ar-EG"/>
        </w:rPr>
        <w:tab/>
      </w:r>
      <w:r w:rsidRPr="00D1064E">
        <w:rPr>
          <w:rFonts w:hint="cs"/>
          <w:i/>
          <w:rtl/>
          <w:lang w:bidi="ar-EG"/>
        </w:rPr>
        <w:t>مليون تعليمة في الثانية</w:t>
      </w:r>
      <w:r w:rsidRPr="00D1064E">
        <w:rPr>
          <w:i/>
          <w:rtl/>
          <w:lang w:bidi="ar-EG"/>
        </w:rPr>
        <w:t xml:space="preserve"> </w:t>
      </w:r>
      <w:r w:rsidRPr="00D1064E">
        <w:rPr>
          <w:i/>
          <w:iCs/>
          <w:lang w:bidi="ar-EG"/>
        </w:rPr>
        <w:t>(</w:t>
      </w:r>
      <w:r w:rsidR="004717E1" w:rsidRPr="00D1064E">
        <w:rPr>
          <w:i/>
          <w:iCs/>
          <w:lang w:bidi="ar-EG"/>
        </w:rPr>
        <w:t>Million</w:t>
      </w:r>
      <w:r w:rsidR="004717E1" w:rsidRPr="00D1064E">
        <w:rPr>
          <w:i/>
          <w:lang w:bidi="ar-EG"/>
        </w:rPr>
        <w:t xml:space="preserve"> </w:t>
      </w:r>
      <w:r w:rsidRPr="00D1064E">
        <w:rPr>
          <w:i/>
          <w:iCs/>
          <w:lang w:bidi="ar-EG"/>
        </w:rPr>
        <w:t>instructions</w:t>
      </w:r>
      <w:r w:rsidRPr="00D1064E">
        <w:rPr>
          <w:i/>
          <w:lang w:bidi="ar-EG"/>
        </w:rPr>
        <w:t xml:space="preserve"> </w:t>
      </w:r>
      <w:r w:rsidRPr="00D1064E">
        <w:rPr>
          <w:i/>
          <w:iCs/>
          <w:lang w:bidi="ar-EG"/>
        </w:rPr>
        <w:t>per</w:t>
      </w:r>
      <w:r w:rsidRPr="00D1064E">
        <w:rPr>
          <w:i/>
          <w:lang w:bidi="ar-EG"/>
        </w:rPr>
        <w:t xml:space="preserve"> </w:t>
      </w:r>
      <w:r w:rsidRPr="00D1064E">
        <w:rPr>
          <w:i/>
          <w:iCs/>
          <w:lang w:bidi="ar-EG"/>
        </w:rPr>
        <w:t>second)</w:t>
      </w:r>
    </w:p>
    <w:p w:rsidR="00EC641F" w:rsidRPr="00D1064E" w:rsidRDefault="00EC641F" w:rsidP="003C1430">
      <w:pPr>
        <w:ind w:left="1418" w:hanging="1418"/>
        <w:jc w:val="left"/>
        <w:rPr>
          <w:i/>
          <w:lang w:bidi="ar-EG"/>
        </w:rPr>
      </w:pPr>
      <w:r w:rsidRPr="00D1064E">
        <w:rPr>
          <w:lang w:bidi="ar-EG"/>
        </w:rPr>
        <w:t>MLC</w:t>
      </w:r>
      <w:r w:rsidRPr="00D1064E">
        <w:rPr>
          <w:lang w:bidi="ar-EG"/>
        </w:rPr>
        <w:tab/>
      </w:r>
      <w:r w:rsidRPr="00D1064E">
        <w:rPr>
          <w:rFonts w:hint="cs"/>
          <w:i/>
          <w:rtl/>
          <w:lang w:bidi="ar-EG"/>
        </w:rPr>
        <w:t>مركز تحديد الموقع المتنقل</w:t>
      </w:r>
      <w:r w:rsidRPr="00D1064E">
        <w:rPr>
          <w:i/>
          <w:rtl/>
          <w:lang w:bidi="ar-EG"/>
        </w:rPr>
        <w:t xml:space="preserve"> </w:t>
      </w:r>
      <w:r w:rsidRPr="00D1064E">
        <w:rPr>
          <w:i/>
          <w:iCs/>
          <w:lang w:bidi="ar-EG"/>
        </w:rPr>
        <w:t>(</w:t>
      </w:r>
      <w:r w:rsidR="004717E1" w:rsidRPr="00D1064E">
        <w:rPr>
          <w:i/>
          <w:iCs/>
          <w:lang w:bidi="ar-EG"/>
        </w:rPr>
        <w:t>Mobile</w:t>
      </w:r>
      <w:r w:rsidR="004717E1" w:rsidRPr="00D1064E">
        <w:rPr>
          <w:i/>
          <w:lang w:bidi="ar-EG"/>
        </w:rPr>
        <w:t xml:space="preserve"> </w:t>
      </w:r>
      <w:r w:rsidRPr="00D1064E">
        <w:rPr>
          <w:i/>
          <w:iCs/>
          <w:lang w:bidi="ar-EG"/>
        </w:rPr>
        <w:t>location</w:t>
      </w:r>
      <w:r w:rsidRPr="00D1064E">
        <w:rPr>
          <w:i/>
          <w:lang w:bidi="ar-EG"/>
        </w:rPr>
        <w:t xml:space="preserve"> </w:t>
      </w:r>
      <w:r w:rsidRPr="00D1064E">
        <w:rPr>
          <w:i/>
          <w:iCs/>
          <w:lang w:bidi="ar-EG"/>
        </w:rPr>
        <w:t>centre)</w:t>
      </w:r>
    </w:p>
    <w:p w:rsidR="00EC641F" w:rsidRPr="00D1064E" w:rsidRDefault="00EC641F" w:rsidP="007528E3">
      <w:pPr>
        <w:keepNext/>
        <w:ind w:left="1418" w:hanging="1418"/>
        <w:jc w:val="left"/>
        <w:rPr>
          <w:i/>
          <w:iCs/>
          <w:lang w:val="en-GB"/>
        </w:rPr>
      </w:pPr>
      <w:r w:rsidRPr="00D1064E">
        <w:rPr>
          <w:lang w:bidi="ar-EG"/>
        </w:rPr>
        <w:lastRenderedPageBreak/>
        <w:t>MM</w:t>
      </w:r>
      <w:r w:rsidRPr="00D1064E">
        <w:rPr>
          <w:lang w:bidi="ar-EG"/>
        </w:rPr>
        <w:tab/>
      </w:r>
      <w:r w:rsidRPr="00D1064E">
        <w:rPr>
          <w:rFonts w:hint="cs"/>
          <w:i/>
          <w:rtl/>
          <w:lang w:bidi="ar-EG"/>
        </w:rPr>
        <w:t>الإنسان</w:t>
      </w:r>
      <w:r w:rsidRPr="00D1064E">
        <w:rPr>
          <w:rFonts w:hint="cs"/>
          <w:i/>
          <w:rtl/>
        </w:rPr>
        <w:t xml:space="preserve"> والآلة </w:t>
      </w:r>
      <w:r w:rsidRPr="00D1064E">
        <w:rPr>
          <w:i/>
          <w:iCs/>
          <w:lang w:val="en-GB"/>
        </w:rPr>
        <w:t>(</w:t>
      </w:r>
      <w:r w:rsidR="004717E1" w:rsidRPr="00D1064E">
        <w:rPr>
          <w:i/>
          <w:iCs/>
        </w:rPr>
        <w:t>Man</w:t>
      </w:r>
      <w:r w:rsidRPr="00D1064E">
        <w:rPr>
          <w:i/>
          <w:iCs/>
        </w:rPr>
        <w:t>-machine</w:t>
      </w:r>
      <w:r w:rsidRPr="00D1064E">
        <w:rPr>
          <w:i/>
          <w:iCs/>
          <w:lang w:val="en-GB"/>
        </w:rPr>
        <w:t>)</w:t>
      </w:r>
    </w:p>
    <w:p w:rsidR="00EC641F" w:rsidRPr="00D1064E" w:rsidRDefault="00EC641F" w:rsidP="007528E3">
      <w:pPr>
        <w:keepNext/>
        <w:ind w:left="1418" w:hanging="1418"/>
        <w:jc w:val="left"/>
        <w:rPr>
          <w:i/>
          <w:lang w:bidi="ar-EG"/>
        </w:rPr>
      </w:pPr>
      <w:r w:rsidRPr="00D1064E">
        <w:rPr>
          <w:lang w:val="en-GB"/>
        </w:rPr>
        <w:tab/>
      </w:r>
      <w:r w:rsidRPr="00D1064E">
        <w:rPr>
          <w:rFonts w:hint="cs"/>
          <w:i/>
          <w:rtl/>
        </w:rPr>
        <w:t xml:space="preserve">إدارة </w:t>
      </w:r>
      <w:r w:rsidRPr="00D1064E">
        <w:rPr>
          <w:rFonts w:hint="cs"/>
          <w:i/>
          <w:rtl/>
          <w:lang w:bidi="ar-EG"/>
        </w:rPr>
        <w:t>التنقلية</w:t>
      </w:r>
      <w:r w:rsidRPr="00D1064E">
        <w:rPr>
          <w:i/>
          <w:rtl/>
          <w:lang w:bidi="ar-EG"/>
        </w:rPr>
        <w:t xml:space="preserve"> </w:t>
      </w:r>
      <w:r w:rsidRPr="00D1064E">
        <w:rPr>
          <w:i/>
          <w:iCs/>
          <w:lang w:bidi="ar-EG"/>
        </w:rPr>
        <w:t>(</w:t>
      </w:r>
      <w:r w:rsidR="004717E1" w:rsidRPr="00D1064E">
        <w:rPr>
          <w:i/>
          <w:iCs/>
          <w:lang w:bidi="ar-EG"/>
        </w:rPr>
        <w:t>Mobility</w:t>
      </w:r>
      <w:r w:rsidR="004717E1" w:rsidRPr="00D1064E">
        <w:rPr>
          <w:i/>
          <w:lang w:bidi="ar-EG"/>
        </w:rPr>
        <w:t xml:space="preserve"> </w:t>
      </w:r>
      <w:r w:rsidRPr="00D1064E">
        <w:rPr>
          <w:i/>
          <w:iCs/>
          <w:lang w:bidi="ar-EG"/>
        </w:rPr>
        <w:t>management)</w:t>
      </w:r>
    </w:p>
    <w:p w:rsidR="00EC641F" w:rsidRPr="00D1064E" w:rsidRDefault="00EC641F" w:rsidP="003C1430">
      <w:pPr>
        <w:ind w:left="1418" w:hanging="1418"/>
        <w:jc w:val="left"/>
        <w:rPr>
          <w:i/>
          <w:iCs/>
          <w:lang w:bidi="ar-EG"/>
        </w:rPr>
      </w:pPr>
      <w:r w:rsidRPr="00D1064E">
        <w:rPr>
          <w:lang w:bidi="ar-EG"/>
        </w:rPr>
        <w:tab/>
      </w:r>
      <w:r w:rsidRPr="00D1064E">
        <w:rPr>
          <w:rFonts w:hint="cs"/>
          <w:i/>
          <w:rtl/>
          <w:lang w:bidi="ar-EG"/>
        </w:rPr>
        <w:t>الوسائط المتعددة</w:t>
      </w:r>
      <w:r w:rsidRPr="00D1064E">
        <w:rPr>
          <w:i/>
          <w:rtl/>
          <w:lang w:bidi="ar-EG"/>
        </w:rPr>
        <w:t xml:space="preserve"> </w:t>
      </w:r>
      <w:r w:rsidRPr="00D1064E">
        <w:rPr>
          <w:i/>
          <w:iCs/>
          <w:lang w:bidi="ar-EG"/>
        </w:rPr>
        <w:t>(</w:t>
      </w:r>
      <w:r w:rsidR="004717E1" w:rsidRPr="00D1064E">
        <w:rPr>
          <w:i/>
          <w:iCs/>
          <w:lang w:bidi="ar-EG"/>
        </w:rPr>
        <w:t>Multimedia</w:t>
      </w:r>
      <w:r w:rsidRPr="00D1064E">
        <w:rPr>
          <w:i/>
          <w:iCs/>
          <w:lang w:bidi="ar-EG"/>
        </w:rPr>
        <w:t>)</w:t>
      </w:r>
    </w:p>
    <w:p w:rsidR="00EC641F" w:rsidRPr="00D1064E" w:rsidRDefault="00EC641F" w:rsidP="003C1430">
      <w:pPr>
        <w:ind w:left="1418" w:hanging="1418"/>
        <w:jc w:val="left"/>
        <w:rPr>
          <w:i/>
          <w:lang w:bidi="ar-EG"/>
        </w:rPr>
      </w:pPr>
      <w:r w:rsidRPr="00D1064E">
        <w:rPr>
          <w:lang w:bidi="ar-EG"/>
        </w:rPr>
        <w:t>MME</w:t>
      </w:r>
      <w:r w:rsidRPr="00D1064E">
        <w:rPr>
          <w:lang w:bidi="ar-EG"/>
        </w:rPr>
        <w:tab/>
      </w:r>
      <w:r w:rsidRPr="00D1064E">
        <w:rPr>
          <w:rFonts w:hint="cs"/>
          <w:i/>
          <w:rtl/>
          <w:lang w:bidi="ar-EG"/>
        </w:rPr>
        <w:t xml:space="preserve">كيان إدارة التنقلية </w:t>
      </w:r>
      <w:r w:rsidRPr="00D1064E">
        <w:rPr>
          <w:i/>
          <w:iCs/>
          <w:lang w:bidi="ar-EG"/>
        </w:rPr>
        <w:t>(</w:t>
      </w:r>
      <w:r w:rsidR="004717E1" w:rsidRPr="00D1064E">
        <w:rPr>
          <w:i/>
          <w:iCs/>
          <w:lang w:bidi="ar-EG"/>
        </w:rPr>
        <w:t xml:space="preserve">Mobile </w:t>
      </w:r>
      <w:r w:rsidRPr="00D1064E">
        <w:rPr>
          <w:i/>
          <w:iCs/>
          <w:lang w:bidi="ar-EG"/>
        </w:rPr>
        <w:t>management entity)</w:t>
      </w:r>
    </w:p>
    <w:p w:rsidR="00EC641F" w:rsidRPr="00D1064E" w:rsidRDefault="00EC641F" w:rsidP="003C1430">
      <w:pPr>
        <w:ind w:left="1418" w:hanging="1418"/>
        <w:jc w:val="left"/>
        <w:rPr>
          <w:i/>
          <w:lang w:bidi="ar-EG"/>
        </w:rPr>
      </w:pPr>
      <w:r w:rsidRPr="00D1064E">
        <w:rPr>
          <w:lang w:bidi="ar-EG"/>
        </w:rPr>
        <w:t>MMI</w:t>
      </w:r>
      <w:r w:rsidRPr="00D1064E">
        <w:rPr>
          <w:lang w:bidi="ar-EG"/>
        </w:rPr>
        <w:tab/>
      </w:r>
      <w:r w:rsidRPr="00D1064E">
        <w:rPr>
          <w:rFonts w:hint="cs"/>
          <w:i/>
          <w:rtl/>
          <w:lang w:bidi="ar-EG"/>
        </w:rPr>
        <w:t xml:space="preserve">السطح البيني بين الإنسان والآلة </w:t>
      </w:r>
      <w:r w:rsidRPr="00D1064E">
        <w:rPr>
          <w:i/>
          <w:iCs/>
          <w:lang w:bidi="ar-EG"/>
        </w:rPr>
        <w:t>(</w:t>
      </w:r>
      <w:r w:rsidR="004717E1" w:rsidRPr="00D1064E">
        <w:rPr>
          <w:i/>
          <w:iCs/>
          <w:lang w:bidi="ar-EG"/>
        </w:rPr>
        <w:t>Man</w:t>
      </w:r>
      <w:r w:rsidRPr="00D1064E">
        <w:rPr>
          <w:i/>
          <w:iCs/>
          <w:lang w:bidi="ar-EG"/>
        </w:rPr>
        <w:t>-machine interface)</w:t>
      </w:r>
    </w:p>
    <w:p w:rsidR="00EC641F" w:rsidRPr="00D1064E" w:rsidRDefault="00EC641F" w:rsidP="003C1430">
      <w:pPr>
        <w:ind w:left="1418" w:hanging="1418"/>
        <w:jc w:val="left"/>
        <w:rPr>
          <w:i/>
          <w:lang w:bidi="ar-EG"/>
        </w:rPr>
      </w:pPr>
      <w:r w:rsidRPr="00D1064E">
        <w:rPr>
          <w:lang w:bidi="ar-EG"/>
        </w:rPr>
        <w:t>MNC</w:t>
      </w:r>
      <w:r w:rsidRPr="00D1064E">
        <w:rPr>
          <w:rtl/>
          <w:lang w:bidi="ar-EG"/>
        </w:rPr>
        <w:tab/>
      </w:r>
      <w:r w:rsidRPr="00D1064E">
        <w:rPr>
          <w:rFonts w:hint="cs"/>
          <w:i/>
          <w:rtl/>
          <w:lang w:bidi="ar-EG"/>
        </w:rPr>
        <w:t xml:space="preserve">رمز الشبكة المتنقلة </w:t>
      </w:r>
      <w:r w:rsidRPr="00D1064E">
        <w:rPr>
          <w:i/>
          <w:iCs/>
          <w:lang w:bidi="ar-EG"/>
        </w:rPr>
        <w:t>(</w:t>
      </w:r>
      <w:r w:rsidR="004717E1" w:rsidRPr="00D1064E">
        <w:rPr>
          <w:i/>
          <w:iCs/>
          <w:lang w:bidi="ar-EG"/>
        </w:rPr>
        <w:t xml:space="preserve">Mobile </w:t>
      </w:r>
      <w:r w:rsidRPr="00D1064E">
        <w:rPr>
          <w:i/>
          <w:iCs/>
          <w:lang w:bidi="ar-EG"/>
        </w:rPr>
        <w:t>network code)</w:t>
      </w:r>
    </w:p>
    <w:p w:rsidR="00EC641F" w:rsidRPr="00D1064E" w:rsidRDefault="00EC641F" w:rsidP="003C1430">
      <w:pPr>
        <w:ind w:left="1418" w:hanging="1418"/>
        <w:jc w:val="left"/>
        <w:rPr>
          <w:i/>
          <w:lang w:bidi="ar-EG"/>
        </w:rPr>
      </w:pPr>
      <w:r w:rsidRPr="00D1064E">
        <w:rPr>
          <w:lang w:bidi="ar-EG"/>
        </w:rPr>
        <w:t>MNP</w:t>
      </w:r>
      <w:r w:rsidRPr="00D1064E">
        <w:rPr>
          <w:lang w:bidi="ar-EG"/>
        </w:rPr>
        <w:tab/>
      </w:r>
      <w:r w:rsidR="009C2EF5" w:rsidRPr="00D1064E">
        <w:rPr>
          <w:rFonts w:hint="cs"/>
          <w:i/>
          <w:rtl/>
          <w:lang w:bidi="ar-EG"/>
        </w:rPr>
        <w:t>إ</w:t>
      </w:r>
      <w:r w:rsidRPr="00D1064E">
        <w:rPr>
          <w:rFonts w:hint="cs"/>
          <w:i/>
          <w:rtl/>
          <w:lang w:bidi="ar-EG"/>
        </w:rPr>
        <w:t>مكانية تن</w:t>
      </w:r>
      <w:r w:rsidR="00144ACF" w:rsidRPr="00D1064E">
        <w:rPr>
          <w:rFonts w:hint="cs"/>
          <w:i/>
          <w:rtl/>
          <w:lang w:bidi="ar-EG"/>
        </w:rPr>
        <w:t>ق</w:t>
      </w:r>
      <w:r w:rsidRPr="00D1064E">
        <w:rPr>
          <w:rFonts w:hint="cs"/>
          <w:i/>
          <w:rtl/>
          <w:lang w:bidi="ar-EG"/>
        </w:rPr>
        <w:t>ل الأرقام المتنقلة</w:t>
      </w:r>
      <w:r w:rsidRPr="00D1064E">
        <w:rPr>
          <w:i/>
          <w:rtl/>
          <w:lang w:bidi="ar-EG"/>
        </w:rPr>
        <w:t xml:space="preserve"> </w:t>
      </w:r>
      <w:r w:rsidRPr="00D1064E">
        <w:rPr>
          <w:i/>
          <w:iCs/>
          <w:lang w:bidi="ar-EG"/>
        </w:rPr>
        <w:t>(</w:t>
      </w:r>
      <w:r w:rsidR="004717E1" w:rsidRPr="00D1064E">
        <w:rPr>
          <w:i/>
          <w:iCs/>
          <w:lang w:bidi="ar-EG"/>
        </w:rPr>
        <w:t xml:space="preserve">Mobile </w:t>
      </w:r>
      <w:r w:rsidRPr="00D1064E">
        <w:rPr>
          <w:i/>
          <w:iCs/>
          <w:lang w:bidi="ar-EG"/>
        </w:rPr>
        <w:t>number portability)</w:t>
      </w:r>
    </w:p>
    <w:p w:rsidR="00EC641F" w:rsidRPr="00D1064E" w:rsidRDefault="00EC641F" w:rsidP="003C1430">
      <w:pPr>
        <w:ind w:left="1418" w:hanging="1418"/>
        <w:jc w:val="left"/>
        <w:rPr>
          <w:i/>
          <w:lang w:bidi="ar-EG"/>
        </w:rPr>
      </w:pPr>
      <w:r w:rsidRPr="00D1064E">
        <w:rPr>
          <w:lang w:bidi="ar-EG"/>
        </w:rPr>
        <w:t>MO</w:t>
      </w:r>
      <w:r w:rsidRPr="00D1064E">
        <w:rPr>
          <w:lang w:bidi="ar-EG"/>
        </w:rPr>
        <w:tab/>
      </w:r>
      <w:r w:rsidRPr="00D1064E">
        <w:rPr>
          <w:rFonts w:hint="cs"/>
          <w:i/>
          <w:rtl/>
          <w:lang w:bidi="ar-EG"/>
        </w:rPr>
        <w:t>متنقلة المنشأ</w:t>
      </w:r>
      <w:r w:rsidRPr="00D1064E">
        <w:rPr>
          <w:i/>
          <w:rtl/>
          <w:lang w:bidi="ar-EG"/>
        </w:rPr>
        <w:t xml:space="preserve"> </w:t>
      </w:r>
      <w:r w:rsidRPr="00D1064E">
        <w:rPr>
          <w:i/>
          <w:iCs/>
          <w:lang w:bidi="ar-EG"/>
        </w:rPr>
        <w:t>(</w:t>
      </w:r>
      <w:r w:rsidR="004717E1" w:rsidRPr="00D1064E">
        <w:rPr>
          <w:i/>
          <w:iCs/>
          <w:lang w:bidi="ar-EG"/>
        </w:rPr>
        <w:t xml:space="preserve">Mobile </w:t>
      </w:r>
      <w:r w:rsidRPr="00D1064E">
        <w:rPr>
          <w:i/>
          <w:iCs/>
          <w:lang w:bidi="ar-EG"/>
        </w:rPr>
        <w:t>originated)</w:t>
      </w:r>
    </w:p>
    <w:p w:rsidR="00EC641F" w:rsidRPr="00D1064E" w:rsidRDefault="00EC641F" w:rsidP="003C1430">
      <w:pPr>
        <w:ind w:left="1418" w:hanging="1418"/>
        <w:jc w:val="left"/>
        <w:rPr>
          <w:i/>
          <w:lang w:bidi="ar-EG"/>
        </w:rPr>
      </w:pPr>
      <w:r w:rsidRPr="00D1064E">
        <w:rPr>
          <w:lang w:bidi="ar-EG"/>
        </w:rPr>
        <w:t>MO-LR</w:t>
      </w:r>
      <w:r w:rsidRPr="00D1064E">
        <w:rPr>
          <w:lang w:bidi="ar-EG"/>
        </w:rPr>
        <w:tab/>
      </w:r>
      <w:r w:rsidRPr="00D1064E">
        <w:rPr>
          <w:rFonts w:hint="cs"/>
          <w:i/>
          <w:rtl/>
          <w:lang w:bidi="ar-EG"/>
        </w:rPr>
        <w:t>طل</w:t>
      </w:r>
      <w:r w:rsidRPr="00D1064E">
        <w:rPr>
          <w:rFonts w:hint="cs"/>
          <w:i/>
          <w:rtl/>
        </w:rPr>
        <w:t xml:space="preserve">ب تحديد </w:t>
      </w:r>
      <w:r w:rsidRPr="00D1064E">
        <w:rPr>
          <w:rFonts w:hint="cs"/>
          <w:i/>
          <w:rtl/>
          <w:lang w:bidi="ar-EG"/>
        </w:rPr>
        <w:t>الموقع متنقل المنشأ</w:t>
      </w:r>
      <w:r w:rsidRPr="00D1064E">
        <w:rPr>
          <w:i/>
          <w:rtl/>
          <w:lang w:bidi="ar-EG"/>
        </w:rPr>
        <w:t xml:space="preserve"> </w:t>
      </w:r>
      <w:r w:rsidRPr="00D1064E">
        <w:rPr>
          <w:i/>
          <w:iCs/>
          <w:lang w:bidi="ar-EG"/>
        </w:rPr>
        <w:t>(</w:t>
      </w:r>
      <w:r w:rsidR="004717E1" w:rsidRPr="00D1064E">
        <w:rPr>
          <w:i/>
          <w:iCs/>
          <w:lang w:bidi="ar-EG"/>
        </w:rPr>
        <w:t xml:space="preserve">Mobile </w:t>
      </w:r>
      <w:r w:rsidRPr="00D1064E">
        <w:rPr>
          <w:i/>
          <w:iCs/>
          <w:lang w:bidi="ar-EG"/>
        </w:rPr>
        <w:t>originating location request)</w:t>
      </w:r>
    </w:p>
    <w:p w:rsidR="002F3584" w:rsidRPr="00D1064E" w:rsidRDefault="00EC641F" w:rsidP="003C1430">
      <w:pPr>
        <w:ind w:left="1418" w:hanging="1418"/>
        <w:jc w:val="left"/>
        <w:rPr>
          <w:i/>
          <w:iCs/>
          <w:lang w:bidi="ar-EG"/>
        </w:rPr>
      </w:pPr>
      <w:r w:rsidRPr="00D1064E">
        <w:rPr>
          <w:lang w:bidi="ar-EG"/>
        </w:rPr>
        <w:t>MO-SMS</w:t>
      </w:r>
      <w:r w:rsidRPr="00D1064E">
        <w:rPr>
          <w:lang w:bidi="ar-EG"/>
        </w:rPr>
        <w:tab/>
      </w:r>
      <w:r w:rsidRPr="00D1064E">
        <w:rPr>
          <w:rFonts w:hint="cs"/>
          <w:i/>
          <w:rtl/>
          <w:lang w:bidi="ar-EG"/>
        </w:rPr>
        <w:t>خدمة الرسائل القصيرة متنقلة المنشأ</w:t>
      </w:r>
      <w:r w:rsidR="00BC75DA" w:rsidRPr="00D1064E">
        <w:rPr>
          <w:rFonts w:hint="cs"/>
          <w:i/>
          <w:rtl/>
          <w:lang w:bidi="ar-EG"/>
        </w:rPr>
        <w:t xml:space="preserve"> </w:t>
      </w:r>
      <w:r w:rsidRPr="00D1064E">
        <w:rPr>
          <w:i/>
          <w:iCs/>
          <w:lang w:bidi="ar-EG"/>
        </w:rPr>
        <w:t>(</w:t>
      </w:r>
      <w:r w:rsidR="004717E1" w:rsidRPr="00D1064E">
        <w:rPr>
          <w:i/>
          <w:iCs/>
          <w:lang w:bidi="ar-EG"/>
        </w:rPr>
        <w:t xml:space="preserve">Mobile </w:t>
      </w:r>
      <w:r w:rsidRPr="00D1064E">
        <w:rPr>
          <w:i/>
          <w:iCs/>
          <w:lang w:bidi="ar-EG"/>
        </w:rPr>
        <w:t>originated short message service)</w:t>
      </w:r>
    </w:p>
    <w:p w:rsidR="002F3584" w:rsidRPr="00D1064E" w:rsidRDefault="00EC641F" w:rsidP="003C1430">
      <w:pPr>
        <w:ind w:left="1418" w:hanging="1418"/>
        <w:jc w:val="left"/>
        <w:rPr>
          <w:i/>
          <w:lang w:bidi="ar-EG"/>
        </w:rPr>
      </w:pPr>
      <w:r w:rsidRPr="00D1064E">
        <w:rPr>
          <w:lang w:bidi="ar-EG"/>
        </w:rPr>
        <w:t>MOHO</w:t>
      </w:r>
      <w:r w:rsidRPr="00D1064E">
        <w:rPr>
          <w:lang w:bidi="ar-EG"/>
        </w:rPr>
        <w:tab/>
      </w:r>
      <w:r w:rsidRPr="00D1064E">
        <w:rPr>
          <w:rFonts w:hint="cs"/>
          <w:i/>
          <w:rtl/>
          <w:lang w:bidi="ar-EG"/>
        </w:rPr>
        <w:t>تمرير متنقل المنشأ</w:t>
      </w:r>
      <w:r w:rsidRPr="00D1064E">
        <w:rPr>
          <w:i/>
          <w:rtl/>
          <w:lang w:bidi="ar-EG"/>
        </w:rPr>
        <w:t xml:space="preserve"> </w:t>
      </w:r>
      <w:r w:rsidRPr="00D1064E">
        <w:rPr>
          <w:i/>
          <w:iCs/>
          <w:lang w:bidi="ar-EG"/>
        </w:rPr>
        <w:t>(</w:t>
      </w:r>
      <w:r w:rsidR="004717E1" w:rsidRPr="00D1064E">
        <w:rPr>
          <w:i/>
          <w:iCs/>
          <w:lang w:bidi="ar-EG"/>
        </w:rPr>
        <w:t xml:space="preserve">Mobile </w:t>
      </w:r>
      <w:r w:rsidRPr="00D1064E">
        <w:rPr>
          <w:i/>
          <w:iCs/>
          <w:lang w:bidi="ar-EG"/>
        </w:rPr>
        <w:t>originated handover)</w:t>
      </w:r>
    </w:p>
    <w:p w:rsidR="00EC641F" w:rsidRPr="00D1064E" w:rsidRDefault="00EC641F" w:rsidP="003C1430">
      <w:pPr>
        <w:ind w:left="1418" w:hanging="1418"/>
        <w:jc w:val="left"/>
        <w:rPr>
          <w:i/>
          <w:iCs/>
          <w:lang w:bidi="ar-EG"/>
        </w:rPr>
      </w:pPr>
      <w:r w:rsidRPr="00D1064E">
        <w:rPr>
          <w:lang w:bidi="ar-EG"/>
        </w:rPr>
        <w:t>MOS</w:t>
      </w:r>
      <w:r w:rsidRPr="00D1064E">
        <w:rPr>
          <w:lang w:bidi="ar-EG"/>
        </w:rPr>
        <w:tab/>
      </w:r>
      <w:r w:rsidRPr="00D1064E">
        <w:rPr>
          <w:rFonts w:hint="cs"/>
          <w:i/>
          <w:rtl/>
          <w:lang w:bidi="ar-EG"/>
        </w:rPr>
        <w:t>متوسط درجة الرأي</w:t>
      </w:r>
      <w:r w:rsidRPr="00D1064E">
        <w:rPr>
          <w:i/>
          <w:rtl/>
          <w:lang w:bidi="ar-EG"/>
        </w:rPr>
        <w:t xml:space="preserve"> </w:t>
      </w:r>
      <w:r w:rsidRPr="00D1064E">
        <w:rPr>
          <w:i/>
          <w:iCs/>
          <w:lang w:bidi="ar-EG"/>
        </w:rPr>
        <w:t>(</w:t>
      </w:r>
      <w:r w:rsidR="004717E1" w:rsidRPr="00D1064E">
        <w:rPr>
          <w:i/>
          <w:iCs/>
          <w:lang w:bidi="ar-EG"/>
        </w:rPr>
        <w:t xml:space="preserve">Mean </w:t>
      </w:r>
      <w:r w:rsidRPr="00D1064E">
        <w:rPr>
          <w:i/>
          <w:iCs/>
          <w:lang w:bidi="ar-EG"/>
        </w:rPr>
        <w:t>opinion score)</w:t>
      </w:r>
    </w:p>
    <w:p w:rsidR="00EC641F" w:rsidRPr="00D1064E" w:rsidRDefault="00EC641F" w:rsidP="003C1430">
      <w:pPr>
        <w:ind w:left="1418" w:hanging="1418"/>
        <w:jc w:val="left"/>
        <w:rPr>
          <w:i/>
          <w:lang w:bidi="ar-EG"/>
        </w:rPr>
      </w:pPr>
      <w:r w:rsidRPr="00D1064E">
        <w:rPr>
          <w:lang w:bidi="ar-EG"/>
        </w:rPr>
        <w:t>MoU</w:t>
      </w:r>
      <w:r w:rsidRPr="00D1064E">
        <w:rPr>
          <w:lang w:bidi="ar-EG"/>
        </w:rPr>
        <w:tab/>
      </w:r>
      <w:r w:rsidRPr="00D1064E">
        <w:rPr>
          <w:rFonts w:hint="cs"/>
          <w:i/>
          <w:rtl/>
          <w:lang w:bidi="ar-EG"/>
        </w:rPr>
        <w:t xml:space="preserve">مذكرة تفاهم </w:t>
      </w:r>
      <w:r w:rsidRPr="00D1064E">
        <w:rPr>
          <w:i/>
          <w:iCs/>
          <w:lang w:bidi="ar-EG"/>
        </w:rPr>
        <w:t>(</w:t>
      </w:r>
      <w:r w:rsidR="004717E1" w:rsidRPr="00D1064E">
        <w:rPr>
          <w:i/>
          <w:iCs/>
          <w:lang w:bidi="ar-EG"/>
        </w:rPr>
        <w:t xml:space="preserve">Memorandum </w:t>
      </w:r>
      <w:r w:rsidRPr="00D1064E">
        <w:rPr>
          <w:i/>
          <w:iCs/>
          <w:lang w:bidi="ar-EG"/>
        </w:rPr>
        <w:t>of understanding)</w:t>
      </w:r>
    </w:p>
    <w:p w:rsidR="00EC641F" w:rsidRPr="00D1064E" w:rsidRDefault="00EC641F" w:rsidP="003C1430">
      <w:pPr>
        <w:ind w:left="1418" w:hanging="1418"/>
        <w:jc w:val="left"/>
        <w:rPr>
          <w:i/>
          <w:lang w:bidi="ar-EG"/>
        </w:rPr>
      </w:pPr>
      <w:r w:rsidRPr="00D1064E">
        <w:rPr>
          <w:lang w:bidi="ar-EG"/>
        </w:rPr>
        <w:t>MP</w:t>
      </w:r>
      <w:r w:rsidRPr="00D1064E">
        <w:rPr>
          <w:lang w:bidi="ar-EG"/>
        </w:rPr>
        <w:tab/>
      </w:r>
      <w:r w:rsidRPr="00D1064E">
        <w:rPr>
          <w:rFonts w:hint="cs"/>
          <w:i/>
          <w:rtl/>
          <w:lang w:bidi="ar-EG"/>
        </w:rPr>
        <w:t>بروتوكول الشراكة بين القطاعين العام والخاص متعدد الوصلات</w:t>
      </w:r>
      <w:r w:rsidRPr="00D1064E">
        <w:rPr>
          <w:i/>
          <w:rtl/>
          <w:lang w:bidi="ar-EG"/>
        </w:rPr>
        <w:t xml:space="preserve"> </w:t>
      </w:r>
      <w:r w:rsidRPr="00D1064E">
        <w:rPr>
          <w:i/>
          <w:iCs/>
          <w:lang w:bidi="ar-EG"/>
        </w:rPr>
        <w:t>(</w:t>
      </w:r>
      <w:r w:rsidR="004717E1" w:rsidRPr="00D1064E">
        <w:rPr>
          <w:i/>
          <w:iCs/>
          <w:lang w:bidi="ar-EG"/>
        </w:rPr>
        <w:t>Multi</w:t>
      </w:r>
      <w:r w:rsidRPr="00D1064E">
        <w:rPr>
          <w:i/>
          <w:iCs/>
          <w:lang w:bidi="ar-EG"/>
        </w:rPr>
        <w:t>-link PPP)</w:t>
      </w:r>
    </w:p>
    <w:p w:rsidR="00EC641F" w:rsidRPr="00D1064E" w:rsidRDefault="00EC641F" w:rsidP="003C1430">
      <w:pPr>
        <w:ind w:left="1418" w:hanging="1418"/>
        <w:jc w:val="left"/>
        <w:rPr>
          <w:i/>
          <w:lang w:bidi="ar-EG"/>
        </w:rPr>
      </w:pPr>
      <w:r w:rsidRPr="00D1064E">
        <w:rPr>
          <w:lang w:bidi="ar-EG"/>
        </w:rPr>
        <w:t>MPEG</w:t>
      </w:r>
      <w:r w:rsidRPr="00D1064E">
        <w:rPr>
          <w:lang w:bidi="ar-EG"/>
        </w:rPr>
        <w:tab/>
      </w:r>
      <w:r w:rsidRPr="00D1064E">
        <w:rPr>
          <w:rFonts w:hint="cs"/>
          <w:i/>
          <w:rtl/>
          <w:lang w:bidi="ar-EG"/>
        </w:rPr>
        <w:t>فريق خبراء الصور المتحركة</w:t>
      </w:r>
      <w:r w:rsidRPr="00D1064E">
        <w:rPr>
          <w:i/>
          <w:rtl/>
          <w:lang w:bidi="ar-EG"/>
        </w:rPr>
        <w:t xml:space="preserve"> </w:t>
      </w:r>
      <w:r w:rsidRPr="00D1064E">
        <w:rPr>
          <w:i/>
          <w:iCs/>
          <w:lang w:bidi="ar-EG"/>
        </w:rPr>
        <w:t>(Moving Pictures Experts Group)</w:t>
      </w:r>
    </w:p>
    <w:p w:rsidR="00EC641F" w:rsidRPr="00D1064E" w:rsidRDefault="00EC641F" w:rsidP="003C1430">
      <w:pPr>
        <w:ind w:left="1418" w:hanging="1418"/>
        <w:jc w:val="left"/>
        <w:rPr>
          <w:i/>
          <w:iCs/>
          <w:spacing w:val="-10"/>
          <w:lang w:val="en-GB"/>
        </w:rPr>
      </w:pPr>
      <w:r w:rsidRPr="00D1064E">
        <w:rPr>
          <w:spacing w:val="-10"/>
          <w:lang w:bidi="ar-EG"/>
        </w:rPr>
        <w:t>MPH</w:t>
      </w:r>
      <w:r w:rsidRPr="00D1064E">
        <w:rPr>
          <w:spacing w:val="-10"/>
          <w:lang w:bidi="ar-EG"/>
        </w:rPr>
        <w:tab/>
      </w:r>
      <w:r w:rsidRPr="00D1064E">
        <w:rPr>
          <w:rFonts w:hint="cs"/>
          <w:i/>
          <w:spacing w:val="-10"/>
          <w:rtl/>
          <w:lang w:bidi="ar-EG"/>
        </w:rPr>
        <w:t>(كيان) الإدارة (الم</w:t>
      </w:r>
      <w:r w:rsidRPr="00D1064E">
        <w:rPr>
          <w:rFonts w:hint="cs"/>
          <w:i/>
          <w:spacing w:val="-10"/>
          <w:rtl/>
        </w:rPr>
        <w:t xml:space="preserve">تنقل) - الطبقة المادية [بدائية] </w:t>
      </w:r>
      <w:r w:rsidRPr="00D1064E">
        <w:rPr>
          <w:i/>
          <w:iCs/>
          <w:spacing w:val="-10"/>
          <w:lang w:val="en-GB"/>
        </w:rPr>
        <w:t>(</w:t>
      </w:r>
      <w:r w:rsidRPr="00D1064E">
        <w:rPr>
          <w:i/>
          <w:iCs/>
          <w:spacing w:val="-10"/>
        </w:rPr>
        <w:t>(mobile) Management (entity) – Physical (layer) [primitive]</w:t>
      </w:r>
      <w:r w:rsidRPr="00D1064E">
        <w:rPr>
          <w:i/>
          <w:iCs/>
          <w:spacing w:val="-10"/>
          <w:lang w:val="en-GB"/>
        </w:rPr>
        <w:t>)</w:t>
      </w:r>
    </w:p>
    <w:p w:rsidR="00EC641F" w:rsidRPr="00D1064E" w:rsidRDefault="00EC641F" w:rsidP="003C1430">
      <w:pPr>
        <w:ind w:left="1418" w:hanging="1418"/>
        <w:jc w:val="left"/>
        <w:rPr>
          <w:i/>
          <w:lang w:bidi="ar-EG"/>
        </w:rPr>
      </w:pPr>
      <w:r w:rsidRPr="00D1064E">
        <w:rPr>
          <w:lang w:val="en-GB"/>
        </w:rPr>
        <w:t>MPTY</w:t>
      </w:r>
      <w:r w:rsidRPr="00D1064E">
        <w:rPr>
          <w:lang w:val="en-GB"/>
        </w:rPr>
        <w:tab/>
      </w:r>
      <w:r w:rsidRPr="00D1064E">
        <w:rPr>
          <w:rFonts w:hint="cs"/>
          <w:i/>
          <w:rtl/>
          <w:lang w:bidi="ar-EG"/>
        </w:rPr>
        <w:t>متعدد ال</w:t>
      </w:r>
      <w:r w:rsidR="00A95D23" w:rsidRPr="00D1064E">
        <w:rPr>
          <w:rFonts w:hint="cs"/>
          <w:i/>
          <w:rtl/>
          <w:lang w:bidi="ar-EG"/>
        </w:rPr>
        <w:t>أ</w:t>
      </w:r>
      <w:r w:rsidRPr="00D1064E">
        <w:rPr>
          <w:rFonts w:hint="cs"/>
          <w:i/>
          <w:rtl/>
          <w:lang w:bidi="ar-EG"/>
        </w:rPr>
        <w:t xml:space="preserve">طراف </w:t>
      </w:r>
      <w:r w:rsidRPr="00D1064E">
        <w:rPr>
          <w:i/>
          <w:iCs/>
          <w:lang w:bidi="ar-EG"/>
        </w:rPr>
        <w:t>(</w:t>
      </w:r>
      <w:r w:rsidR="004717E1" w:rsidRPr="00D1064E">
        <w:rPr>
          <w:i/>
          <w:iCs/>
          <w:lang w:bidi="ar-EG"/>
        </w:rPr>
        <w:t>Multiparty</w:t>
      </w:r>
      <w:r w:rsidRPr="00D1064E">
        <w:rPr>
          <w:i/>
          <w:iCs/>
          <w:lang w:bidi="ar-EG"/>
        </w:rPr>
        <w:t>)</w:t>
      </w:r>
    </w:p>
    <w:p w:rsidR="00EC641F" w:rsidRPr="00D1064E" w:rsidRDefault="00EC641F" w:rsidP="003C1430">
      <w:pPr>
        <w:ind w:left="1418" w:hanging="1418"/>
        <w:jc w:val="left"/>
        <w:rPr>
          <w:i/>
          <w:rtl/>
          <w:lang w:bidi="ar-EG"/>
        </w:rPr>
      </w:pPr>
      <w:r w:rsidRPr="00D1064E">
        <w:rPr>
          <w:lang w:bidi="ar-EG"/>
        </w:rPr>
        <w:t>MRF</w:t>
      </w:r>
      <w:r w:rsidRPr="00D1064E">
        <w:rPr>
          <w:rtl/>
          <w:lang w:bidi="ar-EG"/>
        </w:rPr>
        <w:tab/>
      </w:r>
      <w:r w:rsidRPr="00D1064E">
        <w:rPr>
          <w:rFonts w:hint="cs"/>
          <w:i/>
          <w:rtl/>
          <w:lang w:bidi="ar-EG"/>
        </w:rPr>
        <w:t xml:space="preserve">وظيفة موارد الوسائط </w:t>
      </w:r>
      <w:r w:rsidRPr="00D1064E">
        <w:rPr>
          <w:i/>
          <w:iCs/>
          <w:lang w:bidi="ar-EG"/>
        </w:rPr>
        <w:t>(</w:t>
      </w:r>
      <w:r w:rsidR="004717E1" w:rsidRPr="00D1064E">
        <w:rPr>
          <w:i/>
          <w:iCs/>
          <w:lang w:bidi="ar-EG"/>
        </w:rPr>
        <w:t xml:space="preserve">Media </w:t>
      </w:r>
      <w:r w:rsidRPr="00D1064E">
        <w:rPr>
          <w:i/>
          <w:iCs/>
          <w:lang w:bidi="ar-EG"/>
        </w:rPr>
        <w:t>resource function)</w:t>
      </w:r>
    </w:p>
    <w:p w:rsidR="00EC641F" w:rsidRPr="00D1064E" w:rsidRDefault="00EC641F" w:rsidP="003C1430">
      <w:pPr>
        <w:ind w:left="1418" w:hanging="1418"/>
        <w:jc w:val="left"/>
        <w:rPr>
          <w:i/>
          <w:lang w:bidi="ar-EG"/>
        </w:rPr>
      </w:pPr>
      <w:r w:rsidRPr="00D1064E">
        <w:rPr>
          <w:lang w:bidi="ar-EG"/>
        </w:rPr>
        <w:t>MRP</w:t>
      </w:r>
      <w:r w:rsidRPr="00D1064E">
        <w:rPr>
          <w:lang w:bidi="ar-EG"/>
        </w:rPr>
        <w:tab/>
      </w:r>
      <w:r w:rsidRPr="00D1064E">
        <w:rPr>
          <w:rFonts w:hint="cs"/>
          <w:i/>
          <w:rtl/>
          <w:lang w:bidi="ar-EG"/>
        </w:rPr>
        <w:t xml:space="preserve">نقطة الفم المرجعية </w:t>
      </w:r>
      <w:r w:rsidRPr="00D1064E">
        <w:rPr>
          <w:i/>
          <w:iCs/>
          <w:lang w:bidi="ar-EG"/>
        </w:rPr>
        <w:t>(</w:t>
      </w:r>
      <w:r w:rsidR="004717E1" w:rsidRPr="00D1064E">
        <w:rPr>
          <w:i/>
          <w:iCs/>
          <w:lang w:bidi="ar-EG"/>
        </w:rPr>
        <w:t xml:space="preserve">Mouth </w:t>
      </w:r>
      <w:r w:rsidRPr="00D1064E">
        <w:rPr>
          <w:i/>
          <w:iCs/>
          <w:lang w:bidi="ar-EG"/>
        </w:rPr>
        <w:t>reference point)</w:t>
      </w:r>
    </w:p>
    <w:p w:rsidR="00EC641F" w:rsidRPr="00D1064E" w:rsidRDefault="00EC641F" w:rsidP="003C1430">
      <w:pPr>
        <w:ind w:left="1418" w:hanging="1418"/>
        <w:jc w:val="left"/>
        <w:rPr>
          <w:i/>
          <w:lang w:bidi="ar-EG"/>
        </w:rPr>
      </w:pPr>
      <w:r w:rsidRPr="00D1064E">
        <w:rPr>
          <w:lang w:bidi="ar-EG"/>
        </w:rPr>
        <w:t>MS</w:t>
      </w:r>
      <w:r w:rsidRPr="00D1064E">
        <w:rPr>
          <w:rtl/>
          <w:lang w:bidi="ar-EG"/>
        </w:rPr>
        <w:tab/>
      </w:r>
      <w:r w:rsidRPr="00D1064E">
        <w:rPr>
          <w:rFonts w:hint="cs"/>
          <w:i/>
          <w:rtl/>
          <w:lang w:bidi="ar-EG"/>
        </w:rPr>
        <w:t xml:space="preserve">محطة متنقلة </w:t>
      </w:r>
      <w:r w:rsidRPr="00D1064E">
        <w:rPr>
          <w:i/>
          <w:iCs/>
          <w:lang w:bidi="ar-EG"/>
        </w:rPr>
        <w:t>(</w:t>
      </w:r>
      <w:r w:rsidR="004717E1" w:rsidRPr="00D1064E">
        <w:rPr>
          <w:i/>
          <w:iCs/>
          <w:lang w:bidi="ar-EG"/>
        </w:rPr>
        <w:t xml:space="preserve">Mobile </w:t>
      </w:r>
      <w:r w:rsidRPr="00D1064E">
        <w:rPr>
          <w:i/>
          <w:iCs/>
          <w:lang w:bidi="ar-EG"/>
        </w:rPr>
        <w:t>station)</w:t>
      </w:r>
    </w:p>
    <w:p w:rsidR="00EC641F" w:rsidRPr="00D1064E" w:rsidRDefault="00EC641F" w:rsidP="003C1430">
      <w:pPr>
        <w:ind w:left="1418" w:hanging="1418"/>
        <w:jc w:val="left"/>
        <w:rPr>
          <w:i/>
          <w:lang w:bidi="ar-EG"/>
        </w:rPr>
      </w:pPr>
      <w:r w:rsidRPr="00D1064E">
        <w:rPr>
          <w:lang w:bidi="ar-EG"/>
        </w:rPr>
        <w:t>MSA</w:t>
      </w:r>
      <w:r w:rsidRPr="00D1064E">
        <w:rPr>
          <w:lang w:bidi="ar-EG"/>
        </w:rPr>
        <w:tab/>
      </w:r>
      <w:r w:rsidRPr="00D1064E">
        <w:rPr>
          <w:rFonts w:hint="cs"/>
          <w:i/>
          <w:rtl/>
          <w:lang w:bidi="ar-EG"/>
        </w:rPr>
        <w:t>توزيع الرتل الفائق لقناة البثّ المتعدد</w:t>
      </w:r>
      <w:r w:rsidRPr="00D1064E">
        <w:rPr>
          <w:i/>
          <w:rtl/>
          <w:lang w:bidi="ar-EG"/>
        </w:rPr>
        <w:t xml:space="preserve"> </w:t>
      </w:r>
      <w:r w:rsidRPr="00D1064E">
        <w:rPr>
          <w:i/>
          <w:iCs/>
          <w:lang w:bidi="ar-EG"/>
        </w:rPr>
        <w:t>(MCH subframe allocation)</w:t>
      </w:r>
    </w:p>
    <w:p w:rsidR="00EC641F" w:rsidRPr="00D1064E" w:rsidRDefault="00EC641F" w:rsidP="003C1430">
      <w:pPr>
        <w:ind w:left="1418" w:hanging="1418"/>
        <w:jc w:val="left"/>
        <w:rPr>
          <w:i/>
          <w:lang w:bidi="ar-EG"/>
        </w:rPr>
      </w:pPr>
      <w:r w:rsidRPr="00D1064E">
        <w:rPr>
          <w:lang w:bidi="ar-EG"/>
        </w:rPr>
        <w:t>MSB</w:t>
      </w:r>
      <w:r w:rsidRPr="00D1064E">
        <w:rPr>
          <w:lang w:bidi="ar-EG"/>
        </w:rPr>
        <w:tab/>
      </w:r>
      <w:r w:rsidRPr="00D1064E">
        <w:rPr>
          <w:rFonts w:hint="cs"/>
          <w:i/>
          <w:rtl/>
          <w:lang w:bidi="ar-EG"/>
        </w:rPr>
        <w:t>البتّة الأكثر دلالة</w:t>
      </w:r>
      <w:r w:rsidRPr="00D1064E">
        <w:rPr>
          <w:i/>
          <w:rtl/>
          <w:lang w:bidi="ar-EG"/>
        </w:rPr>
        <w:t xml:space="preserve"> </w:t>
      </w:r>
      <w:r w:rsidRPr="00D1064E">
        <w:rPr>
          <w:i/>
          <w:lang w:bidi="ar-EG"/>
        </w:rPr>
        <w:t>(</w:t>
      </w:r>
      <w:r w:rsidR="004717E1" w:rsidRPr="00D1064E">
        <w:rPr>
          <w:i/>
          <w:lang w:bidi="ar-EG"/>
        </w:rPr>
        <w:t xml:space="preserve">Most </w:t>
      </w:r>
      <w:r w:rsidRPr="00D1064E">
        <w:rPr>
          <w:i/>
          <w:lang w:bidi="ar-EG"/>
        </w:rPr>
        <w:t>significant bit)</w:t>
      </w:r>
    </w:p>
    <w:p w:rsidR="00EC641F" w:rsidRPr="00D1064E" w:rsidRDefault="00EC641F" w:rsidP="003C1430">
      <w:pPr>
        <w:ind w:left="1418" w:hanging="1418"/>
        <w:jc w:val="left"/>
        <w:rPr>
          <w:i/>
          <w:lang w:bidi="ar-EG"/>
        </w:rPr>
      </w:pPr>
      <w:r w:rsidRPr="00D1064E">
        <w:rPr>
          <w:lang w:bidi="ar-EG"/>
        </w:rPr>
        <w:t>MSC</w:t>
      </w:r>
      <w:r w:rsidRPr="00D1064E">
        <w:rPr>
          <w:lang w:bidi="ar-EG"/>
        </w:rPr>
        <w:tab/>
      </w:r>
      <w:r w:rsidRPr="00D1064E">
        <w:rPr>
          <w:rFonts w:hint="cs"/>
          <w:i/>
          <w:rtl/>
          <w:lang w:bidi="ar-EG"/>
        </w:rPr>
        <w:t>مركز تبديل الاتصالات المتنقلة</w:t>
      </w:r>
      <w:r w:rsidRPr="00D1064E">
        <w:rPr>
          <w:i/>
          <w:rtl/>
          <w:lang w:bidi="ar-EG"/>
        </w:rPr>
        <w:t xml:space="preserve"> </w:t>
      </w:r>
      <w:r w:rsidRPr="00D1064E">
        <w:rPr>
          <w:i/>
          <w:iCs/>
          <w:lang w:bidi="ar-EG"/>
        </w:rPr>
        <w:t>(</w:t>
      </w:r>
      <w:r w:rsidR="004717E1" w:rsidRPr="00D1064E">
        <w:rPr>
          <w:i/>
          <w:iCs/>
          <w:lang w:bidi="ar-EG"/>
        </w:rPr>
        <w:t xml:space="preserve">Mobile </w:t>
      </w:r>
      <w:r w:rsidRPr="00D1064E">
        <w:rPr>
          <w:i/>
          <w:iCs/>
          <w:lang w:bidi="ar-EG"/>
        </w:rPr>
        <w:t>switching centre)</w:t>
      </w:r>
    </w:p>
    <w:p w:rsidR="002F3584" w:rsidRPr="00D1064E" w:rsidRDefault="00EC641F" w:rsidP="003C1430">
      <w:pPr>
        <w:ind w:left="1418" w:hanging="1418"/>
        <w:jc w:val="left"/>
        <w:rPr>
          <w:i/>
          <w:lang w:bidi="ar-EG"/>
        </w:rPr>
      </w:pPr>
      <w:r w:rsidRPr="00D1064E">
        <w:rPr>
          <w:lang w:bidi="ar-EG"/>
        </w:rPr>
        <w:t>MSCM</w:t>
      </w:r>
      <w:r w:rsidRPr="00D1064E">
        <w:rPr>
          <w:lang w:bidi="ar-EG"/>
        </w:rPr>
        <w:tab/>
      </w:r>
      <w:r w:rsidRPr="00D1064E">
        <w:rPr>
          <w:rFonts w:hint="cs"/>
          <w:i/>
          <w:rtl/>
          <w:lang w:bidi="ar-EG"/>
        </w:rPr>
        <w:t>علامة فئة المحطة المتنقلة</w:t>
      </w:r>
      <w:r w:rsidRPr="00D1064E">
        <w:rPr>
          <w:i/>
          <w:lang w:bidi="ar-EG"/>
        </w:rPr>
        <w:t>(</w:t>
      </w:r>
      <w:r w:rsidR="004717E1" w:rsidRPr="00D1064E">
        <w:rPr>
          <w:i/>
          <w:iCs/>
          <w:lang w:bidi="ar-EG"/>
        </w:rPr>
        <w:t>Mobile</w:t>
      </w:r>
      <w:r w:rsidR="004717E1" w:rsidRPr="00D1064E">
        <w:rPr>
          <w:i/>
          <w:lang w:bidi="ar-EG"/>
        </w:rPr>
        <w:t xml:space="preserve"> </w:t>
      </w:r>
      <w:r w:rsidRPr="00D1064E">
        <w:rPr>
          <w:i/>
          <w:iCs/>
          <w:lang w:bidi="ar-EG"/>
        </w:rPr>
        <w:t>station</w:t>
      </w:r>
      <w:r w:rsidRPr="00D1064E">
        <w:rPr>
          <w:i/>
          <w:lang w:bidi="ar-EG"/>
        </w:rPr>
        <w:t xml:space="preserve"> </w:t>
      </w:r>
      <w:r w:rsidRPr="00D1064E">
        <w:rPr>
          <w:i/>
          <w:iCs/>
          <w:lang w:bidi="ar-EG"/>
        </w:rPr>
        <w:t>class</w:t>
      </w:r>
      <w:r w:rsidRPr="00D1064E">
        <w:rPr>
          <w:i/>
          <w:lang w:bidi="ar-EG"/>
        </w:rPr>
        <w:t xml:space="preserve"> </w:t>
      </w:r>
      <w:r w:rsidRPr="00D1064E">
        <w:rPr>
          <w:i/>
          <w:iCs/>
          <w:lang w:bidi="ar-EG"/>
        </w:rPr>
        <w:t>mark)</w:t>
      </w:r>
    </w:p>
    <w:p w:rsidR="00EC641F" w:rsidRPr="00D1064E" w:rsidRDefault="00EC641F" w:rsidP="003C1430">
      <w:pPr>
        <w:ind w:left="1418" w:hanging="1418"/>
        <w:jc w:val="left"/>
        <w:rPr>
          <w:i/>
          <w:rtl/>
          <w:lang w:bidi="ar-EG"/>
        </w:rPr>
      </w:pPr>
      <w:r w:rsidRPr="00D1064E">
        <w:rPr>
          <w:lang w:bidi="ar-EG"/>
        </w:rPr>
        <w:t>MSCU</w:t>
      </w:r>
      <w:r w:rsidRPr="00D1064E">
        <w:rPr>
          <w:lang w:bidi="ar-EG"/>
        </w:rPr>
        <w:tab/>
      </w:r>
      <w:r w:rsidRPr="00D1064E">
        <w:rPr>
          <w:rFonts w:hint="cs"/>
          <w:i/>
          <w:rtl/>
          <w:lang w:bidi="ar-EG"/>
        </w:rPr>
        <w:t>وحدة التحكّم في المحطة المتنقلة</w:t>
      </w:r>
      <w:r w:rsidRPr="00D1064E">
        <w:rPr>
          <w:i/>
          <w:rtl/>
          <w:lang w:bidi="ar-EG"/>
        </w:rPr>
        <w:t xml:space="preserve"> </w:t>
      </w:r>
      <w:r w:rsidRPr="00D1064E">
        <w:rPr>
          <w:i/>
          <w:lang w:bidi="ar-EG"/>
        </w:rPr>
        <w:t>(</w:t>
      </w:r>
      <w:r w:rsidR="004717E1" w:rsidRPr="00D1064E">
        <w:rPr>
          <w:i/>
          <w:iCs/>
          <w:lang w:bidi="ar-EG"/>
        </w:rPr>
        <w:t>Mobile</w:t>
      </w:r>
      <w:r w:rsidR="004717E1" w:rsidRPr="00D1064E">
        <w:rPr>
          <w:i/>
          <w:lang w:bidi="ar-EG"/>
        </w:rPr>
        <w:t xml:space="preserve"> </w:t>
      </w:r>
      <w:r w:rsidRPr="00D1064E">
        <w:rPr>
          <w:i/>
          <w:iCs/>
          <w:lang w:bidi="ar-EG"/>
        </w:rPr>
        <w:t>station</w:t>
      </w:r>
      <w:r w:rsidRPr="00D1064E">
        <w:rPr>
          <w:i/>
          <w:lang w:bidi="ar-EG"/>
        </w:rPr>
        <w:t xml:space="preserve"> </w:t>
      </w:r>
      <w:r w:rsidRPr="00D1064E">
        <w:rPr>
          <w:i/>
          <w:iCs/>
          <w:lang w:bidi="ar-EG"/>
        </w:rPr>
        <w:t>control</w:t>
      </w:r>
      <w:r w:rsidRPr="00D1064E">
        <w:rPr>
          <w:i/>
          <w:lang w:bidi="ar-EG"/>
        </w:rPr>
        <w:t xml:space="preserve"> </w:t>
      </w:r>
      <w:r w:rsidRPr="00D1064E">
        <w:rPr>
          <w:i/>
          <w:iCs/>
          <w:lang w:bidi="ar-EG"/>
        </w:rPr>
        <w:t>unit</w:t>
      </w:r>
      <w:r w:rsidRPr="00D1064E">
        <w:rPr>
          <w:i/>
          <w:lang w:bidi="ar-EG"/>
        </w:rPr>
        <w:t>)</w:t>
      </w:r>
    </w:p>
    <w:p w:rsidR="00EC641F" w:rsidRPr="00D1064E" w:rsidRDefault="00EC641F" w:rsidP="003C1430">
      <w:pPr>
        <w:ind w:left="1418" w:hanging="1418"/>
        <w:jc w:val="left"/>
        <w:rPr>
          <w:i/>
          <w:rtl/>
          <w:lang w:bidi="ar-EG"/>
        </w:rPr>
      </w:pPr>
      <w:r w:rsidRPr="00D1064E">
        <w:rPr>
          <w:lang w:bidi="ar-EG"/>
        </w:rPr>
        <w:t>MSD</w:t>
      </w:r>
      <w:r w:rsidRPr="00D1064E">
        <w:rPr>
          <w:lang w:bidi="ar-EG"/>
        </w:rPr>
        <w:tab/>
      </w:r>
      <w:r w:rsidRPr="00D1064E">
        <w:rPr>
          <w:rFonts w:hint="cs"/>
          <w:i/>
          <w:rtl/>
          <w:lang w:bidi="ar-EG"/>
        </w:rPr>
        <w:t>ال</w:t>
      </w:r>
      <w:r w:rsidRPr="00D1064E">
        <w:rPr>
          <w:i/>
          <w:rtl/>
          <w:lang w:bidi="ar-EG"/>
        </w:rPr>
        <w:t xml:space="preserve">حد </w:t>
      </w:r>
      <w:r w:rsidRPr="00D1064E">
        <w:rPr>
          <w:rFonts w:hint="cs"/>
          <w:i/>
          <w:rtl/>
          <w:lang w:bidi="ar-EG"/>
        </w:rPr>
        <w:t>ال</w:t>
      </w:r>
      <w:r w:rsidRPr="00D1064E">
        <w:rPr>
          <w:i/>
          <w:rtl/>
          <w:lang w:bidi="ar-EG"/>
        </w:rPr>
        <w:t xml:space="preserve">أقصى لانحطاط الحساسية </w:t>
      </w:r>
      <w:r w:rsidRPr="00D1064E">
        <w:rPr>
          <w:i/>
          <w:lang w:bidi="ar-EG"/>
        </w:rPr>
        <w:t>(</w:t>
      </w:r>
      <w:r w:rsidR="004717E1" w:rsidRPr="00D1064E">
        <w:rPr>
          <w:i/>
          <w:iCs/>
          <w:lang w:bidi="ar-EG"/>
        </w:rPr>
        <w:t xml:space="preserve">Maximum </w:t>
      </w:r>
      <w:r w:rsidRPr="00D1064E">
        <w:rPr>
          <w:i/>
          <w:iCs/>
          <w:lang w:bidi="ar-EG"/>
        </w:rPr>
        <w:t>sensitivity degradation</w:t>
      </w:r>
      <w:r w:rsidRPr="00D1064E">
        <w:rPr>
          <w:i/>
          <w:lang w:bidi="ar-EG"/>
        </w:rPr>
        <w:t>)</w:t>
      </w:r>
    </w:p>
    <w:p w:rsidR="00954A8B" w:rsidRPr="00D1064E" w:rsidRDefault="00954A8B" w:rsidP="003C1430">
      <w:pPr>
        <w:ind w:left="1418" w:hanging="1418"/>
        <w:jc w:val="left"/>
        <w:rPr>
          <w:i/>
          <w:lang w:val="fr-CH" w:bidi="ar-EG"/>
        </w:rPr>
      </w:pPr>
      <w:r w:rsidRPr="00D1064E">
        <w:rPr>
          <w:lang w:val="fr-CH" w:bidi="ar-EG"/>
        </w:rPr>
        <w:t>MSE</w:t>
      </w:r>
      <w:r w:rsidRPr="00D1064E">
        <w:rPr>
          <w:lang w:val="fr-CH" w:bidi="ar-EG"/>
        </w:rPr>
        <w:tab/>
      </w:r>
      <w:r w:rsidRPr="00D1064E">
        <w:rPr>
          <w:rFonts w:hint="cs"/>
          <w:rtl/>
          <w:lang w:val="fr-CH" w:bidi="ar-EG"/>
        </w:rPr>
        <w:t>بيئة الخدمة</w:t>
      </w:r>
      <w:r w:rsidR="001C0C25" w:rsidRPr="00D1064E">
        <w:rPr>
          <w:rFonts w:hint="cs"/>
          <w:rtl/>
          <w:lang w:val="fr-CH" w:bidi="ar-EG"/>
        </w:rPr>
        <w:t xml:space="preserve"> </w:t>
      </w:r>
      <w:r w:rsidR="001C0C25" w:rsidRPr="00D1064E">
        <w:rPr>
          <w:lang w:val="fr-CH" w:bidi="ar-EG"/>
        </w:rPr>
        <w:t>MExE</w:t>
      </w:r>
      <w:r w:rsidRPr="00D1064E">
        <w:rPr>
          <w:rFonts w:hint="cs"/>
          <w:rtl/>
          <w:lang w:val="fr-CH" w:bidi="ar-EG"/>
        </w:rPr>
        <w:t xml:space="preserve"> </w:t>
      </w:r>
      <w:r w:rsidRPr="00D1064E">
        <w:rPr>
          <w:i/>
          <w:iCs/>
          <w:lang w:val="fr-CH" w:bidi="ar-EG"/>
        </w:rPr>
        <w:t>(MExE</w:t>
      </w:r>
      <w:r w:rsidRPr="00D1064E">
        <w:rPr>
          <w:lang w:val="fr-CH" w:bidi="ar-EG"/>
        </w:rPr>
        <w:t xml:space="preserve"> </w:t>
      </w:r>
      <w:r w:rsidRPr="00D1064E">
        <w:rPr>
          <w:i/>
          <w:iCs/>
          <w:lang w:val="fr-CH" w:bidi="ar-EG"/>
        </w:rPr>
        <w:t>service</w:t>
      </w:r>
      <w:r w:rsidRPr="00D1064E">
        <w:rPr>
          <w:lang w:val="fr-CH" w:bidi="ar-EG"/>
        </w:rPr>
        <w:t xml:space="preserve"> </w:t>
      </w:r>
      <w:r w:rsidRPr="00D1064E">
        <w:rPr>
          <w:i/>
          <w:lang w:val="fr-CH" w:bidi="ar-EG"/>
        </w:rPr>
        <w:t>environment</w:t>
      </w:r>
      <w:r w:rsidRPr="00D1064E">
        <w:rPr>
          <w:i/>
          <w:iCs/>
          <w:lang w:val="fr-CH" w:bidi="ar-EG"/>
        </w:rPr>
        <w:t>)</w:t>
      </w:r>
    </w:p>
    <w:p w:rsidR="00954A8B" w:rsidRPr="00D1064E" w:rsidRDefault="00954A8B" w:rsidP="003C1430">
      <w:pPr>
        <w:ind w:left="1418" w:hanging="1418"/>
        <w:jc w:val="left"/>
        <w:rPr>
          <w:i/>
          <w:rtl/>
          <w:lang w:bidi="ar-EG"/>
        </w:rPr>
      </w:pPr>
      <w:r w:rsidRPr="00D1064E">
        <w:rPr>
          <w:iCs/>
          <w:lang w:val="fr-CH" w:bidi="ar-EG"/>
        </w:rPr>
        <w:t>MSID</w:t>
      </w:r>
      <w:r w:rsidRPr="00D1064E">
        <w:rPr>
          <w:i/>
          <w:lang w:val="fr-CH" w:bidi="ar-EG"/>
        </w:rPr>
        <w:tab/>
      </w:r>
      <w:r w:rsidRPr="00D1064E">
        <w:rPr>
          <w:rFonts w:hint="cs"/>
          <w:i/>
          <w:rtl/>
          <w:lang w:val="fr-CH" w:bidi="ar-EG"/>
        </w:rPr>
        <w:t>معرف المحطة</w:t>
      </w:r>
      <w:r w:rsidR="001C0C25" w:rsidRPr="00D1064E">
        <w:rPr>
          <w:rFonts w:hint="cs"/>
          <w:i/>
          <w:rtl/>
          <w:lang w:val="fr-CH" w:bidi="ar-EG"/>
        </w:rPr>
        <w:t xml:space="preserve"> المتنقلة</w:t>
      </w:r>
      <w:r w:rsidRPr="00D1064E">
        <w:rPr>
          <w:rFonts w:hint="cs"/>
          <w:i/>
          <w:rtl/>
          <w:lang w:val="fr-CH" w:bidi="ar-EG"/>
        </w:rPr>
        <w:t xml:space="preserve"> </w:t>
      </w:r>
      <w:r w:rsidRPr="00D1064E">
        <w:rPr>
          <w:i/>
          <w:lang w:bidi="ar-EG"/>
        </w:rPr>
        <w:t>(</w:t>
      </w:r>
      <w:r w:rsidRPr="00D1064E">
        <w:rPr>
          <w:i/>
          <w:lang w:val="fr-CH" w:bidi="ar-EG"/>
        </w:rPr>
        <w:t>Mobile statio</w:t>
      </w:r>
      <w:r w:rsidRPr="00D1064E">
        <w:rPr>
          <w:i/>
          <w:lang w:val="fr-CH"/>
        </w:rPr>
        <w:t>n identifier</w:t>
      </w:r>
      <w:r w:rsidRPr="00D1064E">
        <w:rPr>
          <w:i/>
          <w:lang w:bidi="ar-EG"/>
        </w:rPr>
        <w:t>)</w:t>
      </w:r>
    </w:p>
    <w:p w:rsidR="00694557" w:rsidRPr="00D1064E" w:rsidRDefault="00694557" w:rsidP="00C441CB">
      <w:pPr>
        <w:tabs>
          <w:tab w:val="left" w:pos="1418"/>
        </w:tabs>
      </w:pPr>
      <w:r w:rsidRPr="00C441CB">
        <w:t>MSD</w:t>
      </w:r>
      <w:r w:rsidRPr="00C441CB">
        <w:tab/>
      </w:r>
      <w:r w:rsidR="00C441CB" w:rsidRPr="00D1064E">
        <w:rPr>
          <w:rFonts w:hint="cs"/>
          <w:i/>
          <w:rtl/>
          <w:lang w:bidi="ar-EG"/>
        </w:rPr>
        <w:t>ال</w:t>
      </w:r>
      <w:r w:rsidR="00C441CB" w:rsidRPr="00D1064E">
        <w:rPr>
          <w:i/>
          <w:rtl/>
          <w:lang w:bidi="ar-EG"/>
        </w:rPr>
        <w:t xml:space="preserve">حد </w:t>
      </w:r>
      <w:r w:rsidR="00C441CB" w:rsidRPr="00D1064E">
        <w:rPr>
          <w:rFonts w:hint="cs"/>
          <w:i/>
          <w:rtl/>
          <w:lang w:bidi="ar-EG"/>
        </w:rPr>
        <w:t>ال</w:t>
      </w:r>
      <w:r w:rsidR="00C441CB" w:rsidRPr="00D1064E">
        <w:rPr>
          <w:i/>
          <w:rtl/>
          <w:lang w:bidi="ar-EG"/>
        </w:rPr>
        <w:t xml:space="preserve">أقصى لانحطاط الحساسية </w:t>
      </w:r>
      <w:r w:rsidRPr="00C441CB">
        <w:rPr>
          <w:i/>
          <w:iCs/>
        </w:rPr>
        <w:t>(Maximum sensitivity degradation)</w:t>
      </w:r>
    </w:p>
    <w:p w:rsidR="00EC641F" w:rsidRPr="00D1064E" w:rsidRDefault="00EC641F" w:rsidP="003C1430">
      <w:pPr>
        <w:ind w:left="1418" w:hanging="1418"/>
        <w:jc w:val="left"/>
        <w:rPr>
          <w:i/>
          <w:lang w:bidi="ar-EG"/>
        </w:rPr>
      </w:pPr>
      <w:r w:rsidRPr="00D1064E">
        <w:rPr>
          <w:lang w:bidi="ar-EG"/>
        </w:rPr>
        <w:t>MSI</w:t>
      </w:r>
      <w:r w:rsidRPr="00D1064E">
        <w:rPr>
          <w:lang w:bidi="ar-EG"/>
        </w:rPr>
        <w:tab/>
      </w:r>
      <w:r w:rsidRPr="00D1064E">
        <w:rPr>
          <w:rFonts w:hint="cs"/>
          <w:i/>
          <w:rtl/>
          <w:lang w:bidi="ar-EG"/>
        </w:rPr>
        <w:t xml:space="preserve">معلومات برمجة قناة البثّ المتعدد </w:t>
      </w:r>
      <w:r w:rsidRPr="00D1064E">
        <w:rPr>
          <w:i/>
          <w:lang w:bidi="ar-EG"/>
        </w:rPr>
        <w:t>(</w:t>
      </w:r>
      <w:r w:rsidRPr="00D1064E">
        <w:rPr>
          <w:i/>
          <w:iCs/>
          <w:lang w:bidi="ar-EG"/>
        </w:rPr>
        <w:t>MCH</w:t>
      </w:r>
      <w:r w:rsidRPr="00D1064E">
        <w:rPr>
          <w:i/>
          <w:lang w:bidi="ar-EG"/>
        </w:rPr>
        <w:t xml:space="preserve"> s</w:t>
      </w:r>
      <w:r w:rsidRPr="00D1064E">
        <w:rPr>
          <w:i/>
          <w:iCs/>
          <w:lang w:bidi="ar-EG"/>
        </w:rPr>
        <w:t>cheduling information</w:t>
      </w:r>
      <w:r w:rsidRPr="00D1064E">
        <w:rPr>
          <w:i/>
          <w:lang w:bidi="ar-EG"/>
        </w:rPr>
        <w:t>)</w:t>
      </w:r>
    </w:p>
    <w:p w:rsidR="00EC641F" w:rsidRPr="00D1064E" w:rsidRDefault="00EC641F" w:rsidP="003C1430">
      <w:pPr>
        <w:ind w:left="1418" w:hanging="1418"/>
        <w:jc w:val="left"/>
        <w:rPr>
          <w:i/>
          <w:lang w:bidi="ar-EG"/>
        </w:rPr>
      </w:pPr>
      <w:r w:rsidRPr="00D1064E">
        <w:rPr>
          <w:lang w:bidi="ar-EG"/>
        </w:rPr>
        <w:lastRenderedPageBreak/>
        <w:t>MSIN</w:t>
      </w:r>
      <w:r w:rsidRPr="00D1064E">
        <w:rPr>
          <w:lang w:bidi="ar-EG"/>
        </w:rPr>
        <w:tab/>
      </w:r>
      <w:r w:rsidRPr="00D1064E">
        <w:rPr>
          <w:rFonts w:hint="cs"/>
          <w:i/>
          <w:rtl/>
          <w:lang w:bidi="ar-EG"/>
        </w:rPr>
        <w:t>رقم تعرّف هويّة المحطة المتنقلة</w:t>
      </w:r>
      <w:r w:rsidRPr="00D1064E">
        <w:rPr>
          <w:i/>
          <w:rtl/>
          <w:lang w:bidi="ar-EG"/>
        </w:rPr>
        <w:t xml:space="preserve"> </w:t>
      </w:r>
      <w:r w:rsidRPr="00D1064E">
        <w:rPr>
          <w:i/>
          <w:lang w:bidi="ar-EG"/>
        </w:rPr>
        <w:t>(</w:t>
      </w:r>
      <w:r w:rsidR="004717E1" w:rsidRPr="00D1064E">
        <w:rPr>
          <w:i/>
          <w:lang w:bidi="ar-EG"/>
        </w:rPr>
        <w:t xml:space="preserve">Mobile </w:t>
      </w:r>
      <w:r w:rsidRPr="00D1064E">
        <w:rPr>
          <w:i/>
          <w:lang w:bidi="ar-EG"/>
        </w:rPr>
        <w:t>station identification number)</w:t>
      </w:r>
    </w:p>
    <w:p w:rsidR="00EC641F" w:rsidRPr="00D1064E" w:rsidRDefault="00EC641F" w:rsidP="003C1430">
      <w:pPr>
        <w:ind w:left="1418" w:hanging="1418"/>
        <w:jc w:val="left"/>
        <w:rPr>
          <w:i/>
          <w:lang w:bidi="ar-EG"/>
        </w:rPr>
      </w:pPr>
      <w:r w:rsidRPr="00D1064E">
        <w:rPr>
          <w:lang w:bidi="ar-EG"/>
        </w:rPr>
        <w:t>MSISDN</w:t>
      </w:r>
      <w:r w:rsidRPr="00D1064E">
        <w:rPr>
          <w:lang w:bidi="ar-EG"/>
        </w:rPr>
        <w:tab/>
      </w:r>
      <w:r w:rsidRPr="00D1064E">
        <w:rPr>
          <w:rFonts w:hint="cs"/>
          <w:rtl/>
          <w:lang w:bidi="ar-EG"/>
        </w:rPr>
        <w:t xml:space="preserve">رقم المشترك المتنقل على شبكة </w:t>
      </w:r>
      <w:r w:rsidRPr="00D1064E">
        <w:rPr>
          <w:lang w:bidi="ar-EG"/>
        </w:rPr>
        <w:t>ISDN</w:t>
      </w:r>
      <w:r w:rsidRPr="00D1064E">
        <w:rPr>
          <w:i/>
          <w:rtl/>
          <w:lang w:bidi="ar-EG"/>
        </w:rPr>
        <w:t xml:space="preserve"> </w:t>
      </w:r>
      <w:r w:rsidRPr="00D1064E">
        <w:rPr>
          <w:i/>
          <w:lang w:bidi="ar-EG"/>
        </w:rPr>
        <w:t>(</w:t>
      </w:r>
      <w:r w:rsidR="004717E1" w:rsidRPr="00D1064E">
        <w:rPr>
          <w:i/>
          <w:lang w:bidi="ar-EG"/>
        </w:rPr>
        <w:t xml:space="preserve">Mobile </w:t>
      </w:r>
      <w:r w:rsidRPr="00D1064E">
        <w:rPr>
          <w:i/>
          <w:lang w:bidi="ar-EG"/>
        </w:rPr>
        <w:t>subscriber isdn number)</w:t>
      </w:r>
    </w:p>
    <w:p w:rsidR="00EC641F" w:rsidRPr="00D1064E" w:rsidRDefault="00EC641F" w:rsidP="003C1430">
      <w:pPr>
        <w:ind w:left="1418" w:hanging="1418"/>
        <w:jc w:val="left"/>
        <w:rPr>
          <w:i/>
          <w:lang w:bidi="ar-EG"/>
        </w:rPr>
      </w:pPr>
      <w:r w:rsidRPr="00D1064E">
        <w:rPr>
          <w:lang w:bidi="ar-EG"/>
        </w:rPr>
        <w:t>MSP</w:t>
      </w:r>
      <w:r w:rsidRPr="00D1064E">
        <w:rPr>
          <w:lang w:bidi="ar-EG"/>
        </w:rPr>
        <w:tab/>
      </w:r>
      <w:r w:rsidRPr="00D1064E">
        <w:rPr>
          <w:rFonts w:hint="cs"/>
          <w:i/>
          <w:rtl/>
          <w:lang w:bidi="ar-EG"/>
        </w:rPr>
        <w:t xml:space="preserve">البيانات العامة لمشتركين متعددين </w:t>
      </w:r>
      <w:r w:rsidRPr="00D1064E">
        <w:rPr>
          <w:i/>
          <w:lang w:bidi="ar-EG"/>
        </w:rPr>
        <w:t>(</w:t>
      </w:r>
      <w:r w:rsidR="004717E1" w:rsidRPr="00D1064E">
        <w:rPr>
          <w:i/>
          <w:lang w:bidi="ar-EG"/>
        </w:rPr>
        <w:t xml:space="preserve">Multiple </w:t>
      </w:r>
      <w:r w:rsidRPr="00D1064E">
        <w:rPr>
          <w:i/>
          <w:lang w:bidi="ar-EG"/>
        </w:rPr>
        <w:t>subscriber profile)</w:t>
      </w:r>
    </w:p>
    <w:p w:rsidR="00EC641F" w:rsidRPr="00D1064E" w:rsidRDefault="00EC641F" w:rsidP="003C1430">
      <w:pPr>
        <w:ind w:left="1418" w:hanging="1418"/>
        <w:jc w:val="left"/>
        <w:rPr>
          <w:i/>
          <w:iCs/>
          <w:lang w:val="en-GB"/>
        </w:rPr>
      </w:pPr>
      <w:r w:rsidRPr="00D1064E">
        <w:rPr>
          <w:lang w:bidi="ar-EG"/>
        </w:rPr>
        <w:t>MSR</w:t>
      </w:r>
      <w:r w:rsidRPr="00D1064E">
        <w:rPr>
          <w:lang w:bidi="ar-EG"/>
        </w:rPr>
        <w:tab/>
      </w:r>
      <w:r w:rsidRPr="00D1064E">
        <w:rPr>
          <w:rFonts w:hint="cs"/>
          <w:i/>
          <w:rtl/>
          <w:lang w:bidi="ar-EG"/>
        </w:rPr>
        <w:t>نظام اتصالات</w:t>
      </w:r>
      <w:r w:rsidRPr="00D1064E">
        <w:rPr>
          <w:rFonts w:hint="cs"/>
          <w:i/>
          <w:rtl/>
        </w:rPr>
        <w:t xml:space="preserve"> راديوية متعدد المعايير </w:t>
      </w:r>
      <w:r w:rsidRPr="00D1064E">
        <w:rPr>
          <w:i/>
          <w:iCs/>
          <w:lang w:val="en-GB"/>
        </w:rPr>
        <w:t>(</w:t>
      </w:r>
      <w:r w:rsidR="004717E1" w:rsidRPr="00D1064E">
        <w:rPr>
          <w:i/>
          <w:iCs/>
        </w:rPr>
        <w:t>Multi</w:t>
      </w:r>
      <w:r w:rsidRPr="00D1064E">
        <w:rPr>
          <w:i/>
          <w:iCs/>
        </w:rPr>
        <w:t>-standard radio</w:t>
      </w:r>
      <w:r w:rsidRPr="00D1064E">
        <w:rPr>
          <w:i/>
          <w:iCs/>
          <w:lang w:val="en-GB"/>
        </w:rPr>
        <w:t>)</w:t>
      </w:r>
    </w:p>
    <w:p w:rsidR="00EC641F" w:rsidRPr="00D1064E" w:rsidRDefault="00EC641F" w:rsidP="003C1430">
      <w:pPr>
        <w:ind w:left="1418" w:hanging="1418"/>
        <w:jc w:val="left"/>
        <w:rPr>
          <w:i/>
          <w:lang w:bidi="ar-EG"/>
        </w:rPr>
      </w:pPr>
      <w:r w:rsidRPr="00D1064E">
        <w:rPr>
          <w:lang w:val="en-GB"/>
        </w:rPr>
        <w:t>MSRN</w:t>
      </w:r>
      <w:r w:rsidRPr="00D1064E">
        <w:rPr>
          <w:rtl/>
        </w:rPr>
        <w:tab/>
      </w:r>
      <w:r w:rsidRPr="00D1064E">
        <w:rPr>
          <w:rFonts w:hint="cs"/>
          <w:i/>
          <w:rtl/>
        </w:rPr>
        <w:t xml:space="preserve">رقم </w:t>
      </w:r>
      <w:r w:rsidRPr="00D1064E">
        <w:rPr>
          <w:rFonts w:hint="cs"/>
          <w:i/>
          <w:rtl/>
          <w:lang w:bidi="ar-EG"/>
        </w:rPr>
        <w:t xml:space="preserve">تجوال المحطة المتنقلة </w:t>
      </w:r>
      <w:r w:rsidRPr="00D1064E">
        <w:rPr>
          <w:i/>
          <w:lang w:bidi="ar-EG"/>
        </w:rPr>
        <w:t>(</w:t>
      </w:r>
      <w:r w:rsidR="004717E1" w:rsidRPr="00D1064E">
        <w:rPr>
          <w:i/>
          <w:lang w:bidi="ar-EG"/>
        </w:rPr>
        <w:t xml:space="preserve">Mobile </w:t>
      </w:r>
      <w:r w:rsidRPr="00D1064E">
        <w:rPr>
          <w:i/>
          <w:lang w:bidi="ar-EG"/>
        </w:rPr>
        <w:t>station roaming number)</w:t>
      </w:r>
    </w:p>
    <w:p w:rsidR="00EC641F" w:rsidRPr="00D1064E" w:rsidRDefault="00EC641F" w:rsidP="003C1430">
      <w:pPr>
        <w:ind w:left="1418" w:hanging="1418"/>
        <w:jc w:val="left"/>
        <w:rPr>
          <w:i/>
          <w:lang w:bidi="ar-EG"/>
        </w:rPr>
      </w:pPr>
      <w:r w:rsidRPr="00D1064E">
        <w:rPr>
          <w:lang w:bidi="ar-EG"/>
        </w:rPr>
        <w:t>MT</w:t>
      </w:r>
      <w:r w:rsidRPr="00D1064E">
        <w:rPr>
          <w:rtl/>
          <w:lang w:bidi="ar-EG"/>
        </w:rPr>
        <w:tab/>
      </w:r>
      <w:r w:rsidRPr="00D1064E">
        <w:rPr>
          <w:i/>
          <w:rtl/>
          <w:lang w:bidi="ar-EG"/>
        </w:rPr>
        <w:t>متنقل المنشأ</w:t>
      </w:r>
      <w:r w:rsidRPr="00D1064E">
        <w:rPr>
          <w:rFonts w:hint="cs"/>
          <w:i/>
          <w:rtl/>
          <w:lang w:bidi="ar-EG"/>
        </w:rPr>
        <w:t xml:space="preserve"> </w:t>
      </w:r>
      <w:r w:rsidRPr="00D1064E">
        <w:rPr>
          <w:i/>
          <w:lang w:bidi="ar-EG"/>
        </w:rPr>
        <w:t>(</w:t>
      </w:r>
      <w:r w:rsidR="004717E1" w:rsidRPr="00D1064E">
        <w:rPr>
          <w:i/>
          <w:lang w:bidi="ar-EG"/>
        </w:rPr>
        <w:t xml:space="preserve">Mobile </w:t>
      </w:r>
      <w:r w:rsidRPr="00D1064E">
        <w:rPr>
          <w:i/>
          <w:lang w:bidi="ar-EG"/>
        </w:rPr>
        <w:t>terminated)</w:t>
      </w:r>
    </w:p>
    <w:p w:rsidR="00EC641F" w:rsidRPr="00D1064E" w:rsidRDefault="00EC641F" w:rsidP="003C1430">
      <w:pPr>
        <w:ind w:left="1418" w:hanging="1418"/>
        <w:jc w:val="left"/>
        <w:rPr>
          <w:i/>
          <w:lang w:bidi="ar-EG"/>
        </w:rPr>
      </w:pPr>
      <w:r w:rsidRPr="00D1064E">
        <w:rPr>
          <w:lang w:bidi="ar-EG"/>
        </w:rPr>
        <w:tab/>
      </w:r>
      <w:r w:rsidRPr="00D1064E">
        <w:rPr>
          <w:rFonts w:hint="cs"/>
          <w:i/>
          <w:rtl/>
          <w:lang w:bidi="ar-EG"/>
        </w:rPr>
        <w:t>انتهائية متنقلة</w:t>
      </w:r>
      <w:r w:rsidRPr="00D1064E">
        <w:rPr>
          <w:i/>
          <w:rtl/>
          <w:lang w:bidi="ar-EG"/>
        </w:rPr>
        <w:t xml:space="preserve"> </w:t>
      </w:r>
      <w:r w:rsidRPr="00D1064E">
        <w:rPr>
          <w:i/>
          <w:lang w:bidi="ar-EG"/>
        </w:rPr>
        <w:t>(</w:t>
      </w:r>
      <w:r w:rsidR="004717E1" w:rsidRPr="00D1064E">
        <w:rPr>
          <w:i/>
          <w:lang w:bidi="ar-EG"/>
        </w:rPr>
        <w:t xml:space="preserve">Mobile </w:t>
      </w:r>
      <w:r w:rsidRPr="00D1064E">
        <w:rPr>
          <w:i/>
          <w:lang w:bidi="ar-EG"/>
        </w:rPr>
        <w:t>termination)</w:t>
      </w:r>
    </w:p>
    <w:p w:rsidR="00EC641F" w:rsidRPr="00D1064E" w:rsidRDefault="00EC641F" w:rsidP="003C1430">
      <w:pPr>
        <w:ind w:left="1418" w:hanging="1418"/>
        <w:jc w:val="left"/>
        <w:rPr>
          <w:i/>
          <w:lang w:bidi="ar-EG"/>
        </w:rPr>
      </w:pPr>
      <w:r w:rsidRPr="00D1064E">
        <w:rPr>
          <w:lang w:bidi="ar-EG"/>
        </w:rPr>
        <w:t>MTCH</w:t>
      </w:r>
      <w:r w:rsidRPr="00D1064E">
        <w:rPr>
          <w:lang w:bidi="ar-EG"/>
        </w:rPr>
        <w:tab/>
      </w:r>
      <w:r w:rsidRPr="00D1064E">
        <w:rPr>
          <w:rFonts w:hint="cs"/>
          <w:i/>
          <w:rtl/>
          <w:lang w:bidi="ar-EG"/>
        </w:rPr>
        <w:t>قناة حركة البثّ المتعدد</w:t>
      </w:r>
      <w:r w:rsidRPr="00D1064E">
        <w:rPr>
          <w:i/>
          <w:rtl/>
          <w:lang w:bidi="ar-EG"/>
        </w:rPr>
        <w:t xml:space="preserve"> </w:t>
      </w:r>
      <w:r w:rsidRPr="00D1064E">
        <w:rPr>
          <w:i/>
          <w:lang w:bidi="ar-EG"/>
        </w:rPr>
        <w:t>(</w:t>
      </w:r>
      <w:r w:rsidR="004717E1" w:rsidRPr="00D1064E">
        <w:rPr>
          <w:i/>
          <w:lang w:bidi="ar-EG"/>
        </w:rPr>
        <w:t xml:space="preserve">Multicast </w:t>
      </w:r>
      <w:r w:rsidRPr="00D1064E">
        <w:rPr>
          <w:i/>
          <w:lang w:bidi="ar-EG"/>
        </w:rPr>
        <w:t>traffic channel)</w:t>
      </w:r>
    </w:p>
    <w:p w:rsidR="00EC641F" w:rsidRPr="00D1064E" w:rsidRDefault="00EC641F" w:rsidP="003C1430">
      <w:pPr>
        <w:ind w:left="1418" w:hanging="1418"/>
        <w:jc w:val="left"/>
        <w:rPr>
          <w:i/>
          <w:lang w:bidi="ar-EG"/>
        </w:rPr>
      </w:pPr>
      <w:r w:rsidRPr="00D1064E">
        <w:rPr>
          <w:lang w:bidi="ar-EG"/>
        </w:rPr>
        <w:t>MT-LR</w:t>
      </w:r>
      <w:r w:rsidRPr="00D1064E">
        <w:rPr>
          <w:lang w:bidi="ar-EG"/>
        </w:rPr>
        <w:tab/>
      </w:r>
      <w:r w:rsidRPr="00D1064E">
        <w:rPr>
          <w:rFonts w:hint="cs"/>
          <w:i/>
          <w:rtl/>
          <w:lang w:bidi="ar-EG"/>
        </w:rPr>
        <w:t>طلب تحديد موقع الانتهائية المتنقلة</w:t>
      </w:r>
      <w:r w:rsidRPr="00D1064E">
        <w:rPr>
          <w:i/>
          <w:rtl/>
          <w:lang w:bidi="ar-EG"/>
        </w:rPr>
        <w:t xml:space="preserve"> </w:t>
      </w:r>
      <w:r w:rsidRPr="00D1064E">
        <w:rPr>
          <w:i/>
          <w:lang w:bidi="ar-EG"/>
        </w:rPr>
        <w:t>(</w:t>
      </w:r>
      <w:r w:rsidR="004717E1" w:rsidRPr="00D1064E">
        <w:rPr>
          <w:i/>
          <w:lang w:bidi="ar-EG"/>
        </w:rPr>
        <w:t xml:space="preserve">Mobile </w:t>
      </w:r>
      <w:r w:rsidRPr="00D1064E">
        <w:rPr>
          <w:i/>
          <w:lang w:bidi="ar-EG"/>
        </w:rPr>
        <w:t>terminating location request)</w:t>
      </w:r>
    </w:p>
    <w:p w:rsidR="002F3584" w:rsidRPr="00D1064E" w:rsidRDefault="00EC641F" w:rsidP="003C1430">
      <w:pPr>
        <w:ind w:left="1418" w:hanging="1418"/>
        <w:jc w:val="left"/>
        <w:rPr>
          <w:i/>
          <w:iCs/>
          <w:lang w:val="en-GB"/>
        </w:rPr>
      </w:pPr>
      <w:r w:rsidRPr="00D1064E">
        <w:rPr>
          <w:lang w:bidi="ar-EG"/>
        </w:rPr>
        <w:t>MT-SMS</w:t>
      </w:r>
      <w:r w:rsidRPr="00D1064E">
        <w:rPr>
          <w:lang w:bidi="ar-EG"/>
        </w:rPr>
        <w:tab/>
      </w:r>
      <w:r w:rsidRPr="00D1064E">
        <w:rPr>
          <w:rFonts w:hint="cs"/>
          <w:i/>
          <w:rtl/>
          <w:lang w:bidi="ar-EG"/>
        </w:rPr>
        <w:t>خدمة</w:t>
      </w:r>
      <w:r w:rsidRPr="00D1064E">
        <w:rPr>
          <w:rFonts w:hint="cs"/>
          <w:i/>
          <w:rtl/>
        </w:rPr>
        <w:t xml:space="preserve"> الرسائل القصيرة </w:t>
      </w:r>
      <w:r w:rsidR="00DE627E" w:rsidRPr="00D1064E">
        <w:rPr>
          <w:rFonts w:hint="cs"/>
          <w:i/>
          <w:rtl/>
        </w:rPr>
        <w:t>المنتهية</w:t>
      </w:r>
      <w:r w:rsidRPr="00D1064E">
        <w:rPr>
          <w:rFonts w:hint="cs"/>
          <w:i/>
          <w:rtl/>
        </w:rPr>
        <w:t xml:space="preserve"> في هاتف متنقل </w:t>
      </w:r>
      <w:r w:rsidRPr="00D1064E">
        <w:rPr>
          <w:i/>
          <w:iCs/>
          <w:lang w:val="en-GB"/>
        </w:rPr>
        <w:t>(</w:t>
      </w:r>
      <w:r w:rsidR="004717E1" w:rsidRPr="00D1064E">
        <w:rPr>
          <w:i/>
          <w:iCs/>
        </w:rPr>
        <w:t xml:space="preserve">Mobile </w:t>
      </w:r>
      <w:r w:rsidRPr="00D1064E">
        <w:rPr>
          <w:i/>
          <w:iCs/>
        </w:rPr>
        <w:t>terminated short message service</w:t>
      </w:r>
      <w:r w:rsidRPr="00D1064E">
        <w:rPr>
          <w:i/>
          <w:iCs/>
          <w:lang w:val="en-GB"/>
        </w:rPr>
        <w:t>)</w:t>
      </w:r>
    </w:p>
    <w:p w:rsidR="00EC641F" w:rsidRPr="00D1064E" w:rsidRDefault="00EC641F" w:rsidP="003C1430">
      <w:pPr>
        <w:ind w:left="1418" w:hanging="1418"/>
        <w:jc w:val="left"/>
        <w:rPr>
          <w:i/>
          <w:rtl/>
          <w:lang w:bidi="ar-EG"/>
        </w:rPr>
      </w:pPr>
      <w:r w:rsidRPr="00D1064E">
        <w:rPr>
          <w:lang w:val="en-GB"/>
        </w:rPr>
        <w:t>MTM</w:t>
      </w:r>
      <w:r w:rsidRPr="00D1064E">
        <w:rPr>
          <w:lang w:val="en-GB"/>
        </w:rPr>
        <w:tab/>
      </w:r>
      <w:r w:rsidRPr="00D1064E">
        <w:rPr>
          <w:rFonts w:hint="cs"/>
          <w:i/>
          <w:rtl/>
        </w:rPr>
        <w:t xml:space="preserve">(نداء) </w:t>
      </w:r>
      <w:r w:rsidRPr="00D1064E">
        <w:rPr>
          <w:rFonts w:hint="cs"/>
          <w:i/>
          <w:rtl/>
          <w:lang w:bidi="ar-EG"/>
        </w:rPr>
        <w:t>من هاتف متنقل إلى هاتف متنقل</w:t>
      </w:r>
      <w:r w:rsidRPr="00D1064E">
        <w:rPr>
          <w:i/>
          <w:rtl/>
          <w:lang w:bidi="ar-EG"/>
        </w:rPr>
        <w:t xml:space="preserve"> </w:t>
      </w:r>
      <w:r w:rsidRPr="00D1064E">
        <w:rPr>
          <w:i/>
          <w:lang w:bidi="ar-EG"/>
        </w:rPr>
        <w:t>(</w:t>
      </w:r>
      <w:r w:rsidR="004717E1" w:rsidRPr="00D1064E">
        <w:rPr>
          <w:i/>
          <w:lang w:bidi="ar-EG"/>
        </w:rPr>
        <w:t>Mobile</w:t>
      </w:r>
      <w:r w:rsidRPr="00D1064E">
        <w:rPr>
          <w:i/>
          <w:lang w:bidi="ar-EG"/>
        </w:rPr>
        <w:t>-to-mobile (call))</w:t>
      </w:r>
    </w:p>
    <w:p w:rsidR="00EC641F" w:rsidRPr="00D1064E" w:rsidRDefault="00EC641F" w:rsidP="003C1430">
      <w:pPr>
        <w:ind w:left="1418" w:hanging="1418"/>
        <w:jc w:val="left"/>
        <w:rPr>
          <w:i/>
          <w:lang w:bidi="ar-EG"/>
        </w:rPr>
      </w:pPr>
      <w:r w:rsidRPr="00D1064E">
        <w:rPr>
          <w:lang w:bidi="ar-EG"/>
        </w:rPr>
        <w:t>MTP</w:t>
      </w:r>
      <w:r w:rsidRPr="00D1064E">
        <w:rPr>
          <w:lang w:bidi="ar-EG"/>
        </w:rPr>
        <w:tab/>
      </w:r>
      <w:r w:rsidRPr="00D1064E">
        <w:rPr>
          <w:rFonts w:hint="cs"/>
          <w:i/>
          <w:rtl/>
          <w:lang w:bidi="ar-EG"/>
        </w:rPr>
        <w:t>جزء نقل الرسائل</w:t>
      </w:r>
      <w:r w:rsidRPr="00D1064E">
        <w:rPr>
          <w:i/>
          <w:rtl/>
          <w:lang w:bidi="ar-EG"/>
        </w:rPr>
        <w:t xml:space="preserve"> </w:t>
      </w:r>
      <w:r w:rsidRPr="00D1064E">
        <w:rPr>
          <w:i/>
          <w:lang w:bidi="ar-EG"/>
        </w:rPr>
        <w:t>(</w:t>
      </w:r>
      <w:r w:rsidR="004717E1" w:rsidRPr="00D1064E">
        <w:rPr>
          <w:i/>
          <w:lang w:bidi="ar-EG"/>
        </w:rPr>
        <w:t xml:space="preserve">Message </w:t>
      </w:r>
      <w:r w:rsidRPr="00D1064E">
        <w:rPr>
          <w:i/>
          <w:lang w:bidi="ar-EG"/>
        </w:rPr>
        <w:t>transfer part)</w:t>
      </w:r>
    </w:p>
    <w:p w:rsidR="00EC641F" w:rsidRPr="00D1064E" w:rsidRDefault="00EC641F" w:rsidP="003C1430">
      <w:pPr>
        <w:ind w:left="1418" w:hanging="1418"/>
        <w:jc w:val="left"/>
        <w:rPr>
          <w:i/>
          <w:lang w:bidi="ar-EG"/>
        </w:rPr>
      </w:pPr>
      <w:r w:rsidRPr="00D1064E">
        <w:rPr>
          <w:lang w:bidi="ar-EG"/>
        </w:rPr>
        <w:t>MTP3-B</w:t>
      </w:r>
      <w:r w:rsidRPr="00D1064E">
        <w:rPr>
          <w:lang w:bidi="ar-EG"/>
        </w:rPr>
        <w:tab/>
      </w:r>
      <w:r w:rsidRPr="00D1064E">
        <w:rPr>
          <w:rFonts w:hint="cs"/>
          <w:rtl/>
          <w:lang w:bidi="ar-EG"/>
        </w:rPr>
        <w:t xml:space="preserve">المستوى </w:t>
      </w:r>
      <w:r w:rsidRPr="00D1064E">
        <w:rPr>
          <w:lang w:bidi="ar-EG"/>
        </w:rPr>
        <w:t>3</w:t>
      </w:r>
      <w:r w:rsidRPr="00D1064E">
        <w:rPr>
          <w:rFonts w:hint="cs"/>
          <w:rtl/>
          <w:lang w:bidi="ar-EG"/>
        </w:rPr>
        <w:t xml:space="preserve"> من جزء نقل الرسائل</w:t>
      </w:r>
      <w:r w:rsidRPr="00D1064E">
        <w:rPr>
          <w:rFonts w:hint="cs"/>
          <w:i/>
          <w:rtl/>
          <w:lang w:bidi="ar-EG"/>
        </w:rPr>
        <w:t xml:space="preserve"> </w:t>
      </w:r>
      <w:r w:rsidRPr="00D1064E">
        <w:rPr>
          <w:i/>
          <w:lang w:bidi="ar-EG"/>
        </w:rPr>
        <w:t>(</w:t>
      </w:r>
      <w:r w:rsidR="004717E1" w:rsidRPr="00D1064E">
        <w:rPr>
          <w:i/>
          <w:lang w:bidi="ar-EG"/>
        </w:rPr>
        <w:t xml:space="preserve">Message </w:t>
      </w:r>
      <w:r w:rsidRPr="00D1064E">
        <w:rPr>
          <w:i/>
          <w:lang w:bidi="ar-EG"/>
        </w:rPr>
        <w:t>transfer part level 3)</w:t>
      </w:r>
    </w:p>
    <w:p w:rsidR="00EC641F" w:rsidRPr="00D1064E" w:rsidRDefault="00EC641F" w:rsidP="003C1430">
      <w:pPr>
        <w:ind w:left="1418" w:hanging="1418"/>
        <w:jc w:val="left"/>
        <w:rPr>
          <w:i/>
          <w:lang w:bidi="ar-EG"/>
        </w:rPr>
      </w:pPr>
      <w:r w:rsidRPr="00D1064E">
        <w:rPr>
          <w:lang w:bidi="ar-EG"/>
        </w:rPr>
        <w:t>MTU</w:t>
      </w:r>
      <w:r w:rsidRPr="00D1064E">
        <w:rPr>
          <w:lang w:bidi="ar-EG"/>
        </w:rPr>
        <w:tab/>
      </w:r>
      <w:r w:rsidRPr="00D1064E">
        <w:rPr>
          <w:rFonts w:hint="cs"/>
          <w:i/>
          <w:rtl/>
          <w:lang w:bidi="ar-EG"/>
        </w:rPr>
        <w:t>وحدة النقل القصوى</w:t>
      </w:r>
      <w:r w:rsidRPr="00D1064E">
        <w:rPr>
          <w:i/>
          <w:rtl/>
          <w:lang w:bidi="ar-EG"/>
        </w:rPr>
        <w:t xml:space="preserve"> </w:t>
      </w:r>
      <w:r w:rsidRPr="00D1064E">
        <w:rPr>
          <w:i/>
          <w:lang w:bidi="ar-EG"/>
        </w:rPr>
        <w:t>(</w:t>
      </w:r>
      <w:r w:rsidR="004717E1" w:rsidRPr="00D1064E">
        <w:rPr>
          <w:i/>
          <w:lang w:bidi="ar-EG"/>
        </w:rPr>
        <w:t xml:space="preserve">Maximum </w:t>
      </w:r>
      <w:r w:rsidRPr="00D1064E">
        <w:rPr>
          <w:i/>
          <w:lang w:bidi="ar-EG"/>
        </w:rPr>
        <w:t>transfer unit)</w:t>
      </w:r>
    </w:p>
    <w:p w:rsidR="00EC641F" w:rsidRPr="00D1064E" w:rsidRDefault="00EC641F" w:rsidP="003C1430">
      <w:pPr>
        <w:ind w:left="1418" w:hanging="1418"/>
        <w:jc w:val="left"/>
        <w:rPr>
          <w:i/>
          <w:lang w:bidi="ar-EG"/>
        </w:rPr>
      </w:pPr>
      <w:r w:rsidRPr="00D1064E">
        <w:rPr>
          <w:lang w:bidi="ar-EG"/>
        </w:rPr>
        <w:t>MU</w:t>
      </w:r>
      <w:r w:rsidRPr="00D1064E">
        <w:rPr>
          <w:lang w:bidi="ar-EG"/>
        </w:rPr>
        <w:tab/>
      </w:r>
      <w:r w:rsidRPr="00D1064E">
        <w:rPr>
          <w:i/>
          <w:rtl/>
          <w:lang w:bidi="ar-EG"/>
        </w:rPr>
        <w:t xml:space="preserve">هامش التكلفة </w:t>
      </w:r>
      <w:r w:rsidRPr="00D1064E">
        <w:rPr>
          <w:i/>
          <w:lang w:bidi="ar-EG"/>
        </w:rPr>
        <w:t>(</w:t>
      </w:r>
      <w:r w:rsidR="004717E1" w:rsidRPr="00D1064E">
        <w:rPr>
          <w:i/>
          <w:lang w:bidi="ar-EG"/>
        </w:rPr>
        <w:t xml:space="preserve">Mark </w:t>
      </w:r>
      <w:r w:rsidRPr="00D1064E">
        <w:rPr>
          <w:i/>
          <w:lang w:bidi="ar-EG"/>
        </w:rPr>
        <w:t>up)</w:t>
      </w:r>
    </w:p>
    <w:p w:rsidR="00EC641F" w:rsidRPr="00D1064E" w:rsidRDefault="00EC641F" w:rsidP="003C1430">
      <w:pPr>
        <w:ind w:left="1418" w:hanging="1418"/>
        <w:jc w:val="left"/>
        <w:rPr>
          <w:i/>
          <w:lang w:bidi="ar-EG"/>
        </w:rPr>
      </w:pPr>
      <w:r w:rsidRPr="00D1064E">
        <w:rPr>
          <w:lang w:bidi="ar-EG"/>
        </w:rPr>
        <w:t>MUI</w:t>
      </w:r>
      <w:r w:rsidRPr="00D1064E">
        <w:rPr>
          <w:lang w:bidi="ar-EG"/>
        </w:rPr>
        <w:tab/>
      </w:r>
      <w:r w:rsidRPr="00D1064E">
        <w:rPr>
          <w:rFonts w:hint="cs"/>
          <w:i/>
          <w:rtl/>
          <w:lang w:bidi="ar-EG"/>
        </w:rPr>
        <w:t xml:space="preserve">معرّف المستعمل المتنقل </w:t>
      </w:r>
      <w:r w:rsidRPr="00D1064E">
        <w:rPr>
          <w:i/>
          <w:lang w:bidi="ar-EG"/>
        </w:rPr>
        <w:t>(</w:t>
      </w:r>
      <w:r w:rsidR="004717E1" w:rsidRPr="00D1064E">
        <w:rPr>
          <w:i/>
          <w:lang w:bidi="ar-EG"/>
        </w:rPr>
        <w:t xml:space="preserve">Mobile </w:t>
      </w:r>
      <w:r w:rsidRPr="00D1064E">
        <w:rPr>
          <w:i/>
          <w:lang w:bidi="ar-EG"/>
        </w:rPr>
        <w:t>user identifier)</w:t>
      </w:r>
    </w:p>
    <w:p w:rsidR="00EC641F" w:rsidRPr="00D1064E" w:rsidRDefault="00EC641F" w:rsidP="003C1430">
      <w:pPr>
        <w:ind w:left="1418" w:hanging="1418"/>
        <w:jc w:val="left"/>
        <w:rPr>
          <w:i/>
          <w:iCs/>
          <w:lang w:val="en-GB"/>
        </w:rPr>
      </w:pPr>
      <w:r w:rsidRPr="00D1064E">
        <w:rPr>
          <w:lang w:bidi="ar-EG"/>
        </w:rPr>
        <w:t>MUMS</w:t>
      </w:r>
      <w:r w:rsidRPr="00D1064E">
        <w:rPr>
          <w:lang w:bidi="ar-EG"/>
        </w:rPr>
        <w:tab/>
      </w:r>
      <w:r w:rsidRPr="00D1064E">
        <w:rPr>
          <w:rFonts w:hint="cs"/>
          <w:i/>
          <w:rtl/>
          <w:lang w:bidi="ar-EG"/>
        </w:rPr>
        <w:t>محطة</w:t>
      </w:r>
      <w:r w:rsidRPr="00D1064E">
        <w:rPr>
          <w:rFonts w:hint="cs"/>
          <w:i/>
          <w:rtl/>
        </w:rPr>
        <w:t xml:space="preserve"> متنقلة متعددة المستعملين </w:t>
      </w:r>
      <w:r w:rsidRPr="00D1064E">
        <w:rPr>
          <w:i/>
          <w:iCs/>
          <w:lang w:val="en-GB"/>
        </w:rPr>
        <w:t>(</w:t>
      </w:r>
      <w:r w:rsidR="004717E1" w:rsidRPr="00D1064E">
        <w:rPr>
          <w:i/>
          <w:iCs/>
          <w:lang w:val="fr-CH"/>
        </w:rPr>
        <w:t xml:space="preserve">Multi </w:t>
      </w:r>
      <w:r w:rsidRPr="00D1064E">
        <w:rPr>
          <w:i/>
          <w:iCs/>
          <w:lang w:val="fr-CH"/>
        </w:rPr>
        <w:t>user mobile station</w:t>
      </w:r>
      <w:r w:rsidRPr="00D1064E">
        <w:rPr>
          <w:i/>
          <w:iCs/>
          <w:lang w:val="en-GB"/>
        </w:rPr>
        <w:t>)</w:t>
      </w:r>
    </w:p>
    <w:p w:rsidR="00EC641F" w:rsidRPr="00D1064E" w:rsidRDefault="00EC641F" w:rsidP="003C1430">
      <w:pPr>
        <w:ind w:left="1418" w:hanging="1418"/>
        <w:jc w:val="left"/>
        <w:rPr>
          <w:i/>
          <w:rtl/>
          <w:lang w:bidi="ar-LB"/>
        </w:rPr>
      </w:pPr>
      <w:r w:rsidRPr="00D1064E">
        <w:rPr>
          <w:lang w:val="en-GB"/>
        </w:rPr>
        <w:t>MVNO</w:t>
      </w:r>
      <w:r w:rsidRPr="00D1064E">
        <w:rPr>
          <w:rtl/>
        </w:rPr>
        <w:tab/>
      </w:r>
      <w:r w:rsidRPr="00D1064E">
        <w:rPr>
          <w:i/>
          <w:rtl/>
        </w:rPr>
        <w:t>مشغ</w:t>
      </w:r>
      <w:r w:rsidRPr="00D1064E">
        <w:rPr>
          <w:rFonts w:hint="cs"/>
          <w:i/>
          <w:rtl/>
        </w:rPr>
        <w:t>ّ</w:t>
      </w:r>
      <w:r w:rsidRPr="00D1064E">
        <w:rPr>
          <w:i/>
          <w:rtl/>
        </w:rPr>
        <w:t>ل شبكة متنقلة افتراضية</w:t>
      </w:r>
      <w:r w:rsidRPr="00D1064E">
        <w:rPr>
          <w:rFonts w:hint="cs"/>
          <w:i/>
          <w:rtl/>
        </w:rPr>
        <w:t xml:space="preserve"> </w:t>
      </w:r>
      <w:r w:rsidRPr="00D1064E">
        <w:rPr>
          <w:i/>
          <w:iCs/>
        </w:rPr>
        <w:t>(</w:t>
      </w:r>
      <w:r w:rsidR="004717E1" w:rsidRPr="00D1064E">
        <w:rPr>
          <w:i/>
          <w:iCs/>
        </w:rPr>
        <w:t xml:space="preserve">Mobile </w:t>
      </w:r>
      <w:r w:rsidRPr="00D1064E">
        <w:rPr>
          <w:i/>
          <w:iCs/>
        </w:rPr>
        <w:t>virtual network operator)</w:t>
      </w:r>
    </w:p>
    <w:p w:rsidR="00EC641F" w:rsidRPr="00D1064E" w:rsidRDefault="00EC641F" w:rsidP="00AB621A">
      <w:pPr>
        <w:pStyle w:val="Headingb"/>
        <w:spacing w:line="300" w:lineRule="exact"/>
        <w:rPr>
          <w:i/>
          <w:lang w:val="en-GB"/>
        </w:rPr>
      </w:pPr>
      <w:r w:rsidRPr="00D1064E">
        <w:rPr>
          <w:lang w:val="en-GB"/>
        </w:rPr>
        <w:t>N</w:t>
      </w:r>
      <w:r w:rsidRPr="00D1064E">
        <w:rPr>
          <w:lang w:val="en-GB"/>
        </w:rPr>
        <w:tab/>
      </w:r>
    </w:p>
    <w:p w:rsidR="00EC641F" w:rsidRPr="00D1064E" w:rsidRDefault="00EC641F" w:rsidP="003C1430">
      <w:pPr>
        <w:ind w:left="1418" w:hanging="1418"/>
        <w:jc w:val="left"/>
        <w:rPr>
          <w:i/>
        </w:rPr>
      </w:pPr>
      <w:r w:rsidRPr="00D1064E">
        <w:rPr>
          <w:lang w:val="en-GB"/>
        </w:rPr>
        <w:t>NACC</w:t>
      </w:r>
      <w:r w:rsidRPr="00D1064E">
        <w:rPr>
          <w:lang w:val="en-GB"/>
        </w:rPr>
        <w:tab/>
      </w:r>
      <w:r w:rsidRPr="00D1064E">
        <w:rPr>
          <w:rFonts w:hint="cs"/>
          <w:i/>
          <w:rtl/>
        </w:rPr>
        <w:t>تغير الخلية بمساعدة الشبكة</w:t>
      </w:r>
      <w:r w:rsidRPr="00D1064E">
        <w:rPr>
          <w:i/>
          <w:rtl/>
        </w:rPr>
        <w:t xml:space="preserve"> </w:t>
      </w:r>
      <w:r w:rsidRPr="00D1064E">
        <w:rPr>
          <w:i/>
          <w:iCs/>
        </w:rPr>
        <w:t>(</w:t>
      </w:r>
      <w:r w:rsidR="004717E1" w:rsidRPr="00D1064E">
        <w:rPr>
          <w:i/>
          <w:iCs/>
        </w:rPr>
        <w:t>Network</w:t>
      </w:r>
      <w:r w:rsidR="004717E1" w:rsidRPr="00D1064E">
        <w:rPr>
          <w:i/>
        </w:rPr>
        <w:t xml:space="preserve"> </w:t>
      </w:r>
      <w:r w:rsidRPr="00D1064E">
        <w:rPr>
          <w:i/>
          <w:iCs/>
        </w:rPr>
        <w:t>assisted</w:t>
      </w:r>
      <w:r w:rsidRPr="00D1064E">
        <w:rPr>
          <w:i/>
        </w:rPr>
        <w:t xml:space="preserve"> </w:t>
      </w:r>
      <w:r w:rsidRPr="00D1064E">
        <w:rPr>
          <w:i/>
          <w:iCs/>
        </w:rPr>
        <w:t>cell</w:t>
      </w:r>
      <w:r w:rsidRPr="00D1064E">
        <w:rPr>
          <w:i/>
        </w:rPr>
        <w:t xml:space="preserve"> </w:t>
      </w:r>
      <w:r w:rsidRPr="00D1064E">
        <w:rPr>
          <w:i/>
          <w:iCs/>
        </w:rPr>
        <w:t>change</w:t>
      </w:r>
      <w:r w:rsidRPr="00D1064E">
        <w:rPr>
          <w:i/>
        </w:rPr>
        <w:t>)</w:t>
      </w:r>
    </w:p>
    <w:p w:rsidR="00EC641F" w:rsidRPr="00D1064E" w:rsidRDefault="00EC641F" w:rsidP="003C1430">
      <w:pPr>
        <w:ind w:left="1418" w:hanging="1418"/>
        <w:jc w:val="left"/>
        <w:rPr>
          <w:i/>
        </w:rPr>
      </w:pPr>
      <w:r w:rsidRPr="00D1064E">
        <w:t>NACK</w:t>
      </w:r>
      <w:r w:rsidRPr="00D1064E">
        <w:tab/>
      </w:r>
      <w:r w:rsidRPr="00D1064E">
        <w:rPr>
          <w:rFonts w:hint="cs"/>
          <w:i/>
          <w:rtl/>
        </w:rPr>
        <w:t>إشعار بعدم الاستلام</w:t>
      </w:r>
      <w:r w:rsidRPr="00D1064E">
        <w:rPr>
          <w:i/>
          <w:rtl/>
        </w:rPr>
        <w:t xml:space="preserve"> </w:t>
      </w:r>
      <w:r w:rsidRPr="00D1064E">
        <w:rPr>
          <w:i/>
          <w:iCs/>
        </w:rPr>
        <w:t>(</w:t>
      </w:r>
      <w:r w:rsidR="004717E1" w:rsidRPr="00D1064E">
        <w:rPr>
          <w:i/>
          <w:iCs/>
        </w:rPr>
        <w:t>Negative</w:t>
      </w:r>
      <w:r w:rsidR="004717E1" w:rsidRPr="00D1064E">
        <w:rPr>
          <w:i/>
        </w:rPr>
        <w:t xml:space="preserve"> </w:t>
      </w:r>
      <w:r w:rsidRPr="00D1064E">
        <w:rPr>
          <w:i/>
          <w:iCs/>
        </w:rPr>
        <w:t>acknowledgement)</w:t>
      </w:r>
    </w:p>
    <w:p w:rsidR="00EC641F" w:rsidRPr="00D1064E" w:rsidRDefault="00EC641F" w:rsidP="003C1430">
      <w:pPr>
        <w:ind w:left="1418" w:hanging="1418"/>
        <w:jc w:val="left"/>
        <w:rPr>
          <w:i/>
        </w:rPr>
      </w:pPr>
      <w:r w:rsidRPr="00D1064E">
        <w:t>NAD</w:t>
      </w:r>
      <w:r w:rsidRPr="00D1064E">
        <w:tab/>
      </w:r>
      <w:r w:rsidRPr="00D1064E">
        <w:rPr>
          <w:rFonts w:hint="cs"/>
          <w:i/>
          <w:rtl/>
        </w:rPr>
        <w:t>بايت عنوان العقدة</w:t>
      </w:r>
      <w:r w:rsidRPr="00D1064E">
        <w:rPr>
          <w:i/>
          <w:rtl/>
        </w:rPr>
        <w:t xml:space="preserve"> </w:t>
      </w:r>
      <w:r w:rsidRPr="00D1064E">
        <w:rPr>
          <w:i/>
          <w:iCs/>
        </w:rPr>
        <w:t>(</w:t>
      </w:r>
      <w:r w:rsidR="004717E1" w:rsidRPr="00D1064E">
        <w:rPr>
          <w:i/>
          <w:iCs/>
        </w:rPr>
        <w:t>Node</w:t>
      </w:r>
      <w:r w:rsidR="004717E1" w:rsidRPr="00D1064E">
        <w:rPr>
          <w:i/>
        </w:rPr>
        <w:t xml:space="preserve"> </w:t>
      </w:r>
      <w:r w:rsidRPr="00D1064E">
        <w:rPr>
          <w:i/>
          <w:iCs/>
        </w:rPr>
        <w:t>address</w:t>
      </w:r>
      <w:r w:rsidRPr="00D1064E">
        <w:rPr>
          <w:i/>
        </w:rPr>
        <w:t xml:space="preserve"> </w:t>
      </w:r>
      <w:r w:rsidRPr="00D1064E">
        <w:rPr>
          <w:i/>
          <w:iCs/>
        </w:rPr>
        <w:t>byte)</w:t>
      </w:r>
    </w:p>
    <w:p w:rsidR="00EC641F" w:rsidRPr="00D1064E" w:rsidRDefault="00EC641F" w:rsidP="003C1430">
      <w:pPr>
        <w:ind w:left="1418" w:hanging="1418"/>
        <w:jc w:val="left"/>
        <w:rPr>
          <w:i/>
        </w:rPr>
      </w:pPr>
      <w:r w:rsidRPr="00D1064E">
        <w:t>NAI</w:t>
      </w:r>
      <w:r w:rsidRPr="00D1064E">
        <w:tab/>
      </w:r>
      <w:r w:rsidRPr="00D1064E">
        <w:rPr>
          <w:rFonts w:hint="cs"/>
          <w:i/>
          <w:rtl/>
        </w:rPr>
        <w:t>معرّف النفاذ إلى الشبكة</w:t>
      </w:r>
      <w:r w:rsidRPr="00D1064E">
        <w:rPr>
          <w:i/>
          <w:rtl/>
        </w:rPr>
        <w:t xml:space="preserve"> </w:t>
      </w:r>
      <w:r w:rsidRPr="00D1064E">
        <w:rPr>
          <w:i/>
          <w:iCs/>
        </w:rPr>
        <w:t>(</w:t>
      </w:r>
      <w:r w:rsidR="004717E1" w:rsidRPr="00D1064E">
        <w:rPr>
          <w:i/>
          <w:iCs/>
        </w:rPr>
        <w:t>Network</w:t>
      </w:r>
      <w:r w:rsidR="004717E1" w:rsidRPr="00D1064E">
        <w:rPr>
          <w:i/>
        </w:rPr>
        <w:t xml:space="preserve"> </w:t>
      </w:r>
      <w:r w:rsidRPr="00D1064E">
        <w:rPr>
          <w:i/>
          <w:iCs/>
        </w:rPr>
        <w:t>access</w:t>
      </w:r>
      <w:r w:rsidRPr="00D1064E">
        <w:rPr>
          <w:i/>
        </w:rPr>
        <w:t xml:space="preserve"> </w:t>
      </w:r>
      <w:r w:rsidRPr="00D1064E">
        <w:rPr>
          <w:i/>
          <w:iCs/>
        </w:rPr>
        <w:t>identifier)</w:t>
      </w:r>
    </w:p>
    <w:p w:rsidR="00EC641F" w:rsidRPr="00D1064E" w:rsidRDefault="00EC641F" w:rsidP="003C1430">
      <w:pPr>
        <w:ind w:left="1418" w:hanging="1418"/>
        <w:jc w:val="left"/>
        <w:rPr>
          <w:i/>
          <w:iCs/>
        </w:rPr>
      </w:pPr>
      <w:r w:rsidRPr="00D1064E">
        <w:t>NAS</w:t>
      </w:r>
      <w:r w:rsidRPr="00D1064E">
        <w:tab/>
      </w:r>
      <w:r w:rsidRPr="00D1064E">
        <w:rPr>
          <w:rFonts w:hint="cs"/>
          <w:i/>
          <w:rtl/>
        </w:rPr>
        <w:t>طبقة عدم النفاذ</w:t>
      </w:r>
      <w:r w:rsidRPr="00D1064E">
        <w:rPr>
          <w:i/>
          <w:rtl/>
        </w:rPr>
        <w:t xml:space="preserve"> </w:t>
      </w:r>
      <w:r w:rsidRPr="00D1064E">
        <w:rPr>
          <w:i/>
          <w:iCs/>
        </w:rPr>
        <w:t>(</w:t>
      </w:r>
      <w:r w:rsidR="004717E1" w:rsidRPr="00D1064E">
        <w:rPr>
          <w:i/>
          <w:iCs/>
        </w:rPr>
        <w:t>Non</w:t>
      </w:r>
      <w:r w:rsidR="004717E1" w:rsidRPr="00D1064E">
        <w:rPr>
          <w:i/>
        </w:rPr>
        <w:t>-</w:t>
      </w:r>
      <w:r w:rsidRPr="00D1064E">
        <w:rPr>
          <w:i/>
          <w:iCs/>
        </w:rPr>
        <w:t>access</w:t>
      </w:r>
      <w:r w:rsidRPr="00D1064E">
        <w:rPr>
          <w:i/>
        </w:rPr>
        <w:t xml:space="preserve"> </w:t>
      </w:r>
      <w:r w:rsidRPr="00D1064E">
        <w:rPr>
          <w:i/>
          <w:iCs/>
        </w:rPr>
        <w:t>stratum)</w:t>
      </w:r>
    </w:p>
    <w:p w:rsidR="002F3584" w:rsidRPr="00D1064E" w:rsidRDefault="005235D8" w:rsidP="003C1430">
      <w:pPr>
        <w:ind w:left="1418" w:hanging="1418"/>
        <w:jc w:val="left"/>
        <w:rPr>
          <w:i/>
        </w:rPr>
      </w:pPr>
      <w:r w:rsidRPr="00D1064E">
        <w:t>NBAP</w:t>
      </w:r>
      <w:r w:rsidRPr="00D1064E">
        <w:tab/>
      </w:r>
      <w:r w:rsidRPr="00D1064E">
        <w:rPr>
          <w:rFonts w:hint="cs"/>
          <w:rtl/>
        </w:rPr>
        <w:t xml:space="preserve">الجزء التطبيقي للعقدة </w:t>
      </w:r>
      <w:r w:rsidRPr="00D1064E">
        <w:t>B</w:t>
      </w:r>
      <w:r w:rsidRPr="00D1064E">
        <w:rPr>
          <w:i/>
          <w:rtl/>
        </w:rPr>
        <w:t xml:space="preserve"> </w:t>
      </w:r>
      <w:r w:rsidRPr="00D1064E">
        <w:rPr>
          <w:i/>
          <w:iCs/>
        </w:rPr>
        <w:t>(Node</w:t>
      </w:r>
      <w:r w:rsidRPr="00D1064E">
        <w:rPr>
          <w:i/>
        </w:rPr>
        <w:t xml:space="preserve"> </w:t>
      </w:r>
      <w:r w:rsidRPr="00D1064E">
        <w:rPr>
          <w:i/>
          <w:iCs/>
        </w:rPr>
        <w:t>B</w:t>
      </w:r>
      <w:r w:rsidRPr="00D1064E">
        <w:rPr>
          <w:i/>
        </w:rPr>
        <w:t xml:space="preserve"> </w:t>
      </w:r>
      <w:r w:rsidRPr="00D1064E">
        <w:rPr>
          <w:i/>
          <w:iCs/>
        </w:rPr>
        <w:t>application</w:t>
      </w:r>
      <w:r w:rsidRPr="00D1064E">
        <w:rPr>
          <w:i/>
        </w:rPr>
        <w:t xml:space="preserve"> </w:t>
      </w:r>
      <w:r w:rsidRPr="00D1064E">
        <w:rPr>
          <w:i/>
          <w:iCs/>
        </w:rPr>
        <w:t>part)</w:t>
      </w:r>
    </w:p>
    <w:p w:rsidR="00EC641F" w:rsidRPr="00D1064E" w:rsidRDefault="00EC641F" w:rsidP="003C1430">
      <w:pPr>
        <w:ind w:left="1418" w:hanging="1418"/>
        <w:jc w:val="left"/>
        <w:rPr>
          <w:i/>
          <w:rtl/>
        </w:rPr>
      </w:pPr>
      <w:r w:rsidRPr="00D1064E">
        <w:t>NB</w:t>
      </w:r>
      <w:r w:rsidRPr="00D1064E">
        <w:tab/>
      </w:r>
      <w:r w:rsidRPr="00D1064E">
        <w:rPr>
          <w:rFonts w:hint="cs"/>
          <w:i/>
          <w:rtl/>
        </w:rPr>
        <w:t>رشقة عادية</w:t>
      </w:r>
      <w:r w:rsidRPr="00D1064E">
        <w:rPr>
          <w:i/>
          <w:rtl/>
        </w:rPr>
        <w:t xml:space="preserve"> </w:t>
      </w:r>
      <w:r w:rsidRPr="00D1064E">
        <w:rPr>
          <w:i/>
          <w:iCs/>
        </w:rPr>
        <w:t>(</w:t>
      </w:r>
      <w:r w:rsidR="004717E1" w:rsidRPr="00D1064E">
        <w:rPr>
          <w:i/>
          <w:iCs/>
        </w:rPr>
        <w:t>Normal</w:t>
      </w:r>
      <w:r w:rsidR="004717E1" w:rsidRPr="00D1064E">
        <w:rPr>
          <w:i/>
        </w:rPr>
        <w:t xml:space="preserve"> </w:t>
      </w:r>
      <w:r w:rsidRPr="00D1064E">
        <w:rPr>
          <w:i/>
          <w:iCs/>
        </w:rPr>
        <w:t>burst)</w:t>
      </w:r>
    </w:p>
    <w:p w:rsidR="00A32506" w:rsidRPr="00D1064E" w:rsidRDefault="00A32506" w:rsidP="003C1430">
      <w:pPr>
        <w:ind w:left="1418" w:hanging="1418"/>
        <w:jc w:val="left"/>
        <w:rPr>
          <w:i/>
          <w:iCs/>
          <w:lang w:val="en-GB"/>
        </w:rPr>
      </w:pPr>
      <w:r w:rsidRPr="00D1064E">
        <w:t>NCELL</w:t>
      </w:r>
      <w:r w:rsidRPr="00D1064E">
        <w:tab/>
      </w:r>
      <w:r w:rsidRPr="00D1064E">
        <w:rPr>
          <w:rFonts w:hint="cs"/>
          <w:i/>
          <w:rtl/>
        </w:rPr>
        <w:t>مجاورة (للخلية الحالية القائمة بالخدمة)</w:t>
      </w:r>
      <w:r w:rsidRPr="00D1064E">
        <w:rPr>
          <w:i/>
          <w:rtl/>
        </w:rPr>
        <w:t xml:space="preserve"> </w:t>
      </w:r>
      <w:r w:rsidRPr="00D1064E">
        <w:rPr>
          <w:i/>
          <w:iCs/>
          <w:lang w:val="en-GB"/>
        </w:rPr>
        <w:t>(</w:t>
      </w:r>
      <w:r w:rsidRPr="00D1064E">
        <w:rPr>
          <w:i/>
          <w:iCs/>
        </w:rPr>
        <w:t>Neighbouring (of current serving) cell</w:t>
      </w:r>
      <w:r w:rsidRPr="00D1064E">
        <w:rPr>
          <w:i/>
          <w:iCs/>
          <w:lang w:val="en-GB"/>
        </w:rPr>
        <w:t>)</w:t>
      </w:r>
    </w:p>
    <w:p w:rsidR="00EC641F" w:rsidRPr="00D1064E" w:rsidRDefault="00EC641F" w:rsidP="003C1430">
      <w:pPr>
        <w:ind w:left="1418" w:hanging="1418"/>
        <w:jc w:val="left"/>
        <w:rPr>
          <w:i/>
        </w:rPr>
      </w:pPr>
      <w:r w:rsidRPr="00D1064E">
        <w:t>NBAP</w:t>
      </w:r>
      <w:r w:rsidRPr="00D1064E">
        <w:tab/>
      </w:r>
      <w:r w:rsidRPr="00D1064E">
        <w:rPr>
          <w:rFonts w:hint="cs"/>
          <w:rtl/>
        </w:rPr>
        <w:t xml:space="preserve">الجزء التطبيقي للعقدة </w:t>
      </w:r>
      <w:r w:rsidRPr="00D1064E">
        <w:t>B</w:t>
      </w:r>
      <w:r w:rsidRPr="00D1064E">
        <w:rPr>
          <w:i/>
          <w:rtl/>
        </w:rPr>
        <w:t xml:space="preserve"> </w:t>
      </w:r>
      <w:r w:rsidRPr="00D1064E">
        <w:rPr>
          <w:i/>
          <w:iCs/>
        </w:rPr>
        <w:t>(</w:t>
      </w:r>
      <w:r w:rsidR="004717E1" w:rsidRPr="00D1064E">
        <w:rPr>
          <w:i/>
          <w:iCs/>
        </w:rPr>
        <w:t>Node</w:t>
      </w:r>
      <w:r w:rsidR="004717E1" w:rsidRPr="00D1064E">
        <w:rPr>
          <w:i/>
        </w:rPr>
        <w:t xml:space="preserve"> </w:t>
      </w:r>
      <w:r w:rsidRPr="00D1064E">
        <w:rPr>
          <w:i/>
          <w:iCs/>
        </w:rPr>
        <w:t>B</w:t>
      </w:r>
      <w:r w:rsidRPr="00D1064E">
        <w:rPr>
          <w:i/>
        </w:rPr>
        <w:t xml:space="preserve"> </w:t>
      </w:r>
      <w:r w:rsidRPr="00D1064E">
        <w:rPr>
          <w:i/>
          <w:iCs/>
        </w:rPr>
        <w:t>application</w:t>
      </w:r>
      <w:r w:rsidRPr="00D1064E">
        <w:rPr>
          <w:i/>
        </w:rPr>
        <w:t xml:space="preserve"> </w:t>
      </w:r>
      <w:r w:rsidRPr="00D1064E">
        <w:rPr>
          <w:i/>
          <w:iCs/>
        </w:rPr>
        <w:t>part)</w:t>
      </w:r>
    </w:p>
    <w:p w:rsidR="00EC641F" w:rsidRPr="00D1064E" w:rsidRDefault="00EC641F" w:rsidP="003C1430">
      <w:pPr>
        <w:ind w:left="1418" w:hanging="1418"/>
        <w:jc w:val="left"/>
        <w:rPr>
          <w:i/>
        </w:rPr>
      </w:pPr>
      <w:r w:rsidRPr="00D1064E">
        <w:t>NBIN</w:t>
      </w:r>
      <w:r w:rsidRPr="00D1064E">
        <w:tab/>
      </w:r>
      <w:r w:rsidRPr="00D1064E">
        <w:rPr>
          <w:rFonts w:hint="cs"/>
          <w:i/>
          <w:rtl/>
        </w:rPr>
        <w:t>معلمة في تتابع قفز التردد</w:t>
      </w:r>
      <w:r w:rsidRPr="00D1064E">
        <w:rPr>
          <w:i/>
          <w:rtl/>
        </w:rPr>
        <w:t xml:space="preserve"> </w:t>
      </w:r>
      <w:r w:rsidRPr="00D1064E">
        <w:rPr>
          <w:i/>
          <w:iCs/>
        </w:rPr>
        <w:t>(</w:t>
      </w:r>
      <w:r w:rsidR="004717E1" w:rsidRPr="00D1064E">
        <w:rPr>
          <w:i/>
          <w:iCs/>
        </w:rPr>
        <w:t xml:space="preserve">A </w:t>
      </w:r>
      <w:r w:rsidRPr="00D1064E">
        <w:rPr>
          <w:i/>
          <w:iCs/>
        </w:rPr>
        <w:t>parameter in the hopping sequence)</w:t>
      </w:r>
    </w:p>
    <w:p w:rsidR="00EC641F" w:rsidRPr="00D1064E" w:rsidRDefault="00EC641F" w:rsidP="003C1430">
      <w:pPr>
        <w:ind w:left="1418" w:hanging="1418"/>
        <w:jc w:val="left"/>
        <w:rPr>
          <w:i/>
        </w:rPr>
      </w:pPr>
      <w:r w:rsidRPr="00D1064E">
        <w:rPr>
          <w:lang w:val="en-GB"/>
        </w:rPr>
        <w:t>NCC</w:t>
      </w:r>
      <w:r w:rsidRPr="00D1064E">
        <w:rPr>
          <w:lang w:val="en-GB"/>
        </w:rPr>
        <w:tab/>
      </w:r>
      <w:r w:rsidRPr="00D1064E">
        <w:rPr>
          <w:rFonts w:hint="cs"/>
          <w:i/>
          <w:rtl/>
        </w:rPr>
        <w:t>شفرة ألوان الشبكة</w:t>
      </w:r>
      <w:r w:rsidRPr="00D1064E">
        <w:rPr>
          <w:i/>
          <w:rtl/>
        </w:rPr>
        <w:t xml:space="preserve"> </w:t>
      </w:r>
      <w:r w:rsidRPr="00D1064E">
        <w:rPr>
          <w:i/>
          <w:iCs/>
        </w:rPr>
        <w:t>(</w:t>
      </w:r>
      <w:r w:rsidR="004717E1" w:rsidRPr="00D1064E">
        <w:rPr>
          <w:i/>
          <w:iCs/>
        </w:rPr>
        <w:t xml:space="preserve">Network </w:t>
      </w:r>
      <w:r w:rsidRPr="00D1064E">
        <w:rPr>
          <w:i/>
          <w:iCs/>
        </w:rPr>
        <w:t>(PLMN) colour code)</w:t>
      </w:r>
    </w:p>
    <w:p w:rsidR="00EC641F" w:rsidRPr="00D1064E" w:rsidRDefault="00EC641F" w:rsidP="003C1430">
      <w:pPr>
        <w:ind w:left="1418" w:hanging="1418"/>
        <w:jc w:val="left"/>
        <w:rPr>
          <w:i/>
        </w:rPr>
      </w:pPr>
      <w:r w:rsidRPr="00D1064E">
        <w:lastRenderedPageBreak/>
        <w:t>NCH</w:t>
      </w:r>
      <w:r w:rsidRPr="00D1064E">
        <w:tab/>
      </w:r>
      <w:r w:rsidRPr="00D1064E">
        <w:rPr>
          <w:rFonts w:hint="cs"/>
          <w:i/>
          <w:rtl/>
        </w:rPr>
        <w:t>قناة الإبلاغ</w:t>
      </w:r>
      <w:r w:rsidRPr="00D1064E">
        <w:rPr>
          <w:i/>
          <w:rtl/>
        </w:rPr>
        <w:t xml:space="preserve"> </w:t>
      </w:r>
      <w:r w:rsidRPr="00D1064E">
        <w:rPr>
          <w:i/>
          <w:iCs/>
        </w:rPr>
        <w:t>(</w:t>
      </w:r>
      <w:r w:rsidR="004717E1" w:rsidRPr="00D1064E">
        <w:rPr>
          <w:i/>
          <w:iCs/>
        </w:rPr>
        <w:t xml:space="preserve">Notification </w:t>
      </w:r>
      <w:r w:rsidRPr="00D1064E">
        <w:rPr>
          <w:i/>
          <w:iCs/>
        </w:rPr>
        <w:t>channel)</w:t>
      </w:r>
    </w:p>
    <w:p w:rsidR="00EC641F" w:rsidRPr="00D1064E" w:rsidRDefault="00EC641F" w:rsidP="003C1430">
      <w:pPr>
        <w:ind w:left="1418" w:hanging="1418"/>
        <w:jc w:val="left"/>
        <w:rPr>
          <w:i/>
        </w:rPr>
      </w:pPr>
      <w:r w:rsidRPr="00D1064E">
        <w:t>NCK</w:t>
      </w:r>
      <w:r w:rsidRPr="00D1064E">
        <w:tab/>
      </w:r>
      <w:r w:rsidRPr="00D1064E">
        <w:rPr>
          <w:rFonts w:hint="cs"/>
          <w:i/>
          <w:rtl/>
        </w:rPr>
        <w:t>مفتاح التحكّم في الشبكة</w:t>
      </w:r>
      <w:r w:rsidRPr="00D1064E">
        <w:rPr>
          <w:i/>
          <w:rtl/>
        </w:rPr>
        <w:t xml:space="preserve"> </w:t>
      </w:r>
      <w:r w:rsidRPr="00D1064E">
        <w:rPr>
          <w:i/>
          <w:iCs/>
        </w:rPr>
        <w:t>(</w:t>
      </w:r>
      <w:r w:rsidR="004717E1" w:rsidRPr="00D1064E">
        <w:rPr>
          <w:i/>
          <w:iCs/>
        </w:rPr>
        <w:t xml:space="preserve">Network </w:t>
      </w:r>
      <w:r w:rsidRPr="00D1064E">
        <w:rPr>
          <w:i/>
          <w:iCs/>
        </w:rPr>
        <w:t>control key)</w:t>
      </w:r>
    </w:p>
    <w:p w:rsidR="00EC641F" w:rsidRPr="00D1064E" w:rsidRDefault="00EC641F" w:rsidP="003C1430">
      <w:pPr>
        <w:ind w:left="1418" w:hanging="1418"/>
        <w:jc w:val="left"/>
        <w:rPr>
          <w:i/>
        </w:rPr>
      </w:pPr>
      <w:r w:rsidRPr="00D1064E">
        <w:t>NCP</w:t>
      </w:r>
      <w:r w:rsidRPr="00D1064E">
        <w:tab/>
      </w:r>
      <w:r w:rsidRPr="00D1064E">
        <w:rPr>
          <w:rFonts w:hint="cs"/>
          <w:i/>
          <w:rtl/>
        </w:rPr>
        <w:t>بروتوكول التحكّم في الشبكة</w:t>
      </w:r>
      <w:r w:rsidRPr="00D1064E">
        <w:rPr>
          <w:i/>
          <w:rtl/>
        </w:rPr>
        <w:t xml:space="preserve"> </w:t>
      </w:r>
      <w:r w:rsidRPr="00D1064E">
        <w:rPr>
          <w:i/>
          <w:iCs/>
        </w:rPr>
        <w:t>(</w:t>
      </w:r>
      <w:r w:rsidR="004717E1" w:rsidRPr="00D1064E">
        <w:rPr>
          <w:i/>
          <w:iCs/>
        </w:rPr>
        <w:t>Network</w:t>
      </w:r>
      <w:r w:rsidR="004717E1" w:rsidRPr="00D1064E">
        <w:rPr>
          <w:i/>
        </w:rPr>
        <w:t xml:space="preserve"> </w:t>
      </w:r>
      <w:r w:rsidRPr="00D1064E">
        <w:rPr>
          <w:i/>
          <w:iCs/>
        </w:rPr>
        <w:t>control</w:t>
      </w:r>
      <w:r w:rsidRPr="00D1064E">
        <w:rPr>
          <w:i/>
        </w:rPr>
        <w:t xml:space="preserve"> </w:t>
      </w:r>
      <w:r w:rsidRPr="00D1064E">
        <w:rPr>
          <w:i/>
          <w:iCs/>
        </w:rPr>
        <w:t>protocol)</w:t>
      </w:r>
    </w:p>
    <w:p w:rsidR="00EC641F" w:rsidRPr="00D1064E" w:rsidRDefault="00EC641F" w:rsidP="003C1430">
      <w:pPr>
        <w:ind w:left="1418" w:hanging="1418"/>
        <w:jc w:val="left"/>
        <w:rPr>
          <w:i/>
        </w:rPr>
      </w:pPr>
      <w:r w:rsidRPr="00D1064E">
        <w:t>NDC</w:t>
      </w:r>
      <w:r w:rsidRPr="00D1064E">
        <w:tab/>
      </w:r>
      <w:r w:rsidRPr="00D1064E">
        <w:rPr>
          <w:rFonts w:hint="cs"/>
          <w:i/>
          <w:rtl/>
        </w:rPr>
        <w:t>الرمز الوطني للمقصد</w:t>
      </w:r>
      <w:r w:rsidRPr="00D1064E">
        <w:rPr>
          <w:i/>
          <w:rtl/>
        </w:rPr>
        <w:t xml:space="preserve"> </w:t>
      </w:r>
      <w:r w:rsidRPr="00D1064E">
        <w:rPr>
          <w:i/>
          <w:iCs/>
        </w:rPr>
        <w:t>(</w:t>
      </w:r>
      <w:r w:rsidR="004717E1" w:rsidRPr="00D1064E">
        <w:rPr>
          <w:i/>
          <w:iCs/>
        </w:rPr>
        <w:t xml:space="preserve">National </w:t>
      </w:r>
      <w:r w:rsidRPr="00D1064E">
        <w:rPr>
          <w:i/>
          <w:iCs/>
        </w:rPr>
        <w:t>destination code)</w:t>
      </w:r>
    </w:p>
    <w:p w:rsidR="00EC641F" w:rsidRPr="00D1064E" w:rsidRDefault="00EC641F" w:rsidP="003C1430">
      <w:pPr>
        <w:ind w:left="1418" w:hanging="1418"/>
        <w:jc w:val="left"/>
        <w:rPr>
          <w:i/>
          <w:iCs/>
          <w:lang w:val="en-GB"/>
        </w:rPr>
      </w:pPr>
      <w:r w:rsidRPr="00D1064E">
        <w:t>NDUB</w:t>
      </w:r>
      <w:r w:rsidRPr="00D1064E">
        <w:tab/>
      </w:r>
      <w:r w:rsidR="00533B10" w:rsidRPr="00D1064E">
        <w:rPr>
          <w:rFonts w:hint="cs"/>
          <w:i/>
          <w:rtl/>
        </w:rPr>
        <w:t>انشغال المستعمل تحدده الشبكة</w:t>
      </w:r>
      <w:r w:rsidRPr="00D1064E">
        <w:rPr>
          <w:i/>
          <w:rtl/>
        </w:rPr>
        <w:t xml:space="preserve"> </w:t>
      </w:r>
      <w:r w:rsidRPr="00D1064E">
        <w:rPr>
          <w:i/>
          <w:iCs/>
          <w:lang w:val="en-GB"/>
        </w:rPr>
        <w:t>(</w:t>
      </w:r>
      <w:r w:rsidR="004717E1" w:rsidRPr="00D1064E">
        <w:rPr>
          <w:i/>
          <w:iCs/>
        </w:rPr>
        <w:t xml:space="preserve">Network </w:t>
      </w:r>
      <w:r w:rsidRPr="00D1064E">
        <w:rPr>
          <w:i/>
          <w:iCs/>
        </w:rPr>
        <w:t>determined user busy</w:t>
      </w:r>
      <w:r w:rsidRPr="00D1064E">
        <w:rPr>
          <w:i/>
          <w:iCs/>
          <w:lang w:val="en-GB"/>
        </w:rPr>
        <w:t>)</w:t>
      </w:r>
    </w:p>
    <w:p w:rsidR="00EC641F" w:rsidRPr="00D1064E" w:rsidRDefault="00EC641F" w:rsidP="003C1430">
      <w:pPr>
        <w:ind w:left="1418" w:hanging="1418"/>
        <w:jc w:val="left"/>
        <w:rPr>
          <w:i/>
        </w:rPr>
      </w:pPr>
      <w:r w:rsidRPr="00D1064E">
        <w:rPr>
          <w:lang w:val="en-GB"/>
        </w:rPr>
        <w:t>NE</w:t>
      </w:r>
      <w:r w:rsidRPr="00D1064E">
        <w:rPr>
          <w:lang w:val="en-GB"/>
        </w:rPr>
        <w:tab/>
      </w:r>
      <w:r w:rsidRPr="00D1064E">
        <w:rPr>
          <w:rFonts w:hint="cs"/>
          <w:i/>
          <w:rtl/>
        </w:rPr>
        <w:t>عنصر الشبكة</w:t>
      </w:r>
      <w:r w:rsidRPr="00D1064E">
        <w:rPr>
          <w:i/>
          <w:rtl/>
        </w:rPr>
        <w:t xml:space="preserve"> </w:t>
      </w:r>
      <w:r w:rsidRPr="00D1064E">
        <w:rPr>
          <w:i/>
          <w:iCs/>
        </w:rPr>
        <w:t>(</w:t>
      </w:r>
      <w:r w:rsidR="004717E1" w:rsidRPr="00D1064E">
        <w:rPr>
          <w:i/>
          <w:iCs/>
        </w:rPr>
        <w:t xml:space="preserve">Network </w:t>
      </w:r>
      <w:r w:rsidRPr="00D1064E">
        <w:rPr>
          <w:i/>
          <w:iCs/>
        </w:rPr>
        <w:t>element)</w:t>
      </w:r>
    </w:p>
    <w:p w:rsidR="00EC641F" w:rsidRPr="00D1064E" w:rsidRDefault="00EC641F" w:rsidP="003C1430">
      <w:pPr>
        <w:ind w:left="1418" w:hanging="1418"/>
        <w:jc w:val="left"/>
        <w:rPr>
          <w:i/>
        </w:rPr>
      </w:pPr>
      <w:r w:rsidRPr="00D1064E">
        <w:t>NEF</w:t>
      </w:r>
      <w:r w:rsidRPr="00D1064E">
        <w:tab/>
      </w:r>
      <w:r w:rsidRPr="00D1064E">
        <w:rPr>
          <w:rFonts w:hint="cs"/>
          <w:i/>
          <w:rtl/>
        </w:rPr>
        <w:t>وظيفة عنصر الشبكة</w:t>
      </w:r>
      <w:r w:rsidRPr="00D1064E">
        <w:rPr>
          <w:i/>
          <w:rtl/>
        </w:rPr>
        <w:t xml:space="preserve"> </w:t>
      </w:r>
      <w:r w:rsidRPr="00D1064E">
        <w:rPr>
          <w:i/>
          <w:iCs/>
        </w:rPr>
        <w:t>(</w:t>
      </w:r>
      <w:r w:rsidR="004717E1" w:rsidRPr="00D1064E">
        <w:rPr>
          <w:i/>
          <w:iCs/>
        </w:rPr>
        <w:t xml:space="preserve">Network </w:t>
      </w:r>
      <w:r w:rsidRPr="00D1064E">
        <w:rPr>
          <w:i/>
          <w:iCs/>
        </w:rPr>
        <w:t>element function)</w:t>
      </w:r>
    </w:p>
    <w:p w:rsidR="00EC641F" w:rsidRPr="00D1064E" w:rsidRDefault="00EC641F" w:rsidP="003C1430">
      <w:pPr>
        <w:ind w:left="1418" w:hanging="1418"/>
        <w:jc w:val="left"/>
        <w:rPr>
          <w:i/>
        </w:rPr>
      </w:pPr>
      <w:r w:rsidRPr="00D1064E">
        <w:t>NEHO</w:t>
      </w:r>
      <w:r w:rsidRPr="00D1064E">
        <w:tab/>
      </w:r>
      <w:r w:rsidRPr="00D1064E">
        <w:rPr>
          <w:rFonts w:hint="cs"/>
          <w:i/>
          <w:rtl/>
        </w:rPr>
        <w:t>تمرير تقيّمه الشبكة</w:t>
      </w:r>
      <w:r w:rsidRPr="00D1064E">
        <w:rPr>
          <w:i/>
          <w:rtl/>
        </w:rPr>
        <w:t xml:space="preserve"> </w:t>
      </w:r>
      <w:r w:rsidRPr="00D1064E">
        <w:rPr>
          <w:i/>
          <w:iCs/>
        </w:rPr>
        <w:t>(</w:t>
      </w:r>
      <w:r w:rsidR="004717E1" w:rsidRPr="00D1064E">
        <w:rPr>
          <w:i/>
          <w:iCs/>
        </w:rPr>
        <w:t xml:space="preserve">Network </w:t>
      </w:r>
      <w:r w:rsidRPr="00D1064E">
        <w:rPr>
          <w:i/>
          <w:iCs/>
        </w:rPr>
        <w:t>evaluated handover)</w:t>
      </w:r>
    </w:p>
    <w:p w:rsidR="00EC641F" w:rsidRPr="00D1064E" w:rsidRDefault="00EC641F" w:rsidP="003C1430">
      <w:pPr>
        <w:ind w:left="1418" w:hanging="1418"/>
        <w:jc w:val="left"/>
        <w:rPr>
          <w:i/>
        </w:rPr>
      </w:pPr>
      <w:r w:rsidRPr="00D1064E">
        <w:t>NET</w:t>
      </w:r>
      <w:r w:rsidRPr="00D1064E">
        <w:tab/>
      </w:r>
      <w:r w:rsidRPr="00D1064E">
        <w:rPr>
          <w:rFonts w:hint="cs"/>
          <w:i/>
          <w:rtl/>
        </w:rPr>
        <w:t>شبكة</w:t>
      </w:r>
      <w:r w:rsidRPr="00D1064E">
        <w:rPr>
          <w:i/>
          <w:rtl/>
        </w:rPr>
        <w:t xml:space="preserve"> </w:t>
      </w:r>
      <w:r w:rsidRPr="00D1064E">
        <w:rPr>
          <w:i/>
          <w:iCs/>
        </w:rPr>
        <w:t>(</w:t>
      </w:r>
      <w:r w:rsidR="004717E1" w:rsidRPr="00D1064E">
        <w:rPr>
          <w:i/>
          <w:iCs/>
        </w:rPr>
        <w:t>Network</w:t>
      </w:r>
      <w:r w:rsidRPr="00D1064E">
        <w:rPr>
          <w:i/>
          <w:iCs/>
        </w:rPr>
        <w:t>)</w:t>
      </w:r>
    </w:p>
    <w:p w:rsidR="00EC641F" w:rsidRPr="00D1064E" w:rsidRDefault="00EC641F" w:rsidP="003C1430">
      <w:pPr>
        <w:ind w:left="1418" w:hanging="1418"/>
        <w:jc w:val="left"/>
        <w:rPr>
          <w:i/>
        </w:rPr>
      </w:pPr>
      <w:r w:rsidRPr="00D1064E">
        <w:tab/>
      </w:r>
      <w:r w:rsidRPr="00D1064E">
        <w:rPr>
          <w:rFonts w:hint="cs"/>
          <w:i/>
          <w:rtl/>
        </w:rPr>
        <w:t>معيار اتصالات أوروبي</w:t>
      </w:r>
      <w:r w:rsidRPr="00D1064E">
        <w:rPr>
          <w:i/>
          <w:rtl/>
        </w:rPr>
        <w:t xml:space="preserve"> </w:t>
      </w:r>
      <w:r w:rsidRPr="00D1064E">
        <w:rPr>
          <w:i/>
          <w:iCs/>
        </w:rPr>
        <w:t>(Norme Européenne de Télécommunications)</w:t>
      </w:r>
    </w:p>
    <w:p w:rsidR="00EC641F" w:rsidRPr="00D1064E" w:rsidRDefault="00EC641F" w:rsidP="003C1430">
      <w:pPr>
        <w:ind w:left="1418" w:hanging="1418"/>
        <w:jc w:val="left"/>
        <w:rPr>
          <w:i/>
        </w:rPr>
      </w:pPr>
      <w:r w:rsidRPr="00D1064E">
        <w:t>NEV</w:t>
      </w:r>
      <w:r w:rsidRPr="00D1064E">
        <w:tab/>
      </w:r>
      <w:r w:rsidRPr="00D1064E">
        <w:rPr>
          <w:rFonts w:hint="cs"/>
          <w:i/>
          <w:rtl/>
        </w:rPr>
        <w:t>إطلاقاً</w:t>
      </w:r>
      <w:r w:rsidRPr="00D1064E">
        <w:rPr>
          <w:i/>
          <w:rtl/>
        </w:rPr>
        <w:t xml:space="preserve"> </w:t>
      </w:r>
      <w:r w:rsidRPr="00D1064E">
        <w:rPr>
          <w:i/>
          <w:iCs/>
        </w:rPr>
        <w:t>(</w:t>
      </w:r>
      <w:r w:rsidR="004717E1" w:rsidRPr="00D1064E">
        <w:rPr>
          <w:i/>
          <w:iCs/>
        </w:rPr>
        <w:t>Never</w:t>
      </w:r>
      <w:r w:rsidRPr="00D1064E">
        <w:rPr>
          <w:i/>
          <w:iCs/>
        </w:rPr>
        <w:t>)</w:t>
      </w:r>
    </w:p>
    <w:p w:rsidR="00EC641F" w:rsidRPr="00D1064E" w:rsidRDefault="00EC641F" w:rsidP="003C1430">
      <w:pPr>
        <w:ind w:left="1418" w:hanging="1418"/>
        <w:jc w:val="left"/>
        <w:rPr>
          <w:i/>
        </w:rPr>
      </w:pPr>
      <w:r w:rsidRPr="00D1064E">
        <w:t>NF</w:t>
      </w:r>
      <w:r w:rsidRPr="00D1064E">
        <w:tab/>
      </w:r>
      <w:r w:rsidRPr="00D1064E">
        <w:rPr>
          <w:rFonts w:hint="cs"/>
          <w:i/>
          <w:rtl/>
        </w:rPr>
        <w:t>وظيفة الشبكة</w:t>
      </w:r>
      <w:r w:rsidRPr="00D1064E">
        <w:rPr>
          <w:i/>
          <w:rtl/>
        </w:rPr>
        <w:t xml:space="preserve"> </w:t>
      </w:r>
      <w:r w:rsidRPr="00D1064E">
        <w:rPr>
          <w:i/>
          <w:iCs/>
        </w:rPr>
        <w:t>(</w:t>
      </w:r>
      <w:r w:rsidR="004717E1" w:rsidRPr="00D1064E">
        <w:rPr>
          <w:i/>
          <w:iCs/>
        </w:rPr>
        <w:t xml:space="preserve">Network </w:t>
      </w:r>
      <w:r w:rsidRPr="00D1064E">
        <w:rPr>
          <w:i/>
          <w:iCs/>
        </w:rPr>
        <w:t>function)</w:t>
      </w:r>
    </w:p>
    <w:p w:rsidR="00EC641F" w:rsidRPr="00D1064E" w:rsidRDefault="00EC641F" w:rsidP="003C1430">
      <w:pPr>
        <w:ind w:left="1418" w:hanging="1418"/>
        <w:jc w:val="left"/>
        <w:rPr>
          <w:i/>
        </w:rPr>
      </w:pPr>
      <w:r w:rsidRPr="00D1064E">
        <w:t>NI-LR</w:t>
      </w:r>
      <w:r w:rsidRPr="00D1064E">
        <w:tab/>
      </w:r>
      <w:r w:rsidRPr="00D1064E">
        <w:rPr>
          <w:rFonts w:hint="cs"/>
          <w:i/>
          <w:rtl/>
        </w:rPr>
        <w:t>طلب مستحث من الشبكة</w:t>
      </w:r>
      <w:r w:rsidRPr="00D1064E">
        <w:rPr>
          <w:i/>
          <w:rtl/>
        </w:rPr>
        <w:t xml:space="preserve"> </w:t>
      </w:r>
      <w:r w:rsidRPr="00D1064E">
        <w:rPr>
          <w:rFonts w:hint="cs"/>
          <w:i/>
          <w:rtl/>
        </w:rPr>
        <w:t xml:space="preserve">لتحديد موقع </w:t>
      </w:r>
      <w:r w:rsidRPr="00D1064E">
        <w:rPr>
          <w:i/>
          <w:iCs/>
        </w:rPr>
        <w:t>(</w:t>
      </w:r>
      <w:r w:rsidR="004717E1" w:rsidRPr="00D1064E">
        <w:rPr>
          <w:i/>
          <w:iCs/>
        </w:rPr>
        <w:t xml:space="preserve">Network </w:t>
      </w:r>
      <w:r w:rsidRPr="00D1064E">
        <w:rPr>
          <w:i/>
          <w:iCs/>
        </w:rPr>
        <w:t>induced location request)</w:t>
      </w:r>
    </w:p>
    <w:p w:rsidR="00EC641F" w:rsidRPr="00D1064E" w:rsidRDefault="00EC641F" w:rsidP="00BC75DA">
      <w:pPr>
        <w:spacing w:line="182" w:lineRule="auto"/>
        <w:ind w:left="1418" w:hanging="1418"/>
        <w:jc w:val="left"/>
        <w:rPr>
          <w:i/>
        </w:rPr>
      </w:pPr>
      <w:r w:rsidRPr="00D1064E">
        <w:t>NIC</w:t>
      </w:r>
      <w:r w:rsidRPr="00D1064E">
        <w:tab/>
      </w:r>
      <w:r w:rsidRPr="00D1064E">
        <w:rPr>
          <w:rFonts w:hint="cs"/>
          <w:i/>
          <w:rtl/>
        </w:rPr>
        <w:t>توقيت مستقل عن الشبكة</w:t>
      </w:r>
      <w:r w:rsidRPr="00D1064E">
        <w:rPr>
          <w:i/>
          <w:rtl/>
        </w:rPr>
        <w:t xml:space="preserve"> </w:t>
      </w:r>
      <w:r w:rsidRPr="00D1064E">
        <w:rPr>
          <w:i/>
          <w:iCs/>
        </w:rPr>
        <w:t>(</w:t>
      </w:r>
      <w:r w:rsidR="004717E1" w:rsidRPr="00D1064E">
        <w:rPr>
          <w:i/>
          <w:iCs/>
        </w:rPr>
        <w:t xml:space="preserve">Network </w:t>
      </w:r>
      <w:r w:rsidRPr="00D1064E">
        <w:rPr>
          <w:i/>
          <w:iCs/>
        </w:rPr>
        <w:t>independent clocking)</w:t>
      </w:r>
    </w:p>
    <w:p w:rsidR="00EC641F" w:rsidRPr="00D1064E" w:rsidRDefault="00EC641F" w:rsidP="00BC75DA">
      <w:pPr>
        <w:spacing w:line="182" w:lineRule="auto"/>
        <w:ind w:left="1418" w:hanging="1418"/>
        <w:jc w:val="left"/>
        <w:rPr>
          <w:i/>
        </w:rPr>
      </w:pPr>
      <w:r w:rsidRPr="00D1064E">
        <w:t>NITZ</w:t>
      </w:r>
      <w:r w:rsidRPr="00D1064E">
        <w:tab/>
      </w:r>
      <w:r w:rsidRPr="00D1064E">
        <w:rPr>
          <w:rFonts w:hint="cs"/>
          <w:i/>
          <w:rtl/>
        </w:rPr>
        <w:t>هويّة ومنطقة توقيت الشبكة</w:t>
      </w:r>
      <w:r w:rsidRPr="00D1064E">
        <w:rPr>
          <w:i/>
          <w:rtl/>
        </w:rPr>
        <w:t xml:space="preserve"> </w:t>
      </w:r>
      <w:r w:rsidRPr="00D1064E">
        <w:rPr>
          <w:i/>
          <w:iCs/>
        </w:rPr>
        <w:t>(</w:t>
      </w:r>
      <w:r w:rsidR="004717E1" w:rsidRPr="00D1064E">
        <w:rPr>
          <w:i/>
          <w:iCs/>
        </w:rPr>
        <w:t xml:space="preserve">Network </w:t>
      </w:r>
      <w:r w:rsidRPr="00D1064E">
        <w:rPr>
          <w:i/>
          <w:iCs/>
        </w:rPr>
        <w:t>identity and time zone)</w:t>
      </w:r>
    </w:p>
    <w:p w:rsidR="00EC641F" w:rsidRPr="00D1064E" w:rsidRDefault="00EC641F" w:rsidP="00BC75DA">
      <w:pPr>
        <w:spacing w:line="182" w:lineRule="auto"/>
        <w:ind w:left="1418" w:hanging="1418"/>
        <w:jc w:val="left"/>
        <w:rPr>
          <w:i/>
          <w:iCs/>
          <w:lang w:val="en-GB"/>
        </w:rPr>
      </w:pPr>
      <w:r w:rsidRPr="00D1064E">
        <w:t>NM</w:t>
      </w:r>
      <w:r w:rsidRPr="00D1064E">
        <w:tab/>
      </w:r>
      <w:r w:rsidRPr="00D1064E">
        <w:rPr>
          <w:rFonts w:hint="cs"/>
          <w:i/>
          <w:rtl/>
        </w:rPr>
        <w:t>مدير الشبكة</w:t>
      </w:r>
      <w:r w:rsidRPr="00D1064E">
        <w:rPr>
          <w:i/>
          <w:rtl/>
        </w:rPr>
        <w:t xml:space="preserve"> </w:t>
      </w:r>
      <w:r w:rsidRPr="00D1064E">
        <w:rPr>
          <w:i/>
          <w:iCs/>
          <w:lang w:val="en-GB"/>
        </w:rPr>
        <w:t>(</w:t>
      </w:r>
      <w:r w:rsidR="004717E1" w:rsidRPr="00D1064E">
        <w:rPr>
          <w:i/>
          <w:iCs/>
        </w:rPr>
        <w:t xml:space="preserve">Network </w:t>
      </w:r>
      <w:r w:rsidRPr="00D1064E">
        <w:rPr>
          <w:i/>
          <w:iCs/>
        </w:rPr>
        <w:t>manager</w:t>
      </w:r>
      <w:r w:rsidRPr="00D1064E">
        <w:rPr>
          <w:i/>
          <w:iCs/>
          <w:lang w:val="en-GB"/>
        </w:rPr>
        <w:t>)</w:t>
      </w:r>
    </w:p>
    <w:p w:rsidR="00EC641F" w:rsidRPr="00D1064E" w:rsidRDefault="00EC641F" w:rsidP="00BC75DA">
      <w:pPr>
        <w:spacing w:line="182" w:lineRule="auto"/>
        <w:ind w:left="1418" w:hanging="1418"/>
        <w:jc w:val="left"/>
        <w:rPr>
          <w:i/>
        </w:rPr>
      </w:pPr>
      <w:r w:rsidRPr="00D1064E">
        <w:rPr>
          <w:lang w:val="en-GB"/>
        </w:rPr>
        <w:t>NMC</w:t>
      </w:r>
      <w:r w:rsidRPr="00D1064E">
        <w:rPr>
          <w:lang w:val="en-GB"/>
        </w:rPr>
        <w:tab/>
      </w:r>
      <w:r w:rsidRPr="00D1064E">
        <w:rPr>
          <w:rFonts w:hint="cs"/>
          <w:i/>
          <w:rtl/>
        </w:rPr>
        <w:t>مركز إدارة الشبكة</w:t>
      </w:r>
      <w:r w:rsidRPr="00D1064E">
        <w:rPr>
          <w:i/>
          <w:rtl/>
        </w:rPr>
        <w:t xml:space="preserve"> </w:t>
      </w:r>
      <w:r w:rsidRPr="00D1064E">
        <w:rPr>
          <w:i/>
          <w:iCs/>
        </w:rPr>
        <w:t>(</w:t>
      </w:r>
      <w:r w:rsidR="004717E1" w:rsidRPr="00D1064E">
        <w:rPr>
          <w:i/>
          <w:iCs/>
        </w:rPr>
        <w:t xml:space="preserve">Network </w:t>
      </w:r>
      <w:r w:rsidRPr="00D1064E">
        <w:rPr>
          <w:i/>
          <w:iCs/>
        </w:rPr>
        <w:t>management centre)</w:t>
      </w:r>
    </w:p>
    <w:p w:rsidR="00667113" w:rsidRPr="00D1064E" w:rsidRDefault="00667113" w:rsidP="00BC75DA">
      <w:pPr>
        <w:spacing w:line="182" w:lineRule="auto"/>
        <w:ind w:left="1418" w:hanging="1418"/>
        <w:jc w:val="left"/>
        <w:rPr>
          <w:i/>
          <w:iCs/>
        </w:rPr>
      </w:pPr>
      <w:r w:rsidRPr="00D1064E">
        <w:t>NMR</w:t>
      </w:r>
      <w:r w:rsidRPr="00D1064E">
        <w:tab/>
      </w:r>
      <w:r w:rsidRPr="00D1064E">
        <w:rPr>
          <w:rFonts w:hint="cs"/>
          <w:i/>
          <w:rtl/>
        </w:rPr>
        <w:t>نتائج قياس الشبكة</w:t>
      </w:r>
      <w:r w:rsidRPr="00D1064E">
        <w:rPr>
          <w:i/>
          <w:rtl/>
        </w:rPr>
        <w:t xml:space="preserve"> </w:t>
      </w:r>
      <w:r w:rsidRPr="00D1064E">
        <w:rPr>
          <w:i/>
          <w:iCs/>
        </w:rPr>
        <w:t>(Network</w:t>
      </w:r>
      <w:r w:rsidRPr="00D1064E">
        <w:rPr>
          <w:i/>
        </w:rPr>
        <w:t xml:space="preserve"> </w:t>
      </w:r>
      <w:r w:rsidRPr="00D1064E">
        <w:rPr>
          <w:i/>
          <w:iCs/>
        </w:rPr>
        <w:t>measurement</w:t>
      </w:r>
      <w:r w:rsidRPr="00D1064E">
        <w:rPr>
          <w:i/>
        </w:rPr>
        <w:t xml:space="preserve"> </w:t>
      </w:r>
      <w:r w:rsidRPr="00D1064E">
        <w:rPr>
          <w:i/>
          <w:iCs/>
        </w:rPr>
        <w:t>results)</w:t>
      </w:r>
    </w:p>
    <w:p w:rsidR="00EC641F" w:rsidRPr="00D1064E" w:rsidRDefault="00EC641F" w:rsidP="00BC75DA">
      <w:pPr>
        <w:spacing w:line="182" w:lineRule="auto"/>
        <w:ind w:left="1418" w:hanging="1418"/>
        <w:jc w:val="left"/>
        <w:rPr>
          <w:i/>
        </w:rPr>
      </w:pPr>
      <w:r w:rsidRPr="00D1064E">
        <w:t>NMO</w:t>
      </w:r>
      <w:r w:rsidRPr="00D1064E">
        <w:tab/>
      </w:r>
      <w:r w:rsidRPr="00D1064E">
        <w:rPr>
          <w:rFonts w:hint="cs"/>
          <w:i/>
          <w:rtl/>
        </w:rPr>
        <w:t>أسلوب تشغيل الشبكة</w:t>
      </w:r>
      <w:r w:rsidRPr="00D1064E">
        <w:rPr>
          <w:i/>
          <w:rtl/>
        </w:rPr>
        <w:t xml:space="preserve"> </w:t>
      </w:r>
      <w:r w:rsidRPr="00D1064E">
        <w:rPr>
          <w:i/>
          <w:iCs/>
        </w:rPr>
        <w:t>(</w:t>
      </w:r>
      <w:r w:rsidR="004717E1" w:rsidRPr="00D1064E">
        <w:rPr>
          <w:i/>
          <w:iCs/>
        </w:rPr>
        <w:t xml:space="preserve">Network </w:t>
      </w:r>
      <w:r w:rsidRPr="00D1064E">
        <w:rPr>
          <w:i/>
          <w:iCs/>
        </w:rPr>
        <w:t>mode of operation)</w:t>
      </w:r>
    </w:p>
    <w:p w:rsidR="00EC641F" w:rsidRPr="00D1064E" w:rsidRDefault="00EC641F" w:rsidP="00BC75DA">
      <w:pPr>
        <w:spacing w:line="182" w:lineRule="auto"/>
        <w:ind w:left="1418" w:hanging="1418"/>
        <w:jc w:val="left"/>
        <w:rPr>
          <w:i/>
        </w:rPr>
      </w:pPr>
      <w:r w:rsidRPr="00D1064E">
        <w:t>NMS</w:t>
      </w:r>
      <w:r w:rsidRPr="00D1064E">
        <w:tab/>
      </w:r>
      <w:r w:rsidRPr="00D1064E">
        <w:rPr>
          <w:rFonts w:hint="cs"/>
          <w:i/>
          <w:rtl/>
        </w:rPr>
        <w:t>النظام الفرعي لإدارة الشبكة</w:t>
      </w:r>
      <w:r w:rsidRPr="00D1064E">
        <w:rPr>
          <w:i/>
          <w:rtl/>
        </w:rPr>
        <w:t xml:space="preserve"> </w:t>
      </w:r>
      <w:r w:rsidRPr="00D1064E">
        <w:rPr>
          <w:i/>
          <w:iCs/>
        </w:rPr>
        <w:t>(</w:t>
      </w:r>
      <w:r w:rsidR="004717E1" w:rsidRPr="00D1064E">
        <w:rPr>
          <w:i/>
          <w:iCs/>
        </w:rPr>
        <w:t xml:space="preserve">Network </w:t>
      </w:r>
      <w:r w:rsidRPr="00D1064E">
        <w:rPr>
          <w:i/>
          <w:iCs/>
        </w:rPr>
        <w:t>management subsystem)</w:t>
      </w:r>
    </w:p>
    <w:p w:rsidR="00EC641F" w:rsidRPr="00D1064E" w:rsidRDefault="00EC641F" w:rsidP="00BC75DA">
      <w:pPr>
        <w:spacing w:line="182" w:lineRule="auto"/>
        <w:ind w:left="1418" w:hanging="1418"/>
        <w:jc w:val="left"/>
        <w:rPr>
          <w:i/>
        </w:rPr>
      </w:pPr>
      <w:r w:rsidRPr="00D1064E">
        <w:t>NMSI</w:t>
      </w:r>
      <w:r w:rsidRPr="00D1064E">
        <w:tab/>
      </w:r>
      <w:r w:rsidRPr="00D1064E">
        <w:rPr>
          <w:rFonts w:hint="cs"/>
          <w:i/>
          <w:rtl/>
        </w:rPr>
        <w:t>معرّف المحطة المتنقلة الوطنية</w:t>
      </w:r>
      <w:r w:rsidRPr="00D1064E">
        <w:rPr>
          <w:i/>
          <w:rtl/>
        </w:rPr>
        <w:t xml:space="preserve"> </w:t>
      </w:r>
      <w:r w:rsidRPr="00D1064E">
        <w:rPr>
          <w:i/>
          <w:iCs/>
        </w:rPr>
        <w:t>(</w:t>
      </w:r>
      <w:r w:rsidR="004717E1" w:rsidRPr="00D1064E">
        <w:rPr>
          <w:i/>
          <w:iCs/>
        </w:rPr>
        <w:t xml:space="preserve">National </w:t>
      </w:r>
      <w:r w:rsidRPr="00D1064E">
        <w:rPr>
          <w:i/>
          <w:iCs/>
        </w:rPr>
        <w:t>mobile station identifier)</w:t>
      </w:r>
    </w:p>
    <w:p w:rsidR="00EC641F" w:rsidRPr="00D1064E" w:rsidRDefault="00EC641F" w:rsidP="00BC75DA">
      <w:pPr>
        <w:spacing w:line="182" w:lineRule="auto"/>
        <w:ind w:left="1418" w:hanging="1418"/>
        <w:jc w:val="left"/>
        <w:rPr>
          <w:i/>
        </w:rPr>
      </w:pPr>
      <w:r w:rsidRPr="00D1064E">
        <w:t>NNI</w:t>
      </w:r>
      <w:r w:rsidRPr="00D1064E">
        <w:tab/>
      </w:r>
      <w:r w:rsidRPr="00D1064E">
        <w:rPr>
          <w:rFonts w:hint="cs"/>
          <w:i/>
          <w:rtl/>
        </w:rPr>
        <w:t>السطح البيني بين الشبكة والعقدة</w:t>
      </w:r>
      <w:r w:rsidRPr="00D1064E">
        <w:rPr>
          <w:i/>
          <w:rtl/>
        </w:rPr>
        <w:t xml:space="preserve"> </w:t>
      </w:r>
      <w:r w:rsidRPr="00D1064E">
        <w:rPr>
          <w:i/>
          <w:iCs/>
        </w:rPr>
        <w:t>(</w:t>
      </w:r>
      <w:r w:rsidR="004717E1" w:rsidRPr="00D1064E">
        <w:rPr>
          <w:i/>
          <w:iCs/>
        </w:rPr>
        <w:t>Network</w:t>
      </w:r>
      <w:r w:rsidRPr="00D1064E">
        <w:rPr>
          <w:i/>
          <w:iCs/>
        </w:rPr>
        <w:t>-node interface)</w:t>
      </w:r>
    </w:p>
    <w:p w:rsidR="00EC641F" w:rsidRPr="00D1064E" w:rsidRDefault="00EC641F" w:rsidP="00BC75DA">
      <w:pPr>
        <w:spacing w:line="182" w:lineRule="auto"/>
        <w:ind w:left="1418" w:hanging="1418"/>
        <w:jc w:val="left"/>
        <w:rPr>
          <w:i/>
        </w:rPr>
      </w:pPr>
      <w:r w:rsidRPr="00D1064E">
        <w:t>NO</w:t>
      </w:r>
      <w:r w:rsidRPr="00D1064E">
        <w:tab/>
      </w:r>
      <w:r w:rsidRPr="00D1064E">
        <w:rPr>
          <w:rFonts w:hint="cs"/>
          <w:i/>
          <w:rtl/>
        </w:rPr>
        <w:t>مشغّل الشبكة</w:t>
      </w:r>
      <w:r w:rsidRPr="00D1064E">
        <w:rPr>
          <w:i/>
          <w:rtl/>
        </w:rPr>
        <w:t xml:space="preserve"> </w:t>
      </w:r>
      <w:r w:rsidRPr="00D1064E">
        <w:rPr>
          <w:i/>
          <w:iCs/>
        </w:rPr>
        <w:t>(</w:t>
      </w:r>
      <w:r w:rsidR="004717E1" w:rsidRPr="00D1064E">
        <w:rPr>
          <w:i/>
          <w:iCs/>
        </w:rPr>
        <w:t xml:space="preserve">Network </w:t>
      </w:r>
      <w:r w:rsidRPr="00D1064E">
        <w:rPr>
          <w:i/>
          <w:iCs/>
        </w:rPr>
        <w:t>operator</w:t>
      </w:r>
      <w:r w:rsidR="004717E1" w:rsidRPr="00D1064E">
        <w:rPr>
          <w:i/>
          <w:iCs/>
        </w:rPr>
        <w:t>)</w:t>
      </w:r>
    </w:p>
    <w:p w:rsidR="00EC641F" w:rsidRPr="00D1064E" w:rsidRDefault="00EC641F" w:rsidP="00BC75DA">
      <w:pPr>
        <w:spacing w:line="182" w:lineRule="auto"/>
        <w:ind w:left="1418" w:hanging="1418"/>
        <w:jc w:val="left"/>
        <w:rPr>
          <w:i/>
        </w:rPr>
      </w:pPr>
      <w:r w:rsidRPr="00D1064E">
        <w:t>NP</w:t>
      </w:r>
      <w:r w:rsidRPr="00D1064E">
        <w:tab/>
      </w:r>
      <w:r w:rsidRPr="00D1064E">
        <w:rPr>
          <w:rFonts w:hint="cs"/>
          <w:i/>
          <w:rtl/>
        </w:rPr>
        <w:t>أداء الشبكة</w:t>
      </w:r>
      <w:r w:rsidRPr="00D1064E">
        <w:rPr>
          <w:i/>
          <w:rtl/>
        </w:rPr>
        <w:t xml:space="preserve"> </w:t>
      </w:r>
      <w:r w:rsidRPr="00D1064E">
        <w:rPr>
          <w:i/>
          <w:iCs/>
        </w:rPr>
        <w:t>(</w:t>
      </w:r>
      <w:r w:rsidR="004717E1" w:rsidRPr="00D1064E">
        <w:rPr>
          <w:i/>
          <w:iCs/>
        </w:rPr>
        <w:t xml:space="preserve">Network </w:t>
      </w:r>
      <w:r w:rsidRPr="00D1064E">
        <w:rPr>
          <w:i/>
          <w:iCs/>
        </w:rPr>
        <w:t>performance)</w:t>
      </w:r>
    </w:p>
    <w:p w:rsidR="00EC641F" w:rsidRPr="00D1064E" w:rsidRDefault="00EC641F" w:rsidP="00BC75DA">
      <w:pPr>
        <w:spacing w:line="182" w:lineRule="auto"/>
        <w:ind w:left="1418" w:hanging="1418"/>
        <w:jc w:val="left"/>
        <w:rPr>
          <w:i/>
        </w:rPr>
      </w:pPr>
      <w:r w:rsidRPr="00D1064E">
        <w:t>NPA</w:t>
      </w:r>
      <w:r w:rsidRPr="00D1064E">
        <w:tab/>
      </w:r>
      <w:r w:rsidRPr="00D1064E">
        <w:rPr>
          <w:rFonts w:hint="cs"/>
          <w:i/>
          <w:rtl/>
        </w:rPr>
        <w:t>منطقة خطة الترقيم</w:t>
      </w:r>
      <w:r w:rsidRPr="00D1064E">
        <w:rPr>
          <w:i/>
          <w:rtl/>
        </w:rPr>
        <w:t xml:space="preserve"> </w:t>
      </w:r>
      <w:r w:rsidRPr="00D1064E">
        <w:rPr>
          <w:i/>
          <w:iCs/>
        </w:rPr>
        <w:t>(</w:t>
      </w:r>
      <w:r w:rsidR="004717E1" w:rsidRPr="00D1064E">
        <w:rPr>
          <w:i/>
          <w:iCs/>
        </w:rPr>
        <w:t xml:space="preserve">Numbering </w:t>
      </w:r>
      <w:r w:rsidRPr="00D1064E">
        <w:rPr>
          <w:i/>
          <w:iCs/>
        </w:rPr>
        <w:t>plan area)</w:t>
      </w:r>
    </w:p>
    <w:p w:rsidR="00EC641F" w:rsidRPr="00D1064E" w:rsidRDefault="00EC641F" w:rsidP="00BC75DA">
      <w:pPr>
        <w:spacing w:line="182" w:lineRule="auto"/>
        <w:ind w:left="1418" w:hanging="1418"/>
        <w:jc w:val="left"/>
        <w:rPr>
          <w:i/>
        </w:rPr>
      </w:pPr>
      <w:r w:rsidRPr="00D1064E">
        <w:t>NPI</w:t>
      </w:r>
      <w:r w:rsidRPr="00D1064E">
        <w:tab/>
      </w:r>
      <w:r w:rsidRPr="00D1064E">
        <w:rPr>
          <w:rFonts w:hint="cs"/>
          <w:i/>
          <w:rtl/>
        </w:rPr>
        <w:t>معرّف خطة الترقيم</w:t>
      </w:r>
      <w:r w:rsidRPr="00D1064E">
        <w:rPr>
          <w:i/>
          <w:rtl/>
        </w:rPr>
        <w:t xml:space="preserve"> </w:t>
      </w:r>
      <w:r w:rsidRPr="00D1064E">
        <w:rPr>
          <w:i/>
          <w:iCs/>
        </w:rPr>
        <w:t>(</w:t>
      </w:r>
      <w:r w:rsidR="004717E1" w:rsidRPr="00D1064E">
        <w:rPr>
          <w:i/>
          <w:iCs/>
        </w:rPr>
        <w:t xml:space="preserve">Numbering </w:t>
      </w:r>
      <w:r w:rsidRPr="00D1064E">
        <w:rPr>
          <w:i/>
          <w:iCs/>
        </w:rPr>
        <w:t>plan identifier)</w:t>
      </w:r>
    </w:p>
    <w:p w:rsidR="00EC641F" w:rsidRPr="00D1064E" w:rsidRDefault="00EC641F" w:rsidP="00BC75DA">
      <w:pPr>
        <w:spacing w:line="182" w:lineRule="auto"/>
        <w:ind w:left="1418" w:hanging="1418"/>
        <w:jc w:val="left"/>
        <w:rPr>
          <w:i/>
        </w:rPr>
      </w:pPr>
      <w:r w:rsidRPr="00D1064E">
        <w:t>NRI</w:t>
      </w:r>
      <w:r w:rsidRPr="00D1064E">
        <w:tab/>
      </w:r>
      <w:r w:rsidRPr="00D1064E">
        <w:rPr>
          <w:rFonts w:hint="cs"/>
          <w:i/>
          <w:rtl/>
        </w:rPr>
        <w:t>معرّف موارد الشبكة</w:t>
      </w:r>
      <w:r w:rsidRPr="00D1064E">
        <w:rPr>
          <w:i/>
          <w:rtl/>
        </w:rPr>
        <w:t xml:space="preserve"> </w:t>
      </w:r>
      <w:r w:rsidRPr="00D1064E">
        <w:rPr>
          <w:i/>
          <w:iCs/>
        </w:rPr>
        <w:t>(</w:t>
      </w:r>
      <w:r w:rsidR="004717E1" w:rsidRPr="00D1064E">
        <w:rPr>
          <w:i/>
          <w:iCs/>
        </w:rPr>
        <w:t xml:space="preserve">Network </w:t>
      </w:r>
      <w:r w:rsidRPr="00D1064E">
        <w:rPr>
          <w:i/>
          <w:iCs/>
        </w:rPr>
        <w:t>resource identifier)</w:t>
      </w:r>
    </w:p>
    <w:p w:rsidR="00EC641F" w:rsidRPr="00D1064E" w:rsidRDefault="00EC641F" w:rsidP="00BC75DA">
      <w:pPr>
        <w:spacing w:line="182" w:lineRule="auto"/>
        <w:ind w:left="1418" w:hanging="1418"/>
        <w:jc w:val="left"/>
        <w:rPr>
          <w:i/>
          <w:iCs/>
        </w:rPr>
      </w:pPr>
      <w:r w:rsidRPr="00D1064E">
        <w:t>NRM</w:t>
      </w:r>
      <w:r w:rsidRPr="00D1064E">
        <w:tab/>
      </w:r>
      <w:r w:rsidRPr="00D1064E">
        <w:rPr>
          <w:rFonts w:hint="cs"/>
          <w:i/>
          <w:rtl/>
        </w:rPr>
        <w:t>نموذج موارد الشبكة</w:t>
      </w:r>
      <w:r w:rsidRPr="00D1064E">
        <w:rPr>
          <w:i/>
          <w:rtl/>
        </w:rPr>
        <w:t xml:space="preserve"> </w:t>
      </w:r>
      <w:r w:rsidRPr="00D1064E">
        <w:rPr>
          <w:i/>
          <w:iCs/>
        </w:rPr>
        <w:t>(</w:t>
      </w:r>
      <w:r w:rsidR="004717E1" w:rsidRPr="00D1064E">
        <w:rPr>
          <w:i/>
          <w:iCs/>
        </w:rPr>
        <w:t xml:space="preserve">Network </w:t>
      </w:r>
      <w:r w:rsidRPr="00D1064E">
        <w:rPr>
          <w:i/>
          <w:iCs/>
        </w:rPr>
        <w:t>resource model)</w:t>
      </w:r>
    </w:p>
    <w:p w:rsidR="00EC641F" w:rsidRPr="00D1064E" w:rsidRDefault="00EC641F" w:rsidP="00BC75DA">
      <w:pPr>
        <w:spacing w:line="182" w:lineRule="auto"/>
        <w:ind w:left="1418" w:hanging="1418"/>
        <w:jc w:val="left"/>
        <w:rPr>
          <w:i/>
        </w:rPr>
      </w:pPr>
      <w:r w:rsidRPr="00D1064E">
        <w:t>NRT</w:t>
      </w:r>
      <w:r w:rsidRPr="00D1064E">
        <w:tab/>
      </w:r>
      <w:r w:rsidRPr="00D1064E">
        <w:rPr>
          <w:rFonts w:hint="cs"/>
          <w:i/>
          <w:rtl/>
        </w:rPr>
        <w:t>الوقت غير الفعلي</w:t>
      </w:r>
      <w:r w:rsidRPr="00D1064E">
        <w:rPr>
          <w:i/>
          <w:rtl/>
        </w:rPr>
        <w:t xml:space="preserve"> </w:t>
      </w:r>
      <w:r w:rsidRPr="00D1064E">
        <w:rPr>
          <w:i/>
          <w:iCs/>
        </w:rPr>
        <w:t>(</w:t>
      </w:r>
      <w:r w:rsidR="004717E1" w:rsidRPr="00D1064E">
        <w:rPr>
          <w:i/>
          <w:iCs/>
        </w:rPr>
        <w:t>Non</w:t>
      </w:r>
      <w:r w:rsidRPr="00D1064E">
        <w:rPr>
          <w:i/>
          <w:iCs/>
        </w:rPr>
        <w:t>-real time)</w:t>
      </w:r>
    </w:p>
    <w:p w:rsidR="00EC641F" w:rsidRPr="00D1064E" w:rsidRDefault="00EC641F" w:rsidP="00BC75DA">
      <w:pPr>
        <w:spacing w:line="182" w:lineRule="auto"/>
        <w:ind w:left="1418" w:hanging="1418"/>
        <w:jc w:val="left"/>
        <w:rPr>
          <w:i/>
        </w:rPr>
      </w:pPr>
      <w:r w:rsidRPr="00D1064E">
        <w:t>NSAP</w:t>
      </w:r>
      <w:r w:rsidRPr="00D1064E">
        <w:tab/>
      </w:r>
      <w:r w:rsidRPr="00D1064E">
        <w:rPr>
          <w:rFonts w:hint="cs"/>
          <w:i/>
          <w:rtl/>
        </w:rPr>
        <w:t>نقطة النفاذ إلى خدمة الشبكة</w:t>
      </w:r>
      <w:r w:rsidRPr="00D1064E">
        <w:rPr>
          <w:i/>
          <w:rtl/>
        </w:rPr>
        <w:t xml:space="preserve"> </w:t>
      </w:r>
      <w:r w:rsidRPr="00D1064E">
        <w:rPr>
          <w:i/>
          <w:iCs/>
        </w:rPr>
        <w:t>(</w:t>
      </w:r>
      <w:r w:rsidR="004717E1" w:rsidRPr="00D1064E">
        <w:rPr>
          <w:i/>
          <w:iCs/>
        </w:rPr>
        <w:t xml:space="preserve">Network </w:t>
      </w:r>
      <w:r w:rsidRPr="00D1064E">
        <w:rPr>
          <w:i/>
          <w:iCs/>
        </w:rPr>
        <w:t>service access point)</w:t>
      </w:r>
    </w:p>
    <w:p w:rsidR="00EC641F" w:rsidRPr="00D1064E" w:rsidRDefault="00EC641F" w:rsidP="00BC75DA">
      <w:pPr>
        <w:spacing w:line="182" w:lineRule="auto"/>
        <w:ind w:left="1418" w:hanging="1418"/>
        <w:jc w:val="left"/>
        <w:rPr>
          <w:i/>
        </w:rPr>
      </w:pPr>
      <w:r w:rsidRPr="00D1064E">
        <w:lastRenderedPageBreak/>
        <w:t>NSAPI</w:t>
      </w:r>
      <w:r w:rsidRPr="00D1064E">
        <w:tab/>
      </w:r>
      <w:r w:rsidRPr="00D1064E">
        <w:rPr>
          <w:rFonts w:hint="cs"/>
          <w:i/>
          <w:rtl/>
        </w:rPr>
        <w:t>معرّف نقطة النفاذ إلى خدمة الشبكة</w:t>
      </w:r>
      <w:r w:rsidRPr="00D1064E">
        <w:rPr>
          <w:i/>
          <w:rtl/>
        </w:rPr>
        <w:t xml:space="preserve"> </w:t>
      </w:r>
      <w:r w:rsidRPr="00D1064E">
        <w:rPr>
          <w:i/>
          <w:iCs/>
        </w:rPr>
        <w:t>(</w:t>
      </w:r>
      <w:r w:rsidR="004717E1" w:rsidRPr="00D1064E">
        <w:rPr>
          <w:i/>
          <w:iCs/>
        </w:rPr>
        <w:t xml:space="preserve">Network </w:t>
      </w:r>
      <w:r w:rsidRPr="00D1064E">
        <w:rPr>
          <w:i/>
          <w:iCs/>
        </w:rPr>
        <w:t>service access point identifier)</w:t>
      </w:r>
    </w:p>
    <w:p w:rsidR="00EC641F" w:rsidRPr="00D1064E" w:rsidRDefault="00EC641F" w:rsidP="00BC75DA">
      <w:pPr>
        <w:spacing w:line="182" w:lineRule="auto"/>
        <w:ind w:left="1418" w:hanging="1418"/>
        <w:jc w:val="left"/>
        <w:rPr>
          <w:i/>
        </w:rPr>
      </w:pPr>
      <w:r w:rsidRPr="00D1064E">
        <w:t>NSCK</w:t>
      </w:r>
      <w:r w:rsidRPr="00D1064E">
        <w:tab/>
      </w:r>
      <w:r w:rsidRPr="00D1064E">
        <w:rPr>
          <w:rFonts w:hint="cs"/>
          <w:i/>
          <w:rtl/>
        </w:rPr>
        <w:t>مفتاح التحكّم في المجموعة الفرعية للشبكة</w:t>
      </w:r>
      <w:r w:rsidRPr="00D1064E">
        <w:rPr>
          <w:i/>
          <w:rtl/>
        </w:rPr>
        <w:t xml:space="preserve"> </w:t>
      </w:r>
      <w:r w:rsidRPr="00D1064E">
        <w:rPr>
          <w:i/>
          <w:iCs/>
        </w:rPr>
        <w:t>(</w:t>
      </w:r>
      <w:r w:rsidR="004717E1" w:rsidRPr="00D1064E">
        <w:rPr>
          <w:i/>
          <w:iCs/>
        </w:rPr>
        <w:t xml:space="preserve">Network </w:t>
      </w:r>
      <w:r w:rsidRPr="00D1064E">
        <w:rPr>
          <w:i/>
          <w:iCs/>
        </w:rPr>
        <w:t>subset control key)</w:t>
      </w:r>
    </w:p>
    <w:p w:rsidR="00EC641F" w:rsidRPr="00D1064E" w:rsidRDefault="00EC641F" w:rsidP="00BC75DA">
      <w:pPr>
        <w:spacing w:line="182" w:lineRule="auto"/>
        <w:ind w:left="1418" w:hanging="1418"/>
        <w:jc w:val="left"/>
        <w:rPr>
          <w:i/>
        </w:rPr>
      </w:pPr>
      <w:r w:rsidRPr="00D1064E">
        <w:t>NSDU</w:t>
      </w:r>
      <w:r w:rsidRPr="00D1064E">
        <w:tab/>
      </w:r>
      <w:r w:rsidRPr="00D1064E">
        <w:rPr>
          <w:rFonts w:hint="cs"/>
          <w:i/>
          <w:rtl/>
        </w:rPr>
        <w:t>وحدة بيانات خدمة الشبكة</w:t>
      </w:r>
      <w:r w:rsidRPr="00D1064E">
        <w:rPr>
          <w:i/>
          <w:rtl/>
        </w:rPr>
        <w:t xml:space="preserve"> </w:t>
      </w:r>
      <w:r w:rsidRPr="00D1064E">
        <w:rPr>
          <w:i/>
          <w:iCs/>
        </w:rPr>
        <w:t>(</w:t>
      </w:r>
      <w:r w:rsidR="004717E1" w:rsidRPr="00D1064E">
        <w:rPr>
          <w:i/>
          <w:iCs/>
        </w:rPr>
        <w:t xml:space="preserve">Network </w:t>
      </w:r>
      <w:r w:rsidRPr="00D1064E">
        <w:rPr>
          <w:i/>
          <w:iCs/>
        </w:rPr>
        <w:t>service data unit)</w:t>
      </w:r>
    </w:p>
    <w:p w:rsidR="00EC641F" w:rsidRPr="00D1064E" w:rsidRDefault="00EC641F" w:rsidP="00BC75DA">
      <w:pPr>
        <w:spacing w:line="182" w:lineRule="auto"/>
        <w:ind w:left="1418" w:hanging="1418"/>
        <w:jc w:val="left"/>
        <w:rPr>
          <w:i/>
        </w:rPr>
      </w:pPr>
      <w:r w:rsidRPr="00D1064E">
        <w:t>NSS</w:t>
      </w:r>
      <w:r w:rsidRPr="00D1064E">
        <w:tab/>
      </w:r>
      <w:r w:rsidRPr="00D1064E">
        <w:rPr>
          <w:rFonts w:hint="cs"/>
          <w:i/>
          <w:rtl/>
        </w:rPr>
        <w:t>النظام الفرعي للشبكة</w:t>
      </w:r>
      <w:r w:rsidRPr="00D1064E">
        <w:rPr>
          <w:i/>
          <w:rtl/>
        </w:rPr>
        <w:t xml:space="preserve"> </w:t>
      </w:r>
      <w:r w:rsidRPr="00D1064E">
        <w:rPr>
          <w:i/>
          <w:iCs/>
        </w:rPr>
        <w:t>(</w:t>
      </w:r>
      <w:r w:rsidR="004717E1" w:rsidRPr="00D1064E">
        <w:rPr>
          <w:i/>
          <w:iCs/>
        </w:rPr>
        <w:t xml:space="preserve">Network </w:t>
      </w:r>
      <w:r w:rsidRPr="00D1064E">
        <w:rPr>
          <w:i/>
          <w:iCs/>
        </w:rPr>
        <w:t>sub system)</w:t>
      </w:r>
    </w:p>
    <w:p w:rsidR="00EC641F" w:rsidRPr="00D1064E" w:rsidRDefault="00EC641F" w:rsidP="00BC75DA">
      <w:pPr>
        <w:spacing w:line="182" w:lineRule="auto"/>
        <w:ind w:left="1418" w:hanging="1418"/>
        <w:jc w:val="left"/>
        <w:rPr>
          <w:i/>
          <w:iCs/>
          <w:lang w:val="en-GB"/>
        </w:rPr>
      </w:pPr>
      <w:r w:rsidRPr="00D1064E">
        <w:t>Nt</w:t>
      </w:r>
      <w:r w:rsidRPr="00D1064E">
        <w:tab/>
      </w:r>
      <w:r w:rsidRPr="00D1064E">
        <w:rPr>
          <w:rFonts w:hint="cs"/>
          <w:i/>
          <w:rtl/>
        </w:rPr>
        <w:t>إبلاغ (نقطة النفاذ إلى الخدمة)</w:t>
      </w:r>
      <w:r w:rsidRPr="00D1064E">
        <w:rPr>
          <w:i/>
          <w:rtl/>
        </w:rPr>
        <w:t xml:space="preserve"> </w:t>
      </w:r>
      <w:r w:rsidRPr="00D1064E">
        <w:rPr>
          <w:i/>
          <w:iCs/>
        </w:rPr>
        <w:t>(</w:t>
      </w:r>
      <w:r w:rsidR="004717E1" w:rsidRPr="00D1064E">
        <w:rPr>
          <w:i/>
          <w:iCs/>
        </w:rPr>
        <w:t xml:space="preserve">Notification </w:t>
      </w:r>
      <w:r w:rsidRPr="00D1064E">
        <w:rPr>
          <w:i/>
          <w:iCs/>
        </w:rPr>
        <w:t>(SAP)</w:t>
      </w:r>
      <w:r w:rsidRPr="00D1064E">
        <w:rPr>
          <w:i/>
          <w:iCs/>
          <w:lang w:val="en-GB"/>
        </w:rPr>
        <w:t>)</w:t>
      </w:r>
    </w:p>
    <w:p w:rsidR="00EC641F" w:rsidRPr="00D1064E" w:rsidRDefault="00EC641F" w:rsidP="00BC75DA">
      <w:pPr>
        <w:spacing w:line="182" w:lineRule="auto"/>
        <w:ind w:left="1418" w:hanging="1418"/>
        <w:jc w:val="left"/>
        <w:rPr>
          <w:i/>
        </w:rPr>
      </w:pPr>
      <w:r w:rsidRPr="00D1064E">
        <w:rPr>
          <w:lang w:val="en-GB"/>
        </w:rPr>
        <w:t>NT</w:t>
      </w:r>
      <w:r w:rsidRPr="00D1064E">
        <w:rPr>
          <w:lang w:val="en-GB"/>
        </w:rPr>
        <w:tab/>
      </w:r>
      <w:r w:rsidRPr="00D1064E">
        <w:rPr>
          <w:rFonts w:hint="cs"/>
          <w:i/>
          <w:rtl/>
        </w:rPr>
        <w:t>انتهائية الشبكة</w:t>
      </w:r>
      <w:r w:rsidRPr="00D1064E">
        <w:rPr>
          <w:i/>
          <w:rtl/>
        </w:rPr>
        <w:t xml:space="preserve"> </w:t>
      </w:r>
      <w:r w:rsidRPr="00D1064E">
        <w:rPr>
          <w:i/>
          <w:iCs/>
        </w:rPr>
        <w:t>(</w:t>
      </w:r>
      <w:r w:rsidR="004717E1" w:rsidRPr="00D1064E">
        <w:rPr>
          <w:i/>
          <w:iCs/>
        </w:rPr>
        <w:t xml:space="preserve">Network </w:t>
      </w:r>
      <w:r w:rsidRPr="00D1064E">
        <w:rPr>
          <w:i/>
          <w:iCs/>
        </w:rPr>
        <w:t>termination)</w:t>
      </w:r>
    </w:p>
    <w:p w:rsidR="00EC641F" w:rsidRPr="00D1064E" w:rsidRDefault="00EC641F" w:rsidP="00BC75DA">
      <w:pPr>
        <w:spacing w:line="182" w:lineRule="auto"/>
        <w:ind w:left="1418" w:hanging="1418"/>
        <w:jc w:val="left"/>
        <w:rPr>
          <w:i/>
        </w:rPr>
      </w:pPr>
      <w:r w:rsidRPr="00D1064E">
        <w:tab/>
      </w:r>
      <w:r w:rsidRPr="00D1064E">
        <w:rPr>
          <w:rFonts w:hint="cs"/>
          <w:i/>
          <w:rtl/>
        </w:rPr>
        <w:t xml:space="preserve">غير شفاف </w:t>
      </w:r>
      <w:r w:rsidRPr="00D1064E">
        <w:rPr>
          <w:i/>
          <w:iCs/>
        </w:rPr>
        <w:t>(</w:t>
      </w:r>
      <w:r w:rsidR="004717E1" w:rsidRPr="00D1064E">
        <w:rPr>
          <w:i/>
          <w:iCs/>
        </w:rPr>
        <w:t xml:space="preserve">Non </w:t>
      </w:r>
      <w:r w:rsidRPr="00D1064E">
        <w:rPr>
          <w:i/>
          <w:iCs/>
        </w:rPr>
        <w:t>transparent)</w:t>
      </w:r>
    </w:p>
    <w:p w:rsidR="00EC641F" w:rsidRPr="00D1064E" w:rsidRDefault="00EC641F" w:rsidP="00BC75DA">
      <w:pPr>
        <w:spacing w:line="182" w:lineRule="auto"/>
        <w:ind w:left="1418" w:hanging="1418"/>
        <w:jc w:val="left"/>
        <w:rPr>
          <w:i/>
        </w:rPr>
      </w:pPr>
      <w:r w:rsidRPr="00D1064E">
        <w:t>NTAAB</w:t>
      </w:r>
      <w:r w:rsidRPr="00D1064E">
        <w:tab/>
      </w:r>
      <w:r w:rsidRPr="00D1064E">
        <w:rPr>
          <w:rFonts w:hint="cs"/>
          <w:i/>
          <w:rtl/>
        </w:rPr>
        <w:t>المجلس الاستشاري لاعتماد النوع الجديد</w:t>
      </w:r>
      <w:r w:rsidRPr="00D1064E">
        <w:rPr>
          <w:i/>
          <w:rtl/>
        </w:rPr>
        <w:t xml:space="preserve"> </w:t>
      </w:r>
      <w:r w:rsidRPr="00D1064E">
        <w:rPr>
          <w:i/>
          <w:iCs/>
        </w:rPr>
        <w:t>(New Type Approval Advisory Board)</w:t>
      </w:r>
    </w:p>
    <w:p w:rsidR="00EC641F" w:rsidRPr="00D1064E" w:rsidRDefault="00EC641F" w:rsidP="00BC75DA">
      <w:pPr>
        <w:spacing w:line="182" w:lineRule="auto"/>
        <w:ind w:left="1418" w:hanging="1418"/>
        <w:jc w:val="left"/>
        <w:rPr>
          <w:i/>
        </w:rPr>
      </w:pPr>
      <w:r w:rsidRPr="00D1064E">
        <w:t>NTDD</w:t>
      </w:r>
      <w:r w:rsidRPr="00D1064E">
        <w:tab/>
      </w:r>
      <w:r w:rsidRPr="00D1064E">
        <w:rPr>
          <w:rFonts w:hint="cs"/>
          <w:i/>
          <w:rtl/>
        </w:rPr>
        <w:t>إرسال مزدوج ضيق النطاق بتقسيم الزمن</w:t>
      </w:r>
      <w:r w:rsidRPr="00D1064E">
        <w:rPr>
          <w:i/>
          <w:rtl/>
        </w:rPr>
        <w:t xml:space="preserve"> </w:t>
      </w:r>
      <w:r w:rsidRPr="00D1064E">
        <w:rPr>
          <w:i/>
          <w:iCs/>
        </w:rPr>
        <w:t>(</w:t>
      </w:r>
      <w:r w:rsidR="004717E1" w:rsidRPr="00D1064E">
        <w:rPr>
          <w:i/>
          <w:iCs/>
        </w:rPr>
        <w:t>Narrow</w:t>
      </w:r>
      <w:r w:rsidRPr="00D1064E">
        <w:rPr>
          <w:i/>
          <w:iCs/>
        </w:rPr>
        <w:t>-band time division duplexing)</w:t>
      </w:r>
    </w:p>
    <w:p w:rsidR="00EC641F" w:rsidRPr="00D1064E" w:rsidRDefault="00EC641F" w:rsidP="00BC75DA">
      <w:pPr>
        <w:spacing w:line="182" w:lineRule="auto"/>
        <w:ind w:left="1418" w:hanging="1418"/>
        <w:jc w:val="left"/>
        <w:rPr>
          <w:i/>
        </w:rPr>
      </w:pPr>
      <w:r w:rsidRPr="00D1064E">
        <w:t>NUA</w:t>
      </w:r>
      <w:r w:rsidRPr="00D1064E">
        <w:tab/>
      </w:r>
      <w:r w:rsidRPr="00D1064E">
        <w:rPr>
          <w:rFonts w:hint="cs"/>
          <w:i/>
          <w:rtl/>
        </w:rPr>
        <w:t>نفاذ المستعمل إلى الشبكة</w:t>
      </w:r>
      <w:r w:rsidRPr="00D1064E">
        <w:rPr>
          <w:i/>
          <w:rtl/>
        </w:rPr>
        <w:t xml:space="preserve"> </w:t>
      </w:r>
      <w:r w:rsidRPr="00D1064E">
        <w:rPr>
          <w:i/>
          <w:iCs/>
        </w:rPr>
        <w:t>(</w:t>
      </w:r>
      <w:r w:rsidR="004717E1" w:rsidRPr="00D1064E">
        <w:rPr>
          <w:i/>
          <w:iCs/>
        </w:rPr>
        <w:t xml:space="preserve">Network </w:t>
      </w:r>
      <w:r w:rsidRPr="00D1064E">
        <w:rPr>
          <w:i/>
          <w:iCs/>
        </w:rPr>
        <w:t>user access)</w:t>
      </w:r>
    </w:p>
    <w:p w:rsidR="00EC641F" w:rsidRPr="00D1064E" w:rsidRDefault="00EC641F" w:rsidP="00BC75DA">
      <w:pPr>
        <w:spacing w:line="182" w:lineRule="auto"/>
        <w:ind w:left="1418" w:hanging="1418"/>
        <w:jc w:val="left"/>
        <w:rPr>
          <w:i/>
        </w:rPr>
      </w:pPr>
      <w:r w:rsidRPr="00D1064E">
        <w:t>NUI</w:t>
      </w:r>
      <w:r w:rsidRPr="00D1064E">
        <w:tab/>
      </w:r>
      <w:r w:rsidRPr="00D1064E">
        <w:rPr>
          <w:rFonts w:hint="cs"/>
          <w:i/>
          <w:rtl/>
        </w:rPr>
        <w:t xml:space="preserve">المعرّف الوطني للمستعمل/الوحدة </w:t>
      </w:r>
      <w:r w:rsidRPr="00D1064E">
        <w:rPr>
          <w:i/>
        </w:rPr>
        <w:t>USIM</w:t>
      </w:r>
      <w:r w:rsidRPr="00D1064E">
        <w:rPr>
          <w:i/>
          <w:rtl/>
        </w:rPr>
        <w:t xml:space="preserve"> </w:t>
      </w:r>
      <w:r w:rsidRPr="00D1064E">
        <w:rPr>
          <w:i/>
          <w:iCs/>
        </w:rPr>
        <w:t>(</w:t>
      </w:r>
      <w:r w:rsidR="004717E1" w:rsidRPr="00D1064E">
        <w:rPr>
          <w:i/>
          <w:iCs/>
        </w:rPr>
        <w:t xml:space="preserve">National </w:t>
      </w:r>
      <w:r w:rsidRPr="00D1064E">
        <w:rPr>
          <w:i/>
          <w:iCs/>
        </w:rPr>
        <w:t>User/USIM identifier)</w:t>
      </w:r>
    </w:p>
    <w:p w:rsidR="00EC641F" w:rsidRPr="00D1064E" w:rsidRDefault="00EC641F" w:rsidP="00BC75DA">
      <w:pPr>
        <w:spacing w:line="182" w:lineRule="auto"/>
        <w:ind w:left="1418" w:hanging="1418"/>
        <w:jc w:val="left"/>
        <w:rPr>
          <w:i/>
        </w:rPr>
      </w:pPr>
      <w:r w:rsidRPr="00D1064E">
        <w:tab/>
      </w:r>
      <w:r w:rsidRPr="00D1064E">
        <w:rPr>
          <w:rFonts w:hint="cs"/>
          <w:i/>
          <w:rtl/>
        </w:rPr>
        <w:t>تعريف هوية مستعمل الشبكة</w:t>
      </w:r>
      <w:r w:rsidRPr="00D1064E">
        <w:rPr>
          <w:i/>
          <w:rtl/>
        </w:rPr>
        <w:t xml:space="preserve"> </w:t>
      </w:r>
      <w:r w:rsidRPr="00D1064E">
        <w:rPr>
          <w:i/>
          <w:iCs/>
        </w:rPr>
        <w:t>(</w:t>
      </w:r>
      <w:r w:rsidR="004717E1" w:rsidRPr="00D1064E">
        <w:rPr>
          <w:i/>
          <w:iCs/>
        </w:rPr>
        <w:t xml:space="preserve">Network </w:t>
      </w:r>
      <w:r w:rsidRPr="00D1064E">
        <w:rPr>
          <w:i/>
          <w:iCs/>
        </w:rPr>
        <w:t>user identification)</w:t>
      </w:r>
    </w:p>
    <w:p w:rsidR="00EC641F" w:rsidRPr="00D1064E" w:rsidRDefault="00EC641F" w:rsidP="00BC75DA">
      <w:pPr>
        <w:spacing w:line="182" w:lineRule="auto"/>
        <w:ind w:left="1418" w:hanging="1418"/>
        <w:jc w:val="left"/>
        <w:rPr>
          <w:i/>
        </w:rPr>
      </w:pPr>
      <w:r w:rsidRPr="00D1064E">
        <w:t>NUP</w:t>
      </w:r>
      <w:r w:rsidRPr="00D1064E">
        <w:tab/>
      </w:r>
      <w:r w:rsidRPr="00D1064E">
        <w:rPr>
          <w:rFonts w:hint="cs"/>
          <w:i/>
          <w:rtl/>
        </w:rPr>
        <w:t>جزء المستعمل الوطني</w:t>
      </w:r>
      <w:r w:rsidRPr="00D1064E">
        <w:rPr>
          <w:i/>
          <w:rtl/>
        </w:rPr>
        <w:t xml:space="preserve"> </w:t>
      </w:r>
      <w:r w:rsidRPr="00D1064E">
        <w:rPr>
          <w:i/>
          <w:iCs/>
        </w:rPr>
        <w:t>(</w:t>
      </w:r>
      <w:r w:rsidR="004717E1" w:rsidRPr="00D1064E">
        <w:rPr>
          <w:i/>
          <w:iCs/>
        </w:rPr>
        <w:t xml:space="preserve">National </w:t>
      </w:r>
      <w:r w:rsidRPr="00D1064E">
        <w:rPr>
          <w:i/>
          <w:iCs/>
        </w:rPr>
        <w:t>user part (SS7))</w:t>
      </w:r>
    </w:p>
    <w:p w:rsidR="00EC641F" w:rsidRPr="00D1064E" w:rsidRDefault="00EC641F" w:rsidP="00BC75DA">
      <w:pPr>
        <w:spacing w:line="182" w:lineRule="auto"/>
        <w:ind w:left="1418" w:hanging="1418"/>
        <w:jc w:val="left"/>
        <w:rPr>
          <w:i/>
          <w:iCs/>
          <w:lang w:val="en-GB"/>
        </w:rPr>
      </w:pPr>
      <w:r w:rsidRPr="00D1064E">
        <w:t>NW</w:t>
      </w:r>
      <w:r w:rsidRPr="00D1064E">
        <w:tab/>
      </w:r>
      <w:r w:rsidRPr="00D1064E">
        <w:rPr>
          <w:rFonts w:hint="cs"/>
          <w:i/>
          <w:rtl/>
        </w:rPr>
        <w:t>شبكة</w:t>
      </w:r>
      <w:r w:rsidRPr="00D1064E">
        <w:rPr>
          <w:i/>
          <w:rtl/>
        </w:rPr>
        <w:t xml:space="preserve"> </w:t>
      </w:r>
      <w:r w:rsidRPr="00D1064E">
        <w:rPr>
          <w:i/>
          <w:iCs/>
        </w:rPr>
        <w:t>(</w:t>
      </w:r>
      <w:r w:rsidR="004717E1" w:rsidRPr="00D1064E">
        <w:rPr>
          <w:i/>
          <w:iCs/>
        </w:rPr>
        <w:t>Network</w:t>
      </w:r>
      <w:r w:rsidRPr="00D1064E">
        <w:rPr>
          <w:i/>
          <w:iCs/>
        </w:rPr>
        <w:t>)</w:t>
      </w:r>
    </w:p>
    <w:p w:rsidR="00EC641F" w:rsidRPr="00D1064E" w:rsidRDefault="00EC641F" w:rsidP="00AB621A">
      <w:pPr>
        <w:pStyle w:val="Headingb"/>
        <w:spacing w:line="300" w:lineRule="exact"/>
        <w:rPr>
          <w:i/>
          <w:iCs/>
          <w:lang w:val="en-GB"/>
        </w:rPr>
      </w:pPr>
      <w:r w:rsidRPr="00D1064E">
        <w:rPr>
          <w:lang w:val="en-GB"/>
        </w:rPr>
        <w:t>O</w:t>
      </w:r>
      <w:r w:rsidRPr="00D1064E">
        <w:rPr>
          <w:lang w:val="en-GB"/>
        </w:rPr>
        <w:tab/>
      </w:r>
    </w:p>
    <w:p w:rsidR="00EC641F" w:rsidRPr="00D1064E" w:rsidRDefault="00EC641F" w:rsidP="003C1430">
      <w:pPr>
        <w:ind w:left="1418" w:hanging="1418"/>
        <w:jc w:val="left"/>
        <w:rPr>
          <w:i/>
        </w:rPr>
      </w:pPr>
      <w:r w:rsidRPr="00D1064E">
        <w:rPr>
          <w:lang w:val="en-GB"/>
        </w:rPr>
        <w:t>O</w:t>
      </w:r>
      <w:r w:rsidRPr="00D1064E">
        <w:rPr>
          <w:lang w:val="en-GB"/>
        </w:rPr>
        <w:tab/>
      </w:r>
      <w:r w:rsidRPr="00D1064E">
        <w:rPr>
          <w:rFonts w:hint="cs"/>
          <w:i/>
          <w:rtl/>
        </w:rPr>
        <w:t>اختياري</w:t>
      </w:r>
      <w:r w:rsidRPr="00D1064E">
        <w:rPr>
          <w:i/>
          <w:rtl/>
        </w:rPr>
        <w:t xml:space="preserve"> </w:t>
      </w:r>
      <w:r w:rsidRPr="00D1064E">
        <w:rPr>
          <w:i/>
          <w:iCs/>
          <w:lang w:val="en-GB"/>
        </w:rPr>
        <w:t>(</w:t>
      </w:r>
      <w:r w:rsidR="004717E1" w:rsidRPr="00D1064E">
        <w:rPr>
          <w:i/>
          <w:iCs/>
        </w:rPr>
        <w:t>Optional</w:t>
      </w:r>
      <w:r w:rsidRPr="00D1064E">
        <w:rPr>
          <w:i/>
          <w:iCs/>
        </w:rPr>
        <w:t>)</w:t>
      </w:r>
    </w:p>
    <w:p w:rsidR="00EC641F" w:rsidRPr="00D1064E" w:rsidRDefault="00EC641F" w:rsidP="003C1430">
      <w:pPr>
        <w:ind w:left="1418" w:hanging="1418"/>
        <w:jc w:val="left"/>
        <w:rPr>
          <w:i/>
        </w:rPr>
      </w:pPr>
      <w:r w:rsidRPr="00D1064E">
        <w:t>O&amp;M</w:t>
      </w:r>
      <w:r w:rsidRPr="00D1064E">
        <w:tab/>
      </w:r>
      <w:r w:rsidRPr="00D1064E">
        <w:rPr>
          <w:rFonts w:hint="cs"/>
          <w:i/>
          <w:rtl/>
        </w:rPr>
        <w:t xml:space="preserve">العمليات والصيانة </w:t>
      </w:r>
      <w:r w:rsidRPr="00D1064E">
        <w:rPr>
          <w:i/>
          <w:iCs/>
        </w:rPr>
        <w:t>(</w:t>
      </w:r>
      <w:r w:rsidR="004717E1" w:rsidRPr="00D1064E">
        <w:rPr>
          <w:i/>
          <w:iCs/>
        </w:rPr>
        <w:t xml:space="preserve">Operations </w:t>
      </w:r>
      <w:r w:rsidRPr="00D1064E">
        <w:rPr>
          <w:i/>
          <w:iCs/>
        </w:rPr>
        <w:t>&amp; maintenance)</w:t>
      </w:r>
    </w:p>
    <w:p w:rsidR="00EC641F" w:rsidRPr="00D1064E" w:rsidRDefault="00EC641F" w:rsidP="003C1430">
      <w:pPr>
        <w:ind w:left="1418" w:hanging="1418"/>
        <w:jc w:val="left"/>
        <w:rPr>
          <w:i/>
        </w:rPr>
      </w:pPr>
      <w:r w:rsidRPr="00D1064E">
        <w:t>OA</w:t>
      </w:r>
      <w:r w:rsidRPr="00D1064E">
        <w:tab/>
      </w:r>
      <w:r w:rsidRPr="00D1064E">
        <w:rPr>
          <w:rFonts w:hint="cs"/>
          <w:i/>
          <w:rtl/>
        </w:rPr>
        <w:t>نفاذ صادر (محطة المشترك في زمرة مشتركين مغلقة)</w:t>
      </w:r>
      <w:r w:rsidRPr="00D1064E">
        <w:rPr>
          <w:i/>
          <w:rtl/>
        </w:rPr>
        <w:t xml:space="preserve"> </w:t>
      </w:r>
      <w:r w:rsidRPr="00D1064E">
        <w:rPr>
          <w:i/>
          <w:iCs/>
        </w:rPr>
        <w:t>(</w:t>
      </w:r>
      <w:r w:rsidR="004717E1" w:rsidRPr="00D1064E">
        <w:rPr>
          <w:i/>
          <w:iCs/>
        </w:rPr>
        <w:t xml:space="preserve">Outgoing </w:t>
      </w:r>
      <w:r w:rsidRPr="00D1064E">
        <w:rPr>
          <w:i/>
          <w:iCs/>
        </w:rPr>
        <w:t>access (CUG SS))</w:t>
      </w:r>
    </w:p>
    <w:p w:rsidR="00EC641F" w:rsidRPr="00D1064E" w:rsidRDefault="00EC641F" w:rsidP="003C1430">
      <w:pPr>
        <w:ind w:left="1418" w:hanging="1418"/>
        <w:jc w:val="left"/>
        <w:rPr>
          <w:i/>
        </w:rPr>
      </w:pPr>
      <w:r w:rsidRPr="00D1064E">
        <w:t>OACSU</w:t>
      </w:r>
      <w:r w:rsidRPr="00D1064E">
        <w:tab/>
      </w:r>
      <w:r w:rsidRPr="00D1064E">
        <w:rPr>
          <w:rFonts w:hint="cs"/>
          <w:i/>
          <w:rtl/>
        </w:rPr>
        <w:t xml:space="preserve">إقامة النداء خارج البثّ </w:t>
      </w:r>
      <w:r w:rsidRPr="00D1064E">
        <w:rPr>
          <w:i/>
        </w:rPr>
        <w:t>(</w:t>
      </w:r>
      <w:r w:rsidR="004717E1" w:rsidRPr="00D1064E">
        <w:rPr>
          <w:i/>
        </w:rPr>
        <w:t>Off</w:t>
      </w:r>
      <w:r w:rsidRPr="00D1064E">
        <w:rPr>
          <w:i/>
        </w:rPr>
        <w:t>-air-call-set-up)</w:t>
      </w:r>
    </w:p>
    <w:p w:rsidR="00EC641F" w:rsidRPr="00D1064E" w:rsidRDefault="00EC641F" w:rsidP="003C1430">
      <w:pPr>
        <w:ind w:left="1418" w:hanging="1418"/>
        <w:jc w:val="left"/>
        <w:rPr>
          <w:i/>
        </w:rPr>
      </w:pPr>
      <w:r w:rsidRPr="00D1064E">
        <w:t>OCB</w:t>
      </w:r>
      <w:r w:rsidRPr="00D1064E">
        <w:tab/>
      </w:r>
      <w:r w:rsidRPr="00D1064E">
        <w:rPr>
          <w:rFonts w:hint="cs"/>
          <w:i/>
          <w:rtl/>
        </w:rPr>
        <w:t>منع النداءات الصادرة داخل زمرة المستعملين المغلقة</w:t>
      </w:r>
      <w:r w:rsidRPr="00D1064E">
        <w:rPr>
          <w:i/>
          <w:rtl/>
        </w:rPr>
        <w:t xml:space="preserve"> </w:t>
      </w:r>
      <w:r w:rsidRPr="00D1064E">
        <w:rPr>
          <w:i/>
          <w:iCs/>
        </w:rPr>
        <w:t>(</w:t>
      </w:r>
      <w:r w:rsidR="004717E1" w:rsidRPr="00D1064E">
        <w:rPr>
          <w:i/>
          <w:iCs/>
        </w:rPr>
        <w:t xml:space="preserve">Outgoing </w:t>
      </w:r>
      <w:r w:rsidRPr="00D1064E">
        <w:rPr>
          <w:i/>
          <w:iCs/>
        </w:rPr>
        <w:t>calls barred within the CUG)</w:t>
      </w:r>
    </w:p>
    <w:p w:rsidR="00EC641F" w:rsidRPr="00D1064E" w:rsidRDefault="00EC641F" w:rsidP="003C1430">
      <w:pPr>
        <w:ind w:left="1418" w:hanging="1418"/>
        <w:jc w:val="left"/>
        <w:rPr>
          <w:i/>
        </w:rPr>
      </w:pPr>
      <w:r w:rsidRPr="00D1064E">
        <w:t>OCCCH</w:t>
      </w:r>
      <w:r w:rsidRPr="00D1064E">
        <w:tab/>
      </w:r>
      <w:r w:rsidRPr="00D1064E">
        <w:rPr>
          <w:rFonts w:hint="cs"/>
          <w:rtl/>
        </w:rPr>
        <w:t xml:space="preserve">قناة التحكم المشتركة في النفاذ </w:t>
      </w:r>
      <w:r w:rsidRPr="00D1064E">
        <w:t>ODMA</w:t>
      </w:r>
      <w:r w:rsidRPr="00D1064E">
        <w:rPr>
          <w:rFonts w:hint="cs"/>
          <w:i/>
          <w:rtl/>
        </w:rPr>
        <w:t xml:space="preserve"> </w:t>
      </w:r>
      <w:r w:rsidRPr="00D1064E">
        <w:rPr>
          <w:i/>
          <w:iCs/>
        </w:rPr>
        <w:t>(ODMA common control channel)</w:t>
      </w:r>
    </w:p>
    <w:p w:rsidR="00EC641F" w:rsidRPr="00D1064E" w:rsidRDefault="00EC641F" w:rsidP="003C1430">
      <w:pPr>
        <w:ind w:left="1418" w:hanging="1418"/>
        <w:jc w:val="left"/>
        <w:rPr>
          <w:i/>
        </w:rPr>
      </w:pPr>
      <w:r w:rsidRPr="00D1064E">
        <w:t>OCF</w:t>
      </w:r>
      <w:r w:rsidRPr="00D1064E">
        <w:rPr>
          <w:rtl/>
        </w:rPr>
        <w:tab/>
      </w:r>
      <w:r w:rsidRPr="00D1064E">
        <w:rPr>
          <w:rFonts w:hint="cs"/>
          <w:i/>
          <w:rtl/>
        </w:rPr>
        <w:t xml:space="preserve">إطار البطاقة المفتوحة </w:t>
      </w:r>
      <w:r w:rsidRPr="00D1064E">
        <w:rPr>
          <w:i/>
          <w:iCs/>
        </w:rPr>
        <w:t>(</w:t>
      </w:r>
      <w:r w:rsidR="004717E1" w:rsidRPr="00D1064E">
        <w:rPr>
          <w:i/>
          <w:iCs/>
        </w:rPr>
        <w:t xml:space="preserve">Open </w:t>
      </w:r>
      <w:r w:rsidRPr="00D1064E">
        <w:rPr>
          <w:i/>
          <w:iCs/>
        </w:rPr>
        <w:t>card framework)</w:t>
      </w:r>
    </w:p>
    <w:p w:rsidR="00EC641F" w:rsidRPr="00D1064E" w:rsidRDefault="00EC641F" w:rsidP="003C1430">
      <w:pPr>
        <w:ind w:left="1418" w:hanging="1418"/>
        <w:jc w:val="left"/>
        <w:rPr>
          <w:i/>
          <w:rtl/>
        </w:rPr>
      </w:pPr>
      <w:r w:rsidRPr="00D1064E">
        <w:t>OCI</w:t>
      </w:r>
      <w:r w:rsidRPr="00D1064E">
        <w:tab/>
      </w:r>
      <w:r w:rsidRPr="00D1064E">
        <w:rPr>
          <w:rFonts w:hint="cs"/>
          <w:i/>
          <w:rtl/>
        </w:rPr>
        <w:t xml:space="preserve">معلومات النداءات الصادرة </w:t>
      </w:r>
      <w:r w:rsidRPr="00D1064E">
        <w:rPr>
          <w:i/>
        </w:rPr>
        <w:t>(</w:t>
      </w:r>
      <w:r w:rsidR="004717E1" w:rsidRPr="00D1064E">
        <w:rPr>
          <w:i/>
          <w:iCs/>
        </w:rPr>
        <w:t xml:space="preserve">Outgoing </w:t>
      </w:r>
      <w:r w:rsidRPr="00D1064E">
        <w:rPr>
          <w:i/>
          <w:iCs/>
        </w:rPr>
        <w:t>call information</w:t>
      </w:r>
      <w:r w:rsidRPr="00D1064E">
        <w:rPr>
          <w:i/>
        </w:rPr>
        <w:t>)</w:t>
      </w:r>
    </w:p>
    <w:p w:rsidR="00EC641F" w:rsidRPr="00D1064E" w:rsidRDefault="00EC641F" w:rsidP="003C1430">
      <w:pPr>
        <w:ind w:left="1418" w:hanging="1418"/>
        <w:jc w:val="left"/>
        <w:rPr>
          <w:i/>
        </w:rPr>
      </w:pPr>
      <w:r w:rsidRPr="00D1064E">
        <w:t>OCNG</w:t>
      </w:r>
      <w:r w:rsidRPr="00D1064E">
        <w:tab/>
      </w:r>
      <w:r w:rsidRPr="00D1064E">
        <w:rPr>
          <w:rFonts w:hint="cs"/>
          <w:rtl/>
        </w:rPr>
        <w:t xml:space="preserve">مولّد ضوضاء قناة النفاذ </w:t>
      </w:r>
      <w:r w:rsidRPr="00D1064E">
        <w:t>OFDMA</w:t>
      </w:r>
      <w:r w:rsidRPr="00D1064E">
        <w:rPr>
          <w:i/>
          <w:rtl/>
        </w:rPr>
        <w:t xml:space="preserve"> </w:t>
      </w:r>
      <w:r w:rsidRPr="00D1064E">
        <w:rPr>
          <w:i/>
        </w:rPr>
        <w:t>(</w:t>
      </w:r>
      <w:r w:rsidRPr="00D1064E">
        <w:rPr>
          <w:i/>
          <w:iCs/>
        </w:rPr>
        <w:t>OFDMA channel noise generator</w:t>
      </w:r>
      <w:r w:rsidRPr="00D1064E">
        <w:rPr>
          <w:i/>
        </w:rPr>
        <w:t>)</w:t>
      </w:r>
    </w:p>
    <w:p w:rsidR="002F3584" w:rsidRPr="00D1064E" w:rsidRDefault="005235D8" w:rsidP="003C1430">
      <w:pPr>
        <w:ind w:left="1418" w:hanging="1418"/>
        <w:jc w:val="left"/>
        <w:rPr>
          <w:i/>
        </w:rPr>
      </w:pPr>
      <w:r w:rsidRPr="00D1064E">
        <w:t>OCNS</w:t>
      </w:r>
      <w:r w:rsidRPr="00D1064E">
        <w:rPr>
          <w:rtl/>
          <w:lang w:bidi="ar-EG"/>
        </w:rPr>
        <w:tab/>
      </w:r>
      <w:r w:rsidRPr="00D1064E">
        <w:rPr>
          <w:rFonts w:hint="cs"/>
          <w:rtl/>
          <w:lang w:bidi="ar-EG"/>
        </w:rPr>
        <w:t xml:space="preserve">محاكي ضوضاء القناة المتعامدة </w:t>
      </w:r>
      <w:r w:rsidRPr="00D1064E">
        <w:rPr>
          <w:i/>
          <w:iCs/>
          <w:lang w:bidi="ar-EG"/>
        </w:rPr>
        <w:t>(Orthogonal channel noise simulation)</w:t>
      </w:r>
    </w:p>
    <w:p w:rsidR="00EC641F" w:rsidRPr="00D1064E" w:rsidRDefault="00EC641F" w:rsidP="003C1430">
      <w:pPr>
        <w:ind w:left="1418" w:hanging="1418"/>
        <w:jc w:val="left"/>
        <w:rPr>
          <w:i/>
        </w:rPr>
      </w:pPr>
      <w:r w:rsidRPr="00D1064E">
        <w:t>OCT</w:t>
      </w:r>
      <w:r w:rsidRPr="00D1064E">
        <w:tab/>
      </w:r>
      <w:r w:rsidRPr="00D1064E">
        <w:rPr>
          <w:rFonts w:hint="cs"/>
          <w:i/>
          <w:rtl/>
        </w:rPr>
        <w:t xml:space="preserve">موقّت النداءات الصادرة </w:t>
      </w:r>
      <w:r w:rsidRPr="00D1064E">
        <w:rPr>
          <w:i/>
          <w:iCs/>
        </w:rPr>
        <w:t>(</w:t>
      </w:r>
      <w:r w:rsidR="004717E1" w:rsidRPr="00D1064E">
        <w:rPr>
          <w:i/>
          <w:iCs/>
        </w:rPr>
        <w:t xml:space="preserve">Outgoing </w:t>
      </w:r>
      <w:r w:rsidRPr="00D1064E">
        <w:rPr>
          <w:i/>
          <w:iCs/>
        </w:rPr>
        <w:t>call timer</w:t>
      </w:r>
      <w:r w:rsidRPr="00D1064E">
        <w:rPr>
          <w:i/>
        </w:rPr>
        <w:t>)</w:t>
      </w:r>
    </w:p>
    <w:p w:rsidR="00EC641F" w:rsidRPr="00D1064E" w:rsidRDefault="00EC641F" w:rsidP="003C1430">
      <w:pPr>
        <w:ind w:left="1418" w:hanging="1418"/>
        <w:jc w:val="left"/>
        <w:rPr>
          <w:i/>
        </w:rPr>
      </w:pPr>
      <w:r w:rsidRPr="00D1064E">
        <w:t>OD</w:t>
      </w:r>
      <w:r w:rsidRPr="00D1064E">
        <w:tab/>
      </w:r>
      <w:r w:rsidRPr="00D1064E">
        <w:rPr>
          <w:rFonts w:hint="cs"/>
          <w:i/>
          <w:rtl/>
        </w:rPr>
        <w:t>تنفيذ اختياري للمشغلين بحسب أهدافهم</w:t>
      </w:r>
      <w:r w:rsidRPr="00D1064E">
        <w:rPr>
          <w:i/>
          <w:rtl/>
        </w:rPr>
        <w:t xml:space="preserve"> </w:t>
      </w:r>
      <w:r w:rsidRPr="00D1064E">
        <w:rPr>
          <w:i/>
        </w:rPr>
        <w:t>(</w:t>
      </w:r>
      <w:r w:rsidR="004717E1" w:rsidRPr="00D1064E">
        <w:rPr>
          <w:i/>
          <w:iCs/>
        </w:rPr>
        <w:t xml:space="preserve">Optional </w:t>
      </w:r>
      <w:r w:rsidRPr="00D1064E">
        <w:rPr>
          <w:i/>
          <w:iCs/>
        </w:rPr>
        <w:t>for operators to implement for their aim)</w:t>
      </w:r>
    </w:p>
    <w:p w:rsidR="00EC641F" w:rsidRPr="00D1064E" w:rsidRDefault="00EC641F" w:rsidP="003C1430">
      <w:pPr>
        <w:ind w:left="1418" w:hanging="1418"/>
        <w:jc w:val="left"/>
        <w:rPr>
          <w:i/>
        </w:rPr>
      </w:pPr>
      <w:r w:rsidRPr="00D1064E">
        <w:t>ODB</w:t>
      </w:r>
      <w:r w:rsidRPr="00D1064E">
        <w:tab/>
      </w:r>
      <w:r w:rsidRPr="00D1064E">
        <w:rPr>
          <w:rFonts w:hint="cs"/>
          <w:i/>
          <w:rtl/>
        </w:rPr>
        <w:t>منع مشغّ</w:t>
      </w:r>
      <w:r w:rsidR="004C7AE3" w:rsidRPr="00D1064E">
        <w:rPr>
          <w:rFonts w:hint="cs"/>
          <w:i/>
          <w:rtl/>
        </w:rPr>
        <w:t>ِل</w:t>
      </w:r>
      <w:r w:rsidRPr="00D1064E">
        <w:rPr>
          <w:rFonts w:hint="cs"/>
          <w:i/>
          <w:rtl/>
        </w:rPr>
        <w:t xml:space="preserve"> محدد </w:t>
      </w:r>
      <w:r w:rsidRPr="00D1064E">
        <w:rPr>
          <w:i/>
        </w:rPr>
        <w:t>(</w:t>
      </w:r>
      <w:r w:rsidR="004717E1" w:rsidRPr="00D1064E">
        <w:rPr>
          <w:i/>
          <w:iCs/>
        </w:rPr>
        <w:t xml:space="preserve">Operator </w:t>
      </w:r>
      <w:r w:rsidRPr="00D1064E">
        <w:rPr>
          <w:i/>
          <w:iCs/>
        </w:rPr>
        <w:t>determined barring</w:t>
      </w:r>
      <w:r w:rsidRPr="00D1064E">
        <w:rPr>
          <w:i/>
        </w:rPr>
        <w:t>)</w:t>
      </w:r>
    </w:p>
    <w:p w:rsidR="00EC641F" w:rsidRPr="00D1064E" w:rsidRDefault="00EC641F" w:rsidP="003C1430">
      <w:pPr>
        <w:ind w:left="1418" w:hanging="1418"/>
        <w:jc w:val="left"/>
        <w:rPr>
          <w:i/>
        </w:rPr>
      </w:pPr>
      <w:r w:rsidRPr="00D1064E">
        <w:t>ODCCH</w:t>
      </w:r>
      <w:r w:rsidRPr="00D1064E">
        <w:rPr>
          <w:rtl/>
        </w:rPr>
        <w:tab/>
      </w:r>
      <w:r w:rsidRPr="00D1064E">
        <w:rPr>
          <w:rFonts w:hint="cs"/>
          <w:rtl/>
        </w:rPr>
        <w:t xml:space="preserve">قناة التحكّم المكرّسة للنفاذ </w:t>
      </w:r>
      <w:r w:rsidRPr="00D1064E">
        <w:t>ODMA</w:t>
      </w:r>
      <w:r w:rsidRPr="00D1064E">
        <w:rPr>
          <w:rFonts w:hint="cs"/>
          <w:i/>
          <w:rtl/>
        </w:rPr>
        <w:t xml:space="preserve"> </w:t>
      </w:r>
      <w:r w:rsidRPr="00D1064E">
        <w:rPr>
          <w:i/>
        </w:rPr>
        <w:t>(</w:t>
      </w:r>
      <w:r w:rsidRPr="00D1064E">
        <w:rPr>
          <w:i/>
          <w:iCs/>
        </w:rPr>
        <w:t>ODMA dedicated control channel)</w:t>
      </w:r>
    </w:p>
    <w:p w:rsidR="00EC641F" w:rsidRPr="00D1064E" w:rsidRDefault="00EC641F" w:rsidP="003C1430">
      <w:pPr>
        <w:ind w:left="1418" w:hanging="1418"/>
        <w:jc w:val="left"/>
        <w:rPr>
          <w:i/>
        </w:rPr>
      </w:pPr>
      <w:r w:rsidRPr="00D1064E">
        <w:t>ODCH</w:t>
      </w:r>
      <w:r w:rsidRPr="00D1064E">
        <w:tab/>
      </w:r>
      <w:r w:rsidRPr="00D1064E">
        <w:rPr>
          <w:rFonts w:hint="cs"/>
          <w:rtl/>
        </w:rPr>
        <w:t xml:space="preserve">قناة مكرّسة للنفاذ </w:t>
      </w:r>
      <w:r w:rsidRPr="00D1064E">
        <w:t>ODMA</w:t>
      </w:r>
      <w:r w:rsidRPr="00D1064E">
        <w:rPr>
          <w:rFonts w:hint="cs"/>
          <w:i/>
          <w:rtl/>
        </w:rPr>
        <w:t xml:space="preserve"> </w:t>
      </w:r>
      <w:r w:rsidRPr="00D1064E">
        <w:rPr>
          <w:i/>
        </w:rPr>
        <w:t>(</w:t>
      </w:r>
      <w:r w:rsidRPr="00D1064E">
        <w:rPr>
          <w:i/>
          <w:iCs/>
        </w:rPr>
        <w:t>ODMA dedicated channel</w:t>
      </w:r>
      <w:r w:rsidRPr="00D1064E">
        <w:rPr>
          <w:i/>
        </w:rPr>
        <w:t>)</w:t>
      </w:r>
    </w:p>
    <w:p w:rsidR="00EC641F" w:rsidRPr="00D1064E" w:rsidRDefault="00EC641F" w:rsidP="003C1430">
      <w:pPr>
        <w:ind w:left="1418" w:hanging="1418"/>
        <w:jc w:val="left"/>
        <w:rPr>
          <w:i/>
        </w:rPr>
      </w:pPr>
      <w:r w:rsidRPr="00D1064E">
        <w:lastRenderedPageBreak/>
        <w:t>OLR</w:t>
      </w:r>
      <w:r w:rsidRPr="00D1064E">
        <w:tab/>
      </w:r>
      <w:r w:rsidRPr="00D1064E">
        <w:rPr>
          <w:rFonts w:hint="cs"/>
          <w:i/>
          <w:rtl/>
        </w:rPr>
        <w:t>تقدير الجهارة الكلية</w:t>
      </w:r>
      <w:r w:rsidRPr="00D1064E">
        <w:rPr>
          <w:i/>
          <w:rtl/>
        </w:rPr>
        <w:t xml:space="preserve"> </w:t>
      </w:r>
      <w:r w:rsidRPr="00D1064E">
        <w:rPr>
          <w:i/>
        </w:rPr>
        <w:t>(</w:t>
      </w:r>
      <w:r w:rsidR="004717E1" w:rsidRPr="00D1064E">
        <w:rPr>
          <w:i/>
          <w:iCs/>
        </w:rPr>
        <w:t xml:space="preserve">Overall </w:t>
      </w:r>
      <w:r w:rsidRPr="00D1064E">
        <w:rPr>
          <w:i/>
          <w:iCs/>
        </w:rPr>
        <w:t>loudness rating</w:t>
      </w:r>
      <w:r w:rsidRPr="00D1064E">
        <w:rPr>
          <w:i/>
        </w:rPr>
        <w:t>)</w:t>
      </w:r>
    </w:p>
    <w:p w:rsidR="00EC641F" w:rsidRPr="00D1064E" w:rsidRDefault="00EC641F" w:rsidP="003C1430">
      <w:pPr>
        <w:ind w:left="1418" w:hanging="1418"/>
        <w:jc w:val="left"/>
        <w:rPr>
          <w:i/>
        </w:rPr>
      </w:pPr>
      <w:r w:rsidRPr="00D1064E">
        <w:t>ODMA</w:t>
      </w:r>
      <w:r w:rsidRPr="00D1064E">
        <w:tab/>
      </w:r>
      <w:r w:rsidRPr="00D1064E">
        <w:rPr>
          <w:rFonts w:hint="cs"/>
          <w:i/>
          <w:rtl/>
        </w:rPr>
        <w:t xml:space="preserve">نفاذ متعدد محفز بالفرص </w:t>
      </w:r>
      <w:r w:rsidRPr="00D1064E">
        <w:rPr>
          <w:i/>
        </w:rPr>
        <w:t>(</w:t>
      </w:r>
      <w:r w:rsidR="004717E1" w:rsidRPr="00D1064E">
        <w:rPr>
          <w:i/>
          <w:iCs/>
        </w:rPr>
        <w:t xml:space="preserve">Opportunity </w:t>
      </w:r>
      <w:r w:rsidRPr="00D1064E">
        <w:rPr>
          <w:i/>
          <w:iCs/>
        </w:rPr>
        <w:t>driven multiple access</w:t>
      </w:r>
      <w:r w:rsidRPr="00D1064E">
        <w:rPr>
          <w:i/>
        </w:rPr>
        <w:t>)</w:t>
      </w:r>
    </w:p>
    <w:p w:rsidR="00EC641F" w:rsidRPr="00D1064E" w:rsidRDefault="00EC641F" w:rsidP="003C1430">
      <w:pPr>
        <w:ind w:left="1418" w:hanging="1418"/>
        <w:jc w:val="left"/>
        <w:rPr>
          <w:i/>
        </w:rPr>
      </w:pPr>
      <w:r w:rsidRPr="00D1064E">
        <w:t>ODTCH</w:t>
      </w:r>
      <w:r w:rsidRPr="00D1064E">
        <w:tab/>
      </w:r>
      <w:r w:rsidRPr="00D1064E">
        <w:rPr>
          <w:rFonts w:hint="cs"/>
          <w:rtl/>
        </w:rPr>
        <w:t xml:space="preserve">قناة التحكم المكرّسة للنفاذ </w:t>
      </w:r>
      <w:r w:rsidRPr="00D1064E">
        <w:t>ODMA</w:t>
      </w:r>
      <w:r w:rsidRPr="00D1064E">
        <w:rPr>
          <w:i/>
          <w:rtl/>
        </w:rPr>
        <w:t xml:space="preserve"> </w:t>
      </w:r>
      <w:r w:rsidRPr="00D1064E">
        <w:rPr>
          <w:i/>
        </w:rPr>
        <w:t>(</w:t>
      </w:r>
      <w:r w:rsidRPr="00D1064E">
        <w:rPr>
          <w:i/>
          <w:iCs/>
        </w:rPr>
        <w:t>ODMA dedicated control channel</w:t>
      </w:r>
      <w:r w:rsidRPr="00D1064E">
        <w:rPr>
          <w:i/>
        </w:rPr>
        <w:t>)</w:t>
      </w:r>
    </w:p>
    <w:p w:rsidR="00EC641F" w:rsidRPr="00D1064E" w:rsidRDefault="00EC641F" w:rsidP="003C1430">
      <w:pPr>
        <w:ind w:left="1418" w:hanging="1418"/>
        <w:jc w:val="left"/>
        <w:rPr>
          <w:i/>
        </w:rPr>
      </w:pPr>
      <w:r w:rsidRPr="00D1064E">
        <w:t>OID</w:t>
      </w:r>
      <w:r w:rsidRPr="00D1064E">
        <w:tab/>
      </w:r>
      <w:r w:rsidRPr="00D1064E">
        <w:rPr>
          <w:rFonts w:hint="cs"/>
          <w:i/>
          <w:rtl/>
        </w:rPr>
        <w:t xml:space="preserve">معرّف الكيان </w:t>
      </w:r>
      <w:r w:rsidRPr="00D1064E">
        <w:rPr>
          <w:i/>
        </w:rPr>
        <w:t>(</w:t>
      </w:r>
      <w:r w:rsidR="004717E1" w:rsidRPr="00D1064E">
        <w:rPr>
          <w:i/>
          <w:iCs/>
        </w:rPr>
        <w:t xml:space="preserve">Object </w:t>
      </w:r>
      <w:r w:rsidRPr="00D1064E">
        <w:rPr>
          <w:i/>
          <w:iCs/>
        </w:rPr>
        <w:t>identifier</w:t>
      </w:r>
      <w:r w:rsidRPr="00D1064E">
        <w:rPr>
          <w:i/>
        </w:rPr>
        <w:t>)</w:t>
      </w:r>
    </w:p>
    <w:p w:rsidR="00EC641F" w:rsidRPr="00D1064E" w:rsidRDefault="00EC641F" w:rsidP="003C1430">
      <w:pPr>
        <w:ind w:left="1418" w:hanging="1418"/>
        <w:jc w:val="left"/>
        <w:rPr>
          <w:i/>
          <w:iCs/>
        </w:rPr>
      </w:pPr>
      <w:r w:rsidRPr="00D1064E">
        <w:t>OFDM</w:t>
      </w:r>
      <w:r w:rsidRPr="00D1064E">
        <w:rPr>
          <w:rtl/>
        </w:rPr>
        <w:tab/>
      </w:r>
      <w:r w:rsidRPr="00D1064E">
        <w:rPr>
          <w:rFonts w:hint="cs"/>
          <w:i/>
          <w:rtl/>
        </w:rPr>
        <w:t xml:space="preserve">إرسال متعدد </w:t>
      </w:r>
      <w:r w:rsidRPr="00D1064E">
        <w:rPr>
          <w:i/>
          <w:rtl/>
        </w:rPr>
        <w:t>بتقسيم تعامدي للتردد</w:t>
      </w:r>
      <w:r w:rsidRPr="00D1064E">
        <w:rPr>
          <w:rFonts w:hint="cs"/>
          <w:i/>
          <w:iCs/>
          <w:rtl/>
          <w:lang w:bidi="ar-LB"/>
        </w:rPr>
        <w:t xml:space="preserve"> </w:t>
      </w:r>
      <w:r w:rsidRPr="00D1064E">
        <w:rPr>
          <w:i/>
          <w:iCs/>
        </w:rPr>
        <w:t>(</w:t>
      </w:r>
      <w:r w:rsidR="004717E1" w:rsidRPr="00D1064E">
        <w:rPr>
          <w:i/>
          <w:iCs/>
        </w:rPr>
        <w:t xml:space="preserve">Orthogonal </w:t>
      </w:r>
      <w:r w:rsidRPr="00D1064E">
        <w:rPr>
          <w:i/>
          <w:iCs/>
        </w:rPr>
        <w:t>frequency division multiplex)</w:t>
      </w:r>
    </w:p>
    <w:p w:rsidR="00EC641F" w:rsidRPr="00D1064E" w:rsidRDefault="00EC641F" w:rsidP="003C1430">
      <w:pPr>
        <w:ind w:left="1418" w:hanging="1418"/>
        <w:jc w:val="left"/>
        <w:rPr>
          <w:i/>
          <w:iCs/>
          <w:lang w:val="en-GB"/>
        </w:rPr>
      </w:pPr>
      <w:r w:rsidRPr="00D1064E">
        <w:rPr>
          <w:lang w:val="en-GB"/>
        </w:rPr>
        <w:tab/>
      </w:r>
      <w:r w:rsidRPr="00D1064E">
        <w:rPr>
          <w:i/>
          <w:rtl/>
        </w:rPr>
        <w:t>تعدد</w:t>
      </w:r>
      <w:r w:rsidRPr="00D1064E">
        <w:rPr>
          <w:rFonts w:hint="cs"/>
          <w:i/>
          <w:rtl/>
        </w:rPr>
        <w:t xml:space="preserve"> الإرسال</w:t>
      </w:r>
      <w:r w:rsidRPr="00D1064E">
        <w:rPr>
          <w:i/>
          <w:rtl/>
        </w:rPr>
        <w:t xml:space="preserve"> بتقسيم تعامدي للتردد</w:t>
      </w:r>
      <w:r w:rsidRPr="00D1064E">
        <w:rPr>
          <w:rFonts w:hint="cs"/>
          <w:i/>
          <w:rtl/>
        </w:rPr>
        <w:t xml:space="preserve"> </w:t>
      </w:r>
      <w:r w:rsidRPr="00D1064E">
        <w:rPr>
          <w:i/>
          <w:iCs/>
          <w:lang w:val="en-GB"/>
        </w:rPr>
        <w:t>(</w:t>
      </w:r>
      <w:r w:rsidR="004717E1" w:rsidRPr="00D1064E">
        <w:rPr>
          <w:i/>
          <w:iCs/>
        </w:rPr>
        <w:t xml:space="preserve">Orthogonal </w:t>
      </w:r>
      <w:r w:rsidRPr="00D1064E">
        <w:rPr>
          <w:i/>
          <w:iCs/>
        </w:rPr>
        <w:t>frequency division multiplexing</w:t>
      </w:r>
      <w:r w:rsidRPr="00D1064E">
        <w:rPr>
          <w:i/>
          <w:iCs/>
          <w:lang w:val="en-GB"/>
        </w:rPr>
        <w:t>)</w:t>
      </w:r>
    </w:p>
    <w:p w:rsidR="00EC641F" w:rsidRPr="00D1064E" w:rsidRDefault="00EC641F" w:rsidP="003C1430">
      <w:pPr>
        <w:ind w:left="1418" w:hanging="1418"/>
        <w:jc w:val="left"/>
        <w:rPr>
          <w:i/>
          <w:iCs/>
          <w:lang w:val="en-GB"/>
        </w:rPr>
      </w:pPr>
      <w:r w:rsidRPr="00D1064E">
        <w:rPr>
          <w:lang w:val="en-GB"/>
        </w:rPr>
        <w:t>OFDMA</w:t>
      </w:r>
      <w:r w:rsidRPr="00D1064E">
        <w:rPr>
          <w:lang w:val="en-GB"/>
        </w:rPr>
        <w:tab/>
      </w:r>
      <w:r w:rsidRPr="00D1064E">
        <w:rPr>
          <w:i/>
          <w:rtl/>
        </w:rPr>
        <w:t xml:space="preserve">نفاذ متعدد بتقسيم تعامدي للتردد </w:t>
      </w:r>
      <w:r w:rsidRPr="00D1064E">
        <w:rPr>
          <w:i/>
          <w:iCs/>
          <w:lang w:val="en-GB"/>
        </w:rPr>
        <w:t>(</w:t>
      </w:r>
      <w:r w:rsidR="004717E1" w:rsidRPr="00D1064E">
        <w:rPr>
          <w:i/>
          <w:iCs/>
        </w:rPr>
        <w:t xml:space="preserve">Orthogonal </w:t>
      </w:r>
      <w:r w:rsidRPr="00D1064E">
        <w:rPr>
          <w:i/>
          <w:iCs/>
        </w:rPr>
        <w:t>frequency division multiple access</w:t>
      </w:r>
      <w:r w:rsidRPr="00D1064E">
        <w:rPr>
          <w:i/>
          <w:iCs/>
          <w:lang w:val="en-GB"/>
        </w:rPr>
        <w:t>)</w:t>
      </w:r>
    </w:p>
    <w:p w:rsidR="00EC641F" w:rsidRPr="00D1064E" w:rsidRDefault="00EC641F" w:rsidP="003C1430">
      <w:pPr>
        <w:ind w:left="1418" w:hanging="1418"/>
        <w:jc w:val="left"/>
        <w:rPr>
          <w:i/>
        </w:rPr>
      </w:pPr>
      <w:r w:rsidRPr="00D1064E">
        <w:rPr>
          <w:lang w:val="en-GB"/>
        </w:rPr>
        <w:t>OFM</w:t>
      </w:r>
      <w:r w:rsidRPr="00D1064E">
        <w:rPr>
          <w:lang w:val="en-GB"/>
        </w:rPr>
        <w:tab/>
      </w:r>
      <w:r w:rsidRPr="00D1064E">
        <w:rPr>
          <w:rFonts w:hint="cs"/>
          <w:i/>
          <w:rtl/>
        </w:rPr>
        <w:t xml:space="preserve">مراقب الخصائص التشغيلية </w:t>
      </w:r>
      <w:r w:rsidRPr="00D1064E">
        <w:rPr>
          <w:i/>
        </w:rPr>
        <w:t>(</w:t>
      </w:r>
      <w:r w:rsidR="004717E1" w:rsidRPr="00D1064E">
        <w:rPr>
          <w:i/>
        </w:rPr>
        <w:t xml:space="preserve">Operational </w:t>
      </w:r>
      <w:r w:rsidRPr="00D1064E">
        <w:rPr>
          <w:i/>
        </w:rPr>
        <w:t>feature monitor)</w:t>
      </w:r>
    </w:p>
    <w:p w:rsidR="00EC641F" w:rsidRPr="00D1064E" w:rsidRDefault="00EC641F" w:rsidP="003C1430">
      <w:pPr>
        <w:ind w:left="1418" w:hanging="1418"/>
        <w:jc w:val="left"/>
        <w:rPr>
          <w:i/>
        </w:rPr>
      </w:pPr>
      <w:r w:rsidRPr="00D1064E">
        <w:t>OMC</w:t>
      </w:r>
      <w:r w:rsidRPr="00D1064E">
        <w:tab/>
      </w:r>
      <w:r w:rsidRPr="00D1064E">
        <w:rPr>
          <w:rFonts w:hint="cs"/>
          <w:i/>
          <w:rtl/>
        </w:rPr>
        <w:t>مركز العمليات والصيانة</w:t>
      </w:r>
      <w:r w:rsidRPr="00D1064E">
        <w:rPr>
          <w:i/>
          <w:rtl/>
        </w:rPr>
        <w:t xml:space="preserve"> </w:t>
      </w:r>
      <w:r w:rsidRPr="00D1064E">
        <w:rPr>
          <w:i/>
        </w:rPr>
        <w:t>(</w:t>
      </w:r>
      <w:r w:rsidR="004717E1" w:rsidRPr="00D1064E">
        <w:rPr>
          <w:i/>
        </w:rPr>
        <w:t xml:space="preserve">Operation </w:t>
      </w:r>
      <w:r w:rsidRPr="00D1064E">
        <w:rPr>
          <w:i/>
        </w:rPr>
        <w:t>and maintenance centre)</w:t>
      </w:r>
    </w:p>
    <w:p w:rsidR="00EC641F" w:rsidRPr="00D1064E" w:rsidRDefault="00EC641F" w:rsidP="003C1430">
      <w:pPr>
        <w:ind w:left="1418" w:hanging="1418"/>
        <w:jc w:val="left"/>
        <w:rPr>
          <w:i/>
        </w:rPr>
      </w:pPr>
      <w:r w:rsidRPr="00D1064E">
        <w:t>OML</w:t>
      </w:r>
      <w:r w:rsidRPr="00D1064E">
        <w:tab/>
      </w:r>
      <w:r w:rsidRPr="00D1064E">
        <w:rPr>
          <w:rFonts w:hint="cs"/>
          <w:i/>
          <w:rtl/>
        </w:rPr>
        <w:t xml:space="preserve">وصلة العمليات والصيانة </w:t>
      </w:r>
      <w:r w:rsidRPr="00D1064E">
        <w:rPr>
          <w:i/>
        </w:rPr>
        <w:t>(</w:t>
      </w:r>
      <w:r w:rsidR="004717E1" w:rsidRPr="00D1064E">
        <w:rPr>
          <w:i/>
        </w:rPr>
        <w:t xml:space="preserve">Operations </w:t>
      </w:r>
      <w:r w:rsidRPr="00D1064E">
        <w:rPr>
          <w:i/>
        </w:rPr>
        <w:t>and maintenance link)</w:t>
      </w:r>
    </w:p>
    <w:p w:rsidR="00EC641F" w:rsidRPr="00D1064E" w:rsidRDefault="00EC641F" w:rsidP="003C1430">
      <w:pPr>
        <w:ind w:left="1418" w:hanging="1418"/>
        <w:jc w:val="left"/>
        <w:rPr>
          <w:i/>
          <w:iCs/>
        </w:rPr>
      </w:pPr>
      <w:r w:rsidRPr="00D1064E">
        <w:t>OOB</w:t>
      </w:r>
      <w:r w:rsidRPr="00D1064E">
        <w:rPr>
          <w:rtl/>
        </w:rPr>
        <w:tab/>
      </w:r>
      <w:r w:rsidRPr="00D1064E">
        <w:rPr>
          <w:rFonts w:hint="cs"/>
          <w:i/>
          <w:rtl/>
        </w:rPr>
        <w:t>خارج النطاق</w:t>
      </w:r>
      <w:r w:rsidRPr="00D1064E">
        <w:rPr>
          <w:rFonts w:hint="cs"/>
          <w:i/>
          <w:iCs/>
          <w:rtl/>
          <w:lang w:bidi="ar-LB"/>
        </w:rPr>
        <w:t xml:space="preserve"> </w:t>
      </w:r>
      <w:r w:rsidRPr="00D1064E">
        <w:rPr>
          <w:i/>
          <w:iCs/>
        </w:rPr>
        <w:t>(</w:t>
      </w:r>
      <w:r w:rsidR="004717E1" w:rsidRPr="00D1064E">
        <w:rPr>
          <w:i/>
          <w:iCs/>
        </w:rPr>
        <w:t>Out</w:t>
      </w:r>
      <w:r w:rsidRPr="00D1064E">
        <w:rPr>
          <w:i/>
          <w:iCs/>
        </w:rPr>
        <w:t>-of-band)</w:t>
      </w:r>
    </w:p>
    <w:p w:rsidR="00EC641F" w:rsidRPr="00D1064E" w:rsidRDefault="00400675" w:rsidP="003C1430">
      <w:pPr>
        <w:ind w:left="1418" w:hanging="1418"/>
        <w:jc w:val="left"/>
        <w:rPr>
          <w:i/>
        </w:rPr>
      </w:pPr>
      <w:r w:rsidRPr="00D1064E">
        <w:rPr>
          <w:snapToGrid w:val="0"/>
        </w:rPr>
        <w:t>OPLMN</w:t>
      </w:r>
      <w:r w:rsidR="00EC641F" w:rsidRPr="00D1064E">
        <w:rPr>
          <w:lang w:val="en-GB"/>
        </w:rPr>
        <w:tab/>
      </w:r>
      <w:r w:rsidR="00EC641F" w:rsidRPr="00D1064E">
        <w:rPr>
          <w:rFonts w:hint="cs"/>
          <w:rtl/>
        </w:rPr>
        <w:t xml:space="preserve">شبكة </w:t>
      </w:r>
      <w:r w:rsidR="00EC641F" w:rsidRPr="00D1064E">
        <w:t>PLMN</w:t>
      </w:r>
      <w:r w:rsidR="00EC641F" w:rsidRPr="00D1064E">
        <w:rPr>
          <w:rFonts w:hint="cs"/>
          <w:rtl/>
        </w:rPr>
        <w:t xml:space="preserve"> المراقبة من المشغّل</w:t>
      </w:r>
      <w:r w:rsidR="00EC641F" w:rsidRPr="00D1064E">
        <w:rPr>
          <w:i/>
          <w:rtl/>
        </w:rPr>
        <w:t xml:space="preserve"> </w:t>
      </w:r>
      <w:r w:rsidR="00EC641F" w:rsidRPr="00D1064E">
        <w:rPr>
          <w:i/>
        </w:rPr>
        <w:t>(</w:t>
      </w:r>
      <w:r w:rsidR="004717E1" w:rsidRPr="00D1064E">
        <w:rPr>
          <w:i/>
        </w:rPr>
        <w:t xml:space="preserve">Operator </w:t>
      </w:r>
      <w:r w:rsidR="00EC641F" w:rsidRPr="00D1064E">
        <w:rPr>
          <w:i/>
        </w:rPr>
        <w:t>controlled PLMN (selector list))</w:t>
      </w:r>
    </w:p>
    <w:p w:rsidR="00EC641F" w:rsidRPr="00D1064E" w:rsidRDefault="00EC641F" w:rsidP="003C1430">
      <w:pPr>
        <w:ind w:left="1418" w:hanging="1418"/>
        <w:jc w:val="left"/>
        <w:rPr>
          <w:i/>
        </w:rPr>
      </w:pPr>
      <w:r w:rsidRPr="00D1064E">
        <w:t>OR</w:t>
      </w:r>
      <w:r w:rsidRPr="00D1064E">
        <w:tab/>
      </w:r>
      <w:r w:rsidRPr="00D1064E">
        <w:rPr>
          <w:i/>
          <w:rtl/>
        </w:rPr>
        <w:t>التسيير الأمثل</w:t>
      </w:r>
      <w:r w:rsidRPr="00D1064E">
        <w:rPr>
          <w:rFonts w:hint="cs"/>
          <w:i/>
          <w:rtl/>
        </w:rPr>
        <w:t xml:space="preserve"> </w:t>
      </w:r>
      <w:r w:rsidRPr="00D1064E">
        <w:rPr>
          <w:i/>
        </w:rPr>
        <w:t>(</w:t>
      </w:r>
      <w:r w:rsidR="004717E1" w:rsidRPr="00D1064E">
        <w:rPr>
          <w:i/>
        </w:rPr>
        <w:t xml:space="preserve">Optimal </w:t>
      </w:r>
      <w:r w:rsidRPr="00D1064E">
        <w:rPr>
          <w:i/>
        </w:rPr>
        <w:t>routeing)</w:t>
      </w:r>
    </w:p>
    <w:p w:rsidR="00EC641F" w:rsidRPr="00D1064E" w:rsidRDefault="00EC641F" w:rsidP="003C1430">
      <w:pPr>
        <w:ind w:left="1418" w:hanging="1418"/>
        <w:jc w:val="left"/>
        <w:rPr>
          <w:i/>
        </w:rPr>
      </w:pPr>
      <w:r w:rsidRPr="00D1064E">
        <w:t>ORACH</w:t>
      </w:r>
      <w:r w:rsidRPr="00D1064E">
        <w:rPr>
          <w:rtl/>
        </w:rPr>
        <w:tab/>
      </w:r>
      <w:r w:rsidRPr="00D1064E">
        <w:rPr>
          <w:rFonts w:hint="cs"/>
          <w:i/>
          <w:rtl/>
        </w:rPr>
        <w:t>قناة النفاذ العشوائي بمعمارية</w:t>
      </w:r>
      <w:r w:rsidRPr="00D1064E">
        <w:rPr>
          <w:i/>
          <w:rtl/>
        </w:rPr>
        <w:t xml:space="preserve"> الإدارة الموزعة المفتوحة</w:t>
      </w:r>
      <w:r w:rsidRPr="00D1064E">
        <w:rPr>
          <w:rFonts w:hint="cs"/>
          <w:i/>
          <w:rtl/>
        </w:rPr>
        <w:t xml:space="preserve"> </w:t>
      </w:r>
      <w:r w:rsidRPr="00D1064E">
        <w:rPr>
          <w:i/>
        </w:rPr>
        <w:t>(ODMA random access channel)</w:t>
      </w:r>
    </w:p>
    <w:p w:rsidR="00EC641F" w:rsidRPr="00D1064E" w:rsidRDefault="00EC641F" w:rsidP="003C1430">
      <w:pPr>
        <w:ind w:left="1418" w:hanging="1418"/>
        <w:jc w:val="left"/>
        <w:rPr>
          <w:i/>
        </w:rPr>
      </w:pPr>
      <w:r w:rsidRPr="00D1064E">
        <w:t>ORLCF</w:t>
      </w:r>
      <w:r w:rsidRPr="00D1064E">
        <w:tab/>
      </w:r>
      <w:r w:rsidRPr="00D1064E">
        <w:rPr>
          <w:i/>
          <w:rtl/>
        </w:rPr>
        <w:t>التسيير الأمثل لإ</w:t>
      </w:r>
      <w:r w:rsidRPr="00D1064E">
        <w:rPr>
          <w:rFonts w:hint="cs"/>
          <w:i/>
          <w:rtl/>
        </w:rPr>
        <w:t xml:space="preserve">حالة </w:t>
      </w:r>
      <w:r w:rsidRPr="00D1064E">
        <w:rPr>
          <w:i/>
          <w:rtl/>
        </w:rPr>
        <w:t>نداء متأخر</w:t>
      </w:r>
      <w:r w:rsidRPr="00D1064E">
        <w:rPr>
          <w:rFonts w:hint="cs"/>
          <w:i/>
          <w:rtl/>
        </w:rPr>
        <w:t xml:space="preserve"> </w:t>
      </w:r>
      <w:r w:rsidRPr="00D1064E">
        <w:rPr>
          <w:i/>
        </w:rPr>
        <w:t>(</w:t>
      </w:r>
      <w:r w:rsidR="004717E1" w:rsidRPr="00D1064E">
        <w:rPr>
          <w:i/>
        </w:rPr>
        <w:t xml:space="preserve">Optimal </w:t>
      </w:r>
      <w:r w:rsidRPr="00D1064E">
        <w:rPr>
          <w:i/>
        </w:rPr>
        <w:t>routeing for late call forwarding)</w:t>
      </w:r>
    </w:p>
    <w:p w:rsidR="00EC641F" w:rsidRPr="00D1064E" w:rsidRDefault="00EC641F" w:rsidP="003C1430">
      <w:pPr>
        <w:ind w:left="1418" w:hanging="1418"/>
        <w:jc w:val="left"/>
        <w:rPr>
          <w:i/>
          <w:iCs/>
          <w:lang w:val="en-GB"/>
        </w:rPr>
      </w:pPr>
      <w:r w:rsidRPr="00D1064E">
        <w:t>OS</w:t>
      </w:r>
      <w:r w:rsidRPr="00D1064E">
        <w:tab/>
      </w:r>
      <w:r w:rsidRPr="00D1064E">
        <w:rPr>
          <w:rFonts w:hint="cs"/>
          <w:i/>
          <w:rtl/>
        </w:rPr>
        <w:t>نظام العمليات</w:t>
      </w:r>
      <w:r w:rsidRPr="00D1064E">
        <w:rPr>
          <w:i/>
          <w:rtl/>
        </w:rPr>
        <w:t xml:space="preserve"> </w:t>
      </w:r>
      <w:r w:rsidRPr="00D1064E">
        <w:rPr>
          <w:i/>
          <w:iCs/>
          <w:lang w:val="en-GB"/>
        </w:rPr>
        <w:t>(</w:t>
      </w:r>
      <w:r w:rsidR="004717E1" w:rsidRPr="00D1064E">
        <w:rPr>
          <w:i/>
          <w:iCs/>
        </w:rPr>
        <w:t xml:space="preserve">Operations </w:t>
      </w:r>
      <w:r w:rsidRPr="00D1064E">
        <w:rPr>
          <w:i/>
          <w:iCs/>
        </w:rPr>
        <w:t>system</w:t>
      </w:r>
      <w:r w:rsidRPr="00D1064E">
        <w:rPr>
          <w:i/>
          <w:iCs/>
          <w:lang w:val="en-GB"/>
        </w:rPr>
        <w:t>)</w:t>
      </w:r>
    </w:p>
    <w:p w:rsidR="00EC641F" w:rsidRPr="00D1064E" w:rsidRDefault="00EC641F" w:rsidP="003C1430">
      <w:pPr>
        <w:ind w:left="1418" w:hanging="1418"/>
        <w:jc w:val="left"/>
        <w:rPr>
          <w:i/>
        </w:rPr>
      </w:pPr>
      <w:r w:rsidRPr="00D1064E">
        <w:rPr>
          <w:lang w:val="en-GB"/>
        </w:rPr>
        <w:t>OSA</w:t>
      </w:r>
      <w:r w:rsidRPr="00D1064E">
        <w:rPr>
          <w:lang w:val="en-GB"/>
        </w:rPr>
        <w:tab/>
      </w:r>
      <w:r w:rsidRPr="00D1064E">
        <w:rPr>
          <w:rFonts w:hint="cs"/>
          <w:i/>
          <w:rtl/>
        </w:rPr>
        <w:t xml:space="preserve">النفاذ إلى الخدمة المفتوحة </w:t>
      </w:r>
      <w:r w:rsidRPr="00D1064E">
        <w:rPr>
          <w:i/>
        </w:rPr>
        <w:t>(</w:t>
      </w:r>
      <w:r w:rsidR="004717E1" w:rsidRPr="00D1064E">
        <w:rPr>
          <w:i/>
        </w:rPr>
        <w:t xml:space="preserve">Open </w:t>
      </w:r>
      <w:r w:rsidRPr="00D1064E">
        <w:rPr>
          <w:i/>
        </w:rPr>
        <w:t>service access)</w:t>
      </w:r>
    </w:p>
    <w:p w:rsidR="00EC641F" w:rsidRPr="00D1064E" w:rsidRDefault="00EC641F" w:rsidP="003C1430">
      <w:pPr>
        <w:ind w:left="1418" w:hanging="1418"/>
        <w:jc w:val="left"/>
        <w:rPr>
          <w:i/>
        </w:rPr>
      </w:pPr>
      <w:r w:rsidRPr="00D1064E">
        <w:t>OSI</w:t>
      </w:r>
      <w:r w:rsidRPr="00D1064E">
        <w:tab/>
      </w:r>
      <w:r w:rsidRPr="00D1064E">
        <w:rPr>
          <w:rFonts w:hint="cs"/>
          <w:i/>
          <w:rtl/>
        </w:rPr>
        <w:t>التوصيل البيني للأنظمة المفتوحة</w:t>
      </w:r>
      <w:r w:rsidRPr="00D1064E">
        <w:rPr>
          <w:i/>
          <w:rtl/>
        </w:rPr>
        <w:t xml:space="preserve"> </w:t>
      </w:r>
      <w:r w:rsidRPr="00D1064E">
        <w:rPr>
          <w:i/>
        </w:rPr>
        <w:t>(</w:t>
      </w:r>
      <w:r w:rsidR="004717E1" w:rsidRPr="00D1064E">
        <w:rPr>
          <w:i/>
        </w:rPr>
        <w:t xml:space="preserve">Open </w:t>
      </w:r>
      <w:r w:rsidRPr="00D1064E">
        <w:rPr>
          <w:i/>
        </w:rPr>
        <w:t>system interconnection)</w:t>
      </w:r>
    </w:p>
    <w:p w:rsidR="00EC641F" w:rsidRPr="00D1064E" w:rsidRDefault="00EC641F" w:rsidP="003C1430">
      <w:pPr>
        <w:ind w:left="1418" w:hanging="1418"/>
        <w:jc w:val="left"/>
        <w:rPr>
          <w:i/>
        </w:rPr>
      </w:pPr>
      <w:r w:rsidRPr="00D1064E">
        <w:t>OSI RM</w:t>
      </w:r>
      <w:r w:rsidRPr="00D1064E">
        <w:tab/>
      </w:r>
      <w:r w:rsidRPr="00D1064E">
        <w:rPr>
          <w:rFonts w:hint="cs"/>
          <w:i/>
          <w:rtl/>
        </w:rPr>
        <w:t>ال</w:t>
      </w:r>
      <w:r w:rsidR="0020655B" w:rsidRPr="00D1064E">
        <w:rPr>
          <w:rFonts w:hint="cs"/>
          <w:i/>
          <w:rtl/>
        </w:rPr>
        <w:t>ن</w:t>
      </w:r>
      <w:r w:rsidRPr="00D1064E">
        <w:rPr>
          <w:rFonts w:hint="cs"/>
          <w:i/>
          <w:rtl/>
        </w:rPr>
        <w:t xml:space="preserve">موذج المرجعي للتوصيل البيني للأنظمة المفتوحة </w:t>
      </w:r>
      <w:r w:rsidRPr="00D1064E">
        <w:rPr>
          <w:i/>
        </w:rPr>
        <w:t>(OSI reference model)</w:t>
      </w:r>
    </w:p>
    <w:p w:rsidR="00EC641F" w:rsidRPr="00D1064E" w:rsidRDefault="00EC641F" w:rsidP="003C1430">
      <w:pPr>
        <w:ind w:left="1418" w:hanging="1418"/>
        <w:jc w:val="left"/>
        <w:rPr>
          <w:i/>
        </w:rPr>
      </w:pPr>
      <w:r w:rsidRPr="00D1064E">
        <w:t>OSP</w:t>
      </w:r>
      <w:r w:rsidRPr="00D1064E">
        <w:rPr>
          <w:rtl/>
        </w:rPr>
        <w:tab/>
      </w:r>
      <w:r w:rsidRPr="00D1064E">
        <w:rPr>
          <w:rFonts w:hint="cs"/>
          <w:i/>
          <w:rtl/>
        </w:rPr>
        <w:t xml:space="preserve">بروتوكول تدفق الثمانيات </w:t>
      </w:r>
      <w:r w:rsidRPr="00D1064E">
        <w:rPr>
          <w:i/>
        </w:rPr>
        <w:t>(</w:t>
      </w:r>
      <w:r w:rsidR="004717E1" w:rsidRPr="00D1064E">
        <w:rPr>
          <w:i/>
        </w:rPr>
        <w:t xml:space="preserve">Octet </w:t>
      </w:r>
      <w:r w:rsidRPr="00D1064E">
        <w:rPr>
          <w:i/>
        </w:rPr>
        <w:t>stream protocol)</w:t>
      </w:r>
    </w:p>
    <w:p w:rsidR="002F3584" w:rsidRPr="00D1064E" w:rsidRDefault="00EC641F" w:rsidP="0052472F">
      <w:pPr>
        <w:ind w:left="1418" w:hanging="1418"/>
        <w:jc w:val="left"/>
        <w:rPr>
          <w:i/>
          <w:rtl/>
        </w:rPr>
      </w:pPr>
      <w:r w:rsidRPr="00D1064E">
        <w:t>OSP-IHOSS</w:t>
      </w:r>
      <w:r w:rsidRPr="00D1064E">
        <w:tab/>
      </w:r>
      <w:r w:rsidRPr="00D1064E">
        <w:rPr>
          <w:rFonts w:hint="cs"/>
          <w:i/>
          <w:rtl/>
        </w:rPr>
        <w:t>بروتوكول تدفق الثمانيات من أجل خدمة تدفق الثمانيات المستضافة على الإنترنت</w:t>
      </w:r>
      <w:r w:rsidR="0052472F" w:rsidRPr="00D1064E">
        <w:rPr>
          <w:i/>
          <w:rtl/>
        </w:rPr>
        <w:br/>
      </w:r>
      <w:r w:rsidRPr="00D1064E">
        <w:rPr>
          <w:i/>
        </w:rPr>
        <w:t>(</w:t>
      </w:r>
      <w:r w:rsidR="004717E1" w:rsidRPr="00D1064E">
        <w:rPr>
          <w:i/>
        </w:rPr>
        <w:t xml:space="preserve">Octet </w:t>
      </w:r>
      <w:r w:rsidRPr="00D1064E">
        <w:rPr>
          <w:i/>
        </w:rPr>
        <w:t>stream protocol for internet hosted octet stream service)</w:t>
      </w:r>
      <w:r w:rsidR="0052472F" w:rsidRPr="00D1064E">
        <w:rPr>
          <w:rFonts w:hint="cs"/>
          <w:i/>
          <w:rtl/>
        </w:rPr>
        <w:t> </w:t>
      </w:r>
    </w:p>
    <w:p w:rsidR="00EC641F" w:rsidRPr="00D1064E" w:rsidRDefault="00EC641F" w:rsidP="003C1430">
      <w:pPr>
        <w:ind w:left="1418" w:hanging="1418"/>
        <w:jc w:val="left"/>
        <w:rPr>
          <w:i/>
        </w:rPr>
      </w:pPr>
      <w:r w:rsidRPr="00D1064E">
        <w:t>OTA</w:t>
      </w:r>
      <w:r w:rsidRPr="00D1064E">
        <w:tab/>
      </w:r>
      <w:r w:rsidRPr="00D1064E">
        <w:rPr>
          <w:rFonts w:hint="cs"/>
          <w:i/>
          <w:rtl/>
        </w:rPr>
        <w:t>عبر الأثير</w:t>
      </w:r>
      <w:r w:rsidRPr="00D1064E">
        <w:rPr>
          <w:i/>
          <w:rtl/>
        </w:rPr>
        <w:t xml:space="preserve"> </w:t>
      </w:r>
      <w:r w:rsidRPr="00D1064E">
        <w:rPr>
          <w:i/>
        </w:rPr>
        <w:t>(</w:t>
      </w:r>
      <w:r w:rsidR="004717E1" w:rsidRPr="00D1064E">
        <w:rPr>
          <w:i/>
        </w:rPr>
        <w:t>Over</w:t>
      </w:r>
      <w:r w:rsidRPr="00D1064E">
        <w:rPr>
          <w:i/>
        </w:rPr>
        <w:t>-the-air)</w:t>
      </w:r>
    </w:p>
    <w:p w:rsidR="00EC641F" w:rsidRPr="00D1064E" w:rsidRDefault="00EC641F" w:rsidP="0052472F">
      <w:pPr>
        <w:ind w:left="1418" w:hanging="1418"/>
        <w:jc w:val="left"/>
        <w:rPr>
          <w:i/>
          <w:spacing w:val="-6"/>
        </w:rPr>
      </w:pPr>
      <w:r w:rsidRPr="00D1064E">
        <w:rPr>
          <w:spacing w:val="-6"/>
        </w:rPr>
        <w:t>OTDOA</w:t>
      </w:r>
      <w:r w:rsidRPr="00D1064E">
        <w:rPr>
          <w:spacing w:val="-6"/>
        </w:rPr>
        <w:tab/>
      </w:r>
      <w:r w:rsidRPr="00D1064E">
        <w:rPr>
          <w:rFonts w:hint="cs"/>
          <w:i/>
          <w:spacing w:val="-6"/>
          <w:rtl/>
        </w:rPr>
        <w:t>فارق وقت الوصول المرصود (طريقة تحديد الموقع)</w:t>
      </w:r>
      <w:r w:rsidR="0052472F" w:rsidRPr="00D1064E">
        <w:rPr>
          <w:i/>
          <w:spacing w:val="-6"/>
          <w:rtl/>
        </w:rPr>
        <w:br/>
      </w:r>
      <w:r w:rsidRPr="00D1064E">
        <w:rPr>
          <w:i/>
          <w:spacing w:val="-6"/>
        </w:rPr>
        <w:t>(</w:t>
      </w:r>
      <w:r w:rsidR="004717E1" w:rsidRPr="00D1064E">
        <w:rPr>
          <w:i/>
          <w:spacing w:val="-6"/>
        </w:rPr>
        <w:t xml:space="preserve">Observed </w:t>
      </w:r>
      <w:r w:rsidRPr="00D1064E">
        <w:rPr>
          <w:i/>
          <w:spacing w:val="-6"/>
        </w:rPr>
        <w:t>time difference of arrival (positioning method))</w:t>
      </w:r>
      <w:r w:rsidR="0052472F" w:rsidRPr="00D1064E">
        <w:rPr>
          <w:rFonts w:hint="cs"/>
          <w:i/>
          <w:spacing w:val="-6"/>
          <w:rtl/>
        </w:rPr>
        <w:t> </w:t>
      </w:r>
    </w:p>
    <w:p w:rsidR="00EC641F" w:rsidRPr="00D1064E" w:rsidRDefault="00EC641F" w:rsidP="003C1430">
      <w:pPr>
        <w:ind w:left="1418" w:hanging="1418"/>
        <w:jc w:val="left"/>
        <w:rPr>
          <w:i/>
          <w:iCs/>
          <w:lang w:val="en-GB"/>
        </w:rPr>
      </w:pPr>
      <w:r w:rsidRPr="00D1064E">
        <w:t>OTP</w:t>
      </w:r>
      <w:r w:rsidRPr="00D1064E">
        <w:tab/>
      </w:r>
      <w:r w:rsidRPr="00D1064E">
        <w:rPr>
          <w:rFonts w:hint="cs"/>
          <w:i/>
          <w:rtl/>
        </w:rPr>
        <w:t>كلمة</w:t>
      </w:r>
      <w:r w:rsidRPr="00D1064E">
        <w:rPr>
          <w:rFonts w:hint="cs"/>
          <w:i/>
          <w:rtl/>
          <w:lang w:bidi="ar-LB"/>
        </w:rPr>
        <w:t xml:space="preserve"> سرّ لمرة واحدة</w:t>
      </w:r>
      <w:r w:rsidRPr="00D1064E">
        <w:rPr>
          <w:i/>
          <w:rtl/>
        </w:rPr>
        <w:t xml:space="preserve"> </w:t>
      </w:r>
      <w:r w:rsidRPr="00D1064E">
        <w:rPr>
          <w:i/>
          <w:iCs/>
          <w:lang w:val="en-GB"/>
        </w:rPr>
        <w:t>(</w:t>
      </w:r>
      <w:r w:rsidR="004717E1" w:rsidRPr="00D1064E">
        <w:rPr>
          <w:i/>
          <w:iCs/>
        </w:rPr>
        <w:t xml:space="preserve">One </w:t>
      </w:r>
      <w:r w:rsidRPr="00D1064E">
        <w:rPr>
          <w:i/>
          <w:iCs/>
        </w:rPr>
        <w:t>time password</w:t>
      </w:r>
      <w:r w:rsidRPr="00D1064E">
        <w:rPr>
          <w:i/>
          <w:iCs/>
          <w:lang w:val="en-GB"/>
        </w:rPr>
        <w:t>)</w:t>
      </w:r>
    </w:p>
    <w:p w:rsidR="00EC641F" w:rsidRPr="00D1064E" w:rsidRDefault="00EC641F" w:rsidP="003C1430">
      <w:pPr>
        <w:ind w:left="1418" w:hanging="1418"/>
        <w:jc w:val="left"/>
        <w:rPr>
          <w:i/>
          <w:iCs/>
          <w:lang w:val="en-GB"/>
        </w:rPr>
      </w:pPr>
      <w:r w:rsidRPr="00D1064E">
        <w:rPr>
          <w:lang w:val="en-GB"/>
        </w:rPr>
        <w:t>OVSF</w:t>
      </w:r>
      <w:r w:rsidRPr="00D1064E">
        <w:rPr>
          <w:lang w:val="en-GB"/>
        </w:rPr>
        <w:tab/>
      </w:r>
      <w:r w:rsidRPr="00D1064E">
        <w:rPr>
          <w:i/>
          <w:rtl/>
        </w:rPr>
        <w:t xml:space="preserve">عامل تمديد متغير متعامد </w:t>
      </w:r>
      <w:r w:rsidRPr="00D1064E">
        <w:rPr>
          <w:i/>
          <w:iCs/>
          <w:lang w:val="en-GB"/>
        </w:rPr>
        <w:t>(</w:t>
      </w:r>
      <w:r w:rsidR="004717E1" w:rsidRPr="00D1064E">
        <w:rPr>
          <w:i/>
          <w:iCs/>
        </w:rPr>
        <w:t xml:space="preserve">Orthogonal </w:t>
      </w:r>
      <w:r w:rsidRPr="00D1064E">
        <w:rPr>
          <w:i/>
          <w:iCs/>
        </w:rPr>
        <w:t>variable spreading factor</w:t>
      </w:r>
      <w:r w:rsidRPr="00D1064E">
        <w:rPr>
          <w:i/>
          <w:iCs/>
          <w:lang w:val="en-GB"/>
        </w:rPr>
        <w:t>)</w:t>
      </w:r>
    </w:p>
    <w:p w:rsidR="00EC641F" w:rsidRPr="00D1064E" w:rsidRDefault="00EC641F" w:rsidP="00AB621A">
      <w:pPr>
        <w:pStyle w:val="Headingb"/>
        <w:spacing w:line="300" w:lineRule="exact"/>
        <w:rPr>
          <w:i/>
          <w:lang w:val="en-GB"/>
        </w:rPr>
      </w:pPr>
      <w:r w:rsidRPr="00D1064E">
        <w:rPr>
          <w:lang w:val="en-GB"/>
        </w:rPr>
        <w:lastRenderedPageBreak/>
        <w:t>P</w:t>
      </w:r>
      <w:r w:rsidRPr="00D1064E">
        <w:rPr>
          <w:lang w:val="en-GB"/>
        </w:rPr>
        <w:tab/>
      </w:r>
    </w:p>
    <w:p w:rsidR="00EC641F" w:rsidRPr="00D1064E" w:rsidRDefault="00EC641F" w:rsidP="007528E3">
      <w:pPr>
        <w:keepNext/>
        <w:ind w:left="1418" w:hanging="1418"/>
        <w:jc w:val="left"/>
        <w:rPr>
          <w:i/>
        </w:rPr>
      </w:pPr>
      <w:r w:rsidRPr="00D1064E">
        <w:rPr>
          <w:lang w:val="en-GB"/>
        </w:rPr>
        <w:t>P-CCPCH</w:t>
      </w:r>
      <w:r w:rsidRPr="00D1064E">
        <w:rPr>
          <w:lang w:val="en-GB"/>
        </w:rPr>
        <w:tab/>
      </w:r>
      <w:r w:rsidRPr="00D1064E">
        <w:rPr>
          <w:i/>
          <w:rtl/>
        </w:rPr>
        <w:t xml:space="preserve">قناة التحكم المادية المشتركة الأولية </w:t>
      </w:r>
      <w:r w:rsidRPr="00D1064E">
        <w:rPr>
          <w:i/>
        </w:rPr>
        <w:t>(</w:t>
      </w:r>
      <w:r w:rsidR="004717E1" w:rsidRPr="00D1064E">
        <w:rPr>
          <w:i/>
        </w:rPr>
        <w:t xml:space="preserve">Primary </w:t>
      </w:r>
      <w:r w:rsidRPr="00D1064E">
        <w:rPr>
          <w:i/>
        </w:rPr>
        <w:t>common control physical channel)</w:t>
      </w:r>
    </w:p>
    <w:p w:rsidR="00EC641F" w:rsidRPr="00D1064E" w:rsidRDefault="00CE34BD" w:rsidP="007528E3">
      <w:pPr>
        <w:keepNext/>
        <w:ind w:left="1418" w:hanging="1418"/>
        <w:jc w:val="left"/>
        <w:rPr>
          <w:i/>
        </w:rPr>
      </w:pPr>
      <w:r w:rsidRPr="00D1064E">
        <w:t>P-CPIH</w:t>
      </w:r>
      <w:r w:rsidR="00EC641F" w:rsidRPr="00D1064E">
        <w:tab/>
      </w:r>
      <w:r w:rsidR="00EC641F" w:rsidRPr="00D1064E">
        <w:rPr>
          <w:i/>
          <w:rtl/>
        </w:rPr>
        <w:t>القناة الدليلية المشتركة الأولية</w:t>
      </w:r>
      <w:r w:rsidR="00EC641F" w:rsidRPr="00D1064E">
        <w:rPr>
          <w:rFonts w:hint="cs"/>
          <w:i/>
          <w:rtl/>
        </w:rPr>
        <w:t xml:space="preserve"> </w:t>
      </w:r>
      <w:r w:rsidR="00EC641F" w:rsidRPr="00D1064E">
        <w:rPr>
          <w:i/>
        </w:rPr>
        <w:t>(</w:t>
      </w:r>
      <w:r w:rsidR="004717E1" w:rsidRPr="00D1064E">
        <w:rPr>
          <w:i/>
        </w:rPr>
        <w:t xml:space="preserve">Primary </w:t>
      </w:r>
      <w:r w:rsidR="00EC641F" w:rsidRPr="00D1064E">
        <w:rPr>
          <w:i/>
        </w:rPr>
        <w:t>common pilot channel)</w:t>
      </w:r>
    </w:p>
    <w:p w:rsidR="00EC641F" w:rsidRPr="00D1064E" w:rsidRDefault="00EC641F" w:rsidP="003C1430">
      <w:pPr>
        <w:ind w:left="1418" w:hanging="1418"/>
        <w:jc w:val="left"/>
        <w:rPr>
          <w:i/>
        </w:rPr>
      </w:pPr>
      <w:r w:rsidRPr="00D1064E">
        <w:t>P-RNTI</w:t>
      </w:r>
      <w:r w:rsidRPr="00D1064E">
        <w:tab/>
      </w:r>
      <w:r w:rsidRPr="00D1064E">
        <w:rPr>
          <w:rFonts w:hint="cs"/>
          <w:i/>
          <w:rtl/>
        </w:rPr>
        <w:t xml:space="preserve">الهوية المؤقتة لشبكة الاستدعاء الراديوية </w:t>
      </w:r>
      <w:r w:rsidRPr="00D1064E">
        <w:rPr>
          <w:i/>
        </w:rPr>
        <w:t>(</w:t>
      </w:r>
      <w:r w:rsidR="004717E1" w:rsidRPr="00D1064E">
        <w:rPr>
          <w:i/>
        </w:rPr>
        <w:t xml:space="preserve">Paging </w:t>
      </w:r>
      <w:r w:rsidRPr="00D1064E">
        <w:rPr>
          <w:i/>
        </w:rPr>
        <w:t>RNTI)</w:t>
      </w:r>
    </w:p>
    <w:p w:rsidR="00EC641F" w:rsidRPr="00D1064E" w:rsidRDefault="00EC641F" w:rsidP="003C1430">
      <w:pPr>
        <w:ind w:left="1418" w:hanging="1418"/>
        <w:jc w:val="left"/>
        <w:rPr>
          <w:i/>
        </w:rPr>
      </w:pPr>
      <w:r w:rsidRPr="00D1064E">
        <w:t>P-TMSI</w:t>
      </w:r>
      <w:r w:rsidRPr="00D1064E">
        <w:tab/>
      </w:r>
      <w:r w:rsidRPr="00D1064E">
        <w:rPr>
          <w:rFonts w:hint="cs"/>
          <w:i/>
          <w:rtl/>
        </w:rPr>
        <w:t>الهوية المؤقتة للمشترك في الخدمة المتنقلة بأسلوب الرزم</w:t>
      </w:r>
      <w:r w:rsidRPr="00D1064E">
        <w:rPr>
          <w:i/>
          <w:rtl/>
        </w:rPr>
        <w:t xml:space="preserve"> </w:t>
      </w:r>
      <w:r w:rsidRPr="00D1064E">
        <w:rPr>
          <w:i/>
        </w:rPr>
        <w:t>(</w:t>
      </w:r>
      <w:r w:rsidR="004717E1" w:rsidRPr="00D1064E">
        <w:rPr>
          <w:i/>
        </w:rPr>
        <w:t xml:space="preserve">Packet </w:t>
      </w:r>
      <w:r w:rsidRPr="00D1064E">
        <w:rPr>
          <w:i/>
        </w:rPr>
        <w:t>TMSI)</w:t>
      </w:r>
    </w:p>
    <w:p w:rsidR="00EC641F" w:rsidRPr="00D1064E" w:rsidRDefault="00EC641F" w:rsidP="003C1430">
      <w:pPr>
        <w:ind w:left="1418" w:hanging="1418"/>
        <w:jc w:val="left"/>
        <w:rPr>
          <w:i/>
        </w:rPr>
      </w:pPr>
      <w:r w:rsidRPr="00D1064E">
        <w:t>PA</w:t>
      </w:r>
      <w:r w:rsidRPr="00D1064E">
        <w:tab/>
      </w:r>
      <w:r w:rsidRPr="00D1064E">
        <w:rPr>
          <w:rFonts w:hint="cs"/>
          <w:i/>
          <w:rtl/>
        </w:rPr>
        <w:t>مضخّم القدرة</w:t>
      </w:r>
      <w:r w:rsidRPr="00D1064E">
        <w:rPr>
          <w:i/>
          <w:rtl/>
        </w:rPr>
        <w:t xml:space="preserve"> </w:t>
      </w:r>
      <w:r w:rsidRPr="00D1064E">
        <w:rPr>
          <w:i/>
        </w:rPr>
        <w:t>(</w:t>
      </w:r>
      <w:r w:rsidR="004717E1" w:rsidRPr="00D1064E">
        <w:rPr>
          <w:i/>
        </w:rPr>
        <w:t xml:space="preserve">Power </w:t>
      </w:r>
      <w:r w:rsidRPr="00D1064E">
        <w:rPr>
          <w:i/>
        </w:rPr>
        <w:t>amplifier)</w:t>
      </w:r>
    </w:p>
    <w:p w:rsidR="00EC641F" w:rsidRPr="00D1064E" w:rsidRDefault="00EC641F" w:rsidP="003C1430">
      <w:pPr>
        <w:ind w:left="1418" w:hanging="1418"/>
        <w:jc w:val="left"/>
        <w:rPr>
          <w:i/>
        </w:rPr>
      </w:pPr>
      <w:r w:rsidRPr="00D1064E">
        <w:t>PAPR</w:t>
      </w:r>
      <w:r w:rsidRPr="00D1064E">
        <w:tab/>
      </w:r>
      <w:r w:rsidRPr="00D1064E">
        <w:rPr>
          <w:i/>
          <w:rtl/>
        </w:rPr>
        <w:t xml:space="preserve">نسبة القدرة الذروية إلى المتوسطة </w:t>
      </w:r>
      <w:r w:rsidRPr="00D1064E">
        <w:rPr>
          <w:i/>
        </w:rPr>
        <w:t>(</w:t>
      </w:r>
      <w:r w:rsidR="004717E1" w:rsidRPr="00D1064E">
        <w:rPr>
          <w:i/>
        </w:rPr>
        <w:t>Peak</w:t>
      </w:r>
      <w:r w:rsidRPr="00D1064E">
        <w:rPr>
          <w:i/>
        </w:rPr>
        <w:t>-to-average power ratio)</w:t>
      </w:r>
    </w:p>
    <w:p w:rsidR="00EC641F" w:rsidRPr="00D1064E" w:rsidRDefault="00EC641F" w:rsidP="003C1430">
      <w:pPr>
        <w:ind w:left="1418" w:hanging="1418"/>
        <w:jc w:val="left"/>
        <w:rPr>
          <w:i/>
        </w:rPr>
      </w:pPr>
      <w:r w:rsidRPr="00D1064E">
        <w:t>PABX</w:t>
      </w:r>
      <w:r w:rsidRPr="00D1064E">
        <w:tab/>
      </w:r>
      <w:r w:rsidRPr="00D1064E">
        <w:rPr>
          <w:rFonts w:hint="cs"/>
          <w:i/>
          <w:rtl/>
        </w:rPr>
        <w:t>بدّالة فرعية أوتوماتية خاصة</w:t>
      </w:r>
      <w:r w:rsidRPr="00D1064E">
        <w:rPr>
          <w:i/>
          <w:rtl/>
        </w:rPr>
        <w:t xml:space="preserve"> </w:t>
      </w:r>
      <w:r w:rsidRPr="00D1064E">
        <w:rPr>
          <w:i/>
        </w:rPr>
        <w:t>(</w:t>
      </w:r>
      <w:r w:rsidR="004717E1" w:rsidRPr="00D1064E">
        <w:rPr>
          <w:i/>
        </w:rPr>
        <w:t xml:space="preserve">Private </w:t>
      </w:r>
      <w:r w:rsidRPr="00D1064E">
        <w:rPr>
          <w:i/>
        </w:rPr>
        <w:t>automatic branch exchange)</w:t>
      </w:r>
    </w:p>
    <w:p w:rsidR="00EC641F" w:rsidRPr="00D1064E" w:rsidRDefault="00EC641F" w:rsidP="003C1430">
      <w:pPr>
        <w:ind w:left="1418" w:hanging="1418"/>
        <w:jc w:val="left"/>
        <w:rPr>
          <w:i/>
          <w:iCs/>
          <w:lang w:val="en-GB"/>
        </w:rPr>
      </w:pPr>
      <w:r w:rsidRPr="00D1064E">
        <w:t>PACCH</w:t>
      </w:r>
      <w:r w:rsidRPr="00D1064E">
        <w:tab/>
      </w:r>
      <w:r w:rsidRPr="00D1064E">
        <w:rPr>
          <w:rFonts w:hint="cs"/>
          <w:i/>
          <w:rtl/>
        </w:rPr>
        <w:t>قناة التحكم المصاحبة بأسلوب الرزم</w:t>
      </w:r>
      <w:r w:rsidRPr="00D1064E">
        <w:rPr>
          <w:i/>
          <w:rtl/>
        </w:rPr>
        <w:t xml:space="preserve"> </w:t>
      </w:r>
      <w:r w:rsidRPr="00D1064E">
        <w:rPr>
          <w:i/>
          <w:iCs/>
          <w:lang w:val="en-GB"/>
        </w:rPr>
        <w:t>(</w:t>
      </w:r>
      <w:r w:rsidR="004717E1" w:rsidRPr="00D1064E">
        <w:rPr>
          <w:i/>
          <w:iCs/>
          <w:lang w:val="en-GB"/>
        </w:rPr>
        <w:t>P</w:t>
      </w:r>
      <w:r w:rsidR="004717E1" w:rsidRPr="00D1064E">
        <w:rPr>
          <w:i/>
          <w:iCs/>
        </w:rPr>
        <w:t xml:space="preserve">acket </w:t>
      </w:r>
      <w:r w:rsidRPr="00D1064E">
        <w:rPr>
          <w:i/>
          <w:iCs/>
        </w:rPr>
        <w:t>associated control channel</w:t>
      </w:r>
      <w:r w:rsidRPr="00D1064E">
        <w:rPr>
          <w:i/>
          <w:iCs/>
          <w:lang w:val="en-GB"/>
        </w:rPr>
        <w:t>)</w:t>
      </w:r>
    </w:p>
    <w:p w:rsidR="00EC641F" w:rsidRPr="00D1064E" w:rsidRDefault="00EC641F" w:rsidP="003C1430">
      <w:pPr>
        <w:ind w:left="1418" w:hanging="1418"/>
        <w:jc w:val="left"/>
        <w:rPr>
          <w:i/>
          <w:lang w:val="en-GB"/>
        </w:rPr>
      </w:pPr>
      <w:r w:rsidRPr="00D1064E">
        <w:rPr>
          <w:lang w:val="en-GB"/>
        </w:rPr>
        <w:t>PAD</w:t>
      </w:r>
      <w:r w:rsidRPr="00D1064E">
        <w:rPr>
          <w:lang w:val="en-GB"/>
        </w:rPr>
        <w:tab/>
      </w:r>
      <w:r w:rsidRPr="00D1064E">
        <w:rPr>
          <w:rFonts w:hint="cs"/>
          <w:i/>
          <w:rtl/>
        </w:rPr>
        <w:t>مجمِّع/مفكِّك الرزم</w:t>
      </w:r>
      <w:r w:rsidRPr="00D1064E">
        <w:rPr>
          <w:i/>
          <w:rtl/>
        </w:rPr>
        <w:t xml:space="preserve"> </w:t>
      </w:r>
      <w:r w:rsidRPr="00D1064E">
        <w:rPr>
          <w:i/>
          <w:iCs/>
          <w:lang w:val="en-GB"/>
        </w:rPr>
        <w:t>(</w:t>
      </w:r>
      <w:r w:rsidR="004717E1" w:rsidRPr="00D1064E">
        <w:rPr>
          <w:i/>
          <w:iCs/>
        </w:rPr>
        <w:t xml:space="preserve">Packet </w:t>
      </w:r>
      <w:r w:rsidRPr="00D1064E">
        <w:rPr>
          <w:i/>
          <w:iCs/>
        </w:rPr>
        <w:t>assember/disassembler</w:t>
      </w:r>
      <w:r w:rsidRPr="00D1064E">
        <w:rPr>
          <w:i/>
          <w:iCs/>
          <w:lang w:val="en-GB"/>
        </w:rPr>
        <w:t>)</w:t>
      </w:r>
    </w:p>
    <w:p w:rsidR="00EC641F" w:rsidRPr="00D1064E" w:rsidRDefault="00EC641F" w:rsidP="003C1430">
      <w:pPr>
        <w:ind w:left="1418" w:hanging="1418"/>
        <w:jc w:val="left"/>
        <w:rPr>
          <w:i/>
        </w:rPr>
      </w:pPr>
      <w:r w:rsidRPr="00D1064E">
        <w:rPr>
          <w:lang w:val="en-GB"/>
        </w:rPr>
        <w:t>PAGCH</w:t>
      </w:r>
      <w:r w:rsidRPr="00D1064E">
        <w:rPr>
          <w:lang w:val="en-GB"/>
        </w:rPr>
        <w:tab/>
      </w:r>
      <w:r w:rsidRPr="00D1064E">
        <w:rPr>
          <w:rFonts w:hint="cs"/>
          <w:i/>
          <w:rtl/>
        </w:rPr>
        <w:t>قناة منح النفاذ بأسلوب الرزم</w:t>
      </w:r>
      <w:r w:rsidRPr="00D1064E">
        <w:rPr>
          <w:i/>
          <w:rtl/>
        </w:rPr>
        <w:t xml:space="preserve"> </w:t>
      </w:r>
      <w:r w:rsidRPr="00D1064E">
        <w:rPr>
          <w:i/>
        </w:rPr>
        <w:t>(</w:t>
      </w:r>
      <w:r w:rsidR="004717E1" w:rsidRPr="00D1064E">
        <w:rPr>
          <w:i/>
        </w:rPr>
        <w:t xml:space="preserve">Packet </w:t>
      </w:r>
      <w:r w:rsidRPr="00D1064E">
        <w:rPr>
          <w:i/>
        </w:rPr>
        <w:t>access grant channel)</w:t>
      </w:r>
    </w:p>
    <w:p w:rsidR="00EC641F" w:rsidRPr="00D1064E" w:rsidRDefault="00EC641F" w:rsidP="003C1430">
      <w:pPr>
        <w:ind w:left="1418" w:hanging="1418"/>
        <w:jc w:val="left"/>
        <w:rPr>
          <w:i/>
        </w:rPr>
      </w:pPr>
      <w:r w:rsidRPr="00D1064E">
        <w:t>PAP</w:t>
      </w:r>
      <w:r w:rsidRPr="00D1064E">
        <w:tab/>
      </w:r>
      <w:r w:rsidRPr="00D1064E">
        <w:rPr>
          <w:rFonts w:hint="cs"/>
          <w:i/>
          <w:rtl/>
        </w:rPr>
        <w:t xml:space="preserve">بروتوكول الاستيقان من كلمة السرّ </w:t>
      </w:r>
      <w:r w:rsidRPr="00D1064E">
        <w:rPr>
          <w:i/>
        </w:rPr>
        <w:t>(</w:t>
      </w:r>
      <w:r w:rsidR="004717E1" w:rsidRPr="00D1064E">
        <w:rPr>
          <w:i/>
        </w:rPr>
        <w:t xml:space="preserve">Password </w:t>
      </w:r>
      <w:r w:rsidRPr="00D1064E">
        <w:rPr>
          <w:i/>
        </w:rPr>
        <w:t>authentication protocol)</w:t>
      </w:r>
    </w:p>
    <w:p w:rsidR="00EC641F" w:rsidRPr="00D1064E" w:rsidRDefault="00EC641F" w:rsidP="003C1430">
      <w:pPr>
        <w:ind w:left="1418" w:hanging="1418"/>
        <w:jc w:val="left"/>
        <w:rPr>
          <w:i/>
        </w:rPr>
      </w:pPr>
      <w:r w:rsidRPr="00D1064E">
        <w:t>PA</w:t>
      </w:r>
      <w:r w:rsidR="002725DF" w:rsidRPr="00D1064E">
        <w:t>R</w:t>
      </w:r>
      <w:r w:rsidRPr="00D1064E">
        <w:tab/>
      </w:r>
      <w:r w:rsidRPr="00D1064E">
        <w:rPr>
          <w:rFonts w:hint="cs"/>
          <w:i/>
          <w:rtl/>
        </w:rPr>
        <w:t>نسبة</w:t>
      </w:r>
      <w:r w:rsidRPr="00D1064E">
        <w:rPr>
          <w:i/>
          <w:rtl/>
        </w:rPr>
        <w:t xml:space="preserve"> الذروة إلى المتوسط </w:t>
      </w:r>
      <w:r w:rsidRPr="00D1064E">
        <w:rPr>
          <w:i/>
        </w:rPr>
        <w:t>(</w:t>
      </w:r>
      <w:r w:rsidR="004717E1" w:rsidRPr="00D1064E">
        <w:rPr>
          <w:i/>
        </w:rPr>
        <w:t xml:space="preserve">Peak </w:t>
      </w:r>
      <w:r w:rsidRPr="00D1064E">
        <w:rPr>
          <w:i/>
        </w:rPr>
        <w:t>to average ratio)</w:t>
      </w:r>
    </w:p>
    <w:p w:rsidR="00EC641F" w:rsidRPr="00D1064E" w:rsidRDefault="00EC641F" w:rsidP="003C1430">
      <w:pPr>
        <w:ind w:left="1418" w:hanging="1418"/>
        <w:jc w:val="left"/>
        <w:rPr>
          <w:i/>
        </w:rPr>
      </w:pPr>
      <w:r w:rsidRPr="00D1064E">
        <w:t>PB</w:t>
      </w:r>
      <w:r w:rsidRPr="00D1064E">
        <w:tab/>
      </w:r>
      <w:r w:rsidRPr="00D1064E">
        <w:rPr>
          <w:rFonts w:hint="cs"/>
          <w:i/>
          <w:rtl/>
        </w:rPr>
        <w:t>نطاق التمرير</w:t>
      </w:r>
      <w:r w:rsidRPr="00D1064E">
        <w:rPr>
          <w:i/>
          <w:rtl/>
        </w:rPr>
        <w:t xml:space="preserve"> </w:t>
      </w:r>
      <w:r w:rsidRPr="00D1064E">
        <w:rPr>
          <w:i/>
        </w:rPr>
        <w:t>(</w:t>
      </w:r>
      <w:r w:rsidR="004717E1" w:rsidRPr="00D1064E">
        <w:rPr>
          <w:i/>
        </w:rPr>
        <w:t xml:space="preserve">Pass </w:t>
      </w:r>
      <w:r w:rsidRPr="00D1064E">
        <w:rPr>
          <w:i/>
        </w:rPr>
        <w:t>band)</w:t>
      </w:r>
    </w:p>
    <w:p w:rsidR="00EC641F" w:rsidRPr="00D1064E" w:rsidRDefault="00EC641F" w:rsidP="003C1430">
      <w:pPr>
        <w:ind w:left="1418" w:hanging="1418"/>
        <w:jc w:val="left"/>
        <w:rPr>
          <w:i/>
        </w:rPr>
      </w:pPr>
      <w:r w:rsidRPr="00D1064E">
        <w:t>PBID</w:t>
      </w:r>
      <w:r w:rsidRPr="00D1064E">
        <w:tab/>
      </w:r>
      <w:r w:rsidRPr="00D1064E">
        <w:rPr>
          <w:rFonts w:hint="cs"/>
          <w:i/>
          <w:rtl/>
        </w:rPr>
        <w:t>معرّف هويّة دليل الهاتف</w:t>
      </w:r>
      <w:r w:rsidRPr="00D1064E">
        <w:rPr>
          <w:i/>
          <w:rtl/>
        </w:rPr>
        <w:t xml:space="preserve"> </w:t>
      </w:r>
      <w:r w:rsidRPr="00D1064E">
        <w:rPr>
          <w:i/>
        </w:rPr>
        <w:t>(</w:t>
      </w:r>
      <w:r w:rsidR="004717E1" w:rsidRPr="00D1064E">
        <w:rPr>
          <w:i/>
        </w:rPr>
        <w:t xml:space="preserve">Phonebook </w:t>
      </w:r>
      <w:r w:rsidRPr="00D1064E">
        <w:rPr>
          <w:i/>
        </w:rPr>
        <w:t>identifier)</w:t>
      </w:r>
    </w:p>
    <w:p w:rsidR="00EC641F" w:rsidRPr="00D1064E" w:rsidRDefault="00EC641F" w:rsidP="003C1430">
      <w:pPr>
        <w:ind w:left="1418" w:hanging="1418"/>
        <w:jc w:val="left"/>
        <w:rPr>
          <w:i/>
        </w:rPr>
      </w:pPr>
      <w:r w:rsidRPr="00D1064E">
        <w:t>PBCCH</w:t>
      </w:r>
      <w:r w:rsidRPr="00D1064E">
        <w:tab/>
      </w:r>
      <w:r w:rsidRPr="00D1064E">
        <w:rPr>
          <w:i/>
          <w:rtl/>
        </w:rPr>
        <w:t xml:space="preserve">قناة تحكم </w:t>
      </w:r>
      <w:r w:rsidRPr="00D1064E">
        <w:rPr>
          <w:rFonts w:hint="cs"/>
          <w:i/>
          <w:rtl/>
        </w:rPr>
        <w:t>إذاعية بأسلوب الرزم</w:t>
      </w:r>
      <w:r w:rsidRPr="00D1064E">
        <w:rPr>
          <w:i/>
          <w:rtl/>
        </w:rPr>
        <w:t xml:space="preserve"> </w:t>
      </w:r>
      <w:r w:rsidRPr="00D1064E">
        <w:rPr>
          <w:i/>
        </w:rPr>
        <w:t>(</w:t>
      </w:r>
      <w:r w:rsidR="004717E1" w:rsidRPr="00D1064E">
        <w:rPr>
          <w:i/>
        </w:rPr>
        <w:t xml:space="preserve">Packet </w:t>
      </w:r>
      <w:r w:rsidRPr="00D1064E">
        <w:rPr>
          <w:i/>
        </w:rPr>
        <w:t>broadcast control channel)</w:t>
      </w:r>
    </w:p>
    <w:p w:rsidR="00EC641F" w:rsidRPr="00D1064E" w:rsidRDefault="00EC641F" w:rsidP="003C1430">
      <w:pPr>
        <w:ind w:left="1418" w:hanging="1418"/>
        <w:jc w:val="left"/>
        <w:rPr>
          <w:i/>
        </w:rPr>
      </w:pPr>
      <w:r w:rsidRPr="00D1064E">
        <w:t>PBCH</w:t>
      </w:r>
      <w:r w:rsidRPr="00D1064E">
        <w:tab/>
      </w:r>
      <w:r w:rsidRPr="00D1064E">
        <w:rPr>
          <w:rFonts w:hint="cs"/>
          <w:i/>
          <w:rtl/>
        </w:rPr>
        <w:t>قناة البثّ المادية</w:t>
      </w:r>
      <w:r w:rsidRPr="00D1064E">
        <w:rPr>
          <w:i/>
          <w:rtl/>
        </w:rPr>
        <w:t xml:space="preserve"> </w:t>
      </w:r>
      <w:r w:rsidRPr="00D1064E">
        <w:rPr>
          <w:i/>
        </w:rPr>
        <w:t>(</w:t>
      </w:r>
      <w:r w:rsidR="004717E1" w:rsidRPr="00D1064E">
        <w:rPr>
          <w:i/>
        </w:rPr>
        <w:t xml:space="preserve">Physical </w:t>
      </w:r>
      <w:r w:rsidRPr="00D1064E">
        <w:rPr>
          <w:i/>
        </w:rPr>
        <w:t>broadcast channel)</w:t>
      </w:r>
    </w:p>
    <w:p w:rsidR="00EC641F" w:rsidRPr="00D1064E" w:rsidRDefault="00EC641F" w:rsidP="003C1430">
      <w:pPr>
        <w:ind w:left="1418" w:hanging="1418"/>
        <w:jc w:val="left"/>
        <w:rPr>
          <w:i/>
        </w:rPr>
      </w:pPr>
      <w:r w:rsidRPr="00D1064E">
        <w:t>PBP</w:t>
      </w:r>
      <w:r w:rsidRPr="00D1064E">
        <w:tab/>
      </w:r>
      <w:r w:rsidRPr="00D1064E">
        <w:rPr>
          <w:rFonts w:hint="cs"/>
          <w:i/>
          <w:rtl/>
        </w:rPr>
        <w:t>تواتر كتل الاستدعاء الراديوي</w:t>
      </w:r>
      <w:r w:rsidRPr="00D1064E">
        <w:rPr>
          <w:i/>
          <w:rtl/>
        </w:rPr>
        <w:t xml:space="preserve"> </w:t>
      </w:r>
      <w:r w:rsidRPr="00D1064E">
        <w:rPr>
          <w:i/>
        </w:rPr>
        <w:t>(</w:t>
      </w:r>
      <w:r w:rsidR="004717E1" w:rsidRPr="00D1064E">
        <w:rPr>
          <w:i/>
        </w:rPr>
        <w:t xml:space="preserve">Paging </w:t>
      </w:r>
      <w:r w:rsidRPr="00D1064E">
        <w:rPr>
          <w:i/>
        </w:rPr>
        <w:t>block periodicity)</w:t>
      </w:r>
    </w:p>
    <w:p w:rsidR="00EC641F" w:rsidRPr="00D1064E" w:rsidRDefault="00EC641F" w:rsidP="003C1430">
      <w:pPr>
        <w:ind w:left="1418" w:hanging="1418"/>
        <w:jc w:val="left"/>
        <w:rPr>
          <w:i/>
        </w:rPr>
      </w:pPr>
      <w:r w:rsidRPr="00D1064E">
        <w:t>PBX</w:t>
      </w:r>
      <w:r w:rsidRPr="00D1064E">
        <w:tab/>
      </w:r>
      <w:r w:rsidRPr="00D1064E">
        <w:rPr>
          <w:rFonts w:hint="cs"/>
          <w:i/>
          <w:rtl/>
        </w:rPr>
        <w:t>بدّالة فرعية خاصة</w:t>
      </w:r>
      <w:r w:rsidRPr="00D1064E">
        <w:rPr>
          <w:i/>
          <w:rtl/>
        </w:rPr>
        <w:t xml:space="preserve"> </w:t>
      </w:r>
      <w:r w:rsidRPr="00D1064E">
        <w:rPr>
          <w:i/>
        </w:rPr>
        <w:t>(</w:t>
      </w:r>
      <w:r w:rsidR="004717E1" w:rsidRPr="00D1064E">
        <w:rPr>
          <w:i/>
        </w:rPr>
        <w:t xml:space="preserve">Private </w:t>
      </w:r>
      <w:r w:rsidRPr="00D1064E">
        <w:rPr>
          <w:i/>
        </w:rPr>
        <w:t>branch exchange)</w:t>
      </w:r>
    </w:p>
    <w:p w:rsidR="00EC641F" w:rsidRPr="00D1064E" w:rsidRDefault="00EC641F" w:rsidP="003C1430">
      <w:pPr>
        <w:ind w:left="1418" w:hanging="1418"/>
        <w:jc w:val="left"/>
        <w:rPr>
          <w:i/>
          <w:iCs/>
          <w:lang w:val="en-GB"/>
        </w:rPr>
      </w:pPr>
      <w:r w:rsidRPr="00D1064E">
        <w:t>PC</w:t>
      </w:r>
      <w:r w:rsidRPr="00D1064E">
        <w:tab/>
      </w:r>
      <w:r w:rsidR="00697079" w:rsidRPr="00D1064E">
        <w:rPr>
          <w:rFonts w:hint="cs"/>
          <w:i/>
          <w:rtl/>
          <w:lang w:bidi="ar-EG"/>
        </w:rPr>
        <w:t>التحكم في القدرة</w:t>
      </w:r>
      <w:r w:rsidRPr="00D1064E">
        <w:rPr>
          <w:i/>
          <w:rtl/>
        </w:rPr>
        <w:t xml:space="preserve"> </w:t>
      </w:r>
      <w:r w:rsidRPr="00D1064E">
        <w:rPr>
          <w:i/>
          <w:iCs/>
          <w:lang w:val="en-GB"/>
        </w:rPr>
        <w:t>(</w:t>
      </w:r>
      <w:r w:rsidR="004717E1" w:rsidRPr="00D1064E">
        <w:rPr>
          <w:i/>
          <w:iCs/>
          <w:lang w:val="en-GB"/>
        </w:rPr>
        <w:t>P</w:t>
      </w:r>
      <w:r w:rsidR="004717E1" w:rsidRPr="00D1064E">
        <w:rPr>
          <w:i/>
          <w:iCs/>
          <w:lang w:val="it-IT"/>
        </w:rPr>
        <w:t xml:space="preserve">ower </w:t>
      </w:r>
      <w:r w:rsidRPr="00D1064E">
        <w:rPr>
          <w:i/>
          <w:iCs/>
          <w:lang w:val="it-IT"/>
        </w:rPr>
        <w:t>control</w:t>
      </w:r>
      <w:r w:rsidRPr="00D1064E">
        <w:rPr>
          <w:i/>
          <w:iCs/>
          <w:lang w:val="en-GB"/>
        </w:rPr>
        <w:t>)</w:t>
      </w:r>
    </w:p>
    <w:p w:rsidR="00EC641F" w:rsidRPr="00D1064E" w:rsidRDefault="00EC641F" w:rsidP="003C1430">
      <w:pPr>
        <w:ind w:left="1418" w:hanging="1418"/>
        <w:jc w:val="left"/>
        <w:rPr>
          <w:i/>
        </w:rPr>
      </w:pPr>
      <w:r w:rsidRPr="00D1064E">
        <w:rPr>
          <w:lang w:val="en-GB"/>
        </w:rPr>
        <w:tab/>
      </w:r>
      <w:r w:rsidRPr="00D1064E">
        <w:rPr>
          <w:rFonts w:hint="cs"/>
          <w:i/>
          <w:rtl/>
        </w:rPr>
        <w:t>حاسوب شخصي</w:t>
      </w:r>
      <w:r w:rsidRPr="00D1064E">
        <w:rPr>
          <w:i/>
          <w:rtl/>
        </w:rPr>
        <w:t xml:space="preserve"> </w:t>
      </w:r>
      <w:r w:rsidRPr="00D1064E">
        <w:rPr>
          <w:i/>
        </w:rPr>
        <w:t>(</w:t>
      </w:r>
      <w:r w:rsidR="004717E1" w:rsidRPr="00D1064E">
        <w:rPr>
          <w:i/>
        </w:rPr>
        <w:t xml:space="preserve">Personal </w:t>
      </w:r>
      <w:r w:rsidRPr="00D1064E">
        <w:rPr>
          <w:i/>
        </w:rPr>
        <w:t>computer)</w:t>
      </w:r>
    </w:p>
    <w:p w:rsidR="00EC641F" w:rsidRPr="00D1064E" w:rsidRDefault="00EC641F" w:rsidP="003C1430">
      <w:pPr>
        <w:ind w:left="1418" w:hanging="1418"/>
        <w:jc w:val="left"/>
        <w:rPr>
          <w:i/>
        </w:rPr>
      </w:pPr>
      <w:r w:rsidRPr="00D1064E">
        <w:t>PCB</w:t>
      </w:r>
      <w:r w:rsidRPr="00D1064E">
        <w:tab/>
      </w:r>
      <w:r w:rsidRPr="00D1064E">
        <w:rPr>
          <w:rFonts w:hint="cs"/>
          <w:i/>
          <w:rtl/>
        </w:rPr>
        <w:t>بايت التحكم بالبروتوكول</w:t>
      </w:r>
      <w:r w:rsidRPr="00D1064E">
        <w:rPr>
          <w:i/>
          <w:rtl/>
        </w:rPr>
        <w:t xml:space="preserve"> </w:t>
      </w:r>
      <w:r w:rsidRPr="00D1064E">
        <w:rPr>
          <w:i/>
        </w:rPr>
        <w:t>(</w:t>
      </w:r>
      <w:r w:rsidR="004717E1" w:rsidRPr="00D1064E">
        <w:rPr>
          <w:i/>
        </w:rPr>
        <w:t xml:space="preserve">Protocol </w:t>
      </w:r>
      <w:r w:rsidRPr="00D1064E">
        <w:rPr>
          <w:i/>
        </w:rPr>
        <w:t>control byte)</w:t>
      </w:r>
    </w:p>
    <w:p w:rsidR="00EC641F" w:rsidRPr="00D1064E" w:rsidRDefault="00EC641F" w:rsidP="003C1430">
      <w:pPr>
        <w:ind w:left="1418" w:hanging="1418"/>
        <w:jc w:val="left"/>
        <w:rPr>
          <w:i/>
          <w:iCs/>
          <w:lang w:val="en-GB"/>
        </w:rPr>
      </w:pPr>
      <w:r w:rsidRPr="00D1064E">
        <w:t>PCCC</w:t>
      </w:r>
      <w:r w:rsidRPr="00D1064E">
        <w:tab/>
      </w:r>
      <w:r w:rsidRPr="00D1064E">
        <w:rPr>
          <w:i/>
          <w:rtl/>
        </w:rPr>
        <w:t>شفرة تلافيفية متسلسلة متوازية</w:t>
      </w:r>
      <w:r w:rsidRPr="00D1064E">
        <w:rPr>
          <w:i/>
          <w:rtl/>
          <w:lang w:bidi="ar-EG"/>
        </w:rPr>
        <w:t xml:space="preserve"> </w:t>
      </w:r>
      <w:r w:rsidRPr="00D1064E">
        <w:rPr>
          <w:i/>
          <w:iCs/>
          <w:lang w:val="en-GB"/>
        </w:rPr>
        <w:t>(</w:t>
      </w:r>
      <w:r w:rsidR="004717E1" w:rsidRPr="00D1064E">
        <w:rPr>
          <w:i/>
          <w:iCs/>
        </w:rPr>
        <w:t xml:space="preserve">Parallel </w:t>
      </w:r>
      <w:r w:rsidRPr="00D1064E">
        <w:rPr>
          <w:i/>
          <w:iCs/>
        </w:rPr>
        <w:t>concatenated convolutional code</w:t>
      </w:r>
      <w:r w:rsidRPr="00D1064E">
        <w:rPr>
          <w:i/>
          <w:iCs/>
          <w:lang w:val="en-GB"/>
        </w:rPr>
        <w:t>)</w:t>
      </w:r>
    </w:p>
    <w:p w:rsidR="00EC641F" w:rsidRPr="00D1064E" w:rsidRDefault="00EC641F" w:rsidP="003C1430">
      <w:pPr>
        <w:ind w:left="1418" w:hanging="1418"/>
        <w:jc w:val="left"/>
        <w:rPr>
          <w:i/>
        </w:rPr>
      </w:pPr>
      <w:r w:rsidRPr="00D1064E">
        <w:rPr>
          <w:lang w:val="en-GB"/>
        </w:rPr>
        <w:t>PCCCH</w:t>
      </w:r>
      <w:r w:rsidRPr="00D1064E">
        <w:rPr>
          <w:lang w:val="en-GB"/>
        </w:rPr>
        <w:tab/>
      </w:r>
      <w:r w:rsidRPr="00D1064E">
        <w:rPr>
          <w:i/>
          <w:rtl/>
        </w:rPr>
        <w:t>قناة ا</w:t>
      </w:r>
      <w:r w:rsidRPr="00D1064E">
        <w:rPr>
          <w:rFonts w:hint="cs"/>
          <w:i/>
          <w:rtl/>
        </w:rPr>
        <w:t>لتحكم المشتركة بالرزم</w:t>
      </w:r>
      <w:r w:rsidRPr="00D1064E">
        <w:rPr>
          <w:i/>
          <w:rtl/>
        </w:rPr>
        <w:t xml:space="preserve"> </w:t>
      </w:r>
      <w:r w:rsidRPr="00D1064E">
        <w:rPr>
          <w:i/>
        </w:rPr>
        <w:t>(</w:t>
      </w:r>
      <w:r w:rsidR="004717E1" w:rsidRPr="00D1064E">
        <w:rPr>
          <w:i/>
          <w:iCs/>
        </w:rPr>
        <w:t xml:space="preserve">Packet </w:t>
      </w:r>
      <w:r w:rsidRPr="00D1064E">
        <w:rPr>
          <w:i/>
          <w:iCs/>
        </w:rPr>
        <w:t>common control channel</w:t>
      </w:r>
      <w:r w:rsidRPr="00D1064E">
        <w:rPr>
          <w:i/>
        </w:rPr>
        <w:t>)</w:t>
      </w:r>
    </w:p>
    <w:p w:rsidR="00EC641F" w:rsidRPr="00D1064E" w:rsidRDefault="00EC641F" w:rsidP="003C1430">
      <w:pPr>
        <w:ind w:left="1418" w:hanging="1418"/>
        <w:jc w:val="left"/>
        <w:rPr>
          <w:i/>
        </w:rPr>
      </w:pPr>
      <w:r w:rsidRPr="00D1064E">
        <w:t>PCCH</w:t>
      </w:r>
      <w:r w:rsidRPr="00D1064E">
        <w:tab/>
      </w:r>
      <w:r w:rsidRPr="00D1064E">
        <w:rPr>
          <w:rFonts w:hint="cs"/>
          <w:i/>
          <w:rtl/>
        </w:rPr>
        <w:t>قناة التحكم في الاستدعاء الراديوي</w:t>
      </w:r>
      <w:r w:rsidRPr="00D1064E">
        <w:rPr>
          <w:i/>
          <w:rtl/>
        </w:rPr>
        <w:t xml:space="preserve"> </w:t>
      </w:r>
      <w:r w:rsidRPr="00D1064E">
        <w:rPr>
          <w:i/>
          <w:iCs/>
        </w:rPr>
        <w:t>(</w:t>
      </w:r>
      <w:r w:rsidR="004717E1" w:rsidRPr="00D1064E">
        <w:rPr>
          <w:i/>
          <w:iCs/>
        </w:rPr>
        <w:t xml:space="preserve">Paging </w:t>
      </w:r>
      <w:r w:rsidRPr="00D1064E">
        <w:rPr>
          <w:i/>
          <w:iCs/>
        </w:rPr>
        <w:t>control channel)</w:t>
      </w:r>
    </w:p>
    <w:p w:rsidR="002F3584" w:rsidRPr="00D1064E" w:rsidRDefault="00EC641F" w:rsidP="003C1430">
      <w:pPr>
        <w:ind w:left="1418" w:hanging="1418"/>
        <w:jc w:val="left"/>
        <w:rPr>
          <w:i/>
        </w:rPr>
      </w:pPr>
      <w:r w:rsidRPr="00D1064E">
        <w:t>PCDE</w:t>
      </w:r>
      <w:r w:rsidRPr="00D1064E">
        <w:tab/>
      </w:r>
      <w:r w:rsidRPr="00D1064E">
        <w:rPr>
          <w:rFonts w:hint="cs"/>
          <w:i/>
          <w:rtl/>
        </w:rPr>
        <w:t xml:space="preserve">الخطأ الأقصى في ميدان الشفرة </w:t>
      </w:r>
      <w:r w:rsidRPr="00D1064E">
        <w:rPr>
          <w:i/>
          <w:iCs/>
        </w:rPr>
        <w:t>(</w:t>
      </w:r>
      <w:r w:rsidR="004717E1" w:rsidRPr="00D1064E">
        <w:rPr>
          <w:i/>
          <w:iCs/>
        </w:rPr>
        <w:t xml:space="preserve">Peak </w:t>
      </w:r>
      <w:r w:rsidRPr="00D1064E">
        <w:rPr>
          <w:i/>
          <w:iCs/>
        </w:rPr>
        <w:t>code domain error)</w:t>
      </w:r>
    </w:p>
    <w:p w:rsidR="00EC641F" w:rsidRPr="00D1064E" w:rsidRDefault="00EC641F" w:rsidP="003C1430">
      <w:pPr>
        <w:ind w:left="1418" w:hanging="1418"/>
        <w:jc w:val="left"/>
        <w:rPr>
          <w:i/>
        </w:rPr>
      </w:pPr>
      <w:r w:rsidRPr="00D1064E">
        <w:t>PCell</w:t>
      </w:r>
      <w:r w:rsidRPr="00D1064E">
        <w:tab/>
      </w:r>
      <w:r w:rsidRPr="00D1064E">
        <w:rPr>
          <w:rFonts w:hint="cs"/>
          <w:i/>
          <w:rtl/>
        </w:rPr>
        <w:t>خلية أولية</w:t>
      </w:r>
      <w:r w:rsidRPr="00D1064E">
        <w:rPr>
          <w:i/>
          <w:rtl/>
        </w:rPr>
        <w:t xml:space="preserve"> </w:t>
      </w:r>
      <w:r w:rsidRPr="00D1064E">
        <w:rPr>
          <w:i/>
        </w:rPr>
        <w:t>(</w:t>
      </w:r>
      <w:r w:rsidR="004717E1" w:rsidRPr="00D1064E">
        <w:rPr>
          <w:i/>
        </w:rPr>
        <w:t xml:space="preserve">Primary </w:t>
      </w:r>
      <w:r w:rsidRPr="00D1064E">
        <w:rPr>
          <w:i/>
        </w:rPr>
        <w:t>cell)</w:t>
      </w:r>
    </w:p>
    <w:p w:rsidR="00EC641F" w:rsidRPr="00D1064E" w:rsidRDefault="00EC641F" w:rsidP="003C1430">
      <w:pPr>
        <w:ind w:left="1418" w:hanging="1418"/>
        <w:jc w:val="left"/>
        <w:rPr>
          <w:i/>
        </w:rPr>
      </w:pPr>
      <w:r w:rsidRPr="00D1064E">
        <w:t>PCFICH</w:t>
      </w:r>
      <w:r w:rsidRPr="00D1064E">
        <w:tab/>
      </w:r>
      <w:r w:rsidRPr="00D1064E">
        <w:rPr>
          <w:i/>
          <w:rtl/>
        </w:rPr>
        <w:t xml:space="preserve">قناة التحكم المادي بمؤشر النسق </w:t>
      </w:r>
      <w:r w:rsidRPr="00D1064E">
        <w:rPr>
          <w:i/>
        </w:rPr>
        <w:t>(</w:t>
      </w:r>
      <w:r w:rsidR="004717E1" w:rsidRPr="00D1064E">
        <w:rPr>
          <w:i/>
        </w:rPr>
        <w:t xml:space="preserve">Physical </w:t>
      </w:r>
      <w:r w:rsidRPr="00D1064E">
        <w:rPr>
          <w:i/>
        </w:rPr>
        <w:t>control format indicator channel)</w:t>
      </w:r>
    </w:p>
    <w:p w:rsidR="00EC641F" w:rsidRPr="00D1064E" w:rsidRDefault="00EC641F" w:rsidP="003C1430">
      <w:pPr>
        <w:ind w:left="1418" w:hanging="1418"/>
        <w:jc w:val="left"/>
        <w:rPr>
          <w:i/>
          <w:iCs/>
          <w:lang w:val="en-GB"/>
        </w:rPr>
      </w:pPr>
      <w:r w:rsidRPr="00D1064E">
        <w:t>PCG</w:t>
      </w:r>
      <w:r w:rsidRPr="00D1064E">
        <w:tab/>
      </w:r>
      <w:r w:rsidRPr="00D1064E">
        <w:rPr>
          <w:rFonts w:hint="cs"/>
          <w:i/>
          <w:rtl/>
        </w:rPr>
        <w:t>فريق تنسيق المشروع</w:t>
      </w:r>
      <w:r w:rsidRPr="00D1064E">
        <w:rPr>
          <w:i/>
          <w:rtl/>
        </w:rPr>
        <w:t xml:space="preserve"> </w:t>
      </w:r>
      <w:r w:rsidRPr="00D1064E">
        <w:rPr>
          <w:i/>
          <w:iCs/>
          <w:lang w:val="en-GB"/>
        </w:rPr>
        <w:t>(</w:t>
      </w:r>
      <w:r w:rsidR="004717E1" w:rsidRPr="00D1064E">
        <w:rPr>
          <w:i/>
          <w:iCs/>
        </w:rPr>
        <w:t xml:space="preserve">Project </w:t>
      </w:r>
      <w:r w:rsidRPr="00D1064E">
        <w:rPr>
          <w:i/>
          <w:iCs/>
        </w:rPr>
        <w:t>co-ordination group</w:t>
      </w:r>
      <w:r w:rsidRPr="00D1064E">
        <w:rPr>
          <w:i/>
          <w:iCs/>
          <w:lang w:val="en-GB"/>
        </w:rPr>
        <w:t>)</w:t>
      </w:r>
    </w:p>
    <w:p w:rsidR="00EC641F" w:rsidRPr="00D1064E" w:rsidRDefault="00EC641F" w:rsidP="003C1430">
      <w:pPr>
        <w:ind w:left="1418" w:hanging="1418"/>
        <w:jc w:val="left"/>
        <w:rPr>
          <w:i/>
          <w:iCs/>
          <w:lang w:val="en-GB"/>
        </w:rPr>
      </w:pPr>
      <w:r w:rsidRPr="00D1064E">
        <w:rPr>
          <w:lang w:val="en-GB"/>
        </w:rPr>
        <w:t>PCH</w:t>
      </w:r>
      <w:r w:rsidRPr="00D1064E">
        <w:rPr>
          <w:lang w:val="en-GB"/>
        </w:rPr>
        <w:tab/>
      </w:r>
      <w:r w:rsidRPr="00D1064E">
        <w:rPr>
          <w:i/>
          <w:rtl/>
        </w:rPr>
        <w:t xml:space="preserve">قناة </w:t>
      </w:r>
      <w:r w:rsidRPr="00D1064E">
        <w:rPr>
          <w:rFonts w:hint="cs"/>
          <w:i/>
          <w:rtl/>
        </w:rPr>
        <w:t>الاستدعاء الرادي</w:t>
      </w:r>
      <w:r w:rsidRPr="00D1064E">
        <w:rPr>
          <w:rFonts w:hint="cs"/>
          <w:i/>
          <w:rtl/>
          <w:lang w:bidi="ar-LB"/>
        </w:rPr>
        <w:t>وي</w:t>
      </w:r>
      <w:r w:rsidRPr="00D1064E">
        <w:rPr>
          <w:i/>
          <w:rtl/>
        </w:rPr>
        <w:t xml:space="preserve"> </w:t>
      </w:r>
      <w:r w:rsidRPr="00D1064E">
        <w:rPr>
          <w:i/>
          <w:iCs/>
          <w:lang w:val="en-GB"/>
        </w:rPr>
        <w:t>(</w:t>
      </w:r>
      <w:r w:rsidR="004717E1" w:rsidRPr="00D1064E">
        <w:rPr>
          <w:i/>
          <w:iCs/>
        </w:rPr>
        <w:t xml:space="preserve">Paging </w:t>
      </w:r>
      <w:r w:rsidRPr="00D1064E">
        <w:rPr>
          <w:i/>
          <w:iCs/>
        </w:rPr>
        <w:t>channel</w:t>
      </w:r>
      <w:r w:rsidRPr="00D1064E">
        <w:rPr>
          <w:i/>
          <w:iCs/>
          <w:lang w:val="en-GB"/>
        </w:rPr>
        <w:t>)</w:t>
      </w:r>
    </w:p>
    <w:p w:rsidR="00EC641F" w:rsidRPr="00D1064E" w:rsidRDefault="00EC641F" w:rsidP="003C1430">
      <w:pPr>
        <w:ind w:left="1418" w:hanging="1418"/>
        <w:jc w:val="left"/>
        <w:rPr>
          <w:i/>
          <w:iCs/>
          <w:lang w:val="en-GB"/>
        </w:rPr>
      </w:pPr>
      <w:r w:rsidRPr="00D1064E">
        <w:rPr>
          <w:lang w:val="en-GB"/>
        </w:rPr>
        <w:lastRenderedPageBreak/>
        <w:t>PCK</w:t>
      </w:r>
      <w:r w:rsidRPr="00D1064E">
        <w:rPr>
          <w:lang w:val="en-GB"/>
        </w:rPr>
        <w:tab/>
      </w:r>
      <w:r w:rsidRPr="00D1064E">
        <w:rPr>
          <w:rFonts w:hint="cs"/>
          <w:i/>
          <w:rtl/>
        </w:rPr>
        <w:t>مفتاح التحكم بالشخصنة</w:t>
      </w:r>
      <w:r w:rsidRPr="00D1064E">
        <w:rPr>
          <w:i/>
          <w:rtl/>
        </w:rPr>
        <w:t xml:space="preserve"> </w:t>
      </w:r>
      <w:r w:rsidRPr="00D1064E">
        <w:rPr>
          <w:i/>
          <w:iCs/>
          <w:lang w:val="en-GB"/>
        </w:rPr>
        <w:t>(</w:t>
      </w:r>
      <w:r w:rsidR="004717E1" w:rsidRPr="00D1064E">
        <w:rPr>
          <w:i/>
          <w:iCs/>
          <w:lang w:val="en-GB"/>
        </w:rPr>
        <w:t>P</w:t>
      </w:r>
      <w:r w:rsidR="004717E1" w:rsidRPr="00D1064E">
        <w:rPr>
          <w:i/>
          <w:iCs/>
        </w:rPr>
        <w:t xml:space="preserve">ersonalisation </w:t>
      </w:r>
      <w:r w:rsidRPr="00D1064E">
        <w:rPr>
          <w:i/>
          <w:iCs/>
        </w:rPr>
        <w:t>control key</w:t>
      </w:r>
      <w:r w:rsidRPr="00D1064E">
        <w:rPr>
          <w:i/>
          <w:iCs/>
          <w:lang w:val="en-GB"/>
        </w:rPr>
        <w:t>)</w:t>
      </w:r>
    </w:p>
    <w:p w:rsidR="00EC641F" w:rsidRPr="00D1064E" w:rsidRDefault="00EC641F" w:rsidP="003C1430">
      <w:pPr>
        <w:ind w:left="1418" w:hanging="1418"/>
        <w:jc w:val="left"/>
        <w:rPr>
          <w:i/>
          <w:iCs/>
        </w:rPr>
      </w:pPr>
      <w:r w:rsidRPr="00D1064E">
        <w:rPr>
          <w:lang w:val="en-GB"/>
        </w:rPr>
        <w:t>PCM</w:t>
      </w:r>
      <w:r w:rsidRPr="00D1064E">
        <w:rPr>
          <w:lang w:val="en-GB"/>
        </w:rPr>
        <w:tab/>
      </w:r>
      <w:r w:rsidRPr="00D1064E">
        <w:rPr>
          <w:i/>
          <w:rtl/>
        </w:rPr>
        <w:t xml:space="preserve">تشكيل الشفرة النبضي </w:t>
      </w:r>
      <w:r w:rsidRPr="00D1064E">
        <w:rPr>
          <w:i/>
          <w:iCs/>
          <w:lang w:val="en-GB"/>
        </w:rPr>
        <w:t>(</w:t>
      </w:r>
      <w:r w:rsidR="004717E1" w:rsidRPr="00D1064E">
        <w:rPr>
          <w:i/>
          <w:iCs/>
        </w:rPr>
        <w:t xml:space="preserve">Pulse code </w:t>
      </w:r>
      <w:r w:rsidRPr="00D1064E">
        <w:rPr>
          <w:i/>
          <w:iCs/>
        </w:rPr>
        <w:t>modulation)</w:t>
      </w:r>
    </w:p>
    <w:p w:rsidR="002F3584" w:rsidRPr="00D1064E" w:rsidRDefault="00EC641F" w:rsidP="0052472F">
      <w:pPr>
        <w:ind w:left="1418" w:hanging="1418"/>
        <w:jc w:val="left"/>
        <w:rPr>
          <w:i/>
          <w:iCs/>
          <w:rtl/>
          <w:lang w:val="en-GB"/>
        </w:rPr>
      </w:pPr>
      <w:r w:rsidRPr="00D1064E">
        <w:rPr>
          <w:lang w:val="en-GB"/>
        </w:rPr>
        <w:t>PCMCIA</w:t>
      </w:r>
      <w:r w:rsidRPr="00D1064E">
        <w:rPr>
          <w:lang w:val="en-GB"/>
        </w:rPr>
        <w:tab/>
      </w:r>
      <w:r w:rsidRPr="00D1064E">
        <w:rPr>
          <w:i/>
          <w:rtl/>
        </w:rPr>
        <w:t>الرابطة الدولية لبطاقات ذاكرة الحاسوب الشخصي</w:t>
      </w:r>
      <w:r w:rsidR="0052472F" w:rsidRPr="00D1064E">
        <w:rPr>
          <w:i/>
          <w:rtl/>
        </w:rPr>
        <w:br/>
      </w:r>
      <w:r w:rsidRPr="00D1064E">
        <w:rPr>
          <w:i/>
          <w:iCs/>
          <w:lang w:val="en-GB"/>
        </w:rPr>
        <w:t>(</w:t>
      </w:r>
      <w:r w:rsidRPr="00D1064E">
        <w:rPr>
          <w:i/>
          <w:iCs/>
        </w:rPr>
        <w:t>Personal Computer Memory Card International Association</w:t>
      </w:r>
      <w:r w:rsidRPr="00D1064E">
        <w:rPr>
          <w:i/>
          <w:iCs/>
          <w:lang w:val="en-GB"/>
        </w:rPr>
        <w:t>)</w:t>
      </w:r>
      <w:r w:rsidR="0052472F" w:rsidRPr="00D1064E">
        <w:rPr>
          <w:rFonts w:hint="cs"/>
          <w:i/>
          <w:iCs/>
          <w:rtl/>
          <w:lang w:val="en-GB"/>
        </w:rPr>
        <w:t> </w:t>
      </w:r>
    </w:p>
    <w:p w:rsidR="00EC641F" w:rsidRPr="00D1064E" w:rsidRDefault="00EC641F" w:rsidP="003C1430">
      <w:pPr>
        <w:ind w:left="1418" w:hanging="1418"/>
        <w:jc w:val="left"/>
        <w:rPr>
          <w:i/>
          <w:iCs/>
          <w:lang w:val="en-GB"/>
        </w:rPr>
      </w:pPr>
      <w:r w:rsidRPr="00D1064E">
        <w:rPr>
          <w:lang w:val="en-GB"/>
        </w:rPr>
        <w:t>PCPCH</w:t>
      </w:r>
      <w:r w:rsidRPr="00D1064E">
        <w:rPr>
          <w:lang w:val="en-GB"/>
        </w:rPr>
        <w:tab/>
      </w:r>
      <w:r w:rsidRPr="00D1064E">
        <w:rPr>
          <w:i/>
          <w:rtl/>
        </w:rPr>
        <w:t xml:space="preserve">القناة المادية للرزمة المشتركة </w:t>
      </w:r>
      <w:r w:rsidRPr="00D1064E">
        <w:rPr>
          <w:i/>
          <w:iCs/>
          <w:lang w:val="en-GB"/>
        </w:rPr>
        <w:t>(</w:t>
      </w:r>
      <w:r w:rsidR="004717E1" w:rsidRPr="00D1064E">
        <w:rPr>
          <w:i/>
          <w:iCs/>
        </w:rPr>
        <w:t xml:space="preserve">Physical </w:t>
      </w:r>
      <w:r w:rsidRPr="00D1064E">
        <w:rPr>
          <w:i/>
          <w:iCs/>
        </w:rPr>
        <w:t>common packet channel</w:t>
      </w:r>
      <w:r w:rsidRPr="00D1064E">
        <w:rPr>
          <w:i/>
          <w:iCs/>
          <w:lang w:val="en-GB"/>
        </w:rPr>
        <w:t>)</w:t>
      </w:r>
    </w:p>
    <w:p w:rsidR="00EC641F" w:rsidRPr="00D1064E" w:rsidRDefault="00EC641F" w:rsidP="003C1430">
      <w:pPr>
        <w:ind w:left="1418" w:hanging="1418"/>
        <w:jc w:val="left"/>
        <w:rPr>
          <w:i/>
          <w:iCs/>
          <w:lang w:val="en-GB"/>
        </w:rPr>
      </w:pPr>
      <w:r w:rsidRPr="00D1064E">
        <w:rPr>
          <w:lang w:val="en-GB"/>
        </w:rPr>
        <w:t>PCS</w:t>
      </w:r>
      <w:r w:rsidRPr="00D1064E">
        <w:rPr>
          <w:lang w:val="en-GB"/>
        </w:rPr>
        <w:tab/>
      </w:r>
      <w:r w:rsidRPr="00D1064E">
        <w:rPr>
          <w:rFonts w:hint="cs"/>
          <w:i/>
          <w:rtl/>
        </w:rPr>
        <w:t xml:space="preserve">نظام اتصالات شخصية </w:t>
      </w:r>
      <w:r w:rsidRPr="00D1064E">
        <w:rPr>
          <w:i/>
          <w:iCs/>
          <w:lang w:val="en-GB"/>
        </w:rPr>
        <w:t>(</w:t>
      </w:r>
      <w:r w:rsidR="004717E1" w:rsidRPr="00D1064E">
        <w:rPr>
          <w:i/>
          <w:iCs/>
        </w:rPr>
        <w:t xml:space="preserve">Personal </w:t>
      </w:r>
      <w:r w:rsidRPr="00D1064E">
        <w:rPr>
          <w:i/>
          <w:iCs/>
        </w:rPr>
        <w:t>communication system</w:t>
      </w:r>
      <w:r w:rsidRPr="00D1064E">
        <w:rPr>
          <w:i/>
          <w:iCs/>
          <w:lang w:val="en-GB"/>
        </w:rPr>
        <w:t>)</w:t>
      </w:r>
    </w:p>
    <w:p w:rsidR="00EC641F" w:rsidRPr="00D1064E" w:rsidRDefault="00EC641F" w:rsidP="003C1430">
      <w:pPr>
        <w:ind w:left="1418" w:hanging="1418"/>
        <w:jc w:val="left"/>
        <w:rPr>
          <w:i/>
          <w:iCs/>
          <w:lang w:val="en-GB"/>
        </w:rPr>
      </w:pPr>
      <w:r w:rsidRPr="00D1064E">
        <w:rPr>
          <w:lang w:val="en-GB"/>
        </w:rPr>
        <w:t>PCU</w:t>
      </w:r>
      <w:r w:rsidRPr="00D1064E">
        <w:rPr>
          <w:lang w:val="en-GB"/>
        </w:rPr>
        <w:tab/>
      </w:r>
      <w:r w:rsidRPr="00D1064E">
        <w:rPr>
          <w:rFonts w:hint="cs"/>
          <w:i/>
          <w:rtl/>
        </w:rPr>
        <w:t>وحدة تحكم بأسلوب الرزم</w:t>
      </w:r>
      <w:r w:rsidRPr="00D1064E">
        <w:rPr>
          <w:i/>
          <w:rtl/>
        </w:rPr>
        <w:t xml:space="preserve"> </w:t>
      </w:r>
      <w:r w:rsidRPr="00D1064E">
        <w:rPr>
          <w:i/>
          <w:iCs/>
          <w:lang w:val="en-GB"/>
        </w:rPr>
        <w:t>(</w:t>
      </w:r>
      <w:r w:rsidR="004717E1" w:rsidRPr="00D1064E">
        <w:rPr>
          <w:i/>
          <w:iCs/>
        </w:rPr>
        <w:t xml:space="preserve">Packet </w:t>
      </w:r>
      <w:r w:rsidRPr="00D1064E">
        <w:rPr>
          <w:i/>
          <w:iCs/>
        </w:rPr>
        <w:t>control unit</w:t>
      </w:r>
      <w:r w:rsidRPr="00D1064E">
        <w:rPr>
          <w:i/>
          <w:iCs/>
          <w:lang w:val="en-GB"/>
        </w:rPr>
        <w:t>)</w:t>
      </w:r>
    </w:p>
    <w:p w:rsidR="00EC641F" w:rsidRPr="00D1064E" w:rsidRDefault="00EC641F" w:rsidP="003C1430">
      <w:pPr>
        <w:ind w:left="1418" w:hanging="1418"/>
        <w:jc w:val="left"/>
        <w:rPr>
          <w:i/>
          <w:iCs/>
          <w:lang w:val="en-GB"/>
        </w:rPr>
      </w:pPr>
      <w:r w:rsidRPr="00D1064E">
        <w:rPr>
          <w:lang w:val="en-GB"/>
        </w:rPr>
        <w:t>PD</w:t>
      </w:r>
      <w:r w:rsidRPr="00D1064E">
        <w:rPr>
          <w:lang w:val="en-GB"/>
        </w:rPr>
        <w:tab/>
      </w:r>
      <w:r w:rsidRPr="00D1064E">
        <w:rPr>
          <w:i/>
          <w:rtl/>
        </w:rPr>
        <w:t xml:space="preserve">مميّز البروتوكول </w:t>
      </w:r>
      <w:r w:rsidRPr="00D1064E">
        <w:rPr>
          <w:i/>
          <w:iCs/>
          <w:lang w:val="en-GB"/>
        </w:rPr>
        <w:t>(</w:t>
      </w:r>
      <w:r w:rsidR="004717E1" w:rsidRPr="00D1064E">
        <w:rPr>
          <w:i/>
          <w:iCs/>
        </w:rPr>
        <w:t xml:space="preserve">Protocol </w:t>
      </w:r>
      <w:r w:rsidRPr="00D1064E">
        <w:rPr>
          <w:i/>
          <w:iCs/>
        </w:rPr>
        <w:t>discriminator</w:t>
      </w:r>
      <w:r w:rsidRPr="00D1064E">
        <w:rPr>
          <w:i/>
          <w:iCs/>
          <w:lang w:val="en-GB"/>
        </w:rPr>
        <w:t>)</w:t>
      </w:r>
    </w:p>
    <w:p w:rsidR="00EC641F" w:rsidRPr="00D1064E" w:rsidRDefault="00EC641F" w:rsidP="003C1430">
      <w:pPr>
        <w:ind w:left="1418" w:hanging="1418"/>
        <w:jc w:val="left"/>
        <w:rPr>
          <w:i/>
          <w:iCs/>
          <w:lang w:val="en-GB"/>
        </w:rPr>
      </w:pPr>
      <w:r w:rsidRPr="00D1064E">
        <w:rPr>
          <w:lang w:val="en-GB"/>
        </w:rPr>
        <w:tab/>
      </w:r>
      <w:r w:rsidRPr="00D1064E">
        <w:rPr>
          <w:rFonts w:hint="cs"/>
          <w:i/>
          <w:rtl/>
        </w:rPr>
        <w:t>قناة عمومية</w:t>
      </w:r>
      <w:r w:rsidRPr="00D1064E">
        <w:rPr>
          <w:i/>
          <w:rtl/>
        </w:rPr>
        <w:t xml:space="preserve"> </w:t>
      </w:r>
      <w:r w:rsidRPr="00D1064E">
        <w:rPr>
          <w:i/>
          <w:iCs/>
          <w:lang w:val="en-GB"/>
        </w:rPr>
        <w:t>(</w:t>
      </w:r>
      <w:r w:rsidR="004717E1" w:rsidRPr="00D1064E">
        <w:rPr>
          <w:i/>
          <w:iCs/>
        </w:rPr>
        <w:t xml:space="preserve">Public </w:t>
      </w:r>
      <w:r w:rsidRPr="00D1064E">
        <w:rPr>
          <w:i/>
          <w:iCs/>
        </w:rPr>
        <w:t>data</w:t>
      </w:r>
      <w:r w:rsidRPr="00D1064E">
        <w:rPr>
          <w:i/>
          <w:iCs/>
          <w:lang w:val="en-GB"/>
        </w:rPr>
        <w:t>)</w:t>
      </w:r>
    </w:p>
    <w:p w:rsidR="00EC641F" w:rsidRPr="00D1064E" w:rsidRDefault="00EC641F" w:rsidP="003C1430">
      <w:pPr>
        <w:ind w:left="1418" w:hanging="1418"/>
        <w:jc w:val="left"/>
        <w:rPr>
          <w:i/>
          <w:iCs/>
          <w:lang w:val="en-GB"/>
        </w:rPr>
      </w:pPr>
      <w:r w:rsidRPr="00D1064E">
        <w:rPr>
          <w:lang w:val="en-GB"/>
        </w:rPr>
        <w:t>PDCCH</w:t>
      </w:r>
      <w:r w:rsidRPr="00D1064E">
        <w:rPr>
          <w:lang w:val="en-GB"/>
        </w:rPr>
        <w:tab/>
      </w:r>
      <w:r w:rsidRPr="00D1064E">
        <w:rPr>
          <w:i/>
          <w:rtl/>
        </w:rPr>
        <w:t xml:space="preserve">قناة التحكم المادية </w:t>
      </w:r>
      <w:r w:rsidRPr="00D1064E">
        <w:rPr>
          <w:rFonts w:hint="cs"/>
          <w:i/>
          <w:rtl/>
        </w:rPr>
        <w:t>في ا</w:t>
      </w:r>
      <w:r w:rsidRPr="00D1064E">
        <w:rPr>
          <w:i/>
          <w:rtl/>
        </w:rPr>
        <w:t xml:space="preserve">لوصلة الهابطة </w:t>
      </w:r>
      <w:r w:rsidRPr="00D1064E">
        <w:rPr>
          <w:i/>
          <w:iCs/>
          <w:lang w:val="en-GB"/>
        </w:rPr>
        <w:t>(</w:t>
      </w:r>
      <w:r w:rsidR="004717E1" w:rsidRPr="00D1064E">
        <w:rPr>
          <w:i/>
          <w:iCs/>
          <w:lang w:val="en-GB"/>
        </w:rPr>
        <w:t>P</w:t>
      </w:r>
      <w:r w:rsidR="004717E1" w:rsidRPr="00D1064E">
        <w:rPr>
          <w:i/>
          <w:iCs/>
        </w:rPr>
        <w:t xml:space="preserve">hysical </w:t>
      </w:r>
      <w:r w:rsidRPr="00D1064E">
        <w:rPr>
          <w:i/>
          <w:iCs/>
        </w:rPr>
        <w:t>downlink control channel</w:t>
      </w:r>
      <w:r w:rsidRPr="00D1064E">
        <w:rPr>
          <w:i/>
          <w:iCs/>
          <w:lang w:val="en-GB"/>
        </w:rPr>
        <w:t>)</w:t>
      </w:r>
    </w:p>
    <w:p w:rsidR="00CE34BD" w:rsidRPr="00D1064E" w:rsidRDefault="00CE34BD" w:rsidP="00CE34BD">
      <w:pPr>
        <w:ind w:left="1418" w:hanging="1418"/>
        <w:jc w:val="left"/>
        <w:rPr>
          <w:i/>
          <w:iCs/>
          <w:lang w:val="en-GB"/>
        </w:rPr>
      </w:pPr>
      <w:r w:rsidRPr="00D1064E">
        <w:rPr>
          <w:lang w:val="en-GB"/>
        </w:rPr>
        <w:t>PDCP</w:t>
      </w:r>
      <w:r w:rsidRPr="00D1064E">
        <w:rPr>
          <w:lang w:val="en-GB"/>
        </w:rPr>
        <w:tab/>
      </w:r>
      <w:r w:rsidRPr="00D1064E">
        <w:rPr>
          <w:i/>
          <w:rtl/>
        </w:rPr>
        <w:t xml:space="preserve">قناة </w:t>
      </w:r>
      <w:r w:rsidRPr="00D1064E">
        <w:rPr>
          <w:rFonts w:hint="cs"/>
          <w:i/>
          <w:rtl/>
        </w:rPr>
        <w:t>رزم البيانات</w:t>
      </w:r>
      <w:r w:rsidRPr="00D1064E">
        <w:rPr>
          <w:i/>
          <w:rtl/>
        </w:rPr>
        <w:t xml:space="preserve"> </w:t>
      </w:r>
      <w:r w:rsidRPr="00D1064E">
        <w:rPr>
          <w:i/>
          <w:iCs/>
          <w:lang w:val="en-GB"/>
        </w:rPr>
        <w:t>(</w:t>
      </w:r>
      <w:r w:rsidRPr="00D1064E">
        <w:rPr>
          <w:i/>
          <w:iCs/>
        </w:rPr>
        <w:t>Packet data channel</w:t>
      </w:r>
      <w:r w:rsidRPr="00D1064E">
        <w:rPr>
          <w:i/>
          <w:iCs/>
          <w:lang w:val="en-GB"/>
        </w:rPr>
        <w:t>)</w:t>
      </w:r>
    </w:p>
    <w:p w:rsidR="00EC641F" w:rsidRPr="00D1064E" w:rsidRDefault="00EC641F" w:rsidP="003C1430">
      <w:pPr>
        <w:ind w:left="1418" w:hanging="1418"/>
        <w:jc w:val="left"/>
        <w:rPr>
          <w:i/>
          <w:iCs/>
          <w:lang w:val="en-GB"/>
        </w:rPr>
      </w:pPr>
      <w:r w:rsidRPr="00D1064E">
        <w:rPr>
          <w:lang w:val="en-GB"/>
        </w:rPr>
        <w:t>PDCH</w:t>
      </w:r>
      <w:r w:rsidRPr="00D1064E">
        <w:rPr>
          <w:lang w:val="en-GB"/>
        </w:rPr>
        <w:tab/>
      </w:r>
      <w:r w:rsidRPr="00D1064E">
        <w:rPr>
          <w:rFonts w:hint="cs"/>
          <w:i/>
          <w:rtl/>
        </w:rPr>
        <w:t>تواتر كتل الاستدعاء الراديوي</w:t>
      </w:r>
      <w:r w:rsidRPr="00D1064E">
        <w:rPr>
          <w:i/>
          <w:rtl/>
        </w:rPr>
        <w:t xml:space="preserve"> </w:t>
      </w:r>
      <w:r w:rsidRPr="00D1064E">
        <w:rPr>
          <w:i/>
          <w:iCs/>
          <w:lang w:val="en-GB"/>
        </w:rPr>
        <w:t>(</w:t>
      </w:r>
      <w:r w:rsidR="004717E1" w:rsidRPr="00D1064E">
        <w:rPr>
          <w:i/>
          <w:iCs/>
          <w:lang w:val="en-GB"/>
        </w:rPr>
        <w:t>P</w:t>
      </w:r>
      <w:r w:rsidR="004717E1" w:rsidRPr="00D1064E">
        <w:rPr>
          <w:i/>
          <w:iCs/>
        </w:rPr>
        <w:t xml:space="preserve">aging </w:t>
      </w:r>
      <w:r w:rsidRPr="00D1064E">
        <w:rPr>
          <w:i/>
          <w:iCs/>
        </w:rPr>
        <w:t>block periodicity</w:t>
      </w:r>
      <w:r w:rsidRPr="00D1064E">
        <w:rPr>
          <w:i/>
          <w:iCs/>
          <w:lang w:val="en-GB"/>
        </w:rPr>
        <w:t>)</w:t>
      </w:r>
    </w:p>
    <w:p w:rsidR="00EC641F" w:rsidRPr="00D1064E" w:rsidRDefault="00EC641F" w:rsidP="003C1430">
      <w:pPr>
        <w:ind w:left="1418" w:hanging="1418"/>
        <w:jc w:val="left"/>
        <w:rPr>
          <w:i/>
          <w:iCs/>
          <w:lang w:val="en-GB"/>
        </w:rPr>
      </w:pPr>
      <w:r w:rsidRPr="00D1064E">
        <w:rPr>
          <w:lang w:val="en-GB"/>
        </w:rPr>
        <w:t>PDH</w:t>
      </w:r>
      <w:r w:rsidRPr="00D1064E">
        <w:rPr>
          <w:lang w:val="en-GB"/>
        </w:rPr>
        <w:tab/>
      </w:r>
      <w:r w:rsidRPr="00D1064E">
        <w:rPr>
          <w:i/>
          <w:rtl/>
        </w:rPr>
        <w:t xml:space="preserve">تراتب رقمي شبه متزامن </w:t>
      </w:r>
      <w:r w:rsidRPr="00D1064E">
        <w:rPr>
          <w:i/>
          <w:iCs/>
        </w:rPr>
        <w:t>(</w:t>
      </w:r>
      <w:r w:rsidR="004717E1" w:rsidRPr="00D1064E">
        <w:rPr>
          <w:i/>
          <w:iCs/>
        </w:rPr>
        <w:t xml:space="preserve">Plesiochronous </w:t>
      </w:r>
      <w:r w:rsidRPr="00D1064E">
        <w:rPr>
          <w:i/>
          <w:iCs/>
        </w:rPr>
        <w:t>digital hierarchy</w:t>
      </w:r>
      <w:r w:rsidRPr="00D1064E">
        <w:rPr>
          <w:i/>
          <w:iCs/>
          <w:lang w:val="en-GB"/>
        </w:rPr>
        <w:t>)</w:t>
      </w:r>
    </w:p>
    <w:p w:rsidR="00EC641F" w:rsidRPr="00D1064E" w:rsidRDefault="00EC641F" w:rsidP="003C1430">
      <w:pPr>
        <w:ind w:left="1418" w:hanging="1418"/>
        <w:jc w:val="left"/>
        <w:rPr>
          <w:i/>
          <w:iCs/>
          <w:lang w:val="en-GB"/>
        </w:rPr>
      </w:pPr>
      <w:r w:rsidRPr="00D1064E">
        <w:rPr>
          <w:lang w:val="en-GB"/>
        </w:rPr>
        <w:t>PDN</w:t>
      </w:r>
      <w:r w:rsidRPr="00D1064E">
        <w:rPr>
          <w:lang w:val="en-GB"/>
        </w:rPr>
        <w:tab/>
      </w:r>
      <w:r w:rsidRPr="00D1064E">
        <w:rPr>
          <w:rFonts w:hint="cs"/>
          <w:i/>
          <w:rtl/>
        </w:rPr>
        <w:t xml:space="preserve">شبكة عمومية لنقل </w:t>
      </w:r>
      <w:r w:rsidR="0020655B" w:rsidRPr="00D1064E">
        <w:rPr>
          <w:rFonts w:hint="cs"/>
          <w:i/>
          <w:rtl/>
        </w:rPr>
        <w:t>ا</w:t>
      </w:r>
      <w:r w:rsidRPr="00D1064E">
        <w:rPr>
          <w:rFonts w:hint="cs"/>
          <w:i/>
          <w:rtl/>
        </w:rPr>
        <w:t>لبيانات</w:t>
      </w:r>
      <w:r w:rsidRPr="00D1064E">
        <w:rPr>
          <w:i/>
          <w:rtl/>
        </w:rPr>
        <w:t xml:space="preserve"> </w:t>
      </w:r>
      <w:r w:rsidRPr="00D1064E">
        <w:rPr>
          <w:i/>
          <w:iCs/>
          <w:lang w:val="en-GB"/>
        </w:rPr>
        <w:t>(</w:t>
      </w:r>
      <w:r w:rsidR="004717E1" w:rsidRPr="00D1064E">
        <w:rPr>
          <w:i/>
          <w:iCs/>
          <w:lang w:val="en-GB"/>
        </w:rPr>
        <w:t>P</w:t>
      </w:r>
      <w:r w:rsidR="004717E1" w:rsidRPr="00D1064E">
        <w:rPr>
          <w:i/>
          <w:iCs/>
        </w:rPr>
        <w:t xml:space="preserve">ublic </w:t>
      </w:r>
      <w:r w:rsidRPr="00D1064E">
        <w:rPr>
          <w:i/>
          <w:iCs/>
        </w:rPr>
        <w:t>data network</w:t>
      </w:r>
      <w:r w:rsidRPr="00D1064E">
        <w:rPr>
          <w:i/>
          <w:iCs/>
          <w:lang w:val="en-GB"/>
        </w:rPr>
        <w:t>)</w:t>
      </w:r>
    </w:p>
    <w:p w:rsidR="00EC641F" w:rsidRPr="00D1064E" w:rsidRDefault="00EC641F" w:rsidP="003C1430">
      <w:pPr>
        <w:ind w:left="1418" w:hanging="1418"/>
        <w:jc w:val="left"/>
        <w:rPr>
          <w:i/>
          <w:iCs/>
          <w:lang w:val="en-GB"/>
        </w:rPr>
      </w:pPr>
      <w:r w:rsidRPr="00D1064E">
        <w:rPr>
          <w:lang w:val="en-GB"/>
        </w:rPr>
        <w:tab/>
      </w:r>
      <w:r w:rsidRPr="00D1064E">
        <w:rPr>
          <w:rFonts w:hint="cs"/>
          <w:i/>
          <w:rtl/>
        </w:rPr>
        <w:t>شبكة رزم البيانات</w:t>
      </w:r>
      <w:r w:rsidRPr="00D1064E">
        <w:rPr>
          <w:i/>
          <w:rtl/>
        </w:rPr>
        <w:t xml:space="preserve"> </w:t>
      </w:r>
      <w:r w:rsidRPr="00D1064E">
        <w:rPr>
          <w:i/>
          <w:iCs/>
          <w:lang w:val="en-GB"/>
        </w:rPr>
        <w:t>(</w:t>
      </w:r>
      <w:r w:rsidR="004717E1" w:rsidRPr="00D1064E">
        <w:rPr>
          <w:i/>
          <w:iCs/>
        </w:rPr>
        <w:t xml:space="preserve">Packet </w:t>
      </w:r>
      <w:r w:rsidRPr="00D1064E">
        <w:rPr>
          <w:i/>
          <w:iCs/>
        </w:rPr>
        <w:t>data network</w:t>
      </w:r>
      <w:r w:rsidRPr="00D1064E">
        <w:rPr>
          <w:i/>
          <w:iCs/>
          <w:lang w:val="en-GB"/>
        </w:rPr>
        <w:t>)</w:t>
      </w:r>
    </w:p>
    <w:p w:rsidR="00EC641F" w:rsidRPr="00D1064E" w:rsidRDefault="00EC641F" w:rsidP="003C1430">
      <w:pPr>
        <w:ind w:left="1418" w:hanging="1418"/>
        <w:jc w:val="left"/>
        <w:rPr>
          <w:i/>
          <w:iCs/>
          <w:lang w:val="en-GB"/>
        </w:rPr>
      </w:pPr>
      <w:r w:rsidRPr="00D1064E">
        <w:rPr>
          <w:lang w:val="en-GB"/>
        </w:rPr>
        <w:t>PDP</w:t>
      </w:r>
      <w:r w:rsidRPr="00D1064E">
        <w:rPr>
          <w:lang w:val="en-GB"/>
        </w:rPr>
        <w:tab/>
      </w:r>
      <w:r w:rsidRPr="00D1064E">
        <w:rPr>
          <w:i/>
          <w:rtl/>
          <w:lang w:bidi="ar-EG"/>
        </w:rPr>
        <w:t xml:space="preserve">بروتوكول </w:t>
      </w:r>
      <w:r w:rsidRPr="00D1064E">
        <w:rPr>
          <w:rFonts w:hint="cs"/>
          <w:i/>
          <w:rtl/>
          <w:lang w:bidi="ar-EG"/>
        </w:rPr>
        <w:t>رزم البيانات</w:t>
      </w:r>
      <w:r w:rsidR="002A2D44" w:rsidRPr="00D1064E">
        <w:rPr>
          <w:rFonts w:hint="cs"/>
          <w:i/>
          <w:rtl/>
          <w:lang w:bidi="ar-EG"/>
        </w:rPr>
        <w:t xml:space="preserve"> </w:t>
      </w:r>
      <w:r w:rsidRPr="00D1064E">
        <w:rPr>
          <w:i/>
          <w:iCs/>
          <w:lang w:val="en-GB"/>
        </w:rPr>
        <w:t>(</w:t>
      </w:r>
      <w:r w:rsidR="004717E1" w:rsidRPr="00D1064E">
        <w:rPr>
          <w:i/>
          <w:iCs/>
        </w:rPr>
        <w:t xml:space="preserve">Packet </w:t>
      </w:r>
      <w:r w:rsidRPr="00D1064E">
        <w:rPr>
          <w:i/>
          <w:iCs/>
        </w:rPr>
        <w:t>data protocol</w:t>
      </w:r>
      <w:r w:rsidRPr="00D1064E">
        <w:rPr>
          <w:i/>
          <w:iCs/>
          <w:lang w:val="en-GB"/>
        </w:rPr>
        <w:t>)</w:t>
      </w:r>
    </w:p>
    <w:p w:rsidR="00EC641F" w:rsidRPr="00D1064E" w:rsidRDefault="00EC641F" w:rsidP="003C1430">
      <w:pPr>
        <w:ind w:left="1418" w:hanging="1418"/>
        <w:jc w:val="left"/>
        <w:rPr>
          <w:i/>
          <w:iCs/>
          <w:lang w:val="en-GB"/>
        </w:rPr>
      </w:pPr>
      <w:r w:rsidRPr="00D1064E">
        <w:rPr>
          <w:lang w:val="en-GB"/>
        </w:rPr>
        <w:t>PDSCH</w:t>
      </w:r>
      <w:r w:rsidRPr="00D1064E">
        <w:rPr>
          <w:lang w:val="en-GB"/>
        </w:rPr>
        <w:tab/>
      </w:r>
      <w:r w:rsidRPr="00D1064E">
        <w:rPr>
          <w:rFonts w:hint="cs"/>
          <w:i/>
          <w:rtl/>
        </w:rPr>
        <w:t>القناة المادية المتقاسمة في الوصلة الهابطة</w:t>
      </w:r>
      <w:r w:rsidRPr="00D1064E">
        <w:rPr>
          <w:i/>
          <w:rtl/>
          <w:lang w:bidi="ar-EG"/>
        </w:rPr>
        <w:t xml:space="preserve"> </w:t>
      </w:r>
      <w:r w:rsidRPr="00D1064E">
        <w:rPr>
          <w:i/>
          <w:iCs/>
          <w:lang w:val="en-GB"/>
        </w:rPr>
        <w:t>(</w:t>
      </w:r>
      <w:r w:rsidR="004717E1" w:rsidRPr="00D1064E">
        <w:rPr>
          <w:i/>
          <w:iCs/>
        </w:rPr>
        <w:t xml:space="preserve">Physical </w:t>
      </w:r>
      <w:r w:rsidRPr="00D1064E">
        <w:rPr>
          <w:i/>
          <w:iCs/>
        </w:rPr>
        <w:t>downlink shared channel</w:t>
      </w:r>
      <w:r w:rsidRPr="00D1064E">
        <w:rPr>
          <w:i/>
          <w:iCs/>
          <w:lang w:val="en-GB"/>
        </w:rPr>
        <w:t>)</w:t>
      </w:r>
    </w:p>
    <w:p w:rsidR="00EC641F" w:rsidRPr="00D1064E" w:rsidRDefault="00EC641F" w:rsidP="003C1430">
      <w:pPr>
        <w:ind w:left="1418" w:hanging="1418"/>
        <w:jc w:val="left"/>
        <w:rPr>
          <w:i/>
          <w:iCs/>
          <w:lang w:val="en-GB"/>
        </w:rPr>
      </w:pPr>
      <w:r w:rsidRPr="00D1064E">
        <w:rPr>
          <w:lang w:val="en-GB"/>
        </w:rPr>
        <w:t>PDTCH</w:t>
      </w:r>
      <w:r w:rsidRPr="00D1064E">
        <w:rPr>
          <w:lang w:val="en-GB"/>
        </w:rPr>
        <w:tab/>
      </w:r>
      <w:r w:rsidRPr="00D1064E">
        <w:rPr>
          <w:i/>
          <w:rtl/>
        </w:rPr>
        <w:t xml:space="preserve">قناة </w:t>
      </w:r>
      <w:r w:rsidRPr="00D1064E">
        <w:rPr>
          <w:rFonts w:hint="cs"/>
          <w:i/>
          <w:rtl/>
        </w:rPr>
        <w:t>حركة رزم البيانات</w:t>
      </w:r>
      <w:r w:rsidRPr="00D1064E">
        <w:rPr>
          <w:i/>
          <w:rtl/>
        </w:rPr>
        <w:t xml:space="preserve"> </w:t>
      </w:r>
      <w:r w:rsidRPr="00D1064E">
        <w:rPr>
          <w:i/>
          <w:iCs/>
          <w:lang w:val="en-GB"/>
        </w:rPr>
        <w:t>(</w:t>
      </w:r>
      <w:r w:rsidR="004717E1" w:rsidRPr="00D1064E">
        <w:rPr>
          <w:i/>
          <w:iCs/>
          <w:lang w:val="it-IT"/>
        </w:rPr>
        <w:t xml:space="preserve">Packet </w:t>
      </w:r>
      <w:r w:rsidRPr="00D1064E">
        <w:rPr>
          <w:i/>
          <w:iCs/>
          <w:lang w:val="it-IT"/>
        </w:rPr>
        <w:t>data traffic channel</w:t>
      </w:r>
      <w:r w:rsidRPr="00D1064E">
        <w:rPr>
          <w:i/>
          <w:iCs/>
          <w:lang w:val="en-GB"/>
        </w:rPr>
        <w:t>)</w:t>
      </w:r>
    </w:p>
    <w:p w:rsidR="00EC641F" w:rsidRPr="00D1064E" w:rsidRDefault="00EC641F" w:rsidP="003C1430">
      <w:pPr>
        <w:ind w:left="1418" w:hanging="1418"/>
        <w:jc w:val="left"/>
        <w:rPr>
          <w:i/>
          <w:iCs/>
          <w:lang w:val="en-GB"/>
        </w:rPr>
      </w:pPr>
      <w:r w:rsidRPr="00D1064E">
        <w:rPr>
          <w:lang w:val="en-GB"/>
        </w:rPr>
        <w:t>PDU</w:t>
      </w:r>
      <w:r w:rsidRPr="00D1064E">
        <w:rPr>
          <w:lang w:val="en-GB"/>
        </w:rPr>
        <w:tab/>
      </w:r>
      <w:r w:rsidRPr="00D1064E">
        <w:rPr>
          <w:rFonts w:hint="cs"/>
          <w:i/>
          <w:rtl/>
        </w:rPr>
        <w:t>وحدة بيانات البروتوكول</w:t>
      </w:r>
      <w:r w:rsidRPr="00D1064E">
        <w:rPr>
          <w:i/>
          <w:rtl/>
        </w:rPr>
        <w:t xml:space="preserve"> </w:t>
      </w:r>
      <w:r w:rsidRPr="00D1064E">
        <w:rPr>
          <w:i/>
          <w:iCs/>
          <w:lang w:val="en-GB"/>
        </w:rPr>
        <w:t>(</w:t>
      </w:r>
      <w:r w:rsidR="004717E1" w:rsidRPr="00D1064E">
        <w:rPr>
          <w:i/>
          <w:iCs/>
          <w:lang w:val="it-IT"/>
        </w:rPr>
        <w:t xml:space="preserve">Protocol </w:t>
      </w:r>
      <w:r w:rsidRPr="00D1064E">
        <w:rPr>
          <w:i/>
          <w:iCs/>
          <w:lang w:val="it-IT"/>
        </w:rPr>
        <w:t>data unit</w:t>
      </w:r>
      <w:r w:rsidRPr="00D1064E">
        <w:rPr>
          <w:i/>
          <w:iCs/>
          <w:lang w:val="en-GB"/>
        </w:rPr>
        <w:t>)</w:t>
      </w:r>
    </w:p>
    <w:p w:rsidR="002F3584" w:rsidRPr="00D1064E" w:rsidRDefault="00EC641F" w:rsidP="003C1430">
      <w:pPr>
        <w:ind w:left="1418" w:hanging="1418"/>
        <w:jc w:val="left"/>
        <w:rPr>
          <w:i/>
          <w:iCs/>
          <w:lang w:val="en-GB"/>
        </w:rPr>
      </w:pPr>
      <w:r w:rsidRPr="00D1064E">
        <w:rPr>
          <w:lang w:val="en-GB"/>
        </w:rPr>
        <w:t>PG</w:t>
      </w:r>
      <w:r w:rsidRPr="00D1064E">
        <w:rPr>
          <w:lang w:val="en-GB"/>
        </w:rPr>
        <w:tab/>
      </w:r>
      <w:r w:rsidRPr="00D1064E">
        <w:rPr>
          <w:rFonts w:hint="cs"/>
          <w:i/>
          <w:rtl/>
        </w:rPr>
        <w:t>كسب المعالجة</w:t>
      </w:r>
      <w:r w:rsidRPr="00D1064E">
        <w:rPr>
          <w:i/>
          <w:iCs/>
          <w:lang w:val="en-GB"/>
        </w:rPr>
        <w:t>(</w:t>
      </w:r>
      <w:r w:rsidR="004717E1" w:rsidRPr="00D1064E">
        <w:rPr>
          <w:i/>
          <w:iCs/>
          <w:lang w:val="sv-SE"/>
        </w:rPr>
        <w:t xml:space="preserve">Processing </w:t>
      </w:r>
      <w:r w:rsidRPr="00D1064E">
        <w:rPr>
          <w:i/>
          <w:iCs/>
          <w:lang w:val="sv-SE"/>
        </w:rPr>
        <w:t>gain</w:t>
      </w:r>
      <w:r w:rsidRPr="00D1064E">
        <w:rPr>
          <w:i/>
          <w:iCs/>
          <w:lang w:val="en-GB"/>
        </w:rPr>
        <w:t>)</w:t>
      </w:r>
    </w:p>
    <w:p w:rsidR="00EC641F" w:rsidRPr="00D1064E" w:rsidRDefault="00EC641F" w:rsidP="003C1430">
      <w:pPr>
        <w:ind w:left="1418" w:hanging="1418"/>
        <w:jc w:val="left"/>
        <w:rPr>
          <w:i/>
          <w:iCs/>
          <w:lang w:val="en-GB"/>
        </w:rPr>
      </w:pPr>
      <w:r w:rsidRPr="00D1064E">
        <w:rPr>
          <w:lang w:val="en-GB"/>
        </w:rPr>
        <w:t>PH</w:t>
      </w:r>
      <w:r w:rsidRPr="00D1064E">
        <w:rPr>
          <w:lang w:val="en-GB"/>
        </w:rPr>
        <w:tab/>
      </w:r>
      <w:r w:rsidRPr="00D1064E">
        <w:rPr>
          <w:rFonts w:hint="cs"/>
          <w:i/>
          <w:rtl/>
        </w:rPr>
        <w:t>معالج الرزم</w:t>
      </w:r>
      <w:r w:rsidRPr="00D1064E">
        <w:rPr>
          <w:i/>
          <w:rtl/>
        </w:rPr>
        <w:t xml:space="preserve"> </w:t>
      </w:r>
      <w:r w:rsidRPr="00D1064E">
        <w:rPr>
          <w:i/>
          <w:iCs/>
          <w:lang w:val="en-GB"/>
        </w:rPr>
        <w:t>(</w:t>
      </w:r>
      <w:r w:rsidR="004717E1" w:rsidRPr="00D1064E">
        <w:rPr>
          <w:i/>
          <w:iCs/>
          <w:lang w:val="sv-SE"/>
        </w:rPr>
        <w:t xml:space="preserve">Packet </w:t>
      </w:r>
      <w:r w:rsidRPr="00D1064E">
        <w:rPr>
          <w:i/>
          <w:iCs/>
          <w:lang w:val="sv-SE"/>
        </w:rPr>
        <w:t>handler</w:t>
      </w:r>
      <w:r w:rsidRPr="00D1064E">
        <w:rPr>
          <w:i/>
          <w:iCs/>
          <w:lang w:val="en-GB"/>
        </w:rPr>
        <w:t>)</w:t>
      </w:r>
    </w:p>
    <w:p w:rsidR="00EC641F" w:rsidRPr="00D1064E" w:rsidRDefault="00EC641F" w:rsidP="003C1430">
      <w:pPr>
        <w:ind w:left="1418" w:hanging="1418"/>
        <w:jc w:val="left"/>
        <w:rPr>
          <w:i/>
          <w:iCs/>
          <w:lang w:val="en-GB"/>
        </w:rPr>
      </w:pPr>
      <w:r w:rsidRPr="00D1064E">
        <w:rPr>
          <w:lang w:val="en-GB"/>
        </w:rPr>
        <w:tab/>
      </w:r>
      <w:r w:rsidRPr="00D1064E">
        <w:rPr>
          <w:rFonts w:hint="cs"/>
          <w:i/>
          <w:rtl/>
        </w:rPr>
        <w:t>(طبقة) مادية</w:t>
      </w:r>
      <w:r w:rsidRPr="00D1064E">
        <w:rPr>
          <w:i/>
          <w:rtl/>
        </w:rPr>
        <w:t xml:space="preserve"> </w:t>
      </w:r>
      <w:r w:rsidRPr="00D1064E">
        <w:rPr>
          <w:i/>
          <w:iCs/>
          <w:lang w:val="en-GB"/>
        </w:rPr>
        <w:t>(</w:t>
      </w:r>
      <w:r w:rsidR="004717E1" w:rsidRPr="00D1064E">
        <w:rPr>
          <w:i/>
          <w:iCs/>
        </w:rPr>
        <w:t xml:space="preserve">Physical </w:t>
      </w:r>
      <w:r w:rsidRPr="00D1064E">
        <w:rPr>
          <w:i/>
          <w:iCs/>
        </w:rPr>
        <w:t>(layer)</w:t>
      </w:r>
      <w:r w:rsidRPr="00D1064E">
        <w:rPr>
          <w:i/>
          <w:iCs/>
          <w:lang w:val="en-GB"/>
        </w:rPr>
        <w:t>)</w:t>
      </w:r>
    </w:p>
    <w:p w:rsidR="00EC641F" w:rsidRPr="00D1064E" w:rsidRDefault="00EC641F" w:rsidP="003C1430">
      <w:pPr>
        <w:ind w:left="1418" w:hanging="1418"/>
        <w:jc w:val="left"/>
        <w:rPr>
          <w:i/>
          <w:iCs/>
          <w:lang w:val="en-GB"/>
        </w:rPr>
      </w:pPr>
      <w:r w:rsidRPr="00D1064E">
        <w:rPr>
          <w:lang w:val="en-GB"/>
        </w:rPr>
        <w:t>PHF</w:t>
      </w:r>
      <w:r w:rsidRPr="00D1064E">
        <w:rPr>
          <w:lang w:val="en-GB"/>
        </w:rPr>
        <w:tab/>
      </w:r>
      <w:r w:rsidRPr="00D1064E">
        <w:rPr>
          <w:rFonts w:hint="cs"/>
          <w:i/>
          <w:rtl/>
        </w:rPr>
        <w:t>وظيفة معالج الرزم</w:t>
      </w:r>
      <w:r w:rsidRPr="00D1064E">
        <w:rPr>
          <w:i/>
          <w:rtl/>
        </w:rPr>
        <w:t xml:space="preserve"> </w:t>
      </w:r>
      <w:r w:rsidRPr="00D1064E">
        <w:rPr>
          <w:i/>
          <w:iCs/>
          <w:lang w:val="en-GB"/>
        </w:rPr>
        <w:t>(</w:t>
      </w:r>
      <w:r w:rsidR="004717E1" w:rsidRPr="00D1064E">
        <w:rPr>
          <w:i/>
          <w:iCs/>
        </w:rPr>
        <w:t xml:space="preserve">Packet </w:t>
      </w:r>
      <w:r w:rsidRPr="00D1064E">
        <w:rPr>
          <w:i/>
          <w:iCs/>
        </w:rPr>
        <w:t>handler function</w:t>
      </w:r>
      <w:r w:rsidRPr="00D1064E">
        <w:rPr>
          <w:i/>
          <w:iCs/>
          <w:lang w:val="en-GB"/>
        </w:rPr>
        <w:t>)</w:t>
      </w:r>
    </w:p>
    <w:p w:rsidR="00EC641F" w:rsidRPr="00D1064E" w:rsidRDefault="00EC641F" w:rsidP="003C1430">
      <w:pPr>
        <w:ind w:left="1418" w:hanging="1418"/>
        <w:jc w:val="left"/>
        <w:rPr>
          <w:i/>
          <w:iCs/>
          <w:lang w:val="en-GB"/>
        </w:rPr>
      </w:pPr>
      <w:r w:rsidRPr="00D1064E">
        <w:rPr>
          <w:lang w:val="en-GB"/>
        </w:rPr>
        <w:t>PHI</w:t>
      </w:r>
      <w:r w:rsidRPr="00D1064E">
        <w:rPr>
          <w:lang w:val="en-GB"/>
        </w:rPr>
        <w:tab/>
      </w:r>
      <w:r w:rsidRPr="00D1064E">
        <w:rPr>
          <w:rFonts w:hint="cs"/>
          <w:i/>
          <w:rtl/>
        </w:rPr>
        <w:t>السطح البيني لمعالج الرزم</w:t>
      </w:r>
      <w:r w:rsidRPr="00D1064E">
        <w:rPr>
          <w:i/>
          <w:rtl/>
        </w:rPr>
        <w:t xml:space="preserve"> </w:t>
      </w:r>
      <w:r w:rsidRPr="00D1064E">
        <w:rPr>
          <w:i/>
          <w:iCs/>
          <w:lang w:val="en-GB"/>
        </w:rPr>
        <w:t>(</w:t>
      </w:r>
      <w:r w:rsidR="004717E1" w:rsidRPr="00D1064E">
        <w:rPr>
          <w:i/>
          <w:iCs/>
        </w:rPr>
        <w:t xml:space="preserve">Packet </w:t>
      </w:r>
      <w:r w:rsidRPr="00D1064E">
        <w:rPr>
          <w:i/>
          <w:iCs/>
        </w:rPr>
        <w:t>handler interface</w:t>
      </w:r>
      <w:r w:rsidRPr="00D1064E">
        <w:rPr>
          <w:i/>
          <w:iCs/>
          <w:lang w:val="en-GB"/>
        </w:rPr>
        <w:t>)</w:t>
      </w:r>
    </w:p>
    <w:p w:rsidR="002F3584" w:rsidRPr="00D1064E" w:rsidRDefault="00EC641F" w:rsidP="0052472F">
      <w:pPr>
        <w:ind w:left="1418" w:hanging="1418"/>
        <w:jc w:val="left"/>
        <w:rPr>
          <w:i/>
          <w:iCs/>
          <w:rtl/>
          <w:lang w:val="en-GB"/>
        </w:rPr>
      </w:pPr>
      <w:r w:rsidRPr="00D1064E">
        <w:rPr>
          <w:lang w:val="en-GB"/>
        </w:rPr>
        <w:t>PHICH</w:t>
      </w:r>
      <w:r w:rsidRPr="00D1064E">
        <w:rPr>
          <w:lang w:val="en-GB"/>
        </w:rPr>
        <w:tab/>
      </w:r>
      <w:r w:rsidRPr="00D1064E">
        <w:rPr>
          <w:i/>
          <w:rtl/>
        </w:rPr>
        <w:t>قناة مؤشر الطلب الأوتوماتي الهجين للتكرار في الطبقة المادية</w:t>
      </w:r>
      <w:r w:rsidR="0052472F" w:rsidRPr="00D1064E">
        <w:rPr>
          <w:i/>
          <w:rtl/>
        </w:rPr>
        <w:br/>
      </w:r>
      <w:r w:rsidRPr="00D1064E">
        <w:rPr>
          <w:i/>
          <w:iCs/>
          <w:lang w:val="en-GB"/>
        </w:rPr>
        <w:t>(</w:t>
      </w:r>
      <w:r w:rsidR="004717E1" w:rsidRPr="00D1064E">
        <w:rPr>
          <w:i/>
          <w:iCs/>
          <w:lang w:val="en-GB"/>
        </w:rPr>
        <w:t>P</w:t>
      </w:r>
      <w:r w:rsidR="004717E1" w:rsidRPr="00D1064E">
        <w:rPr>
          <w:i/>
          <w:iCs/>
        </w:rPr>
        <w:t>H</w:t>
      </w:r>
      <w:r w:rsidRPr="00D1064E">
        <w:rPr>
          <w:i/>
          <w:iCs/>
        </w:rPr>
        <w:t>ysical hybrid-ARQ indicator channel</w:t>
      </w:r>
      <w:r w:rsidRPr="00D1064E">
        <w:rPr>
          <w:i/>
          <w:iCs/>
          <w:lang w:val="en-GB"/>
        </w:rPr>
        <w:t>)</w:t>
      </w:r>
      <w:r w:rsidR="0052472F" w:rsidRPr="00D1064E">
        <w:rPr>
          <w:rFonts w:hint="cs"/>
          <w:i/>
          <w:iCs/>
          <w:rtl/>
          <w:lang w:val="en-GB"/>
        </w:rPr>
        <w:t> </w:t>
      </w:r>
    </w:p>
    <w:p w:rsidR="00EC641F" w:rsidRPr="00D1064E" w:rsidRDefault="00EC641F" w:rsidP="003C1430">
      <w:pPr>
        <w:ind w:left="1418" w:hanging="1418"/>
        <w:jc w:val="left"/>
        <w:rPr>
          <w:i/>
          <w:iCs/>
        </w:rPr>
      </w:pPr>
      <w:r w:rsidRPr="00D1064E">
        <w:rPr>
          <w:lang w:val="en-GB"/>
        </w:rPr>
        <w:t>PHS</w:t>
      </w:r>
      <w:r w:rsidRPr="00D1064E">
        <w:rPr>
          <w:lang w:val="en-GB"/>
        </w:rPr>
        <w:tab/>
      </w:r>
      <w:r w:rsidRPr="00D1064E">
        <w:rPr>
          <w:rFonts w:hint="cs"/>
          <w:i/>
          <w:rtl/>
        </w:rPr>
        <w:t>نظام هاتفي محمول شخصي</w:t>
      </w:r>
      <w:r w:rsidRPr="00D1064E">
        <w:rPr>
          <w:i/>
          <w:rtl/>
        </w:rPr>
        <w:t xml:space="preserve"> </w:t>
      </w:r>
      <w:r w:rsidRPr="00D1064E">
        <w:rPr>
          <w:i/>
          <w:iCs/>
          <w:lang w:val="en-GB"/>
        </w:rPr>
        <w:t>(</w:t>
      </w:r>
      <w:r w:rsidR="004717E1" w:rsidRPr="00D1064E">
        <w:rPr>
          <w:i/>
          <w:iCs/>
        </w:rPr>
        <w:t xml:space="preserve">Personal </w:t>
      </w:r>
      <w:r w:rsidRPr="00D1064E">
        <w:rPr>
          <w:i/>
          <w:iCs/>
        </w:rPr>
        <w:t>handyphone system)</w:t>
      </w:r>
    </w:p>
    <w:p w:rsidR="00EC641F" w:rsidRPr="00D1064E" w:rsidRDefault="00EC641F" w:rsidP="003C1430">
      <w:pPr>
        <w:ind w:left="1418" w:hanging="1418"/>
        <w:jc w:val="left"/>
        <w:rPr>
          <w:i/>
          <w:iCs/>
          <w:lang w:val="en-GB"/>
        </w:rPr>
      </w:pPr>
      <w:r w:rsidRPr="00D1064E">
        <w:rPr>
          <w:lang w:val="en-GB"/>
        </w:rPr>
        <w:t>PHY</w:t>
      </w:r>
      <w:r w:rsidRPr="00D1064E">
        <w:rPr>
          <w:lang w:val="en-GB"/>
        </w:rPr>
        <w:tab/>
      </w:r>
      <w:r w:rsidRPr="00D1064E">
        <w:rPr>
          <w:rFonts w:hint="cs"/>
          <w:i/>
          <w:rtl/>
        </w:rPr>
        <w:t xml:space="preserve">طبقة مادية </w:t>
      </w:r>
      <w:r w:rsidRPr="00D1064E">
        <w:rPr>
          <w:i/>
          <w:iCs/>
          <w:lang w:val="en-GB"/>
        </w:rPr>
        <w:t>(</w:t>
      </w:r>
      <w:r w:rsidR="004717E1" w:rsidRPr="00D1064E">
        <w:rPr>
          <w:i/>
          <w:iCs/>
        </w:rPr>
        <w:t xml:space="preserve">Physical </w:t>
      </w:r>
      <w:r w:rsidRPr="00D1064E">
        <w:rPr>
          <w:i/>
          <w:iCs/>
        </w:rPr>
        <w:t>layer</w:t>
      </w:r>
      <w:r w:rsidRPr="00D1064E">
        <w:rPr>
          <w:i/>
          <w:iCs/>
          <w:lang w:val="en-GB"/>
        </w:rPr>
        <w:t>)</w:t>
      </w:r>
    </w:p>
    <w:p w:rsidR="00EC641F" w:rsidRPr="00D1064E" w:rsidRDefault="00EC641F" w:rsidP="003C1430">
      <w:pPr>
        <w:ind w:left="1418" w:hanging="1418"/>
        <w:jc w:val="left"/>
        <w:rPr>
          <w:i/>
          <w:iCs/>
          <w:lang w:val="en-GB"/>
        </w:rPr>
      </w:pPr>
      <w:r w:rsidRPr="00D1064E">
        <w:rPr>
          <w:lang w:val="en-GB"/>
        </w:rPr>
        <w:t>PhyCH</w:t>
      </w:r>
      <w:r w:rsidRPr="00D1064E">
        <w:rPr>
          <w:lang w:val="en-GB"/>
        </w:rPr>
        <w:tab/>
      </w:r>
      <w:r w:rsidRPr="00D1064E">
        <w:rPr>
          <w:rFonts w:hint="cs"/>
          <w:i/>
          <w:rtl/>
        </w:rPr>
        <w:t>قناة مادية</w:t>
      </w:r>
      <w:r w:rsidRPr="00D1064E">
        <w:rPr>
          <w:i/>
          <w:rtl/>
        </w:rPr>
        <w:t xml:space="preserve"> </w:t>
      </w:r>
      <w:r w:rsidRPr="00D1064E">
        <w:rPr>
          <w:i/>
          <w:iCs/>
        </w:rPr>
        <w:t>(</w:t>
      </w:r>
      <w:r w:rsidR="004717E1" w:rsidRPr="00D1064E">
        <w:rPr>
          <w:i/>
          <w:iCs/>
        </w:rPr>
        <w:t xml:space="preserve">Physical </w:t>
      </w:r>
      <w:r w:rsidRPr="00D1064E">
        <w:rPr>
          <w:i/>
          <w:iCs/>
        </w:rPr>
        <w:t>channel</w:t>
      </w:r>
      <w:r w:rsidRPr="00D1064E">
        <w:rPr>
          <w:i/>
          <w:iCs/>
          <w:lang w:val="en-GB"/>
        </w:rPr>
        <w:t>)</w:t>
      </w:r>
    </w:p>
    <w:p w:rsidR="00EC641F" w:rsidRPr="00D1064E" w:rsidRDefault="00EC641F" w:rsidP="007528E3">
      <w:pPr>
        <w:keepNext/>
        <w:ind w:left="1418" w:hanging="1418"/>
        <w:jc w:val="left"/>
        <w:rPr>
          <w:i/>
          <w:iCs/>
          <w:lang w:val="en-GB"/>
        </w:rPr>
      </w:pPr>
      <w:r w:rsidRPr="00D1064E">
        <w:rPr>
          <w:lang w:val="en-GB"/>
        </w:rPr>
        <w:lastRenderedPageBreak/>
        <w:t>PI</w:t>
      </w:r>
      <w:r w:rsidRPr="00D1064E">
        <w:rPr>
          <w:lang w:val="en-GB"/>
        </w:rPr>
        <w:tab/>
      </w:r>
      <w:r w:rsidRPr="00D1064E">
        <w:rPr>
          <w:rFonts w:hint="cs"/>
          <w:i/>
          <w:rtl/>
        </w:rPr>
        <w:t>مبيِّن الاستدعاء الراديوي</w:t>
      </w:r>
      <w:r w:rsidRPr="00D1064E">
        <w:rPr>
          <w:i/>
          <w:rtl/>
        </w:rPr>
        <w:t xml:space="preserve"> </w:t>
      </w:r>
      <w:r w:rsidRPr="00D1064E">
        <w:rPr>
          <w:i/>
          <w:iCs/>
          <w:lang w:val="en-GB"/>
        </w:rPr>
        <w:t>(</w:t>
      </w:r>
      <w:r w:rsidR="004717E1" w:rsidRPr="00D1064E">
        <w:rPr>
          <w:i/>
          <w:iCs/>
          <w:lang w:val="en-GB"/>
        </w:rPr>
        <w:t>P</w:t>
      </w:r>
      <w:r w:rsidR="004717E1" w:rsidRPr="00D1064E">
        <w:rPr>
          <w:i/>
          <w:iCs/>
        </w:rPr>
        <w:t xml:space="preserve">age </w:t>
      </w:r>
      <w:r w:rsidRPr="00D1064E">
        <w:rPr>
          <w:i/>
          <w:iCs/>
        </w:rPr>
        <w:t>indicator</w:t>
      </w:r>
      <w:r w:rsidRPr="00D1064E">
        <w:rPr>
          <w:i/>
          <w:iCs/>
          <w:lang w:val="en-GB"/>
        </w:rPr>
        <w:t>)</w:t>
      </w:r>
    </w:p>
    <w:p w:rsidR="00EC641F" w:rsidRPr="00D1064E" w:rsidRDefault="00EC641F" w:rsidP="003C1430">
      <w:pPr>
        <w:ind w:left="1418" w:hanging="1418"/>
        <w:jc w:val="left"/>
        <w:rPr>
          <w:i/>
          <w:iCs/>
          <w:lang w:val="en-GB"/>
        </w:rPr>
      </w:pPr>
      <w:r w:rsidRPr="00D1064E">
        <w:rPr>
          <w:lang w:val="en-GB"/>
        </w:rPr>
        <w:tab/>
      </w:r>
      <w:r w:rsidRPr="00D1064E">
        <w:rPr>
          <w:rFonts w:hint="cs"/>
          <w:i/>
          <w:rtl/>
        </w:rPr>
        <w:t>مبيِّن التقديم</w:t>
      </w:r>
      <w:r w:rsidRPr="00D1064E">
        <w:rPr>
          <w:i/>
          <w:rtl/>
        </w:rPr>
        <w:t xml:space="preserve"> </w:t>
      </w:r>
      <w:r w:rsidRPr="00D1064E">
        <w:rPr>
          <w:i/>
          <w:iCs/>
          <w:lang w:val="en-GB"/>
        </w:rPr>
        <w:t>(</w:t>
      </w:r>
      <w:r w:rsidR="004717E1" w:rsidRPr="00D1064E">
        <w:rPr>
          <w:i/>
          <w:iCs/>
        </w:rPr>
        <w:t xml:space="preserve">Presentation </w:t>
      </w:r>
      <w:r w:rsidRPr="00D1064E">
        <w:rPr>
          <w:i/>
          <w:iCs/>
        </w:rPr>
        <w:t>indicator</w:t>
      </w:r>
      <w:r w:rsidRPr="00D1064E">
        <w:rPr>
          <w:i/>
          <w:iCs/>
          <w:lang w:val="en-GB"/>
        </w:rPr>
        <w:t>)</w:t>
      </w:r>
    </w:p>
    <w:p w:rsidR="00EC641F" w:rsidRPr="00D1064E" w:rsidRDefault="00EC641F" w:rsidP="003C1430">
      <w:pPr>
        <w:ind w:left="1418" w:hanging="1418"/>
        <w:jc w:val="left"/>
        <w:rPr>
          <w:i/>
          <w:iCs/>
          <w:lang w:val="en-GB"/>
        </w:rPr>
      </w:pPr>
      <w:r w:rsidRPr="00D1064E">
        <w:rPr>
          <w:lang w:val="en-GB"/>
        </w:rPr>
        <w:t>PICH</w:t>
      </w:r>
      <w:r w:rsidRPr="00D1064E">
        <w:rPr>
          <w:lang w:val="en-GB"/>
        </w:rPr>
        <w:tab/>
      </w:r>
      <w:r w:rsidRPr="00D1064E">
        <w:rPr>
          <w:rFonts w:hint="cs"/>
          <w:i/>
          <w:rtl/>
        </w:rPr>
        <w:t>قناة مبيِّن الاستدعاء الراديوي</w:t>
      </w:r>
      <w:r w:rsidRPr="00D1064E">
        <w:rPr>
          <w:i/>
          <w:rtl/>
        </w:rPr>
        <w:t xml:space="preserve"> </w:t>
      </w:r>
      <w:r w:rsidRPr="00D1064E">
        <w:rPr>
          <w:i/>
          <w:iCs/>
          <w:lang w:val="en-GB"/>
        </w:rPr>
        <w:t>(</w:t>
      </w:r>
      <w:r w:rsidR="004717E1" w:rsidRPr="00D1064E">
        <w:rPr>
          <w:i/>
          <w:iCs/>
        </w:rPr>
        <w:t xml:space="preserve">Page </w:t>
      </w:r>
      <w:r w:rsidRPr="00D1064E">
        <w:rPr>
          <w:i/>
          <w:iCs/>
        </w:rPr>
        <w:t>indicator channel</w:t>
      </w:r>
      <w:r w:rsidRPr="00D1064E">
        <w:rPr>
          <w:i/>
          <w:iCs/>
          <w:lang w:val="en-GB"/>
        </w:rPr>
        <w:t>)</w:t>
      </w:r>
    </w:p>
    <w:p w:rsidR="00EC641F" w:rsidRPr="00D1064E" w:rsidRDefault="00EC641F" w:rsidP="003C1430">
      <w:pPr>
        <w:ind w:left="1418" w:hanging="1418"/>
        <w:jc w:val="left"/>
        <w:rPr>
          <w:i/>
          <w:iCs/>
          <w:lang w:val="en-GB"/>
        </w:rPr>
      </w:pPr>
      <w:r w:rsidRPr="00D1064E">
        <w:rPr>
          <w:lang w:val="en-GB"/>
        </w:rPr>
        <w:t>PICS</w:t>
      </w:r>
      <w:r w:rsidRPr="00D1064E">
        <w:rPr>
          <w:lang w:val="en-GB"/>
        </w:rPr>
        <w:tab/>
      </w:r>
      <w:r w:rsidRPr="00D1064E">
        <w:rPr>
          <w:i/>
          <w:rtl/>
        </w:rPr>
        <w:t>بيان مطابقة تنفيذ البروتوكول</w:t>
      </w:r>
      <w:r w:rsidRPr="00D1064E">
        <w:rPr>
          <w:i/>
          <w:rtl/>
          <w:lang w:bidi="ar-EG"/>
        </w:rPr>
        <w:t xml:space="preserve"> </w:t>
      </w:r>
      <w:r w:rsidRPr="00D1064E">
        <w:rPr>
          <w:i/>
          <w:iCs/>
          <w:lang w:val="en-GB"/>
        </w:rPr>
        <w:t>(</w:t>
      </w:r>
      <w:r w:rsidR="004717E1" w:rsidRPr="00D1064E">
        <w:rPr>
          <w:i/>
          <w:iCs/>
        </w:rPr>
        <w:t xml:space="preserve">Protocol </w:t>
      </w:r>
      <w:r w:rsidRPr="00D1064E">
        <w:rPr>
          <w:i/>
          <w:iCs/>
        </w:rPr>
        <w:t>implementation conformance statement</w:t>
      </w:r>
      <w:r w:rsidRPr="00D1064E">
        <w:rPr>
          <w:i/>
          <w:iCs/>
          <w:lang w:val="en-GB"/>
        </w:rPr>
        <w:t>)</w:t>
      </w:r>
    </w:p>
    <w:p w:rsidR="00EC641F" w:rsidRPr="00D1064E" w:rsidRDefault="00EC641F" w:rsidP="003C1430">
      <w:pPr>
        <w:ind w:left="1418" w:hanging="1418"/>
        <w:jc w:val="left"/>
        <w:rPr>
          <w:i/>
          <w:iCs/>
          <w:lang w:val="en-GB"/>
        </w:rPr>
      </w:pPr>
      <w:r w:rsidRPr="00D1064E">
        <w:rPr>
          <w:lang w:val="en-GB"/>
        </w:rPr>
        <w:t>PID</w:t>
      </w:r>
      <w:r w:rsidRPr="00D1064E">
        <w:rPr>
          <w:lang w:val="en-GB"/>
        </w:rPr>
        <w:tab/>
      </w:r>
      <w:r w:rsidRPr="00D1064E">
        <w:rPr>
          <w:rFonts w:hint="cs"/>
          <w:i/>
          <w:rtl/>
        </w:rPr>
        <w:t>تحديد هوية الرزم</w:t>
      </w:r>
      <w:r w:rsidRPr="00D1064E">
        <w:rPr>
          <w:i/>
          <w:rtl/>
        </w:rPr>
        <w:t xml:space="preserve"> </w:t>
      </w:r>
      <w:r w:rsidRPr="00D1064E">
        <w:rPr>
          <w:i/>
          <w:iCs/>
          <w:lang w:val="en-GB"/>
        </w:rPr>
        <w:t>(</w:t>
      </w:r>
      <w:r w:rsidR="004717E1" w:rsidRPr="00D1064E">
        <w:rPr>
          <w:i/>
          <w:iCs/>
        </w:rPr>
        <w:t xml:space="preserve">Packet </w:t>
      </w:r>
      <w:r w:rsidRPr="00D1064E">
        <w:rPr>
          <w:i/>
          <w:iCs/>
        </w:rPr>
        <w:t>identification</w:t>
      </w:r>
      <w:r w:rsidRPr="00D1064E">
        <w:rPr>
          <w:i/>
          <w:iCs/>
          <w:lang w:val="en-GB"/>
        </w:rPr>
        <w:t>)</w:t>
      </w:r>
    </w:p>
    <w:p w:rsidR="00EC641F" w:rsidRPr="00D1064E" w:rsidRDefault="00EC641F" w:rsidP="003C1430">
      <w:pPr>
        <w:ind w:left="1418" w:hanging="1418"/>
        <w:jc w:val="left"/>
        <w:rPr>
          <w:i/>
          <w:iCs/>
          <w:lang w:val="en-GB"/>
        </w:rPr>
      </w:pPr>
      <w:r w:rsidRPr="00D1064E">
        <w:rPr>
          <w:lang w:val="en-GB"/>
        </w:rPr>
        <w:t>PIN</w:t>
      </w:r>
      <w:r w:rsidRPr="00D1064E">
        <w:rPr>
          <w:lang w:val="en-GB"/>
        </w:rPr>
        <w:tab/>
      </w:r>
      <w:r w:rsidRPr="00D1064E">
        <w:rPr>
          <w:rFonts w:hint="cs"/>
          <w:i/>
          <w:rtl/>
        </w:rPr>
        <w:t>رقم تعريف شخصي</w:t>
      </w:r>
      <w:r w:rsidRPr="00D1064E">
        <w:rPr>
          <w:i/>
          <w:rtl/>
        </w:rPr>
        <w:t xml:space="preserve"> </w:t>
      </w:r>
      <w:r w:rsidRPr="00D1064E">
        <w:rPr>
          <w:i/>
          <w:iCs/>
          <w:lang w:val="en-GB"/>
        </w:rPr>
        <w:t>(</w:t>
      </w:r>
      <w:r w:rsidR="004717E1" w:rsidRPr="00D1064E">
        <w:rPr>
          <w:i/>
          <w:iCs/>
        </w:rPr>
        <w:t xml:space="preserve">Personal </w:t>
      </w:r>
      <w:r w:rsidRPr="00D1064E">
        <w:rPr>
          <w:i/>
          <w:iCs/>
        </w:rPr>
        <w:t>identification number</w:t>
      </w:r>
      <w:r w:rsidRPr="00D1064E">
        <w:rPr>
          <w:i/>
          <w:iCs/>
          <w:lang w:val="en-GB"/>
        </w:rPr>
        <w:t>)</w:t>
      </w:r>
    </w:p>
    <w:p w:rsidR="002F3584" w:rsidRPr="00D1064E" w:rsidRDefault="00EC641F" w:rsidP="00CE34BD">
      <w:pPr>
        <w:spacing w:before="112"/>
        <w:ind w:left="1418" w:hanging="1418"/>
        <w:jc w:val="left"/>
        <w:rPr>
          <w:i/>
          <w:iCs/>
          <w:lang w:val="en-GB"/>
        </w:rPr>
      </w:pPr>
      <w:r w:rsidRPr="00D1064E">
        <w:rPr>
          <w:lang w:val="en-GB"/>
        </w:rPr>
        <w:t>PIXT</w:t>
      </w:r>
      <w:r w:rsidRPr="00D1064E">
        <w:rPr>
          <w:lang w:val="en-GB"/>
        </w:rPr>
        <w:tab/>
      </w:r>
      <w:r w:rsidRPr="00D1064E">
        <w:rPr>
          <w:i/>
          <w:rtl/>
        </w:rPr>
        <w:t>معلومات إضافية عن تنفيذ البروتوكول لأغراض الاختبار</w:t>
      </w:r>
      <w:r w:rsidR="0052472F" w:rsidRPr="00D1064E">
        <w:rPr>
          <w:i/>
          <w:rtl/>
        </w:rPr>
        <w:br/>
      </w:r>
      <w:r w:rsidRPr="00D1064E">
        <w:rPr>
          <w:i/>
          <w:iCs/>
          <w:lang w:val="en-GB"/>
        </w:rPr>
        <w:t>(</w:t>
      </w:r>
      <w:r w:rsidR="004717E1" w:rsidRPr="00D1064E">
        <w:rPr>
          <w:i/>
          <w:iCs/>
        </w:rPr>
        <w:t xml:space="preserve">Protocol </w:t>
      </w:r>
      <w:r w:rsidRPr="00D1064E">
        <w:rPr>
          <w:i/>
          <w:iCs/>
        </w:rPr>
        <w:t>implementation extra information for testing</w:t>
      </w:r>
      <w:r w:rsidRPr="00D1064E">
        <w:rPr>
          <w:i/>
          <w:iCs/>
          <w:lang w:val="en-GB"/>
        </w:rPr>
        <w:t>)</w:t>
      </w:r>
      <w:r w:rsidR="0052472F" w:rsidRPr="00D1064E">
        <w:rPr>
          <w:rFonts w:hint="cs"/>
          <w:i/>
          <w:iCs/>
          <w:rtl/>
          <w:lang w:val="en-GB"/>
        </w:rPr>
        <w:t> </w:t>
      </w:r>
    </w:p>
    <w:p w:rsidR="00EC641F" w:rsidRPr="00D1064E" w:rsidRDefault="00EC641F" w:rsidP="00CE34BD">
      <w:pPr>
        <w:spacing w:before="112"/>
        <w:ind w:left="1418" w:hanging="1418"/>
        <w:jc w:val="left"/>
        <w:rPr>
          <w:i/>
          <w:iCs/>
          <w:lang w:val="en-GB"/>
        </w:rPr>
      </w:pPr>
      <w:r w:rsidRPr="00D1064E">
        <w:rPr>
          <w:lang w:val="en-GB"/>
        </w:rPr>
        <w:t>PKCS</w:t>
      </w:r>
      <w:r w:rsidRPr="00D1064E">
        <w:rPr>
          <w:lang w:val="en-GB"/>
        </w:rPr>
        <w:tab/>
      </w:r>
      <w:r w:rsidRPr="00D1064E">
        <w:rPr>
          <w:rFonts w:hint="cs"/>
          <w:i/>
          <w:rtl/>
        </w:rPr>
        <w:t>معايير تجفير المفاتيح العمومية</w:t>
      </w:r>
      <w:r w:rsidRPr="00D1064E">
        <w:rPr>
          <w:i/>
          <w:rtl/>
        </w:rPr>
        <w:t xml:space="preserve"> </w:t>
      </w:r>
      <w:r w:rsidRPr="00D1064E">
        <w:rPr>
          <w:i/>
          <w:iCs/>
        </w:rPr>
        <w:t>(</w:t>
      </w:r>
      <w:r w:rsidR="004717E1" w:rsidRPr="00D1064E">
        <w:rPr>
          <w:i/>
          <w:iCs/>
        </w:rPr>
        <w:t>Public</w:t>
      </w:r>
      <w:r w:rsidRPr="00D1064E">
        <w:rPr>
          <w:i/>
          <w:iCs/>
        </w:rPr>
        <w:t>-key cryptography standards</w:t>
      </w:r>
      <w:r w:rsidRPr="00D1064E">
        <w:rPr>
          <w:i/>
          <w:iCs/>
          <w:lang w:val="en-GB"/>
        </w:rPr>
        <w:t>)</w:t>
      </w:r>
    </w:p>
    <w:p w:rsidR="00EC641F" w:rsidRPr="00D1064E" w:rsidRDefault="00EC641F" w:rsidP="00CE34BD">
      <w:pPr>
        <w:spacing w:before="112"/>
        <w:ind w:left="1418" w:hanging="1418"/>
        <w:jc w:val="left"/>
        <w:rPr>
          <w:i/>
          <w:iCs/>
          <w:lang w:val="en-GB"/>
        </w:rPr>
      </w:pPr>
      <w:r w:rsidRPr="00D1064E">
        <w:rPr>
          <w:lang w:val="en-GB"/>
        </w:rPr>
        <w:t>PL</w:t>
      </w:r>
      <w:r w:rsidRPr="00D1064E">
        <w:rPr>
          <w:lang w:val="en-GB"/>
        </w:rPr>
        <w:tab/>
      </w:r>
      <w:r w:rsidRPr="00D1064E">
        <w:rPr>
          <w:rFonts w:hint="cs"/>
          <w:i/>
          <w:rtl/>
        </w:rPr>
        <w:t>لغات مفضّلة</w:t>
      </w:r>
      <w:r w:rsidRPr="00D1064E">
        <w:rPr>
          <w:i/>
          <w:rtl/>
        </w:rPr>
        <w:t xml:space="preserve"> </w:t>
      </w:r>
      <w:r w:rsidRPr="00D1064E">
        <w:rPr>
          <w:i/>
          <w:iCs/>
          <w:lang w:val="en-GB"/>
        </w:rPr>
        <w:t>(</w:t>
      </w:r>
      <w:r w:rsidR="004717E1" w:rsidRPr="00D1064E">
        <w:rPr>
          <w:i/>
          <w:iCs/>
        </w:rPr>
        <w:t xml:space="preserve">Preferred </w:t>
      </w:r>
      <w:r w:rsidRPr="00D1064E">
        <w:rPr>
          <w:i/>
          <w:iCs/>
        </w:rPr>
        <w:t>languages)</w:t>
      </w:r>
    </w:p>
    <w:p w:rsidR="00EC641F" w:rsidRPr="00D1064E" w:rsidRDefault="00EC641F" w:rsidP="00CE34BD">
      <w:pPr>
        <w:spacing w:before="112"/>
        <w:ind w:left="1418" w:hanging="1418"/>
        <w:jc w:val="left"/>
        <w:rPr>
          <w:i/>
          <w:iCs/>
          <w:lang w:val="en-GB"/>
        </w:rPr>
      </w:pPr>
      <w:r w:rsidRPr="00D1064E">
        <w:rPr>
          <w:lang w:val="en-GB"/>
        </w:rPr>
        <w:t>PLMN</w:t>
      </w:r>
      <w:r w:rsidRPr="00D1064E">
        <w:rPr>
          <w:lang w:val="en-GB"/>
        </w:rPr>
        <w:tab/>
      </w:r>
      <w:r w:rsidRPr="00D1064E">
        <w:rPr>
          <w:rFonts w:hint="cs"/>
          <w:i/>
          <w:rtl/>
        </w:rPr>
        <w:t>شبكة متنقلة برّية عمومية</w:t>
      </w:r>
      <w:r w:rsidRPr="00D1064E">
        <w:rPr>
          <w:i/>
          <w:rtl/>
        </w:rPr>
        <w:t xml:space="preserve"> </w:t>
      </w:r>
      <w:r w:rsidRPr="00D1064E">
        <w:rPr>
          <w:i/>
          <w:iCs/>
          <w:lang w:val="en-GB"/>
        </w:rPr>
        <w:t>(</w:t>
      </w:r>
      <w:r w:rsidR="004717E1" w:rsidRPr="00D1064E">
        <w:rPr>
          <w:i/>
          <w:iCs/>
        </w:rPr>
        <w:t xml:space="preserve">Public </w:t>
      </w:r>
      <w:r w:rsidRPr="00D1064E">
        <w:rPr>
          <w:i/>
          <w:iCs/>
        </w:rPr>
        <w:t>land mobile network</w:t>
      </w:r>
      <w:r w:rsidRPr="00D1064E">
        <w:rPr>
          <w:i/>
          <w:iCs/>
          <w:lang w:val="en-GB"/>
        </w:rPr>
        <w:t>)</w:t>
      </w:r>
    </w:p>
    <w:p w:rsidR="00EC641F" w:rsidRPr="00D1064E" w:rsidRDefault="00EC641F" w:rsidP="00CE34BD">
      <w:pPr>
        <w:spacing w:before="112"/>
        <w:ind w:left="1418" w:hanging="1418"/>
        <w:jc w:val="left"/>
        <w:rPr>
          <w:i/>
          <w:iCs/>
          <w:lang w:val="en-GB"/>
        </w:rPr>
      </w:pPr>
      <w:r w:rsidRPr="00D1064E">
        <w:rPr>
          <w:lang w:val="en-GB"/>
        </w:rPr>
        <w:t>PMCH</w:t>
      </w:r>
      <w:r w:rsidRPr="00D1064E">
        <w:rPr>
          <w:lang w:val="en-GB"/>
        </w:rPr>
        <w:tab/>
      </w:r>
      <w:r w:rsidRPr="00D1064E">
        <w:rPr>
          <w:i/>
          <w:rtl/>
        </w:rPr>
        <w:t xml:space="preserve">قناة </w:t>
      </w:r>
      <w:r w:rsidRPr="00D1064E">
        <w:rPr>
          <w:rFonts w:hint="cs"/>
          <w:i/>
          <w:rtl/>
        </w:rPr>
        <w:t>البث المتعدد</w:t>
      </w:r>
      <w:r w:rsidRPr="00D1064E">
        <w:rPr>
          <w:i/>
          <w:rtl/>
        </w:rPr>
        <w:t xml:space="preserve"> المادية </w:t>
      </w:r>
      <w:r w:rsidRPr="00D1064E">
        <w:rPr>
          <w:i/>
          <w:iCs/>
          <w:lang w:val="en-GB"/>
        </w:rPr>
        <w:t>(</w:t>
      </w:r>
      <w:r w:rsidR="004717E1" w:rsidRPr="00D1064E">
        <w:rPr>
          <w:i/>
          <w:iCs/>
        </w:rPr>
        <w:t xml:space="preserve">Physical </w:t>
      </w:r>
      <w:r w:rsidRPr="00D1064E">
        <w:rPr>
          <w:i/>
          <w:iCs/>
        </w:rPr>
        <w:t>multicast channel</w:t>
      </w:r>
      <w:r w:rsidRPr="00D1064E">
        <w:rPr>
          <w:i/>
          <w:iCs/>
          <w:lang w:val="en-GB"/>
        </w:rPr>
        <w:t>)</w:t>
      </w:r>
    </w:p>
    <w:p w:rsidR="00EC641F" w:rsidRPr="00D1064E" w:rsidRDefault="00EC641F" w:rsidP="00CE34BD">
      <w:pPr>
        <w:spacing w:before="112"/>
        <w:ind w:left="1418" w:hanging="1418"/>
        <w:jc w:val="left"/>
        <w:rPr>
          <w:i/>
          <w:iCs/>
          <w:lang w:val="en-GB"/>
        </w:rPr>
      </w:pPr>
      <w:r w:rsidRPr="00D1064E">
        <w:rPr>
          <w:lang w:val="en-GB"/>
        </w:rPr>
        <w:t>PMD</w:t>
      </w:r>
      <w:r w:rsidRPr="00D1064E">
        <w:rPr>
          <w:lang w:val="en-GB"/>
        </w:rPr>
        <w:tab/>
      </w:r>
      <w:r w:rsidRPr="00D1064E">
        <w:rPr>
          <w:i/>
          <w:rtl/>
        </w:rPr>
        <w:t xml:space="preserve">معتمد على الوسائط المادية </w:t>
      </w:r>
      <w:r w:rsidRPr="00D1064E">
        <w:rPr>
          <w:i/>
          <w:iCs/>
          <w:lang w:val="en-GB"/>
        </w:rPr>
        <w:t>(</w:t>
      </w:r>
      <w:r w:rsidR="004717E1" w:rsidRPr="00D1064E">
        <w:rPr>
          <w:i/>
          <w:iCs/>
          <w:lang w:val="en-GB"/>
        </w:rPr>
        <w:t>P</w:t>
      </w:r>
      <w:r w:rsidR="004717E1" w:rsidRPr="00D1064E">
        <w:rPr>
          <w:i/>
          <w:iCs/>
        </w:rPr>
        <w:t xml:space="preserve">hysical </w:t>
      </w:r>
      <w:r w:rsidRPr="00D1064E">
        <w:rPr>
          <w:i/>
          <w:iCs/>
        </w:rPr>
        <w:t>media dependent</w:t>
      </w:r>
      <w:r w:rsidRPr="00D1064E">
        <w:rPr>
          <w:i/>
          <w:iCs/>
          <w:lang w:val="en-GB"/>
        </w:rPr>
        <w:t>)</w:t>
      </w:r>
    </w:p>
    <w:p w:rsidR="00EC641F" w:rsidRPr="00D1064E" w:rsidRDefault="00EC641F" w:rsidP="00CE34BD">
      <w:pPr>
        <w:spacing w:before="112"/>
        <w:ind w:left="1418" w:hanging="1418"/>
        <w:jc w:val="left"/>
        <w:rPr>
          <w:i/>
          <w:iCs/>
        </w:rPr>
      </w:pPr>
      <w:r w:rsidRPr="00D1064E">
        <w:rPr>
          <w:lang w:val="en-GB"/>
        </w:rPr>
        <w:t>PMI</w:t>
      </w:r>
      <w:r w:rsidRPr="00D1064E">
        <w:rPr>
          <w:lang w:val="en-GB"/>
        </w:rPr>
        <w:tab/>
      </w:r>
      <w:r w:rsidRPr="00D1064E">
        <w:rPr>
          <w:rFonts w:hint="cs"/>
          <w:i/>
          <w:rtl/>
        </w:rPr>
        <w:t>مبيِّن مصفوفة التشفير المسبق</w:t>
      </w:r>
      <w:r w:rsidRPr="00D1064E">
        <w:rPr>
          <w:i/>
          <w:rtl/>
        </w:rPr>
        <w:t xml:space="preserve"> </w:t>
      </w:r>
      <w:r w:rsidRPr="00D1064E">
        <w:rPr>
          <w:i/>
          <w:iCs/>
          <w:lang w:val="en-GB"/>
        </w:rPr>
        <w:t>(</w:t>
      </w:r>
      <w:r w:rsidR="004717E1" w:rsidRPr="00D1064E">
        <w:rPr>
          <w:i/>
          <w:iCs/>
          <w:lang w:val="fr-CH"/>
        </w:rPr>
        <w:t xml:space="preserve">Precoding </w:t>
      </w:r>
      <w:r w:rsidRPr="00D1064E">
        <w:rPr>
          <w:i/>
          <w:iCs/>
          <w:lang w:val="fr-CH"/>
        </w:rPr>
        <w:t>matrix indicator</w:t>
      </w:r>
      <w:r w:rsidRPr="00D1064E">
        <w:rPr>
          <w:i/>
          <w:iCs/>
        </w:rPr>
        <w:t>)</w:t>
      </w:r>
    </w:p>
    <w:p w:rsidR="00EC641F" w:rsidRPr="00D1064E" w:rsidRDefault="00EC641F" w:rsidP="00CE34BD">
      <w:pPr>
        <w:spacing w:before="112"/>
        <w:ind w:left="1418" w:hanging="1418"/>
        <w:jc w:val="left"/>
        <w:rPr>
          <w:i/>
          <w:iCs/>
          <w:lang w:val="en-GB"/>
        </w:rPr>
      </w:pPr>
      <w:r w:rsidRPr="00D1064E">
        <w:rPr>
          <w:lang w:val="en-GB"/>
        </w:rPr>
        <w:t>PN</w:t>
      </w:r>
      <w:r w:rsidRPr="00D1064E">
        <w:rPr>
          <w:lang w:val="en-GB"/>
        </w:rPr>
        <w:tab/>
      </w:r>
      <w:r w:rsidRPr="00D1064E">
        <w:rPr>
          <w:rFonts w:hint="cs"/>
          <w:i/>
          <w:rtl/>
        </w:rPr>
        <w:t>شبه ضوضاء</w:t>
      </w:r>
      <w:r w:rsidRPr="00D1064E">
        <w:rPr>
          <w:i/>
          <w:rtl/>
        </w:rPr>
        <w:t xml:space="preserve"> </w:t>
      </w:r>
      <w:r w:rsidRPr="00D1064E">
        <w:rPr>
          <w:i/>
          <w:iCs/>
        </w:rPr>
        <w:t>(</w:t>
      </w:r>
      <w:r w:rsidR="004717E1" w:rsidRPr="00D1064E">
        <w:rPr>
          <w:i/>
          <w:iCs/>
        </w:rPr>
        <w:t xml:space="preserve">Pseudo </w:t>
      </w:r>
      <w:r w:rsidRPr="00D1064E">
        <w:rPr>
          <w:i/>
          <w:iCs/>
        </w:rPr>
        <w:t>noise</w:t>
      </w:r>
      <w:r w:rsidRPr="00D1064E">
        <w:rPr>
          <w:i/>
          <w:iCs/>
          <w:lang w:val="en-GB"/>
        </w:rPr>
        <w:t>)</w:t>
      </w:r>
    </w:p>
    <w:p w:rsidR="00EC641F" w:rsidRPr="00D1064E" w:rsidRDefault="00EC641F" w:rsidP="00CE34BD">
      <w:pPr>
        <w:spacing w:before="112"/>
        <w:ind w:left="1418" w:hanging="1418"/>
        <w:jc w:val="left"/>
        <w:rPr>
          <w:i/>
          <w:iCs/>
          <w:lang w:val="en-GB"/>
        </w:rPr>
      </w:pPr>
      <w:r w:rsidRPr="00D1064E">
        <w:rPr>
          <w:lang w:val="en-GB"/>
        </w:rPr>
        <w:t>PNE</w:t>
      </w:r>
      <w:r w:rsidRPr="00D1064E">
        <w:rPr>
          <w:lang w:val="en-GB"/>
        </w:rPr>
        <w:tab/>
      </w:r>
      <w:r w:rsidRPr="00D1064E">
        <w:rPr>
          <w:rFonts w:hint="cs"/>
          <w:i/>
          <w:rtl/>
        </w:rPr>
        <w:t>تقديم المعايير الأوروبية</w:t>
      </w:r>
      <w:r w:rsidRPr="00D1064E">
        <w:rPr>
          <w:i/>
          <w:rtl/>
        </w:rPr>
        <w:t xml:space="preserve"> </w:t>
      </w:r>
      <w:r w:rsidRPr="00D1064E">
        <w:rPr>
          <w:i/>
          <w:iCs/>
          <w:lang w:val="en-GB"/>
        </w:rPr>
        <w:t>(</w:t>
      </w:r>
      <w:r w:rsidR="004717E1" w:rsidRPr="00D1064E">
        <w:rPr>
          <w:i/>
          <w:iCs/>
          <w:lang w:val="en-GB"/>
        </w:rPr>
        <w:t>P</w:t>
      </w:r>
      <w:r w:rsidR="004717E1" w:rsidRPr="00D1064E">
        <w:rPr>
          <w:i/>
          <w:iCs/>
        </w:rPr>
        <w:t xml:space="preserve">résentation </w:t>
      </w:r>
      <w:r w:rsidRPr="00D1064E">
        <w:rPr>
          <w:i/>
          <w:iCs/>
        </w:rPr>
        <w:t>des Normes Européennes</w:t>
      </w:r>
      <w:r w:rsidRPr="00D1064E">
        <w:rPr>
          <w:i/>
          <w:iCs/>
          <w:lang w:val="en-GB"/>
        </w:rPr>
        <w:t>)</w:t>
      </w:r>
    </w:p>
    <w:p w:rsidR="00EC641F" w:rsidRPr="00D1064E" w:rsidRDefault="00EC641F" w:rsidP="00CE34BD">
      <w:pPr>
        <w:spacing w:before="112"/>
        <w:ind w:left="1418" w:hanging="1418"/>
        <w:jc w:val="left"/>
        <w:rPr>
          <w:i/>
          <w:iCs/>
          <w:lang w:val="en-GB"/>
        </w:rPr>
      </w:pPr>
      <w:r w:rsidRPr="00D1064E">
        <w:rPr>
          <w:lang w:val="en-GB"/>
        </w:rPr>
        <w:t>PNP</w:t>
      </w:r>
      <w:r w:rsidRPr="00D1064E">
        <w:rPr>
          <w:lang w:val="en-GB"/>
        </w:rPr>
        <w:tab/>
      </w:r>
      <w:r w:rsidRPr="00D1064E">
        <w:rPr>
          <w:rFonts w:hint="cs"/>
          <w:i/>
          <w:rtl/>
        </w:rPr>
        <w:t>خطة ترقيم خاصة</w:t>
      </w:r>
      <w:r w:rsidRPr="00D1064E">
        <w:rPr>
          <w:i/>
          <w:rtl/>
        </w:rPr>
        <w:t xml:space="preserve"> </w:t>
      </w:r>
      <w:r w:rsidRPr="00D1064E">
        <w:rPr>
          <w:i/>
          <w:iCs/>
          <w:lang w:val="en-GB"/>
        </w:rPr>
        <w:t>(</w:t>
      </w:r>
      <w:r w:rsidR="004717E1" w:rsidRPr="00D1064E">
        <w:rPr>
          <w:i/>
          <w:iCs/>
        </w:rPr>
        <w:t xml:space="preserve">Private </w:t>
      </w:r>
      <w:r w:rsidRPr="00D1064E">
        <w:rPr>
          <w:i/>
          <w:iCs/>
        </w:rPr>
        <w:t>numbering plan</w:t>
      </w:r>
      <w:r w:rsidRPr="00D1064E">
        <w:rPr>
          <w:i/>
          <w:iCs/>
          <w:lang w:val="en-GB"/>
        </w:rPr>
        <w:t>)</w:t>
      </w:r>
    </w:p>
    <w:p w:rsidR="00EC641F" w:rsidRPr="00D1064E" w:rsidRDefault="00EC641F" w:rsidP="00CE34BD">
      <w:pPr>
        <w:spacing w:before="112"/>
        <w:ind w:left="1418" w:hanging="1418"/>
        <w:jc w:val="left"/>
        <w:rPr>
          <w:i/>
          <w:iCs/>
          <w:lang w:val="en-GB"/>
        </w:rPr>
      </w:pPr>
      <w:r w:rsidRPr="00D1064E">
        <w:rPr>
          <w:lang w:val="en-GB"/>
        </w:rPr>
        <w:t>POI</w:t>
      </w:r>
      <w:r w:rsidRPr="00D1064E">
        <w:rPr>
          <w:lang w:val="en-GB"/>
        </w:rPr>
        <w:tab/>
      </w:r>
      <w:r w:rsidRPr="00D1064E">
        <w:rPr>
          <w:rFonts w:hint="cs"/>
          <w:i/>
          <w:rtl/>
        </w:rPr>
        <w:t xml:space="preserve">نقطة التوصيل البيني (في الشبكة </w:t>
      </w:r>
      <w:r w:rsidRPr="00D1064E">
        <w:rPr>
          <w:i/>
        </w:rPr>
        <w:t>PSTN</w:t>
      </w:r>
      <w:r w:rsidRPr="00D1064E">
        <w:rPr>
          <w:rFonts w:hint="cs"/>
          <w:i/>
          <w:rtl/>
          <w:lang w:bidi="ar-LB"/>
        </w:rPr>
        <w:t>)</w:t>
      </w:r>
      <w:r w:rsidRPr="00D1064E">
        <w:rPr>
          <w:i/>
          <w:rtl/>
        </w:rPr>
        <w:t xml:space="preserve"> </w:t>
      </w:r>
      <w:r w:rsidRPr="00D1064E">
        <w:rPr>
          <w:i/>
          <w:iCs/>
          <w:lang w:val="en-GB"/>
        </w:rPr>
        <w:t>(</w:t>
      </w:r>
      <w:r w:rsidR="004717E1" w:rsidRPr="00D1064E">
        <w:rPr>
          <w:i/>
          <w:iCs/>
        </w:rPr>
        <w:t xml:space="preserve">Point </w:t>
      </w:r>
      <w:r w:rsidRPr="00D1064E">
        <w:rPr>
          <w:i/>
          <w:iCs/>
        </w:rPr>
        <w:t>of interconnection (with PSTN)</w:t>
      </w:r>
      <w:r w:rsidRPr="00D1064E">
        <w:rPr>
          <w:i/>
          <w:iCs/>
          <w:lang w:val="en-GB"/>
        </w:rPr>
        <w:t>)</w:t>
      </w:r>
    </w:p>
    <w:p w:rsidR="00EC641F" w:rsidRPr="00D1064E" w:rsidRDefault="00EC641F" w:rsidP="00CE34BD">
      <w:pPr>
        <w:spacing w:before="112"/>
        <w:ind w:left="1418" w:hanging="1418"/>
        <w:jc w:val="left"/>
        <w:rPr>
          <w:i/>
          <w:iCs/>
          <w:lang w:val="en-GB"/>
        </w:rPr>
      </w:pPr>
      <w:r w:rsidRPr="00D1064E">
        <w:rPr>
          <w:lang w:val="en-GB"/>
        </w:rPr>
        <w:t>PoR</w:t>
      </w:r>
      <w:r w:rsidRPr="00D1064E">
        <w:rPr>
          <w:lang w:val="en-GB"/>
        </w:rPr>
        <w:tab/>
      </w:r>
      <w:r w:rsidRPr="00D1064E">
        <w:rPr>
          <w:rFonts w:hint="cs"/>
          <w:i/>
          <w:rtl/>
        </w:rPr>
        <w:t>برهان على التلقي</w:t>
      </w:r>
      <w:r w:rsidRPr="00D1064E">
        <w:rPr>
          <w:i/>
          <w:rtl/>
          <w:lang w:bidi="ar-EG"/>
        </w:rPr>
        <w:t xml:space="preserve"> </w:t>
      </w:r>
      <w:r w:rsidRPr="00D1064E">
        <w:rPr>
          <w:i/>
          <w:iCs/>
          <w:lang w:val="en-GB"/>
        </w:rPr>
        <w:t>(</w:t>
      </w:r>
      <w:r w:rsidR="004717E1" w:rsidRPr="00D1064E">
        <w:rPr>
          <w:i/>
          <w:iCs/>
        </w:rPr>
        <w:t xml:space="preserve">Proof </w:t>
      </w:r>
      <w:r w:rsidRPr="00D1064E">
        <w:rPr>
          <w:i/>
          <w:iCs/>
        </w:rPr>
        <w:t>of receipt</w:t>
      </w:r>
      <w:r w:rsidRPr="00D1064E">
        <w:rPr>
          <w:i/>
          <w:iCs/>
          <w:lang w:val="en-GB"/>
        </w:rPr>
        <w:t>)</w:t>
      </w:r>
    </w:p>
    <w:p w:rsidR="00EC641F" w:rsidRPr="00D1064E" w:rsidRDefault="00EC641F" w:rsidP="00CE34BD">
      <w:pPr>
        <w:spacing w:before="112"/>
        <w:ind w:left="1418" w:hanging="1418"/>
        <w:jc w:val="left"/>
        <w:rPr>
          <w:i/>
          <w:iCs/>
          <w:lang w:val="en-GB"/>
        </w:rPr>
      </w:pPr>
      <w:r w:rsidRPr="00D1064E">
        <w:rPr>
          <w:lang w:val="en-GB"/>
        </w:rPr>
        <w:t>POTS</w:t>
      </w:r>
      <w:r w:rsidRPr="00D1064E">
        <w:rPr>
          <w:lang w:val="en-GB"/>
        </w:rPr>
        <w:tab/>
      </w:r>
      <w:r w:rsidRPr="00D1064E">
        <w:rPr>
          <w:i/>
          <w:rtl/>
        </w:rPr>
        <w:t xml:space="preserve">خدمة المهاتفة التقليدية القديمة </w:t>
      </w:r>
      <w:r w:rsidRPr="00D1064E">
        <w:rPr>
          <w:i/>
          <w:iCs/>
          <w:lang w:val="en-GB"/>
        </w:rPr>
        <w:t>(</w:t>
      </w:r>
      <w:r w:rsidR="004717E1" w:rsidRPr="00D1064E">
        <w:rPr>
          <w:i/>
          <w:iCs/>
        </w:rPr>
        <w:t xml:space="preserve">Plain </w:t>
      </w:r>
      <w:r w:rsidRPr="00D1064E">
        <w:rPr>
          <w:i/>
          <w:iCs/>
        </w:rPr>
        <w:t>old telephony service</w:t>
      </w:r>
      <w:r w:rsidRPr="00D1064E">
        <w:rPr>
          <w:i/>
          <w:iCs/>
          <w:lang w:val="en-GB"/>
        </w:rPr>
        <w:t>)</w:t>
      </w:r>
    </w:p>
    <w:p w:rsidR="00EC641F" w:rsidRPr="00D1064E" w:rsidRDefault="00EC641F" w:rsidP="00CE34BD">
      <w:pPr>
        <w:spacing w:before="112"/>
        <w:ind w:left="1418" w:hanging="1418"/>
        <w:jc w:val="left"/>
        <w:rPr>
          <w:i/>
          <w:iCs/>
          <w:lang w:val="en-GB"/>
        </w:rPr>
      </w:pPr>
      <w:r w:rsidRPr="00D1064E">
        <w:rPr>
          <w:lang w:val="en-GB"/>
        </w:rPr>
        <w:t>P-P</w:t>
      </w:r>
      <w:r w:rsidRPr="00D1064E">
        <w:rPr>
          <w:lang w:val="en-GB"/>
        </w:rPr>
        <w:tab/>
      </w:r>
      <w:r w:rsidRPr="00D1064E">
        <w:rPr>
          <w:rFonts w:hint="cs"/>
          <w:i/>
          <w:rtl/>
        </w:rPr>
        <w:t>من نقطة إلى نقطة</w:t>
      </w:r>
      <w:r w:rsidRPr="00D1064E">
        <w:rPr>
          <w:i/>
          <w:rtl/>
        </w:rPr>
        <w:t xml:space="preserve"> </w:t>
      </w:r>
      <w:r w:rsidRPr="00D1064E">
        <w:rPr>
          <w:i/>
          <w:iCs/>
          <w:lang w:val="en-GB"/>
        </w:rPr>
        <w:t>(</w:t>
      </w:r>
      <w:r w:rsidR="004717E1" w:rsidRPr="00D1064E">
        <w:rPr>
          <w:i/>
          <w:iCs/>
        </w:rPr>
        <w:t>Point</w:t>
      </w:r>
      <w:r w:rsidRPr="00D1064E">
        <w:rPr>
          <w:i/>
          <w:iCs/>
        </w:rPr>
        <w:t>-to-point</w:t>
      </w:r>
      <w:r w:rsidRPr="00D1064E">
        <w:rPr>
          <w:i/>
          <w:iCs/>
          <w:lang w:val="en-GB"/>
        </w:rPr>
        <w:t>)</w:t>
      </w:r>
    </w:p>
    <w:p w:rsidR="002F3584" w:rsidRPr="00D1064E" w:rsidRDefault="00EC641F" w:rsidP="00CE34BD">
      <w:pPr>
        <w:spacing w:before="112"/>
        <w:ind w:left="1418" w:hanging="1418"/>
        <w:jc w:val="left"/>
        <w:rPr>
          <w:i/>
          <w:iCs/>
          <w:lang w:val="en-GB"/>
        </w:rPr>
      </w:pPr>
      <w:r w:rsidRPr="00D1064E">
        <w:rPr>
          <w:lang w:val="en-GB"/>
        </w:rPr>
        <w:t>PPCH</w:t>
      </w:r>
      <w:r w:rsidRPr="00D1064E">
        <w:rPr>
          <w:lang w:val="en-GB"/>
        </w:rPr>
        <w:tab/>
      </w:r>
      <w:r w:rsidRPr="00D1064E">
        <w:rPr>
          <w:rFonts w:hint="cs"/>
          <w:i/>
          <w:rtl/>
        </w:rPr>
        <w:t xml:space="preserve">قناة استدعاء راديوي بأسلوب الرزم </w:t>
      </w:r>
      <w:r w:rsidRPr="00D1064E">
        <w:rPr>
          <w:i/>
          <w:iCs/>
          <w:lang w:val="en-GB"/>
        </w:rPr>
        <w:t>(</w:t>
      </w:r>
      <w:r w:rsidR="004717E1" w:rsidRPr="00D1064E">
        <w:rPr>
          <w:i/>
          <w:iCs/>
        </w:rPr>
        <w:t xml:space="preserve">Packet </w:t>
      </w:r>
      <w:r w:rsidRPr="00D1064E">
        <w:rPr>
          <w:i/>
          <w:iCs/>
        </w:rPr>
        <w:t>paging channel</w:t>
      </w:r>
      <w:r w:rsidRPr="00D1064E">
        <w:rPr>
          <w:i/>
          <w:iCs/>
          <w:lang w:val="en-GB"/>
        </w:rPr>
        <w:t>)</w:t>
      </w:r>
    </w:p>
    <w:p w:rsidR="00EC641F" w:rsidRPr="00D1064E" w:rsidRDefault="00EC641F" w:rsidP="00CE34BD">
      <w:pPr>
        <w:spacing w:before="112"/>
        <w:ind w:left="1418" w:hanging="1418"/>
        <w:jc w:val="left"/>
        <w:rPr>
          <w:i/>
          <w:iCs/>
          <w:lang w:val="en-GB"/>
        </w:rPr>
      </w:pPr>
      <w:r w:rsidRPr="00D1064E">
        <w:rPr>
          <w:lang w:val="en-GB"/>
        </w:rPr>
        <w:t>PPE</w:t>
      </w:r>
      <w:r w:rsidRPr="00D1064E">
        <w:rPr>
          <w:lang w:val="en-GB"/>
        </w:rPr>
        <w:tab/>
      </w:r>
      <w:r w:rsidRPr="00D1064E">
        <w:rPr>
          <w:rFonts w:hint="cs"/>
          <w:i/>
          <w:rtl/>
        </w:rPr>
        <w:t>كيان الإجراءات البدائية</w:t>
      </w:r>
      <w:r w:rsidRPr="00D1064E">
        <w:rPr>
          <w:i/>
          <w:rtl/>
        </w:rPr>
        <w:t xml:space="preserve"> </w:t>
      </w:r>
      <w:r w:rsidRPr="00D1064E">
        <w:rPr>
          <w:i/>
          <w:iCs/>
        </w:rPr>
        <w:t>(</w:t>
      </w:r>
      <w:r w:rsidR="004717E1" w:rsidRPr="00D1064E">
        <w:rPr>
          <w:i/>
          <w:iCs/>
        </w:rPr>
        <w:t xml:space="preserve">Primitive </w:t>
      </w:r>
      <w:r w:rsidRPr="00D1064E">
        <w:rPr>
          <w:i/>
          <w:iCs/>
        </w:rPr>
        <w:t>procedure entity</w:t>
      </w:r>
      <w:r w:rsidRPr="00D1064E">
        <w:rPr>
          <w:i/>
          <w:iCs/>
          <w:lang w:val="en-GB"/>
        </w:rPr>
        <w:t>)</w:t>
      </w:r>
    </w:p>
    <w:p w:rsidR="00EC641F" w:rsidRPr="00D1064E" w:rsidRDefault="00EC641F" w:rsidP="00CE34BD">
      <w:pPr>
        <w:spacing w:before="112"/>
        <w:ind w:left="1418" w:hanging="1418"/>
        <w:jc w:val="left"/>
        <w:rPr>
          <w:i/>
          <w:iCs/>
          <w:lang w:val="en-GB"/>
        </w:rPr>
      </w:pPr>
      <w:r w:rsidRPr="00D1064E">
        <w:rPr>
          <w:lang w:val="en-GB"/>
        </w:rPr>
        <w:t>PPF</w:t>
      </w:r>
      <w:r w:rsidRPr="00D1064E">
        <w:rPr>
          <w:lang w:val="en-GB"/>
        </w:rPr>
        <w:tab/>
      </w:r>
      <w:r w:rsidRPr="00D1064E">
        <w:rPr>
          <w:rFonts w:hint="cs"/>
          <w:i/>
          <w:rtl/>
        </w:rPr>
        <w:t>علم مواصلة الاستدعاء الراديوي</w:t>
      </w:r>
      <w:r w:rsidRPr="00D1064E">
        <w:rPr>
          <w:i/>
          <w:rtl/>
        </w:rPr>
        <w:t xml:space="preserve"> </w:t>
      </w:r>
      <w:r w:rsidRPr="00D1064E">
        <w:rPr>
          <w:i/>
          <w:iCs/>
          <w:lang w:val="en-GB"/>
        </w:rPr>
        <w:t>(</w:t>
      </w:r>
      <w:r w:rsidR="004717E1" w:rsidRPr="00D1064E">
        <w:rPr>
          <w:i/>
          <w:iCs/>
        </w:rPr>
        <w:t xml:space="preserve">Paging </w:t>
      </w:r>
      <w:r w:rsidRPr="00D1064E">
        <w:rPr>
          <w:i/>
          <w:iCs/>
        </w:rPr>
        <w:t>proceed flag)</w:t>
      </w:r>
    </w:p>
    <w:p w:rsidR="00EC641F" w:rsidRPr="00D1064E" w:rsidRDefault="00EC641F" w:rsidP="00CE34BD">
      <w:pPr>
        <w:spacing w:before="112"/>
        <w:ind w:left="1418" w:hanging="1418"/>
        <w:jc w:val="left"/>
        <w:rPr>
          <w:i/>
          <w:iCs/>
          <w:lang w:val="en-GB"/>
        </w:rPr>
      </w:pPr>
      <w:r w:rsidRPr="00D1064E">
        <w:rPr>
          <w:lang w:val="en-GB"/>
        </w:rPr>
        <w:t>PPM</w:t>
      </w:r>
      <w:r w:rsidRPr="00D1064E">
        <w:rPr>
          <w:lang w:val="en-GB"/>
        </w:rPr>
        <w:tab/>
      </w:r>
      <w:r w:rsidRPr="00D1064E">
        <w:rPr>
          <w:rFonts w:hint="cs"/>
          <w:i/>
          <w:rtl/>
        </w:rPr>
        <w:t>أجزاء بالمليون</w:t>
      </w:r>
      <w:r w:rsidRPr="00D1064E">
        <w:rPr>
          <w:i/>
          <w:rtl/>
        </w:rPr>
        <w:t xml:space="preserve"> </w:t>
      </w:r>
      <w:r w:rsidRPr="00D1064E">
        <w:rPr>
          <w:i/>
          <w:iCs/>
          <w:lang w:val="en-GB"/>
        </w:rPr>
        <w:t>(</w:t>
      </w:r>
      <w:r w:rsidR="004717E1" w:rsidRPr="00D1064E">
        <w:rPr>
          <w:i/>
          <w:iCs/>
        </w:rPr>
        <w:t xml:space="preserve">Parts </w:t>
      </w:r>
      <w:r w:rsidRPr="00D1064E">
        <w:rPr>
          <w:i/>
          <w:iCs/>
        </w:rPr>
        <w:t>per million</w:t>
      </w:r>
      <w:r w:rsidRPr="00D1064E">
        <w:rPr>
          <w:i/>
          <w:iCs/>
          <w:lang w:val="en-GB"/>
        </w:rPr>
        <w:t>)</w:t>
      </w:r>
    </w:p>
    <w:p w:rsidR="00EC641F" w:rsidRPr="00D1064E" w:rsidRDefault="00EC641F" w:rsidP="00CE34BD">
      <w:pPr>
        <w:spacing w:before="112"/>
        <w:ind w:left="1418" w:hanging="1418"/>
        <w:jc w:val="left"/>
        <w:rPr>
          <w:i/>
          <w:iCs/>
          <w:lang w:val="en-GB"/>
        </w:rPr>
      </w:pPr>
      <w:r w:rsidRPr="00D1064E">
        <w:rPr>
          <w:lang w:val="en-GB"/>
        </w:rPr>
        <w:t>PPP</w:t>
      </w:r>
      <w:r w:rsidRPr="00D1064E">
        <w:rPr>
          <w:lang w:val="en-GB"/>
        </w:rPr>
        <w:tab/>
      </w:r>
      <w:r w:rsidRPr="00D1064E">
        <w:rPr>
          <w:rFonts w:hint="cs"/>
          <w:i/>
          <w:rtl/>
        </w:rPr>
        <w:t>بروتوكول من نقطة إلى نقطة</w:t>
      </w:r>
      <w:r w:rsidRPr="00D1064E">
        <w:rPr>
          <w:i/>
          <w:rtl/>
        </w:rPr>
        <w:t xml:space="preserve"> </w:t>
      </w:r>
      <w:r w:rsidRPr="00D1064E">
        <w:rPr>
          <w:i/>
          <w:iCs/>
          <w:lang w:val="en-GB"/>
        </w:rPr>
        <w:t>(</w:t>
      </w:r>
      <w:r w:rsidR="004717E1" w:rsidRPr="00D1064E">
        <w:rPr>
          <w:i/>
          <w:iCs/>
        </w:rPr>
        <w:t>Point</w:t>
      </w:r>
      <w:r w:rsidRPr="00D1064E">
        <w:rPr>
          <w:i/>
          <w:iCs/>
        </w:rPr>
        <w:t>-to-point protocol</w:t>
      </w:r>
      <w:r w:rsidRPr="00D1064E">
        <w:rPr>
          <w:i/>
          <w:iCs/>
          <w:lang w:val="en-GB"/>
        </w:rPr>
        <w:t>)</w:t>
      </w:r>
    </w:p>
    <w:p w:rsidR="00EC641F" w:rsidRPr="00D1064E" w:rsidRDefault="00EC641F" w:rsidP="00CE34BD">
      <w:pPr>
        <w:spacing w:before="112"/>
        <w:ind w:left="1418" w:hanging="1418"/>
        <w:jc w:val="left"/>
        <w:rPr>
          <w:i/>
          <w:iCs/>
          <w:spacing w:val="-2"/>
          <w:lang w:val="en-GB"/>
        </w:rPr>
      </w:pPr>
      <w:r w:rsidRPr="00D1064E">
        <w:rPr>
          <w:lang w:val="en-GB"/>
        </w:rPr>
        <w:t>PPS</w:t>
      </w:r>
      <w:r w:rsidRPr="00D1064E">
        <w:rPr>
          <w:lang w:val="en-GB"/>
        </w:rPr>
        <w:tab/>
      </w:r>
      <w:r w:rsidRPr="00D1064E">
        <w:rPr>
          <w:rFonts w:hint="cs"/>
          <w:i/>
          <w:spacing w:val="-2"/>
          <w:rtl/>
        </w:rPr>
        <w:t xml:space="preserve">اختيار البروتوكول والمعلمات (إجابة على </w:t>
      </w:r>
      <w:r w:rsidRPr="00D1064E">
        <w:rPr>
          <w:i/>
          <w:spacing w:val="-2"/>
          <w:lang w:val="en-GB"/>
        </w:rPr>
        <w:t>ATR</w:t>
      </w:r>
      <w:r w:rsidRPr="00D1064E">
        <w:rPr>
          <w:rFonts w:hint="cs"/>
          <w:i/>
          <w:spacing w:val="-2"/>
          <w:rtl/>
          <w:lang w:bidi="ar-LB"/>
        </w:rPr>
        <w:t>)</w:t>
      </w:r>
      <w:r w:rsidR="0052472F" w:rsidRPr="00D1064E">
        <w:rPr>
          <w:i/>
          <w:spacing w:val="-2"/>
          <w:rtl/>
        </w:rPr>
        <w:br/>
      </w:r>
      <w:r w:rsidRPr="00D1064E">
        <w:rPr>
          <w:i/>
          <w:iCs/>
          <w:spacing w:val="-2"/>
          <w:lang w:val="en-GB"/>
        </w:rPr>
        <w:t>(</w:t>
      </w:r>
      <w:r w:rsidR="004717E1" w:rsidRPr="00D1064E">
        <w:rPr>
          <w:i/>
          <w:iCs/>
          <w:spacing w:val="-2"/>
        </w:rPr>
        <w:t xml:space="preserve">Protocol </w:t>
      </w:r>
      <w:r w:rsidRPr="00D1064E">
        <w:rPr>
          <w:i/>
          <w:iCs/>
          <w:spacing w:val="-2"/>
        </w:rPr>
        <w:t>and parameter select (response to the ATR)</w:t>
      </w:r>
      <w:r w:rsidRPr="00D1064E">
        <w:rPr>
          <w:i/>
          <w:iCs/>
          <w:spacing w:val="-2"/>
          <w:lang w:val="en-GB"/>
        </w:rPr>
        <w:t>)</w:t>
      </w:r>
      <w:r w:rsidR="0052472F" w:rsidRPr="00D1064E">
        <w:rPr>
          <w:rFonts w:hint="cs"/>
          <w:i/>
          <w:iCs/>
          <w:spacing w:val="-2"/>
          <w:rtl/>
          <w:lang w:val="en-GB"/>
        </w:rPr>
        <w:t> </w:t>
      </w:r>
    </w:p>
    <w:p w:rsidR="00EC641F" w:rsidRPr="00D1064E" w:rsidRDefault="00EC641F" w:rsidP="007528E3">
      <w:pPr>
        <w:keepNext/>
        <w:spacing w:before="112"/>
        <w:ind w:left="1418" w:hanging="1418"/>
        <w:jc w:val="left"/>
        <w:rPr>
          <w:i/>
          <w:iCs/>
        </w:rPr>
      </w:pPr>
      <w:r w:rsidRPr="00D1064E">
        <w:rPr>
          <w:lang w:val="en-GB"/>
        </w:rPr>
        <w:t>PRACH</w:t>
      </w:r>
      <w:r w:rsidRPr="00D1064E">
        <w:rPr>
          <w:lang w:val="en-GB"/>
        </w:rPr>
        <w:tab/>
      </w:r>
      <w:r w:rsidRPr="00D1064E">
        <w:rPr>
          <w:rFonts w:hint="cs"/>
          <w:i/>
          <w:rtl/>
        </w:rPr>
        <w:t>قناة النفاذ العشوائي المادية</w:t>
      </w:r>
      <w:r w:rsidRPr="00D1064E">
        <w:rPr>
          <w:i/>
          <w:rtl/>
        </w:rPr>
        <w:t xml:space="preserve"> </w:t>
      </w:r>
      <w:r w:rsidRPr="00D1064E">
        <w:rPr>
          <w:i/>
          <w:iCs/>
          <w:lang w:val="en-GB"/>
        </w:rPr>
        <w:t>(</w:t>
      </w:r>
      <w:r w:rsidR="004717E1" w:rsidRPr="00D1064E">
        <w:rPr>
          <w:i/>
          <w:iCs/>
        </w:rPr>
        <w:t xml:space="preserve">Physical </w:t>
      </w:r>
      <w:r w:rsidRPr="00D1064E">
        <w:rPr>
          <w:i/>
          <w:iCs/>
        </w:rPr>
        <w:t>random access channel)</w:t>
      </w:r>
    </w:p>
    <w:p w:rsidR="00EC641F" w:rsidRPr="00D1064E" w:rsidRDefault="00EC641F" w:rsidP="00CE34BD">
      <w:pPr>
        <w:spacing w:before="112"/>
        <w:ind w:left="1418" w:hanging="1418"/>
        <w:jc w:val="left"/>
        <w:rPr>
          <w:i/>
          <w:iCs/>
          <w:lang w:val="en-GB"/>
        </w:rPr>
      </w:pPr>
      <w:r w:rsidRPr="00D1064E">
        <w:rPr>
          <w:lang w:val="en-GB"/>
        </w:rPr>
        <w:tab/>
      </w:r>
      <w:r w:rsidRPr="00D1064E">
        <w:rPr>
          <w:rFonts w:hint="cs"/>
          <w:i/>
          <w:rtl/>
        </w:rPr>
        <w:t>قناة النفاذ العشوائي بأسلوب الرزم</w:t>
      </w:r>
      <w:r w:rsidRPr="00D1064E">
        <w:rPr>
          <w:i/>
          <w:rtl/>
        </w:rPr>
        <w:t xml:space="preserve"> </w:t>
      </w:r>
      <w:r w:rsidRPr="00D1064E">
        <w:rPr>
          <w:i/>
          <w:iCs/>
        </w:rPr>
        <w:t>(</w:t>
      </w:r>
      <w:r w:rsidR="004717E1" w:rsidRPr="00D1064E">
        <w:rPr>
          <w:i/>
          <w:iCs/>
        </w:rPr>
        <w:t xml:space="preserve">Packet </w:t>
      </w:r>
      <w:r w:rsidRPr="00D1064E">
        <w:rPr>
          <w:i/>
          <w:iCs/>
        </w:rPr>
        <w:t>random access channel</w:t>
      </w:r>
      <w:r w:rsidRPr="00D1064E">
        <w:rPr>
          <w:i/>
          <w:iCs/>
          <w:lang w:val="en-GB"/>
        </w:rPr>
        <w:t>)</w:t>
      </w:r>
    </w:p>
    <w:p w:rsidR="00EC641F" w:rsidRPr="00D1064E" w:rsidRDefault="00EC641F" w:rsidP="00CE34BD">
      <w:pPr>
        <w:spacing w:before="112"/>
        <w:ind w:left="1418" w:hanging="1418"/>
        <w:jc w:val="left"/>
        <w:rPr>
          <w:i/>
          <w:iCs/>
          <w:lang w:val="en-GB"/>
        </w:rPr>
      </w:pPr>
      <w:r w:rsidRPr="00D1064E">
        <w:rPr>
          <w:lang w:val="en-GB"/>
        </w:rPr>
        <w:lastRenderedPageBreak/>
        <w:t>PRB</w:t>
      </w:r>
      <w:r w:rsidRPr="00D1064E">
        <w:rPr>
          <w:lang w:val="en-GB"/>
        </w:rPr>
        <w:tab/>
      </w:r>
      <w:r w:rsidRPr="00D1064E">
        <w:rPr>
          <w:rFonts w:hint="cs"/>
          <w:i/>
          <w:rtl/>
        </w:rPr>
        <w:t>كتلة الموارد</w:t>
      </w:r>
      <w:r w:rsidRPr="00D1064E">
        <w:rPr>
          <w:i/>
          <w:rtl/>
        </w:rPr>
        <w:t xml:space="preserve"> الماد</w:t>
      </w:r>
      <w:r w:rsidRPr="00D1064E">
        <w:rPr>
          <w:rFonts w:hint="cs"/>
          <w:i/>
          <w:rtl/>
        </w:rPr>
        <w:t>ية</w:t>
      </w:r>
      <w:r w:rsidRPr="00D1064E">
        <w:rPr>
          <w:i/>
          <w:rtl/>
        </w:rPr>
        <w:t xml:space="preserve"> </w:t>
      </w:r>
      <w:r w:rsidRPr="00D1064E">
        <w:rPr>
          <w:i/>
          <w:iCs/>
          <w:lang w:val="en-GB"/>
        </w:rPr>
        <w:t>(</w:t>
      </w:r>
      <w:r w:rsidR="004717E1" w:rsidRPr="00D1064E">
        <w:rPr>
          <w:i/>
          <w:iCs/>
          <w:lang w:val="en-GB"/>
        </w:rPr>
        <w:t>P</w:t>
      </w:r>
      <w:r w:rsidR="004717E1" w:rsidRPr="00D1064E">
        <w:rPr>
          <w:i/>
          <w:iCs/>
        </w:rPr>
        <w:t xml:space="preserve">hysical </w:t>
      </w:r>
      <w:r w:rsidRPr="00D1064E">
        <w:rPr>
          <w:i/>
          <w:iCs/>
        </w:rPr>
        <w:t>resource block</w:t>
      </w:r>
      <w:r w:rsidRPr="00D1064E">
        <w:rPr>
          <w:i/>
          <w:iCs/>
          <w:lang w:val="en-GB"/>
        </w:rPr>
        <w:t>)</w:t>
      </w:r>
    </w:p>
    <w:p w:rsidR="00EC641F" w:rsidRPr="00D1064E" w:rsidRDefault="00EC641F" w:rsidP="00CE34BD">
      <w:pPr>
        <w:spacing w:before="112"/>
        <w:ind w:left="1418" w:hanging="1418"/>
        <w:jc w:val="left"/>
        <w:rPr>
          <w:i/>
          <w:iCs/>
          <w:lang w:val="en-GB"/>
        </w:rPr>
      </w:pPr>
      <w:r w:rsidRPr="00D1064E">
        <w:rPr>
          <w:lang w:val="en-GB"/>
        </w:rPr>
        <w:t>PrefCUG</w:t>
      </w:r>
      <w:r w:rsidRPr="00D1064E">
        <w:rPr>
          <w:lang w:val="en-GB"/>
        </w:rPr>
        <w:tab/>
      </w:r>
      <w:r w:rsidRPr="00D1064E">
        <w:rPr>
          <w:rFonts w:hint="cs"/>
          <w:i/>
          <w:rtl/>
        </w:rPr>
        <w:t>زمرة مستعملين مغلقة تفضيلية</w:t>
      </w:r>
      <w:r w:rsidRPr="00D1064E">
        <w:rPr>
          <w:i/>
          <w:rtl/>
        </w:rPr>
        <w:t xml:space="preserve"> </w:t>
      </w:r>
      <w:r w:rsidR="004717E1" w:rsidRPr="00D1064E">
        <w:rPr>
          <w:i/>
          <w:iCs/>
          <w:lang w:val="en-GB"/>
        </w:rPr>
        <w:t>(</w:t>
      </w:r>
      <w:r w:rsidR="004717E1" w:rsidRPr="00D1064E">
        <w:rPr>
          <w:i/>
          <w:iCs/>
        </w:rPr>
        <w:t xml:space="preserve">Preferential </w:t>
      </w:r>
      <w:r w:rsidRPr="00D1064E">
        <w:rPr>
          <w:i/>
          <w:iCs/>
        </w:rPr>
        <w:t>CUG</w:t>
      </w:r>
      <w:r w:rsidRPr="00D1064E">
        <w:rPr>
          <w:i/>
          <w:iCs/>
          <w:lang w:val="en-GB"/>
        </w:rPr>
        <w:t>)</w:t>
      </w:r>
    </w:p>
    <w:p w:rsidR="00EC641F" w:rsidRPr="00D1064E" w:rsidRDefault="00EC641F" w:rsidP="00CE34BD">
      <w:pPr>
        <w:spacing w:before="112"/>
        <w:ind w:left="1418" w:hanging="1418"/>
        <w:jc w:val="left"/>
        <w:rPr>
          <w:i/>
          <w:iCs/>
          <w:lang w:val="en-GB"/>
        </w:rPr>
      </w:pPr>
      <w:r w:rsidRPr="00D1064E">
        <w:rPr>
          <w:lang w:val="en-GB"/>
        </w:rPr>
        <w:t>PRS</w:t>
      </w:r>
      <w:r w:rsidRPr="00D1064E">
        <w:rPr>
          <w:lang w:val="en-GB"/>
        </w:rPr>
        <w:tab/>
      </w:r>
      <w:r w:rsidRPr="00D1064E">
        <w:rPr>
          <w:rFonts w:hint="cs"/>
          <w:i/>
          <w:rtl/>
        </w:rPr>
        <w:t>الإشارة المرجعية لتحديد الموقع</w:t>
      </w:r>
      <w:r w:rsidRPr="00D1064E">
        <w:rPr>
          <w:i/>
          <w:rtl/>
        </w:rPr>
        <w:t xml:space="preserve"> </w:t>
      </w:r>
      <w:r w:rsidRPr="00D1064E">
        <w:rPr>
          <w:i/>
          <w:iCs/>
          <w:lang w:val="en-GB"/>
        </w:rPr>
        <w:t>(</w:t>
      </w:r>
      <w:r w:rsidR="004717E1" w:rsidRPr="00D1064E">
        <w:rPr>
          <w:i/>
          <w:iCs/>
        </w:rPr>
        <w:t xml:space="preserve">Positioning </w:t>
      </w:r>
      <w:r w:rsidRPr="00D1064E">
        <w:rPr>
          <w:i/>
          <w:iCs/>
        </w:rPr>
        <w:t>reference signal</w:t>
      </w:r>
      <w:r w:rsidRPr="00D1064E">
        <w:rPr>
          <w:i/>
          <w:iCs/>
          <w:lang w:val="en-GB"/>
        </w:rPr>
        <w:t>)</w:t>
      </w:r>
    </w:p>
    <w:p w:rsidR="00EC641F" w:rsidRPr="00D1064E" w:rsidRDefault="00EC641F" w:rsidP="00CE34BD">
      <w:pPr>
        <w:spacing w:before="112"/>
        <w:ind w:left="1418" w:hanging="1418"/>
        <w:jc w:val="left"/>
        <w:rPr>
          <w:i/>
          <w:iCs/>
          <w:lang w:val="en-GB"/>
        </w:rPr>
      </w:pPr>
      <w:r w:rsidRPr="00D1064E">
        <w:rPr>
          <w:lang w:val="en-GB"/>
        </w:rPr>
        <w:t>PS</w:t>
      </w:r>
      <w:r w:rsidRPr="00D1064E">
        <w:rPr>
          <w:lang w:val="en-GB"/>
        </w:rPr>
        <w:tab/>
      </w:r>
      <w:r w:rsidRPr="00D1064E">
        <w:rPr>
          <w:rFonts w:hint="cs"/>
          <w:i/>
          <w:rtl/>
        </w:rPr>
        <w:t>تبديل الرزم</w:t>
      </w:r>
      <w:r w:rsidRPr="00D1064E">
        <w:rPr>
          <w:i/>
          <w:rtl/>
          <w:lang w:bidi="ar-EG"/>
        </w:rPr>
        <w:t xml:space="preserve"> </w:t>
      </w:r>
      <w:r w:rsidRPr="00D1064E">
        <w:rPr>
          <w:i/>
          <w:iCs/>
          <w:lang w:val="en-GB"/>
        </w:rPr>
        <w:t>(</w:t>
      </w:r>
      <w:r w:rsidR="004717E1" w:rsidRPr="00D1064E">
        <w:rPr>
          <w:i/>
          <w:iCs/>
        </w:rPr>
        <w:t xml:space="preserve">Packet </w:t>
      </w:r>
      <w:r w:rsidRPr="00D1064E">
        <w:rPr>
          <w:i/>
          <w:iCs/>
        </w:rPr>
        <w:t>switched</w:t>
      </w:r>
      <w:r w:rsidRPr="00D1064E">
        <w:rPr>
          <w:i/>
          <w:iCs/>
          <w:lang w:val="en-GB"/>
        </w:rPr>
        <w:t>)</w:t>
      </w:r>
    </w:p>
    <w:p w:rsidR="00EC641F" w:rsidRPr="00D1064E" w:rsidRDefault="00EC641F" w:rsidP="00CE34BD">
      <w:pPr>
        <w:spacing w:before="112"/>
        <w:ind w:left="1418" w:hanging="1418"/>
        <w:jc w:val="left"/>
        <w:rPr>
          <w:i/>
          <w:iCs/>
          <w:lang w:val="en-GB"/>
        </w:rPr>
      </w:pPr>
      <w:r w:rsidRPr="00D1064E">
        <w:rPr>
          <w:lang w:val="en-GB"/>
        </w:rPr>
        <w:tab/>
      </w:r>
      <w:r w:rsidRPr="00D1064E">
        <w:rPr>
          <w:rFonts w:hint="cs"/>
          <w:i/>
          <w:rtl/>
        </w:rPr>
        <w:t>احتمال الموقع</w:t>
      </w:r>
      <w:r w:rsidRPr="00D1064E">
        <w:rPr>
          <w:i/>
          <w:rtl/>
        </w:rPr>
        <w:t xml:space="preserve"> </w:t>
      </w:r>
      <w:r w:rsidRPr="00D1064E">
        <w:rPr>
          <w:i/>
          <w:iCs/>
          <w:lang w:val="en-GB"/>
        </w:rPr>
        <w:t>(</w:t>
      </w:r>
      <w:r w:rsidR="004717E1" w:rsidRPr="00D1064E">
        <w:rPr>
          <w:i/>
          <w:iCs/>
        </w:rPr>
        <w:t xml:space="preserve">Location </w:t>
      </w:r>
      <w:r w:rsidRPr="00D1064E">
        <w:rPr>
          <w:i/>
          <w:iCs/>
        </w:rPr>
        <w:t>probability</w:t>
      </w:r>
      <w:r w:rsidRPr="00D1064E">
        <w:rPr>
          <w:i/>
          <w:iCs/>
          <w:lang w:val="en-GB"/>
        </w:rPr>
        <w:t>)</w:t>
      </w:r>
    </w:p>
    <w:p w:rsidR="00EC641F" w:rsidRPr="00D1064E" w:rsidRDefault="00EC641F" w:rsidP="00CE34BD">
      <w:pPr>
        <w:spacing w:before="112"/>
        <w:ind w:left="1418" w:hanging="1418"/>
        <w:jc w:val="left"/>
        <w:rPr>
          <w:i/>
          <w:iCs/>
          <w:lang w:val="en-GB"/>
        </w:rPr>
      </w:pPr>
      <w:r w:rsidRPr="00D1064E">
        <w:rPr>
          <w:lang w:val="en-GB"/>
        </w:rPr>
        <w:t>PSC</w:t>
      </w:r>
      <w:r w:rsidRPr="00D1064E">
        <w:rPr>
          <w:lang w:val="en-GB"/>
        </w:rPr>
        <w:tab/>
      </w:r>
      <w:r w:rsidRPr="00D1064E">
        <w:rPr>
          <w:rFonts w:hint="cs"/>
          <w:i/>
          <w:rtl/>
        </w:rPr>
        <w:t>شفرة التزامن الأولية</w:t>
      </w:r>
      <w:r w:rsidRPr="00D1064E">
        <w:rPr>
          <w:i/>
          <w:rtl/>
        </w:rPr>
        <w:t xml:space="preserve"> </w:t>
      </w:r>
      <w:r w:rsidRPr="00D1064E">
        <w:rPr>
          <w:i/>
          <w:iCs/>
          <w:lang w:val="en-GB"/>
        </w:rPr>
        <w:t>(</w:t>
      </w:r>
      <w:r w:rsidR="004717E1" w:rsidRPr="00D1064E">
        <w:rPr>
          <w:i/>
          <w:iCs/>
        </w:rPr>
        <w:t xml:space="preserve">Primary </w:t>
      </w:r>
      <w:r w:rsidRPr="00D1064E">
        <w:rPr>
          <w:i/>
          <w:iCs/>
        </w:rPr>
        <w:t>synchronisation code</w:t>
      </w:r>
      <w:r w:rsidRPr="00D1064E">
        <w:rPr>
          <w:i/>
          <w:iCs/>
          <w:lang w:val="en-GB"/>
        </w:rPr>
        <w:t>)</w:t>
      </w:r>
    </w:p>
    <w:p w:rsidR="002F3584" w:rsidRPr="00D1064E" w:rsidRDefault="00EC641F" w:rsidP="00CE34BD">
      <w:pPr>
        <w:spacing w:before="112"/>
        <w:ind w:left="1418" w:hanging="1418"/>
        <w:jc w:val="left"/>
        <w:rPr>
          <w:i/>
          <w:iCs/>
          <w:lang w:val="en-GB"/>
        </w:rPr>
      </w:pPr>
      <w:r w:rsidRPr="00D1064E">
        <w:rPr>
          <w:lang w:val="en-GB"/>
        </w:rPr>
        <w:tab/>
      </w:r>
      <w:r w:rsidRPr="00D1064E">
        <w:rPr>
          <w:rFonts w:hint="cs"/>
          <w:i/>
          <w:rtl/>
        </w:rPr>
        <w:t>برمجة الرزم</w:t>
      </w:r>
      <w:r w:rsidR="00CE34BD" w:rsidRPr="00D1064E">
        <w:rPr>
          <w:rFonts w:hint="cs"/>
          <w:i/>
          <w:rtl/>
        </w:rPr>
        <w:t xml:space="preserve"> </w:t>
      </w:r>
      <w:r w:rsidRPr="00D1064E">
        <w:rPr>
          <w:i/>
          <w:iCs/>
          <w:lang w:val="en-GB"/>
        </w:rPr>
        <w:t>(</w:t>
      </w:r>
      <w:r w:rsidR="004717E1" w:rsidRPr="00D1064E">
        <w:rPr>
          <w:i/>
          <w:iCs/>
        </w:rPr>
        <w:t xml:space="preserve">Packet </w:t>
      </w:r>
      <w:r w:rsidRPr="00D1064E">
        <w:rPr>
          <w:i/>
          <w:iCs/>
        </w:rPr>
        <w:t>scheduling</w:t>
      </w:r>
      <w:r w:rsidRPr="00D1064E">
        <w:rPr>
          <w:i/>
          <w:iCs/>
          <w:lang w:val="en-GB"/>
        </w:rPr>
        <w:t>)</w:t>
      </w:r>
    </w:p>
    <w:p w:rsidR="00EC641F" w:rsidRPr="00D1064E" w:rsidRDefault="00EC641F" w:rsidP="003C1430">
      <w:pPr>
        <w:ind w:left="1418" w:hanging="1418"/>
        <w:jc w:val="left"/>
        <w:rPr>
          <w:i/>
          <w:iCs/>
          <w:lang w:val="en-GB"/>
        </w:rPr>
      </w:pPr>
      <w:r w:rsidRPr="00D1064E">
        <w:rPr>
          <w:lang w:val="en-GB"/>
        </w:rPr>
        <w:t>PSCH</w:t>
      </w:r>
      <w:r w:rsidRPr="00D1064E">
        <w:rPr>
          <w:lang w:val="en-GB"/>
        </w:rPr>
        <w:tab/>
      </w:r>
      <w:r w:rsidRPr="00D1064E">
        <w:rPr>
          <w:rFonts w:hint="cs"/>
          <w:i/>
          <w:rtl/>
        </w:rPr>
        <w:t>القناة المادية المتقاسمة</w:t>
      </w:r>
      <w:r w:rsidRPr="00D1064E">
        <w:rPr>
          <w:i/>
          <w:rtl/>
        </w:rPr>
        <w:t xml:space="preserve"> </w:t>
      </w:r>
      <w:r w:rsidRPr="00D1064E">
        <w:rPr>
          <w:i/>
          <w:iCs/>
        </w:rPr>
        <w:t>(</w:t>
      </w:r>
      <w:r w:rsidR="004717E1" w:rsidRPr="00D1064E">
        <w:rPr>
          <w:i/>
          <w:iCs/>
        </w:rPr>
        <w:t xml:space="preserve">Physical </w:t>
      </w:r>
      <w:r w:rsidRPr="00D1064E">
        <w:rPr>
          <w:i/>
          <w:iCs/>
        </w:rPr>
        <w:t>shared channel</w:t>
      </w:r>
      <w:r w:rsidRPr="00D1064E">
        <w:rPr>
          <w:i/>
          <w:iCs/>
          <w:lang w:val="en-GB"/>
        </w:rPr>
        <w:t>)</w:t>
      </w:r>
    </w:p>
    <w:p w:rsidR="00EC641F" w:rsidRPr="00D1064E" w:rsidRDefault="00EC641F" w:rsidP="003C1430">
      <w:pPr>
        <w:ind w:left="1418" w:hanging="1418"/>
        <w:jc w:val="left"/>
        <w:rPr>
          <w:i/>
          <w:iCs/>
          <w:lang w:val="en-GB"/>
        </w:rPr>
      </w:pPr>
      <w:r w:rsidRPr="00D1064E">
        <w:rPr>
          <w:lang w:val="en-GB"/>
        </w:rPr>
        <w:t>PSE</w:t>
      </w:r>
      <w:r w:rsidRPr="00D1064E">
        <w:rPr>
          <w:lang w:val="en-GB"/>
        </w:rPr>
        <w:tab/>
      </w:r>
      <w:r w:rsidRPr="00D1064E">
        <w:rPr>
          <w:rFonts w:hint="cs"/>
          <w:i/>
          <w:rtl/>
        </w:rPr>
        <w:t>بيئة الخدمة الشخصية</w:t>
      </w:r>
      <w:r w:rsidRPr="00D1064E">
        <w:rPr>
          <w:i/>
          <w:rtl/>
        </w:rPr>
        <w:t xml:space="preserve"> </w:t>
      </w:r>
      <w:r w:rsidRPr="00D1064E">
        <w:rPr>
          <w:i/>
          <w:iCs/>
          <w:lang w:val="en-GB"/>
        </w:rPr>
        <w:t>(</w:t>
      </w:r>
      <w:r w:rsidR="004717E1" w:rsidRPr="00D1064E">
        <w:rPr>
          <w:i/>
          <w:iCs/>
          <w:lang w:val="en-GB"/>
        </w:rPr>
        <w:t>P</w:t>
      </w:r>
      <w:r w:rsidR="004717E1" w:rsidRPr="00D1064E">
        <w:rPr>
          <w:i/>
          <w:iCs/>
        </w:rPr>
        <w:t xml:space="preserve">ersonal </w:t>
      </w:r>
      <w:r w:rsidRPr="00D1064E">
        <w:rPr>
          <w:i/>
          <w:iCs/>
        </w:rPr>
        <w:t>service environment)</w:t>
      </w:r>
    </w:p>
    <w:p w:rsidR="00EC641F" w:rsidRPr="00D1064E" w:rsidRDefault="00EC641F" w:rsidP="003C1430">
      <w:pPr>
        <w:ind w:left="1418" w:hanging="1418"/>
        <w:jc w:val="left"/>
        <w:rPr>
          <w:i/>
          <w:iCs/>
          <w:lang w:val="en-GB"/>
        </w:rPr>
      </w:pPr>
      <w:r w:rsidRPr="00D1064E">
        <w:rPr>
          <w:lang w:val="en-GB"/>
        </w:rPr>
        <w:t>PSPDN</w:t>
      </w:r>
      <w:r w:rsidRPr="00D1064E">
        <w:rPr>
          <w:lang w:val="en-GB"/>
        </w:rPr>
        <w:tab/>
      </w:r>
      <w:r w:rsidRPr="00D1064E">
        <w:rPr>
          <w:i/>
          <w:rtl/>
        </w:rPr>
        <w:t>شبك</w:t>
      </w:r>
      <w:r w:rsidRPr="00D1064E">
        <w:rPr>
          <w:rFonts w:hint="cs"/>
          <w:i/>
          <w:rtl/>
        </w:rPr>
        <w:t>ة</w:t>
      </w:r>
      <w:r w:rsidRPr="00D1064E">
        <w:rPr>
          <w:i/>
          <w:rtl/>
        </w:rPr>
        <w:t xml:space="preserve"> عمومية لنقل البيانات بتبديل الرزم </w:t>
      </w:r>
      <w:r w:rsidRPr="00D1064E">
        <w:rPr>
          <w:i/>
          <w:iCs/>
          <w:lang w:val="en-GB"/>
        </w:rPr>
        <w:t>(</w:t>
      </w:r>
      <w:r w:rsidR="004717E1" w:rsidRPr="00D1064E">
        <w:rPr>
          <w:i/>
          <w:iCs/>
        </w:rPr>
        <w:t xml:space="preserve">Packet </w:t>
      </w:r>
      <w:r w:rsidRPr="00D1064E">
        <w:rPr>
          <w:i/>
          <w:iCs/>
        </w:rPr>
        <w:t>switched public data network</w:t>
      </w:r>
      <w:r w:rsidRPr="00D1064E">
        <w:rPr>
          <w:i/>
          <w:iCs/>
          <w:lang w:val="en-GB"/>
        </w:rPr>
        <w:t>)</w:t>
      </w:r>
    </w:p>
    <w:p w:rsidR="00EC641F" w:rsidRPr="00D1064E" w:rsidRDefault="00EC641F" w:rsidP="003C1430">
      <w:pPr>
        <w:ind w:left="1418" w:hanging="1418"/>
        <w:jc w:val="left"/>
        <w:rPr>
          <w:i/>
          <w:iCs/>
          <w:lang w:val="en-GB"/>
        </w:rPr>
      </w:pPr>
      <w:r w:rsidRPr="00D1064E">
        <w:rPr>
          <w:lang w:val="en-GB"/>
        </w:rPr>
        <w:t>PSTN</w:t>
      </w:r>
      <w:r w:rsidRPr="00D1064E">
        <w:rPr>
          <w:lang w:val="en-GB"/>
        </w:rPr>
        <w:tab/>
      </w:r>
      <w:r w:rsidRPr="00D1064E">
        <w:rPr>
          <w:rFonts w:hint="cs"/>
          <w:i/>
          <w:rtl/>
          <w:lang w:bidi="ar-LB"/>
        </w:rPr>
        <w:t>شبكة هاتفية بتبديل الرزم</w:t>
      </w:r>
      <w:r w:rsidRPr="00D1064E">
        <w:rPr>
          <w:i/>
          <w:rtl/>
        </w:rPr>
        <w:t xml:space="preserve"> </w:t>
      </w:r>
      <w:r w:rsidRPr="00D1064E">
        <w:rPr>
          <w:i/>
          <w:iCs/>
          <w:lang w:val="en-GB"/>
        </w:rPr>
        <w:t>(</w:t>
      </w:r>
      <w:r w:rsidR="004717E1" w:rsidRPr="00D1064E">
        <w:rPr>
          <w:i/>
          <w:iCs/>
        </w:rPr>
        <w:t xml:space="preserve">Packet </w:t>
      </w:r>
      <w:r w:rsidRPr="00D1064E">
        <w:rPr>
          <w:i/>
          <w:iCs/>
        </w:rPr>
        <w:t>switched telephone network</w:t>
      </w:r>
      <w:r w:rsidRPr="00D1064E">
        <w:rPr>
          <w:i/>
          <w:iCs/>
          <w:lang w:val="en-GB"/>
        </w:rPr>
        <w:t>)</w:t>
      </w:r>
    </w:p>
    <w:p w:rsidR="00EC641F" w:rsidRPr="00D1064E" w:rsidRDefault="00EC641F" w:rsidP="003C1430">
      <w:pPr>
        <w:ind w:left="1418" w:hanging="1418"/>
        <w:jc w:val="left"/>
        <w:rPr>
          <w:i/>
          <w:iCs/>
          <w:lang w:val="en-GB"/>
        </w:rPr>
      </w:pPr>
      <w:r w:rsidRPr="00D1064E">
        <w:rPr>
          <w:lang w:val="en-GB"/>
        </w:rPr>
        <w:t>PTCCH</w:t>
      </w:r>
      <w:r w:rsidRPr="00D1064E">
        <w:rPr>
          <w:lang w:val="en-GB"/>
        </w:rPr>
        <w:tab/>
      </w:r>
      <w:r w:rsidRPr="00D1064E">
        <w:rPr>
          <w:i/>
          <w:rtl/>
        </w:rPr>
        <w:t xml:space="preserve">قناة التحكم </w:t>
      </w:r>
      <w:r w:rsidRPr="00D1064E">
        <w:rPr>
          <w:rFonts w:hint="cs"/>
          <w:i/>
          <w:rtl/>
        </w:rPr>
        <w:t>بالتوقيت المسبق للرزم</w:t>
      </w:r>
      <w:r w:rsidRPr="00D1064E">
        <w:rPr>
          <w:i/>
          <w:rtl/>
        </w:rPr>
        <w:t xml:space="preserve"> </w:t>
      </w:r>
      <w:r w:rsidRPr="00D1064E">
        <w:rPr>
          <w:i/>
          <w:iCs/>
          <w:lang w:val="en-GB"/>
        </w:rPr>
        <w:t>(</w:t>
      </w:r>
      <w:r w:rsidR="004717E1" w:rsidRPr="00D1064E">
        <w:rPr>
          <w:i/>
          <w:iCs/>
        </w:rPr>
        <w:t xml:space="preserve">Packet </w:t>
      </w:r>
      <w:r w:rsidRPr="00D1064E">
        <w:rPr>
          <w:i/>
          <w:iCs/>
        </w:rPr>
        <w:t>timing advance control channel</w:t>
      </w:r>
      <w:r w:rsidRPr="00D1064E">
        <w:rPr>
          <w:i/>
          <w:iCs/>
          <w:lang w:val="en-GB"/>
        </w:rPr>
        <w:t>)</w:t>
      </w:r>
    </w:p>
    <w:p w:rsidR="00EC641F" w:rsidRPr="00D1064E" w:rsidRDefault="00EC641F" w:rsidP="003C1430">
      <w:pPr>
        <w:ind w:left="1418" w:hanging="1418"/>
        <w:jc w:val="left"/>
        <w:rPr>
          <w:i/>
          <w:iCs/>
          <w:lang w:val="en-GB"/>
        </w:rPr>
      </w:pPr>
      <w:r w:rsidRPr="00D1064E">
        <w:rPr>
          <w:lang w:val="en-GB"/>
        </w:rPr>
        <w:t>PTM</w:t>
      </w:r>
      <w:r w:rsidRPr="00D1064E">
        <w:rPr>
          <w:lang w:val="en-GB"/>
        </w:rPr>
        <w:tab/>
      </w:r>
      <w:r w:rsidRPr="00D1064E">
        <w:rPr>
          <w:rFonts w:hint="cs"/>
          <w:i/>
          <w:rtl/>
        </w:rPr>
        <w:t>من نقطة إلى عدة نقاط</w:t>
      </w:r>
      <w:r w:rsidRPr="00D1064E">
        <w:rPr>
          <w:i/>
          <w:rtl/>
        </w:rPr>
        <w:t xml:space="preserve"> </w:t>
      </w:r>
      <w:r w:rsidRPr="00D1064E">
        <w:rPr>
          <w:i/>
          <w:iCs/>
          <w:lang w:val="en-GB"/>
        </w:rPr>
        <w:t>(</w:t>
      </w:r>
      <w:r w:rsidR="004717E1" w:rsidRPr="00D1064E">
        <w:rPr>
          <w:i/>
          <w:iCs/>
        </w:rPr>
        <w:t>Point</w:t>
      </w:r>
      <w:r w:rsidRPr="00D1064E">
        <w:rPr>
          <w:i/>
          <w:iCs/>
        </w:rPr>
        <w:t>-to-multipoint</w:t>
      </w:r>
      <w:r w:rsidRPr="00D1064E">
        <w:rPr>
          <w:i/>
          <w:iCs/>
          <w:lang w:val="en-GB"/>
        </w:rPr>
        <w:t>)</w:t>
      </w:r>
    </w:p>
    <w:p w:rsidR="00EC641F" w:rsidRPr="00D1064E" w:rsidRDefault="00EC641F" w:rsidP="003C1430">
      <w:pPr>
        <w:ind w:left="1418" w:hanging="1418"/>
        <w:jc w:val="left"/>
        <w:rPr>
          <w:i/>
          <w:iCs/>
        </w:rPr>
      </w:pPr>
      <w:r w:rsidRPr="00D1064E">
        <w:rPr>
          <w:lang w:val="en-GB"/>
        </w:rPr>
        <w:t>PTM-G</w:t>
      </w:r>
      <w:r w:rsidRPr="00D1064E">
        <w:rPr>
          <w:lang w:val="en-GB"/>
        </w:rPr>
        <w:tab/>
      </w:r>
      <w:r w:rsidRPr="00D1064E">
        <w:rPr>
          <w:rFonts w:hint="cs"/>
          <w:i/>
          <w:rtl/>
        </w:rPr>
        <w:t>مهاتفة المجموعات من نقطة إلى عدة نقاط</w:t>
      </w:r>
      <w:r w:rsidRPr="00D1064E">
        <w:rPr>
          <w:i/>
          <w:rtl/>
        </w:rPr>
        <w:t xml:space="preserve"> </w:t>
      </w:r>
      <w:r w:rsidRPr="00D1064E">
        <w:rPr>
          <w:i/>
          <w:iCs/>
          <w:lang w:val="en-GB"/>
        </w:rPr>
        <w:t>(</w:t>
      </w:r>
      <w:r w:rsidRPr="00D1064E">
        <w:rPr>
          <w:i/>
          <w:iCs/>
        </w:rPr>
        <w:t>PTM group call)</w:t>
      </w:r>
    </w:p>
    <w:p w:rsidR="00EC641F" w:rsidRPr="00D1064E" w:rsidRDefault="00EC641F" w:rsidP="003C1430">
      <w:pPr>
        <w:ind w:left="1418" w:hanging="1418"/>
        <w:jc w:val="left"/>
        <w:rPr>
          <w:i/>
          <w:iCs/>
          <w:lang w:val="en-GB"/>
        </w:rPr>
      </w:pPr>
      <w:r w:rsidRPr="00D1064E">
        <w:rPr>
          <w:lang w:val="en-GB"/>
        </w:rPr>
        <w:t>PTM-M</w:t>
      </w:r>
      <w:r w:rsidRPr="00D1064E">
        <w:rPr>
          <w:lang w:val="en-GB"/>
        </w:rPr>
        <w:tab/>
      </w:r>
      <w:r w:rsidRPr="00D1064E">
        <w:rPr>
          <w:rFonts w:hint="cs"/>
          <w:i/>
          <w:rtl/>
        </w:rPr>
        <w:t>بث متعدد من نقطة إلى عدة نقاط</w:t>
      </w:r>
      <w:r w:rsidRPr="00D1064E">
        <w:rPr>
          <w:i/>
          <w:rtl/>
          <w:lang w:bidi="ar-EG"/>
        </w:rPr>
        <w:t xml:space="preserve"> </w:t>
      </w:r>
      <w:r w:rsidRPr="00D1064E">
        <w:rPr>
          <w:i/>
          <w:iCs/>
          <w:lang w:val="en-GB"/>
        </w:rPr>
        <w:t>(</w:t>
      </w:r>
      <w:r w:rsidRPr="00D1064E">
        <w:rPr>
          <w:i/>
          <w:iCs/>
        </w:rPr>
        <w:t>PTM multicast</w:t>
      </w:r>
      <w:r w:rsidRPr="00D1064E">
        <w:rPr>
          <w:i/>
          <w:iCs/>
          <w:lang w:val="en-GB"/>
        </w:rPr>
        <w:t>)</w:t>
      </w:r>
    </w:p>
    <w:p w:rsidR="00EC641F" w:rsidRPr="00D1064E" w:rsidRDefault="00EC641F" w:rsidP="003C1430">
      <w:pPr>
        <w:ind w:left="1418" w:hanging="1418"/>
        <w:jc w:val="left"/>
        <w:rPr>
          <w:i/>
          <w:iCs/>
          <w:lang w:val="en-GB"/>
        </w:rPr>
      </w:pPr>
      <w:r w:rsidRPr="00D1064E">
        <w:rPr>
          <w:lang w:val="en-GB"/>
        </w:rPr>
        <w:t>PT-P</w:t>
      </w:r>
      <w:r w:rsidRPr="00D1064E">
        <w:rPr>
          <w:lang w:val="en-GB"/>
        </w:rPr>
        <w:tab/>
      </w:r>
      <w:r w:rsidRPr="00D1064E">
        <w:rPr>
          <w:rFonts w:hint="cs"/>
          <w:i/>
          <w:rtl/>
        </w:rPr>
        <w:t>من نقطة إلى نقطة</w:t>
      </w:r>
      <w:r w:rsidRPr="00D1064E">
        <w:rPr>
          <w:i/>
          <w:rtl/>
        </w:rPr>
        <w:t xml:space="preserve"> </w:t>
      </w:r>
      <w:r w:rsidRPr="00D1064E">
        <w:rPr>
          <w:i/>
          <w:iCs/>
          <w:lang w:val="en-GB"/>
        </w:rPr>
        <w:t>(</w:t>
      </w:r>
      <w:r w:rsidR="004717E1" w:rsidRPr="00D1064E">
        <w:rPr>
          <w:i/>
          <w:iCs/>
        </w:rPr>
        <w:t>Point</w:t>
      </w:r>
      <w:r w:rsidRPr="00D1064E">
        <w:rPr>
          <w:i/>
          <w:iCs/>
        </w:rPr>
        <w:t>-to-point</w:t>
      </w:r>
      <w:r w:rsidRPr="00D1064E">
        <w:rPr>
          <w:i/>
          <w:iCs/>
          <w:lang w:val="en-GB"/>
        </w:rPr>
        <w:t>)</w:t>
      </w:r>
    </w:p>
    <w:p w:rsidR="00EC641F" w:rsidRPr="00D1064E" w:rsidRDefault="00EC641F" w:rsidP="003C1430">
      <w:pPr>
        <w:ind w:left="1418" w:hanging="1418"/>
        <w:jc w:val="left"/>
        <w:rPr>
          <w:i/>
          <w:iCs/>
          <w:lang w:val="en-GB"/>
        </w:rPr>
      </w:pPr>
      <w:r w:rsidRPr="00D1064E">
        <w:rPr>
          <w:lang w:val="en-GB"/>
        </w:rPr>
        <w:t>PU</w:t>
      </w:r>
      <w:r w:rsidRPr="00D1064E">
        <w:rPr>
          <w:lang w:val="en-GB"/>
        </w:rPr>
        <w:tab/>
      </w:r>
      <w:r w:rsidRPr="00D1064E">
        <w:rPr>
          <w:rFonts w:hint="cs"/>
          <w:i/>
          <w:rtl/>
        </w:rPr>
        <w:t>وحدة الحمولة النافعة</w:t>
      </w:r>
      <w:r w:rsidRPr="00D1064E">
        <w:rPr>
          <w:i/>
          <w:rtl/>
        </w:rPr>
        <w:t xml:space="preserve"> </w:t>
      </w:r>
      <w:r w:rsidRPr="00D1064E">
        <w:rPr>
          <w:i/>
          <w:iCs/>
          <w:lang w:val="en-GB"/>
        </w:rPr>
        <w:t>(</w:t>
      </w:r>
      <w:r w:rsidR="004717E1" w:rsidRPr="00D1064E">
        <w:rPr>
          <w:i/>
          <w:iCs/>
        </w:rPr>
        <w:t xml:space="preserve">Payload </w:t>
      </w:r>
      <w:r w:rsidRPr="00D1064E">
        <w:rPr>
          <w:i/>
          <w:iCs/>
        </w:rPr>
        <w:t>unit</w:t>
      </w:r>
      <w:r w:rsidRPr="00D1064E">
        <w:rPr>
          <w:i/>
          <w:iCs/>
          <w:lang w:val="en-GB"/>
        </w:rPr>
        <w:t>)</w:t>
      </w:r>
    </w:p>
    <w:p w:rsidR="002F3584" w:rsidRPr="00D1064E" w:rsidRDefault="00EC641F" w:rsidP="003C1430">
      <w:pPr>
        <w:ind w:left="1418" w:hanging="1418"/>
        <w:jc w:val="left"/>
        <w:rPr>
          <w:i/>
          <w:iCs/>
          <w:lang w:val="en-GB"/>
        </w:rPr>
      </w:pPr>
      <w:r w:rsidRPr="00D1064E">
        <w:rPr>
          <w:lang w:val="en-GB"/>
        </w:rPr>
        <w:t>PUCCH</w:t>
      </w:r>
      <w:r w:rsidRPr="00D1064E">
        <w:rPr>
          <w:lang w:val="en-GB"/>
        </w:rPr>
        <w:tab/>
      </w:r>
      <w:r w:rsidRPr="00D1064E">
        <w:rPr>
          <w:rFonts w:hint="cs"/>
          <w:i/>
          <w:rtl/>
        </w:rPr>
        <w:t xml:space="preserve">قناة التحكم المادية في الوصلة الصاعدة </w:t>
      </w:r>
      <w:r w:rsidRPr="00D1064E">
        <w:rPr>
          <w:i/>
          <w:iCs/>
          <w:lang w:val="en-GB"/>
        </w:rPr>
        <w:t>(</w:t>
      </w:r>
      <w:r w:rsidR="004717E1" w:rsidRPr="00D1064E">
        <w:rPr>
          <w:i/>
          <w:iCs/>
          <w:lang w:val="en-GB"/>
        </w:rPr>
        <w:t>P</w:t>
      </w:r>
      <w:r w:rsidR="004717E1" w:rsidRPr="00D1064E">
        <w:rPr>
          <w:i/>
          <w:iCs/>
        </w:rPr>
        <w:t xml:space="preserve">hysical </w:t>
      </w:r>
      <w:r w:rsidRPr="00D1064E">
        <w:rPr>
          <w:i/>
          <w:iCs/>
        </w:rPr>
        <w:t>uplink control channel</w:t>
      </w:r>
      <w:r w:rsidRPr="00D1064E">
        <w:rPr>
          <w:i/>
          <w:iCs/>
          <w:lang w:val="en-GB"/>
        </w:rPr>
        <w:t>)</w:t>
      </w:r>
    </w:p>
    <w:p w:rsidR="00EC641F" w:rsidRPr="00D1064E" w:rsidRDefault="00EC641F" w:rsidP="003C1430">
      <w:pPr>
        <w:ind w:left="1418" w:hanging="1418"/>
        <w:jc w:val="left"/>
        <w:rPr>
          <w:i/>
          <w:iCs/>
          <w:lang w:val="en-GB"/>
        </w:rPr>
      </w:pPr>
      <w:r w:rsidRPr="00D1064E">
        <w:rPr>
          <w:lang w:val="en-GB"/>
        </w:rPr>
        <w:t>PUCT</w:t>
      </w:r>
      <w:r w:rsidRPr="00D1064E">
        <w:rPr>
          <w:lang w:val="en-GB"/>
        </w:rPr>
        <w:tab/>
      </w:r>
      <w:r w:rsidRPr="00D1064E">
        <w:rPr>
          <w:rFonts w:hint="cs"/>
          <w:i/>
          <w:rtl/>
        </w:rPr>
        <w:t xml:space="preserve">جدول الأسعار بوحدات العملات </w:t>
      </w:r>
      <w:r w:rsidRPr="00D1064E">
        <w:rPr>
          <w:i/>
          <w:iCs/>
        </w:rPr>
        <w:t>(</w:t>
      </w:r>
      <w:r w:rsidR="004717E1" w:rsidRPr="00D1064E">
        <w:rPr>
          <w:i/>
          <w:iCs/>
        </w:rPr>
        <w:t xml:space="preserve">Price </w:t>
      </w:r>
      <w:r w:rsidRPr="00D1064E">
        <w:rPr>
          <w:i/>
          <w:iCs/>
        </w:rPr>
        <w:t>per unit currency table</w:t>
      </w:r>
      <w:r w:rsidRPr="00D1064E">
        <w:rPr>
          <w:i/>
          <w:iCs/>
          <w:lang w:val="en-GB"/>
        </w:rPr>
        <w:t>)</w:t>
      </w:r>
    </w:p>
    <w:p w:rsidR="00EC641F" w:rsidRPr="00D1064E" w:rsidRDefault="00EC641F" w:rsidP="003C1430">
      <w:pPr>
        <w:ind w:left="1418" w:hanging="1418"/>
        <w:jc w:val="left"/>
        <w:rPr>
          <w:i/>
          <w:iCs/>
          <w:lang w:val="en-GB"/>
        </w:rPr>
      </w:pPr>
      <w:r w:rsidRPr="00D1064E">
        <w:rPr>
          <w:lang w:val="en-GB"/>
        </w:rPr>
        <w:t>PUK</w:t>
      </w:r>
      <w:r w:rsidRPr="00D1064E">
        <w:rPr>
          <w:lang w:val="en-GB"/>
        </w:rPr>
        <w:tab/>
      </w:r>
      <w:r w:rsidRPr="00D1064E">
        <w:rPr>
          <w:rFonts w:hint="cs"/>
          <w:i/>
          <w:rtl/>
        </w:rPr>
        <w:t xml:space="preserve">مفتاح فك رقم التعريف الشخصي </w:t>
      </w:r>
      <w:r w:rsidRPr="00D1064E">
        <w:rPr>
          <w:i/>
          <w:iCs/>
          <w:lang w:val="en-GB"/>
        </w:rPr>
        <w:t>(</w:t>
      </w:r>
      <w:r w:rsidRPr="00D1064E">
        <w:rPr>
          <w:i/>
          <w:iCs/>
        </w:rPr>
        <w:t>PIN unblocking key)</w:t>
      </w:r>
    </w:p>
    <w:p w:rsidR="00EC641F" w:rsidRPr="00D1064E" w:rsidRDefault="00EC641F" w:rsidP="003C1430">
      <w:pPr>
        <w:ind w:left="1418" w:hanging="1418"/>
        <w:jc w:val="left"/>
        <w:rPr>
          <w:i/>
          <w:iCs/>
          <w:lang w:val="en-GB"/>
        </w:rPr>
      </w:pPr>
      <w:r w:rsidRPr="00D1064E">
        <w:rPr>
          <w:lang w:val="en-GB"/>
        </w:rPr>
        <w:t>PUSCH</w:t>
      </w:r>
      <w:r w:rsidRPr="00D1064E">
        <w:rPr>
          <w:lang w:val="en-GB"/>
        </w:rPr>
        <w:tab/>
      </w:r>
      <w:r w:rsidRPr="00D1064E">
        <w:rPr>
          <w:rFonts w:hint="cs"/>
          <w:i/>
          <w:rtl/>
        </w:rPr>
        <w:t>القناة المادية المتقاسمة في الوصلة الصاعدة</w:t>
      </w:r>
      <w:r w:rsidRPr="00D1064E">
        <w:rPr>
          <w:i/>
          <w:rtl/>
        </w:rPr>
        <w:t xml:space="preserve"> </w:t>
      </w:r>
      <w:r w:rsidRPr="00D1064E">
        <w:rPr>
          <w:i/>
          <w:iCs/>
          <w:lang w:val="en-GB"/>
        </w:rPr>
        <w:t>(</w:t>
      </w:r>
      <w:r w:rsidR="004717E1" w:rsidRPr="00D1064E">
        <w:rPr>
          <w:i/>
          <w:iCs/>
        </w:rPr>
        <w:t xml:space="preserve">Physical </w:t>
      </w:r>
      <w:r w:rsidRPr="00D1064E">
        <w:rPr>
          <w:i/>
          <w:iCs/>
        </w:rPr>
        <w:t>uplink shared channel</w:t>
      </w:r>
      <w:r w:rsidRPr="00D1064E">
        <w:rPr>
          <w:i/>
          <w:iCs/>
          <w:lang w:val="en-GB"/>
        </w:rPr>
        <w:t>)</w:t>
      </w:r>
    </w:p>
    <w:p w:rsidR="00EC641F" w:rsidRPr="00D1064E" w:rsidRDefault="00EC641F" w:rsidP="003C1430">
      <w:pPr>
        <w:ind w:left="1418" w:hanging="1418"/>
        <w:jc w:val="left"/>
        <w:rPr>
          <w:i/>
          <w:iCs/>
          <w:lang w:val="en-GB"/>
        </w:rPr>
      </w:pPr>
      <w:r w:rsidRPr="00D1064E">
        <w:rPr>
          <w:lang w:val="en-GB"/>
        </w:rPr>
        <w:t>PVC</w:t>
      </w:r>
      <w:r w:rsidRPr="00D1064E">
        <w:rPr>
          <w:lang w:val="en-GB"/>
        </w:rPr>
        <w:tab/>
      </w:r>
      <w:r w:rsidRPr="00D1064E">
        <w:rPr>
          <w:rFonts w:hint="cs"/>
          <w:i/>
          <w:rtl/>
        </w:rPr>
        <w:t>دارة افتراضية دائمة</w:t>
      </w:r>
      <w:r w:rsidRPr="00D1064E">
        <w:rPr>
          <w:i/>
          <w:rtl/>
        </w:rPr>
        <w:t xml:space="preserve"> </w:t>
      </w:r>
      <w:r w:rsidRPr="00D1064E">
        <w:rPr>
          <w:i/>
          <w:iCs/>
          <w:lang w:val="en-GB"/>
        </w:rPr>
        <w:t>(</w:t>
      </w:r>
      <w:r w:rsidR="004717E1" w:rsidRPr="00D1064E">
        <w:rPr>
          <w:i/>
          <w:iCs/>
        </w:rPr>
        <w:t xml:space="preserve">Permanent </w:t>
      </w:r>
      <w:r w:rsidRPr="00D1064E">
        <w:rPr>
          <w:i/>
          <w:iCs/>
        </w:rPr>
        <w:t>virtual circuit</w:t>
      </w:r>
      <w:r w:rsidRPr="00D1064E">
        <w:rPr>
          <w:i/>
          <w:iCs/>
          <w:lang w:val="en-GB"/>
        </w:rPr>
        <w:t>)</w:t>
      </w:r>
    </w:p>
    <w:p w:rsidR="00EC641F" w:rsidRPr="00D1064E" w:rsidRDefault="00EC641F" w:rsidP="003C1430">
      <w:pPr>
        <w:ind w:left="1418" w:hanging="1418"/>
        <w:jc w:val="left"/>
        <w:rPr>
          <w:i/>
          <w:iCs/>
          <w:lang w:val="en-GB"/>
        </w:rPr>
      </w:pPr>
      <w:r w:rsidRPr="00D1064E">
        <w:rPr>
          <w:lang w:val="en-GB"/>
        </w:rPr>
        <w:t>PW</w:t>
      </w:r>
      <w:r w:rsidRPr="00D1064E">
        <w:rPr>
          <w:lang w:val="en-GB"/>
        </w:rPr>
        <w:tab/>
      </w:r>
      <w:r w:rsidRPr="00D1064E">
        <w:rPr>
          <w:rFonts w:hint="cs"/>
          <w:i/>
          <w:rtl/>
        </w:rPr>
        <w:t>كلمة السرّ</w:t>
      </w:r>
      <w:r w:rsidRPr="00D1064E">
        <w:rPr>
          <w:i/>
          <w:rtl/>
        </w:rPr>
        <w:t xml:space="preserve"> </w:t>
      </w:r>
      <w:r w:rsidRPr="00D1064E">
        <w:rPr>
          <w:i/>
          <w:iCs/>
          <w:lang w:val="en-GB"/>
        </w:rPr>
        <w:t>(</w:t>
      </w:r>
      <w:r w:rsidR="004717E1" w:rsidRPr="00D1064E">
        <w:rPr>
          <w:i/>
          <w:iCs/>
        </w:rPr>
        <w:t>Password</w:t>
      </w:r>
      <w:r w:rsidRPr="00D1064E">
        <w:rPr>
          <w:i/>
          <w:iCs/>
          <w:lang w:val="en-GB"/>
        </w:rPr>
        <w:t>)</w:t>
      </w:r>
    </w:p>
    <w:p w:rsidR="00EC641F" w:rsidRPr="00D1064E" w:rsidRDefault="00EC641F" w:rsidP="003C1430">
      <w:pPr>
        <w:ind w:left="1418" w:hanging="1418"/>
        <w:jc w:val="left"/>
        <w:rPr>
          <w:i/>
          <w:iCs/>
        </w:rPr>
      </w:pPr>
      <w:r w:rsidRPr="00D1064E">
        <w:rPr>
          <w:lang w:val="en-GB"/>
        </w:rPr>
        <w:t>PWS</w:t>
      </w:r>
      <w:r w:rsidRPr="00D1064E">
        <w:rPr>
          <w:lang w:val="en-GB"/>
        </w:rPr>
        <w:tab/>
      </w:r>
      <w:r w:rsidRPr="00D1064E">
        <w:rPr>
          <w:rFonts w:hint="cs"/>
          <w:i/>
          <w:rtl/>
        </w:rPr>
        <w:t>نظام إنذار عام</w:t>
      </w:r>
      <w:r w:rsidRPr="00D1064E">
        <w:rPr>
          <w:i/>
          <w:rtl/>
        </w:rPr>
        <w:t xml:space="preserve"> </w:t>
      </w:r>
      <w:r w:rsidRPr="00D1064E">
        <w:rPr>
          <w:i/>
          <w:iCs/>
          <w:lang w:val="en-GB"/>
        </w:rPr>
        <w:t>(</w:t>
      </w:r>
      <w:r w:rsidR="004717E1" w:rsidRPr="00D1064E">
        <w:rPr>
          <w:i/>
          <w:iCs/>
        </w:rPr>
        <w:t xml:space="preserve">Public </w:t>
      </w:r>
      <w:r w:rsidRPr="00D1064E">
        <w:rPr>
          <w:i/>
          <w:iCs/>
        </w:rPr>
        <w:t>warning system</w:t>
      </w:r>
      <w:r w:rsidRPr="00D1064E">
        <w:rPr>
          <w:i/>
          <w:iCs/>
          <w:lang w:val="en-GB"/>
        </w:rPr>
        <w:t>)</w:t>
      </w:r>
    </w:p>
    <w:p w:rsidR="00EC641F" w:rsidRPr="00D1064E" w:rsidRDefault="00EC641F" w:rsidP="007528E3">
      <w:pPr>
        <w:pStyle w:val="Headingb"/>
        <w:spacing w:line="300" w:lineRule="exact"/>
        <w:rPr>
          <w:i/>
        </w:rPr>
      </w:pPr>
      <w:r w:rsidRPr="00D1064E">
        <w:lastRenderedPageBreak/>
        <w:t>Q</w:t>
      </w:r>
      <w:r w:rsidRPr="00D1064E">
        <w:tab/>
      </w:r>
    </w:p>
    <w:p w:rsidR="00EC641F" w:rsidRPr="00D1064E" w:rsidRDefault="00EC641F" w:rsidP="007528E3">
      <w:pPr>
        <w:keepNext/>
        <w:spacing w:line="187" w:lineRule="auto"/>
        <w:ind w:left="1418" w:hanging="1418"/>
        <w:jc w:val="left"/>
        <w:rPr>
          <w:i/>
          <w:iCs/>
          <w:lang w:val="en-GB"/>
        </w:rPr>
      </w:pPr>
      <w:r w:rsidRPr="00D1064E">
        <w:rPr>
          <w:lang w:val="en-GB"/>
        </w:rPr>
        <w:t>QA</w:t>
      </w:r>
      <w:r w:rsidRPr="00D1064E">
        <w:rPr>
          <w:lang w:val="en-GB"/>
        </w:rPr>
        <w:tab/>
      </w:r>
      <w:r w:rsidRPr="00D1064E">
        <w:rPr>
          <w:rFonts w:hint="cs"/>
          <w:i/>
          <w:rtl/>
        </w:rPr>
        <w:t>ال</w:t>
      </w:r>
      <w:r w:rsidRPr="00D1064E">
        <w:rPr>
          <w:rFonts w:hint="cs"/>
          <w:i/>
          <w:rtl/>
          <w:lang w:bidi="ar-LB"/>
        </w:rPr>
        <w:t xml:space="preserve">مكيّف </w:t>
      </w:r>
      <w:r w:rsidRPr="00D1064E">
        <w:rPr>
          <w:i/>
        </w:rPr>
        <w:t>Q</w:t>
      </w:r>
      <w:r w:rsidRPr="00D1064E">
        <w:rPr>
          <w:i/>
          <w:rtl/>
        </w:rPr>
        <w:t xml:space="preserve"> </w:t>
      </w:r>
      <w:r w:rsidRPr="00D1064E">
        <w:rPr>
          <w:i/>
          <w:iCs/>
          <w:lang w:val="en-GB"/>
        </w:rPr>
        <w:t>(Q (Interface) – Adapter)</w:t>
      </w:r>
    </w:p>
    <w:p w:rsidR="00EC641F" w:rsidRPr="00D1064E" w:rsidRDefault="00EC641F" w:rsidP="007528E3">
      <w:pPr>
        <w:keepNext/>
        <w:spacing w:line="187" w:lineRule="auto"/>
        <w:ind w:left="1418" w:hanging="1418"/>
        <w:jc w:val="left"/>
        <w:rPr>
          <w:i/>
          <w:iCs/>
          <w:lang w:val="en-GB"/>
        </w:rPr>
      </w:pPr>
      <w:r w:rsidRPr="00D1064E">
        <w:rPr>
          <w:lang w:val="en-GB"/>
        </w:rPr>
        <w:t>QAF</w:t>
      </w:r>
      <w:r w:rsidRPr="00D1064E">
        <w:rPr>
          <w:lang w:val="en-GB"/>
        </w:rPr>
        <w:tab/>
      </w:r>
      <w:r w:rsidRPr="00D1064E">
        <w:rPr>
          <w:rFonts w:hint="cs"/>
          <w:i/>
          <w:rtl/>
        </w:rPr>
        <w:t xml:space="preserve">وظيفة </w:t>
      </w:r>
      <w:r w:rsidRPr="00D1064E">
        <w:rPr>
          <w:rFonts w:hint="cs"/>
          <w:i/>
          <w:rtl/>
          <w:lang w:bidi="ar-LB"/>
        </w:rPr>
        <w:t>المكيّف</w:t>
      </w:r>
      <w:r w:rsidRPr="00D1064E">
        <w:rPr>
          <w:rFonts w:hint="cs"/>
          <w:i/>
          <w:rtl/>
        </w:rPr>
        <w:t xml:space="preserve"> </w:t>
      </w:r>
      <w:r w:rsidRPr="00D1064E">
        <w:rPr>
          <w:i/>
        </w:rPr>
        <w:t>Q</w:t>
      </w:r>
      <w:r w:rsidRPr="00D1064E">
        <w:rPr>
          <w:rFonts w:hint="cs"/>
          <w:i/>
          <w:rtl/>
        </w:rPr>
        <w:t xml:space="preserve"> </w:t>
      </w:r>
      <w:r w:rsidRPr="00D1064E">
        <w:rPr>
          <w:i/>
          <w:iCs/>
          <w:lang w:val="en-GB"/>
        </w:rPr>
        <w:t>(</w:t>
      </w:r>
      <w:r w:rsidRPr="00D1064E">
        <w:rPr>
          <w:i/>
          <w:iCs/>
        </w:rPr>
        <w:t>Q – Adapter function</w:t>
      </w:r>
      <w:r w:rsidRPr="00D1064E">
        <w:rPr>
          <w:i/>
          <w:iCs/>
          <w:lang w:val="en-GB"/>
        </w:rPr>
        <w:t>)</w:t>
      </w:r>
    </w:p>
    <w:p w:rsidR="00EC641F" w:rsidRPr="00D1064E" w:rsidRDefault="00EC641F" w:rsidP="007528E3">
      <w:pPr>
        <w:keepNext/>
        <w:spacing w:line="187" w:lineRule="auto"/>
        <w:ind w:left="1418" w:hanging="1418"/>
        <w:jc w:val="left"/>
        <w:rPr>
          <w:i/>
          <w:iCs/>
          <w:lang w:val="en-GB"/>
        </w:rPr>
      </w:pPr>
      <w:r w:rsidRPr="00D1064E">
        <w:rPr>
          <w:lang w:val="en-GB"/>
        </w:rPr>
        <w:t>QAM</w:t>
      </w:r>
      <w:r w:rsidRPr="00D1064E">
        <w:rPr>
          <w:lang w:val="en-GB"/>
        </w:rPr>
        <w:tab/>
      </w:r>
      <w:r w:rsidRPr="00D1064E">
        <w:rPr>
          <w:rFonts w:hint="cs"/>
          <w:i/>
          <w:rtl/>
        </w:rPr>
        <w:t>تشكيل اتساعي تربيعي</w:t>
      </w:r>
      <w:r w:rsidRPr="00D1064E">
        <w:rPr>
          <w:i/>
          <w:rtl/>
        </w:rPr>
        <w:t xml:space="preserve"> </w:t>
      </w:r>
      <w:r w:rsidRPr="00D1064E">
        <w:rPr>
          <w:i/>
          <w:iCs/>
          <w:lang w:val="en-GB"/>
        </w:rPr>
        <w:t>(</w:t>
      </w:r>
      <w:r w:rsidR="004717E1" w:rsidRPr="00D1064E">
        <w:rPr>
          <w:i/>
          <w:iCs/>
        </w:rPr>
        <w:t xml:space="preserve">Quadrature </w:t>
      </w:r>
      <w:r w:rsidRPr="00D1064E">
        <w:rPr>
          <w:i/>
          <w:iCs/>
        </w:rPr>
        <w:t>amplitude modulation</w:t>
      </w:r>
      <w:r w:rsidRPr="00D1064E">
        <w:rPr>
          <w:i/>
          <w:iCs/>
          <w:lang w:val="en-GB"/>
        </w:rPr>
        <w:t>)</w:t>
      </w:r>
    </w:p>
    <w:p w:rsidR="00EC641F" w:rsidRPr="00D1064E" w:rsidRDefault="00EC641F" w:rsidP="007528E3">
      <w:pPr>
        <w:keepNext/>
        <w:spacing w:line="187" w:lineRule="auto"/>
        <w:ind w:left="1418" w:hanging="1418"/>
        <w:jc w:val="left"/>
        <w:rPr>
          <w:i/>
          <w:iCs/>
          <w:lang w:val="en-GB"/>
        </w:rPr>
      </w:pPr>
      <w:r w:rsidRPr="00D1064E">
        <w:rPr>
          <w:lang w:val="en-GB"/>
        </w:rPr>
        <w:t>QCI</w:t>
      </w:r>
      <w:r w:rsidRPr="00D1064E">
        <w:rPr>
          <w:lang w:val="en-GB"/>
        </w:rPr>
        <w:tab/>
      </w:r>
      <w:r w:rsidRPr="00D1064E">
        <w:rPr>
          <w:rFonts w:hint="cs"/>
          <w:i/>
          <w:rtl/>
        </w:rPr>
        <w:t xml:space="preserve">معرّف هوية فئة نوعية الخدمة </w:t>
      </w:r>
      <w:r w:rsidRPr="00D1064E">
        <w:rPr>
          <w:i/>
          <w:iCs/>
          <w:lang w:val="en-GB"/>
        </w:rPr>
        <w:t>(</w:t>
      </w:r>
      <w:r w:rsidRPr="00D1064E">
        <w:rPr>
          <w:i/>
          <w:iCs/>
          <w:lang w:val="fr-CH"/>
        </w:rPr>
        <w:t>QoS class identifier</w:t>
      </w:r>
      <w:r w:rsidRPr="00D1064E">
        <w:rPr>
          <w:i/>
          <w:iCs/>
          <w:lang w:val="en-GB"/>
        </w:rPr>
        <w:t>)</w:t>
      </w:r>
    </w:p>
    <w:p w:rsidR="00EC641F" w:rsidRPr="00D1064E" w:rsidRDefault="00EC641F" w:rsidP="007528E3">
      <w:pPr>
        <w:keepNext/>
        <w:spacing w:line="187" w:lineRule="auto"/>
        <w:ind w:left="1418" w:hanging="1418"/>
        <w:jc w:val="left"/>
        <w:rPr>
          <w:i/>
          <w:iCs/>
          <w:lang w:val="en-GB"/>
        </w:rPr>
      </w:pPr>
      <w:r w:rsidRPr="00D1064E">
        <w:rPr>
          <w:lang w:val="en-GB"/>
        </w:rPr>
        <w:t>QoS</w:t>
      </w:r>
      <w:r w:rsidRPr="00D1064E">
        <w:rPr>
          <w:lang w:val="en-GB"/>
        </w:rPr>
        <w:tab/>
      </w:r>
      <w:r w:rsidRPr="00D1064E">
        <w:rPr>
          <w:rFonts w:hint="cs"/>
          <w:i/>
          <w:rtl/>
        </w:rPr>
        <w:t>نوعية الخدمة</w:t>
      </w:r>
      <w:r w:rsidRPr="00D1064E">
        <w:rPr>
          <w:i/>
          <w:rtl/>
        </w:rPr>
        <w:t xml:space="preserve"> </w:t>
      </w:r>
      <w:r w:rsidRPr="00D1064E">
        <w:rPr>
          <w:i/>
          <w:iCs/>
          <w:lang w:val="en-GB"/>
        </w:rPr>
        <w:t>(</w:t>
      </w:r>
      <w:r w:rsidR="004717E1" w:rsidRPr="00D1064E">
        <w:rPr>
          <w:i/>
          <w:iCs/>
        </w:rPr>
        <w:t xml:space="preserve">Quality </w:t>
      </w:r>
      <w:r w:rsidRPr="00D1064E">
        <w:rPr>
          <w:i/>
          <w:iCs/>
        </w:rPr>
        <w:t>of service</w:t>
      </w:r>
      <w:r w:rsidRPr="00D1064E">
        <w:rPr>
          <w:i/>
          <w:iCs/>
          <w:lang w:val="en-GB"/>
        </w:rPr>
        <w:t>)</w:t>
      </w:r>
    </w:p>
    <w:p w:rsidR="00EC641F" w:rsidRPr="00D1064E" w:rsidRDefault="00EC641F" w:rsidP="007528E3">
      <w:pPr>
        <w:keepNext/>
        <w:spacing w:line="187" w:lineRule="auto"/>
        <w:ind w:left="1418" w:hanging="1418"/>
        <w:jc w:val="left"/>
        <w:rPr>
          <w:i/>
          <w:iCs/>
          <w:lang w:val="en-GB"/>
        </w:rPr>
      </w:pPr>
      <w:r w:rsidRPr="00D1064E">
        <w:rPr>
          <w:lang w:val="en-GB"/>
        </w:rPr>
        <w:t>QPSK</w:t>
      </w:r>
      <w:r w:rsidRPr="00D1064E">
        <w:rPr>
          <w:lang w:val="en-GB"/>
        </w:rPr>
        <w:tab/>
      </w:r>
      <w:r w:rsidRPr="00D1064E">
        <w:rPr>
          <w:i/>
          <w:rtl/>
        </w:rPr>
        <w:t>تشكيل تربيعي بزحزحة الطور</w:t>
      </w:r>
      <w:r w:rsidRPr="00D1064E">
        <w:rPr>
          <w:rFonts w:hint="cs"/>
          <w:i/>
          <w:rtl/>
        </w:rPr>
        <w:t xml:space="preserve"> </w:t>
      </w:r>
      <w:r w:rsidRPr="00D1064E">
        <w:rPr>
          <w:i/>
          <w:iCs/>
          <w:lang w:val="en-GB"/>
        </w:rPr>
        <w:t>(</w:t>
      </w:r>
      <w:r w:rsidR="004717E1" w:rsidRPr="00D1064E">
        <w:rPr>
          <w:i/>
          <w:iCs/>
          <w:lang w:val="en-GB"/>
        </w:rPr>
        <w:t>Q</w:t>
      </w:r>
      <w:r w:rsidR="004717E1" w:rsidRPr="00D1064E">
        <w:rPr>
          <w:i/>
          <w:iCs/>
        </w:rPr>
        <w:t xml:space="preserve">uadrature </w:t>
      </w:r>
      <w:r w:rsidRPr="00D1064E">
        <w:rPr>
          <w:i/>
          <w:iCs/>
        </w:rPr>
        <w:t>(quaternary) phase shift keying</w:t>
      </w:r>
      <w:r w:rsidRPr="00D1064E">
        <w:rPr>
          <w:i/>
          <w:iCs/>
          <w:lang w:val="en-GB"/>
        </w:rPr>
        <w:t>)</w:t>
      </w:r>
    </w:p>
    <w:p w:rsidR="00EC641F" w:rsidRPr="00D1064E" w:rsidRDefault="00EC641F" w:rsidP="007528E3">
      <w:pPr>
        <w:spacing w:line="187" w:lineRule="auto"/>
        <w:ind w:left="1418" w:hanging="1418"/>
        <w:jc w:val="left"/>
        <w:rPr>
          <w:i/>
          <w:iCs/>
          <w:lang w:val="en-GB"/>
        </w:rPr>
      </w:pPr>
      <w:r w:rsidRPr="00D1064E">
        <w:rPr>
          <w:lang w:val="en-GB"/>
        </w:rPr>
        <w:t>QZSS</w:t>
      </w:r>
      <w:r w:rsidRPr="00D1064E">
        <w:rPr>
          <w:lang w:val="en-GB"/>
        </w:rPr>
        <w:tab/>
      </w:r>
      <w:r w:rsidRPr="00D1064E">
        <w:rPr>
          <w:rFonts w:hint="cs"/>
          <w:i/>
          <w:rtl/>
        </w:rPr>
        <w:t>النظام الساتلي شبه السمتي</w:t>
      </w:r>
      <w:r w:rsidRPr="00D1064E">
        <w:rPr>
          <w:i/>
          <w:rtl/>
        </w:rPr>
        <w:t xml:space="preserve"> </w:t>
      </w:r>
      <w:r w:rsidRPr="00D1064E">
        <w:rPr>
          <w:i/>
          <w:iCs/>
          <w:lang w:val="en-GB"/>
        </w:rPr>
        <w:t>(</w:t>
      </w:r>
      <w:r w:rsidR="004717E1" w:rsidRPr="00D1064E">
        <w:rPr>
          <w:i/>
          <w:iCs/>
        </w:rPr>
        <w:t>Quasi</w:t>
      </w:r>
      <w:r w:rsidRPr="00D1064E">
        <w:rPr>
          <w:i/>
          <w:iCs/>
        </w:rPr>
        <w:t>-zenith satellite system</w:t>
      </w:r>
      <w:r w:rsidRPr="00D1064E">
        <w:rPr>
          <w:i/>
          <w:iCs/>
          <w:lang w:val="en-GB"/>
        </w:rPr>
        <w:t>)</w:t>
      </w:r>
    </w:p>
    <w:p w:rsidR="00EC641F" w:rsidRPr="00D1064E" w:rsidRDefault="00EC641F" w:rsidP="00AB621A">
      <w:pPr>
        <w:pStyle w:val="Headingb"/>
        <w:spacing w:line="300" w:lineRule="exact"/>
        <w:rPr>
          <w:i/>
          <w:iCs/>
          <w:lang w:val="en-GB"/>
        </w:rPr>
      </w:pPr>
      <w:r w:rsidRPr="00D1064E">
        <w:rPr>
          <w:lang w:val="en-GB"/>
        </w:rPr>
        <w:t>R</w:t>
      </w:r>
      <w:r w:rsidRPr="00D1064E">
        <w:rPr>
          <w:lang w:val="en-GB"/>
        </w:rPr>
        <w:tab/>
      </w:r>
    </w:p>
    <w:p w:rsidR="002F3584" w:rsidRPr="00D1064E" w:rsidRDefault="00EC641F" w:rsidP="007528E3">
      <w:pPr>
        <w:spacing w:line="187" w:lineRule="auto"/>
        <w:ind w:left="1418" w:hanging="1418"/>
        <w:rPr>
          <w:i/>
          <w:iCs/>
          <w:rtl/>
          <w:lang w:val="en-GB"/>
        </w:rPr>
      </w:pPr>
      <w:r w:rsidRPr="00D1064E">
        <w:rPr>
          <w:lang w:val="en-GB"/>
        </w:rPr>
        <w:t>R</w:t>
      </w:r>
      <w:r w:rsidRPr="00D1064E">
        <w:rPr>
          <w:lang w:val="en-GB"/>
        </w:rPr>
        <w:tab/>
      </w:r>
      <w:r w:rsidRPr="00D1064E">
        <w:rPr>
          <w:rFonts w:hint="cs"/>
          <w:i/>
          <w:rtl/>
        </w:rPr>
        <w:t>قيمة تخفيض القدرة الراديوية التي تبثها المحطة المتنقلة بالنسبة لقدرة الخرج القصوى لأعلى فئة من القدرة في</w:t>
      </w:r>
      <w:r w:rsidR="00FC6D5D" w:rsidRPr="00D1064E">
        <w:rPr>
          <w:rFonts w:hint="eastAsia"/>
          <w:i/>
          <w:rtl/>
        </w:rPr>
        <w:t> </w:t>
      </w:r>
      <w:r w:rsidRPr="00D1064E">
        <w:rPr>
          <w:rFonts w:hint="cs"/>
          <w:i/>
          <w:rtl/>
        </w:rPr>
        <w:t>المحطة المتنقلة</w:t>
      </w:r>
      <w:r w:rsidRPr="00D1064E">
        <w:rPr>
          <w:i/>
          <w:rtl/>
        </w:rPr>
        <w:t xml:space="preserve"> </w:t>
      </w:r>
      <w:r w:rsidRPr="00D1064E">
        <w:rPr>
          <w:i/>
          <w:iCs/>
          <w:lang w:val="en-GB"/>
        </w:rPr>
        <w:t>(</w:t>
      </w:r>
      <w:r w:rsidR="00FC6D5D" w:rsidRPr="00D1064E">
        <w:rPr>
          <w:i/>
          <w:iCs/>
        </w:rPr>
        <w:t>Value of reduction of the MS transmitted RF power relative to the maximum allowed output power of the highest power class of MS (A)</w:t>
      </w:r>
      <w:r w:rsidRPr="00D1064E">
        <w:rPr>
          <w:i/>
          <w:iCs/>
          <w:lang w:val="en-GB"/>
        </w:rPr>
        <w:t>)</w:t>
      </w:r>
      <w:r w:rsidR="00AB621A" w:rsidRPr="00D1064E">
        <w:rPr>
          <w:rFonts w:hint="cs"/>
          <w:i/>
          <w:iCs/>
          <w:rtl/>
          <w:lang w:val="en-GB"/>
        </w:rPr>
        <w:t> </w:t>
      </w:r>
    </w:p>
    <w:p w:rsidR="00EC641F" w:rsidRPr="00D1064E" w:rsidRDefault="00EC641F" w:rsidP="007528E3">
      <w:pPr>
        <w:spacing w:line="187" w:lineRule="auto"/>
        <w:ind w:left="1418" w:hanging="1418"/>
        <w:jc w:val="left"/>
        <w:rPr>
          <w:i/>
          <w:iCs/>
          <w:lang w:val="en-GB"/>
        </w:rPr>
      </w:pPr>
      <w:r w:rsidRPr="00D1064E">
        <w:rPr>
          <w:lang w:val="en-GB"/>
        </w:rPr>
        <w:t>R-APDU</w:t>
      </w:r>
      <w:r w:rsidRPr="00D1064E">
        <w:rPr>
          <w:lang w:val="en-GB"/>
        </w:rPr>
        <w:tab/>
      </w:r>
      <w:r w:rsidRPr="00D1064E">
        <w:rPr>
          <w:rFonts w:hint="cs"/>
          <w:i/>
          <w:rtl/>
        </w:rPr>
        <w:t>استجابة وحدة بيانات بروتوكول التطبيق</w:t>
      </w:r>
      <w:r w:rsidRPr="00D1064E">
        <w:rPr>
          <w:i/>
          <w:rtl/>
        </w:rPr>
        <w:t xml:space="preserve"> </w:t>
      </w:r>
      <w:r w:rsidRPr="00D1064E">
        <w:rPr>
          <w:i/>
          <w:iCs/>
          <w:lang w:val="en-GB"/>
        </w:rPr>
        <w:t>(</w:t>
      </w:r>
      <w:r w:rsidR="004717E1" w:rsidRPr="00D1064E">
        <w:rPr>
          <w:i/>
          <w:iCs/>
        </w:rPr>
        <w:t xml:space="preserve">Response </w:t>
      </w:r>
      <w:r w:rsidRPr="00D1064E">
        <w:rPr>
          <w:i/>
          <w:iCs/>
        </w:rPr>
        <w:t>APDU l</w:t>
      </w:r>
      <w:r w:rsidRPr="00D1064E">
        <w:rPr>
          <w:i/>
          <w:iCs/>
          <w:lang w:val="en-GB"/>
        </w:rPr>
        <w:t>)</w:t>
      </w:r>
    </w:p>
    <w:p w:rsidR="00EC641F" w:rsidRPr="00D1064E" w:rsidRDefault="00EC641F" w:rsidP="007528E3">
      <w:pPr>
        <w:spacing w:line="187" w:lineRule="auto"/>
        <w:ind w:left="1418" w:hanging="1418"/>
        <w:jc w:val="left"/>
        <w:rPr>
          <w:i/>
          <w:iCs/>
          <w:lang w:val="en-GB"/>
        </w:rPr>
      </w:pPr>
      <w:r w:rsidRPr="00D1064E">
        <w:rPr>
          <w:lang w:val="en-GB"/>
        </w:rPr>
        <w:t>R-Block</w:t>
      </w:r>
      <w:r w:rsidRPr="00D1064E">
        <w:rPr>
          <w:lang w:val="en-GB"/>
        </w:rPr>
        <w:tab/>
      </w:r>
      <w:r w:rsidRPr="00D1064E">
        <w:rPr>
          <w:rFonts w:hint="cs"/>
          <w:i/>
          <w:rtl/>
        </w:rPr>
        <w:t>كتلة جهوزية الاستقبال</w:t>
      </w:r>
      <w:r w:rsidRPr="00D1064E">
        <w:rPr>
          <w:i/>
          <w:rtl/>
        </w:rPr>
        <w:t xml:space="preserve"> </w:t>
      </w:r>
      <w:r w:rsidRPr="00D1064E">
        <w:rPr>
          <w:i/>
          <w:iCs/>
          <w:lang w:val="en-GB"/>
        </w:rPr>
        <w:t>(</w:t>
      </w:r>
      <w:r w:rsidR="004717E1" w:rsidRPr="00D1064E">
        <w:rPr>
          <w:i/>
          <w:iCs/>
        </w:rPr>
        <w:t>Receive</w:t>
      </w:r>
      <w:r w:rsidRPr="00D1064E">
        <w:rPr>
          <w:i/>
          <w:iCs/>
        </w:rPr>
        <w:t>-ready block</w:t>
      </w:r>
      <w:r w:rsidRPr="00D1064E">
        <w:rPr>
          <w:i/>
          <w:iCs/>
          <w:lang w:val="en-GB"/>
        </w:rPr>
        <w:t>)</w:t>
      </w:r>
    </w:p>
    <w:p w:rsidR="00EC641F" w:rsidRPr="00D1064E" w:rsidRDefault="00EC641F" w:rsidP="007528E3">
      <w:pPr>
        <w:spacing w:line="187" w:lineRule="auto"/>
        <w:ind w:left="1418" w:hanging="1418"/>
        <w:jc w:val="left"/>
        <w:rPr>
          <w:i/>
          <w:iCs/>
          <w:lang w:val="en-GB"/>
        </w:rPr>
      </w:pPr>
      <w:r w:rsidRPr="00D1064E">
        <w:rPr>
          <w:lang w:val="en-GB"/>
        </w:rPr>
        <w:t>R-PDCCH</w:t>
      </w:r>
      <w:r w:rsidRPr="00D1064E">
        <w:rPr>
          <w:lang w:val="en-GB"/>
        </w:rPr>
        <w:tab/>
      </w:r>
      <w:r w:rsidRPr="00D1064E">
        <w:rPr>
          <w:i/>
          <w:rtl/>
        </w:rPr>
        <w:t xml:space="preserve">قناة التحكم المادية </w:t>
      </w:r>
      <w:r w:rsidRPr="00D1064E">
        <w:rPr>
          <w:rFonts w:hint="cs"/>
          <w:i/>
          <w:rtl/>
        </w:rPr>
        <w:t>للترحيل في ا</w:t>
      </w:r>
      <w:r w:rsidRPr="00D1064E">
        <w:rPr>
          <w:i/>
          <w:rtl/>
        </w:rPr>
        <w:t xml:space="preserve">لوصلة الهابطة </w:t>
      </w:r>
      <w:r w:rsidRPr="00D1064E">
        <w:rPr>
          <w:i/>
          <w:iCs/>
          <w:lang w:val="en-GB"/>
        </w:rPr>
        <w:t>(</w:t>
      </w:r>
      <w:r w:rsidR="004717E1" w:rsidRPr="00D1064E">
        <w:rPr>
          <w:i/>
          <w:iCs/>
        </w:rPr>
        <w:t xml:space="preserve">Relay </w:t>
      </w:r>
      <w:r w:rsidRPr="00D1064E">
        <w:rPr>
          <w:i/>
          <w:iCs/>
        </w:rPr>
        <w:t>physical downlink control channel</w:t>
      </w:r>
      <w:r w:rsidRPr="00D1064E">
        <w:rPr>
          <w:i/>
          <w:iCs/>
          <w:lang w:val="en-GB"/>
        </w:rPr>
        <w:t>)</w:t>
      </w:r>
    </w:p>
    <w:p w:rsidR="00EC641F" w:rsidRPr="00D1064E" w:rsidRDefault="00EC641F" w:rsidP="007528E3">
      <w:pPr>
        <w:spacing w:line="187" w:lineRule="auto"/>
        <w:ind w:left="1418" w:hanging="1418"/>
        <w:jc w:val="left"/>
        <w:rPr>
          <w:i/>
          <w:iCs/>
          <w:lang w:val="en-GB"/>
        </w:rPr>
      </w:pPr>
      <w:r w:rsidRPr="00D1064E">
        <w:t>R-SGW</w:t>
      </w:r>
      <w:r w:rsidRPr="00D1064E">
        <w:rPr>
          <w:lang w:val="en-GB"/>
        </w:rPr>
        <w:tab/>
      </w:r>
      <w:r w:rsidRPr="00D1064E">
        <w:rPr>
          <w:rFonts w:hint="cs"/>
          <w:i/>
          <w:rtl/>
        </w:rPr>
        <w:t>بوابة تشوير التجوال</w:t>
      </w:r>
      <w:r w:rsidRPr="00D1064E">
        <w:rPr>
          <w:i/>
          <w:rtl/>
        </w:rPr>
        <w:t xml:space="preserve"> </w:t>
      </w:r>
      <w:r w:rsidRPr="00D1064E">
        <w:rPr>
          <w:i/>
          <w:iCs/>
          <w:lang w:val="en-GB"/>
        </w:rPr>
        <w:t>(</w:t>
      </w:r>
      <w:r w:rsidR="004717E1" w:rsidRPr="00D1064E">
        <w:rPr>
          <w:i/>
          <w:iCs/>
        </w:rPr>
        <w:t xml:space="preserve">Roaming </w:t>
      </w:r>
      <w:r w:rsidRPr="00D1064E">
        <w:rPr>
          <w:i/>
          <w:iCs/>
        </w:rPr>
        <w:t>signalling gateway</w:t>
      </w:r>
      <w:r w:rsidRPr="00D1064E">
        <w:rPr>
          <w:i/>
          <w:iCs/>
          <w:lang w:val="en-GB"/>
        </w:rPr>
        <w:t>)</w:t>
      </w:r>
    </w:p>
    <w:p w:rsidR="00EC641F" w:rsidRPr="00D1064E" w:rsidRDefault="00EC641F" w:rsidP="007528E3">
      <w:pPr>
        <w:spacing w:line="187" w:lineRule="auto"/>
        <w:ind w:left="1418" w:hanging="1418"/>
        <w:jc w:val="left"/>
        <w:rPr>
          <w:i/>
        </w:rPr>
      </w:pPr>
      <w:r w:rsidRPr="00D1064E">
        <w:rPr>
          <w:lang w:val="en-GB"/>
        </w:rPr>
        <w:t>R-TPDU</w:t>
      </w:r>
      <w:r w:rsidRPr="00D1064E">
        <w:rPr>
          <w:rtl/>
          <w:lang w:bidi="ar-LB"/>
        </w:rPr>
        <w:tab/>
      </w:r>
      <w:r w:rsidRPr="00D1064E">
        <w:rPr>
          <w:rFonts w:hint="cs"/>
          <w:i/>
          <w:rtl/>
          <w:lang w:bidi="ar-LB"/>
        </w:rPr>
        <w:t>استجابة</w:t>
      </w:r>
      <w:r w:rsidRPr="00D1064E">
        <w:rPr>
          <w:rFonts w:hint="cs"/>
          <w:i/>
          <w:rtl/>
        </w:rPr>
        <w:t xml:space="preserve"> وحدة بيانات بروتوكول النقل</w:t>
      </w:r>
      <w:r w:rsidRPr="00D1064E">
        <w:rPr>
          <w:rFonts w:hint="cs"/>
          <w:i/>
          <w:rtl/>
          <w:lang w:bidi="ar-LB"/>
        </w:rPr>
        <w:t xml:space="preserve"> </w:t>
      </w:r>
      <w:r w:rsidRPr="00D1064E">
        <w:rPr>
          <w:i/>
          <w:iCs/>
        </w:rPr>
        <w:t>(</w:t>
      </w:r>
      <w:r w:rsidR="004717E1" w:rsidRPr="00D1064E">
        <w:rPr>
          <w:i/>
          <w:iCs/>
        </w:rPr>
        <w:t xml:space="preserve">Response </w:t>
      </w:r>
      <w:r w:rsidRPr="00D1064E">
        <w:rPr>
          <w:i/>
          <w:iCs/>
        </w:rPr>
        <w:t>TPDU)</w:t>
      </w:r>
    </w:p>
    <w:p w:rsidR="00EC641F" w:rsidRPr="00D1064E" w:rsidRDefault="00EC641F" w:rsidP="007528E3">
      <w:pPr>
        <w:spacing w:line="187" w:lineRule="auto"/>
        <w:ind w:left="1418" w:hanging="1418"/>
        <w:jc w:val="left"/>
        <w:rPr>
          <w:i/>
          <w:iCs/>
          <w:lang w:val="en-GB"/>
        </w:rPr>
      </w:pPr>
      <w:r w:rsidRPr="00D1064E">
        <w:rPr>
          <w:lang w:val="en-GB"/>
        </w:rPr>
        <w:t>R99</w:t>
      </w:r>
      <w:r w:rsidRPr="00D1064E">
        <w:rPr>
          <w:lang w:val="en-GB"/>
        </w:rPr>
        <w:tab/>
      </w:r>
      <w:r w:rsidRPr="00D1064E">
        <w:rPr>
          <w:rFonts w:hint="cs"/>
          <w:rtl/>
        </w:rPr>
        <w:t xml:space="preserve">الإصدار </w:t>
      </w:r>
      <w:r w:rsidRPr="00D1064E">
        <w:rPr>
          <w:lang w:val="en-GB"/>
        </w:rPr>
        <w:t>1</w:t>
      </w:r>
      <w:r w:rsidRPr="00D1064E">
        <w:t>999</w:t>
      </w:r>
      <w:r w:rsidRPr="00D1064E">
        <w:rPr>
          <w:i/>
          <w:rtl/>
        </w:rPr>
        <w:t xml:space="preserve"> </w:t>
      </w:r>
      <w:r w:rsidRPr="00D1064E">
        <w:rPr>
          <w:i/>
          <w:iCs/>
          <w:lang w:val="en-GB"/>
        </w:rPr>
        <w:t>(</w:t>
      </w:r>
      <w:r w:rsidR="004717E1" w:rsidRPr="00D1064E">
        <w:rPr>
          <w:i/>
          <w:iCs/>
        </w:rPr>
        <w:t xml:space="preserve">Release </w:t>
      </w:r>
      <w:r w:rsidRPr="00D1064E">
        <w:rPr>
          <w:i/>
          <w:iCs/>
        </w:rPr>
        <w:t>1999</w:t>
      </w:r>
      <w:r w:rsidRPr="00D1064E">
        <w:rPr>
          <w:i/>
          <w:iCs/>
          <w:lang w:val="en-GB"/>
        </w:rPr>
        <w:t>)</w:t>
      </w:r>
    </w:p>
    <w:p w:rsidR="00EC641F" w:rsidRPr="00D1064E" w:rsidRDefault="00EC641F" w:rsidP="007528E3">
      <w:pPr>
        <w:spacing w:line="187" w:lineRule="auto"/>
        <w:ind w:left="1418" w:hanging="1418"/>
        <w:jc w:val="left"/>
        <w:rPr>
          <w:i/>
          <w:iCs/>
          <w:lang w:val="en-GB"/>
        </w:rPr>
      </w:pPr>
      <w:r w:rsidRPr="00D1064E">
        <w:rPr>
          <w:lang w:val="en-GB"/>
        </w:rPr>
        <w:t>RA</w:t>
      </w:r>
      <w:r w:rsidRPr="00D1064E">
        <w:rPr>
          <w:lang w:val="en-GB"/>
        </w:rPr>
        <w:tab/>
      </w:r>
      <w:r w:rsidRPr="00D1064E">
        <w:rPr>
          <w:rFonts w:hint="cs"/>
          <w:i/>
          <w:rtl/>
        </w:rPr>
        <w:t>منطقة التسيير</w:t>
      </w:r>
      <w:r w:rsidRPr="00D1064E">
        <w:rPr>
          <w:i/>
          <w:rtl/>
        </w:rPr>
        <w:t xml:space="preserve"> </w:t>
      </w:r>
      <w:r w:rsidRPr="00D1064E">
        <w:rPr>
          <w:i/>
          <w:iCs/>
          <w:lang w:val="en-GB"/>
        </w:rPr>
        <w:t>(</w:t>
      </w:r>
      <w:r w:rsidR="004717E1" w:rsidRPr="00D1064E">
        <w:rPr>
          <w:i/>
          <w:iCs/>
        </w:rPr>
        <w:t xml:space="preserve">Routing </w:t>
      </w:r>
      <w:r w:rsidRPr="00D1064E">
        <w:rPr>
          <w:i/>
          <w:iCs/>
        </w:rPr>
        <w:t>area</w:t>
      </w:r>
      <w:r w:rsidRPr="00D1064E">
        <w:rPr>
          <w:i/>
          <w:iCs/>
          <w:lang w:val="en-GB"/>
        </w:rPr>
        <w:t>)</w:t>
      </w:r>
    </w:p>
    <w:p w:rsidR="00EC641F" w:rsidRPr="00D1064E" w:rsidRDefault="00EC641F" w:rsidP="007528E3">
      <w:pPr>
        <w:spacing w:line="187" w:lineRule="auto"/>
        <w:ind w:left="1418" w:hanging="1418"/>
        <w:jc w:val="left"/>
        <w:rPr>
          <w:i/>
          <w:iCs/>
          <w:lang w:val="en-GB"/>
        </w:rPr>
      </w:pPr>
      <w:r w:rsidRPr="00D1064E">
        <w:rPr>
          <w:lang w:val="en-GB"/>
        </w:rPr>
        <w:tab/>
      </w:r>
      <w:r w:rsidRPr="00D1064E">
        <w:rPr>
          <w:rFonts w:hint="cs"/>
          <w:i/>
          <w:rtl/>
        </w:rPr>
        <w:t>حقل معلومات طلب الأسلوب العشوائي</w:t>
      </w:r>
      <w:r w:rsidRPr="00D1064E">
        <w:rPr>
          <w:i/>
          <w:rtl/>
        </w:rPr>
        <w:t xml:space="preserve"> </w:t>
      </w:r>
      <w:r w:rsidRPr="00D1064E">
        <w:rPr>
          <w:i/>
          <w:iCs/>
          <w:lang w:val="en-GB"/>
        </w:rPr>
        <w:t>(</w:t>
      </w:r>
      <w:r w:rsidR="004717E1" w:rsidRPr="00D1064E">
        <w:rPr>
          <w:i/>
          <w:iCs/>
        </w:rPr>
        <w:t xml:space="preserve">Random </w:t>
      </w:r>
      <w:r w:rsidRPr="00D1064E">
        <w:rPr>
          <w:i/>
          <w:iCs/>
        </w:rPr>
        <w:t>mode request information field</w:t>
      </w:r>
      <w:r w:rsidRPr="00D1064E">
        <w:rPr>
          <w:i/>
          <w:iCs/>
          <w:lang w:val="en-GB"/>
        </w:rPr>
        <w:t>)</w:t>
      </w:r>
    </w:p>
    <w:p w:rsidR="00EC641F" w:rsidRPr="00D1064E" w:rsidRDefault="00EC641F" w:rsidP="007528E3">
      <w:pPr>
        <w:spacing w:line="187" w:lineRule="auto"/>
        <w:ind w:left="1418" w:hanging="1418"/>
        <w:jc w:val="left"/>
        <w:rPr>
          <w:i/>
          <w:iCs/>
          <w:lang w:val="en-GB"/>
        </w:rPr>
      </w:pPr>
      <w:r w:rsidRPr="00D1064E">
        <w:rPr>
          <w:lang w:val="en-GB"/>
        </w:rPr>
        <w:t>RA-RNTI</w:t>
      </w:r>
      <w:r w:rsidRPr="00D1064E">
        <w:rPr>
          <w:lang w:val="en-GB"/>
        </w:rPr>
        <w:tab/>
      </w:r>
      <w:r w:rsidRPr="00D1064E">
        <w:rPr>
          <w:rFonts w:hint="cs"/>
          <w:i/>
          <w:rtl/>
        </w:rPr>
        <w:t>الهوية المؤقتة للشبكة الراديوية للنفاذ العشوائي</w:t>
      </w:r>
      <w:r w:rsidRPr="00D1064E">
        <w:rPr>
          <w:i/>
          <w:rtl/>
        </w:rPr>
        <w:t xml:space="preserve"> </w:t>
      </w:r>
      <w:r w:rsidRPr="00D1064E">
        <w:rPr>
          <w:i/>
          <w:iCs/>
          <w:lang w:val="en-GB"/>
        </w:rPr>
        <w:t>(</w:t>
      </w:r>
      <w:r w:rsidR="004717E1" w:rsidRPr="00D1064E">
        <w:rPr>
          <w:i/>
          <w:iCs/>
          <w:lang w:val="it-IT"/>
        </w:rPr>
        <w:t xml:space="preserve">Random </w:t>
      </w:r>
      <w:r w:rsidRPr="00D1064E">
        <w:rPr>
          <w:i/>
          <w:iCs/>
          <w:lang w:val="it-IT"/>
        </w:rPr>
        <w:t>access RNTI</w:t>
      </w:r>
      <w:r w:rsidRPr="00D1064E">
        <w:rPr>
          <w:i/>
          <w:iCs/>
          <w:lang w:val="en-GB"/>
        </w:rPr>
        <w:t>)</w:t>
      </w:r>
    </w:p>
    <w:p w:rsidR="00EC641F" w:rsidRPr="00D1064E" w:rsidRDefault="00EC641F" w:rsidP="007528E3">
      <w:pPr>
        <w:spacing w:line="187" w:lineRule="auto"/>
        <w:ind w:left="1418" w:hanging="1418"/>
        <w:jc w:val="left"/>
        <w:rPr>
          <w:i/>
          <w:iCs/>
          <w:lang w:val="en-GB"/>
        </w:rPr>
      </w:pPr>
      <w:r w:rsidRPr="00D1064E">
        <w:rPr>
          <w:lang w:val="en-GB"/>
        </w:rPr>
        <w:t>RAB</w:t>
      </w:r>
      <w:r w:rsidRPr="00D1064E">
        <w:rPr>
          <w:lang w:val="en-GB"/>
        </w:rPr>
        <w:tab/>
      </w:r>
      <w:r w:rsidRPr="00D1064E">
        <w:rPr>
          <w:rFonts w:hint="cs"/>
          <w:i/>
          <w:rtl/>
        </w:rPr>
        <w:t>القناة الحاملة للنفاذ العشوائي</w:t>
      </w:r>
      <w:r w:rsidRPr="00D1064E">
        <w:rPr>
          <w:i/>
          <w:rtl/>
        </w:rPr>
        <w:t xml:space="preserve"> </w:t>
      </w:r>
      <w:r w:rsidRPr="00D1064E">
        <w:rPr>
          <w:i/>
          <w:iCs/>
          <w:lang w:val="en-GB"/>
        </w:rPr>
        <w:t>(</w:t>
      </w:r>
      <w:r w:rsidR="004717E1" w:rsidRPr="00D1064E">
        <w:rPr>
          <w:i/>
          <w:iCs/>
          <w:lang w:val="it-IT"/>
        </w:rPr>
        <w:t xml:space="preserve">Radio </w:t>
      </w:r>
      <w:r w:rsidRPr="00D1064E">
        <w:rPr>
          <w:i/>
          <w:iCs/>
          <w:lang w:val="it-IT"/>
        </w:rPr>
        <w:t>access bearer</w:t>
      </w:r>
      <w:r w:rsidRPr="00D1064E">
        <w:rPr>
          <w:i/>
          <w:iCs/>
          <w:lang w:val="en-GB"/>
        </w:rPr>
        <w:t>)</w:t>
      </w:r>
    </w:p>
    <w:p w:rsidR="00EC641F" w:rsidRPr="00D1064E" w:rsidRDefault="00EC641F" w:rsidP="007528E3">
      <w:pPr>
        <w:spacing w:line="187" w:lineRule="auto"/>
        <w:ind w:left="1418" w:hanging="1418"/>
        <w:jc w:val="left"/>
        <w:rPr>
          <w:i/>
          <w:iCs/>
          <w:lang w:val="en-GB"/>
        </w:rPr>
      </w:pPr>
      <w:r w:rsidRPr="00D1064E">
        <w:rPr>
          <w:lang w:val="en-GB"/>
        </w:rPr>
        <w:tab/>
      </w:r>
      <w:r w:rsidRPr="00D1064E">
        <w:rPr>
          <w:rFonts w:hint="cs"/>
          <w:i/>
          <w:rtl/>
        </w:rPr>
        <w:t>رشقة النفاذ العشوائي</w:t>
      </w:r>
      <w:r w:rsidRPr="00D1064E">
        <w:rPr>
          <w:i/>
          <w:rtl/>
        </w:rPr>
        <w:t xml:space="preserve"> </w:t>
      </w:r>
      <w:r w:rsidRPr="00D1064E">
        <w:rPr>
          <w:i/>
          <w:iCs/>
          <w:lang w:val="en-GB"/>
        </w:rPr>
        <w:t>(</w:t>
      </w:r>
      <w:r w:rsidR="004717E1" w:rsidRPr="00D1064E">
        <w:rPr>
          <w:i/>
          <w:iCs/>
        </w:rPr>
        <w:t xml:space="preserve">Random </w:t>
      </w:r>
      <w:r w:rsidRPr="00D1064E">
        <w:rPr>
          <w:i/>
          <w:iCs/>
        </w:rPr>
        <w:t>access burst</w:t>
      </w:r>
      <w:r w:rsidRPr="00D1064E">
        <w:rPr>
          <w:i/>
          <w:iCs/>
          <w:lang w:val="en-GB"/>
        </w:rPr>
        <w:t>)</w:t>
      </w:r>
    </w:p>
    <w:p w:rsidR="00EC641F" w:rsidRPr="00D1064E" w:rsidRDefault="00EC641F" w:rsidP="007528E3">
      <w:pPr>
        <w:spacing w:line="187" w:lineRule="auto"/>
        <w:ind w:left="1418" w:hanging="1418"/>
        <w:jc w:val="left"/>
        <w:rPr>
          <w:i/>
          <w:iCs/>
          <w:lang w:val="en-GB"/>
        </w:rPr>
      </w:pPr>
      <w:r w:rsidRPr="00D1064E">
        <w:rPr>
          <w:lang w:val="en-GB"/>
        </w:rPr>
        <w:t>RAC</w:t>
      </w:r>
      <w:r w:rsidRPr="00D1064E">
        <w:rPr>
          <w:lang w:val="en-GB"/>
        </w:rPr>
        <w:tab/>
      </w:r>
      <w:r w:rsidRPr="00D1064E">
        <w:rPr>
          <w:rFonts w:hint="cs"/>
          <w:i/>
          <w:rtl/>
        </w:rPr>
        <w:t>رمز منطقة التسيير</w:t>
      </w:r>
      <w:r w:rsidRPr="00D1064E">
        <w:rPr>
          <w:i/>
          <w:rtl/>
        </w:rPr>
        <w:t xml:space="preserve"> </w:t>
      </w:r>
      <w:r w:rsidRPr="00D1064E">
        <w:rPr>
          <w:i/>
          <w:iCs/>
          <w:lang w:val="en-GB"/>
        </w:rPr>
        <w:t>(</w:t>
      </w:r>
      <w:r w:rsidR="004717E1" w:rsidRPr="00D1064E">
        <w:rPr>
          <w:i/>
          <w:iCs/>
        </w:rPr>
        <w:t xml:space="preserve">Routing </w:t>
      </w:r>
      <w:r w:rsidRPr="00D1064E">
        <w:rPr>
          <w:i/>
          <w:iCs/>
        </w:rPr>
        <w:t>area code</w:t>
      </w:r>
      <w:r w:rsidRPr="00D1064E">
        <w:rPr>
          <w:i/>
          <w:iCs/>
          <w:lang w:val="en-GB"/>
        </w:rPr>
        <w:t>)</w:t>
      </w:r>
    </w:p>
    <w:p w:rsidR="00EC641F" w:rsidRPr="00D1064E" w:rsidRDefault="00EC641F" w:rsidP="007528E3">
      <w:pPr>
        <w:spacing w:line="187" w:lineRule="auto"/>
        <w:ind w:left="1418" w:hanging="1418"/>
        <w:jc w:val="left"/>
        <w:rPr>
          <w:i/>
          <w:iCs/>
          <w:lang w:val="en-GB"/>
        </w:rPr>
      </w:pPr>
      <w:r w:rsidRPr="00D1064E">
        <w:rPr>
          <w:lang w:val="en-GB"/>
        </w:rPr>
        <w:t>RACH</w:t>
      </w:r>
      <w:r w:rsidRPr="00D1064E">
        <w:rPr>
          <w:lang w:val="en-GB"/>
        </w:rPr>
        <w:tab/>
      </w:r>
      <w:r w:rsidRPr="00D1064E">
        <w:rPr>
          <w:rFonts w:hint="cs"/>
          <w:i/>
          <w:rtl/>
        </w:rPr>
        <w:t>قناة النفاذ العشوائي</w:t>
      </w:r>
      <w:r w:rsidRPr="00D1064E">
        <w:rPr>
          <w:i/>
          <w:rtl/>
        </w:rPr>
        <w:t xml:space="preserve"> </w:t>
      </w:r>
      <w:r w:rsidRPr="00D1064E">
        <w:rPr>
          <w:i/>
          <w:iCs/>
          <w:lang w:val="en-GB"/>
        </w:rPr>
        <w:t>(</w:t>
      </w:r>
      <w:r w:rsidR="004717E1" w:rsidRPr="00D1064E">
        <w:rPr>
          <w:i/>
          <w:iCs/>
        </w:rPr>
        <w:t xml:space="preserve">Random </w:t>
      </w:r>
      <w:r w:rsidRPr="00D1064E">
        <w:rPr>
          <w:i/>
          <w:iCs/>
        </w:rPr>
        <w:t>access channel</w:t>
      </w:r>
      <w:r w:rsidRPr="00D1064E">
        <w:rPr>
          <w:i/>
          <w:iCs/>
          <w:lang w:val="en-GB"/>
        </w:rPr>
        <w:t>)</w:t>
      </w:r>
    </w:p>
    <w:p w:rsidR="00EC641F" w:rsidRPr="00D1064E" w:rsidRDefault="00EC641F" w:rsidP="007528E3">
      <w:pPr>
        <w:spacing w:line="187" w:lineRule="auto"/>
        <w:ind w:left="1418" w:hanging="1418"/>
        <w:jc w:val="left"/>
        <w:rPr>
          <w:i/>
          <w:iCs/>
          <w:lang w:val="en-GB"/>
        </w:rPr>
      </w:pPr>
      <w:r w:rsidRPr="00D1064E">
        <w:rPr>
          <w:lang w:val="en-GB"/>
        </w:rPr>
        <w:t>RADIUS</w:t>
      </w:r>
      <w:r w:rsidRPr="00D1064E">
        <w:rPr>
          <w:lang w:val="en-GB"/>
        </w:rPr>
        <w:tab/>
      </w:r>
      <w:r w:rsidRPr="00D1064E">
        <w:rPr>
          <w:rFonts w:hint="cs"/>
          <w:i/>
          <w:rtl/>
        </w:rPr>
        <w:t xml:space="preserve">خدمة </w:t>
      </w:r>
      <w:r w:rsidRPr="00D1064E">
        <w:rPr>
          <w:i/>
          <w:rtl/>
        </w:rPr>
        <w:t>الاستيقان عن ب</w:t>
      </w:r>
      <w:r w:rsidR="0076453A" w:rsidRPr="00D1064E">
        <w:rPr>
          <w:rFonts w:hint="cs"/>
          <w:i/>
          <w:rtl/>
        </w:rPr>
        <w:t>ُ</w:t>
      </w:r>
      <w:r w:rsidRPr="00D1064E">
        <w:rPr>
          <w:i/>
          <w:rtl/>
        </w:rPr>
        <w:t xml:space="preserve">عد </w:t>
      </w:r>
      <w:r w:rsidRPr="00D1064E">
        <w:rPr>
          <w:rFonts w:hint="cs"/>
          <w:i/>
          <w:rtl/>
        </w:rPr>
        <w:t>للمستعملين الداخلين</w:t>
      </w:r>
      <w:r w:rsidRPr="00D1064E">
        <w:rPr>
          <w:i/>
          <w:rtl/>
        </w:rPr>
        <w:t xml:space="preserve"> </w:t>
      </w:r>
      <w:r w:rsidRPr="00D1064E">
        <w:rPr>
          <w:i/>
          <w:iCs/>
          <w:lang w:val="en-GB"/>
        </w:rPr>
        <w:t>(</w:t>
      </w:r>
      <w:r w:rsidR="004717E1" w:rsidRPr="00D1064E">
        <w:rPr>
          <w:i/>
          <w:iCs/>
        </w:rPr>
        <w:t xml:space="preserve">Remote </w:t>
      </w:r>
      <w:r w:rsidRPr="00D1064E">
        <w:rPr>
          <w:i/>
          <w:iCs/>
        </w:rPr>
        <w:t>authentication dial in user service</w:t>
      </w:r>
      <w:r w:rsidRPr="00D1064E">
        <w:rPr>
          <w:i/>
          <w:iCs/>
          <w:lang w:val="en-GB"/>
        </w:rPr>
        <w:t>)</w:t>
      </w:r>
    </w:p>
    <w:p w:rsidR="00EC641F" w:rsidRPr="00D1064E" w:rsidRDefault="00EC641F" w:rsidP="007528E3">
      <w:pPr>
        <w:spacing w:line="187" w:lineRule="auto"/>
        <w:ind w:left="1418" w:hanging="1418"/>
        <w:jc w:val="left"/>
        <w:rPr>
          <w:i/>
          <w:iCs/>
          <w:lang w:val="en-GB"/>
        </w:rPr>
      </w:pPr>
      <w:r w:rsidRPr="00D1064E">
        <w:rPr>
          <w:lang w:val="en-GB"/>
        </w:rPr>
        <w:t>RAI</w:t>
      </w:r>
      <w:r w:rsidRPr="00D1064E">
        <w:rPr>
          <w:lang w:val="en-GB"/>
        </w:rPr>
        <w:tab/>
      </w:r>
      <w:r w:rsidRPr="00D1064E">
        <w:rPr>
          <w:rFonts w:hint="cs"/>
          <w:i/>
          <w:rtl/>
        </w:rPr>
        <w:t>هويّة منطقة التسيير</w:t>
      </w:r>
      <w:r w:rsidRPr="00D1064E">
        <w:rPr>
          <w:i/>
          <w:rtl/>
        </w:rPr>
        <w:t xml:space="preserve"> </w:t>
      </w:r>
      <w:r w:rsidRPr="00D1064E">
        <w:rPr>
          <w:i/>
          <w:iCs/>
          <w:lang w:val="en-GB"/>
        </w:rPr>
        <w:t>(</w:t>
      </w:r>
      <w:r w:rsidR="004717E1" w:rsidRPr="00D1064E">
        <w:rPr>
          <w:i/>
          <w:iCs/>
        </w:rPr>
        <w:t xml:space="preserve">Routing </w:t>
      </w:r>
      <w:r w:rsidRPr="00D1064E">
        <w:rPr>
          <w:i/>
          <w:iCs/>
        </w:rPr>
        <w:t>area identity</w:t>
      </w:r>
      <w:r w:rsidRPr="00D1064E">
        <w:rPr>
          <w:i/>
          <w:iCs/>
          <w:lang w:val="en-GB"/>
        </w:rPr>
        <w:t>)</w:t>
      </w:r>
    </w:p>
    <w:p w:rsidR="00EC641F" w:rsidRPr="00D1064E" w:rsidRDefault="00EC641F" w:rsidP="007528E3">
      <w:pPr>
        <w:spacing w:line="187" w:lineRule="auto"/>
        <w:ind w:left="1418" w:hanging="1418"/>
        <w:jc w:val="left"/>
        <w:rPr>
          <w:i/>
          <w:iCs/>
          <w:lang w:val="en-GB"/>
        </w:rPr>
      </w:pPr>
      <w:r w:rsidRPr="00D1064E">
        <w:rPr>
          <w:lang w:val="en-GB"/>
        </w:rPr>
        <w:t>RAN</w:t>
      </w:r>
      <w:r w:rsidRPr="00D1064E">
        <w:rPr>
          <w:lang w:val="en-GB"/>
        </w:rPr>
        <w:tab/>
      </w:r>
      <w:r w:rsidRPr="00D1064E">
        <w:rPr>
          <w:rFonts w:hint="cs"/>
          <w:i/>
          <w:rtl/>
        </w:rPr>
        <w:t>شبكة النفاذ الراديوي</w:t>
      </w:r>
      <w:r w:rsidRPr="00D1064E">
        <w:rPr>
          <w:i/>
          <w:rtl/>
        </w:rPr>
        <w:t xml:space="preserve"> </w:t>
      </w:r>
      <w:r w:rsidRPr="00D1064E">
        <w:rPr>
          <w:i/>
          <w:iCs/>
          <w:lang w:val="en-GB"/>
        </w:rPr>
        <w:t>(</w:t>
      </w:r>
      <w:r w:rsidR="004717E1" w:rsidRPr="00D1064E">
        <w:rPr>
          <w:i/>
          <w:iCs/>
        </w:rPr>
        <w:t xml:space="preserve">Radio </w:t>
      </w:r>
      <w:r w:rsidRPr="00D1064E">
        <w:rPr>
          <w:i/>
          <w:iCs/>
        </w:rPr>
        <w:t>access network</w:t>
      </w:r>
      <w:r w:rsidRPr="00D1064E">
        <w:rPr>
          <w:i/>
          <w:iCs/>
          <w:lang w:val="en-GB"/>
        </w:rPr>
        <w:t>)</w:t>
      </w:r>
    </w:p>
    <w:p w:rsidR="00EC641F" w:rsidRPr="00D1064E" w:rsidRDefault="00EC641F" w:rsidP="007528E3">
      <w:pPr>
        <w:spacing w:line="187" w:lineRule="auto"/>
        <w:ind w:left="1418" w:hanging="1418"/>
        <w:jc w:val="left"/>
        <w:rPr>
          <w:i/>
          <w:lang w:val="en-GB"/>
        </w:rPr>
      </w:pPr>
      <w:r w:rsidRPr="00D1064E">
        <w:rPr>
          <w:lang w:val="en-GB"/>
        </w:rPr>
        <w:t>RANAP</w:t>
      </w:r>
      <w:r w:rsidRPr="00D1064E">
        <w:rPr>
          <w:lang w:val="en-GB"/>
        </w:rPr>
        <w:tab/>
      </w:r>
      <w:r w:rsidRPr="00D1064E">
        <w:rPr>
          <w:rFonts w:hint="cs"/>
          <w:i/>
          <w:rtl/>
        </w:rPr>
        <w:t>الجزء التطبيقي لشبكة النفاذ الراديوي</w:t>
      </w:r>
      <w:r w:rsidRPr="00D1064E">
        <w:rPr>
          <w:i/>
          <w:rtl/>
        </w:rPr>
        <w:t xml:space="preserve"> </w:t>
      </w:r>
      <w:r w:rsidRPr="00D1064E">
        <w:rPr>
          <w:i/>
          <w:iCs/>
          <w:lang w:val="en-GB"/>
        </w:rPr>
        <w:t>(</w:t>
      </w:r>
      <w:r w:rsidR="004717E1" w:rsidRPr="00D1064E">
        <w:rPr>
          <w:i/>
          <w:iCs/>
        </w:rPr>
        <w:t xml:space="preserve">Radio </w:t>
      </w:r>
      <w:r w:rsidRPr="00D1064E">
        <w:rPr>
          <w:i/>
          <w:iCs/>
        </w:rPr>
        <w:t>access network application part</w:t>
      </w:r>
      <w:r w:rsidRPr="00D1064E">
        <w:rPr>
          <w:i/>
          <w:iCs/>
          <w:lang w:val="en-GB"/>
        </w:rPr>
        <w:t>)</w:t>
      </w:r>
    </w:p>
    <w:p w:rsidR="00EC641F" w:rsidRPr="00D1064E" w:rsidRDefault="00EC641F" w:rsidP="007528E3">
      <w:pPr>
        <w:spacing w:line="187" w:lineRule="auto"/>
        <w:ind w:left="1418" w:hanging="1418"/>
        <w:jc w:val="left"/>
        <w:rPr>
          <w:i/>
          <w:iCs/>
          <w:lang w:val="en-GB"/>
        </w:rPr>
      </w:pPr>
      <w:r w:rsidRPr="00D1064E">
        <w:rPr>
          <w:lang w:val="en-GB"/>
        </w:rPr>
        <w:t>RAND</w:t>
      </w:r>
      <w:r w:rsidRPr="00D1064E">
        <w:rPr>
          <w:lang w:val="en-GB"/>
        </w:rPr>
        <w:tab/>
      </w:r>
      <w:r w:rsidRPr="00D1064E">
        <w:rPr>
          <w:rFonts w:hint="cs"/>
          <w:i/>
          <w:rtl/>
        </w:rPr>
        <w:t>رقم عشوائي (يستعمل للاستيقان)</w:t>
      </w:r>
      <w:r w:rsidRPr="00D1064E">
        <w:rPr>
          <w:i/>
          <w:rtl/>
        </w:rPr>
        <w:t xml:space="preserve"> </w:t>
      </w:r>
      <w:r w:rsidRPr="00D1064E">
        <w:rPr>
          <w:i/>
          <w:iCs/>
          <w:lang w:val="en-GB"/>
        </w:rPr>
        <w:t>(</w:t>
      </w:r>
      <w:r w:rsidRPr="00D1064E">
        <w:rPr>
          <w:i/>
          <w:iCs/>
        </w:rPr>
        <w:t>RANDom number (used for authentication)</w:t>
      </w:r>
      <w:r w:rsidRPr="00D1064E">
        <w:rPr>
          <w:i/>
          <w:iCs/>
          <w:lang w:val="en-GB"/>
        </w:rPr>
        <w:t>)</w:t>
      </w:r>
    </w:p>
    <w:p w:rsidR="00EC641F" w:rsidRPr="00D1064E" w:rsidRDefault="00EC641F" w:rsidP="007528E3">
      <w:pPr>
        <w:spacing w:line="187" w:lineRule="auto"/>
        <w:ind w:left="1418" w:hanging="1418"/>
        <w:jc w:val="left"/>
        <w:rPr>
          <w:i/>
          <w:iCs/>
          <w:lang w:val="en-GB"/>
        </w:rPr>
      </w:pPr>
      <w:r w:rsidRPr="00D1064E">
        <w:rPr>
          <w:lang w:val="en-GB"/>
        </w:rPr>
        <w:t>RAT</w:t>
      </w:r>
      <w:r w:rsidRPr="00D1064E">
        <w:rPr>
          <w:lang w:val="en-GB"/>
        </w:rPr>
        <w:tab/>
      </w:r>
      <w:r w:rsidR="005235D8" w:rsidRPr="00D1064E">
        <w:rPr>
          <w:rFonts w:hint="cs"/>
          <w:i/>
          <w:rtl/>
        </w:rPr>
        <w:t>تكنولوجيا</w:t>
      </w:r>
      <w:r w:rsidRPr="00D1064E">
        <w:rPr>
          <w:rFonts w:hint="cs"/>
          <w:i/>
          <w:rtl/>
        </w:rPr>
        <w:t xml:space="preserve"> النفاذ الراديوي</w:t>
      </w:r>
      <w:r w:rsidRPr="00D1064E">
        <w:rPr>
          <w:i/>
          <w:rtl/>
        </w:rPr>
        <w:t xml:space="preserve"> </w:t>
      </w:r>
      <w:r w:rsidRPr="00D1064E">
        <w:rPr>
          <w:i/>
          <w:iCs/>
          <w:lang w:val="en-GB"/>
        </w:rPr>
        <w:t>(</w:t>
      </w:r>
      <w:r w:rsidR="004717E1" w:rsidRPr="00D1064E">
        <w:rPr>
          <w:i/>
          <w:iCs/>
        </w:rPr>
        <w:t xml:space="preserve">Radio </w:t>
      </w:r>
      <w:r w:rsidRPr="00D1064E">
        <w:rPr>
          <w:i/>
          <w:iCs/>
        </w:rPr>
        <w:t>access technology</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lastRenderedPageBreak/>
        <w:t>RAU</w:t>
      </w:r>
      <w:r w:rsidRPr="00D1064E">
        <w:rPr>
          <w:lang w:val="en-GB"/>
        </w:rPr>
        <w:tab/>
      </w:r>
      <w:r w:rsidRPr="00D1064E">
        <w:rPr>
          <w:rFonts w:hint="cs"/>
          <w:i/>
          <w:rtl/>
        </w:rPr>
        <w:t>تحديث منطقة التسيير</w:t>
      </w:r>
      <w:r w:rsidRPr="00D1064E">
        <w:rPr>
          <w:i/>
          <w:rtl/>
        </w:rPr>
        <w:t xml:space="preserve"> </w:t>
      </w:r>
      <w:r w:rsidRPr="00D1064E">
        <w:rPr>
          <w:i/>
          <w:iCs/>
          <w:lang w:val="en-GB"/>
        </w:rPr>
        <w:t>(</w:t>
      </w:r>
      <w:r w:rsidR="004717E1" w:rsidRPr="00D1064E">
        <w:rPr>
          <w:i/>
          <w:iCs/>
        </w:rPr>
        <w:t xml:space="preserve">Routing </w:t>
      </w:r>
      <w:r w:rsidRPr="00D1064E">
        <w:rPr>
          <w:i/>
          <w:iCs/>
        </w:rPr>
        <w:t>area update</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RB</w:t>
      </w:r>
      <w:r w:rsidRPr="00D1064E">
        <w:rPr>
          <w:lang w:val="en-GB"/>
        </w:rPr>
        <w:tab/>
      </w:r>
      <w:r w:rsidRPr="00D1064E">
        <w:rPr>
          <w:rFonts w:hint="cs"/>
          <w:i/>
          <w:rtl/>
        </w:rPr>
        <w:t>قناة حاملة راديوية</w:t>
      </w:r>
      <w:r w:rsidRPr="00D1064E">
        <w:rPr>
          <w:i/>
          <w:rtl/>
        </w:rPr>
        <w:t xml:space="preserve"> </w:t>
      </w:r>
      <w:r w:rsidRPr="00D1064E">
        <w:rPr>
          <w:i/>
          <w:iCs/>
          <w:lang w:val="en-GB"/>
        </w:rPr>
        <w:t>(</w:t>
      </w:r>
      <w:r w:rsidR="004717E1" w:rsidRPr="00D1064E">
        <w:rPr>
          <w:i/>
          <w:iCs/>
        </w:rPr>
        <w:t xml:space="preserve">Radio </w:t>
      </w:r>
      <w:r w:rsidRPr="00D1064E">
        <w:rPr>
          <w:i/>
          <w:iCs/>
        </w:rPr>
        <w:t>bearer</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t>RBC</w:t>
      </w:r>
      <w:r w:rsidRPr="00D1064E">
        <w:rPr>
          <w:lang w:val="en-GB"/>
        </w:rPr>
        <w:tab/>
      </w:r>
      <w:r w:rsidRPr="00D1064E">
        <w:rPr>
          <w:rFonts w:hint="cs"/>
          <w:i/>
          <w:rtl/>
        </w:rPr>
        <w:t>تحكم في القناة الحاملة الراديوية</w:t>
      </w:r>
      <w:r w:rsidRPr="00D1064E">
        <w:rPr>
          <w:i/>
          <w:rtl/>
        </w:rPr>
        <w:t xml:space="preserve"> </w:t>
      </w:r>
      <w:r w:rsidRPr="00D1064E">
        <w:rPr>
          <w:i/>
          <w:iCs/>
          <w:lang w:val="en-GB"/>
        </w:rPr>
        <w:t>(</w:t>
      </w:r>
      <w:r w:rsidR="004717E1" w:rsidRPr="00D1064E">
        <w:rPr>
          <w:i/>
          <w:iCs/>
        </w:rPr>
        <w:t xml:space="preserve">Radio </w:t>
      </w:r>
      <w:r w:rsidRPr="00D1064E">
        <w:rPr>
          <w:i/>
          <w:iCs/>
        </w:rPr>
        <w:t>bearer control</w:t>
      </w:r>
      <w:r w:rsidRPr="00D1064E">
        <w:rPr>
          <w:i/>
          <w:iCs/>
          <w:lang w:val="en-GB"/>
        </w:rPr>
        <w:t>)</w:t>
      </w:r>
    </w:p>
    <w:p w:rsidR="00EC641F" w:rsidRPr="00D1064E" w:rsidRDefault="00EC641F" w:rsidP="007528E3">
      <w:pPr>
        <w:spacing w:before="115" w:line="187" w:lineRule="auto"/>
        <w:ind w:left="1418" w:hanging="1418"/>
        <w:jc w:val="left"/>
        <w:rPr>
          <w:i/>
        </w:rPr>
      </w:pPr>
      <w:r w:rsidRPr="00D1064E">
        <w:rPr>
          <w:lang w:val="en-GB"/>
        </w:rPr>
        <w:t>RBER</w:t>
      </w:r>
      <w:r w:rsidRPr="00D1064E">
        <w:rPr>
          <w:rtl/>
          <w:lang w:bidi="ar-LB"/>
        </w:rPr>
        <w:tab/>
      </w:r>
      <w:r w:rsidRPr="00D1064E">
        <w:rPr>
          <w:i/>
          <w:rtl/>
        </w:rPr>
        <w:t>نسبة خط</w:t>
      </w:r>
      <w:r w:rsidRPr="00D1064E">
        <w:rPr>
          <w:rFonts w:hint="cs"/>
          <w:i/>
          <w:rtl/>
        </w:rPr>
        <w:t>أ البتّات</w:t>
      </w:r>
      <w:r w:rsidRPr="00D1064E">
        <w:rPr>
          <w:i/>
          <w:rtl/>
        </w:rPr>
        <w:t xml:space="preserve"> المتبقية</w:t>
      </w:r>
      <w:r w:rsidRPr="00D1064E">
        <w:rPr>
          <w:rFonts w:hint="cs"/>
          <w:i/>
          <w:rtl/>
          <w:lang w:bidi="ar-LB"/>
        </w:rPr>
        <w:t xml:space="preserve"> </w:t>
      </w:r>
      <w:r w:rsidRPr="00D1064E">
        <w:rPr>
          <w:i/>
          <w:iCs/>
        </w:rPr>
        <w:t>(</w:t>
      </w:r>
      <w:r w:rsidR="004717E1" w:rsidRPr="00D1064E">
        <w:rPr>
          <w:i/>
          <w:iCs/>
        </w:rPr>
        <w:t xml:space="preserve">Residual </w:t>
      </w:r>
      <w:r w:rsidRPr="00D1064E">
        <w:rPr>
          <w:i/>
          <w:iCs/>
        </w:rPr>
        <w:t>bit error ratio)</w:t>
      </w:r>
    </w:p>
    <w:p w:rsidR="00EC641F" w:rsidRPr="00D1064E" w:rsidRDefault="00EC641F" w:rsidP="007528E3">
      <w:pPr>
        <w:spacing w:before="115" w:line="187" w:lineRule="auto"/>
        <w:ind w:left="1418" w:hanging="1418"/>
        <w:jc w:val="left"/>
        <w:rPr>
          <w:i/>
          <w:iCs/>
          <w:lang w:val="en-GB"/>
        </w:rPr>
      </w:pPr>
      <w:r w:rsidRPr="00D1064E">
        <w:rPr>
          <w:lang w:val="en-GB"/>
        </w:rPr>
        <w:t>RDF</w:t>
      </w:r>
      <w:r w:rsidRPr="00D1064E">
        <w:rPr>
          <w:lang w:val="en-GB"/>
        </w:rPr>
        <w:tab/>
      </w:r>
      <w:r w:rsidR="00452582" w:rsidRPr="00D1064E">
        <w:rPr>
          <w:rFonts w:hint="cs"/>
          <w:i/>
          <w:rtl/>
        </w:rPr>
        <w:t>ن</w:t>
      </w:r>
      <w:r w:rsidRPr="00D1064E">
        <w:rPr>
          <w:rFonts w:hint="cs"/>
          <w:i/>
          <w:rtl/>
        </w:rPr>
        <w:t>سق وصف الموارد</w:t>
      </w:r>
      <w:r w:rsidRPr="00D1064E">
        <w:rPr>
          <w:i/>
          <w:rtl/>
        </w:rPr>
        <w:t xml:space="preserve"> </w:t>
      </w:r>
      <w:r w:rsidRPr="00D1064E">
        <w:rPr>
          <w:i/>
          <w:iCs/>
          <w:lang w:val="en-GB"/>
        </w:rPr>
        <w:t>(</w:t>
      </w:r>
      <w:r w:rsidR="004717E1" w:rsidRPr="00D1064E">
        <w:rPr>
          <w:i/>
          <w:iCs/>
        </w:rPr>
        <w:t xml:space="preserve">Resource </w:t>
      </w:r>
      <w:r w:rsidRPr="00D1064E">
        <w:rPr>
          <w:i/>
          <w:iCs/>
        </w:rPr>
        <w:t>description format</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RDI</w:t>
      </w:r>
      <w:r w:rsidRPr="00D1064E">
        <w:rPr>
          <w:lang w:val="en-GB"/>
        </w:rPr>
        <w:tab/>
      </w:r>
      <w:r w:rsidRPr="00D1064E">
        <w:rPr>
          <w:rFonts w:hint="cs"/>
          <w:i/>
          <w:rtl/>
        </w:rPr>
        <w:t>معلومات رقمية مقيّدة</w:t>
      </w:r>
      <w:r w:rsidRPr="00D1064E">
        <w:rPr>
          <w:i/>
          <w:rtl/>
        </w:rPr>
        <w:t xml:space="preserve"> </w:t>
      </w:r>
      <w:r w:rsidRPr="00D1064E">
        <w:rPr>
          <w:i/>
          <w:iCs/>
          <w:lang w:val="en-GB"/>
        </w:rPr>
        <w:t>(</w:t>
      </w:r>
      <w:r w:rsidR="004717E1" w:rsidRPr="00D1064E">
        <w:rPr>
          <w:i/>
          <w:iCs/>
        </w:rPr>
        <w:t xml:space="preserve">Restricted </w:t>
      </w:r>
      <w:r w:rsidRPr="00D1064E">
        <w:rPr>
          <w:i/>
          <w:iCs/>
        </w:rPr>
        <w:t>digital information</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RE</w:t>
      </w:r>
      <w:r w:rsidRPr="00D1064E">
        <w:rPr>
          <w:lang w:val="en-GB"/>
        </w:rPr>
        <w:tab/>
      </w:r>
      <w:r w:rsidRPr="00D1064E">
        <w:rPr>
          <w:rFonts w:hint="cs"/>
          <w:i/>
          <w:rtl/>
        </w:rPr>
        <w:t>عنصر الموارد</w:t>
      </w:r>
      <w:r w:rsidRPr="00D1064E">
        <w:rPr>
          <w:i/>
          <w:rtl/>
        </w:rPr>
        <w:t xml:space="preserve"> </w:t>
      </w:r>
      <w:r w:rsidRPr="00D1064E">
        <w:rPr>
          <w:i/>
          <w:iCs/>
          <w:lang w:val="en-GB"/>
        </w:rPr>
        <w:t>(</w:t>
      </w:r>
      <w:r w:rsidR="004717E1" w:rsidRPr="00D1064E">
        <w:rPr>
          <w:i/>
          <w:iCs/>
        </w:rPr>
        <w:t xml:space="preserve">Resource </w:t>
      </w:r>
      <w:r w:rsidRPr="00D1064E">
        <w:rPr>
          <w:i/>
          <w:iCs/>
        </w:rPr>
        <w:t>element</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REC</w:t>
      </w:r>
      <w:r w:rsidRPr="00D1064E">
        <w:rPr>
          <w:lang w:val="en-GB"/>
        </w:rPr>
        <w:tab/>
      </w:r>
      <w:r w:rsidRPr="00D1064E">
        <w:rPr>
          <w:rFonts w:hint="cs"/>
          <w:i/>
          <w:rtl/>
        </w:rPr>
        <w:t>توصية</w:t>
      </w:r>
      <w:r w:rsidRPr="00D1064E">
        <w:rPr>
          <w:i/>
          <w:rtl/>
        </w:rPr>
        <w:t xml:space="preserve"> </w:t>
      </w:r>
      <w:r w:rsidRPr="00D1064E">
        <w:rPr>
          <w:i/>
          <w:iCs/>
          <w:lang w:val="en-GB"/>
        </w:rPr>
        <w:t>(</w:t>
      </w:r>
      <w:r w:rsidR="004717E1" w:rsidRPr="00D1064E">
        <w:rPr>
          <w:i/>
          <w:iCs/>
        </w:rPr>
        <w:t>Recommendation</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REG</w:t>
      </w:r>
      <w:r w:rsidRPr="00D1064E">
        <w:rPr>
          <w:lang w:val="en-GB"/>
        </w:rPr>
        <w:tab/>
      </w:r>
      <w:r w:rsidRPr="00D1064E">
        <w:rPr>
          <w:rFonts w:hint="cs"/>
          <w:i/>
          <w:rtl/>
        </w:rPr>
        <w:t>مجموعة عناصر الموارد</w:t>
      </w:r>
      <w:r w:rsidRPr="00D1064E">
        <w:rPr>
          <w:i/>
          <w:rtl/>
        </w:rPr>
        <w:t xml:space="preserve"> </w:t>
      </w:r>
      <w:r w:rsidRPr="00D1064E">
        <w:rPr>
          <w:i/>
          <w:iCs/>
          <w:lang w:val="en-GB"/>
        </w:rPr>
        <w:t>(</w:t>
      </w:r>
      <w:r w:rsidR="004717E1" w:rsidRPr="00D1064E">
        <w:rPr>
          <w:i/>
          <w:iCs/>
        </w:rPr>
        <w:t xml:space="preserve">Resource </w:t>
      </w:r>
      <w:r w:rsidRPr="00D1064E">
        <w:rPr>
          <w:i/>
          <w:iCs/>
        </w:rPr>
        <w:t>element group</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t>REJ</w:t>
      </w:r>
      <w:r w:rsidRPr="00D1064E">
        <w:rPr>
          <w:lang w:val="en-GB"/>
        </w:rPr>
        <w:tab/>
      </w:r>
      <w:r w:rsidRPr="00D1064E">
        <w:rPr>
          <w:rFonts w:hint="cs"/>
          <w:i/>
          <w:rtl/>
        </w:rPr>
        <w:t>رفض</w:t>
      </w:r>
      <w:r w:rsidRPr="00D1064E">
        <w:rPr>
          <w:i/>
          <w:rtl/>
        </w:rPr>
        <w:t xml:space="preserve"> </w:t>
      </w:r>
      <w:r w:rsidRPr="00D1064E">
        <w:rPr>
          <w:i/>
          <w:iCs/>
          <w:lang w:val="en-GB"/>
        </w:rPr>
        <w:t>(</w:t>
      </w:r>
      <w:r w:rsidR="007E0E6D" w:rsidRPr="00D1064E">
        <w:rPr>
          <w:i/>
          <w:iCs/>
        </w:rPr>
        <w:t>Reject</w:t>
      </w:r>
      <w:r w:rsidRPr="00D1064E">
        <w:rPr>
          <w:i/>
          <w:iCs/>
        </w:rPr>
        <w:t>(ion)</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REL</w:t>
      </w:r>
      <w:r w:rsidRPr="00D1064E">
        <w:rPr>
          <w:lang w:val="en-GB"/>
        </w:rPr>
        <w:tab/>
      </w:r>
      <w:r w:rsidRPr="00D1064E">
        <w:rPr>
          <w:rFonts w:hint="cs"/>
          <w:i/>
          <w:rtl/>
          <w:lang w:bidi="ar-LB"/>
        </w:rPr>
        <w:t>تحرير</w:t>
      </w:r>
      <w:r w:rsidRPr="00D1064E">
        <w:rPr>
          <w:i/>
          <w:rtl/>
        </w:rPr>
        <w:t xml:space="preserve"> </w:t>
      </w:r>
      <w:r w:rsidRPr="00D1064E">
        <w:rPr>
          <w:i/>
          <w:iCs/>
          <w:lang w:val="en-GB"/>
        </w:rPr>
        <w:t>(</w:t>
      </w:r>
      <w:r w:rsidR="007E0E6D" w:rsidRPr="00D1064E">
        <w:rPr>
          <w:i/>
          <w:iCs/>
        </w:rPr>
        <w:t>Release</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Rel-4</w:t>
      </w:r>
      <w:r w:rsidRPr="00D1064E">
        <w:rPr>
          <w:lang w:val="en-GB"/>
        </w:rPr>
        <w:tab/>
      </w:r>
      <w:r w:rsidRPr="00D1064E">
        <w:rPr>
          <w:rFonts w:hint="cs"/>
          <w:rtl/>
        </w:rPr>
        <w:t xml:space="preserve">الإصدار </w:t>
      </w:r>
      <w:r w:rsidRPr="00D1064E">
        <w:rPr>
          <w:lang w:val="en-GB"/>
        </w:rPr>
        <w:t>4</w:t>
      </w:r>
      <w:r w:rsidRPr="00D1064E">
        <w:rPr>
          <w:i/>
          <w:rtl/>
        </w:rPr>
        <w:t xml:space="preserve"> </w:t>
      </w:r>
      <w:r w:rsidRPr="00D1064E">
        <w:rPr>
          <w:i/>
          <w:iCs/>
          <w:lang w:val="en-GB"/>
        </w:rPr>
        <w:t>(</w:t>
      </w:r>
      <w:r w:rsidR="007E0E6D" w:rsidRPr="00D1064E">
        <w:rPr>
          <w:i/>
          <w:iCs/>
        </w:rPr>
        <w:t xml:space="preserve">Release </w:t>
      </w:r>
      <w:r w:rsidRPr="00D1064E">
        <w:rPr>
          <w:i/>
          <w:iCs/>
        </w:rPr>
        <w:t>4</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Rel-5</w:t>
      </w:r>
      <w:r w:rsidRPr="00D1064E">
        <w:rPr>
          <w:lang w:val="en-GB"/>
        </w:rPr>
        <w:tab/>
      </w:r>
      <w:r w:rsidRPr="00D1064E">
        <w:rPr>
          <w:rFonts w:hint="cs"/>
          <w:rtl/>
        </w:rPr>
        <w:t xml:space="preserve">الإصدار </w:t>
      </w:r>
      <w:r w:rsidRPr="00D1064E">
        <w:rPr>
          <w:lang w:val="en-GB"/>
        </w:rPr>
        <w:t>5</w:t>
      </w:r>
      <w:r w:rsidRPr="00D1064E">
        <w:rPr>
          <w:i/>
          <w:rtl/>
        </w:rPr>
        <w:t xml:space="preserve"> </w:t>
      </w:r>
      <w:r w:rsidRPr="00D1064E">
        <w:rPr>
          <w:i/>
          <w:iCs/>
          <w:lang w:val="en-GB"/>
        </w:rPr>
        <w:t>(</w:t>
      </w:r>
      <w:r w:rsidR="007E0E6D" w:rsidRPr="00D1064E">
        <w:rPr>
          <w:i/>
          <w:iCs/>
        </w:rPr>
        <w:t xml:space="preserve">Release </w:t>
      </w:r>
      <w:r w:rsidRPr="00D1064E">
        <w:rPr>
          <w:i/>
          <w:iCs/>
        </w:rPr>
        <w:t>5</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REQ</w:t>
      </w:r>
      <w:r w:rsidRPr="00D1064E">
        <w:rPr>
          <w:lang w:val="en-GB"/>
        </w:rPr>
        <w:tab/>
      </w:r>
      <w:r w:rsidRPr="00D1064E">
        <w:rPr>
          <w:rFonts w:hint="cs"/>
          <w:i/>
          <w:rtl/>
        </w:rPr>
        <w:t>طلب</w:t>
      </w:r>
      <w:r w:rsidRPr="00D1064E">
        <w:rPr>
          <w:i/>
          <w:rtl/>
        </w:rPr>
        <w:t xml:space="preserve"> </w:t>
      </w:r>
      <w:r w:rsidRPr="00D1064E">
        <w:rPr>
          <w:i/>
          <w:iCs/>
          <w:lang w:val="en-GB"/>
        </w:rPr>
        <w:t>(</w:t>
      </w:r>
      <w:r w:rsidR="007E0E6D" w:rsidRPr="00D1064E">
        <w:rPr>
          <w:i/>
          <w:iCs/>
        </w:rPr>
        <w:t>Request</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RES</w:t>
      </w:r>
      <w:r w:rsidRPr="00D1064E">
        <w:rPr>
          <w:lang w:val="en-GB"/>
        </w:rPr>
        <w:tab/>
      </w:r>
      <w:r w:rsidRPr="00D1064E">
        <w:rPr>
          <w:rFonts w:hint="cs"/>
          <w:i/>
          <w:rtl/>
        </w:rPr>
        <w:t>استجابة المستعمِل</w:t>
      </w:r>
      <w:r w:rsidRPr="00D1064E">
        <w:rPr>
          <w:i/>
          <w:rtl/>
        </w:rPr>
        <w:t xml:space="preserve"> </w:t>
      </w:r>
      <w:r w:rsidRPr="00D1064E">
        <w:rPr>
          <w:i/>
          <w:iCs/>
          <w:lang w:val="en-GB"/>
        </w:rPr>
        <w:t>(</w:t>
      </w:r>
      <w:r w:rsidR="007E0E6D" w:rsidRPr="00D1064E">
        <w:rPr>
          <w:i/>
          <w:iCs/>
        </w:rPr>
        <w:t xml:space="preserve">User </w:t>
      </w:r>
      <w:r w:rsidRPr="00D1064E">
        <w:rPr>
          <w:i/>
          <w:iCs/>
        </w:rPr>
        <w:t>response</w:t>
      </w:r>
      <w:r w:rsidRPr="00D1064E">
        <w:rPr>
          <w:i/>
          <w:iCs/>
          <w:lang w:val="en-GB"/>
        </w:rPr>
        <w:t>)</w:t>
      </w:r>
    </w:p>
    <w:p w:rsidR="00EC641F" w:rsidRPr="00D1064E" w:rsidRDefault="00EC641F" w:rsidP="007528E3">
      <w:pPr>
        <w:spacing w:before="115" w:line="187" w:lineRule="auto"/>
        <w:ind w:left="1418" w:hanging="1418"/>
        <w:jc w:val="left"/>
        <w:rPr>
          <w:i/>
          <w:lang w:val="en-GB"/>
        </w:rPr>
      </w:pPr>
      <w:r w:rsidRPr="00D1064E">
        <w:rPr>
          <w:lang w:val="en-GB"/>
        </w:rPr>
        <w:tab/>
      </w:r>
      <w:r w:rsidRPr="00D1064E">
        <w:rPr>
          <w:rFonts w:hint="cs"/>
          <w:i/>
          <w:rtl/>
        </w:rPr>
        <w:t xml:space="preserve">استجابة بتوقيع من </w:t>
      </w:r>
      <w:r w:rsidRPr="00D1064E">
        <w:rPr>
          <w:i/>
        </w:rPr>
        <w:t>64</w:t>
      </w:r>
      <w:r w:rsidRPr="00D1064E">
        <w:rPr>
          <w:rFonts w:hint="cs"/>
          <w:i/>
          <w:rtl/>
          <w:lang w:bidi="ar-LB"/>
        </w:rPr>
        <w:t xml:space="preserve"> بتة تمثل نتيجة الوظيفة </w:t>
      </w:r>
      <w:r w:rsidRPr="00D1064E">
        <w:rPr>
          <w:i/>
        </w:rPr>
        <w:t>f2</w:t>
      </w:r>
      <w:r w:rsidRPr="00D1064E">
        <w:rPr>
          <w:rFonts w:hint="cs"/>
          <w:i/>
          <w:rtl/>
          <w:lang w:bidi="ar-LB"/>
        </w:rPr>
        <w:t xml:space="preserve"> في الإجراء </w:t>
      </w:r>
      <w:r w:rsidRPr="00D1064E">
        <w:rPr>
          <w:i/>
        </w:rPr>
        <w:t>3G AKA</w:t>
      </w:r>
      <w:r w:rsidR="00B03DDB" w:rsidRPr="00D1064E">
        <w:rPr>
          <w:i/>
          <w:rtl/>
        </w:rPr>
        <w:br/>
      </w:r>
      <w:r w:rsidRPr="00D1064E">
        <w:rPr>
          <w:i/>
          <w:iCs/>
          <w:lang w:val="en-GB"/>
        </w:rPr>
        <w:t>(</w:t>
      </w:r>
      <w:r w:rsidRPr="00D1064E">
        <w:rPr>
          <w:i/>
          <w:iCs/>
        </w:rPr>
        <w:t>64-bit signed response that is the output of the function f2 in a 3G AKA</w:t>
      </w:r>
      <w:r w:rsidRPr="00D1064E">
        <w:rPr>
          <w:i/>
          <w:iCs/>
          <w:lang w:val="en-GB"/>
        </w:rPr>
        <w:t>)</w:t>
      </w:r>
      <w:r w:rsidR="00B03DDB" w:rsidRPr="00D1064E">
        <w:rPr>
          <w:rFonts w:hint="cs"/>
          <w:i/>
          <w:iCs/>
          <w:rtl/>
          <w:lang w:val="en-GB"/>
        </w:rPr>
        <w:t> </w:t>
      </w:r>
    </w:p>
    <w:p w:rsidR="00EC641F" w:rsidRPr="00D1064E" w:rsidRDefault="00EC641F" w:rsidP="007528E3">
      <w:pPr>
        <w:spacing w:before="115" w:line="187" w:lineRule="auto"/>
        <w:ind w:left="1418" w:hanging="1418"/>
        <w:jc w:val="left"/>
        <w:rPr>
          <w:i/>
          <w:iCs/>
          <w:lang w:val="en-GB"/>
        </w:rPr>
      </w:pPr>
      <w:r w:rsidRPr="00D1064E">
        <w:rPr>
          <w:lang w:val="en-GB"/>
        </w:rPr>
        <w:t>RET</w:t>
      </w:r>
      <w:r w:rsidRPr="00D1064E">
        <w:rPr>
          <w:lang w:val="en-GB"/>
        </w:rPr>
        <w:tab/>
      </w:r>
      <w:r w:rsidRPr="00D1064E">
        <w:rPr>
          <w:i/>
          <w:rtl/>
        </w:rPr>
        <w:t xml:space="preserve">الإمالة الكهربائية عن بُعد </w:t>
      </w:r>
      <w:r w:rsidRPr="00D1064E">
        <w:rPr>
          <w:i/>
          <w:iCs/>
          <w:lang w:val="en-GB"/>
        </w:rPr>
        <w:t>(</w:t>
      </w:r>
      <w:r w:rsidR="007E0E6D" w:rsidRPr="00D1064E">
        <w:rPr>
          <w:i/>
          <w:iCs/>
        </w:rPr>
        <w:t xml:space="preserve">Remote </w:t>
      </w:r>
      <w:r w:rsidRPr="00D1064E">
        <w:rPr>
          <w:i/>
          <w:iCs/>
        </w:rPr>
        <w:t>electrical tilting</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RETAP</w:t>
      </w:r>
      <w:r w:rsidRPr="00D1064E">
        <w:rPr>
          <w:lang w:val="en-GB"/>
        </w:rPr>
        <w:tab/>
      </w:r>
      <w:r w:rsidRPr="00D1064E">
        <w:rPr>
          <w:rFonts w:hint="cs"/>
          <w:i/>
          <w:rtl/>
        </w:rPr>
        <w:t>الجزء التطبيقي ل</w:t>
      </w:r>
      <w:r w:rsidRPr="00D1064E">
        <w:rPr>
          <w:i/>
          <w:rtl/>
        </w:rPr>
        <w:t xml:space="preserve">لإمالة الكهربائية عن بُعد </w:t>
      </w:r>
      <w:r w:rsidRPr="00D1064E">
        <w:rPr>
          <w:i/>
          <w:iCs/>
          <w:lang w:val="en-GB"/>
        </w:rPr>
        <w:t>(</w:t>
      </w:r>
      <w:r w:rsidR="007E0E6D" w:rsidRPr="00D1064E">
        <w:rPr>
          <w:i/>
          <w:iCs/>
        </w:rPr>
        <w:t xml:space="preserve">Remote </w:t>
      </w:r>
      <w:r w:rsidRPr="00D1064E">
        <w:rPr>
          <w:i/>
          <w:iCs/>
        </w:rPr>
        <w:t>electrical tilting application part</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RF</w:t>
      </w:r>
      <w:r w:rsidRPr="00D1064E">
        <w:rPr>
          <w:lang w:val="en-GB"/>
        </w:rPr>
        <w:tab/>
      </w:r>
      <w:r w:rsidRPr="00D1064E">
        <w:rPr>
          <w:rFonts w:hint="cs"/>
          <w:i/>
          <w:rtl/>
        </w:rPr>
        <w:t>تردد راديوي</w:t>
      </w:r>
      <w:r w:rsidRPr="00D1064E">
        <w:rPr>
          <w:i/>
          <w:rtl/>
        </w:rPr>
        <w:t xml:space="preserve"> </w:t>
      </w:r>
      <w:r w:rsidRPr="00D1064E">
        <w:rPr>
          <w:i/>
          <w:iCs/>
          <w:lang w:val="en-GB"/>
        </w:rPr>
        <w:t>(</w:t>
      </w:r>
      <w:r w:rsidR="007E0E6D" w:rsidRPr="00D1064E">
        <w:rPr>
          <w:i/>
          <w:iCs/>
        </w:rPr>
        <w:t xml:space="preserve">Radio </w:t>
      </w:r>
      <w:r w:rsidRPr="00D1064E">
        <w:rPr>
          <w:i/>
          <w:iCs/>
        </w:rPr>
        <w:t>frequency</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RFC</w:t>
      </w:r>
      <w:r w:rsidRPr="00D1064E">
        <w:rPr>
          <w:lang w:val="en-GB"/>
        </w:rPr>
        <w:tab/>
      </w:r>
      <w:r w:rsidRPr="00D1064E">
        <w:rPr>
          <w:rFonts w:hint="cs"/>
          <w:i/>
          <w:rtl/>
        </w:rPr>
        <w:t>طلب التعليقات</w:t>
      </w:r>
      <w:r w:rsidRPr="00D1064E">
        <w:rPr>
          <w:i/>
          <w:rtl/>
        </w:rPr>
        <w:t xml:space="preserve"> </w:t>
      </w:r>
      <w:r w:rsidRPr="00D1064E">
        <w:rPr>
          <w:i/>
          <w:iCs/>
          <w:lang w:val="en-GB"/>
        </w:rPr>
        <w:t>(</w:t>
      </w:r>
      <w:r w:rsidR="007E0E6D" w:rsidRPr="00D1064E">
        <w:rPr>
          <w:i/>
          <w:iCs/>
        </w:rPr>
        <w:t xml:space="preserve">Request </w:t>
      </w:r>
      <w:r w:rsidRPr="00D1064E">
        <w:rPr>
          <w:i/>
          <w:iCs/>
        </w:rPr>
        <w:t>for comments</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ab/>
      </w:r>
      <w:r w:rsidRPr="00D1064E">
        <w:rPr>
          <w:rFonts w:hint="cs"/>
          <w:i/>
          <w:rtl/>
          <w:lang w:bidi="ar-LB"/>
        </w:rPr>
        <w:t xml:space="preserve">قناة التردد الراديوي </w:t>
      </w:r>
      <w:r w:rsidRPr="00D1064E">
        <w:rPr>
          <w:i/>
          <w:iCs/>
          <w:lang w:val="en-GB"/>
        </w:rPr>
        <w:t>(</w:t>
      </w:r>
      <w:r w:rsidR="007E0E6D" w:rsidRPr="00D1064E">
        <w:rPr>
          <w:i/>
          <w:iCs/>
        </w:rPr>
        <w:t xml:space="preserve">Radio </w:t>
      </w:r>
      <w:r w:rsidRPr="00D1064E">
        <w:rPr>
          <w:i/>
          <w:iCs/>
        </w:rPr>
        <w:t>frequency channel</w:t>
      </w:r>
      <w:r w:rsidRPr="00D1064E">
        <w:rPr>
          <w:i/>
          <w:iCs/>
          <w:lang w:val="en-GB"/>
        </w:rPr>
        <w:t>)</w:t>
      </w:r>
    </w:p>
    <w:p w:rsidR="00EC641F" w:rsidRPr="00D1064E" w:rsidRDefault="00EC641F" w:rsidP="007528E3">
      <w:pPr>
        <w:spacing w:before="115" w:line="187" w:lineRule="auto"/>
        <w:ind w:left="1418" w:hanging="1418"/>
        <w:jc w:val="left"/>
        <w:rPr>
          <w:i/>
        </w:rPr>
      </w:pPr>
      <w:r w:rsidRPr="00D1064E">
        <w:rPr>
          <w:lang w:val="en-GB"/>
        </w:rPr>
        <w:t>RFCH</w:t>
      </w:r>
      <w:r w:rsidRPr="00D1064E">
        <w:rPr>
          <w:rtl/>
          <w:lang w:bidi="ar-LB"/>
        </w:rPr>
        <w:tab/>
      </w:r>
      <w:r w:rsidRPr="00D1064E">
        <w:rPr>
          <w:rFonts w:hint="cs"/>
          <w:i/>
          <w:rtl/>
          <w:lang w:bidi="ar-LB"/>
        </w:rPr>
        <w:t xml:space="preserve">قناة التردد الراديوي </w:t>
      </w:r>
      <w:r w:rsidRPr="00D1064E">
        <w:rPr>
          <w:i/>
          <w:iCs/>
        </w:rPr>
        <w:t>(</w:t>
      </w:r>
      <w:r w:rsidR="007E0E6D" w:rsidRPr="00D1064E">
        <w:rPr>
          <w:i/>
          <w:iCs/>
        </w:rPr>
        <w:t xml:space="preserve">Radio </w:t>
      </w:r>
      <w:r w:rsidRPr="00D1064E">
        <w:rPr>
          <w:i/>
          <w:iCs/>
        </w:rPr>
        <w:t>frequency channel)</w:t>
      </w:r>
    </w:p>
    <w:p w:rsidR="00EC641F" w:rsidRPr="00D1064E" w:rsidRDefault="00EC641F" w:rsidP="007528E3">
      <w:pPr>
        <w:spacing w:before="115" w:line="187" w:lineRule="auto"/>
        <w:ind w:left="1418" w:hanging="1418"/>
        <w:jc w:val="left"/>
        <w:rPr>
          <w:i/>
          <w:iCs/>
          <w:lang w:val="en-GB"/>
        </w:rPr>
      </w:pPr>
      <w:r w:rsidRPr="00D1064E">
        <w:rPr>
          <w:lang w:val="en-GB"/>
        </w:rPr>
        <w:t>RFE</w:t>
      </w:r>
      <w:r w:rsidRPr="00D1064E">
        <w:rPr>
          <w:lang w:val="en-GB"/>
        </w:rPr>
        <w:tab/>
      </w:r>
      <w:r w:rsidRPr="00D1064E">
        <w:rPr>
          <w:rFonts w:hint="cs"/>
          <w:i/>
          <w:rtl/>
        </w:rPr>
        <w:t>الهوية الوظيفية للتسيير</w:t>
      </w:r>
      <w:r w:rsidRPr="00D1064E">
        <w:rPr>
          <w:i/>
          <w:rtl/>
        </w:rPr>
        <w:t xml:space="preserve"> </w:t>
      </w:r>
      <w:r w:rsidRPr="00D1064E">
        <w:rPr>
          <w:i/>
          <w:iCs/>
          <w:lang w:val="en-GB"/>
        </w:rPr>
        <w:t>(</w:t>
      </w:r>
      <w:r w:rsidR="007E0E6D" w:rsidRPr="00D1064E">
        <w:rPr>
          <w:i/>
          <w:iCs/>
        </w:rPr>
        <w:t xml:space="preserve">Routing </w:t>
      </w:r>
      <w:r w:rsidRPr="00D1064E">
        <w:rPr>
          <w:i/>
          <w:iCs/>
        </w:rPr>
        <w:t>functional identity</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RFN</w:t>
      </w:r>
      <w:r w:rsidRPr="00D1064E">
        <w:rPr>
          <w:lang w:val="en-GB"/>
        </w:rPr>
        <w:tab/>
      </w:r>
      <w:r w:rsidRPr="00D1064E">
        <w:rPr>
          <w:rFonts w:hint="cs"/>
          <w:rtl/>
        </w:rPr>
        <w:t xml:space="preserve">عدد مخفّض لأرتال </w:t>
      </w:r>
      <w:r w:rsidRPr="00D1064E">
        <w:t>TDMA</w:t>
      </w:r>
      <w:r w:rsidRPr="00D1064E">
        <w:rPr>
          <w:i/>
          <w:rtl/>
        </w:rPr>
        <w:t xml:space="preserve"> </w:t>
      </w:r>
      <w:r w:rsidRPr="00D1064E">
        <w:rPr>
          <w:i/>
          <w:iCs/>
          <w:lang w:val="en-GB"/>
        </w:rPr>
        <w:t>(</w:t>
      </w:r>
      <w:r w:rsidR="007E0E6D" w:rsidRPr="00D1064E">
        <w:rPr>
          <w:i/>
          <w:iCs/>
        </w:rPr>
        <w:t xml:space="preserve">Reduced </w:t>
      </w:r>
      <w:r w:rsidRPr="00D1064E">
        <w:rPr>
          <w:i/>
          <w:iCs/>
        </w:rPr>
        <w:t>TDMA frame number</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RFU</w:t>
      </w:r>
      <w:r w:rsidRPr="00D1064E">
        <w:rPr>
          <w:lang w:val="en-GB"/>
        </w:rPr>
        <w:tab/>
      </w:r>
      <w:r w:rsidRPr="00D1064E">
        <w:rPr>
          <w:rFonts w:hint="cs"/>
          <w:i/>
          <w:rtl/>
        </w:rPr>
        <w:t>يُحفظ لاستعماله لاحقاً</w:t>
      </w:r>
      <w:r w:rsidRPr="00D1064E">
        <w:rPr>
          <w:i/>
          <w:rtl/>
        </w:rPr>
        <w:t xml:space="preserve"> </w:t>
      </w:r>
      <w:r w:rsidRPr="00D1064E">
        <w:rPr>
          <w:i/>
          <w:iCs/>
          <w:lang w:val="en-GB"/>
        </w:rPr>
        <w:t>(</w:t>
      </w:r>
      <w:r w:rsidR="007E0E6D" w:rsidRPr="00D1064E">
        <w:rPr>
          <w:i/>
          <w:iCs/>
        </w:rPr>
        <w:t xml:space="preserve">Reserved </w:t>
      </w:r>
      <w:r w:rsidRPr="00D1064E">
        <w:rPr>
          <w:i/>
          <w:iCs/>
        </w:rPr>
        <w:t>for future use</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RI</w:t>
      </w:r>
      <w:r w:rsidRPr="00D1064E">
        <w:rPr>
          <w:lang w:val="en-GB"/>
        </w:rPr>
        <w:tab/>
      </w:r>
      <w:r w:rsidRPr="00D1064E">
        <w:rPr>
          <w:rFonts w:hint="cs"/>
          <w:i/>
          <w:rtl/>
        </w:rPr>
        <w:t>بيان الرتبة</w:t>
      </w:r>
      <w:r w:rsidRPr="00D1064E">
        <w:rPr>
          <w:i/>
          <w:rtl/>
        </w:rPr>
        <w:t xml:space="preserve"> </w:t>
      </w:r>
      <w:r w:rsidRPr="00D1064E">
        <w:rPr>
          <w:i/>
          <w:iCs/>
          <w:lang w:val="en-GB"/>
        </w:rPr>
        <w:t>(</w:t>
      </w:r>
      <w:r w:rsidR="007E0E6D" w:rsidRPr="00D1064E">
        <w:rPr>
          <w:i/>
          <w:iCs/>
        </w:rPr>
        <w:t xml:space="preserve">Rank </w:t>
      </w:r>
      <w:r w:rsidRPr="00D1064E">
        <w:rPr>
          <w:i/>
          <w:iCs/>
        </w:rPr>
        <w:t>indication</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RIM</w:t>
      </w:r>
      <w:r w:rsidRPr="00D1064E">
        <w:rPr>
          <w:lang w:val="en-GB"/>
        </w:rPr>
        <w:tab/>
      </w:r>
      <w:r w:rsidRPr="00D1064E">
        <w:rPr>
          <w:rFonts w:hint="cs"/>
          <w:i/>
          <w:rtl/>
        </w:rPr>
        <w:t>إدارة معلومات شبكة النفاذ الراديوي</w:t>
      </w:r>
      <w:r w:rsidRPr="00D1064E">
        <w:rPr>
          <w:i/>
          <w:rtl/>
        </w:rPr>
        <w:t xml:space="preserve"> </w:t>
      </w:r>
      <w:r w:rsidRPr="00D1064E">
        <w:rPr>
          <w:i/>
          <w:iCs/>
          <w:lang w:val="en-GB"/>
        </w:rPr>
        <w:t>(</w:t>
      </w:r>
      <w:r w:rsidRPr="00D1064E">
        <w:rPr>
          <w:i/>
          <w:iCs/>
        </w:rPr>
        <w:t>RAN information management</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t>RL</w:t>
      </w:r>
      <w:r w:rsidRPr="00D1064E">
        <w:rPr>
          <w:lang w:val="en-GB"/>
        </w:rPr>
        <w:tab/>
      </w:r>
      <w:r w:rsidRPr="00D1064E">
        <w:rPr>
          <w:rFonts w:hint="cs"/>
          <w:i/>
          <w:rtl/>
        </w:rPr>
        <w:t>وصلة راديوية</w:t>
      </w:r>
      <w:r w:rsidRPr="00D1064E">
        <w:rPr>
          <w:i/>
          <w:rtl/>
        </w:rPr>
        <w:t xml:space="preserve"> </w:t>
      </w:r>
      <w:r w:rsidRPr="00D1064E">
        <w:rPr>
          <w:i/>
          <w:iCs/>
          <w:lang w:val="en-GB"/>
        </w:rPr>
        <w:t>(</w:t>
      </w:r>
      <w:r w:rsidR="007E0E6D" w:rsidRPr="00D1064E">
        <w:rPr>
          <w:i/>
          <w:iCs/>
        </w:rPr>
        <w:t xml:space="preserve">Radio </w:t>
      </w:r>
      <w:r w:rsidRPr="00D1064E">
        <w:rPr>
          <w:i/>
          <w:iCs/>
        </w:rPr>
        <w:t>link</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RLC</w:t>
      </w:r>
      <w:r w:rsidRPr="00D1064E">
        <w:rPr>
          <w:lang w:val="en-GB"/>
        </w:rPr>
        <w:tab/>
      </w:r>
      <w:r w:rsidRPr="00D1064E">
        <w:rPr>
          <w:rFonts w:hint="cs"/>
          <w:i/>
          <w:rtl/>
        </w:rPr>
        <w:t>التحكم في الوصلة الراديوية</w:t>
      </w:r>
      <w:r w:rsidRPr="00D1064E">
        <w:rPr>
          <w:i/>
          <w:rtl/>
        </w:rPr>
        <w:t xml:space="preserve"> </w:t>
      </w:r>
      <w:r w:rsidRPr="00D1064E">
        <w:rPr>
          <w:i/>
          <w:iCs/>
          <w:lang w:val="en-GB"/>
        </w:rPr>
        <w:t>(</w:t>
      </w:r>
      <w:r w:rsidR="007E0E6D" w:rsidRPr="00D1064E">
        <w:rPr>
          <w:i/>
          <w:iCs/>
        </w:rPr>
        <w:t xml:space="preserve">Radio </w:t>
      </w:r>
      <w:r w:rsidRPr="00D1064E">
        <w:rPr>
          <w:i/>
          <w:iCs/>
        </w:rPr>
        <w:t>link control</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RLCP</w:t>
      </w:r>
      <w:r w:rsidRPr="00D1064E">
        <w:rPr>
          <w:lang w:val="en-GB"/>
        </w:rPr>
        <w:tab/>
      </w:r>
      <w:r w:rsidRPr="00D1064E">
        <w:rPr>
          <w:rFonts w:hint="cs"/>
          <w:i/>
          <w:rtl/>
        </w:rPr>
        <w:t>بروتوكول التحكم في الوصلة الراديوية</w:t>
      </w:r>
      <w:r w:rsidRPr="00D1064E">
        <w:rPr>
          <w:i/>
          <w:rtl/>
        </w:rPr>
        <w:t xml:space="preserve"> </w:t>
      </w:r>
      <w:r w:rsidRPr="00D1064E">
        <w:rPr>
          <w:i/>
          <w:iCs/>
          <w:lang w:val="en-GB"/>
        </w:rPr>
        <w:t>(</w:t>
      </w:r>
      <w:r w:rsidR="007E0E6D" w:rsidRPr="00D1064E">
        <w:rPr>
          <w:i/>
          <w:iCs/>
        </w:rPr>
        <w:t xml:space="preserve">Radio </w:t>
      </w:r>
      <w:r w:rsidRPr="00D1064E">
        <w:rPr>
          <w:i/>
          <w:iCs/>
        </w:rPr>
        <w:t>link control protocol</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lastRenderedPageBreak/>
        <w:t>RLP</w:t>
      </w:r>
      <w:r w:rsidRPr="00D1064E">
        <w:rPr>
          <w:lang w:val="en-GB"/>
        </w:rPr>
        <w:tab/>
      </w:r>
      <w:r w:rsidRPr="00D1064E">
        <w:rPr>
          <w:rFonts w:hint="cs"/>
          <w:i/>
          <w:rtl/>
        </w:rPr>
        <w:t>بروتوكول الوصلة الراديوية</w:t>
      </w:r>
      <w:r w:rsidRPr="00D1064E">
        <w:rPr>
          <w:i/>
          <w:rtl/>
        </w:rPr>
        <w:t xml:space="preserve"> </w:t>
      </w:r>
      <w:r w:rsidRPr="00D1064E">
        <w:rPr>
          <w:i/>
          <w:iCs/>
          <w:lang w:val="en-GB"/>
        </w:rPr>
        <w:t>(</w:t>
      </w:r>
      <w:r w:rsidR="007E0E6D" w:rsidRPr="00D1064E">
        <w:rPr>
          <w:i/>
          <w:iCs/>
        </w:rPr>
        <w:t xml:space="preserve">Radio </w:t>
      </w:r>
      <w:r w:rsidRPr="00D1064E">
        <w:rPr>
          <w:i/>
          <w:iCs/>
        </w:rPr>
        <w:t>link protocol</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RLR</w:t>
      </w:r>
      <w:r w:rsidRPr="00D1064E">
        <w:rPr>
          <w:lang w:val="en-GB"/>
        </w:rPr>
        <w:tab/>
      </w:r>
      <w:r w:rsidRPr="00D1064E">
        <w:rPr>
          <w:rFonts w:hint="cs"/>
          <w:i/>
          <w:rtl/>
        </w:rPr>
        <w:t>تقدير جهارة المستقبِل</w:t>
      </w:r>
      <w:r w:rsidRPr="00D1064E">
        <w:rPr>
          <w:i/>
          <w:rtl/>
        </w:rPr>
        <w:t xml:space="preserve"> </w:t>
      </w:r>
      <w:r w:rsidRPr="00D1064E">
        <w:rPr>
          <w:i/>
          <w:iCs/>
          <w:lang w:val="en-GB"/>
        </w:rPr>
        <w:t>(</w:t>
      </w:r>
      <w:r w:rsidR="007E0E6D" w:rsidRPr="00D1064E">
        <w:rPr>
          <w:i/>
          <w:iCs/>
        </w:rPr>
        <w:t xml:space="preserve">Receiver </w:t>
      </w:r>
      <w:r w:rsidRPr="00D1064E">
        <w:rPr>
          <w:i/>
          <w:iCs/>
        </w:rPr>
        <w:t>loudness rating</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RLS</w:t>
      </w:r>
      <w:r w:rsidRPr="00D1064E">
        <w:rPr>
          <w:lang w:val="en-GB"/>
        </w:rPr>
        <w:tab/>
      </w:r>
      <w:r w:rsidRPr="00D1064E">
        <w:rPr>
          <w:rFonts w:hint="cs"/>
          <w:i/>
          <w:rtl/>
        </w:rPr>
        <w:t>مجموعة الوصلات الراديوية</w:t>
      </w:r>
      <w:r w:rsidRPr="00D1064E">
        <w:rPr>
          <w:i/>
          <w:rtl/>
        </w:rPr>
        <w:t xml:space="preserve"> </w:t>
      </w:r>
      <w:r w:rsidRPr="00D1064E">
        <w:rPr>
          <w:i/>
          <w:iCs/>
          <w:lang w:val="en-GB"/>
        </w:rPr>
        <w:t>(</w:t>
      </w:r>
      <w:r w:rsidR="007E0E6D" w:rsidRPr="00D1064E">
        <w:rPr>
          <w:i/>
          <w:iCs/>
        </w:rPr>
        <w:t xml:space="preserve">Radio </w:t>
      </w:r>
      <w:r w:rsidRPr="00D1064E">
        <w:rPr>
          <w:i/>
          <w:iCs/>
        </w:rPr>
        <w:t>link set</w:t>
      </w:r>
      <w:r w:rsidRPr="00D1064E">
        <w:rPr>
          <w:i/>
          <w:iCs/>
          <w:lang w:val="en-GB"/>
        </w:rPr>
        <w:t>)</w:t>
      </w:r>
    </w:p>
    <w:p w:rsidR="00EC641F" w:rsidRPr="00D1064E" w:rsidRDefault="00EC641F" w:rsidP="007528E3">
      <w:pPr>
        <w:spacing w:before="115" w:line="187" w:lineRule="auto"/>
        <w:ind w:left="1418" w:hanging="1418"/>
        <w:jc w:val="left"/>
        <w:rPr>
          <w:i/>
          <w:lang w:val="en-GB"/>
        </w:rPr>
      </w:pPr>
      <w:r w:rsidRPr="00D1064E">
        <w:rPr>
          <w:lang w:val="en-GB"/>
        </w:rPr>
        <w:t>RMS</w:t>
      </w:r>
      <w:r w:rsidRPr="00D1064E">
        <w:rPr>
          <w:lang w:val="en-GB"/>
        </w:rPr>
        <w:tab/>
      </w:r>
      <w:r w:rsidRPr="00D1064E">
        <w:rPr>
          <w:rFonts w:hint="cs"/>
          <w:i/>
          <w:rtl/>
        </w:rPr>
        <w:t>(قيمة) جذر متوسط التربيع</w:t>
      </w:r>
      <w:r w:rsidRPr="00D1064E">
        <w:rPr>
          <w:i/>
          <w:rtl/>
        </w:rPr>
        <w:t xml:space="preserve"> </w:t>
      </w:r>
      <w:r w:rsidRPr="00D1064E">
        <w:rPr>
          <w:i/>
          <w:iCs/>
          <w:lang w:val="en-GB"/>
        </w:rPr>
        <w:t>(</w:t>
      </w:r>
      <w:r w:rsidR="007E0E6D" w:rsidRPr="00D1064E">
        <w:rPr>
          <w:i/>
          <w:iCs/>
        </w:rPr>
        <w:t xml:space="preserve">Root </w:t>
      </w:r>
      <w:r w:rsidRPr="00D1064E">
        <w:rPr>
          <w:i/>
          <w:iCs/>
        </w:rPr>
        <w:t>mean square (value)</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RN</w:t>
      </w:r>
      <w:r w:rsidRPr="00D1064E">
        <w:rPr>
          <w:lang w:val="en-GB"/>
        </w:rPr>
        <w:tab/>
      </w:r>
      <w:r w:rsidRPr="00D1064E">
        <w:rPr>
          <w:rFonts w:hint="cs"/>
          <w:i/>
          <w:rtl/>
        </w:rPr>
        <w:t>عقدة ترحيل</w:t>
      </w:r>
      <w:r w:rsidRPr="00D1064E">
        <w:rPr>
          <w:i/>
          <w:rtl/>
        </w:rPr>
        <w:t xml:space="preserve"> </w:t>
      </w:r>
      <w:r w:rsidRPr="00D1064E">
        <w:rPr>
          <w:i/>
          <w:iCs/>
          <w:lang w:val="en-GB"/>
        </w:rPr>
        <w:t>(</w:t>
      </w:r>
      <w:r w:rsidR="007E0E6D" w:rsidRPr="00D1064E">
        <w:rPr>
          <w:i/>
          <w:iCs/>
        </w:rPr>
        <w:t xml:space="preserve">Relay </w:t>
      </w:r>
      <w:r w:rsidRPr="00D1064E">
        <w:rPr>
          <w:i/>
          <w:iCs/>
        </w:rPr>
        <w:t>node</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RNC</w:t>
      </w:r>
      <w:r w:rsidRPr="00D1064E">
        <w:rPr>
          <w:lang w:val="en-GB"/>
        </w:rPr>
        <w:tab/>
      </w:r>
      <w:r w:rsidRPr="00D1064E">
        <w:rPr>
          <w:rFonts w:hint="cs"/>
          <w:i/>
          <w:rtl/>
        </w:rPr>
        <w:t>مراقب الشبكة الراديوية</w:t>
      </w:r>
      <w:r w:rsidRPr="00D1064E">
        <w:rPr>
          <w:i/>
          <w:rtl/>
        </w:rPr>
        <w:t xml:space="preserve"> </w:t>
      </w:r>
      <w:r w:rsidRPr="00D1064E">
        <w:rPr>
          <w:i/>
          <w:iCs/>
          <w:lang w:val="en-GB"/>
        </w:rPr>
        <w:t>(</w:t>
      </w:r>
      <w:r w:rsidR="007E0E6D" w:rsidRPr="00D1064E">
        <w:rPr>
          <w:i/>
          <w:iCs/>
        </w:rPr>
        <w:t xml:space="preserve">Radio </w:t>
      </w:r>
      <w:r w:rsidRPr="00D1064E">
        <w:rPr>
          <w:i/>
          <w:iCs/>
        </w:rPr>
        <w:t>network controller</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RNL</w:t>
      </w:r>
      <w:r w:rsidRPr="00D1064E">
        <w:rPr>
          <w:lang w:val="en-GB"/>
        </w:rPr>
        <w:tab/>
      </w:r>
      <w:r w:rsidRPr="00D1064E">
        <w:rPr>
          <w:rFonts w:hint="cs"/>
          <w:i/>
          <w:rtl/>
        </w:rPr>
        <w:t>طبقة الشبكة الراديوية</w:t>
      </w:r>
      <w:r w:rsidRPr="00D1064E">
        <w:rPr>
          <w:i/>
          <w:rtl/>
        </w:rPr>
        <w:t xml:space="preserve"> </w:t>
      </w:r>
      <w:r w:rsidRPr="00D1064E">
        <w:rPr>
          <w:i/>
          <w:iCs/>
          <w:lang w:val="en-GB"/>
        </w:rPr>
        <w:t>(</w:t>
      </w:r>
      <w:r w:rsidR="007E0E6D" w:rsidRPr="00D1064E">
        <w:rPr>
          <w:i/>
          <w:iCs/>
        </w:rPr>
        <w:t xml:space="preserve">Radio </w:t>
      </w:r>
      <w:r w:rsidRPr="00D1064E">
        <w:rPr>
          <w:i/>
          <w:iCs/>
        </w:rPr>
        <w:t>network layer</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RNS</w:t>
      </w:r>
      <w:r w:rsidRPr="00D1064E">
        <w:rPr>
          <w:lang w:val="en-GB"/>
        </w:rPr>
        <w:tab/>
      </w:r>
      <w:r w:rsidRPr="00D1064E">
        <w:rPr>
          <w:rFonts w:hint="cs"/>
          <w:i/>
          <w:rtl/>
        </w:rPr>
        <w:t>النظام الفرعي للشبكة الراديوية</w:t>
      </w:r>
      <w:r w:rsidRPr="00D1064E">
        <w:rPr>
          <w:i/>
          <w:rtl/>
        </w:rPr>
        <w:t xml:space="preserve"> </w:t>
      </w:r>
      <w:r w:rsidRPr="00D1064E">
        <w:rPr>
          <w:i/>
          <w:iCs/>
          <w:lang w:val="en-GB"/>
        </w:rPr>
        <w:t>(</w:t>
      </w:r>
      <w:r w:rsidR="007E0E6D" w:rsidRPr="00D1064E">
        <w:rPr>
          <w:i/>
          <w:iCs/>
        </w:rPr>
        <w:t xml:space="preserve">Radio </w:t>
      </w:r>
      <w:r w:rsidRPr="00D1064E">
        <w:rPr>
          <w:i/>
          <w:iCs/>
        </w:rPr>
        <w:t>network subsystem</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t>RNSAP</w:t>
      </w:r>
      <w:r w:rsidRPr="00D1064E">
        <w:rPr>
          <w:lang w:val="en-GB"/>
        </w:rPr>
        <w:tab/>
      </w:r>
      <w:r w:rsidRPr="00D1064E">
        <w:rPr>
          <w:rFonts w:hint="cs"/>
          <w:i/>
          <w:rtl/>
        </w:rPr>
        <w:t>الجزء التطبيقي للنظام الفرعي للشبكة الراديوية</w:t>
      </w:r>
      <w:r w:rsidRPr="00D1064E">
        <w:rPr>
          <w:i/>
          <w:rtl/>
        </w:rPr>
        <w:t xml:space="preserve"> </w:t>
      </w:r>
      <w:r w:rsidRPr="00D1064E">
        <w:rPr>
          <w:i/>
          <w:iCs/>
          <w:lang w:val="en-GB"/>
        </w:rPr>
        <w:t>(</w:t>
      </w:r>
      <w:r w:rsidR="007E0E6D" w:rsidRPr="00D1064E">
        <w:rPr>
          <w:i/>
          <w:iCs/>
        </w:rPr>
        <w:t xml:space="preserve">Radio </w:t>
      </w:r>
      <w:r w:rsidRPr="00D1064E">
        <w:rPr>
          <w:i/>
          <w:iCs/>
        </w:rPr>
        <w:t>network subsystem application part</w:t>
      </w:r>
      <w:r w:rsidRPr="00D1064E">
        <w:rPr>
          <w:i/>
          <w:iCs/>
          <w:lang w:val="en-GB"/>
        </w:rPr>
        <w:t>)</w:t>
      </w:r>
    </w:p>
    <w:p w:rsidR="00EC641F" w:rsidRPr="00D1064E" w:rsidRDefault="00EC641F" w:rsidP="007528E3">
      <w:pPr>
        <w:spacing w:before="115" w:line="187" w:lineRule="auto"/>
        <w:ind w:left="1418" w:hanging="1418"/>
        <w:jc w:val="left"/>
        <w:rPr>
          <w:i/>
        </w:rPr>
      </w:pPr>
      <w:r w:rsidRPr="00D1064E">
        <w:rPr>
          <w:lang w:val="en-GB"/>
        </w:rPr>
        <w:t>RNTABLE</w:t>
      </w:r>
      <w:r w:rsidRPr="00D1064E">
        <w:rPr>
          <w:rtl/>
          <w:lang w:bidi="ar-LB"/>
        </w:rPr>
        <w:tab/>
      </w:r>
      <w:r w:rsidRPr="00D1064E">
        <w:rPr>
          <w:rFonts w:hint="cs"/>
          <w:rtl/>
          <w:lang w:bidi="ar-LB"/>
        </w:rPr>
        <w:t xml:space="preserve">جدول من </w:t>
      </w:r>
      <w:r w:rsidRPr="00D1064E">
        <w:t>128</w:t>
      </w:r>
      <w:r w:rsidRPr="00D1064E">
        <w:rPr>
          <w:rFonts w:hint="cs"/>
          <w:rtl/>
          <w:lang w:bidi="ar-LB"/>
        </w:rPr>
        <w:t xml:space="preserve"> عدداً صحيحاً في تتابع قفز التردد</w:t>
      </w:r>
      <w:r w:rsidRPr="00D1064E">
        <w:rPr>
          <w:rFonts w:hint="cs"/>
          <w:i/>
          <w:rtl/>
          <w:lang w:bidi="ar-LB"/>
        </w:rPr>
        <w:t xml:space="preserve"> </w:t>
      </w:r>
      <w:r w:rsidRPr="00D1064E">
        <w:rPr>
          <w:i/>
          <w:iCs/>
        </w:rPr>
        <w:t>(</w:t>
      </w:r>
      <w:r w:rsidR="007E0E6D" w:rsidRPr="00D1064E">
        <w:rPr>
          <w:i/>
          <w:iCs/>
        </w:rPr>
        <w:t xml:space="preserve">Table </w:t>
      </w:r>
      <w:r w:rsidRPr="00D1064E">
        <w:rPr>
          <w:i/>
          <w:iCs/>
        </w:rPr>
        <w:t>of 128 integers in the hopping sequence)</w:t>
      </w:r>
    </w:p>
    <w:p w:rsidR="00EC641F" w:rsidRPr="00D1064E" w:rsidRDefault="00EC641F" w:rsidP="007528E3">
      <w:pPr>
        <w:spacing w:before="115" w:line="187" w:lineRule="auto"/>
        <w:ind w:left="1418" w:hanging="1418"/>
        <w:jc w:val="left"/>
        <w:rPr>
          <w:i/>
          <w:iCs/>
          <w:lang w:val="en-GB"/>
        </w:rPr>
      </w:pPr>
      <w:r w:rsidRPr="00D1064E">
        <w:rPr>
          <w:lang w:val="en-GB"/>
        </w:rPr>
        <w:t>RNTI</w:t>
      </w:r>
      <w:r w:rsidRPr="00D1064E">
        <w:rPr>
          <w:lang w:val="en-GB"/>
        </w:rPr>
        <w:tab/>
      </w:r>
      <w:r w:rsidRPr="00D1064E">
        <w:rPr>
          <w:rFonts w:hint="cs"/>
          <w:i/>
          <w:rtl/>
        </w:rPr>
        <w:t>الهوية المؤقتة للشبكة الراديوية</w:t>
      </w:r>
      <w:r w:rsidRPr="00D1064E">
        <w:rPr>
          <w:i/>
          <w:rtl/>
        </w:rPr>
        <w:t xml:space="preserve"> </w:t>
      </w:r>
      <w:r w:rsidRPr="00D1064E">
        <w:rPr>
          <w:i/>
          <w:iCs/>
          <w:lang w:val="en-GB"/>
        </w:rPr>
        <w:t>(</w:t>
      </w:r>
      <w:r w:rsidR="007E0E6D" w:rsidRPr="00D1064E">
        <w:rPr>
          <w:i/>
          <w:iCs/>
        </w:rPr>
        <w:t xml:space="preserve">Radio </w:t>
      </w:r>
      <w:r w:rsidRPr="00D1064E">
        <w:rPr>
          <w:i/>
          <w:iCs/>
        </w:rPr>
        <w:t>network temporary identity</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ROHC</w:t>
      </w:r>
      <w:r w:rsidRPr="00D1064E">
        <w:rPr>
          <w:lang w:val="en-GB"/>
        </w:rPr>
        <w:tab/>
      </w:r>
      <w:r w:rsidRPr="00D1064E">
        <w:rPr>
          <w:i/>
          <w:rtl/>
        </w:rPr>
        <w:t xml:space="preserve">ضغط الرأسية المتين </w:t>
      </w:r>
      <w:r w:rsidRPr="00D1064E">
        <w:rPr>
          <w:i/>
          <w:iCs/>
          <w:lang w:val="en-GB"/>
        </w:rPr>
        <w:t>(</w:t>
      </w:r>
      <w:r w:rsidR="007E0E6D" w:rsidRPr="00D1064E">
        <w:rPr>
          <w:i/>
          <w:iCs/>
        </w:rPr>
        <w:t xml:space="preserve">Robust </w:t>
      </w:r>
      <w:r w:rsidRPr="00D1064E">
        <w:rPr>
          <w:i/>
          <w:iCs/>
        </w:rPr>
        <w:t>header compression</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RPLMN</w:t>
      </w:r>
      <w:r w:rsidRPr="00D1064E">
        <w:rPr>
          <w:lang w:val="en-GB"/>
        </w:rPr>
        <w:tab/>
      </w:r>
      <w:r w:rsidRPr="00D1064E">
        <w:rPr>
          <w:rFonts w:hint="cs"/>
          <w:i/>
          <w:rtl/>
        </w:rPr>
        <w:t>شبكة متنقلة برّية عمومية مسجلة</w:t>
      </w:r>
      <w:r w:rsidRPr="00D1064E">
        <w:rPr>
          <w:i/>
          <w:rtl/>
        </w:rPr>
        <w:t xml:space="preserve"> </w:t>
      </w:r>
      <w:r w:rsidRPr="00D1064E">
        <w:rPr>
          <w:i/>
          <w:iCs/>
          <w:lang w:val="en-GB"/>
        </w:rPr>
        <w:t>(</w:t>
      </w:r>
      <w:r w:rsidR="007E0E6D" w:rsidRPr="00D1064E">
        <w:rPr>
          <w:i/>
          <w:iCs/>
        </w:rPr>
        <w:t xml:space="preserve">Registered </w:t>
      </w:r>
      <w:r w:rsidRPr="00D1064E">
        <w:rPr>
          <w:i/>
          <w:iCs/>
        </w:rPr>
        <w:t>public land mobile network</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RPOA</w:t>
      </w:r>
      <w:r w:rsidRPr="00D1064E">
        <w:rPr>
          <w:lang w:val="en-GB"/>
        </w:rPr>
        <w:tab/>
      </w:r>
      <w:r w:rsidRPr="00D1064E">
        <w:rPr>
          <w:rFonts w:hint="cs"/>
          <w:i/>
          <w:rtl/>
        </w:rPr>
        <w:t>وكالة تشغيل خاصة معترف بها</w:t>
      </w:r>
      <w:r w:rsidRPr="00D1064E">
        <w:rPr>
          <w:i/>
          <w:rtl/>
        </w:rPr>
        <w:t xml:space="preserve"> </w:t>
      </w:r>
      <w:r w:rsidRPr="00D1064E">
        <w:rPr>
          <w:i/>
          <w:iCs/>
          <w:lang w:val="en-GB"/>
        </w:rPr>
        <w:t>(</w:t>
      </w:r>
      <w:r w:rsidR="007E0E6D" w:rsidRPr="00D1064E">
        <w:rPr>
          <w:i/>
          <w:iCs/>
        </w:rPr>
        <w:t xml:space="preserve">Recognised </w:t>
      </w:r>
      <w:r w:rsidRPr="00D1064E">
        <w:rPr>
          <w:i/>
          <w:iCs/>
        </w:rPr>
        <w:t>private operating agency</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RR</w:t>
      </w:r>
      <w:r w:rsidRPr="00D1064E">
        <w:rPr>
          <w:lang w:val="en-GB"/>
        </w:rPr>
        <w:tab/>
      </w:r>
      <w:r w:rsidRPr="00D1064E">
        <w:rPr>
          <w:rFonts w:hint="cs"/>
          <w:i/>
          <w:rtl/>
        </w:rPr>
        <w:t>موارد راديوية</w:t>
      </w:r>
      <w:r w:rsidRPr="00D1064E">
        <w:rPr>
          <w:i/>
          <w:rtl/>
        </w:rPr>
        <w:t xml:space="preserve"> </w:t>
      </w:r>
      <w:r w:rsidRPr="00D1064E">
        <w:rPr>
          <w:i/>
          <w:iCs/>
          <w:lang w:val="en-GB"/>
        </w:rPr>
        <w:t>(</w:t>
      </w:r>
      <w:r w:rsidR="007E0E6D" w:rsidRPr="00D1064E">
        <w:rPr>
          <w:i/>
          <w:iCs/>
        </w:rPr>
        <w:t xml:space="preserve">Radio </w:t>
      </w:r>
      <w:r w:rsidRPr="00D1064E">
        <w:rPr>
          <w:i/>
          <w:iCs/>
        </w:rPr>
        <w:t>resources</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t>RRC</w:t>
      </w:r>
      <w:r w:rsidRPr="00D1064E">
        <w:rPr>
          <w:lang w:val="en-GB"/>
        </w:rPr>
        <w:tab/>
      </w:r>
      <w:r w:rsidRPr="00D1064E">
        <w:rPr>
          <w:rFonts w:hint="cs"/>
          <w:i/>
          <w:rtl/>
        </w:rPr>
        <w:t>التحكم في الموارد الراديوية</w:t>
      </w:r>
      <w:r w:rsidRPr="00D1064E">
        <w:rPr>
          <w:i/>
          <w:rtl/>
        </w:rPr>
        <w:t xml:space="preserve"> </w:t>
      </w:r>
      <w:r w:rsidRPr="00D1064E">
        <w:rPr>
          <w:i/>
          <w:iCs/>
          <w:lang w:val="en-GB"/>
        </w:rPr>
        <w:t>(</w:t>
      </w:r>
      <w:r w:rsidR="007E0E6D" w:rsidRPr="00D1064E">
        <w:rPr>
          <w:i/>
          <w:iCs/>
        </w:rPr>
        <w:t xml:space="preserve">Radio </w:t>
      </w:r>
      <w:r w:rsidRPr="00D1064E">
        <w:rPr>
          <w:i/>
          <w:iCs/>
        </w:rPr>
        <w:t>resource control</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RRM</w:t>
      </w:r>
      <w:r w:rsidRPr="00D1064E">
        <w:rPr>
          <w:lang w:val="en-GB"/>
        </w:rPr>
        <w:tab/>
      </w:r>
      <w:r w:rsidRPr="00D1064E">
        <w:rPr>
          <w:rFonts w:hint="cs"/>
          <w:i/>
          <w:rtl/>
        </w:rPr>
        <w:t>إدارة الموارد الراديوية</w:t>
      </w:r>
      <w:r w:rsidRPr="00D1064E">
        <w:rPr>
          <w:i/>
          <w:rtl/>
        </w:rPr>
        <w:t xml:space="preserve"> </w:t>
      </w:r>
      <w:r w:rsidRPr="00D1064E">
        <w:rPr>
          <w:i/>
          <w:iCs/>
          <w:lang w:val="en-GB"/>
        </w:rPr>
        <w:t>(</w:t>
      </w:r>
      <w:r w:rsidR="007E0E6D" w:rsidRPr="00D1064E">
        <w:rPr>
          <w:i/>
          <w:iCs/>
        </w:rPr>
        <w:t xml:space="preserve">Radio </w:t>
      </w:r>
      <w:r w:rsidRPr="00D1064E">
        <w:rPr>
          <w:i/>
          <w:iCs/>
        </w:rPr>
        <w:t>resource management</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RS</w:t>
      </w:r>
      <w:r w:rsidRPr="00D1064E">
        <w:rPr>
          <w:lang w:val="en-GB"/>
        </w:rPr>
        <w:tab/>
      </w:r>
      <w:r w:rsidRPr="00D1064E">
        <w:rPr>
          <w:rFonts w:hint="cs"/>
          <w:i/>
          <w:rtl/>
        </w:rPr>
        <w:t>رمز مرجعي</w:t>
      </w:r>
      <w:r w:rsidRPr="00D1064E">
        <w:rPr>
          <w:i/>
          <w:rtl/>
        </w:rPr>
        <w:t xml:space="preserve"> </w:t>
      </w:r>
      <w:r w:rsidRPr="00D1064E">
        <w:rPr>
          <w:i/>
          <w:iCs/>
          <w:lang w:val="en-GB"/>
        </w:rPr>
        <w:t>(</w:t>
      </w:r>
      <w:r w:rsidR="007E0E6D" w:rsidRPr="00D1064E">
        <w:rPr>
          <w:i/>
          <w:iCs/>
        </w:rPr>
        <w:t xml:space="preserve">Reference </w:t>
      </w:r>
      <w:r w:rsidRPr="00D1064E">
        <w:rPr>
          <w:i/>
          <w:iCs/>
        </w:rPr>
        <w:t>symbol</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RSA</w:t>
      </w:r>
      <w:r w:rsidRPr="00D1064E">
        <w:rPr>
          <w:lang w:val="en-GB"/>
        </w:rPr>
        <w:tab/>
      </w:r>
      <w:r w:rsidRPr="00D1064E">
        <w:rPr>
          <w:i/>
          <w:rtl/>
        </w:rPr>
        <w:t>خوارزمية تجفير ريفست وشامير و</w:t>
      </w:r>
      <w:r w:rsidRPr="00D1064E">
        <w:rPr>
          <w:rFonts w:hint="cs"/>
          <w:i/>
          <w:rtl/>
        </w:rPr>
        <w:t>آ</w:t>
      </w:r>
      <w:r w:rsidRPr="00D1064E">
        <w:rPr>
          <w:i/>
          <w:rtl/>
        </w:rPr>
        <w:t xml:space="preserve">دلمان </w:t>
      </w:r>
      <w:r w:rsidRPr="00D1064E">
        <w:rPr>
          <w:i/>
          <w:iCs/>
          <w:lang w:val="en-GB"/>
        </w:rPr>
        <w:t>(</w:t>
      </w:r>
      <w:r w:rsidR="007E0E6D" w:rsidRPr="00D1064E">
        <w:rPr>
          <w:i/>
          <w:iCs/>
        </w:rPr>
        <w:t xml:space="preserve">Algorithm </w:t>
      </w:r>
      <w:r w:rsidRPr="00D1064E">
        <w:rPr>
          <w:i/>
          <w:iCs/>
        </w:rPr>
        <w:t>invented by Rivest, Adleman and Shamir</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RSCP</w:t>
      </w:r>
      <w:r w:rsidRPr="00D1064E">
        <w:rPr>
          <w:lang w:val="en-GB"/>
        </w:rPr>
        <w:tab/>
      </w:r>
      <w:r w:rsidRPr="00D1064E">
        <w:rPr>
          <w:rFonts w:hint="cs"/>
          <w:i/>
          <w:rtl/>
        </w:rPr>
        <w:t>قدرة شفرة الإشارة المستقبَلة</w:t>
      </w:r>
      <w:r w:rsidRPr="00D1064E">
        <w:rPr>
          <w:i/>
          <w:rtl/>
        </w:rPr>
        <w:t xml:space="preserve"> </w:t>
      </w:r>
      <w:r w:rsidRPr="00D1064E">
        <w:rPr>
          <w:i/>
          <w:iCs/>
          <w:lang w:val="en-GB"/>
        </w:rPr>
        <w:t>(</w:t>
      </w:r>
      <w:r w:rsidR="007E0E6D" w:rsidRPr="00D1064E">
        <w:rPr>
          <w:i/>
          <w:iCs/>
        </w:rPr>
        <w:t xml:space="preserve">Received </w:t>
      </w:r>
      <w:r w:rsidRPr="00D1064E">
        <w:rPr>
          <w:i/>
          <w:iCs/>
        </w:rPr>
        <w:t>signal code power</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RSE</w:t>
      </w:r>
      <w:r w:rsidRPr="00D1064E">
        <w:rPr>
          <w:lang w:val="en-GB"/>
        </w:rPr>
        <w:tab/>
      </w:r>
      <w:r w:rsidRPr="00D1064E">
        <w:rPr>
          <w:rFonts w:hint="cs"/>
          <w:i/>
          <w:rtl/>
        </w:rPr>
        <w:t>كيان نظام راديوي</w:t>
      </w:r>
      <w:r w:rsidRPr="00D1064E">
        <w:rPr>
          <w:i/>
          <w:rtl/>
        </w:rPr>
        <w:t xml:space="preserve"> </w:t>
      </w:r>
      <w:r w:rsidRPr="00D1064E">
        <w:rPr>
          <w:i/>
          <w:iCs/>
          <w:lang w:val="en-GB"/>
        </w:rPr>
        <w:t>(</w:t>
      </w:r>
      <w:r w:rsidR="007E0E6D" w:rsidRPr="00D1064E">
        <w:rPr>
          <w:i/>
          <w:iCs/>
        </w:rPr>
        <w:t xml:space="preserve">Radio </w:t>
      </w:r>
      <w:r w:rsidRPr="00D1064E">
        <w:rPr>
          <w:i/>
          <w:iCs/>
        </w:rPr>
        <w:t>system entity</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RSL</w:t>
      </w:r>
      <w:r w:rsidRPr="00D1064E">
        <w:rPr>
          <w:lang w:val="en-GB"/>
        </w:rPr>
        <w:tab/>
      </w:r>
      <w:r w:rsidRPr="00D1064E">
        <w:rPr>
          <w:rFonts w:hint="cs"/>
          <w:i/>
          <w:rtl/>
        </w:rPr>
        <w:t>وصلة تشوير راديوية</w:t>
      </w:r>
      <w:r w:rsidRPr="00D1064E">
        <w:rPr>
          <w:i/>
          <w:rtl/>
        </w:rPr>
        <w:t xml:space="preserve"> </w:t>
      </w:r>
      <w:r w:rsidRPr="00D1064E">
        <w:rPr>
          <w:i/>
          <w:iCs/>
          <w:lang w:val="en-GB"/>
        </w:rPr>
        <w:t>(</w:t>
      </w:r>
      <w:r w:rsidR="007E0E6D" w:rsidRPr="00D1064E">
        <w:rPr>
          <w:i/>
          <w:iCs/>
        </w:rPr>
        <w:t xml:space="preserve">Radio </w:t>
      </w:r>
      <w:r w:rsidRPr="00D1064E">
        <w:rPr>
          <w:i/>
          <w:iCs/>
        </w:rPr>
        <w:t>signalling link</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RSRQ</w:t>
      </w:r>
      <w:r w:rsidRPr="00D1064E">
        <w:rPr>
          <w:lang w:val="en-GB"/>
        </w:rPr>
        <w:tab/>
      </w:r>
      <w:r w:rsidRPr="00D1064E">
        <w:rPr>
          <w:rFonts w:hint="cs"/>
          <w:i/>
          <w:rtl/>
        </w:rPr>
        <w:t>نوعية الإشارة المرجعية المستقبَلة</w:t>
      </w:r>
      <w:r w:rsidRPr="00D1064E">
        <w:rPr>
          <w:i/>
          <w:rtl/>
        </w:rPr>
        <w:t xml:space="preserve"> </w:t>
      </w:r>
      <w:r w:rsidRPr="00D1064E">
        <w:rPr>
          <w:i/>
          <w:iCs/>
          <w:lang w:val="en-GB"/>
        </w:rPr>
        <w:t>(</w:t>
      </w:r>
      <w:r w:rsidR="007E0E6D" w:rsidRPr="00D1064E">
        <w:rPr>
          <w:i/>
          <w:iCs/>
        </w:rPr>
        <w:t xml:space="preserve">Reference </w:t>
      </w:r>
      <w:r w:rsidRPr="00D1064E">
        <w:rPr>
          <w:i/>
          <w:iCs/>
        </w:rPr>
        <w:t>signal received quality</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RSSI</w:t>
      </w:r>
      <w:r w:rsidRPr="00D1064E">
        <w:rPr>
          <w:lang w:val="en-GB"/>
        </w:rPr>
        <w:tab/>
      </w:r>
      <w:r w:rsidRPr="00D1064E">
        <w:rPr>
          <w:rFonts w:hint="cs"/>
          <w:i/>
          <w:rtl/>
        </w:rPr>
        <w:t>مبيّن شدة الإشارة المستقبَلة</w:t>
      </w:r>
      <w:r w:rsidRPr="00D1064E">
        <w:rPr>
          <w:i/>
          <w:rtl/>
        </w:rPr>
        <w:t xml:space="preserve"> </w:t>
      </w:r>
      <w:r w:rsidRPr="00D1064E">
        <w:rPr>
          <w:i/>
          <w:iCs/>
          <w:lang w:val="en-GB"/>
        </w:rPr>
        <w:t>(</w:t>
      </w:r>
      <w:r w:rsidR="007E0E6D" w:rsidRPr="00D1064E">
        <w:rPr>
          <w:i/>
          <w:iCs/>
        </w:rPr>
        <w:t xml:space="preserve">Received </w:t>
      </w:r>
      <w:r w:rsidRPr="00D1064E">
        <w:rPr>
          <w:i/>
          <w:iCs/>
        </w:rPr>
        <w:t>signal strength indicator</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RST</w:t>
      </w:r>
      <w:r w:rsidRPr="00D1064E">
        <w:rPr>
          <w:lang w:val="en-GB"/>
        </w:rPr>
        <w:tab/>
      </w:r>
      <w:r w:rsidRPr="00D1064E">
        <w:rPr>
          <w:rFonts w:hint="cs"/>
          <w:i/>
          <w:rtl/>
        </w:rPr>
        <w:t>إعادة الضبط</w:t>
      </w:r>
      <w:r w:rsidRPr="00D1064E">
        <w:rPr>
          <w:i/>
          <w:rtl/>
        </w:rPr>
        <w:t xml:space="preserve"> </w:t>
      </w:r>
      <w:r w:rsidRPr="00D1064E">
        <w:rPr>
          <w:i/>
          <w:iCs/>
          <w:lang w:val="en-GB"/>
        </w:rPr>
        <w:t>(</w:t>
      </w:r>
      <w:r w:rsidR="007E0E6D" w:rsidRPr="00D1064E">
        <w:rPr>
          <w:i/>
          <w:iCs/>
        </w:rPr>
        <w:t>Reset</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t>RSTD</w:t>
      </w:r>
      <w:r w:rsidRPr="00D1064E">
        <w:rPr>
          <w:lang w:val="en-GB"/>
        </w:rPr>
        <w:tab/>
      </w:r>
      <w:r w:rsidRPr="00D1064E">
        <w:rPr>
          <w:rFonts w:hint="cs"/>
          <w:i/>
          <w:rtl/>
        </w:rPr>
        <w:t>الفارق الزمني للإشارة المرجعية</w:t>
      </w:r>
      <w:r w:rsidRPr="00D1064E">
        <w:rPr>
          <w:i/>
          <w:rtl/>
        </w:rPr>
        <w:t xml:space="preserve"> </w:t>
      </w:r>
      <w:r w:rsidRPr="00D1064E">
        <w:rPr>
          <w:i/>
          <w:iCs/>
          <w:lang w:val="en-GB"/>
        </w:rPr>
        <w:t>(</w:t>
      </w:r>
      <w:r w:rsidR="007E0E6D" w:rsidRPr="00D1064E">
        <w:rPr>
          <w:i/>
          <w:iCs/>
        </w:rPr>
        <w:t xml:space="preserve">Reference </w:t>
      </w:r>
      <w:r w:rsidRPr="00D1064E">
        <w:rPr>
          <w:i/>
          <w:iCs/>
        </w:rPr>
        <w:t>signal time difference</w:t>
      </w:r>
      <w:r w:rsidRPr="00D1064E">
        <w:rPr>
          <w:i/>
          <w:iCs/>
          <w:lang w:val="en-GB"/>
        </w:rPr>
        <w:t>)</w:t>
      </w:r>
    </w:p>
    <w:p w:rsidR="00EC641F" w:rsidRPr="00D1064E" w:rsidRDefault="00EC641F" w:rsidP="007528E3">
      <w:pPr>
        <w:spacing w:before="115" w:line="187" w:lineRule="auto"/>
        <w:ind w:left="1418" w:hanging="1418"/>
        <w:jc w:val="left"/>
        <w:rPr>
          <w:i/>
        </w:rPr>
      </w:pPr>
      <w:r w:rsidRPr="00D1064E">
        <w:rPr>
          <w:lang w:val="en-GB"/>
        </w:rPr>
        <w:t>RSVP</w:t>
      </w:r>
      <w:r w:rsidRPr="00D1064E">
        <w:rPr>
          <w:rtl/>
          <w:lang w:bidi="ar-LB"/>
        </w:rPr>
        <w:tab/>
      </w:r>
      <w:r w:rsidRPr="00D1064E">
        <w:rPr>
          <w:rFonts w:hint="cs"/>
          <w:i/>
          <w:rtl/>
          <w:lang w:bidi="ar-LB"/>
        </w:rPr>
        <w:t xml:space="preserve">بروتوكول حجز الموارد </w:t>
      </w:r>
      <w:r w:rsidRPr="00D1064E">
        <w:rPr>
          <w:i/>
          <w:iCs/>
        </w:rPr>
        <w:t>(</w:t>
      </w:r>
      <w:r w:rsidR="007E0E6D" w:rsidRPr="00D1064E">
        <w:rPr>
          <w:i/>
          <w:iCs/>
        </w:rPr>
        <w:t xml:space="preserve">Resource </w:t>
      </w:r>
      <w:r w:rsidRPr="00D1064E">
        <w:rPr>
          <w:i/>
          <w:iCs/>
        </w:rPr>
        <w:t>reservation protocol)</w:t>
      </w:r>
    </w:p>
    <w:p w:rsidR="00EC641F" w:rsidRPr="00D1064E" w:rsidRDefault="00EC641F" w:rsidP="007528E3">
      <w:pPr>
        <w:spacing w:before="115" w:line="187" w:lineRule="auto"/>
        <w:ind w:left="1418" w:hanging="1418"/>
        <w:jc w:val="left"/>
        <w:rPr>
          <w:i/>
          <w:iCs/>
          <w:lang w:val="en-GB"/>
        </w:rPr>
      </w:pPr>
      <w:r w:rsidRPr="00D1064E">
        <w:rPr>
          <w:lang w:val="en-GB"/>
        </w:rPr>
        <w:t>RSZI</w:t>
      </w:r>
      <w:r w:rsidRPr="00D1064E">
        <w:rPr>
          <w:lang w:val="en-GB"/>
        </w:rPr>
        <w:tab/>
      </w:r>
      <w:r w:rsidR="00AF670A" w:rsidRPr="00D1064E">
        <w:rPr>
          <w:rFonts w:hint="cs"/>
          <w:i/>
          <w:rtl/>
        </w:rPr>
        <w:t>هوية مناطق الا</w:t>
      </w:r>
      <w:r w:rsidRPr="00D1064E">
        <w:rPr>
          <w:rFonts w:hint="cs"/>
          <w:i/>
          <w:rtl/>
        </w:rPr>
        <w:t>شتراك الإقليمية</w:t>
      </w:r>
      <w:r w:rsidRPr="00D1064E">
        <w:rPr>
          <w:i/>
          <w:rtl/>
        </w:rPr>
        <w:t xml:space="preserve"> </w:t>
      </w:r>
      <w:r w:rsidRPr="00D1064E">
        <w:rPr>
          <w:i/>
          <w:iCs/>
          <w:lang w:val="en-GB"/>
        </w:rPr>
        <w:t>(</w:t>
      </w:r>
      <w:r w:rsidR="007E0E6D" w:rsidRPr="00D1064E">
        <w:rPr>
          <w:i/>
          <w:iCs/>
        </w:rPr>
        <w:t xml:space="preserve">Regional </w:t>
      </w:r>
      <w:r w:rsidRPr="00D1064E">
        <w:rPr>
          <w:i/>
          <w:iCs/>
        </w:rPr>
        <w:t>subscription zone identity</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RT</w:t>
      </w:r>
      <w:r w:rsidRPr="00D1064E">
        <w:rPr>
          <w:lang w:val="en-GB"/>
        </w:rPr>
        <w:tab/>
      </w:r>
      <w:r w:rsidRPr="00D1064E">
        <w:rPr>
          <w:rFonts w:hint="cs"/>
          <w:i/>
          <w:rtl/>
        </w:rPr>
        <w:t>الوقت الفعلي</w:t>
      </w:r>
      <w:r w:rsidRPr="00D1064E">
        <w:rPr>
          <w:i/>
          <w:rtl/>
        </w:rPr>
        <w:t xml:space="preserve"> </w:t>
      </w:r>
      <w:r w:rsidRPr="00D1064E">
        <w:rPr>
          <w:i/>
          <w:iCs/>
          <w:lang w:val="en-GB"/>
        </w:rPr>
        <w:t>(</w:t>
      </w:r>
      <w:r w:rsidR="007E0E6D" w:rsidRPr="00D1064E">
        <w:rPr>
          <w:i/>
          <w:iCs/>
        </w:rPr>
        <w:t xml:space="preserve">Real </w:t>
      </w:r>
      <w:r w:rsidRPr="00D1064E">
        <w:rPr>
          <w:i/>
          <w:iCs/>
        </w:rPr>
        <w:t>time</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RTE</w:t>
      </w:r>
      <w:r w:rsidRPr="00D1064E">
        <w:rPr>
          <w:lang w:val="en-GB"/>
        </w:rPr>
        <w:tab/>
      </w:r>
      <w:r w:rsidRPr="00D1064E">
        <w:rPr>
          <w:rFonts w:hint="cs"/>
          <w:i/>
          <w:rtl/>
        </w:rPr>
        <w:t>محاكي المطراف البعيد</w:t>
      </w:r>
      <w:r w:rsidRPr="00D1064E">
        <w:rPr>
          <w:i/>
          <w:rtl/>
        </w:rPr>
        <w:t xml:space="preserve"> </w:t>
      </w:r>
      <w:r w:rsidRPr="00D1064E">
        <w:rPr>
          <w:i/>
          <w:iCs/>
          <w:lang w:val="en-GB"/>
        </w:rPr>
        <w:t>(</w:t>
      </w:r>
      <w:r w:rsidR="007E0E6D" w:rsidRPr="00D1064E">
        <w:rPr>
          <w:i/>
          <w:iCs/>
          <w:lang w:val="pt-BR"/>
        </w:rPr>
        <w:t xml:space="preserve">Remote </w:t>
      </w:r>
      <w:r w:rsidRPr="00D1064E">
        <w:rPr>
          <w:i/>
          <w:iCs/>
          <w:lang w:val="pt-BR"/>
        </w:rPr>
        <w:t>terminal emulator</w:t>
      </w:r>
      <w:r w:rsidRPr="00D1064E">
        <w:rPr>
          <w:i/>
          <w:iCs/>
          <w:lang w:val="en-GB"/>
        </w:rPr>
        <w:t>)</w:t>
      </w:r>
    </w:p>
    <w:p w:rsidR="00EC641F" w:rsidRPr="00D1064E" w:rsidRDefault="00EC641F" w:rsidP="007528E3">
      <w:pPr>
        <w:spacing w:before="115" w:line="187" w:lineRule="auto"/>
        <w:ind w:left="1418" w:hanging="1418"/>
        <w:jc w:val="left"/>
        <w:rPr>
          <w:i/>
          <w:iCs/>
          <w:lang w:val="en-GB"/>
        </w:rPr>
      </w:pPr>
      <w:r w:rsidRPr="00D1064E">
        <w:rPr>
          <w:lang w:val="en-GB"/>
        </w:rPr>
        <w:t>RTP</w:t>
      </w:r>
      <w:r w:rsidRPr="00D1064E">
        <w:rPr>
          <w:lang w:val="en-GB"/>
        </w:rPr>
        <w:tab/>
      </w:r>
      <w:r w:rsidRPr="00D1064E">
        <w:rPr>
          <w:rFonts w:hint="cs"/>
          <w:i/>
          <w:rtl/>
        </w:rPr>
        <w:t>بروتوكول الوقت الفعلي</w:t>
      </w:r>
      <w:r w:rsidRPr="00D1064E">
        <w:rPr>
          <w:i/>
          <w:rtl/>
        </w:rPr>
        <w:t xml:space="preserve"> </w:t>
      </w:r>
      <w:r w:rsidRPr="00D1064E">
        <w:rPr>
          <w:i/>
          <w:iCs/>
          <w:lang w:val="en-GB"/>
        </w:rPr>
        <w:t>(</w:t>
      </w:r>
      <w:r w:rsidR="007E0E6D" w:rsidRPr="00D1064E">
        <w:rPr>
          <w:i/>
          <w:iCs/>
          <w:lang w:val="pt-BR"/>
        </w:rPr>
        <w:t xml:space="preserve">Real </w:t>
      </w:r>
      <w:r w:rsidRPr="00D1064E">
        <w:rPr>
          <w:i/>
          <w:iCs/>
          <w:lang w:val="pt-BR"/>
        </w:rPr>
        <w:t>time protocol</w:t>
      </w:r>
      <w:r w:rsidRPr="00D1064E">
        <w:rPr>
          <w:i/>
          <w:iCs/>
          <w:lang w:val="en-GB"/>
        </w:rPr>
        <w:t>)</w:t>
      </w:r>
    </w:p>
    <w:p w:rsidR="00EC641F" w:rsidRPr="00D1064E" w:rsidRDefault="00EC641F" w:rsidP="003C1430">
      <w:pPr>
        <w:ind w:left="1418" w:hanging="1418"/>
        <w:jc w:val="left"/>
        <w:rPr>
          <w:i/>
          <w:iCs/>
          <w:lang w:val="en-GB"/>
        </w:rPr>
      </w:pPr>
      <w:r w:rsidRPr="00D1064E">
        <w:rPr>
          <w:lang w:val="en-GB"/>
        </w:rPr>
        <w:lastRenderedPageBreak/>
        <w:t>RU</w:t>
      </w:r>
      <w:r w:rsidRPr="00D1064E">
        <w:rPr>
          <w:lang w:val="en-GB"/>
        </w:rPr>
        <w:tab/>
      </w:r>
      <w:r w:rsidRPr="00D1064E">
        <w:rPr>
          <w:rFonts w:hint="cs"/>
          <w:i/>
          <w:rtl/>
        </w:rPr>
        <w:t>وحدة الموارد</w:t>
      </w:r>
      <w:r w:rsidRPr="00D1064E">
        <w:rPr>
          <w:i/>
          <w:rtl/>
        </w:rPr>
        <w:t xml:space="preserve"> </w:t>
      </w:r>
      <w:r w:rsidRPr="00D1064E">
        <w:rPr>
          <w:i/>
          <w:iCs/>
          <w:lang w:val="en-GB"/>
        </w:rPr>
        <w:t>(</w:t>
      </w:r>
      <w:r w:rsidR="007E0E6D" w:rsidRPr="00D1064E">
        <w:rPr>
          <w:i/>
          <w:iCs/>
        </w:rPr>
        <w:t xml:space="preserve">Resource </w:t>
      </w:r>
      <w:r w:rsidRPr="00D1064E">
        <w:rPr>
          <w:i/>
          <w:iCs/>
        </w:rPr>
        <w:t>unit</w:t>
      </w:r>
      <w:r w:rsidRPr="00D1064E">
        <w:rPr>
          <w:i/>
          <w:iCs/>
          <w:lang w:val="en-GB"/>
        </w:rPr>
        <w:t>)</w:t>
      </w:r>
    </w:p>
    <w:p w:rsidR="00EC641F" w:rsidRPr="00D1064E" w:rsidRDefault="00EC641F" w:rsidP="003C1430">
      <w:pPr>
        <w:ind w:left="1418" w:hanging="1418"/>
        <w:jc w:val="left"/>
        <w:rPr>
          <w:i/>
          <w:iCs/>
          <w:lang w:val="en-GB"/>
        </w:rPr>
      </w:pPr>
      <w:r w:rsidRPr="00D1064E">
        <w:t>RWB</w:t>
      </w:r>
      <w:r w:rsidRPr="00D1064E">
        <w:rPr>
          <w:lang w:val="en-GB"/>
        </w:rPr>
        <w:tab/>
      </w:r>
      <w:r w:rsidRPr="00D1064E">
        <w:rPr>
          <w:rFonts w:hint="cs"/>
          <w:i/>
          <w:rtl/>
        </w:rPr>
        <w:t>استبانة عرض النطاق</w:t>
      </w:r>
      <w:r w:rsidRPr="00D1064E">
        <w:rPr>
          <w:i/>
          <w:rtl/>
        </w:rPr>
        <w:t xml:space="preserve"> </w:t>
      </w:r>
      <w:r w:rsidRPr="00D1064E">
        <w:rPr>
          <w:i/>
          <w:iCs/>
          <w:lang w:val="en-GB"/>
        </w:rPr>
        <w:t>(</w:t>
      </w:r>
      <w:r w:rsidR="007E0E6D" w:rsidRPr="00D1064E">
        <w:rPr>
          <w:i/>
          <w:iCs/>
        </w:rPr>
        <w:t xml:space="preserve">Resolution </w:t>
      </w:r>
      <w:r w:rsidRPr="00D1064E">
        <w:rPr>
          <w:i/>
          <w:iCs/>
        </w:rPr>
        <w:t>bandwidth</w:t>
      </w:r>
      <w:r w:rsidRPr="00D1064E">
        <w:rPr>
          <w:i/>
          <w:iCs/>
          <w:lang w:val="en-GB"/>
        </w:rPr>
        <w:t>)</w:t>
      </w:r>
    </w:p>
    <w:p w:rsidR="00EC641F" w:rsidRPr="00D1064E" w:rsidRDefault="00EC641F" w:rsidP="003C1430">
      <w:pPr>
        <w:ind w:left="1418" w:hanging="1418"/>
        <w:jc w:val="left"/>
        <w:rPr>
          <w:i/>
          <w:iCs/>
          <w:lang w:val="en-GB"/>
        </w:rPr>
      </w:pPr>
      <w:r w:rsidRPr="00D1064E">
        <w:rPr>
          <w:lang w:val="en-GB"/>
        </w:rPr>
        <w:t>RX</w:t>
      </w:r>
      <w:r w:rsidRPr="00D1064E">
        <w:rPr>
          <w:lang w:val="en-GB"/>
        </w:rPr>
        <w:tab/>
      </w:r>
      <w:r w:rsidRPr="00D1064E">
        <w:rPr>
          <w:rFonts w:hint="cs"/>
          <w:i/>
          <w:rtl/>
        </w:rPr>
        <w:t>استقبال</w:t>
      </w:r>
      <w:r w:rsidRPr="00D1064E">
        <w:rPr>
          <w:i/>
          <w:rtl/>
        </w:rPr>
        <w:t xml:space="preserve"> </w:t>
      </w:r>
      <w:r w:rsidRPr="00D1064E">
        <w:rPr>
          <w:i/>
          <w:iCs/>
          <w:lang w:val="en-GB"/>
        </w:rPr>
        <w:t>(</w:t>
      </w:r>
      <w:r w:rsidR="007E0E6D" w:rsidRPr="00D1064E">
        <w:rPr>
          <w:i/>
          <w:iCs/>
        </w:rPr>
        <w:t>Receive</w:t>
      </w:r>
      <w:r w:rsidRPr="00D1064E">
        <w:rPr>
          <w:i/>
          <w:iCs/>
          <w:lang w:val="en-GB"/>
        </w:rPr>
        <w:t>)</w:t>
      </w:r>
    </w:p>
    <w:p w:rsidR="00EC641F" w:rsidRPr="00D1064E" w:rsidRDefault="00EC641F" w:rsidP="003C1430">
      <w:pPr>
        <w:ind w:left="1418" w:hanging="1418"/>
        <w:jc w:val="left"/>
        <w:rPr>
          <w:i/>
          <w:iCs/>
          <w:lang w:val="en-GB"/>
        </w:rPr>
      </w:pPr>
      <w:r w:rsidRPr="00D1064E">
        <w:rPr>
          <w:lang w:val="en-GB"/>
        </w:rPr>
        <w:t>RXLEV</w:t>
      </w:r>
      <w:r w:rsidRPr="00D1064E">
        <w:rPr>
          <w:lang w:val="en-GB"/>
        </w:rPr>
        <w:tab/>
      </w:r>
      <w:r w:rsidRPr="00D1064E">
        <w:rPr>
          <w:rFonts w:hint="cs"/>
          <w:i/>
          <w:rtl/>
        </w:rPr>
        <w:t>مستوى الإشارة المستقبَلة</w:t>
      </w:r>
      <w:r w:rsidRPr="00D1064E">
        <w:rPr>
          <w:i/>
          <w:rtl/>
        </w:rPr>
        <w:t xml:space="preserve"> </w:t>
      </w:r>
      <w:r w:rsidRPr="00D1064E">
        <w:rPr>
          <w:i/>
          <w:iCs/>
          <w:lang w:val="en-GB"/>
        </w:rPr>
        <w:t>(</w:t>
      </w:r>
      <w:r w:rsidR="007E0E6D" w:rsidRPr="00D1064E">
        <w:rPr>
          <w:i/>
          <w:iCs/>
        </w:rPr>
        <w:t xml:space="preserve">Received </w:t>
      </w:r>
      <w:r w:rsidRPr="00D1064E">
        <w:rPr>
          <w:i/>
          <w:iCs/>
        </w:rPr>
        <w:t>signal level</w:t>
      </w:r>
      <w:r w:rsidRPr="00D1064E">
        <w:rPr>
          <w:i/>
          <w:iCs/>
          <w:lang w:val="en-GB"/>
        </w:rPr>
        <w:t>)</w:t>
      </w:r>
    </w:p>
    <w:p w:rsidR="00EC641F" w:rsidRPr="00D1064E" w:rsidRDefault="00EC641F" w:rsidP="003C1430">
      <w:pPr>
        <w:ind w:left="1418" w:hanging="1418"/>
        <w:jc w:val="left"/>
        <w:rPr>
          <w:i/>
          <w:iCs/>
          <w:lang w:val="en-GB"/>
        </w:rPr>
      </w:pPr>
      <w:r w:rsidRPr="00D1064E">
        <w:rPr>
          <w:lang w:val="en-GB"/>
        </w:rPr>
        <w:t>RXQUAL</w:t>
      </w:r>
      <w:r w:rsidRPr="00D1064E">
        <w:rPr>
          <w:lang w:val="en-GB"/>
        </w:rPr>
        <w:tab/>
      </w:r>
      <w:r w:rsidRPr="00D1064E">
        <w:rPr>
          <w:rFonts w:hint="cs"/>
          <w:i/>
          <w:rtl/>
        </w:rPr>
        <w:t>نوعية الإشارة المستقبَلة</w:t>
      </w:r>
      <w:r w:rsidRPr="00D1064E">
        <w:rPr>
          <w:i/>
          <w:rtl/>
        </w:rPr>
        <w:t xml:space="preserve"> </w:t>
      </w:r>
      <w:r w:rsidRPr="00D1064E">
        <w:rPr>
          <w:i/>
          <w:iCs/>
          <w:lang w:val="en-GB"/>
        </w:rPr>
        <w:t>(</w:t>
      </w:r>
      <w:r w:rsidR="007E0E6D" w:rsidRPr="00D1064E">
        <w:rPr>
          <w:i/>
          <w:iCs/>
        </w:rPr>
        <w:t xml:space="preserve">Received </w:t>
      </w:r>
      <w:r w:rsidRPr="00D1064E">
        <w:rPr>
          <w:i/>
          <w:iCs/>
        </w:rPr>
        <w:t>signal quality</w:t>
      </w:r>
      <w:r w:rsidRPr="00D1064E">
        <w:rPr>
          <w:i/>
          <w:iCs/>
          <w:lang w:val="en-GB"/>
        </w:rPr>
        <w:t>)</w:t>
      </w:r>
    </w:p>
    <w:p w:rsidR="00EC641F" w:rsidRPr="00D1064E" w:rsidRDefault="00EC641F" w:rsidP="00AB621A">
      <w:pPr>
        <w:pStyle w:val="Headingb"/>
        <w:spacing w:line="300" w:lineRule="exact"/>
        <w:rPr>
          <w:lang w:val="en-GB"/>
        </w:rPr>
      </w:pPr>
      <w:r w:rsidRPr="00D1064E">
        <w:rPr>
          <w:lang w:val="en-GB"/>
        </w:rPr>
        <w:t>S</w:t>
      </w:r>
      <w:r w:rsidRPr="00D1064E">
        <w:rPr>
          <w:lang w:val="en-GB"/>
        </w:rPr>
        <w:tab/>
      </w:r>
    </w:p>
    <w:p w:rsidR="00EC641F" w:rsidRPr="00D1064E" w:rsidRDefault="00EC641F" w:rsidP="003C1430">
      <w:pPr>
        <w:ind w:left="1418" w:hanging="1418"/>
        <w:jc w:val="left"/>
        <w:rPr>
          <w:i/>
          <w:iCs/>
          <w:lang w:val="en-GB"/>
        </w:rPr>
      </w:pPr>
      <w:r w:rsidRPr="00D1064E">
        <w:rPr>
          <w:lang w:val="en-GB"/>
        </w:rPr>
        <w:t>S1AP</w:t>
      </w:r>
      <w:r w:rsidRPr="00D1064E">
        <w:rPr>
          <w:lang w:val="en-GB"/>
        </w:rPr>
        <w:tab/>
      </w:r>
      <w:r w:rsidRPr="00D1064E">
        <w:rPr>
          <w:rFonts w:hint="cs"/>
          <w:i/>
          <w:rtl/>
        </w:rPr>
        <w:t>بروتوكول تطبيق معلو</w:t>
      </w:r>
      <w:r w:rsidR="00A40081" w:rsidRPr="00D1064E">
        <w:rPr>
          <w:rFonts w:hint="cs"/>
          <w:i/>
          <w:rtl/>
        </w:rPr>
        <w:t>م</w:t>
      </w:r>
      <w:r w:rsidRPr="00D1064E">
        <w:rPr>
          <w:rFonts w:hint="cs"/>
          <w:i/>
          <w:rtl/>
        </w:rPr>
        <w:t>ات النظام</w:t>
      </w:r>
      <w:r w:rsidRPr="00D1064E">
        <w:rPr>
          <w:rFonts w:hint="cs"/>
          <w:i/>
          <w:rtl/>
          <w:lang w:bidi="ar-EG"/>
        </w:rPr>
        <w:t xml:space="preserve"> </w:t>
      </w:r>
      <w:r w:rsidRPr="00D1064E">
        <w:rPr>
          <w:i/>
          <w:iCs/>
          <w:lang w:val="en-GB"/>
        </w:rPr>
        <w:t>(</w:t>
      </w:r>
      <w:r w:rsidRPr="00D1064E">
        <w:rPr>
          <w:i/>
          <w:iCs/>
        </w:rPr>
        <w:t>S1 application protocol</w:t>
      </w:r>
      <w:r w:rsidRPr="00D1064E">
        <w:rPr>
          <w:i/>
          <w:iCs/>
          <w:lang w:val="en-GB"/>
        </w:rPr>
        <w:t>)</w:t>
      </w:r>
    </w:p>
    <w:p w:rsidR="00EC641F" w:rsidRPr="00D1064E" w:rsidRDefault="00EC641F" w:rsidP="003C1430">
      <w:pPr>
        <w:ind w:left="1418" w:hanging="1418"/>
        <w:jc w:val="left"/>
        <w:rPr>
          <w:i/>
          <w:iCs/>
          <w:lang w:val="en-GB"/>
        </w:rPr>
      </w:pPr>
      <w:r w:rsidRPr="00D1064E">
        <w:rPr>
          <w:lang w:val="en-GB"/>
        </w:rPr>
        <w:t>S1-MME</w:t>
      </w:r>
      <w:r w:rsidRPr="00D1064E">
        <w:rPr>
          <w:lang w:val="en-GB"/>
        </w:rPr>
        <w:tab/>
      </w:r>
      <w:r w:rsidRPr="00D1064E">
        <w:rPr>
          <w:rFonts w:hint="cs"/>
          <w:i/>
          <w:rtl/>
          <w:lang w:bidi="ar-EG"/>
        </w:rPr>
        <w:t xml:space="preserve">معلومات النظام لمستوى التحكم </w:t>
      </w:r>
      <w:r w:rsidRPr="00D1064E">
        <w:rPr>
          <w:i/>
          <w:iCs/>
          <w:lang w:val="en-GB"/>
        </w:rPr>
        <w:t>(</w:t>
      </w:r>
      <w:r w:rsidRPr="00D1064E">
        <w:rPr>
          <w:i/>
          <w:iCs/>
        </w:rPr>
        <w:t>S1 for the control plane</w:t>
      </w:r>
      <w:r w:rsidRPr="00D1064E">
        <w:rPr>
          <w:i/>
          <w:iCs/>
          <w:lang w:val="en-GB"/>
        </w:rPr>
        <w:t>)</w:t>
      </w:r>
    </w:p>
    <w:p w:rsidR="00EC641F" w:rsidRPr="00D1064E" w:rsidRDefault="00EC641F" w:rsidP="003C1430">
      <w:pPr>
        <w:ind w:left="1418" w:hanging="1418"/>
        <w:jc w:val="left"/>
        <w:rPr>
          <w:i/>
          <w:iCs/>
          <w:lang w:val="en-GB"/>
        </w:rPr>
      </w:pPr>
      <w:r w:rsidRPr="00D1064E">
        <w:rPr>
          <w:lang w:val="en-GB"/>
        </w:rPr>
        <w:t>S1-U</w:t>
      </w:r>
      <w:r w:rsidRPr="00D1064E">
        <w:rPr>
          <w:lang w:val="en-GB"/>
        </w:rPr>
        <w:tab/>
      </w:r>
      <w:r w:rsidRPr="00D1064E">
        <w:rPr>
          <w:rFonts w:hint="cs"/>
          <w:i/>
          <w:rtl/>
          <w:lang w:bidi="ar-EG"/>
        </w:rPr>
        <w:t>معلومات النظام لمستوى المستعمل</w:t>
      </w:r>
      <w:r w:rsidRPr="00D1064E">
        <w:rPr>
          <w:i/>
          <w:rtl/>
          <w:lang w:bidi="ar-EG"/>
        </w:rPr>
        <w:t xml:space="preserve"> </w:t>
      </w:r>
      <w:r w:rsidRPr="00D1064E">
        <w:rPr>
          <w:i/>
          <w:iCs/>
          <w:lang w:val="en-GB"/>
        </w:rPr>
        <w:t>(</w:t>
      </w:r>
      <w:r w:rsidRPr="00D1064E">
        <w:rPr>
          <w:i/>
          <w:iCs/>
        </w:rPr>
        <w:t>S1 for the user plane</w:t>
      </w:r>
      <w:r w:rsidRPr="00D1064E">
        <w:rPr>
          <w:i/>
          <w:iCs/>
          <w:lang w:val="en-GB"/>
        </w:rPr>
        <w:t>)</w:t>
      </w:r>
    </w:p>
    <w:p w:rsidR="00EC641F" w:rsidRPr="00D1064E" w:rsidRDefault="00EC641F" w:rsidP="003C1430">
      <w:pPr>
        <w:ind w:left="1418" w:hanging="1418"/>
        <w:jc w:val="left"/>
        <w:rPr>
          <w:i/>
          <w:iCs/>
          <w:lang w:val="en-GB"/>
        </w:rPr>
      </w:pPr>
      <w:r w:rsidRPr="00D1064E">
        <w:rPr>
          <w:lang w:val="en-GB"/>
        </w:rPr>
        <w:t>S-Block</w:t>
      </w:r>
      <w:r w:rsidRPr="00D1064E">
        <w:rPr>
          <w:lang w:val="en-GB"/>
        </w:rPr>
        <w:tab/>
      </w:r>
      <w:r w:rsidRPr="00D1064E">
        <w:rPr>
          <w:rFonts w:hint="cs"/>
          <w:i/>
          <w:rtl/>
        </w:rPr>
        <w:t>كتلة إشرافية</w:t>
      </w:r>
      <w:r w:rsidRPr="00D1064E">
        <w:rPr>
          <w:i/>
          <w:rtl/>
        </w:rPr>
        <w:t xml:space="preserve"> </w:t>
      </w:r>
      <w:r w:rsidRPr="00D1064E">
        <w:rPr>
          <w:i/>
          <w:iCs/>
          <w:lang w:val="en-GB"/>
        </w:rPr>
        <w:t>(</w:t>
      </w:r>
      <w:r w:rsidR="007E0E6D" w:rsidRPr="00D1064E">
        <w:rPr>
          <w:i/>
          <w:iCs/>
        </w:rPr>
        <w:t xml:space="preserve">Supervisory </w:t>
      </w:r>
      <w:r w:rsidRPr="00D1064E">
        <w:rPr>
          <w:i/>
          <w:iCs/>
        </w:rPr>
        <w:t>block</w:t>
      </w:r>
      <w:r w:rsidRPr="00D1064E">
        <w:rPr>
          <w:i/>
          <w:iCs/>
          <w:lang w:val="en-GB"/>
        </w:rPr>
        <w:t>)</w:t>
      </w:r>
    </w:p>
    <w:p w:rsidR="00EC641F" w:rsidRPr="00D1064E" w:rsidRDefault="00EC641F" w:rsidP="003C1430">
      <w:pPr>
        <w:ind w:left="1418" w:hanging="1418"/>
        <w:jc w:val="left"/>
        <w:rPr>
          <w:i/>
          <w:iCs/>
          <w:lang w:val="en-GB"/>
        </w:rPr>
      </w:pPr>
      <w:r w:rsidRPr="00D1064E">
        <w:rPr>
          <w:lang w:val="en-GB"/>
        </w:rPr>
        <w:t>S-CCPCH</w:t>
      </w:r>
      <w:r w:rsidRPr="00D1064E">
        <w:rPr>
          <w:lang w:val="en-GB"/>
        </w:rPr>
        <w:tab/>
      </w:r>
      <w:r w:rsidRPr="00D1064E">
        <w:rPr>
          <w:rFonts w:hint="cs"/>
          <w:i/>
          <w:rtl/>
        </w:rPr>
        <w:t>قناة</w:t>
      </w:r>
      <w:r w:rsidRPr="00D1064E">
        <w:rPr>
          <w:i/>
          <w:rtl/>
        </w:rPr>
        <w:t xml:space="preserve"> </w:t>
      </w:r>
      <w:r w:rsidRPr="00D1064E">
        <w:rPr>
          <w:rFonts w:hint="cs"/>
          <w:i/>
          <w:rtl/>
        </w:rPr>
        <w:t>التحكم</w:t>
      </w:r>
      <w:r w:rsidRPr="00D1064E">
        <w:rPr>
          <w:i/>
          <w:rtl/>
        </w:rPr>
        <w:t xml:space="preserve"> المادية المشترك</w:t>
      </w:r>
      <w:r w:rsidRPr="00D1064E">
        <w:rPr>
          <w:rFonts w:hint="cs"/>
          <w:i/>
          <w:rtl/>
        </w:rPr>
        <w:t>ة الثانوية</w:t>
      </w:r>
      <w:r w:rsidRPr="00D1064E">
        <w:rPr>
          <w:i/>
          <w:rtl/>
        </w:rPr>
        <w:t xml:space="preserve"> </w:t>
      </w:r>
      <w:r w:rsidRPr="00D1064E">
        <w:rPr>
          <w:i/>
          <w:iCs/>
          <w:lang w:val="en-GB"/>
        </w:rPr>
        <w:t>(</w:t>
      </w:r>
      <w:r w:rsidR="007E0E6D" w:rsidRPr="00D1064E">
        <w:rPr>
          <w:i/>
          <w:iCs/>
        </w:rPr>
        <w:t xml:space="preserve">Secondary </w:t>
      </w:r>
      <w:r w:rsidRPr="00D1064E">
        <w:rPr>
          <w:i/>
          <w:iCs/>
        </w:rPr>
        <w:t>common control physical channel</w:t>
      </w:r>
      <w:r w:rsidRPr="00D1064E">
        <w:rPr>
          <w:i/>
          <w:iCs/>
          <w:lang w:val="en-GB"/>
        </w:rPr>
        <w:t>)</w:t>
      </w:r>
    </w:p>
    <w:p w:rsidR="00EC641F" w:rsidRPr="00D1064E" w:rsidRDefault="00EC641F" w:rsidP="003C1430">
      <w:pPr>
        <w:ind w:left="1418" w:hanging="1418"/>
        <w:jc w:val="left"/>
        <w:rPr>
          <w:i/>
          <w:iCs/>
          <w:lang w:val="en-GB"/>
        </w:rPr>
      </w:pPr>
      <w:r w:rsidRPr="00D1064E">
        <w:rPr>
          <w:lang w:val="en-GB"/>
        </w:rPr>
        <w:t>S-CPICH</w:t>
      </w:r>
      <w:r w:rsidRPr="00D1064E">
        <w:rPr>
          <w:lang w:val="en-GB"/>
        </w:rPr>
        <w:tab/>
      </w:r>
      <w:r w:rsidRPr="00D1064E">
        <w:rPr>
          <w:rFonts w:hint="cs"/>
          <w:i/>
          <w:rtl/>
        </w:rPr>
        <w:t>القناة الدليلية المشتركة الثانوية</w:t>
      </w:r>
      <w:r w:rsidRPr="00D1064E">
        <w:rPr>
          <w:i/>
          <w:rtl/>
        </w:rPr>
        <w:t xml:space="preserve"> </w:t>
      </w:r>
      <w:r w:rsidRPr="00D1064E">
        <w:rPr>
          <w:i/>
          <w:iCs/>
          <w:lang w:val="en-GB"/>
        </w:rPr>
        <w:t>(</w:t>
      </w:r>
      <w:r w:rsidR="007E0E6D" w:rsidRPr="00D1064E">
        <w:rPr>
          <w:i/>
          <w:iCs/>
        </w:rPr>
        <w:t xml:space="preserve">Secondary </w:t>
      </w:r>
      <w:r w:rsidRPr="00D1064E">
        <w:rPr>
          <w:i/>
          <w:iCs/>
        </w:rPr>
        <w:t>common pilot channel</w:t>
      </w:r>
      <w:r w:rsidRPr="00D1064E">
        <w:rPr>
          <w:i/>
          <w:iCs/>
          <w:lang w:val="en-GB"/>
        </w:rPr>
        <w:t>)</w:t>
      </w:r>
    </w:p>
    <w:p w:rsidR="00EC641F" w:rsidRPr="00D1064E" w:rsidRDefault="00EC641F" w:rsidP="003C1430">
      <w:pPr>
        <w:ind w:left="1418" w:hanging="1418"/>
        <w:jc w:val="left"/>
        <w:rPr>
          <w:i/>
          <w:iCs/>
          <w:lang w:val="en-GB"/>
        </w:rPr>
      </w:pPr>
      <w:r w:rsidRPr="00D1064E">
        <w:t>S-CSCF</w:t>
      </w:r>
      <w:r w:rsidRPr="00D1064E">
        <w:rPr>
          <w:lang w:val="en-GB"/>
        </w:rPr>
        <w:tab/>
      </w:r>
      <w:r w:rsidRPr="00D1064E">
        <w:rPr>
          <w:rFonts w:hint="cs"/>
          <w:i/>
          <w:rtl/>
        </w:rPr>
        <w:t>وظيفة التحكم بمخدّم النداء القائم بالخدمة</w:t>
      </w:r>
      <w:r w:rsidRPr="00D1064E">
        <w:rPr>
          <w:i/>
          <w:rtl/>
        </w:rPr>
        <w:t xml:space="preserve"> </w:t>
      </w:r>
      <w:r w:rsidRPr="00D1064E">
        <w:rPr>
          <w:i/>
          <w:iCs/>
          <w:lang w:val="en-GB"/>
        </w:rPr>
        <w:t>(</w:t>
      </w:r>
      <w:r w:rsidR="007E0E6D" w:rsidRPr="00D1064E">
        <w:rPr>
          <w:i/>
          <w:iCs/>
        </w:rPr>
        <w:t xml:space="preserve">Serving </w:t>
      </w:r>
      <w:r w:rsidRPr="00D1064E">
        <w:rPr>
          <w:i/>
          <w:iCs/>
        </w:rPr>
        <w:t>CSCF</w:t>
      </w:r>
      <w:r w:rsidRPr="00D1064E">
        <w:rPr>
          <w:i/>
          <w:iCs/>
          <w:lang w:val="en-GB"/>
        </w:rPr>
        <w:t>)</w:t>
      </w:r>
    </w:p>
    <w:p w:rsidR="00EC641F" w:rsidRPr="00D1064E" w:rsidRDefault="00EC641F" w:rsidP="003C1430">
      <w:pPr>
        <w:ind w:left="1418" w:hanging="1418"/>
        <w:jc w:val="left"/>
        <w:rPr>
          <w:i/>
          <w:iCs/>
          <w:lang w:val="en-GB"/>
        </w:rPr>
      </w:pPr>
      <w:r w:rsidRPr="00D1064E">
        <w:rPr>
          <w:lang w:val="en-GB"/>
        </w:rPr>
        <w:t>S-GW</w:t>
      </w:r>
      <w:r w:rsidRPr="00D1064E">
        <w:rPr>
          <w:lang w:val="en-GB"/>
        </w:rPr>
        <w:tab/>
      </w:r>
      <w:r w:rsidRPr="00D1064E">
        <w:rPr>
          <w:rFonts w:hint="cs"/>
          <w:i/>
          <w:rtl/>
        </w:rPr>
        <w:t>بوابة الخدمة</w:t>
      </w:r>
      <w:r w:rsidRPr="00D1064E">
        <w:rPr>
          <w:i/>
          <w:rtl/>
        </w:rPr>
        <w:t xml:space="preserve"> </w:t>
      </w:r>
      <w:r w:rsidRPr="00D1064E">
        <w:rPr>
          <w:i/>
          <w:iCs/>
          <w:lang w:val="en-GB"/>
        </w:rPr>
        <w:t>(</w:t>
      </w:r>
      <w:r w:rsidR="007E0E6D" w:rsidRPr="00D1064E">
        <w:rPr>
          <w:i/>
          <w:iCs/>
        </w:rPr>
        <w:t xml:space="preserve">Serving </w:t>
      </w:r>
      <w:r w:rsidRPr="00D1064E">
        <w:rPr>
          <w:i/>
          <w:iCs/>
        </w:rPr>
        <w:t>gateway</w:t>
      </w:r>
      <w:r w:rsidRPr="00D1064E">
        <w:rPr>
          <w:i/>
          <w:iCs/>
          <w:lang w:val="en-GB"/>
        </w:rPr>
        <w:t>)</w:t>
      </w:r>
    </w:p>
    <w:p w:rsidR="00EC641F" w:rsidRPr="00D1064E" w:rsidRDefault="00EC641F" w:rsidP="003C1430">
      <w:pPr>
        <w:ind w:left="1418" w:hanging="1418"/>
        <w:jc w:val="left"/>
        <w:rPr>
          <w:i/>
          <w:iCs/>
          <w:lang w:val="en-GB"/>
        </w:rPr>
      </w:pPr>
      <w:r w:rsidRPr="00D1064E">
        <w:rPr>
          <w:lang w:val="en-GB"/>
        </w:rPr>
        <w:t>S-RNTI</w:t>
      </w:r>
      <w:r w:rsidRPr="00D1064E">
        <w:rPr>
          <w:lang w:val="en-GB"/>
        </w:rPr>
        <w:tab/>
      </w:r>
      <w:r w:rsidRPr="00D1064E">
        <w:rPr>
          <w:rFonts w:hint="cs"/>
          <w:i/>
          <w:rtl/>
          <w:lang w:bidi="ar-LB"/>
        </w:rPr>
        <w:t>الهوية المؤقتة للشبكة الراديوية المراقِبة</w:t>
      </w:r>
      <w:r w:rsidRPr="00D1064E">
        <w:rPr>
          <w:i/>
          <w:rtl/>
        </w:rPr>
        <w:t xml:space="preserve"> </w:t>
      </w:r>
      <w:r w:rsidRPr="00D1064E">
        <w:rPr>
          <w:i/>
          <w:iCs/>
          <w:lang w:val="en-GB"/>
        </w:rPr>
        <w:t>(</w:t>
      </w:r>
      <w:r w:rsidRPr="00D1064E">
        <w:rPr>
          <w:i/>
          <w:iCs/>
        </w:rPr>
        <w:t>SRNC radio network temporary identity</w:t>
      </w:r>
      <w:r w:rsidRPr="00D1064E">
        <w:rPr>
          <w:i/>
          <w:iCs/>
          <w:lang w:val="en-GB"/>
        </w:rPr>
        <w:t>)</w:t>
      </w:r>
    </w:p>
    <w:p w:rsidR="00EC641F" w:rsidRPr="00D1064E" w:rsidRDefault="00EC641F" w:rsidP="003C1430">
      <w:pPr>
        <w:ind w:left="1418" w:hanging="1418"/>
        <w:jc w:val="left"/>
        <w:rPr>
          <w:i/>
          <w:iCs/>
          <w:lang w:val="en-GB"/>
        </w:rPr>
      </w:pPr>
      <w:r w:rsidRPr="00D1064E">
        <w:rPr>
          <w:lang w:val="en-GB"/>
        </w:rPr>
        <w:t>S-TMSI</w:t>
      </w:r>
      <w:r w:rsidRPr="00D1064E">
        <w:rPr>
          <w:lang w:val="en-GB"/>
        </w:rPr>
        <w:tab/>
      </w:r>
      <w:r w:rsidRPr="00D1064E">
        <w:rPr>
          <w:rFonts w:hint="cs"/>
          <w:i/>
          <w:rtl/>
        </w:rPr>
        <w:t xml:space="preserve">المعرّف المؤقت للمحطة المتنقلة </w:t>
      </w:r>
      <w:r w:rsidRPr="00D1064E">
        <w:rPr>
          <w:i/>
        </w:rPr>
        <w:t>SAE</w:t>
      </w:r>
      <w:r w:rsidRPr="00D1064E">
        <w:rPr>
          <w:i/>
          <w:rtl/>
        </w:rPr>
        <w:t xml:space="preserve"> </w:t>
      </w:r>
      <w:r w:rsidRPr="00D1064E">
        <w:rPr>
          <w:i/>
          <w:iCs/>
          <w:lang w:val="en-GB"/>
        </w:rPr>
        <w:t>(</w:t>
      </w:r>
      <w:r w:rsidRPr="00D1064E">
        <w:rPr>
          <w:i/>
          <w:iCs/>
        </w:rPr>
        <w:t>SAE temporary mobile station identifier</w:t>
      </w:r>
      <w:r w:rsidRPr="00D1064E">
        <w:rPr>
          <w:i/>
          <w:iCs/>
          <w:lang w:val="en-GB"/>
        </w:rPr>
        <w:t>)</w:t>
      </w:r>
    </w:p>
    <w:p w:rsidR="00EC641F" w:rsidRPr="00D1064E" w:rsidRDefault="00EC641F" w:rsidP="003C1430">
      <w:pPr>
        <w:ind w:left="1418" w:hanging="1418"/>
        <w:jc w:val="left"/>
        <w:rPr>
          <w:i/>
          <w:iCs/>
          <w:lang w:val="en-GB"/>
        </w:rPr>
      </w:pPr>
      <w:r w:rsidRPr="00D1064E">
        <w:rPr>
          <w:lang w:val="en-GB"/>
        </w:rPr>
        <w:t>SAAL</w:t>
      </w:r>
      <w:r w:rsidRPr="00D1064E">
        <w:rPr>
          <w:lang w:val="en-GB"/>
        </w:rPr>
        <w:tab/>
      </w:r>
      <w:r w:rsidRPr="00D1064E">
        <w:rPr>
          <w:rFonts w:hint="cs"/>
          <w:i/>
          <w:rtl/>
        </w:rPr>
        <w:t>طبقة تكييف أسلوب النقل المتزامن للتشوير</w:t>
      </w:r>
      <w:r w:rsidRPr="00D1064E">
        <w:rPr>
          <w:i/>
          <w:rtl/>
        </w:rPr>
        <w:t xml:space="preserve"> </w:t>
      </w:r>
      <w:r w:rsidRPr="00D1064E">
        <w:rPr>
          <w:i/>
          <w:iCs/>
          <w:lang w:val="en-GB"/>
        </w:rPr>
        <w:t>(</w:t>
      </w:r>
      <w:r w:rsidR="007E0E6D" w:rsidRPr="00D1064E">
        <w:rPr>
          <w:i/>
          <w:iCs/>
        </w:rPr>
        <w:t xml:space="preserve">Signalling </w:t>
      </w:r>
      <w:r w:rsidRPr="00D1064E">
        <w:rPr>
          <w:i/>
          <w:iCs/>
        </w:rPr>
        <w:t>ATM adaptation layer</w:t>
      </w:r>
      <w:r w:rsidRPr="00D1064E">
        <w:rPr>
          <w:i/>
          <w:iCs/>
          <w:lang w:val="en-GB"/>
        </w:rPr>
        <w:t>)</w:t>
      </w:r>
    </w:p>
    <w:p w:rsidR="00EC641F" w:rsidRPr="00D1064E" w:rsidRDefault="00EC641F" w:rsidP="003C1430">
      <w:pPr>
        <w:ind w:left="1418" w:hanging="1418"/>
        <w:jc w:val="left"/>
        <w:rPr>
          <w:i/>
          <w:iCs/>
          <w:lang w:val="en-GB"/>
        </w:rPr>
      </w:pPr>
      <w:r w:rsidRPr="00D1064E">
        <w:rPr>
          <w:lang w:val="en-GB"/>
        </w:rPr>
        <w:t>SABM</w:t>
      </w:r>
      <w:r w:rsidRPr="00D1064E">
        <w:rPr>
          <w:lang w:val="en-GB"/>
        </w:rPr>
        <w:tab/>
      </w:r>
      <w:r w:rsidRPr="00D1064E">
        <w:rPr>
          <w:rFonts w:hint="cs"/>
          <w:i/>
          <w:rtl/>
        </w:rPr>
        <w:t xml:space="preserve">إنشاء </w:t>
      </w:r>
      <w:r w:rsidRPr="00D1064E">
        <w:rPr>
          <w:rFonts w:hint="cs"/>
          <w:i/>
          <w:rtl/>
          <w:lang w:bidi="ar-LB"/>
        </w:rPr>
        <w:t>أسلوب متوازن غير متزامن</w:t>
      </w:r>
      <w:r w:rsidRPr="00D1064E">
        <w:rPr>
          <w:i/>
          <w:rtl/>
        </w:rPr>
        <w:t xml:space="preserve"> </w:t>
      </w:r>
      <w:r w:rsidRPr="00D1064E">
        <w:rPr>
          <w:i/>
          <w:iCs/>
          <w:lang w:val="en-GB"/>
        </w:rPr>
        <w:t>(</w:t>
      </w:r>
      <w:r w:rsidR="007E0E6D" w:rsidRPr="00D1064E">
        <w:rPr>
          <w:i/>
          <w:iCs/>
        </w:rPr>
        <w:t xml:space="preserve">Set </w:t>
      </w:r>
      <w:r w:rsidRPr="00D1064E">
        <w:rPr>
          <w:i/>
          <w:iCs/>
        </w:rPr>
        <w:t>asynchronous balanced mode</w:t>
      </w:r>
      <w:r w:rsidRPr="00D1064E">
        <w:rPr>
          <w:i/>
          <w:iCs/>
          <w:lang w:val="en-GB"/>
        </w:rPr>
        <w:t>)</w:t>
      </w:r>
    </w:p>
    <w:p w:rsidR="00EC641F" w:rsidRPr="00D1064E" w:rsidRDefault="00EC641F" w:rsidP="003C1430">
      <w:pPr>
        <w:ind w:left="1418" w:hanging="1418"/>
        <w:jc w:val="left"/>
        <w:rPr>
          <w:i/>
          <w:iCs/>
          <w:lang w:val="en-GB"/>
        </w:rPr>
      </w:pPr>
      <w:r w:rsidRPr="00D1064E">
        <w:rPr>
          <w:lang w:val="en-GB"/>
        </w:rPr>
        <w:t>SACCH</w:t>
      </w:r>
      <w:r w:rsidRPr="00D1064E">
        <w:rPr>
          <w:lang w:val="en-GB"/>
        </w:rPr>
        <w:tab/>
      </w:r>
      <w:r w:rsidRPr="00D1064E">
        <w:rPr>
          <w:rFonts w:hint="cs"/>
          <w:i/>
          <w:rtl/>
        </w:rPr>
        <w:t>قناة التحكم المصاحبة البطيئة</w:t>
      </w:r>
      <w:r w:rsidRPr="00D1064E">
        <w:rPr>
          <w:i/>
          <w:rtl/>
        </w:rPr>
        <w:t xml:space="preserve"> </w:t>
      </w:r>
      <w:r w:rsidRPr="00D1064E">
        <w:rPr>
          <w:i/>
          <w:iCs/>
          <w:lang w:val="en-GB"/>
        </w:rPr>
        <w:t>(</w:t>
      </w:r>
      <w:r w:rsidR="007E0E6D" w:rsidRPr="00D1064E">
        <w:rPr>
          <w:i/>
          <w:iCs/>
        </w:rPr>
        <w:t xml:space="preserve">Slow </w:t>
      </w:r>
      <w:r w:rsidRPr="00D1064E">
        <w:rPr>
          <w:i/>
          <w:iCs/>
        </w:rPr>
        <w:t>associated control channel</w:t>
      </w:r>
      <w:r w:rsidRPr="00D1064E">
        <w:rPr>
          <w:i/>
          <w:iCs/>
          <w:lang w:val="en-GB"/>
        </w:rPr>
        <w:t>)</w:t>
      </w:r>
    </w:p>
    <w:p w:rsidR="002F3584" w:rsidRPr="00D1064E" w:rsidRDefault="00EC641F" w:rsidP="00B03DDB">
      <w:pPr>
        <w:ind w:left="1418" w:hanging="1418"/>
        <w:jc w:val="left"/>
        <w:rPr>
          <w:i/>
          <w:iCs/>
          <w:rtl/>
          <w:lang w:val="en-GB"/>
        </w:rPr>
      </w:pPr>
      <w:r w:rsidRPr="00D1064E">
        <w:rPr>
          <w:lang w:val="en-GB"/>
        </w:rPr>
        <w:t>SACCH/C4</w:t>
      </w:r>
      <w:r w:rsidRPr="00D1064E">
        <w:rPr>
          <w:lang w:val="en-GB"/>
        </w:rPr>
        <w:tab/>
      </w:r>
      <w:r w:rsidRPr="00D1064E">
        <w:rPr>
          <w:rFonts w:hint="cs"/>
          <w:i/>
          <w:rtl/>
        </w:rPr>
        <w:t>قناة التحكم المصاحبة البطيئة</w:t>
      </w:r>
      <w:r w:rsidRPr="00D1064E">
        <w:rPr>
          <w:rFonts w:hint="cs"/>
          <w:i/>
          <w:rtl/>
          <w:lang w:bidi="ar-LB"/>
        </w:rPr>
        <w:t>/</w:t>
      </w:r>
      <w:r w:rsidRPr="00D1064E">
        <w:rPr>
          <w:rFonts w:hint="cs"/>
          <w:i/>
          <w:rtl/>
        </w:rPr>
        <w:t xml:space="preserve"> قناة تحكم متخصصة مستقلة/</w:t>
      </w:r>
      <w:r w:rsidRPr="00D1064E">
        <w:rPr>
          <w:i/>
        </w:rPr>
        <w:t>4</w:t>
      </w:r>
      <w:r w:rsidR="00B03DDB" w:rsidRPr="00D1064E">
        <w:rPr>
          <w:i/>
          <w:rtl/>
        </w:rPr>
        <w:br/>
      </w:r>
      <w:r w:rsidRPr="00D1064E">
        <w:rPr>
          <w:i/>
          <w:iCs/>
          <w:lang w:val="en-GB"/>
        </w:rPr>
        <w:t>(</w:t>
      </w:r>
      <w:r w:rsidR="007E0E6D" w:rsidRPr="00D1064E">
        <w:rPr>
          <w:i/>
          <w:iCs/>
        </w:rPr>
        <w:t xml:space="preserve">Slow </w:t>
      </w:r>
      <w:r w:rsidRPr="00D1064E">
        <w:rPr>
          <w:i/>
          <w:iCs/>
        </w:rPr>
        <w:t>associated control channel/SDCCH/4</w:t>
      </w:r>
      <w:r w:rsidRPr="00D1064E">
        <w:rPr>
          <w:i/>
          <w:iCs/>
          <w:lang w:val="en-GB"/>
        </w:rPr>
        <w:t>)</w:t>
      </w:r>
      <w:r w:rsidR="00B03DDB" w:rsidRPr="00D1064E">
        <w:rPr>
          <w:rFonts w:hint="cs"/>
          <w:i/>
          <w:iCs/>
          <w:rtl/>
          <w:lang w:val="en-GB"/>
        </w:rPr>
        <w:t> </w:t>
      </w:r>
    </w:p>
    <w:p w:rsidR="002F3584" w:rsidRPr="00D1064E" w:rsidRDefault="00EC641F" w:rsidP="00B03DDB">
      <w:pPr>
        <w:ind w:left="1418" w:hanging="1418"/>
        <w:jc w:val="left"/>
        <w:rPr>
          <w:i/>
          <w:iCs/>
          <w:rtl/>
          <w:lang w:val="en-GB"/>
        </w:rPr>
      </w:pPr>
      <w:r w:rsidRPr="00D1064E">
        <w:rPr>
          <w:lang w:val="en-GB"/>
        </w:rPr>
        <w:t>SACCH/C8</w:t>
      </w:r>
      <w:r w:rsidRPr="00D1064E">
        <w:rPr>
          <w:lang w:val="en-GB"/>
        </w:rPr>
        <w:tab/>
      </w:r>
      <w:r w:rsidRPr="00D1064E">
        <w:rPr>
          <w:rFonts w:hint="cs"/>
          <w:i/>
          <w:rtl/>
        </w:rPr>
        <w:t>قناة التحكم المصاحبة البطيئة/ قناة تحكم متخصصة مستقلة/</w:t>
      </w:r>
      <w:r w:rsidRPr="00D1064E">
        <w:rPr>
          <w:i/>
        </w:rPr>
        <w:t>8</w:t>
      </w:r>
      <w:r w:rsidR="00B03DDB" w:rsidRPr="00D1064E">
        <w:rPr>
          <w:i/>
          <w:rtl/>
        </w:rPr>
        <w:br/>
      </w:r>
      <w:r w:rsidRPr="00D1064E">
        <w:rPr>
          <w:i/>
          <w:iCs/>
          <w:lang w:val="en-GB"/>
        </w:rPr>
        <w:t>(</w:t>
      </w:r>
      <w:r w:rsidR="007E0E6D" w:rsidRPr="00D1064E">
        <w:rPr>
          <w:i/>
          <w:iCs/>
        </w:rPr>
        <w:t xml:space="preserve">Slow </w:t>
      </w:r>
      <w:r w:rsidRPr="00D1064E">
        <w:rPr>
          <w:i/>
          <w:iCs/>
        </w:rPr>
        <w:t>associated control channel/SDCCH/8</w:t>
      </w:r>
      <w:r w:rsidRPr="00D1064E">
        <w:rPr>
          <w:i/>
          <w:iCs/>
          <w:lang w:val="en-GB"/>
        </w:rPr>
        <w:t>)</w:t>
      </w:r>
      <w:r w:rsidR="00B03DDB" w:rsidRPr="00D1064E">
        <w:rPr>
          <w:rFonts w:hint="eastAsia"/>
          <w:i/>
          <w:iCs/>
          <w:rtl/>
          <w:lang w:val="en-GB"/>
        </w:rPr>
        <w:t> </w:t>
      </w:r>
    </w:p>
    <w:p w:rsidR="00EC641F" w:rsidRPr="00D1064E" w:rsidRDefault="00EC641F" w:rsidP="003C1430">
      <w:pPr>
        <w:ind w:left="1418" w:hanging="1418"/>
        <w:jc w:val="left"/>
        <w:rPr>
          <w:i/>
          <w:iCs/>
          <w:lang w:val="en-GB"/>
        </w:rPr>
      </w:pPr>
      <w:r w:rsidRPr="00D1064E">
        <w:rPr>
          <w:lang w:val="en-GB"/>
        </w:rPr>
        <w:t>SACCH/T</w:t>
      </w:r>
      <w:r w:rsidRPr="00D1064E">
        <w:rPr>
          <w:lang w:val="en-GB"/>
        </w:rPr>
        <w:tab/>
      </w:r>
      <w:r w:rsidRPr="00D1064E">
        <w:rPr>
          <w:rFonts w:hint="cs"/>
          <w:i/>
          <w:rtl/>
        </w:rPr>
        <w:t>قناة التحكم المصاحبة البطيئة/قناة الحركة</w:t>
      </w:r>
      <w:r w:rsidRPr="00D1064E">
        <w:rPr>
          <w:i/>
          <w:rtl/>
        </w:rPr>
        <w:t xml:space="preserve"> </w:t>
      </w:r>
      <w:r w:rsidRPr="00D1064E">
        <w:rPr>
          <w:i/>
          <w:iCs/>
          <w:lang w:val="en-GB"/>
        </w:rPr>
        <w:t>(</w:t>
      </w:r>
      <w:r w:rsidR="007E0E6D" w:rsidRPr="00D1064E">
        <w:rPr>
          <w:i/>
          <w:iCs/>
        </w:rPr>
        <w:t xml:space="preserve">Slow </w:t>
      </w:r>
      <w:r w:rsidRPr="00D1064E">
        <w:rPr>
          <w:i/>
          <w:iCs/>
        </w:rPr>
        <w:t>associated control channel/traffic channel</w:t>
      </w:r>
      <w:r w:rsidRPr="00D1064E">
        <w:rPr>
          <w:i/>
          <w:iCs/>
          <w:lang w:val="en-GB"/>
        </w:rPr>
        <w:t>)</w:t>
      </w:r>
    </w:p>
    <w:p w:rsidR="002F3584" w:rsidRPr="00D1064E" w:rsidRDefault="00EC641F" w:rsidP="00B03DDB">
      <w:pPr>
        <w:ind w:left="1418" w:hanging="1418"/>
        <w:jc w:val="left"/>
        <w:rPr>
          <w:i/>
          <w:iCs/>
          <w:rtl/>
          <w:lang w:val="en-GB"/>
        </w:rPr>
      </w:pPr>
      <w:r w:rsidRPr="00D1064E">
        <w:rPr>
          <w:lang w:val="en-GB"/>
        </w:rPr>
        <w:t>SACCH/TF</w:t>
      </w:r>
      <w:r w:rsidRPr="00D1064E">
        <w:rPr>
          <w:lang w:val="en-GB"/>
        </w:rPr>
        <w:tab/>
      </w:r>
      <w:r w:rsidRPr="00D1064E">
        <w:rPr>
          <w:rFonts w:hint="cs"/>
          <w:i/>
          <w:rtl/>
        </w:rPr>
        <w:t>قناة التحكم المصاحبة البطيئة/ قناة الحركة بكامل المعدل</w:t>
      </w:r>
      <w:r w:rsidR="00B03DDB" w:rsidRPr="00D1064E">
        <w:rPr>
          <w:i/>
          <w:rtl/>
        </w:rPr>
        <w:br/>
      </w:r>
      <w:r w:rsidRPr="00D1064E">
        <w:rPr>
          <w:i/>
          <w:iCs/>
          <w:lang w:val="en-GB"/>
        </w:rPr>
        <w:t>(</w:t>
      </w:r>
      <w:r w:rsidR="007E0E6D" w:rsidRPr="00D1064E">
        <w:rPr>
          <w:i/>
          <w:iCs/>
          <w:lang w:val="en-GB"/>
        </w:rPr>
        <w:t>S</w:t>
      </w:r>
      <w:r w:rsidR="007E0E6D" w:rsidRPr="00D1064E">
        <w:rPr>
          <w:i/>
          <w:iCs/>
        </w:rPr>
        <w:t xml:space="preserve">low </w:t>
      </w:r>
      <w:r w:rsidRPr="00D1064E">
        <w:rPr>
          <w:i/>
          <w:iCs/>
        </w:rPr>
        <w:t>associated control channel/Traffic channel full rate</w:t>
      </w:r>
      <w:r w:rsidRPr="00D1064E">
        <w:rPr>
          <w:i/>
          <w:iCs/>
          <w:lang w:val="en-GB"/>
        </w:rPr>
        <w:t>)</w:t>
      </w:r>
      <w:r w:rsidR="00B03DDB" w:rsidRPr="00D1064E">
        <w:rPr>
          <w:rFonts w:hint="cs"/>
          <w:i/>
          <w:iCs/>
          <w:rtl/>
          <w:lang w:val="en-GB"/>
        </w:rPr>
        <w:t> </w:t>
      </w:r>
    </w:p>
    <w:p w:rsidR="002F3584" w:rsidRPr="00D1064E" w:rsidRDefault="00EC641F" w:rsidP="00B03DDB">
      <w:pPr>
        <w:ind w:left="1418" w:hanging="1418"/>
        <w:jc w:val="left"/>
        <w:rPr>
          <w:i/>
          <w:iCs/>
          <w:rtl/>
          <w:lang w:val="en-GB"/>
        </w:rPr>
      </w:pPr>
      <w:r w:rsidRPr="00D1064E">
        <w:rPr>
          <w:lang w:val="en-GB"/>
        </w:rPr>
        <w:t>SACCH/TH</w:t>
      </w:r>
      <w:r w:rsidRPr="00D1064E">
        <w:rPr>
          <w:lang w:val="en-GB"/>
        </w:rPr>
        <w:tab/>
      </w:r>
      <w:r w:rsidRPr="00D1064E">
        <w:rPr>
          <w:rFonts w:hint="cs"/>
          <w:i/>
          <w:rtl/>
        </w:rPr>
        <w:t>قناة التحكم المصاحبة البطيئة/قناة الحركة بنصف المعدل</w:t>
      </w:r>
      <w:r w:rsidR="00B03DDB" w:rsidRPr="00D1064E">
        <w:rPr>
          <w:i/>
          <w:rtl/>
        </w:rPr>
        <w:br/>
      </w:r>
      <w:r w:rsidRPr="00D1064E">
        <w:rPr>
          <w:i/>
          <w:iCs/>
          <w:lang w:val="en-GB"/>
        </w:rPr>
        <w:t>(</w:t>
      </w:r>
      <w:r w:rsidR="007E0E6D" w:rsidRPr="00D1064E">
        <w:rPr>
          <w:i/>
          <w:iCs/>
        </w:rPr>
        <w:t xml:space="preserve">Slow </w:t>
      </w:r>
      <w:r w:rsidRPr="00D1064E">
        <w:rPr>
          <w:i/>
          <w:iCs/>
        </w:rPr>
        <w:t>associated control channel/Traffic channel half rate</w:t>
      </w:r>
      <w:r w:rsidRPr="00D1064E">
        <w:rPr>
          <w:i/>
          <w:iCs/>
          <w:lang w:val="en-GB"/>
        </w:rPr>
        <w:t>)</w:t>
      </w:r>
      <w:r w:rsidR="00B03DDB" w:rsidRPr="00D1064E">
        <w:rPr>
          <w:rFonts w:hint="cs"/>
          <w:i/>
          <w:iCs/>
          <w:rtl/>
          <w:lang w:val="en-GB"/>
        </w:rPr>
        <w:t> </w:t>
      </w:r>
    </w:p>
    <w:p w:rsidR="00EC641F" w:rsidRPr="00D1064E" w:rsidRDefault="00EC641F" w:rsidP="003C1430">
      <w:pPr>
        <w:ind w:left="1418" w:hanging="1418"/>
        <w:jc w:val="left"/>
        <w:rPr>
          <w:i/>
          <w:iCs/>
          <w:lang w:val="en-GB"/>
        </w:rPr>
      </w:pPr>
      <w:r w:rsidRPr="00D1064E">
        <w:rPr>
          <w:lang w:val="en-GB"/>
        </w:rPr>
        <w:t>SAD</w:t>
      </w:r>
      <w:r w:rsidRPr="00D1064E">
        <w:rPr>
          <w:lang w:val="en-GB"/>
        </w:rPr>
        <w:tab/>
      </w:r>
      <w:r w:rsidRPr="00D1064E">
        <w:rPr>
          <w:rFonts w:hint="cs"/>
          <w:i/>
          <w:rtl/>
        </w:rPr>
        <w:t>عنوان المصدر</w:t>
      </w:r>
      <w:r w:rsidRPr="00D1064E">
        <w:rPr>
          <w:i/>
          <w:rtl/>
        </w:rPr>
        <w:t xml:space="preserve"> </w:t>
      </w:r>
      <w:r w:rsidRPr="00D1064E">
        <w:rPr>
          <w:i/>
          <w:iCs/>
          <w:lang w:val="en-GB"/>
        </w:rPr>
        <w:t>(</w:t>
      </w:r>
      <w:r w:rsidR="007E0E6D" w:rsidRPr="00D1064E">
        <w:rPr>
          <w:i/>
          <w:iCs/>
        </w:rPr>
        <w:t xml:space="preserve">Source </w:t>
      </w:r>
      <w:r w:rsidRPr="00D1064E">
        <w:rPr>
          <w:i/>
          <w:iCs/>
        </w:rPr>
        <w:t>address</w:t>
      </w:r>
      <w:r w:rsidRPr="00D1064E">
        <w:rPr>
          <w:i/>
          <w:iCs/>
          <w:lang w:val="en-GB"/>
        </w:rPr>
        <w:t>)</w:t>
      </w:r>
    </w:p>
    <w:p w:rsidR="00EC641F" w:rsidRPr="00D1064E" w:rsidRDefault="00EC641F" w:rsidP="003C1430">
      <w:pPr>
        <w:ind w:left="1418" w:hanging="1418"/>
        <w:jc w:val="left"/>
        <w:rPr>
          <w:i/>
          <w:iCs/>
          <w:lang w:val="en-GB"/>
        </w:rPr>
      </w:pPr>
      <w:r w:rsidRPr="00D1064E">
        <w:rPr>
          <w:lang w:val="en-GB"/>
        </w:rPr>
        <w:t>SAE</w:t>
      </w:r>
      <w:r w:rsidRPr="00D1064E">
        <w:rPr>
          <w:lang w:val="en-GB"/>
        </w:rPr>
        <w:tab/>
      </w:r>
      <w:r w:rsidRPr="00D1064E">
        <w:rPr>
          <w:rFonts w:hint="cs"/>
          <w:i/>
          <w:rtl/>
        </w:rPr>
        <w:t>تطور معمارية النظام</w:t>
      </w:r>
      <w:r w:rsidRPr="00D1064E">
        <w:rPr>
          <w:i/>
          <w:rtl/>
        </w:rPr>
        <w:t xml:space="preserve"> </w:t>
      </w:r>
      <w:r w:rsidRPr="00D1064E">
        <w:rPr>
          <w:i/>
          <w:iCs/>
          <w:lang w:val="en-GB"/>
        </w:rPr>
        <w:t>(</w:t>
      </w:r>
      <w:r w:rsidR="007E0E6D" w:rsidRPr="00D1064E">
        <w:rPr>
          <w:i/>
          <w:iCs/>
        </w:rPr>
        <w:t xml:space="preserve">System </w:t>
      </w:r>
      <w:r w:rsidRPr="00D1064E">
        <w:rPr>
          <w:i/>
          <w:iCs/>
        </w:rPr>
        <w:t>architecture evolution</w:t>
      </w:r>
      <w:r w:rsidRPr="00D1064E">
        <w:rPr>
          <w:i/>
          <w:iCs/>
          <w:lang w:val="en-GB"/>
        </w:rPr>
        <w:t>)</w:t>
      </w:r>
    </w:p>
    <w:p w:rsidR="00EC641F" w:rsidRPr="00D1064E" w:rsidRDefault="00EC641F" w:rsidP="003C1430">
      <w:pPr>
        <w:ind w:left="1418" w:hanging="1418"/>
        <w:jc w:val="left"/>
        <w:rPr>
          <w:i/>
          <w:iCs/>
          <w:rtl/>
          <w:lang w:bidi="ar-LB"/>
        </w:rPr>
      </w:pPr>
      <w:r w:rsidRPr="00D1064E">
        <w:rPr>
          <w:lang w:val="en-GB"/>
        </w:rPr>
        <w:t>SAP</w:t>
      </w:r>
      <w:r w:rsidRPr="00D1064E">
        <w:rPr>
          <w:rtl/>
          <w:lang w:bidi="ar-LB"/>
        </w:rPr>
        <w:tab/>
      </w:r>
      <w:r w:rsidRPr="00D1064E">
        <w:rPr>
          <w:rFonts w:hint="cs"/>
          <w:i/>
          <w:rtl/>
        </w:rPr>
        <w:t>نقطة النفاذ إلى الخدمة</w:t>
      </w:r>
      <w:r w:rsidRPr="00D1064E">
        <w:rPr>
          <w:i/>
          <w:rtl/>
        </w:rPr>
        <w:t xml:space="preserve"> </w:t>
      </w:r>
      <w:r w:rsidRPr="00D1064E">
        <w:rPr>
          <w:i/>
          <w:iCs/>
          <w:lang w:val="en-GB"/>
        </w:rPr>
        <w:t>(</w:t>
      </w:r>
      <w:r w:rsidR="007E0E6D" w:rsidRPr="00D1064E">
        <w:rPr>
          <w:i/>
          <w:iCs/>
        </w:rPr>
        <w:t xml:space="preserve">Service </w:t>
      </w:r>
      <w:r w:rsidRPr="00D1064E">
        <w:rPr>
          <w:i/>
          <w:iCs/>
        </w:rPr>
        <w:t>access point</w:t>
      </w:r>
      <w:r w:rsidRPr="00D1064E">
        <w:rPr>
          <w:i/>
          <w:iCs/>
          <w:lang w:val="en-GB"/>
        </w:rPr>
        <w:t>)</w:t>
      </w:r>
    </w:p>
    <w:p w:rsidR="00EC641F" w:rsidRPr="00D1064E" w:rsidRDefault="00EC641F" w:rsidP="003C1430">
      <w:pPr>
        <w:ind w:left="1418" w:hanging="1418"/>
        <w:jc w:val="left"/>
        <w:rPr>
          <w:i/>
          <w:iCs/>
          <w:lang w:val="en-GB"/>
        </w:rPr>
      </w:pPr>
      <w:r w:rsidRPr="00D1064E">
        <w:rPr>
          <w:lang w:val="en-GB"/>
        </w:rPr>
        <w:lastRenderedPageBreak/>
        <w:t>SAPI</w:t>
      </w:r>
      <w:r w:rsidRPr="00D1064E">
        <w:rPr>
          <w:i/>
          <w:iCs/>
          <w:rtl/>
        </w:rPr>
        <w:tab/>
      </w:r>
      <w:r w:rsidRPr="00D1064E">
        <w:rPr>
          <w:rFonts w:hint="cs"/>
          <w:i/>
          <w:rtl/>
        </w:rPr>
        <w:t>معرّف هوية نقطة النفاذ إلى الخدمة</w:t>
      </w:r>
      <w:r w:rsidRPr="00D1064E">
        <w:rPr>
          <w:i/>
          <w:rtl/>
        </w:rPr>
        <w:t xml:space="preserve"> </w:t>
      </w:r>
      <w:r w:rsidRPr="00D1064E">
        <w:rPr>
          <w:i/>
          <w:iCs/>
          <w:lang w:val="en-GB"/>
        </w:rPr>
        <w:t>(</w:t>
      </w:r>
      <w:r w:rsidR="007E0E6D" w:rsidRPr="00D1064E">
        <w:rPr>
          <w:i/>
          <w:iCs/>
        </w:rPr>
        <w:t xml:space="preserve">Service </w:t>
      </w:r>
      <w:r w:rsidRPr="00D1064E">
        <w:rPr>
          <w:i/>
          <w:iCs/>
        </w:rPr>
        <w:t>access point identifier</w:t>
      </w:r>
      <w:r w:rsidRPr="00D1064E">
        <w:rPr>
          <w:i/>
          <w:iCs/>
          <w:lang w:val="en-GB"/>
        </w:rPr>
        <w:t>)</w:t>
      </w:r>
    </w:p>
    <w:p w:rsidR="00EC641F" w:rsidRPr="00D1064E" w:rsidRDefault="00EC641F" w:rsidP="003C1430">
      <w:pPr>
        <w:ind w:left="1418" w:hanging="1418"/>
        <w:jc w:val="left"/>
        <w:rPr>
          <w:i/>
          <w:iCs/>
          <w:lang w:val="en-GB"/>
        </w:rPr>
      </w:pPr>
      <w:r w:rsidRPr="00D1064E">
        <w:rPr>
          <w:lang w:val="en-GB"/>
        </w:rPr>
        <w:t>SAR</w:t>
      </w:r>
      <w:r w:rsidRPr="00D1064E">
        <w:rPr>
          <w:i/>
          <w:iCs/>
          <w:rtl/>
        </w:rPr>
        <w:tab/>
      </w:r>
      <w:r w:rsidRPr="00D1064E">
        <w:rPr>
          <w:rFonts w:hint="cs"/>
          <w:i/>
          <w:rtl/>
        </w:rPr>
        <w:t>التقطيع وإعادة التجميع</w:t>
      </w:r>
      <w:r w:rsidRPr="00D1064E">
        <w:rPr>
          <w:i/>
          <w:rtl/>
        </w:rPr>
        <w:t xml:space="preserve"> </w:t>
      </w:r>
      <w:r w:rsidRPr="00D1064E">
        <w:rPr>
          <w:i/>
          <w:iCs/>
          <w:lang w:val="en-GB"/>
        </w:rPr>
        <w:t>(</w:t>
      </w:r>
      <w:r w:rsidR="007E0E6D" w:rsidRPr="00D1064E">
        <w:rPr>
          <w:i/>
          <w:iCs/>
        </w:rPr>
        <w:t xml:space="preserve">Segmentation </w:t>
      </w:r>
      <w:r w:rsidRPr="00D1064E">
        <w:rPr>
          <w:i/>
          <w:iCs/>
        </w:rPr>
        <w:t>and reassembly</w:t>
      </w:r>
      <w:r w:rsidRPr="00D1064E">
        <w:rPr>
          <w:i/>
          <w:iCs/>
          <w:lang w:val="en-GB"/>
        </w:rPr>
        <w:t>)</w:t>
      </w:r>
    </w:p>
    <w:p w:rsidR="00EC641F" w:rsidRPr="00D1064E" w:rsidRDefault="00EC641F" w:rsidP="003C1430">
      <w:pPr>
        <w:ind w:left="1418" w:hanging="1418"/>
        <w:jc w:val="left"/>
        <w:rPr>
          <w:i/>
          <w:iCs/>
          <w:lang w:val="en-GB"/>
        </w:rPr>
      </w:pPr>
      <w:r w:rsidRPr="00D1064E">
        <w:rPr>
          <w:lang w:val="en-GB"/>
        </w:rPr>
        <w:t>SAT</w:t>
      </w:r>
      <w:r w:rsidRPr="00D1064E">
        <w:rPr>
          <w:lang w:val="en-GB"/>
        </w:rPr>
        <w:tab/>
      </w:r>
      <w:r w:rsidRPr="00D1064E">
        <w:rPr>
          <w:rFonts w:hint="cs"/>
          <w:i/>
          <w:rtl/>
        </w:rPr>
        <w:t xml:space="preserve">مجموعة أدوات تطبيق وحدة </w:t>
      </w:r>
      <w:r w:rsidRPr="00D1064E">
        <w:rPr>
          <w:rFonts w:hint="cs"/>
          <w:i/>
          <w:rtl/>
          <w:lang w:bidi="ar-LB"/>
        </w:rPr>
        <w:t>هوية المشترك</w:t>
      </w:r>
      <w:r w:rsidRPr="00D1064E">
        <w:rPr>
          <w:i/>
          <w:rtl/>
        </w:rPr>
        <w:t xml:space="preserve"> </w:t>
      </w:r>
      <w:r w:rsidRPr="00D1064E">
        <w:rPr>
          <w:i/>
          <w:iCs/>
          <w:lang w:val="en-GB"/>
        </w:rPr>
        <w:t>(</w:t>
      </w:r>
      <w:r w:rsidRPr="00D1064E">
        <w:rPr>
          <w:i/>
          <w:iCs/>
        </w:rPr>
        <w:t>SIM application toolkit</w:t>
      </w:r>
      <w:r w:rsidRPr="00D1064E">
        <w:rPr>
          <w:i/>
          <w:iCs/>
          <w:lang w:val="en-GB"/>
        </w:rPr>
        <w:t>)</w:t>
      </w:r>
    </w:p>
    <w:p w:rsidR="00EC641F" w:rsidRPr="00D1064E" w:rsidRDefault="00EC641F" w:rsidP="003C1430">
      <w:pPr>
        <w:ind w:left="1418" w:hanging="1418"/>
        <w:jc w:val="left"/>
        <w:rPr>
          <w:i/>
          <w:iCs/>
          <w:lang w:val="en-GB"/>
        </w:rPr>
      </w:pPr>
      <w:r w:rsidRPr="00D1064E">
        <w:rPr>
          <w:lang w:val="en-GB"/>
        </w:rPr>
        <w:t>SB</w:t>
      </w:r>
      <w:r w:rsidRPr="00D1064E">
        <w:rPr>
          <w:lang w:val="en-GB"/>
        </w:rPr>
        <w:tab/>
      </w:r>
      <w:r w:rsidRPr="00D1064E">
        <w:rPr>
          <w:rFonts w:hint="cs"/>
          <w:i/>
          <w:rtl/>
        </w:rPr>
        <w:t>رشقة التزامن</w:t>
      </w:r>
      <w:r w:rsidRPr="00D1064E">
        <w:rPr>
          <w:rFonts w:hint="cs"/>
          <w:i/>
          <w:rtl/>
          <w:lang w:bidi="ar-EG"/>
        </w:rPr>
        <w:t xml:space="preserve"> </w:t>
      </w:r>
      <w:r w:rsidRPr="00D1064E">
        <w:rPr>
          <w:i/>
          <w:iCs/>
          <w:lang w:val="en-GB"/>
        </w:rPr>
        <w:t>(</w:t>
      </w:r>
      <w:r w:rsidR="007E0E6D" w:rsidRPr="00D1064E">
        <w:rPr>
          <w:i/>
          <w:iCs/>
          <w:lang w:val="en-GB"/>
        </w:rPr>
        <w:t>S</w:t>
      </w:r>
      <w:r w:rsidR="007E0E6D" w:rsidRPr="00D1064E">
        <w:rPr>
          <w:i/>
          <w:iCs/>
        </w:rPr>
        <w:t xml:space="preserve">ynchronization </w:t>
      </w:r>
      <w:r w:rsidRPr="00D1064E">
        <w:rPr>
          <w:i/>
          <w:iCs/>
        </w:rPr>
        <w:t>burst</w:t>
      </w:r>
      <w:r w:rsidRPr="00D1064E">
        <w:rPr>
          <w:i/>
          <w:iCs/>
          <w:lang w:val="en-GB"/>
        </w:rPr>
        <w:t>)</w:t>
      </w:r>
    </w:p>
    <w:p w:rsidR="00EC641F" w:rsidRPr="00D1064E" w:rsidRDefault="00EC641F" w:rsidP="003C1430">
      <w:pPr>
        <w:ind w:left="1418" w:hanging="1418"/>
        <w:jc w:val="left"/>
        <w:rPr>
          <w:i/>
          <w:iCs/>
          <w:lang w:val="en-GB"/>
        </w:rPr>
      </w:pPr>
      <w:r w:rsidRPr="00D1064E">
        <w:rPr>
          <w:lang w:val="en-GB"/>
        </w:rPr>
        <w:t>SBAS</w:t>
      </w:r>
      <w:r w:rsidRPr="00D1064E">
        <w:rPr>
          <w:lang w:val="en-GB"/>
        </w:rPr>
        <w:tab/>
      </w:r>
      <w:r w:rsidRPr="00D1064E">
        <w:rPr>
          <w:rFonts w:hint="cs"/>
          <w:i/>
          <w:rtl/>
          <w:lang w:bidi="ar-EG"/>
        </w:rPr>
        <w:t xml:space="preserve">نظام تعزيز محمول على متن السواتل </w:t>
      </w:r>
      <w:r w:rsidRPr="00D1064E">
        <w:rPr>
          <w:i/>
          <w:iCs/>
          <w:lang w:val="en-GB"/>
        </w:rPr>
        <w:t>(</w:t>
      </w:r>
      <w:r w:rsidR="007E0E6D" w:rsidRPr="00D1064E">
        <w:rPr>
          <w:i/>
          <w:iCs/>
        </w:rPr>
        <w:t xml:space="preserve">Space </w:t>
      </w:r>
      <w:r w:rsidRPr="00D1064E">
        <w:rPr>
          <w:i/>
          <w:iCs/>
        </w:rPr>
        <w:t>based augmentation system</w:t>
      </w:r>
      <w:r w:rsidRPr="00D1064E">
        <w:rPr>
          <w:i/>
          <w:iCs/>
          <w:lang w:val="en-GB"/>
        </w:rPr>
        <w:t>)</w:t>
      </w:r>
    </w:p>
    <w:p w:rsidR="00EC641F" w:rsidRPr="00D1064E" w:rsidRDefault="00EC641F" w:rsidP="003C1430">
      <w:pPr>
        <w:ind w:left="1418" w:hanging="1418"/>
        <w:jc w:val="left"/>
        <w:rPr>
          <w:i/>
          <w:iCs/>
          <w:lang w:val="en-GB"/>
        </w:rPr>
      </w:pPr>
      <w:r w:rsidRPr="00D1064E">
        <w:rPr>
          <w:lang w:val="en-GB"/>
        </w:rPr>
        <w:t>SBLP</w:t>
      </w:r>
      <w:r w:rsidRPr="00D1064E">
        <w:rPr>
          <w:lang w:val="en-GB"/>
        </w:rPr>
        <w:tab/>
      </w:r>
      <w:r w:rsidRPr="00D1064E">
        <w:rPr>
          <w:rFonts w:hint="cs"/>
          <w:i/>
          <w:rtl/>
          <w:lang w:bidi="ar-EG"/>
        </w:rPr>
        <w:t>سياسة محلية قائمة على الخدمات</w:t>
      </w:r>
      <w:r w:rsidRPr="00D1064E">
        <w:rPr>
          <w:i/>
          <w:rtl/>
          <w:lang w:bidi="ar-EG"/>
        </w:rPr>
        <w:t xml:space="preserve"> </w:t>
      </w:r>
      <w:r w:rsidRPr="00D1064E">
        <w:rPr>
          <w:i/>
          <w:iCs/>
          <w:lang w:val="en-GB"/>
        </w:rPr>
        <w:t>(</w:t>
      </w:r>
      <w:r w:rsidR="007E0E6D" w:rsidRPr="00D1064E">
        <w:rPr>
          <w:i/>
          <w:iCs/>
        </w:rPr>
        <w:t xml:space="preserve">Service </w:t>
      </w:r>
      <w:r w:rsidRPr="00D1064E">
        <w:rPr>
          <w:i/>
          <w:iCs/>
        </w:rPr>
        <w:t>based local policy</w:t>
      </w:r>
      <w:r w:rsidRPr="00D1064E">
        <w:rPr>
          <w:i/>
          <w:iCs/>
          <w:lang w:val="en-GB"/>
        </w:rPr>
        <w:t>)</w:t>
      </w:r>
    </w:p>
    <w:p w:rsidR="00EC641F" w:rsidRPr="00D1064E" w:rsidRDefault="00EC641F" w:rsidP="003C1430">
      <w:pPr>
        <w:ind w:left="1418" w:hanging="1418"/>
        <w:jc w:val="left"/>
        <w:rPr>
          <w:i/>
          <w:iCs/>
          <w:rtl/>
          <w:lang w:val="en-GB"/>
        </w:rPr>
      </w:pPr>
      <w:r w:rsidRPr="00D1064E">
        <w:rPr>
          <w:lang w:val="en-GB"/>
        </w:rPr>
        <w:t>SBSC</w:t>
      </w:r>
      <w:r w:rsidRPr="00D1064E">
        <w:rPr>
          <w:lang w:val="en-GB"/>
        </w:rPr>
        <w:tab/>
      </w:r>
      <w:r w:rsidRPr="00D1064E">
        <w:rPr>
          <w:rFonts w:hint="cs"/>
          <w:i/>
          <w:rtl/>
        </w:rPr>
        <w:t>مراقب المحطة القاعدة القائمة بالخدمة</w:t>
      </w:r>
      <w:r w:rsidRPr="00D1064E">
        <w:rPr>
          <w:i/>
          <w:rtl/>
        </w:rPr>
        <w:t xml:space="preserve"> </w:t>
      </w:r>
      <w:r w:rsidRPr="00D1064E">
        <w:rPr>
          <w:i/>
          <w:iCs/>
          <w:lang w:val="en-GB"/>
        </w:rPr>
        <w:t>(</w:t>
      </w:r>
      <w:r w:rsidR="007E0E6D" w:rsidRPr="00D1064E">
        <w:rPr>
          <w:i/>
          <w:iCs/>
        </w:rPr>
        <w:t xml:space="preserve">Serving </w:t>
      </w:r>
      <w:r w:rsidRPr="00D1064E">
        <w:rPr>
          <w:i/>
          <w:iCs/>
        </w:rPr>
        <w:t>base station controller</w:t>
      </w:r>
      <w:r w:rsidRPr="00D1064E">
        <w:rPr>
          <w:i/>
          <w:iCs/>
          <w:lang w:val="en-GB"/>
        </w:rPr>
        <w:t>)</w:t>
      </w:r>
    </w:p>
    <w:p w:rsidR="00A47AEA" w:rsidRPr="00D1064E" w:rsidRDefault="00A47AEA" w:rsidP="006C1534">
      <w:pPr>
        <w:tabs>
          <w:tab w:val="left" w:pos="1418"/>
        </w:tabs>
      </w:pPr>
      <w:r w:rsidRPr="00D1064E">
        <w:t>SBSS</w:t>
      </w:r>
      <w:r w:rsidRPr="00D1064E">
        <w:tab/>
      </w:r>
      <w:r w:rsidR="0057593B" w:rsidRPr="00D1064E">
        <w:rPr>
          <w:rFonts w:hint="cs"/>
          <w:rtl/>
        </w:rPr>
        <w:t xml:space="preserve">النظام الفرعي للمحطة </w:t>
      </w:r>
      <w:r w:rsidR="006C1534" w:rsidRPr="00D1064E">
        <w:rPr>
          <w:rFonts w:hint="cs"/>
          <w:rtl/>
        </w:rPr>
        <w:t>القائمة</w:t>
      </w:r>
      <w:r w:rsidR="0057593B" w:rsidRPr="00D1064E">
        <w:rPr>
          <w:rFonts w:hint="cs"/>
          <w:rtl/>
        </w:rPr>
        <w:t xml:space="preserve"> بالخدمة</w:t>
      </w:r>
      <w:r w:rsidRPr="00D1064E">
        <w:rPr>
          <w:rFonts w:hint="cs"/>
          <w:rtl/>
        </w:rPr>
        <w:t xml:space="preserve"> </w:t>
      </w:r>
      <w:r w:rsidRPr="00D1064E">
        <w:rPr>
          <w:i/>
          <w:iCs/>
        </w:rPr>
        <w:t>(Serving base station subsystem)</w:t>
      </w:r>
    </w:p>
    <w:p w:rsidR="00EC641F" w:rsidRPr="00D1064E" w:rsidRDefault="00EC641F" w:rsidP="003C1430">
      <w:pPr>
        <w:ind w:left="1418" w:hanging="1418"/>
        <w:jc w:val="left"/>
        <w:rPr>
          <w:i/>
          <w:iCs/>
          <w:lang w:val="en-GB"/>
        </w:rPr>
      </w:pPr>
      <w:r w:rsidRPr="00D1064E">
        <w:rPr>
          <w:lang w:val="en-GB"/>
        </w:rPr>
        <w:t>SC</w:t>
      </w:r>
      <w:r w:rsidRPr="00D1064E">
        <w:rPr>
          <w:lang w:val="en-GB"/>
        </w:rPr>
        <w:tab/>
      </w:r>
      <w:r w:rsidR="00B13746" w:rsidRPr="00D1064E">
        <w:rPr>
          <w:rFonts w:hint="cs"/>
          <w:i/>
          <w:rtl/>
        </w:rPr>
        <w:t>مركز</w:t>
      </w:r>
      <w:r w:rsidRPr="00D1064E">
        <w:rPr>
          <w:rFonts w:hint="cs"/>
          <w:i/>
          <w:rtl/>
        </w:rPr>
        <w:t xml:space="preserve"> الخدمة</w:t>
      </w:r>
      <w:r w:rsidRPr="00D1064E">
        <w:rPr>
          <w:i/>
          <w:rtl/>
        </w:rPr>
        <w:t xml:space="preserve"> </w:t>
      </w:r>
      <w:r w:rsidRPr="00D1064E">
        <w:rPr>
          <w:i/>
          <w:iCs/>
          <w:lang w:val="en-GB"/>
        </w:rPr>
        <w:t>(</w:t>
      </w:r>
      <w:r w:rsidR="007E0E6D" w:rsidRPr="00D1064E">
        <w:rPr>
          <w:i/>
          <w:iCs/>
        </w:rPr>
        <w:t xml:space="preserve">Service </w:t>
      </w:r>
      <w:r w:rsidRPr="00D1064E">
        <w:rPr>
          <w:i/>
          <w:iCs/>
        </w:rPr>
        <w:t>centre (used for SMS)</w:t>
      </w:r>
      <w:r w:rsidRPr="00D1064E">
        <w:rPr>
          <w:i/>
          <w:iCs/>
          <w:lang w:val="en-GB"/>
        </w:rPr>
        <w:t>)</w:t>
      </w:r>
    </w:p>
    <w:p w:rsidR="00EC641F" w:rsidRPr="00D1064E" w:rsidRDefault="00EC641F" w:rsidP="003C1430">
      <w:pPr>
        <w:ind w:left="1418" w:hanging="1418"/>
        <w:jc w:val="left"/>
        <w:rPr>
          <w:i/>
          <w:iCs/>
          <w:lang w:val="en-GB"/>
        </w:rPr>
      </w:pPr>
      <w:r w:rsidRPr="00D1064E">
        <w:rPr>
          <w:lang w:val="en-GB"/>
        </w:rPr>
        <w:tab/>
      </w:r>
      <w:r w:rsidRPr="00D1064E">
        <w:rPr>
          <w:rFonts w:hint="cs"/>
          <w:i/>
          <w:rtl/>
        </w:rPr>
        <w:t>رمز الخدمة</w:t>
      </w:r>
      <w:r w:rsidRPr="00D1064E">
        <w:rPr>
          <w:i/>
          <w:rtl/>
        </w:rPr>
        <w:t xml:space="preserve"> </w:t>
      </w:r>
      <w:r w:rsidRPr="00D1064E">
        <w:rPr>
          <w:i/>
          <w:iCs/>
          <w:lang w:val="en-GB"/>
        </w:rPr>
        <w:t>(</w:t>
      </w:r>
      <w:r w:rsidR="007E0E6D" w:rsidRPr="00D1064E">
        <w:rPr>
          <w:i/>
          <w:iCs/>
        </w:rPr>
        <w:t xml:space="preserve">Service </w:t>
      </w:r>
      <w:r w:rsidRPr="00D1064E">
        <w:rPr>
          <w:i/>
          <w:iCs/>
        </w:rPr>
        <w:t>code</w:t>
      </w:r>
      <w:r w:rsidRPr="00D1064E">
        <w:rPr>
          <w:i/>
          <w:iCs/>
          <w:lang w:val="en-GB"/>
        </w:rPr>
        <w:t>)</w:t>
      </w:r>
    </w:p>
    <w:p w:rsidR="00EC641F" w:rsidRPr="00D1064E" w:rsidRDefault="00EC641F" w:rsidP="003C1430">
      <w:pPr>
        <w:ind w:left="1418" w:hanging="1418"/>
        <w:jc w:val="left"/>
        <w:rPr>
          <w:i/>
          <w:iCs/>
          <w:lang w:val="en-GB"/>
        </w:rPr>
      </w:pPr>
      <w:r w:rsidRPr="00D1064E">
        <w:t>SC-FDMA</w:t>
      </w:r>
      <w:r w:rsidRPr="00D1064E">
        <w:rPr>
          <w:lang w:val="en-GB"/>
        </w:rPr>
        <w:tab/>
      </w:r>
      <w:r w:rsidRPr="00D1064E">
        <w:rPr>
          <w:rFonts w:hint="cs"/>
          <w:i/>
          <w:rtl/>
        </w:rPr>
        <w:t>نفاذ متعدد بتقسيم تردد الموجة الحاملة</w:t>
      </w:r>
      <w:r w:rsidRPr="00D1064E">
        <w:rPr>
          <w:i/>
          <w:rtl/>
        </w:rPr>
        <w:t xml:space="preserve"> </w:t>
      </w:r>
      <w:r w:rsidRPr="00D1064E">
        <w:rPr>
          <w:i/>
          <w:iCs/>
          <w:lang w:val="en-GB"/>
        </w:rPr>
        <w:t>(</w:t>
      </w:r>
      <w:r w:rsidR="007E0E6D" w:rsidRPr="00D1064E">
        <w:rPr>
          <w:i/>
          <w:iCs/>
        </w:rPr>
        <w:t>Single</w:t>
      </w:r>
      <w:r w:rsidRPr="00D1064E">
        <w:rPr>
          <w:i/>
          <w:iCs/>
        </w:rPr>
        <w:t>-carrier frequency division multiple access</w:t>
      </w:r>
      <w:r w:rsidRPr="00D1064E">
        <w:rPr>
          <w:i/>
          <w:iCs/>
          <w:lang w:val="en-GB"/>
        </w:rPr>
        <w:t>)</w:t>
      </w:r>
    </w:p>
    <w:p w:rsidR="00EC641F" w:rsidRPr="00D1064E" w:rsidRDefault="00EC641F" w:rsidP="003C1430">
      <w:pPr>
        <w:ind w:left="1418" w:hanging="1418"/>
        <w:jc w:val="left"/>
        <w:rPr>
          <w:i/>
          <w:iCs/>
          <w:lang w:val="en-GB"/>
        </w:rPr>
      </w:pPr>
      <w:r w:rsidRPr="00D1064E">
        <w:rPr>
          <w:lang w:val="en-GB"/>
        </w:rPr>
        <w:t>SCCH</w:t>
      </w:r>
      <w:r w:rsidRPr="00D1064E">
        <w:rPr>
          <w:lang w:val="en-GB"/>
        </w:rPr>
        <w:tab/>
      </w:r>
      <w:r w:rsidRPr="00D1064E">
        <w:rPr>
          <w:rFonts w:hint="cs"/>
          <w:i/>
          <w:rtl/>
        </w:rPr>
        <w:t>قناة التحكم بالتزامن</w:t>
      </w:r>
      <w:r w:rsidRPr="00D1064E">
        <w:rPr>
          <w:i/>
          <w:rtl/>
        </w:rPr>
        <w:t xml:space="preserve"> </w:t>
      </w:r>
      <w:r w:rsidRPr="00D1064E">
        <w:rPr>
          <w:i/>
          <w:iCs/>
          <w:lang w:val="en-GB"/>
        </w:rPr>
        <w:t>(</w:t>
      </w:r>
      <w:r w:rsidR="007E0E6D" w:rsidRPr="00D1064E">
        <w:rPr>
          <w:i/>
          <w:iCs/>
        </w:rPr>
        <w:t xml:space="preserve">Synchronisation </w:t>
      </w:r>
      <w:r w:rsidRPr="00D1064E">
        <w:rPr>
          <w:i/>
          <w:iCs/>
        </w:rPr>
        <w:t>control channel</w:t>
      </w:r>
      <w:r w:rsidRPr="00D1064E">
        <w:rPr>
          <w:i/>
          <w:iCs/>
          <w:lang w:val="en-GB"/>
        </w:rPr>
        <w:t>)</w:t>
      </w:r>
    </w:p>
    <w:p w:rsidR="00EC641F" w:rsidRPr="00D1064E" w:rsidRDefault="00EC641F" w:rsidP="003C1430">
      <w:pPr>
        <w:ind w:left="1418" w:hanging="1418"/>
        <w:jc w:val="left"/>
        <w:rPr>
          <w:i/>
          <w:iCs/>
          <w:lang w:val="en-GB"/>
        </w:rPr>
      </w:pPr>
      <w:r w:rsidRPr="00D1064E">
        <w:rPr>
          <w:lang w:val="en-GB"/>
        </w:rPr>
        <w:t>SCCP</w:t>
      </w:r>
      <w:r w:rsidRPr="00D1064E">
        <w:rPr>
          <w:lang w:val="en-GB"/>
        </w:rPr>
        <w:tab/>
      </w:r>
      <w:r w:rsidRPr="00D1064E">
        <w:rPr>
          <w:rFonts w:hint="cs"/>
          <w:i/>
          <w:rtl/>
        </w:rPr>
        <w:t>النظام الفرعي للتحكم بتوصيلات التشوير</w:t>
      </w:r>
      <w:r w:rsidRPr="00D1064E">
        <w:rPr>
          <w:i/>
          <w:rtl/>
        </w:rPr>
        <w:t xml:space="preserve"> </w:t>
      </w:r>
      <w:r w:rsidRPr="00D1064E">
        <w:rPr>
          <w:i/>
          <w:iCs/>
          <w:lang w:val="en-GB"/>
        </w:rPr>
        <w:t>(</w:t>
      </w:r>
      <w:r w:rsidR="007E0E6D" w:rsidRPr="00D1064E">
        <w:rPr>
          <w:i/>
          <w:iCs/>
        </w:rPr>
        <w:t xml:space="preserve">Signalling </w:t>
      </w:r>
      <w:r w:rsidRPr="00D1064E">
        <w:rPr>
          <w:i/>
          <w:iCs/>
        </w:rPr>
        <w:t>connection control part</w:t>
      </w:r>
      <w:r w:rsidRPr="00D1064E">
        <w:rPr>
          <w:i/>
          <w:iCs/>
          <w:lang w:val="en-GB"/>
        </w:rPr>
        <w:t>)</w:t>
      </w:r>
    </w:p>
    <w:p w:rsidR="00EC641F" w:rsidRPr="00D1064E" w:rsidRDefault="00EC641F" w:rsidP="003C1430">
      <w:pPr>
        <w:ind w:left="1418" w:hanging="1418"/>
        <w:jc w:val="left"/>
        <w:rPr>
          <w:i/>
          <w:iCs/>
          <w:lang w:val="en-GB"/>
        </w:rPr>
      </w:pPr>
      <w:r w:rsidRPr="00D1064E">
        <w:rPr>
          <w:lang w:val="en-GB"/>
        </w:rPr>
        <w:t>SCell</w:t>
      </w:r>
      <w:r w:rsidRPr="00D1064E">
        <w:rPr>
          <w:lang w:val="en-GB"/>
        </w:rPr>
        <w:tab/>
      </w:r>
      <w:r w:rsidRPr="00D1064E">
        <w:rPr>
          <w:rFonts w:hint="cs"/>
          <w:i/>
          <w:rtl/>
        </w:rPr>
        <w:t>خلية ثانوية</w:t>
      </w:r>
      <w:r w:rsidRPr="00D1064E">
        <w:rPr>
          <w:i/>
          <w:rtl/>
        </w:rPr>
        <w:t xml:space="preserve"> </w:t>
      </w:r>
      <w:r w:rsidRPr="00D1064E">
        <w:rPr>
          <w:i/>
          <w:iCs/>
          <w:lang w:val="en-GB"/>
        </w:rPr>
        <w:t>(</w:t>
      </w:r>
      <w:r w:rsidR="007E0E6D" w:rsidRPr="00D1064E">
        <w:rPr>
          <w:i/>
          <w:iCs/>
        </w:rPr>
        <w:t xml:space="preserve">Secondary </w:t>
      </w:r>
      <w:r w:rsidRPr="00D1064E">
        <w:rPr>
          <w:i/>
          <w:iCs/>
        </w:rPr>
        <w:t>cell</w:t>
      </w:r>
      <w:r w:rsidRPr="00D1064E">
        <w:rPr>
          <w:i/>
          <w:iCs/>
          <w:lang w:val="en-GB"/>
        </w:rPr>
        <w:t>)</w:t>
      </w:r>
    </w:p>
    <w:p w:rsidR="002F3584" w:rsidRPr="00D1064E" w:rsidRDefault="00EC641F" w:rsidP="00B03DDB">
      <w:pPr>
        <w:ind w:left="1418" w:hanging="1418"/>
        <w:rPr>
          <w:i/>
          <w:iCs/>
          <w:rtl/>
          <w:lang w:val="en-GB"/>
        </w:rPr>
      </w:pPr>
      <w:r w:rsidRPr="00D1064E">
        <w:rPr>
          <w:lang w:val="en-GB"/>
        </w:rPr>
        <w:t>SCF</w:t>
      </w:r>
      <w:r w:rsidRPr="00D1064E">
        <w:rPr>
          <w:lang w:val="en-GB"/>
        </w:rPr>
        <w:tab/>
      </w:r>
      <w:r w:rsidRPr="00D1064E">
        <w:rPr>
          <w:rFonts w:ascii="Times New Roman italic" w:hAnsi="Times New Roman italic" w:hint="cs"/>
          <w:i/>
          <w:spacing w:val="-4"/>
          <w:rtl/>
        </w:rPr>
        <w:t>وظيفة التحكم بالخدمة (في سياق الشبكة الذكية)، ميزة قدرات الخدمة (في سياق البيئة المن</w:t>
      </w:r>
      <w:r w:rsidR="002F70A7" w:rsidRPr="00D1064E">
        <w:rPr>
          <w:rFonts w:ascii="Times New Roman italic" w:hAnsi="Times New Roman italic" w:hint="cs"/>
          <w:i/>
          <w:spacing w:val="-4"/>
          <w:rtl/>
        </w:rPr>
        <w:t>‍</w:t>
      </w:r>
      <w:r w:rsidRPr="00D1064E">
        <w:rPr>
          <w:rFonts w:ascii="Times New Roman italic" w:hAnsi="Times New Roman italic" w:hint="cs"/>
          <w:i/>
          <w:spacing w:val="-4"/>
          <w:rtl/>
        </w:rPr>
        <w:t>زلية الافتراضية/النفاذ</w:t>
      </w:r>
      <w:r w:rsidRPr="00D1064E">
        <w:rPr>
          <w:rFonts w:hint="cs"/>
          <w:i/>
          <w:rtl/>
        </w:rPr>
        <w:t xml:space="preserve"> </w:t>
      </w:r>
      <w:r w:rsidRPr="00D1064E">
        <w:rPr>
          <w:rFonts w:ascii="Times New Roman italic" w:hAnsi="Times New Roman italic" w:hint="cs"/>
          <w:i/>
          <w:spacing w:val="6"/>
          <w:rtl/>
        </w:rPr>
        <w:t>إلى الخدمة المفتوحة)</w:t>
      </w:r>
      <w:r w:rsidR="007E0E6D" w:rsidRPr="00D1064E">
        <w:rPr>
          <w:rFonts w:ascii="Times New Roman italic" w:hAnsi="Times New Roman italic" w:hint="cs"/>
          <w:i/>
          <w:spacing w:val="6"/>
          <w:rtl/>
        </w:rPr>
        <w:t xml:space="preserve"> </w:t>
      </w:r>
      <w:r w:rsidRPr="00D1064E">
        <w:rPr>
          <w:rFonts w:ascii="Times New Roman italic" w:hAnsi="Times New Roman italic"/>
          <w:i/>
          <w:iCs/>
          <w:spacing w:val="6"/>
          <w:lang w:val="en-GB"/>
        </w:rPr>
        <w:t>(</w:t>
      </w:r>
      <w:r w:rsidR="007E0E6D" w:rsidRPr="00D1064E">
        <w:rPr>
          <w:rFonts w:ascii="Times New Roman italic" w:hAnsi="Times New Roman italic"/>
          <w:i/>
          <w:iCs/>
          <w:spacing w:val="6"/>
        </w:rPr>
        <w:t xml:space="preserve">Service </w:t>
      </w:r>
      <w:r w:rsidRPr="00D1064E">
        <w:rPr>
          <w:rFonts w:ascii="Times New Roman italic" w:hAnsi="Times New Roman italic"/>
          <w:i/>
          <w:iCs/>
          <w:spacing w:val="6"/>
        </w:rPr>
        <w:t>control function (IN context), service capability feature (VHE/OSA context)</w:t>
      </w:r>
      <w:r w:rsidRPr="00D1064E">
        <w:rPr>
          <w:rFonts w:ascii="Times New Roman italic" w:hAnsi="Times New Roman italic"/>
          <w:i/>
          <w:iCs/>
          <w:spacing w:val="6"/>
          <w:lang w:val="en-GB"/>
        </w:rPr>
        <w:t>)</w:t>
      </w:r>
      <w:r w:rsidR="00B03DDB" w:rsidRPr="00D1064E">
        <w:rPr>
          <w:rFonts w:hint="cs"/>
          <w:i/>
          <w:iCs/>
          <w:rtl/>
          <w:lang w:val="en-GB"/>
        </w:rPr>
        <w:t> </w:t>
      </w:r>
    </w:p>
    <w:p w:rsidR="00EC641F" w:rsidRPr="00D1064E" w:rsidRDefault="00EC641F" w:rsidP="003C1430">
      <w:pPr>
        <w:ind w:left="1418" w:hanging="1418"/>
        <w:jc w:val="left"/>
        <w:rPr>
          <w:i/>
          <w:iCs/>
          <w:lang w:val="en-GB"/>
        </w:rPr>
      </w:pPr>
      <w:r w:rsidRPr="00D1064E">
        <w:rPr>
          <w:lang w:val="en-GB"/>
        </w:rPr>
        <w:t>SCH</w:t>
      </w:r>
      <w:r w:rsidRPr="00D1064E">
        <w:rPr>
          <w:lang w:val="en-GB"/>
        </w:rPr>
        <w:tab/>
      </w:r>
      <w:r w:rsidRPr="00D1064E">
        <w:rPr>
          <w:rFonts w:hint="cs"/>
          <w:i/>
          <w:rtl/>
        </w:rPr>
        <w:t>قناة التزامن</w:t>
      </w:r>
      <w:r w:rsidRPr="00D1064E">
        <w:rPr>
          <w:i/>
          <w:rtl/>
        </w:rPr>
        <w:t xml:space="preserve"> </w:t>
      </w:r>
      <w:r w:rsidRPr="00D1064E">
        <w:rPr>
          <w:i/>
          <w:iCs/>
          <w:lang w:val="en-GB"/>
        </w:rPr>
        <w:t>(</w:t>
      </w:r>
      <w:r w:rsidR="007E0E6D" w:rsidRPr="00D1064E">
        <w:rPr>
          <w:i/>
          <w:iCs/>
        </w:rPr>
        <w:t xml:space="preserve">Synchronisation </w:t>
      </w:r>
      <w:r w:rsidRPr="00D1064E">
        <w:rPr>
          <w:i/>
          <w:iCs/>
        </w:rPr>
        <w:t>channel</w:t>
      </w:r>
      <w:r w:rsidRPr="00D1064E">
        <w:rPr>
          <w:i/>
          <w:iCs/>
          <w:lang w:val="en-GB"/>
        </w:rPr>
        <w:t>)</w:t>
      </w:r>
    </w:p>
    <w:p w:rsidR="00EC641F" w:rsidRPr="00D1064E" w:rsidRDefault="00EC641F" w:rsidP="003C1430">
      <w:pPr>
        <w:ind w:left="1418" w:hanging="1418"/>
        <w:jc w:val="left"/>
        <w:rPr>
          <w:i/>
          <w:iCs/>
          <w:lang w:val="en-GB"/>
        </w:rPr>
      </w:pPr>
      <w:r w:rsidRPr="00D1064E">
        <w:rPr>
          <w:lang w:val="en-GB"/>
        </w:rPr>
        <w:t>SCI</w:t>
      </w:r>
      <w:r w:rsidRPr="00D1064E">
        <w:rPr>
          <w:lang w:val="en-GB"/>
        </w:rPr>
        <w:tab/>
      </w:r>
      <w:r w:rsidRPr="00D1064E">
        <w:rPr>
          <w:rFonts w:hint="cs"/>
          <w:i/>
          <w:rtl/>
        </w:rPr>
        <w:t>دخل مراقب من المشترك</w:t>
      </w:r>
      <w:r w:rsidRPr="00D1064E">
        <w:rPr>
          <w:i/>
          <w:rtl/>
        </w:rPr>
        <w:t xml:space="preserve"> </w:t>
      </w:r>
      <w:r w:rsidRPr="00D1064E">
        <w:rPr>
          <w:i/>
          <w:iCs/>
          <w:lang w:val="en-GB"/>
        </w:rPr>
        <w:t>(</w:t>
      </w:r>
      <w:r w:rsidR="007E0E6D" w:rsidRPr="00D1064E">
        <w:rPr>
          <w:i/>
          <w:iCs/>
        </w:rPr>
        <w:t xml:space="preserve">Subscriber </w:t>
      </w:r>
      <w:r w:rsidRPr="00D1064E">
        <w:rPr>
          <w:i/>
          <w:iCs/>
        </w:rPr>
        <w:t>controlled input</w:t>
      </w:r>
      <w:r w:rsidRPr="00D1064E">
        <w:rPr>
          <w:i/>
          <w:iCs/>
          <w:lang w:val="en-GB"/>
        </w:rPr>
        <w:t>)</w:t>
      </w:r>
    </w:p>
    <w:p w:rsidR="00EC641F" w:rsidRPr="00D1064E" w:rsidRDefault="00EC641F" w:rsidP="003C1430">
      <w:pPr>
        <w:ind w:left="1418" w:hanging="1418"/>
        <w:jc w:val="left"/>
        <w:rPr>
          <w:i/>
          <w:iCs/>
          <w:lang w:val="en-GB"/>
        </w:rPr>
      </w:pPr>
      <w:r w:rsidRPr="00D1064E">
        <w:rPr>
          <w:lang w:val="en-GB"/>
        </w:rPr>
        <w:t>SCN</w:t>
      </w:r>
      <w:r w:rsidRPr="00D1064E">
        <w:rPr>
          <w:lang w:val="en-GB"/>
        </w:rPr>
        <w:tab/>
      </w:r>
      <w:r w:rsidRPr="00D1064E">
        <w:rPr>
          <w:rFonts w:hint="cs"/>
          <w:i/>
          <w:rtl/>
        </w:rPr>
        <w:t>رقم القناة الفرعية</w:t>
      </w:r>
      <w:r w:rsidRPr="00D1064E">
        <w:rPr>
          <w:i/>
          <w:rtl/>
        </w:rPr>
        <w:t xml:space="preserve"> </w:t>
      </w:r>
      <w:r w:rsidRPr="00D1064E">
        <w:rPr>
          <w:i/>
          <w:iCs/>
          <w:lang w:val="en-GB"/>
        </w:rPr>
        <w:t>(</w:t>
      </w:r>
      <w:r w:rsidR="007E0E6D" w:rsidRPr="00D1064E">
        <w:rPr>
          <w:i/>
          <w:iCs/>
        </w:rPr>
        <w:t>Sub</w:t>
      </w:r>
      <w:r w:rsidRPr="00D1064E">
        <w:rPr>
          <w:i/>
          <w:iCs/>
        </w:rPr>
        <w:t>-channel number</w:t>
      </w:r>
      <w:r w:rsidRPr="00D1064E">
        <w:rPr>
          <w:i/>
          <w:iCs/>
          <w:lang w:val="en-GB"/>
        </w:rPr>
        <w:t>)</w:t>
      </w:r>
    </w:p>
    <w:p w:rsidR="00EC641F" w:rsidRPr="00D1064E" w:rsidRDefault="00EC641F" w:rsidP="003C1430">
      <w:pPr>
        <w:ind w:left="1418" w:hanging="1418"/>
        <w:jc w:val="left"/>
        <w:rPr>
          <w:i/>
          <w:iCs/>
          <w:lang w:val="en-GB"/>
        </w:rPr>
      </w:pPr>
      <w:r w:rsidRPr="00D1064E">
        <w:rPr>
          <w:lang w:val="en-GB"/>
        </w:rPr>
        <w:t>SCP</w:t>
      </w:r>
      <w:r w:rsidRPr="00D1064E">
        <w:rPr>
          <w:lang w:val="en-GB"/>
        </w:rPr>
        <w:tab/>
      </w:r>
      <w:r w:rsidRPr="00D1064E">
        <w:rPr>
          <w:rFonts w:hint="cs"/>
          <w:i/>
          <w:rtl/>
        </w:rPr>
        <w:t>نقطة التحكم بالخدمة</w:t>
      </w:r>
      <w:r w:rsidRPr="00D1064E">
        <w:rPr>
          <w:i/>
          <w:rtl/>
        </w:rPr>
        <w:t xml:space="preserve"> </w:t>
      </w:r>
      <w:r w:rsidRPr="00D1064E">
        <w:rPr>
          <w:i/>
          <w:iCs/>
          <w:lang w:val="en-GB"/>
        </w:rPr>
        <w:t>(</w:t>
      </w:r>
      <w:r w:rsidR="007E0E6D" w:rsidRPr="00D1064E">
        <w:rPr>
          <w:i/>
          <w:iCs/>
        </w:rPr>
        <w:t xml:space="preserve">Service </w:t>
      </w:r>
      <w:r w:rsidRPr="00D1064E">
        <w:rPr>
          <w:i/>
          <w:iCs/>
        </w:rPr>
        <w:t>control point</w:t>
      </w:r>
      <w:r w:rsidRPr="00D1064E">
        <w:rPr>
          <w:i/>
          <w:iCs/>
          <w:lang w:val="en-GB"/>
        </w:rPr>
        <w:t>)</w:t>
      </w:r>
    </w:p>
    <w:p w:rsidR="00EC641F" w:rsidRPr="00D1064E" w:rsidRDefault="00EC641F" w:rsidP="003C1430">
      <w:pPr>
        <w:ind w:left="1418" w:hanging="1418"/>
        <w:jc w:val="left"/>
        <w:rPr>
          <w:i/>
          <w:iCs/>
          <w:lang w:val="en-GB"/>
        </w:rPr>
      </w:pPr>
      <w:r w:rsidRPr="00D1064E">
        <w:rPr>
          <w:lang w:val="en-GB"/>
        </w:rPr>
        <w:t>SCTP</w:t>
      </w:r>
      <w:r w:rsidRPr="00D1064E">
        <w:rPr>
          <w:lang w:val="en-GB"/>
        </w:rPr>
        <w:tab/>
      </w:r>
      <w:r w:rsidRPr="00D1064E">
        <w:rPr>
          <w:rFonts w:hint="cs"/>
          <w:i/>
          <w:rtl/>
        </w:rPr>
        <w:t>بروتوكول نقل مشترك بسيط</w:t>
      </w:r>
      <w:r w:rsidRPr="00D1064E">
        <w:rPr>
          <w:i/>
          <w:rtl/>
        </w:rPr>
        <w:t xml:space="preserve"> </w:t>
      </w:r>
      <w:r w:rsidRPr="00D1064E">
        <w:rPr>
          <w:i/>
          <w:iCs/>
          <w:lang w:val="en-GB"/>
        </w:rPr>
        <w:t>(</w:t>
      </w:r>
      <w:r w:rsidRPr="00D1064E">
        <w:rPr>
          <w:i/>
          <w:iCs/>
        </w:rPr>
        <w:t>S common transport protocol</w:t>
      </w:r>
      <w:r w:rsidRPr="00D1064E">
        <w:rPr>
          <w:i/>
          <w:iCs/>
          <w:lang w:val="en-GB"/>
        </w:rPr>
        <w:t>)</w:t>
      </w:r>
    </w:p>
    <w:p w:rsidR="00EC641F" w:rsidRPr="00D1064E" w:rsidRDefault="00EC641F" w:rsidP="003C1430">
      <w:pPr>
        <w:ind w:left="1418" w:hanging="1418"/>
        <w:jc w:val="left"/>
        <w:rPr>
          <w:i/>
          <w:iCs/>
          <w:lang w:val="en-GB"/>
        </w:rPr>
      </w:pPr>
      <w:r w:rsidRPr="00D1064E">
        <w:rPr>
          <w:lang w:val="en-GB"/>
        </w:rPr>
        <w:t>SCUDIF</w:t>
      </w:r>
      <w:r w:rsidRPr="00D1064E">
        <w:rPr>
          <w:lang w:val="en-GB"/>
        </w:rPr>
        <w:tab/>
      </w:r>
      <w:r w:rsidRPr="00D1064E">
        <w:rPr>
          <w:rFonts w:hint="cs"/>
          <w:i/>
          <w:rtl/>
        </w:rPr>
        <w:t>تعديل الخدمة</w:t>
      </w:r>
      <w:r w:rsidRPr="00D1064E">
        <w:rPr>
          <w:i/>
          <w:rtl/>
        </w:rPr>
        <w:t xml:space="preserve"> </w:t>
      </w:r>
      <w:r w:rsidRPr="00D1064E">
        <w:rPr>
          <w:i/>
          <w:iCs/>
          <w:lang w:val="en-GB"/>
        </w:rPr>
        <w:t>(</w:t>
      </w:r>
      <w:r w:rsidR="007E0E6D" w:rsidRPr="00D1064E">
        <w:rPr>
          <w:i/>
          <w:iCs/>
        </w:rPr>
        <w:t xml:space="preserve">Service </w:t>
      </w:r>
      <w:r w:rsidRPr="00D1064E">
        <w:rPr>
          <w:i/>
          <w:iCs/>
        </w:rPr>
        <w:t>change and UDI/RDI fallback</w:t>
      </w:r>
      <w:r w:rsidRPr="00D1064E">
        <w:rPr>
          <w:i/>
          <w:iCs/>
          <w:lang w:val="en-GB"/>
        </w:rPr>
        <w:t>)</w:t>
      </w:r>
    </w:p>
    <w:p w:rsidR="00EC641F" w:rsidRPr="00D1064E" w:rsidRDefault="00EC641F" w:rsidP="003C1430">
      <w:pPr>
        <w:ind w:left="1418" w:hanging="1418"/>
        <w:jc w:val="left"/>
        <w:rPr>
          <w:i/>
          <w:iCs/>
          <w:lang w:val="en-GB"/>
        </w:rPr>
      </w:pPr>
      <w:r w:rsidRPr="00D1064E">
        <w:rPr>
          <w:lang w:val="en-GB"/>
        </w:rPr>
        <w:t>SDCCH</w:t>
      </w:r>
      <w:r w:rsidRPr="00D1064E">
        <w:rPr>
          <w:lang w:val="en-GB"/>
        </w:rPr>
        <w:tab/>
      </w:r>
      <w:r w:rsidRPr="00D1064E">
        <w:rPr>
          <w:rFonts w:hint="cs"/>
          <w:i/>
          <w:rtl/>
        </w:rPr>
        <w:t>قناة تحكم متخصصة مستقلة</w:t>
      </w:r>
      <w:r w:rsidRPr="00D1064E">
        <w:rPr>
          <w:i/>
          <w:rtl/>
        </w:rPr>
        <w:t xml:space="preserve"> </w:t>
      </w:r>
      <w:r w:rsidRPr="00D1064E">
        <w:rPr>
          <w:i/>
          <w:iCs/>
          <w:lang w:val="en-GB"/>
        </w:rPr>
        <w:t>(</w:t>
      </w:r>
      <w:r w:rsidR="007E0E6D" w:rsidRPr="00D1064E">
        <w:rPr>
          <w:i/>
          <w:iCs/>
        </w:rPr>
        <w:t>Stand</w:t>
      </w:r>
      <w:r w:rsidRPr="00D1064E">
        <w:rPr>
          <w:i/>
          <w:iCs/>
        </w:rPr>
        <w:t>-alone dedicated control channel</w:t>
      </w:r>
      <w:r w:rsidRPr="00D1064E">
        <w:rPr>
          <w:i/>
          <w:iCs/>
          <w:lang w:val="en-GB"/>
        </w:rPr>
        <w:t>)</w:t>
      </w:r>
    </w:p>
    <w:p w:rsidR="00EC641F" w:rsidRPr="00D1064E" w:rsidRDefault="00EC641F" w:rsidP="003C1430">
      <w:pPr>
        <w:ind w:left="1418" w:hanging="1418"/>
        <w:jc w:val="left"/>
        <w:rPr>
          <w:i/>
          <w:iCs/>
          <w:lang w:val="en-GB"/>
        </w:rPr>
      </w:pPr>
      <w:r w:rsidRPr="00D1064E">
        <w:rPr>
          <w:lang w:val="en-GB"/>
        </w:rPr>
        <w:t>SDH</w:t>
      </w:r>
      <w:r w:rsidRPr="00D1064E">
        <w:rPr>
          <w:lang w:val="en-GB"/>
        </w:rPr>
        <w:tab/>
      </w:r>
      <w:r w:rsidRPr="00D1064E">
        <w:rPr>
          <w:rFonts w:hint="cs"/>
          <w:i/>
          <w:rtl/>
        </w:rPr>
        <w:t>تراتب رقمي متزامن</w:t>
      </w:r>
      <w:r w:rsidRPr="00D1064E">
        <w:rPr>
          <w:i/>
          <w:rtl/>
        </w:rPr>
        <w:t xml:space="preserve"> </w:t>
      </w:r>
      <w:r w:rsidRPr="00D1064E">
        <w:rPr>
          <w:i/>
          <w:iCs/>
          <w:lang w:val="en-GB"/>
        </w:rPr>
        <w:t>(</w:t>
      </w:r>
      <w:r w:rsidR="007E0E6D" w:rsidRPr="00D1064E">
        <w:rPr>
          <w:i/>
          <w:iCs/>
        </w:rPr>
        <w:t xml:space="preserve">Synchronous </w:t>
      </w:r>
      <w:r w:rsidRPr="00D1064E">
        <w:rPr>
          <w:i/>
          <w:iCs/>
        </w:rPr>
        <w:t>digital hierarchy</w:t>
      </w:r>
      <w:r w:rsidRPr="00D1064E">
        <w:rPr>
          <w:i/>
          <w:iCs/>
          <w:lang w:val="en-GB"/>
        </w:rPr>
        <w:t>)</w:t>
      </w:r>
    </w:p>
    <w:p w:rsidR="00EC641F" w:rsidRPr="00D1064E" w:rsidRDefault="00EC641F" w:rsidP="003C1430">
      <w:pPr>
        <w:ind w:left="1418" w:hanging="1418"/>
        <w:jc w:val="left"/>
        <w:rPr>
          <w:i/>
          <w:iCs/>
          <w:lang w:val="en-GB"/>
        </w:rPr>
      </w:pPr>
      <w:r w:rsidRPr="00D1064E">
        <w:rPr>
          <w:lang w:val="en-GB"/>
        </w:rPr>
        <w:t>SDL</w:t>
      </w:r>
      <w:r w:rsidRPr="00D1064E">
        <w:rPr>
          <w:lang w:val="en-GB"/>
        </w:rPr>
        <w:tab/>
      </w:r>
      <w:r w:rsidRPr="00D1064E">
        <w:rPr>
          <w:rFonts w:hint="cs"/>
          <w:i/>
          <w:rtl/>
        </w:rPr>
        <w:t>لغة الوصف والتوصيف</w:t>
      </w:r>
      <w:r w:rsidRPr="00D1064E">
        <w:rPr>
          <w:i/>
          <w:rtl/>
        </w:rPr>
        <w:t xml:space="preserve"> </w:t>
      </w:r>
      <w:r w:rsidRPr="00D1064E">
        <w:rPr>
          <w:i/>
          <w:iCs/>
          <w:lang w:val="en-GB"/>
        </w:rPr>
        <w:t>(</w:t>
      </w:r>
      <w:r w:rsidR="007E0E6D" w:rsidRPr="00D1064E">
        <w:rPr>
          <w:i/>
          <w:iCs/>
        </w:rPr>
        <w:t xml:space="preserve">Specification </w:t>
      </w:r>
      <w:r w:rsidRPr="00D1064E">
        <w:rPr>
          <w:i/>
          <w:iCs/>
        </w:rPr>
        <w:t>description language</w:t>
      </w:r>
      <w:r w:rsidRPr="00D1064E">
        <w:rPr>
          <w:i/>
          <w:iCs/>
          <w:lang w:val="en-GB"/>
        </w:rPr>
        <w:t>)</w:t>
      </w:r>
    </w:p>
    <w:p w:rsidR="00EC641F" w:rsidRPr="00D1064E" w:rsidRDefault="00EC641F" w:rsidP="003C1430">
      <w:pPr>
        <w:ind w:left="1418" w:hanging="1418"/>
        <w:jc w:val="left"/>
        <w:rPr>
          <w:i/>
          <w:iCs/>
          <w:rtl/>
          <w:lang w:bidi="ar-LB"/>
        </w:rPr>
      </w:pPr>
      <w:r w:rsidRPr="00D1064E">
        <w:rPr>
          <w:lang w:val="en-GB"/>
        </w:rPr>
        <w:t>SDMA</w:t>
      </w:r>
      <w:r w:rsidRPr="00D1064E">
        <w:rPr>
          <w:rtl/>
          <w:lang w:bidi="ar-LB"/>
        </w:rPr>
        <w:tab/>
      </w:r>
      <w:r w:rsidRPr="00D1064E">
        <w:rPr>
          <w:rFonts w:hint="cs"/>
          <w:i/>
          <w:rtl/>
        </w:rPr>
        <w:t>نفاذ متعدد بتقسيم مكاني</w:t>
      </w:r>
      <w:r w:rsidRPr="00D1064E">
        <w:rPr>
          <w:i/>
          <w:rtl/>
        </w:rPr>
        <w:t xml:space="preserve"> </w:t>
      </w:r>
      <w:r w:rsidRPr="00D1064E">
        <w:rPr>
          <w:i/>
          <w:iCs/>
          <w:lang w:val="en-GB"/>
        </w:rPr>
        <w:t>(</w:t>
      </w:r>
      <w:r w:rsidR="007E0E6D" w:rsidRPr="00D1064E">
        <w:rPr>
          <w:i/>
          <w:iCs/>
        </w:rPr>
        <w:t xml:space="preserve">Spatial </w:t>
      </w:r>
      <w:r w:rsidRPr="00D1064E">
        <w:rPr>
          <w:i/>
          <w:iCs/>
        </w:rPr>
        <w:t>division multiple access</w:t>
      </w:r>
      <w:r w:rsidRPr="00D1064E">
        <w:rPr>
          <w:i/>
          <w:iCs/>
          <w:lang w:val="en-GB"/>
        </w:rPr>
        <w:t>)</w:t>
      </w:r>
    </w:p>
    <w:p w:rsidR="00EC641F" w:rsidRPr="00D1064E" w:rsidRDefault="00EC641F" w:rsidP="003C1430">
      <w:pPr>
        <w:ind w:left="1418" w:hanging="1418"/>
        <w:jc w:val="left"/>
        <w:rPr>
          <w:i/>
          <w:iCs/>
          <w:lang w:val="en-GB"/>
        </w:rPr>
      </w:pPr>
      <w:r w:rsidRPr="00D1064E">
        <w:rPr>
          <w:lang w:val="en-GB"/>
        </w:rPr>
        <w:t>SDN</w:t>
      </w:r>
      <w:r w:rsidRPr="00D1064E">
        <w:rPr>
          <w:i/>
          <w:iCs/>
          <w:rtl/>
        </w:rPr>
        <w:tab/>
      </w:r>
      <w:r w:rsidRPr="00D1064E">
        <w:rPr>
          <w:rFonts w:hint="cs"/>
          <w:i/>
          <w:rtl/>
        </w:rPr>
        <w:t>رقم مراقمة الخدمة</w:t>
      </w:r>
      <w:r w:rsidRPr="00D1064E">
        <w:rPr>
          <w:i/>
          <w:rtl/>
        </w:rPr>
        <w:t xml:space="preserve"> </w:t>
      </w:r>
      <w:r w:rsidRPr="00D1064E">
        <w:rPr>
          <w:i/>
          <w:iCs/>
        </w:rPr>
        <w:t>(</w:t>
      </w:r>
      <w:r w:rsidR="007E0E6D" w:rsidRPr="00D1064E">
        <w:rPr>
          <w:i/>
          <w:iCs/>
        </w:rPr>
        <w:t xml:space="preserve">Service </w:t>
      </w:r>
      <w:r w:rsidRPr="00D1064E">
        <w:rPr>
          <w:i/>
          <w:iCs/>
        </w:rPr>
        <w:t>dialling number</w:t>
      </w:r>
      <w:r w:rsidRPr="00D1064E">
        <w:rPr>
          <w:i/>
          <w:iCs/>
          <w:lang w:val="en-GB"/>
        </w:rPr>
        <w:t>)</w:t>
      </w:r>
    </w:p>
    <w:p w:rsidR="00EC641F" w:rsidRPr="00D1064E" w:rsidRDefault="00EC641F" w:rsidP="003C1430">
      <w:pPr>
        <w:ind w:left="1418" w:hanging="1418"/>
        <w:jc w:val="left"/>
        <w:rPr>
          <w:i/>
          <w:iCs/>
          <w:lang w:val="en-GB"/>
        </w:rPr>
      </w:pPr>
      <w:r w:rsidRPr="00D1064E">
        <w:rPr>
          <w:lang w:val="en-GB"/>
        </w:rPr>
        <w:t>SDP</w:t>
      </w:r>
      <w:r w:rsidRPr="00D1064E">
        <w:rPr>
          <w:i/>
          <w:iCs/>
          <w:rtl/>
        </w:rPr>
        <w:tab/>
      </w:r>
      <w:r w:rsidRPr="00D1064E">
        <w:rPr>
          <w:rFonts w:hint="cs"/>
          <w:i/>
          <w:rtl/>
        </w:rPr>
        <w:t>بروتوكول كشف الخدمة (متعلق ببلوتوث)</w:t>
      </w:r>
      <w:r w:rsidRPr="00D1064E">
        <w:rPr>
          <w:i/>
          <w:rtl/>
        </w:rPr>
        <w:t xml:space="preserve"> </w:t>
      </w:r>
      <w:r w:rsidRPr="00D1064E">
        <w:rPr>
          <w:i/>
          <w:iCs/>
          <w:lang w:val="en-GB"/>
        </w:rPr>
        <w:t>(</w:t>
      </w:r>
      <w:r w:rsidR="007E0E6D" w:rsidRPr="00D1064E">
        <w:rPr>
          <w:i/>
          <w:iCs/>
        </w:rPr>
        <w:t xml:space="preserve">Service </w:t>
      </w:r>
      <w:r w:rsidRPr="00D1064E">
        <w:rPr>
          <w:i/>
          <w:iCs/>
        </w:rPr>
        <w:t>discovery protocol (Bluetooth related)</w:t>
      </w:r>
      <w:r w:rsidRPr="00D1064E">
        <w:rPr>
          <w:i/>
          <w:iCs/>
          <w:lang w:val="en-GB"/>
        </w:rPr>
        <w:t>)</w:t>
      </w:r>
    </w:p>
    <w:p w:rsidR="00EC641F" w:rsidRPr="00D1064E" w:rsidRDefault="00EC641F" w:rsidP="003C1430">
      <w:pPr>
        <w:ind w:left="1418" w:hanging="1418"/>
        <w:jc w:val="left"/>
        <w:rPr>
          <w:i/>
          <w:iCs/>
          <w:lang w:val="en-GB"/>
        </w:rPr>
      </w:pPr>
      <w:r w:rsidRPr="00D1064E">
        <w:rPr>
          <w:i/>
          <w:iCs/>
          <w:rtl/>
        </w:rPr>
        <w:tab/>
      </w:r>
      <w:r w:rsidRPr="00D1064E">
        <w:rPr>
          <w:rFonts w:hint="cs"/>
          <w:i/>
          <w:rtl/>
        </w:rPr>
        <w:t>بروتوكول وصف الدورة</w:t>
      </w:r>
      <w:r w:rsidRPr="00D1064E">
        <w:rPr>
          <w:i/>
          <w:rtl/>
        </w:rPr>
        <w:t xml:space="preserve"> </w:t>
      </w:r>
      <w:r w:rsidRPr="00D1064E">
        <w:rPr>
          <w:i/>
          <w:iCs/>
          <w:lang w:val="en-GB"/>
        </w:rPr>
        <w:t>(</w:t>
      </w:r>
      <w:r w:rsidR="007E0E6D" w:rsidRPr="00D1064E">
        <w:rPr>
          <w:i/>
          <w:iCs/>
        </w:rPr>
        <w:t xml:space="preserve">Session </w:t>
      </w:r>
      <w:r w:rsidRPr="00D1064E">
        <w:rPr>
          <w:i/>
          <w:iCs/>
        </w:rPr>
        <w:t>description protocol</w:t>
      </w:r>
      <w:r w:rsidRPr="00D1064E">
        <w:rPr>
          <w:i/>
          <w:iCs/>
          <w:lang w:val="en-GB"/>
        </w:rPr>
        <w:t>)</w:t>
      </w:r>
    </w:p>
    <w:p w:rsidR="00EC641F" w:rsidRPr="00D1064E" w:rsidRDefault="00EC641F" w:rsidP="003C1430">
      <w:pPr>
        <w:ind w:left="1418" w:hanging="1418"/>
        <w:jc w:val="left"/>
        <w:rPr>
          <w:i/>
          <w:iCs/>
          <w:rtl/>
          <w:lang w:bidi="ar-LB"/>
        </w:rPr>
      </w:pPr>
      <w:r w:rsidRPr="00D1064E">
        <w:rPr>
          <w:lang w:val="en-GB"/>
        </w:rPr>
        <w:lastRenderedPageBreak/>
        <w:t>SDT</w:t>
      </w:r>
      <w:r w:rsidRPr="00D1064E">
        <w:rPr>
          <w:rtl/>
          <w:lang w:bidi="ar-LB"/>
        </w:rPr>
        <w:tab/>
      </w:r>
      <w:r w:rsidRPr="00D1064E">
        <w:rPr>
          <w:rFonts w:hint="cs"/>
          <w:i/>
          <w:rtl/>
        </w:rPr>
        <w:t>أداة تطوير لغة الوصف والتوصيف</w:t>
      </w:r>
      <w:r w:rsidRPr="00D1064E">
        <w:rPr>
          <w:i/>
          <w:rtl/>
        </w:rPr>
        <w:t xml:space="preserve"> </w:t>
      </w:r>
      <w:r w:rsidRPr="00D1064E">
        <w:rPr>
          <w:i/>
          <w:iCs/>
          <w:lang w:val="en-GB"/>
        </w:rPr>
        <w:t>(</w:t>
      </w:r>
      <w:r w:rsidRPr="00D1064E">
        <w:rPr>
          <w:i/>
          <w:iCs/>
        </w:rPr>
        <w:t>SDL development tool</w:t>
      </w:r>
      <w:r w:rsidRPr="00D1064E">
        <w:rPr>
          <w:i/>
          <w:iCs/>
          <w:lang w:val="en-GB"/>
        </w:rPr>
        <w:t>)</w:t>
      </w:r>
    </w:p>
    <w:p w:rsidR="00EC641F" w:rsidRPr="00D1064E" w:rsidRDefault="00EC641F" w:rsidP="003C1430">
      <w:pPr>
        <w:ind w:left="1418" w:hanging="1418"/>
        <w:jc w:val="left"/>
        <w:rPr>
          <w:i/>
          <w:iCs/>
          <w:lang w:val="en-GB"/>
        </w:rPr>
      </w:pPr>
      <w:r w:rsidRPr="00D1064E">
        <w:rPr>
          <w:lang w:val="en-GB"/>
        </w:rPr>
        <w:t>SDU</w:t>
      </w:r>
      <w:r w:rsidRPr="00D1064E">
        <w:rPr>
          <w:i/>
          <w:iCs/>
          <w:rtl/>
        </w:rPr>
        <w:tab/>
      </w:r>
      <w:r w:rsidRPr="00D1064E">
        <w:rPr>
          <w:rFonts w:hint="cs"/>
          <w:i/>
          <w:rtl/>
        </w:rPr>
        <w:t>وحدة بيانات الخدمة</w:t>
      </w:r>
      <w:r w:rsidRPr="00D1064E">
        <w:rPr>
          <w:i/>
          <w:rtl/>
        </w:rPr>
        <w:t xml:space="preserve"> </w:t>
      </w:r>
      <w:r w:rsidRPr="00D1064E">
        <w:rPr>
          <w:i/>
          <w:iCs/>
          <w:lang w:val="en-GB"/>
        </w:rPr>
        <w:t>(</w:t>
      </w:r>
      <w:r w:rsidR="007E0E6D" w:rsidRPr="00D1064E">
        <w:rPr>
          <w:i/>
          <w:iCs/>
        </w:rPr>
        <w:t xml:space="preserve">Service </w:t>
      </w:r>
      <w:r w:rsidRPr="00D1064E">
        <w:rPr>
          <w:i/>
          <w:iCs/>
        </w:rPr>
        <w:t>data unit</w:t>
      </w:r>
      <w:r w:rsidRPr="00D1064E">
        <w:rPr>
          <w:i/>
          <w:iCs/>
          <w:lang w:val="en-GB"/>
        </w:rPr>
        <w:t>)</w:t>
      </w:r>
    </w:p>
    <w:p w:rsidR="00EC641F" w:rsidRPr="00D1064E" w:rsidRDefault="00EC641F" w:rsidP="003C1430">
      <w:pPr>
        <w:ind w:left="1418" w:hanging="1418"/>
        <w:jc w:val="left"/>
        <w:rPr>
          <w:i/>
          <w:iCs/>
          <w:lang w:val="en-GB"/>
        </w:rPr>
      </w:pPr>
      <w:r w:rsidRPr="00D1064E">
        <w:rPr>
          <w:lang w:val="en-GB"/>
        </w:rPr>
        <w:t>SE</w:t>
      </w:r>
      <w:r w:rsidRPr="00D1064E">
        <w:rPr>
          <w:i/>
          <w:iCs/>
          <w:rtl/>
        </w:rPr>
        <w:tab/>
      </w:r>
      <w:r w:rsidRPr="00D1064E">
        <w:rPr>
          <w:rFonts w:hint="cs"/>
          <w:i/>
          <w:rtl/>
        </w:rPr>
        <w:t>بيئة الأمن</w:t>
      </w:r>
      <w:r w:rsidRPr="00D1064E">
        <w:rPr>
          <w:i/>
          <w:rtl/>
        </w:rPr>
        <w:t xml:space="preserve"> </w:t>
      </w:r>
      <w:r w:rsidRPr="00D1064E">
        <w:rPr>
          <w:i/>
          <w:iCs/>
          <w:lang w:val="en-GB"/>
        </w:rPr>
        <w:t>(</w:t>
      </w:r>
      <w:r w:rsidR="007E0E6D" w:rsidRPr="00D1064E">
        <w:rPr>
          <w:i/>
          <w:iCs/>
          <w:lang w:val="en-AU"/>
        </w:rPr>
        <w:t xml:space="preserve">Security </w:t>
      </w:r>
      <w:r w:rsidRPr="00D1064E">
        <w:rPr>
          <w:i/>
          <w:iCs/>
          <w:lang w:val="en-AU"/>
        </w:rPr>
        <w:t>environment</w:t>
      </w:r>
      <w:r w:rsidRPr="00D1064E">
        <w:rPr>
          <w:i/>
          <w:iCs/>
          <w:lang w:val="en-GB"/>
        </w:rPr>
        <w:t>)</w:t>
      </w:r>
    </w:p>
    <w:p w:rsidR="00EC641F" w:rsidRPr="00D1064E" w:rsidRDefault="00EC641F" w:rsidP="003C1430">
      <w:pPr>
        <w:ind w:left="1418" w:hanging="1418"/>
        <w:jc w:val="left"/>
        <w:rPr>
          <w:i/>
          <w:iCs/>
          <w:lang w:val="en-GB"/>
        </w:rPr>
      </w:pPr>
      <w:r w:rsidRPr="00D1064E">
        <w:rPr>
          <w:lang w:val="en-GB"/>
        </w:rPr>
        <w:tab/>
      </w:r>
      <w:r w:rsidRPr="00D1064E">
        <w:rPr>
          <w:rFonts w:hint="cs"/>
          <w:i/>
          <w:rtl/>
        </w:rPr>
        <w:t>كيان الإرسال</w:t>
      </w:r>
      <w:r w:rsidRPr="00D1064E">
        <w:rPr>
          <w:i/>
          <w:rtl/>
        </w:rPr>
        <w:t xml:space="preserve"> </w:t>
      </w:r>
      <w:r w:rsidRPr="00D1064E">
        <w:rPr>
          <w:i/>
          <w:iCs/>
          <w:lang w:val="en-GB"/>
        </w:rPr>
        <w:t>(</w:t>
      </w:r>
      <w:r w:rsidR="007E0E6D" w:rsidRPr="00D1064E">
        <w:rPr>
          <w:i/>
          <w:iCs/>
          <w:lang w:val="en-AU"/>
        </w:rPr>
        <w:t xml:space="preserve">Sending </w:t>
      </w:r>
      <w:r w:rsidRPr="00D1064E">
        <w:rPr>
          <w:i/>
          <w:iCs/>
          <w:lang w:val="en-AU"/>
        </w:rPr>
        <w:t>entity</w:t>
      </w:r>
      <w:r w:rsidRPr="00D1064E">
        <w:rPr>
          <w:i/>
          <w:iCs/>
          <w:lang w:val="en-GB"/>
        </w:rPr>
        <w:t>)</w:t>
      </w:r>
    </w:p>
    <w:p w:rsidR="00EC641F" w:rsidRPr="00D1064E" w:rsidRDefault="00EC641F" w:rsidP="003C1430">
      <w:pPr>
        <w:ind w:left="1418" w:hanging="1418"/>
        <w:jc w:val="left"/>
        <w:rPr>
          <w:i/>
          <w:iCs/>
          <w:lang w:val="en-GB"/>
        </w:rPr>
      </w:pPr>
      <w:r w:rsidRPr="00D1064E">
        <w:rPr>
          <w:lang w:val="en-GB"/>
        </w:rPr>
        <w:tab/>
      </w:r>
      <w:r w:rsidRPr="00D1064E">
        <w:rPr>
          <w:rFonts w:hint="cs"/>
          <w:i/>
          <w:rtl/>
        </w:rPr>
        <w:t>كيان الدعم</w:t>
      </w:r>
      <w:r w:rsidRPr="00D1064E">
        <w:rPr>
          <w:rFonts w:hint="cs"/>
          <w:i/>
          <w:rtl/>
          <w:lang w:bidi="ar-EG"/>
        </w:rPr>
        <w:t xml:space="preserve"> </w:t>
      </w:r>
      <w:r w:rsidRPr="00D1064E">
        <w:rPr>
          <w:i/>
          <w:iCs/>
          <w:lang w:val="en-GB"/>
        </w:rPr>
        <w:t>(</w:t>
      </w:r>
      <w:r w:rsidR="007E0E6D" w:rsidRPr="00D1064E">
        <w:rPr>
          <w:i/>
          <w:iCs/>
          <w:lang w:val="en-GB"/>
        </w:rPr>
        <w:t>S</w:t>
      </w:r>
      <w:r w:rsidR="007E0E6D" w:rsidRPr="00D1064E">
        <w:rPr>
          <w:i/>
          <w:iCs/>
          <w:lang w:val="en-AU"/>
        </w:rPr>
        <w:t xml:space="preserve">upport </w:t>
      </w:r>
      <w:r w:rsidRPr="00D1064E">
        <w:rPr>
          <w:i/>
          <w:iCs/>
          <w:lang w:val="en-AU"/>
        </w:rPr>
        <w:t>entity</w:t>
      </w:r>
      <w:r w:rsidRPr="00D1064E">
        <w:rPr>
          <w:i/>
          <w:iCs/>
          <w:lang w:val="en-GB"/>
        </w:rPr>
        <w:t>)</w:t>
      </w:r>
    </w:p>
    <w:p w:rsidR="00EC641F" w:rsidRPr="00D1064E" w:rsidRDefault="00EC641F" w:rsidP="003C1430">
      <w:pPr>
        <w:ind w:left="1418" w:hanging="1418"/>
        <w:jc w:val="left"/>
        <w:rPr>
          <w:i/>
          <w:iCs/>
          <w:lang w:val="en-GB"/>
        </w:rPr>
      </w:pPr>
      <w:r w:rsidRPr="00D1064E">
        <w:rPr>
          <w:lang w:val="en-GB"/>
        </w:rPr>
        <w:t>SEF</w:t>
      </w:r>
      <w:r w:rsidRPr="00D1064E">
        <w:rPr>
          <w:lang w:val="en-GB"/>
        </w:rPr>
        <w:tab/>
      </w:r>
      <w:r w:rsidRPr="00D1064E">
        <w:rPr>
          <w:rFonts w:hint="cs"/>
          <w:i/>
          <w:rtl/>
          <w:lang w:bidi="ar-EG"/>
        </w:rPr>
        <w:t xml:space="preserve">وظيفة كيان الدعم </w:t>
      </w:r>
      <w:r w:rsidRPr="00D1064E">
        <w:rPr>
          <w:i/>
          <w:iCs/>
          <w:lang w:val="en-GB"/>
        </w:rPr>
        <w:t>(</w:t>
      </w:r>
      <w:r w:rsidR="007E0E6D" w:rsidRPr="00D1064E">
        <w:rPr>
          <w:i/>
          <w:iCs/>
        </w:rPr>
        <w:t xml:space="preserve">Support </w:t>
      </w:r>
      <w:r w:rsidRPr="00D1064E">
        <w:rPr>
          <w:i/>
          <w:iCs/>
        </w:rPr>
        <w:t>entity function</w:t>
      </w:r>
      <w:r w:rsidRPr="00D1064E">
        <w:rPr>
          <w:i/>
          <w:iCs/>
          <w:lang w:val="en-GB"/>
        </w:rPr>
        <w:t>)</w:t>
      </w:r>
    </w:p>
    <w:p w:rsidR="00EC641F" w:rsidRPr="00D1064E" w:rsidRDefault="00EC641F" w:rsidP="003C1430">
      <w:pPr>
        <w:ind w:left="1418" w:hanging="1418"/>
        <w:jc w:val="left"/>
        <w:rPr>
          <w:i/>
          <w:iCs/>
          <w:lang w:val="en-GB"/>
        </w:rPr>
      </w:pPr>
      <w:r w:rsidRPr="00D1064E">
        <w:rPr>
          <w:lang w:val="en-GB"/>
        </w:rPr>
        <w:t>SET</w:t>
      </w:r>
      <w:r w:rsidRPr="00D1064E">
        <w:rPr>
          <w:lang w:val="en-GB"/>
        </w:rPr>
        <w:tab/>
      </w:r>
      <w:r w:rsidRPr="00D1064E">
        <w:rPr>
          <w:rFonts w:hint="cs"/>
          <w:i/>
          <w:rtl/>
          <w:lang w:bidi="ar-EG"/>
        </w:rPr>
        <w:t xml:space="preserve">مطراف قائم على الموقع الآمن لمستوى المستعمل </w:t>
      </w:r>
      <w:r w:rsidRPr="00D1064E">
        <w:rPr>
          <w:i/>
          <w:iCs/>
          <w:lang w:val="en-GB"/>
        </w:rPr>
        <w:t>(</w:t>
      </w:r>
      <w:r w:rsidR="007E0E6D" w:rsidRPr="00D1064E">
        <w:rPr>
          <w:i/>
          <w:iCs/>
        </w:rPr>
        <w:t xml:space="preserve">SUPL </w:t>
      </w:r>
      <w:r w:rsidRPr="00D1064E">
        <w:rPr>
          <w:i/>
          <w:iCs/>
        </w:rPr>
        <w:t>enabled terminal</w:t>
      </w:r>
      <w:r w:rsidRPr="00D1064E">
        <w:rPr>
          <w:i/>
          <w:iCs/>
          <w:lang w:val="en-GB"/>
        </w:rPr>
        <w:t>)</w:t>
      </w:r>
    </w:p>
    <w:p w:rsidR="00EC641F" w:rsidRPr="00D1064E" w:rsidRDefault="00EC641F" w:rsidP="003C1430">
      <w:pPr>
        <w:ind w:left="1418" w:hanging="1418"/>
        <w:jc w:val="left"/>
        <w:rPr>
          <w:i/>
          <w:iCs/>
          <w:lang w:val="en-GB"/>
        </w:rPr>
      </w:pPr>
      <w:r w:rsidRPr="00D1064E">
        <w:rPr>
          <w:lang w:val="en-GB"/>
        </w:rPr>
        <w:t>SF</w:t>
      </w:r>
      <w:r w:rsidRPr="00D1064E">
        <w:rPr>
          <w:lang w:val="en-GB"/>
        </w:rPr>
        <w:tab/>
      </w:r>
      <w:r w:rsidRPr="00D1064E">
        <w:rPr>
          <w:rFonts w:hint="cs"/>
          <w:i/>
          <w:rtl/>
        </w:rPr>
        <w:t>عامل التمديد</w:t>
      </w:r>
      <w:r w:rsidRPr="00D1064E">
        <w:rPr>
          <w:i/>
          <w:rtl/>
        </w:rPr>
        <w:t xml:space="preserve"> </w:t>
      </w:r>
      <w:r w:rsidRPr="00D1064E">
        <w:rPr>
          <w:i/>
          <w:iCs/>
          <w:lang w:val="en-GB"/>
        </w:rPr>
        <w:t>(</w:t>
      </w:r>
      <w:r w:rsidR="007E0E6D" w:rsidRPr="00D1064E">
        <w:rPr>
          <w:i/>
          <w:iCs/>
        </w:rPr>
        <w:t xml:space="preserve">Spreading </w:t>
      </w:r>
      <w:r w:rsidRPr="00D1064E">
        <w:rPr>
          <w:i/>
          <w:iCs/>
        </w:rPr>
        <w:t>factor</w:t>
      </w:r>
      <w:r w:rsidRPr="00D1064E">
        <w:rPr>
          <w:i/>
          <w:iCs/>
          <w:lang w:val="en-GB"/>
        </w:rPr>
        <w:t>)</w:t>
      </w:r>
    </w:p>
    <w:p w:rsidR="00EC641F" w:rsidRPr="00D1064E" w:rsidRDefault="00EC641F" w:rsidP="003C1430">
      <w:pPr>
        <w:ind w:left="1418" w:hanging="1418"/>
        <w:jc w:val="left"/>
        <w:rPr>
          <w:i/>
          <w:iCs/>
          <w:lang w:val="en-GB"/>
        </w:rPr>
      </w:pPr>
      <w:r w:rsidRPr="00D1064E">
        <w:rPr>
          <w:lang w:val="en-GB"/>
        </w:rPr>
        <w:t>SFH</w:t>
      </w:r>
      <w:r w:rsidRPr="00D1064E">
        <w:rPr>
          <w:lang w:val="en-GB"/>
        </w:rPr>
        <w:tab/>
      </w:r>
      <w:r w:rsidRPr="00D1064E">
        <w:rPr>
          <w:rFonts w:hint="cs"/>
          <w:i/>
          <w:rtl/>
        </w:rPr>
        <w:t>قفزات تردد بطيئة</w:t>
      </w:r>
      <w:r w:rsidRPr="00D1064E">
        <w:rPr>
          <w:i/>
          <w:rtl/>
        </w:rPr>
        <w:t xml:space="preserve"> </w:t>
      </w:r>
      <w:r w:rsidRPr="00D1064E">
        <w:rPr>
          <w:i/>
          <w:iCs/>
          <w:lang w:val="en-GB"/>
        </w:rPr>
        <w:t>(</w:t>
      </w:r>
      <w:r w:rsidR="007E0E6D" w:rsidRPr="00D1064E">
        <w:rPr>
          <w:i/>
          <w:iCs/>
        </w:rPr>
        <w:t xml:space="preserve">Slow </w:t>
      </w:r>
      <w:r w:rsidRPr="00D1064E">
        <w:rPr>
          <w:i/>
          <w:iCs/>
        </w:rPr>
        <w:t>frequency hopping</w:t>
      </w:r>
      <w:r w:rsidRPr="00D1064E">
        <w:rPr>
          <w:i/>
          <w:iCs/>
          <w:lang w:val="en-GB"/>
        </w:rPr>
        <w:t>)</w:t>
      </w:r>
    </w:p>
    <w:p w:rsidR="00EC641F" w:rsidRPr="00D1064E" w:rsidRDefault="00EC641F" w:rsidP="003C1430">
      <w:pPr>
        <w:ind w:left="1418" w:hanging="1418"/>
        <w:jc w:val="left"/>
        <w:rPr>
          <w:i/>
          <w:iCs/>
          <w:lang w:val="en-GB"/>
        </w:rPr>
      </w:pPr>
      <w:r w:rsidRPr="00D1064E">
        <w:rPr>
          <w:lang w:val="en-GB"/>
        </w:rPr>
        <w:t>SFI</w:t>
      </w:r>
      <w:r w:rsidRPr="00D1064E">
        <w:rPr>
          <w:lang w:val="en-GB"/>
        </w:rPr>
        <w:tab/>
      </w:r>
      <w:r w:rsidRPr="00D1064E">
        <w:rPr>
          <w:rFonts w:hint="cs"/>
          <w:i/>
          <w:rtl/>
        </w:rPr>
        <w:t>معرّف هوية مختصر ل</w:t>
      </w:r>
      <w:r w:rsidR="00CF0C18" w:rsidRPr="00D1064E">
        <w:rPr>
          <w:rFonts w:hint="cs"/>
          <w:i/>
          <w:rtl/>
          <w:lang w:bidi="ar-EG"/>
        </w:rPr>
        <w:t>ل</w:t>
      </w:r>
      <w:r w:rsidRPr="00D1064E">
        <w:rPr>
          <w:rFonts w:hint="cs"/>
          <w:i/>
          <w:rtl/>
        </w:rPr>
        <w:t>ملف الأولي</w:t>
      </w:r>
      <w:r w:rsidRPr="00D1064E">
        <w:rPr>
          <w:i/>
          <w:rtl/>
        </w:rPr>
        <w:t xml:space="preserve"> </w:t>
      </w:r>
      <w:r w:rsidRPr="00D1064E">
        <w:rPr>
          <w:i/>
          <w:iCs/>
          <w:lang w:val="en-GB"/>
        </w:rPr>
        <w:t>(</w:t>
      </w:r>
      <w:r w:rsidR="007E0E6D" w:rsidRPr="00D1064E">
        <w:rPr>
          <w:i/>
          <w:iCs/>
        </w:rPr>
        <w:t xml:space="preserve">Short </w:t>
      </w:r>
      <w:r w:rsidRPr="00D1064E">
        <w:rPr>
          <w:i/>
          <w:iCs/>
        </w:rPr>
        <w:t>EF identifier</w:t>
      </w:r>
      <w:r w:rsidRPr="00D1064E">
        <w:rPr>
          <w:i/>
          <w:iCs/>
          <w:lang w:val="en-GB"/>
        </w:rPr>
        <w:t>)</w:t>
      </w:r>
    </w:p>
    <w:p w:rsidR="00EC641F" w:rsidRPr="00D1064E" w:rsidRDefault="00EC641F" w:rsidP="003C1430">
      <w:pPr>
        <w:ind w:left="1418" w:hanging="1418"/>
        <w:jc w:val="left"/>
        <w:rPr>
          <w:i/>
          <w:iCs/>
          <w:lang w:val="en-GB"/>
        </w:rPr>
      </w:pPr>
      <w:r w:rsidRPr="00D1064E">
        <w:t>SFN</w:t>
      </w:r>
      <w:r w:rsidRPr="00D1064E">
        <w:rPr>
          <w:lang w:val="en-GB"/>
        </w:rPr>
        <w:tab/>
      </w:r>
      <w:r w:rsidRPr="00D1064E">
        <w:rPr>
          <w:rFonts w:hint="cs"/>
          <w:i/>
          <w:rtl/>
        </w:rPr>
        <w:t>رقم رتل النظام</w:t>
      </w:r>
      <w:r w:rsidRPr="00D1064E">
        <w:rPr>
          <w:i/>
          <w:rtl/>
        </w:rPr>
        <w:t xml:space="preserve"> </w:t>
      </w:r>
      <w:r w:rsidRPr="00D1064E">
        <w:rPr>
          <w:i/>
          <w:iCs/>
          <w:lang w:val="en-GB"/>
        </w:rPr>
        <w:t>(</w:t>
      </w:r>
      <w:r w:rsidR="007E0E6D" w:rsidRPr="00D1064E">
        <w:rPr>
          <w:i/>
          <w:iCs/>
        </w:rPr>
        <w:t xml:space="preserve">System </w:t>
      </w:r>
      <w:r w:rsidRPr="00D1064E">
        <w:rPr>
          <w:i/>
          <w:iCs/>
        </w:rPr>
        <w:t>frame number</w:t>
      </w:r>
      <w:r w:rsidRPr="00D1064E">
        <w:rPr>
          <w:i/>
          <w:iCs/>
          <w:lang w:val="en-GB"/>
        </w:rPr>
        <w:t>)</w:t>
      </w:r>
    </w:p>
    <w:p w:rsidR="00EC641F" w:rsidRPr="00D1064E" w:rsidRDefault="00EC641F" w:rsidP="003C1430">
      <w:pPr>
        <w:ind w:left="1418" w:hanging="1418"/>
        <w:jc w:val="left"/>
        <w:rPr>
          <w:i/>
          <w:iCs/>
          <w:lang w:val="en-GB"/>
        </w:rPr>
      </w:pPr>
      <w:r w:rsidRPr="00D1064E">
        <w:rPr>
          <w:lang w:val="en-GB"/>
        </w:rPr>
        <w:t>SGSN</w:t>
      </w:r>
      <w:r w:rsidRPr="00D1064E">
        <w:rPr>
          <w:lang w:val="en-GB"/>
        </w:rPr>
        <w:tab/>
      </w:r>
      <w:r w:rsidRPr="00D1064E">
        <w:rPr>
          <w:rFonts w:hint="cs"/>
          <w:rtl/>
        </w:rPr>
        <w:t xml:space="preserve">عقدة دعم النظام </w:t>
      </w:r>
      <w:r w:rsidRPr="00D1064E">
        <w:t>GPRS</w:t>
      </w:r>
      <w:r w:rsidRPr="00D1064E">
        <w:rPr>
          <w:rFonts w:hint="cs"/>
          <w:rtl/>
          <w:lang w:bidi="ar-LB"/>
        </w:rPr>
        <w:t xml:space="preserve"> القائمة بالخدمة</w:t>
      </w:r>
      <w:r w:rsidRPr="00D1064E">
        <w:rPr>
          <w:i/>
          <w:rtl/>
        </w:rPr>
        <w:t xml:space="preserve"> </w:t>
      </w:r>
      <w:r w:rsidRPr="00D1064E">
        <w:rPr>
          <w:i/>
          <w:iCs/>
          <w:lang w:val="en-GB"/>
        </w:rPr>
        <w:t>(</w:t>
      </w:r>
      <w:r w:rsidR="007E0E6D" w:rsidRPr="00D1064E">
        <w:rPr>
          <w:i/>
          <w:iCs/>
        </w:rPr>
        <w:t xml:space="preserve">Serving </w:t>
      </w:r>
      <w:r w:rsidRPr="00D1064E">
        <w:rPr>
          <w:i/>
          <w:iCs/>
        </w:rPr>
        <w:t>GPRS support node</w:t>
      </w:r>
      <w:r w:rsidRPr="00D1064E">
        <w:rPr>
          <w:i/>
          <w:iCs/>
          <w:lang w:val="en-GB"/>
        </w:rPr>
        <w:t>)</w:t>
      </w:r>
    </w:p>
    <w:p w:rsidR="00EC641F" w:rsidRPr="00D1064E" w:rsidRDefault="00EC641F" w:rsidP="003C1430">
      <w:pPr>
        <w:ind w:left="1418" w:hanging="1418"/>
        <w:jc w:val="left"/>
        <w:rPr>
          <w:i/>
          <w:iCs/>
          <w:lang w:val="en-GB"/>
        </w:rPr>
      </w:pPr>
      <w:r w:rsidRPr="00D1064E">
        <w:rPr>
          <w:lang w:val="en-GB"/>
        </w:rPr>
        <w:t>SHCCH</w:t>
      </w:r>
      <w:r w:rsidRPr="00D1064E">
        <w:rPr>
          <w:lang w:val="en-GB"/>
        </w:rPr>
        <w:tab/>
      </w:r>
      <w:r w:rsidRPr="00D1064E">
        <w:rPr>
          <w:rFonts w:hint="cs"/>
          <w:i/>
          <w:rtl/>
        </w:rPr>
        <w:t>قناة التحكم في القناة المتقاسمة</w:t>
      </w:r>
      <w:r w:rsidRPr="00D1064E">
        <w:rPr>
          <w:i/>
          <w:rtl/>
        </w:rPr>
        <w:t xml:space="preserve"> </w:t>
      </w:r>
      <w:r w:rsidRPr="00D1064E">
        <w:rPr>
          <w:i/>
          <w:iCs/>
          <w:lang w:val="en-GB"/>
        </w:rPr>
        <w:t>(</w:t>
      </w:r>
      <w:r w:rsidR="007E0E6D" w:rsidRPr="00D1064E">
        <w:rPr>
          <w:i/>
          <w:iCs/>
        </w:rPr>
        <w:t xml:space="preserve">Shared </w:t>
      </w:r>
      <w:r w:rsidRPr="00D1064E">
        <w:rPr>
          <w:i/>
          <w:iCs/>
        </w:rPr>
        <w:t>channel control channel</w:t>
      </w:r>
      <w:r w:rsidRPr="00D1064E">
        <w:rPr>
          <w:i/>
          <w:iCs/>
          <w:lang w:val="en-GB"/>
        </w:rPr>
        <w:t>)</w:t>
      </w:r>
    </w:p>
    <w:p w:rsidR="00EC641F" w:rsidRPr="00D1064E" w:rsidRDefault="00EC641F" w:rsidP="003C1430">
      <w:pPr>
        <w:ind w:left="1418" w:hanging="1418"/>
        <w:jc w:val="left"/>
        <w:rPr>
          <w:i/>
          <w:iCs/>
          <w:lang w:val="en-GB"/>
        </w:rPr>
      </w:pPr>
      <w:r w:rsidRPr="00D1064E">
        <w:rPr>
          <w:lang w:val="en-GB"/>
        </w:rPr>
        <w:t>SI</w:t>
      </w:r>
      <w:r w:rsidRPr="00D1064E">
        <w:rPr>
          <w:lang w:val="en-GB"/>
        </w:rPr>
        <w:tab/>
      </w:r>
      <w:r w:rsidRPr="00D1064E">
        <w:rPr>
          <w:rFonts w:hint="cs"/>
          <w:i/>
          <w:rtl/>
        </w:rPr>
        <w:t>مبيّن الفرز</w:t>
      </w:r>
      <w:r w:rsidRPr="00D1064E">
        <w:rPr>
          <w:i/>
          <w:rtl/>
        </w:rPr>
        <w:t xml:space="preserve"> </w:t>
      </w:r>
      <w:r w:rsidRPr="00D1064E">
        <w:rPr>
          <w:i/>
          <w:iCs/>
          <w:lang w:val="en-GB"/>
        </w:rPr>
        <w:t>(</w:t>
      </w:r>
      <w:r w:rsidR="007E0E6D" w:rsidRPr="00D1064E">
        <w:rPr>
          <w:i/>
          <w:iCs/>
        </w:rPr>
        <w:t xml:space="preserve">Screening </w:t>
      </w:r>
      <w:r w:rsidRPr="00D1064E">
        <w:rPr>
          <w:i/>
          <w:iCs/>
        </w:rPr>
        <w:t>indicator</w:t>
      </w:r>
      <w:r w:rsidRPr="00D1064E">
        <w:rPr>
          <w:i/>
          <w:iCs/>
          <w:lang w:val="en-GB"/>
        </w:rPr>
        <w:t>)</w:t>
      </w:r>
    </w:p>
    <w:p w:rsidR="00EC641F" w:rsidRPr="00D1064E" w:rsidRDefault="00EC641F" w:rsidP="003C1430">
      <w:pPr>
        <w:ind w:left="1418" w:hanging="1418"/>
        <w:jc w:val="left"/>
        <w:rPr>
          <w:i/>
          <w:iCs/>
          <w:lang w:val="en-GB"/>
        </w:rPr>
      </w:pPr>
      <w:r w:rsidRPr="00D1064E">
        <w:rPr>
          <w:lang w:val="en-GB"/>
        </w:rPr>
        <w:tab/>
      </w:r>
      <w:r w:rsidRPr="00D1064E">
        <w:rPr>
          <w:rFonts w:hint="cs"/>
          <w:i/>
          <w:rtl/>
        </w:rPr>
        <w:t>التشغيل البيني للخدمة</w:t>
      </w:r>
      <w:r w:rsidRPr="00D1064E">
        <w:rPr>
          <w:i/>
          <w:rtl/>
        </w:rPr>
        <w:t xml:space="preserve"> </w:t>
      </w:r>
      <w:r w:rsidRPr="00D1064E">
        <w:rPr>
          <w:i/>
          <w:iCs/>
          <w:lang w:val="en-GB"/>
        </w:rPr>
        <w:t>(</w:t>
      </w:r>
      <w:r w:rsidR="007E0E6D" w:rsidRPr="00D1064E">
        <w:rPr>
          <w:i/>
          <w:iCs/>
        </w:rPr>
        <w:t xml:space="preserve">Service </w:t>
      </w:r>
      <w:r w:rsidRPr="00D1064E">
        <w:rPr>
          <w:i/>
          <w:iCs/>
        </w:rPr>
        <w:t>interworking</w:t>
      </w:r>
      <w:r w:rsidRPr="00D1064E">
        <w:rPr>
          <w:i/>
          <w:iCs/>
          <w:lang w:val="en-GB"/>
        </w:rPr>
        <w:t>)</w:t>
      </w:r>
    </w:p>
    <w:p w:rsidR="00EC641F" w:rsidRPr="00D1064E" w:rsidRDefault="00EC641F" w:rsidP="003C1430">
      <w:pPr>
        <w:ind w:left="1418" w:hanging="1418"/>
        <w:jc w:val="left"/>
        <w:rPr>
          <w:i/>
          <w:iCs/>
          <w:lang w:val="en-GB"/>
        </w:rPr>
      </w:pPr>
      <w:r w:rsidRPr="00D1064E">
        <w:rPr>
          <w:lang w:val="en-GB"/>
        </w:rPr>
        <w:tab/>
      </w:r>
      <w:r w:rsidRPr="00D1064E">
        <w:rPr>
          <w:rFonts w:hint="cs"/>
          <w:i/>
          <w:rtl/>
        </w:rPr>
        <w:t>معلومات إضافية</w:t>
      </w:r>
      <w:r w:rsidRPr="00D1064E">
        <w:rPr>
          <w:i/>
          <w:rtl/>
        </w:rPr>
        <w:t xml:space="preserve"> </w:t>
      </w:r>
      <w:r w:rsidRPr="00D1064E">
        <w:rPr>
          <w:i/>
          <w:iCs/>
          <w:lang w:val="en-GB"/>
        </w:rPr>
        <w:t>(</w:t>
      </w:r>
      <w:r w:rsidR="007E0E6D" w:rsidRPr="00D1064E">
        <w:rPr>
          <w:i/>
          <w:iCs/>
        </w:rPr>
        <w:t xml:space="preserve">Supplementary </w:t>
      </w:r>
      <w:r w:rsidRPr="00D1064E">
        <w:rPr>
          <w:i/>
          <w:iCs/>
        </w:rPr>
        <w:t>information (SIA = Supplementary information A)</w:t>
      </w:r>
      <w:r w:rsidRPr="00D1064E">
        <w:rPr>
          <w:i/>
          <w:iCs/>
          <w:lang w:val="en-GB"/>
        </w:rPr>
        <w:t>)</w:t>
      </w:r>
    </w:p>
    <w:p w:rsidR="00EC641F" w:rsidRPr="00D1064E" w:rsidRDefault="00EC641F" w:rsidP="003C1430">
      <w:pPr>
        <w:ind w:left="1418" w:hanging="1418"/>
        <w:jc w:val="left"/>
        <w:rPr>
          <w:i/>
          <w:iCs/>
          <w:lang w:val="en-GB"/>
        </w:rPr>
      </w:pPr>
      <w:r w:rsidRPr="00D1064E">
        <w:rPr>
          <w:lang w:val="en-GB"/>
        </w:rPr>
        <w:tab/>
      </w:r>
      <w:r w:rsidRPr="00D1064E">
        <w:rPr>
          <w:rFonts w:hint="cs"/>
          <w:i/>
          <w:rtl/>
        </w:rPr>
        <w:t>معلومات النظام</w:t>
      </w:r>
      <w:r w:rsidRPr="00D1064E">
        <w:rPr>
          <w:i/>
          <w:rtl/>
        </w:rPr>
        <w:t xml:space="preserve"> </w:t>
      </w:r>
      <w:r w:rsidRPr="00D1064E">
        <w:rPr>
          <w:i/>
          <w:iCs/>
          <w:lang w:val="en-GB"/>
        </w:rPr>
        <w:t>(</w:t>
      </w:r>
      <w:r w:rsidR="007E0E6D" w:rsidRPr="00D1064E">
        <w:rPr>
          <w:i/>
          <w:iCs/>
        </w:rPr>
        <w:t xml:space="preserve">System </w:t>
      </w:r>
      <w:r w:rsidRPr="00D1064E">
        <w:rPr>
          <w:i/>
          <w:iCs/>
        </w:rPr>
        <w:t>information</w:t>
      </w:r>
      <w:r w:rsidRPr="00D1064E">
        <w:rPr>
          <w:i/>
          <w:iCs/>
          <w:lang w:val="en-GB"/>
        </w:rPr>
        <w:t>)</w:t>
      </w:r>
    </w:p>
    <w:p w:rsidR="00EC641F" w:rsidRPr="00D1064E" w:rsidRDefault="00EC641F" w:rsidP="003C1430">
      <w:pPr>
        <w:ind w:left="1418" w:hanging="1418"/>
        <w:jc w:val="left"/>
        <w:rPr>
          <w:i/>
          <w:iCs/>
          <w:lang w:val="en-GB"/>
        </w:rPr>
      </w:pPr>
      <w:r w:rsidRPr="00D1064E">
        <w:rPr>
          <w:lang w:val="en-GB"/>
        </w:rPr>
        <w:t>SI-RNTI</w:t>
      </w:r>
      <w:r w:rsidRPr="00D1064E">
        <w:rPr>
          <w:lang w:val="en-GB"/>
        </w:rPr>
        <w:tab/>
      </w:r>
      <w:r w:rsidRPr="00D1064E">
        <w:rPr>
          <w:rFonts w:hint="cs"/>
          <w:i/>
          <w:rtl/>
        </w:rPr>
        <w:t>الهوية المؤقتة للشبكة الراديوية لمعلومات النظام</w:t>
      </w:r>
      <w:r w:rsidRPr="00D1064E">
        <w:rPr>
          <w:i/>
          <w:rtl/>
        </w:rPr>
        <w:t xml:space="preserve"> </w:t>
      </w:r>
      <w:r w:rsidRPr="00D1064E">
        <w:rPr>
          <w:i/>
          <w:iCs/>
          <w:lang w:val="en-GB"/>
        </w:rPr>
        <w:t>(</w:t>
      </w:r>
      <w:r w:rsidR="007E0E6D" w:rsidRPr="00D1064E">
        <w:rPr>
          <w:i/>
          <w:iCs/>
        </w:rPr>
        <w:t xml:space="preserve">System </w:t>
      </w:r>
      <w:r w:rsidRPr="00D1064E">
        <w:rPr>
          <w:i/>
          <w:iCs/>
        </w:rPr>
        <w:t>Information RNTI</w:t>
      </w:r>
      <w:r w:rsidRPr="00D1064E">
        <w:rPr>
          <w:i/>
          <w:iCs/>
          <w:lang w:val="en-GB"/>
        </w:rPr>
        <w:t>)</w:t>
      </w:r>
    </w:p>
    <w:p w:rsidR="00EC641F" w:rsidRPr="00D1064E" w:rsidRDefault="00EC641F" w:rsidP="003C1430">
      <w:pPr>
        <w:ind w:left="1418" w:hanging="1418"/>
        <w:jc w:val="left"/>
        <w:rPr>
          <w:i/>
          <w:iCs/>
          <w:lang w:val="en-GB"/>
        </w:rPr>
      </w:pPr>
      <w:r w:rsidRPr="00D1064E">
        <w:rPr>
          <w:lang w:val="en-GB"/>
        </w:rPr>
        <w:t>SIB</w:t>
      </w:r>
      <w:r w:rsidRPr="00D1064E">
        <w:rPr>
          <w:lang w:val="en-GB"/>
        </w:rPr>
        <w:tab/>
      </w:r>
      <w:r w:rsidRPr="00D1064E">
        <w:rPr>
          <w:rFonts w:hint="cs"/>
          <w:i/>
          <w:rtl/>
        </w:rPr>
        <w:t>كتلة معلومات النظام</w:t>
      </w:r>
      <w:r w:rsidRPr="00D1064E">
        <w:rPr>
          <w:i/>
          <w:rtl/>
        </w:rPr>
        <w:t xml:space="preserve"> </w:t>
      </w:r>
      <w:r w:rsidRPr="00D1064E">
        <w:rPr>
          <w:i/>
          <w:iCs/>
          <w:lang w:val="en-GB"/>
        </w:rPr>
        <w:t>(</w:t>
      </w:r>
      <w:r w:rsidR="007E0E6D" w:rsidRPr="00D1064E">
        <w:rPr>
          <w:i/>
          <w:iCs/>
        </w:rPr>
        <w:t xml:space="preserve">System </w:t>
      </w:r>
      <w:r w:rsidRPr="00D1064E">
        <w:rPr>
          <w:i/>
          <w:iCs/>
        </w:rPr>
        <w:t>information block</w:t>
      </w:r>
      <w:r w:rsidRPr="00D1064E">
        <w:rPr>
          <w:i/>
          <w:iCs/>
          <w:lang w:val="en-GB"/>
        </w:rPr>
        <w:t>)</w:t>
      </w:r>
    </w:p>
    <w:p w:rsidR="00EC641F" w:rsidRPr="00D1064E" w:rsidRDefault="00EC641F" w:rsidP="003C1430">
      <w:pPr>
        <w:ind w:left="1418" w:hanging="1418"/>
        <w:jc w:val="left"/>
        <w:rPr>
          <w:i/>
          <w:iCs/>
          <w:lang w:val="en-GB"/>
        </w:rPr>
      </w:pPr>
      <w:r w:rsidRPr="00D1064E">
        <w:rPr>
          <w:lang w:val="en-GB"/>
        </w:rPr>
        <w:t>SIC</w:t>
      </w:r>
      <w:r w:rsidRPr="00D1064E">
        <w:rPr>
          <w:lang w:val="en-GB"/>
        </w:rPr>
        <w:tab/>
      </w:r>
      <w:r w:rsidRPr="00D1064E">
        <w:rPr>
          <w:rFonts w:hint="cs"/>
          <w:i/>
          <w:rtl/>
        </w:rPr>
        <w:t>قدرات تنفيذ الخدمة</w:t>
      </w:r>
      <w:r w:rsidRPr="00D1064E">
        <w:rPr>
          <w:i/>
          <w:rtl/>
        </w:rPr>
        <w:t xml:space="preserve"> </w:t>
      </w:r>
      <w:r w:rsidRPr="00D1064E">
        <w:rPr>
          <w:i/>
          <w:iCs/>
          <w:lang w:val="en-GB"/>
        </w:rPr>
        <w:t>(</w:t>
      </w:r>
      <w:r w:rsidR="007E0E6D" w:rsidRPr="00D1064E">
        <w:rPr>
          <w:i/>
          <w:iCs/>
        </w:rPr>
        <w:t xml:space="preserve">Service </w:t>
      </w:r>
      <w:r w:rsidRPr="00D1064E">
        <w:rPr>
          <w:i/>
          <w:iCs/>
        </w:rPr>
        <w:t>implementation capabilities</w:t>
      </w:r>
      <w:r w:rsidRPr="00D1064E">
        <w:rPr>
          <w:i/>
          <w:iCs/>
          <w:lang w:val="en-GB"/>
        </w:rPr>
        <w:t>)</w:t>
      </w:r>
    </w:p>
    <w:p w:rsidR="00EC641F" w:rsidRPr="00D1064E" w:rsidRDefault="00EC641F" w:rsidP="003C1430">
      <w:pPr>
        <w:ind w:left="1418" w:hanging="1418"/>
        <w:jc w:val="left"/>
        <w:rPr>
          <w:i/>
          <w:iCs/>
          <w:lang w:val="en-GB"/>
        </w:rPr>
      </w:pPr>
      <w:r w:rsidRPr="00D1064E">
        <w:rPr>
          <w:lang w:val="en-GB"/>
        </w:rPr>
        <w:t>SID</w:t>
      </w:r>
      <w:r w:rsidRPr="00D1064E">
        <w:rPr>
          <w:lang w:val="en-GB"/>
        </w:rPr>
        <w:tab/>
      </w:r>
      <w:r w:rsidRPr="00D1064E">
        <w:rPr>
          <w:rFonts w:hint="cs"/>
          <w:i/>
          <w:rtl/>
          <w:lang w:bidi="ar-LB"/>
        </w:rPr>
        <w:t>واصف الصمت</w:t>
      </w:r>
      <w:r w:rsidRPr="00D1064E">
        <w:rPr>
          <w:i/>
          <w:rtl/>
        </w:rPr>
        <w:t xml:space="preserve"> </w:t>
      </w:r>
      <w:r w:rsidRPr="00D1064E">
        <w:rPr>
          <w:i/>
          <w:iCs/>
          <w:lang w:val="en-GB"/>
        </w:rPr>
        <w:t>(</w:t>
      </w:r>
      <w:r w:rsidR="007E0E6D" w:rsidRPr="00D1064E">
        <w:rPr>
          <w:i/>
          <w:iCs/>
        </w:rPr>
        <w:t xml:space="preserve">Silence </w:t>
      </w:r>
      <w:r w:rsidRPr="00D1064E">
        <w:rPr>
          <w:i/>
          <w:iCs/>
        </w:rPr>
        <w:t>descriptor</w:t>
      </w:r>
      <w:r w:rsidRPr="00D1064E">
        <w:rPr>
          <w:i/>
          <w:iCs/>
          <w:lang w:val="en-GB"/>
        </w:rPr>
        <w:t>)</w:t>
      </w:r>
    </w:p>
    <w:p w:rsidR="00EC641F" w:rsidRPr="00D1064E" w:rsidRDefault="00EC641F" w:rsidP="003C1430">
      <w:pPr>
        <w:ind w:left="1418" w:hanging="1418"/>
        <w:jc w:val="left"/>
        <w:rPr>
          <w:i/>
          <w:iCs/>
          <w:lang w:val="en-GB"/>
        </w:rPr>
      </w:pPr>
      <w:r w:rsidRPr="00D1064E">
        <w:rPr>
          <w:lang w:val="en-GB"/>
        </w:rPr>
        <w:t>SIM</w:t>
      </w:r>
      <w:r w:rsidRPr="00D1064E">
        <w:rPr>
          <w:lang w:val="en-GB"/>
        </w:rPr>
        <w:tab/>
      </w:r>
      <w:r w:rsidRPr="00D1064E">
        <w:rPr>
          <w:rFonts w:hint="cs"/>
          <w:rtl/>
        </w:rPr>
        <w:t xml:space="preserve">وحدة هوية المشترك في النظام </w:t>
      </w:r>
      <w:r w:rsidRPr="00D1064E">
        <w:t>GSM</w:t>
      </w:r>
      <w:r w:rsidRPr="00D1064E">
        <w:rPr>
          <w:i/>
          <w:rtl/>
        </w:rPr>
        <w:t xml:space="preserve"> </w:t>
      </w:r>
      <w:r w:rsidRPr="00D1064E">
        <w:rPr>
          <w:i/>
          <w:iCs/>
          <w:lang w:val="en-GB"/>
        </w:rPr>
        <w:t>(</w:t>
      </w:r>
      <w:r w:rsidRPr="00D1064E">
        <w:rPr>
          <w:i/>
          <w:iCs/>
        </w:rPr>
        <w:t>GSM subscriber identity module</w:t>
      </w:r>
      <w:r w:rsidRPr="00D1064E">
        <w:rPr>
          <w:i/>
          <w:iCs/>
          <w:lang w:val="en-GB"/>
        </w:rPr>
        <w:t>)</w:t>
      </w:r>
    </w:p>
    <w:p w:rsidR="00EC641F" w:rsidRPr="00D1064E" w:rsidRDefault="00EC641F" w:rsidP="003C1430">
      <w:pPr>
        <w:ind w:left="1418" w:hanging="1418"/>
        <w:jc w:val="left"/>
        <w:rPr>
          <w:i/>
          <w:iCs/>
          <w:lang w:val="en-GB"/>
        </w:rPr>
      </w:pPr>
      <w:r w:rsidRPr="00D1064E">
        <w:rPr>
          <w:lang w:val="en-GB"/>
        </w:rPr>
        <w:t>SIP</w:t>
      </w:r>
      <w:r w:rsidRPr="00D1064E">
        <w:rPr>
          <w:lang w:val="en-GB"/>
        </w:rPr>
        <w:tab/>
      </w:r>
      <w:r w:rsidRPr="00D1064E">
        <w:rPr>
          <w:rFonts w:hint="cs"/>
          <w:i/>
          <w:rtl/>
        </w:rPr>
        <w:t>بروتوكول استهلال الدورة</w:t>
      </w:r>
      <w:r w:rsidRPr="00D1064E">
        <w:rPr>
          <w:i/>
          <w:rtl/>
        </w:rPr>
        <w:t xml:space="preserve"> </w:t>
      </w:r>
      <w:r w:rsidRPr="00D1064E">
        <w:rPr>
          <w:i/>
          <w:iCs/>
          <w:lang w:val="en-GB"/>
        </w:rPr>
        <w:t>(</w:t>
      </w:r>
      <w:r w:rsidR="007E0E6D" w:rsidRPr="00D1064E">
        <w:rPr>
          <w:i/>
          <w:iCs/>
        </w:rPr>
        <w:t xml:space="preserve">Session </w:t>
      </w:r>
      <w:r w:rsidRPr="00D1064E">
        <w:rPr>
          <w:i/>
          <w:iCs/>
        </w:rPr>
        <w:t>initiated protocol</w:t>
      </w:r>
      <w:r w:rsidRPr="00D1064E">
        <w:rPr>
          <w:i/>
          <w:iCs/>
          <w:lang w:val="en-GB"/>
        </w:rPr>
        <w:t>)</w:t>
      </w:r>
    </w:p>
    <w:p w:rsidR="00EC641F" w:rsidRPr="00D1064E" w:rsidRDefault="00EC641F" w:rsidP="003C1430">
      <w:pPr>
        <w:ind w:left="1418" w:hanging="1418"/>
        <w:jc w:val="left"/>
        <w:rPr>
          <w:i/>
          <w:iCs/>
          <w:lang w:val="en-GB"/>
        </w:rPr>
      </w:pPr>
      <w:r w:rsidRPr="00D1064E">
        <w:rPr>
          <w:lang w:val="en-GB"/>
        </w:rPr>
        <w:t>SIPTO</w:t>
      </w:r>
      <w:r w:rsidRPr="00D1064E">
        <w:rPr>
          <w:lang w:val="en-GB"/>
        </w:rPr>
        <w:tab/>
      </w:r>
      <w:r w:rsidRPr="00D1064E">
        <w:rPr>
          <w:rFonts w:hint="cs"/>
          <w:i/>
          <w:rtl/>
        </w:rPr>
        <w:t>تفريغ حركة بروتوكول إنترنت مختارة</w:t>
      </w:r>
      <w:r w:rsidRPr="00D1064E">
        <w:rPr>
          <w:i/>
          <w:rtl/>
        </w:rPr>
        <w:t xml:space="preserve"> </w:t>
      </w:r>
      <w:r w:rsidRPr="00D1064E">
        <w:rPr>
          <w:i/>
          <w:iCs/>
          <w:lang w:val="en-GB"/>
        </w:rPr>
        <w:t>(</w:t>
      </w:r>
      <w:r w:rsidR="007E0E6D" w:rsidRPr="00D1064E">
        <w:rPr>
          <w:i/>
          <w:iCs/>
        </w:rPr>
        <w:t xml:space="preserve">Selected </w:t>
      </w:r>
      <w:r w:rsidRPr="00D1064E">
        <w:rPr>
          <w:i/>
          <w:iCs/>
        </w:rPr>
        <w:t>IP traffic offload</w:t>
      </w:r>
      <w:r w:rsidRPr="00D1064E">
        <w:rPr>
          <w:i/>
          <w:iCs/>
          <w:lang w:val="en-GB"/>
        </w:rPr>
        <w:t>)</w:t>
      </w:r>
    </w:p>
    <w:p w:rsidR="00EC641F" w:rsidRPr="00D1064E" w:rsidRDefault="00EC641F" w:rsidP="003C1430">
      <w:pPr>
        <w:ind w:left="1418" w:hanging="1418"/>
        <w:jc w:val="left"/>
        <w:rPr>
          <w:i/>
          <w:iCs/>
          <w:rtl/>
          <w:lang w:bidi="ar-LB"/>
        </w:rPr>
      </w:pPr>
      <w:r w:rsidRPr="00D1064E">
        <w:rPr>
          <w:lang w:val="en-GB"/>
        </w:rPr>
        <w:t>SIR</w:t>
      </w:r>
      <w:r w:rsidRPr="00D1064E">
        <w:rPr>
          <w:rtl/>
          <w:lang w:bidi="ar-LB"/>
        </w:rPr>
        <w:tab/>
      </w:r>
      <w:r w:rsidRPr="00D1064E">
        <w:rPr>
          <w:rFonts w:hint="cs"/>
          <w:i/>
          <w:rtl/>
        </w:rPr>
        <w:t>نسبة الإشارة إلى التداخل</w:t>
      </w:r>
      <w:r w:rsidRPr="00D1064E">
        <w:rPr>
          <w:i/>
          <w:rtl/>
        </w:rPr>
        <w:t xml:space="preserve"> </w:t>
      </w:r>
      <w:r w:rsidRPr="00D1064E">
        <w:rPr>
          <w:i/>
          <w:iCs/>
          <w:lang w:val="en-GB"/>
        </w:rPr>
        <w:t>(</w:t>
      </w:r>
      <w:r w:rsidR="007E0E6D" w:rsidRPr="00D1064E">
        <w:rPr>
          <w:i/>
          <w:iCs/>
        </w:rPr>
        <w:t>Signal</w:t>
      </w:r>
      <w:r w:rsidRPr="00D1064E">
        <w:rPr>
          <w:i/>
          <w:iCs/>
        </w:rPr>
        <w:t>-to-interference ratio</w:t>
      </w:r>
      <w:r w:rsidRPr="00D1064E">
        <w:rPr>
          <w:i/>
          <w:iCs/>
          <w:lang w:val="en-GB"/>
        </w:rPr>
        <w:t>)</w:t>
      </w:r>
    </w:p>
    <w:p w:rsidR="00EC641F" w:rsidRPr="00D1064E" w:rsidRDefault="00EC641F" w:rsidP="003C1430">
      <w:pPr>
        <w:ind w:left="1418" w:hanging="1418"/>
        <w:jc w:val="left"/>
        <w:rPr>
          <w:i/>
          <w:iCs/>
          <w:lang w:val="en-GB"/>
        </w:rPr>
      </w:pPr>
      <w:r w:rsidRPr="00D1064E">
        <w:rPr>
          <w:lang w:val="en-GB"/>
        </w:rPr>
        <w:t>SLA</w:t>
      </w:r>
      <w:r w:rsidRPr="00D1064E">
        <w:rPr>
          <w:i/>
          <w:iCs/>
          <w:rtl/>
        </w:rPr>
        <w:tab/>
      </w:r>
      <w:r w:rsidRPr="00D1064E">
        <w:rPr>
          <w:rFonts w:hint="cs"/>
          <w:i/>
          <w:rtl/>
          <w:lang w:bidi="ar-LB"/>
        </w:rPr>
        <w:t>اتفاق مستوى الخدمة</w:t>
      </w:r>
      <w:r w:rsidRPr="00D1064E">
        <w:rPr>
          <w:i/>
          <w:rtl/>
        </w:rPr>
        <w:t xml:space="preserve"> </w:t>
      </w:r>
      <w:r w:rsidRPr="00D1064E">
        <w:rPr>
          <w:i/>
          <w:iCs/>
        </w:rPr>
        <w:t>(</w:t>
      </w:r>
      <w:r w:rsidR="007E0E6D" w:rsidRPr="00D1064E">
        <w:rPr>
          <w:i/>
          <w:iCs/>
        </w:rPr>
        <w:t xml:space="preserve">Service </w:t>
      </w:r>
      <w:r w:rsidRPr="00D1064E">
        <w:rPr>
          <w:i/>
          <w:iCs/>
        </w:rPr>
        <w:t>level agreement</w:t>
      </w:r>
      <w:r w:rsidRPr="00D1064E">
        <w:rPr>
          <w:i/>
          <w:iCs/>
          <w:lang w:val="en-GB"/>
        </w:rPr>
        <w:t>)</w:t>
      </w:r>
    </w:p>
    <w:p w:rsidR="00EC641F" w:rsidRPr="00D1064E" w:rsidRDefault="00EC641F" w:rsidP="003C1430">
      <w:pPr>
        <w:ind w:left="1418" w:hanging="1418"/>
        <w:jc w:val="left"/>
        <w:rPr>
          <w:i/>
          <w:iCs/>
          <w:lang w:val="en-GB"/>
        </w:rPr>
      </w:pPr>
      <w:r w:rsidRPr="00D1064E">
        <w:rPr>
          <w:lang w:val="en-GB"/>
        </w:rPr>
        <w:t>SLP</w:t>
      </w:r>
      <w:r w:rsidRPr="00D1064E">
        <w:rPr>
          <w:i/>
          <w:iCs/>
          <w:rtl/>
        </w:rPr>
        <w:tab/>
      </w:r>
      <w:r w:rsidRPr="00D1064E">
        <w:rPr>
          <w:rFonts w:hint="cs"/>
          <w:i/>
          <w:rtl/>
        </w:rPr>
        <w:t xml:space="preserve">منصة المواقع </w:t>
      </w:r>
      <w:r w:rsidRPr="00D1064E">
        <w:rPr>
          <w:i/>
          <w:lang w:val="en-GB"/>
        </w:rPr>
        <w:t>SUPL</w:t>
      </w:r>
      <w:r w:rsidRPr="00D1064E">
        <w:rPr>
          <w:i/>
          <w:rtl/>
        </w:rPr>
        <w:t xml:space="preserve"> </w:t>
      </w:r>
      <w:r w:rsidRPr="00D1064E">
        <w:rPr>
          <w:i/>
          <w:iCs/>
          <w:lang w:val="en-GB"/>
        </w:rPr>
        <w:t>(</w:t>
      </w:r>
      <w:r w:rsidR="007E0E6D" w:rsidRPr="00D1064E">
        <w:rPr>
          <w:i/>
          <w:iCs/>
        </w:rPr>
        <w:t xml:space="preserve">Supl </w:t>
      </w:r>
      <w:r w:rsidRPr="00D1064E">
        <w:rPr>
          <w:i/>
          <w:iCs/>
        </w:rPr>
        <w:t>location platform</w:t>
      </w:r>
      <w:r w:rsidRPr="00D1064E">
        <w:rPr>
          <w:i/>
          <w:iCs/>
          <w:lang w:val="en-GB"/>
        </w:rPr>
        <w:t>)</w:t>
      </w:r>
    </w:p>
    <w:p w:rsidR="00EC641F" w:rsidRPr="00D1064E" w:rsidRDefault="00EC641F" w:rsidP="003C1430">
      <w:pPr>
        <w:ind w:left="1418" w:hanging="1418"/>
        <w:jc w:val="left"/>
        <w:rPr>
          <w:i/>
          <w:iCs/>
          <w:lang w:val="en-GB"/>
        </w:rPr>
      </w:pPr>
      <w:r w:rsidRPr="00D1064E">
        <w:rPr>
          <w:lang w:val="en-GB"/>
        </w:rPr>
        <w:t>SLPP</w:t>
      </w:r>
      <w:r w:rsidRPr="00D1064E">
        <w:rPr>
          <w:i/>
          <w:iCs/>
          <w:rtl/>
        </w:rPr>
        <w:tab/>
      </w:r>
      <w:r w:rsidRPr="00D1064E">
        <w:rPr>
          <w:rFonts w:hint="cs"/>
          <w:i/>
          <w:rtl/>
        </w:rPr>
        <w:t>البيانات العامة لخصوصية خدمات موقع المشترك</w:t>
      </w:r>
      <w:r w:rsidRPr="00D1064E">
        <w:rPr>
          <w:i/>
          <w:rtl/>
        </w:rPr>
        <w:t xml:space="preserve"> </w:t>
      </w:r>
      <w:r w:rsidRPr="00D1064E">
        <w:rPr>
          <w:i/>
          <w:iCs/>
          <w:lang w:val="en-GB"/>
        </w:rPr>
        <w:t>(</w:t>
      </w:r>
      <w:r w:rsidR="007E0E6D" w:rsidRPr="00D1064E">
        <w:rPr>
          <w:i/>
          <w:iCs/>
        </w:rPr>
        <w:t xml:space="preserve">Subscriber </w:t>
      </w:r>
      <w:r w:rsidRPr="00D1064E">
        <w:rPr>
          <w:i/>
          <w:iCs/>
        </w:rPr>
        <w:t>LCS privacy profile</w:t>
      </w:r>
      <w:r w:rsidRPr="00D1064E">
        <w:rPr>
          <w:i/>
          <w:iCs/>
          <w:lang w:val="en-GB"/>
        </w:rPr>
        <w:t>)</w:t>
      </w:r>
    </w:p>
    <w:p w:rsidR="00EC641F" w:rsidRPr="00D1064E" w:rsidRDefault="00EC641F" w:rsidP="003C1430">
      <w:pPr>
        <w:ind w:left="1418" w:hanging="1418"/>
        <w:jc w:val="left"/>
        <w:rPr>
          <w:i/>
          <w:iCs/>
          <w:rtl/>
          <w:lang w:bidi="ar-LB"/>
        </w:rPr>
      </w:pPr>
      <w:r w:rsidRPr="00D1064E">
        <w:rPr>
          <w:lang w:val="en-GB"/>
        </w:rPr>
        <w:t>SLR</w:t>
      </w:r>
      <w:r w:rsidRPr="00D1064E">
        <w:rPr>
          <w:rtl/>
          <w:lang w:bidi="ar-LB"/>
        </w:rPr>
        <w:tab/>
      </w:r>
      <w:r w:rsidRPr="00D1064E">
        <w:rPr>
          <w:rFonts w:hint="cs"/>
          <w:i/>
          <w:rtl/>
        </w:rPr>
        <w:t>تصنيف الجهارة عند الإرسال</w:t>
      </w:r>
      <w:r w:rsidRPr="00D1064E">
        <w:rPr>
          <w:i/>
          <w:rtl/>
        </w:rPr>
        <w:t xml:space="preserve"> </w:t>
      </w:r>
      <w:r w:rsidRPr="00D1064E">
        <w:rPr>
          <w:i/>
          <w:iCs/>
          <w:lang w:val="en-GB"/>
        </w:rPr>
        <w:t>(</w:t>
      </w:r>
      <w:r w:rsidR="007E0E6D" w:rsidRPr="00D1064E">
        <w:rPr>
          <w:i/>
          <w:iCs/>
        </w:rPr>
        <w:t xml:space="preserve">Send </w:t>
      </w:r>
      <w:r w:rsidRPr="00D1064E">
        <w:rPr>
          <w:i/>
          <w:iCs/>
        </w:rPr>
        <w:t>loudness rating</w:t>
      </w:r>
      <w:r w:rsidRPr="00D1064E">
        <w:rPr>
          <w:i/>
          <w:iCs/>
          <w:lang w:val="en-GB"/>
        </w:rPr>
        <w:t>)</w:t>
      </w:r>
    </w:p>
    <w:p w:rsidR="00EC641F" w:rsidRPr="00D1064E" w:rsidRDefault="00EC641F" w:rsidP="003C1430">
      <w:pPr>
        <w:ind w:left="1418" w:hanging="1418"/>
        <w:jc w:val="left"/>
        <w:rPr>
          <w:i/>
          <w:iCs/>
          <w:lang w:val="en-GB"/>
        </w:rPr>
      </w:pPr>
      <w:r w:rsidRPr="00D1064E">
        <w:rPr>
          <w:lang w:val="en-GB"/>
        </w:rPr>
        <w:t>SLTM</w:t>
      </w:r>
      <w:r w:rsidRPr="00D1064E">
        <w:rPr>
          <w:i/>
          <w:iCs/>
          <w:rtl/>
        </w:rPr>
        <w:tab/>
      </w:r>
      <w:r w:rsidRPr="00D1064E">
        <w:rPr>
          <w:rFonts w:hint="cs"/>
          <w:i/>
          <w:rtl/>
        </w:rPr>
        <w:t>رسالة اختبار وصلة التشوير</w:t>
      </w:r>
      <w:r w:rsidRPr="00D1064E">
        <w:rPr>
          <w:i/>
          <w:rtl/>
        </w:rPr>
        <w:t xml:space="preserve"> </w:t>
      </w:r>
      <w:r w:rsidRPr="00D1064E">
        <w:rPr>
          <w:i/>
          <w:iCs/>
          <w:lang w:val="en-GB"/>
        </w:rPr>
        <w:t>(</w:t>
      </w:r>
      <w:r w:rsidR="007E0E6D" w:rsidRPr="00D1064E">
        <w:rPr>
          <w:i/>
          <w:iCs/>
        </w:rPr>
        <w:t xml:space="preserve">Signalling </w:t>
      </w:r>
      <w:r w:rsidRPr="00D1064E">
        <w:rPr>
          <w:i/>
          <w:iCs/>
        </w:rPr>
        <w:t>link test message</w:t>
      </w:r>
      <w:r w:rsidRPr="00D1064E">
        <w:rPr>
          <w:i/>
          <w:iCs/>
          <w:lang w:val="en-GB"/>
        </w:rPr>
        <w:t>)</w:t>
      </w:r>
    </w:p>
    <w:p w:rsidR="00EC641F" w:rsidRPr="00D1064E" w:rsidRDefault="00EC641F" w:rsidP="003C1430">
      <w:pPr>
        <w:ind w:left="1418" w:hanging="1418"/>
        <w:jc w:val="left"/>
        <w:rPr>
          <w:i/>
          <w:iCs/>
          <w:lang w:val="en-GB"/>
        </w:rPr>
      </w:pPr>
      <w:r w:rsidRPr="00D1064E">
        <w:rPr>
          <w:lang w:val="en-GB"/>
        </w:rPr>
        <w:lastRenderedPageBreak/>
        <w:t>SM</w:t>
      </w:r>
      <w:r w:rsidRPr="00D1064E">
        <w:rPr>
          <w:i/>
          <w:iCs/>
          <w:rtl/>
        </w:rPr>
        <w:tab/>
      </w:r>
      <w:r w:rsidRPr="00D1064E">
        <w:rPr>
          <w:rFonts w:hint="cs"/>
          <w:i/>
          <w:rtl/>
        </w:rPr>
        <w:t>إدارة الدورة</w:t>
      </w:r>
      <w:r w:rsidRPr="00D1064E">
        <w:rPr>
          <w:i/>
          <w:rtl/>
        </w:rPr>
        <w:t xml:space="preserve"> </w:t>
      </w:r>
      <w:r w:rsidRPr="00D1064E">
        <w:rPr>
          <w:i/>
          <w:iCs/>
          <w:lang w:val="en-GB"/>
        </w:rPr>
        <w:t>(</w:t>
      </w:r>
      <w:r w:rsidR="007E0E6D" w:rsidRPr="00D1064E">
        <w:rPr>
          <w:i/>
          <w:iCs/>
        </w:rPr>
        <w:t xml:space="preserve">Session </w:t>
      </w:r>
      <w:r w:rsidRPr="00D1064E">
        <w:rPr>
          <w:i/>
          <w:iCs/>
        </w:rPr>
        <w:t>management</w:t>
      </w:r>
      <w:r w:rsidRPr="00D1064E">
        <w:rPr>
          <w:i/>
          <w:iCs/>
          <w:lang w:val="en-GB"/>
        </w:rPr>
        <w:t>)</w:t>
      </w:r>
    </w:p>
    <w:p w:rsidR="00EC641F" w:rsidRPr="00D1064E" w:rsidRDefault="00EC641F" w:rsidP="003C1430">
      <w:pPr>
        <w:ind w:left="1418" w:hanging="1418"/>
        <w:jc w:val="left"/>
        <w:rPr>
          <w:i/>
          <w:iCs/>
          <w:lang w:val="en-GB"/>
        </w:rPr>
      </w:pPr>
      <w:r w:rsidRPr="00D1064E">
        <w:rPr>
          <w:lang w:val="en-GB"/>
        </w:rPr>
        <w:tab/>
      </w:r>
      <w:r w:rsidRPr="00D1064E">
        <w:rPr>
          <w:rFonts w:hint="cs"/>
          <w:i/>
          <w:rtl/>
        </w:rPr>
        <w:t>رسالة قصيرة</w:t>
      </w:r>
      <w:r w:rsidRPr="00D1064E">
        <w:rPr>
          <w:i/>
          <w:rtl/>
        </w:rPr>
        <w:t xml:space="preserve"> </w:t>
      </w:r>
      <w:r w:rsidRPr="00D1064E">
        <w:rPr>
          <w:i/>
          <w:iCs/>
          <w:lang w:val="en-GB"/>
        </w:rPr>
        <w:t>(</w:t>
      </w:r>
      <w:r w:rsidR="007E0E6D" w:rsidRPr="00D1064E">
        <w:rPr>
          <w:i/>
          <w:iCs/>
        </w:rPr>
        <w:t xml:space="preserve">Short </w:t>
      </w:r>
      <w:r w:rsidRPr="00D1064E">
        <w:rPr>
          <w:i/>
          <w:iCs/>
        </w:rPr>
        <w:t>message</w:t>
      </w:r>
      <w:r w:rsidRPr="00D1064E">
        <w:rPr>
          <w:i/>
          <w:iCs/>
          <w:lang w:val="en-GB"/>
        </w:rPr>
        <w:t>)</w:t>
      </w:r>
    </w:p>
    <w:p w:rsidR="00EC641F" w:rsidRPr="00D1064E" w:rsidRDefault="00EC641F" w:rsidP="003C1430">
      <w:pPr>
        <w:ind w:left="1418" w:hanging="1418"/>
        <w:jc w:val="left"/>
        <w:rPr>
          <w:i/>
          <w:iCs/>
          <w:lang w:val="en-GB"/>
        </w:rPr>
      </w:pPr>
      <w:r w:rsidRPr="00D1064E">
        <w:rPr>
          <w:lang w:val="en-GB"/>
        </w:rPr>
        <w:t>SMDS</w:t>
      </w:r>
      <w:r w:rsidRPr="00D1064E">
        <w:rPr>
          <w:lang w:val="en-GB"/>
        </w:rPr>
        <w:tab/>
      </w:r>
      <w:r w:rsidRPr="00D1064E">
        <w:rPr>
          <w:rFonts w:hint="cs"/>
          <w:i/>
          <w:rtl/>
        </w:rPr>
        <w:t xml:space="preserve">خدمة تبديلية لنقل عدة ميغابت من البيانات </w:t>
      </w:r>
      <w:r w:rsidRPr="00D1064E">
        <w:rPr>
          <w:i/>
          <w:iCs/>
          <w:lang w:val="en-GB"/>
        </w:rPr>
        <w:t>(</w:t>
      </w:r>
      <w:r w:rsidR="007E0E6D" w:rsidRPr="00D1064E">
        <w:rPr>
          <w:i/>
          <w:iCs/>
        </w:rPr>
        <w:t xml:space="preserve">Switched </w:t>
      </w:r>
      <w:r w:rsidRPr="00D1064E">
        <w:rPr>
          <w:i/>
          <w:iCs/>
        </w:rPr>
        <w:t>multimegabit data service</w:t>
      </w:r>
      <w:r w:rsidRPr="00D1064E">
        <w:rPr>
          <w:i/>
          <w:iCs/>
          <w:lang w:val="en-GB"/>
        </w:rPr>
        <w:t>)</w:t>
      </w:r>
    </w:p>
    <w:p w:rsidR="00EC641F" w:rsidRPr="00D1064E" w:rsidRDefault="00EC641F" w:rsidP="003C1430">
      <w:pPr>
        <w:ind w:left="1418" w:hanging="1418"/>
        <w:jc w:val="left"/>
        <w:rPr>
          <w:i/>
          <w:iCs/>
          <w:lang w:val="en-GB"/>
        </w:rPr>
      </w:pPr>
      <w:r w:rsidRPr="00D1064E">
        <w:rPr>
          <w:lang w:val="en-GB"/>
        </w:rPr>
        <w:t>SME</w:t>
      </w:r>
      <w:r w:rsidRPr="00D1064E">
        <w:rPr>
          <w:lang w:val="en-GB"/>
        </w:rPr>
        <w:tab/>
      </w:r>
      <w:r w:rsidRPr="00D1064E">
        <w:rPr>
          <w:rFonts w:hint="cs"/>
          <w:i/>
          <w:rtl/>
          <w:lang w:bidi="ar-EG"/>
        </w:rPr>
        <w:t xml:space="preserve">كيان رسالة قصيرة </w:t>
      </w:r>
      <w:r w:rsidRPr="00D1064E">
        <w:rPr>
          <w:i/>
          <w:iCs/>
          <w:lang w:val="en-GB"/>
        </w:rPr>
        <w:t>(</w:t>
      </w:r>
      <w:r w:rsidR="007E0E6D" w:rsidRPr="00D1064E">
        <w:rPr>
          <w:i/>
          <w:iCs/>
        </w:rPr>
        <w:t xml:space="preserve">Short </w:t>
      </w:r>
      <w:r w:rsidRPr="00D1064E">
        <w:rPr>
          <w:i/>
          <w:iCs/>
        </w:rPr>
        <w:t>message entity</w:t>
      </w:r>
      <w:r w:rsidRPr="00D1064E">
        <w:rPr>
          <w:i/>
          <w:iCs/>
          <w:lang w:val="en-GB"/>
        </w:rPr>
        <w:t>)</w:t>
      </w:r>
    </w:p>
    <w:p w:rsidR="00EC641F" w:rsidRPr="00D1064E" w:rsidRDefault="00EC641F" w:rsidP="003C1430">
      <w:pPr>
        <w:ind w:left="1418" w:hanging="1418"/>
        <w:jc w:val="left"/>
        <w:rPr>
          <w:i/>
          <w:iCs/>
          <w:lang w:val="en-GB"/>
        </w:rPr>
      </w:pPr>
      <w:r w:rsidRPr="00D1064E">
        <w:rPr>
          <w:lang w:val="en-GB"/>
        </w:rPr>
        <w:t>SMG</w:t>
      </w:r>
      <w:r w:rsidRPr="00D1064E">
        <w:rPr>
          <w:lang w:val="en-GB"/>
        </w:rPr>
        <w:tab/>
      </w:r>
      <w:r w:rsidRPr="00D1064E">
        <w:rPr>
          <w:rFonts w:hint="cs"/>
          <w:i/>
          <w:rtl/>
          <w:lang w:bidi="ar-EG"/>
        </w:rPr>
        <w:t>مجموعة متنقلة خاصة</w:t>
      </w:r>
      <w:r w:rsidRPr="00D1064E">
        <w:rPr>
          <w:i/>
          <w:rtl/>
          <w:lang w:bidi="ar-EG"/>
        </w:rPr>
        <w:t xml:space="preserve"> </w:t>
      </w:r>
      <w:r w:rsidRPr="00D1064E">
        <w:rPr>
          <w:i/>
          <w:iCs/>
          <w:lang w:val="en-GB"/>
        </w:rPr>
        <w:t>(</w:t>
      </w:r>
      <w:r w:rsidR="007E0E6D" w:rsidRPr="00D1064E">
        <w:rPr>
          <w:i/>
          <w:iCs/>
        </w:rPr>
        <w:t xml:space="preserve">Special </w:t>
      </w:r>
      <w:r w:rsidRPr="00D1064E">
        <w:rPr>
          <w:i/>
          <w:iCs/>
        </w:rPr>
        <w:t>mobile group</w:t>
      </w:r>
      <w:r w:rsidRPr="00D1064E">
        <w:rPr>
          <w:i/>
          <w:iCs/>
          <w:lang w:val="en-GB"/>
        </w:rPr>
        <w:t>)</w:t>
      </w:r>
    </w:p>
    <w:p w:rsidR="00EC641F" w:rsidRPr="00D1064E" w:rsidRDefault="00EC641F" w:rsidP="003C1430">
      <w:pPr>
        <w:ind w:left="1418" w:hanging="1418"/>
        <w:jc w:val="left"/>
        <w:rPr>
          <w:i/>
          <w:iCs/>
          <w:lang w:val="en-GB"/>
        </w:rPr>
      </w:pPr>
      <w:r w:rsidRPr="00D1064E">
        <w:rPr>
          <w:lang w:val="en-GB"/>
        </w:rPr>
        <w:t>SMI</w:t>
      </w:r>
      <w:r w:rsidRPr="00D1064E">
        <w:rPr>
          <w:lang w:val="en-GB"/>
        </w:rPr>
        <w:tab/>
      </w:r>
      <w:r w:rsidRPr="00D1064E">
        <w:rPr>
          <w:rFonts w:hint="cs"/>
          <w:i/>
          <w:rtl/>
        </w:rPr>
        <w:t>بنية معلومات الإدارة</w:t>
      </w:r>
      <w:r w:rsidRPr="00D1064E">
        <w:rPr>
          <w:i/>
          <w:rtl/>
        </w:rPr>
        <w:t xml:space="preserve"> </w:t>
      </w:r>
      <w:r w:rsidRPr="00D1064E">
        <w:rPr>
          <w:i/>
          <w:iCs/>
          <w:lang w:val="en-GB"/>
        </w:rPr>
        <w:t>(</w:t>
      </w:r>
      <w:r w:rsidR="007E0E6D" w:rsidRPr="00D1064E">
        <w:rPr>
          <w:i/>
          <w:iCs/>
        </w:rPr>
        <w:t xml:space="preserve">Structure </w:t>
      </w:r>
      <w:r w:rsidRPr="00D1064E">
        <w:rPr>
          <w:i/>
          <w:iCs/>
        </w:rPr>
        <w:t>of management information (RFC 1155)</w:t>
      </w:r>
      <w:r w:rsidRPr="00D1064E">
        <w:rPr>
          <w:i/>
          <w:iCs/>
          <w:lang w:val="en-GB"/>
        </w:rPr>
        <w:t>)</w:t>
      </w:r>
    </w:p>
    <w:p w:rsidR="00EC641F" w:rsidRPr="00D1064E" w:rsidRDefault="00EC641F" w:rsidP="003C1430">
      <w:pPr>
        <w:ind w:left="1418" w:hanging="1418"/>
        <w:jc w:val="left"/>
        <w:rPr>
          <w:i/>
          <w:iCs/>
          <w:lang w:val="en-GB"/>
        </w:rPr>
      </w:pPr>
      <w:r w:rsidRPr="00D1064E">
        <w:rPr>
          <w:lang w:val="en-GB"/>
        </w:rPr>
        <w:t>SMLC</w:t>
      </w:r>
      <w:r w:rsidRPr="00D1064E">
        <w:rPr>
          <w:lang w:val="en-GB"/>
        </w:rPr>
        <w:tab/>
      </w:r>
      <w:r w:rsidRPr="00D1064E">
        <w:rPr>
          <w:i/>
          <w:rtl/>
        </w:rPr>
        <w:t>مركز تحديد موقع المتنقل</w:t>
      </w:r>
      <w:r w:rsidRPr="00D1064E">
        <w:rPr>
          <w:rFonts w:hint="cs"/>
          <w:i/>
          <w:rtl/>
        </w:rPr>
        <w:t xml:space="preserve"> القائم بالخدمة</w:t>
      </w:r>
      <w:r w:rsidRPr="00D1064E">
        <w:rPr>
          <w:i/>
          <w:rtl/>
        </w:rPr>
        <w:t xml:space="preserve"> </w:t>
      </w:r>
      <w:r w:rsidRPr="00D1064E">
        <w:rPr>
          <w:i/>
          <w:iCs/>
          <w:lang w:val="en-GB"/>
        </w:rPr>
        <w:t>(</w:t>
      </w:r>
      <w:r w:rsidR="007E0E6D" w:rsidRPr="00D1064E">
        <w:rPr>
          <w:i/>
          <w:iCs/>
        </w:rPr>
        <w:t xml:space="preserve">Serving </w:t>
      </w:r>
      <w:r w:rsidRPr="00D1064E">
        <w:rPr>
          <w:i/>
          <w:iCs/>
        </w:rPr>
        <w:t>mobile location centre</w:t>
      </w:r>
      <w:r w:rsidRPr="00D1064E">
        <w:rPr>
          <w:i/>
          <w:iCs/>
          <w:lang w:val="en-GB"/>
        </w:rPr>
        <w:t>)</w:t>
      </w:r>
    </w:p>
    <w:p w:rsidR="00EC641F" w:rsidRPr="00D1064E" w:rsidRDefault="00EC641F" w:rsidP="003C1430">
      <w:pPr>
        <w:ind w:left="1418" w:hanging="1418"/>
        <w:jc w:val="left"/>
        <w:rPr>
          <w:i/>
          <w:iCs/>
          <w:lang w:val="en-GB"/>
        </w:rPr>
      </w:pPr>
      <w:r w:rsidRPr="00D1064E">
        <w:rPr>
          <w:lang w:val="en-GB"/>
        </w:rPr>
        <w:t>SMS</w:t>
      </w:r>
      <w:r w:rsidRPr="00D1064E">
        <w:rPr>
          <w:lang w:val="en-GB"/>
        </w:rPr>
        <w:tab/>
      </w:r>
      <w:r w:rsidRPr="00D1064E">
        <w:rPr>
          <w:rFonts w:hint="cs"/>
          <w:i/>
          <w:rtl/>
        </w:rPr>
        <w:t>خدمة الرسائل القصيرة</w:t>
      </w:r>
      <w:r w:rsidRPr="00D1064E">
        <w:rPr>
          <w:i/>
          <w:rtl/>
        </w:rPr>
        <w:t xml:space="preserve"> </w:t>
      </w:r>
      <w:r w:rsidRPr="00D1064E">
        <w:rPr>
          <w:i/>
          <w:iCs/>
          <w:lang w:val="en-GB"/>
        </w:rPr>
        <w:t>(</w:t>
      </w:r>
      <w:r w:rsidR="007E0E6D" w:rsidRPr="00D1064E">
        <w:rPr>
          <w:i/>
          <w:iCs/>
        </w:rPr>
        <w:t xml:space="preserve">Short </w:t>
      </w:r>
      <w:r w:rsidRPr="00D1064E">
        <w:rPr>
          <w:i/>
          <w:iCs/>
        </w:rPr>
        <w:t>message service</w:t>
      </w:r>
      <w:r w:rsidRPr="00D1064E">
        <w:rPr>
          <w:i/>
          <w:iCs/>
          <w:lang w:val="en-GB"/>
        </w:rPr>
        <w:t>)</w:t>
      </w:r>
    </w:p>
    <w:p w:rsidR="00EC641F" w:rsidRPr="00D1064E" w:rsidRDefault="00EC641F" w:rsidP="003C1430">
      <w:pPr>
        <w:ind w:left="1418" w:hanging="1418"/>
        <w:jc w:val="left"/>
        <w:rPr>
          <w:i/>
          <w:iCs/>
          <w:lang w:val="en-GB"/>
        </w:rPr>
      </w:pPr>
      <w:r w:rsidRPr="00D1064E">
        <w:t>SMS-CB</w:t>
      </w:r>
      <w:r w:rsidRPr="00D1064E">
        <w:rPr>
          <w:lang w:val="en-GB"/>
        </w:rPr>
        <w:tab/>
      </w:r>
      <w:r w:rsidRPr="00D1064E">
        <w:rPr>
          <w:rFonts w:hint="cs"/>
          <w:i/>
          <w:rtl/>
        </w:rPr>
        <w:t>خدمة الرسائل القصيرة وبثّ الخلايا</w:t>
      </w:r>
      <w:r w:rsidRPr="00D1064E">
        <w:rPr>
          <w:i/>
          <w:rtl/>
        </w:rPr>
        <w:t xml:space="preserve"> </w:t>
      </w:r>
      <w:r w:rsidRPr="00D1064E">
        <w:rPr>
          <w:i/>
          <w:iCs/>
          <w:lang w:val="en-GB"/>
        </w:rPr>
        <w:t>(</w:t>
      </w:r>
      <w:r w:rsidRPr="00D1064E">
        <w:rPr>
          <w:i/>
          <w:iCs/>
        </w:rPr>
        <w:t>SMS cell broadcast</w:t>
      </w:r>
      <w:r w:rsidRPr="00D1064E">
        <w:rPr>
          <w:i/>
          <w:iCs/>
          <w:lang w:val="en-GB"/>
        </w:rPr>
        <w:t>)</w:t>
      </w:r>
    </w:p>
    <w:p w:rsidR="00EC641F" w:rsidRPr="00D1064E" w:rsidRDefault="00EC641F" w:rsidP="003C1430">
      <w:pPr>
        <w:ind w:left="1418" w:hanging="1418"/>
        <w:jc w:val="left"/>
        <w:rPr>
          <w:i/>
          <w:iCs/>
          <w:lang w:val="en-GB"/>
        </w:rPr>
      </w:pPr>
      <w:r w:rsidRPr="00D1064E">
        <w:rPr>
          <w:lang w:val="en-GB"/>
        </w:rPr>
        <w:t>SMS-PP</w:t>
      </w:r>
      <w:r w:rsidRPr="00D1064E">
        <w:rPr>
          <w:lang w:val="en-GB"/>
        </w:rPr>
        <w:tab/>
      </w:r>
      <w:r w:rsidR="00CC35D1" w:rsidRPr="00D1064E">
        <w:rPr>
          <w:rFonts w:hint="cs"/>
          <w:i/>
          <w:rtl/>
        </w:rPr>
        <w:t xml:space="preserve">خدمة </w:t>
      </w:r>
      <w:r w:rsidRPr="00D1064E">
        <w:rPr>
          <w:rFonts w:hint="cs"/>
          <w:i/>
          <w:rtl/>
        </w:rPr>
        <w:t>الرسائل القصيرة/من نقطة إلى نقطة</w:t>
      </w:r>
      <w:r w:rsidRPr="00D1064E">
        <w:rPr>
          <w:i/>
          <w:rtl/>
        </w:rPr>
        <w:t xml:space="preserve"> </w:t>
      </w:r>
      <w:r w:rsidRPr="00D1064E">
        <w:rPr>
          <w:i/>
          <w:iCs/>
          <w:lang w:val="en-GB"/>
        </w:rPr>
        <w:t>(</w:t>
      </w:r>
      <w:r w:rsidR="007E0E6D" w:rsidRPr="00D1064E">
        <w:rPr>
          <w:i/>
          <w:iCs/>
        </w:rPr>
        <w:t xml:space="preserve">Short </w:t>
      </w:r>
      <w:r w:rsidRPr="00D1064E">
        <w:rPr>
          <w:i/>
          <w:iCs/>
        </w:rPr>
        <w:t>message service/Point-to-point</w:t>
      </w:r>
      <w:r w:rsidRPr="00D1064E">
        <w:rPr>
          <w:i/>
          <w:iCs/>
          <w:lang w:val="en-GB"/>
        </w:rPr>
        <w:t>)</w:t>
      </w:r>
    </w:p>
    <w:p w:rsidR="00EC641F" w:rsidRPr="00D1064E" w:rsidRDefault="00EC641F" w:rsidP="003C1430">
      <w:pPr>
        <w:ind w:left="1418" w:hanging="1418"/>
        <w:jc w:val="left"/>
        <w:rPr>
          <w:i/>
          <w:iCs/>
          <w:lang w:val="en-GB"/>
        </w:rPr>
      </w:pPr>
      <w:r w:rsidRPr="00D1064E">
        <w:rPr>
          <w:lang w:val="en-GB"/>
        </w:rPr>
        <w:t>SMS-SC</w:t>
      </w:r>
      <w:r w:rsidRPr="00D1064E">
        <w:rPr>
          <w:lang w:val="en-GB"/>
        </w:rPr>
        <w:tab/>
      </w:r>
      <w:r w:rsidR="00CC35D1" w:rsidRPr="00D1064E">
        <w:rPr>
          <w:rFonts w:hint="cs"/>
          <w:i/>
          <w:rtl/>
        </w:rPr>
        <w:t xml:space="preserve">خدمة </w:t>
      </w:r>
      <w:r w:rsidRPr="00D1064E">
        <w:rPr>
          <w:rFonts w:hint="cs"/>
          <w:i/>
          <w:rtl/>
        </w:rPr>
        <w:t>الرسائل القصيرة - مركز الخدمة</w:t>
      </w:r>
      <w:r w:rsidRPr="00D1064E">
        <w:rPr>
          <w:i/>
          <w:rtl/>
        </w:rPr>
        <w:t xml:space="preserve"> </w:t>
      </w:r>
      <w:r w:rsidRPr="00D1064E">
        <w:rPr>
          <w:i/>
          <w:iCs/>
          <w:lang w:val="en-GB"/>
        </w:rPr>
        <w:t>(</w:t>
      </w:r>
      <w:r w:rsidR="007E0E6D" w:rsidRPr="00D1064E">
        <w:rPr>
          <w:i/>
          <w:iCs/>
        </w:rPr>
        <w:t xml:space="preserve">Short </w:t>
      </w:r>
      <w:r w:rsidRPr="00D1064E">
        <w:rPr>
          <w:i/>
          <w:iCs/>
        </w:rPr>
        <w:t>message service - service centre</w:t>
      </w:r>
      <w:r w:rsidRPr="00D1064E">
        <w:rPr>
          <w:i/>
          <w:iCs/>
          <w:lang w:val="en-GB"/>
        </w:rPr>
        <w:t>)</w:t>
      </w:r>
    </w:p>
    <w:p w:rsidR="00EC641F" w:rsidRPr="00D1064E" w:rsidRDefault="00EC641F" w:rsidP="003C1430">
      <w:pPr>
        <w:ind w:left="1418" w:hanging="1418"/>
        <w:jc w:val="left"/>
        <w:rPr>
          <w:i/>
          <w:iCs/>
          <w:lang w:val="en-GB"/>
        </w:rPr>
      </w:pPr>
      <w:r w:rsidRPr="00D1064E">
        <w:rPr>
          <w:lang w:val="en-GB"/>
        </w:rPr>
        <w:t>Smt</w:t>
      </w:r>
      <w:r w:rsidRPr="00D1064E">
        <w:rPr>
          <w:lang w:val="en-GB"/>
        </w:rPr>
        <w:tab/>
      </w:r>
      <w:r w:rsidRPr="00D1064E">
        <w:rPr>
          <w:rFonts w:hint="cs"/>
          <w:i/>
          <w:rtl/>
        </w:rPr>
        <w:t>مطراف الرسائل القصيرة</w:t>
      </w:r>
      <w:r w:rsidRPr="00D1064E">
        <w:rPr>
          <w:i/>
          <w:rtl/>
        </w:rPr>
        <w:t xml:space="preserve"> </w:t>
      </w:r>
      <w:r w:rsidRPr="00D1064E">
        <w:rPr>
          <w:i/>
          <w:iCs/>
          <w:lang w:val="en-GB"/>
        </w:rPr>
        <w:t>(</w:t>
      </w:r>
      <w:r w:rsidR="007E0E6D" w:rsidRPr="00D1064E">
        <w:rPr>
          <w:i/>
          <w:iCs/>
        </w:rPr>
        <w:t xml:space="preserve">Short </w:t>
      </w:r>
      <w:r w:rsidRPr="00D1064E">
        <w:rPr>
          <w:i/>
          <w:iCs/>
        </w:rPr>
        <w:t>message terminal</w:t>
      </w:r>
      <w:r w:rsidRPr="00D1064E">
        <w:rPr>
          <w:i/>
          <w:iCs/>
          <w:lang w:val="en-GB"/>
        </w:rPr>
        <w:t>)</w:t>
      </w:r>
    </w:p>
    <w:p w:rsidR="00EC641F" w:rsidRPr="00D1064E" w:rsidRDefault="00EC641F" w:rsidP="003C1430">
      <w:pPr>
        <w:ind w:left="1418" w:hanging="1418"/>
        <w:jc w:val="left"/>
        <w:rPr>
          <w:i/>
          <w:iCs/>
          <w:lang w:val="en-GB"/>
        </w:rPr>
      </w:pPr>
      <w:r w:rsidRPr="00D1064E">
        <w:rPr>
          <w:lang w:val="en-GB"/>
        </w:rPr>
        <w:t>SN</w:t>
      </w:r>
      <w:r w:rsidRPr="00D1064E">
        <w:rPr>
          <w:lang w:val="en-GB"/>
        </w:rPr>
        <w:tab/>
      </w:r>
      <w:r w:rsidRPr="00D1064E">
        <w:rPr>
          <w:rFonts w:hint="cs"/>
          <w:i/>
          <w:rtl/>
        </w:rPr>
        <w:t>رقم تسلسلي</w:t>
      </w:r>
      <w:r w:rsidRPr="00D1064E">
        <w:rPr>
          <w:i/>
          <w:rtl/>
        </w:rPr>
        <w:t xml:space="preserve"> </w:t>
      </w:r>
      <w:r w:rsidRPr="00D1064E">
        <w:rPr>
          <w:i/>
          <w:iCs/>
          <w:lang w:val="en-GB"/>
        </w:rPr>
        <w:t>(</w:t>
      </w:r>
      <w:r w:rsidR="007E0E6D" w:rsidRPr="00D1064E">
        <w:rPr>
          <w:i/>
          <w:iCs/>
        </w:rPr>
        <w:t xml:space="preserve">Serial </w:t>
      </w:r>
      <w:r w:rsidRPr="00D1064E">
        <w:rPr>
          <w:i/>
          <w:iCs/>
        </w:rPr>
        <w:t>number</w:t>
      </w:r>
      <w:r w:rsidRPr="00D1064E">
        <w:rPr>
          <w:i/>
          <w:iCs/>
          <w:lang w:val="en-GB"/>
        </w:rPr>
        <w:t>)</w:t>
      </w:r>
    </w:p>
    <w:p w:rsidR="00EC641F" w:rsidRPr="00D1064E" w:rsidRDefault="00EC641F" w:rsidP="003C1430">
      <w:pPr>
        <w:ind w:left="1418" w:hanging="1418"/>
        <w:jc w:val="left"/>
        <w:rPr>
          <w:i/>
          <w:iCs/>
          <w:lang w:val="en-GB"/>
        </w:rPr>
      </w:pPr>
      <w:r w:rsidRPr="00D1064E">
        <w:rPr>
          <w:lang w:val="en-GB"/>
        </w:rPr>
        <w:tab/>
      </w:r>
      <w:r w:rsidRPr="00D1064E">
        <w:rPr>
          <w:rFonts w:hint="cs"/>
          <w:i/>
          <w:rtl/>
        </w:rPr>
        <w:t>الشبكة القائمة بالخدمة</w:t>
      </w:r>
      <w:r w:rsidRPr="00D1064E">
        <w:rPr>
          <w:i/>
          <w:rtl/>
        </w:rPr>
        <w:t xml:space="preserve"> </w:t>
      </w:r>
      <w:r w:rsidRPr="00D1064E">
        <w:rPr>
          <w:i/>
          <w:iCs/>
          <w:lang w:val="en-GB"/>
        </w:rPr>
        <w:t>(</w:t>
      </w:r>
      <w:r w:rsidR="007E0E6D" w:rsidRPr="00D1064E">
        <w:rPr>
          <w:i/>
          <w:iCs/>
        </w:rPr>
        <w:t xml:space="preserve">Serving </w:t>
      </w:r>
      <w:r w:rsidRPr="00D1064E">
        <w:rPr>
          <w:i/>
          <w:iCs/>
        </w:rPr>
        <w:t>network</w:t>
      </w:r>
      <w:r w:rsidRPr="00D1064E">
        <w:rPr>
          <w:i/>
          <w:iCs/>
          <w:lang w:val="en-GB"/>
        </w:rPr>
        <w:t>)</w:t>
      </w:r>
    </w:p>
    <w:p w:rsidR="00EC641F" w:rsidRPr="00D1064E" w:rsidRDefault="00EC641F" w:rsidP="003C1430">
      <w:pPr>
        <w:ind w:left="1418" w:hanging="1418"/>
        <w:jc w:val="left"/>
        <w:rPr>
          <w:i/>
          <w:iCs/>
          <w:lang w:val="en-GB"/>
        </w:rPr>
      </w:pPr>
      <w:r w:rsidRPr="00D1064E">
        <w:rPr>
          <w:lang w:val="en-GB"/>
        </w:rPr>
        <w:tab/>
      </w:r>
      <w:r w:rsidRPr="00D1064E">
        <w:rPr>
          <w:rFonts w:hint="cs"/>
          <w:i/>
          <w:rtl/>
        </w:rPr>
        <w:t>رقم التتابع</w:t>
      </w:r>
      <w:r w:rsidRPr="00D1064E">
        <w:rPr>
          <w:i/>
          <w:rtl/>
        </w:rPr>
        <w:t xml:space="preserve"> </w:t>
      </w:r>
      <w:r w:rsidRPr="00D1064E">
        <w:rPr>
          <w:i/>
          <w:iCs/>
          <w:lang w:val="en-GB"/>
        </w:rPr>
        <w:t>(</w:t>
      </w:r>
      <w:r w:rsidR="007E0E6D" w:rsidRPr="00D1064E">
        <w:rPr>
          <w:i/>
          <w:iCs/>
        </w:rPr>
        <w:t xml:space="preserve">Sequence </w:t>
      </w:r>
      <w:r w:rsidRPr="00D1064E">
        <w:rPr>
          <w:i/>
          <w:iCs/>
        </w:rPr>
        <w:t>number</w:t>
      </w:r>
      <w:r w:rsidRPr="00D1064E">
        <w:rPr>
          <w:i/>
          <w:iCs/>
          <w:lang w:val="en-GB"/>
        </w:rPr>
        <w:t>)</w:t>
      </w:r>
    </w:p>
    <w:p w:rsidR="00EC641F" w:rsidRPr="00D1064E" w:rsidRDefault="00EC641F" w:rsidP="003C1430">
      <w:pPr>
        <w:ind w:left="1418" w:hanging="1418"/>
        <w:jc w:val="left"/>
        <w:rPr>
          <w:i/>
          <w:iCs/>
          <w:lang w:val="en-GB"/>
        </w:rPr>
      </w:pPr>
      <w:r w:rsidRPr="00D1064E">
        <w:rPr>
          <w:lang w:val="en-GB"/>
        </w:rPr>
        <w:tab/>
      </w:r>
      <w:r w:rsidRPr="00D1064E">
        <w:rPr>
          <w:rFonts w:hint="cs"/>
          <w:i/>
          <w:rtl/>
        </w:rPr>
        <w:t>رقم المشترك</w:t>
      </w:r>
      <w:r w:rsidRPr="00D1064E">
        <w:rPr>
          <w:i/>
          <w:rtl/>
        </w:rPr>
        <w:t xml:space="preserve"> </w:t>
      </w:r>
      <w:r w:rsidRPr="00D1064E">
        <w:rPr>
          <w:i/>
          <w:iCs/>
          <w:lang w:val="en-GB"/>
        </w:rPr>
        <w:t>(</w:t>
      </w:r>
      <w:r w:rsidR="007E0E6D" w:rsidRPr="00D1064E">
        <w:rPr>
          <w:i/>
          <w:iCs/>
        </w:rPr>
        <w:t xml:space="preserve">Subscriber </w:t>
      </w:r>
      <w:r w:rsidRPr="00D1064E">
        <w:rPr>
          <w:i/>
          <w:iCs/>
        </w:rPr>
        <w:t>number</w:t>
      </w:r>
      <w:r w:rsidRPr="00D1064E">
        <w:rPr>
          <w:i/>
          <w:iCs/>
          <w:lang w:val="en-GB"/>
        </w:rPr>
        <w:t>)</w:t>
      </w:r>
    </w:p>
    <w:p w:rsidR="00EC641F" w:rsidRPr="00D1064E" w:rsidRDefault="00EC641F" w:rsidP="003C1430">
      <w:pPr>
        <w:ind w:left="1418" w:hanging="1418"/>
        <w:jc w:val="left"/>
        <w:rPr>
          <w:i/>
          <w:iCs/>
          <w:lang w:val="en-GB"/>
        </w:rPr>
      </w:pPr>
      <w:r w:rsidRPr="00D1064E">
        <w:rPr>
          <w:lang w:val="en-GB"/>
        </w:rPr>
        <w:t>SNDCP</w:t>
      </w:r>
      <w:r w:rsidRPr="00D1064E">
        <w:rPr>
          <w:lang w:val="en-GB"/>
        </w:rPr>
        <w:tab/>
      </w:r>
      <w:r w:rsidRPr="00D1064E">
        <w:rPr>
          <w:rFonts w:hint="cs"/>
          <w:i/>
          <w:rtl/>
        </w:rPr>
        <w:t>بروتوكول التقارب</w:t>
      </w:r>
      <w:r w:rsidRPr="00D1064E">
        <w:rPr>
          <w:i/>
          <w:rtl/>
        </w:rPr>
        <w:t xml:space="preserve"> المعتمد على الشبكة الفرعية </w:t>
      </w:r>
      <w:r w:rsidRPr="00D1064E">
        <w:rPr>
          <w:i/>
          <w:iCs/>
        </w:rPr>
        <w:t>(</w:t>
      </w:r>
      <w:r w:rsidR="007E0E6D" w:rsidRPr="00D1064E">
        <w:rPr>
          <w:i/>
          <w:iCs/>
        </w:rPr>
        <w:t>Sub</w:t>
      </w:r>
      <w:r w:rsidRPr="00D1064E">
        <w:rPr>
          <w:i/>
          <w:iCs/>
        </w:rPr>
        <w:t>-network dependent convergence protocol</w:t>
      </w:r>
      <w:r w:rsidRPr="00D1064E">
        <w:rPr>
          <w:i/>
          <w:iCs/>
          <w:lang w:val="en-GB"/>
        </w:rPr>
        <w:t>)</w:t>
      </w:r>
    </w:p>
    <w:p w:rsidR="00EC641F" w:rsidRPr="00D1064E" w:rsidRDefault="00EC641F" w:rsidP="003C1430">
      <w:pPr>
        <w:ind w:left="1418" w:hanging="1418"/>
        <w:jc w:val="left"/>
        <w:rPr>
          <w:i/>
          <w:iCs/>
          <w:lang w:val="en-GB"/>
        </w:rPr>
      </w:pPr>
      <w:r w:rsidRPr="00D1064E">
        <w:rPr>
          <w:lang w:val="en-GB"/>
        </w:rPr>
        <w:t>SNMP</w:t>
      </w:r>
      <w:r w:rsidRPr="00D1064E">
        <w:rPr>
          <w:lang w:val="en-GB"/>
        </w:rPr>
        <w:tab/>
      </w:r>
      <w:r w:rsidRPr="00D1064E">
        <w:rPr>
          <w:rFonts w:hint="cs"/>
          <w:i/>
          <w:rtl/>
        </w:rPr>
        <w:t>بروتوكول إدارة الشبكات البسيطة</w:t>
      </w:r>
      <w:r w:rsidRPr="00D1064E">
        <w:rPr>
          <w:i/>
          <w:rtl/>
        </w:rPr>
        <w:t xml:space="preserve"> </w:t>
      </w:r>
      <w:r w:rsidRPr="00D1064E">
        <w:rPr>
          <w:i/>
          <w:iCs/>
          <w:lang w:val="en-GB"/>
        </w:rPr>
        <w:t>(</w:t>
      </w:r>
      <w:r w:rsidR="007E0E6D" w:rsidRPr="00D1064E">
        <w:rPr>
          <w:i/>
          <w:iCs/>
        </w:rPr>
        <w:t xml:space="preserve">Simple </w:t>
      </w:r>
      <w:r w:rsidRPr="00D1064E">
        <w:rPr>
          <w:i/>
          <w:iCs/>
        </w:rPr>
        <w:t>network management protocol</w:t>
      </w:r>
      <w:r w:rsidRPr="00D1064E">
        <w:rPr>
          <w:i/>
          <w:iCs/>
          <w:lang w:val="en-GB"/>
        </w:rPr>
        <w:t>)</w:t>
      </w:r>
    </w:p>
    <w:p w:rsidR="00EC641F" w:rsidRPr="00D1064E" w:rsidRDefault="00EC641F" w:rsidP="003C1430">
      <w:pPr>
        <w:ind w:left="1418" w:hanging="1418"/>
        <w:jc w:val="left"/>
        <w:rPr>
          <w:i/>
          <w:iCs/>
          <w:lang w:val="en-GB"/>
        </w:rPr>
      </w:pPr>
      <w:r w:rsidRPr="00D1064E">
        <w:rPr>
          <w:lang w:val="en-GB"/>
        </w:rPr>
        <w:t>SNR</w:t>
      </w:r>
      <w:r w:rsidRPr="00D1064E">
        <w:rPr>
          <w:lang w:val="en-GB"/>
        </w:rPr>
        <w:tab/>
      </w:r>
      <w:r w:rsidRPr="00D1064E">
        <w:rPr>
          <w:rFonts w:hint="cs"/>
          <w:i/>
          <w:rtl/>
        </w:rPr>
        <w:t>رقم التتابع</w:t>
      </w:r>
      <w:r w:rsidRPr="00D1064E">
        <w:rPr>
          <w:i/>
          <w:rtl/>
        </w:rPr>
        <w:t xml:space="preserve"> </w:t>
      </w:r>
      <w:r w:rsidRPr="00D1064E">
        <w:rPr>
          <w:i/>
          <w:iCs/>
          <w:lang w:val="en-GB"/>
        </w:rPr>
        <w:t>(</w:t>
      </w:r>
      <w:r w:rsidR="007E0E6D" w:rsidRPr="00D1064E">
        <w:rPr>
          <w:i/>
          <w:iCs/>
        </w:rPr>
        <w:t xml:space="preserve">Serial </w:t>
      </w:r>
      <w:r w:rsidRPr="00D1064E">
        <w:rPr>
          <w:i/>
          <w:iCs/>
        </w:rPr>
        <w:t>number</w:t>
      </w:r>
      <w:r w:rsidRPr="00D1064E">
        <w:rPr>
          <w:i/>
          <w:iCs/>
          <w:lang w:val="en-GB"/>
        </w:rPr>
        <w:t>)</w:t>
      </w:r>
    </w:p>
    <w:p w:rsidR="00EC641F" w:rsidRPr="00D1064E" w:rsidRDefault="00EC641F" w:rsidP="003C1430">
      <w:pPr>
        <w:ind w:left="1418" w:hanging="1418"/>
        <w:jc w:val="left"/>
        <w:rPr>
          <w:i/>
          <w:iCs/>
          <w:lang w:val="en-GB"/>
        </w:rPr>
      </w:pPr>
      <w:r w:rsidRPr="00D1064E">
        <w:rPr>
          <w:lang w:val="en-GB"/>
        </w:rPr>
        <w:tab/>
      </w:r>
      <w:r w:rsidRPr="00D1064E">
        <w:rPr>
          <w:rFonts w:hint="cs"/>
          <w:i/>
          <w:rtl/>
        </w:rPr>
        <w:t>نسبة الإشارة إلى الضوضاء</w:t>
      </w:r>
      <w:r w:rsidRPr="00D1064E">
        <w:rPr>
          <w:i/>
          <w:rtl/>
        </w:rPr>
        <w:t xml:space="preserve"> </w:t>
      </w:r>
      <w:r w:rsidRPr="00D1064E">
        <w:rPr>
          <w:i/>
          <w:iCs/>
          <w:lang w:val="en-GB"/>
        </w:rPr>
        <w:t>(</w:t>
      </w:r>
      <w:r w:rsidR="007E0E6D" w:rsidRPr="00D1064E">
        <w:rPr>
          <w:i/>
          <w:iCs/>
        </w:rPr>
        <w:t>Signal</w:t>
      </w:r>
      <w:r w:rsidRPr="00D1064E">
        <w:rPr>
          <w:i/>
          <w:iCs/>
        </w:rPr>
        <w:t>-to-noise ratio</w:t>
      </w:r>
      <w:r w:rsidRPr="00D1064E">
        <w:rPr>
          <w:i/>
          <w:iCs/>
          <w:lang w:val="en-GB"/>
        </w:rPr>
        <w:t>)</w:t>
      </w:r>
    </w:p>
    <w:p w:rsidR="00EC641F" w:rsidRPr="00D1064E" w:rsidRDefault="00EC641F" w:rsidP="003C1430">
      <w:pPr>
        <w:ind w:left="1418" w:hanging="1418"/>
        <w:jc w:val="left"/>
        <w:rPr>
          <w:i/>
          <w:iCs/>
          <w:lang w:val="en-GB"/>
        </w:rPr>
      </w:pPr>
      <w:r w:rsidRPr="00D1064E">
        <w:rPr>
          <w:lang w:val="en-GB"/>
        </w:rPr>
        <w:t>SOA</w:t>
      </w:r>
      <w:r w:rsidRPr="00D1064E">
        <w:rPr>
          <w:lang w:val="en-GB"/>
        </w:rPr>
        <w:tab/>
      </w:r>
      <w:r w:rsidRPr="00D1064E">
        <w:rPr>
          <w:rFonts w:hint="cs"/>
          <w:i/>
          <w:rtl/>
        </w:rPr>
        <w:t>إلغاء النفاذ الصادر</w:t>
      </w:r>
      <w:r w:rsidRPr="00D1064E">
        <w:rPr>
          <w:i/>
          <w:rtl/>
        </w:rPr>
        <w:t xml:space="preserve"> </w:t>
      </w:r>
      <w:r w:rsidRPr="00D1064E">
        <w:rPr>
          <w:i/>
          <w:iCs/>
          <w:lang w:val="en-GB"/>
        </w:rPr>
        <w:t>(</w:t>
      </w:r>
      <w:r w:rsidR="007E0E6D" w:rsidRPr="00D1064E">
        <w:rPr>
          <w:i/>
          <w:iCs/>
        </w:rPr>
        <w:t xml:space="preserve">Suppress </w:t>
      </w:r>
      <w:r w:rsidRPr="00D1064E">
        <w:rPr>
          <w:i/>
          <w:iCs/>
        </w:rPr>
        <w:t>outgoing access (CUG SS)</w:t>
      </w:r>
      <w:r w:rsidRPr="00D1064E">
        <w:rPr>
          <w:i/>
          <w:iCs/>
          <w:lang w:val="en-GB"/>
        </w:rPr>
        <w:t>)</w:t>
      </w:r>
    </w:p>
    <w:p w:rsidR="00EC641F" w:rsidRPr="00D1064E" w:rsidRDefault="00EC641F" w:rsidP="003C1430">
      <w:pPr>
        <w:ind w:left="1418" w:hanging="1418"/>
        <w:jc w:val="left"/>
        <w:rPr>
          <w:i/>
          <w:iCs/>
          <w:lang w:val="en-GB"/>
        </w:rPr>
      </w:pPr>
      <w:r w:rsidRPr="00D1064E">
        <w:rPr>
          <w:lang w:val="en-GB"/>
        </w:rPr>
        <w:t>SoLSA</w:t>
      </w:r>
      <w:r w:rsidRPr="00D1064E">
        <w:rPr>
          <w:lang w:val="en-GB"/>
        </w:rPr>
        <w:tab/>
      </w:r>
      <w:r w:rsidRPr="00D1064E">
        <w:rPr>
          <w:rFonts w:hint="cs"/>
          <w:i/>
          <w:rtl/>
        </w:rPr>
        <w:t>دعم منطقة خدمة محدّدة الموقع</w:t>
      </w:r>
      <w:r w:rsidRPr="00D1064E">
        <w:rPr>
          <w:i/>
          <w:rtl/>
        </w:rPr>
        <w:t xml:space="preserve"> </w:t>
      </w:r>
      <w:r w:rsidRPr="00D1064E">
        <w:rPr>
          <w:i/>
          <w:iCs/>
          <w:lang w:val="en-GB"/>
        </w:rPr>
        <w:t>(</w:t>
      </w:r>
      <w:r w:rsidR="007E0E6D" w:rsidRPr="00D1064E">
        <w:rPr>
          <w:i/>
          <w:iCs/>
        </w:rPr>
        <w:t xml:space="preserve">Support </w:t>
      </w:r>
      <w:r w:rsidRPr="00D1064E">
        <w:rPr>
          <w:i/>
          <w:iCs/>
        </w:rPr>
        <w:t>of localised service area</w:t>
      </w:r>
      <w:r w:rsidRPr="00D1064E">
        <w:rPr>
          <w:i/>
          <w:iCs/>
          <w:lang w:val="en-GB"/>
        </w:rPr>
        <w:t>)</w:t>
      </w:r>
    </w:p>
    <w:p w:rsidR="00EC641F" w:rsidRPr="00D1064E" w:rsidRDefault="00EC641F" w:rsidP="003C1430">
      <w:pPr>
        <w:ind w:left="1418" w:hanging="1418"/>
        <w:jc w:val="left"/>
        <w:rPr>
          <w:i/>
          <w:iCs/>
          <w:rtl/>
          <w:lang w:bidi="ar-LB"/>
        </w:rPr>
      </w:pPr>
      <w:r w:rsidRPr="00D1064E">
        <w:rPr>
          <w:lang w:val="en-GB"/>
        </w:rPr>
        <w:t>SON</w:t>
      </w:r>
      <w:r w:rsidRPr="00D1064E">
        <w:rPr>
          <w:rtl/>
          <w:lang w:bidi="ar-LB"/>
        </w:rPr>
        <w:tab/>
      </w:r>
      <w:r w:rsidRPr="00D1064E">
        <w:rPr>
          <w:rFonts w:hint="cs"/>
          <w:i/>
          <w:rtl/>
        </w:rPr>
        <w:t>شبكات ذاتية التنظيم</w:t>
      </w:r>
      <w:r w:rsidRPr="00D1064E">
        <w:rPr>
          <w:i/>
          <w:rtl/>
        </w:rPr>
        <w:t xml:space="preserve"> </w:t>
      </w:r>
      <w:r w:rsidRPr="00D1064E">
        <w:rPr>
          <w:i/>
          <w:iCs/>
          <w:lang w:val="en-GB"/>
        </w:rPr>
        <w:t>(</w:t>
      </w:r>
      <w:r w:rsidR="007E0E6D" w:rsidRPr="00D1064E">
        <w:rPr>
          <w:i/>
          <w:iCs/>
        </w:rPr>
        <w:t xml:space="preserve">Self </w:t>
      </w:r>
      <w:r w:rsidRPr="00D1064E">
        <w:rPr>
          <w:i/>
          <w:iCs/>
        </w:rPr>
        <w:t>organizing networks</w:t>
      </w:r>
      <w:r w:rsidRPr="00D1064E">
        <w:rPr>
          <w:i/>
          <w:iCs/>
          <w:lang w:val="en-GB"/>
        </w:rPr>
        <w:t>)</w:t>
      </w:r>
    </w:p>
    <w:p w:rsidR="00EC641F" w:rsidRPr="00D1064E" w:rsidRDefault="00EC641F" w:rsidP="003C1430">
      <w:pPr>
        <w:ind w:left="1418" w:hanging="1418"/>
        <w:jc w:val="left"/>
        <w:rPr>
          <w:i/>
          <w:iCs/>
          <w:lang w:val="en-GB"/>
        </w:rPr>
      </w:pPr>
      <w:r w:rsidRPr="00D1064E">
        <w:rPr>
          <w:lang w:val="en-GB"/>
        </w:rPr>
        <w:t>SoR</w:t>
      </w:r>
      <w:r w:rsidRPr="00D1064E">
        <w:rPr>
          <w:i/>
          <w:iCs/>
          <w:rtl/>
        </w:rPr>
        <w:tab/>
      </w:r>
      <w:r w:rsidRPr="00D1064E">
        <w:rPr>
          <w:rFonts w:hint="cs"/>
          <w:i/>
          <w:rtl/>
        </w:rPr>
        <w:t>تجوال موجّه</w:t>
      </w:r>
      <w:r w:rsidRPr="00D1064E">
        <w:rPr>
          <w:i/>
          <w:rtl/>
        </w:rPr>
        <w:t xml:space="preserve"> </w:t>
      </w:r>
      <w:r w:rsidRPr="00D1064E">
        <w:rPr>
          <w:i/>
          <w:iCs/>
        </w:rPr>
        <w:t>(</w:t>
      </w:r>
      <w:r w:rsidR="007E0E6D" w:rsidRPr="00D1064E">
        <w:rPr>
          <w:i/>
          <w:iCs/>
        </w:rPr>
        <w:t xml:space="preserve">Steering </w:t>
      </w:r>
      <w:r w:rsidRPr="00D1064E">
        <w:rPr>
          <w:i/>
          <w:iCs/>
        </w:rPr>
        <w:t>of roaming</w:t>
      </w:r>
      <w:r w:rsidRPr="00D1064E">
        <w:rPr>
          <w:i/>
          <w:iCs/>
          <w:lang w:val="en-GB"/>
        </w:rPr>
        <w:t>)</w:t>
      </w:r>
    </w:p>
    <w:p w:rsidR="00EC641F" w:rsidRPr="00D1064E" w:rsidRDefault="00EC641F" w:rsidP="003C1430">
      <w:pPr>
        <w:ind w:left="1418" w:hanging="1418"/>
        <w:jc w:val="left"/>
        <w:rPr>
          <w:i/>
          <w:iCs/>
          <w:lang w:val="en-GB"/>
        </w:rPr>
      </w:pPr>
      <w:r w:rsidRPr="00D1064E">
        <w:rPr>
          <w:lang w:val="en-GB"/>
        </w:rPr>
        <w:t>SP</w:t>
      </w:r>
      <w:r w:rsidRPr="00D1064E">
        <w:rPr>
          <w:i/>
          <w:iCs/>
          <w:rtl/>
        </w:rPr>
        <w:tab/>
      </w:r>
      <w:r w:rsidRPr="00D1064E">
        <w:rPr>
          <w:rFonts w:hint="cs"/>
          <w:i/>
          <w:rtl/>
        </w:rPr>
        <w:t>نقطة التبديل</w:t>
      </w:r>
      <w:r w:rsidRPr="00D1064E">
        <w:rPr>
          <w:i/>
          <w:rtl/>
        </w:rPr>
        <w:t xml:space="preserve"> </w:t>
      </w:r>
      <w:r w:rsidRPr="00D1064E">
        <w:rPr>
          <w:i/>
          <w:iCs/>
          <w:lang w:val="en-GB"/>
        </w:rPr>
        <w:t>(</w:t>
      </w:r>
      <w:r w:rsidR="007E0E6D" w:rsidRPr="00D1064E">
        <w:rPr>
          <w:i/>
          <w:iCs/>
        </w:rPr>
        <w:t xml:space="preserve">Switching </w:t>
      </w:r>
      <w:r w:rsidRPr="00D1064E">
        <w:rPr>
          <w:i/>
          <w:iCs/>
        </w:rPr>
        <w:t>point</w:t>
      </w:r>
      <w:r w:rsidRPr="00D1064E">
        <w:rPr>
          <w:i/>
          <w:iCs/>
          <w:lang w:val="en-GB"/>
        </w:rPr>
        <w:t>)</w:t>
      </w:r>
    </w:p>
    <w:p w:rsidR="00EC641F" w:rsidRPr="00D1064E" w:rsidRDefault="00EC641F" w:rsidP="003C1430">
      <w:pPr>
        <w:ind w:left="1418" w:hanging="1418"/>
        <w:jc w:val="left"/>
        <w:rPr>
          <w:i/>
          <w:iCs/>
          <w:lang w:val="en-GB"/>
        </w:rPr>
      </w:pPr>
      <w:r w:rsidRPr="00D1064E">
        <w:rPr>
          <w:i/>
          <w:iCs/>
          <w:rtl/>
        </w:rPr>
        <w:tab/>
      </w:r>
      <w:r w:rsidRPr="00D1064E">
        <w:rPr>
          <w:rFonts w:hint="cs"/>
          <w:i/>
          <w:rtl/>
        </w:rPr>
        <w:t>مقدّم الخدمة</w:t>
      </w:r>
      <w:r w:rsidRPr="00D1064E">
        <w:rPr>
          <w:i/>
          <w:rtl/>
        </w:rPr>
        <w:t xml:space="preserve"> </w:t>
      </w:r>
      <w:r w:rsidRPr="00D1064E">
        <w:rPr>
          <w:i/>
          <w:iCs/>
          <w:lang w:val="en-GB"/>
        </w:rPr>
        <w:t>(</w:t>
      </w:r>
      <w:r w:rsidR="007E0E6D" w:rsidRPr="00D1064E">
        <w:rPr>
          <w:i/>
          <w:iCs/>
        </w:rPr>
        <w:t xml:space="preserve">Service </w:t>
      </w:r>
      <w:r w:rsidRPr="00D1064E">
        <w:rPr>
          <w:i/>
          <w:iCs/>
        </w:rPr>
        <w:t>provider</w:t>
      </w:r>
      <w:r w:rsidRPr="00D1064E">
        <w:rPr>
          <w:i/>
          <w:iCs/>
          <w:lang w:val="en-GB"/>
        </w:rPr>
        <w:t>)</w:t>
      </w:r>
    </w:p>
    <w:p w:rsidR="00EC641F" w:rsidRPr="00D1064E" w:rsidRDefault="00EC641F" w:rsidP="007528E3">
      <w:pPr>
        <w:keepNext/>
        <w:ind w:left="1418" w:hanging="1418"/>
        <w:jc w:val="left"/>
        <w:rPr>
          <w:i/>
          <w:iCs/>
          <w:lang w:val="en-GB"/>
        </w:rPr>
      </w:pPr>
      <w:r w:rsidRPr="00D1064E">
        <w:rPr>
          <w:lang w:val="en-GB"/>
        </w:rPr>
        <w:t>SPC</w:t>
      </w:r>
      <w:r w:rsidRPr="00D1064E">
        <w:rPr>
          <w:i/>
          <w:iCs/>
          <w:rtl/>
        </w:rPr>
        <w:tab/>
      </w:r>
      <w:r w:rsidRPr="00D1064E">
        <w:rPr>
          <w:rFonts w:hint="cs"/>
          <w:i/>
          <w:rtl/>
        </w:rPr>
        <w:t>رمز نقطة التشوير</w:t>
      </w:r>
      <w:r w:rsidRPr="00D1064E">
        <w:rPr>
          <w:i/>
          <w:rtl/>
        </w:rPr>
        <w:t xml:space="preserve"> </w:t>
      </w:r>
      <w:r w:rsidRPr="00D1064E">
        <w:rPr>
          <w:i/>
          <w:iCs/>
          <w:lang w:val="en-GB"/>
        </w:rPr>
        <w:t>(</w:t>
      </w:r>
      <w:r w:rsidR="007E0E6D" w:rsidRPr="00D1064E">
        <w:rPr>
          <w:i/>
          <w:iCs/>
        </w:rPr>
        <w:t xml:space="preserve">Signalling </w:t>
      </w:r>
      <w:r w:rsidRPr="00D1064E">
        <w:rPr>
          <w:i/>
          <w:iCs/>
        </w:rPr>
        <w:t>point code</w:t>
      </w:r>
      <w:r w:rsidRPr="00D1064E">
        <w:rPr>
          <w:i/>
          <w:iCs/>
          <w:lang w:val="en-GB"/>
        </w:rPr>
        <w:t>)</w:t>
      </w:r>
    </w:p>
    <w:p w:rsidR="00EC641F" w:rsidRPr="00D1064E" w:rsidRDefault="00EC641F" w:rsidP="003C1430">
      <w:pPr>
        <w:ind w:left="1418" w:hanging="1418"/>
        <w:jc w:val="left"/>
        <w:rPr>
          <w:i/>
          <w:iCs/>
          <w:lang w:val="en-GB"/>
        </w:rPr>
      </w:pPr>
      <w:r w:rsidRPr="00D1064E">
        <w:rPr>
          <w:lang w:val="en-GB"/>
        </w:rPr>
        <w:tab/>
      </w:r>
      <w:r w:rsidRPr="00D1064E">
        <w:rPr>
          <w:rFonts w:hint="cs"/>
          <w:i/>
          <w:rtl/>
        </w:rPr>
        <w:t>إلغاء زمرة مستعملين مغلقة تفضيلية</w:t>
      </w:r>
      <w:r w:rsidRPr="00D1064E">
        <w:rPr>
          <w:i/>
          <w:rtl/>
        </w:rPr>
        <w:t xml:space="preserve"> </w:t>
      </w:r>
      <w:r w:rsidRPr="00D1064E">
        <w:rPr>
          <w:i/>
          <w:iCs/>
          <w:lang w:val="en-GB"/>
        </w:rPr>
        <w:t>(</w:t>
      </w:r>
      <w:r w:rsidR="007E0E6D" w:rsidRPr="00D1064E">
        <w:rPr>
          <w:i/>
          <w:iCs/>
        </w:rPr>
        <w:t xml:space="preserve">Suppress </w:t>
      </w:r>
      <w:r w:rsidRPr="00D1064E">
        <w:rPr>
          <w:i/>
          <w:iCs/>
        </w:rPr>
        <w:t>preferential CUG</w:t>
      </w:r>
      <w:r w:rsidRPr="00D1064E">
        <w:rPr>
          <w:i/>
          <w:iCs/>
          <w:lang w:val="en-GB"/>
        </w:rPr>
        <w:t>)</w:t>
      </w:r>
    </w:p>
    <w:p w:rsidR="00EC641F" w:rsidRPr="00D1064E" w:rsidRDefault="00EC641F" w:rsidP="003C1430">
      <w:pPr>
        <w:ind w:left="1418" w:hanging="1418"/>
        <w:jc w:val="left"/>
        <w:rPr>
          <w:i/>
          <w:iCs/>
          <w:lang w:val="en-GB"/>
        </w:rPr>
      </w:pPr>
      <w:r w:rsidRPr="00D1064E">
        <w:rPr>
          <w:lang w:val="en-GB"/>
        </w:rPr>
        <w:t>SPCK</w:t>
      </w:r>
      <w:r w:rsidRPr="00D1064E">
        <w:rPr>
          <w:lang w:val="en-GB"/>
        </w:rPr>
        <w:tab/>
      </w:r>
      <w:r w:rsidRPr="00D1064E">
        <w:rPr>
          <w:rFonts w:hint="cs"/>
          <w:i/>
          <w:rtl/>
        </w:rPr>
        <w:t>مفتاح التحكم بمقدّم الخدمة</w:t>
      </w:r>
      <w:r w:rsidR="002A2D44" w:rsidRPr="00D1064E">
        <w:rPr>
          <w:rFonts w:hint="cs"/>
          <w:i/>
          <w:rtl/>
          <w:lang w:bidi="ar-EG"/>
        </w:rPr>
        <w:t xml:space="preserve"> </w:t>
      </w:r>
      <w:r w:rsidRPr="00D1064E">
        <w:rPr>
          <w:i/>
          <w:iCs/>
        </w:rPr>
        <w:t>(</w:t>
      </w:r>
      <w:r w:rsidR="007E0E6D" w:rsidRPr="00D1064E">
        <w:rPr>
          <w:i/>
          <w:iCs/>
        </w:rPr>
        <w:t xml:space="preserve">Service </w:t>
      </w:r>
      <w:r w:rsidRPr="00D1064E">
        <w:rPr>
          <w:i/>
          <w:iCs/>
        </w:rPr>
        <w:t>provider control key</w:t>
      </w:r>
      <w:r w:rsidRPr="00D1064E">
        <w:rPr>
          <w:i/>
          <w:iCs/>
          <w:lang w:val="en-GB"/>
        </w:rPr>
        <w:t>)</w:t>
      </w:r>
    </w:p>
    <w:p w:rsidR="00EC641F" w:rsidRPr="00D1064E" w:rsidRDefault="00EC641F" w:rsidP="003C1430">
      <w:pPr>
        <w:ind w:left="1418" w:hanging="1418"/>
        <w:jc w:val="left"/>
        <w:rPr>
          <w:i/>
          <w:iCs/>
          <w:lang w:val="en-GB"/>
        </w:rPr>
      </w:pPr>
      <w:r w:rsidRPr="00D1064E">
        <w:rPr>
          <w:lang w:val="en-GB"/>
        </w:rPr>
        <w:t>SPI</w:t>
      </w:r>
      <w:r w:rsidRPr="00D1064E">
        <w:rPr>
          <w:lang w:val="en-GB"/>
        </w:rPr>
        <w:tab/>
      </w:r>
      <w:r w:rsidRPr="00D1064E">
        <w:rPr>
          <w:rFonts w:hint="cs"/>
          <w:i/>
          <w:rtl/>
          <w:lang w:bidi="ar-EG"/>
        </w:rPr>
        <w:t xml:space="preserve">بيان معلمات الأمن </w:t>
      </w:r>
      <w:r w:rsidR="007E0E6D" w:rsidRPr="00D1064E">
        <w:rPr>
          <w:i/>
          <w:iCs/>
          <w:lang w:val="en-GB"/>
        </w:rPr>
        <w:t>(</w:t>
      </w:r>
      <w:r w:rsidR="007E0E6D" w:rsidRPr="00D1064E">
        <w:rPr>
          <w:i/>
          <w:iCs/>
        </w:rPr>
        <w:t xml:space="preserve">Security </w:t>
      </w:r>
      <w:r w:rsidRPr="00D1064E">
        <w:rPr>
          <w:i/>
          <w:iCs/>
        </w:rPr>
        <w:t>parameters indication</w:t>
      </w:r>
      <w:r w:rsidRPr="00D1064E">
        <w:rPr>
          <w:i/>
          <w:iCs/>
          <w:lang w:val="en-GB"/>
        </w:rPr>
        <w:t>)</w:t>
      </w:r>
    </w:p>
    <w:p w:rsidR="00EC641F" w:rsidRPr="00D1064E" w:rsidRDefault="00EC641F" w:rsidP="007528E3">
      <w:pPr>
        <w:spacing w:before="115"/>
        <w:ind w:left="1418" w:hanging="1418"/>
        <w:jc w:val="left"/>
        <w:rPr>
          <w:i/>
          <w:iCs/>
          <w:lang w:val="en-GB"/>
        </w:rPr>
      </w:pPr>
      <w:r w:rsidRPr="00D1064E">
        <w:rPr>
          <w:lang w:val="en-GB"/>
        </w:rPr>
        <w:lastRenderedPageBreak/>
        <w:t>SQN</w:t>
      </w:r>
      <w:r w:rsidRPr="00D1064E">
        <w:rPr>
          <w:lang w:val="en-GB"/>
        </w:rPr>
        <w:tab/>
      </w:r>
      <w:r w:rsidRPr="00D1064E">
        <w:rPr>
          <w:rFonts w:hint="cs"/>
          <w:i/>
          <w:rtl/>
          <w:lang w:bidi="ar-EG"/>
        </w:rPr>
        <w:t>رقم التتابع</w:t>
      </w:r>
      <w:r w:rsidRPr="00D1064E">
        <w:rPr>
          <w:i/>
          <w:rtl/>
          <w:lang w:bidi="ar-EG"/>
        </w:rPr>
        <w:t xml:space="preserve"> </w:t>
      </w:r>
      <w:r w:rsidRPr="00D1064E">
        <w:rPr>
          <w:i/>
          <w:iCs/>
          <w:lang w:val="en-GB"/>
        </w:rPr>
        <w:t>(</w:t>
      </w:r>
      <w:r w:rsidR="007E0E6D" w:rsidRPr="00D1064E">
        <w:rPr>
          <w:i/>
          <w:iCs/>
        </w:rPr>
        <w:t xml:space="preserve">Sequence </w:t>
      </w:r>
      <w:r w:rsidRPr="00D1064E">
        <w:rPr>
          <w:i/>
          <w:iCs/>
        </w:rPr>
        <w:t>number</w:t>
      </w:r>
      <w:r w:rsidRPr="00D1064E">
        <w:rPr>
          <w:i/>
          <w:iCs/>
          <w:lang w:val="en-GB"/>
        </w:rPr>
        <w:t>)</w:t>
      </w:r>
    </w:p>
    <w:p w:rsidR="00EC641F" w:rsidRPr="00D1064E" w:rsidRDefault="00EC641F" w:rsidP="007528E3">
      <w:pPr>
        <w:spacing w:before="115"/>
        <w:ind w:left="1418" w:hanging="1418"/>
        <w:jc w:val="left"/>
        <w:rPr>
          <w:i/>
          <w:iCs/>
          <w:lang w:val="en-GB"/>
        </w:rPr>
      </w:pPr>
      <w:r w:rsidRPr="00D1064E">
        <w:rPr>
          <w:lang w:val="en-GB"/>
        </w:rPr>
        <w:t>SR</w:t>
      </w:r>
      <w:r w:rsidRPr="00D1064E">
        <w:rPr>
          <w:lang w:val="en-GB"/>
        </w:rPr>
        <w:tab/>
      </w:r>
      <w:r w:rsidRPr="00D1064E">
        <w:rPr>
          <w:rFonts w:hint="cs"/>
          <w:i/>
          <w:rtl/>
        </w:rPr>
        <w:t>طلب الجدولة</w:t>
      </w:r>
      <w:r w:rsidRPr="00D1064E">
        <w:rPr>
          <w:i/>
          <w:rtl/>
        </w:rPr>
        <w:t xml:space="preserve"> </w:t>
      </w:r>
      <w:r w:rsidRPr="00D1064E">
        <w:rPr>
          <w:i/>
          <w:iCs/>
          <w:lang w:val="en-GB"/>
        </w:rPr>
        <w:t>(</w:t>
      </w:r>
      <w:r w:rsidR="007E0E6D" w:rsidRPr="00D1064E">
        <w:rPr>
          <w:i/>
          <w:iCs/>
        </w:rPr>
        <w:t xml:space="preserve">Scheduling </w:t>
      </w:r>
      <w:r w:rsidRPr="00D1064E">
        <w:rPr>
          <w:i/>
          <w:iCs/>
        </w:rPr>
        <w:t>request</w:t>
      </w:r>
      <w:r w:rsidRPr="00D1064E">
        <w:rPr>
          <w:i/>
          <w:iCs/>
          <w:lang w:val="en-GB"/>
        </w:rPr>
        <w:t>)</w:t>
      </w:r>
    </w:p>
    <w:p w:rsidR="00EC641F" w:rsidRPr="00D1064E" w:rsidRDefault="00EC641F" w:rsidP="007528E3">
      <w:pPr>
        <w:spacing w:before="115"/>
        <w:ind w:left="1418" w:hanging="1418"/>
        <w:jc w:val="left"/>
        <w:rPr>
          <w:i/>
          <w:iCs/>
          <w:lang w:val="en-GB"/>
        </w:rPr>
      </w:pPr>
      <w:r w:rsidRPr="00D1064E">
        <w:rPr>
          <w:lang w:val="en-GB"/>
        </w:rPr>
        <w:t>SRB</w:t>
      </w:r>
      <w:r w:rsidRPr="00D1064E">
        <w:rPr>
          <w:lang w:val="en-GB"/>
        </w:rPr>
        <w:tab/>
      </w:r>
      <w:r w:rsidRPr="00D1064E">
        <w:rPr>
          <w:rFonts w:hint="cs"/>
          <w:i/>
          <w:rtl/>
        </w:rPr>
        <w:t>القناة الحاملة الراديوية للتشوير</w:t>
      </w:r>
      <w:r w:rsidRPr="00D1064E">
        <w:rPr>
          <w:i/>
          <w:rtl/>
        </w:rPr>
        <w:t xml:space="preserve"> </w:t>
      </w:r>
      <w:r w:rsidRPr="00D1064E">
        <w:rPr>
          <w:i/>
          <w:iCs/>
          <w:lang w:val="en-GB"/>
        </w:rPr>
        <w:t>(</w:t>
      </w:r>
      <w:r w:rsidR="007E0E6D" w:rsidRPr="00D1064E">
        <w:rPr>
          <w:i/>
          <w:iCs/>
        </w:rPr>
        <w:t xml:space="preserve">Signalling </w:t>
      </w:r>
      <w:r w:rsidRPr="00D1064E">
        <w:rPr>
          <w:i/>
          <w:iCs/>
        </w:rPr>
        <w:t>radio bearer</w:t>
      </w:r>
      <w:r w:rsidRPr="00D1064E">
        <w:rPr>
          <w:i/>
          <w:iCs/>
          <w:lang w:val="en-GB"/>
        </w:rPr>
        <w:t>)</w:t>
      </w:r>
    </w:p>
    <w:p w:rsidR="002F3584" w:rsidRPr="00D1064E" w:rsidRDefault="00EC641F" w:rsidP="007528E3">
      <w:pPr>
        <w:spacing w:before="115"/>
        <w:ind w:left="1418" w:hanging="1418"/>
        <w:rPr>
          <w:i/>
          <w:iCs/>
          <w:spacing w:val="2"/>
          <w:rtl/>
          <w:lang w:val="en-GB"/>
        </w:rPr>
      </w:pPr>
      <w:r w:rsidRPr="00D1064E">
        <w:rPr>
          <w:spacing w:val="2"/>
          <w:lang w:val="en-GB"/>
        </w:rPr>
        <w:t>SRES</w:t>
      </w:r>
      <w:r w:rsidRPr="00D1064E">
        <w:rPr>
          <w:spacing w:val="2"/>
          <w:lang w:val="en-GB"/>
        </w:rPr>
        <w:tab/>
      </w:r>
      <w:r w:rsidRPr="00D1064E">
        <w:rPr>
          <w:rFonts w:hint="cs"/>
          <w:i/>
          <w:spacing w:val="2"/>
          <w:rtl/>
        </w:rPr>
        <w:t xml:space="preserve">إجابة موقّعة (قيمة استيقان تعيدها الوحدة </w:t>
      </w:r>
      <w:r w:rsidRPr="00D1064E">
        <w:rPr>
          <w:i/>
          <w:spacing w:val="2"/>
        </w:rPr>
        <w:t>SIM</w:t>
      </w:r>
      <w:r w:rsidRPr="00D1064E">
        <w:rPr>
          <w:rFonts w:hint="cs"/>
          <w:i/>
          <w:spacing w:val="2"/>
          <w:rtl/>
          <w:lang w:bidi="ar-LB"/>
        </w:rPr>
        <w:t xml:space="preserve"> أو </w:t>
      </w:r>
      <w:r w:rsidRPr="00D1064E">
        <w:rPr>
          <w:i/>
          <w:spacing w:val="2"/>
        </w:rPr>
        <w:t>USIM</w:t>
      </w:r>
      <w:r w:rsidRPr="00D1064E">
        <w:rPr>
          <w:rFonts w:hint="cs"/>
          <w:i/>
          <w:spacing w:val="2"/>
          <w:rtl/>
          <w:lang w:bidi="ar-LB"/>
        </w:rPr>
        <w:t xml:space="preserve"> في الجيل الثاني لاتفاق الاستيقان والمفتاح </w:t>
      </w:r>
      <w:r w:rsidRPr="00D1064E">
        <w:rPr>
          <w:i/>
          <w:iCs/>
          <w:spacing w:val="2"/>
          <w:lang w:val="en-GB"/>
        </w:rPr>
        <w:t>(</w:t>
      </w:r>
      <w:r w:rsidR="007E0E6D" w:rsidRPr="00D1064E">
        <w:rPr>
          <w:i/>
          <w:iCs/>
          <w:spacing w:val="2"/>
        </w:rPr>
        <w:t xml:space="preserve">Signed </w:t>
      </w:r>
      <w:r w:rsidRPr="00D1064E">
        <w:rPr>
          <w:i/>
          <w:iCs/>
          <w:spacing w:val="2"/>
        </w:rPr>
        <w:t>response (authentication value returned by the SIM or by the USIM in 2G AKA</w:t>
      </w:r>
      <w:r w:rsidRPr="00D1064E">
        <w:rPr>
          <w:i/>
          <w:iCs/>
          <w:spacing w:val="2"/>
          <w:lang w:val="en-GB"/>
        </w:rPr>
        <w:t>)</w:t>
      </w:r>
      <w:r w:rsidR="00C65FA0" w:rsidRPr="00D1064E">
        <w:rPr>
          <w:rFonts w:hint="cs"/>
          <w:i/>
          <w:iCs/>
          <w:spacing w:val="2"/>
          <w:rtl/>
          <w:lang w:val="en-GB"/>
        </w:rPr>
        <w:t> </w:t>
      </w:r>
    </w:p>
    <w:p w:rsidR="00EC641F" w:rsidRPr="00D1064E" w:rsidRDefault="00EC641F" w:rsidP="007528E3">
      <w:pPr>
        <w:spacing w:before="115"/>
        <w:ind w:left="1418" w:hanging="1418"/>
        <w:jc w:val="left"/>
        <w:rPr>
          <w:i/>
          <w:iCs/>
          <w:lang w:val="en-GB"/>
        </w:rPr>
      </w:pPr>
      <w:r w:rsidRPr="00D1064E">
        <w:t>SRNC</w:t>
      </w:r>
      <w:r w:rsidRPr="00D1064E">
        <w:rPr>
          <w:lang w:val="en-GB"/>
        </w:rPr>
        <w:tab/>
      </w:r>
      <w:r w:rsidRPr="00D1064E">
        <w:rPr>
          <w:rFonts w:hint="cs"/>
          <w:i/>
          <w:rtl/>
        </w:rPr>
        <w:t>مراقب الشبكة</w:t>
      </w:r>
      <w:r w:rsidRPr="00D1064E">
        <w:rPr>
          <w:i/>
          <w:rtl/>
        </w:rPr>
        <w:t xml:space="preserve"> </w:t>
      </w:r>
      <w:r w:rsidRPr="00D1064E">
        <w:rPr>
          <w:rFonts w:hint="cs"/>
          <w:i/>
          <w:rtl/>
        </w:rPr>
        <w:t>الراديوية القائم بالخدمة</w:t>
      </w:r>
      <w:r w:rsidRPr="00D1064E">
        <w:rPr>
          <w:i/>
          <w:rtl/>
        </w:rPr>
        <w:t xml:space="preserve"> </w:t>
      </w:r>
      <w:r w:rsidRPr="00D1064E">
        <w:rPr>
          <w:i/>
          <w:iCs/>
          <w:lang w:val="en-GB"/>
        </w:rPr>
        <w:t>(</w:t>
      </w:r>
      <w:r w:rsidR="007E0E6D" w:rsidRPr="00D1064E">
        <w:rPr>
          <w:i/>
          <w:iCs/>
        </w:rPr>
        <w:t xml:space="preserve">Serving </w:t>
      </w:r>
      <w:r w:rsidRPr="00D1064E">
        <w:rPr>
          <w:i/>
          <w:iCs/>
        </w:rPr>
        <w:t>radio network controller</w:t>
      </w:r>
      <w:r w:rsidRPr="00D1064E">
        <w:rPr>
          <w:i/>
          <w:iCs/>
          <w:lang w:val="en-GB"/>
        </w:rPr>
        <w:t>)</w:t>
      </w:r>
    </w:p>
    <w:p w:rsidR="00EC641F" w:rsidRPr="00D1064E" w:rsidRDefault="00EC641F" w:rsidP="007528E3">
      <w:pPr>
        <w:spacing w:before="115"/>
        <w:ind w:left="1418" w:hanging="1418"/>
        <w:jc w:val="left"/>
        <w:rPr>
          <w:i/>
          <w:iCs/>
          <w:lang w:val="en-GB"/>
        </w:rPr>
      </w:pPr>
      <w:r w:rsidRPr="00D1064E">
        <w:rPr>
          <w:lang w:val="en-GB"/>
        </w:rPr>
        <w:t>SRNS</w:t>
      </w:r>
      <w:r w:rsidRPr="00D1064E">
        <w:rPr>
          <w:lang w:val="en-GB"/>
        </w:rPr>
        <w:tab/>
      </w:r>
      <w:r w:rsidRPr="00D1064E">
        <w:rPr>
          <w:rFonts w:hint="cs"/>
          <w:i/>
          <w:rtl/>
        </w:rPr>
        <w:t>النظام الفرعي للشبكة الراديوية القائمة بالخدمة</w:t>
      </w:r>
      <w:r w:rsidRPr="00D1064E">
        <w:rPr>
          <w:i/>
          <w:rtl/>
        </w:rPr>
        <w:t xml:space="preserve"> </w:t>
      </w:r>
      <w:r w:rsidRPr="00D1064E">
        <w:rPr>
          <w:i/>
          <w:iCs/>
          <w:lang w:val="en-GB"/>
        </w:rPr>
        <w:t>(</w:t>
      </w:r>
      <w:r w:rsidR="007E0E6D" w:rsidRPr="00D1064E">
        <w:rPr>
          <w:i/>
          <w:iCs/>
        </w:rPr>
        <w:t xml:space="preserve">Serving </w:t>
      </w:r>
      <w:r w:rsidRPr="00D1064E">
        <w:rPr>
          <w:i/>
          <w:iCs/>
        </w:rPr>
        <w:t>RNS</w:t>
      </w:r>
      <w:r w:rsidRPr="00D1064E">
        <w:rPr>
          <w:i/>
          <w:iCs/>
          <w:lang w:val="en-GB"/>
        </w:rPr>
        <w:t>)</w:t>
      </w:r>
    </w:p>
    <w:p w:rsidR="00EC641F" w:rsidRPr="00D1064E" w:rsidRDefault="00EC641F" w:rsidP="007528E3">
      <w:pPr>
        <w:spacing w:before="115"/>
        <w:ind w:left="1418" w:hanging="1418"/>
        <w:jc w:val="left"/>
        <w:rPr>
          <w:i/>
          <w:iCs/>
          <w:lang w:val="en-GB"/>
        </w:rPr>
      </w:pPr>
      <w:r w:rsidRPr="00D1064E">
        <w:rPr>
          <w:lang w:val="en-GB"/>
        </w:rPr>
        <w:t>SRS</w:t>
      </w:r>
      <w:r w:rsidRPr="00D1064E">
        <w:rPr>
          <w:lang w:val="en-GB"/>
        </w:rPr>
        <w:tab/>
      </w:r>
      <w:r w:rsidRPr="00D1064E">
        <w:rPr>
          <w:rFonts w:hint="cs"/>
          <w:i/>
          <w:rtl/>
        </w:rPr>
        <w:t>إشارة سبر مرجعية</w:t>
      </w:r>
      <w:r w:rsidRPr="00D1064E">
        <w:rPr>
          <w:i/>
          <w:rtl/>
        </w:rPr>
        <w:t xml:space="preserve"> </w:t>
      </w:r>
      <w:r w:rsidRPr="00D1064E">
        <w:rPr>
          <w:i/>
          <w:iCs/>
          <w:lang w:val="en-GB"/>
        </w:rPr>
        <w:t>(</w:t>
      </w:r>
      <w:r w:rsidR="007E0E6D" w:rsidRPr="00D1064E">
        <w:rPr>
          <w:i/>
          <w:iCs/>
        </w:rPr>
        <w:t xml:space="preserve">Sounding </w:t>
      </w:r>
      <w:r w:rsidRPr="00D1064E">
        <w:rPr>
          <w:i/>
          <w:iCs/>
        </w:rPr>
        <w:t>reference signal</w:t>
      </w:r>
      <w:r w:rsidRPr="00D1064E">
        <w:rPr>
          <w:i/>
          <w:iCs/>
          <w:lang w:val="en-GB"/>
        </w:rPr>
        <w:t>)</w:t>
      </w:r>
    </w:p>
    <w:p w:rsidR="00EC641F" w:rsidRPr="00D1064E" w:rsidRDefault="00EC641F" w:rsidP="007528E3">
      <w:pPr>
        <w:spacing w:before="115"/>
        <w:ind w:left="1418" w:hanging="1418"/>
        <w:jc w:val="left"/>
        <w:rPr>
          <w:i/>
          <w:iCs/>
          <w:lang w:val="en-GB"/>
        </w:rPr>
      </w:pPr>
      <w:r w:rsidRPr="00D1064E">
        <w:rPr>
          <w:lang w:val="en-GB"/>
        </w:rPr>
        <w:t>SS</w:t>
      </w:r>
      <w:r w:rsidRPr="00D1064E">
        <w:rPr>
          <w:lang w:val="en-GB"/>
        </w:rPr>
        <w:tab/>
      </w:r>
      <w:r w:rsidRPr="00D1064E">
        <w:rPr>
          <w:rFonts w:hint="cs"/>
          <w:i/>
          <w:rtl/>
        </w:rPr>
        <w:t>خدمة تكميلية</w:t>
      </w:r>
      <w:r w:rsidRPr="00D1064E">
        <w:rPr>
          <w:i/>
          <w:rtl/>
        </w:rPr>
        <w:t xml:space="preserve"> </w:t>
      </w:r>
      <w:r w:rsidRPr="00D1064E">
        <w:rPr>
          <w:i/>
          <w:iCs/>
          <w:lang w:val="en-GB"/>
        </w:rPr>
        <w:t>(</w:t>
      </w:r>
      <w:r w:rsidR="007E0E6D" w:rsidRPr="00D1064E">
        <w:rPr>
          <w:i/>
          <w:iCs/>
        </w:rPr>
        <w:t xml:space="preserve">Supplementary </w:t>
      </w:r>
      <w:r w:rsidRPr="00D1064E">
        <w:rPr>
          <w:i/>
          <w:iCs/>
        </w:rPr>
        <w:t>service</w:t>
      </w:r>
      <w:r w:rsidRPr="00D1064E">
        <w:rPr>
          <w:i/>
          <w:iCs/>
          <w:lang w:val="en-GB"/>
        </w:rPr>
        <w:t>)</w:t>
      </w:r>
    </w:p>
    <w:p w:rsidR="00EC641F" w:rsidRPr="00D1064E" w:rsidRDefault="00EC641F" w:rsidP="007528E3">
      <w:pPr>
        <w:spacing w:before="115"/>
        <w:ind w:left="1418" w:hanging="1418"/>
        <w:jc w:val="left"/>
        <w:rPr>
          <w:i/>
          <w:iCs/>
          <w:lang w:val="en-GB"/>
        </w:rPr>
      </w:pPr>
      <w:r w:rsidRPr="00D1064E">
        <w:rPr>
          <w:lang w:val="en-GB"/>
        </w:rPr>
        <w:tab/>
      </w:r>
      <w:r w:rsidRPr="00D1064E">
        <w:rPr>
          <w:rFonts w:hint="cs"/>
          <w:i/>
          <w:rtl/>
          <w:lang w:bidi="ar-LB"/>
        </w:rPr>
        <w:t>نظام المحاكاة</w:t>
      </w:r>
      <w:r w:rsidRPr="00D1064E">
        <w:rPr>
          <w:i/>
          <w:rtl/>
        </w:rPr>
        <w:t xml:space="preserve"> </w:t>
      </w:r>
      <w:r w:rsidRPr="00D1064E">
        <w:rPr>
          <w:i/>
          <w:iCs/>
          <w:lang w:val="en-GB"/>
        </w:rPr>
        <w:t>(</w:t>
      </w:r>
      <w:r w:rsidR="007E0E6D" w:rsidRPr="00D1064E">
        <w:rPr>
          <w:i/>
          <w:iCs/>
        </w:rPr>
        <w:t xml:space="preserve">System </w:t>
      </w:r>
      <w:r w:rsidRPr="00D1064E">
        <w:rPr>
          <w:i/>
          <w:iCs/>
        </w:rPr>
        <w:t>simulator</w:t>
      </w:r>
      <w:r w:rsidRPr="00D1064E">
        <w:rPr>
          <w:i/>
          <w:iCs/>
          <w:lang w:val="en-GB"/>
        </w:rPr>
        <w:t>)</w:t>
      </w:r>
    </w:p>
    <w:p w:rsidR="00EC641F" w:rsidRPr="00D1064E" w:rsidRDefault="00EC641F" w:rsidP="007528E3">
      <w:pPr>
        <w:spacing w:before="115"/>
        <w:ind w:left="1418" w:hanging="1418"/>
        <w:jc w:val="left"/>
        <w:rPr>
          <w:i/>
          <w:iCs/>
          <w:lang w:val="en-GB"/>
        </w:rPr>
      </w:pPr>
      <w:r w:rsidRPr="00D1064E">
        <w:rPr>
          <w:lang w:val="en-GB"/>
        </w:rPr>
        <w:t>SS7</w:t>
      </w:r>
      <w:r w:rsidRPr="00D1064E">
        <w:rPr>
          <w:lang w:val="en-GB"/>
        </w:rPr>
        <w:tab/>
      </w:r>
      <w:r w:rsidRPr="00D1064E">
        <w:rPr>
          <w:rFonts w:hint="cs"/>
          <w:i/>
          <w:rtl/>
        </w:rPr>
        <w:t xml:space="preserve">نظام التشوير رقم </w:t>
      </w:r>
      <w:r w:rsidRPr="00D1064E">
        <w:rPr>
          <w:i/>
        </w:rPr>
        <w:t>7</w:t>
      </w:r>
      <w:r w:rsidRPr="00D1064E">
        <w:rPr>
          <w:i/>
          <w:rtl/>
        </w:rPr>
        <w:t xml:space="preserve"> </w:t>
      </w:r>
      <w:r w:rsidRPr="00D1064E">
        <w:rPr>
          <w:i/>
          <w:iCs/>
          <w:lang w:val="en-GB"/>
        </w:rPr>
        <w:t>(</w:t>
      </w:r>
      <w:r w:rsidR="007E0E6D" w:rsidRPr="00D1064E">
        <w:rPr>
          <w:i/>
          <w:iCs/>
        </w:rPr>
        <w:t>S</w:t>
      </w:r>
      <w:r w:rsidRPr="00D1064E">
        <w:rPr>
          <w:i/>
          <w:iCs/>
        </w:rPr>
        <w:t>ignalling System No. 7</w:t>
      </w:r>
      <w:r w:rsidRPr="00D1064E">
        <w:rPr>
          <w:i/>
          <w:iCs/>
          <w:lang w:val="en-GB"/>
        </w:rPr>
        <w:t>)</w:t>
      </w:r>
    </w:p>
    <w:p w:rsidR="00EC641F" w:rsidRPr="00D1064E" w:rsidRDefault="00EC641F" w:rsidP="007528E3">
      <w:pPr>
        <w:spacing w:before="115"/>
        <w:ind w:left="1418" w:hanging="1418"/>
        <w:jc w:val="left"/>
        <w:rPr>
          <w:i/>
          <w:iCs/>
          <w:lang w:val="en-GB"/>
        </w:rPr>
      </w:pPr>
      <w:r w:rsidRPr="00D1064E">
        <w:rPr>
          <w:lang w:val="en-GB"/>
        </w:rPr>
        <w:t>SSC</w:t>
      </w:r>
      <w:r w:rsidRPr="00D1064E">
        <w:rPr>
          <w:lang w:val="en-GB"/>
        </w:rPr>
        <w:tab/>
      </w:r>
      <w:r w:rsidRPr="00D1064E">
        <w:rPr>
          <w:rFonts w:hint="cs"/>
          <w:i/>
          <w:rtl/>
        </w:rPr>
        <w:t>شفرة التزامن الثانوية</w:t>
      </w:r>
      <w:r w:rsidRPr="00D1064E">
        <w:rPr>
          <w:i/>
          <w:rtl/>
        </w:rPr>
        <w:t xml:space="preserve"> </w:t>
      </w:r>
      <w:r w:rsidRPr="00D1064E">
        <w:rPr>
          <w:i/>
          <w:iCs/>
          <w:lang w:val="en-GB"/>
        </w:rPr>
        <w:t>(</w:t>
      </w:r>
      <w:r w:rsidR="007E0E6D" w:rsidRPr="00D1064E">
        <w:rPr>
          <w:i/>
          <w:iCs/>
        </w:rPr>
        <w:t xml:space="preserve">Secondary </w:t>
      </w:r>
      <w:r w:rsidRPr="00D1064E">
        <w:rPr>
          <w:i/>
          <w:iCs/>
        </w:rPr>
        <w:t>synchronisation code</w:t>
      </w:r>
      <w:r w:rsidRPr="00D1064E">
        <w:rPr>
          <w:i/>
          <w:iCs/>
          <w:lang w:val="en-GB"/>
        </w:rPr>
        <w:t>)</w:t>
      </w:r>
    </w:p>
    <w:p w:rsidR="00EC641F" w:rsidRPr="00D1064E" w:rsidRDefault="00EC641F" w:rsidP="007528E3">
      <w:pPr>
        <w:spacing w:before="115"/>
        <w:ind w:left="1418" w:hanging="1418"/>
        <w:jc w:val="left"/>
        <w:rPr>
          <w:i/>
          <w:iCs/>
          <w:lang w:val="en-GB"/>
        </w:rPr>
      </w:pPr>
      <w:r w:rsidRPr="00D1064E">
        <w:rPr>
          <w:lang w:val="en-GB"/>
        </w:rPr>
        <w:tab/>
      </w:r>
      <w:r w:rsidRPr="00D1064E">
        <w:rPr>
          <w:rFonts w:hint="cs"/>
          <w:i/>
          <w:rtl/>
        </w:rPr>
        <w:t>سلسلة مراقبة خدمة تكميلية</w:t>
      </w:r>
      <w:r w:rsidRPr="00D1064E">
        <w:rPr>
          <w:i/>
          <w:rtl/>
        </w:rPr>
        <w:t xml:space="preserve"> </w:t>
      </w:r>
      <w:r w:rsidRPr="00D1064E">
        <w:rPr>
          <w:i/>
          <w:iCs/>
          <w:lang w:val="en-GB"/>
        </w:rPr>
        <w:t>(</w:t>
      </w:r>
      <w:r w:rsidR="007E0E6D" w:rsidRPr="00D1064E">
        <w:rPr>
          <w:i/>
          <w:iCs/>
        </w:rPr>
        <w:t xml:space="preserve">Supplementary </w:t>
      </w:r>
      <w:r w:rsidRPr="00D1064E">
        <w:rPr>
          <w:i/>
          <w:iCs/>
        </w:rPr>
        <w:t>service control string</w:t>
      </w:r>
      <w:r w:rsidRPr="00D1064E">
        <w:rPr>
          <w:i/>
          <w:iCs/>
          <w:lang w:val="en-GB"/>
        </w:rPr>
        <w:t>)</w:t>
      </w:r>
    </w:p>
    <w:p w:rsidR="00EC641F" w:rsidRPr="00D1064E" w:rsidRDefault="00EC641F" w:rsidP="007528E3">
      <w:pPr>
        <w:spacing w:before="115"/>
        <w:ind w:left="1418" w:hanging="1418"/>
        <w:jc w:val="left"/>
        <w:rPr>
          <w:i/>
          <w:iCs/>
          <w:lang w:val="en-GB"/>
        </w:rPr>
      </w:pPr>
      <w:r w:rsidRPr="00D1064E">
        <w:rPr>
          <w:lang w:val="en-GB"/>
        </w:rPr>
        <w:t>SSCOP</w:t>
      </w:r>
      <w:r w:rsidRPr="00D1064E">
        <w:rPr>
          <w:lang w:val="en-GB"/>
        </w:rPr>
        <w:tab/>
      </w:r>
      <w:r w:rsidRPr="00D1064E">
        <w:rPr>
          <w:rFonts w:hint="cs"/>
          <w:i/>
          <w:rtl/>
        </w:rPr>
        <w:t>بروتوكول موجّه للتوصيل خاص بالخدمة</w:t>
      </w:r>
      <w:r w:rsidRPr="00D1064E">
        <w:rPr>
          <w:i/>
          <w:rtl/>
        </w:rPr>
        <w:t xml:space="preserve"> </w:t>
      </w:r>
      <w:r w:rsidRPr="00D1064E">
        <w:rPr>
          <w:i/>
          <w:iCs/>
        </w:rPr>
        <w:t>(</w:t>
      </w:r>
      <w:r w:rsidR="007E0E6D" w:rsidRPr="00D1064E">
        <w:rPr>
          <w:i/>
          <w:iCs/>
        </w:rPr>
        <w:t xml:space="preserve">Service </w:t>
      </w:r>
      <w:r w:rsidRPr="00D1064E">
        <w:rPr>
          <w:i/>
          <w:iCs/>
        </w:rPr>
        <w:t>specific connection oriented protocol</w:t>
      </w:r>
      <w:r w:rsidRPr="00D1064E">
        <w:rPr>
          <w:i/>
          <w:iCs/>
          <w:lang w:val="en-GB"/>
        </w:rPr>
        <w:t>)</w:t>
      </w:r>
    </w:p>
    <w:p w:rsidR="00EC641F" w:rsidRPr="00D1064E" w:rsidRDefault="00EC641F" w:rsidP="007528E3">
      <w:pPr>
        <w:spacing w:before="115"/>
        <w:ind w:left="1418" w:hanging="1418"/>
        <w:jc w:val="left"/>
        <w:rPr>
          <w:i/>
          <w:iCs/>
          <w:lang w:val="en-GB"/>
        </w:rPr>
      </w:pPr>
      <w:r w:rsidRPr="00D1064E">
        <w:rPr>
          <w:lang w:val="en-GB"/>
        </w:rPr>
        <w:t>SSCF</w:t>
      </w:r>
      <w:r w:rsidRPr="00D1064E">
        <w:rPr>
          <w:lang w:val="en-GB"/>
        </w:rPr>
        <w:tab/>
      </w:r>
      <w:r w:rsidRPr="00D1064E">
        <w:rPr>
          <w:rFonts w:hint="cs"/>
          <w:i/>
          <w:rtl/>
        </w:rPr>
        <w:t>وظيفة تنسيق خاصة بالخدمة</w:t>
      </w:r>
      <w:r w:rsidRPr="00D1064E">
        <w:rPr>
          <w:i/>
          <w:rtl/>
        </w:rPr>
        <w:t xml:space="preserve"> </w:t>
      </w:r>
      <w:r w:rsidRPr="00D1064E">
        <w:rPr>
          <w:i/>
          <w:iCs/>
          <w:lang w:val="en-GB"/>
        </w:rPr>
        <w:t>(</w:t>
      </w:r>
      <w:r w:rsidR="007E0E6D" w:rsidRPr="00D1064E">
        <w:rPr>
          <w:i/>
          <w:iCs/>
        </w:rPr>
        <w:t xml:space="preserve">Service </w:t>
      </w:r>
      <w:r w:rsidRPr="00D1064E">
        <w:rPr>
          <w:i/>
          <w:iCs/>
        </w:rPr>
        <w:t>specific co-ordination function</w:t>
      </w:r>
      <w:r w:rsidRPr="00D1064E">
        <w:rPr>
          <w:i/>
          <w:iCs/>
          <w:lang w:val="en-GB"/>
        </w:rPr>
        <w:t>)</w:t>
      </w:r>
    </w:p>
    <w:p w:rsidR="002F3584" w:rsidRPr="00D1064E" w:rsidRDefault="00EC641F" w:rsidP="007528E3">
      <w:pPr>
        <w:spacing w:before="115"/>
        <w:ind w:left="1418" w:hanging="1418"/>
        <w:jc w:val="left"/>
        <w:rPr>
          <w:i/>
          <w:iCs/>
          <w:rtl/>
          <w:lang w:val="en-GB"/>
        </w:rPr>
      </w:pPr>
      <w:r w:rsidRPr="00D1064E">
        <w:rPr>
          <w:lang w:val="en-GB"/>
        </w:rPr>
        <w:t>SSCF-NNI</w:t>
      </w:r>
      <w:r w:rsidRPr="00D1064E">
        <w:rPr>
          <w:lang w:val="en-GB"/>
        </w:rPr>
        <w:tab/>
      </w:r>
      <w:r w:rsidRPr="00D1064E">
        <w:rPr>
          <w:rFonts w:hint="cs"/>
          <w:i/>
          <w:rtl/>
        </w:rPr>
        <w:t>وظيفة تنسيق خاصة بالخدمة - السطح البيني لعقدة الشبكة</w:t>
      </w:r>
      <w:r w:rsidR="00C65FA0" w:rsidRPr="00D1064E">
        <w:rPr>
          <w:i/>
          <w:rtl/>
        </w:rPr>
        <w:br/>
      </w:r>
      <w:r w:rsidRPr="00D1064E">
        <w:rPr>
          <w:i/>
          <w:iCs/>
          <w:lang w:val="en-GB"/>
        </w:rPr>
        <w:t>(</w:t>
      </w:r>
      <w:r w:rsidR="007E0E6D" w:rsidRPr="00D1064E">
        <w:rPr>
          <w:i/>
          <w:iCs/>
          <w:lang w:val="en-GB"/>
        </w:rPr>
        <w:t>S</w:t>
      </w:r>
      <w:r w:rsidR="007E0E6D" w:rsidRPr="00D1064E">
        <w:rPr>
          <w:i/>
          <w:iCs/>
        </w:rPr>
        <w:t xml:space="preserve">ervice </w:t>
      </w:r>
      <w:r w:rsidRPr="00D1064E">
        <w:rPr>
          <w:i/>
          <w:iCs/>
        </w:rPr>
        <w:t>specific coordination function – Network node interface</w:t>
      </w:r>
      <w:r w:rsidRPr="00D1064E">
        <w:rPr>
          <w:i/>
          <w:iCs/>
          <w:lang w:val="en-GB"/>
        </w:rPr>
        <w:t>)</w:t>
      </w:r>
      <w:r w:rsidR="00C65FA0" w:rsidRPr="00D1064E">
        <w:rPr>
          <w:rFonts w:hint="cs"/>
          <w:i/>
          <w:iCs/>
          <w:rtl/>
          <w:lang w:val="en-GB"/>
        </w:rPr>
        <w:t> </w:t>
      </w:r>
    </w:p>
    <w:p w:rsidR="00EC641F" w:rsidRPr="00D1064E" w:rsidRDefault="00EC641F" w:rsidP="007528E3">
      <w:pPr>
        <w:spacing w:before="115"/>
        <w:ind w:left="1418" w:hanging="1418"/>
        <w:jc w:val="left"/>
        <w:rPr>
          <w:i/>
          <w:iCs/>
          <w:lang w:val="en-GB"/>
        </w:rPr>
      </w:pPr>
      <w:r w:rsidRPr="00D1064E">
        <w:rPr>
          <w:lang w:val="en-GB"/>
        </w:rPr>
        <w:t>SSCS</w:t>
      </w:r>
      <w:r w:rsidRPr="00D1064E">
        <w:rPr>
          <w:lang w:val="en-GB"/>
        </w:rPr>
        <w:tab/>
      </w:r>
      <w:r w:rsidRPr="00D1064E">
        <w:rPr>
          <w:rFonts w:hint="cs"/>
          <w:i/>
          <w:rtl/>
        </w:rPr>
        <w:t>الطبقة الفرعية للتقارب الخاص بالخدمة</w:t>
      </w:r>
      <w:r w:rsidRPr="00D1064E">
        <w:rPr>
          <w:i/>
          <w:rtl/>
        </w:rPr>
        <w:t xml:space="preserve"> </w:t>
      </w:r>
      <w:r w:rsidRPr="00D1064E">
        <w:rPr>
          <w:i/>
          <w:iCs/>
          <w:lang w:val="en-GB"/>
        </w:rPr>
        <w:t>(</w:t>
      </w:r>
      <w:r w:rsidR="007E0E6D" w:rsidRPr="00D1064E">
        <w:rPr>
          <w:i/>
          <w:iCs/>
        </w:rPr>
        <w:t xml:space="preserve">Service </w:t>
      </w:r>
      <w:r w:rsidRPr="00D1064E">
        <w:rPr>
          <w:i/>
          <w:iCs/>
        </w:rPr>
        <w:t>specific convergence sublayer</w:t>
      </w:r>
      <w:r w:rsidRPr="00D1064E">
        <w:rPr>
          <w:i/>
          <w:iCs/>
          <w:lang w:val="en-GB"/>
        </w:rPr>
        <w:t>)</w:t>
      </w:r>
    </w:p>
    <w:p w:rsidR="00EC641F" w:rsidRPr="00D1064E" w:rsidRDefault="00EC641F" w:rsidP="007528E3">
      <w:pPr>
        <w:spacing w:before="115"/>
        <w:ind w:left="1418" w:hanging="1418"/>
        <w:jc w:val="left"/>
        <w:rPr>
          <w:i/>
          <w:iCs/>
          <w:lang w:val="en-GB"/>
        </w:rPr>
      </w:pPr>
      <w:r w:rsidRPr="00D1064E">
        <w:rPr>
          <w:lang w:val="en-GB"/>
        </w:rPr>
        <w:t>SSDT</w:t>
      </w:r>
      <w:r w:rsidRPr="00D1064E">
        <w:rPr>
          <w:lang w:val="en-GB"/>
        </w:rPr>
        <w:tab/>
      </w:r>
      <w:r w:rsidRPr="00D1064E">
        <w:rPr>
          <w:rFonts w:hint="cs"/>
          <w:i/>
          <w:rtl/>
        </w:rPr>
        <w:t>الإرسال بتنوّع انتقاء الموقع</w:t>
      </w:r>
      <w:r w:rsidRPr="00D1064E">
        <w:rPr>
          <w:i/>
          <w:rtl/>
        </w:rPr>
        <w:t xml:space="preserve"> </w:t>
      </w:r>
      <w:r w:rsidRPr="00D1064E">
        <w:rPr>
          <w:i/>
          <w:iCs/>
          <w:lang w:val="en-GB"/>
        </w:rPr>
        <w:t>(</w:t>
      </w:r>
      <w:r w:rsidR="007E0E6D" w:rsidRPr="00D1064E">
        <w:rPr>
          <w:i/>
          <w:iCs/>
        </w:rPr>
        <w:t xml:space="preserve">Site </w:t>
      </w:r>
      <w:r w:rsidRPr="00D1064E">
        <w:rPr>
          <w:i/>
          <w:iCs/>
        </w:rPr>
        <w:t>selection diversity transmission</w:t>
      </w:r>
      <w:r w:rsidRPr="00D1064E">
        <w:rPr>
          <w:i/>
          <w:iCs/>
          <w:lang w:val="en-GB"/>
        </w:rPr>
        <w:t>)</w:t>
      </w:r>
    </w:p>
    <w:p w:rsidR="00EC641F" w:rsidRPr="00D1064E" w:rsidRDefault="00EC641F" w:rsidP="007528E3">
      <w:pPr>
        <w:spacing w:before="115"/>
        <w:ind w:left="1418" w:hanging="1418"/>
        <w:jc w:val="left"/>
        <w:rPr>
          <w:i/>
          <w:iCs/>
          <w:lang w:val="en-GB"/>
        </w:rPr>
      </w:pPr>
      <w:r w:rsidRPr="00D1064E">
        <w:rPr>
          <w:lang w:val="en-GB"/>
        </w:rPr>
        <w:t>SSE</w:t>
      </w:r>
      <w:r w:rsidRPr="00D1064E">
        <w:rPr>
          <w:lang w:val="en-GB"/>
        </w:rPr>
        <w:tab/>
      </w:r>
      <w:r w:rsidRPr="00D1064E">
        <w:rPr>
          <w:rFonts w:hint="cs"/>
          <w:i/>
          <w:rtl/>
        </w:rPr>
        <w:t>كيانات خاصة بالخدمة</w:t>
      </w:r>
      <w:r w:rsidRPr="00D1064E">
        <w:rPr>
          <w:i/>
          <w:rtl/>
        </w:rPr>
        <w:t xml:space="preserve"> </w:t>
      </w:r>
      <w:r w:rsidRPr="00D1064E">
        <w:rPr>
          <w:i/>
          <w:iCs/>
          <w:lang w:val="en-GB"/>
        </w:rPr>
        <w:t>(</w:t>
      </w:r>
      <w:r w:rsidR="007E0E6D" w:rsidRPr="00D1064E">
        <w:rPr>
          <w:i/>
          <w:iCs/>
        </w:rPr>
        <w:t xml:space="preserve">Service </w:t>
      </w:r>
      <w:r w:rsidRPr="00D1064E">
        <w:rPr>
          <w:i/>
          <w:iCs/>
        </w:rPr>
        <w:t>specific entities</w:t>
      </w:r>
      <w:r w:rsidRPr="00D1064E">
        <w:rPr>
          <w:i/>
          <w:iCs/>
          <w:lang w:val="en-GB"/>
        </w:rPr>
        <w:t>)</w:t>
      </w:r>
    </w:p>
    <w:p w:rsidR="00EC641F" w:rsidRPr="00D1064E" w:rsidRDefault="00EC641F" w:rsidP="007528E3">
      <w:pPr>
        <w:spacing w:before="115"/>
        <w:ind w:left="1418" w:hanging="1418"/>
        <w:jc w:val="left"/>
        <w:rPr>
          <w:i/>
          <w:iCs/>
          <w:rtl/>
          <w:lang w:bidi="ar-LB"/>
        </w:rPr>
      </w:pPr>
      <w:r w:rsidRPr="00D1064E">
        <w:rPr>
          <w:lang w:val="en-GB"/>
        </w:rPr>
        <w:t>SSF</w:t>
      </w:r>
      <w:r w:rsidRPr="00D1064E">
        <w:rPr>
          <w:rtl/>
          <w:lang w:bidi="ar-LB"/>
        </w:rPr>
        <w:tab/>
      </w:r>
      <w:r w:rsidRPr="00D1064E">
        <w:rPr>
          <w:rFonts w:hint="cs"/>
          <w:i/>
          <w:rtl/>
        </w:rPr>
        <w:t>وظيفة تبديل الخدمة</w:t>
      </w:r>
      <w:r w:rsidRPr="00D1064E">
        <w:rPr>
          <w:i/>
          <w:rtl/>
        </w:rPr>
        <w:t xml:space="preserve"> </w:t>
      </w:r>
      <w:r w:rsidRPr="00D1064E">
        <w:rPr>
          <w:i/>
          <w:iCs/>
          <w:lang w:val="en-GB"/>
        </w:rPr>
        <w:t>(</w:t>
      </w:r>
      <w:r w:rsidR="007E0E6D" w:rsidRPr="00D1064E">
        <w:rPr>
          <w:i/>
          <w:iCs/>
        </w:rPr>
        <w:t xml:space="preserve">Service </w:t>
      </w:r>
      <w:r w:rsidRPr="00D1064E">
        <w:rPr>
          <w:i/>
          <w:iCs/>
        </w:rPr>
        <w:t>switching function</w:t>
      </w:r>
      <w:r w:rsidRPr="00D1064E">
        <w:rPr>
          <w:i/>
          <w:iCs/>
          <w:lang w:val="en-GB"/>
        </w:rPr>
        <w:t>)</w:t>
      </w:r>
    </w:p>
    <w:p w:rsidR="00EC641F" w:rsidRPr="00D1064E" w:rsidRDefault="00EC641F" w:rsidP="007528E3">
      <w:pPr>
        <w:spacing w:before="115"/>
        <w:ind w:left="1418" w:hanging="1418"/>
        <w:jc w:val="left"/>
        <w:rPr>
          <w:i/>
          <w:iCs/>
          <w:lang w:val="en-GB"/>
        </w:rPr>
      </w:pPr>
      <w:r w:rsidRPr="00D1064E">
        <w:rPr>
          <w:lang w:val="en-GB"/>
        </w:rPr>
        <w:t>SSN</w:t>
      </w:r>
      <w:r w:rsidRPr="00D1064E">
        <w:rPr>
          <w:i/>
          <w:iCs/>
          <w:rtl/>
        </w:rPr>
        <w:tab/>
      </w:r>
      <w:r w:rsidRPr="00D1064E">
        <w:rPr>
          <w:rFonts w:hint="cs"/>
          <w:i/>
          <w:rtl/>
        </w:rPr>
        <w:t>رقم النظام الفرعي</w:t>
      </w:r>
      <w:r w:rsidRPr="00D1064E">
        <w:rPr>
          <w:i/>
          <w:rtl/>
        </w:rPr>
        <w:t xml:space="preserve"> </w:t>
      </w:r>
      <w:r w:rsidRPr="00D1064E">
        <w:rPr>
          <w:i/>
          <w:iCs/>
        </w:rPr>
        <w:t>(</w:t>
      </w:r>
      <w:r w:rsidR="007E0E6D" w:rsidRPr="00D1064E">
        <w:rPr>
          <w:i/>
          <w:iCs/>
        </w:rPr>
        <w:t>Sub</w:t>
      </w:r>
      <w:r w:rsidRPr="00D1064E">
        <w:rPr>
          <w:i/>
          <w:iCs/>
        </w:rPr>
        <w:t>-system number</w:t>
      </w:r>
      <w:r w:rsidRPr="00D1064E">
        <w:rPr>
          <w:i/>
          <w:iCs/>
          <w:lang w:val="en-GB"/>
        </w:rPr>
        <w:t>)</w:t>
      </w:r>
    </w:p>
    <w:p w:rsidR="002F3584" w:rsidRPr="00D1064E" w:rsidRDefault="00EC641F" w:rsidP="007528E3">
      <w:pPr>
        <w:spacing w:before="115"/>
        <w:ind w:left="1418" w:hanging="1418"/>
        <w:jc w:val="left"/>
        <w:rPr>
          <w:i/>
          <w:iCs/>
          <w:spacing w:val="-4"/>
          <w:rtl/>
          <w:lang w:val="en-GB"/>
        </w:rPr>
      </w:pPr>
      <w:r w:rsidRPr="00D1064E">
        <w:rPr>
          <w:spacing w:val="-4"/>
          <w:lang w:val="en-GB"/>
        </w:rPr>
        <w:t>SSSAR</w:t>
      </w:r>
      <w:r w:rsidRPr="00D1064E">
        <w:rPr>
          <w:i/>
          <w:iCs/>
          <w:spacing w:val="-4"/>
          <w:rtl/>
        </w:rPr>
        <w:tab/>
      </w:r>
      <w:r w:rsidRPr="00D1064E">
        <w:rPr>
          <w:i/>
          <w:spacing w:val="-4"/>
          <w:rtl/>
        </w:rPr>
        <w:t xml:space="preserve">الطبقة الفرعية </w:t>
      </w:r>
      <w:r w:rsidRPr="00D1064E">
        <w:rPr>
          <w:rFonts w:hint="cs"/>
          <w:i/>
          <w:spacing w:val="-4"/>
          <w:rtl/>
        </w:rPr>
        <w:t>ل</w:t>
      </w:r>
      <w:r w:rsidRPr="00D1064E">
        <w:rPr>
          <w:i/>
          <w:spacing w:val="-4"/>
          <w:rtl/>
        </w:rPr>
        <w:t>لتقطيع والتجميع الخاص ب</w:t>
      </w:r>
      <w:r w:rsidRPr="00D1064E">
        <w:rPr>
          <w:rFonts w:hint="cs"/>
          <w:i/>
          <w:spacing w:val="-4"/>
          <w:rtl/>
        </w:rPr>
        <w:t>ال</w:t>
      </w:r>
      <w:r w:rsidRPr="00D1064E">
        <w:rPr>
          <w:i/>
          <w:spacing w:val="-4"/>
          <w:rtl/>
        </w:rPr>
        <w:t>خدمة</w:t>
      </w:r>
      <w:r w:rsidR="00C65FA0" w:rsidRPr="00D1064E">
        <w:rPr>
          <w:i/>
          <w:spacing w:val="-4"/>
          <w:rtl/>
        </w:rPr>
        <w:br/>
      </w:r>
      <w:r w:rsidRPr="00D1064E">
        <w:rPr>
          <w:i/>
          <w:iCs/>
          <w:spacing w:val="-4"/>
          <w:lang w:val="en-GB"/>
        </w:rPr>
        <w:t>(</w:t>
      </w:r>
      <w:r w:rsidR="007E0E6D" w:rsidRPr="00D1064E">
        <w:rPr>
          <w:i/>
          <w:iCs/>
          <w:spacing w:val="-4"/>
        </w:rPr>
        <w:t xml:space="preserve">Service </w:t>
      </w:r>
      <w:r w:rsidRPr="00D1064E">
        <w:rPr>
          <w:i/>
          <w:iCs/>
          <w:spacing w:val="-4"/>
        </w:rPr>
        <w:t>specific segmentation and re-assembly sublayer</w:t>
      </w:r>
      <w:r w:rsidRPr="00D1064E">
        <w:rPr>
          <w:i/>
          <w:iCs/>
          <w:spacing w:val="-4"/>
          <w:lang w:val="en-GB"/>
        </w:rPr>
        <w:t>)</w:t>
      </w:r>
      <w:r w:rsidR="00C65FA0" w:rsidRPr="00D1064E">
        <w:rPr>
          <w:rFonts w:hint="cs"/>
          <w:i/>
          <w:iCs/>
          <w:spacing w:val="-4"/>
          <w:rtl/>
          <w:lang w:val="en-GB"/>
        </w:rPr>
        <w:t> </w:t>
      </w:r>
    </w:p>
    <w:p w:rsidR="00EC641F" w:rsidRPr="00D1064E" w:rsidRDefault="00EC641F" w:rsidP="007528E3">
      <w:pPr>
        <w:spacing w:before="115"/>
        <w:ind w:left="1418" w:hanging="1418"/>
        <w:jc w:val="left"/>
        <w:rPr>
          <w:i/>
          <w:iCs/>
          <w:lang w:val="en-GB"/>
        </w:rPr>
      </w:pPr>
      <w:r w:rsidRPr="00D1064E">
        <w:rPr>
          <w:lang w:val="en-GB"/>
        </w:rPr>
        <w:t>STC</w:t>
      </w:r>
      <w:r w:rsidRPr="00D1064E">
        <w:rPr>
          <w:i/>
          <w:iCs/>
          <w:rtl/>
        </w:rPr>
        <w:tab/>
      </w:r>
      <w:r w:rsidRPr="00D1064E">
        <w:rPr>
          <w:rFonts w:hint="cs"/>
          <w:i/>
          <w:rtl/>
        </w:rPr>
        <w:t>محوّل نقل التشوير</w:t>
      </w:r>
      <w:r w:rsidRPr="00D1064E">
        <w:rPr>
          <w:i/>
          <w:rtl/>
        </w:rPr>
        <w:t xml:space="preserve"> </w:t>
      </w:r>
      <w:r w:rsidRPr="00D1064E">
        <w:rPr>
          <w:i/>
          <w:iCs/>
          <w:lang w:val="en-GB"/>
        </w:rPr>
        <w:t>(</w:t>
      </w:r>
      <w:r w:rsidR="007E0E6D" w:rsidRPr="00D1064E">
        <w:rPr>
          <w:i/>
          <w:iCs/>
        </w:rPr>
        <w:t xml:space="preserve">Signalling </w:t>
      </w:r>
      <w:r w:rsidRPr="00D1064E">
        <w:rPr>
          <w:i/>
          <w:iCs/>
        </w:rPr>
        <w:t>transport converter</w:t>
      </w:r>
      <w:r w:rsidRPr="00D1064E">
        <w:rPr>
          <w:i/>
          <w:iCs/>
          <w:lang w:val="en-GB"/>
        </w:rPr>
        <w:t>)</w:t>
      </w:r>
    </w:p>
    <w:p w:rsidR="00EC641F" w:rsidRPr="00D1064E" w:rsidRDefault="00EC641F" w:rsidP="007528E3">
      <w:pPr>
        <w:spacing w:before="115"/>
        <w:ind w:left="1418" w:hanging="1418"/>
        <w:jc w:val="left"/>
        <w:rPr>
          <w:i/>
          <w:iCs/>
          <w:lang w:val="en-GB"/>
        </w:rPr>
      </w:pPr>
      <w:r w:rsidRPr="00D1064E">
        <w:rPr>
          <w:lang w:val="en-GB"/>
        </w:rPr>
        <w:t>STMR</w:t>
      </w:r>
      <w:r w:rsidRPr="00D1064E">
        <w:rPr>
          <w:lang w:val="en-GB"/>
        </w:rPr>
        <w:tab/>
      </w:r>
      <w:r w:rsidRPr="00D1064E">
        <w:rPr>
          <w:rFonts w:hint="cs"/>
          <w:i/>
          <w:rtl/>
        </w:rPr>
        <w:t>تقدير حجب النغمة الجانبية</w:t>
      </w:r>
      <w:r w:rsidRPr="00D1064E">
        <w:rPr>
          <w:i/>
          <w:rtl/>
        </w:rPr>
        <w:t xml:space="preserve"> </w:t>
      </w:r>
      <w:r w:rsidRPr="00D1064E">
        <w:rPr>
          <w:i/>
          <w:iCs/>
          <w:lang w:val="en-GB"/>
        </w:rPr>
        <w:t>(</w:t>
      </w:r>
      <w:r w:rsidR="007E0E6D" w:rsidRPr="00D1064E">
        <w:rPr>
          <w:i/>
          <w:iCs/>
        </w:rPr>
        <w:t xml:space="preserve">Sidetone </w:t>
      </w:r>
      <w:r w:rsidRPr="00D1064E">
        <w:rPr>
          <w:i/>
          <w:iCs/>
        </w:rPr>
        <w:t>masking rating</w:t>
      </w:r>
      <w:r w:rsidRPr="00D1064E">
        <w:rPr>
          <w:i/>
          <w:iCs/>
          <w:lang w:val="en-GB"/>
        </w:rPr>
        <w:t>)</w:t>
      </w:r>
    </w:p>
    <w:p w:rsidR="00EC641F" w:rsidRPr="00D1064E" w:rsidRDefault="00EC641F" w:rsidP="007528E3">
      <w:pPr>
        <w:spacing w:before="115"/>
        <w:ind w:left="1418" w:hanging="1418"/>
        <w:jc w:val="left"/>
        <w:rPr>
          <w:i/>
          <w:iCs/>
          <w:lang w:val="en-GB"/>
        </w:rPr>
      </w:pPr>
      <w:r w:rsidRPr="00D1064E">
        <w:rPr>
          <w:lang w:val="en-GB"/>
        </w:rPr>
        <w:t>STP</w:t>
      </w:r>
      <w:r w:rsidRPr="00D1064E">
        <w:rPr>
          <w:lang w:val="en-GB"/>
        </w:rPr>
        <w:tab/>
      </w:r>
      <w:r w:rsidRPr="00D1064E">
        <w:rPr>
          <w:rFonts w:hint="cs"/>
          <w:i/>
          <w:rtl/>
        </w:rPr>
        <w:t>نقطة نقل التشوير</w:t>
      </w:r>
      <w:r w:rsidRPr="00D1064E">
        <w:rPr>
          <w:i/>
          <w:rtl/>
        </w:rPr>
        <w:t xml:space="preserve"> </w:t>
      </w:r>
      <w:r w:rsidRPr="00D1064E">
        <w:rPr>
          <w:i/>
          <w:iCs/>
        </w:rPr>
        <w:t>(</w:t>
      </w:r>
      <w:r w:rsidR="007E0E6D" w:rsidRPr="00D1064E">
        <w:rPr>
          <w:i/>
          <w:iCs/>
        </w:rPr>
        <w:t xml:space="preserve">Signalling </w:t>
      </w:r>
      <w:r w:rsidRPr="00D1064E">
        <w:rPr>
          <w:i/>
          <w:iCs/>
        </w:rPr>
        <w:t>transfer point</w:t>
      </w:r>
      <w:r w:rsidRPr="00D1064E">
        <w:rPr>
          <w:i/>
          <w:iCs/>
          <w:lang w:val="en-GB"/>
        </w:rPr>
        <w:t>)</w:t>
      </w:r>
    </w:p>
    <w:p w:rsidR="00EC641F" w:rsidRPr="00D1064E" w:rsidRDefault="00EC641F" w:rsidP="007528E3">
      <w:pPr>
        <w:spacing w:before="115"/>
        <w:ind w:left="1418" w:hanging="1418"/>
        <w:jc w:val="left"/>
        <w:rPr>
          <w:i/>
          <w:iCs/>
          <w:lang w:val="en-GB"/>
        </w:rPr>
      </w:pPr>
      <w:r w:rsidRPr="00D1064E">
        <w:rPr>
          <w:lang w:val="en-GB"/>
        </w:rPr>
        <w:t>STTD</w:t>
      </w:r>
      <w:r w:rsidRPr="00D1064E">
        <w:rPr>
          <w:lang w:val="en-GB"/>
        </w:rPr>
        <w:tab/>
      </w:r>
      <w:r w:rsidRPr="00D1064E">
        <w:rPr>
          <w:rFonts w:hint="cs"/>
          <w:i/>
          <w:rtl/>
        </w:rPr>
        <w:t>تنوّع الإرسال في المكان والزمان</w:t>
      </w:r>
      <w:r w:rsidRPr="00D1064E">
        <w:rPr>
          <w:i/>
          <w:rtl/>
        </w:rPr>
        <w:t xml:space="preserve"> </w:t>
      </w:r>
      <w:r w:rsidRPr="00D1064E">
        <w:rPr>
          <w:i/>
          <w:iCs/>
          <w:lang w:val="en-GB"/>
        </w:rPr>
        <w:t>(</w:t>
      </w:r>
      <w:r w:rsidR="007E0E6D" w:rsidRPr="00D1064E">
        <w:rPr>
          <w:i/>
          <w:iCs/>
        </w:rPr>
        <w:t xml:space="preserve">Space </w:t>
      </w:r>
      <w:r w:rsidRPr="00D1064E">
        <w:rPr>
          <w:i/>
          <w:iCs/>
        </w:rPr>
        <w:t>time transmit diversity</w:t>
      </w:r>
      <w:r w:rsidRPr="00D1064E">
        <w:rPr>
          <w:i/>
          <w:iCs/>
          <w:lang w:val="en-GB"/>
        </w:rPr>
        <w:t>)</w:t>
      </w:r>
    </w:p>
    <w:p w:rsidR="00EC641F" w:rsidRPr="00D1064E" w:rsidRDefault="00EC641F" w:rsidP="007528E3">
      <w:pPr>
        <w:spacing w:before="115"/>
        <w:ind w:left="1418" w:hanging="1418"/>
        <w:jc w:val="left"/>
        <w:rPr>
          <w:i/>
          <w:iCs/>
          <w:lang w:val="en-GB"/>
        </w:rPr>
      </w:pPr>
      <w:r w:rsidRPr="00D1064E">
        <w:rPr>
          <w:lang w:val="en-GB"/>
        </w:rPr>
        <w:t>SuM</w:t>
      </w:r>
      <w:r w:rsidRPr="00D1064E">
        <w:rPr>
          <w:lang w:val="en-GB"/>
        </w:rPr>
        <w:tab/>
      </w:r>
      <w:r w:rsidRPr="00D1064E">
        <w:rPr>
          <w:rFonts w:hint="cs"/>
          <w:i/>
          <w:rtl/>
        </w:rPr>
        <w:t>إدارة الاشتراكات</w:t>
      </w:r>
      <w:r w:rsidRPr="00D1064E">
        <w:rPr>
          <w:i/>
          <w:rtl/>
        </w:rPr>
        <w:t xml:space="preserve"> </w:t>
      </w:r>
      <w:r w:rsidRPr="00D1064E">
        <w:rPr>
          <w:i/>
          <w:iCs/>
          <w:lang w:val="en-GB"/>
        </w:rPr>
        <w:t>(</w:t>
      </w:r>
      <w:r w:rsidR="007E0E6D" w:rsidRPr="00D1064E">
        <w:rPr>
          <w:i/>
          <w:iCs/>
        </w:rPr>
        <w:t xml:space="preserve">Subscription </w:t>
      </w:r>
      <w:r w:rsidRPr="00D1064E">
        <w:rPr>
          <w:i/>
          <w:iCs/>
        </w:rPr>
        <w:t>management</w:t>
      </w:r>
      <w:r w:rsidRPr="00D1064E">
        <w:rPr>
          <w:i/>
          <w:iCs/>
          <w:lang w:val="en-GB"/>
        </w:rPr>
        <w:t>)</w:t>
      </w:r>
    </w:p>
    <w:p w:rsidR="00EC641F" w:rsidRPr="00D1064E" w:rsidRDefault="00EC641F" w:rsidP="007528E3">
      <w:pPr>
        <w:spacing w:before="115"/>
        <w:ind w:left="1418" w:hanging="1418"/>
        <w:jc w:val="left"/>
        <w:rPr>
          <w:i/>
          <w:iCs/>
          <w:lang w:val="en-GB"/>
        </w:rPr>
      </w:pPr>
      <w:r w:rsidRPr="00D1064E">
        <w:rPr>
          <w:lang w:val="en-GB"/>
        </w:rPr>
        <w:t>SUPL</w:t>
      </w:r>
      <w:r w:rsidRPr="00D1064E">
        <w:rPr>
          <w:lang w:val="en-GB"/>
        </w:rPr>
        <w:tab/>
      </w:r>
      <w:r w:rsidRPr="00D1064E">
        <w:rPr>
          <w:rFonts w:hint="cs"/>
          <w:i/>
          <w:rtl/>
        </w:rPr>
        <w:t>موقع آمن لمستوى المستعمل</w:t>
      </w:r>
      <w:r w:rsidRPr="00D1064E">
        <w:rPr>
          <w:i/>
          <w:rtl/>
        </w:rPr>
        <w:t xml:space="preserve"> </w:t>
      </w:r>
      <w:r w:rsidRPr="00D1064E">
        <w:rPr>
          <w:i/>
          <w:iCs/>
          <w:lang w:val="en-GB"/>
        </w:rPr>
        <w:t>(</w:t>
      </w:r>
      <w:r w:rsidR="007E0E6D" w:rsidRPr="00D1064E">
        <w:rPr>
          <w:i/>
          <w:iCs/>
        </w:rPr>
        <w:t xml:space="preserve">Secure </w:t>
      </w:r>
      <w:r w:rsidRPr="00D1064E">
        <w:rPr>
          <w:i/>
          <w:iCs/>
        </w:rPr>
        <w:t>user plane location</w:t>
      </w:r>
      <w:r w:rsidRPr="00D1064E">
        <w:rPr>
          <w:i/>
          <w:iCs/>
          <w:lang w:val="en-GB"/>
        </w:rPr>
        <w:t>)</w:t>
      </w:r>
    </w:p>
    <w:p w:rsidR="00EC641F" w:rsidRPr="00D1064E" w:rsidRDefault="00EC641F" w:rsidP="007528E3">
      <w:pPr>
        <w:spacing w:before="115"/>
        <w:ind w:left="1418" w:hanging="1418"/>
        <w:jc w:val="left"/>
        <w:rPr>
          <w:i/>
          <w:iCs/>
          <w:lang w:val="en-GB"/>
        </w:rPr>
      </w:pPr>
      <w:r w:rsidRPr="00D1064E">
        <w:rPr>
          <w:lang w:val="en-GB"/>
        </w:rPr>
        <w:t>SV</w:t>
      </w:r>
      <w:r w:rsidRPr="00D1064E">
        <w:rPr>
          <w:lang w:val="en-GB"/>
        </w:rPr>
        <w:tab/>
      </w:r>
      <w:r w:rsidRPr="00D1064E">
        <w:rPr>
          <w:rFonts w:hint="cs"/>
          <w:i/>
          <w:rtl/>
        </w:rPr>
        <w:t>مركبة الفضاء</w:t>
      </w:r>
      <w:r w:rsidRPr="00D1064E">
        <w:rPr>
          <w:i/>
          <w:rtl/>
        </w:rPr>
        <w:t xml:space="preserve"> </w:t>
      </w:r>
      <w:r w:rsidRPr="00D1064E">
        <w:rPr>
          <w:i/>
          <w:iCs/>
          <w:lang w:val="en-GB"/>
        </w:rPr>
        <w:t>(</w:t>
      </w:r>
      <w:r w:rsidR="007E0E6D" w:rsidRPr="00D1064E">
        <w:rPr>
          <w:i/>
          <w:iCs/>
        </w:rPr>
        <w:t xml:space="preserve">Space </w:t>
      </w:r>
      <w:r w:rsidRPr="00D1064E">
        <w:rPr>
          <w:i/>
          <w:iCs/>
        </w:rPr>
        <w:t>vehicle</w:t>
      </w:r>
      <w:r w:rsidRPr="00D1064E">
        <w:rPr>
          <w:i/>
          <w:iCs/>
          <w:lang w:val="en-GB"/>
        </w:rPr>
        <w:t>)</w:t>
      </w:r>
    </w:p>
    <w:p w:rsidR="00EC641F" w:rsidRPr="00D1064E" w:rsidRDefault="00EC641F" w:rsidP="003C1430">
      <w:pPr>
        <w:ind w:left="1418" w:hanging="1418"/>
        <w:jc w:val="left"/>
        <w:rPr>
          <w:i/>
          <w:iCs/>
          <w:lang w:val="en-GB"/>
        </w:rPr>
      </w:pPr>
      <w:r w:rsidRPr="00D1064E">
        <w:rPr>
          <w:lang w:val="en-GB"/>
        </w:rPr>
        <w:lastRenderedPageBreak/>
        <w:t>SVC</w:t>
      </w:r>
      <w:r w:rsidRPr="00D1064E">
        <w:rPr>
          <w:lang w:val="en-GB"/>
        </w:rPr>
        <w:tab/>
      </w:r>
      <w:r w:rsidRPr="00D1064E">
        <w:rPr>
          <w:rFonts w:hint="cs"/>
          <w:i/>
          <w:rtl/>
        </w:rPr>
        <w:t>دارة افتراضية تبديلية</w:t>
      </w:r>
      <w:r w:rsidRPr="00D1064E">
        <w:rPr>
          <w:i/>
          <w:rtl/>
        </w:rPr>
        <w:t xml:space="preserve"> </w:t>
      </w:r>
      <w:r w:rsidRPr="00D1064E">
        <w:rPr>
          <w:i/>
          <w:iCs/>
          <w:lang w:val="en-GB"/>
        </w:rPr>
        <w:t>(</w:t>
      </w:r>
      <w:r w:rsidR="007E0E6D" w:rsidRPr="00D1064E">
        <w:rPr>
          <w:i/>
          <w:iCs/>
        </w:rPr>
        <w:t xml:space="preserve">Switched </w:t>
      </w:r>
      <w:r w:rsidRPr="00D1064E">
        <w:rPr>
          <w:i/>
          <w:iCs/>
        </w:rPr>
        <w:t>virtual circuit</w:t>
      </w:r>
      <w:r w:rsidRPr="00D1064E">
        <w:rPr>
          <w:i/>
          <w:iCs/>
          <w:lang w:val="en-GB"/>
        </w:rPr>
        <w:t>)</w:t>
      </w:r>
    </w:p>
    <w:p w:rsidR="00EC641F" w:rsidRPr="00D1064E" w:rsidRDefault="00EC641F" w:rsidP="003C1430">
      <w:pPr>
        <w:ind w:left="1418" w:hanging="1418"/>
        <w:jc w:val="left"/>
        <w:rPr>
          <w:i/>
          <w:iCs/>
          <w:rtl/>
          <w:lang w:bidi="ar-LB"/>
        </w:rPr>
      </w:pPr>
      <w:r w:rsidRPr="00D1064E">
        <w:rPr>
          <w:lang w:val="en-GB"/>
        </w:rPr>
        <w:t>SVN</w:t>
      </w:r>
      <w:r w:rsidRPr="00D1064E">
        <w:rPr>
          <w:rtl/>
          <w:lang w:bidi="ar-LB"/>
        </w:rPr>
        <w:tab/>
      </w:r>
      <w:r w:rsidRPr="00D1064E">
        <w:rPr>
          <w:rFonts w:hint="cs"/>
          <w:i/>
          <w:rtl/>
        </w:rPr>
        <w:t>رقم إصدار البرنامج</w:t>
      </w:r>
      <w:r w:rsidRPr="00D1064E">
        <w:rPr>
          <w:i/>
          <w:rtl/>
        </w:rPr>
        <w:t xml:space="preserve"> </w:t>
      </w:r>
      <w:r w:rsidRPr="00D1064E">
        <w:rPr>
          <w:i/>
          <w:iCs/>
          <w:lang w:val="en-GB"/>
        </w:rPr>
        <w:t>(</w:t>
      </w:r>
      <w:r w:rsidR="007E0E6D" w:rsidRPr="00D1064E">
        <w:rPr>
          <w:i/>
          <w:iCs/>
        </w:rPr>
        <w:t xml:space="preserve">Software </w:t>
      </w:r>
      <w:r w:rsidRPr="00D1064E">
        <w:rPr>
          <w:i/>
          <w:iCs/>
        </w:rPr>
        <w:t>version number</w:t>
      </w:r>
      <w:r w:rsidRPr="00D1064E">
        <w:rPr>
          <w:i/>
          <w:iCs/>
          <w:lang w:val="en-GB"/>
        </w:rPr>
        <w:t>)</w:t>
      </w:r>
    </w:p>
    <w:p w:rsidR="00EC641F" w:rsidRPr="00D1064E" w:rsidRDefault="00EC641F" w:rsidP="003C1430">
      <w:pPr>
        <w:ind w:left="1418" w:hanging="1418"/>
        <w:jc w:val="left"/>
        <w:rPr>
          <w:i/>
          <w:iCs/>
          <w:lang w:val="en-GB"/>
        </w:rPr>
      </w:pPr>
      <w:r w:rsidRPr="00D1064E">
        <w:rPr>
          <w:lang w:val="en-GB"/>
        </w:rPr>
        <w:t>SW</w:t>
      </w:r>
      <w:r w:rsidRPr="00D1064E">
        <w:rPr>
          <w:i/>
          <w:iCs/>
          <w:rtl/>
        </w:rPr>
        <w:tab/>
      </w:r>
      <w:r w:rsidRPr="00D1064E">
        <w:rPr>
          <w:rFonts w:hint="cs"/>
          <w:i/>
          <w:rtl/>
        </w:rPr>
        <w:t>كلمة الحالة</w:t>
      </w:r>
      <w:r w:rsidRPr="00D1064E">
        <w:rPr>
          <w:i/>
          <w:rtl/>
        </w:rPr>
        <w:t xml:space="preserve"> </w:t>
      </w:r>
      <w:r w:rsidRPr="00D1064E">
        <w:rPr>
          <w:i/>
          <w:iCs/>
        </w:rPr>
        <w:t>(</w:t>
      </w:r>
      <w:r w:rsidR="007E0E6D" w:rsidRPr="00D1064E">
        <w:rPr>
          <w:i/>
          <w:iCs/>
        </w:rPr>
        <w:t xml:space="preserve">Status </w:t>
      </w:r>
      <w:r w:rsidRPr="00D1064E">
        <w:rPr>
          <w:i/>
          <w:iCs/>
        </w:rPr>
        <w:t>word</w:t>
      </w:r>
      <w:r w:rsidRPr="00D1064E">
        <w:rPr>
          <w:i/>
          <w:iCs/>
          <w:lang w:val="en-GB"/>
        </w:rPr>
        <w:t>)</w:t>
      </w:r>
    </w:p>
    <w:p w:rsidR="00EC641F" w:rsidRPr="00D1064E" w:rsidRDefault="00EC641F" w:rsidP="003C1430">
      <w:pPr>
        <w:ind w:left="1418" w:hanging="1418"/>
        <w:jc w:val="left"/>
        <w:rPr>
          <w:i/>
          <w:iCs/>
          <w:lang w:val="en-GB"/>
        </w:rPr>
      </w:pPr>
      <w:r w:rsidRPr="00D1064E">
        <w:rPr>
          <w:i/>
          <w:iCs/>
          <w:rtl/>
        </w:rPr>
        <w:tab/>
      </w:r>
      <w:r w:rsidRPr="00D1064E">
        <w:rPr>
          <w:rFonts w:hint="cs"/>
          <w:i/>
          <w:rtl/>
          <w:lang w:bidi="ar-LB"/>
        </w:rPr>
        <w:t>برمجيات</w:t>
      </w:r>
      <w:r w:rsidRPr="00D1064E">
        <w:rPr>
          <w:i/>
          <w:rtl/>
        </w:rPr>
        <w:t xml:space="preserve"> </w:t>
      </w:r>
      <w:r w:rsidRPr="00D1064E">
        <w:rPr>
          <w:i/>
          <w:iCs/>
          <w:lang w:val="en-GB"/>
        </w:rPr>
        <w:t>(</w:t>
      </w:r>
      <w:r w:rsidR="007E0E6D" w:rsidRPr="00D1064E">
        <w:rPr>
          <w:i/>
          <w:iCs/>
        </w:rPr>
        <w:t>Software</w:t>
      </w:r>
      <w:r w:rsidRPr="00D1064E">
        <w:rPr>
          <w:i/>
          <w:iCs/>
          <w:lang w:val="en-GB"/>
        </w:rPr>
        <w:t>)</w:t>
      </w:r>
    </w:p>
    <w:p w:rsidR="00EC641F" w:rsidRPr="00D1064E" w:rsidRDefault="00EC641F" w:rsidP="003C1430">
      <w:pPr>
        <w:ind w:left="1418" w:hanging="1418"/>
        <w:jc w:val="left"/>
        <w:rPr>
          <w:i/>
          <w:iCs/>
          <w:lang w:val="en-GB"/>
        </w:rPr>
      </w:pPr>
      <w:r w:rsidRPr="00D1064E">
        <w:rPr>
          <w:lang w:val="en-GB"/>
        </w:rPr>
        <w:t>SW1/SW2</w:t>
      </w:r>
      <w:r w:rsidRPr="00D1064E">
        <w:rPr>
          <w:i/>
          <w:iCs/>
          <w:rtl/>
        </w:rPr>
        <w:tab/>
      </w:r>
      <w:r w:rsidRPr="00D1064E">
        <w:rPr>
          <w:rFonts w:hint="cs"/>
          <w:rtl/>
        </w:rPr>
        <w:t xml:space="preserve">كلمة الحالة </w:t>
      </w:r>
      <w:r w:rsidRPr="00D1064E">
        <w:t>1</w:t>
      </w:r>
      <w:r w:rsidRPr="00D1064E">
        <w:rPr>
          <w:rFonts w:hint="cs"/>
          <w:rtl/>
          <w:lang w:bidi="ar-LB"/>
        </w:rPr>
        <w:t>/</w:t>
      </w:r>
      <w:r w:rsidRPr="00D1064E">
        <w:rPr>
          <w:rFonts w:hint="cs"/>
          <w:rtl/>
        </w:rPr>
        <w:t xml:space="preserve"> كلمة الحالة</w:t>
      </w:r>
      <w:r w:rsidRPr="00D1064E">
        <w:rPr>
          <w:rFonts w:hint="cs"/>
          <w:rtl/>
          <w:lang w:bidi="ar-LB"/>
        </w:rPr>
        <w:t xml:space="preserve"> </w:t>
      </w:r>
      <w:r w:rsidRPr="00D1064E">
        <w:t>2</w:t>
      </w:r>
      <w:r w:rsidRPr="00D1064E">
        <w:rPr>
          <w:i/>
          <w:rtl/>
        </w:rPr>
        <w:t xml:space="preserve"> </w:t>
      </w:r>
      <w:r w:rsidRPr="00D1064E">
        <w:rPr>
          <w:i/>
          <w:iCs/>
          <w:lang w:val="en-GB"/>
        </w:rPr>
        <w:t>(</w:t>
      </w:r>
      <w:r w:rsidR="007E0E6D" w:rsidRPr="00D1064E">
        <w:rPr>
          <w:i/>
          <w:iCs/>
        </w:rPr>
        <w:t xml:space="preserve">Status </w:t>
      </w:r>
      <w:r w:rsidRPr="00D1064E">
        <w:rPr>
          <w:i/>
          <w:iCs/>
        </w:rPr>
        <w:t>Word 1/Status Word 2</w:t>
      </w:r>
      <w:r w:rsidRPr="00D1064E">
        <w:rPr>
          <w:i/>
          <w:iCs/>
          <w:lang w:val="en-GB"/>
        </w:rPr>
        <w:t>)</w:t>
      </w:r>
    </w:p>
    <w:p w:rsidR="00EC641F" w:rsidRPr="00D1064E" w:rsidRDefault="00EC641F" w:rsidP="00AB621A">
      <w:pPr>
        <w:pStyle w:val="Headingb"/>
        <w:spacing w:line="300" w:lineRule="exact"/>
        <w:rPr>
          <w:i/>
          <w:lang w:val="en-GB"/>
        </w:rPr>
      </w:pPr>
      <w:r w:rsidRPr="00D1064E">
        <w:rPr>
          <w:lang w:val="en-GB"/>
        </w:rPr>
        <w:t>T</w:t>
      </w:r>
      <w:r w:rsidRPr="00D1064E">
        <w:rPr>
          <w:lang w:val="en-GB"/>
        </w:rPr>
        <w:tab/>
      </w:r>
    </w:p>
    <w:p w:rsidR="00EC641F" w:rsidRPr="00D1064E" w:rsidRDefault="00EC641F" w:rsidP="003C1430">
      <w:pPr>
        <w:ind w:left="1418" w:hanging="1418"/>
        <w:jc w:val="left"/>
        <w:rPr>
          <w:i/>
          <w:iCs/>
          <w:lang w:val="en-GB"/>
        </w:rPr>
      </w:pPr>
      <w:r w:rsidRPr="00D1064E">
        <w:rPr>
          <w:lang w:val="en-GB"/>
        </w:rPr>
        <w:t>T</w:t>
      </w:r>
      <w:r w:rsidRPr="00D1064E">
        <w:t>-SWG</w:t>
      </w:r>
      <w:r w:rsidRPr="00D1064E">
        <w:rPr>
          <w:lang w:val="en-GB"/>
        </w:rPr>
        <w:tab/>
      </w:r>
      <w:r w:rsidRPr="00D1064E">
        <w:rPr>
          <w:rFonts w:hint="cs"/>
          <w:i/>
          <w:rtl/>
        </w:rPr>
        <w:t>بوابة تشوير النقل</w:t>
      </w:r>
      <w:r w:rsidRPr="00D1064E">
        <w:rPr>
          <w:i/>
          <w:rtl/>
        </w:rPr>
        <w:t xml:space="preserve"> </w:t>
      </w:r>
      <w:r w:rsidRPr="00D1064E">
        <w:rPr>
          <w:i/>
          <w:iCs/>
          <w:lang w:val="en-GB"/>
        </w:rPr>
        <w:t>(</w:t>
      </w:r>
      <w:r w:rsidR="007E0E6D" w:rsidRPr="00D1064E">
        <w:rPr>
          <w:i/>
          <w:iCs/>
        </w:rPr>
        <w:t xml:space="preserve">Transport </w:t>
      </w:r>
      <w:r w:rsidRPr="00D1064E">
        <w:rPr>
          <w:i/>
          <w:iCs/>
        </w:rPr>
        <w:t>signalling gateway</w:t>
      </w:r>
      <w:r w:rsidRPr="00D1064E">
        <w:rPr>
          <w:i/>
          <w:iCs/>
          <w:lang w:val="en-GB"/>
        </w:rPr>
        <w:t>)</w:t>
      </w:r>
    </w:p>
    <w:p w:rsidR="00EC641F" w:rsidRPr="00D1064E" w:rsidRDefault="00EC641F" w:rsidP="003C1430">
      <w:pPr>
        <w:ind w:left="1418" w:hanging="1418"/>
        <w:jc w:val="left"/>
        <w:rPr>
          <w:i/>
          <w:iCs/>
          <w:lang w:val="en-GB"/>
        </w:rPr>
      </w:pPr>
      <w:r w:rsidRPr="00D1064E">
        <w:rPr>
          <w:lang w:val="en-GB"/>
        </w:rPr>
        <w:t>T</w:t>
      </w:r>
      <w:r w:rsidRPr="00D1064E">
        <w:rPr>
          <w:lang w:val="en-GB"/>
        </w:rPr>
        <w:tab/>
      </w:r>
      <w:r w:rsidRPr="00D1064E">
        <w:rPr>
          <w:rFonts w:hint="cs"/>
          <w:i/>
          <w:rtl/>
        </w:rPr>
        <w:t>مؤقِّت</w:t>
      </w:r>
      <w:r w:rsidRPr="00D1064E">
        <w:rPr>
          <w:i/>
          <w:rtl/>
        </w:rPr>
        <w:t xml:space="preserve"> </w:t>
      </w:r>
      <w:r w:rsidRPr="00D1064E">
        <w:rPr>
          <w:i/>
          <w:iCs/>
          <w:lang w:val="en-GB"/>
        </w:rPr>
        <w:t>(</w:t>
      </w:r>
      <w:r w:rsidR="007E0E6D" w:rsidRPr="00D1064E">
        <w:rPr>
          <w:i/>
          <w:iCs/>
        </w:rPr>
        <w:t>Timer</w:t>
      </w:r>
      <w:r w:rsidRPr="00D1064E">
        <w:rPr>
          <w:i/>
          <w:iCs/>
          <w:lang w:val="en-GB"/>
        </w:rPr>
        <w:t>)</w:t>
      </w:r>
    </w:p>
    <w:p w:rsidR="00EC641F" w:rsidRPr="00D1064E" w:rsidRDefault="00EC641F" w:rsidP="003C1430">
      <w:pPr>
        <w:ind w:left="1418" w:hanging="1418"/>
        <w:jc w:val="left"/>
        <w:rPr>
          <w:i/>
          <w:iCs/>
          <w:lang w:val="en-GB"/>
        </w:rPr>
      </w:pPr>
      <w:r w:rsidRPr="00D1064E">
        <w:rPr>
          <w:lang w:val="en-GB"/>
        </w:rPr>
        <w:tab/>
      </w:r>
      <w:r w:rsidRPr="00D1064E">
        <w:rPr>
          <w:rFonts w:hint="cs"/>
          <w:i/>
          <w:rtl/>
        </w:rPr>
        <w:t>شفّاف</w:t>
      </w:r>
      <w:r w:rsidRPr="00D1064E">
        <w:rPr>
          <w:i/>
          <w:rtl/>
        </w:rPr>
        <w:t xml:space="preserve"> </w:t>
      </w:r>
      <w:r w:rsidRPr="00D1064E">
        <w:rPr>
          <w:i/>
          <w:iCs/>
          <w:lang w:val="en-GB"/>
        </w:rPr>
        <w:t>(</w:t>
      </w:r>
      <w:r w:rsidR="007E0E6D" w:rsidRPr="00D1064E">
        <w:rPr>
          <w:i/>
          <w:iCs/>
        </w:rPr>
        <w:t>Transparent</w:t>
      </w:r>
      <w:r w:rsidRPr="00D1064E">
        <w:rPr>
          <w:i/>
          <w:iCs/>
          <w:lang w:val="en-GB"/>
        </w:rPr>
        <w:t>)</w:t>
      </w:r>
    </w:p>
    <w:p w:rsidR="00EC641F" w:rsidRPr="00D1064E" w:rsidRDefault="00EC641F" w:rsidP="003C1430">
      <w:pPr>
        <w:ind w:left="1418" w:hanging="1418"/>
        <w:jc w:val="left"/>
        <w:rPr>
          <w:i/>
          <w:iCs/>
          <w:lang w:val="en-GB"/>
        </w:rPr>
      </w:pPr>
      <w:r w:rsidRPr="00D1064E">
        <w:rPr>
          <w:lang w:val="en-GB"/>
        </w:rPr>
        <w:tab/>
      </w:r>
      <w:r w:rsidRPr="00D1064E">
        <w:rPr>
          <w:rFonts w:hint="cs"/>
          <w:i/>
          <w:rtl/>
        </w:rPr>
        <w:t>النوع فقط</w:t>
      </w:r>
      <w:r w:rsidRPr="00D1064E">
        <w:rPr>
          <w:i/>
          <w:rtl/>
        </w:rPr>
        <w:t xml:space="preserve"> </w:t>
      </w:r>
      <w:r w:rsidRPr="00D1064E">
        <w:rPr>
          <w:i/>
          <w:iCs/>
          <w:lang w:val="en-GB"/>
        </w:rPr>
        <w:t>(</w:t>
      </w:r>
      <w:r w:rsidR="007E0E6D" w:rsidRPr="00D1064E">
        <w:rPr>
          <w:i/>
          <w:iCs/>
        </w:rPr>
        <w:t xml:space="preserve">Type </w:t>
      </w:r>
      <w:r w:rsidRPr="00D1064E">
        <w:rPr>
          <w:i/>
          <w:iCs/>
        </w:rPr>
        <w:t>only</w:t>
      </w:r>
      <w:r w:rsidRPr="00D1064E">
        <w:rPr>
          <w:i/>
          <w:iCs/>
          <w:lang w:val="en-GB"/>
        </w:rPr>
        <w:t>)</w:t>
      </w:r>
    </w:p>
    <w:p w:rsidR="00EC641F" w:rsidRPr="00D1064E" w:rsidRDefault="00EC641F" w:rsidP="003C1430">
      <w:pPr>
        <w:ind w:left="1418" w:hanging="1418"/>
        <w:jc w:val="left"/>
        <w:rPr>
          <w:i/>
          <w:iCs/>
          <w:lang w:val="en-GB"/>
        </w:rPr>
      </w:pPr>
      <w:r w:rsidRPr="00D1064E">
        <w:rPr>
          <w:lang w:val="en-GB"/>
        </w:rPr>
        <w:t>TA</w:t>
      </w:r>
      <w:r w:rsidRPr="00D1064E">
        <w:rPr>
          <w:lang w:val="en-GB"/>
        </w:rPr>
        <w:tab/>
      </w:r>
      <w:r w:rsidRPr="00D1064E">
        <w:rPr>
          <w:rFonts w:hint="cs"/>
          <w:i/>
          <w:rtl/>
        </w:rPr>
        <w:t>تكييف المطراف</w:t>
      </w:r>
      <w:r w:rsidRPr="00D1064E">
        <w:rPr>
          <w:i/>
          <w:rtl/>
        </w:rPr>
        <w:t xml:space="preserve"> </w:t>
      </w:r>
      <w:r w:rsidRPr="00D1064E">
        <w:rPr>
          <w:i/>
          <w:iCs/>
          <w:lang w:val="en-GB"/>
        </w:rPr>
        <w:t>(</w:t>
      </w:r>
      <w:r w:rsidR="007E0E6D" w:rsidRPr="00D1064E">
        <w:rPr>
          <w:i/>
          <w:iCs/>
        </w:rPr>
        <w:t xml:space="preserve">Terminal </w:t>
      </w:r>
      <w:r w:rsidRPr="00D1064E">
        <w:rPr>
          <w:i/>
          <w:iCs/>
        </w:rPr>
        <w:t>adaptation</w:t>
      </w:r>
      <w:r w:rsidRPr="00D1064E">
        <w:rPr>
          <w:i/>
          <w:iCs/>
          <w:lang w:val="en-GB"/>
        </w:rPr>
        <w:t>)</w:t>
      </w:r>
    </w:p>
    <w:p w:rsidR="00EC641F" w:rsidRPr="00D1064E" w:rsidRDefault="00EC641F" w:rsidP="003C1430">
      <w:pPr>
        <w:ind w:left="1418" w:hanging="1418"/>
        <w:jc w:val="left"/>
        <w:rPr>
          <w:i/>
          <w:iCs/>
          <w:lang w:val="en-GB"/>
        </w:rPr>
      </w:pPr>
      <w:r w:rsidRPr="00D1064E">
        <w:rPr>
          <w:lang w:val="en-GB"/>
        </w:rPr>
        <w:tab/>
      </w:r>
      <w:r w:rsidRPr="00D1064E">
        <w:rPr>
          <w:rFonts w:hint="cs"/>
          <w:i/>
          <w:rtl/>
        </w:rPr>
        <w:t>تقدّم التوقيت</w:t>
      </w:r>
      <w:r w:rsidRPr="00D1064E">
        <w:rPr>
          <w:i/>
          <w:rtl/>
        </w:rPr>
        <w:t xml:space="preserve"> </w:t>
      </w:r>
      <w:r w:rsidRPr="00D1064E">
        <w:rPr>
          <w:i/>
          <w:iCs/>
          <w:lang w:val="en-GB"/>
        </w:rPr>
        <w:t>(</w:t>
      </w:r>
      <w:r w:rsidR="007E0E6D" w:rsidRPr="00D1064E">
        <w:rPr>
          <w:i/>
          <w:iCs/>
        </w:rPr>
        <w:t xml:space="preserve">Timing </w:t>
      </w:r>
      <w:r w:rsidRPr="00D1064E">
        <w:rPr>
          <w:i/>
          <w:iCs/>
        </w:rPr>
        <w:t>advance</w:t>
      </w:r>
      <w:r w:rsidRPr="00D1064E">
        <w:rPr>
          <w:i/>
          <w:iCs/>
          <w:lang w:val="en-GB"/>
        </w:rPr>
        <w:t>)</w:t>
      </w:r>
    </w:p>
    <w:p w:rsidR="00EC641F" w:rsidRPr="00D1064E" w:rsidRDefault="00EC641F" w:rsidP="003C1430">
      <w:pPr>
        <w:ind w:left="1418" w:hanging="1418"/>
        <w:jc w:val="left"/>
        <w:rPr>
          <w:i/>
          <w:iCs/>
          <w:lang w:val="en-GB"/>
        </w:rPr>
      </w:pPr>
      <w:r w:rsidRPr="00D1064E">
        <w:rPr>
          <w:lang w:val="en-GB"/>
        </w:rPr>
        <w:tab/>
      </w:r>
      <w:r w:rsidRPr="00D1064E">
        <w:rPr>
          <w:rFonts w:hint="cs"/>
          <w:i/>
          <w:rtl/>
        </w:rPr>
        <w:t>منطقة التتبّع</w:t>
      </w:r>
      <w:r w:rsidRPr="00D1064E">
        <w:rPr>
          <w:i/>
          <w:rtl/>
        </w:rPr>
        <w:t xml:space="preserve"> </w:t>
      </w:r>
      <w:r w:rsidRPr="00D1064E">
        <w:rPr>
          <w:i/>
          <w:iCs/>
          <w:lang w:val="en-GB"/>
        </w:rPr>
        <w:t>(</w:t>
      </w:r>
      <w:r w:rsidR="007E0E6D" w:rsidRPr="00D1064E">
        <w:rPr>
          <w:i/>
          <w:iCs/>
        </w:rPr>
        <w:t xml:space="preserve">Tracking </w:t>
      </w:r>
      <w:r w:rsidRPr="00D1064E">
        <w:rPr>
          <w:i/>
          <w:iCs/>
        </w:rPr>
        <w:t>area</w:t>
      </w:r>
      <w:r w:rsidRPr="00D1064E">
        <w:rPr>
          <w:i/>
          <w:iCs/>
          <w:lang w:val="en-GB"/>
        </w:rPr>
        <w:t>)</w:t>
      </w:r>
    </w:p>
    <w:p w:rsidR="00EC641F" w:rsidRPr="00D1064E" w:rsidRDefault="00EC641F" w:rsidP="003C1430">
      <w:pPr>
        <w:ind w:left="1418" w:hanging="1418"/>
        <w:jc w:val="left"/>
        <w:rPr>
          <w:i/>
          <w:iCs/>
          <w:lang w:val="en-GB"/>
        </w:rPr>
      </w:pPr>
      <w:r w:rsidRPr="00D1064E">
        <w:rPr>
          <w:lang w:val="en-GB"/>
        </w:rPr>
        <w:tab/>
      </w:r>
      <w:r w:rsidRPr="00D1064E">
        <w:rPr>
          <w:rFonts w:hint="cs"/>
          <w:i/>
          <w:rtl/>
        </w:rPr>
        <w:t>تكييف المطراف</w:t>
      </w:r>
      <w:r w:rsidRPr="00D1064E">
        <w:rPr>
          <w:i/>
          <w:rtl/>
        </w:rPr>
        <w:t xml:space="preserve"> </w:t>
      </w:r>
      <w:r w:rsidRPr="00D1064E">
        <w:rPr>
          <w:i/>
          <w:iCs/>
          <w:lang w:val="en-GB"/>
        </w:rPr>
        <w:t>(</w:t>
      </w:r>
      <w:r w:rsidR="007E0E6D" w:rsidRPr="00D1064E">
        <w:rPr>
          <w:i/>
          <w:iCs/>
        </w:rPr>
        <w:t xml:space="preserve">Terminal </w:t>
      </w:r>
      <w:r w:rsidRPr="00D1064E">
        <w:rPr>
          <w:i/>
          <w:iCs/>
        </w:rPr>
        <w:t>adaptation</w:t>
      </w:r>
      <w:r w:rsidRPr="00D1064E">
        <w:rPr>
          <w:i/>
          <w:iCs/>
          <w:lang w:val="en-GB"/>
        </w:rPr>
        <w:t>)</w:t>
      </w:r>
    </w:p>
    <w:p w:rsidR="00EC641F" w:rsidRPr="00D1064E" w:rsidRDefault="00EC641F" w:rsidP="003C1430">
      <w:pPr>
        <w:ind w:left="1418" w:hanging="1418"/>
        <w:jc w:val="left"/>
        <w:rPr>
          <w:i/>
          <w:iCs/>
          <w:lang w:val="en-GB"/>
        </w:rPr>
      </w:pPr>
      <w:r w:rsidRPr="00D1064E">
        <w:rPr>
          <w:lang w:val="en-GB"/>
        </w:rPr>
        <w:t>TAC</w:t>
      </w:r>
      <w:r w:rsidRPr="00D1064E">
        <w:rPr>
          <w:lang w:val="en-GB"/>
        </w:rPr>
        <w:tab/>
      </w:r>
      <w:r w:rsidRPr="00D1064E">
        <w:rPr>
          <w:rFonts w:hint="cs"/>
          <w:i/>
          <w:rtl/>
        </w:rPr>
        <w:t>شفرة اعتماد النوع</w:t>
      </w:r>
      <w:r w:rsidRPr="00D1064E">
        <w:rPr>
          <w:i/>
          <w:rtl/>
        </w:rPr>
        <w:t xml:space="preserve"> </w:t>
      </w:r>
      <w:r w:rsidRPr="00D1064E">
        <w:rPr>
          <w:i/>
          <w:iCs/>
          <w:lang w:val="en-GB"/>
        </w:rPr>
        <w:t>(</w:t>
      </w:r>
      <w:r w:rsidR="007E0E6D" w:rsidRPr="00D1064E">
        <w:rPr>
          <w:i/>
          <w:iCs/>
        </w:rPr>
        <w:t xml:space="preserve">Type </w:t>
      </w:r>
      <w:r w:rsidRPr="00D1064E">
        <w:rPr>
          <w:i/>
          <w:iCs/>
        </w:rPr>
        <w:t>approval code</w:t>
      </w:r>
      <w:r w:rsidRPr="00D1064E">
        <w:rPr>
          <w:i/>
          <w:iCs/>
          <w:lang w:val="en-GB"/>
        </w:rPr>
        <w:t>)</w:t>
      </w:r>
    </w:p>
    <w:p w:rsidR="00EC641F" w:rsidRPr="00D1064E" w:rsidRDefault="00EC641F" w:rsidP="003C1430">
      <w:pPr>
        <w:ind w:left="1418" w:hanging="1418"/>
        <w:jc w:val="left"/>
        <w:rPr>
          <w:i/>
          <w:iCs/>
          <w:lang w:val="en-GB"/>
        </w:rPr>
      </w:pPr>
      <w:r w:rsidRPr="00D1064E">
        <w:rPr>
          <w:lang w:val="en-GB"/>
        </w:rPr>
        <w:t>TAF</w:t>
      </w:r>
      <w:r w:rsidRPr="00D1064E">
        <w:rPr>
          <w:lang w:val="en-GB"/>
        </w:rPr>
        <w:tab/>
      </w:r>
      <w:r w:rsidRPr="00D1064E">
        <w:rPr>
          <w:rFonts w:hint="cs"/>
          <w:i/>
          <w:rtl/>
        </w:rPr>
        <w:t>وظيفة تكييف المطراف</w:t>
      </w:r>
      <w:r w:rsidRPr="00D1064E">
        <w:rPr>
          <w:i/>
          <w:rtl/>
        </w:rPr>
        <w:t xml:space="preserve"> </w:t>
      </w:r>
      <w:r w:rsidRPr="00D1064E">
        <w:rPr>
          <w:i/>
          <w:iCs/>
          <w:lang w:val="en-GB"/>
        </w:rPr>
        <w:t>(</w:t>
      </w:r>
      <w:r w:rsidR="007E0E6D" w:rsidRPr="00D1064E">
        <w:rPr>
          <w:i/>
          <w:iCs/>
        </w:rPr>
        <w:t xml:space="preserve">Terminal </w:t>
      </w:r>
      <w:r w:rsidRPr="00D1064E">
        <w:rPr>
          <w:i/>
          <w:iCs/>
        </w:rPr>
        <w:t>adaptation function</w:t>
      </w:r>
      <w:r w:rsidRPr="00D1064E">
        <w:rPr>
          <w:i/>
          <w:iCs/>
          <w:lang w:val="en-GB"/>
        </w:rPr>
        <w:t>)</w:t>
      </w:r>
    </w:p>
    <w:p w:rsidR="00EC641F" w:rsidRPr="00D1064E" w:rsidRDefault="00EC641F" w:rsidP="003C1430">
      <w:pPr>
        <w:ind w:left="1418" w:hanging="1418"/>
        <w:jc w:val="left"/>
        <w:rPr>
          <w:i/>
          <w:iCs/>
          <w:lang w:val="en-GB"/>
        </w:rPr>
      </w:pPr>
      <w:r w:rsidRPr="00D1064E">
        <w:rPr>
          <w:lang w:val="en-GB"/>
        </w:rPr>
        <w:t>TAR</w:t>
      </w:r>
      <w:r w:rsidRPr="00D1064E">
        <w:rPr>
          <w:lang w:val="en-GB"/>
        </w:rPr>
        <w:tab/>
      </w:r>
      <w:r w:rsidRPr="00D1064E">
        <w:rPr>
          <w:rFonts w:hint="cs"/>
          <w:i/>
          <w:rtl/>
        </w:rPr>
        <w:t>مرجع تطبيقات مجموعة الأدوات</w:t>
      </w:r>
      <w:r w:rsidRPr="00D1064E">
        <w:rPr>
          <w:i/>
          <w:rtl/>
        </w:rPr>
        <w:t xml:space="preserve"> </w:t>
      </w:r>
      <w:r w:rsidRPr="00D1064E">
        <w:rPr>
          <w:i/>
          <w:iCs/>
          <w:lang w:val="en-GB"/>
        </w:rPr>
        <w:t>(</w:t>
      </w:r>
      <w:r w:rsidR="007E0E6D" w:rsidRPr="00D1064E">
        <w:rPr>
          <w:i/>
          <w:iCs/>
        </w:rPr>
        <w:t xml:space="preserve">Toolkit </w:t>
      </w:r>
      <w:r w:rsidRPr="00D1064E">
        <w:rPr>
          <w:i/>
          <w:iCs/>
        </w:rPr>
        <w:t>application reference</w:t>
      </w:r>
      <w:r w:rsidRPr="00D1064E">
        <w:rPr>
          <w:i/>
          <w:iCs/>
          <w:lang w:val="en-GB"/>
        </w:rPr>
        <w:t>)</w:t>
      </w:r>
    </w:p>
    <w:p w:rsidR="00EC641F" w:rsidRPr="00D1064E" w:rsidRDefault="00EC641F" w:rsidP="003C1430">
      <w:pPr>
        <w:ind w:left="1418" w:hanging="1418"/>
        <w:jc w:val="left"/>
        <w:rPr>
          <w:i/>
          <w:iCs/>
          <w:lang w:val="en-GB"/>
        </w:rPr>
      </w:pPr>
      <w:r w:rsidRPr="00D1064E">
        <w:rPr>
          <w:lang w:val="en-GB"/>
        </w:rPr>
        <w:t>TB</w:t>
      </w:r>
      <w:r w:rsidRPr="00D1064E">
        <w:rPr>
          <w:lang w:val="en-GB"/>
        </w:rPr>
        <w:tab/>
      </w:r>
      <w:r w:rsidRPr="00D1064E">
        <w:rPr>
          <w:rFonts w:hint="cs"/>
          <w:i/>
          <w:rtl/>
        </w:rPr>
        <w:t>كتلة النقل</w:t>
      </w:r>
      <w:r w:rsidRPr="00D1064E">
        <w:rPr>
          <w:i/>
          <w:rtl/>
        </w:rPr>
        <w:t xml:space="preserve"> </w:t>
      </w:r>
      <w:r w:rsidRPr="00D1064E">
        <w:rPr>
          <w:i/>
          <w:iCs/>
          <w:lang w:val="en-GB"/>
        </w:rPr>
        <w:t>(</w:t>
      </w:r>
      <w:r w:rsidR="007E0E6D" w:rsidRPr="00D1064E">
        <w:rPr>
          <w:i/>
          <w:iCs/>
        </w:rPr>
        <w:t xml:space="preserve">Transport </w:t>
      </w:r>
      <w:r w:rsidRPr="00D1064E">
        <w:rPr>
          <w:i/>
          <w:iCs/>
        </w:rPr>
        <w:t>block</w:t>
      </w:r>
      <w:r w:rsidRPr="00D1064E">
        <w:rPr>
          <w:i/>
          <w:iCs/>
          <w:lang w:val="en-GB"/>
        </w:rPr>
        <w:t>)</w:t>
      </w:r>
    </w:p>
    <w:p w:rsidR="00EC641F" w:rsidRPr="00D1064E" w:rsidRDefault="00EC641F" w:rsidP="003C1430">
      <w:pPr>
        <w:ind w:left="1418" w:hanging="1418"/>
        <w:jc w:val="left"/>
        <w:rPr>
          <w:i/>
          <w:iCs/>
          <w:lang w:val="en-GB"/>
        </w:rPr>
      </w:pPr>
      <w:r w:rsidRPr="00D1064E">
        <w:rPr>
          <w:lang w:val="en-GB"/>
        </w:rPr>
        <w:t>TBD</w:t>
      </w:r>
      <w:r w:rsidRPr="00D1064E">
        <w:rPr>
          <w:lang w:val="en-GB"/>
        </w:rPr>
        <w:tab/>
      </w:r>
      <w:r w:rsidRPr="00D1064E">
        <w:rPr>
          <w:rFonts w:hint="cs"/>
          <w:i/>
          <w:rtl/>
        </w:rPr>
        <w:t>يحدد لاحقاً</w:t>
      </w:r>
      <w:r w:rsidRPr="00D1064E">
        <w:rPr>
          <w:i/>
          <w:rtl/>
        </w:rPr>
        <w:t xml:space="preserve"> </w:t>
      </w:r>
      <w:r w:rsidRPr="00D1064E">
        <w:rPr>
          <w:i/>
          <w:iCs/>
          <w:lang w:val="en-GB"/>
        </w:rPr>
        <w:t>(</w:t>
      </w:r>
      <w:r w:rsidR="007E0E6D" w:rsidRPr="00D1064E">
        <w:rPr>
          <w:i/>
          <w:iCs/>
        </w:rPr>
        <w:t xml:space="preserve">To </w:t>
      </w:r>
      <w:r w:rsidRPr="00D1064E">
        <w:rPr>
          <w:i/>
          <w:iCs/>
        </w:rPr>
        <w:t>be defined</w:t>
      </w:r>
      <w:r w:rsidRPr="00D1064E">
        <w:rPr>
          <w:i/>
          <w:iCs/>
          <w:lang w:val="en-GB"/>
        </w:rPr>
        <w:t>)</w:t>
      </w:r>
    </w:p>
    <w:p w:rsidR="00EC641F" w:rsidRPr="00D1064E" w:rsidRDefault="00EC641F" w:rsidP="003C1430">
      <w:pPr>
        <w:ind w:left="1418" w:hanging="1418"/>
        <w:jc w:val="left"/>
        <w:rPr>
          <w:i/>
          <w:iCs/>
          <w:lang w:val="en-GB"/>
        </w:rPr>
      </w:pPr>
      <w:r w:rsidRPr="00D1064E">
        <w:rPr>
          <w:lang w:val="en-GB"/>
        </w:rPr>
        <w:t>TBF</w:t>
      </w:r>
      <w:r w:rsidRPr="00D1064E">
        <w:rPr>
          <w:lang w:val="en-GB"/>
        </w:rPr>
        <w:tab/>
      </w:r>
      <w:r w:rsidRPr="00D1064E">
        <w:rPr>
          <w:rFonts w:hint="cs"/>
          <w:i/>
          <w:rtl/>
        </w:rPr>
        <w:t>تدفق مؤقت لكتل البيانات</w:t>
      </w:r>
      <w:r w:rsidRPr="00D1064E">
        <w:rPr>
          <w:i/>
          <w:rtl/>
        </w:rPr>
        <w:t xml:space="preserve"> </w:t>
      </w:r>
      <w:r w:rsidRPr="00D1064E">
        <w:rPr>
          <w:i/>
          <w:iCs/>
          <w:lang w:val="en-GB"/>
        </w:rPr>
        <w:t>(</w:t>
      </w:r>
      <w:r w:rsidR="007E0E6D" w:rsidRPr="00D1064E">
        <w:rPr>
          <w:i/>
          <w:iCs/>
        </w:rPr>
        <w:t xml:space="preserve">Temporary </w:t>
      </w:r>
      <w:r w:rsidRPr="00D1064E">
        <w:rPr>
          <w:i/>
          <w:iCs/>
        </w:rPr>
        <w:t>block flow</w:t>
      </w:r>
      <w:r w:rsidRPr="00D1064E">
        <w:rPr>
          <w:i/>
          <w:iCs/>
          <w:lang w:val="en-GB"/>
        </w:rPr>
        <w:t>)</w:t>
      </w:r>
    </w:p>
    <w:p w:rsidR="00EC641F" w:rsidRPr="00D1064E" w:rsidRDefault="00EC641F" w:rsidP="003C1430">
      <w:pPr>
        <w:ind w:left="1418" w:hanging="1418"/>
        <w:jc w:val="left"/>
        <w:rPr>
          <w:i/>
          <w:iCs/>
          <w:lang w:val="en-GB"/>
        </w:rPr>
      </w:pPr>
      <w:r w:rsidRPr="00D1064E">
        <w:rPr>
          <w:lang w:val="en-GB"/>
        </w:rPr>
        <w:t>TBR</w:t>
      </w:r>
      <w:r w:rsidRPr="00D1064E">
        <w:rPr>
          <w:lang w:val="en-GB"/>
        </w:rPr>
        <w:tab/>
      </w:r>
      <w:r w:rsidRPr="00D1064E">
        <w:rPr>
          <w:rFonts w:hint="cs"/>
          <w:i/>
          <w:rtl/>
        </w:rPr>
        <w:t>الأساس التقني للتنظيم</w:t>
      </w:r>
      <w:r w:rsidRPr="00D1064E">
        <w:rPr>
          <w:i/>
          <w:rtl/>
        </w:rPr>
        <w:t xml:space="preserve"> </w:t>
      </w:r>
      <w:r w:rsidRPr="00D1064E">
        <w:rPr>
          <w:i/>
          <w:iCs/>
          <w:lang w:val="en-GB"/>
        </w:rPr>
        <w:t>(</w:t>
      </w:r>
      <w:r w:rsidR="007E0E6D" w:rsidRPr="00D1064E">
        <w:rPr>
          <w:i/>
          <w:iCs/>
        </w:rPr>
        <w:t xml:space="preserve">Technical </w:t>
      </w:r>
      <w:r w:rsidRPr="00D1064E">
        <w:rPr>
          <w:i/>
          <w:iCs/>
        </w:rPr>
        <w:t>basis for regulation</w:t>
      </w:r>
      <w:r w:rsidRPr="00D1064E">
        <w:rPr>
          <w:i/>
          <w:iCs/>
          <w:lang w:val="en-GB"/>
        </w:rPr>
        <w:t>)</w:t>
      </w:r>
    </w:p>
    <w:p w:rsidR="00EC641F" w:rsidRPr="00D1064E" w:rsidRDefault="00EC641F" w:rsidP="003C1430">
      <w:pPr>
        <w:ind w:left="1418" w:hanging="1418"/>
        <w:jc w:val="left"/>
        <w:rPr>
          <w:i/>
          <w:iCs/>
          <w:lang w:val="en-GB"/>
        </w:rPr>
      </w:pPr>
      <w:r w:rsidRPr="00D1064E">
        <w:rPr>
          <w:lang w:val="en-GB"/>
        </w:rPr>
        <w:t>TC</w:t>
      </w:r>
      <w:r w:rsidRPr="00D1064E">
        <w:rPr>
          <w:lang w:val="en-GB"/>
        </w:rPr>
        <w:tab/>
      </w:r>
      <w:r w:rsidRPr="00D1064E">
        <w:rPr>
          <w:rFonts w:hint="cs"/>
          <w:i/>
          <w:rtl/>
        </w:rPr>
        <w:t>قدرات التعامل</w:t>
      </w:r>
      <w:r w:rsidRPr="00D1064E">
        <w:rPr>
          <w:i/>
          <w:rtl/>
        </w:rPr>
        <w:t xml:space="preserve"> </w:t>
      </w:r>
      <w:r w:rsidRPr="00D1064E">
        <w:rPr>
          <w:i/>
          <w:iCs/>
          <w:lang w:val="en-GB"/>
        </w:rPr>
        <w:t>(</w:t>
      </w:r>
      <w:r w:rsidR="007E0E6D" w:rsidRPr="00D1064E">
        <w:rPr>
          <w:i/>
          <w:iCs/>
          <w:lang w:val="en-GB"/>
        </w:rPr>
        <w:t xml:space="preserve">Transaction </w:t>
      </w:r>
      <w:r w:rsidRPr="00D1064E">
        <w:rPr>
          <w:i/>
          <w:iCs/>
          <w:lang w:val="en-GB"/>
        </w:rPr>
        <w:t>capabilities)</w:t>
      </w:r>
    </w:p>
    <w:p w:rsidR="00EC641F" w:rsidRPr="00D1064E" w:rsidRDefault="00EC641F" w:rsidP="003C1430">
      <w:pPr>
        <w:ind w:left="1418" w:hanging="1418"/>
        <w:jc w:val="left"/>
        <w:rPr>
          <w:i/>
          <w:iCs/>
          <w:lang w:val="en-GB"/>
        </w:rPr>
      </w:pPr>
      <w:r w:rsidRPr="00D1064E">
        <w:rPr>
          <w:lang w:val="en-GB"/>
        </w:rPr>
        <w:tab/>
      </w:r>
      <w:r w:rsidRPr="00D1064E">
        <w:rPr>
          <w:rFonts w:hint="cs"/>
          <w:i/>
          <w:rtl/>
        </w:rPr>
        <w:t>محوّل الشفرة</w:t>
      </w:r>
      <w:r w:rsidRPr="00D1064E">
        <w:rPr>
          <w:i/>
          <w:rtl/>
        </w:rPr>
        <w:t xml:space="preserve"> </w:t>
      </w:r>
      <w:r w:rsidRPr="00D1064E">
        <w:rPr>
          <w:i/>
          <w:iCs/>
          <w:lang w:val="en-GB"/>
        </w:rPr>
        <w:t>(</w:t>
      </w:r>
      <w:r w:rsidR="007E0E6D" w:rsidRPr="00D1064E">
        <w:rPr>
          <w:i/>
          <w:iCs/>
        </w:rPr>
        <w:t>Tr</w:t>
      </w:r>
      <w:r w:rsidR="007E0E6D" w:rsidRPr="00D1064E">
        <w:rPr>
          <w:i/>
          <w:iCs/>
          <w:lang w:val="en-GB"/>
        </w:rPr>
        <w:t>anscoder</w:t>
      </w:r>
      <w:r w:rsidRPr="00D1064E">
        <w:rPr>
          <w:i/>
          <w:iCs/>
          <w:lang w:val="en-GB"/>
        </w:rPr>
        <w:t>)</w:t>
      </w:r>
    </w:p>
    <w:p w:rsidR="00EC641F" w:rsidRPr="00D1064E" w:rsidRDefault="00EC641F" w:rsidP="003C1430">
      <w:pPr>
        <w:ind w:left="1418" w:hanging="1418"/>
        <w:jc w:val="left"/>
        <w:rPr>
          <w:i/>
          <w:iCs/>
          <w:lang w:val="en-GB"/>
        </w:rPr>
      </w:pPr>
      <w:r w:rsidRPr="00D1064E">
        <w:rPr>
          <w:lang w:val="en-GB"/>
        </w:rPr>
        <w:tab/>
      </w:r>
      <w:r w:rsidRPr="00D1064E">
        <w:rPr>
          <w:rFonts w:hint="cs"/>
          <w:i/>
          <w:rtl/>
        </w:rPr>
        <w:t>تقارب الإرسال</w:t>
      </w:r>
      <w:r w:rsidRPr="00D1064E">
        <w:rPr>
          <w:i/>
          <w:rtl/>
        </w:rPr>
        <w:t xml:space="preserve"> </w:t>
      </w:r>
      <w:r w:rsidRPr="00D1064E">
        <w:rPr>
          <w:i/>
          <w:iCs/>
          <w:lang w:val="en-GB"/>
        </w:rPr>
        <w:t>(</w:t>
      </w:r>
      <w:r w:rsidR="007E0E6D" w:rsidRPr="00D1064E">
        <w:rPr>
          <w:i/>
          <w:iCs/>
          <w:lang w:val="en-GB"/>
        </w:rPr>
        <w:t xml:space="preserve">Transmission </w:t>
      </w:r>
      <w:r w:rsidRPr="00D1064E">
        <w:rPr>
          <w:i/>
          <w:iCs/>
          <w:lang w:val="en-GB"/>
        </w:rPr>
        <w:t>convergence)</w:t>
      </w:r>
    </w:p>
    <w:p w:rsidR="00EC641F" w:rsidRPr="00D1064E" w:rsidRDefault="00EC641F" w:rsidP="003C1430">
      <w:pPr>
        <w:ind w:left="1418" w:hanging="1418"/>
        <w:jc w:val="left"/>
        <w:rPr>
          <w:i/>
          <w:iCs/>
          <w:lang w:val="en-GB"/>
        </w:rPr>
      </w:pPr>
      <w:r w:rsidRPr="00D1064E">
        <w:rPr>
          <w:lang w:val="en-GB"/>
        </w:rPr>
        <w:t>TCH</w:t>
      </w:r>
      <w:r w:rsidRPr="00D1064E">
        <w:rPr>
          <w:lang w:val="en-GB"/>
        </w:rPr>
        <w:tab/>
      </w:r>
      <w:r w:rsidRPr="00D1064E">
        <w:rPr>
          <w:rFonts w:hint="cs"/>
          <w:i/>
          <w:rtl/>
        </w:rPr>
        <w:t>قناة الحركة</w:t>
      </w:r>
      <w:r w:rsidRPr="00D1064E">
        <w:rPr>
          <w:i/>
          <w:rtl/>
        </w:rPr>
        <w:t xml:space="preserve"> </w:t>
      </w:r>
      <w:r w:rsidRPr="00D1064E">
        <w:rPr>
          <w:i/>
          <w:iCs/>
          <w:lang w:val="en-GB"/>
        </w:rPr>
        <w:t>(</w:t>
      </w:r>
      <w:r w:rsidR="007E0E6D" w:rsidRPr="00D1064E">
        <w:rPr>
          <w:i/>
          <w:iCs/>
        </w:rPr>
        <w:t xml:space="preserve">Traffic </w:t>
      </w:r>
      <w:r w:rsidRPr="00D1064E">
        <w:rPr>
          <w:i/>
          <w:iCs/>
        </w:rPr>
        <w:t>channel</w:t>
      </w:r>
      <w:r w:rsidRPr="00D1064E">
        <w:rPr>
          <w:i/>
          <w:iCs/>
          <w:lang w:val="en-GB"/>
        </w:rPr>
        <w:t>)</w:t>
      </w:r>
    </w:p>
    <w:p w:rsidR="00EC641F" w:rsidRPr="00D1064E" w:rsidRDefault="00EC641F" w:rsidP="003C1430">
      <w:pPr>
        <w:ind w:left="1418" w:hanging="1418"/>
        <w:jc w:val="left"/>
        <w:rPr>
          <w:i/>
          <w:iCs/>
          <w:lang w:val="en-GB"/>
        </w:rPr>
      </w:pPr>
      <w:r w:rsidRPr="00D1064E">
        <w:rPr>
          <w:lang w:val="en-GB"/>
        </w:rPr>
        <w:t>TCH/F</w:t>
      </w:r>
      <w:r w:rsidRPr="00D1064E">
        <w:rPr>
          <w:lang w:val="en-GB"/>
        </w:rPr>
        <w:tab/>
      </w:r>
      <w:r w:rsidRPr="00D1064E">
        <w:rPr>
          <w:rFonts w:hint="cs"/>
          <w:i/>
          <w:rtl/>
          <w:lang w:bidi="ar-LB"/>
        </w:rPr>
        <w:t>قناة الحركة بكامل المعدل</w:t>
      </w:r>
      <w:r w:rsidRPr="00D1064E">
        <w:rPr>
          <w:i/>
          <w:rtl/>
        </w:rPr>
        <w:t xml:space="preserve"> </w:t>
      </w:r>
      <w:r w:rsidRPr="00D1064E">
        <w:rPr>
          <w:i/>
          <w:iCs/>
          <w:lang w:val="en-GB"/>
        </w:rPr>
        <w:t>(</w:t>
      </w:r>
      <w:r w:rsidRPr="00D1064E">
        <w:rPr>
          <w:i/>
          <w:iCs/>
        </w:rPr>
        <w:t>A full rate TCH</w:t>
      </w:r>
      <w:r w:rsidRPr="00D1064E">
        <w:rPr>
          <w:i/>
          <w:iCs/>
          <w:lang w:val="en-GB"/>
        </w:rPr>
        <w:t>)</w:t>
      </w:r>
    </w:p>
    <w:p w:rsidR="00EC641F" w:rsidRPr="00D1064E" w:rsidRDefault="00EC641F" w:rsidP="003C1430">
      <w:pPr>
        <w:ind w:left="1418" w:hanging="1418"/>
        <w:jc w:val="left"/>
        <w:rPr>
          <w:i/>
          <w:iCs/>
          <w:lang w:val="en-GB"/>
        </w:rPr>
      </w:pPr>
      <w:r w:rsidRPr="00D1064E">
        <w:rPr>
          <w:lang w:val="en-GB"/>
        </w:rPr>
        <w:t>TCH/F</w:t>
      </w:r>
      <w:r w:rsidRPr="00D1064E">
        <w:t>2,4</w:t>
      </w:r>
      <w:r w:rsidRPr="00D1064E">
        <w:rPr>
          <w:lang w:val="en-GB"/>
        </w:rPr>
        <w:tab/>
      </w:r>
      <w:r w:rsidRPr="00D1064E">
        <w:rPr>
          <w:rFonts w:hint="cs"/>
          <w:rtl/>
        </w:rPr>
        <w:t xml:space="preserve">قناة بيانات بكامل المعدل </w:t>
      </w:r>
      <w:r w:rsidRPr="00D1064E">
        <w:t>(kbit/s 2,4 ≥)</w:t>
      </w:r>
      <w:r w:rsidR="002A2D44" w:rsidRPr="00D1064E">
        <w:rPr>
          <w:rFonts w:hint="cs"/>
          <w:i/>
          <w:rtl/>
        </w:rPr>
        <w:t xml:space="preserve"> </w:t>
      </w:r>
      <w:r w:rsidRPr="00D1064E">
        <w:rPr>
          <w:i/>
          <w:iCs/>
          <w:lang w:val="en-GB"/>
        </w:rPr>
        <w:t>(</w:t>
      </w:r>
      <w:r w:rsidR="007E0E6D" w:rsidRPr="00D1064E">
        <w:rPr>
          <w:i/>
          <w:iCs/>
          <w:lang w:val="en-GB"/>
        </w:rPr>
        <w:t xml:space="preserve">A </w:t>
      </w:r>
      <w:r w:rsidRPr="00D1064E">
        <w:rPr>
          <w:i/>
          <w:iCs/>
        </w:rPr>
        <w:t>full rate data TCH (≤ 2,4 kbit/s)</w:t>
      </w:r>
      <w:r w:rsidRPr="00D1064E">
        <w:rPr>
          <w:i/>
          <w:iCs/>
          <w:lang w:val="en-GB"/>
        </w:rPr>
        <w:t>)</w:t>
      </w:r>
    </w:p>
    <w:p w:rsidR="00EC641F" w:rsidRPr="00D1064E" w:rsidRDefault="00EC641F" w:rsidP="003C1430">
      <w:pPr>
        <w:ind w:left="1418" w:hanging="1418"/>
        <w:jc w:val="left"/>
        <w:rPr>
          <w:i/>
          <w:iCs/>
          <w:lang w:val="en-GB"/>
        </w:rPr>
      </w:pPr>
      <w:r w:rsidRPr="00D1064E">
        <w:rPr>
          <w:lang w:val="en-GB"/>
        </w:rPr>
        <w:t>TCH/F4,8</w:t>
      </w:r>
      <w:r w:rsidRPr="00D1064E">
        <w:rPr>
          <w:lang w:val="en-GB"/>
        </w:rPr>
        <w:tab/>
      </w:r>
      <w:r w:rsidRPr="00D1064E">
        <w:rPr>
          <w:rFonts w:hint="cs"/>
          <w:rtl/>
        </w:rPr>
        <w:t xml:space="preserve">قناة بيانات بكامل المعدل </w:t>
      </w:r>
      <w:r w:rsidRPr="00D1064E">
        <w:t>(4,8 kbit/s)</w:t>
      </w:r>
      <w:r w:rsidRPr="00D1064E">
        <w:rPr>
          <w:rtl/>
        </w:rPr>
        <w:t xml:space="preserve"> </w:t>
      </w:r>
      <w:r w:rsidRPr="00D1064E">
        <w:rPr>
          <w:i/>
          <w:iCs/>
          <w:lang w:val="en-GB"/>
        </w:rPr>
        <w:t>(</w:t>
      </w:r>
      <w:r w:rsidR="007E0E6D" w:rsidRPr="00D1064E">
        <w:rPr>
          <w:i/>
          <w:iCs/>
          <w:lang w:val="en-GB"/>
        </w:rPr>
        <w:t xml:space="preserve">A </w:t>
      </w:r>
      <w:r w:rsidRPr="00D1064E">
        <w:rPr>
          <w:i/>
          <w:iCs/>
        </w:rPr>
        <w:t>full rate data TCH (4,8 kbit/s)</w:t>
      </w:r>
      <w:r w:rsidRPr="00D1064E">
        <w:rPr>
          <w:i/>
          <w:iCs/>
          <w:lang w:val="en-GB"/>
        </w:rPr>
        <w:t>)</w:t>
      </w:r>
    </w:p>
    <w:p w:rsidR="00EC641F" w:rsidRPr="00D1064E" w:rsidRDefault="00EC641F" w:rsidP="003C1430">
      <w:pPr>
        <w:ind w:left="1418" w:hanging="1418"/>
        <w:jc w:val="left"/>
        <w:rPr>
          <w:i/>
          <w:iCs/>
          <w:lang w:val="en-GB"/>
        </w:rPr>
      </w:pPr>
      <w:r w:rsidRPr="00D1064E">
        <w:rPr>
          <w:lang w:val="en-GB"/>
        </w:rPr>
        <w:t>TCH/F9,6</w:t>
      </w:r>
      <w:r w:rsidRPr="00D1064E">
        <w:rPr>
          <w:lang w:val="en-GB"/>
        </w:rPr>
        <w:tab/>
      </w:r>
      <w:r w:rsidRPr="00D1064E">
        <w:rPr>
          <w:rFonts w:hint="cs"/>
          <w:rtl/>
        </w:rPr>
        <w:t xml:space="preserve">قناة بيانات بكامل المعدل </w:t>
      </w:r>
      <w:r w:rsidRPr="00D1064E">
        <w:t>(9,6 kbit/s)</w:t>
      </w:r>
      <w:r w:rsidRPr="00D1064E">
        <w:rPr>
          <w:i/>
          <w:rtl/>
        </w:rPr>
        <w:t xml:space="preserve"> </w:t>
      </w:r>
      <w:r w:rsidR="007E0E6D" w:rsidRPr="00D1064E">
        <w:rPr>
          <w:i/>
          <w:iCs/>
          <w:lang w:val="en-GB"/>
        </w:rPr>
        <w:t xml:space="preserve">(A </w:t>
      </w:r>
      <w:r w:rsidRPr="00D1064E">
        <w:rPr>
          <w:i/>
          <w:iCs/>
        </w:rPr>
        <w:t>full rate data TCH (9,6 kbit/s)</w:t>
      </w:r>
      <w:r w:rsidRPr="00D1064E">
        <w:rPr>
          <w:i/>
          <w:iCs/>
          <w:lang w:val="en-GB"/>
        </w:rPr>
        <w:t>)</w:t>
      </w:r>
    </w:p>
    <w:p w:rsidR="00EC641F" w:rsidRPr="00D1064E" w:rsidRDefault="00EC641F" w:rsidP="003C1430">
      <w:pPr>
        <w:ind w:left="1418" w:hanging="1418"/>
        <w:jc w:val="left"/>
        <w:rPr>
          <w:i/>
          <w:iCs/>
          <w:lang w:val="en-GB"/>
        </w:rPr>
      </w:pPr>
      <w:r w:rsidRPr="00D1064E">
        <w:rPr>
          <w:lang w:val="en-GB"/>
        </w:rPr>
        <w:t>TCH/FS</w:t>
      </w:r>
      <w:r w:rsidRPr="00D1064E">
        <w:rPr>
          <w:lang w:val="en-GB"/>
        </w:rPr>
        <w:tab/>
      </w:r>
      <w:r w:rsidRPr="00D1064E">
        <w:rPr>
          <w:rFonts w:hint="cs"/>
          <w:i/>
          <w:rtl/>
        </w:rPr>
        <w:t>قناة تحادث بكامل المعدل</w:t>
      </w:r>
      <w:r w:rsidRPr="00D1064E">
        <w:rPr>
          <w:i/>
          <w:rtl/>
        </w:rPr>
        <w:t xml:space="preserve"> </w:t>
      </w:r>
      <w:r w:rsidRPr="00D1064E">
        <w:rPr>
          <w:i/>
          <w:iCs/>
          <w:lang w:val="en-GB"/>
        </w:rPr>
        <w:t>(</w:t>
      </w:r>
      <w:r w:rsidR="007E0E6D" w:rsidRPr="00D1064E">
        <w:rPr>
          <w:i/>
          <w:iCs/>
        </w:rPr>
        <w:t xml:space="preserve">A </w:t>
      </w:r>
      <w:r w:rsidRPr="00D1064E">
        <w:rPr>
          <w:i/>
          <w:iCs/>
        </w:rPr>
        <w:t>full rate speech TCH</w:t>
      </w:r>
      <w:r w:rsidRPr="00D1064E">
        <w:rPr>
          <w:i/>
          <w:iCs/>
          <w:lang w:val="en-GB"/>
        </w:rPr>
        <w:t>)</w:t>
      </w:r>
    </w:p>
    <w:p w:rsidR="00EC641F" w:rsidRPr="00D1064E" w:rsidRDefault="00EC641F" w:rsidP="003C1430">
      <w:pPr>
        <w:ind w:left="1418" w:hanging="1418"/>
        <w:jc w:val="left"/>
        <w:rPr>
          <w:i/>
          <w:iCs/>
          <w:lang w:val="en-GB"/>
        </w:rPr>
      </w:pPr>
      <w:r w:rsidRPr="00D1064E">
        <w:rPr>
          <w:lang w:val="en-GB"/>
        </w:rPr>
        <w:lastRenderedPageBreak/>
        <w:t>TCH/H</w:t>
      </w:r>
      <w:r w:rsidRPr="00D1064E">
        <w:rPr>
          <w:lang w:val="en-GB"/>
        </w:rPr>
        <w:tab/>
      </w:r>
      <w:r w:rsidRPr="00D1064E">
        <w:rPr>
          <w:rFonts w:hint="cs"/>
          <w:i/>
          <w:rtl/>
        </w:rPr>
        <w:t>قناة الحركة بنصف المعدل</w:t>
      </w:r>
      <w:r w:rsidRPr="00D1064E">
        <w:rPr>
          <w:i/>
          <w:rtl/>
        </w:rPr>
        <w:t xml:space="preserve"> </w:t>
      </w:r>
      <w:r w:rsidRPr="00D1064E">
        <w:rPr>
          <w:i/>
          <w:iCs/>
          <w:lang w:val="en-GB"/>
        </w:rPr>
        <w:t>(</w:t>
      </w:r>
      <w:r w:rsidR="007E0E6D" w:rsidRPr="00D1064E">
        <w:rPr>
          <w:i/>
          <w:iCs/>
          <w:lang w:val="en-GB"/>
        </w:rPr>
        <w:t>A</w:t>
      </w:r>
      <w:r w:rsidR="007E0E6D" w:rsidRPr="00D1064E">
        <w:rPr>
          <w:i/>
          <w:iCs/>
        </w:rPr>
        <w:t xml:space="preserve"> </w:t>
      </w:r>
      <w:r w:rsidRPr="00D1064E">
        <w:rPr>
          <w:i/>
          <w:iCs/>
        </w:rPr>
        <w:t>half rate TCH</w:t>
      </w:r>
      <w:r w:rsidRPr="00D1064E">
        <w:rPr>
          <w:i/>
          <w:iCs/>
          <w:lang w:val="en-GB"/>
        </w:rPr>
        <w:t>)</w:t>
      </w:r>
    </w:p>
    <w:p w:rsidR="00EC641F" w:rsidRPr="00D1064E" w:rsidRDefault="00EC641F" w:rsidP="003C1430">
      <w:pPr>
        <w:ind w:left="1418" w:hanging="1418"/>
        <w:jc w:val="left"/>
        <w:rPr>
          <w:i/>
          <w:iCs/>
          <w:lang w:val="en-GB"/>
        </w:rPr>
      </w:pPr>
      <w:r w:rsidRPr="00D1064E">
        <w:rPr>
          <w:lang w:val="en-GB"/>
        </w:rPr>
        <w:t>TCH/H2,4</w:t>
      </w:r>
      <w:r w:rsidRPr="00D1064E">
        <w:rPr>
          <w:lang w:val="en-GB"/>
        </w:rPr>
        <w:tab/>
      </w:r>
      <w:r w:rsidRPr="00D1064E">
        <w:rPr>
          <w:rFonts w:hint="cs"/>
          <w:rtl/>
        </w:rPr>
        <w:t xml:space="preserve">قناة بيانات بنصف المعدل </w:t>
      </w:r>
      <w:r w:rsidRPr="00D1064E">
        <w:t>(kbit/s 2,4 ≥)</w:t>
      </w:r>
      <w:r w:rsidRPr="00D1064E">
        <w:rPr>
          <w:i/>
          <w:rtl/>
        </w:rPr>
        <w:t xml:space="preserve"> </w:t>
      </w:r>
      <w:r w:rsidRPr="00D1064E">
        <w:rPr>
          <w:i/>
          <w:iCs/>
          <w:lang w:val="en-GB"/>
        </w:rPr>
        <w:t>(</w:t>
      </w:r>
      <w:r w:rsidR="007E0E6D" w:rsidRPr="00D1064E">
        <w:rPr>
          <w:i/>
          <w:iCs/>
          <w:lang w:val="en-GB"/>
        </w:rPr>
        <w:t>A</w:t>
      </w:r>
      <w:r w:rsidR="007E0E6D" w:rsidRPr="00D1064E">
        <w:rPr>
          <w:i/>
          <w:iCs/>
        </w:rPr>
        <w:t xml:space="preserve"> </w:t>
      </w:r>
      <w:r w:rsidRPr="00D1064E">
        <w:rPr>
          <w:i/>
          <w:iCs/>
        </w:rPr>
        <w:t>half rate data TCH (≤ 2,4 kbit/s</w:t>
      </w:r>
      <w:r w:rsidRPr="00D1064E">
        <w:rPr>
          <w:i/>
          <w:iCs/>
          <w:lang w:val="en-GB"/>
        </w:rPr>
        <w:t>)</w:t>
      </w:r>
    </w:p>
    <w:p w:rsidR="00EC641F" w:rsidRPr="00D1064E" w:rsidRDefault="00EC641F" w:rsidP="003C1430">
      <w:pPr>
        <w:ind w:left="1418" w:hanging="1418"/>
        <w:jc w:val="left"/>
        <w:rPr>
          <w:i/>
          <w:iCs/>
          <w:lang w:val="en-GB"/>
        </w:rPr>
      </w:pPr>
      <w:r w:rsidRPr="00D1064E">
        <w:rPr>
          <w:lang w:val="en-GB"/>
        </w:rPr>
        <w:t>TCH/H4,8</w:t>
      </w:r>
      <w:r w:rsidRPr="00D1064E">
        <w:rPr>
          <w:lang w:val="en-GB"/>
        </w:rPr>
        <w:tab/>
      </w:r>
      <w:r w:rsidRPr="00D1064E">
        <w:rPr>
          <w:rFonts w:hint="cs"/>
          <w:rtl/>
        </w:rPr>
        <w:t xml:space="preserve">قناة بيانات بنصف المعدل </w:t>
      </w:r>
      <w:r w:rsidRPr="00D1064E">
        <w:t>(kbit/s 4,8)</w:t>
      </w:r>
      <w:r w:rsidRPr="00D1064E">
        <w:rPr>
          <w:i/>
          <w:rtl/>
        </w:rPr>
        <w:t xml:space="preserve"> </w:t>
      </w:r>
      <w:r w:rsidRPr="00D1064E">
        <w:rPr>
          <w:i/>
          <w:iCs/>
          <w:lang w:val="en-GB"/>
        </w:rPr>
        <w:t>(</w:t>
      </w:r>
      <w:r w:rsidR="007E0E6D" w:rsidRPr="00D1064E">
        <w:rPr>
          <w:i/>
          <w:iCs/>
        </w:rPr>
        <w:t xml:space="preserve">A </w:t>
      </w:r>
      <w:r w:rsidRPr="00D1064E">
        <w:rPr>
          <w:i/>
          <w:iCs/>
        </w:rPr>
        <w:t>half rate data TCH (4,8 kbit/s)</w:t>
      </w:r>
      <w:r w:rsidRPr="00D1064E">
        <w:rPr>
          <w:i/>
          <w:iCs/>
          <w:lang w:val="en-GB"/>
        </w:rPr>
        <w:t>)</w:t>
      </w:r>
    </w:p>
    <w:p w:rsidR="00EC641F" w:rsidRPr="00D1064E" w:rsidRDefault="00EC641F" w:rsidP="003C1430">
      <w:pPr>
        <w:ind w:left="1418" w:hanging="1418"/>
        <w:jc w:val="left"/>
        <w:rPr>
          <w:i/>
          <w:iCs/>
          <w:lang w:val="en-GB"/>
        </w:rPr>
      </w:pPr>
      <w:r w:rsidRPr="00D1064E">
        <w:rPr>
          <w:lang w:val="en-GB"/>
        </w:rPr>
        <w:t>TCH/HS</w:t>
      </w:r>
      <w:r w:rsidRPr="00D1064E">
        <w:rPr>
          <w:lang w:val="en-GB"/>
        </w:rPr>
        <w:tab/>
      </w:r>
      <w:r w:rsidRPr="00D1064E">
        <w:rPr>
          <w:rFonts w:hint="cs"/>
          <w:i/>
          <w:rtl/>
        </w:rPr>
        <w:t>قناة تحادث بنصف المعدل</w:t>
      </w:r>
      <w:r w:rsidRPr="00D1064E">
        <w:rPr>
          <w:i/>
          <w:rtl/>
        </w:rPr>
        <w:t xml:space="preserve"> </w:t>
      </w:r>
      <w:r w:rsidR="007E0E6D" w:rsidRPr="00D1064E">
        <w:rPr>
          <w:i/>
          <w:iCs/>
          <w:lang w:val="en-GB"/>
        </w:rPr>
        <w:t>(A</w:t>
      </w:r>
      <w:r w:rsidR="007E0E6D" w:rsidRPr="00D1064E">
        <w:rPr>
          <w:i/>
          <w:iCs/>
        </w:rPr>
        <w:t xml:space="preserve"> </w:t>
      </w:r>
      <w:r w:rsidRPr="00D1064E">
        <w:rPr>
          <w:i/>
          <w:iCs/>
        </w:rPr>
        <w:t>half rate speech TCH</w:t>
      </w:r>
      <w:r w:rsidRPr="00D1064E">
        <w:rPr>
          <w:i/>
          <w:iCs/>
          <w:lang w:val="en-GB"/>
        </w:rPr>
        <w:t>)</w:t>
      </w:r>
    </w:p>
    <w:p w:rsidR="00EC641F" w:rsidRPr="00D1064E" w:rsidRDefault="00EC641F" w:rsidP="003C1430">
      <w:pPr>
        <w:ind w:left="1418" w:hanging="1418"/>
        <w:jc w:val="left"/>
        <w:rPr>
          <w:i/>
          <w:iCs/>
          <w:lang w:val="en-GB"/>
        </w:rPr>
      </w:pPr>
      <w:r w:rsidRPr="00D1064E">
        <w:rPr>
          <w:lang w:val="en-GB"/>
        </w:rPr>
        <w:t>TC-TR</w:t>
      </w:r>
      <w:r w:rsidRPr="00D1064E">
        <w:rPr>
          <w:lang w:val="en-GB"/>
        </w:rPr>
        <w:tab/>
      </w:r>
      <w:r w:rsidRPr="00D1064E">
        <w:rPr>
          <w:rFonts w:hint="cs"/>
          <w:i/>
          <w:rtl/>
        </w:rPr>
        <w:t>التقرير التقني للجنة التقنية</w:t>
      </w:r>
      <w:r w:rsidRPr="00D1064E">
        <w:rPr>
          <w:i/>
          <w:rtl/>
        </w:rPr>
        <w:t xml:space="preserve"> </w:t>
      </w:r>
      <w:r w:rsidRPr="00D1064E">
        <w:rPr>
          <w:i/>
          <w:iCs/>
          <w:lang w:val="en-GB"/>
        </w:rPr>
        <w:t>(</w:t>
      </w:r>
      <w:r w:rsidRPr="00D1064E">
        <w:rPr>
          <w:i/>
          <w:iCs/>
        </w:rPr>
        <w:t>Technical Committee Technical Report</w:t>
      </w:r>
      <w:r w:rsidRPr="00D1064E">
        <w:rPr>
          <w:i/>
          <w:iCs/>
          <w:lang w:val="en-GB"/>
        </w:rPr>
        <w:t>)</w:t>
      </w:r>
    </w:p>
    <w:p w:rsidR="00EC641F" w:rsidRPr="00D1064E" w:rsidRDefault="00EC641F" w:rsidP="003C1430">
      <w:pPr>
        <w:ind w:left="1418" w:hanging="1418"/>
        <w:jc w:val="left"/>
        <w:rPr>
          <w:i/>
          <w:iCs/>
          <w:lang w:val="en-GB"/>
        </w:rPr>
      </w:pPr>
      <w:r w:rsidRPr="00D1064E">
        <w:rPr>
          <w:lang w:val="en-GB"/>
        </w:rPr>
        <w:t>TCI</w:t>
      </w:r>
      <w:r w:rsidRPr="00D1064E">
        <w:rPr>
          <w:lang w:val="en-GB"/>
        </w:rPr>
        <w:tab/>
      </w:r>
      <w:r w:rsidRPr="00D1064E">
        <w:rPr>
          <w:rFonts w:hint="cs"/>
          <w:i/>
          <w:rtl/>
        </w:rPr>
        <w:t>السطح البيني للتحكم في المرسل المستقبل</w:t>
      </w:r>
      <w:r w:rsidRPr="00D1064E">
        <w:rPr>
          <w:i/>
          <w:rtl/>
        </w:rPr>
        <w:t xml:space="preserve"> </w:t>
      </w:r>
      <w:r w:rsidRPr="00D1064E">
        <w:rPr>
          <w:i/>
          <w:iCs/>
          <w:lang w:val="en-GB"/>
        </w:rPr>
        <w:t>(</w:t>
      </w:r>
      <w:r w:rsidR="007E0E6D" w:rsidRPr="00D1064E">
        <w:rPr>
          <w:i/>
          <w:iCs/>
        </w:rPr>
        <w:t xml:space="preserve">Transceiver </w:t>
      </w:r>
      <w:r w:rsidRPr="00D1064E">
        <w:rPr>
          <w:i/>
          <w:iCs/>
        </w:rPr>
        <w:t>control interface</w:t>
      </w:r>
      <w:r w:rsidRPr="00D1064E">
        <w:rPr>
          <w:i/>
          <w:iCs/>
          <w:lang w:val="en-GB"/>
        </w:rPr>
        <w:t>)</w:t>
      </w:r>
    </w:p>
    <w:p w:rsidR="00EC641F" w:rsidRPr="00D1064E" w:rsidRDefault="00EC641F" w:rsidP="003C1430">
      <w:pPr>
        <w:ind w:left="1418" w:hanging="1418"/>
        <w:jc w:val="left"/>
        <w:rPr>
          <w:i/>
          <w:iCs/>
          <w:lang w:val="en-GB"/>
        </w:rPr>
      </w:pPr>
      <w:r w:rsidRPr="00D1064E">
        <w:rPr>
          <w:lang w:val="en-GB"/>
        </w:rPr>
        <w:t>TCP</w:t>
      </w:r>
      <w:r w:rsidRPr="00D1064E">
        <w:rPr>
          <w:lang w:val="en-GB"/>
        </w:rPr>
        <w:tab/>
      </w:r>
      <w:r w:rsidRPr="00D1064E">
        <w:rPr>
          <w:rFonts w:hint="cs"/>
          <w:i/>
          <w:rtl/>
        </w:rPr>
        <w:t>بروتوكول التحكم في الإرسال</w:t>
      </w:r>
      <w:r w:rsidRPr="00D1064E">
        <w:rPr>
          <w:i/>
          <w:rtl/>
        </w:rPr>
        <w:t xml:space="preserve"> </w:t>
      </w:r>
      <w:r w:rsidRPr="00D1064E">
        <w:rPr>
          <w:i/>
          <w:iCs/>
          <w:lang w:val="en-GB"/>
        </w:rPr>
        <w:t>(</w:t>
      </w:r>
      <w:r w:rsidR="007E0E6D" w:rsidRPr="00D1064E">
        <w:rPr>
          <w:i/>
          <w:iCs/>
        </w:rPr>
        <w:t xml:space="preserve">Transmission </w:t>
      </w:r>
      <w:r w:rsidRPr="00D1064E">
        <w:rPr>
          <w:i/>
          <w:iCs/>
        </w:rPr>
        <w:t>control protocol</w:t>
      </w:r>
      <w:r w:rsidRPr="00D1064E">
        <w:rPr>
          <w:i/>
          <w:iCs/>
          <w:lang w:val="en-GB"/>
        </w:rPr>
        <w:t>)</w:t>
      </w:r>
    </w:p>
    <w:p w:rsidR="00EC641F" w:rsidRPr="00D1064E" w:rsidRDefault="00EC641F" w:rsidP="003C1430">
      <w:pPr>
        <w:ind w:left="1418" w:hanging="1418"/>
        <w:jc w:val="left"/>
        <w:rPr>
          <w:i/>
          <w:iCs/>
          <w:lang w:val="en-GB"/>
        </w:rPr>
      </w:pPr>
      <w:r w:rsidRPr="00D1064E">
        <w:rPr>
          <w:lang w:val="en-GB"/>
        </w:rPr>
        <w:t>TD-CDMA</w:t>
      </w:r>
      <w:r w:rsidRPr="00D1064E">
        <w:rPr>
          <w:lang w:val="en-GB"/>
        </w:rPr>
        <w:tab/>
      </w:r>
      <w:r w:rsidRPr="00D1064E">
        <w:rPr>
          <w:rFonts w:hint="cs"/>
          <w:i/>
          <w:rtl/>
        </w:rPr>
        <w:t>نفاذ متعدد بتقسيم الشفرة وتقسيم الزمن</w:t>
      </w:r>
      <w:r w:rsidRPr="00D1064E">
        <w:rPr>
          <w:i/>
          <w:rtl/>
        </w:rPr>
        <w:t xml:space="preserve"> </w:t>
      </w:r>
      <w:r w:rsidRPr="00D1064E">
        <w:rPr>
          <w:i/>
          <w:iCs/>
          <w:lang w:val="en-GB"/>
        </w:rPr>
        <w:t>(</w:t>
      </w:r>
      <w:r w:rsidR="007E0E6D" w:rsidRPr="00D1064E">
        <w:rPr>
          <w:i/>
          <w:iCs/>
        </w:rPr>
        <w:t xml:space="preserve">Time </w:t>
      </w:r>
      <w:r w:rsidRPr="00D1064E">
        <w:rPr>
          <w:i/>
          <w:iCs/>
        </w:rPr>
        <w:t>division-code division multiple access</w:t>
      </w:r>
      <w:r w:rsidRPr="00D1064E">
        <w:rPr>
          <w:i/>
          <w:iCs/>
          <w:lang w:val="en-GB"/>
        </w:rPr>
        <w:t>)</w:t>
      </w:r>
    </w:p>
    <w:p w:rsidR="00EC641F" w:rsidRPr="00D1064E" w:rsidRDefault="00EC641F" w:rsidP="003C1430">
      <w:pPr>
        <w:ind w:left="1418" w:hanging="1418"/>
        <w:jc w:val="left"/>
        <w:rPr>
          <w:i/>
          <w:iCs/>
          <w:lang w:val="en-GB"/>
        </w:rPr>
      </w:pPr>
      <w:r w:rsidRPr="00D1064E">
        <w:rPr>
          <w:lang w:val="en-GB"/>
        </w:rPr>
        <w:t>TDD</w:t>
      </w:r>
      <w:r w:rsidRPr="00D1064E">
        <w:rPr>
          <w:lang w:val="en-GB"/>
        </w:rPr>
        <w:tab/>
      </w:r>
      <w:r w:rsidRPr="00D1064E">
        <w:rPr>
          <w:rFonts w:hint="cs"/>
          <w:i/>
          <w:rtl/>
        </w:rPr>
        <w:t>إرسال مزدوج بتقسيم الزمن</w:t>
      </w:r>
      <w:r w:rsidRPr="00D1064E">
        <w:rPr>
          <w:i/>
          <w:rtl/>
        </w:rPr>
        <w:t xml:space="preserve"> </w:t>
      </w:r>
      <w:r w:rsidRPr="00D1064E">
        <w:rPr>
          <w:i/>
          <w:iCs/>
          <w:lang w:val="en-GB"/>
        </w:rPr>
        <w:t>(</w:t>
      </w:r>
      <w:r w:rsidR="007E0E6D" w:rsidRPr="00D1064E">
        <w:rPr>
          <w:i/>
          <w:iCs/>
        </w:rPr>
        <w:t xml:space="preserve">Time </w:t>
      </w:r>
      <w:r w:rsidRPr="00D1064E">
        <w:rPr>
          <w:i/>
          <w:iCs/>
        </w:rPr>
        <w:t>division duplex (ing)</w:t>
      </w:r>
      <w:r w:rsidRPr="00D1064E">
        <w:rPr>
          <w:i/>
          <w:iCs/>
          <w:lang w:val="en-GB"/>
        </w:rPr>
        <w:t>)</w:t>
      </w:r>
    </w:p>
    <w:p w:rsidR="00EC641F" w:rsidRPr="00D1064E" w:rsidRDefault="00EC641F" w:rsidP="0060469C">
      <w:pPr>
        <w:spacing w:before="108"/>
        <w:ind w:left="1418" w:hanging="1418"/>
        <w:jc w:val="left"/>
        <w:rPr>
          <w:i/>
          <w:iCs/>
          <w:lang w:val="en-GB"/>
        </w:rPr>
      </w:pPr>
      <w:r w:rsidRPr="00D1064E">
        <w:rPr>
          <w:lang w:val="en-GB"/>
        </w:rPr>
        <w:t>TDMA</w:t>
      </w:r>
      <w:r w:rsidRPr="00D1064E">
        <w:rPr>
          <w:lang w:val="en-GB"/>
        </w:rPr>
        <w:tab/>
      </w:r>
      <w:r w:rsidRPr="00D1064E">
        <w:rPr>
          <w:rFonts w:hint="cs"/>
          <w:i/>
          <w:rtl/>
        </w:rPr>
        <w:t>نفاذ متعدد بتقسيم الزمن</w:t>
      </w:r>
      <w:r w:rsidRPr="00D1064E">
        <w:rPr>
          <w:i/>
          <w:rtl/>
        </w:rPr>
        <w:t xml:space="preserve"> </w:t>
      </w:r>
      <w:r w:rsidRPr="00D1064E">
        <w:rPr>
          <w:i/>
          <w:iCs/>
          <w:lang w:val="en-GB"/>
        </w:rPr>
        <w:t>(</w:t>
      </w:r>
      <w:r w:rsidR="007E0E6D" w:rsidRPr="00D1064E">
        <w:rPr>
          <w:i/>
          <w:iCs/>
        </w:rPr>
        <w:t xml:space="preserve">Time </w:t>
      </w:r>
      <w:r w:rsidRPr="00D1064E">
        <w:rPr>
          <w:i/>
          <w:iCs/>
        </w:rPr>
        <w:t>division multiple access</w:t>
      </w:r>
      <w:r w:rsidRPr="00D1064E">
        <w:rPr>
          <w:i/>
          <w:iCs/>
          <w:lang w:val="en-GB"/>
        </w:rPr>
        <w:t>)</w:t>
      </w:r>
    </w:p>
    <w:p w:rsidR="00EC641F" w:rsidRPr="00D1064E" w:rsidRDefault="00EC641F" w:rsidP="0060469C">
      <w:pPr>
        <w:spacing w:before="108"/>
        <w:ind w:left="1418" w:hanging="1418"/>
        <w:jc w:val="left"/>
        <w:rPr>
          <w:i/>
          <w:iCs/>
          <w:lang w:val="en-GB"/>
        </w:rPr>
      </w:pPr>
      <w:r w:rsidRPr="00D1064E">
        <w:rPr>
          <w:lang w:val="en-GB"/>
        </w:rPr>
        <w:t>TDoc</w:t>
      </w:r>
      <w:r w:rsidRPr="00D1064E">
        <w:rPr>
          <w:lang w:val="en-GB"/>
        </w:rPr>
        <w:tab/>
      </w:r>
      <w:r w:rsidRPr="00D1064E">
        <w:rPr>
          <w:rFonts w:hint="cs"/>
          <w:i/>
          <w:rtl/>
        </w:rPr>
        <w:t>وثيقة مؤقتة</w:t>
      </w:r>
      <w:r w:rsidRPr="00D1064E">
        <w:rPr>
          <w:i/>
          <w:rtl/>
        </w:rPr>
        <w:t xml:space="preserve"> </w:t>
      </w:r>
      <w:r w:rsidRPr="00D1064E">
        <w:rPr>
          <w:i/>
          <w:iCs/>
          <w:lang w:val="en-GB"/>
        </w:rPr>
        <w:t>(</w:t>
      </w:r>
      <w:r w:rsidR="007E0E6D" w:rsidRPr="00D1064E">
        <w:rPr>
          <w:i/>
          <w:iCs/>
        </w:rPr>
        <w:t xml:space="preserve">Temporary </w:t>
      </w:r>
      <w:r w:rsidRPr="00D1064E">
        <w:rPr>
          <w:i/>
          <w:iCs/>
        </w:rPr>
        <w:t>document</w:t>
      </w:r>
      <w:r w:rsidRPr="00D1064E">
        <w:rPr>
          <w:i/>
          <w:iCs/>
          <w:lang w:val="en-GB"/>
        </w:rPr>
        <w:t>)</w:t>
      </w:r>
    </w:p>
    <w:p w:rsidR="00EC641F" w:rsidRPr="00D1064E" w:rsidRDefault="00EC641F" w:rsidP="0060469C">
      <w:pPr>
        <w:spacing w:before="108"/>
        <w:ind w:left="1418" w:hanging="1418"/>
        <w:jc w:val="left"/>
        <w:rPr>
          <w:i/>
          <w:iCs/>
          <w:lang w:val="en-GB"/>
        </w:rPr>
      </w:pPr>
      <w:r w:rsidRPr="00D1064E">
        <w:rPr>
          <w:lang w:val="en-GB"/>
        </w:rPr>
        <w:t>TE</w:t>
      </w:r>
      <w:r w:rsidRPr="00D1064E">
        <w:rPr>
          <w:lang w:val="en-GB"/>
        </w:rPr>
        <w:tab/>
      </w:r>
      <w:r w:rsidRPr="00D1064E">
        <w:rPr>
          <w:rFonts w:hint="cs"/>
          <w:i/>
          <w:rtl/>
        </w:rPr>
        <w:t>تجهيزات طرفية</w:t>
      </w:r>
      <w:r w:rsidRPr="00D1064E">
        <w:rPr>
          <w:i/>
          <w:rtl/>
        </w:rPr>
        <w:t xml:space="preserve"> </w:t>
      </w:r>
      <w:r w:rsidRPr="00D1064E">
        <w:rPr>
          <w:i/>
          <w:iCs/>
          <w:lang w:val="en-GB"/>
        </w:rPr>
        <w:t>(</w:t>
      </w:r>
      <w:r w:rsidR="007E0E6D" w:rsidRPr="00D1064E">
        <w:rPr>
          <w:i/>
          <w:iCs/>
        </w:rPr>
        <w:t xml:space="preserve">Terminal </w:t>
      </w:r>
      <w:r w:rsidRPr="00D1064E">
        <w:rPr>
          <w:i/>
          <w:iCs/>
        </w:rPr>
        <w:t>equipment</w:t>
      </w:r>
      <w:r w:rsidRPr="00D1064E">
        <w:rPr>
          <w:i/>
          <w:iCs/>
          <w:lang w:val="en-GB"/>
        </w:rPr>
        <w:t>)</w:t>
      </w:r>
    </w:p>
    <w:p w:rsidR="002F3584" w:rsidRPr="00D1064E" w:rsidRDefault="00EC641F" w:rsidP="0060469C">
      <w:pPr>
        <w:spacing w:before="108"/>
        <w:ind w:left="1418" w:hanging="1418"/>
        <w:jc w:val="left"/>
        <w:rPr>
          <w:i/>
          <w:iCs/>
          <w:rtl/>
          <w:lang w:val="en-GB"/>
        </w:rPr>
      </w:pPr>
      <w:r w:rsidRPr="00D1064E">
        <w:rPr>
          <w:lang w:val="en-GB"/>
        </w:rPr>
        <w:t>TE9</w:t>
      </w:r>
      <w:r w:rsidRPr="00D1064E">
        <w:rPr>
          <w:lang w:val="en-GB"/>
        </w:rPr>
        <w:tab/>
      </w:r>
      <w:r w:rsidRPr="00D1064E">
        <w:rPr>
          <w:rFonts w:hint="cs"/>
          <w:i/>
          <w:rtl/>
        </w:rPr>
        <w:t xml:space="preserve">تجهيزات طرفية من النوع </w:t>
      </w:r>
      <w:r w:rsidRPr="00D1064E">
        <w:rPr>
          <w:i/>
        </w:rPr>
        <w:t>9</w:t>
      </w:r>
      <w:r w:rsidRPr="00D1064E">
        <w:rPr>
          <w:i/>
          <w:rtl/>
        </w:rPr>
        <w:t xml:space="preserve"> </w:t>
      </w:r>
      <w:r w:rsidRPr="00D1064E">
        <w:rPr>
          <w:rFonts w:hint="cs"/>
          <w:i/>
          <w:rtl/>
        </w:rPr>
        <w:t>(اللجنة التقنية الفرعية للمعهد الأوروبي لمعايير الاتصالات)</w:t>
      </w:r>
      <w:r w:rsidR="00C65FA0" w:rsidRPr="00D1064E">
        <w:rPr>
          <w:i/>
          <w:rtl/>
        </w:rPr>
        <w:br/>
      </w:r>
      <w:r w:rsidRPr="00D1064E">
        <w:rPr>
          <w:i/>
          <w:iCs/>
          <w:lang w:val="en-GB"/>
        </w:rPr>
        <w:t>(</w:t>
      </w:r>
      <w:r w:rsidR="007E0E6D" w:rsidRPr="00D1064E">
        <w:rPr>
          <w:i/>
          <w:iCs/>
        </w:rPr>
        <w:t xml:space="preserve">Terminal </w:t>
      </w:r>
      <w:r w:rsidRPr="00D1064E">
        <w:rPr>
          <w:i/>
          <w:iCs/>
        </w:rPr>
        <w:t>equipment 9 (ETSI sub-technical committee)</w:t>
      </w:r>
      <w:r w:rsidRPr="00D1064E">
        <w:rPr>
          <w:i/>
          <w:iCs/>
          <w:lang w:val="en-GB"/>
        </w:rPr>
        <w:t>)</w:t>
      </w:r>
      <w:r w:rsidR="00C65FA0" w:rsidRPr="00D1064E">
        <w:rPr>
          <w:rFonts w:hint="cs"/>
          <w:i/>
          <w:iCs/>
          <w:rtl/>
          <w:lang w:val="en-GB"/>
        </w:rPr>
        <w:t> </w:t>
      </w:r>
    </w:p>
    <w:p w:rsidR="00EC641F" w:rsidRPr="00D1064E" w:rsidRDefault="00EC641F" w:rsidP="0060469C">
      <w:pPr>
        <w:spacing w:before="108"/>
        <w:ind w:left="1418" w:hanging="1418"/>
        <w:jc w:val="left"/>
        <w:rPr>
          <w:i/>
          <w:iCs/>
          <w:lang w:val="en-GB"/>
        </w:rPr>
      </w:pPr>
      <w:r w:rsidRPr="00D1064E">
        <w:rPr>
          <w:lang w:val="en-GB"/>
        </w:rPr>
        <w:t>Tei</w:t>
      </w:r>
      <w:r w:rsidRPr="00D1064E">
        <w:rPr>
          <w:lang w:val="en-GB"/>
        </w:rPr>
        <w:tab/>
      </w:r>
      <w:r w:rsidRPr="00D1064E">
        <w:rPr>
          <w:rFonts w:hint="cs"/>
          <w:i/>
          <w:rtl/>
        </w:rPr>
        <w:t>معرّف هوية النقطة الطرفية للمطراف</w:t>
      </w:r>
      <w:r w:rsidRPr="00D1064E">
        <w:rPr>
          <w:i/>
          <w:rtl/>
        </w:rPr>
        <w:t xml:space="preserve"> </w:t>
      </w:r>
      <w:r w:rsidRPr="00D1064E">
        <w:rPr>
          <w:i/>
          <w:iCs/>
          <w:lang w:val="en-GB"/>
        </w:rPr>
        <w:t>(</w:t>
      </w:r>
      <w:r w:rsidR="007E0E6D" w:rsidRPr="00D1064E">
        <w:rPr>
          <w:i/>
          <w:iCs/>
        </w:rPr>
        <w:t xml:space="preserve">Terminal </w:t>
      </w:r>
      <w:r w:rsidRPr="00D1064E">
        <w:rPr>
          <w:i/>
          <w:iCs/>
        </w:rPr>
        <w:t>endpoint identifier</w:t>
      </w:r>
      <w:r w:rsidRPr="00D1064E">
        <w:rPr>
          <w:i/>
          <w:iCs/>
          <w:lang w:val="en-GB"/>
        </w:rPr>
        <w:t>)</w:t>
      </w:r>
    </w:p>
    <w:p w:rsidR="00EC641F" w:rsidRPr="00D1064E" w:rsidRDefault="00EC641F" w:rsidP="0060469C">
      <w:pPr>
        <w:spacing w:before="108"/>
        <w:ind w:left="1418" w:hanging="1418"/>
        <w:jc w:val="left"/>
        <w:rPr>
          <w:i/>
          <w:iCs/>
          <w:lang w:val="en-GB"/>
        </w:rPr>
      </w:pPr>
      <w:r w:rsidRPr="00D1064E">
        <w:rPr>
          <w:lang w:val="en-GB"/>
        </w:rPr>
        <w:t>TEID</w:t>
      </w:r>
      <w:r w:rsidRPr="00D1064E">
        <w:rPr>
          <w:lang w:val="en-GB"/>
        </w:rPr>
        <w:tab/>
      </w:r>
      <w:r w:rsidRPr="00D1064E">
        <w:rPr>
          <w:rFonts w:hint="cs"/>
          <w:i/>
          <w:rtl/>
        </w:rPr>
        <w:t xml:space="preserve">معرّف هوية النقطة الطرفية للنفق </w:t>
      </w:r>
      <w:r w:rsidRPr="00D1064E">
        <w:rPr>
          <w:i/>
          <w:iCs/>
          <w:lang w:val="en-GB"/>
        </w:rPr>
        <w:t>(</w:t>
      </w:r>
      <w:r w:rsidR="007E0E6D" w:rsidRPr="00D1064E">
        <w:rPr>
          <w:i/>
          <w:iCs/>
        </w:rPr>
        <w:t xml:space="preserve">Tunnel </w:t>
      </w:r>
      <w:r w:rsidRPr="00D1064E">
        <w:rPr>
          <w:i/>
          <w:iCs/>
        </w:rPr>
        <w:t>end point identifier</w:t>
      </w:r>
      <w:r w:rsidRPr="00D1064E">
        <w:rPr>
          <w:i/>
          <w:iCs/>
          <w:lang w:val="en-GB"/>
        </w:rPr>
        <w:t>)</w:t>
      </w:r>
    </w:p>
    <w:p w:rsidR="00EC641F" w:rsidRPr="00D1064E" w:rsidRDefault="00EC641F" w:rsidP="0060469C">
      <w:pPr>
        <w:spacing w:before="108"/>
        <w:ind w:left="1418" w:hanging="1418"/>
        <w:jc w:val="left"/>
        <w:rPr>
          <w:i/>
          <w:iCs/>
          <w:lang w:val="en-GB"/>
        </w:rPr>
      </w:pPr>
      <w:r w:rsidRPr="00D1064E">
        <w:rPr>
          <w:lang w:val="en-GB"/>
        </w:rPr>
        <w:t>TF</w:t>
      </w:r>
      <w:r w:rsidRPr="00D1064E">
        <w:rPr>
          <w:lang w:val="en-GB"/>
        </w:rPr>
        <w:tab/>
      </w:r>
      <w:r w:rsidRPr="00D1064E">
        <w:rPr>
          <w:rFonts w:hint="cs"/>
          <w:i/>
          <w:rtl/>
        </w:rPr>
        <w:t>نسق النقل</w:t>
      </w:r>
      <w:r w:rsidRPr="00D1064E">
        <w:rPr>
          <w:i/>
          <w:rtl/>
        </w:rPr>
        <w:t xml:space="preserve"> </w:t>
      </w:r>
      <w:r w:rsidRPr="00D1064E">
        <w:rPr>
          <w:i/>
          <w:iCs/>
          <w:lang w:val="en-GB"/>
        </w:rPr>
        <w:t>(</w:t>
      </w:r>
      <w:r w:rsidR="007E0E6D" w:rsidRPr="00D1064E">
        <w:rPr>
          <w:i/>
          <w:iCs/>
        </w:rPr>
        <w:t xml:space="preserve">Transport </w:t>
      </w:r>
      <w:r w:rsidRPr="00D1064E">
        <w:rPr>
          <w:i/>
          <w:iCs/>
        </w:rPr>
        <w:t>format</w:t>
      </w:r>
      <w:r w:rsidRPr="00D1064E">
        <w:rPr>
          <w:i/>
          <w:iCs/>
          <w:lang w:val="en-GB"/>
        </w:rPr>
        <w:t>)</w:t>
      </w:r>
    </w:p>
    <w:p w:rsidR="00EC641F" w:rsidRPr="00D1064E" w:rsidRDefault="00EC641F" w:rsidP="0060469C">
      <w:pPr>
        <w:spacing w:before="108"/>
        <w:ind w:left="1418" w:hanging="1418"/>
        <w:jc w:val="left"/>
        <w:rPr>
          <w:i/>
          <w:iCs/>
          <w:lang w:val="en-GB"/>
        </w:rPr>
      </w:pPr>
      <w:r w:rsidRPr="00D1064E">
        <w:rPr>
          <w:lang w:val="en-GB"/>
        </w:rPr>
        <w:t>TFA</w:t>
      </w:r>
      <w:r w:rsidRPr="00D1064E">
        <w:rPr>
          <w:lang w:val="en-GB"/>
        </w:rPr>
        <w:tab/>
      </w:r>
      <w:r w:rsidRPr="00D1064E">
        <w:rPr>
          <w:rFonts w:hint="cs"/>
          <w:i/>
          <w:rtl/>
        </w:rPr>
        <w:t>النقل مسموح</w:t>
      </w:r>
      <w:r w:rsidRPr="00D1064E">
        <w:rPr>
          <w:i/>
          <w:rtl/>
        </w:rPr>
        <w:t xml:space="preserve"> </w:t>
      </w:r>
      <w:r w:rsidRPr="00D1064E">
        <w:rPr>
          <w:i/>
          <w:iCs/>
          <w:lang w:val="en-GB"/>
        </w:rPr>
        <w:t>(</w:t>
      </w:r>
      <w:r w:rsidR="007E0E6D" w:rsidRPr="00D1064E">
        <w:rPr>
          <w:i/>
          <w:iCs/>
        </w:rPr>
        <w:t xml:space="preserve">Transfer </w:t>
      </w:r>
      <w:r w:rsidRPr="00D1064E">
        <w:rPr>
          <w:i/>
          <w:iCs/>
        </w:rPr>
        <w:t>allowed</w:t>
      </w:r>
      <w:r w:rsidRPr="00D1064E">
        <w:rPr>
          <w:i/>
          <w:iCs/>
          <w:lang w:val="en-GB"/>
        </w:rPr>
        <w:t>)</w:t>
      </w:r>
    </w:p>
    <w:p w:rsidR="00EC641F" w:rsidRPr="00D1064E" w:rsidRDefault="00EC641F" w:rsidP="0060469C">
      <w:pPr>
        <w:spacing w:before="108"/>
        <w:ind w:left="1418" w:hanging="1418"/>
        <w:jc w:val="left"/>
        <w:rPr>
          <w:i/>
          <w:iCs/>
          <w:lang w:val="en-GB"/>
        </w:rPr>
      </w:pPr>
      <w:r w:rsidRPr="00D1064E">
        <w:rPr>
          <w:lang w:val="en-GB"/>
        </w:rPr>
        <w:t>TFC</w:t>
      </w:r>
      <w:r w:rsidRPr="00D1064E">
        <w:rPr>
          <w:lang w:val="en-GB"/>
        </w:rPr>
        <w:tab/>
      </w:r>
      <w:r w:rsidRPr="00D1064E">
        <w:rPr>
          <w:rFonts w:hint="cs"/>
          <w:i/>
          <w:rtl/>
        </w:rPr>
        <w:t>توليفة أنساق النقل</w:t>
      </w:r>
      <w:r w:rsidRPr="00D1064E">
        <w:rPr>
          <w:i/>
          <w:rtl/>
        </w:rPr>
        <w:t xml:space="preserve"> </w:t>
      </w:r>
      <w:r w:rsidRPr="00D1064E">
        <w:rPr>
          <w:i/>
          <w:iCs/>
          <w:lang w:val="en-GB"/>
        </w:rPr>
        <w:t>(</w:t>
      </w:r>
      <w:r w:rsidR="007E0E6D" w:rsidRPr="00D1064E">
        <w:rPr>
          <w:i/>
          <w:iCs/>
        </w:rPr>
        <w:t xml:space="preserve">Transport </w:t>
      </w:r>
      <w:r w:rsidRPr="00D1064E">
        <w:rPr>
          <w:i/>
          <w:iCs/>
        </w:rPr>
        <w:t>format combination</w:t>
      </w:r>
      <w:r w:rsidRPr="00D1064E">
        <w:rPr>
          <w:i/>
          <w:iCs/>
          <w:lang w:val="en-GB"/>
        </w:rPr>
        <w:t>)</w:t>
      </w:r>
    </w:p>
    <w:p w:rsidR="00EC641F" w:rsidRPr="00D1064E" w:rsidRDefault="00EC641F" w:rsidP="0060469C">
      <w:pPr>
        <w:spacing w:before="108"/>
        <w:ind w:left="1418" w:hanging="1418"/>
        <w:jc w:val="left"/>
        <w:rPr>
          <w:i/>
          <w:iCs/>
          <w:lang w:val="en-GB"/>
        </w:rPr>
      </w:pPr>
      <w:r w:rsidRPr="00D1064E">
        <w:rPr>
          <w:lang w:val="en-GB"/>
        </w:rPr>
        <w:t>TFCI</w:t>
      </w:r>
      <w:r w:rsidRPr="00D1064E">
        <w:rPr>
          <w:lang w:val="en-GB"/>
        </w:rPr>
        <w:tab/>
      </w:r>
      <w:r w:rsidRPr="00D1064E">
        <w:rPr>
          <w:rFonts w:hint="cs"/>
          <w:i/>
          <w:rtl/>
        </w:rPr>
        <w:t>مبيّن توليفة أنساق النقل</w:t>
      </w:r>
      <w:r w:rsidRPr="00D1064E">
        <w:rPr>
          <w:i/>
          <w:rtl/>
        </w:rPr>
        <w:t xml:space="preserve"> </w:t>
      </w:r>
      <w:r w:rsidRPr="00D1064E">
        <w:rPr>
          <w:i/>
          <w:iCs/>
          <w:lang w:val="en-GB"/>
        </w:rPr>
        <w:t>(</w:t>
      </w:r>
      <w:r w:rsidR="007E0E6D" w:rsidRPr="00D1064E">
        <w:rPr>
          <w:i/>
          <w:iCs/>
        </w:rPr>
        <w:t xml:space="preserve">Transport </w:t>
      </w:r>
      <w:r w:rsidRPr="00D1064E">
        <w:rPr>
          <w:i/>
          <w:iCs/>
        </w:rPr>
        <w:t>format combination indicator</w:t>
      </w:r>
      <w:r w:rsidRPr="00D1064E">
        <w:rPr>
          <w:i/>
          <w:iCs/>
          <w:lang w:val="en-GB"/>
        </w:rPr>
        <w:t>)</w:t>
      </w:r>
    </w:p>
    <w:p w:rsidR="00EC641F" w:rsidRPr="00D1064E" w:rsidRDefault="00EC641F" w:rsidP="0060469C">
      <w:pPr>
        <w:spacing w:before="108"/>
        <w:ind w:left="1418" w:hanging="1418"/>
        <w:jc w:val="left"/>
        <w:rPr>
          <w:i/>
          <w:iCs/>
          <w:lang w:val="en-GB"/>
        </w:rPr>
      </w:pPr>
      <w:r w:rsidRPr="00D1064E">
        <w:rPr>
          <w:lang w:val="en-GB"/>
        </w:rPr>
        <w:t>TFCS</w:t>
      </w:r>
      <w:r w:rsidRPr="00D1064E">
        <w:rPr>
          <w:lang w:val="en-GB"/>
        </w:rPr>
        <w:tab/>
      </w:r>
      <w:r w:rsidRPr="00D1064E">
        <w:rPr>
          <w:rFonts w:hint="cs"/>
          <w:i/>
          <w:rtl/>
        </w:rPr>
        <w:t>مجموعة توليفات أنساق النقل</w:t>
      </w:r>
      <w:r w:rsidRPr="00D1064E">
        <w:rPr>
          <w:i/>
          <w:rtl/>
        </w:rPr>
        <w:t xml:space="preserve"> </w:t>
      </w:r>
      <w:r w:rsidRPr="00D1064E">
        <w:rPr>
          <w:i/>
          <w:iCs/>
          <w:lang w:val="en-GB"/>
        </w:rPr>
        <w:t>(</w:t>
      </w:r>
      <w:r w:rsidR="007E0E6D" w:rsidRPr="00D1064E">
        <w:rPr>
          <w:i/>
          <w:iCs/>
        </w:rPr>
        <w:t xml:space="preserve">Transport </w:t>
      </w:r>
      <w:r w:rsidRPr="00D1064E">
        <w:rPr>
          <w:i/>
          <w:iCs/>
        </w:rPr>
        <w:t>format combination set</w:t>
      </w:r>
      <w:r w:rsidRPr="00D1064E">
        <w:rPr>
          <w:i/>
          <w:iCs/>
          <w:lang w:val="en-GB"/>
        </w:rPr>
        <w:t>)</w:t>
      </w:r>
    </w:p>
    <w:p w:rsidR="00EC641F" w:rsidRPr="00D1064E" w:rsidRDefault="00EC641F" w:rsidP="0060469C">
      <w:pPr>
        <w:spacing w:before="108"/>
        <w:ind w:left="1418" w:hanging="1418"/>
        <w:jc w:val="left"/>
        <w:rPr>
          <w:i/>
          <w:iCs/>
          <w:lang w:val="en-GB"/>
        </w:rPr>
      </w:pPr>
      <w:r w:rsidRPr="00D1064E">
        <w:rPr>
          <w:lang w:val="en-GB"/>
        </w:rPr>
        <w:t>TFI</w:t>
      </w:r>
      <w:r w:rsidRPr="00D1064E">
        <w:rPr>
          <w:lang w:val="en-GB"/>
        </w:rPr>
        <w:tab/>
      </w:r>
      <w:r w:rsidRPr="00D1064E">
        <w:rPr>
          <w:rFonts w:hint="cs"/>
          <w:i/>
          <w:rtl/>
        </w:rPr>
        <w:t>مبيّن أنساق النقل</w:t>
      </w:r>
      <w:r w:rsidRPr="00D1064E">
        <w:rPr>
          <w:i/>
          <w:rtl/>
        </w:rPr>
        <w:t xml:space="preserve"> </w:t>
      </w:r>
      <w:r w:rsidRPr="00D1064E">
        <w:rPr>
          <w:i/>
          <w:iCs/>
          <w:lang w:val="en-GB"/>
        </w:rPr>
        <w:t>(</w:t>
      </w:r>
      <w:r w:rsidR="007E0E6D" w:rsidRPr="00D1064E">
        <w:rPr>
          <w:i/>
          <w:iCs/>
        </w:rPr>
        <w:t xml:space="preserve">Transport </w:t>
      </w:r>
      <w:r w:rsidRPr="00D1064E">
        <w:rPr>
          <w:i/>
          <w:iCs/>
        </w:rPr>
        <w:t>format indicator</w:t>
      </w:r>
      <w:r w:rsidRPr="00D1064E">
        <w:rPr>
          <w:i/>
          <w:iCs/>
          <w:lang w:val="en-GB"/>
        </w:rPr>
        <w:t>)</w:t>
      </w:r>
    </w:p>
    <w:p w:rsidR="00EC641F" w:rsidRPr="00D1064E" w:rsidRDefault="00EC641F" w:rsidP="0060469C">
      <w:pPr>
        <w:spacing w:before="108"/>
        <w:ind w:left="1418" w:hanging="1418"/>
        <w:jc w:val="left"/>
        <w:rPr>
          <w:i/>
          <w:iCs/>
          <w:lang w:val="en-GB"/>
        </w:rPr>
      </w:pPr>
      <w:r w:rsidRPr="00D1064E">
        <w:rPr>
          <w:lang w:val="en-GB"/>
        </w:rPr>
        <w:tab/>
      </w:r>
      <w:r w:rsidRPr="00D1064E">
        <w:rPr>
          <w:rFonts w:hint="cs"/>
          <w:i/>
          <w:rtl/>
        </w:rPr>
        <w:t>ال</w:t>
      </w:r>
      <w:r w:rsidRPr="00D1064E">
        <w:rPr>
          <w:i/>
          <w:rtl/>
        </w:rPr>
        <w:t xml:space="preserve">هوية </w:t>
      </w:r>
      <w:r w:rsidRPr="00D1064E">
        <w:rPr>
          <w:rFonts w:hint="cs"/>
          <w:i/>
          <w:rtl/>
        </w:rPr>
        <w:t>ال</w:t>
      </w:r>
      <w:r w:rsidRPr="00D1064E">
        <w:rPr>
          <w:i/>
          <w:rtl/>
        </w:rPr>
        <w:t xml:space="preserve">مؤقتة </w:t>
      </w:r>
      <w:r w:rsidRPr="00D1064E">
        <w:rPr>
          <w:rFonts w:hint="cs"/>
          <w:i/>
          <w:rtl/>
        </w:rPr>
        <w:t>للتدفّق</w:t>
      </w:r>
      <w:r w:rsidRPr="00D1064E">
        <w:rPr>
          <w:i/>
          <w:rtl/>
        </w:rPr>
        <w:t xml:space="preserve"> </w:t>
      </w:r>
      <w:r w:rsidRPr="00D1064E">
        <w:rPr>
          <w:i/>
          <w:iCs/>
          <w:lang w:val="en-GB"/>
        </w:rPr>
        <w:t>(</w:t>
      </w:r>
      <w:r w:rsidR="007E0E6D" w:rsidRPr="00D1064E">
        <w:rPr>
          <w:i/>
          <w:iCs/>
        </w:rPr>
        <w:t xml:space="preserve">Temporary </w:t>
      </w:r>
      <w:r w:rsidRPr="00D1064E">
        <w:rPr>
          <w:i/>
          <w:iCs/>
        </w:rPr>
        <w:t>flow identity</w:t>
      </w:r>
      <w:r w:rsidRPr="00D1064E">
        <w:rPr>
          <w:i/>
          <w:iCs/>
          <w:lang w:val="en-GB"/>
        </w:rPr>
        <w:t>)</w:t>
      </w:r>
    </w:p>
    <w:p w:rsidR="00EC641F" w:rsidRPr="00D1064E" w:rsidRDefault="00EC641F" w:rsidP="0060469C">
      <w:pPr>
        <w:spacing w:before="108"/>
        <w:ind w:left="1418" w:hanging="1418"/>
        <w:jc w:val="left"/>
        <w:rPr>
          <w:i/>
          <w:iCs/>
          <w:lang w:val="en-GB"/>
        </w:rPr>
      </w:pPr>
      <w:r w:rsidRPr="00D1064E">
        <w:rPr>
          <w:lang w:val="en-GB"/>
        </w:rPr>
        <w:t>TFIN</w:t>
      </w:r>
      <w:r w:rsidRPr="00D1064E">
        <w:rPr>
          <w:lang w:val="en-GB"/>
        </w:rPr>
        <w:tab/>
      </w:r>
      <w:r w:rsidRPr="00D1064E">
        <w:rPr>
          <w:rFonts w:hint="cs"/>
          <w:i/>
          <w:rtl/>
        </w:rPr>
        <w:t>مبيّن نسق النقل</w:t>
      </w:r>
      <w:r w:rsidRPr="00D1064E">
        <w:rPr>
          <w:i/>
          <w:rtl/>
        </w:rPr>
        <w:t xml:space="preserve"> </w:t>
      </w:r>
      <w:r w:rsidRPr="00D1064E">
        <w:rPr>
          <w:i/>
          <w:iCs/>
          <w:lang w:val="en-GB"/>
        </w:rPr>
        <w:t>(</w:t>
      </w:r>
      <w:r w:rsidR="007E0E6D" w:rsidRPr="00D1064E">
        <w:rPr>
          <w:i/>
          <w:iCs/>
        </w:rPr>
        <w:t xml:space="preserve">Transport </w:t>
      </w:r>
      <w:r w:rsidRPr="00D1064E">
        <w:rPr>
          <w:i/>
          <w:iCs/>
        </w:rPr>
        <w:t>format indicator</w:t>
      </w:r>
      <w:r w:rsidRPr="00D1064E">
        <w:rPr>
          <w:i/>
          <w:iCs/>
          <w:lang w:val="en-GB"/>
        </w:rPr>
        <w:t>)</w:t>
      </w:r>
    </w:p>
    <w:p w:rsidR="00EC641F" w:rsidRPr="00D1064E" w:rsidRDefault="00EC641F" w:rsidP="0060469C">
      <w:pPr>
        <w:spacing w:before="108"/>
        <w:ind w:left="1418" w:hanging="1418"/>
        <w:jc w:val="left"/>
        <w:rPr>
          <w:i/>
          <w:iCs/>
          <w:lang w:val="en-GB"/>
        </w:rPr>
      </w:pPr>
      <w:r w:rsidRPr="00D1064E">
        <w:rPr>
          <w:lang w:val="en-GB"/>
        </w:rPr>
        <w:t>TFP</w:t>
      </w:r>
      <w:r w:rsidRPr="00D1064E">
        <w:rPr>
          <w:lang w:val="en-GB"/>
        </w:rPr>
        <w:tab/>
      </w:r>
      <w:r w:rsidRPr="00D1064E">
        <w:rPr>
          <w:rFonts w:hint="cs"/>
          <w:i/>
          <w:rtl/>
        </w:rPr>
        <w:t>النقل محظور</w:t>
      </w:r>
      <w:r w:rsidRPr="00D1064E">
        <w:rPr>
          <w:i/>
          <w:rtl/>
        </w:rPr>
        <w:t xml:space="preserve"> </w:t>
      </w:r>
      <w:r w:rsidRPr="00D1064E">
        <w:rPr>
          <w:i/>
          <w:iCs/>
          <w:lang w:val="en-GB"/>
        </w:rPr>
        <w:t>(</w:t>
      </w:r>
      <w:r w:rsidR="007E0E6D" w:rsidRPr="00D1064E">
        <w:rPr>
          <w:i/>
          <w:iCs/>
        </w:rPr>
        <w:t xml:space="preserve">Transfer </w:t>
      </w:r>
      <w:r w:rsidRPr="00D1064E">
        <w:rPr>
          <w:i/>
          <w:iCs/>
        </w:rPr>
        <w:t>prohibited</w:t>
      </w:r>
      <w:r w:rsidRPr="00D1064E">
        <w:rPr>
          <w:i/>
          <w:iCs/>
          <w:lang w:val="en-GB"/>
        </w:rPr>
        <w:t>)</w:t>
      </w:r>
    </w:p>
    <w:p w:rsidR="00EC641F" w:rsidRPr="00D1064E" w:rsidRDefault="00EC641F" w:rsidP="0060469C">
      <w:pPr>
        <w:spacing w:before="108"/>
        <w:ind w:left="1418" w:hanging="1418"/>
        <w:jc w:val="left"/>
        <w:rPr>
          <w:i/>
          <w:iCs/>
          <w:lang w:val="en-GB"/>
        </w:rPr>
      </w:pPr>
      <w:r w:rsidRPr="00D1064E">
        <w:rPr>
          <w:lang w:val="en-GB"/>
        </w:rPr>
        <w:t>TFS</w:t>
      </w:r>
      <w:r w:rsidRPr="00D1064E">
        <w:rPr>
          <w:lang w:val="en-GB"/>
        </w:rPr>
        <w:tab/>
      </w:r>
      <w:r w:rsidRPr="00D1064E">
        <w:rPr>
          <w:rFonts w:hint="cs"/>
          <w:i/>
          <w:rtl/>
        </w:rPr>
        <w:t>مجموعة أنساق النقل</w:t>
      </w:r>
      <w:r w:rsidRPr="00D1064E">
        <w:rPr>
          <w:i/>
          <w:rtl/>
        </w:rPr>
        <w:t xml:space="preserve"> </w:t>
      </w:r>
      <w:r w:rsidRPr="00D1064E">
        <w:rPr>
          <w:i/>
          <w:iCs/>
          <w:lang w:val="en-GB"/>
        </w:rPr>
        <w:t>(</w:t>
      </w:r>
      <w:r w:rsidR="007E0E6D" w:rsidRPr="00D1064E">
        <w:rPr>
          <w:i/>
          <w:iCs/>
        </w:rPr>
        <w:t xml:space="preserve">Transport </w:t>
      </w:r>
      <w:r w:rsidRPr="00D1064E">
        <w:rPr>
          <w:i/>
          <w:iCs/>
        </w:rPr>
        <w:t>format set</w:t>
      </w:r>
      <w:r w:rsidRPr="00D1064E">
        <w:rPr>
          <w:i/>
          <w:iCs/>
          <w:lang w:val="en-GB"/>
        </w:rPr>
        <w:t>)</w:t>
      </w:r>
    </w:p>
    <w:p w:rsidR="00EC641F" w:rsidRPr="00D1064E" w:rsidRDefault="00EC641F" w:rsidP="0060469C">
      <w:pPr>
        <w:spacing w:before="108"/>
        <w:ind w:left="1418" w:hanging="1418"/>
        <w:jc w:val="left"/>
        <w:rPr>
          <w:i/>
          <w:iCs/>
          <w:lang w:val="en-GB"/>
        </w:rPr>
      </w:pPr>
      <w:r w:rsidRPr="00D1064E">
        <w:rPr>
          <w:lang w:val="en-GB"/>
        </w:rPr>
        <w:t>TFT</w:t>
      </w:r>
      <w:r w:rsidRPr="00D1064E">
        <w:rPr>
          <w:lang w:val="en-GB"/>
        </w:rPr>
        <w:tab/>
      </w:r>
      <w:r w:rsidRPr="00D1064E">
        <w:rPr>
          <w:rFonts w:hint="cs"/>
          <w:i/>
          <w:rtl/>
        </w:rPr>
        <w:t>نموذج معياري لتدفق الحركة</w:t>
      </w:r>
      <w:r w:rsidRPr="00D1064E">
        <w:rPr>
          <w:i/>
          <w:rtl/>
        </w:rPr>
        <w:t xml:space="preserve"> </w:t>
      </w:r>
      <w:r w:rsidRPr="00D1064E">
        <w:rPr>
          <w:i/>
          <w:iCs/>
          <w:lang w:val="en-GB"/>
        </w:rPr>
        <w:t>(</w:t>
      </w:r>
      <w:r w:rsidR="007E0E6D" w:rsidRPr="00D1064E">
        <w:rPr>
          <w:i/>
          <w:iCs/>
        </w:rPr>
        <w:t xml:space="preserve">Traffic </w:t>
      </w:r>
      <w:r w:rsidRPr="00D1064E">
        <w:rPr>
          <w:i/>
          <w:iCs/>
        </w:rPr>
        <w:t>flow template</w:t>
      </w:r>
      <w:r w:rsidRPr="00D1064E">
        <w:rPr>
          <w:i/>
          <w:iCs/>
          <w:lang w:val="en-GB"/>
        </w:rPr>
        <w:t>)</w:t>
      </w:r>
    </w:p>
    <w:p w:rsidR="00EC641F" w:rsidRPr="00D1064E" w:rsidRDefault="00EC641F" w:rsidP="0060469C">
      <w:pPr>
        <w:spacing w:before="108"/>
        <w:ind w:left="1418" w:hanging="1418"/>
        <w:jc w:val="left"/>
        <w:rPr>
          <w:i/>
          <w:iCs/>
          <w:lang w:val="en-GB"/>
        </w:rPr>
      </w:pPr>
      <w:r w:rsidRPr="00D1064E">
        <w:rPr>
          <w:lang w:val="en-GB"/>
        </w:rPr>
        <w:t>TI</w:t>
      </w:r>
      <w:r w:rsidRPr="00D1064E">
        <w:rPr>
          <w:lang w:val="en-GB"/>
        </w:rPr>
        <w:tab/>
      </w:r>
      <w:r w:rsidRPr="00D1064E">
        <w:rPr>
          <w:rFonts w:hint="cs"/>
          <w:i/>
          <w:rtl/>
        </w:rPr>
        <w:t>معرّف هوية المعاملات</w:t>
      </w:r>
      <w:r w:rsidRPr="00D1064E">
        <w:rPr>
          <w:i/>
          <w:rtl/>
        </w:rPr>
        <w:t xml:space="preserve"> </w:t>
      </w:r>
      <w:r w:rsidRPr="00D1064E">
        <w:rPr>
          <w:i/>
          <w:iCs/>
          <w:lang w:val="en-GB"/>
        </w:rPr>
        <w:t>(</w:t>
      </w:r>
      <w:r w:rsidR="007E0E6D" w:rsidRPr="00D1064E">
        <w:rPr>
          <w:i/>
          <w:iCs/>
        </w:rPr>
        <w:t xml:space="preserve">Transaction </w:t>
      </w:r>
      <w:r w:rsidRPr="00D1064E">
        <w:rPr>
          <w:i/>
          <w:iCs/>
        </w:rPr>
        <w:t>identifier</w:t>
      </w:r>
      <w:r w:rsidRPr="00D1064E">
        <w:rPr>
          <w:i/>
          <w:iCs/>
          <w:lang w:val="en-GB"/>
        </w:rPr>
        <w:t>)</w:t>
      </w:r>
    </w:p>
    <w:p w:rsidR="00EC641F" w:rsidRPr="00D1064E" w:rsidRDefault="00EC641F" w:rsidP="0060469C">
      <w:pPr>
        <w:spacing w:before="108"/>
        <w:ind w:left="1418" w:hanging="1418"/>
        <w:jc w:val="left"/>
        <w:rPr>
          <w:i/>
          <w:iCs/>
          <w:lang w:val="en-GB"/>
        </w:rPr>
      </w:pPr>
      <w:r w:rsidRPr="00D1064E">
        <w:rPr>
          <w:lang w:val="en-GB"/>
        </w:rPr>
        <w:t>TLLI</w:t>
      </w:r>
      <w:r w:rsidRPr="00D1064E">
        <w:rPr>
          <w:lang w:val="en-GB"/>
        </w:rPr>
        <w:tab/>
      </w:r>
      <w:r w:rsidRPr="00D1064E">
        <w:rPr>
          <w:rFonts w:hint="cs"/>
          <w:i/>
          <w:rtl/>
        </w:rPr>
        <w:t>الهوية المؤقتة للوصلة المنطقية</w:t>
      </w:r>
      <w:r w:rsidRPr="00D1064E">
        <w:rPr>
          <w:i/>
          <w:rtl/>
        </w:rPr>
        <w:t xml:space="preserve"> </w:t>
      </w:r>
      <w:r w:rsidRPr="00D1064E">
        <w:rPr>
          <w:i/>
          <w:iCs/>
          <w:lang w:val="en-GB"/>
        </w:rPr>
        <w:t>(</w:t>
      </w:r>
      <w:r w:rsidR="007E0E6D" w:rsidRPr="00D1064E">
        <w:rPr>
          <w:i/>
          <w:iCs/>
        </w:rPr>
        <w:t xml:space="preserve">Temporary </w:t>
      </w:r>
      <w:r w:rsidRPr="00D1064E">
        <w:rPr>
          <w:i/>
          <w:iCs/>
        </w:rPr>
        <w:t>logical link identity</w:t>
      </w:r>
      <w:r w:rsidRPr="00D1064E">
        <w:rPr>
          <w:i/>
          <w:iCs/>
          <w:lang w:val="en-GB"/>
        </w:rPr>
        <w:t>)</w:t>
      </w:r>
    </w:p>
    <w:p w:rsidR="00EC641F" w:rsidRPr="00D1064E" w:rsidRDefault="00EC641F" w:rsidP="0060469C">
      <w:pPr>
        <w:spacing w:before="108"/>
        <w:ind w:left="1418" w:hanging="1418"/>
        <w:jc w:val="left"/>
        <w:rPr>
          <w:i/>
          <w:iCs/>
          <w:lang w:val="en-GB"/>
        </w:rPr>
      </w:pPr>
      <w:r w:rsidRPr="00D1064E">
        <w:rPr>
          <w:lang w:val="en-GB"/>
        </w:rPr>
        <w:t>TLM</w:t>
      </w:r>
      <w:r w:rsidRPr="00D1064E">
        <w:rPr>
          <w:lang w:val="en-GB"/>
        </w:rPr>
        <w:tab/>
      </w:r>
      <w:r w:rsidRPr="00D1064E">
        <w:rPr>
          <w:rFonts w:hint="cs"/>
          <w:rtl/>
        </w:rPr>
        <w:t xml:space="preserve">كلمة </w:t>
      </w:r>
      <w:r w:rsidRPr="00D1064E">
        <w:rPr>
          <w:iCs/>
        </w:rPr>
        <w:t>TeLeMetry</w:t>
      </w:r>
      <w:r w:rsidRPr="00D1064E">
        <w:rPr>
          <w:rFonts w:hint="cs"/>
          <w:iCs/>
          <w:rtl/>
        </w:rPr>
        <w:t xml:space="preserve"> </w:t>
      </w:r>
      <w:r w:rsidRPr="00D1064E">
        <w:rPr>
          <w:rFonts w:hint="cs"/>
          <w:rtl/>
        </w:rPr>
        <w:t>(القياس عن ب</w:t>
      </w:r>
      <w:r w:rsidR="00CC35D1" w:rsidRPr="00D1064E">
        <w:rPr>
          <w:rFonts w:hint="cs"/>
          <w:rtl/>
        </w:rPr>
        <w:t>ُ</w:t>
      </w:r>
      <w:r w:rsidRPr="00D1064E">
        <w:rPr>
          <w:rFonts w:hint="cs"/>
          <w:rtl/>
        </w:rPr>
        <w:t>عد)</w:t>
      </w:r>
      <w:r w:rsidRPr="00D1064E">
        <w:rPr>
          <w:i/>
          <w:rtl/>
        </w:rPr>
        <w:t xml:space="preserve"> </w:t>
      </w:r>
      <w:r w:rsidRPr="00D1064E">
        <w:rPr>
          <w:i/>
          <w:iCs/>
          <w:lang w:val="en-GB"/>
        </w:rPr>
        <w:t>(</w:t>
      </w:r>
      <w:r w:rsidRPr="00D1064E">
        <w:rPr>
          <w:i/>
          <w:iCs/>
        </w:rPr>
        <w:t>TeLeMetry word</w:t>
      </w:r>
      <w:r w:rsidRPr="00D1064E">
        <w:rPr>
          <w:i/>
          <w:iCs/>
          <w:lang w:val="en-GB"/>
        </w:rPr>
        <w:t>)</w:t>
      </w:r>
    </w:p>
    <w:p w:rsidR="00EC641F" w:rsidRPr="00D1064E" w:rsidRDefault="00EC641F" w:rsidP="0060469C">
      <w:pPr>
        <w:spacing w:before="108"/>
        <w:ind w:left="1418" w:hanging="1418"/>
        <w:jc w:val="left"/>
        <w:rPr>
          <w:i/>
          <w:iCs/>
          <w:lang w:val="en-GB"/>
        </w:rPr>
      </w:pPr>
      <w:r w:rsidRPr="00D1064E">
        <w:rPr>
          <w:lang w:val="en-GB"/>
        </w:rPr>
        <w:lastRenderedPageBreak/>
        <w:t>TLS</w:t>
      </w:r>
      <w:r w:rsidRPr="00D1064E">
        <w:rPr>
          <w:lang w:val="en-GB"/>
        </w:rPr>
        <w:tab/>
      </w:r>
      <w:r w:rsidRPr="00D1064E">
        <w:rPr>
          <w:rFonts w:hint="cs"/>
          <w:i/>
          <w:rtl/>
        </w:rPr>
        <w:t>أمن طبقة النقل</w:t>
      </w:r>
      <w:r w:rsidRPr="00D1064E">
        <w:rPr>
          <w:i/>
          <w:rtl/>
        </w:rPr>
        <w:t xml:space="preserve"> </w:t>
      </w:r>
      <w:r w:rsidRPr="00D1064E">
        <w:rPr>
          <w:i/>
          <w:iCs/>
          <w:lang w:val="en-GB"/>
        </w:rPr>
        <w:t>(</w:t>
      </w:r>
      <w:r w:rsidR="007E0E6D" w:rsidRPr="00D1064E">
        <w:rPr>
          <w:i/>
          <w:iCs/>
        </w:rPr>
        <w:t xml:space="preserve">Transport </w:t>
      </w:r>
      <w:r w:rsidRPr="00D1064E">
        <w:rPr>
          <w:i/>
          <w:iCs/>
        </w:rPr>
        <w:t>layer security</w:t>
      </w:r>
      <w:r w:rsidRPr="00D1064E">
        <w:rPr>
          <w:i/>
          <w:iCs/>
          <w:lang w:val="en-GB"/>
        </w:rPr>
        <w:t>)</w:t>
      </w:r>
    </w:p>
    <w:p w:rsidR="00EC641F" w:rsidRPr="00D1064E" w:rsidRDefault="00EC641F" w:rsidP="0060469C">
      <w:pPr>
        <w:spacing w:before="108"/>
        <w:ind w:left="1418" w:hanging="1418"/>
        <w:jc w:val="left"/>
        <w:rPr>
          <w:i/>
          <w:iCs/>
          <w:lang w:val="en-GB"/>
        </w:rPr>
      </w:pPr>
      <w:r w:rsidRPr="00D1064E">
        <w:rPr>
          <w:lang w:val="en-GB"/>
        </w:rPr>
        <w:t>TLV</w:t>
      </w:r>
      <w:r w:rsidRPr="00D1064E">
        <w:rPr>
          <w:lang w:val="en-GB"/>
        </w:rPr>
        <w:tab/>
      </w:r>
      <w:r w:rsidRPr="00D1064E">
        <w:rPr>
          <w:rFonts w:hint="cs"/>
          <w:i/>
          <w:rtl/>
        </w:rPr>
        <w:t>الوسم والطول والقيمة</w:t>
      </w:r>
      <w:r w:rsidRPr="00D1064E">
        <w:rPr>
          <w:i/>
          <w:rtl/>
        </w:rPr>
        <w:t xml:space="preserve"> </w:t>
      </w:r>
      <w:r w:rsidRPr="00D1064E">
        <w:rPr>
          <w:i/>
          <w:iCs/>
          <w:lang w:val="en-GB"/>
        </w:rPr>
        <w:t>(</w:t>
      </w:r>
      <w:r w:rsidR="007E0E6D" w:rsidRPr="00D1064E">
        <w:rPr>
          <w:i/>
          <w:iCs/>
        </w:rPr>
        <w:t xml:space="preserve">Tag </w:t>
      </w:r>
      <w:r w:rsidRPr="00D1064E">
        <w:rPr>
          <w:i/>
          <w:iCs/>
        </w:rPr>
        <w:t>length value</w:t>
      </w:r>
      <w:r w:rsidRPr="00D1064E">
        <w:rPr>
          <w:i/>
          <w:iCs/>
          <w:lang w:val="en-GB"/>
        </w:rPr>
        <w:t>)</w:t>
      </w:r>
    </w:p>
    <w:p w:rsidR="00EC641F" w:rsidRPr="00D1064E" w:rsidRDefault="00EC641F" w:rsidP="0060469C">
      <w:pPr>
        <w:spacing w:before="108"/>
        <w:ind w:left="1418" w:hanging="1418"/>
        <w:jc w:val="left"/>
        <w:rPr>
          <w:i/>
          <w:iCs/>
          <w:lang w:val="en-GB"/>
        </w:rPr>
      </w:pPr>
      <w:r w:rsidRPr="00D1064E">
        <w:rPr>
          <w:lang w:val="en-GB"/>
        </w:rPr>
        <w:t>TM</w:t>
      </w:r>
      <w:r w:rsidRPr="00D1064E">
        <w:rPr>
          <w:lang w:val="en-GB"/>
        </w:rPr>
        <w:tab/>
      </w:r>
      <w:r w:rsidRPr="00D1064E">
        <w:rPr>
          <w:rFonts w:hint="cs"/>
          <w:i/>
          <w:rtl/>
        </w:rPr>
        <w:t>إدارة الاتصالات</w:t>
      </w:r>
      <w:r w:rsidRPr="00D1064E">
        <w:rPr>
          <w:i/>
          <w:rtl/>
        </w:rPr>
        <w:t xml:space="preserve"> </w:t>
      </w:r>
      <w:r w:rsidRPr="00D1064E">
        <w:rPr>
          <w:i/>
          <w:iCs/>
          <w:lang w:val="en-GB"/>
        </w:rPr>
        <w:t>(</w:t>
      </w:r>
      <w:r w:rsidR="007E0E6D" w:rsidRPr="00D1064E">
        <w:rPr>
          <w:i/>
          <w:iCs/>
        </w:rPr>
        <w:t xml:space="preserve">Telecom </w:t>
      </w:r>
      <w:r w:rsidRPr="00D1064E">
        <w:rPr>
          <w:i/>
          <w:iCs/>
        </w:rPr>
        <w:t>management</w:t>
      </w:r>
      <w:r w:rsidRPr="00D1064E">
        <w:rPr>
          <w:i/>
          <w:iCs/>
          <w:lang w:val="en-GB"/>
        </w:rPr>
        <w:t>)</w:t>
      </w:r>
    </w:p>
    <w:p w:rsidR="00EC641F" w:rsidRPr="00D1064E" w:rsidRDefault="00EC641F" w:rsidP="0060469C">
      <w:pPr>
        <w:spacing w:before="108"/>
        <w:ind w:left="1418" w:hanging="1418"/>
        <w:jc w:val="left"/>
        <w:rPr>
          <w:i/>
          <w:iCs/>
          <w:lang w:val="en-GB"/>
        </w:rPr>
      </w:pPr>
      <w:r w:rsidRPr="00D1064E">
        <w:rPr>
          <w:lang w:val="en-GB"/>
        </w:rPr>
        <w:tab/>
      </w:r>
      <w:r w:rsidRPr="00D1064E">
        <w:rPr>
          <w:rFonts w:hint="cs"/>
          <w:i/>
          <w:rtl/>
        </w:rPr>
        <w:t>أسلوب شفّاف</w:t>
      </w:r>
      <w:r w:rsidRPr="00D1064E">
        <w:rPr>
          <w:i/>
          <w:rtl/>
        </w:rPr>
        <w:t xml:space="preserve"> </w:t>
      </w:r>
      <w:r w:rsidRPr="00D1064E">
        <w:rPr>
          <w:i/>
          <w:iCs/>
          <w:lang w:val="en-GB"/>
        </w:rPr>
        <w:t>(</w:t>
      </w:r>
      <w:r w:rsidR="007E0E6D" w:rsidRPr="00D1064E">
        <w:rPr>
          <w:i/>
          <w:iCs/>
        </w:rPr>
        <w:t xml:space="preserve">Transparent </w:t>
      </w:r>
      <w:r w:rsidRPr="00D1064E">
        <w:rPr>
          <w:i/>
          <w:iCs/>
        </w:rPr>
        <w:t>mode</w:t>
      </w:r>
      <w:r w:rsidRPr="00D1064E">
        <w:rPr>
          <w:i/>
          <w:iCs/>
          <w:lang w:val="en-GB"/>
        </w:rPr>
        <w:t>)</w:t>
      </w:r>
    </w:p>
    <w:p w:rsidR="00EC641F" w:rsidRPr="00D1064E" w:rsidRDefault="00EC641F" w:rsidP="0060469C">
      <w:pPr>
        <w:spacing w:before="108"/>
        <w:ind w:left="1418" w:hanging="1418"/>
        <w:jc w:val="left"/>
        <w:rPr>
          <w:i/>
          <w:iCs/>
          <w:lang w:val="en-GB"/>
        </w:rPr>
      </w:pPr>
      <w:r w:rsidRPr="00D1064E">
        <w:rPr>
          <w:lang w:val="en-GB"/>
        </w:rPr>
        <w:t>TMA</w:t>
      </w:r>
      <w:r w:rsidRPr="00D1064E">
        <w:rPr>
          <w:lang w:val="en-GB"/>
        </w:rPr>
        <w:tab/>
      </w:r>
      <w:r w:rsidRPr="00D1064E">
        <w:rPr>
          <w:rFonts w:hint="cs"/>
          <w:i/>
          <w:rtl/>
        </w:rPr>
        <w:t>ال</w:t>
      </w:r>
      <w:r w:rsidRPr="00D1064E">
        <w:rPr>
          <w:i/>
          <w:rtl/>
        </w:rPr>
        <w:t xml:space="preserve">هوية </w:t>
      </w:r>
      <w:r w:rsidRPr="00D1064E">
        <w:rPr>
          <w:rFonts w:hint="cs"/>
          <w:i/>
          <w:rtl/>
        </w:rPr>
        <w:t>ال</w:t>
      </w:r>
      <w:r w:rsidRPr="00D1064E">
        <w:rPr>
          <w:i/>
          <w:rtl/>
        </w:rPr>
        <w:t>مؤقتة لم</w:t>
      </w:r>
      <w:r w:rsidRPr="00D1064E">
        <w:rPr>
          <w:rFonts w:hint="cs"/>
          <w:i/>
          <w:rtl/>
        </w:rPr>
        <w:t>شترك</w:t>
      </w:r>
      <w:r w:rsidRPr="00D1064E">
        <w:rPr>
          <w:i/>
          <w:rtl/>
        </w:rPr>
        <w:t xml:space="preserve"> متنقل </w:t>
      </w:r>
      <w:r w:rsidRPr="00D1064E">
        <w:rPr>
          <w:i/>
          <w:iCs/>
          <w:lang w:val="en-GB"/>
        </w:rPr>
        <w:t>(</w:t>
      </w:r>
      <w:r w:rsidR="007E0E6D" w:rsidRPr="00D1064E">
        <w:rPr>
          <w:i/>
          <w:iCs/>
        </w:rPr>
        <w:t xml:space="preserve">Tower </w:t>
      </w:r>
      <w:r w:rsidRPr="00D1064E">
        <w:rPr>
          <w:i/>
          <w:iCs/>
        </w:rPr>
        <w:t>mounted amplifier</w:t>
      </w:r>
      <w:r w:rsidRPr="00D1064E">
        <w:rPr>
          <w:i/>
          <w:iCs/>
          <w:lang w:val="en-GB"/>
        </w:rPr>
        <w:t>)</w:t>
      </w:r>
    </w:p>
    <w:p w:rsidR="00EC641F" w:rsidRPr="00D1064E" w:rsidRDefault="00EC641F" w:rsidP="0060469C">
      <w:pPr>
        <w:spacing w:before="108"/>
        <w:ind w:left="1418" w:hanging="1418"/>
        <w:jc w:val="left"/>
        <w:rPr>
          <w:i/>
          <w:iCs/>
          <w:lang w:val="en-GB"/>
        </w:rPr>
      </w:pPr>
      <w:r w:rsidRPr="00D1064E">
        <w:rPr>
          <w:lang w:val="en-GB"/>
        </w:rPr>
        <w:t>TMAAP</w:t>
      </w:r>
      <w:r w:rsidRPr="00D1064E">
        <w:rPr>
          <w:lang w:val="en-GB"/>
        </w:rPr>
        <w:tab/>
      </w:r>
      <w:r w:rsidRPr="00D1064E">
        <w:rPr>
          <w:i/>
          <w:rtl/>
        </w:rPr>
        <w:t>جزء تطبيق المضخ</w:t>
      </w:r>
      <w:r w:rsidRPr="00D1064E">
        <w:rPr>
          <w:rFonts w:hint="cs"/>
          <w:i/>
          <w:rtl/>
        </w:rPr>
        <w:t>ّ</w:t>
      </w:r>
      <w:r w:rsidRPr="00D1064E">
        <w:rPr>
          <w:i/>
          <w:rtl/>
        </w:rPr>
        <w:t xml:space="preserve">م </w:t>
      </w:r>
      <w:r w:rsidRPr="00D1064E">
        <w:rPr>
          <w:rFonts w:hint="cs"/>
          <w:i/>
          <w:rtl/>
        </w:rPr>
        <w:t>المركّب على</w:t>
      </w:r>
      <w:r w:rsidRPr="00D1064E">
        <w:rPr>
          <w:i/>
          <w:rtl/>
        </w:rPr>
        <w:t xml:space="preserve"> برج </w:t>
      </w:r>
      <w:r w:rsidRPr="00D1064E">
        <w:rPr>
          <w:i/>
          <w:iCs/>
          <w:lang w:val="en-GB"/>
        </w:rPr>
        <w:t>(</w:t>
      </w:r>
      <w:r w:rsidR="007E0E6D" w:rsidRPr="00D1064E">
        <w:rPr>
          <w:i/>
          <w:iCs/>
        </w:rPr>
        <w:t xml:space="preserve">Tower </w:t>
      </w:r>
      <w:r w:rsidRPr="00D1064E">
        <w:rPr>
          <w:i/>
          <w:iCs/>
        </w:rPr>
        <w:t>mounted amplifier application part</w:t>
      </w:r>
      <w:r w:rsidRPr="00D1064E">
        <w:rPr>
          <w:i/>
          <w:iCs/>
          <w:lang w:val="en-GB"/>
        </w:rPr>
        <w:t>)</w:t>
      </w:r>
    </w:p>
    <w:p w:rsidR="00EC641F" w:rsidRPr="00D1064E" w:rsidRDefault="00EC641F" w:rsidP="0060469C">
      <w:pPr>
        <w:spacing w:before="108"/>
        <w:ind w:left="1418" w:hanging="1418"/>
        <w:jc w:val="left"/>
        <w:rPr>
          <w:i/>
          <w:iCs/>
          <w:lang w:val="en-GB"/>
        </w:rPr>
      </w:pPr>
      <w:r w:rsidRPr="00D1064E">
        <w:rPr>
          <w:lang w:val="en-GB"/>
        </w:rPr>
        <w:t>TMF</w:t>
      </w:r>
      <w:r w:rsidRPr="00D1064E">
        <w:rPr>
          <w:lang w:val="en-GB"/>
        </w:rPr>
        <w:tab/>
      </w:r>
      <w:r w:rsidRPr="00D1064E">
        <w:rPr>
          <w:rFonts w:hint="cs"/>
          <w:i/>
          <w:rtl/>
        </w:rPr>
        <w:t>منتدى إدارة الاتصالات</w:t>
      </w:r>
      <w:r w:rsidRPr="00D1064E">
        <w:rPr>
          <w:i/>
          <w:rtl/>
        </w:rPr>
        <w:t xml:space="preserve"> </w:t>
      </w:r>
      <w:r w:rsidRPr="00D1064E">
        <w:rPr>
          <w:i/>
          <w:iCs/>
          <w:lang w:val="en-GB"/>
        </w:rPr>
        <w:t>(</w:t>
      </w:r>
      <w:r w:rsidRPr="00D1064E">
        <w:rPr>
          <w:i/>
          <w:iCs/>
        </w:rPr>
        <w:t>Telecom Management Forum</w:t>
      </w:r>
      <w:r w:rsidRPr="00D1064E">
        <w:rPr>
          <w:i/>
          <w:iCs/>
          <w:lang w:val="en-GB"/>
        </w:rPr>
        <w:t>)</w:t>
      </w:r>
    </w:p>
    <w:p w:rsidR="00EC641F" w:rsidRPr="00D1064E" w:rsidRDefault="00EC641F" w:rsidP="0060469C">
      <w:pPr>
        <w:spacing w:before="108"/>
        <w:ind w:left="1418" w:hanging="1418"/>
        <w:jc w:val="left"/>
        <w:rPr>
          <w:i/>
          <w:iCs/>
          <w:lang w:val="en-GB"/>
        </w:rPr>
      </w:pPr>
      <w:r w:rsidRPr="00D1064E">
        <w:rPr>
          <w:lang w:val="en-GB"/>
        </w:rPr>
        <w:t>TMSI</w:t>
      </w:r>
      <w:r w:rsidRPr="00D1064E">
        <w:rPr>
          <w:lang w:val="en-GB"/>
        </w:rPr>
        <w:tab/>
      </w:r>
      <w:r w:rsidRPr="00D1064E">
        <w:rPr>
          <w:rFonts w:hint="cs"/>
          <w:i/>
          <w:rtl/>
        </w:rPr>
        <w:t>الهوية المؤقتة للمشترك في الخدمة المتنقلة</w:t>
      </w:r>
      <w:r w:rsidRPr="00D1064E">
        <w:rPr>
          <w:i/>
          <w:rtl/>
        </w:rPr>
        <w:t xml:space="preserve"> </w:t>
      </w:r>
      <w:r w:rsidRPr="00D1064E">
        <w:rPr>
          <w:i/>
          <w:iCs/>
          <w:lang w:val="en-GB"/>
        </w:rPr>
        <w:t>(</w:t>
      </w:r>
      <w:r w:rsidR="007E0E6D" w:rsidRPr="00D1064E">
        <w:rPr>
          <w:i/>
          <w:iCs/>
        </w:rPr>
        <w:t xml:space="preserve">Temporary </w:t>
      </w:r>
      <w:r w:rsidRPr="00D1064E">
        <w:rPr>
          <w:i/>
          <w:iCs/>
        </w:rPr>
        <w:t>mobile subscriber identity</w:t>
      </w:r>
      <w:r w:rsidRPr="00D1064E">
        <w:rPr>
          <w:i/>
          <w:iCs/>
          <w:lang w:val="en-GB"/>
        </w:rPr>
        <w:t>)</w:t>
      </w:r>
    </w:p>
    <w:p w:rsidR="00EC641F" w:rsidRPr="00D1064E" w:rsidRDefault="00EC641F" w:rsidP="0060469C">
      <w:pPr>
        <w:spacing w:before="108"/>
        <w:ind w:left="1418" w:hanging="1418"/>
        <w:jc w:val="left"/>
        <w:rPr>
          <w:i/>
          <w:iCs/>
          <w:lang w:val="en-GB"/>
        </w:rPr>
      </w:pPr>
      <w:r w:rsidRPr="00D1064E">
        <w:rPr>
          <w:lang w:val="en-GB"/>
        </w:rPr>
        <w:t>TN</w:t>
      </w:r>
      <w:r w:rsidRPr="00D1064E">
        <w:rPr>
          <w:lang w:val="en-GB"/>
        </w:rPr>
        <w:tab/>
      </w:r>
      <w:r w:rsidRPr="00D1064E">
        <w:rPr>
          <w:rFonts w:hint="cs"/>
          <w:i/>
          <w:rtl/>
        </w:rPr>
        <w:t>عقدة انتهائية</w:t>
      </w:r>
      <w:r w:rsidRPr="00D1064E">
        <w:rPr>
          <w:i/>
          <w:rtl/>
        </w:rPr>
        <w:t xml:space="preserve"> </w:t>
      </w:r>
      <w:r w:rsidRPr="00D1064E">
        <w:rPr>
          <w:i/>
          <w:iCs/>
          <w:lang w:val="en-GB"/>
        </w:rPr>
        <w:t>(</w:t>
      </w:r>
      <w:r w:rsidR="007E0E6D" w:rsidRPr="00D1064E">
        <w:rPr>
          <w:i/>
          <w:iCs/>
        </w:rPr>
        <w:t xml:space="preserve">Termination </w:t>
      </w:r>
      <w:r w:rsidRPr="00D1064E">
        <w:rPr>
          <w:i/>
          <w:iCs/>
        </w:rPr>
        <w:t>node</w:t>
      </w:r>
      <w:r w:rsidRPr="00D1064E">
        <w:rPr>
          <w:i/>
          <w:iCs/>
          <w:lang w:val="en-GB"/>
        </w:rPr>
        <w:t>)</w:t>
      </w:r>
    </w:p>
    <w:p w:rsidR="00EC641F" w:rsidRPr="00D1064E" w:rsidRDefault="00EC641F" w:rsidP="0060469C">
      <w:pPr>
        <w:spacing w:before="108"/>
        <w:ind w:left="1418" w:hanging="1418"/>
        <w:jc w:val="left"/>
        <w:rPr>
          <w:i/>
          <w:iCs/>
          <w:lang w:val="en-GB"/>
        </w:rPr>
      </w:pPr>
      <w:r w:rsidRPr="00D1064E">
        <w:rPr>
          <w:lang w:val="en-GB"/>
        </w:rPr>
        <w:tab/>
      </w:r>
      <w:r w:rsidRPr="00D1064E">
        <w:rPr>
          <w:rFonts w:hint="cs"/>
          <w:i/>
          <w:rtl/>
        </w:rPr>
        <w:t>رقم الفجوة الزمنية</w:t>
      </w:r>
      <w:r w:rsidRPr="00D1064E">
        <w:rPr>
          <w:i/>
          <w:rtl/>
        </w:rPr>
        <w:t xml:space="preserve"> </w:t>
      </w:r>
      <w:r w:rsidRPr="00D1064E">
        <w:rPr>
          <w:i/>
          <w:iCs/>
          <w:lang w:val="en-GB"/>
        </w:rPr>
        <w:t>(</w:t>
      </w:r>
      <w:r w:rsidR="007E0E6D" w:rsidRPr="00D1064E">
        <w:rPr>
          <w:i/>
          <w:iCs/>
        </w:rPr>
        <w:t xml:space="preserve">Timeslot </w:t>
      </w:r>
      <w:r w:rsidRPr="00D1064E">
        <w:rPr>
          <w:i/>
          <w:iCs/>
        </w:rPr>
        <w:t>number</w:t>
      </w:r>
      <w:r w:rsidRPr="00D1064E">
        <w:rPr>
          <w:i/>
          <w:iCs/>
          <w:lang w:val="en-GB"/>
        </w:rPr>
        <w:t>)</w:t>
      </w:r>
    </w:p>
    <w:p w:rsidR="00EC641F" w:rsidRPr="00D1064E" w:rsidRDefault="00EC641F" w:rsidP="003C1430">
      <w:pPr>
        <w:ind w:left="1418" w:hanging="1418"/>
        <w:jc w:val="left"/>
        <w:rPr>
          <w:i/>
          <w:iCs/>
          <w:lang w:val="en-GB"/>
        </w:rPr>
      </w:pPr>
      <w:r w:rsidRPr="00D1064E">
        <w:rPr>
          <w:lang w:val="en-GB"/>
        </w:rPr>
        <w:t>TNL</w:t>
      </w:r>
      <w:r w:rsidRPr="00D1064E">
        <w:rPr>
          <w:lang w:val="en-GB"/>
        </w:rPr>
        <w:tab/>
      </w:r>
      <w:r w:rsidRPr="00D1064E">
        <w:rPr>
          <w:rFonts w:hint="cs"/>
          <w:i/>
          <w:rtl/>
        </w:rPr>
        <w:t>طبقة شبكة النقل</w:t>
      </w:r>
      <w:r w:rsidRPr="00D1064E">
        <w:rPr>
          <w:i/>
          <w:rtl/>
        </w:rPr>
        <w:t xml:space="preserve"> </w:t>
      </w:r>
      <w:r w:rsidRPr="00D1064E">
        <w:rPr>
          <w:i/>
          <w:iCs/>
          <w:lang w:val="en-GB"/>
        </w:rPr>
        <w:t>(</w:t>
      </w:r>
      <w:r w:rsidR="007E0E6D" w:rsidRPr="00D1064E">
        <w:rPr>
          <w:i/>
          <w:iCs/>
        </w:rPr>
        <w:t xml:space="preserve">Transport </w:t>
      </w:r>
      <w:r w:rsidRPr="00D1064E">
        <w:rPr>
          <w:i/>
          <w:iCs/>
        </w:rPr>
        <w:t>network layer</w:t>
      </w:r>
      <w:r w:rsidRPr="00D1064E">
        <w:rPr>
          <w:i/>
          <w:iCs/>
          <w:lang w:val="en-GB"/>
        </w:rPr>
        <w:t>)</w:t>
      </w:r>
    </w:p>
    <w:p w:rsidR="00EC641F" w:rsidRPr="00D1064E" w:rsidRDefault="00EC641F" w:rsidP="003C1430">
      <w:pPr>
        <w:ind w:left="1418" w:hanging="1418"/>
        <w:jc w:val="left"/>
        <w:rPr>
          <w:i/>
          <w:iCs/>
          <w:lang w:val="en-GB"/>
        </w:rPr>
      </w:pPr>
      <w:r w:rsidRPr="00D1064E">
        <w:rPr>
          <w:lang w:val="en-GB"/>
        </w:rPr>
        <w:t>TO</w:t>
      </w:r>
      <w:r w:rsidRPr="00D1064E">
        <w:rPr>
          <w:lang w:val="en-GB"/>
        </w:rPr>
        <w:tab/>
      </w:r>
      <w:r w:rsidRPr="00D1064E">
        <w:rPr>
          <w:i/>
          <w:rtl/>
        </w:rPr>
        <w:t xml:space="preserve">خريطة عمليات الاتصالات </w:t>
      </w:r>
      <w:r w:rsidRPr="00D1064E">
        <w:rPr>
          <w:i/>
          <w:iCs/>
          <w:lang w:val="en-GB"/>
        </w:rPr>
        <w:t>(</w:t>
      </w:r>
      <w:r w:rsidRPr="00D1064E">
        <w:rPr>
          <w:i/>
          <w:iCs/>
        </w:rPr>
        <w:t>Telecom operations map</w:t>
      </w:r>
      <w:r w:rsidRPr="00D1064E">
        <w:rPr>
          <w:i/>
          <w:iCs/>
          <w:lang w:val="en-GB"/>
        </w:rPr>
        <w:t>)</w:t>
      </w:r>
    </w:p>
    <w:p w:rsidR="00EC641F" w:rsidRPr="00D1064E" w:rsidRDefault="00EC641F" w:rsidP="003C1430">
      <w:pPr>
        <w:ind w:left="1418" w:hanging="1418"/>
        <w:jc w:val="left"/>
        <w:rPr>
          <w:i/>
          <w:iCs/>
          <w:lang w:val="en-GB"/>
        </w:rPr>
      </w:pPr>
      <w:r w:rsidRPr="00D1064E">
        <w:rPr>
          <w:lang w:val="en-GB"/>
        </w:rPr>
        <w:t>TOA</w:t>
      </w:r>
      <w:r w:rsidRPr="00D1064E">
        <w:rPr>
          <w:lang w:val="en-GB"/>
        </w:rPr>
        <w:tab/>
      </w:r>
      <w:r w:rsidRPr="00D1064E">
        <w:rPr>
          <w:rFonts w:hint="cs"/>
          <w:i/>
          <w:rtl/>
        </w:rPr>
        <w:t>وقت الوصول</w:t>
      </w:r>
      <w:r w:rsidRPr="00D1064E">
        <w:rPr>
          <w:i/>
          <w:rtl/>
        </w:rPr>
        <w:t xml:space="preserve"> </w:t>
      </w:r>
      <w:r w:rsidRPr="00D1064E">
        <w:rPr>
          <w:i/>
          <w:iCs/>
          <w:lang w:val="en-GB"/>
        </w:rPr>
        <w:t>(</w:t>
      </w:r>
      <w:r w:rsidR="007E0E6D" w:rsidRPr="00D1064E">
        <w:rPr>
          <w:i/>
          <w:iCs/>
        </w:rPr>
        <w:t xml:space="preserve">Time </w:t>
      </w:r>
      <w:r w:rsidRPr="00D1064E">
        <w:rPr>
          <w:i/>
          <w:iCs/>
        </w:rPr>
        <w:t>of arrival</w:t>
      </w:r>
      <w:r w:rsidRPr="00D1064E">
        <w:rPr>
          <w:i/>
          <w:iCs/>
          <w:lang w:val="en-GB"/>
        </w:rPr>
        <w:t>)</w:t>
      </w:r>
    </w:p>
    <w:p w:rsidR="00EC641F" w:rsidRPr="00D1064E" w:rsidRDefault="00EC641F" w:rsidP="003C1430">
      <w:pPr>
        <w:ind w:left="1418" w:hanging="1418"/>
        <w:jc w:val="left"/>
        <w:rPr>
          <w:i/>
          <w:iCs/>
          <w:lang w:val="en-GB"/>
        </w:rPr>
      </w:pPr>
      <w:r w:rsidRPr="00D1064E">
        <w:rPr>
          <w:lang w:val="en-GB"/>
        </w:rPr>
        <w:t>TON</w:t>
      </w:r>
      <w:r w:rsidRPr="00D1064E">
        <w:rPr>
          <w:lang w:val="en-GB"/>
        </w:rPr>
        <w:tab/>
      </w:r>
      <w:r w:rsidRPr="00D1064E">
        <w:rPr>
          <w:rFonts w:hint="cs"/>
          <w:i/>
          <w:rtl/>
        </w:rPr>
        <w:t>نوع الرقم</w:t>
      </w:r>
      <w:r w:rsidRPr="00D1064E">
        <w:rPr>
          <w:i/>
          <w:rtl/>
        </w:rPr>
        <w:t xml:space="preserve"> </w:t>
      </w:r>
      <w:r w:rsidRPr="00D1064E">
        <w:rPr>
          <w:i/>
          <w:iCs/>
          <w:lang w:val="en-GB"/>
        </w:rPr>
        <w:t>(</w:t>
      </w:r>
      <w:r w:rsidR="007E0E6D" w:rsidRPr="00D1064E">
        <w:rPr>
          <w:i/>
          <w:iCs/>
        </w:rPr>
        <w:t xml:space="preserve">Type </w:t>
      </w:r>
      <w:r w:rsidRPr="00D1064E">
        <w:rPr>
          <w:i/>
          <w:iCs/>
        </w:rPr>
        <w:t>of number</w:t>
      </w:r>
      <w:r w:rsidRPr="00D1064E">
        <w:rPr>
          <w:i/>
          <w:iCs/>
          <w:lang w:val="en-GB"/>
        </w:rPr>
        <w:t>)</w:t>
      </w:r>
    </w:p>
    <w:p w:rsidR="00EC641F" w:rsidRPr="00D1064E" w:rsidRDefault="00EC641F" w:rsidP="003C1430">
      <w:pPr>
        <w:ind w:left="1418" w:hanging="1418"/>
        <w:jc w:val="left"/>
        <w:rPr>
          <w:i/>
          <w:iCs/>
          <w:lang w:val="en-GB"/>
        </w:rPr>
      </w:pPr>
      <w:r w:rsidRPr="00D1064E">
        <w:rPr>
          <w:lang w:val="en-GB"/>
        </w:rPr>
        <w:t>TP</w:t>
      </w:r>
      <w:r w:rsidRPr="00D1064E">
        <w:rPr>
          <w:lang w:val="en-GB"/>
        </w:rPr>
        <w:tab/>
      </w:r>
      <w:r w:rsidRPr="00D1064E">
        <w:rPr>
          <w:rFonts w:hint="cs"/>
          <w:i/>
          <w:rtl/>
        </w:rPr>
        <w:t>الطرف الثالث</w:t>
      </w:r>
      <w:r w:rsidRPr="00D1064E">
        <w:rPr>
          <w:i/>
          <w:rtl/>
        </w:rPr>
        <w:t xml:space="preserve"> </w:t>
      </w:r>
      <w:r w:rsidRPr="00D1064E">
        <w:rPr>
          <w:i/>
          <w:iCs/>
          <w:lang w:val="en-GB"/>
        </w:rPr>
        <w:t>(</w:t>
      </w:r>
      <w:r w:rsidR="007E0E6D" w:rsidRPr="00D1064E">
        <w:rPr>
          <w:i/>
          <w:iCs/>
        </w:rPr>
        <w:t xml:space="preserve">Third </w:t>
      </w:r>
      <w:r w:rsidRPr="00D1064E">
        <w:rPr>
          <w:i/>
          <w:iCs/>
        </w:rPr>
        <w:t>party</w:t>
      </w:r>
      <w:r w:rsidRPr="00D1064E">
        <w:rPr>
          <w:i/>
          <w:iCs/>
          <w:lang w:val="en-GB"/>
        </w:rPr>
        <w:t>)</w:t>
      </w:r>
    </w:p>
    <w:p w:rsidR="00EC641F" w:rsidRPr="00D1064E" w:rsidRDefault="00EC641F" w:rsidP="003C1430">
      <w:pPr>
        <w:ind w:left="1418" w:hanging="1418"/>
        <w:jc w:val="left"/>
        <w:rPr>
          <w:i/>
          <w:iCs/>
          <w:lang w:val="en-GB"/>
        </w:rPr>
      </w:pPr>
      <w:r w:rsidRPr="00D1064E">
        <w:rPr>
          <w:lang w:val="en-GB"/>
        </w:rPr>
        <w:t>TPC</w:t>
      </w:r>
      <w:r w:rsidRPr="00D1064E">
        <w:rPr>
          <w:lang w:val="en-GB"/>
        </w:rPr>
        <w:tab/>
      </w:r>
      <w:r w:rsidRPr="00D1064E">
        <w:rPr>
          <w:rFonts w:hint="cs"/>
          <w:i/>
          <w:rtl/>
        </w:rPr>
        <w:t>التحكم بقدرة الإرسال</w:t>
      </w:r>
      <w:r w:rsidRPr="00D1064E">
        <w:rPr>
          <w:i/>
          <w:rtl/>
        </w:rPr>
        <w:t xml:space="preserve"> </w:t>
      </w:r>
      <w:r w:rsidRPr="00D1064E">
        <w:rPr>
          <w:i/>
          <w:iCs/>
          <w:lang w:val="en-GB"/>
        </w:rPr>
        <w:t>(</w:t>
      </w:r>
      <w:r w:rsidR="007E0E6D" w:rsidRPr="00D1064E">
        <w:rPr>
          <w:i/>
          <w:iCs/>
        </w:rPr>
        <w:t xml:space="preserve">Transmit </w:t>
      </w:r>
      <w:r w:rsidRPr="00D1064E">
        <w:rPr>
          <w:i/>
          <w:iCs/>
        </w:rPr>
        <w:t>power control</w:t>
      </w:r>
      <w:r w:rsidRPr="00D1064E">
        <w:rPr>
          <w:i/>
          <w:iCs/>
          <w:lang w:val="en-GB"/>
        </w:rPr>
        <w:t>)</w:t>
      </w:r>
    </w:p>
    <w:p w:rsidR="00EC641F" w:rsidRPr="00D1064E" w:rsidRDefault="00EC641F" w:rsidP="003C1430">
      <w:pPr>
        <w:ind w:left="1418" w:hanging="1418"/>
        <w:jc w:val="left"/>
        <w:rPr>
          <w:i/>
          <w:iCs/>
          <w:lang w:val="en-GB"/>
        </w:rPr>
      </w:pPr>
      <w:r w:rsidRPr="00D1064E">
        <w:rPr>
          <w:lang w:val="en-GB"/>
        </w:rPr>
        <w:t>TPDU</w:t>
      </w:r>
      <w:r w:rsidRPr="00D1064E">
        <w:rPr>
          <w:lang w:val="en-GB"/>
        </w:rPr>
        <w:tab/>
      </w:r>
      <w:r w:rsidRPr="00D1064E">
        <w:rPr>
          <w:rFonts w:hint="cs"/>
          <w:i/>
          <w:rtl/>
        </w:rPr>
        <w:t>وحدة بيانات بروتوكول النقل</w:t>
      </w:r>
      <w:r w:rsidRPr="00D1064E">
        <w:rPr>
          <w:i/>
          <w:rtl/>
        </w:rPr>
        <w:t xml:space="preserve"> </w:t>
      </w:r>
      <w:r w:rsidRPr="00D1064E">
        <w:rPr>
          <w:i/>
          <w:iCs/>
          <w:lang w:val="en-GB"/>
        </w:rPr>
        <w:t>(</w:t>
      </w:r>
      <w:r w:rsidR="007E0E6D" w:rsidRPr="00D1064E">
        <w:rPr>
          <w:i/>
          <w:iCs/>
        </w:rPr>
        <w:t xml:space="preserve">Transfer </w:t>
      </w:r>
      <w:r w:rsidRPr="00D1064E">
        <w:rPr>
          <w:i/>
          <w:iCs/>
        </w:rPr>
        <w:t>protocol data unit</w:t>
      </w:r>
      <w:r w:rsidRPr="00D1064E">
        <w:rPr>
          <w:i/>
          <w:iCs/>
          <w:lang w:val="en-GB"/>
        </w:rPr>
        <w:t>)</w:t>
      </w:r>
    </w:p>
    <w:p w:rsidR="00EC641F" w:rsidRPr="00D1064E" w:rsidRDefault="00EC641F" w:rsidP="003C1430">
      <w:pPr>
        <w:ind w:left="1418" w:hanging="1418"/>
        <w:jc w:val="left"/>
        <w:rPr>
          <w:i/>
          <w:iCs/>
          <w:lang w:val="en-GB"/>
        </w:rPr>
      </w:pPr>
      <w:r w:rsidRPr="00D1064E">
        <w:rPr>
          <w:lang w:val="en-GB"/>
        </w:rPr>
        <w:t>TR</w:t>
      </w:r>
      <w:r w:rsidRPr="00D1064E">
        <w:rPr>
          <w:lang w:val="en-GB"/>
        </w:rPr>
        <w:tab/>
      </w:r>
      <w:r w:rsidRPr="00D1064E">
        <w:rPr>
          <w:rFonts w:hint="cs"/>
          <w:i/>
          <w:rtl/>
        </w:rPr>
        <w:t>تقرير تقني</w:t>
      </w:r>
      <w:r w:rsidRPr="00D1064E">
        <w:rPr>
          <w:i/>
          <w:rtl/>
        </w:rPr>
        <w:t xml:space="preserve"> </w:t>
      </w:r>
      <w:r w:rsidRPr="00D1064E">
        <w:rPr>
          <w:i/>
          <w:iCs/>
          <w:lang w:val="en-GB"/>
        </w:rPr>
        <w:t>(</w:t>
      </w:r>
      <w:r w:rsidR="007E0E6D" w:rsidRPr="00D1064E">
        <w:rPr>
          <w:i/>
          <w:iCs/>
        </w:rPr>
        <w:t xml:space="preserve">Technical </w:t>
      </w:r>
      <w:r w:rsidRPr="00D1064E">
        <w:rPr>
          <w:i/>
          <w:iCs/>
        </w:rPr>
        <w:t>report</w:t>
      </w:r>
      <w:r w:rsidRPr="00D1064E">
        <w:rPr>
          <w:i/>
          <w:iCs/>
          <w:lang w:val="en-GB"/>
        </w:rPr>
        <w:t>)</w:t>
      </w:r>
    </w:p>
    <w:p w:rsidR="00EC641F" w:rsidRPr="00D1064E" w:rsidRDefault="00EC641F" w:rsidP="003C1430">
      <w:pPr>
        <w:ind w:left="1418" w:hanging="1418"/>
        <w:jc w:val="left"/>
        <w:rPr>
          <w:i/>
          <w:iCs/>
          <w:lang w:val="en-GB"/>
        </w:rPr>
      </w:pPr>
      <w:r w:rsidRPr="00D1064E">
        <w:rPr>
          <w:lang w:val="en-GB"/>
        </w:rPr>
        <w:t>TRAU</w:t>
      </w:r>
      <w:r w:rsidRPr="00D1064E">
        <w:rPr>
          <w:lang w:val="en-GB"/>
        </w:rPr>
        <w:tab/>
      </w:r>
      <w:r w:rsidRPr="00D1064E">
        <w:rPr>
          <w:rFonts w:hint="cs"/>
          <w:i/>
          <w:rtl/>
        </w:rPr>
        <w:t>وحدة تحويل الشفرات وتكييف المعدل</w:t>
      </w:r>
      <w:r w:rsidR="002A2D44" w:rsidRPr="00D1064E">
        <w:rPr>
          <w:rFonts w:hint="cs"/>
          <w:i/>
          <w:rtl/>
        </w:rPr>
        <w:t xml:space="preserve"> </w:t>
      </w:r>
      <w:r w:rsidRPr="00D1064E">
        <w:rPr>
          <w:i/>
          <w:iCs/>
          <w:lang w:val="en-GB"/>
        </w:rPr>
        <w:t>(</w:t>
      </w:r>
      <w:r w:rsidR="007E0E6D" w:rsidRPr="00D1064E">
        <w:rPr>
          <w:i/>
          <w:iCs/>
        </w:rPr>
        <w:t xml:space="preserve">Transcoder </w:t>
      </w:r>
      <w:r w:rsidRPr="00D1064E">
        <w:rPr>
          <w:i/>
          <w:iCs/>
        </w:rPr>
        <w:t>and rate adapter unit</w:t>
      </w:r>
      <w:r w:rsidRPr="00D1064E">
        <w:rPr>
          <w:i/>
          <w:iCs/>
          <w:lang w:val="en-GB"/>
        </w:rPr>
        <w:t>)</w:t>
      </w:r>
    </w:p>
    <w:p w:rsidR="00EC641F" w:rsidRPr="00D1064E" w:rsidRDefault="00EC641F" w:rsidP="003C1430">
      <w:pPr>
        <w:ind w:left="1418" w:hanging="1418"/>
        <w:jc w:val="left"/>
        <w:rPr>
          <w:i/>
          <w:iCs/>
          <w:lang w:val="en-GB"/>
        </w:rPr>
      </w:pPr>
      <w:r w:rsidRPr="00D1064E">
        <w:rPr>
          <w:lang w:val="en-GB"/>
        </w:rPr>
        <w:t>TrCH</w:t>
      </w:r>
      <w:r w:rsidRPr="00D1064E">
        <w:rPr>
          <w:lang w:val="en-GB"/>
        </w:rPr>
        <w:tab/>
      </w:r>
      <w:r w:rsidRPr="00D1064E">
        <w:rPr>
          <w:rFonts w:hint="cs"/>
          <w:i/>
          <w:rtl/>
        </w:rPr>
        <w:t>قناة النقل</w:t>
      </w:r>
      <w:r w:rsidRPr="00D1064E">
        <w:rPr>
          <w:i/>
          <w:rtl/>
        </w:rPr>
        <w:t xml:space="preserve"> </w:t>
      </w:r>
      <w:r w:rsidRPr="00D1064E">
        <w:rPr>
          <w:i/>
          <w:iCs/>
          <w:lang w:val="en-GB"/>
        </w:rPr>
        <w:t>(</w:t>
      </w:r>
      <w:r w:rsidR="007E0E6D" w:rsidRPr="00D1064E">
        <w:rPr>
          <w:i/>
          <w:iCs/>
        </w:rPr>
        <w:t xml:space="preserve">Transport </w:t>
      </w:r>
      <w:r w:rsidRPr="00D1064E">
        <w:rPr>
          <w:i/>
          <w:iCs/>
        </w:rPr>
        <w:t>channel</w:t>
      </w:r>
      <w:r w:rsidRPr="00D1064E">
        <w:rPr>
          <w:i/>
          <w:iCs/>
          <w:lang w:val="en-GB"/>
        </w:rPr>
        <w:t>)</w:t>
      </w:r>
    </w:p>
    <w:p w:rsidR="00EC641F" w:rsidRPr="00D1064E" w:rsidRDefault="00EC641F" w:rsidP="003C1430">
      <w:pPr>
        <w:ind w:left="1418" w:hanging="1418"/>
        <w:jc w:val="left"/>
        <w:rPr>
          <w:i/>
          <w:iCs/>
          <w:lang w:val="en-GB"/>
        </w:rPr>
      </w:pPr>
      <w:r w:rsidRPr="00D1064E">
        <w:rPr>
          <w:lang w:val="en-GB"/>
        </w:rPr>
        <w:t>TRX</w:t>
      </w:r>
      <w:r w:rsidRPr="00D1064E">
        <w:rPr>
          <w:lang w:val="en-GB"/>
        </w:rPr>
        <w:tab/>
      </w:r>
      <w:r w:rsidRPr="00D1064E">
        <w:rPr>
          <w:rFonts w:hint="cs"/>
          <w:i/>
          <w:rtl/>
        </w:rPr>
        <w:t>المرسل المستقبل</w:t>
      </w:r>
      <w:r w:rsidRPr="00D1064E">
        <w:rPr>
          <w:i/>
          <w:rtl/>
        </w:rPr>
        <w:t xml:space="preserve"> </w:t>
      </w:r>
      <w:r w:rsidRPr="00D1064E">
        <w:rPr>
          <w:i/>
          <w:iCs/>
          <w:lang w:val="en-GB"/>
        </w:rPr>
        <w:t>(</w:t>
      </w:r>
      <w:r w:rsidR="007E0E6D" w:rsidRPr="00D1064E">
        <w:rPr>
          <w:i/>
          <w:iCs/>
        </w:rPr>
        <w:t>Transceiver</w:t>
      </w:r>
      <w:r w:rsidRPr="00D1064E">
        <w:rPr>
          <w:i/>
          <w:iCs/>
          <w:lang w:val="en-GB"/>
        </w:rPr>
        <w:t>)</w:t>
      </w:r>
    </w:p>
    <w:p w:rsidR="00EC641F" w:rsidRPr="00D1064E" w:rsidRDefault="00EC641F" w:rsidP="003C1430">
      <w:pPr>
        <w:ind w:left="1418" w:hanging="1418"/>
        <w:jc w:val="left"/>
        <w:rPr>
          <w:i/>
          <w:iCs/>
          <w:lang w:val="en-GB"/>
        </w:rPr>
      </w:pPr>
      <w:r w:rsidRPr="00D1064E">
        <w:rPr>
          <w:lang w:val="en-GB"/>
        </w:rPr>
        <w:t>TS</w:t>
      </w:r>
      <w:r w:rsidRPr="00D1064E">
        <w:rPr>
          <w:lang w:val="en-GB"/>
        </w:rPr>
        <w:tab/>
      </w:r>
      <w:r w:rsidRPr="00D1064E">
        <w:rPr>
          <w:rFonts w:hint="cs"/>
          <w:i/>
          <w:rtl/>
        </w:rPr>
        <w:t>مواصفة تقنية</w:t>
      </w:r>
      <w:r w:rsidRPr="00D1064E">
        <w:rPr>
          <w:i/>
          <w:rtl/>
        </w:rPr>
        <w:t xml:space="preserve"> </w:t>
      </w:r>
      <w:r w:rsidRPr="00D1064E">
        <w:rPr>
          <w:i/>
          <w:iCs/>
          <w:lang w:val="en-GB"/>
        </w:rPr>
        <w:t>(</w:t>
      </w:r>
      <w:r w:rsidR="007E0E6D" w:rsidRPr="00D1064E">
        <w:rPr>
          <w:i/>
          <w:iCs/>
        </w:rPr>
        <w:t xml:space="preserve">Technical </w:t>
      </w:r>
      <w:r w:rsidRPr="00D1064E">
        <w:rPr>
          <w:i/>
          <w:iCs/>
        </w:rPr>
        <w:t>specification</w:t>
      </w:r>
      <w:r w:rsidRPr="00D1064E">
        <w:rPr>
          <w:i/>
          <w:iCs/>
          <w:lang w:val="en-GB"/>
        </w:rPr>
        <w:t>)</w:t>
      </w:r>
    </w:p>
    <w:p w:rsidR="00EC641F" w:rsidRPr="00D1064E" w:rsidRDefault="00EC641F" w:rsidP="003C1430">
      <w:pPr>
        <w:ind w:left="1418" w:hanging="1418"/>
        <w:jc w:val="left"/>
        <w:rPr>
          <w:i/>
          <w:iCs/>
          <w:lang w:val="en-GB"/>
        </w:rPr>
      </w:pPr>
      <w:r w:rsidRPr="00D1064E">
        <w:rPr>
          <w:lang w:val="en-GB"/>
        </w:rPr>
        <w:tab/>
      </w:r>
      <w:r w:rsidRPr="00D1064E">
        <w:rPr>
          <w:rFonts w:hint="cs"/>
          <w:i/>
          <w:rtl/>
        </w:rPr>
        <w:t>خدمة عن ب</w:t>
      </w:r>
      <w:r w:rsidR="00C927D6" w:rsidRPr="00D1064E">
        <w:rPr>
          <w:rFonts w:hint="cs"/>
          <w:i/>
          <w:rtl/>
        </w:rPr>
        <w:t>ُ</w:t>
      </w:r>
      <w:r w:rsidRPr="00D1064E">
        <w:rPr>
          <w:rFonts w:hint="cs"/>
          <w:i/>
          <w:rtl/>
        </w:rPr>
        <w:t>عد</w:t>
      </w:r>
      <w:r w:rsidRPr="00D1064E">
        <w:rPr>
          <w:i/>
          <w:rtl/>
        </w:rPr>
        <w:t xml:space="preserve"> </w:t>
      </w:r>
      <w:r w:rsidRPr="00D1064E">
        <w:rPr>
          <w:i/>
          <w:iCs/>
          <w:lang w:val="en-GB"/>
        </w:rPr>
        <w:t>(</w:t>
      </w:r>
      <w:r w:rsidRPr="00D1064E">
        <w:rPr>
          <w:i/>
          <w:iCs/>
        </w:rPr>
        <w:t>Teleservice</w:t>
      </w:r>
      <w:r w:rsidRPr="00D1064E">
        <w:rPr>
          <w:i/>
          <w:iCs/>
          <w:lang w:val="en-GB"/>
        </w:rPr>
        <w:t>)</w:t>
      </w:r>
    </w:p>
    <w:p w:rsidR="00EC641F" w:rsidRPr="00D1064E" w:rsidRDefault="00EC641F" w:rsidP="003C1430">
      <w:pPr>
        <w:ind w:left="1418" w:hanging="1418"/>
        <w:jc w:val="left"/>
        <w:rPr>
          <w:i/>
          <w:iCs/>
          <w:lang w:val="en-GB"/>
        </w:rPr>
      </w:pPr>
      <w:r w:rsidRPr="00D1064E">
        <w:rPr>
          <w:lang w:val="en-GB"/>
        </w:rPr>
        <w:tab/>
      </w:r>
      <w:r w:rsidRPr="00D1064E">
        <w:rPr>
          <w:rFonts w:hint="cs"/>
          <w:i/>
          <w:rtl/>
        </w:rPr>
        <w:t>فجوة زمنية</w:t>
      </w:r>
      <w:r w:rsidRPr="00D1064E">
        <w:rPr>
          <w:i/>
          <w:rtl/>
        </w:rPr>
        <w:t xml:space="preserve"> </w:t>
      </w:r>
      <w:r w:rsidRPr="00D1064E">
        <w:rPr>
          <w:i/>
          <w:iCs/>
          <w:lang w:val="en-GB"/>
        </w:rPr>
        <w:t>(</w:t>
      </w:r>
      <w:r w:rsidR="007E0E6D" w:rsidRPr="00D1064E">
        <w:rPr>
          <w:i/>
          <w:iCs/>
        </w:rPr>
        <w:t xml:space="preserve">Time </w:t>
      </w:r>
      <w:r w:rsidRPr="00D1064E">
        <w:rPr>
          <w:i/>
          <w:iCs/>
        </w:rPr>
        <w:t>slot</w:t>
      </w:r>
      <w:r w:rsidRPr="00D1064E">
        <w:rPr>
          <w:i/>
          <w:iCs/>
          <w:lang w:val="en-GB"/>
        </w:rPr>
        <w:t>)</w:t>
      </w:r>
    </w:p>
    <w:p w:rsidR="00EC641F" w:rsidRPr="00D1064E" w:rsidRDefault="00EC641F" w:rsidP="003C1430">
      <w:pPr>
        <w:ind w:left="1418" w:hanging="1418"/>
        <w:jc w:val="left"/>
        <w:rPr>
          <w:i/>
          <w:iCs/>
          <w:lang w:val="en-GB"/>
        </w:rPr>
      </w:pPr>
      <w:r w:rsidRPr="00D1064E">
        <w:rPr>
          <w:lang w:val="en-GB"/>
        </w:rPr>
        <w:t>TSC</w:t>
      </w:r>
      <w:r w:rsidRPr="00D1064E">
        <w:rPr>
          <w:lang w:val="en-GB"/>
        </w:rPr>
        <w:tab/>
      </w:r>
      <w:r w:rsidRPr="00D1064E">
        <w:rPr>
          <w:rFonts w:hint="cs"/>
          <w:i/>
          <w:rtl/>
        </w:rPr>
        <w:t>شفرة تتابع التهيئة</w:t>
      </w:r>
      <w:r w:rsidRPr="00D1064E">
        <w:rPr>
          <w:i/>
          <w:rtl/>
        </w:rPr>
        <w:t xml:space="preserve"> </w:t>
      </w:r>
      <w:r w:rsidRPr="00D1064E">
        <w:rPr>
          <w:i/>
          <w:iCs/>
          <w:lang w:val="en-GB"/>
        </w:rPr>
        <w:t>(</w:t>
      </w:r>
      <w:r w:rsidR="007E0E6D" w:rsidRPr="00D1064E">
        <w:rPr>
          <w:i/>
          <w:iCs/>
        </w:rPr>
        <w:t xml:space="preserve">Training </w:t>
      </w:r>
      <w:r w:rsidRPr="00D1064E">
        <w:rPr>
          <w:i/>
          <w:iCs/>
        </w:rPr>
        <w:t>sequence code</w:t>
      </w:r>
      <w:r w:rsidRPr="00D1064E">
        <w:rPr>
          <w:i/>
          <w:iCs/>
          <w:lang w:val="en-GB"/>
        </w:rPr>
        <w:t>)</w:t>
      </w:r>
    </w:p>
    <w:p w:rsidR="00EC641F" w:rsidRPr="00D1064E" w:rsidRDefault="00EC641F" w:rsidP="003C1430">
      <w:pPr>
        <w:ind w:left="1418" w:hanging="1418"/>
        <w:jc w:val="left"/>
        <w:rPr>
          <w:i/>
          <w:iCs/>
          <w:lang w:val="en-GB"/>
        </w:rPr>
      </w:pPr>
      <w:r w:rsidRPr="00D1064E">
        <w:rPr>
          <w:lang w:val="en-GB"/>
        </w:rPr>
        <w:t>TSDI</w:t>
      </w:r>
      <w:r w:rsidRPr="00D1064E">
        <w:rPr>
          <w:lang w:val="en-GB"/>
        </w:rPr>
        <w:tab/>
      </w:r>
      <w:r w:rsidRPr="00D1064E">
        <w:rPr>
          <w:rFonts w:hint="cs"/>
          <w:i/>
          <w:rtl/>
        </w:rPr>
        <w:t>السطح البيني لجهاز إرسال واستقبال الكلام والبيانات</w:t>
      </w:r>
      <w:r w:rsidRPr="00D1064E">
        <w:rPr>
          <w:i/>
          <w:rtl/>
        </w:rPr>
        <w:t xml:space="preserve"> </w:t>
      </w:r>
      <w:r w:rsidRPr="00D1064E">
        <w:rPr>
          <w:i/>
          <w:iCs/>
          <w:lang w:val="en-GB"/>
        </w:rPr>
        <w:t>(</w:t>
      </w:r>
      <w:r w:rsidR="007E0E6D" w:rsidRPr="00D1064E">
        <w:rPr>
          <w:i/>
          <w:iCs/>
        </w:rPr>
        <w:t xml:space="preserve">Transceiver </w:t>
      </w:r>
      <w:r w:rsidRPr="00D1064E">
        <w:rPr>
          <w:i/>
          <w:iCs/>
        </w:rPr>
        <w:t>speech &amp; Data interface</w:t>
      </w:r>
      <w:r w:rsidRPr="00D1064E">
        <w:rPr>
          <w:i/>
          <w:iCs/>
          <w:lang w:val="en-GB"/>
        </w:rPr>
        <w:t>)</w:t>
      </w:r>
    </w:p>
    <w:p w:rsidR="00EC641F" w:rsidRPr="00D1064E" w:rsidRDefault="00EC641F" w:rsidP="003C1430">
      <w:pPr>
        <w:ind w:left="1418" w:hanging="1418"/>
        <w:jc w:val="left"/>
        <w:rPr>
          <w:i/>
          <w:iCs/>
          <w:lang w:val="en-GB"/>
        </w:rPr>
      </w:pPr>
      <w:r w:rsidRPr="00D1064E">
        <w:rPr>
          <w:lang w:val="en-GB"/>
        </w:rPr>
        <w:t>TSG</w:t>
      </w:r>
      <w:r w:rsidRPr="00D1064E">
        <w:rPr>
          <w:lang w:val="en-GB"/>
        </w:rPr>
        <w:tab/>
      </w:r>
      <w:r w:rsidRPr="00D1064E">
        <w:rPr>
          <w:rFonts w:hint="cs"/>
          <w:i/>
          <w:rtl/>
        </w:rPr>
        <w:t>فريق المواصفات التقنية</w:t>
      </w:r>
      <w:r w:rsidRPr="00D1064E">
        <w:rPr>
          <w:i/>
          <w:rtl/>
        </w:rPr>
        <w:t xml:space="preserve"> </w:t>
      </w:r>
      <w:r w:rsidRPr="00D1064E">
        <w:rPr>
          <w:i/>
          <w:iCs/>
          <w:lang w:val="en-GB"/>
        </w:rPr>
        <w:t>(</w:t>
      </w:r>
      <w:r w:rsidR="007E0E6D" w:rsidRPr="00D1064E">
        <w:rPr>
          <w:i/>
          <w:iCs/>
        </w:rPr>
        <w:t xml:space="preserve">Technical </w:t>
      </w:r>
      <w:r w:rsidRPr="00D1064E">
        <w:rPr>
          <w:i/>
          <w:iCs/>
        </w:rPr>
        <w:t>Specification Group</w:t>
      </w:r>
      <w:r w:rsidRPr="00D1064E">
        <w:rPr>
          <w:i/>
          <w:iCs/>
          <w:lang w:val="en-GB"/>
        </w:rPr>
        <w:t>)</w:t>
      </w:r>
    </w:p>
    <w:p w:rsidR="00EC641F" w:rsidRPr="00D1064E" w:rsidRDefault="00EC641F" w:rsidP="003C1430">
      <w:pPr>
        <w:ind w:left="1418" w:hanging="1418"/>
        <w:jc w:val="left"/>
        <w:rPr>
          <w:i/>
          <w:iCs/>
          <w:lang w:val="en-GB"/>
        </w:rPr>
      </w:pPr>
      <w:r w:rsidRPr="00D1064E">
        <w:rPr>
          <w:lang w:val="en-GB"/>
        </w:rPr>
        <w:t>TSTD</w:t>
      </w:r>
      <w:r w:rsidRPr="00D1064E">
        <w:rPr>
          <w:lang w:val="en-GB"/>
        </w:rPr>
        <w:tab/>
      </w:r>
      <w:r w:rsidRPr="00D1064E">
        <w:rPr>
          <w:rFonts w:hint="cs"/>
          <w:i/>
          <w:rtl/>
        </w:rPr>
        <w:t>تنوّع الإرسال بتبديل الزمن</w:t>
      </w:r>
      <w:r w:rsidRPr="00D1064E">
        <w:rPr>
          <w:i/>
          <w:rtl/>
        </w:rPr>
        <w:t xml:space="preserve"> </w:t>
      </w:r>
      <w:r w:rsidRPr="00D1064E">
        <w:rPr>
          <w:i/>
          <w:iCs/>
          <w:lang w:val="en-GB"/>
        </w:rPr>
        <w:t>(</w:t>
      </w:r>
      <w:r w:rsidR="007E0E6D" w:rsidRPr="00D1064E">
        <w:rPr>
          <w:i/>
          <w:iCs/>
        </w:rPr>
        <w:t xml:space="preserve">Time </w:t>
      </w:r>
      <w:r w:rsidRPr="00D1064E">
        <w:rPr>
          <w:i/>
          <w:iCs/>
        </w:rPr>
        <w:t>switched transmit diversity</w:t>
      </w:r>
      <w:r w:rsidRPr="00D1064E">
        <w:rPr>
          <w:i/>
          <w:iCs/>
          <w:lang w:val="en-GB"/>
        </w:rPr>
        <w:t>)</w:t>
      </w:r>
    </w:p>
    <w:p w:rsidR="00EC641F" w:rsidRPr="00D1064E" w:rsidRDefault="00EC641F" w:rsidP="003C1430">
      <w:pPr>
        <w:ind w:left="1418" w:hanging="1418"/>
        <w:jc w:val="left"/>
        <w:rPr>
          <w:i/>
          <w:iCs/>
          <w:lang w:val="en-GB"/>
        </w:rPr>
      </w:pPr>
      <w:r w:rsidRPr="00D1064E">
        <w:rPr>
          <w:lang w:val="en-GB"/>
        </w:rPr>
        <w:t>TTCN</w:t>
      </w:r>
      <w:r w:rsidRPr="00D1064E">
        <w:rPr>
          <w:lang w:val="en-GB"/>
        </w:rPr>
        <w:tab/>
      </w:r>
      <w:r w:rsidRPr="00D1064E">
        <w:rPr>
          <w:i/>
          <w:rtl/>
        </w:rPr>
        <w:t xml:space="preserve">الترميز المختلط على شكل شجرة وجداول </w:t>
      </w:r>
      <w:r w:rsidRPr="00D1064E">
        <w:rPr>
          <w:i/>
          <w:iCs/>
          <w:lang w:val="en-GB"/>
        </w:rPr>
        <w:t>(</w:t>
      </w:r>
      <w:r w:rsidR="007E0E6D" w:rsidRPr="00D1064E">
        <w:rPr>
          <w:i/>
          <w:iCs/>
        </w:rPr>
        <w:t xml:space="preserve">Tree </w:t>
      </w:r>
      <w:r w:rsidRPr="00D1064E">
        <w:rPr>
          <w:i/>
          <w:iCs/>
        </w:rPr>
        <w:t>and tabular combined notation</w:t>
      </w:r>
      <w:r w:rsidRPr="00D1064E">
        <w:rPr>
          <w:i/>
          <w:iCs/>
          <w:lang w:val="en-GB"/>
        </w:rPr>
        <w:t>)</w:t>
      </w:r>
    </w:p>
    <w:p w:rsidR="00EC641F" w:rsidRPr="00D1064E" w:rsidRDefault="00EC641F" w:rsidP="003C1430">
      <w:pPr>
        <w:ind w:left="1418" w:hanging="1418"/>
        <w:jc w:val="left"/>
        <w:rPr>
          <w:i/>
          <w:iCs/>
          <w:lang w:val="en-GB"/>
        </w:rPr>
      </w:pPr>
      <w:r w:rsidRPr="00D1064E">
        <w:rPr>
          <w:lang w:val="en-GB"/>
        </w:rPr>
        <w:t>TTI</w:t>
      </w:r>
      <w:r w:rsidRPr="00D1064E">
        <w:rPr>
          <w:lang w:val="en-GB"/>
        </w:rPr>
        <w:tab/>
      </w:r>
      <w:r w:rsidRPr="00D1064E">
        <w:rPr>
          <w:rFonts w:hint="cs"/>
          <w:i/>
          <w:rtl/>
        </w:rPr>
        <w:t>الفترة الزمنية للإرسال</w:t>
      </w:r>
      <w:r w:rsidRPr="00D1064E">
        <w:rPr>
          <w:i/>
          <w:rtl/>
        </w:rPr>
        <w:t xml:space="preserve"> </w:t>
      </w:r>
      <w:r w:rsidRPr="00D1064E">
        <w:rPr>
          <w:i/>
          <w:iCs/>
          <w:lang w:val="en-GB"/>
        </w:rPr>
        <w:t>(</w:t>
      </w:r>
      <w:r w:rsidR="007E0E6D" w:rsidRPr="00D1064E">
        <w:rPr>
          <w:i/>
          <w:iCs/>
        </w:rPr>
        <w:t xml:space="preserve">Transmission </w:t>
      </w:r>
      <w:r w:rsidRPr="00D1064E">
        <w:rPr>
          <w:i/>
          <w:iCs/>
        </w:rPr>
        <w:t>timing interval</w:t>
      </w:r>
      <w:r w:rsidRPr="00D1064E">
        <w:rPr>
          <w:i/>
          <w:iCs/>
          <w:lang w:val="en-GB"/>
        </w:rPr>
        <w:t>)</w:t>
      </w:r>
    </w:p>
    <w:p w:rsidR="00EC641F" w:rsidRPr="00D1064E" w:rsidRDefault="00EC641F" w:rsidP="003C1430">
      <w:pPr>
        <w:ind w:left="1418" w:hanging="1418"/>
        <w:jc w:val="left"/>
        <w:rPr>
          <w:i/>
          <w:iCs/>
          <w:lang w:val="en-GB"/>
        </w:rPr>
      </w:pPr>
      <w:r w:rsidRPr="00D1064E">
        <w:rPr>
          <w:lang w:val="en-GB"/>
        </w:rPr>
        <w:lastRenderedPageBreak/>
        <w:t>TUP</w:t>
      </w:r>
      <w:r w:rsidRPr="00D1064E">
        <w:rPr>
          <w:lang w:val="en-GB"/>
        </w:rPr>
        <w:tab/>
      </w:r>
      <w:r w:rsidRPr="00D1064E">
        <w:rPr>
          <w:rFonts w:hint="cs"/>
          <w:i/>
          <w:rtl/>
        </w:rPr>
        <w:t>جزء المستعمل في الخدمات الهاتفية</w:t>
      </w:r>
      <w:r w:rsidRPr="00D1064E">
        <w:rPr>
          <w:i/>
          <w:rtl/>
        </w:rPr>
        <w:t xml:space="preserve"> </w:t>
      </w:r>
      <w:r w:rsidRPr="00D1064E">
        <w:rPr>
          <w:i/>
          <w:iCs/>
          <w:lang w:val="en-GB"/>
        </w:rPr>
        <w:t>(</w:t>
      </w:r>
      <w:r w:rsidR="007E0E6D" w:rsidRPr="00D1064E">
        <w:rPr>
          <w:i/>
          <w:iCs/>
        </w:rPr>
        <w:t xml:space="preserve">Telephone </w:t>
      </w:r>
      <w:r w:rsidRPr="00D1064E">
        <w:rPr>
          <w:i/>
          <w:iCs/>
        </w:rPr>
        <w:t>user part (SS7)</w:t>
      </w:r>
      <w:r w:rsidRPr="00D1064E">
        <w:rPr>
          <w:i/>
          <w:iCs/>
          <w:lang w:val="en-GB"/>
        </w:rPr>
        <w:t>)</w:t>
      </w:r>
    </w:p>
    <w:p w:rsidR="00EC641F" w:rsidRPr="00D1064E" w:rsidRDefault="00EC641F" w:rsidP="003C1430">
      <w:pPr>
        <w:ind w:left="1418" w:hanging="1418"/>
        <w:jc w:val="left"/>
        <w:rPr>
          <w:i/>
          <w:iCs/>
          <w:lang w:val="en-GB"/>
        </w:rPr>
      </w:pPr>
      <w:r w:rsidRPr="00D1064E">
        <w:rPr>
          <w:lang w:val="en-GB"/>
        </w:rPr>
        <w:t>TV</w:t>
      </w:r>
      <w:r w:rsidRPr="00D1064E">
        <w:rPr>
          <w:lang w:val="en-GB"/>
        </w:rPr>
        <w:tab/>
      </w:r>
      <w:r w:rsidRPr="00D1064E">
        <w:rPr>
          <w:rFonts w:hint="cs"/>
          <w:i/>
          <w:rtl/>
        </w:rPr>
        <w:t>النوع والقيمة</w:t>
      </w:r>
      <w:r w:rsidRPr="00D1064E">
        <w:rPr>
          <w:i/>
          <w:rtl/>
        </w:rPr>
        <w:t xml:space="preserve"> </w:t>
      </w:r>
      <w:r w:rsidRPr="00D1064E">
        <w:rPr>
          <w:i/>
          <w:iCs/>
          <w:lang w:val="en-GB"/>
        </w:rPr>
        <w:t>(</w:t>
      </w:r>
      <w:r w:rsidR="007E0E6D" w:rsidRPr="00D1064E">
        <w:rPr>
          <w:i/>
          <w:iCs/>
        </w:rPr>
        <w:t xml:space="preserve">Type </w:t>
      </w:r>
      <w:r w:rsidRPr="00D1064E">
        <w:rPr>
          <w:i/>
          <w:iCs/>
        </w:rPr>
        <w:t>and value</w:t>
      </w:r>
      <w:r w:rsidRPr="00D1064E">
        <w:rPr>
          <w:i/>
          <w:iCs/>
          <w:lang w:val="en-GB"/>
        </w:rPr>
        <w:t>)</w:t>
      </w:r>
    </w:p>
    <w:p w:rsidR="00EC641F" w:rsidRPr="00D1064E" w:rsidRDefault="00EC641F" w:rsidP="003C1430">
      <w:pPr>
        <w:ind w:left="1418" w:hanging="1418"/>
        <w:jc w:val="left"/>
        <w:rPr>
          <w:i/>
          <w:iCs/>
          <w:lang w:val="en-GB"/>
        </w:rPr>
      </w:pPr>
      <w:r w:rsidRPr="00D1064E">
        <w:rPr>
          <w:lang w:val="en-GB"/>
        </w:rPr>
        <w:t>TX</w:t>
      </w:r>
      <w:r w:rsidRPr="00D1064E">
        <w:rPr>
          <w:lang w:val="en-GB"/>
        </w:rPr>
        <w:tab/>
      </w:r>
      <w:r w:rsidRPr="00D1064E">
        <w:rPr>
          <w:rFonts w:hint="cs"/>
          <w:i/>
          <w:rtl/>
        </w:rPr>
        <w:t>إرسال</w:t>
      </w:r>
      <w:r w:rsidRPr="00D1064E">
        <w:rPr>
          <w:i/>
          <w:rtl/>
        </w:rPr>
        <w:t xml:space="preserve"> </w:t>
      </w:r>
      <w:r w:rsidRPr="00D1064E">
        <w:rPr>
          <w:i/>
          <w:iCs/>
          <w:lang w:val="en-GB"/>
        </w:rPr>
        <w:t>(</w:t>
      </w:r>
      <w:r w:rsidR="007E0E6D" w:rsidRPr="00D1064E">
        <w:rPr>
          <w:i/>
          <w:iCs/>
        </w:rPr>
        <w:t>Transmit</w:t>
      </w:r>
      <w:r w:rsidRPr="00D1064E">
        <w:rPr>
          <w:i/>
          <w:iCs/>
          <w:lang w:val="en-GB"/>
        </w:rPr>
        <w:t>)</w:t>
      </w:r>
    </w:p>
    <w:p w:rsidR="002F3584" w:rsidRPr="00D1064E" w:rsidRDefault="00EC641F" w:rsidP="003C1430">
      <w:pPr>
        <w:ind w:left="1418" w:hanging="1418"/>
        <w:jc w:val="left"/>
        <w:rPr>
          <w:i/>
          <w:iCs/>
          <w:rtl/>
          <w:lang w:val="en-GB"/>
        </w:rPr>
      </w:pPr>
      <w:r w:rsidRPr="00D1064E">
        <w:rPr>
          <w:lang w:val="en-GB"/>
        </w:rPr>
        <w:t>TXPWR</w:t>
      </w:r>
      <w:r w:rsidRPr="00D1064E">
        <w:rPr>
          <w:lang w:val="en-GB"/>
        </w:rPr>
        <w:tab/>
      </w:r>
      <w:r w:rsidRPr="00D1064E">
        <w:rPr>
          <w:rFonts w:hint="cs"/>
          <w:i/>
          <w:rtl/>
        </w:rPr>
        <w:t>قدرة الإرسال</w:t>
      </w:r>
      <w:r w:rsidRPr="00D1064E">
        <w:rPr>
          <w:i/>
          <w:rtl/>
        </w:rPr>
        <w:t xml:space="preserve"> </w:t>
      </w:r>
      <w:r w:rsidRPr="00D1064E">
        <w:rPr>
          <w:i/>
          <w:iCs/>
          <w:lang w:val="en-GB"/>
        </w:rPr>
        <w:t>(</w:t>
      </w:r>
      <w:r w:rsidR="007E0E6D" w:rsidRPr="00D1064E">
        <w:rPr>
          <w:i/>
          <w:iCs/>
        </w:rPr>
        <w:t xml:space="preserve">TRANSMIT </w:t>
      </w:r>
      <w:r w:rsidRPr="00D1064E">
        <w:rPr>
          <w:i/>
          <w:iCs/>
        </w:rPr>
        <w:t>PoWeR; Tx power level in the MS_TXPWR_REQUEST and MS_TXPWR_CONF parameters</w:t>
      </w:r>
      <w:r w:rsidRPr="00D1064E">
        <w:rPr>
          <w:i/>
          <w:iCs/>
          <w:lang w:val="en-GB"/>
        </w:rPr>
        <w:t>)</w:t>
      </w:r>
      <w:r w:rsidR="00C65FA0" w:rsidRPr="00D1064E">
        <w:rPr>
          <w:rFonts w:hint="cs"/>
          <w:i/>
          <w:iCs/>
          <w:rtl/>
          <w:lang w:val="en-GB"/>
        </w:rPr>
        <w:t> </w:t>
      </w:r>
    </w:p>
    <w:p w:rsidR="00EC641F" w:rsidRPr="00D1064E" w:rsidRDefault="00EC641F" w:rsidP="00AB621A">
      <w:pPr>
        <w:pStyle w:val="Headingb"/>
        <w:spacing w:line="300" w:lineRule="exact"/>
        <w:rPr>
          <w:i/>
          <w:lang w:val="en-GB"/>
        </w:rPr>
      </w:pPr>
      <w:r w:rsidRPr="00D1064E">
        <w:rPr>
          <w:lang w:val="en-GB"/>
        </w:rPr>
        <w:t>U</w:t>
      </w:r>
      <w:r w:rsidRPr="00D1064E">
        <w:rPr>
          <w:lang w:val="en-GB"/>
        </w:rPr>
        <w:tab/>
      </w:r>
    </w:p>
    <w:p w:rsidR="00EC641F" w:rsidRPr="00D1064E" w:rsidRDefault="00EC641F" w:rsidP="003C1430">
      <w:pPr>
        <w:ind w:left="1418" w:hanging="1418"/>
        <w:jc w:val="left"/>
        <w:rPr>
          <w:i/>
          <w:iCs/>
          <w:lang w:val="en-GB"/>
        </w:rPr>
      </w:pPr>
      <w:r w:rsidRPr="00D1064E">
        <w:rPr>
          <w:lang w:val="en-GB"/>
        </w:rPr>
        <w:t>U-plane</w:t>
      </w:r>
      <w:r w:rsidRPr="00D1064E">
        <w:rPr>
          <w:lang w:val="en-GB"/>
        </w:rPr>
        <w:tab/>
      </w:r>
      <w:r w:rsidRPr="00D1064E">
        <w:rPr>
          <w:rFonts w:hint="cs"/>
          <w:i/>
          <w:rtl/>
          <w:lang w:bidi="ar-LB"/>
        </w:rPr>
        <w:t>مستوى المستعمل</w:t>
      </w:r>
      <w:r w:rsidRPr="00D1064E">
        <w:rPr>
          <w:i/>
          <w:rtl/>
        </w:rPr>
        <w:t xml:space="preserve"> </w:t>
      </w:r>
      <w:r w:rsidRPr="00D1064E">
        <w:rPr>
          <w:i/>
          <w:iCs/>
          <w:lang w:val="en-GB"/>
        </w:rPr>
        <w:t>(</w:t>
      </w:r>
      <w:r w:rsidR="007E0E6D" w:rsidRPr="00D1064E">
        <w:rPr>
          <w:i/>
          <w:iCs/>
        </w:rPr>
        <w:t xml:space="preserve">User </w:t>
      </w:r>
      <w:r w:rsidRPr="00D1064E">
        <w:rPr>
          <w:i/>
          <w:iCs/>
        </w:rPr>
        <w:t>plane</w:t>
      </w:r>
      <w:r w:rsidRPr="00D1064E">
        <w:rPr>
          <w:i/>
          <w:iCs/>
          <w:lang w:val="en-GB"/>
        </w:rPr>
        <w:t>)</w:t>
      </w:r>
    </w:p>
    <w:p w:rsidR="00EC641F" w:rsidRPr="00D1064E" w:rsidRDefault="00EC641F" w:rsidP="003C1430">
      <w:pPr>
        <w:ind w:left="1418" w:hanging="1418"/>
        <w:jc w:val="left"/>
        <w:rPr>
          <w:i/>
          <w:iCs/>
          <w:lang w:val="en-GB"/>
        </w:rPr>
      </w:pPr>
      <w:r w:rsidRPr="00D1064E">
        <w:rPr>
          <w:lang w:val="en-GB"/>
        </w:rPr>
        <w:t>U-RNTI</w:t>
      </w:r>
      <w:r w:rsidRPr="00D1064E">
        <w:rPr>
          <w:lang w:val="en-GB"/>
        </w:rPr>
        <w:tab/>
      </w:r>
      <w:r w:rsidRPr="00D1064E">
        <w:rPr>
          <w:rFonts w:hint="cs"/>
          <w:i/>
          <w:rtl/>
        </w:rPr>
        <w:t xml:space="preserve">الهوية المؤقتة لشبكة النفاذ الراديوي </w:t>
      </w:r>
      <w:r w:rsidRPr="00D1064E">
        <w:rPr>
          <w:i/>
        </w:rPr>
        <w:t>UTRAN</w:t>
      </w:r>
      <w:r w:rsidR="002A2D44" w:rsidRPr="00D1064E">
        <w:rPr>
          <w:rFonts w:hint="cs"/>
          <w:i/>
          <w:rtl/>
        </w:rPr>
        <w:t xml:space="preserve"> </w:t>
      </w:r>
      <w:r w:rsidRPr="00D1064E">
        <w:rPr>
          <w:i/>
          <w:iCs/>
          <w:lang w:val="en-GB"/>
        </w:rPr>
        <w:t>(</w:t>
      </w:r>
      <w:r w:rsidRPr="00D1064E">
        <w:rPr>
          <w:i/>
          <w:iCs/>
        </w:rPr>
        <w:t>UTRAN radio network temporary identity</w:t>
      </w:r>
      <w:r w:rsidRPr="00D1064E">
        <w:rPr>
          <w:i/>
          <w:iCs/>
          <w:lang w:val="en-GB"/>
        </w:rPr>
        <w:t>)</w:t>
      </w:r>
    </w:p>
    <w:p w:rsidR="002F3584" w:rsidRPr="00D1064E" w:rsidRDefault="00EC641F" w:rsidP="00752DD4">
      <w:pPr>
        <w:ind w:left="1418" w:hanging="1418"/>
        <w:jc w:val="left"/>
        <w:rPr>
          <w:i/>
          <w:iCs/>
          <w:rtl/>
          <w:lang w:val="en-GB"/>
        </w:rPr>
      </w:pPr>
      <w:r w:rsidRPr="00D1064E">
        <w:rPr>
          <w:lang w:val="en-GB"/>
        </w:rPr>
        <w:t>UARFCN</w:t>
      </w:r>
      <w:r w:rsidRPr="00D1064E">
        <w:rPr>
          <w:lang w:val="en-GB"/>
        </w:rPr>
        <w:tab/>
      </w:r>
      <w:r w:rsidRPr="00D1064E">
        <w:rPr>
          <w:rFonts w:hint="cs"/>
          <w:i/>
          <w:rtl/>
          <w:lang w:bidi="ar-LB"/>
        </w:rPr>
        <w:t>رقم</w:t>
      </w:r>
      <w:r w:rsidRPr="00D1064E">
        <w:rPr>
          <w:i/>
          <w:rtl/>
        </w:rPr>
        <w:t xml:space="preserve"> قن</w:t>
      </w:r>
      <w:r w:rsidRPr="00D1064E">
        <w:rPr>
          <w:rFonts w:hint="cs"/>
          <w:i/>
          <w:rtl/>
        </w:rPr>
        <w:t>اة</w:t>
      </w:r>
      <w:r w:rsidRPr="00D1064E">
        <w:rPr>
          <w:i/>
          <w:rtl/>
        </w:rPr>
        <w:t xml:space="preserve"> ذات تردد راديوي مطلق في النفاذ الراديوي الأرضي العالمي</w:t>
      </w:r>
      <w:r w:rsidR="00752DD4" w:rsidRPr="00D1064E">
        <w:rPr>
          <w:i/>
          <w:rtl/>
        </w:rPr>
        <w:br/>
      </w:r>
      <w:r w:rsidR="00752DD4" w:rsidRPr="00D1064E">
        <w:rPr>
          <w:rFonts w:hint="cs"/>
          <w:i/>
          <w:iCs/>
          <w:rtl/>
        </w:rPr>
        <w:t> </w:t>
      </w:r>
      <w:r w:rsidRPr="00D1064E">
        <w:rPr>
          <w:i/>
          <w:iCs/>
        </w:rPr>
        <w:t>UTRA absolute radio frequency channel number</w:t>
      </w:r>
      <w:r w:rsidRPr="00D1064E">
        <w:rPr>
          <w:i/>
          <w:iCs/>
          <w:lang w:val="en-GB"/>
        </w:rPr>
        <w:t>)</w:t>
      </w:r>
    </w:p>
    <w:p w:rsidR="002F3584" w:rsidRPr="00D1064E" w:rsidRDefault="00EC641F" w:rsidP="00752DD4">
      <w:pPr>
        <w:ind w:left="1418" w:hanging="1418"/>
        <w:jc w:val="left"/>
        <w:rPr>
          <w:i/>
          <w:iCs/>
          <w:rtl/>
          <w:lang w:val="en-GB"/>
        </w:rPr>
      </w:pPr>
      <w:r w:rsidRPr="00D1064E">
        <w:rPr>
          <w:lang w:val="en-GB"/>
        </w:rPr>
        <w:t>UARFN</w:t>
      </w:r>
      <w:r w:rsidRPr="00D1064E">
        <w:rPr>
          <w:lang w:val="en-GB"/>
        </w:rPr>
        <w:tab/>
      </w:r>
      <w:r w:rsidRPr="00D1064E">
        <w:rPr>
          <w:rFonts w:hint="cs"/>
          <w:i/>
          <w:rtl/>
          <w:lang w:bidi="ar-LB"/>
        </w:rPr>
        <w:t>رقم</w:t>
      </w:r>
      <w:r w:rsidRPr="00D1064E">
        <w:rPr>
          <w:i/>
          <w:rtl/>
        </w:rPr>
        <w:t xml:space="preserve"> </w:t>
      </w:r>
      <w:r w:rsidRPr="00D1064E">
        <w:rPr>
          <w:rFonts w:hint="cs"/>
          <w:i/>
          <w:rtl/>
        </w:rPr>
        <w:t>ال</w:t>
      </w:r>
      <w:r w:rsidRPr="00D1064E">
        <w:rPr>
          <w:i/>
          <w:rtl/>
        </w:rPr>
        <w:t xml:space="preserve">تردد </w:t>
      </w:r>
      <w:r w:rsidRPr="00D1064E">
        <w:rPr>
          <w:rFonts w:hint="cs"/>
          <w:i/>
          <w:rtl/>
        </w:rPr>
        <w:t>ال</w:t>
      </w:r>
      <w:r w:rsidRPr="00D1064E">
        <w:rPr>
          <w:i/>
          <w:rtl/>
        </w:rPr>
        <w:t xml:space="preserve">راديوي </w:t>
      </w:r>
      <w:r w:rsidRPr="00D1064E">
        <w:rPr>
          <w:rFonts w:hint="cs"/>
          <w:i/>
          <w:rtl/>
        </w:rPr>
        <w:t>ال</w:t>
      </w:r>
      <w:r w:rsidRPr="00D1064E">
        <w:rPr>
          <w:i/>
          <w:rtl/>
        </w:rPr>
        <w:t>مطلق في النفاذ الراديوي الأرضي العالمي</w:t>
      </w:r>
      <w:r w:rsidR="00752DD4" w:rsidRPr="00D1064E">
        <w:rPr>
          <w:i/>
          <w:rtl/>
        </w:rPr>
        <w:br/>
      </w:r>
      <w:r w:rsidRPr="00D1064E">
        <w:rPr>
          <w:i/>
          <w:iCs/>
          <w:lang w:val="en-GB"/>
        </w:rPr>
        <w:t>(</w:t>
      </w:r>
      <w:r w:rsidRPr="00D1064E">
        <w:rPr>
          <w:i/>
          <w:iCs/>
        </w:rPr>
        <w:t>UTRA absolute radio frequency number</w:t>
      </w:r>
      <w:r w:rsidRPr="00D1064E">
        <w:rPr>
          <w:i/>
          <w:iCs/>
          <w:lang w:val="en-GB"/>
        </w:rPr>
        <w:t>)</w:t>
      </w:r>
      <w:r w:rsidR="00752DD4" w:rsidRPr="00D1064E">
        <w:rPr>
          <w:rFonts w:hint="cs"/>
          <w:i/>
          <w:iCs/>
          <w:rtl/>
          <w:lang w:val="en-GB"/>
        </w:rPr>
        <w:t> </w:t>
      </w:r>
    </w:p>
    <w:p w:rsidR="00EC641F" w:rsidRPr="00D1064E" w:rsidRDefault="00EC641F" w:rsidP="003C1430">
      <w:pPr>
        <w:ind w:left="1418" w:hanging="1418"/>
        <w:jc w:val="left"/>
        <w:rPr>
          <w:i/>
          <w:iCs/>
          <w:lang w:val="en-GB"/>
        </w:rPr>
      </w:pPr>
      <w:r w:rsidRPr="00D1064E">
        <w:rPr>
          <w:lang w:val="en-GB"/>
        </w:rPr>
        <w:t>UART</w:t>
      </w:r>
      <w:r w:rsidRPr="00D1064E">
        <w:rPr>
          <w:lang w:val="en-GB"/>
        </w:rPr>
        <w:tab/>
      </w:r>
      <w:r w:rsidRPr="00D1064E">
        <w:rPr>
          <w:rFonts w:hint="cs"/>
          <w:i/>
          <w:rtl/>
        </w:rPr>
        <w:t>المستقبل/المرسل العالمي اللامتزامن</w:t>
      </w:r>
      <w:r w:rsidRPr="00D1064E">
        <w:rPr>
          <w:i/>
          <w:rtl/>
        </w:rPr>
        <w:t xml:space="preserve"> </w:t>
      </w:r>
      <w:r w:rsidRPr="00D1064E">
        <w:rPr>
          <w:i/>
          <w:iCs/>
          <w:lang w:val="en-GB"/>
        </w:rPr>
        <w:t>(</w:t>
      </w:r>
      <w:r w:rsidR="007E0E6D" w:rsidRPr="00D1064E">
        <w:rPr>
          <w:i/>
          <w:iCs/>
          <w:lang w:val="en-GB"/>
        </w:rPr>
        <w:t>U</w:t>
      </w:r>
      <w:r w:rsidR="007E0E6D" w:rsidRPr="00D1064E">
        <w:rPr>
          <w:i/>
          <w:iCs/>
        </w:rPr>
        <w:t xml:space="preserve">niversal </w:t>
      </w:r>
      <w:r w:rsidRPr="00D1064E">
        <w:rPr>
          <w:i/>
          <w:iCs/>
        </w:rPr>
        <w:t>asynchronous receiver and transmitter</w:t>
      </w:r>
      <w:r w:rsidRPr="00D1064E">
        <w:rPr>
          <w:i/>
          <w:iCs/>
          <w:lang w:val="en-GB"/>
        </w:rPr>
        <w:t>)</w:t>
      </w:r>
    </w:p>
    <w:p w:rsidR="00EC641F" w:rsidRPr="00D1064E" w:rsidRDefault="00EC641F" w:rsidP="003C1430">
      <w:pPr>
        <w:ind w:left="1418" w:hanging="1418"/>
        <w:jc w:val="left"/>
        <w:rPr>
          <w:i/>
          <w:iCs/>
          <w:lang w:val="en-GB"/>
        </w:rPr>
      </w:pPr>
      <w:r w:rsidRPr="00D1064E">
        <w:rPr>
          <w:lang w:val="en-GB"/>
        </w:rPr>
        <w:t>UCS2</w:t>
      </w:r>
      <w:r w:rsidRPr="00D1064E">
        <w:rPr>
          <w:lang w:val="en-GB"/>
        </w:rPr>
        <w:tab/>
      </w:r>
      <w:r w:rsidRPr="00D1064E">
        <w:rPr>
          <w:rFonts w:hint="cs"/>
          <w:i/>
          <w:rtl/>
          <w:lang w:bidi="ar-LB"/>
        </w:rPr>
        <w:t>ال</w:t>
      </w:r>
      <w:r w:rsidRPr="00D1064E">
        <w:rPr>
          <w:rFonts w:hint="cs"/>
          <w:i/>
          <w:rtl/>
        </w:rPr>
        <w:t>مجموعة الثانية من السمات العالمية</w:t>
      </w:r>
      <w:r w:rsidRPr="00D1064E">
        <w:rPr>
          <w:i/>
          <w:rtl/>
        </w:rPr>
        <w:t xml:space="preserve"> </w:t>
      </w:r>
      <w:r w:rsidRPr="00D1064E">
        <w:rPr>
          <w:i/>
          <w:iCs/>
          <w:lang w:val="en-GB"/>
        </w:rPr>
        <w:t>(</w:t>
      </w:r>
      <w:r w:rsidR="007E0E6D" w:rsidRPr="00D1064E">
        <w:rPr>
          <w:i/>
          <w:iCs/>
        </w:rPr>
        <w:t xml:space="preserve">Universal </w:t>
      </w:r>
      <w:r w:rsidRPr="00D1064E">
        <w:rPr>
          <w:i/>
          <w:iCs/>
        </w:rPr>
        <w:t>character set 2</w:t>
      </w:r>
      <w:r w:rsidRPr="00D1064E">
        <w:rPr>
          <w:i/>
          <w:iCs/>
          <w:lang w:val="en-GB"/>
        </w:rPr>
        <w:t>)</w:t>
      </w:r>
    </w:p>
    <w:p w:rsidR="00EC641F" w:rsidRPr="00D1064E" w:rsidRDefault="00EC641F" w:rsidP="003C1430">
      <w:pPr>
        <w:ind w:left="1418" w:hanging="1418"/>
        <w:jc w:val="left"/>
        <w:rPr>
          <w:i/>
          <w:iCs/>
          <w:lang w:val="en-GB"/>
        </w:rPr>
      </w:pPr>
      <w:r w:rsidRPr="00D1064E">
        <w:rPr>
          <w:lang w:val="en-GB"/>
        </w:rPr>
        <w:t>UDD</w:t>
      </w:r>
      <w:r w:rsidRPr="00D1064E">
        <w:rPr>
          <w:lang w:val="en-GB"/>
        </w:rPr>
        <w:tab/>
      </w:r>
      <w:r w:rsidRPr="00D1064E">
        <w:rPr>
          <w:rFonts w:hint="cs"/>
          <w:i/>
          <w:rtl/>
        </w:rPr>
        <w:t>بيانات تأخير غير مقيّد</w:t>
      </w:r>
      <w:r w:rsidRPr="00D1064E">
        <w:rPr>
          <w:i/>
          <w:rtl/>
        </w:rPr>
        <w:t xml:space="preserve"> </w:t>
      </w:r>
      <w:r w:rsidRPr="00D1064E">
        <w:rPr>
          <w:i/>
          <w:iCs/>
          <w:lang w:val="en-GB"/>
        </w:rPr>
        <w:t>(</w:t>
      </w:r>
      <w:r w:rsidR="007E0E6D" w:rsidRPr="00D1064E">
        <w:rPr>
          <w:i/>
          <w:iCs/>
          <w:lang w:val="en-GB"/>
        </w:rPr>
        <w:t>U</w:t>
      </w:r>
      <w:r w:rsidR="007E0E6D" w:rsidRPr="00D1064E">
        <w:rPr>
          <w:i/>
          <w:iCs/>
        </w:rPr>
        <w:t xml:space="preserve">nconstrained </w:t>
      </w:r>
      <w:r w:rsidRPr="00D1064E">
        <w:rPr>
          <w:i/>
          <w:iCs/>
        </w:rPr>
        <w:t>delay data</w:t>
      </w:r>
      <w:r w:rsidRPr="00D1064E">
        <w:rPr>
          <w:i/>
          <w:iCs/>
          <w:lang w:val="en-GB"/>
        </w:rPr>
        <w:t>)</w:t>
      </w:r>
    </w:p>
    <w:p w:rsidR="00EC641F" w:rsidRPr="00D1064E" w:rsidRDefault="00EC641F" w:rsidP="003C1430">
      <w:pPr>
        <w:ind w:left="1418" w:hanging="1418"/>
        <w:jc w:val="left"/>
        <w:rPr>
          <w:i/>
          <w:iCs/>
          <w:lang w:val="en-GB"/>
        </w:rPr>
      </w:pPr>
      <w:r w:rsidRPr="00D1064E">
        <w:rPr>
          <w:lang w:val="en-GB"/>
        </w:rPr>
        <w:t>UDI</w:t>
      </w:r>
      <w:r w:rsidRPr="00D1064E">
        <w:rPr>
          <w:lang w:val="en-GB"/>
        </w:rPr>
        <w:tab/>
      </w:r>
      <w:r w:rsidRPr="00D1064E">
        <w:rPr>
          <w:rFonts w:hint="cs"/>
          <w:i/>
          <w:rtl/>
        </w:rPr>
        <w:t xml:space="preserve">معلومات رقمية غير مقيدة </w:t>
      </w:r>
      <w:r w:rsidRPr="00D1064E">
        <w:rPr>
          <w:i/>
          <w:iCs/>
          <w:lang w:val="en-GB"/>
        </w:rPr>
        <w:t>(</w:t>
      </w:r>
      <w:r w:rsidR="007E0E6D" w:rsidRPr="00D1064E">
        <w:rPr>
          <w:i/>
          <w:iCs/>
        </w:rPr>
        <w:t xml:space="preserve">Unrestricted </w:t>
      </w:r>
      <w:r w:rsidRPr="00D1064E">
        <w:rPr>
          <w:i/>
          <w:iCs/>
        </w:rPr>
        <w:t>digital information</w:t>
      </w:r>
      <w:r w:rsidRPr="00D1064E">
        <w:rPr>
          <w:i/>
          <w:iCs/>
          <w:lang w:val="en-GB"/>
        </w:rPr>
        <w:t>)</w:t>
      </w:r>
    </w:p>
    <w:p w:rsidR="00EC641F" w:rsidRPr="00D1064E" w:rsidRDefault="00EC641F" w:rsidP="003C1430">
      <w:pPr>
        <w:ind w:left="1418" w:hanging="1418"/>
        <w:jc w:val="left"/>
        <w:rPr>
          <w:i/>
          <w:iCs/>
          <w:lang w:val="en-GB"/>
        </w:rPr>
      </w:pPr>
      <w:r w:rsidRPr="00D1064E">
        <w:rPr>
          <w:lang w:val="en-GB"/>
        </w:rPr>
        <w:t>UDP</w:t>
      </w:r>
      <w:r w:rsidRPr="00D1064E">
        <w:rPr>
          <w:lang w:val="en-GB"/>
        </w:rPr>
        <w:tab/>
      </w:r>
      <w:r w:rsidRPr="00D1064E">
        <w:rPr>
          <w:rFonts w:hint="cs"/>
          <w:i/>
          <w:rtl/>
        </w:rPr>
        <w:t>بروتوكول وحدة نقل بيانات المستعمل</w:t>
      </w:r>
      <w:r w:rsidRPr="00D1064E">
        <w:rPr>
          <w:rFonts w:hint="cs"/>
          <w:i/>
          <w:rtl/>
          <w:lang w:bidi="ar-EG"/>
        </w:rPr>
        <w:t xml:space="preserve"> </w:t>
      </w:r>
      <w:r w:rsidRPr="00D1064E">
        <w:rPr>
          <w:i/>
          <w:iCs/>
          <w:lang w:val="en-GB"/>
        </w:rPr>
        <w:t>(</w:t>
      </w:r>
      <w:r w:rsidR="007E0E6D" w:rsidRPr="00D1064E">
        <w:rPr>
          <w:i/>
          <w:iCs/>
        </w:rPr>
        <w:t xml:space="preserve">User </w:t>
      </w:r>
      <w:r w:rsidRPr="00D1064E">
        <w:rPr>
          <w:i/>
          <w:iCs/>
        </w:rPr>
        <w:t>datagram protocol</w:t>
      </w:r>
      <w:r w:rsidRPr="00D1064E">
        <w:rPr>
          <w:i/>
          <w:iCs/>
          <w:lang w:val="en-GB"/>
        </w:rPr>
        <w:t>)</w:t>
      </w:r>
    </w:p>
    <w:p w:rsidR="00EC641F" w:rsidRPr="00D1064E" w:rsidRDefault="00EC641F" w:rsidP="003C1430">
      <w:pPr>
        <w:ind w:left="1418" w:hanging="1418"/>
        <w:jc w:val="left"/>
        <w:rPr>
          <w:i/>
          <w:iCs/>
          <w:lang w:val="en-GB"/>
        </w:rPr>
      </w:pPr>
      <w:r w:rsidRPr="00D1064E">
        <w:rPr>
          <w:lang w:val="en-GB"/>
        </w:rPr>
        <w:t>UDUB</w:t>
      </w:r>
      <w:r w:rsidRPr="00D1064E">
        <w:rPr>
          <w:lang w:val="en-GB"/>
        </w:rPr>
        <w:tab/>
      </w:r>
      <w:r w:rsidRPr="00D1064E">
        <w:rPr>
          <w:rFonts w:hint="cs"/>
          <w:i/>
          <w:rtl/>
        </w:rPr>
        <w:t>تحديد المستعمل أن المستعمل المطلوب مشغول</w:t>
      </w:r>
      <w:r w:rsidRPr="00D1064E">
        <w:rPr>
          <w:i/>
          <w:rtl/>
        </w:rPr>
        <w:t xml:space="preserve"> </w:t>
      </w:r>
      <w:r w:rsidRPr="00D1064E">
        <w:rPr>
          <w:i/>
          <w:iCs/>
          <w:lang w:val="en-GB"/>
        </w:rPr>
        <w:t>(</w:t>
      </w:r>
      <w:r w:rsidR="007E0E6D" w:rsidRPr="00D1064E">
        <w:rPr>
          <w:i/>
          <w:iCs/>
        </w:rPr>
        <w:t xml:space="preserve">User </w:t>
      </w:r>
      <w:r w:rsidRPr="00D1064E">
        <w:rPr>
          <w:i/>
          <w:iCs/>
        </w:rPr>
        <w:t>determined user busy</w:t>
      </w:r>
      <w:r w:rsidRPr="00D1064E">
        <w:rPr>
          <w:i/>
          <w:iCs/>
          <w:lang w:val="en-GB"/>
        </w:rPr>
        <w:t>)</w:t>
      </w:r>
    </w:p>
    <w:p w:rsidR="00EC641F" w:rsidRPr="00D1064E" w:rsidRDefault="00EC641F" w:rsidP="003C1430">
      <w:pPr>
        <w:ind w:left="1418" w:hanging="1418"/>
        <w:jc w:val="left"/>
        <w:rPr>
          <w:i/>
          <w:iCs/>
          <w:lang w:val="en-GB"/>
        </w:rPr>
      </w:pPr>
      <w:r w:rsidRPr="00D1064E">
        <w:rPr>
          <w:lang w:val="en-GB"/>
        </w:rPr>
        <w:t>UDCH</w:t>
      </w:r>
      <w:r w:rsidRPr="00D1064E">
        <w:rPr>
          <w:lang w:val="en-GB"/>
        </w:rPr>
        <w:tab/>
      </w:r>
      <w:r w:rsidRPr="00D1064E">
        <w:rPr>
          <w:rFonts w:hint="cs"/>
          <w:i/>
          <w:rtl/>
        </w:rPr>
        <w:t>قناة مكرّسة في مستوى المستعمل</w:t>
      </w:r>
      <w:r w:rsidRPr="00D1064E">
        <w:rPr>
          <w:i/>
          <w:rtl/>
        </w:rPr>
        <w:t xml:space="preserve"> </w:t>
      </w:r>
      <w:r w:rsidRPr="00D1064E">
        <w:rPr>
          <w:i/>
          <w:iCs/>
          <w:lang w:val="en-GB"/>
        </w:rPr>
        <w:t>(</w:t>
      </w:r>
      <w:r w:rsidR="007E0E6D" w:rsidRPr="00D1064E">
        <w:rPr>
          <w:i/>
          <w:iCs/>
        </w:rPr>
        <w:t>User-</w:t>
      </w:r>
      <w:r w:rsidRPr="00D1064E">
        <w:rPr>
          <w:i/>
          <w:iCs/>
        </w:rPr>
        <w:t>plane dedicated channel</w:t>
      </w:r>
      <w:r w:rsidRPr="00D1064E">
        <w:rPr>
          <w:i/>
          <w:iCs/>
          <w:lang w:val="en-GB"/>
        </w:rPr>
        <w:t>)</w:t>
      </w:r>
    </w:p>
    <w:p w:rsidR="00EC641F" w:rsidRPr="00D1064E" w:rsidRDefault="00EC641F" w:rsidP="003C1430">
      <w:pPr>
        <w:ind w:left="1418" w:hanging="1418"/>
        <w:jc w:val="left"/>
        <w:rPr>
          <w:i/>
          <w:iCs/>
          <w:lang w:val="en-GB"/>
        </w:rPr>
      </w:pPr>
      <w:r w:rsidRPr="00D1064E">
        <w:rPr>
          <w:lang w:val="en-GB"/>
        </w:rPr>
        <w:t>UE</w:t>
      </w:r>
      <w:r w:rsidRPr="00D1064E">
        <w:rPr>
          <w:lang w:val="en-GB"/>
        </w:rPr>
        <w:tab/>
      </w:r>
      <w:r w:rsidRPr="00D1064E">
        <w:rPr>
          <w:rFonts w:hint="cs"/>
          <w:i/>
          <w:rtl/>
        </w:rPr>
        <w:t>تجهيز المستعمل</w:t>
      </w:r>
      <w:r w:rsidRPr="00D1064E">
        <w:rPr>
          <w:i/>
          <w:rtl/>
        </w:rPr>
        <w:t xml:space="preserve"> </w:t>
      </w:r>
      <w:r w:rsidRPr="00D1064E">
        <w:rPr>
          <w:i/>
          <w:iCs/>
          <w:lang w:val="en-GB"/>
        </w:rPr>
        <w:t>(</w:t>
      </w:r>
      <w:r w:rsidR="007E0E6D" w:rsidRPr="00D1064E">
        <w:rPr>
          <w:i/>
          <w:iCs/>
        </w:rPr>
        <w:t xml:space="preserve">User </w:t>
      </w:r>
      <w:r w:rsidRPr="00D1064E">
        <w:rPr>
          <w:i/>
          <w:iCs/>
        </w:rPr>
        <w:t>equipment</w:t>
      </w:r>
      <w:r w:rsidRPr="00D1064E">
        <w:rPr>
          <w:i/>
          <w:iCs/>
          <w:lang w:val="en-GB"/>
        </w:rPr>
        <w:t>)</w:t>
      </w:r>
    </w:p>
    <w:p w:rsidR="00EC641F" w:rsidRPr="00D1064E" w:rsidRDefault="00EC641F" w:rsidP="003C1430">
      <w:pPr>
        <w:ind w:left="1418" w:hanging="1418"/>
        <w:jc w:val="left"/>
        <w:rPr>
          <w:i/>
          <w:iCs/>
          <w:lang w:val="en-GB"/>
        </w:rPr>
      </w:pPr>
      <w:r w:rsidRPr="00D1064E">
        <w:rPr>
          <w:lang w:val="en-GB"/>
        </w:rPr>
        <w:t>UE</w:t>
      </w:r>
      <w:r w:rsidRPr="00D1064E">
        <w:rPr>
          <w:vertAlign w:val="subscript"/>
          <w:lang w:val="en-GB"/>
        </w:rPr>
        <w:t>R</w:t>
      </w:r>
      <w:r w:rsidRPr="00D1064E">
        <w:rPr>
          <w:lang w:val="en-GB"/>
        </w:rPr>
        <w:tab/>
      </w:r>
      <w:r w:rsidRPr="00D1064E">
        <w:rPr>
          <w:rFonts w:hint="cs"/>
          <w:rtl/>
        </w:rPr>
        <w:t xml:space="preserve">تجهيز مستعمل مع مرحل </w:t>
      </w:r>
      <w:r w:rsidRPr="00D1064E">
        <w:t>ODMA</w:t>
      </w:r>
      <w:r w:rsidRPr="00D1064E">
        <w:rPr>
          <w:rFonts w:hint="cs"/>
          <w:rtl/>
        </w:rPr>
        <w:t xml:space="preserve"> مفعّل</w:t>
      </w:r>
      <w:r w:rsidRPr="00D1064E">
        <w:rPr>
          <w:i/>
          <w:rtl/>
        </w:rPr>
        <w:t xml:space="preserve"> </w:t>
      </w:r>
      <w:r w:rsidRPr="00D1064E">
        <w:rPr>
          <w:i/>
          <w:iCs/>
          <w:lang w:val="en-GB"/>
        </w:rPr>
        <w:t>(</w:t>
      </w:r>
      <w:r w:rsidR="007E0E6D" w:rsidRPr="00D1064E">
        <w:rPr>
          <w:i/>
          <w:iCs/>
        </w:rPr>
        <w:t xml:space="preserve">User </w:t>
      </w:r>
      <w:r w:rsidRPr="00D1064E">
        <w:rPr>
          <w:i/>
          <w:iCs/>
        </w:rPr>
        <w:t>equipment with ODMA relay operation enabled</w:t>
      </w:r>
      <w:r w:rsidRPr="00D1064E">
        <w:rPr>
          <w:i/>
          <w:iCs/>
          <w:lang w:val="en-GB"/>
        </w:rPr>
        <w:t>)</w:t>
      </w:r>
    </w:p>
    <w:p w:rsidR="00EC641F" w:rsidRPr="00D1064E" w:rsidRDefault="00EC641F" w:rsidP="003C1430">
      <w:pPr>
        <w:ind w:left="1418" w:hanging="1418"/>
        <w:jc w:val="left"/>
        <w:rPr>
          <w:i/>
          <w:iCs/>
          <w:lang w:val="en-GB"/>
        </w:rPr>
      </w:pPr>
      <w:r w:rsidRPr="00D1064E">
        <w:rPr>
          <w:lang w:val="en-GB"/>
        </w:rPr>
        <w:t>UEM</w:t>
      </w:r>
      <w:r w:rsidRPr="00D1064E">
        <w:rPr>
          <w:lang w:val="en-GB"/>
        </w:rPr>
        <w:tab/>
      </w:r>
      <w:r w:rsidRPr="00D1064E">
        <w:rPr>
          <w:rFonts w:hint="cs"/>
          <w:i/>
          <w:rtl/>
        </w:rPr>
        <w:t>قناع البث غير المطلوب في نطاق التشغيل</w:t>
      </w:r>
      <w:r w:rsidRPr="00D1064E">
        <w:rPr>
          <w:i/>
          <w:rtl/>
        </w:rPr>
        <w:t xml:space="preserve"> </w:t>
      </w:r>
      <w:r w:rsidRPr="00D1064E">
        <w:rPr>
          <w:i/>
          <w:iCs/>
          <w:lang w:val="en-GB"/>
        </w:rPr>
        <w:t>(</w:t>
      </w:r>
      <w:r w:rsidR="007E0E6D" w:rsidRPr="00D1064E">
        <w:rPr>
          <w:i/>
          <w:iCs/>
        </w:rPr>
        <w:t xml:space="preserve">Operating </w:t>
      </w:r>
      <w:r w:rsidRPr="00D1064E">
        <w:rPr>
          <w:i/>
          <w:iCs/>
        </w:rPr>
        <w:t>band unwanted emissions mask</w:t>
      </w:r>
      <w:r w:rsidRPr="00D1064E">
        <w:rPr>
          <w:i/>
          <w:iCs/>
          <w:lang w:val="en-GB"/>
        </w:rPr>
        <w:t>)</w:t>
      </w:r>
    </w:p>
    <w:p w:rsidR="00EC641F" w:rsidRPr="00D1064E" w:rsidRDefault="00EC641F" w:rsidP="003C1430">
      <w:pPr>
        <w:ind w:left="1418" w:hanging="1418"/>
        <w:jc w:val="left"/>
        <w:rPr>
          <w:i/>
          <w:iCs/>
          <w:lang w:val="en-GB"/>
        </w:rPr>
      </w:pPr>
      <w:r w:rsidRPr="00D1064E">
        <w:rPr>
          <w:lang w:val="en-GB"/>
        </w:rPr>
        <w:t>UI</w:t>
      </w:r>
      <w:r w:rsidRPr="00D1064E">
        <w:rPr>
          <w:lang w:val="en-GB"/>
        </w:rPr>
        <w:tab/>
      </w:r>
      <w:r w:rsidRPr="00D1064E">
        <w:rPr>
          <w:rFonts w:hint="cs"/>
          <w:i/>
          <w:rtl/>
        </w:rPr>
        <w:t>السطح البيني للمستعمل</w:t>
      </w:r>
      <w:r w:rsidRPr="00D1064E">
        <w:rPr>
          <w:i/>
          <w:rtl/>
        </w:rPr>
        <w:t xml:space="preserve"> </w:t>
      </w:r>
      <w:r w:rsidRPr="00D1064E">
        <w:rPr>
          <w:i/>
          <w:iCs/>
          <w:lang w:val="en-GB"/>
        </w:rPr>
        <w:t>(</w:t>
      </w:r>
      <w:r w:rsidR="007E0E6D" w:rsidRPr="00D1064E">
        <w:rPr>
          <w:i/>
          <w:iCs/>
        </w:rPr>
        <w:t xml:space="preserve">User </w:t>
      </w:r>
      <w:r w:rsidRPr="00D1064E">
        <w:rPr>
          <w:i/>
          <w:iCs/>
        </w:rPr>
        <w:t>interface</w:t>
      </w:r>
      <w:r w:rsidRPr="00D1064E">
        <w:rPr>
          <w:i/>
          <w:iCs/>
          <w:lang w:val="en-GB"/>
        </w:rPr>
        <w:t>)</w:t>
      </w:r>
    </w:p>
    <w:p w:rsidR="00EC641F" w:rsidRPr="00D1064E" w:rsidRDefault="00EC641F" w:rsidP="003C1430">
      <w:pPr>
        <w:ind w:left="1418" w:hanging="1418"/>
        <w:jc w:val="left"/>
        <w:rPr>
          <w:i/>
          <w:iCs/>
          <w:lang w:val="en-GB"/>
        </w:rPr>
      </w:pPr>
      <w:r w:rsidRPr="00D1064E">
        <w:rPr>
          <w:lang w:val="en-GB"/>
        </w:rPr>
        <w:tab/>
      </w:r>
      <w:r w:rsidRPr="00D1064E">
        <w:rPr>
          <w:rFonts w:hint="cs"/>
          <w:i/>
          <w:rtl/>
        </w:rPr>
        <w:t>(رتل) معلومات غير مرقمة</w:t>
      </w:r>
      <w:r w:rsidRPr="00D1064E">
        <w:rPr>
          <w:i/>
          <w:rtl/>
        </w:rPr>
        <w:t xml:space="preserve"> </w:t>
      </w:r>
      <w:r w:rsidRPr="00D1064E">
        <w:rPr>
          <w:i/>
          <w:iCs/>
          <w:lang w:val="en-GB"/>
        </w:rPr>
        <w:t>(</w:t>
      </w:r>
      <w:r w:rsidR="007E0E6D" w:rsidRPr="00D1064E">
        <w:rPr>
          <w:i/>
          <w:iCs/>
          <w:lang w:val="en-GB"/>
        </w:rPr>
        <w:t>U</w:t>
      </w:r>
      <w:r w:rsidR="007E0E6D" w:rsidRPr="00D1064E">
        <w:rPr>
          <w:i/>
          <w:iCs/>
        </w:rPr>
        <w:t xml:space="preserve">nnumbered </w:t>
      </w:r>
      <w:r w:rsidRPr="00D1064E">
        <w:rPr>
          <w:i/>
          <w:iCs/>
        </w:rPr>
        <w:t>information (Frame)</w:t>
      </w:r>
      <w:r w:rsidRPr="00D1064E">
        <w:rPr>
          <w:i/>
          <w:iCs/>
          <w:lang w:val="en-GB"/>
        </w:rPr>
        <w:t>)</w:t>
      </w:r>
    </w:p>
    <w:p w:rsidR="00EC641F" w:rsidRPr="00D1064E" w:rsidRDefault="00EC641F" w:rsidP="003C1430">
      <w:pPr>
        <w:ind w:left="1418" w:hanging="1418"/>
        <w:jc w:val="left"/>
        <w:rPr>
          <w:i/>
          <w:iCs/>
          <w:lang w:val="en-GB"/>
        </w:rPr>
      </w:pPr>
      <w:r w:rsidRPr="00D1064E">
        <w:rPr>
          <w:lang w:val="en-GB"/>
        </w:rPr>
        <w:t>UIA</w:t>
      </w:r>
      <w:r w:rsidRPr="00D1064E">
        <w:rPr>
          <w:lang w:val="en-GB"/>
        </w:rPr>
        <w:tab/>
      </w:r>
      <w:r w:rsidRPr="00D1064E">
        <w:rPr>
          <w:rFonts w:hint="cs"/>
          <w:i/>
          <w:rtl/>
        </w:rPr>
        <w:t xml:space="preserve">خوارزمية السلامة من الجيل الثالث </w:t>
      </w:r>
      <w:r w:rsidRPr="00D1064E">
        <w:rPr>
          <w:i/>
          <w:iCs/>
          <w:lang w:val="en-GB"/>
        </w:rPr>
        <w:t>(</w:t>
      </w:r>
      <w:r w:rsidRPr="00D1064E">
        <w:rPr>
          <w:i/>
          <w:iCs/>
        </w:rPr>
        <w:t>3G integrity algorithm</w:t>
      </w:r>
      <w:r w:rsidRPr="00D1064E">
        <w:rPr>
          <w:i/>
          <w:iCs/>
          <w:lang w:val="en-GB"/>
        </w:rPr>
        <w:t>)</w:t>
      </w:r>
    </w:p>
    <w:p w:rsidR="00EC641F" w:rsidRPr="00D1064E" w:rsidRDefault="00EC641F" w:rsidP="003C1430">
      <w:pPr>
        <w:ind w:left="1418" w:hanging="1418"/>
        <w:jc w:val="left"/>
        <w:rPr>
          <w:i/>
          <w:iCs/>
          <w:lang w:val="en-GB"/>
        </w:rPr>
      </w:pPr>
      <w:r w:rsidRPr="00D1064E">
        <w:rPr>
          <w:lang w:val="en-GB"/>
        </w:rPr>
        <w:t>UIC</w:t>
      </w:r>
      <w:r w:rsidRPr="00D1064E">
        <w:rPr>
          <w:lang w:val="en-GB"/>
        </w:rPr>
        <w:tab/>
      </w:r>
      <w:r w:rsidRPr="00D1064E">
        <w:rPr>
          <w:rFonts w:hint="cs"/>
          <w:i/>
          <w:rtl/>
        </w:rPr>
        <w:t>الاتحاد الدولي لسكك الحديد</w:t>
      </w:r>
      <w:r w:rsidRPr="00D1064E">
        <w:rPr>
          <w:rFonts w:hint="cs"/>
          <w:i/>
          <w:rtl/>
          <w:lang w:bidi="ar-EG"/>
        </w:rPr>
        <w:t xml:space="preserve"> </w:t>
      </w:r>
      <w:r w:rsidRPr="00D1064E">
        <w:rPr>
          <w:i/>
          <w:iCs/>
          <w:lang w:val="en-GB"/>
        </w:rPr>
        <w:t>(</w:t>
      </w:r>
      <w:r w:rsidRPr="00D1064E">
        <w:rPr>
          <w:i/>
          <w:iCs/>
          <w:lang w:val="fr-CH"/>
        </w:rPr>
        <w:t>Union Internationale des Chemins de Fer</w:t>
      </w:r>
      <w:r w:rsidRPr="00D1064E">
        <w:rPr>
          <w:i/>
          <w:iCs/>
          <w:lang w:val="en-GB"/>
        </w:rPr>
        <w:t>)</w:t>
      </w:r>
    </w:p>
    <w:p w:rsidR="00EC641F" w:rsidRPr="00D1064E" w:rsidRDefault="00EC641F" w:rsidP="003C1430">
      <w:pPr>
        <w:ind w:left="1418" w:hanging="1418"/>
        <w:jc w:val="left"/>
        <w:rPr>
          <w:i/>
          <w:iCs/>
          <w:lang w:val="en-GB"/>
        </w:rPr>
      </w:pPr>
      <w:r w:rsidRPr="00D1064E">
        <w:rPr>
          <w:lang w:val="en-GB"/>
        </w:rPr>
        <w:t>UL</w:t>
      </w:r>
      <w:r w:rsidRPr="00D1064E">
        <w:rPr>
          <w:lang w:val="en-GB"/>
        </w:rPr>
        <w:tab/>
      </w:r>
      <w:r w:rsidRPr="00D1064E">
        <w:rPr>
          <w:rFonts w:hint="cs"/>
          <w:i/>
          <w:rtl/>
        </w:rPr>
        <w:t>الوصلة الصاعدة (وصلة عكسية)</w:t>
      </w:r>
      <w:r w:rsidRPr="00D1064E">
        <w:rPr>
          <w:i/>
          <w:rtl/>
        </w:rPr>
        <w:t xml:space="preserve"> </w:t>
      </w:r>
      <w:r w:rsidRPr="00D1064E">
        <w:rPr>
          <w:i/>
          <w:iCs/>
          <w:lang w:val="en-GB"/>
        </w:rPr>
        <w:t>(</w:t>
      </w:r>
      <w:r w:rsidR="007E0E6D" w:rsidRPr="00D1064E">
        <w:rPr>
          <w:i/>
          <w:iCs/>
        </w:rPr>
        <w:t xml:space="preserve">Uplink </w:t>
      </w:r>
      <w:r w:rsidRPr="00D1064E">
        <w:rPr>
          <w:i/>
          <w:iCs/>
        </w:rPr>
        <w:t>(reverse link)</w:t>
      </w:r>
      <w:r w:rsidRPr="00D1064E">
        <w:rPr>
          <w:i/>
          <w:iCs/>
          <w:lang w:val="en-GB"/>
        </w:rPr>
        <w:t>)</w:t>
      </w:r>
    </w:p>
    <w:p w:rsidR="00EC641F" w:rsidRPr="00D1064E" w:rsidRDefault="00EC641F" w:rsidP="003C1430">
      <w:pPr>
        <w:ind w:left="1418" w:hanging="1418"/>
        <w:jc w:val="left"/>
        <w:rPr>
          <w:i/>
          <w:iCs/>
          <w:lang w:val="en-GB"/>
        </w:rPr>
      </w:pPr>
      <w:r w:rsidRPr="00D1064E">
        <w:rPr>
          <w:lang w:val="en-GB"/>
        </w:rPr>
        <w:t>UL-SCH</w:t>
      </w:r>
      <w:r w:rsidRPr="00D1064E">
        <w:rPr>
          <w:lang w:val="en-GB"/>
        </w:rPr>
        <w:tab/>
      </w:r>
      <w:r w:rsidRPr="00D1064E">
        <w:rPr>
          <w:rFonts w:hint="cs"/>
          <w:i/>
          <w:rtl/>
        </w:rPr>
        <w:t>القناة المتقاسمة في الوصلة الصاعدة</w:t>
      </w:r>
      <w:r w:rsidRPr="00D1064E">
        <w:rPr>
          <w:i/>
          <w:rtl/>
        </w:rPr>
        <w:t xml:space="preserve"> </w:t>
      </w:r>
      <w:r w:rsidRPr="00D1064E">
        <w:rPr>
          <w:i/>
          <w:iCs/>
          <w:lang w:val="en-GB"/>
        </w:rPr>
        <w:t>(</w:t>
      </w:r>
      <w:r w:rsidR="007E0E6D" w:rsidRPr="00D1064E">
        <w:rPr>
          <w:i/>
          <w:iCs/>
        </w:rPr>
        <w:t xml:space="preserve">Uplink </w:t>
      </w:r>
      <w:r w:rsidRPr="00D1064E">
        <w:rPr>
          <w:i/>
          <w:iCs/>
        </w:rPr>
        <w:t>shared channel</w:t>
      </w:r>
      <w:r w:rsidRPr="00D1064E">
        <w:rPr>
          <w:i/>
          <w:iCs/>
          <w:lang w:val="en-GB"/>
        </w:rPr>
        <w:t>)</w:t>
      </w:r>
    </w:p>
    <w:p w:rsidR="00EC641F" w:rsidRPr="00D1064E" w:rsidRDefault="00EC641F" w:rsidP="003C1430">
      <w:pPr>
        <w:ind w:left="1418" w:hanging="1418"/>
        <w:jc w:val="left"/>
        <w:rPr>
          <w:i/>
          <w:iCs/>
          <w:lang w:val="en-GB"/>
        </w:rPr>
      </w:pPr>
      <w:r w:rsidRPr="00D1064E">
        <w:rPr>
          <w:lang w:val="en-GB"/>
        </w:rPr>
        <w:t>UM</w:t>
      </w:r>
      <w:r w:rsidRPr="00D1064E">
        <w:rPr>
          <w:lang w:val="en-GB"/>
        </w:rPr>
        <w:tab/>
      </w:r>
      <w:r w:rsidRPr="00D1064E">
        <w:rPr>
          <w:rFonts w:hint="cs"/>
          <w:i/>
          <w:rtl/>
        </w:rPr>
        <w:t>أسلوب عدم الإشعار بالاستلام</w:t>
      </w:r>
      <w:r w:rsidRPr="00D1064E">
        <w:rPr>
          <w:i/>
          <w:rtl/>
        </w:rPr>
        <w:t xml:space="preserve"> </w:t>
      </w:r>
      <w:r w:rsidRPr="00D1064E">
        <w:rPr>
          <w:i/>
          <w:iCs/>
          <w:lang w:val="en-GB"/>
        </w:rPr>
        <w:t>(</w:t>
      </w:r>
      <w:r w:rsidR="007E0E6D" w:rsidRPr="00D1064E">
        <w:rPr>
          <w:i/>
          <w:iCs/>
        </w:rPr>
        <w:t xml:space="preserve">Unacknowledged </w:t>
      </w:r>
      <w:r w:rsidRPr="00D1064E">
        <w:rPr>
          <w:i/>
          <w:iCs/>
        </w:rPr>
        <w:t>mode</w:t>
      </w:r>
      <w:r w:rsidRPr="00D1064E">
        <w:rPr>
          <w:i/>
          <w:iCs/>
          <w:lang w:val="en-GB"/>
        </w:rPr>
        <w:t>)</w:t>
      </w:r>
    </w:p>
    <w:p w:rsidR="00EC641F" w:rsidRPr="00D1064E" w:rsidRDefault="00EC641F" w:rsidP="003C1430">
      <w:pPr>
        <w:ind w:left="1418" w:hanging="1418"/>
        <w:jc w:val="left"/>
        <w:rPr>
          <w:i/>
          <w:iCs/>
          <w:lang w:val="en-GB"/>
        </w:rPr>
      </w:pPr>
      <w:r w:rsidRPr="00D1064E">
        <w:rPr>
          <w:lang w:val="en-GB"/>
        </w:rPr>
        <w:t>UML</w:t>
      </w:r>
      <w:r w:rsidRPr="00D1064E">
        <w:rPr>
          <w:lang w:val="en-GB"/>
        </w:rPr>
        <w:tab/>
      </w:r>
      <w:r w:rsidRPr="00D1064E">
        <w:rPr>
          <w:rFonts w:hint="cs"/>
          <w:i/>
          <w:rtl/>
        </w:rPr>
        <w:t>لغة النمذجة الموحّدة</w:t>
      </w:r>
      <w:r w:rsidRPr="00D1064E">
        <w:rPr>
          <w:i/>
          <w:rtl/>
        </w:rPr>
        <w:t xml:space="preserve"> </w:t>
      </w:r>
      <w:r w:rsidRPr="00D1064E">
        <w:rPr>
          <w:i/>
          <w:iCs/>
          <w:lang w:val="en-GB"/>
        </w:rPr>
        <w:t>(</w:t>
      </w:r>
      <w:r w:rsidR="007E0E6D" w:rsidRPr="00D1064E">
        <w:rPr>
          <w:i/>
          <w:iCs/>
          <w:lang w:val="en-GB"/>
        </w:rPr>
        <w:t>U</w:t>
      </w:r>
      <w:r w:rsidR="007E0E6D" w:rsidRPr="00D1064E">
        <w:rPr>
          <w:i/>
          <w:iCs/>
        </w:rPr>
        <w:t xml:space="preserve">nified </w:t>
      </w:r>
      <w:r w:rsidRPr="00D1064E">
        <w:rPr>
          <w:i/>
          <w:iCs/>
        </w:rPr>
        <w:t>modelling language</w:t>
      </w:r>
      <w:r w:rsidRPr="00D1064E">
        <w:rPr>
          <w:i/>
          <w:iCs/>
          <w:lang w:val="en-GB"/>
        </w:rPr>
        <w:t>)</w:t>
      </w:r>
    </w:p>
    <w:p w:rsidR="00EC641F" w:rsidRPr="00D1064E" w:rsidRDefault="00EC641F" w:rsidP="003C1430">
      <w:pPr>
        <w:ind w:left="1418" w:hanging="1418"/>
        <w:jc w:val="left"/>
        <w:rPr>
          <w:i/>
          <w:iCs/>
          <w:lang w:val="en-GB"/>
        </w:rPr>
      </w:pPr>
      <w:r w:rsidRPr="00D1064E">
        <w:rPr>
          <w:lang w:val="en-GB"/>
        </w:rPr>
        <w:lastRenderedPageBreak/>
        <w:t>UMS</w:t>
      </w:r>
      <w:r w:rsidRPr="00D1064E">
        <w:rPr>
          <w:lang w:val="en-GB"/>
        </w:rPr>
        <w:tab/>
      </w:r>
      <w:r w:rsidRPr="00D1064E">
        <w:rPr>
          <w:rFonts w:hint="cs"/>
          <w:i/>
          <w:rtl/>
          <w:lang w:bidi="ar-LB"/>
        </w:rPr>
        <w:t>مخدّم تنقلية المستعمل</w:t>
      </w:r>
      <w:r w:rsidRPr="00D1064E">
        <w:rPr>
          <w:rFonts w:hint="cs"/>
          <w:i/>
          <w:rtl/>
        </w:rPr>
        <w:t xml:space="preserve"> </w:t>
      </w:r>
      <w:r w:rsidRPr="00D1064E">
        <w:rPr>
          <w:i/>
          <w:iCs/>
          <w:lang w:val="en-GB"/>
        </w:rPr>
        <w:t>(</w:t>
      </w:r>
      <w:r w:rsidR="007E0E6D" w:rsidRPr="00D1064E">
        <w:rPr>
          <w:i/>
          <w:iCs/>
        </w:rPr>
        <w:t xml:space="preserve">User </w:t>
      </w:r>
      <w:r w:rsidRPr="00D1064E">
        <w:rPr>
          <w:i/>
          <w:iCs/>
        </w:rPr>
        <w:t>mobility server</w:t>
      </w:r>
      <w:r w:rsidRPr="00D1064E">
        <w:rPr>
          <w:i/>
          <w:iCs/>
          <w:lang w:val="en-GB"/>
        </w:rPr>
        <w:t>)</w:t>
      </w:r>
    </w:p>
    <w:p w:rsidR="00EC641F" w:rsidRPr="00D1064E" w:rsidRDefault="00EC641F" w:rsidP="003C1430">
      <w:pPr>
        <w:ind w:left="1418" w:hanging="1418"/>
        <w:jc w:val="left"/>
        <w:rPr>
          <w:i/>
          <w:iCs/>
          <w:lang w:val="en-GB"/>
        </w:rPr>
      </w:pPr>
      <w:r w:rsidRPr="00D1064E">
        <w:rPr>
          <w:lang w:val="en-GB"/>
        </w:rPr>
        <w:t>UMSC</w:t>
      </w:r>
      <w:r w:rsidRPr="00D1064E">
        <w:rPr>
          <w:lang w:val="en-GB"/>
        </w:rPr>
        <w:tab/>
      </w:r>
      <w:r w:rsidRPr="00D1064E">
        <w:rPr>
          <w:rFonts w:hint="cs"/>
          <w:i/>
          <w:rtl/>
        </w:rPr>
        <w:t xml:space="preserve">مركز تبديل الخدمات المتنقلة في النظام </w:t>
      </w:r>
      <w:r w:rsidRPr="00D1064E">
        <w:rPr>
          <w:i/>
        </w:rPr>
        <w:t>UMTS</w:t>
      </w:r>
      <w:r w:rsidRPr="00D1064E">
        <w:rPr>
          <w:rFonts w:hint="cs"/>
          <w:i/>
          <w:rtl/>
          <w:lang w:bidi="ar-EG"/>
        </w:rPr>
        <w:t xml:space="preserve"> </w:t>
      </w:r>
      <w:r w:rsidRPr="00D1064E">
        <w:rPr>
          <w:i/>
          <w:iCs/>
          <w:lang w:val="en-GB"/>
        </w:rPr>
        <w:t>(</w:t>
      </w:r>
      <w:r w:rsidRPr="00D1064E">
        <w:rPr>
          <w:i/>
          <w:iCs/>
        </w:rPr>
        <w:t>UMTS mobile services switching centre</w:t>
      </w:r>
      <w:r w:rsidRPr="00D1064E">
        <w:rPr>
          <w:i/>
          <w:iCs/>
          <w:lang w:val="en-GB"/>
        </w:rPr>
        <w:t>)</w:t>
      </w:r>
    </w:p>
    <w:p w:rsidR="00EC641F" w:rsidRPr="00D1064E" w:rsidRDefault="00EC641F" w:rsidP="003C1430">
      <w:pPr>
        <w:ind w:left="1418" w:hanging="1418"/>
        <w:jc w:val="left"/>
        <w:rPr>
          <w:i/>
          <w:iCs/>
          <w:lang w:val="en-GB"/>
        </w:rPr>
      </w:pPr>
      <w:r w:rsidRPr="00D1064E">
        <w:rPr>
          <w:lang w:val="en-GB"/>
        </w:rPr>
        <w:t>UMTS</w:t>
      </w:r>
      <w:r w:rsidRPr="00D1064E">
        <w:rPr>
          <w:lang w:val="en-GB"/>
        </w:rPr>
        <w:tab/>
      </w:r>
      <w:r w:rsidRPr="00D1064E">
        <w:rPr>
          <w:rFonts w:hint="cs"/>
          <w:i/>
          <w:rtl/>
        </w:rPr>
        <w:t>نظام الاتصالات المتنقلة العالمية</w:t>
      </w:r>
      <w:r w:rsidRPr="00D1064E">
        <w:rPr>
          <w:i/>
          <w:rtl/>
        </w:rPr>
        <w:t xml:space="preserve"> </w:t>
      </w:r>
      <w:r w:rsidRPr="00D1064E">
        <w:rPr>
          <w:i/>
          <w:iCs/>
          <w:lang w:val="en-GB"/>
        </w:rPr>
        <w:t>(</w:t>
      </w:r>
      <w:r w:rsidR="007E0E6D" w:rsidRPr="00D1064E">
        <w:rPr>
          <w:i/>
          <w:iCs/>
        </w:rPr>
        <w:t xml:space="preserve">Universal </w:t>
      </w:r>
      <w:r w:rsidRPr="00D1064E">
        <w:rPr>
          <w:i/>
          <w:iCs/>
        </w:rPr>
        <w:t>mobile telecommunications system</w:t>
      </w:r>
      <w:r w:rsidRPr="00D1064E">
        <w:rPr>
          <w:i/>
          <w:iCs/>
          <w:lang w:val="en-GB"/>
        </w:rPr>
        <w:t>)</w:t>
      </w:r>
    </w:p>
    <w:p w:rsidR="00EC641F" w:rsidRPr="00D1064E" w:rsidRDefault="00EC641F" w:rsidP="003C1430">
      <w:pPr>
        <w:ind w:left="1418" w:hanging="1418"/>
        <w:jc w:val="left"/>
        <w:rPr>
          <w:i/>
          <w:iCs/>
          <w:rtl/>
          <w:lang w:val="en-GB"/>
        </w:rPr>
      </w:pPr>
      <w:r w:rsidRPr="00D1064E">
        <w:rPr>
          <w:lang w:val="en-GB"/>
        </w:rPr>
        <w:t>UNI</w:t>
      </w:r>
      <w:r w:rsidRPr="00D1064E">
        <w:rPr>
          <w:lang w:val="en-GB"/>
        </w:rPr>
        <w:tab/>
      </w:r>
      <w:r w:rsidRPr="00D1064E">
        <w:rPr>
          <w:rFonts w:hint="cs"/>
          <w:i/>
          <w:rtl/>
        </w:rPr>
        <w:t>السطح البيني المستعمل-الشبكة</w:t>
      </w:r>
      <w:r w:rsidRPr="00D1064E">
        <w:rPr>
          <w:i/>
          <w:rtl/>
        </w:rPr>
        <w:t xml:space="preserve"> </w:t>
      </w:r>
      <w:r w:rsidRPr="00D1064E">
        <w:rPr>
          <w:i/>
          <w:iCs/>
          <w:lang w:val="en-GB"/>
        </w:rPr>
        <w:t>(</w:t>
      </w:r>
      <w:r w:rsidR="007E0E6D" w:rsidRPr="00D1064E">
        <w:rPr>
          <w:i/>
          <w:iCs/>
        </w:rPr>
        <w:t>User</w:t>
      </w:r>
      <w:r w:rsidRPr="00D1064E">
        <w:rPr>
          <w:i/>
          <w:iCs/>
        </w:rPr>
        <w:t>-network interface</w:t>
      </w:r>
      <w:r w:rsidRPr="00D1064E">
        <w:rPr>
          <w:i/>
          <w:iCs/>
          <w:lang w:val="en-GB"/>
        </w:rPr>
        <w:t>)</w:t>
      </w:r>
    </w:p>
    <w:p w:rsidR="00452571" w:rsidRPr="00D1064E" w:rsidRDefault="00452571" w:rsidP="003C1430">
      <w:pPr>
        <w:ind w:left="1418" w:hanging="1418"/>
        <w:jc w:val="left"/>
        <w:rPr>
          <w:i/>
          <w:iCs/>
          <w:lang w:bidi="ar-EG"/>
        </w:rPr>
      </w:pPr>
      <w:r w:rsidRPr="00D1064E">
        <w:t>UP</w:t>
      </w:r>
      <w:r w:rsidRPr="00D1064E">
        <w:rPr>
          <w:rtl/>
          <w:lang w:bidi="ar-EG"/>
        </w:rPr>
        <w:tab/>
      </w:r>
      <w:r w:rsidRPr="00D1064E">
        <w:rPr>
          <w:rFonts w:hint="cs"/>
          <w:rtl/>
          <w:lang w:bidi="ar-EG"/>
        </w:rPr>
        <w:t xml:space="preserve">مستوى المستعمل </w:t>
      </w:r>
      <w:r w:rsidRPr="00D1064E">
        <w:rPr>
          <w:i/>
          <w:iCs/>
          <w:lang w:bidi="ar-EG"/>
        </w:rPr>
        <w:t>(User plane)</w:t>
      </w:r>
    </w:p>
    <w:p w:rsidR="00EC641F" w:rsidRPr="00D1064E" w:rsidRDefault="00EC641F" w:rsidP="003C1430">
      <w:pPr>
        <w:ind w:left="1418" w:hanging="1418"/>
        <w:jc w:val="left"/>
        <w:rPr>
          <w:i/>
          <w:iCs/>
          <w:lang w:val="en-GB"/>
        </w:rPr>
      </w:pPr>
      <w:r w:rsidRPr="00D1064E">
        <w:rPr>
          <w:lang w:val="en-GB"/>
        </w:rPr>
        <w:t>UPCMI</w:t>
      </w:r>
      <w:r w:rsidRPr="00D1064E">
        <w:rPr>
          <w:lang w:val="en-GB"/>
        </w:rPr>
        <w:tab/>
      </w:r>
      <w:r w:rsidRPr="00D1064E">
        <w:rPr>
          <w:rFonts w:hint="cs"/>
          <w:i/>
          <w:rtl/>
        </w:rPr>
        <w:t>السطح البيني لتش</w:t>
      </w:r>
      <w:r w:rsidR="00A62F13" w:rsidRPr="00D1064E">
        <w:rPr>
          <w:rFonts w:hint="cs"/>
          <w:i/>
          <w:rtl/>
        </w:rPr>
        <w:t>ك</w:t>
      </w:r>
      <w:r w:rsidRPr="00D1064E">
        <w:rPr>
          <w:rFonts w:hint="cs"/>
          <w:i/>
          <w:rtl/>
        </w:rPr>
        <w:t>يل الشفرة النبضي الموح</w:t>
      </w:r>
      <w:r w:rsidRPr="00D1064E">
        <w:rPr>
          <w:rFonts w:hint="cs"/>
          <w:i/>
          <w:rtl/>
          <w:lang w:bidi="ar-LB"/>
        </w:rPr>
        <w:t>ّ</w:t>
      </w:r>
      <w:r w:rsidRPr="00D1064E">
        <w:rPr>
          <w:rFonts w:hint="cs"/>
          <w:i/>
          <w:rtl/>
        </w:rPr>
        <w:t xml:space="preserve">د </w:t>
      </w:r>
      <w:r w:rsidRPr="00D1064E">
        <w:rPr>
          <w:rFonts w:hint="cs"/>
          <w:i/>
          <w:rtl/>
          <w:lang w:bidi="ar-LB"/>
        </w:rPr>
        <w:t>(</w:t>
      </w:r>
      <w:r w:rsidRPr="00D1064E">
        <w:rPr>
          <w:i/>
        </w:rPr>
        <w:t>13</w:t>
      </w:r>
      <w:r w:rsidRPr="00D1064E">
        <w:rPr>
          <w:rFonts w:hint="cs"/>
          <w:i/>
          <w:rtl/>
          <w:lang w:bidi="ar-LB"/>
        </w:rPr>
        <w:t xml:space="preserve"> بتة)</w:t>
      </w:r>
      <w:r w:rsidRPr="00D1064E">
        <w:rPr>
          <w:i/>
          <w:rtl/>
        </w:rPr>
        <w:t xml:space="preserve"> </w:t>
      </w:r>
      <w:r w:rsidRPr="00D1064E">
        <w:rPr>
          <w:i/>
          <w:iCs/>
          <w:lang w:val="en-GB"/>
        </w:rPr>
        <w:t>(</w:t>
      </w:r>
      <w:r w:rsidR="007E0E6D" w:rsidRPr="00D1064E">
        <w:rPr>
          <w:i/>
          <w:iCs/>
        </w:rPr>
        <w:t xml:space="preserve">Uniform </w:t>
      </w:r>
      <w:r w:rsidRPr="00D1064E">
        <w:rPr>
          <w:i/>
          <w:iCs/>
        </w:rPr>
        <w:t>PCM interface (13-bit)</w:t>
      </w:r>
      <w:r w:rsidRPr="00D1064E">
        <w:rPr>
          <w:i/>
          <w:iCs/>
          <w:lang w:val="en-GB"/>
        </w:rPr>
        <w:t>)</w:t>
      </w:r>
    </w:p>
    <w:p w:rsidR="00EC641F" w:rsidRPr="00D1064E" w:rsidRDefault="00EC641F" w:rsidP="003C1430">
      <w:pPr>
        <w:ind w:left="1418" w:hanging="1418"/>
        <w:jc w:val="left"/>
        <w:rPr>
          <w:i/>
          <w:iCs/>
          <w:lang w:val="en-GB"/>
        </w:rPr>
      </w:pPr>
      <w:r w:rsidRPr="00D1064E">
        <w:rPr>
          <w:lang w:val="en-GB"/>
        </w:rPr>
        <w:t>UPE</w:t>
      </w:r>
      <w:r w:rsidRPr="00D1064E">
        <w:rPr>
          <w:lang w:val="en-GB"/>
        </w:rPr>
        <w:tab/>
      </w:r>
      <w:r w:rsidRPr="00D1064E">
        <w:rPr>
          <w:rFonts w:hint="cs"/>
          <w:i/>
          <w:rtl/>
        </w:rPr>
        <w:t>كيان مستوى المستعمل</w:t>
      </w:r>
      <w:r w:rsidRPr="00D1064E">
        <w:rPr>
          <w:i/>
          <w:rtl/>
        </w:rPr>
        <w:t xml:space="preserve"> </w:t>
      </w:r>
      <w:r w:rsidRPr="00D1064E">
        <w:rPr>
          <w:i/>
          <w:iCs/>
          <w:lang w:val="en-GB"/>
        </w:rPr>
        <w:t>(</w:t>
      </w:r>
      <w:r w:rsidR="007E0E6D" w:rsidRPr="00D1064E">
        <w:rPr>
          <w:i/>
          <w:iCs/>
        </w:rPr>
        <w:t xml:space="preserve">User </w:t>
      </w:r>
      <w:r w:rsidRPr="00D1064E">
        <w:rPr>
          <w:i/>
          <w:iCs/>
        </w:rPr>
        <w:t>plane entity</w:t>
      </w:r>
      <w:r w:rsidRPr="00D1064E">
        <w:rPr>
          <w:i/>
          <w:iCs/>
          <w:lang w:val="en-GB"/>
        </w:rPr>
        <w:t>)</w:t>
      </w:r>
    </w:p>
    <w:p w:rsidR="00452571" w:rsidRPr="00D1064E" w:rsidRDefault="00452571" w:rsidP="003C1430">
      <w:pPr>
        <w:ind w:left="1418" w:hanging="1418"/>
        <w:jc w:val="left"/>
        <w:rPr>
          <w:i/>
          <w:iCs/>
          <w:lang w:val="en-GB"/>
        </w:rPr>
      </w:pPr>
      <w:r w:rsidRPr="00D1064E">
        <w:rPr>
          <w:lang w:val="en-GB"/>
        </w:rPr>
        <w:t>UPD</w:t>
      </w:r>
      <w:r w:rsidRPr="00D1064E">
        <w:rPr>
          <w:lang w:val="en-GB"/>
        </w:rPr>
        <w:tab/>
      </w:r>
      <w:r w:rsidRPr="00D1064E">
        <w:rPr>
          <w:rFonts w:hint="cs"/>
          <w:i/>
          <w:rtl/>
        </w:rPr>
        <w:t>محدّث</w:t>
      </w:r>
      <w:r w:rsidRPr="00D1064E">
        <w:rPr>
          <w:i/>
          <w:rtl/>
        </w:rPr>
        <w:t xml:space="preserve"> </w:t>
      </w:r>
      <w:r w:rsidRPr="00D1064E">
        <w:rPr>
          <w:i/>
          <w:iCs/>
          <w:lang w:val="en-GB"/>
        </w:rPr>
        <w:t>(</w:t>
      </w:r>
      <w:r w:rsidRPr="00D1064E">
        <w:rPr>
          <w:i/>
          <w:iCs/>
        </w:rPr>
        <w:t>Up-to-date</w:t>
      </w:r>
      <w:r w:rsidRPr="00D1064E">
        <w:rPr>
          <w:i/>
          <w:iCs/>
          <w:lang w:val="en-GB"/>
        </w:rPr>
        <w:t>)</w:t>
      </w:r>
    </w:p>
    <w:p w:rsidR="00EC641F" w:rsidRPr="00D1064E" w:rsidRDefault="00EC641F" w:rsidP="003C1430">
      <w:pPr>
        <w:ind w:left="1418" w:hanging="1418"/>
        <w:jc w:val="left"/>
        <w:rPr>
          <w:i/>
          <w:iCs/>
          <w:lang w:val="en-GB"/>
        </w:rPr>
      </w:pPr>
      <w:r w:rsidRPr="00D1064E">
        <w:rPr>
          <w:lang w:val="en-GB"/>
        </w:rPr>
        <w:t>UpPTS</w:t>
      </w:r>
      <w:r w:rsidRPr="00D1064E">
        <w:rPr>
          <w:lang w:val="en-GB"/>
        </w:rPr>
        <w:tab/>
      </w:r>
      <w:r w:rsidRPr="00D1064E">
        <w:rPr>
          <w:rFonts w:hint="cs"/>
          <w:i/>
          <w:rtl/>
        </w:rPr>
        <w:t>الفجوة الزمنية الدليلية للوصلة الصاعدة</w:t>
      </w:r>
      <w:r w:rsidRPr="00D1064E">
        <w:rPr>
          <w:i/>
          <w:rtl/>
        </w:rPr>
        <w:t xml:space="preserve"> </w:t>
      </w:r>
      <w:r w:rsidRPr="00D1064E">
        <w:rPr>
          <w:i/>
          <w:iCs/>
          <w:lang w:val="en-GB"/>
        </w:rPr>
        <w:t>(</w:t>
      </w:r>
      <w:r w:rsidR="007E0E6D" w:rsidRPr="00D1064E">
        <w:rPr>
          <w:i/>
          <w:iCs/>
        </w:rPr>
        <w:t xml:space="preserve">Uplink </w:t>
      </w:r>
      <w:r w:rsidRPr="00D1064E">
        <w:rPr>
          <w:i/>
          <w:iCs/>
        </w:rPr>
        <w:t>pilot timeslot</w:t>
      </w:r>
      <w:r w:rsidRPr="00D1064E">
        <w:rPr>
          <w:i/>
          <w:iCs/>
          <w:lang w:val="en-GB"/>
        </w:rPr>
        <w:t>)</w:t>
      </w:r>
    </w:p>
    <w:p w:rsidR="00EC641F" w:rsidRPr="00D1064E" w:rsidRDefault="00EC641F" w:rsidP="003C1430">
      <w:pPr>
        <w:ind w:left="1418" w:hanging="1418"/>
        <w:jc w:val="left"/>
        <w:rPr>
          <w:i/>
          <w:iCs/>
          <w:lang w:val="en-GB"/>
        </w:rPr>
      </w:pPr>
      <w:r w:rsidRPr="00D1064E">
        <w:rPr>
          <w:lang w:val="en-GB"/>
        </w:rPr>
        <w:t>UPT</w:t>
      </w:r>
      <w:r w:rsidRPr="00D1064E">
        <w:rPr>
          <w:lang w:val="en-GB"/>
        </w:rPr>
        <w:tab/>
      </w:r>
      <w:r w:rsidRPr="00D1064E">
        <w:rPr>
          <w:rFonts w:hint="cs"/>
          <w:i/>
          <w:rtl/>
        </w:rPr>
        <w:t>ا</w:t>
      </w:r>
      <w:r w:rsidRPr="00D1064E">
        <w:rPr>
          <w:i/>
          <w:rtl/>
        </w:rPr>
        <w:t xml:space="preserve">لاتصالات الشخصية العالمية </w:t>
      </w:r>
      <w:r w:rsidRPr="00D1064E">
        <w:rPr>
          <w:i/>
          <w:iCs/>
          <w:lang w:val="en-GB"/>
        </w:rPr>
        <w:t>(</w:t>
      </w:r>
      <w:r w:rsidR="007E0E6D" w:rsidRPr="00D1064E">
        <w:rPr>
          <w:i/>
          <w:iCs/>
          <w:lang w:val="en-GB"/>
        </w:rPr>
        <w:t>U</w:t>
      </w:r>
      <w:r w:rsidR="007E0E6D" w:rsidRPr="00D1064E">
        <w:rPr>
          <w:i/>
          <w:iCs/>
        </w:rPr>
        <w:t xml:space="preserve">niversal </w:t>
      </w:r>
      <w:r w:rsidRPr="00D1064E">
        <w:rPr>
          <w:i/>
          <w:iCs/>
        </w:rPr>
        <w:t>personal telecommunication</w:t>
      </w:r>
      <w:r w:rsidRPr="00D1064E">
        <w:rPr>
          <w:i/>
          <w:iCs/>
          <w:lang w:val="en-GB"/>
        </w:rPr>
        <w:t>)</w:t>
      </w:r>
    </w:p>
    <w:p w:rsidR="00EC641F" w:rsidRPr="00D1064E" w:rsidRDefault="00EC641F" w:rsidP="003C1430">
      <w:pPr>
        <w:ind w:left="1418" w:hanging="1418"/>
        <w:jc w:val="left"/>
        <w:rPr>
          <w:i/>
          <w:iCs/>
          <w:lang w:val="en-GB"/>
        </w:rPr>
      </w:pPr>
      <w:r w:rsidRPr="00D1064E">
        <w:rPr>
          <w:lang w:val="en-GB"/>
        </w:rPr>
        <w:t>URA</w:t>
      </w:r>
      <w:r w:rsidRPr="00D1064E">
        <w:rPr>
          <w:lang w:val="en-GB"/>
        </w:rPr>
        <w:tab/>
      </w:r>
      <w:r w:rsidRPr="00D1064E">
        <w:rPr>
          <w:rFonts w:hint="cs"/>
          <w:i/>
          <w:rtl/>
        </w:rPr>
        <w:t xml:space="preserve">منطقة تسجيل المستعمل </w:t>
      </w:r>
      <w:r w:rsidRPr="00D1064E">
        <w:rPr>
          <w:i/>
          <w:iCs/>
          <w:lang w:val="en-GB"/>
        </w:rPr>
        <w:t>(</w:t>
      </w:r>
      <w:r w:rsidR="007E0E6D" w:rsidRPr="00D1064E">
        <w:rPr>
          <w:i/>
          <w:iCs/>
        </w:rPr>
        <w:t xml:space="preserve">User </w:t>
      </w:r>
      <w:r w:rsidRPr="00D1064E">
        <w:rPr>
          <w:i/>
          <w:iCs/>
        </w:rPr>
        <w:t>registration area</w:t>
      </w:r>
      <w:r w:rsidRPr="00D1064E">
        <w:rPr>
          <w:i/>
          <w:iCs/>
          <w:lang w:val="en-GB"/>
        </w:rPr>
        <w:t>)</w:t>
      </w:r>
    </w:p>
    <w:p w:rsidR="00EC641F" w:rsidRPr="00D1064E" w:rsidRDefault="00EC641F" w:rsidP="003C1430">
      <w:pPr>
        <w:ind w:left="1418" w:hanging="1418"/>
        <w:jc w:val="left"/>
        <w:rPr>
          <w:i/>
          <w:iCs/>
          <w:lang w:val="en-GB"/>
        </w:rPr>
      </w:pPr>
      <w:r w:rsidRPr="00D1064E">
        <w:rPr>
          <w:lang w:val="en-GB"/>
        </w:rPr>
        <w:tab/>
      </w:r>
      <w:r w:rsidRPr="00D1064E">
        <w:rPr>
          <w:rFonts w:hint="cs"/>
          <w:i/>
          <w:rtl/>
        </w:rPr>
        <w:t>منطقة تسجيل شبكة النفاذ الراديوي العالمي المتطورة</w:t>
      </w:r>
      <w:r w:rsidRPr="00D1064E">
        <w:rPr>
          <w:rFonts w:hint="cs"/>
          <w:i/>
          <w:rtl/>
          <w:lang w:bidi="ar-EG"/>
        </w:rPr>
        <w:t xml:space="preserve"> </w:t>
      </w:r>
      <w:r w:rsidRPr="00D1064E">
        <w:rPr>
          <w:i/>
          <w:iCs/>
          <w:lang w:val="en-GB"/>
        </w:rPr>
        <w:t>(</w:t>
      </w:r>
      <w:r w:rsidRPr="00D1064E">
        <w:rPr>
          <w:i/>
          <w:iCs/>
        </w:rPr>
        <w:t>UTRAN registration area</w:t>
      </w:r>
      <w:r w:rsidRPr="00D1064E">
        <w:rPr>
          <w:i/>
          <w:iCs/>
          <w:lang w:val="en-GB"/>
        </w:rPr>
        <w:t>)</w:t>
      </w:r>
    </w:p>
    <w:p w:rsidR="00EC641F" w:rsidRPr="00D1064E" w:rsidRDefault="00EC641F" w:rsidP="003C1430">
      <w:pPr>
        <w:ind w:left="1418" w:hanging="1418"/>
        <w:jc w:val="left"/>
        <w:rPr>
          <w:i/>
          <w:iCs/>
          <w:lang w:val="en-GB"/>
        </w:rPr>
      </w:pPr>
      <w:r w:rsidRPr="00D1064E">
        <w:rPr>
          <w:lang w:val="en-GB"/>
        </w:rPr>
        <w:t>URAN</w:t>
      </w:r>
      <w:r w:rsidRPr="00D1064E">
        <w:rPr>
          <w:lang w:val="en-GB"/>
        </w:rPr>
        <w:tab/>
      </w:r>
      <w:r w:rsidRPr="00D1064E">
        <w:rPr>
          <w:rFonts w:hint="cs"/>
          <w:i/>
          <w:rtl/>
        </w:rPr>
        <w:t>شبكة نفاذ راديوي لنظام الاتصالات المتنقلة العالمية</w:t>
      </w:r>
      <w:r w:rsidRPr="00D1064E">
        <w:rPr>
          <w:rFonts w:hint="cs"/>
          <w:i/>
          <w:rtl/>
          <w:lang w:bidi="ar-EG"/>
        </w:rPr>
        <w:t xml:space="preserve"> </w:t>
      </w:r>
      <w:r w:rsidRPr="00D1064E">
        <w:rPr>
          <w:i/>
          <w:iCs/>
          <w:lang w:val="en-GB"/>
        </w:rPr>
        <w:t>(</w:t>
      </w:r>
      <w:r w:rsidRPr="00D1064E">
        <w:rPr>
          <w:i/>
          <w:iCs/>
        </w:rPr>
        <w:t>UMTS radio access network</w:t>
      </w:r>
      <w:r w:rsidRPr="00D1064E">
        <w:rPr>
          <w:i/>
          <w:iCs/>
          <w:lang w:val="en-GB"/>
        </w:rPr>
        <w:t>)</w:t>
      </w:r>
    </w:p>
    <w:p w:rsidR="00EC641F" w:rsidRPr="00D1064E" w:rsidRDefault="00EC641F" w:rsidP="003C1430">
      <w:pPr>
        <w:ind w:left="1418" w:hanging="1418"/>
        <w:jc w:val="left"/>
        <w:rPr>
          <w:i/>
          <w:iCs/>
          <w:lang w:val="en-GB"/>
        </w:rPr>
      </w:pPr>
      <w:r w:rsidRPr="00D1064E">
        <w:rPr>
          <w:lang w:val="en-GB"/>
        </w:rPr>
        <w:t>URB</w:t>
      </w:r>
      <w:r w:rsidRPr="00D1064E">
        <w:rPr>
          <w:lang w:val="en-GB"/>
        </w:rPr>
        <w:tab/>
      </w:r>
      <w:r w:rsidRPr="00D1064E">
        <w:rPr>
          <w:rFonts w:hint="cs"/>
          <w:i/>
          <w:rtl/>
        </w:rPr>
        <w:t>القناة الحاملة الراديوية للمستعمل</w:t>
      </w:r>
      <w:r w:rsidRPr="00D1064E">
        <w:rPr>
          <w:i/>
          <w:rtl/>
        </w:rPr>
        <w:t xml:space="preserve"> </w:t>
      </w:r>
      <w:r w:rsidRPr="00D1064E">
        <w:rPr>
          <w:i/>
          <w:iCs/>
          <w:lang w:val="en-GB"/>
        </w:rPr>
        <w:t>(</w:t>
      </w:r>
      <w:r w:rsidR="007E0E6D" w:rsidRPr="00D1064E">
        <w:rPr>
          <w:i/>
          <w:iCs/>
        </w:rPr>
        <w:t xml:space="preserve">User </w:t>
      </w:r>
      <w:r w:rsidRPr="00D1064E">
        <w:rPr>
          <w:i/>
          <w:iCs/>
        </w:rPr>
        <w:t>radio bearer</w:t>
      </w:r>
      <w:r w:rsidRPr="00D1064E">
        <w:rPr>
          <w:i/>
          <w:iCs/>
          <w:lang w:val="en-GB"/>
        </w:rPr>
        <w:t>)</w:t>
      </w:r>
    </w:p>
    <w:p w:rsidR="00EC641F" w:rsidRPr="00D1064E" w:rsidRDefault="00EC641F" w:rsidP="003C1430">
      <w:pPr>
        <w:ind w:left="1418" w:hanging="1418"/>
        <w:jc w:val="left"/>
        <w:rPr>
          <w:i/>
          <w:iCs/>
          <w:lang w:val="en-GB"/>
        </w:rPr>
      </w:pPr>
      <w:r w:rsidRPr="00D1064E">
        <w:rPr>
          <w:lang w:val="en-GB"/>
        </w:rPr>
        <w:t>URI</w:t>
      </w:r>
      <w:r w:rsidRPr="00D1064E">
        <w:rPr>
          <w:lang w:val="en-GB"/>
        </w:rPr>
        <w:tab/>
      </w:r>
      <w:r w:rsidRPr="00D1064E">
        <w:rPr>
          <w:rFonts w:hint="cs"/>
          <w:i/>
          <w:rtl/>
          <w:lang w:bidi="ar-LB"/>
        </w:rPr>
        <w:t>معرّف الموارد الموحّد</w:t>
      </w:r>
      <w:r w:rsidRPr="00D1064E">
        <w:rPr>
          <w:i/>
          <w:rtl/>
        </w:rPr>
        <w:t xml:space="preserve"> </w:t>
      </w:r>
      <w:r w:rsidRPr="00D1064E">
        <w:rPr>
          <w:i/>
          <w:iCs/>
          <w:lang w:val="en-GB"/>
        </w:rPr>
        <w:t>(</w:t>
      </w:r>
      <w:r w:rsidR="007E0E6D" w:rsidRPr="00D1064E">
        <w:rPr>
          <w:i/>
          <w:iCs/>
        </w:rPr>
        <w:t xml:space="preserve">Uniform </w:t>
      </w:r>
      <w:r w:rsidRPr="00D1064E">
        <w:rPr>
          <w:i/>
          <w:iCs/>
        </w:rPr>
        <w:t>resource identifier</w:t>
      </w:r>
      <w:r w:rsidRPr="00D1064E">
        <w:rPr>
          <w:i/>
          <w:iCs/>
          <w:lang w:val="en-GB"/>
        </w:rPr>
        <w:t>)</w:t>
      </w:r>
    </w:p>
    <w:p w:rsidR="00EC641F" w:rsidRPr="00D1064E" w:rsidRDefault="00EC641F" w:rsidP="003C1430">
      <w:pPr>
        <w:ind w:left="1418" w:hanging="1418"/>
        <w:jc w:val="left"/>
        <w:rPr>
          <w:i/>
          <w:iCs/>
          <w:lang w:val="en-GB"/>
        </w:rPr>
      </w:pPr>
      <w:r w:rsidRPr="00D1064E">
        <w:rPr>
          <w:lang w:val="en-GB"/>
        </w:rPr>
        <w:t>URL</w:t>
      </w:r>
      <w:r w:rsidRPr="00D1064E">
        <w:rPr>
          <w:lang w:val="en-GB"/>
        </w:rPr>
        <w:tab/>
      </w:r>
      <w:r w:rsidRPr="00D1064E">
        <w:rPr>
          <w:rFonts w:hint="cs"/>
          <w:i/>
          <w:rtl/>
        </w:rPr>
        <w:t>موقع الموارد الموحّد</w:t>
      </w:r>
      <w:r w:rsidRPr="00D1064E">
        <w:rPr>
          <w:i/>
          <w:rtl/>
        </w:rPr>
        <w:t xml:space="preserve"> </w:t>
      </w:r>
      <w:r w:rsidRPr="00D1064E">
        <w:rPr>
          <w:i/>
          <w:iCs/>
          <w:lang w:val="en-GB"/>
        </w:rPr>
        <w:t>(</w:t>
      </w:r>
      <w:r w:rsidR="007E0E6D" w:rsidRPr="00D1064E">
        <w:rPr>
          <w:i/>
          <w:iCs/>
        </w:rPr>
        <w:t xml:space="preserve">Uniform </w:t>
      </w:r>
      <w:r w:rsidRPr="00D1064E">
        <w:rPr>
          <w:i/>
          <w:iCs/>
        </w:rPr>
        <w:t>resource locator</w:t>
      </w:r>
      <w:r w:rsidRPr="00D1064E">
        <w:rPr>
          <w:i/>
          <w:iCs/>
          <w:lang w:val="en-GB"/>
        </w:rPr>
        <w:t>)</w:t>
      </w:r>
    </w:p>
    <w:p w:rsidR="00EC641F" w:rsidRPr="00D1064E" w:rsidRDefault="00EC641F" w:rsidP="003C1430">
      <w:pPr>
        <w:ind w:left="1418" w:hanging="1418"/>
        <w:jc w:val="left"/>
        <w:rPr>
          <w:i/>
          <w:iCs/>
          <w:lang w:val="en-GB"/>
        </w:rPr>
      </w:pPr>
      <w:r w:rsidRPr="00D1064E">
        <w:rPr>
          <w:lang w:val="en-GB"/>
        </w:rPr>
        <w:t>USAT</w:t>
      </w:r>
      <w:r w:rsidRPr="00D1064E">
        <w:rPr>
          <w:lang w:val="en-GB"/>
        </w:rPr>
        <w:tab/>
      </w:r>
      <w:r w:rsidRPr="00D1064E">
        <w:rPr>
          <w:rFonts w:hint="cs"/>
          <w:i/>
          <w:rtl/>
        </w:rPr>
        <w:t>مجموعة أدوات تطبيق وحدة</w:t>
      </w:r>
      <w:r w:rsidRPr="00D1064E">
        <w:rPr>
          <w:i/>
          <w:rtl/>
        </w:rPr>
        <w:t xml:space="preserve"> تعرّف هوية المشترك العالمية </w:t>
      </w:r>
      <w:r w:rsidRPr="00D1064E">
        <w:rPr>
          <w:i/>
          <w:iCs/>
          <w:lang w:val="en-GB"/>
        </w:rPr>
        <w:t>(</w:t>
      </w:r>
      <w:r w:rsidRPr="00D1064E">
        <w:rPr>
          <w:i/>
          <w:iCs/>
        </w:rPr>
        <w:t>USIM application toolkit</w:t>
      </w:r>
      <w:r w:rsidRPr="00D1064E">
        <w:rPr>
          <w:i/>
          <w:iCs/>
          <w:lang w:val="en-GB"/>
        </w:rPr>
        <w:t>)</w:t>
      </w:r>
    </w:p>
    <w:p w:rsidR="00EC641F" w:rsidRPr="00D1064E" w:rsidRDefault="00EC641F" w:rsidP="003C1430">
      <w:pPr>
        <w:ind w:left="1418" w:hanging="1418"/>
        <w:jc w:val="left"/>
        <w:rPr>
          <w:i/>
          <w:iCs/>
          <w:lang w:val="en-GB"/>
        </w:rPr>
      </w:pPr>
      <w:r w:rsidRPr="00D1064E">
        <w:rPr>
          <w:lang w:val="en-GB"/>
        </w:rPr>
        <w:t>USB</w:t>
      </w:r>
      <w:r w:rsidRPr="00D1064E">
        <w:rPr>
          <w:lang w:val="en-GB"/>
        </w:rPr>
        <w:tab/>
      </w:r>
      <w:r w:rsidRPr="00D1064E">
        <w:rPr>
          <w:rFonts w:hint="cs"/>
          <w:i/>
          <w:rtl/>
        </w:rPr>
        <w:t xml:space="preserve">الناقل التسلسلي الشامل </w:t>
      </w:r>
      <w:r w:rsidRPr="00D1064E">
        <w:rPr>
          <w:i/>
          <w:iCs/>
          <w:lang w:val="en-GB"/>
        </w:rPr>
        <w:t>(</w:t>
      </w:r>
      <w:r w:rsidR="007E0E6D" w:rsidRPr="00D1064E">
        <w:rPr>
          <w:i/>
          <w:iCs/>
        </w:rPr>
        <w:t xml:space="preserve">Universal </w:t>
      </w:r>
      <w:r w:rsidRPr="00D1064E">
        <w:rPr>
          <w:i/>
          <w:iCs/>
        </w:rPr>
        <w:t>serial bus</w:t>
      </w:r>
      <w:r w:rsidRPr="00D1064E">
        <w:rPr>
          <w:i/>
          <w:iCs/>
          <w:lang w:val="en-GB"/>
        </w:rPr>
        <w:t>)</w:t>
      </w:r>
    </w:p>
    <w:p w:rsidR="00EC641F" w:rsidRPr="00D1064E" w:rsidRDefault="00EC641F" w:rsidP="003C1430">
      <w:pPr>
        <w:ind w:left="1418" w:hanging="1418"/>
        <w:jc w:val="left"/>
        <w:rPr>
          <w:i/>
          <w:iCs/>
          <w:lang w:val="en-GB"/>
        </w:rPr>
      </w:pPr>
      <w:r w:rsidRPr="00D1064E">
        <w:rPr>
          <w:lang w:val="en-GB"/>
        </w:rPr>
        <w:t>USC</w:t>
      </w:r>
      <w:r w:rsidRPr="00D1064E">
        <w:rPr>
          <w:lang w:val="en-GB"/>
        </w:rPr>
        <w:tab/>
      </w:r>
      <w:r w:rsidRPr="00D1064E">
        <w:rPr>
          <w:rFonts w:hint="cs"/>
          <w:i/>
          <w:rtl/>
        </w:rPr>
        <w:t>قدرات الخدمة في تجهيز المستعمل</w:t>
      </w:r>
      <w:r w:rsidRPr="00D1064E">
        <w:rPr>
          <w:rFonts w:hint="cs"/>
          <w:i/>
          <w:rtl/>
          <w:lang w:bidi="ar-EG"/>
        </w:rPr>
        <w:t xml:space="preserve"> </w:t>
      </w:r>
      <w:r w:rsidRPr="00D1064E">
        <w:rPr>
          <w:i/>
          <w:iCs/>
          <w:lang w:val="en-GB"/>
        </w:rPr>
        <w:t>(</w:t>
      </w:r>
      <w:r w:rsidRPr="00D1064E">
        <w:rPr>
          <w:i/>
          <w:iCs/>
        </w:rPr>
        <w:t>UE service capabilities</w:t>
      </w:r>
      <w:r w:rsidRPr="00D1064E">
        <w:rPr>
          <w:i/>
          <w:iCs/>
          <w:lang w:val="en-GB"/>
        </w:rPr>
        <w:t>)</w:t>
      </w:r>
    </w:p>
    <w:p w:rsidR="00EC641F" w:rsidRPr="00D1064E" w:rsidRDefault="00EC641F" w:rsidP="003C1430">
      <w:pPr>
        <w:ind w:left="1418" w:hanging="1418"/>
        <w:jc w:val="left"/>
        <w:rPr>
          <w:i/>
          <w:iCs/>
          <w:lang w:val="en-GB"/>
        </w:rPr>
      </w:pPr>
      <w:r w:rsidRPr="00D1064E">
        <w:rPr>
          <w:lang w:val="en-GB"/>
        </w:rPr>
        <w:t>USCH</w:t>
      </w:r>
      <w:r w:rsidRPr="00D1064E">
        <w:rPr>
          <w:lang w:val="en-GB"/>
        </w:rPr>
        <w:tab/>
      </w:r>
      <w:r w:rsidRPr="00D1064E">
        <w:rPr>
          <w:rFonts w:hint="cs"/>
          <w:i/>
          <w:rtl/>
        </w:rPr>
        <w:t>القناة المتقاسمة في الوصلة الصاعدة</w:t>
      </w:r>
      <w:r w:rsidRPr="00D1064E">
        <w:rPr>
          <w:i/>
          <w:rtl/>
        </w:rPr>
        <w:t xml:space="preserve"> </w:t>
      </w:r>
      <w:r w:rsidRPr="00D1064E">
        <w:rPr>
          <w:i/>
          <w:iCs/>
          <w:lang w:val="en-GB"/>
        </w:rPr>
        <w:t>(</w:t>
      </w:r>
      <w:r w:rsidR="007E0E6D" w:rsidRPr="00D1064E">
        <w:rPr>
          <w:i/>
          <w:iCs/>
        </w:rPr>
        <w:t xml:space="preserve">Uplink </w:t>
      </w:r>
      <w:r w:rsidRPr="00D1064E">
        <w:rPr>
          <w:i/>
          <w:iCs/>
        </w:rPr>
        <w:t>shared channel</w:t>
      </w:r>
      <w:r w:rsidRPr="00D1064E">
        <w:rPr>
          <w:i/>
          <w:iCs/>
          <w:lang w:val="en-GB"/>
        </w:rPr>
        <w:t>)</w:t>
      </w:r>
    </w:p>
    <w:p w:rsidR="00EC641F" w:rsidRPr="00D1064E" w:rsidRDefault="00EC641F" w:rsidP="003C1430">
      <w:pPr>
        <w:ind w:left="1418" w:hanging="1418"/>
        <w:jc w:val="left"/>
        <w:rPr>
          <w:i/>
          <w:iCs/>
          <w:lang w:val="en-GB"/>
        </w:rPr>
      </w:pPr>
      <w:r w:rsidRPr="00D1064E">
        <w:rPr>
          <w:lang w:val="en-GB"/>
        </w:rPr>
        <w:t>USF</w:t>
      </w:r>
      <w:r w:rsidRPr="00D1064E">
        <w:rPr>
          <w:lang w:val="en-GB"/>
        </w:rPr>
        <w:tab/>
      </w:r>
      <w:r w:rsidRPr="00D1064E">
        <w:rPr>
          <w:rFonts w:hint="cs"/>
          <w:i/>
          <w:rtl/>
        </w:rPr>
        <w:t>علم الحالة للوصلة الصاعدة</w:t>
      </w:r>
      <w:r w:rsidRPr="00D1064E">
        <w:rPr>
          <w:i/>
          <w:rtl/>
        </w:rPr>
        <w:t xml:space="preserve"> </w:t>
      </w:r>
      <w:r w:rsidRPr="00D1064E">
        <w:rPr>
          <w:i/>
          <w:iCs/>
          <w:lang w:val="en-GB"/>
        </w:rPr>
        <w:t>(</w:t>
      </w:r>
      <w:r w:rsidR="007E0E6D" w:rsidRPr="00D1064E">
        <w:rPr>
          <w:i/>
          <w:iCs/>
        </w:rPr>
        <w:t xml:space="preserve">Uplink </w:t>
      </w:r>
      <w:r w:rsidRPr="00D1064E">
        <w:rPr>
          <w:i/>
          <w:iCs/>
        </w:rPr>
        <w:t>state flag</w:t>
      </w:r>
      <w:r w:rsidRPr="00D1064E">
        <w:rPr>
          <w:i/>
          <w:iCs/>
          <w:lang w:val="en-GB"/>
        </w:rPr>
        <w:t>)</w:t>
      </w:r>
    </w:p>
    <w:p w:rsidR="00EC641F" w:rsidRPr="00D1064E" w:rsidRDefault="00EC641F" w:rsidP="003C1430">
      <w:pPr>
        <w:ind w:left="1418" w:hanging="1418"/>
        <w:jc w:val="left"/>
        <w:rPr>
          <w:i/>
          <w:iCs/>
          <w:lang w:val="en-GB"/>
        </w:rPr>
      </w:pPr>
      <w:r w:rsidRPr="00D1064E">
        <w:rPr>
          <w:lang w:val="en-GB"/>
        </w:rPr>
        <w:t>USIM</w:t>
      </w:r>
      <w:r w:rsidRPr="00D1064E">
        <w:rPr>
          <w:lang w:val="en-GB"/>
        </w:rPr>
        <w:tab/>
      </w:r>
      <w:r w:rsidRPr="00D1064E">
        <w:rPr>
          <w:rFonts w:hint="cs"/>
          <w:i/>
          <w:rtl/>
        </w:rPr>
        <w:t>وحدة هوية المشترك العالمية</w:t>
      </w:r>
      <w:r w:rsidRPr="00D1064E">
        <w:rPr>
          <w:i/>
          <w:rtl/>
        </w:rPr>
        <w:t xml:space="preserve"> </w:t>
      </w:r>
      <w:r w:rsidRPr="00D1064E">
        <w:rPr>
          <w:i/>
          <w:iCs/>
          <w:lang w:val="en-GB"/>
        </w:rPr>
        <w:t>(</w:t>
      </w:r>
      <w:r w:rsidR="007E0E6D" w:rsidRPr="00D1064E">
        <w:rPr>
          <w:i/>
          <w:iCs/>
        </w:rPr>
        <w:t xml:space="preserve">Universal </w:t>
      </w:r>
      <w:r w:rsidRPr="00D1064E">
        <w:rPr>
          <w:i/>
          <w:iCs/>
        </w:rPr>
        <w:t>subscriber identity module</w:t>
      </w:r>
      <w:r w:rsidRPr="00D1064E">
        <w:rPr>
          <w:i/>
          <w:iCs/>
          <w:lang w:val="en-GB"/>
        </w:rPr>
        <w:t>)</w:t>
      </w:r>
    </w:p>
    <w:p w:rsidR="00EC641F" w:rsidRPr="00D1064E" w:rsidRDefault="00EC641F" w:rsidP="003C1430">
      <w:pPr>
        <w:ind w:left="1418" w:hanging="1418"/>
        <w:jc w:val="left"/>
        <w:rPr>
          <w:i/>
          <w:iCs/>
          <w:lang w:val="en-GB"/>
        </w:rPr>
      </w:pPr>
      <w:r w:rsidRPr="00D1064E">
        <w:rPr>
          <w:lang w:val="en-GB"/>
        </w:rPr>
        <w:t>USSD</w:t>
      </w:r>
      <w:r w:rsidRPr="00D1064E">
        <w:rPr>
          <w:lang w:val="en-GB"/>
        </w:rPr>
        <w:tab/>
      </w:r>
      <w:r w:rsidRPr="00D1064E">
        <w:rPr>
          <w:rFonts w:hint="cs"/>
          <w:i/>
          <w:rtl/>
        </w:rPr>
        <w:t>بيانات الخدمات التكميلية غير المنظمة</w:t>
      </w:r>
      <w:r w:rsidRPr="00D1064E">
        <w:rPr>
          <w:i/>
          <w:rtl/>
        </w:rPr>
        <w:t xml:space="preserve"> </w:t>
      </w:r>
      <w:r w:rsidRPr="00D1064E">
        <w:rPr>
          <w:i/>
          <w:iCs/>
          <w:lang w:val="en-GB"/>
        </w:rPr>
        <w:t>(</w:t>
      </w:r>
      <w:r w:rsidR="007E0E6D" w:rsidRPr="00D1064E">
        <w:rPr>
          <w:i/>
          <w:iCs/>
        </w:rPr>
        <w:t xml:space="preserve">Unstructured </w:t>
      </w:r>
      <w:r w:rsidRPr="00D1064E">
        <w:rPr>
          <w:i/>
          <w:iCs/>
        </w:rPr>
        <w:t>supplementary service data</w:t>
      </w:r>
      <w:r w:rsidRPr="00D1064E">
        <w:rPr>
          <w:i/>
          <w:iCs/>
          <w:lang w:val="en-GB"/>
        </w:rPr>
        <w:t>)</w:t>
      </w:r>
    </w:p>
    <w:p w:rsidR="00EC641F" w:rsidRPr="00D1064E" w:rsidRDefault="00EC641F" w:rsidP="003C1430">
      <w:pPr>
        <w:ind w:left="1418" w:hanging="1418"/>
        <w:jc w:val="left"/>
        <w:rPr>
          <w:i/>
          <w:iCs/>
          <w:lang w:val="en-GB"/>
        </w:rPr>
      </w:pPr>
      <w:r w:rsidRPr="00D1064E">
        <w:rPr>
          <w:lang w:val="en-GB"/>
        </w:rPr>
        <w:t>UT</w:t>
      </w:r>
      <w:r w:rsidRPr="00D1064E">
        <w:rPr>
          <w:lang w:val="en-GB"/>
        </w:rPr>
        <w:tab/>
      </w:r>
      <w:r w:rsidRPr="00D1064E">
        <w:rPr>
          <w:rFonts w:hint="cs"/>
          <w:i/>
          <w:rtl/>
        </w:rPr>
        <w:t>التوقيت العالمي</w:t>
      </w:r>
      <w:r w:rsidRPr="00D1064E">
        <w:rPr>
          <w:i/>
          <w:rtl/>
        </w:rPr>
        <w:t xml:space="preserve"> </w:t>
      </w:r>
      <w:r w:rsidRPr="00D1064E">
        <w:rPr>
          <w:i/>
          <w:iCs/>
          <w:lang w:val="en-GB"/>
        </w:rPr>
        <w:t>(</w:t>
      </w:r>
      <w:r w:rsidR="007E0E6D" w:rsidRPr="00D1064E">
        <w:rPr>
          <w:i/>
          <w:iCs/>
        </w:rPr>
        <w:t xml:space="preserve">Universal </w:t>
      </w:r>
      <w:r w:rsidRPr="00D1064E">
        <w:rPr>
          <w:i/>
          <w:iCs/>
        </w:rPr>
        <w:t>time</w:t>
      </w:r>
      <w:r w:rsidRPr="00D1064E">
        <w:rPr>
          <w:i/>
          <w:iCs/>
          <w:lang w:val="en-GB"/>
        </w:rPr>
        <w:t>)</w:t>
      </w:r>
    </w:p>
    <w:p w:rsidR="00EC641F" w:rsidRPr="00D1064E" w:rsidRDefault="00EC641F" w:rsidP="003C1430">
      <w:pPr>
        <w:ind w:left="1418" w:hanging="1418"/>
        <w:jc w:val="left"/>
        <w:rPr>
          <w:i/>
          <w:iCs/>
          <w:lang w:val="en-GB"/>
        </w:rPr>
      </w:pPr>
      <w:r w:rsidRPr="00D1064E">
        <w:rPr>
          <w:lang w:val="en-GB"/>
        </w:rPr>
        <w:t>UTRA</w:t>
      </w:r>
      <w:r w:rsidRPr="00D1064E">
        <w:rPr>
          <w:lang w:val="en-GB"/>
        </w:rPr>
        <w:tab/>
      </w:r>
      <w:r w:rsidRPr="00D1064E">
        <w:rPr>
          <w:rFonts w:hint="cs"/>
          <w:i/>
          <w:rtl/>
        </w:rPr>
        <w:t>النفاذ الراديوي للأرض العالمي</w:t>
      </w:r>
      <w:r w:rsidRPr="00D1064E">
        <w:rPr>
          <w:i/>
          <w:rtl/>
        </w:rPr>
        <w:t xml:space="preserve"> </w:t>
      </w:r>
      <w:r w:rsidRPr="00D1064E">
        <w:rPr>
          <w:i/>
          <w:iCs/>
          <w:lang w:val="en-GB"/>
        </w:rPr>
        <w:t>(</w:t>
      </w:r>
      <w:r w:rsidR="007E0E6D" w:rsidRPr="00D1064E">
        <w:rPr>
          <w:i/>
          <w:iCs/>
        </w:rPr>
        <w:t xml:space="preserve">Universal </w:t>
      </w:r>
      <w:r w:rsidRPr="00D1064E">
        <w:rPr>
          <w:i/>
          <w:iCs/>
        </w:rPr>
        <w:t>terrestrial radio access</w:t>
      </w:r>
      <w:r w:rsidRPr="00D1064E">
        <w:rPr>
          <w:i/>
          <w:iCs/>
          <w:lang w:val="en-GB"/>
        </w:rPr>
        <w:t>)</w:t>
      </w:r>
    </w:p>
    <w:p w:rsidR="00EC641F" w:rsidRPr="00D1064E" w:rsidRDefault="00EC641F" w:rsidP="003C1430">
      <w:pPr>
        <w:ind w:left="1418" w:hanging="1418"/>
        <w:jc w:val="left"/>
        <w:rPr>
          <w:i/>
          <w:iCs/>
          <w:lang w:val="en-GB"/>
        </w:rPr>
      </w:pPr>
      <w:r w:rsidRPr="00D1064E">
        <w:rPr>
          <w:lang w:val="en-GB"/>
        </w:rPr>
        <w:t>UTRAN</w:t>
      </w:r>
      <w:r w:rsidRPr="00D1064E">
        <w:rPr>
          <w:lang w:val="en-GB"/>
        </w:rPr>
        <w:tab/>
      </w:r>
      <w:r w:rsidRPr="00D1064E">
        <w:rPr>
          <w:rFonts w:hint="cs"/>
          <w:i/>
          <w:rtl/>
        </w:rPr>
        <w:t>شبكة النفاذ الراديوي للأرض العالمي</w:t>
      </w:r>
      <w:r w:rsidRPr="00D1064E">
        <w:rPr>
          <w:i/>
          <w:rtl/>
        </w:rPr>
        <w:t xml:space="preserve"> </w:t>
      </w:r>
      <w:r w:rsidRPr="00D1064E">
        <w:rPr>
          <w:i/>
          <w:iCs/>
          <w:lang w:val="en-GB"/>
        </w:rPr>
        <w:t>(</w:t>
      </w:r>
      <w:r w:rsidR="007E0E6D" w:rsidRPr="00D1064E">
        <w:rPr>
          <w:i/>
          <w:iCs/>
        </w:rPr>
        <w:t xml:space="preserve">Universal </w:t>
      </w:r>
      <w:r w:rsidRPr="00D1064E">
        <w:rPr>
          <w:i/>
          <w:iCs/>
        </w:rPr>
        <w:t>terrestrial radio access network</w:t>
      </w:r>
      <w:r w:rsidRPr="00D1064E">
        <w:rPr>
          <w:i/>
          <w:iCs/>
          <w:lang w:val="en-GB"/>
        </w:rPr>
        <w:t>)</w:t>
      </w:r>
    </w:p>
    <w:p w:rsidR="00EC641F" w:rsidRPr="00D1064E" w:rsidRDefault="00EC641F" w:rsidP="003C1430">
      <w:pPr>
        <w:ind w:left="1418" w:hanging="1418"/>
        <w:jc w:val="left"/>
        <w:rPr>
          <w:i/>
          <w:iCs/>
          <w:lang w:val="en-GB"/>
        </w:rPr>
      </w:pPr>
      <w:r w:rsidRPr="00D1064E">
        <w:rPr>
          <w:lang w:val="en-GB"/>
        </w:rPr>
        <w:t>UUI</w:t>
      </w:r>
      <w:r w:rsidRPr="00D1064E">
        <w:rPr>
          <w:lang w:val="en-GB"/>
        </w:rPr>
        <w:tab/>
      </w:r>
      <w:r w:rsidRPr="00D1064E">
        <w:rPr>
          <w:rFonts w:hint="cs"/>
          <w:i/>
          <w:rtl/>
          <w:lang w:bidi="ar-LB"/>
        </w:rPr>
        <w:t>معلومات من مستعمل إلى مستعمل</w:t>
      </w:r>
      <w:r w:rsidRPr="00D1064E">
        <w:rPr>
          <w:rFonts w:hint="cs"/>
          <w:i/>
          <w:rtl/>
        </w:rPr>
        <w:t xml:space="preserve"> </w:t>
      </w:r>
      <w:r w:rsidRPr="00D1064E">
        <w:rPr>
          <w:i/>
          <w:iCs/>
          <w:lang w:val="en-GB"/>
        </w:rPr>
        <w:t>(</w:t>
      </w:r>
      <w:r w:rsidR="007E0E6D" w:rsidRPr="00D1064E">
        <w:rPr>
          <w:i/>
          <w:iCs/>
        </w:rPr>
        <w:t>User</w:t>
      </w:r>
      <w:r w:rsidRPr="00D1064E">
        <w:rPr>
          <w:i/>
          <w:iCs/>
        </w:rPr>
        <w:t>-to-user information</w:t>
      </w:r>
      <w:r w:rsidRPr="00D1064E">
        <w:rPr>
          <w:i/>
          <w:iCs/>
          <w:lang w:val="en-GB"/>
        </w:rPr>
        <w:t>)</w:t>
      </w:r>
    </w:p>
    <w:p w:rsidR="00EC641F" w:rsidRPr="00D1064E" w:rsidRDefault="00EC641F" w:rsidP="003C1430">
      <w:pPr>
        <w:ind w:left="1418" w:hanging="1418"/>
        <w:jc w:val="left"/>
        <w:rPr>
          <w:i/>
          <w:iCs/>
          <w:lang w:val="en-GB"/>
        </w:rPr>
      </w:pPr>
      <w:r w:rsidRPr="00D1064E">
        <w:rPr>
          <w:lang w:val="en-GB"/>
        </w:rPr>
        <w:t>UUS</w:t>
      </w:r>
      <w:r w:rsidRPr="00D1064E">
        <w:rPr>
          <w:lang w:val="en-GB"/>
        </w:rPr>
        <w:tab/>
      </w:r>
      <w:r w:rsidRPr="00D1064E">
        <w:rPr>
          <w:rFonts w:hint="cs"/>
          <w:rtl/>
        </w:rPr>
        <w:t xml:space="preserve">طبقة </w:t>
      </w:r>
      <w:r w:rsidRPr="00D1064E">
        <w:t>Uu</w:t>
      </w:r>
      <w:r w:rsidRPr="00D1064E">
        <w:rPr>
          <w:rFonts w:hint="cs"/>
          <w:i/>
          <w:rtl/>
        </w:rPr>
        <w:t xml:space="preserve"> </w:t>
      </w:r>
      <w:r w:rsidRPr="00D1064E">
        <w:rPr>
          <w:i/>
          <w:iCs/>
          <w:lang w:val="en-GB"/>
        </w:rPr>
        <w:t>(</w:t>
      </w:r>
      <w:r w:rsidRPr="00D1064E">
        <w:rPr>
          <w:i/>
          <w:iCs/>
        </w:rPr>
        <w:t>Uu stratum</w:t>
      </w:r>
      <w:r w:rsidRPr="00D1064E">
        <w:rPr>
          <w:i/>
          <w:iCs/>
          <w:lang w:val="en-GB"/>
        </w:rPr>
        <w:t>)</w:t>
      </w:r>
    </w:p>
    <w:p w:rsidR="00EC641F" w:rsidRPr="00D1064E" w:rsidRDefault="00EC641F" w:rsidP="003C1430">
      <w:pPr>
        <w:ind w:left="1418" w:hanging="1418"/>
        <w:jc w:val="left"/>
        <w:rPr>
          <w:i/>
          <w:iCs/>
          <w:lang w:val="en-GB"/>
        </w:rPr>
      </w:pPr>
      <w:r w:rsidRPr="00D1064E">
        <w:rPr>
          <w:lang w:val="en-GB"/>
        </w:rPr>
        <w:tab/>
      </w:r>
      <w:r w:rsidRPr="00D1064E">
        <w:rPr>
          <w:rFonts w:hint="cs"/>
          <w:i/>
          <w:rtl/>
        </w:rPr>
        <w:t>تشوير من مستعمل إلى مستعمل</w:t>
      </w:r>
      <w:r w:rsidRPr="00D1064E">
        <w:rPr>
          <w:rFonts w:hint="cs"/>
          <w:i/>
          <w:rtl/>
          <w:lang w:bidi="ar-EG"/>
        </w:rPr>
        <w:t xml:space="preserve"> </w:t>
      </w:r>
      <w:r w:rsidRPr="00D1064E">
        <w:rPr>
          <w:i/>
          <w:iCs/>
          <w:lang w:val="en-GB"/>
        </w:rPr>
        <w:t>(</w:t>
      </w:r>
      <w:r w:rsidR="007E0E6D" w:rsidRPr="00D1064E">
        <w:rPr>
          <w:i/>
          <w:iCs/>
        </w:rPr>
        <w:t>User</w:t>
      </w:r>
      <w:r w:rsidRPr="00D1064E">
        <w:rPr>
          <w:i/>
          <w:iCs/>
        </w:rPr>
        <w:t>-to-user signalling</w:t>
      </w:r>
      <w:r w:rsidRPr="00D1064E">
        <w:rPr>
          <w:i/>
          <w:iCs/>
          <w:lang w:val="en-GB"/>
        </w:rPr>
        <w:t>)</w:t>
      </w:r>
    </w:p>
    <w:p w:rsidR="00EC641F" w:rsidRPr="00D1064E" w:rsidRDefault="00EC641F" w:rsidP="00AB621A">
      <w:pPr>
        <w:pStyle w:val="Headingb"/>
        <w:spacing w:line="300" w:lineRule="exact"/>
        <w:rPr>
          <w:i/>
          <w:lang w:val="en-GB"/>
        </w:rPr>
      </w:pPr>
      <w:r w:rsidRPr="00D1064E">
        <w:rPr>
          <w:lang w:val="en-GB"/>
        </w:rPr>
        <w:lastRenderedPageBreak/>
        <w:t>V</w:t>
      </w:r>
      <w:r w:rsidRPr="00D1064E">
        <w:rPr>
          <w:lang w:val="en-GB"/>
        </w:rPr>
        <w:tab/>
      </w:r>
    </w:p>
    <w:p w:rsidR="00EC641F" w:rsidRPr="00D1064E" w:rsidRDefault="00EC641F" w:rsidP="003C1430">
      <w:pPr>
        <w:ind w:left="1418" w:hanging="1418"/>
        <w:jc w:val="left"/>
        <w:rPr>
          <w:i/>
          <w:iCs/>
          <w:lang w:val="en-GB"/>
        </w:rPr>
      </w:pPr>
      <w:r w:rsidRPr="00D1064E">
        <w:rPr>
          <w:lang w:val="en-GB"/>
        </w:rPr>
        <w:t>V</w:t>
      </w:r>
      <w:r w:rsidRPr="00D1064E">
        <w:rPr>
          <w:lang w:val="en-GB"/>
        </w:rPr>
        <w:tab/>
      </w:r>
      <w:r w:rsidRPr="00D1064E">
        <w:rPr>
          <w:rFonts w:hint="cs"/>
          <w:i/>
          <w:rtl/>
        </w:rPr>
        <w:t>القيمة فقط</w:t>
      </w:r>
      <w:r w:rsidRPr="00D1064E">
        <w:rPr>
          <w:i/>
          <w:rtl/>
        </w:rPr>
        <w:t xml:space="preserve"> </w:t>
      </w:r>
      <w:r w:rsidRPr="00D1064E">
        <w:rPr>
          <w:i/>
          <w:iCs/>
          <w:lang w:val="en-GB"/>
        </w:rPr>
        <w:t>(</w:t>
      </w:r>
      <w:r w:rsidR="007E0E6D" w:rsidRPr="00D1064E">
        <w:rPr>
          <w:i/>
          <w:iCs/>
        </w:rPr>
        <w:t xml:space="preserve">Value </w:t>
      </w:r>
      <w:r w:rsidRPr="00D1064E">
        <w:rPr>
          <w:i/>
          <w:iCs/>
        </w:rPr>
        <w:t>only</w:t>
      </w:r>
      <w:r w:rsidRPr="00D1064E">
        <w:rPr>
          <w:i/>
          <w:iCs/>
          <w:lang w:val="en-GB"/>
        </w:rPr>
        <w:t>)</w:t>
      </w:r>
    </w:p>
    <w:p w:rsidR="00EC641F" w:rsidRPr="00D1064E" w:rsidRDefault="00EC641F" w:rsidP="003C1430">
      <w:pPr>
        <w:ind w:left="1418" w:hanging="1418"/>
        <w:jc w:val="left"/>
        <w:rPr>
          <w:i/>
          <w:iCs/>
          <w:lang w:val="en-GB"/>
        </w:rPr>
      </w:pPr>
      <w:r w:rsidRPr="00D1064E">
        <w:rPr>
          <w:lang w:val="en-GB"/>
        </w:rPr>
        <w:t>VA</w:t>
      </w:r>
      <w:r w:rsidRPr="00D1064E">
        <w:rPr>
          <w:lang w:val="en-GB"/>
        </w:rPr>
        <w:tab/>
      </w:r>
      <w:r w:rsidRPr="00D1064E">
        <w:rPr>
          <w:rFonts w:hint="cs"/>
          <w:i/>
          <w:rtl/>
        </w:rPr>
        <w:t>عامل النشاط الصوتي</w:t>
      </w:r>
      <w:r w:rsidRPr="00D1064E">
        <w:rPr>
          <w:i/>
          <w:rtl/>
        </w:rPr>
        <w:t xml:space="preserve"> </w:t>
      </w:r>
      <w:r w:rsidRPr="00D1064E">
        <w:rPr>
          <w:i/>
          <w:iCs/>
          <w:lang w:val="en-GB"/>
        </w:rPr>
        <w:t>(</w:t>
      </w:r>
      <w:r w:rsidR="007E0E6D" w:rsidRPr="00D1064E">
        <w:rPr>
          <w:i/>
          <w:iCs/>
        </w:rPr>
        <w:t xml:space="preserve">Voice </w:t>
      </w:r>
      <w:r w:rsidRPr="00D1064E">
        <w:rPr>
          <w:i/>
          <w:iCs/>
        </w:rPr>
        <w:t>activity factor</w:t>
      </w:r>
      <w:r w:rsidRPr="00D1064E">
        <w:rPr>
          <w:i/>
          <w:iCs/>
          <w:lang w:val="en-GB"/>
        </w:rPr>
        <w:t>)</w:t>
      </w:r>
    </w:p>
    <w:p w:rsidR="00EC641F" w:rsidRPr="00D1064E" w:rsidRDefault="00EC641F" w:rsidP="003C1430">
      <w:pPr>
        <w:ind w:left="1418" w:hanging="1418"/>
        <w:jc w:val="left"/>
        <w:rPr>
          <w:i/>
          <w:iCs/>
          <w:lang w:val="en-GB"/>
        </w:rPr>
      </w:pPr>
      <w:r w:rsidRPr="00D1064E">
        <w:rPr>
          <w:lang w:val="en-GB"/>
        </w:rPr>
        <w:t>VAD</w:t>
      </w:r>
      <w:r w:rsidRPr="00D1064E">
        <w:rPr>
          <w:lang w:val="en-GB"/>
        </w:rPr>
        <w:tab/>
      </w:r>
      <w:r w:rsidRPr="00D1064E">
        <w:rPr>
          <w:rFonts w:hint="cs"/>
          <w:i/>
          <w:rtl/>
        </w:rPr>
        <w:t>كشف النشاط الصوتي</w:t>
      </w:r>
      <w:r w:rsidRPr="00D1064E">
        <w:rPr>
          <w:i/>
          <w:rtl/>
        </w:rPr>
        <w:t xml:space="preserve"> </w:t>
      </w:r>
      <w:r w:rsidRPr="00D1064E">
        <w:rPr>
          <w:i/>
          <w:iCs/>
          <w:lang w:val="en-GB"/>
        </w:rPr>
        <w:t>(</w:t>
      </w:r>
      <w:r w:rsidR="007E0E6D" w:rsidRPr="00D1064E">
        <w:rPr>
          <w:i/>
          <w:iCs/>
        </w:rPr>
        <w:t xml:space="preserve">Voice </w:t>
      </w:r>
      <w:r w:rsidRPr="00D1064E">
        <w:rPr>
          <w:i/>
          <w:iCs/>
        </w:rPr>
        <w:t>activity detection</w:t>
      </w:r>
      <w:r w:rsidRPr="00D1064E">
        <w:rPr>
          <w:i/>
          <w:iCs/>
          <w:lang w:val="en-GB"/>
        </w:rPr>
        <w:t>)</w:t>
      </w:r>
    </w:p>
    <w:p w:rsidR="00EC641F" w:rsidRPr="00D1064E" w:rsidRDefault="00EC641F" w:rsidP="003C1430">
      <w:pPr>
        <w:ind w:left="1418" w:hanging="1418"/>
        <w:jc w:val="left"/>
        <w:rPr>
          <w:i/>
          <w:iCs/>
          <w:lang w:val="en-GB"/>
        </w:rPr>
      </w:pPr>
      <w:r w:rsidRPr="00D1064E">
        <w:rPr>
          <w:lang w:val="en-GB"/>
        </w:rPr>
        <w:t>VAP</w:t>
      </w:r>
      <w:r w:rsidRPr="00D1064E">
        <w:rPr>
          <w:lang w:val="en-GB"/>
        </w:rPr>
        <w:tab/>
      </w:r>
      <w:r w:rsidRPr="00D1064E">
        <w:rPr>
          <w:rFonts w:hint="cs"/>
          <w:i/>
          <w:rtl/>
        </w:rPr>
        <w:t>نقطة نفاذ إلى الفيديوتكس</w:t>
      </w:r>
      <w:r w:rsidRPr="00D1064E">
        <w:rPr>
          <w:i/>
          <w:rtl/>
        </w:rPr>
        <w:t xml:space="preserve"> </w:t>
      </w:r>
      <w:r w:rsidRPr="00D1064E">
        <w:rPr>
          <w:i/>
          <w:iCs/>
          <w:lang w:val="en-GB"/>
        </w:rPr>
        <w:t>(</w:t>
      </w:r>
      <w:r w:rsidR="007E0E6D" w:rsidRPr="00D1064E">
        <w:rPr>
          <w:i/>
          <w:iCs/>
        </w:rPr>
        <w:t xml:space="preserve">Videotex </w:t>
      </w:r>
      <w:r w:rsidRPr="00D1064E">
        <w:rPr>
          <w:i/>
          <w:iCs/>
        </w:rPr>
        <w:t>access point</w:t>
      </w:r>
      <w:r w:rsidRPr="00D1064E">
        <w:rPr>
          <w:i/>
          <w:iCs/>
          <w:lang w:val="en-GB"/>
        </w:rPr>
        <w:t>)</w:t>
      </w:r>
    </w:p>
    <w:p w:rsidR="00EC641F" w:rsidRPr="00D1064E" w:rsidRDefault="00EC641F" w:rsidP="003C1430">
      <w:pPr>
        <w:ind w:left="1418" w:hanging="1418"/>
        <w:jc w:val="left"/>
        <w:rPr>
          <w:i/>
          <w:iCs/>
          <w:lang w:val="en-GB"/>
        </w:rPr>
      </w:pPr>
      <w:r w:rsidRPr="00D1064E">
        <w:rPr>
          <w:lang w:val="en-GB"/>
        </w:rPr>
        <w:t>VASP</w:t>
      </w:r>
      <w:r w:rsidRPr="00D1064E">
        <w:rPr>
          <w:lang w:val="en-GB"/>
        </w:rPr>
        <w:tab/>
      </w:r>
      <w:r w:rsidRPr="00D1064E">
        <w:rPr>
          <w:rFonts w:hint="cs"/>
          <w:i/>
          <w:rtl/>
        </w:rPr>
        <w:t>مقدّم خدمات ذات قيمة مضافة</w:t>
      </w:r>
      <w:r w:rsidRPr="00D1064E">
        <w:rPr>
          <w:i/>
          <w:rtl/>
        </w:rPr>
        <w:t xml:space="preserve"> </w:t>
      </w:r>
      <w:r w:rsidRPr="00D1064E">
        <w:rPr>
          <w:i/>
          <w:iCs/>
          <w:lang w:val="en-GB"/>
        </w:rPr>
        <w:t>(</w:t>
      </w:r>
      <w:r w:rsidR="007E0E6D" w:rsidRPr="00D1064E">
        <w:rPr>
          <w:i/>
          <w:iCs/>
        </w:rPr>
        <w:t xml:space="preserve">Value </w:t>
      </w:r>
      <w:r w:rsidRPr="00D1064E">
        <w:rPr>
          <w:i/>
          <w:iCs/>
        </w:rPr>
        <w:t>added service provider</w:t>
      </w:r>
      <w:r w:rsidRPr="00D1064E">
        <w:rPr>
          <w:i/>
          <w:iCs/>
          <w:lang w:val="en-GB"/>
        </w:rPr>
        <w:t>)</w:t>
      </w:r>
    </w:p>
    <w:p w:rsidR="00EC641F" w:rsidRPr="00D1064E" w:rsidRDefault="00EC641F" w:rsidP="003C1430">
      <w:pPr>
        <w:ind w:left="1418" w:hanging="1418"/>
        <w:jc w:val="left"/>
        <w:rPr>
          <w:i/>
          <w:iCs/>
          <w:lang w:val="en-GB"/>
        </w:rPr>
      </w:pPr>
      <w:r w:rsidRPr="00D1064E">
        <w:rPr>
          <w:lang w:val="en-GB"/>
        </w:rPr>
        <w:t>VBR</w:t>
      </w:r>
      <w:r w:rsidRPr="00D1064E">
        <w:rPr>
          <w:lang w:val="en-GB"/>
        </w:rPr>
        <w:tab/>
      </w:r>
      <w:r w:rsidRPr="00D1064E">
        <w:rPr>
          <w:rFonts w:hint="cs"/>
          <w:i/>
          <w:rtl/>
        </w:rPr>
        <w:t>معدل بتّات متغير</w:t>
      </w:r>
      <w:r w:rsidRPr="00D1064E">
        <w:rPr>
          <w:i/>
          <w:rtl/>
        </w:rPr>
        <w:t xml:space="preserve"> </w:t>
      </w:r>
      <w:r w:rsidRPr="00D1064E">
        <w:rPr>
          <w:i/>
          <w:iCs/>
          <w:lang w:val="en-GB"/>
        </w:rPr>
        <w:t>(</w:t>
      </w:r>
      <w:r w:rsidR="007E0E6D" w:rsidRPr="00D1064E">
        <w:rPr>
          <w:i/>
          <w:iCs/>
        </w:rPr>
        <w:t xml:space="preserve">Variable </w:t>
      </w:r>
      <w:r w:rsidRPr="00D1064E">
        <w:rPr>
          <w:i/>
          <w:iCs/>
        </w:rPr>
        <w:t>bit rate</w:t>
      </w:r>
      <w:r w:rsidRPr="00D1064E">
        <w:rPr>
          <w:i/>
          <w:iCs/>
          <w:lang w:val="en-GB"/>
        </w:rPr>
        <w:t>)</w:t>
      </w:r>
    </w:p>
    <w:p w:rsidR="00EC641F" w:rsidRPr="00D1064E" w:rsidRDefault="00EC641F" w:rsidP="003C1430">
      <w:pPr>
        <w:ind w:left="1418" w:hanging="1418"/>
        <w:jc w:val="left"/>
        <w:rPr>
          <w:i/>
          <w:iCs/>
          <w:lang w:val="en-GB"/>
        </w:rPr>
      </w:pPr>
      <w:r w:rsidRPr="00D1064E">
        <w:rPr>
          <w:lang w:val="en-GB"/>
        </w:rPr>
        <w:t>VBS</w:t>
      </w:r>
      <w:r w:rsidRPr="00D1064E">
        <w:rPr>
          <w:lang w:val="en-GB"/>
        </w:rPr>
        <w:tab/>
      </w:r>
      <w:r w:rsidRPr="00D1064E">
        <w:rPr>
          <w:rFonts w:hint="cs"/>
          <w:i/>
          <w:rtl/>
        </w:rPr>
        <w:t>الخدمة الإذاعية الصوتية</w:t>
      </w:r>
      <w:r w:rsidRPr="00D1064E">
        <w:rPr>
          <w:i/>
          <w:rtl/>
        </w:rPr>
        <w:t xml:space="preserve"> </w:t>
      </w:r>
      <w:r w:rsidRPr="00D1064E">
        <w:rPr>
          <w:i/>
          <w:iCs/>
          <w:lang w:val="en-GB"/>
        </w:rPr>
        <w:t>(</w:t>
      </w:r>
      <w:r w:rsidR="007E0E6D" w:rsidRPr="00D1064E">
        <w:rPr>
          <w:i/>
          <w:iCs/>
        </w:rPr>
        <w:t xml:space="preserve">Voice </w:t>
      </w:r>
      <w:r w:rsidRPr="00D1064E">
        <w:rPr>
          <w:i/>
          <w:iCs/>
        </w:rPr>
        <w:t>broadcast service</w:t>
      </w:r>
      <w:r w:rsidRPr="00D1064E">
        <w:rPr>
          <w:i/>
          <w:iCs/>
          <w:lang w:val="en-GB"/>
        </w:rPr>
        <w:t>)</w:t>
      </w:r>
    </w:p>
    <w:p w:rsidR="00EC641F" w:rsidRPr="00D1064E" w:rsidRDefault="00EC641F" w:rsidP="003C1430">
      <w:pPr>
        <w:ind w:left="1418" w:hanging="1418"/>
        <w:jc w:val="left"/>
        <w:rPr>
          <w:i/>
          <w:iCs/>
          <w:lang w:val="en-GB"/>
        </w:rPr>
      </w:pPr>
      <w:r w:rsidRPr="00D1064E">
        <w:rPr>
          <w:lang w:val="en-GB"/>
        </w:rPr>
        <w:t>VC</w:t>
      </w:r>
      <w:r w:rsidRPr="00D1064E">
        <w:rPr>
          <w:lang w:val="en-GB"/>
        </w:rPr>
        <w:tab/>
      </w:r>
      <w:r w:rsidRPr="00D1064E">
        <w:rPr>
          <w:rFonts w:hint="cs"/>
          <w:i/>
          <w:rtl/>
        </w:rPr>
        <w:t>دارة افتراضية</w:t>
      </w:r>
      <w:r w:rsidRPr="00D1064E">
        <w:rPr>
          <w:i/>
          <w:rtl/>
        </w:rPr>
        <w:t xml:space="preserve"> </w:t>
      </w:r>
      <w:r w:rsidRPr="00D1064E">
        <w:rPr>
          <w:i/>
          <w:iCs/>
          <w:lang w:val="en-GB"/>
        </w:rPr>
        <w:t>(</w:t>
      </w:r>
      <w:r w:rsidR="007E0E6D" w:rsidRPr="00D1064E">
        <w:rPr>
          <w:i/>
          <w:iCs/>
        </w:rPr>
        <w:t xml:space="preserve">Virtual </w:t>
      </w:r>
      <w:r w:rsidRPr="00D1064E">
        <w:rPr>
          <w:i/>
          <w:iCs/>
        </w:rPr>
        <w:t>circuit</w:t>
      </w:r>
      <w:r w:rsidRPr="00D1064E">
        <w:rPr>
          <w:i/>
          <w:iCs/>
          <w:lang w:val="en-GB"/>
        </w:rPr>
        <w:t>)</w:t>
      </w:r>
    </w:p>
    <w:p w:rsidR="00EC641F" w:rsidRPr="00D1064E" w:rsidRDefault="00EC641F" w:rsidP="003C1430">
      <w:pPr>
        <w:ind w:left="1418" w:hanging="1418"/>
        <w:jc w:val="left"/>
        <w:rPr>
          <w:i/>
          <w:iCs/>
          <w:lang w:val="en-GB"/>
        </w:rPr>
      </w:pPr>
      <w:r w:rsidRPr="00D1064E">
        <w:rPr>
          <w:lang w:val="en-GB"/>
        </w:rPr>
        <w:t>VGCS</w:t>
      </w:r>
      <w:r w:rsidRPr="00D1064E">
        <w:rPr>
          <w:lang w:val="en-GB"/>
        </w:rPr>
        <w:tab/>
      </w:r>
      <w:r w:rsidRPr="00D1064E">
        <w:rPr>
          <w:rFonts w:hint="cs"/>
          <w:i/>
          <w:rtl/>
        </w:rPr>
        <w:t>خدمة مهاتفات المجموعات</w:t>
      </w:r>
      <w:r w:rsidRPr="00D1064E">
        <w:rPr>
          <w:i/>
          <w:rtl/>
        </w:rPr>
        <w:t xml:space="preserve"> </w:t>
      </w:r>
      <w:r w:rsidRPr="00D1064E">
        <w:rPr>
          <w:i/>
          <w:iCs/>
          <w:lang w:val="en-GB"/>
        </w:rPr>
        <w:t>(</w:t>
      </w:r>
      <w:r w:rsidR="007E0E6D" w:rsidRPr="00D1064E">
        <w:rPr>
          <w:i/>
          <w:iCs/>
        </w:rPr>
        <w:t xml:space="preserve">Voice </w:t>
      </w:r>
      <w:r w:rsidRPr="00D1064E">
        <w:rPr>
          <w:i/>
          <w:iCs/>
        </w:rPr>
        <w:t>group call service</w:t>
      </w:r>
      <w:r w:rsidRPr="00D1064E">
        <w:rPr>
          <w:i/>
          <w:iCs/>
          <w:lang w:val="en-GB"/>
        </w:rPr>
        <w:t>)</w:t>
      </w:r>
    </w:p>
    <w:p w:rsidR="00EC641F" w:rsidRPr="00D1064E" w:rsidRDefault="00EC641F" w:rsidP="003C1430">
      <w:pPr>
        <w:ind w:left="1418" w:hanging="1418"/>
        <w:jc w:val="left"/>
        <w:rPr>
          <w:i/>
          <w:iCs/>
          <w:lang w:val="en-GB"/>
        </w:rPr>
      </w:pPr>
      <w:r w:rsidRPr="00D1064E">
        <w:rPr>
          <w:lang w:val="en-GB"/>
        </w:rPr>
        <w:t>VHE</w:t>
      </w:r>
      <w:r w:rsidRPr="00D1064E">
        <w:rPr>
          <w:lang w:val="en-GB"/>
        </w:rPr>
        <w:tab/>
      </w:r>
      <w:r w:rsidRPr="00D1064E">
        <w:rPr>
          <w:rFonts w:hint="cs"/>
          <w:i/>
          <w:rtl/>
        </w:rPr>
        <w:t>بيئة من</w:t>
      </w:r>
      <w:r w:rsidR="002F70A7" w:rsidRPr="00D1064E">
        <w:rPr>
          <w:rFonts w:hint="cs"/>
          <w:i/>
          <w:rtl/>
        </w:rPr>
        <w:t>‍</w:t>
      </w:r>
      <w:r w:rsidRPr="00D1064E">
        <w:rPr>
          <w:rFonts w:hint="cs"/>
          <w:i/>
          <w:rtl/>
        </w:rPr>
        <w:t>زلية افتراضية</w:t>
      </w:r>
      <w:r w:rsidRPr="00D1064E">
        <w:rPr>
          <w:i/>
          <w:rtl/>
        </w:rPr>
        <w:t xml:space="preserve"> </w:t>
      </w:r>
      <w:r w:rsidRPr="00D1064E">
        <w:rPr>
          <w:i/>
          <w:iCs/>
          <w:lang w:val="en-GB"/>
        </w:rPr>
        <w:t>(</w:t>
      </w:r>
      <w:r w:rsidR="007E0E6D" w:rsidRPr="00D1064E">
        <w:rPr>
          <w:i/>
          <w:iCs/>
        </w:rPr>
        <w:t xml:space="preserve">Virtual </w:t>
      </w:r>
      <w:r w:rsidRPr="00D1064E">
        <w:rPr>
          <w:i/>
          <w:iCs/>
        </w:rPr>
        <w:t>home environment</w:t>
      </w:r>
      <w:r w:rsidRPr="00D1064E">
        <w:rPr>
          <w:i/>
          <w:iCs/>
          <w:lang w:val="en-GB"/>
        </w:rPr>
        <w:t>)</w:t>
      </w:r>
    </w:p>
    <w:p w:rsidR="00EC641F" w:rsidRPr="00D1064E" w:rsidRDefault="00EC641F" w:rsidP="003C1430">
      <w:pPr>
        <w:ind w:left="1418" w:hanging="1418"/>
        <w:jc w:val="left"/>
        <w:rPr>
          <w:i/>
          <w:iCs/>
          <w:lang w:val="en-GB"/>
        </w:rPr>
      </w:pPr>
      <w:r w:rsidRPr="00D1064E">
        <w:rPr>
          <w:lang w:val="en-GB"/>
        </w:rPr>
        <w:t>VLR</w:t>
      </w:r>
      <w:r w:rsidRPr="00D1064E">
        <w:rPr>
          <w:lang w:val="en-GB"/>
        </w:rPr>
        <w:tab/>
      </w:r>
      <w:r w:rsidRPr="00D1064E">
        <w:rPr>
          <w:rFonts w:hint="cs"/>
          <w:i/>
          <w:rtl/>
        </w:rPr>
        <w:t>سجل مواقع الزوّار</w:t>
      </w:r>
      <w:r w:rsidRPr="00D1064E">
        <w:rPr>
          <w:i/>
          <w:rtl/>
        </w:rPr>
        <w:t xml:space="preserve"> </w:t>
      </w:r>
      <w:r w:rsidRPr="00D1064E">
        <w:rPr>
          <w:i/>
          <w:iCs/>
          <w:lang w:val="en-GB"/>
        </w:rPr>
        <w:t>(</w:t>
      </w:r>
      <w:r w:rsidR="007E0E6D" w:rsidRPr="00D1064E">
        <w:rPr>
          <w:i/>
          <w:iCs/>
        </w:rPr>
        <w:t xml:space="preserve">Visitor </w:t>
      </w:r>
      <w:r w:rsidRPr="00D1064E">
        <w:rPr>
          <w:i/>
          <w:iCs/>
        </w:rPr>
        <w:t>location register</w:t>
      </w:r>
      <w:r w:rsidRPr="00D1064E">
        <w:rPr>
          <w:i/>
          <w:iCs/>
          <w:lang w:val="en-GB"/>
        </w:rPr>
        <w:t>)</w:t>
      </w:r>
    </w:p>
    <w:p w:rsidR="00EC641F" w:rsidRPr="00D1064E" w:rsidRDefault="00EC641F" w:rsidP="003C1430">
      <w:pPr>
        <w:ind w:left="1418" w:hanging="1418"/>
        <w:jc w:val="left"/>
        <w:rPr>
          <w:i/>
          <w:iCs/>
          <w:lang w:val="en-GB"/>
        </w:rPr>
      </w:pPr>
      <w:r w:rsidRPr="00D1064E">
        <w:rPr>
          <w:lang w:val="en-GB"/>
        </w:rPr>
        <w:t>VMSC</w:t>
      </w:r>
      <w:r w:rsidRPr="00D1064E">
        <w:rPr>
          <w:lang w:val="en-GB"/>
        </w:rPr>
        <w:tab/>
      </w:r>
      <w:r w:rsidRPr="00D1064E">
        <w:rPr>
          <w:rFonts w:hint="cs"/>
          <w:i/>
          <w:rtl/>
        </w:rPr>
        <w:t>مركز تبديل الاتصالات المتنقلة</w:t>
      </w:r>
      <w:r w:rsidRPr="00D1064E">
        <w:rPr>
          <w:rFonts w:hint="cs"/>
          <w:i/>
          <w:rtl/>
          <w:lang w:bidi="ar-LB"/>
        </w:rPr>
        <w:t xml:space="preserve"> المُزار</w:t>
      </w:r>
      <w:r w:rsidRPr="00D1064E">
        <w:rPr>
          <w:i/>
          <w:rtl/>
        </w:rPr>
        <w:t xml:space="preserve"> </w:t>
      </w:r>
      <w:r w:rsidRPr="00D1064E">
        <w:rPr>
          <w:i/>
          <w:iCs/>
          <w:lang w:val="en-GB"/>
        </w:rPr>
        <w:t>(</w:t>
      </w:r>
      <w:r w:rsidR="007E0E6D" w:rsidRPr="00D1064E">
        <w:rPr>
          <w:i/>
          <w:iCs/>
        </w:rPr>
        <w:t xml:space="preserve">Visited </w:t>
      </w:r>
      <w:r w:rsidRPr="00D1064E">
        <w:rPr>
          <w:i/>
          <w:iCs/>
        </w:rPr>
        <w:t>MSC</w:t>
      </w:r>
      <w:r w:rsidRPr="00D1064E">
        <w:rPr>
          <w:i/>
          <w:iCs/>
          <w:lang w:val="en-GB"/>
        </w:rPr>
        <w:t>)</w:t>
      </w:r>
    </w:p>
    <w:p w:rsidR="00EC641F" w:rsidRPr="00D1064E" w:rsidRDefault="00EC641F" w:rsidP="003C1430">
      <w:pPr>
        <w:ind w:left="1418" w:hanging="1418"/>
        <w:jc w:val="left"/>
        <w:rPr>
          <w:i/>
          <w:iCs/>
          <w:lang w:val="en-GB"/>
        </w:rPr>
      </w:pPr>
      <w:r w:rsidRPr="00D1064E">
        <w:rPr>
          <w:lang w:val="en-GB"/>
        </w:rPr>
        <w:t>VoIP</w:t>
      </w:r>
      <w:r w:rsidRPr="00D1064E">
        <w:rPr>
          <w:lang w:val="en-GB"/>
        </w:rPr>
        <w:tab/>
      </w:r>
      <w:r w:rsidRPr="00D1064E">
        <w:rPr>
          <w:rFonts w:hint="cs"/>
          <w:i/>
          <w:rtl/>
        </w:rPr>
        <w:t>نقل الصوت عبر بروتوكول الإنترنت</w:t>
      </w:r>
      <w:r w:rsidRPr="00D1064E">
        <w:rPr>
          <w:i/>
          <w:rtl/>
        </w:rPr>
        <w:t xml:space="preserve"> </w:t>
      </w:r>
      <w:r w:rsidRPr="00D1064E">
        <w:rPr>
          <w:i/>
          <w:iCs/>
          <w:lang w:val="en-GB"/>
        </w:rPr>
        <w:t>(</w:t>
      </w:r>
      <w:r w:rsidR="007E0E6D" w:rsidRPr="00D1064E">
        <w:rPr>
          <w:i/>
          <w:iCs/>
        </w:rPr>
        <w:t xml:space="preserve">Voice </w:t>
      </w:r>
      <w:r w:rsidRPr="00D1064E">
        <w:rPr>
          <w:i/>
          <w:iCs/>
        </w:rPr>
        <w:t>over IP</w:t>
      </w:r>
      <w:r w:rsidRPr="00D1064E">
        <w:rPr>
          <w:i/>
          <w:iCs/>
          <w:lang w:val="en-GB"/>
        </w:rPr>
        <w:t>)</w:t>
      </w:r>
    </w:p>
    <w:p w:rsidR="00EC641F" w:rsidRPr="00D1064E" w:rsidRDefault="00EC641F" w:rsidP="003C1430">
      <w:pPr>
        <w:ind w:left="1418" w:hanging="1418"/>
        <w:jc w:val="left"/>
        <w:rPr>
          <w:i/>
          <w:iCs/>
          <w:lang w:val="en-GB"/>
        </w:rPr>
      </w:pPr>
      <w:r w:rsidRPr="00D1064E">
        <w:rPr>
          <w:lang w:val="en-GB"/>
        </w:rPr>
        <w:t>VPLMN</w:t>
      </w:r>
      <w:r w:rsidRPr="00D1064E">
        <w:rPr>
          <w:lang w:val="en-GB"/>
        </w:rPr>
        <w:tab/>
      </w:r>
      <w:r w:rsidRPr="00D1064E">
        <w:rPr>
          <w:rFonts w:hint="cs"/>
          <w:i/>
          <w:rtl/>
        </w:rPr>
        <w:t>شبكة متنقلة برية عمومية مُزارة</w:t>
      </w:r>
      <w:r w:rsidRPr="00D1064E">
        <w:rPr>
          <w:i/>
          <w:rtl/>
        </w:rPr>
        <w:t xml:space="preserve"> </w:t>
      </w:r>
      <w:r w:rsidRPr="00D1064E">
        <w:rPr>
          <w:i/>
          <w:iCs/>
          <w:lang w:val="en-GB"/>
        </w:rPr>
        <w:t>(</w:t>
      </w:r>
      <w:r w:rsidR="007E0E6D" w:rsidRPr="00D1064E">
        <w:rPr>
          <w:i/>
          <w:iCs/>
        </w:rPr>
        <w:t xml:space="preserve">Visited </w:t>
      </w:r>
      <w:r w:rsidRPr="00D1064E">
        <w:rPr>
          <w:i/>
          <w:iCs/>
        </w:rPr>
        <w:t>public land mobile network</w:t>
      </w:r>
      <w:r w:rsidRPr="00D1064E">
        <w:rPr>
          <w:i/>
          <w:iCs/>
          <w:lang w:val="en-GB"/>
        </w:rPr>
        <w:t>)</w:t>
      </w:r>
    </w:p>
    <w:p w:rsidR="00EC641F" w:rsidRPr="00D1064E" w:rsidRDefault="00EC641F" w:rsidP="003C1430">
      <w:pPr>
        <w:ind w:left="1418" w:hanging="1418"/>
        <w:jc w:val="left"/>
        <w:rPr>
          <w:i/>
          <w:iCs/>
          <w:lang w:val="en-GB"/>
        </w:rPr>
      </w:pPr>
      <w:r w:rsidRPr="00D1064E">
        <w:rPr>
          <w:lang w:val="en-GB"/>
        </w:rPr>
        <w:t>VPN</w:t>
      </w:r>
      <w:r w:rsidRPr="00D1064E">
        <w:rPr>
          <w:lang w:val="en-GB"/>
        </w:rPr>
        <w:tab/>
      </w:r>
      <w:r w:rsidRPr="00D1064E">
        <w:rPr>
          <w:rFonts w:hint="cs"/>
          <w:i/>
          <w:rtl/>
        </w:rPr>
        <w:t>شبكة خاصة افتراضية</w:t>
      </w:r>
      <w:r w:rsidRPr="00D1064E">
        <w:rPr>
          <w:i/>
          <w:rtl/>
        </w:rPr>
        <w:t xml:space="preserve"> </w:t>
      </w:r>
      <w:r w:rsidRPr="00D1064E">
        <w:rPr>
          <w:i/>
          <w:iCs/>
          <w:lang w:val="en-GB"/>
        </w:rPr>
        <w:t>(</w:t>
      </w:r>
      <w:r w:rsidR="007E0E6D" w:rsidRPr="00D1064E">
        <w:rPr>
          <w:i/>
          <w:iCs/>
        </w:rPr>
        <w:t xml:space="preserve">Virtual </w:t>
      </w:r>
      <w:r w:rsidRPr="00D1064E">
        <w:rPr>
          <w:i/>
          <w:iCs/>
        </w:rPr>
        <w:t>private network</w:t>
      </w:r>
      <w:r w:rsidRPr="00D1064E">
        <w:rPr>
          <w:i/>
          <w:iCs/>
          <w:lang w:val="en-GB"/>
        </w:rPr>
        <w:t>)</w:t>
      </w:r>
    </w:p>
    <w:p w:rsidR="00EC641F" w:rsidRPr="00D1064E" w:rsidRDefault="00EC641F" w:rsidP="003C1430">
      <w:pPr>
        <w:ind w:left="1418" w:hanging="1418"/>
        <w:jc w:val="left"/>
        <w:rPr>
          <w:i/>
          <w:iCs/>
          <w:lang w:val="en-GB"/>
        </w:rPr>
      </w:pPr>
      <w:r w:rsidRPr="00D1064E">
        <w:rPr>
          <w:lang w:val="en-GB"/>
        </w:rPr>
        <w:t>VRB</w:t>
      </w:r>
      <w:r w:rsidRPr="00D1064E">
        <w:rPr>
          <w:lang w:val="en-GB"/>
        </w:rPr>
        <w:tab/>
      </w:r>
      <w:r w:rsidRPr="00D1064E">
        <w:rPr>
          <w:rFonts w:hint="cs"/>
          <w:i/>
          <w:rtl/>
        </w:rPr>
        <w:t>كتلة موارد افتراضية</w:t>
      </w:r>
      <w:r w:rsidRPr="00D1064E">
        <w:rPr>
          <w:i/>
          <w:rtl/>
        </w:rPr>
        <w:t xml:space="preserve"> </w:t>
      </w:r>
      <w:r w:rsidRPr="00D1064E">
        <w:rPr>
          <w:i/>
          <w:iCs/>
          <w:lang w:val="en-GB"/>
        </w:rPr>
        <w:t>(</w:t>
      </w:r>
      <w:r w:rsidR="007E0E6D" w:rsidRPr="00D1064E">
        <w:rPr>
          <w:i/>
          <w:iCs/>
        </w:rPr>
        <w:t xml:space="preserve">Virtual </w:t>
      </w:r>
      <w:r w:rsidRPr="00D1064E">
        <w:rPr>
          <w:i/>
          <w:iCs/>
        </w:rPr>
        <w:t>resource block</w:t>
      </w:r>
      <w:r w:rsidRPr="00D1064E">
        <w:rPr>
          <w:i/>
          <w:iCs/>
          <w:lang w:val="en-GB"/>
        </w:rPr>
        <w:t>)</w:t>
      </w:r>
    </w:p>
    <w:p w:rsidR="00EC641F" w:rsidRPr="00D1064E" w:rsidRDefault="00EC641F" w:rsidP="003C1430">
      <w:pPr>
        <w:ind w:left="1418" w:hanging="1418"/>
        <w:jc w:val="left"/>
        <w:rPr>
          <w:i/>
          <w:iCs/>
          <w:lang w:val="en-GB"/>
        </w:rPr>
      </w:pPr>
      <w:r w:rsidRPr="00D1064E">
        <w:rPr>
          <w:lang w:val="en-GB"/>
        </w:rPr>
        <w:t>VSC</w:t>
      </w:r>
      <w:r w:rsidRPr="00D1064E">
        <w:rPr>
          <w:lang w:val="en-GB"/>
        </w:rPr>
        <w:tab/>
      </w:r>
      <w:r w:rsidRPr="00D1064E">
        <w:rPr>
          <w:rFonts w:hint="cs"/>
          <w:i/>
          <w:rtl/>
        </w:rPr>
        <w:t>مركز خدمة فيديوتكس</w:t>
      </w:r>
      <w:r w:rsidRPr="00D1064E">
        <w:rPr>
          <w:i/>
          <w:rtl/>
        </w:rPr>
        <w:t xml:space="preserve"> </w:t>
      </w:r>
      <w:r w:rsidRPr="00D1064E">
        <w:rPr>
          <w:i/>
          <w:iCs/>
          <w:lang w:val="en-GB"/>
        </w:rPr>
        <w:t>(</w:t>
      </w:r>
      <w:r w:rsidRPr="00D1064E">
        <w:rPr>
          <w:i/>
          <w:iCs/>
        </w:rPr>
        <w:t>Videotex service centre</w:t>
      </w:r>
      <w:r w:rsidRPr="00D1064E">
        <w:rPr>
          <w:i/>
          <w:iCs/>
          <w:lang w:val="en-GB"/>
        </w:rPr>
        <w:t>)</w:t>
      </w:r>
    </w:p>
    <w:p w:rsidR="00EC641F" w:rsidRPr="00D1064E" w:rsidRDefault="00EC641F" w:rsidP="003C1430">
      <w:pPr>
        <w:ind w:left="1418" w:hanging="1418"/>
        <w:jc w:val="left"/>
        <w:rPr>
          <w:i/>
          <w:iCs/>
          <w:lang w:val="en-GB"/>
        </w:rPr>
      </w:pPr>
      <w:r w:rsidRPr="00D1064E">
        <w:rPr>
          <w:lang w:val="en-GB"/>
        </w:rPr>
        <w:t>V(SD)</w:t>
      </w:r>
      <w:r w:rsidRPr="00D1064E">
        <w:rPr>
          <w:lang w:val="en-GB"/>
        </w:rPr>
        <w:tab/>
      </w:r>
      <w:r w:rsidRPr="00D1064E">
        <w:rPr>
          <w:rFonts w:hint="cs"/>
          <w:i/>
          <w:rtl/>
        </w:rPr>
        <w:t>متغير حالة الإرسال</w:t>
      </w:r>
      <w:r w:rsidRPr="00D1064E">
        <w:rPr>
          <w:i/>
          <w:rtl/>
        </w:rPr>
        <w:t xml:space="preserve"> </w:t>
      </w:r>
      <w:r w:rsidRPr="00D1064E">
        <w:rPr>
          <w:i/>
          <w:iCs/>
          <w:lang w:val="en-GB"/>
        </w:rPr>
        <w:t>(</w:t>
      </w:r>
      <w:r w:rsidR="007E0E6D" w:rsidRPr="00D1064E">
        <w:rPr>
          <w:i/>
          <w:iCs/>
        </w:rPr>
        <w:t xml:space="preserve">Send </w:t>
      </w:r>
      <w:r w:rsidRPr="00D1064E">
        <w:rPr>
          <w:i/>
          <w:iCs/>
        </w:rPr>
        <w:t>state variable</w:t>
      </w:r>
      <w:r w:rsidRPr="00D1064E">
        <w:rPr>
          <w:i/>
          <w:iCs/>
          <w:lang w:val="en-GB"/>
        </w:rPr>
        <w:t>)</w:t>
      </w:r>
    </w:p>
    <w:p w:rsidR="00EC641F" w:rsidRPr="00D1064E" w:rsidRDefault="00EC641F" w:rsidP="003C1430">
      <w:pPr>
        <w:ind w:left="1418" w:hanging="1418"/>
        <w:jc w:val="left"/>
        <w:rPr>
          <w:i/>
          <w:iCs/>
          <w:lang w:val="en-GB"/>
        </w:rPr>
      </w:pPr>
      <w:r w:rsidRPr="00D1064E">
        <w:rPr>
          <w:lang w:val="en-GB"/>
        </w:rPr>
        <w:t>VTX host</w:t>
      </w:r>
      <w:r w:rsidRPr="00D1064E">
        <w:rPr>
          <w:lang w:val="en-GB"/>
        </w:rPr>
        <w:tab/>
      </w:r>
      <w:r w:rsidRPr="00D1064E">
        <w:rPr>
          <w:rFonts w:hint="cs"/>
          <w:i/>
          <w:rtl/>
        </w:rPr>
        <w:t>مكونات خدمة الفيديوتكس</w:t>
      </w:r>
      <w:r w:rsidRPr="00D1064E">
        <w:rPr>
          <w:i/>
          <w:rtl/>
        </w:rPr>
        <w:t xml:space="preserve"> </w:t>
      </w:r>
      <w:r w:rsidRPr="00D1064E">
        <w:rPr>
          <w:i/>
          <w:iCs/>
          <w:lang w:val="en-GB"/>
        </w:rPr>
        <w:t>(</w:t>
      </w:r>
      <w:r w:rsidR="007E0E6D" w:rsidRPr="00D1064E">
        <w:rPr>
          <w:i/>
          <w:iCs/>
        </w:rPr>
        <w:t xml:space="preserve">The </w:t>
      </w:r>
      <w:r w:rsidRPr="00D1064E">
        <w:rPr>
          <w:i/>
          <w:iCs/>
        </w:rPr>
        <w:t>components dedicated to videotex service</w:t>
      </w:r>
      <w:r w:rsidRPr="00D1064E">
        <w:rPr>
          <w:i/>
          <w:iCs/>
          <w:lang w:val="en-GB"/>
        </w:rPr>
        <w:t>)</w:t>
      </w:r>
    </w:p>
    <w:p w:rsidR="00EC641F" w:rsidRPr="00D1064E" w:rsidRDefault="00EC641F" w:rsidP="00AB621A">
      <w:pPr>
        <w:pStyle w:val="Headingb"/>
        <w:spacing w:line="300" w:lineRule="exact"/>
        <w:rPr>
          <w:i/>
          <w:lang w:val="en-GB"/>
        </w:rPr>
      </w:pPr>
      <w:r w:rsidRPr="00D1064E">
        <w:rPr>
          <w:lang w:val="en-GB"/>
        </w:rPr>
        <w:t>W</w:t>
      </w:r>
      <w:r w:rsidRPr="00D1064E">
        <w:rPr>
          <w:lang w:val="en-GB"/>
        </w:rPr>
        <w:tab/>
      </w:r>
    </w:p>
    <w:p w:rsidR="00EC641F" w:rsidRPr="00D1064E" w:rsidRDefault="00EC641F" w:rsidP="003C1430">
      <w:pPr>
        <w:ind w:left="1418" w:hanging="1418"/>
        <w:jc w:val="left"/>
        <w:rPr>
          <w:i/>
          <w:iCs/>
          <w:lang w:val="en-GB"/>
        </w:rPr>
      </w:pPr>
      <w:r w:rsidRPr="00D1064E">
        <w:rPr>
          <w:lang w:val="en-GB"/>
        </w:rPr>
        <w:t>WA</w:t>
      </w:r>
      <w:r w:rsidRPr="00D1064E">
        <w:rPr>
          <w:lang w:val="en-GB"/>
        </w:rPr>
        <w:tab/>
      </w:r>
      <w:r w:rsidRPr="00D1064E">
        <w:rPr>
          <w:rFonts w:hint="cs"/>
          <w:i/>
          <w:rtl/>
        </w:rPr>
        <w:t>منطقة واسعة</w:t>
      </w:r>
      <w:r w:rsidRPr="00D1064E">
        <w:rPr>
          <w:i/>
          <w:rtl/>
        </w:rPr>
        <w:t xml:space="preserve"> </w:t>
      </w:r>
      <w:r w:rsidRPr="00D1064E">
        <w:rPr>
          <w:i/>
          <w:iCs/>
          <w:lang w:val="en-GB"/>
        </w:rPr>
        <w:t>(</w:t>
      </w:r>
      <w:r w:rsidR="007E0E6D" w:rsidRPr="00D1064E">
        <w:rPr>
          <w:i/>
          <w:iCs/>
        </w:rPr>
        <w:t xml:space="preserve">Wide </w:t>
      </w:r>
      <w:r w:rsidRPr="00D1064E">
        <w:rPr>
          <w:i/>
          <w:iCs/>
        </w:rPr>
        <w:t>area</w:t>
      </w:r>
      <w:r w:rsidRPr="00D1064E">
        <w:rPr>
          <w:i/>
          <w:iCs/>
          <w:lang w:val="en-GB"/>
        </w:rPr>
        <w:t>)</w:t>
      </w:r>
    </w:p>
    <w:p w:rsidR="00EC641F" w:rsidRPr="00D1064E" w:rsidRDefault="00EC641F" w:rsidP="003C1430">
      <w:pPr>
        <w:ind w:left="1418" w:hanging="1418"/>
        <w:jc w:val="left"/>
        <w:rPr>
          <w:i/>
          <w:iCs/>
          <w:lang w:val="en-GB"/>
        </w:rPr>
      </w:pPr>
      <w:r w:rsidRPr="00D1064E">
        <w:rPr>
          <w:lang w:val="en-GB"/>
        </w:rPr>
        <w:t>WAAS</w:t>
      </w:r>
      <w:r w:rsidRPr="00D1064E">
        <w:rPr>
          <w:lang w:val="en-GB"/>
        </w:rPr>
        <w:tab/>
      </w:r>
      <w:r w:rsidRPr="00D1064E">
        <w:rPr>
          <w:rFonts w:hint="cs"/>
          <w:i/>
          <w:rtl/>
        </w:rPr>
        <w:t>نظام التعزيز الواسع النطاق</w:t>
      </w:r>
      <w:r w:rsidRPr="00D1064E">
        <w:rPr>
          <w:i/>
          <w:rtl/>
        </w:rPr>
        <w:t xml:space="preserve"> </w:t>
      </w:r>
      <w:r w:rsidRPr="00D1064E">
        <w:rPr>
          <w:i/>
          <w:iCs/>
          <w:lang w:val="en-GB"/>
        </w:rPr>
        <w:t>(</w:t>
      </w:r>
      <w:r w:rsidR="007E0E6D" w:rsidRPr="00D1064E">
        <w:rPr>
          <w:i/>
          <w:iCs/>
        </w:rPr>
        <w:t xml:space="preserve">Wide </w:t>
      </w:r>
      <w:r w:rsidRPr="00D1064E">
        <w:rPr>
          <w:i/>
          <w:iCs/>
        </w:rPr>
        <w:t>area augmentation system</w:t>
      </w:r>
      <w:r w:rsidRPr="00D1064E">
        <w:rPr>
          <w:i/>
          <w:iCs/>
          <w:lang w:val="en-GB"/>
        </w:rPr>
        <w:t>)</w:t>
      </w:r>
    </w:p>
    <w:p w:rsidR="00EC641F" w:rsidRPr="00D1064E" w:rsidRDefault="00EC641F" w:rsidP="003C1430">
      <w:pPr>
        <w:ind w:left="1418" w:hanging="1418"/>
        <w:jc w:val="left"/>
        <w:rPr>
          <w:i/>
          <w:iCs/>
          <w:lang w:val="en-GB"/>
        </w:rPr>
      </w:pPr>
      <w:r w:rsidRPr="00D1064E">
        <w:rPr>
          <w:lang w:val="en-GB"/>
        </w:rPr>
        <w:t>WAE</w:t>
      </w:r>
      <w:r w:rsidRPr="00D1064E">
        <w:rPr>
          <w:lang w:val="en-GB"/>
        </w:rPr>
        <w:tab/>
      </w:r>
      <w:r w:rsidRPr="00D1064E">
        <w:rPr>
          <w:rFonts w:hint="cs"/>
          <w:i/>
          <w:rtl/>
        </w:rPr>
        <w:t>بيئة التطبيق اللاسلكي</w:t>
      </w:r>
      <w:r w:rsidRPr="00D1064E">
        <w:rPr>
          <w:i/>
          <w:rtl/>
        </w:rPr>
        <w:t xml:space="preserve"> </w:t>
      </w:r>
      <w:r w:rsidRPr="00D1064E">
        <w:rPr>
          <w:i/>
          <w:iCs/>
          <w:lang w:val="en-GB"/>
        </w:rPr>
        <w:t>(</w:t>
      </w:r>
      <w:r w:rsidR="007E0E6D" w:rsidRPr="00D1064E">
        <w:rPr>
          <w:i/>
          <w:iCs/>
        </w:rPr>
        <w:t xml:space="preserve">Wireless </w:t>
      </w:r>
      <w:r w:rsidRPr="00D1064E">
        <w:rPr>
          <w:i/>
          <w:iCs/>
        </w:rPr>
        <w:t>application environment</w:t>
      </w:r>
      <w:r w:rsidRPr="00D1064E">
        <w:rPr>
          <w:i/>
          <w:iCs/>
          <w:lang w:val="en-GB"/>
        </w:rPr>
        <w:t>)</w:t>
      </w:r>
    </w:p>
    <w:p w:rsidR="00EC641F" w:rsidRPr="00D1064E" w:rsidRDefault="00EC641F" w:rsidP="003C1430">
      <w:pPr>
        <w:ind w:left="1418" w:hanging="1418"/>
        <w:jc w:val="left"/>
        <w:rPr>
          <w:i/>
          <w:iCs/>
          <w:lang w:val="en-GB"/>
        </w:rPr>
      </w:pPr>
      <w:r w:rsidRPr="00D1064E">
        <w:rPr>
          <w:lang w:val="en-GB"/>
        </w:rPr>
        <w:t>WAP</w:t>
      </w:r>
      <w:r w:rsidRPr="00D1064E">
        <w:rPr>
          <w:lang w:val="en-GB"/>
        </w:rPr>
        <w:tab/>
      </w:r>
      <w:r w:rsidRPr="00D1064E">
        <w:rPr>
          <w:rFonts w:hint="cs"/>
          <w:i/>
          <w:rtl/>
        </w:rPr>
        <w:t xml:space="preserve">بروتوكول التطبيق اللاسلكي </w:t>
      </w:r>
      <w:r w:rsidRPr="00D1064E">
        <w:rPr>
          <w:i/>
          <w:iCs/>
          <w:lang w:val="en-GB"/>
        </w:rPr>
        <w:t>(</w:t>
      </w:r>
      <w:r w:rsidR="007E0E6D" w:rsidRPr="00D1064E">
        <w:rPr>
          <w:i/>
          <w:iCs/>
        </w:rPr>
        <w:t xml:space="preserve">Wireless </w:t>
      </w:r>
      <w:r w:rsidRPr="00D1064E">
        <w:rPr>
          <w:i/>
          <w:iCs/>
        </w:rPr>
        <w:t>application protocol</w:t>
      </w:r>
      <w:r w:rsidRPr="00D1064E">
        <w:rPr>
          <w:i/>
          <w:iCs/>
          <w:lang w:val="en-GB"/>
        </w:rPr>
        <w:t>)</w:t>
      </w:r>
    </w:p>
    <w:p w:rsidR="00EC641F" w:rsidRPr="00D1064E" w:rsidRDefault="00EC641F" w:rsidP="003C1430">
      <w:pPr>
        <w:ind w:left="1418" w:hanging="1418"/>
        <w:jc w:val="left"/>
        <w:rPr>
          <w:i/>
          <w:iCs/>
          <w:lang w:val="en-GB"/>
        </w:rPr>
      </w:pPr>
      <w:r w:rsidRPr="00D1064E">
        <w:rPr>
          <w:lang w:val="en-GB"/>
        </w:rPr>
        <w:t>WBEM</w:t>
      </w:r>
      <w:r w:rsidRPr="00D1064E">
        <w:rPr>
          <w:lang w:val="en-GB"/>
        </w:rPr>
        <w:tab/>
      </w:r>
      <w:r w:rsidRPr="00D1064E">
        <w:rPr>
          <w:rFonts w:hint="cs"/>
          <w:i/>
          <w:rtl/>
        </w:rPr>
        <w:t>إدارة الشركات القائمة على الويب</w:t>
      </w:r>
      <w:r w:rsidRPr="00D1064E">
        <w:rPr>
          <w:i/>
          <w:rtl/>
        </w:rPr>
        <w:t xml:space="preserve"> </w:t>
      </w:r>
      <w:r w:rsidRPr="00D1064E">
        <w:rPr>
          <w:i/>
          <w:iCs/>
          <w:lang w:val="en-GB"/>
        </w:rPr>
        <w:t>(</w:t>
      </w:r>
      <w:r w:rsidRPr="00D1064E">
        <w:rPr>
          <w:i/>
          <w:iCs/>
        </w:rPr>
        <w:t>Web based enterprise management</w:t>
      </w:r>
      <w:r w:rsidRPr="00D1064E">
        <w:rPr>
          <w:i/>
          <w:iCs/>
          <w:lang w:val="en-GB"/>
        </w:rPr>
        <w:t>)</w:t>
      </w:r>
    </w:p>
    <w:p w:rsidR="00EC641F" w:rsidRPr="00D1064E" w:rsidRDefault="00EC641F" w:rsidP="003C1430">
      <w:pPr>
        <w:ind w:left="1418" w:hanging="1418"/>
        <w:jc w:val="left"/>
        <w:rPr>
          <w:i/>
          <w:iCs/>
          <w:lang w:val="en-GB"/>
        </w:rPr>
      </w:pPr>
      <w:r w:rsidRPr="00D1064E">
        <w:rPr>
          <w:lang w:val="en-GB"/>
        </w:rPr>
        <w:t>WCDMA</w:t>
      </w:r>
      <w:r w:rsidRPr="00D1064E">
        <w:rPr>
          <w:lang w:val="en-GB"/>
        </w:rPr>
        <w:tab/>
      </w:r>
      <w:r w:rsidRPr="00D1064E">
        <w:rPr>
          <w:rFonts w:hint="cs"/>
          <w:i/>
          <w:rtl/>
        </w:rPr>
        <w:t>نفاذ متعدد عريض النطاق بتقسيم الشفرة</w:t>
      </w:r>
      <w:r w:rsidRPr="00D1064E">
        <w:rPr>
          <w:i/>
          <w:rtl/>
        </w:rPr>
        <w:t xml:space="preserve"> </w:t>
      </w:r>
      <w:r w:rsidRPr="00D1064E">
        <w:rPr>
          <w:i/>
          <w:iCs/>
          <w:lang w:val="en-GB"/>
        </w:rPr>
        <w:t>(</w:t>
      </w:r>
      <w:r w:rsidR="007E0E6D" w:rsidRPr="00D1064E">
        <w:rPr>
          <w:i/>
          <w:iCs/>
        </w:rPr>
        <w:t xml:space="preserve">Wideband </w:t>
      </w:r>
      <w:r w:rsidRPr="00D1064E">
        <w:rPr>
          <w:i/>
          <w:iCs/>
        </w:rPr>
        <w:t>code division multiple access</w:t>
      </w:r>
      <w:r w:rsidRPr="00D1064E">
        <w:rPr>
          <w:i/>
          <w:iCs/>
          <w:lang w:val="en-GB"/>
        </w:rPr>
        <w:t>)</w:t>
      </w:r>
    </w:p>
    <w:p w:rsidR="00EC641F" w:rsidRPr="00D1064E" w:rsidRDefault="00EC641F" w:rsidP="003C1430">
      <w:pPr>
        <w:ind w:left="1418" w:hanging="1418"/>
        <w:jc w:val="left"/>
        <w:rPr>
          <w:i/>
          <w:iCs/>
          <w:lang w:val="en-GB"/>
        </w:rPr>
      </w:pPr>
      <w:r w:rsidRPr="00D1064E">
        <w:rPr>
          <w:lang w:val="en-GB"/>
        </w:rPr>
        <w:t>WDP</w:t>
      </w:r>
      <w:r w:rsidRPr="00D1064E">
        <w:rPr>
          <w:lang w:val="en-GB"/>
        </w:rPr>
        <w:tab/>
      </w:r>
      <w:r w:rsidRPr="00D1064E">
        <w:rPr>
          <w:rFonts w:hint="cs"/>
          <w:i/>
          <w:rtl/>
        </w:rPr>
        <w:t>بروتوكول وحدة البيانات اللاسلكية</w:t>
      </w:r>
      <w:r w:rsidRPr="00D1064E">
        <w:rPr>
          <w:i/>
          <w:rtl/>
        </w:rPr>
        <w:t xml:space="preserve"> </w:t>
      </w:r>
      <w:r w:rsidRPr="00D1064E">
        <w:rPr>
          <w:i/>
          <w:iCs/>
          <w:lang w:val="en-GB"/>
        </w:rPr>
        <w:t>(</w:t>
      </w:r>
      <w:r w:rsidR="007E0E6D" w:rsidRPr="00D1064E">
        <w:rPr>
          <w:i/>
          <w:iCs/>
        </w:rPr>
        <w:t xml:space="preserve">Wireless </w:t>
      </w:r>
      <w:r w:rsidRPr="00D1064E">
        <w:rPr>
          <w:i/>
          <w:iCs/>
        </w:rPr>
        <w:t>datagram protocol</w:t>
      </w:r>
      <w:r w:rsidRPr="00D1064E">
        <w:rPr>
          <w:i/>
          <w:iCs/>
          <w:lang w:val="en-GB"/>
        </w:rPr>
        <w:t>)</w:t>
      </w:r>
    </w:p>
    <w:p w:rsidR="00EC641F" w:rsidRPr="00D1064E" w:rsidRDefault="00EC641F" w:rsidP="003C1430">
      <w:pPr>
        <w:ind w:left="1418" w:hanging="1418"/>
        <w:jc w:val="left"/>
        <w:rPr>
          <w:i/>
          <w:iCs/>
          <w:lang w:val="en-GB"/>
        </w:rPr>
      </w:pPr>
      <w:r w:rsidRPr="00D1064E">
        <w:rPr>
          <w:lang w:val="en-GB"/>
        </w:rPr>
        <w:t>WG</w:t>
      </w:r>
      <w:r w:rsidRPr="00D1064E">
        <w:rPr>
          <w:lang w:val="en-GB"/>
        </w:rPr>
        <w:tab/>
      </w:r>
      <w:r w:rsidRPr="00D1064E">
        <w:rPr>
          <w:rFonts w:hint="cs"/>
          <w:i/>
          <w:rtl/>
        </w:rPr>
        <w:t>فرقة العمل</w:t>
      </w:r>
      <w:r w:rsidRPr="00D1064E">
        <w:rPr>
          <w:i/>
          <w:rtl/>
        </w:rPr>
        <w:t xml:space="preserve"> </w:t>
      </w:r>
      <w:r w:rsidRPr="00D1064E">
        <w:rPr>
          <w:i/>
          <w:iCs/>
          <w:lang w:val="en-GB"/>
        </w:rPr>
        <w:t>(</w:t>
      </w:r>
      <w:r w:rsidR="007E0E6D" w:rsidRPr="00D1064E">
        <w:rPr>
          <w:i/>
          <w:iCs/>
        </w:rPr>
        <w:t xml:space="preserve">Working </w:t>
      </w:r>
      <w:r w:rsidRPr="00D1064E">
        <w:rPr>
          <w:i/>
          <w:iCs/>
        </w:rPr>
        <w:t>Group</w:t>
      </w:r>
      <w:r w:rsidRPr="00D1064E">
        <w:rPr>
          <w:i/>
          <w:iCs/>
          <w:lang w:val="en-GB"/>
        </w:rPr>
        <w:t>)</w:t>
      </w:r>
    </w:p>
    <w:p w:rsidR="00EC641F" w:rsidRPr="00D1064E" w:rsidRDefault="00EC641F" w:rsidP="003C1430">
      <w:pPr>
        <w:ind w:left="1418" w:hanging="1418"/>
        <w:jc w:val="left"/>
        <w:rPr>
          <w:i/>
          <w:iCs/>
          <w:lang w:val="en-GB"/>
        </w:rPr>
      </w:pPr>
      <w:r w:rsidRPr="00D1064E">
        <w:rPr>
          <w:lang w:val="en-GB"/>
        </w:rPr>
        <w:t>WGS-84</w:t>
      </w:r>
      <w:r w:rsidRPr="00D1064E">
        <w:rPr>
          <w:lang w:val="en-GB"/>
        </w:rPr>
        <w:tab/>
      </w:r>
      <w:r w:rsidRPr="00D1064E">
        <w:rPr>
          <w:rFonts w:hint="cs"/>
          <w:i/>
          <w:rtl/>
        </w:rPr>
        <w:t xml:space="preserve">النظام الجيوديسي العالمي </w:t>
      </w:r>
      <w:r w:rsidRPr="00D1064E">
        <w:rPr>
          <w:i/>
        </w:rPr>
        <w:t>1984</w:t>
      </w:r>
      <w:r w:rsidRPr="00D1064E">
        <w:rPr>
          <w:i/>
          <w:rtl/>
        </w:rPr>
        <w:t xml:space="preserve"> </w:t>
      </w:r>
      <w:r w:rsidRPr="00D1064E">
        <w:rPr>
          <w:i/>
          <w:iCs/>
          <w:lang w:val="en-GB"/>
        </w:rPr>
        <w:t>(</w:t>
      </w:r>
      <w:r w:rsidRPr="00D1064E">
        <w:rPr>
          <w:i/>
          <w:iCs/>
        </w:rPr>
        <w:t>World geodetic system 1984</w:t>
      </w:r>
      <w:r w:rsidRPr="00D1064E">
        <w:rPr>
          <w:i/>
          <w:iCs/>
          <w:lang w:val="en-GB"/>
        </w:rPr>
        <w:t>)</w:t>
      </w:r>
    </w:p>
    <w:p w:rsidR="00EC641F" w:rsidRPr="00D1064E" w:rsidRDefault="00EC641F" w:rsidP="003C1430">
      <w:pPr>
        <w:ind w:left="1418" w:hanging="1418"/>
        <w:jc w:val="left"/>
        <w:rPr>
          <w:i/>
          <w:iCs/>
          <w:lang w:val="en-GB"/>
        </w:rPr>
      </w:pPr>
      <w:r w:rsidRPr="00D1064E">
        <w:rPr>
          <w:lang w:val="en-GB"/>
        </w:rPr>
        <w:lastRenderedPageBreak/>
        <w:t>WIM</w:t>
      </w:r>
      <w:r w:rsidRPr="00D1064E">
        <w:rPr>
          <w:lang w:val="en-GB"/>
        </w:rPr>
        <w:tab/>
      </w:r>
      <w:r w:rsidRPr="00D1064E">
        <w:rPr>
          <w:rFonts w:hint="cs"/>
          <w:i/>
          <w:rtl/>
        </w:rPr>
        <w:t>وحدة هوية لاسلكية</w:t>
      </w:r>
      <w:r w:rsidRPr="00D1064E">
        <w:rPr>
          <w:i/>
          <w:rtl/>
        </w:rPr>
        <w:t xml:space="preserve"> </w:t>
      </w:r>
      <w:r w:rsidRPr="00D1064E">
        <w:rPr>
          <w:i/>
          <w:iCs/>
          <w:lang w:val="en-GB"/>
        </w:rPr>
        <w:t>(</w:t>
      </w:r>
      <w:r w:rsidR="007E0E6D" w:rsidRPr="00D1064E">
        <w:rPr>
          <w:i/>
          <w:iCs/>
        </w:rPr>
        <w:t xml:space="preserve">Wireless </w:t>
      </w:r>
      <w:r w:rsidRPr="00D1064E">
        <w:rPr>
          <w:i/>
          <w:iCs/>
        </w:rPr>
        <w:t>identity module</w:t>
      </w:r>
      <w:r w:rsidRPr="00D1064E">
        <w:rPr>
          <w:i/>
          <w:iCs/>
          <w:lang w:val="en-GB"/>
        </w:rPr>
        <w:t>)</w:t>
      </w:r>
    </w:p>
    <w:p w:rsidR="00EC641F" w:rsidRPr="00D1064E" w:rsidRDefault="00EC641F" w:rsidP="003C1430">
      <w:pPr>
        <w:ind w:left="1418" w:hanging="1418"/>
        <w:jc w:val="left"/>
        <w:rPr>
          <w:i/>
          <w:iCs/>
          <w:lang w:val="en-GB"/>
        </w:rPr>
      </w:pPr>
      <w:r w:rsidRPr="00D1064E">
        <w:rPr>
          <w:lang w:val="en-GB"/>
        </w:rPr>
        <w:t>WIN</w:t>
      </w:r>
      <w:r w:rsidRPr="00D1064E">
        <w:rPr>
          <w:lang w:val="en-GB"/>
        </w:rPr>
        <w:tab/>
      </w:r>
      <w:r w:rsidRPr="00D1064E">
        <w:rPr>
          <w:rFonts w:hint="cs"/>
          <w:i/>
          <w:rtl/>
        </w:rPr>
        <w:t>شبكة ذكية لاسلكية</w:t>
      </w:r>
      <w:r w:rsidRPr="00D1064E">
        <w:rPr>
          <w:i/>
          <w:rtl/>
        </w:rPr>
        <w:t xml:space="preserve"> </w:t>
      </w:r>
      <w:r w:rsidRPr="00D1064E">
        <w:rPr>
          <w:i/>
          <w:iCs/>
          <w:lang w:val="en-GB"/>
        </w:rPr>
        <w:t>(</w:t>
      </w:r>
      <w:r w:rsidR="007E0E6D" w:rsidRPr="00D1064E">
        <w:rPr>
          <w:i/>
          <w:iCs/>
        </w:rPr>
        <w:t xml:space="preserve">Wireless </w:t>
      </w:r>
      <w:r w:rsidRPr="00D1064E">
        <w:rPr>
          <w:i/>
          <w:iCs/>
        </w:rPr>
        <w:t>intelligent network</w:t>
      </w:r>
      <w:r w:rsidRPr="00D1064E">
        <w:rPr>
          <w:i/>
          <w:iCs/>
          <w:lang w:val="en-GB"/>
        </w:rPr>
        <w:t>)</w:t>
      </w:r>
    </w:p>
    <w:p w:rsidR="00EC641F" w:rsidRPr="00D1064E" w:rsidRDefault="00EC641F" w:rsidP="003C1430">
      <w:pPr>
        <w:ind w:left="1418" w:hanging="1418"/>
        <w:jc w:val="left"/>
        <w:rPr>
          <w:i/>
          <w:iCs/>
          <w:lang w:val="en-GB"/>
        </w:rPr>
      </w:pPr>
      <w:r w:rsidRPr="00D1064E">
        <w:rPr>
          <w:lang w:val="en-GB"/>
        </w:rPr>
        <w:t>WLAN</w:t>
      </w:r>
      <w:r w:rsidRPr="00D1064E">
        <w:rPr>
          <w:lang w:val="en-GB"/>
        </w:rPr>
        <w:tab/>
      </w:r>
      <w:r w:rsidRPr="00D1064E">
        <w:rPr>
          <w:rFonts w:hint="cs"/>
          <w:i/>
          <w:rtl/>
        </w:rPr>
        <w:t>شبكة محلية لاسلكية</w:t>
      </w:r>
      <w:r w:rsidRPr="00D1064E">
        <w:rPr>
          <w:i/>
          <w:rtl/>
        </w:rPr>
        <w:t xml:space="preserve"> </w:t>
      </w:r>
      <w:r w:rsidRPr="00D1064E">
        <w:rPr>
          <w:i/>
          <w:iCs/>
          <w:lang w:val="en-GB"/>
        </w:rPr>
        <w:t>(</w:t>
      </w:r>
      <w:r w:rsidR="007E0E6D" w:rsidRPr="00D1064E">
        <w:rPr>
          <w:i/>
          <w:iCs/>
        </w:rPr>
        <w:t xml:space="preserve">Wireless </w:t>
      </w:r>
      <w:r w:rsidRPr="00D1064E">
        <w:rPr>
          <w:i/>
          <w:iCs/>
        </w:rPr>
        <w:t>local area network</w:t>
      </w:r>
      <w:r w:rsidRPr="00D1064E">
        <w:rPr>
          <w:i/>
          <w:iCs/>
          <w:lang w:val="en-GB"/>
        </w:rPr>
        <w:t>)</w:t>
      </w:r>
    </w:p>
    <w:p w:rsidR="00EC641F" w:rsidRPr="00D1064E" w:rsidRDefault="00EC641F" w:rsidP="003C1430">
      <w:pPr>
        <w:ind w:left="1418" w:hanging="1418"/>
        <w:jc w:val="left"/>
        <w:rPr>
          <w:i/>
          <w:iCs/>
          <w:lang w:val="en-GB"/>
        </w:rPr>
      </w:pPr>
      <w:r w:rsidRPr="00D1064E">
        <w:rPr>
          <w:lang w:val="en-GB"/>
        </w:rPr>
        <w:t>WLAN UE</w:t>
      </w:r>
      <w:r w:rsidRPr="00D1064E">
        <w:rPr>
          <w:lang w:val="en-GB"/>
        </w:rPr>
        <w:tab/>
      </w:r>
      <w:r w:rsidRPr="00D1064E">
        <w:rPr>
          <w:rFonts w:hint="cs"/>
          <w:i/>
          <w:rtl/>
        </w:rPr>
        <w:t>تجهيز المستعمل في إطار الشبكة المحلية اللاسلكية</w:t>
      </w:r>
      <w:r w:rsidRPr="00D1064E">
        <w:rPr>
          <w:i/>
          <w:rtl/>
        </w:rPr>
        <w:t xml:space="preserve"> </w:t>
      </w:r>
      <w:r w:rsidRPr="00D1064E">
        <w:rPr>
          <w:i/>
          <w:iCs/>
          <w:lang w:val="en-GB"/>
        </w:rPr>
        <w:t>(</w:t>
      </w:r>
      <w:r w:rsidRPr="00D1064E">
        <w:rPr>
          <w:i/>
          <w:iCs/>
        </w:rPr>
        <w:t>WLAN user equipment</w:t>
      </w:r>
      <w:r w:rsidRPr="00D1064E">
        <w:rPr>
          <w:i/>
          <w:iCs/>
          <w:lang w:val="en-GB"/>
        </w:rPr>
        <w:t>)</w:t>
      </w:r>
    </w:p>
    <w:p w:rsidR="00EC641F" w:rsidRPr="00D1064E" w:rsidRDefault="00EC641F" w:rsidP="003C1430">
      <w:pPr>
        <w:ind w:left="1418" w:hanging="1418"/>
        <w:jc w:val="left"/>
        <w:rPr>
          <w:i/>
          <w:iCs/>
          <w:lang w:val="en-GB"/>
        </w:rPr>
      </w:pPr>
      <w:r w:rsidRPr="00D1064E">
        <w:rPr>
          <w:lang w:val="en-GB"/>
        </w:rPr>
        <w:t>WPA</w:t>
      </w:r>
      <w:r w:rsidRPr="00D1064E">
        <w:rPr>
          <w:lang w:val="en-GB"/>
        </w:rPr>
        <w:tab/>
      </w:r>
      <w:r w:rsidRPr="00D1064E">
        <w:rPr>
          <w:rFonts w:hint="cs"/>
          <w:i/>
          <w:rtl/>
        </w:rPr>
        <w:t>محاولات استعمال كلمة سر خاطئة</w:t>
      </w:r>
      <w:r w:rsidRPr="00D1064E">
        <w:rPr>
          <w:i/>
          <w:rtl/>
        </w:rPr>
        <w:t xml:space="preserve"> </w:t>
      </w:r>
      <w:r w:rsidRPr="00D1064E">
        <w:rPr>
          <w:i/>
          <w:iCs/>
          <w:lang w:val="en-GB"/>
        </w:rPr>
        <w:t>(</w:t>
      </w:r>
      <w:r w:rsidR="007E0E6D" w:rsidRPr="00D1064E">
        <w:rPr>
          <w:i/>
          <w:iCs/>
        </w:rPr>
        <w:t xml:space="preserve">Wrong </w:t>
      </w:r>
      <w:r w:rsidRPr="00D1064E">
        <w:rPr>
          <w:i/>
          <w:iCs/>
        </w:rPr>
        <w:t>password attempts (counter)</w:t>
      </w:r>
      <w:r w:rsidRPr="00D1064E">
        <w:rPr>
          <w:i/>
          <w:iCs/>
          <w:lang w:val="en-GB"/>
        </w:rPr>
        <w:t>)</w:t>
      </w:r>
    </w:p>
    <w:p w:rsidR="00EC641F" w:rsidRPr="00D1064E" w:rsidRDefault="00EC641F" w:rsidP="003C1430">
      <w:pPr>
        <w:ind w:left="1418" w:hanging="1418"/>
        <w:jc w:val="left"/>
        <w:rPr>
          <w:i/>
          <w:iCs/>
          <w:lang w:val="en-GB"/>
        </w:rPr>
      </w:pPr>
      <w:r w:rsidRPr="00D1064E">
        <w:rPr>
          <w:lang w:val="en-GB"/>
        </w:rPr>
        <w:t>WS</w:t>
      </w:r>
      <w:r w:rsidRPr="00D1064E">
        <w:rPr>
          <w:lang w:val="en-GB"/>
        </w:rPr>
        <w:tab/>
      </w:r>
      <w:r w:rsidRPr="00D1064E">
        <w:rPr>
          <w:rFonts w:hint="cs"/>
          <w:i/>
          <w:rtl/>
        </w:rPr>
        <w:t>محطة العمل</w:t>
      </w:r>
      <w:r w:rsidRPr="00D1064E">
        <w:rPr>
          <w:i/>
          <w:rtl/>
        </w:rPr>
        <w:t xml:space="preserve"> </w:t>
      </w:r>
      <w:r w:rsidRPr="00D1064E">
        <w:rPr>
          <w:i/>
          <w:iCs/>
          <w:lang w:val="en-GB"/>
        </w:rPr>
        <w:t>(</w:t>
      </w:r>
      <w:r w:rsidR="007E0E6D" w:rsidRPr="00D1064E">
        <w:rPr>
          <w:i/>
          <w:iCs/>
        </w:rPr>
        <w:t xml:space="preserve">Work </w:t>
      </w:r>
      <w:r w:rsidRPr="00D1064E">
        <w:rPr>
          <w:i/>
          <w:iCs/>
        </w:rPr>
        <w:t>station</w:t>
      </w:r>
      <w:r w:rsidRPr="00D1064E">
        <w:rPr>
          <w:i/>
          <w:iCs/>
          <w:lang w:val="en-GB"/>
        </w:rPr>
        <w:t>)</w:t>
      </w:r>
    </w:p>
    <w:p w:rsidR="00EC641F" w:rsidRPr="00D1064E" w:rsidRDefault="00EC641F" w:rsidP="003C1430">
      <w:pPr>
        <w:ind w:left="1418" w:hanging="1418"/>
        <w:jc w:val="left"/>
        <w:rPr>
          <w:i/>
          <w:iCs/>
          <w:lang w:val="en-GB"/>
        </w:rPr>
      </w:pPr>
      <w:r w:rsidRPr="00D1064E">
        <w:rPr>
          <w:lang w:val="en-GB"/>
        </w:rPr>
        <w:t>WSP</w:t>
      </w:r>
      <w:r w:rsidRPr="00D1064E">
        <w:rPr>
          <w:lang w:val="en-GB"/>
        </w:rPr>
        <w:tab/>
      </w:r>
      <w:r w:rsidRPr="00D1064E">
        <w:rPr>
          <w:rFonts w:hint="cs"/>
          <w:i/>
          <w:rtl/>
        </w:rPr>
        <w:t>بروتوكول الدورة اللاسلكية</w:t>
      </w:r>
      <w:r w:rsidRPr="00D1064E">
        <w:rPr>
          <w:i/>
          <w:rtl/>
        </w:rPr>
        <w:t xml:space="preserve"> </w:t>
      </w:r>
      <w:r w:rsidRPr="00D1064E">
        <w:rPr>
          <w:i/>
          <w:iCs/>
          <w:lang w:val="en-GB"/>
        </w:rPr>
        <w:t>(</w:t>
      </w:r>
      <w:r w:rsidR="007E0E6D" w:rsidRPr="00D1064E">
        <w:rPr>
          <w:i/>
          <w:iCs/>
        </w:rPr>
        <w:t xml:space="preserve">Wireless </w:t>
      </w:r>
      <w:r w:rsidRPr="00D1064E">
        <w:rPr>
          <w:i/>
          <w:iCs/>
        </w:rPr>
        <w:t>session protocol</w:t>
      </w:r>
      <w:r w:rsidRPr="00D1064E">
        <w:rPr>
          <w:i/>
          <w:iCs/>
          <w:lang w:val="en-GB"/>
        </w:rPr>
        <w:t>)</w:t>
      </w:r>
    </w:p>
    <w:p w:rsidR="00EC641F" w:rsidRPr="00D1064E" w:rsidRDefault="00EC641F" w:rsidP="003C1430">
      <w:pPr>
        <w:ind w:left="1418" w:hanging="1418"/>
        <w:jc w:val="left"/>
        <w:rPr>
          <w:i/>
          <w:iCs/>
          <w:lang w:val="en-GB"/>
        </w:rPr>
      </w:pPr>
      <w:r w:rsidRPr="00D1064E">
        <w:rPr>
          <w:lang w:val="en-GB"/>
        </w:rPr>
        <w:t>WTA</w:t>
      </w:r>
      <w:r w:rsidRPr="00D1064E">
        <w:rPr>
          <w:lang w:val="en-GB"/>
        </w:rPr>
        <w:tab/>
      </w:r>
      <w:r w:rsidRPr="00D1064E">
        <w:rPr>
          <w:rFonts w:hint="cs"/>
          <w:i/>
          <w:rtl/>
        </w:rPr>
        <w:t>تطبيقات المهاتفة اللاسلكية</w:t>
      </w:r>
      <w:r w:rsidRPr="00D1064E">
        <w:rPr>
          <w:i/>
          <w:rtl/>
        </w:rPr>
        <w:t xml:space="preserve"> </w:t>
      </w:r>
      <w:r w:rsidRPr="00D1064E">
        <w:rPr>
          <w:i/>
          <w:iCs/>
          <w:lang w:val="en-GB"/>
        </w:rPr>
        <w:t>(</w:t>
      </w:r>
      <w:r w:rsidR="007E0E6D" w:rsidRPr="00D1064E">
        <w:rPr>
          <w:i/>
          <w:iCs/>
        </w:rPr>
        <w:t xml:space="preserve">Wireless </w:t>
      </w:r>
      <w:r w:rsidRPr="00D1064E">
        <w:rPr>
          <w:i/>
          <w:iCs/>
        </w:rPr>
        <w:t>telephony applications</w:t>
      </w:r>
      <w:r w:rsidRPr="00D1064E">
        <w:rPr>
          <w:i/>
          <w:iCs/>
          <w:lang w:val="en-GB"/>
        </w:rPr>
        <w:t>)</w:t>
      </w:r>
    </w:p>
    <w:p w:rsidR="00EC641F" w:rsidRPr="00D1064E" w:rsidRDefault="00EC641F" w:rsidP="003C1430">
      <w:pPr>
        <w:ind w:left="1418" w:hanging="1418"/>
        <w:jc w:val="left"/>
        <w:rPr>
          <w:i/>
          <w:iCs/>
          <w:lang w:val="en-GB"/>
        </w:rPr>
      </w:pPr>
      <w:r w:rsidRPr="00D1064E">
        <w:rPr>
          <w:lang w:val="en-GB"/>
        </w:rPr>
        <w:t>WTAI</w:t>
      </w:r>
      <w:r w:rsidRPr="00D1064E">
        <w:rPr>
          <w:lang w:val="en-GB"/>
        </w:rPr>
        <w:tab/>
      </w:r>
      <w:r w:rsidRPr="00D1064E">
        <w:rPr>
          <w:rFonts w:hint="cs"/>
          <w:i/>
          <w:rtl/>
        </w:rPr>
        <w:t>السطح البيني لتطبيقات المهاتفة اللاسلكية</w:t>
      </w:r>
      <w:r w:rsidRPr="00D1064E">
        <w:rPr>
          <w:i/>
          <w:rtl/>
        </w:rPr>
        <w:t xml:space="preserve"> </w:t>
      </w:r>
      <w:r w:rsidRPr="00D1064E">
        <w:rPr>
          <w:i/>
          <w:iCs/>
          <w:lang w:val="en-GB"/>
        </w:rPr>
        <w:t>(</w:t>
      </w:r>
      <w:r w:rsidR="007E0E6D" w:rsidRPr="00D1064E">
        <w:rPr>
          <w:i/>
          <w:iCs/>
        </w:rPr>
        <w:t xml:space="preserve">Wireless </w:t>
      </w:r>
      <w:r w:rsidRPr="00D1064E">
        <w:rPr>
          <w:i/>
          <w:iCs/>
        </w:rPr>
        <w:t>telephony applications interface</w:t>
      </w:r>
      <w:r w:rsidRPr="00D1064E">
        <w:rPr>
          <w:i/>
          <w:iCs/>
          <w:lang w:val="en-GB"/>
        </w:rPr>
        <w:t>)</w:t>
      </w:r>
    </w:p>
    <w:p w:rsidR="00EC641F" w:rsidRPr="00D1064E" w:rsidRDefault="00EC641F" w:rsidP="003C1430">
      <w:pPr>
        <w:ind w:left="1418" w:hanging="1418"/>
        <w:jc w:val="left"/>
        <w:rPr>
          <w:bCs/>
          <w:i/>
          <w:lang w:val="en-GB"/>
        </w:rPr>
      </w:pPr>
      <w:r w:rsidRPr="00D1064E">
        <w:rPr>
          <w:lang w:val="en-GB"/>
        </w:rPr>
        <w:t>WTDD</w:t>
      </w:r>
      <w:r w:rsidRPr="00D1064E">
        <w:rPr>
          <w:lang w:val="en-GB"/>
        </w:rPr>
        <w:tab/>
      </w:r>
      <w:r w:rsidRPr="00D1064E">
        <w:rPr>
          <w:i/>
          <w:rtl/>
        </w:rPr>
        <w:t xml:space="preserve">الإرسال المزدوج </w:t>
      </w:r>
      <w:r w:rsidRPr="00D1064E">
        <w:rPr>
          <w:rFonts w:hint="cs"/>
          <w:i/>
          <w:rtl/>
        </w:rPr>
        <w:t xml:space="preserve">عريض النطاق </w:t>
      </w:r>
      <w:r w:rsidRPr="00D1064E">
        <w:rPr>
          <w:i/>
          <w:rtl/>
        </w:rPr>
        <w:t xml:space="preserve">بتقسيم الزمن </w:t>
      </w:r>
      <w:r w:rsidRPr="00D1064E">
        <w:rPr>
          <w:i/>
          <w:iCs/>
          <w:lang w:val="en-GB"/>
        </w:rPr>
        <w:t>(</w:t>
      </w:r>
      <w:r w:rsidR="007E0E6D" w:rsidRPr="00D1064E">
        <w:rPr>
          <w:i/>
          <w:iCs/>
        </w:rPr>
        <w:t xml:space="preserve">Wideband </w:t>
      </w:r>
      <w:r w:rsidRPr="00D1064E">
        <w:rPr>
          <w:i/>
          <w:iCs/>
        </w:rPr>
        <w:t>time division duplexing</w:t>
      </w:r>
      <w:r w:rsidRPr="00D1064E">
        <w:rPr>
          <w:i/>
          <w:iCs/>
          <w:lang w:val="en-GB"/>
        </w:rPr>
        <w:t>)</w:t>
      </w:r>
    </w:p>
    <w:p w:rsidR="00EC641F" w:rsidRPr="00D1064E" w:rsidRDefault="00EC641F" w:rsidP="003C1430">
      <w:pPr>
        <w:ind w:left="1418" w:hanging="1418"/>
        <w:jc w:val="left"/>
        <w:rPr>
          <w:i/>
          <w:iCs/>
          <w:lang w:val="en-GB"/>
        </w:rPr>
      </w:pPr>
      <w:r w:rsidRPr="00D1064E">
        <w:rPr>
          <w:lang w:val="en-GB"/>
        </w:rPr>
        <w:t>WTLS</w:t>
      </w:r>
      <w:r w:rsidRPr="00D1064E">
        <w:rPr>
          <w:lang w:val="en-GB"/>
        </w:rPr>
        <w:tab/>
      </w:r>
      <w:r w:rsidRPr="00D1064E">
        <w:rPr>
          <w:rFonts w:hint="cs"/>
          <w:i/>
          <w:rtl/>
        </w:rPr>
        <w:t>أمن طبقة النقل اللاسلكي</w:t>
      </w:r>
      <w:r w:rsidRPr="00D1064E">
        <w:rPr>
          <w:i/>
          <w:rtl/>
        </w:rPr>
        <w:t xml:space="preserve"> </w:t>
      </w:r>
      <w:r w:rsidRPr="00D1064E">
        <w:rPr>
          <w:i/>
          <w:iCs/>
          <w:lang w:val="en-GB"/>
        </w:rPr>
        <w:t>(</w:t>
      </w:r>
      <w:r w:rsidR="007E0E6D" w:rsidRPr="00D1064E">
        <w:rPr>
          <w:i/>
          <w:iCs/>
        </w:rPr>
        <w:t xml:space="preserve">Wireless </w:t>
      </w:r>
      <w:r w:rsidRPr="00D1064E">
        <w:rPr>
          <w:i/>
          <w:iCs/>
        </w:rPr>
        <w:t>transport layer security</w:t>
      </w:r>
      <w:r w:rsidRPr="00D1064E">
        <w:rPr>
          <w:i/>
          <w:iCs/>
          <w:lang w:val="en-GB"/>
        </w:rPr>
        <w:t>)</w:t>
      </w:r>
    </w:p>
    <w:p w:rsidR="00EC641F" w:rsidRPr="00D1064E" w:rsidRDefault="00EC641F" w:rsidP="003F6115">
      <w:pPr>
        <w:spacing w:before="100"/>
        <w:ind w:left="1418" w:hanging="1418"/>
        <w:jc w:val="left"/>
        <w:rPr>
          <w:i/>
          <w:iCs/>
          <w:lang w:val="en-GB"/>
        </w:rPr>
      </w:pPr>
      <w:r w:rsidRPr="00D1064E">
        <w:rPr>
          <w:lang w:val="en-GB"/>
        </w:rPr>
        <w:t>WTP</w:t>
      </w:r>
      <w:r w:rsidRPr="00D1064E">
        <w:rPr>
          <w:lang w:val="en-GB"/>
        </w:rPr>
        <w:tab/>
      </w:r>
      <w:r w:rsidRPr="00D1064E">
        <w:rPr>
          <w:rFonts w:hint="cs"/>
          <w:i/>
          <w:rtl/>
        </w:rPr>
        <w:t>بروتوكول المعاملات اللاسلكية</w:t>
      </w:r>
      <w:r w:rsidRPr="00D1064E">
        <w:rPr>
          <w:i/>
          <w:rtl/>
        </w:rPr>
        <w:t xml:space="preserve"> </w:t>
      </w:r>
      <w:r w:rsidRPr="00D1064E">
        <w:rPr>
          <w:i/>
          <w:iCs/>
          <w:lang w:val="en-GB"/>
        </w:rPr>
        <w:t>(</w:t>
      </w:r>
      <w:r w:rsidR="007E0E6D" w:rsidRPr="00D1064E">
        <w:rPr>
          <w:i/>
          <w:iCs/>
        </w:rPr>
        <w:t xml:space="preserve">Wireless </w:t>
      </w:r>
      <w:r w:rsidRPr="00D1064E">
        <w:rPr>
          <w:i/>
          <w:iCs/>
        </w:rPr>
        <w:t>transaction protocol</w:t>
      </w:r>
      <w:r w:rsidRPr="00D1064E">
        <w:rPr>
          <w:i/>
          <w:iCs/>
          <w:lang w:val="en-GB"/>
        </w:rPr>
        <w:t>)</w:t>
      </w:r>
    </w:p>
    <w:p w:rsidR="00EC641F" w:rsidRPr="00D1064E" w:rsidRDefault="00EC641F" w:rsidP="003F6115">
      <w:pPr>
        <w:spacing w:before="100"/>
        <w:ind w:left="1418" w:hanging="1418"/>
        <w:jc w:val="left"/>
        <w:rPr>
          <w:i/>
          <w:iCs/>
          <w:lang w:val="en-GB"/>
        </w:rPr>
      </w:pPr>
      <w:r w:rsidRPr="00D1064E">
        <w:rPr>
          <w:lang w:val="en-GB"/>
        </w:rPr>
        <w:t>WTX</w:t>
      </w:r>
      <w:r w:rsidRPr="00D1064E">
        <w:rPr>
          <w:lang w:val="en-GB"/>
        </w:rPr>
        <w:tab/>
      </w:r>
      <w:r w:rsidRPr="00D1064E">
        <w:rPr>
          <w:rFonts w:hint="cs"/>
          <w:i/>
          <w:rtl/>
        </w:rPr>
        <w:t>تمديد فترة الانتظار</w:t>
      </w:r>
      <w:r w:rsidRPr="00D1064E">
        <w:rPr>
          <w:i/>
          <w:rtl/>
        </w:rPr>
        <w:t xml:space="preserve"> </w:t>
      </w:r>
      <w:r w:rsidRPr="00D1064E">
        <w:rPr>
          <w:i/>
          <w:iCs/>
          <w:lang w:val="en-GB"/>
        </w:rPr>
        <w:t>(</w:t>
      </w:r>
      <w:r w:rsidR="007E0E6D" w:rsidRPr="00D1064E">
        <w:rPr>
          <w:i/>
          <w:iCs/>
        </w:rPr>
        <w:t xml:space="preserve">Waiting </w:t>
      </w:r>
      <w:r w:rsidRPr="00D1064E">
        <w:rPr>
          <w:i/>
          <w:iCs/>
        </w:rPr>
        <w:t>time extension</w:t>
      </w:r>
      <w:r w:rsidRPr="00D1064E">
        <w:rPr>
          <w:i/>
          <w:iCs/>
          <w:lang w:val="en-GB"/>
        </w:rPr>
        <w:t>)</w:t>
      </w:r>
    </w:p>
    <w:p w:rsidR="00EC641F" w:rsidRPr="00D1064E" w:rsidRDefault="00EC641F" w:rsidP="003F6115">
      <w:pPr>
        <w:spacing w:before="100"/>
        <w:ind w:left="1418" w:hanging="1418"/>
        <w:jc w:val="left"/>
        <w:rPr>
          <w:bCs/>
          <w:i/>
          <w:lang w:val="en-GB"/>
        </w:rPr>
      </w:pPr>
      <w:r w:rsidRPr="00D1064E">
        <w:rPr>
          <w:lang w:val="en-GB"/>
        </w:rPr>
        <w:t>WWT</w:t>
      </w:r>
      <w:r w:rsidRPr="00D1064E">
        <w:rPr>
          <w:lang w:val="en-GB"/>
        </w:rPr>
        <w:tab/>
      </w:r>
      <w:r w:rsidRPr="00D1064E">
        <w:rPr>
          <w:rFonts w:hint="cs"/>
          <w:i/>
          <w:rtl/>
        </w:rPr>
        <w:t>فترة انتظار تشغيلية</w:t>
      </w:r>
      <w:r w:rsidRPr="00D1064E">
        <w:rPr>
          <w:i/>
          <w:rtl/>
        </w:rPr>
        <w:t xml:space="preserve"> </w:t>
      </w:r>
      <w:r w:rsidRPr="00D1064E">
        <w:rPr>
          <w:i/>
          <w:iCs/>
          <w:lang w:val="en-GB"/>
        </w:rPr>
        <w:t>(</w:t>
      </w:r>
      <w:r w:rsidR="007E0E6D" w:rsidRPr="00D1064E">
        <w:rPr>
          <w:i/>
          <w:iCs/>
        </w:rPr>
        <w:t xml:space="preserve">Work </w:t>
      </w:r>
      <w:r w:rsidRPr="00D1064E">
        <w:rPr>
          <w:i/>
          <w:iCs/>
        </w:rPr>
        <w:t>waiting time</w:t>
      </w:r>
      <w:r w:rsidRPr="00D1064E">
        <w:rPr>
          <w:i/>
          <w:iCs/>
          <w:lang w:val="en-GB"/>
        </w:rPr>
        <w:t>)</w:t>
      </w:r>
    </w:p>
    <w:p w:rsidR="00EC641F" w:rsidRPr="00D1064E" w:rsidRDefault="00EC641F" w:rsidP="003F6115">
      <w:pPr>
        <w:spacing w:before="100"/>
        <w:ind w:left="1418" w:hanging="1418"/>
        <w:jc w:val="left"/>
        <w:rPr>
          <w:i/>
        </w:rPr>
      </w:pPr>
      <w:r w:rsidRPr="00D1064E">
        <w:rPr>
          <w:lang w:val="en-GB"/>
        </w:rPr>
        <w:t>WWW</w:t>
      </w:r>
      <w:r w:rsidRPr="00D1064E">
        <w:rPr>
          <w:lang w:val="en-GB"/>
        </w:rPr>
        <w:tab/>
      </w:r>
      <w:r w:rsidRPr="00D1064E">
        <w:rPr>
          <w:rFonts w:hint="cs"/>
          <w:i/>
          <w:rtl/>
        </w:rPr>
        <w:t>الشبكة العالمية</w:t>
      </w:r>
      <w:r w:rsidRPr="00D1064E">
        <w:rPr>
          <w:i/>
          <w:rtl/>
        </w:rPr>
        <w:t xml:space="preserve"> </w:t>
      </w:r>
      <w:r w:rsidRPr="00D1064E">
        <w:rPr>
          <w:i/>
          <w:iCs/>
          <w:lang w:val="en-GB"/>
        </w:rPr>
        <w:t>(</w:t>
      </w:r>
      <w:r w:rsidR="007E0E6D" w:rsidRPr="00D1064E">
        <w:rPr>
          <w:i/>
          <w:iCs/>
        </w:rPr>
        <w:t xml:space="preserve">World </w:t>
      </w:r>
      <w:r w:rsidRPr="00D1064E">
        <w:rPr>
          <w:i/>
          <w:iCs/>
        </w:rPr>
        <w:t>wide web</w:t>
      </w:r>
      <w:r w:rsidRPr="00D1064E">
        <w:rPr>
          <w:i/>
          <w:iCs/>
          <w:lang w:val="en-GB"/>
        </w:rPr>
        <w:t>)</w:t>
      </w:r>
    </w:p>
    <w:p w:rsidR="00EC641F" w:rsidRPr="00D1064E" w:rsidRDefault="00EC641F" w:rsidP="00AB621A">
      <w:pPr>
        <w:pStyle w:val="Headingb"/>
        <w:spacing w:line="300" w:lineRule="exact"/>
        <w:rPr>
          <w:i/>
          <w:iCs/>
          <w:lang w:val="en-GB"/>
        </w:rPr>
      </w:pPr>
      <w:r w:rsidRPr="00D1064E">
        <w:rPr>
          <w:lang w:val="en-GB"/>
        </w:rPr>
        <w:t>X</w:t>
      </w:r>
      <w:r w:rsidRPr="00D1064E">
        <w:rPr>
          <w:lang w:val="en-GB"/>
        </w:rPr>
        <w:tab/>
      </w:r>
    </w:p>
    <w:p w:rsidR="00EC641F" w:rsidRPr="00D1064E" w:rsidRDefault="00EC641F" w:rsidP="003F6115">
      <w:pPr>
        <w:spacing w:before="100"/>
        <w:ind w:left="1418" w:hanging="1418"/>
        <w:jc w:val="left"/>
        <w:rPr>
          <w:i/>
          <w:iCs/>
          <w:lang w:val="en-GB"/>
        </w:rPr>
      </w:pPr>
      <w:r w:rsidRPr="00D1064E">
        <w:rPr>
          <w:lang w:val="en-GB"/>
        </w:rPr>
        <w:t>X2-C</w:t>
      </w:r>
      <w:r w:rsidRPr="00D1064E">
        <w:rPr>
          <w:lang w:val="en-GB"/>
        </w:rPr>
        <w:tab/>
      </w:r>
      <w:r w:rsidRPr="00D1064E">
        <w:rPr>
          <w:rFonts w:hint="cs"/>
          <w:rtl/>
        </w:rPr>
        <w:t xml:space="preserve">مستوى التحكم </w:t>
      </w:r>
      <w:r w:rsidRPr="00D1064E">
        <w:t>X2</w:t>
      </w:r>
      <w:r w:rsidRPr="00D1064E">
        <w:rPr>
          <w:i/>
          <w:rtl/>
        </w:rPr>
        <w:t xml:space="preserve"> </w:t>
      </w:r>
      <w:r w:rsidRPr="00D1064E">
        <w:rPr>
          <w:i/>
          <w:iCs/>
          <w:lang w:val="en-GB"/>
        </w:rPr>
        <w:t>(</w:t>
      </w:r>
      <w:r w:rsidRPr="00D1064E">
        <w:rPr>
          <w:i/>
          <w:iCs/>
          <w:lang w:val="es-ES_tradnl"/>
        </w:rPr>
        <w:t>X2-control plane</w:t>
      </w:r>
      <w:r w:rsidRPr="00D1064E">
        <w:rPr>
          <w:i/>
          <w:iCs/>
          <w:lang w:val="en-GB"/>
        </w:rPr>
        <w:t>)</w:t>
      </w:r>
    </w:p>
    <w:p w:rsidR="00EC641F" w:rsidRPr="00D1064E" w:rsidRDefault="00EC641F" w:rsidP="003F6115">
      <w:pPr>
        <w:spacing w:before="100"/>
        <w:ind w:left="1418" w:hanging="1418"/>
        <w:jc w:val="left"/>
        <w:rPr>
          <w:i/>
          <w:iCs/>
          <w:lang w:val="en-GB"/>
        </w:rPr>
      </w:pPr>
      <w:r w:rsidRPr="00D1064E">
        <w:rPr>
          <w:lang w:val="en-GB"/>
        </w:rPr>
        <w:t>X2-U</w:t>
      </w:r>
      <w:r w:rsidRPr="00D1064E">
        <w:rPr>
          <w:lang w:val="en-GB"/>
        </w:rPr>
        <w:tab/>
      </w:r>
      <w:r w:rsidRPr="00D1064E">
        <w:rPr>
          <w:rFonts w:hint="cs"/>
          <w:rtl/>
        </w:rPr>
        <w:t xml:space="preserve">مستوى المستعمل </w:t>
      </w:r>
      <w:r w:rsidRPr="00D1064E">
        <w:t>X2</w:t>
      </w:r>
      <w:r w:rsidRPr="00D1064E">
        <w:rPr>
          <w:i/>
          <w:rtl/>
        </w:rPr>
        <w:t xml:space="preserve"> </w:t>
      </w:r>
      <w:r w:rsidRPr="00D1064E">
        <w:rPr>
          <w:i/>
          <w:iCs/>
          <w:lang w:val="en-GB"/>
        </w:rPr>
        <w:t>(</w:t>
      </w:r>
      <w:r w:rsidRPr="00D1064E">
        <w:rPr>
          <w:i/>
          <w:iCs/>
          <w:lang w:val="es-ES_tradnl"/>
        </w:rPr>
        <w:t>X2-user plane</w:t>
      </w:r>
      <w:r w:rsidRPr="00D1064E">
        <w:rPr>
          <w:i/>
          <w:iCs/>
          <w:lang w:val="en-GB"/>
        </w:rPr>
        <w:t>)</w:t>
      </w:r>
    </w:p>
    <w:p w:rsidR="00EC641F" w:rsidRPr="00D1064E" w:rsidRDefault="00EC641F" w:rsidP="003F6115">
      <w:pPr>
        <w:spacing w:before="100"/>
        <w:ind w:left="1418" w:hanging="1418"/>
        <w:jc w:val="left"/>
        <w:rPr>
          <w:i/>
          <w:iCs/>
          <w:lang w:val="en-GB"/>
        </w:rPr>
      </w:pPr>
      <w:r w:rsidRPr="00D1064E">
        <w:rPr>
          <w:lang w:val="en-GB"/>
        </w:rPr>
        <w:t>XID</w:t>
      </w:r>
      <w:r w:rsidRPr="00D1064E">
        <w:rPr>
          <w:lang w:val="en-GB"/>
        </w:rPr>
        <w:tab/>
      </w:r>
      <w:r w:rsidRPr="00D1064E">
        <w:rPr>
          <w:rFonts w:hint="cs"/>
          <w:i/>
          <w:rtl/>
        </w:rPr>
        <w:t>معرّف هوية التبادل</w:t>
      </w:r>
      <w:r w:rsidRPr="00D1064E">
        <w:rPr>
          <w:i/>
          <w:rtl/>
        </w:rPr>
        <w:t xml:space="preserve"> </w:t>
      </w:r>
      <w:r w:rsidRPr="00D1064E">
        <w:rPr>
          <w:i/>
          <w:iCs/>
          <w:lang w:val="en-GB"/>
        </w:rPr>
        <w:t>(</w:t>
      </w:r>
      <w:r w:rsidR="007E0E6D" w:rsidRPr="00D1064E">
        <w:rPr>
          <w:i/>
          <w:iCs/>
        </w:rPr>
        <w:t xml:space="preserve">Exchange </w:t>
      </w:r>
      <w:r w:rsidRPr="00D1064E">
        <w:rPr>
          <w:i/>
          <w:iCs/>
        </w:rPr>
        <w:t>identifier</w:t>
      </w:r>
      <w:r w:rsidRPr="00D1064E">
        <w:rPr>
          <w:i/>
          <w:iCs/>
          <w:lang w:val="en-GB"/>
        </w:rPr>
        <w:t>)</w:t>
      </w:r>
    </w:p>
    <w:p w:rsidR="002F3584" w:rsidRPr="00D1064E" w:rsidRDefault="00EC641F" w:rsidP="003F6115">
      <w:pPr>
        <w:spacing w:before="100"/>
        <w:ind w:left="1418" w:hanging="1418"/>
        <w:jc w:val="left"/>
        <w:rPr>
          <w:i/>
          <w:iCs/>
          <w:rtl/>
          <w:lang w:val="en-GB"/>
        </w:rPr>
      </w:pPr>
      <w:r w:rsidRPr="00D1064E">
        <w:rPr>
          <w:lang w:val="en-GB"/>
        </w:rPr>
        <w:t>XMAC</w:t>
      </w:r>
      <w:r w:rsidRPr="00D1064E">
        <w:rPr>
          <w:lang w:val="en-GB"/>
        </w:rPr>
        <w:tab/>
      </w:r>
      <w:r w:rsidRPr="00D1064E">
        <w:rPr>
          <w:rFonts w:hint="cs"/>
          <w:i/>
          <w:rtl/>
        </w:rPr>
        <w:t>شفرة الاستيقان من الرسالة المتوقعة</w:t>
      </w:r>
      <w:r w:rsidR="00752DD4" w:rsidRPr="00D1064E">
        <w:rPr>
          <w:i/>
          <w:rtl/>
        </w:rPr>
        <w:br/>
      </w:r>
      <w:r w:rsidRPr="00D1064E">
        <w:rPr>
          <w:i/>
          <w:iCs/>
          <w:lang w:val="en-GB"/>
        </w:rPr>
        <w:t>(</w:t>
      </w:r>
      <w:r w:rsidR="007E0E6D" w:rsidRPr="00D1064E">
        <w:rPr>
          <w:i/>
          <w:iCs/>
        </w:rPr>
        <w:t xml:space="preserve">Expected </w:t>
      </w:r>
      <w:r w:rsidRPr="00D1064E">
        <w:rPr>
          <w:i/>
          <w:iCs/>
        </w:rPr>
        <w:t>message authentication code (calculated by the USIM application in 3G AKA)</w:t>
      </w:r>
      <w:r w:rsidRPr="00D1064E">
        <w:rPr>
          <w:i/>
          <w:iCs/>
          <w:lang w:val="en-GB"/>
        </w:rPr>
        <w:t>)</w:t>
      </w:r>
      <w:r w:rsidR="00752DD4" w:rsidRPr="00D1064E">
        <w:rPr>
          <w:rFonts w:hint="cs"/>
          <w:i/>
          <w:iCs/>
          <w:rtl/>
          <w:lang w:val="en-GB"/>
        </w:rPr>
        <w:t> </w:t>
      </w:r>
    </w:p>
    <w:p w:rsidR="00EC641F" w:rsidRPr="00D1064E" w:rsidRDefault="00EC641F" w:rsidP="003F6115">
      <w:pPr>
        <w:spacing w:before="100"/>
        <w:ind w:left="1418" w:hanging="1418"/>
        <w:jc w:val="left"/>
        <w:rPr>
          <w:bCs/>
          <w:i/>
          <w:lang w:val="en-GB"/>
        </w:rPr>
      </w:pPr>
      <w:r w:rsidRPr="00D1064E">
        <w:rPr>
          <w:lang w:val="en-GB"/>
        </w:rPr>
        <w:t>XML</w:t>
      </w:r>
      <w:r w:rsidRPr="00D1064E">
        <w:rPr>
          <w:lang w:val="en-GB"/>
        </w:rPr>
        <w:tab/>
      </w:r>
      <w:r w:rsidRPr="00D1064E">
        <w:rPr>
          <w:i/>
          <w:rtl/>
        </w:rPr>
        <w:t xml:space="preserve">لغة التوسيم القابلة للتوسيع </w:t>
      </w:r>
      <w:r w:rsidRPr="00D1064E">
        <w:rPr>
          <w:i/>
          <w:iCs/>
          <w:lang w:val="en-GB"/>
        </w:rPr>
        <w:t>(</w:t>
      </w:r>
      <w:r w:rsidR="007E0E6D" w:rsidRPr="00D1064E">
        <w:rPr>
          <w:i/>
          <w:iCs/>
        </w:rPr>
        <w:t xml:space="preserve">Extensible </w:t>
      </w:r>
      <w:r w:rsidRPr="00D1064E">
        <w:rPr>
          <w:i/>
          <w:iCs/>
        </w:rPr>
        <w:t>markup language</w:t>
      </w:r>
      <w:r w:rsidRPr="00D1064E">
        <w:rPr>
          <w:i/>
          <w:iCs/>
          <w:lang w:val="en-GB"/>
        </w:rPr>
        <w:t>)</w:t>
      </w:r>
    </w:p>
    <w:p w:rsidR="00EC641F" w:rsidRPr="00D1064E" w:rsidRDefault="00EC641F" w:rsidP="003F6115">
      <w:pPr>
        <w:spacing w:before="100"/>
        <w:ind w:left="1418" w:hanging="1418"/>
        <w:jc w:val="left"/>
        <w:rPr>
          <w:i/>
          <w:iCs/>
          <w:lang w:val="en-GB"/>
        </w:rPr>
      </w:pPr>
      <w:r w:rsidRPr="00D1064E">
        <w:rPr>
          <w:lang w:val="en-GB"/>
        </w:rPr>
        <w:t>XRES</w:t>
      </w:r>
      <w:r w:rsidRPr="00D1064E">
        <w:rPr>
          <w:lang w:val="en-GB"/>
        </w:rPr>
        <w:tab/>
      </w:r>
      <w:r w:rsidRPr="00D1064E">
        <w:rPr>
          <w:rFonts w:hint="cs"/>
          <w:i/>
          <w:rtl/>
        </w:rPr>
        <w:t>استجابة المستعمل المتوقعة</w:t>
      </w:r>
      <w:r w:rsidRPr="00D1064E">
        <w:rPr>
          <w:i/>
          <w:rtl/>
        </w:rPr>
        <w:t xml:space="preserve"> </w:t>
      </w:r>
      <w:r w:rsidRPr="00D1064E">
        <w:rPr>
          <w:i/>
          <w:iCs/>
          <w:lang w:val="en-GB"/>
        </w:rPr>
        <w:t>(</w:t>
      </w:r>
      <w:r w:rsidR="007E0E6D" w:rsidRPr="00D1064E">
        <w:rPr>
          <w:i/>
          <w:iCs/>
        </w:rPr>
        <w:t xml:space="preserve">Expected </w:t>
      </w:r>
      <w:r w:rsidRPr="00D1064E">
        <w:rPr>
          <w:i/>
          <w:iCs/>
        </w:rPr>
        <w:t>user response</w:t>
      </w:r>
      <w:r w:rsidRPr="00D1064E">
        <w:rPr>
          <w:i/>
          <w:iCs/>
          <w:lang w:val="en-GB"/>
        </w:rPr>
        <w:t>)</w:t>
      </w:r>
    </w:p>
    <w:p w:rsidR="00EC641F" w:rsidRPr="00D1064E" w:rsidRDefault="00EC641F" w:rsidP="00AB621A">
      <w:pPr>
        <w:pStyle w:val="Headingb"/>
        <w:spacing w:line="300" w:lineRule="exact"/>
        <w:rPr>
          <w:i/>
          <w:lang w:val="en-GB"/>
        </w:rPr>
      </w:pPr>
      <w:r w:rsidRPr="00D1064E">
        <w:rPr>
          <w:lang w:val="en-GB"/>
        </w:rPr>
        <w:t>Y</w:t>
      </w:r>
      <w:r w:rsidRPr="00D1064E">
        <w:rPr>
          <w:lang w:val="en-GB"/>
        </w:rPr>
        <w:tab/>
      </w:r>
    </w:p>
    <w:p w:rsidR="00EC641F" w:rsidRPr="00D1064E" w:rsidRDefault="0031066E" w:rsidP="003F6115">
      <w:pPr>
        <w:ind w:left="1418" w:hanging="1418"/>
        <w:jc w:val="left"/>
        <w:rPr>
          <w:i/>
          <w:rtl/>
          <w:lang w:bidi="ar-LB"/>
        </w:rPr>
      </w:pPr>
      <w:r w:rsidRPr="00D1064E">
        <w:rPr>
          <w:rFonts w:hint="cs"/>
          <w:lang w:val="en-GB"/>
        </w:rPr>
        <w:sym w:font="Symbol" w:char="F03E"/>
      </w:r>
      <w:r w:rsidRPr="00D1064E">
        <w:rPr>
          <w:rFonts w:hint="eastAsia"/>
          <w:sz w:val="16"/>
          <w:szCs w:val="22"/>
          <w:rtl/>
          <w:lang w:val="en-GB"/>
        </w:rPr>
        <w:t> </w:t>
      </w:r>
      <w:r w:rsidRPr="00D1064E">
        <w:rPr>
          <w:rFonts w:hint="cs"/>
          <w:i/>
          <w:iCs/>
          <w:rtl/>
          <w:lang w:bidi="ar-LB"/>
        </w:rPr>
        <w:t>لا يوجد</w:t>
      </w:r>
      <w:r w:rsidRPr="00D1064E">
        <w:rPr>
          <w:rFonts w:hint="cs"/>
          <w:lang w:val="en-GB"/>
        </w:rPr>
        <w:sym w:font="Symbol" w:char="F03C"/>
      </w:r>
    </w:p>
    <w:p w:rsidR="00EC641F" w:rsidRPr="00D1064E" w:rsidRDefault="00EC641F" w:rsidP="00AB621A">
      <w:pPr>
        <w:pStyle w:val="Headingb"/>
        <w:spacing w:line="300" w:lineRule="exact"/>
        <w:rPr>
          <w:i/>
          <w:lang w:val="en-GB"/>
        </w:rPr>
      </w:pPr>
      <w:r w:rsidRPr="00D1064E">
        <w:rPr>
          <w:lang w:val="en-GB"/>
        </w:rPr>
        <w:t>Z</w:t>
      </w:r>
      <w:r w:rsidRPr="00D1064E">
        <w:rPr>
          <w:lang w:val="en-GB"/>
        </w:rPr>
        <w:tab/>
      </w:r>
    </w:p>
    <w:p w:rsidR="0099399A" w:rsidRPr="00D1064E" w:rsidRDefault="00EC641F" w:rsidP="003F6115">
      <w:pPr>
        <w:spacing w:before="100"/>
        <w:ind w:left="1418" w:hanging="1418"/>
        <w:jc w:val="left"/>
        <w:rPr>
          <w:i/>
          <w:iCs/>
          <w:lang w:val="en-GB"/>
        </w:rPr>
      </w:pPr>
      <w:r w:rsidRPr="00D1064E">
        <w:t>ZC</w:t>
      </w:r>
      <w:r w:rsidRPr="00D1064E">
        <w:rPr>
          <w:lang w:val="en-GB"/>
        </w:rPr>
        <w:tab/>
      </w:r>
      <w:r w:rsidRPr="00D1064E">
        <w:rPr>
          <w:rFonts w:hint="cs"/>
          <w:i/>
          <w:rtl/>
        </w:rPr>
        <w:t>رمز المنطقة</w:t>
      </w:r>
      <w:r w:rsidRPr="00D1064E">
        <w:rPr>
          <w:i/>
          <w:rtl/>
        </w:rPr>
        <w:t xml:space="preserve"> </w:t>
      </w:r>
      <w:r w:rsidR="0099399A" w:rsidRPr="00D1064E">
        <w:rPr>
          <w:i/>
          <w:iCs/>
          <w:lang w:val="en-GB"/>
        </w:rPr>
        <w:t>(</w:t>
      </w:r>
      <w:r w:rsidR="003F6115" w:rsidRPr="00D1064E">
        <w:rPr>
          <w:i/>
          <w:iCs/>
          <w:lang w:val="fr-FR"/>
        </w:rPr>
        <w:t>Zone code</w:t>
      </w:r>
      <w:r w:rsidR="0099399A" w:rsidRPr="00D1064E">
        <w:rPr>
          <w:i/>
          <w:iCs/>
          <w:lang w:val="en-GB"/>
        </w:rPr>
        <w:t>)</w:t>
      </w:r>
    </w:p>
    <w:p w:rsidR="0099399A" w:rsidRPr="00D1064E" w:rsidRDefault="0099399A" w:rsidP="00AB621A">
      <w:pPr>
        <w:pStyle w:val="Heading3"/>
        <w:rPr>
          <w:rtl/>
        </w:rPr>
      </w:pPr>
      <w:bookmarkStart w:id="26" w:name="_Toc430340968"/>
      <w:r w:rsidRPr="00D1064E">
        <w:t>3.2.4</w:t>
      </w:r>
      <w:r w:rsidRPr="00D1064E">
        <w:rPr>
          <w:rtl/>
        </w:rPr>
        <w:tab/>
      </w:r>
      <w:r w:rsidR="00E60A16" w:rsidRPr="00D1064E">
        <w:rPr>
          <w:rFonts w:hint="cs"/>
          <w:rtl/>
        </w:rPr>
        <w:t>ا</w:t>
      </w:r>
      <w:r w:rsidRPr="00D1064E">
        <w:rPr>
          <w:rFonts w:hint="cs"/>
          <w:rtl/>
        </w:rPr>
        <w:t>لمختصرات والأسماء المختصرة ذات الطابع العام المتعلقة بالاتصالات المتنقلة الدولية</w:t>
      </w:r>
      <w:bookmarkEnd w:id="26"/>
    </w:p>
    <w:p w:rsidR="0099399A" w:rsidRPr="00D1064E" w:rsidRDefault="0099399A" w:rsidP="003C1430">
      <w:pPr>
        <w:pStyle w:val="Headingb"/>
        <w:ind w:left="1418" w:hanging="1418"/>
        <w:jc w:val="left"/>
        <w:rPr>
          <w:i/>
        </w:rPr>
      </w:pPr>
      <w:r w:rsidRPr="00D1064E">
        <w:t>9-0</w:t>
      </w:r>
    </w:p>
    <w:p w:rsidR="0099399A" w:rsidRPr="00D1064E" w:rsidRDefault="0099399A" w:rsidP="003C1430">
      <w:pPr>
        <w:ind w:left="1418" w:hanging="1418"/>
        <w:jc w:val="left"/>
        <w:rPr>
          <w:i/>
          <w:iCs/>
        </w:rPr>
      </w:pPr>
      <w:r w:rsidRPr="00D1064E">
        <w:rPr>
          <w:lang w:val="en-GB"/>
        </w:rPr>
        <w:t>3GPP</w:t>
      </w:r>
      <w:r w:rsidRPr="00D1064E">
        <w:rPr>
          <w:rtl/>
          <w:lang w:bidi="ar-LB"/>
        </w:rPr>
        <w:tab/>
      </w:r>
      <w:r w:rsidRPr="00D1064E">
        <w:rPr>
          <w:rFonts w:hint="cs"/>
          <w:rtl/>
          <w:lang w:bidi="ar-LB"/>
        </w:rPr>
        <w:t xml:space="preserve">مشروع شراكة الجيل الثالث </w:t>
      </w:r>
      <w:r w:rsidRPr="00D1064E">
        <w:rPr>
          <w:i/>
          <w:iCs/>
        </w:rPr>
        <w:t>(Third Generation partnership project)</w:t>
      </w:r>
    </w:p>
    <w:p w:rsidR="0099399A" w:rsidRPr="00D1064E" w:rsidRDefault="0099399A" w:rsidP="00AB621A">
      <w:pPr>
        <w:pStyle w:val="Headingb"/>
        <w:spacing w:line="300" w:lineRule="exact"/>
      </w:pPr>
      <w:r w:rsidRPr="00D1064E">
        <w:lastRenderedPageBreak/>
        <w:t>A</w:t>
      </w:r>
    </w:p>
    <w:p w:rsidR="0099399A" w:rsidRPr="00D1064E" w:rsidRDefault="0099399A" w:rsidP="007528E3">
      <w:pPr>
        <w:spacing w:before="115" w:line="187" w:lineRule="auto"/>
        <w:ind w:left="1418" w:hanging="1418"/>
        <w:jc w:val="left"/>
        <w:rPr>
          <w:i/>
          <w:iCs/>
          <w:lang w:val="en-GB"/>
        </w:rPr>
      </w:pPr>
      <w:r w:rsidRPr="00D1064E">
        <w:rPr>
          <w:lang w:val="en-GB"/>
        </w:rPr>
        <w:t>AAS</w:t>
      </w:r>
      <w:r w:rsidRPr="00D1064E">
        <w:rPr>
          <w:lang w:val="en-GB"/>
        </w:rPr>
        <w:tab/>
      </w:r>
      <w:r w:rsidRPr="00D1064E">
        <w:rPr>
          <w:rFonts w:hint="cs"/>
          <w:rtl/>
        </w:rPr>
        <w:t>نظام الهوائي التكيّفي</w:t>
      </w:r>
      <w:r w:rsidRPr="00D1064E">
        <w:rPr>
          <w:rFonts w:hint="cs"/>
          <w:rtl/>
          <w:lang w:bidi="ar-EG"/>
        </w:rPr>
        <w:t xml:space="preserve"> </w:t>
      </w:r>
      <w:r w:rsidRPr="00D1064E">
        <w:rPr>
          <w:i/>
          <w:iCs/>
          <w:lang w:val="en-GB"/>
        </w:rPr>
        <w:t>(</w:t>
      </w:r>
      <w:r w:rsidR="007E0E6D" w:rsidRPr="00D1064E">
        <w:rPr>
          <w:i/>
          <w:iCs/>
        </w:rPr>
        <w:t xml:space="preserve">Adaptive </w:t>
      </w:r>
      <w:r w:rsidRPr="00D1064E">
        <w:rPr>
          <w:i/>
          <w:iCs/>
        </w:rPr>
        <w:t>antenna system</w:t>
      </w:r>
      <w:r w:rsidRPr="00D1064E">
        <w:rPr>
          <w:i/>
          <w:iCs/>
          <w:lang w:val="en-GB"/>
        </w:rPr>
        <w:t>)</w:t>
      </w:r>
    </w:p>
    <w:p w:rsidR="002F3584" w:rsidRPr="00D1064E" w:rsidRDefault="0099399A" w:rsidP="007528E3">
      <w:pPr>
        <w:spacing w:before="115" w:line="187" w:lineRule="auto"/>
        <w:ind w:left="1418" w:hanging="1418"/>
        <w:jc w:val="left"/>
        <w:rPr>
          <w:i/>
          <w:iCs/>
          <w:lang w:val="en-GB"/>
        </w:rPr>
      </w:pPr>
      <w:r w:rsidRPr="00D1064E">
        <w:rPr>
          <w:lang w:val="en-GB"/>
        </w:rPr>
        <w:t>ACI</w:t>
      </w:r>
      <w:r w:rsidRPr="00D1064E">
        <w:rPr>
          <w:rtl/>
          <w:lang w:bidi="ar-LB"/>
        </w:rPr>
        <w:tab/>
      </w:r>
      <w:r w:rsidRPr="00D1064E">
        <w:rPr>
          <w:rFonts w:hint="cs"/>
          <w:rtl/>
        </w:rPr>
        <w:t>التداخل في القنوات المجاورة</w:t>
      </w:r>
      <w:r w:rsidRPr="00D1064E">
        <w:rPr>
          <w:rFonts w:hint="cs"/>
          <w:i/>
          <w:iCs/>
          <w:rtl/>
          <w:lang w:bidi="ar-EG"/>
        </w:rPr>
        <w:t xml:space="preserve"> </w:t>
      </w:r>
      <w:r w:rsidRPr="00D1064E">
        <w:rPr>
          <w:i/>
          <w:iCs/>
        </w:rPr>
        <w:t>(</w:t>
      </w:r>
      <w:r w:rsidR="007E0E6D" w:rsidRPr="00D1064E">
        <w:rPr>
          <w:i/>
          <w:iCs/>
        </w:rPr>
        <w:t xml:space="preserve">Adjacent </w:t>
      </w:r>
      <w:r w:rsidRPr="00D1064E">
        <w:rPr>
          <w:i/>
          <w:iCs/>
        </w:rPr>
        <w:t>channel interference)</w:t>
      </w:r>
    </w:p>
    <w:p w:rsidR="0099399A" w:rsidRPr="00D1064E" w:rsidRDefault="0099399A" w:rsidP="007528E3">
      <w:pPr>
        <w:spacing w:before="115" w:line="187" w:lineRule="auto"/>
        <w:ind w:left="1418" w:hanging="1418"/>
        <w:jc w:val="left"/>
        <w:rPr>
          <w:i/>
          <w:iCs/>
        </w:rPr>
      </w:pPr>
      <w:r w:rsidRPr="00D1064E">
        <w:rPr>
          <w:lang w:val="en-GB"/>
        </w:rPr>
        <w:t>ACI</w:t>
      </w:r>
      <w:r w:rsidRPr="00D1064E">
        <w:rPr>
          <w:i/>
          <w:iCs/>
          <w:vertAlign w:val="subscript"/>
          <w:lang w:val="en-GB"/>
        </w:rPr>
        <w:t>max</w:t>
      </w:r>
      <w:r w:rsidRPr="00D1064E">
        <w:rPr>
          <w:rtl/>
          <w:lang w:bidi="ar-LB"/>
        </w:rPr>
        <w:tab/>
      </w:r>
      <w:r w:rsidRPr="00D1064E">
        <w:rPr>
          <w:rFonts w:hint="cs"/>
          <w:rtl/>
          <w:lang w:bidi="ar-LB"/>
        </w:rPr>
        <w:t xml:space="preserve">التداخل الأقصى في القنوات المجاورة </w:t>
      </w:r>
      <w:r w:rsidRPr="00D1064E">
        <w:rPr>
          <w:i/>
          <w:iCs/>
          <w:lang w:val="en-GB"/>
        </w:rPr>
        <w:t>(</w:t>
      </w:r>
      <w:r w:rsidR="007E0E6D" w:rsidRPr="00D1064E">
        <w:rPr>
          <w:i/>
          <w:iCs/>
        </w:rPr>
        <w:t xml:space="preserve">Maximum </w:t>
      </w:r>
      <w:r w:rsidRPr="00D1064E">
        <w:rPr>
          <w:i/>
          <w:iCs/>
        </w:rPr>
        <w:t>adjacent channel interference)</w:t>
      </w:r>
    </w:p>
    <w:p w:rsidR="0099399A" w:rsidRPr="00D1064E" w:rsidRDefault="0099399A" w:rsidP="007528E3">
      <w:pPr>
        <w:spacing w:before="115" w:line="187" w:lineRule="auto"/>
        <w:ind w:left="1418" w:hanging="1418"/>
        <w:jc w:val="left"/>
        <w:rPr>
          <w:i/>
          <w:iCs/>
          <w:lang w:val="en-GB"/>
        </w:rPr>
      </w:pPr>
      <w:r w:rsidRPr="00D1064E">
        <w:rPr>
          <w:lang w:val="en-GB"/>
        </w:rPr>
        <w:t>ACIR</w:t>
      </w:r>
      <w:r w:rsidRPr="00D1064E">
        <w:rPr>
          <w:lang w:val="en-GB"/>
        </w:rPr>
        <w:tab/>
      </w:r>
      <w:r w:rsidRPr="00D1064E">
        <w:rPr>
          <w:rFonts w:hint="cs"/>
          <w:rtl/>
        </w:rPr>
        <w:t>نسبة التداخل في القنوات المجاورة</w:t>
      </w:r>
      <w:r w:rsidRPr="00D1064E">
        <w:rPr>
          <w:rFonts w:hint="cs"/>
          <w:i/>
          <w:iCs/>
          <w:rtl/>
          <w:lang w:bidi="ar-EG"/>
        </w:rPr>
        <w:t xml:space="preserve"> </w:t>
      </w:r>
      <w:r w:rsidRPr="00D1064E">
        <w:rPr>
          <w:i/>
          <w:iCs/>
          <w:lang w:val="en-GB"/>
        </w:rPr>
        <w:t>(</w:t>
      </w:r>
      <w:r w:rsidR="007E0E6D" w:rsidRPr="00D1064E">
        <w:rPr>
          <w:i/>
          <w:iCs/>
        </w:rPr>
        <w:t xml:space="preserve">Adjacent </w:t>
      </w:r>
      <w:r w:rsidRPr="00D1064E">
        <w:rPr>
          <w:i/>
          <w:iCs/>
        </w:rPr>
        <w:t>channel interference ratio</w:t>
      </w:r>
      <w:r w:rsidRPr="00D1064E">
        <w:rPr>
          <w:i/>
          <w:iCs/>
          <w:lang w:val="en-GB"/>
        </w:rPr>
        <w:t>)</w:t>
      </w:r>
    </w:p>
    <w:p w:rsidR="0099399A" w:rsidRPr="00D1064E" w:rsidRDefault="0099399A" w:rsidP="007528E3">
      <w:pPr>
        <w:spacing w:before="115" w:line="187" w:lineRule="auto"/>
        <w:ind w:left="1418" w:hanging="1418"/>
        <w:jc w:val="left"/>
        <w:rPr>
          <w:i/>
          <w:iCs/>
          <w:lang w:val="en-GB"/>
        </w:rPr>
      </w:pPr>
      <w:r w:rsidRPr="00D1064E">
        <w:rPr>
          <w:lang w:val="en-GB"/>
        </w:rPr>
        <w:t>ACLR</w:t>
      </w:r>
      <w:r w:rsidRPr="00D1064E">
        <w:rPr>
          <w:lang w:val="en-GB"/>
        </w:rPr>
        <w:tab/>
      </w:r>
      <w:r w:rsidRPr="00D1064E">
        <w:rPr>
          <w:rtl/>
        </w:rPr>
        <w:t>نسبة التسرب في القنوات المجاورة</w:t>
      </w:r>
      <w:r w:rsidRPr="00D1064E">
        <w:rPr>
          <w:rFonts w:hint="cs"/>
          <w:rtl/>
        </w:rPr>
        <w:t xml:space="preserve"> </w:t>
      </w:r>
      <w:r w:rsidRPr="00D1064E">
        <w:rPr>
          <w:i/>
          <w:iCs/>
          <w:lang w:val="en-GB"/>
        </w:rPr>
        <w:t>(</w:t>
      </w:r>
      <w:r w:rsidR="007E0E6D" w:rsidRPr="00D1064E">
        <w:rPr>
          <w:i/>
          <w:iCs/>
        </w:rPr>
        <w:t xml:space="preserve">Adjacent </w:t>
      </w:r>
      <w:r w:rsidRPr="00D1064E">
        <w:rPr>
          <w:i/>
          <w:iCs/>
        </w:rPr>
        <w:t>channel leakage ratio</w:t>
      </w:r>
      <w:r w:rsidRPr="00D1064E">
        <w:rPr>
          <w:i/>
          <w:iCs/>
          <w:lang w:val="en-GB"/>
        </w:rPr>
        <w:t>)</w:t>
      </w:r>
    </w:p>
    <w:p w:rsidR="0099399A" w:rsidRPr="00D1064E" w:rsidRDefault="0099399A" w:rsidP="007528E3">
      <w:pPr>
        <w:spacing w:before="115" w:line="187" w:lineRule="auto"/>
        <w:ind w:left="1418" w:hanging="1418"/>
        <w:jc w:val="left"/>
        <w:rPr>
          <w:i/>
          <w:iCs/>
          <w:lang w:val="en-GB"/>
        </w:rPr>
      </w:pPr>
      <w:r w:rsidRPr="00D1064E">
        <w:rPr>
          <w:lang w:val="en-GB"/>
        </w:rPr>
        <w:t>ACS</w:t>
      </w:r>
      <w:r w:rsidRPr="00D1064E">
        <w:rPr>
          <w:lang w:val="en-GB"/>
        </w:rPr>
        <w:tab/>
      </w:r>
      <w:r w:rsidRPr="00D1064E">
        <w:rPr>
          <w:rFonts w:hint="cs"/>
          <w:rtl/>
        </w:rPr>
        <w:t>انتقائية القناة المجاورة</w:t>
      </w:r>
      <w:r w:rsidRPr="00D1064E">
        <w:rPr>
          <w:rFonts w:hint="cs"/>
          <w:rtl/>
          <w:lang w:bidi="ar-EG"/>
        </w:rPr>
        <w:t xml:space="preserve"> </w:t>
      </w:r>
      <w:r w:rsidRPr="00D1064E">
        <w:rPr>
          <w:bCs/>
          <w:i/>
          <w:iCs/>
        </w:rPr>
        <w:t>(</w:t>
      </w:r>
      <w:r w:rsidR="007E0E6D" w:rsidRPr="00D1064E">
        <w:rPr>
          <w:i/>
          <w:iCs/>
        </w:rPr>
        <w:t xml:space="preserve">Adjacent </w:t>
      </w:r>
      <w:r w:rsidRPr="00D1064E">
        <w:rPr>
          <w:i/>
          <w:iCs/>
        </w:rPr>
        <w:t>channel selectivity</w:t>
      </w:r>
      <w:r w:rsidRPr="00D1064E">
        <w:rPr>
          <w:i/>
          <w:iCs/>
          <w:lang w:val="en-GB"/>
        </w:rPr>
        <w:t>)</w:t>
      </w:r>
    </w:p>
    <w:p w:rsidR="0099399A" w:rsidRPr="00D1064E" w:rsidRDefault="0099399A" w:rsidP="007528E3">
      <w:pPr>
        <w:spacing w:before="115" w:line="187" w:lineRule="auto"/>
        <w:ind w:left="1418" w:hanging="1418"/>
        <w:jc w:val="left"/>
        <w:rPr>
          <w:i/>
          <w:iCs/>
          <w:lang w:val="en-GB"/>
        </w:rPr>
      </w:pPr>
      <w:r w:rsidRPr="00D1064E">
        <w:rPr>
          <w:lang w:val="en-GB"/>
        </w:rPr>
        <w:t>AM</w:t>
      </w:r>
      <w:r w:rsidRPr="00D1064E">
        <w:rPr>
          <w:lang w:val="en-GB"/>
        </w:rPr>
        <w:tab/>
      </w:r>
      <w:r w:rsidRPr="00D1064E">
        <w:rPr>
          <w:rFonts w:hint="cs"/>
          <w:rtl/>
        </w:rPr>
        <w:t>تشكيل اتساعي </w:t>
      </w:r>
      <w:r w:rsidRPr="00D1064E">
        <w:rPr>
          <w:i/>
          <w:iCs/>
          <w:lang w:val="en-GB"/>
        </w:rPr>
        <w:t>(</w:t>
      </w:r>
      <w:r w:rsidR="007E0E6D" w:rsidRPr="00D1064E">
        <w:rPr>
          <w:i/>
          <w:iCs/>
        </w:rPr>
        <w:t xml:space="preserve">Amplitude </w:t>
      </w:r>
      <w:r w:rsidRPr="00D1064E">
        <w:rPr>
          <w:i/>
          <w:iCs/>
        </w:rPr>
        <w:t>modulation</w:t>
      </w:r>
      <w:r w:rsidRPr="00D1064E">
        <w:rPr>
          <w:i/>
          <w:iCs/>
          <w:lang w:val="en-GB"/>
        </w:rPr>
        <w:t>)</w:t>
      </w:r>
    </w:p>
    <w:p w:rsidR="002F3584" w:rsidRPr="00D1064E" w:rsidRDefault="0099399A" w:rsidP="007528E3">
      <w:pPr>
        <w:spacing w:before="115" w:line="187" w:lineRule="auto"/>
        <w:ind w:left="1418" w:hanging="1418"/>
        <w:jc w:val="left"/>
        <w:rPr>
          <w:i/>
          <w:iCs/>
          <w:rtl/>
          <w:lang w:val="en-GB"/>
        </w:rPr>
      </w:pPr>
      <w:r w:rsidRPr="00D1064E">
        <w:rPr>
          <w:lang w:val="en-GB"/>
        </w:rPr>
        <w:t>ARIB</w:t>
      </w:r>
      <w:r w:rsidRPr="00D1064E">
        <w:rPr>
          <w:lang w:val="en-GB"/>
        </w:rPr>
        <w:tab/>
      </w:r>
      <w:r w:rsidRPr="00D1064E">
        <w:rPr>
          <w:rtl/>
        </w:rPr>
        <w:t xml:space="preserve">رابطة </w:t>
      </w:r>
      <w:r w:rsidRPr="00D1064E">
        <w:rPr>
          <w:rFonts w:hint="cs"/>
          <w:rtl/>
          <w:lang w:bidi="ar-LB"/>
        </w:rPr>
        <w:t>ال</w:t>
      </w:r>
      <w:r w:rsidRPr="00D1064E">
        <w:rPr>
          <w:rtl/>
        </w:rPr>
        <w:t>صناعات ودوائر الأعمال في مجال الاتصالات الراديوية</w:t>
      </w:r>
      <w:r w:rsidR="00752DD4" w:rsidRPr="00D1064E">
        <w:rPr>
          <w:rtl/>
        </w:rPr>
        <w:br/>
      </w:r>
      <w:r w:rsidRPr="00D1064E">
        <w:rPr>
          <w:i/>
          <w:iCs/>
          <w:lang w:val="en-GB"/>
        </w:rPr>
        <w:t>(</w:t>
      </w:r>
      <w:r w:rsidRPr="00D1064E">
        <w:rPr>
          <w:i/>
          <w:iCs/>
        </w:rPr>
        <w:t>Association of Radio Industries and Businesses</w:t>
      </w:r>
      <w:r w:rsidRPr="00D1064E">
        <w:rPr>
          <w:i/>
          <w:iCs/>
          <w:lang w:val="en-GB"/>
        </w:rPr>
        <w:t>)</w:t>
      </w:r>
      <w:r w:rsidR="00752DD4" w:rsidRPr="00D1064E">
        <w:rPr>
          <w:rFonts w:hint="cs"/>
          <w:i/>
          <w:iCs/>
          <w:rtl/>
          <w:lang w:val="en-GB"/>
        </w:rPr>
        <w:t> </w:t>
      </w:r>
    </w:p>
    <w:p w:rsidR="0099399A" w:rsidRPr="00D1064E" w:rsidRDefault="0099399A" w:rsidP="007528E3">
      <w:pPr>
        <w:spacing w:before="115" w:line="187" w:lineRule="auto"/>
        <w:ind w:left="1418" w:hanging="1418"/>
        <w:jc w:val="left"/>
        <w:rPr>
          <w:i/>
          <w:iCs/>
          <w:lang w:val="en-GB"/>
        </w:rPr>
      </w:pPr>
      <w:r w:rsidRPr="00D1064E">
        <w:rPr>
          <w:lang w:val="en-GB"/>
        </w:rPr>
        <w:t>ARQ</w:t>
      </w:r>
      <w:r w:rsidRPr="00D1064E">
        <w:rPr>
          <w:lang w:val="en-GB"/>
        </w:rPr>
        <w:tab/>
      </w:r>
      <w:r w:rsidRPr="00D1064E">
        <w:rPr>
          <w:rtl/>
        </w:rPr>
        <w:t xml:space="preserve">الطلب الأوتوماتي للتكرار </w:t>
      </w:r>
      <w:r w:rsidRPr="00D1064E">
        <w:rPr>
          <w:i/>
          <w:iCs/>
          <w:lang w:val="en-GB"/>
        </w:rPr>
        <w:t>(</w:t>
      </w:r>
      <w:r w:rsidR="007E0E6D" w:rsidRPr="00D1064E">
        <w:rPr>
          <w:i/>
          <w:iCs/>
        </w:rPr>
        <w:t xml:space="preserve">Automatic </w:t>
      </w:r>
      <w:r w:rsidRPr="00D1064E">
        <w:rPr>
          <w:i/>
          <w:iCs/>
        </w:rPr>
        <w:t>repeat request</w:t>
      </w:r>
      <w:r w:rsidRPr="00D1064E">
        <w:rPr>
          <w:i/>
          <w:iCs/>
          <w:lang w:val="en-GB"/>
        </w:rPr>
        <w:t>)</w:t>
      </w:r>
    </w:p>
    <w:p w:rsidR="0099399A" w:rsidRPr="00D1064E" w:rsidRDefault="0099399A" w:rsidP="007528E3">
      <w:pPr>
        <w:spacing w:before="115" w:line="187" w:lineRule="auto"/>
        <w:ind w:left="1418" w:hanging="1418"/>
        <w:jc w:val="left"/>
        <w:rPr>
          <w:i/>
          <w:iCs/>
          <w:rtl/>
          <w:lang w:bidi="ar-EG"/>
        </w:rPr>
      </w:pPr>
      <w:r w:rsidRPr="00D1064E">
        <w:rPr>
          <w:lang w:val="en-GB"/>
        </w:rPr>
        <w:t>ATIS</w:t>
      </w:r>
      <w:r w:rsidRPr="00D1064E">
        <w:rPr>
          <w:lang w:val="en-GB"/>
        </w:rPr>
        <w:tab/>
      </w:r>
      <w:r w:rsidRPr="00D1064E">
        <w:rPr>
          <w:rtl/>
        </w:rPr>
        <w:t xml:space="preserve">الت‍حالف من أجل حلول صناعة الاتصالات </w:t>
      </w:r>
      <w:r w:rsidRPr="00D1064E">
        <w:rPr>
          <w:i/>
          <w:iCs/>
          <w:lang w:val="en-GB"/>
        </w:rPr>
        <w:t>(</w:t>
      </w:r>
      <w:r w:rsidRPr="00D1064E">
        <w:rPr>
          <w:i/>
          <w:iCs/>
        </w:rPr>
        <w:t>Alliance for Telecommunications Industry Solutions</w:t>
      </w:r>
      <w:r w:rsidRPr="00D1064E">
        <w:rPr>
          <w:i/>
          <w:iCs/>
          <w:lang w:val="en-GB"/>
        </w:rPr>
        <w:t>)</w:t>
      </w:r>
    </w:p>
    <w:p w:rsidR="0099399A" w:rsidRPr="00D1064E" w:rsidRDefault="0099399A" w:rsidP="00AB621A">
      <w:pPr>
        <w:pStyle w:val="Headingb"/>
        <w:spacing w:line="300" w:lineRule="exact"/>
        <w:rPr>
          <w:i/>
          <w:iCs/>
          <w:lang w:val="en-GB"/>
        </w:rPr>
      </w:pPr>
      <w:r w:rsidRPr="00D1064E">
        <w:rPr>
          <w:lang w:val="en-GB"/>
        </w:rPr>
        <w:t>B</w:t>
      </w:r>
      <w:r w:rsidRPr="00D1064E">
        <w:rPr>
          <w:lang w:val="en-GB"/>
        </w:rPr>
        <w:tab/>
      </w:r>
    </w:p>
    <w:p w:rsidR="0099399A" w:rsidRPr="00D1064E" w:rsidRDefault="0099399A" w:rsidP="007528E3">
      <w:pPr>
        <w:spacing w:before="115" w:line="187" w:lineRule="auto"/>
        <w:ind w:left="1418" w:hanging="1418"/>
        <w:jc w:val="left"/>
        <w:rPr>
          <w:i/>
          <w:iCs/>
          <w:lang w:val="en-GB"/>
        </w:rPr>
      </w:pPr>
      <w:r w:rsidRPr="00D1064E">
        <w:rPr>
          <w:lang w:val="en-GB"/>
        </w:rPr>
        <w:t>BER</w:t>
      </w:r>
      <w:r w:rsidRPr="00D1064E">
        <w:rPr>
          <w:lang w:val="en-GB"/>
        </w:rPr>
        <w:tab/>
      </w:r>
      <w:r w:rsidRPr="00D1064E">
        <w:rPr>
          <w:rFonts w:hint="cs"/>
          <w:rtl/>
        </w:rPr>
        <w:t>نسبة الخطأ في البتات</w:t>
      </w:r>
      <w:r w:rsidRPr="00D1064E">
        <w:rPr>
          <w:rFonts w:hint="cs"/>
          <w:rtl/>
          <w:lang w:bidi="ar-EG"/>
        </w:rPr>
        <w:t xml:space="preserve"> </w:t>
      </w:r>
      <w:r w:rsidRPr="00D1064E">
        <w:rPr>
          <w:i/>
          <w:iCs/>
          <w:lang w:val="en-GB"/>
        </w:rPr>
        <w:t>(</w:t>
      </w:r>
      <w:r w:rsidR="007E0E6D" w:rsidRPr="00D1064E">
        <w:rPr>
          <w:i/>
          <w:iCs/>
        </w:rPr>
        <w:t xml:space="preserve">Bit </w:t>
      </w:r>
      <w:r w:rsidRPr="00D1064E">
        <w:rPr>
          <w:i/>
          <w:iCs/>
        </w:rPr>
        <w:t>error ratio</w:t>
      </w:r>
      <w:r w:rsidRPr="00D1064E">
        <w:rPr>
          <w:i/>
          <w:iCs/>
          <w:lang w:val="en-GB"/>
        </w:rPr>
        <w:t>)</w:t>
      </w:r>
    </w:p>
    <w:p w:rsidR="0099399A" w:rsidRPr="00D1064E" w:rsidRDefault="00146539" w:rsidP="007528E3">
      <w:pPr>
        <w:spacing w:before="115" w:line="187" w:lineRule="auto"/>
        <w:ind w:left="1418" w:hanging="1418"/>
        <w:jc w:val="left"/>
        <w:rPr>
          <w:i/>
          <w:iCs/>
          <w:lang w:val="en-GB"/>
        </w:rPr>
      </w:pPr>
      <w:r w:rsidRPr="00D1064E">
        <w:rPr>
          <w:lang w:val="en-GB"/>
        </w:rPr>
        <w:t>BER</w:t>
      </w:r>
      <w:r w:rsidR="0099399A" w:rsidRPr="00D1064E">
        <w:rPr>
          <w:lang w:val="en-GB"/>
        </w:rPr>
        <w:tab/>
      </w:r>
      <w:r w:rsidR="0099399A" w:rsidRPr="00D1064E">
        <w:rPr>
          <w:rFonts w:hint="cs"/>
          <w:rtl/>
        </w:rPr>
        <w:t>معدل الخطأ في البتات</w:t>
      </w:r>
      <w:r w:rsidR="0099399A" w:rsidRPr="00D1064E">
        <w:rPr>
          <w:rtl/>
        </w:rPr>
        <w:t xml:space="preserve"> </w:t>
      </w:r>
      <w:r w:rsidR="0099399A" w:rsidRPr="00D1064E">
        <w:rPr>
          <w:i/>
          <w:iCs/>
          <w:lang w:val="en-GB"/>
        </w:rPr>
        <w:t>(</w:t>
      </w:r>
      <w:r w:rsidR="007E0E6D" w:rsidRPr="00D1064E">
        <w:rPr>
          <w:i/>
          <w:iCs/>
        </w:rPr>
        <w:t xml:space="preserve">Bit </w:t>
      </w:r>
      <w:r w:rsidR="0099399A" w:rsidRPr="00D1064E">
        <w:rPr>
          <w:i/>
          <w:iCs/>
        </w:rPr>
        <w:t>error rate</w:t>
      </w:r>
      <w:r w:rsidR="0099399A" w:rsidRPr="00D1064E">
        <w:rPr>
          <w:i/>
          <w:iCs/>
          <w:lang w:val="en-GB"/>
        </w:rPr>
        <w:t>)</w:t>
      </w:r>
    </w:p>
    <w:p w:rsidR="0099399A" w:rsidRPr="00D1064E" w:rsidRDefault="0099399A" w:rsidP="007528E3">
      <w:pPr>
        <w:spacing w:before="115" w:line="187" w:lineRule="auto"/>
        <w:ind w:left="1418" w:hanging="1418"/>
        <w:jc w:val="left"/>
        <w:rPr>
          <w:i/>
          <w:iCs/>
          <w:rtl/>
          <w:lang w:bidi="ar-LB"/>
        </w:rPr>
      </w:pPr>
      <w:r w:rsidRPr="00D1064E">
        <w:rPr>
          <w:lang w:val="en-GB"/>
        </w:rPr>
        <w:t>BS</w:t>
      </w:r>
      <w:r w:rsidRPr="00D1064E">
        <w:rPr>
          <w:lang w:val="en-GB"/>
        </w:rPr>
        <w:tab/>
      </w:r>
      <w:r w:rsidRPr="00D1064E">
        <w:rPr>
          <w:rFonts w:hint="cs"/>
          <w:rtl/>
        </w:rPr>
        <w:t>المحطة القاعدة</w:t>
      </w:r>
      <w:r w:rsidR="002A2D44" w:rsidRPr="00D1064E">
        <w:rPr>
          <w:rFonts w:hint="cs"/>
          <w:rtl/>
        </w:rPr>
        <w:t xml:space="preserve"> </w:t>
      </w:r>
      <w:r w:rsidRPr="00D1064E">
        <w:rPr>
          <w:i/>
          <w:iCs/>
          <w:lang w:val="en-GB"/>
        </w:rPr>
        <w:t>(</w:t>
      </w:r>
      <w:r w:rsidR="007E0E6D" w:rsidRPr="00D1064E">
        <w:rPr>
          <w:i/>
          <w:iCs/>
        </w:rPr>
        <w:t xml:space="preserve">Base </w:t>
      </w:r>
      <w:r w:rsidRPr="00D1064E">
        <w:rPr>
          <w:i/>
          <w:iCs/>
        </w:rPr>
        <w:t>station</w:t>
      </w:r>
      <w:r w:rsidRPr="00D1064E">
        <w:rPr>
          <w:i/>
          <w:iCs/>
          <w:lang w:val="en-GB"/>
        </w:rPr>
        <w:t>)</w:t>
      </w:r>
    </w:p>
    <w:p w:rsidR="0099399A" w:rsidRPr="00D1064E" w:rsidRDefault="0099399A" w:rsidP="007528E3">
      <w:pPr>
        <w:spacing w:before="115" w:line="187" w:lineRule="auto"/>
        <w:ind w:left="1418" w:hanging="1418"/>
        <w:jc w:val="left"/>
        <w:rPr>
          <w:i/>
          <w:iCs/>
        </w:rPr>
      </w:pPr>
      <w:r w:rsidRPr="00D1064E">
        <w:t>BW</w:t>
      </w:r>
      <w:r w:rsidRPr="00D1064E">
        <w:tab/>
      </w:r>
      <w:r w:rsidRPr="00D1064E">
        <w:rPr>
          <w:rFonts w:hint="cs"/>
          <w:rtl/>
        </w:rPr>
        <w:t xml:space="preserve">عرض النطاق </w:t>
      </w:r>
      <w:r w:rsidRPr="00D1064E">
        <w:rPr>
          <w:i/>
          <w:iCs/>
        </w:rPr>
        <w:t>(</w:t>
      </w:r>
      <w:r w:rsidR="007E0E6D" w:rsidRPr="00D1064E">
        <w:rPr>
          <w:i/>
          <w:iCs/>
        </w:rPr>
        <w:t>Bandwidth</w:t>
      </w:r>
      <w:r w:rsidRPr="00D1064E">
        <w:rPr>
          <w:i/>
          <w:iCs/>
        </w:rPr>
        <w:t>)</w:t>
      </w:r>
    </w:p>
    <w:p w:rsidR="0099399A" w:rsidRPr="00D1064E" w:rsidRDefault="0099399A" w:rsidP="00AB621A">
      <w:pPr>
        <w:pStyle w:val="Headingb"/>
        <w:spacing w:line="300" w:lineRule="exact"/>
        <w:rPr>
          <w:lang w:val="en-GB"/>
        </w:rPr>
      </w:pPr>
      <w:r w:rsidRPr="00D1064E">
        <w:rPr>
          <w:lang w:val="en-GB"/>
        </w:rPr>
        <w:t>C</w:t>
      </w:r>
    </w:p>
    <w:p w:rsidR="0099399A" w:rsidRPr="00D1064E" w:rsidRDefault="003F6115" w:rsidP="007528E3">
      <w:pPr>
        <w:spacing w:before="115" w:line="187" w:lineRule="auto"/>
        <w:ind w:left="1418" w:hanging="1418"/>
        <w:jc w:val="left"/>
        <w:rPr>
          <w:i/>
          <w:iCs/>
        </w:rPr>
      </w:pPr>
      <w:r w:rsidRPr="00D1064E">
        <w:rPr>
          <w:i/>
          <w:iCs/>
        </w:rPr>
        <w:t>C</w:t>
      </w:r>
      <w:r w:rsidRPr="00D1064E">
        <w:t>/</w:t>
      </w:r>
      <w:r w:rsidRPr="00D1064E">
        <w:rPr>
          <w:i/>
          <w:iCs/>
        </w:rPr>
        <w:t>I</w:t>
      </w:r>
      <w:r w:rsidR="0099399A" w:rsidRPr="00D1064E">
        <w:rPr>
          <w:rtl/>
          <w:lang w:bidi="ar-LB"/>
        </w:rPr>
        <w:tab/>
      </w:r>
      <w:r w:rsidR="0099399A" w:rsidRPr="00D1064E">
        <w:rPr>
          <w:rFonts w:hint="cs"/>
          <w:rtl/>
          <w:lang w:bidi="ar-LB"/>
        </w:rPr>
        <w:t xml:space="preserve">نسبة قدرة الموجة الحاملة إلى قدرة التداخل </w:t>
      </w:r>
      <w:r w:rsidR="0099399A" w:rsidRPr="00D1064E">
        <w:rPr>
          <w:i/>
          <w:iCs/>
          <w:lang w:val="en-GB"/>
        </w:rPr>
        <w:t>(</w:t>
      </w:r>
      <w:r w:rsidR="007E0E6D" w:rsidRPr="00D1064E">
        <w:rPr>
          <w:i/>
          <w:iCs/>
        </w:rPr>
        <w:t xml:space="preserve">Carrier </w:t>
      </w:r>
      <w:r w:rsidR="0099399A" w:rsidRPr="00D1064E">
        <w:rPr>
          <w:i/>
          <w:iCs/>
        </w:rPr>
        <w:t>power to interference power ratio)</w:t>
      </w:r>
    </w:p>
    <w:p w:rsidR="0099399A" w:rsidRPr="00D1064E" w:rsidRDefault="0099399A" w:rsidP="007528E3">
      <w:pPr>
        <w:spacing w:before="115" w:line="187" w:lineRule="auto"/>
        <w:ind w:left="1418" w:hanging="1418"/>
        <w:jc w:val="left"/>
        <w:rPr>
          <w:i/>
          <w:iCs/>
          <w:lang w:val="en-GB"/>
        </w:rPr>
      </w:pPr>
      <w:r w:rsidRPr="00D1064E">
        <w:rPr>
          <w:lang w:val="en-GB"/>
        </w:rPr>
        <w:t>CCSA</w:t>
      </w:r>
      <w:r w:rsidRPr="00D1064E">
        <w:rPr>
          <w:lang w:val="en-GB"/>
        </w:rPr>
        <w:tab/>
      </w:r>
      <w:r w:rsidRPr="00D1064E">
        <w:rPr>
          <w:rtl/>
        </w:rPr>
        <w:t>الرابطة الصينية لتقييس الاتصالات</w:t>
      </w:r>
      <w:r w:rsidRPr="00D1064E">
        <w:rPr>
          <w:rFonts w:hint="cs"/>
          <w:i/>
          <w:iCs/>
          <w:rtl/>
          <w:lang w:bidi="ar-EG"/>
        </w:rPr>
        <w:t xml:space="preserve"> </w:t>
      </w:r>
      <w:r w:rsidRPr="00D1064E">
        <w:rPr>
          <w:i/>
          <w:iCs/>
          <w:lang w:val="en-GB"/>
        </w:rPr>
        <w:t>(</w:t>
      </w:r>
      <w:r w:rsidRPr="00D1064E">
        <w:rPr>
          <w:i/>
          <w:iCs/>
        </w:rPr>
        <w:t>China Communications Standards Association</w:t>
      </w:r>
      <w:r w:rsidRPr="00D1064E">
        <w:rPr>
          <w:i/>
          <w:iCs/>
          <w:lang w:val="en-GB"/>
        </w:rPr>
        <w:t>)</w:t>
      </w:r>
    </w:p>
    <w:p w:rsidR="0099399A" w:rsidRPr="00D1064E" w:rsidRDefault="0099399A" w:rsidP="007528E3">
      <w:pPr>
        <w:spacing w:before="115" w:line="187" w:lineRule="auto"/>
        <w:ind w:left="1418" w:hanging="1418"/>
        <w:jc w:val="left"/>
        <w:rPr>
          <w:i/>
          <w:iCs/>
          <w:lang w:val="en-GB"/>
        </w:rPr>
      </w:pPr>
      <w:r w:rsidRPr="00D1064E">
        <w:rPr>
          <w:lang w:val="en-GB"/>
        </w:rPr>
        <w:t>CDF</w:t>
      </w:r>
      <w:r w:rsidRPr="00D1064E">
        <w:rPr>
          <w:lang w:val="en-GB"/>
        </w:rPr>
        <w:tab/>
      </w:r>
      <w:r w:rsidRPr="00D1064E">
        <w:rPr>
          <w:rFonts w:hint="cs"/>
          <w:rtl/>
        </w:rPr>
        <w:t xml:space="preserve">دالة كثافة الاحتمال التراكمية </w:t>
      </w:r>
      <w:r w:rsidRPr="00D1064E">
        <w:rPr>
          <w:i/>
          <w:iCs/>
          <w:lang w:val="en-GB"/>
        </w:rPr>
        <w:t>(</w:t>
      </w:r>
      <w:r w:rsidR="007E0E6D" w:rsidRPr="00D1064E">
        <w:rPr>
          <w:i/>
          <w:iCs/>
        </w:rPr>
        <w:t xml:space="preserve">Cumulative </w:t>
      </w:r>
      <w:r w:rsidRPr="00D1064E">
        <w:rPr>
          <w:i/>
          <w:iCs/>
        </w:rPr>
        <w:t>probability density function</w:t>
      </w:r>
      <w:r w:rsidRPr="00D1064E">
        <w:rPr>
          <w:i/>
          <w:iCs/>
          <w:lang w:val="en-GB"/>
        </w:rPr>
        <w:t>)</w:t>
      </w:r>
    </w:p>
    <w:p w:rsidR="0099399A" w:rsidRPr="00D1064E" w:rsidRDefault="0099399A" w:rsidP="007528E3">
      <w:pPr>
        <w:spacing w:before="115" w:line="187" w:lineRule="auto"/>
        <w:ind w:left="1418" w:hanging="1418"/>
        <w:jc w:val="left"/>
        <w:rPr>
          <w:i/>
          <w:iCs/>
          <w:lang w:val="en-GB"/>
        </w:rPr>
      </w:pPr>
      <w:r w:rsidRPr="00D1064E">
        <w:rPr>
          <w:lang w:val="en-GB"/>
        </w:rPr>
        <w:t>CDMA</w:t>
      </w:r>
      <w:r w:rsidRPr="00D1064E">
        <w:rPr>
          <w:lang w:val="en-GB"/>
        </w:rPr>
        <w:tab/>
      </w:r>
      <w:r w:rsidRPr="00D1064E">
        <w:rPr>
          <w:rFonts w:hint="cs"/>
          <w:rtl/>
        </w:rPr>
        <w:t>نفاذ متعدد بتقسيم الشفرة</w:t>
      </w:r>
      <w:r w:rsidRPr="00D1064E">
        <w:rPr>
          <w:rFonts w:hint="cs"/>
          <w:rtl/>
          <w:lang w:bidi="ar-EG"/>
        </w:rPr>
        <w:t xml:space="preserve"> </w:t>
      </w:r>
      <w:r w:rsidRPr="00D1064E">
        <w:rPr>
          <w:bCs/>
          <w:i/>
          <w:iCs/>
        </w:rPr>
        <w:t>(</w:t>
      </w:r>
      <w:r w:rsidR="007E0E6D" w:rsidRPr="00D1064E">
        <w:rPr>
          <w:i/>
          <w:iCs/>
        </w:rPr>
        <w:t xml:space="preserve">Code division </w:t>
      </w:r>
      <w:r w:rsidRPr="00D1064E">
        <w:rPr>
          <w:i/>
          <w:iCs/>
        </w:rPr>
        <w:t>multiple access</w:t>
      </w:r>
      <w:r w:rsidRPr="00D1064E">
        <w:rPr>
          <w:i/>
          <w:iCs/>
          <w:lang w:val="en-GB"/>
        </w:rPr>
        <w:t>)</w:t>
      </w:r>
    </w:p>
    <w:p w:rsidR="0099399A" w:rsidRPr="00D1064E" w:rsidRDefault="0099399A" w:rsidP="007528E3">
      <w:pPr>
        <w:spacing w:before="115" w:line="187" w:lineRule="auto"/>
        <w:ind w:left="1418" w:hanging="1418"/>
        <w:jc w:val="left"/>
        <w:rPr>
          <w:i/>
          <w:iCs/>
          <w:lang w:val="en-GB"/>
        </w:rPr>
      </w:pPr>
      <w:r w:rsidRPr="00D1064E">
        <w:rPr>
          <w:lang w:val="en-GB"/>
        </w:rPr>
        <w:t>CDMA-DS</w:t>
      </w:r>
      <w:r w:rsidRPr="00D1064E">
        <w:rPr>
          <w:lang w:val="en-GB"/>
        </w:rPr>
        <w:tab/>
      </w:r>
      <w:r w:rsidRPr="00D1064E">
        <w:rPr>
          <w:rFonts w:hint="cs"/>
          <w:rtl/>
        </w:rPr>
        <w:t>تتابع مباشر و</w:t>
      </w:r>
      <w:r w:rsidRPr="00D1064E">
        <w:rPr>
          <w:rtl/>
        </w:rPr>
        <w:t xml:space="preserve">نفاذ متعدد بتقسيم </w:t>
      </w:r>
      <w:r w:rsidRPr="00D1064E">
        <w:rPr>
          <w:rFonts w:hint="cs"/>
          <w:rtl/>
        </w:rPr>
        <w:t>ال</w:t>
      </w:r>
      <w:r w:rsidRPr="00D1064E">
        <w:rPr>
          <w:rtl/>
        </w:rPr>
        <w:t xml:space="preserve">شفرة </w:t>
      </w:r>
      <w:r w:rsidRPr="00D1064E">
        <w:rPr>
          <w:i/>
          <w:iCs/>
          <w:lang w:val="en-GB"/>
        </w:rPr>
        <w:t>(</w:t>
      </w:r>
      <w:r w:rsidR="007E0E6D" w:rsidRPr="00D1064E">
        <w:rPr>
          <w:i/>
          <w:iCs/>
        </w:rPr>
        <w:t xml:space="preserve">Code </w:t>
      </w:r>
      <w:r w:rsidRPr="00D1064E">
        <w:rPr>
          <w:i/>
          <w:iCs/>
        </w:rPr>
        <w:t>division multiple access-direct sequence</w:t>
      </w:r>
      <w:r w:rsidRPr="00D1064E">
        <w:rPr>
          <w:i/>
          <w:iCs/>
          <w:lang w:val="en-GB"/>
        </w:rPr>
        <w:t>)</w:t>
      </w:r>
    </w:p>
    <w:p w:rsidR="002F3584" w:rsidRPr="00D1064E" w:rsidRDefault="0099399A" w:rsidP="007528E3">
      <w:pPr>
        <w:spacing w:before="115" w:line="187" w:lineRule="auto"/>
        <w:ind w:left="1418" w:hanging="1418"/>
        <w:jc w:val="left"/>
        <w:rPr>
          <w:i/>
          <w:iCs/>
          <w:spacing w:val="-6"/>
          <w:rtl/>
          <w:lang w:val="en-GB"/>
        </w:rPr>
      </w:pPr>
      <w:r w:rsidRPr="00D1064E">
        <w:rPr>
          <w:spacing w:val="-6"/>
          <w:lang w:val="en-GB"/>
        </w:rPr>
        <w:t>CDMA-TDD</w:t>
      </w:r>
      <w:r w:rsidRPr="00D1064E">
        <w:rPr>
          <w:spacing w:val="-6"/>
          <w:lang w:val="en-GB"/>
        </w:rPr>
        <w:tab/>
      </w:r>
      <w:r w:rsidRPr="00D1064E">
        <w:rPr>
          <w:rFonts w:hint="cs"/>
          <w:spacing w:val="-6"/>
          <w:rtl/>
        </w:rPr>
        <w:t>إرسال مزدوج بتقسيم الزمن ونفاذ متعدد بتقسيم الشفرة</w:t>
      </w:r>
      <w:r w:rsidR="002F3584" w:rsidRPr="00D1064E">
        <w:rPr>
          <w:spacing w:val="-6"/>
          <w:rtl/>
        </w:rPr>
        <w:tab/>
      </w:r>
      <w:r w:rsidR="002F3584" w:rsidRPr="00D1064E">
        <w:rPr>
          <w:spacing w:val="-6"/>
          <w:rtl/>
        </w:rPr>
        <w:br/>
      </w:r>
      <w:r w:rsidRPr="00D1064E">
        <w:rPr>
          <w:i/>
          <w:iCs/>
          <w:spacing w:val="-6"/>
          <w:lang w:val="en-GB"/>
        </w:rPr>
        <w:t>(</w:t>
      </w:r>
      <w:r w:rsidR="007E0E6D" w:rsidRPr="00D1064E">
        <w:rPr>
          <w:i/>
          <w:iCs/>
          <w:spacing w:val="-6"/>
        </w:rPr>
        <w:t xml:space="preserve">Code </w:t>
      </w:r>
      <w:r w:rsidRPr="00D1064E">
        <w:rPr>
          <w:i/>
          <w:iCs/>
          <w:spacing w:val="-6"/>
        </w:rPr>
        <w:t>division multiple access-time division duplex</w:t>
      </w:r>
      <w:r w:rsidRPr="00D1064E">
        <w:rPr>
          <w:i/>
          <w:iCs/>
          <w:spacing w:val="-6"/>
          <w:lang w:val="en-GB"/>
        </w:rPr>
        <w:t>)</w:t>
      </w:r>
      <w:r w:rsidR="002F3584" w:rsidRPr="00D1064E">
        <w:rPr>
          <w:rFonts w:hint="cs"/>
          <w:i/>
          <w:iCs/>
          <w:spacing w:val="-6"/>
          <w:rtl/>
          <w:lang w:val="en-GB"/>
        </w:rPr>
        <w:t> </w:t>
      </w:r>
    </w:p>
    <w:p w:rsidR="0099399A" w:rsidRPr="00D1064E" w:rsidRDefault="0099399A" w:rsidP="007528E3">
      <w:pPr>
        <w:spacing w:before="115" w:line="187" w:lineRule="auto"/>
        <w:ind w:left="1418" w:hanging="1418"/>
        <w:jc w:val="left"/>
        <w:rPr>
          <w:i/>
          <w:iCs/>
          <w:lang w:val="en-GB"/>
        </w:rPr>
      </w:pPr>
      <w:r w:rsidRPr="00D1064E">
        <w:rPr>
          <w:lang w:val="en-GB"/>
        </w:rPr>
        <w:t>CTC</w:t>
      </w:r>
      <w:r w:rsidRPr="00D1064E">
        <w:rPr>
          <w:lang w:val="en-GB"/>
        </w:rPr>
        <w:tab/>
      </w:r>
      <w:r w:rsidRPr="00D1064E">
        <w:rPr>
          <w:rFonts w:hint="cs"/>
          <w:rtl/>
        </w:rPr>
        <w:t>شفرة تيربو التلافيفية</w:t>
      </w:r>
      <w:r w:rsidRPr="00D1064E">
        <w:rPr>
          <w:rtl/>
        </w:rPr>
        <w:t xml:space="preserve"> </w:t>
      </w:r>
      <w:r w:rsidRPr="00D1064E">
        <w:rPr>
          <w:i/>
          <w:iCs/>
          <w:lang w:val="en-GB"/>
        </w:rPr>
        <w:t>(</w:t>
      </w:r>
      <w:r w:rsidR="007E0E6D" w:rsidRPr="00D1064E">
        <w:rPr>
          <w:i/>
          <w:iCs/>
        </w:rPr>
        <w:t xml:space="preserve">Convolutional </w:t>
      </w:r>
      <w:r w:rsidRPr="00D1064E">
        <w:rPr>
          <w:i/>
          <w:iCs/>
        </w:rPr>
        <w:t>turbo code</w:t>
      </w:r>
      <w:r w:rsidRPr="00D1064E">
        <w:rPr>
          <w:i/>
          <w:iCs/>
          <w:lang w:val="en-GB"/>
        </w:rPr>
        <w:t>)</w:t>
      </w:r>
    </w:p>
    <w:p w:rsidR="0099399A" w:rsidRPr="00D1064E" w:rsidRDefault="0099399A" w:rsidP="00AB621A">
      <w:pPr>
        <w:pStyle w:val="Headingb"/>
        <w:spacing w:line="300" w:lineRule="exact"/>
        <w:rPr>
          <w:i/>
          <w:iCs/>
          <w:lang w:val="en-GB"/>
        </w:rPr>
      </w:pPr>
      <w:r w:rsidRPr="00D1064E">
        <w:rPr>
          <w:lang w:val="en-GB"/>
        </w:rPr>
        <w:t>D</w:t>
      </w:r>
      <w:r w:rsidRPr="00D1064E">
        <w:rPr>
          <w:lang w:val="en-GB"/>
        </w:rPr>
        <w:tab/>
      </w:r>
    </w:p>
    <w:p w:rsidR="0099399A" w:rsidRPr="00D1064E" w:rsidRDefault="0099399A" w:rsidP="007528E3">
      <w:pPr>
        <w:spacing w:before="115" w:line="187" w:lineRule="auto"/>
        <w:ind w:left="1418" w:hanging="1418"/>
        <w:jc w:val="left"/>
        <w:rPr>
          <w:i/>
          <w:iCs/>
          <w:lang w:val="en-GB"/>
        </w:rPr>
      </w:pPr>
      <w:r w:rsidRPr="00D1064E">
        <w:rPr>
          <w:lang w:val="en-GB"/>
        </w:rPr>
        <w:t>DECT</w:t>
      </w:r>
      <w:r w:rsidRPr="00D1064E">
        <w:rPr>
          <w:lang w:val="en-GB"/>
        </w:rPr>
        <w:tab/>
      </w:r>
      <w:r w:rsidRPr="00D1064E">
        <w:rPr>
          <w:rtl/>
        </w:rPr>
        <w:t>الاتصالات اللاسلكية</w:t>
      </w:r>
      <w:r w:rsidRPr="00D1064E">
        <w:rPr>
          <w:rFonts w:hint="cs"/>
          <w:rtl/>
        </w:rPr>
        <w:t xml:space="preserve"> الرقمية</w:t>
      </w:r>
      <w:r w:rsidRPr="00D1064E">
        <w:rPr>
          <w:rtl/>
        </w:rPr>
        <w:t xml:space="preserve"> المحسّنة</w:t>
      </w:r>
      <w:r w:rsidRPr="00D1064E">
        <w:rPr>
          <w:rFonts w:hint="cs"/>
          <w:rtl/>
          <w:lang w:bidi="ar-EG"/>
        </w:rPr>
        <w:t xml:space="preserve"> </w:t>
      </w:r>
      <w:r w:rsidRPr="00D1064E">
        <w:rPr>
          <w:i/>
          <w:iCs/>
          <w:lang w:val="en-GB"/>
        </w:rPr>
        <w:t>(</w:t>
      </w:r>
      <w:r w:rsidR="007E0E6D" w:rsidRPr="00D1064E">
        <w:rPr>
          <w:i/>
          <w:iCs/>
        </w:rPr>
        <w:t xml:space="preserve">Digital </w:t>
      </w:r>
      <w:r w:rsidRPr="00D1064E">
        <w:rPr>
          <w:i/>
          <w:iCs/>
        </w:rPr>
        <w:t>enhanced cordless telecommunications</w:t>
      </w:r>
      <w:r w:rsidRPr="00D1064E">
        <w:rPr>
          <w:i/>
          <w:iCs/>
          <w:lang w:val="en-GB"/>
        </w:rPr>
        <w:t>)</w:t>
      </w:r>
    </w:p>
    <w:p w:rsidR="0099399A" w:rsidRPr="00D1064E" w:rsidRDefault="0099399A" w:rsidP="007528E3">
      <w:pPr>
        <w:spacing w:before="115" w:line="187" w:lineRule="auto"/>
        <w:ind w:left="1418" w:hanging="1418"/>
        <w:jc w:val="left"/>
        <w:rPr>
          <w:i/>
          <w:iCs/>
          <w:lang w:val="en-GB"/>
        </w:rPr>
      </w:pPr>
      <w:r w:rsidRPr="00D1064E">
        <w:rPr>
          <w:lang w:val="en-GB"/>
        </w:rPr>
        <w:t>DL</w:t>
      </w:r>
      <w:r w:rsidRPr="00D1064E">
        <w:rPr>
          <w:lang w:val="en-GB"/>
        </w:rPr>
        <w:tab/>
      </w:r>
      <w:r w:rsidRPr="00D1064E">
        <w:rPr>
          <w:rFonts w:hint="cs"/>
          <w:rtl/>
        </w:rPr>
        <w:t>الوصلة الهابطة</w:t>
      </w:r>
      <w:r w:rsidRPr="00D1064E">
        <w:rPr>
          <w:rtl/>
        </w:rPr>
        <w:t xml:space="preserve"> </w:t>
      </w:r>
      <w:r w:rsidRPr="00D1064E">
        <w:rPr>
          <w:i/>
          <w:iCs/>
          <w:lang w:val="en-GB"/>
        </w:rPr>
        <w:t>(</w:t>
      </w:r>
      <w:r w:rsidR="007E0E6D" w:rsidRPr="00D1064E">
        <w:rPr>
          <w:i/>
          <w:iCs/>
        </w:rPr>
        <w:t xml:space="preserve">Downlink </w:t>
      </w:r>
      <w:r w:rsidRPr="00D1064E">
        <w:rPr>
          <w:i/>
          <w:iCs/>
        </w:rPr>
        <w:t>(base station transmits, mobile station receives)</w:t>
      </w:r>
      <w:r w:rsidRPr="00D1064E">
        <w:rPr>
          <w:i/>
          <w:iCs/>
          <w:lang w:val="en-GB"/>
        </w:rPr>
        <w:t>)</w:t>
      </w:r>
    </w:p>
    <w:p w:rsidR="0099399A" w:rsidRPr="00D1064E" w:rsidRDefault="0099399A" w:rsidP="007528E3">
      <w:pPr>
        <w:spacing w:before="115" w:line="187" w:lineRule="auto"/>
        <w:ind w:left="1418" w:hanging="1418"/>
        <w:jc w:val="left"/>
        <w:rPr>
          <w:i/>
          <w:iCs/>
          <w:rtl/>
          <w:lang w:bidi="ar-LB"/>
        </w:rPr>
      </w:pPr>
      <w:r w:rsidRPr="00D1064E">
        <w:rPr>
          <w:lang w:val="en-GB"/>
        </w:rPr>
        <w:t>DOE</w:t>
      </w:r>
      <w:r w:rsidRPr="00D1064E">
        <w:rPr>
          <w:lang w:val="en-GB"/>
        </w:rPr>
        <w:tab/>
      </w:r>
      <w:r w:rsidRPr="00D1064E">
        <w:rPr>
          <w:rFonts w:hint="cs"/>
          <w:rtl/>
        </w:rPr>
        <w:t>اتجاه المحطة الأرضية</w:t>
      </w:r>
      <w:r w:rsidR="002A2D44" w:rsidRPr="00D1064E">
        <w:rPr>
          <w:rFonts w:hint="cs"/>
          <w:rtl/>
        </w:rPr>
        <w:t xml:space="preserve"> </w:t>
      </w:r>
      <w:r w:rsidRPr="00D1064E">
        <w:rPr>
          <w:i/>
          <w:iCs/>
          <w:lang w:val="en-GB"/>
        </w:rPr>
        <w:t>(</w:t>
      </w:r>
      <w:r w:rsidR="007E0E6D" w:rsidRPr="00D1064E">
        <w:rPr>
          <w:i/>
          <w:iCs/>
        </w:rPr>
        <w:t xml:space="preserve">Direction </w:t>
      </w:r>
      <w:r w:rsidRPr="00D1064E">
        <w:rPr>
          <w:i/>
          <w:iCs/>
        </w:rPr>
        <w:t>of earth station</w:t>
      </w:r>
      <w:r w:rsidRPr="00D1064E">
        <w:rPr>
          <w:i/>
          <w:iCs/>
          <w:lang w:val="en-GB"/>
        </w:rPr>
        <w:t>)</w:t>
      </w:r>
    </w:p>
    <w:p w:rsidR="0099399A" w:rsidRPr="00D1064E" w:rsidRDefault="0099399A" w:rsidP="007528E3">
      <w:pPr>
        <w:spacing w:before="115" w:line="187" w:lineRule="auto"/>
        <w:ind w:left="1418" w:hanging="1418"/>
        <w:jc w:val="left"/>
        <w:rPr>
          <w:i/>
          <w:iCs/>
        </w:rPr>
      </w:pPr>
      <w:r w:rsidRPr="00D1064E">
        <w:t>DVB</w:t>
      </w:r>
      <w:r w:rsidRPr="00D1064E">
        <w:tab/>
      </w:r>
      <w:r w:rsidRPr="00D1064E">
        <w:rPr>
          <w:rFonts w:hint="cs"/>
          <w:rtl/>
        </w:rPr>
        <w:t xml:space="preserve">الإذاعة الفيديوية الرقمية </w:t>
      </w:r>
      <w:r w:rsidRPr="00D1064E">
        <w:t>(</w:t>
      </w:r>
      <w:r w:rsidR="007E0E6D" w:rsidRPr="00D1064E">
        <w:rPr>
          <w:i/>
          <w:iCs/>
        </w:rPr>
        <w:t xml:space="preserve">Digital </w:t>
      </w:r>
      <w:r w:rsidRPr="00D1064E">
        <w:rPr>
          <w:i/>
          <w:iCs/>
        </w:rPr>
        <w:t>video broadcasting)</w:t>
      </w:r>
    </w:p>
    <w:p w:rsidR="0099399A" w:rsidRPr="00D1064E" w:rsidRDefault="0099399A" w:rsidP="00AB621A">
      <w:pPr>
        <w:pStyle w:val="Headingb"/>
        <w:spacing w:line="300" w:lineRule="exact"/>
        <w:rPr>
          <w:i/>
          <w:iCs/>
          <w:lang w:val="en-GB"/>
        </w:rPr>
      </w:pPr>
      <w:r w:rsidRPr="00D1064E">
        <w:rPr>
          <w:lang w:val="en-GB"/>
        </w:rPr>
        <w:lastRenderedPageBreak/>
        <w:t>E</w:t>
      </w:r>
      <w:r w:rsidRPr="00D1064E">
        <w:rPr>
          <w:lang w:val="en-GB"/>
        </w:rPr>
        <w:tab/>
      </w:r>
    </w:p>
    <w:p w:rsidR="0099399A" w:rsidRPr="00D1064E" w:rsidRDefault="003F6115" w:rsidP="00752DD4">
      <w:pPr>
        <w:ind w:left="1418" w:hanging="1418"/>
        <w:jc w:val="left"/>
        <w:rPr>
          <w:i/>
          <w:iCs/>
          <w:lang w:val="en-GB"/>
        </w:rPr>
      </w:pPr>
      <w:r w:rsidRPr="00D1064E">
        <w:rPr>
          <w:i/>
        </w:rPr>
        <w:t>E</w:t>
      </w:r>
      <w:r w:rsidRPr="00D1064E">
        <w:rPr>
          <w:i/>
          <w:vertAlign w:val="subscript"/>
        </w:rPr>
        <w:t>b</w:t>
      </w:r>
      <w:r w:rsidRPr="00D1064E">
        <w:rPr>
          <w:i/>
        </w:rPr>
        <w:t>/N</w:t>
      </w:r>
      <w:r w:rsidRPr="00D1064E">
        <w:rPr>
          <w:vertAlign w:val="subscript"/>
        </w:rPr>
        <w:t>0</w:t>
      </w:r>
      <w:r w:rsidR="0099399A" w:rsidRPr="00D1064E">
        <w:rPr>
          <w:lang w:val="en-GB"/>
        </w:rPr>
        <w:tab/>
      </w:r>
      <w:r w:rsidR="0099399A" w:rsidRPr="00D1064E">
        <w:rPr>
          <w:rFonts w:hint="cs"/>
          <w:rtl/>
        </w:rPr>
        <w:t>نسبة الطاقة في البتّة إلى</w:t>
      </w:r>
      <w:r w:rsidR="0099399A" w:rsidRPr="00D1064E">
        <w:rPr>
          <w:rtl/>
        </w:rPr>
        <w:t xml:space="preserve"> الكثافة الطيفية لقدرة الضوضاء</w:t>
      </w:r>
      <w:r w:rsidR="00752DD4" w:rsidRPr="00D1064E">
        <w:rPr>
          <w:rtl/>
        </w:rPr>
        <w:br/>
      </w:r>
      <w:r w:rsidR="0099399A" w:rsidRPr="00D1064E">
        <w:rPr>
          <w:i/>
          <w:iCs/>
          <w:lang w:val="en-GB"/>
        </w:rPr>
        <w:t>(</w:t>
      </w:r>
      <w:r w:rsidR="007E0E6D" w:rsidRPr="00D1064E">
        <w:rPr>
          <w:i/>
          <w:iCs/>
        </w:rPr>
        <w:t xml:space="preserve">Energy </w:t>
      </w:r>
      <w:r w:rsidR="0099399A" w:rsidRPr="00D1064E">
        <w:rPr>
          <w:i/>
          <w:iCs/>
        </w:rPr>
        <w:t>per bit over noise power spectral density</w:t>
      </w:r>
      <w:r w:rsidR="0099399A" w:rsidRPr="00D1064E">
        <w:rPr>
          <w:i/>
          <w:iCs/>
          <w:lang w:val="en-GB"/>
        </w:rPr>
        <w:t>)</w:t>
      </w:r>
      <w:r w:rsidR="00752DD4" w:rsidRPr="00D1064E">
        <w:rPr>
          <w:rFonts w:hint="cs"/>
          <w:i/>
          <w:iCs/>
          <w:rtl/>
          <w:lang w:val="en-GB"/>
        </w:rPr>
        <w:t> </w:t>
      </w:r>
    </w:p>
    <w:p w:rsidR="0099399A" w:rsidRPr="00D1064E" w:rsidRDefault="0099399A" w:rsidP="003C1430">
      <w:pPr>
        <w:ind w:left="1418" w:hanging="1418"/>
        <w:jc w:val="left"/>
        <w:rPr>
          <w:i/>
          <w:iCs/>
          <w:lang w:val="en-GB"/>
        </w:rPr>
      </w:pPr>
      <w:r w:rsidRPr="00D1064E">
        <w:rPr>
          <w:lang w:val="en-GB"/>
        </w:rPr>
        <w:t>EDGE</w:t>
      </w:r>
      <w:r w:rsidRPr="00D1064E">
        <w:rPr>
          <w:lang w:val="en-GB"/>
        </w:rPr>
        <w:tab/>
      </w:r>
      <w:r w:rsidRPr="00D1064E">
        <w:rPr>
          <w:rFonts w:hint="cs"/>
          <w:rtl/>
        </w:rPr>
        <w:t>بيئة البيانات المعززة للنظام العالمي للاتصالات المتنقلة</w:t>
      </w:r>
      <w:r w:rsidRPr="00D1064E">
        <w:rPr>
          <w:rtl/>
        </w:rPr>
        <w:t xml:space="preserve"> </w:t>
      </w:r>
      <w:r w:rsidRPr="00D1064E">
        <w:rPr>
          <w:i/>
          <w:iCs/>
        </w:rPr>
        <w:t>(</w:t>
      </w:r>
      <w:r w:rsidR="007E0E6D" w:rsidRPr="00D1064E">
        <w:rPr>
          <w:i/>
          <w:iCs/>
        </w:rPr>
        <w:t xml:space="preserve">Enhanced </w:t>
      </w:r>
      <w:r w:rsidRPr="00D1064E">
        <w:rPr>
          <w:i/>
          <w:iCs/>
        </w:rPr>
        <w:t>data GSM environment</w:t>
      </w:r>
      <w:r w:rsidRPr="00D1064E">
        <w:rPr>
          <w:i/>
          <w:iCs/>
          <w:lang w:val="en-GB"/>
        </w:rPr>
        <w:t>)</w:t>
      </w:r>
    </w:p>
    <w:p w:rsidR="0099399A" w:rsidRPr="00D1064E" w:rsidRDefault="0099399A" w:rsidP="003C1430">
      <w:pPr>
        <w:ind w:left="1418" w:hanging="1418"/>
        <w:jc w:val="left"/>
        <w:rPr>
          <w:i/>
          <w:iCs/>
          <w:rtl/>
          <w:lang w:bidi="ar-LB"/>
        </w:rPr>
      </w:pPr>
      <w:r w:rsidRPr="00D1064E">
        <w:rPr>
          <w:lang w:val="en-GB"/>
        </w:rPr>
        <w:t>ETSI</w:t>
      </w:r>
      <w:r w:rsidRPr="00D1064E">
        <w:rPr>
          <w:lang w:val="en-GB"/>
        </w:rPr>
        <w:tab/>
      </w:r>
      <w:r w:rsidRPr="00D1064E">
        <w:rPr>
          <w:rFonts w:hint="cs"/>
          <w:rtl/>
        </w:rPr>
        <w:t>المعهد الأوروبي لمعايير الاتصالات</w:t>
      </w:r>
      <w:r w:rsidR="002A2D44" w:rsidRPr="00D1064E">
        <w:rPr>
          <w:rFonts w:hint="cs"/>
          <w:rtl/>
        </w:rPr>
        <w:t xml:space="preserve"> </w:t>
      </w:r>
      <w:r w:rsidRPr="00D1064E">
        <w:rPr>
          <w:i/>
          <w:iCs/>
          <w:lang w:val="en-GB"/>
        </w:rPr>
        <w:t>(</w:t>
      </w:r>
      <w:r w:rsidR="007E0E6D" w:rsidRPr="00D1064E">
        <w:rPr>
          <w:i/>
          <w:iCs/>
        </w:rPr>
        <w:t xml:space="preserve">European </w:t>
      </w:r>
      <w:r w:rsidRPr="00D1064E">
        <w:rPr>
          <w:i/>
          <w:iCs/>
        </w:rPr>
        <w:t>Telecommunications Standards Institute</w:t>
      </w:r>
      <w:r w:rsidRPr="00D1064E">
        <w:rPr>
          <w:i/>
          <w:iCs/>
          <w:lang w:val="en-GB"/>
        </w:rPr>
        <w:t>)</w:t>
      </w:r>
    </w:p>
    <w:p w:rsidR="0099399A" w:rsidRPr="00D1064E" w:rsidRDefault="0099399A" w:rsidP="003C1430">
      <w:pPr>
        <w:ind w:left="1418" w:hanging="1418"/>
        <w:jc w:val="left"/>
        <w:rPr>
          <w:i/>
          <w:iCs/>
        </w:rPr>
      </w:pPr>
      <w:r w:rsidRPr="00D1064E">
        <w:t>E-UTRA</w:t>
      </w:r>
      <w:r w:rsidRPr="00D1064E">
        <w:tab/>
      </w:r>
      <w:r w:rsidRPr="00D1064E">
        <w:rPr>
          <w:rFonts w:hint="cs"/>
          <w:rtl/>
        </w:rPr>
        <w:t xml:space="preserve">النفاذ الراديوي للأرض العالمي المتطور </w:t>
      </w:r>
      <w:r w:rsidRPr="00D1064E">
        <w:t>(</w:t>
      </w:r>
      <w:r w:rsidR="007E0E6D" w:rsidRPr="00D1064E">
        <w:rPr>
          <w:i/>
          <w:iCs/>
        </w:rPr>
        <w:t xml:space="preserve">Evolved </w:t>
      </w:r>
      <w:r w:rsidRPr="00D1064E">
        <w:rPr>
          <w:i/>
          <w:iCs/>
        </w:rPr>
        <w:t>UTRA)</w:t>
      </w:r>
    </w:p>
    <w:p w:rsidR="0099399A" w:rsidRPr="00D1064E" w:rsidRDefault="0099399A" w:rsidP="00AB621A">
      <w:pPr>
        <w:pStyle w:val="Headingb"/>
        <w:spacing w:line="300" w:lineRule="exact"/>
        <w:rPr>
          <w:i/>
          <w:iCs/>
          <w:lang w:val="en-GB"/>
        </w:rPr>
      </w:pPr>
      <w:r w:rsidRPr="00D1064E">
        <w:rPr>
          <w:lang w:val="en-GB"/>
        </w:rPr>
        <w:t>F</w:t>
      </w:r>
      <w:r w:rsidRPr="00D1064E">
        <w:rPr>
          <w:lang w:val="en-GB"/>
        </w:rPr>
        <w:tab/>
      </w:r>
    </w:p>
    <w:p w:rsidR="0099399A" w:rsidRPr="00D1064E" w:rsidRDefault="0099399A" w:rsidP="003C1430">
      <w:pPr>
        <w:ind w:left="1418" w:hanging="1418"/>
        <w:jc w:val="left"/>
        <w:rPr>
          <w:i/>
          <w:iCs/>
          <w:lang w:val="en-GB"/>
        </w:rPr>
      </w:pPr>
      <w:r w:rsidRPr="00D1064E">
        <w:rPr>
          <w:lang w:val="en-GB"/>
        </w:rPr>
        <w:t>FDD</w:t>
      </w:r>
      <w:r w:rsidRPr="00D1064E">
        <w:rPr>
          <w:lang w:val="en-GB"/>
        </w:rPr>
        <w:tab/>
      </w:r>
      <w:r w:rsidRPr="00D1064E">
        <w:rPr>
          <w:rFonts w:hint="cs"/>
          <w:rtl/>
        </w:rPr>
        <w:t>إرسال مزدوج بتقسيم التردد</w:t>
      </w:r>
      <w:r w:rsidRPr="00D1064E">
        <w:rPr>
          <w:rFonts w:hint="cs"/>
          <w:rtl/>
          <w:lang w:bidi="ar-EG"/>
        </w:rPr>
        <w:t xml:space="preserve"> </w:t>
      </w:r>
      <w:r w:rsidRPr="00D1064E">
        <w:rPr>
          <w:i/>
          <w:iCs/>
          <w:lang w:val="en-GB"/>
        </w:rPr>
        <w:t>(</w:t>
      </w:r>
      <w:r w:rsidR="007E0E6D" w:rsidRPr="00D1064E">
        <w:rPr>
          <w:i/>
          <w:iCs/>
        </w:rPr>
        <w:t xml:space="preserve">Frequency </w:t>
      </w:r>
      <w:r w:rsidRPr="00D1064E">
        <w:rPr>
          <w:i/>
          <w:iCs/>
        </w:rPr>
        <w:t>division duplex</w:t>
      </w:r>
      <w:r w:rsidRPr="00D1064E">
        <w:rPr>
          <w:i/>
          <w:iCs/>
          <w:lang w:val="en-GB"/>
        </w:rPr>
        <w:t>)</w:t>
      </w:r>
    </w:p>
    <w:p w:rsidR="0099399A" w:rsidRPr="00D1064E" w:rsidRDefault="0099399A" w:rsidP="003C1430">
      <w:pPr>
        <w:ind w:left="1418" w:hanging="1418"/>
        <w:jc w:val="left"/>
        <w:rPr>
          <w:i/>
          <w:iCs/>
          <w:lang w:val="en-GB"/>
        </w:rPr>
      </w:pPr>
      <w:r w:rsidRPr="00D1064E">
        <w:rPr>
          <w:lang w:val="en-GB"/>
        </w:rPr>
        <w:t>FDMA</w:t>
      </w:r>
      <w:r w:rsidRPr="00D1064E">
        <w:rPr>
          <w:lang w:val="en-GB"/>
        </w:rPr>
        <w:tab/>
      </w:r>
      <w:r w:rsidRPr="00D1064E">
        <w:rPr>
          <w:rFonts w:hint="cs"/>
          <w:rtl/>
        </w:rPr>
        <w:t>نفاذ متعدد بتقسيم التردد</w:t>
      </w:r>
      <w:r w:rsidRPr="00D1064E">
        <w:rPr>
          <w:rtl/>
        </w:rPr>
        <w:t xml:space="preserve"> </w:t>
      </w:r>
      <w:r w:rsidRPr="00D1064E">
        <w:rPr>
          <w:i/>
          <w:iCs/>
        </w:rPr>
        <w:t>(</w:t>
      </w:r>
      <w:r w:rsidR="007E0E6D" w:rsidRPr="00D1064E">
        <w:rPr>
          <w:i/>
          <w:iCs/>
        </w:rPr>
        <w:t xml:space="preserve">Frequency </w:t>
      </w:r>
      <w:r w:rsidRPr="00D1064E">
        <w:rPr>
          <w:i/>
          <w:iCs/>
        </w:rPr>
        <w:t>division multiple access</w:t>
      </w:r>
      <w:r w:rsidRPr="00D1064E">
        <w:rPr>
          <w:i/>
          <w:iCs/>
          <w:lang w:val="en-GB"/>
        </w:rPr>
        <w:t>)</w:t>
      </w:r>
    </w:p>
    <w:p w:rsidR="0099399A" w:rsidRPr="00D1064E" w:rsidRDefault="0099399A" w:rsidP="003C1430">
      <w:pPr>
        <w:ind w:left="1418" w:hanging="1418"/>
        <w:jc w:val="left"/>
        <w:rPr>
          <w:i/>
          <w:iCs/>
          <w:lang w:val="en-GB"/>
        </w:rPr>
      </w:pPr>
      <w:r w:rsidRPr="00D1064E">
        <w:rPr>
          <w:lang w:val="en-GB"/>
        </w:rPr>
        <w:t>FS</w:t>
      </w:r>
      <w:r w:rsidRPr="00D1064E">
        <w:rPr>
          <w:lang w:val="en-GB"/>
        </w:rPr>
        <w:tab/>
      </w:r>
      <w:r w:rsidRPr="00D1064E">
        <w:rPr>
          <w:rFonts w:hint="cs"/>
          <w:rtl/>
        </w:rPr>
        <w:t>الخدمة الثابتة</w:t>
      </w:r>
      <w:r w:rsidR="002A2D44" w:rsidRPr="00D1064E">
        <w:rPr>
          <w:rFonts w:hint="cs"/>
          <w:rtl/>
        </w:rPr>
        <w:t xml:space="preserve"> </w:t>
      </w:r>
      <w:r w:rsidRPr="00D1064E">
        <w:rPr>
          <w:i/>
          <w:iCs/>
          <w:lang w:val="en-GB"/>
        </w:rPr>
        <w:t>(</w:t>
      </w:r>
      <w:r w:rsidR="007E0E6D" w:rsidRPr="00D1064E">
        <w:rPr>
          <w:i/>
          <w:iCs/>
        </w:rPr>
        <w:t xml:space="preserve">Fixed </w:t>
      </w:r>
      <w:r w:rsidRPr="00D1064E">
        <w:rPr>
          <w:i/>
          <w:iCs/>
        </w:rPr>
        <w:t>service</w:t>
      </w:r>
      <w:r w:rsidRPr="00D1064E">
        <w:rPr>
          <w:i/>
          <w:iCs/>
          <w:lang w:val="en-GB"/>
        </w:rPr>
        <w:t>)</w:t>
      </w:r>
    </w:p>
    <w:p w:rsidR="0099399A" w:rsidRPr="00D1064E" w:rsidRDefault="0099399A" w:rsidP="00AB621A">
      <w:pPr>
        <w:pStyle w:val="Headingb"/>
        <w:spacing w:line="300" w:lineRule="exact"/>
        <w:rPr>
          <w:i/>
          <w:iCs/>
          <w:lang w:val="en-GB"/>
        </w:rPr>
      </w:pPr>
      <w:r w:rsidRPr="00D1064E">
        <w:rPr>
          <w:lang w:val="en-GB"/>
        </w:rPr>
        <w:t>G</w:t>
      </w:r>
      <w:r w:rsidRPr="00D1064E">
        <w:rPr>
          <w:lang w:val="en-GB"/>
        </w:rPr>
        <w:tab/>
      </w:r>
    </w:p>
    <w:p w:rsidR="0099399A" w:rsidRPr="00D1064E" w:rsidRDefault="0031066E" w:rsidP="003C1430">
      <w:pPr>
        <w:ind w:left="1418" w:hanging="1418"/>
        <w:jc w:val="left"/>
        <w:rPr>
          <w:lang w:val="en-GB"/>
        </w:rPr>
      </w:pPr>
      <w:r w:rsidRPr="00D1064E">
        <w:rPr>
          <w:rFonts w:hint="cs"/>
          <w:lang w:val="en-GB"/>
        </w:rPr>
        <w:sym w:font="Symbol" w:char="F03E"/>
      </w:r>
      <w:r w:rsidRPr="00D1064E">
        <w:rPr>
          <w:rFonts w:hint="eastAsia"/>
          <w:sz w:val="16"/>
          <w:szCs w:val="22"/>
          <w:rtl/>
          <w:lang w:val="en-GB"/>
        </w:rPr>
        <w:t> </w:t>
      </w:r>
      <w:r w:rsidRPr="00D1064E">
        <w:rPr>
          <w:rFonts w:hint="cs"/>
          <w:i/>
          <w:iCs/>
          <w:rtl/>
          <w:lang w:bidi="ar-LB"/>
        </w:rPr>
        <w:t>لا يوجد</w:t>
      </w:r>
      <w:r w:rsidRPr="00D1064E">
        <w:rPr>
          <w:rFonts w:hint="cs"/>
          <w:lang w:val="en-GB"/>
        </w:rPr>
        <w:sym w:font="Symbol" w:char="F03C"/>
      </w:r>
    </w:p>
    <w:p w:rsidR="0099399A" w:rsidRPr="00D1064E" w:rsidRDefault="0099399A" w:rsidP="00AB621A">
      <w:pPr>
        <w:pStyle w:val="Headingb"/>
        <w:spacing w:line="300" w:lineRule="exact"/>
        <w:rPr>
          <w:i/>
          <w:iCs/>
          <w:lang w:val="en-GB"/>
        </w:rPr>
      </w:pPr>
      <w:r w:rsidRPr="00D1064E">
        <w:rPr>
          <w:lang w:val="en-GB"/>
        </w:rPr>
        <w:t>H</w:t>
      </w:r>
      <w:r w:rsidRPr="00D1064E">
        <w:rPr>
          <w:lang w:val="en-GB"/>
        </w:rPr>
        <w:tab/>
      </w:r>
    </w:p>
    <w:p w:rsidR="0099399A" w:rsidRPr="00D1064E" w:rsidRDefault="0099399A" w:rsidP="003C1430">
      <w:pPr>
        <w:ind w:left="1418" w:hanging="1418"/>
        <w:jc w:val="left"/>
        <w:rPr>
          <w:i/>
          <w:iCs/>
          <w:lang w:val="en-GB"/>
        </w:rPr>
      </w:pPr>
      <w:r w:rsidRPr="00D1064E">
        <w:rPr>
          <w:lang w:val="en-GB"/>
        </w:rPr>
        <w:t>HRPD</w:t>
      </w:r>
      <w:r w:rsidRPr="00D1064E">
        <w:rPr>
          <w:lang w:val="en-GB"/>
        </w:rPr>
        <w:tab/>
      </w:r>
      <w:r w:rsidRPr="00D1064E">
        <w:rPr>
          <w:rFonts w:hint="cs"/>
          <w:rtl/>
        </w:rPr>
        <w:t xml:space="preserve">رزم </w:t>
      </w:r>
      <w:r w:rsidRPr="00D1064E">
        <w:rPr>
          <w:rtl/>
        </w:rPr>
        <w:t>بيانات عالية ال</w:t>
      </w:r>
      <w:r w:rsidRPr="00D1064E">
        <w:rPr>
          <w:rFonts w:hint="cs"/>
          <w:rtl/>
        </w:rPr>
        <w:t>معدل</w:t>
      </w:r>
      <w:r w:rsidRPr="00D1064E">
        <w:rPr>
          <w:rFonts w:hint="cs"/>
          <w:rtl/>
          <w:lang w:bidi="ar-EG"/>
        </w:rPr>
        <w:t xml:space="preserve"> </w:t>
      </w:r>
      <w:r w:rsidRPr="00D1064E">
        <w:rPr>
          <w:i/>
          <w:iCs/>
          <w:lang w:val="en-GB"/>
        </w:rPr>
        <w:t>(</w:t>
      </w:r>
      <w:r w:rsidR="007E0E6D" w:rsidRPr="00D1064E">
        <w:rPr>
          <w:i/>
          <w:iCs/>
        </w:rPr>
        <w:t xml:space="preserve">High </w:t>
      </w:r>
      <w:r w:rsidRPr="00D1064E">
        <w:rPr>
          <w:i/>
          <w:iCs/>
        </w:rPr>
        <w:t>rate packet data</w:t>
      </w:r>
      <w:r w:rsidRPr="00D1064E">
        <w:rPr>
          <w:i/>
          <w:iCs/>
          <w:lang w:val="en-GB"/>
        </w:rPr>
        <w:t>)</w:t>
      </w:r>
    </w:p>
    <w:p w:rsidR="0099399A" w:rsidRPr="00D1064E" w:rsidRDefault="0099399A" w:rsidP="003C1430">
      <w:pPr>
        <w:ind w:left="1418" w:hanging="1418"/>
        <w:jc w:val="left"/>
        <w:rPr>
          <w:i/>
          <w:iCs/>
          <w:lang w:val="en-GB"/>
        </w:rPr>
      </w:pPr>
      <w:r w:rsidRPr="00D1064E">
        <w:rPr>
          <w:lang w:val="en-GB"/>
        </w:rPr>
        <w:t>HSPA</w:t>
      </w:r>
      <w:r w:rsidRPr="00D1064E">
        <w:rPr>
          <w:lang w:val="en-GB"/>
        </w:rPr>
        <w:tab/>
      </w:r>
      <w:r w:rsidRPr="00D1064E">
        <w:rPr>
          <w:rtl/>
        </w:rPr>
        <w:t xml:space="preserve">النفاذ الرزمي فائق السرعة </w:t>
      </w:r>
      <w:r w:rsidRPr="00D1064E">
        <w:rPr>
          <w:i/>
          <w:iCs/>
        </w:rPr>
        <w:t>(</w:t>
      </w:r>
      <w:r w:rsidR="007E0E6D" w:rsidRPr="00D1064E">
        <w:rPr>
          <w:i/>
          <w:iCs/>
        </w:rPr>
        <w:t xml:space="preserve">High </w:t>
      </w:r>
      <w:r w:rsidRPr="00D1064E">
        <w:rPr>
          <w:i/>
          <w:iCs/>
        </w:rPr>
        <w:t>speed packet access</w:t>
      </w:r>
      <w:r w:rsidRPr="00D1064E">
        <w:rPr>
          <w:i/>
          <w:iCs/>
          <w:lang w:val="en-GB"/>
        </w:rPr>
        <w:t>)</w:t>
      </w:r>
    </w:p>
    <w:p w:rsidR="0099399A" w:rsidRPr="00D1064E" w:rsidRDefault="0099399A" w:rsidP="003C1430">
      <w:pPr>
        <w:ind w:left="1418" w:hanging="1418"/>
        <w:jc w:val="left"/>
        <w:rPr>
          <w:i/>
          <w:iCs/>
          <w:lang w:val="en-GB"/>
        </w:rPr>
      </w:pPr>
      <w:r w:rsidRPr="00D1064E">
        <w:rPr>
          <w:lang w:val="en-GB"/>
        </w:rPr>
        <w:t>HSPA+</w:t>
      </w:r>
      <w:r w:rsidRPr="00D1064E">
        <w:rPr>
          <w:lang w:val="en-GB"/>
        </w:rPr>
        <w:tab/>
      </w:r>
      <w:r w:rsidRPr="00D1064E">
        <w:rPr>
          <w:rtl/>
        </w:rPr>
        <w:t>النفاذ الرزمي فائق السرعة</w:t>
      </w:r>
      <w:r w:rsidRPr="00D1064E">
        <w:rPr>
          <w:rFonts w:hint="cs"/>
          <w:rtl/>
        </w:rPr>
        <w:t xml:space="preserve"> المتطور</w:t>
      </w:r>
      <w:r w:rsidR="002A2D44" w:rsidRPr="00D1064E">
        <w:rPr>
          <w:rFonts w:hint="cs"/>
          <w:rtl/>
        </w:rPr>
        <w:t xml:space="preserve"> </w:t>
      </w:r>
      <w:r w:rsidRPr="00D1064E">
        <w:rPr>
          <w:i/>
          <w:iCs/>
          <w:lang w:val="en-GB"/>
        </w:rPr>
        <w:t>(</w:t>
      </w:r>
      <w:r w:rsidR="007E0E6D" w:rsidRPr="00D1064E">
        <w:rPr>
          <w:i/>
          <w:iCs/>
        </w:rPr>
        <w:t xml:space="preserve">Evolved </w:t>
      </w:r>
      <w:r w:rsidRPr="00D1064E">
        <w:rPr>
          <w:i/>
          <w:iCs/>
        </w:rPr>
        <w:t>high-speed packet access</w:t>
      </w:r>
      <w:r w:rsidRPr="00D1064E">
        <w:rPr>
          <w:i/>
          <w:iCs/>
          <w:lang w:val="en-GB"/>
        </w:rPr>
        <w:t>)</w:t>
      </w:r>
    </w:p>
    <w:p w:rsidR="0099399A" w:rsidRPr="00D1064E" w:rsidRDefault="0099399A" w:rsidP="00AB621A">
      <w:pPr>
        <w:pStyle w:val="Headingb"/>
        <w:spacing w:line="300" w:lineRule="exact"/>
        <w:rPr>
          <w:i/>
          <w:iCs/>
          <w:lang w:val="en-GB"/>
        </w:rPr>
      </w:pPr>
      <w:r w:rsidRPr="00D1064E">
        <w:rPr>
          <w:lang w:val="en-GB"/>
        </w:rPr>
        <w:t>I</w:t>
      </w:r>
      <w:r w:rsidRPr="00D1064E">
        <w:rPr>
          <w:lang w:val="en-GB"/>
        </w:rPr>
        <w:tab/>
      </w:r>
    </w:p>
    <w:p w:rsidR="0099399A" w:rsidRPr="00D1064E" w:rsidRDefault="0099399A" w:rsidP="003C1430">
      <w:pPr>
        <w:ind w:left="1418" w:hanging="1418"/>
        <w:jc w:val="left"/>
        <w:rPr>
          <w:i/>
          <w:iCs/>
          <w:lang w:val="en-GB"/>
        </w:rPr>
      </w:pPr>
      <w:r w:rsidRPr="00D1064E">
        <w:rPr>
          <w:lang w:val="en-GB"/>
        </w:rPr>
        <w:t>IEEE</w:t>
      </w:r>
      <w:r w:rsidRPr="00D1064E">
        <w:rPr>
          <w:lang w:val="en-GB"/>
        </w:rPr>
        <w:tab/>
      </w:r>
      <w:r w:rsidRPr="00D1064E">
        <w:rPr>
          <w:rtl/>
        </w:rPr>
        <w:t>معهد المهندسين الكهربائيين والإلكترونيين</w:t>
      </w:r>
      <w:r w:rsidRPr="00D1064E">
        <w:rPr>
          <w:rFonts w:hint="cs"/>
          <w:rtl/>
          <w:lang w:bidi="ar-EG"/>
        </w:rPr>
        <w:t xml:space="preserve"> </w:t>
      </w:r>
      <w:r w:rsidRPr="00D1064E">
        <w:rPr>
          <w:i/>
          <w:iCs/>
          <w:lang w:val="en-GB"/>
        </w:rPr>
        <w:t>(</w:t>
      </w:r>
      <w:r w:rsidR="007E0E6D" w:rsidRPr="00D1064E">
        <w:rPr>
          <w:i/>
          <w:iCs/>
        </w:rPr>
        <w:t xml:space="preserve">Institute </w:t>
      </w:r>
      <w:r w:rsidRPr="00D1064E">
        <w:rPr>
          <w:i/>
          <w:iCs/>
        </w:rPr>
        <w:t>of Electrical and Electronics Engineers</w:t>
      </w:r>
      <w:r w:rsidRPr="00D1064E">
        <w:rPr>
          <w:i/>
          <w:iCs/>
          <w:lang w:val="en-GB"/>
        </w:rPr>
        <w:t>)</w:t>
      </w:r>
    </w:p>
    <w:p w:rsidR="0099399A" w:rsidRPr="00D1064E" w:rsidRDefault="0099399A" w:rsidP="00941BE3">
      <w:pPr>
        <w:ind w:left="1418" w:hanging="1418"/>
        <w:jc w:val="left"/>
        <w:rPr>
          <w:i/>
          <w:iCs/>
          <w:lang w:val="en-GB"/>
        </w:rPr>
      </w:pPr>
      <w:r w:rsidRPr="00D1064E">
        <w:rPr>
          <w:lang w:val="en-GB"/>
        </w:rPr>
        <w:t>IMT</w:t>
      </w:r>
      <w:r w:rsidRPr="00D1064E">
        <w:rPr>
          <w:lang w:val="en-GB"/>
        </w:rPr>
        <w:tab/>
      </w:r>
      <w:r w:rsidR="00941BE3" w:rsidRPr="00D1064E">
        <w:rPr>
          <w:rtl/>
        </w:rPr>
        <w:t>الاتصالات المتنقلة الدولية" هو الاسم الأساسي الذي يشمل الاتصالات المتنقلة الدولية-</w:t>
      </w:r>
      <w:r w:rsidR="00941BE3" w:rsidRPr="00D1064E">
        <w:t>2000</w:t>
      </w:r>
      <w:r w:rsidR="00941BE3" w:rsidRPr="00D1064E">
        <w:rPr>
          <w:rtl/>
        </w:rPr>
        <w:t xml:space="preserve"> والاتصالات المتنقلة الدولية-المتقدمة إجمالاً</w:t>
      </w:r>
      <w:r w:rsidR="002F3584" w:rsidRPr="00D1064E">
        <w:rPr>
          <w:rtl/>
        </w:rPr>
        <w:tab/>
      </w:r>
      <w:r w:rsidR="002F3584" w:rsidRPr="00D1064E">
        <w:rPr>
          <w:rtl/>
        </w:rPr>
        <w:br/>
      </w:r>
      <w:r w:rsidR="00E377A1" w:rsidRPr="00D1064E">
        <w:rPr>
          <w:i/>
          <w:iCs/>
        </w:rPr>
        <w:t>(R</w:t>
      </w:r>
      <w:r w:rsidRPr="00D1064E">
        <w:rPr>
          <w:i/>
          <w:iCs/>
        </w:rPr>
        <w:t>oot name that encompasses both IMT-2000 and IMT-Advanced collectively</w:t>
      </w:r>
      <w:r w:rsidRPr="00D1064E">
        <w:rPr>
          <w:i/>
          <w:iCs/>
          <w:lang w:val="en-GB"/>
        </w:rPr>
        <w:t>)</w:t>
      </w:r>
      <w:r w:rsidR="002F3584" w:rsidRPr="00D1064E">
        <w:rPr>
          <w:rFonts w:hint="cs"/>
          <w:i/>
          <w:iCs/>
          <w:rtl/>
          <w:lang w:val="en-GB"/>
        </w:rPr>
        <w:t> </w:t>
      </w:r>
    </w:p>
    <w:p w:rsidR="0099399A" w:rsidRPr="00D1064E" w:rsidRDefault="0099399A" w:rsidP="003C1430">
      <w:pPr>
        <w:ind w:left="1418" w:hanging="1418"/>
        <w:jc w:val="left"/>
        <w:rPr>
          <w:i/>
          <w:iCs/>
          <w:lang w:val="en-GB"/>
        </w:rPr>
      </w:pPr>
      <w:r w:rsidRPr="00D1064E">
        <w:rPr>
          <w:lang w:val="en-GB"/>
        </w:rPr>
        <w:t>IMT-2000</w:t>
      </w:r>
      <w:r w:rsidRPr="00D1064E">
        <w:rPr>
          <w:lang w:val="en-GB"/>
        </w:rPr>
        <w:tab/>
      </w:r>
      <w:r w:rsidRPr="00D1064E">
        <w:rPr>
          <w:rFonts w:hint="cs"/>
          <w:rtl/>
        </w:rPr>
        <w:t>الاتصالات المتنقلة الدولية -</w:t>
      </w:r>
      <w:r w:rsidRPr="00D1064E">
        <w:rPr>
          <w:rFonts w:hint="cs"/>
          <w:rtl/>
          <w:lang w:bidi="ar-LB"/>
        </w:rPr>
        <w:t xml:space="preserve"> </w:t>
      </w:r>
      <w:r w:rsidRPr="00D1064E">
        <w:t>2000</w:t>
      </w:r>
      <w:r w:rsidR="002A2D44" w:rsidRPr="00D1064E">
        <w:rPr>
          <w:rFonts w:hint="cs"/>
          <w:rtl/>
        </w:rPr>
        <w:t xml:space="preserve"> </w:t>
      </w:r>
      <w:r w:rsidRPr="00D1064E">
        <w:rPr>
          <w:i/>
          <w:iCs/>
          <w:lang w:val="en-GB"/>
        </w:rPr>
        <w:t>(</w:t>
      </w:r>
      <w:r w:rsidR="007E0E6D" w:rsidRPr="00D1064E">
        <w:rPr>
          <w:i/>
          <w:iCs/>
        </w:rPr>
        <w:t xml:space="preserve">International </w:t>
      </w:r>
      <w:r w:rsidRPr="00D1064E">
        <w:rPr>
          <w:i/>
          <w:iCs/>
        </w:rPr>
        <w:t>Mobile Telecommunications-2000</w:t>
      </w:r>
      <w:r w:rsidRPr="00D1064E">
        <w:rPr>
          <w:i/>
          <w:iCs/>
          <w:lang w:val="en-GB"/>
        </w:rPr>
        <w:t>)</w:t>
      </w:r>
    </w:p>
    <w:p w:rsidR="0099399A" w:rsidRPr="00D1064E" w:rsidRDefault="0099399A" w:rsidP="00752DD4">
      <w:pPr>
        <w:ind w:left="1744" w:hanging="1744"/>
        <w:jc w:val="left"/>
        <w:rPr>
          <w:i/>
          <w:iCs/>
          <w:lang w:val="en-GB"/>
        </w:rPr>
      </w:pPr>
      <w:r w:rsidRPr="00D1064E">
        <w:rPr>
          <w:lang w:val="en-GB"/>
        </w:rPr>
        <w:t>IMT-Advanced</w:t>
      </w:r>
      <w:r w:rsidRPr="00D1064E">
        <w:rPr>
          <w:lang w:val="en-GB"/>
        </w:rPr>
        <w:tab/>
      </w:r>
      <w:r w:rsidRPr="00D1064E">
        <w:rPr>
          <w:rFonts w:hint="cs"/>
          <w:rtl/>
        </w:rPr>
        <w:t>الاتصالات المتنقلة الدولية المتقدمة</w:t>
      </w:r>
      <w:r w:rsidR="002A2D44" w:rsidRPr="00D1064E">
        <w:rPr>
          <w:rFonts w:hint="cs"/>
          <w:rtl/>
        </w:rPr>
        <w:t xml:space="preserve"> </w:t>
      </w:r>
      <w:r w:rsidRPr="00D1064E">
        <w:rPr>
          <w:i/>
          <w:iCs/>
          <w:lang w:val="en-GB"/>
        </w:rPr>
        <w:t>(</w:t>
      </w:r>
      <w:r w:rsidR="007E0E6D" w:rsidRPr="00D1064E">
        <w:rPr>
          <w:i/>
          <w:iCs/>
        </w:rPr>
        <w:t xml:space="preserve">Previously </w:t>
      </w:r>
      <w:r w:rsidRPr="00D1064E">
        <w:rPr>
          <w:i/>
          <w:iCs/>
        </w:rPr>
        <w:t>known as systems beyond IMT-2000</w:t>
      </w:r>
      <w:r w:rsidRPr="00D1064E">
        <w:rPr>
          <w:i/>
          <w:iCs/>
          <w:lang w:val="en-GB"/>
        </w:rPr>
        <w:t>)</w:t>
      </w:r>
    </w:p>
    <w:p w:rsidR="0099399A" w:rsidRPr="00D1064E" w:rsidRDefault="0099399A" w:rsidP="00AB621A">
      <w:pPr>
        <w:pStyle w:val="Headingb"/>
        <w:spacing w:line="300" w:lineRule="exact"/>
        <w:rPr>
          <w:lang w:val="en-GB"/>
        </w:rPr>
      </w:pPr>
      <w:r w:rsidRPr="00D1064E">
        <w:rPr>
          <w:lang w:val="en-GB"/>
        </w:rPr>
        <w:t>J</w:t>
      </w:r>
    </w:p>
    <w:p w:rsidR="0099399A" w:rsidRPr="00D1064E" w:rsidRDefault="0031066E" w:rsidP="003C1430">
      <w:pPr>
        <w:ind w:left="1418" w:hanging="1418"/>
        <w:jc w:val="left"/>
        <w:rPr>
          <w:lang w:val="en-GB"/>
        </w:rPr>
      </w:pPr>
      <w:r w:rsidRPr="00D1064E">
        <w:rPr>
          <w:rFonts w:hint="cs"/>
          <w:lang w:val="en-GB"/>
        </w:rPr>
        <w:sym w:font="Symbol" w:char="F03E"/>
      </w:r>
      <w:r w:rsidRPr="00D1064E">
        <w:rPr>
          <w:rFonts w:hint="eastAsia"/>
          <w:sz w:val="16"/>
          <w:szCs w:val="22"/>
          <w:rtl/>
          <w:lang w:val="en-GB"/>
        </w:rPr>
        <w:t> </w:t>
      </w:r>
      <w:r w:rsidRPr="00D1064E">
        <w:rPr>
          <w:rFonts w:hint="cs"/>
          <w:i/>
          <w:iCs/>
          <w:rtl/>
          <w:lang w:bidi="ar-LB"/>
        </w:rPr>
        <w:t>لا يوجد</w:t>
      </w:r>
      <w:r w:rsidRPr="00D1064E">
        <w:rPr>
          <w:rFonts w:hint="cs"/>
          <w:lang w:val="en-GB"/>
        </w:rPr>
        <w:sym w:font="Symbol" w:char="F03C"/>
      </w:r>
    </w:p>
    <w:p w:rsidR="0099399A" w:rsidRPr="00D1064E" w:rsidRDefault="0099399A" w:rsidP="00AB621A">
      <w:pPr>
        <w:pStyle w:val="Headingb"/>
        <w:spacing w:line="300" w:lineRule="exact"/>
      </w:pPr>
      <w:r w:rsidRPr="00D1064E">
        <w:rPr>
          <w:lang w:val="en-GB"/>
        </w:rPr>
        <w:t>K</w:t>
      </w:r>
    </w:p>
    <w:p w:rsidR="0099399A" w:rsidRPr="00D1064E" w:rsidRDefault="0031066E" w:rsidP="003C1430">
      <w:pPr>
        <w:ind w:left="1418" w:hanging="1418"/>
        <w:jc w:val="left"/>
        <w:rPr>
          <w:lang w:val="en-GB"/>
        </w:rPr>
      </w:pPr>
      <w:r w:rsidRPr="00D1064E">
        <w:rPr>
          <w:rFonts w:hint="cs"/>
          <w:lang w:val="en-GB"/>
        </w:rPr>
        <w:sym w:font="Symbol" w:char="F03E"/>
      </w:r>
      <w:r w:rsidRPr="00D1064E">
        <w:rPr>
          <w:rFonts w:hint="eastAsia"/>
          <w:sz w:val="16"/>
          <w:szCs w:val="22"/>
          <w:rtl/>
          <w:lang w:val="en-GB"/>
        </w:rPr>
        <w:t> </w:t>
      </w:r>
      <w:r w:rsidRPr="00D1064E">
        <w:rPr>
          <w:rFonts w:hint="cs"/>
          <w:i/>
          <w:iCs/>
          <w:rtl/>
          <w:lang w:bidi="ar-LB"/>
        </w:rPr>
        <w:t>لا يوجد</w:t>
      </w:r>
      <w:r w:rsidRPr="00D1064E">
        <w:rPr>
          <w:rFonts w:hint="cs"/>
          <w:lang w:val="en-GB"/>
        </w:rPr>
        <w:sym w:font="Symbol" w:char="F03C"/>
      </w:r>
    </w:p>
    <w:p w:rsidR="0099399A" w:rsidRPr="00D1064E" w:rsidRDefault="0099399A" w:rsidP="00AB621A">
      <w:pPr>
        <w:pStyle w:val="Headingb"/>
        <w:spacing w:line="300" w:lineRule="exact"/>
        <w:rPr>
          <w:rtl/>
          <w:lang w:bidi="ar-LB"/>
        </w:rPr>
      </w:pPr>
      <w:r w:rsidRPr="00D1064E">
        <w:rPr>
          <w:lang w:val="en-GB"/>
        </w:rPr>
        <w:t>L</w:t>
      </w:r>
    </w:p>
    <w:p w:rsidR="0099399A" w:rsidRPr="00D1064E" w:rsidRDefault="0099399A" w:rsidP="007528E3">
      <w:pPr>
        <w:spacing w:before="115" w:line="187" w:lineRule="auto"/>
        <w:ind w:left="1418" w:hanging="1418"/>
        <w:jc w:val="left"/>
        <w:rPr>
          <w:i/>
          <w:iCs/>
          <w:lang w:val="en-GB"/>
        </w:rPr>
      </w:pPr>
      <w:r w:rsidRPr="00D1064E">
        <w:rPr>
          <w:lang w:val="en-GB"/>
        </w:rPr>
        <w:t>LNB</w:t>
      </w:r>
      <w:r w:rsidRPr="00D1064E">
        <w:rPr>
          <w:lang w:val="en-GB"/>
        </w:rPr>
        <w:tab/>
      </w:r>
      <w:r w:rsidRPr="00D1064E">
        <w:rPr>
          <w:rFonts w:hint="cs"/>
          <w:rtl/>
        </w:rPr>
        <w:t>محول خفض منخفض الضوضاء</w:t>
      </w:r>
      <w:r w:rsidRPr="00D1064E">
        <w:rPr>
          <w:rtl/>
        </w:rPr>
        <w:t xml:space="preserve"> </w:t>
      </w:r>
      <w:r w:rsidRPr="00D1064E">
        <w:rPr>
          <w:i/>
          <w:iCs/>
        </w:rPr>
        <w:t>(</w:t>
      </w:r>
      <w:r w:rsidR="007E0E6D" w:rsidRPr="00D1064E">
        <w:rPr>
          <w:i/>
          <w:iCs/>
        </w:rPr>
        <w:t xml:space="preserve">Low </w:t>
      </w:r>
      <w:r w:rsidRPr="00D1064E">
        <w:rPr>
          <w:i/>
          <w:iCs/>
        </w:rPr>
        <w:t>noise block downconverter</w:t>
      </w:r>
      <w:r w:rsidRPr="00D1064E">
        <w:rPr>
          <w:i/>
          <w:iCs/>
          <w:lang w:val="en-GB"/>
        </w:rPr>
        <w:t>)</w:t>
      </w:r>
    </w:p>
    <w:p w:rsidR="0099399A" w:rsidRPr="00D1064E" w:rsidRDefault="0099399A" w:rsidP="007528E3">
      <w:pPr>
        <w:spacing w:before="115" w:line="187" w:lineRule="auto"/>
        <w:ind w:left="1418" w:hanging="1418"/>
        <w:jc w:val="left"/>
        <w:rPr>
          <w:i/>
          <w:iCs/>
          <w:rtl/>
        </w:rPr>
      </w:pPr>
      <w:r w:rsidRPr="00D1064E">
        <w:rPr>
          <w:lang w:val="en-GB"/>
        </w:rPr>
        <w:t>LoS</w:t>
      </w:r>
      <w:r w:rsidRPr="00D1064E">
        <w:rPr>
          <w:lang w:val="en-GB"/>
        </w:rPr>
        <w:tab/>
      </w:r>
      <w:r w:rsidRPr="00D1064E">
        <w:rPr>
          <w:rFonts w:hint="cs"/>
          <w:rtl/>
        </w:rPr>
        <w:t>خط البصر</w:t>
      </w:r>
      <w:r w:rsidR="002A2D44" w:rsidRPr="00D1064E">
        <w:rPr>
          <w:rFonts w:hint="cs"/>
          <w:rtl/>
        </w:rPr>
        <w:t xml:space="preserve"> </w:t>
      </w:r>
      <w:r w:rsidRPr="00D1064E">
        <w:rPr>
          <w:i/>
          <w:iCs/>
          <w:lang w:val="en-GB"/>
        </w:rPr>
        <w:t>(</w:t>
      </w:r>
      <w:r w:rsidR="007E0E6D" w:rsidRPr="00D1064E">
        <w:rPr>
          <w:i/>
          <w:iCs/>
        </w:rPr>
        <w:t>Line</w:t>
      </w:r>
      <w:r w:rsidRPr="00D1064E">
        <w:rPr>
          <w:i/>
          <w:iCs/>
        </w:rPr>
        <w:t>-of-sight</w:t>
      </w:r>
      <w:r w:rsidRPr="00D1064E">
        <w:rPr>
          <w:i/>
          <w:iCs/>
          <w:lang w:val="en-GB"/>
        </w:rPr>
        <w:t>)</w:t>
      </w:r>
    </w:p>
    <w:p w:rsidR="0099399A" w:rsidRPr="00D1064E" w:rsidRDefault="0099399A" w:rsidP="007528E3">
      <w:pPr>
        <w:spacing w:before="115" w:line="187" w:lineRule="auto"/>
        <w:ind w:left="1418" w:hanging="1418"/>
        <w:jc w:val="left"/>
        <w:rPr>
          <w:i/>
          <w:iCs/>
          <w:lang w:val="en-GB"/>
        </w:rPr>
      </w:pPr>
      <w:r w:rsidRPr="00D1064E">
        <w:rPr>
          <w:lang w:val="en-GB"/>
        </w:rPr>
        <w:t>LTE</w:t>
      </w:r>
      <w:r w:rsidRPr="00D1064E">
        <w:rPr>
          <w:lang w:val="en-GB"/>
        </w:rPr>
        <w:tab/>
      </w:r>
      <w:r w:rsidRPr="00D1064E">
        <w:rPr>
          <w:rFonts w:hint="cs"/>
          <w:rtl/>
        </w:rPr>
        <w:t>التطور طويل الأجل</w:t>
      </w:r>
      <w:r w:rsidRPr="00D1064E">
        <w:rPr>
          <w:rtl/>
        </w:rPr>
        <w:t xml:space="preserve"> </w:t>
      </w:r>
      <w:r w:rsidRPr="00D1064E">
        <w:rPr>
          <w:i/>
          <w:iCs/>
        </w:rPr>
        <w:t>(</w:t>
      </w:r>
      <w:r w:rsidR="007E0E6D" w:rsidRPr="00D1064E">
        <w:rPr>
          <w:i/>
          <w:iCs/>
        </w:rPr>
        <w:t xml:space="preserve">Long </w:t>
      </w:r>
      <w:r w:rsidRPr="00D1064E">
        <w:rPr>
          <w:i/>
          <w:iCs/>
        </w:rPr>
        <w:t>term evolution</w:t>
      </w:r>
      <w:r w:rsidRPr="00D1064E">
        <w:rPr>
          <w:i/>
          <w:iCs/>
          <w:lang w:val="en-GB"/>
        </w:rPr>
        <w:t>)</w:t>
      </w:r>
    </w:p>
    <w:p w:rsidR="0099399A" w:rsidRPr="00D1064E" w:rsidRDefault="0099399A" w:rsidP="00AB621A">
      <w:pPr>
        <w:pStyle w:val="Headingb"/>
        <w:spacing w:line="300" w:lineRule="exact"/>
        <w:rPr>
          <w:rtl/>
          <w:lang w:bidi="ar-LB"/>
        </w:rPr>
      </w:pPr>
      <w:r w:rsidRPr="00D1064E">
        <w:rPr>
          <w:lang w:val="en-GB"/>
        </w:rPr>
        <w:lastRenderedPageBreak/>
        <w:t>M</w:t>
      </w:r>
    </w:p>
    <w:p w:rsidR="0099399A" w:rsidRPr="00D1064E" w:rsidRDefault="0099399A" w:rsidP="007528E3">
      <w:pPr>
        <w:ind w:left="1418" w:hanging="1418"/>
        <w:jc w:val="left"/>
        <w:rPr>
          <w:i/>
          <w:iCs/>
          <w:lang w:val="en-GB"/>
        </w:rPr>
      </w:pPr>
      <w:r w:rsidRPr="00D1064E">
        <w:rPr>
          <w:lang w:val="en-GB"/>
        </w:rPr>
        <w:t>MBWA</w:t>
      </w:r>
      <w:r w:rsidRPr="00D1064E">
        <w:rPr>
          <w:lang w:val="en-GB"/>
        </w:rPr>
        <w:tab/>
      </w:r>
      <w:r w:rsidRPr="00D1064E">
        <w:rPr>
          <w:rtl/>
        </w:rPr>
        <w:t xml:space="preserve">النفاذ اللاسلكي المتنقل عريض النطاق </w:t>
      </w:r>
      <w:r w:rsidRPr="00D1064E">
        <w:rPr>
          <w:i/>
          <w:iCs/>
        </w:rPr>
        <w:t>(</w:t>
      </w:r>
      <w:r w:rsidR="007E0E6D" w:rsidRPr="00D1064E">
        <w:rPr>
          <w:i/>
          <w:iCs/>
        </w:rPr>
        <w:t xml:space="preserve">Mobile </w:t>
      </w:r>
      <w:r w:rsidRPr="00D1064E">
        <w:rPr>
          <w:i/>
          <w:iCs/>
        </w:rPr>
        <w:t>broadband wireless access</w:t>
      </w:r>
      <w:r w:rsidRPr="00D1064E">
        <w:rPr>
          <w:i/>
          <w:iCs/>
          <w:lang w:val="en-GB"/>
        </w:rPr>
        <w:t>)</w:t>
      </w:r>
    </w:p>
    <w:p w:rsidR="0099399A" w:rsidRPr="00D1064E" w:rsidRDefault="0099399A" w:rsidP="007528E3">
      <w:pPr>
        <w:ind w:left="1418" w:hanging="1418"/>
        <w:jc w:val="left"/>
        <w:rPr>
          <w:i/>
          <w:iCs/>
          <w:lang w:val="en-GB"/>
        </w:rPr>
      </w:pPr>
      <w:r w:rsidRPr="00D1064E">
        <w:rPr>
          <w:lang w:val="en-GB"/>
        </w:rPr>
        <w:t>MC</w:t>
      </w:r>
      <w:r w:rsidRPr="00D1064E">
        <w:rPr>
          <w:lang w:val="en-GB"/>
        </w:rPr>
        <w:tab/>
      </w:r>
      <w:r w:rsidRPr="00D1064E">
        <w:rPr>
          <w:rFonts w:hint="cs"/>
          <w:rtl/>
        </w:rPr>
        <w:t>مونتي كارلو</w:t>
      </w:r>
      <w:r w:rsidR="002A2D44" w:rsidRPr="00D1064E">
        <w:rPr>
          <w:rFonts w:hint="cs"/>
          <w:rtl/>
        </w:rPr>
        <w:t xml:space="preserve"> </w:t>
      </w:r>
      <w:r w:rsidRPr="00D1064E">
        <w:rPr>
          <w:i/>
          <w:iCs/>
          <w:lang w:val="en-GB"/>
        </w:rPr>
        <w:t>(</w:t>
      </w:r>
      <w:r w:rsidRPr="00D1064E">
        <w:rPr>
          <w:i/>
          <w:iCs/>
        </w:rPr>
        <w:t>Monte Carlo</w:t>
      </w:r>
      <w:r w:rsidRPr="00D1064E">
        <w:rPr>
          <w:i/>
          <w:iCs/>
          <w:lang w:val="en-GB"/>
        </w:rPr>
        <w:t>)</w:t>
      </w:r>
    </w:p>
    <w:p w:rsidR="0099399A" w:rsidRPr="00D1064E" w:rsidRDefault="0099399A" w:rsidP="007528E3">
      <w:pPr>
        <w:ind w:left="1418" w:hanging="1418"/>
        <w:jc w:val="left"/>
        <w:rPr>
          <w:i/>
          <w:iCs/>
          <w:lang w:val="en-GB"/>
        </w:rPr>
      </w:pPr>
      <w:r w:rsidRPr="00D1064E">
        <w:rPr>
          <w:lang w:val="en-GB"/>
        </w:rPr>
        <w:t>MCL</w:t>
      </w:r>
      <w:r w:rsidRPr="00D1064E">
        <w:rPr>
          <w:lang w:val="en-GB"/>
        </w:rPr>
        <w:tab/>
      </w:r>
      <w:r w:rsidRPr="00D1064E">
        <w:rPr>
          <w:rFonts w:hint="cs"/>
          <w:rtl/>
        </w:rPr>
        <w:t>خسارة الاقتران الدنيا</w:t>
      </w:r>
      <w:r w:rsidRPr="00D1064E">
        <w:rPr>
          <w:rtl/>
        </w:rPr>
        <w:t xml:space="preserve"> </w:t>
      </w:r>
      <w:r w:rsidRPr="00D1064E">
        <w:rPr>
          <w:i/>
          <w:iCs/>
        </w:rPr>
        <w:t>(</w:t>
      </w:r>
      <w:r w:rsidR="007E0E6D" w:rsidRPr="00D1064E">
        <w:rPr>
          <w:i/>
          <w:iCs/>
        </w:rPr>
        <w:t xml:space="preserve">Minimum </w:t>
      </w:r>
      <w:r w:rsidRPr="00D1064E">
        <w:rPr>
          <w:i/>
          <w:iCs/>
        </w:rPr>
        <w:t>coupling loss</w:t>
      </w:r>
      <w:r w:rsidRPr="00D1064E">
        <w:rPr>
          <w:i/>
          <w:iCs/>
          <w:lang w:val="en-GB"/>
        </w:rPr>
        <w:t>)</w:t>
      </w:r>
    </w:p>
    <w:p w:rsidR="008D07FF" w:rsidRPr="00D1064E" w:rsidRDefault="008D07FF" w:rsidP="007528E3">
      <w:pPr>
        <w:ind w:left="1418" w:hanging="1418"/>
        <w:jc w:val="left"/>
        <w:rPr>
          <w:i/>
          <w:iCs/>
          <w:rtl/>
        </w:rPr>
      </w:pPr>
      <w:r w:rsidRPr="00D1064E">
        <w:rPr>
          <w:color w:val="000000"/>
        </w:rPr>
        <w:t>MCS</w:t>
      </w:r>
      <w:r w:rsidRPr="00D1064E">
        <w:rPr>
          <w:color w:val="000000"/>
        </w:rPr>
        <w:tab/>
      </w:r>
      <w:r w:rsidR="00C42BCC" w:rsidRPr="00D1064E">
        <w:rPr>
          <w:rFonts w:hint="cs"/>
          <w:rtl/>
        </w:rPr>
        <w:t>المباعدة الدنيا بين الموجات الحاملة</w:t>
      </w:r>
      <w:r w:rsidR="00C42BCC" w:rsidRPr="00D1064E">
        <w:rPr>
          <w:rtl/>
        </w:rPr>
        <w:t xml:space="preserve"> </w:t>
      </w:r>
      <w:r w:rsidRPr="00D1064E">
        <w:rPr>
          <w:color w:val="000000"/>
        </w:rPr>
        <w:t>(</w:t>
      </w:r>
      <w:r w:rsidRPr="00D1064E">
        <w:rPr>
          <w:i/>
          <w:iCs/>
          <w:color w:val="000000"/>
        </w:rPr>
        <w:t>Minimum carrier separation)</w:t>
      </w:r>
    </w:p>
    <w:p w:rsidR="0099399A" w:rsidRPr="00D1064E" w:rsidRDefault="0099399A" w:rsidP="007528E3">
      <w:pPr>
        <w:ind w:left="1418" w:hanging="1418"/>
        <w:jc w:val="left"/>
        <w:rPr>
          <w:i/>
          <w:iCs/>
          <w:lang w:val="en-GB"/>
        </w:rPr>
      </w:pPr>
      <w:r w:rsidRPr="00D1064E">
        <w:rPr>
          <w:lang w:val="en-GB"/>
        </w:rPr>
        <w:t>MMDS</w:t>
      </w:r>
      <w:r w:rsidRPr="00D1064E">
        <w:rPr>
          <w:lang w:val="en-GB"/>
        </w:rPr>
        <w:tab/>
      </w:r>
      <w:r w:rsidRPr="00D1064E">
        <w:rPr>
          <w:rFonts w:hint="cs"/>
          <w:rtl/>
        </w:rPr>
        <w:t xml:space="preserve">نظام توزيع متعدد الوسائط متعدد النقاط </w:t>
      </w:r>
      <w:r w:rsidRPr="00D1064E">
        <w:rPr>
          <w:i/>
          <w:iCs/>
        </w:rPr>
        <w:t>(</w:t>
      </w:r>
      <w:r w:rsidR="007E0E6D" w:rsidRPr="00D1064E">
        <w:rPr>
          <w:i/>
          <w:iCs/>
        </w:rPr>
        <w:t xml:space="preserve">Multipoint </w:t>
      </w:r>
      <w:r w:rsidRPr="00D1064E">
        <w:rPr>
          <w:i/>
          <w:iCs/>
        </w:rPr>
        <w:t>multimedia distribution system</w:t>
      </w:r>
      <w:r w:rsidRPr="00D1064E">
        <w:rPr>
          <w:i/>
          <w:iCs/>
          <w:lang w:val="en-GB"/>
        </w:rPr>
        <w:t>)</w:t>
      </w:r>
    </w:p>
    <w:p w:rsidR="008D07FF" w:rsidRPr="00D1064E" w:rsidRDefault="008D07FF" w:rsidP="007528E3">
      <w:pPr>
        <w:ind w:left="1418" w:hanging="1418"/>
        <w:jc w:val="left"/>
        <w:rPr>
          <w:i/>
          <w:iCs/>
          <w:rtl/>
          <w:lang w:val="en-GB" w:bidi="ar-EG"/>
        </w:rPr>
      </w:pPr>
      <w:r w:rsidRPr="00D1064E">
        <w:t>MS</w:t>
      </w:r>
      <w:r w:rsidRPr="00D1064E">
        <w:tab/>
      </w:r>
      <w:r w:rsidRPr="00D1064E">
        <w:rPr>
          <w:rFonts w:hint="cs"/>
          <w:rtl/>
          <w:lang w:bidi="ar-EG"/>
        </w:rPr>
        <w:t xml:space="preserve">محطة متنقلة </w:t>
      </w:r>
      <w:r w:rsidRPr="00D1064E">
        <w:rPr>
          <w:i/>
          <w:iCs/>
        </w:rPr>
        <w:t>(Mobile station)</w:t>
      </w:r>
    </w:p>
    <w:p w:rsidR="0099399A" w:rsidRPr="00D1064E" w:rsidRDefault="0099399A" w:rsidP="00AB621A">
      <w:pPr>
        <w:pStyle w:val="Headingb"/>
        <w:spacing w:line="300" w:lineRule="exact"/>
        <w:rPr>
          <w:rtl/>
          <w:lang w:bidi="ar-LB"/>
        </w:rPr>
      </w:pPr>
      <w:r w:rsidRPr="00D1064E">
        <w:rPr>
          <w:lang w:val="en-GB"/>
        </w:rPr>
        <w:t>N</w:t>
      </w:r>
    </w:p>
    <w:p w:rsidR="002F3584" w:rsidRPr="00D1064E" w:rsidRDefault="0099399A" w:rsidP="007528E3">
      <w:pPr>
        <w:ind w:left="1418" w:hanging="1418"/>
        <w:jc w:val="left"/>
        <w:rPr>
          <w:i/>
          <w:iCs/>
          <w:lang w:val="en-GB"/>
        </w:rPr>
      </w:pPr>
      <w:r w:rsidRPr="00D1064E">
        <w:rPr>
          <w:lang w:val="en-GB"/>
        </w:rPr>
        <w:t>NLoS</w:t>
      </w:r>
      <w:r w:rsidRPr="00D1064E">
        <w:rPr>
          <w:lang w:val="en-GB"/>
        </w:rPr>
        <w:tab/>
      </w:r>
      <w:r w:rsidRPr="00D1064E">
        <w:rPr>
          <w:rFonts w:hint="cs"/>
          <w:rtl/>
        </w:rPr>
        <w:t>خارج خط البصر</w:t>
      </w:r>
      <w:r w:rsidRPr="00D1064E">
        <w:rPr>
          <w:rtl/>
        </w:rPr>
        <w:t xml:space="preserve"> </w:t>
      </w:r>
      <w:r w:rsidRPr="00D1064E">
        <w:rPr>
          <w:i/>
          <w:iCs/>
        </w:rPr>
        <w:t>(</w:t>
      </w:r>
      <w:r w:rsidR="007E0E6D" w:rsidRPr="00D1064E">
        <w:rPr>
          <w:i/>
          <w:iCs/>
        </w:rPr>
        <w:t xml:space="preserve">Non </w:t>
      </w:r>
      <w:r w:rsidRPr="00D1064E">
        <w:rPr>
          <w:i/>
          <w:iCs/>
        </w:rPr>
        <w:t>line-of-sight</w:t>
      </w:r>
      <w:r w:rsidRPr="00D1064E">
        <w:rPr>
          <w:i/>
          <w:iCs/>
          <w:lang w:val="en-GB"/>
        </w:rPr>
        <w:t>)</w:t>
      </w:r>
    </w:p>
    <w:p w:rsidR="0099399A" w:rsidRPr="00D1064E" w:rsidRDefault="0099399A" w:rsidP="00AB621A">
      <w:pPr>
        <w:pStyle w:val="Headingb"/>
        <w:spacing w:line="300" w:lineRule="exact"/>
        <w:rPr>
          <w:rtl/>
          <w:lang w:bidi="ar-LB"/>
        </w:rPr>
      </w:pPr>
      <w:r w:rsidRPr="00D1064E">
        <w:rPr>
          <w:lang w:val="en-GB"/>
        </w:rPr>
        <w:t>O</w:t>
      </w:r>
    </w:p>
    <w:p w:rsidR="0099399A" w:rsidRPr="00D1064E" w:rsidRDefault="0099399A" w:rsidP="007528E3">
      <w:pPr>
        <w:ind w:left="1418" w:hanging="1418"/>
        <w:jc w:val="left"/>
        <w:rPr>
          <w:i/>
          <w:iCs/>
          <w:lang w:val="en-GB"/>
        </w:rPr>
      </w:pPr>
      <w:r w:rsidRPr="00D1064E">
        <w:rPr>
          <w:lang w:val="en-GB"/>
        </w:rPr>
        <w:t>OFDM</w:t>
      </w:r>
      <w:r w:rsidRPr="00D1064E">
        <w:rPr>
          <w:lang w:val="en-GB"/>
        </w:rPr>
        <w:tab/>
      </w:r>
      <w:r w:rsidRPr="00D1064E">
        <w:rPr>
          <w:rFonts w:hint="cs"/>
          <w:rtl/>
          <w:lang w:bidi="ar-LB"/>
        </w:rPr>
        <w:t>إرسال</w:t>
      </w:r>
      <w:r w:rsidRPr="00D1064E">
        <w:rPr>
          <w:rtl/>
        </w:rPr>
        <w:t xml:space="preserve"> متعدد بتقسيم تعامدي للتردد </w:t>
      </w:r>
      <w:r w:rsidRPr="00D1064E">
        <w:rPr>
          <w:i/>
          <w:iCs/>
        </w:rPr>
        <w:t>(</w:t>
      </w:r>
      <w:r w:rsidR="007E0E6D" w:rsidRPr="00D1064E">
        <w:rPr>
          <w:i/>
          <w:iCs/>
        </w:rPr>
        <w:t xml:space="preserve">Orthogonal </w:t>
      </w:r>
      <w:r w:rsidRPr="00D1064E">
        <w:rPr>
          <w:i/>
          <w:iCs/>
        </w:rPr>
        <w:t>frequency division multiplexing</w:t>
      </w:r>
      <w:r w:rsidRPr="00D1064E">
        <w:rPr>
          <w:i/>
          <w:iCs/>
          <w:lang w:val="en-GB"/>
        </w:rPr>
        <w:t>)</w:t>
      </w:r>
    </w:p>
    <w:p w:rsidR="002F3584" w:rsidRPr="00D1064E" w:rsidRDefault="0099399A" w:rsidP="007528E3">
      <w:pPr>
        <w:ind w:left="1418" w:hanging="1418"/>
        <w:jc w:val="left"/>
        <w:rPr>
          <w:i/>
          <w:iCs/>
          <w:lang w:val="en-GB"/>
        </w:rPr>
      </w:pPr>
      <w:r w:rsidRPr="00D1064E">
        <w:rPr>
          <w:lang w:val="en-GB"/>
        </w:rPr>
        <w:t>OFDMA</w:t>
      </w:r>
      <w:r w:rsidRPr="00D1064E">
        <w:rPr>
          <w:lang w:val="en-GB"/>
        </w:rPr>
        <w:tab/>
      </w:r>
      <w:r w:rsidRPr="00D1064E">
        <w:rPr>
          <w:rtl/>
        </w:rPr>
        <w:t>نفاذ متعدد بتقسيم تعامدي للتردد</w:t>
      </w:r>
      <w:r w:rsidRPr="00D1064E">
        <w:rPr>
          <w:rFonts w:hint="cs"/>
          <w:rtl/>
          <w:lang w:bidi="ar-LB"/>
        </w:rPr>
        <w:t xml:space="preserve"> </w:t>
      </w:r>
      <w:r w:rsidRPr="00D1064E">
        <w:rPr>
          <w:i/>
          <w:iCs/>
        </w:rPr>
        <w:t>(</w:t>
      </w:r>
      <w:r w:rsidR="007E0E6D" w:rsidRPr="00D1064E">
        <w:rPr>
          <w:i/>
          <w:iCs/>
        </w:rPr>
        <w:t xml:space="preserve">Orthogonal </w:t>
      </w:r>
      <w:r w:rsidRPr="00D1064E">
        <w:rPr>
          <w:i/>
          <w:iCs/>
        </w:rPr>
        <w:t>frequency division multiple access)</w:t>
      </w:r>
    </w:p>
    <w:p w:rsidR="0099399A" w:rsidRPr="00D1064E" w:rsidRDefault="0099399A" w:rsidP="00AB621A">
      <w:pPr>
        <w:pStyle w:val="Headingb"/>
        <w:spacing w:line="300" w:lineRule="exact"/>
        <w:rPr>
          <w:lang w:val="en-GB"/>
        </w:rPr>
      </w:pPr>
      <w:r w:rsidRPr="00D1064E">
        <w:rPr>
          <w:lang w:val="en-GB"/>
        </w:rPr>
        <w:t>P</w:t>
      </w:r>
    </w:p>
    <w:p w:rsidR="00174054" w:rsidRPr="00D1064E" w:rsidRDefault="00174054" w:rsidP="007528E3">
      <w:pPr>
        <w:ind w:left="1418" w:hanging="1418"/>
        <w:jc w:val="left"/>
      </w:pPr>
      <w:r w:rsidRPr="00D1064E">
        <w:t>PC</w:t>
      </w:r>
      <w:r w:rsidRPr="00D1064E">
        <w:tab/>
      </w:r>
      <w:r w:rsidR="005A5C1C" w:rsidRPr="00D1064E">
        <w:rPr>
          <w:rFonts w:hint="cs"/>
          <w:rtl/>
        </w:rPr>
        <w:t xml:space="preserve">التحكم في القدرة </w:t>
      </w:r>
      <w:r w:rsidR="005A5C1C" w:rsidRPr="00D1064E">
        <w:rPr>
          <w:i/>
          <w:iCs/>
        </w:rPr>
        <w:t>(</w:t>
      </w:r>
      <w:r w:rsidRPr="00D1064E">
        <w:rPr>
          <w:i/>
          <w:iCs/>
        </w:rPr>
        <w:t>Power control</w:t>
      </w:r>
      <w:r w:rsidR="005A5C1C" w:rsidRPr="00D1064E">
        <w:rPr>
          <w:i/>
          <w:iCs/>
        </w:rPr>
        <w:t>)</w:t>
      </w:r>
    </w:p>
    <w:p w:rsidR="00174054" w:rsidRPr="00D1064E" w:rsidRDefault="00174054" w:rsidP="007528E3">
      <w:pPr>
        <w:ind w:left="1418" w:hanging="1418"/>
        <w:jc w:val="left"/>
      </w:pPr>
      <w:r w:rsidRPr="00D1064E">
        <w:t>PER</w:t>
      </w:r>
      <w:r w:rsidRPr="00D1064E">
        <w:tab/>
      </w:r>
      <w:r w:rsidR="005A5C1C" w:rsidRPr="00D1064E">
        <w:rPr>
          <w:rtl/>
        </w:rPr>
        <w:t>معدل أخطاء رزم</w:t>
      </w:r>
      <w:r w:rsidR="005A5C1C" w:rsidRPr="00D1064E">
        <w:rPr>
          <w:rFonts w:hint="cs"/>
          <w:rtl/>
        </w:rPr>
        <w:t xml:space="preserve"> </w:t>
      </w:r>
      <w:r w:rsidR="00CB112C" w:rsidRPr="00D1064E">
        <w:rPr>
          <w:i/>
          <w:iCs/>
        </w:rPr>
        <w:t>(</w:t>
      </w:r>
      <w:r w:rsidRPr="00D1064E">
        <w:rPr>
          <w:i/>
          <w:iCs/>
        </w:rPr>
        <w:t>Packet error rate</w:t>
      </w:r>
      <w:r w:rsidR="00CB112C" w:rsidRPr="00D1064E">
        <w:rPr>
          <w:i/>
          <w:iCs/>
        </w:rPr>
        <w:t>)</w:t>
      </w:r>
    </w:p>
    <w:p w:rsidR="00174054" w:rsidRPr="00D1064E" w:rsidRDefault="00174054" w:rsidP="007528E3">
      <w:pPr>
        <w:ind w:left="1418" w:hanging="1418"/>
        <w:jc w:val="left"/>
        <w:rPr>
          <w:rtl/>
        </w:rPr>
      </w:pPr>
      <w:r w:rsidRPr="00D1064E">
        <w:t>pfd</w:t>
      </w:r>
      <w:r w:rsidRPr="00D1064E">
        <w:tab/>
      </w:r>
      <w:r w:rsidR="005A5C1C" w:rsidRPr="00D1064E">
        <w:rPr>
          <w:rtl/>
        </w:rPr>
        <w:t>كثافة تدفق القدرة</w:t>
      </w:r>
      <w:r w:rsidR="005A5C1C" w:rsidRPr="00D1064E">
        <w:rPr>
          <w:rFonts w:hint="cs"/>
          <w:rtl/>
        </w:rPr>
        <w:t xml:space="preserve"> </w:t>
      </w:r>
      <w:r w:rsidR="00CB112C" w:rsidRPr="00D1064E">
        <w:rPr>
          <w:i/>
          <w:iCs/>
        </w:rPr>
        <w:t>(</w:t>
      </w:r>
      <w:r w:rsidRPr="00D1064E">
        <w:rPr>
          <w:i/>
          <w:iCs/>
        </w:rPr>
        <w:t>Power flux-density</w:t>
      </w:r>
      <w:r w:rsidR="00CB112C" w:rsidRPr="00D1064E">
        <w:rPr>
          <w:i/>
          <w:iCs/>
        </w:rPr>
        <w:t>)</w:t>
      </w:r>
    </w:p>
    <w:p w:rsidR="00174054" w:rsidRPr="00D1064E" w:rsidRDefault="00174054" w:rsidP="00AB621A">
      <w:pPr>
        <w:pStyle w:val="Headingb"/>
        <w:spacing w:line="300" w:lineRule="exact"/>
        <w:rPr>
          <w:rtl/>
          <w:lang w:val="en-GB"/>
        </w:rPr>
      </w:pPr>
      <w:r w:rsidRPr="00D1064E">
        <w:rPr>
          <w:lang w:val="en-GB"/>
        </w:rPr>
        <w:t>Q</w:t>
      </w:r>
    </w:p>
    <w:p w:rsidR="0099399A" w:rsidRPr="00D1064E" w:rsidRDefault="0099399A" w:rsidP="007528E3">
      <w:pPr>
        <w:ind w:left="1418" w:hanging="1418"/>
        <w:jc w:val="left"/>
        <w:rPr>
          <w:i/>
          <w:iCs/>
          <w:lang w:val="en-GB"/>
        </w:rPr>
      </w:pPr>
      <w:r w:rsidRPr="00D1064E">
        <w:rPr>
          <w:lang w:val="en-GB"/>
        </w:rPr>
        <w:t>QAM</w:t>
      </w:r>
      <w:r w:rsidRPr="00D1064E">
        <w:rPr>
          <w:lang w:val="en-GB"/>
        </w:rPr>
        <w:tab/>
      </w:r>
      <w:r w:rsidRPr="00D1064E">
        <w:rPr>
          <w:rFonts w:hint="cs"/>
          <w:rtl/>
        </w:rPr>
        <w:t>تشكيل اتساعي تربيعي</w:t>
      </w:r>
      <w:r w:rsidRPr="00D1064E">
        <w:rPr>
          <w:rtl/>
        </w:rPr>
        <w:t xml:space="preserve"> </w:t>
      </w:r>
      <w:r w:rsidRPr="00D1064E">
        <w:rPr>
          <w:i/>
          <w:iCs/>
        </w:rPr>
        <w:t>(</w:t>
      </w:r>
      <w:r w:rsidR="007E0E6D" w:rsidRPr="00D1064E">
        <w:rPr>
          <w:i/>
          <w:iCs/>
        </w:rPr>
        <w:t xml:space="preserve">Quadrature </w:t>
      </w:r>
      <w:r w:rsidRPr="00D1064E">
        <w:rPr>
          <w:i/>
          <w:iCs/>
        </w:rPr>
        <w:t>amplitude modulation</w:t>
      </w:r>
      <w:r w:rsidRPr="00D1064E">
        <w:rPr>
          <w:i/>
          <w:iCs/>
          <w:lang w:val="en-GB"/>
        </w:rPr>
        <w:t>)</w:t>
      </w:r>
    </w:p>
    <w:p w:rsidR="0099399A" w:rsidRPr="00D1064E" w:rsidRDefault="0099399A" w:rsidP="007528E3">
      <w:pPr>
        <w:ind w:left="1418" w:hanging="1418"/>
        <w:jc w:val="left"/>
        <w:rPr>
          <w:i/>
          <w:iCs/>
          <w:rtl/>
        </w:rPr>
      </w:pPr>
      <w:r w:rsidRPr="00D1064E">
        <w:rPr>
          <w:lang w:val="en-GB"/>
        </w:rPr>
        <w:t>QoS</w:t>
      </w:r>
      <w:r w:rsidRPr="00D1064E">
        <w:rPr>
          <w:lang w:val="en-GB"/>
        </w:rPr>
        <w:tab/>
      </w:r>
      <w:r w:rsidRPr="00D1064E">
        <w:rPr>
          <w:rFonts w:hint="cs"/>
          <w:rtl/>
        </w:rPr>
        <w:t>نوعية الخدمة</w:t>
      </w:r>
      <w:r w:rsidR="002A2D44" w:rsidRPr="00D1064E">
        <w:rPr>
          <w:rFonts w:hint="cs"/>
          <w:rtl/>
        </w:rPr>
        <w:t xml:space="preserve"> </w:t>
      </w:r>
      <w:r w:rsidRPr="00D1064E">
        <w:rPr>
          <w:i/>
          <w:iCs/>
          <w:lang w:val="en-GB"/>
        </w:rPr>
        <w:t>(</w:t>
      </w:r>
      <w:r w:rsidR="007E0E6D" w:rsidRPr="00D1064E">
        <w:rPr>
          <w:i/>
          <w:iCs/>
        </w:rPr>
        <w:t xml:space="preserve">Quality </w:t>
      </w:r>
      <w:r w:rsidRPr="00D1064E">
        <w:rPr>
          <w:i/>
          <w:iCs/>
        </w:rPr>
        <w:t>of service</w:t>
      </w:r>
      <w:r w:rsidRPr="00D1064E">
        <w:rPr>
          <w:i/>
          <w:iCs/>
          <w:lang w:val="en-GB"/>
        </w:rPr>
        <w:t>)</w:t>
      </w:r>
    </w:p>
    <w:p w:rsidR="0099399A" w:rsidRPr="00D1064E" w:rsidRDefault="0099399A" w:rsidP="007528E3">
      <w:pPr>
        <w:ind w:left="1418" w:hanging="1418"/>
        <w:jc w:val="left"/>
        <w:rPr>
          <w:i/>
          <w:iCs/>
          <w:lang w:val="en-GB"/>
        </w:rPr>
      </w:pPr>
      <w:r w:rsidRPr="00D1064E">
        <w:rPr>
          <w:lang w:val="en-GB"/>
        </w:rPr>
        <w:t>QPSK</w:t>
      </w:r>
      <w:r w:rsidRPr="00D1064E">
        <w:rPr>
          <w:lang w:val="en-GB"/>
        </w:rPr>
        <w:tab/>
      </w:r>
      <w:r w:rsidRPr="00D1064E">
        <w:rPr>
          <w:rtl/>
        </w:rPr>
        <w:t xml:space="preserve">تشكيل تربيعي تفاضلي بزحزحة الطور </w:t>
      </w:r>
      <w:r w:rsidRPr="00D1064E">
        <w:rPr>
          <w:i/>
          <w:iCs/>
        </w:rPr>
        <w:t>(</w:t>
      </w:r>
      <w:r w:rsidR="007E0E6D" w:rsidRPr="00D1064E">
        <w:rPr>
          <w:i/>
          <w:iCs/>
        </w:rPr>
        <w:t xml:space="preserve">Quadrature </w:t>
      </w:r>
      <w:r w:rsidRPr="00D1064E">
        <w:rPr>
          <w:i/>
          <w:iCs/>
        </w:rPr>
        <w:t>phase shift keying</w:t>
      </w:r>
      <w:r w:rsidRPr="00D1064E">
        <w:rPr>
          <w:i/>
          <w:iCs/>
          <w:lang w:val="en-GB"/>
        </w:rPr>
        <w:t>)</w:t>
      </w:r>
    </w:p>
    <w:p w:rsidR="0099399A" w:rsidRPr="00D1064E" w:rsidRDefault="0099399A" w:rsidP="00AB621A">
      <w:pPr>
        <w:pStyle w:val="Headingb"/>
        <w:spacing w:line="300" w:lineRule="exact"/>
        <w:rPr>
          <w:lang w:val="en-GB"/>
        </w:rPr>
      </w:pPr>
      <w:r w:rsidRPr="00D1064E">
        <w:rPr>
          <w:lang w:val="en-GB"/>
        </w:rPr>
        <w:t>R</w:t>
      </w:r>
    </w:p>
    <w:p w:rsidR="0099399A" w:rsidRPr="00D1064E" w:rsidRDefault="0099399A" w:rsidP="007528E3">
      <w:pPr>
        <w:ind w:left="1418" w:hanging="1418"/>
        <w:jc w:val="left"/>
        <w:rPr>
          <w:i/>
          <w:iCs/>
          <w:lang w:val="en-GB"/>
        </w:rPr>
      </w:pPr>
      <w:r w:rsidRPr="00D1064E">
        <w:rPr>
          <w:lang w:val="en-GB"/>
        </w:rPr>
        <w:t>RF</w:t>
      </w:r>
      <w:r w:rsidRPr="00D1064E">
        <w:rPr>
          <w:lang w:val="en-GB"/>
        </w:rPr>
        <w:tab/>
      </w:r>
      <w:r w:rsidRPr="00D1064E">
        <w:rPr>
          <w:rFonts w:hint="cs"/>
          <w:rtl/>
        </w:rPr>
        <w:t>تردد راديوي</w:t>
      </w:r>
      <w:r w:rsidRPr="00D1064E">
        <w:rPr>
          <w:rtl/>
        </w:rPr>
        <w:t xml:space="preserve"> </w:t>
      </w:r>
      <w:r w:rsidRPr="00D1064E">
        <w:rPr>
          <w:i/>
          <w:iCs/>
        </w:rPr>
        <w:t>(</w:t>
      </w:r>
      <w:r w:rsidR="007E0E6D" w:rsidRPr="00D1064E">
        <w:rPr>
          <w:i/>
          <w:iCs/>
        </w:rPr>
        <w:t xml:space="preserve">Radio </w:t>
      </w:r>
      <w:r w:rsidRPr="00D1064E">
        <w:rPr>
          <w:i/>
          <w:iCs/>
        </w:rPr>
        <w:t>frequency</w:t>
      </w:r>
      <w:r w:rsidRPr="00D1064E">
        <w:rPr>
          <w:i/>
          <w:iCs/>
          <w:lang w:val="en-GB"/>
        </w:rPr>
        <w:t>)</w:t>
      </w:r>
    </w:p>
    <w:p w:rsidR="0099399A" w:rsidRPr="00D1064E" w:rsidRDefault="0099399A" w:rsidP="00AB621A">
      <w:pPr>
        <w:pStyle w:val="Headingb"/>
        <w:spacing w:line="300" w:lineRule="exact"/>
        <w:rPr>
          <w:rtl/>
          <w:lang w:bidi="ar-LB"/>
        </w:rPr>
      </w:pPr>
      <w:r w:rsidRPr="00D1064E">
        <w:rPr>
          <w:lang w:val="en-GB"/>
        </w:rPr>
        <w:t>S</w:t>
      </w:r>
    </w:p>
    <w:p w:rsidR="0099399A" w:rsidRPr="00D1064E" w:rsidRDefault="0099399A" w:rsidP="007528E3">
      <w:pPr>
        <w:keepNext/>
        <w:ind w:left="1418" w:hanging="1418"/>
        <w:jc w:val="left"/>
        <w:rPr>
          <w:i/>
          <w:iCs/>
          <w:lang w:val="en-GB"/>
        </w:rPr>
      </w:pPr>
      <w:r w:rsidRPr="00D1064E">
        <w:rPr>
          <w:lang w:val="en-GB"/>
        </w:rPr>
        <w:t>SINR</w:t>
      </w:r>
      <w:r w:rsidRPr="00D1064E">
        <w:rPr>
          <w:lang w:val="en-GB"/>
        </w:rPr>
        <w:tab/>
      </w:r>
      <w:r w:rsidRPr="00D1064E">
        <w:rPr>
          <w:rFonts w:hint="cs"/>
          <w:rtl/>
        </w:rPr>
        <w:t>نسبة</w:t>
      </w:r>
      <w:r w:rsidRPr="00D1064E">
        <w:rPr>
          <w:rFonts w:hint="cs"/>
          <w:rtl/>
          <w:lang w:bidi="ar-LB"/>
        </w:rPr>
        <w:t xml:space="preserve"> الإشارة إلى التداخل والضوضاء</w:t>
      </w:r>
      <w:r w:rsidRPr="00D1064E">
        <w:rPr>
          <w:rtl/>
        </w:rPr>
        <w:t xml:space="preserve"> </w:t>
      </w:r>
      <w:r w:rsidRPr="00D1064E">
        <w:rPr>
          <w:i/>
          <w:iCs/>
        </w:rPr>
        <w:t>(</w:t>
      </w:r>
      <w:r w:rsidR="007E0E6D" w:rsidRPr="00D1064E">
        <w:rPr>
          <w:i/>
          <w:iCs/>
        </w:rPr>
        <w:t>Signal</w:t>
      </w:r>
      <w:r w:rsidRPr="00D1064E">
        <w:rPr>
          <w:i/>
          <w:iCs/>
        </w:rPr>
        <w:t>-to-interference and noise ratio</w:t>
      </w:r>
      <w:r w:rsidRPr="00D1064E">
        <w:rPr>
          <w:i/>
          <w:iCs/>
          <w:lang w:val="en-GB"/>
        </w:rPr>
        <w:t>)</w:t>
      </w:r>
    </w:p>
    <w:p w:rsidR="0099399A" w:rsidRPr="00D1064E" w:rsidRDefault="0099399A" w:rsidP="007528E3">
      <w:pPr>
        <w:keepNext/>
        <w:ind w:left="1418" w:hanging="1418"/>
        <w:jc w:val="left"/>
        <w:rPr>
          <w:i/>
          <w:iCs/>
          <w:rtl/>
        </w:rPr>
      </w:pPr>
      <w:r w:rsidRPr="00D1064E">
        <w:rPr>
          <w:lang w:val="en-GB"/>
        </w:rPr>
        <w:t>SNR</w:t>
      </w:r>
      <w:r w:rsidRPr="00D1064E">
        <w:rPr>
          <w:lang w:val="en-GB"/>
        </w:rPr>
        <w:tab/>
      </w:r>
      <w:r w:rsidRPr="00D1064E">
        <w:rPr>
          <w:rFonts w:hint="cs"/>
          <w:rtl/>
        </w:rPr>
        <w:t xml:space="preserve">نسبة الإشارة إلى الضوضاء </w:t>
      </w:r>
      <w:r w:rsidRPr="00D1064E">
        <w:rPr>
          <w:i/>
          <w:iCs/>
          <w:lang w:val="en-GB"/>
        </w:rPr>
        <w:t>(</w:t>
      </w:r>
      <w:r w:rsidR="007E0E6D" w:rsidRPr="00D1064E">
        <w:rPr>
          <w:i/>
          <w:iCs/>
        </w:rPr>
        <w:t>Signal</w:t>
      </w:r>
      <w:r w:rsidRPr="00D1064E">
        <w:rPr>
          <w:i/>
          <w:iCs/>
        </w:rPr>
        <w:t>-to-noise ratio</w:t>
      </w:r>
      <w:r w:rsidRPr="00D1064E">
        <w:rPr>
          <w:i/>
          <w:iCs/>
          <w:lang w:val="en-GB"/>
        </w:rPr>
        <w:t>)</w:t>
      </w:r>
    </w:p>
    <w:p w:rsidR="0099399A" w:rsidRPr="00D1064E" w:rsidRDefault="0099399A" w:rsidP="007528E3">
      <w:pPr>
        <w:ind w:left="1418" w:hanging="1418"/>
        <w:jc w:val="left"/>
        <w:rPr>
          <w:i/>
          <w:iCs/>
          <w:lang w:val="en-GB"/>
        </w:rPr>
      </w:pPr>
      <w:r w:rsidRPr="00D1064E">
        <w:rPr>
          <w:lang w:val="en-GB"/>
        </w:rPr>
        <w:t>SS</w:t>
      </w:r>
      <w:r w:rsidRPr="00D1064E">
        <w:rPr>
          <w:lang w:val="en-GB"/>
        </w:rPr>
        <w:tab/>
      </w:r>
      <w:r w:rsidRPr="00D1064E">
        <w:rPr>
          <w:rFonts w:hint="cs"/>
          <w:rtl/>
        </w:rPr>
        <w:t>محطة المشترك</w:t>
      </w:r>
      <w:r w:rsidRPr="00D1064E">
        <w:rPr>
          <w:rtl/>
        </w:rPr>
        <w:t xml:space="preserve"> </w:t>
      </w:r>
      <w:r w:rsidRPr="00D1064E">
        <w:rPr>
          <w:i/>
          <w:iCs/>
        </w:rPr>
        <w:t>(</w:t>
      </w:r>
      <w:r w:rsidR="007E0E6D" w:rsidRPr="00D1064E">
        <w:rPr>
          <w:i/>
          <w:iCs/>
        </w:rPr>
        <w:t xml:space="preserve">Subscriber </w:t>
      </w:r>
      <w:r w:rsidRPr="00D1064E">
        <w:rPr>
          <w:i/>
          <w:iCs/>
        </w:rPr>
        <w:t>station (applies only to 802.16 TDD)</w:t>
      </w:r>
      <w:r w:rsidRPr="00D1064E">
        <w:rPr>
          <w:i/>
          <w:iCs/>
          <w:lang w:val="en-GB"/>
        </w:rPr>
        <w:t>)</w:t>
      </w:r>
    </w:p>
    <w:p w:rsidR="0099399A" w:rsidRPr="00D1064E" w:rsidRDefault="0099399A" w:rsidP="00AB621A">
      <w:pPr>
        <w:pStyle w:val="Headingb"/>
        <w:spacing w:line="300" w:lineRule="exact"/>
        <w:rPr>
          <w:rtl/>
          <w:lang w:bidi="ar-LB"/>
        </w:rPr>
      </w:pPr>
      <w:r w:rsidRPr="00D1064E">
        <w:rPr>
          <w:lang w:val="en-GB"/>
        </w:rPr>
        <w:lastRenderedPageBreak/>
        <w:t>T</w:t>
      </w:r>
    </w:p>
    <w:p w:rsidR="0099399A" w:rsidRPr="00D1064E" w:rsidRDefault="0099399A" w:rsidP="007528E3">
      <w:pPr>
        <w:keepNext/>
        <w:spacing w:before="105"/>
        <w:ind w:left="1418" w:hanging="1418"/>
        <w:jc w:val="left"/>
        <w:rPr>
          <w:i/>
          <w:iCs/>
          <w:lang w:val="en-GB"/>
        </w:rPr>
      </w:pPr>
      <w:r w:rsidRPr="00D1064E">
        <w:rPr>
          <w:lang w:val="en-GB"/>
        </w:rPr>
        <w:t>TDD</w:t>
      </w:r>
      <w:r w:rsidRPr="00D1064E">
        <w:rPr>
          <w:lang w:val="en-GB"/>
        </w:rPr>
        <w:tab/>
      </w:r>
      <w:r w:rsidRPr="00D1064E">
        <w:rPr>
          <w:rFonts w:hint="cs"/>
          <w:rtl/>
        </w:rPr>
        <w:t>إرسال مزدوج بتقسيم الزمن</w:t>
      </w:r>
      <w:r w:rsidRPr="00D1064E">
        <w:rPr>
          <w:rtl/>
        </w:rPr>
        <w:t xml:space="preserve"> </w:t>
      </w:r>
      <w:r w:rsidRPr="00D1064E">
        <w:rPr>
          <w:i/>
          <w:iCs/>
        </w:rPr>
        <w:t>(</w:t>
      </w:r>
      <w:r w:rsidR="00A36E60" w:rsidRPr="00D1064E">
        <w:rPr>
          <w:i/>
          <w:iCs/>
        </w:rPr>
        <w:t xml:space="preserve">Time </w:t>
      </w:r>
      <w:r w:rsidRPr="00D1064E">
        <w:rPr>
          <w:i/>
          <w:iCs/>
        </w:rPr>
        <w:t>division duplex</w:t>
      </w:r>
      <w:r w:rsidRPr="00D1064E">
        <w:rPr>
          <w:i/>
          <w:iCs/>
          <w:lang w:val="en-GB"/>
        </w:rPr>
        <w:t>)</w:t>
      </w:r>
    </w:p>
    <w:p w:rsidR="0099399A" w:rsidRPr="00D1064E" w:rsidRDefault="0099399A" w:rsidP="007528E3">
      <w:pPr>
        <w:keepNext/>
        <w:spacing w:before="105"/>
        <w:ind w:left="1418" w:hanging="1418"/>
        <w:jc w:val="left"/>
        <w:rPr>
          <w:i/>
          <w:iCs/>
          <w:rtl/>
        </w:rPr>
      </w:pPr>
      <w:r w:rsidRPr="00D1064E">
        <w:rPr>
          <w:lang w:val="en-GB"/>
        </w:rPr>
        <w:t>TDMA</w:t>
      </w:r>
      <w:r w:rsidRPr="00D1064E">
        <w:rPr>
          <w:lang w:val="en-GB"/>
        </w:rPr>
        <w:tab/>
      </w:r>
      <w:r w:rsidR="00884D0C" w:rsidRPr="00D1064E">
        <w:rPr>
          <w:rFonts w:hint="cs"/>
          <w:rtl/>
        </w:rPr>
        <w:t>النفاذ المتعدد بتقسيم الزمن</w:t>
      </w:r>
      <w:r w:rsidR="002A2D44" w:rsidRPr="00D1064E">
        <w:rPr>
          <w:rFonts w:hint="cs"/>
          <w:rtl/>
        </w:rPr>
        <w:t xml:space="preserve"> </w:t>
      </w:r>
      <w:r w:rsidRPr="00D1064E">
        <w:rPr>
          <w:i/>
          <w:iCs/>
          <w:lang w:val="en-GB"/>
        </w:rPr>
        <w:t>(</w:t>
      </w:r>
      <w:r w:rsidR="00A36E60" w:rsidRPr="00D1064E">
        <w:rPr>
          <w:i/>
          <w:iCs/>
        </w:rPr>
        <w:t xml:space="preserve">Time </w:t>
      </w:r>
      <w:r w:rsidRPr="00D1064E">
        <w:rPr>
          <w:i/>
          <w:iCs/>
        </w:rPr>
        <w:t>division multiple access</w:t>
      </w:r>
      <w:r w:rsidRPr="00D1064E">
        <w:rPr>
          <w:i/>
          <w:iCs/>
          <w:lang w:val="en-GB"/>
        </w:rPr>
        <w:t>)</w:t>
      </w:r>
    </w:p>
    <w:p w:rsidR="0099399A" w:rsidRPr="00D1064E" w:rsidRDefault="0099399A" w:rsidP="008737A6">
      <w:pPr>
        <w:spacing w:before="105"/>
        <w:ind w:left="1418" w:hanging="1418"/>
        <w:jc w:val="left"/>
        <w:rPr>
          <w:i/>
          <w:iCs/>
          <w:rtl/>
        </w:rPr>
      </w:pPr>
      <w:r w:rsidRPr="00D1064E">
        <w:rPr>
          <w:lang w:val="en-GB"/>
        </w:rPr>
        <w:t>TD-SCDMA</w:t>
      </w:r>
      <w:r w:rsidRPr="00D1064E">
        <w:rPr>
          <w:lang w:val="en-GB"/>
        </w:rPr>
        <w:tab/>
      </w:r>
      <w:r w:rsidRPr="00D1064E">
        <w:rPr>
          <w:rtl/>
        </w:rPr>
        <w:t>نفاذ متعدد بتقسيم شفري تزامني وتقسيم زمني</w:t>
      </w:r>
      <w:r w:rsidR="002F3584" w:rsidRPr="00D1064E">
        <w:rPr>
          <w:rtl/>
        </w:rPr>
        <w:tab/>
      </w:r>
      <w:r w:rsidR="002F3584" w:rsidRPr="00D1064E">
        <w:rPr>
          <w:rtl/>
        </w:rPr>
        <w:br/>
      </w:r>
      <w:r w:rsidRPr="00D1064E">
        <w:rPr>
          <w:i/>
          <w:iCs/>
        </w:rPr>
        <w:t>(</w:t>
      </w:r>
      <w:r w:rsidR="00A36E60" w:rsidRPr="00D1064E">
        <w:rPr>
          <w:i/>
          <w:iCs/>
        </w:rPr>
        <w:t xml:space="preserve">Time </w:t>
      </w:r>
      <w:r w:rsidRPr="00D1064E">
        <w:rPr>
          <w:i/>
          <w:iCs/>
        </w:rPr>
        <w:t>division synchronous code division multiple access</w:t>
      </w:r>
      <w:r w:rsidRPr="00D1064E">
        <w:rPr>
          <w:i/>
          <w:iCs/>
          <w:lang w:val="en-GB"/>
        </w:rPr>
        <w:t>)</w:t>
      </w:r>
      <w:r w:rsidR="002F3584" w:rsidRPr="00D1064E">
        <w:rPr>
          <w:rFonts w:hint="cs"/>
          <w:i/>
          <w:iCs/>
          <w:rtl/>
          <w:lang w:val="en-GB"/>
        </w:rPr>
        <w:t> </w:t>
      </w:r>
    </w:p>
    <w:p w:rsidR="0099399A" w:rsidRPr="00D1064E" w:rsidRDefault="0099399A" w:rsidP="008737A6">
      <w:pPr>
        <w:spacing w:before="105"/>
        <w:ind w:left="1418" w:hanging="1418"/>
        <w:jc w:val="left"/>
        <w:rPr>
          <w:i/>
          <w:iCs/>
          <w:lang w:val="en-GB"/>
        </w:rPr>
      </w:pPr>
      <w:r w:rsidRPr="00D1064E">
        <w:rPr>
          <w:lang w:val="en-GB"/>
        </w:rPr>
        <w:t>TTA</w:t>
      </w:r>
      <w:r w:rsidRPr="00D1064E">
        <w:rPr>
          <w:lang w:val="en-GB"/>
        </w:rPr>
        <w:tab/>
      </w:r>
      <w:r w:rsidRPr="00D1064E">
        <w:rPr>
          <w:rtl/>
        </w:rPr>
        <w:t xml:space="preserve">رابطة </w:t>
      </w:r>
      <w:r w:rsidRPr="00D1064E">
        <w:rPr>
          <w:rFonts w:hint="cs"/>
          <w:rtl/>
        </w:rPr>
        <w:t>تكنولوجيا</w:t>
      </w:r>
      <w:r w:rsidRPr="00D1064E">
        <w:rPr>
          <w:rtl/>
        </w:rPr>
        <w:t xml:space="preserve"> الاتصالات </w:t>
      </w:r>
      <w:r w:rsidRPr="00D1064E">
        <w:rPr>
          <w:i/>
          <w:iCs/>
        </w:rPr>
        <w:t>(</w:t>
      </w:r>
      <w:r w:rsidR="00A36E60" w:rsidRPr="00D1064E">
        <w:rPr>
          <w:i/>
          <w:iCs/>
        </w:rPr>
        <w:t xml:space="preserve">Telecommunications </w:t>
      </w:r>
      <w:r w:rsidRPr="00D1064E">
        <w:rPr>
          <w:i/>
          <w:iCs/>
        </w:rPr>
        <w:t>Technology Association</w:t>
      </w:r>
      <w:r w:rsidRPr="00D1064E">
        <w:rPr>
          <w:i/>
          <w:iCs/>
          <w:lang w:val="en-GB"/>
        </w:rPr>
        <w:t>)</w:t>
      </w:r>
    </w:p>
    <w:p w:rsidR="0099399A" w:rsidRPr="00D1064E" w:rsidRDefault="0099399A" w:rsidP="008737A6">
      <w:pPr>
        <w:spacing w:before="105"/>
        <w:ind w:left="1418" w:hanging="1418"/>
        <w:jc w:val="left"/>
        <w:rPr>
          <w:i/>
          <w:iCs/>
          <w:rtl/>
        </w:rPr>
      </w:pPr>
      <w:r w:rsidRPr="00D1064E">
        <w:rPr>
          <w:lang w:val="en-GB"/>
        </w:rPr>
        <w:t>TTC</w:t>
      </w:r>
      <w:r w:rsidRPr="00D1064E">
        <w:rPr>
          <w:lang w:val="en-GB"/>
        </w:rPr>
        <w:tab/>
      </w:r>
      <w:r w:rsidRPr="00D1064E">
        <w:rPr>
          <w:rFonts w:hint="cs"/>
          <w:rtl/>
        </w:rPr>
        <w:t>لجنة تكنولوجيا الاتصالات</w:t>
      </w:r>
      <w:r w:rsidR="002A2D44" w:rsidRPr="00D1064E">
        <w:rPr>
          <w:rFonts w:hint="cs"/>
          <w:rtl/>
        </w:rPr>
        <w:t xml:space="preserve"> </w:t>
      </w:r>
      <w:r w:rsidRPr="00D1064E">
        <w:rPr>
          <w:i/>
          <w:iCs/>
          <w:lang w:val="en-GB"/>
        </w:rPr>
        <w:t>(</w:t>
      </w:r>
      <w:r w:rsidRPr="00D1064E">
        <w:rPr>
          <w:i/>
          <w:iCs/>
        </w:rPr>
        <w:t>Telecommunication Technology Committee</w:t>
      </w:r>
      <w:r w:rsidRPr="00D1064E">
        <w:rPr>
          <w:i/>
          <w:iCs/>
          <w:lang w:val="en-GB"/>
        </w:rPr>
        <w:t>)</w:t>
      </w:r>
    </w:p>
    <w:p w:rsidR="0099399A" w:rsidRPr="00D1064E" w:rsidRDefault="0099399A" w:rsidP="008737A6">
      <w:pPr>
        <w:spacing w:before="105"/>
        <w:ind w:left="1418" w:hanging="1418"/>
        <w:jc w:val="left"/>
        <w:rPr>
          <w:i/>
          <w:iCs/>
          <w:lang w:val="en-GB"/>
        </w:rPr>
      </w:pPr>
      <w:r w:rsidRPr="00D1064E">
        <w:rPr>
          <w:lang w:val="en-GB"/>
        </w:rPr>
        <w:t>TX</w:t>
      </w:r>
      <w:r w:rsidRPr="00D1064E">
        <w:rPr>
          <w:lang w:val="en-GB"/>
        </w:rPr>
        <w:tab/>
      </w:r>
      <w:r w:rsidRPr="00D1064E">
        <w:rPr>
          <w:rFonts w:hint="cs"/>
          <w:rtl/>
        </w:rPr>
        <w:t>مرسل</w:t>
      </w:r>
      <w:r w:rsidRPr="00D1064E">
        <w:rPr>
          <w:rtl/>
        </w:rPr>
        <w:t xml:space="preserve"> </w:t>
      </w:r>
      <w:r w:rsidRPr="00D1064E">
        <w:rPr>
          <w:i/>
          <w:iCs/>
        </w:rPr>
        <w:t>(</w:t>
      </w:r>
      <w:r w:rsidR="00A36E60" w:rsidRPr="00D1064E">
        <w:rPr>
          <w:i/>
          <w:iCs/>
        </w:rPr>
        <w:t>Transmitter</w:t>
      </w:r>
      <w:r w:rsidRPr="00D1064E">
        <w:rPr>
          <w:i/>
          <w:iCs/>
          <w:lang w:val="en-GB"/>
        </w:rPr>
        <w:t>)</w:t>
      </w:r>
    </w:p>
    <w:p w:rsidR="0099399A" w:rsidRPr="00D1064E" w:rsidRDefault="0099399A" w:rsidP="00AB621A">
      <w:pPr>
        <w:pStyle w:val="Headingb"/>
        <w:spacing w:line="300" w:lineRule="exact"/>
        <w:rPr>
          <w:rtl/>
          <w:lang w:bidi="ar-LB"/>
        </w:rPr>
      </w:pPr>
      <w:r w:rsidRPr="00D1064E">
        <w:rPr>
          <w:lang w:val="en-GB"/>
        </w:rPr>
        <w:t>U</w:t>
      </w:r>
    </w:p>
    <w:p w:rsidR="0099399A" w:rsidRPr="00D1064E" w:rsidRDefault="0099399A" w:rsidP="008737A6">
      <w:pPr>
        <w:spacing w:before="105"/>
        <w:ind w:left="1418" w:hanging="1418"/>
        <w:jc w:val="left"/>
        <w:rPr>
          <w:i/>
          <w:iCs/>
          <w:lang w:val="en-GB"/>
        </w:rPr>
      </w:pPr>
      <w:r w:rsidRPr="00D1064E">
        <w:rPr>
          <w:lang w:val="en-GB"/>
        </w:rPr>
        <w:t>UL</w:t>
      </w:r>
      <w:r w:rsidRPr="00D1064E">
        <w:rPr>
          <w:lang w:val="en-GB"/>
        </w:rPr>
        <w:tab/>
      </w:r>
      <w:r w:rsidRPr="00D1064E">
        <w:rPr>
          <w:rFonts w:hint="cs"/>
          <w:rtl/>
        </w:rPr>
        <w:t xml:space="preserve">الوصلة الصاعدة </w:t>
      </w:r>
      <w:r w:rsidRPr="00D1064E">
        <w:rPr>
          <w:i/>
          <w:iCs/>
        </w:rPr>
        <w:t>(</w:t>
      </w:r>
      <w:r w:rsidR="00A36E60" w:rsidRPr="00D1064E">
        <w:rPr>
          <w:i/>
          <w:iCs/>
        </w:rPr>
        <w:t xml:space="preserve">Uplink </w:t>
      </w:r>
      <w:r w:rsidRPr="00D1064E">
        <w:rPr>
          <w:i/>
          <w:iCs/>
        </w:rPr>
        <w:t>(mobile station transmits, base station receives)</w:t>
      </w:r>
      <w:r w:rsidRPr="00D1064E">
        <w:rPr>
          <w:i/>
          <w:iCs/>
          <w:lang w:val="en-GB"/>
        </w:rPr>
        <w:t>)</w:t>
      </w:r>
    </w:p>
    <w:p w:rsidR="0099399A" w:rsidRPr="00D1064E" w:rsidRDefault="0099399A" w:rsidP="008737A6">
      <w:pPr>
        <w:spacing w:before="105"/>
        <w:ind w:left="1418" w:hanging="1418"/>
        <w:jc w:val="left"/>
        <w:rPr>
          <w:i/>
          <w:iCs/>
          <w:rtl/>
        </w:rPr>
      </w:pPr>
      <w:r w:rsidRPr="00D1064E">
        <w:rPr>
          <w:lang w:val="en-GB"/>
        </w:rPr>
        <w:t>UMB</w:t>
      </w:r>
      <w:r w:rsidRPr="00D1064E">
        <w:rPr>
          <w:lang w:val="en-GB"/>
        </w:rPr>
        <w:tab/>
      </w:r>
      <w:r w:rsidR="00AB3BED" w:rsidRPr="00D1064E">
        <w:rPr>
          <w:rFonts w:hint="cs"/>
          <w:rtl/>
        </w:rPr>
        <w:t>النطاق العريض الفائق التنقّل</w:t>
      </w:r>
      <w:r w:rsidR="002A2D44" w:rsidRPr="00D1064E">
        <w:rPr>
          <w:rFonts w:hint="cs"/>
          <w:rtl/>
        </w:rPr>
        <w:t xml:space="preserve"> </w:t>
      </w:r>
      <w:r w:rsidRPr="00D1064E">
        <w:rPr>
          <w:i/>
          <w:iCs/>
          <w:lang w:val="en-GB"/>
        </w:rPr>
        <w:t>(</w:t>
      </w:r>
      <w:r w:rsidR="00A36E60" w:rsidRPr="00D1064E">
        <w:rPr>
          <w:i/>
          <w:iCs/>
        </w:rPr>
        <w:t xml:space="preserve">Ultra </w:t>
      </w:r>
      <w:r w:rsidRPr="00D1064E">
        <w:rPr>
          <w:i/>
          <w:iCs/>
        </w:rPr>
        <w:t>mobile broadband</w:t>
      </w:r>
      <w:r w:rsidRPr="00D1064E">
        <w:rPr>
          <w:i/>
          <w:iCs/>
          <w:lang w:val="en-GB"/>
        </w:rPr>
        <w:t>)</w:t>
      </w:r>
    </w:p>
    <w:p w:rsidR="0099399A" w:rsidRPr="00D1064E" w:rsidRDefault="0099399A" w:rsidP="008737A6">
      <w:pPr>
        <w:spacing w:before="105"/>
        <w:ind w:left="1418" w:hanging="1418"/>
        <w:jc w:val="left"/>
        <w:rPr>
          <w:i/>
          <w:iCs/>
          <w:rtl/>
        </w:rPr>
      </w:pPr>
      <w:r w:rsidRPr="00D1064E">
        <w:rPr>
          <w:lang w:val="en-GB"/>
        </w:rPr>
        <w:t>UMTS</w:t>
      </w:r>
      <w:r w:rsidRPr="00D1064E">
        <w:rPr>
          <w:lang w:val="en-GB"/>
        </w:rPr>
        <w:tab/>
      </w:r>
      <w:r w:rsidRPr="00D1064E">
        <w:rPr>
          <w:rFonts w:hint="cs"/>
          <w:rtl/>
        </w:rPr>
        <w:t>نظام الاتصالات المتنقلة العالمية</w:t>
      </w:r>
      <w:r w:rsidRPr="00D1064E">
        <w:rPr>
          <w:rtl/>
        </w:rPr>
        <w:t xml:space="preserve"> </w:t>
      </w:r>
      <w:r w:rsidRPr="00D1064E">
        <w:rPr>
          <w:i/>
          <w:iCs/>
        </w:rPr>
        <w:t>(</w:t>
      </w:r>
      <w:r w:rsidR="00A36E60" w:rsidRPr="00D1064E">
        <w:rPr>
          <w:i/>
          <w:iCs/>
        </w:rPr>
        <w:t xml:space="preserve">Universal </w:t>
      </w:r>
      <w:r w:rsidRPr="00D1064E">
        <w:rPr>
          <w:i/>
          <w:iCs/>
        </w:rPr>
        <w:t>mobile telecommunication system</w:t>
      </w:r>
      <w:r w:rsidRPr="00D1064E">
        <w:rPr>
          <w:i/>
          <w:iCs/>
          <w:lang w:val="en-GB"/>
        </w:rPr>
        <w:t>)</w:t>
      </w:r>
    </w:p>
    <w:p w:rsidR="0099399A" w:rsidRPr="00D1064E" w:rsidRDefault="0099399A" w:rsidP="008737A6">
      <w:pPr>
        <w:spacing w:before="105"/>
        <w:ind w:left="1418" w:hanging="1418"/>
        <w:jc w:val="left"/>
        <w:rPr>
          <w:i/>
          <w:iCs/>
          <w:lang w:val="en-GB"/>
        </w:rPr>
      </w:pPr>
      <w:r w:rsidRPr="00D1064E">
        <w:rPr>
          <w:lang w:val="en-GB"/>
        </w:rPr>
        <w:t>UTRA</w:t>
      </w:r>
      <w:r w:rsidRPr="00D1064E">
        <w:rPr>
          <w:lang w:val="en-GB"/>
        </w:rPr>
        <w:tab/>
      </w:r>
      <w:r w:rsidRPr="00D1064E">
        <w:rPr>
          <w:rFonts w:hint="cs"/>
          <w:rtl/>
        </w:rPr>
        <w:t>النفاذ الراديوي للأرض العالمي</w:t>
      </w:r>
      <w:r w:rsidRPr="00D1064E">
        <w:rPr>
          <w:rtl/>
        </w:rPr>
        <w:t xml:space="preserve"> </w:t>
      </w:r>
      <w:r w:rsidRPr="00D1064E">
        <w:rPr>
          <w:i/>
          <w:iCs/>
        </w:rPr>
        <w:t>(</w:t>
      </w:r>
      <w:r w:rsidR="00A36E60" w:rsidRPr="00D1064E">
        <w:rPr>
          <w:i/>
          <w:iCs/>
        </w:rPr>
        <w:t xml:space="preserve">Universal </w:t>
      </w:r>
      <w:r w:rsidRPr="00D1064E">
        <w:rPr>
          <w:i/>
          <w:iCs/>
        </w:rPr>
        <w:t>terrestrial radio access</w:t>
      </w:r>
      <w:r w:rsidRPr="00D1064E">
        <w:rPr>
          <w:i/>
          <w:iCs/>
          <w:lang w:val="en-GB"/>
        </w:rPr>
        <w:t>)</w:t>
      </w:r>
    </w:p>
    <w:p w:rsidR="0099399A" w:rsidRPr="00D1064E" w:rsidRDefault="0099399A" w:rsidP="008737A6">
      <w:pPr>
        <w:spacing w:before="105"/>
        <w:ind w:left="1418" w:hanging="1418"/>
        <w:jc w:val="left"/>
        <w:rPr>
          <w:i/>
          <w:iCs/>
          <w:lang w:val="en-GB"/>
        </w:rPr>
      </w:pPr>
      <w:r w:rsidRPr="00D1064E">
        <w:rPr>
          <w:lang w:val="en-GB"/>
        </w:rPr>
        <w:t>UWC</w:t>
      </w:r>
      <w:r w:rsidRPr="00D1064E">
        <w:rPr>
          <w:lang w:val="en-GB"/>
        </w:rPr>
        <w:tab/>
      </w:r>
      <w:r w:rsidRPr="00D1064E">
        <w:rPr>
          <w:rFonts w:hint="cs"/>
          <w:rtl/>
        </w:rPr>
        <w:t>الاتصالات اللاسلكية العالمية</w:t>
      </w:r>
      <w:r w:rsidR="002A2D44" w:rsidRPr="00D1064E">
        <w:rPr>
          <w:rFonts w:hint="cs"/>
          <w:rtl/>
        </w:rPr>
        <w:t xml:space="preserve"> </w:t>
      </w:r>
      <w:r w:rsidRPr="00D1064E">
        <w:rPr>
          <w:i/>
          <w:iCs/>
          <w:lang w:val="en-GB"/>
        </w:rPr>
        <w:t>(</w:t>
      </w:r>
      <w:r w:rsidR="00A36E60" w:rsidRPr="00D1064E">
        <w:rPr>
          <w:i/>
          <w:iCs/>
        </w:rPr>
        <w:t xml:space="preserve">Universal </w:t>
      </w:r>
      <w:r w:rsidRPr="00D1064E">
        <w:rPr>
          <w:i/>
          <w:iCs/>
        </w:rPr>
        <w:t>wireless communications</w:t>
      </w:r>
      <w:r w:rsidRPr="00D1064E">
        <w:rPr>
          <w:i/>
          <w:iCs/>
          <w:lang w:val="en-GB"/>
        </w:rPr>
        <w:t>)</w:t>
      </w:r>
    </w:p>
    <w:p w:rsidR="0099399A" w:rsidRPr="00D1064E" w:rsidRDefault="0099399A" w:rsidP="00AB621A">
      <w:pPr>
        <w:pStyle w:val="Headingb"/>
        <w:spacing w:line="300" w:lineRule="exact"/>
        <w:rPr>
          <w:rtl/>
          <w:lang w:bidi="ar-LB"/>
        </w:rPr>
      </w:pPr>
      <w:r w:rsidRPr="00D1064E">
        <w:rPr>
          <w:lang w:val="en-GB"/>
        </w:rPr>
        <w:t>V</w:t>
      </w:r>
    </w:p>
    <w:p w:rsidR="0099399A" w:rsidRPr="00D1064E" w:rsidRDefault="0099399A" w:rsidP="003C1430">
      <w:pPr>
        <w:ind w:left="1418" w:hanging="1418"/>
        <w:jc w:val="left"/>
        <w:rPr>
          <w:i/>
          <w:iCs/>
          <w:lang w:val="en-GB"/>
        </w:rPr>
      </w:pPr>
      <w:r w:rsidRPr="00D1064E">
        <w:rPr>
          <w:lang w:val="en-GB"/>
        </w:rPr>
        <w:t>VSAT</w:t>
      </w:r>
      <w:r w:rsidRPr="00D1064E">
        <w:rPr>
          <w:lang w:val="en-GB"/>
        </w:rPr>
        <w:tab/>
      </w:r>
      <w:r w:rsidRPr="00D1064E">
        <w:rPr>
          <w:rFonts w:hint="cs"/>
          <w:rtl/>
        </w:rPr>
        <w:t>مطراف ذو فتحة صغيرة جداً</w:t>
      </w:r>
      <w:r w:rsidRPr="00D1064E">
        <w:rPr>
          <w:rtl/>
        </w:rPr>
        <w:t xml:space="preserve"> </w:t>
      </w:r>
      <w:r w:rsidRPr="00D1064E">
        <w:rPr>
          <w:i/>
          <w:iCs/>
        </w:rPr>
        <w:t>(</w:t>
      </w:r>
      <w:r w:rsidR="00A36E60" w:rsidRPr="00D1064E">
        <w:rPr>
          <w:i/>
          <w:iCs/>
        </w:rPr>
        <w:t xml:space="preserve">Very </w:t>
      </w:r>
      <w:r w:rsidRPr="00D1064E">
        <w:rPr>
          <w:i/>
          <w:iCs/>
        </w:rPr>
        <w:t>small aperture terminal</w:t>
      </w:r>
      <w:r w:rsidRPr="00D1064E">
        <w:rPr>
          <w:i/>
          <w:iCs/>
          <w:lang w:val="en-GB"/>
        </w:rPr>
        <w:t>)</w:t>
      </w:r>
    </w:p>
    <w:p w:rsidR="0099399A" w:rsidRPr="00D1064E" w:rsidRDefault="0099399A" w:rsidP="00AB621A">
      <w:pPr>
        <w:pStyle w:val="Headingb"/>
        <w:spacing w:line="300" w:lineRule="exact"/>
        <w:rPr>
          <w:i/>
          <w:iCs/>
          <w:rtl/>
        </w:rPr>
      </w:pPr>
      <w:r w:rsidRPr="00D1064E">
        <w:rPr>
          <w:lang w:val="en-GB"/>
        </w:rPr>
        <w:t>W</w:t>
      </w:r>
      <w:r w:rsidRPr="00D1064E">
        <w:rPr>
          <w:lang w:val="en-GB"/>
        </w:rPr>
        <w:tab/>
      </w:r>
    </w:p>
    <w:p w:rsidR="0099399A" w:rsidRPr="00D1064E" w:rsidRDefault="0099399A" w:rsidP="00913C2D">
      <w:pPr>
        <w:keepNext/>
        <w:ind w:left="1418" w:hanging="1418"/>
        <w:jc w:val="left"/>
        <w:rPr>
          <w:i/>
          <w:iCs/>
          <w:rtl/>
        </w:rPr>
      </w:pPr>
      <w:r w:rsidRPr="00D1064E">
        <w:rPr>
          <w:lang w:val="en-GB"/>
        </w:rPr>
        <w:t>WCDMA</w:t>
      </w:r>
      <w:r w:rsidRPr="00D1064E">
        <w:rPr>
          <w:lang w:val="en-GB"/>
        </w:rPr>
        <w:tab/>
      </w:r>
      <w:r w:rsidRPr="00D1064E">
        <w:rPr>
          <w:rtl/>
        </w:rPr>
        <w:t xml:space="preserve">نفاذ متعدد عريض النطاق بتقسيم شفري </w:t>
      </w:r>
      <w:r w:rsidRPr="00D1064E">
        <w:rPr>
          <w:i/>
          <w:iCs/>
        </w:rPr>
        <w:t>(</w:t>
      </w:r>
      <w:r w:rsidR="00A36E60" w:rsidRPr="00D1064E">
        <w:rPr>
          <w:i/>
          <w:iCs/>
        </w:rPr>
        <w:t xml:space="preserve">Wideband </w:t>
      </w:r>
      <w:r w:rsidRPr="00D1064E">
        <w:rPr>
          <w:i/>
          <w:iCs/>
        </w:rPr>
        <w:t>code division multiple access</w:t>
      </w:r>
      <w:r w:rsidRPr="00D1064E">
        <w:rPr>
          <w:i/>
          <w:iCs/>
          <w:lang w:val="en-GB"/>
        </w:rPr>
        <w:t>)</w:t>
      </w:r>
    </w:p>
    <w:p w:rsidR="0099399A" w:rsidRPr="00D1064E" w:rsidRDefault="0099399A" w:rsidP="00913C2D">
      <w:pPr>
        <w:keepNext/>
        <w:ind w:left="1418" w:hanging="1418"/>
        <w:jc w:val="left"/>
        <w:rPr>
          <w:i/>
          <w:iCs/>
          <w:lang w:val="en-GB"/>
        </w:rPr>
      </w:pPr>
      <w:r w:rsidRPr="00D1064E">
        <w:rPr>
          <w:lang w:val="en-GB"/>
        </w:rPr>
        <w:t>WiMAX</w:t>
      </w:r>
      <w:r w:rsidRPr="00D1064E">
        <w:rPr>
          <w:lang w:val="en-GB"/>
        </w:rPr>
        <w:tab/>
      </w:r>
      <w:r w:rsidRPr="00D1064E">
        <w:rPr>
          <w:rtl/>
        </w:rPr>
        <w:t xml:space="preserve">التشغيل البيني العالمي لنفاذ الموجات الصغرية </w:t>
      </w:r>
      <w:r w:rsidRPr="00D1064E">
        <w:rPr>
          <w:i/>
          <w:iCs/>
        </w:rPr>
        <w:t>(</w:t>
      </w:r>
      <w:r w:rsidR="00A36E60" w:rsidRPr="00D1064E">
        <w:rPr>
          <w:i/>
          <w:iCs/>
        </w:rPr>
        <w:t xml:space="preserve">Worldwide </w:t>
      </w:r>
      <w:r w:rsidRPr="00D1064E">
        <w:rPr>
          <w:i/>
          <w:iCs/>
        </w:rPr>
        <w:t>interoperability for microwave access</w:t>
      </w:r>
      <w:r w:rsidRPr="00D1064E">
        <w:rPr>
          <w:i/>
          <w:iCs/>
          <w:lang w:val="en-GB"/>
        </w:rPr>
        <w:t>)</w:t>
      </w:r>
    </w:p>
    <w:p w:rsidR="0099399A" w:rsidRPr="00D1064E" w:rsidRDefault="0099399A" w:rsidP="00913C2D">
      <w:pPr>
        <w:keepNext/>
        <w:ind w:left="1618" w:hanging="1618"/>
        <w:jc w:val="left"/>
        <w:rPr>
          <w:i/>
          <w:iCs/>
          <w:rtl/>
          <w:lang w:val="en-GB" w:bidi="ar-EG"/>
        </w:rPr>
      </w:pPr>
      <w:r w:rsidRPr="00D1064E">
        <w:rPr>
          <w:lang w:val="en-GB"/>
        </w:rPr>
        <w:t>WiMAX Forum</w:t>
      </w:r>
      <w:r w:rsidRPr="00D1064E">
        <w:rPr>
          <w:lang w:val="en-GB"/>
        </w:rPr>
        <w:tab/>
      </w:r>
      <w:r w:rsidRPr="00D1064E">
        <w:rPr>
          <w:rFonts w:hint="cs"/>
          <w:rtl/>
        </w:rPr>
        <w:t xml:space="preserve">منتدى </w:t>
      </w:r>
      <w:r w:rsidRPr="00D1064E">
        <w:rPr>
          <w:rtl/>
        </w:rPr>
        <w:t>التشغيل البيني العالمي لنفاذ الموجات الصغرية</w:t>
      </w:r>
      <w:r w:rsidR="00E6335A" w:rsidRPr="00D1064E">
        <w:br/>
      </w:r>
      <w:r w:rsidRPr="00D1064E">
        <w:rPr>
          <w:i/>
          <w:iCs/>
          <w:lang w:val="en-GB"/>
        </w:rPr>
        <w:t>(</w:t>
      </w:r>
      <w:r w:rsidR="00A36E60" w:rsidRPr="00D1064E">
        <w:rPr>
          <w:i/>
          <w:iCs/>
        </w:rPr>
        <w:t xml:space="preserve">Worldwide </w:t>
      </w:r>
      <w:r w:rsidRPr="00D1064E">
        <w:rPr>
          <w:i/>
          <w:iCs/>
        </w:rPr>
        <w:t>interoperability for microwave access forum</w:t>
      </w:r>
      <w:r w:rsidRPr="00D1064E">
        <w:rPr>
          <w:i/>
          <w:iCs/>
          <w:lang w:val="en-GB"/>
        </w:rPr>
        <w:t>)</w:t>
      </w:r>
      <w:r w:rsidR="00E6335A" w:rsidRPr="00D1064E">
        <w:rPr>
          <w:rFonts w:hint="eastAsia"/>
          <w:i/>
          <w:iCs/>
          <w:rtl/>
          <w:lang w:val="en-GB" w:bidi="ar-EG"/>
        </w:rPr>
        <w:t> </w:t>
      </w:r>
    </w:p>
    <w:p w:rsidR="0099399A" w:rsidRPr="00D1064E" w:rsidRDefault="0099399A" w:rsidP="003C1430">
      <w:pPr>
        <w:ind w:left="1418" w:hanging="1418"/>
        <w:jc w:val="left"/>
      </w:pPr>
      <w:r w:rsidRPr="00D1064E">
        <w:rPr>
          <w:lang w:val="en-GB"/>
        </w:rPr>
        <w:t>WMAN</w:t>
      </w:r>
      <w:r w:rsidRPr="00D1064E">
        <w:rPr>
          <w:lang w:val="en-GB"/>
        </w:rPr>
        <w:tab/>
      </w:r>
      <w:r w:rsidRPr="00D1064E">
        <w:rPr>
          <w:rFonts w:hint="cs"/>
          <w:rtl/>
        </w:rPr>
        <w:t xml:space="preserve">شبكة لاسلكية لمنطقة حضرية </w:t>
      </w:r>
      <w:r w:rsidRPr="00D1064E">
        <w:rPr>
          <w:b/>
          <w:bCs/>
          <w:i/>
          <w:iCs/>
        </w:rPr>
        <w:t>(</w:t>
      </w:r>
      <w:r w:rsidRPr="00D1064E">
        <w:rPr>
          <w:i/>
          <w:iCs/>
        </w:rPr>
        <w:t>Wireless</w:t>
      </w:r>
      <w:r w:rsidRPr="00D1064E">
        <w:rPr>
          <w:b/>
          <w:bCs/>
          <w:i/>
          <w:iCs/>
        </w:rPr>
        <w:t xml:space="preserve"> </w:t>
      </w:r>
      <w:r w:rsidRPr="00D1064E">
        <w:rPr>
          <w:i/>
          <w:iCs/>
        </w:rPr>
        <w:t>metropolitan</w:t>
      </w:r>
      <w:r w:rsidRPr="00D1064E">
        <w:rPr>
          <w:b/>
          <w:bCs/>
          <w:i/>
          <w:iCs/>
        </w:rPr>
        <w:t xml:space="preserve"> </w:t>
      </w:r>
      <w:r w:rsidRPr="00D1064E">
        <w:rPr>
          <w:i/>
          <w:iCs/>
        </w:rPr>
        <w:t>area</w:t>
      </w:r>
      <w:r w:rsidRPr="00D1064E">
        <w:rPr>
          <w:b/>
          <w:bCs/>
          <w:i/>
          <w:iCs/>
        </w:rPr>
        <w:t xml:space="preserve"> </w:t>
      </w:r>
      <w:r w:rsidRPr="00D1064E">
        <w:rPr>
          <w:i/>
          <w:iCs/>
        </w:rPr>
        <w:t>network</w:t>
      </w:r>
      <w:r w:rsidRPr="00D1064E">
        <w:rPr>
          <w:b/>
          <w:bCs/>
          <w:i/>
          <w:iCs/>
        </w:rPr>
        <w:t>)</w:t>
      </w:r>
    </w:p>
    <w:p w:rsidR="0099399A" w:rsidRPr="00D1064E" w:rsidRDefault="0099399A" w:rsidP="00AB621A">
      <w:pPr>
        <w:pStyle w:val="Headingb"/>
        <w:spacing w:line="300" w:lineRule="exact"/>
        <w:rPr>
          <w:rtl/>
          <w:lang w:bidi="ar-LB"/>
        </w:rPr>
      </w:pPr>
      <w:r w:rsidRPr="00D1064E">
        <w:rPr>
          <w:lang w:val="en-GB"/>
        </w:rPr>
        <w:t>X</w:t>
      </w:r>
    </w:p>
    <w:p w:rsidR="0099399A" w:rsidRPr="00D1064E" w:rsidRDefault="0031066E" w:rsidP="003C1430">
      <w:pPr>
        <w:ind w:left="1418" w:hanging="1418"/>
        <w:jc w:val="left"/>
        <w:rPr>
          <w:lang w:val="en-GB"/>
        </w:rPr>
      </w:pPr>
      <w:r w:rsidRPr="00D1064E">
        <w:rPr>
          <w:rFonts w:hint="cs"/>
          <w:lang w:val="en-GB"/>
        </w:rPr>
        <w:sym w:font="Symbol" w:char="F03E"/>
      </w:r>
      <w:r w:rsidRPr="00D1064E">
        <w:rPr>
          <w:rFonts w:hint="eastAsia"/>
          <w:sz w:val="16"/>
          <w:szCs w:val="22"/>
          <w:rtl/>
          <w:lang w:val="en-GB"/>
        </w:rPr>
        <w:t> </w:t>
      </w:r>
      <w:r w:rsidRPr="00D1064E">
        <w:rPr>
          <w:rFonts w:hint="cs"/>
          <w:i/>
          <w:iCs/>
          <w:rtl/>
          <w:lang w:bidi="ar-LB"/>
        </w:rPr>
        <w:t>لا يوجد</w:t>
      </w:r>
      <w:r w:rsidRPr="00D1064E">
        <w:rPr>
          <w:rFonts w:hint="cs"/>
          <w:lang w:val="en-GB"/>
        </w:rPr>
        <w:sym w:font="Symbol" w:char="F03C"/>
      </w:r>
    </w:p>
    <w:p w:rsidR="0099399A" w:rsidRPr="00D1064E" w:rsidRDefault="0099399A" w:rsidP="00AB621A">
      <w:pPr>
        <w:pStyle w:val="Headingb"/>
        <w:spacing w:line="300" w:lineRule="exact"/>
        <w:rPr>
          <w:i/>
          <w:iCs/>
          <w:rtl/>
        </w:rPr>
      </w:pPr>
      <w:r w:rsidRPr="00D1064E">
        <w:rPr>
          <w:lang w:val="en-GB"/>
        </w:rPr>
        <w:t>Y</w:t>
      </w:r>
      <w:r w:rsidRPr="00D1064E">
        <w:rPr>
          <w:lang w:val="en-GB"/>
        </w:rPr>
        <w:tab/>
      </w:r>
    </w:p>
    <w:p w:rsidR="0099399A" w:rsidRPr="00D1064E" w:rsidRDefault="0031066E" w:rsidP="003C1430">
      <w:pPr>
        <w:ind w:left="1418" w:hanging="1418"/>
        <w:jc w:val="left"/>
        <w:rPr>
          <w:lang w:val="en-GB"/>
        </w:rPr>
      </w:pPr>
      <w:r w:rsidRPr="00D1064E">
        <w:rPr>
          <w:rFonts w:hint="cs"/>
          <w:lang w:val="en-GB"/>
        </w:rPr>
        <w:sym w:font="Symbol" w:char="F03E"/>
      </w:r>
      <w:r w:rsidRPr="00D1064E">
        <w:rPr>
          <w:rFonts w:hint="eastAsia"/>
          <w:sz w:val="16"/>
          <w:szCs w:val="22"/>
          <w:rtl/>
          <w:lang w:val="en-GB"/>
        </w:rPr>
        <w:t> </w:t>
      </w:r>
      <w:r w:rsidRPr="00D1064E">
        <w:rPr>
          <w:rFonts w:hint="cs"/>
          <w:i/>
          <w:iCs/>
          <w:rtl/>
          <w:lang w:bidi="ar-LB"/>
        </w:rPr>
        <w:t>لا يوجد</w:t>
      </w:r>
      <w:r w:rsidRPr="00D1064E">
        <w:rPr>
          <w:rFonts w:hint="cs"/>
          <w:lang w:val="en-GB"/>
        </w:rPr>
        <w:sym w:font="Symbol" w:char="F03C"/>
      </w:r>
    </w:p>
    <w:p w:rsidR="0099399A" w:rsidRPr="00D1064E" w:rsidRDefault="0099399A" w:rsidP="00AB621A">
      <w:pPr>
        <w:pStyle w:val="Headingb"/>
        <w:spacing w:line="300" w:lineRule="exact"/>
        <w:rPr>
          <w:lang w:val="en-GB"/>
        </w:rPr>
      </w:pPr>
      <w:r w:rsidRPr="00D1064E">
        <w:rPr>
          <w:lang w:val="en-GB"/>
        </w:rPr>
        <w:t>Z</w:t>
      </w:r>
    </w:p>
    <w:p w:rsidR="0099399A" w:rsidRPr="00D1064E" w:rsidRDefault="0031066E" w:rsidP="003C1430">
      <w:pPr>
        <w:ind w:left="1418" w:hanging="1418"/>
        <w:jc w:val="left"/>
        <w:rPr>
          <w:lang w:val="en-GB"/>
        </w:rPr>
      </w:pPr>
      <w:r w:rsidRPr="00D1064E">
        <w:rPr>
          <w:rFonts w:hint="cs"/>
          <w:lang w:val="en-GB"/>
        </w:rPr>
        <w:sym w:font="Symbol" w:char="F03E"/>
      </w:r>
      <w:r w:rsidRPr="00D1064E">
        <w:rPr>
          <w:rFonts w:hint="eastAsia"/>
          <w:sz w:val="16"/>
          <w:szCs w:val="22"/>
          <w:rtl/>
          <w:lang w:val="en-GB"/>
        </w:rPr>
        <w:t> </w:t>
      </w:r>
      <w:r w:rsidRPr="00D1064E">
        <w:rPr>
          <w:rFonts w:hint="cs"/>
          <w:i/>
          <w:iCs/>
          <w:rtl/>
          <w:lang w:bidi="ar-LB"/>
        </w:rPr>
        <w:t>لا يوجد</w:t>
      </w:r>
      <w:r w:rsidRPr="00D1064E">
        <w:rPr>
          <w:rFonts w:hint="cs"/>
          <w:lang w:val="en-GB"/>
        </w:rPr>
        <w:sym w:font="Symbol" w:char="F03C"/>
      </w:r>
    </w:p>
    <w:p w:rsidR="00146539" w:rsidRPr="00146539" w:rsidRDefault="00146539" w:rsidP="005D0D2F">
      <w:pPr>
        <w:spacing w:before="600"/>
        <w:jc w:val="center"/>
        <w:rPr>
          <w:rtl/>
          <w:lang w:bidi="ar-EG"/>
        </w:rPr>
      </w:pPr>
      <w:r w:rsidRPr="00D1064E">
        <w:rPr>
          <w:rFonts w:hint="cs"/>
          <w:rtl/>
          <w:lang w:bidi="ar-EG"/>
        </w:rPr>
        <w:t>___________</w:t>
      </w:r>
    </w:p>
    <w:sectPr w:rsidR="00146539" w:rsidRPr="00146539" w:rsidSect="00CA3A0D">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22BB" w:rsidRDefault="00B122BB">
      <w:r>
        <w:separator/>
      </w:r>
    </w:p>
  </w:endnote>
  <w:endnote w:type="continuationSeparator" w:id="0">
    <w:p w:rsidR="00B122BB" w:rsidRDefault="00B12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Times New Roman italic">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2BB" w:rsidRDefault="00B122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2BB" w:rsidRPr="005E066B" w:rsidRDefault="00B122BB"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2BB" w:rsidRPr="00BF4BF0" w:rsidRDefault="00B122BB">
    <w:pPr>
      <w:pStyle w:val="Footer"/>
    </w:pPr>
    <w:r>
      <w:fldChar w:fldCharType="begin"/>
    </w:r>
    <w:r w:rsidRPr="00BF4BF0">
      <w:instrText xml:space="preserve"> FILENAME \p \* MERGEFORMAT </w:instrText>
    </w:r>
    <w:r>
      <w:fldChar w:fldCharType="separate"/>
    </w:r>
    <w:r w:rsidR="00881B21">
      <w:t>P:\QPUB\BR\REC\M\1224-1\M1224-1A.docx</w:t>
    </w:r>
    <w:r>
      <w:fldChar w:fldCharType="end"/>
    </w:r>
    <w:r w:rsidRPr="00BF4BF0">
      <w:tab/>
    </w:r>
    <w:r>
      <w:fldChar w:fldCharType="begin"/>
    </w:r>
    <w:r>
      <w:instrText xml:space="preserve"> savedate \@ dd.MM.yy </w:instrText>
    </w:r>
    <w:r>
      <w:fldChar w:fldCharType="separate"/>
    </w:r>
    <w:r w:rsidR="00881B21">
      <w:t>06.10.15</w:t>
    </w:r>
    <w:r>
      <w:fldChar w:fldCharType="end"/>
    </w:r>
    <w:r w:rsidRPr="00BF4BF0">
      <w:tab/>
    </w:r>
    <w:r>
      <w:fldChar w:fldCharType="begin"/>
    </w:r>
    <w:r>
      <w:instrText xml:space="preserve"> printdate \@ dd.MM.yy </w:instrText>
    </w:r>
    <w:r>
      <w:fldChar w:fldCharType="separate"/>
    </w:r>
    <w:r w:rsidR="00881B21">
      <w:t>06.10.15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22BB" w:rsidRDefault="00B122BB" w:rsidP="00E1601B">
      <w:pPr>
        <w:spacing w:line="240" w:lineRule="auto"/>
      </w:pPr>
      <w:r>
        <w:t>____________________</w:t>
      </w:r>
    </w:p>
  </w:footnote>
  <w:footnote w:type="continuationSeparator" w:id="0">
    <w:p w:rsidR="00B122BB" w:rsidRDefault="00B122BB">
      <w:r>
        <w:continuationSeparator/>
      </w:r>
    </w:p>
  </w:footnote>
  <w:footnote w:id="1">
    <w:p w:rsidR="00B122BB" w:rsidRPr="0037099F" w:rsidRDefault="00B122BB" w:rsidP="00BF4BF0">
      <w:pPr>
        <w:pStyle w:val="FootnoteText"/>
        <w:spacing w:before="120"/>
        <w:rPr>
          <w:rtl/>
        </w:rPr>
      </w:pPr>
      <w:r w:rsidRPr="0037099F">
        <w:rPr>
          <w:rStyle w:val="FootnoteReference"/>
        </w:rPr>
        <w:footnoteRef/>
      </w:r>
      <w:r w:rsidRPr="0037099F">
        <w:rPr>
          <w:rtl/>
        </w:rPr>
        <w:tab/>
      </w:r>
      <w:r w:rsidRPr="0037099F">
        <w:rPr>
          <w:rFonts w:hint="cs"/>
          <w:rtl/>
        </w:rPr>
        <w:t xml:space="preserve">انظر أيضاً الفقرة </w:t>
      </w:r>
      <w:r w:rsidRPr="0037099F">
        <w:t>2.X.5</w:t>
      </w:r>
      <w:r w:rsidRPr="0037099F">
        <w:rPr>
          <w:rFonts w:hint="cs"/>
          <w:rtl/>
        </w:rPr>
        <w:t xml:space="preserve"> من التوصية </w:t>
      </w:r>
      <w:r w:rsidRPr="0037099F">
        <w:t>ITU-R M.1457</w:t>
      </w:r>
      <w:r w:rsidRPr="0037099F">
        <w:rPr>
          <w:rFonts w:hint="cs"/>
          <w:rtl/>
        </w:rPr>
        <w:t>.</w:t>
      </w:r>
    </w:p>
  </w:footnote>
  <w:footnote w:id="2">
    <w:p w:rsidR="00B122BB" w:rsidRPr="0037099F" w:rsidRDefault="00B122BB" w:rsidP="00BF4BF0">
      <w:pPr>
        <w:pStyle w:val="FootnoteText"/>
        <w:spacing w:before="120"/>
        <w:rPr>
          <w:rtl/>
        </w:rPr>
      </w:pPr>
      <w:r w:rsidRPr="0037099F">
        <w:rPr>
          <w:rStyle w:val="FootnoteReference"/>
        </w:rPr>
        <w:footnoteRef/>
      </w:r>
      <w:r w:rsidRPr="0037099F">
        <w:rPr>
          <w:rtl/>
        </w:rPr>
        <w:tab/>
      </w:r>
      <w:r w:rsidRPr="0037099F">
        <w:rPr>
          <w:rFonts w:hint="cs"/>
          <w:rtl/>
        </w:rPr>
        <w:t>يمكن لبعض المصطلحات والتعاريف المستخدمة في هذا القسم في الاتصالات المتنقلة الدولية المتقدمة أن تكون أيضاً ذات صلة بالنظام</w:t>
      </w:r>
      <w:r w:rsidRPr="0037099F">
        <w:rPr>
          <w:rFonts w:hint="eastAsia"/>
          <w:rtl/>
        </w:rPr>
        <w:t> </w:t>
      </w:r>
      <w:r w:rsidRPr="0037099F">
        <w:t>IMT</w:t>
      </w:r>
      <w:r w:rsidRPr="0037099F">
        <w:noBreakHyphen/>
        <w:t>2000</w:t>
      </w:r>
      <w:r w:rsidRPr="0037099F">
        <w:rPr>
          <w:rFonts w:hint="cs"/>
          <w:rtl/>
        </w:rPr>
        <w:t xml:space="preserve"> إذا استُعملت في سياق محدد.</w:t>
      </w:r>
    </w:p>
  </w:footnote>
  <w:footnote w:id="3">
    <w:p w:rsidR="00B122BB" w:rsidRPr="0037099F" w:rsidRDefault="00B122BB" w:rsidP="00BF4BF0">
      <w:pPr>
        <w:pStyle w:val="FootnoteText"/>
        <w:rPr>
          <w:rtl/>
        </w:rPr>
      </w:pPr>
      <w:r w:rsidRPr="0037099F">
        <w:rPr>
          <w:rStyle w:val="FootnoteReference"/>
        </w:rPr>
        <w:footnoteRef/>
      </w:r>
      <w:r w:rsidRPr="0037099F">
        <w:rPr>
          <w:rtl/>
        </w:rPr>
        <w:tab/>
      </w:r>
      <w:r w:rsidRPr="0037099F">
        <w:rPr>
          <w:rFonts w:hint="cs"/>
          <w:rtl/>
        </w:rPr>
        <w:t xml:space="preserve">انظر أيضاً الملحق </w:t>
      </w:r>
      <w:r w:rsidRPr="0037099F">
        <w:t>1</w:t>
      </w:r>
      <w:r w:rsidRPr="0037099F">
        <w:rPr>
          <w:rFonts w:hint="cs"/>
          <w:rtl/>
        </w:rPr>
        <w:t xml:space="preserve"> (الفقرة </w:t>
      </w:r>
      <w:r w:rsidRPr="0037099F">
        <w:t>2.1</w:t>
      </w:r>
      <w:r w:rsidRPr="0037099F">
        <w:rPr>
          <w:rFonts w:hint="cs"/>
          <w:rtl/>
        </w:rPr>
        <w:t xml:space="preserve">) والملحق </w:t>
      </w:r>
      <w:r w:rsidRPr="0037099F">
        <w:t>2</w:t>
      </w:r>
      <w:r w:rsidRPr="0037099F">
        <w:rPr>
          <w:rFonts w:hint="cs"/>
          <w:rtl/>
        </w:rPr>
        <w:t xml:space="preserve"> (الفقرة </w:t>
      </w:r>
      <w:r w:rsidRPr="0037099F">
        <w:t>2.2</w:t>
      </w:r>
      <w:r w:rsidRPr="0037099F">
        <w:rPr>
          <w:rFonts w:hint="cs"/>
          <w:rtl/>
        </w:rPr>
        <w:t xml:space="preserve">) من التوصية </w:t>
      </w:r>
      <w:r w:rsidRPr="0037099F">
        <w:t>ITU-R M.2012</w:t>
      </w:r>
      <w:r w:rsidRPr="0037099F">
        <w:rPr>
          <w:rFonts w:hint="cs"/>
          <w:rtl/>
        </w:rPr>
        <w:t>.</w:t>
      </w:r>
    </w:p>
  </w:footnote>
  <w:footnote w:id="4">
    <w:p w:rsidR="00B122BB" w:rsidRPr="0037099F" w:rsidRDefault="00B122BB" w:rsidP="00D160AB">
      <w:pPr>
        <w:pStyle w:val="FootnoteText"/>
        <w:spacing w:before="120"/>
        <w:rPr>
          <w:szCs w:val="20"/>
        </w:rPr>
      </w:pPr>
      <w:r w:rsidRPr="0037099F">
        <w:rPr>
          <w:rStyle w:val="FootnoteReference"/>
        </w:rPr>
        <w:footnoteRef/>
      </w:r>
      <w:r w:rsidRPr="0037099F">
        <w:tab/>
      </w:r>
      <w:r w:rsidRPr="0037099F">
        <w:rPr>
          <w:rFonts w:hint="cs"/>
          <w:rtl/>
        </w:rPr>
        <w:t>بعض المختصرات والأسماء المختصرة المستعملة في هذا القسم من أجل الاتصالات المتنقلة الدولية المتقدمة يمكن أن تصلح أيضاً للاتصالات</w:t>
      </w:r>
      <w:r w:rsidRPr="0037099F">
        <w:rPr>
          <w:rFonts w:hint="eastAsia"/>
          <w:rtl/>
        </w:rPr>
        <w:t> </w:t>
      </w:r>
      <w:r w:rsidRPr="0037099F">
        <w:t>IMT-2000</w:t>
      </w:r>
      <w:r w:rsidRPr="0037099F">
        <w:rPr>
          <w:rFonts w:hint="cs"/>
          <w:rtl/>
        </w:rPr>
        <w:t xml:space="preserve"> عند استعمالها ضمن سياق معين.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2BB" w:rsidRPr="003D017C" w:rsidRDefault="00B122BB"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2BB" w:rsidRDefault="00B122BB">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2BB" w:rsidRPr="003D017C" w:rsidRDefault="00B122BB"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2BB" w:rsidRPr="003D017C" w:rsidRDefault="00B122BB" w:rsidP="00E16062">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2BB" w:rsidRPr="00CA3A0D" w:rsidRDefault="00B122BB" w:rsidP="00452369">
    <w:pPr>
      <w:pStyle w:val="Header"/>
      <w:tabs>
        <w:tab w:val="center" w:pos="4819"/>
      </w:tabs>
      <w:jc w:val="both"/>
      <w:rPr>
        <w:lang w:bidi="ar-EG"/>
      </w:rPr>
    </w:pPr>
    <w:r w:rsidRPr="00CA3A0D">
      <w:fldChar w:fldCharType="begin"/>
    </w:r>
    <w:r w:rsidRPr="00CA3A0D">
      <w:instrText xml:space="preserve"> PAGE   \* MERGEFORMAT </w:instrText>
    </w:r>
    <w:r w:rsidRPr="00CA3A0D">
      <w:fldChar w:fldCharType="separate"/>
    </w:r>
    <w:r w:rsidR="00881B21">
      <w:rPr>
        <w:noProof/>
      </w:rPr>
      <w:t>ii</w:t>
    </w:r>
    <w:r w:rsidRPr="00CA3A0D">
      <w:rPr>
        <w:noProof/>
      </w:rPr>
      <w:fldChar w:fldCharType="end"/>
    </w:r>
    <w:r w:rsidRPr="00CA3A0D">
      <w:rPr>
        <w:rFonts w:hint="cs"/>
        <w:rtl/>
      </w:rPr>
      <w:tab/>
    </w:r>
    <w:r w:rsidRPr="00CA3A0D">
      <w:rPr>
        <w:rtl/>
      </w:rPr>
      <w:t>التوصية</w:t>
    </w:r>
    <w:r w:rsidRPr="00CA3A0D">
      <w:rPr>
        <w:rFonts w:hint="cs"/>
        <w:rtl/>
      </w:rPr>
      <w:t xml:space="preserve"> </w:t>
    </w:r>
    <w:r w:rsidRPr="00CA3A0D">
      <w:rPr>
        <w:rtl/>
      </w:rPr>
      <w:t xml:space="preserve"> </w:t>
    </w:r>
    <w:r w:rsidRPr="00CA3A0D">
      <w:t xml:space="preserve">ITU-R  </w:t>
    </w:r>
    <w:r>
      <w:t>M</w:t>
    </w:r>
    <w:r w:rsidRPr="00CA3A0D">
      <w:t>.</w:t>
    </w:r>
    <w:r>
      <w:t>1224-1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2BB" w:rsidRDefault="00B122BB" w:rsidP="00C06558">
    <w:pPr>
      <w:pStyle w:val="Header"/>
      <w:tabs>
        <w:tab w:val="center" w:pos="4819"/>
      </w:tabs>
      <w:jc w:val="left"/>
    </w:pP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881B21">
      <w:rPr>
        <w:rFonts w:ascii="Times New Roman" w:hAnsi="Times New Roman" w:cs="Times New Roman"/>
        <w:noProof/>
        <w:szCs w:val="22"/>
        <w:rtl/>
      </w:rPr>
      <w:t>18</w:t>
    </w:r>
    <w:r w:rsidRPr="00CA3A0D">
      <w:rPr>
        <w:rFonts w:ascii="Times New Roman" w:hAnsi="Times New Roman" w:cs="Times New Roman"/>
        <w:noProof/>
        <w:szCs w:val="22"/>
      </w:rPr>
      <w:fldChar w:fldCharType="end"/>
    </w:r>
    <w:r w:rsidRPr="00CA3A0D">
      <w:rPr>
        <w:rFonts w:hint="cs"/>
        <w:rtl/>
      </w:rPr>
      <w:tab/>
    </w:r>
    <w:r w:rsidRPr="00CA3A0D">
      <w:rPr>
        <w:rtl/>
      </w:rPr>
      <w:t>التوصية</w:t>
    </w:r>
    <w:r w:rsidRPr="00CA3A0D">
      <w:rPr>
        <w:rFonts w:hint="cs"/>
        <w:rtl/>
      </w:rPr>
      <w:t xml:space="preserve"> </w:t>
    </w:r>
    <w:r w:rsidRPr="00CA3A0D">
      <w:rPr>
        <w:rtl/>
      </w:rPr>
      <w:t xml:space="preserve"> </w:t>
    </w:r>
    <w:r w:rsidRPr="00CA3A0D">
      <w:t xml:space="preserve">ITU-R  </w:t>
    </w:r>
    <w:r>
      <w:t>M</w:t>
    </w:r>
    <w:r w:rsidRPr="00CA3A0D">
      <w:t>.</w:t>
    </w:r>
    <w:r>
      <w:t>1224-1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2BB" w:rsidRPr="00CA3A0D" w:rsidRDefault="00B122BB" w:rsidP="00452369">
    <w:pPr>
      <w:pStyle w:val="Header"/>
      <w:tabs>
        <w:tab w:val="center" w:pos="4819"/>
        <w:tab w:val="right" w:pos="9639"/>
      </w:tabs>
      <w:jc w:val="left"/>
      <w:rPr>
        <w:rtl/>
        <w:lang w:bidi="ar-EG"/>
      </w:rPr>
    </w:pPr>
    <w:r w:rsidRPr="00CA3A0D">
      <w:rPr>
        <w:rtl/>
        <w:lang w:bidi="ar-EG"/>
      </w:rPr>
      <w:tab/>
    </w:r>
    <w:r w:rsidRPr="00CA3A0D">
      <w:rPr>
        <w:rtl/>
      </w:rPr>
      <w:t>التوصية</w:t>
    </w:r>
    <w:r w:rsidRPr="00CA3A0D">
      <w:rPr>
        <w:rFonts w:hint="cs"/>
        <w:rtl/>
      </w:rPr>
      <w:t xml:space="preserve"> </w:t>
    </w:r>
    <w:r w:rsidRPr="00CA3A0D">
      <w:rPr>
        <w:rtl/>
      </w:rPr>
      <w:t xml:space="preserve"> </w:t>
    </w:r>
    <w:r w:rsidRPr="00CA3A0D">
      <w:t xml:space="preserve">ITU-R  </w:t>
    </w:r>
    <w:r>
      <w:t>M</w:t>
    </w:r>
    <w:r w:rsidRPr="00CA3A0D">
      <w:t>.</w:t>
    </w:r>
    <w:r>
      <w:t>1224-1</w:t>
    </w:r>
    <w:r w:rsidRPr="00CA3A0D">
      <w:rPr>
        <w:rtl/>
        <w:lang w:bidi="ar-EG"/>
      </w:rPr>
      <w:tab/>
    </w: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881B21">
      <w:rPr>
        <w:rFonts w:ascii="Times New Roman" w:hAnsi="Times New Roman" w:cs="Times New Roman"/>
        <w:noProof/>
        <w:szCs w:val="22"/>
        <w:rtl/>
      </w:rPr>
      <w:t>19</w:t>
    </w:r>
    <w:r w:rsidRPr="00CA3A0D">
      <w:rPr>
        <w:rFonts w:ascii="Times New Roman" w:hAnsi="Times New Roman" w:cs="Times New Roman"/>
        <w:noProof/>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2BB" w:rsidRDefault="00B122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AE8D3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0AC5C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4961F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F22E0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58F5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CFF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FA9D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42D6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2E90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02E29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432"/>
        </w:tabs>
        <w:ind w:left="432"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A72473"/>
    <w:multiLevelType w:val="hybridMultilevel"/>
    <w:tmpl w:val="C3A651D4"/>
    <w:lvl w:ilvl="0" w:tplc="04F0E21A">
      <w:start w:val="1"/>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FA56E2C"/>
    <w:multiLevelType w:val="hybridMultilevel"/>
    <w:tmpl w:val="C38A2404"/>
    <w:lvl w:ilvl="0" w:tplc="19B483CC">
      <w:start w:val="2"/>
      <w:numFmt w:val="bullet"/>
      <w:lvlText w:val="-"/>
      <w:lvlJc w:val="left"/>
      <w:pPr>
        <w:ind w:left="720" w:hanging="360"/>
      </w:pPr>
      <w:rPr>
        <w:rFonts w:ascii="Traditional Arabic" w:eastAsia="Times New Roman" w:hAnsi="Traditional Arabic" w:cs="Traditional Arabic" w:hint="default"/>
        <w:sz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905"/>
        </w:tabs>
        <w:ind w:left="-905" w:hanging="360"/>
      </w:pPr>
      <w:rPr>
        <w:rFonts w:ascii="Courier New" w:hAnsi="Courier New" w:cs="Courier New" w:hint="default"/>
      </w:rPr>
    </w:lvl>
    <w:lvl w:ilvl="2" w:tplc="04090005" w:tentative="1">
      <w:start w:val="1"/>
      <w:numFmt w:val="bullet"/>
      <w:lvlText w:val=""/>
      <w:lvlJc w:val="left"/>
      <w:pPr>
        <w:tabs>
          <w:tab w:val="num" w:pos="-185"/>
        </w:tabs>
        <w:ind w:left="-185" w:hanging="360"/>
      </w:pPr>
      <w:rPr>
        <w:rFonts w:ascii="Wingdings" w:hAnsi="Wingdings" w:hint="default"/>
      </w:rPr>
    </w:lvl>
    <w:lvl w:ilvl="3" w:tplc="04090001" w:tentative="1">
      <w:start w:val="1"/>
      <w:numFmt w:val="bullet"/>
      <w:lvlText w:val=""/>
      <w:lvlJc w:val="left"/>
      <w:pPr>
        <w:tabs>
          <w:tab w:val="num" w:pos="535"/>
        </w:tabs>
        <w:ind w:left="535" w:hanging="360"/>
      </w:pPr>
      <w:rPr>
        <w:rFonts w:ascii="Symbol" w:hAnsi="Symbol" w:hint="default"/>
      </w:rPr>
    </w:lvl>
    <w:lvl w:ilvl="4" w:tplc="04090003" w:tentative="1">
      <w:start w:val="1"/>
      <w:numFmt w:val="bullet"/>
      <w:lvlText w:val="o"/>
      <w:lvlJc w:val="left"/>
      <w:pPr>
        <w:tabs>
          <w:tab w:val="num" w:pos="1255"/>
        </w:tabs>
        <w:ind w:left="1255" w:hanging="360"/>
      </w:pPr>
      <w:rPr>
        <w:rFonts w:ascii="Courier New" w:hAnsi="Courier New" w:cs="Courier New" w:hint="default"/>
      </w:rPr>
    </w:lvl>
    <w:lvl w:ilvl="5" w:tplc="04090005" w:tentative="1">
      <w:start w:val="1"/>
      <w:numFmt w:val="bullet"/>
      <w:lvlText w:val=""/>
      <w:lvlJc w:val="left"/>
      <w:pPr>
        <w:tabs>
          <w:tab w:val="num" w:pos="1975"/>
        </w:tabs>
        <w:ind w:left="1975" w:hanging="360"/>
      </w:pPr>
      <w:rPr>
        <w:rFonts w:ascii="Wingdings" w:hAnsi="Wingdings" w:hint="default"/>
      </w:rPr>
    </w:lvl>
    <w:lvl w:ilvl="6" w:tplc="04090001" w:tentative="1">
      <w:start w:val="1"/>
      <w:numFmt w:val="bullet"/>
      <w:lvlText w:val=""/>
      <w:lvlJc w:val="left"/>
      <w:pPr>
        <w:tabs>
          <w:tab w:val="num" w:pos="2695"/>
        </w:tabs>
        <w:ind w:left="2695" w:hanging="360"/>
      </w:pPr>
      <w:rPr>
        <w:rFonts w:ascii="Symbol" w:hAnsi="Symbol" w:hint="default"/>
      </w:rPr>
    </w:lvl>
    <w:lvl w:ilvl="7" w:tplc="04090003" w:tentative="1">
      <w:start w:val="1"/>
      <w:numFmt w:val="bullet"/>
      <w:lvlText w:val="o"/>
      <w:lvlJc w:val="left"/>
      <w:pPr>
        <w:tabs>
          <w:tab w:val="num" w:pos="3415"/>
        </w:tabs>
        <w:ind w:left="3415" w:hanging="360"/>
      </w:pPr>
      <w:rPr>
        <w:rFonts w:ascii="Courier New" w:hAnsi="Courier New" w:cs="Courier New" w:hint="default"/>
      </w:rPr>
    </w:lvl>
    <w:lvl w:ilvl="8" w:tplc="04090005" w:tentative="1">
      <w:start w:val="1"/>
      <w:numFmt w:val="bullet"/>
      <w:lvlText w:val=""/>
      <w:lvlJc w:val="left"/>
      <w:pPr>
        <w:tabs>
          <w:tab w:val="num" w:pos="4135"/>
        </w:tabs>
        <w:ind w:left="4135" w:hanging="360"/>
      </w:pPr>
      <w:rPr>
        <w:rFonts w:ascii="Wingdings" w:hAnsi="Wingdings" w:hint="default"/>
      </w:rPr>
    </w:lvl>
  </w:abstractNum>
  <w:abstractNum w:abstractNumId="22"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95F166A"/>
    <w:multiLevelType w:val="hybridMultilevel"/>
    <w:tmpl w:val="29EC8E54"/>
    <w:lvl w:ilvl="0" w:tplc="CC903DFA">
      <w:start w:val="1"/>
      <w:numFmt w:val="decimal"/>
      <w:lvlText w:val="(%1"/>
      <w:lvlJc w:val="left"/>
      <w:pPr>
        <w:ind w:left="1155" w:hanging="795"/>
      </w:pPr>
      <w:rPr>
        <w:rFonts w:ascii="Times New Roman" w:hAnsi="Times New Roman" w:cs="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5"/>
  </w:num>
  <w:num w:numId="14">
    <w:abstractNumId w:val="24"/>
  </w:num>
  <w:num w:numId="15">
    <w:abstractNumId w:val="18"/>
  </w:num>
  <w:num w:numId="16">
    <w:abstractNumId w:val="10"/>
  </w:num>
  <w:num w:numId="17">
    <w:abstractNumId w:val="12"/>
  </w:num>
  <w:num w:numId="18">
    <w:abstractNumId w:val="19"/>
  </w:num>
  <w:num w:numId="19">
    <w:abstractNumId w:val="22"/>
  </w:num>
  <w:num w:numId="20">
    <w:abstractNumId w:val="23"/>
  </w:num>
  <w:num w:numId="21">
    <w:abstractNumId w:val="20"/>
  </w:num>
  <w:num w:numId="22">
    <w:abstractNumId w:val="16"/>
  </w:num>
  <w:num w:numId="23">
    <w:abstractNumId w:val="11"/>
  </w:num>
  <w:num w:numId="24">
    <w:abstractNumId w:val="21"/>
  </w:num>
  <w:num w:numId="25">
    <w:abstractNumId w:val="17"/>
  </w:num>
  <w:num w:numId="26">
    <w:abstractNumId w:val="26"/>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CA2"/>
    <w:rsid w:val="000005BC"/>
    <w:rsid w:val="00001750"/>
    <w:rsid w:val="00002849"/>
    <w:rsid w:val="00004474"/>
    <w:rsid w:val="00005DFD"/>
    <w:rsid w:val="00007BC5"/>
    <w:rsid w:val="00011631"/>
    <w:rsid w:val="00023F79"/>
    <w:rsid w:val="00027907"/>
    <w:rsid w:val="00031C52"/>
    <w:rsid w:val="0003230A"/>
    <w:rsid w:val="0004037C"/>
    <w:rsid w:val="00041BC1"/>
    <w:rsid w:val="0004283D"/>
    <w:rsid w:val="00042C12"/>
    <w:rsid w:val="00043B8A"/>
    <w:rsid w:val="00046184"/>
    <w:rsid w:val="000473FF"/>
    <w:rsid w:val="00050B42"/>
    <w:rsid w:val="00050E69"/>
    <w:rsid w:val="000522D1"/>
    <w:rsid w:val="000551C6"/>
    <w:rsid w:val="000602E8"/>
    <w:rsid w:val="000622AF"/>
    <w:rsid w:val="000630ED"/>
    <w:rsid w:val="00064C1B"/>
    <w:rsid w:val="00067756"/>
    <w:rsid w:val="00067954"/>
    <w:rsid w:val="00067FF5"/>
    <w:rsid w:val="0007079D"/>
    <w:rsid w:val="00077F52"/>
    <w:rsid w:val="00081122"/>
    <w:rsid w:val="00081880"/>
    <w:rsid w:val="000900C5"/>
    <w:rsid w:val="0009381B"/>
    <w:rsid w:val="000955B9"/>
    <w:rsid w:val="00095AB9"/>
    <w:rsid w:val="00096C18"/>
    <w:rsid w:val="00096F01"/>
    <w:rsid w:val="00096F06"/>
    <w:rsid w:val="000A0304"/>
    <w:rsid w:val="000A079C"/>
    <w:rsid w:val="000A3BF5"/>
    <w:rsid w:val="000A6B4B"/>
    <w:rsid w:val="000A777E"/>
    <w:rsid w:val="000A7E07"/>
    <w:rsid w:val="000B062A"/>
    <w:rsid w:val="000B25F3"/>
    <w:rsid w:val="000B2CBD"/>
    <w:rsid w:val="000B30D7"/>
    <w:rsid w:val="000B4243"/>
    <w:rsid w:val="000B4BC5"/>
    <w:rsid w:val="000B4F10"/>
    <w:rsid w:val="000B5F9F"/>
    <w:rsid w:val="000B68C1"/>
    <w:rsid w:val="000C06CD"/>
    <w:rsid w:val="000C0C5F"/>
    <w:rsid w:val="000C0FF3"/>
    <w:rsid w:val="000C7EA4"/>
    <w:rsid w:val="000D03A7"/>
    <w:rsid w:val="000D5020"/>
    <w:rsid w:val="000E05A7"/>
    <w:rsid w:val="000E76AF"/>
    <w:rsid w:val="000F0FB5"/>
    <w:rsid w:val="000F312E"/>
    <w:rsid w:val="000F5BC2"/>
    <w:rsid w:val="000F6D38"/>
    <w:rsid w:val="00100796"/>
    <w:rsid w:val="001011BA"/>
    <w:rsid w:val="001048FC"/>
    <w:rsid w:val="00104C42"/>
    <w:rsid w:val="001102B2"/>
    <w:rsid w:val="001104C8"/>
    <w:rsid w:val="0011234D"/>
    <w:rsid w:val="001137CB"/>
    <w:rsid w:val="00113EE4"/>
    <w:rsid w:val="00114EB1"/>
    <w:rsid w:val="0011708A"/>
    <w:rsid w:val="0012018F"/>
    <w:rsid w:val="00121306"/>
    <w:rsid w:val="0012185A"/>
    <w:rsid w:val="001223C8"/>
    <w:rsid w:val="001231D6"/>
    <w:rsid w:val="00131AC2"/>
    <w:rsid w:val="00132731"/>
    <w:rsid w:val="00132918"/>
    <w:rsid w:val="001336C8"/>
    <w:rsid w:val="00134174"/>
    <w:rsid w:val="00140B98"/>
    <w:rsid w:val="00141150"/>
    <w:rsid w:val="00142ADE"/>
    <w:rsid w:val="00144ACF"/>
    <w:rsid w:val="00144BEF"/>
    <w:rsid w:val="00146539"/>
    <w:rsid w:val="001568ED"/>
    <w:rsid w:val="0015750F"/>
    <w:rsid w:val="00157560"/>
    <w:rsid w:val="00160755"/>
    <w:rsid w:val="00162AA4"/>
    <w:rsid w:val="00164307"/>
    <w:rsid w:val="00164AB0"/>
    <w:rsid w:val="0016548B"/>
    <w:rsid w:val="00167597"/>
    <w:rsid w:val="0017031D"/>
    <w:rsid w:val="00170F2F"/>
    <w:rsid w:val="00174054"/>
    <w:rsid w:val="0017405B"/>
    <w:rsid w:val="0017413D"/>
    <w:rsid w:val="00174247"/>
    <w:rsid w:val="0017696A"/>
    <w:rsid w:val="00181150"/>
    <w:rsid w:val="00182385"/>
    <w:rsid w:val="00182A96"/>
    <w:rsid w:val="001835A4"/>
    <w:rsid w:val="00183CAB"/>
    <w:rsid w:val="001852F0"/>
    <w:rsid w:val="00187558"/>
    <w:rsid w:val="00191D48"/>
    <w:rsid w:val="00195418"/>
    <w:rsid w:val="00196389"/>
    <w:rsid w:val="00197562"/>
    <w:rsid w:val="00197749"/>
    <w:rsid w:val="001A02E1"/>
    <w:rsid w:val="001A315A"/>
    <w:rsid w:val="001A531C"/>
    <w:rsid w:val="001A55CB"/>
    <w:rsid w:val="001A6226"/>
    <w:rsid w:val="001B03B8"/>
    <w:rsid w:val="001B17B3"/>
    <w:rsid w:val="001B38F5"/>
    <w:rsid w:val="001B6D8D"/>
    <w:rsid w:val="001C0959"/>
    <w:rsid w:val="001C0C25"/>
    <w:rsid w:val="001C26C9"/>
    <w:rsid w:val="001C2E6E"/>
    <w:rsid w:val="001C5131"/>
    <w:rsid w:val="001C597C"/>
    <w:rsid w:val="001C5980"/>
    <w:rsid w:val="001C5F16"/>
    <w:rsid w:val="001C6F98"/>
    <w:rsid w:val="001D2146"/>
    <w:rsid w:val="001D3DAA"/>
    <w:rsid w:val="001D4B90"/>
    <w:rsid w:val="001D5234"/>
    <w:rsid w:val="001D5379"/>
    <w:rsid w:val="001D63C6"/>
    <w:rsid w:val="001E09D0"/>
    <w:rsid w:val="001E0B6B"/>
    <w:rsid w:val="001E0B79"/>
    <w:rsid w:val="001E1870"/>
    <w:rsid w:val="001E3A7B"/>
    <w:rsid w:val="001E462A"/>
    <w:rsid w:val="001E696F"/>
    <w:rsid w:val="001F1356"/>
    <w:rsid w:val="001F14F2"/>
    <w:rsid w:val="001F23C7"/>
    <w:rsid w:val="001F2CC4"/>
    <w:rsid w:val="001F4937"/>
    <w:rsid w:val="00201143"/>
    <w:rsid w:val="00201399"/>
    <w:rsid w:val="00201724"/>
    <w:rsid w:val="002023C4"/>
    <w:rsid w:val="002032E9"/>
    <w:rsid w:val="0020546B"/>
    <w:rsid w:val="00205CE1"/>
    <w:rsid w:val="0020655B"/>
    <w:rsid w:val="00211C69"/>
    <w:rsid w:val="002125CC"/>
    <w:rsid w:val="00212A1C"/>
    <w:rsid w:val="002137FD"/>
    <w:rsid w:val="002144CB"/>
    <w:rsid w:val="00214C16"/>
    <w:rsid w:val="00215953"/>
    <w:rsid w:val="002160B9"/>
    <w:rsid w:val="00221309"/>
    <w:rsid w:val="00222453"/>
    <w:rsid w:val="0022368B"/>
    <w:rsid w:val="0022517C"/>
    <w:rsid w:val="00225E85"/>
    <w:rsid w:val="00230502"/>
    <w:rsid w:val="00230A40"/>
    <w:rsid w:val="00230F74"/>
    <w:rsid w:val="00232284"/>
    <w:rsid w:val="0023261E"/>
    <w:rsid w:val="00234355"/>
    <w:rsid w:val="0023660C"/>
    <w:rsid w:val="002368FC"/>
    <w:rsid w:val="00236FF9"/>
    <w:rsid w:val="0024024B"/>
    <w:rsid w:val="00242D6E"/>
    <w:rsid w:val="00242FE3"/>
    <w:rsid w:val="002434E6"/>
    <w:rsid w:val="002545EF"/>
    <w:rsid w:val="002567D2"/>
    <w:rsid w:val="002612DF"/>
    <w:rsid w:val="00271843"/>
    <w:rsid w:val="002725DF"/>
    <w:rsid w:val="00272F3A"/>
    <w:rsid w:val="00273AFB"/>
    <w:rsid w:val="002744A7"/>
    <w:rsid w:val="00274730"/>
    <w:rsid w:val="00275ED4"/>
    <w:rsid w:val="0027739B"/>
    <w:rsid w:val="00277DBD"/>
    <w:rsid w:val="00277DDE"/>
    <w:rsid w:val="0029017A"/>
    <w:rsid w:val="002928FA"/>
    <w:rsid w:val="00293512"/>
    <w:rsid w:val="00293761"/>
    <w:rsid w:val="00294DB6"/>
    <w:rsid w:val="002971E7"/>
    <w:rsid w:val="002A2D44"/>
    <w:rsid w:val="002A37AC"/>
    <w:rsid w:val="002A4456"/>
    <w:rsid w:val="002B0D47"/>
    <w:rsid w:val="002B1324"/>
    <w:rsid w:val="002B1948"/>
    <w:rsid w:val="002B261D"/>
    <w:rsid w:val="002B4C4A"/>
    <w:rsid w:val="002C0B3B"/>
    <w:rsid w:val="002C0F17"/>
    <w:rsid w:val="002C1AA6"/>
    <w:rsid w:val="002C1FE8"/>
    <w:rsid w:val="002C20D2"/>
    <w:rsid w:val="002C2C23"/>
    <w:rsid w:val="002D15A4"/>
    <w:rsid w:val="002D3483"/>
    <w:rsid w:val="002D5894"/>
    <w:rsid w:val="002D727E"/>
    <w:rsid w:val="002D77B0"/>
    <w:rsid w:val="002D7833"/>
    <w:rsid w:val="002E1F5B"/>
    <w:rsid w:val="002E2CCF"/>
    <w:rsid w:val="002E41A1"/>
    <w:rsid w:val="002E47EE"/>
    <w:rsid w:val="002E4A98"/>
    <w:rsid w:val="002E602D"/>
    <w:rsid w:val="002E6A2B"/>
    <w:rsid w:val="002E6ECC"/>
    <w:rsid w:val="002E7058"/>
    <w:rsid w:val="002F3584"/>
    <w:rsid w:val="002F477C"/>
    <w:rsid w:val="002F4B9C"/>
    <w:rsid w:val="002F6015"/>
    <w:rsid w:val="002F70A7"/>
    <w:rsid w:val="00302019"/>
    <w:rsid w:val="00303491"/>
    <w:rsid w:val="00303C41"/>
    <w:rsid w:val="00304728"/>
    <w:rsid w:val="0030519E"/>
    <w:rsid w:val="00306924"/>
    <w:rsid w:val="0030719D"/>
    <w:rsid w:val="0030771F"/>
    <w:rsid w:val="0031066E"/>
    <w:rsid w:val="003106B0"/>
    <w:rsid w:val="00310CCA"/>
    <w:rsid w:val="00310E42"/>
    <w:rsid w:val="003147BB"/>
    <w:rsid w:val="00314E5F"/>
    <w:rsid w:val="003154EE"/>
    <w:rsid w:val="0032016A"/>
    <w:rsid w:val="00327D58"/>
    <w:rsid w:val="00332839"/>
    <w:rsid w:val="00332C3B"/>
    <w:rsid w:val="003367F7"/>
    <w:rsid w:val="00340205"/>
    <w:rsid w:val="00341183"/>
    <w:rsid w:val="00342E2E"/>
    <w:rsid w:val="003444FF"/>
    <w:rsid w:val="00345918"/>
    <w:rsid w:val="00347138"/>
    <w:rsid w:val="00351AE6"/>
    <w:rsid w:val="0035650A"/>
    <w:rsid w:val="00357026"/>
    <w:rsid w:val="0036232F"/>
    <w:rsid w:val="003630A2"/>
    <w:rsid w:val="00364075"/>
    <w:rsid w:val="0037099F"/>
    <w:rsid w:val="00370EAB"/>
    <w:rsid w:val="00372543"/>
    <w:rsid w:val="00373726"/>
    <w:rsid w:val="00376869"/>
    <w:rsid w:val="003768D1"/>
    <w:rsid w:val="00377FC2"/>
    <w:rsid w:val="00380511"/>
    <w:rsid w:val="00380EF3"/>
    <w:rsid w:val="00391F5B"/>
    <w:rsid w:val="00393745"/>
    <w:rsid w:val="00396816"/>
    <w:rsid w:val="003A03E0"/>
    <w:rsid w:val="003A3E40"/>
    <w:rsid w:val="003A421B"/>
    <w:rsid w:val="003B112B"/>
    <w:rsid w:val="003B3BA8"/>
    <w:rsid w:val="003B5DBC"/>
    <w:rsid w:val="003B664D"/>
    <w:rsid w:val="003B734C"/>
    <w:rsid w:val="003B7E58"/>
    <w:rsid w:val="003C1430"/>
    <w:rsid w:val="003C20BE"/>
    <w:rsid w:val="003C2A27"/>
    <w:rsid w:val="003C3394"/>
    <w:rsid w:val="003C5EF8"/>
    <w:rsid w:val="003D017C"/>
    <w:rsid w:val="003D085D"/>
    <w:rsid w:val="003D0F19"/>
    <w:rsid w:val="003D2C5A"/>
    <w:rsid w:val="003D307E"/>
    <w:rsid w:val="003D3B62"/>
    <w:rsid w:val="003D40E1"/>
    <w:rsid w:val="003F15D8"/>
    <w:rsid w:val="003F2B02"/>
    <w:rsid w:val="003F379B"/>
    <w:rsid w:val="003F4942"/>
    <w:rsid w:val="003F6115"/>
    <w:rsid w:val="003F7F69"/>
    <w:rsid w:val="00400675"/>
    <w:rsid w:val="00400914"/>
    <w:rsid w:val="00402B94"/>
    <w:rsid w:val="00402F6B"/>
    <w:rsid w:val="0040496C"/>
    <w:rsid w:val="00412DC0"/>
    <w:rsid w:val="0041704F"/>
    <w:rsid w:val="0042183F"/>
    <w:rsid w:val="004228EE"/>
    <w:rsid w:val="00422D17"/>
    <w:rsid w:val="0042380A"/>
    <w:rsid w:val="0042647B"/>
    <w:rsid w:val="00430E65"/>
    <w:rsid w:val="0043332C"/>
    <w:rsid w:val="004352F3"/>
    <w:rsid w:val="00435F20"/>
    <w:rsid w:val="004377C4"/>
    <w:rsid w:val="0044201D"/>
    <w:rsid w:val="004426CC"/>
    <w:rsid w:val="00442B97"/>
    <w:rsid w:val="00445612"/>
    <w:rsid w:val="00445883"/>
    <w:rsid w:val="004507CB"/>
    <w:rsid w:val="0045114E"/>
    <w:rsid w:val="00452369"/>
    <w:rsid w:val="00452542"/>
    <w:rsid w:val="00452571"/>
    <w:rsid w:val="00452582"/>
    <w:rsid w:val="00453270"/>
    <w:rsid w:val="00453C76"/>
    <w:rsid w:val="004544D3"/>
    <w:rsid w:val="00457CA2"/>
    <w:rsid w:val="00460839"/>
    <w:rsid w:val="0046186E"/>
    <w:rsid w:val="00461F86"/>
    <w:rsid w:val="004648A1"/>
    <w:rsid w:val="00467B1A"/>
    <w:rsid w:val="004717E1"/>
    <w:rsid w:val="00472C4E"/>
    <w:rsid w:val="0047501D"/>
    <w:rsid w:val="0047686E"/>
    <w:rsid w:val="00476EFA"/>
    <w:rsid w:val="00480191"/>
    <w:rsid w:val="004806F8"/>
    <w:rsid w:val="00480AC8"/>
    <w:rsid w:val="004820B1"/>
    <w:rsid w:val="0048331E"/>
    <w:rsid w:val="00487E09"/>
    <w:rsid w:val="004910A2"/>
    <w:rsid w:val="00492BD6"/>
    <w:rsid w:val="004946F8"/>
    <w:rsid w:val="004A1516"/>
    <w:rsid w:val="004A4BBB"/>
    <w:rsid w:val="004A6BD0"/>
    <w:rsid w:val="004A78F5"/>
    <w:rsid w:val="004B08BC"/>
    <w:rsid w:val="004B094A"/>
    <w:rsid w:val="004B19B4"/>
    <w:rsid w:val="004B455B"/>
    <w:rsid w:val="004B5EA0"/>
    <w:rsid w:val="004B6E2B"/>
    <w:rsid w:val="004B7B33"/>
    <w:rsid w:val="004C1957"/>
    <w:rsid w:val="004C1AAB"/>
    <w:rsid w:val="004C4509"/>
    <w:rsid w:val="004C4FBA"/>
    <w:rsid w:val="004C5E64"/>
    <w:rsid w:val="004C7AE3"/>
    <w:rsid w:val="004D57E1"/>
    <w:rsid w:val="004D5C72"/>
    <w:rsid w:val="004D686D"/>
    <w:rsid w:val="004D72C0"/>
    <w:rsid w:val="004D74AD"/>
    <w:rsid w:val="004D79B4"/>
    <w:rsid w:val="004E0023"/>
    <w:rsid w:val="004E1620"/>
    <w:rsid w:val="004E3F69"/>
    <w:rsid w:val="004E7D1E"/>
    <w:rsid w:val="004F41B1"/>
    <w:rsid w:val="004F460B"/>
    <w:rsid w:val="004F5A65"/>
    <w:rsid w:val="004F5FEC"/>
    <w:rsid w:val="004F6D54"/>
    <w:rsid w:val="00500050"/>
    <w:rsid w:val="0050420E"/>
    <w:rsid w:val="00506547"/>
    <w:rsid w:val="00511801"/>
    <w:rsid w:val="00513B05"/>
    <w:rsid w:val="0051544D"/>
    <w:rsid w:val="00516582"/>
    <w:rsid w:val="00521408"/>
    <w:rsid w:val="005235D8"/>
    <w:rsid w:val="0052472F"/>
    <w:rsid w:val="00525264"/>
    <w:rsid w:val="00527EAF"/>
    <w:rsid w:val="00530F11"/>
    <w:rsid w:val="00531521"/>
    <w:rsid w:val="00531E58"/>
    <w:rsid w:val="00533B10"/>
    <w:rsid w:val="005342A4"/>
    <w:rsid w:val="005366C2"/>
    <w:rsid w:val="00537C94"/>
    <w:rsid w:val="00545BCC"/>
    <w:rsid w:val="00546B73"/>
    <w:rsid w:val="00547A76"/>
    <w:rsid w:val="00547B34"/>
    <w:rsid w:val="00547FE7"/>
    <w:rsid w:val="005514CA"/>
    <w:rsid w:val="00554810"/>
    <w:rsid w:val="00554930"/>
    <w:rsid w:val="00554C3A"/>
    <w:rsid w:val="005570BF"/>
    <w:rsid w:val="0056060A"/>
    <w:rsid w:val="00560A1A"/>
    <w:rsid w:val="005611C9"/>
    <w:rsid w:val="00561BE2"/>
    <w:rsid w:val="00563575"/>
    <w:rsid w:val="00563DEE"/>
    <w:rsid w:val="005709FF"/>
    <w:rsid w:val="0057593B"/>
    <w:rsid w:val="0057761D"/>
    <w:rsid w:val="00577803"/>
    <w:rsid w:val="00584B8F"/>
    <w:rsid w:val="00584E21"/>
    <w:rsid w:val="00586C7F"/>
    <w:rsid w:val="0059020C"/>
    <w:rsid w:val="00591053"/>
    <w:rsid w:val="0059183D"/>
    <w:rsid w:val="0059270C"/>
    <w:rsid w:val="00593B15"/>
    <w:rsid w:val="0059463F"/>
    <w:rsid w:val="005960C8"/>
    <w:rsid w:val="00596CF4"/>
    <w:rsid w:val="00596DBA"/>
    <w:rsid w:val="005A018F"/>
    <w:rsid w:val="005A1165"/>
    <w:rsid w:val="005A23F6"/>
    <w:rsid w:val="005A5C1C"/>
    <w:rsid w:val="005A62A8"/>
    <w:rsid w:val="005B178E"/>
    <w:rsid w:val="005B4207"/>
    <w:rsid w:val="005B530B"/>
    <w:rsid w:val="005B7E1C"/>
    <w:rsid w:val="005C0DEE"/>
    <w:rsid w:val="005C1643"/>
    <w:rsid w:val="005C397A"/>
    <w:rsid w:val="005C3B33"/>
    <w:rsid w:val="005C43CD"/>
    <w:rsid w:val="005C4C53"/>
    <w:rsid w:val="005D0D2F"/>
    <w:rsid w:val="005D6161"/>
    <w:rsid w:val="005D6A35"/>
    <w:rsid w:val="005D7045"/>
    <w:rsid w:val="005D7526"/>
    <w:rsid w:val="005E066B"/>
    <w:rsid w:val="005E5569"/>
    <w:rsid w:val="005E5B2E"/>
    <w:rsid w:val="005E6E2E"/>
    <w:rsid w:val="005F01A2"/>
    <w:rsid w:val="005F211F"/>
    <w:rsid w:val="005F24EB"/>
    <w:rsid w:val="005F3E06"/>
    <w:rsid w:val="005F3FD2"/>
    <w:rsid w:val="005F4D75"/>
    <w:rsid w:val="005F6A22"/>
    <w:rsid w:val="00600FF7"/>
    <w:rsid w:val="0060469C"/>
    <w:rsid w:val="006050ED"/>
    <w:rsid w:val="006054B3"/>
    <w:rsid w:val="00607FA9"/>
    <w:rsid w:val="006105C1"/>
    <w:rsid w:val="00611C6E"/>
    <w:rsid w:val="00612281"/>
    <w:rsid w:val="00612F11"/>
    <w:rsid w:val="00615055"/>
    <w:rsid w:val="00615555"/>
    <w:rsid w:val="006157A5"/>
    <w:rsid w:val="006160A6"/>
    <w:rsid w:val="00616471"/>
    <w:rsid w:val="00616F39"/>
    <w:rsid w:val="00617A21"/>
    <w:rsid w:val="00620EA1"/>
    <w:rsid w:val="00621A2B"/>
    <w:rsid w:val="0062209F"/>
    <w:rsid w:val="00622C18"/>
    <w:rsid w:val="006232A3"/>
    <w:rsid w:val="0062331F"/>
    <w:rsid w:val="00624221"/>
    <w:rsid w:val="006306FA"/>
    <w:rsid w:val="00630B63"/>
    <w:rsid w:val="006327BA"/>
    <w:rsid w:val="006405D9"/>
    <w:rsid w:val="00650ACE"/>
    <w:rsid w:val="00651EA1"/>
    <w:rsid w:val="00655544"/>
    <w:rsid w:val="0066417A"/>
    <w:rsid w:val="006644A7"/>
    <w:rsid w:val="00667113"/>
    <w:rsid w:val="00667C08"/>
    <w:rsid w:val="00670FFE"/>
    <w:rsid w:val="00675C38"/>
    <w:rsid w:val="006763FA"/>
    <w:rsid w:val="00677446"/>
    <w:rsid w:val="00680CA6"/>
    <w:rsid w:val="00682D4C"/>
    <w:rsid w:val="006856D0"/>
    <w:rsid w:val="00685A41"/>
    <w:rsid w:val="00686ACA"/>
    <w:rsid w:val="00690331"/>
    <w:rsid w:val="006907AC"/>
    <w:rsid w:val="00690EEA"/>
    <w:rsid w:val="00693D88"/>
    <w:rsid w:val="00694557"/>
    <w:rsid w:val="00694957"/>
    <w:rsid w:val="006952B9"/>
    <w:rsid w:val="006966B5"/>
    <w:rsid w:val="006967C4"/>
    <w:rsid w:val="00697079"/>
    <w:rsid w:val="006977AA"/>
    <w:rsid w:val="006A15AB"/>
    <w:rsid w:val="006A28D6"/>
    <w:rsid w:val="006A2BCD"/>
    <w:rsid w:val="006B0196"/>
    <w:rsid w:val="006B33A1"/>
    <w:rsid w:val="006B75C1"/>
    <w:rsid w:val="006C1534"/>
    <w:rsid w:val="006C3DD4"/>
    <w:rsid w:val="006C75A9"/>
    <w:rsid w:val="006C797D"/>
    <w:rsid w:val="006D0EB9"/>
    <w:rsid w:val="006D13DB"/>
    <w:rsid w:val="006D182E"/>
    <w:rsid w:val="006D1C95"/>
    <w:rsid w:val="006D20B8"/>
    <w:rsid w:val="006D2AEF"/>
    <w:rsid w:val="006D3D8E"/>
    <w:rsid w:val="006D4E5B"/>
    <w:rsid w:val="006D6CAA"/>
    <w:rsid w:val="006E0055"/>
    <w:rsid w:val="006E2BA6"/>
    <w:rsid w:val="006E6DE3"/>
    <w:rsid w:val="006F0DD4"/>
    <w:rsid w:val="006F2974"/>
    <w:rsid w:val="006F3EE6"/>
    <w:rsid w:val="006F4EE2"/>
    <w:rsid w:val="00701A0A"/>
    <w:rsid w:val="00710090"/>
    <w:rsid w:val="00710C54"/>
    <w:rsid w:val="00712660"/>
    <w:rsid w:val="007132AF"/>
    <w:rsid w:val="0071409D"/>
    <w:rsid w:val="007205BC"/>
    <w:rsid w:val="00722D9A"/>
    <w:rsid w:val="007256A0"/>
    <w:rsid w:val="00733D27"/>
    <w:rsid w:val="007362CE"/>
    <w:rsid w:val="007376FF"/>
    <w:rsid w:val="00745435"/>
    <w:rsid w:val="007470C3"/>
    <w:rsid w:val="0075053B"/>
    <w:rsid w:val="0075258C"/>
    <w:rsid w:val="007528E3"/>
    <w:rsid w:val="00752DD4"/>
    <w:rsid w:val="0075364C"/>
    <w:rsid w:val="007577AF"/>
    <w:rsid w:val="00757F11"/>
    <w:rsid w:val="0076453A"/>
    <w:rsid w:val="00766FB1"/>
    <w:rsid w:val="00770A0D"/>
    <w:rsid w:val="00770C0F"/>
    <w:rsid w:val="00771696"/>
    <w:rsid w:val="007721AC"/>
    <w:rsid w:val="007742C5"/>
    <w:rsid w:val="00774C19"/>
    <w:rsid w:val="00777C02"/>
    <w:rsid w:val="00783019"/>
    <w:rsid w:val="00790372"/>
    <w:rsid w:val="00793A94"/>
    <w:rsid w:val="00794E1C"/>
    <w:rsid w:val="00796F0C"/>
    <w:rsid w:val="007A1CEA"/>
    <w:rsid w:val="007A4487"/>
    <w:rsid w:val="007A6282"/>
    <w:rsid w:val="007A6619"/>
    <w:rsid w:val="007B1739"/>
    <w:rsid w:val="007B2163"/>
    <w:rsid w:val="007B27A8"/>
    <w:rsid w:val="007B5CA7"/>
    <w:rsid w:val="007B620F"/>
    <w:rsid w:val="007B7CE5"/>
    <w:rsid w:val="007C18BB"/>
    <w:rsid w:val="007C1D74"/>
    <w:rsid w:val="007C3029"/>
    <w:rsid w:val="007C58FE"/>
    <w:rsid w:val="007C6EA2"/>
    <w:rsid w:val="007C7452"/>
    <w:rsid w:val="007D0A08"/>
    <w:rsid w:val="007D1623"/>
    <w:rsid w:val="007D18DE"/>
    <w:rsid w:val="007D3764"/>
    <w:rsid w:val="007D383E"/>
    <w:rsid w:val="007D65C2"/>
    <w:rsid w:val="007D7E68"/>
    <w:rsid w:val="007E0B5B"/>
    <w:rsid w:val="007E0E6D"/>
    <w:rsid w:val="007E1B1F"/>
    <w:rsid w:val="007E33A4"/>
    <w:rsid w:val="007E411D"/>
    <w:rsid w:val="007E4AC6"/>
    <w:rsid w:val="007E72CF"/>
    <w:rsid w:val="007F3C31"/>
    <w:rsid w:val="007F48D8"/>
    <w:rsid w:val="007F7092"/>
    <w:rsid w:val="00800128"/>
    <w:rsid w:val="008020DF"/>
    <w:rsid w:val="008023B0"/>
    <w:rsid w:val="00802B34"/>
    <w:rsid w:val="00802F0E"/>
    <w:rsid w:val="00811188"/>
    <w:rsid w:val="008113E9"/>
    <w:rsid w:val="0081461B"/>
    <w:rsid w:val="00815B20"/>
    <w:rsid w:val="00815DC4"/>
    <w:rsid w:val="00815E12"/>
    <w:rsid w:val="0083115C"/>
    <w:rsid w:val="008325A5"/>
    <w:rsid w:val="0083661A"/>
    <w:rsid w:val="0084084F"/>
    <w:rsid w:val="00840886"/>
    <w:rsid w:val="0084193D"/>
    <w:rsid w:val="008428B2"/>
    <w:rsid w:val="008451C3"/>
    <w:rsid w:val="00846C0D"/>
    <w:rsid w:val="008474A4"/>
    <w:rsid w:val="008509F3"/>
    <w:rsid w:val="00851932"/>
    <w:rsid w:val="00857E90"/>
    <w:rsid w:val="008604A8"/>
    <w:rsid w:val="0086112A"/>
    <w:rsid w:val="00861277"/>
    <w:rsid w:val="008656C3"/>
    <w:rsid w:val="0086632B"/>
    <w:rsid w:val="00871D61"/>
    <w:rsid w:val="00872200"/>
    <w:rsid w:val="00873035"/>
    <w:rsid w:val="008737A6"/>
    <w:rsid w:val="008737A7"/>
    <w:rsid w:val="0087705A"/>
    <w:rsid w:val="008774E0"/>
    <w:rsid w:val="00880C94"/>
    <w:rsid w:val="00881B21"/>
    <w:rsid w:val="00884D0C"/>
    <w:rsid w:val="00886DE8"/>
    <w:rsid w:val="00892629"/>
    <w:rsid w:val="00892686"/>
    <w:rsid w:val="008939F5"/>
    <w:rsid w:val="00893FBA"/>
    <w:rsid w:val="00894394"/>
    <w:rsid w:val="008955E6"/>
    <w:rsid w:val="00896272"/>
    <w:rsid w:val="00897BA1"/>
    <w:rsid w:val="008A22CF"/>
    <w:rsid w:val="008A77DC"/>
    <w:rsid w:val="008A785B"/>
    <w:rsid w:val="008B110E"/>
    <w:rsid w:val="008B1E54"/>
    <w:rsid w:val="008B3EBF"/>
    <w:rsid w:val="008B76A0"/>
    <w:rsid w:val="008C09DA"/>
    <w:rsid w:val="008C5213"/>
    <w:rsid w:val="008C5CCB"/>
    <w:rsid w:val="008C6A66"/>
    <w:rsid w:val="008C733D"/>
    <w:rsid w:val="008D0322"/>
    <w:rsid w:val="008D07FF"/>
    <w:rsid w:val="008D16D7"/>
    <w:rsid w:val="008D1CDA"/>
    <w:rsid w:val="008D23EE"/>
    <w:rsid w:val="008D2F6A"/>
    <w:rsid w:val="008D46E1"/>
    <w:rsid w:val="008D4E1B"/>
    <w:rsid w:val="008D73FF"/>
    <w:rsid w:val="008D7C7C"/>
    <w:rsid w:val="008E5493"/>
    <w:rsid w:val="008E6BB4"/>
    <w:rsid w:val="008E732A"/>
    <w:rsid w:val="008F44B2"/>
    <w:rsid w:val="009022B7"/>
    <w:rsid w:val="0090442A"/>
    <w:rsid w:val="00904910"/>
    <w:rsid w:val="00904DD6"/>
    <w:rsid w:val="00907A2B"/>
    <w:rsid w:val="00912051"/>
    <w:rsid w:val="00912A86"/>
    <w:rsid w:val="00913C2D"/>
    <w:rsid w:val="00916754"/>
    <w:rsid w:val="00924803"/>
    <w:rsid w:val="00925FAA"/>
    <w:rsid w:val="00930F9D"/>
    <w:rsid w:val="00932802"/>
    <w:rsid w:val="00932A70"/>
    <w:rsid w:val="009352F6"/>
    <w:rsid w:val="00936CB4"/>
    <w:rsid w:val="00941BE3"/>
    <w:rsid w:val="009430CA"/>
    <w:rsid w:val="00943A6A"/>
    <w:rsid w:val="0094428C"/>
    <w:rsid w:val="00945CB9"/>
    <w:rsid w:val="0094653D"/>
    <w:rsid w:val="009470CB"/>
    <w:rsid w:val="009474D2"/>
    <w:rsid w:val="00952518"/>
    <w:rsid w:val="00952FE3"/>
    <w:rsid w:val="009533AE"/>
    <w:rsid w:val="0095351C"/>
    <w:rsid w:val="00954A8B"/>
    <w:rsid w:val="00956026"/>
    <w:rsid w:val="0096112A"/>
    <w:rsid w:val="00961F0B"/>
    <w:rsid w:val="009643BD"/>
    <w:rsid w:val="00964A11"/>
    <w:rsid w:val="009658A9"/>
    <w:rsid w:val="00965CB3"/>
    <w:rsid w:val="00972249"/>
    <w:rsid w:val="00972570"/>
    <w:rsid w:val="009729C1"/>
    <w:rsid w:val="00973C74"/>
    <w:rsid w:val="009822E6"/>
    <w:rsid w:val="0098272E"/>
    <w:rsid w:val="00983D49"/>
    <w:rsid w:val="009845C0"/>
    <w:rsid w:val="00987F56"/>
    <w:rsid w:val="0099111C"/>
    <w:rsid w:val="0099142C"/>
    <w:rsid w:val="0099399A"/>
    <w:rsid w:val="009957B6"/>
    <w:rsid w:val="009977E3"/>
    <w:rsid w:val="009A0B1B"/>
    <w:rsid w:val="009A2390"/>
    <w:rsid w:val="009A30AF"/>
    <w:rsid w:val="009A3DF4"/>
    <w:rsid w:val="009A6748"/>
    <w:rsid w:val="009B0B5A"/>
    <w:rsid w:val="009B4195"/>
    <w:rsid w:val="009B53AB"/>
    <w:rsid w:val="009B6217"/>
    <w:rsid w:val="009B74B6"/>
    <w:rsid w:val="009C2EF5"/>
    <w:rsid w:val="009C6655"/>
    <w:rsid w:val="009D0C8C"/>
    <w:rsid w:val="009D18A2"/>
    <w:rsid w:val="009D33CC"/>
    <w:rsid w:val="009D34BB"/>
    <w:rsid w:val="009D67A7"/>
    <w:rsid w:val="009D67E5"/>
    <w:rsid w:val="009D7016"/>
    <w:rsid w:val="009D7178"/>
    <w:rsid w:val="009D74BC"/>
    <w:rsid w:val="009E5533"/>
    <w:rsid w:val="009F074D"/>
    <w:rsid w:val="009F4805"/>
    <w:rsid w:val="009F551E"/>
    <w:rsid w:val="00A02197"/>
    <w:rsid w:val="00A03DAF"/>
    <w:rsid w:val="00A0453F"/>
    <w:rsid w:val="00A053EA"/>
    <w:rsid w:val="00A0579F"/>
    <w:rsid w:val="00A07871"/>
    <w:rsid w:val="00A07CCB"/>
    <w:rsid w:val="00A14322"/>
    <w:rsid w:val="00A1539C"/>
    <w:rsid w:val="00A15664"/>
    <w:rsid w:val="00A163C1"/>
    <w:rsid w:val="00A177D7"/>
    <w:rsid w:val="00A21FFA"/>
    <w:rsid w:val="00A23840"/>
    <w:rsid w:val="00A2420C"/>
    <w:rsid w:val="00A25A85"/>
    <w:rsid w:val="00A31482"/>
    <w:rsid w:val="00A32506"/>
    <w:rsid w:val="00A32876"/>
    <w:rsid w:val="00A32F47"/>
    <w:rsid w:val="00A33298"/>
    <w:rsid w:val="00A343D5"/>
    <w:rsid w:val="00A34536"/>
    <w:rsid w:val="00A369E0"/>
    <w:rsid w:val="00A36E60"/>
    <w:rsid w:val="00A40081"/>
    <w:rsid w:val="00A45296"/>
    <w:rsid w:val="00A46D03"/>
    <w:rsid w:val="00A46D15"/>
    <w:rsid w:val="00A47AEA"/>
    <w:rsid w:val="00A55289"/>
    <w:rsid w:val="00A5606F"/>
    <w:rsid w:val="00A56CCF"/>
    <w:rsid w:val="00A60E01"/>
    <w:rsid w:val="00A61F83"/>
    <w:rsid w:val="00A627F5"/>
    <w:rsid w:val="00A62F13"/>
    <w:rsid w:val="00A67089"/>
    <w:rsid w:val="00A67165"/>
    <w:rsid w:val="00A70D90"/>
    <w:rsid w:val="00A718DC"/>
    <w:rsid w:val="00A7357E"/>
    <w:rsid w:val="00A73E38"/>
    <w:rsid w:val="00A75699"/>
    <w:rsid w:val="00A76242"/>
    <w:rsid w:val="00A82C01"/>
    <w:rsid w:val="00A84084"/>
    <w:rsid w:val="00A90315"/>
    <w:rsid w:val="00A946EF"/>
    <w:rsid w:val="00A95D23"/>
    <w:rsid w:val="00A96BE8"/>
    <w:rsid w:val="00A96D62"/>
    <w:rsid w:val="00AA1749"/>
    <w:rsid w:val="00AA2DD6"/>
    <w:rsid w:val="00AA6016"/>
    <w:rsid w:val="00AA62A9"/>
    <w:rsid w:val="00AB01D9"/>
    <w:rsid w:val="00AB2576"/>
    <w:rsid w:val="00AB2BD9"/>
    <w:rsid w:val="00AB36BF"/>
    <w:rsid w:val="00AB3BED"/>
    <w:rsid w:val="00AB5E9A"/>
    <w:rsid w:val="00AB621A"/>
    <w:rsid w:val="00AC2586"/>
    <w:rsid w:val="00AC3DC5"/>
    <w:rsid w:val="00AD20E1"/>
    <w:rsid w:val="00AD3D57"/>
    <w:rsid w:val="00AD6216"/>
    <w:rsid w:val="00AD6DF9"/>
    <w:rsid w:val="00AD72F6"/>
    <w:rsid w:val="00AE09F4"/>
    <w:rsid w:val="00AE13CC"/>
    <w:rsid w:val="00AE1C37"/>
    <w:rsid w:val="00AE2234"/>
    <w:rsid w:val="00AE46C8"/>
    <w:rsid w:val="00AE59F6"/>
    <w:rsid w:val="00AE7C5A"/>
    <w:rsid w:val="00AF2F3D"/>
    <w:rsid w:val="00AF3FFA"/>
    <w:rsid w:val="00AF4DE7"/>
    <w:rsid w:val="00AF5F81"/>
    <w:rsid w:val="00AF670A"/>
    <w:rsid w:val="00AF6ABB"/>
    <w:rsid w:val="00AF6E1E"/>
    <w:rsid w:val="00B008B1"/>
    <w:rsid w:val="00B00A05"/>
    <w:rsid w:val="00B0181C"/>
    <w:rsid w:val="00B01A7D"/>
    <w:rsid w:val="00B01B82"/>
    <w:rsid w:val="00B0288A"/>
    <w:rsid w:val="00B03A51"/>
    <w:rsid w:val="00B03B91"/>
    <w:rsid w:val="00B03DDB"/>
    <w:rsid w:val="00B10110"/>
    <w:rsid w:val="00B11CB9"/>
    <w:rsid w:val="00B1224E"/>
    <w:rsid w:val="00B122BB"/>
    <w:rsid w:val="00B124D0"/>
    <w:rsid w:val="00B13746"/>
    <w:rsid w:val="00B1417E"/>
    <w:rsid w:val="00B1585A"/>
    <w:rsid w:val="00B16E8C"/>
    <w:rsid w:val="00B2093C"/>
    <w:rsid w:val="00B22D33"/>
    <w:rsid w:val="00B244FA"/>
    <w:rsid w:val="00B2493A"/>
    <w:rsid w:val="00B2565E"/>
    <w:rsid w:val="00B25A56"/>
    <w:rsid w:val="00B268CD"/>
    <w:rsid w:val="00B30FD9"/>
    <w:rsid w:val="00B31C54"/>
    <w:rsid w:val="00B32E55"/>
    <w:rsid w:val="00B43399"/>
    <w:rsid w:val="00B444BF"/>
    <w:rsid w:val="00B44A49"/>
    <w:rsid w:val="00B4516A"/>
    <w:rsid w:val="00B452E5"/>
    <w:rsid w:val="00B466B5"/>
    <w:rsid w:val="00B47CF4"/>
    <w:rsid w:val="00B5087F"/>
    <w:rsid w:val="00B514F1"/>
    <w:rsid w:val="00B5246A"/>
    <w:rsid w:val="00B5449C"/>
    <w:rsid w:val="00B54A76"/>
    <w:rsid w:val="00B54C3D"/>
    <w:rsid w:val="00B57C79"/>
    <w:rsid w:val="00B57D5E"/>
    <w:rsid w:val="00B60FFE"/>
    <w:rsid w:val="00B6127C"/>
    <w:rsid w:val="00B648B6"/>
    <w:rsid w:val="00B67AF7"/>
    <w:rsid w:val="00B67D40"/>
    <w:rsid w:val="00B73424"/>
    <w:rsid w:val="00B75410"/>
    <w:rsid w:val="00B864E6"/>
    <w:rsid w:val="00B870AD"/>
    <w:rsid w:val="00B9084E"/>
    <w:rsid w:val="00B90F47"/>
    <w:rsid w:val="00B90F72"/>
    <w:rsid w:val="00B910D8"/>
    <w:rsid w:val="00B91533"/>
    <w:rsid w:val="00B97736"/>
    <w:rsid w:val="00B978E1"/>
    <w:rsid w:val="00B97F45"/>
    <w:rsid w:val="00BA0178"/>
    <w:rsid w:val="00BA11D1"/>
    <w:rsid w:val="00BA2254"/>
    <w:rsid w:val="00BA4494"/>
    <w:rsid w:val="00BA5EBD"/>
    <w:rsid w:val="00BB172E"/>
    <w:rsid w:val="00BB2545"/>
    <w:rsid w:val="00BB5EB6"/>
    <w:rsid w:val="00BB61A1"/>
    <w:rsid w:val="00BB70C8"/>
    <w:rsid w:val="00BB7B0E"/>
    <w:rsid w:val="00BC3007"/>
    <w:rsid w:val="00BC529D"/>
    <w:rsid w:val="00BC5C30"/>
    <w:rsid w:val="00BC68E2"/>
    <w:rsid w:val="00BC742A"/>
    <w:rsid w:val="00BC75DA"/>
    <w:rsid w:val="00BD244C"/>
    <w:rsid w:val="00BD3AE8"/>
    <w:rsid w:val="00BD3E82"/>
    <w:rsid w:val="00BE051D"/>
    <w:rsid w:val="00BE0947"/>
    <w:rsid w:val="00BE0D0E"/>
    <w:rsid w:val="00BE2A26"/>
    <w:rsid w:val="00BE4B11"/>
    <w:rsid w:val="00BE5AAE"/>
    <w:rsid w:val="00BF0117"/>
    <w:rsid w:val="00BF2BFF"/>
    <w:rsid w:val="00BF3DD6"/>
    <w:rsid w:val="00BF4BD2"/>
    <w:rsid w:val="00BF4BF0"/>
    <w:rsid w:val="00BF5EA9"/>
    <w:rsid w:val="00BF5FDD"/>
    <w:rsid w:val="00BF7198"/>
    <w:rsid w:val="00C03BDC"/>
    <w:rsid w:val="00C04244"/>
    <w:rsid w:val="00C061C5"/>
    <w:rsid w:val="00C06558"/>
    <w:rsid w:val="00C1100F"/>
    <w:rsid w:val="00C1195A"/>
    <w:rsid w:val="00C13989"/>
    <w:rsid w:val="00C13EC9"/>
    <w:rsid w:val="00C14076"/>
    <w:rsid w:val="00C14673"/>
    <w:rsid w:val="00C17CED"/>
    <w:rsid w:val="00C200EF"/>
    <w:rsid w:val="00C21014"/>
    <w:rsid w:val="00C221B4"/>
    <w:rsid w:val="00C24F18"/>
    <w:rsid w:val="00C25B4A"/>
    <w:rsid w:val="00C32D10"/>
    <w:rsid w:val="00C34224"/>
    <w:rsid w:val="00C36F50"/>
    <w:rsid w:val="00C37468"/>
    <w:rsid w:val="00C409EF"/>
    <w:rsid w:val="00C40EC7"/>
    <w:rsid w:val="00C4123F"/>
    <w:rsid w:val="00C42BC7"/>
    <w:rsid w:val="00C42BCC"/>
    <w:rsid w:val="00C441CB"/>
    <w:rsid w:val="00C4477D"/>
    <w:rsid w:val="00C46925"/>
    <w:rsid w:val="00C47349"/>
    <w:rsid w:val="00C474EE"/>
    <w:rsid w:val="00C50B28"/>
    <w:rsid w:val="00C51F00"/>
    <w:rsid w:val="00C53F27"/>
    <w:rsid w:val="00C542B4"/>
    <w:rsid w:val="00C603A0"/>
    <w:rsid w:val="00C62158"/>
    <w:rsid w:val="00C627E7"/>
    <w:rsid w:val="00C63F23"/>
    <w:rsid w:val="00C64826"/>
    <w:rsid w:val="00C65FA0"/>
    <w:rsid w:val="00C66D3C"/>
    <w:rsid w:val="00C71576"/>
    <w:rsid w:val="00C7291A"/>
    <w:rsid w:val="00C75DB6"/>
    <w:rsid w:val="00C7765D"/>
    <w:rsid w:val="00C80DB7"/>
    <w:rsid w:val="00C82D2D"/>
    <w:rsid w:val="00C867A0"/>
    <w:rsid w:val="00C8701F"/>
    <w:rsid w:val="00C874B1"/>
    <w:rsid w:val="00C87EB0"/>
    <w:rsid w:val="00C927D6"/>
    <w:rsid w:val="00C93F89"/>
    <w:rsid w:val="00C94B6E"/>
    <w:rsid w:val="00C95701"/>
    <w:rsid w:val="00C979D1"/>
    <w:rsid w:val="00CA042B"/>
    <w:rsid w:val="00CA2ED5"/>
    <w:rsid w:val="00CA3A0D"/>
    <w:rsid w:val="00CA739A"/>
    <w:rsid w:val="00CB04CB"/>
    <w:rsid w:val="00CB112C"/>
    <w:rsid w:val="00CB4915"/>
    <w:rsid w:val="00CB4BE8"/>
    <w:rsid w:val="00CB6F9F"/>
    <w:rsid w:val="00CC1619"/>
    <w:rsid w:val="00CC35D1"/>
    <w:rsid w:val="00CC48AA"/>
    <w:rsid w:val="00CC4E3A"/>
    <w:rsid w:val="00CC6EA6"/>
    <w:rsid w:val="00CD07F7"/>
    <w:rsid w:val="00CD181B"/>
    <w:rsid w:val="00CD225D"/>
    <w:rsid w:val="00CD3422"/>
    <w:rsid w:val="00CD3423"/>
    <w:rsid w:val="00CD4588"/>
    <w:rsid w:val="00CD71D4"/>
    <w:rsid w:val="00CE34BD"/>
    <w:rsid w:val="00CE535B"/>
    <w:rsid w:val="00CE7972"/>
    <w:rsid w:val="00CE7B67"/>
    <w:rsid w:val="00CF0C18"/>
    <w:rsid w:val="00CF20A3"/>
    <w:rsid w:val="00CF3858"/>
    <w:rsid w:val="00CF46C3"/>
    <w:rsid w:val="00CF545E"/>
    <w:rsid w:val="00CF73A8"/>
    <w:rsid w:val="00D04EFA"/>
    <w:rsid w:val="00D05175"/>
    <w:rsid w:val="00D05635"/>
    <w:rsid w:val="00D1064E"/>
    <w:rsid w:val="00D1277C"/>
    <w:rsid w:val="00D15F5E"/>
    <w:rsid w:val="00D160AB"/>
    <w:rsid w:val="00D167E4"/>
    <w:rsid w:val="00D177DD"/>
    <w:rsid w:val="00D21011"/>
    <w:rsid w:val="00D2107D"/>
    <w:rsid w:val="00D21220"/>
    <w:rsid w:val="00D21A55"/>
    <w:rsid w:val="00D23D39"/>
    <w:rsid w:val="00D30FE6"/>
    <w:rsid w:val="00D31374"/>
    <w:rsid w:val="00D34703"/>
    <w:rsid w:val="00D34AEC"/>
    <w:rsid w:val="00D412A8"/>
    <w:rsid w:val="00D423A8"/>
    <w:rsid w:val="00D42455"/>
    <w:rsid w:val="00D439E7"/>
    <w:rsid w:val="00D43CC0"/>
    <w:rsid w:val="00D44651"/>
    <w:rsid w:val="00D4507E"/>
    <w:rsid w:val="00D47990"/>
    <w:rsid w:val="00D501F2"/>
    <w:rsid w:val="00D5061D"/>
    <w:rsid w:val="00D50EDA"/>
    <w:rsid w:val="00D51129"/>
    <w:rsid w:val="00D51DDE"/>
    <w:rsid w:val="00D53AD6"/>
    <w:rsid w:val="00D56B16"/>
    <w:rsid w:val="00D606B7"/>
    <w:rsid w:val="00D608BB"/>
    <w:rsid w:val="00D6321F"/>
    <w:rsid w:val="00D6348B"/>
    <w:rsid w:val="00D64777"/>
    <w:rsid w:val="00D74AA0"/>
    <w:rsid w:val="00D83D73"/>
    <w:rsid w:val="00D84788"/>
    <w:rsid w:val="00D85FA6"/>
    <w:rsid w:val="00D94F03"/>
    <w:rsid w:val="00D958FB"/>
    <w:rsid w:val="00DA0941"/>
    <w:rsid w:val="00DA348F"/>
    <w:rsid w:val="00DA6390"/>
    <w:rsid w:val="00DB08BE"/>
    <w:rsid w:val="00DB0D1F"/>
    <w:rsid w:val="00DB2D90"/>
    <w:rsid w:val="00DB3D2A"/>
    <w:rsid w:val="00DB5FD4"/>
    <w:rsid w:val="00DC0F09"/>
    <w:rsid w:val="00DC1E39"/>
    <w:rsid w:val="00DC2545"/>
    <w:rsid w:val="00DC5271"/>
    <w:rsid w:val="00DC52CD"/>
    <w:rsid w:val="00DC7E91"/>
    <w:rsid w:val="00DD349A"/>
    <w:rsid w:val="00DD670F"/>
    <w:rsid w:val="00DD762A"/>
    <w:rsid w:val="00DD7F99"/>
    <w:rsid w:val="00DE18AB"/>
    <w:rsid w:val="00DE4580"/>
    <w:rsid w:val="00DE49C6"/>
    <w:rsid w:val="00DE5E9B"/>
    <w:rsid w:val="00DE627E"/>
    <w:rsid w:val="00DF1B01"/>
    <w:rsid w:val="00DF4E37"/>
    <w:rsid w:val="00E005E8"/>
    <w:rsid w:val="00E01918"/>
    <w:rsid w:val="00E0232D"/>
    <w:rsid w:val="00E0267F"/>
    <w:rsid w:val="00E05414"/>
    <w:rsid w:val="00E0545E"/>
    <w:rsid w:val="00E101BE"/>
    <w:rsid w:val="00E103BB"/>
    <w:rsid w:val="00E115DA"/>
    <w:rsid w:val="00E12EB0"/>
    <w:rsid w:val="00E13DD2"/>
    <w:rsid w:val="00E1601B"/>
    <w:rsid w:val="00E16062"/>
    <w:rsid w:val="00E176D8"/>
    <w:rsid w:val="00E210B2"/>
    <w:rsid w:val="00E236F1"/>
    <w:rsid w:val="00E25D9B"/>
    <w:rsid w:val="00E27603"/>
    <w:rsid w:val="00E3032C"/>
    <w:rsid w:val="00E32519"/>
    <w:rsid w:val="00E327C4"/>
    <w:rsid w:val="00E3457B"/>
    <w:rsid w:val="00E374E8"/>
    <w:rsid w:val="00E37600"/>
    <w:rsid w:val="00E377A1"/>
    <w:rsid w:val="00E4575C"/>
    <w:rsid w:val="00E45AFF"/>
    <w:rsid w:val="00E45C99"/>
    <w:rsid w:val="00E467E1"/>
    <w:rsid w:val="00E50872"/>
    <w:rsid w:val="00E51918"/>
    <w:rsid w:val="00E5267C"/>
    <w:rsid w:val="00E53087"/>
    <w:rsid w:val="00E577A6"/>
    <w:rsid w:val="00E60A16"/>
    <w:rsid w:val="00E6335A"/>
    <w:rsid w:val="00E63D62"/>
    <w:rsid w:val="00E6418C"/>
    <w:rsid w:val="00E650A3"/>
    <w:rsid w:val="00E6673D"/>
    <w:rsid w:val="00E67C18"/>
    <w:rsid w:val="00E702C3"/>
    <w:rsid w:val="00E70DCD"/>
    <w:rsid w:val="00E70EAC"/>
    <w:rsid w:val="00E7220E"/>
    <w:rsid w:val="00E726E9"/>
    <w:rsid w:val="00E733AB"/>
    <w:rsid w:val="00E736B4"/>
    <w:rsid w:val="00E7499F"/>
    <w:rsid w:val="00E818D7"/>
    <w:rsid w:val="00E819AF"/>
    <w:rsid w:val="00E82D6A"/>
    <w:rsid w:val="00E85B2A"/>
    <w:rsid w:val="00E900A7"/>
    <w:rsid w:val="00E9048A"/>
    <w:rsid w:val="00E91190"/>
    <w:rsid w:val="00E93721"/>
    <w:rsid w:val="00E93B7A"/>
    <w:rsid w:val="00E964C9"/>
    <w:rsid w:val="00E96ACE"/>
    <w:rsid w:val="00E978FB"/>
    <w:rsid w:val="00EA0225"/>
    <w:rsid w:val="00EA07F8"/>
    <w:rsid w:val="00EA1749"/>
    <w:rsid w:val="00EA1796"/>
    <w:rsid w:val="00EA590C"/>
    <w:rsid w:val="00EA7030"/>
    <w:rsid w:val="00EA797F"/>
    <w:rsid w:val="00EB153C"/>
    <w:rsid w:val="00EB3448"/>
    <w:rsid w:val="00EB3EFF"/>
    <w:rsid w:val="00EB6066"/>
    <w:rsid w:val="00EB708F"/>
    <w:rsid w:val="00EB7A94"/>
    <w:rsid w:val="00EC0B6C"/>
    <w:rsid w:val="00EC10C2"/>
    <w:rsid w:val="00EC2621"/>
    <w:rsid w:val="00EC2BCA"/>
    <w:rsid w:val="00EC36C3"/>
    <w:rsid w:val="00EC5BE6"/>
    <w:rsid w:val="00EC641F"/>
    <w:rsid w:val="00EC7F93"/>
    <w:rsid w:val="00ED27AE"/>
    <w:rsid w:val="00ED4128"/>
    <w:rsid w:val="00ED5373"/>
    <w:rsid w:val="00ED5C1D"/>
    <w:rsid w:val="00EE0C49"/>
    <w:rsid w:val="00EE2044"/>
    <w:rsid w:val="00EE38A9"/>
    <w:rsid w:val="00EE4FC4"/>
    <w:rsid w:val="00EE5842"/>
    <w:rsid w:val="00EE5AFC"/>
    <w:rsid w:val="00EE7976"/>
    <w:rsid w:val="00EF0744"/>
    <w:rsid w:val="00EF327F"/>
    <w:rsid w:val="00EF4E1F"/>
    <w:rsid w:val="00EF4EB8"/>
    <w:rsid w:val="00EF54F1"/>
    <w:rsid w:val="00EF6334"/>
    <w:rsid w:val="00EF7CB5"/>
    <w:rsid w:val="00F01049"/>
    <w:rsid w:val="00F02960"/>
    <w:rsid w:val="00F02C40"/>
    <w:rsid w:val="00F04C56"/>
    <w:rsid w:val="00F1320B"/>
    <w:rsid w:val="00F140CF"/>
    <w:rsid w:val="00F15082"/>
    <w:rsid w:val="00F16907"/>
    <w:rsid w:val="00F22C87"/>
    <w:rsid w:val="00F24BEB"/>
    <w:rsid w:val="00F271D9"/>
    <w:rsid w:val="00F27277"/>
    <w:rsid w:val="00F3327D"/>
    <w:rsid w:val="00F3359B"/>
    <w:rsid w:val="00F337EB"/>
    <w:rsid w:val="00F36877"/>
    <w:rsid w:val="00F37C86"/>
    <w:rsid w:val="00F40BC5"/>
    <w:rsid w:val="00F40CD7"/>
    <w:rsid w:val="00F41D72"/>
    <w:rsid w:val="00F42339"/>
    <w:rsid w:val="00F47E8C"/>
    <w:rsid w:val="00F5247A"/>
    <w:rsid w:val="00F52E24"/>
    <w:rsid w:val="00F52FC7"/>
    <w:rsid w:val="00F55D90"/>
    <w:rsid w:val="00F55E58"/>
    <w:rsid w:val="00F56083"/>
    <w:rsid w:val="00F570A4"/>
    <w:rsid w:val="00F615CE"/>
    <w:rsid w:val="00F61904"/>
    <w:rsid w:val="00F62014"/>
    <w:rsid w:val="00F623E6"/>
    <w:rsid w:val="00F62639"/>
    <w:rsid w:val="00F6484D"/>
    <w:rsid w:val="00F67968"/>
    <w:rsid w:val="00F70154"/>
    <w:rsid w:val="00F70B46"/>
    <w:rsid w:val="00F7235A"/>
    <w:rsid w:val="00F72BD3"/>
    <w:rsid w:val="00F82FD6"/>
    <w:rsid w:val="00F8691D"/>
    <w:rsid w:val="00F90DE9"/>
    <w:rsid w:val="00F939AC"/>
    <w:rsid w:val="00F939BC"/>
    <w:rsid w:val="00F95755"/>
    <w:rsid w:val="00FA0438"/>
    <w:rsid w:val="00FA0D1A"/>
    <w:rsid w:val="00FA2007"/>
    <w:rsid w:val="00FA2EA1"/>
    <w:rsid w:val="00FA34F7"/>
    <w:rsid w:val="00FA3938"/>
    <w:rsid w:val="00FA396D"/>
    <w:rsid w:val="00FA45B8"/>
    <w:rsid w:val="00FA670C"/>
    <w:rsid w:val="00FB0E52"/>
    <w:rsid w:val="00FB26A3"/>
    <w:rsid w:val="00FB2C02"/>
    <w:rsid w:val="00FB32EE"/>
    <w:rsid w:val="00FC0F29"/>
    <w:rsid w:val="00FC12A6"/>
    <w:rsid w:val="00FC6CDB"/>
    <w:rsid w:val="00FC6D5D"/>
    <w:rsid w:val="00FD184A"/>
    <w:rsid w:val="00FD33FA"/>
    <w:rsid w:val="00FE12F4"/>
    <w:rsid w:val="00FE731A"/>
    <w:rsid w:val="00FE75DF"/>
    <w:rsid w:val="00FF0186"/>
    <w:rsid w:val="00FF1B46"/>
    <w:rsid w:val="00FF1B80"/>
    <w:rsid w:val="00FF2CFC"/>
    <w:rsid w:val="00FF4DBD"/>
    <w:rsid w:val="00FF74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5:docId w15:val="{371B8E54-BE4F-49C9-A50B-58FBEF4D4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E70EAC"/>
    <w:pPr>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qFormat/>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A177D7"/>
    <w:pPr>
      <w:keepNext/>
      <w:spacing w:before="160"/>
    </w:pPr>
    <w:rPr>
      <w:i/>
    </w:rPr>
  </w:style>
  <w:style w:type="paragraph" w:customStyle="1" w:styleId="ArtNo">
    <w:name w:val="Art_No"/>
    <w:basedOn w:val="Normal"/>
    <w:next w:val="Arttitle"/>
    <w:qFormat/>
    <w:rsid w:val="00A177D7"/>
    <w:pPr>
      <w:keepNext/>
      <w:keepLines/>
      <w:spacing w:before="480"/>
      <w:jc w:val="center"/>
    </w:pPr>
    <w:rPr>
      <w:caps/>
      <w:sz w:val="26"/>
      <w:szCs w:val="36"/>
    </w:rPr>
  </w:style>
  <w:style w:type="paragraph" w:customStyle="1" w:styleId="Arttitle">
    <w:name w:val="Art_title"/>
    <w:basedOn w:val="Normal"/>
    <w:next w:val="Normalaftertitle"/>
    <w:qFormat/>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qFormat/>
    <w:rsid w:val="00F939BC"/>
    <w:pPr>
      <w:spacing w:before="80"/>
      <w:ind w:left="794" w:hanging="794"/>
    </w:pPr>
    <w:rPr>
      <w:lang w:bidi="ar-EG"/>
    </w:rPr>
  </w:style>
  <w:style w:type="paragraph" w:customStyle="1" w:styleId="enumlev2">
    <w:name w:val="enumlev2"/>
    <w:basedOn w:val="enumlev1"/>
    <w:link w:val="enumlev2Char"/>
    <w:qFormat/>
    <w:rsid w:val="00F939BC"/>
    <w:pPr>
      <w:spacing w:before="60"/>
      <w:ind w:left="1248" w:hanging="454"/>
    </w:pPr>
  </w:style>
  <w:style w:type="paragraph" w:customStyle="1" w:styleId="enumlev3">
    <w:name w:val="enumlev3"/>
    <w:basedOn w:val="enumlev2"/>
    <w:link w:val="enumlev3Char"/>
    <w:qFormat/>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uiPriority w:val="99"/>
    <w:rsid w:val="00A177D7"/>
  </w:style>
  <w:style w:type="paragraph" w:customStyle="1" w:styleId="Tabletext">
    <w:name w:val="Table_text"/>
    <w:basedOn w:val="Normal"/>
    <w:link w:val="TabletextChar"/>
    <w:qFormat/>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BF4BF0"/>
    <w:rPr>
      <w:rFonts w:ascii="Times New Roman" w:eastAsia="SimSun" w:hAnsi="Times New Roman" w:cs="Times New Roman"/>
      <w:position w:val="6"/>
      <w:sz w:val="18"/>
      <w:szCs w:val="18"/>
      <w:vertAlign w:val="baseline"/>
    </w:rPr>
  </w:style>
  <w:style w:type="paragraph" w:styleId="FootnoteText">
    <w:name w:val="footnote text"/>
    <w:basedOn w:val="Note"/>
    <w:link w:val="FootnoteTextChar"/>
    <w:rsid w:val="00BF4BF0"/>
    <w:pPr>
      <w:keepLines/>
      <w:tabs>
        <w:tab w:val="clear" w:pos="794"/>
        <w:tab w:val="clear" w:pos="907"/>
        <w:tab w:val="clear" w:pos="1191"/>
        <w:tab w:val="clear" w:pos="1588"/>
        <w:tab w:val="clear" w:pos="1985"/>
        <w:tab w:val="left" w:pos="425"/>
      </w:tabs>
      <w:spacing w:before="60"/>
      <w:ind w:left="425" w:hanging="425"/>
    </w:pPr>
    <w:rPr>
      <w:lang w:bidi="ar-LB"/>
    </w:rPr>
  </w:style>
  <w:style w:type="paragraph" w:customStyle="1" w:styleId="Note">
    <w:name w:val="Note"/>
    <w:basedOn w:val="Normal"/>
    <w:link w:val="NoteChar"/>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BF4BF0"/>
    <w:rPr>
      <w:rFonts w:ascii="Times New Roman" w:hAnsi="Times New Roman" w:cs="Traditional Arabic"/>
      <w:szCs w:val="26"/>
      <w:lang w:eastAsia="en-US" w:bidi="ar-LB"/>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qFormat/>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qFormat/>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link w:val="Section1Char"/>
    <w:qFormat/>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uiPriority w:val="99"/>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link w:val="ResNoChar"/>
    <w:rsid w:val="005E066B"/>
  </w:style>
  <w:style w:type="paragraph" w:customStyle="1" w:styleId="Restitle">
    <w:name w:val="Res_title"/>
    <w:basedOn w:val="Rectitle"/>
    <w:next w:val="Resref"/>
    <w:link w:val="RestitleChar"/>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BF4BF0"/>
    <w:pPr>
      <w:tabs>
        <w:tab w:val="right" w:leader="dot" w:pos="8788"/>
        <w:tab w:val="left" w:pos="9213"/>
      </w:tabs>
      <w:ind w:left="663" w:right="851" w:hanging="663"/>
    </w:pPr>
    <w:rPr>
      <w:noProof/>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rsid w:val="00A177D7"/>
    <w:rPr>
      <w:rFonts w:ascii="Times New Roman" w:hAnsi="Times New Roman"/>
      <w:b/>
    </w:rPr>
  </w:style>
  <w:style w:type="paragraph" w:customStyle="1" w:styleId="FigureNo">
    <w:name w:val="Figure_No"/>
    <w:basedOn w:val="Normal"/>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rsid w:val="00A177D7"/>
    <w:rPr>
      <w:rFonts w:ascii="Times New Roman" w:hAnsi="Times New Roman"/>
      <w:b/>
    </w:rPr>
  </w:style>
  <w:style w:type="character" w:customStyle="1" w:styleId="Tablefreq">
    <w:name w:val="Table_freq"/>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qFormat/>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character" w:customStyle="1" w:styleId="CallChar">
    <w:name w:val="Call Char"/>
    <w:link w:val="Call"/>
    <w:rsid w:val="00C06558"/>
    <w:rPr>
      <w:rFonts w:ascii="Times New Roman" w:hAnsi="Times New Roman" w:cs="Traditional Arabic"/>
      <w:i/>
      <w:iCs/>
      <w:sz w:val="22"/>
      <w:szCs w:val="30"/>
      <w:lang w:eastAsia="en-US" w:bidi="ar-EG"/>
    </w:rPr>
  </w:style>
  <w:style w:type="paragraph" w:customStyle="1" w:styleId="Figure">
    <w:name w:val="Figure"/>
    <w:basedOn w:val="Normal"/>
    <w:next w:val="Normal"/>
    <w:rsid w:val="00C06558"/>
    <w:pPr>
      <w:tabs>
        <w:tab w:val="left" w:pos="794"/>
        <w:tab w:val="left" w:pos="1191"/>
        <w:tab w:val="left" w:pos="1588"/>
        <w:tab w:val="left" w:pos="1985"/>
      </w:tabs>
      <w:spacing w:before="240" w:after="120" w:line="240" w:lineRule="auto"/>
      <w:jc w:val="center"/>
    </w:pPr>
    <w:rPr>
      <w:rFonts w:eastAsia="Batang"/>
      <w:lang w:val="en-GB" w:eastAsia="en-US"/>
    </w:rPr>
  </w:style>
  <w:style w:type="paragraph" w:customStyle="1" w:styleId="FigureNotitle">
    <w:name w:val="Figure_No &amp; title"/>
    <w:basedOn w:val="Normal"/>
    <w:next w:val="Normal"/>
    <w:rsid w:val="00C06558"/>
    <w:pPr>
      <w:keepNext/>
      <w:tabs>
        <w:tab w:val="left" w:pos="794"/>
        <w:tab w:val="left" w:pos="1191"/>
        <w:tab w:val="left" w:pos="1588"/>
        <w:tab w:val="left" w:pos="1985"/>
      </w:tabs>
      <w:spacing w:after="120"/>
      <w:jc w:val="center"/>
    </w:pPr>
    <w:rPr>
      <w:rFonts w:ascii="Times New Roman Bold" w:eastAsia="Batang" w:hAnsi="Times New Roman Bold"/>
      <w:b/>
      <w:bCs/>
      <w:lang w:val="en-GB" w:eastAsia="en-US"/>
    </w:rPr>
  </w:style>
  <w:style w:type="paragraph" w:customStyle="1" w:styleId="Figurewithouttitle">
    <w:name w:val="Figure_without_title"/>
    <w:basedOn w:val="Normal"/>
    <w:next w:val="Normal"/>
    <w:rsid w:val="00C06558"/>
    <w:pPr>
      <w:keepLines/>
      <w:tabs>
        <w:tab w:val="left" w:pos="794"/>
        <w:tab w:val="left" w:pos="1191"/>
        <w:tab w:val="left" w:pos="1588"/>
        <w:tab w:val="left" w:pos="1985"/>
      </w:tabs>
      <w:spacing w:before="240" w:after="120"/>
      <w:jc w:val="center"/>
    </w:pPr>
    <w:rPr>
      <w:rFonts w:eastAsia="Batang"/>
      <w:lang w:val="en-GB" w:eastAsia="en-US"/>
    </w:rPr>
  </w:style>
  <w:style w:type="character" w:customStyle="1" w:styleId="NoteChar">
    <w:name w:val="Note Char"/>
    <w:link w:val="Note"/>
    <w:rsid w:val="00C06558"/>
    <w:rPr>
      <w:rFonts w:ascii="Times New Roman" w:hAnsi="Times New Roman" w:cs="Traditional Arabic"/>
      <w:szCs w:val="26"/>
      <w:lang w:eastAsia="en-US"/>
    </w:rPr>
  </w:style>
  <w:style w:type="paragraph" w:customStyle="1" w:styleId="TableNotitle">
    <w:name w:val="Table_No &amp; title"/>
    <w:basedOn w:val="Normal"/>
    <w:next w:val="Tablehead"/>
    <w:rsid w:val="00C06558"/>
    <w:pPr>
      <w:keepNext/>
      <w:keepLines/>
      <w:tabs>
        <w:tab w:val="left" w:pos="794"/>
        <w:tab w:val="left" w:pos="1191"/>
        <w:tab w:val="left" w:pos="1588"/>
        <w:tab w:val="left" w:pos="1985"/>
      </w:tabs>
      <w:spacing w:before="360" w:after="120"/>
      <w:jc w:val="center"/>
    </w:pPr>
    <w:rPr>
      <w:rFonts w:ascii="Times New Roman Bold" w:eastAsia="SimSun" w:hAnsi="Times New Roman Bold"/>
      <w:b/>
      <w:bCs/>
      <w:lang w:eastAsia="en-US" w:bidi="ar-EG"/>
    </w:rPr>
  </w:style>
  <w:style w:type="paragraph" w:customStyle="1" w:styleId="toc0">
    <w:name w:val="toc 0"/>
    <w:basedOn w:val="Normal"/>
    <w:next w:val="TOC1"/>
    <w:rsid w:val="00C06558"/>
    <w:pPr>
      <w:tabs>
        <w:tab w:val="right" w:pos="9639"/>
      </w:tabs>
    </w:pPr>
    <w:rPr>
      <w:rFonts w:eastAsia="SimSun"/>
      <w:b/>
      <w:lang w:val="en-GB" w:eastAsia="en-US"/>
    </w:rPr>
  </w:style>
  <w:style w:type="character" w:customStyle="1" w:styleId="Artref">
    <w:name w:val="Art_ref"/>
    <w:basedOn w:val="DefaultParagraphFont"/>
    <w:rsid w:val="00C06558"/>
  </w:style>
  <w:style w:type="paragraph" w:customStyle="1" w:styleId="FiguretitleBR">
    <w:name w:val="Figure_title_BR"/>
    <w:basedOn w:val="Normal"/>
    <w:next w:val="Normal"/>
    <w:rsid w:val="00C06558"/>
    <w:pPr>
      <w:keepLines/>
      <w:tabs>
        <w:tab w:val="left" w:pos="794"/>
        <w:tab w:val="left" w:pos="1191"/>
        <w:tab w:val="left" w:pos="1588"/>
        <w:tab w:val="left" w:pos="1985"/>
      </w:tabs>
      <w:spacing w:after="480"/>
      <w:jc w:val="center"/>
    </w:pPr>
    <w:rPr>
      <w:rFonts w:eastAsia="Batang"/>
      <w:b/>
      <w:lang w:val="en-GB" w:eastAsia="en-US"/>
    </w:rPr>
  </w:style>
  <w:style w:type="paragraph" w:customStyle="1" w:styleId="FigureNoBR">
    <w:name w:val="Figure_No_BR"/>
    <w:basedOn w:val="Normal"/>
    <w:next w:val="Normal"/>
    <w:rsid w:val="00C06558"/>
    <w:pPr>
      <w:keepNext/>
      <w:keepLines/>
      <w:tabs>
        <w:tab w:val="left" w:pos="794"/>
        <w:tab w:val="left" w:pos="1191"/>
        <w:tab w:val="left" w:pos="1588"/>
        <w:tab w:val="left" w:pos="1985"/>
      </w:tabs>
      <w:spacing w:before="360"/>
      <w:jc w:val="center"/>
    </w:pPr>
    <w:rPr>
      <w:rFonts w:eastAsia="Batang"/>
      <w:caps/>
      <w:lang w:val="en-GB" w:eastAsia="en-US"/>
    </w:rPr>
  </w:style>
  <w:style w:type="paragraph" w:customStyle="1" w:styleId="dnum">
    <w:name w:val="dnum"/>
    <w:basedOn w:val="Normal"/>
    <w:rsid w:val="00C06558"/>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SimSun" w:hAnsi="Times New Roman Bold"/>
      <w:b/>
      <w:bCs/>
      <w:szCs w:val="28"/>
      <w:lang w:val="en-GB" w:eastAsia="en-US"/>
    </w:rPr>
  </w:style>
  <w:style w:type="paragraph" w:customStyle="1" w:styleId="dorlang">
    <w:name w:val="dorlang"/>
    <w:basedOn w:val="Normal"/>
    <w:rsid w:val="00C06558"/>
    <w:pPr>
      <w:framePr w:hSpace="181" w:wrap="around" w:vAnchor="page" w:hAnchor="margin" w:y="852"/>
      <w:shd w:val="solid" w:color="FFFFFF" w:fill="FFFFFF"/>
      <w:tabs>
        <w:tab w:val="left" w:pos="1134"/>
        <w:tab w:val="left" w:pos="1871"/>
        <w:tab w:val="left" w:pos="2268"/>
      </w:tabs>
      <w:spacing w:before="0" w:after="120"/>
    </w:pPr>
    <w:rPr>
      <w:rFonts w:eastAsia="SimSun"/>
      <w:b/>
      <w:bCs/>
      <w:szCs w:val="28"/>
      <w:lang w:val="en-GB" w:eastAsia="en-US"/>
    </w:rPr>
  </w:style>
  <w:style w:type="paragraph" w:customStyle="1" w:styleId="AppendixNoTitle0">
    <w:name w:val="Appendix_NoTitle"/>
    <w:basedOn w:val="Normal"/>
    <w:next w:val="Normal"/>
    <w:rsid w:val="00C06558"/>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C06558"/>
    <w:pPr>
      <w:tabs>
        <w:tab w:val="left" w:pos="794"/>
        <w:tab w:val="left" w:pos="1191"/>
        <w:tab w:val="left" w:pos="1588"/>
        <w:tab w:val="left" w:pos="1985"/>
      </w:tabs>
      <w:spacing w:before="240" w:after="60"/>
      <w:jc w:val="center"/>
      <w:outlineLvl w:val="0"/>
    </w:pPr>
    <w:rPr>
      <w:rFonts w:ascii="Arial" w:eastAsia="SimSun" w:hAnsi="Arial"/>
      <w:b/>
      <w:bCs/>
      <w:kern w:val="28"/>
      <w:sz w:val="32"/>
      <w:szCs w:val="44"/>
      <w:lang w:val="en-GB" w:eastAsia="en-US"/>
    </w:rPr>
  </w:style>
  <w:style w:type="character" w:customStyle="1" w:styleId="TitleChar">
    <w:name w:val="Title Char"/>
    <w:basedOn w:val="DefaultParagraphFont"/>
    <w:link w:val="Title"/>
    <w:rsid w:val="00C06558"/>
    <w:rPr>
      <w:rFonts w:ascii="Arial" w:eastAsia="SimSun" w:hAnsi="Arial" w:cs="Traditional Arabic"/>
      <w:b/>
      <w:bCs/>
      <w:kern w:val="28"/>
      <w:sz w:val="32"/>
      <w:szCs w:val="44"/>
      <w:lang w:val="en-GB" w:eastAsia="en-US"/>
    </w:rPr>
  </w:style>
  <w:style w:type="paragraph" w:customStyle="1" w:styleId="a">
    <w:name w:val="وسطي"/>
    <w:basedOn w:val="Normal"/>
    <w:next w:val="Normal"/>
    <w:rsid w:val="00C06558"/>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href">
    <w:name w:val="href"/>
    <w:basedOn w:val="DefaultParagraphFont"/>
    <w:rsid w:val="00C06558"/>
  </w:style>
  <w:style w:type="character" w:customStyle="1" w:styleId="RecNoChar">
    <w:name w:val="Rec_No Char"/>
    <w:link w:val="RecNo"/>
    <w:rsid w:val="00C06558"/>
    <w:rPr>
      <w:rFonts w:ascii="Times New Roman" w:eastAsia="NSimSun" w:hAnsi="Times New Roman" w:cs="Traditional Arabic"/>
      <w:sz w:val="28"/>
      <w:szCs w:val="40"/>
      <w:lang w:eastAsia="fr-FR" w:bidi="ar-EG"/>
    </w:rPr>
  </w:style>
  <w:style w:type="character" w:customStyle="1" w:styleId="RectitleChar">
    <w:name w:val="Rec_title Char"/>
    <w:link w:val="Rectitle"/>
    <w:uiPriority w:val="99"/>
    <w:rsid w:val="00C06558"/>
    <w:rPr>
      <w:rFonts w:ascii="Times New Roman Bold" w:eastAsia="NSimSun" w:hAnsi="Times New Roman Bold" w:cs="Traditional Arabic"/>
      <w:b/>
      <w:bCs/>
      <w:sz w:val="28"/>
      <w:szCs w:val="40"/>
      <w:lang w:eastAsia="fr-FR" w:bidi="ar-EG"/>
    </w:rPr>
  </w:style>
  <w:style w:type="paragraph" w:customStyle="1" w:styleId="ANNEXNO0">
    <w:name w:val="ANNEX_NO"/>
    <w:basedOn w:val="Normal"/>
    <w:next w:val="Normal"/>
    <w:rsid w:val="00C06558"/>
    <w:pPr>
      <w:keepNext/>
      <w:overflowPunct/>
      <w:autoSpaceDE/>
      <w:autoSpaceDN/>
      <w:adjustRightInd/>
      <w:spacing w:before="360"/>
      <w:jc w:val="center"/>
      <w:textAlignment w:val="auto"/>
    </w:pPr>
    <w:rPr>
      <w:sz w:val="28"/>
      <w:szCs w:val="40"/>
      <w:lang w:eastAsia="en-US" w:bidi="ar-EG"/>
    </w:rPr>
  </w:style>
  <w:style w:type="paragraph" w:customStyle="1" w:styleId="Annextitle">
    <w:name w:val="Annex_title"/>
    <w:basedOn w:val="Normal"/>
    <w:next w:val="Normal"/>
    <w:link w:val="AnnextitleChar"/>
    <w:rsid w:val="00C06558"/>
    <w:pPr>
      <w:keepNext/>
      <w:tabs>
        <w:tab w:val="left" w:pos="1134"/>
        <w:tab w:val="left" w:pos="1928"/>
        <w:tab w:val="left" w:pos="2495"/>
      </w:tabs>
      <w:overflowPunct/>
      <w:autoSpaceDE/>
      <w:autoSpaceDN/>
      <w:adjustRightInd/>
      <w:spacing w:before="240" w:after="120"/>
      <w:jc w:val="center"/>
      <w:textAlignment w:val="auto"/>
    </w:pPr>
    <w:rPr>
      <w:rFonts w:ascii="Times New Roman Bold" w:hAnsi="Times New Roman Bold"/>
      <w:b/>
      <w:bCs/>
      <w:sz w:val="26"/>
      <w:szCs w:val="36"/>
      <w:lang w:eastAsia="en-US"/>
    </w:rPr>
  </w:style>
  <w:style w:type="character" w:customStyle="1" w:styleId="AnnextitleChar">
    <w:name w:val="Annex_title Char"/>
    <w:link w:val="Annextitle"/>
    <w:rsid w:val="00C06558"/>
    <w:rPr>
      <w:rFonts w:ascii="Times New Roman Bold" w:hAnsi="Times New Roman Bold" w:cs="Traditional Arabic"/>
      <w:b/>
      <w:bCs/>
      <w:sz w:val="26"/>
      <w:szCs w:val="36"/>
      <w:lang w:eastAsia="en-US"/>
    </w:rPr>
  </w:style>
  <w:style w:type="paragraph" w:customStyle="1" w:styleId="Normalaftertitle0">
    <w:name w:val="Normal after title"/>
    <w:basedOn w:val="Normal"/>
    <w:next w:val="Normal"/>
    <w:link w:val="NormalaftertitleChar"/>
    <w:rsid w:val="00C06558"/>
    <w:pPr>
      <w:tabs>
        <w:tab w:val="left" w:pos="1134"/>
      </w:tabs>
      <w:overflowPunct/>
      <w:autoSpaceDE/>
      <w:autoSpaceDN/>
      <w:adjustRightInd/>
      <w:spacing w:before="280"/>
      <w:textAlignment w:val="auto"/>
    </w:pPr>
    <w:rPr>
      <w:lang w:eastAsia="en-US"/>
    </w:rPr>
  </w:style>
  <w:style w:type="character" w:customStyle="1" w:styleId="NormalaftertitleChar">
    <w:name w:val="Normal after title Char"/>
    <w:link w:val="Normalaftertitle0"/>
    <w:rsid w:val="00C06558"/>
    <w:rPr>
      <w:rFonts w:ascii="Times New Roman" w:hAnsi="Times New Roman" w:cs="Traditional Arabic"/>
      <w:sz w:val="22"/>
      <w:szCs w:val="30"/>
      <w:lang w:eastAsia="en-US"/>
    </w:rPr>
  </w:style>
  <w:style w:type="character" w:customStyle="1" w:styleId="enumlev1Char">
    <w:name w:val="enumlev1 Char"/>
    <w:link w:val="enumlev1"/>
    <w:rsid w:val="00C06558"/>
    <w:rPr>
      <w:rFonts w:ascii="Times New Roman" w:hAnsi="Times New Roman" w:cs="Traditional Arabic"/>
      <w:sz w:val="22"/>
      <w:szCs w:val="30"/>
      <w:lang w:eastAsia="fr-FR" w:bidi="ar-EG"/>
    </w:rPr>
  </w:style>
  <w:style w:type="character" w:customStyle="1" w:styleId="enumlev2Char">
    <w:name w:val="enumlev2 Char"/>
    <w:link w:val="enumlev2"/>
    <w:rsid w:val="00C06558"/>
    <w:rPr>
      <w:rFonts w:ascii="Times New Roman" w:hAnsi="Times New Roman" w:cs="Traditional Arabic"/>
      <w:sz w:val="22"/>
      <w:szCs w:val="30"/>
      <w:lang w:eastAsia="fr-FR" w:bidi="ar-EG"/>
    </w:rPr>
  </w:style>
  <w:style w:type="character" w:customStyle="1" w:styleId="enumlev3Char">
    <w:name w:val="enumlev3 Char"/>
    <w:link w:val="enumlev3"/>
    <w:rsid w:val="00C06558"/>
    <w:rPr>
      <w:rFonts w:ascii="Times New Roman" w:hAnsi="Times New Roman" w:cs="Traditional Arabic"/>
      <w:sz w:val="22"/>
      <w:szCs w:val="30"/>
      <w:lang w:eastAsia="fr-FR" w:bidi="ar-EG"/>
    </w:rPr>
  </w:style>
  <w:style w:type="paragraph" w:customStyle="1" w:styleId="NormalafterTitel">
    <w:name w:val="Normal after Titel"/>
    <w:basedOn w:val="Normal"/>
    <w:link w:val="NormalafterTitelChar"/>
    <w:rsid w:val="00C06558"/>
    <w:pPr>
      <w:tabs>
        <w:tab w:val="left" w:pos="1134"/>
        <w:tab w:val="left" w:pos="1928"/>
        <w:tab w:val="left" w:pos="2495"/>
      </w:tabs>
      <w:overflowPunct/>
      <w:autoSpaceDE/>
      <w:autoSpaceDN/>
      <w:adjustRightInd/>
      <w:spacing w:before="360"/>
      <w:textAlignment w:val="auto"/>
    </w:pPr>
    <w:rPr>
      <w:lang w:eastAsia="en-US" w:bidi="ar-EG"/>
    </w:rPr>
  </w:style>
  <w:style w:type="character" w:customStyle="1" w:styleId="NormalafterTitelChar">
    <w:name w:val="Normal after Titel Char"/>
    <w:link w:val="NormalafterTitel"/>
    <w:rsid w:val="00C06558"/>
    <w:rPr>
      <w:rFonts w:ascii="Times New Roman" w:hAnsi="Times New Roman" w:cs="Traditional Arabic"/>
      <w:sz w:val="22"/>
      <w:szCs w:val="30"/>
      <w:lang w:eastAsia="en-US" w:bidi="ar-EG"/>
    </w:rPr>
  </w:style>
  <w:style w:type="paragraph" w:customStyle="1" w:styleId="Restitel">
    <w:name w:val="Res_titel"/>
    <w:basedOn w:val="Normal"/>
    <w:next w:val="Normal"/>
    <w:link w:val="RestitelChar"/>
    <w:rsid w:val="00C06558"/>
    <w:pPr>
      <w:tabs>
        <w:tab w:val="left" w:pos="1134"/>
      </w:tabs>
      <w:overflowPunct/>
      <w:autoSpaceDE/>
      <w:autoSpaceDN/>
      <w:adjustRightInd/>
      <w:spacing w:before="240"/>
      <w:jc w:val="center"/>
      <w:textAlignment w:val="auto"/>
    </w:pPr>
    <w:rPr>
      <w:rFonts w:ascii="Times New Roman Bold" w:hAnsi="Times New Roman Bold"/>
      <w:b/>
      <w:bCs/>
      <w:sz w:val="26"/>
      <w:szCs w:val="36"/>
      <w:lang w:eastAsia="en-US"/>
    </w:rPr>
  </w:style>
  <w:style w:type="character" w:customStyle="1" w:styleId="RestitelChar">
    <w:name w:val="Res_titel Char"/>
    <w:link w:val="Restitel"/>
    <w:rsid w:val="00C06558"/>
    <w:rPr>
      <w:rFonts w:ascii="Times New Roman Bold" w:hAnsi="Times New Roman Bold" w:cs="Traditional Arabic"/>
      <w:b/>
      <w:bCs/>
      <w:sz w:val="26"/>
      <w:szCs w:val="36"/>
      <w:lang w:eastAsia="en-US"/>
    </w:rPr>
  </w:style>
  <w:style w:type="paragraph" w:customStyle="1" w:styleId="table">
    <w:name w:val="table"/>
    <w:basedOn w:val="Normal"/>
    <w:rsid w:val="00C06558"/>
    <w:pPr>
      <w:keepNext/>
      <w:tabs>
        <w:tab w:val="left" w:pos="1134"/>
        <w:tab w:val="left" w:pos="1416"/>
        <w:tab w:val="left" w:pos="1871"/>
        <w:tab w:val="left" w:pos="1928"/>
        <w:tab w:val="left" w:pos="2268"/>
        <w:tab w:val="left" w:pos="2495"/>
      </w:tabs>
      <w:overflowPunct/>
      <w:autoSpaceDE/>
      <w:autoSpaceDN/>
      <w:adjustRightInd/>
      <w:spacing w:before="20" w:after="20" w:line="260" w:lineRule="exact"/>
      <w:ind w:left="208"/>
      <w:textAlignment w:val="auto"/>
    </w:pPr>
    <w:rPr>
      <w:sz w:val="20"/>
      <w:szCs w:val="26"/>
      <w:lang w:eastAsia="en-US" w:bidi="ar-EG"/>
    </w:rPr>
  </w:style>
  <w:style w:type="paragraph" w:customStyle="1" w:styleId="TableNote">
    <w:name w:val="TableNote"/>
    <w:basedOn w:val="Normal"/>
    <w:rsid w:val="00C06558"/>
    <w:pPr>
      <w:tabs>
        <w:tab w:val="left" w:pos="1928"/>
        <w:tab w:val="left" w:pos="2495"/>
      </w:tabs>
      <w:spacing w:before="40" w:after="40" w:line="260" w:lineRule="exact"/>
      <w:ind w:left="678"/>
    </w:pPr>
    <w:rPr>
      <w:b/>
      <w:bCs/>
      <w:noProof/>
      <w:sz w:val="20"/>
      <w:szCs w:val="26"/>
      <w:lang w:eastAsia="en-US"/>
    </w:rPr>
  </w:style>
  <w:style w:type="paragraph" w:customStyle="1" w:styleId="Proposal">
    <w:name w:val="Proposal"/>
    <w:basedOn w:val="Normal"/>
    <w:next w:val="Normal"/>
    <w:qFormat/>
    <w:rsid w:val="00C06558"/>
    <w:pPr>
      <w:keepNext/>
      <w:tabs>
        <w:tab w:val="left" w:pos="1134"/>
      </w:tabs>
      <w:overflowPunct/>
      <w:autoSpaceDE/>
      <w:autoSpaceDN/>
      <w:adjustRightInd/>
      <w:spacing w:before="240"/>
      <w:textAlignment w:val="auto"/>
      <w:outlineLvl w:val="0"/>
    </w:pPr>
    <w:rPr>
      <w:rFonts w:ascii="Times New Roman Bold" w:hAnsi="Times New Roman Bold"/>
      <w:b/>
      <w:bCs/>
      <w:lang w:eastAsia="en-US" w:bidi="ar-EG"/>
    </w:rPr>
  </w:style>
  <w:style w:type="character" w:customStyle="1" w:styleId="ResNoChar">
    <w:name w:val="Res_No Char"/>
    <w:link w:val="ResNo"/>
    <w:rsid w:val="00C06558"/>
    <w:rPr>
      <w:rFonts w:ascii="Times New Roman" w:eastAsia="NSimSun" w:hAnsi="Times New Roman" w:cs="Traditional Arabic"/>
      <w:sz w:val="28"/>
      <w:szCs w:val="40"/>
      <w:lang w:eastAsia="fr-FR" w:bidi="ar-EG"/>
    </w:rPr>
  </w:style>
  <w:style w:type="character" w:customStyle="1" w:styleId="Section1Char">
    <w:name w:val="Section_1 Char"/>
    <w:link w:val="Section1"/>
    <w:rsid w:val="00C06558"/>
    <w:rPr>
      <w:rFonts w:ascii="Times New Roman" w:hAnsi="Times New Roman" w:cs="Traditional Arabic"/>
      <w:b/>
      <w:sz w:val="22"/>
      <w:szCs w:val="30"/>
      <w:lang w:eastAsia="fr-FR"/>
    </w:rPr>
  </w:style>
  <w:style w:type="paragraph" w:customStyle="1" w:styleId="TabletextS5">
    <w:name w:val="Table_textS5"/>
    <w:basedOn w:val="Normal"/>
    <w:rsid w:val="00C06558"/>
    <w:pPr>
      <w:tabs>
        <w:tab w:val="left" w:pos="3016"/>
      </w:tabs>
      <w:spacing w:before="0" w:line="300" w:lineRule="exact"/>
      <w:jc w:val="left"/>
    </w:pPr>
    <w:rPr>
      <w:sz w:val="20"/>
      <w:szCs w:val="26"/>
      <w:lang w:eastAsia="en-US" w:bidi="ar-EG"/>
    </w:rPr>
  </w:style>
  <w:style w:type="character" w:customStyle="1" w:styleId="Artref0">
    <w:name w:val="Art#_ref"/>
    <w:rsid w:val="00C06558"/>
    <w:rPr>
      <w:rFonts w:ascii="Times New Roman" w:hAnsi="Times New Roman" w:cs="Traditional Arabic"/>
      <w:b w:val="0"/>
      <w:bCs w:val="0"/>
      <w:i w:val="0"/>
      <w:iCs w:val="0"/>
      <w:color w:val="auto"/>
      <w:sz w:val="20"/>
      <w:szCs w:val="30"/>
    </w:rPr>
  </w:style>
  <w:style w:type="paragraph" w:customStyle="1" w:styleId="Reasons">
    <w:name w:val="Reasons"/>
    <w:basedOn w:val="Normal"/>
    <w:next w:val="Normal"/>
    <w:link w:val="ReasonsChar"/>
    <w:rsid w:val="00C06558"/>
    <w:pPr>
      <w:tabs>
        <w:tab w:val="left" w:pos="1134"/>
      </w:tabs>
      <w:overflowPunct/>
      <w:autoSpaceDE/>
      <w:autoSpaceDN/>
      <w:adjustRightInd/>
      <w:textAlignment w:val="auto"/>
    </w:pPr>
    <w:rPr>
      <w:b/>
      <w:bCs/>
      <w:lang w:eastAsia="en-US"/>
    </w:rPr>
  </w:style>
  <w:style w:type="character" w:customStyle="1" w:styleId="ReasonsChar">
    <w:name w:val="Reasons Char"/>
    <w:link w:val="Reasons"/>
    <w:rsid w:val="00C06558"/>
    <w:rPr>
      <w:rFonts w:ascii="Times New Roman" w:hAnsi="Times New Roman" w:cs="Traditional Arabic"/>
      <w:b/>
      <w:bCs/>
      <w:sz w:val="22"/>
      <w:szCs w:val="30"/>
      <w:lang w:eastAsia="en-US"/>
    </w:rPr>
  </w:style>
  <w:style w:type="paragraph" w:customStyle="1" w:styleId="TableNo0">
    <w:name w:val="Table_No"/>
    <w:basedOn w:val="Normal"/>
    <w:next w:val="Normal"/>
    <w:link w:val="TableNoChar"/>
    <w:qFormat/>
    <w:rsid w:val="00C06558"/>
    <w:pPr>
      <w:keepNext/>
      <w:tabs>
        <w:tab w:val="left" w:pos="1134"/>
      </w:tabs>
      <w:overflowPunct/>
      <w:autoSpaceDE/>
      <w:autoSpaceDN/>
      <w:adjustRightInd/>
      <w:spacing w:before="240"/>
      <w:jc w:val="center"/>
      <w:textAlignment w:val="auto"/>
    </w:pPr>
    <w:rPr>
      <w:lang w:eastAsia="en-US"/>
    </w:rPr>
  </w:style>
  <w:style w:type="paragraph" w:customStyle="1" w:styleId="AttachNo">
    <w:name w:val="Attach_No"/>
    <w:basedOn w:val="AnnexNo"/>
    <w:qFormat/>
    <w:rsid w:val="00C06558"/>
    <w:pPr>
      <w:keepLines w:val="0"/>
      <w:tabs>
        <w:tab w:val="left" w:pos="567"/>
        <w:tab w:val="left" w:pos="1134"/>
        <w:tab w:val="left" w:pos="1701"/>
        <w:tab w:val="left" w:pos="2268"/>
        <w:tab w:val="left" w:pos="2835"/>
      </w:tabs>
      <w:spacing w:before="480"/>
    </w:pPr>
    <w:rPr>
      <w:sz w:val="28"/>
      <w:szCs w:val="40"/>
      <w:lang w:val="en-GB" w:eastAsia="en-US"/>
    </w:rPr>
  </w:style>
  <w:style w:type="paragraph" w:customStyle="1" w:styleId="Attachtitle">
    <w:name w:val="Attach_title"/>
    <w:basedOn w:val="Annextitle"/>
    <w:qFormat/>
    <w:rsid w:val="00C06558"/>
    <w:pPr>
      <w:tabs>
        <w:tab w:val="clear" w:pos="1928"/>
        <w:tab w:val="clear" w:pos="2495"/>
        <w:tab w:val="left" w:pos="567"/>
        <w:tab w:val="left" w:pos="1701"/>
        <w:tab w:val="left" w:pos="2268"/>
        <w:tab w:val="left" w:pos="2835"/>
      </w:tabs>
      <w:overflowPunct w:val="0"/>
      <w:autoSpaceDE w:val="0"/>
      <w:autoSpaceDN w:val="0"/>
      <w:adjustRightInd w:val="0"/>
      <w:spacing w:after="0"/>
      <w:textAlignment w:val="baseline"/>
    </w:pPr>
    <w:rPr>
      <w:rFonts w:ascii="Times New Roman" w:hAnsi="Times New Roman"/>
      <w:sz w:val="28"/>
      <w:szCs w:val="40"/>
    </w:rPr>
  </w:style>
  <w:style w:type="paragraph" w:customStyle="1" w:styleId="Appendixtitle">
    <w:name w:val="Appendix_title"/>
    <w:basedOn w:val="Annextitle"/>
    <w:next w:val="Normal"/>
    <w:rsid w:val="00C06558"/>
    <w:pPr>
      <w:tabs>
        <w:tab w:val="clear" w:pos="1928"/>
        <w:tab w:val="clear" w:pos="2495"/>
        <w:tab w:val="left" w:pos="567"/>
        <w:tab w:val="left" w:pos="1701"/>
        <w:tab w:val="left" w:pos="2268"/>
        <w:tab w:val="left" w:pos="2835"/>
      </w:tabs>
      <w:overflowPunct w:val="0"/>
      <w:autoSpaceDE w:val="0"/>
      <w:autoSpaceDN w:val="0"/>
      <w:adjustRightInd w:val="0"/>
      <w:spacing w:after="0"/>
      <w:textAlignment w:val="baseline"/>
    </w:pPr>
    <w:rPr>
      <w:rFonts w:ascii="Times New Roman" w:hAnsi="Times New Roman"/>
      <w:sz w:val="28"/>
      <w:szCs w:val="40"/>
    </w:rPr>
  </w:style>
  <w:style w:type="character" w:customStyle="1" w:styleId="RestitleChar">
    <w:name w:val="Res_title Char"/>
    <w:link w:val="Restitle"/>
    <w:rsid w:val="00C06558"/>
    <w:rPr>
      <w:rFonts w:ascii="Times New Roman Bold" w:eastAsia="NSimSun" w:hAnsi="Times New Roman Bold" w:cs="Traditional Arabic"/>
      <w:b/>
      <w:bCs/>
      <w:sz w:val="28"/>
      <w:szCs w:val="40"/>
      <w:lang w:eastAsia="fr-FR" w:bidi="ar-EG"/>
    </w:rPr>
  </w:style>
  <w:style w:type="paragraph" w:customStyle="1" w:styleId="Normalend">
    <w:name w:val="Normal_end"/>
    <w:basedOn w:val="Normal"/>
    <w:qFormat/>
    <w:rsid w:val="00C06558"/>
    <w:pPr>
      <w:tabs>
        <w:tab w:val="left" w:pos="1134"/>
      </w:tabs>
      <w:overflowPunct/>
      <w:autoSpaceDE/>
      <w:autoSpaceDN/>
      <w:adjustRightInd/>
      <w:spacing w:before="0" w:line="240" w:lineRule="auto"/>
      <w:textAlignment w:val="auto"/>
    </w:pPr>
    <w:rPr>
      <w:lang w:eastAsia="en-US" w:bidi="ar-EG"/>
    </w:rPr>
  </w:style>
  <w:style w:type="paragraph" w:customStyle="1" w:styleId="AppendexNo">
    <w:name w:val="Appendex_No"/>
    <w:basedOn w:val="AnnexNo"/>
    <w:qFormat/>
    <w:rsid w:val="00C06558"/>
    <w:pPr>
      <w:keepLines w:val="0"/>
      <w:tabs>
        <w:tab w:val="left" w:pos="567"/>
        <w:tab w:val="left" w:pos="1134"/>
        <w:tab w:val="left" w:pos="1701"/>
        <w:tab w:val="left" w:pos="2268"/>
        <w:tab w:val="left" w:pos="2835"/>
      </w:tabs>
      <w:spacing w:before="480"/>
    </w:pPr>
    <w:rPr>
      <w:sz w:val="28"/>
      <w:szCs w:val="40"/>
      <w:lang w:val="en-GB" w:eastAsia="en-US" w:bidi="ar-EG"/>
    </w:rPr>
  </w:style>
  <w:style w:type="paragraph" w:customStyle="1" w:styleId="signe">
    <w:name w:val="signe"/>
    <w:qFormat/>
    <w:rsid w:val="00C06558"/>
    <w:pPr>
      <w:bidi/>
      <w:spacing w:before="1440" w:line="192" w:lineRule="auto"/>
      <w:ind w:left="4961"/>
      <w:jc w:val="center"/>
    </w:pPr>
    <w:rPr>
      <w:rFonts w:ascii="Times New Roman" w:hAnsi="Times New Roman" w:cs="Traditional Arabic"/>
      <w:sz w:val="22"/>
      <w:szCs w:val="30"/>
      <w:lang w:eastAsia="en-US" w:bidi="ar-SY"/>
    </w:rPr>
  </w:style>
  <w:style w:type="paragraph" w:customStyle="1" w:styleId="DecisionNo">
    <w:name w:val="Decision_No"/>
    <w:basedOn w:val="AttachNo"/>
    <w:qFormat/>
    <w:rsid w:val="00C06558"/>
    <w:rPr>
      <w:lang w:bidi="ar-EG"/>
    </w:rPr>
  </w:style>
  <w:style w:type="paragraph" w:customStyle="1" w:styleId="Decisiontitle">
    <w:name w:val="Decision_title"/>
    <w:basedOn w:val="Attachtitle"/>
    <w:qFormat/>
    <w:rsid w:val="00C06558"/>
  </w:style>
  <w:style w:type="paragraph" w:customStyle="1" w:styleId="CountriesName">
    <w:name w:val="Countries _Name"/>
    <w:basedOn w:val="Normal"/>
    <w:qFormat/>
    <w:rsid w:val="00C06558"/>
    <w:pPr>
      <w:keepNext/>
      <w:tabs>
        <w:tab w:val="left" w:pos="567"/>
        <w:tab w:val="left" w:pos="1134"/>
        <w:tab w:val="left" w:pos="1701"/>
        <w:tab w:val="left" w:pos="2268"/>
        <w:tab w:val="left" w:pos="2835"/>
      </w:tabs>
      <w:spacing w:before="240"/>
      <w:jc w:val="center"/>
    </w:pPr>
    <w:rPr>
      <w:b/>
      <w:bCs/>
      <w:sz w:val="24"/>
      <w:szCs w:val="32"/>
      <w:lang w:eastAsia="en-US"/>
    </w:rPr>
  </w:style>
  <w:style w:type="paragraph" w:customStyle="1" w:styleId="AnnexRef">
    <w:name w:val="Annex_Ref"/>
    <w:qFormat/>
    <w:rsid w:val="00C06558"/>
    <w:pPr>
      <w:bidi/>
      <w:spacing w:before="480" w:line="192" w:lineRule="auto"/>
    </w:pPr>
    <w:rPr>
      <w:rFonts w:ascii="Times New Roman" w:hAnsi="Times New Roman" w:cs="Traditional Arabic"/>
      <w:b/>
      <w:bCs/>
      <w:sz w:val="22"/>
      <w:szCs w:val="30"/>
      <w:lang w:eastAsia="en-US" w:bidi="ar-SY"/>
    </w:rPr>
  </w:style>
  <w:style w:type="paragraph" w:customStyle="1" w:styleId="Figuretitle0">
    <w:name w:val="Figure_title"/>
    <w:qFormat/>
    <w:rsid w:val="00C06558"/>
    <w:pPr>
      <w:keepNext/>
      <w:keepLines/>
      <w:bidi/>
      <w:jc w:val="center"/>
    </w:pPr>
    <w:rPr>
      <w:rFonts w:ascii="Times New Roman Bold" w:hAnsi="Times New Roman Bold" w:cs="Traditional Arabic"/>
      <w:b/>
      <w:bCs/>
      <w:sz w:val="22"/>
      <w:szCs w:val="30"/>
      <w:lang w:eastAsia="en-US" w:bidi="ar-EG"/>
    </w:rPr>
  </w:style>
  <w:style w:type="paragraph" w:styleId="ListBullet">
    <w:name w:val="List Bullet"/>
    <w:basedOn w:val="List5"/>
    <w:rsid w:val="00C06558"/>
    <w:pPr>
      <w:tabs>
        <w:tab w:val="clear" w:pos="794"/>
        <w:tab w:val="clear" w:pos="1191"/>
        <w:tab w:val="clear" w:pos="1588"/>
        <w:tab w:val="clear" w:pos="1985"/>
        <w:tab w:val="left" w:pos="1134"/>
      </w:tabs>
      <w:overflowPunct/>
      <w:autoSpaceDE/>
      <w:autoSpaceDN/>
      <w:adjustRightInd/>
      <w:ind w:left="0" w:firstLine="0"/>
      <w:contextualSpacing w:val="0"/>
      <w:textAlignment w:val="auto"/>
    </w:pPr>
    <w:rPr>
      <w:rFonts w:eastAsia="Times New Roman"/>
      <w:lang w:val="en-US"/>
    </w:rPr>
  </w:style>
  <w:style w:type="paragraph" w:customStyle="1" w:styleId="Dash">
    <w:name w:val="Dash"/>
    <w:basedOn w:val="Normal"/>
    <w:qFormat/>
    <w:rsid w:val="00C06558"/>
    <w:pPr>
      <w:tabs>
        <w:tab w:val="left" w:pos="1134"/>
      </w:tabs>
      <w:overflowPunct/>
      <w:autoSpaceDE/>
      <w:autoSpaceDN/>
      <w:adjustRightInd/>
      <w:spacing w:before="600"/>
      <w:jc w:val="center"/>
      <w:textAlignment w:val="auto"/>
    </w:pPr>
    <w:rPr>
      <w:bCs/>
      <w:noProof/>
      <w:lang w:eastAsia="en-US" w:bidi="ar-EG"/>
    </w:rPr>
  </w:style>
  <w:style w:type="paragraph" w:customStyle="1" w:styleId="Tablefin">
    <w:name w:val="Table_fin"/>
    <w:basedOn w:val="Normal"/>
    <w:rsid w:val="00C06558"/>
    <w:pPr>
      <w:tabs>
        <w:tab w:val="left" w:pos="1871"/>
        <w:tab w:val="left" w:pos="2268"/>
      </w:tabs>
      <w:bidi w:val="0"/>
      <w:spacing w:before="0" w:line="240" w:lineRule="auto"/>
    </w:pPr>
    <w:rPr>
      <w:rFonts w:cs="Times New Roman"/>
      <w:sz w:val="12"/>
      <w:szCs w:val="20"/>
      <w:lang w:val="fr-FR" w:eastAsia="en-US"/>
    </w:rPr>
  </w:style>
  <w:style w:type="paragraph" w:customStyle="1" w:styleId="Agendaitem">
    <w:name w:val="Agenda_item"/>
    <w:qFormat/>
    <w:rsid w:val="00C06558"/>
    <w:pPr>
      <w:bidi/>
      <w:jc w:val="center"/>
    </w:pPr>
    <w:rPr>
      <w:rFonts w:ascii="Times New Roman" w:hAnsi="Times New Roman" w:cs="Traditional Arabic"/>
      <w:sz w:val="28"/>
      <w:szCs w:val="40"/>
      <w:lang w:val="en-GB" w:eastAsia="en-US" w:bidi="ar-EG"/>
    </w:rPr>
  </w:style>
  <w:style w:type="paragraph" w:customStyle="1" w:styleId="subsection1">
    <w:name w:val="subsection_1‎"/>
    <w:basedOn w:val="Section1"/>
    <w:qFormat/>
    <w:rsid w:val="00C06558"/>
    <w:pPr>
      <w:keepNext/>
      <w:tabs>
        <w:tab w:val="left" w:pos="567"/>
        <w:tab w:val="left" w:pos="1134"/>
        <w:tab w:val="left" w:pos="1701"/>
        <w:tab w:val="left" w:pos="2268"/>
        <w:tab w:val="left" w:pos="2835"/>
      </w:tabs>
      <w:spacing w:before="240"/>
    </w:pPr>
    <w:rPr>
      <w:rFonts w:ascii="Times New Roman Bold" w:hAnsi="Times New Roman Bold"/>
      <w:sz w:val="24"/>
      <w:szCs w:val="32"/>
      <w:lang w:eastAsia="en-US" w:bidi="ar-EG"/>
    </w:rPr>
  </w:style>
  <w:style w:type="character" w:customStyle="1" w:styleId="TablelegendChar">
    <w:name w:val="Table_legend Char"/>
    <w:link w:val="Tablelegend"/>
    <w:rsid w:val="00C06558"/>
    <w:rPr>
      <w:rFonts w:ascii="Times New Roman" w:hAnsi="Times New Roman" w:cs="Traditional Arabic"/>
      <w:sz w:val="22"/>
      <w:szCs w:val="30"/>
      <w:lang w:eastAsia="fr-FR"/>
    </w:rPr>
  </w:style>
  <w:style w:type="paragraph" w:customStyle="1" w:styleId="Section3">
    <w:name w:val="Section_3‎"/>
    <w:qFormat/>
    <w:rsid w:val="00C06558"/>
    <w:rPr>
      <w:rFonts w:ascii="Times New Roman" w:hAnsi="Times New Roman" w:cs="Traditional Arabic"/>
      <w:sz w:val="24"/>
      <w:szCs w:val="32"/>
      <w:lang w:eastAsia="en-US" w:bidi="ar-EG"/>
    </w:rPr>
  </w:style>
  <w:style w:type="paragraph" w:customStyle="1" w:styleId="Chapno0">
    <w:name w:val="Chap_no"/>
    <w:basedOn w:val="Normal"/>
    <w:qFormat/>
    <w:rsid w:val="00C06558"/>
    <w:pPr>
      <w:spacing w:before="480"/>
      <w:jc w:val="center"/>
    </w:pPr>
    <w:rPr>
      <w:sz w:val="28"/>
      <w:szCs w:val="40"/>
      <w:lang w:val="en-GB" w:eastAsia="en-US" w:bidi="ar-EG"/>
    </w:rPr>
  </w:style>
  <w:style w:type="paragraph" w:styleId="List5">
    <w:name w:val="List 5"/>
    <w:basedOn w:val="Normal"/>
    <w:rsid w:val="00C06558"/>
    <w:pPr>
      <w:tabs>
        <w:tab w:val="left" w:pos="794"/>
        <w:tab w:val="left" w:pos="1191"/>
        <w:tab w:val="left" w:pos="1588"/>
        <w:tab w:val="left" w:pos="1985"/>
      </w:tabs>
      <w:ind w:left="1800" w:hanging="360"/>
      <w:contextualSpacing/>
    </w:pPr>
    <w:rPr>
      <w:rFonts w:eastAsia="SimSun"/>
      <w:lang w:val="en-GB" w:eastAsia="en-US"/>
    </w:rPr>
  </w:style>
  <w:style w:type="paragraph" w:styleId="NormalWeb">
    <w:name w:val="Normal (Web)"/>
    <w:basedOn w:val="Normal"/>
    <w:uiPriority w:val="99"/>
    <w:unhideWhenUsed/>
    <w:rsid w:val="00C06558"/>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 w:type="paragraph" w:customStyle="1" w:styleId="CEOIndent-bulletsblackdot">
    <w:name w:val="CEO_Indent-bulletsblackdot"/>
    <w:basedOn w:val="Normal"/>
    <w:rsid w:val="00C06558"/>
    <w:pPr>
      <w:numPr>
        <w:numId w:val="24"/>
      </w:numPr>
      <w:overflowPunct/>
      <w:autoSpaceDE/>
      <w:autoSpaceDN/>
      <w:bidi w:val="0"/>
      <w:adjustRightInd/>
      <w:spacing w:before="60" w:after="60" w:line="240" w:lineRule="auto"/>
      <w:jc w:val="left"/>
      <w:textAlignment w:val="auto"/>
    </w:pPr>
    <w:rPr>
      <w:rFonts w:ascii="Verdana" w:eastAsia="SimHei" w:hAnsi="Verdana" w:cs="Simplified Arabic"/>
      <w:bCs/>
      <w:sz w:val="19"/>
      <w:szCs w:val="19"/>
      <w:lang w:val="en-GB" w:eastAsia="en-US"/>
    </w:rPr>
  </w:style>
  <w:style w:type="paragraph" w:styleId="Date">
    <w:name w:val="Date"/>
    <w:basedOn w:val="Normal"/>
    <w:next w:val="Normal"/>
    <w:link w:val="DateChar"/>
    <w:rsid w:val="00C06558"/>
  </w:style>
  <w:style w:type="character" w:customStyle="1" w:styleId="DateChar">
    <w:name w:val="Date Char"/>
    <w:basedOn w:val="DefaultParagraphFont"/>
    <w:link w:val="Date"/>
    <w:rsid w:val="00C06558"/>
    <w:rPr>
      <w:rFonts w:ascii="Times New Roman" w:hAnsi="Times New Roman" w:cs="Traditional Arabic"/>
      <w:sz w:val="22"/>
      <w:szCs w:val="30"/>
      <w:lang w:eastAsia="fr-FR"/>
    </w:rPr>
  </w:style>
  <w:style w:type="character" w:customStyle="1" w:styleId="TableheadChar">
    <w:name w:val="Table_head Char"/>
    <w:basedOn w:val="DefaultParagraphFont"/>
    <w:link w:val="Tablehead"/>
    <w:locked/>
    <w:rsid w:val="00C06558"/>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C06558"/>
    <w:rPr>
      <w:rFonts w:ascii="Times New Roman" w:hAnsi="Times New Roman" w:cs="Traditional Arabic"/>
      <w:szCs w:val="26"/>
      <w:lang w:eastAsia="fr-FR"/>
    </w:rPr>
  </w:style>
  <w:style w:type="paragraph" w:customStyle="1" w:styleId="TableLegendNote">
    <w:name w:val="Table_Legend_Note"/>
    <w:basedOn w:val="Tablelegend"/>
    <w:next w:val="Tablelegend"/>
    <w:rsid w:val="00C06558"/>
    <w:pPr>
      <w:tabs>
        <w:tab w:val="left" w:pos="1985"/>
      </w:tabs>
      <w:bidi w:val="0"/>
      <w:spacing w:before="80" w:after="0" w:line="240" w:lineRule="auto"/>
      <w:ind w:left="-85" w:right="-85"/>
    </w:pPr>
    <w:rPr>
      <w:rFonts w:cs="Times New Roman"/>
      <w:szCs w:val="20"/>
      <w:lang w:eastAsia="en-US"/>
    </w:rPr>
  </w:style>
  <w:style w:type="paragraph" w:customStyle="1" w:styleId="Header3">
    <w:name w:val="Header 3"/>
    <w:basedOn w:val="Normal"/>
    <w:rsid w:val="00C06558"/>
    <w:rPr>
      <w:lang w:bidi="ar-EG"/>
    </w:rPr>
  </w:style>
  <w:style w:type="paragraph" w:customStyle="1" w:styleId="AnnexNoTitle0">
    <w:name w:val="Annex_NoTitle"/>
    <w:basedOn w:val="Normal"/>
    <w:rsid w:val="00C06558"/>
    <w:pPr>
      <w:jc w:val="center"/>
    </w:pPr>
    <w:rPr>
      <w:lang w:bidi="ar-EG"/>
    </w:rPr>
  </w:style>
  <w:style w:type="paragraph" w:customStyle="1" w:styleId="NormalCentered">
    <w:name w:val="Normal + Centered"/>
    <w:basedOn w:val="Normal"/>
    <w:rsid w:val="00C06558"/>
    <w:pPr>
      <w:jc w:val="center"/>
    </w:pPr>
    <w:rPr>
      <w:lang w:bidi="ar-EG"/>
    </w:rPr>
  </w:style>
  <w:style w:type="character" w:customStyle="1" w:styleId="TableNoChar">
    <w:name w:val="Table_No Char"/>
    <w:basedOn w:val="DefaultParagraphFont"/>
    <w:link w:val="TableNo0"/>
    <w:rsid w:val="00C06558"/>
    <w:rPr>
      <w:rFonts w:ascii="Times New Roman" w:hAnsi="Times New Roman" w:cs="Traditional Arabic"/>
      <w:sz w:val="22"/>
      <w:szCs w:val="30"/>
      <w:lang w:eastAsia="en-US"/>
    </w:rPr>
  </w:style>
  <w:style w:type="paragraph" w:styleId="TOC9">
    <w:name w:val="toc 9"/>
    <w:basedOn w:val="Normal"/>
    <w:next w:val="Normal"/>
    <w:autoRedefine/>
    <w:unhideWhenUsed/>
    <w:rsid w:val="00C06558"/>
    <w:pPr>
      <w:spacing w:before="0"/>
      <w:ind w:left="1760"/>
      <w:jc w:val="left"/>
    </w:pPr>
    <w:rPr>
      <w:rFonts w:asciiTheme="minorHAnsi" w:hAnsiTheme="minorHAnsi" w:cs="Times New Roman"/>
      <w:sz w:val="20"/>
      <w:szCs w:val="24"/>
    </w:rPr>
  </w:style>
  <w:style w:type="character" w:customStyle="1" w:styleId="HeadingbChar">
    <w:name w:val="Heading_b Char"/>
    <w:basedOn w:val="DefaultParagraphFont"/>
    <w:link w:val="Headingb"/>
    <w:rsid w:val="00C06558"/>
    <w:rPr>
      <w:rFonts w:ascii="Times New Roman Bold" w:hAnsi="Times New Roman Bold" w:cs="Traditional Arabic"/>
      <w:b/>
      <w:bCs/>
      <w:sz w:val="22"/>
      <w:szCs w:val="30"/>
      <w:lang w:eastAsia="fr-FR"/>
    </w:rPr>
  </w:style>
  <w:style w:type="paragraph" w:styleId="BalloonText">
    <w:name w:val="Balloon Text"/>
    <w:basedOn w:val="Normal"/>
    <w:link w:val="BalloonTextChar"/>
    <w:semiHidden/>
    <w:unhideWhenUsed/>
    <w:rsid w:val="00C0655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06558"/>
    <w:rPr>
      <w:rFonts w:ascii="Tahoma" w:hAnsi="Tahoma" w:cs="Tahoma"/>
      <w:sz w:val="16"/>
      <w:szCs w:val="16"/>
      <w:lang w:eastAsia="fr-FR"/>
    </w:rPr>
  </w:style>
  <w:style w:type="paragraph" w:styleId="ListParagraph">
    <w:name w:val="List Paragraph"/>
    <w:basedOn w:val="Normal"/>
    <w:uiPriority w:val="34"/>
    <w:qFormat/>
    <w:rsid w:val="00C06558"/>
    <w:pPr>
      <w:ind w:left="720"/>
      <w:contextualSpacing/>
    </w:pPr>
  </w:style>
  <w:style w:type="character" w:styleId="PlaceholderText">
    <w:name w:val="Placeholder Text"/>
    <w:basedOn w:val="DefaultParagraphFont"/>
    <w:uiPriority w:val="99"/>
    <w:semiHidden/>
    <w:rsid w:val="00C06558"/>
    <w:rPr>
      <w:color w:val="808080"/>
    </w:rPr>
  </w:style>
  <w:style w:type="paragraph" w:styleId="List">
    <w:name w:val="List"/>
    <w:basedOn w:val="Normal"/>
    <w:semiHidden/>
    <w:unhideWhenUsed/>
    <w:rsid w:val="00C06558"/>
    <w:pPr>
      <w:ind w:left="283" w:hanging="283"/>
      <w:contextualSpacing/>
    </w:pPr>
  </w:style>
  <w:style w:type="paragraph" w:styleId="List2">
    <w:name w:val="List 2"/>
    <w:basedOn w:val="Normal"/>
    <w:semiHidden/>
    <w:unhideWhenUsed/>
    <w:rsid w:val="00C06558"/>
    <w:pPr>
      <w:ind w:left="566" w:hanging="283"/>
      <w:contextualSpacing/>
    </w:pPr>
  </w:style>
  <w:style w:type="paragraph" w:styleId="List3">
    <w:name w:val="List 3"/>
    <w:basedOn w:val="Normal"/>
    <w:semiHidden/>
    <w:unhideWhenUsed/>
    <w:rsid w:val="00C06558"/>
    <w:pPr>
      <w:ind w:left="849" w:hanging="283"/>
      <w:contextualSpacing/>
    </w:pPr>
  </w:style>
  <w:style w:type="paragraph" w:styleId="List4">
    <w:name w:val="List 4"/>
    <w:basedOn w:val="Normal"/>
    <w:rsid w:val="00C06558"/>
    <w:pPr>
      <w:ind w:left="1132" w:hanging="283"/>
      <w:contextualSpacing/>
    </w:pPr>
  </w:style>
  <w:style w:type="paragraph" w:styleId="ListNumber5">
    <w:name w:val="List Number 5"/>
    <w:basedOn w:val="Normal"/>
    <w:semiHidden/>
    <w:unhideWhenUsed/>
    <w:rsid w:val="00C06558"/>
    <w:pPr>
      <w:tabs>
        <w:tab w:val="num" w:pos="1492"/>
      </w:tabs>
      <w:ind w:left="1492" w:hanging="360"/>
      <w:contextualSpacing/>
    </w:pPr>
  </w:style>
  <w:style w:type="paragraph" w:styleId="ListNumber4">
    <w:name w:val="List Number 4"/>
    <w:basedOn w:val="Normal"/>
    <w:semiHidden/>
    <w:unhideWhenUsed/>
    <w:rsid w:val="00C06558"/>
    <w:pPr>
      <w:tabs>
        <w:tab w:val="num" w:pos="1209"/>
      </w:tabs>
      <w:ind w:left="1209" w:hanging="360"/>
      <w:contextualSpacing/>
    </w:pPr>
  </w:style>
  <w:style w:type="paragraph" w:styleId="ListNumber3">
    <w:name w:val="List Number 3"/>
    <w:basedOn w:val="Normal"/>
    <w:semiHidden/>
    <w:unhideWhenUsed/>
    <w:rsid w:val="00C06558"/>
    <w:pPr>
      <w:tabs>
        <w:tab w:val="num" w:pos="926"/>
      </w:tabs>
      <w:ind w:left="926" w:hanging="360"/>
      <w:contextualSpacing/>
    </w:pPr>
  </w:style>
  <w:style w:type="paragraph" w:styleId="ListNumber2">
    <w:name w:val="List Number 2"/>
    <w:basedOn w:val="Normal"/>
    <w:semiHidden/>
    <w:unhideWhenUsed/>
    <w:rsid w:val="00C06558"/>
    <w:pPr>
      <w:tabs>
        <w:tab w:val="num" w:pos="643"/>
      </w:tabs>
      <w:ind w:left="643" w:hanging="360"/>
      <w:contextualSpacing/>
    </w:pPr>
  </w:style>
  <w:style w:type="paragraph" w:styleId="ListNumber">
    <w:name w:val="List Number"/>
    <w:basedOn w:val="Normal"/>
    <w:rsid w:val="00C06558"/>
    <w:pPr>
      <w:tabs>
        <w:tab w:val="num" w:pos="360"/>
      </w:tabs>
      <w:ind w:left="360" w:hanging="360"/>
      <w:contextualSpacing/>
    </w:pPr>
  </w:style>
  <w:style w:type="paragraph" w:styleId="ListContinue5">
    <w:name w:val="List Continue 5"/>
    <w:basedOn w:val="Normal"/>
    <w:semiHidden/>
    <w:unhideWhenUsed/>
    <w:rsid w:val="00C06558"/>
    <w:pPr>
      <w:spacing w:after="120"/>
      <w:ind w:left="1415"/>
      <w:contextualSpacing/>
    </w:pPr>
  </w:style>
  <w:style w:type="paragraph" w:styleId="ListContinue4">
    <w:name w:val="List Continue 4"/>
    <w:basedOn w:val="Normal"/>
    <w:semiHidden/>
    <w:unhideWhenUsed/>
    <w:rsid w:val="00C06558"/>
    <w:pPr>
      <w:spacing w:after="120"/>
      <w:ind w:left="1132"/>
      <w:contextualSpacing/>
    </w:pPr>
  </w:style>
  <w:style w:type="paragraph" w:styleId="ListContinue3">
    <w:name w:val="List Continue 3"/>
    <w:basedOn w:val="Normal"/>
    <w:semiHidden/>
    <w:unhideWhenUsed/>
    <w:rsid w:val="00C06558"/>
    <w:pPr>
      <w:spacing w:after="120"/>
      <w:ind w:left="849"/>
      <w:contextualSpacing/>
    </w:pPr>
  </w:style>
  <w:style w:type="paragraph" w:styleId="ListContinue2">
    <w:name w:val="List Continue 2"/>
    <w:basedOn w:val="Normal"/>
    <w:semiHidden/>
    <w:unhideWhenUsed/>
    <w:rsid w:val="00C06558"/>
    <w:pPr>
      <w:spacing w:after="120"/>
      <w:ind w:left="566"/>
      <w:contextualSpacing/>
    </w:pPr>
  </w:style>
  <w:style w:type="paragraph" w:styleId="ListContinue">
    <w:name w:val="List Continue"/>
    <w:basedOn w:val="Normal"/>
    <w:semiHidden/>
    <w:unhideWhenUsed/>
    <w:rsid w:val="00C06558"/>
    <w:pPr>
      <w:spacing w:after="120"/>
      <w:ind w:left="283"/>
      <w:contextualSpacing/>
    </w:pPr>
  </w:style>
  <w:style w:type="paragraph" w:styleId="ListBullet5">
    <w:name w:val="List Bullet 5"/>
    <w:basedOn w:val="Normal"/>
    <w:semiHidden/>
    <w:unhideWhenUsed/>
    <w:rsid w:val="00C06558"/>
    <w:pPr>
      <w:tabs>
        <w:tab w:val="num" w:pos="1492"/>
      </w:tabs>
      <w:ind w:left="1492" w:hanging="360"/>
      <w:contextualSpacing/>
    </w:pPr>
  </w:style>
  <w:style w:type="paragraph" w:styleId="ListBullet4">
    <w:name w:val="List Bullet 4"/>
    <w:basedOn w:val="Normal"/>
    <w:semiHidden/>
    <w:unhideWhenUsed/>
    <w:rsid w:val="00C06558"/>
    <w:pPr>
      <w:tabs>
        <w:tab w:val="num" w:pos="1209"/>
      </w:tabs>
      <w:ind w:left="1209" w:hanging="360"/>
      <w:contextualSpacing/>
    </w:pPr>
  </w:style>
  <w:style w:type="paragraph" w:styleId="ListBullet3">
    <w:name w:val="List Bullet 3"/>
    <w:basedOn w:val="Normal"/>
    <w:semiHidden/>
    <w:unhideWhenUsed/>
    <w:rsid w:val="00C06558"/>
    <w:pPr>
      <w:tabs>
        <w:tab w:val="num" w:pos="926"/>
      </w:tabs>
      <w:ind w:left="926" w:hanging="360"/>
      <w:contextualSpacing/>
    </w:pPr>
  </w:style>
  <w:style w:type="paragraph" w:styleId="ListBullet2">
    <w:name w:val="List Bullet 2"/>
    <w:basedOn w:val="Normal"/>
    <w:semiHidden/>
    <w:unhideWhenUsed/>
    <w:rsid w:val="00C06558"/>
    <w:pPr>
      <w:tabs>
        <w:tab w:val="num" w:pos="643"/>
      </w:tabs>
      <w:ind w:left="643" w:hanging="360"/>
      <w:contextualSpacing/>
    </w:pPr>
  </w:style>
  <w:style w:type="character" w:customStyle="1" w:styleId="BodyTextIndentChar">
    <w:name w:val="Body Text Indent Char"/>
    <w:basedOn w:val="DefaultParagraphFont"/>
    <w:link w:val="BodyTextIndent"/>
    <w:semiHidden/>
    <w:rsid w:val="00C06558"/>
    <w:rPr>
      <w:rFonts w:ascii="Times New Roman" w:hAnsi="Times New Roman" w:cs="Traditional Arabic"/>
      <w:b/>
      <w:bCs/>
      <w:sz w:val="32"/>
      <w:szCs w:val="32"/>
      <w:lang w:eastAsia="fr-FR"/>
    </w:rPr>
  </w:style>
  <w:style w:type="paragraph" w:customStyle="1" w:styleId="HeadingSum">
    <w:name w:val="Heading_Sum"/>
    <w:basedOn w:val="Headingb"/>
    <w:rsid w:val="00C06558"/>
    <w:pPr>
      <w:spacing w:before="360"/>
    </w:pPr>
    <w:rPr>
      <w:sz w:val="24"/>
      <w:szCs w:val="32"/>
    </w:rPr>
  </w:style>
  <w:style w:type="paragraph" w:customStyle="1" w:styleId="Summary">
    <w:name w:val="Summary"/>
    <w:basedOn w:val="Normal"/>
    <w:rsid w:val="00C06558"/>
  </w:style>
  <w:style w:type="character" w:customStyle="1" w:styleId="Stylenormal">
    <w:name w:val="Style normal"/>
    <w:basedOn w:val="DefaultParagraphFont"/>
    <w:rsid w:val="00C06558"/>
    <w:rPr>
      <w:rFonts w:cs="Traditional Arabic"/>
      <w:szCs w:val="28"/>
      <w:lang w:bidi="ar-SY"/>
    </w:rPr>
  </w:style>
  <w:style w:type="character" w:styleId="CommentReference">
    <w:name w:val="annotation reference"/>
    <w:basedOn w:val="DefaultParagraphFont"/>
    <w:semiHidden/>
    <w:unhideWhenUsed/>
    <w:rsid w:val="00C06558"/>
    <w:rPr>
      <w:sz w:val="16"/>
      <w:szCs w:val="16"/>
    </w:rPr>
  </w:style>
  <w:style w:type="paragraph" w:styleId="CommentText">
    <w:name w:val="annotation text"/>
    <w:basedOn w:val="Normal"/>
    <w:link w:val="CommentTextChar"/>
    <w:semiHidden/>
    <w:unhideWhenUsed/>
    <w:rsid w:val="00C06558"/>
    <w:pPr>
      <w:spacing w:line="240" w:lineRule="auto"/>
    </w:pPr>
    <w:rPr>
      <w:sz w:val="20"/>
      <w:szCs w:val="20"/>
    </w:rPr>
  </w:style>
  <w:style w:type="character" w:customStyle="1" w:styleId="CommentTextChar">
    <w:name w:val="Comment Text Char"/>
    <w:basedOn w:val="DefaultParagraphFont"/>
    <w:link w:val="CommentText"/>
    <w:semiHidden/>
    <w:rsid w:val="00C06558"/>
    <w:rPr>
      <w:rFonts w:ascii="Times New Roman" w:hAnsi="Times New Roman" w:cs="Traditional Arabic"/>
      <w:lang w:eastAsia="fr-FR"/>
    </w:rPr>
  </w:style>
  <w:style w:type="paragraph" w:styleId="CommentSubject">
    <w:name w:val="annotation subject"/>
    <w:basedOn w:val="CommentText"/>
    <w:next w:val="CommentText"/>
    <w:link w:val="CommentSubjectChar"/>
    <w:semiHidden/>
    <w:unhideWhenUsed/>
    <w:rsid w:val="00C06558"/>
    <w:rPr>
      <w:b/>
      <w:bCs/>
    </w:rPr>
  </w:style>
  <w:style w:type="character" w:customStyle="1" w:styleId="CommentSubjectChar">
    <w:name w:val="Comment Subject Char"/>
    <w:basedOn w:val="CommentTextChar"/>
    <w:link w:val="CommentSubject"/>
    <w:semiHidden/>
    <w:rsid w:val="00C06558"/>
    <w:rPr>
      <w:rFonts w:ascii="Times New Roman" w:hAnsi="Times New Roman" w:cs="Traditional Arabic"/>
      <w:b/>
      <w:bCs/>
      <w:lang w:eastAsia="fr-FR"/>
    </w:rPr>
  </w:style>
  <w:style w:type="paragraph" w:styleId="Revision">
    <w:name w:val="Revision"/>
    <w:hidden/>
    <w:uiPriority w:val="99"/>
    <w:semiHidden/>
    <w:rsid w:val="00C06558"/>
    <w:rPr>
      <w:rFonts w:ascii="Times New Roman" w:hAnsi="Times New Roman" w:cs="Traditional Arabic"/>
      <w:sz w:val="22"/>
      <w:szCs w:val="30"/>
      <w:lang w:eastAsia="fr-FR"/>
    </w:rPr>
  </w:style>
  <w:style w:type="character" w:customStyle="1" w:styleId="Style">
    <w:name w:val="Style"/>
    <w:basedOn w:val="DefaultParagraphFont"/>
    <w:rsid w:val="00C06558"/>
    <w:rPr>
      <w:rFonts w:cs="Traditional Arabic"/>
      <w:bCs/>
      <w:szCs w:val="28"/>
    </w:rPr>
  </w:style>
  <w:style w:type="character" w:customStyle="1" w:styleId="bri1">
    <w:name w:val="bri1"/>
    <w:basedOn w:val="DefaultParagraphFont"/>
    <w:rsid w:val="00C06558"/>
    <w:rPr>
      <w:b/>
      <w:bCs/>
      <w:color w:val="B1073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ad\AppData\Roaming\Microsoft\Templates\Template%20Rec.%20ITU-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7F0C6-18FB-4D2B-A6BC-993B2501B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Rec. ITU-R-A.dotx</Template>
  <TotalTime>2017</TotalTime>
  <Pages>148</Pages>
  <Words>47849</Words>
  <Characters>275696</Characters>
  <Application>Microsoft Office Word</Application>
  <DocSecurity>0</DocSecurity>
  <Lines>2297</Lines>
  <Paragraphs>645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322900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Tahawi, Mohamad</dc:creator>
  <cp:keywords/>
  <cp:lastModifiedBy>Khalil, Magdy</cp:lastModifiedBy>
  <cp:revision>988</cp:revision>
  <cp:lastPrinted>2015-10-06T15:12:00Z</cp:lastPrinted>
  <dcterms:created xsi:type="dcterms:W3CDTF">2015-08-20T12:18:00Z</dcterms:created>
  <dcterms:modified xsi:type="dcterms:W3CDTF">2015-10-06T15:16:00Z</dcterms:modified>
</cp:coreProperties>
</file>