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450F6" w:rsidRDefault="00FE79FE">
      <w:pPr>
        <w:rPr>
          <w:lang w:val="en-GB"/>
        </w:rPr>
      </w:pPr>
      <w:bookmarkStart w:id="0" w:name="_GoBack"/>
      <w:bookmarkEnd w:id="0"/>
    </w:p>
    <w:p w:rsidR="00FE79FE" w:rsidRPr="00F450F6" w:rsidRDefault="00FE79FE">
      <w:pPr>
        <w:rPr>
          <w:lang w:val="en-GB"/>
        </w:rPr>
      </w:pPr>
    </w:p>
    <w:p w:rsidR="00FE79FE" w:rsidRPr="00F450F6" w:rsidRDefault="00FE79FE">
      <w:pPr>
        <w:rPr>
          <w:lang w:val="en-GB"/>
        </w:rPr>
      </w:pPr>
    </w:p>
    <w:p w:rsidR="00FE79FE" w:rsidRPr="00F450F6" w:rsidRDefault="00FE79FE">
      <w:pPr>
        <w:rPr>
          <w:lang w:val="en-GB"/>
        </w:rPr>
      </w:pPr>
    </w:p>
    <w:p w:rsidR="00FE79FE" w:rsidRPr="00F450F6" w:rsidRDefault="00FE79FE">
      <w:pPr>
        <w:rPr>
          <w:lang w:val="en-GB"/>
        </w:rPr>
      </w:pPr>
    </w:p>
    <w:p w:rsidR="00013002" w:rsidRPr="00F450F6" w:rsidRDefault="00013002">
      <w:pPr>
        <w:rPr>
          <w:lang w:val="en-GB"/>
        </w:rPr>
      </w:pPr>
    </w:p>
    <w:p w:rsidR="00013002" w:rsidRPr="00F450F6" w:rsidRDefault="00013002">
      <w:pPr>
        <w:rPr>
          <w:lang w:val="en-GB"/>
        </w:rPr>
      </w:pPr>
    </w:p>
    <w:p w:rsidR="00013002" w:rsidRPr="00F450F6" w:rsidRDefault="00013002">
      <w:pPr>
        <w:rPr>
          <w:lang w:val="en-GB"/>
        </w:rPr>
      </w:pPr>
    </w:p>
    <w:p w:rsidR="00FE79FE" w:rsidRPr="00F450F6" w:rsidRDefault="00FE79FE">
      <w:pPr>
        <w:rPr>
          <w:lang w:val="en-GB"/>
        </w:rPr>
      </w:pPr>
    </w:p>
    <w:p w:rsidR="00FE79FE" w:rsidRPr="00F450F6" w:rsidRDefault="00FE79FE">
      <w:pPr>
        <w:rPr>
          <w:lang w:val="en-GB"/>
        </w:rPr>
      </w:pPr>
    </w:p>
    <w:p w:rsidR="00FE79FE" w:rsidRPr="00F450F6" w:rsidRDefault="00FE79FE">
      <w:pPr>
        <w:rPr>
          <w:lang w:val="en-GB"/>
        </w:rPr>
      </w:pPr>
    </w:p>
    <w:p w:rsidR="00FE79FE" w:rsidRPr="00F450F6" w:rsidRDefault="00FE79FE">
      <w:pPr>
        <w:rPr>
          <w:lang w:val="en-GB"/>
        </w:rPr>
      </w:pPr>
    </w:p>
    <w:tbl>
      <w:tblPr>
        <w:tblW w:w="10089" w:type="dxa"/>
        <w:tblLook w:val="01E0" w:firstRow="1" w:lastRow="1" w:firstColumn="1" w:lastColumn="1" w:noHBand="0" w:noVBand="0"/>
      </w:tblPr>
      <w:tblGrid>
        <w:gridCol w:w="10089"/>
      </w:tblGrid>
      <w:tr w:rsidR="00FE79FE" w:rsidRPr="00F450F6">
        <w:tc>
          <w:tcPr>
            <w:tcW w:w="10089" w:type="dxa"/>
          </w:tcPr>
          <w:p w:rsidR="00276D21" w:rsidRPr="00F450F6" w:rsidRDefault="00276D21" w:rsidP="00013002">
            <w:pPr>
              <w:spacing w:before="380" w:line="280" w:lineRule="exact"/>
              <w:jc w:val="right"/>
              <w:rPr>
                <w:rFonts w:ascii="Tahoma" w:hAnsi="Tahoma" w:cs="Tahoma"/>
                <w:b/>
                <w:bCs/>
                <w:iCs/>
                <w:color w:val="243285"/>
                <w:sz w:val="32"/>
                <w:szCs w:val="32"/>
                <w:lang w:val="en-GB"/>
              </w:rPr>
            </w:pPr>
          </w:p>
          <w:p w:rsidR="00FE79FE" w:rsidRPr="00F450F6" w:rsidRDefault="00FE79FE" w:rsidP="003E1DED">
            <w:pPr>
              <w:spacing w:before="380" w:line="280" w:lineRule="exact"/>
              <w:jc w:val="right"/>
              <w:rPr>
                <w:rFonts w:ascii="Tahoma" w:hAnsi="Tahoma" w:cs="Tahoma"/>
                <w:b/>
                <w:bCs/>
                <w:iCs/>
                <w:color w:val="243285"/>
                <w:sz w:val="36"/>
                <w:szCs w:val="36"/>
                <w:lang w:val="en-GB"/>
              </w:rPr>
            </w:pPr>
            <w:r w:rsidRPr="00F450F6">
              <w:rPr>
                <w:rFonts w:ascii="Tahoma" w:hAnsi="Tahoma" w:cs="Tahoma"/>
                <w:b/>
                <w:bCs/>
                <w:iCs/>
                <w:color w:val="243285"/>
                <w:sz w:val="36"/>
                <w:szCs w:val="36"/>
                <w:lang w:val="en-GB"/>
              </w:rPr>
              <w:t xml:space="preserve">Recommendation  ITU-R  </w:t>
            </w:r>
            <w:r w:rsidR="0041667C" w:rsidRPr="00F450F6">
              <w:rPr>
                <w:rFonts w:ascii="Tahoma" w:hAnsi="Tahoma" w:cs="Tahoma"/>
                <w:b/>
                <w:bCs/>
                <w:iCs/>
                <w:color w:val="243285"/>
                <w:sz w:val="36"/>
                <w:szCs w:val="36"/>
                <w:lang w:val="en-GB"/>
              </w:rPr>
              <w:t>M</w:t>
            </w:r>
            <w:r w:rsidRPr="00F450F6">
              <w:rPr>
                <w:rFonts w:ascii="Tahoma" w:hAnsi="Tahoma" w:cs="Tahoma"/>
                <w:b/>
                <w:bCs/>
                <w:iCs/>
                <w:color w:val="243285"/>
                <w:sz w:val="36"/>
                <w:szCs w:val="36"/>
                <w:lang w:val="en-GB"/>
              </w:rPr>
              <w:t>.</w:t>
            </w:r>
            <w:r w:rsidR="00772E18" w:rsidRPr="00F450F6">
              <w:rPr>
                <w:rFonts w:ascii="Tahoma" w:hAnsi="Tahoma" w:cs="Tahoma"/>
                <w:b/>
                <w:bCs/>
                <w:iCs/>
                <w:color w:val="243285"/>
                <w:sz w:val="36"/>
                <w:szCs w:val="36"/>
                <w:lang w:val="en-GB"/>
              </w:rPr>
              <w:t>1076-1</w:t>
            </w:r>
          </w:p>
          <w:p w:rsidR="00FE79FE" w:rsidRPr="00F450F6" w:rsidRDefault="00FE79FE" w:rsidP="00F05337">
            <w:pPr>
              <w:spacing w:before="80" w:line="280" w:lineRule="exact"/>
              <w:jc w:val="right"/>
              <w:rPr>
                <w:rFonts w:ascii="Tahoma" w:hAnsi="Tahoma" w:cs="Tahoma"/>
                <w:b/>
                <w:bCs/>
                <w:iCs/>
                <w:color w:val="243285"/>
                <w:szCs w:val="24"/>
                <w:lang w:val="en-GB"/>
              </w:rPr>
            </w:pPr>
            <w:r w:rsidRPr="00F450F6">
              <w:rPr>
                <w:rFonts w:ascii="Tahoma" w:hAnsi="Tahoma" w:cs="Tahoma"/>
                <w:b/>
                <w:bCs/>
                <w:iCs/>
                <w:color w:val="243285"/>
                <w:szCs w:val="24"/>
                <w:lang w:val="en-GB"/>
              </w:rPr>
              <w:t>(</w:t>
            </w:r>
            <w:r w:rsidR="00F05337">
              <w:rPr>
                <w:rFonts w:ascii="Tahoma" w:hAnsi="Tahoma" w:cs="Tahoma"/>
                <w:b/>
                <w:bCs/>
                <w:iCs/>
                <w:color w:val="243285"/>
                <w:szCs w:val="24"/>
                <w:lang w:val="en-GB"/>
              </w:rPr>
              <w:t>02</w:t>
            </w:r>
            <w:r w:rsidRPr="00F450F6">
              <w:rPr>
                <w:rFonts w:ascii="Tahoma" w:hAnsi="Tahoma" w:cs="Tahoma"/>
                <w:b/>
                <w:bCs/>
                <w:iCs/>
                <w:color w:val="243285"/>
                <w:szCs w:val="24"/>
                <w:lang w:val="en-GB"/>
              </w:rPr>
              <w:t>/</w:t>
            </w:r>
            <w:r w:rsidR="00772E18" w:rsidRPr="00F450F6">
              <w:rPr>
                <w:rFonts w:ascii="Tahoma" w:hAnsi="Tahoma" w:cs="Tahoma"/>
                <w:b/>
                <w:bCs/>
                <w:iCs/>
                <w:color w:val="243285"/>
                <w:szCs w:val="24"/>
                <w:lang w:val="en-GB"/>
              </w:rPr>
              <w:t>201</w:t>
            </w:r>
            <w:r w:rsidR="00F05337">
              <w:rPr>
                <w:rFonts w:ascii="Tahoma" w:hAnsi="Tahoma" w:cs="Tahoma"/>
                <w:b/>
                <w:bCs/>
                <w:iCs/>
                <w:color w:val="243285"/>
                <w:szCs w:val="24"/>
                <w:lang w:val="en-GB"/>
              </w:rPr>
              <w:t>5</w:t>
            </w:r>
            <w:r w:rsidRPr="00F450F6">
              <w:rPr>
                <w:rFonts w:ascii="Tahoma" w:hAnsi="Tahoma" w:cs="Tahoma"/>
                <w:b/>
                <w:bCs/>
                <w:iCs/>
                <w:color w:val="243285"/>
                <w:szCs w:val="24"/>
                <w:lang w:val="en-GB"/>
              </w:rPr>
              <w:t>)</w:t>
            </w:r>
          </w:p>
        </w:tc>
      </w:tr>
      <w:tr w:rsidR="00FE79FE" w:rsidRPr="00902340">
        <w:tc>
          <w:tcPr>
            <w:tcW w:w="10089" w:type="dxa"/>
          </w:tcPr>
          <w:p w:rsidR="00013002" w:rsidRPr="00F450F6" w:rsidRDefault="00013002" w:rsidP="00FE79FE">
            <w:pPr>
              <w:spacing w:before="80" w:line="500" w:lineRule="exact"/>
              <w:jc w:val="right"/>
              <w:rPr>
                <w:rFonts w:ascii="Tahoma" w:hAnsi="Tahoma" w:cs="Tahoma"/>
                <w:b/>
                <w:bCs/>
                <w:iCs/>
                <w:color w:val="243285"/>
                <w:sz w:val="44"/>
                <w:szCs w:val="44"/>
                <w:lang w:val="en-GB"/>
              </w:rPr>
            </w:pPr>
          </w:p>
          <w:p w:rsidR="00A62A14" w:rsidRPr="00F450F6" w:rsidRDefault="00772E18" w:rsidP="00772E18">
            <w:pPr>
              <w:spacing w:before="80" w:line="500" w:lineRule="exact"/>
              <w:jc w:val="right"/>
              <w:rPr>
                <w:rFonts w:ascii="Tahoma" w:hAnsi="Tahoma" w:cs="Tahoma"/>
                <w:b/>
                <w:bCs/>
                <w:iCs/>
                <w:color w:val="243285"/>
                <w:sz w:val="44"/>
                <w:szCs w:val="44"/>
                <w:lang w:val="en-GB"/>
              </w:rPr>
            </w:pPr>
            <w:r w:rsidRPr="00F450F6">
              <w:rPr>
                <w:rFonts w:ascii="Tahoma" w:hAnsi="Tahoma" w:cs="Tahoma"/>
                <w:b/>
                <w:bCs/>
                <w:iCs/>
                <w:color w:val="243285"/>
                <w:sz w:val="44"/>
                <w:szCs w:val="44"/>
                <w:lang w:val="en-GB"/>
              </w:rPr>
              <w:t>Wireless communication systems for persons with impaired hearing</w:t>
            </w:r>
          </w:p>
        </w:tc>
      </w:tr>
      <w:tr w:rsidR="00FE79FE" w:rsidRPr="00F450F6">
        <w:tc>
          <w:tcPr>
            <w:tcW w:w="10089" w:type="dxa"/>
          </w:tcPr>
          <w:p w:rsidR="00FD15CF" w:rsidRPr="00F450F6" w:rsidRDefault="00FD15CF" w:rsidP="00FD15CF">
            <w:pPr>
              <w:spacing w:before="80" w:line="280" w:lineRule="exact"/>
              <w:ind w:right="640"/>
              <w:rPr>
                <w:rFonts w:ascii="Tahoma" w:hAnsi="Tahoma" w:cs="Tahoma"/>
                <w:b/>
                <w:bCs/>
                <w:iCs/>
                <w:color w:val="243285"/>
                <w:sz w:val="32"/>
                <w:szCs w:val="32"/>
                <w:lang w:val="en-GB"/>
              </w:rPr>
            </w:pPr>
          </w:p>
          <w:p w:rsidR="00772E18" w:rsidRPr="00F450F6" w:rsidRDefault="00772E18" w:rsidP="00FD15CF">
            <w:pPr>
              <w:spacing w:before="80" w:line="280" w:lineRule="exact"/>
              <w:ind w:right="640"/>
              <w:rPr>
                <w:rFonts w:ascii="Tahoma" w:hAnsi="Tahoma" w:cs="Tahoma"/>
                <w:b/>
                <w:bCs/>
                <w:iCs/>
                <w:color w:val="243285"/>
                <w:sz w:val="32"/>
                <w:szCs w:val="32"/>
                <w:lang w:val="en-GB"/>
              </w:rPr>
            </w:pPr>
          </w:p>
          <w:p w:rsidR="00FD15CF" w:rsidRPr="00F450F6" w:rsidRDefault="00FD15CF" w:rsidP="00FD15CF">
            <w:pPr>
              <w:spacing w:before="80" w:after="180" w:line="360" w:lineRule="exact"/>
              <w:ind w:right="720"/>
              <w:rPr>
                <w:rFonts w:ascii="Tahoma" w:hAnsi="Tahoma" w:cs="Tahoma"/>
                <w:b/>
                <w:bCs/>
                <w:iCs/>
                <w:color w:val="243285"/>
                <w:sz w:val="36"/>
                <w:szCs w:val="36"/>
                <w:lang w:val="en-GB"/>
              </w:rPr>
            </w:pPr>
          </w:p>
          <w:p w:rsidR="00013002" w:rsidRPr="00F450F6" w:rsidRDefault="0041667C" w:rsidP="00013002">
            <w:pPr>
              <w:spacing w:before="80" w:after="180" w:line="360" w:lineRule="exact"/>
              <w:jc w:val="right"/>
              <w:rPr>
                <w:rFonts w:ascii="Tahoma" w:hAnsi="Tahoma" w:cs="Tahoma"/>
                <w:b/>
                <w:bCs/>
                <w:iCs/>
                <w:color w:val="243285"/>
                <w:sz w:val="36"/>
                <w:szCs w:val="36"/>
                <w:lang w:val="en-GB"/>
              </w:rPr>
            </w:pPr>
            <w:r w:rsidRPr="00F450F6">
              <w:rPr>
                <w:rFonts w:ascii="Tahoma" w:hAnsi="Tahoma" w:cs="Tahoma"/>
                <w:b/>
                <w:bCs/>
                <w:iCs/>
                <w:color w:val="243285"/>
                <w:sz w:val="36"/>
                <w:szCs w:val="36"/>
                <w:lang w:val="en-GB"/>
              </w:rPr>
              <w:t>M</w:t>
            </w:r>
            <w:r w:rsidR="00FE79FE" w:rsidRPr="00F450F6">
              <w:rPr>
                <w:rFonts w:ascii="Tahoma" w:hAnsi="Tahoma" w:cs="Tahoma"/>
                <w:b/>
                <w:bCs/>
                <w:iCs/>
                <w:color w:val="243285"/>
                <w:sz w:val="36"/>
                <w:szCs w:val="36"/>
                <w:lang w:val="en-GB"/>
              </w:rPr>
              <w:t xml:space="preserve"> Series</w:t>
            </w:r>
          </w:p>
          <w:p w:rsidR="00554C61" w:rsidRPr="00F450F6" w:rsidRDefault="0041667C" w:rsidP="00FE79FE">
            <w:pPr>
              <w:spacing w:before="80" w:line="360" w:lineRule="exact"/>
              <w:jc w:val="right"/>
              <w:rPr>
                <w:rFonts w:ascii="Tahoma" w:hAnsi="Tahoma" w:cs="Tahoma"/>
                <w:b/>
                <w:bCs/>
                <w:color w:val="243285"/>
                <w:sz w:val="36"/>
                <w:szCs w:val="36"/>
                <w:lang w:val="en-GB"/>
              </w:rPr>
            </w:pPr>
            <w:r w:rsidRPr="00F450F6">
              <w:rPr>
                <w:rFonts w:ascii="Tahoma" w:hAnsi="Tahoma" w:cs="Tahoma"/>
                <w:b/>
                <w:bCs/>
                <w:color w:val="243285"/>
                <w:sz w:val="36"/>
                <w:szCs w:val="36"/>
                <w:lang w:val="en-GB"/>
              </w:rPr>
              <w:t>Mobile, radiodetermination, amateur</w:t>
            </w:r>
          </w:p>
          <w:p w:rsidR="00FE79FE" w:rsidRPr="00F450F6" w:rsidRDefault="0041667C" w:rsidP="00FE79FE">
            <w:pPr>
              <w:spacing w:before="80" w:line="360" w:lineRule="exact"/>
              <w:jc w:val="right"/>
              <w:rPr>
                <w:rFonts w:ascii="Tahoma" w:hAnsi="Tahoma" w:cs="Tahoma"/>
                <w:b/>
                <w:bCs/>
                <w:iCs/>
                <w:color w:val="243285"/>
                <w:sz w:val="36"/>
                <w:szCs w:val="36"/>
                <w:lang w:val="en-GB"/>
              </w:rPr>
            </w:pPr>
            <w:r w:rsidRPr="00F450F6">
              <w:rPr>
                <w:rFonts w:ascii="Tahoma" w:hAnsi="Tahoma" w:cs="Tahoma"/>
                <w:b/>
                <w:bCs/>
                <w:color w:val="243285"/>
                <w:sz w:val="36"/>
                <w:szCs w:val="36"/>
                <w:lang w:val="en-GB"/>
              </w:rPr>
              <w:t>and related satellite services</w:t>
            </w:r>
          </w:p>
        </w:tc>
      </w:tr>
    </w:tbl>
    <w:p w:rsidR="00A71FE5" w:rsidRPr="00F450F6" w:rsidRDefault="00A71FE5" w:rsidP="00CD659B">
      <w:pPr>
        <w:spacing w:before="80"/>
        <w:rPr>
          <w:i/>
          <w:sz w:val="22"/>
          <w:lang w:val="en-GB"/>
        </w:rPr>
      </w:pPr>
    </w:p>
    <w:p w:rsidR="00FE79FE" w:rsidRPr="00F450F6" w:rsidRDefault="00FE79FE" w:rsidP="00CD659B">
      <w:pPr>
        <w:spacing w:before="80"/>
        <w:rPr>
          <w:i/>
          <w:sz w:val="22"/>
          <w:lang w:val="en-GB"/>
        </w:rPr>
      </w:pPr>
    </w:p>
    <w:p w:rsidR="00FE79FE" w:rsidRPr="00F450F6" w:rsidRDefault="00FE79FE" w:rsidP="00CD659B">
      <w:pPr>
        <w:spacing w:before="80"/>
        <w:rPr>
          <w:i/>
          <w:sz w:val="22"/>
          <w:lang w:val="en-GB"/>
        </w:rPr>
      </w:pPr>
    </w:p>
    <w:p w:rsidR="00FE79FE" w:rsidRPr="00F450F6" w:rsidRDefault="00FE79FE" w:rsidP="00CD659B">
      <w:pPr>
        <w:spacing w:before="80"/>
        <w:rPr>
          <w:i/>
          <w:sz w:val="22"/>
          <w:lang w:val="en-GB"/>
        </w:rPr>
      </w:pPr>
    </w:p>
    <w:p w:rsidR="00FE79FE" w:rsidRPr="00F450F6" w:rsidRDefault="00FE79FE" w:rsidP="00CD659B">
      <w:pPr>
        <w:spacing w:before="80"/>
        <w:rPr>
          <w:i/>
          <w:sz w:val="22"/>
          <w:lang w:val="en-GB"/>
        </w:rPr>
      </w:pPr>
    </w:p>
    <w:p w:rsidR="00A71FE5" w:rsidRPr="00F450F6" w:rsidRDefault="00A71FE5" w:rsidP="00CD659B">
      <w:pPr>
        <w:spacing w:before="80"/>
        <w:rPr>
          <w:i/>
          <w:sz w:val="22"/>
          <w:lang w:val="en-GB"/>
        </w:rPr>
      </w:pPr>
    </w:p>
    <w:p w:rsidR="00CD659B" w:rsidRPr="00F450F6"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F450F6">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F450F6"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F450F6">
        <w:rPr>
          <w:bCs/>
          <w:sz w:val="24"/>
          <w:szCs w:val="24"/>
          <w:lang w:val="en-GB"/>
        </w:rPr>
        <w:lastRenderedPageBreak/>
        <w:t>Foreword</w:t>
      </w:r>
    </w:p>
    <w:p w:rsidR="00586EF8" w:rsidRPr="00F450F6" w:rsidRDefault="00586EF8" w:rsidP="00586EF8">
      <w:pPr>
        <w:spacing w:before="240"/>
        <w:rPr>
          <w:sz w:val="20"/>
          <w:lang w:val="en-GB"/>
        </w:rPr>
      </w:pPr>
      <w:r w:rsidRPr="00F450F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F450F6" w:rsidRDefault="00586EF8" w:rsidP="00586EF8">
      <w:pPr>
        <w:rPr>
          <w:sz w:val="20"/>
          <w:lang w:val="en-GB"/>
        </w:rPr>
      </w:pPr>
      <w:r w:rsidRPr="00F450F6">
        <w:rPr>
          <w:sz w:val="20"/>
          <w:lang w:val="en-GB"/>
        </w:rPr>
        <w:t>The regulatory and policy functions of the Radiocommunication Sector are performed by World and Regional Radiocommunication Conferences and Radiocommunication Assemblies supported by Study Groups.</w:t>
      </w:r>
    </w:p>
    <w:p w:rsidR="00B714F3" w:rsidRPr="00F450F6" w:rsidRDefault="00B714F3" w:rsidP="002F5199">
      <w:pPr>
        <w:pStyle w:val="Heading1"/>
        <w:spacing w:before="680"/>
        <w:jc w:val="center"/>
        <w:rPr>
          <w:szCs w:val="24"/>
          <w:lang w:val="en-GB"/>
        </w:rPr>
      </w:pPr>
      <w:r w:rsidRPr="00F450F6">
        <w:rPr>
          <w:szCs w:val="24"/>
          <w:lang w:val="en-GB"/>
        </w:rPr>
        <w:t>Policy on Intellectual Property Right (IPR)</w:t>
      </w:r>
    </w:p>
    <w:p w:rsidR="00B714F3" w:rsidRPr="00F450F6" w:rsidRDefault="00B714F3" w:rsidP="00C44EEB">
      <w:pPr>
        <w:tabs>
          <w:tab w:val="clear" w:pos="794"/>
          <w:tab w:val="clear" w:pos="1191"/>
          <w:tab w:val="clear" w:pos="1588"/>
          <w:tab w:val="clear" w:pos="1985"/>
        </w:tabs>
        <w:spacing w:before="240"/>
        <w:rPr>
          <w:sz w:val="20"/>
          <w:lang w:val="en-GB"/>
        </w:rPr>
      </w:pPr>
      <w:r w:rsidRPr="00F450F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sidRPr="00F450F6">
          <w:rPr>
            <w:rStyle w:val="Hyperlink"/>
            <w:sz w:val="20"/>
            <w:lang w:val="en-GB"/>
          </w:rPr>
          <w:t>http://www.itu.int/ITU-R/go/patents/en</w:t>
        </w:r>
      </w:hyperlink>
      <w:r w:rsidRPr="00F450F6">
        <w:rPr>
          <w:sz w:val="20"/>
          <w:lang w:val="en-GB"/>
        </w:rPr>
        <w:t xml:space="preserve"> where the Guidelines for Implementation of the Common Patent Policy for ITU</w:t>
      </w:r>
      <w:r w:rsidRPr="00F450F6">
        <w:rPr>
          <w:sz w:val="20"/>
          <w:lang w:val="en-GB"/>
        </w:rPr>
        <w:noBreakHyphen/>
        <w:t>T/ITU</w:t>
      </w:r>
      <w:r w:rsidRPr="00F450F6">
        <w:rPr>
          <w:sz w:val="20"/>
          <w:lang w:val="en-GB"/>
        </w:rPr>
        <w:noBreakHyphen/>
        <w:t xml:space="preserve">R/ISO/IEC and the ITU-R patent information database can also be found. </w:t>
      </w:r>
    </w:p>
    <w:p w:rsidR="00586EF8" w:rsidRPr="00F450F6" w:rsidRDefault="00586EF8" w:rsidP="00586EF8">
      <w:pPr>
        <w:jc w:val="center"/>
        <w:rPr>
          <w:sz w:val="22"/>
          <w:lang w:val="en-GB"/>
        </w:rPr>
      </w:pPr>
    </w:p>
    <w:p w:rsidR="00A971A1" w:rsidRPr="00F450F6"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902340">
        <w:tc>
          <w:tcPr>
            <w:tcW w:w="9360" w:type="dxa"/>
            <w:gridSpan w:val="2"/>
          </w:tcPr>
          <w:p w:rsidR="00036EE3" w:rsidRPr="00F450F6"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F450F6">
              <w:rPr>
                <w:sz w:val="22"/>
                <w:szCs w:val="22"/>
                <w:lang w:val="en-GB"/>
              </w:rPr>
              <w:t xml:space="preserve">Series of ITU-R Recommendations </w:t>
            </w:r>
          </w:p>
          <w:p w:rsidR="00036EE3" w:rsidRPr="00F450F6"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450F6">
              <w:rPr>
                <w:b w:val="0"/>
                <w:sz w:val="18"/>
                <w:szCs w:val="18"/>
                <w:lang w:val="en-GB"/>
              </w:rPr>
              <w:t>(Also available online at</w:t>
            </w:r>
            <w:r w:rsidR="00333892" w:rsidRPr="00F450F6">
              <w:rPr>
                <w:b w:val="0"/>
                <w:sz w:val="18"/>
                <w:szCs w:val="18"/>
                <w:lang w:val="en-GB"/>
              </w:rPr>
              <w:t xml:space="preserve"> </w:t>
            </w:r>
            <w:hyperlink r:id="rId12" w:history="1">
              <w:r w:rsidR="00333892" w:rsidRPr="00F450F6">
                <w:rPr>
                  <w:rStyle w:val="Hyperlink"/>
                  <w:b w:val="0"/>
                  <w:sz w:val="18"/>
                  <w:szCs w:val="18"/>
                  <w:lang w:val="en-GB"/>
                </w:rPr>
                <w:t>http://www.itu.int/publ/R-REC/en</w:t>
              </w:r>
            </w:hyperlink>
            <w:r w:rsidRPr="00F450F6">
              <w:rPr>
                <w:b w:val="0"/>
                <w:sz w:val="18"/>
                <w:szCs w:val="18"/>
                <w:lang w:val="en-GB"/>
              </w:rPr>
              <w:t>)</w:t>
            </w:r>
          </w:p>
        </w:tc>
      </w:tr>
      <w:tr w:rsidR="00A971A1" w:rsidRPr="00F450F6">
        <w:tc>
          <w:tcPr>
            <w:tcW w:w="1140" w:type="dxa"/>
          </w:tcPr>
          <w:p w:rsidR="00A971A1" w:rsidRPr="00F450F6" w:rsidRDefault="00A971A1" w:rsidP="000D0677">
            <w:pPr>
              <w:spacing w:before="200" w:after="100"/>
              <w:ind w:left="57"/>
              <w:rPr>
                <w:b/>
                <w:bCs/>
                <w:sz w:val="20"/>
                <w:lang w:val="en-GB"/>
              </w:rPr>
            </w:pPr>
            <w:r w:rsidRPr="00F450F6">
              <w:rPr>
                <w:b/>
                <w:bCs/>
                <w:sz w:val="20"/>
                <w:lang w:val="en-GB"/>
              </w:rPr>
              <w:t>Series</w:t>
            </w:r>
          </w:p>
        </w:tc>
        <w:tc>
          <w:tcPr>
            <w:tcW w:w="8220" w:type="dxa"/>
          </w:tcPr>
          <w:p w:rsidR="00A971A1" w:rsidRPr="00F450F6"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450F6">
              <w:rPr>
                <w:bCs/>
                <w:sz w:val="20"/>
                <w:lang w:val="en-GB"/>
              </w:rPr>
              <w:t>Title</w:t>
            </w:r>
          </w:p>
        </w:tc>
      </w:tr>
      <w:tr w:rsidR="00A31928" w:rsidRPr="00F450F6">
        <w:tc>
          <w:tcPr>
            <w:tcW w:w="1140" w:type="dxa"/>
          </w:tcPr>
          <w:p w:rsidR="00A31928" w:rsidRPr="00F450F6" w:rsidRDefault="00A31928" w:rsidP="006B1D2B">
            <w:pPr>
              <w:spacing w:before="30" w:after="30"/>
              <w:ind w:left="57"/>
              <w:jc w:val="left"/>
              <w:rPr>
                <w:b/>
                <w:bCs/>
                <w:sz w:val="20"/>
                <w:lang w:val="en-GB"/>
              </w:rPr>
            </w:pPr>
            <w:r w:rsidRPr="00F450F6">
              <w:rPr>
                <w:b/>
                <w:bCs/>
                <w:sz w:val="20"/>
                <w:lang w:val="en-GB"/>
              </w:rPr>
              <w:t>BO</w:t>
            </w:r>
          </w:p>
        </w:tc>
        <w:tc>
          <w:tcPr>
            <w:tcW w:w="8220" w:type="dxa"/>
          </w:tcPr>
          <w:p w:rsidR="00A31928" w:rsidRPr="00F450F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450F6">
              <w:rPr>
                <w:b w:val="0"/>
                <w:bCs/>
                <w:sz w:val="20"/>
                <w:lang w:val="en-GB"/>
              </w:rPr>
              <w:t>Satellite delivery</w:t>
            </w:r>
          </w:p>
        </w:tc>
      </w:tr>
      <w:tr w:rsidR="00A31928" w:rsidRPr="00902340" w:rsidTr="007D224F">
        <w:tc>
          <w:tcPr>
            <w:tcW w:w="1140" w:type="dxa"/>
            <w:tcBorders>
              <w:bottom w:val="nil"/>
            </w:tcBorders>
          </w:tcPr>
          <w:p w:rsidR="00A31928" w:rsidRPr="00F450F6" w:rsidRDefault="00A31928" w:rsidP="006B1D2B">
            <w:pPr>
              <w:spacing w:before="30" w:after="30"/>
              <w:ind w:left="57"/>
              <w:jc w:val="left"/>
              <w:rPr>
                <w:b/>
                <w:bCs/>
                <w:sz w:val="20"/>
                <w:lang w:val="en-GB"/>
              </w:rPr>
            </w:pPr>
            <w:r w:rsidRPr="00F450F6">
              <w:rPr>
                <w:b/>
                <w:bCs/>
                <w:sz w:val="20"/>
                <w:lang w:val="en-GB"/>
              </w:rPr>
              <w:t>BR</w:t>
            </w:r>
          </w:p>
        </w:tc>
        <w:tc>
          <w:tcPr>
            <w:tcW w:w="8220" w:type="dxa"/>
            <w:tcBorders>
              <w:bottom w:val="nil"/>
            </w:tcBorders>
          </w:tcPr>
          <w:p w:rsidR="00A31928" w:rsidRPr="00F450F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450F6">
              <w:rPr>
                <w:b w:val="0"/>
                <w:sz w:val="20"/>
                <w:lang w:val="en-GB"/>
              </w:rPr>
              <w:t>Recording for production, archival and play-out; film for television</w:t>
            </w:r>
          </w:p>
        </w:tc>
      </w:tr>
      <w:tr w:rsidR="00A31928" w:rsidRPr="00F450F6" w:rsidTr="007D224F">
        <w:tc>
          <w:tcPr>
            <w:tcW w:w="1140" w:type="dxa"/>
            <w:tcBorders>
              <w:top w:val="nil"/>
              <w:bottom w:val="nil"/>
            </w:tcBorders>
            <w:shd w:val="clear" w:color="auto" w:fill="auto"/>
          </w:tcPr>
          <w:p w:rsidR="00A31928" w:rsidRPr="00F450F6" w:rsidRDefault="00A31928" w:rsidP="006B1D2B">
            <w:pPr>
              <w:spacing w:before="30" w:after="30"/>
              <w:ind w:left="57"/>
              <w:jc w:val="left"/>
              <w:rPr>
                <w:rFonts w:hAnsi="Times New Roman Bold"/>
                <w:b/>
                <w:bCs/>
                <w:sz w:val="20"/>
                <w:lang w:val="en-GB"/>
              </w:rPr>
            </w:pPr>
            <w:r w:rsidRPr="00F450F6">
              <w:rPr>
                <w:rFonts w:hAnsi="Times New Roman Bold"/>
                <w:b/>
                <w:bCs/>
                <w:sz w:val="20"/>
                <w:lang w:val="en-GB"/>
              </w:rPr>
              <w:t>BS</w:t>
            </w:r>
          </w:p>
        </w:tc>
        <w:tc>
          <w:tcPr>
            <w:tcW w:w="8220" w:type="dxa"/>
            <w:tcBorders>
              <w:top w:val="nil"/>
              <w:bottom w:val="nil"/>
            </w:tcBorders>
            <w:shd w:val="clear" w:color="auto" w:fill="auto"/>
          </w:tcPr>
          <w:p w:rsidR="00A31928" w:rsidRPr="00F450F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F450F6">
              <w:rPr>
                <w:rFonts w:hAnsi="Times New Roman Bold"/>
                <w:b w:val="0"/>
                <w:sz w:val="20"/>
                <w:lang w:val="en-GB"/>
              </w:rPr>
              <w:t>Broadcasting service (sound)</w:t>
            </w:r>
          </w:p>
        </w:tc>
      </w:tr>
      <w:tr w:rsidR="00A31928" w:rsidRPr="00F450F6" w:rsidTr="0041667C">
        <w:tc>
          <w:tcPr>
            <w:tcW w:w="1140" w:type="dxa"/>
            <w:tcBorders>
              <w:top w:val="nil"/>
              <w:bottom w:val="nil"/>
            </w:tcBorders>
            <w:shd w:val="clear" w:color="auto" w:fill="auto"/>
          </w:tcPr>
          <w:p w:rsidR="00A31928" w:rsidRPr="00F450F6" w:rsidRDefault="00A31928" w:rsidP="006B1D2B">
            <w:pPr>
              <w:spacing w:before="30" w:after="30"/>
              <w:ind w:left="57"/>
              <w:jc w:val="left"/>
              <w:rPr>
                <w:b/>
                <w:bCs/>
                <w:sz w:val="20"/>
                <w:lang w:val="en-GB"/>
              </w:rPr>
            </w:pPr>
            <w:r w:rsidRPr="00F450F6">
              <w:rPr>
                <w:b/>
                <w:bCs/>
                <w:sz w:val="20"/>
                <w:lang w:val="en-GB"/>
              </w:rPr>
              <w:t>BT</w:t>
            </w:r>
          </w:p>
        </w:tc>
        <w:tc>
          <w:tcPr>
            <w:tcW w:w="8220" w:type="dxa"/>
            <w:tcBorders>
              <w:top w:val="nil"/>
              <w:bottom w:val="nil"/>
            </w:tcBorders>
            <w:shd w:val="clear" w:color="auto" w:fill="auto"/>
          </w:tcPr>
          <w:p w:rsidR="00A31928" w:rsidRPr="00F450F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450F6">
              <w:rPr>
                <w:b w:val="0"/>
                <w:sz w:val="20"/>
                <w:lang w:val="en-GB"/>
              </w:rPr>
              <w:t>Broadcasting service (television)</w:t>
            </w:r>
          </w:p>
        </w:tc>
      </w:tr>
      <w:tr w:rsidR="00A31928" w:rsidRPr="00F450F6" w:rsidTr="0041667C">
        <w:tc>
          <w:tcPr>
            <w:tcW w:w="1140" w:type="dxa"/>
            <w:tcBorders>
              <w:top w:val="nil"/>
              <w:bottom w:val="nil"/>
            </w:tcBorders>
            <w:shd w:val="clear" w:color="auto" w:fill="auto"/>
          </w:tcPr>
          <w:p w:rsidR="00A31928" w:rsidRPr="00F450F6" w:rsidRDefault="00A31928" w:rsidP="006B1D2B">
            <w:pPr>
              <w:spacing w:before="30" w:after="30"/>
              <w:ind w:left="57"/>
              <w:jc w:val="left"/>
              <w:rPr>
                <w:rFonts w:hAnsi="Times New Roman Bold"/>
                <w:b/>
                <w:bCs/>
                <w:sz w:val="20"/>
                <w:lang w:val="en-GB"/>
              </w:rPr>
            </w:pPr>
            <w:r w:rsidRPr="00F450F6">
              <w:rPr>
                <w:rFonts w:hAnsi="Times New Roman Bold"/>
                <w:b/>
                <w:bCs/>
                <w:sz w:val="20"/>
                <w:lang w:val="en-GB"/>
              </w:rPr>
              <w:t>F</w:t>
            </w:r>
          </w:p>
        </w:tc>
        <w:tc>
          <w:tcPr>
            <w:tcW w:w="8220" w:type="dxa"/>
            <w:tcBorders>
              <w:top w:val="nil"/>
              <w:bottom w:val="nil"/>
            </w:tcBorders>
            <w:shd w:val="clear" w:color="auto" w:fill="auto"/>
          </w:tcPr>
          <w:p w:rsidR="00A31928" w:rsidRPr="00F450F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F450F6">
              <w:rPr>
                <w:rFonts w:hAnsi="Times New Roman Bold"/>
                <w:sz w:val="20"/>
                <w:lang w:val="en-GB"/>
              </w:rPr>
              <w:t>Fixed service</w:t>
            </w:r>
          </w:p>
        </w:tc>
      </w:tr>
      <w:tr w:rsidR="00A31928" w:rsidRPr="00F450F6" w:rsidTr="0041667C">
        <w:tc>
          <w:tcPr>
            <w:tcW w:w="1140" w:type="dxa"/>
            <w:tcBorders>
              <w:top w:val="nil"/>
              <w:bottom w:val="nil"/>
            </w:tcBorders>
            <w:shd w:val="clear" w:color="auto" w:fill="F3F3F3"/>
          </w:tcPr>
          <w:p w:rsidR="00A31928" w:rsidRPr="00F450F6" w:rsidRDefault="00A31928" w:rsidP="006B1D2B">
            <w:pPr>
              <w:spacing w:before="30" w:after="30"/>
              <w:ind w:left="57"/>
              <w:jc w:val="left"/>
              <w:rPr>
                <w:rFonts w:ascii="Times New Roman Bold" w:hAnsi="Times New Roman Bold" w:cs="Times New Roman Bold"/>
                <w:bCs/>
                <w:color w:val="000080"/>
                <w:sz w:val="20"/>
                <w:lang w:val="en-GB"/>
              </w:rPr>
            </w:pPr>
            <w:r w:rsidRPr="00F450F6">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A31928" w:rsidRPr="00F450F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F450F6">
              <w:rPr>
                <w:rFonts w:ascii="Times New Roman Bold" w:hAnsi="Times New Roman Bold" w:cs="Times New Roman Bold"/>
                <w:b w:val="0"/>
                <w:bCs/>
                <w:color w:val="000080"/>
                <w:sz w:val="20"/>
                <w:lang w:val="en-GB"/>
              </w:rPr>
              <w:t>Mobile, radiodetermination, amateur and related satellite services</w:t>
            </w:r>
          </w:p>
        </w:tc>
      </w:tr>
      <w:tr w:rsidR="00A31928" w:rsidRPr="00F450F6" w:rsidTr="0041667C">
        <w:tc>
          <w:tcPr>
            <w:tcW w:w="1140" w:type="dxa"/>
            <w:tcBorders>
              <w:top w:val="nil"/>
            </w:tcBorders>
          </w:tcPr>
          <w:p w:rsidR="00A31928" w:rsidRPr="00F450F6" w:rsidRDefault="00A31928" w:rsidP="006B1D2B">
            <w:pPr>
              <w:spacing w:before="30" w:after="30"/>
              <w:ind w:left="57"/>
              <w:jc w:val="left"/>
              <w:rPr>
                <w:b/>
                <w:bCs/>
                <w:sz w:val="20"/>
                <w:lang w:val="en-GB"/>
              </w:rPr>
            </w:pPr>
            <w:r w:rsidRPr="00F450F6">
              <w:rPr>
                <w:b/>
                <w:bCs/>
                <w:sz w:val="20"/>
                <w:lang w:val="en-GB"/>
              </w:rPr>
              <w:t>P</w:t>
            </w:r>
          </w:p>
        </w:tc>
        <w:tc>
          <w:tcPr>
            <w:tcW w:w="8220" w:type="dxa"/>
            <w:tcBorders>
              <w:top w:val="nil"/>
            </w:tcBorders>
          </w:tcPr>
          <w:p w:rsidR="00A31928" w:rsidRPr="00F450F6" w:rsidRDefault="00A31928" w:rsidP="006B1D2B">
            <w:pPr>
              <w:spacing w:before="30" w:after="30"/>
              <w:jc w:val="left"/>
              <w:rPr>
                <w:sz w:val="20"/>
                <w:lang w:val="en-GB"/>
              </w:rPr>
            </w:pPr>
            <w:r w:rsidRPr="00F450F6">
              <w:rPr>
                <w:sz w:val="20"/>
                <w:lang w:val="en-GB"/>
              </w:rPr>
              <w:t>Radiowave propagation</w:t>
            </w:r>
          </w:p>
        </w:tc>
      </w:tr>
      <w:tr w:rsidR="00A31928" w:rsidRPr="00F450F6">
        <w:tc>
          <w:tcPr>
            <w:tcW w:w="1140" w:type="dxa"/>
          </w:tcPr>
          <w:p w:rsidR="00A31928" w:rsidRPr="00F450F6" w:rsidRDefault="00A31928" w:rsidP="006B1D2B">
            <w:pPr>
              <w:spacing w:before="30" w:after="30"/>
              <w:ind w:left="57"/>
              <w:jc w:val="left"/>
              <w:rPr>
                <w:b/>
                <w:bCs/>
                <w:sz w:val="20"/>
                <w:lang w:val="en-GB"/>
              </w:rPr>
            </w:pPr>
            <w:r w:rsidRPr="00F450F6">
              <w:rPr>
                <w:b/>
                <w:bCs/>
                <w:sz w:val="20"/>
                <w:lang w:val="en-GB"/>
              </w:rPr>
              <w:t>RA</w:t>
            </w:r>
          </w:p>
        </w:tc>
        <w:tc>
          <w:tcPr>
            <w:tcW w:w="8220" w:type="dxa"/>
          </w:tcPr>
          <w:p w:rsidR="00A31928" w:rsidRPr="00F450F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450F6">
              <w:rPr>
                <w:sz w:val="20"/>
                <w:lang w:val="en-GB"/>
              </w:rPr>
              <w:t>Radio astronomy</w:t>
            </w:r>
          </w:p>
        </w:tc>
      </w:tr>
      <w:tr w:rsidR="00A31928" w:rsidRPr="00F450F6">
        <w:tc>
          <w:tcPr>
            <w:tcW w:w="1140" w:type="dxa"/>
          </w:tcPr>
          <w:p w:rsidR="00A31928" w:rsidRPr="00F450F6" w:rsidRDefault="00A31928" w:rsidP="006B1D2B">
            <w:pPr>
              <w:spacing w:before="30" w:after="30"/>
              <w:ind w:left="57"/>
              <w:jc w:val="left"/>
              <w:rPr>
                <w:b/>
                <w:bCs/>
                <w:sz w:val="20"/>
                <w:lang w:val="en-GB"/>
              </w:rPr>
            </w:pPr>
            <w:r w:rsidRPr="00F450F6">
              <w:rPr>
                <w:b/>
                <w:bCs/>
                <w:sz w:val="20"/>
                <w:lang w:val="en-GB"/>
              </w:rPr>
              <w:t>RS</w:t>
            </w:r>
          </w:p>
        </w:tc>
        <w:tc>
          <w:tcPr>
            <w:tcW w:w="8220" w:type="dxa"/>
          </w:tcPr>
          <w:p w:rsidR="00A31928" w:rsidRPr="00F450F6"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450F6">
              <w:rPr>
                <w:sz w:val="20"/>
                <w:lang w:val="en-GB"/>
              </w:rPr>
              <w:t>Remote sensing systems</w:t>
            </w:r>
          </w:p>
        </w:tc>
      </w:tr>
      <w:tr w:rsidR="00A31928" w:rsidRPr="00F450F6">
        <w:tc>
          <w:tcPr>
            <w:tcW w:w="1140" w:type="dxa"/>
          </w:tcPr>
          <w:p w:rsidR="00A31928" w:rsidRPr="00F450F6" w:rsidRDefault="00A31928" w:rsidP="006B1D2B">
            <w:pPr>
              <w:spacing w:before="30" w:after="30"/>
              <w:ind w:left="57"/>
              <w:jc w:val="left"/>
              <w:rPr>
                <w:b/>
                <w:bCs/>
                <w:sz w:val="20"/>
                <w:lang w:val="en-GB"/>
              </w:rPr>
            </w:pPr>
            <w:r w:rsidRPr="00F450F6">
              <w:rPr>
                <w:b/>
                <w:bCs/>
                <w:sz w:val="20"/>
                <w:lang w:val="en-GB"/>
              </w:rPr>
              <w:t>S</w:t>
            </w:r>
          </w:p>
        </w:tc>
        <w:tc>
          <w:tcPr>
            <w:tcW w:w="8220" w:type="dxa"/>
          </w:tcPr>
          <w:p w:rsidR="00A31928" w:rsidRPr="00F450F6" w:rsidRDefault="00A31928" w:rsidP="006B1D2B">
            <w:pPr>
              <w:spacing w:before="30" w:after="30"/>
              <w:jc w:val="left"/>
              <w:rPr>
                <w:sz w:val="20"/>
                <w:lang w:val="en-GB"/>
              </w:rPr>
            </w:pPr>
            <w:r w:rsidRPr="00F450F6">
              <w:rPr>
                <w:sz w:val="20"/>
                <w:lang w:val="en-GB"/>
              </w:rPr>
              <w:t>Fixed-satellite service</w:t>
            </w:r>
          </w:p>
        </w:tc>
      </w:tr>
      <w:tr w:rsidR="00A31928" w:rsidRPr="00F450F6">
        <w:tc>
          <w:tcPr>
            <w:tcW w:w="1140" w:type="dxa"/>
          </w:tcPr>
          <w:p w:rsidR="00A31928" w:rsidRPr="00F450F6" w:rsidRDefault="00A31928" w:rsidP="006B1D2B">
            <w:pPr>
              <w:spacing w:before="30" w:after="30"/>
              <w:ind w:left="57"/>
              <w:jc w:val="left"/>
              <w:rPr>
                <w:b/>
                <w:bCs/>
                <w:sz w:val="20"/>
                <w:lang w:val="en-GB"/>
              </w:rPr>
            </w:pPr>
            <w:r w:rsidRPr="00F450F6">
              <w:rPr>
                <w:b/>
                <w:bCs/>
                <w:sz w:val="20"/>
                <w:lang w:val="en-GB"/>
              </w:rPr>
              <w:t>SA</w:t>
            </w:r>
          </w:p>
        </w:tc>
        <w:tc>
          <w:tcPr>
            <w:tcW w:w="8220" w:type="dxa"/>
          </w:tcPr>
          <w:p w:rsidR="00A31928" w:rsidRPr="00F450F6" w:rsidRDefault="00A31928" w:rsidP="006B1D2B">
            <w:pPr>
              <w:spacing w:before="30" w:after="30"/>
              <w:jc w:val="left"/>
              <w:rPr>
                <w:sz w:val="20"/>
                <w:lang w:val="en-GB"/>
              </w:rPr>
            </w:pPr>
            <w:r w:rsidRPr="00F450F6">
              <w:rPr>
                <w:sz w:val="20"/>
                <w:lang w:val="en-GB"/>
              </w:rPr>
              <w:t>Space applications and meteorology</w:t>
            </w:r>
          </w:p>
        </w:tc>
      </w:tr>
      <w:tr w:rsidR="00A31928" w:rsidRPr="00902340" w:rsidTr="000A4386">
        <w:tc>
          <w:tcPr>
            <w:tcW w:w="1140" w:type="dxa"/>
            <w:tcBorders>
              <w:bottom w:val="nil"/>
            </w:tcBorders>
          </w:tcPr>
          <w:p w:rsidR="00A31928" w:rsidRPr="00F450F6" w:rsidRDefault="00A31928" w:rsidP="006B1D2B">
            <w:pPr>
              <w:spacing w:before="30" w:after="30"/>
              <w:ind w:left="57"/>
              <w:jc w:val="left"/>
              <w:rPr>
                <w:b/>
                <w:bCs/>
                <w:sz w:val="20"/>
                <w:lang w:val="en-GB"/>
              </w:rPr>
            </w:pPr>
            <w:r w:rsidRPr="00F450F6">
              <w:rPr>
                <w:b/>
                <w:bCs/>
                <w:sz w:val="20"/>
                <w:lang w:val="en-GB"/>
              </w:rPr>
              <w:t>SF</w:t>
            </w:r>
          </w:p>
        </w:tc>
        <w:tc>
          <w:tcPr>
            <w:tcW w:w="8220" w:type="dxa"/>
            <w:tcBorders>
              <w:bottom w:val="nil"/>
            </w:tcBorders>
          </w:tcPr>
          <w:p w:rsidR="00A31928" w:rsidRPr="00F450F6" w:rsidRDefault="00A31928" w:rsidP="006B1D2B">
            <w:pPr>
              <w:spacing w:before="30" w:after="30"/>
              <w:jc w:val="left"/>
              <w:rPr>
                <w:sz w:val="20"/>
                <w:lang w:val="en-GB"/>
              </w:rPr>
            </w:pPr>
            <w:r w:rsidRPr="00F450F6">
              <w:rPr>
                <w:sz w:val="20"/>
                <w:lang w:val="en-GB"/>
              </w:rPr>
              <w:t>Frequency sharing and coordination between fixed-satellite and fixed service systems</w:t>
            </w:r>
          </w:p>
        </w:tc>
      </w:tr>
      <w:tr w:rsidR="00A31928" w:rsidRPr="00F450F6" w:rsidTr="000A4386">
        <w:tc>
          <w:tcPr>
            <w:tcW w:w="1140" w:type="dxa"/>
            <w:tcBorders>
              <w:top w:val="nil"/>
              <w:bottom w:val="nil"/>
            </w:tcBorders>
            <w:shd w:val="clear" w:color="auto" w:fill="auto"/>
          </w:tcPr>
          <w:p w:rsidR="00A31928" w:rsidRPr="00F450F6" w:rsidRDefault="00A31928" w:rsidP="006B1D2B">
            <w:pPr>
              <w:spacing w:before="30" w:after="30"/>
              <w:ind w:left="57"/>
              <w:jc w:val="left"/>
              <w:rPr>
                <w:b/>
                <w:bCs/>
                <w:sz w:val="20"/>
                <w:lang w:val="en-GB"/>
              </w:rPr>
            </w:pPr>
            <w:r w:rsidRPr="00F450F6">
              <w:rPr>
                <w:b/>
                <w:bCs/>
                <w:sz w:val="20"/>
                <w:lang w:val="en-GB"/>
              </w:rPr>
              <w:t>SM</w:t>
            </w:r>
          </w:p>
        </w:tc>
        <w:tc>
          <w:tcPr>
            <w:tcW w:w="8220" w:type="dxa"/>
            <w:tcBorders>
              <w:top w:val="nil"/>
              <w:bottom w:val="nil"/>
            </w:tcBorders>
            <w:shd w:val="clear" w:color="auto" w:fill="auto"/>
          </w:tcPr>
          <w:p w:rsidR="00A31928" w:rsidRPr="00F450F6" w:rsidRDefault="00A31928" w:rsidP="006B1D2B">
            <w:pPr>
              <w:spacing w:before="30" w:after="30"/>
              <w:jc w:val="left"/>
              <w:rPr>
                <w:sz w:val="20"/>
                <w:lang w:val="en-GB"/>
              </w:rPr>
            </w:pPr>
            <w:r w:rsidRPr="00F450F6">
              <w:rPr>
                <w:sz w:val="20"/>
                <w:lang w:val="en-GB"/>
              </w:rPr>
              <w:t>Spectrum management</w:t>
            </w:r>
          </w:p>
        </w:tc>
      </w:tr>
      <w:tr w:rsidR="00A31928" w:rsidRPr="00F450F6" w:rsidTr="000A4386">
        <w:tc>
          <w:tcPr>
            <w:tcW w:w="1140" w:type="dxa"/>
            <w:tcBorders>
              <w:top w:val="nil"/>
            </w:tcBorders>
          </w:tcPr>
          <w:p w:rsidR="00A31928" w:rsidRPr="00F450F6" w:rsidRDefault="00A31928" w:rsidP="006B1D2B">
            <w:pPr>
              <w:spacing w:before="30" w:after="30"/>
              <w:ind w:left="57"/>
              <w:jc w:val="left"/>
              <w:rPr>
                <w:b/>
                <w:bCs/>
                <w:sz w:val="20"/>
                <w:lang w:val="en-GB"/>
              </w:rPr>
            </w:pPr>
            <w:r w:rsidRPr="00F450F6">
              <w:rPr>
                <w:b/>
                <w:bCs/>
                <w:sz w:val="20"/>
                <w:lang w:val="en-GB"/>
              </w:rPr>
              <w:t>SNG</w:t>
            </w:r>
          </w:p>
        </w:tc>
        <w:tc>
          <w:tcPr>
            <w:tcW w:w="8220" w:type="dxa"/>
            <w:tcBorders>
              <w:top w:val="nil"/>
            </w:tcBorders>
          </w:tcPr>
          <w:p w:rsidR="00A31928" w:rsidRPr="00F450F6" w:rsidRDefault="00A31928" w:rsidP="006B1D2B">
            <w:pPr>
              <w:spacing w:before="30" w:after="30"/>
              <w:jc w:val="left"/>
              <w:rPr>
                <w:sz w:val="20"/>
                <w:lang w:val="en-GB"/>
              </w:rPr>
            </w:pPr>
            <w:r w:rsidRPr="00F450F6">
              <w:rPr>
                <w:sz w:val="20"/>
                <w:lang w:val="en-GB"/>
              </w:rPr>
              <w:t>Satellite news gathering</w:t>
            </w:r>
          </w:p>
        </w:tc>
      </w:tr>
      <w:tr w:rsidR="00A31928" w:rsidRPr="00902340">
        <w:tc>
          <w:tcPr>
            <w:tcW w:w="1140" w:type="dxa"/>
          </w:tcPr>
          <w:p w:rsidR="00A31928" w:rsidRPr="00F450F6" w:rsidRDefault="00A31928" w:rsidP="006B1D2B">
            <w:pPr>
              <w:spacing w:before="30" w:after="30"/>
              <w:ind w:left="57"/>
              <w:jc w:val="left"/>
              <w:rPr>
                <w:b/>
                <w:bCs/>
                <w:sz w:val="20"/>
                <w:lang w:val="en-GB"/>
              </w:rPr>
            </w:pPr>
            <w:r w:rsidRPr="00F450F6">
              <w:rPr>
                <w:b/>
                <w:bCs/>
                <w:sz w:val="20"/>
                <w:lang w:val="en-GB"/>
              </w:rPr>
              <w:t>TF</w:t>
            </w:r>
          </w:p>
        </w:tc>
        <w:tc>
          <w:tcPr>
            <w:tcW w:w="8220" w:type="dxa"/>
          </w:tcPr>
          <w:p w:rsidR="00A31928" w:rsidRPr="00F450F6" w:rsidRDefault="00A31928" w:rsidP="006B1D2B">
            <w:pPr>
              <w:spacing w:before="30" w:after="30"/>
              <w:jc w:val="left"/>
              <w:rPr>
                <w:sz w:val="20"/>
                <w:lang w:val="en-GB"/>
              </w:rPr>
            </w:pPr>
            <w:r w:rsidRPr="00F450F6">
              <w:rPr>
                <w:sz w:val="20"/>
                <w:lang w:val="en-GB"/>
              </w:rPr>
              <w:t>Time signals and frequency standards emissions</w:t>
            </w:r>
          </w:p>
        </w:tc>
      </w:tr>
      <w:tr w:rsidR="00A31928" w:rsidRPr="00F450F6">
        <w:tc>
          <w:tcPr>
            <w:tcW w:w="1140" w:type="dxa"/>
          </w:tcPr>
          <w:p w:rsidR="00A31928" w:rsidRPr="00F450F6" w:rsidRDefault="00A31928" w:rsidP="006B1D2B">
            <w:pPr>
              <w:spacing w:before="30" w:after="30"/>
              <w:ind w:left="57"/>
              <w:jc w:val="left"/>
              <w:rPr>
                <w:b/>
                <w:bCs/>
                <w:sz w:val="20"/>
                <w:lang w:val="en-GB"/>
              </w:rPr>
            </w:pPr>
            <w:r w:rsidRPr="00F450F6">
              <w:rPr>
                <w:b/>
                <w:bCs/>
                <w:sz w:val="20"/>
                <w:lang w:val="en-GB"/>
              </w:rPr>
              <w:t>V</w:t>
            </w:r>
          </w:p>
        </w:tc>
        <w:tc>
          <w:tcPr>
            <w:tcW w:w="8220" w:type="dxa"/>
          </w:tcPr>
          <w:p w:rsidR="00A31928" w:rsidRPr="00F450F6" w:rsidRDefault="00A31928" w:rsidP="00906589">
            <w:pPr>
              <w:spacing w:before="30" w:after="180"/>
              <w:jc w:val="left"/>
              <w:rPr>
                <w:sz w:val="20"/>
                <w:lang w:val="en-GB"/>
              </w:rPr>
            </w:pPr>
            <w:r w:rsidRPr="00F450F6">
              <w:rPr>
                <w:sz w:val="20"/>
                <w:lang w:val="en-GB"/>
              </w:rPr>
              <w:t>Vocabulary and related subjects</w:t>
            </w:r>
          </w:p>
        </w:tc>
      </w:tr>
    </w:tbl>
    <w:p w:rsidR="00036EE3" w:rsidRPr="00F450F6"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F450F6">
        <w:tc>
          <w:tcPr>
            <w:tcW w:w="720" w:type="dxa"/>
          </w:tcPr>
          <w:p w:rsidR="00036EE3" w:rsidRPr="00F450F6" w:rsidRDefault="00036EE3" w:rsidP="00036EE3">
            <w:pPr>
              <w:jc w:val="center"/>
              <w:rPr>
                <w:sz w:val="22"/>
                <w:lang w:val="en-GB"/>
              </w:rPr>
            </w:pPr>
          </w:p>
        </w:tc>
      </w:tr>
    </w:tbl>
    <w:p w:rsidR="00036EE3" w:rsidRPr="00F450F6"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902340">
        <w:tc>
          <w:tcPr>
            <w:tcW w:w="9360" w:type="dxa"/>
          </w:tcPr>
          <w:p w:rsidR="00036EE3" w:rsidRPr="00F450F6" w:rsidRDefault="00036EE3" w:rsidP="002F5199">
            <w:pPr>
              <w:spacing w:after="120"/>
              <w:jc w:val="center"/>
              <w:rPr>
                <w:sz w:val="20"/>
                <w:lang w:val="en-GB"/>
              </w:rPr>
            </w:pPr>
            <w:r w:rsidRPr="00F450F6">
              <w:rPr>
                <w:b/>
                <w:bCs/>
                <w:i/>
                <w:iCs/>
                <w:sz w:val="20"/>
                <w:lang w:val="en-GB"/>
              </w:rPr>
              <w:t>Note</w:t>
            </w:r>
            <w:r w:rsidRPr="00F450F6">
              <w:rPr>
                <w:sz w:val="20"/>
                <w:lang w:val="en-GB"/>
              </w:rPr>
              <w:t xml:space="preserve">: </w:t>
            </w:r>
            <w:r w:rsidRPr="00F450F6">
              <w:rPr>
                <w:i/>
                <w:iCs/>
                <w:sz w:val="20"/>
                <w:lang w:val="en-GB"/>
              </w:rPr>
              <w:t>This ITU-R Recommendation was approved in English under the procedure detailed in Resolution ITU-R 1.</w:t>
            </w:r>
          </w:p>
        </w:tc>
      </w:tr>
    </w:tbl>
    <w:p w:rsidR="00B714F3" w:rsidRPr="00F450F6" w:rsidRDefault="00B714F3" w:rsidP="002F5199">
      <w:pPr>
        <w:spacing w:before="0"/>
        <w:jc w:val="center"/>
        <w:rPr>
          <w:sz w:val="22"/>
          <w:lang w:val="en-GB"/>
        </w:rPr>
      </w:pPr>
    </w:p>
    <w:p w:rsidR="00B714F3" w:rsidRPr="00F450F6" w:rsidRDefault="00B714F3" w:rsidP="002F5199">
      <w:pPr>
        <w:spacing w:before="0"/>
        <w:jc w:val="center"/>
        <w:rPr>
          <w:sz w:val="22"/>
          <w:lang w:val="en-GB"/>
        </w:rPr>
      </w:pPr>
    </w:p>
    <w:p w:rsidR="00470E28" w:rsidRPr="00F450F6" w:rsidRDefault="002F5199" w:rsidP="00906589">
      <w:pPr>
        <w:spacing w:before="0"/>
        <w:jc w:val="right"/>
        <w:rPr>
          <w:i/>
          <w:iCs/>
          <w:sz w:val="20"/>
          <w:lang w:val="en-GB"/>
        </w:rPr>
      </w:pPr>
      <w:r w:rsidRPr="00F450F6">
        <w:rPr>
          <w:i/>
          <w:iCs/>
          <w:sz w:val="20"/>
          <w:lang w:val="en-GB"/>
        </w:rPr>
        <w:t>Electronic Publication</w:t>
      </w:r>
    </w:p>
    <w:p w:rsidR="002F5199" w:rsidRPr="00F450F6" w:rsidRDefault="002F5199" w:rsidP="006A135E">
      <w:pPr>
        <w:spacing w:before="0"/>
        <w:jc w:val="right"/>
        <w:rPr>
          <w:sz w:val="20"/>
          <w:lang w:val="en-GB"/>
        </w:rPr>
      </w:pPr>
      <w:r w:rsidRPr="00F450F6">
        <w:rPr>
          <w:sz w:val="20"/>
          <w:lang w:val="en-GB"/>
        </w:rPr>
        <w:t>Geneva, 20</w:t>
      </w:r>
      <w:r w:rsidR="002F06BF" w:rsidRPr="00F450F6">
        <w:rPr>
          <w:sz w:val="20"/>
          <w:lang w:val="en-GB"/>
        </w:rPr>
        <w:t>1</w:t>
      </w:r>
      <w:r w:rsidR="00D46688" w:rsidRPr="00F450F6">
        <w:rPr>
          <w:sz w:val="20"/>
          <w:lang w:val="en-GB"/>
        </w:rPr>
        <w:t>5</w:t>
      </w:r>
    </w:p>
    <w:p w:rsidR="00586EF8" w:rsidRPr="00F450F6" w:rsidRDefault="00586EF8" w:rsidP="00505282">
      <w:pPr>
        <w:jc w:val="center"/>
        <w:rPr>
          <w:sz w:val="20"/>
          <w:lang w:val="en-GB"/>
        </w:rPr>
      </w:pPr>
      <w:r w:rsidRPr="00F450F6">
        <w:rPr>
          <w:sz w:val="20"/>
          <w:lang w:val="en-GB"/>
        </w:rPr>
        <w:sym w:font="Symbol" w:char="F0E3"/>
      </w:r>
      <w:r w:rsidRPr="00F450F6">
        <w:rPr>
          <w:sz w:val="20"/>
          <w:lang w:val="en-GB"/>
        </w:rPr>
        <w:t xml:space="preserve"> ITU </w:t>
      </w:r>
      <w:bookmarkStart w:id="2" w:name="iiannee"/>
      <w:bookmarkEnd w:id="2"/>
      <w:r w:rsidRPr="00F450F6">
        <w:rPr>
          <w:sz w:val="20"/>
          <w:lang w:val="en-GB"/>
        </w:rPr>
        <w:t>20</w:t>
      </w:r>
      <w:r w:rsidR="002F06BF" w:rsidRPr="00F450F6">
        <w:rPr>
          <w:sz w:val="20"/>
          <w:lang w:val="en-GB"/>
        </w:rPr>
        <w:t>1</w:t>
      </w:r>
      <w:r w:rsidR="00D46688" w:rsidRPr="00F450F6">
        <w:rPr>
          <w:sz w:val="20"/>
          <w:lang w:val="en-GB"/>
        </w:rPr>
        <w:t>5</w:t>
      </w:r>
    </w:p>
    <w:p w:rsidR="00586EF8" w:rsidRPr="00F450F6" w:rsidRDefault="00586EF8" w:rsidP="00470E28">
      <w:pPr>
        <w:rPr>
          <w:sz w:val="18"/>
          <w:szCs w:val="18"/>
          <w:lang w:val="en-GB"/>
        </w:rPr>
      </w:pPr>
      <w:r w:rsidRPr="00F450F6">
        <w:rPr>
          <w:sz w:val="18"/>
          <w:szCs w:val="18"/>
          <w:lang w:val="en-GB"/>
        </w:rPr>
        <w:t>All rights reserved. No part of thi</w:t>
      </w:r>
      <w:r w:rsidR="00470E28" w:rsidRPr="00F450F6">
        <w:rPr>
          <w:sz w:val="18"/>
          <w:szCs w:val="18"/>
          <w:lang w:val="en-GB"/>
        </w:rPr>
        <w:t xml:space="preserve">s publication may be reproduced, </w:t>
      </w:r>
      <w:r w:rsidRPr="00F450F6">
        <w:rPr>
          <w:sz w:val="18"/>
          <w:szCs w:val="18"/>
          <w:lang w:val="en-GB"/>
        </w:rPr>
        <w:t xml:space="preserve">by any means </w:t>
      </w:r>
      <w:r w:rsidR="00470E28" w:rsidRPr="00F450F6">
        <w:rPr>
          <w:sz w:val="18"/>
          <w:szCs w:val="18"/>
          <w:lang w:val="en-GB"/>
        </w:rPr>
        <w:t xml:space="preserve">whatsoever, </w:t>
      </w:r>
      <w:r w:rsidRPr="00F450F6">
        <w:rPr>
          <w:sz w:val="18"/>
          <w:szCs w:val="18"/>
          <w:lang w:val="en-GB"/>
        </w:rPr>
        <w:t xml:space="preserve">without written permission </w:t>
      </w:r>
      <w:r w:rsidR="00470E28" w:rsidRPr="00F450F6">
        <w:rPr>
          <w:sz w:val="18"/>
          <w:szCs w:val="18"/>
          <w:lang w:val="en-GB"/>
        </w:rPr>
        <w:t>of</w:t>
      </w:r>
      <w:r w:rsidRPr="00F450F6">
        <w:rPr>
          <w:sz w:val="18"/>
          <w:szCs w:val="18"/>
          <w:lang w:val="en-GB"/>
        </w:rPr>
        <w:t xml:space="preserve"> ITU.</w:t>
      </w:r>
    </w:p>
    <w:p w:rsidR="007565CC" w:rsidRPr="00F450F6" w:rsidRDefault="007565CC" w:rsidP="00A971A1">
      <w:pPr>
        <w:spacing w:before="160"/>
        <w:rPr>
          <w:i/>
          <w:sz w:val="20"/>
          <w:lang w:val="en-GB"/>
        </w:rPr>
        <w:sectPr w:rsidR="007565CC" w:rsidRPr="00F450F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F450F6" w:rsidRDefault="00934ED7" w:rsidP="00977866">
      <w:pPr>
        <w:pStyle w:val="RecNo"/>
        <w:spacing w:before="0"/>
        <w:rPr>
          <w:lang w:val="en-GB"/>
        </w:rPr>
      </w:pPr>
      <w:bookmarkStart w:id="3" w:name="irecnoe"/>
      <w:bookmarkEnd w:id="3"/>
      <w:r w:rsidRPr="00F450F6">
        <w:rPr>
          <w:lang w:val="en-GB"/>
        </w:rPr>
        <w:lastRenderedPageBreak/>
        <w:t xml:space="preserve">RECOMMENDATION  </w:t>
      </w:r>
      <w:r w:rsidRPr="00F450F6">
        <w:rPr>
          <w:rStyle w:val="href"/>
          <w:lang w:val="en-GB"/>
        </w:rPr>
        <w:t xml:space="preserve">ITU-R  </w:t>
      </w:r>
      <w:r w:rsidR="0041667C" w:rsidRPr="00F450F6">
        <w:rPr>
          <w:rStyle w:val="href"/>
          <w:lang w:val="en-GB"/>
        </w:rPr>
        <w:t>M</w:t>
      </w:r>
      <w:r w:rsidRPr="00F450F6">
        <w:rPr>
          <w:rStyle w:val="href"/>
          <w:lang w:val="en-GB"/>
        </w:rPr>
        <w:t>.</w:t>
      </w:r>
      <w:r w:rsidR="00CE4370" w:rsidRPr="00F450F6">
        <w:rPr>
          <w:rStyle w:val="href"/>
          <w:lang w:val="en-GB"/>
        </w:rPr>
        <w:t>1076-1</w:t>
      </w:r>
      <w:r w:rsidR="00CE4370" w:rsidRPr="00F450F6">
        <w:rPr>
          <w:rStyle w:val="FootnoteReference"/>
          <w:lang w:val="en-GB"/>
        </w:rPr>
        <w:footnoteReference w:customMarkFollows="1" w:id="1"/>
        <w:t>*</w:t>
      </w:r>
    </w:p>
    <w:p w:rsidR="00CE4370" w:rsidRPr="00F450F6" w:rsidRDefault="00CE4370" w:rsidP="00CE4370">
      <w:pPr>
        <w:pStyle w:val="Rectitle"/>
        <w:rPr>
          <w:lang w:val="en-GB"/>
        </w:rPr>
      </w:pPr>
      <w:r w:rsidRPr="00F450F6">
        <w:rPr>
          <w:lang w:val="en-GB"/>
        </w:rPr>
        <w:t>Wireless communication systems for persons with impaired hearing</w:t>
      </w:r>
    </w:p>
    <w:p w:rsidR="00CE4370" w:rsidRPr="00F450F6" w:rsidRDefault="00CE4370" w:rsidP="00CE4370">
      <w:pPr>
        <w:pStyle w:val="Recref"/>
        <w:rPr>
          <w:lang w:val="en-GB"/>
        </w:rPr>
      </w:pPr>
      <w:bookmarkStart w:id="4" w:name="dbreak"/>
      <w:bookmarkEnd w:id="4"/>
      <w:r w:rsidRPr="00F450F6">
        <w:rPr>
          <w:lang w:val="en-GB"/>
        </w:rPr>
        <w:t xml:space="preserve">(Question ITU-R </w:t>
      </w:r>
      <w:r w:rsidRPr="00F450F6">
        <w:rPr>
          <w:lang w:val="en-GB" w:eastAsia="zh-CN"/>
        </w:rPr>
        <w:t>254/5</w:t>
      </w:r>
      <w:r w:rsidRPr="00F450F6">
        <w:rPr>
          <w:lang w:val="en-GB"/>
        </w:rPr>
        <w:t>)</w:t>
      </w:r>
    </w:p>
    <w:p w:rsidR="00CE4370" w:rsidRPr="00F450F6" w:rsidRDefault="00CE4370" w:rsidP="00F05337">
      <w:pPr>
        <w:pStyle w:val="Recdate"/>
        <w:rPr>
          <w:lang w:val="en-GB"/>
        </w:rPr>
      </w:pPr>
      <w:r w:rsidRPr="00F450F6">
        <w:rPr>
          <w:lang w:val="en-GB"/>
        </w:rPr>
        <w:t>(1994</w:t>
      </w:r>
      <w:r w:rsidR="002C079C">
        <w:rPr>
          <w:lang w:val="en-GB"/>
        </w:rPr>
        <w:t>-201</w:t>
      </w:r>
      <w:r w:rsidR="00F05337">
        <w:rPr>
          <w:lang w:val="en-GB"/>
        </w:rPr>
        <w:t>5</w:t>
      </w:r>
      <w:r w:rsidRPr="00F450F6">
        <w:rPr>
          <w:lang w:val="en-GB"/>
        </w:rPr>
        <w:t>)</w:t>
      </w:r>
    </w:p>
    <w:p w:rsidR="00CE4370" w:rsidRPr="00F450F6" w:rsidRDefault="00CE4370" w:rsidP="00CE4370">
      <w:pPr>
        <w:pStyle w:val="HeadingSum"/>
        <w:rPr>
          <w:lang w:val="en-GB"/>
        </w:rPr>
      </w:pPr>
      <w:r w:rsidRPr="00F450F6">
        <w:rPr>
          <w:lang w:val="en-GB"/>
        </w:rPr>
        <w:t>Scope</w:t>
      </w:r>
    </w:p>
    <w:p w:rsidR="00CE4370" w:rsidRPr="00F450F6" w:rsidRDefault="00CE4370" w:rsidP="00CE4370">
      <w:pPr>
        <w:pStyle w:val="Summary"/>
        <w:rPr>
          <w:lang w:val="en-GB"/>
        </w:rPr>
      </w:pPr>
      <w:r w:rsidRPr="00F450F6">
        <w:rPr>
          <w:lang w:val="en-GB"/>
        </w:rPr>
        <w:t xml:space="preserve">This Recommendation provides the technical and operational characteristics for wireless accessibility of hearing aids to public, home and personal audio services operating in the land mobile service. </w:t>
      </w:r>
    </w:p>
    <w:p w:rsidR="00CE4370" w:rsidRPr="00F450F6" w:rsidRDefault="00CE4370" w:rsidP="00CE4370">
      <w:pPr>
        <w:pStyle w:val="Headingb"/>
        <w:rPr>
          <w:lang w:val="en-GB" w:eastAsia="zh-CN"/>
        </w:rPr>
      </w:pPr>
      <w:r w:rsidRPr="00F450F6">
        <w:rPr>
          <w:lang w:val="en-GB"/>
        </w:rPr>
        <w:t>Keywords</w:t>
      </w:r>
    </w:p>
    <w:p w:rsidR="00CE4370" w:rsidRPr="00F450F6" w:rsidRDefault="00CE4370" w:rsidP="00CE4370">
      <w:pPr>
        <w:rPr>
          <w:sz w:val="22"/>
          <w:szCs w:val="22"/>
          <w:lang w:val="en-GB" w:eastAsia="zh-CN"/>
        </w:rPr>
      </w:pPr>
      <w:r w:rsidRPr="00F450F6">
        <w:rPr>
          <w:sz w:val="22"/>
          <w:szCs w:val="22"/>
          <w:lang w:val="en-GB"/>
        </w:rPr>
        <w:t>ALD</w:t>
      </w:r>
      <w:r w:rsidRPr="00F450F6">
        <w:rPr>
          <w:sz w:val="22"/>
          <w:szCs w:val="22"/>
          <w:lang w:val="en-GB" w:eastAsia="zh-CN"/>
        </w:rPr>
        <w:t xml:space="preserve">, </w:t>
      </w:r>
      <w:r w:rsidRPr="00F450F6">
        <w:rPr>
          <w:sz w:val="22"/>
          <w:szCs w:val="22"/>
          <w:lang w:val="en-GB"/>
        </w:rPr>
        <w:t>ALS</w:t>
      </w:r>
      <w:r w:rsidRPr="00F450F6">
        <w:rPr>
          <w:lang w:val="en-GB" w:eastAsia="zh-CN"/>
        </w:rPr>
        <w:t xml:space="preserve">, </w:t>
      </w:r>
      <w:r w:rsidR="00493E96" w:rsidRPr="00F450F6">
        <w:rPr>
          <w:sz w:val="22"/>
          <w:szCs w:val="22"/>
          <w:lang w:val="en-GB"/>
        </w:rPr>
        <w:t>assistive list</w:t>
      </w:r>
      <w:r w:rsidR="00493E96" w:rsidRPr="00F450F6">
        <w:rPr>
          <w:sz w:val="22"/>
          <w:szCs w:val="22"/>
          <w:lang w:val="en-GB" w:eastAsia="zh-CN"/>
        </w:rPr>
        <w:t>en</w:t>
      </w:r>
      <w:r w:rsidR="00493E96" w:rsidRPr="00F450F6">
        <w:rPr>
          <w:sz w:val="22"/>
          <w:szCs w:val="22"/>
          <w:lang w:val="en-GB"/>
        </w:rPr>
        <w:t>ing device</w:t>
      </w:r>
      <w:r w:rsidRPr="00F450F6">
        <w:rPr>
          <w:sz w:val="22"/>
          <w:szCs w:val="22"/>
          <w:lang w:val="en-GB" w:eastAsia="zh-CN"/>
        </w:rPr>
        <w:t xml:space="preserve">, </w:t>
      </w:r>
      <w:r w:rsidR="00493E96" w:rsidRPr="00F450F6">
        <w:rPr>
          <w:sz w:val="22"/>
          <w:szCs w:val="22"/>
          <w:lang w:val="en-GB"/>
        </w:rPr>
        <w:t>hearing aid</w:t>
      </w:r>
      <w:r w:rsidRPr="00F450F6">
        <w:rPr>
          <w:sz w:val="22"/>
          <w:szCs w:val="22"/>
          <w:lang w:val="en-GB" w:eastAsia="zh-CN"/>
        </w:rPr>
        <w:t xml:space="preserve">, </w:t>
      </w:r>
      <w:r w:rsidR="00493E96" w:rsidRPr="00F450F6">
        <w:rPr>
          <w:sz w:val="22"/>
          <w:szCs w:val="22"/>
          <w:lang w:val="en-GB"/>
        </w:rPr>
        <w:t xml:space="preserve">wireless </w:t>
      </w:r>
      <w:r w:rsidRPr="00F450F6">
        <w:rPr>
          <w:sz w:val="22"/>
          <w:szCs w:val="22"/>
          <w:lang w:val="en-GB"/>
        </w:rPr>
        <w:t>accessibility of hearing aids</w:t>
      </w:r>
    </w:p>
    <w:p w:rsidR="00CE4370" w:rsidRPr="00F450F6" w:rsidRDefault="00CE4370" w:rsidP="00CE4370">
      <w:pPr>
        <w:pStyle w:val="Headingb"/>
        <w:rPr>
          <w:lang w:val="en-GB"/>
        </w:rPr>
      </w:pPr>
      <w:bookmarkStart w:id="5" w:name="OLE_LINK1"/>
      <w:bookmarkStart w:id="6" w:name="OLE_LINK2"/>
      <w:r w:rsidRPr="00F450F6">
        <w:rPr>
          <w:lang w:val="en-GB"/>
        </w:rPr>
        <w:t>Acronyms and abbreviations</w:t>
      </w:r>
      <w:bookmarkEnd w:id="5"/>
      <w:bookmarkEnd w:id="6"/>
    </w:p>
    <w:p w:rsidR="00CE4370" w:rsidRPr="00F450F6" w:rsidRDefault="00CE4370" w:rsidP="00493E96">
      <w:pPr>
        <w:tabs>
          <w:tab w:val="clear" w:pos="794"/>
        </w:tabs>
        <w:rPr>
          <w:rFonts w:asciiTheme="majorBidi" w:hAnsiTheme="majorBidi" w:cstheme="majorBidi"/>
          <w:bCs/>
          <w:szCs w:val="24"/>
          <w:lang w:val="en-GB"/>
        </w:rPr>
      </w:pPr>
      <w:r w:rsidRPr="00F450F6">
        <w:rPr>
          <w:rFonts w:asciiTheme="majorBidi" w:hAnsiTheme="majorBidi" w:cstheme="majorBidi"/>
          <w:bCs/>
          <w:szCs w:val="24"/>
          <w:lang w:val="en-GB"/>
        </w:rPr>
        <w:t>ALD</w:t>
      </w:r>
      <w:r w:rsidRPr="00F450F6">
        <w:rPr>
          <w:rFonts w:asciiTheme="majorBidi" w:hAnsiTheme="majorBidi" w:cstheme="majorBidi"/>
          <w:bCs/>
          <w:szCs w:val="24"/>
          <w:lang w:val="en-GB"/>
        </w:rPr>
        <w:tab/>
        <w:t xml:space="preserve">Assistive </w:t>
      </w:r>
      <w:r w:rsidR="00493E96" w:rsidRPr="00F450F6">
        <w:rPr>
          <w:rFonts w:asciiTheme="majorBidi" w:hAnsiTheme="majorBidi" w:cstheme="majorBidi"/>
          <w:bCs/>
          <w:szCs w:val="24"/>
          <w:lang w:val="en-GB"/>
        </w:rPr>
        <w:t>list</w:t>
      </w:r>
      <w:r w:rsidR="00493E96" w:rsidRPr="00F450F6">
        <w:rPr>
          <w:rFonts w:asciiTheme="majorBidi" w:hAnsiTheme="majorBidi" w:cstheme="majorBidi"/>
          <w:bCs/>
          <w:szCs w:val="24"/>
          <w:lang w:val="en-GB" w:eastAsia="zh-CN"/>
        </w:rPr>
        <w:t>en</w:t>
      </w:r>
      <w:r w:rsidR="00493E96" w:rsidRPr="00F450F6">
        <w:rPr>
          <w:rFonts w:asciiTheme="majorBidi" w:hAnsiTheme="majorBidi" w:cstheme="majorBidi"/>
          <w:bCs/>
          <w:szCs w:val="24"/>
          <w:lang w:val="en-GB"/>
        </w:rPr>
        <w:t>ing device</w:t>
      </w:r>
    </w:p>
    <w:p w:rsidR="00CE4370" w:rsidRPr="00F450F6" w:rsidRDefault="00CE4370" w:rsidP="00493E96">
      <w:pPr>
        <w:tabs>
          <w:tab w:val="clear" w:pos="794"/>
        </w:tabs>
        <w:rPr>
          <w:rFonts w:asciiTheme="majorBidi" w:hAnsiTheme="majorBidi" w:cstheme="majorBidi"/>
          <w:bCs/>
          <w:szCs w:val="24"/>
          <w:lang w:val="en-GB"/>
        </w:rPr>
      </w:pPr>
      <w:r w:rsidRPr="00F450F6">
        <w:rPr>
          <w:rFonts w:asciiTheme="majorBidi" w:hAnsiTheme="majorBidi" w:cstheme="majorBidi"/>
          <w:bCs/>
          <w:szCs w:val="24"/>
          <w:lang w:val="en-GB"/>
        </w:rPr>
        <w:t>ALS</w:t>
      </w:r>
      <w:r w:rsidRPr="00F450F6">
        <w:rPr>
          <w:rFonts w:asciiTheme="majorBidi" w:hAnsiTheme="majorBidi" w:cstheme="majorBidi"/>
          <w:bCs/>
          <w:szCs w:val="24"/>
          <w:lang w:val="en-GB"/>
        </w:rPr>
        <w:tab/>
      </w:r>
      <w:r w:rsidRPr="00F450F6">
        <w:rPr>
          <w:rFonts w:asciiTheme="majorBidi" w:hAnsiTheme="majorBidi" w:cstheme="majorBidi"/>
          <w:bCs/>
          <w:szCs w:val="24"/>
          <w:lang w:val="en-GB" w:eastAsia="zh-CN"/>
        </w:rPr>
        <w:t>A</w:t>
      </w:r>
      <w:r w:rsidRPr="00F450F6">
        <w:rPr>
          <w:rFonts w:asciiTheme="majorBidi" w:hAnsiTheme="majorBidi" w:cstheme="majorBidi"/>
          <w:bCs/>
          <w:szCs w:val="24"/>
          <w:lang w:val="en-GB"/>
        </w:rPr>
        <w:t xml:space="preserve">ssistive </w:t>
      </w:r>
      <w:r w:rsidR="00493E96" w:rsidRPr="00F450F6">
        <w:rPr>
          <w:rFonts w:asciiTheme="majorBidi" w:hAnsiTheme="majorBidi" w:cstheme="majorBidi"/>
          <w:bCs/>
          <w:szCs w:val="24"/>
          <w:lang w:val="en-GB"/>
        </w:rPr>
        <w:t>list</w:t>
      </w:r>
      <w:r w:rsidR="00493E96" w:rsidRPr="00F450F6">
        <w:rPr>
          <w:rFonts w:asciiTheme="majorBidi" w:hAnsiTheme="majorBidi" w:cstheme="majorBidi"/>
          <w:bCs/>
          <w:szCs w:val="24"/>
          <w:lang w:val="en-GB" w:eastAsia="zh-CN"/>
        </w:rPr>
        <w:t>en</w:t>
      </w:r>
      <w:r w:rsidR="00493E96" w:rsidRPr="00F450F6">
        <w:rPr>
          <w:rFonts w:asciiTheme="majorBidi" w:hAnsiTheme="majorBidi" w:cstheme="majorBidi"/>
          <w:bCs/>
          <w:szCs w:val="24"/>
          <w:lang w:val="en-GB"/>
        </w:rPr>
        <w:t xml:space="preserve">ing systems </w:t>
      </w:r>
    </w:p>
    <w:p w:rsidR="00493E96" w:rsidRPr="00F450F6" w:rsidRDefault="00493E96" w:rsidP="00493E96">
      <w:pPr>
        <w:tabs>
          <w:tab w:val="clear" w:pos="794"/>
        </w:tabs>
        <w:rPr>
          <w:rFonts w:asciiTheme="majorBidi" w:hAnsiTheme="majorBidi" w:cstheme="majorBidi"/>
          <w:bCs/>
          <w:szCs w:val="24"/>
          <w:lang w:val="en-GB"/>
        </w:rPr>
      </w:pPr>
      <w:r w:rsidRPr="00F450F6">
        <w:rPr>
          <w:rFonts w:asciiTheme="majorBidi" w:hAnsiTheme="majorBidi" w:cstheme="majorBidi"/>
          <w:bCs/>
          <w:szCs w:val="24"/>
          <w:lang w:val="en-GB"/>
        </w:rPr>
        <w:t>DSP</w:t>
      </w:r>
      <w:r w:rsidRPr="00F450F6">
        <w:rPr>
          <w:rFonts w:asciiTheme="majorBidi" w:hAnsiTheme="majorBidi" w:cstheme="majorBidi"/>
          <w:bCs/>
          <w:szCs w:val="24"/>
          <w:lang w:val="en-GB"/>
        </w:rPr>
        <w:tab/>
      </w:r>
      <w:r w:rsidRPr="00F450F6">
        <w:rPr>
          <w:lang w:val="en-GB"/>
        </w:rPr>
        <w:t>Digital signal processing</w:t>
      </w:r>
    </w:p>
    <w:p w:rsidR="00493E96" w:rsidRPr="00F450F6" w:rsidRDefault="00493E96" w:rsidP="00493E96">
      <w:pPr>
        <w:tabs>
          <w:tab w:val="clear" w:pos="794"/>
        </w:tabs>
        <w:rPr>
          <w:rFonts w:asciiTheme="majorBidi" w:hAnsiTheme="majorBidi" w:cstheme="majorBidi"/>
          <w:bCs/>
          <w:szCs w:val="24"/>
          <w:lang w:val="en-GB"/>
        </w:rPr>
      </w:pPr>
      <w:r w:rsidRPr="00F450F6">
        <w:rPr>
          <w:rFonts w:asciiTheme="majorBidi" w:hAnsiTheme="majorBidi" w:cstheme="majorBidi"/>
          <w:bCs/>
          <w:szCs w:val="24"/>
          <w:lang w:val="en-GB"/>
        </w:rPr>
        <w:t>e.r.p.</w:t>
      </w:r>
      <w:r w:rsidRPr="00F450F6">
        <w:rPr>
          <w:rFonts w:asciiTheme="majorBidi" w:hAnsiTheme="majorBidi" w:cstheme="majorBidi"/>
          <w:bCs/>
          <w:szCs w:val="24"/>
          <w:lang w:val="en-GB"/>
        </w:rPr>
        <w:tab/>
      </w:r>
      <w:r w:rsidR="000E6F27" w:rsidRPr="00F450F6">
        <w:rPr>
          <w:rFonts w:asciiTheme="majorBidi" w:hAnsiTheme="majorBidi" w:cstheme="majorBidi"/>
          <w:bCs/>
          <w:szCs w:val="24"/>
          <w:lang w:val="en-GB"/>
        </w:rPr>
        <w:t>Effective radiated power</w:t>
      </w:r>
    </w:p>
    <w:p w:rsidR="00493E96" w:rsidRPr="00F450F6" w:rsidRDefault="00493E96" w:rsidP="00493E96">
      <w:pPr>
        <w:tabs>
          <w:tab w:val="clear" w:pos="794"/>
        </w:tabs>
        <w:rPr>
          <w:lang w:val="en-GB"/>
        </w:rPr>
      </w:pPr>
      <w:r w:rsidRPr="00F450F6">
        <w:rPr>
          <w:rFonts w:asciiTheme="majorBidi" w:hAnsiTheme="majorBidi" w:cstheme="majorBidi"/>
          <w:bCs/>
          <w:szCs w:val="24"/>
          <w:lang w:val="en-GB"/>
        </w:rPr>
        <w:t>LAN</w:t>
      </w:r>
      <w:r w:rsidRPr="00F450F6">
        <w:rPr>
          <w:rFonts w:asciiTheme="majorBidi" w:hAnsiTheme="majorBidi" w:cstheme="majorBidi"/>
          <w:bCs/>
          <w:szCs w:val="24"/>
          <w:lang w:val="en-GB"/>
        </w:rPr>
        <w:tab/>
      </w:r>
      <w:r w:rsidR="000E6F27" w:rsidRPr="00F450F6">
        <w:rPr>
          <w:rFonts w:asciiTheme="majorBidi" w:hAnsiTheme="majorBidi" w:cstheme="majorBidi"/>
          <w:bCs/>
          <w:szCs w:val="24"/>
          <w:lang w:val="en-GB"/>
        </w:rPr>
        <w:t>Local area network</w:t>
      </w:r>
    </w:p>
    <w:p w:rsidR="00CE4370" w:rsidRPr="00F450F6" w:rsidRDefault="00CE4370" w:rsidP="00CE4370">
      <w:pPr>
        <w:pStyle w:val="Normalaftertitle"/>
        <w:rPr>
          <w:lang w:val="en-GB"/>
        </w:rPr>
      </w:pPr>
      <w:r w:rsidRPr="00F450F6">
        <w:rPr>
          <w:lang w:val="en-GB"/>
        </w:rPr>
        <w:t>The ITU Radiocommunication Assembly,</w:t>
      </w:r>
    </w:p>
    <w:p w:rsidR="00CE4370" w:rsidRPr="00F450F6" w:rsidRDefault="00CE4370" w:rsidP="00CE4370">
      <w:pPr>
        <w:pStyle w:val="Call"/>
        <w:rPr>
          <w:lang w:val="en-GB"/>
        </w:rPr>
      </w:pPr>
      <w:r w:rsidRPr="00F450F6">
        <w:rPr>
          <w:lang w:val="en-GB"/>
        </w:rPr>
        <w:t>considering</w:t>
      </w:r>
    </w:p>
    <w:p w:rsidR="00CE4370" w:rsidRPr="00F450F6" w:rsidRDefault="00CE4370" w:rsidP="00CE4370">
      <w:pPr>
        <w:rPr>
          <w:lang w:val="en-GB"/>
        </w:rPr>
      </w:pPr>
      <w:r w:rsidRPr="00F450F6">
        <w:rPr>
          <w:i/>
          <w:iCs/>
          <w:lang w:val="en-GB"/>
        </w:rPr>
        <w:t>a)</w:t>
      </w:r>
      <w:r w:rsidRPr="00F450F6">
        <w:rPr>
          <w:lang w:val="en-GB"/>
        </w:rPr>
        <w:tab/>
        <w:t>that many forms of hearing impairment cannot be satisfactorily improved by audio amplification only;</w:t>
      </w:r>
    </w:p>
    <w:p w:rsidR="00CE4370" w:rsidRPr="00F450F6" w:rsidRDefault="00CE4370" w:rsidP="00CE4370">
      <w:pPr>
        <w:rPr>
          <w:lang w:val="en-GB"/>
        </w:rPr>
      </w:pPr>
      <w:r w:rsidRPr="00F450F6">
        <w:rPr>
          <w:i/>
          <w:iCs/>
          <w:lang w:val="en-GB"/>
        </w:rPr>
        <w:t>b)</w:t>
      </w:r>
      <w:r w:rsidRPr="00F450F6">
        <w:rPr>
          <w:lang w:val="en-GB"/>
        </w:rPr>
        <w:tab/>
        <w:t>that a number of means have been used to transfer speech signals to the listener’s hearing device. These means include infrared radiation, use of the magnetic induction internal to current loops, including operation at audio frequencies, VHF and UHF radio and the external induction field of a radiating antenna;</w:t>
      </w:r>
    </w:p>
    <w:p w:rsidR="00CE4370" w:rsidRPr="00F450F6" w:rsidRDefault="00CE4370" w:rsidP="00CE4370">
      <w:pPr>
        <w:rPr>
          <w:lang w:val="en-GB"/>
        </w:rPr>
      </w:pPr>
      <w:r w:rsidRPr="00F450F6">
        <w:rPr>
          <w:i/>
          <w:iCs/>
          <w:lang w:val="en-GB"/>
        </w:rPr>
        <w:t>c)</w:t>
      </w:r>
      <w:r w:rsidRPr="00F450F6">
        <w:rPr>
          <w:lang w:val="en-GB"/>
        </w:rPr>
        <w:tab/>
        <w:t>that some 10% of people suffer from mild to severe hearing loss;</w:t>
      </w:r>
    </w:p>
    <w:p w:rsidR="00CE4370" w:rsidRPr="00F450F6" w:rsidRDefault="00CE4370" w:rsidP="00CE4370">
      <w:pPr>
        <w:rPr>
          <w:lang w:val="en-GB"/>
        </w:rPr>
      </w:pPr>
      <w:r w:rsidRPr="00F450F6">
        <w:rPr>
          <w:i/>
          <w:iCs/>
          <w:lang w:val="en-GB"/>
        </w:rPr>
        <w:t>d)</w:t>
      </w:r>
      <w:r w:rsidRPr="00F450F6">
        <w:rPr>
          <w:lang w:val="en-GB"/>
        </w:rPr>
        <w:tab/>
        <w:t>that users of aids for hearing impaired (hearing aids including assistive listening devices) are found worldwide;</w:t>
      </w:r>
    </w:p>
    <w:p w:rsidR="00CE4370" w:rsidRPr="00F450F6" w:rsidRDefault="00CE4370" w:rsidP="00CE4370">
      <w:pPr>
        <w:rPr>
          <w:szCs w:val="24"/>
          <w:lang w:val="en-GB"/>
        </w:rPr>
      </w:pPr>
      <w:r w:rsidRPr="00F450F6">
        <w:rPr>
          <w:i/>
          <w:szCs w:val="24"/>
          <w:lang w:val="en-GB"/>
        </w:rPr>
        <w:t>e)</w:t>
      </w:r>
      <w:r w:rsidRPr="00F450F6">
        <w:rPr>
          <w:i/>
          <w:szCs w:val="24"/>
          <w:lang w:val="en-GB"/>
        </w:rPr>
        <w:tab/>
      </w:r>
      <w:r w:rsidRPr="00F450F6">
        <w:rPr>
          <w:szCs w:val="24"/>
          <w:lang w:val="en-GB"/>
        </w:rPr>
        <w:t>that personal uses include access to mobile phone and personal audio applications;</w:t>
      </w:r>
    </w:p>
    <w:p w:rsidR="00CE4370" w:rsidRPr="00F450F6" w:rsidRDefault="00CE4370" w:rsidP="00CE4370">
      <w:pPr>
        <w:rPr>
          <w:szCs w:val="24"/>
          <w:lang w:val="en-GB"/>
        </w:rPr>
      </w:pPr>
      <w:r w:rsidRPr="00F450F6">
        <w:rPr>
          <w:i/>
          <w:szCs w:val="24"/>
          <w:lang w:val="en-GB"/>
        </w:rPr>
        <w:t>f)</w:t>
      </w:r>
      <w:r w:rsidRPr="00F450F6">
        <w:rPr>
          <w:i/>
          <w:szCs w:val="24"/>
          <w:lang w:val="en-GB"/>
        </w:rPr>
        <w:tab/>
      </w:r>
      <w:r w:rsidRPr="00F450F6">
        <w:rPr>
          <w:szCs w:val="24"/>
          <w:lang w:val="en-GB"/>
        </w:rPr>
        <w:t>that home usage includes access to broadcast television, broadcast radio, emergency notification and alarms;</w:t>
      </w:r>
    </w:p>
    <w:p w:rsidR="00CE4370" w:rsidRPr="00F450F6" w:rsidRDefault="00CE4370" w:rsidP="00CE4370">
      <w:pPr>
        <w:rPr>
          <w:szCs w:val="24"/>
          <w:lang w:val="en-GB"/>
        </w:rPr>
      </w:pPr>
      <w:r w:rsidRPr="00F450F6">
        <w:rPr>
          <w:i/>
          <w:szCs w:val="24"/>
          <w:lang w:val="en-GB"/>
        </w:rPr>
        <w:t>g)</w:t>
      </w:r>
      <w:r w:rsidRPr="00F450F6">
        <w:rPr>
          <w:i/>
          <w:szCs w:val="24"/>
          <w:lang w:val="en-GB"/>
        </w:rPr>
        <w:tab/>
      </w:r>
      <w:r w:rsidR="004F3DAB" w:rsidRPr="00F450F6">
        <w:rPr>
          <w:szCs w:val="24"/>
          <w:lang w:val="en-GB"/>
        </w:rPr>
        <w:t xml:space="preserve">that public </w:t>
      </w:r>
      <w:r w:rsidRPr="00F450F6">
        <w:rPr>
          <w:szCs w:val="24"/>
          <w:lang w:val="en-GB"/>
        </w:rPr>
        <w:t>usage include</w:t>
      </w:r>
      <w:r w:rsidR="004F3DAB" w:rsidRPr="00F450F6">
        <w:rPr>
          <w:szCs w:val="24"/>
          <w:lang w:val="en-GB"/>
        </w:rPr>
        <w:t>s</w:t>
      </w:r>
      <w:r w:rsidRPr="00F450F6">
        <w:rPr>
          <w:szCs w:val="24"/>
          <w:lang w:val="en-GB"/>
        </w:rPr>
        <w:t xml:space="preserve"> access to points of sales, counters, public address systems</w:t>
      </w:r>
      <w:r w:rsidR="00A97200">
        <w:rPr>
          <w:szCs w:val="24"/>
          <w:lang w:val="en-GB"/>
        </w:rPr>
        <w:t xml:space="preserve"> </w:t>
      </w:r>
      <w:r w:rsidRPr="00F450F6">
        <w:rPr>
          <w:szCs w:val="24"/>
          <w:lang w:val="en-GB"/>
        </w:rPr>
        <w:t>in areas such as airports, train stations, religious places, theatres, events and cinemas;</w:t>
      </w:r>
    </w:p>
    <w:p w:rsidR="00CE4370" w:rsidRPr="00F450F6" w:rsidRDefault="00CE4370" w:rsidP="00CE4370">
      <w:pPr>
        <w:rPr>
          <w:lang w:val="en-GB"/>
        </w:rPr>
      </w:pPr>
      <w:r w:rsidRPr="00F450F6">
        <w:rPr>
          <w:i/>
          <w:szCs w:val="24"/>
          <w:lang w:val="en-GB"/>
        </w:rPr>
        <w:t>h)</w:t>
      </w:r>
      <w:r w:rsidRPr="00F450F6">
        <w:rPr>
          <w:i/>
          <w:szCs w:val="24"/>
          <w:lang w:val="en-GB"/>
        </w:rPr>
        <w:tab/>
      </w:r>
      <w:r w:rsidRPr="00F450F6">
        <w:rPr>
          <w:lang w:val="en-GB"/>
        </w:rPr>
        <w:t>that the practical application of infrared systems and audio frequency induction loops to communicate with persons with impaired hearing should also be considered for some applications,</w:t>
      </w:r>
    </w:p>
    <w:p w:rsidR="00CE4370" w:rsidRPr="00F450F6" w:rsidRDefault="00CE4370" w:rsidP="00CE4370">
      <w:pPr>
        <w:pStyle w:val="Call"/>
        <w:rPr>
          <w:lang w:val="en-GB"/>
        </w:rPr>
      </w:pPr>
      <w:r w:rsidRPr="00F450F6">
        <w:rPr>
          <w:lang w:val="en-GB"/>
        </w:rPr>
        <w:lastRenderedPageBreak/>
        <w:t>recognizing</w:t>
      </w:r>
    </w:p>
    <w:p w:rsidR="00CE4370" w:rsidRPr="00F450F6" w:rsidRDefault="00CE4370" w:rsidP="00CE4370">
      <w:pPr>
        <w:rPr>
          <w:lang w:val="en-GB"/>
        </w:rPr>
      </w:pPr>
      <w:r w:rsidRPr="00F450F6">
        <w:rPr>
          <w:i/>
          <w:iCs/>
          <w:lang w:val="en-GB"/>
        </w:rPr>
        <w:t>a)</w:t>
      </w:r>
      <w:r w:rsidRPr="00F450F6">
        <w:rPr>
          <w:lang w:val="en-GB"/>
        </w:rPr>
        <w:tab/>
      </w:r>
      <w:r w:rsidRPr="00F450F6">
        <w:rPr>
          <w:szCs w:val="24"/>
          <w:lang w:val="en-GB"/>
        </w:rPr>
        <w:t>that Resolution 175 (</w:t>
      </w:r>
      <w:r w:rsidRPr="00F450F6">
        <w:rPr>
          <w:lang w:val="en-GB"/>
        </w:rPr>
        <w:t>Rev.</w:t>
      </w:r>
      <w:r w:rsidRPr="00F450F6">
        <w:rPr>
          <w:rFonts w:eastAsia="Calibri" w:cs="Calibri"/>
          <w:lang w:val="en-GB"/>
        </w:rPr>
        <w:t> </w:t>
      </w:r>
      <w:r w:rsidRPr="00F450F6">
        <w:rPr>
          <w:lang w:val="en-GB"/>
        </w:rPr>
        <w:t>Busan, 2014</w:t>
      </w:r>
      <w:r w:rsidRPr="00F450F6">
        <w:rPr>
          <w:szCs w:val="24"/>
          <w:lang w:val="en-GB"/>
        </w:rPr>
        <w:t>) of the Plenipotentiary Conference resolves to take account of persons with disabilities in the work of ITU,</w:t>
      </w:r>
    </w:p>
    <w:p w:rsidR="00CE4370" w:rsidRPr="00F450F6" w:rsidRDefault="00CE4370" w:rsidP="00CE4370">
      <w:pPr>
        <w:pStyle w:val="Call"/>
        <w:rPr>
          <w:lang w:val="en-GB"/>
        </w:rPr>
      </w:pPr>
      <w:r w:rsidRPr="00F450F6">
        <w:rPr>
          <w:lang w:val="en-GB"/>
        </w:rPr>
        <w:t>noting</w:t>
      </w:r>
    </w:p>
    <w:p w:rsidR="00CE4370" w:rsidRPr="00F450F6" w:rsidRDefault="00CE4370" w:rsidP="00CE4370">
      <w:pPr>
        <w:rPr>
          <w:lang w:val="en-GB"/>
        </w:rPr>
      </w:pPr>
      <w:r w:rsidRPr="00F450F6">
        <w:rPr>
          <w:i/>
          <w:iCs/>
          <w:lang w:val="en-GB"/>
        </w:rPr>
        <w:t>a)</w:t>
      </w:r>
      <w:r w:rsidRPr="00F450F6">
        <w:rPr>
          <w:lang w:val="en-GB"/>
        </w:rPr>
        <w:tab/>
        <w:t>that for public use it may be beneficial to have</w:t>
      </w:r>
      <w:r w:rsidR="00A97200">
        <w:rPr>
          <w:lang w:val="en-GB"/>
        </w:rPr>
        <w:t xml:space="preserve"> </w:t>
      </w:r>
      <w:r w:rsidRPr="00F450F6">
        <w:rPr>
          <w:lang w:val="en-GB"/>
        </w:rPr>
        <w:t>a standardized wireless system, operating on globally harmonized tuning range;</w:t>
      </w:r>
    </w:p>
    <w:p w:rsidR="00CE4370" w:rsidRPr="00F450F6" w:rsidRDefault="00CE4370" w:rsidP="00CE4370">
      <w:pPr>
        <w:rPr>
          <w:lang w:val="en-GB" w:eastAsia="zh-CN"/>
        </w:rPr>
      </w:pPr>
      <w:r w:rsidRPr="00F450F6">
        <w:rPr>
          <w:i/>
          <w:iCs/>
          <w:lang w:val="en-GB"/>
        </w:rPr>
        <w:t>b)</w:t>
      </w:r>
      <w:r w:rsidRPr="00F450F6">
        <w:rPr>
          <w:i/>
          <w:iCs/>
          <w:lang w:val="en-GB"/>
        </w:rPr>
        <w:tab/>
      </w:r>
      <w:r w:rsidRPr="00F450F6">
        <w:rPr>
          <w:lang w:val="en-GB" w:eastAsia="zh-CN"/>
        </w:rPr>
        <w:t xml:space="preserve">that there is a </w:t>
      </w:r>
      <w:r w:rsidRPr="00F450F6">
        <w:rPr>
          <w:lang w:val="en-GB" w:eastAsia="en-GB"/>
        </w:rPr>
        <w:t xml:space="preserve">wide divergence </w:t>
      </w:r>
      <w:r w:rsidRPr="00F450F6">
        <w:rPr>
          <w:lang w:val="en-GB" w:eastAsia="zh-CN"/>
        </w:rPr>
        <w:t xml:space="preserve">in spectrum used </w:t>
      </w:r>
      <w:r w:rsidRPr="00F450F6">
        <w:rPr>
          <w:lang w:val="en-GB" w:eastAsia="en-GB"/>
        </w:rPr>
        <w:t>around the world</w:t>
      </w:r>
      <w:r w:rsidRPr="00F450F6">
        <w:rPr>
          <w:iCs/>
          <w:lang w:val="en-GB"/>
        </w:rPr>
        <w:t xml:space="preserve"> </w:t>
      </w:r>
      <w:r w:rsidRPr="00F450F6">
        <w:rPr>
          <w:iCs/>
          <w:lang w:val="en-GB" w:eastAsia="zh-CN"/>
        </w:rPr>
        <w:t>for assistive listening devices;</w:t>
      </w:r>
    </w:p>
    <w:p w:rsidR="00CE4370" w:rsidRPr="00F450F6" w:rsidRDefault="00CE4370" w:rsidP="00CE4370">
      <w:pPr>
        <w:rPr>
          <w:lang w:val="en-GB" w:eastAsia="zh-CN"/>
        </w:rPr>
      </w:pPr>
      <w:r w:rsidRPr="00F450F6">
        <w:rPr>
          <w:i/>
          <w:iCs/>
          <w:lang w:val="en-GB" w:eastAsia="zh-CN"/>
        </w:rPr>
        <w:t>c)</w:t>
      </w:r>
      <w:r w:rsidRPr="00F450F6">
        <w:rPr>
          <w:lang w:val="en-GB" w:eastAsia="zh-CN"/>
        </w:rPr>
        <w:tab/>
      </w:r>
      <w:r w:rsidRPr="00F450F6">
        <w:rPr>
          <w:iCs/>
          <w:lang w:val="en-GB"/>
        </w:rPr>
        <w:t xml:space="preserve">that administrations </w:t>
      </w:r>
      <w:r w:rsidRPr="00F450F6">
        <w:rPr>
          <w:iCs/>
          <w:lang w:val="en-GB" w:eastAsia="zh-CN"/>
        </w:rPr>
        <w:t>need to</w:t>
      </w:r>
      <w:r w:rsidRPr="00F450F6">
        <w:rPr>
          <w:iCs/>
          <w:lang w:val="en-GB"/>
        </w:rPr>
        <w:t xml:space="preserve"> carefully consider suitable harmonized frequency ranges</w:t>
      </w:r>
      <w:r w:rsidRPr="00F450F6">
        <w:rPr>
          <w:i/>
          <w:iCs/>
          <w:lang w:val="en-GB"/>
        </w:rPr>
        <w:t xml:space="preserve"> for </w:t>
      </w:r>
      <w:r w:rsidRPr="00F450F6">
        <w:rPr>
          <w:lang w:val="en-GB"/>
        </w:rPr>
        <w:t>the operation of wireless systems for hearing impaired person,</w:t>
      </w:r>
    </w:p>
    <w:p w:rsidR="00CE4370" w:rsidRPr="00F450F6" w:rsidRDefault="00CE4370" w:rsidP="00CE4370">
      <w:pPr>
        <w:pStyle w:val="Call"/>
        <w:rPr>
          <w:lang w:val="en-GB"/>
        </w:rPr>
      </w:pPr>
      <w:r w:rsidRPr="00F450F6">
        <w:rPr>
          <w:lang w:val="en-GB"/>
        </w:rPr>
        <w:t>recommends</w:t>
      </w:r>
    </w:p>
    <w:p w:rsidR="00CE4370" w:rsidRPr="00F450F6" w:rsidRDefault="00CE4370" w:rsidP="00CE4370">
      <w:pPr>
        <w:rPr>
          <w:szCs w:val="24"/>
          <w:lang w:val="en-GB" w:eastAsia="zh-CN"/>
        </w:rPr>
      </w:pPr>
      <w:r w:rsidRPr="00F450F6">
        <w:rPr>
          <w:szCs w:val="24"/>
          <w:lang w:val="en-GB"/>
        </w:rPr>
        <w:t>that the technical and operational characteristics for radiocommunication systems for persons with impaired hearing given in Annexes 1 and 2 should be used.</w:t>
      </w:r>
    </w:p>
    <w:p w:rsidR="00CE4370" w:rsidRPr="00F450F6" w:rsidRDefault="00CE4370" w:rsidP="00CE4370">
      <w:pPr>
        <w:rPr>
          <w:lang w:val="en-GB"/>
        </w:rPr>
      </w:pPr>
    </w:p>
    <w:p w:rsidR="005531C1" w:rsidRPr="00F450F6" w:rsidRDefault="005531C1" w:rsidP="00CE4370">
      <w:pPr>
        <w:rPr>
          <w:lang w:val="en-GB"/>
        </w:rPr>
      </w:pPr>
    </w:p>
    <w:p w:rsidR="00CE4370" w:rsidRPr="00F450F6" w:rsidRDefault="00CE4370" w:rsidP="00CE4370">
      <w:pPr>
        <w:pStyle w:val="AnnexNoTitle"/>
        <w:rPr>
          <w:lang w:val="en-GB"/>
        </w:rPr>
      </w:pPr>
      <w:r w:rsidRPr="00F450F6">
        <w:rPr>
          <w:lang w:val="en-GB"/>
        </w:rPr>
        <w:t>Annex 1</w:t>
      </w:r>
      <w:r w:rsidR="006B69E0" w:rsidRPr="00F450F6">
        <w:rPr>
          <w:lang w:val="en-GB"/>
        </w:rPr>
        <w:br/>
      </w:r>
      <w:r w:rsidRPr="00F450F6">
        <w:rPr>
          <w:lang w:val="en-GB"/>
        </w:rPr>
        <w:br/>
        <w:t xml:space="preserve">Operational characteristics of wireless communication systems </w:t>
      </w:r>
      <w:r w:rsidR="005531C1" w:rsidRPr="00F450F6">
        <w:rPr>
          <w:lang w:val="en-GB"/>
        </w:rPr>
        <w:br/>
      </w:r>
      <w:r w:rsidRPr="00F450F6">
        <w:rPr>
          <w:lang w:val="en-GB"/>
        </w:rPr>
        <w:t>for persons with impaired hearing</w:t>
      </w:r>
    </w:p>
    <w:p w:rsidR="006B69E0" w:rsidRPr="00F450F6" w:rsidRDefault="00CE4370" w:rsidP="006B69E0">
      <w:pPr>
        <w:pStyle w:val="Heading1"/>
        <w:rPr>
          <w:lang w:val="en-GB"/>
        </w:rPr>
      </w:pPr>
      <w:r w:rsidRPr="00F450F6">
        <w:rPr>
          <w:lang w:val="en-GB"/>
        </w:rPr>
        <w:t>1</w:t>
      </w:r>
      <w:r w:rsidRPr="00F450F6">
        <w:rPr>
          <w:lang w:val="en-GB"/>
        </w:rPr>
        <w:tab/>
        <w:t>System concepts</w:t>
      </w:r>
    </w:p>
    <w:p w:rsidR="00CE4370" w:rsidRPr="00F450F6" w:rsidRDefault="00CE4370" w:rsidP="00CE4370">
      <w:pPr>
        <w:rPr>
          <w:lang w:val="en-GB"/>
        </w:rPr>
      </w:pPr>
      <w:r w:rsidRPr="00F450F6">
        <w:rPr>
          <w:lang w:val="en-GB"/>
        </w:rPr>
        <w:t>Historically, hearing aids consisted of little more than basic “miniature audio ampli</w:t>
      </w:r>
      <w:r w:rsidR="000D3C59" w:rsidRPr="00F450F6">
        <w:rPr>
          <w:lang w:val="en-GB"/>
        </w:rPr>
        <w:t>fiers” placed in or behind the</w:t>
      </w:r>
      <w:r w:rsidRPr="00F450F6">
        <w:rPr>
          <w:lang w:val="en-GB"/>
        </w:rPr>
        <w:t xml:space="preserve"> ear(s) solely boosting the incoming sounds. As semiconductor technology has evolved and become miniaturised, hearing impaired people enjoy extremely sophisticated digital systems incorporating a range of communication capabilities.</w:t>
      </w:r>
    </w:p>
    <w:p w:rsidR="00CE4370" w:rsidRPr="00F450F6" w:rsidRDefault="00CE4370" w:rsidP="00CE4370">
      <w:pPr>
        <w:rPr>
          <w:lang w:val="en-GB"/>
        </w:rPr>
      </w:pPr>
      <w:r w:rsidRPr="00F450F6">
        <w:rPr>
          <w:lang w:val="en-GB"/>
        </w:rPr>
        <w:t xml:space="preserve">State-of-the-art technology uses specialized </w:t>
      </w:r>
      <w:r w:rsidR="00724AA2" w:rsidRPr="00F450F6">
        <w:rPr>
          <w:lang w:val="en-GB"/>
        </w:rPr>
        <w:t xml:space="preserve">digital signal processing </w:t>
      </w:r>
      <w:r w:rsidRPr="00F450F6">
        <w:rPr>
          <w:lang w:val="en-GB"/>
        </w:rPr>
        <w:t>(DSP) technology that is advanced enough to fulfil the stringent mechanical (ultra miniature) and power consumption (only one small single cell battery) requirements that are specified for modern hearing aid devices. DSPs manipulate the incoming sound spectrum mathematically, converting it into a digital representation; programmable software then manipulates this digital representation to achieve:</w:t>
      </w:r>
    </w:p>
    <w:p w:rsidR="00CE4370" w:rsidRPr="00F450F6" w:rsidRDefault="00CE4370" w:rsidP="00CE4370">
      <w:pPr>
        <w:pStyle w:val="enumlev1"/>
        <w:rPr>
          <w:lang w:val="en-GB"/>
        </w:rPr>
      </w:pPr>
      <w:r w:rsidRPr="00F450F6">
        <w:rPr>
          <w:lang w:val="en-GB"/>
        </w:rPr>
        <w:t>–</w:t>
      </w:r>
      <w:r w:rsidRPr="00F450F6">
        <w:rPr>
          <w:lang w:val="en-GB"/>
        </w:rPr>
        <w:tab/>
        <w:t>background noise reduction;</w:t>
      </w:r>
    </w:p>
    <w:p w:rsidR="00CE4370" w:rsidRPr="00F450F6" w:rsidRDefault="00CE4370" w:rsidP="00CE4370">
      <w:pPr>
        <w:pStyle w:val="enumlev1"/>
        <w:rPr>
          <w:lang w:val="en-GB"/>
        </w:rPr>
      </w:pPr>
      <w:r w:rsidRPr="00F450F6">
        <w:rPr>
          <w:lang w:val="en-GB"/>
        </w:rPr>
        <w:t>–</w:t>
      </w:r>
      <w:r w:rsidRPr="00F450F6">
        <w:rPr>
          <w:lang w:val="en-GB"/>
        </w:rPr>
        <w:tab/>
        <w:t>correction of user specific deficiencies;</w:t>
      </w:r>
    </w:p>
    <w:p w:rsidR="00CE4370" w:rsidRPr="00F450F6" w:rsidRDefault="00CE4370" w:rsidP="00CE4370">
      <w:pPr>
        <w:pStyle w:val="enumlev1"/>
        <w:rPr>
          <w:lang w:val="en-GB"/>
        </w:rPr>
      </w:pPr>
      <w:r w:rsidRPr="00F450F6">
        <w:rPr>
          <w:lang w:val="en-GB"/>
        </w:rPr>
        <w:t>–</w:t>
      </w:r>
      <w:r w:rsidRPr="00F450F6">
        <w:rPr>
          <w:lang w:val="en-GB"/>
        </w:rPr>
        <w:tab/>
        <w:t>enhancement of sound cues and other listening parameters used by the brain to reconstruct normal hearing.</w:t>
      </w:r>
    </w:p>
    <w:p w:rsidR="00CE4370" w:rsidRPr="00F450F6" w:rsidRDefault="00CE4370" w:rsidP="00CE4370">
      <w:pPr>
        <w:jc w:val="left"/>
        <w:rPr>
          <w:lang w:val="en-GB"/>
        </w:rPr>
      </w:pPr>
      <w:r w:rsidRPr="00F450F6">
        <w:rPr>
          <w:lang w:val="en-GB"/>
        </w:rPr>
        <w:t>Hearing aids contribute to user safety, comfort and enjoyable listening experience. However, real life offers an incredible richness in different listening environments in some of which even the most sophisticated hearing instruments show only a limited benefit.</w:t>
      </w:r>
      <w:r w:rsidR="00A97200">
        <w:rPr>
          <w:lang w:val="en-GB"/>
        </w:rPr>
        <w:t xml:space="preserve"> </w:t>
      </w:r>
      <w:r w:rsidRPr="00F450F6">
        <w:rPr>
          <w:lang w:val="en-GB"/>
        </w:rPr>
        <w:t>Examples of acoustic environments or listening situations where the performance of conventional hearing instruments can substantially be improved by applying additional communication devices are the following:</w:t>
      </w:r>
    </w:p>
    <w:p w:rsidR="00CE4370" w:rsidRPr="00F450F6" w:rsidRDefault="00CE4370" w:rsidP="00CE4370">
      <w:pPr>
        <w:pStyle w:val="enumlev1"/>
        <w:rPr>
          <w:lang w:val="en-GB"/>
        </w:rPr>
      </w:pPr>
      <w:r w:rsidRPr="00F450F6">
        <w:rPr>
          <w:lang w:val="en-GB"/>
        </w:rPr>
        <w:t>–</w:t>
      </w:r>
      <w:r w:rsidRPr="00F450F6">
        <w:rPr>
          <w:lang w:val="en-GB"/>
        </w:rPr>
        <w:tab/>
        <w:t>reverberant environments such as big churches or lecture halls;</w:t>
      </w:r>
    </w:p>
    <w:p w:rsidR="00CE4370" w:rsidRPr="00F450F6" w:rsidRDefault="00CE4370" w:rsidP="00CE4370">
      <w:pPr>
        <w:pStyle w:val="enumlev1"/>
        <w:rPr>
          <w:lang w:val="en-GB"/>
        </w:rPr>
      </w:pPr>
      <w:r w:rsidRPr="00F450F6">
        <w:rPr>
          <w:lang w:val="en-GB"/>
        </w:rPr>
        <w:t>–</w:t>
      </w:r>
      <w:r w:rsidRPr="00F450F6">
        <w:rPr>
          <w:lang w:val="en-GB"/>
        </w:rPr>
        <w:tab/>
        <w:t>communication over larger distances, e.g. in a lecture or in a classroom;</w:t>
      </w:r>
    </w:p>
    <w:p w:rsidR="00CE4370" w:rsidRPr="00F450F6" w:rsidRDefault="00CE4370" w:rsidP="00CE4370">
      <w:pPr>
        <w:pStyle w:val="enumlev1"/>
        <w:rPr>
          <w:lang w:val="en-GB"/>
        </w:rPr>
      </w:pPr>
      <w:r w:rsidRPr="00F450F6">
        <w:rPr>
          <w:lang w:val="en-GB"/>
        </w:rPr>
        <w:lastRenderedPageBreak/>
        <w:t>–</w:t>
      </w:r>
      <w:r w:rsidRPr="00F450F6">
        <w:rPr>
          <w:lang w:val="en-GB"/>
        </w:rPr>
        <w:tab/>
        <w:t>communication on the telephone, especially cell phones.</w:t>
      </w:r>
    </w:p>
    <w:p w:rsidR="00CE4370" w:rsidRPr="00F450F6" w:rsidRDefault="00CE4370" w:rsidP="00CE4370">
      <w:pPr>
        <w:pStyle w:val="enumlev1"/>
        <w:rPr>
          <w:lang w:val="en-GB"/>
        </w:rPr>
      </w:pPr>
      <w:r w:rsidRPr="00F450F6">
        <w:rPr>
          <w:lang w:val="en-GB"/>
        </w:rPr>
        <w:t>–</w:t>
      </w:r>
      <w:r w:rsidRPr="00F450F6">
        <w:rPr>
          <w:lang w:val="en-GB"/>
        </w:rPr>
        <w:tab/>
        <w:t>situations with large background noise levels (e.g. rooms, halls and areas with multi</w:t>
      </w:r>
      <w:r w:rsidRPr="00F450F6">
        <w:rPr>
          <w:lang w:val="en-GB"/>
        </w:rPr>
        <w:noBreakHyphen/>
        <w:t>talker speech; engine noise</w:t>
      </w:r>
      <w:r w:rsidR="00A97200">
        <w:rPr>
          <w:lang w:val="en-GB"/>
        </w:rPr>
        <w:t xml:space="preserve"> </w:t>
      </w:r>
      <w:r w:rsidRPr="00F450F6">
        <w:rPr>
          <w:lang w:val="en-GB"/>
        </w:rPr>
        <w:t>inside or outside of trains and busses, etc.).</w:t>
      </w:r>
    </w:p>
    <w:p w:rsidR="00CE4370" w:rsidRPr="00F450F6" w:rsidRDefault="00CE4370" w:rsidP="00CE4370">
      <w:pPr>
        <w:rPr>
          <w:lang w:val="en-GB"/>
        </w:rPr>
      </w:pPr>
      <w:r w:rsidRPr="00F450F6">
        <w:rPr>
          <w:lang w:val="en-GB"/>
        </w:rPr>
        <w:t>In these environments the application of assistive listening systems (ALS) based on wireless communication technologies offer substantial additional benefits and significantly improve speech intelligibility. The advent of digital broadcasting is now displacing some of the frequ</w:t>
      </w:r>
      <w:r w:rsidR="00F05337">
        <w:rPr>
          <w:lang w:val="en-GB"/>
        </w:rPr>
        <w:t>encies where these wireless ALS</w:t>
      </w:r>
      <w:r w:rsidRPr="00F450F6">
        <w:rPr>
          <w:lang w:val="en-GB"/>
        </w:rPr>
        <w:t>s have traditionally operated.</w:t>
      </w:r>
    </w:p>
    <w:p w:rsidR="00CE4370" w:rsidRPr="00F450F6" w:rsidRDefault="00CE4370" w:rsidP="00CE4370">
      <w:pPr>
        <w:rPr>
          <w:lang w:val="en-GB"/>
        </w:rPr>
      </w:pPr>
      <w:r w:rsidRPr="00F450F6">
        <w:rPr>
          <w:lang w:val="en-GB"/>
        </w:rPr>
        <w:t>In North America and Europe, approximately 1 person in 10 has some form of hearing loss, from mild to severe. Today only 20% of these people are assisted by hearing aid technology. The binaural rate (wearing two hearing aids: one left and one right) is ~75% to 80% in North America, ~60% in Europe and 10% to 12% in the rest of the world. Reasons for such low adoption rates in general vary from negative stigma associated with wearing cosmetically non-appealing devices to high cost and certain types of hearing losses that could not be corrected.</w:t>
      </w:r>
    </w:p>
    <w:p w:rsidR="00CE4370" w:rsidRPr="00F450F6" w:rsidRDefault="00CE4370" w:rsidP="00983A5F">
      <w:pPr>
        <w:rPr>
          <w:lang w:val="en-GB"/>
        </w:rPr>
      </w:pPr>
      <w:r w:rsidRPr="00F450F6">
        <w:rPr>
          <w:lang w:val="en-GB"/>
        </w:rPr>
        <w:t>Recent progress made in binaural hearing health revealed that having for example the right hearing aid being able to communicate with the left hearing aid and vice versa helps achieve another level of breakthrough in restoring someone</w:t>
      </w:r>
      <w:r w:rsidR="00983A5F" w:rsidRPr="00F450F6">
        <w:rPr>
          <w:lang w:val="en-GB"/>
        </w:rPr>
        <w:t>’</w:t>
      </w:r>
      <w:r w:rsidRPr="00F450F6">
        <w:rPr>
          <w:lang w:val="en-GB"/>
        </w:rPr>
        <w:t>s hearing. This also directly contributes to the safety of that person</w:t>
      </w:r>
      <w:r w:rsidR="00983A5F" w:rsidRPr="00F450F6">
        <w:rPr>
          <w:lang w:val="en-GB"/>
        </w:rPr>
        <w:t>’</w:t>
      </w:r>
      <w:r w:rsidRPr="00F450F6">
        <w:rPr>
          <w:lang w:val="en-GB"/>
        </w:rPr>
        <w:t>s listening environment, for example directionality of sounds can be better perceived, in cases such as an approaching ambulance or fire truck which cannot be seen but only heard, is physically located. In some instances where one ear is totally impaired, sounds captured from that side of the head can be relayed to the other ear and processed such as that person experiences full 360° hearing again.</w:t>
      </w:r>
    </w:p>
    <w:p w:rsidR="00CE4370" w:rsidRPr="00F450F6" w:rsidRDefault="00CE4370" w:rsidP="00CE4370">
      <w:pPr>
        <w:rPr>
          <w:lang w:val="en-GB"/>
        </w:rPr>
      </w:pPr>
      <w:r w:rsidRPr="00F450F6">
        <w:rPr>
          <w:lang w:val="en-GB"/>
        </w:rPr>
        <w:t>A major role of allowing the hearing impaired to communicate and also enjoy similar experiences to those with normal hearing has been played by the Te</w:t>
      </w:r>
      <w:r w:rsidR="00F05337">
        <w:rPr>
          <w:lang w:val="en-GB"/>
        </w:rPr>
        <w:t>lecoil system which is in world</w:t>
      </w:r>
      <w:r w:rsidRPr="00F450F6">
        <w:rPr>
          <w:lang w:val="en-GB"/>
        </w:rPr>
        <w:t>wide use. Unfortunately these are difficult or impossible to install in large public places such as airports and train stations and are both expensive to install and maintain. Also building owners are often reluctant to allow them to be installed. In addition they only supply a single low quality voice channel. This lack of flexibility and cost have given rise to an explosion of radio based systems for most teaching, especially sports coaching</w:t>
      </w:r>
      <w:r w:rsidRPr="00F450F6">
        <w:rPr>
          <w:rStyle w:val="FootnoteReference"/>
          <w:lang w:val="en-GB"/>
        </w:rPr>
        <w:footnoteReference w:id="2"/>
      </w:r>
      <w:r w:rsidRPr="00F450F6">
        <w:rPr>
          <w:lang w:val="en-GB"/>
        </w:rPr>
        <w:t xml:space="preserve"> and domestic use where multiple channels are required</w:t>
      </w:r>
      <w:r w:rsidRPr="00F450F6">
        <w:rPr>
          <w:rStyle w:val="FootnoteReference"/>
          <w:lang w:val="en-GB"/>
        </w:rPr>
        <w:footnoteReference w:id="3"/>
      </w:r>
      <w:r w:rsidRPr="00F450F6">
        <w:rPr>
          <w:lang w:val="en-GB"/>
        </w:rPr>
        <w:t>.</w:t>
      </w:r>
    </w:p>
    <w:p w:rsidR="00CE4370" w:rsidRPr="00F450F6" w:rsidRDefault="00CE4370" w:rsidP="00CE4370">
      <w:pPr>
        <w:rPr>
          <w:lang w:val="en-GB"/>
        </w:rPr>
      </w:pPr>
      <w:r w:rsidRPr="00F450F6">
        <w:rPr>
          <w:lang w:val="en-GB"/>
        </w:rPr>
        <w:t>Hearing aids can be described as body worn therapeutic medical devices used to provide improved medical treatment of a patient. Therefore, they are subject to the very same constraints as all other body worn medical devices:</w:t>
      </w:r>
    </w:p>
    <w:p w:rsidR="00CE4370" w:rsidRPr="00F450F6" w:rsidRDefault="00CE4370" w:rsidP="00CE4370">
      <w:pPr>
        <w:pStyle w:val="enumlev1"/>
        <w:rPr>
          <w:lang w:val="en-GB"/>
        </w:rPr>
      </w:pPr>
      <w:r w:rsidRPr="00F450F6">
        <w:rPr>
          <w:lang w:val="en-GB"/>
        </w:rPr>
        <w:t>–</w:t>
      </w:r>
      <w:r w:rsidRPr="00F450F6">
        <w:rPr>
          <w:lang w:val="en-GB"/>
        </w:rPr>
        <w:tab/>
        <w:t>They perform therapeutic tasks aimed a</w:t>
      </w:r>
      <w:r w:rsidR="00FB6937" w:rsidRPr="00F450F6">
        <w:rPr>
          <w:lang w:val="en-GB"/>
        </w:rPr>
        <w:t>t</w:t>
      </w:r>
      <w:r w:rsidRPr="00F450F6">
        <w:rPr>
          <w:lang w:val="en-GB"/>
        </w:rPr>
        <w:t xml:space="preserve"> treating, </w:t>
      </w:r>
      <w:r w:rsidR="00983A5F">
        <w:rPr>
          <w:lang w:val="en-GB"/>
        </w:rPr>
        <w:t>curing, hence bettering patient</w:t>
      </w:r>
      <w:r w:rsidR="00983A5F" w:rsidRPr="00F450F6">
        <w:rPr>
          <w:lang w:val="en-GB"/>
        </w:rPr>
        <w:t>’</w:t>
      </w:r>
      <w:r w:rsidRPr="00F450F6">
        <w:rPr>
          <w:lang w:val="en-GB"/>
        </w:rPr>
        <w:t>s lives.</w:t>
      </w:r>
    </w:p>
    <w:p w:rsidR="00CE4370" w:rsidRPr="00F450F6" w:rsidRDefault="00FB6937" w:rsidP="00CE4370">
      <w:pPr>
        <w:pStyle w:val="enumlev1"/>
        <w:rPr>
          <w:lang w:val="en-GB"/>
        </w:rPr>
      </w:pPr>
      <w:r w:rsidRPr="00F450F6">
        <w:rPr>
          <w:lang w:val="en-GB"/>
        </w:rPr>
        <w:t>–</w:t>
      </w:r>
      <w:r w:rsidRPr="00F450F6">
        <w:rPr>
          <w:lang w:val="en-GB"/>
        </w:rPr>
        <w:tab/>
        <w:t>They are installed/</w:t>
      </w:r>
      <w:r w:rsidR="00CE4370" w:rsidRPr="00F450F6">
        <w:rPr>
          <w:lang w:val="en-GB"/>
        </w:rPr>
        <w:t>worn in and around the body.</w:t>
      </w:r>
    </w:p>
    <w:p w:rsidR="00CE4370" w:rsidRPr="00F450F6" w:rsidRDefault="00CE4370" w:rsidP="00CE4370">
      <w:pPr>
        <w:pStyle w:val="enumlev1"/>
        <w:rPr>
          <w:lang w:val="en-GB"/>
        </w:rPr>
      </w:pPr>
      <w:r w:rsidRPr="00F450F6">
        <w:rPr>
          <w:lang w:val="en-GB"/>
        </w:rPr>
        <w:t>–</w:t>
      </w:r>
      <w:r w:rsidRPr="00F450F6">
        <w:rPr>
          <w:lang w:val="en-GB"/>
        </w:rPr>
        <w:tab/>
        <w:t xml:space="preserve">They are subject to severe power consumption constraints, due to their discreet mechanical size, that commands </w:t>
      </w:r>
      <w:r w:rsidR="00AC4D08" w:rsidRPr="00F450F6">
        <w:rPr>
          <w:lang w:val="en-GB"/>
        </w:rPr>
        <w:t xml:space="preserve">a </w:t>
      </w:r>
      <w:r w:rsidRPr="00F450F6">
        <w:rPr>
          <w:lang w:val="en-GB"/>
        </w:rPr>
        <w:t>very small source of energy (single cell battery).</w:t>
      </w:r>
    </w:p>
    <w:p w:rsidR="00CE4370" w:rsidRPr="00F450F6" w:rsidRDefault="00CE4370" w:rsidP="00CE4370">
      <w:pPr>
        <w:pStyle w:val="enumlev1"/>
        <w:rPr>
          <w:lang w:val="en-GB"/>
        </w:rPr>
      </w:pPr>
      <w:r w:rsidRPr="00F450F6">
        <w:rPr>
          <w:lang w:val="en-GB"/>
        </w:rPr>
        <w:t>–</w:t>
      </w:r>
      <w:r w:rsidRPr="00F450F6">
        <w:rPr>
          <w:lang w:val="en-GB"/>
        </w:rPr>
        <w:tab/>
        <w:t>A harmonized, worldwide deployable tuning range would facilitate the use of these devices for international travellers in public areas.</w:t>
      </w:r>
    </w:p>
    <w:p w:rsidR="00CE4370" w:rsidRPr="00F450F6" w:rsidRDefault="00CE4370" w:rsidP="00CE4370">
      <w:pPr>
        <w:pStyle w:val="enumlev1"/>
        <w:rPr>
          <w:lang w:val="en-GB"/>
        </w:rPr>
      </w:pPr>
      <w:r w:rsidRPr="00F450F6">
        <w:rPr>
          <w:lang w:val="en-GB"/>
        </w:rPr>
        <w:t>–</w:t>
      </w:r>
      <w:r w:rsidRPr="00F450F6">
        <w:rPr>
          <w:lang w:val="en-GB"/>
        </w:rPr>
        <w:tab/>
        <w:t>These devices rely on the radio spectrum to be optimized in terms of energy spent for range and link robustness achieved, hence a low noise floor and minimal interference band, where body tissue absorption and spectrum usage density are taken into account.</w:t>
      </w:r>
    </w:p>
    <w:p w:rsidR="00CE4370" w:rsidRPr="00F450F6" w:rsidRDefault="00CE4370" w:rsidP="00CE4370">
      <w:pPr>
        <w:pStyle w:val="enumlev1"/>
        <w:rPr>
          <w:lang w:val="en-GB"/>
        </w:rPr>
      </w:pPr>
      <w:r w:rsidRPr="00F450F6">
        <w:rPr>
          <w:lang w:val="en-GB"/>
        </w:rPr>
        <w:lastRenderedPageBreak/>
        <w:t>–</w:t>
      </w:r>
      <w:r w:rsidRPr="00F450F6">
        <w:rPr>
          <w:lang w:val="en-GB"/>
        </w:rPr>
        <w:tab/>
        <w:t>If these devices are exposed to an environment of high emissions the user could experience pain and possible damage</w:t>
      </w:r>
      <w:r w:rsidRPr="00F450F6">
        <w:rPr>
          <w:rStyle w:val="FootnoteReference"/>
          <w:vertAlign w:val="superscript"/>
          <w:lang w:val="en-GB"/>
        </w:rPr>
        <w:footnoteReference w:id="4"/>
      </w:r>
      <w:r w:rsidRPr="00F450F6">
        <w:rPr>
          <w:vertAlign w:val="superscript"/>
          <w:lang w:val="en-GB"/>
        </w:rPr>
        <w:t xml:space="preserve"> </w:t>
      </w:r>
      <w:r w:rsidRPr="00F450F6">
        <w:rPr>
          <w:lang w:val="en-GB"/>
        </w:rPr>
        <w:t>to the ear drum and/or other physical incapacity.</w:t>
      </w:r>
    </w:p>
    <w:p w:rsidR="00CE4370" w:rsidRPr="00F450F6" w:rsidRDefault="00CE4370" w:rsidP="000D3C59">
      <w:pPr>
        <w:pStyle w:val="Heading1"/>
        <w:rPr>
          <w:lang w:val="en-GB"/>
        </w:rPr>
      </w:pPr>
      <w:r w:rsidRPr="00F450F6">
        <w:rPr>
          <w:lang w:val="en-GB" w:eastAsia="zh-CN"/>
        </w:rPr>
        <w:t>2</w:t>
      </w:r>
      <w:r w:rsidRPr="00F450F6">
        <w:rPr>
          <w:lang w:val="en-GB"/>
        </w:rPr>
        <w:tab/>
        <w:t>Induction-Loop system (often referred to as Telecoil)</w:t>
      </w:r>
    </w:p>
    <w:p w:rsidR="00CE4370" w:rsidRPr="00F450F6" w:rsidRDefault="00CE4370" w:rsidP="00CE4370">
      <w:pPr>
        <w:rPr>
          <w:lang w:val="en-GB"/>
        </w:rPr>
      </w:pPr>
      <w:r w:rsidRPr="00F450F6">
        <w:rPr>
          <w:lang w:val="en-GB"/>
        </w:rPr>
        <w:t>Inductive systems rely on coupling an audio amplifier, e.g. for the microphone of a speaker in a lecture hall or a teacher in a classroom, directly to an induction loop system which basically directly transmits the rather low frequency audio signal as a radiated time varying magnetic field. Induction loop systems use a large coil antenna integrated in the floor of a large room for radiating the magnetic field. Once properly installed, and given that the l</w:t>
      </w:r>
      <w:r w:rsidR="00983A5F">
        <w:rPr>
          <w:lang w:val="en-GB"/>
        </w:rPr>
        <w:t>istener</w:t>
      </w:r>
      <w:r w:rsidR="00983A5F" w:rsidRPr="00F450F6">
        <w:rPr>
          <w:lang w:val="en-GB"/>
        </w:rPr>
        <w:t>’</w:t>
      </w:r>
      <w:r w:rsidRPr="00F450F6">
        <w:rPr>
          <w:lang w:val="en-GB"/>
        </w:rPr>
        <w:t xml:space="preserve">s hearing aids include “T” coils, an IL system is undoubtedly the most convenient and possibly the most cost effective ALS. To hear the audio, all a person has to do is enter the looped area and switch his/her personal hearing aids to the telecoil </w:t>
      </w:r>
      <w:r w:rsidR="00983A5F">
        <w:rPr>
          <w:lang w:val="en-GB"/>
        </w:rPr>
        <w:t>position. As long as the person</w:t>
      </w:r>
      <w:r w:rsidR="00983A5F" w:rsidRPr="00F450F6">
        <w:rPr>
          <w:lang w:val="en-GB"/>
        </w:rPr>
        <w:t>’</w:t>
      </w:r>
      <w:r w:rsidRPr="00F450F6">
        <w:rPr>
          <w:lang w:val="en-GB"/>
        </w:rPr>
        <w:t xml:space="preserve">s hearing aids include “T” coils, he or she always has an assistive device “receiver” available. </w:t>
      </w:r>
    </w:p>
    <w:p w:rsidR="00CE4370" w:rsidRPr="00F450F6" w:rsidRDefault="00CE4370" w:rsidP="00CE4370">
      <w:pPr>
        <w:rPr>
          <w:lang w:val="en-GB"/>
        </w:rPr>
      </w:pPr>
      <w:r w:rsidRPr="00F450F6">
        <w:rPr>
          <w:lang w:val="en-GB"/>
        </w:rPr>
        <w:t>However this technology also has some technical drawbacks which limit the range of application of this technology. The physics of inductive coupling requires the receiving coil (T-Coil) to be perpendicularly oriented to the field of the sending coil or induction loop. This is sometimes difficult to achieve because the orientation of the induction loop is fixed and the orientation of the T-Coil depends on how it is built into the hearing instrument and the person's orientation. Furthermore, the inductive transmission strongly depends on the distance between sender and receiver which sometime results in a weak signal. The receiver also always has to remain within the loop in order to receive a signal. External interferences (from power lines or fluorescent lights, computer monitors copiers, fax machines, cell phones, etc.) creating background noises or distortions in the hearing instrument, are difficult to remove. Next, in school environments, several different systems are required for different classrooms. When applying two different systems in neighbouring classrooms it often is difficult to avoid spill over from one induction loop system to the next although recently technological progress has been made for reducing this problem. Furthermore, induction loop systems are not portable and can only be applied where they have been pre-installed.</w:t>
      </w:r>
    </w:p>
    <w:p w:rsidR="00CE4370" w:rsidRPr="00F450F6" w:rsidRDefault="00CE4370" w:rsidP="00C04963">
      <w:pPr>
        <w:pStyle w:val="Heading1"/>
        <w:rPr>
          <w:lang w:val="en-GB"/>
        </w:rPr>
      </w:pPr>
      <w:r w:rsidRPr="00F450F6">
        <w:rPr>
          <w:lang w:val="en-GB" w:eastAsia="zh-CN"/>
        </w:rPr>
        <w:t>3</w:t>
      </w:r>
      <w:r w:rsidRPr="00F450F6">
        <w:rPr>
          <w:lang w:val="en-GB"/>
        </w:rPr>
        <w:tab/>
        <w:t>VHF and UHF systems</w:t>
      </w:r>
    </w:p>
    <w:p w:rsidR="00CE4370" w:rsidRPr="00F450F6" w:rsidRDefault="00CE4370" w:rsidP="00CE4370">
      <w:pPr>
        <w:rPr>
          <w:lang w:val="en-GB"/>
        </w:rPr>
      </w:pPr>
      <w:r w:rsidRPr="00F450F6">
        <w:rPr>
          <w:lang w:val="en-GB"/>
        </w:rPr>
        <w:t>Current systems employing VHF and UHF FM (sub 2 000 MHz) radio transmission are capable of providing communication over distances greater than those using the radio induction-field system, as they employ transmission via a radiation field which decays less rapidly with distance than does an induction field. As a consequence, VHF and UHF radio transmission systems require that each transmission in any locale, such as a school classroom and its environs, be assigned a separate frequency channel.</w:t>
      </w:r>
    </w:p>
    <w:p w:rsidR="00CE4370" w:rsidRPr="00F450F6" w:rsidRDefault="00CE4370" w:rsidP="00CE4370">
      <w:pPr>
        <w:rPr>
          <w:lang w:val="en-GB"/>
        </w:rPr>
      </w:pPr>
      <w:r w:rsidRPr="00F450F6">
        <w:rPr>
          <w:lang w:val="en-GB"/>
        </w:rPr>
        <w:t>VHF and UHF reception is generally less susceptible to interference from natural and man-made noise than is reception at lower frequencies and systems employing VHF and UHF radio transmission will be useful in many circumstances to avoid local problems of interference which affect the operation of the radio induction-field system.</w:t>
      </w:r>
    </w:p>
    <w:p w:rsidR="00CE4370" w:rsidRPr="00F450F6" w:rsidRDefault="00CE4370" w:rsidP="00CE4370">
      <w:pPr>
        <w:rPr>
          <w:lang w:val="en-GB"/>
        </w:rPr>
      </w:pPr>
      <w:r w:rsidRPr="00F450F6">
        <w:rPr>
          <w:lang w:val="en-GB"/>
        </w:rPr>
        <w:t xml:space="preserve">Radiocommunication systems intended only for short-range communication are capable of producing high field strengths at their required working distances, without radiating significant levels of power. Exploitation of the resulting possibilities of shared spectrum usage can result in improved spectrum utilization, and may allow large numbers of channels to be made available, for example to satisfy the </w:t>
      </w:r>
      <w:r w:rsidRPr="00F450F6">
        <w:rPr>
          <w:lang w:val="en-GB"/>
        </w:rPr>
        <w:lastRenderedPageBreak/>
        <w:t xml:space="preserve">requirements of large schools for any children with impaired </w:t>
      </w:r>
      <w:r w:rsidR="00932B15" w:rsidRPr="00F450F6">
        <w:rPr>
          <w:lang w:val="en-GB"/>
        </w:rPr>
        <w:t>hearing which is increasingly a </w:t>
      </w:r>
      <w:r w:rsidRPr="00F450F6">
        <w:rPr>
          <w:lang w:val="en-GB"/>
        </w:rPr>
        <w:t>requirement of national legislation and an objective for children above five weeks old in many countries.</w:t>
      </w:r>
    </w:p>
    <w:p w:rsidR="00CE4370" w:rsidRPr="00F450F6" w:rsidRDefault="00CE4370" w:rsidP="00CE4370">
      <w:pPr>
        <w:rPr>
          <w:lang w:val="en-GB"/>
        </w:rPr>
      </w:pPr>
      <w:r w:rsidRPr="00F450F6">
        <w:rPr>
          <w:lang w:val="en-GB"/>
        </w:rPr>
        <w:t xml:space="preserve">Equipment takes a number of physical forms from add on receivers for behind the ear systems to belt mounted units and necklace units. Currently narrow band FM systems predominate for teaching systems with Bluetooth connectivity for mobile phones and some domestic equipment using radio </w:t>
      </w:r>
      <w:r w:rsidR="002B18D4" w:rsidRPr="00F450F6">
        <w:rPr>
          <w:lang w:val="en-GB"/>
        </w:rPr>
        <w:t>local area network (</w:t>
      </w:r>
      <w:r w:rsidRPr="00F450F6">
        <w:rPr>
          <w:lang w:val="en-GB"/>
        </w:rPr>
        <w:t>LAN</w:t>
      </w:r>
      <w:r w:rsidR="002B18D4" w:rsidRPr="00F450F6">
        <w:rPr>
          <w:lang w:val="en-GB"/>
        </w:rPr>
        <w:t>)</w:t>
      </w:r>
      <w:r w:rsidRPr="00F450F6">
        <w:rPr>
          <w:lang w:val="en-GB"/>
        </w:rPr>
        <w:t xml:space="preserve"> technology for connection to multimedia terminals.</w:t>
      </w:r>
    </w:p>
    <w:p w:rsidR="00CE4370" w:rsidRPr="00F450F6" w:rsidRDefault="00CE4370" w:rsidP="00F05337">
      <w:pPr>
        <w:rPr>
          <w:lang w:val="en-GB"/>
        </w:rPr>
      </w:pPr>
      <w:r w:rsidRPr="00F450F6">
        <w:rPr>
          <w:lang w:val="en-GB"/>
        </w:rPr>
        <w:t>Scarcity of spe</w:t>
      </w:r>
      <w:r w:rsidR="00F05337">
        <w:rPr>
          <w:lang w:val="en-GB"/>
        </w:rPr>
        <w:t>ctrum has meant that the narrow</w:t>
      </w:r>
      <w:r w:rsidRPr="00F450F6">
        <w:rPr>
          <w:lang w:val="en-GB"/>
        </w:rPr>
        <w:t xml:space="preserve">band fixed frequency channel equipment using </w:t>
      </w:r>
      <w:r w:rsidR="00932B15" w:rsidRPr="00F450F6">
        <w:rPr>
          <w:lang w:val="en-GB"/>
        </w:rPr>
        <w:t>a </w:t>
      </w:r>
      <w:r w:rsidRPr="00F450F6">
        <w:rPr>
          <w:lang w:val="en-GB"/>
        </w:rPr>
        <w:t xml:space="preserve">100% duty cycle is not suitable for sharing with other services or </w:t>
      </w:r>
      <w:r w:rsidR="00B34FF0" w:rsidRPr="00F450F6">
        <w:rPr>
          <w:lang w:val="en-GB"/>
        </w:rPr>
        <w:t xml:space="preserve">short </w:t>
      </w:r>
      <w:r w:rsidR="00F05337">
        <w:rPr>
          <w:lang w:val="en-GB"/>
        </w:rPr>
        <w:t>range</w:t>
      </w:r>
      <w:r w:rsidR="00B34FF0" w:rsidRPr="00F450F6">
        <w:rPr>
          <w:lang w:val="en-GB"/>
        </w:rPr>
        <w:t xml:space="preserve"> devic</w:t>
      </w:r>
      <w:r w:rsidR="00B34FF0">
        <w:rPr>
          <w:lang w:val="en-GB"/>
        </w:rPr>
        <w:t>e</w:t>
      </w:r>
      <w:r w:rsidR="00F05337">
        <w:rPr>
          <w:lang w:val="en-GB"/>
        </w:rPr>
        <w:t>s</w:t>
      </w:r>
      <w:r w:rsidR="00B34FF0" w:rsidRPr="00F450F6">
        <w:rPr>
          <w:lang w:val="en-GB"/>
        </w:rPr>
        <w:t xml:space="preserve"> </w:t>
      </w:r>
      <w:r w:rsidR="002B18D4" w:rsidRPr="00F450F6">
        <w:rPr>
          <w:lang w:val="en-GB"/>
        </w:rPr>
        <w:t>(</w:t>
      </w:r>
      <w:r w:rsidRPr="00F450F6">
        <w:rPr>
          <w:lang w:val="en-GB"/>
        </w:rPr>
        <w:t>SRD</w:t>
      </w:r>
      <w:r w:rsidR="00F450F6" w:rsidRPr="00F450F6">
        <w:rPr>
          <w:lang w:val="en-GB"/>
        </w:rPr>
        <w:t>)</w:t>
      </w:r>
      <w:r w:rsidR="00F05337">
        <w:rPr>
          <w:lang w:val="en-GB"/>
        </w:rPr>
        <w:t>;</w:t>
      </w:r>
      <w:r w:rsidRPr="00F450F6">
        <w:rPr>
          <w:lang w:val="en-GB"/>
        </w:rPr>
        <w:t xml:space="preserve"> therefore development of more spectrum efficient techniques such as frequency hopping and control from a remote database are currently under development. One such system is shown below.</w:t>
      </w:r>
    </w:p>
    <w:p w:rsidR="00CE4370" w:rsidRPr="00F450F6" w:rsidRDefault="00CE4370" w:rsidP="00CE4370">
      <w:pPr>
        <w:pStyle w:val="Headingb"/>
        <w:rPr>
          <w:lang w:val="en-GB"/>
        </w:rPr>
      </w:pPr>
      <w:r w:rsidRPr="00F450F6">
        <w:rPr>
          <w:lang w:val="en-GB"/>
        </w:rPr>
        <w:t>Overview of the system</w:t>
      </w:r>
    </w:p>
    <w:p w:rsidR="00CE4370" w:rsidRPr="00F450F6" w:rsidRDefault="00CE4370" w:rsidP="002B18D4">
      <w:pPr>
        <w:rPr>
          <w:lang w:val="en-GB"/>
        </w:rPr>
      </w:pPr>
      <w:r w:rsidRPr="00F450F6">
        <w:rPr>
          <w:lang w:val="en-GB"/>
        </w:rPr>
        <w:t>Wireless audio systems considered here transmit speech or audio from a microphone, over a digital radio link, to a receiver</w:t>
      </w:r>
      <w:r w:rsidR="002B18D4" w:rsidRPr="00F450F6">
        <w:rPr>
          <w:lang w:val="en-GB"/>
        </w:rPr>
        <w:t>.</w:t>
      </w:r>
      <w:r w:rsidRPr="00F450F6">
        <w:rPr>
          <w:lang w:val="en-GB"/>
        </w:rPr>
        <w:t xml:space="preserve"> An assistive listening system for use by the hearing impaired in public spaces such as airports, </w:t>
      </w:r>
      <w:r w:rsidR="002B18D4" w:rsidRPr="00F450F6">
        <w:rPr>
          <w:lang w:val="en-GB"/>
        </w:rPr>
        <w:t xml:space="preserve">railway </w:t>
      </w:r>
      <w:r w:rsidRPr="00F450F6">
        <w:rPr>
          <w:lang w:val="en-GB"/>
        </w:rPr>
        <w:t>stations, churches and theatres, where the transmitter is connected to the audio programme or public address system and the receiver is worn by deaf users, or integrated into users’ hearing aids.</w:t>
      </w:r>
    </w:p>
    <w:p w:rsidR="00CE4370" w:rsidRPr="00F450F6" w:rsidRDefault="00CE4370" w:rsidP="00CE4370">
      <w:pPr>
        <w:rPr>
          <w:lang w:val="en-GB"/>
        </w:rPr>
      </w:pPr>
      <w:r w:rsidRPr="00F450F6">
        <w:rPr>
          <w:lang w:val="en-GB"/>
        </w:rPr>
        <w:t>The use of digital technology, e.g. with 4GFSK modulation and low bit-rate audio coding, provides a balance between the need for good audio quality (a requirement to maintain intelligibility and minimise user fatigue), spectrum efficiency and range. These systems can work well between 150 MHz and about 2 GHz.</w:t>
      </w:r>
    </w:p>
    <w:p w:rsidR="00CE4370" w:rsidRPr="00F450F6" w:rsidRDefault="00CE4370" w:rsidP="00CE4370">
      <w:pPr>
        <w:rPr>
          <w:lang w:val="en-GB"/>
        </w:rPr>
      </w:pPr>
      <w:r w:rsidRPr="00F450F6">
        <w:rPr>
          <w:lang w:val="en-GB"/>
        </w:rPr>
        <w:t>Depending on available spectrum and coexistence requirements, systems to operate in approximately 200 kHz, 400 kHz and 600 kHz occupied bandwidth are outlined. The transmitter and receiver duty cycle is inversely proportional to the bandwidth, which means that the amount of spectrum resource used is roughly independent of the bandwidth, but the receiver power consumption is proportional to the duty cycle.</w:t>
      </w:r>
    </w:p>
    <w:p w:rsidR="00CE4370" w:rsidRPr="00F450F6" w:rsidRDefault="00CE4370" w:rsidP="00CE4370">
      <w:pPr>
        <w:rPr>
          <w:lang w:val="en-GB"/>
        </w:rPr>
      </w:pPr>
      <w:r w:rsidRPr="00F450F6">
        <w:rPr>
          <w:lang w:val="en-GB"/>
        </w:rPr>
        <w:t>This means that a 600 kHz system would allow receivers to consume approximately 1/3 the power of a 200 kHz system, which is highly beneficial in power-limited applications such as hearing aids. Wider bandwidth also decreases end-to-end delay, which is of benefit to many audio applications where the audio must maintain lip-sync with the talker in order to maximise intelligibility.</w:t>
      </w:r>
    </w:p>
    <w:p w:rsidR="00CE4370" w:rsidRPr="00F450F6" w:rsidRDefault="00CE4370" w:rsidP="00CE4370">
      <w:pPr>
        <w:rPr>
          <w:lang w:val="en-GB"/>
        </w:rPr>
      </w:pPr>
      <w:r w:rsidRPr="00F450F6">
        <w:rPr>
          <w:lang w:val="en-GB"/>
        </w:rPr>
        <w:t>Below are given technical parameters for wireless communication systems for access of hearing impaired people to public services. The most appropriate channel bandwidth/parameters set should be chosen in accordance with coexistence requirements for the radio frequency band in which such a system would be realized.</w:t>
      </w:r>
    </w:p>
    <w:p w:rsidR="00C61F25" w:rsidRDefault="00C61F25" w:rsidP="002B18D4">
      <w:pPr>
        <w:pStyle w:val="Headingb"/>
        <w:spacing w:after="120"/>
        <w:rPr>
          <w:lang w:val="en-GB"/>
        </w:rPr>
      </w:pPr>
      <w:r>
        <w:rPr>
          <w:lang w:val="en-GB"/>
        </w:rPr>
        <w:br w:type="page"/>
      </w:r>
    </w:p>
    <w:p w:rsidR="00CE4370" w:rsidRPr="00F450F6" w:rsidRDefault="00CE4370" w:rsidP="002B18D4">
      <w:pPr>
        <w:pStyle w:val="Headingb"/>
        <w:spacing w:after="120"/>
        <w:rPr>
          <w:lang w:val="en-GB"/>
        </w:rPr>
      </w:pPr>
      <w:r w:rsidRPr="00F450F6">
        <w:rPr>
          <w:lang w:val="en-GB"/>
        </w:rPr>
        <w:lastRenderedPageBreak/>
        <w:t>200 kHz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2"/>
        <w:gridCol w:w="7337"/>
      </w:tblGrid>
      <w:tr w:rsidR="00CE4370" w:rsidRPr="00F450F6"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Channel bandwidth</w:t>
            </w:r>
          </w:p>
        </w:tc>
        <w:tc>
          <w:tcPr>
            <w:tcW w:w="7229" w:type="dxa"/>
          </w:tcPr>
          <w:p w:rsidR="00CE4370" w:rsidRPr="00F450F6" w:rsidRDefault="00CE4370" w:rsidP="00E301FB">
            <w:pPr>
              <w:pStyle w:val="Tabletext"/>
              <w:jc w:val="left"/>
              <w:rPr>
                <w:lang w:val="en-GB"/>
              </w:rPr>
            </w:pPr>
            <w:r w:rsidRPr="00F450F6">
              <w:rPr>
                <w:lang w:val="en-GB"/>
              </w:rPr>
              <w:t>200 kHz</w:t>
            </w:r>
          </w:p>
        </w:tc>
      </w:tr>
      <w:tr w:rsidR="00CE4370" w:rsidRPr="00F450F6"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Frequency tolerance</w:t>
            </w:r>
          </w:p>
        </w:tc>
        <w:tc>
          <w:tcPr>
            <w:tcW w:w="7229" w:type="dxa"/>
          </w:tcPr>
          <w:p w:rsidR="00CE4370" w:rsidRPr="00F450F6" w:rsidRDefault="00CE4370" w:rsidP="00E301FB">
            <w:pPr>
              <w:pStyle w:val="Tabletext"/>
              <w:jc w:val="left"/>
              <w:rPr>
                <w:lang w:val="en-GB"/>
              </w:rPr>
            </w:pPr>
            <w:r w:rsidRPr="00F450F6">
              <w:rPr>
                <w:lang w:val="en-GB"/>
              </w:rPr>
              <w:t>±0.005% (transmitter)</w:t>
            </w:r>
          </w:p>
          <w:p w:rsidR="00CE4370" w:rsidRPr="00F450F6" w:rsidRDefault="00CE4370" w:rsidP="00E301FB">
            <w:pPr>
              <w:pStyle w:val="Tabletext"/>
              <w:jc w:val="left"/>
              <w:rPr>
                <w:lang w:val="en-GB"/>
              </w:rPr>
            </w:pPr>
            <w:r w:rsidRPr="00F450F6">
              <w:rPr>
                <w:lang w:val="en-GB"/>
              </w:rPr>
              <w:t>±0.005% (receiver)</w:t>
            </w:r>
          </w:p>
        </w:tc>
      </w:tr>
      <w:tr w:rsidR="00CE4370" w:rsidRPr="00F450F6"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 xml:space="preserve">Transmitter </w:t>
            </w:r>
            <w:r w:rsidR="00E301FB">
              <w:rPr>
                <w:b/>
                <w:bCs/>
                <w:lang w:val="en-GB"/>
              </w:rPr>
              <w:t xml:space="preserve">effective </w:t>
            </w:r>
            <w:r w:rsidRPr="00E301FB">
              <w:rPr>
                <w:b/>
                <w:bCs/>
                <w:lang w:val="en-GB"/>
              </w:rPr>
              <w:t>radiated power (</w:t>
            </w:r>
            <w:r w:rsidR="00E301FB" w:rsidRPr="00E301FB">
              <w:rPr>
                <w:b/>
                <w:bCs/>
                <w:lang w:val="en-GB"/>
              </w:rPr>
              <w:t>e</w:t>
            </w:r>
            <w:r w:rsidR="00E301FB">
              <w:rPr>
                <w:b/>
                <w:bCs/>
                <w:lang w:val="en-GB"/>
              </w:rPr>
              <w:t>.</w:t>
            </w:r>
            <w:r w:rsidR="00E301FB" w:rsidRPr="00E301FB">
              <w:rPr>
                <w:b/>
                <w:bCs/>
                <w:lang w:val="en-GB"/>
              </w:rPr>
              <w:t>r</w:t>
            </w:r>
            <w:r w:rsidR="00E301FB">
              <w:rPr>
                <w:b/>
                <w:bCs/>
                <w:lang w:val="en-GB"/>
              </w:rPr>
              <w:t>.</w:t>
            </w:r>
            <w:r w:rsidR="00E301FB" w:rsidRPr="00E301FB">
              <w:rPr>
                <w:b/>
                <w:bCs/>
                <w:lang w:val="en-GB"/>
              </w:rPr>
              <w:t>p</w:t>
            </w:r>
            <w:r w:rsidR="00E301FB">
              <w:rPr>
                <w:b/>
                <w:bCs/>
                <w:lang w:val="en-GB"/>
              </w:rPr>
              <w:t>.</w:t>
            </w:r>
            <w:r w:rsidRPr="00E301FB">
              <w:rPr>
                <w:b/>
                <w:bCs/>
                <w:lang w:val="en-GB"/>
              </w:rPr>
              <w:t>)</w:t>
            </w:r>
          </w:p>
        </w:tc>
        <w:tc>
          <w:tcPr>
            <w:tcW w:w="7229" w:type="dxa"/>
          </w:tcPr>
          <w:p w:rsidR="00CE4370" w:rsidRPr="00F450F6" w:rsidRDefault="00CE4370" w:rsidP="00E301FB">
            <w:pPr>
              <w:pStyle w:val="Tabletext"/>
              <w:jc w:val="left"/>
              <w:rPr>
                <w:lang w:val="en-GB"/>
              </w:rPr>
            </w:pPr>
            <w:r w:rsidRPr="00F450F6">
              <w:rPr>
                <w:lang w:val="en-GB"/>
              </w:rPr>
              <w:t>10 mW</w:t>
            </w:r>
          </w:p>
        </w:tc>
      </w:tr>
      <w:tr w:rsidR="00CE4370" w:rsidRPr="00F450F6"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Transmitter field strength @30m</w:t>
            </w:r>
          </w:p>
        </w:tc>
        <w:tc>
          <w:tcPr>
            <w:tcW w:w="7229" w:type="dxa"/>
          </w:tcPr>
          <w:p w:rsidR="00CE4370" w:rsidRPr="00F450F6" w:rsidRDefault="00CE4370" w:rsidP="00E301FB">
            <w:pPr>
              <w:pStyle w:val="Tabletext"/>
              <w:jc w:val="left"/>
              <w:rPr>
                <w:lang w:val="en-GB"/>
              </w:rPr>
            </w:pPr>
            <w:r w:rsidRPr="00F450F6">
              <w:rPr>
                <w:lang w:val="en-GB"/>
              </w:rPr>
              <w:t>88 dB</w:t>
            </w:r>
            <w:r w:rsidRPr="00F450F6">
              <w:rPr>
                <w:lang w:val="en-GB"/>
              </w:rPr>
              <w:sym w:font="Symbol" w:char="F06D"/>
            </w:r>
            <w:r w:rsidRPr="00F450F6">
              <w:rPr>
                <w:lang w:val="en-GB"/>
              </w:rPr>
              <w:t>V/m</w:t>
            </w:r>
          </w:p>
        </w:tc>
      </w:tr>
      <w:tr w:rsidR="00CE4370" w:rsidRPr="00902340" w:rsidTr="00C61F25">
        <w:trPr>
          <w:cantSplit/>
          <w:jc w:val="center"/>
        </w:trPr>
        <w:tc>
          <w:tcPr>
            <w:tcW w:w="2268" w:type="dxa"/>
          </w:tcPr>
          <w:p w:rsidR="00CE4370" w:rsidRPr="00E301FB" w:rsidRDefault="00E301FB" w:rsidP="00E301FB">
            <w:pPr>
              <w:pStyle w:val="Tabletext"/>
              <w:jc w:val="left"/>
              <w:rPr>
                <w:b/>
                <w:bCs/>
                <w:lang w:val="en-GB"/>
              </w:rPr>
            </w:pPr>
            <w:r>
              <w:rPr>
                <w:b/>
                <w:bCs/>
                <w:lang w:val="en-GB"/>
              </w:rPr>
              <w:t>Transmitter out of </w:t>
            </w:r>
            <w:r w:rsidR="00CE4370" w:rsidRPr="00E301FB">
              <w:rPr>
                <w:b/>
                <w:bCs/>
                <w:lang w:val="en-GB"/>
              </w:rPr>
              <w:t>band emission @30m</w:t>
            </w:r>
          </w:p>
        </w:tc>
        <w:tc>
          <w:tcPr>
            <w:tcW w:w="7229" w:type="dxa"/>
          </w:tcPr>
          <w:p w:rsidR="00CE4370" w:rsidRPr="00F450F6" w:rsidRDefault="00CE4370" w:rsidP="00E301FB">
            <w:pPr>
              <w:pStyle w:val="Tabletext"/>
              <w:jc w:val="left"/>
              <w:rPr>
                <w:lang w:val="en-GB"/>
              </w:rPr>
            </w:pPr>
            <w:r w:rsidRPr="00F450F6">
              <w:rPr>
                <w:lang w:val="en-GB"/>
              </w:rPr>
              <w:t>70 dB</w:t>
            </w:r>
            <w:r w:rsidRPr="00F450F6">
              <w:rPr>
                <w:lang w:val="en-GB"/>
              </w:rPr>
              <w:sym w:font="Symbol" w:char="F06D"/>
            </w:r>
            <w:r w:rsidRPr="00F450F6">
              <w:rPr>
                <w:lang w:val="en-GB"/>
              </w:rPr>
              <w:t>V/m, 100 kHz from carrier, narrowband</w:t>
            </w:r>
          </w:p>
          <w:p w:rsidR="00CE4370" w:rsidRPr="00F450F6" w:rsidRDefault="00CE4370" w:rsidP="00E301FB">
            <w:pPr>
              <w:pStyle w:val="Tabletext"/>
              <w:jc w:val="left"/>
              <w:rPr>
                <w:lang w:val="en-GB"/>
              </w:rPr>
            </w:pPr>
            <w:r w:rsidRPr="00F450F6">
              <w:rPr>
                <w:lang w:val="en-GB"/>
              </w:rPr>
              <w:t>40 dB</w:t>
            </w:r>
            <w:r w:rsidRPr="00F450F6">
              <w:rPr>
                <w:lang w:val="en-GB"/>
              </w:rPr>
              <w:sym w:font="Symbol" w:char="F06D"/>
            </w:r>
            <w:r w:rsidRPr="00F450F6">
              <w:rPr>
                <w:lang w:val="en-GB"/>
              </w:rPr>
              <w:t>V/m, 1 MHz from carrier, wideband</w:t>
            </w:r>
          </w:p>
        </w:tc>
      </w:tr>
      <w:tr w:rsidR="00CE4370" w:rsidRPr="00F450F6"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Transmitter modulation (indicative)</w:t>
            </w:r>
          </w:p>
        </w:tc>
        <w:tc>
          <w:tcPr>
            <w:tcW w:w="7229" w:type="dxa"/>
          </w:tcPr>
          <w:p w:rsidR="00CE4370" w:rsidRPr="00F450F6" w:rsidRDefault="00CE4370" w:rsidP="00E301FB">
            <w:pPr>
              <w:pStyle w:val="Tabletext"/>
              <w:jc w:val="left"/>
              <w:rPr>
                <w:lang w:val="en-GB"/>
              </w:rPr>
            </w:pPr>
            <w:r w:rsidRPr="00F450F6">
              <w:rPr>
                <w:lang w:val="en-GB"/>
              </w:rPr>
              <w:t>4GFSK @120 kbit/s, ±40 kHz maximum deviation (outer symbols), BT = 0.5</w:t>
            </w:r>
          </w:p>
        </w:tc>
      </w:tr>
      <w:tr w:rsidR="00CE4370" w:rsidRPr="00F450F6"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Transmitter duty cycle (indicative)</w:t>
            </w:r>
          </w:p>
        </w:tc>
        <w:tc>
          <w:tcPr>
            <w:tcW w:w="7229" w:type="dxa"/>
          </w:tcPr>
          <w:p w:rsidR="00CE4370" w:rsidRPr="00F450F6" w:rsidRDefault="00CE4370" w:rsidP="00E301FB">
            <w:pPr>
              <w:pStyle w:val="Tabletext"/>
              <w:jc w:val="left"/>
              <w:rPr>
                <w:lang w:val="en-GB"/>
              </w:rPr>
            </w:pPr>
            <w:r w:rsidRPr="00F450F6">
              <w:rPr>
                <w:lang w:val="en-GB"/>
              </w:rPr>
              <w:t>30-50% for one audio channel</w:t>
            </w:r>
          </w:p>
        </w:tc>
      </w:tr>
      <w:tr w:rsidR="00CE4370" w:rsidRPr="00F450F6"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Receiver sensitivity, direct inject</w:t>
            </w:r>
          </w:p>
        </w:tc>
        <w:tc>
          <w:tcPr>
            <w:tcW w:w="7229" w:type="dxa"/>
          </w:tcPr>
          <w:p w:rsidR="00CE4370" w:rsidRPr="00F450F6" w:rsidRDefault="00CE4370" w:rsidP="00E301FB">
            <w:pPr>
              <w:pStyle w:val="Tabletext"/>
              <w:jc w:val="left"/>
              <w:rPr>
                <w:lang w:val="en-GB"/>
              </w:rPr>
            </w:pPr>
            <w:r w:rsidRPr="00F450F6">
              <w:rPr>
                <w:lang w:val="en-GB"/>
              </w:rPr>
              <w:t>–80 dBm or better</w:t>
            </w:r>
          </w:p>
        </w:tc>
      </w:tr>
      <w:tr w:rsidR="00CE4370" w:rsidRPr="00902340"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Receiver selectivity</w:t>
            </w:r>
          </w:p>
        </w:tc>
        <w:tc>
          <w:tcPr>
            <w:tcW w:w="7229" w:type="dxa"/>
          </w:tcPr>
          <w:p w:rsidR="00CE4370" w:rsidRPr="00F450F6" w:rsidRDefault="00CE4370" w:rsidP="00E301FB">
            <w:pPr>
              <w:pStyle w:val="Tabletext"/>
              <w:jc w:val="left"/>
              <w:rPr>
                <w:lang w:val="en-GB"/>
              </w:rPr>
            </w:pPr>
            <w:r w:rsidRPr="00F450F6">
              <w:rPr>
                <w:lang w:val="en-GB"/>
              </w:rPr>
              <w:t>30 dB minimum, adjacent channel</w:t>
            </w:r>
          </w:p>
          <w:p w:rsidR="00CE4370" w:rsidRPr="00F450F6" w:rsidRDefault="00CE4370" w:rsidP="00E301FB">
            <w:pPr>
              <w:pStyle w:val="Tabletext"/>
              <w:jc w:val="left"/>
              <w:rPr>
                <w:lang w:val="en-GB"/>
              </w:rPr>
            </w:pPr>
            <w:r w:rsidRPr="00F450F6">
              <w:rPr>
                <w:lang w:val="en-GB"/>
              </w:rPr>
              <w:t>40 dB minimum, alternate channel, image channel and above</w:t>
            </w:r>
          </w:p>
        </w:tc>
      </w:tr>
      <w:tr w:rsidR="00CE4370" w:rsidRPr="00F450F6" w:rsidTr="00C61F25">
        <w:trPr>
          <w:cantSplit/>
          <w:jc w:val="center"/>
        </w:trPr>
        <w:tc>
          <w:tcPr>
            <w:tcW w:w="2268" w:type="dxa"/>
          </w:tcPr>
          <w:p w:rsidR="00CE4370" w:rsidRPr="00E301FB" w:rsidRDefault="00CE4370" w:rsidP="00E301FB">
            <w:pPr>
              <w:pStyle w:val="Tabletext"/>
              <w:jc w:val="left"/>
              <w:rPr>
                <w:b/>
                <w:bCs/>
                <w:lang w:val="en-GB"/>
              </w:rPr>
            </w:pPr>
            <w:r w:rsidRPr="00E301FB">
              <w:rPr>
                <w:b/>
                <w:bCs/>
                <w:lang w:val="en-GB"/>
              </w:rPr>
              <w:t>Receiver blocking rejection</w:t>
            </w:r>
          </w:p>
        </w:tc>
        <w:tc>
          <w:tcPr>
            <w:tcW w:w="7229" w:type="dxa"/>
          </w:tcPr>
          <w:p w:rsidR="00CE4370" w:rsidRPr="00F450F6" w:rsidRDefault="00CE4370" w:rsidP="00E301FB">
            <w:pPr>
              <w:pStyle w:val="Tabletext"/>
              <w:jc w:val="left"/>
              <w:rPr>
                <w:lang w:val="en-GB"/>
              </w:rPr>
            </w:pPr>
            <w:r w:rsidRPr="00F450F6">
              <w:rPr>
                <w:lang w:val="en-GB"/>
              </w:rPr>
              <w:t>50 dB minimum, ±2 MHz separation</w:t>
            </w:r>
          </w:p>
        </w:tc>
      </w:tr>
      <w:tr w:rsidR="00C61F25" w:rsidRPr="00F450F6" w:rsidTr="00C61F25">
        <w:trPr>
          <w:cantSplit/>
          <w:jc w:val="center"/>
        </w:trPr>
        <w:tc>
          <w:tcPr>
            <w:tcW w:w="2268" w:type="dxa"/>
          </w:tcPr>
          <w:p w:rsidR="00C61F25" w:rsidRPr="00E301FB" w:rsidRDefault="00C61F25" w:rsidP="00E301FB">
            <w:pPr>
              <w:pStyle w:val="Tabletext"/>
              <w:jc w:val="left"/>
              <w:rPr>
                <w:b/>
                <w:bCs/>
                <w:lang w:val="en-GB"/>
              </w:rPr>
            </w:pPr>
          </w:p>
        </w:tc>
        <w:tc>
          <w:tcPr>
            <w:tcW w:w="7229" w:type="dxa"/>
          </w:tcPr>
          <w:p w:rsidR="00C61F25" w:rsidRPr="00F450F6" w:rsidRDefault="00C61F25" w:rsidP="00E301FB">
            <w:pPr>
              <w:pStyle w:val="Tabletext"/>
              <w:jc w:val="left"/>
              <w:rPr>
                <w:noProof/>
                <w:sz w:val="24"/>
                <w:lang w:val="en-GB" w:eastAsia="zh-CN"/>
              </w:rPr>
            </w:pPr>
          </w:p>
        </w:tc>
      </w:tr>
      <w:tr w:rsidR="00CE4370" w:rsidRPr="00F450F6" w:rsidTr="00C61F25">
        <w:trPr>
          <w:cantSplit/>
          <w:jc w:val="center"/>
        </w:trPr>
        <w:tc>
          <w:tcPr>
            <w:tcW w:w="2268" w:type="dxa"/>
          </w:tcPr>
          <w:p w:rsidR="00CE4370" w:rsidRPr="00E301FB" w:rsidRDefault="00CE4370" w:rsidP="00C61F25">
            <w:pPr>
              <w:pStyle w:val="Tabletext"/>
              <w:jc w:val="left"/>
              <w:rPr>
                <w:b/>
                <w:bCs/>
                <w:lang w:val="en-GB"/>
              </w:rPr>
            </w:pPr>
            <w:r w:rsidRPr="00E301FB">
              <w:rPr>
                <w:b/>
                <w:bCs/>
                <w:lang w:val="en-GB"/>
              </w:rPr>
              <w:lastRenderedPageBreak/>
              <w:t>Example transmitter mask (max hold)</w:t>
            </w:r>
          </w:p>
          <w:p w:rsidR="00CE4370" w:rsidRPr="00E301FB" w:rsidRDefault="00CE4370" w:rsidP="00C61F25">
            <w:pPr>
              <w:pStyle w:val="Tabletext"/>
              <w:jc w:val="left"/>
              <w:rPr>
                <w:b/>
                <w:bCs/>
                <w:lang w:val="en-GB"/>
              </w:rPr>
            </w:pPr>
            <w:r w:rsidRPr="00E301FB">
              <w:rPr>
                <w:b/>
                <w:bCs/>
                <w:lang w:val="en-GB"/>
              </w:rPr>
              <w:t xml:space="preserve">(note measurement noise floor </w:t>
            </w:r>
            <w:r w:rsidRPr="00E301FB">
              <w:rPr>
                <w:b/>
                <w:bCs/>
                <w:lang w:val="en-GB"/>
              </w:rPr>
              <w:br/>
              <w:t>at –55 dBm)</w:t>
            </w:r>
          </w:p>
          <w:p w:rsidR="00CE4370" w:rsidRPr="00E301FB" w:rsidRDefault="00CE4370" w:rsidP="00C61F25">
            <w:pPr>
              <w:pStyle w:val="Tabletext"/>
              <w:jc w:val="left"/>
              <w:rPr>
                <w:b/>
                <w:bCs/>
                <w:lang w:val="en-GB"/>
              </w:rPr>
            </w:pPr>
            <w:r w:rsidRPr="00E301FB">
              <w:rPr>
                <w:b/>
                <w:bCs/>
                <w:lang w:val="en-GB"/>
              </w:rPr>
              <w:t>Nominal 200 kHz bandwidth</w:t>
            </w:r>
          </w:p>
        </w:tc>
        <w:tc>
          <w:tcPr>
            <w:tcW w:w="7229" w:type="dxa"/>
          </w:tcPr>
          <w:p w:rsidR="00CE4370" w:rsidRDefault="00902340" w:rsidP="00C61F25">
            <w:pPr>
              <w:pStyle w:val="Tabletext"/>
              <w:jc w:val="center"/>
            </w:pPr>
            <w:r>
              <w:object w:dxaOrig="5106" w:dyaOrig="4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5.25pt;height:240.8pt" o:ole="">
                  <v:imagedata r:id="rId15" o:title=""/>
                </v:shape>
                <o:OLEObject Type="Embed" ProgID="CorelDraw.Graphic.16" ShapeID="_x0000_i1028" DrawAspect="Content" ObjectID="_1486988027" r:id="rId16"/>
              </w:object>
            </w:r>
          </w:p>
          <w:p w:rsidR="00902340" w:rsidRDefault="00902340" w:rsidP="00C61F25">
            <w:pPr>
              <w:pStyle w:val="Tabletext"/>
              <w:jc w:val="center"/>
              <w:rPr>
                <w:lang w:val="en-GB"/>
              </w:rPr>
            </w:pPr>
          </w:p>
          <w:p w:rsidR="00902340" w:rsidRPr="00F450F6" w:rsidRDefault="00902340" w:rsidP="00C61F25">
            <w:pPr>
              <w:pStyle w:val="Tabletext"/>
              <w:jc w:val="center"/>
              <w:rPr>
                <w:lang w:val="en-GB"/>
              </w:rPr>
            </w:pPr>
            <w:r>
              <w:object w:dxaOrig="5105" w:dyaOrig="4687">
                <v:shape id="_x0000_i1030" type="#_x0000_t75" style="width:255.25pt;height:234.25pt" o:ole="">
                  <v:imagedata r:id="rId17" o:title=""/>
                </v:shape>
                <o:OLEObject Type="Embed" ProgID="CorelDraw.Graphic.16" ShapeID="_x0000_i1030" DrawAspect="Content" ObjectID="_1486988028" r:id="rId18"/>
              </w:object>
            </w:r>
          </w:p>
          <w:p w:rsidR="00CE4370" w:rsidRPr="00F450F6" w:rsidRDefault="00CE4370" w:rsidP="00C61F25">
            <w:pPr>
              <w:pStyle w:val="Tabletext"/>
              <w:jc w:val="center"/>
              <w:rPr>
                <w:lang w:val="en-GB"/>
              </w:rPr>
            </w:pPr>
          </w:p>
        </w:tc>
      </w:tr>
      <w:tr w:rsidR="00CE4370" w:rsidRPr="00F450F6" w:rsidTr="00C61F25">
        <w:trPr>
          <w:cantSplit/>
          <w:jc w:val="center"/>
        </w:trPr>
        <w:tc>
          <w:tcPr>
            <w:tcW w:w="2268" w:type="dxa"/>
          </w:tcPr>
          <w:p w:rsidR="00CE4370" w:rsidRPr="00E301FB" w:rsidRDefault="00CE4370" w:rsidP="00C61F25">
            <w:pPr>
              <w:pStyle w:val="Tabletext"/>
              <w:jc w:val="left"/>
              <w:rPr>
                <w:b/>
                <w:bCs/>
                <w:lang w:val="en-GB"/>
              </w:rPr>
            </w:pPr>
            <w:r w:rsidRPr="00E301FB">
              <w:rPr>
                <w:b/>
                <w:bCs/>
                <w:lang w:val="en-GB"/>
              </w:rPr>
              <w:lastRenderedPageBreak/>
              <w:t>Example transmitter mask (average and max hold)</w:t>
            </w:r>
          </w:p>
          <w:p w:rsidR="00CE4370" w:rsidRPr="00E301FB" w:rsidRDefault="00CE4370" w:rsidP="00E301FB">
            <w:pPr>
              <w:pStyle w:val="Tabletext"/>
              <w:jc w:val="left"/>
              <w:rPr>
                <w:b/>
                <w:bCs/>
                <w:lang w:val="en-GB"/>
              </w:rPr>
            </w:pPr>
            <w:r w:rsidRPr="00E301FB">
              <w:rPr>
                <w:b/>
                <w:bCs/>
                <w:lang w:val="en-GB"/>
              </w:rPr>
              <w:t>(note measurement noise floor at</w:t>
            </w:r>
            <w:r w:rsidRPr="00E301FB">
              <w:rPr>
                <w:b/>
                <w:bCs/>
                <w:lang w:val="en-GB"/>
              </w:rPr>
              <w:br/>
              <w:t>–55 dBm)</w:t>
            </w:r>
          </w:p>
          <w:p w:rsidR="00CE4370" w:rsidRPr="00E301FB" w:rsidRDefault="00CE4370" w:rsidP="00E301FB">
            <w:pPr>
              <w:pStyle w:val="Tabletext"/>
              <w:jc w:val="left"/>
              <w:rPr>
                <w:b/>
                <w:bCs/>
                <w:lang w:val="en-GB"/>
              </w:rPr>
            </w:pPr>
            <w:r w:rsidRPr="00E301FB">
              <w:rPr>
                <w:b/>
                <w:bCs/>
                <w:lang w:val="en-GB"/>
              </w:rPr>
              <w:t>Nominal 200 kHz bandwidth</w:t>
            </w:r>
          </w:p>
        </w:tc>
        <w:tc>
          <w:tcPr>
            <w:tcW w:w="7229" w:type="dxa"/>
          </w:tcPr>
          <w:p w:rsidR="00CE4370" w:rsidRDefault="00902340" w:rsidP="00902340">
            <w:pPr>
              <w:pStyle w:val="Tabletext"/>
              <w:jc w:val="center"/>
            </w:pPr>
            <w:r>
              <w:object w:dxaOrig="5106" w:dyaOrig="4687">
                <v:shape id="_x0000_i1032" type="#_x0000_t75" style="width:255.25pt;height:234.25pt" o:ole="">
                  <v:imagedata r:id="rId19" o:title=""/>
                </v:shape>
                <o:OLEObject Type="Embed" ProgID="CorelDraw.Graphic.16" ShapeID="_x0000_i1032" DrawAspect="Content" ObjectID="_1486988029" r:id="rId20"/>
              </w:object>
            </w:r>
          </w:p>
          <w:p w:rsidR="00902340" w:rsidRDefault="00902340" w:rsidP="00902340">
            <w:pPr>
              <w:pStyle w:val="Tabletext"/>
              <w:jc w:val="center"/>
            </w:pPr>
          </w:p>
          <w:p w:rsidR="00902340" w:rsidRPr="00F450F6" w:rsidRDefault="00902340" w:rsidP="00902340">
            <w:pPr>
              <w:pStyle w:val="Tabletext"/>
              <w:jc w:val="center"/>
              <w:rPr>
                <w:lang w:val="en-GB"/>
              </w:rPr>
            </w:pPr>
            <w:r>
              <w:object w:dxaOrig="5106" w:dyaOrig="4718">
                <v:shape id="_x0000_i1034" type="#_x0000_t75" style="width:255.25pt;height:236.1pt" o:ole="">
                  <v:imagedata r:id="rId21" o:title=""/>
                </v:shape>
                <o:OLEObject Type="Embed" ProgID="CorelDraw.Graphic.16" ShapeID="_x0000_i1034" DrawAspect="Content" ObjectID="_1486988030" r:id="rId22"/>
              </w:object>
            </w:r>
          </w:p>
          <w:p w:rsidR="00CE4370" w:rsidRPr="00F450F6" w:rsidRDefault="00CE4370" w:rsidP="00E301FB">
            <w:pPr>
              <w:pStyle w:val="Tabletext"/>
              <w:jc w:val="left"/>
              <w:rPr>
                <w:lang w:val="en-GB"/>
              </w:rPr>
            </w:pPr>
          </w:p>
        </w:tc>
      </w:tr>
    </w:tbl>
    <w:p w:rsidR="00CE4370" w:rsidRPr="00F450F6" w:rsidRDefault="00CE4370" w:rsidP="00CE4370">
      <w:pPr>
        <w:pStyle w:val="Tablefin"/>
      </w:pPr>
    </w:p>
    <w:p w:rsidR="00902340" w:rsidRDefault="00902340" w:rsidP="00C61F25">
      <w:pPr>
        <w:pStyle w:val="Headingb"/>
        <w:spacing w:after="120"/>
        <w:rPr>
          <w:lang w:val="en-GB"/>
        </w:rPr>
      </w:pPr>
      <w:r>
        <w:rPr>
          <w:lang w:val="en-GB"/>
        </w:rPr>
        <w:br w:type="page"/>
      </w:r>
    </w:p>
    <w:p w:rsidR="00CE4370" w:rsidRPr="00F450F6" w:rsidRDefault="00CE4370" w:rsidP="00C61F25">
      <w:pPr>
        <w:pStyle w:val="Headingb"/>
        <w:spacing w:after="120"/>
        <w:rPr>
          <w:lang w:val="en-GB"/>
        </w:rPr>
      </w:pPr>
      <w:r w:rsidRPr="00F450F6">
        <w:rPr>
          <w:lang w:val="en-GB"/>
        </w:rPr>
        <w:lastRenderedPageBreak/>
        <w:t xml:space="preserve">400 </w:t>
      </w:r>
      <w:r w:rsidRPr="00C61F25">
        <w:t>kHz</w:t>
      </w:r>
      <w:r w:rsidRPr="00F450F6">
        <w:rPr>
          <w:lang w:val="en-GB"/>
        </w:rPr>
        <w:t xml:space="preserve"> system</w:t>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7359"/>
      </w:tblGrid>
      <w:tr w:rsidR="00CE4370" w:rsidRPr="00F450F6"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Channel bandwidth</w:t>
            </w:r>
          </w:p>
        </w:tc>
        <w:tc>
          <w:tcPr>
            <w:tcW w:w="7359" w:type="dxa"/>
          </w:tcPr>
          <w:p w:rsidR="00CE4370" w:rsidRPr="00F450F6" w:rsidRDefault="00CE4370" w:rsidP="00C61F25">
            <w:pPr>
              <w:pStyle w:val="Tabletext"/>
              <w:rPr>
                <w:lang w:val="en-GB"/>
              </w:rPr>
            </w:pPr>
            <w:r w:rsidRPr="00F450F6">
              <w:rPr>
                <w:lang w:val="en-GB"/>
              </w:rPr>
              <w:t>400 kHz</w:t>
            </w:r>
          </w:p>
        </w:tc>
      </w:tr>
      <w:tr w:rsidR="00CE4370" w:rsidRPr="00F450F6"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Frequency tolerance</w:t>
            </w:r>
          </w:p>
        </w:tc>
        <w:tc>
          <w:tcPr>
            <w:tcW w:w="7359" w:type="dxa"/>
          </w:tcPr>
          <w:p w:rsidR="00CE4370" w:rsidRPr="00F450F6" w:rsidRDefault="00CE4370" w:rsidP="00C61F25">
            <w:pPr>
              <w:pStyle w:val="Tabletext"/>
              <w:rPr>
                <w:lang w:val="en-GB"/>
              </w:rPr>
            </w:pPr>
            <w:r w:rsidRPr="00F450F6">
              <w:rPr>
                <w:lang w:val="en-GB"/>
              </w:rPr>
              <w:t>±0.005% (transmitter)</w:t>
            </w:r>
          </w:p>
          <w:p w:rsidR="00CE4370" w:rsidRPr="00F450F6" w:rsidRDefault="00CE4370" w:rsidP="00C61F25">
            <w:pPr>
              <w:pStyle w:val="Tabletext"/>
              <w:rPr>
                <w:lang w:val="en-GB"/>
              </w:rPr>
            </w:pPr>
            <w:r w:rsidRPr="00F450F6">
              <w:rPr>
                <w:lang w:val="en-GB"/>
              </w:rPr>
              <w:t>±0.005% (receiver)</w:t>
            </w:r>
          </w:p>
        </w:tc>
      </w:tr>
      <w:tr w:rsidR="00CE4370" w:rsidRPr="00F450F6" w:rsidTr="003A39CE">
        <w:trPr>
          <w:cantSplit/>
          <w:jc w:val="center"/>
        </w:trPr>
        <w:tc>
          <w:tcPr>
            <w:tcW w:w="2280" w:type="dxa"/>
          </w:tcPr>
          <w:p w:rsidR="00CE4370" w:rsidRPr="00F450F6" w:rsidRDefault="00CE4370" w:rsidP="003A39CE">
            <w:pPr>
              <w:pStyle w:val="Tabletext"/>
              <w:jc w:val="left"/>
              <w:rPr>
                <w:b/>
                <w:bCs/>
                <w:lang w:val="en-GB"/>
              </w:rPr>
            </w:pPr>
            <w:r w:rsidRPr="00F450F6">
              <w:rPr>
                <w:b/>
                <w:bCs/>
                <w:lang w:val="en-GB"/>
              </w:rPr>
              <w:t xml:space="preserve">Transmitter </w:t>
            </w:r>
            <w:r w:rsidR="003A39CE" w:rsidRPr="00F450F6">
              <w:rPr>
                <w:b/>
                <w:bCs/>
                <w:lang w:val="en-GB"/>
              </w:rPr>
              <w:t>e</w:t>
            </w:r>
            <w:r w:rsidR="003A39CE">
              <w:rPr>
                <w:b/>
                <w:bCs/>
                <w:lang w:val="en-GB"/>
              </w:rPr>
              <w:t>.</w:t>
            </w:r>
            <w:r w:rsidR="003A39CE" w:rsidRPr="00F450F6">
              <w:rPr>
                <w:b/>
                <w:bCs/>
                <w:lang w:val="en-GB"/>
              </w:rPr>
              <w:t>r</w:t>
            </w:r>
            <w:r w:rsidR="003A39CE">
              <w:rPr>
                <w:b/>
                <w:bCs/>
                <w:lang w:val="en-GB"/>
              </w:rPr>
              <w:t>.</w:t>
            </w:r>
            <w:r w:rsidR="003A39CE" w:rsidRPr="00F450F6">
              <w:rPr>
                <w:b/>
                <w:bCs/>
                <w:lang w:val="en-GB"/>
              </w:rPr>
              <w:t>p</w:t>
            </w:r>
            <w:r w:rsidR="003A39CE">
              <w:rPr>
                <w:b/>
                <w:bCs/>
                <w:lang w:val="en-GB"/>
              </w:rPr>
              <w:t>.</w:t>
            </w:r>
          </w:p>
        </w:tc>
        <w:tc>
          <w:tcPr>
            <w:tcW w:w="7359" w:type="dxa"/>
          </w:tcPr>
          <w:p w:rsidR="00CE4370" w:rsidRPr="00F450F6" w:rsidRDefault="00CE4370" w:rsidP="00C61F25">
            <w:pPr>
              <w:pStyle w:val="Tabletext"/>
              <w:rPr>
                <w:lang w:val="en-GB"/>
              </w:rPr>
            </w:pPr>
            <w:r w:rsidRPr="00F450F6">
              <w:rPr>
                <w:lang w:val="en-GB"/>
              </w:rPr>
              <w:t>10 mW</w:t>
            </w:r>
          </w:p>
        </w:tc>
      </w:tr>
      <w:tr w:rsidR="00CE4370" w:rsidRPr="00F450F6"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Transmitter field strength @30m</w:t>
            </w:r>
          </w:p>
        </w:tc>
        <w:tc>
          <w:tcPr>
            <w:tcW w:w="7359" w:type="dxa"/>
          </w:tcPr>
          <w:p w:rsidR="00CE4370" w:rsidRPr="00F450F6" w:rsidRDefault="00CE4370" w:rsidP="00C61F25">
            <w:pPr>
              <w:pStyle w:val="Tabletext"/>
              <w:rPr>
                <w:lang w:val="en-GB"/>
              </w:rPr>
            </w:pPr>
            <w:r w:rsidRPr="00F450F6">
              <w:rPr>
                <w:lang w:val="en-GB"/>
              </w:rPr>
              <w:t>88 dB</w:t>
            </w:r>
            <w:r w:rsidRPr="00F450F6">
              <w:rPr>
                <w:lang w:val="en-GB"/>
              </w:rPr>
              <w:sym w:font="Symbol" w:char="F06D"/>
            </w:r>
            <w:r w:rsidRPr="00F450F6">
              <w:rPr>
                <w:lang w:val="en-GB"/>
              </w:rPr>
              <w:t>V/m</w:t>
            </w:r>
          </w:p>
        </w:tc>
      </w:tr>
      <w:tr w:rsidR="00CE4370" w:rsidRPr="00902340"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Transmitter out of band emission @30m</w:t>
            </w:r>
          </w:p>
        </w:tc>
        <w:tc>
          <w:tcPr>
            <w:tcW w:w="7359" w:type="dxa"/>
          </w:tcPr>
          <w:p w:rsidR="00CE4370" w:rsidRPr="00F450F6" w:rsidRDefault="00CE4370" w:rsidP="00C61F25">
            <w:pPr>
              <w:pStyle w:val="Tabletext"/>
              <w:rPr>
                <w:lang w:val="en-GB"/>
              </w:rPr>
            </w:pPr>
            <w:r w:rsidRPr="00F450F6">
              <w:rPr>
                <w:lang w:val="en-GB"/>
              </w:rPr>
              <w:t>70 dB</w:t>
            </w:r>
            <w:r w:rsidRPr="00F450F6">
              <w:rPr>
                <w:lang w:val="en-GB"/>
              </w:rPr>
              <w:sym w:font="Symbol" w:char="F06D"/>
            </w:r>
            <w:r w:rsidRPr="00F450F6">
              <w:rPr>
                <w:lang w:val="en-GB"/>
              </w:rPr>
              <w:t>V/m, 200 kHz from carrier, narrowband</w:t>
            </w:r>
          </w:p>
          <w:p w:rsidR="00CE4370" w:rsidRPr="00F450F6" w:rsidRDefault="00CE4370" w:rsidP="00C61F25">
            <w:pPr>
              <w:pStyle w:val="Tabletext"/>
              <w:rPr>
                <w:lang w:val="en-GB"/>
              </w:rPr>
            </w:pPr>
            <w:r w:rsidRPr="00F450F6">
              <w:rPr>
                <w:lang w:val="en-GB"/>
              </w:rPr>
              <w:t>40 dB</w:t>
            </w:r>
            <w:r w:rsidRPr="00F450F6">
              <w:rPr>
                <w:lang w:val="en-GB"/>
              </w:rPr>
              <w:sym w:font="Symbol" w:char="F06D"/>
            </w:r>
            <w:r w:rsidRPr="00F450F6">
              <w:rPr>
                <w:lang w:val="en-GB"/>
              </w:rPr>
              <w:t>V/m, 1 MHz from carrier, wideband</w:t>
            </w:r>
          </w:p>
        </w:tc>
      </w:tr>
      <w:tr w:rsidR="00CE4370" w:rsidRPr="00F450F6"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Transmitter modulation (indicative)</w:t>
            </w:r>
          </w:p>
        </w:tc>
        <w:tc>
          <w:tcPr>
            <w:tcW w:w="7359" w:type="dxa"/>
          </w:tcPr>
          <w:p w:rsidR="00CE4370" w:rsidRPr="00F450F6" w:rsidRDefault="00CE4370" w:rsidP="00C61F25">
            <w:pPr>
              <w:pStyle w:val="Tabletext"/>
              <w:rPr>
                <w:lang w:val="en-GB"/>
              </w:rPr>
            </w:pPr>
            <w:r w:rsidRPr="00F450F6">
              <w:rPr>
                <w:lang w:val="en-GB"/>
              </w:rPr>
              <w:t>4GFSK @250 kbit/s, ±80 kHz maximum deviation (outer symbols), BT = 0.5</w:t>
            </w:r>
          </w:p>
        </w:tc>
      </w:tr>
      <w:tr w:rsidR="00CE4370" w:rsidRPr="00F450F6"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Transmitter duty cycle (indicative)</w:t>
            </w:r>
          </w:p>
        </w:tc>
        <w:tc>
          <w:tcPr>
            <w:tcW w:w="7359" w:type="dxa"/>
          </w:tcPr>
          <w:p w:rsidR="00CE4370" w:rsidRPr="00F450F6" w:rsidRDefault="00CE4370" w:rsidP="00C61F25">
            <w:pPr>
              <w:pStyle w:val="Tabletext"/>
              <w:rPr>
                <w:lang w:val="en-GB"/>
              </w:rPr>
            </w:pPr>
            <w:r w:rsidRPr="00F450F6">
              <w:rPr>
                <w:lang w:val="en-GB"/>
              </w:rPr>
              <w:t>15-25% for one audio channel</w:t>
            </w:r>
          </w:p>
        </w:tc>
      </w:tr>
      <w:tr w:rsidR="00CE4370" w:rsidRPr="00F450F6"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Receiver sensitivity, direct inject</w:t>
            </w:r>
          </w:p>
        </w:tc>
        <w:tc>
          <w:tcPr>
            <w:tcW w:w="7359" w:type="dxa"/>
          </w:tcPr>
          <w:p w:rsidR="00CE4370" w:rsidRPr="00F450F6" w:rsidRDefault="00CE4370" w:rsidP="00C61F25">
            <w:pPr>
              <w:pStyle w:val="Tabletext"/>
              <w:rPr>
                <w:lang w:val="en-GB"/>
              </w:rPr>
            </w:pPr>
            <w:r w:rsidRPr="00F450F6">
              <w:rPr>
                <w:lang w:val="en-GB"/>
              </w:rPr>
              <w:t>–80 dBm or better</w:t>
            </w:r>
          </w:p>
        </w:tc>
      </w:tr>
      <w:tr w:rsidR="00CE4370" w:rsidRPr="00902340"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Receiver selectivity</w:t>
            </w:r>
          </w:p>
        </w:tc>
        <w:tc>
          <w:tcPr>
            <w:tcW w:w="7359" w:type="dxa"/>
          </w:tcPr>
          <w:p w:rsidR="00CE4370" w:rsidRPr="00F450F6" w:rsidRDefault="00CE4370" w:rsidP="00C61F25">
            <w:pPr>
              <w:pStyle w:val="Tabletext"/>
              <w:rPr>
                <w:lang w:val="en-GB"/>
              </w:rPr>
            </w:pPr>
            <w:r w:rsidRPr="00F450F6">
              <w:rPr>
                <w:lang w:val="en-GB"/>
              </w:rPr>
              <w:t>30 dB minimum, adjacent channel</w:t>
            </w:r>
          </w:p>
          <w:p w:rsidR="00CE4370" w:rsidRPr="00F450F6" w:rsidRDefault="00CE4370" w:rsidP="00C61F25">
            <w:pPr>
              <w:pStyle w:val="Tabletext"/>
              <w:rPr>
                <w:lang w:val="en-GB"/>
              </w:rPr>
            </w:pPr>
            <w:r w:rsidRPr="00F450F6">
              <w:rPr>
                <w:lang w:val="en-GB"/>
              </w:rPr>
              <w:t>40 dB minimum, alternate channel, image channel and above</w:t>
            </w:r>
          </w:p>
        </w:tc>
      </w:tr>
      <w:tr w:rsidR="00CE4370" w:rsidRPr="00F450F6"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t>Receiver blocking rejection</w:t>
            </w:r>
          </w:p>
        </w:tc>
        <w:tc>
          <w:tcPr>
            <w:tcW w:w="7359" w:type="dxa"/>
          </w:tcPr>
          <w:p w:rsidR="00CE4370" w:rsidRPr="00F450F6" w:rsidRDefault="00CE4370" w:rsidP="00C61F25">
            <w:pPr>
              <w:pStyle w:val="Tabletext"/>
              <w:rPr>
                <w:lang w:val="en-GB"/>
              </w:rPr>
            </w:pPr>
            <w:r w:rsidRPr="00F450F6">
              <w:rPr>
                <w:lang w:val="en-GB"/>
              </w:rPr>
              <w:t>50 dB minimum, ±2 MHz separation</w:t>
            </w:r>
          </w:p>
        </w:tc>
      </w:tr>
    </w:tbl>
    <w:p w:rsidR="003A39CE" w:rsidRDefault="003A39CE">
      <w:r>
        <w:br w:type="page"/>
      </w:r>
    </w:p>
    <w:tbl>
      <w:tblPr>
        <w:tblpPr w:leftFromText="180" w:rightFromText="180"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7359"/>
      </w:tblGrid>
      <w:tr w:rsidR="00CE4370" w:rsidRPr="00F450F6" w:rsidTr="003A39CE">
        <w:trPr>
          <w:cantSplit/>
          <w:jc w:val="center"/>
        </w:trPr>
        <w:tc>
          <w:tcPr>
            <w:tcW w:w="2280" w:type="dxa"/>
          </w:tcPr>
          <w:p w:rsidR="00CE4370" w:rsidRPr="00F450F6" w:rsidRDefault="00CE4370" w:rsidP="00F03CD3">
            <w:pPr>
              <w:pStyle w:val="Tabletext"/>
              <w:jc w:val="left"/>
              <w:rPr>
                <w:b/>
                <w:bCs/>
                <w:lang w:val="en-GB"/>
              </w:rPr>
            </w:pPr>
            <w:r w:rsidRPr="00F450F6">
              <w:rPr>
                <w:b/>
                <w:bCs/>
                <w:lang w:val="en-GB"/>
              </w:rPr>
              <w:lastRenderedPageBreak/>
              <w:t>Example transmitter mask (average and max hold)</w:t>
            </w:r>
          </w:p>
          <w:p w:rsidR="00CE4370" w:rsidRPr="00F450F6" w:rsidRDefault="00CE4370" w:rsidP="00F03CD3">
            <w:pPr>
              <w:pStyle w:val="Tabletext"/>
              <w:jc w:val="left"/>
              <w:rPr>
                <w:b/>
                <w:bCs/>
                <w:lang w:val="en-GB"/>
              </w:rPr>
            </w:pPr>
            <w:r w:rsidRPr="00F450F6">
              <w:rPr>
                <w:b/>
                <w:bCs/>
                <w:lang w:val="en-GB"/>
              </w:rPr>
              <w:t xml:space="preserve">(note measurement noise floor at </w:t>
            </w:r>
            <w:r w:rsidR="00F03CD3">
              <w:rPr>
                <w:b/>
                <w:bCs/>
                <w:lang w:val="en-GB"/>
              </w:rPr>
              <w:br/>
              <w:t>–</w:t>
            </w:r>
            <w:r w:rsidRPr="00F450F6">
              <w:rPr>
                <w:b/>
                <w:bCs/>
                <w:lang w:val="en-GB"/>
              </w:rPr>
              <w:t>55 dBm)</w:t>
            </w:r>
          </w:p>
          <w:p w:rsidR="00CE4370" w:rsidRPr="00F450F6" w:rsidRDefault="00CE4370" w:rsidP="00F03CD3">
            <w:pPr>
              <w:pStyle w:val="Tabletext"/>
              <w:jc w:val="left"/>
              <w:rPr>
                <w:b/>
                <w:bCs/>
                <w:lang w:val="en-GB"/>
              </w:rPr>
            </w:pPr>
            <w:r w:rsidRPr="00F450F6">
              <w:rPr>
                <w:b/>
                <w:bCs/>
                <w:lang w:val="en-GB"/>
              </w:rPr>
              <w:t>Nominal 400 kHz bandwidth</w:t>
            </w:r>
          </w:p>
        </w:tc>
        <w:tc>
          <w:tcPr>
            <w:tcW w:w="7359" w:type="dxa"/>
          </w:tcPr>
          <w:p w:rsidR="00CE4370" w:rsidRDefault="00902340" w:rsidP="00C61F25">
            <w:pPr>
              <w:pStyle w:val="Figure"/>
            </w:pPr>
            <w:r>
              <w:object w:dxaOrig="5106" w:dyaOrig="4674">
                <v:shape id="_x0000_i1036" type="#_x0000_t75" style="width:255.25pt;height:233.75pt" o:ole="">
                  <v:imagedata r:id="rId23" o:title=""/>
                </v:shape>
                <o:OLEObject Type="Embed" ProgID="CorelDraw.Graphic.16" ShapeID="_x0000_i1036" DrawAspect="Content" ObjectID="_1486988031" r:id="rId24"/>
              </w:object>
            </w:r>
          </w:p>
          <w:p w:rsidR="00902340" w:rsidRDefault="00902340" w:rsidP="00902340"/>
          <w:p w:rsidR="00902340" w:rsidRPr="00902340" w:rsidRDefault="00902340" w:rsidP="00902340">
            <w:pPr>
              <w:jc w:val="center"/>
            </w:pPr>
            <w:r>
              <w:object w:dxaOrig="5106" w:dyaOrig="4678">
                <v:shape id="_x0000_i1038" type="#_x0000_t75" style="width:255.25pt;height:233.75pt" o:ole="">
                  <v:imagedata r:id="rId25" o:title=""/>
                </v:shape>
                <o:OLEObject Type="Embed" ProgID="CorelDraw.Graphic.16" ShapeID="_x0000_i1038" DrawAspect="Content" ObjectID="_1486988032" r:id="rId26"/>
              </w:object>
            </w:r>
          </w:p>
          <w:p w:rsidR="00CE4370" w:rsidRPr="00F450F6" w:rsidRDefault="00CE4370" w:rsidP="00C61F25">
            <w:pPr>
              <w:pStyle w:val="Figure"/>
              <w:rPr>
                <w:lang w:val="en-GB"/>
              </w:rPr>
            </w:pPr>
          </w:p>
        </w:tc>
      </w:tr>
    </w:tbl>
    <w:p w:rsidR="00CE4370" w:rsidRPr="00F450F6" w:rsidRDefault="00CE4370" w:rsidP="00CE4370">
      <w:pPr>
        <w:pStyle w:val="Tablefin"/>
      </w:pPr>
    </w:p>
    <w:p w:rsidR="008428E5" w:rsidRDefault="008428E5" w:rsidP="00CE4370">
      <w:pPr>
        <w:pStyle w:val="Headingb"/>
        <w:spacing w:after="120"/>
        <w:rPr>
          <w:lang w:val="en-GB"/>
        </w:rPr>
      </w:pPr>
      <w:r>
        <w:rPr>
          <w:lang w:val="en-GB"/>
        </w:rPr>
        <w:br w:type="page"/>
      </w:r>
    </w:p>
    <w:p w:rsidR="00CE4370" w:rsidRPr="00F450F6" w:rsidRDefault="00CE4370" w:rsidP="00CE4370">
      <w:pPr>
        <w:pStyle w:val="Headingb"/>
        <w:spacing w:after="120"/>
        <w:rPr>
          <w:lang w:val="en-GB"/>
        </w:rPr>
      </w:pPr>
      <w:r w:rsidRPr="00F450F6">
        <w:rPr>
          <w:lang w:val="en-GB"/>
        </w:rPr>
        <w:lastRenderedPageBreak/>
        <w:t>600 kHz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7359"/>
      </w:tblGrid>
      <w:tr w:rsidR="00CE4370" w:rsidRPr="00F450F6"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Channel bandwidth</w:t>
            </w:r>
          </w:p>
        </w:tc>
        <w:tc>
          <w:tcPr>
            <w:tcW w:w="7056" w:type="dxa"/>
          </w:tcPr>
          <w:p w:rsidR="00CE4370" w:rsidRPr="00F450F6" w:rsidRDefault="00CE4370" w:rsidP="00932B15">
            <w:pPr>
              <w:pStyle w:val="Tabletext"/>
              <w:rPr>
                <w:lang w:val="en-GB"/>
              </w:rPr>
            </w:pPr>
            <w:r w:rsidRPr="00F450F6">
              <w:rPr>
                <w:lang w:val="en-GB"/>
              </w:rPr>
              <w:t>600 kHz</w:t>
            </w:r>
          </w:p>
        </w:tc>
      </w:tr>
      <w:tr w:rsidR="00CE4370" w:rsidRPr="00F450F6"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Frequency tolerance</w:t>
            </w:r>
          </w:p>
        </w:tc>
        <w:tc>
          <w:tcPr>
            <w:tcW w:w="7056" w:type="dxa"/>
          </w:tcPr>
          <w:p w:rsidR="00CE4370" w:rsidRPr="00F450F6" w:rsidRDefault="00CE4370" w:rsidP="00932B15">
            <w:pPr>
              <w:pStyle w:val="Tabletext"/>
              <w:rPr>
                <w:lang w:val="en-GB"/>
              </w:rPr>
            </w:pPr>
            <w:r w:rsidRPr="00F450F6">
              <w:rPr>
                <w:lang w:val="en-GB"/>
              </w:rPr>
              <w:t>±0.005% (transmitter)</w:t>
            </w:r>
          </w:p>
          <w:p w:rsidR="00CE4370" w:rsidRPr="00F450F6" w:rsidRDefault="00CE4370" w:rsidP="00932B15">
            <w:pPr>
              <w:pStyle w:val="Tabletext"/>
              <w:rPr>
                <w:lang w:val="en-GB"/>
              </w:rPr>
            </w:pPr>
            <w:r w:rsidRPr="00F450F6">
              <w:rPr>
                <w:lang w:val="en-GB"/>
              </w:rPr>
              <w:t>±0.005% (receiver)</w:t>
            </w:r>
          </w:p>
        </w:tc>
      </w:tr>
      <w:tr w:rsidR="00CE4370" w:rsidRPr="00F450F6"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 xml:space="preserve">Transmitter </w:t>
            </w:r>
            <w:r w:rsidR="003A39CE" w:rsidRPr="00F450F6">
              <w:rPr>
                <w:b/>
                <w:bCs/>
                <w:lang w:val="en-GB"/>
              </w:rPr>
              <w:t>e</w:t>
            </w:r>
            <w:r w:rsidR="003A39CE">
              <w:rPr>
                <w:b/>
                <w:bCs/>
                <w:lang w:val="en-GB"/>
              </w:rPr>
              <w:t>.</w:t>
            </w:r>
            <w:r w:rsidR="003A39CE" w:rsidRPr="00F450F6">
              <w:rPr>
                <w:b/>
                <w:bCs/>
                <w:lang w:val="en-GB"/>
              </w:rPr>
              <w:t>r</w:t>
            </w:r>
            <w:r w:rsidR="003A39CE">
              <w:rPr>
                <w:b/>
                <w:bCs/>
                <w:lang w:val="en-GB"/>
              </w:rPr>
              <w:t>.</w:t>
            </w:r>
            <w:r w:rsidR="003A39CE" w:rsidRPr="00F450F6">
              <w:rPr>
                <w:b/>
                <w:bCs/>
                <w:lang w:val="en-GB"/>
              </w:rPr>
              <w:t>p</w:t>
            </w:r>
            <w:r w:rsidR="003A39CE">
              <w:rPr>
                <w:b/>
                <w:bCs/>
                <w:lang w:val="en-GB"/>
              </w:rPr>
              <w:t>.</w:t>
            </w:r>
          </w:p>
        </w:tc>
        <w:tc>
          <w:tcPr>
            <w:tcW w:w="7056" w:type="dxa"/>
          </w:tcPr>
          <w:p w:rsidR="00CE4370" w:rsidRPr="00F450F6" w:rsidRDefault="00CE4370" w:rsidP="00932B15">
            <w:pPr>
              <w:pStyle w:val="Tabletext"/>
              <w:rPr>
                <w:lang w:val="en-GB"/>
              </w:rPr>
            </w:pPr>
            <w:r w:rsidRPr="00F450F6">
              <w:rPr>
                <w:lang w:val="en-GB"/>
              </w:rPr>
              <w:t>10 mW</w:t>
            </w:r>
          </w:p>
        </w:tc>
      </w:tr>
      <w:tr w:rsidR="00CE4370" w:rsidRPr="00F450F6"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Transmitter field strength @30m</w:t>
            </w:r>
          </w:p>
        </w:tc>
        <w:tc>
          <w:tcPr>
            <w:tcW w:w="7056" w:type="dxa"/>
          </w:tcPr>
          <w:p w:rsidR="00CE4370" w:rsidRPr="00F450F6" w:rsidRDefault="00CE4370" w:rsidP="00932B15">
            <w:pPr>
              <w:pStyle w:val="Tabletext"/>
              <w:rPr>
                <w:lang w:val="en-GB"/>
              </w:rPr>
            </w:pPr>
            <w:r w:rsidRPr="00F450F6">
              <w:rPr>
                <w:lang w:val="en-GB"/>
              </w:rPr>
              <w:t>88 dB</w:t>
            </w:r>
            <w:r w:rsidRPr="00F450F6">
              <w:rPr>
                <w:lang w:val="en-GB"/>
              </w:rPr>
              <w:sym w:font="Symbol" w:char="F06D"/>
            </w:r>
            <w:r w:rsidRPr="00F450F6">
              <w:rPr>
                <w:lang w:val="en-GB"/>
              </w:rPr>
              <w:t>V/m</w:t>
            </w:r>
          </w:p>
        </w:tc>
      </w:tr>
      <w:tr w:rsidR="00CE4370" w:rsidRPr="00902340"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Transmitter out of band emission @30m</w:t>
            </w:r>
          </w:p>
        </w:tc>
        <w:tc>
          <w:tcPr>
            <w:tcW w:w="7056" w:type="dxa"/>
          </w:tcPr>
          <w:p w:rsidR="00CE4370" w:rsidRPr="00F450F6" w:rsidRDefault="00CE4370" w:rsidP="00932B15">
            <w:pPr>
              <w:pStyle w:val="Tabletext"/>
              <w:rPr>
                <w:lang w:val="en-GB"/>
              </w:rPr>
            </w:pPr>
            <w:r w:rsidRPr="00F450F6">
              <w:rPr>
                <w:lang w:val="en-GB"/>
              </w:rPr>
              <w:t>70 dB</w:t>
            </w:r>
            <w:r w:rsidRPr="00F450F6">
              <w:rPr>
                <w:lang w:val="en-GB"/>
              </w:rPr>
              <w:sym w:font="Symbol" w:char="F06D"/>
            </w:r>
            <w:r w:rsidRPr="00F450F6">
              <w:rPr>
                <w:lang w:val="en-GB"/>
              </w:rPr>
              <w:t>V/m, 300 kHz from carrier, narrowband</w:t>
            </w:r>
          </w:p>
          <w:p w:rsidR="00CE4370" w:rsidRPr="00F450F6" w:rsidRDefault="00CE4370" w:rsidP="00932B15">
            <w:pPr>
              <w:pStyle w:val="Tabletext"/>
              <w:rPr>
                <w:lang w:val="en-GB"/>
              </w:rPr>
            </w:pPr>
            <w:r w:rsidRPr="00F450F6">
              <w:rPr>
                <w:lang w:val="en-GB"/>
              </w:rPr>
              <w:t>40 dB</w:t>
            </w:r>
            <w:r w:rsidRPr="00F450F6">
              <w:rPr>
                <w:lang w:val="en-GB"/>
              </w:rPr>
              <w:sym w:font="Symbol" w:char="F06D"/>
            </w:r>
            <w:r w:rsidRPr="00F450F6">
              <w:rPr>
                <w:lang w:val="en-GB"/>
              </w:rPr>
              <w:t>V/m, 1 MHz from carrier, wideband</w:t>
            </w:r>
          </w:p>
        </w:tc>
      </w:tr>
      <w:tr w:rsidR="00CE4370" w:rsidRPr="00F450F6"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Transmitter modulation (indicative)</w:t>
            </w:r>
          </w:p>
        </w:tc>
        <w:tc>
          <w:tcPr>
            <w:tcW w:w="7056" w:type="dxa"/>
          </w:tcPr>
          <w:p w:rsidR="00CE4370" w:rsidRPr="00F450F6" w:rsidRDefault="00CE4370" w:rsidP="00932B15">
            <w:pPr>
              <w:pStyle w:val="Tabletext"/>
              <w:rPr>
                <w:lang w:val="en-GB"/>
              </w:rPr>
            </w:pPr>
            <w:r w:rsidRPr="00F450F6">
              <w:rPr>
                <w:lang w:val="en-GB"/>
              </w:rPr>
              <w:t>4GFSK @500 kbit/s, ±120 kHz maximum deviation (outer symbols), BT = 0.5</w:t>
            </w:r>
          </w:p>
        </w:tc>
      </w:tr>
      <w:tr w:rsidR="00CE4370" w:rsidRPr="00F450F6"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Transmitter duty cycle (indicative)</w:t>
            </w:r>
          </w:p>
        </w:tc>
        <w:tc>
          <w:tcPr>
            <w:tcW w:w="7056" w:type="dxa"/>
          </w:tcPr>
          <w:p w:rsidR="00CE4370" w:rsidRPr="00F450F6" w:rsidRDefault="00CE4370" w:rsidP="00932B15">
            <w:pPr>
              <w:pStyle w:val="Tabletext"/>
              <w:rPr>
                <w:lang w:val="en-GB"/>
              </w:rPr>
            </w:pPr>
            <w:r w:rsidRPr="00F450F6">
              <w:rPr>
                <w:lang w:val="en-GB"/>
              </w:rPr>
              <w:t>10-20% for one audio channel</w:t>
            </w:r>
          </w:p>
        </w:tc>
      </w:tr>
      <w:tr w:rsidR="00CE4370" w:rsidRPr="00F450F6"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Receiver sensitivity, direct inject</w:t>
            </w:r>
          </w:p>
        </w:tc>
        <w:tc>
          <w:tcPr>
            <w:tcW w:w="7056" w:type="dxa"/>
          </w:tcPr>
          <w:p w:rsidR="00CE4370" w:rsidRPr="00F450F6" w:rsidRDefault="00CE4370" w:rsidP="00932B15">
            <w:pPr>
              <w:pStyle w:val="Tabletext"/>
              <w:rPr>
                <w:lang w:val="en-GB"/>
              </w:rPr>
            </w:pPr>
            <w:r w:rsidRPr="00F450F6">
              <w:rPr>
                <w:lang w:val="en-GB"/>
              </w:rPr>
              <w:t>–80 dBm or better</w:t>
            </w:r>
          </w:p>
        </w:tc>
      </w:tr>
      <w:tr w:rsidR="00CE4370" w:rsidRPr="00902340"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Receiver selectivity</w:t>
            </w:r>
          </w:p>
        </w:tc>
        <w:tc>
          <w:tcPr>
            <w:tcW w:w="7056" w:type="dxa"/>
          </w:tcPr>
          <w:p w:rsidR="00CE4370" w:rsidRPr="00F450F6" w:rsidRDefault="00CE4370" w:rsidP="00932B15">
            <w:pPr>
              <w:pStyle w:val="Tabletext"/>
              <w:rPr>
                <w:lang w:val="en-GB"/>
              </w:rPr>
            </w:pPr>
            <w:r w:rsidRPr="00F450F6">
              <w:rPr>
                <w:lang w:val="en-GB"/>
              </w:rPr>
              <w:t>30 dB minimum, adjacent channel</w:t>
            </w:r>
          </w:p>
          <w:p w:rsidR="00CE4370" w:rsidRPr="00F450F6" w:rsidRDefault="00CE4370" w:rsidP="00932B15">
            <w:pPr>
              <w:pStyle w:val="Tabletext"/>
              <w:rPr>
                <w:lang w:val="en-GB"/>
              </w:rPr>
            </w:pPr>
            <w:r w:rsidRPr="00F450F6">
              <w:rPr>
                <w:lang w:val="en-GB"/>
              </w:rPr>
              <w:t>40 dB minimum, alternate channel, image channel and above</w:t>
            </w:r>
          </w:p>
        </w:tc>
      </w:tr>
      <w:tr w:rsidR="00CE4370" w:rsidRPr="00F450F6" w:rsidTr="003A39CE">
        <w:trPr>
          <w:cantSplit/>
          <w:jc w:val="center"/>
        </w:trPr>
        <w:tc>
          <w:tcPr>
            <w:tcW w:w="2186" w:type="dxa"/>
          </w:tcPr>
          <w:p w:rsidR="00CE4370" w:rsidRPr="00F450F6" w:rsidRDefault="00CE4370" w:rsidP="003A39CE">
            <w:pPr>
              <w:pStyle w:val="Tabletext"/>
              <w:jc w:val="left"/>
              <w:rPr>
                <w:b/>
                <w:bCs/>
                <w:lang w:val="en-GB"/>
              </w:rPr>
            </w:pPr>
            <w:r w:rsidRPr="00F450F6">
              <w:rPr>
                <w:b/>
                <w:bCs/>
                <w:lang w:val="en-GB"/>
              </w:rPr>
              <w:t>Receiver blocking rejection</w:t>
            </w:r>
          </w:p>
        </w:tc>
        <w:tc>
          <w:tcPr>
            <w:tcW w:w="7056" w:type="dxa"/>
          </w:tcPr>
          <w:p w:rsidR="00CE4370" w:rsidRPr="00F450F6" w:rsidRDefault="00CE4370" w:rsidP="00932B15">
            <w:pPr>
              <w:pStyle w:val="Tabletext"/>
              <w:rPr>
                <w:lang w:val="en-GB"/>
              </w:rPr>
            </w:pPr>
            <w:r w:rsidRPr="00F450F6">
              <w:rPr>
                <w:lang w:val="en-GB"/>
              </w:rPr>
              <w:t>50 dB minimum, ±2 MHz separation</w:t>
            </w:r>
          </w:p>
        </w:tc>
      </w:tr>
      <w:tr w:rsidR="00CE4370" w:rsidRPr="00F450F6" w:rsidTr="003A39CE">
        <w:trPr>
          <w:cantSplit/>
          <w:jc w:val="center"/>
        </w:trPr>
        <w:tc>
          <w:tcPr>
            <w:tcW w:w="2186" w:type="dxa"/>
          </w:tcPr>
          <w:p w:rsidR="00CE4370" w:rsidRPr="00F450F6" w:rsidRDefault="00CE4370" w:rsidP="00FF64E0">
            <w:pPr>
              <w:pStyle w:val="Tabletext"/>
              <w:jc w:val="left"/>
              <w:rPr>
                <w:b/>
                <w:bCs/>
                <w:lang w:val="en-GB"/>
              </w:rPr>
            </w:pPr>
            <w:r w:rsidRPr="00F450F6">
              <w:rPr>
                <w:b/>
                <w:bCs/>
                <w:lang w:val="en-GB"/>
              </w:rPr>
              <w:lastRenderedPageBreak/>
              <w:t>Example transmitter mask (average and max hold)</w:t>
            </w:r>
          </w:p>
          <w:p w:rsidR="00CE4370" w:rsidRPr="00F450F6" w:rsidRDefault="00CE4370" w:rsidP="00FF64E0">
            <w:pPr>
              <w:pStyle w:val="Tabletext"/>
              <w:jc w:val="left"/>
              <w:rPr>
                <w:b/>
                <w:bCs/>
                <w:lang w:val="en-GB"/>
              </w:rPr>
            </w:pPr>
            <w:r w:rsidRPr="00F450F6">
              <w:rPr>
                <w:b/>
                <w:bCs/>
                <w:lang w:val="en-GB"/>
              </w:rPr>
              <w:t xml:space="preserve">(note measurement noise floor </w:t>
            </w:r>
            <w:r w:rsidRPr="00F450F6">
              <w:rPr>
                <w:b/>
                <w:bCs/>
                <w:lang w:val="en-GB"/>
              </w:rPr>
              <w:br/>
              <w:t xml:space="preserve">at </w:t>
            </w:r>
            <w:r w:rsidR="00FF64E0">
              <w:rPr>
                <w:b/>
                <w:bCs/>
                <w:lang w:val="en-GB"/>
              </w:rPr>
              <w:t>–</w:t>
            </w:r>
            <w:r w:rsidRPr="00F450F6">
              <w:rPr>
                <w:b/>
                <w:bCs/>
                <w:lang w:val="en-GB"/>
              </w:rPr>
              <w:t>55 dBm)</w:t>
            </w:r>
          </w:p>
          <w:p w:rsidR="00CE4370" w:rsidRPr="00F450F6" w:rsidRDefault="00CE4370" w:rsidP="003A39CE">
            <w:pPr>
              <w:pStyle w:val="Tabletext"/>
              <w:jc w:val="left"/>
              <w:rPr>
                <w:lang w:val="en-GB"/>
              </w:rPr>
            </w:pPr>
            <w:r w:rsidRPr="00F450F6">
              <w:rPr>
                <w:b/>
                <w:bCs/>
                <w:lang w:val="en-GB"/>
              </w:rPr>
              <w:t>Nominal 600 kHz bandwidth</w:t>
            </w:r>
          </w:p>
        </w:tc>
        <w:tc>
          <w:tcPr>
            <w:tcW w:w="7056" w:type="dxa"/>
          </w:tcPr>
          <w:p w:rsidR="00CE4370" w:rsidRDefault="008428E5" w:rsidP="00932B15">
            <w:pPr>
              <w:pStyle w:val="Figure"/>
            </w:pPr>
            <w:r>
              <w:object w:dxaOrig="5106" w:dyaOrig="4721">
                <v:shape id="_x0000_i1040" type="#_x0000_t75" style="width:255.25pt;height:236.1pt" o:ole="">
                  <v:imagedata r:id="rId27" o:title=""/>
                </v:shape>
                <o:OLEObject Type="Embed" ProgID="CorelDraw.Graphic.16" ShapeID="_x0000_i1040" DrawAspect="Content" ObjectID="_1486988033" r:id="rId28"/>
              </w:object>
            </w:r>
          </w:p>
          <w:p w:rsidR="008428E5" w:rsidRPr="008428E5" w:rsidRDefault="0046739B" w:rsidP="0046739B">
            <w:pPr>
              <w:jc w:val="center"/>
            </w:pPr>
            <w:r>
              <w:object w:dxaOrig="5106" w:dyaOrig="4675">
                <v:shape id="_x0000_i1042" type="#_x0000_t75" style="width:255.25pt;height:233.75pt" o:ole="">
                  <v:imagedata r:id="rId29" o:title=""/>
                </v:shape>
                <o:OLEObject Type="Embed" ProgID="CorelDraw.Graphic.16" ShapeID="_x0000_i1042" DrawAspect="Content" ObjectID="_1486988034" r:id="rId30"/>
              </w:object>
            </w:r>
          </w:p>
          <w:p w:rsidR="00CE4370" w:rsidRPr="00F450F6" w:rsidRDefault="00CE4370" w:rsidP="00932B15">
            <w:pPr>
              <w:pStyle w:val="Figure"/>
              <w:rPr>
                <w:lang w:val="en-GB"/>
              </w:rPr>
            </w:pPr>
          </w:p>
        </w:tc>
      </w:tr>
    </w:tbl>
    <w:p w:rsidR="00CE4370" w:rsidRPr="00F450F6" w:rsidRDefault="00CE4370" w:rsidP="00CE4370">
      <w:pPr>
        <w:pStyle w:val="Tablefin"/>
      </w:pPr>
    </w:p>
    <w:p w:rsidR="00CE4370" w:rsidRPr="00F450F6" w:rsidRDefault="00CE4370" w:rsidP="00CE4370">
      <w:pPr>
        <w:rPr>
          <w:lang w:val="en-GB"/>
        </w:rPr>
      </w:pPr>
    </w:p>
    <w:p w:rsidR="00F67B19" w:rsidRDefault="00F67B19" w:rsidP="00FF64E0">
      <w:pPr>
        <w:pStyle w:val="AnnexNoTitle"/>
        <w:rPr>
          <w:lang w:val="en-US"/>
        </w:rPr>
      </w:pPr>
      <w:r>
        <w:rPr>
          <w:lang w:val="en-US"/>
        </w:rPr>
        <w:br w:type="page"/>
      </w:r>
    </w:p>
    <w:p w:rsidR="00CE4370" w:rsidRPr="00F450F6" w:rsidRDefault="00CE4370" w:rsidP="00FF64E0">
      <w:pPr>
        <w:pStyle w:val="AnnexNoTitle"/>
        <w:rPr>
          <w:lang w:val="en-GB"/>
        </w:rPr>
      </w:pPr>
      <w:r w:rsidRPr="00F05337">
        <w:rPr>
          <w:lang w:val="en-US"/>
        </w:rPr>
        <w:lastRenderedPageBreak/>
        <w:t>Annex</w:t>
      </w:r>
      <w:r w:rsidRPr="00F450F6">
        <w:rPr>
          <w:lang w:val="en-GB"/>
        </w:rPr>
        <w:t xml:space="preserve"> </w:t>
      </w:r>
      <w:r w:rsidRPr="00F450F6">
        <w:rPr>
          <w:caps/>
          <w:lang w:val="en-GB"/>
        </w:rPr>
        <w:t>2</w:t>
      </w:r>
      <w:r w:rsidRPr="00F450F6">
        <w:rPr>
          <w:lang w:val="en-GB"/>
        </w:rPr>
        <w:br/>
      </w:r>
      <w:r w:rsidRPr="00F450F6">
        <w:rPr>
          <w:lang w:val="en-GB"/>
        </w:rPr>
        <w:br/>
        <w:t xml:space="preserve">Technical characteristics of wireless communication systems </w:t>
      </w:r>
      <w:r w:rsidRPr="00F450F6">
        <w:rPr>
          <w:lang w:val="en-GB"/>
        </w:rPr>
        <w:br/>
        <w:t>for persons with impaired hearing</w:t>
      </w:r>
    </w:p>
    <w:p w:rsidR="00CE4370" w:rsidRPr="00F450F6" w:rsidRDefault="00CE4370" w:rsidP="00FF64E0">
      <w:pPr>
        <w:pStyle w:val="Heading1"/>
        <w:rPr>
          <w:b w:val="0"/>
          <w:sz w:val="28"/>
          <w:lang w:val="en-GB" w:eastAsia="zh-CN"/>
        </w:rPr>
      </w:pPr>
      <w:r w:rsidRPr="00F450F6">
        <w:rPr>
          <w:lang w:val="en-GB" w:eastAsia="zh-CN"/>
        </w:rPr>
        <w:t>1</w:t>
      </w:r>
      <w:r w:rsidRPr="00F450F6">
        <w:rPr>
          <w:lang w:val="en-GB" w:eastAsia="zh-CN"/>
        </w:rPr>
        <w:tab/>
        <w:t>LF and MF radio systems</w:t>
      </w:r>
    </w:p>
    <w:p w:rsidR="00CE4370" w:rsidRPr="00F450F6" w:rsidRDefault="00CE4370" w:rsidP="00FF64E0">
      <w:pPr>
        <w:pStyle w:val="Heading2"/>
        <w:rPr>
          <w:lang w:val="en-GB" w:eastAsia="zh-CN"/>
        </w:rPr>
      </w:pPr>
      <w:r w:rsidRPr="00F450F6">
        <w:rPr>
          <w:lang w:val="en-GB" w:eastAsia="zh-CN"/>
        </w:rPr>
        <w:t>1.1</w:t>
      </w:r>
      <w:r w:rsidRPr="00F450F6">
        <w:rPr>
          <w:lang w:val="en-GB" w:eastAsia="zh-CN"/>
        </w:rPr>
        <w:tab/>
        <w:t xml:space="preserve">30~190 </w:t>
      </w:r>
      <w:r w:rsidRPr="00F05337">
        <w:rPr>
          <w:lang w:val="en-US"/>
        </w:rPr>
        <w:t>kHz</w:t>
      </w:r>
      <w:r w:rsidRPr="00F450F6">
        <w:rPr>
          <w:lang w:val="en-GB" w:eastAsia="zh-CN"/>
        </w:rPr>
        <w:t xml:space="preserve"> (China)</w:t>
      </w:r>
    </w:p>
    <w:p w:rsidR="00CE4370" w:rsidRPr="00F450F6" w:rsidRDefault="00CE4370" w:rsidP="00CE4370">
      <w:pPr>
        <w:rPr>
          <w:lang w:val="en-GB" w:eastAsia="zh-CN"/>
        </w:rPr>
      </w:pPr>
      <w:r w:rsidRPr="00F450F6">
        <w:rPr>
          <w:lang w:val="en-GB" w:eastAsia="zh-CN"/>
        </w:rPr>
        <w:t>Magnetic field strength limits @10</w:t>
      </w:r>
      <w:r w:rsidR="00F05337">
        <w:rPr>
          <w:lang w:val="en-GB" w:eastAsia="zh-CN"/>
        </w:rPr>
        <w:t xml:space="preserve"> </w:t>
      </w:r>
      <w:r w:rsidRPr="00F450F6">
        <w:rPr>
          <w:lang w:val="en-GB" w:eastAsia="zh-CN"/>
        </w:rPr>
        <w:t>m:</w:t>
      </w:r>
    </w:p>
    <w:p w:rsidR="00CE4370" w:rsidRPr="00F450F6" w:rsidRDefault="00CE4370" w:rsidP="002C079C">
      <w:pPr>
        <w:pStyle w:val="enumlev1"/>
        <w:tabs>
          <w:tab w:val="left" w:pos="4536"/>
        </w:tabs>
        <w:rPr>
          <w:lang w:val="en-GB" w:eastAsia="zh-CN"/>
        </w:rPr>
      </w:pPr>
      <w:r w:rsidRPr="00F450F6">
        <w:rPr>
          <w:lang w:val="en-GB" w:eastAsia="zh-CN"/>
        </w:rPr>
        <w:tab/>
        <w:t>for 30~50 kHz</w:t>
      </w:r>
      <w:r w:rsidR="002C079C">
        <w:rPr>
          <w:lang w:val="en-GB" w:eastAsia="zh-CN"/>
        </w:rPr>
        <w:t>:</w:t>
      </w:r>
      <w:r w:rsidR="002C079C">
        <w:rPr>
          <w:lang w:val="en-GB" w:eastAsia="zh-CN"/>
        </w:rPr>
        <w:tab/>
      </w:r>
      <w:r w:rsidRPr="00F450F6">
        <w:rPr>
          <w:lang w:val="en-GB" w:eastAsia="zh-CN"/>
        </w:rPr>
        <w:t>72 dBμA/m (quasi-peak value)</w:t>
      </w:r>
    </w:p>
    <w:p w:rsidR="00CE4370" w:rsidRPr="00F450F6" w:rsidRDefault="00CE4370" w:rsidP="002C079C">
      <w:pPr>
        <w:pStyle w:val="enumlev1"/>
        <w:tabs>
          <w:tab w:val="left" w:pos="4536"/>
        </w:tabs>
        <w:rPr>
          <w:highlight w:val="yellow"/>
          <w:lang w:val="en-GB" w:eastAsia="zh-CN"/>
        </w:rPr>
      </w:pPr>
      <w:r w:rsidRPr="00F450F6">
        <w:rPr>
          <w:lang w:val="en-GB" w:eastAsia="zh-CN"/>
        </w:rPr>
        <w:tab/>
        <w:t>for 50~190 kHz:</w:t>
      </w:r>
      <w:r w:rsidR="002C079C">
        <w:rPr>
          <w:lang w:val="en-GB" w:eastAsia="zh-CN"/>
        </w:rPr>
        <w:tab/>
      </w:r>
      <w:r w:rsidRPr="00F450F6">
        <w:rPr>
          <w:lang w:val="en-GB" w:eastAsia="zh-CN"/>
        </w:rPr>
        <w:t xml:space="preserve">72 dBμA/m (–3 dB/octave) (quasi-peak value). </w:t>
      </w:r>
    </w:p>
    <w:p w:rsidR="00CE4370" w:rsidRPr="00F450F6" w:rsidRDefault="00CE4370" w:rsidP="00CE4370">
      <w:pPr>
        <w:pStyle w:val="Heading2"/>
        <w:rPr>
          <w:lang w:val="en-GB" w:eastAsia="zh-CN"/>
        </w:rPr>
      </w:pPr>
      <w:r w:rsidRPr="00F450F6">
        <w:rPr>
          <w:lang w:val="en-GB" w:eastAsia="zh-CN"/>
        </w:rPr>
        <w:t>1.2</w:t>
      </w:r>
      <w:r w:rsidRPr="00F450F6">
        <w:rPr>
          <w:lang w:val="en-GB" w:eastAsia="zh-CN"/>
        </w:rPr>
        <w:tab/>
        <w:t>315 kHz~1 MHz (China)</w:t>
      </w:r>
    </w:p>
    <w:p w:rsidR="00CE4370" w:rsidRPr="00F450F6" w:rsidRDefault="00CE4370" w:rsidP="002C079C">
      <w:pPr>
        <w:tabs>
          <w:tab w:val="left" w:pos="4536"/>
        </w:tabs>
        <w:rPr>
          <w:lang w:val="en-GB" w:eastAsia="zh-CN"/>
        </w:rPr>
      </w:pPr>
      <w:r w:rsidRPr="00F450F6">
        <w:rPr>
          <w:lang w:val="en-GB" w:eastAsia="zh-CN"/>
        </w:rPr>
        <w:t>Magnetic field strength limits @10</w:t>
      </w:r>
      <w:r w:rsidR="00F05337">
        <w:rPr>
          <w:lang w:val="en-GB" w:eastAsia="zh-CN"/>
        </w:rPr>
        <w:t xml:space="preserve"> </w:t>
      </w:r>
      <w:r w:rsidRPr="00F450F6">
        <w:rPr>
          <w:lang w:val="en-GB" w:eastAsia="zh-CN"/>
        </w:rPr>
        <w:t>m</w:t>
      </w:r>
      <w:r w:rsidR="002C079C">
        <w:rPr>
          <w:lang w:val="en-GB" w:eastAsia="zh-CN"/>
        </w:rPr>
        <w:t>:</w:t>
      </w:r>
      <w:r w:rsidR="002C079C">
        <w:rPr>
          <w:lang w:val="en-GB" w:eastAsia="zh-CN"/>
        </w:rPr>
        <w:tab/>
      </w:r>
      <w:r w:rsidRPr="00F450F6">
        <w:rPr>
          <w:lang w:val="en-GB" w:eastAsia="zh-CN"/>
        </w:rPr>
        <w:t>≤</w:t>
      </w:r>
      <w:r w:rsidR="00A97200">
        <w:rPr>
          <w:lang w:val="en-GB" w:eastAsia="zh-CN"/>
        </w:rPr>
        <w:t xml:space="preserve"> </w:t>
      </w:r>
      <w:r w:rsidRPr="00F450F6">
        <w:rPr>
          <w:lang w:val="en-GB" w:eastAsia="zh-CN"/>
        </w:rPr>
        <w:t>mn dBmn/m (quasi-peak value)</w:t>
      </w:r>
    </w:p>
    <w:p w:rsidR="00CE4370" w:rsidRPr="00F450F6" w:rsidRDefault="00CE4370" w:rsidP="00CE4370">
      <w:pPr>
        <w:pStyle w:val="Heading2"/>
        <w:rPr>
          <w:lang w:val="en-GB" w:eastAsia="zh-CN"/>
        </w:rPr>
      </w:pPr>
      <w:r w:rsidRPr="00F450F6">
        <w:rPr>
          <w:lang w:val="en-GB" w:eastAsia="zh-CN"/>
        </w:rPr>
        <w:t>1.3</w:t>
      </w:r>
      <w:r w:rsidRPr="00F450F6">
        <w:rPr>
          <w:lang w:val="en-GB" w:eastAsia="zh-CN"/>
        </w:rPr>
        <w:tab/>
        <w:t>1.7~2.1 MHz</w:t>
      </w:r>
      <w:r w:rsidR="00A97200">
        <w:rPr>
          <w:rFonts w:hint="eastAsia"/>
          <w:lang w:val="en-GB" w:eastAsia="zh-CN"/>
        </w:rPr>
        <w:t xml:space="preserve">, </w:t>
      </w:r>
      <w:r w:rsidRPr="00F450F6">
        <w:rPr>
          <w:lang w:val="en-GB" w:eastAsia="zh-CN"/>
        </w:rPr>
        <w:t>2.2~3.0 MHz (China)</w:t>
      </w:r>
    </w:p>
    <w:p w:rsidR="00CE4370" w:rsidRPr="00F450F6" w:rsidRDefault="00CE4370" w:rsidP="00A97200">
      <w:pPr>
        <w:tabs>
          <w:tab w:val="left" w:pos="0"/>
          <w:tab w:val="left" w:pos="4536"/>
        </w:tabs>
        <w:rPr>
          <w:lang w:val="en-GB" w:eastAsia="zh-CN"/>
        </w:rPr>
      </w:pPr>
      <w:r w:rsidRPr="00F450F6">
        <w:rPr>
          <w:lang w:val="en-GB" w:eastAsia="zh-CN"/>
        </w:rPr>
        <w:t>Magnetic field strength limits @10</w:t>
      </w:r>
      <w:r w:rsidR="00F05337">
        <w:rPr>
          <w:lang w:val="en-GB" w:eastAsia="zh-CN"/>
        </w:rPr>
        <w:t xml:space="preserve"> </w:t>
      </w:r>
      <w:r w:rsidRPr="00F450F6">
        <w:rPr>
          <w:lang w:val="en-GB" w:eastAsia="zh-CN"/>
        </w:rPr>
        <w:t>m</w:t>
      </w:r>
      <w:r w:rsidR="00A97200">
        <w:rPr>
          <w:lang w:val="en-GB" w:eastAsia="zh-CN"/>
        </w:rPr>
        <w:t>:</w:t>
      </w:r>
      <w:r w:rsidR="00A97200">
        <w:rPr>
          <w:lang w:val="en-GB" w:eastAsia="zh-CN"/>
        </w:rPr>
        <w:tab/>
      </w:r>
      <w:r w:rsidRPr="00F450F6">
        <w:rPr>
          <w:lang w:val="en-GB" w:eastAsia="zh-CN"/>
        </w:rPr>
        <w:t>≤9 dBμA/m (quasi-peak value)</w:t>
      </w:r>
    </w:p>
    <w:p w:rsidR="00CE4370" w:rsidRPr="00F450F6" w:rsidRDefault="00CE4370" w:rsidP="002C079C">
      <w:pPr>
        <w:pStyle w:val="enumlev1"/>
        <w:tabs>
          <w:tab w:val="left" w:pos="4536"/>
        </w:tabs>
        <w:rPr>
          <w:lang w:val="en-GB" w:eastAsia="zh-CN"/>
        </w:rPr>
      </w:pPr>
      <w:r w:rsidRPr="00F450F6">
        <w:rPr>
          <w:lang w:val="en-GB" w:eastAsia="zh-CN"/>
        </w:rPr>
        <w:tab/>
        <w:t xml:space="preserve">Frequency </w:t>
      </w:r>
      <w:r w:rsidR="002C079C" w:rsidRPr="00F450F6">
        <w:rPr>
          <w:lang w:val="en-GB" w:eastAsia="zh-CN"/>
        </w:rPr>
        <w:t>tolerance</w:t>
      </w:r>
      <w:r w:rsidRPr="00F450F6">
        <w:rPr>
          <w:lang w:val="en-GB" w:eastAsia="zh-CN"/>
        </w:rPr>
        <w:t>:</w:t>
      </w:r>
      <w:r w:rsidR="002C079C">
        <w:rPr>
          <w:lang w:val="en-GB" w:eastAsia="zh-CN"/>
        </w:rPr>
        <w:tab/>
      </w:r>
      <w:r w:rsidRPr="00F450F6">
        <w:rPr>
          <w:lang w:val="en-GB" w:eastAsia="zh-CN"/>
        </w:rPr>
        <w:t>0.0001</w:t>
      </w:r>
    </w:p>
    <w:p w:rsidR="00CE4370" w:rsidRPr="00F450F6" w:rsidRDefault="00CE4370" w:rsidP="002C079C">
      <w:pPr>
        <w:pStyle w:val="enumlev1"/>
        <w:tabs>
          <w:tab w:val="left" w:pos="4536"/>
        </w:tabs>
        <w:rPr>
          <w:lang w:val="en-GB" w:eastAsia="zh-CN"/>
        </w:rPr>
      </w:pPr>
      <w:r w:rsidRPr="00F450F6">
        <w:rPr>
          <w:lang w:val="en-GB" w:eastAsia="zh-CN"/>
        </w:rPr>
        <w:tab/>
        <w:t xml:space="preserve">Chanel </w:t>
      </w:r>
      <w:r w:rsidR="002C079C" w:rsidRPr="00F450F6">
        <w:rPr>
          <w:lang w:val="en-GB" w:eastAsia="zh-CN"/>
        </w:rPr>
        <w:t xml:space="preserve">bandwidth </w:t>
      </w:r>
      <w:r w:rsidRPr="00F450F6">
        <w:rPr>
          <w:lang w:val="en-GB" w:eastAsia="zh-CN"/>
        </w:rPr>
        <w:t>(6 dB):</w:t>
      </w:r>
      <w:r w:rsidR="002C079C">
        <w:rPr>
          <w:lang w:val="en-GB" w:eastAsia="zh-CN"/>
        </w:rPr>
        <w:tab/>
      </w:r>
      <w:r w:rsidRPr="00F450F6">
        <w:rPr>
          <w:lang w:val="en-GB" w:eastAsia="zh-CN"/>
        </w:rPr>
        <w:t>≤ 200 kHz</w:t>
      </w:r>
    </w:p>
    <w:p w:rsidR="00CE4370" w:rsidRPr="00F450F6" w:rsidRDefault="00CE4370" w:rsidP="00F05337">
      <w:pPr>
        <w:pStyle w:val="Heading2"/>
        <w:rPr>
          <w:lang w:val="en-GB" w:eastAsia="zh-CN"/>
        </w:rPr>
      </w:pPr>
      <w:r w:rsidRPr="00F450F6">
        <w:rPr>
          <w:lang w:val="en-GB" w:eastAsia="zh-CN"/>
        </w:rPr>
        <w:t>1.4</w:t>
      </w:r>
      <w:r w:rsidRPr="00F450F6">
        <w:rPr>
          <w:lang w:val="en-GB" w:eastAsia="zh-CN"/>
        </w:rPr>
        <w:tab/>
        <w:t xml:space="preserve">1~3 MHz except the frequencies listed in </w:t>
      </w:r>
      <w:r w:rsidR="00F05337">
        <w:rPr>
          <w:lang w:val="en-GB" w:eastAsia="zh-CN"/>
        </w:rPr>
        <w:t>§</w:t>
      </w:r>
      <w:r w:rsidRPr="00F450F6">
        <w:rPr>
          <w:lang w:val="en-GB" w:eastAsia="zh-CN"/>
        </w:rPr>
        <w:t xml:space="preserve"> 1.3 (China)</w:t>
      </w:r>
    </w:p>
    <w:p w:rsidR="00CE4370" w:rsidRPr="00F450F6" w:rsidRDefault="00CE4370" w:rsidP="002C079C">
      <w:pPr>
        <w:tabs>
          <w:tab w:val="left" w:pos="0"/>
          <w:tab w:val="left" w:pos="4536"/>
        </w:tabs>
        <w:rPr>
          <w:lang w:val="en-GB" w:eastAsia="zh-CN"/>
        </w:rPr>
      </w:pPr>
      <w:r w:rsidRPr="00F450F6">
        <w:rPr>
          <w:lang w:val="en-GB" w:eastAsia="zh-CN"/>
        </w:rPr>
        <w:t>Magnetic field strength limits @10</w:t>
      </w:r>
      <w:r w:rsidR="00F05337">
        <w:rPr>
          <w:lang w:val="en-GB" w:eastAsia="zh-CN"/>
        </w:rPr>
        <w:t xml:space="preserve"> </w:t>
      </w:r>
      <w:r w:rsidRPr="00F450F6">
        <w:rPr>
          <w:lang w:val="en-GB" w:eastAsia="zh-CN"/>
        </w:rPr>
        <w:t>m</w:t>
      </w:r>
      <w:r w:rsidR="002C079C" w:rsidRPr="00F450F6">
        <w:rPr>
          <w:lang w:val="en-GB" w:eastAsia="zh-CN"/>
        </w:rPr>
        <w:t>:</w:t>
      </w:r>
      <w:r w:rsidR="002C079C">
        <w:rPr>
          <w:lang w:val="en-GB" w:eastAsia="zh-CN"/>
        </w:rPr>
        <w:tab/>
      </w:r>
      <w:r w:rsidRPr="00F450F6">
        <w:rPr>
          <w:lang w:val="en-GB" w:eastAsia="zh-CN"/>
        </w:rPr>
        <w:t>≤</w:t>
      </w:r>
      <w:r w:rsidR="00F05337">
        <w:rPr>
          <w:lang w:val="en-GB" w:eastAsia="zh-CN"/>
        </w:rPr>
        <w:t xml:space="preserve"> </w:t>
      </w:r>
      <w:r w:rsidRPr="00F450F6">
        <w:rPr>
          <w:lang w:val="en-GB" w:eastAsia="zh-CN"/>
        </w:rPr>
        <w:t>–15 dBμA/m (quasi-peak value)</w:t>
      </w:r>
    </w:p>
    <w:p w:rsidR="00CE4370" w:rsidRPr="00F450F6" w:rsidRDefault="00CE4370" w:rsidP="002C079C">
      <w:pPr>
        <w:pStyle w:val="Heading1"/>
        <w:rPr>
          <w:lang w:val="en-GB" w:eastAsia="zh-CN"/>
        </w:rPr>
      </w:pPr>
      <w:r w:rsidRPr="00F450F6">
        <w:rPr>
          <w:lang w:val="en-GB" w:eastAsia="zh-CN"/>
        </w:rPr>
        <w:t>2</w:t>
      </w:r>
      <w:r w:rsidRPr="00F450F6">
        <w:rPr>
          <w:lang w:val="en-GB"/>
        </w:rPr>
        <w:tab/>
        <w:t xml:space="preserve">HF </w:t>
      </w:r>
      <w:r w:rsidRPr="00F05337">
        <w:rPr>
          <w:lang w:val="en-US"/>
        </w:rPr>
        <w:t>radio</w:t>
      </w:r>
      <w:r w:rsidRPr="00F450F6">
        <w:rPr>
          <w:lang w:val="en-GB"/>
        </w:rPr>
        <w:t xml:space="preserve"> systems</w:t>
      </w:r>
    </w:p>
    <w:p w:rsidR="00CE4370" w:rsidRPr="00F450F6" w:rsidRDefault="00CE4370" w:rsidP="002C079C">
      <w:pPr>
        <w:pStyle w:val="Heading2"/>
        <w:spacing w:after="120"/>
        <w:rPr>
          <w:lang w:val="en-GB"/>
        </w:rPr>
      </w:pPr>
      <w:r w:rsidRPr="00F450F6">
        <w:rPr>
          <w:lang w:val="en-GB"/>
        </w:rPr>
        <w:t>2.1</w:t>
      </w:r>
      <w:r w:rsidRPr="00F450F6">
        <w:rPr>
          <w:lang w:val="en-GB"/>
        </w:rPr>
        <w:tab/>
        <w:t xml:space="preserve">3-11 </w:t>
      </w:r>
      <w:r w:rsidRPr="00F05337">
        <w:rPr>
          <w:lang w:val="en-US"/>
        </w:rPr>
        <w:t>MHz</w:t>
      </w:r>
      <w:r w:rsidRPr="00F450F6">
        <w:rPr>
          <w:lang w:val="en-GB"/>
        </w:rPr>
        <w:t xml:space="preserve"> (</w:t>
      </w:r>
      <w:r w:rsidR="00A34F86" w:rsidRPr="00F450F6">
        <w:rPr>
          <w:lang w:val="en-GB"/>
        </w:rPr>
        <w:t xml:space="preserve">not </w:t>
      </w:r>
      <w:r w:rsidRPr="00F450F6">
        <w:rPr>
          <w:lang w:val="en-GB"/>
        </w:rPr>
        <w:t>implemented in all regions)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8"/>
        <w:gridCol w:w="4957"/>
      </w:tblGrid>
      <w:tr w:rsidR="00CE4370" w:rsidRPr="00F450F6" w:rsidTr="00F05337">
        <w:trPr>
          <w:cantSplit/>
          <w:jc w:val="center"/>
        </w:trPr>
        <w:tc>
          <w:tcPr>
            <w:tcW w:w="2186" w:type="dxa"/>
          </w:tcPr>
          <w:p w:rsidR="00CE4370" w:rsidRPr="00F450F6" w:rsidRDefault="00CE4370" w:rsidP="002C079C">
            <w:pPr>
              <w:pStyle w:val="Tabletext"/>
              <w:jc w:val="left"/>
              <w:rPr>
                <w:lang w:val="en-GB"/>
              </w:rPr>
            </w:pPr>
            <w:r w:rsidRPr="00F450F6">
              <w:rPr>
                <w:lang w:val="en-GB"/>
              </w:rPr>
              <w:t>Channel bandwidth</w:t>
            </w:r>
          </w:p>
        </w:tc>
        <w:tc>
          <w:tcPr>
            <w:tcW w:w="3054" w:type="dxa"/>
          </w:tcPr>
          <w:p w:rsidR="00CE4370" w:rsidRPr="00F450F6" w:rsidRDefault="00CE4370" w:rsidP="002C079C">
            <w:pPr>
              <w:pStyle w:val="Tabletext"/>
              <w:jc w:val="left"/>
              <w:rPr>
                <w:lang w:val="en-GB"/>
              </w:rPr>
            </w:pPr>
            <w:r w:rsidRPr="00F450F6">
              <w:rPr>
                <w:lang w:val="en-GB"/>
              </w:rPr>
              <w:t>300-400 kHz</w:t>
            </w:r>
          </w:p>
        </w:tc>
      </w:tr>
      <w:tr w:rsidR="00CE4370" w:rsidRPr="00F450F6" w:rsidTr="00F05337">
        <w:trPr>
          <w:cantSplit/>
          <w:jc w:val="center"/>
        </w:trPr>
        <w:tc>
          <w:tcPr>
            <w:tcW w:w="2186" w:type="dxa"/>
          </w:tcPr>
          <w:p w:rsidR="00CE4370" w:rsidRPr="00F450F6" w:rsidRDefault="00CE4370" w:rsidP="002C079C">
            <w:pPr>
              <w:pStyle w:val="Tabletext"/>
              <w:jc w:val="left"/>
              <w:rPr>
                <w:lang w:val="en-GB"/>
              </w:rPr>
            </w:pPr>
            <w:r w:rsidRPr="00F450F6">
              <w:rPr>
                <w:lang w:val="en-GB"/>
              </w:rPr>
              <w:t>Frequency tolerance</w:t>
            </w:r>
          </w:p>
        </w:tc>
        <w:tc>
          <w:tcPr>
            <w:tcW w:w="3054" w:type="dxa"/>
          </w:tcPr>
          <w:p w:rsidR="00CE4370" w:rsidRPr="00F450F6" w:rsidRDefault="00CE4370" w:rsidP="002C079C">
            <w:pPr>
              <w:pStyle w:val="Tabletext"/>
              <w:jc w:val="left"/>
              <w:rPr>
                <w:lang w:val="en-GB"/>
              </w:rPr>
            </w:pPr>
            <w:r w:rsidRPr="00F450F6">
              <w:rPr>
                <w:lang w:val="en-GB"/>
              </w:rPr>
              <w:t xml:space="preserve">&lt; ±1% </w:t>
            </w:r>
          </w:p>
        </w:tc>
      </w:tr>
      <w:tr w:rsidR="00CE4370" w:rsidRPr="00F450F6" w:rsidTr="00F05337">
        <w:trPr>
          <w:cantSplit/>
          <w:jc w:val="center"/>
        </w:trPr>
        <w:tc>
          <w:tcPr>
            <w:tcW w:w="2186" w:type="dxa"/>
          </w:tcPr>
          <w:p w:rsidR="00CE4370" w:rsidRPr="00F450F6" w:rsidRDefault="00CE4370" w:rsidP="002C079C">
            <w:pPr>
              <w:pStyle w:val="Tabletext"/>
              <w:jc w:val="left"/>
              <w:rPr>
                <w:lang w:val="en-GB"/>
              </w:rPr>
            </w:pPr>
            <w:r w:rsidRPr="00F450F6">
              <w:rPr>
                <w:lang w:val="en-GB"/>
              </w:rPr>
              <w:t>Transmitter field strength @10 m</w:t>
            </w:r>
          </w:p>
        </w:tc>
        <w:tc>
          <w:tcPr>
            <w:tcW w:w="3054" w:type="dxa"/>
          </w:tcPr>
          <w:p w:rsidR="00CE4370" w:rsidRPr="00F450F6" w:rsidRDefault="00CE4370" w:rsidP="002C079C">
            <w:pPr>
              <w:pStyle w:val="Tabletext"/>
              <w:jc w:val="left"/>
              <w:rPr>
                <w:lang w:val="en-GB"/>
              </w:rPr>
            </w:pPr>
            <w:r w:rsidRPr="00F450F6">
              <w:rPr>
                <w:lang w:val="en-GB"/>
              </w:rPr>
              <w:t>&lt; –20 dB</w:t>
            </w:r>
            <w:r w:rsidRPr="00F450F6">
              <w:rPr>
                <w:lang w:val="en-GB"/>
              </w:rPr>
              <w:sym w:font="Symbol" w:char="F06D"/>
            </w:r>
            <w:r w:rsidRPr="00F450F6">
              <w:rPr>
                <w:lang w:val="en-GB"/>
              </w:rPr>
              <w:t>A/m</w:t>
            </w:r>
          </w:p>
        </w:tc>
      </w:tr>
      <w:tr w:rsidR="00CE4370" w:rsidRPr="00F450F6" w:rsidTr="00F05337">
        <w:trPr>
          <w:cantSplit/>
          <w:jc w:val="center"/>
        </w:trPr>
        <w:tc>
          <w:tcPr>
            <w:tcW w:w="2186" w:type="dxa"/>
          </w:tcPr>
          <w:p w:rsidR="00CE4370" w:rsidRPr="00F450F6" w:rsidRDefault="00CE4370" w:rsidP="002C079C">
            <w:pPr>
              <w:pStyle w:val="Tabletext"/>
              <w:jc w:val="left"/>
              <w:rPr>
                <w:lang w:val="en-GB"/>
              </w:rPr>
            </w:pPr>
            <w:r w:rsidRPr="00F450F6">
              <w:rPr>
                <w:lang w:val="en-GB"/>
              </w:rPr>
              <w:t>Transmitter modulation (indicative)</w:t>
            </w:r>
          </w:p>
        </w:tc>
        <w:tc>
          <w:tcPr>
            <w:tcW w:w="3054" w:type="dxa"/>
          </w:tcPr>
          <w:p w:rsidR="00CE4370" w:rsidRPr="00F450F6" w:rsidRDefault="00CE4370" w:rsidP="002C079C">
            <w:pPr>
              <w:pStyle w:val="Tabletext"/>
              <w:jc w:val="left"/>
              <w:rPr>
                <w:lang w:val="en-GB"/>
              </w:rPr>
            </w:pPr>
            <w:r w:rsidRPr="00F450F6">
              <w:rPr>
                <w:lang w:val="en-GB"/>
              </w:rPr>
              <w:t>FSK @300 kbit/s</w:t>
            </w:r>
          </w:p>
        </w:tc>
      </w:tr>
      <w:tr w:rsidR="00CE4370" w:rsidRPr="00F450F6" w:rsidTr="00F05337">
        <w:trPr>
          <w:cantSplit/>
          <w:jc w:val="center"/>
        </w:trPr>
        <w:tc>
          <w:tcPr>
            <w:tcW w:w="2186" w:type="dxa"/>
          </w:tcPr>
          <w:p w:rsidR="00CE4370" w:rsidRPr="00F450F6" w:rsidRDefault="00CE4370" w:rsidP="002C079C">
            <w:pPr>
              <w:pStyle w:val="Tabletext"/>
              <w:jc w:val="left"/>
              <w:rPr>
                <w:lang w:val="en-GB"/>
              </w:rPr>
            </w:pPr>
            <w:r w:rsidRPr="00F450F6">
              <w:rPr>
                <w:lang w:val="en-GB"/>
              </w:rPr>
              <w:t>Transmitter duty cycle (indicative)</w:t>
            </w:r>
          </w:p>
        </w:tc>
        <w:tc>
          <w:tcPr>
            <w:tcW w:w="3054" w:type="dxa"/>
          </w:tcPr>
          <w:p w:rsidR="00CE4370" w:rsidRPr="00F450F6" w:rsidRDefault="00CE4370" w:rsidP="002C079C">
            <w:pPr>
              <w:pStyle w:val="Tabletext"/>
              <w:jc w:val="left"/>
              <w:rPr>
                <w:lang w:val="en-GB"/>
              </w:rPr>
            </w:pPr>
            <w:r w:rsidRPr="00F450F6">
              <w:rPr>
                <w:lang w:val="en-GB"/>
              </w:rPr>
              <w:t>30-50% for one audio channel</w:t>
            </w:r>
          </w:p>
        </w:tc>
      </w:tr>
    </w:tbl>
    <w:p w:rsidR="00CE4370" w:rsidRPr="00F05337" w:rsidRDefault="00CE4370" w:rsidP="00F05337">
      <w:pPr>
        <w:pStyle w:val="Heading2"/>
      </w:pPr>
      <w:r w:rsidRPr="00F05337">
        <w:t>2.2</w:t>
      </w:r>
      <w:r w:rsidRPr="00F05337">
        <w:tab/>
        <w:t>3.1~4.1 MHz</w:t>
      </w:r>
      <w:r w:rsidR="00F05337">
        <w:t xml:space="preserve">, </w:t>
      </w:r>
      <w:r w:rsidRPr="00F05337">
        <w:t>4.2~5.6 MHz</w:t>
      </w:r>
      <w:r w:rsidR="00F05337">
        <w:t xml:space="preserve">, </w:t>
      </w:r>
      <w:r w:rsidRPr="00F05337">
        <w:t>5.7~6.2 MHz</w:t>
      </w:r>
      <w:r w:rsidR="00F05337">
        <w:t xml:space="preserve">, </w:t>
      </w:r>
      <w:r w:rsidRPr="00F05337">
        <w:t>7.3~8.3 MHz</w:t>
      </w:r>
      <w:r w:rsidR="00F05337">
        <w:t xml:space="preserve">, </w:t>
      </w:r>
      <w:r w:rsidRPr="00F05337">
        <w:t>8.4~9.9 MHz (China)</w:t>
      </w:r>
    </w:p>
    <w:p w:rsidR="00CE4370" w:rsidRPr="00F450F6" w:rsidRDefault="00CE4370" w:rsidP="002C079C">
      <w:pPr>
        <w:tabs>
          <w:tab w:val="left" w:pos="4536"/>
        </w:tabs>
        <w:rPr>
          <w:lang w:val="en-GB" w:eastAsia="zh-CN"/>
        </w:rPr>
      </w:pPr>
      <w:r w:rsidRPr="00F450F6">
        <w:rPr>
          <w:lang w:val="en-GB" w:eastAsia="zh-CN"/>
        </w:rPr>
        <w:t>Magnetic field strength limits @10</w:t>
      </w:r>
      <w:r w:rsidR="00F05337">
        <w:rPr>
          <w:lang w:val="en-GB" w:eastAsia="zh-CN"/>
        </w:rPr>
        <w:t xml:space="preserve"> </w:t>
      </w:r>
      <w:r w:rsidRPr="00F450F6">
        <w:rPr>
          <w:lang w:val="en-GB" w:eastAsia="zh-CN"/>
        </w:rPr>
        <w:t>m</w:t>
      </w:r>
      <w:r w:rsidR="002C079C">
        <w:rPr>
          <w:lang w:val="en-GB" w:eastAsia="zh-CN"/>
        </w:rPr>
        <w:t>:</w:t>
      </w:r>
      <w:r w:rsidR="002C079C">
        <w:rPr>
          <w:lang w:val="en-GB" w:eastAsia="zh-CN"/>
        </w:rPr>
        <w:tab/>
      </w:r>
      <w:r w:rsidRPr="00F450F6">
        <w:rPr>
          <w:lang w:val="en-GB" w:eastAsia="zh-CN"/>
        </w:rPr>
        <w:t>≤</w:t>
      </w:r>
      <w:r w:rsidR="00F05337">
        <w:rPr>
          <w:lang w:val="en-GB" w:eastAsia="zh-CN"/>
        </w:rPr>
        <w:t xml:space="preserve"> </w:t>
      </w:r>
      <w:r w:rsidRPr="00F450F6">
        <w:rPr>
          <w:lang w:val="en-GB" w:eastAsia="zh-CN"/>
        </w:rPr>
        <w:t>9 dBμA/m (quasi-peak value)</w:t>
      </w:r>
    </w:p>
    <w:p w:rsidR="00CE4370" w:rsidRPr="00F450F6" w:rsidRDefault="00CE4370" w:rsidP="002C079C">
      <w:pPr>
        <w:pStyle w:val="enumlev1"/>
        <w:tabs>
          <w:tab w:val="left" w:pos="4536"/>
        </w:tabs>
        <w:rPr>
          <w:lang w:val="en-GB" w:eastAsia="zh-CN"/>
        </w:rPr>
      </w:pPr>
      <w:r w:rsidRPr="00F450F6">
        <w:rPr>
          <w:lang w:val="en-GB" w:eastAsia="zh-CN"/>
        </w:rPr>
        <w:tab/>
        <w:t xml:space="preserve">Frequency </w:t>
      </w:r>
      <w:r w:rsidR="002C079C" w:rsidRPr="00F450F6">
        <w:rPr>
          <w:lang w:val="en-GB" w:eastAsia="zh-CN"/>
        </w:rPr>
        <w:t>tolerance</w:t>
      </w:r>
      <w:r w:rsidRPr="00F450F6">
        <w:rPr>
          <w:lang w:val="en-GB" w:eastAsia="zh-CN"/>
        </w:rPr>
        <w:t>:</w:t>
      </w:r>
      <w:r w:rsidR="002C079C">
        <w:rPr>
          <w:lang w:val="en-GB" w:eastAsia="zh-CN"/>
        </w:rPr>
        <w:tab/>
      </w:r>
      <w:r w:rsidRPr="00F450F6">
        <w:rPr>
          <w:lang w:val="en-GB" w:eastAsia="zh-CN"/>
        </w:rPr>
        <w:t>0.0001</w:t>
      </w:r>
    </w:p>
    <w:p w:rsidR="00CE4370" w:rsidRPr="00F450F6" w:rsidRDefault="00CE4370" w:rsidP="002C079C">
      <w:pPr>
        <w:pStyle w:val="enumlev1"/>
        <w:tabs>
          <w:tab w:val="left" w:pos="4536"/>
        </w:tabs>
        <w:rPr>
          <w:lang w:val="en-GB" w:eastAsia="zh-CN"/>
        </w:rPr>
      </w:pPr>
      <w:r w:rsidRPr="00F450F6">
        <w:rPr>
          <w:lang w:val="en-GB" w:eastAsia="zh-CN"/>
        </w:rPr>
        <w:tab/>
        <w:t xml:space="preserve">Chanel </w:t>
      </w:r>
      <w:r w:rsidR="002C079C" w:rsidRPr="00F450F6">
        <w:rPr>
          <w:lang w:val="en-GB" w:eastAsia="zh-CN"/>
        </w:rPr>
        <w:t xml:space="preserve">bandwidth </w:t>
      </w:r>
      <w:r w:rsidRPr="00F450F6">
        <w:rPr>
          <w:lang w:val="en-GB" w:eastAsia="zh-CN"/>
        </w:rPr>
        <w:t>(6 dB):</w:t>
      </w:r>
      <w:r w:rsidR="002C079C">
        <w:rPr>
          <w:lang w:val="en-GB" w:eastAsia="zh-CN"/>
        </w:rPr>
        <w:tab/>
      </w:r>
      <w:r w:rsidRPr="00F450F6">
        <w:rPr>
          <w:lang w:val="en-GB" w:eastAsia="zh-CN"/>
        </w:rPr>
        <w:t>≤ 200 kHz.</w:t>
      </w:r>
    </w:p>
    <w:p w:rsidR="00CE4370" w:rsidRPr="00F450F6" w:rsidRDefault="00CE4370" w:rsidP="00F05337">
      <w:pPr>
        <w:pStyle w:val="Heading2"/>
        <w:rPr>
          <w:lang w:val="en-GB"/>
        </w:rPr>
      </w:pPr>
      <w:r w:rsidRPr="00F450F6">
        <w:rPr>
          <w:lang w:val="en-GB"/>
        </w:rPr>
        <w:t>2.3</w:t>
      </w:r>
      <w:r w:rsidRPr="00F450F6">
        <w:rPr>
          <w:lang w:val="en-GB"/>
        </w:rPr>
        <w:tab/>
        <w:t>6.765~6.795 MHz</w:t>
      </w:r>
      <w:r w:rsidR="00F05337" w:rsidRPr="00902340">
        <w:rPr>
          <w:lang w:val="en-US"/>
        </w:rPr>
        <w:t xml:space="preserve">, </w:t>
      </w:r>
      <w:r w:rsidRPr="00F450F6">
        <w:rPr>
          <w:lang w:val="en-GB"/>
        </w:rPr>
        <w:t>13.553~13.567 MHz, 26.957~27.283 MHz (China)</w:t>
      </w:r>
    </w:p>
    <w:p w:rsidR="00CE4370" w:rsidRPr="00F450F6" w:rsidRDefault="00CE4370" w:rsidP="00A97200">
      <w:pPr>
        <w:tabs>
          <w:tab w:val="left" w:pos="4536"/>
        </w:tabs>
        <w:rPr>
          <w:lang w:val="en-GB" w:eastAsia="zh-CN"/>
        </w:rPr>
      </w:pPr>
      <w:r w:rsidRPr="00F450F6">
        <w:rPr>
          <w:lang w:val="en-GB" w:eastAsia="zh-CN"/>
        </w:rPr>
        <w:t>Magnetic field strength limits @10</w:t>
      </w:r>
      <w:r w:rsidR="00F05337">
        <w:rPr>
          <w:lang w:val="en-GB" w:eastAsia="zh-CN"/>
        </w:rPr>
        <w:t xml:space="preserve"> </w:t>
      </w:r>
      <w:r w:rsidRPr="00F450F6">
        <w:rPr>
          <w:lang w:val="en-GB" w:eastAsia="zh-CN"/>
        </w:rPr>
        <w:t>m</w:t>
      </w:r>
      <w:r w:rsidR="00A97200">
        <w:rPr>
          <w:lang w:val="en-GB" w:eastAsia="zh-CN"/>
        </w:rPr>
        <w:t>:</w:t>
      </w:r>
      <w:r w:rsidR="00A97200">
        <w:rPr>
          <w:lang w:val="en-GB" w:eastAsia="zh-CN"/>
        </w:rPr>
        <w:tab/>
      </w:r>
      <w:r w:rsidRPr="00F450F6">
        <w:rPr>
          <w:lang w:val="en-GB" w:eastAsia="zh-CN"/>
        </w:rPr>
        <w:t>≤</w:t>
      </w:r>
      <w:r w:rsidR="00F05337">
        <w:rPr>
          <w:lang w:val="en-GB" w:eastAsia="zh-CN"/>
        </w:rPr>
        <w:t xml:space="preserve"> </w:t>
      </w:r>
      <w:r w:rsidRPr="00F450F6">
        <w:rPr>
          <w:lang w:val="en-GB" w:eastAsia="zh-CN"/>
        </w:rPr>
        <w:t>42 dBμA/m (quasi-peak value)</w:t>
      </w:r>
    </w:p>
    <w:p w:rsidR="00CE4370" w:rsidRPr="00F450F6" w:rsidRDefault="00CE4370" w:rsidP="00A97200">
      <w:pPr>
        <w:pStyle w:val="enumlev1"/>
        <w:tabs>
          <w:tab w:val="left" w:pos="4536"/>
        </w:tabs>
        <w:rPr>
          <w:lang w:val="en-GB" w:eastAsia="zh-CN"/>
        </w:rPr>
      </w:pPr>
      <w:r w:rsidRPr="00F450F6">
        <w:rPr>
          <w:lang w:val="en-GB" w:eastAsia="zh-CN"/>
        </w:rPr>
        <w:tab/>
        <w:t xml:space="preserve">Frequency </w:t>
      </w:r>
      <w:r w:rsidR="002C079C" w:rsidRPr="00F450F6">
        <w:rPr>
          <w:lang w:val="en-GB" w:eastAsia="zh-CN"/>
        </w:rPr>
        <w:t>tolerance</w:t>
      </w:r>
      <w:r w:rsidR="00A97200">
        <w:rPr>
          <w:lang w:val="en-GB" w:eastAsia="zh-CN"/>
        </w:rPr>
        <w:t>:</w:t>
      </w:r>
      <w:r w:rsidR="00A97200">
        <w:rPr>
          <w:lang w:val="en-GB" w:eastAsia="zh-CN"/>
        </w:rPr>
        <w:tab/>
      </w:r>
      <w:r w:rsidRPr="00F450F6">
        <w:rPr>
          <w:lang w:val="en-GB" w:eastAsia="zh-CN"/>
        </w:rPr>
        <w:t>0.0001</w:t>
      </w:r>
    </w:p>
    <w:p w:rsidR="00CE4370" w:rsidRPr="00F450F6" w:rsidRDefault="00CE4370" w:rsidP="00CE4370">
      <w:pPr>
        <w:pStyle w:val="enumlev1"/>
        <w:rPr>
          <w:lang w:val="en-GB" w:eastAsia="zh-CN"/>
        </w:rPr>
      </w:pPr>
      <w:r w:rsidRPr="00F450F6">
        <w:rPr>
          <w:lang w:val="en-GB"/>
        </w:rPr>
        <w:tab/>
        <w:t>Spurious emissions (transmitter):</w:t>
      </w:r>
    </w:p>
    <w:p w:rsidR="00CE4370" w:rsidRPr="00F450F6" w:rsidRDefault="00CE4370" w:rsidP="00CE4370">
      <w:pPr>
        <w:rPr>
          <w:lang w:val="en-GB" w:eastAsia="zh-CN"/>
        </w:rPr>
      </w:pPr>
      <w:r w:rsidRPr="00F450F6">
        <w:rPr>
          <w:lang w:val="en-GB" w:eastAsia="zh-CN"/>
        </w:rPr>
        <w:lastRenderedPageBreak/>
        <w:t>For equipment operated in frequency band 13.553-13.567 MHz, the magnetic field strength limit for offset within 140 kHz at both ends of this frequency band is 9 dBμA/m(@10</w:t>
      </w:r>
      <w:r w:rsidR="00F05337">
        <w:rPr>
          <w:lang w:val="en-GB" w:eastAsia="zh-CN"/>
        </w:rPr>
        <w:t xml:space="preserve"> </w:t>
      </w:r>
      <w:r w:rsidRPr="00F450F6">
        <w:rPr>
          <w:lang w:val="en-GB" w:eastAsia="zh-CN"/>
        </w:rPr>
        <w:t>m, quasi-peak value).</w:t>
      </w:r>
    </w:p>
    <w:p w:rsidR="00CE4370" w:rsidRPr="00F450F6" w:rsidRDefault="00CE4370" w:rsidP="00F05337">
      <w:pPr>
        <w:pStyle w:val="Heading2"/>
        <w:rPr>
          <w:lang w:val="en-GB" w:eastAsia="zh-CN"/>
        </w:rPr>
      </w:pPr>
      <w:r w:rsidRPr="00F450F6">
        <w:rPr>
          <w:lang w:val="en-GB" w:eastAsia="zh-CN"/>
        </w:rPr>
        <w:t>2.4</w:t>
      </w:r>
      <w:r w:rsidRPr="00F450F6">
        <w:rPr>
          <w:lang w:val="en-GB" w:eastAsia="zh-CN"/>
        </w:rPr>
        <w:tab/>
        <w:t xml:space="preserve">3~30 MHz except the frequencies listed in </w:t>
      </w:r>
      <w:r w:rsidR="00F05337">
        <w:rPr>
          <w:lang w:val="en-GB" w:eastAsia="zh-CN"/>
        </w:rPr>
        <w:t>§§</w:t>
      </w:r>
      <w:r w:rsidRPr="00F450F6">
        <w:rPr>
          <w:lang w:val="en-GB" w:eastAsia="zh-CN"/>
        </w:rPr>
        <w:t xml:space="preserve"> 2.2 and 2.3 (China)</w:t>
      </w:r>
    </w:p>
    <w:p w:rsidR="00CE4370" w:rsidRPr="00F450F6" w:rsidRDefault="00CE4370" w:rsidP="00B66017">
      <w:pPr>
        <w:tabs>
          <w:tab w:val="left" w:pos="4536"/>
        </w:tabs>
        <w:rPr>
          <w:lang w:val="en-GB" w:eastAsia="zh-CN"/>
        </w:rPr>
      </w:pPr>
      <w:r w:rsidRPr="00F450F6">
        <w:rPr>
          <w:lang w:val="en-GB" w:eastAsia="zh-CN"/>
        </w:rPr>
        <w:t>Magne</w:t>
      </w:r>
      <w:r w:rsidR="00B66017">
        <w:rPr>
          <w:lang w:val="en-GB" w:eastAsia="zh-CN"/>
        </w:rPr>
        <w:t>tic field strength limits @10</w:t>
      </w:r>
      <w:r w:rsidR="00F05337">
        <w:rPr>
          <w:lang w:val="en-GB" w:eastAsia="zh-CN"/>
        </w:rPr>
        <w:t xml:space="preserve"> </w:t>
      </w:r>
      <w:r w:rsidR="00B66017">
        <w:rPr>
          <w:lang w:val="en-GB" w:eastAsia="zh-CN"/>
        </w:rPr>
        <w:t>m:</w:t>
      </w:r>
      <w:r w:rsidR="00B66017">
        <w:rPr>
          <w:lang w:val="en-GB" w:eastAsia="zh-CN"/>
        </w:rPr>
        <w:tab/>
      </w:r>
      <w:r w:rsidRPr="00F450F6">
        <w:rPr>
          <w:lang w:val="en-GB" w:eastAsia="zh-CN"/>
        </w:rPr>
        <w:t>≤</w:t>
      </w:r>
      <w:r w:rsidR="00F05337">
        <w:rPr>
          <w:lang w:val="en-GB" w:eastAsia="zh-CN"/>
        </w:rPr>
        <w:t xml:space="preserve"> </w:t>
      </w:r>
      <w:r w:rsidRPr="00F450F6">
        <w:rPr>
          <w:lang w:val="en-GB" w:eastAsia="zh-CN"/>
        </w:rPr>
        <w:t>–15dBμA/m (quasi-peak value).</w:t>
      </w:r>
    </w:p>
    <w:p w:rsidR="00CE4370" w:rsidRPr="00F450F6" w:rsidRDefault="00CE4370" w:rsidP="00CE4370">
      <w:pPr>
        <w:pStyle w:val="Heading1"/>
        <w:rPr>
          <w:lang w:val="en-GB"/>
        </w:rPr>
      </w:pPr>
      <w:r w:rsidRPr="00F450F6">
        <w:rPr>
          <w:lang w:val="en-GB" w:eastAsia="zh-CN"/>
        </w:rPr>
        <w:t>3</w:t>
      </w:r>
      <w:r w:rsidRPr="00F450F6">
        <w:rPr>
          <w:lang w:val="en-GB"/>
        </w:rPr>
        <w:tab/>
        <w:t>VHF and UHF radio systems</w:t>
      </w:r>
    </w:p>
    <w:p w:rsidR="00CE4370" w:rsidRPr="00F450F6" w:rsidRDefault="00CE4370" w:rsidP="00CE4370">
      <w:pPr>
        <w:spacing w:after="180"/>
        <w:rPr>
          <w:lang w:val="en-GB"/>
        </w:rPr>
      </w:pPr>
      <w:r w:rsidRPr="00F450F6">
        <w:rPr>
          <w:lang w:val="en-GB"/>
        </w:rPr>
        <w:t xml:space="preserve">In some parts of the world, systems have successfully shared various frequency bands in the range 169-220 MHz for many years, with the type of radio services to which these frequency bands are allocated by the Radio Regulations. With the introduction of </w:t>
      </w:r>
      <w:r w:rsidR="00BD72C8">
        <w:rPr>
          <w:lang w:val="en-GB"/>
        </w:rPr>
        <w:t>assistive listening device (</w:t>
      </w:r>
      <w:r w:rsidRPr="00F450F6">
        <w:rPr>
          <w:lang w:val="en-GB"/>
        </w:rPr>
        <w:t>ALD</w:t>
      </w:r>
      <w:r w:rsidR="00BD72C8">
        <w:rPr>
          <w:lang w:val="en-GB"/>
        </w:rPr>
        <w:t>)</w:t>
      </w:r>
      <w:r w:rsidRPr="00F450F6">
        <w:rPr>
          <w:lang w:val="en-GB"/>
        </w:rPr>
        <w:t xml:space="preserve"> systems for public spaces which can be controlled from a database better sharing with broadcast services could be expected.</w:t>
      </w:r>
    </w:p>
    <w:p w:rsidR="00CE4370" w:rsidRPr="00F450F6" w:rsidRDefault="00CE4370" w:rsidP="00CE4370">
      <w:pPr>
        <w:pStyle w:val="Heading2"/>
        <w:rPr>
          <w:lang w:val="en-GB" w:eastAsia="zh-CN"/>
        </w:rPr>
      </w:pPr>
      <w:r w:rsidRPr="00F450F6">
        <w:rPr>
          <w:lang w:val="en-GB" w:eastAsia="zh-CN"/>
        </w:rPr>
        <w:t>3.</w:t>
      </w:r>
      <w:r w:rsidRPr="00F450F6">
        <w:rPr>
          <w:lang w:val="en-GB"/>
        </w:rPr>
        <w:t>1</w:t>
      </w:r>
      <w:r w:rsidRPr="00F450F6">
        <w:rPr>
          <w:lang w:val="en-GB"/>
        </w:rPr>
        <w:tab/>
        <w:t>40</w:t>
      </w:r>
      <w:r w:rsidRPr="00F450F6">
        <w:rPr>
          <w:lang w:val="en-GB" w:eastAsia="zh-CN"/>
        </w:rPr>
        <w:t>.66-40.70 MHz (China)</w:t>
      </w:r>
    </w:p>
    <w:p w:rsidR="00CE4370" w:rsidRPr="00F450F6" w:rsidRDefault="00CE4370" w:rsidP="00F05337">
      <w:pPr>
        <w:rPr>
          <w:rFonts w:ascii="Times New Roman Bold" w:hAnsi="Times New Roman Bold" w:cs="Times New Roman Bold"/>
          <w:lang w:val="en-GB" w:eastAsia="zh-CN"/>
        </w:rPr>
      </w:pPr>
      <w:r w:rsidRPr="00F450F6">
        <w:rPr>
          <w:lang w:val="en-GB"/>
        </w:rPr>
        <w:t xml:space="preserve">FM fixed channel system with 100% </w:t>
      </w:r>
      <w:r w:rsidR="00A17BEE" w:rsidRPr="00F450F6">
        <w:rPr>
          <w:lang w:val="en-GB"/>
        </w:rPr>
        <w:t>duty cycle</w:t>
      </w:r>
    </w:p>
    <w:p w:rsidR="00CE4370" w:rsidRPr="00F450F6" w:rsidRDefault="00CE4370" w:rsidP="00B66017">
      <w:pPr>
        <w:pStyle w:val="enumlev1"/>
        <w:tabs>
          <w:tab w:val="left" w:pos="4536"/>
        </w:tabs>
        <w:rPr>
          <w:lang w:val="en-GB" w:eastAsia="zh-CN"/>
        </w:rPr>
      </w:pPr>
      <w:r w:rsidRPr="00F450F6">
        <w:rPr>
          <w:lang w:val="en-GB"/>
        </w:rPr>
        <w:tab/>
        <w:t xml:space="preserve">Transmitter </w:t>
      </w:r>
      <w:r w:rsidR="002C079C" w:rsidRPr="00F450F6">
        <w:rPr>
          <w:lang w:val="en-GB" w:eastAsia="zh-CN"/>
        </w:rPr>
        <w:t>e</w:t>
      </w:r>
      <w:r w:rsidR="002C079C">
        <w:rPr>
          <w:lang w:val="en-GB" w:eastAsia="zh-CN"/>
        </w:rPr>
        <w:t>.</w:t>
      </w:r>
      <w:r w:rsidR="002C079C" w:rsidRPr="00F450F6">
        <w:rPr>
          <w:lang w:val="en-GB" w:eastAsia="zh-CN"/>
        </w:rPr>
        <w:t>r</w:t>
      </w:r>
      <w:r w:rsidR="002C079C">
        <w:rPr>
          <w:lang w:val="en-GB" w:eastAsia="zh-CN"/>
        </w:rPr>
        <w:t>.</w:t>
      </w:r>
      <w:r w:rsidR="002C079C" w:rsidRPr="00F450F6">
        <w:rPr>
          <w:lang w:val="en-GB" w:eastAsia="zh-CN"/>
        </w:rPr>
        <w:t>p</w:t>
      </w:r>
      <w:r w:rsidR="002C079C">
        <w:rPr>
          <w:lang w:val="en-GB" w:eastAsia="zh-CN"/>
        </w:rPr>
        <w:t>.</w:t>
      </w:r>
      <w:r w:rsidR="002C079C" w:rsidRPr="00F450F6">
        <w:rPr>
          <w:lang w:val="en-GB" w:eastAsia="zh-CN"/>
        </w:rPr>
        <w:t>:</w:t>
      </w:r>
      <w:r w:rsidRPr="00F450F6">
        <w:rPr>
          <w:lang w:val="en-GB" w:eastAsia="zh-CN"/>
        </w:rPr>
        <w:tab/>
      </w:r>
      <w:r w:rsidRPr="00F450F6">
        <w:rPr>
          <w:lang w:val="en-GB"/>
        </w:rPr>
        <w:t>10 mW</w:t>
      </w:r>
    </w:p>
    <w:p w:rsidR="00CE4370" w:rsidRPr="00F450F6" w:rsidRDefault="00CE4370" w:rsidP="00B66017">
      <w:pPr>
        <w:pStyle w:val="enumlev1"/>
        <w:tabs>
          <w:tab w:val="left" w:pos="4536"/>
        </w:tabs>
        <w:rPr>
          <w:lang w:val="en-GB" w:eastAsia="zh-CN"/>
        </w:rPr>
      </w:pPr>
      <w:r w:rsidRPr="00F450F6">
        <w:rPr>
          <w:lang w:val="en-GB" w:eastAsia="zh-CN"/>
        </w:rPr>
        <w:tab/>
        <w:t xml:space="preserve">Frequency </w:t>
      </w:r>
      <w:r w:rsidR="002C079C" w:rsidRPr="00F450F6">
        <w:rPr>
          <w:lang w:val="en-GB" w:eastAsia="zh-CN"/>
        </w:rPr>
        <w:t>tolerance</w:t>
      </w:r>
      <w:r w:rsidRPr="00F450F6">
        <w:rPr>
          <w:lang w:val="en-GB"/>
        </w:rPr>
        <w:t>:</w:t>
      </w:r>
      <w:r w:rsidRPr="00F450F6">
        <w:rPr>
          <w:lang w:val="en-GB"/>
        </w:rPr>
        <w:tab/>
      </w:r>
      <w:r w:rsidRPr="00F450F6">
        <w:rPr>
          <w:rFonts w:ascii="Symbol" w:hAnsi="Symbol"/>
          <w:lang w:val="en-GB"/>
        </w:rPr>
        <w:t></w:t>
      </w:r>
      <w:r w:rsidRPr="00F450F6">
        <w:rPr>
          <w:lang w:val="en-GB"/>
        </w:rPr>
        <w:t>0.00</w:t>
      </w:r>
      <w:r w:rsidRPr="00F450F6">
        <w:rPr>
          <w:lang w:val="en-GB" w:eastAsia="zh-CN"/>
        </w:rPr>
        <w:t>01</w:t>
      </w:r>
    </w:p>
    <w:p w:rsidR="00CE4370" w:rsidRPr="00F450F6" w:rsidRDefault="00CE4370" w:rsidP="00CE4370">
      <w:pPr>
        <w:pStyle w:val="enumlev1"/>
        <w:rPr>
          <w:lang w:val="en-GB" w:eastAsia="zh-CN"/>
        </w:rPr>
      </w:pPr>
      <w:r w:rsidRPr="00F450F6">
        <w:rPr>
          <w:lang w:val="en-GB"/>
        </w:rPr>
        <w:tab/>
        <w:t>Spurious emissions (transmitter):</w:t>
      </w:r>
    </w:p>
    <w:p w:rsidR="00CE4370" w:rsidRPr="00F450F6" w:rsidRDefault="00CE4370" w:rsidP="00CE4370">
      <w:pPr>
        <w:pStyle w:val="enumlev1"/>
        <w:rPr>
          <w:lang w:val="en-GB" w:eastAsia="zh-CN"/>
        </w:rPr>
      </w:pPr>
      <w:r w:rsidRPr="00F450F6">
        <w:rPr>
          <w:lang w:val="en-GB" w:eastAsia="zh-CN"/>
        </w:rPr>
        <w:tab/>
        <w:t>27</w:t>
      </w:r>
      <w:r w:rsidRPr="00F450F6">
        <w:rPr>
          <w:lang w:val="en-GB"/>
        </w:rPr>
        <w:t xml:space="preserve"> dB</w:t>
      </w:r>
      <w:r w:rsidRPr="00F450F6">
        <w:rPr>
          <w:lang w:val="en-GB"/>
        </w:rPr>
        <w:sym w:font="Symbol" w:char="F06D"/>
      </w:r>
      <w:r w:rsidRPr="00F450F6">
        <w:rPr>
          <w:lang w:val="en-GB"/>
        </w:rPr>
        <w:t>A/m@10 m</w:t>
      </w:r>
      <w:r w:rsidRPr="00F450F6">
        <w:rPr>
          <w:lang w:val="en-GB" w:eastAsia="zh-CN"/>
        </w:rPr>
        <w:t xml:space="preserve"> (9-150 kHz, measurement </w:t>
      </w:r>
      <w:r w:rsidR="00253F85" w:rsidRPr="00F450F6">
        <w:rPr>
          <w:lang w:val="en-GB" w:eastAsia="zh-CN"/>
        </w:rPr>
        <w:t>bandwidth</w:t>
      </w:r>
      <w:r w:rsidRPr="00F450F6">
        <w:rPr>
          <w:lang w:val="en-GB" w:eastAsia="zh-CN"/>
        </w:rPr>
        <w:t>:</w:t>
      </w:r>
      <w:r w:rsidR="00A97200">
        <w:rPr>
          <w:lang w:val="en-GB" w:eastAsia="zh-CN"/>
        </w:rPr>
        <w:t xml:space="preserve"> </w:t>
      </w:r>
      <w:r w:rsidRPr="00F450F6">
        <w:rPr>
          <w:lang w:val="en-GB" w:eastAsia="zh-CN"/>
        </w:rPr>
        <w:t>200 Hz)</w:t>
      </w:r>
    </w:p>
    <w:p w:rsidR="00CE4370" w:rsidRPr="00F450F6" w:rsidRDefault="00CE4370" w:rsidP="00CE4370">
      <w:pPr>
        <w:pStyle w:val="enumlev1"/>
        <w:rPr>
          <w:lang w:val="en-GB" w:eastAsia="zh-CN"/>
        </w:rPr>
      </w:pPr>
      <w:r w:rsidRPr="00F450F6">
        <w:rPr>
          <w:lang w:val="en-GB" w:eastAsia="zh-CN"/>
        </w:rPr>
        <w:tab/>
        <w:t>27</w:t>
      </w:r>
      <w:r w:rsidRPr="00F450F6">
        <w:rPr>
          <w:lang w:val="en-GB"/>
        </w:rPr>
        <w:t xml:space="preserve"> dB</w:t>
      </w:r>
      <w:r w:rsidRPr="00F450F6">
        <w:rPr>
          <w:lang w:val="en-GB"/>
        </w:rPr>
        <w:sym w:font="Symbol" w:char="F06D"/>
      </w:r>
      <w:r w:rsidRPr="00F450F6">
        <w:rPr>
          <w:lang w:val="en-GB"/>
        </w:rPr>
        <w:t>A/m@10 m</w:t>
      </w:r>
      <w:r w:rsidRPr="00F450F6">
        <w:rPr>
          <w:lang w:val="en-GB" w:eastAsia="zh-CN"/>
        </w:rPr>
        <w:t xml:space="preserve"> (150 kHz-10 MHz, measurement </w:t>
      </w:r>
      <w:r w:rsidR="00253F85" w:rsidRPr="00F450F6">
        <w:rPr>
          <w:lang w:val="en-GB" w:eastAsia="zh-CN"/>
        </w:rPr>
        <w:t>bandwidth</w:t>
      </w:r>
      <w:r w:rsidRPr="00F450F6">
        <w:rPr>
          <w:lang w:val="en-GB" w:eastAsia="zh-CN"/>
        </w:rPr>
        <w:t xml:space="preserve">: 9 kHz) </w:t>
      </w:r>
    </w:p>
    <w:p w:rsidR="00CE4370" w:rsidRPr="00F450F6" w:rsidRDefault="00CE4370" w:rsidP="00CE4370">
      <w:pPr>
        <w:pStyle w:val="enumlev1"/>
        <w:rPr>
          <w:lang w:val="en-GB" w:eastAsia="zh-CN"/>
        </w:rPr>
      </w:pPr>
      <w:r w:rsidRPr="00F450F6">
        <w:rPr>
          <w:lang w:val="en-GB" w:eastAsia="zh-CN"/>
        </w:rPr>
        <w:tab/>
        <w:t>–3.5</w:t>
      </w:r>
      <w:r w:rsidRPr="00F450F6">
        <w:rPr>
          <w:lang w:val="en-GB"/>
        </w:rPr>
        <w:t xml:space="preserve"> dB</w:t>
      </w:r>
      <w:r w:rsidRPr="00F450F6">
        <w:rPr>
          <w:lang w:val="en-GB"/>
        </w:rPr>
        <w:sym w:font="Symbol" w:char="F06D"/>
      </w:r>
      <w:r w:rsidRPr="00F450F6">
        <w:rPr>
          <w:lang w:val="en-GB"/>
        </w:rPr>
        <w:t>A/m@10 m</w:t>
      </w:r>
      <w:r w:rsidRPr="00F450F6">
        <w:rPr>
          <w:lang w:val="en-GB" w:eastAsia="zh-CN"/>
        </w:rPr>
        <w:t xml:space="preserve"> (10-30 MHz, measurement </w:t>
      </w:r>
      <w:r w:rsidR="00253F85" w:rsidRPr="00F450F6">
        <w:rPr>
          <w:lang w:val="en-GB" w:eastAsia="zh-CN"/>
        </w:rPr>
        <w:t>bandwidth</w:t>
      </w:r>
      <w:r w:rsidRPr="00F450F6">
        <w:rPr>
          <w:lang w:val="en-GB" w:eastAsia="zh-CN"/>
        </w:rPr>
        <w:t xml:space="preserve">: 9 kHz) </w:t>
      </w:r>
    </w:p>
    <w:p w:rsidR="00CE4370" w:rsidRPr="00F450F6" w:rsidRDefault="00CE4370" w:rsidP="00CE4370">
      <w:pPr>
        <w:pStyle w:val="enumlev1"/>
        <w:rPr>
          <w:lang w:val="en-GB" w:eastAsia="zh-CN"/>
        </w:rPr>
      </w:pPr>
      <w:r w:rsidRPr="00F450F6">
        <w:rPr>
          <w:lang w:val="en-GB" w:eastAsia="zh-CN"/>
        </w:rPr>
        <w:tab/>
        <w:t>250</w:t>
      </w:r>
      <w:r w:rsidR="00B66017">
        <w:rPr>
          <w:lang w:val="en-GB" w:eastAsia="zh-CN"/>
        </w:rPr>
        <w:t xml:space="preserve"> </w:t>
      </w:r>
      <w:r w:rsidRPr="00F450F6">
        <w:rPr>
          <w:lang w:val="en-GB" w:eastAsia="zh-CN"/>
        </w:rPr>
        <w:t xml:space="preserve">nW (30-1 000 MHz, measurement </w:t>
      </w:r>
      <w:r w:rsidR="00253F85" w:rsidRPr="00F450F6">
        <w:rPr>
          <w:lang w:val="en-GB" w:eastAsia="zh-CN"/>
        </w:rPr>
        <w:t>bandwidth</w:t>
      </w:r>
      <w:r w:rsidRPr="00F450F6">
        <w:rPr>
          <w:lang w:val="en-GB" w:eastAsia="zh-CN"/>
        </w:rPr>
        <w:t xml:space="preserve">: 100 kHz) </w:t>
      </w:r>
    </w:p>
    <w:p w:rsidR="00CE4370" w:rsidRPr="00F450F6" w:rsidRDefault="00CE4370" w:rsidP="00B66017">
      <w:pPr>
        <w:pStyle w:val="enumlev1"/>
        <w:jc w:val="left"/>
        <w:rPr>
          <w:lang w:val="en-GB" w:eastAsia="zh-CN"/>
        </w:rPr>
      </w:pPr>
      <w:r w:rsidRPr="00F450F6">
        <w:rPr>
          <w:lang w:val="en-GB"/>
        </w:rPr>
        <w:tab/>
        <w:t>4 nW (</w:t>
      </w:r>
      <w:r w:rsidRPr="00F450F6">
        <w:rPr>
          <w:lang w:val="en-GB" w:eastAsia="zh-CN"/>
        </w:rPr>
        <w:t>48.5~72.5, 76-108, 167</w:t>
      </w:r>
      <w:r w:rsidRPr="00F450F6">
        <w:rPr>
          <w:lang w:val="en-GB"/>
        </w:rPr>
        <w:t>-</w:t>
      </w:r>
      <w:r w:rsidRPr="00F450F6">
        <w:rPr>
          <w:lang w:val="en-GB" w:eastAsia="zh-CN"/>
        </w:rPr>
        <w:t>223</w:t>
      </w:r>
      <w:r w:rsidRPr="00F450F6">
        <w:rPr>
          <w:lang w:val="en-GB"/>
        </w:rPr>
        <w:t>, 470-</w:t>
      </w:r>
      <w:r w:rsidRPr="00F450F6">
        <w:rPr>
          <w:lang w:val="en-GB" w:eastAsia="zh-CN"/>
        </w:rPr>
        <w:t>566, 606-798</w:t>
      </w:r>
      <w:r w:rsidRPr="00F450F6">
        <w:rPr>
          <w:lang w:val="en-GB"/>
        </w:rPr>
        <w:t xml:space="preserve"> MHz</w:t>
      </w:r>
      <w:r w:rsidRPr="00F450F6">
        <w:rPr>
          <w:lang w:val="en-GB" w:eastAsia="zh-CN"/>
        </w:rPr>
        <w:t xml:space="preserve">, measurement </w:t>
      </w:r>
      <w:r w:rsidR="00253F85" w:rsidRPr="00F450F6">
        <w:rPr>
          <w:lang w:val="en-GB" w:eastAsia="zh-CN"/>
        </w:rPr>
        <w:t>bandwidth</w:t>
      </w:r>
      <w:r w:rsidRPr="00F450F6">
        <w:rPr>
          <w:lang w:val="en-GB" w:eastAsia="zh-CN"/>
        </w:rPr>
        <w:t>: 100 kHz</w:t>
      </w:r>
      <w:r w:rsidRPr="00F450F6">
        <w:rPr>
          <w:lang w:val="en-GB"/>
        </w:rPr>
        <w:t>).</w:t>
      </w:r>
    </w:p>
    <w:p w:rsidR="00CE4370" w:rsidRPr="00F450F6" w:rsidRDefault="00CE4370" w:rsidP="00CE4370">
      <w:pPr>
        <w:pStyle w:val="Heading2"/>
        <w:rPr>
          <w:lang w:val="en-GB"/>
        </w:rPr>
      </w:pPr>
      <w:r w:rsidRPr="00F450F6">
        <w:rPr>
          <w:lang w:val="en-GB"/>
        </w:rPr>
        <w:t>3.</w:t>
      </w:r>
      <w:r w:rsidRPr="00F450F6" w:rsidDel="00B42BA3">
        <w:rPr>
          <w:lang w:val="en-GB"/>
        </w:rPr>
        <w:t>2</w:t>
      </w:r>
      <w:r w:rsidRPr="00F450F6">
        <w:rPr>
          <w:lang w:val="en-GB"/>
        </w:rPr>
        <w:tab/>
        <w:t>72-76 MHz (</w:t>
      </w:r>
      <w:r w:rsidR="007613C9" w:rsidRPr="00F450F6">
        <w:rPr>
          <w:lang w:val="en-GB"/>
        </w:rPr>
        <w:t xml:space="preserve">not </w:t>
      </w:r>
      <w:r w:rsidRPr="00F450F6">
        <w:rPr>
          <w:lang w:val="en-GB"/>
        </w:rPr>
        <w:t>implemented in all regions)</w:t>
      </w:r>
    </w:p>
    <w:p w:rsidR="00CE4370" w:rsidRPr="00F450F6" w:rsidRDefault="00CE4370" w:rsidP="00CE4370">
      <w:pPr>
        <w:rPr>
          <w:lang w:val="en-GB"/>
        </w:rPr>
      </w:pPr>
      <w:r w:rsidRPr="00F450F6">
        <w:rPr>
          <w:lang w:val="en-GB"/>
        </w:rPr>
        <w:t>Antenna length and man-made noise are an issue.</w:t>
      </w:r>
    </w:p>
    <w:p w:rsidR="00CE4370" w:rsidRPr="00F450F6" w:rsidRDefault="00CE4370" w:rsidP="009F78D6">
      <w:pPr>
        <w:pStyle w:val="enumlev1"/>
        <w:tabs>
          <w:tab w:val="left" w:pos="4536"/>
        </w:tabs>
        <w:ind w:left="4536" w:hanging="4536"/>
        <w:jc w:val="left"/>
        <w:rPr>
          <w:lang w:val="en-GB"/>
        </w:rPr>
      </w:pPr>
      <w:r w:rsidRPr="00F450F6">
        <w:rPr>
          <w:lang w:val="en-GB"/>
        </w:rPr>
        <w:tab/>
        <w:t>Channel bandwidth:</w:t>
      </w:r>
      <w:r w:rsidRPr="00F450F6">
        <w:rPr>
          <w:lang w:val="en-GB"/>
        </w:rPr>
        <w:tab/>
        <w:t>50 kHz for a narrow-band device</w:t>
      </w:r>
      <w:r w:rsidRPr="00F450F6">
        <w:rPr>
          <w:lang w:val="en-GB"/>
        </w:rPr>
        <w:br/>
        <w:t>200 kHz for a wideband device</w:t>
      </w:r>
    </w:p>
    <w:p w:rsidR="00CE4370" w:rsidRPr="00F450F6" w:rsidRDefault="00CE4370" w:rsidP="009F78D6">
      <w:pPr>
        <w:pStyle w:val="enumlev1"/>
        <w:tabs>
          <w:tab w:val="left" w:pos="4536"/>
        </w:tabs>
        <w:ind w:left="4536" w:hanging="4536"/>
        <w:rPr>
          <w:lang w:val="en-GB"/>
        </w:rPr>
      </w:pPr>
      <w:r w:rsidRPr="00F450F6">
        <w:rPr>
          <w:lang w:val="en-GB"/>
        </w:rPr>
        <w:tab/>
        <w:t>Frequency tolerance:</w:t>
      </w:r>
      <w:r w:rsidRPr="00F450F6">
        <w:rPr>
          <w:lang w:val="en-GB"/>
        </w:rPr>
        <w:tab/>
        <w:t>0.005% (transmitter)</w:t>
      </w:r>
    </w:p>
    <w:p w:rsidR="00CE4370" w:rsidRPr="00F450F6" w:rsidRDefault="00CE4370" w:rsidP="009F78D6">
      <w:pPr>
        <w:pStyle w:val="enumlev1"/>
        <w:tabs>
          <w:tab w:val="left" w:pos="4536"/>
        </w:tabs>
        <w:ind w:left="4536" w:hanging="4536"/>
        <w:rPr>
          <w:lang w:val="en-GB"/>
        </w:rPr>
      </w:pPr>
      <w:r w:rsidRPr="00F450F6">
        <w:rPr>
          <w:lang w:val="en-GB"/>
        </w:rPr>
        <w:tab/>
        <w:t>Frequency stability:</w:t>
      </w:r>
      <w:r w:rsidRPr="00F450F6">
        <w:rPr>
          <w:lang w:val="en-GB"/>
        </w:rPr>
        <w:tab/>
        <w:t>0.005% (receiver)</w:t>
      </w:r>
    </w:p>
    <w:p w:rsidR="00CE4370" w:rsidRPr="00F450F6" w:rsidRDefault="00CE4370" w:rsidP="009F78D6">
      <w:pPr>
        <w:pStyle w:val="enumlev1"/>
        <w:tabs>
          <w:tab w:val="left" w:pos="4536"/>
        </w:tabs>
        <w:ind w:left="4536" w:hanging="4536"/>
        <w:rPr>
          <w:lang w:val="en-GB"/>
        </w:rPr>
      </w:pPr>
      <w:r w:rsidRPr="00F450F6">
        <w:rPr>
          <w:lang w:val="en-GB"/>
        </w:rPr>
        <w:tab/>
        <w:t>Field strength produced at 30 m:</w:t>
      </w:r>
      <w:r w:rsidRPr="00F450F6">
        <w:rPr>
          <w:lang w:val="en-GB"/>
        </w:rPr>
        <w:tab/>
        <w:t>Not to exceed 8 000 µV/m</w:t>
      </w:r>
    </w:p>
    <w:p w:rsidR="00CE4370" w:rsidRPr="00F450F6" w:rsidRDefault="00CE4370" w:rsidP="009F78D6">
      <w:pPr>
        <w:pStyle w:val="enumlev1"/>
        <w:tabs>
          <w:tab w:val="left" w:pos="4536"/>
        </w:tabs>
        <w:ind w:left="4536" w:hanging="4536"/>
        <w:rPr>
          <w:lang w:val="en-GB"/>
        </w:rPr>
      </w:pPr>
      <w:r w:rsidRPr="00F450F6">
        <w:rPr>
          <w:lang w:val="en-GB"/>
        </w:rPr>
        <w:tab/>
        <w:t xml:space="preserve">Transmitter </w:t>
      </w:r>
      <w:r w:rsidR="009F78D6" w:rsidRPr="00F450F6">
        <w:rPr>
          <w:lang w:val="en-GB" w:eastAsia="zh-CN"/>
        </w:rPr>
        <w:t>e</w:t>
      </w:r>
      <w:r w:rsidR="009F78D6">
        <w:rPr>
          <w:lang w:val="en-GB" w:eastAsia="zh-CN"/>
        </w:rPr>
        <w:t>.</w:t>
      </w:r>
      <w:r w:rsidR="009F78D6" w:rsidRPr="00F450F6">
        <w:rPr>
          <w:lang w:val="en-GB" w:eastAsia="zh-CN"/>
        </w:rPr>
        <w:t>r</w:t>
      </w:r>
      <w:r w:rsidR="009F78D6">
        <w:rPr>
          <w:lang w:val="en-GB" w:eastAsia="zh-CN"/>
        </w:rPr>
        <w:t>.</w:t>
      </w:r>
      <w:r w:rsidR="009F78D6" w:rsidRPr="00F450F6">
        <w:rPr>
          <w:lang w:val="en-GB" w:eastAsia="zh-CN"/>
        </w:rPr>
        <w:t>p</w:t>
      </w:r>
      <w:r w:rsidR="009F78D6">
        <w:rPr>
          <w:lang w:val="en-GB" w:eastAsia="zh-CN"/>
        </w:rPr>
        <w:t>.</w:t>
      </w:r>
      <w:r w:rsidR="009F78D6" w:rsidRPr="00F450F6">
        <w:rPr>
          <w:lang w:val="en-GB" w:eastAsia="zh-CN"/>
        </w:rPr>
        <w:t>:</w:t>
      </w:r>
      <w:r w:rsidRPr="00F450F6">
        <w:rPr>
          <w:lang w:val="en-GB"/>
        </w:rPr>
        <w:tab/>
        <w:t>1</w:t>
      </w:r>
      <w:r w:rsidRPr="00F450F6">
        <w:rPr>
          <w:sz w:val="12"/>
          <w:lang w:val="en-GB"/>
        </w:rPr>
        <w:t> </w:t>
      </w:r>
      <w:r w:rsidRPr="00F450F6">
        <w:rPr>
          <w:lang w:val="en-GB"/>
        </w:rPr>
        <w:t>170 µW (calculated from above)</w:t>
      </w:r>
    </w:p>
    <w:p w:rsidR="00CE4370" w:rsidRPr="00F450F6" w:rsidRDefault="00CE4370" w:rsidP="009F78D6">
      <w:pPr>
        <w:pStyle w:val="enumlev1"/>
        <w:tabs>
          <w:tab w:val="left" w:pos="4536"/>
        </w:tabs>
        <w:ind w:left="4536" w:hanging="4536"/>
        <w:jc w:val="left"/>
        <w:rPr>
          <w:lang w:val="en-GB"/>
        </w:rPr>
      </w:pPr>
      <w:r w:rsidRPr="00F450F6">
        <w:rPr>
          <w:lang w:val="en-GB"/>
        </w:rPr>
        <w:tab/>
        <w:t>Modulation requirements for FM:</w:t>
      </w:r>
      <w:r w:rsidRPr="00F450F6">
        <w:rPr>
          <w:lang w:val="en-GB"/>
        </w:rPr>
        <w:tab/>
        <w:t>20 kHz maximum (narrow-band)</w:t>
      </w:r>
      <w:r w:rsidRPr="00F450F6">
        <w:rPr>
          <w:lang w:val="en-GB"/>
        </w:rPr>
        <w:br/>
        <w:t>75 kHz maximum (wideband)</w:t>
      </w:r>
    </w:p>
    <w:p w:rsidR="00CE4370" w:rsidRPr="00F450F6" w:rsidRDefault="00CE4370" w:rsidP="009F78D6">
      <w:pPr>
        <w:pStyle w:val="enumlev1"/>
        <w:keepNext/>
        <w:keepLines/>
        <w:tabs>
          <w:tab w:val="left" w:pos="4536"/>
        </w:tabs>
        <w:ind w:left="4536" w:hanging="4536"/>
        <w:jc w:val="left"/>
        <w:rPr>
          <w:lang w:val="en-GB"/>
        </w:rPr>
      </w:pPr>
      <w:r w:rsidRPr="00F450F6">
        <w:rPr>
          <w:lang w:val="en-GB"/>
        </w:rPr>
        <w:tab/>
        <w:t>Out-of-band emissions:</w:t>
      </w:r>
      <w:r w:rsidRPr="00F450F6">
        <w:rPr>
          <w:lang w:val="en-GB"/>
        </w:rPr>
        <w:tab/>
      </w:r>
      <w:r w:rsidRPr="00F450F6">
        <w:rPr>
          <w:rFonts w:ascii="Symbol" w:hAnsi="Symbol"/>
          <w:lang w:val="en-GB"/>
        </w:rPr>
        <w:t></w:t>
      </w:r>
      <w:r w:rsidRPr="00F450F6">
        <w:rPr>
          <w:lang w:val="en-GB"/>
        </w:rPr>
        <w:t>25 kHz or more from carrier, no more than 150 µV/m</w:t>
      </w:r>
      <w:r w:rsidR="009F78D6">
        <w:rPr>
          <w:lang w:val="en-GB"/>
        </w:rPr>
        <w:t xml:space="preserve"> </w:t>
      </w:r>
      <w:r w:rsidRPr="00F450F6">
        <w:rPr>
          <w:lang w:val="en-GB"/>
        </w:rPr>
        <w:t xml:space="preserve">at 30 m for narrow-band </w:t>
      </w:r>
      <w:r w:rsidRPr="00F450F6">
        <w:rPr>
          <w:lang w:val="en-GB"/>
        </w:rPr>
        <w:br/>
      </w:r>
      <w:r w:rsidRPr="00F450F6">
        <w:rPr>
          <w:rFonts w:ascii="Symbol" w:hAnsi="Symbol"/>
          <w:lang w:val="en-GB"/>
        </w:rPr>
        <w:t></w:t>
      </w:r>
      <w:r w:rsidRPr="00F450F6">
        <w:rPr>
          <w:lang w:val="en-GB"/>
        </w:rPr>
        <w:t>150 kHz or more from carrier, no more than 150</w:t>
      </w:r>
      <w:r w:rsidR="009F78D6">
        <w:rPr>
          <w:lang w:val="en-GB"/>
        </w:rPr>
        <w:t> </w:t>
      </w:r>
      <w:r w:rsidRPr="00F450F6">
        <w:rPr>
          <w:lang w:val="en-GB"/>
        </w:rPr>
        <w:t>µV/m</w:t>
      </w:r>
      <w:r w:rsidR="009F78D6">
        <w:rPr>
          <w:lang w:val="en-GB"/>
        </w:rPr>
        <w:t xml:space="preserve"> </w:t>
      </w:r>
      <w:r w:rsidRPr="00F450F6">
        <w:rPr>
          <w:lang w:val="en-GB"/>
        </w:rPr>
        <w:t>at 30 m for wideband</w:t>
      </w:r>
    </w:p>
    <w:p w:rsidR="00CE4370" w:rsidRPr="00F450F6" w:rsidRDefault="00CE4370" w:rsidP="009F78D6">
      <w:pPr>
        <w:pStyle w:val="enumlev1"/>
        <w:keepNext/>
        <w:keepLines/>
        <w:tabs>
          <w:tab w:val="left" w:pos="4536"/>
        </w:tabs>
        <w:ind w:left="4536" w:hanging="4536"/>
        <w:jc w:val="left"/>
        <w:rPr>
          <w:lang w:val="en-GB"/>
        </w:rPr>
      </w:pPr>
      <w:r w:rsidRPr="00F450F6">
        <w:rPr>
          <w:lang w:val="en-GB"/>
        </w:rPr>
        <w:tab/>
        <w:t>Receiver selectivity:</w:t>
      </w:r>
      <w:r w:rsidRPr="00F450F6">
        <w:rPr>
          <w:lang w:val="en-GB"/>
        </w:rPr>
        <w:tab/>
        <w:t>40 dB minimum, adjacent channel</w:t>
      </w:r>
    </w:p>
    <w:p w:rsidR="00CE4370" w:rsidRPr="00F450F6" w:rsidRDefault="00CE4370" w:rsidP="009F78D6">
      <w:pPr>
        <w:pStyle w:val="enumlev1"/>
        <w:tabs>
          <w:tab w:val="left" w:pos="4536"/>
        </w:tabs>
        <w:rPr>
          <w:lang w:val="en-GB" w:eastAsia="zh-CN"/>
        </w:rPr>
      </w:pPr>
      <w:r w:rsidRPr="00F450F6">
        <w:rPr>
          <w:lang w:val="en-GB"/>
        </w:rPr>
        <w:tab/>
        <w:t xml:space="preserve">Receiver </w:t>
      </w:r>
      <w:r w:rsidRPr="00F05337">
        <w:rPr>
          <w:lang w:val="en-US"/>
        </w:rPr>
        <w:t>image</w:t>
      </w:r>
      <w:r w:rsidRPr="00F450F6">
        <w:rPr>
          <w:lang w:val="en-GB"/>
        </w:rPr>
        <w:t xml:space="preserve"> rejection:</w:t>
      </w:r>
      <w:r w:rsidRPr="00F450F6">
        <w:rPr>
          <w:lang w:val="en-GB"/>
        </w:rPr>
        <w:tab/>
        <w:t>40 dB minimum.</w:t>
      </w:r>
    </w:p>
    <w:p w:rsidR="00CE4370" w:rsidRPr="00F450F6" w:rsidRDefault="00CE4370" w:rsidP="00CE4370">
      <w:pPr>
        <w:pStyle w:val="Heading2"/>
        <w:rPr>
          <w:lang w:val="en-GB" w:eastAsia="zh-CN"/>
        </w:rPr>
      </w:pPr>
      <w:r w:rsidRPr="00F450F6">
        <w:rPr>
          <w:lang w:val="en-GB" w:eastAsia="zh-CN"/>
        </w:rPr>
        <w:lastRenderedPageBreak/>
        <w:t>3.3</w:t>
      </w:r>
      <w:r w:rsidRPr="00F450F6">
        <w:rPr>
          <w:lang w:val="en-GB" w:eastAsia="zh-CN"/>
        </w:rPr>
        <w:tab/>
        <w:t>75.4-76 MHz (China)</w:t>
      </w:r>
    </w:p>
    <w:p w:rsidR="00CE4370" w:rsidRPr="00F450F6" w:rsidRDefault="00CE4370" w:rsidP="00F05337">
      <w:pPr>
        <w:rPr>
          <w:lang w:val="en-GB"/>
        </w:rPr>
      </w:pPr>
      <w:r w:rsidRPr="00F450F6">
        <w:rPr>
          <w:lang w:val="en-GB"/>
        </w:rPr>
        <w:t xml:space="preserve">FM fixed channel system with 100% </w:t>
      </w:r>
      <w:r w:rsidR="009F78D6" w:rsidRPr="00F450F6">
        <w:rPr>
          <w:lang w:val="en-GB"/>
        </w:rPr>
        <w:t>duty cycle</w:t>
      </w:r>
    </w:p>
    <w:p w:rsidR="00CE4370" w:rsidRPr="00F05337" w:rsidRDefault="009F78D6" w:rsidP="009F78D6">
      <w:pPr>
        <w:pStyle w:val="enumlev1"/>
        <w:tabs>
          <w:tab w:val="left" w:pos="4536"/>
        </w:tabs>
        <w:rPr>
          <w:lang w:val="de-CH"/>
        </w:rPr>
      </w:pPr>
      <w:r>
        <w:rPr>
          <w:lang w:val="en-GB"/>
        </w:rPr>
        <w:tab/>
      </w:r>
      <w:r w:rsidR="00CE4370" w:rsidRPr="00F05337">
        <w:rPr>
          <w:lang w:val="de-CH"/>
        </w:rPr>
        <w:t>Channel bandwidth:</w:t>
      </w:r>
      <w:r w:rsidR="00CE4370" w:rsidRPr="00F05337">
        <w:rPr>
          <w:lang w:val="de-CH"/>
        </w:rPr>
        <w:tab/>
        <w:t>&lt;</w:t>
      </w:r>
      <w:r w:rsidR="00F05337">
        <w:rPr>
          <w:lang w:val="de-CH"/>
        </w:rPr>
        <w:t xml:space="preserve"> </w:t>
      </w:r>
      <w:r w:rsidR="00CE4370" w:rsidRPr="00F05337">
        <w:rPr>
          <w:lang w:val="de-CH"/>
        </w:rPr>
        <w:t>200 KHz</w:t>
      </w:r>
    </w:p>
    <w:p w:rsidR="00CE4370" w:rsidRPr="00F05337" w:rsidRDefault="009F78D6" w:rsidP="00B81A2F">
      <w:pPr>
        <w:pStyle w:val="enumlev1"/>
        <w:tabs>
          <w:tab w:val="left" w:pos="4536"/>
        </w:tabs>
        <w:rPr>
          <w:lang w:val="de-CH" w:eastAsia="zh-CN"/>
        </w:rPr>
      </w:pPr>
      <w:r w:rsidRPr="00F05337">
        <w:rPr>
          <w:lang w:val="de-CH"/>
        </w:rPr>
        <w:tab/>
      </w:r>
      <w:r w:rsidR="00CE4370" w:rsidRPr="00F05337">
        <w:rPr>
          <w:lang w:val="de-CH"/>
        </w:rPr>
        <w:t xml:space="preserve">Transmitter </w:t>
      </w:r>
      <w:r w:rsidR="00B81A2F" w:rsidRPr="00F05337">
        <w:rPr>
          <w:lang w:val="de-CH" w:eastAsia="zh-CN"/>
        </w:rPr>
        <w:t>e.r.p.:</w:t>
      </w:r>
      <w:r w:rsidR="00CE4370" w:rsidRPr="00F05337">
        <w:rPr>
          <w:lang w:val="de-CH"/>
        </w:rPr>
        <w:tab/>
        <w:t>10 mW</w:t>
      </w:r>
    </w:p>
    <w:p w:rsidR="00CE4370" w:rsidRPr="00F450F6" w:rsidRDefault="009F78D6" w:rsidP="009F78D6">
      <w:pPr>
        <w:pStyle w:val="enumlev1"/>
        <w:tabs>
          <w:tab w:val="left" w:pos="4536"/>
        </w:tabs>
        <w:rPr>
          <w:lang w:val="en-GB" w:eastAsia="zh-CN"/>
        </w:rPr>
      </w:pPr>
      <w:r w:rsidRPr="00F05337">
        <w:rPr>
          <w:lang w:val="de-CH" w:eastAsia="zh-CN"/>
        </w:rPr>
        <w:tab/>
      </w:r>
      <w:r w:rsidR="00CE4370" w:rsidRPr="00F450F6">
        <w:rPr>
          <w:lang w:val="en-GB" w:eastAsia="zh-CN"/>
        </w:rPr>
        <w:t xml:space="preserve">Frequency </w:t>
      </w:r>
      <w:r w:rsidR="00422908" w:rsidRPr="00F450F6">
        <w:rPr>
          <w:lang w:val="en-GB" w:eastAsia="zh-CN"/>
        </w:rPr>
        <w:t>tolerance</w:t>
      </w:r>
      <w:r w:rsidR="00B81A2F">
        <w:rPr>
          <w:lang w:val="en-GB"/>
        </w:rPr>
        <w:t>:</w:t>
      </w:r>
      <w:r w:rsidR="00B81A2F">
        <w:rPr>
          <w:lang w:val="en-GB"/>
        </w:rPr>
        <w:tab/>
      </w:r>
      <w:r w:rsidR="00CE4370" w:rsidRPr="00F450F6">
        <w:rPr>
          <w:lang w:val="en-GB"/>
        </w:rPr>
        <w:t>0.00</w:t>
      </w:r>
      <w:r w:rsidR="00CE4370" w:rsidRPr="00F450F6">
        <w:rPr>
          <w:lang w:val="en-GB" w:eastAsia="zh-CN"/>
        </w:rPr>
        <w:t>01</w:t>
      </w:r>
    </w:p>
    <w:p w:rsidR="00CE4370" w:rsidRPr="00F450F6" w:rsidRDefault="009F78D6" w:rsidP="009F78D6">
      <w:pPr>
        <w:pStyle w:val="enumlev1"/>
        <w:rPr>
          <w:lang w:val="en-GB" w:eastAsia="zh-CN"/>
        </w:rPr>
      </w:pPr>
      <w:r>
        <w:rPr>
          <w:lang w:val="en-GB"/>
        </w:rPr>
        <w:tab/>
      </w:r>
      <w:r w:rsidR="00CE4370" w:rsidRPr="00F450F6">
        <w:rPr>
          <w:lang w:val="en-GB"/>
        </w:rPr>
        <w:t>Spurious emissions (transmitter):</w:t>
      </w:r>
    </w:p>
    <w:p w:rsidR="00CE4370" w:rsidRPr="00F450F6" w:rsidRDefault="009F78D6" w:rsidP="009F78D6">
      <w:pPr>
        <w:pStyle w:val="enumlev1"/>
        <w:rPr>
          <w:lang w:val="en-GB" w:eastAsia="zh-CN"/>
        </w:rPr>
      </w:pPr>
      <w:r>
        <w:rPr>
          <w:lang w:val="en-GB" w:eastAsia="zh-CN"/>
        </w:rPr>
        <w:tab/>
      </w:r>
      <w:r w:rsidR="00CE4370" w:rsidRPr="00F450F6">
        <w:rPr>
          <w:lang w:val="en-GB" w:eastAsia="zh-CN"/>
        </w:rPr>
        <w:t>27</w:t>
      </w:r>
      <w:r w:rsidR="00CE4370" w:rsidRPr="00F450F6">
        <w:rPr>
          <w:lang w:val="en-GB"/>
        </w:rPr>
        <w:t xml:space="preserve"> dB</w:t>
      </w:r>
      <w:r w:rsidR="00CE4370" w:rsidRPr="00F450F6">
        <w:rPr>
          <w:lang w:val="en-GB"/>
        </w:rPr>
        <w:sym w:font="Symbol" w:char="F06D"/>
      </w:r>
      <w:r w:rsidR="00CE4370" w:rsidRPr="00F450F6">
        <w:rPr>
          <w:lang w:val="en-GB"/>
        </w:rPr>
        <w:t>A/m@10 m</w:t>
      </w:r>
      <w:r w:rsidR="00CE4370" w:rsidRPr="00F450F6">
        <w:rPr>
          <w:lang w:val="en-GB" w:eastAsia="zh-CN"/>
        </w:rPr>
        <w:t xml:space="preserve"> (9-150 kHz, measurement </w:t>
      </w:r>
      <w:r w:rsidR="00253F85" w:rsidRPr="00F450F6">
        <w:rPr>
          <w:lang w:val="en-GB" w:eastAsia="zh-CN"/>
        </w:rPr>
        <w:t>bandwidth</w:t>
      </w:r>
      <w:r w:rsidR="00CE4370" w:rsidRPr="00F450F6">
        <w:rPr>
          <w:lang w:val="en-GB" w:eastAsia="zh-CN"/>
        </w:rPr>
        <w:t>: 200 Hz)</w:t>
      </w:r>
    </w:p>
    <w:p w:rsidR="00CE4370" w:rsidRPr="00F450F6" w:rsidRDefault="009F78D6" w:rsidP="009F78D6">
      <w:pPr>
        <w:pStyle w:val="enumlev1"/>
        <w:rPr>
          <w:lang w:val="en-GB" w:eastAsia="zh-CN"/>
        </w:rPr>
      </w:pPr>
      <w:r>
        <w:rPr>
          <w:lang w:val="en-GB" w:eastAsia="zh-CN"/>
        </w:rPr>
        <w:tab/>
      </w:r>
      <w:r w:rsidR="00CE4370" w:rsidRPr="00F450F6">
        <w:rPr>
          <w:lang w:val="en-GB" w:eastAsia="zh-CN"/>
        </w:rPr>
        <w:t>27</w:t>
      </w:r>
      <w:r w:rsidR="00CE4370" w:rsidRPr="00F450F6">
        <w:rPr>
          <w:lang w:val="en-GB"/>
        </w:rPr>
        <w:t xml:space="preserve"> dB</w:t>
      </w:r>
      <w:r w:rsidR="00CE4370" w:rsidRPr="00F450F6">
        <w:rPr>
          <w:lang w:val="en-GB"/>
        </w:rPr>
        <w:sym w:font="Symbol" w:char="F06D"/>
      </w:r>
      <w:r w:rsidR="00CE4370" w:rsidRPr="00F450F6">
        <w:rPr>
          <w:lang w:val="en-GB"/>
        </w:rPr>
        <w:t>A/m@10 m</w:t>
      </w:r>
      <w:r w:rsidR="00CE4370" w:rsidRPr="00F450F6">
        <w:rPr>
          <w:lang w:val="en-GB" w:eastAsia="zh-CN"/>
        </w:rPr>
        <w:t xml:space="preserve"> (150 kHz-10 MHz, measurement </w:t>
      </w:r>
      <w:r w:rsidR="00253F85" w:rsidRPr="00F450F6">
        <w:rPr>
          <w:lang w:val="en-GB" w:eastAsia="zh-CN"/>
        </w:rPr>
        <w:t>bandwidth</w:t>
      </w:r>
      <w:r w:rsidR="00CE4370" w:rsidRPr="00F450F6">
        <w:rPr>
          <w:lang w:val="en-GB" w:eastAsia="zh-CN"/>
        </w:rPr>
        <w:t xml:space="preserve">: 9 kHz) </w:t>
      </w:r>
    </w:p>
    <w:p w:rsidR="00CE4370" w:rsidRPr="00F450F6" w:rsidRDefault="009F78D6" w:rsidP="009F78D6">
      <w:pPr>
        <w:pStyle w:val="enumlev1"/>
        <w:rPr>
          <w:lang w:val="en-GB" w:eastAsia="zh-CN"/>
        </w:rPr>
      </w:pPr>
      <w:r>
        <w:rPr>
          <w:lang w:val="en-GB" w:eastAsia="zh-CN"/>
        </w:rPr>
        <w:tab/>
      </w:r>
      <w:r w:rsidR="00A97200">
        <w:rPr>
          <w:lang w:val="en-GB" w:eastAsia="zh-CN"/>
        </w:rPr>
        <w:t>–</w:t>
      </w:r>
      <w:r w:rsidR="00CE4370" w:rsidRPr="00F450F6">
        <w:rPr>
          <w:lang w:val="en-GB" w:eastAsia="zh-CN"/>
        </w:rPr>
        <w:t>3.5</w:t>
      </w:r>
      <w:r w:rsidR="00CE4370" w:rsidRPr="00F450F6">
        <w:rPr>
          <w:lang w:val="en-GB"/>
        </w:rPr>
        <w:t xml:space="preserve"> dB</w:t>
      </w:r>
      <w:r w:rsidR="00CE4370" w:rsidRPr="00F450F6">
        <w:rPr>
          <w:lang w:val="en-GB"/>
        </w:rPr>
        <w:sym w:font="Symbol" w:char="F06D"/>
      </w:r>
      <w:r w:rsidR="00CE4370" w:rsidRPr="00F450F6">
        <w:rPr>
          <w:lang w:val="en-GB"/>
        </w:rPr>
        <w:t>A/m@10 m</w:t>
      </w:r>
      <w:r w:rsidR="00CE4370" w:rsidRPr="00F450F6">
        <w:rPr>
          <w:lang w:val="en-GB" w:eastAsia="zh-CN"/>
        </w:rPr>
        <w:t xml:space="preserve"> (10-30 MHz, measurement </w:t>
      </w:r>
      <w:r w:rsidR="00253F85" w:rsidRPr="00F450F6">
        <w:rPr>
          <w:lang w:val="en-GB" w:eastAsia="zh-CN"/>
        </w:rPr>
        <w:t>bandwidth</w:t>
      </w:r>
      <w:r w:rsidR="00CE4370" w:rsidRPr="00F450F6">
        <w:rPr>
          <w:lang w:val="en-GB" w:eastAsia="zh-CN"/>
        </w:rPr>
        <w:t xml:space="preserve">: 9 kHz) </w:t>
      </w:r>
    </w:p>
    <w:p w:rsidR="00CE4370" w:rsidRPr="00F450F6" w:rsidRDefault="009F78D6" w:rsidP="009F78D6">
      <w:pPr>
        <w:pStyle w:val="enumlev1"/>
        <w:rPr>
          <w:lang w:val="en-GB" w:eastAsia="zh-CN"/>
        </w:rPr>
      </w:pPr>
      <w:r>
        <w:rPr>
          <w:lang w:val="en-GB" w:eastAsia="zh-CN"/>
        </w:rPr>
        <w:tab/>
      </w:r>
      <w:r w:rsidR="00CE4370" w:rsidRPr="00F450F6">
        <w:rPr>
          <w:lang w:val="en-GB" w:eastAsia="zh-CN"/>
        </w:rPr>
        <w:t xml:space="preserve">250 nW (30-1 000 MHz, measurement </w:t>
      </w:r>
      <w:r w:rsidR="00253F85" w:rsidRPr="00F450F6">
        <w:rPr>
          <w:lang w:val="en-GB" w:eastAsia="zh-CN"/>
        </w:rPr>
        <w:t>bandwidth</w:t>
      </w:r>
      <w:r w:rsidR="00CE4370" w:rsidRPr="00F450F6">
        <w:rPr>
          <w:lang w:val="en-GB" w:eastAsia="zh-CN"/>
        </w:rPr>
        <w:t xml:space="preserve">: 100 kHz) </w:t>
      </w:r>
    </w:p>
    <w:p w:rsidR="00CE4370" w:rsidRPr="00F450F6" w:rsidRDefault="009F78D6" w:rsidP="00F64688">
      <w:pPr>
        <w:pStyle w:val="enumlev1"/>
        <w:jc w:val="left"/>
        <w:rPr>
          <w:lang w:val="en-GB" w:eastAsia="zh-CN"/>
        </w:rPr>
      </w:pPr>
      <w:r>
        <w:rPr>
          <w:lang w:val="en-GB"/>
        </w:rPr>
        <w:tab/>
      </w:r>
      <w:r w:rsidR="00CE4370" w:rsidRPr="00F450F6">
        <w:rPr>
          <w:lang w:val="en-GB"/>
        </w:rPr>
        <w:t>4 nW (</w:t>
      </w:r>
      <w:r w:rsidR="00CE4370" w:rsidRPr="00F450F6">
        <w:rPr>
          <w:lang w:val="en-GB" w:eastAsia="zh-CN"/>
        </w:rPr>
        <w:t>48.5~72.5, 76-108</w:t>
      </w:r>
      <w:r w:rsidR="00F64688">
        <w:rPr>
          <w:lang w:val="en-GB"/>
        </w:rPr>
        <w:t xml:space="preserve">, </w:t>
      </w:r>
      <w:r w:rsidR="00CE4370" w:rsidRPr="00F450F6">
        <w:rPr>
          <w:lang w:val="en-GB" w:eastAsia="zh-CN"/>
        </w:rPr>
        <w:t>167</w:t>
      </w:r>
      <w:r w:rsidR="00CE4370" w:rsidRPr="00F450F6">
        <w:rPr>
          <w:lang w:val="en-GB"/>
        </w:rPr>
        <w:t>-</w:t>
      </w:r>
      <w:r w:rsidR="00CE4370" w:rsidRPr="00F450F6">
        <w:rPr>
          <w:lang w:val="en-GB" w:eastAsia="zh-CN"/>
        </w:rPr>
        <w:t>223</w:t>
      </w:r>
      <w:r w:rsidR="00F64688">
        <w:rPr>
          <w:lang w:val="en-GB"/>
        </w:rPr>
        <w:t xml:space="preserve">, </w:t>
      </w:r>
      <w:r w:rsidR="00CE4370" w:rsidRPr="00F450F6">
        <w:rPr>
          <w:lang w:val="en-GB"/>
        </w:rPr>
        <w:t>470-</w:t>
      </w:r>
      <w:r w:rsidR="00CE4370" w:rsidRPr="00F450F6">
        <w:rPr>
          <w:lang w:val="en-GB" w:eastAsia="zh-CN"/>
        </w:rPr>
        <w:t>566,</w:t>
      </w:r>
      <w:r w:rsidR="00F05337">
        <w:rPr>
          <w:lang w:val="en-GB" w:eastAsia="zh-CN"/>
        </w:rPr>
        <w:t xml:space="preserve"> </w:t>
      </w:r>
      <w:r w:rsidR="00CE4370" w:rsidRPr="00F450F6">
        <w:rPr>
          <w:lang w:val="en-GB" w:eastAsia="zh-CN"/>
        </w:rPr>
        <w:t>606-798</w:t>
      </w:r>
      <w:r w:rsidR="00CE4370" w:rsidRPr="00F450F6">
        <w:rPr>
          <w:lang w:val="en-GB"/>
        </w:rPr>
        <w:t xml:space="preserve"> MHz</w:t>
      </w:r>
      <w:r w:rsidR="00A97200">
        <w:rPr>
          <w:lang w:val="en-GB" w:eastAsia="zh-CN"/>
        </w:rPr>
        <w:t xml:space="preserve">, measurement </w:t>
      </w:r>
      <w:r w:rsidR="00253F85">
        <w:rPr>
          <w:lang w:val="en-GB" w:eastAsia="zh-CN"/>
        </w:rPr>
        <w:t>bandwidth</w:t>
      </w:r>
      <w:r w:rsidR="00CE4370" w:rsidRPr="00F450F6">
        <w:rPr>
          <w:lang w:val="en-GB" w:eastAsia="zh-CN"/>
        </w:rPr>
        <w:t>:</w:t>
      </w:r>
      <w:r w:rsidR="00A97200">
        <w:rPr>
          <w:lang w:val="en-GB" w:eastAsia="zh-CN"/>
        </w:rPr>
        <w:t xml:space="preserve"> </w:t>
      </w:r>
      <w:r w:rsidR="00CE4370" w:rsidRPr="00F450F6">
        <w:rPr>
          <w:lang w:val="en-GB" w:eastAsia="zh-CN"/>
        </w:rPr>
        <w:t>100</w:t>
      </w:r>
      <w:r w:rsidR="00A97200">
        <w:rPr>
          <w:lang w:val="en-GB" w:eastAsia="zh-CN"/>
        </w:rPr>
        <w:t> </w:t>
      </w:r>
      <w:r w:rsidR="00CE4370" w:rsidRPr="00F450F6">
        <w:rPr>
          <w:lang w:val="en-GB" w:eastAsia="zh-CN"/>
        </w:rPr>
        <w:t>kHz</w:t>
      </w:r>
      <w:r w:rsidR="00CE4370" w:rsidRPr="00F450F6">
        <w:rPr>
          <w:lang w:val="en-GB"/>
        </w:rPr>
        <w:t>).</w:t>
      </w:r>
    </w:p>
    <w:p w:rsidR="00CE4370" w:rsidRPr="00F450F6" w:rsidRDefault="00CE4370" w:rsidP="00CE4370">
      <w:pPr>
        <w:pStyle w:val="Heading2"/>
        <w:rPr>
          <w:lang w:val="en-GB" w:eastAsia="zh-CN"/>
        </w:rPr>
      </w:pPr>
      <w:r w:rsidRPr="00F450F6">
        <w:rPr>
          <w:lang w:val="en-GB" w:eastAsia="zh-CN"/>
        </w:rPr>
        <w:t>3.4</w:t>
      </w:r>
      <w:r w:rsidRPr="00F450F6">
        <w:rPr>
          <w:lang w:val="en-GB" w:eastAsia="zh-CN"/>
        </w:rPr>
        <w:tab/>
        <w:t>84-87 MHz (China)</w:t>
      </w:r>
    </w:p>
    <w:p w:rsidR="00CE4370" w:rsidRPr="00422908" w:rsidRDefault="00CE4370" w:rsidP="00F05337">
      <w:pPr>
        <w:rPr>
          <w:lang w:val="en-GB"/>
        </w:rPr>
      </w:pPr>
      <w:r w:rsidRPr="00422908">
        <w:rPr>
          <w:lang w:val="en-GB"/>
        </w:rPr>
        <w:t xml:space="preserve">FM fixed channel system with 100% </w:t>
      </w:r>
      <w:r w:rsidR="00422908" w:rsidRPr="00422908">
        <w:rPr>
          <w:lang w:val="en-GB"/>
        </w:rPr>
        <w:t>duty cycle</w:t>
      </w:r>
    </w:p>
    <w:p w:rsidR="00CE4370" w:rsidRPr="00F05337" w:rsidRDefault="00422908" w:rsidP="006436EB">
      <w:pPr>
        <w:pStyle w:val="enumlev1"/>
        <w:tabs>
          <w:tab w:val="left" w:pos="4536"/>
        </w:tabs>
        <w:rPr>
          <w:lang w:val="de-CH"/>
        </w:rPr>
      </w:pPr>
      <w:r>
        <w:rPr>
          <w:lang w:val="en-GB"/>
        </w:rPr>
        <w:tab/>
      </w:r>
      <w:r w:rsidR="00CE4370" w:rsidRPr="00F05337">
        <w:rPr>
          <w:lang w:val="de-CH"/>
        </w:rPr>
        <w:t>Channel bandwidth:</w:t>
      </w:r>
      <w:r w:rsidR="00CE4370" w:rsidRPr="00F05337">
        <w:rPr>
          <w:lang w:val="de-CH"/>
        </w:rPr>
        <w:tab/>
        <w:t>&lt;</w:t>
      </w:r>
      <w:r w:rsidR="00F05337">
        <w:rPr>
          <w:lang w:val="de-CH"/>
        </w:rPr>
        <w:t xml:space="preserve"> </w:t>
      </w:r>
      <w:r w:rsidR="00CE4370" w:rsidRPr="00F05337">
        <w:rPr>
          <w:lang w:val="de-CH"/>
        </w:rPr>
        <w:t>200 KHz</w:t>
      </w:r>
    </w:p>
    <w:p w:rsidR="00CE4370" w:rsidRPr="00F05337" w:rsidRDefault="00422908" w:rsidP="006436EB">
      <w:pPr>
        <w:pStyle w:val="enumlev1"/>
        <w:tabs>
          <w:tab w:val="left" w:pos="4536"/>
        </w:tabs>
        <w:rPr>
          <w:lang w:val="de-CH" w:eastAsia="zh-CN"/>
        </w:rPr>
      </w:pPr>
      <w:r w:rsidRPr="00F05337">
        <w:rPr>
          <w:lang w:val="de-CH"/>
        </w:rPr>
        <w:tab/>
      </w:r>
      <w:r w:rsidR="009A414B" w:rsidRPr="00F05337">
        <w:rPr>
          <w:lang w:val="de-CH"/>
        </w:rPr>
        <w:t xml:space="preserve">Transmitter </w:t>
      </w:r>
      <w:r w:rsidR="009A414B" w:rsidRPr="00F05337">
        <w:rPr>
          <w:lang w:val="de-CH" w:eastAsia="zh-CN"/>
        </w:rPr>
        <w:t>e.r.p.:</w:t>
      </w:r>
      <w:r w:rsidR="00CE4370" w:rsidRPr="00F05337">
        <w:rPr>
          <w:lang w:val="de-CH" w:eastAsia="zh-CN"/>
        </w:rPr>
        <w:tab/>
      </w:r>
      <w:r w:rsidR="00CE4370" w:rsidRPr="00F05337">
        <w:rPr>
          <w:lang w:val="de-CH"/>
        </w:rPr>
        <w:t>10 mW</w:t>
      </w:r>
    </w:p>
    <w:p w:rsidR="00CE4370" w:rsidRPr="00F450F6" w:rsidRDefault="00422908" w:rsidP="006436EB">
      <w:pPr>
        <w:pStyle w:val="enumlev1"/>
        <w:tabs>
          <w:tab w:val="left" w:pos="4536"/>
        </w:tabs>
        <w:rPr>
          <w:lang w:val="en-GB" w:eastAsia="zh-CN"/>
        </w:rPr>
      </w:pPr>
      <w:r w:rsidRPr="00F05337">
        <w:rPr>
          <w:lang w:val="de-CH" w:eastAsia="zh-CN"/>
        </w:rPr>
        <w:tab/>
      </w:r>
      <w:r w:rsidR="00CE4370" w:rsidRPr="00F450F6">
        <w:rPr>
          <w:lang w:val="en-GB" w:eastAsia="zh-CN"/>
        </w:rPr>
        <w:t xml:space="preserve">Frequency </w:t>
      </w:r>
      <w:r w:rsidR="009A414B" w:rsidRPr="00F450F6">
        <w:rPr>
          <w:lang w:val="en-GB" w:eastAsia="zh-CN"/>
        </w:rPr>
        <w:t>tolerance</w:t>
      </w:r>
      <w:r w:rsidR="006436EB">
        <w:rPr>
          <w:lang w:val="en-GB"/>
        </w:rPr>
        <w:t>:</w:t>
      </w:r>
      <w:r w:rsidR="006436EB">
        <w:rPr>
          <w:lang w:val="en-GB"/>
        </w:rPr>
        <w:tab/>
      </w:r>
      <w:r w:rsidR="00CE4370" w:rsidRPr="00F450F6">
        <w:rPr>
          <w:lang w:val="en-GB"/>
        </w:rPr>
        <w:t>0.00</w:t>
      </w:r>
      <w:r w:rsidR="00CE4370" w:rsidRPr="00F450F6">
        <w:rPr>
          <w:lang w:val="en-GB" w:eastAsia="zh-CN"/>
        </w:rPr>
        <w:t>01</w:t>
      </w:r>
    </w:p>
    <w:p w:rsidR="00CE4370" w:rsidRPr="00F450F6" w:rsidRDefault="00422908" w:rsidP="00422908">
      <w:pPr>
        <w:pStyle w:val="enumlev1"/>
        <w:rPr>
          <w:lang w:val="en-GB" w:eastAsia="zh-CN"/>
        </w:rPr>
      </w:pPr>
      <w:r>
        <w:rPr>
          <w:lang w:val="en-GB"/>
        </w:rPr>
        <w:tab/>
      </w:r>
      <w:r w:rsidR="00CE4370" w:rsidRPr="00F450F6">
        <w:rPr>
          <w:lang w:val="en-GB"/>
        </w:rPr>
        <w:t>Spurious emissions (transmitter):</w:t>
      </w:r>
    </w:p>
    <w:p w:rsidR="00CE4370" w:rsidRPr="00F450F6" w:rsidRDefault="00422908" w:rsidP="00422908">
      <w:pPr>
        <w:pStyle w:val="enumlev1"/>
        <w:rPr>
          <w:lang w:val="en-GB" w:eastAsia="zh-CN"/>
        </w:rPr>
      </w:pPr>
      <w:r>
        <w:rPr>
          <w:lang w:val="en-GB" w:eastAsia="zh-CN"/>
        </w:rPr>
        <w:tab/>
      </w:r>
      <w:r w:rsidR="00CE4370" w:rsidRPr="00F450F6">
        <w:rPr>
          <w:lang w:val="en-GB" w:eastAsia="zh-CN"/>
        </w:rPr>
        <w:t>27</w:t>
      </w:r>
      <w:r w:rsidR="00CE4370" w:rsidRPr="00F450F6">
        <w:rPr>
          <w:lang w:val="en-GB"/>
        </w:rPr>
        <w:t xml:space="preserve"> dB</w:t>
      </w:r>
      <w:r w:rsidR="00CE4370" w:rsidRPr="00F450F6">
        <w:rPr>
          <w:lang w:val="en-GB"/>
        </w:rPr>
        <w:sym w:font="Symbol" w:char="F06D"/>
      </w:r>
      <w:r w:rsidR="00CE4370" w:rsidRPr="00F450F6">
        <w:rPr>
          <w:lang w:val="en-GB"/>
        </w:rPr>
        <w:t>A/m@10 m</w:t>
      </w:r>
      <w:r w:rsidR="00CE4370" w:rsidRPr="00F450F6">
        <w:rPr>
          <w:lang w:val="en-GB" w:eastAsia="zh-CN"/>
        </w:rPr>
        <w:t xml:space="preserve"> (9-150 kHz, measurement </w:t>
      </w:r>
      <w:r w:rsidR="00253F85" w:rsidRPr="00F450F6">
        <w:rPr>
          <w:lang w:val="en-GB" w:eastAsia="zh-CN"/>
        </w:rPr>
        <w:t>bandwidth</w:t>
      </w:r>
      <w:r w:rsidR="00CE4370" w:rsidRPr="00F450F6">
        <w:rPr>
          <w:lang w:val="en-GB" w:eastAsia="zh-CN"/>
        </w:rPr>
        <w:t>: 200 Hz)</w:t>
      </w:r>
    </w:p>
    <w:p w:rsidR="00CE4370" w:rsidRPr="00F450F6" w:rsidRDefault="00422908" w:rsidP="00422908">
      <w:pPr>
        <w:pStyle w:val="enumlev1"/>
        <w:rPr>
          <w:lang w:val="en-GB" w:eastAsia="zh-CN"/>
        </w:rPr>
      </w:pPr>
      <w:r>
        <w:rPr>
          <w:lang w:val="en-GB" w:eastAsia="zh-CN"/>
        </w:rPr>
        <w:tab/>
      </w:r>
      <w:r w:rsidR="00CE4370" w:rsidRPr="00F450F6">
        <w:rPr>
          <w:lang w:val="en-GB" w:eastAsia="zh-CN"/>
        </w:rPr>
        <w:t>27</w:t>
      </w:r>
      <w:r w:rsidR="00CE4370" w:rsidRPr="00F450F6">
        <w:rPr>
          <w:lang w:val="en-GB"/>
        </w:rPr>
        <w:t xml:space="preserve"> dB</w:t>
      </w:r>
      <w:r w:rsidR="00CE4370" w:rsidRPr="00F450F6">
        <w:rPr>
          <w:lang w:val="en-GB"/>
        </w:rPr>
        <w:sym w:font="Symbol" w:char="F06D"/>
      </w:r>
      <w:r w:rsidR="00CE4370" w:rsidRPr="00F450F6">
        <w:rPr>
          <w:lang w:val="en-GB"/>
        </w:rPr>
        <w:t>A/m@10 m</w:t>
      </w:r>
      <w:r w:rsidR="00CE4370" w:rsidRPr="00F450F6">
        <w:rPr>
          <w:lang w:val="en-GB" w:eastAsia="zh-CN"/>
        </w:rPr>
        <w:t xml:space="preserve"> (150 kHz-10 MHz, measurement </w:t>
      </w:r>
      <w:r w:rsidR="00253F85" w:rsidRPr="00F450F6">
        <w:rPr>
          <w:lang w:val="en-GB" w:eastAsia="zh-CN"/>
        </w:rPr>
        <w:t>bandwidth</w:t>
      </w:r>
      <w:r w:rsidR="00CE4370" w:rsidRPr="00F450F6">
        <w:rPr>
          <w:lang w:val="en-GB" w:eastAsia="zh-CN"/>
        </w:rPr>
        <w:t xml:space="preserve">: 9 kHz) </w:t>
      </w:r>
    </w:p>
    <w:p w:rsidR="00CE4370" w:rsidRPr="00F450F6" w:rsidRDefault="00422908" w:rsidP="00422908">
      <w:pPr>
        <w:pStyle w:val="enumlev1"/>
        <w:rPr>
          <w:lang w:val="en-GB" w:eastAsia="zh-CN"/>
        </w:rPr>
      </w:pPr>
      <w:r>
        <w:rPr>
          <w:lang w:val="en-GB" w:eastAsia="zh-CN"/>
        </w:rPr>
        <w:tab/>
      </w:r>
      <w:r w:rsidR="00CE4370" w:rsidRPr="00F450F6">
        <w:rPr>
          <w:lang w:val="en-GB" w:eastAsia="zh-CN"/>
        </w:rPr>
        <w:t>–3.5</w:t>
      </w:r>
      <w:r w:rsidR="00CE4370" w:rsidRPr="00F450F6">
        <w:rPr>
          <w:lang w:val="en-GB"/>
        </w:rPr>
        <w:t xml:space="preserve"> dB</w:t>
      </w:r>
      <w:r w:rsidR="00CE4370" w:rsidRPr="00F450F6">
        <w:rPr>
          <w:lang w:val="en-GB"/>
        </w:rPr>
        <w:sym w:font="Symbol" w:char="F06D"/>
      </w:r>
      <w:r w:rsidR="00CE4370" w:rsidRPr="00F450F6">
        <w:rPr>
          <w:lang w:val="en-GB"/>
        </w:rPr>
        <w:t>A/m@10 m</w:t>
      </w:r>
      <w:r w:rsidR="00CE4370" w:rsidRPr="00F450F6">
        <w:rPr>
          <w:lang w:val="en-GB" w:eastAsia="zh-CN"/>
        </w:rPr>
        <w:t xml:space="preserve"> (10-30 MHz, measurement </w:t>
      </w:r>
      <w:r w:rsidR="00253F85" w:rsidRPr="00F450F6">
        <w:rPr>
          <w:lang w:val="en-GB" w:eastAsia="zh-CN"/>
        </w:rPr>
        <w:t>bandwidth</w:t>
      </w:r>
      <w:r w:rsidR="00CE4370" w:rsidRPr="00F450F6">
        <w:rPr>
          <w:lang w:val="en-GB" w:eastAsia="zh-CN"/>
        </w:rPr>
        <w:t xml:space="preserve">: 9 kHz) </w:t>
      </w:r>
    </w:p>
    <w:p w:rsidR="00CE4370" w:rsidRPr="00F450F6" w:rsidRDefault="00422908" w:rsidP="00422908">
      <w:pPr>
        <w:pStyle w:val="enumlev1"/>
        <w:rPr>
          <w:lang w:val="en-GB" w:eastAsia="zh-CN"/>
        </w:rPr>
      </w:pPr>
      <w:r>
        <w:rPr>
          <w:lang w:val="en-GB" w:eastAsia="zh-CN"/>
        </w:rPr>
        <w:tab/>
      </w:r>
      <w:r w:rsidR="00CE4370" w:rsidRPr="00F450F6">
        <w:rPr>
          <w:lang w:val="en-GB" w:eastAsia="zh-CN"/>
        </w:rPr>
        <w:t xml:space="preserve">250 nW (30-1 000 MHz, measurement </w:t>
      </w:r>
      <w:r w:rsidR="00253F85" w:rsidRPr="00F450F6">
        <w:rPr>
          <w:lang w:val="en-GB" w:eastAsia="zh-CN"/>
        </w:rPr>
        <w:t>bandwidth</w:t>
      </w:r>
      <w:r w:rsidR="00CE4370" w:rsidRPr="00F450F6">
        <w:rPr>
          <w:lang w:val="en-GB" w:eastAsia="zh-CN"/>
        </w:rPr>
        <w:t xml:space="preserve">: 100 kHz) </w:t>
      </w:r>
    </w:p>
    <w:p w:rsidR="00CE4370" w:rsidRPr="00F450F6" w:rsidRDefault="00422908" w:rsidP="00422908">
      <w:pPr>
        <w:pStyle w:val="enumlev1"/>
        <w:jc w:val="left"/>
        <w:rPr>
          <w:lang w:val="en-GB" w:eastAsia="zh-CN"/>
        </w:rPr>
      </w:pPr>
      <w:r>
        <w:rPr>
          <w:lang w:val="en-GB"/>
        </w:rPr>
        <w:tab/>
      </w:r>
      <w:r w:rsidR="00CE4370" w:rsidRPr="00F450F6">
        <w:rPr>
          <w:lang w:val="en-GB"/>
        </w:rPr>
        <w:t>4 nW (</w:t>
      </w:r>
      <w:r w:rsidR="00CE4370" w:rsidRPr="00F450F6">
        <w:rPr>
          <w:lang w:val="en-GB" w:eastAsia="zh-CN"/>
        </w:rPr>
        <w:t>48.5~72.5, 76-108, 167</w:t>
      </w:r>
      <w:r w:rsidR="00CE4370" w:rsidRPr="00F450F6">
        <w:rPr>
          <w:lang w:val="en-GB"/>
        </w:rPr>
        <w:t>-</w:t>
      </w:r>
      <w:r w:rsidR="00CE4370" w:rsidRPr="00F450F6">
        <w:rPr>
          <w:lang w:val="en-GB" w:eastAsia="zh-CN"/>
        </w:rPr>
        <w:t>223</w:t>
      </w:r>
      <w:r w:rsidR="00CE4370" w:rsidRPr="00F450F6">
        <w:rPr>
          <w:lang w:val="en-GB"/>
        </w:rPr>
        <w:t>, 470-</w:t>
      </w:r>
      <w:r w:rsidR="00CE4370" w:rsidRPr="00F450F6">
        <w:rPr>
          <w:lang w:val="en-GB" w:eastAsia="zh-CN"/>
        </w:rPr>
        <w:t>566, 606-798</w:t>
      </w:r>
      <w:r w:rsidR="00CE4370" w:rsidRPr="00F450F6">
        <w:rPr>
          <w:lang w:val="en-GB"/>
        </w:rPr>
        <w:t xml:space="preserve"> MHz</w:t>
      </w:r>
      <w:r w:rsidR="00CE4370" w:rsidRPr="00F450F6">
        <w:rPr>
          <w:lang w:val="en-GB" w:eastAsia="zh-CN"/>
        </w:rPr>
        <w:t xml:space="preserve">, measurement </w:t>
      </w:r>
      <w:r w:rsidR="00253F85" w:rsidRPr="00F450F6">
        <w:rPr>
          <w:lang w:val="en-GB" w:eastAsia="zh-CN"/>
        </w:rPr>
        <w:t>bandwidth</w:t>
      </w:r>
      <w:r w:rsidR="00CE4370" w:rsidRPr="00F450F6">
        <w:rPr>
          <w:lang w:val="en-GB" w:eastAsia="zh-CN"/>
        </w:rPr>
        <w:t xml:space="preserve">: </w:t>
      </w:r>
      <w:r w:rsidR="00A97200">
        <w:rPr>
          <w:lang w:val="en-GB" w:eastAsia="zh-CN"/>
        </w:rPr>
        <w:t>100 </w:t>
      </w:r>
      <w:r w:rsidR="00CE4370" w:rsidRPr="00F450F6">
        <w:rPr>
          <w:lang w:val="en-GB" w:eastAsia="zh-CN"/>
        </w:rPr>
        <w:t>kHz</w:t>
      </w:r>
      <w:r w:rsidR="00CE4370" w:rsidRPr="00F450F6">
        <w:rPr>
          <w:lang w:val="en-GB"/>
        </w:rPr>
        <w:t>).</w:t>
      </w:r>
    </w:p>
    <w:p w:rsidR="00CE4370" w:rsidRPr="00F05337" w:rsidRDefault="00CE4370" w:rsidP="00F05337">
      <w:pPr>
        <w:pStyle w:val="Heading2"/>
        <w:rPr>
          <w:rFonts w:asciiTheme="majorBidi" w:hAnsiTheme="majorBidi" w:cstheme="majorBidi"/>
          <w:lang w:val="en-GB" w:eastAsia="zh-CN"/>
        </w:rPr>
      </w:pPr>
      <w:r w:rsidRPr="00F450F6">
        <w:rPr>
          <w:lang w:val="en-GB" w:eastAsia="zh-CN"/>
        </w:rPr>
        <w:t>3.5</w:t>
      </w:r>
      <w:r w:rsidRPr="00F450F6">
        <w:rPr>
          <w:lang w:val="en-GB" w:eastAsia="zh-CN"/>
        </w:rPr>
        <w:tab/>
      </w:r>
      <w:r w:rsidRPr="00F05337">
        <w:rPr>
          <w:rFonts w:asciiTheme="majorBidi" w:hAnsiTheme="majorBidi" w:cstheme="majorBidi"/>
          <w:lang w:val="en-GB" w:eastAsia="zh-CN"/>
        </w:rPr>
        <w:t xml:space="preserve">87-108 </w:t>
      </w:r>
      <w:r w:rsidRPr="00F05337">
        <w:rPr>
          <w:rFonts w:asciiTheme="majorBidi" w:hAnsiTheme="majorBidi" w:cstheme="majorBidi"/>
          <w:lang w:val="en-GB"/>
        </w:rPr>
        <w:t>MHz</w:t>
      </w:r>
      <w:r w:rsidR="00F05337">
        <w:rPr>
          <w:rFonts w:asciiTheme="majorBidi" w:hAnsiTheme="majorBidi" w:cstheme="majorBidi"/>
          <w:lang w:val="en-GB"/>
        </w:rPr>
        <w:t xml:space="preserve"> (</w:t>
      </w:r>
      <w:r w:rsidRPr="00F05337">
        <w:rPr>
          <w:rFonts w:asciiTheme="majorBidi" w:hAnsiTheme="majorBidi" w:cstheme="majorBidi"/>
          <w:lang w:val="en-GB" w:eastAsia="zh-CN"/>
        </w:rPr>
        <w:t>China</w:t>
      </w:r>
      <w:r w:rsidR="00F05337">
        <w:rPr>
          <w:rFonts w:asciiTheme="majorBidi" w:hAnsiTheme="majorBidi" w:cstheme="majorBidi"/>
          <w:lang w:val="en-GB" w:eastAsia="zh-CN"/>
        </w:rPr>
        <w:t>)</w:t>
      </w:r>
    </w:p>
    <w:p w:rsidR="00CE4370" w:rsidRPr="00F450F6" w:rsidRDefault="00CE4370" w:rsidP="00F05337">
      <w:pPr>
        <w:rPr>
          <w:lang w:val="en-GB"/>
        </w:rPr>
      </w:pPr>
      <w:r w:rsidRPr="00F450F6">
        <w:rPr>
          <w:lang w:val="en-GB"/>
        </w:rPr>
        <w:t xml:space="preserve">FM fixed channel system with 100% </w:t>
      </w:r>
      <w:r w:rsidR="009A414B" w:rsidRPr="00F450F6">
        <w:rPr>
          <w:lang w:val="en-GB"/>
        </w:rPr>
        <w:t>duty cycle</w:t>
      </w:r>
    </w:p>
    <w:p w:rsidR="00CE4370" w:rsidRPr="00F05337" w:rsidRDefault="00CE4370" w:rsidP="009A414B">
      <w:pPr>
        <w:pStyle w:val="enumlev1"/>
        <w:tabs>
          <w:tab w:val="left" w:pos="4536"/>
        </w:tabs>
        <w:rPr>
          <w:lang w:val="de-CH"/>
        </w:rPr>
      </w:pPr>
      <w:r w:rsidRPr="00F450F6">
        <w:rPr>
          <w:lang w:val="en-GB"/>
        </w:rPr>
        <w:tab/>
      </w:r>
      <w:r w:rsidRPr="00F05337">
        <w:rPr>
          <w:lang w:val="de-CH"/>
        </w:rPr>
        <w:t>Channel bandwidth:</w:t>
      </w:r>
      <w:r w:rsidRPr="00F05337">
        <w:rPr>
          <w:lang w:val="de-CH"/>
        </w:rPr>
        <w:tab/>
        <w:t>&lt;</w:t>
      </w:r>
      <w:r w:rsidR="00F05337" w:rsidRPr="00F05337">
        <w:rPr>
          <w:lang w:val="de-CH"/>
        </w:rPr>
        <w:t xml:space="preserve"> </w:t>
      </w:r>
      <w:r w:rsidRPr="00F05337">
        <w:rPr>
          <w:lang w:val="de-CH"/>
        </w:rPr>
        <w:t>200 KHz</w:t>
      </w:r>
    </w:p>
    <w:p w:rsidR="00CE4370" w:rsidRPr="00F05337" w:rsidRDefault="00CE4370" w:rsidP="00F05337">
      <w:pPr>
        <w:pStyle w:val="enumlev1"/>
        <w:tabs>
          <w:tab w:val="left" w:pos="4536"/>
        </w:tabs>
        <w:rPr>
          <w:lang w:val="de-CH" w:eastAsia="zh-CN"/>
        </w:rPr>
      </w:pPr>
      <w:r w:rsidRPr="00F05337">
        <w:rPr>
          <w:lang w:val="de-CH"/>
        </w:rPr>
        <w:tab/>
        <w:t xml:space="preserve">Transmitter </w:t>
      </w:r>
      <w:r w:rsidR="00F05337" w:rsidRPr="00F05337">
        <w:rPr>
          <w:lang w:val="de-CH"/>
        </w:rPr>
        <w:t>e.r.p.</w:t>
      </w:r>
      <w:r w:rsidRPr="00F05337">
        <w:rPr>
          <w:lang w:val="de-CH"/>
        </w:rPr>
        <w:t>:</w:t>
      </w:r>
      <w:r w:rsidRPr="00F05337">
        <w:rPr>
          <w:lang w:val="de-CH"/>
        </w:rPr>
        <w:tab/>
      </w:r>
      <w:r w:rsidRPr="00F05337">
        <w:rPr>
          <w:lang w:val="de-CH" w:eastAsia="zh-CN"/>
        </w:rPr>
        <w:t>3</w:t>
      </w:r>
      <w:r w:rsidR="009A414B" w:rsidRPr="00F05337">
        <w:rPr>
          <w:lang w:val="de-CH" w:eastAsia="zh-CN"/>
        </w:rPr>
        <w:t xml:space="preserve"> </w:t>
      </w:r>
      <w:r w:rsidRPr="00F05337">
        <w:rPr>
          <w:lang w:val="de-CH"/>
        </w:rPr>
        <w:t>mW</w:t>
      </w:r>
    </w:p>
    <w:p w:rsidR="00CE4370" w:rsidRPr="00F450F6" w:rsidRDefault="00CE4370" w:rsidP="00F05337">
      <w:pPr>
        <w:pStyle w:val="enumlev1"/>
        <w:tabs>
          <w:tab w:val="left" w:pos="4536"/>
        </w:tabs>
        <w:rPr>
          <w:lang w:val="en-GB" w:eastAsia="zh-CN"/>
        </w:rPr>
      </w:pPr>
      <w:r w:rsidRPr="00F05337">
        <w:rPr>
          <w:lang w:val="de-CH" w:eastAsia="zh-CN"/>
        </w:rPr>
        <w:tab/>
      </w:r>
      <w:r w:rsidRPr="00F450F6">
        <w:rPr>
          <w:lang w:val="en-GB" w:eastAsia="zh-CN"/>
        </w:rPr>
        <w:t xml:space="preserve">Frequency </w:t>
      </w:r>
      <w:r w:rsidR="00F05337">
        <w:rPr>
          <w:lang w:val="en-GB" w:eastAsia="zh-CN"/>
        </w:rPr>
        <w:t>t</w:t>
      </w:r>
      <w:r w:rsidRPr="00F450F6">
        <w:rPr>
          <w:lang w:val="en-GB" w:eastAsia="zh-CN"/>
        </w:rPr>
        <w:t>olerance</w:t>
      </w:r>
      <w:r w:rsidRPr="00F450F6">
        <w:rPr>
          <w:lang w:val="en-GB"/>
        </w:rPr>
        <w:t>:</w:t>
      </w:r>
      <w:r w:rsidRPr="00F450F6">
        <w:rPr>
          <w:lang w:val="en-GB"/>
        </w:rPr>
        <w:tab/>
        <w:t>0.00</w:t>
      </w:r>
      <w:r w:rsidRPr="00F450F6">
        <w:rPr>
          <w:lang w:val="en-GB" w:eastAsia="zh-CN"/>
        </w:rPr>
        <w:t>01</w:t>
      </w:r>
    </w:p>
    <w:p w:rsidR="00CE4370" w:rsidRPr="00F450F6" w:rsidRDefault="00CE4370" w:rsidP="00CE4370">
      <w:pPr>
        <w:pStyle w:val="enumlev1"/>
        <w:rPr>
          <w:lang w:val="en-GB" w:eastAsia="zh-CN"/>
        </w:rPr>
      </w:pPr>
      <w:r w:rsidRPr="00F450F6">
        <w:rPr>
          <w:lang w:val="en-GB"/>
        </w:rPr>
        <w:tab/>
        <w:t>Spurious emissions (transmitter):</w:t>
      </w:r>
    </w:p>
    <w:p w:rsidR="00CE4370" w:rsidRPr="00F450F6" w:rsidRDefault="00CE4370" w:rsidP="00CE4370">
      <w:pPr>
        <w:pStyle w:val="enumlev1"/>
        <w:rPr>
          <w:lang w:val="en-GB" w:eastAsia="zh-CN"/>
        </w:rPr>
      </w:pPr>
      <w:r w:rsidRPr="00F450F6">
        <w:rPr>
          <w:lang w:val="en-GB" w:eastAsia="zh-CN"/>
        </w:rPr>
        <w:tab/>
        <w:t>27</w:t>
      </w:r>
      <w:r w:rsidRPr="00F450F6">
        <w:rPr>
          <w:lang w:val="en-GB"/>
        </w:rPr>
        <w:t xml:space="preserve"> dB</w:t>
      </w:r>
      <w:r w:rsidRPr="00F450F6">
        <w:rPr>
          <w:lang w:val="en-GB"/>
        </w:rPr>
        <w:sym w:font="Symbol" w:char="F06D"/>
      </w:r>
      <w:r w:rsidRPr="00F450F6">
        <w:rPr>
          <w:lang w:val="en-GB"/>
        </w:rPr>
        <w:t>A/m@10 m</w:t>
      </w:r>
      <w:r w:rsidRPr="00F450F6">
        <w:rPr>
          <w:lang w:val="en-GB" w:eastAsia="zh-CN"/>
        </w:rPr>
        <w:t xml:space="preserve"> (9-150 kHz</w:t>
      </w:r>
      <w:r w:rsidR="009A414B">
        <w:rPr>
          <w:rFonts w:hint="eastAsia"/>
          <w:lang w:val="en-GB" w:eastAsia="zh-CN"/>
        </w:rPr>
        <w:t xml:space="preserve">, </w:t>
      </w:r>
      <w:r w:rsidRPr="00F450F6">
        <w:rPr>
          <w:lang w:val="en-GB" w:eastAsia="zh-CN"/>
        </w:rPr>
        <w:t xml:space="preserve">measurement </w:t>
      </w:r>
      <w:r w:rsidR="00253F85" w:rsidRPr="00F450F6">
        <w:rPr>
          <w:lang w:val="en-GB" w:eastAsia="zh-CN"/>
        </w:rPr>
        <w:t>bandwidth</w:t>
      </w:r>
      <w:r w:rsidRPr="00F450F6">
        <w:rPr>
          <w:lang w:val="en-GB" w:eastAsia="zh-CN"/>
        </w:rPr>
        <w:t>: 200 Hz)</w:t>
      </w:r>
    </w:p>
    <w:p w:rsidR="00CE4370" w:rsidRPr="00F450F6" w:rsidRDefault="00CE4370" w:rsidP="00CE4370">
      <w:pPr>
        <w:pStyle w:val="enumlev1"/>
        <w:rPr>
          <w:lang w:val="en-GB" w:eastAsia="zh-CN"/>
        </w:rPr>
      </w:pPr>
      <w:r w:rsidRPr="00F450F6">
        <w:rPr>
          <w:lang w:val="en-GB" w:eastAsia="zh-CN"/>
        </w:rPr>
        <w:tab/>
        <w:t>27</w:t>
      </w:r>
      <w:r w:rsidRPr="00F450F6">
        <w:rPr>
          <w:lang w:val="en-GB"/>
        </w:rPr>
        <w:t xml:space="preserve"> dB</w:t>
      </w:r>
      <w:r w:rsidRPr="00F450F6">
        <w:rPr>
          <w:lang w:val="en-GB"/>
        </w:rPr>
        <w:sym w:font="Symbol" w:char="F06D"/>
      </w:r>
      <w:r w:rsidRPr="00F450F6">
        <w:rPr>
          <w:lang w:val="en-GB"/>
        </w:rPr>
        <w:t>A/m@10 m</w:t>
      </w:r>
      <w:r w:rsidRPr="00F450F6">
        <w:rPr>
          <w:lang w:val="en-GB" w:eastAsia="zh-CN"/>
        </w:rPr>
        <w:t xml:space="preserve"> (150 kHz-10 MHz, measurement </w:t>
      </w:r>
      <w:r w:rsidR="00253F85" w:rsidRPr="00F450F6">
        <w:rPr>
          <w:lang w:val="en-GB" w:eastAsia="zh-CN"/>
        </w:rPr>
        <w:t>bandwidth</w:t>
      </w:r>
      <w:r w:rsidRPr="00F450F6">
        <w:rPr>
          <w:lang w:val="en-GB" w:eastAsia="zh-CN"/>
        </w:rPr>
        <w:t xml:space="preserve">: 9 kHz) </w:t>
      </w:r>
    </w:p>
    <w:p w:rsidR="00CE4370" w:rsidRPr="00F450F6" w:rsidRDefault="00CE4370" w:rsidP="00CE4370">
      <w:pPr>
        <w:pStyle w:val="enumlev1"/>
        <w:rPr>
          <w:lang w:val="en-GB" w:eastAsia="zh-CN"/>
        </w:rPr>
      </w:pPr>
      <w:r w:rsidRPr="00F450F6">
        <w:rPr>
          <w:lang w:val="en-GB" w:eastAsia="zh-CN"/>
        </w:rPr>
        <w:tab/>
        <w:t>–3.5</w:t>
      </w:r>
      <w:r w:rsidRPr="00F450F6">
        <w:rPr>
          <w:lang w:val="en-GB"/>
        </w:rPr>
        <w:t xml:space="preserve"> dB</w:t>
      </w:r>
      <w:r w:rsidRPr="00F450F6">
        <w:rPr>
          <w:lang w:val="en-GB"/>
        </w:rPr>
        <w:sym w:font="Symbol" w:char="F06D"/>
      </w:r>
      <w:r w:rsidRPr="00F450F6">
        <w:rPr>
          <w:lang w:val="en-GB"/>
        </w:rPr>
        <w:t>A/m@10 m</w:t>
      </w:r>
      <w:r w:rsidRPr="00F450F6">
        <w:rPr>
          <w:lang w:val="en-GB" w:eastAsia="zh-CN"/>
        </w:rPr>
        <w:t xml:space="preserve"> (10-30 MHz, measurement </w:t>
      </w:r>
      <w:r w:rsidR="00253F85" w:rsidRPr="00F450F6">
        <w:rPr>
          <w:lang w:val="en-GB" w:eastAsia="zh-CN"/>
        </w:rPr>
        <w:t>bandwidth</w:t>
      </w:r>
      <w:r w:rsidRPr="00F450F6">
        <w:rPr>
          <w:lang w:val="en-GB" w:eastAsia="zh-CN"/>
        </w:rPr>
        <w:t xml:space="preserve">: 9 kHz) </w:t>
      </w:r>
    </w:p>
    <w:p w:rsidR="00CE4370" w:rsidRPr="00F450F6" w:rsidRDefault="00CE4370" w:rsidP="00CE4370">
      <w:pPr>
        <w:pStyle w:val="enumlev1"/>
        <w:rPr>
          <w:lang w:val="en-GB" w:eastAsia="zh-CN"/>
        </w:rPr>
      </w:pPr>
      <w:r w:rsidRPr="00F450F6">
        <w:rPr>
          <w:lang w:val="en-GB" w:eastAsia="zh-CN"/>
        </w:rPr>
        <w:tab/>
        <w:t xml:space="preserve">250 nW (30-1 000 MHz, measurement </w:t>
      </w:r>
      <w:r w:rsidR="00253F85" w:rsidRPr="00F450F6">
        <w:rPr>
          <w:lang w:val="en-GB" w:eastAsia="zh-CN"/>
        </w:rPr>
        <w:t>bandwidth</w:t>
      </w:r>
      <w:r w:rsidRPr="00F450F6">
        <w:rPr>
          <w:lang w:val="en-GB" w:eastAsia="zh-CN"/>
        </w:rPr>
        <w:t xml:space="preserve">: 100 kHz) </w:t>
      </w:r>
    </w:p>
    <w:p w:rsidR="00CE4370" w:rsidRPr="00F450F6" w:rsidRDefault="00CE4370" w:rsidP="00CE4370">
      <w:pPr>
        <w:pStyle w:val="enumlev1"/>
        <w:rPr>
          <w:lang w:val="en-GB" w:eastAsia="zh-CN"/>
        </w:rPr>
      </w:pPr>
      <w:r w:rsidRPr="00F450F6">
        <w:rPr>
          <w:lang w:val="en-GB" w:eastAsia="zh-CN"/>
        </w:rPr>
        <w:tab/>
        <w:t xml:space="preserve">1 000 </w:t>
      </w:r>
      <w:r w:rsidRPr="00F450F6">
        <w:rPr>
          <w:lang w:val="en-GB"/>
        </w:rPr>
        <w:t>nW (1</w:t>
      </w:r>
      <w:r w:rsidRPr="00F450F6">
        <w:rPr>
          <w:sz w:val="12"/>
          <w:lang w:val="en-GB"/>
        </w:rPr>
        <w:t> </w:t>
      </w:r>
      <w:r w:rsidRPr="00F450F6">
        <w:rPr>
          <w:lang w:val="en-GB"/>
        </w:rPr>
        <w:t>000 MHz</w:t>
      </w:r>
      <w:r w:rsidRPr="00F450F6">
        <w:rPr>
          <w:lang w:val="en-GB" w:eastAsia="zh-CN"/>
        </w:rPr>
        <w:t>-10</w:t>
      </w:r>
      <w:r w:rsidRPr="00F450F6">
        <w:rPr>
          <w:vertAlign w:val="superscript"/>
          <w:lang w:val="en-GB" w:eastAsia="zh-CN"/>
        </w:rPr>
        <w:t>th</w:t>
      </w:r>
      <w:r w:rsidRPr="00F450F6">
        <w:rPr>
          <w:lang w:val="en-GB" w:eastAsia="zh-CN"/>
        </w:rPr>
        <w:t xml:space="preserve"> harmonics, measurement bandwidth: 1 MHz</w:t>
      </w:r>
      <w:r w:rsidRPr="00F450F6">
        <w:rPr>
          <w:lang w:val="en-GB"/>
        </w:rPr>
        <w:t>)</w:t>
      </w:r>
    </w:p>
    <w:p w:rsidR="00CE4370" w:rsidRPr="00F450F6" w:rsidRDefault="00CE4370" w:rsidP="00CE4370">
      <w:pPr>
        <w:pStyle w:val="enumlev1"/>
        <w:rPr>
          <w:highlight w:val="green"/>
          <w:lang w:val="en-GB" w:eastAsia="zh-CN"/>
        </w:rPr>
      </w:pPr>
      <w:r w:rsidRPr="00F450F6">
        <w:rPr>
          <w:lang w:val="en-GB"/>
        </w:rPr>
        <w:tab/>
        <w:t>4 nW (</w:t>
      </w:r>
      <w:r w:rsidRPr="00F450F6">
        <w:rPr>
          <w:lang w:val="en-GB" w:eastAsia="zh-CN"/>
        </w:rPr>
        <w:t>48.5~72.5,</w:t>
      </w:r>
      <w:r w:rsidRPr="00F450F6">
        <w:rPr>
          <w:lang w:val="en-GB"/>
        </w:rPr>
        <w:t xml:space="preserve"> </w:t>
      </w:r>
      <w:r w:rsidRPr="00F450F6">
        <w:rPr>
          <w:lang w:val="en-GB" w:eastAsia="zh-CN"/>
        </w:rPr>
        <w:t>167</w:t>
      </w:r>
      <w:r w:rsidRPr="00F450F6">
        <w:rPr>
          <w:lang w:val="en-GB"/>
        </w:rPr>
        <w:t>-</w:t>
      </w:r>
      <w:r w:rsidRPr="00F450F6">
        <w:rPr>
          <w:lang w:val="en-GB" w:eastAsia="zh-CN"/>
        </w:rPr>
        <w:t>223</w:t>
      </w:r>
      <w:r w:rsidRPr="00F450F6">
        <w:rPr>
          <w:lang w:val="en-GB"/>
        </w:rPr>
        <w:t>, 470-</w:t>
      </w:r>
      <w:r w:rsidRPr="00F450F6">
        <w:rPr>
          <w:lang w:val="en-GB" w:eastAsia="zh-CN"/>
        </w:rPr>
        <w:t>566, 606-798</w:t>
      </w:r>
      <w:r w:rsidRPr="00F450F6">
        <w:rPr>
          <w:lang w:val="en-GB"/>
        </w:rPr>
        <w:t xml:space="preserve"> MHz</w:t>
      </w:r>
      <w:r w:rsidRPr="00F450F6">
        <w:rPr>
          <w:lang w:val="en-GB" w:eastAsia="zh-CN"/>
        </w:rPr>
        <w:t xml:space="preserve">, measurement </w:t>
      </w:r>
      <w:r w:rsidR="00253F85" w:rsidRPr="00F450F6">
        <w:rPr>
          <w:lang w:val="en-GB" w:eastAsia="zh-CN"/>
        </w:rPr>
        <w:t>bandwidth</w:t>
      </w:r>
      <w:r w:rsidRPr="00F450F6">
        <w:rPr>
          <w:lang w:val="en-GB" w:eastAsia="zh-CN"/>
        </w:rPr>
        <w:t>: 100 kHz</w:t>
      </w:r>
      <w:r w:rsidRPr="00F450F6">
        <w:rPr>
          <w:lang w:val="en-GB"/>
        </w:rPr>
        <w:t>).</w:t>
      </w:r>
    </w:p>
    <w:p w:rsidR="00CE4370" w:rsidRPr="00F450F6" w:rsidRDefault="00CE4370" w:rsidP="00CE4370">
      <w:pPr>
        <w:pStyle w:val="Heading2"/>
        <w:rPr>
          <w:lang w:val="en-GB"/>
        </w:rPr>
      </w:pPr>
      <w:r w:rsidRPr="00F450F6">
        <w:rPr>
          <w:lang w:val="en-GB" w:eastAsia="zh-CN"/>
        </w:rPr>
        <w:lastRenderedPageBreak/>
        <w:t>3.6</w:t>
      </w:r>
      <w:r w:rsidRPr="00F450F6">
        <w:rPr>
          <w:lang w:val="en-GB"/>
        </w:rPr>
        <w:tab/>
        <w:t>169 MHz band (Europe and Japan)</w:t>
      </w:r>
    </w:p>
    <w:p w:rsidR="00CE4370" w:rsidRPr="00A17BEE" w:rsidRDefault="00CE4370" w:rsidP="00CE4370">
      <w:pPr>
        <w:rPr>
          <w:lang w:val="en-GB"/>
        </w:rPr>
      </w:pPr>
      <w:r w:rsidRPr="00A17BEE">
        <w:rPr>
          <w:lang w:val="en-GB"/>
        </w:rPr>
        <w:t xml:space="preserve">Analogue FM fixed channel system with 100% </w:t>
      </w:r>
      <w:r w:rsidR="009A414B" w:rsidRPr="00A17BEE">
        <w:rPr>
          <w:lang w:val="en-GB"/>
        </w:rPr>
        <w:t>duty cycle</w:t>
      </w:r>
    </w:p>
    <w:p w:rsidR="00CE4370" w:rsidRPr="00F450F6" w:rsidRDefault="00CE4370" w:rsidP="009A414B">
      <w:pPr>
        <w:tabs>
          <w:tab w:val="clear" w:pos="794"/>
          <w:tab w:val="clear" w:pos="1191"/>
          <w:tab w:val="clear" w:pos="1588"/>
          <w:tab w:val="clear" w:pos="1985"/>
          <w:tab w:val="left" w:pos="4536"/>
        </w:tabs>
        <w:ind w:left="4536" w:hanging="4536"/>
        <w:rPr>
          <w:lang w:val="en-GB"/>
        </w:rPr>
      </w:pPr>
      <w:r w:rsidRPr="00F450F6">
        <w:rPr>
          <w:lang w:val="en-GB"/>
        </w:rPr>
        <w:t>Channel bandwidth:</w:t>
      </w:r>
      <w:r w:rsidRPr="00F450F6">
        <w:rPr>
          <w:lang w:val="en-GB"/>
        </w:rPr>
        <w:tab/>
        <w:t>&lt;</w:t>
      </w:r>
      <w:r w:rsidR="00F05337">
        <w:rPr>
          <w:lang w:val="en-GB"/>
        </w:rPr>
        <w:t xml:space="preserve"> </w:t>
      </w:r>
      <w:r w:rsidRPr="00F450F6">
        <w:rPr>
          <w:lang w:val="en-GB"/>
        </w:rPr>
        <w:t>50 kHz</w:t>
      </w:r>
    </w:p>
    <w:p w:rsidR="00CE4370" w:rsidRPr="00F450F6" w:rsidRDefault="00CE4370" w:rsidP="00F05337">
      <w:pPr>
        <w:tabs>
          <w:tab w:val="clear" w:pos="794"/>
          <w:tab w:val="clear" w:pos="1191"/>
          <w:tab w:val="clear" w:pos="1588"/>
          <w:tab w:val="clear" w:pos="1985"/>
          <w:tab w:val="left" w:pos="4536"/>
        </w:tabs>
        <w:ind w:left="4536" w:hanging="4536"/>
        <w:jc w:val="left"/>
        <w:rPr>
          <w:lang w:val="en-GB"/>
        </w:rPr>
      </w:pPr>
      <w:r w:rsidRPr="00F450F6">
        <w:rPr>
          <w:lang w:val="en-GB"/>
        </w:rPr>
        <w:t xml:space="preserve">Transmitter </w:t>
      </w:r>
      <w:r w:rsidR="009A414B" w:rsidRPr="00F450F6">
        <w:rPr>
          <w:lang w:val="en-GB" w:eastAsia="zh-CN"/>
        </w:rPr>
        <w:t>e</w:t>
      </w:r>
      <w:r w:rsidR="009A414B">
        <w:rPr>
          <w:lang w:val="en-GB" w:eastAsia="zh-CN"/>
        </w:rPr>
        <w:t>.</w:t>
      </w:r>
      <w:r w:rsidR="009A414B" w:rsidRPr="00F450F6">
        <w:rPr>
          <w:lang w:val="en-GB" w:eastAsia="zh-CN"/>
        </w:rPr>
        <w:t>r</w:t>
      </w:r>
      <w:r w:rsidR="009A414B">
        <w:rPr>
          <w:lang w:val="en-GB" w:eastAsia="zh-CN"/>
        </w:rPr>
        <w:t>.</w:t>
      </w:r>
      <w:r w:rsidR="009A414B" w:rsidRPr="00F450F6">
        <w:rPr>
          <w:lang w:val="en-GB" w:eastAsia="zh-CN"/>
        </w:rPr>
        <w:t>p</w:t>
      </w:r>
      <w:r w:rsidR="009A414B">
        <w:rPr>
          <w:lang w:val="en-GB" w:eastAsia="zh-CN"/>
        </w:rPr>
        <w:t>.</w:t>
      </w:r>
      <w:r w:rsidR="009A414B" w:rsidRPr="00F450F6">
        <w:rPr>
          <w:lang w:val="en-GB" w:eastAsia="zh-CN"/>
        </w:rPr>
        <w:t>:</w:t>
      </w:r>
      <w:r w:rsidRPr="00F450F6">
        <w:rPr>
          <w:lang w:val="en-GB"/>
        </w:rPr>
        <w:tab/>
        <w:t xml:space="preserve">10 mW or &lt;500 mW </w:t>
      </w:r>
      <w:r w:rsidR="00F05337" w:rsidRPr="00F450F6">
        <w:rPr>
          <w:lang w:val="en-GB"/>
        </w:rPr>
        <w:t xml:space="preserve">public systems </w:t>
      </w:r>
      <w:r w:rsidRPr="00F450F6">
        <w:rPr>
          <w:lang w:val="en-GB"/>
        </w:rPr>
        <w:t xml:space="preserve">(Europe only), individual </w:t>
      </w:r>
      <w:r w:rsidR="00F05337">
        <w:rPr>
          <w:lang w:val="en-GB"/>
        </w:rPr>
        <w:t>l</w:t>
      </w:r>
      <w:r w:rsidRPr="00F450F6">
        <w:rPr>
          <w:lang w:val="en-GB"/>
        </w:rPr>
        <w:t>icence required</w:t>
      </w:r>
    </w:p>
    <w:p w:rsidR="00CE4370" w:rsidRPr="00F450F6" w:rsidRDefault="00CE4370" w:rsidP="009A414B">
      <w:pPr>
        <w:tabs>
          <w:tab w:val="left" w:pos="4536"/>
        </w:tabs>
        <w:ind w:left="4536" w:hanging="4536"/>
        <w:jc w:val="left"/>
        <w:rPr>
          <w:lang w:val="en-GB"/>
        </w:rPr>
      </w:pPr>
      <w:r w:rsidRPr="00F450F6">
        <w:rPr>
          <w:lang w:val="en-GB"/>
        </w:rPr>
        <w:t>Spurious emissions (transmitter):</w:t>
      </w:r>
      <w:r w:rsidRPr="00F450F6">
        <w:rPr>
          <w:lang w:val="en-GB"/>
        </w:rPr>
        <w:tab/>
        <w:t>4 nW (41-68, 87.5-118, 162-230, 470-872 MHz)</w:t>
      </w:r>
      <w:r w:rsidRPr="00F450F6">
        <w:rPr>
          <w:lang w:val="en-GB"/>
        </w:rPr>
        <w:br/>
        <w:t>(250 nW elsewhere below 1</w:t>
      </w:r>
      <w:r w:rsidRPr="00F450F6">
        <w:rPr>
          <w:sz w:val="12"/>
          <w:lang w:val="en-GB"/>
        </w:rPr>
        <w:t> </w:t>
      </w:r>
      <w:r w:rsidRPr="00F450F6">
        <w:rPr>
          <w:lang w:val="en-GB"/>
        </w:rPr>
        <w:t>000 MHz)</w:t>
      </w:r>
      <w:r w:rsidRPr="00F450F6">
        <w:rPr>
          <w:lang w:val="en-GB"/>
        </w:rPr>
        <w:br/>
        <w:t>20 nW (above 1</w:t>
      </w:r>
      <w:r w:rsidRPr="00F450F6">
        <w:rPr>
          <w:sz w:val="12"/>
          <w:lang w:val="en-GB"/>
        </w:rPr>
        <w:t> </w:t>
      </w:r>
      <w:r w:rsidRPr="00F450F6">
        <w:rPr>
          <w:lang w:val="en-GB"/>
        </w:rPr>
        <w:t>000 MHz)</w:t>
      </w:r>
    </w:p>
    <w:p w:rsidR="00CE4370" w:rsidRPr="00F450F6" w:rsidRDefault="00CE4370" w:rsidP="009A414B">
      <w:pPr>
        <w:tabs>
          <w:tab w:val="left" w:pos="4536"/>
        </w:tabs>
        <w:ind w:left="4536" w:hanging="4536"/>
        <w:jc w:val="left"/>
        <w:rPr>
          <w:lang w:val="en-GB"/>
        </w:rPr>
      </w:pPr>
      <w:r w:rsidRPr="00F450F6">
        <w:rPr>
          <w:lang w:val="en-GB"/>
        </w:rPr>
        <w:t>Spurious emissions (receiver):</w:t>
      </w:r>
      <w:r w:rsidRPr="00F450F6">
        <w:rPr>
          <w:lang w:val="en-GB"/>
        </w:rPr>
        <w:tab/>
        <w:t>2 nW (100 kHz-1</w:t>
      </w:r>
      <w:r w:rsidRPr="00F450F6">
        <w:rPr>
          <w:sz w:val="12"/>
          <w:lang w:val="en-GB"/>
        </w:rPr>
        <w:t> </w:t>
      </w:r>
      <w:r w:rsidRPr="00F450F6">
        <w:rPr>
          <w:lang w:val="en-GB"/>
        </w:rPr>
        <w:t>000 MHz)</w:t>
      </w:r>
      <w:r w:rsidRPr="00F450F6">
        <w:rPr>
          <w:lang w:val="en-GB"/>
        </w:rPr>
        <w:br/>
        <w:t>20 nW (1</w:t>
      </w:r>
      <w:r w:rsidRPr="00F450F6">
        <w:rPr>
          <w:sz w:val="12"/>
          <w:lang w:val="en-GB"/>
        </w:rPr>
        <w:t> </w:t>
      </w:r>
      <w:r w:rsidRPr="00F450F6">
        <w:rPr>
          <w:lang w:val="en-GB"/>
        </w:rPr>
        <w:t>000-4</w:t>
      </w:r>
      <w:r w:rsidRPr="00F450F6">
        <w:rPr>
          <w:sz w:val="12"/>
          <w:lang w:val="en-GB"/>
        </w:rPr>
        <w:t> </w:t>
      </w:r>
      <w:r w:rsidRPr="00F450F6">
        <w:rPr>
          <w:lang w:val="en-GB"/>
        </w:rPr>
        <w:t>000 MHz).</w:t>
      </w:r>
    </w:p>
    <w:p w:rsidR="00CE4370" w:rsidRPr="00F450F6" w:rsidRDefault="00CE4370" w:rsidP="00CE4370">
      <w:pPr>
        <w:pStyle w:val="Heading2"/>
        <w:rPr>
          <w:lang w:val="en-GB"/>
        </w:rPr>
      </w:pPr>
      <w:r w:rsidRPr="00F450F6">
        <w:rPr>
          <w:lang w:val="en-GB" w:eastAsia="zh-CN"/>
        </w:rPr>
        <w:t>3.7</w:t>
      </w:r>
      <w:r w:rsidRPr="00F450F6">
        <w:rPr>
          <w:lang w:val="en-GB"/>
        </w:rPr>
        <w:tab/>
        <w:t>173-175 MHz (in some European countries)</w:t>
      </w:r>
    </w:p>
    <w:p w:rsidR="00CE4370" w:rsidRPr="00A17BEE" w:rsidRDefault="00CE4370" w:rsidP="00CE4370">
      <w:pPr>
        <w:rPr>
          <w:lang w:val="en-GB"/>
        </w:rPr>
      </w:pPr>
      <w:r w:rsidRPr="00A17BEE">
        <w:rPr>
          <w:lang w:val="en-GB"/>
        </w:rPr>
        <w:t xml:space="preserve">Analogue FM fixed channel system with 100% </w:t>
      </w:r>
      <w:r w:rsidR="00A17BEE" w:rsidRPr="00A17BEE">
        <w:rPr>
          <w:lang w:val="en-GB"/>
        </w:rPr>
        <w:t>duty cycle</w:t>
      </w:r>
    </w:p>
    <w:p w:rsidR="00CE4370" w:rsidRPr="00F450F6" w:rsidRDefault="00CE4370" w:rsidP="009A414B">
      <w:pPr>
        <w:tabs>
          <w:tab w:val="clear" w:pos="794"/>
          <w:tab w:val="clear" w:pos="1191"/>
          <w:tab w:val="clear" w:pos="1588"/>
          <w:tab w:val="clear" w:pos="1985"/>
          <w:tab w:val="left" w:pos="4536"/>
        </w:tabs>
        <w:ind w:left="4536" w:hanging="4536"/>
        <w:rPr>
          <w:lang w:val="en-GB"/>
        </w:rPr>
      </w:pPr>
      <w:r w:rsidRPr="00F450F6">
        <w:rPr>
          <w:lang w:val="en-GB"/>
        </w:rPr>
        <w:t>Channel bandwidth:</w:t>
      </w:r>
      <w:r w:rsidRPr="00F450F6">
        <w:rPr>
          <w:lang w:val="en-GB"/>
        </w:rPr>
        <w:tab/>
        <w:t>&lt;</w:t>
      </w:r>
      <w:r w:rsidR="00226849">
        <w:rPr>
          <w:lang w:val="en-GB"/>
        </w:rPr>
        <w:t xml:space="preserve"> </w:t>
      </w:r>
      <w:r w:rsidRPr="00F450F6">
        <w:rPr>
          <w:lang w:val="en-GB"/>
        </w:rPr>
        <w:t>50 kHz</w:t>
      </w:r>
    </w:p>
    <w:p w:rsidR="00CE4370" w:rsidRPr="00F450F6" w:rsidRDefault="00CE4370" w:rsidP="009A414B">
      <w:pPr>
        <w:tabs>
          <w:tab w:val="clear" w:pos="794"/>
          <w:tab w:val="clear" w:pos="1191"/>
          <w:tab w:val="clear" w:pos="1588"/>
          <w:tab w:val="clear" w:pos="1985"/>
          <w:tab w:val="left" w:pos="4536"/>
        </w:tabs>
        <w:ind w:left="4536" w:hanging="4536"/>
        <w:jc w:val="left"/>
        <w:rPr>
          <w:lang w:val="en-GB"/>
        </w:rPr>
      </w:pPr>
      <w:r w:rsidRPr="00F450F6">
        <w:rPr>
          <w:lang w:val="en-GB"/>
        </w:rPr>
        <w:t>Frequency tolerance:</w:t>
      </w:r>
      <w:r w:rsidRPr="00F450F6">
        <w:rPr>
          <w:lang w:val="en-GB"/>
        </w:rPr>
        <w:tab/>
      </w:r>
      <w:r w:rsidR="009A414B">
        <w:rPr>
          <w:lang w:val="en-GB"/>
        </w:rPr>
        <w:sym w:font="Symbol" w:char="F0B1"/>
      </w:r>
      <w:r w:rsidRPr="00F450F6">
        <w:rPr>
          <w:lang w:val="en-GB"/>
        </w:rPr>
        <w:t>5 kHz</w:t>
      </w:r>
    </w:p>
    <w:p w:rsidR="00CE4370" w:rsidRPr="00F450F6" w:rsidRDefault="00CE4370" w:rsidP="009A414B">
      <w:pPr>
        <w:tabs>
          <w:tab w:val="clear" w:pos="794"/>
          <w:tab w:val="clear" w:pos="1191"/>
          <w:tab w:val="clear" w:pos="1588"/>
          <w:tab w:val="clear" w:pos="1985"/>
          <w:tab w:val="left" w:pos="4536"/>
        </w:tabs>
        <w:ind w:left="4536" w:hanging="4536"/>
        <w:jc w:val="left"/>
        <w:rPr>
          <w:lang w:val="en-GB"/>
        </w:rPr>
      </w:pPr>
      <w:r w:rsidRPr="00F450F6">
        <w:rPr>
          <w:lang w:val="en-GB"/>
        </w:rPr>
        <w:t xml:space="preserve">Transmitter </w:t>
      </w:r>
      <w:r w:rsidR="009A414B" w:rsidRPr="00F450F6">
        <w:rPr>
          <w:lang w:val="en-GB" w:eastAsia="zh-CN"/>
        </w:rPr>
        <w:t>e</w:t>
      </w:r>
      <w:r w:rsidR="009A414B">
        <w:rPr>
          <w:lang w:val="en-GB" w:eastAsia="zh-CN"/>
        </w:rPr>
        <w:t>.</w:t>
      </w:r>
      <w:r w:rsidR="009A414B" w:rsidRPr="00F450F6">
        <w:rPr>
          <w:lang w:val="en-GB" w:eastAsia="zh-CN"/>
        </w:rPr>
        <w:t>r</w:t>
      </w:r>
      <w:r w:rsidR="009A414B">
        <w:rPr>
          <w:lang w:val="en-GB" w:eastAsia="zh-CN"/>
        </w:rPr>
        <w:t>.</w:t>
      </w:r>
      <w:r w:rsidR="009A414B" w:rsidRPr="00F450F6">
        <w:rPr>
          <w:lang w:val="en-GB" w:eastAsia="zh-CN"/>
        </w:rPr>
        <w:t>p</w:t>
      </w:r>
      <w:r w:rsidR="009A414B">
        <w:rPr>
          <w:lang w:val="en-GB" w:eastAsia="zh-CN"/>
        </w:rPr>
        <w:t>.</w:t>
      </w:r>
      <w:r w:rsidR="009A414B" w:rsidRPr="00F450F6">
        <w:rPr>
          <w:lang w:val="en-GB" w:eastAsia="zh-CN"/>
        </w:rPr>
        <w:t>:</w:t>
      </w:r>
      <w:r w:rsidRPr="00F450F6">
        <w:rPr>
          <w:lang w:val="en-GB"/>
        </w:rPr>
        <w:tab/>
        <w:t>2-10 mW</w:t>
      </w:r>
    </w:p>
    <w:p w:rsidR="00CE4370" w:rsidRPr="00F450F6" w:rsidRDefault="00CE4370" w:rsidP="009A414B">
      <w:pPr>
        <w:tabs>
          <w:tab w:val="clear" w:pos="794"/>
          <w:tab w:val="clear" w:pos="1191"/>
          <w:tab w:val="clear" w:pos="1588"/>
          <w:tab w:val="clear" w:pos="1985"/>
          <w:tab w:val="left" w:pos="4536"/>
        </w:tabs>
        <w:ind w:left="4536" w:hanging="4536"/>
        <w:jc w:val="left"/>
        <w:rPr>
          <w:lang w:val="en-GB"/>
        </w:rPr>
      </w:pPr>
      <w:r w:rsidRPr="00F450F6">
        <w:rPr>
          <w:lang w:val="en-GB"/>
        </w:rPr>
        <w:t>Spurious emissions (transmitter):</w:t>
      </w:r>
      <w:r w:rsidRPr="00F450F6">
        <w:rPr>
          <w:lang w:val="en-GB"/>
        </w:rPr>
        <w:tab/>
        <w:t>4 nW (41-68, 87.5-118, 162-230, 470-872 MHz)</w:t>
      </w:r>
      <w:r w:rsidRPr="00F450F6">
        <w:rPr>
          <w:lang w:val="en-GB"/>
        </w:rPr>
        <w:br/>
        <w:t>(250 nW elsewhere below 1</w:t>
      </w:r>
      <w:r w:rsidRPr="009A414B">
        <w:rPr>
          <w:lang w:val="en-GB"/>
        </w:rPr>
        <w:t> </w:t>
      </w:r>
      <w:r w:rsidRPr="00F450F6">
        <w:rPr>
          <w:lang w:val="en-GB"/>
        </w:rPr>
        <w:t>000 MHz)</w:t>
      </w:r>
      <w:r w:rsidRPr="00F450F6">
        <w:rPr>
          <w:lang w:val="en-GB"/>
        </w:rPr>
        <w:br/>
        <w:t>20 nW (above 1</w:t>
      </w:r>
      <w:r w:rsidRPr="009A414B">
        <w:rPr>
          <w:lang w:val="en-GB"/>
        </w:rPr>
        <w:t> </w:t>
      </w:r>
      <w:r w:rsidRPr="00F450F6">
        <w:rPr>
          <w:lang w:val="en-GB"/>
        </w:rPr>
        <w:t>000 MHz)</w:t>
      </w:r>
    </w:p>
    <w:p w:rsidR="00CE4370" w:rsidRPr="00F450F6" w:rsidRDefault="00CE4370" w:rsidP="009A414B">
      <w:pPr>
        <w:tabs>
          <w:tab w:val="clear" w:pos="794"/>
          <w:tab w:val="clear" w:pos="1191"/>
          <w:tab w:val="clear" w:pos="1588"/>
          <w:tab w:val="clear" w:pos="1985"/>
          <w:tab w:val="left" w:pos="4536"/>
        </w:tabs>
        <w:ind w:left="4536" w:hanging="4536"/>
        <w:jc w:val="left"/>
        <w:rPr>
          <w:lang w:val="en-GB"/>
        </w:rPr>
      </w:pPr>
      <w:r w:rsidRPr="00F450F6">
        <w:rPr>
          <w:lang w:val="en-GB"/>
        </w:rPr>
        <w:t>Spurious emissions (receiver):</w:t>
      </w:r>
      <w:r w:rsidRPr="00F450F6">
        <w:rPr>
          <w:lang w:val="en-GB"/>
        </w:rPr>
        <w:tab/>
        <w:t>2 nW (100 kHz-1</w:t>
      </w:r>
      <w:r w:rsidRPr="009A414B">
        <w:rPr>
          <w:lang w:val="en-GB"/>
        </w:rPr>
        <w:t> </w:t>
      </w:r>
      <w:r w:rsidRPr="00F450F6">
        <w:rPr>
          <w:lang w:val="en-GB"/>
        </w:rPr>
        <w:t>000 MHz)</w:t>
      </w:r>
      <w:r w:rsidRPr="00F450F6">
        <w:rPr>
          <w:lang w:val="en-GB"/>
        </w:rPr>
        <w:br/>
        <w:t>20 nW (1</w:t>
      </w:r>
      <w:r w:rsidRPr="009A414B">
        <w:rPr>
          <w:lang w:val="en-GB"/>
        </w:rPr>
        <w:t> </w:t>
      </w:r>
      <w:r w:rsidRPr="00F450F6">
        <w:rPr>
          <w:lang w:val="en-GB"/>
        </w:rPr>
        <w:t>000-4</w:t>
      </w:r>
      <w:r w:rsidRPr="009A414B">
        <w:rPr>
          <w:lang w:val="en-GB"/>
        </w:rPr>
        <w:t> </w:t>
      </w:r>
      <w:r w:rsidRPr="00F450F6">
        <w:rPr>
          <w:lang w:val="en-GB"/>
        </w:rPr>
        <w:t>000 MHz).</w:t>
      </w:r>
    </w:p>
    <w:p w:rsidR="00CE4370" w:rsidRPr="00F450F6" w:rsidRDefault="00CE4370" w:rsidP="00CE4370">
      <w:pPr>
        <w:pStyle w:val="Heading2"/>
        <w:rPr>
          <w:lang w:val="en-GB"/>
        </w:rPr>
      </w:pPr>
      <w:r w:rsidRPr="00F450F6">
        <w:rPr>
          <w:lang w:val="en-GB" w:eastAsia="zh-CN"/>
        </w:rPr>
        <w:t>3.8</w:t>
      </w:r>
      <w:r w:rsidRPr="00F450F6">
        <w:rPr>
          <w:lang w:val="en-GB"/>
        </w:rPr>
        <w:tab/>
        <w:t>173.3-174.0 MHz (Korea)</w:t>
      </w:r>
    </w:p>
    <w:p w:rsidR="00CE4370" w:rsidRPr="00A17BEE" w:rsidRDefault="00CE4370" w:rsidP="00CE4370">
      <w:pPr>
        <w:rPr>
          <w:lang w:val="en-GB"/>
        </w:rPr>
      </w:pPr>
      <w:r w:rsidRPr="00A17BEE">
        <w:rPr>
          <w:lang w:val="en-GB"/>
        </w:rPr>
        <w:t xml:space="preserve">Analogue FM fixed channel system with 100% </w:t>
      </w:r>
      <w:r w:rsidR="00A17BEE" w:rsidRPr="00A17BEE">
        <w:rPr>
          <w:lang w:val="en-GB"/>
        </w:rPr>
        <w:t>duty cycle</w:t>
      </w:r>
    </w:p>
    <w:p w:rsidR="00CE4370" w:rsidRPr="00F450F6" w:rsidRDefault="009A414B" w:rsidP="009A414B">
      <w:pPr>
        <w:tabs>
          <w:tab w:val="clear" w:pos="794"/>
          <w:tab w:val="clear" w:pos="1191"/>
          <w:tab w:val="clear" w:pos="1588"/>
          <w:tab w:val="clear" w:pos="1985"/>
          <w:tab w:val="left" w:pos="4536"/>
        </w:tabs>
        <w:ind w:left="4536" w:hanging="4536"/>
        <w:jc w:val="left"/>
        <w:rPr>
          <w:lang w:val="en-GB"/>
        </w:rPr>
      </w:pPr>
      <w:r>
        <w:rPr>
          <w:lang w:val="en-GB"/>
        </w:rPr>
        <w:t>Channel bandwidth:</w:t>
      </w:r>
      <w:r>
        <w:rPr>
          <w:lang w:val="en-GB"/>
        </w:rPr>
        <w:tab/>
      </w:r>
      <w:r w:rsidR="00CE4370" w:rsidRPr="00F450F6">
        <w:rPr>
          <w:lang w:val="en-GB"/>
        </w:rPr>
        <w:t>&lt;</w:t>
      </w:r>
      <w:r w:rsidR="00226849">
        <w:rPr>
          <w:lang w:val="en-GB"/>
        </w:rPr>
        <w:t xml:space="preserve"> </w:t>
      </w:r>
      <w:r w:rsidR="00CE4370" w:rsidRPr="00F450F6">
        <w:rPr>
          <w:lang w:val="en-GB" w:eastAsia="ko-KR"/>
        </w:rPr>
        <w:t>200</w:t>
      </w:r>
      <w:r w:rsidR="00CE4370" w:rsidRPr="00F450F6">
        <w:rPr>
          <w:lang w:val="en-GB"/>
        </w:rPr>
        <w:t xml:space="preserve"> kHz</w:t>
      </w:r>
    </w:p>
    <w:p w:rsidR="00CE4370" w:rsidRPr="00F450F6" w:rsidRDefault="009A414B" w:rsidP="00226849">
      <w:pPr>
        <w:tabs>
          <w:tab w:val="clear" w:pos="794"/>
          <w:tab w:val="clear" w:pos="1191"/>
          <w:tab w:val="clear" w:pos="1588"/>
          <w:tab w:val="clear" w:pos="1985"/>
          <w:tab w:val="left" w:pos="4536"/>
        </w:tabs>
        <w:ind w:left="4536" w:hanging="4536"/>
        <w:jc w:val="left"/>
        <w:rPr>
          <w:lang w:val="en-GB"/>
        </w:rPr>
      </w:pPr>
      <w:r>
        <w:rPr>
          <w:lang w:val="en-GB"/>
        </w:rPr>
        <w:t>Frequency tolerance:</w:t>
      </w:r>
      <w:r>
        <w:rPr>
          <w:lang w:val="en-GB"/>
        </w:rPr>
        <w:tab/>
      </w:r>
      <w:r>
        <w:rPr>
          <w:rFonts w:ascii="Symbol" w:hAnsi="Symbol"/>
          <w:lang w:val="en-GB"/>
        </w:rPr>
        <w:sym w:font="Symbol" w:char="F0B1"/>
      </w:r>
      <w:r w:rsidR="00CE4370" w:rsidRPr="00F450F6">
        <w:rPr>
          <w:lang w:val="en-GB" w:eastAsia="ko-KR"/>
        </w:rPr>
        <w:t>0.002%</w:t>
      </w:r>
    </w:p>
    <w:p w:rsidR="00CE4370" w:rsidRPr="00F450F6" w:rsidRDefault="00CE4370" w:rsidP="009A414B">
      <w:pPr>
        <w:tabs>
          <w:tab w:val="clear" w:pos="794"/>
          <w:tab w:val="clear" w:pos="1191"/>
          <w:tab w:val="clear" w:pos="1588"/>
          <w:tab w:val="clear" w:pos="1985"/>
          <w:tab w:val="left" w:pos="4536"/>
        </w:tabs>
        <w:ind w:left="4536" w:hanging="4536"/>
        <w:jc w:val="left"/>
        <w:rPr>
          <w:lang w:val="en-GB"/>
        </w:rPr>
      </w:pPr>
      <w:r w:rsidRPr="00F450F6">
        <w:rPr>
          <w:lang w:val="en-GB"/>
        </w:rPr>
        <w:t xml:space="preserve">Transmitter </w:t>
      </w:r>
      <w:r w:rsidR="009A414B" w:rsidRPr="00F450F6">
        <w:rPr>
          <w:lang w:val="en-GB" w:eastAsia="zh-CN"/>
        </w:rPr>
        <w:t>e</w:t>
      </w:r>
      <w:r w:rsidR="009A414B">
        <w:rPr>
          <w:lang w:val="en-GB" w:eastAsia="zh-CN"/>
        </w:rPr>
        <w:t>.</w:t>
      </w:r>
      <w:r w:rsidR="009A414B" w:rsidRPr="00F450F6">
        <w:rPr>
          <w:lang w:val="en-GB" w:eastAsia="zh-CN"/>
        </w:rPr>
        <w:t>r</w:t>
      </w:r>
      <w:r w:rsidR="009A414B">
        <w:rPr>
          <w:lang w:val="en-GB" w:eastAsia="zh-CN"/>
        </w:rPr>
        <w:t>.</w:t>
      </w:r>
      <w:r w:rsidR="009A414B" w:rsidRPr="00F450F6">
        <w:rPr>
          <w:lang w:val="en-GB" w:eastAsia="zh-CN"/>
        </w:rPr>
        <w:t>p</w:t>
      </w:r>
      <w:r w:rsidR="009A414B">
        <w:rPr>
          <w:lang w:val="en-GB" w:eastAsia="zh-CN"/>
        </w:rPr>
        <w:t>.</w:t>
      </w:r>
      <w:r w:rsidR="009A414B" w:rsidRPr="00F450F6">
        <w:rPr>
          <w:lang w:val="en-GB" w:eastAsia="zh-CN"/>
        </w:rPr>
        <w:t>:</w:t>
      </w:r>
      <w:r w:rsidRPr="00F450F6">
        <w:rPr>
          <w:lang w:val="en-GB"/>
        </w:rPr>
        <w:tab/>
      </w:r>
      <w:r w:rsidRPr="00F450F6">
        <w:rPr>
          <w:lang w:val="en-GB" w:eastAsia="ko-KR"/>
        </w:rPr>
        <w:t>&lt;</w:t>
      </w:r>
      <w:r w:rsidR="00226849">
        <w:rPr>
          <w:lang w:val="en-GB" w:eastAsia="ko-KR"/>
        </w:rPr>
        <w:t xml:space="preserve"> </w:t>
      </w:r>
      <w:r w:rsidRPr="00F450F6">
        <w:rPr>
          <w:lang w:val="en-GB"/>
        </w:rPr>
        <w:t>10 mW</w:t>
      </w:r>
    </w:p>
    <w:p w:rsidR="00CE4370" w:rsidRPr="00F450F6" w:rsidRDefault="00CE4370" w:rsidP="009A414B">
      <w:pPr>
        <w:tabs>
          <w:tab w:val="clear" w:pos="794"/>
          <w:tab w:val="clear" w:pos="1191"/>
          <w:tab w:val="clear" w:pos="1588"/>
          <w:tab w:val="clear" w:pos="1985"/>
          <w:tab w:val="left" w:pos="4536"/>
        </w:tabs>
        <w:ind w:left="4536" w:hanging="4536"/>
        <w:jc w:val="left"/>
        <w:rPr>
          <w:lang w:val="en-GB" w:eastAsia="ko-KR"/>
        </w:rPr>
      </w:pPr>
      <w:r w:rsidRPr="00F450F6">
        <w:rPr>
          <w:lang w:val="en-GB"/>
        </w:rPr>
        <w:t>Spurious emissions (transmitter):</w:t>
      </w:r>
      <w:r w:rsidRPr="00F450F6">
        <w:rPr>
          <w:lang w:val="en-GB"/>
        </w:rPr>
        <w:tab/>
      </w:r>
      <w:r w:rsidRPr="00F450F6">
        <w:rPr>
          <w:lang w:val="en-GB" w:eastAsia="ko-KR"/>
        </w:rPr>
        <w:t>250</w:t>
      </w:r>
      <w:r w:rsidRPr="00F450F6">
        <w:rPr>
          <w:lang w:val="en-GB"/>
        </w:rPr>
        <w:t xml:space="preserve"> nW</w:t>
      </w:r>
      <w:r w:rsidRPr="00F450F6">
        <w:rPr>
          <w:lang w:val="en-GB" w:eastAsia="ko-KR"/>
        </w:rPr>
        <w:t xml:space="preserve"> (–36 dBm) (</w:t>
      </w:r>
      <w:r w:rsidRPr="00F450F6">
        <w:rPr>
          <w:lang w:val="en-GB"/>
        </w:rPr>
        <w:t>below 1</w:t>
      </w:r>
      <w:r w:rsidRPr="00F450F6">
        <w:rPr>
          <w:rFonts w:ascii="Tms Rmn" w:hAnsi="Tms Rmn"/>
          <w:sz w:val="12"/>
          <w:lang w:val="en-GB"/>
        </w:rPr>
        <w:t> </w:t>
      </w:r>
      <w:r w:rsidRPr="00F450F6">
        <w:rPr>
          <w:lang w:val="en-GB"/>
        </w:rPr>
        <w:t>000 MHz</w:t>
      </w:r>
      <w:r w:rsidRPr="00F450F6">
        <w:rPr>
          <w:lang w:val="en-GB" w:eastAsia="ko-KR"/>
        </w:rPr>
        <w:t xml:space="preserve"> with reference bandwidth of 100 kHz</w:t>
      </w:r>
      <w:r w:rsidRPr="00F450F6">
        <w:rPr>
          <w:lang w:val="en-GB"/>
        </w:rPr>
        <w:t>)</w:t>
      </w:r>
      <w:r w:rsidRPr="00F450F6">
        <w:rPr>
          <w:lang w:val="en-GB"/>
        </w:rPr>
        <w:br/>
      </w:r>
      <w:r w:rsidRPr="00F450F6">
        <w:rPr>
          <w:lang w:val="en-GB" w:eastAsia="ko-KR"/>
        </w:rPr>
        <w:t>1</w:t>
      </w:r>
      <w:r w:rsidRPr="00F450F6">
        <w:rPr>
          <w:lang w:val="en-GB"/>
        </w:rPr>
        <w:t xml:space="preserve"> </w:t>
      </w:r>
      <w:r w:rsidR="00A17BEE">
        <w:rPr>
          <w:lang w:val="en-GB"/>
        </w:rPr>
        <w:sym w:font="Symbol" w:char="F06D"/>
      </w:r>
      <w:r w:rsidR="009A414B" w:rsidRPr="00F450F6">
        <w:rPr>
          <w:lang w:val="en-GB"/>
        </w:rPr>
        <w:t>W</w:t>
      </w:r>
      <w:r w:rsidR="009A414B" w:rsidRPr="00F450F6">
        <w:rPr>
          <w:lang w:val="en-GB" w:eastAsia="ko-KR"/>
        </w:rPr>
        <w:t xml:space="preserve"> </w:t>
      </w:r>
      <w:r w:rsidRPr="00F450F6">
        <w:rPr>
          <w:lang w:val="en-GB" w:eastAsia="ko-KR"/>
        </w:rPr>
        <w:t xml:space="preserve">(–30 dBm) </w:t>
      </w:r>
      <w:r w:rsidRPr="00F450F6">
        <w:rPr>
          <w:lang w:val="en-GB"/>
        </w:rPr>
        <w:t>(above 1</w:t>
      </w:r>
      <w:r w:rsidRPr="00F450F6">
        <w:rPr>
          <w:rFonts w:ascii="Tms Rmn" w:hAnsi="Tms Rmn"/>
          <w:sz w:val="12"/>
          <w:lang w:val="en-GB"/>
        </w:rPr>
        <w:t> </w:t>
      </w:r>
      <w:r w:rsidRPr="00F450F6">
        <w:rPr>
          <w:lang w:val="en-GB"/>
        </w:rPr>
        <w:t>000 MHz</w:t>
      </w:r>
      <w:r w:rsidRPr="00F450F6">
        <w:rPr>
          <w:lang w:val="en-GB" w:eastAsia="ko-KR"/>
        </w:rPr>
        <w:t xml:space="preserve"> with reference bandwidth of 1 MHz</w:t>
      </w:r>
      <w:r w:rsidRPr="00F450F6">
        <w:rPr>
          <w:lang w:val="en-GB"/>
        </w:rPr>
        <w:t>)</w:t>
      </w:r>
    </w:p>
    <w:p w:rsidR="00CE4370" w:rsidRPr="00F450F6" w:rsidRDefault="00CE4370" w:rsidP="009A414B">
      <w:pPr>
        <w:tabs>
          <w:tab w:val="clear" w:pos="794"/>
          <w:tab w:val="clear" w:pos="1191"/>
          <w:tab w:val="clear" w:pos="1588"/>
          <w:tab w:val="clear" w:pos="1985"/>
          <w:tab w:val="left" w:pos="4536"/>
        </w:tabs>
        <w:ind w:left="4536" w:hanging="4536"/>
        <w:jc w:val="left"/>
        <w:rPr>
          <w:lang w:val="en-GB" w:eastAsia="ko-KR"/>
        </w:rPr>
      </w:pPr>
      <w:r w:rsidRPr="00F450F6">
        <w:rPr>
          <w:lang w:val="en-GB"/>
        </w:rPr>
        <w:t>Spurious emissions (receiver):</w:t>
      </w:r>
      <w:r w:rsidRPr="00F450F6">
        <w:rPr>
          <w:lang w:val="en-GB"/>
        </w:rPr>
        <w:tab/>
      </w:r>
      <w:r w:rsidRPr="00F450F6">
        <w:rPr>
          <w:lang w:val="en-GB" w:eastAsia="ko-KR"/>
        </w:rPr>
        <w:t>4</w:t>
      </w:r>
      <w:r w:rsidRPr="00F450F6">
        <w:rPr>
          <w:lang w:val="en-GB"/>
        </w:rPr>
        <w:t xml:space="preserve"> nW</w:t>
      </w:r>
      <w:r w:rsidRPr="00F450F6">
        <w:rPr>
          <w:lang w:val="en-GB" w:eastAsia="ko-KR"/>
        </w:rPr>
        <w:t xml:space="preserve"> (–54 dBm)</w:t>
      </w:r>
      <w:r w:rsidRPr="00F450F6">
        <w:rPr>
          <w:lang w:val="en-GB"/>
        </w:rPr>
        <w:t xml:space="preserve"> (</w:t>
      </w:r>
      <w:r w:rsidRPr="00F450F6">
        <w:rPr>
          <w:lang w:val="en-GB" w:eastAsia="ko-KR"/>
        </w:rPr>
        <w:t>above 9</w:t>
      </w:r>
      <w:r w:rsidRPr="00F450F6">
        <w:rPr>
          <w:lang w:val="en-GB"/>
        </w:rPr>
        <w:t xml:space="preserve"> kHz).</w:t>
      </w:r>
    </w:p>
    <w:p w:rsidR="00CE4370" w:rsidRPr="00F450F6" w:rsidRDefault="00CE4370" w:rsidP="00CE4370">
      <w:pPr>
        <w:pStyle w:val="Heading2"/>
        <w:rPr>
          <w:lang w:val="en-GB"/>
        </w:rPr>
      </w:pPr>
      <w:r w:rsidRPr="00F450F6">
        <w:rPr>
          <w:lang w:val="en-GB" w:eastAsia="zh-CN"/>
        </w:rPr>
        <w:t>3.9</w:t>
      </w:r>
      <w:r w:rsidRPr="00F450F6">
        <w:rPr>
          <w:lang w:val="en-GB"/>
        </w:rPr>
        <w:tab/>
        <w:t>174-216 MHz (</w:t>
      </w:r>
      <w:r w:rsidRPr="00F450F6">
        <w:rPr>
          <w:lang w:val="en-GB" w:eastAsia="zh-CN"/>
        </w:rPr>
        <w:t xml:space="preserve">in some </w:t>
      </w:r>
      <w:r w:rsidRPr="00F450F6">
        <w:rPr>
          <w:lang w:val="en-GB"/>
        </w:rPr>
        <w:t>Europe</w:t>
      </w:r>
      <w:r w:rsidRPr="00F450F6">
        <w:rPr>
          <w:lang w:val="en-GB" w:eastAsia="zh-CN"/>
        </w:rPr>
        <w:t>an countries</w:t>
      </w:r>
      <w:r w:rsidRPr="00F450F6">
        <w:rPr>
          <w:lang w:val="en-GB"/>
        </w:rPr>
        <w:t>)</w:t>
      </w:r>
    </w:p>
    <w:p w:rsidR="00CE4370" w:rsidRPr="00A17BEE" w:rsidRDefault="00CE4370" w:rsidP="00CE4370">
      <w:pPr>
        <w:rPr>
          <w:lang w:val="en-GB"/>
        </w:rPr>
      </w:pPr>
      <w:r w:rsidRPr="00A17BEE">
        <w:rPr>
          <w:lang w:val="en-GB"/>
        </w:rPr>
        <w:t xml:space="preserve">Analogue FM fixed channel system with 100% </w:t>
      </w:r>
      <w:r w:rsidR="00A17BEE" w:rsidRPr="00A17BEE">
        <w:rPr>
          <w:lang w:val="en-GB"/>
        </w:rPr>
        <w:t>duty cycle</w:t>
      </w:r>
    </w:p>
    <w:p w:rsidR="00CE4370" w:rsidRPr="00F450F6" w:rsidRDefault="00CE4370" w:rsidP="00A17BEE">
      <w:pPr>
        <w:tabs>
          <w:tab w:val="clear" w:pos="794"/>
          <w:tab w:val="clear" w:pos="1191"/>
          <w:tab w:val="clear" w:pos="1588"/>
          <w:tab w:val="clear" w:pos="1985"/>
          <w:tab w:val="left" w:pos="4536"/>
        </w:tabs>
        <w:ind w:left="4536" w:hanging="4536"/>
        <w:rPr>
          <w:lang w:val="en-GB"/>
        </w:rPr>
      </w:pPr>
      <w:r w:rsidRPr="00F450F6">
        <w:rPr>
          <w:lang w:val="en-GB"/>
        </w:rPr>
        <w:t>Channel bandwidth:</w:t>
      </w:r>
      <w:r w:rsidRPr="00F450F6">
        <w:rPr>
          <w:lang w:val="en-GB"/>
        </w:rPr>
        <w:tab/>
        <w:t>&lt;</w:t>
      </w:r>
      <w:r w:rsidR="00226849">
        <w:rPr>
          <w:lang w:val="en-GB"/>
        </w:rPr>
        <w:t xml:space="preserve"> </w:t>
      </w:r>
      <w:r w:rsidRPr="00F450F6">
        <w:rPr>
          <w:lang w:val="en-GB"/>
        </w:rPr>
        <w:t>50 kHz</w:t>
      </w:r>
    </w:p>
    <w:p w:rsidR="00CE4370" w:rsidRPr="00F450F6" w:rsidRDefault="00CE4370" w:rsidP="00A17BEE">
      <w:pPr>
        <w:tabs>
          <w:tab w:val="clear" w:pos="794"/>
          <w:tab w:val="clear" w:pos="1191"/>
          <w:tab w:val="clear" w:pos="1588"/>
          <w:tab w:val="clear" w:pos="1985"/>
          <w:tab w:val="left" w:pos="4536"/>
        </w:tabs>
        <w:ind w:left="4536" w:hanging="4536"/>
        <w:rPr>
          <w:lang w:val="en-GB"/>
        </w:rPr>
      </w:pPr>
      <w:r w:rsidRPr="00F450F6">
        <w:rPr>
          <w:lang w:val="en-GB"/>
        </w:rPr>
        <w:t>Frequency tolerance:</w:t>
      </w:r>
      <w:r w:rsidRPr="00F450F6">
        <w:rPr>
          <w:lang w:val="en-GB"/>
        </w:rPr>
        <w:tab/>
      </w:r>
      <w:r w:rsidRPr="00F450F6">
        <w:rPr>
          <w:rFonts w:ascii="Symbol" w:hAnsi="Symbol"/>
          <w:lang w:val="en-GB"/>
        </w:rPr>
        <w:t></w:t>
      </w:r>
      <w:r w:rsidRPr="00F450F6">
        <w:rPr>
          <w:lang w:val="en-GB"/>
        </w:rPr>
        <w:t>5 kHz</w:t>
      </w:r>
    </w:p>
    <w:p w:rsidR="00CE4370" w:rsidRPr="00F450F6" w:rsidRDefault="00CE4370" w:rsidP="00A17BEE">
      <w:pPr>
        <w:tabs>
          <w:tab w:val="clear" w:pos="794"/>
          <w:tab w:val="clear" w:pos="1191"/>
          <w:tab w:val="clear" w:pos="1588"/>
          <w:tab w:val="clear" w:pos="1985"/>
          <w:tab w:val="left" w:pos="4536"/>
        </w:tabs>
        <w:ind w:left="4536" w:hanging="4536"/>
        <w:rPr>
          <w:lang w:val="en-GB"/>
        </w:rPr>
      </w:pPr>
      <w:r w:rsidRPr="00F450F6">
        <w:rPr>
          <w:lang w:val="en-GB"/>
        </w:rPr>
        <w:t xml:space="preserve">Transmitter </w:t>
      </w:r>
      <w:r w:rsidR="00A17BEE" w:rsidRPr="00F450F6">
        <w:rPr>
          <w:lang w:val="en-GB" w:eastAsia="zh-CN"/>
        </w:rPr>
        <w:t>e</w:t>
      </w:r>
      <w:r w:rsidR="00A17BEE">
        <w:rPr>
          <w:lang w:val="en-GB" w:eastAsia="zh-CN"/>
        </w:rPr>
        <w:t>.</w:t>
      </w:r>
      <w:r w:rsidR="00A17BEE" w:rsidRPr="00F450F6">
        <w:rPr>
          <w:lang w:val="en-GB" w:eastAsia="zh-CN"/>
        </w:rPr>
        <w:t>r</w:t>
      </w:r>
      <w:r w:rsidR="00A17BEE">
        <w:rPr>
          <w:lang w:val="en-GB" w:eastAsia="zh-CN"/>
        </w:rPr>
        <w:t>.</w:t>
      </w:r>
      <w:r w:rsidR="00A17BEE" w:rsidRPr="00F450F6">
        <w:rPr>
          <w:lang w:val="en-GB" w:eastAsia="zh-CN"/>
        </w:rPr>
        <w:t>p</w:t>
      </w:r>
      <w:r w:rsidR="00A17BEE">
        <w:rPr>
          <w:lang w:val="en-GB" w:eastAsia="zh-CN"/>
        </w:rPr>
        <w:t>.</w:t>
      </w:r>
      <w:r w:rsidR="00A17BEE" w:rsidRPr="00F450F6">
        <w:rPr>
          <w:lang w:val="en-GB" w:eastAsia="zh-CN"/>
        </w:rPr>
        <w:t>:</w:t>
      </w:r>
      <w:r w:rsidRPr="00F450F6">
        <w:rPr>
          <w:lang w:val="en-GB"/>
        </w:rPr>
        <w:tab/>
        <w:t>10-50 mW</w:t>
      </w:r>
    </w:p>
    <w:p w:rsidR="00CE4370" w:rsidRPr="00F450F6" w:rsidRDefault="00CE4370" w:rsidP="00A17BEE">
      <w:pPr>
        <w:tabs>
          <w:tab w:val="clear" w:pos="794"/>
          <w:tab w:val="clear" w:pos="1191"/>
          <w:tab w:val="clear" w:pos="1588"/>
          <w:tab w:val="clear" w:pos="1985"/>
          <w:tab w:val="left" w:pos="4536"/>
        </w:tabs>
        <w:ind w:left="4536" w:hanging="4536"/>
        <w:jc w:val="left"/>
        <w:rPr>
          <w:lang w:val="en-GB"/>
        </w:rPr>
      </w:pPr>
      <w:r w:rsidRPr="00F450F6">
        <w:rPr>
          <w:lang w:val="en-GB"/>
        </w:rPr>
        <w:t>Spurious emissions (transmitter):</w:t>
      </w:r>
      <w:r w:rsidRPr="00F450F6">
        <w:rPr>
          <w:lang w:val="en-GB"/>
        </w:rPr>
        <w:tab/>
        <w:t>4 nW (41-68, 87.5-118, 162-230, 470-872 MHz)</w:t>
      </w:r>
      <w:r w:rsidRPr="00F450F6">
        <w:rPr>
          <w:lang w:val="en-GB"/>
        </w:rPr>
        <w:br/>
        <w:t>(250 nW elsewhere below 1</w:t>
      </w:r>
      <w:r w:rsidRPr="00F450F6">
        <w:rPr>
          <w:sz w:val="12"/>
          <w:lang w:val="en-GB"/>
        </w:rPr>
        <w:t> </w:t>
      </w:r>
      <w:r w:rsidRPr="00F450F6">
        <w:rPr>
          <w:lang w:val="en-GB"/>
        </w:rPr>
        <w:t>000 MHz)</w:t>
      </w:r>
      <w:r w:rsidRPr="00F450F6">
        <w:rPr>
          <w:lang w:val="en-GB"/>
        </w:rPr>
        <w:br/>
        <w:t>20 nW (above 1</w:t>
      </w:r>
      <w:r w:rsidRPr="00F450F6">
        <w:rPr>
          <w:sz w:val="12"/>
          <w:lang w:val="en-GB"/>
        </w:rPr>
        <w:t> </w:t>
      </w:r>
      <w:r w:rsidRPr="00F450F6">
        <w:rPr>
          <w:lang w:val="en-GB"/>
        </w:rPr>
        <w:t>000 MHz)</w:t>
      </w:r>
    </w:p>
    <w:p w:rsidR="00CE4370" w:rsidRPr="00F450F6" w:rsidRDefault="00CE4370" w:rsidP="00A17BEE">
      <w:pPr>
        <w:tabs>
          <w:tab w:val="clear" w:pos="794"/>
          <w:tab w:val="clear" w:pos="1191"/>
          <w:tab w:val="clear" w:pos="1588"/>
          <w:tab w:val="clear" w:pos="1985"/>
          <w:tab w:val="left" w:pos="4536"/>
        </w:tabs>
        <w:ind w:left="4536" w:hanging="4536"/>
        <w:jc w:val="left"/>
        <w:rPr>
          <w:lang w:val="en-GB"/>
        </w:rPr>
      </w:pPr>
      <w:r w:rsidRPr="00F450F6">
        <w:rPr>
          <w:lang w:val="en-GB"/>
        </w:rPr>
        <w:lastRenderedPageBreak/>
        <w:t>Spurious emissions (receiver):</w:t>
      </w:r>
      <w:r w:rsidRPr="00F450F6">
        <w:rPr>
          <w:lang w:val="en-GB"/>
        </w:rPr>
        <w:tab/>
        <w:t>2 nW (100 kHz-1</w:t>
      </w:r>
      <w:r w:rsidRPr="00F450F6">
        <w:rPr>
          <w:sz w:val="12"/>
          <w:lang w:val="en-GB"/>
        </w:rPr>
        <w:t> </w:t>
      </w:r>
      <w:r w:rsidRPr="00F450F6">
        <w:rPr>
          <w:lang w:val="en-GB"/>
        </w:rPr>
        <w:t>000 MHz)</w:t>
      </w:r>
      <w:r w:rsidRPr="00F450F6">
        <w:rPr>
          <w:lang w:val="en-GB"/>
        </w:rPr>
        <w:br/>
        <w:t>20 nW (1</w:t>
      </w:r>
      <w:r w:rsidRPr="00F450F6">
        <w:rPr>
          <w:sz w:val="12"/>
          <w:lang w:val="en-GB"/>
        </w:rPr>
        <w:t> </w:t>
      </w:r>
      <w:r w:rsidRPr="00F450F6">
        <w:rPr>
          <w:lang w:val="en-GB"/>
        </w:rPr>
        <w:t>000-4</w:t>
      </w:r>
      <w:r w:rsidRPr="00F450F6">
        <w:rPr>
          <w:sz w:val="12"/>
          <w:lang w:val="en-GB"/>
        </w:rPr>
        <w:t> </w:t>
      </w:r>
      <w:r w:rsidRPr="00F450F6">
        <w:rPr>
          <w:lang w:val="en-GB"/>
        </w:rPr>
        <w:t>000 MHz).</w:t>
      </w:r>
    </w:p>
    <w:p w:rsidR="00CE4370" w:rsidRPr="00F450F6" w:rsidRDefault="00CE4370" w:rsidP="00CE4370">
      <w:pPr>
        <w:pStyle w:val="Heading2"/>
        <w:rPr>
          <w:lang w:val="en-GB"/>
        </w:rPr>
      </w:pPr>
      <w:r w:rsidRPr="00F450F6">
        <w:rPr>
          <w:lang w:val="en-GB" w:eastAsia="zh-CN"/>
        </w:rPr>
        <w:t>3</w:t>
      </w:r>
      <w:r w:rsidRPr="00F450F6" w:rsidDel="00B42BA3">
        <w:rPr>
          <w:lang w:val="en-GB" w:eastAsia="zh-CN"/>
        </w:rPr>
        <w:t>.</w:t>
      </w:r>
      <w:r w:rsidRPr="00F450F6">
        <w:rPr>
          <w:lang w:val="en-GB" w:eastAsia="zh-CN"/>
        </w:rPr>
        <w:t>10</w:t>
      </w:r>
      <w:r w:rsidRPr="00F450F6">
        <w:rPr>
          <w:lang w:val="en-GB"/>
        </w:rPr>
        <w:tab/>
        <w:t>216-217 MHz (USA)</w:t>
      </w:r>
    </w:p>
    <w:p w:rsidR="00CE4370" w:rsidRPr="00F450F6" w:rsidRDefault="00CE4370" w:rsidP="00CE4370">
      <w:pPr>
        <w:rPr>
          <w:lang w:val="en-GB"/>
        </w:rPr>
      </w:pPr>
      <w:r w:rsidRPr="00F450F6">
        <w:rPr>
          <w:lang w:val="en-GB"/>
        </w:rPr>
        <w:t xml:space="preserve">Analogue FM fixed channel system with 100% </w:t>
      </w:r>
      <w:r w:rsidR="00A17BEE" w:rsidRPr="00F450F6">
        <w:rPr>
          <w:lang w:val="en-GB"/>
        </w:rPr>
        <w:t>duty cycle</w:t>
      </w:r>
    </w:p>
    <w:p w:rsidR="00CE4370" w:rsidRPr="00F450F6" w:rsidRDefault="00CE4370" w:rsidP="00A17BEE">
      <w:pPr>
        <w:tabs>
          <w:tab w:val="clear" w:pos="794"/>
          <w:tab w:val="clear" w:pos="1191"/>
          <w:tab w:val="clear" w:pos="1588"/>
          <w:tab w:val="clear" w:pos="1985"/>
          <w:tab w:val="left" w:pos="4536"/>
        </w:tabs>
        <w:ind w:left="4536" w:hanging="4536"/>
        <w:jc w:val="left"/>
        <w:rPr>
          <w:lang w:val="en-GB"/>
        </w:rPr>
      </w:pPr>
      <w:r w:rsidRPr="00F450F6">
        <w:rPr>
          <w:lang w:val="en-GB"/>
        </w:rPr>
        <w:t>Channel bandwidth:</w:t>
      </w:r>
      <w:r w:rsidRPr="00F450F6">
        <w:rPr>
          <w:lang w:val="en-GB"/>
        </w:rPr>
        <w:tab/>
        <w:t>&lt;</w:t>
      </w:r>
      <w:r w:rsidR="00226849">
        <w:rPr>
          <w:lang w:val="en-GB"/>
        </w:rPr>
        <w:t xml:space="preserve"> </w:t>
      </w:r>
      <w:r w:rsidRPr="00F450F6">
        <w:rPr>
          <w:lang w:val="en-GB"/>
        </w:rPr>
        <w:t>50 kHz</w:t>
      </w:r>
    </w:p>
    <w:p w:rsidR="00CE4370" w:rsidRPr="00F450F6" w:rsidRDefault="00CE4370" w:rsidP="00A17BEE">
      <w:pPr>
        <w:tabs>
          <w:tab w:val="clear" w:pos="794"/>
          <w:tab w:val="clear" w:pos="1191"/>
          <w:tab w:val="clear" w:pos="1588"/>
          <w:tab w:val="clear" w:pos="1985"/>
          <w:tab w:val="left" w:pos="3845"/>
          <w:tab w:val="left" w:pos="4536"/>
        </w:tabs>
        <w:ind w:left="4536" w:hanging="4536"/>
        <w:jc w:val="left"/>
        <w:rPr>
          <w:lang w:val="en-GB"/>
        </w:rPr>
      </w:pPr>
      <w:r w:rsidRPr="00F450F6">
        <w:rPr>
          <w:lang w:val="en-GB"/>
        </w:rPr>
        <w:t>Frequency tolerance:</w:t>
      </w:r>
      <w:r w:rsidRPr="00F450F6">
        <w:rPr>
          <w:lang w:val="en-GB"/>
        </w:rPr>
        <w:tab/>
      </w:r>
      <w:r w:rsidR="00A17BEE">
        <w:rPr>
          <w:lang w:val="en-GB"/>
        </w:rPr>
        <w:tab/>
      </w:r>
      <w:r w:rsidRPr="00F450F6">
        <w:rPr>
          <w:rFonts w:ascii="Symbol" w:hAnsi="Symbol"/>
          <w:lang w:val="en-GB"/>
        </w:rPr>
        <w:t></w:t>
      </w:r>
      <w:r w:rsidRPr="00F450F6">
        <w:rPr>
          <w:lang w:val="en-GB"/>
        </w:rPr>
        <w:t>5 kHz</w:t>
      </w:r>
    </w:p>
    <w:p w:rsidR="00CE4370" w:rsidRPr="00F450F6" w:rsidRDefault="00CE4370" w:rsidP="00A17BEE">
      <w:pPr>
        <w:tabs>
          <w:tab w:val="clear" w:pos="794"/>
          <w:tab w:val="clear" w:pos="1191"/>
          <w:tab w:val="clear" w:pos="1588"/>
          <w:tab w:val="clear" w:pos="1985"/>
          <w:tab w:val="left" w:pos="4536"/>
        </w:tabs>
        <w:ind w:left="4536" w:hanging="4536"/>
        <w:jc w:val="left"/>
        <w:rPr>
          <w:lang w:val="en-GB"/>
        </w:rPr>
      </w:pPr>
      <w:r w:rsidRPr="00F450F6">
        <w:rPr>
          <w:lang w:val="en-GB"/>
        </w:rPr>
        <w:t xml:space="preserve">Transmitter </w:t>
      </w:r>
      <w:r w:rsidR="00A17BEE" w:rsidRPr="00F450F6">
        <w:rPr>
          <w:lang w:val="en-GB" w:eastAsia="zh-CN"/>
        </w:rPr>
        <w:t>e</w:t>
      </w:r>
      <w:r w:rsidR="00A17BEE">
        <w:rPr>
          <w:lang w:val="en-GB" w:eastAsia="zh-CN"/>
        </w:rPr>
        <w:t>.</w:t>
      </w:r>
      <w:r w:rsidR="00A17BEE" w:rsidRPr="00F450F6">
        <w:rPr>
          <w:lang w:val="en-GB" w:eastAsia="zh-CN"/>
        </w:rPr>
        <w:t>r</w:t>
      </w:r>
      <w:r w:rsidR="00A17BEE">
        <w:rPr>
          <w:lang w:val="en-GB" w:eastAsia="zh-CN"/>
        </w:rPr>
        <w:t>.</w:t>
      </w:r>
      <w:r w:rsidR="00A17BEE" w:rsidRPr="00F450F6">
        <w:rPr>
          <w:lang w:val="en-GB" w:eastAsia="zh-CN"/>
        </w:rPr>
        <w:t>p</w:t>
      </w:r>
      <w:r w:rsidR="00A17BEE">
        <w:rPr>
          <w:lang w:val="en-GB" w:eastAsia="zh-CN"/>
        </w:rPr>
        <w:t>.</w:t>
      </w:r>
      <w:r w:rsidR="00A17BEE" w:rsidRPr="00F450F6">
        <w:rPr>
          <w:lang w:val="en-GB" w:eastAsia="zh-CN"/>
        </w:rPr>
        <w:t>:</w:t>
      </w:r>
      <w:r w:rsidRPr="00F450F6">
        <w:rPr>
          <w:lang w:val="en-GB"/>
        </w:rPr>
        <w:tab/>
        <w:t>100 mW</w:t>
      </w:r>
    </w:p>
    <w:p w:rsidR="00CE4370" w:rsidRPr="00F450F6" w:rsidRDefault="00CE4370" w:rsidP="00A17BEE">
      <w:pPr>
        <w:tabs>
          <w:tab w:val="clear" w:pos="794"/>
          <w:tab w:val="clear" w:pos="1191"/>
          <w:tab w:val="clear" w:pos="1588"/>
          <w:tab w:val="clear" w:pos="1985"/>
          <w:tab w:val="left" w:pos="4536"/>
        </w:tabs>
        <w:ind w:left="4536" w:hanging="4536"/>
        <w:jc w:val="left"/>
        <w:rPr>
          <w:lang w:val="en-GB"/>
        </w:rPr>
      </w:pPr>
      <w:r w:rsidRPr="00F450F6">
        <w:rPr>
          <w:lang w:val="en-GB"/>
        </w:rPr>
        <w:t>Spurious emissions (transmitter):</w:t>
      </w:r>
      <w:r w:rsidRPr="00F450F6">
        <w:rPr>
          <w:lang w:val="en-GB"/>
        </w:rPr>
        <w:tab/>
        <w:t>4 nW (41-68, 87.5-118, 162-230, 470-872 MHz)</w:t>
      </w:r>
      <w:r w:rsidRPr="00F450F6">
        <w:rPr>
          <w:lang w:val="en-GB"/>
        </w:rPr>
        <w:br/>
        <w:t>(250 nW elsewhere below 1</w:t>
      </w:r>
      <w:r w:rsidRPr="00A17BEE">
        <w:rPr>
          <w:lang w:val="en-GB"/>
        </w:rPr>
        <w:t> </w:t>
      </w:r>
      <w:r w:rsidR="00A97200">
        <w:rPr>
          <w:lang w:val="en-GB"/>
        </w:rPr>
        <w:t>000 </w:t>
      </w:r>
      <w:r w:rsidRPr="00F450F6">
        <w:rPr>
          <w:lang w:val="en-GB"/>
        </w:rPr>
        <w:t>MHz)</w:t>
      </w:r>
      <w:r w:rsidRPr="00F450F6">
        <w:rPr>
          <w:lang w:val="en-GB"/>
        </w:rPr>
        <w:br/>
        <w:t>20 nW (above 1</w:t>
      </w:r>
      <w:r w:rsidRPr="00F450F6">
        <w:rPr>
          <w:sz w:val="12"/>
          <w:lang w:val="en-GB"/>
        </w:rPr>
        <w:t> </w:t>
      </w:r>
      <w:r w:rsidRPr="00F450F6">
        <w:rPr>
          <w:lang w:val="en-GB"/>
        </w:rPr>
        <w:t>000 MHz)</w:t>
      </w:r>
    </w:p>
    <w:p w:rsidR="00CE4370" w:rsidRPr="00F450F6" w:rsidRDefault="00CE4370" w:rsidP="00A17BEE">
      <w:pPr>
        <w:tabs>
          <w:tab w:val="clear" w:pos="794"/>
          <w:tab w:val="clear" w:pos="1191"/>
          <w:tab w:val="clear" w:pos="1588"/>
          <w:tab w:val="clear" w:pos="1985"/>
          <w:tab w:val="left" w:pos="4536"/>
        </w:tabs>
        <w:ind w:left="4536" w:hanging="4536"/>
        <w:jc w:val="left"/>
        <w:rPr>
          <w:lang w:val="en-GB" w:eastAsia="zh-CN"/>
        </w:rPr>
      </w:pPr>
      <w:r w:rsidRPr="00F450F6">
        <w:rPr>
          <w:lang w:val="en-GB"/>
        </w:rPr>
        <w:t>S</w:t>
      </w:r>
      <w:r w:rsidR="00A97200">
        <w:rPr>
          <w:lang w:val="en-GB"/>
        </w:rPr>
        <w:t>purious emissions (receiver):</w:t>
      </w:r>
      <w:r w:rsidR="00A97200">
        <w:rPr>
          <w:lang w:val="en-GB"/>
        </w:rPr>
        <w:tab/>
        <w:t>2 nW (100 </w:t>
      </w:r>
      <w:r w:rsidRPr="00F450F6">
        <w:rPr>
          <w:lang w:val="en-GB"/>
        </w:rPr>
        <w:t>kHz-1</w:t>
      </w:r>
      <w:r w:rsidRPr="00F450F6">
        <w:rPr>
          <w:sz w:val="12"/>
          <w:lang w:val="en-GB"/>
        </w:rPr>
        <w:t> </w:t>
      </w:r>
      <w:r w:rsidR="00A97200">
        <w:rPr>
          <w:lang w:val="en-GB"/>
        </w:rPr>
        <w:t>000 </w:t>
      </w:r>
      <w:r w:rsidRPr="00F450F6">
        <w:rPr>
          <w:lang w:val="en-GB"/>
        </w:rPr>
        <w:t>MHz)</w:t>
      </w:r>
      <w:r w:rsidRPr="00F450F6">
        <w:rPr>
          <w:lang w:val="en-GB"/>
        </w:rPr>
        <w:br/>
        <w:t>20 nW (1</w:t>
      </w:r>
      <w:r w:rsidRPr="00F450F6">
        <w:rPr>
          <w:sz w:val="12"/>
          <w:lang w:val="en-GB"/>
        </w:rPr>
        <w:t> </w:t>
      </w:r>
      <w:r w:rsidRPr="00F450F6">
        <w:rPr>
          <w:lang w:val="en-GB"/>
        </w:rPr>
        <w:t>000-4</w:t>
      </w:r>
      <w:r w:rsidRPr="00F450F6">
        <w:rPr>
          <w:sz w:val="12"/>
          <w:lang w:val="en-GB"/>
        </w:rPr>
        <w:t> </w:t>
      </w:r>
      <w:r w:rsidRPr="00F450F6">
        <w:rPr>
          <w:lang w:val="en-GB"/>
        </w:rPr>
        <w:t>000 MHz).</w:t>
      </w:r>
    </w:p>
    <w:p w:rsidR="00CE4370" w:rsidRPr="00F450F6" w:rsidRDefault="00CE4370" w:rsidP="00CE4370">
      <w:pPr>
        <w:pStyle w:val="Heading2"/>
        <w:rPr>
          <w:lang w:val="en-GB"/>
        </w:rPr>
      </w:pPr>
      <w:r w:rsidRPr="00F450F6">
        <w:rPr>
          <w:lang w:val="en-GB" w:eastAsia="zh-CN"/>
        </w:rPr>
        <w:t>3.11</w:t>
      </w:r>
      <w:r w:rsidRPr="00F450F6">
        <w:rPr>
          <w:lang w:val="en-GB"/>
        </w:rPr>
        <w:tab/>
      </w:r>
      <w:r w:rsidRPr="00F450F6">
        <w:rPr>
          <w:lang w:val="en-GB" w:eastAsia="ko-KR"/>
        </w:rPr>
        <w:t>216-217</w:t>
      </w:r>
      <w:r w:rsidRPr="00F450F6">
        <w:rPr>
          <w:lang w:val="en-GB"/>
        </w:rPr>
        <w:t xml:space="preserve"> MHz (Korea)</w:t>
      </w:r>
    </w:p>
    <w:p w:rsidR="00CE4370" w:rsidRPr="00F450F6" w:rsidRDefault="00CE4370" w:rsidP="00CE4370">
      <w:pPr>
        <w:rPr>
          <w:lang w:val="en-GB"/>
        </w:rPr>
      </w:pPr>
      <w:r w:rsidRPr="00F450F6">
        <w:rPr>
          <w:lang w:val="en-GB"/>
        </w:rPr>
        <w:t xml:space="preserve">Analogue FM fixed channel system with 100% </w:t>
      </w:r>
      <w:r w:rsidR="00A17BEE" w:rsidRPr="00F450F6">
        <w:rPr>
          <w:lang w:val="en-GB"/>
        </w:rPr>
        <w:t>duty cycle</w:t>
      </w:r>
    </w:p>
    <w:p w:rsidR="00CE4370" w:rsidRPr="00F450F6" w:rsidRDefault="00CE4370" w:rsidP="00A17BEE">
      <w:pPr>
        <w:tabs>
          <w:tab w:val="clear" w:pos="794"/>
          <w:tab w:val="clear" w:pos="1191"/>
          <w:tab w:val="clear" w:pos="1588"/>
          <w:tab w:val="clear" w:pos="1985"/>
          <w:tab w:val="left" w:pos="4536"/>
        </w:tabs>
        <w:ind w:left="4536" w:hanging="4536"/>
        <w:jc w:val="left"/>
        <w:rPr>
          <w:lang w:val="en-GB"/>
        </w:rPr>
      </w:pPr>
      <w:r w:rsidRPr="00F450F6">
        <w:rPr>
          <w:lang w:val="en-GB"/>
        </w:rPr>
        <w:t>Channel bandwidth:</w:t>
      </w:r>
      <w:r w:rsidRPr="00F450F6">
        <w:rPr>
          <w:lang w:val="en-GB"/>
        </w:rPr>
        <w:tab/>
        <w:t>&lt;</w:t>
      </w:r>
      <w:r w:rsidR="00226849">
        <w:rPr>
          <w:lang w:val="en-GB"/>
        </w:rPr>
        <w:t xml:space="preserve"> </w:t>
      </w:r>
      <w:r w:rsidRPr="00F450F6">
        <w:rPr>
          <w:lang w:val="en-GB"/>
        </w:rPr>
        <w:t>200 kHz</w:t>
      </w:r>
    </w:p>
    <w:p w:rsidR="00CE4370" w:rsidRPr="00F450F6" w:rsidRDefault="00CE4370" w:rsidP="00A17BEE">
      <w:pPr>
        <w:tabs>
          <w:tab w:val="clear" w:pos="794"/>
          <w:tab w:val="clear" w:pos="1191"/>
          <w:tab w:val="clear" w:pos="1588"/>
          <w:tab w:val="clear" w:pos="1985"/>
          <w:tab w:val="left" w:pos="4536"/>
        </w:tabs>
        <w:ind w:left="4536" w:hanging="4536"/>
        <w:jc w:val="left"/>
        <w:rPr>
          <w:lang w:val="en-GB" w:eastAsia="ko-KR"/>
        </w:rPr>
      </w:pPr>
      <w:r w:rsidRPr="00F450F6">
        <w:rPr>
          <w:lang w:val="en-GB"/>
        </w:rPr>
        <w:t>Frequency tolerance:</w:t>
      </w:r>
      <w:r w:rsidRPr="00F450F6">
        <w:rPr>
          <w:lang w:val="en-GB"/>
        </w:rPr>
        <w:tab/>
      </w:r>
      <w:r w:rsidRPr="00F450F6">
        <w:rPr>
          <w:rFonts w:ascii="Symbol" w:hAnsi="Symbol"/>
          <w:lang w:val="en-GB"/>
        </w:rPr>
        <w:t></w:t>
      </w:r>
      <w:r w:rsidR="00226849">
        <w:rPr>
          <w:lang w:val="en-GB" w:eastAsia="ko-KR"/>
        </w:rPr>
        <w:t>0.002</w:t>
      </w:r>
      <w:r w:rsidRPr="00F450F6">
        <w:rPr>
          <w:lang w:val="en-GB" w:eastAsia="ko-KR"/>
        </w:rPr>
        <w:t>%</w:t>
      </w:r>
    </w:p>
    <w:p w:rsidR="00CE4370" w:rsidRPr="00F450F6" w:rsidRDefault="00CE4370" w:rsidP="00A17BEE">
      <w:pPr>
        <w:tabs>
          <w:tab w:val="clear" w:pos="794"/>
          <w:tab w:val="clear" w:pos="1191"/>
          <w:tab w:val="clear" w:pos="1588"/>
          <w:tab w:val="clear" w:pos="1985"/>
          <w:tab w:val="left" w:pos="4536"/>
        </w:tabs>
        <w:ind w:left="4536" w:hanging="4536"/>
        <w:jc w:val="left"/>
        <w:rPr>
          <w:lang w:val="en-GB"/>
        </w:rPr>
      </w:pPr>
      <w:r w:rsidRPr="00F450F6">
        <w:rPr>
          <w:lang w:val="en-GB"/>
        </w:rPr>
        <w:t xml:space="preserve">Transmitter </w:t>
      </w:r>
      <w:r w:rsidR="00A17BEE" w:rsidRPr="00F450F6">
        <w:rPr>
          <w:lang w:val="en-GB" w:eastAsia="zh-CN"/>
        </w:rPr>
        <w:t>e</w:t>
      </w:r>
      <w:r w:rsidR="00A17BEE">
        <w:rPr>
          <w:lang w:val="en-GB" w:eastAsia="zh-CN"/>
        </w:rPr>
        <w:t>.</w:t>
      </w:r>
      <w:r w:rsidR="00A17BEE" w:rsidRPr="00F450F6">
        <w:rPr>
          <w:lang w:val="en-GB" w:eastAsia="zh-CN"/>
        </w:rPr>
        <w:t>r</w:t>
      </w:r>
      <w:r w:rsidR="00A17BEE">
        <w:rPr>
          <w:lang w:val="en-GB" w:eastAsia="zh-CN"/>
        </w:rPr>
        <w:t>.</w:t>
      </w:r>
      <w:r w:rsidR="00A17BEE" w:rsidRPr="00F450F6">
        <w:rPr>
          <w:lang w:val="en-GB" w:eastAsia="zh-CN"/>
        </w:rPr>
        <w:t>p</w:t>
      </w:r>
      <w:r w:rsidR="00A17BEE">
        <w:rPr>
          <w:lang w:val="en-GB" w:eastAsia="zh-CN"/>
        </w:rPr>
        <w:t>.</w:t>
      </w:r>
      <w:r w:rsidR="00A17BEE" w:rsidRPr="00F450F6">
        <w:rPr>
          <w:lang w:val="en-GB" w:eastAsia="zh-CN"/>
        </w:rPr>
        <w:t>:</w:t>
      </w:r>
      <w:r w:rsidRPr="00F450F6">
        <w:rPr>
          <w:lang w:val="en-GB"/>
        </w:rPr>
        <w:tab/>
      </w:r>
      <w:r w:rsidRPr="00F450F6">
        <w:rPr>
          <w:lang w:val="en-GB" w:eastAsia="ko-KR"/>
        </w:rPr>
        <w:t>&lt;</w:t>
      </w:r>
      <w:r w:rsidR="00226849">
        <w:rPr>
          <w:lang w:val="en-GB" w:eastAsia="ko-KR"/>
        </w:rPr>
        <w:t xml:space="preserve"> </w:t>
      </w:r>
      <w:r w:rsidRPr="00F450F6">
        <w:rPr>
          <w:lang w:val="en-GB"/>
        </w:rPr>
        <w:t>10 mW</w:t>
      </w:r>
    </w:p>
    <w:p w:rsidR="00CE4370" w:rsidRPr="00F450F6" w:rsidRDefault="00CE4370" w:rsidP="00A17BEE">
      <w:pPr>
        <w:tabs>
          <w:tab w:val="clear" w:pos="794"/>
          <w:tab w:val="clear" w:pos="1191"/>
          <w:tab w:val="clear" w:pos="1588"/>
          <w:tab w:val="clear" w:pos="1985"/>
          <w:tab w:val="left" w:pos="4536"/>
        </w:tabs>
        <w:ind w:left="4536" w:hanging="4536"/>
        <w:jc w:val="left"/>
        <w:rPr>
          <w:lang w:val="en-GB" w:eastAsia="ko-KR"/>
        </w:rPr>
      </w:pPr>
      <w:r w:rsidRPr="00F450F6">
        <w:rPr>
          <w:lang w:val="en-GB"/>
        </w:rPr>
        <w:t>Spurious emissions (transmitter):</w:t>
      </w:r>
      <w:r w:rsidRPr="00F450F6">
        <w:rPr>
          <w:lang w:val="en-GB"/>
        </w:rPr>
        <w:tab/>
      </w:r>
      <w:r w:rsidRPr="00F450F6">
        <w:rPr>
          <w:lang w:val="en-GB" w:eastAsia="ko-KR"/>
        </w:rPr>
        <w:t>250</w:t>
      </w:r>
      <w:r w:rsidRPr="00F450F6">
        <w:rPr>
          <w:lang w:val="en-GB"/>
        </w:rPr>
        <w:t xml:space="preserve"> nW</w:t>
      </w:r>
      <w:r w:rsidRPr="00F450F6">
        <w:rPr>
          <w:lang w:val="en-GB" w:eastAsia="ko-KR"/>
        </w:rPr>
        <w:t xml:space="preserve"> (–36 dBm) (</w:t>
      </w:r>
      <w:r w:rsidRPr="00F450F6">
        <w:rPr>
          <w:lang w:val="en-GB"/>
        </w:rPr>
        <w:t>below 1</w:t>
      </w:r>
      <w:r w:rsidRPr="00F450F6">
        <w:rPr>
          <w:rFonts w:ascii="Tms Rmn" w:hAnsi="Tms Rmn"/>
          <w:sz w:val="12"/>
          <w:lang w:val="en-GB"/>
        </w:rPr>
        <w:t> </w:t>
      </w:r>
      <w:r w:rsidRPr="00F450F6">
        <w:rPr>
          <w:lang w:val="en-GB"/>
        </w:rPr>
        <w:t>000 MHz</w:t>
      </w:r>
      <w:r w:rsidRPr="00F450F6">
        <w:rPr>
          <w:lang w:val="en-GB" w:eastAsia="ko-KR"/>
        </w:rPr>
        <w:t xml:space="preserve"> with reference bandwidth of 100 kHz</w:t>
      </w:r>
      <w:r w:rsidRPr="00F450F6">
        <w:rPr>
          <w:lang w:val="en-GB"/>
        </w:rPr>
        <w:t>)</w:t>
      </w:r>
      <w:r w:rsidRPr="00F450F6">
        <w:rPr>
          <w:lang w:val="en-GB"/>
        </w:rPr>
        <w:br/>
      </w:r>
      <w:r w:rsidRPr="00F450F6">
        <w:rPr>
          <w:lang w:val="en-GB" w:eastAsia="ko-KR"/>
        </w:rPr>
        <w:t>1</w:t>
      </w:r>
      <w:r w:rsidRPr="00F450F6">
        <w:rPr>
          <w:lang w:val="en-GB"/>
        </w:rPr>
        <w:t xml:space="preserve"> </w:t>
      </w:r>
      <w:r w:rsidR="00A17BEE">
        <w:rPr>
          <w:rFonts w:ascii="Batang" w:hAnsi="Batang"/>
          <w:lang w:val="en-GB"/>
        </w:rPr>
        <w:sym w:font="Symbol" w:char="F06D"/>
      </w:r>
      <w:r w:rsidRPr="00F450F6">
        <w:rPr>
          <w:lang w:val="en-GB"/>
        </w:rPr>
        <w:t xml:space="preserve">W </w:t>
      </w:r>
      <w:r w:rsidRPr="00F450F6">
        <w:rPr>
          <w:lang w:val="en-GB" w:eastAsia="ko-KR"/>
        </w:rPr>
        <w:t xml:space="preserve">(–30 dBm) </w:t>
      </w:r>
      <w:r w:rsidRPr="00F450F6">
        <w:rPr>
          <w:lang w:val="en-GB"/>
        </w:rPr>
        <w:t>(above 1</w:t>
      </w:r>
      <w:r w:rsidRPr="00F450F6">
        <w:rPr>
          <w:rFonts w:ascii="Tms Rmn" w:hAnsi="Tms Rmn"/>
          <w:sz w:val="12"/>
          <w:lang w:val="en-GB"/>
        </w:rPr>
        <w:t> </w:t>
      </w:r>
      <w:r w:rsidRPr="00F450F6">
        <w:rPr>
          <w:lang w:val="en-GB"/>
        </w:rPr>
        <w:t>000 MHz</w:t>
      </w:r>
      <w:r w:rsidRPr="00F450F6">
        <w:rPr>
          <w:lang w:val="en-GB" w:eastAsia="ko-KR"/>
        </w:rPr>
        <w:t xml:space="preserve"> with reference bandwidth of 1 MHz</w:t>
      </w:r>
      <w:r w:rsidRPr="00F450F6">
        <w:rPr>
          <w:lang w:val="en-GB"/>
        </w:rPr>
        <w:t>)</w:t>
      </w:r>
    </w:p>
    <w:p w:rsidR="00CE4370" w:rsidRPr="00F450F6" w:rsidRDefault="00CE4370" w:rsidP="00A17BEE">
      <w:pPr>
        <w:tabs>
          <w:tab w:val="clear" w:pos="794"/>
          <w:tab w:val="clear" w:pos="1191"/>
          <w:tab w:val="clear" w:pos="1588"/>
          <w:tab w:val="clear" w:pos="1985"/>
          <w:tab w:val="left" w:pos="4536"/>
        </w:tabs>
        <w:ind w:left="4536" w:hanging="4536"/>
        <w:jc w:val="left"/>
        <w:rPr>
          <w:lang w:val="en-GB" w:eastAsia="ko-KR"/>
        </w:rPr>
      </w:pPr>
      <w:r w:rsidRPr="00F450F6">
        <w:rPr>
          <w:lang w:val="en-GB"/>
        </w:rPr>
        <w:t>Spurious emissions (receiver):</w:t>
      </w:r>
      <w:r w:rsidRPr="00F450F6">
        <w:rPr>
          <w:lang w:val="en-GB"/>
        </w:rPr>
        <w:tab/>
      </w:r>
      <w:r w:rsidRPr="00F450F6">
        <w:rPr>
          <w:lang w:val="en-GB" w:eastAsia="ko-KR"/>
        </w:rPr>
        <w:t>4</w:t>
      </w:r>
      <w:r w:rsidRPr="00F450F6">
        <w:rPr>
          <w:lang w:val="en-GB"/>
        </w:rPr>
        <w:t xml:space="preserve"> nW</w:t>
      </w:r>
      <w:r w:rsidRPr="00F450F6">
        <w:rPr>
          <w:lang w:val="en-GB" w:eastAsia="ko-KR"/>
        </w:rPr>
        <w:t xml:space="preserve"> (–54 dBm)</w:t>
      </w:r>
      <w:r w:rsidRPr="00F450F6">
        <w:rPr>
          <w:lang w:val="en-GB"/>
        </w:rPr>
        <w:t xml:space="preserve"> (</w:t>
      </w:r>
      <w:r w:rsidRPr="00F450F6">
        <w:rPr>
          <w:lang w:val="en-GB" w:eastAsia="ko-KR"/>
        </w:rPr>
        <w:t>above 9</w:t>
      </w:r>
      <w:r w:rsidRPr="00F450F6">
        <w:rPr>
          <w:lang w:val="en-GB"/>
        </w:rPr>
        <w:t xml:space="preserve"> kHz).</w:t>
      </w:r>
    </w:p>
    <w:p w:rsidR="00CE4370" w:rsidRPr="00F450F6" w:rsidRDefault="00CE4370" w:rsidP="00CE4370">
      <w:pPr>
        <w:pStyle w:val="Heading2"/>
        <w:rPr>
          <w:lang w:val="en-GB"/>
        </w:rPr>
      </w:pPr>
      <w:r w:rsidRPr="00F450F6">
        <w:rPr>
          <w:lang w:val="en-GB"/>
        </w:rPr>
        <w:t>3.12</w:t>
      </w:r>
      <w:r w:rsidRPr="00F450F6">
        <w:rPr>
          <w:lang w:val="en-GB"/>
        </w:rPr>
        <w:tab/>
        <w:t xml:space="preserve">189.9~223.0 MHz </w:t>
      </w:r>
      <w:r w:rsidRPr="00F450F6">
        <w:rPr>
          <w:lang w:val="en-GB" w:eastAsia="zh-CN"/>
        </w:rPr>
        <w:t>(China)</w:t>
      </w:r>
    </w:p>
    <w:p w:rsidR="00CE4370" w:rsidRPr="00F450F6" w:rsidRDefault="00CE4370" w:rsidP="00226849">
      <w:pPr>
        <w:rPr>
          <w:lang w:val="en-GB"/>
        </w:rPr>
      </w:pPr>
      <w:r w:rsidRPr="00F450F6">
        <w:rPr>
          <w:lang w:val="en-GB"/>
        </w:rPr>
        <w:t xml:space="preserve">FM fixed channel system with 100% </w:t>
      </w:r>
      <w:r w:rsidR="00A17BEE" w:rsidRPr="00F450F6">
        <w:rPr>
          <w:lang w:val="en-GB"/>
        </w:rPr>
        <w:t>duty cycle</w:t>
      </w:r>
    </w:p>
    <w:p w:rsidR="00CE4370" w:rsidRPr="00F05337" w:rsidRDefault="00CE4370" w:rsidP="00226849">
      <w:pPr>
        <w:pStyle w:val="enumlev1"/>
        <w:tabs>
          <w:tab w:val="left" w:pos="4536"/>
        </w:tabs>
        <w:rPr>
          <w:lang w:val="de-CH"/>
        </w:rPr>
      </w:pPr>
      <w:r w:rsidRPr="00F450F6">
        <w:rPr>
          <w:lang w:val="en-GB"/>
        </w:rPr>
        <w:tab/>
      </w:r>
      <w:r w:rsidRPr="00F05337">
        <w:rPr>
          <w:lang w:val="de-CH"/>
        </w:rPr>
        <w:t>Channel bandwidth:</w:t>
      </w:r>
      <w:r w:rsidRPr="00F05337">
        <w:rPr>
          <w:lang w:val="de-CH"/>
        </w:rPr>
        <w:tab/>
        <w:t>&lt;</w:t>
      </w:r>
      <w:r w:rsidR="00226849">
        <w:rPr>
          <w:lang w:val="de-CH"/>
        </w:rPr>
        <w:t xml:space="preserve"> </w:t>
      </w:r>
      <w:r w:rsidRPr="00F05337">
        <w:rPr>
          <w:lang w:val="de-CH"/>
        </w:rPr>
        <w:t xml:space="preserve">200 </w:t>
      </w:r>
      <w:r w:rsidR="00226849">
        <w:rPr>
          <w:lang w:val="de-CH"/>
        </w:rPr>
        <w:t>k</w:t>
      </w:r>
      <w:r w:rsidRPr="00F05337">
        <w:rPr>
          <w:lang w:val="de-CH"/>
        </w:rPr>
        <w:t>Hz</w:t>
      </w:r>
    </w:p>
    <w:p w:rsidR="00CE4370" w:rsidRPr="00F05337" w:rsidRDefault="00CE4370" w:rsidP="00A17BEE">
      <w:pPr>
        <w:pStyle w:val="enumlev1"/>
        <w:tabs>
          <w:tab w:val="left" w:pos="4536"/>
        </w:tabs>
        <w:rPr>
          <w:lang w:val="de-CH" w:eastAsia="zh-CN"/>
        </w:rPr>
      </w:pPr>
      <w:r w:rsidRPr="00F05337">
        <w:rPr>
          <w:lang w:val="de-CH"/>
        </w:rPr>
        <w:tab/>
        <w:t xml:space="preserve">Transmitter </w:t>
      </w:r>
      <w:r w:rsidR="00A17BEE" w:rsidRPr="00F05337">
        <w:rPr>
          <w:lang w:val="de-CH" w:eastAsia="zh-CN"/>
        </w:rPr>
        <w:t>e.r.p.:</w:t>
      </w:r>
      <w:r w:rsidRPr="00F05337">
        <w:rPr>
          <w:lang w:val="de-CH"/>
        </w:rPr>
        <w:tab/>
        <w:t>10 mW</w:t>
      </w:r>
    </w:p>
    <w:p w:rsidR="00CE4370" w:rsidRPr="00F450F6" w:rsidRDefault="00CE4370" w:rsidP="00A17BEE">
      <w:pPr>
        <w:pStyle w:val="enumlev1"/>
        <w:tabs>
          <w:tab w:val="left" w:pos="4536"/>
        </w:tabs>
        <w:rPr>
          <w:lang w:val="en-GB" w:eastAsia="zh-CN"/>
        </w:rPr>
      </w:pPr>
      <w:r w:rsidRPr="00F05337">
        <w:rPr>
          <w:lang w:val="de-CH" w:eastAsia="zh-CN"/>
        </w:rPr>
        <w:tab/>
      </w:r>
      <w:r w:rsidRPr="00F450F6">
        <w:rPr>
          <w:lang w:val="en-GB" w:eastAsia="zh-CN"/>
        </w:rPr>
        <w:t xml:space="preserve">Frequency </w:t>
      </w:r>
      <w:r w:rsidR="00A17BEE" w:rsidRPr="00F450F6">
        <w:rPr>
          <w:lang w:val="en-GB" w:eastAsia="zh-CN"/>
        </w:rPr>
        <w:t>tolerance</w:t>
      </w:r>
      <w:r w:rsidRPr="00F450F6">
        <w:rPr>
          <w:lang w:val="en-GB"/>
        </w:rPr>
        <w:t>:</w:t>
      </w:r>
      <w:r w:rsidRPr="00F450F6">
        <w:rPr>
          <w:lang w:val="en-GB"/>
        </w:rPr>
        <w:tab/>
        <w:t>0.00</w:t>
      </w:r>
      <w:r w:rsidRPr="00F450F6">
        <w:rPr>
          <w:lang w:val="en-GB" w:eastAsia="zh-CN"/>
        </w:rPr>
        <w:t>01</w:t>
      </w:r>
    </w:p>
    <w:p w:rsidR="00CE4370" w:rsidRPr="00F450F6" w:rsidRDefault="00CE4370" w:rsidP="00A17BEE">
      <w:pPr>
        <w:pStyle w:val="enumlev1"/>
        <w:tabs>
          <w:tab w:val="left" w:pos="4536"/>
        </w:tabs>
        <w:rPr>
          <w:lang w:val="en-GB" w:eastAsia="zh-CN"/>
        </w:rPr>
      </w:pPr>
      <w:r w:rsidRPr="00F450F6">
        <w:rPr>
          <w:lang w:val="en-GB"/>
        </w:rPr>
        <w:tab/>
        <w:t>Spurious emissions (transmitter):</w:t>
      </w:r>
    </w:p>
    <w:p w:rsidR="00CE4370" w:rsidRPr="00F450F6" w:rsidRDefault="00CE4370" w:rsidP="00A17BEE">
      <w:pPr>
        <w:pStyle w:val="enumlev1"/>
        <w:tabs>
          <w:tab w:val="left" w:pos="4536"/>
        </w:tabs>
        <w:rPr>
          <w:lang w:val="en-GB" w:eastAsia="zh-CN"/>
        </w:rPr>
      </w:pPr>
      <w:r w:rsidRPr="00F450F6">
        <w:rPr>
          <w:lang w:val="en-GB"/>
        </w:rPr>
        <w:tab/>
        <w:t>4 nW (</w:t>
      </w:r>
      <w:r w:rsidRPr="00F450F6">
        <w:rPr>
          <w:lang w:val="en-GB" w:eastAsia="zh-CN"/>
        </w:rPr>
        <w:t>48.5~72.5</w:t>
      </w:r>
      <w:r w:rsidRPr="00F450F6">
        <w:rPr>
          <w:lang w:val="en-GB"/>
        </w:rPr>
        <w:t xml:space="preserve">, </w:t>
      </w:r>
      <w:r w:rsidRPr="00F450F6">
        <w:rPr>
          <w:lang w:val="en-GB" w:eastAsia="zh-CN"/>
        </w:rPr>
        <w:t>76</w:t>
      </w:r>
      <w:r w:rsidRPr="00F450F6">
        <w:rPr>
          <w:lang w:val="en-GB"/>
        </w:rPr>
        <w:t>-1</w:t>
      </w:r>
      <w:r w:rsidRPr="00F450F6">
        <w:rPr>
          <w:lang w:val="en-GB" w:eastAsia="zh-CN"/>
        </w:rPr>
        <w:t>0</w:t>
      </w:r>
      <w:r w:rsidRPr="00F450F6">
        <w:rPr>
          <w:lang w:val="en-GB"/>
        </w:rPr>
        <w:t>8, 470-</w:t>
      </w:r>
      <w:r w:rsidRPr="00F450F6">
        <w:rPr>
          <w:lang w:val="en-GB" w:eastAsia="zh-CN"/>
        </w:rPr>
        <w:t>566, 606-798</w:t>
      </w:r>
      <w:r w:rsidRPr="00F450F6">
        <w:rPr>
          <w:lang w:val="en-GB"/>
        </w:rPr>
        <w:t xml:space="preserve"> MHz</w:t>
      </w:r>
      <w:r w:rsidRPr="00F450F6">
        <w:rPr>
          <w:lang w:val="en-GB" w:eastAsia="zh-CN"/>
        </w:rPr>
        <w:t>, measurement bandwidth: 100 kHz</w:t>
      </w:r>
      <w:r w:rsidRPr="00F450F6">
        <w:rPr>
          <w:lang w:val="en-GB"/>
        </w:rPr>
        <w:t>)</w:t>
      </w:r>
    </w:p>
    <w:p w:rsidR="00CE4370" w:rsidRPr="00F450F6" w:rsidRDefault="00CE4370" w:rsidP="00A17BEE">
      <w:pPr>
        <w:pStyle w:val="enumlev1"/>
        <w:tabs>
          <w:tab w:val="left" w:pos="4536"/>
        </w:tabs>
        <w:jc w:val="left"/>
        <w:rPr>
          <w:lang w:val="en-GB"/>
        </w:rPr>
      </w:pPr>
      <w:r w:rsidRPr="00F450F6">
        <w:rPr>
          <w:lang w:val="en-GB" w:eastAsia="zh-CN"/>
        </w:rPr>
        <w:tab/>
        <w:t xml:space="preserve">250 nW (30-1 000 MHz, measurement bandwidth: 100 kHz) </w:t>
      </w:r>
      <w:r w:rsidRPr="00F450F6">
        <w:rPr>
          <w:lang w:val="en-GB"/>
        </w:rPr>
        <w:br/>
      </w:r>
      <w:r w:rsidRPr="00F450F6">
        <w:rPr>
          <w:lang w:val="en-GB" w:eastAsia="zh-CN"/>
        </w:rPr>
        <w:t xml:space="preserve">1 000 </w:t>
      </w:r>
      <w:r w:rsidRPr="00F450F6">
        <w:rPr>
          <w:lang w:val="en-GB"/>
        </w:rPr>
        <w:t>nW (1</w:t>
      </w:r>
      <w:r w:rsidRPr="00F450F6">
        <w:rPr>
          <w:sz w:val="12"/>
          <w:lang w:val="en-GB"/>
        </w:rPr>
        <w:t> </w:t>
      </w:r>
      <w:r w:rsidRPr="00F450F6">
        <w:rPr>
          <w:lang w:val="en-GB"/>
        </w:rPr>
        <w:t>000 MHz</w:t>
      </w:r>
      <w:r w:rsidRPr="00F450F6">
        <w:rPr>
          <w:lang w:val="en-GB" w:eastAsia="zh-CN"/>
        </w:rPr>
        <w:t>-10</w:t>
      </w:r>
      <w:r w:rsidRPr="00F450F6">
        <w:rPr>
          <w:vertAlign w:val="superscript"/>
          <w:lang w:val="en-GB" w:eastAsia="zh-CN"/>
        </w:rPr>
        <w:t>th</w:t>
      </w:r>
      <w:r w:rsidRPr="00F450F6">
        <w:rPr>
          <w:lang w:val="en-GB" w:eastAsia="zh-CN"/>
        </w:rPr>
        <w:t xml:space="preserve"> harmonics, measurement bandwidth: 1 MHz</w:t>
      </w:r>
      <w:r w:rsidRPr="00F450F6">
        <w:rPr>
          <w:lang w:val="en-GB"/>
        </w:rPr>
        <w:t>)</w:t>
      </w:r>
    </w:p>
    <w:p w:rsidR="00CE4370" w:rsidRPr="00F450F6" w:rsidRDefault="00CE4370" w:rsidP="00CE4370">
      <w:pPr>
        <w:pStyle w:val="Heading2"/>
        <w:rPr>
          <w:lang w:val="en-GB" w:eastAsia="zh-CN"/>
        </w:rPr>
      </w:pPr>
      <w:r w:rsidRPr="00F450F6">
        <w:rPr>
          <w:lang w:val="en-GB" w:eastAsia="zh-CN"/>
        </w:rPr>
        <w:t>3.13</w:t>
      </w:r>
      <w:r w:rsidRPr="00F450F6">
        <w:rPr>
          <w:lang w:val="en-GB" w:eastAsia="zh-CN"/>
        </w:rPr>
        <w:tab/>
        <w:t>470~510 MHz (China)</w:t>
      </w:r>
    </w:p>
    <w:p w:rsidR="00CE4370" w:rsidRPr="00F450F6" w:rsidRDefault="00CE4370" w:rsidP="00226849">
      <w:pPr>
        <w:rPr>
          <w:lang w:val="en-GB"/>
        </w:rPr>
      </w:pPr>
      <w:r w:rsidRPr="00F450F6">
        <w:rPr>
          <w:lang w:val="en-GB"/>
        </w:rPr>
        <w:t xml:space="preserve">FM fixed channel system with 100% </w:t>
      </w:r>
      <w:r w:rsidR="00A17BEE" w:rsidRPr="00F450F6">
        <w:rPr>
          <w:lang w:val="en-GB"/>
        </w:rPr>
        <w:t>duty cycle</w:t>
      </w:r>
    </w:p>
    <w:p w:rsidR="00CE4370" w:rsidRPr="00F05337" w:rsidRDefault="00CE4370" w:rsidP="00A17BEE">
      <w:pPr>
        <w:pStyle w:val="enumlev1"/>
        <w:tabs>
          <w:tab w:val="left" w:pos="4536"/>
        </w:tabs>
        <w:rPr>
          <w:lang w:val="de-CH"/>
        </w:rPr>
      </w:pPr>
      <w:r w:rsidRPr="00F450F6">
        <w:rPr>
          <w:lang w:val="en-GB"/>
        </w:rPr>
        <w:tab/>
      </w:r>
      <w:r w:rsidRPr="00F05337">
        <w:rPr>
          <w:lang w:val="de-CH"/>
        </w:rPr>
        <w:t>Channel bandwidth:</w:t>
      </w:r>
      <w:r w:rsidRPr="00F05337">
        <w:rPr>
          <w:lang w:val="de-CH"/>
        </w:rPr>
        <w:tab/>
        <w:t>&lt;</w:t>
      </w:r>
      <w:r w:rsidR="00226849">
        <w:rPr>
          <w:lang w:val="de-CH"/>
        </w:rPr>
        <w:t xml:space="preserve"> </w:t>
      </w:r>
      <w:r w:rsidRPr="00F05337">
        <w:rPr>
          <w:lang w:val="de-CH"/>
        </w:rPr>
        <w:t>200 KHz</w:t>
      </w:r>
    </w:p>
    <w:p w:rsidR="00CE4370" w:rsidRPr="00F05337" w:rsidRDefault="00CE4370" w:rsidP="00A17BEE">
      <w:pPr>
        <w:pStyle w:val="enumlev1"/>
        <w:tabs>
          <w:tab w:val="left" w:pos="4536"/>
        </w:tabs>
        <w:rPr>
          <w:lang w:val="de-CH" w:eastAsia="zh-CN"/>
        </w:rPr>
      </w:pPr>
      <w:r w:rsidRPr="00F05337">
        <w:rPr>
          <w:lang w:val="de-CH"/>
        </w:rPr>
        <w:tab/>
        <w:t xml:space="preserve">Transmitter </w:t>
      </w:r>
      <w:r w:rsidR="00A17BEE" w:rsidRPr="00F05337">
        <w:rPr>
          <w:lang w:val="de-CH" w:eastAsia="zh-CN"/>
        </w:rPr>
        <w:t>e.r.p.:</w:t>
      </w:r>
      <w:r w:rsidRPr="00F05337">
        <w:rPr>
          <w:lang w:val="de-CH"/>
        </w:rPr>
        <w:tab/>
      </w:r>
      <w:r w:rsidRPr="00F05337">
        <w:rPr>
          <w:lang w:val="de-CH" w:eastAsia="zh-CN"/>
        </w:rPr>
        <w:t>5</w:t>
      </w:r>
      <w:r w:rsidRPr="00F05337">
        <w:rPr>
          <w:lang w:val="de-CH"/>
        </w:rPr>
        <w:t>0 mW</w:t>
      </w:r>
    </w:p>
    <w:p w:rsidR="00CE4370" w:rsidRPr="00F450F6" w:rsidRDefault="00CE4370" w:rsidP="00A17BEE">
      <w:pPr>
        <w:pStyle w:val="enumlev1"/>
        <w:tabs>
          <w:tab w:val="left" w:pos="4536"/>
        </w:tabs>
        <w:rPr>
          <w:lang w:val="en-GB" w:eastAsia="zh-CN"/>
        </w:rPr>
      </w:pPr>
      <w:r w:rsidRPr="00F05337">
        <w:rPr>
          <w:lang w:val="de-CH" w:eastAsia="zh-CN"/>
        </w:rPr>
        <w:tab/>
      </w:r>
      <w:r w:rsidRPr="00A17BEE">
        <w:rPr>
          <w:lang w:val="en-GB"/>
        </w:rPr>
        <w:t>Frequency</w:t>
      </w:r>
      <w:r w:rsidRPr="00F450F6">
        <w:rPr>
          <w:lang w:val="en-GB" w:eastAsia="zh-CN"/>
        </w:rPr>
        <w:t xml:space="preserve"> </w:t>
      </w:r>
      <w:r w:rsidR="00A17BEE" w:rsidRPr="00F450F6">
        <w:rPr>
          <w:lang w:val="en-GB" w:eastAsia="zh-CN"/>
        </w:rPr>
        <w:t>tolerance</w:t>
      </w:r>
      <w:r w:rsidR="00A97200">
        <w:rPr>
          <w:lang w:val="en-GB"/>
        </w:rPr>
        <w:t>:</w:t>
      </w:r>
      <w:r w:rsidR="00A97200">
        <w:rPr>
          <w:lang w:val="en-GB"/>
        </w:rPr>
        <w:tab/>
      </w:r>
      <w:r w:rsidRPr="00F450F6">
        <w:rPr>
          <w:lang w:val="en-GB"/>
        </w:rPr>
        <w:t>0.00</w:t>
      </w:r>
      <w:r w:rsidRPr="00F450F6">
        <w:rPr>
          <w:lang w:val="en-GB" w:eastAsia="zh-CN"/>
        </w:rPr>
        <w:t>01</w:t>
      </w:r>
    </w:p>
    <w:p w:rsidR="00CE4370" w:rsidRPr="00F450F6" w:rsidRDefault="00CE4370" w:rsidP="00A17BEE">
      <w:pPr>
        <w:pStyle w:val="enumlev1"/>
        <w:rPr>
          <w:lang w:val="en-GB" w:eastAsia="zh-CN"/>
        </w:rPr>
      </w:pPr>
      <w:r w:rsidRPr="00F450F6">
        <w:rPr>
          <w:lang w:val="en-GB"/>
        </w:rPr>
        <w:tab/>
        <w:t>Spurious emissions (transmitter):</w:t>
      </w:r>
    </w:p>
    <w:p w:rsidR="00CE4370" w:rsidRPr="00F450F6" w:rsidRDefault="00CE4370" w:rsidP="00A17BEE">
      <w:pPr>
        <w:pStyle w:val="enumlev1"/>
        <w:jc w:val="left"/>
        <w:rPr>
          <w:lang w:val="en-GB" w:eastAsia="zh-CN"/>
        </w:rPr>
      </w:pPr>
      <w:r w:rsidRPr="00F450F6">
        <w:rPr>
          <w:lang w:val="en-GB"/>
        </w:rPr>
        <w:lastRenderedPageBreak/>
        <w:tab/>
        <w:t>4 nW (</w:t>
      </w:r>
      <w:r w:rsidRPr="00F450F6">
        <w:rPr>
          <w:lang w:val="en-GB" w:eastAsia="zh-CN"/>
        </w:rPr>
        <w:t>48.5~72.5</w:t>
      </w:r>
      <w:r w:rsidRPr="00F450F6">
        <w:rPr>
          <w:lang w:val="en-GB"/>
        </w:rPr>
        <w:t xml:space="preserve">, </w:t>
      </w:r>
      <w:r w:rsidRPr="00F450F6">
        <w:rPr>
          <w:lang w:val="en-GB" w:eastAsia="zh-CN"/>
        </w:rPr>
        <w:t>76</w:t>
      </w:r>
      <w:r w:rsidRPr="00F450F6">
        <w:rPr>
          <w:lang w:val="en-GB"/>
        </w:rPr>
        <w:t>-1</w:t>
      </w:r>
      <w:r w:rsidRPr="00F450F6">
        <w:rPr>
          <w:lang w:val="en-GB" w:eastAsia="zh-CN"/>
        </w:rPr>
        <w:t>0</w:t>
      </w:r>
      <w:r w:rsidRPr="00F450F6">
        <w:rPr>
          <w:lang w:val="en-GB"/>
        </w:rPr>
        <w:t>8</w:t>
      </w:r>
      <w:r w:rsidRPr="00F450F6">
        <w:rPr>
          <w:lang w:val="en-GB" w:eastAsia="zh-CN"/>
        </w:rPr>
        <w:t>, 167~223, 510~566, 606-798</w:t>
      </w:r>
      <w:r w:rsidRPr="00F450F6">
        <w:rPr>
          <w:lang w:val="en-GB"/>
        </w:rPr>
        <w:t xml:space="preserve"> MHz</w:t>
      </w:r>
      <w:r w:rsidR="00A17BEE">
        <w:rPr>
          <w:lang w:val="en-GB" w:eastAsia="zh-CN"/>
        </w:rPr>
        <w:t xml:space="preserve">, measurement </w:t>
      </w:r>
      <w:r w:rsidRPr="00F450F6">
        <w:rPr>
          <w:lang w:val="en-GB" w:eastAsia="zh-CN"/>
        </w:rPr>
        <w:t>bandwidth:</w:t>
      </w:r>
      <w:r w:rsidR="00A17BEE">
        <w:rPr>
          <w:lang w:val="en-GB" w:eastAsia="zh-CN"/>
        </w:rPr>
        <w:t xml:space="preserve"> 100 </w:t>
      </w:r>
      <w:r w:rsidRPr="00F450F6">
        <w:rPr>
          <w:lang w:val="en-GB" w:eastAsia="zh-CN"/>
        </w:rPr>
        <w:t>kHz</w:t>
      </w:r>
      <w:r w:rsidRPr="00F450F6">
        <w:rPr>
          <w:lang w:val="en-GB"/>
        </w:rPr>
        <w:t>)</w:t>
      </w:r>
    </w:p>
    <w:p w:rsidR="00CE4370" w:rsidRPr="00F450F6" w:rsidRDefault="00CE4370" w:rsidP="00A17BEE">
      <w:pPr>
        <w:pStyle w:val="enumlev1"/>
        <w:jc w:val="left"/>
        <w:rPr>
          <w:lang w:val="en-GB"/>
        </w:rPr>
      </w:pPr>
      <w:r w:rsidRPr="00F450F6">
        <w:rPr>
          <w:lang w:val="en-GB" w:eastAsia="zh-CN"/>
        </w:rPr>
        <w:tab/>
        <w:t xml:space="preserve">250 nW (30-1 000 MHz, measurement bandwidth: 100 kHz) </w:t>
      </w:r>
      <w:r w:rsidRPr="00F450F6">
        <w:rPr>
          <w:lang w:val="en-GB"/>
        </w:rPr>
        <w:br/>
      </w:r>
      <w:r w:rsidRPr="00F450F6">
        <w:rPr>
          <w:lang w:val="en-GB" w:eastAsia="zh-CN"/>
        </w:rPr>
        <w:t>1 000 </w:t>
      </w:r>
      <w:r w:rsidRPr="00F450F6">
        <w:rPr>
          <w:lang w:val="en-GB"/>
        </w:rPr>
        <w:t>nW (1</w:t>
      </w:r>
      <w:r w:rsidRPr="00F450F6">
        <w:rPr>
          <w:sz w:val="12"/>
          <w:lang w:val="en-GB"/>
        </w:rPr>
        <w:t> </w:t>
      </w:r>
      <w:r w:rsidRPr="00F450F6">
        <w:rPr>
          <w:lang w:val="en-GB"/>
        </w:rPr>
        <w:t>000 MHz</w:t>
      </w:r>
      <w:r w:rsidRPr="00F450F6">
        <w:rPr>
          <w:lang w:val="en-GB" w:eastAsia="zh-CN"/>
        </w:rPr>
        <w:t>-10</w:t>
      </w:r>
      <w:r w:rsidRPr="00F450F6">
        <w:rPr>
          <w:vertAlign w:val="superscript"/>
          <w:lang w:val="en-GB" w:eastAsia="zh-CN"/>
        </w:rPr>
        <w:t>th</w:t>
      </w:r>
      <w:r w:rsidRPr="00F450F6">
        <w:rPr>
          <w:lang w:val="en-GB" w:eastAsia="zh-CN"/>
        </w:rPr>
        <w:t xml:space="preserve"> harmonics, measurement bandwidth: 1 MHz</w:t>
      </w:r>
      <w:r w:rsidRPr="00F450F6">
        <w:rPr>
          <w:lang w:val="en-GB"/>
        </w:rPr>
        <w:t>)</w:t>
      </w:r>
    </w:p>
    <w:p w:rsidR="00CE4370" w:rsidRPr="00F450F6" w:rsidRDefault="00CE4370" w:rsidP="00CE4370">
      <w:pPr>
        <w:pStyle w:val="Heading2"/>
        <w:rPr>
          <w:lang w:val="en-GB" w:eastAsia="zh-CN"/>
        </w:rPr>
      </w:pPr>
      <w:r w:rsidRPr="00F450F6">
        <w:rPr>
          <w:lang w:val="en-GB" w:eastAsia="zh-CN"/>
        </w:rPr>
        <w:t>3.14</w:t>
      </w:r>
      <w:r w:rsidRPr="00F450F6">
        <w:rPr>
          <w:lang w:val="en-GB" w:eastAsia="zh-CN"/>
        </w:rPr>
        <w:tab/>
        <w:t>630~787 MHz (China)</w:t>
      </w:r>
    </w:p>
    <w:p w:rsidR="00CE4370" w:rsidRPr="00F450F6" w:rsidRDefault="00CE4370" w:rsidP="00226849">
      <w:pPr>
        <w:rPr>
          <w:lang w:val="en-GB"/>
        </w:rPr>
      </w:pPr>
      <w:r w:rsidRPr="00F450F6">
        <w:rPr>
          <w:lang w:val="en-GB"/>
        </w:rPr>
        <w:t xml:space="preserve">FM fixed channel system with 100% </w:t>
      </w:r>
      <w:r w:rsidR="00A17BEE" w:rsidRPr="00F450F6">
        <w:rPr>
          <w:lang w:val="en-GB"/>
        </w:rPr>
        <w:t>duty cycle</w:t>
      </w:r>
    </w:p>
    <w:p w:rsidR="00CE4370" w:rsidRPr="00F05337" w:rsidRDefault="00CE4370" w:rsidP="00A17BEE">
      <w:pPr>
        <w:tabs>
          <w:tab w:val="left" w:pos="4536"/>
        </w:tabs>
        <w:rPr>
          <w:lang w:val="de-CH"/>
        </w:rPr>
      </w:pPr>
      <w:r w:rsidRPr="00F450F6">
        <w:rPr>
          <w:lang w:val="en-GB"/>
        </w:rPr>
        <w:tab/>
      </w:r>
      <w:r w:rsidRPr="00F05337">
        <w:rPr>
          <w:lang w:val="de-CH"/>
        </w:rPr>
        <w:t>Channel bandwidth:</w:t>
      </w:r>
      <w:r w:rsidRPr="00F05337">
        <w:rPr>
          <w:lang w:val="de-CH"/>
        </w:rPr>
        <w:tab/>
        <w:t>&lt;</w:t>
      </w:r>
      <w:r w:rsidR="00226849">
        <w:rPr>
          <w:lang w:val="de-CH"/>
        </w:rPr>
        <w:t xml:space="preserve"> </w:t>
      </w:r>
      <w:r w:rsidRPr="00F05337">
        <w:rPr>
          <w:lang w:val="de-CH"/>
        </w:rPr>
        <w:t>200 KHz</w:t>
      </w:r>
    </w:p>
    <w:p w:rsidR="00CE4370" w:rsidRPr="00F05337" w:rsidRDefault="00CE4370" w:rsidP="00A17BEE">
      <w:pPr>
        <w:tabs>
          <w:tab w:val="left" w:pos="4536"/>
        </w:tabs>
        <w:rPr>
          <w:lang w:val="de-CH" w:eastAsia="zh-CN"/>
        </w:rPr>
      </w:pPr>
      <w:r w:rsidRPr="00F05337">
        <w:rPr>
          <w:lang w:val="de-CH"/>
        </w:rPr>
        <w:tab/>
        <w:t xml:space="preserve">Transmitter </w:t>
      </w:r>
      <w:r w:rsidR="00A17BEE" w:rsidRPr="00F05337">
        <w:rPr>
          <w:lang w:val="de-CH" w:eastAsia="zh-CN"/>
        </w:rPr>
        <w:t>e.r.p.:</w:t>
      </w:r>
      <w:r w:rsidRPr="00F05337">
        <w:rPr>
          <w:lang w:val="de-CH"/>
        </w:rPr>
        <w:tab/>
      </w:r>
      <w:r w:rsidRPr="00F05337">
        <w:rPr>
          <w:lang w:val="de-CH" w:eastAsia="zh-CN"/>
        </w:rPr>
        <w:t>5</w:t>
      </w:r>
      <w:r w:rsidRPr="00F05337">
        <w:rPr>
          <w:lang w:val="de-CH"/>
        </w:rPr>
        <w:t>0 mW</w:t>
      </w:r>
    </w:p>
    <w:p w:rsidR="00CE4370" w:rsidRPr="00F450F6" w:rsidRDefault="00A97200" w:rsidP="00A17BEE">
      <w:pPr>
        <w:tabs>
          <w:tab w:val="left" w:pos="4536"/>
        </w:tabs>
        <w:rPr>
          <w:lang w:val="en-GB" w:eastAsia="zh-CN"/>
        </w:rPr>
      </w:pPr>
      <w:r w:rsidRPr="00F05337">
        <w:rPr>
          <w:lang w:val="de-CH" w:eastAsia="zh-CN"/>
        </w:rPr>
        <w:tab/>
      </w:r>
      <w:r w:rsidR="00CE4370" w:rsidRPr="00F450F6">
        <w:rPr>
          <w:lang w:val="en-GB" w:eastAsia="zh-CN"/>
        </w:rPr>
        <w:t xml:space="preserve">Frequency </w:t>
      </w:r>
      <w:r w:rsidR="00A17BEE" w:rsidRPr="00F450F6">
        <w:rPr>
          <w:lang w:val="en-GB" w:eastAsia="zh-CN"/>
        </w:rPr>
        <w:t>tolerance</w:t>
      </w:r>
      <w:r>
        <w:rPr>
          <w:lang w:val="en-GB"/>
        </w:rPr>
        <w:t>:</w:t>
      </w:r>
      <w:r>
        <w:rPr>
          <w:lang w:val="en-GB"/>
        </w:rPr>
        <w:tab/>
      </w:r>
      <w:r w:rsidR="00CE4370" w:rsidRPr="00F450F6">
        <w:rPr>
          <w:lang w:val="en-GB"/>
        </w:rPr>
        <w:t>0.00</w:t>
      </w:r>
      <w:r w:rsidR="00CE4370" w:rsidRPr="00F450F6">
        <w:rPr>
          <w:lang w:val="en-GB" w:eastAsia="zh-CN"/>
        </w:rPr>
        <w:t>01</w:t>
      </w:r>
    </w:p>
    <w:p w:rsidR="00CE4370" w:rsidRPr="00F450F6" w:rsidRDefault="00CE4370" w:rsidP="00A17BEE">
      <w:pPr>
        <w:tabs>
          <w:tab w:val="left" w:pos="4536"/>
        </w:tabs>
        <w:rPr>
          <w:lang w:val="en-GB" w:eastAsia="zh-CN"/>
        </w:rPr>
      </w:pPr>
      <w:r w:rsidRPr="00F450F6">
        <w:rPr>
          <w:lang w:val="en-GB"/>
        </w:rPr>
        <w:tab/>
        <w:t>Spurious emissions (transmitter):</w:t>
      </w:r>
    </w:p>
    <w:p w:rsidR="00CE4370" w:rsidRPr="00F450F6" w:rsidRDefault="00CE4370" w:rsidP="00A17BEE">
      <w:pPr>
        <w:tabs>
          <w:tab w:val="left" w:pos="4536"/>
        </w:tabs>
        <w:rPr>
          <w:lang w:val="en-GB" w:eastAsia="zh-CN"/>
        </w:rPr>
      </w:pPr>
      <w:r w:rsidRPr="00F450F6">
        <w:rPr>
          <w:lang w:val="en-GB"/>
        </w:rPr>
        <w:tab/>
        <w:t>4 nW (</w:t>
      </w:r>
      <w:r w:rsidRPr="00F450F6">
        <w:rPr>
          <w:lang w:val="en-GB" w:eastAsia="zh-CN"/>
        </w:rPr>
        <w:t>48.5~72.5</w:t>
      </w:r>
      <w:r w:rsidRPr="00F450F6">
        <w:rPr>
          <w:lang w:val="en-GB"/>
        </w:rPr>
        <w:t xml:space="preserve">, </w:t>
      </w:r>
      <w:r w:rsidRPr="00F450F6">
        <w:rPr>
          <w:lang w:val="en-GB" w:eastAsia="zh-CN"/>
        </w:rPr>
        <w:t>76</w:t>
      </w:r>
      <w:r w:rsidRPr="00F450F6">
        <w:rPr>
          <w:lang w:val="en-GB"/>
        </w:rPr>
        <w:t>-1</w:t>
      </w:r>
      <w:r w:rsidRPr="00F450F6">
        <w:rPr>
          <w:lang w:val="en-GB" w:eastAsia="zh-CN"/>
        </w:rPr>
        <w:t>0</w:t>
      </w:r>
      <w:r w:rsidRPr="00F450F6">
        <w:rPr>
          <w:lang w:val="en-GB"/>
        </w:rPr>
        <w:t>8</w:t>
      </w:r>
      <w:r w:rsidRPr="00F450F6">
        <w:rPr>
          <w:lang w:val="en-GB" w:eastAsia="zh-CN"/>
        </w:rPr>
        <w:t>, 167~223, 470~566</w:t>
      </w:r>
      <w:r w:rsidRPr="00F450F6">
        <w:rPr>
          <w:lang w:val="en-GB"/>
        </w:rPr>
        <w:t xml:space="preserve"> MHz</w:t>
      </w:r>
      <w:r w:rsidRPr="00F450F6">
        <w:rPr>
          <w:lang w:val="en-GB" w:eastAsia="zh-CN"/>
        </w:rPr>
        <w:t>, measurement bandwidth: 100 kHz</w:t>
      </w:r>
      <w:r w:rsidRPr="00F450F6">
        <w:rPr>
          <w:lang w:val="en-GB"/>
        </w:rPr>
        <w:t>)</w:t>
      </w:r>
    </w:p>
    <w:p w:rsidR="00CE4370" w:rsidRPr="00F450F6" w:rsidRDefault="00CE4370" w:rsidP="00A17BEE">
      <w:pPr>
        <w:pStyle w:val="enumlev1"/>
        <w:jc w:val="left"/>
        <w:rPr>
          <w:lang w:val="en-GB"/>
        </w:rPr>
      </w:pPr>
      <w:r w:rsidRPr="00F450F6">
        <w:rPr>
          <w:lang w:val="en-GB" w:eastAsia="zh-CN"/>
        </w:rPr>
        <w:tab/>
        <w:t xml:space="preserve">250 nW (30-1 000 MHz, measurement bandwidth: 100 kHz) </w:t>
      </w:r>
      <w:r w:rsidRPr="00F450F6">
        <w:rPr>
          <w:lang w:val="en-GB"/>
        </w:rPr>
        <w:br/>
      </w:r>
      <w:r w:rsidRPr="00F450F6">
        <w:rPr>
          <w:lang w:val="en-GB" w:eastAsia="zh-CN"/>
        </w:rPr>
        <w:t xml:space="preserve">1 000 </w:t>
      </w:r>
      <w:r w:rsidRPr="00F450F6">
        <w:rPr>
          <w:lang w:val="en-GB"/>
        </w:rPr>
        <w:t>nW (1</w:t>
      </w:r>
      <w:r w:rsidRPr="00F450F6">
        <w:rPr>
          <w:sz w:val="12"/>
          <w:lang w:val="en-GB"/>
        </w:rPr>
        <w:t> </w:t>
      </w:r>
      <w:r w:rsidRPr="00F450F6">
        <w:rPr>
          <w:lang w:val="en-GB"/>
        </w:rPr>
        <w:t>000 MHz</w:t>
      </w:r>
      <w:r w:rsidRPr="00F450F6">
        <w:rPr>
          <w:lang w:val="en-GB" w:eastAsia="zh-CN"/>
        </w:rPr>
        <w:t>-12.5 GHz, measurement bandwidth: 1 MHz</w:t>
      </w:r>
      <w:r w:rsidRPr="00F450F6">
        <w:rPr>
          <w:lang w:val="en-GB"/>
        </w:rPr>
        <w:t>)</w:t>
      </w:r>
    </w:p>
    <w:p w:rsidR="00CE4370" w:rsidRPr="00F05337" w:rsidRDefault="00CE4370" w:rsidP="00CE4370">
      <w:pPr>
        <w:pStyle w:val="Heading2"/>
        <w:rPr>
          <w:lang w:val="fr-CH"/>
        </w:rPr>
      </w:pPr>
      <w:r w:rsidRPr="00F05337">
        <w:rPr>
          <w:lang w:val="fr-CH" w:eastAsia="zh-CN"/>
        </w:rPr>
        <w:t>3.15</w:t>
      </w:r>
      <w:r w:rsidRPr="00F05337">
        <w:rPr>
          <w:lang w:val="fr-CH"/>
        </w:rPr>
        <w:tab/>
        <w:t xml:space="preserve">863-865 MHz </w:t>
      </w:r>
      <w:r w:rsidRPr="00F05337">
        <w:rPr>
          <w:lang w:val="fr-CH" w:eastAsia="zh-CN"/>
        </w:rPr>
        <w:t>(</w:t>
      </w:r>
      <w:r w:rsidRPr="00F05337">
        <w:rPr>
          <w:lang w:val="fr-CH"/>
        </w:rPr>
        <w:t>Europe</w:t>
      </w:r>
      <w:r w:rsidRPr="00F05337">
        <w:rPr>
          <w:lang w:val="fr-CH" w:eastAsia="zh-CN"/>
        </w:rPr>
        <w:t>)</w:t>
      </w:r>
    </w:p>
    <w:p w:rsidR="00CE4370" w:rsidRPr="00F05337" w:rsidRDefault="00CE4370" w:rsidP="00CE4370">
      <w:pPr>
        <w:rPr>
          <w:lang w:val="fr-CH"/>
        </w:rPr>
      </w:pPr>
      <w:r w:rsidRPr="00F05337">
        <w:rPr>
          <w:lang w:val="fr-CH"/>
        </w:rPr>
        <w:t>Specification ETSI EN 301 357</w:t>
      </w:r>
    </w:p>
    <w:p w:rsidR="00CE4370" w:rsidRPr="00F450F6" w:rsidRDefault="00CE4370" w:rsidP="00CE4370">
      <w:pPr>
        <w:rPr>
          <w:lang w:val="en-GB"/>
        </w:rPr>
      </w:pPr>
      <w:r w:rsidRPr="00F450F6">
        <w:rPr>
          <w:lang w:val="en-GB"/>
        </w:rPr>
        <w:t xml:space="preserve">FM fixed channel system with 100% </w:t>
      </w:r>
      <w:r w:rsidR="00A17BEE" w:rsidRPr="00F450F6">
        <w:rPr>
          <w:lang w:val="en-GB"/>
        </w:rPr>
        <w:t>duty cycle</w:t>
      </w:r>
    </w:p>
    <w:p w:rsidR="00CE4370" w:rsidRPr="00F450F6" w:rsidRDefault="00CE4370" w:rsidP="00CE4370">
      <w:pPr>
        <w:tabs>
          <w:tab w:val="left" w:pos="4820"/>
        </w:tabs>
        <w:ind w:left="4820" w:hanging="4820"/>
        <w:rPr>
          <w:lang w:val="en-GB"/>
        </w:rPr>
      </w:pPr>
      <w:r w:rsidRPr="00F450F6">
        <w:rPr>
          <w:lang w:val="en-GB"/>
        </w:rPr>
        <w:tab/>
        <w:t>Channel bandwidth:</w:t>
      </w:r>
      <w:r w:rsidRPr="00F450F6">
        <w:rPr>
          <w:lang w:val="en-GB"/>
        </w:rPr>
        <w:tab/>
        <w:t>&lt;</w:t>
      </w:r>
      <w:r w:rsidR="00226849">
        <w:rPr>
          <w:lang w:val="en-GB"/>
        </w:rPr>
        <w:t xml:space="preserve"> </w:t>
      </w:r>
      <w:r w:rsidRPr="00F450F6">
        <w:rPr>
          <w:lang w:val="en-GB"/>
        </w:rPr>
        <w:t>200 KHz</w:t>
      </w:r>
    </w:p>
    <w:p w:rsidR="00CE4370" w:rsidRPr="00F450F6" w:rsidRDefault="00CE4370" w:rsidP="00CE4370">
      <w:pPr>
        <w:tabs>
          <w:tab w:val="left" w:pos="4820"/>
        </w:tabs>
        <w:ind w:left="4820" w:hanging="4820"/>
        <w:rPr>
          <w:lang w:val="en-GB"/>
        </w:rPr>
      </w:pPr>
      <w:r w:rsidRPr="00F450F6">
        <w:rPr>
          <w:lang w:val="en-GB"/>
        </w:rPr>
        <w:tab/>
        <w:t>Transmitter radiated power:</w:t>
      </w:r>
      <w:r w:rsidRPr="00F450F6">
        <w:rPr>
          <w:lang w:val="en-GB"/>
        </w:rPr>
        <w:tab/>
        <w:t>10 mW</w:t>
      </w:r>
    </w:p>
    <w:p w:rsidR="00CE4370" w:rsidRPr="00F450F6" w:rsidRDefault="00CE4370" w:rsidP="006D61A9">
      <w:pPr>
        <w:tabs>
          <w:tab w:val="left" w:pos="4820"/>
        </w:tabs>
        <w:ind w:left="4820" w:hanging="4820"/>
        <w:jc w:val="left"/>
        <w:rPr>
          <w:lang w:val="en-GB"/>
        </w:rPr>
      </w:pPr>
      <w:r w:rsidRPr="00F450F6">
        <w:rPr>
          <w:lang w:val="en-GB"/>
        </w:rPr>
        <w:tab/>
        <w:t>Spurious emissions (transmitter):</w:t>
      </w:r>
      <w:r w:rsidRPr="00F450F6">
        <w:rPr>
          <w:lang w:val="en-GB"/>
        </w:rPr>
        <w:tab/>
        <w:t>4 nW (41-68, 87.5-118, 162-230, 470-872 MHz)</w:t>
      </w:r>
      <w:r w:rsidRPr="00F450F6">
        <w:rPr>
          <w:lang w:val="en-GB"/>
        </w:rPr>
        <w:br/>
        <w:t>(250 nW elsewhere below 1</w:t>
      </w:r>
      <w:r w:rsidRPr="00F450F6">
        <w:rPr>
          <w:sz w:val="12"/>
          <w:lang w:val="en-GB"/>
        </w:rPr>
        <w:t> </w:t>
      </w:r>
      <w:r w:rsidRPr="00F450F6">
        <w:rPr>
          <w:lang w:val="en-GB"/>
        </w:rPr>
        <w:t>000 MHz)</w:t>
      </w:r>
      <w:r w:rsidRPr="00F450F6">
        <w:rPr>
          <w:lang w:val="en-GB"/>
        </w:rPr>
        <w:br/>
        <w:t>20 nW (above 1</w:t>
      </w:r>
      <w:r w:rsidRPr="00F450F6">
        <w:rPr>
          <w:sz w:val="12"/>
          <w:lang w:val="en-GB"/>
        </w:rPr>
        <w:t> </w:t>
      </w:r>
      <w:r w:rsidRPr="00F450F6">
        <w:rPr>
          <w:lang w:val="en-GB"/>
        </w:rPr>
        <w:t>000 MHz)</w:t>
      </w:r>
    </w:p>
    <w:p w:rsidR="00CE4370" w:rsidRPr="00F450F6" w:rsidRDefault="00CE4370" w:rsidP="006D61A9">
      <w:pPr>
        <w:tabs>
          <w:tab w:val="left" w:pos="4820"/>
        </w:tabs>
        <w:ind w:left="4820" w:hanging="4820"/>
        <w:jc w:val="left"/>
        <w:rPr>
          <w:lang w:val="en-GB" w:eastAsia="zh-CN"/>
        </w:rPr>
      </w:pPr>
      <w:r w:rsidRPr="00F450F6">
        <w:rPr>
          <w:lang w:val="en-GB"/>
        </w:rPr>
        <w:tab/>
        <w:t>Spurious emissions (receiver):</w:t>
      </w:r>
      <w:r w:rsidRPr="00F450F6">
        <w:rPr>
          <w:lang w:val="en-GB"/>
        </w:rPr>
        <w:tab/>
        <w:t>2 nW (100 kHz-1</w:t>
      </w:r>
      <w:r w:rsidRPr="00F450F6">
        <w:rPr>
          <w:sz w:val="12"/>
          <w:lang w:val="en-GB"/>
        </w:rPr>
        <w:t> </w:t>
      </w:r>
      <w:r w:rsidRPr="00F450F6">
        <w:rPr>
          <w:lang w:val="en-GB"/>
        </w:rPr>
        <w:t>000 MHz)</w:t>
      </w:r>
      <w:r w:rsidRPr="00F450F6">
        <w:rPr>
          <w:lang w:val="en-GB"/>
        </w:rPr>
        <w:br/>
        <w:t>20 nW (1</w:t>
      </w:r>
      <w:r w:rsidRPr="00F450F6">
        <w:rPr>
          <w:sz w:val="12"/>
          <w:lang w:val="en-GB"/>
        </w:rPr>
        <w:t> </w:t>
      </w:r>
      <w:r w:rsidRPr="00F450F6">
        <w:rPr>
          <w:lang w:val="en-GB"/>
        </w:rPr>
        <w:t>000-4</w:t>
      </w:r>
      <w:r w:rsidRPr="00F450F6">
        <w:rPr>
          <w:sz w:val="12"/>
          <w:lang w:val="en-GB"/>
        </w:rPr>
        <w:t> </w:t>
      </w:r>
      <w:r w:rsidRPr="00F450F6">
        <w:rPr>
          <w:lang w:val="en-GB"/>
        </w:rPr>
        <w:t>000 MHz)</w:t>
      </w:r>
    </w:p>
    <w:p w:rsidR="00CE4370" w:rsidRPr="00F450F6" w:rsidRDefault="00CE4370" w:rsidP="00CE4370">
      <w:pPr>
        <w:pStyle w:val="Heading2"/>
        <w:rPr>
          <w:lang w:val="en-GB" w:eastAsia="zh-CN"/>
        </w:rPr>
      </w:pPr>
      <w:r w:rsidRPr="00F450F6">
        <w:rPr>
          <w:lang w:val="en-GB" w:eastAsia="zh-CN"/>
        </w:rPr>
        <w:t>3.16</w:t>
      </w:r>
      <w:r w:rsidRPr="00F450F6">
        <w:rPr>
          <w:lang w:val="en-GB" w:eastAsia="zh-CN"/>
        </w:rPr>
        <w:tab/>
        <w:t>2 400~2 483.5 MHz (China)</w:t>
      </w:r>
    </w:p>
    <w:p w:rsidR="00CE4370" w:rsidRPr="00F450F6" w:rsidRDefault="00CE4370" w:rsidP="00226849">
      <w:pPr>
        <w:rPr>
          <w:lang w:val="en-GB"/>
        </w:rPr>
      </w:pPr>
      <w:r w:rsidRPr="00F450F6">
        <w:rPr>
          <w:lang w:val="en-GB"/>
        </w:rPr>
        <w:t xml:space="preserve">FM fixed channel system with 100% </w:t>
      </w:r>
      <w:r w:rsidR="006D61A9" w:rsidRPr="00F450F6">
        <w:rPr>
          <w:lang w:val="en-GB"/>
        </w:rPr>
        <w:t>duty cycle</w:t>
      </w:r>
    </w:p>
    <w:p w:rsidR="00CE4370" w:rsidRPr="00F05337" w:rsidRDefault="00CE4370" w:rsidP="006D61A9">
      <w:pPr>
        <w:pStyle w:val="enumlev1"/>
        <w:tabs>
          <w:tab w:val="left" w:pos="4536"/>
        </w:tabs>
        <w:rPr>
          <w:lang w:val="de-CH"/>
        </w:rPr>
      </w:pPr>
      <w:r w:rsidRPr="00F450F6">
        <w:rPr>
          <w:lang w:val="en-GB"/>
        </w:rPr>
        <w:tab/>
      </w:r>
      <w:r w:rsidRPr="00F05337">
        <w:rPr>
          <w:lang w:val="de-CH"/>
        </w:rPr>
        <w:t>Channel bandwidth:</w:t>
      </w:r>
      <w:r w:rsidRPr="00F05337">
        <w:rPr>
          <w:lang w:val="de-CH"/>
        </w:rPr>
        <w:tab/>
        <w:t>&lt;</w:t>
      </w:r>
      <w:r w:rsidR="00226849">
        <w:rPr>
          <w:lang w:val="de-CH"/>
        </w:rPr>
        <w:t xml:space="preserve"> </w:t>
      </w:r>
      <w:r w:rsidRPr="00F05337">
        <w:rPr>
          <w:lang w:val="de-CH"/>
        </w:rPr>
        <w:t>200 KHz</w:t>
      </w:r>
    </w:p>
    <w:p w:rsidR="00CE4370" w:rsidRPr="00F05337" w:rsidRDefault="00CE4370" w:rsidP="006D61A9">
      <w:pPr>
        <w:pStyle w:val="enumlev1"/>
        <w:tabs>
          <w:tab w:val="left" w:pos="4536"/>
        </w:tabs>
        <w:rPr>
          <w:lang w:val="de-CH" w:eastAsia="zh-CN"/>
        </w:rPr>
      </w:pPr>
      <w:r w:rsidRPr="00F05337">
        <w:rPr>
          <w:lang w:val="de-CH"/>
        </w:rPr>
        <w:tab/>
        <w:t xml:space="preserve">Transmitter </w:t>
      </w:r>
      <w:r w:rsidR="006D61A9" w:rsidRPr="00F05337">
        <w:rPr>
          <w:lang w:val="de-CH" w:eastAsia="zh-CN"/>
        </w:rPr>
        <w:t>e.r.p.:</w:t>
      </w:r>
      <w:r w:rsidRPr="00F05337">
        <w:rPr>
          <w:lang w:val="de-CH"/>
        </w:rPr>
        <w:tab/>
        <w:t>10 mW</w:t>
      </w:r>
    </w:p>
    <w:p w:rsidR="00CE4370" w:rsidRPr="00F450F6" w:rsidRDefault="00CE4370" w:rsidP="00226849">
      <w:pPr>
        <w:pStyle w:val="enumlev1"/>
        <w:tabs>
          <w:tab w:val="left" w:pos="4536"/>
        </w:tabs>
        <w:rPr>
          <w:lang w:val="en-GB" w:eastAsia="zh-CN"/>
        </w:rPr>
      </w:pPr>
      <w:r w:rsidRPr="00F05337">
        <w:rPr>
          <w:lang w:val="de-CH" w:eastAsia="zh-CN"/>
        </w:rPr>
        <w:tab/>
      </w:r>
      <w:r w:rsidRPr="00F450F6">
        <w:rPr>
          <w:lang w:val="en-GB"/>
        </w:rPr>
        <w:t>Frequency</w:t>
      </w:r>
      <w:r w:rsidRPr="00F450F6">
        <w:rPr>
          <w:lang w:val="en-GB" w:eastAsia="zh-CN"/>
        </w:rPr>
        <w:t xml:space="preserve"> </w:t>
      </w:r>
      <w:r w:rsidR="006D61A9" w:rsidRPr="00F450F6">
        <w:rPr>
          <w:lang w:val="en-GB" w:eastAsia="zh-CN"/>
        </w:rPr>
        <w:t>tolerance</w:t>
      </w:r>
      <w:r w:rsidR="006D61A9">
        <w:rPr>
          <w:lang w:val="en-GB"/>
        </w:rPr>
        <w:t>:</w:t>
      </w:r>
      <w:r w:rsidR="006D61A9">
        <w:rPr>
          <w:lang w:val="en-GB"/>
        </w:rPr>
        <w:tab/>
      </w:r>
      <w:r w:rsidRPr="00F450F6">
        <w:rPr>
          <w:lang w:val="en-GB"/>
        </w:rPr>
        <w:t xml:space="preserve">75 </w:t>
      </w:r>
      <w:r w:rsidR="00226849">
        <w:rPr>
          <w:lang w:val="en-GB"/>
        </w:rPr>
        <w:t>k</w:t>
      </w:r>
      <w:r w:rsidRPr="00F450F6">
        <w:rPr>
          <w:lang w:val="en-GB" w:eastAsia="zh-CN"/>
        </w:rPr>
        <w:t>H</w:t>
      </w:r>
      <w:r w:rsidRPr="00F450F6">
        <w:rPr>
          <w:lang w:val="en-GB"/>
        </w:rPr>
        <w:t>z</w:t>
      </w:r>
    </w:p>
    <w:p w:rsidR="00CE4370" w:rsidRPr="00F450F6" w:rsidRDefault="00CE4370" w:rsidP="006D61A9">
      <w:pPr>
        <w:keepNext/>
        <w:ind w:left="1134" w:hanging="1134"/>
        <w:rPr>
          <w:lang w:val="en-GB" w:eastAsia="zh-CN"/>
        </w:rPr>
      </w:pPr>
      <w:r w:rsidRPr="00F450F6">
        <w:rPr>
          <w:lang w:val="en-GB"/>
        </w:rPr>
        <w:tab/>
        <w:t>Spurious emissions (transmitter):</w:t>
      </w:r>
    </w:p>
    <w:p w:rsidR="00CE4370" w:rsidRPr="00F450F6" w:rsidRDefault="00CE4370" w:rsidP="006D61A9">
      <w:pPr>
        <w:pStyle w:val="enumlev1"/>
        <w:jc w:val="left"/>
        <w:rPr>
          <w:lang w:val="en-GB" w:eastAsia="zh-CN"/>
        </w:rPr>
      </w:pPr>
      <w:r w:rsidRPr="00F450F6">
        <w:rPr>
          <w:lang w:val="en-GB"/>
        </w:rPr>
        <w:tab/>
        <w:t>4 nW (</w:t>
      </w:r>
      <w:r w:rsidRPr="00F450F6">
        <w:rPr>
          <w:lang w:val="en-GB" w:eastAsia="zh-CN"/>
        </w:rPr>
        <w:t>48.5~72.5</w:t>
      </w:r>
      <w:r w:rsidRPr="00F450F6">
        <w:rPr>
          <w:lang w:val="en-GB"/>
        </w:rPr>
        <w:t xml:space="preserve">, </w:t>
      </w:r>
      <w:r w:rsidRPr="00F450F6">
        <w:rPr>
          <w:lang w:val="en-GB" w:eastAsia="zh-CN"/>
        </w:rPr>
        <w:t>76</w:t>
      </w:r>
      <w:r w:rsidRPr="00F450F6">
        <w:rPr>
          <w:lang w:val="en-GB"/>
        </w:rPr>
        <w:t>-1</w:t>
      </w:r>
      <w:r w:rsidRPr="00F450F6">
        <w:rPr>
          <w:lang w:val="en-GB" w:eastAsia="zh-CN"/>
        </w:rPr>
        <w:t>0</w:t>
      </w:r>
      <w:r w:rsidRPr="00F450F6">
        <w:rPr>
          <w:lang w:val="en-GB"/>
        </w:rPr>
        <w:t>8</w:t>
      </w:r>
      <w:r w:rsidRPr="00F450F6">
        <w:rPr>
          <w:lang w:val="en-GB" w:eastAsia="zh-CN"/>
        </w:rPr>
        <w:t>, 167~223, 470~566, 606-798</w:t>
      </w:r>
      <w:r w:rsidRPr="00F450F6">
        <w:rPr>
          <w:lang w:val="en-GB"/>
        </w:rPr>
        <w:t xml:space="preserve"> MHz</w:t>
      </w:r>
      <w:r w:rsidR="006D61A9">
        <w:rPr>
          <w:lang w:val="en-GB" w:eastAsia="zh-CN"/>
        </w:rPr>
        <w:t>, measurement bandwidth: 100 </w:t>
      </w:r>
      <w:r w:rsidRPr="00F450F6">
        <w:rPr>
          <w:lang w:val="en-GB" w:eastAsia="zh-CN"/>
        </w:rPr>
        <w:t>kHz</w:t>
      </w:r>
      <w:r w:rsidRPr="00F450F6">
        <w:rPr>
          <w:lang w:val="en-GB"/>
        </w:rPr>
        <w:t>)</w:t>
      </w:r>
    </w:p>
    <w:p w:rsidR="00CE4370" w:rsidRPr="00F450F6" w:rsidRDefault="00CE4370" w:rsidP="006D61A9">
      <w:pPr>
        <w:pStyle w:val="enumlev1"/>
        <w:jc w:val="left"/>
        <w:rPr>
          <w:lang w:val="en-GB"/>
        </w:rPr>
      </w:pPr>
      <w:r w:rsidRPr="00F450F6">
        <w:rPr>
          <w:lang w:val="en-GB" w:eastAsia="zh-CN"/>
        </w:rPr>
        <w:tab/>
        <w:t xml:space="preserve">250 nW (30-1 000 MHz, measurement bandwidth: 100 kHz) </w:t>
      </w:r>
      <w:r w:rsidRPr="00F450F6">
        <w:rPr>
          <w:lang w:val="en-GB"/>
        </w:rPr>
        <w:br/>
      </w:r>
      <w:r w:rsidRPr="00F450F6">
        <w:rPr>
          <w:lang w:val="en-GB" w:eastAsia="zh-CN"/>
        </w:rPr>
        <w:t xml:space="preserve">1 000 </w:t>
      </w:r>
      <w:r w:rsidRPr="00F450F6">
        <w:rPr>
          <w:lang w:val="en-GB"/>
        </w:rPr>
        <w:t>nW (1</w:t>
      </w:r>
      <w:r w:rsidRPr="00F450F6">
        <w:rPr>
          <w:sz w:val="12"/>
          <w:lang w:val="en-GB"/>
        </w:rPr>
        <w:t> </w:t>
      </w:r>
      <w:r w:rsidRPr="00F450F6">
        <w:rPr>
          <w:lang w:val="en-GB"/>
        </w:rPr>
        <w:t>000 MHz</w:t>
      </w:r>
      <w:r w:rsidRPr="00F450F6">
        <w:rPr>
          <w:lang w:val="en-GB" w:eastAsia="zh-CN"/>
        </w:rPr>
        <w:t>-12.5 GHz, measurement bandwidth: 1 MHz</w:t>
      </w:r>
      <w:r w:rsidRPr="00F450F6">
        <w:rPr>
          <w:lang w:val="en-GB"/>
        </w:rPr>
        <w:t>)</w:t>
      </w:r>
    </w:p>
    <w:p w:rsidR="00CE4370" w:rsidRPr="00F450F6" w:rsidRDefault="00CE4370" w:rsidP="006D61A9">
      <w:pPr>
        <w:spacing w:before="720"/>
        <w:jc w:val="center"/>
        <w:rPr>
          <w:lang w:val="en-GB"/>
        </w:rPr>
      </w:pPr>
      <w:r w:rsidRPr="00F450F6">
        <w:rPr>
          <w:lang w:val="en-GB"/>
        </w:rPr>
        <w:t>______________</w:t>
      </w:r>
    </w:p>
    <w:sectPr w:rsidR="00CE4370" w:rsidRPr="00F450F6" w:rsidSect="003E1DED">
      <w:headerReference w:type="even" r:id="rId31"/>
      <w:headerReference w:type="default" r:id="rId32"/>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B15" w:rsidRDefault="00932B15">
      <w:r>
        <w:separator/>
      </w:r>
    </w:p>
  </w:endnote>
  <w:endnote w:type="continuationSeparator" w:id="0">
    <w:p w:rsidR="00932B15" w:rsidRDefault="0093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B15" w:rsidRDefault="00932B15">
      <w:r>
        <w:separator/>
      </w:r>
    </w:p>
  </w:footnote>
  <w:footnote w:type="continuationSeparator" w:id="0">
    <w:p w:rsidR="00932B15" w:rsidRDefault="00932B15">
      <w:r>
        <w:continuationSeparator/>
      </w:r>
    </w:p>
  </w:footnote>
  <w:footnote w:id="1">
    <w:p w:rsidR="00932B15" w:rsidRPr="00CE4370" w:rsidRDefault="00932B15" w:rsidP="00CE4370">
      <w:pPr>
        <w:pStyle w:val="FootnoteText"/>
        <w:rPr>
          <w:lang w:val="en-US"/>
        </w:rPr>
      </w:pPr>
      <w:r w:rsidRPr="00CE4370">
        <w:rPr>
          <w:rStyle w:val="FootnoteReference"/>
          <w:lang w:val="en-US"/>
        </w:rPr>
        <w:t>*</w:t>
      </w:r>
      <w:r w:rsidRPr="00CE4370">
        <w:rPr>
          <w:lang w:val="en-US"/>
        </w:rPr>
        <w:t xml:space="preserve"> </w:t>
      </w:r>
      <w:r w:rsidRPr="00CE4370">
        <w:rPr>
          <w:lang w:val="en-US"/>
        </w:rPr>
        <w:tab/>
        <w:t xml:space="preserve">The Director, Radiocommunication Bureau, is requested to bring this Recommendation to the attention of the ITU-T Study Group </w:t>
      </w:r>
      <w:r>
        <w:rPr>
          <w:lang w:val="en-US" w:eastAsia="ko-KR"/>
        </w:rPr>
        <w:t>JCA-AHF</w:t>
      </w:r>
      <w:r w:rsidRPr="00CE4370">
        <w:rPr>
          <w:lang w:val="en-US"/>
        </w:rPr>
        <w:t xml:space="preserve"> and the International Electrotechnical Commission (IEC).</w:t>
      </w:r>
    </w:p>
  </w:footnote>
  <w:footnote w:id="2">
    <w:p w:rsidR="00932B15" w:rsidRPr="00CE4370" w:rsidRDefault="00932B15" w:rsidP="00CE4370">
      <w:pPr>
        <w:pStyle w:val="FootnoteText"/>
        <w:rPr>
          <w:lang w:val="en-US"/>
        </w:rPr>
      </w:pPr>
      <w:r>
        <w:rPr>
          <w:rStyle w:val="FootnoteReference"/>
        </w:rPr>
        <w:footnoteRef/>
      </w:r>
      <w:r w:rsidRPr="00CE4370">
        <w:rPr>
          <w:lang w:val="en-US"/>
        </w:rPr>
        <w:tab/>
        <w:t>Football and horse riding are some of the many sports now using this equipment for coaching.</w:t>
      </w:r>
    </w:p>
  </w:footnote>
  <w:footnote w:id="3">
    <w:p w:rsidR="00932B15" w:rsidRPr="00DD7D76" w:rsidRDefault="00932B15" w:rsidP="00CE4370">
      <w:pPr>
        <w:pStyle w:val="FootnoteText"/>
        <w:rPr>
          <w:lang w:val="en-US"/>
        </w:rPr>
      </w:pPr>
      <w:r>
        <w:rPr>
          <w:rStyle w:val="FootnoteReference"/>
        </w:rPr>
        <w:footnoteRef/>
      </w:r>
      <w:r w:rsidRPr="00CE4370">
        <w:rPr>
          <w:lang w:val="en-US"/>
        </w:rPr>
        <w:tab/>
        <w:t>Many schools require in excess of 25 channels.</w:t>
      </w:r>
    </w:p>
  </w:footnote>
  <w:footnote w:id="4">
    <w:p w:rsidR="00932B15" w:rsidRPr="00CE4370" w:rsidRDefault="00932B15" w:rsidP="00C04963">
      <w:pPr>
        <w:pStyle w:val="FootnoteText"/>
        <w:rPr>
          <w:lang w:val="en-US"/>
        </w:rPr>
      </w:pPr>
      <w:r w:rsidRPr="00C04963">
        <w:rPr>
          <w:rStyle w:val="FootnoteReference"/>
        </w:rPr>
        <w:footnoteRef/>
      </w:r>
      <w:r w:rsidRPr="00CE4370">
        <w:rPr>
          <w:color w:val="1F497D"/>
          <w:lang w:val="en-US"/>
        </w:rPr>
        <w:tab/>
      </w:r>
      <w:hyperlink r:id="rId1" w:history="1">
        <w:r w:rsidRPr="00CE4370">
          <w:rPr>
            <w:rStyle w:val="Hyperlink"/>
            <w:lang w:val="en-US"/>
          </w:rPr>
          <w:t>http://www.access-board.gov/research/interference.htm</w:t>
        </w:r>
      </w:hyperlink>
      <w:r w:rsidRPr="00CE4370">
        <w:rPr>
          <w:color w:val="1F497D"/>
          <w:lang w:val="en-US"/>
        </w:rPr>
        <w:br/>
      </w:r>
      <w:hyperlink r:id="rId2" w:history="1">
        <w:r w:rsidRPr="00F475C9">
          <w:rPr>
            <w:rStyle w:val="Hyperlink"/>
            <w:lang w:val="en-US"/>
          </w:rPr>
          <w:t>http://www.fda.gov/Radiation-EmittingProducts/RadiationEmittingProductsandProcedures/</w:t>
        </w:r>
        <w:r w:rsidRPr="00F475C9">
          <w:rPr>
            <w:rStyle w:val="Hyperlink"/>
            <w:lang w:val="en-US"/>
          </w:rPr>
          <w:br/>
          <w:t>HomeBusinessandEntertainment/CellPhones/ucm116327.htm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B15" w:rsidRDefault="00932B1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B15" w:rsidRDefault="00932B15"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B15" w:rsidRPr="00FC42AF" w:rsidRDefault="00932B15"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F67B19" w:rsidRPr="00F67B1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67B19">
      <w:rPr>
        <w:b/>
        <w:bCs/>
        <w:noProof/>
      </w:rPr>
      <w:t>ITU-R  M.1076-1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67B19">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B15" w:rsidRPr="00FC42AF" w:rsidRDefault="00932B1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67B19">
      <w:rPr>
        <w:rStyle w:val="PageNumber"/>
        <w:b/>
        <w:bCs/>
        <w:noProof/>
      </w:rPr>
      <w:t>ii</w:t>
    </w:r>
    <w:r>
      <w:rPr>
        <w:rStyle w:val="PageNumber"/>
        <w:b/>
        <w:bCs/>
      </w:rPr>
      <w:fldChar w:fldCharType="end"/>
    </w:r>
    <w:r w:rsidRPr="00FC42AF">
      <w:tab/>
    </w:r>
    <w:fldSimple w:instr=" DOCPROPERTY &quot;Header&quot; \* MERGEFORMAT ">
      <w:r w:rsidR="00F67B19" w:rsidRPr="00F67B1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67B19">
      <w:rPr>
        <w:b/>
        <w:bCs/>
        <w:noProof/>
      </w:rPr>
      <w:t>ITU-R  M.1076-1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B15" w:rsidRDefault="00932B15">
    <w:r>
      <w:tab/>
    </w:r>
    <w:fldSimple w:instr=" DOCPROPERTY &quot;Header&quot; \* MERGEFORMAT ">
      <w:r w:rsidR="00F67B19" w:rsidRPr="00F67B1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67B19">
      <w:rPr>
        <w:b/>
        <w:bCs/>
        <w:noProof/>
      </w:rPr>
      <w:t>ITU-R  M.1076-1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7200">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B15" w:rsidRPr="00FC42AF" w:rsidRDefault="00932B1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67B19">
      <w:rPr>
        <w:rStyle w:val="PageNumber"/>
        <w:b/>
        <w:bCs/>
        <w:noProof/>
      </w:rPr>
      <w:t>10</w:t>
    </w:r>
    <w:r>
      <w:rPr>
        <w:rStyle w:val="PageNumber"/>
        <w:b/>
        <w:bCs/>
      </w:rPr>
      <w:fldChar w:fldCharType="end"/>
    </w:r>
    <w:r w:rsidRPr="00FC42AF">
      <w:tab/>
    </w:r>
    <w:fldSimple w:instr=" DOCPROPERTY &quot;Header&quot; \* MERGEFORMAT ">
      <w:r w:rsidR="00F67B19" w:rsidRPr="00F67B1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67B19">
      <w:rPr>
        <w:b/>
        <w:bCs/>
        <w:noProof/>
      </w:rPr>
      <w:t>ITU-R  M.1076-1</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B15" w:rsidRPr="00FC42AF" w:rsidRDefault="00932B15"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F67B19" w:rsidRPr="00F67B1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67B19">
      <w:rPr>
        <w:b/>
        <w:bCs/>
        <w:noProof/>
      </w:rPr>
      <w:t>ITU-R  M.1076-1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67B1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99E804E"/>
    <w:lvl w:ilvl="0">
      <w:start w:val="1"/>
      <w:numFmt w:val="decimal"/>
      <w:lvlText w:val="%1."/>
      <w:lvlJc w:val="left"/>
      <w:pPr>
        <w:tabs>
          <w:tab w:val="num" w:pos="1492"/>
        </w:tabs>
        <w:ind w:left="1492" w:hanging="360"/>
      </w:pPr>
    </w:lvl>
  </w:abstractNum>
  <w:abstractNum w:abstractNumId="1">
    <w:nsid w:val="FFFFFF7D"/>
    <w:multiLevelType w:val="singleLevel"/>
    <w:tmpl w:val="CEF8AE3A"/>
    <w:lvl w:ilvl="0">
      <w:start w:val="1"/>
      <w:numFmt w:val="decimal"/>
      <w:lvlText w:val="%1."/>
      <w:lvlJc w:val="left"/>
      <w:pPr>
        <w:tabs>
          <w:tab w:val="num" w:pos="1209"/>
        </w:tabs>
        <w:ind w:left="1209" w:hanging="360"/>
      </w:pPr>
    </w:lvl>
  </w:abstractNum>
  <w:abstractNum w:abstractNumId="2">
    <w:nsid w:val="FFFFFF7E"/>
    <w:multiLevelType w:val="singleLevel"/>
    <w:tmpl w:val="9E3E2DA8"/>
    <w:lvl w:ilvl="0">
      <w:start w:val="1"/>
      <w:numFmt w:val="decimal"/>
      <w:lvlText w:val="%1."/>
      <w:lvlJc w:val="left"/>
      <w:pPr>
        <w:tabs>
          <w:tab w:val="num" w:pos="926"/>
        </w:tabs>
        <w:ind w:left="926" w:hanging="360"/>
      </w:pPr>
    </w:lvl>
  </w:abstractNum>
  <w:abstractNum w:abstractNumId="3">
    <w:nsid w:val="FFFFFF7F"/>
    <w:multiLevelType w:val="singleLevel"/>
    <w:tmpl w:val="D6F2A7F2"/>
    <w:lvl w:ilvl="0">
      <w:start w:val="1"/>
      <w:numFmt w:val="decimal"/>
      <w:lvlText w:val="%1."/>
      <w:lvlJc w:val="left"/>
      <w:pPr>
        <w:tabs>
          <w:tab w:val="num" w:pos="643"/>
        </w:tabs>
        <w:ind w:left="643" w:hanging="360"/>
      </w:pPr>
    </w:lvl>
  </w:abstractNum>
  <w:abstractNum w:abstractNumId="4">
    <w:nsid w:val="FFFFFF80"/>
    <w:multiLevelType w:val="singleLevel"/>
    <w:tmpl w:val="FE9EA2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2898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80D3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365B4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AC4628"/>
    <w:lvl w:ilvl="0">
      <w:start w:val="1"/>
      <w:numFmt w:val="decimal"/>
      <w:lvlText w:val="%1."/>
      <w:lvlJc w:val="left"/>
      <w:pPr>
        <w:tabs>
          <w:tab w:val="num" w:pos="360"/>
        </w:tabs>
        <w:ind w:left="360" w:hanging="360"/>
      </w:pPr>
    </w:lvl>
  </w:abstractNum>
  <w:abstractNum w:abstractNumId="9">
    <w:nsid w:val="FFFFFF89"/>
    <w:multiLevelType w:val="singleLevel"/>
    <w:tmpl w:val="44F0406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C61698C"/>
    <w:multiLevelType w:val="multilevel"/>
    <w:tmpl w:val="BCD028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0FB001E"/>
    <w:multiLevelType w:val="hybridMultilevel"/>
    <w:tmpl w:val="4002ED6A"/>
    <w:lvl w:ilvl="0" w:tplc="53535E3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6CF23D7F"/>
    <w:multiLevelType w:val="hybridMultilevel"/>
    <w:tmpl w:val="0154393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0"/>
  </w:num>
  <w:num w:numId="2">
    <w:abstractNumId w:val="12"/>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2F66"/>
    <w:rsid w:val="00072484"/>
    <w:rsid w:val="00096612"/>
    <w:rsid w:val="000A4386"/>
    <w:rsid w:val="000B7683"/>
    <w:rsid w:val="000D0677"/>
    <w:rsid w:val="000D3C59"/>
    <w:rsid w:val="000E6A6E"/>
    <w:rsid w:val="000E6F27"/>
    <w:rsid w:val="00102934"/>
    <w:rsid w:val="00147110"/>
    <w:rsid w:val="001473EA"/>
    <w:rsid w:val="00150C1C"/>
    <w:rsid w:val="001511A6"/>
    <w:rsid w:val="001D7190"/>
    <w:rsid w:val="002058CE"/>
    <w:rsid w:val="002165F1"/>
    <w:rsid w:val="00226849"/>
    <w:rsid w:val="00253F85"/>
    <w:rsid w:val="002572B3"/>
    <w:rsid w:val="00276D21"/>
    <w:rsid w:val="00291F7A"/>
    <w:rsid w:val="00296D7F"/>
    <w:rsid w:val="002B18D4"/>
    <w:rsid w:val="002B3CF6"/>
    <w:rsid w:val="002C079C"/>
    <w:rsid w:val="002C6A10"/>
    <w:rsid w:val="002C768A"/>
    <w:rsid w:val="002D76C4"/>
    <w:rsid w:val="002F06BF"/>
    <w:rsid w:val="002F5199"/>
    <w:rsid w:val="00333892"/>
    <w:rsid w:val="00356B5D"/>
    <w:rsid w:val="003A39CE"/>
    <w:rsid w:val="003E1DED"/>
    <w:rsid w:val="0041667C"/>
    <w:rsid w:val="00420DFD"/>
    <w:rsid w:val="00422908"/>
    <w:rsid w:val="00437A76"/>
    <w:rsid w:val="0046739B"/>
    <w:rsid w:val="00470E28"/>
    <w:rsid w:val="00470FEC"/>
    <w:rsid w:val="004777D5"/>
    <w:rsid w:val="004934C5"/>
    <w:rsid w:val="00493E96"/>
    <w:rsid w:val="004D7632"/>
    <w:rsid w:val="004E0FB1"/>
    <w:rsid w:val="004F3DAB"/>
    <w:rsid w:val="004F65E4"/>
    <w:rsid w:val="00505282"/>
    <w:rsid w:val="005531C1"/>
    <w:rsid w:val="00554C61"/>
    <w:rsid w:val="00556548"/>
    <w:rsid w:val="00586EF8"/>
    <w:rsid w:val="005B49AB"/>
    <w:rsid w:val="005B50E7"/>
    <w:rsid w:val="005D0454"/>
    <w:rsid w:val="005E7B4F"/>
    <w:rsid w:val="006003F5"/>
    <w:rsid w:val="00601882"/>
    <w:rsid w:val="00607D68"/>
    <w:rsid w:val="00613212"/>
    <w:rsid w:val="006149B1"/>
    <w:rsid w:val="006436EB"/>
    <w:rsid w:val="006667CD"/>
    <w:rsid w:val="00680D2B"/>
    <w:rsid w:val="00681B32"/>
    <w:rsid w:val="006A135E"/>
    <w:rsid w:val="006B1D2B"/>
    <w:rsid w:val="006B69E0"/>
    <w:rsid w:val="006D61A9"/>
    <w:rsid w:val="006E1131"/>
    <w:rsid w:val="006E2037"/>
    <w:rsid w:val="006E6199"/>
    <w:rsid w:val="00701275"/>
    <w:rsid w:val="00712870"/>
    <w:rsid w:val="00724AA2"/>
    <w:rsid w:val="00743D85"/>
    <w:rsid w:val="00753CF4"/>
    <w:rsid w:val="007565CC"/>
    <w:rsid w:val="007613C9"/>
    <w:rsid w:val="00763B9A"/>
    <w:rsid w:val="00770581"/>
    <w:rsid w:val="00770866"/>
    <w:rsid w:val="00772E18"/>
    <w:rsid w:val="007913D0"/>
    <w:rsid w:val="00794726"/>
    <w:rsid w:val="007A6AA8"/>
    <w:rsid w:val="007D224F"/>
    <w:rsid w:val="008310C9"/>
    <w:rsid w:val="008428E5"/>
    <w:rsid w:val="00853CC5"/>
    <w:rsid w:val="008C585A"/>
    <w:rsid w:val="008C7848"/>
    <w:rsid w:val="00902340"/>
    <w:rsid w:val="00906589"/>
    <w:rsid w:val="00906AD6"/>
    <w:rsid w:val="00917AF2"/>
    <w:rsid w:val="0092418A"/>
    <w:rsid w:val="00932B15"/>
    <w:rsid w:val="00934ED7"/>
    <w:rsid w:val="009543C3"/>
    <w:rsid w:val="00966E1B"/>
    <w:rsid w:val="00977866"/>
    <w:rsid w:val="00983A5F"/>
    <w:rsid w:val="009947C0"/>
    <w:rsid w:val="009A414B"/>
    <w:rsid w:val="009F2D2C"/>
    <w:rsid w:val="009F78D6"/>
    <w:rsid w:val="00A17BEE"/>
    <w:rsid w:val="00A31928"/>
    <w:rsid w:val="00A3370B"/>
    <w:rsid w:val="00A34F86"/>
    <w:rsid w:val="00A62A14"/>
    <w:rsid w:val="00A6617B"/>
    <w:rsid w:val="00A71FE5"/>
    <w:rsid w:val="00A971A1"/>
    <w:rsid w:val="00A97200"/>
    <w:rsid w:val="00AA3AD8"/>
    <w:rsid w:val="00AB0DC8"/>
    <w:rsid w:val="00AB2E8E"/>
    <w:rsid w:val="00AC4D08"/>
    <w:rsid w:val="00B033C8"/>
    <w:rsid w:val="00B33425"/>
    <w:rsid w:val="00B34FF0"/>
    <w:rsid w:val="00B44E24"/>
    <w:rsid w:val="00B53EBC"/>
    <w:rsid w:val="00B54ECC"/>
    <w:rsid w:val="00B66017"/>
    <w:rsid w:val="00B714F3"/>
    <w:rsid w:val="00B81A2F"/>
    <w:rsid w:val="00B87B6B"/>
    <w:rsid w:val="00BC5D77"/>
    <w:rsid w:val="00BD72C8"/>
    <w:rsid w:val="00BE262F"/>
    <w:rsid w:val="00BE487B"/>
    <w:rsid w:val="00BF487A"/>
    <w:rsid w:val="00C04963"/>
    <w:rsid w:val="00C44EEB"/>
    <w:rsid w:val="00C46BD9"/>
    <w:rsid w:val="00C55258"/>
    <w:rsid w:val="00C61F25"/>
    <w:rsid w:val="00C73560"/>
    <w:rsid w:val="00CB0F14"/>
    <w:rsid w:val="00CD659B"/>
    <w:rsid w:val="00CE0A43"/>
    <w:rsid w:val="00CE4370"/>
    <w:rsid w:val="00D46688"/>
    <w:rsid w:val="00D83556"/>
    <w:rsid w:val="00DF4176"/>
    <w:rsid w:val="00E17240"/>
    <w:rsid w:val="00E301FB"/>
    <w:rsid w:val="00E406BD"/>
    <w:rsid w:val="00E74595"/>
    <w:rsid w:val="00EA015F"/>
    <w:rsid w:val="00EB786E"/>
    <w:rsid w:val="00EB7C57"/>
    <w:rsid w:val="00EC5454"/>
    <w:rsid w:val="00ED2695"/>
    <w:rsid w:val="00F03CD3"/>
    <w:rsid w:val="00F05337"/>
    <w:rsid w:val="00F30C9B"/>
    <w:rsid w:val="00F354B1"/>
    <w:rsid w:val="00F450F6"/>
    <w:rsid w:val="00F64688"/>
    <w:rsid w:val="00F67B19"/>
    <w:rsid w:val="00F93419"/>
    <w:rsid w:val="00FB0E4E"/>
    <w:rsid w:val="00FB6937"/>
    <w:rsid w:val="00FC42AF"/>
    <w:rsid w:val="00FD15CF"/>
    <w:rsid w:val="00FE79FE"/>
    <w:rsid w:val="00FF64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96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link w:val="Heading2Char"/>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uiPriority w:val="99"/>
    <w:qFormat/>
    <w:rsid w:val="006667CD"/>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qFormat/>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667CD"/>
    <w:pPr>
      <w:keepNext/>
      <w:keepLines/>
      <w:spacing w:before="160"/>
      <w:ind w:left="794"/>
    </w:pPr>
    <w:rPr>
      <w:i/>
    </w:rPr>
  </w:style>
  <w:style w:type="character" w:customStyle="1" w:styleId="CallChar">
    <w:name w:val="Call Char"/>
    <w:basedOn w:val="DefaultParagraphFont"/>
    <w:link w:val="Call"/>
    <w:uiPriority w:val="99"/>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rsid w:val="006667CD"/>
    <w:rPr>
      <w:position w:val="6"/>
      <w:sz w:val="18"/>
    </w:rPr>
  </w:style>
  <w:style w:type="paragraph" w:styleId="FootnoteText">
    <w:name w:val="footnote text"/>
    <w:basedOn w:val="Normal"/>
    <w:link w:val="FootnoteTextChar"/>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uiPriority w:val="99"/>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667CD"/>
    <w:pPr>
      <w:tabs>
        <w:tab w:val="clear" w:pos="567"/>
        <w:tab w:val="left" w:pos="1276"/>
      </w:tabs>
      <w:spacing w:before="160"/>
      <w:ind w:left="1276" w:hanging="709"/>
    </w:pPr>
  </w:style>
  <w:style w:type="paragraph" w:styleId="TOC3">
    <w:name w:val="toc 3"/>
    <w:basedOn w:val="TOC2"/>
    <w:rsid w:val="006667CD"/>
    <w:pPr>
      <w:tabs>
        <w:tab w:val="clear" w:pos="1276"/>
        <w:tab w:val="left" w:pos="2155"/>
      </w:tabs>
      <w:ind w:left="2155" w:hanging="879"/>
    </w:pPr>
  </w:style>
  <w:style w:type="paragraph" w:styleId="TOC4">
    <w:name w:val="toc 4"/>
    <w:basedOn w:val="TOC3"/>
    <w:rsid w:val="006667CD"/>
    <w:pPr>
      <w:tabs>
        <w:tab w:val="left" w:pos="3261"/>
      </w:tabs>
      <w:spacing w:before="80"/>
      <w:ind w:left="3261" w:hanging="993"/>
    </w:pPr>
  </w:style>
  <w:style w:type="paragraph" w:styleId="TOC5">
    <w:name w:val="toc 5"/>
    <w:basedOn w:val="TOC4"/>
    <w:rsid w:val="006667CD"/>
  </w:style>
  <w:style w:type="paragraph" w:styleId="TOC6">
    <w:name w:val="toc 6"/>
    <w:basedOn w:val="TOC4"/>
    <w:rsid w:val="006667CD"/>
  </w:style>
  <w:style w:type="paragraph" w:styleId="TOC7">
    <w:name w:val="toc 7"/>
    <w:basedOn w:val="TOC4"/>
    <w:rsid w:val="006667CD"/>
  </w:style>
  <w:style w:type="paragraph" w:styleId="TOC8">
    <w:name w:val="toc 8"/>
    <w:basedOn w:val="TOC4"/>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character" w:customStyle="1" w:styleId="FootnoteTextChar">
    <w:name w:val="Footnote Text Char"/>
    <w:basedOn w:val="DefaultParagraphFont"/>
    <w:link w:val="FootnoteText"/>
    <w:rsid w:val="00CE4370"/>
    <w:rPr>
      <w:sz w:val="22"/>
      <w:lang w:val="fr-FR" w:eastAsia="en-US"/>
    </w:rPr>
  </w:style>
  <w:style w:type="character" w:customStyle="1" w:styleId="enumlev1Char">
    <w:name w:val="enumlev1 Char"/>
    <w:basedOn w:val="DefaultParagraphFont"/>
    <w:link w:val="enumlev1"/>
    <w:rsid w:val="00CE4370"/>
    <w:rPr>
      <w:sz w:val="24"/>
      <w:lang w:val="fr-FR" w:eastAsia="en-US"/>
    </w:rPr>
  </w:style>
  <w:style w:type="character" w:customStyle="1" w:styleId="Heading2Char">
    <w:name w:val="Heading 2 Char"/>
    <w:basedOn w:val="DefaultParagraphFont"/>
    <w:link w:val="Heading2"/>
    <w:rsid w:val="00CE4370"/>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s>
</file>

<file path=word/_rels/footnotes.xml.rels><?xml version="1.0" encoding="UTF-8" standalone="yes"?>
<Relationships xmlns="http://schemas.openxmlformats.org/package/2006/relationships"><Relationship Id="rId2" Type="http://schemas.openxmlformats.org/officeDocument/2006/relationships/hyperlink" Target="http://www.fda.gov/Radiation-EmittingProducts/RadiationEmittingProductsandProcedures/HomeBusinessandEntertainment/CellPhones/ucm116327.htm" TargetMode="External"/><Relationship Id="rId1" Type="http://schemas.openxmlformats.org/officeDocument/2006/relationships/hyperlink" Target="http://www.access-board.gov/research/interference.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F0216-A292-416A-886E-4ACB5761F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250</TotalTime>
  <Pages>20</Pages>
  <Words>4277</Words>
  <Characters>24592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28812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45</cp:revision>
  <cp:lastPrinted>2015-02-06T08:11:00Z</cp:lastPrinted>
  <dcterms:created xsi:type="dcterms:W3CDTF">2015-02-05T09:16:00Z</dcterms:created>
  <dcterms:modified xsi:type="dcterms:W3CDTF">2015-03-04T14:23:00Z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