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09BD1" w14:textId="77777777" w:rsidR="00FE79FE" w:rsidRDefault="00FE79FE">
      <w:bookmarkStart w:id="0" w:name="_GoBack"/>
      <w:bookmarkEnd w:id="0"/>
    </w:p>
    <w:p w14:paraId="0D265082" w14:textId="77777777" w:rsidR="00FE79FE" w:rsidRDefault="00FE79FE"/>
    <w:p w14:paraId="11EB4BD1" w14:textId="77777777" w:rsidR="00FE79FE" w:rsidRDefault="00FE79FE"/>
    <w:p w14:paraId="0AC85A6F" w14:textId="77777777" w:rsidR="00FE79FE" w:rsidRDefault="00FE79FE"/>
    <w:p w14:paraId="43420F11" w14:textId="77777777" w:rsidR="00FE79FE" w:rsidRDefault="00FE79FE"/>
    <w:p w14:paraId="5848E899" w14:textId="77777777" w:rsidR="00013002" w:rsidRDefault="00013002"/>
    <w:p w14:paraId="0010253B" w14:textId="77777777" w:rsidR="00013002" w:rsidRDefault="00013002"/>
    <w:p w14:paraId="0670EE47" w14:textId="77777777" w:rsidR="00013002" w:rsidRDefault="00013002"/>
    <w:p w14:paraId="3571C2DB" w14:textId="77777777" w:rsidR="00FE79FE" w:rsidRDefault="00FE79FE"/>
    <w:p w14:paraId="684D215E" w14:textId="77777777" w:rsidR="00FE79FE" w:rsidRDefault="00FE79FE"/>
    <w:p w14:paraId="72060AA8" w14:textId="77777777" w:rsidR="00FE79FE" w:rsidRDefault="00FE79FE"/>
    <w:p w14:paraId="6CD3C45E" w14:textId="77777777" w:rsidR="00FE79FE" w:rsidRDefault="00FE79FE"/>
    <w:tbl>
      <w:tblPr>
        <w:tblW w:w="10089" w:type="dxa"/>
        <w:tblLook w:val="01E0" w:firstRow="1" w:lastRow="1" w:firstColumn="1" w:lastColumn="1" w:noHBand="0" w:noVBand="0"/>
      </w:tblPr>
      <w:tblGrid>
        <w:gridCol w:w="10089"/>
      </w:tblGrid>
      <w:tr w:rsidR="00FE79FE" w:rsidRPr="004F65E4" w14:paraId="0AE6B0A1" w14:textId="77777777">
        <w:tc>
          <w:tcPr>
            <w:tcW w:w="10089" w:type="dxa"/>
          </w:tcPr>
          <w:p w14:paraId="1321356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7C0954A6" w14:textId="77777777" w:rsidR="00FE79FE" w:rsidRPr="004F65E4" w:rsidRDefault="00FE79FE" w:rsidP="00E406BD">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E654D4">
              <w:rPr>
                <w:rFonts w:ascii="Tahoma" w:hAnsi="Tahoma" w:cs="Tahoma"/>
                <w:b/>
                <w:bCs/>
                <w:iCs/>
                <w:color w:val="243285"/>
                <w:sz w:val="36"/>
                <w:szCs w:val="36"/>
              </w:rPr>
              <w:t>636-5</w:t>
            </w:r>
          </w:p>
          <w:p w14:paraId="0D016E07" w14:textId="77777777" w:rsidR="00FE79FE" w:rsidRPr="004F65E4" w:rsidRDefault="00FE79FE" w:rsidP="00E654D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654D4">
              <w:rPr>
                <w:rFonts w:ascii="Tahoma" w:hAnsi="Tahoma" w:cs="Tahoma"/>
                <w:b/>
                <w:bCs/>
                <w:iCs/>
                <w:color w:val="243285"/>
                <w:szCs w:val="24"/>
              </w:rPr>
              <w:t>11</w:t>
            </w:r>
            <w:r w:rsidRPr="004F65E4">
              <w:rPr>
                <w:rFonts w:ascii="Tahoma" w:hAnsi="Tahoma" w:cs="Tahoma"/>
                <w:b/>
                <w:bCs/>
                <w:iCs/>
                <w:color w:val="243285"/>
                <w:szCs w:val="24"/>
              </w:rPr>
              <w:t>/</w:t>
            </w:r>
            <w:r w:rsidR="00E654D4">
              <w:rPr>
                <w:rFonts w:ascii="Tahoma" w:hAnsi="Tahoma" w:cs="Tahoma"/>
                <w:b/>
                <w:bCs/>
                <w:iCs/>
                <w:color w:val="243285"/>
                <w:szCs w:val="24"/>
              </w:rPr>
              <w:t>2019</w:t>
            </w:r>
            <w:r w:rsidRPr="004F65E4">
              <w:rPr>
                <w:rFonts w:ascii="Tahoma" w:hAnsi="Tahoma" w:cs="Tahoma"/>
                <w:b/>
                <w:bCs/>
                <w:iCs/>
                <w:color w:val="243285"/>
                <w:szCs w:val="24"/>
              </w:rPr>
              <w:t>)</w:t>
            </w:r>
          </w:p>
        </w:tc>
      </w:tr>
      <w:tr w:rsidR="00FE79FE" w:rsidRPr="00C67BAB" w14:paraId="37CE5937" w14:textId="77777777">
        <w:tc>
          <w:tcPr>
            <w:tcW w:w="10089" w:type="dxa"/>
          </w:tcPr>
          <w:p w14:paraId="4F12B8CD" w14:textId="77777777" w:rsidR="00013002" w:rsidRPr="007449D4" w:rsidRDefault="00013002" w:rsidP="00FE79FE">
            <w:pPr>
              <w:spacing w:before="80" w:line="500" w:lineRule="exact"/>
              <w:jc w:val="right"/>
              <w:rPr>
                <w:rFonts w:ascii="Tahoma" w:hAnsi="Tahoma" w:cs="Tahoma"/>
                <w:b/>
                <w:bCs/>
                <w:iCs/>
                <w:color w:val="243285"/>
                <w:sz w:val="44"/>
                <w:szCs w:val="44"/>
                <w:lang w:val="en-GB"/>
              </w:rPr>
            </w:pPr>
          </w:p>
          <w:p w14:paraId="1C485FAD" w14:textId="77777777" w:rsidR="00FE79FE" w:rsidRPr="001511A6" w:rsidRDefault="00E654D4" w:rsidP="00553527">
            <w:pPr>
              <w:spacing w:before="80" w:line="500" w:lineRule="exact"/>
              <w:jc w:val="right"/>
              <w:rPr>
                <w:rFonts w:ascii="Tahoma" w:hAnsi="Tahoma" w:cs="Tahoma"/>
                <w:b/>
                <w:bCs/>
                <w:iCs/>
                <w:color w:val="243285"/>
                <w:sz w:val="44"/>
                <w:szCs w:val="44"/>
                <w:lang w:val="en-US"/>
              </w:rPr>
            </w:pPr>
            <w:r w:rsidRPr="00E654D4">
              <w:rPr>
                <w:rFonts w:ascii="Tahoma" w:hAnsi="Tahoma" w:cs="Tahoma"/>
                <w:b/>
                <w:bCs/>
                <w:iCs/>
                <w:color w:val="243285"/>
                <w:sz w:val="44"/>
                <w:szCs w:val="44"/>
                <w:lang w:val="en-GB"/>
              </w:rPr>
              <w:t>Radio-frequency channel arrangements</w:t>
            </w:r>
            <w:r>
              <w:rPr>
                <w:rFonts w:ascii="Tahoma" w:hAnsi="Tahoma" w:cs="Tahoma"/>
                <w:b/>
                <w:bCs/>
                <w:iCs/>
                <w:color w:val="243285"/>
                <w:sz w:val="44"/>
                <w:szCs w:val="44"/>
                <w:lang w:val="en-GB"/>
              </w:rPr>
              <w:br/>
            </w:r>
            <w:r w:rsidRPr="00E654D4">
              <w:rPr>
                <w:rFonts w:ascii="Tahoma" w:hAnsi="Tahoma" w:cs="Tahoma"/>
                <w:b/>
                <w:bCs/>
                <w:iCs/>
                <w:color w:val="243285"/>
                <w:sz w:val="44"/>
                <w:szCs w:val="44"/>
                <w:lang w:val="en-GB"/>
              </w:rPr>
              <w:t>for fixed wireless systems operating</w:t>
            </w:r>
            <w:r>
              <w:rPr>
                <w:rFonts w:ascii="Tahoma" w:hAnsi="Tahoma" w:cs="Tahoma"/>
                <w:b/>
                <w:bCs/>
                <w:iCs/>
                <w:color w:val="243285"/>
                <w:sz w:val="44"/>
                <w:szCs w:val="44"/>
                <w:lang w:val="en-GB"/>
              </w:rPr>
              <w:br/>
            </w:r>
            <w:r w:rsidRPr="00E654D4">
              <w:rPr>
                <w:rFonts w:ascii="Tahoma" w:hAnsi="Tahoma" w:cs="Tahoma"/>
                <w:b/>
                <w:bCs/>
                <w:iCs/>
                <w:color w:val="243285"/>
                <w:sz w:val="44"/>
                <w:szCs w:val="44"/>
                <w:lang w:val="en-GB"/>
              </w:rPr>
              <w:t>in the 14.4-15.35 GHz band</w:t>
            </w:r>
          </w:p>
          <w:p w14:paraId="1F8B231A"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3202A5F4" w14:textId="77777777">
        <w:tc>
          <w:tcPr>
            <w:tcW w:w="10089" w:type="dxa"/>
          </w:tcPr>
          <w:p w14:paraId="02415260" w14:textId="77777777" w:rsidR="00677965" w:rsidRPr="00553527" w:rsidRDefault="00677965" w:rsidP="00677965">
            <w:pPr>
              <w:spacing w:before="80" w:line="280" w:lineRule="exact"/>
              <w:ind w:right="640"/>
              <w:rPr>
                <w:rFonts w:ascii="Tahoma" w:hAnsi="Tahoma" w:cs="Tahoma"/>
                <w:b/>
                <w:bCs/>
                <w:iCs/>
                <w:color w:val="243285"/>
                <w:sz w:val="32"/>
                <w:szCs w:val="32"/>
                <w:lang w:val="en-US"/>
              </w:rPr>
            </w:pPr>
          </w:p>
          <w:p w14:paraId="1F01D39E" w14:textId="77777777" w:rsidR="00677965" w:rsidRPr="00553527" w:rsidRDefault="00677965" w:rsidP="00677965">
            <w:pPr>
              <w:spacing w:before="80" w:line="280" w:lineRule="exact"/>
              <w:ind w:right="640"/>
              <w:rPr>
                <w:rFonts w:ascii="Tahoma" w:hAnsi="Tahoma" w:cs="Tahoma"/>
                <w:b/>
                <w:bCs/>
                <w:iCs/>
                <w:color w:val="243285"/>
                <w:sz w:val="32"/>
                <w:szCs w:val="32"/>
                <w:lang w:val="en-US"/>
              </w:rPr>
            </w:pPr>
          </w:p>
          <w:p w14:paraId="2420045B" w14:textId="77777777" w:rsidR="00677965" w:rsidRPr="00553527" w:rsidRDefault="00677965" w:rsidP="00677965">
            <w:pPr>
              <w:spacing w:before="80" w:after="180" w:line="360" w:lineRule="exact"/>
              <w:ind w:right="720"/>
              <w:rPr>
                <w:rFonts w:ascii="Tahoma" w:hAnsi="Tahoma" w:cs="Tahoma"/>
                <w:b/>
                <w:bCs/>
                <w:iCs/>
                <w:color w:val="243285"/>
                <w:sz w:val="36"/>
                <w:szCs w:val="36"/>
                <w:lang w:val="en-US"/>
              </w:rPr>
            </w:pPr>
          </w:p>
          <w:p w14:paraId="7B53EB20" w14:textId="77777777"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14:paraId="5D70232F" w14:textId="77777777"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14:paraId="2AA5605A" w14:textId="77777777" w:rsidR="00A71FE5" w:rsidRDefault="00A71FE5" w:rsidP="00CD659B">
      <w:pPr>
        <w:spacing w:before="80"/>
        <w:rPr>
          <w:i/>
          <w:sz w:val="22"/>
          <w:lang w:val="en-US"/>
        </w:rPr>
      </w:pPr>
    </w:p>
    <w:p w14:paraId="256E26F4" w14:textId="77777777" w:rsidR="00FE79FE" w:rsidRDefault="00FE79FE" w:rsidP="00CD659B">
      <w:pPr>
        <w:spacing w:before="80"/>
        <w:rPr>
          <w:i/>
          <w:sz w:val="22"/>
          <w:lang w:val="en-US"/>
        </w:rPr>
      </w:pPr>
    </w:p>
    <w:p w14:paraId="0DD91258" w14:textId="77777777" w:rsidR="00FE79FE" w:rsidRDefault="00FE79FE" w:rsidP="00CD659B">
      <w:pPr>
        <w:spacing w:before="80"/>
        <w:rPr>
          <w:i/>
          <w:sz w:val="22"/>
          <w:lang w:val="en-US"/>
        </w:rPr>
      </w:pPr>
    </w:p>
    <w:p w14:paraId="5BA17A2E" w14:textId="77777777" w:rsidR="00FE79FE" w:rsidRDefault="00FE79FE" w:rsidP="00CD659B">
      <w:pPr>
        <w:spacing w:before="80"/>
        <w:rPr>
          <w:i/>
          <w:sz w:val="22"/>
          <w:lang w:val="en-US"/>
        </w:rPr>
      </w:pPr>
    </w:p>
    <w:p w14:paraId="5CD92A19" w14:textId="77777777" w:rsidR="00FE79FE" w:rsidRDefault="00FE79FE" w:rsidP="00CD659B">
      <w:pPr>
        <w:spacing w:before="80"/>
        <w:rPr>
          <w:i/>
          <w:sz w:val="22"/>
          <w:lang w:val="en-US"/>
        </w:rPr>
      </w:pPr>
    </w:p>
    <w:p w14:paraId="1230F6CC" w14:textId="77777777" w:rsidR="00A71FE5" w:rsidRDefault="00A71FE5" w:rsidP="00CD659B">
      <w:pPr>
        <w:spacing w:before="80"/>
        <w:rPr>
          <w:i/>
          <w:sz w:val="22"/>
          <w:lang w:val="en-US"/>
        </w:rPr>
      </w:pPr>
    </w:p>
    <w:p w14:paraId="7B78B14B"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60368B7F"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27926DB7"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3787D282"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0A39493"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4E87B2F4" w14:textId="77777777" w:rsidR="00B714F3" w:rsidRPr="00B714F3" w:rsidRDefault="00B714F3" w:rsidP="00594CD0">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7449D4">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6E915AE" w14:textId="77777777" w:rsidR="00586EF8" w:rsidRDefault="00586EF8" w:rsidP="00586EF8">
      <w:pPr>
        <w:jc w:val="center"/>
        <w:rPr>
          <w:sz w:val="22"/>
          <w:lang w:val="en-US"/>
        </w:rPr>
      </w:pPr>
    </w:p>
    <w:p w14:paraId="76F18248"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C67BAB" w14:paraId="0ACBD9E5" w14:textId="77777777">
        <w:tc>
          <w:tcPr>
            <w:tcW w:w="9360" w:type="dxa"/>
            <w:gridSpan w:val="2"/>
          </w:tcPr>
          <w:p w14:paraId="2A200EB3"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AE0BD53"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14:paraId="407C76A2" w14:textId="77777777">
        <w:tc>
          <w:tcPr>
            <w:tcW w:w="1140" w:type="dxa"/>
          </w:tcPr>
          <w:p w14:paraId="4972D745"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55B94AEE"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04FAAF50" w14:textId="77777777">
        <w:tc>
          <w:tcPr>
            <w:tcW w:w="1140" w:type="dxa"/>
          </w:tcPr>
          <w:p w14:paraId="01E00D75"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0B70E48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67BAB" w14:paraId="0D6C66A6" w14:textId="77777777" w:rsidTr="007D224F">
        <w:tc>
          <w:tcPr>
            <w:tcW w:w="1140" w:type="dxa"/>
            <w:tcBorders>
              <w:bottom w:val="nil"/>
            </w:tcBorders>
          </w:tcPr>
          <w:p w14:paraId="20244BFF"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2B844C35"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4ED41DDA" w14:textId="77777777" w:rsidTr="007D224F">
        <w:tc>
          <w:tcPr>
            <w:tcW w:w="1140" w:type="dxa"/>
            <w:tcBorders>
              <w:top w:val="nil"/>
              <w:bottom w:val="nil"/>
            </w:tcBorders>
            <w:shd w:val="clear" w:color="auto" w:fill="auto"/>
          </w:tcPr>
          <w:p w14:paraId="12AA962B"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54FBB60"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5C2818A9" w14:textId="77777777" w:rsidTr="007D224F">
        <w:tc>
          <w:tcPr>
            <w:tcW w:w="1140" w:type="dxa"/>
            <w:tcBorders>
              <w:top w:val="nil"/>
              <w:bottom w:val="nil"/>
            </w:tcBorders>
            <w:shd w:val="clear" w:color="auto" w:fill="auto"/>
          </w:tcPr>
          <w:p w14:paraId="3A8A1514"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E5774C9"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5A24208A" w14:textId="77777777" w:rsidTr="007D224F">
        <w:tc>
          <w:tcPr>
            <w:tcW w:w="1140" w:type="dxa"/>
            <w:tcBorders>
              <w:top w:val="nil"/>
              <w:bottom w:val="nil"/>
            </w:tcBorders>
            <w:shd w:val="clear" w:color="auto" w:fill="F3F3F3"/>
          </w:tcPr>
          <w:p w14:paraId="0946FCD7" w14:textId="77777777"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035E77BC" w14:textId="77777777"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14:paraId="24F29115" w14:textId="77777777" w:rsidTr="007D224F">
        <w:tc>
          <w:tcPr>
            <w:tcW w:w="1140" w:type="dxa"/>
            <w:tcBorders>
              <w:top w:val="nil"/>
            </w:tcBorders>
            <w:shd w:val="clear" w:color="auto" w:fill="auto"/>
          </w:tcPr>
          <w:p w14:paraId="370145A5"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14:paraId="46D999EA"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0536517B" w14:textId="77777777">
        <w:tc>
          <w:tcPr>
            <w:tcW w:w="1140" w:type="dxa"/>
          </w:tcPr>
          <w:p w14:paraId="08B49BC3"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13C8461C"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3BC377F6" w14:textId="77777777">
        <w:tc>
          <w:tcPr>
            <w:tcW w:w="1140" w:type="dxa"/>
          </w:tcPr>
          <w:p w14:paraId="0FE07CBB"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321DC962"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1DFC4EFB" w14:textId="77777777">
        <w:tc>
          <w:tcPr>
            <w:tcW w:w="1140" w:type="dxa"/>
          </w:tcPr>
          <w:p w14:paraId="54DDFD85"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6353B96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360B9318" w14:textId="77777777">
        <w:tc>
          <w:tcPr>
            <w:tcW w:w="1140" w:type="dxa"/>
          </w:tcPr>
          <w:p w14:paraId="736EAD40"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7F967AF"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051465AE" w14:textId="77777777">
        <w:tc>
          <w:tcPr>
            <w:tcW w:w="1140" w:type="dxa"/>
          </w:tcPr>
          <w:p w14:paraId="7516D68F"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83219CC"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67BAB" w14:paraId="70188E9D" w14:textId="77777777" w:rsidTr="000A4386">
        <w:tc>
          <w:tcPr>
            <w:tcW w:w="1140" w:type="dxa"/>
            <w:tcBorders>
              <w:bottom w:val="nil"/>
            </w:tcBorders>
          </w:tcPr>
          <w:p w14:paraId="7A8D6B05"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1E4FA278"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77A32807" w14:textId="77777777" w:rsidTr="000A4386">
        <w:tc>
          <w:tcPr>
            <w:tcW w:w="1140" w:type="dxa"/>
            <w:tcBorders>
              <w:top w:val="nil"/>
              <w:bottom w:val="nil"/>
            </w:tcBorders>
            <w:shd w:val="clear" w:color="auto" w:fill="auto"/>
          </w:tcPr>
          <w:p w14:paraId="7923FFA3"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51311EA"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21863066" w14:textId="77777777" w:rsidTr="000A4386">
        <w:tc>
          <w:tcPr>
            <w:tcW w:w="1140" w:type="dxa"/>
            <w:tcBorders>
              <w:top w:val="nil"/>
            </w:tcBorders>
          </w:tcPr>
          <w:p w14:paraId="494395A5"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0D0B395"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67BAB" w14:paraId="5666E813" w14:textId="77777777">
        <w:tc>
          <w:tcPr>
            <w:tcW w:w="1140" w:type="dxa"/>
          </w:tcPr>
          <w:p w14:paraId="33FB87A8"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3900043"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4DDDEB0B" w14:textId="77777777">
        <w:tc>
          <w:tcPr>
            <w:tcW w:w="1140" w:type="dxa"/>
          </w:tcPr>
          <w:p w14:paraId="44E203A8"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DB32D4F"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558ED970"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6961B8C4" w14:textId="77777777">
        <w:tc>
          <w:tcPr>
            <w:tcW w:w="720" w:type="dxa"/>
          </w:tcPr>
          <w:p w14:paraId="643892B9" w14:textId="77777777" w:rsidR="00036EE3" w:rsidRDefault="00036EE3" w:rsidP="00036EE3">
            <w:pPr>
              <w:jc w:val="center"/>
              <w:rPr>
                <w:sz w:val="22"/>
                <w:lang w:val="en-US"/>
              </w:rPr>
            </w:pPr>
          </w:p>
        </w:tc>
      </w:tr>
    </w:tbl>
    <w:p w14:paraId="64FA372E"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C67BAB" w14:paraId="6CF697DB" w14:textId="77777777" w:rsidTr="001A4FDB">
        <w:tc>
          <w:tcPr>
            <w:tcW w:w="9360" w:type="dxa"/>
            <w:tcMar>
              <w:left w:w="85" w:type="dxa"/>
              <w:right w:w="85" w:type="dxa"/>
            </w:tcMar>
          </w:tcPr>
          <w:p w14:paraId="6E23C2D7"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B2CA02C" w14:textId="77777777" w:rsidR="00B714F3" w:rsidRDefault="00B714F3" w:rsidP="002F5199">
      <w:pPr>
        <w:spacing w:before="0"/>
        <w:jc w:val="center"/>
        <w:rPr>
          <w:sz w:val="22"/>
          <w:lang w:val="en-US"/>
        </w:rPr>
      </w:pPr>
    </w:p>
    <w:p w14:paraId="0A099C51"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2DBE8B38" w14:textId="77777777" w:rsidR="002F5199" w:rsidRPr="002F5199" w:rsidRDefault="002F5199" w:rsidP="00BF274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4C0F9A">
        <w:rPr>
          <w:sz w:val="20"/>
          <w:lang w:val="en-US"/>
        </w:rPr>
        <w:t>9</w:t>
      </w:r>
    </w:p>
    <w:p w14:paraId="01EFBB3D" w14:textId="77777777" w:rsidR="00470E28" w:rsidRDefault="00470E28" w:rsidP="00906589">
      <w:pPr>
        <w:jc w:val="center"/>
        <w:rPr>
          <w:sz w:val="22"/>
          <w:lang w:val="en-US"/>
        </w:rPr>
      </w:pPr>
    </w:p>
    <w:p w14:paraId="64EEC91B" w14:textId="77777777" w:rsidR="00586EF8" w:rsidRPr="00470E28" w:rsidRDefault="00586EF8" w:rsidP="0052149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6A75CC">
        <w:rPr>
          <w:sz w:val="20"/>
          <w:lang w:val="en-US"/>
        </w:rPr>
        <w:t>1</w:t>
      </w:r>
      <w:r w:rsidR="004C0F9A">
        <w:rPr>
          <w:sz w:val="20"/>
          <w:lang w:val="en-US"/>
        </w:rPr>
        <w:t>9</w:t>
      </w:r>
    </w:p>
    <w:p w14:paraId="37A6089F"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77A5973F"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6A843C6" w14:textId="77777777" w:rsidR="00E654D4" w:rsidRDefault="00934ED7" w:rsidP="00E654D4">
      <w:pPr>
        <w:pStyle w:val="RecNoBefore0pt"/>
      </w:pPr>
      <w:bookmarkStart w:id="3" w:name="irecnoe"/>
      <w:bookmarkEnd w:id="3"/>
      <w:r w:rsidRPr="00BF487A">
        <w:lastRenderedPageBreak/>
        <w:t>RECOMMENDATION</w:t>
      </w:r>
      <w:r w:rsidR="00E654D4">
        <w:t xml:space="preserve"> </w:t>
      </w:r>
      <w:r w:rsidRPr="00BF487A">
        <w:t xml:space="preserve"> </w:t>
      </w:r>
      <w:r w:rsidR="00E654D4" w:rsidRPr="00BF487A">
        <w:rPr>
          <w:rStyle w:val="href"/>
        </w:rPr>
        <w:t xml:space="preserve">ITU-R  </w:t>
      </w:r>
      <w:r w:rsidR="00E654D4">
        <w:rPr>
          <w:rStyle w:val="href"/>
        </w:rPr>
        <w:t>F</w:t>
      </w:r>
      <w:r w:rsidR="00E654D4" w:rsidRPr="00BF487A">
        <w:rPr>
          <w:rStyle w:val="href"/>
        </w:rPr>
        <w:t>.</w:t>
      </w:r>
      <w:r w:rsidR="00E654D4">
        <w:rPr>
          <w:rStyle w:val="href"/>
        </w:rPr>
        <w:t>636-5</w:t>
      </w:r>
    </w:p>
    <w:p w14:paraId="203CCE62" w14:textId="77777777" w:rsidR="00E654D4" w:rsidRPr="00FD47CD" w:rsidRDefault="00E654D4" w:rsidP="00E654D4">
      <w:pPr>
        <w:pStyle w:val="Rectitle"/>
        <w:rPr>
          <w:lang w:val="en-US"/>
        </w:rPr>
      </w:pPr>
      <w:r w:rsidRPr="00E654D4">
        <w:rPr>
          <w:lang w:val="en-GB"/>
        </w:rPr>
        <w:t xml:space="preserve">Radio-frequency channel arrangements for fixed wireless systems </w:t>
      </w:r>
      <w:r>
        <w:rPr>
          <w:lang w:val="en-GB"/>
        </w:rPr>
        <w:br/>
      </w:r>
      <w:r w:rsidR="00FD47CD" w:rsidRPr="00E654D4">
        <w:rPr>
          <w:lang w:val="en-GB"/>
        </w:rPr>
        <w:t xml:space="preserve">operating </w:t>
      </w:r>
      <w:r w:rsidRPr="00E654D4">
        <w:rPr>
          <w:lang w:val="en-GB"/>
        </w:rPr>
        <w:t>in the 14.4-15.35 GHz band</w:t>
      </w:r>
      <w:r w:rsidR="00FD47CD" w:rsidRPr="00FD47CD">
        <w:rPr>
          <w:rStyle w:val="FootnoteReference"/>
          <w:lang w:val="en-GB"/>
        </w:rPr>
        <w:footnoteReference w:customMarkFollows="1" w:id="1"/>
        <w:sym w:font="Symbol" w:char="F02A"/>
      </w:r>
      <w:r w:rsidR="00FD47CD" w:rsidRPr="00FD47CD">
        <w:rPr>
          <w:vertAlign w:val="superscript"/>
          <w:lang w:val="en-GB"/>
        </w:rPr>
        <w:t>,</w:t>
      </w:r>
      <w:r w:rsidR="00FD47CD">
        <w:rPr>
          <w:lang w:val="en-GB"/>
        </w:rPr>
        <w:t xml:space="preserve"> </w:t>
      </w:r>
      <w:r w:rsidR="00FD47CD" w:rsidRPr="00FD47CD">
        <w:rPr>
          <w:rStyle w:val="FootnoteReference"/>
          <w:lang w:val="en-GB"/>
        </w:rPr>
        <w:footnoteReference w:customMarkFollows="1" w:id="2"/>
        <w:sym w:font="Symbol" w:char="F02A"/>
      </w:r>
      <w:r w:rsidR="00FD47CD" w:rsidRPr="00FD47CD">
        <w:rPr>
          <w:rStyle w:val="FootnoteReference"/>
          <w:lang w:val="en-GB"/>
        </w:rPr>
        <w:sym w:font="Symbol" w:char="F02A"/>
      </w:r>
    </w:p>
    <w:p w14:paraId="57C65C11" w14:textId="77777777" w:rsidR="00E654D4" w:rsidRPr="007449D4" w:rsidRDefault="00E654D4" w:rsidP="007449D4">
      <w:pPr>
        <w:pStyle w:val="Recref"/>
        <w:rPr>
          <w:rFonts w:eastAsia="MS Mincho"/>
          <w:lang w:val="en-GB" w:eastAsia="ja-JP"/>
        </w:rPr>
      </w:pPr>
      <w:r w:rsidRPr="007449D4">
        <w:rPr>
          <w:rFonts w:eastAsia="MS Mincho"/>
          <w:lang w:val="en-GB"/>
        </w:rPr>
        <w:t>(Question ITU-R 247</w:t>
      </w:r>
      <w:r w:rsidRPr="007449D4">
        <w:rPr>
          <w:rFonts w:eastAsia="MS Mincho"/>
          <w:lang w:val="en-GB" w:eastAsia="zh-CN"/>
        </w:rPr>
        <w:t>-1</w:t>
      </w:r>
      <w:r w:rsidRPr="007449D4">
        <w:rPr>
          <w:rFonts w:eastAsia="MS Mincho"/>
          <w:lang w:val="en-GB"/>
        </w:rPr>
        <w:t>/5)</w:t>
      </w:r>
    </w:p>
    <w:p w14:paraId="6FC6E98A" w14:textId="77777777" w:rsidR="00E654D4" w:rsidRPr="007449D4" w:rsidRDefault="00E654D4" w:rsidP="007449D4">
      <w:pPr>
        <w:pStyle w:val="Recdate"/>
        <w:rPr>
          <w:rFonts w:eastAsia="MS Mincho"/>
          <w:lang w:val="en-GB"/>
        </w:rPr>
      </w:pPr>
      <w:r w:rsidRPr="007449D4">
        <w:rPr>
          <w:rFonts w:eastAsia="MS Mincho"/>
          <w:lang w:val="en-GB"/>
        </w:rPr>
        <w:t>(1986-1990-1992-1994-2012-2019)</w:t>
      </w:r>
    </w:p>
    <w:p w14:paraId="3CFA4C84" w14:textId="77777777" w:rsidR="00E654D4" w:rsidRPr="00E654D4" w:rsidRDefault="00E654D4" w:rsidP="00E654D4">
      <w:pPr>
        <w:pStyle w:val="HeadingSum"/>
        <w:rPr>
          <w:szCs w:val="22"/>
        </w:rPr>
      </w:pPr>
      <w:r w:rsidRPr="00176924">
        <w:rPr>
          <w:rFonts w:eastAsia="MS Mincho"/>
          <w:lang w:val="en-GB" w:eastAsia="ja-JP"/>
        </w:rPr>
        <w:t>Scope</w:t>
      </w:r>
    </w:p>
    <w:p w14:paraId="695647AE" w14:textId="77777777" w:rsidR="00E654D4" w:rsidRDefault="00E654D4" w:rsidP="00E654D4">
      <w:pPr>
        <w:pStyle w:val="Summary"/>
      </w:pPr>
      <w:r w:rsidRPr="0045206D">
        <w:rPr>
          <w:rFonts w:eastAsia="MS Mincho"/>
        </w:rPr>
        <w:t>This Recommendation provides radio frequency (RF) channel arrangements for fixed wireless systems</w:t>
      </w:r>
      <w:r w:rsidRPr="000C401F">
        <w:rPr>
          <w:rFonts w:eastAsia="MS Mincho"/>
          <w:szCs w:val="22"/>
        </w:rPr>
        <w:t xml:space="preserve"> operating in the 15 GHz (14.4-15.35</w:t>
      </w:r>
      <w:r w:rsidR="00C27C30">
        <w:rPr>
          <w:rFonts w:eastAsia="MS Mincho"/>
          <w:szCs w:val="22"/>
        </w:rPr>
        <w:t> </w:t>
      </w:r>
      <w:r w:rsidRPr="000C401F">
        <w:rPr>
          <w:rFonts w:eastAsia="MS Mincho"/>
          <w:szCs w:val="22"/>
        </w:rPr>
        <w:t>GHz) band. The main text of this Recommendation presents RF channel arrangements with separations of 3.5, 7, 14, 28, 56 and 112</w:t>
      </w:r>
      <w:r w:rsidR="00FA7D76">
        <w:rPr>
          <w:rFonts w:eastAsia="MS Mincho"/>
          <w:szCs w:val="22"/>
        </w:rPr>
        <w:t> MHz</w:t>
      </w:r>
      <w:r w:rsidRPr="000C401F">
        <w:rPr>
          <w:rFonts w:eastAsia="MS Mincho"/>
          <w:szCs w:val="22"/>
        </w:rPr>
        <w:t>. Annexes</w:t>
      </w:r>
      <w:r w:rsidR="005D3194">
        <w:rPr>
          <w:rFonts w:eastAsia="MS Mincho"/>
          <w:szCs w:val="22"/>
        </w:rPr>
        <w:t> </w:t>
      </w:r>
      <w:r w:rsidRPr="000C401F">
        <w:rPr>
          <w:rFonts w:eastAsia="MS Mincho"/>
          <w:szCs w:val="22"/>
        </w:rPr>
        <w:t>1 and 2 present arrangements with a separation of 2.5, 5, 10, 20, 30, 40 and 50</w:t>
      </w:r>
      <w:r w:rsidR="00FA7D76">
        <w:rPr>
          <w:rFonts w:eastAsia="MS Mincho"/>
          <w:szCs w:val="22"/>
        </w:rPr>
        <w:t> MHz</w:t>
      </w:r>
      <w:r w:rsidRPr="000C401F">
        <w:rPr>
          <w:rFonts w:eastAsia="MS Mincho"/>
          <w:szCs w:val="22"/>
        </w:rPr>
        <w:t xml:space="preserve"> based on a homogeneous 2.5</w:t>
      </w:r>
      <w:r w:rsidR="00FA7D76">
        <w:rPr>
          <w:rFonts w:eastAsia="MS Mincho"/>
          <w:szCs w:val="22"/>
        </w:rPr>
        <w:t> MHz</w:t>
      </w:r>
      <w:r w:rsidRPr="000C401F">
        <w:rPr>
          <w:rFonts w:eastAsia="MS Mincho"/>
          <w:szCs w:val="22"/>
        </w:rPr>
        <w:t xml:space="preserve"> pattern.</w:t>
      </w:r>
    </w:p>
    <w:p w14:paraId="2E08D559" w14:textId="77777777" w:rsidR="0045206D" w:rsidRPr="007449D4" w:rsidRDefault="0045206D" w:rsidP="0045206D">
      <w:pPr>
        <w:pStyle w:val="Headingb"/>
        <w:rPr>
          <w:rFonts w:eastAsia="MS Mincho"/>
          <w:lang w:val="en-GB"/>
        </w:rPr>
      </w:pPr>
      <w:r w:rsidRPr="007449D4">
        <w:rPr>
          <w:rFonts w:eastAsia="MS Mincho"/>
          <w:lang w:val="en-GB"/>
        </w:rPr>
        <w:t>Keywords</w:t>
      </w:r>
    </w:p>
    <w:p w14:paraId="23ED89D5" w14:textId="77777777" w:rsidR="0045206D" w:rsidRPr="007449D4" w:rsidRDefault="00C27C30" w:rsidP="0045206D">
      <w:pPr>
        <w:rPr>
          <w:rFonts w:eastAsia="MS Mincho"/>
          <w:szCs w:val="24"/>
          <w:lang w:val="en-GB" w:eastAsia="zh-CN"/>
        </w:rPr>
      </w:pPr>
      <w:r w:rsidRPr="007449D4">
        <w:rPr>
          <w:rFonts w:eastAsia="MS Mincho"/>
          <w:szCs w:val="24"/>
          <w:lang w:val="en-GB" w:eastAsia="zh-CN"/>
        </w:rPr>
        <w:t xml:space="preserve">Channel arrangement, channel bandwidth, fixed </w:t>
      </w:r>
      <w:r w:rsidR="0045206D" w:rsidRPr="007449D4">
        <w:rPr>
          <w:rFonts w:eastAsia="MS Mincho"/>
          <w:szCs w:val="24"/>
          <w:lang w:val="en-GB" w:eastAsia="zh-CN"/>
        </w:rPr>
        <w:t>service, point to point, 15 GHz</w:t>
      </w:r>
    </w:p>
    <w:p w14:paraId="6ACD6354" w14:textId="77777777" w:rsidR="0045206D" w:rsidRPr="007449D4" w:rsidRDefault="0045206D" w:rsidP="0045206D">
      <w:pPr>
        <w:pStyle w:val="Headingb"/>
        <w:rPr>
          <w:rFonts w:eastAsia="MS Mincho"/>
          <w:lang w:val="en-GB"/>
        </w:rPr>
      </w:pPr>
      <w:r w:rsidRPr="007449D4">
        <w:rPr>
          <w:rFonts w:eastAsia="MS Mincho"/>
          <w:lang w:val="en-GB"/>
        </w:rPr>
        <w:t>Related ITU Recommendations and Reports</w:t>
      </w:r>
    </w:p>
    <w:p w14:paraId="64687B22" w14:textId="77777777" w:rsidR="0045206D" w:rsidRPr="007449D4" w:rsidRDefault="0045206D" w:rsidP="007449D4">
      <w:pPr>
        <w:pStyle w:val="Reftext"/>
        <w:rPr>
          <w:rFonts w:eastAsia="MS Mincho"/>
          <w:lang w:val="en-GB"/>
        </w:rPr>
      </w:pPr>
      <w:r w:rsidRPr="007449D4">
        <w:rPr>
          <w:rFonts w:eastAsia="MS Mincho"/>
          <w:lang w:val="en-GB" w:eastAsia="ja-JP"/>
        </w:rPr>
        <w:t>Recommendation ITU-R F.746</w:t>
      </w:r>
      <w:r w:rsidR="00C27C30" w:rsidRPr="007449D4">
        <w:rPr>
          <w:rFonts w:eastAsia="MS Mincho"/>
          <w:lang w:val="en-GB" w:eastAsia="ja-JP"/>
        </w:rPr>
        <w:t xml:space="preserve"> – </w:t>
      </w:r>
      <w:r w:rsidRPr="007449D4">
        <w:rPr>
          <w:rFonts w:eastAsia="MS Mincho"/>
          <w:lang w:val="en-GB" w:eastAsia="zh-CN"/>
        </w:rPr>
        <w:t>Radio-frequency arrangements for fixed service systems</w:t>
      </w:r>
    </w:p>
    <w:p w14:paraId="1748BDAB" w14:textId="77777777" w:rsidR="001A4FDB" w:rsidRPr="007449D4" w:rsidRDefault="001A4FDB" w:rsidP="001A4FDB">
      <w:pPr>
        <w:pStyle w:val="Headingb"/>
        <w:rPr>
          <w:rFonts w:eastAsia="MS Mincho"/>
          <w:lang w:val="en-GB"/>
        </w:rPr>
      </w:pPr>
      <w:r w:rsidRPr="007449D4">
        <w:rPr>
          <w:rFonts w:eastAsia="MS Mincho"/>
          <w:lang w:val="en-GB"/>
        </w:rPr>
        <w:t>Abbreviations</w:t>
      </w:r>
    </w:p>
    <w:p w14:paraId="5CA0F554" w14:textId="77777777" w:rsidR="001A4FDB" w:rsidRPr="007449D4" w:rsidRDefault="001A4FDB" w:rsidP="001A4FDB">
      <w:pPr>
        <w:rPr>
          <w:rFonts w:eastAsia="MS Mincho"/>
          <w:szCs w:val="24"/>
          <w:lang w:val="en-GB" w:eastAsia="zh-CN"/>
        </w:rPr>
      </w:pPr>
      <w:r w:rsidRPr="007449D4">
        <w:rPr>
          <w:rFonts w:eastAsia="MS Mincho"/>
          <w:szCs w:val="24"/>
          <w:lang w:val="en-GB" w:eastAsia="zh-CN"/>
        </w:rPr>
        <w:t>RF</w:t>
      </w:r>
      <w:r w:rsidRPr="007449D4">
        <w:rPr>
          <w:rFonts w:eastAsia="MS Mincho"/>
          <w:szCs w:val="24"/>
          <w:lang w:val="en-GB" w:eastAsia="zh-CN"/>
        </w:rPr>
        <w:tab/>
        <w:t>Radio frequency</w:t>
      </w:r>
    </w:p>
    <w:p w14:paraId="25F077CD" w14:textId="77777777" w:rsidR="0045206D" w:rsidRPr="007449D4" w:rsidRDefault="0045206D" w:rsidP="007449D4">
      <w:pPr>
        <w:pStyle w:val="Normalaftertitle"/>
        <w:rPr>
          <w:rFonts w:eastAsia="MS Mincho"/>
          <w:lang w:val="en-GB"/>
        </w:rPr>
      </w:pPr>
      <w:r w:rsidRPr="007449D4">
        <w:rPr>
          <w:rFonts w:eastAsia="MS Mincho"/>
          <w:lang w:val="en-GB"/>
        </w:rPr>
        <w:t>The ITU Radiocommunication Assembly,</w:t>
      </w:r>
    </w:p>
    <w:p w14:paraId="1530B69D" w14:textId="77777777" w:rsidR="0045206D" w:rsidRPr="007449D4" w:rsidRDefault="0045206D" w:rsidP="007449D4">
      <w:pPr>
        <w:pStyle w:val="Call"/>
        <w:rPr>
          <w:rFonts w:eastAsia="MS Mincho"/>
          <w:lang w:val="en-GB"/>
        </w:rPr>
      </w:pPr>
      <w:r w:rsidRPr="007449D4">
        <w:rPr>
          <w:rFonts w:eastAsia="MS Mincho"/>
          <w:lang w:val="en-GB"/>
        </w:rPr>
        <w:t>considering</w:t>
      </w:r>
    </w:p>
    <w:p w14:paraId="08DA4EEC" w14:textId="77777777" w:rsidR="0045206D" w:rsidRPr="007449D4" w:rsidRDefault="0045206D" w:rsidP="0045206D">
      <w:pPr>
        <w:rPr>
          <w:rFonts w:eastAsia="MS Mincho"/>
          <w:lang w:val="en-GB"/>
        </w:rPr>
      </w:pPr>
      <w:r w:rsidRPr="007449D4">
        <w:rPr>
          <w:rFonts w:eastAsia="MS Mincho"/>
          <w:i/>
          <w:iCs/>
          <w:lang w:val="en-GB"/>
        </w:rPr>
        <w:t>a)</w:t>
      </w:r>
      <w:r w:rsidRPr="007449D4">
        <w:rPr>
          <w:rFonts w:eastAsia="MS Mincho"/>
          <w:lang w:val="en-GB"/>
        </w:rPr>
        <w:tab/>
        <w:t>that the band 14.4-15.35</w:t>
      </w:r>
      <w:r w:rsidR="00304117" w:rsidRPr="007449D4">
        <w:rPr>
          <w:rFonts w:eastAsia="MS Mincho"/>
          <w:lang w:val="en-GB"/>
        </w:rPr>
        <w:t> </w:t>
      </w:r>
      <w:r w:rsidRPr="007449D4">
        <w:rPr>
          <w:rFonts w:eastAsia="MS Mincho"/>
          <w:lang w:val="en-GB"/>
        </w:rPr>
        <w:t>GHz is allocated to the fixed service and that in some countries only the band 14.5</w:t>
      </w:r>
      <w:r w:rsidRPr="007449D4">
        <w:rPr>
          <w:rFonts w:eastAsia="MS Mincho"/>
          <w:lang w:val="en-GB"/>
        </w:rPr>
        <w:noBreakHyphen/>
        <w:t>15.35 GHz is used for fixed wireless systems;</w:t>
      </w:r>
    </w:p>
    <w:p w14:paraId="3A127BD1" w14:textId="77777777" w:rsidR="0045206D" w:rsidRPr="007449D4" w:rsidRDefault="0045206D" w:rsidP="0045206D">
      <w:pPr>
        <w:rPr>
          <w:rFonts w:eastAsia="MS Mincho"/>
          <w:lang w:val="en-GB"/>
        </w:rPr>
      </w:pPr>
      <w:r w:rsidRPr="007449D4">
        <w:rPr>
          <w:rFonts w:eastAsia="MS Mincho"/>
          <w:i/>
          <w:iCs/>
          <w:lang w:val="en-GB"/>
        </w:rPr>
        <w:t>b)</w:t>
      </w:r>
      <w:r w:rsidRPr="007449D4">
        <w:rPr>
          <w:rFonts w:eastAsia="MS Mincho"/>
          <w:lang w:val="en-GB"/>
        </w:rPr>
        <w:tab/>
        <w:t>that, at these frequencies, fixed wireless systems for digital transmissions are feasible with repeater spacing and other features chosen according to rainfall conditions;</w:t>
      </w:r>
    </w:p>
    <w:p w14:paraId="7224D0B9" w14:textId="77777777" w:rsidR="0045206D" w:rsidRPr="007449D4" w:rsidRDefault="0045206D" w:rsidP="0045206D">
      <w:pPr>
        <w:rPr>
          <w:rFonts w:eastAsia="MS Mincho"/>
          <w:lang w:val="en-GB" w:eastAsia="zh-CN"/>
        </w:rPr>
      </w:pPr>
      <w:r w:rsidRPr="007449D4">
        <w:rPr>
          <w:rFonts w:eastAsia="MS Mincho"/>
          <w:i/>
          <w:iCs/>
          <w:lang w:val="en-GB"/>
        </w:rPr>
        <w:t>c)</w:t>
      </w:r>
      <w:r w:rsidRPr="007449D4">
        <w:rPr>
          <w:rFonts w:eastAsia="MS Mincho"/>
          <w:lang w:val="en-GB"/>
        </w:rPr>
        <w:tab/>
        <w:t>that in various countries there are restrictions on the use of various portions of the whole band 14.4</w:t>
      </w:r>
      <w:r w:rsidRPr="007449D4">
        <w:rPr>
          <w:rFonts w:eastAsia="MS Mincho"/>
          <w:lang w:val="en-GB"/>
        </w:rPr>
        <w:noBreakHyphen/>
        <w:t>15.35 GHz</w:t>
      </w:r>
      <w:r w:rsidRPr="007449D4">
        <w:rPr>
          <w:rFonts w:eastAsia="MS Mincho"/>
          <w:lang w:val="en-GB" w:eastAsia="zh-CN"/>
        </w:rPr>
        <w:t>;</w:t>
      </w:r>
    </w:p>
    <w:p w14:paraId="09683435" w14:textId="77777777" w:rsidR="0045206D" w:rsidRPr="007449D4" w:rsidRDefault="0045206D" w:rsidP="0045206D">
      <w:pPr>
        <w:rPr>
          <w:rFonts w:eastAsia="MS Mincho"/>
          <w:lang w:val="en-GB" w:eastAsia="zh-CN"/>
        </w:rPr>
      </w:pPr>
      <w:r w:rsidRPr="007449D4">
        <w:rPr>
          <w:rFonts w:eastAsia="MS Mincho"/>
          <w:i/>
          <w:lang w:val="en-GB" w:eastAsia="zh-CN"/>
        </w:rPr>
        <w:t>d)</w:t>
      </w:r>
      <w:r w:rsidRPr="007449D4">
        <w:rPr>
          <w:rFonts w:eastAsia="MS Mincho"/>
          <w:lang w:val="en-GB" w:eastAsia="zh-CN"/>
        </w:rPr>
        <w:tab/>
        <w:t xml:space="preserve">that the </w:t>
      </w:r>
      <w:r w:rsidRPr="007449D4">
        <w:rPr>
          <w:rFonts w:eastAsia="MS Mincho"/>
          <w:lang w:val="en-GB"/>
        </w:rPr>
        <w:t>continuously capacity growing request as part of the evolution to IMT-2020</w:t>
      </w:r>
      <w:r w:rsidRPr="007449D4">
        <w:rPr>
          <w:rFonts w:eastAsia="MS Mincho"/>
          <w:lang w:val="en-GB" w:eastAsia="zh-CN"/>
        </w:rPr>
        <w:t xml:space="preserve"> has been increasingly addressed in recent years,</w:t>
      </w:r>
    </w:p>
    <w:p w14:paraId="7DA7976A" w14:textId="77777777" w:rsidR="0045206D" w:rsidRPr="007449D4" w:rsidRDefault="0045206D" w:rsidP="005D3194">
      <w:pPr>
        <w:pStyle w:val="Call"/>
        <w:rPr>
          <w:rFonts w:eastAsia="MS Mincho"/>
          <w:lang w:val="en-GB"/>
        </w:rPr>
      </w:pPr>
      <w:r w:rsidRPr="007449D4">
        <w:rPr>
          <w:rFonts w:eastAsia="MS Mincho"/>
          <w:lang w:val="en-GB"/>
        </w:rPr>
        <w:t>recommends</w:t>
      </w:r>
    </w:p>
    <w:p w14:paraId="2168A643" w14:textId="77777777" w:rsidR="0045206D" w:rsidRPr="007449D4" w:rsidRDefault="0045206D" w:rsidP="005D3194">
      <w:pPr>
        <w:keepNext/>
        <w:keepLines/>
        <w:rPr>
          <w:rFonts w:eastAsia="MS Mincho"/>
          <w:lang w:val="en-GB"/>
        </w:rPr>
      </w:pPr>
      <w:r w:rsidRPr="007449D4">
        <w:rPr>
          <w:rFonts w:eastAsia="MS Mincho"/>
          <w:b/>
          <w:lang w:val="en-GB"/>
        </w:rPr>
        <w:t>1</w:t>
      </w:r>
      <w:r w:rsidRPr="007449D4">
        <w:rPr>
          <w:rFonts w:eastAsia="MS Mincho"/>
          <w:lang w:val="en-GB"/>
        </w:rPr>
        <w:tab/>
        <w:t>that the preferred radio-frequency channel arrangement for digital fixed wireless systems operating with a 28</w:t>
      </w:r>
      <w:r w:rsidR="00FA7D76" w:rsidRPr="007449D4">
        <w:rPr>
          <w:rFonts w:eastAsia="MS Mincho"/>
          <w:lang w:val="en-GB"/>
        </w:rPr>
        <w:t> MHz</w:t>
      </w:r>
      <w:r w:rsidRPr="007449D4">
        <w:rPr>
          <w:rFonts w:eastAsia="MS Mincho"/>
          <w:lang w:val="en-GB"/>
        </w:rPr>
        <w:t xml:space="preserve"> channel spacing should be derived as follows:</w:t>
      </w:r>
    </w:p>
    <w:p w14:paraId="46BF096B" w14:textId="77777777" w:rsidR="0045206D" w:rsidRPr="007449D4" w:rsidRDefault="0045206D" w:rsidP="00B834F4">
      <w:pPr>
        <w:pStyle w:val="enumlev1"/>
        <w:rPr>
          <w:rFonts w:eastAsia="MS Mincho"/>
          <w:lang w:val="en-GB"/>
        </w:rPr>
      </w:pPr>
      <w:r w:rsidRPr="007449D4">
        <w:rPr>
          <w:rFonts w:eastAsia="MS Mincho"/>
          <w:lang w:val="en-GB"/>
        </w:rPr>
        <w:t>Let</w:t>
      </w:r>
      <w:r w:rsidRPr="007449D4">
        <w:rPr>
          <w:rFonts w:eastAsia="MS Mincho"/>
          <w:lang w:val="en-GB"/>
        </w:rPr>
        <w:tab/>
      </w:r>
      <w:r w:rsidRPr="007449D4">
        <w:rPr>
          <w:rFonts w:eastAsia="MS Mincho"/>
          <w:i/>
          <w:lang w:val="en-GB"/>
        </w:rPr>
        <w:t>N</w:t>
      </w:r>
      <w:r w:rsidRPr="007449D4">
        <w:rPr>
          <w:rFonts w:eastAsia="MS Mincho"/>
          <w:iCs/>
          <w:vertAlign w:val="subscript"/>
          <w:lang w:val="en-GB"/>
        </w:rPr>
        <w:t>28</w:t>
      </w:r>
      <w:r w:rsidR="00AC31E7" w:rsidRPr="007449D4">
        <w:rPr>
          <w:rFonts w:eastAsia="MS Mincho"/>
          <w:iCs/>
          <w:vertAlign w:val="subscript"/>
          <w:lang w:val="en-GB"/>
        </w:rPr>
        <w:tab/>
      </w:r>
      <w:r w:rsidRPr="007449D4">
        <w:rPr>
          <w:rFonts w:eastAsia="MS Mincho"/>
          <w:lang w:val="en-GB"/>
        </w:rPr>
        <w:tab/>
        <w:t>be the number of RF channels;</w:t>
      </w:r>
    </w:p>
    <w:p w14:paraId="29D926BD" w14:textId="77777777" w:rsidR="0045206D" w:rsidRPr="007449D4" w:rsidRDefault="0045206D" w:rsidP="005D3194">
      <w:pPr>
        <w:keepNext/>
        <w:keepLines/>
        <w:rPr>
          <w:rFonts w:eastAsia="MS Mincho"/>
          <w:lang w:val="en-GB"/>
        </w:rPr>
      </w:pPr>
      <w:r w:rsidRPr="007449D4">
        <w:rPr>
          <w:rFonts w:eastAsia="MS Mincho"/>
          <w:lang w:val="en-GB"/>
        </w:rPr>
        <w:t>then the frequencies (MHz) of individual channels are expressed by the following relationships:</w:t>
      </w:r>
    </w:p>
    <w:p w14:paraId="0AAFE479" w14:textId="77777777" w:rsidR="0045206D" w:rsidRPr="007449D4" w:rsidRDefault="0045206D" w:rsidP="005D3194">
      <w:pPr>
        <w:keepNext/>
        <w:keepLines/>
        <w:tabs>
          <w:tab w:val="left" w:pos="2608"/>
          <w:tab w:val="left" w:pos="2835"/>
          <w:tab w:val="left" w:pos="3345"/>
          <w:tab w:val="left" w:pos="5670"/>
        </w:tabs>
        <w:spacing w:before="80"/>
        <w:ind w:left="1134" w:hanging="1134"/>
        <w:rPr>
          <w:rFonts w:eastAsia="MS Mincho"/>
          <w:lang w:val="en-GB"/>
        </w:rPr>
      </w:pPr>
      <w:r w:rsidRPr="007449D4">
        <w:rPr>
          <w:rFonts w:eastAsia="MS Mincho"/>
          <w:lang w:val="en-GB"/>
        </w:rPr>
        <w:t>lower half of the band:</w:t>
      </w:r>
      <w:r w:rsidRPr="007449D4">
        <w:rPr>
          <w:rFonts w:eastAsia="MS Mincho"/>
          <w:lang w:val="en-GB"/>
        </w:rPr>
        <w:tab/>
      </w:r>
      <w:r w:rsidR="00F94D64" w:rsidRPr="007449D4">
        <w:rPr>
          <w:rFonts w:eastAsia="MS Mincho"/>
          <w:i/>
          <w:iCs/>
          <w:lang w:val="en-GB"/>
        </w:rPr>
        <w:t>f</w:t>
      </w:r>
      <w:r w:rsidR="00F94D64" w:rsidRPr="007449D4">
        <w:rPr>
          <w:rFonts w:eastAsia="MS Mincho"/>
          <w:i/>
          <w:iCs/>
          <w:vertAlign w:val="subscript"/>
          <w:lang w:val="en-GB"/>
        </w:rPr>
        <w:t>n</w:t>
      </w:r>
      <w:r w:rsidR="00F94D64" w:rsidRPr="007449D4">
        <w:rPr>
          <w:rFonts w:eastAsia="MS Mincho"/>
          <w:i/>
          <w:lang w:val="en-GB"/>
        </w:rPr>
        <w:t xml:space="preserve"> </w:t>
      </w:r>
      <w:r w:rsidRPr="000C401F">
        <w:rPr>
          <w:rFonts w:ascii="Symbol" w:eastAsia="MS Mincho" w:hAnsi="Symbol"/>
        </w:rPr>
        <w:t></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w:t>
      </w:r>
      <w:r w:rsidRPr="000C401F">
        <w:rPr>
          <w:rFonts w:ascii="Symbol" w:eastAsia="MS Mincho" w:hAnsi="Symbol"/>
        </w:rPr>
        <w:t></w:t>
      </w:r>
      <w:r w:rsidRPr="007449D4">
        <w:rPr>
          <w:rFonts w:eastAsia="MS Mincho"/>
          <w:lang w:val="en-GB"/>
        </w:rPr>
        <w:t xml:space="preserve"> </w:t>
      </w:r>
      <w:r w:rsidRPr="007449D4">
        <w:rPr>
          <w:rFonts w:eastAsia="MS Mincho"/>
          <w:i/>
          <w:lang w:val="en-GB"/>
        </w:rPr>
        <w:t>a</w:t>
      </w:r>
      <w:r w:rsidRPr="007449D4">
        <w:rPr>
          <w:rFonts w:eastAsia="MS Mincho"/>
          <w:lang w:val="en-GB"/>
        </w:rPr>
        <w:t xml:space="preserve"> </w:t>
      </w:r>
      <w:r w:rsidRPr="000C401F">
        <w:rPr>
          <w:rFonts w:ascii="Symbol" w:eastAsia="MS Mincho" w:hAnsi="Symbol"/>
        </w:rPr>
        <w:t></w:t>
      </w:r>
      <w:r w:rsidRPr="007449D4">
        <w:rPr>
          <w:rFonts w:eastAsia="MS Mincho"/>
          <w:lang w:val="en-GB"/>
        </w:rPr>
        <w:t xml:space="preserve"> 28</w:t>
      </w:r>
      <w:r w:rsidRPr="007449D4">
        <w:rPr>
          <w:rFonts w:eastAsia="MS Mincho"/>
          <w:i/>
          <w:lang w:val="en-GB"/>
        </w:rPr>
        <w:t xml:space="preserve"> n</w:t>
      </w:r>
      <w:r w:rsidRPr="007449D4">
        <w:rPr>
          <w:rFonts w:eastAsia="MS Mincho"/>
          <w:lang w:val="en-GB"/>
        </w:rPr>
        <w:tab/>
        <w:t>MHz</w:t>
      </w:r>
    </w:p>
    <w:p w14:paraId="18DCB832" w14:textId="77777777" w:rsidR="0045206D" w:rsidRPr="007449D4" w:rsidRDefault="0045206D" w:rsidP="005D3194">
      <w:pPr>
        <w:keepNext/>
        <w:keepLines/>
        <w:tabs>
          <w:tab w:val="left" w:pos="2608"/>
          <w:tab w:val="left" w:pos="2835"/>
          <w:tab w:val="left" w:pos="3345"/>
          <w:tab w:val="left" w:pos="5670"/>
        </w:tabs>
        <w:spacing w:before="80"/>
        <w:ind w:left="1134" w:hanging="1134"/>
        <w:rPr>
          <w:rFonts w:eastAsia="MS Mincho"/>
          <w:lang w:val="en-GB"/>
        </w:rPr>
      </w:pPr>
      <w:r w:rsidRPr="007449D4">
        <w:rPr>
          <w:rFonts w:eastAsia="MS Mincho"/>
          <w:lang w:val="en-GB"/>
        </w:rPr>
        <w:t>upper half of the band:</w:t>
      </w:r>
      <w:r w:rsidR="00387A9E" w:rsidRPr="007449D4">
        <w:rPr>
          <w:rFonts w:eastAsia="MS Mincho"/>
          <w:lang w:val="en-GB"/>
        </w:rPr>
        <w:t>     </w:t>
      </w:r>
      <w:r w:rsidR="00387A9E" w:rsidRPr="002B2B53">
        <w:rPr>
          <w:rFonts w:eastAsia="MS Mincho"/>
          <w:position w:val="-12"/>
        </w:rPr>
        <w:object w:dxaOrig="300" w:dyaOrig="360" w14:anchorId="53CFF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21.5pt" o:ole="">
            <v:imagedata r:id="rId14" o:title=""/>
          </v:shape>
          <o:OLEObject Type="Embed" ProgID="Equation.DSMT4" ShapeID="_x0000_i1025" DrawAspect="Content" ObjectID="_1647866909" r:id="rId15"/>
        </w:object>
      </w:r>
      <w:r w:rsidRPr="000C401F">
        <w:rPr>
          <w:rFonts w:ascii="Symbol" w:eastAsia="MS Mincho" w:hAnsi="Symbol"/>
        </w:rPr>
        <w:t></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w:t>
      </w:r>
      <w:r w:rsidRPr="000C401F">
        <w:rPr>
          <w:rFonts w:ascii="Symbol" w:eastAsia="MS Mincho" w:hAnsi="Symbol"/>
        </w:rPr>
        <w:t></w:t>
      </w:r>
      <w:r w:rsidRPr="007449D4">
        <w:rPr>
          <w:rFonts w:eastAsia="MS Mincho"/>
          <w:lang w:val="en-GB"/>
        </w:rPr>
        <w:t xml:space="preserve"> 3</w:t>
      </w:r>
      <w:r w:rsidR="005D3194" w:rsidRPr="007449D4">
        <w:rPr>
          <w:rFonts w:eastAsia="MS Mincho"/>
          <w:lang w:val="en-GB"/>
        </w:rPr>
        <w:t> </w:t>
      </w:r>
      <w:r w:rsidRPr="007449D4">
        <w:rPr>
          <w:rFonts w:eastAsia="MS Mincho"/>
          <w:lang w:val="en-GB"/>
        </w:rPr>
        <w:t>626 – 28 (</w:t>
      </w:r>
      <w:r w:rsidRPr="007449D4">
        <w:rPr>
          <w:rFonts w:eastAsia="MS Mincho"/>
          <w:i/>
          <w:lang w:val="en-GB"/>
        </w:rPr>
        <w:t>N</w:t>
      </w:r>
      <w:r w:rsidRPr="007449D4">
        <w:rPr>
          <w:rFonts w:eastAsia="MS Mincho"/>
          <w:iCs/>
          <w:vertAlign w:val="subscript"/>
          <w:lang w:val="en-GB"/>
        </w:rPr>
        <w:t>28</w:t>
      </w:r>
      <w:r w:rsidRPr="007449D4">
        <w:rPr>
          <w:rFonts w:eastAsia="MS Mincho"/>
          <w:lang w:val="en-GB"/>
        </w:rPr>
        <w:t xml:space="preserve"> –</w:t>
      </w:r>
      <w:r w:rsidRPr="007449D4">
        <w:rPr>
          <w:rFonts w:eastAsia="MS Mincho"/>
          <w:i/>
          <w:lang w:val="en-GB"/>
        </w:rPr>
        <w:t xml:space="preserve"> n</w:t>
      </w:r>
      <w:r w:rsidRPr="007449D4">
        <w:rPr>
          <w:rFonts w:eastAsia="MS Mincho"/>
          <w:lang w:val="en-GB"/>
        </w:rPr>
        <w:t>)</w:t>
      </w:r>
      <w:r w:rsidRPr="007449D4">
        <w:rPr>
          <w:rFonts w:eastAsia="MS Mincho"/>
          <w:lang w:val="en-GB"/>
        </w:rPr>
        <w:tab/>
        <w:t>MHz</w:t>
      </w:r>
    </w:p>
    <w:p w14:paraId="66931F84" w14:textId="77777777" w:rsidR="0045206D" w:rsidRPr="007449D4" w:rsidRDefault="0045206D" w:rsidP="0045206D">
      <w:pPr>
        <w:rPr>
          <w:rFonts w:eastAsia="MS Mincho"/>
          <w:lang w:val="en-GB"/>
        </w:rPr>
      </w:pPr>
      <w:r w:rsidRPr="007449D4">
        <w:rPr>
          <w:rFonts w:eastAsia="MS Mincho"/>
          <w:lang w:val="en-GB"/>
        </w:rPr>
        <w:t>where:</w:t>
      </w:r>
    </w:p>
    <w:p w14:paraId="352D047D" w14:textId="77777777" w:rsidR="0045206D" w:rsidRPr="007449D4" w:rsidRDefault="0045206D" w:rsidP="00B834F4">
      <w:pPr>
        <w:pStyle w:val="Equationlegend"/>
        <w:rPr>
          <w:rFonts w:eastAsia="MS Mincho"/>
        </w:rPr>
      </w:pPr>
      <w:r w:rsidRPr="007449D4">
        <w:rPr>
          <w:rFonts w:eastAsia="MS Mincho"/>
          <w:i/>
        </w:rPr>
        <w:tab/>
      </w:r>
      <w:r w:rsidRPr="007449D4">
        <w:rPr>
          <w:rFonts w:eastAsia="MS Mincho"/>
          <w:i/>
          <w:iCs/>
        </w:rPr>
        <w:t>f</w:t>
      </w:r>
      <w:r w:rsidRPr="007449D4">
        <w:rPr>
          <w:rFonts w:eastAsia="MS Mincho"/>
          <w:i/>
          <w:iCs/>
          <w:vertAlign w:val="subscript"/>
        </w:rPr>
        <w:t>r</w:t>
      </w:r>
      <w:r w:rsidRPr="007449D4">
        <w:rPr>
          <w:rFonts w:eastAsia="MS Mincho"/>
        </w:rPr>
        <w:t>:</w:t>
      </w:r>
      <w:r w:rsidRPr="007449D4">
        <w:rPr>
          <w:rFonts w:eastAsia="MS Mincho"/>
        </w:rPr>
        <w:tab/>
        <w:t>reference frequency</w:t>
      </w:r>
    </w:p>
    <w:p w14:paraId="1B11FAB7" w14:textId="77777777" w:rsidR="0045206D" w:rsidRPr="007449D4" w:rsidRDefault="0045206D" w:rsidP="00B834F4">
      <w:pPr>
        <w:pStyle w:val="Equationlegend"/>
        <w:rPr>
          <w:rFonts w:eastAsia="MS Mincho"/>
          <w:lang w:val="en-GB"/>
        </w:rPr>
      </w:pPr>
      <w:r w:rsidRPr="007449D4">
        <w:rPr>
          <w:rFonts w:eastAsia="MS Mincho"/>
          <w:i/>
          <w:lang w:val="en-GB"/>
        </w:rPr>
        <w:tab/>
        <w:t>a</w:t>
      </w:r>
      <w:r w:rsidRPr="007449D4">
        <w:rPr>
          <w:rFonts w:eastAsia="MS Mincho"/>
          <w:lang w:val="en-GB"/>
        </w:rPr>
        <w:t xml:space="preserve"> =</w:t>
      </w:r>
      <w:r w:rsidRPr="007449D4">
        <w:rPr>
          <w:rFonts w:eastAsia="MS Mincho"/>
          <w:lang w:val="en-GB"/>
        </w:rPr>
        <w:tab/>
        <w:t>2</w:t>
      </w:r>
      <w:r w:rsidR="005D3194" w:rsidRPr="007449D4">
        <w:rPr>
          <w:rFonts w:eastAsia="MS Mincho"/>
          <w:lang w:val="en-GB"/>
        </w:rPr>
        <w:t> </w:t>
      </w:r>
      <w:r w:rsidRPr="007449D4">
        <w:rPr>
          <w:rFonts w:eastAsia="MS Mincho"/>
          <w:lang w:val="en-GB"/>
        </w:rPr>
        <w:t>688</w:t>
      </w:r>
      <w:r w:rsidR="00FA7D76" w:rsidRPr="007449D4">
        <w:rPr>
          <w:rFonts w:eastAsia="MS Mincho"/>
          <w:lang w:val="en-GB"/>
        </w:rPr>
        <w:t> MHz</w:t>
      </w:r>
      <w:r w:rsidRPr="007449D4">
        <w:rPr>
          <w:rFonts w:eastAsia="MS Mincho"/>
          <w:lang w:val="en-GB"/>
        </w:rPr>
        <w:t xml:space="preserve"> for the </w:t>
      </w:r>
      <w:r w:rsidRPr="00B834F4">
        <w:rPr>
          <w:rFonts w:eastAsia="MS Mincho"/>
        </w:rPr>
        <w:t>band</w:t>
      </w:r>
      <w:r w:rsidRPr="007449D4">
        <w:rPr>
          <w:rFonts w:eastAsia="MS Mincho"/>
          <w:lang w:val="en-GB"/>
        </w:rPr>
        <w:t xml:space="preserve"> 14.4-15.35 GHz and</w:t>
      </w:r>
    </w:p>
    <w:p w14:paraId="1BCC0703" w14:textId="77777777" w:rsidR="0045206D" w:rsidRPr="007449D4" w:rsidRDefault="0045206D" w:rsidP="00B834F4">
      <w:pPr>
        <w:pStyle w:val="Equationlegend"/>
        <w:rPr>
          <w:rFonts w:eastAsia="MS Mincho"/>
          <w:lang w:val="en-GB"/>
        </w:rPr>
      </w:pPr>
      <w:r w:rsidRPr="007449D4">
        <w:rPr>
          <w:rFonts w:eastAsia="MS Mincho"/>
          <w:i/>
          <w:lang w:val="en-GB"/>
        </w:rPr>
        <w:tab/>
        <w:t>a</w:t>
      </w:r>
      <w:r w:rsidRPr="007449D4">
        <w:rPr>
          <w:rFonts w:eastAsia="MS Mincho"/>
          <w:lang w:val="en-GB"/>
        </w:rPr>
        <w:t xml:space="preserve"> =</w:t>
      </w:r>
      <w:r w:rsidRPr="007449D4">
        <w:rPr>
          <w:rFonts w:eastAsia="MS Mincho"/>
          <w:lang w:val="en-GB"/>
        </w:rPr>
        <w:tab/>
        <w:t>2</w:t>
      </w:r>
      <w:r w:rsidR="005D3194" w:rsidRPr="007449D4">
        <w:rPr>
          <w:rFonts w:eastAsia="MS Mincho"/>
          <w:lang w:val="en-GB"/>
        </w:rPr>
        <w:t> </w:t>
      </w:r>
      <w:r w:rsidRPr="007449D4">
        <w:rPr>
          <w:rFonts w:eastAsia="MS Mincho"/>
          <w:lang w:val="en-GB"/>
        </w:rPr>
        <w:t>786</w:t>
      </w:r>
      <w:r w:rsidR="00FA7D76" w:rsidRPr="007449D4">
        <w:rPr>
          <w:rFonts w:eastAsia="MS Mincho"/>
          <w:lang w:val="en-GB"/>
        </w:rPr>
        <w:t> MHz</w:t>
      </w:r>
      <w:r w:rsidRPr="007449D4">
        <w:rPr>
          <w:rFonts w:eastAsia="MS Mincho"/>
          <w:lang w:val="en-GB"/>
        </w:rPr>
        <w:t xml:space="preserve"> for </w:t>
      </w:r>
      <w:r w:rsidRPr="00B834F4">
        <w:rPr>
          <w:rFonts w:eastAsia="MS Mincho"/>
        </w:rPr>
        <w:t>the</w:t>
      </w:r>
      <w:r w:rsidRPr="007449D4">
        <w:rPr>
          <w:rFonts w:eastAsia="MS Mincho"/>
          <w:lang w:val="en-GB"/>
        </w:rPr>
        <w:t xml:space="preserve"> band 14.5-15.35 GHz</w:t>
      </w:r>
    </w:p>
    <w:p w14:paraId="7D35D155" w14:textId="77777777" w:rsidR="0045206D" w:rsidRPr="007449D4" w:rsidRDefault="0045206D" w:rsidP="00B834F4">
      <w:pPr>
        <w:pStyle w:val="Equationlegend"/>
        <w:rPr>
          <w:rFonts w:eastAsia="MS Mincho"/>
          <w:lang w:val="en-GB"/>
        </w:rPr>
      </w:pPr>
      <w:r w:rsidRPr="007449D4">
        <w:rPr>
          <w:rFonts w:eastAsia="MS Mincho"/>
          <w:i/>
          <w:lang w:val="en-GB"/>
        </w:rPr>
        <w:tab/>
        <w:t>n</w:t>
      </w:r>
      <w:r w:rsidRPr="007449D4">
        <w:rPr>
          <w:rFonts w:eastAsia="MS Mincho"/>
          <w:lang w:val="en-GB"/>
        </w:rPr>
        <w:t xml:space="preserve"> =</w:t>
      </w:r>
      <w:r w:rsidRPr="007449D4">
        <w:rPr>
          <w:rFonts w:eastAsia="MS Mincho"/>
          <w:lang w:val="en-GB"/>
        </w:rPr>
        <w:tab/>
        <w:t>1, 2, . . .</w:t>
      </w:r>
      <w:r w:rsidRPr="007449D4">
        <w:rPr>
          <w:rFonts w:eastAsia="MS Mincho"/>
          <w:i/>
          <w:lang w:val="en-GB"/>
        </w:rPr>
        <w:t xml:space="preserve"> N</w:t>
      </w:r>
      <w:r w:rsidRPr="007449D4">
        <w:rPr>
          <w:rFonts w:eastAsia="MS Mincho"/>
          <w:iCs/>
          <w:vertAlign w:val="subscript"/>
          <w:lang w:val="en-GB"/>
        </w:rPr>
        <w:t>28</w:t>
      </w:r>
      <w:r w:rsidRPr="007449D4">
        <w:rPr>
          <w:rFonts w:eastAsia="MS Mincho"/>
          <w:lang w:val="en-GB"/>
        </w:rPr>
        <w:t>,</w:t>
      </w:r>
      <w:r w:rsidRPr="007449D4">
        <w:rPr>
          <w:rFonts w:eastAsia="MS Mincho"/>
          <w:lang w:val="en-GB"/>
        </w:rPr>
        <w:tab/>
        <w:t>with</w:t>
      </w:r>
      <w:r w:rsidRPr="007449D4">
        <w:rPr>
          <w:rFonts w:eastAsia="MS Mincho"/>
          <w:i/>
          <w:lang w:val="en-GB"/>
        </w:rPr>
        <w:tab/>
        <w:t>N</w:t>
      </w:r>
      <w:r w:rsidRPr="007449D4">
        <w:rPr>
          <w:rFonts w:eastAsia="MS Mincho"/>
          <w:iCs/>
          <w:vertAlign w:val="subscript"/>
          <w:lang w:val="en-GB"/>
        </w:rPr>
        <w:t>28</w:t>
      </w:r>
      <w:r w:rsidRPr="007449D4">
        <w:rPr>
          <w:rFonts w:eastAsia="MS Mincho"/>
          <w:lang w:val="en-GB"/>
        </w:rPr>
        <w:t xml:space="preserve"> ≤ 16 for the </w:t>
      </w:r>
      <w:r w:rsidRPr="00B834F4">
        <w:rPr>
          <w:rFonts w:eastAsia="MS Mincho"/>
        </w:rPr>
        <w:t>band</w:t>
      </w:r>
      <w:r w:rsidRPr="007449D4">
        <w:rPr>
          <w:rFonts w:eastAsia="MS Mincho"/>
          <w:lang w:val="en-GB"/>
        </w:rPr>
        <w:t xml:space="preserve"> 14.4-15.35 GHz</w:t>
      </w:r>
    </w:p>
    <w:p w14:paraId="14ACA284" w14:textId="77777777" w:rsidR="0045206D" w:rsidRPr="007449D4" w:rsidRDefault="0045206D" w:rsidP="00B834F4">
      <w:pPr>
        <w:pStyle w:val="Equationlegend"/>
        <w:rPr>
          <w:rFonts w:eastAsia="MS Mincho"/>
          <w:lang w:val="en-GB"/>
        </w:rPr>
      </w:pPr>
      <w:r w:rsidRPr="007449D4">
        <w:rPr>
          <w:rFonts w:eastAsia="MS Mincho"/>
          <w:color w:val="000000"/>
          <w:lang w:val="en-GB"/>
        </w:rPr>
        <w:tab/>
      </w:r>
      <w:r w:rsidRPr="007449D4">
        <w:rPr>
          <w:rFonts w:eastAsia="MS Mincho"/>
          <w:color w:val="000000"/>
          <w:lang w:val="en-GB"/>
        </w:rPr>
        <w:tab/>
      </w:r>
      <w:r w:rsidRPr="007449D4">
        <w:rPr>
          <w:rFonts w:eastAsia="MS Mincho"/>
          <w:color w:val="000000"/>
          <w:lang w:val="en-GB"/>
        </w:rPr>
        <w:tab/>
      </w:r>
      <w:r w:rsidR="00304117" w:rsidRPr="007449D4">
        <w:rPr>
          <w:rFonts w:eastAsia="MS Mincho"/>
          <w:color w:val="000000"/>
          <w:lang w:val="en-GB"/>
        </w:rPr>
        <w:tab/>
      </w:r>
      <w:r w:rsidR="00304117" w:rsidRPr="007449D4">
        <w:rPr>
          <w:rFonts w:eastAsia="MS Mincho"/>
          <w:color w:val="000000"/>
          <w:lang w:val="en-GB"/>
        </w:rPr>
        <w:tab/>
      </w:r>
      <w:r w:rsidRPr="007449D4">
        <w:rPr>
          <w:rFonts w:eastAsia="MS Mincho"/>
          <w:color w:val="000000"/>
          <w:lang w:val="en-GB"/>
        </w:rPr>
        <w:t>a</w:t>
      </w:r>
      <w:r w:rsidRPr="007449D4">
        <w:rPr>
          <w:rFonts w:eastAsia="MS Mincho"/>
          <w:lang w:val="en-GB"/>
        </w:rPr>
        <w:t>nd</w:t>
      </w:r>
      <w:r w:rsidRPr="007449D4">
        <w:rPr>
          <w:rFonts w:eastAsia="MS Mincho"/>
          <w:color w:val="FFFFFF"/>
          <w:lang w:val="en-GB"/>
        </w:rPr>
        <w:t xml:space="preserve"> </w:t>
      </w:r>
      <w:r w:rsidR="00304117" w:rsidRPr="007449D4">
        <w:rPr>
          <w:rFonts w:eastAsia="MS Mincho"/>
          <w:i/>
          <w:lang w:val="en-GB"/>
        </w:rPr>
        <w:tab/>
      </w:r>
      <w:r w:rsidRPr="007449D4">
        <w:rPr>
          <w:rFonts w:eastAsia="MS Mincho"/>
          <w:i/>
          <w:lang w:val="en-GB"/>
        </w:rPr>
        <w:t>N</w:t>
      </w:r>
      <w:r w:rsidRPr="007449D4">
        <w:rPr>
          <w:rFonts w:eastAsia="MS Mincho"/>
          <w:iCs/>
          <w:vertAlign w:val="subscript"/>
          <w:lang w:val="en-GB"/>
        </w:rPr>
        <w:t>28</w:t>
      </w:r>
      <w:r w:rsidRPr="007449D4">
        <w:rPr>
          <w:rFonts w:eastAsia="MS Mincho"/>
          <w:lang w:val="en-GB"/>
        </w:rPr>
        <w:t xml:space="preserve"> ≤ 15 for </w:t>
      </w:r>
      <w:r w:rsidRPr="00B834F4">
        <w:rPr>
          <w:rFonts w:eastAsia="MS Mincho"/>
        </w:rPr>
        <w:t>the</w:t>
      </w:r>
      <w:r w:rsidRPr="007449D4">
        <w:rPr>
          <w:rFonts w:eastAsia="MS Mincho"/>
          <w:lang w:val="en-GB"/>
        </w:rPr>
        <w:t xml:space="preserve"> band 14.5-15.35 GHz.</w:t>
      </w:r>
    </w:p>
    <w:p w14:paraId="3DE36683" w14:textId="77777777" w:rsidR="0045206D" w:rsidRPr="007449D4" w:rsidRDefault="0045206D" w:rsidP="0045206D">
      <w:pPr>
        <w:rPr>
          <w:rFonts w:eastAsia="MS Mincho"/>
          <w:lang w:val="en-GB"/>
        </w:rPr>
      </w:pPr>
      <w:r w:rsidRPr="007449D4">
        <w:rPr>
          <w:rFonts w:eastAsia="MS Mincho"/>
          <w:lang w:val="en-GB"/>
        </w:rPr>
        <w:t xml:space="preserve">The channel arrangement with </w:t>
      </w:r>
      <w:r w:rsidRPr="007449D4">
        <w:rPr>
          <w:rFonts w:eastAsia="MS Mincho"/>
          <w:i/>
          <w:lang w:val="en-GB"/>
        </w:rPr>
        <w:t>f</w:t>
      </w:r>
      <w:r w:rsidRPr="007449D4">
        <w:rPr>
          <w:rFonts w:eastAsia="MS Mincho"/>
          <w:i/>
          <w:position w:val="-3"/>
          <w:sz w:val="16"/>
          <w:lang w:val="en-GB"/>
        </w:rPr>
        <w:t>r</w:t>
      </w:r>
      <w:r w:rsidRPr="007449D4">
        <w:rPr>
          <w:rFonts w:eastAsia="MS Mincho"/>
          <w:lang w:val="en-GB"/>
        </w:rPr>
        <w:t xml:space="preserve"> = 11</w:t>
      </w:r>
      <w:r w:rsidR="00304117" w:rsidRPr="007449D4">
        <w:rPr>
          <w:rFonts w:eastAsia="MS Mincho"/>
          <w:lang w:val="en-GB"/>
        </w:rPr>
        <w:t> </w:t>
      </w:r>
      <w:r w:rsidRPr="007449D4">
        <w:rPr>
          <w:rFonts w:eastAsia="MS Mincho"/>
          <w:lang w:val="en-GB"/>
        </w:rPr>
        <w:t>701</w:t>
      </w:r>
      <w:r w:rsidR="00FA7D76" w:rsidRPr="007449D4">
        <w:rPr>
          <w:rFonts w:eastAsia="MS Mincho"/>
          <w:lang w:val="en-GB"/>
        </w:rPr>
        <w:t> MHz</w:t>
      </w:r>
      <w:r w:rsidRPr="007449D4">
        <w:rPr>
          <w:rFonts w:eastAsia="MS Mincho"/>
          <w:lang w:val="en-GB"/>
        </w:rPr>
        <w:t xml:space="preserve"> and a frequency spacing of 28</w:t>
      </w:r>
      <w:r w:rsidR="00FA7D76" w:rsidRPr="007449D4">
        <w:rPr>
          <w:rFonts w:eastAsia="MS Mincho"/>
          <w:lang w:val="en-GB"/>
        </w:rPr>
        <w:t> MHz</w:t>
      </w:r>
      <w:r w:rsidRPr="007449D4">
        <w:rPr>
          <w:rFonts w:eastAsia="MS Mincho"/>
          <w:lang w:val="en-GB"/>
        </w:rPr>
        <w:t xml:space="preserve"> is illustrated in Fig.</w:t>
      </w:r>
      <w:r w:rsidR="00304117" w:rsidRPr="007449D4">
        <w:rPr>
          <w:rFonts w:eastAsia="MS Mincho"/>
          <w:lang w:val="en-GB"/>
        </w:rPr>
        <w:t> </w:t>
      </w:r>
      <w:r w:rsidRPr="007449D4">
        <w:rPr>
          <w:rFonts w:eastAsia="MS Mincho"/>
          <w:lang w:val="en-GB"/>
        </w:rPr>
        <w:t>1;</w:t>
      </w:r>
    </w:p>
    <w:p w14:paraId="57E09125" w14:textId="77777777" w:rsidR="0045206D" w:rsidRPr="007449D4" w:rsidRDefault="0045206D" w:rsidP="0045206D">
      <w:pPr>
        <w:rPr>
          <w:rFonts w:eastAsia="MS Mincho"/>
          <w:lang w:val="en-GB"/>
        </w:rPr>
      </w:pPr>
      <w:r w:rsidRPr="007449D4">
        <w:rPr>
          <w:rFonts w:eastAsia="MS Mincho"/>
          <w:b/>
          <w:lang w:val="en-GB"/>
        </w:rPr>
        <w:t>2</w:t>
      </w:r>
      <w:r w:rsidRPr="007449D4">
        <w:rPr>
          <w:rFonts w:eastAsia="MS Mincho"/>
          <w:lang w:val="en-GB"/>
        </w:rPr>
        <w:tab/>
        <w:t>that the preferred radio-frequency channel arrangement for digital fixed wireless systems operating with a 14</w:t>
      </w:r>
      <w:r w:rsidR="00FA7D76" w:rsidRPr="007449D4">
        <w:rPr>
          <w:rFonts w:eastAsia="MS Mincho"/>
          <w:lang w:val="en-GB"/>
        </w:rPr>
        <w:t> MHz</w:t>
      </w:r>
      <w:r w:rsidRPr="007449D4">
        <w:rPr>
          <w:rFonts w:eastAsia="MS Mincho"/>
          <w:lang w:val="en-GB"/>
        </w:rPr>
        <w:t xml:space="preserve"> channel spacing should be derived as follows:</w:t>
      </w:r>
    </w:p>
    <w:p w14:paraId="5D2D2550" w14:textId="77777777" w:rsidR="0045206D" w:rsidRPr="007449D4" w:rsidRDefault="0045206D" w:rsidP="0045206D">
      <w:pPr>
        <w:rPr>
          <w:rFonts w:eastAsia="MS Mincho"/>
          <w:lang w:val="en-GB"/>
        </w:rPr>
      </w:pPr>
      <w:r w:rsidRPr="007449D4">
        <w:rPr>
          <w:rFonts w:eastAsia="MS Mincho"/>
          <w:lang w:val="en-GB"/>
        </w:rPr>
        <w:t>Let</w:t>
      </w:r>
      <w:r w:rsidRPr="007449D4">
        <w:rPr>
          <w:rFonts w:eastAsia="MS Mincho"/>
          <w:lang w:val="en-GB"/>
        </w:rPr>
        <w:tab/>
      </w:r>
      <w:r w:rsidRPr="007449D4">
        <w:rPr>
          <w:rFonts w:eastAsia="MS Mincho"/>
          <w:i/>
          <w:lang w:val="en-GB"/>
        </w:rPr>
        <w:t>N</w:t>
      </w:r>
      <w:r w:rsidRPr="007449D4">
        <w:rPr>
          <w:rFonts w:eastAsia="MS Mincho"/>
          <w:iCs/>
          <w:vertAlign w:val="subscript"/>
          <w:lang w:val="en-GB"/>
        </w:rPr>
        <w:t>14</w:t>
      </w:r>
      <w:r w:rsidRPr="007449D4">
        <w:rPr>
          <w:rFonts w:eastAsia="MS Mincho"/>
          <w:lang w:val="en-GB"/>
        </w:rPr>
        <w:tab/>
      </w:r>
      <w:r w:rsidR="00304117" w:rsidRPr="007449D4">
        <w:rPr>
          <w:rFonts w:eastAsia="MS Mincho"/>
          <w:lang w:val="en-GB"/>
        </w:rPr>
        <w:tab/>
      </w:r>
      <w:r w:rsidRPr="007449D4">
        <w:rPr>
          <w:rFonts w:eastAsia="MS Mincho"/>
          <w:lang w:val="en-GB"/>
        </w:rPr>
        <w:t>be the number of RF channels;</w:t>
      </w:r>
    </w:p>
    <w:p w14:paraId="27FD44FB" w14:textId="77777777" w:rsidR="0045206D" w:rsidRPr="007449D4" w:rsidRDefault="0045206D" w:rsidP="0045206D">
      <w:pPr>
        <w:tabs>
          <w:tab w:val="left" w:pos="2608"/>
          <w:tab w:val="left" w:pos="2835"/>
          <w:tab w:val="left" w:pos="3345"/>
          <w:tab w:val="left" w:pos="5670"/>
        </w:tabs>
        <w:spacing w:before="80"/>
        <w:ind w:left="1134" w:hanging="1134"/>
        <w:rPr>
          <w:rFonts w:eastAsia="MS Mincho"/>
          <w:lang w:val="en-GB"/>
        </w:rPr>
      </w:pPr>
      <w:r w:rsidRPr="007449D4">
        <w:rPr>
          <w:rFonts w:eastAsia="MS Mincho"/>
          <w:lang w:val="en-GB"/>
        </w:rPr>
        <w:t>lower half of the band:</w:t>
      </w:r>
      <w:r w:rsidRPr="007449D4">
        <w:rPr>
          <w:rFonts w:eastAsia="MS Mincho"/>
          <w:lang w:val="en-GB"/>
        </w:rPr>
        <w:tab/>
      </w:r>
      <w:r w:rsidRPr="007449D4">
        <w:rPr>
          <w:rFonts w:eastAsia="MS Mincho"/>
          <w:i/>
          <w:iCs/>
          <w:lang w:val="en-GB"/>
        </w:rPr>
        <w:t>f</w:t>
      </w:r>
      <w:r w:rsidRPr="007449D4">
        <w:rPr>
          <w:rFonts w:eastAsia="MS Mincho"/>
          <w:i/>
          <w:iCs/>
          <w:vertAlign w:val="subscript"/>
          <w:lang w:val="en-GB"/>
        </w:rPr>
        <w:t>n</w:t>
      </w:r>
      <w:r w:rsidRPr="007449D4">
        <w:rPr>
          <w:rFonts w:eastAsia="MS Mincho"/>
          <w:lang w:val="en-GB"/>
        </w:rPr>
        <w:t xml:space="preserve"> =</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w:t>
      </w:r>
      <w:r w:rsidRPr="007449D4">
        <w:rPr>
          <w:rFonts w:eastAsia="MS Mincho"/>
          <w:i/>
          <w:lang w:val="en-GB"/>
        </w:rPr>
        <w:t xml:space="preserve"> a</w:t>
      </w:r>
      <w:r w:rsidRPr="007449D4">
        <w:rPr>
          <w:rFonts w:eastAsia="MS Mincho"/>
          <w:lang w:val="en-GB"/>
        </w:rPr>
        <w:t xml:space="preserve"> + 14</w:t>
      </w:r>
      <w:r w:rsidRPr="007449D4">
        <w:rPr>
          <w:rFonts w:eastAsia="MS Mincho"/>
          <w:i/>
          <w:lang w:val="en-GB"/>
        </w:rPr>
        <w:t xml:space="preserve"> n</w:t>
      </w:r>
      <w:r w:rsidRPr="007449D4">
        <w:rPr>
          <w:rFonts w:eastAsia="MS Mincho"/>
          <w:lang w:val="en-GB"/>
        </w:rPr>
        <w:tab/>
        <w:t>MHz</w:t>
      </w:r>
    </w:p>
    <w:p w14:paraId="3A4C1FA2" w14:textId="77777777" w:rsidR="0045206D" w:rsidRPr="007449D4" w:rsidRDefault="0045206D" w:rsidP="0045206D">
      <w:pPr>
        <w:tabs>
          <w:tab w:val="left" w:pos="2608"/>
          <w:tab w:val="left" w:pos="2835"/>
          <w:tab w:val="left" w:pos="3345"/>
          <w:tab w:val="left" w:pos="5670"/>
        </w:tabs>
        <w:spacing w:before="80"/>
        <w:ind w:left="1134" w:hanging="1134"/>
        <w:rPr>
          <w:rFonts w:eastAsia="MS Mincho"/>
          <w:lang w:val="en-GB"/>
        </w:rPr>
      </w:pPr>
      <w:r w:rsidRPr="007449D4">
        <w:rPr>
          <w:rFonts w:eastAsia="MS Mincho"/>
          <w:lang w:val="en-GB"/>
        </w:rPr>
        <w:t>upper half of the band:</w:t>
      </w:r>
      <w:r w:rsidR="00223EAA" w:rsidRPr="007449D4">
        <w:rPr>
          <w:rFonts w:eastAsia="MS Mincho"/>
          <w:lang w:val="en-GB"/>
        </w:rPr>
        <w:t xml:space="preserve">  </w:t>
      </w:r>
      <w:r w:rsidR="00F94D64" w:rsidRPr="007449D4">
        <w:rPr>
          <w:rFonts w:eastAsia="MS Mincho"/>
          <w:lang w:val="en-GB"/>
        </w:rPr>
        <w:t>  </w:t>
      </w:r>
      <w:r w:rsidR="00223EAA" w:rsidRPr="007449D4">
        <w:rPr>
          <w:rFonts w:eastAsia="MS Mincho"/>
          <w:lang w:val="en-GB"/>
        </w:rPr>
        <w:t> </w:t>
      </w:r>
      <w:r w:rsidR="00223EAA" w:rsidRPr="002B2B53">
        <w:rPr>
          <w:rFonts w:eastAsia="MS Mincho"/>
          <w:position w:val="-12"/>
        </w:rPr>
        <w:object w:dxaOrig="300" w:dyaOrig="360" w14:anchorId="6C58E603">
          <v:shape id="_x0000_i1026" type="#_x0000_t75" style="width:14.5pt;height:21.5pt" o:ole="">
            <v:imagedata r:id="rId14" o:title=""/>
          </v:shape>
          <o:OLEObject Type="Embed" ProgID="Equation.DSMT4" ShapeID="_x0000_i1026" DrawAspect="Content" ObjectID="_1647866910" r:id="rId16"/>
        </w:object>
      </w:r>
      <w:r w:rsidRPr="007449D4">
        <w:rPr>
          <w:rFonts w:eastAsia="MS Mincho"/>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+ 3</w:t>
      </w:r>
      <w:r w:rsidR="00892E5A" w:rsidRPr="007449D4">
        <w:rPr>
          <w:rFonts w:eastAsia="MS Mincho"/>
          <w:lang w:val="en-GB"/>
        </w:rPr>
        <w:t> </w:t>
      </w:r>
      <w:r w:rsidRPr="007449D4">
        <w:rPr>
          <w:rFonts w:eastAsia="MS Mincho"/>
          <w:lang w:val="en-GB"/>
        </w:rPr>
        <w:t>640 – 14 (</w:t>
      </w:r>
      <w:r w:rsidRPr="007449D4">
        <w:rPr>
          <w:rFonts w:eastAsia="MS Mincho"/>
          <w:i/>
          <w:lang w:val="en-GB"/>
        </w:rPr>
        <w:t>N</w:t>
      </w:r>
      <w:r w:rsidRPr="007449D4">
        <w:rPr>
          <w:rFonts w:eastAsia="MS Mincho"/>
          <w:iCs/>
          <w:vertAlign w:val="subscript"/>
          <w:lang w:val="en-GB"/>
        </w:rPr>
        <w:t>14</w:t>
      </w:r>
      <w:r w:rsidRPr="007449D4">
        <w:rPr>
          <w:rFonts w:eastAsia="MS Mincho"/>
          <w:lang w:val="en-GB"/>
        </w:rPr>
        <w:t xml:space="preserve"> –</w:t>
      </w:r>
      <w:r w:rsidRPr="007449D4">
        <w:rPr>
          <w:rFonts w:eastAsia="MS Mincho"/>
          <w:i/>
          <w:lang w:val="en-GB"/>
        </w:rPr>
        <w:t xml:space="preserve"> n</w:t>
      </w:r>
      <w:r w:rsidRPr="007449D4">
        <w:rPr>
          <w:rFonts w:eastAsia="MS Mincho"/>
          <w:lang w:val="en-GB"/>
        </w:rPr>
        <w:t>)</w:t>
      </w:r>
      <w:r w:rsidRPr="007449D4">
        <w:rPr>
          <w:rFonts w:eastAsia="MS Mincho"/>
          <w:lang w:val="en-GB"/>
        </w:rPr>
        <w:tab/>
        <w:t>MHz</w:t>
      </w:r>
    </w:p>
    <w:p w14:paraId="15666A83" w14:textId="77777777" w:rsidR="0045206D" w:rsidRPr="007449D4" w:rsidRDefault="0045206D" w:rsidP="0045206D">
      <w:pPr>
        <w:keepNext/>
        <w:keepLines/>
        <w:rPr>
          <w:rFonts w:eastAsia="MS Mincho"/>
          <w:lang w:val="en-GB"/>
        </w:rPr>
      </w:pPr>
      <w:r w:rsidRPr="007449D4">
        <w:rPr>
          <w:rFonts w:eastAsia="MS Mincho"/>
          <w:lang w:val="en-GB"/>
        </w:rPr>
        <w:t>where:</w:t>
      </w:r>
    </w:p>
    <w:p w14:paraId="1510E335" w14:textId="77777777" w:rsidR="0045206D" w:rsidRPr="007449D4" w:rsidRDefault="0045206D" w:rsidP="00B834F4">
      <w:pPr>
        <w:pStyle w:val="Equationlegend"/>
        <w:rPr>
          <w:rFonts w:eastAsia="MS Mincho"/>
          <w:lang w:val="en-GB"/>
        </w:rPr>
      </w:pPr>
      <w:r w:rsidRPr="007449D4">
        <w:rPr>
          <w:rFonts w:eastAsia="MS Mincho"/>
          <w:i/>
          <w:lang w:val="en-GB"/>
        </w:rPr>
        <w:tab/>
        <w:t>f</w:t>
      </w:r>
      <w:r w:rsidRPr="007449D4">
        <w:rPr>
          <w:rFonts w:eastAsia="MS Mincho"/>
          <w:i/>
          <w:vertAlign w:val="subscript"/>
          <w:lang w:val="en-GB"/>
        </w:rPr>
        <w:t>r</w:t>
      </w:r>
      <w:r w:rsidRPr="007449D4">
        <w:rPr>
          <w:rFonts w:eastAsia="MS Mincho"/>
          <w:lang w:val="en-GB"/>
        </w:rPr>
        <w:t>:</w:t>
      </w:r>
      <w:r w:rsidRPr="007449D4">
        <w:rPr>
          <w:rFonts w:eastAsia="MS Mincho"/>
          <w:lang w:val="en-GB"/>
        </w:rPr>
        <w:tab/>
        <w:t>reference frequency</w:t>
      </w:r>
    </w:p>
    <w:p w14:paraId="43E923E6" w14:textId="77777777" w:rsidR="0045206D" w:rsidRPr="007449D4" w:rsidRDefault="0045206D" w:rsidP="00B834F4">
      <w:pPr>
        <w:pStyle w:val="Equationlegend"/>
        <w:rPr>
          <w:rFonts w:eastAsia="MS Mincho"/>
          <w:lang w:val="en-GB"/>
        </w:rPr>
      </w:pPr>
      <w:r w:rsidRPr="007449D4">
        <w:rPr>
          <w:rFonts w:eastAsia="MS Mincho"/>
          <w:i/>
          <w:lang w:val="en-GB"/>
        </w:rPr>
        <w:tab/>
        <w:t xml:space="preserve">a </w:t>
      </w:r>
      <w:r w:rsidRPr="007449D4">
        <w:rPr>
          <w:rFonts w:eastAsia="MS Mincho"/>
          <w:lang w:val="en-GB"/>
        </w:rPr>
        <w:t>=</w:t>
      </w:r>
      <w:r w:rsidRPr="007449D4">
        <w:rPr>
          <w:rFonts w:eastAsia="MS Mincho"/>
          <w:lang w:val="en-GB"/>
        </w:rPr>
        <w:tab/>
        <w:t>2</w:t>
      </w:r>
      <w:r w:rsidR="005D3194" w:rsidRPr="007449D4">
        <w:rPr>
          <w:rFonts w:eastAsia="MS Mincho"/>
          <w:lang w:val="en-GB"/>
        </w:rPr>
        <w:t> </w:t>
      </w:r>
      <w:r w:rsidRPr="007449D4">
        <w:rPr>
          <w:rFonts w:eastAsia="MS Mincho"/>
          <w:lang w:val="en-GB"/>
        </w:rPr>
        <w:t>702</w:t>
      </w:r>
      <w:r w:rsidR="00FA7D76" w:rsidRPr="007449D4">
        <w:rPr>
          <w:rFonts w:eastAsia="MS Mincho"/>
          <w:lang w:val="en-GB"/>
        </w:rPr>
        <w:t> MHz</w:t>
      </w:r>
      <w:r w:rsidRPr="007449D4">
        <w:rPr>
          <w:rFonts w:eastAsia="MS Mincho"/>
          <w:lang w:val="en-GB"/>
        </w:rPr>
        <w:t xml:space="preserve"> </w:t>
      </w:r>
      <w:r w:rsidRPr="00B834F4">
        <w:rPr>
          <w:rFonts w:eastAsia="MS Mincho"/>
        </w:rPr>
        <w:t>for</w:t>
      </w:r>
      <w:r w:rsidRPr="007449D4">
        <w:rPr>
          <w:rFonts w:eastAsia="MS Mincho"/>
          <w:lang w:val="en-GB"/>
        </w:rPr>
        <w:t xml:space="preserve"> the band 14.4-15.35 GHz, and</w:t>
      </w:r>
    </w:p>
    <w:p w14:paraId="6212F882" w14:textId="77777777" w:rsidR="0045206D" w:rsidRPr="007449D4" w:rsidRDefault="0045206D" w:rsidP="00B834F4">
      <w:pPr>
        <w:pStyle w:val="Equationlegend"/>
        <w:rPr>
          <w:rFonts w:eastAsia="MS Mincho"/>
          <w:lang w:val="en-GB"/>
        </w:rPr>
      </w:pPr>
      <w:r w:rsidRPr="007449D4">
        <w:rPr>
          <w:rFonts w:eastAsia="MS Mincho"/>
          <w:i/>
          <w:lang w:val="en-GB"/>
        </w:rPr>
        <w:tab/>
        <w:t xml:space="preserve">a </w:t>
      </w:r>
      <w:r w:rsidRPr="007449D4">
        <w:rPr>
          <w:rFonts w:eastAsia="MS Mincho"/>
          <w:lang w:val="en-GB"/>
        </w:rPr>
        <w:t>=</w:t>
      </w:r>
      <w:r w:rsidRPr="007449D4">
        <w:rPr>
          <w:rFonts w:eastAsia="MS Mincho"/>
          <w:lang w:val="en-GB"/>
        </w:rPr>
        <w:tab/>
        <w:t>2</w:t>
      </w:r>
      <w:r w:rsidR="005D3194" w:rsidRPr="007449D4">
        <w:rPr>
          <w:rFonts w:eastAsia="MS Mincho"/>
          <w:lang w:val="en-GB"/>
        </w:rPr>
        <w:t> </w:t>
      </w:r>
      <w:r w:rsidRPr="007449D4">
        <w:rPr>
          <w:rFonts w:eastAsia="MS Mincho"/>
          <w:lang w:val="en-GB"/>
        </w:rPr>
        <w:t>800</w:t>
      </w:r>
      <w:r w:rsidR="00FA7D76" w:rsidRPr="007449D4">
        <w:rPr>
          <w:rFonts w:eastAsia="MS Mincho"/>
          <w:lang w:val="en-GB"/>
        </w:rPr>
        <w:t> MHz</w:t>
      </w:r>
      <w:r w:rsidRPr="007449D4">
        <w:rPr>
          <w:rFonts w:eastAsia="MS Mincho"/>
          <w:lang w:val="en-GB"/>
        </w:rPr>
        <w:t xml:space="preserve"> for the band 14.5-15.35 GHz</w:t>
      </w:r>
    </w:p>
    <w:p w14:paraId="0CD477C9" w14:textId="77777777" w:rsidR="0045206D" w:rsidRPr="007449D4" w:rsidRDefault="0045206D" w:rsidP="00B834F4">
      <w:pPr>
        <w:pStyle w:val="Equationlegend"/>
        <w:rPr>
          <w:rFonts w:eastAsia="MS Mincho"/>
          <w:lang w:val="en-GB"/>
        </w:rPr>
      </w:pPr>
      <w:r w:rsidRPr="007449D4">
        <w:rPr>
          <w:rFonts w:eastAsia="MS Mincho"/>
          <w:i/>
          <w:lang w:val="en-GB"/>
        </w:rPr>
        <w:tab/>
        <w:t xml:space="preserve">n </w:t>
      </w:r>
      <w:r w:rsidRPr="007449D4">
        <w:rPr>
          <w:rFonts w:eastAsia="MS Mincho"/>
          <w:lang w:val="en-GB"/>
        </w:rPr>
        <w:t>=</w:t>
      </w:r>
      <w:r w:rsidRPr="007449D4">
        <w:rPr>
          <w:rFonts w:eastAsia="MS Mincho"/>
          <w:lang w:val="en-GB"/>
        </w:rPr>
        <w:tab/>
        <w:t>1, 2, . . .</w:t>
      </w:r>
      <w:r w:rsidRPr="007449D4">
        <w:rPr>
          <w:rFonts w:eastAsia="MS Mincho"/>
          <w:i/>
          <w:lang w:val="en-GB"/>
        </w:rPr>
        <w:t xml:space="preserve"> N</w:t>
      </w:r>
      <w:r w:rsidRPr="007449D4">
        <w:rPr>
          <w:rFonts w:eastAsia="MS Mincho"/>
          <w:iCs/>
          <w:vertAlign w:val="subscript"/>
          <w:lang w:val="en-GB"/>
        </w:rPr>
        <w:t>14</w:t>
      </w:r>
      <w:r w:rsidRPr="007449D4">
        <w:rPr>
          <w:rFonts w:eastAsia="MS Mincho"/>
          <w:lang w:val="en-GB"/>
        </w:rPr>
        <w:tab/>
      </w:r>
      <w:r w:rsidRPr="00B834F4">
        <w:rPr>
          <w:rFonts w:eastAsia="MS Mincho"/>
        </w:rPr>
        <w:t>with</w:t>
      </w:r>
      <w:r w:rsidRPr="007449D4">
        <w:rPr>
          <w:rFonts w:eastAsia="MS Mincho"/>
          <w:i/>
          <w:lang w:val="en-GB"/>
        </w:rPr>
        <w:tab/>
        <w:t>N</w:t>
      </w:r>
      <w:r w:rsidRPr="007449D4">
        <w:rPr>
          <w:rFonts w:eastAsia="MS Mincho"/>
          <w:iCs/>
          <w:vertAlign w:val="subscript"/>
          <w:lang w:val="en-GB"/>
        </w:rPr>
        <w:t>14</w:t>
      </w:r>
      <w:r w:rsidRPr="007449D4">
        <w:rPr>
          <w:rFonts w:eastAsia="MS Mincho"/>
          <w:iCs/>
          <w:lang w:val="en-GB"/>
        </w:rPr>
        <w:t xml:space="preserve"> </w:t>
      </w:r>
      <w:r w:rsidRPr="007449D4">
        <w:rPr>
          <w:rFonts w:eastAsia="MS Mincho"/>
          <w:lang w:val="en-GB"/>
        </w:rPr>
        <w:t>≤ 32 for the band 14.4-15.35 GHz</w:t>
      </w:r>
    </w:p>
    <w:p w14:paraId="4E04045A" w14:textId="77777777" w:rsidR="0045206D" w:rsidRPr="007449D4" w:rsidRDefault="0045206D" w:rsidP="00B834F4">
      <w:pPr>
        <w:pStyle w:val="Equationlegend"/>
        <w:rPr>
          <w:rFonts w:eastAsia="MS Mincho"/>
          <w:lang w:val="en-GB"/>
        </w:rPr>
      </w:pPr>
      <w:r w:rsidRPr="007449D4">
        <w:rPr>
          <w:rFonts w:eastAsia="MS Mincho"/>
          <w:i/>
          <w:color w:val="FFFFFF"/>
          <w:lang w:val="en-GB"/>
        </w:rPr>
        <w:t>n</w:t>
      </w:r>
      <w:r w:rsidRPr="007449D4">
        <w:rPr>
          <w:rFonts w:eastAsia="MS Mincho"/>
          <w:i/>
          <w:color w:val="FFFFFF"/>
          <w:lang w:val="en-GB"/>
        </w:rPr>
        <w:tab/>
      </w:r>
      <w:r w:rsidRPr="007449D4">
        <w:rPr>
          <w:rFonts w:eastAsia="MS Mincho"/>
          <w:i/>
          <w:color w:val="FFFFFF"/>
          <w:lang w:val="en-GB"/>
        </w:rPr>
        <w:tab/>
      </w:r>
      <w:r w:rsidRPr="007449D4">
        <w:rPr>
          <w:rFonts w:eastAsia="MS Mincho"/>
          <w:i/>
          <w:color w:val="FFFFFF"/>
          <w:lang w:val="en-GB"/>
        </w:rPr>
        <w:tab/>
      </w:r>
      <w:r w:rsidRPr="007449D4">
        <w:rPr>
          <w:rFonts w:eastAsia="MS Mincho"/>
          <w:i/>
          <w:color w:val="FFFFFF"/>
          <w:lang w:val="en-GB"/>
        </w:rPr>
        <w:tab/>
      </w:r>
      <w:r w:rsidR="007062D4" w:rsidRPr="007449D4">
        <w:rPr>
          <w:rFonts w:eastAsia="MS Mincho"/>
          <w:i/>
          <w:color w:val="FFFFFF"/>
          <w:lang w:val="en-GB"/>
        </w:rPr>
        <w:tab/>
      </w:r>
      <w:r w:rsidRPr="00B834F4">
        <w:rPr>
          <w:rFonts w:eastAsia="MS Mincho"/>
        </w:rPr>
        <w:t>and</w:t>
      </w:r>
      <w:r w:rsidRPr="007449D4">
        <w:rPr>
          <w:rFonts w:eastAsia="MS Mincho"/>
          <w:color w:val="FFFFFF"/>
          <w:lang w:val="en-GB"/>
        </w:rPr>
        <w:tab/>
      </w:r>
      <w:r w:rsidRPr="007449D4">
        <w:rPr>
          <w:rFonts w:eastAsia="MS Mincho"/>
          <w:i/>
          <w:lang w:val="en-GB"/>
        </w:rPr>
        <w:t>N</w:t>
      </w:r>
      <w:r w:rsidRPr="007449D4">
        <w:rPr>
          <w:rFonts w:eastAsia="MS Mincho"/>
          <w:iCs/>
          <w:vertAlign w:val="subscript"/>
          <w:lang w:val="en-GB"/>
        </w:rPr>
        <w:t>14</w:t>
      </w:r>
      <w:r w:rsidRPr="007449D4">
        <w:rPr>
          <w:rFonts w:eastAsia="MS Mincho"/>
          <w:iCs/>
          <w:lang w:val="en-GB"/>
        </w:rPr>
        <w:t xml:space="preserve"> </w:t>
      </w:r>
      <w:r w:rsidRPr="007449D4">
        <w:rPr>
          <w:rFonts w:eastAsia="MS Mincho"/>
          <w:lang w:val="en-GB"/>
        </w:rPr>
        <w:t>≤ 30 for the band 14.5-15.35 GHz.</w:t>
      </w:r>
    </w:p>
    <w:p w14:paraId="0B27E297" w14:textId="77777777" w:rsidR="0045206D" w:rsidRPr="007449D4" w:rsidRDefault="0045206D" w:rsidP="0045206D">
      <w:pPr>
        <w:rPr>
          <w:rFonts w:eastAsia="MS Mincho"/>
          <w:lang w:val="en-GB"/>
        </w:rPr>
      </w:pPr>
      <w:r w:rsidRPr="007449D4">
        <w:rPr>
          <w:rFonts w:eastAsia="MS Mincho"/>
          <w:lang w:val="en-GB"/>
        </w:rPr>
        <w:t>The channel arrangement with</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 11</w:t>
      </w:r>
      <w:r w:rsidR="00892E5A" w:rsidRPr="007449D4">
        <w:rPr>
          <w:rFonts w:eastAsia="MS Mincho"/>
          <w:lang w:val="en-GB"/>
        </w:rPr>
        <w:t> </w:t>
      </w:r>
      <w:r w:rsidRPr="007449D4">
        <w:rPr>
          <w:rFonts w:eastAsia="MS Mincho"/>
          <w:lang w:val="en-GB"/>
        </w:rPr>
        <w:t>701</w:t>
      </w:r>
      <w:r w:rsidR="00FA7D76" w:rsidRPr="007449D4">
        <w:rPr>
          <w:rFonts w:eastAsia="MS Mincho"/>
          <w:lang w:val="en-GB"/>
        </w:rPr>
        <w:t> MHz</w:t>
      </w:r>
      <w:r w:rsidRPr="007449D4">
        <w:rPr>
          <w:rFonts w:eastAsia="MS Mincho"/>
          <w:lang w:val="en-GB"/>
        </w:rPr>
        <w:t xml:space="preserve"> and a frequency spacing of 14</w:t>
      </w:r>
      <w:r w:rsidR="00FA7D76" w:rsidRPr="007449D4">
        <w:rPr>
          <w:rFonts w:eastAsia="MS Mincho"/>
          <w:lang w:val="en-GB"/>
        </w:rPr>
        <w:t> MHz</w:t>
      </w:r>
      <w:r w:rsidRPr="007449D4">
        <w:rPr>
          <w:rFonts w:eastAsia="MS Mincho"/>
          <w:lang w:val="en-GB"/>
        </w:rPr>
        <w:t xml:space="preserve"> is illustrated in Fig. 2;</w:t>
      </w:r>
    </w:p>
    <w:p w14:paraId="142C71EE" w14:textId="77777777" w:rsidR="0045206D" w:rsidRPr="007449D4" w:rsidRDefault="0045206D" w:rsidP="0045206D">
      <w:pPr>
        <w:rPr>
          <w:rFonts w:eastAsia="MS Mincho"/>
          <w:lang w:val="en-GB"/>
        </w:rPr>
      </w:pPr>
      <w:r w:rsidRPr="007449D4">
        <w:rPr>
          <w:rFonts w:eastAsia="MS Mincho"/>
          <w:b/>
          <w:lang w:val="en-GB"/>
        </w:rPr>
        <w:t>3</w:t>
      </w:r>
      <w:r w:rsidRPr="007449D4">
        <w:rPr>
          <w:rFonts w:eastAsia="MS Mincho"/>
          <w:lang w:val="en-GB"/>
        </w:rPr>
        <w:tab/>
        <w:t>that the preferred radio-frequency channel arrangement for medium-capacity digital fixed wireless systems operating with a 56</w:t>
      </w:r>
      <w:r w:rsidR="00FA7D76" w:rsidRPr="007449D4">
        <w:rPr>
          <w:rFonts w:eastAsia="MS Mincho"/>
          <w:lang w:val="en-GB"/>
        </w:rPr>
        <w:t> MHz</w:t>
      </w:r>
      <w:r w:rsidRPr="007449D4">
        <w:rPr>
          <w:rFonts w:eastAsia="MS Mincho"/>
          <w:lang w:val="en-GB"/>
        </w:rPr>
        <w:t xml:space="preserve"> channel spacing should be derived as follows:</w:t>
      </w:r>
    </w:p>
    <w:p w14:paraId="081B7E59" w14:textId="77777777" w:rsidR="0045206D" w:rsidRPr="007449D4" w:rsidRDefault="0045206D" w:rsidP="0045206D">
      <w:pPr>
        <w:rPr>
          <w:rFonts w:eastAsia="MS Mincho"/>
          <w:lang w:val="en-GB"/>
        </w:rPr>
      </w:pPr>
      <w:r w:rsidRPr="007449D4">
        <w:rPr>
          <w:rFonts w:eastAsia="MS Mincho"/>
          <w:lang w:val="en-GB"/>
        </w:rPr>
        <w:t>Let</w:t>
      </w:r>
      <w:r w:rsidRPr="007449D4">
        <w:rPr>
          <w:rFonts w:eastAsia="MS Mincho"/>
          <w:lang w:val="en-GB"/>
        </w:rPr>
        <w:tab/>
      </w:r>
      <w:r w:rsidRPr="007449D4">
        <w:rPr>
          <w:rFonts w:eastAsia="MS Mincho"/>
          <w:i/>
          <w:lang w:val="en-GB"/>
        </w:rPr>
        <w:t>N</w:t>
      </w:r>
      <w:r w:rsidRPr="007449D4">
        <w:rPr>
          <w:rFonts w:eastAsia="MS Mincho"/>
          <w:iCs/>
          <w:vertAlign w:val="subscript"/>
          <w:lang w:val="en-GB"/>
        </w:rPr>
        <w:t>56</w:t>
      </w:r>
      <w:r w:rsidRPr="007449D4">
        <w:rPr>
          <w:rFonts w:eastAsia="MS Mincho"/>
          <w:lang w:val="en-GB"/>
        </w:rPr>
        <w:tab/>
      </w:r>
      <w:r w:rsidR="007062D4" w:rsidRPr="007449D4">
        <w:rPr>
          <w:rFonts w:eastAsia="MS Mincho"/>
          <w:lang w:val="en-GB"/>
        </w:rPr>
        <w:tab/>
      </w:r>
      <w:r w:rsidRPr="007449D4">
        <w:rPr>
          <w:rFonts w:eastAsia="MS Mincho"/>
          <w:lang w:val="en-GB"/>
        </w:rPr>
        <w:t>be the number of RF channels;</w:t>
      </w:r>
    </w:p>
    <w:p w14:paraId="21CAC95E" w14:textId="77777777" w:rsidR="0045206D" w:rsidRPr="007449D4" w:rsidRDefault="0045206D" w:rsidP="0045206D">
      <w:pPr>
        <w:rPr>
          <w:rFonts w:eastAsia="MS Mincho"/>
          <w:lang w:val="en-GB"/>
        </w:rPr>
      </w:pPr>
      <w:r w:rsidRPr="007449D4">
        <w:rPr>
          <w:rFonts w:eastAsia="MS Mincho"/>
          <w:lang w:val="en-GB"/>
        </w:rPr>
        <w:t>then the frequencies (MHz) of individual channels are expressed by the following relationships:</w:t>
      </w:r>
    </w:p>
    <w:p w14:paraId="7B9BD4FD" w14:textId="77777777" w:rsidR="0045206D" w:rsidRPr="007449D4" w:rsidRDefault="0045206D" w:rsidP="007062D4">
      <w:pPr>
        <w:rPr>
          <w:rFonts w:eastAsia="MS Mincho"/>
          <w:lang w:val="en-GB"/>
        </w:rPr>
      </w:pPr>
      <w:r w:rsidRPr="007449D4">
        <w:rPr>
          <w:rFonts w:eastAsia="MS Mincho"/>
          <w:lang w:val="en-GB"/>
        </w:rPr>
        <w:t>lower half of the band:</w:t>
      </w:r>
      <w:r w:rsidRPr="007449D4">
        <w:rPr>
          <w:rFonts w:eastAsia="MS Mincho"/>
          <w:lang w:val="en-GB"/>
        </w:rPr>
        <w:tab/>
      </w:r>
      <w:r w:rsidRPr="007449D4">
        <w:rPr>
          <w:rFonts w:eastAsia="MS Mincho"/>
          <w:i/>
          <w:iCs/>
          <w:lang w:val="en-GB"/>
        </w:rPr>
        <w:t>f</w:t>
      </w:r>
      <w:r w:rsidRPr="007449D4">
        <w:rPr>
          <w:rFonts w:eastAsia="MS Mincho"/>
          <w:i/>
          <w:iCs/>
          <w:vertAlign w:val="subscript"/>
          <w:lang w:val="en-GB"/>
        </w:rPr>
        <w:t>n</w:t>
      </w:r>
      <w:r w:rsidRPr="007449D4">
        <w:rPr>
          <w:rFonts w:eastAsia="MS Mincho"/>
          <w:lang w:val="en-GB"/>
        </w:rPr>
        <w:t xml:space="preserve"> =</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w:t>
      </w:r>
      <w:r w:rsidRPr="007449D4">
        <w:rPr>
          <w:rFonts w:eastAsia="MS Mincho"/>
          <w:i/>
          <w:lang w:val="en-GB"/>
        </w:rPr>
        <w:t xml:space="preserve"> a</w:t>
      </w:r>
      <w:r w:rsidRPr="007449D4">
        <w:rPr>
          <w:rFonts w:eastAsia="MS Mincho"/>
          <w:lang w:val="en-GB"/>
        </w:rPr>
        <w:t xml:space="preserve"> + 56</w:t>
      </w:r>
      <w:r w:rsidRPr="007449D4">
        <w:rPr>
          <w:rFonts w:eastAsia="MS Mincho"/>
          <w:i/>
          <w:lang w:val="en-GB"/>
        </w:rPr>
        <w:t xml:space="preserve"> n</w:t>
      </w:r>
      <w:r w:rsidRPr="007449D4">
        <w:rPr>
          <w:rFonts w:eastAsia="MS Mincho"/>
          <w:lang w:val="en-GB"/>
        </w:rPr>
        <w:tab/>
        <w:t>MHz</w:t>
      </w:r>
    </w:p>
    <w:p w14:paraId="2446F6CE" w14:textId="77777777" w:rsidR="0045206D" w:rsidRPr="007449D4" w:rsidRDefault="0045206D" w:rsidP="007062D4">
      <w:pPr>
        <w:ind w:left="2880" w:hanging="2880"/>
        <w:rPr>
          <w:rFonts w:eastAsia="MS Mincho"/>
          <w:lang w:val="en-GB"/>
        </w:rPr>
      </w:pPr>
      <w:r w:rsidRPr="007449D4">
        <w:rPr>
          <w:rFonts w:eastAsia="MS Mincho"/>
          <w:lang w:val="en-GB"/>
        </w:rPr>
        <w:t>upper half of the band:</w:t>
      </w:r>
      <w:r w:rsidRPr="007449D4">
        <w:rPr>
          <w:rFonts w:eastAsia="MS Mincho"/>
          <w:lang w:val="en-GB"/>
        </w:rPr>
        <w:tab/>
        <w:t>two options are possible for maintaining a common duplex separations with lower size channels arrangements:</w:t>
      </w:r>
    </w:p>
    <w:p w14:paraId="51771148" w14:textId="77777777" w:rsidR="0045206D" w:rsidRPr="00331107" w:rsidRDefault="007062D4" w:rsidP="007062D4">
      <w:pPr>
        <w:rPr>
          <w:rFonts w:eastAsia="MS Mincho"/>
          <w:lang w:val="fr-CH"/>
        </w:rPr>
      </w:pPr>
      <w:r w:rsidRPr="007449D4">
        <w:rPr>
          <w:rFonts w:eastAsia="MS Mincho"/>
          <w:lang w:val="en-GB"/>
        </w:rPr>
        <w:tab/>
      </w:r>
      <w:r w:rsidRPr="007449D4">
        <w:rPr>
          <w:rFonts w:eastAsia="MS Mincho"/>
          <w:lang w:val="en-GB"/>
        </w:rPr>
        <w:tab/>
      </w:r>
      <w:r w:rsidRPr="007449D4">
        <w:rPr>
          <w:rFonts w:eastAsia="MS Mincho"/>
          <w:lang w:val="en-GB"/>
        </w:rPr>
        <w:tab/>
      </w:r>
      <w:r w:rsidRPr="007449D4">
        <w:rPr>
          <w:rFonts w:eastAsia="MS Mincho"/>
          <w:lang w:val="en-GB"/>
        </w:rPr>
        <w:tab/>
      </w:r>
      <w:r w:rsidRPr="007449D4">
        <w:rPr>
          <w:rFonts w:eastAsia="MS Mincho"/>
          <w:lang w:val="en-GB"/>
        </w:rPr>
        <w:tab/>
      </w:r>
      <w:r w:rsidRPr="007449D4">
        <w:rPr>
          <w:rFonts w:eastAsia="MS Mincho"/>
          <w:lang w:val="en-GB"/>
        </w:rPr>
        <w:tab/>
      </w:r>
      <w:r w:rsidR="0045206D" w:rsidRPr="00331107">
        <w:rPr>
          <w:rFonts w:eastAsia="MS Mincho"/>
          <w:lang w:val="fr-CH"/>
        </w:rPr>
        <w:t xml:space="preserve">Option </w:t>
      </w:r>
      <w:proofErr w:type="gramStart"/>
      <w:r w:rsidR="0045206D" w:rsidRPr="00331107">
        <w:rPr>
          <w:rFonts w:eastAsia="MS Mincho"/>
          <w:lang w:val="fr-CH"/>
        </w:rPr>
        <w:t>1:</w:t>
      </w:r>
      <w:proofErr w:type="gramEnd"/>
      <w:r w:rsidR="00223EAA" w:rsidRPr="00331107">
        <w:rPr>
          <w:rFonts w:eastAsia="MS Mincho"/>
          <w:lang w:val="fr-CH"/>
        </w:rPr>
        <w:t xml:space="preserve"> </w:t>
      </w:r>
      <w:r w:rsidR="00223EAA" w:rsidRPr="002B2B53">
        <w:rPr>
          <w:rFonts w:eastAsia="MS Mincho"/>
          <w:position w:val="-12"/>
        </w:rPr>
        <w:object w:dxaOrig="300" w:dyaOrig="360" w14:anchorId="297D02B8">
          <v:shape id="_x0000_i1027" type="#_x0000_t75" style="width:14.5pt;height:21.5pt" o:ole="">
            <v:imagedata r:id="rId14" o:title=""/>
          </v:shape>
          <o:OLEObject Type="Embed" ProgID="Equation.DSMT4" ShapeID="_x0000_i1027" DrawAspect="Content" ObjectID="_1647866911" r:id="rId17"/>
        </w:object>
      </w:r>
      <w:r w:rsidR="0045206D" w:rsidRPr="00331107">
        <w:rPr>
          <w:rFonts w:eastAsia="MS Mincho"/>
          <w:lang w:val="fr-CH"/>
        </w:rPr>
        <w:t xml:space="preserve"> =</w:t>
      </w:r>
      <w:r w:rsidR="0045206D" w:rsidRPr="00331107">
        <w:rPr>
          <w:rFonts w:eastAsia="MS Mincho"/>
          <w:i/>
          <w:lang w:val="fr-CH"/>
        </w:rPr>
        <w:t xml:space="preserve"> </w:t>
      </w:r>
      <w:r w:rsidR="0045206D" w:rsidRPr="00331107">
        <w:rPr>
          <w:rFonts w:eastAsia="MS Mincho"/>
          <w:i/>
          <w:iCs/>
          <w:lang w:val="fr-CH"/>
        </w:rPr>
        <w:t>f</w:t>
      </w:r>
      <w:r w:rsidR="0045206D" w:rsidRPr="00331107">
        <w:rPr>
          <w:rFonts w:eastAsia="MS Mincho"/>
          <w:i/>
          <w:iCs/>
          <w:vertAlign w:val="subscript"/>
          <w:lang w:val="fr-CH"/>
        </w:rPr>
        <w:t>r</w:t>
      </w:r>
      <w:r w:rsidR="0045206D" w:rsidRPr="00331107">
        <w:rPr>
          <w:rFonts w:eastAsia="MS Mincho"/>
          <w:lang w:val="fr-CH"/>
        </w:rPr>
        <w:t xml:space="preserve"> + 3</w:t>
      </w:r>
      <w:r w:rsidR="0045206D" w:rsidRPr="00331107">
        <w:rPr>
          <w:rFonts w:eastAsia="MS Mincho"/>
          <w:sz w:val="12"/>
          <w:lang w:val="fr-CH"/>
        </w:rPr>
        <w:t> </w:t>
      </w:r>
      <w:r w:rsidR="0045206D" w:rsidRPr="00331107">
        <w:rPr>
          <w:rFonts w:eastAsia="MS Mincho"/>
          <w:lang w:val="fr-CH"/>
        </w:rPr>
        <w:t>612 – 56 (</w:t>
      </w:r>
      <w:r w:rsidR="0045206D" w:rsidRPr="00331107">
        <w:rPr>
          <w:rFonts w:eastAsia="MS Mincho"/>
          <w:i/>
          <w:lang w:val="fr-CH"/>
        </w:rPr>
        <w:t>N</w:t>
      </w:r>
      <w:r w:rsidR="0045206D" w:rsidRPr="00331107">
        <w:rPr>
          <w:rFonts w:eastAsia="MS Mincho"/>
          <w:iCs/>
          <w:vertAlign w:val="subscript"/>
          <w:lang w:val="fr-CH"/>
        </w:rPr>
        <w:t>56</w:t>
      </w:r>
      <w:r w:rsidR="0045206D" w:rsidRPr="00331107">
        <w:rPr>
          <w:rFonts w:eastAsia="MS Mincho"/>
          <w:i/>
          <w:lang w:val="fr-CH"/>
        </w:rPr>
        <w:t xml:space="preserve"> </w:t>
      </w:r>
      <w:r w:rsidR="0045206D" w:rsidRPr="00331107">
        <w:rPr>
          <w:rFonts w:eastAsia="MS Mincho"/>
          <w:lang w:val="fr-CH"/>
        </w:rPr>
        <w:t>–</w:t>
      </w:r>
      <w:r w:rsidR="0045206D" w:rsidRPr="00331107">
        <w:rPr>
          <w:rFonts w:eastAsia="MS Mincho"/>
          <w:i/>
          <w:lang w:val="fr-CH"/>
        </w:rPr>
        <w:t xml:space="preserve"> n</w:t>
      </w:r>
      <w:r w:rsidR="0045206D" w:rsidRPr="00331107">
        <w:rPr>
          <w:rFonts w:eastAsia="MS Mincho"/>
          <w:lang w:val="fr-CH"/>
        </w:rPr>
        <w:t>)</w:t>
      </w:r>
      <w:r w:rsidR="0045206D" w:rsidRPr="00331107">
        <w:rPr>
          <w:rFonts w:eastAsia="MS Mincho"/>
          <w:lang w:val="fr-CH"/>
        </w:rPr>
        <w:tab/>
        <w:t>MHz</w:t>
      </w:r>
    </w:p>
    <w:p w14:paraId="5FDEC5D4" w14:textId="77777777" w:rsidR="0045206D" w:rsidRPr="00331107" w:rsidRDefault="007062D4" w:rsidP="007062D4">
      <w:pPr>
        <w:rPr>
          <w:rFonts w:eastAsia="MS Mincho"/>
          <w:lang w:val="fr-CH"/>
        </w:rPr>
      </w:pPr>
      <w:r w:rsidRPr="00331107">
        <w:rPr>
          <w:rFonts w:eastAsia="MS Mincho"/>
          <w:lang w:val="fr-CH"/>
        </w:rPr>
        <w:tab/>
      </w:r>
      <w:r w:rsidRPr="00331107">
        <w:rPr>
          <w:rFonts w:eastAsia="MS Mincho"/>
          <w:lang w:val="fr-CH"/>
        </w:rPr>
        <w:tab/>
      </w:r>
      <w:r w:rsidRPr="00331107">
        <w:rPr>
          <w:rFonts w:eastAsia="MS Mincho"/>
          <w:lang w:val="fr-CH"/>
        </w:rPr>
        <w:tab/>
      </w:r>
      <w:r w:rsidRPr="00331107">
        <w:rPr>
          <w:rFonts w:eastAsia="MS Mincho"/>
          <w:lang w:val="fr-CH"/>
        </w:rPr>
        <w:tab/>
      </w:r>
      <w:r w:rsidRPr="00331107">
        <w:rPr>
          <w:rFonts w:eastAsia="MS Mincho"/>
          <w:lang w:val="fr-CH"/>
        </w:rPr>
        <w:tab/>
      </w:r>
      <w:r w:rsidRPr="00331107">
        <w:rPr>
          <w:rFonts w:eastAsia="MS Mincho"/>
          <w:lang w:val="fr-CH"/>
        </w:rPr>
        <w:tab/>
      </w:r>
      <w:r w:rsidR="0045206D" w:rsidRPr="00331107">
        <w:rPr>
          <w:rFonts w:eastAsia="MS Mincho"/>
          <w:lang w:val="fr-CH"/>
        </w:rPr>
        <w:t xml:space="preserve">Option </w:t>
      </w:r>
      <w:proofErr w:type="gramStart"/>
      <w:r w:rsidR="0045206D" w:rsidRPr="00331107">
        <w:rPr>
          <w:rFonts w:eastAsia="MS Mincho"/>
          <w:lang w:val="fr-CH"/>
        </w:rPr>
        <w:t>2:</w:t>
      </w:r>
      <w:proofErr w:type="gramEnd"/>
      <w:r w:rsidR="00223EAA" w:rsidRPr="00331107">
        <w:rPr>
          <w:rFonts w:eastAsia="MS Mincho"/>
          <w:lang w:val="fr-CH"/>
        </w:rPr>
        <w:t xml:space="preserve"> </w:t>
      </w:r>
      <w:r w:rsidR="00223EAA" w:rsidRPr="002B2B53">
        <w:rPr>
          <w:rFonts w:eastAsia="MS Mincho"/>
          <w:position w:val="-12"/>
        </w:rPr>
        <w:object w:dxaOrig="300" w:dyaOrig="360" w14:anchorId="3BDE099C">
          <v:shape id="_x0000_i1028" type="#_x0000_t75" style="width:14.5pt;height:21.5pt" o:ole="">
            <v:imagedata r:id="rId14" o:title=""/>
          </v:shape>
          <o:OLEObject Type="Embed" ProgID="Equation.DSMT4" ShapeID="_x0000_i1028" DrawAspect="Content" ObjectID="_1647866912" r:id="rId18"/>
        </w:object>
      </w:r>
      <w:r w:rsidR="0045206D" w:rsidRPr="00331107">
        <w:rPr>
          <w:rFonts w:eastAsia="MS Mincho"/>
          <w:lang w:val="fr-CH"/>
        </w:rPr>
        <w:t xml:space="preserve"> =</w:t>
      </w:r>
      <w:r w:rsidR="0045206D" w:rsidRPr="00331107">
        <w:rPr>
          <w:rFonts w:eastAsia="MS Mincho"/>
          <w:i/>
          <w:lang w:val="fr-CH"/>
        </w:rPr>
        <w:t xml:space="preserve"> </w:t>
      </w:r>
      <w:r w:rsidR="0045206D" w:rsidRPr="00331107">
        <w:rPr>
          <w:rFonts w:eastAsia="MS Mincho"/>
          <w:i/>
          <w:iCs/>
          <w:lang w:val="fr-CH"/>
        </w:rPr>
        <w:t>f</w:t>
      </w:r>
      <w:r w:rsidR="0045206D" w:rsidRPr="00331107">
        <w:rPr>
          <w:rFonts w:eastAsia="MS Mincho"/>
          <w:i/>
          <w:iCs/>
          <w:vertAlign w:val="subscript"/>
          <w:lang w:val="fr-CH"/>
        </w:rPr>
        <w:t>r</w:t>
      </w:r>
      <w:r w:rsidR="0045206D" w:rsidRPr="00331107">
        <w:rPr>
          <w:rFonts w:eastAsia="MS Mincho"/>
          <w:lang w:val="fr-CH"/>
        </w:rPr>
        <w:t xml:space="preserve"> + 3</w:t>
      </w:r>
      <w:r w:rsidR="0045206D" w:rsidRPr="00331107">
        <w:rPr>
          <w:rFonts w:eastAsia="MS Mincho"/>
          <w:sz w:val="12"/>
          <w:lang w:val="fr-CH"/>
        </w:rPr>
        <w:t> </w:t>
      </w:r>
      <w:r w:rsidR="0045206D" w:rsidRPr="00331107">
        <w:rPr>
          <w:rFonts w:eastAsia="MS Mincho"/>
          <w:lang w:val="fr-CH"/>
        </w:rPr>
        <w:t>584 – 56 (</w:t>
      </w:r>
      <w:r w:rsidR="0045206D" w:rsidRPr="00331107">
        <w:rPr>
          <w:rFonts w:eastAsia="MS Mincho"/>
          <w:i/>
          <w:lang w:val="fr-CH"/>
        </w:rPr>
        <w:t>N</w:t>
      </w:r>
      <w:r w:rsidR="0045206D" w:rsidRPr="00331107">
        <w:rPr>
          <w:rFonts w:eastAsia="MS Mincho"/>
          <w:iCs/>
          <w:vertAlign w:val="subscript"/>
          <w:lang w:val="fr-CH"/>
        </w:rPr>
        <w:t>56</w:t>
      </w:r>
      <w:r w:rsidR="0045206D" w:rsidRPr="00331107">
        <w:rPr>
          <w:rFonts w:eastAsia="MS Mincho"/>
          <w:iCs/>
          <w:lang w:val="fr-CH"/>
        </w:rPr>
        <w:t xml:space="preserve"> </w:t>
      </w:r>
      <w:r w:rsidR="0045206D" w:rsidRPr="00331107">
        <w:rPr>
          <w:rFonts w:eastAsia="MS Mincho"/>
          <w:lang w:val="fr-CH"/>
        </w:rPr>
        <w:t>–</w:t>
      </w:r>
      <w:r w:rsidR="0045206D" w:rsidRPr="00331107">
        <w:rPr>
          <w:rFonts w:eastAsia="MS Mincho"/>
          <w:i/>
          <w:lang w:val="fr-CH"/>
        </w:rPr>
        <w:t xml:space="preserve"> n</w:t>
      </w:r>
      <w:r w:rsidR="0045206D" w:rsidRPr="00331107">
        <w:rPr>
          <w:rFonts w:eastAsia="MS Mincho"/>
          <w:lang w:val="fr-CH"/>
        </w:rPr>
        <w:t>)</w:t>
      </w:r>
      <w:r w:rsidR="0045206D" w:rsidRPr="00331107">
        <w:rPr>
          <w:rFonts w:eastAsia="MS Mincho"/>
          <w:lang w:val="fr-CH"/>
        </w:rPr>
        <w:tab/>
        <w:t>MHz</w:t>
      </w:r>
    </w:p>
    <w:p w14:paraId="00584B95" w14:textId="77777777" w:rsidR="0045206D" w:rsidRPr="007449D4" w:rsidRDefault="0045206D" w:rsidP="0045206D">
      <w:pPr>
        <w:rPr>
          <w:rFonts w:eastAsia="MS Mincho"/>
          <w:lang w:val="en-GB"/>
        </w:rPr>
      </w:pPr>
      <w:r w:rsidRPr="007449D4">
        <w:rPr>
          <w:rFonts w:eastAsia="MS Mincho"/>
          <w:lang w:val="en-GB"/>
        </w:rPr>
        <w:t>Option</w:t>
      </w:r>
      <w:r w:rsidR="007062D4" w:rsidRPr="007449D4">
        <w:rPr>
          <w:rFonts w:eastAsia="MS Mincho"/>
          <w:lang w:val="en-GB"/>
        </w:rPr>
        <w:t> </w:t>
      </w:r>
      <w:r w:rsidRPr="007449D4">
        <w:rPr>
          <w:rFonts w:eastAsia="MS Mincho"/>
          <w:lang w:val="en-GB"/>
        </w:rPr>
        <w:t>1 should be used when corresponding 28</w:t>
      </w:r>
      <w:r w:rsidR="00FA7D76" w:rsidRPr="007449D4">
        <w:rPr>
          <w:rFonts w:eastAsia="MS Mincho"/>
          <w:lang w:val="en-GB"/>
        </w:rPr>
        <w:t> MHz</w:t>
      </w:r>
      <w:r w:rsidRPr="007449D4">
        <w:rPr>
          <w:rFonts w:eastAsia="MS Mincho"/>
          <w:lang w:val="en-GB"/>
        </w:rPr>
        <w:t xml:space="preserve"> arrangement provides </w:t>
      </w:r>
      <w:r w:rsidRPr="007449D4">
        <w:rPr>
          <w:rFonts w:eastAsia="MS Mincho"/>
          <w:i/>
          <w:iCs/>
          <w:lang w:val="en-GB"/>
        </w:rPr>
        <w:t>N</w:t>
      </w:r>
      <w:r w:rsidRPr="007449D4">
        <w:rPr>
          <w:rFonts w:eastAsia="MS Mincho"/>
          <w:vertAlign w:val="subscript"/>
          <w:lang w:val="en-GB"/>
        </w:rPr>
        <w:t>28</w:t>
      </w:r>
      <w:r w:rsidR="007062D4" w:rsidRPr="007449D4">
        <w:rPr>
          <w:rFonts w:eastAsia="MS Mincho"/>
          <w:lang w:val="en-GB"/>
        </w:rPr>
        <w:t> </w:t>
      </w:r>
      <w:r w:rsidRPr="007449D4">
        <w:rPr>
          <w:rFonts w:eastAsia="MS Mincho"/>
          <w:lang w:val="en-GB"/>
        </w:rPr>
        <w:t>=</w:t>
      </w:r>
      <w:r w:rsidR="007062D4" w:rsidRPr="007449D4">
        <w:rPr>
          <w:rFonts w:eastAsia="MS Mincho"/>
          <w:lang w:val="en-GB"/>
        </w:rPr>
        <w:t> </w:t>
      </w:r>
      <w:r w:rsidR="00FD47CD">
        <w:rPr>
          <w:rFonts w:eastAsia="MS Mincho"/>
          <w:lang w:val="en-GB"/>
        </w:rPr>
        <w:t xml:space="preserve">even number of </w:t>
      </w:r>
      <w:r w:rsidRPr="007449D4">
        <w:rPr>
          <w:rFonts w:eastAsia="MS Mincho"/>
          <w:lang w:val="en-GB"/>
        </w:rPr>
        <w:t>channels, or when no lower channel arrangements are used.</w:t>
      </w:r>
    </w:p>
    <w:p w14:paraId="56584661" w14:textId="77777777" w:rsidR="0045206D" w:rsidRPr="007449D4" w:rsidRDefault="0045206D" w:rsidP="0045206D">
      <w:pPr>
        <w:rPr>
          <w:rFonts w:eastAsia="MS Mincho"/>
          <w:lang w:val="en-GB"/>
        </w:rPr>
      </w:pPr>
      <w:r w:rsidRPr="007449D4">
        <w:rPr>
          <w:rFonts w:eastAsia="MS Mincho"/>
          <w:lang w:val="en-GB"/>
        </w:rPr>
        <w:t>Option</w:t>
      </w:r>
      <w:r w:rsidR="007062D4" w:rsidRPr="007449D4">
        <w:rPr>
          <w:rFonts w:eastAsia="MS Mincho"/>
          <w:lang w:val="en-GB"/>
        </w:rPr>
        <w:t> </w:t>
      </w:r>
      <w:r w:rsidRPr="007449D4">
        <w:rPr>
          <w:rFonts w:eastAsia="MS Mincho"/>
          <w:lang w:val="en-GB"/>
        </w:rPr>
        <w:t>2 should to be used when corresponding 28</w:t>
      </w:r>
      <w:r w:rsidR="00FA7D76" w:rsidRPr="007449D4">
        <w:rPr>
          <w:rFonts w:eastAsia="MS Mincho"/>
          <w:lang w:val="en-GB"/>
        </w:rPr>
        <w:t> MHz</w:t>
      </w:r>
      <w:r w:rsidRPr="007449D4">
        <w:rPr>
          <w:rFonts w:eastAsia="MS Mincho"/>
          <w:lang w:val="en-GB"/>
        </w:rPr>
        <w:t xml:space="preserve"> arrangement provides </w:t>
      </w:r>
      <w:r w:rsidRPr="007449D4">
        <w:rPr>
          <w:rFonts w:eastAsia="MS Mincho"/>
          <w:i/>
          <w:iCs/>
          <w:lang w:val="en-GB"/>
        </w:rPr>
        <w:t>N</w:t>
      </w:r>
      <w:r w:rsidRPr="007449D4">
        <w:rPr>
          <w:rFonts w:eastAsia="MS Mincho"/>
          <w:vertAlign w:val="subscript"/>
          <w:lang w:val="en-GB"/>
        </w:rPr>
        <w:t>28</w:t>
      </w:r>
      <w:r w:rsidR="007062D4" w:rsidRPr="007449D4">
        <w:rPr>
          <w:rFonts w:eastAsia="MS Mincho"/>
          <w:lang w:val="en-GB"/>
        </w:rPr>
        <w:t> </w:t>
      </w:r>
      <w:r w:rsidRPr="007449D4">
        <w:rPr>
          <w:rFonts w:eastAsia="MS Mincho"/>
          <w:lang w:val="en-GB"/>
        </w:rPr>
        <w:t>=</w:t>
      </w:r>
      <w:r w:rsidR="007062D4" w:rsidRPr="007449D4">
        <w:rPr>
          <w:rFonts w:eastAsia="MS Mincho"/>
          <w:lang w:val="en-GB"/>
        </w:rPr>
        <w:t> </w:t>
      </w:r>
      <w:r w:rsidR="00FD47CD">
        <w:rPr>
          <w:rFonts w:eastAsia="MS Mincho"/>
          <w:lang w:val="en-GB"/>
        </w:rPr>
        <w:t xml:space="preserve">odd number of </w:t>
      </w:r>
      <w:r w:rsidRPr="007449D4">
        <w:rPr>
          <w:rFonts w:eastAsia="MS Mincho"/>
          <w:lang w:val="en-GB"/>
        </w:rPr>
        <w:t>channels,</w:t>
      </w:r>
    </w:p>
    <w:p w14:paraId="1390DA5F" w14:textId="77777777" w:rsidR="0045206D" w:rsidRPr="007449D4" w:rsidRDefault="0045206D" w:rsidP="0045206D">
      <w:pPr>
        <w:rPr>
          <w:rFonts w:eastAsia="MS Mincho"/>
          <w:lang w:val="en-GB"/>
        </w:rPr>
      </w:pPr>
      <w:r w:rsidRPr="007449D4">
        <w:rPr>
          <w:rFonts w:eastAsia="MS Mincho"/>
          <w:lang w:val="en-GB"/>
        </w:rPr>
        <w:t>where:</w:t>
      </w:r>
    </w:p>
    <w:p w14:paraId="37163C4A" w14:textId="77777777" w:rsidR="0045206D" w:rsidRPr="007449D4" w:rsidRDefault="0045206D" w:rsidP="00B834F4">
      <w:pPr>
        <w:pStyle w:val="Equationlegend"/>
        <w:rPr>
          <w:rFonts w:eastAsia="MS Mincho"/>
          <w:lang w:val="en-GB"/>
        </w:rPr>
      </w:pPr>
      <w:r w:rsidRPr="007449D4">
        <w:rPr>
          <w:rFonts w:eastAsia="MS Mincho"/>
          <w:i/>
          <w:iCs/>
          <w:lang w:val="en-GB"/>
        </w:rPr>
        <w:tab/>
        <w:t>f</w:t>
      </w:r>
      <w:r w:rsidRPr="007449D4">
        <w:rPr>
          <w:rFonts w:eastAsia="MS Mincho"/>
          <w:i/>
          <w:iCs/>
          <w:vertAlign w:val="subscript"/>
          <w:lang w:val="en-GB"/>
        </w:rPr>
        <w:t>r</w:t>
      </w:r>
      <w:r w:rsidRPr="007449D4">
        <w:rPr>
          <w:rFonts w:eastAsia="MS Mincho"/>
          <w:lang w:val="en-GB"/>
        </w:rPr>
        <w:t>:</w:t>
      </w:r>
      <w:r w:rsidRPr="007449D4">
        <w:rPr>
          <w:rFonts w:eastAsia="MS Mincho"/>
          <w:lang w:val="en-GB"/>
        </w:rPr>
        <w:tab/>
        <w:t>reference frequency</w:t>
      </w:r>
    </w:p>
    <w:p w14:paraId="6B13AB30" w14:textId="77777777" w:rsidR="0045206D" w:rsidRPr="007449D4" w:rsidRDefault="0045206D" w:rsidP="00B834F4">
      <w:pPr>
        <w:pStyle w:val="Equationlegend"/>
        <w:rPr>
          <w:rFonts w:eastAsia="MS Mincho"/>
          <w:lang w:val="en-GB"/>
        </w:rPr>
      </w:pPr>
      <w:r w:rsidRPr="007449D4">
        <w:rPr>
          <w:rFonts w:eastAsia="MS Mincho"/>
          <w:i/>
          <w:lang w:val="en-GB"/>
        </w:rPr>
        <w:tab/>
        <w:t>a</w:t>
      </w:r>
      <w:r w:rsidRPr="007449D4">
        <w:rPr>
          <w:rFonts w:eastAsia="MS Mincho"/>
          <w:lang w:val="en-GB"/>
        </w:rPr>
        <w:t xml:space="preserve"> =</w:t>
      </w:r>
      <w:r w:rsidRPr="007449D4">
        <w:rPr>
          <w:rFonts w:eastAsia="MS Mincho"/>
          <w:lang w:val="en-GB"/>
        </w:rPr>
        <w:tab/>
        <w:t>2</w:t>
      </w:r>
      <w:r w:rsidR="005D3194" w:rsidRPr="007449D4">
        <w:rPr>
          <w:rFonts w:eastAsia="MS Mincho"/>
          <w:lang w:val="en-GB"/>
        </w:rPr>
        <w:t> </w:t>
      </w:r>
      <w:r w:rsidRPr="007449D4">
        <w:rPr>
          <w:rFonts w:eastAsia="MS Mincho"/>
          <w:lang w:val="en-GB"/>
        </w:rPr>
        <w:t>674</w:t>
      </w:r>
      <w:r w:rsidR="00FA7D76" w:rsidRPr="007449D4">
        <w:rPr>
          <w:rFonts w:eastAsia="MS Mincho"/>
          <w:lang w:val="en-GB"/>
        </w:rPr>
        <w:t> MHz</w:t>
      </w:r>
      <w:r w:rsidRPr="007449D4">
        <w:rPr>
          <w:rFonts w:eastAsia="MS Mincho"/>
          <w:lang w:val="en-GB"/>
        </w:rPr>
        <w:t xml:space="preserve"> for the band 14.4-15.35 GHz, and</w:t>
      </w:r>
    </w:p>
    <w:p w14:paraId="6C9B3524" w14:textId="77777777" w:rsidR="0045206D" w:rsidRPr="007449D4" w:rsidRDefault="0045206D" w:rsidP="00B834F4">
      <w:pPr>
        <w:pStyle w:val="Equationlegend"/>
        <w:rPr>
          <w:rFonts w:eastAsia="MS Mincho"/>
          <w:lang w:val="en-GB"/>
        </w:rPr>
      </w:pPr>
      <w:r w:rsidRPr="007449D4">
        <w:rPr>
          <w:rFonts w:eastAsia="MS Mincho"/>
          <w:i/>
          <w:lang w:val="en-GB"/>
        </w:rPr>
        <w:tab/>
        <w:t>a</w:t>
      </w:r>
      <w:r w:rsidR="007062D4" w:rsidRPr="007449D4">
        <w:rPr>
          <w:rFonts w:eastAsia="MS Mincho"/>
          <w:lang w:val="en-GB"/>
        </w:rPr>
        <w:t xml:space="preserve"> </w:t>
      </w:r>
      <w:r w:rsidRPr="007449D4">
        <w:rPr>
          <w:rFonts w:eastAsia="MS Mincho"/>
          <w:lang w:val="en-GB"/>
        </w:rPr>
        <w:t>=</w:t>
      </w:r>
      <w:r w:rsidRPr="007449D4">
        <w:rPr>
          <w:rFonts w:eastAsia="MS Mincho"/>
          <w:lang w:val="en-GB"/>
        </w:rPr>
        <w:tab/>
        <w:t>2</w:t>
      </w:r>
      <w:r w:rsidR="005D3194" w:rsidRPr="007449D4">
        <w:rPr>
          <w:rFonts w:eastAsia="MS Mincho"/>
          <w:lang w:val="en-GB"/>
        </w:rPr>
        <w:t> </w:t>
      </w:r>
      <w:r w:rsidRPr="007449D4">
        <w:rPr>
          <w:rFonts w:eastAsia="MS Mincho"/>
          <w:lang w:val="en-GB"/>
        </w:rPr>
        <w:t>772</w:t>
      </w:r>
      <w:r w:rsidR="00FA7D76" w:rsidRPr="007449D4">
        <w:rPr>
          <w:rFonts w:eastAsia="MS Mincho"/>
          <w:lang w:val="en-GB"/>
        </w:rPr>
        <w:t> MHz</w:t>
      </w:r>
      <w:r w:rsidRPr="007449D4">
        <w:rPr>
          <w:rFonts w:eastAsia="MS Mincho"/>
          <w:lang w:val="en-GB"/>
        </w:rPr>
        <w:t xml:space="preserve"> for the band 14.5-15.35 GHz</w:t>
      </w:r>
    </w:p>
    <w:p w14:paraId="195284B7" w14:textId="77777777" w:rsidR="0045206D" w:rsidRPr="007449D4" w:rsidRDefault="0045206D" w:rsidP="00B834F4">
      <w:pPr>
        <w:pStyle w:val="Equationlegend"/>
        <w:rPr>
          <w:rFonts w:eastAsia="MS Mincho"/>
          <w:lang w:val="en-GB"/>
        </w:rPr>
      </w:pPr>
      <w:r w:rsidRPr="007449D4">
        <w:rPr>
          <w:rFonts w:eastAsia="MS Mincho"/>
          <w:i/>
          <w:lang w:val="en-GB"/>
        </w:rPr>
        <w:tab/>
        <w:t>n</w:t>
      </w:r>
      <w:r w:rsidRPr="007449D4">
        <w:rPr>
          <w:rFonts w:eastAsia="MS Mincho"/>
          <w:lang w:val="en-GB"/>
        </w:rPr>
        <w:t xml:space="preserve"> =</w:t>
      </w:r>
      <w:r w:rsidRPr="007449D4">
        <w:rPr>
          <w:rFonts w:eastAsia="MS Mincho"/>
          <w:lang w:val="en-GB"/>
        </w:rPr>
        <w:tab/>
        <w:t>1, 2, . . .</w:t>
      </w:r>
      <w:r w:rsidRPr="007449D4">
        <w:rPr>
          <w:rFonts w:eastAsia="MS Mincho"/>
          <w:i/>
          <w:lang w:val="en-GB"/>
        </w:rPr>
        <w:t xml:space="preserve"> N</w:t>
      </w:r>
      <w:r w:rsidRPr="007449D4">
        <w:rPr>
          <w:rFonts w:eastAsia="MS Mincho"/>
          <w:iCs/>
          <w:vertAlign w:val="subscript"/>
          <w:lang w:val="en-GB"/>
        </w:rPr>
        <w:t>56</w:t>
      </w:r>
      <w:r w:rsidRPr="007449D4">
        <w:rPr>
          <w:rFonts w:eastAsia="MS Mincho"/>
          <w:iCs/>
          <w:lang w:val="en-GB"/>
        </w:rPr>
        <w:t>,</w:t>
      </w:r>
      <w:r w:rsidRPr="007449D4">
        <w:rPr>
          <w:rFonts w:eastAsia="MS Mincho"/>
          <w:lang w:val="en-GB"/>
        </w:rPr>
        <w:tab/>
        <w:t>with</w:t>
      </w:r>
      <w:r w:rsidRPr="007449D4">
        <w:rPr>
          <w:rFonts w:eastAsia="MS Mincho"/>
          <w:i/>
          <w:lang w:val="en-GB"/>
        </w:rPr>
        <w:tab/>
        <w:t>N</w:t>
      </w:r>
      <w:r w:rsidRPr="007449D4">
        <w:rPr>
          <w:rFonts w:eastAsia="MS Mincho"/>
          <w:iCs/>
          <w:vertAlign w:val="subscript"/>
          <w:lang w:val="en-GB"/>
        </w:rPr>
        <w:t>56</w:t>
      </w:r>
      <w:r w:rsidRPr="007449D4">
        <w:rPr>
          <w:rFonts w:eastAsia="MS Mincho"/>
          <w:i/>
          <w:lang w:val="en-GB"/>
        </w:rPr>
        <w:t xml:space="preserve"> </w:t>
      </w:r>
      <w:r w:rsidRPr="007449D4">
        <w:rPr>
          <w:rFonts w:eastAsia="MS Mincho"/>
          <w:lang w:val="en-GB"/>
        </w:rPr>
        <w:t>≤ 8 for the band 14.4-15.35 GHz</w:t>
      </w:r>
    </w:p>
    <w:p w14:paraId="0DBA23D8" w14:textId="77777777" w:rsidR="0045206D" w:rsidRPr="007449D4" w:rsidRDefault="0045206D" w:rsidP="00B834F4">
      <w:pPr>
        <w:pStyle w:val="Equationlegend"/>
        <w:rPr>
          <w:rFonts w:eastAsia="MS Mincho"/>
          <w:lang w:val="en-GB"/>
        </w:rPr>
      </w:pPr>
      <w:r w:rsidRPr="007449D4">
        <w:rPr>
          <w:rFonts w:eastAsia="MS Mincho"/>
          <w:color w:val="000000"/>
          <w:lang w:val="en-GB"/>
        </w:rPr>
        <w:tab/>
      </w:r>
      <w:r w:rsidRPr="007449D4">
        <w:rPr>
          <w:rFonts w:eastAsia="MS Mincho"/>
          <w:color w:val="000000"/>
          <w:lang w:val="en-GB"/>
        </w:rPr>
        <w:tab/>
      </w:r>
      <w:r w:rsidRPr="007449D4">
        <w:rPr>
          <w:rFonts w:eastAsia="MS Mincho"/>
          <w:color w:val="000000"/>
          <w:lang w:val="en-GB"/>
        </w:rPr>
        <w:tab/>
      </w:r>
      <w:r w:rsidRPr="007449D4">
        <w:rPr>
          <w:rFonts w:eastAsia="MS Mincho"/>
          <w:color w:val="000000"/>
          <w:lang w:val="en-GB"/>
        </w:rPr>
        <w:tab/>
      </w:r>
      <w:r w:rsidR="00B834F4">
        <w:rPr>
          <w:rFonts w:eastAsia="MS Mincho"/>
          <w:color w:val="000000"/>
          <w:lang w:val="en-GB"/>
        </w:rPr>
        <w:tab/>
      </w:r>
      <w:r w:rsidRPr="00B834F4">
        <w:rPr>
          <w:rFonts w:eastAsia="MS Mincho"/>
          <w:lang w:val="en-GB"/>
        </w:rPr>
        <w:t>and</w:t>
      </w:r>
      <w:r w:rsidRPr="007449D4">
        <w:rPr>
          <w:rFonts w:eastAsia="MS Mincho"/>
          <w:color w:val="FFFFFF"/>
          <w:lang w:val="en-GB"/>
        </w:rPr>
        <w:t xml:space="preserve"> </w:t>
      </w:r>
      <w:r w:rsidRPr="007449D4">
        <w:rPr>
          <w:rFonts w:eastAsia="MS Mincho"/>
          <w:i/>
          <w:lang w:val="en-GB"/>
        </w:rPr>
        <w:tab/>
        <w:t>N</w:t>
      </w:r>
      <w:r w:rsidRPr="007449D4">
        <w:rPr>
          <w:rFonts w:eastAsia="MS Mincho"/>
          <w:iCs/>
          <w:vertAlign w:val="subscript"/>
          <w:lang w:val="en-GB"/>
        </w:rPr>
        <w:t>56</w:t>
      </w:r>
      <w:r w:rsidRPr="007449D4">
        <w:rPr>
          <w:rFonts w:eastAsia="MS Mincho"/>
          <w:i/>
          <w:lang w:val="en-GB"/>
        </w:rPr>
        <w:t xml:space="preserve"> </w:t>
      </w:r>
      <w:r w:rsidRPr="007449D4">
        <w:rPr>
          <w:rFonts w:eastAsia="MS Mincho"/>
          <w:lang w:val="en-GB"/>
        </w:rPr>
        <w:t>≤ 7 for the band 14.5-15.35 GHz.</w:t>
      </w:r>
    </w:p>
    <w:p w14:paraId="38FDD442" w14:textId="77777777" w:rsidR="0045206D" w:rsidRPr="007449D4" w:rsidRDefault="0045206D" w:rsidP="0045206D">
      <w:pPr>
        <w:rPr>
          <w:rFonts w:eastAsia="MS Mincho"/>
          <w:lang w:val="en-GB"/>
        </w:rPr>
      </w:pPr>
      <w:r w:rsidRPr="007449D4">
        <w:rPr>
          <w:rFonts w:eastAsia="MS Mincho"/>
          <w:lang w:val="en-GB"/>
        </w:rPr>
        <w:t xml:space="preserve">The channel arrangement with </w:t>
      </w:r>
      <w:r w:rsidRPr="007449D4">
        <w:rPr>
          <w:rFonts w:eastAsia="MS Mincho"/>
          <w:i/>
          <w:lang w:val="en-GB"/>
        </w:rPr>
        <w:t>f</w:t>
      </w:r>
      <w:r w:rsidRPr="007449D4">
        <w:rPr>
          <w:rFonts w:eastAsia="MS Mincho"/>
          <w:i/>
          <w:position w:val="-3"/>
          <w:sz w:val="16"/>
          <w:lang w:val="en-GB"/>
        </w:rPr>
        <w:t>r</w:t>
      </w:r>
      <w:r w:rsidRPr="007449D4">
        <w:rPr>
          <w:rFonts w:eastAsia="MS Mincho"/>
          <w:lang w:val="en-GB"/>
        </w:rPr>
        <w:t xml:space="preserve"> = 11</w:t>
      </w:r>
      <w:r w:rsidR="00AA75C8" w:rsidRPr="007449D4">
        <w:rPr>
          <w:rFonts w:eastAsia="MS Mincho"/>
          <w:lang w:val="en-GB"/>
        </w:rPr>
        <w:t> </w:t>
      </w:r>
      <w:r w:rsidRPr="007449D4">
        <w:rPr>
          <w:rFonts w:eastAsia="MS Mincho"/>
          <w:lang w:val="en-GB"/>
        </w:rPr>
        <w:t>701</w:t>
      </w:r>
      <w:r w:rsidR="00FA7D76" w:rsidRPr="007449D4">
        <w:rPr>
          <w:rFonts w:eastAsia="MS Mincho"/>
          <w:lang w:val="en-GB"/>
        </w:rPr>
        <w:t> MHz</w:t>
      </w:r>
      <w:r w:rsidRPr="007449D4">
        <w:rPr>
          <w:rFonts w:eastAsia="MS Mincho"/>
          <w:lang w:val="en-GB"/>
        </w:rPr>
        <w:t xml:space="preserve"> and a frequency spacing of 56</w:t>
      </w:r>
      <w:r w:rsidR="00FA7D76" w:rsidRPr="007449D4">
        <w:rPr>
          <w:rFonts w:eastAsia="MS Mincho"/>
          <w:lang w:val="en-GB"/>
        </w:rPr>
        <w:t> MHz</w:t>
      </w:r>
      <w:r w:rsidRPr="007449D4">
        <w:rPr>
          <w:rFonts w:eastAsia="MS Mincho"/>
          <w:lang w:val="en-GB"/>
        </w:rPr>
        <w:t xml:space="preserve"> is illustrated in Fig.</w:t>
      </w:r>
      <w:r w:rsidR="00AA75C8" w:rsidRPr="007449D4">
        <w:rPr>
          <w:rFonts w:eastAsia="MS Mincho"/>
          <w:lang w:val="en-GB"/>
        </w:rPr>
        <w:t> </w:t>
      </w:r>
      <w:r w:rsidRPr="007449D4">
        <w:rPr>
          <w:rFonts w:eastAsia="MS Mincho"/>
          <w:lang w:val="en-GB"/>
        </w:rPr>
        <w:t>3;</w:t>
      </w:r>
    </w:p>
    <w:p w14:paraId="7CC4CA0E" w14:textId="77777777" w:rsidR="0045206D" w:rsidRPr="007449D4" w:rsidRDefault="0045206D" w:rsidP="0045206D">
      <w:pPr>
        <w:rPr>
          <w:rFonts w:eastAsia="MS Mincho"/>
          <w:lang w:val="en-GB"/>
        </w:rPr>
      </w:pPr>
      <w:r w:rsidRPr="007449D4">
        <w:rPr>
          <w:rFonts w:eastAsia="MS Mincho"/>
          <w:b/>
          <w:lang w:val="en-GB"/>
        </w:rPr>
        <w:t>4</w:t>
      </w:r>
      <w:r w:rsidRPr="007449D4">
        <w:rPr>
          <w:rFonts w:eastAsia="MS Mincho"/>
          <w:lang w:val="en-GB"/>
        </w:rPr>
        <w:tab/>
      </w:r>
      <w:bookmarkStart w:id="4" w:name="OLE_LINK1"/>
      <w:r w:rsidRPr="007449D4">
        <w:rPr>
          <w:rFonts w:eastAsia="MS Mincho"/>
          <w:lang w:val="en-GB"/>
        </w:rPr>
        <w:t xml:space="preserve">that the preferred </w:t>
      </w:r>
      <w:bookmarkEnd w:id="4"/>
      <w:r w:rsidRPr="007449D4">
        <w:rPr>
          <w:rFonts w:eastAsia="MS Mincho"/>
          <w:lang w:val="en-GB"/>
        </w:rPr>
        <w:t xml:space="preserve">radio-frequency channel </w:t>
      </w:r>
      <w:r w:rsidRPr="007449D4">
        <w:rPr>
          <w:rFonts w:eastAsia="MS Mincho"/>
          <w:lang w:val="en-GB" w:eastAsia="zh-CN"/>
        </w:rPr>
        <w:t xml:space="preserve">interleaved </w:t>
      </w:r>
      <w:r w:rsidRPr="007449D4">
        <w:rPr>
          <w:rFonts w:eastAsia="MS Mincho"/>
          <w:lang w:val="en-GB"/>
        </w:rPr>
        <w:t>arrangement for medium-capacity digital fixed wireless systems operating with a 112</w:t>
      </w:r>
      <w:r w:rsidR="00FA7D76" w:rsidRPr="007449D4">
        <w:rPr>
          <w:rFonts w:eastAsia="MS Mincho"/>
          <w:lang w:val="en-GB"/>
        </w:rPr>
        <w:t> MHz</w:t>
      </w:r>
      <w:r w:rsidRPr="007449D4">
        <w:rPr>
          <w:rFonts w:eastAsia="MS Mincho"/>
          <w:lang w:val="en-GB"/>
        </w:rPr>
        <w:t xml:space="preserve"> channel spacing should be derived as follows:</w:t>
      </w:r>
    </w:p>
    <w:p w14:paraId="24887260" w14:textId="77777777" w:rsidR="0045206D" w:rsidRPr="007449D4" w:rsidRDefault="0045206D" w:rsidP="00257861">
      <w:pPr>
        <w:rPr>
          <w:rFonts w:eastAsia="MS Mincho"/>
          <w:lang w:val="en-GB"/>
        </w:rPr>
      </w:pPr>
      <w:r w:rsidRPr="007449D4">
        <w:rPr>
          <w:rFonts w:eastAsia="MS Mincho"/>
          <w:lang w:val="en-GB"/>
        </w:rPr>
        <w:t>Let</w:t>
      </w:r>
      <w:r w:rsidRPr="007449D4">
        <w:rPr>
          <w:rFonts w:eastAsia="MS Mincho"/>
          <w:lang w:val="en-GB"/>
        </w:rPr>
        <w:tab/>
      </w:r>
      <w:r w:rsidRPr="007449D4">
        <w:rPr>
          <w:rFonts w:eastAsia="MS Mincho"/>
          <w:i/>
          <w:lang w:val="en-GB"/>
        </w:rPr>
        <w:t>N</w:t>
      </w:r>
      <w:r w:rsidRPr="007449D4">
        <w:rPr>
          <w:rFonts w:eastAsia="MS Mincho"/>
          <w:iCs/>
          <w:vertAlign w:val="subscript"/>
          <w:lang w:val="en-GB"/>
        </w:rPr>
        <w:t>112</w:t>
      </w:r>
      <w:r w:rsidRPr="007449D4">
        <w:rPr>
          <w:rFonts w:eastAsia="MS Mincho"/>
          <w:lang w:val="en-GB"/>
        </w:rPr>
        <w:tab/>
        <w:t>be the number of RF channels;</w:t>
      </w:r>
    </w:p>
    <w:p w14:paraId="219886F2" w14:textId="77777777" w:rsidR="0045206D" w:rsidRPr="007449D4" w:rsidRDefault="0045206D" w:rsidP="0045206D">
      <w:pPr>
        <w:rPr>
          <w:rFonts w:eastAsia="MS Mincho"/>
          <w:lang w:val="en-GB"/>
        </w:rPr>
      </w:pPr>
      <w:r w:rsidRPr="007449D4">
        <w:rPr>
          <w:rFonts w:eastAsia="MS Mincho"/>
          <w:lang w:val="en-GB"/>
        </w:rPr>
        <w:t>then the frequencies (MHz) of individual channels are expressed by the following relationships:</w:t>
      </w:r>
    </w:p>
    <w:p w14:paraId="737DC2FC" w14:textId="77777777" w:rsidR="0045206D" w:rsidRPr="007449D4" w:rsidRDefault="0045206D" w:rsidP="00257861">
      <w:pPr>
        <w:rPr>
          <w:rFonts w:eastAsia="MS Mincho"/>
          <w:lang w:val="en-GB"/>
        </w:rPr>
      </w:pPr>
      <w:r w:rsidRPr="007449D4">
        <w:rPr>
          <w:rFonts w:eastAsia="MS Mincho"/>
          <w:lang w:val="en-GB"/>
        </w:rPr>
        <w:t xml:space="preserve">lower half of the band: </w:t>
      </w:r>
      <w:r w:rsidRPr="007449D4">
        <w:rPr>
          <w:rFonts w:eastAsia="MS Mincho"/>
          <w:lang w:val="en-GB"/>
        </w:rPr>
        <w:tab/>
      </w:r>
      <w:r w:rsidRPr="007449D4">
        <w:rPr>
          <w:rFonts w:eastAsia="MS Mincho"/>
          <w:i/>
          <w:iCs/>
          <w:lang w:val="en-GB"/>
        </w:rPr>
        <w:t>f</w:t>
      </w:r>
      <w:r w:rsidRPr="007449D4">
        <w:rPr>
          <w:rFonts w:eastAsia="MS Mincho"/>
          <w:i/>
          <w:iCs/>
          <w:vertAlign w:val="subscript"/>
          <w:lang w:val="en-GB"/>
        </w:rPr>
        <w:t>n</w:t>
      </w:r>
      <w:r w:rsidRPr="007449D4">
        <w:rPr>
          <w:rFonts w:eastAsia="MS Mincho"/>
          <w:lang w:val="en-GB"/>
        </w:rPr>
        <w:t xml:space="preserve"> =</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w:t>
      </w:r>
      <w:r w:rsidRPr="007449D4">
        <w:rPr>
          <w:rFonts w:eastAsia="MS Mincho"/>
          <w:i/>
          <w:lang w:val="en-GB"/>
        </w:rPr>
        <w:t xml:space="preserve"> a</w:t>
      </w:r>
      <w:r w:rsidRPr="007449D4">
        <w:rPr>
          <w:rFonts w:eastAsia="MS Mincho"/>
          <w:lang w:val="en-GB"/>
        </w:rPr>
        <w:t xml:space="preserve"> + </w:t>
      </w:r>
      <w:r w:rsidRPr="007449D4">
        <w:rPr>
          <w:rFonts w:eastAsia="MS Mincho"/>
          <w:lang w:val="en-GB" w:eastAsia="zh-CN"/>
        </w:rPr>
        <w:t>56</w:t>
      </w:r>
      <w:r w:rsidRPr="007449D4">
        <w:rPr>
          <w:rFonts w:eastAsia="MS Mincho"/>
          <w:i/>
          <w:lang w:val="en-GB"/>
        </w:rPr>
        <w:t xml:space="preserve"> n</w:t>
      </w:r>
      <w:r w:rsidRPr="007449D4">
        <w:rPr>
          <w:rFonts w:eastAsia="MS Mincho"/>
          <w:lang w:val="en-GB"/>
        </w:rPr>
        <w:tab/>
        <w:t>MHz</w:t>
      </w:r>
    </w:p>
    <w:p w14:paraId="3AAE2BEB" w14:textId="77777777" w:rsidR="0045206D" w:rsidRPr="007449D4" w:rsidRDefault="0045206D" w:rsidP="00257861">
      <w:pPr>
        <w:ind w:left="2880" w:hanging="2880"/>
        <w:rPr>
          <w:rFonts w:eastAsia="MS Mincho"/>
          <w:lang w:val="en-GB"/>
        </w:rPr>
      </w:pPr>
      <w:r w:rsidRPr="007449D4">
        <w:rPr>
          <w:rFonts w:eastAsia="MS Mincho"/>
          <w:lang w:val="en-GB"/>
        </w:rPr>
        <w:t>upper half of the band:</w:t>
      </w:r>
      <w:r w:rsidRPr="007449D4">
        <w:rPr>
          <w:rFonts w:eastAsia="MS Mincho"/>
          <w:lang w:val="en-GB"/>
        </w:rPr>
        <w:tab/>
        <w:t>two options are possible for maintaining a common duplex separations with lower size channels arrangements:</w:t>
      </w:r>
    </w:p>
    <w:p w14:paraId="46D79F47" w14:textId="77777777" w:rsidR="0045206D" w:rsidRPr="00331107" w:rsidRDefault="00257861" w:rsidP="00257861">
      <w:pPr>
        <w:rPr>
          <w:rFonts w:eastAsia="MS Mincho"/>
          <w:lang w:val="fr-CH"/>
        </w:rPr>
      </w:pPr>
      <w:r w:rsidRPr="007449D4">
        <w:rPr>
          <w:rFonts w:eastAsia="MS Mincho"/>
          <w:lang w:val="en-GB"/>
        </w:rPr>
        <w:tab/>
      </w:r>
      <w:r w:rsidRPr="007449D4">
        <w:rPr>
          <w:rFonts w:eastAsia="MS Mincho"/>
          <w:lang w:val="en-GB"/>
        </w:rPr>
        <w:tab/>
      </w:r>
      <w:r w:rsidRPr="007449D4">
        <w:rPr>
          <w:rFonts w:eastAsia="MS Mincho"/>
          <w:lang w:val="en-GB"/>
        </w:rPr>
        <w:tab/>
      </w:r>
      <w:r w:rsidRPr="007449D4">
        <w:rPr>
          <w:rFonts w:eastAsia="MS Mincho"/>
          <w:lang w:val="en-GB"/>
        </w:rPr>
        <w:tab/>
      </w:r>
      <w:r w:rsidRPr="007449D4">
        <w:rPr>
          <w:rFonts w:eastAsia="MS Mincho"/>
          <w:lang w:val="en-GB"/>
        </w:rPr>
        <w:tab/>
      </w:r>
      <w:r w:rsidRPr="007449D4">
        <w:rPr>
          <w:rFonts w:eastAsia="MS Mincho"/>
          <w:lang w:val="en-GB"/>
        </w:rPr>
        <w:tab/>
      </w:r>
      <w:r w:rsidR="0045206D" w:rsidRPr="00331107">
        <w:rPr>
          <w:rFonts w:eastAsia="MS Mincho"/>
          <w:lang w:val="fr-CH"/>
        </w:rPr>
        <w:t xml:space="preserve">Option </w:t>
      </w:r>
      <w:proofErr w:type="gramStart"/>
      <w:r w:rsidR="0045206D" w:rsidRPr="00331107">
        <w:rPr>
          <w:rFonts w:eastAsia="MS Mincho"/>
          <w:lang w:val="fr-CH"/>
        </w:rPr>
        <w:t>1:</w:t>
      </w:r>
      <w:proofErr w:type="gramEnd"/>
      <w:r w:rsidR="00223EAA" w:rsidRPr="00331107">
        <w:rPr>
          <w:rFonts w:eastAsia="MS Mincho"/>
          <w:lang w:val="fr-CH"/>
        </w:rPr>
        <w:t xml:space="preserve"> </w:t>
      </w:r>
      <w:r w:rsidR="00223EAA" w:rsidRPr="002B2B53">
        <w:rPr>
          <w:rFonts w:eastAsia="MS Mincho"/>
          <w:position w:val="-12"/>
        </w:rPr>
        <w:object w:dxaOrig="300" w:dyaOrig="360" w14:anchorId="50238B6D">
          <v:shape id="_x0000_i1029" type="#_x0000_t75" style="width:14.5pt;height:21.5pt" o:ole="">
            <v:imagedata r:id="rId14" o:title=""/>
          </v:shape>
          <o:OLEObject Type="Embed" ProgID="Equation.DSMT4" ShapeID="_x0000_i1029" DrawAspect="Content" ObjectID="_1647866913" r:id="rId19"/>
        </w:object>
      </w:r>
      <w:r w:rsidR="0045206D" w:rsidRPr="00331107">
        <w:rPr>
          <w:rFonts w:eastAsia="MS Mincho"/>
          <w:lang w:val="fr-CH"/>
        </w:rPr>
        <w:t xml:space="preserve"> =</w:t>
      </w:r>
      <w:r w:rsidR="0045206D" w:rsidRPr="00331107">
        <w:rPr>
          <w:rFonts w:eastAsia="MS Mincho"/>
          <w:i/>
          <w:lang w:val="fr-CH"/>
        </w:rPr>
        <w:t xml:space="preserve"> </w:t>
      </w:r>
      <w:r w:rsidR="0045206D" w:rsidRPr="00331107">
        <w:rPr>
          <w:rFonts w:eastAsia="MS Mincho"/>
          <w:i/>
          <w:iCs/>
          <w:lang w:val="fr-CH"/>
        </w:rPr>
        <w:t>f</w:t>
      </w:r>
      <w:r w:rsidR="0045206D" w:rsidRPr="00331107">
        <w:rPr>
          <w:rFonts w:eastAsia="MS Mincho"/>
          <w:i/>
          <w:iCs/>
          <w:vertAlign w:val="subscript"/>
          <w:lang w:val="fr-CH"/>
        </w:rPr>
        <w:t>r</w:t>
      </w:r>
      <w:r w:rsidR="0045206D" w:rsidRPr="00331107">
        <w:rPr>
          <w:rFonts w:eastAsia="MS Mincho"/>
          <w:lang w:val="fr-CH"/>
        </w:rPr>
        <w:t xml:space="preserve"> + 3</w:t>
      </w:r>
      <w:r w:rsidR="005D3194" w:rsidRPr="00331107">
        <w:rPr>
          <w:rFonts w:eastAsia="MS Mincho"/>
          <w:lang w:val="fr-CH"/>
        </w:rPr>
        <w:t> </w:t>
      </w:r>
      <w:r w:rsidR="0045206D" w:rsidRPr="00331107">
        <w:rPr>
          <w:rFonts w:eastAsia="MS Mincho"/>
          <w:lang w:val="fr-CH"/>
        </w:rPr>
        <w:t xml:space="preserve">584 – </w:t>
      </w:r>
      <w:r w:rsidR="0045206D" w:rsidRPr="00331107">
        <w:rPr>
          <w:rFonts w:eastAsia="MS Mincho"/>
          <w:lang w:val="fr-CH" w:eastAsia="zh-CN"/>
        </w:rPr>
        <w:t>56</w:t>
      </w:r>
      <w:r w:rsidR="0045206D" w:rsidRPr="00331107">
        <w:rPr>
          <w:rFonts w:eastAsia="MS Mincho"/>
          <w:lang w:val="fr-CH"/>
        </w:rPr>
        <w:t xml:space="preserve"> (</w:t>
      </w:r>
      <w:r w:rsidR="0045206D" w:rsidRPr="00331107">
        <w:rPr>
          <w:rFonts w:eastAsia="MS Mincho"/>
          <w:i/>
          <w:lang w:val="fr-CH"/>
        </w:rPr>
        <w:t>N</w:t>
      </w:r>
      <w:r w:rsidR="0045206D" w:rsidRPr="00331107">
        <w:rPr>
          <w:rFonts w:eastAsia="MS Mincho"/>
          <w:iCs/>
          <w:vertAlign w:val="subscript"/>
          <w:lang w:val="fr-CH"/>
        </w:rPr>
        <w:t>112</w:t>
      </w:r>
      <w:r w:rsidR="0045206D" w:rsidRPr="00331107">
        <w:rPr>
          <w:rFonts w:eastAsia="MS Mincho"/>
          <w:i/>
          <w:lang w:val="fr-CH"/>
        </w:rPr>
        <w:t xml:space="preserve"> </w:t>
      </w:r>
      <w:r w:rsidR="0045206D" w:rsidRPr="00331107">
        <w:rPr>
          <w:rFonts w:eastAsia="MS Mincho"/>
          <w:lang w:val="fr-CH"/>
        </w:rPr>
        <w:t>–</w:t>
      </w:r>
      <w:r w:rsidR="0045206D" w:rsidRPr="00331107">
        <w:rPr>
          <w:rFonts w:eastAsia="MS Mincho"/>
          <w:i/>
          <w:lang w:val="fr-CH"/>
        </w:rPr>
        <w:t xml:space="preserve"> n</w:t>
      </w:r>
      <w:r w:rsidR="0045206D" w:rsidRPr="00331107">
        <w:rPr>
          <w:rFonts w:eastAsia="MS Mincho"/>
          <w:lang w:val="fr-CH"/>
        </w:rPr>
        <w:t>)</w:t>
      </w:r>
      <w:r w:rsidR="0045206D" w:rsidRPr="00331107">
        <w:rPr>
          <w:rFonts w:eastAsia="MS Mincho"/>
          <w:lang w:val="fr-CH"/>
        </w:rPr>
        <w:tab/>
        <w:t>MHz</w:t>
      </w:r>
    </w:p>
    <w:p w14:paraId="59063684" w14:textId="77777777" w:rsidR="0045206D" w:rsidRPr="00331107" w:rsidRDefault="00257861" w:rsidP="00257861">
      <w:pPr>
        <w:rPr>
          <w:rFonts w:eastAsia="MS Mincho"/>
          <w:lang w:val="fr-CH"/>
        </w:rPr>
      </w:pPr>
      <w:r w:rsidRPr="00331107">
        <w:rPr>
          <w:rFonts w:eastAsia="MS Mincho"/>
          <w:lang w:val="fr-CH"/>
        </w:rPr>
        <w:tab/>
      </w:r>
      <w:r w:rsidRPr="00331107">
        <w:rPr>
          <w:rFonts w:eastAsia="MS Mincho"/>
          <w:lang w:val="fr-CH"/>
        </w:rPr>
        <w:tab/>
      </w:r>
      <w:r w:rsidRPr="00331107">
        <w:rPr>
          <w:rFonts w:eastAsia="MS Mincho"/>
          <w:lang w:val="fr-CH"/>
        </w:rPr>
        <w:tab/>
      </w:r>
      <w:r w:rsidRPr="00331107">
        <w:rPr>
          <w:rFonts w:eastAsia="MS Mincho"/>
          <w:lang w:val="fr-CH"/>
        </w:rPr>
        <w:tab/>
      </w:r>
      <w:r w:rsidRPr="00331107">
        <w:rPr>
          <w:rFonts w:eastAsia="MS Mincho"/>
          <w:lang w:val="fr-CH"/>
        </w:rPr>
        <w:tab/>
      </w:r>
      <w:r w:rsidRPr="00331107">
        <w:rPr>
          <w:rFonts w:eastAsia="MS Mincho"/>
          <w:lang w:val="fr-CH"/>
        </w:rPr>
        <w:tab/>
      </w:r>
      <w:r w:rsidR="0045206D" w:rsidRPr="00331107">
        <w:rPr>
          <w:rFonts w:eastAsia="MS Mincho"/>
          <w:lang w:val="fr-CH"/>
        </w:rPr>
        <w:t xml:space="preserve">Option </w:t>
      </w:r>
      <w:proofErr w:type="gramStart"/>
      <w:r w:rsidR="0045206D" w:rsidRPr="00331107">
        <w:rPr>
          <w:rFonts w:eastAsia="MS Mincho"/>
          <w:lang w:val="fr-CH"/>
        </w:rPr>
        <w:t>2:</w:t>
      </w:r>
      <w:proofErr w:type="gramEnd"/>
      <w:r w:rsidR="00223EAA" w:rsidRPr="00331107">
        <w:rPr>
          <w:rFonts w:eastAsia="MS Mincho"/>
          <w:lang w:val="fr-CH"/>
        </w:rPr>
        <w:t xml:space="preserve"> </w:t>
      </w:r>
      <w:r w:rsidR="00223EAA" w:rsidRPr="002B2B53">
        <w:rPr>
          <w:rFonts w:eastAsia="MS Mincho"/>
          <w:position w:val="-12"/>
        </w:rPr>
        <w:object w:dxaOrig="300" w:dyaOrig="360" w14:anchorId="7EA8A1B2">
          <v:shape id="_x0000_i1030" type="#_x0000_t75" style="width:14.5pt;height:21.5pt" o:ole="">
            <v:imagedata r:id="rId14" o:title=""/>
          </v:shape>
          <o:OLEObject Type="Embed" ProgID="Equation.DSMT4" ShapeID="_x0000_i1030" DrawAspect="Content" ObjectID="_1647866914" r:id="rId20"/>
        </w:object>
      </w:r>
      <w:r w:rsidR="0045206D" w:rsidRPr="00331107">
        <w:rPr>
          <w:rFonts w:eastAsia="MS Mincho"/>
          <w:lang w:val="fr-CH"/>
        </w:rPr>
        <w:t xml:space="preserve"> =</w:t>
      </w:r>
      <w:r w:rsidR="0045206D" w:rsidRPr="00331107">
        <w:rPr>
          <w:rFonts w:eastAsia="MS Mincho"/>
          <w:i/>
          <w:lang w:val="fr-CH"/>
        </w:rPr>
        <w:t xml:space="preserve"> </w:t>
      </w:r>
      <w:r w:rsidR="0045206D" w:rsidRPr="00331107">
        <w:rPr>
          <w:rFonts w:eastAsia="MS Mincho"/>
          <w:i/>
          <w:iCs/>
          <w:lang w:val="fr-CH"/>
        </w:rPr>
        <w:t>f</w:t>
      </w:r>
      <w:r w:rsidR="0045206D" w:rsidRPr="00331107">
        <w:rPr>
          <w:rFonts w:eastAsia="MS Mincho"/>
          <w:i/>
          <w:iCs/>
          <w:vertAlign w:val="subscript"/>
          <w:lang w:val="fr-CH"/>
        </w:rPr>
        <w:t>r</w:t>
      </w:r>
      <w:r w:rsidR="0045206D" w:rsidRPr="00331107">
        <w:rPr>
          <w:rFonts w:eastAsia="MS Mincho"/>
          <w:lang w:val="fr-CH"/>
        </w:rPr>
        <w:t xml:space="preserve"> + 3</w:t>
      </w:r>
      <w:r w:rsidR="005D3194" w:rsidRPr="00331107">
        <w:rPr>
          <w:rFonts w:eastAsia="MS Mincho"/>
          <w:lang w:val="fr-CH"/>
        </w:rPr>
        <w:t> </w:t>
      </w:r>
      <w:r w:rsidR="0045206D" w:rsidRPr="00331107">
        <w:rPr>
          <w:rFonts w:eastAsia="MS Mincho"/>
          <w:lang w:val="fr-CH"/>
        </w:rPr>
        <w:t>5</w:t>
      </w:r>
      <w:r w:rsidR="0045206D" w:rsidRPr="00331107">
        <w:rPr>
          <w:rFonts w:eastAsia="MS Mincho"/>
          <w:lang w:val="fr-CH" w:eastAsia="zh-CN"/>
        </w:rPr>
        <w:t>56</w:t>
      </w:r>
      <w:r w:rsidR="0045206D" w:rsidRPr="00331107">
        <w:rPr>
          <w:rFonts w:eastAsia="MS Mincho"/>
          <w:lang w:val="fr-CH"/>
        </w:rPr>
        <w:t xml:space="preserve"> – </w:t>
      </w:r>
      <w:r w:rsidR="0045206D" w:rsidRPr="00331107">
        <w:rPr>
          <w:rFonts w:eastAsia="MS Mincho"/>
          <w:lang w:val="fr-CH" w:eastAsia="zh-CN"/>
        </w:rPr>
        <w:t>56</w:t>
      </w:r>
      <w:r w:rsidR="0045206D" w:rsidRPr="00331107">
        <w:rPr>
          <w:rFonts w:eastAsia="MS Mincho"/>
          <w:lang w:val="fr-CH"/>
        </w:rPr>
        <w:t xml:space="preserve"> (</w:t>
      </w:r>
      <w:r w:rsidR="0045206D" w:rsidRPr="00331107">
        <w:rPr>
          <w:rFonts w:eastAsia="MS Mincho"/>
          <w:i/>
          <w:lang w:val="fr-CH"/>
        </w:rPr>
        <w:t>N</w:t>
      </w:r>
      <w:r w:rsidR="0045206D" w:rsidRPr="00331107">
        <w:rPr>
          <w:rFonts w:eastAsia="MS Mincho"/>
          <w:iCs/>
          <w:vertAlign w:val="subscript"/>
          <w:lang w:val="fr-CH"/>
        </w:rPr>
        <w:t>112</w:t>
      </w:r>
      <w:r w:rsidR="0045206D" w:rsidRPr="00331107">
        <w:rPr>
          <w:rFonts w:eastAsia="MS Mincho"/>
          <w:iCs/>
          <w:lang w:val="fr-CH"/>
        </w:rPr>
        <w:t xml:space="preserve"> </w:t>
      </w:r>
      <w:r w:rsidR="0045206D" w:rsidRPr="00331107">
        <w:rPr>
          <w:rFonts w:eastAsia="MS Mincho"/>
          <w:lang w:val="fr-CH"/>
        </w:rPr>
        <w:t>–</w:t>
      </w:r>
      <w:r w:rsidR="0045206D" w:rsidRPr="00331107">
        <w:rPr>
          <w:rFonts w:eastAsia="MS Mincho"/>
          <w:i/>
          <w:lang w:val="fr-CH"/>
        </w:rPr>
        <w:t xml:space="preserve"> n</w:t>
      </w:r>
      <w:r w:rsidR="0045206D" w:rsidRPr="00331107">
        <w:rPr>
          <w:rFonts w:eastAsia="MS Mincho"/>
          <w:lang w:val="fr-CH"/>
        </w:rPr>
        <w:t>)</w:t>
      </w:r>
      <w:r w:rsidR="0045206D" w:rsidRPr="00331107">
        <w:rPr>
          <w:rFonts w:eastAsia="MS Mincho"/>
          <w:lang w:val="fr-CH"/>
        </w:rPr>
        <w:tab/>
        <w:t>MHz</w:t>
      </w:r>
    </w:p>
    <w:p w14:paraId="5E6649FB" w14:textId="77777777" w:rsidR="0045206D" w:rsidRPr="007449D4" w:rsidRDefault="0045206D" w:rsidP="0045206D">
      <w:pPr>
        <w:rPr>
          <w:rFonts w:eastAsia="MS Mincho"/>
          <w:lang w:val="en-GB"/>
        </w:rPr>
      </w:pPr>
      <w:r w:rsidRPr="007449D4">
        <w:rPr>
          <w:rFonts w:eastAsia="MS Mincho"/>
          <w:lang w:val="en-GB"/>
        </w:rPr>
        <w:t>Option</w:t>
      </w:r>
      <w:r w:rsidR="00257861" w:rsidRPr="007449D4">
        <w:rPr>
          <w:rFonts w:eastAsia="MS Mincho"/>
          <w:lang w:val="en-GB"/>
        </w:rPr>
        <w:t> </w:t>
      </w:r>
      <w:r w:rsidRPr="007449D4">
        <w:rPr>
          <w:rFonts w:eastAsia="MS Mincho"/>
          <w:lang w:val="en-GB"/>
        </w:rPr>
        <w:t>1 should be used when corresponding 28</w:t>
      </w:r>
      <w:r w:rsidR="00FA7D76" w:rsidRPr="007449D4">
        <w:rPr>
          <w:rFonts w:eastAsia="MS Mincho"/>
          <w:lang w:val="en-GB"/>
        </w:rPr>
        <w:t> MHz</w:t>
      </w:r>
      <w:r w:rsidRPr="007449D4">
        <w:rPr>
          <w:rFonts w:eastAsia="MS Mincho"/>
          <w:lang w:val="en-GB"/>
        </w:rPr>
        <w:t xml:space="preserve"> arrangement provides </w:t>
      </w:r>
      <w:r w:rsidRPr="007449D4">
        <w:rPr>
          <w:rFonts w:eastAsia="MS Mincho"/>
          <w:i/>
          <w:iCs/>
          <w:lang w:val="en-GB"/>
        </w:rPr>
        <w:t>N</w:t>
      </w:r>
      <w:r w:rsidRPr="007449D4">
        <w:rPr>
          <w:rFonts w:eastAsia="MS Mincho"/>
          <w:vertAlign w:val="subscript"/>
          <w:lang w:val="en-GB"/>
        </w:rPr>
        <w:t>28</w:t>
      </w:r>
      <w:r w:rsidRPr="007449D4">
        <w:rPr>
          <w:rFonts w:eastAsia="MS Mincho"/>
          <w:lang w:val="en-GB"/>
        </w:rPr>
        <w:t xml:space="preserve"> = </w:t>
      </w:r>
      <w:r w:rsidR="00FD47CD">
        <w:rPr>
          <w:rFonts w:eastAsia="MS Mincho"/>
          <w:lang w:val="en-GB"/>
        </w:rPr>
        <w:t xml:space="preserve">even number of </w:t>
      </w:r>
      <w:r w:rsidRPr="007449D4">
        <w:rPr>
          <w:rFonts w:eastAsia="MS Mincho"/>
          <w:lang w:val="en-GB"/>
        </w:rPr>
        <w:t>channels, or when no lower channel arrangements are used.</w:t>
      </w:r>
    </w:p>
    <w:p w14:paraId="15310ED5" w14:textId="77777777" w:rsidR="0045206D" w:rsidRPr="007449D4" w:rsidRDefault="0045206D" w:rsidP="0045206D">
      <w:pPr>
        <w:rPr>
          <w:rFonts w:eastAsia="MS Mincho"/>
          <w:lang w:val="en-GB"/>
        </w:rPr>
      </w:pPr>
      <w:r w:rsidRPr="007449D4">
        <w:rPr>
          <w:rFonts w:eastAsia="MS Mincho"/>
          <w:lang w:val="en-GB"/>
        </w:rPr>
        <w:t>Option</w:t>
      </w:r>
      <w:r w:rsidR="00257861" w:rsidRPr="007449D4">
        <w:rPr>
          <w:rFonts w:eastAsia="MS Mincho"/>
          <w:lang w:val="en-GB"/>
        </w:rPr>
        <w:t> </w:t>
      </w:r>
      <w:r w:rsidRPr="007449D4">
        <w:rPr>
          <w:rFonts w:eastAsia="MS Mincho"/>
          <w:lang w:val="en-GB"/>
        </w:rPr>
        <w:t>2 should to be used when corresponding 28</w:t>
      </w:r>
      <w:r w:rsidR="00FA7D76" w:rsidRPr="007449D4">
        <w:rPr>
          <w:rFonts w:eastAsia="MS Mincho"/>
          <w:lang w:val="en-GB"/>
        </w:rPr>
        <w:t> MHz</w:t>
      </w:r>
      <w:r w:rsidRPr="007449D4">
        <w:rPr>
          <w:rFonts w:eastAsia="MS Mincho"/>
          <w:lang w:val="en-GB"/>
        </w:rPr>
        <w:t xml:space="preserve"> arrangement provides </w:t>
      </w:r>
      <w:r w:rsidRPr="007449D4">
        <w:rPr>
          <w:rFonts w:eastAsia="MS Mincho"/>
          <w:i/>
          <w:iCs/>
          <w:lang w:val="en-GB"/>
        </w:rPr>
        <w:t>N</w:t>
      </w:r>
      <w:r w:rsidRPr="007449D4">
        <w:rPr>
          <w:rFonts w:eastAsia="MS Mincho"/>
          <w:vertAlign w:val="subscript"/>
          <w:lang w:val="en-GB"/>
        </w:rPr>
        <w:t>28</w:t>
      </w:r>
      <w:r w:rsidRPr="007449D4">
        <w:rPr>
          <w:rFonts w:eastAsia="MS Mincho"/>
          <w:lang w:val="en-GB"/>
        </w:rPr>
        <w:t xml:space="preserve"> = </w:t>
      </w:r>
      <w:r w:rsidR="00FD47CD">
        <w:rPr>
          <w:rFonts w:eastAsia="MS Mincho"/>
          <w:lang w:val="en-GB"/>
        </w:rPr>
        <w:t xml:space="preserve">odd number of </w:t>
      </w:r>
      <w:r w:rsidRPr="007449D4">
        <w:rPr>
          <w:rFonts w:eastAsia="MS Mincho"/>
          <w:lang w:val="en-GB"/>
        </w:rPr>
        <w:t>channels,</w:t>
      </w:r>
    </w:p>
    <w:p w14:paraId="1612C365" w14:textId="77777777" w:rsidR="0045206D" w:rsidRPr="007449D4" w:rsidRDefault="0045206D" w:rsidP="0045206D">
      <w:pPr>
        <w:rPr>
          <w:rFonts w:eastAsia="MS Mincho"/>
          <w:lang w:val="en-GB"/>
        </w:rPr>
      </w:pPr>
      <w:r w:rsidRPr="007449D4">
        <w:rPr>
          <w:rFonts w:eastAsia="MS Mincho"/>
          <w:lang w:val="en-GB"/>
        </w:rPr>
        <w:t>where:</w:t>
      </w:r>
    </w:p>
    <w:p w14:paraId="68DEAE24" w14:textId="77777777" w:rsidR="0045206D" w:rsidRPr="007449D4" w:rsidRDefault="0045206D" w:rsidP="00B834F4">
      <w:pPr>
        <w:pStyle w:val="Equationlegend"/>
        <w:rPr>
          <w:rFonts w:eastAsia="MS Mincho"/>
          <w:lang w:val="en-GB"/>
        </w:rPr>
      </w:pPr>
      <w:r w:rsidRPr="007449D4">
        <w:rPr>
          <w:rFonts w:eastAsia="MS Mincho"/>
          <w:i/>
          <w:iCs/>
          <w:lang w:val="en-GB"/>
        </w:rPr>
        <w:tab/>
        <w:t>f</w:t>
      </w:r>
      <w:r w:rsidRPr="007449D4">
        <w:rPr>
          <w:rFonts w:eastAsia="MS Mincho"/>
          <w:i/>
          <w:iCs/>
          <w:vertAlign w:val="subscript"/>
          <w:lang w:val="en-GB"/>
        </w:rPr>
        <w:t>r</w:t>
      </w:r>
      <w:r w:rsidRPr="007449D4">
        <w:rPr>
          <w:rFonts w:eastAsia="MS Mincho"/>
          <w:lang w:val="en-GB"/>
        </w:rPr>
        <w:t>:</w:t>
      </w:r>
      <w:r w:rsidRPr="007449D4">
        <w:rPr>
          <w:rFonts w:eastAsia="MS Mincho"/>
          <w:lang w:val="en-GB"/>
        </w:rPr>
        <w:tab/>
        <w:t>reference frequency</w:t>
      </w:r>
    </w:p>
    <w:p w14:paraId="41CB7A9D" w14:textId="77777777" w:rsidR="0045206D" w:rsidRPr="007449D4" w:rsidRDefault="0045206D" w:rsidP="00B834F4">
      <w:pPr>
        <w:pStyle w:val="Equationlegend"/>
        <w:rPr>
          <w:rFonts w:eastAsia="MS Mincho"/>
          <w:lang w:val="en-GB"/>
        </w:rPr>
      </w:pPr>
      <w:r w:rsidRPr="007449D4">
        <w:rPr>
          <w:rFonts w:eastAsia="MS Mincho"/>
          <w:i/>
          <w:lang w:val="en-GB"/>
        </w:rPr>
        <w:tab/>
        <w:t>a</w:t>
      </w:r>
      <w:r w:rsidRPr="007449D4">
        <w:rPr>
          <w:rFonts w:eastAsia="MS Mincho"/>
          <w:lang w:val="en-GB"/>
        </w:rPr>
        <w:t xml:space="preserve"> =</w:t>
      </w:r>
      <w:r w:rsidRPr="007449D4">
        <w:rPr>
          <w:rFonts w:eastAsia="MS Mincho"/>
          <w:lang w:val="en-GB"/>
        </w:rPr>
        <w:tab/>
        <w:t>2 </w:t>
      </w:r>
      <w:r w:rsidR="00FD47CD">
        <w:rPr>
          <w:rFonts w:eastAsia="MS Mincho"/>
          <w:lang w:val="en-GB" w:eastAsia="zh-CN"/>
        </w:rPr>
        <w:t>702</w:t>
      </w:r>
      <w:r w:rsidR="00FA7D76" w:rsidRPr="007449D4">
        <w:rPr>
          <w:rFonts w:eastAsia="MS Mincho"/>
          <w:lang w:val="en-GB"/>
        </w:rPr>
        <w:t> MHz</w:t>
      </w:r>
      <w:r w:rsidRPr="007449D4">
        <w:rPr>
          <w:rFonts w:eastAsia="MS Mincho"/>
          <w:lang w:val="en-GB"/>
        </w:rPr>
        <w:t xml:space="preserve"> for the band 14.4-15.35 GHz and</w:t>
      </w:r>
    </w:p>
    <w:p w14:paraId="362BA337" w14:textId="77777777" w:rsidR="0045206D" w:rsidRPr="007449D4" w:rsidRDefault="0045206D" w:rsidP="00B834F4">
      <w:pPr>
        <w:pStyle w:val="Equationlegend"/>
        <w:rPr>
          <w:rFonts w:eastAsia="MS Mincho"/>
          <w:lang w:val="en-GB"/>
        </w:rPr>
      </w:pPr>
      <w:r w:rsidRPr="007449D4">
        <w:rPr>
          <w:rFonts w:eastAsia="MS Mincho"/>
          <w:i/>
          <w:lang w:val="en-GB"/>
        </w:rPr>
        <w:tab/>
        <w:t>a</w:t>
      </w:r>
      <w:r w:rsidRPr="007449D4">
        <w:rPr>
          <w:rFonts w:eastAsia="MS Mincho"/>
          <w:lang w:val="en-GB"/>
        </w:rPr>
        <w:t xml:space="preserve"> =</w:t>
      </w:r>
      <w:r w:rsidRPr="007449D4">
        <w:rPr>
          <w:rFonts w:eastAsia="MS Mincho"/>
          <w:lang w:val="en-GB"/>
        </w:rPr>
        <w:tab/>
        <w:t>2 </w:t>
      </w:r>
      <w:r w:rsidR="00FD47CD">
        <w:rPr>
          <w:rFonts w:eastAsia="MS Mincho"/>
          <w:lang w:val="en-GB" w:eastAsia="zh-CN"/>
        </w:rPr>
        <w:t>800</w:t>
      </w:r>
      <w:r w:rsidR="00FA7D76" w:rsidRPr="007449D4">
        <w:rPr>
          <w:rFonts w:eastAsia="MS Mincho"/>
          <w:lang w:val="en-GB"/>
        </w:rPr>
        <w:t> MHz</w:t>
      </w:r>
      <w:r w:rsidRPr="007449D4">
        <w:rPr>
          <w:rFonts w:eastAsia="MS Mincho"/>
          <w:lang w:val="en-GB"/>
        </w:rPr>
        <w:t xml:space="preserve"> for the band 14.5-15.35 GHz</w:t>
      </w:r>
    </w:p>
    <w:p w14:paraId="43214813" w14:textId="77777777" w:rsidR="0045206D" w:rsidRPr="007449D4" w:rsidRDefault="0045206D" w:rsidP="00B834F4">
      <w:pPr>
        <w:pStyle w:val="Equationlegend"/>
        <w:rPr>
          <w:rFonts w:eastAsia="MS Mincho"/>
          <w:lang w:val="en-GB"/>
        </w:rPr>
      </w:pPr>
      <w:r w:rsidRPr="007449D4">
        <w:rPr>
          <w:rFonts w:eastAsia="MS Mincho"/>
          <w:i/>
          <w:lang w:val="en-GB"/>
        </w:rPr>
        <w:tab/>
        <w:t>n</w:t>
      </w:r>
      <w:r w:rsidRPr="007449D4">
        <w:rPr>
          <w:rFonts w:eastAsia="MS Mincho"/>
          <w:lang w:val="en-GB"/>
        </w:rPr>
        <w:t xml:space="preserve"> =</w:t>
      </w:r>
      <w:r w:rsidRPr="007449D4">
        <w:rPr>
          <w:rFonts w:eastAsia="MS Mincho"/>
          <w:lang w:val="en-GB"/>
        </w:rPr>
        <w:tab/>
        <w:t>1, 2, . . .</w:t>
      </w:r>
      <w:r w:rsidRPr="007449D4">
        <w:rPr>
          <w:rFonts w:eastAsia="MS Mincho"/>
          <w:i/>
          <w:lang w:val="en-GB"/>
        </w:rPr>
        <w:t xml:space="preserve"> N</w:t>
      </w:r>
      <w:r w:rsidRPr="007449D4">
        <w:rPr>
          <w:rFonts w:eastAsia="MS Mincho"/>
          <w:iCs/>
          <w:vertAlign w:val="subscript"/>
          <w:lang w:val="en-GB"/>
        </w:rPr>
        <w:t>112</w:t>
      </w:r>
      <w:r w:rsidRPr="007449D4">
        <w:rPr>
          <w:rFonts w:eastAsia="MS Mincho"/>
          <w:iCs/>
          <w:lang w:val="en-GB"/>
        </w:rPr>
        <w:t>,</w:t>
      </w:r>
      <w:r w:rsidRPr="007449D4">
        <w:rPr>
          <w:rFonts w:eastAsia="MS Mincho"/>
          <w:lang w:val="en-GB"/>
        </w:rPr>
        <w:tab/>
        <w:t>with</w:t>
      </w:r>
      <w:r w:rsidRPr="007449D4">
        <w:rPr>
          <w:rFonts w:eastAsia="MS Mincho"/>
          <w:i/>
          <w:lang w:val="en-GB"/>
        </w:rPr>
        <w:tab/>
        <w:t>N</w:t>
      </w:r>
      <w:r w:rsidRPr="007449D4">
        <w:rPr>
          <w:rFonts w:eastAsia="MS Mincho"/>
          <w:iCs/>
          <w:vertAlign w:val="subscript"/>
          <w:lang w:val="en-GB"/>
        </w:rPr>
        <w:t>112</w:t>
      </w:r>
      <w:r w:rsidRPr="007449D4">
        <w:rPr>
          <w:rFonts w:eastAsia="MS Mincho"/>
          <w:i/>
          <w:lang w:val="en-GB"/>
        </w:rPr>
        <w:t xml:space="preserve"> </w:t>
      </w:r>
      <w:r w:rsidRPr="007449D4">
        <w:rPr>
          <w:rFonts w:eastAsia="MS Mincho"/>
          <w:lang w:val="en-GB"/>
        </w:rPr>
        <w:t xml:space="preserve">≤ </w:t>
      </w:r>
      <w:r w:rsidRPr="007449D4">
        <w:rPr>
          <w:rFonts w:eastAsia="MS Mincho"/>
          <w:lang w:val="en-GB" w:eastAsia="zh-CN"/>
        </w:rPr>
        <w:t>7</w:t>
      </w:r>
      <w:r w:rsidRPr="007449D4">
        <w:rPr>
          <w:rFonts w:eastAsia="MS Mincho"/>
          <w:lang w:val="en-GB"/>
        </w:rPr>
        <w:t xml:space="preserve"> for the band 14.4-15.35 GHz</w:t>
      </w:r>
    </w:p>
    <w:p w14:paraId="6ED6EB99" w14:textId="77777777" w:rsidR="0045206D" w:rsidRPr="007449D4" w:rsidRDefault="0045206D" w:rsidP="00B834F4">
      <w:pPr>
        <w:pStyle w:val="Equationlegend"/>
        <w:rPr>
          <w:rFonts w:eastAsia="MS Mincho"/>
          <w:lang w:val="en-GB"/>
        </w:rPr>
      </w:pPr>
      <w:r w:rsidRPr="007449D4">
        <w:rPr>
          <w:rFonts w:eastAsia="MS Mincho"/>
          <w:color w:val="000000"/>
          <w:lang w:val="en-GB"/>
        </w:rPr>
        <w:tab/>
      </w:r>
      <w:r w:rsidRPr="007449D4">
        <w:rPr>
          <w:rFonts w:eastAsia="MS Mincho"/>
          <w:color w:val="000000"/>
          <w:lang w:val="en-GB"/>
        </w:rPr>
        <w:tab/>
      </w:r>
      <w:r w:rsidRPr="007449D4">
        <w:rPr>
          <w:rFonts w:eastAsia="MS Mincho"/>
          <w:color w:val="000000"/>
          <w:lang w:val="en-GB"/>
        </w:rPr>
        <w:tab/>
      </w:r>
      <w:r w:rsidR="00B834F4">
        <w:rPr>
          <w:rFonts w:eastAsia="MS Mincho"/>
          <w:color w:val="000000"/>
          <w:lang w:val="en-GB"/>
        </w:rPr>
        <w:tab/>
      </w:r>
      <w:r w:rsidR="00B834F4">
        <w:rPr>
          <w:rFonts w:eastAsia="MS Mincho"/>
          <w:color w:val="000000"/>
          <w:lang w:val="en-GB"/>
        </w:rPr>
        <w:tab/>
      </w:r>
      <w:r w:rsidRPr="007449D4">
        <w:rPr>
          <w:rFonts w:eastAsia="MS Mincho"/>
          <w:color w:val="000000"/>
          <w:lang w:val="en-GB"/>
        </w:rPr>
        <w:t>a</w:t>
      </w:r>
      <w:r w:rsidRPr="007449D4">
        <w:rPr>
          <w:rFonts w:eastAsia="MS Mincho"/>
          <w:lang w:val="en-GB"/>
        </w:rPr>
        <w:t>nd</w:t>
      </w:r>
      <w:r w:rsidRPr="007449D4">
        <w:rPr>
          <w:rFonts w:eastAsia="MS Mincho"/>
          <w:color w:val="FFFFFF"/>
          <w:lang w:val="en-GB"/>
        </w:rPr>
        <w:t xml:space="preserve"> </w:t>
      </w:r>
      <w:r w:rsidRPr="007449D4">
        <w:rPr>
          <w:rFonts w:eastAsia="MS Mincho"/>
          <w:i/>
          <w:lang w:val="en-GB"/>
        </w:rPr>
        <w:tab/>
        <w:t>N</w:t>
      </w:r>
      <w:r w:rsidRPr="007449D4">
        <w:rPr>
          <w:rFonts w:eastAsia="MS Mincho"/>
          <w:iCs/>
          <w:vertAlign w:val="subscript"/>
          <w:lang w:val="en-GB"/>
        </w:rPr>
        <w:t>112</w:t>
      </w:r>
      <w:r w:rsidRPr="007449D4">
        <w:rPr>
          <w:rFonts w:eastAsia="MS Mincho"/>
          <w:i/>
          <w:lang w:val="en-GB"/>
        </w:rPr>
        <w:t xml:space="preserve"> </w:t>
      </w:r>
      <w:r w:rsidRPr="007449D4">
        <w:rPr>
          <w:rFonts w:eastAsia="MS Mincho"/>
          <w:lang w:val="en-GB"/>
        </w:rPr>
        <w:t xml:space="preserve">≤ </w:t>
      </w:r>
      <w:r w:rsidR="00FD47CD">
        <w:rPr>
          <w:rFonts w:eastAsia="MS Mincho"/>
          <w:lang w:val="en-GB" w:eastAsia="zh-CN"/>
        </w:rPr>
        <w:t>6</w:t>
      </w:r>
      <w:r w:rsidRPr="007449D4">
        <w:rPr>
          <w:rFonts w:eastAsia="MS Mincho"/>
          <w:lang w:val="en-GB"/>
        </w:rPr>
        <w:t xml:space="preserve"> for the band 14.5-15.35 GHz.</w:t>
      </w:r>
    </w:p>
    <w:p w14:paraId="46193F99" w14:textId="77777777" w:rsidR="0045206D" w:rsidRPr="007449D4" w:rsidRDefault="0045206D" w:rsidP="00471DB7">
      <w:pPr>
        <w:rPr>
          <w:rFonts w:eastAsia="MS Mincho"/>
          <w:lang w:val="en-GB" w:eastAsia="zh-CN"/>
        </w:rPr>
      </w:pPr>
      <w:r w:rsidRPr="007449D4">
        <w:rPr>
          <w:rFonts w:eastAsia="MS Mincho"/>
          <w:lang w:val="en-GB"/>
        </w:rPr>
        <w:t xml:space="preserve">The channel arrangement with </w:t>
      </w:r>
      <w:r w:rsidRPr="007449D4">
        <w:rPr>
          <w:rFonts w:eastAsia="MS Mincho"/>
          <w:i/>
          <w:lang w:val="en-GB"/>
        </w:rPr>
        <w:t>f</w:t>
      </w:r>
      <w:r w:rsidRPr="007449D4">
        <w:rPr>
          <w:rFonts w:eastAsia="MS Mincho"/>
          <w:i/>
          <w:position w:val="-3"/>
          <w:sz w:val="16"/>
          <w:lang w:val="en-GB"/>
        </w:rPr>
        <w:t>r</w:t>
      </w:r>
      <w:r w:rsidRPr="007449D4">
        <w:rPr>
          <w:rFonts w:eastAsia="MS Mincho"/>
          <w:lang w:val="en-GB"/>
        </w:rPr>
        <w:t xml:space="preserve"> = 11</w:t>
      </w:r>
      <w:r w:rsidR="005D3194" w:rsidRPr="007449D4">
        <w:rPr>
          <w:rFonts w:eastAsia="MS Mincho"/>
          <w:lang w:val="en-GB"/>
        </w:rPr>
        <w:t> </w:t>
      </w:r>
      <w:r w:rsidRPr="007449D4">
        <w:rPr>
          <w:rFonts w:eastAsia="MS Mincho"/>
          <w:lang w:val="en-GB"/>
        </w:rPr>
        <w:t>701</w:t>
      </w:r>
      <w:r w:rsidR="00FA7D76" w:rsidRPr="007449D4">
        <w:rPr>
          <w:rFonts w:eastAsia="MS Mincho"/>
          <w:lang w:val="en-GB"/>
        </w:rPr>
        <w:t> MHz</w:t>
      </w:r>
      <w:r w:rsidRPr="007449D4">
        <w:rPr>
          <w:rFonts w:eastAsia="MS Mincho"/>
          <w:lang w:val="en-GB"/>
        </w:rPr>
        <w:t xml:space="preserve"> and a frequency spacing of 112</w:t>
      </w:r>
      <w:r w:rsidR="00FA7D76" w:rsidRPr="007449D4">
        <w:rPr>
          <w:rFonts w:eastAsia="MS Mincho"/>
          <w:lang w:val="en-GB"/>
        </w:rPr>
        <w:t> MHz</w:t>
      </w:r>
      <w:r w:rsidRPr="007449D4">
        <w:rPr>
          <w:rFonts w:eastAsia="MS Mincho"/>
          <w:lang w:val="en-GB"/>
        </w:rPr>
        <w:t xml:space="preserve"> is illustrated in Fig.</w:t>
      </w:r>
      <w:r w:rsidR="00257861" w:rsidRPr="007449D4">
        <w:rPr>
          <w:rFonts w:eastAsia="MS Mincho"/>
          <w:lang w:val="en-GB"/>
        </w:rPr>
        <w:t> </w:t>
      </w:r>
      <w:r w:rsidRPr="007449D4">
        <w:rPr>
          <w:rFonts w:eastAsia="MS Mincho"/>
          <w:lang w:val="en-GB" w:eastAsia="zh-CN"/>
        </w:rPr>
        <w:t>4.</w:t>
      </w:r>
    </w:p>
    <w:p w14:paraId="51A9A387" w14:textId="77777777" w:rsidR="0045206D" w:rsidRPr="007449D4" w:rsidRDefault="0045206D" w:rsidP="0045206D">
      <w:pPr>
        <w:pStyle w:val="FigureNo"/>
        <w:rPr>
          <w:rFonts w:eastAsia="MS Mincho"/>
          <w:lang w:val="en-GB"/>
        </w:rPr>
      </w:pPr>
      <w:r w:rsidRPr="007449D4">
        <w:rPr>
          <w:rFonts w:eastAsia="MS Mincho"/>
          <w:lang w:val="en-GB"/>
        </w:rPr>
        <w:t>FIGURE 1</w:t>
      </w:r>
    </w:p>
    <w:p w14:paraId="73F34ECD" w14:textId="77777777" w:rsidR="0045206D" w:rsidRPr="007449D4" w:rsidRDefault="0045206D" w:rsidP="0045206D">
      <w:pPr>
        <w:pStyle w:val="Figuretitle"/>
        <w:rPr>
          <w:rFonts w:eastAsia="MS Mincho"/>
          <w:lang w:val="en-GB"/>
        </w:rPr>
      </w:pPr>
      <w:r w:rsidRPr="007449D4">
        <w:rPr>
          <w:rFonts w:eastAsia="MS Mincho"/>
          <w:lang w:val="en-GB"/>
        </w:rPr>
        <w:t>Radio-frequency channel arrangement for radio-relay systems</w:t>
      </w:r>
      <w:r w:rsidR="005D3194" w:rsidRPr="007449D4">
        <w:rPr>
          <w:rFonts w:eastAsia="MS Mincho"/>
          <w:lang w:val="en-GB"/>
        </w:rPr>
        <w:t xml:space="preserve"> </w:t>
      </w:r>
      <w:r w:rsidRPr="007449D4">
        <w:rPr>
          <w:rFonts w:eastAsia="MS Mincho"/>
          <w:lang w:val="en-GB"/>
        </w:rPr>
        <w:t>operating in the 15 GHz band: 28</w:t>
      </w:r>
      <w:r w:rsidR="00FA7D76" w:rsidRPr="007449D4">
        <w:rPr>
          <w:rFonts w:eastAsia="MS Mincho"/>
          <w:lang w:val="en-GB"/>
        </w:rPr>
        <w:t> MHz</w:t>
      </w:r>
      <w:r w:rsidRPr="007449D4">
        <w:rPr>
          <w:rFonts w:eastAsia="MS Mincho"/>
          <w:lang w:val="en-GB"/>
        </w:rPr>
        <w:t xml:space="preserve"> spacing</w:t>
      </w:r>
    </w:p>
    <w:p w14:paraId="582309BB" w14:textId="77777777" w:rsidR="0045206D" w:rsidRPr="000C401F" w:rsidRDefault="00A43C0C" w:rsidP="0045206D">
      <w:pPr>
        <w:pStyle w:val="Figure"/>
        <w:rPr>
          <w:rFonts w:eastAsia="MS Mincho"/>
        </w:rPr>
      </w:pPr>
      <w:r>
        <w:rPr>
          <w:rFonts w:eastAsia="MS Mincho"/>
          <w:noProof/>
          <w:lang w:val="en-GB" w:eastAsia="en-GB"/>
        </w:rPr>
        <w:drawing>
          <wp:inline distT="0" distB="0" distL="0" distR="0" wp14:anchorId="26502659" wp14:editId="6BDBE165">
            <wp:extent cx="4008128" cy="15941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636-01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8128" cy="1594107"/>
                    </a:xfrm>
                    <a:prstGeom prst="rect">
                      <a:avLst/>
                    </a:prstGeom>
                  </pic:spPr>
                </pic:pic>
              </a:graphicData>
            </a:graphic>
          </wp:inline>
        </w:drawing>
      </w:r>
    </w:p>
    <w:p w14:paraId="53391D21" w14:textId="77777777" w:rsidR="0045206D" w:rsidRPr="007449D4" w:rsidRDefault="0045206D" w:rsidP="0045206D">
      <w:pPr>
        <w:pStyle w:val="FigureNo"/>
        <w:rPr>
          <w:rFonts w:eastAsia="MS Mincho"/>
          <w:lang w:val="en-GB"/>
        </w:rPr>
      </w:pPr>
      <w:r w:rsidRPr="007449D4">
        <w:rPr>
          <w:rFonts w:eastAsia="MS Mincho"/>
          <w:lang w:val="en-GB"/>
        </w:rPr>
        <w:t>FIGURE 2</w:t>
      </w:r>
    </w:p>
    <w:p w14:paraId="511F5ECB" w14:textId="77777777" w:rsidR="0045206D" w:rsidRPr="007449D4" w:rsidRDefault="0045206D" w:rsidP="0045206D">
      <w:pPr>
        <w:pStyle w:val="Figuretitle"/>
        <w:rPr>
          <w:rFonts w:eastAsia="MS Mincho"/>
          <w:lang w:val="en-GB"/>
        </w:rPr>
      </w:pPr>
      <w:r w:rsidRPr="007449D4">
        <w:rPr>
          <w:rFonts w:eastAsia="MS Mincho"/>
          <w:lang w:val="en-GB"/>
        </w:rPr>
        <w:t>Radio-frequency channel arrangement for radio-relay systems</w:t>
      </w:r>
      <w:r w:rsidR="005D3194" w:rsidRPr="007449D4">
        <w:rPr>
          <w:rFonts w:eastAsia="MS Mincho"/>
          <w:lang w:val="en-GB"/>
        </w:rPr>
        <w:t xml:space="preserve"> </w:t>
      </w:r>
      <w:r w:rsidRPr="007449D4">
        <w:rPr>
          <w:rFonts w:eastAsia="MS Mincho"/>
          <w:lang w:val="en-GB"/>
        </w:rPr>
        <w:t>operating in the 15 GHz band: 14</w:t>
      </w:r>
      <w:r w:rsidR="00FA7D76" w:rsidRPr="007449D4">
        <w:rPr>
          <w:rFonts w:eastAsia="MS Mincho"/>
          <w:lang w:val="en-GB"/>
        </w:rPr>
        <w:t> MHz</w:t>
      </w:r>
      <w:r w:rsidRPr="007449D4">
        <w:rPr>
          <w:rFonts w:eastAsia="MS Mincho"/>
          <w:lang w:val="en-GB"/>
        </w:rPr>
        <w:t xml:space="preserve"> spacing</w:t>
      </w:r>
    </w:p>
    <w:p w14:paraId="3B84697D" w14:textId="77777777" w:rsidR="0045206D" w:rsidRPr="000C401F" w:rsidRDefault="00C946DA" w:rsidP="0045206D">
      <w:pPr>
        <w:pStyle w:val="Figure"/>
        <w:rPr>
          <w:rFonts w:eastAsia="MS Mincho"/>
        </w:rPr>
      </w:pPr>
      <w:r>
        <w:rPr>
          <w:rFonts w:eastAsia="MS Mincho"/>
          <w:noProof/>
          <w:lang w:val="en-GB" w:eastAsia="en-GB"/>
        </w:rPr>
        <w:drawing>
          <wp:inline distT="0" distB="0" distL="0" distR="0" wp14:anchorId="6D62E151" wp14:editId="056AC38F">
            <wp:extent cx="4008128" cy="159410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636-02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8128" cy="1594107"/>
                    </a:xfrm>
                    <a:prstGeom prst="rect">
                      <a:avLst/>
                    </a:prstGeom>
                  </pic:spPr>
                </pic:pic>
              </a:graphicData>
            </a:graphic>
          </wp:inline>
        </w:drawing>
      </w:r>
    </w:p>
    <w:p w14:paraId="61CFAEC9" w14:textId="77777777" w:rsidR="0045206D" w:rsidRPr="007449D4" w:rsidRDefault="0045206D" w:rsidP="0045206D">
      <w:pPr>
        <w:pStyle w:val="FigureNo"/>
        <w:rPr>
          <w:rFonts w:eastAsia="MS Mincho"/>
          <w:lang w:val="en-GB"/>
        </w:rPr>
      </w:pPr>
      <w:r w:rsidRPr="007449D4">
        <w:rPr>
          <w:rFonts w:eastAsia="MS Mincho"/>
          <w:lang w:val="en-GB"/>
        </w:rPr>
        <w:t>FIGURE 3</w:t>
      </w:r>
    </w:p>
    <w:p w14:paraId="77712EB5" w14:textId="77777777" w:rsidR="0045206D" w:rsidRPr="007449D4" w:rsidRDefault="0045206D" w:rsidP="0045206D">
      <w:pPr>
        <w:pStyle w:val="Figuretitle"/>
        <w:rPr>
          <w:rFonts w:eastAsia="MS Mincho"/>
          <w:lang w:val="en-GB"/>
        </w:rPr>
      </w:pPr>
      <w:r w:rsidRPr="007449D4">
        <w:rPr>
          <w:rFonts w:eastAsia="MS Mincho"/>
          <w:lang w:val="en-GB"/>
        </w:rPr>
        <w:t>Radio-frequency channel arrangement for fixed wireless systems</w:t>
      </w:r>
      <w:r w:rsidR="005D3194" w:rsidRPr="007449D4">
        <w:rPr>
          <w:rFonts w:eastAsia="MS Mincho"/>
          <w:lang w:val="en-GB"/>
        </w:rPr>
        <w:t xml:space="preserve"> </w:t>
      </w:r>
      <w:r w:rsidRPr="007449D4">
        <w:rPr>
          <w:rFonts w:eastAsia="MS Mincho"/>
          <w:lang w:val="en-GB"/>
        </w:rPr>
        <w:t>operating in the 15 GHz band: 56</w:t>
      </w:r>
      <w:r w:rsidR="00FA7D76" w:rsidRPr="007449D4">
        <w:rPr>
          <w:rFonts w:eastAsia="MS Mincho"/>
          <w:lang w:val="en-GB"/>
        </w:rPr>
        <w:t> MHz</w:t>
      </w:r>
      <w:r w:rsidRPr="007449D4">
        <w:rPr>
          <w:rFonts w:eastAsia="MS Mincho"/>
          <w:lang w:val="en-GB"/>
        </w:rPr>
        <w:t xml:space="preserve"> spacing</w:t>
      </w:r>
    </w:p>
    <w:p w14:paraId="1C547509" w14:textId="517BDB55" w:rsidR="00C67BAB" w:rsidRPr="00C67BAB" w:rsidRDefault="00C67BAB" w:rsidP="00C67BAB">
      <w:pPr>
        <w:pStyle w:val="Figure"/>
        <w:rPr>
          <w:rFonts w:eastAsia="MS Mincho"/>
        </w:rPr>
      </w:pPr>
      <w:r>
        <w:rPr>
          <w:rFonts w:eastAsia="MS Mincho"/>
          <w:noProof/>
        </w:rPr>
        <w:drawing>
          <wp:inline distT="0" distB="0" distL="0" distR="0" wp14:anchorId="179A2B7D" wp14:editId="5B872CDD">
            <wp:extent cx="4008128" cy="377648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636-03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8128" cy="3776480"/>
                    </a:xfrm>
                    <a:prstGeom prst="rect">
                      <a:avLst/>
                    </a:prstGeom>
                  </pic:spPr>
                </pic:pic>
              </a:graphicData>
            </a:graphic>
          </wp:inline>
        </w:drawing>
      </w:r>
    </w:p>
    <w:p w14:paraId="12E1EFD4" w14:textId="77777777" w:rsidR="0045206D" w:rsidRPr="007449D4" w:rsidRDefault="0045206D" w:rsidP="0045206D">
      <w:pPr>
        <w:pStyle w:val="FigureNo"/>
        <w:rPr>
          <w:rFonts w:eastAsia="MS Mincho"/>
          <w:lang w:val="en-GB" w:eastAsia="zh-CN"/>
        </w:rPr>
      </w:pPr>
      <w:r w:rsidRPr="007449D4">
        <w:rPr>
          <w:rFonts w:eastAsia="MS Mincho"/>
          <w:lang w:val="en-GB"/>
        </w:rPr>
        <w:t xml:space="preserve">FIGURE </w:t>
      </w:r>
      <w:r w:rsidRPr="007449D4">
        <w:rPr>
          <w:rFonts w:eastAsia="MS Mincho"/>
          <w:lang w:val="en-GB" w:eastAsia="zh-CN"/>
        </w:rPr>
        <w:t>4</w:t>
      </w:r>
    </w:p>
    <w:p w14:paraId="00BA657F" w14:textId="77777777" w:rsidR="0045206D" w:rsidRPr="007449D4" w:rsidRDefault="0045206D" w:rsidP="0045206D">
      <w:pPr>
        <w:pStyle w:val="Figuretitle"/>
        <w:rPr>
          <w:rFonts w:eastAsia="MS Mincho"/>
          <w:lang w:val="en-GB"/>
        </w:rPr>
      </w:pPr>
      <w:r w:rsidRPr="007449D4">
        <w:rPr>
          <w:rFonts w:eastAsia="MS Mincho"/>
          <w:lang w:val="en-GB"/>
        </w:rPr>
        <w:t>Radio-frequency channel arrangement for fixed wireless systems operating in the 15 GHz band:</w:t>
      </w:r>
      <w:r w:rsidRPr="007449D4">
        <w:rPr>
          <w:rFonts w:eastAsia="MS Mincho"/>
          <w:lang w:val="en-GB"/>
        </w:rPr>
        <w:br/>
      </w:r>
      <w:r w:rsidRPr="007449D4">
        <w:rPr>
          <w:rFonts w:eastAsia="MS Mincho"/>
          <w:lang w:val="en-GB" w:eastAsia="zh-CN"/>
        </w:rPr>
        <w:t>112</w:t>
      </w:r>
      <w:r w:rsidR="00FA7D76" w:rsidRPr="007449D4">
        <w:rPr>
          <w:rFonts w:eastAsia="MS Mincho"/>
          <w:lang w:val="en-GB"/>
        </w:rPr>
        <w:t> MHz</w:t>
      </w:r>
      <w:r w:rsidRPr="007449D4">
        <w:rPr>
          <w:rFonts w:eastAsia="MS Mincho"/>
          <w:lang w:val="en-GB"/>
        </w:rPr>
        <w:t xml:space="preserve"> spacing</w:t>
      </w:r>
      <w:r w:rsidRPr="007449D4">
        <w:rPr>
          <w:rFonts w:eastAsia="MS Mincho"/>
          <w:lang w:val="en-GB" w:eastAsia="zh-CN"/>
        </w:rPr>
        <w:t xml:space="preserve"> with interleaved arrangement</w:t>
      </w:r>
    </w:p>
    <w:p w14:paraId="09D46593" w14:textId="38125B19" w:rsidR="0045206D" w:rsidRPr="000C401F" w:rsidRDefault="00C67BAB" w:rsidP="0045206D">
      <w:pPr>
        <w:pStyle w:val="Figure"/>
        <w:rPr>
          <w:rFonts w:eastAsia="MS Mincho"/>
        </w:rPr>
      </w:pPr>
      <w:r>
        <w:rPr>
          <w:rFonts w:eastAsia="MS Mincho"/>
          <w:noProof/>
        </w:rPr>
        <w:drawing>
          <wp:inline distT="0" distB="0" distL="0" distR="0" wp14:anchorId="333DA18E" wp14:editId="4CCAA60A">
            <wp:extent cx="4011176" cy="4398273"/>
            <wp:effectExtent l="0" t="0" r="8890" b="254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636-04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1176" cy="4398273"/>
                    </a:xfrm>
                    <a:prstGeom prst="rect">
                      <a:avLst/>
                    </a:prstGeom>
                  </pic:spPr>
                </pic:pic>
              </a:graphicData>
            </a:graphic>
          </wp:inline>
        </w:drawing>
      </w:r>
    </w:p>
    <w:p w14:paraId="344960DE" w14:textId="77777777" w:rsidR="0045206D" w:rsidRPr="007449D4" w:rsidRDefault="0045206D" w:rsidP="0045206D">
      <w:pPr>
        <w:spacing w:before="136"/>
        <w:rPr>
          <w:rFonts w:eastAsiaTheme="minorEastAsia"/>
          <w:color w:val="FFFFFF"/>
          <w:sz w:val="20"/>
          <w:lang w:val="en-GB" w:eastAsia="it-IT"/>
        </w:rPr>
      </w:pPr>
      <w:r w:rsidRPr="007449D4">
        <w:rPr>
          <w:rFonts w:eastAsiaTheme="minorEastAsia"/>
          <w:color w:val="FFFFFF"/>
          <w:sz w:val="20"/>
          <w:lang w:val="en-GB" w:eastAsia="it-IT"/>
        </w:rPr>
        <w:t>FIGURE 2/F.6363...</w:t>
      </w:r>
      <w:r w:rsidRPr="007449D4" w:rsidDel="00C808FD">
        <w:rPr>
          <w:rFonts w:eastAsiaTheme="minorEastAsia"/>
          <w:b/>
          <w:color w:val="FFFFFF"/>
          <w:sz w:val="20"/>
          <w:lang w:val="en-GB" w:eastAsia="it-IT"/>
        </w:rPr>
        <w:t xml:space="preserve"> </w:t>
      </w:r>
      <w:r w:rsidRPr="007449D4">
        <w:rPr>
          <w:rFonts w:eastAsiaTheme="minorEastAsia"/>
          <w:b/>
          <w:color w:val="FFFFFF"/>
          <w:sz w:val="20"/>
          <w:lang w:val="en-GB" w:eastAsia="it-IT"/>
        </w:rPr>
        <w:t>D02]</w:t>
      </w:r>
      <w:r w:rsidRPr="007449D4">
        <w:rPr>
          <w:rFonts w:eastAsiaTheme="minorEastAsia"/>
          <w:color w:val="FFFFFF"/>
          <w:sz w:val="20"/>
          <w:lang w:val="en-GB" w:eastAsia="it-IT"/>
        </w:rPr>
        <w:t xml:space="preserve"> = 6.5 CM</w:t>
      </w:r>
    </w:p>
    <w:p w14:paraId="7E15E6EB" w14:textId="77777777" w:rsidR="0045206D" w:rsidRPr="007449D4" w:rsidRDefault="0045206D" w:rsidP="0045206D">
      <w:pPr>
        <w:rPr>
          <w:rFonts w:eastAsia="MS Mincho"/>
          <w:lang w:val="en-GB"/>
        </w:rPr>
      </w:pPr>
      <w:r w:rsidRPr="007449D4">
        <w:rPr>
          <w:rFonts w:eastAsia="MS Mincho"/>
          <w:b/>
          <w:bCs/>
          <w:lang w:val="en-GB"/>
        </w:rPr>
        <w:t>5</w:t>
      </w:r>
      <w:r w:rsidRPr="007449D4">
        <w:rPr>
          <w:rFonts w:eastAsia="MS Mincho"/>
          <w:lang w:val="en-GB"/>
        </w:rPr>
        <w:tab/>
        <w:t>that, in cases where low-capacity radio channels with 7 or 3.5</w:t>
      </w:r>
      <w:r w:rsidR="00FA7D76" w:rsidRPr="007449D4">
        <w:rPr>
          <w:rFonts w:eastAsia="MS Mincho"/>
          <w:lang w:val="en-GB"/>
        </w:rPr>
        <w:t> MHz</w:t>
      </w:r>
      <w:r w:rsidRPr="007449D4">
        <w:rPr>
          <w:rFonts w:eastAsia="MS Mincho"/>
          <w:lang w:val="en-GB"/>
        </w:rPr>
        <w:t xml:space="preserve"> channel spacing are required, either the channel arrangement given in §</w:t>
      </w:r>
      <w:r w:rsidR="00471DB7" w:rsidRPr="007449D4">
        <w:rPr>
          <w:rFonts w:eastAsia="MS Mincho"/>
          <w:lang w:val="en-GB"/>
        </w:rPr>
        <w:t> </w:t>
      </w:r>
      <w:r w:rsidRPr="007449D4">
        <w:rPr>
          <w:rFonts w:eastAsia="MS Mincho"/>
          <w:lang w:val="en-GB"/>
        </w:rPr>
        <w:t>2, in conjunction with similar arrangements shifted respectively by 7</w:t>
      </w:r>
      <w:r w:rsidR="00FA7D76" w:rsidRPr="007449D4">
        <w:rPr>
          <w:rFonts w:eastAsia="MS Mincho"/>
          <w:lang w:val="en-GB"/>
        </w:rPr>
        <w:t> MHz</w:t>
      </w:r>
      <w:r w:rsidRPr="007449D4">
        <w:rPr>
          <w:rFonts w:eastAsia="MS Mincho"/>
          <w:lang w:val="en-GB"/>
        </w:rPr>
        <w:t xml:space="preserve"> or 3.5, 7 and 10.5</w:t>
      </w:r>
      <w:r w:rsidR="00FA7D76" w:rsidRPr="007449D4">
        <w:rPr>
          <w:rFonts w:eastAsia="MS Mincho"/>
          <w:lang w:val="en-GB"/>
        </w:rPr>
        <w:t> MHz</w:t>
      </w:r>
      <w:r w:rsidRPr="007449D4">
        <w:rPr>
          <w:rFonts w:eastAsia="MS Mincho"/>
          <w:lang w:val="en-GB"/>
        </w:rPr>
        <w:t xml:space="preserve"> with respect to it, or one of the following channel arrangements, occupying some of the radio channels of the 28</w:t>
      </w:r>
      <w:r w:rsidR="00FA7D76" w:rsidRPr="007449D4">
        <w:rPr>
          <w:rFonts w:eastAsia="MS Mincho"/>
          <w:lang w:val="en-GB"/>
        </w:rPr>
        <w:t> MHz</w:t>
      </w:r>
      <w:r w:rsidRPr="007449D4">
        <w:rPr>
          <w:rFonts w:eastAsia="MS Mincho"/>
          <w:lang w:val="en-GB"/>
        </w:rPr>
        <w:t xml:space="preserve"> channel arrangements, should be used:</w:t>
      </w:r>
    </w:p>
    <w:p w14:paraId="2948CBC2" w14:textId="77777777" w:rsidR="0045206D" w:rsidRPr="007449D4" w:rsidRDefault="0045206D" w:rsidP="0045206D">
      <w:pPr>
        <w:rPr>
          <w:rFonts w:eastAsia="MS Mincho"/>
          <w:lang w:val="en-GB"/>
        </w:rPr>
      </w:pPr>
      <w:r w:rsidRPr="007449D4">
        <w:rPr>
          <w:rFonts w:eastAsia="MS Mincho"/>
          <w:i/>
          <w:lang w:val="en-GB"/>
        </w:rPr>
        <w:t>Frequency spacing of 7</w:t>
      </w:r>
      <w:r w:rsidR="00FA7D76" w:rsidRPr="007449D4">
        <w:rPr>
          <w:rFonts w:eastAsia="MS Mincho"/>
          <w:i/>
          <w:lang w:val="en-GB"/>
        </w:rPr>
        <w:t> MHz</w:t>
      </w:r>
      <w:r w:rsidRPr="007449D4">
        <w:rPr>
          <w:rFonts w:eastAsia="MS Mincho"/>
          <w:lang w:val="en-GB"/>
        </w:rPr>
        <w:t>:</w:t>
      </w:r>
    </w:p>
    <w:p w14:paraId="68BD8F71" w14:textId="77777777" w:rsidR="0045206D" w:rsidRPr="007449D4" w:rsidRDefault="0045206D" w:rsidP="00471DB7">
      <w:pPr>
        <w:rPr>
          <w:rFonts w:eastAsia="MS Mincho"/>
          <w:lang w:val="en-GB"/>
        </w:rPr>
      </w:pPr>
      <w:r w:rsidRPr="007449D4">
        <w:rPr>
          <w:rFonts w:eastAsia="MS Mincho"/>
          <w:lang w:val="en-GB"/>
        </w:rPr>
        <w:t>lower half of the band:</w:t>
      </w:r>
      <w:r w:rsidRPr="007449D4">
        <w:rPr>
          <w:rFonts w:eastAsia="MS Mincho"/>
          <w:lang w:val="en-GB"/>
        </w:rPr>
        <w:tab/>
      </w:r>
      <w:r w:rsidRPr="007449D4">
        <w:rPr>
          <w:rFonts w:eastAsia="MS Mincho"/>
          <w:i/>
          <w:iCs/>
          <w:lang w:val="en-GB"/>
        </w:rPr>
        <w:t>f</w:t>
      </w:r>
      <w:r w:rsidRPr="007449D4">
        <w:rPr>
          <w:rFonts w:eastAsia="MS Mincho"/>
          <w:i/>
          <w:iCs/>
          <w:vertAlign w:val="subscript"/>
          <w:lang w:val="en-GB"/>
        </w:rPr>
        <w:t>m</w:t>
      </w:r>
      <w:r w:rsidRPr="007449D4">
        <w:rPr>
          <w:rFonts w:eastAsia="MS Mincho"/>
          <w:lang w:val="en-GB"/>
        </w:rPr>
        <w:t xml:space="preserve"> =</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w:t>
      </w:r>
      <w:r w:rsidRPr="007449D4">
        <w:rPr>
          <w:rFonts w:eastAsia="MS Mincho"/>
          <w:i/>
          <w:lang w:val="en-GB"/>
        </w:rPr>
        <w:t xml:space="preserve"> a</w:t>
      </w:r>
      <w:r w:rsidRPr="007449D4">
        <w:rPr>
          <w:rFonts w:eastAsia="MS Mincho"/>
          <w:lang w:val="en-GB"/>
        </w:rPr>
        <w:t xml:space="preserve"> + 28</w:t>
      </w:r>
      <w:r w:rsidRPr="007449D4">
        <w:rPr>
          <w:rFonts w:eastAsia="MS Mincho"/>
          <w:i/>
          <w:lang w:val="en-GB"/>
        </w:rPr>
        <w:t xml:space="preserve"> n</w:t>
      </w:r>
      <w:r w:rsidRPr="007449D4">
        <w:rPr>
          <w:rFonts w:eastAsia="MS Mincho"/>
          <w:lang w:val="en-GB"/>
        </w:rPr>
        <w:t xml:space="preserve"> + 7</w:t>
      </w:r>
      <w:r w:rsidRPr="007449D4">
        <w:rPr>
          <w:rFonts w:eastAsia="MS Mincho"/>
          <w:i/>
          <w:lang w:val="en-GB"/>
        </w:rPr>
        <w:t xml:space="preserve"> m</w:t>
      </w:r>
      <w:r w:rsidRPr="007449D4">
        <w:rPr>
          <w:rFonts w:eastAsia="MS Mincho"/>
          <w:lang w:val="en-GB"/>
        </w:rPr>
        <w:tab/>
      </w:r>
      <w:r w:rsidR="00471DB7" w:rsidRPr="007449D4">
        <w:rPr>
          <w:rFonts w:eastAsia="MS Mincho"/>
          <w:lang w:val="en-GB"/>
        </w:rPr>
        <w:tab/>
      </w:r>
      <w:r w:rsidR="00471DB7" w:rsidRPr="007449D4">
        <w:rPr>
          <w:rFonts w:eastAsia="MS Mincho"/>
          <w:lang w:val="en-GB"/>
        </w:rPr>
        <w:tab/>
      </w:r>
      <w:r w:rsidRPr="007449D4">
        <w:rPr>
          <w:rFonts w:eastAsia="MS Mincho"/>
          <w:lang w:val="en-GB"/>
        </w:rPr>
        <w:t>MHz</w:t>
      </w:r>
    </w:p>
    <w:p w14:paraId="4B34C435" w14:textId="77777777" w:rsidR="0045206D" w:rsidRPr="007449D4" w:rsidRDefault="0045206D" w:rsidP="00471DB7">
      <w:pPr>
        <w:rPr>
          <w:rFonts w:eastAsia="MS Mincho"/>
          <w:lang w:val="en-GB"/>
        </w:rPr>
      </w:pPr>
      <w:r w:rsidRPr="007449D4">
        <w:rPr>
          <w:rFonts w:eastAsia="MS Mincho"/>
          <w:lang w:val="en-GB"/>
        </w:rPr>
        <w:t>upper half of the band:</w:t>
      </w:r>
      <w:r w:rsidR="005D14D6" w:rsidRPr="007449D4">
        <w:rPr>
          <w:rFonts w:eastAsia="MS Mincho"/>
          <w:lang w:val="en-GB"/>
        </w:rPr>
        <w:t>      </w:t>
      </w:r>
      <w:r w:rsidR="00014B0E" w:rsidRPr="007449D4">
        <w:rPr>
          <w:rFonts w:eastAsia="MS Mincho"/>
          <w:sz w:val="16"/>
          <w:szCs w:val="16"/>
          <w:lang w:val="en-GB"/>
        </w:rPr>
        <w:t> </w:t>
      </w:r>
      <w:r w:rsidR="005D14D6" w:rsidRPr="007449D4">
        <w:rPr>
          <w:rFonts w:eastAsia="MS Mincho"/>
          <w:lang w:val="en-GB"/>
        </w:rPr>
        <w:t>   </w:t>
      </w:r>
      <w:r w:rsidR="005D14D6" w:rsidRPr="002B2B53">
        <w:rPr>
          <w:rFonts w:eastAsia="MS Mincho"/>
          <w:position w:val="-12"/>
        </w:rPr>
        <w:object w:dxaOrig="300" w:dyaOrig="360" w14:anchorId="14E26982">
          <v:shape id="_x0000_i1031" type="#_x0000_t75" style="width:14.5pt;height:21.5pt" o:ole="">
            <v:imagedata r:id="rId14" o:title=""/>
          </v:shape>
          <o:OLEObject Type="Embed" ProgID="Equation.DSMT4" ShapeID="_x0000_i1031" DrawAspect="Content" ObjectID="_1647866915" r:id="rId25"/>
        </w:object>
      </w:r>
      <w:r w:rsidR="005D14D6" w:rsidRPr="007449D4">
        <w:rPr>
          <w:rFonts w:eastAsia="MS Mincho"/>
          <w:lang w:val="en-GB"/>
        </w:rPr>
        <w:t> </w:t>
      </w:r>
      <w:r w:rsidRPr="007449D4">
        <w:rPr>
          <w:rFonts w:eastAsia="MS Mincho"/>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+ 3</w:t>
      </w:r>
      <w:r w:rsidR="00AA75C8" w:rsidRPr="007449D4">
        <w:rPr>
          <w:rFonts w:eastAsia="MS Mincho"/>
          <w:lang w:val="en-GB"/>
        </w:rPr>
        <w:t> </w:t>
      </w:r>
      <w:r w:rsidRPr="007449D4">
        <w:rPr>
          <w:rFonts w:eastAsia="MS Mincho"/>
          <w:lang w:val="en-GB"/>
        </w:rPr>
        <w:t>608.5 – 28 (</w:t>
      </w:r>
      <w:r w:rsidRPr="007449D4">
        <w:rPr>
          <w:rFonts w:eastAsia="MS Mincho"/>
          <w:i/>
          <w:lang w:val="en-GB"/>
        </w:rPr>
        <w:t>N</w:t>
      </w:r>
      <w:r w:rsidRPr="007449D4">
        <w:rPr>
          <w:rFonts w:eastAsia="MS Mincho"/>
          <w:iCs/>
          <w:vertAlign w:val="subscript"/>
          <w:lang w:val="en-GB"/>
        </w:rPr>
        <w:t>28</w:t>
      </w:r>
      <w:r w:rsidRPr="007449D4">
        <w:rPr>
          <w:rFonts w:eastAsia="MS Mincho"/>
          <w:lang w:val="en-GB"/>
        </w:rPr>
        <w:t xml:space="preserve"> –</w:t>
      </w:r>
      <w:r w:rsidRPr="007449D4">
        <w:rPr>
          <w:rFonts w:eastAsia="MS Mincho"/>
          <w:i/>
          <w:lang w:val="en-GB"/>
        </w:rPr>
        <w:t xml:space="preserve"> n</w:t>
      </w:r>
      <w:r w:rsidRPr="007449D4">
        <w:rPr>
          <w:rFonts w:eastAsia="MS Mincho"/>
          <w:lang w:val="en-GB"/>
        </w:rPr>
        <w:t>) + 7</w:t>
      </w:r>
      <w:r w:rsidRPr="007449D4">
        <w:rPr>
          <w:rFonts w:eastAsia="MS Mincho"/>
          <w:i/>
          <w:lang w:val="en-GB"/>
        </w:rPr>
        <w:t xml:space="preserve"> m</w:t>
      </w:r>
      <w:r w:rsidR="00471DB7" w:rsidRPr="007449D4">
        <w:rPr>
          <w:rFonts w:eastAsia="MS Mincho"/>
          <w:i/>
          <w:lang w:val="en-GB"/>
        </w:rPr>
        <w:tab/>
      </w:r>
      <w:r w:rsidRPr="007449D4">
        <w:rPr>
          <w:rFonts w:eastAsia="MS Mincho"/>
          <w:i/>
          <w:lang w:val="en-GB"/>
        </w:rPr>
        <w:tab/>
      </w:r>
      <w:r w:rsidRPr="007449D4">
        <w:rPr>
          <w:rFonts w:eastAsia="MS Mincho"/>
          <w:lang w:val="en-GB"/>
        </w:rPr>
        <w:t>MHz</w:t>
      </w:r>
    </w:p>
    <w:p w14:paraId="4257FD25" w14:textId="77777777" w:rsidR="0045206D" w:rsidRPr="007449D4" w:rsidRDefault="0045206D" w:rsidP="0045206D">
      <w:pPr>
        <w:rPr>
          <w:rFonts w:eastAsia="MS Mincho"/>
          <w:lang w:val="en-GB"/>
        </w:rPr>
      </w:pPr>
      <w:r w:rsidRPr="007449D4">
        <w:rPr>
          <w:rFonts w:eastAsia="MS Mincho"/>
          <w:lang w:val="en-GB"/>
        </w:rPr>
        <w:t>where:</w:t>
      </w:r>
    </w:p>
    <w:p w14:paraId="449750C1" w14:textId="77777777" w:rsidR="0045206D" w:rsidRPr="007449D4" w:rsidRDefault="0045206D" w:rsidP="00B834F4">
      <w:pPr>
        <w:pStyle w:val="Equationlegend"/>
        <w:rPr>
          <w:rFonts w:eastAsia="MS Mincho"/>
        </w:rPr>
      </w:pPr>
      <w:r w:rsidRPr="007449D4">
        <w:rPr>
          <w:rFonts w:eastAsia="MS Mincho"/>
          <w:i/>
          <w:iCs/>
        </w:rPr>
        <w:tab/>
        <w:t>f</w:t>
      </w:r>
      <w:r w:rsidRPr="007449D4">
        <w:rPr>
          <w:rFonts w:eastAsia="MS Mincho"/>
          <w:i/>
          <w:iCs/>
          <w:vertAlign w:val="subscript"/>
        </w:rPr>
        <w:t>r</w:t>
      </w:r>
      <w:r w:rsidRPr="007449D4">
        <w:rPr>
          <w:rFonts w:eastAsia="MS Mincho"/>
        </w:rPr>
        <w:t>:</w:t>
      </w:r>
      <w:r w:rsidRPr="007449D4">
        <w:rPr>
          <w:rFonts w:eastAsia="MS Mincho"/>
        </w:rPr>
        <w:tab/>
        <w:t>reference frequency</w:t>
      </w:r>
    </w:p>
    <w:p w14:paraId="7C01CD8F" w14:textId="77777777" w:rsidR="0045206D" w:rsidRPr="007449D4" w:rsidRDefault="0045206D" w:rsidP="00B834F4">
      <w:pPr>
        <w:pStyle w:val="Equationlegend"/>
        <w:rPr>
          <w:rFonts w:eastAsia="MS Mincho"/>
          <w:lang w:val="en-GB"/>
        </w:rPr>
      </w:pPr>
      <w:r w:rsidRPr="007449D4">
        <w:rPr>
          <w:rFonts w:eastAsia="MS Mincho"/>
          <w:i/>
          <w:lang w:val="en-GB"/>
        </w:rPr>
        <w:tab/>
        <w:t xml:space="preserve">m </w:t>
      </w:r>
      <w:r w:rsidRPr="007449D4">
        <w:rPr>
          <w:rFonts w:eastAsia="MS Mincho"/>
          <w:lang w:val="en-GB"/>
        </w:rPr>
        <w:t>=</w:t>
      </w:r>
      <w:r w:rsidRPr="007449D4">
        <w:rPr>
          <w:rFonts w:eastAsia="MS Mincho"/>
          <w:lang w:val="en-GB"/>
        </w:rPr>
        <w:tab/>
        <w:t>1, 2, 3 or 4</w:t>
      </w:r>
    </w:p>
    <w:p w14:paraId="6C37D1CB" w14:textId="77777777" w:rsidR="0045206D" w:rsidRPr="007449D4" w:rsidRDefault="0045206D" w:rsidP="00B834F4">
      <w:pPr>
        <w:pStyle w:val="Equationlegend"/>
        <w:rPr>
          <w:rFonts w:eastAsia="MS Mincho"/>
          <w:lang w:val="en-GB"/>
        </w:rPr>
      </w:pPr>
      <w:r w:rsidRPr="007449D4">
        <w:rPr>
          <w:rFonts w:eastAsia="MS Mincho"/>
          <w:i/>
          <w:lang w:val="en-GB"/>
        </w:rPr>
        <w:tab/>
        <w:t>n:</w:t>
      </w:r>
      <w:r w:rsidRPr="007449D4">
        <w:rPr>
          <w:rFonts w:eastAsia="MS Mincho"/>
          <w:lang w:val="en-GB"/>
        </w:rPr>
        <w:tab/>
        <w:t xml:space="preserve">channel </w:t>
      </w:r>
      <w:r w:rsidRPr="00B834F4">
        <w:rPr>
          <w:rFonts w:eastAsia="MS Mincho"/>
        </w:rPr>
        <w:t>number</w:t>
      </w:r>
      <w:r w:rsidRPr="007449D4">
        <w:rPr>
          <w:rFonts w:eastAsia="MS Mincho"/>
          <w:lang w:val="en-GB"/>
        </w:rPr>
        <w:t xml:space="preserve"> from the basic plan which is being subdivided</w:t>
      </w:r>
    </w:p>
    <w:p w14:paraId="347859D9" w14:textId="77777777" w:rsidR="0045206D" w:rsidRPr="007449D4" w:rsidRDefault="0045206D" w:rsidP="00B834F4">
      <w:pPr>
        <w:pStyle w:val="Equationlegend"/>
        <w:rPr>
          <w:rFonts w:eastAsia="MS Mincho"/>
          <w:lang w:val="en-GB"/>
        </w:rPr>
      </w:pPr>
      <w:r w:rsidRPr="007449D4">
        <w:rPr>
          <w:rFonts w:eastAsia="MS Mincho"/>
          <w:i/>
          <w:lang w:val="en-GB"/>
        </w:rPr>
        <w:tab/>
        <w:t xml:space="preserve">a </w:t>
      </w:r>
      <w:r w:rsidRPr="007449D4">
        <w:rPr>
          <w:rFonts w:eastAsia="MS Mincho"/>
          <w:lang w:val="en-GB"/>
        </w:rPr>
        <w:t>=</w:t>
      </w:r>
      <w:r w:rsidRPr="007449D4">
        <w:rPr>
          <w:rFonts w:eastAsia="MS Mincho"/>
          <w:lang w:val="en-GB"/>
        </w:rPr>
        <w:tab/>
        <w:t>2</w:t>
      </w:r>
      <w:r w:rsidR="00FA7D76" w:rsidRPr="007449D4">
        <w:rPr>
          <w:rFonts w:eastAsia="MS Mincho"/>
          <w:lang w:val="en-GB"/>
        </w:rPr>
        <w:t> </w:t>
      </w:r>
      <w:r w:rsidRPr="007449D4">
        <w:rPr>
          <w:rFonts w:eastAsia="MS Mincho"/>
          <w:lang w:val="en-GB"/>
        </w:rPr>
        <w:t>670.5</w:t>
      </w:r>
      <w:r w:rsidR="00FA7D76" w:rsidRPr="007449D4">
        <w:rPr>
          <w:rFonts w:eastAsia="MS Mincho"/>
          <w:lang w:val="en-GB"/>
        </w:rPr>
        <w:t> MHz</w:t>
      </w:r>
      <w:r w:rsidRPr="007449D4">
        <w:rPr>
          <w:rFonts w:eastAsia="MS Mincho"/>
          <w:lang w:val="en-GB"/>
        </w:rPr>
        <w:t xml:space="preserve"> </w:t>
      </w:r>
      <w:r w:rsidR="001A4FDB">
        <w:rPr>
          <w:rFonts w:eastAsia="MS Mincho"/>
          <w:lang w:val="en-GB"/>
        </w:rPr>
        <w:t>for the band 14.4-15.35 GHz</w:t>
      </w:r>
    </w:p>
    <w:p w14:paraId="081BB27A" w14:textId="77777777" w:rsidR="0045206D" w:rsidRPr="007449D4" w:rsidRDefault="0045206D" w:rsidP="00B834F4">
      <w:pPr>
        <w:pStyle w:val="Equationlegend"/>
        <w:rPr>
          <w:rFonts w:eastAsia="MS Mincho"/>
          <w:lang w:val="en-GB"/>
        </w:rPr>
      </w:pPr>
      <w:r w:rsidRPr="007449D4">
        <w:rPr>
          <w:rFonts w:eastAsia="MS Mincho"/>
          <w:i/>
          <w:lang w:val="en-GB"/>
        </w:rPr>
        <w:tab/>
        <w:t xml:space="preserve">a </w:t>
      </w:r>
      <w:r w:rsidRPr="007449D4">
        <w:rPr>
          <w:rFonts w:eastAsia="MS Mincho"/>
          <w:lang w:val="en-GB"/>
        </w:rPr>
        <w:t>=</w:t>
      </w:r>
      <w:r w:rsidRPr="007449D4">
        <w:rPr>
          <w:rFonts w:eastAsia="MS Mincho"/>
          <w:lang w:val="en-GB"/>
        </w:rPr>
        <w:tab/>
        <w:t>2</w:t>
      </w:r>
      <w:r w:rsidR="00FA7D76" w:rsidRPr="007449D4">
        <w:rPr>
          <w:rFonts w:eastAsia="MS Mincho"/>
          <w:lang w:val="en-GB"/>
        </w:rPr>
        <w:t> </w:t>
      </w:r>
      <w:r w:rsidRPr="007449D4">
        <w:rPr>
          <w:rFonts w:eastAsia="MS Mincho"/>
          <w:lang w:val="en-GB"/>
        </w:rPr>
        <w:t>768.5</w:t>
      </w:r>
      <w:r w:rsidR="00FA7D76" w:rsidRPr="007449D4">
        <w:rPr>
          <w:rFonts w:eastAsia="MS Mincho"/>
          <w:lang w:val="en-GB"/>
        </w:rPr>
        <w:t> MHz</w:t>
      </w:r>
      <w:r w:rsidRPr="007449D4">
        <w:rPr>
          <w:rFonts w:eastAsia="MS Mincho"/>
          <w:lang w:val="en-GB"/>
        </w:rPr>
        <w:t xml:space="preserve"> </w:t>
      </w:r>
      <w:r w:rsidRPr="00B834F4">
        <w:rPr>
          <w:rFonts w:eastAsia="MS Mincho"/>
        </w:rPr>
        <w:t>for</w:t>
      </w:r>
      <w:r w:rsidRPr="007449D4">
        <w:rPr>
          <w:rFonts w:eastAsia="MS Mincho"/>
          <w:lang w:val="en-GB"/>
        </w:rPr>
        <w:t xml:space="preserve"> the band 14.5-15.35 GHz.</w:t>
      </w:r>
    </w:p>
    <w:p w14:paraId="299AA13A" w14:textId="77777777" w:rsidR="0045206D" w:rsidRPr="007449D4" w:rsidRDefault="0045206D" w:rsidP="00471DB7">
      <w:pPr>
        <w:pStyle w:val="Headingi"/>
        <w:rPr>
          <w:rFonts w:eastAsia="MS Mincho"/>
          <w:lang w:val="en-GB"/>
        </w:rPr>
      </w:pPr>
      <w:r w:rsidRPr="007449D4">
        <w:rPr>
          <w:rFonts w:eastAsia="MS Mincho"/>
          <w:lang w:val="en-GB"/>
        </w:rPr>
        <w:t>Frequency spacing of 3.5</w:t>
      </w:r>
      <w:r w:rsidR="00FA7D76" w:rsidRPr="007449D4">
        <w:rPr>
          <w:rFonts w:eastAsia="MS Mincho"/>
          <w:lang w:val="en-GB"/>
        </w:rPr>
        <w:t> MHz</w:t>
      </w:r>
      <w:r w:rsidRPr="007449D4">
        <w:rPr>
          <w:rFonts w:eastAsia="MS Mincho"/>
          <w:lang w:val="en-GB"/>
        </w:rPr>
        <w:t>:</w:t>
      </w:r>
    </w:p>
    <w:p w14:paraId="2C27FCAC" w14:textId="77777777" w:rsidR="0045206D" w:rsidRPr="007449D4" w:rsidRDefault="0045206D" w:rsidP="00471DB7">
      <w:pPr>
        <w:keepNext/>
        <w:keepLines/>
        <w:rPr>
          <w:rFonts w:eastAsia="MS Mincho"/>
          <w:lang w:val="en-GB"/>
        </w:rPr>
      </w:pPr>
      <w:r w:rsidRPr="007449D4">
        <w:rPr>
          <w:rFonts w:eastAsia="MS Mincho"/>
          <w:lang w:val="en-GB"/>
        </w:rPr>
        <w:t>lower half of the band:</w:t>
      </w:r>
      <w:r w:rsidRPr="007449D4">
        <w:rPr>
          <w:rFonts w:eastAsia="MS Mincho"/>
          <w:lang w:val="en-GB"/>
        </w:rPr>
        <w:tab/>
      </w:r>
      <w:r w:rsidRPr="007449D4">
        <w:rPr>
          <w:rFonts w:eastAsia="MS Mincho"/>
          <w:i/>
          <w:iCs/>
          <w:lang w:val="en-GB"/>
        </w:rPr>
        <w:t>f</w:t>
      </w:r>
      <w:r w:rsidRPr="007449D4">
        <w:rPr>
          <w:rFonts w:eastAsia="MS Mincho"/>
          <w:i/>
          <w:iCs/>
          <w:vertAlign w:val="subscript"/>
          <w:lang w:val="en-GB"/>
        </w:rPr>
        <w:t>m</w:t>
      </w:r>
      <w:r w:rsidRPr="007449D4">
        <w:rPr>
          <w:rFonts w:eastAsia="MS Mincho"/>
          <w:lang w:val="en-GB"/>
        </w:rPr>
        <w:t xml:space="preserve"> =</w:t>
      </w:r>
      <w:r w:rsidRPr="007449D4">
        <w:rPr>
          <w:rFonts w:eastAsia="MS Mincho"/>
          <w:i/>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w:t>
      </w:r>
      <w:r w:rsidRPr="007449D4">
        <w:rPr>
          <w:rFonts w:eastAsia="MS Mincho"/>
          <w:i/>
          <w:lang w:val="en-GB"/>
        </w:rPr>
        <w:t xml:space="preserve"> a</w:t>
      </w:r>
      <w:r w:rsidRPr="007449D4">
        <w:rPr>
          <w:rFonts w:eastAsia="MS Mincho"/>
          <w:lang w:val="en-GB"/>
        </w:rPr>
        <w:t xml:space="preserve"> + 28</w:t>
      </w:r>
      <w:r w:rsidRPr="007449D4">
        <w:rPr>
          <w:rFonts w:eastAsia="MS Mincho"/>
          <w:i/>
          <w:lang w:val="en-GB"/>
        </w:rPr>
        <w:t xml:space="preserve"> n</w:t>
      </w:r>
      <w:r w:rsidRPr="007449D4">
        <w:rPr>
          <w:rFonts w:eastAsia="MS Mincho"/>
          <w:lang w:val="en-GB"/>
        </w:rPr>
        <w:t xml:space="preserve"> + 3.5</w:t>
      </w:r>
      <w:r w:rsidRPr="007449D4">
        <w:rPr>
          <w:rFonts w:eastAsia="MS Mincho"/>
          <w:i/>
          <w:lang w:val="en-GB"/>
        </w:rPr>
        <w:t xml:space="preserve"> m</w:t>
      </w:r>
      <w:r w:rsidRPr="007449D4">
        <w:rPr>
          <w:rFonts w:eastAsia="MS Mincho"/>
          <w:lang w:val="en-GB"/>
        </w:rPr>
        <w:tab/>
      </w:r>
      <w:r w:rsidR="00471DB7" w:rsidRPr="007449D4">
        <w:rPr>
          <w:rFonts w:eastAsia="MS Mincho"/>
          <w:lang w:val="en-GB"/>
        </w:rPr>
        <w:tab/>
      </w:r>
      <w:r w:rsidR="00471DB7" w:rsidRPr="007449D4">
        <w:rPr>
          <w:rFonts w:eastAsia="MS Mincho"/>
          <w:lang w:val="en-GB"/>
        </w:rPr>
        <w:tab/>
      </w:r>
      <w:r w:rsidRPr="007449D4">
        <w:rPr>
          <w:rFonts w:eastAsia="MS Mincho"/>
          <w:lang w:val="en-GB"/>
        </w:rPr>
        <w:t>MHz</w:t>
      </w:r>
    </w:p>
    <w:p w14:paraId="15151AB8" w14:textId="77777777" w:rsidR="0045206D" w:rsidRPr="007449D4" w:rsidRDefault="0045206D" w:rsidP="00471DB7">
      <w:pPr>
        <w:keepNext/>
        <w:keepLines/>
        <w:rPr>
          <w:rFonts w:eastAsia="MS Mincho"/>
          <w:lang w:val="en-GB"/>
        </w:rPr>
      </w:pPr>
      <w:r w:rsidRPr="007449D4">
        <w:rPr>
          <w:rFonts w:eastAsia="MS Mincho"/>
          <w:lang w:val="en-GB"/>
        </w:rPr>
        <w:t>upper half of the band:</w:t>
      </w:r>
      <w:r w:rsidR="005D14D6" w:rsidRPr="007449D4">
        <w:rPr>
          <w:rFonts w:eastAsia="MS Mincho"/>
          <w:lang w:val="en-GB"/>
        </w:rPr>
        <w:t>     </w:t>
      </w:r>
      <w:r w:rsidR="00014B0E" w:rsidRPr="007449D4">
        <w:rPr>
          <w:rFonts w:eastAsia="MS Mincho"/>
          <w:sz w:val="16"/>
          <w:szCs w:val="16"/>
          <w:lang w:val="en-GB"/>
        </w:rPr>
        <w:t> </w:t>
      </w:r>
      <w:r w:rsidR="005D14D6" w:rsidRPr="007449D4">
        <w:rPr>
          <w:rFonts w:eastAsia="MS Mincho"/>
          <w:lang w:val="en-GB"/>
        </w:rPr>
        <w:t>    </w:t>
      </w:r>
      <w:r w:rsidR="005D14D6" w:rsidRPr="002B2B53">
        <w:rPr>
          <w:rFonts w:eastAsia="MS Mincho"/>
          <w:position w:val="-12"/>
        </w:rPr>
        <w:object w:dxaOrig="300" w:dyaOrig="360" w14:anchorId="4CF66F5A">
          <v:shape id="_x0000_i1032" type="#_x0000_t75" style="width:14.5pt;height:21.5pt" o:ole="">
            <v:imagedata r:id="rId14" o:title=""/>
          </v:shape>
          <o:OLEObject Type="Embed" ProgID="Equation.DSMT4" ShapeID="_x0000_i1032" DrawAspect="Content" ObjectID="_1647866916" r:id="rId26"/>
        </w:object>
      </w:r>
      <w:r w:rsidR="005D14D6" w:rsidRPr="007449D4">
        <w:rPr>
          <w:rFonts w:eastAsia="MS Mincho"/>
          <w:lang w:val="en-GB"/>
        </w:rPr>
        <w:t> =</w:t>
      </w:r>
      <w:r w:rsidRPr="007449D4">
        <w:rPr>
          <w:rFonts w:eastAsia="MS Mincho"/>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+ 3</w:t>
      </w:r>
      <w:r w:rsidRPr="007449D4">
        <w:rPr>
          <w:rFonts w:eastAsia="MS Mincho"/>
          <w:sz w:val="12"/>
          <w:lang w:val="en-GB"/>
        </w:rPr>
        <w:t> </w:t>
      </w:r>
      <w:r w:rsidRPr="007449D4">
        <w:rPr>
          <w:rFonts w:eastAsia="MS Mincho"/>
          <w:lang w:val="en-GB"/>
        </w:rPr>
        <w:t>610.25 – 28 (</w:t>
      </w:r>
      <w:r w:rsidRPr="007449D4">
        <w:rPr>
          <w:rFonts w:eastAsia="MS Mincho"/>
          <w:i/>
          <w:lang w:val="en-GB"/>
        </w:rPr>
        <w:t>N</w:t>
      </w:r>
      <w:r w:rsidRPr="007449D4">
        <w:rPr>
          <w:rFonts w:eastAsia="MS Mincho"/>
          <w:iCs/>
          <w:vertAlign w:val="subscript"/>
          <w:lang w:val="en-GB"/>
        </w:rPr>
        <w:t>28</w:t>
      </w:r>
      <w:r w:rsidRPr="007449D4">
        <w:rPr>
          <w:rFonts w:eastAsia="MS Mincho"/>
          <w:lang w:val="en-GB"/>
        </w:rPr>
        <w:t xml:space="preserve"> –</w:t>
      </w:r>
      <w:r w:rsidRPr="007449D4">
        <w:rPr>
          <w:rFonts w:eastAsia="MS Mincho"/>
          <w:i/>
          <w:lang w:val="en-GB"/>
        </w:rPr>
        <w:t xml:space="preserve"> n</w:t>
      </w:r>
      <w:r w:rsidRPr="007449D4">
        <w:rPr>
          <w:rFonts w:eastAsia="MS Mincho"/>
          <w:lang w:val="en-GB"/>
        </w:rPr>
        <w:t>) + 3.5</w:t>
      </w:r>
      <w:r w:rsidRPr="007449D4">
        <w:rPr>
          <w:rFonts w:eastAsia="MS Mincho"/>
          <w:i/>
          <w:lang w:val="en-GB"/>
        </w:rPr>
        <w:t xml:space="preserve"> m</w:t>
      </w:r>
      <w:r w:rsidRPr="007449D4">
        <w:rPr>
          <w:rFonts w:eastAsia="MS Mincho"/>
          <w:lang w:val="en-GB"/>
        </w:rPr>
        <w:tab/>
        <w:t>MHz</w:t>
      </w:r>
    </w:p>
    <w:p w14:paraId="65AEBC37" w14:textId="77777777" w:rsidR="0045206D" w:rsidRPr="007449D4" w:rsidRDefault="0045206D" w:rsidP="0045206D">
      <w:pPr>
        <w:rPr>
          <w:rFonts w:eastAsia="MS Mincho"/>
          <w:lang w:val="en-GB"/>
        </w:rPr>
      </w:pPr>
      <w:r w:rsidRPr="007449D4">
        <w:rPr>
          <w:rFonts w:eastAsia="MS Mincho"/>
          <w:lang w:val="en-GB"/>
        </w:rPr>
        <w:t>where:</w:t>
      </w:r>
    </w:p>
    <w:p w14:paraId="7B776CBC" w14:textId="77777777" w:rsidR="0045206D" w:rsidRPr="007449D4" w:rsidRDefault="0045206D" w:rsidP="00B834F4">
      <w:pPr>
        <w:pStyle w:val="Equationlegend"/>
        <w:rPr>
          <w:rFonts w:eastAsia="MS Mincho"/>
          <w:i/>
          <w:lang w:val="en-GB"/>
        </w:rPr>
      </w:pPr>
      <w:r w:rsidRPr="007449D4">
        <w:rPr>
          <w:rFonts w:eastAsia="MS Mincho"/>
          <w:i/>
          <w:iCs/>
          <w:lang w:val="en-GB"/>
        </w:rPr>
        <w:tab/>
        <w:t>f</w:t>
      </w:r>
      <w:r w:rsidRPr="007449D4">
        <w:rPr>
          <w:rFonts w:eastAsia="MS Mincho"/>
          <w:i/>
          <w:iCs/>
          <w:vertAlign w:val="subscript"/>
          <w:lang w:val="en-GB"/>
        </w:rPr>
        <w:t>r</w:t>
      </w:r>
      <w:r w:rsidRPr="007449D4">
        <w:rPr>
          <w:rFonts w:eastAsia="MS Mincho"/>
          <w:lang w:val="en-GB"/>
        </w:rPr>
        <w:t>:</w:t>
      </w:r>
      <w:r w:rsidRPr="007449D4">
        <w:rPr>
          <w:rFonts w:eastAsia="MS Mincho"/>
          <w:lang w:val="en-GB"/>
        </w:rPr>
        <w:tab/>
        <w:t xml:space="preserve">reference </w:t>
      </w:r>
      <w:r w:rsidRPr="00B834F4">
        <w:rPr>
          <w:rFonts w:eastAsia="MS Mincho"/>
        </w:rPr>
        <w:t>frequency</w:t>
      </w:r>
    </w:p>
    <w:p w14:paraId="2F935193" w14:textId="77777777" w:rsidR="0045206D" w:rsidRPr="007449D4" w:rsidRDefault="0045206D" w:rsidP="00B834F4">
      <w:pPr>
        <w:pStyle w:val="Equationlegend"/>
        <w:rPr>
          <w:rFonts w:eastAsia="MS Mincho"/>
          <w:lang w:val="en-GB"/>
        </w:rPr>
      </w:pPr>
      <w:r w:rsidRPr="007449D4">
        <w:rPr>
          <w:rFonts w:eastAsia="MS Mincho"/>
          <w:i/>
          <w:lang w:val="en-GB"/>
        </w:rPr>
        <w:tab/>
        <w:t xml:space="preserve">m </w:t>
      </w:r>
      <w:r w:rsidR="001A4FDB">
        <w:rPr>
          <w:rFonts w:eastAsia="MS Mincho"/>
          <w:lang w:val="en-GB"/>
        </w:rPr>
        <w:t>=</w:t>
      </w:r>
      <w:r w:rsidR="001A4FDB">
        <w:rPr>
          <w:rFonts w:eastAsia="MS Mincho"/>
          <w:lang w:val="en-GB"/>
        </w:rPr>
        <w:tab/>
        <w:t>1, 2, 3, 4, 5, 6, 7 or 8</w:t>
      </w:r>
    </w:p>
    <w:p w14:paraId="41AD2FD2" w14:textId="77777777" w:rsidR="0045206D" w:rsidRPr="007449D4" w:rsidRDefault="0045206D" w:rsidP="00B834F4">
      <w:pPr>
        <w:pStyle w:val="Equationlegend"/>
        <w:rPr>
          <w:rFonts w:eastAsia="MS Mincho"/>
          <w:lang w:val="en-GB"/>
        </w:rPr>
      </w:pPr>
      <w:r w:rsidRPr="007449D4">
        <w:rPr>
          <w:rFonts w:eastAsia="MS Mincho"/>
          <w:i/>
          <w:lang w:val="en-GB"/>
        </w:rPr>
        <w:tab/>
        <w:t>n</w:t>
      </w:r>
      <w:r w:rsidRPr="007449D4">
        <w:rPr>
          <w:rFonts w:eastAsia="MS Mincho"/>
          <w:lang w:val="en-GB"/>
        </w:rPr>
        <w:t>:</w:t>
      </w:r>
      <w:r w:rsidRPr="007449D4">
        <w:rPr>
          <w:rFonts w:eastAsia="MS Mincho"/>
          <w:lang w:val="en-GB"/>
        </w:rPr>
        <w:tab/>
        <w:t xml:space="preserve">channel number </w:t>
      </w:r>
      <w:r w:rsidRPr="00B834F4">
        <w:rPr>
          <w:rFonts w:eastAsia="MS Mincho"/>
        </w:rPr>
        <w:t>from</w:t>
      </w:r>
      <w:r w:rsidRPr="007449D4">
        <w:rPr>
          <w:rFonts w:eastAsia="MS Mincho"/>
          <w:lang w:val="en-GB"/>
        </w:rPr>
        <w:t xml:space="preserve"> the basic</w:t>
      </w:r>
      <w:r w:rsidR="001A4FDB">
        <w:rPr>
          <w:rFonts w:eastAsia="MS Mincho"/>
          <w:lang w:val="en-GB"/>
        </w:rPr>
        <w:t xml:space="preserve"> plan which is being subdivided</w:t>
      </w:r>
    </w:p>
    <w:p w14:paraId="2C1066B4" w14:textId="77777777" w:rsidR="0045206D" w:rsidRPr="007449D4" w:rsidRDefault="0045206D" w:rsidP="00B834F4">
      <w:pPr>
        <w:pStyle w:val="Equationlegend"/>
        <w:rPr>
          <w:rFonts w:eastAsia="MS Mincho"/>
          <w:lang w:val="en-GB"/>
        </w:rPr>
      </w:pPr>
      <w:r w:rsidRPr="007449D4">
        <w:rPr>
          <w:rFonts w:eastAsia="MS Mincho"/>
          <w:i/>
          <w:lang w:val="en-GB"/>
        </w:rPr>
        <w:tab/>
        <w:t xml:space="preserve">a </w:t>
      </w:r>
      <w:r w:rsidRPr="007449D4">
        <w:rPr>
          <w:rFonts w:eastAsia="MS Mincho"/>
          <w:lang w:val="en-GB"/>
        </w:rPr>
        <w:t>=</w:t>
      </w:r>
      <w:r w:rsidRPr="007449D4">
        <w:rPr>
          <w:rFonts w:eastAsia="MS Mincho"/>
          <w:lang w:val="en-GB"/>
        </w:rPr>
        <w:tab/>
        <w:t>2</w:t>
      </w:r>
      <w:r w:rsidR="00FA7D76" w:rsidRPr="007449D4">
        <w:rPr>
          <w:rFonts w:eastAsia="MS Mincho"/>
          <w:lang w:val="en-GB"/>
        </w:rPr>
        <w:t> </w:t>
      </w:r>
      <w:r w:rsidRPr="007449D4">
        <w:rPr>
          <w:rFonts w:eastAsia="MS Mincho"/>
          <w:lang w:val="en-GB"/>
        </w:rPr>
        <w:t>672.25</w:t>
      </w:r>
      <w:r w:rsidR="00FA7D76" w:rsidRPr="007449D4">
        <w:rPr>
          <w:rFonts w:eastAsia="MS Mincho"/>
          <w:lang w:val="en-GB"/>
        </w:rPr>
        <w:t> MHz</w:t>
      </w:r>
      <w:r w:rsidR="001A4FDB">
        <w:rPr>
          <w:rFonts w:eastAsia="MS Mincho"/>
          <w:lang w:val="en-GB"/>
        </w:rPr>
        <w:t xml:space="preserve"> for the band 14.4-15.35 GHz </w:t>
      </w:r>
    </w:p>
    <w:p w14:paraId="0C40D1F3" w14:textId="77777777" w:rsidR="0045206D" w:rsidRPr="007449D4" w:rsidRDefault="0045206D" w:rsidP="00B834F4">
      <w:pPr>
        <w:pStyle w:val="Equationlegend"/>
        <w:rPr>
          <w:rFonts w:eastAsia="MS Mincho"/>
          <w:lang w:val="en-GB"/>
        </w:rPr>
      </w:pPr>
      <w:r w:rsidRPr="007449D4">
        <w:rPr>
          <w:rFonts w:eastAsia="MS Mincho"/>
          <w:i/>
          <w:lang w:val="en-GB"/>
        </w:rPr>
        <w:tab/>
        <w:t xml:space="preserve">a </w:t>
      </w:r>
      <w:r w:rsidRPr="007449D4">
        <w:rPr>
          <w:rFonts w:eastAsia="MS Mincho"/>
          <w:lang w:val="en-GB"/>
        </w:rPr>
        <w:t>=</w:t>
      </w:r>
      <w:r w:rsidRPr="007449D4">
        <w:rPr>
          <w:rFonts w:eastAsia="MS Mincho"/>
          <w:lang w:val="en-GB"/>
        </w:rPr>
        <w:tab/>
        <w:t>2</w:t>
      </w:r>
      <w:r w:rsidR="00FA7D76" w:rsidRPr="007449D4">
        <w:rPr>
          <w:rFonts w:eastAsia="MS Mincho"/>
          <w:lang w:val="en-GB"/>
        </w:rPr>
        <w:t> </w:t>
      </w:r>
      <w:r w:rsidRPr="007449D4">
        <w:rPr>
          <w:rFonts w:eastAsia="MS Mincho"/>
          <w:lang w:val="en-GB"/>
        </w:rPr>
        <w:t>770.25</w:t>
      </w:r>
      <w:r w:rsidR="00FA7D76" w:rsidRPr="007449D4">
        <w:rPr>
          <w:rFonts w:eastAsia="MS Mincho"/>
          <w:lang w:val="en-GB"/>
        </w:rPr>
        <w:t> MHz</w:t>
      </w:r>
      <w:r w:rsidRPr="007449D4">
        <w:rPr>
          <w:rFonts w:eastAsia="MS Mincho"/>
          <w:lang w:val="en-GB"/>
        </w:rPr>
        <w:t xml:space="preserve"> for </w:t>
      </w:r>
      <w:r w:rsidRPr="00B834F4">
        <w:rPr>
          <w:rFonts w:eastAsia="MS Mincho"/>
        </w:rPr>
        <w:t>the</w:t>
      </w:r>
      <w:r w:rsidRPr="007449D4">
        <w:rPr>
          <w:rFonts w:eastAsia="MS Mincho"/>
          <w:lang w:val="en-GB"/>
        </w:rPr>
        <w:t xml:space="preserve"> band 14.5-15.35 GHz.</w:t>
      </w:r>
    </w:p>
    <w:p w14:paraId="2DC3007D" w14:textId="77777777" w:rsidR="0045206D" w:rsidRPr="007449D4" w:rsidRDefault="0045206D" w:rsidP="0045206D">
      <w:pPr>
        <w:rPr>
          <w:rFonts w:eastAsia="MS Mincho"/>
          <w:lang w:val="en-GB"/>
        </w:rPr>
      </w:pPr>
      <w:r w:rsidRPr="007449D4">
        <w:rPr>
          <w:rFonts w:eastAsia="MS Mincho"/>
          <w:b/>
          <w:bCs/>
          <w:lang w:val="en-GB"/>
        </w:rPr>
        <w:t>6</w:t>
      </w:r>
      <w:r w:rsidRPr="007449D4">
        <w:rPr>
          <w:rFonts w:eastAsia="MS Mincho"/>
          <w:lang w:val="en-GB"/>
        </w:rPr>
        <w:tab/>
        <w:t>that due regard should be taken of the fact that in some countries, in most of Region 2 and in certain other areas, other radio-frequency channel arrangements are used with a preferred 2.5</w:t>
      </w:r>
      <w:r w:rsidR="00FA7D76" w:rsidRPr="007449D4">
        <w:rPr>
          <w:rFonts w:eastAsia="MS Mincho"/>
          <w:lang w:val="en-GB"/>
        </w:rPr>
        <w:t> MHz</w:t>
      </w:r>
      <w:r w:rsidRPr="007449D4">
        <w:rPr>
          <w:rFonts w:eastAsia="MS Mincho"/>
          <w:lang w:val="en-GB"/>
        </w:rPr>
        <w:t xml:space="preserve"> channel spacing, or multiples thereof, derived from an homogeneous frequency pattern defined by the relationship:</w:t>
      </w:r>
    </w:p>
    <w:p w14:paraId="2CF69181" w14:textId="77777777" w:rsidR="0045206D" w:rsidRPr="007449D4" w:rsidRDefault="0045206D" w:rsidP="00FA7D76">
      <w:pPr>
        <w:pStyle w:val="Equation"/>
        <w:rPr>
          <w:rFonts w:eastAsia="MS Mincho"/>
          <w:lang w:val="en-GB"/>
        </w:rPr>
      </w:pPr>
      <w:bookmarkStart w:id="5" w:name="F001"/>
      <w:r w:rsidRPr="007449D4">
        <w:rPr>
          <w:rFonts w:eastAsia="MS Mincho"/>
          <w:lang w:val="en-GB"/>
        </w:rPr>
        <w:tab/>
      </w:r>
      <w:r w:rsidRPr="007449D4">
        <w:rPr>
          <w:rFonts w:eastAsia="MS Mincho"/>
          <w:lang w:val="en-GB"/>
        </w:rPr>
        <w:tab/>
      </w:r>
      <w:r w:rsidRPr="007449D4">
        <w:rPr>
          <w:rFonts w:eastAsia="MS Mincho"/>
          <w:i/>
          <w:lang w:val="en-GB"/>
        </w:rPr>
        <w:t>f</w:t>
      </w:r>
      <w:r w:rsidRPr="007449D4">
        <w:rPr>
          <w:rFonts w:eastAsia="MS Mincho"/>
          <w:i/>
          <w:position w:val="-4"/>
          <w:sz w:val="18"/>
          <w:lang w:val="en-GB"/>
        </w:rPr>
        <w:t>p</w:t>
      </w:r>
      <w:r w:rsidR="00C50B1F" w:rsidRPr="007449D4">
        <w:rPr>
          <w:rFonts w:eastAsia="MS Mincho"/>
          <w:lang w:val="en-GB"/>
        </w:rPr>
        <w:t xml:space="preserve"> </w:t>
      </w:r>
      <w:r w:rsidRPr="007449D4">
        <w:rPr>
          <w:rFonts w:eastAsia="MS Mincho"/>
          <w:lang w:val="en-GB"/>
        </w:rPr>
        <w:t xml:space="preserve">= </w:t>
      </w:r>
      <w:r w:rsidRPr="007449D4">
        <w:rPr>
          <w:rFonts w:eastAsia="MS Mincho"/>
          <w:i/>
          <w:lang w:val="en-GB"/>
        </w:rPr>
        <w:t>f</w:t>
      </w:r>
      <w:r w:rsidRPr="007449D4">
        <w:rPr>
          <w:rFonts w:eastAsia="MS Mincho"/>
          <w:i/>
          <w:position w:val="-4"/>
          <w:sz w:val="18"/>
          <w:lang w:val="en-GB"/>
        </w:rPr>
        <w:t>r</w:t>
      </w:r>
      <w:r w:rsidR="00C50B1F" w:rsidRPr="007449D4">
        <w:rPr>
          <w:rFonts w:eastAsia="MS Mincho"/>
          <w:lang w:val="en-GB"/>
        </w:rPr>
        <w:t xml:space="preserve"> </w:t>
      </w:r>
      <w:r w:rsidRPr="007449D4">
        <w:rPr>
          <w:rFonts w:eastAsia="MS Mincho"/>
          <w:lang w:val="en-GB"/>
        </w:rPr>
        <w:t>+ 2</w:t>
      </w:r>
      <w:r w:rsidR="00C50B1F" w:rsidRPr="007449D4">
        <w:rPr>
          <w:rFonts w:eastAsia="MS Mincho"/>
          <w:lang w:val="en-GB"/>
        </w:rPr>
        <w:t> </w:t>
      </w:r>
      <w:r w:rsidRPr="007449D4">
        <w:rPr>
          <w:rFonts w:eastAsia="MS Mincho"/>
          <w:lang w:val="en-GB"/>
        </w:rPr>
        <w:t xml:space="preserve">697.75 + 2.5 </w:t>
      </w:r>
      <w:r w:rsidRPr="007449D4">
        <w:rPr>
          <w:rFonts w:eastAsia="MS Mincho"/>
          <w:i/>
          <w:lang w:val="en-GB"/>
        </w:rPr>
        <w:t>p</w:t>
      </w:r>
      <w:bookmarkEnd w:id="5"/>
    </w:p>
    <w:p w14:paraId="0A38D064" w14:textId="77777777" w:rsidR="0045206D" w:rsidRPr="007449D4" w:rsidRDefault="0045206D" w:rsidP="0045206D">
      <w:pPr>
        <w:rPr>
          <w:rFonts w:eastAsia="MS Mincho"/>
          <w:lang w:val="en-GB"/>
        </w:rPr>
      </w:pPr>
      <w:r w:rsidRPr="007449D4">
        <w:rPr>
          <w:rFonts w:eastAsia="MS Mincho"/>
          <w:lang w:val="en-GB"/>
        </w:rPr>
        <w:t>where:</w:t>
      </w:r>
    </w:p>
    <w:p w14:paraId="409F4D97" w14:textId="77777777" w:rsidR="0045206D" w:rsidRPr="007449D4" w:rsidRDefault="00FA7D76" w:rsidP="00D96646">
      <w:pPr>
        <w:pStyle w:val="Equationlegend"/>
        <w:rPr>
          <w:rFonts w:eastAsia="MS Mincho"/>
        </w:rPr>
      </w:pPr>
      <w:r w:rsidRPr="007449D4">
        <w:rPr>
          <w:rFonts w:eastAsia="MS Mincho"/>
        </w:rPr>
        <w:tab/>
      </w:r>
      <w:r w:rsidR="0045206D" w:rsidRPr="007449D4">
        <w:rPr>
          <w:rFonts w:eastAsia="MS Mincho"/>
        </w:rPr>
        <w:t>1 ≤</w:t>
      </w:r>
      <w:r w:rsidR="0045206D" w:rsidRPr="007449D4">
        <w:rPr>
          <w:rFonts w:eastAsia="MS Mincho"/>
          <w:i/>
        </w:rPr>
        <w:t xml:space="preserve"> p</w:t>
      </w:r>
      <w:r w:rsidR="0045206D" w:rsidRPr="007449D4">
        <w:rPr>
          <w:rFonts w:eastAsia="MS Mincho"/>
        </w:rPr>
        <w:t xml:space="preserve"> ≤ 380</w:t>
      </w:r>
    </w:p>
    <w:p w14:paraId="3A707BB6" w14:textId="77777777" w:rsidR="0045206D" w:rsidRPr="007449D4" w:rsidRDefault="0045206D" w:rsidP="0045206D">
      <w:pPr>
        <w:rPr>
          <w:rFonts w:eastAsia="MS Mincho"/>
          <w:lang w:val="en-GB"/>
        </w:rPr>
      </w:pPr>
      <w:r w:rsidRPr="007449D4">
        <w:rPr>
          <w:rFonts w:eastAsia="MS Mincho"/>
          <w:lang w:val="en-GB"/>
        </w:rPr>
        <w:t>Based on this pattern, two examples of specific frequency plans are described in Annex</w:t>
      </w:r>
      <w:r w:rsidR="00BA07F8" w:rsidRPr="007449D4">
        <w:rPr>
          <w:rFonts w:eastAsia="MS Mincho"/>
          <w:lang w:val="en-GB"/>
        </w:rPr>
        <w:t> </w:t>
      </w:r>
      <w:r w:rsidRPr="007449D4">
        <w:rPr>
          <w:rFonts w:eastAsia="MS Mincho"/>
          <w:lang w:val="en-GB"/>
        </w:rPr>
        <w:t>1 and Annex</w:t>
      </w:r>
      <w:r w:rsidR="00FA7D76" w:rsidRPr="007449D4">
        <w:rPr>
          <w:rFonts w:eastAsia="MS Mincho"/>
          <w:lang w:val="en-GB"/>
        </w:rPr>
        <w:t> </w:t>
      </w:r>
      <w:r w:rsidRPr="007449D4">
        <w:rPr>
          <w:rFonts w:eastAsia="MS Mincho"/>
          <w:lang w:val="en-GB"/>
        </w:rPr>
        <w:t>2;</w:t>
      </w:r>
    </w:p>
    <w:p w14:paraId="0846D780" w14:textId="77777777" w:rsidR="0045206D" w:rsidRPr="007449D4" w:rsidRDefault="0045206D" w:rsidP="0045206D">
      <w:pPr>
        <w:rPr>
          <w:rFonts w:eastAsia="MS Mincho"/>
          <w:lang w:val="en-GB"/>
        </w:rPr>
      </w:pPr>
      <w:r w:rsidRPr="007449D4">
        <w:rPr>
          <w:rFonts w:eastAsia="MS Mincho"/>
          <w:b/>
          <w:lang w:val="en-GB"/>
        </w:rPr>
        <w:t>7</w:t>
      </w:r>
      <w:r w:rsidRPr="007449D4">
        <w:rPr>
          <w:rFonts w:eastAsia="MS Mincho"/>
          <w:lang w:val="en-GB"/>
        </w:rPr>
        <w:tab/>
        <w:t>that, in a section through which an international connection is arranged, all the go channels should be in one half of the band and all the return channels should be in the other half of the band;</w:t>
      </w:r>
    </w:p>
    <w:p w14:paraId="20C60FEF" w14:textId="77777777" w:rsidR="0045206D" w:rsidRPr="007449D4" w:rsidRDefault="0045206D" w:rsidP="0045206D">
      <w:pPr>
        <w:rPr>
          <w:rFonts w:eastAsia="MS Mincho"/>
          <w:lang w:val="en-GB"/>
        </w:rPr>
      </w:pPr>
      <w:r w:rsidRPr="007449D4">
        <w:rPr>
          <w:rFonts w:eastAsia="MS Mincho"/>
          <w:b/>
          <w:lang w:val="en-GB"/>
        </w:rPr>
        <w:t>8</w:t>
      </w:r>
      <w:r w:rsidRPr="007449D4">
        <w:rPr>
          <w:rFonts w:eastAsia="MS Mincho"/>
          <w:lang w:val="en-GB"/>
        </w:rPr>
        <w:tab/>
        <w:t>that both horizontal and vertical polarization shall be used, where possible, for each radio-frequency channel;</w:t>
      </w:r>
    </w:p>
    <w:p w14:paraId="695E13C5" w14:textId="77777777" w:rsidR="0045206D" w:rsidRPr="007449D4" w:rsidRDefault="0045206D" w:rsidP="0045206D">
      <w:pPr>
        <w:rPr>
          <w:rFonts w:eastAsia="MS Mincho"/>
          <w:lang w:val="en-GB"/>
        </w:rPr>
      </w:pPr>
      <w:r w:rsidRPr="007449D4">
        <w:rPr>
          <w:rFonts w:eastAsia="MS Mincho"/>
          <w:b/>
          <w:lang w:val="en-GB"/>
        </w:rPr>
        <w:t>9</w:t>
      </w:r>
      <w:r w:rsidRPr="007449D4">
        <w:rPr>
          <w:rFonts w:eastAsia="MS Mincho"/>
          <w:lang w:val="en-GB"/>
        </w:rPr>
        <w:tab/>
        <w:t>that for digital systems with a capacity of 70 to 140</w:t>
      </w:r>
      <w:r w:rsidR="00AA75C8" w:rsidRPr="007449D4">
        <w:rPr>
          <w:rFonts w:eastAsia="MS Mincho"/>
          <w:lang w:val="en-GB"/>
        </w:rPr>
        <w:t> </w:t>
      </w:r>
      <w:r w:rsidRPr="007449D4">
        <w:rPr>
          <w:rFonts w:eastAsia="MS Mincho"/>
          <w:lang w:val="en-GB"/>
        </w:rPr>
        <w:t>Mbit/s the same radio-frequency channel arrangement given in §</w:t>
      </w:r>
      <w:r w:rsidR="00AA75C8" w:rsidRPr="007449D4">
        <w:rPr>
          <w:rFonts w:eastAsia="MS Mincho"/>
          <w:lang w:val="en-GB"/>
        </w:rPr>
        <w:t> </w:t>
      </w:r>
      <w:r w:rsidRPr="007449D4">
        <w:rPr>
          <w:rFonts w:eastAsia="MS Mincho"/>
          <w:lang w:val="en-GB"/>
        </w:rPr>
        <w:t>2 may be used utilizing channel numbers</w:t>
      </w:r>
      <w:r w:rsidRPr="007449D4">
        <w:rPr>
          <w:rFonts w:eastAsia="MS Mincho"/>
          <w:i/>
          <w:lang w:val="en-GB"/>
        </w:rPr>
        <w:t xml:space="preserve"> n</w:t>
      </w:r>
      <w:r w:rsidR="00AA75C8" w:rsidRPr="007449D4">
        <w:rPr>
          <w:rFonts w:eastAsia="MS Mincho"/>
          <w:lang w:val="en-GB"/>
        </w:rPr>
        <w:t> </w:t>
      </w:r>
      <w:r w:rsidRPr="007449D4">
        <w:rPr>
          <w:rFonts w:eastAsia="MS Mincho"/>
          <w:lang w:val="en-GB"/>
        </w:rPr>
        <w:t>=</w:t>
      </w:r>
      <w:r w:rsidR="00AA75C8" w:rsidRPr="007449D4">
        <w:rPr>
          <w:rFonts w:eastAsia="MS Mincho"/>
          <w:lang w:val="en-GB"/>
        </w:rPr>
        <w:t> </w:t>
      </w:r>
      <w:r w:rsidRPr="007449D4">
        <w:rPr>
          <w:rFonts w:eastAsia="MS Mincho"/>
          <w:lang w:val="en-GB"/>
        </w:rPr>
        <w:t>2 and 6 in case of co-channel arrangement and</w:t>
      </w:r>
      <w:r w:rsidRPr="007449D4">
        <w:rPr>
          <w:rFonts w:eastAsia="MS Mincho"/>
          <w:i/>
          <w:lang w:val="en-GB"/>
        </w:rPr>
        <w:t xml:space="preserve"> n</w:t>
      </w:r>
      <w:r w:rsidRPr="007449D4">
        <w:rPr>
          <w:rFonts w:eastAsia="MS Mincho"/>
          <w:lang w:val="en-GB"/>
        </w:rPr>
        <w:t xml:space="preserve"> = 1, 3, 5, 7 in case of an alternated arrangement (see Note 3);</w:t>
      </w:r>
    </w:p>
    <w:p w14:paraId="59296580" w14:textId="77777777" w:rsidR="0045206D" w:rsidRPr="007449D4" w:rsidRDefault="0045206D" w:rsidP="0045206D">
      <w:pPr>
        <w:rPr>
          <w:rFonts w:eastAsia="MS Mincho"/>
          <w:lang w:val="en-GB"/>
        </w:rPr>
      </w:pPr>
      <w:r w:rsidRPr="007449D4">
        <w:rPr>
          <w:rFonts w:eastAsia="MS Mincho"/>
          <w:b/>
          <w:lang w:val="en-GB"/>
        </w:rPr>
        <w:t>10</w:t>
      </w:r>
      <w:r w:rsidRPr="007449D4">
        <w:rPr>
          <w:rFonts w:eastAsia="MS Mincho"/>
          <w:lang w:val="en-GB"/>
        </w:rPr>
        <w:tab/>
        <w:t>that, when common transmit-receive antennas are used and no more than half the available channels are accommodated on a single antenna, it is preferred that the channel frequencies should be either odd or even numbered;</w:t>
      </w:r>
    </w:p>
    <w:p w14:paraId="2427BFC9" w14:textId="77777777" w:rsidR="0045206D" w:rsidRPr="007449D4" w:rsidRDefault="0045206D" w:rsidP="0045206D">
      <w:pPr>
        <w:rPr>
          <w:rFonts w:eastAsia="MS Mincho"/>
          <w:lang w:val="en-GB"/>
        </w:rPr>
      </w:pPr>
      <w:r w:rsidRPr="007449D4">
        <w:rPr>
          <w:rFonts w:eastAsia="MS Mincho"/>
          <w:b/>
          <w:lang w:val="en-GB"/>
        </w:rPr>
        <w:t>11</w:t>
      </w:r>
      <w:r w:rsidRPr="007449D4">
        <w:rPr>
          <w:rFonts w:eastAsia="MS Mincho"/>
          <w:lang w:val="en-GB"/>
        </w:rPr>
        <w:tab/>
        <w:t>that, for international connections, the reference frequency should preferably be 11</w:t>
      </w:r>
      <w:r w:rsidR="00AA75C8" w:rsidRPr="007449D4">
        <w:rPr>
          <w:rFonts w:eastAsia="MS Mincho"/>
          <w:lang w:val="en-GB"/>
        </w:rPr>
        <w:t> </w:t>
      </w:r>
      <w:r w:rsidRPr="007449D4">
        <w:rPr>
          <w:rFonts w:eastAsia="MS Mincho"/>
          <w:lang w:val="en-GB"/>
        </w:rPr>
        <w:t>701</w:t>
      </w:r>
      <w:r w:rsidR="00FA7D76" w:rsidRPr="007449D4">
        <w:rPr>
          <w:rFonts w:eastAsia="MS Mincho"/>
          <w:lang w:val="en-GB"/>
        </w:rPr>
        <w:t> MHz</w:t>
      </w:r>
      <w:r w:rsidRPr="007449D4">
        <w:rPr>
          <w:rFonts w:eastAsia="MS Mincho"/>
          <w:lang w:val="en-GB"/>
        </w:rPr>
        <w:t>. Other values may be used by agreement between the administrations concerned.</w:t>
      </w:r>
    </w:p>
    <w:p w14:paraId="23F54528" w14:textId="77777777" w:rsidR="0045206D" w:rsidRPr="007449D4" w:rsidRDefault="0045206D" w:rsidP="0045206D">
      <w:pPr>
        <w:pStyle w:val="Note"/>
        <w:rPr>
          <w:rFonts w:eastAsia="MS Mincho"/>
          <w:lang w:val="en-GB"/>
        </w:rPr>
      </w:pPr>
      <w:r w:rsidRPr="007449D4">
        <w:rPr>
          <w:rFonts w:eastAsia="MS Mincho"/>
          <w:iCs/>
          <w:lang w:val="en-GB"/>
        </w:rPr>
        <w:t>NOTE</w:t>
      </w:r>
      <w:r w:rsidR="00FA7D76" w:rsidRPr="007449D4">
        <w:rPr>
          <w:rFonts w:eastAsia="MS Mincho"/>
          <w:iCs/>
          <w:lang w:val="en-GB"/>
        </w:rPr>
        <w:t> </w:t>
      </w:r>
      <w:r w:rsidRPr="007449D4">
        <w:rPr>
          <w:rFonts w:eastAsia="MS Mincho"/>
          <w:iCs/>
          <w:lang w:val="en-GB"/>
        </w:rPr>
        <w:t>1</w:t>
      </w:r>
      <w:r w:rsidR="00FA7D76" w:rsidRPr="007449D4">
        <w:rPr>
          <w:rFonts w:eastAsia="MS Mincho"/>
          <w:lang w:val="en-GB"/>
        </w:rPr>
        <w:t> </w:t>
      </w:r>
      <w:r w:rsidRPr="007449D4">
        <w:rPr>
          <w:rFonts w:eastAsia="MS Mincho"/>
          <w:lang w:val="en-GB"/>
        </w:rPr>
        <w:t>–</w:t>
      </w:r>
      <w:r w:rsidR="00FA7D76" w:rsidRPr="007449D4">
        <w:rPr>
          <w:rFonts w:eastAsia="MS Mincho"/>
          <w:lang w:val="en-GB"/>
        </w:rPr>
        <w:t> </w:t>
      </w:r>
      <w:r w:rsidRPr="007449D4">
        <w:rPr>
          <w:rFonts w:eastAsia="MS Mincho"/>
          <w:lang w:val="en-GB"/>
        </w:rPr>
        <w:t>In order to reduce the possibility of an unacceptable degradation in performance occurring, care should be exercised in using mixed channel arrangement in a fixed wireless network. This would especially apply if small-capacity fixed wireless links using the channel arrangements described in § 3 and medium-capacity fixed wireless links operating in accordance with the main channel arrangements described in § 1 and</w:t>
      </w:r>
      <w:r w:rsidR="00FA7D76" w:rsidRPr="007449D4">
        <w:rPr>
          <w:rFonts w:eastAsia="MS Mincho"/>
          <w:lang w:val="en-GB"/>
        </w:rPr>
        <w:t> </w:t>
      </w:r>
      <w:r w:rsidRPr="007449D4">
        <w:rPr>
          <w:rFonts w:eastAsia="MS Mincho"/>
          <w:lang w:val="en-GB"/>
        </w:rPr>
        <w:t>2 are both present in close geographical proximity.</w:t>
      </w:r>
    </w:p>
    <w:p w14:paraId="136ADFC8" w14:textId="77777777" w:rsidR="0045206D" w:rsidRPr="007449D4" w:rsidRDefault="00FA7D76" w:rsidP="0045206D">
      <w:pPr>
        <w:pStyle w:val="Note"/>
        <w:rPr>
          <w:rFonts w:eastAsia="MS Mincho"/>
          <w:lang w:val="en-GB"/>
        </w:rPr>
      </w:pPr>
      <w:r w:rsidRPr="007449D4">
        <w:rPr>
          <w:rFonts w:eastAsia="MS Mincho"/>
          <w:iCs/>
          <w:lang w:val="en-GB"/>
        </w:rPr>
        <w:t>NOTE 2</w:t>
      </w:r>
      <w:r w:rsidRPr="007449D4">
        <w:rPr>
          <w:rFonts w:eastAsia="MS Mincho"/>
          <w:lang w:val="en-GB"/>
        </w:rPr>
        <w:t> – </w:t>
      </w:r>
      <w:r w:rsidR="0045206D" w:rsidRPr="007449D4">
        <w:rPr>
          <w:rFonts w:eastAsia="MS Mincho"/>
          <w:lang w:val="en-GB"/>
        </w:rPr>
        <w:t>In using the band 14.47-14.5</w:t>
      </w:r>
      <w:r w:rsidR="00AA75C8" w:rsidRPr="007449D4">
        <w:rPr>
          <w:rFonts w:eastAsia="MS Mincho"/>
          <w:lang w:val="en-GB"/>
        </w:rPr>
        <w:t> </w:t>
      </w:r>
      <w:r w:rsidR="0045206D" w:rsidRPr="007449D4">
        <w:rPr>
          <w:rFonts w:eastAsia="MS Mincho"/>
          <w:lang w:val="en-GB"/>
        </w:rPr>
        <w:t>GHz, it is necessary to take all practicable steps to protect spectral line observations of the radio astronomy service from harmful interference (see No. </w:t>
      </w:r>
      <w:r w:rsidR="0045206D" w:rsidRPr="007449D4">
        <w:rPr>
          <w:rFonts w:eastAsia="MS Mincho"/>
          <w:b/>
          <w:bCs/>
          <w:lang w:val="en-GB"/>
        </w:rPr>
        <w:t>5.149</w:t>
      </w:r>
      <w:r w:rsidR="0045206D" w:rsidRPr="007449D4">
        <w:rPr>
          <w:rFonts w:eastAsia="MS Mincho"/>
          <w:lang w:val="en-GB"/>
        </w:rPr>
        <w:t xml:space="preserve"> of the Radio Regulations).</w:t>
      </w:r>
    </w:p>
    <w:p w14:paraId="0617C3BE" w14:textId="77777777" w:rsidR="0045206D" w:rsidRPr="007449D4" w:rsidRDefault="00FA7D76" w:rsidP="0045206D">
      <w:pPr>
        <w:pStyle w:val="Note"/>
        <w:rPr>
          <w:rFonts w:eastAsia="MS Mincho"/>
          <w:lang w:val="en-GB"/>
        </w:rPr>
      </w:pPr>
      <w:r w:rsidRPr="007449D4">
        <w:rPr>
          <w:rFonts w:eastAsia="MS Mincho"/>
          <w:iCs/>
          <w:lang w:val="en-GB"/>
        </w:rPr>
        <w:t>NOTE 3</w:t>
      </w:r>
      <w:r w:rsidRPr="007449D4">
        <w:rPr>
          <w:rFonts w:eastAsia="MS Mincho"/>
          <w:lang w:val="en-GB"/>
        </w:rPr>
        <w:t> – </w:t>
      </w:r>
      <w:r w:rsidR="0045206D" w:rsidRPr="007449D4">
        <w:rPr>
          <w:rFonts w:eastAsia="MS Mincho"/>
          <w:lang w:val="en-GB"/>
        </w:rPr>
        <w:t>In the case of utilization with digital systems with a symbol rate of more than about 25 MBd care should be taken when using the RF channel 1 at the lower band edge with a guard band of 15 or 17</w:t>
      </w:r>
      <w:r w:rsidRPr="007449D4">
        <w:rPr>
          <w:rFonts w:eastAsia="MS Mincho"/>
          <w:lang w:val="en-GB"/>
        </w:rPr>
        <w:t> MHz</w:t>
      </w:r>
      <w:r w:rsidR="0045206D" w:rsidRPr="007449D4">
        <w:rPr>
          <w:rFonts w:eastAsia="MS Mincho"/>
          <w:lang w:val="en-GB"/>
        </w:rPr>
        <w:t>.</w:t>
      </w:r>
    </w:p>
    <w:p w14:paraId="58BCF975" w14:textId="77777777" w:rsidR="0045206D" w:rsidRPr="007449D4" w:rsidRDefault="0045206D" w:rsidP="00D96646">
      <w:pPr>
        <w:pStyle w:val="AnnexNoTitle"/>
        <w:rPr>
          <w:rFonts w:eastAsia="MS Mincho"/>
          <w:lang w:val="en-GB"/>
        </w:rPr>
      </w:pPr>
      <w:r w:rsidRPr="007449D4">
        <w:rPr>
          <w:rFonts w:eastAsia="MS Mincho"/>
          <w:bCs/>
          <w:lang w:val="en-GB"/>
        </w:rPr>
        <w:t xml:space="preserve">Annex </w:t>
      </w:r>
      <w:r w:rsidRPr="007449D4">
        <w:rPr>
          <w:rFonts w:eastAsia="MS Mincho"/>
          <w:bCs/>
          <w:caps/>
          <w:lang w:val="en-GB"/>
        </w:rPr>
        <w:t>1</w:t>
      </w:r>
      <w:r w:rsidR="00D96646">
        <w:rPr>
          <w:rFonts w:eastAsia="MS Mincho"/>
          <w:bCs/>
          <w:caps/>
          <w:lang w:val="en-GB"/>
        </w:rPr>
        <w:br/>
      </w:r>
      <w:r w:rsidR="00D96646">
        <w:rPr>
          <w:rFonts w:eastAsia="MS Mincho"/>
          <w:bCs/>
          <w:caps/>
          <w:lang w:val="en-GB"/>
        </w:rPr>
        <w:br/>
      </w:r>
      <w:r w:rsidRPr="007449D4">
        <w:rPr>
          <w:rFonts w:eastAsia="MS Mincho"/>
          <w:lang w:val="en-GB"/>
        </w:rPr>
        <w:t>Description of a radio-frequency channel arrangement based</w:t>
      </w:r>
      <w:r w:rsidR="00AA75C8" w:rsidRPr="007449D4">
        <w:rPr>
          <w:rFonts w:eastAsia="MS Mincho"/>
          <w:lang w:val="en-GB"/>
        </w:rPr>
        <w:br/>
      </w:r>
      <w:r w:rsidRPr="007449D4">
        <w:rPr>
          <w:rFonts w:eastAsia="MS Mincho"/>
          <w:lang w:val="en-GB"/>
        </w:rPr>
        <w:t>on 2.5</w:t>
      </w:r>
      <w:r w:rsidR="00FA7D76" w:rsidRPr="007449D4">
        <w:rPr>
          <w:rFonts w:eastAsia="MS Mincho"/>
          <w:lang w:val="en-GB"/>
        </w:rPr>
        <w:t> MHz</w:t>
      </w:r>
      <w:r w:rsidRPr="007449D4">
        <w:rPr>
          <w:rFonts w:eastAsia="MS Mincho"/>
          <w:lang w:val="en-GB"/>
        </w:rPr>
        <w:t xml:space="preserve"> homogeneous pattern referred</w:t>
      </w:r>
      <w:r w:rsidR="001A4FDB">
        <w:rPr>
          <w:rFonts w:eastAsia="MS Mincho"/>
          <w:lang w:val="en-GB"/>
        </w:rPr>
        <w:t xml:space="preserve"> </w:t>
      </w:r>
      <w:r w:rsidRPr="007449D4">
        <w:rPr>
          <w:rFonts w:eastAsia="MS Mincho"/>
          <w:lang w:val="en-GB"/>
        </w:rPr>
        <w:t xml:space="preserve">to in </w:t>
      </w:r>
      <w:r w:rsidRPr="007449D4">
        <w:rPr>
          <w:rFonts w:eastAsia="MS Mincho"/>
          <w:i/>
          <w:iCs/>
          <w:lang w:val="en-GB"/>
        </w:rPr>
        <w:t>recommends</w:t>
      </w:r>
      <w:r w:rsidRPr="007449D4">
        <w:rPr>
          <w:rFonts w:eastAsia="MS Mincho"/>
          <w:lang w:val="en-GB"/>
        </w:rPr>
        <w:t xml:space="preserve"> 5</w:t>
      </w:r>
    </w:p>
    <w:p w14:paraId="64BAE880" w14:textId="77777777" w:rsidR="0045206D" w:rsidRPr="007449D4" w:rsidRDefault="0045206D" w:rsidP="0045206D">
      <w:pPr>
        <w:spacing w:before="280"/>
        <w:rPr>
          <w:rFonts w:eastAsia="MS Mincho"/>
          <w:lang w:val="en-GB"/>
        </w:rPr>
      </w:pPr>
      <w:r w:rsidRPr="007449D4">
        <w:rPr>
          <w:rFonts w:eastAsia="MS Mincho"/>
          <w:lang w:val="en-GB"/>
        </w:rPr>
        <w:t>This radio-frequency channel arrangement uses the 14</w:t>
      </w:r>
      <w:r w:rsidR="00ED5B16" w:rsidRPr="007449D4">
        <w:rPr>
          <w:rFonts w:eastAsia="MS Mincho"/>
          <w:lang w:val="en-GB"/>
        </w:rPr>
        <w:t> </w:t>
      </w:r>
      <w:r w:rsidRPr="007449D4">
        <w:rPr>
          <w:rFonts w:eastAsia="MS Mincho"/>
          <w:lang w:val="en-GB"/>
        </w:rPr>
        <w:t>500.0-14</w:t>
      </w:r>
      <w:r w:rsidR="00ED5B16" w:rsidRPr="007449D4">
        <w:rPr>
          <w:rFonts w:eastAsia="MS Mincho"/>
          <w:lang w:val="en-GB"/>
        </w:rPr>
        <w:t> </w:t>
      </w:r>
      <w:r w:rsidRPr="007449D4">
        <w:rPr>
          <w:rFonts w:eastAsia="MS Mincho"/>
          <w:lang w:val="en-GB"/>
        </w:rPr>
        <w:t>714.5</w:t>
      </w:r>
      <w:r w:rsidR="00FA7D76" w:rsidRPr="007449D4">
        <w:rPr>
          <w:rFonts w:eastAsia="MS Mincho"/>
          <w:lang w:val="en-GB"/>
        </w:rPr>
        <w:t> MHz</w:t>
      </w:r>
      <w:r w:rsidRPr="007449D4">
        <w:rPr>
          <w:rFonts w:eastAsia="MS Mincho"/>
          <w:lang w:val="en-GB"/>
        </w:rPr>
        <w:t xml:space="preserve"> and 15 136.5</w:t>
      </w:r>
      <w:r w:rsidR="00D96646">
        <w:rPr>
          <w:rFonts w:eastAsia="MS Mincho"/>
          <w:lang w:val="en-GB"/>
        </w:rPr>
        <w:noBreakHyphen/>
      </w:r>
      <w:r w:rsidRPr="007449D4">
        <w:rPr>
          <w:rFonts w:eastAsia="MS Mincho"/>
          <w:lang w:val="en-GB"/>
        </w:rPr>
        <w:t>15</w:t>
      </w:r>
      <w:r w:rsidR="00FA7D76" w:rsidRPr="007449D4">
        <w:rPr>
          <w:rFonts w:eastAsia="MS Mincho"/>
          <w:lang w:val="en-GB"/>
        </w:rPr>
        <w:t> </w:t>
      </w:r>
      <w:r w:rsidRPr="007449D4">
        <w:rPr>
          <w:rFonts w:eastAsia="MS Mincho"/>
          <w:lang w:val="en-GB"/>
        </w:rPr>
        <w:t>350.0</w:t>
      </w:r>
      <w:r w:rsidR="00FA7D76" w:rsidRPr="007449D4">
        <w:rPr>
          <w:rFonts w:eastAsia="MS Mincho"/>
          <w:lang w:val="en-GB"/>
        </w:rPr>
        <w:t> MHz</w:t>
      </w:r>
      <w:r w:rsidRPr="007449D4">
        <w:rPr>
          <w:rFonts w:eastAsia="MS Mincho"/>
          <w:lang w:val="en-GB"/>
        </w:rPr>
        <w:t xml:space="preserve"> portions of the available band with 2.5</w:t>
      </w:r>
      <w:r w:rsidR="00FA7D76" w:rsidRPr="007449D4">
        <w:rPr>
          <w:rFonts w:eastAsia="MS Mincho"/>
          <w:lang w:val="en-GB"/>
        </w:rPr>
        <w:t> MHz</w:t>
      </w:r>
      <w:r w:rsidRPr="007449D4">
        <w:rPr>
          <w:rFonts w:eastAsia="MS Mincho"/>
          <w:lang w:val="en-GB"/>
        </w:rPr>
        <w:t xml:space="preserve"> channel spacing as follows:</w:t>
      </w:r>
    </w:p>
    <w:p w14:paraId="71765F06" w14:textId="77777777" w:rsidR="0045206D" w:rsidRPr="007449D4" w:rsidRDefault="0045206D" w:rsidP="0045206D">
      <w:pPr>
        <w:rPr>
          <w:rFonts w:eastAsia="MS Mincho"/>
          <w:lang w:val="en-GB"/>
        </w:rPr>
      </w:pPr>
      <w:r w:rsidRPr="007449D4">
        <w:rPr>
          <w:rFonts w:eastAsia="MS Mincho"/>
          <w:lang w:val="en-GB"/>
        </w:rPr>
        <w:t>Let</w:t>
      </w:r>
      <w:r w:rsidRPr="007449D4">
        <w:rPr>
          <w:rFonts w:eastAsia="MS Mincho"/>
          <w:lang w:val="en-GB"/>
        </w:rPr>
        <w:tab/>
      </w:r>
      <w:r w:rsidRPr="007449D4">
        <w:rPr>
          <w:rFonts w:eastAsia="MS Mincho"/>
          <w:i/>
          <w:lang w:val="en-GB"/>
        </w:rPr>
        <w:t>N</w:t>
      </w:r>
      <w:r w:rsidRPr="007449D4">
        <w:rPr>
          <w:rFonts w:eastAsia="MS Mincho"/>
          <w:lang w:val="en-GB"/>
        </w:rPr>
        <w:tab/>
        <w:t>be the number of RF channels pairs;</w:t>
      </w:r>
    </w:p>
    <w:p w14:paraId="652851ED" w14:textId="77777777" w:rsidR="0045206D" w:rsidRPr="007449D4" w:rsidRDefault="0045206D" w:rsidP="0045206D">
      <w:pPr>
        <w:rPr>
          <w:rFonts w:eastAsia="MS Mincho"/>
          <w:lang w:val="en-GB"/>
        </w:rPr>
      </w:pPr>
      <w:r w:rsidRPr="007449D4">
        <w:rPr>
          <w:rFonts w:eastAsia="MS Mincho"/>
          <w:lang w:val="en-GB"/>
        </w:rPr>
        <w:t>then the frequencies (MHz) of the individual channels are expressed by the following relationships:</w:t>
      </w:r>
    </w:p>
    <w:p w14:paraId="56DBEEE7" w14:textId="77777777" w:rsidR="0045206D" w:rsidRPr="007449D4" w:rsidRDefault="0045206D" w:rsidP="00ED5B16">
      <w:pPr>
        <w:rPr>
          <w:rFonts w:eastAsia="MS Mincho"/>
          <w:lang w:val="en-GB"/>
        </w:rPr>
      </w:pPr>
      <w:r w:rsidRPr="007449D4">
        <w:rPr>
          <w:rFonts w:eastAsia="MS Mincho"/>
          <w:lang w:val="en-GB"/>
        </w:rPr>
        <w:t>lower half of the band:</w:t>
      </w:r>
      <w:r w:rsidRPr="007449D4">
        <w:rPr>
          <w:rFonts w:eastAsia="MS Mincho"/>
          <w:lang w:val="en-GB"/>
        </w:rPr>
        <w:tab/>
      </w:r>
      <w:r w:rsidRPr="007449D4">
        <w:rPr>
          <w:rFonts w:eastAsia="MS Mincho"/>
          <w:i/>
          <w:iCs/>
          <w:lang w:val="en-GB"/>
        </w:rPr>
        <w:t>f</w:t>
      </w:r>
      <w:r w:rsidRPr="007449D4">
        <w:rPr>
          <w:rFonts w:eastAsia="MS Mincho"/>
          <w:i/>
          <w:iCs/>
          <w:vertAlign w:val="subscript"/>
          <w:lang w:val="en-GB"/>
        </w:rPr>
        <w:t>n</w:t>
      </w:r>
      <w:r w:rsidRPr="007449D4">
        <w:rPr>
          <w:rFonts w:eastAsia="MS Mincho"/>
          <w:lang w:val="en-GB"/>
        </w:rPr>
        <w:t xml:space="preserve"> =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+ 2</w:t>
      </w:r>
      <w:r w:rsidR="00863F18" w:rsidRPr="007449D4">
        <w:rPr>
          <w:rFonts w:eastAsia="MS Mincho"/>
          <w:lang w:val="en-GB"/>
        </w:rPr>
        <w:t> </w:t>
      </w:r>
      <w:r w:rsidRPr="007449D4">
        <w:rPr>
          <w:rFonts w:eastAsia="MS Mincho"/>
          <w:lang w:val="en-GB"/>
        </w:rPr>
        <w:t xml:space="preserve">797.75 + 2.5 </w:t>
      </w:r>
      <w:r w:rsidRPr="007449D4">
        <w:rPr>
          <w:rFonts w:eastAsia="MS Mincho"/>
          <w:i/>
          <w:lang w:val="en-GB"/>
        </w:rPr>
        <w:t>n</w:t>
      </w:r>
      <w:r w:rsidRPr="007449D4">
        <w:rPr>
          <w:rFonts w:eastAsia="MS Mincho"/>
          <w:lang w:val="en-GB"/>
        </w:rPr>
        <w:tab/>
      </w:r>
      <w:r w:rsidR="00ED5B16" w:rsidRPr="007449D4">
        <w:rPr>
          <w:rFonts w:eastAsia="MS Mincho"/>
          <w:lang w:val="en-GB"/>
        </w:rPr>
        <w:tab/>
      </w:r>
      <w:r w:rsidRPr="007449D4">
        <w:rPr>
          <w:rFonts w:eastAsia="MS Mincho"/>
          <w:lang w:val="en-GB"/>
        </w:rPr>
        <w:t>MHz</w:t>
      </w:r>
    </w:p>
    <w:p w14:paraId="4E68ECC8" w14:textId="77777777" w:rsidR="0045206D" w:rsidRPr="007449D4" w:rsidRDefault="0045206D" w:rsidP="00ED5B16">
      <w:pPr>
        <w:rPr>
          <w:rFonts w:eastAsia="MS Mincho"/>
          <w:lang w:val="en-GB"/>
        </w:rPr>
      </w:pPr>
      <w:r w:rsidRPr="007449D4">
        <w:rPr>
          <w:rFonts w:eastAsia="MS Mincho"/>
          <w:lang w:val="en-GB"/>
        </w:rPr>
        <w:t>upper half of the band:</w:t>
      </w:r>
      <w:r w:rsidR="005D14D6" w:rsidRPr="007449D4">
        <w:rPr>
          <w:rFonts w:eastAsia="MS Mincho"/>
          <w:lang w:val="en-GB"/>
        </w:rPr>
        <w:t xml:space="preserve">        </w:t>
      </w:r>
      <w:r w:rsidR="005D14D6" w:rsidRPr="007449D4">
        <w:rPr>
          <w:rFonts w:eastAsia="MS Mincho"/>
          <w:sz w:val="16"/>
          <w:szCs w:val="16"/>
          <w:lang w:val="en-GB"/>
        </w:rPr>
        <w:t> </w:t>
      </w:r>
      <w:r w:rsidR="005D14D6" w:rsidRPr="007449D4">
        <w:rPr>
          <w:rFonts w:eastAsia="MS Mincho"/>
          <w:lang w:val="en-GB"/>
        </w:rPr>
        <w:t> </w:t>
      </w:r>
      <w:r w:rsidR="005D14D6" w:rsidRPr="002B2B53">
        <w:rPr>
          <w:rFonts w:eastAsia="MS Mincho"/>
          <w:position w:val="-12"/>
        </w:rPr>
        <w:object w:dxaOrig="300" w:dyaOrig="360" w14:anchorId="251AADD8">
          <v:shape id="_x0000_i1033" type="#_x0000_t75" style="width:14.5pt;height:21.5pt" o:ole="">
            <v:imagedata r:id="rId14" o:title=""/>
          </v:shape>
          <o:OLEObject Type="Embed" ProgID="Equation.DSMT4" ShapeID="_x0000_i1033" DrawAspect="Content" ObjectID="_1647866917" r:id="rId27"/>
        </w:object>
      </w:r>
      <w:r w:rsidR="005D14D6" w:rsidRPr="007449D4">
        <w:rPr>
          <w:rFonts w:eastAsia="MS Mincho"/>
          <w:lang w:val="en-GB"/>
        </w:rPr>
        <w:t>=</w:t>
      </w:r>
      <w:r w:rsidRPr="007449D4">
        <w:rPr>
          <w:rFonts w:eastAsia="MS Mincho"/>
          <w:lang w:val="en-GB"/>
        </w:rPr>
        <w:t xml:space="preserve">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+ 3</w:t>
      </w:r>
      <w:r w:rsidR="00863F18" w:rsidRPr="007449D4">
        <w:rPr>
          <w:rFonts w:eastAsia="MS Mincho"/>
          <w:lang w:val="en-GB"/>
        </w:rPr>
        <w:t> </w:t>
      </w:r>
      <w:r w:rsidRPr="007449D4">
        <w:rPr>
          <w:rFonts w:eastAsia="MS Mincho"/>
          <w:lang w:val="en-GB"/>
        </w:rPr>
        <w:t>647.75 – 2.5 (</w:t>
      </w:r>
      <w:r w:rsidRPr="007449D4">
        <w:rPr>
          <w:rFonts w:eastAsia="MS Mincho"/>
          <w:i/>
          <w:lang w:val="en-GB"/>
        </w:rPr>
        <w:t>N</w:t>
      </w:r>
      <w:r w:rsidRPr="007449D4">
        <w:rPr>
          <w:rFonts w:eastAsia="MS Mincho"/>
          <w:lang w:val="en-GB"/>
        </w:rPr>
        <w:t xml:space="preserve"> – </w:t>
      </w:r>
      <w:r w:rsidRPr="007449D4">
        <w:rPr>
          <w:rFonts w:eastAsia="MS Mincho"/>
          <w:i/>
          <w:lang w:val="en-GB"/>
        </w:rPr>
        <w:t>n</w:t>
      </w:r>
      <w:r w:rsidRPr="007449D4">
        <w:rPr>
          <w:rFonts w:eastAsia="MS Mincho"/>
          <w:lang w:val="en-GB"/>
        </w:rPr>
        <w:t>)</w:t>
      </w:r>
      <w:r w:rsidRPr="007449D4">
        <w:rPr>
          <w:rFonts w:eastAsia="MS Mincho"/>
          <w:lang w:val="en-GB"/>
        </w:rPr>
        <w:tab/>
        <w:t>MHz</w:t>
      </w:r>
    </w:p>
    <w:p w14:paraId="2A509ED5" w14:textId="77777777" w:rsidR="0045206D" w:rsidRPr="007449D4" w:rsidRDefault="0045206D" w:rsidP="0045206D">
      <w:pPr>
        <w:rPr>
          <w:rFonts w:eastAsia="MS Mincho"/>
          <w:lang w:val="en-GB"/>
        </w:rPr>
      </w:pPr>
      <w:r w:rsidRPr="007449D4">
        <w:rPr>
          <w:rFonts w:eastAsia="MS Mincho"/>
          <w:lang w:val="en-GB"/>
        </w:rPr>
        <w:t>where:</w:t>
      </w:r>
    </w:p>
    <w:p w14:paraId="71EA139D" w14:textId="77777777" w:rsidR="0045206D" w:rsidRPr="007449D4" w:rsidRDefault="0045206D" w:rsidP="00711F36">
      <w:pPr>
        <w:pStyle w:val="Equationlegend"/>
        <w:rPr>
          <w:rFonts w:eastAsia="MS Mincho"/>
        </w:rPr>
      </w:pPr>
      <w:r w:rsidRPr="007449D4">
        <w:rPr>
          <w:rFonts w:eastAsia="MS Mincho"/>
          <w:i/>
          <w:iCs/>
        </w:rPr>
        <w:tab/>
        <w:t>f</w:t>
      </w:r>
      <w:r w:rsidRPr="007449D4">
        <w:rPr>
          <w:rFonts w:eastAsia="MS Mincho"/>
          <w:i/>
          <w:iCs/>
          <w:vertAlign w:val="subscript"/>
        </w:rPr>
        <w:t>r</w:t>
      </w:r>
      <w:r w:rsidRPr="007449D4">
        <w:rPr>
          <w:rFonts w:eastAsia="MS Mincho"/>
        </w:rPr>
        <w:t>:</w:t>
      </w:r>
      <w:r w:rsidRPr="007449D4">
        <w:rPr>
          <w:rFonts w:eastAsia="MS Mincho"/>
        </w:rPr>
        <w:tab/>
        <w:t>reference frequency</w:t>
      </w:r>
    </w:p>
    <w:p w14:paraId="3BFF5DC1" w14:textId="77777777" w:rsidR="0045206D" w:rsidRPr="007449D4" w:rsidRDefault="0045206D" w:rsidP="00711F36">
      <w:pPr>
        <w:pStyle w:val="Equationlegend"/>
        <w:rPr>
          <w:rFonts w:eastAsia="MS Mincho"/>
        </w:rPr>
      </w:pPr>
      <w:r w:rsidRPr="007449D4">
        <w:rPr>
          <w:rFonts w:eastAsia="MS Mincho"/>
          <w:i/>
        </w:rPr>
        <w:tab/>
        <w:t xml:space="preserve">n </w:t>
      </w:r>
      <w:r w:rsidRPr="007449D4">
        <w:rPr>
          <w:rFonts w:eastAsia="MS Mincho"/>
        </w:rPr>
        <w:t>=</w:t>
      </w:r>
      <w:r w:rsidRPr="007449D4">
        <w:rPr>
          <w:rFonts w:eastAsia="MS Mincho"/>
        </w:rPr>
        <w:tab/>
        <w:t xml:space="preserve">1, 2, . . ., </w:t>
      </w:r>
      <w:r w:rsidRPr="007449D4">
        <w:rPr>
          <w:rFonts w:eastAsia="MS Mincho"/>
          <w:i/>
        </w:rPr>
        <w:t>N</w:t>
      </w:r>
      <w:r w:rsidRPr="007449D4">
        <w:rPr>
          <w:rFonts w:eastAsia="MS Mincho"/>
        </w:rPr>
        <w:tab/>
        <w:t xml:space="preserve">with </w:t>
      </w:r>
      <w:r w:rsidRPr="007449D4">
        <w:rPr>
          <w:rFonts w:eastAsia="MS Mincho"/>
          <w:i/>
        </w:rPr>
        <w:t>N</w:t>
      </w:r>
      <w:r w:rsidRPr="007449D4">
        <w:rPr>
          <w:rFonts w:eastAsia="MS Mincho"/>
        </w:rPr>
        <w:t xml:space="preserve"> ≤ 84.</w:t>
      </w:r>
    </w:p>
    <w:p w14:paraId="4EBC885C" w14:textId="77777777" w:rsidR="0045206D" w:rsidRPr="007449D4" w:rsidRDefault="0045206D" w:rsidP="0045206D">
      <w:pPr>
        <w:rPr>
          <w:rFonts w:eastAsia="MS Mincho"/>
          <w:lang w:val="en-GB"/>
        </w:rPr>
      </w:pPr>
      <w:r w:rsidRPr="007449D4">
        <w:rPr>
          <w:rFonts w:eastAsia="MS Mincho"/>
          <w:lang w:val="en-GB"/>
        </w:rPr>
        <w:t xml:space="preserve">The frequency arrangement with </w:t>
      </w:r>
      <w:r w:rsidRPr="007449D4">
        <w:rPr>
          <w:rFonts w:eastAsia="MS Mincho"/>
          <w:i/>
          <w:iCs/>
          <w:lang w:val="en-GB"/>
        </w:rPr>
        <w:t>f</w:t>
      </w:r>
      <w:r w:rsidRPr="007449D4">
        <w:rPr>
          <w:rFonts w:eastAsia="MS Mincho"/>
          <w:i/>
          <w:iCs/>
          <w:vertAlign w:val="subscript"/>
          <w:lang w:val="en-GB"/>
        </w:rPr>
        <w:t>r</w:t>
      </w:r>
      <w:r w:rsidRPr="007449D4">
        <w:rPr>
          <w:rFonts w:eastAsia="MS Mincho"/>
          <w:lang w:val="en-GB"/>
        </w:rPr>
        <w:t xml:space="preserve"> = 11</w:t>
      </w:r>
      <w:r w:rsidR="00ED5B16" w:rsidRPr="007449D4">
        <w:rPr>
          <w:rFonts w:eastAsia="MS Mincho"/>
          <w:lang w:val="en-GB"/>
        </w:rPr>
        <w:t> </w:t>
      </w:r>
      <w:r w:rsidRPr="007449D4">
        <w:rPr>
          <w:rFonts w:eastAsia="MS Mincho"/>
          <w:lang w:val="en-GB"/>
        </w:rPr>
        <w:t>701</w:t>
      </w:r>
      <w:r w:rsidR="00FA7D76" w:rsidRPr="007449D4">
        <w:rPr>
          <w:rFonts w:eastAsia="MS Mincho"/>
          <w:lang w:val="en-GB"/>
        </w:rPr>
        <w:t> MHz</w:t>
      </w:r>
      <w:r w:rsidRPr="007449D4">
        <w:rPr>
          <w:rFonts w:eastAsia="MS Mincho"/>
          <w:lang w:val="en-GB"/>
        </w:rPr>
        <w:t xml:space="preserve"> is illustrated in Fig. 5.</w:t>
      </w:r>
    </w:p>
    <w:p w14:paraId="31C803B2" w14:textId="77777777" w:rsidR="0045206D" w:rsidRPr="007449D4" w:rsidRDefault="0045206D" w:rsidP="00711F36">
      <w:pPr>
        <w:pStyle w:val="FigureNo"/>
        <w:rPr>
          <w:rFonts w:eastAsia="MS Mincho"/>
          <w:lang w:val="en-GB"/>
        </w:rPr>
      </w:pPr>
      <w:r w:rsidRPr="007449D4">
        <w:rPr>
          <w:rFonts w:eastAsia="MS Mincho"/>
          <w:lang w:val="en-GB"/>
        </w:rPr>
        <w:t>FIGURE 5</w:t>
      </w:r>
    </w:p>
    <w:p w14:paraId="61428812" w14:textId="77777777" w:rsidR="0045206D" w:rsidRPr="007449D4" w:rsidRDefault="0045206D" w:rsidP="00711F36">
      <w:pPr>
        <w:pStyle w:val="Figuretitle"/>
        <w:rPr>
          <w:rFonts w:eastAsia="MS Mincho"/>
          <w:lang w:val="en-GB"/>
        </w:rPr>
      </w:pPr>
      <w:r w:rsidRPr="007449D4">
        <w:rPr>
          <w:rFonts w:eastAsia="MS Mincho"/>
          <w:lang w:val="en-GB"/>
        </w:rPr>
        <w:t>Radio-frequency channel arrangement for radio-relay systems operating</w:t>
      </w:r>
      <w:r w:rsidR="001B5B17" w:rsidRPr="007449D4">
        <w:rPr>
          <w:rFonts w:eastAsia="MS Mincho"/>
          <w:lang w:val="en-GB"/>
        </w:rPr>
        <w:br/>
      </w:r>
      <w:r w:rsidRPr="007449D4">
        <w:rPr>
          <w:rFonts w:eastAsia="MS Mincho"/>
          <w:lang w:val="en-GB"/>
        </w:rPr>
        <w:t>in the 15 GHz band with 2.5</w:t>
      </w:r>
      <w:r w:rsidR="00FA7D76" w:rsidRPr="007449D4">
        <w:rPr>
          <w:rFonts w:eastAsia="MS Mincho"/>
          <w:lang w:val="en-GB"/>
        </w:rPr>
        <w:t> MHz</w:t>
      </w:r>
      <w:r w:rsidRPr="007449D4">
        <w:rPr>
          <w:rFonts w:eastAsia="MS Mincho"/>
          <w:lang w:val="en-GB"/>
        </w:rPr>
        <w:t xml:space="preserve"> spacing and </w:t>
      </w:r>
      <w:r w:rsidRPr="007449D4">
        <w:rPr>
          <w:rFonts w:eastAsia="MS Mincho"/>
          <w:i/>
          <w:iCs/>
          <w:lang w:val="en-GB"/>
        </w:rPr>
        <w:t>N</w:t>
      </w:r>
      <w:r w:rsidRPr="007449D4">
        <w:rPr>
          <w:rFonts w:eastAsia="MS Mincho"/>
          <w:lang w:val="en-GB"/>
        </w:rPr>
        <w:t xml:space="preserve"> = 84</w:t>
      </w:r>
    </w:p>
    <w:p w14:paraId="506B1486" w14:textId="77777777" w:rsidR="0045206D" w:rsidRPr="000C401F" w:rsidRDefault="0045206D" w:rsidP="0045206D">
      <w:pPr>
        <w:spacing w:before="0"/>
        <w:jc w:val="center"/>
        <w:rPr>
          <w:rFonts w:eastAsia="MS Mincho"/>
          <w:sz w:val="18"/>
          <w:szCs w:val="18"/>
        </w:rPr>
      </w:pPr>
      <w:r w:rsidRPr="000C401F">
        <w:rPr>
          <w:rFonts w:eastAsia="MS Mincho"/>
          <w:sz w:val="18"/>
          <w:szCs w:val="18"/>
        </w:rPr>
        <w:t>(All frequencies in</w:t>
      </w:r>
      <w:r w:rsidR="00FA7D76">
        <w:rPr>
          <w:rFonts w:eastAsia="MS Mincho"/>
          <w:sz w:val="18"/>
          <w:szCs w:val="18"/>
        </w:rPr>
        <w:t> MHz</w:t>
      </w:r>
      <w:r w:rsidRPr="000C401F">
        <w:rPr>
          <w:rFonts w:eastAsia="MS Mincho"/>
          <w:sz w:val="18"/>
          <w:szCs w:val="18"/>
        </w:rPr>
        <w:t>)</w:t>
      </w:r>
    </w:p>
    <w:p w14:paraId="36FF276E" w14:textId="77777777" w:rsidR="0045206D" w:rsidRPr="000C401F" w:rsidRDefault="00A43C0C" w:rsidP="00711F36">
      <w:pPr>
        <w:pStyle w:val="Figure"/>
        <w:rPr>
          <w:rFonts w:eastAsia="MS Mincho"/>
        </w:rPr>
      </w:pPr>
      <w:r>
        <w:rPr>
          <w:rFonts w:eastAsia="MS Mincho"/>
          <w:noProof/>
          <w:lang w:val="en-GB" w:eastAsia="en-GB"/>
        </w:rPr>
        <w:drawing>
          <wp:inline distT="0" distB="0" distL="0" distR="0" wp14:anchorId="0B8C070C" wp14:editId="15F70717">
            <wp:extent cx="4980442" cy="165506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636-05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80442" cy="1655067"/>
                    </a:xfrm>
                    <a:prstGeom prst="rect">
                      <a:avLst/>
                    </a:prstGeom>
                  </pic:spPr>
                </pic:pic>
              </a:graphicData>
            </a:graphic>
          </wp:inline>
        </w:drawing>
      </w:r>
    </w:p>
    <w:p w14:paraId="75987D20" w14:textId="77777777" w:rsidR="0045206D" w:rsidRPr="000C401F" w:rsidRDefault="0045206D" w:rsidP="0045206D">
      <w:pPr>
        <w:spacing w:before="136"/>
        <w:rPr>
          <w:rFonts w:eastAsiaTheme="minorEastAsia"/>
          <w:color w:val="FFFFFF"/>
          <w:sz w:val="20"/>
          <w:lang w:eastAsia="it-IT"/>
        </w:rPr>
      </w:pPr>
    </w:p>
    <w:p w14:paraId="7605307A" w14:textId="77777777" w:rsidR="0045206D" w:rsidRPr="007449D4" w:rsidRDefault="0045206D" w:rsidP="00711F36">
      <w:pPr>
        <w:pStyle w:val="AnnexNoTitle"/>
        <w:rPr>
          <w:rFonts w:eastAsia="MS Mincho"/>
          <w:lang w:val="en-GB" w:eastAsia="ja-JP"/>
        </w:rPr>
      </w:pPr>
      <w:r w:rsidRPr="007449D4">
        <w:rPr>
          <w:rFonts w:eastAsia="MS Mincho"/>
          <w:bCs/>
          <w:lang w:val="en-GB"/>
        </w:rPr>
        <w:t xml:space="preserve">Annex </w:t>
      </w:r>
      <w:r w:rsidRPr="007449D4">
        <w:rPr>
          <w:rFonts w:eastAsia="MS Mincho"/>
          <w:bCs/>
          <w:caps/>
          <w:lang w:val="en-GB"/>
        </w:rPr>
        <w:t>2</w:t>
      </w:r>
      <w:r w:rsidR="00711F36">
        <w:rPr>
          <w:rFonts w:eastAsia="MS Mincho"/>
          <w:bCs/>
          <w:caps/>
          <w:lang w:val="en-GB"/>
        </w:rPr>
        <w:br/>
      </w:r>
      <w:r w:rsidR="00711F36">
        <w:rPr>
          <w:rFonts w:eastAsia="MS Mincho"/>
          <w:bCs/>
          <w:caps/>
          <w:lang w:val="en-GB"/>
        </w:rPr>
        <w:br/>
      </w:r>
      <w:r w:rsidRPr="007449D4">
        <w:rPr>
          <w:rFonts w:eastAsia="MS Mincho"/>
          <w:lang w:val="en-GB" w:eastAsia="ja-JP"/>
        </w:rPr>
        <w:t xml:space="preserve">Description of channel arrangements used in Canada with channel spacing </w:t>
      </w:r>
      <w:r w:rsidRPr="007449D4">
        <w:rPr>
          <w:rFonts w:eastAsia="MS Mincho"/>
          <w:lang w:val="en-GB" w:eastAsia="ja-JP"/>
        </w:rPr>
        <w:br/>
        <w:t>of</w:t>
      </w:r>
      <w:r w:rsidRPr="007449D4">
        <w:rPr>
          <w:rFonts w:eastAsia="MS Mincho"/>
          <w:lang w:val="en-GB"/>
        </w:rPr>
        <w:t xml:space="preserve"> 5, 10, 20, 30, 40 and 50</w:t>
      </w:r>
      <w:r w:rsidR="00FA7D76" w:rsidRPr="007449D4">
        <w:rPr>
          <w:rFonts w:eastAsia="MS Mincho"/>
          <w:lang w:val="en-GB"/>
        </w:rPr>
        <w:t> MHz</w:t>
      </w:r>
      <w:r w:rsidRPr="007449D4">
        <w:rPr>
          <w:rFonts w:eastAsia="MS Mincho"/>
          <w:lang w:val="en-GB"/>
        </w:rPr>
        <w:t xml:space="preserve"> based on the 2.5</w:t>
      </w:r>
      <w:r w:rsidR="00FA7D76" w:rsidRPr="007449D4">
        <w:rPr>
          <w:rFonts w:eastAsia="MS Mincho"/>
          <w:lang w:val="en-GB"/>
        </w:rPr>
        <w:t> MHz</w:t>
      </w:r>
      <w:r w:rsidRPr="007449D4">
        <w:rPr>
          <w:rFonts w:eastAsia="MS Mincho"/>
          <w:lang w:val="en-GB"/>
        </w:rPr>
        <w:t xml:space="preserve"> homogeneous</w:t>
      </w:r>
      <w:r w:rsidR="00FA7D76" w:rsidRPr="007449D4">
        <w:rPr>
          <w:rFonts w:eastAsia="MS Mincho"/>
          <w:lang w:val="en-GB"/>
        </w:rPr>
        <w:br/>
      </w:r>
      <w:r w:rsidRPr="007449D4">
        <w:rPr>
          <w:rFonts w:eastAsia="MS Mincho"/>
          <w:lang w:val="en-GB"/>
        </w:rPr>
        <w:t xml:space="preserve">pattern referred to in </w:t>
      </w:r>
      <w:r w:rsidRPr="007449D4">
        <w:rPr>
          <w:rFonts w:eastAsia="MS Mincho"/>
          <w:i/>
          <w:lang w:val="en-GB"/>
        </w:rPr>
        <w:t>recommends</w:t>
      </w:r>
      <w:r w:rsidRPr="007449D4">
        <w:rPr>
          <w:rFonts w:eastAsia="MS Mincho"/>
          <w:lang w:val="en-GB"/>
        </w:rPr>
        <w:t xml:space="preserve"> 5</w:t>
      </w:r>
    </w:p>
    <w:p w14:paraId="4021C243" w14:textId="77777777" w:rsidR="0045206D" w:rsidRPr="007449D4" w:rsidRDefault="0045206D" w:rsidP="00F1714B">
      <w:pPr>
        <w:pStyle w:val="enumlev1"/>
        <w:keepNext/>
        <w:keepLines/>
        <w:rPr>
          <w:rFonts w:eastAsia="MS Mincho"/>
          <w:lang w:val="en-GB" w:eastAsia="en-CA"/>
        </w:rPr>
      </w:pPr>
      <w:r w:rsidRPr="007449D4">
        <w:rPr>
          <w:rFonts w:eastAsia="MS Mincho"/>
          <w:lang w:val="en-GB" w:eastAsia="en-CA"/>
        </w:rPr>
        <w:t>a)</w:t>
      </w:r>
      <w:r w:rsidRPr="007449D4">
        <w:rPr>
          <w:rFonts w:eastAsia="MS Mincho"/>
          <w:lang w:val="en-GB" w:eastAsia="en-CA"/>
        </w:rPr>
        <w:tab/>
        <w:t>The centre frequencies of the 43 paired channels which allow RF channel bandwidths of 5</w:t>
      </w:r>
      <w:r w:rsidR="00FA7D76" w:rsidRPr="007449D4">
        <w:rPr>
          <w:rFonts w:eastAsia="MS Mincho"/>
          <w:lang w:val="en-GB" w:eastAsia="en-CA"/>
        </w:rPr>
        <w:t> MHz</w:t>
      </w:r>
      <w:r w:rsidRPr="007449D4">
        <w:rPr>
          <w:rFonts w:eastAsia="MS Mincho"/>
          <w:lang w:val="en-GB" w:eastAsia="en-CA"/>
        </w:rPr>
        <w:t xml:space="preserve"> and less are expressed by the following relationships:</w:t>
      </w:r>
    </w:p>
    <w:p w14:paraId="6A266D9D" w14:textId="77777777" w:rsidR="0045206D" w:rsidRPr="007449D4" w:rsidRDefault="00F1714B" w:rsidP="00F1714B">
      <w:pPr>
        <w:pStyle w:val="enumlev1"/>
        <w:keepNext/>
        <w:keepLines/>
        <w:rPr>
          <w:rFonts w:eastAsia="MS Mincho"/>
          <w:lang w:val="en-GB" w:eastAsia="en-CA"/>
        </w:rPr>
      </w:pPr>
      <w:r w:rsidRPr="007449D4">
        <w:rPr>
          <w:rFonts w:eastAsia="MS Mincho"/>
          <w:lang w:val="en-GB" w:eastAsia="en-CA"/>
        </w:rPr>
        <w:tab/>
      </w:r>
      <w:r w:rsidR="00406134" w:rsidRPr="007449D4">
        <w:rPr>
          <w:rFonts w:eastAsia="MS Mincho"/>
          <w:lang w:val="en-GB" w:eastAsia="en-CA"/>
        </w:rPr>
        <w:t>Lower half of the band</w:t>
      </w:r>
      <w:r w:rsidR="0045206D" w:rsidRPr="007449D4">
        <w:rPr>
          <w:rFonts w:eastAsia="MS Mincho"/>
          <w:lang w:val="en-GB" w:eastAsia="en-CA"/>
        </w:rPr>
        <w:tab/>
      </w:r>
      <w:r w:rsidR="0045206D" w:rsidRPr="007449D4">
        <w:rPr>
          <w:rFonts w:eastAsia="MS Mincho"/>
          <w:i/>
          <w:iCs/>
          <w:lang w:val="en-GB" w:eastAsia="en-CA"/>
        </w:rPr>
        <w:t>A</w:t>
      </w:r>
      <w:r w:rsidR="0045206D" w:rsidRPr="007449D4">
        <w:rPr>
          <w:rFonts w:eastAsia="MS Mincho"/>
          <w:i/>
          <w:iCs/>
          <w:vertAlign w:val="subscript"/>
          <w:lang w:val="en-GB"/>
        </w:rPr>
        <w:t>n</w:t>
      </w:r>
      <w:r w:rsidR="0045206D" w:rsidRPr="007449D4">
        <w:rPr>
          <w:rFonts w:eastAsia="MS Mincho"/>
          <w:lang w:val="en-GB"/>
        </w:rPr>
        <w:t> = </w:t>
      </w:r>
      <w:r w:rsidR="0045206D" w:rsidRPr="007449D4">
        <w:rPr>
          <w:rFonts w:eastAsia="MS Mincho"/>
          <w:lang w:val="en-GB" w:eastAsia="en-CA"/>
        </w:rPr>
        <w:t>14 877.5 – 5</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ja-JP"/>
        </w:rPr>
        <w:t xml:space="preserve"> </w:t>
      </w:r>
      <w:r w:rsidR="0045206D" w:rsidRPr="007449D4">
        <w:rPr>
          <w:rFonts w:eastAsia="MS Mincho"/>
          <w:lang w:val="en-GB" w:eastAsia="ja-JP"/>
        </w:rPr>
        <w:tab/>
      </w:r>
      <w:r w:rsidR="0045206D" w:rsidRPr="007449D4">
        <w:rPr>
          <w:rFonts w:eastAsia="MS Mincho"/>
          <w:lang w:val="en-GB" w:eastAsia="en-CA"/>
        </w:rPr>
        <w:t>for</w:t>
      </w:r>
      <w:r w:rsidR="0045206D" w:rsidRPr="007449D4">
        <w:rPr>
          <w:rFonts w:eastAsia="MS Mincho"/>
          <w:i/>
          <w:lang w:val="en-GB" w:eastAsia="en-CA"/>
        </w:rPr>
        <w:t xml:space="preserve"> n</w:t>
      </w:r>
      <w:r w:rsidR="0045206D" w:rsidRPr="007449D4">
        <w:rPr>
          <w:rFonts w:eastAsia="MS Mincho"/>
          <w:lang w:val="en-GB"/>
        </w:rPr>
        <w:t> = </w:t>
      </w:r>
      <w:r w:rsidR="0045206D" w:rsidRPr="007449D4">
        <w:rPr>
          <w:rFonts w:eastAsia="MS Mincho"/>
          <w:lang w:val="en-GB" w:eastAsia="en-CA"/>
        </w:rPr>
        <w:t>1 to 11</w:t>
      </w:r>
    </w:p>
    <w:p w14:paraId="5F4801BD" w14:textId="77777777" w:rsidR="0045206D" w:rsidRPr="00D538E6" w:rsidRDefault="0045206D" w:rsidP="00F1714B">
      <w:pPr>
        <w:pStyle w:val="enumlev1"/>
        <w:keepNext/>
        <w:keepLines/>
        <w:rPr>
          <w:rFonts w:eastAsia="MS Mincho"/>
          <w:lang w:val="en-GB" w:eastAsia="en-CA"/>
        </w:rPr>
      </w:pPr>
      <w:r w:rsidRPr="007449D4">
        <w:rPr>
          <w:rFonts w:eastAsia="MS Mincho"/>
          <w:lang w:val="en-GB" w:eastAsia="en-CA"/>
        </w:rPr>
        <w:tab/>
      </w:r>
      <w:r w:rsidR="00F1714B"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00FA7D76" w:rsidRPr="007449D4">
        <w:rPr>
          <w:rFonts w:eastAsia="MS Mincho"/>
          <w:lang w:val="en-GB" w:eastAsia="en-CA"/>
        </w:rPr>
        <w:tab/>
      </w:r>
      <w:r w:rsidRPr="007449D4">
        <w:rPr>
          <w:rFonts w:eastAsia="MS Mincho"/>
          <w:lang w:val="en-GB" w:eastAsia="en-CA"/>
        </w:rPr>
        <w:tab/>
      </w:r>
      <w:r w:rsidRPr="00D538E6">
        <w:rPr>
          <w:rFonts w:eastAsia="MS Mincho"/>
          <w:i/>
          <w:iCs/>
          <w:lang w:val="en-GB" w:eastAsia="en-CA"/>
        </w:rPr>
        <w:t>A</w:t>
      </w:r>
      <w:r w:rsidRPr="00D538E6">
        <w:rPr>
          <w:rFonts w:eastAsia="MS Mincho"/>
          <w:i/>
          <w:iCs/>
          <w:vertAlign w:val="subscript"/>
          <w:lang w:val="en-GB"/>
        </w:rPr>
        <w:t>n</w:t>
      </w:r>
      <w:r w:rsidRPr="00D538E6">
        <w:rPr>
          <w:rFonts w:eastAsia="MS Mincho"/>
          <w:lang w:val="en-GB"/>
        </w:rPr>
        <w:t> = </w:t>
      </w:r>
      <w:r w:rsidRPr="00D538E6">
        <w:rPr>
          <w:rFonts w:eastAsia="MS Mincho"/>
          <w:lang w:val="en-GB" w:eastAsia="en-CA"/>
        </w:rPr>
        <w:t>14 717.5 – 5</w:t>
      </w:r>
      <w:r w:rsidRPr="00D538E6">
        <w:rPr>
          <w:rFonts w:eastAsia="MS Mincho"/>
          <w:lang w:val="en-GB" w:eastAsia="ja-JP"/>
        </w:rPr>
        <w:t xml:space="preserve"> </w:t>
      </w:r>
      <w:r w:rsidRPr="00D538E6">
        <w:rPr>
          <w:rFonts w:eastAsia="MS Mincho"/>
          <w:i/>
          <w:lang w:val="en-GB" w:eastAsia="en-CA"/>
        </w:rPr>
        <w:t>n</w:t>
      </w:r>
      <w:r w:rsidRPr="00D538E6">
        <w:rPr>
          <w:rFonts w:eastAsia="MS Mincho"/>
          <w:lang w:val="en-GB" w:eastAsia="ja-JP"/>
        </w:rPr>
        <w:tab/>
      </w:r>
      <w:r w:rsidRPr="00D538E6">
        <w:rPr>
          <w:rFonts w:eastAsia="MS Mincho"/>
          <w:lang w:val="en-GB" w:eastAsia="en-CA"/>
        </w:rPr>
        <w:t xml:space="preserve">for </w:t>
      </w:r>
      <w:r w:rsidRPr="00D538E6">
        <w:rPr>
          <w:rFonts w:eastAsia="MS Mincho"/>
          <w:i/>
          <w:lang w:val="en-GB" w:eastAsia="en-CA"/>
        </w:rPr>
        <w:t>n</w:t>
      </w:r>
      <w:r w:rsidRPr="00D538E6">
        <w:rPr>
          <w:rFonts w:eastAsia="MS Mincho"/>
          <w:lang w:val="en-GB"/>
        </w:rPr>
        <w:t> = </w:t>
      </w:r>
      <w:r w:rsidRPr="00D538E6">
        <w:rPr>
          <w:rFonts w:eastAsia="MS Mincho"/>
          <w:lang w:val="en-GB" w:eastAsia="en-CA"/>
        </w:rPr>
        <w:t>12 to 43</w:t>
      </w:r>
    </w:p>
    <w:p w14:paraId="6877AA77" w14:textId="77777777" w:rsidR="0045206D" w:rsidRPr="007449D4" w:rsidRDefault="00F1714B" w:rsidP="00F1714B">
      <w:pPr>
        <w:pStyle w:val="enumlev1"/>
        <w:keepNext/>
        <w:keepLines/>
        <w:rPr>
          <w:rFonts w:eastAsia="MS Mincho"/>
          <w:lang w:val="en-GB" w:eastAsia="en-CA"/>
        </w:rPr>
      </w:pPr>
      <w:r w:rsidRPr="00D538E6">
        <w:rPr>
          <w:rFonts w:eastAsia="MS Mincho"/>
          <w:lang w:val="en-GB" w:eastAsia="en-CA"/>
        </w:rPr>
        <w:tab/>
      </w:r>
      <w:r w:rsidR="0045206D" w:rsidRPr="007449D4">
        <w:rPr>
          <w:rFonts w:eastAsia="MS Mincho"/>
          <w:lang w:val="en-GB" w:eastAsia="en-CA"/>
        </w:rPr>
        <w:t>Upper half of the band</w:t>
      </w:r>
      <w:r w:rsidR="00406134" w:rsidRPr="007449D4">
        <w:rPr>
          <w:rFonts w:eastAsia="MS Mincho"/>
          <w:lang w:val="en-GB" w:eastAsia="en-CA"/>
        </w:rPr>
        <w:t>        </w:t>
      </w:r>
      <w:r w:rsidR="00406134" w:rsidRPr="007449D4">
        <w:rPr>
          <w:rFonts w:eastAsia="MS Mincho"/>
          <w:sz w:val="12"/>
          <w:szCs w:val="12"/>
          <w:lang w:val="en-GB" w:eastAsia="en-CA"/>
        </w:rPr>
        <w:t> </w:t>
      </w:r>
      <w:r w:rsidR="00406134" w:rsidRPr="007449D4">
        <w:rPr>
          <w:rFonts w:eastAsia="MS Mincho"/>
          <w:lang w:val="en-GB"/>
        </w:rPr>
        <w:t> </w:t>
      </w:r>
      <w:r w:rsidR="002B2B53" w:rsidRPr="002B2B53">
        <w:rPr>
          <w:rFonts w:eastAsia="MS Mincho"/>
          <w:position w:val="-12"/>
        </w:rPr>
        <w:object w:dxaOrig="380" w:dyaOrig="440" w14:anchorId="40D7CBE1">
          <v:shape id="_x0000_i1034" type="#_x0000_t75" style="width:21.5pt;height:21.5pt" o:ole="">
            <v:imagedata r:id="rId29" o:title=""/>
          </v:shape>
          <o:OLEObject Type="Embed" ProgID="Equation.DSMT4" ShapeID="_x0000_i1034" DrawAspect="Content" ObjectID="_1647866918" r:id="rId30"/>
        </w:object>
      </w:r>
      <w:r w:rsidR="0045206D" w:rsidRPr="007449D4">
        <w:rPr>
          <w:rFonts w:eastAsia="MS Mincho"/>
          <w:lang w:val="en-GB"/>
        </w:rPr>
        <w:t>= </w:t>
      </w:r>
      <w:r w:rsidR="0045206D" w:rsidRPr="007449D4">
        <w:rPr>
          <w:rFonts w:eastAsia="MS Mincho"/>
          <w:lang w:val="en-GB" w:eastAsia="en-CA"/>
        </w:rPr>
        <w:t>15 352.5 – 5</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 xml:space="preserve"> </w:t>
      </w:r>
      <w:r w:rsidR="0045206D" w:rsidRPr="007449D4">
        <w:rPr>
          <w:rFonts w:eastAsia="MS Mincho"/>
          <w:lang w:val="en-GB" w:eastAsia="ja-JP"/>
        </w:rPr>
        <w:tab/>
      </w:r>
      <w:r w:rsidR="0045206D" w:rsidRPr="007449D4">
        <w:rPr>
          <w:rFonts w:eastAsia="MS Mincho"/>
          <w:lang w:val="en-GB" w:eastAsia="en-CA"/>
        </w:rPr>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11</w:t>
      </w:r>
    </w:p>
    <w:p w14:paraId="51D38C45" w14:textId="77777777" w:rsidR="0045206D" w:rsidRPr="007449D4" w:rsidRDefault="0045206D" w:rsidP="00F1714B">
      <w:pPr>
        <w:pStyle w:val="enumlev1"/>
        <w:rPr>
          <w:rFonts w:eastAsia="MS Mincho"/>
          <w:lang w:val="en-GB" w:eastAsia="en-CA"/>
        </w:rPr>
      </w:pP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00406134" w:rsidRPr="007449D4">
        <w:rPr>
          <w:rFonts w:eastAsia="MS Mincho"/>
          <w:lang w:val="en-GB" w:eastAsia="en-CA"/>
        </w:rPr>
        <w:t>        </w:t>
      </w:r>
      <w:r w:rsidR="00406134" w:rsidRPr="007449D4">
        <w:rPr>
          <w:rFonts w:eastAsia="MS Mincho"/>
          <w:sz w:val="22"/>
          <w:szCs w:val="22"/>
          <w:lang w:val="en-GB" w:eastAsia="en-CA"/>
        </w:rPr>
        <w:t> </w:t>
      </w:r>
      <w:r w:rsidR="00406134" w:rsidRPr="007449D4">
        <w:rPr>
          <w:rFonts w:eastAsia="MS Mincho"/>
          <w:lang w:val="en-GB"/>
        </w:rPr>
        <w:t>  </w:t>
      </w:r>
      <w:r w:rsidR="002B2B53" w:rsidRPr="002B2B53">
        <w:rPr>
          <w:rFonts w:eastAsia="MS Mincho"/>
          <w:position w:val="-12"/>
        </w:rPr>
        <w:object w:dxaOrig="380" w:dyaOrig="440" w14:anchorId="31B55E5E">
          <v:shape id="_x0000_i1035" type="#_x0000_t75" style="width:21.5pt;height:21.5pt" o:ole="">
            <v:imagedata r:id="rId29" o:title=""/>
          </v:shape>
          <o:OLEObject Type="Embed" ProgID="Equation.DSMT4" ShapeID="_x0000_i1035" DrawAspect="Content" ObjectID="_1647866919" r:id="rId31"/>
        </w:object>
      </w:r>
      <w:r w:rsidRPr="007449D4">
        <w:rPr>
          <w:rFonts w:eastAsia="MS Mincho"/>
          <w:lang w:val="en-GB"/>
        </w:rPr>
        <w:t>= </w:t>
      </w:r>
      <w:r w:rsidRPr="007449D4">
        <w:rPr>
          <w:rFonts w:eastAsia="MS Mincho"/>
          <w:lang w:val="en-GB" w:eastAsia="en-CA"/>
        </w:rPr>
        <w:t>15 192.5 – 5</w:t>
      </w:r>
      <w:r w:rsidRPr="007449D4">
        <w:rPr>
          <w:rFonts w:eastAsia="MS Mincho"/>
          <w:lang w:val="en-GB" w:eastAsia="ja-JP"/>
        </w:rPr>
        <w:t xml:space="preserve"> </w:t>
      </w:r>
      <w:r w:rsidRPr="007449D4">
        <w:rPr>
          <w:rFonts w:eastAsia="MS Mincho"/>
          <w:i/>
          <w:lang w:val="en-GB" w:eastAsia="en-CA"/>
        </w:rPr>
        <w:t>n</w:t>
      </w:r>
      <w:r w:rsidRPr="007449D4">
        <w:rPr>
          <w:rFonts w:eastAsia="MS Mincho"/>
          <w:lang w:val="en-GB" w:eastAsia="ja-JP"/>
        </w:rPr>
        <w:tab/>
      </w:r>
      <w:r w:rsidRPr="007449D4">
        <w:rPr>
          <w:rFonts w:eastAsia="MS Mincho"/>
          <w:lang w:val="en-GB" w:eastAsia="en-CA"/>
        </w:rPr>
        <w:t xml:space="preserve">for </w:t>
      </w:r>
      <w:r w:rsidRPr="007449D4">
        <w:rPr>
          <w:rFonts w:eastAsia="MS Mincho"/>
          <w:i/>
          <w:lang w:val="en-GB" w:eastAsia="en-CA"/>
        </w:rPr>
        <w:t>n</w:t>
      </w:r>
      <w:r w:rsidRPr="007449D4">
        <w:rPr>
          <w:rFonts w:eastAsia="MS Mincho"/>
          <w:lang w:val="en-GB"/>
        </w:rPr>
        <w:t> = </w:t>
      </w:r>
      <w:r w:rsidRPr="007449D4">
        <w:rPr>
          <w:rFonts w:eastAsia="MS Mincho"/>
          <w:lang w:val="en-GB" w:eastAsia="en-CA"/>
        </w:rPr>
        <w:t>12 to 43</w:t>
      </w:r>
    </w:p>
    <w:p w14:paraId="3BB90244" w14:textId="77777777" w:rsidR="0045206D" w:rsidRPr="007449D4" w:rsidRDefault="0045206D" w:rsidP="00FA7D76">
      <w:pPr>
        <w:pStyle w:val="enumlev1"/>
        <w:rPr>
          <w:rFonts w:eastAsia="MS Mincho"/>
          <w:lang w:val="en-GB" w:eastAsia="en-CA"/>
        </w:rPr>
      </w:pPr>
      <w:r w:rsidRPr="007449D4">
        <w:rPr>
          <w:rFonts w:eastAsia="MS Mincho"/>
          <w:lang w:val="en-GB" w:eastAsia="en-CA"/>
        </w:rPr>
        <w:tab/>
        <w:t xml:space="preserve">where </w:t>
      </w:r>
      <w:r w:rsidRPr="007449D4">
        <w:rPr>
          <w:rFonts w:eastAsia="MS Mincho"/>
          <w:i/>
          <w:lang w:val="en-GB" w:eastAsia="en-CA"/>
        </w:rPr>
        <w:t>n</w:t>
      </w:r>
      <w:r w:rsidRPr="007449D4">
        <w:rPr>
          <w:rFonts w:eastAsia="MS Mincho"/>
          <w:lang w:val="en-GB" w:eastAsia="en-CA"/>
        </w:rPr>
        <w:t xml:space="preserve"> is the channel number and </w:t>
      </w:r>
      <w:r w:rsidRPr="007449D4">
        <w:rPr>
          <w:rFonts w:eastAsia="MS Mincho"/>
          <w:i/>
          <w:iCs/>
          <w:lang w:val="en-GB" w:eastAsia="en-CA"/>
        </w:rPr>
        <w:t>A</w:t>
      </w:r>
      <w:r w:rsidRPr="007449D4">
        <w:rPr>
          <w:rFonts w:eastAsia="MS Mincho"/>
          <w:i/>
          <w:iCs/>
          <w:vertAlign w:val="subscript"/>
          <w:lang w:val="en-GB"/>
        </w:rPr>
        <w:t>n</w:t>
      </w:r>
      <w:r w:rsidRPr="007449D4">
        <w:rPr>
          <w:rFonts w:eastAsia="MS Mincho"/>
          <w:lang w:val="en-GB"/>
        </w:rPr>
        <w:t xml:space="preserve"> </w:t>
      </w:r>
      <w:r w:rsidRPr="007449D4">
        <w:rPr>
          <w:rFonts w:eastAsia="MS Mincho"/>
          <w:lang w:val="en-GB" w:eastAsia="en-CA"/>
        </w:rPr>
        <w:t xml:space="preserve">and </w:t>
      </w:r>
      <w:r w:rsidR="00263884" w:rsidRPr="002B2B53">
        <w:rPr>
          <w:rFonts w:eastAsia="MS Mincho"/>
          <w:position w:val="-12"/>
        </w:rPr>
        <w:object w:dxaOrig="380" w:dyaOrig="440" w14:anchorId="15F1F7A5">
          <v:shape id="_x0000_i1036" type="#_x0000_t75" style="width:21.5pt;height:21.5pt" o:ole="">
            <v:imagedata r:id="rId29" o:title=""/>
          </v:shape>
          <o:OLEObject Type="Embed" ProgID="Equation.DSMT4" ShapeID="_x0000_i1036" DrawAspect="Content" ObjectID="_1647866920" r:id="rId32"/>
        </w:object>
      </w:r>
      <w:r w:rsidRPr="007449D4">
        <w:rPr>
          <w:rFonts w:eastAsia="MS Mincho"/>
          <w:lang w:val="en-GB" w:eastAsia="en-CA"/>
        </w:rPr>
        <w:t>are the centre frequencies in</w:t>
      </w:r>
      <w:r w:rsidR="00F94D64" w:rsidRPr="007449D4">
        <w:rPr>
          <w:rFonts w:eastAsia="MS Mincho"/>
          <w:lang w:val="en-GB" w:eastAsia="en-CA"/>
        </w:rPr>
        <w:t xml:space="preserve"> </w:t>
      </w:r>
      <w:r w:rsidR="00FA7D76" w:rsidRPr="007449D4">
        <w:rPr>
          <w:rFonts w:eastAsia="MS Mincho"/>
          <w:lang w:val="en-GB" w:eastAsia="en-CA"/>
        </w:rPr>
        <w:t>MHz</w:t>
      </w:r>
      <w:r w:rsidRPr="007449D4">
        <w:rPr>
          <w:rFonts w:eastAsia="MS Mincho"/>
          <w:lang w:val="en-GB" w:eastAsia="en-CA"/>
        </w:rPr>
        <w:t xml:space="preserve"> of the paired channels.</w:t>
      </w:r>
    </w:p>
    <w:p w14:paraId="4398C451" w14:textId="77777777" w:rsidR="0045206D" w:rsidRPr="007449D4" w:rsidRDefault="0045206D" w:rsidP="00FA7D76">
      <w:pPr>
        <w:pStyle w:val="enumlev1"/>
        <w:rPr>
          <w:rFonts w:eastAsia="MS Mincho"/>
          <w:lang w:val="en-GB" w:eastAsia="en-CA"/>
        </w:rPr>
      </w:pPr>
      <w:r w:rsidRPr="007449D4">
        <w:rPr>
          <w:rFonts w:eastAsia="MS Mincho"/>
          <w:lang w:val="en-GB" w:eastAsia="en-CA"/>
        </w:rPr>
        <w:t>b)</w:t>
      </w:r>
      <w:r w:rsidRPr="007449D4">
        <w:rPr>
          <w:rFonts w:eastAsia="MS Mincho"/>
          <w:lang w:val="en-GB" w:eastAsia="en-CA"/>
        </w:rPr>
        <w:tab/>
        <w:t>The centre frequencies of the 21</w:t>
      </w:r>
      <w:r w:rsidR="002B2B53" w:rsidRPr="007449D4">
        <w:rPr>
          <w:rFonts w:eastAsia="MS Mincho"/>
          <w:lang w:val="en-GB" w:eastAsia="en-CA"/>
        </w:rPr>
        <w:t> </w:t>
      </w:r>
      <w:r w:rsidRPr="007449D4">
        <w:rPr>
          <w:rFonts w:eastAsia="MS Mincho"/>
          <w:lang w:val="en-GB" w:eastAsia="en-CA"/>
        </w:rPr>
        <w:t>paired channels which allow RF channel bandwidths of greater than 5</w:t>
      </w:r>
      <w:r w:rsidR="00FA7D76" w:rsidRPr="007449D4">
        <w:rPr>
          <w:rFonts w:eastAsia="MS Mincho"/>
          <w:lang w:val="en-GB" w:eastAsia="en-CA"/>
        </w:rPr>
        <w:t> MHz</w:t>
      </w:r>
      <w:r w:rsidRPr="007449D4">
        <w:rPr>
          <w:rFonts w:eastAsia="MS Mincho"/>
          <w:lang w:val="en-GB" w:eastAsia="en-CA"/>
        </w:rPr>
        <w:t xml:space="preserve"> and less than or equal to 10</w:t>
      </w:r>
      <w:r w:rsidR="00FA7D76" w:rsidRPr="007449D4">
        <w:rPr>
          <w:rFonts w:eastAsia="MS Mincho"/>
          <w:lang w:val="en-GB" w:eastAsia="en-CA"/>
        </w:rPr>
        <w:t> MHz</w:t>
      </w:r>
      <w:r w:rsidRPr="007449D4">
        <w:rPr>
          <w:rFonts w:eastAsia="MS Mincho"/>
          <w:lang w:val="en-GB" w:eastAsia="en-CA"/>
        </w:rPr>
        <w:t xml:space="preserve"> are expressed by the following relationships:</w:t>
      </w:r>
    </w:p>
    <w:p w14:paraId="56B03A8E" w14:textId="77777777" w:rsidR="0045206D" w:rsidRPr="007449D4" w:rsidRDefault="00F1714B" w:rsidP="00F1714B">
      <w:pPr>
        <w:pStyle w:val="enumlev1"/>
        <w:rPr>
          <w:rFonts w:eastAsia="MS Mincho"/>
          <w:lang w:val="en-GB" w:eastAsia="en-CA"/>
        </w:rPr>
      </w:pPr>
      <w:r w:rsidRPr="007449D4">
        <w:rPr>
          <w:rFonts w:eastAsia="MS Mincho"/>
          <w:lang w:val="en-GB" w:eastAsia="en-CA"/>
        </w:rPr>
        <w:tab/>
      </w:r>
      <w:r w:rsidR="0045206D" w:rsidRPr="007449D4">
        <w:rPr>
          <w:rFonts w:eastAsia="MS Mincho"/>
          <w:lang w:val="en-GB" w:eastAsia="en-CA"/>
        </w:rPr>
        <w:t>Lower half of the band</w:t>
      </w:r>
      <w:r w:rsidR="00FA7D76" w:rsidRPr="007449D4">
        <w:rPr>
          <w:rFonts w:eastAsia="MS Mincho"/>
          <w:lang w:val="en-GB" w:eastAsia="en-CA"/>
        </w:rPr>
        <w:tab/>
      </w:r>
      <w:r w:rsidR="0045206D" w:rsidRPr="007449D4">
        <w:rPr>
          <w:rFonts w:eastAsia="MS Mincho"/>
          <w:i/>
          <w:iCs/>
          <w:lang w:val="en-GB" w:eastAsia="en-CA"/>
        </w:rPr>
        <w:t>B</w:t>
      </w:r>
      <w:r w:rsidR="0045206D" w:rsidRPr="007449D4">
        <w:rPr>
          <w:rFonts w:eastAsia="MS Mincho"/>
          <w:i/>
          <w:iCs/>
          <w:vertAlign w:val="subscript"/>
          <w:lang w:val="en-GB"/>
        </w:rPr>
        <w:t>n</w:t>
      </w:r>
      <w:r w:rsidR="0045206D" w:rsidRPr="007449D4">
        <w:rPr>
          <w:rFonts w:eastAsia="MS Mincho"/>
          <w:lang w:val="en-GB"/>
        </w:rPr>
        <w:t> = </w:t>
      </w:r>
      <w:r w:rsidR="0045206D" w:rsidRPr="007449D4">
        <w:rPr>
          <w:rFonts w:eastAsia="MS Mincho"/>
          <w:lang w:val="en-GB" w:eastAsia="en-CA"/>
        </w:rPr>
        <w:t>14 875 – 10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5</w:t>
      </w:r>
    </w:p>
    <w:p w14:paraId="41C33F57" w14:textId="77777777" w:rsidR="0045206D" w:rsidRPr="00D538E6" w:rsidRDefault="0045206D" w:rsidP="00F1714B">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FA7D76" w:rsidRPr="007449D4">
        <w:rPr>
          <w:rFonts w:eastAsia="MS Mincho"/>
          <w:i/>
          <w:iCs/>
          <w:lang w:val="en-GB" w:eastAsia="en-CA"/>
        </w:rPr>
        <w:tab/>
      </w:r>
      <w:r w:rsidRPr="00D538E6">
        <w:rPr>
          <w:rFonts w:eastAsia="MS Mincho"/>
          <w:i/>
          <w:iCs/>
          <w:lang w:val="en-GB" w:eastAsia="en-CA"/>
        </w:rPr>
        <w:t>B</w:t>
      </w:r>
      <w:r w:rsidRPr="00D538E6">
        <w:rPr>
          <w:rFonts w:eastAsia="MS Mincho"/>
          <w:i/>
          <w:iCs/>
          <w:vertAlign w:val="subscript"/>
          <w:lang w:val="en-GB"/>
        </w:rPr>
        <w:t>n</w:t>
      </w:r>
      <w:r w:rsidRPr="00D538E6">
        <w:rPr>
          <w:rFonts w:eastAsia="MS Mincho"/>
          <w:lang w:val="en-GB"/>
        </w:rPr>
        <w:t> = </w:t>
      </w:r>
      <w:r w:rsidRPr="00D538E6">
        <w:rPr>
          <w:rFonts w:eastAsia="MS Mincho"/>
          <w:lang w:val="en-GB" w:eastAsia="en-CA"/>
        </w:rPr>
        <w:t>14 715 – 10</w:t>
      </w:r>
      <w:r w:rsidRPr="00D538E6">
        <w:rPr>
          <w:rFonts w:eastAsia="MS Mincho"/>
          <w:lang w:val="en-GB" w:eastAsia="ja-JP"/>
        </w:rPr>
        <w:t xml:space="preserve"> </w:t>
      </w:r>
      <w:r w:rsidRPr="00D538E6">
        <w:rPr>
          <w:rFonts w:eastAsia="MS Mincho"/>
          <w:i/>
          <w:lang w:val="en-GB" w:eastAsia="en-CA"/>
        </w:rPr>
        <w:t>n</w:t>
      </w:r>
      <w:r w:rsidRPr="00D538E6">
        <w:rPr>
          <w:rFonts w:eastAsia="MS Mincho"/>
          <w:lang w:val="en-GB" w:eastAsia="en-CA"/>
        </w:rPr>
        <w:tab/>
        <w:t xml:space="preserve">for </w:t>
      </w:r>
      <w:r w:rsidRPr="00D538E6">
        <w:rPr>
          <w:rFonts w:eastAsia="MS Mincho"/>
          <w:i/>
          <w:lang w:val="en-GB" w:eastAsia="en-CA"/>
        </w:rPr>
        <w:t>n</w:t>
      </w:r>
      <w:r w:rsidRPr="00D538E6">
        <w:rPr>
          <w:rFonts w:eastAsia="MS Mincho"/>
          <w:lang w:val="en-GB"/>
        </w:rPr>
        <w:t> = </w:t>
      </w:r>
      <w:r w:rsidRPr="00D538E6">
        <w:rPr>
          <w:rFonts w:eastAsia="MS Mincho"/>
          <w:lang w:val="en-GB" w:eastAsia="en-CA"/>
        </w:rPr>
        <w:t>6 to 21</w:t>
      </w:r>
    </w:p>
    <w:p w14:paraId="7A61B9B4" w14:textId="77777777" w:rsidR="0045206D" w:rsidRPr="007449D4" w:rsidRDefault="00F1714B" w:rsidP="00F1714B">
      <w:pPr>
        <w:pStyle w:val="enumlev1"/>
        <w:rPr>
          <w:rFonts w:eastAsia="MS Mincho"/>
          <w:lang w:val="en-GB" w:eastAsia="en-CA"/>
        </w:rPr>
      </w:pPr>
      <w:r w:rsidRPr="00D538E6">
        <w:rPr>
          <w:rFonts w:eastAsia="MS Mincho"/>
          <w:lang w:val="en-GB" w:eastAsia="en-CA"/>
        </w:rPr>
        <w:tab/>
      </w:r>
      <w:r w:rsidR="0045206D" w:rsidRPr="007449D4">
        <w:rPr>
          <w:rFonts w:eastAsia="MS Mincho"/>
          <w:lang w:val="en-GB" w:eastAsia="en-CA"/>
        </w:rPr>
        <w:t>Upper half of the band</w:t>
      </w:r>
      <w:r w:rsidR="00AA75C8" w:rsidRPr="007449D4">
        <w:rPr>
          <w:rFonts w:eastAsia="MS Mincho"/>
          <w:lang w:val="en-GB" w:eastAsia="en-CA"/>
        </w:rPr>
        <w:t>      </w:t>
      </w:r>
      <w:r w:rsidR="00406134" w:rsidRPr="007449D4">
        <w:rPr>
          <w:rFonts w:eastAsia="MS Mincho"/>
          <w:lang w:val="en-GB" w:eastAsia="en-CA"/>
        </w:rPr>
        <w:t> </w:t>
      </w:r>
      <w:r w:rsidR="00406134" w:rsidRPr="007449D4">
        <w:rPr>
          <w:rFonts w:eastAsia="MS Mincho"/>
          <w:sz w:val="12"/>
          <w:szCs w:val="12"/>
          <w:lang w:val="en-GB" w:eastAsia="en-CA"/>
        </w:rPr>
        <w:t> </w:t>
      </w:r>
      <w:r w:rsidR="00406134" w:rsidRPr="007449D4">
        <w:rPr>
          <w:rFonts w:eastAsia="MS Mincho"/>
          <w:lang w:val="en-GB"/>
        </w:rPr>
        <w:t>  </w:t>
      </w:r>
      <w:r w:rsidR="002B2B53" w:rsidRPr="002B2B53">
        <w:rPr>
          <w:rFonts w:eastAsia="MS Mincho"/>
          <w:position w:val="-12"/>
        </w:rPr>
        <w:object w:dxaOrig="380" w:dyaOrig="440" w14:anchorId="7EB630F5">
          <v:shape id="_x0000_i1037" type="#_x0000_t75" style="width:21.5pt;height:21.5pt" o:ole="">
            <v:imagedata r:id="rId33" o:title=""/>
          </v:shape>
          <o:OLEObject Type="Embed" ProgID="Equation.DSMT4" ShapeID="_x0000_i1037" DrawAspect="Content" ObjectID="_1647866921" r:id="rId34"/>
        </w:object>
      </w:r>
      <w:r w:rsidR="0045206D" w:rsidRPr="007449D4">
        <w:rPr>
          <w:rFonts w:eastAsia="MS Mincho"/>
          <w:lang w:val="en-GB"/>
        </w:rPr>
        <w:t>= </w:t>
      </w:r>
      <w:r w:rsidR="0045206D" w:rsidRPr="007449D4">
        <w:rPr>
          <w:rFonts w:eastAsia="MS Mincho"/>
          <w:lang w:val="en-GB" w:eastAsia="en-CA"/>
        </w:rPr>
        <w:t>15 350 – 10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for</w:t>
      </w:r>
      <w:r w:rsidR="0045206D" w:rsidRPr="007449D4">
        <w:rPr>
          <w:rFonts w:eastAsia="MS Mincho"/>
          <w:i/>
          <w:lang w:val="en-GB" w:eastAsia="en-CA"/>
        </w:rPr>
        <w:t xml:space="preserve"> n</w:t>
      </w:r>
      <w:r w:rsidR="0045206D" w:rsidRPr="007449D4">
        <w:rPr>
          <w:rFonts w:eastAsia="MS Mincho"/>
          <w:lang w:val="en-GB"/>
        </w:rPr>
        <w:t> = </w:t>
      </w:r>
      <w:r w:rsidR="0045206D" w:rsidRPr="007449D4">
        <w:rPr>
          <w:rFonts w:eastAsia="MS Mincho"/>
          <w:lang w:val="en-GB" w:eastAsia="en-CA"/>
        </w:rPr>
        <w:t>1 to 5</w:t>
      </w:r>
    </w:p>
    <w:p w14:paraId="121E2B13" w14:textId="77777777" w:rsidR="0045206D" w:rsidRPr="007449D4" w:rsidRDefault="0045206D" w:rsidP="00F1714B">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406134" w:rsidRPr="007449D4">
        <w:rPr>
          <w:rFonts w:eastAsia="MS Mincho"/>
          <w:lang w:val="en-GB" w:eastAsia="en-CA"/>
        </w:rPr>
        <w:t>        </w:t>
      </w:r>
      <w:r w:rsidR="00406134" w:rsidRPr="007449D4">
        <w:rPr>
          <w:rFonts w:eastAsia="MS Mincho"/>
          <w:sz w:val="22"/>
          <w:szCs w:val="22"/>
          <w:lang w:val="en-GB" w:eastAsia="en-CA"/>
        </w:rPr>
        <w:t> </w:t>
      </w:r>
      <w:r w:rsidR="00406134" w:rsidRPr="007449D4">
        <w:rPr>
          <w:rFonts w:eastAsia="MS Mincho"/>
          <w:lang w:val="en-GB"/>
        </w:rPr>
        <w:t>  </w:t>
      </w:r>
      <w:r w:rsidR="002B2B53" w:rsidRPr="002B2B53">
        <w:rPr>
          <w:rFonts w:eastAsia="MS Mincho"/>
          <w:position w:val="-12"/>
        </w:rPr>
        <w:object w:dxaOrig="380" w:dyaOrig="440" w14:anchorId="2E8113CD">
          <v:shape id="_x0000_i1038" type="#_x0000_t75" style="width:21.5pt;height:21.5pt" o:ole="">
            <v:imagedata r:id="rId33" o:title=""/>
          </v:shape>
          <o:OLEObject Type="Embed" ProgID="Equation.DSMT4" ShapeID="_x0000_i1038" DrawAspect="Content" ObjectID="_1647866922" r:id="rId35"/>
        </w:object>
      </w:r>
      <w:r w:rsidRPr="007449D4">
        <w:rPr>
          <w:rFonts w:eastAsia="MS Mincho"/>
          <w:lang w:val="en-GB"/>
        </w:rPr>
        <w:t>= </w:t>
      </w:r>
      <w:r w:rsidRPr="007449D4">
        <w:rPr>
          <w:rFonts w:eastAsia="MS Mincho"/>
          <w:lang w:val="en-GB" w:eastAsia="en-CA"/>
        </w:rPr>
        <w:t>15 190 – 10</w:t>
      </w:r>
      <w:r w:rsidRPr="007449D4">
        <w:rPr>
          <w:rFonts w:eastAsia="MS Mincho"/>
          <w:lang w:val="en-GB" w:eastAsia="ja-JP"/>
        </w:rPr>
        <w:t xml:space="preserve"> </w:t>
      </w:r>
      <w:r w:rsidRPr="007449D4">
        <w:rPr>
          <w:rFonts w:eastAsia="MS Mincho"/>
          <w:i/>
          <w:lang w:val="en-GB" w:eastAsia="en-CA"/>
        </w:rPr>
        <w:t>n</w:t>
      </w:r>
      <w:r w:rsidRPr="007449D4">
        <w:rPr>
          <w:rFonts w:eastAsia="MS Mincho"/>
          <w:lang w:val="en-GB" w:eastAsia="ja-JP"/>
        </w:rPr>
        <w:tab/>
      </w:r>
      <w:r w:rsidRPr="007449D4">
        <w:rPr>
          <w:rFonts w:eastAsia="MS Mincho"/>
          <w:lang w:val="en-GB" w:eastAsia="en-CA"/>
        </w:rPr>
        <w:t xml:space="preserve">for </w:t>
      </w:r>
      <w:r w:rsidRPr="007449D4">
        <w:rPr>
          <w:rFonts w:eastAsia="MS Mincho"/>
          <w:i/>
          <w:lang w:val="en-GB" w:eastAsia="en-CA"/>
        </w:rPr>
        <w:t>n</w:t>
      </w:r>
      <w:r w:rsidRPr="007449D4">
        <w:rPr>
          <w:rFonts w:eastAsia="MS Mincho"/>
          <w:lang w:val="en-GB"/>
        </w:rPr>
        <w:t> = </w:t>
      </w:r>
      <w:r w:rsidRPr="007449D4">
        <w:rPr>
          <w:rFonts w:eastAsia="MS Mincho"/>
          <w:lang w:val="en-GB" w:eastAsia="en-CA"/>
        </w:rPr>
        <w:t>6 to 21</w:t>
      </w:r>
    </w:p>
    <w:p w14:paraId="2A6734F8" w14:textId="77777777" w:rsidR="0045206D" w:rsidRPr="007449D4" w:rsidRDefault="0045206D" w:rsidP="00F1714B">
      <w:pPr>
        <w:pStyle w:val="enumlev1"/>
        <w:rPr>
          <w:rFonts w:eastAsia="MS Mincho"/>
          <w:lang w:val="en-GB" w:eastAsia="en-CA"/>
        </w:rPr>
      </w:pPr>
      <w:r w:rsidRPr="007449D4">
        <w:rPr>
          <w:rFonts w:eastAsia="MS Mincho"/>
          <w:lang w:val="en-GB" w:eastAsia="en-CA"/>
        </w:rPr>
        <w:tab/>
        <w:t xml:space="preserve">where </w:t>
      </w:r>
      <w:r w:rsidRPr="007449D4">
        <w:rPr>
          <w:rFonts w:eastAsia="MS Mincho"/>
          <w:i/>
          <w:lang w:val="en-GB" w:eastAsia="en-CA"/>
        </w:rPr>
        <w:t>n</w:t>
      </w:r>
      <w:r w:rsidRPr="007449D4">
        <w:rPr>
          <w:rFonts w:eastAsia="MS Mincho"/>
          <w:lang w:val="en-GB" w:eastAsia="en-CA"/>
        </w:rPr>
        <w:t xml:space="preserve"> is the channel number and </w:t>
      </w:r>
      <w:r w:rsidRPr="007449D4">
        <w:rPr>
          <w:rFonts w:eastAsia="MS Mincho"/>
          <w:i/>
          <w:iCs/>
          <w:lang w:val="en-GB" w:eastAsia="en-CA"/>
        </w:rPr>
        <w:t>B</w:t>
      </w:r>
      <w:r w:rsidRPr="007449D4">
        <w:rPr>
          <w:rFonts w:eastAsia="MS Mincho"/>
          <w:i/>
          <w:iCs/>
          <w:vertAlign w:val="subscript"/>
          <w:lang w:val="en-GB"/>
        </w:rPr>
        <w:t>n</w:t>
      </w:r>
      <w:r w:rsidRPr="007449D4">
        <w:rPr>
          <w:rFonts w:eastAsia="MS Mincho"/>
          <w:lang w:val="en-GB"/>
        </w:rPr>
        <w:t xml:space="preserve"> </w:t>
      </w:r>
      <w:r w:rsidRPr="007449D4">
        <w:rPr>
          <w:rFonts w:eastAsia="MS Mincho"/>
          <w:lang w:val="en-GB" w:eastAsia="en-CA"/>
        </w:rPr>
        <w:t xml:space="preserve">and </w:t>
      </w:r>
      <w:r w:rsidR="00263884" w:rsidRPr="002B2B53">
        <w:rPr>
          <w:rFonts w:eastAsia="MS Mincho"/>
          <w:position w:val="-12"/>
        </w:rPr>
        <w:object w:dxaOrig="380" w:dyaOrig="440" w14:anchorId="28E16F6C">
          <v:shape id="_x0000_i1039" type="#_x0000_t75" style="width:21.5pt;height:21.5pt" o:ole="">
            <v:imagedata r:id="rId33" o:title=""/>
          </v:shape>
          <o:OLEObject Type="Embed" ProgID="Equation.DSMT4" ShapeID="_x0000_i1039" DrawAspect="Content" ObjectID="_1647866923" r:id="rId36"/>
        </w:object>
      </w:r>
      <w:r w:rsidRPr="007449D4">
        <w:rPr>
          <w:rFonts w:eastAsia="MS Mincho"/>
          <w:lang w:val="en-GB" w:eastAsia="en-CA"/>
        </w:rPr>
        <w:t>are the centre frequencies in</w:t>
      </w:r>
      <w:r w:rsidR="00B25E26" w:rsidRPr="007449D4">
        <w:rPr>
          <w:rFonts w:eastAsia="MS Mincho"/>
          <w:lang w:val="en-GB" w:eastAsia="en-CA"/>
        </w:rPr>
        <w:t xml:space="preserve"> </w:t>
      </w:r>
      <w:r w:rsidR="00FA7D76" w:rsidRPr="007449D4">
        <w:rPr>
          <w:rFonts w:eastAsia="MS Mincho"/>
          <w:lang w:val="en-GB" w:eastAsia="en-CA"/>
        </w:rPr>
        <w:t>MHz</w:t>
      </w:r>
      <w:r w:rsidRPr="007449D4">
        <w:rPr>
          <w:rFonts w:eastAsia="MS Mincho"/>
          <w:lang w:val="en-GB" w:eastAsia="en-CA"/>
        </w:rPr>
        <w:t xml:space="preserve"> of the paired channels.</w:t>
      </w:r>
    </w:p>
    <w:p w14:paraId="5467E95B" w14:textId="77777777" w:rsidR="0045206D" w:rsidRPr="007449D4" w:rsidRDefault="0045206D" w:rsidP="00F1714B">
      <w:pPr>
        <w:pStyle w:val="enumlev1"/>
        <w:rPr>
          <w:rFonts w:eastAsia="MS Mincho"/>
          <w:lang w:val="en-GB" w:eastAsia="en-CA"/>
        </w:rPr>
      </w:pPr>
      <w:r w:rsidRPr="007449D4">
        <w:rPr>
          <w:rFonts w:eastAsia="MS Mincho"/>
          <w:lang w:val="en-GB" w:eastAsia="en-CA"/>
        </w:rPr>
        <w:t>c)</w:t>
      </w:r>
      <w:r w:rsidRPr="007449D4">
        <w:rPr>
          <w:rFonts w:eastAsia="MS Mincho"/>
          <w:lang w:val="en-GB" w:eastAsia="en-CA"/>
        </w:rPr>
        <w:tab/>
        <w:t>The centre frequencies of the 10</w:t>
      </w:r>
      <w:r w:rsidR="00B25E26" w:rsidRPr="007449D4">
        <w:rPr>
          <w:rFonts w:eastAsia="MS Mincho"/>
          <w:lang w:val="en-GB" w:eastAsia="en-CA"/>
        </w:rPr>
        <w:t> </w:t>
      </w:r>
      <w:r w:rsidRPr="007449D4">
        <w:rPr>
          <w:rFonts w:eastAsia="MS Mincho"/>
          <w:lang w:val="en-GB" w:eastAsia="en-CA"/>
        </w:rPr>
        <w:t>paired channels which allow RF channel bandwidths of greater than 10</w:t>
      </w:r>
      <w:r w:rsidR="00FA7D76" w:rsidRPr="007449D4">
        <w:rPr>
          <w:rFonts w:eastAsia="MS Mincho"/>
          <w:lang w:val="en-GB" w:eastAsia="en-CA"/>
        </w:rPr>
        <w:t> MHz</w:t>
      </w:r>
      <w:r w:rsidRPr="007449D4">
        <w:rPr>
          <w:rFonts w:eastAsia="MS Mincho"/>
          <w:lang w:val="en-GB" w:eastAsia="en-CA"/>
        </w:rPr>
        <w:t xml:space="preserve"> and less than or equal to 20</w:t>
      </w:r>
      <w:r w:rsidR="00FA7D76" w:rsidRPr="007449D4">
        <w:rPr>
          <w:rFonts w:eastAsia="MS Mincho"/>
          <w:lang w:val="en-GB" w:eastAsia="en-CA"/>
        </w:rPr>
        <w:t> MHz</w:t>
      </w:r>
      <w:r w:rsidRPr="007449D4">
        <w:rPr>
          <w:rFonts w:eastAsia="MS Mincho"/>
          <w:lang w:val="en-GB" w:eastAsia="en-CA"/>
        </w:rPr>
        <w:t xml:space="preserve"> are expressed by the following relationships:</w:t>
      </w:r>
    </w:p>
    <w:p w14:paraId="31702B0A" w14:textId="77777777" w:rsidR="0045206D" w:rsidRPr="007449D4" w:rsidRDefault="00F1714B" w:rsidP="00F1714B">
      <w:pPr>
        <w:pStyle w:val="enumlev1"/>
        <w:rPr>
          <w:rFonts w:eastAsia="MS Mincho"/>
          <w:lang w:val="en-GB" w:eastAsia="en-CA"/>
        </w:rPr>
      </w:pPr>
      <w:r w:rsidRPr="007449D4">
        <w:rPr>
          <w:rFonts w:eastAsia="MS Mincho"/>
          <w:lang w:val="en-GB" w:eastAsia="en-CA"/>
        </w:rPr>
        <w:tab/>
      </w:r>
      <w:r w:rsidR="0045206D" w:rsidRPr="007449D4">
        <w:rPr>
          <w:rFonts w:eastAsia="MS Mincho"/>
          <w:lang w:val="en-GB" w:eastAsia="en-CA"/>
        </w:rPr>
        <w:t xml:space="preserve">Lower half of the band </w:t>
      </w:r>
      <w:r w:rsidR="0045206D" w:rsidRPr="007449D4">
        <w:rPr>
          <w:rFonts w:eastAsia="MS Mincho"/>
          <w:lang w:val="en-GB" w:eastAsia="en-CA"/>
        </w:rPr>
        <w:tab/>
      </w:r>
      <w:r w:rsidR="0045206D" w:rsidRPr="007449D4">
        <w:rPr>
          <w:rFonts w:eastAsia="MS Mincho"/>
          <w:i/>
          <w:iCs/>
          <w:lang w:val="en-GB" w:eastAsia="en-CA"/>
        </w:rPr>
        <w:t>C</w:t>
      </w:r>
      <w:r w:rsidR="0045206D" w:rsidRPr="007449D4">
        <w:rPr>
          <w:rFonts w:eastAsia="MS Mincho"/>
          <w:i/>
          <w:iCs/>
          <w:vertAlign w:val="subscript"/>
          <w:lang w:val="en-GB"/>
        </w:rPr>
        <w:t>n</w:t>
      </w:r>
      <w:r w:rsidR="0045206D" w:rsidRPr="007449D4">
        <w:rPr>
          <w:rFonts w:eastAsia="MS Mincho"/>
          <w:lang w:val="en-GB"/>
        </w:rPr>
        <w:t> = </w:t>
      </w:r>
      <w:r w:rsidR="0045206D" w:rsidRPr="007449D4">
        <w:rPr>
          <w:rFonts w:eastAsia="MS Mincho"/>
          <w:lang w:val="en-GB" w:eastAsia="en-CA"/>
        </w:rPr>
        <w:t>14 490 + 20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8</w:t>
      </w:r>
    </w:p>
    <w:p w14:paraId="372FF673" w14:textId="77777777" w:rsidR="0045206D" w:rsidRPr="00D538E6" w:rsidRDefault="0045206D" w:rsidP="00F1714B">
      <w:pPr>
        <w:pStyle w:val="enumlev1"/>
        <w:rPr>
          <w:rFonts w:eastAsia="MS Mincho"/>
          <w:lang w:val="en-GB" w:eastAsia="en-CA"/>
        </w:rPr>
      </w:pP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00FA7D76" w:rsidRPr="007449D4">
        <w:rPr>
          <w:rFonts w:eastAsia="MS Mincho"/>
          <w:lang w:val="en-GB" w:eastAsia="en-CA"/>
        </w:rPr>
        <w:tab/>
      </w:r>
      <w:r w:rsidRPr="00D538E6">
        <w:rPr>
          <w:rFonts w:eastAsia="MS Mincho"/>
          <w:i/>
          <w:iCs/>
          <w:lang w:val="en-GB" w:eastAsia="en-CA"/>
        </w:rPr>
        <w:t>C</w:t>
      </w:r>
      <w:r w:rsidRPr="00D538E6">
        <w:rPr>
          <w:rFonts w:eastAsia="MS Mincho"/>
          <w:i/>
          <w:iCs/>
          <w:vertAlign w:val="subscript"/>
          <w:lang w:val="en-GB"/>
        </w:rPr>
        <w:t>n</w:t>
      </w:r>
      <w:r w:rsidRPr="00D538E6">
        <w:rPr>
          <w:rFonts w:eastAsia="MS Mincho"/>
          <w:lang w:val="en-GB"/>
        </w:rPr>
        <w:t> = </w:t>
      </w:r>
      <w:r w:rsidRPr="00D538E6">
        <w:rPr>
          <w:rFonts w:eastAsia="MS Mincho"/>
          <w:lang w:val="en-GB" w:eastAsia="en-CA"/>
        </w:rPr>
        <w:t>14 650 + 20</w:t>
      </w:r>
      <w:r w:rsidRPr="00D538E6">
        <w:rPr>
          <w:rFonts w:eastAsia="MS Mincho"/>
          <w:lang w:val="en-GB" w:eastAsia="ja-JP"/>
        </w:rPr>
        <w:t xml:space="preserve"> </w:t>
      </w:r>
      <w:r w:rsidRPr="00D538E6">
        <w:rPr>
          <w:rFonts w:eastAsia="MS Mincho"/>
          <w:i/>
          <w:lang w:val="en-GB" w:eastAsia="en-CA"/>
        </w:rPr>
        <w:t>n</w:t>
      </w:r>
      <w:r w:rsidRPr="00D538E6">
        <w:rPr>
          <w:rFonts w:eastAsia="MS Mincho"/>
          <w:lang w:val="en-GB" w:eastAsia="en-CA"/>
        </w:rPr>
        <w:tab/>
        <w:t xml:space="preserve">for </w:t>
      </w:r>
      <w:r w:rsidRPr="00D538E6">
        <w:rPr>
          <w:rFonts w:eastAsia="MS Mincho"/>
          <w:i/>
          <w:lang w:val="en-GB" w:eastAsia="en-CA"/>
        </w:rPr>
        <w:t>n</w:t>
      </w:r>
      <w:r w:rsidRPr="00D538E6">
        <w:rPr>
          <w:rFonts w:eastAsia="MS Mincho"/>
          <w:lang w:val="en-GB"/>
        </w:rPr>
        <w:t> = </w:t>
      </w:r>
      <w:r w:rsidRPr="00D538E6">
        <w:rPr>
          <w:rFonts w:eastAsia="MS Mincho"/>
          <w:lang w:val="en-GB" w:eastAsia="en-CA"/>
        </w:rPr>
        <w:t>9 to 10</w:t>
      </w:r>
    </w:p>
    <w:p w14:paraId="460E6F1F" w14:textId="77777777" w:rsidR="0045206D" w:rsidRPr="007449D4" w:rsidRDefault="00F1714B" w:rsidP="00F1714B">
      <w:pPr>
        <w:pStyle w:val="enumlev1"/>
        <w:rPr>
          <w:rFonts w:eastAsia="MS Mincho"/>
          <w:lang w:val="en-GB" w:eastAsia="en-CA"/>
        </w:rPr>
      </w:pPr>
      <w:r w:rsidRPr="00D538E6">
        <w:rPr>
          <w:rFonts w:eastAsia="MS Mincho"/>
          <w:lang w:val="en-GB" w:eastAsia="en-CA"/>
        </w:rPr>
        <w:tab/>
      </w:r>
      <w:r w:rsidR="0045206D" w:rsidRPr="007449D4">
        <w:rPr>
          <w:rFonts w:eastAsia="MS Mincho"/>
          <w:lang w:val="en-GB" w:eastAsia="en-CA"/>
        </w:rPr>
        <w:t>Upper half of the band</w:t>
      </w:r>
      <w:r w:rsidR="00AA75C8" w:rsidRPr="007449D4">
        <w:rPr>
          <w:rFonts w:eastAsia="MS Mincho"/>
          <w:lang w:val="en-GB" w:eastAsia="en-CA"/>
        </w:rPr>
        <w:t>     </w:t>
      </w:r>
      <w:r w:rsidR="00406134" w:rsidRPr="007449D4">
        <w:rPr>
          <w:rFonts w:eastAsia="MS Mincho"/>
          <w:lang w:val="en-GB" w:eastAsia="en-CA"/>
        </w:rPr>
        <w:t>  </w:t>
      </w:r>
      <w:r w:rsidR="00406134" w:rsidRPr="007449D4">
        <w:rPr>
          <w:rFonts w:eastAsia="MS Mincho"/>
          <w:sz w:val="18"/>
          <w:szCs w:val="18"/>
          <w:lang w:val="en-GB" w:eastAsia="en-CA"/>
        </w:rPr>
        <w:t> </w:t>
      </w:r>
      <w:r w:rsidR="00406134" w:rsidRPr="007449D4">
        <w:rPr>
          <w:rFonts w:eastAsia="MS Mincho"/>
          <w:lang w:val="en-GB"/>
        </w:rPr>
        <w:t>  </w:t>
      </w:r>
      <w:r w:rsidR="002B2B53" w:rsidRPr="002B2B53">
        <w:rPr>
          <w:rFonts w:eastAsia="MS Mincho"/>
          <w:position w:val="-12"/>
        </w:rPr>
        <w:object w:dxaOrig="400" w:dyaOrig="440" w14:anchorId="6B7C54CE">
          <v:shape id="_x0000_i1040" type="#_x0000_t75" style="width:21.5pt;height:21.5pt" o:ole="">
            <v:imagedata r:id="rId37" o:title=""/>
          </v:shape>
          <o:OLEObject Type="Embed" ProgID="Equation.DSMT4" ShapeID="_x0000_i1040" DrawAspect="Content" ObjectID="_1647866924" r:id="rId38"/>
        </w:object>
      </w:r>
      <w:r w:rsidR="0045206D" w:rsidRPr="007449D4">
        <w:rPr>
          <w:rFonts w:eastAsia="MS Mincho"/>
          <w:lang w:val="en-GB"/>
        </w:rPr>
        <w:t>= </w:t>
      </w:r>
      <w:r w:rsidR="0045206D" w:rsidRPr="007449D4">
        <w:rPr>
          <w:rFonts w:eastAsia="MS Mincho"/>
          <w:lang w:val="en-GB" w:eastAsia="en-CA"/>
        </w:rPr>
        <w:t>14 965 + 20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8</w:t>
      </w:r>
    </w:p>
    <w:p w14:paraId="32C9CDD5" w14:textId="77777777" w:rsidR="0045206D" w:rsidRPr="007449D4" w:rsidRDefault="0045206D" w:rsidP="00F1714B">
      <w:pPr>
        <w:pStyle w:val="enumlev1"/>
        <w:rPr>
          <w:rFonts w:eastAsia="MS Mincho"/>
          <w:lang w:val="en-GB" w:eastAsia="en-CA"/>
        </w:rPr>
      </w:pP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Pr="007449D4">
        <w:rPr>
          <w:rFonts w:eastAsia="MS Mincho"/>
          <w:lang w:val="en-GB" w:eastAsia="en-CA"/>
        </w:rPr>
        <w:tab/>
      </w:r>
      <w:r w:rsidR="00406134" w:rsidRPr="007449D4">
        <w:rPr>
          <w:rFonts w:eastAsia="MS Mincho"/>
          <w:lang w:val="en-GB" w:eastAsia="en-CA"/>
        </w:rPr>
        <w:t>        </w:t>
      </w:r>
      <w:r w:rsidR="00406134" w:rsidRPr="007449D4">
        <w:rPr>
          <w:rFonts w:eastAsia="MS Mincho"/>
          <w:sz w:val="20"/>
          <w:lang w:val="en-GB" w:eastAsia="en-CA"/>
        </w:rPr>
        <w:t> </w:t>
      </w:r>
      <w:r w:rsidR="00406134" w:rsidRPr="007449D4">
        <w:rPr>
          <w:rFonts w:eastAsia="MS Mincho"/>
          <w:lang w:val="en-GB"/>
        </w:rPr>
        <w:t>  </w:t>
      </w:r>
      <w:r w:rsidR="002B2B53" w:rsidRPr="002B2B53">
        <w:rPr>
          <w:rFonts w:eastAsia="MS Mincho"/>
          <w:position w:val="-12"/>
        </w:rPr>
        <w:object w:dxaOrig="400" w:dyaOrig="440" w14:anchorId="1BCE431F">
          <v:shape id="_x0000_i1041" type="#_x0000_t75" style="width:21.5pt;height:21.5pt" o:ole="">
            <v:imagedata r:id="rId37" o:title=""/>
          </v:shape>
          <o:OLEObject Type="Embed" ProgID="Equation.DSMT4" ShapeID="_x0000_i1041" DrawAspect="Content" ObjectID="_1647866925" r:id="rId39"/>
        </w:object>
      </w:r>
      <w:r w:rsidRPr="007449D4">
        <w:rPr>
          <w:rFonts w:eastAsia="MS Mincho"/>
          <w:lang w:val="en-GB"/>
        </w:rPr>
        <w:t>= </w:t>
      </w:r>
      <w:r w:rsidRPr="007449D4">
        <w:rPr>
          <w:rFonts w:eastAsia="MS Mincho"/>
          <w:lang w:val="en-GB" w:eastAsia="en-CA"/>
        </w:rPr>
        <w:t>15 125 + 20</w:t>
      </w:r>
      <w:r w:rsidRPr="007449D4">
        <w:rPr>
          <w:rFonts w:eastAsia="MS Mincho"/>
          <w:lang w:val="en-GB" w:eastAsia="ja-JP"/>
        </w:rPr>
        <w:t xml:space="preserve"> </w:t>
      </w:r>
      <w:r w:rsidRPr="007449D4">
        <w:rPr>
          <w:rFonts w:eastAsia="MS Mincho"/>
          <w:i/>
          <w:lang w:val="en-GB" w:eastAsia="en-CA"/>
        </w:rPr>
        <w:t>n</w:t>
      </w:r>
      <w:r w:rsidRPr="007449D4">
        <w:rPr>
          <w:rFonts w:eastAsia="MS Mincho"/>
          <w:lang w:val="en-GB" w:eastAsia="en-CA"/>
        </w:rPr>
        <w:tab/>
        <w:t xml:space="preserve">for </w:t>
      </w:r>
      <w:r w:rsidRPr="007449D4">
        <w:rPr>
          <w:rFonts w:eastAsia="MS Mincho"/>
          <w:i/>
          <w:lang w:val="en-GB" w:eastAsia="en-CA"/>
        </w:rPr>
        <w:t>n</w:t>
      </w:r>
      <w:r w:rsidRPr="007449D4">
        <w:rPr>
          <w:rFonts w:eastAsia="MS Mincho"/>
          <w:lang w:val="en-GB"/>
        </w:rPr>
        <w:t> = </w:t>
      </w:r>
      <w:r w:rsidRPr="007449D4">
        <w:rPr>
          <w:rFonts w:eastAsia="MS Mincho"/>
          <w:lang w:val="en-GB" w:eastAsia="en-CA"/>
        </w:rPr>
        <w:t>9 to 10</w:t>
      </w:r>
    </w:p>
    <w:p w14:paraId="02EA287E" w14:textId="77777777" w:rsidR="0045206D" w:rsidRPr="007449D4" w:rsidRDefault="0045206D" w:rsidP="001B5B17">
      <w:pPr>
        <w:pStyle w:val="enumlev1"/>
        <w:rPr>
          <w:rFonts w:eastAsia="MS Mincho"/>
          <w:sz w:val="22"/>
          <w:szCs w:val="22"/>
          <w:lang w:val="en-GB" w:eastAsia="en-CA"/>
        </w:rPr>
      </w:pPr>
      <w:r w:rsidRPr="007449D4">
        <w:rPr>
          <w:rFonts w:eastAsia="MS Mincho"/>
          <w:lang w:val="en-GB" w:eastAsia="en-CA"/>
        </w:rPr>
        <w:tab/>
        <w:t xml:space="preserve">where </w:t>
      </w:r>
      <w:r w:rsidRPr="007449D4">
        <w:rPr>
          <w:rFonts w:eastAsia="MS Mincho"/>
          <w:i/>
          <w:lang w:val="en-GB" w:eastAsia="en-CA"/>
        </w:rPr>
        <w:t>n</w:t>
      </w:r>
      <w:r w:rsidRPr="007449D4">
        <w:rPr>
          <w:rFonts w:eastAsia="MS Mincho"/>
          <w:lang w:val="en-GB" w:eastAsia="en-CA"/>
        </w:rPr>
        <w:t xml:space="preserve"> is the channel number and </w:t>
      </w:r>
      <w:r w:rsidRPr="007449D4">
        <w:rPr>
          <w:rFonts w:eastAsia="MS Mincho"/>
          <w:i/>
          <w:iCs/>
          <w:lang w:val="en-GB" w:eastAsia="en-CA"/>
        </w:rPr>
        <w:t>C</w:t>
      </w:r>
      <w:r w:rsidRPr="007449D4">
        <w:rPr>
          <w:rFonts w:eastAsia="MS Mincho"/>
          <w:i/>
          <w:iCs/>
          <w:vertAlign w:val="subscript"/>
          <w:lang w:val="en-GB"/>
        </w:rPr>
        <w:t>n</w:t>
      </w:r>
      <w:r w:rsidRPr="007449D4">
        <w:rPr>
          <w:rFonts w:eastAsia="MS Mincho"/>
          <w:lang w:val="en-GB"/>
        </w:rPr>
        <w:t xml:space="preserve"> </w:t>
      </w:r>
      <w:r w:rsidRPr="007449D4">
        <w:rPr>
          <w:rFonts w:eastAsia="MS Mincho"/>
          <w:lang w:val="en-GB" w:eastAsia="en-CA"/>
        </w:rPr>
        <w:t xml:space="preserve">and </w:t>
      </w:r>
      <w:r w:rsidR="00263884" w:rsidRPr="002B2B53">
        <w:rPr>
          <w:rFonts w:eastAsia="MS Mincho"/>
          <w:position w:val="-12"/>
        </w:rPr>
        <w:object w:dxaOrig="400" w:dyaOrig="440" w14:anchorId="52F1BF79">
          <v:shape id="_x0000_i1042" type="#_x0000_t75" style="width:21.5pt;height:21.5pt" o:ole="">
            <v:imagedata r:id="rId37" o:title=""/>
          </v:shape>
          <o:OLEObject Type="Embed" ProgID="Equation.DSMT4" ShapeID="_x0000_i1042" DrawAspect="Content" ObjectID="_1647866926" r:id="rId40"/>
        </w:object>
      </w:r>
      <w:r w:rsidRPr="007449D4">
        <w:rPr>
          <w:rFonts w:eastAsia="MS Mincho"/>
          <w:lang w:val="en-GB" w:eastAsia="en-CA"/>
        </w:rPr>
        <w:t>are the centre frequencies in</w:t>
      </w:r>
      <w:r w:rsidR="00263884" w:rsidRPr="007449D4">
        <w:rPr>
          <w:rFonts w:eastAsia="MS Mincho"/>
          <w:lang w:val="en-GB" w:eastAsia="en-CA"/>
        </w:rPr>
        <w:t xml:space="preserve"> </w:t>
      </w:r>
      <w:r w:rsidR="00FA7D76" w:rsidRPr="007449D4">
        <w:rPr>
          <w:rFonts w:eastAsia="MS Mincho"/>
          <w:lang w:val="en-GB" w:eastAsia="en-CA"/>
        </w:rPr>
        <w:t>MHz</w:t>
      </w:r>
      <w:r w:rsidRPr="007449D4">
        <w:rPr>
          <w:rFonts w:eastAsia="MS Mincho"/>
          <w:lang w:val="en-GB" w:eastAsia="en-CA"/>
        </w:rPr>
        <w:t xml:space="preserve"> of the paired </w:t>
      </w:r>
      <w:r w:rsidRPr="007449D4">
        <w:rPr>
          <w:rFonts w:eastAsia="MS Mincho"/>
          <w:sz w:val="22"/>
          <w:szCs w:val="22"/>
          <w:lang w:val="en-GB" w:eastAsia="en-CA"/>
        </w:rPr>
        <w:t>channels.</w:t>
      </w:r>
    </w:p>
    <w:p w14:paraId="6C202185" w14:textId="77777777" w:rsidR="0045206D" w:rsidRPr="007449D4" w:rsidRDefault="0045206D" w:rsidP="001B5B17">
      <w:pPr>
        <w:pStyle w:val="enumlev1"/>
        <w:rPr>
          <w:rFonts w:eastAsia="MS Mincho"/>
          <w:lang w:val="en-GB" w:eastAsia="en-CA"/>
        </w:rPr>
      </w:pPr>
      <w:r w:rsidRPr="007449D4">
        <w:rPr>
          <w:rFonts w:eastAsia="MS Mincho"/>
          <w:lang w:val="en-GB" w:eastAsia="en-CA"/>
        </w:rPr>
        <w:t>d)</w:t>
      </w:r>
      <w:r w:rsidRPr="007449D4">
        <w:rPr>
          <w:rFonts w:eastAsia="MS Mincho"/>
          <w:lang w:val="en-GB" w:eastAsia="en-CA"/>
        </w:rPr>
        <w:tab/>
        <w:t>The centre frequencies of the six paired channels which allow RF channels bandwidths of greater than 20</w:t>
      </w:r>
      <w:r w:rsidR="00FA7D76" w:rsidRPr="007449D4">
        <w:rPr>
          <w:rFonts w:eastAsia="MS Mincho"/>
          <w:lang w:val="en-GB" w:eastAsia="en-CA"/>
        </w:rPr>
        <w:t> MHz</w:t>
      </w:r>
      <w:r w:rsidRPr="007449D4">
        <w:rPr>
          <w:rFonts w:eastAsia="MS Mincho"/>
          <w:lang w:val="en-GB" w:eastAsia="en-CA"/>
        </w:rPr>
        <w:t xml:space="preserve"> and less than or equal to 30</w:t>
      </w:r>
      <w:r w:rsidR="00FA7D76" w:rsidRPr="007449D4">
        <w:rPr>
          <w:rFonts w:eastAsia="MS Mincho"/>
          <w:lang w:val="en-GB" w:eastAsia="en-CA"/>
        </w:rPr>
        <w:t> MHz</w:t>
      </w:r>
      <w:r w:rsidRPr="007449D4">
        <w:rPr>
          <w:rFonts w:eastAsia="MS Mincho"/>
          <w:lang w:val="en-GB" w:eastAsia="en-CA"/>
        </w:rPr>
        <w:t xml:space="preserve"> are expressed by the following relationships:</w:t>
      </w:r>
    </w:p>
    <w:p w14:paraId="27B2CA8E" w14:textId="77777777" w:rsidR="0045206D" w:rsidRPr="007449D4" w:rsidRDefault="00F1714B" w:rsidP="00F1714B">
      <w:pPr>
        <w:pStyle w:val="enumlev1"/>
        <w:rPr>
          <w:rFonts w:eastAsia="MS Mincho"/>
          <w:lang w:val="en-GB" w:eastAsia="en-CA"/>
        </w:rPr>
      </w:pPr>
      <w:r w:rsidRPr="007449D4">
        <w:rPr>
          <w:rFonts w:eastAsia="MS Mincho"/>
          <w:lang w:val="en-GB" w:eastAsia="en-CA"/>
        </w:rPr>
        <w:tab/>
      </w:r>
      <w:r w:rsidR="0045206D" w:rsidRPr="007449D4">
        <w:rPr>
          <w:rFonts w:eastAsia="MS Mincho"/>
          <w:lang w:val="en-GB" w:eastAsia="en-CA"/>
        </w:rPr>
        <w:t xml:space="preserve">Lower half of the band </w:t>
      </w:r>
      <w:r w:rsidR="0045206D" w:rsidRPr="007449D4">
        <w:rPr>
          <w:rFonts w:eastAsia="MS Mincho"/>
          <w:lang w:val="en-GB" w:eastAsia="en-CA"/>
        </w:rPr>
        <w:tab/>
      </w:r>
      <w:r w:rsidR="0045206D" w:rsidRPr="007449D4">
        <w:rPr>
          <w:rFonts w:eastAsia="MS Mincho"/>
          <w:i/>
          <w:iCs/>
          <w:lang w:val="en-GB" w:eastAsia="en-CA"/>
        </w:rPr>
        <w:t>D</w:t>
      </w:r>
      <w:r w:rsidR="0045206D" w:rsidRPr="007449D4">
        <w:rPr>
          <w:rFonts w:eastAsia="MS Mincho"/>
          <w:i/>
          <w:iCs/>
          <w:vertAlign w:val="subscript"/>
          <w:lang w:val="en-GB"/>
        </w:rPr>
        <w:t>n</w:t>
      </w:r>
      <w:r w:rsidR="0045206D" w:rsidRPr="007449D4">
        <w:rPr>
          <w:rFonts w:eastAsia="MS Mincho"/>
          <w:lang w:val="en-GB"/>
        </w:rPr>
        <w:t> = </w:t>
      </w:r>
      <w:r w:rsidR="0045206D" w:rsidRPr="007449D4">
        <w:rPr>
          <w:rFonts w:eastAsia="MS Mincho"/>
          <w:lang w:val="en-GB" w:eastAsia="en-CA"/>
        </w:rPr>
        <w:t>14 485 + 30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5</w:t>
      </w:r>
    </w:p>
    <w:p w14:paraId="11116EE6" w14:textId="77777777" w:rsidR="0045206D" w:rsidRPr="00D538E6" w:rsidRDefault="0045206D" w:rsidP="00F1714B">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FA7D76" w:rsidRPr="007449D4">
        <w:rPr>
          <w:rFonts w:eastAsia="MS Mincho"/>
          <w:i/>
          <w:iCs/>
          <w:lang w:val="en-GB" w:eastAsia="en-CA"/>
        </w:rPr>
        <w:tab/>
      </w:r>
      <w:r w:rsidRPr="00D538E6">
        <w:rPr>
          <w:rFonts w:eastAsia="MS Mincho"/>
          <w:i/>
          <w:iCs/>
          <w:lang w:val="en-GB" w:eastAsia="en-CA"/>
        </w:rPr>
        <w:t>D</w:t>
      </w:r>
      <w:r w:rsidRPr="00D538E6">
        <w:rPr>
          <w:rFonts w:eastAsia="MS Mincho"/>
          <w:i/>
          <w:iCs/>
          <w:vertAlign w:val="subscript"/>
          <w:lang w:val="en-GB"/>
        </w:rPr>
        <w:t>n</w:t>
      </w:r>
      <w:r w:rsidRPr="00D538E6">
        <w:rPr>
          <w:rFonts w:eastAsia="MS Mincho"/>
          <w:lang w:val="en-GB"/>
        </w:rPr>
        <w:t> = </w:t>
      </w:r>
      <w:r w:rsidRPr="00D538E6">
        <w:rPr>
          <w:rFonts w:eastAsia="MS Mincho"/>
          <w:lang w:val="en-GB" w:eastAsia="en-CA"/>
        </w:rPr>
        <w:t>14 655 + 30</w:t>
      </w:r>
      <w:r w:rsidRPr="00D538E6">
        <w:rPr>
          <w:rFonts w:eastAsia="MS Mincho"/>
          <w:lang w:val="en-GB" w:eastAsia="ja-JP"/>
        </w:rPr>
        <w:t xml:space="preserve"> </w:t>
      </w:r>
      <w:r w:rsidRPr="00D538E6">
        <w:rPr>
          <w:rFonts w:eastAsia="MS Mincho"/>
          <w:i/>
          <w:lang w:val="en-GB" w:eastAsia="en-CA"/>
        </w:rPr>
        <w:t>n</w:t>
      </w:r>
      <w:r w:rsidRPr="00D538E6">
        <w:rPr>
          <w:rFonts w:eastAsia="MS Mincho"/>
          <w:lang w:val="en-GB" w:eastAsia="en-CA"/>
        </w:rPr>
        <w:tab/>
        <w:t xml:space="preserve">for </w:t>
      </w:r>
      <w:r w:rsidRPr="00D538E6">
        <w:rPr>
          <w:rFonts w:eastAsia="MS Mincho"/>
          <w:i/>
          <w:lang w:val="en-GB" w:eastAsia="en-CA"/>
        </w:rPr>
        <w:t>n</w:t>
      </w:r>
      <w:r w:rsidRPr="00D538E6">
        <w:rPr>
          <w:rFonts w:eastAsia="MS Mincho"/>
          <w:lang w:val="en-GB"/>
        </w:rPr>
        <w:t> = </w:t>
      </w:r>
      <w:r w:rsidRPr="00D538E6">
        <w:rPr>
          <w:rFonts w:eastAsia="MS Mincho"/>
          <w:lang w:val="en-GB" w:eastAsia="en-CA"/>
        </w:rPr>
        <w:t>6</w:t>
      </w:r>
    </w:p>
    <w:p w14:paraId="64D821B4" w14:textId="77777777" w:rsidR="0045206D" w:rsidRPr="007449D4" w:rsidRDefault="00F1714B" w:rsidP="00263884">
      <w:pPr>
        <w:pStyle w:val="enumlev1"/>
        <w:keepNext/>
        <w:keepLines/>
        <w:rPr>
          <w:rFonts w:eastAsia="MS Mincho"/>
          <w:lang w:val="en-GB" w:eastAsia="en-CA"/>
        </w:rPr>
      </w:pPr>
      <w:r w:rsidRPr="00D538E6">
        <w:rPr>
          <w:rFonts w:eastAsia="MS Mincho"/>
          <w:lang w:val="en-GB" w:eastAsia="en-CA"/>
        </w:rPr>
        <w:tab/>
      </w:r>
      <w:r w:rsidR="0045206D" w:rsidRPr="007449D4">
        <w:rPr>
          <w:rFonts w:eastAsia="MS Mincho"/>
          <w:lang w:val="en-GB" w:eastAsia="en-CA"/>
        </w:rPr>
        <w:t>Upper half of the band</w:t>
      </w:r>
      <w:r w:rsidR="00AA75C8" w:rsidRPr="007449D4">
        <w:rPr>
          <w:rFonts w:eastAsia="MS Mincho"/>
          <w:lang w:val="en-GB" w:eastAsia="en-CA"/>
        </w:rPr>
        <w:t>      </w:t>
      </w:r>
      <w:r w:rsidR="00406134" w:rsidRPr="007449D4">
        <w:rPr>
          <w:rFonts w:eastAsia="MS Mincho"/>
          <w:lang w:val="en-GB" w:eastAsia="en-CA"/>
        </w:rPr>
        <w:t> </w:t>
      </w:r>
      <w:r w:rsidR="00406134" w:rsidRPr="007449D4">
        <w:rPr>
          <w:rFonts w:eastAsia="MS Mincho"/>
          <w:sz w:val="18"/>
          <w:szCs w:val="18"/>
          <w:lang w:val="en-GB" w:eastAsia="en-CA"/>
        </w:rPr>
        <w:t> </w:t>
      </w:r>
      <w:r w:rsidR="00406134" w:rsidRPr="007449D4">
        <w:rPr>
          <w:rFonts w:eastAsia="MS Mincho"/>
          <w:lang w:val="en-GB"/>
        </w:rPr>
        <w:t>  </w:t>
      </w:r>
      <w:r w:rsidR="002B2B53" w:rsidRPr="002B2B53">
        <w:rPr>
          <w:rFonts w:eastAsia="MS Mincho"/>
          <w:position w:val="-12"/>
        </w:rPr>
        <w:object w:dxaOrig="400" w:dyaOrig="440" w14:anchorId="1F4B5C2D">
          <v:shape id="_x0000_i1043" type="#_x0000_t75" style="width:21.5pt;height:21.5pt" o:ole="">
            <v:imagedata r:id="rId41" o:title=""/>
          </v:shape>
          <o:OLEObject Type="Embed" ProgID="Equation.DSMT4" ShapeID="_x0000_i1043" DrawAspect="Content" ObjectID="_1647866927" r:id="rId42"/>
        </w:object>
      </w:r>
      <w:r w:rsidR="0045206D" w:rsidRPr="007449D4">
        <w:rPr>
          <w:rFonts w:eastAsia="MS Mincho"/>
          <w:lang w:val="en-GB"/>
        </w:rPr>
        <w:t>= </w:t>
      </w:r>
      <w:r w:rsidR="0045206D" w:rsidRPr="007449D4">
        <w:rPr>
          <w:rFonts w:eastAsia="MS Mincho"/>
          <w:lang w:val="en-GB" w:eastAsia="en-CA"/>
        </w:rPr>
        <w:t>14 960 + 30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5</w:t>
      </w:r>
    </w:p>
    <w:p w14:paraId="5291E06A" w14:textId="77777777" w:rsidR="0045206D" w:rsidRPr="007449D4" w:rsidRDefault="0045206D" w:rsidP="00F1714B">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406134" w:rsidRPr="007449D4">
        <w:rPr>
          <w:rFonts w:eastAsia="MS Mincho"/>
          <w:lang w:val="en-GB" w:eastAsia="en-CA"/>
        </w:rPr>
        <w:t>        </w:t>
      </w:r>
      <w:r w:rsidR="00406134" w:rsidRPr="007449D4">
        <w:rPr>
          <w:rFonts w:eastAsia="MS Mincho"/>
          <w:sz w:val="20"/>
          <w:lang w:val="en-GB" w:eastAsia="en-CA"/>
        </w:rPr>
        <w:t> </w:t>
      </w:r>
      <w:r w:rsidR="00406134" w:rsidRPr="007449D4">
        <w:rPr>
          <w:rFonts w:eastAsia="MS Mincho"/>
          <w:lang w:val="en-GB"/>
        </w:rPr>
        <w:t>  </w:t>
      </w:r>
      <w:r w:rsidR="002B2B53" w:rsidRPr="002B2B53">
        <w:rPr>
          <w:rFonts w:eastAsia="MS Mincho"/>
          <w:position w:val="-12"/>
        </w:rPr>
        <w:object w:dxaOrig="400" w:dyaOrig="440" w14:anchorId="291BEE4F">
          <v:shape id="_x0000_i1044" type="#_x0000_t75" style="width:21.5pt;height:21.5pt" o:ole="">
            <v:imagedata r:id="rId41" o:title=""/>
          </v:shape>
          <o:OLEObject Type="Embed" ProgID="Equation.DSMT4" ShapeID="_x0000_i1044" DrawAspect="Content" ObjectID="_1647866928" r:id="rId43"/>
        </w:object>
      </w:r>
      <w:r w:rsidRPr="007449D4">
        <w:rPr>
          <w:rFonts w:eastAsia="MS Mincho"/>
          <w:lang w:val="en-GB"/>
        </w:rPr>
        <w:t>= </w:t>
      </w:r>
      <w:r w:rsidRPr="007449D4">
        <w:rPr>
          <w:rFonts w:eastAsia="MS Mincho"/>
          <w:lang w:val="en-GB" w:eastAsia="en-CA"/>
        </w:rPr>
        <w:t>15 130 + 30</w:t>
      </w:r>
      <w:r w:rsidRPr="007449D4">
        <w:rPr>
          <w:rFonts w:eastAsia="MS Mincho"/>
          <w:lang w:val="en-GB" w:eastAsia="ja-JP"/>
        </w:rPr>
        <w:t xml:space="preserve"> </w:t>
      </w:r>
      <w:r w:rsidRPr="007449D4">
        <w:rPr>
          <w:rFonts w:eastAsia="MS Mincho"/>
          <w:i/>
          <w:lang w:val="en-GB" w:eastAsia="en-CA"/>
        </w:rPr>
        <w:t>n</w:t>
      </w:r>
      <w:r w:rsidRPr="007449D4">
        <w:rPr>
          <w:rFonts w:eastAsia="MS Mincho"/>
          <w:lang w:val="en-GB" w:eastAsia="en-CA"/>
        </w:rPr>
        <w:tab/>
        <w:t xml:space="preserve">for </w:t>
      </w:r>
      <w:r w:rsidRPr="007449D4">
        <w:rPr>
          <w:rFonts w:eastAsia="MS Mincho"/>
          <w:i/>
          <w:lang w:val="en-GB" w:eastAsia="en-CA"/>
        </w:rPr>
        <w:t>n</w:t>
      </w:r>
      <w:r w:rsidRPr="007449D4">
        <w:rPr>
          <w:rFonts w:eastAsia="MS Mincho"/>
          <w:lang w:val="en-GB"/>
        </w:rPr>
        <w:t> = </w:t>
      </w:r>
      <w:r w:rsidRPr="007449D4">
        <w:rPr>
          <w:rFonts w:eastAsia="MS Mincho"/>
          <w:lang w:val="en-GB" w:eastAsia="en-CA"/>
        </w:rPr>
        <w:t>6</w:t>
      </w:r>
    </w:p>
    <w:p w14:paraId="415B1D2C" w14:textId="77777777" w:rsidR="0045206D" w:rsidRPr="007449D4" w:rsidRDefault="0045206D" w:rsidP="00FA7D76">
      <w:pPr>
        <w:pStyle w:val="enumlev1"/>
        <w:rPr>
          <w:rFonts w:eastAsia="MS Mincho"/>
          <w:lang w:val="en-GB" w:eastAsia="en-CA"/>
        </w:rPr>
      </w:pPr>
      <w:r w:rsidRPr="007449D4">
        <w:rPr>
          <w:rFonts w:eastAsia="MS Mincho"/>
          <w:lang w:val="en-GB" w:eastAsia="en-CA"/>
        </w:rPr>
        <w:tab/>
        <w:t>where</w:t>
      </w:r>
      <w:r w:rsidRPr="007449D4">
        <w:rPr>
          <w:rFonts w:eastAsia="MS Mincho"/>
          <w:i/>
          <w:lang w:val="en-GB" w:eastAsia="en-CA"/>
        </w:rPr>
        <w:t xml:space="preserve"> n</w:t>
      </w:r>
      <w:r w:rsidRPr="007449D4">
        <w:rPr>
          <w:rFonts w:eastAsia="MS Mincho"/>
          <w:lang w:val="en-GB" w:eastAsia="en-CA"/>
        </w:rPr>
        <w:t xml:space="preserve"> is the channel number and </w:t>
      </w:r>
      <w:r w:rsidRPr="007449D4">
        <w:rPr>
          <w:rFonts w:eastAsia="MS Mincho"/>
          <w:i/>
          <w:iCs/>
          <w:lang w:val="en-GB" w:eastAsia="en-CA"/>
        </w:rPr>
        <w:t>D</w:t>
      </w:r>
      <w:r w:rsidRPr="007449D4">
        <w:rPr>
          <w:rFonts w:eastAsia="MS Mincho"/>
          <w:i/>
          <w:iCs/>
          <w:vertAlign w:val="subscript"/>
          <w:lang w:val="en-GB"/>
        </w:rPr>
        <w:t>n</w:t>
      </w:r>
      <w:r w:rsidRPr="007449D4">
        <w:rPr>
          <w:rFonts w:eastAsia="MS Mincho"/>
          <w:lang w:val="en-GB"/>
        </w:rPr>
        <w:t xml:space="preserve"> </w:t>
      </w:r>
      <w:r w:rsidRPr="007449D4">
        <w:rPr>
          <w:rFonts w:eastAsia="MS Mincho"/>
          <w:lang w:val="en-GB" w:eastAsia="en-CA"/>
        </w:rPr>
        <w:t xml:space="preserve">and </w:t>
      </w:r>
      <w:r w:rsidR="00263884" w:rsidRPr="002B2B53">
        <w:rPr>
          <w:rFonts w:eastAsia="MS Mincho"/>
          <w:position w:val="-12"/>
        </w:rPr>
        <w:object w:dxaOrig="400" w:dyaOrig="440" w14:anchorId="2F921CE0">
          <v:shape id="_x0000_i1045" type="#_x0000_t75" style="width:21.5pt;height:21.5pt" o:ole="">
            <v:imagedata r:id="rId41" o:title=""/>
          </v:shape>
          <o:OLEObject Type="Embed" ProgID="Equation.DSMT4" ShapeID="_x0000_i1045" DrawAspect="Content" ObjectID="_1647866929" r:id="rId44"/>
        </w:object>
      </w:r>
      <w:r w:rsidRPr="007449D4">
        <w:rPr>
          <w:rFonts w:eastAsia="MS Mincho"/>
          <w:lang w:val="en-GB" w:eastAsia="en-CA"/>
        </w:rPr>
        <w:t>are the centre frequencies in</w:t>
      </w:r>
      <w:r w:rsidR="00791337" w:rsidRPr="007449D4">
        <w:rPr>
          <w:rFonts w:eastAsia="MS Mincho"/>
          <w:lang w:val="en-GB" w:eastAsia="en-CA"/>
        </w:rPr>
        <w:t xml:space="preserve"> </w:t>
      </w:r>
      <w:r w:rsidR="00FA7D76" w:rsidRPr="007449D4">
        <w:rPr>
          <w:rFonts w:eastAsia="MS Mincho"/>
          <w:lang w:val="en-GB" w:eastAsia="en-CA"/>
        </w:rPr>
        <w:t>MHz</w:t>
      </w:r>
      <w:r w:rsidRPr="007449D4">
        <w:rPr>
          <w:rFonts w:eastAsia="MS Mincho"/>
          <w:lang w:val="en-GB" w:eastAsia="en-CA"/>
        </w:rPr>
        <w:t xml:space="preserve"> of the paired channels.</w:t>
      </w:r>
    </w:p>
    <w:p w14:paraId="5F7AF294" w14:textId="77777777" w:rsidR="0045206D" w:rsidRPr="007449D4" w:rsidRDefault="0045206D" w:rsidP="00FA7D76">
      <w:pPr>
        <w:pStyle w:val="enumlev1"/>
        <w:keepNext/>
        <w:keepLines/>
        <w:rPr>
          <w:rFonts w:eastAsia="MS Mincho"/>
          <w:lang w:val="en-GB" w:eastAsia="en-CA"/>
        </w:rPr>
      </w:pPr>
      <w:r w:rsidRPr="007449D4">
        <w:rPr>
          <w:rFonts w:eastAsia="MS Mincho"/>
          <w:lang w:val="en-GB" w:eastAsia="en-CA"/>
        </w:rPr>
        <w:t>e)</w:t>
      </w:r>
      <w:r w:rsidRPr="007449D4">
        <w:rPr>
          <w:rFonts w:eastAsia="MS Mincho"/>
          <w:lang w:val="en-GB" w:eastAsia="en-CA"/>
        </w:rPr>
        <w:tab/>
        <w:t>The centre frequencies of the five paired channels which allow RF channels bandwidths of greater than 30</w:t>
      </w:r>
      <w:r w:rsidR="00FA7D76" w:rsidRPr="007449D4">
        <w:rPr>
          <w:rFonts w:eastAsia="MS Mincho"/>
          <w:lang w:val="en-GB" w:eastAsia="en-CA"/>
        </w:rPr>
        <w:t> MHz</w:t>
      </w:r>
      <w:r w:rsidRPr="007449D4">
        <w:rPr>
          <w:rFonts w:eastAsia="MS Mincho"/>
          <w:lang w:val="en-GB" w:eastAsia="en-CA"/>
        </w:rPr>
        <w:t xml:space="preserve"> and less than or equal to 40</w:t>
      </w:r>
      <w:r w:rsidR="00FA7D76" w:rsidRPr="007449D4">
        <w:rPr>
          <w:rFonts w:eastAsia="MS Mincho"/>
          <w:lang w:val="en-GB" w:eastAsia="en-CA"/>
        </w:rPr>
        <w:t> MHz</w:t>
      </w:r>
      <w:r w:rsidRPr="007449D4">
        <w:rPr>
          <w:rFonts w:eastAsia="MS Mincho"/>
          <w:lang w:val="en-GB" w:eastAsia="en-CA"/>
        </w:rPr>
        <w:t xml:space="preserve"> are expressed by the following relationships:</w:t>
      </w:r>
    </w:p>
    <w:p w14:paraId="0AB9108E" w14:textId="77777777" w:rsidR="0045206D" w:rsidRPr="007449D4" w:rsidRDefault="00B25E26" w:rsidP="00B25E26">
      <w:pPr>
        <w:pStyle w:val="enumlev1"/>
        <w:rPr>
          <w:rFonts w:eastAsia="MS Mincho"/>
          <w:lang w:val="en-GB" w:eastAsia="en-CA"/>
        </w:rPr>
      </w:pPr>
      <w:r w:rsidRPr="007449D4">
        <w:rPr>
          <w:rFonts w:eastAsia="MS Mincho"/>
          <w:lang w:val="en-GB" w:eastAsia="en-CA"/>
        </w:rPr>
        <w:tab/>
      </w:r>
      <w:r w:rsidR="0045206D" w:rsidRPr="007449D4">
        <w:rPr>
          <w:rFonts w:eastAsia="MS Mincho"/>
          <w:lang w:val="en-GB" w:eastAsia="en-CA"/>
        </w:rPr>
        <w:t xml:space="preserve">Lower half of the band </w:t>
      </w:r>
      <w:r w:rsidR="0045206D" w:rsidRPr="007449D4">
        <w:rPr>
          <w:rFonts w:eastAsia="MS Mincho"/>
          <w:lang w:val="en-GB" w:eastAsia="en-CA"/>
        </w:rPr>
        <w:tab/>
      </w:r>
      <w:r w:rsidR="0045206D" w:rsidRPr="007449D4">
        <w:rPr>
          <w:rFonts w:eastAsia="MS Mincho"/>
          <w:i/>
          <w:iCs/>
          <w:lang w:val="en-GB" w:eastAsia="en-CA"/>
        </w:rPr>
        <w:t>E</w:t>
      </w:r>
      <w:r w:rsidR="0045206D" w:rsidRPr="007449D4">
        <w:rPr>
          <w:rFonts w:eastAsia="MS Mincho"/>
          <w:i/>
          <w:iCs/>
          <w:vertAlign w:val="subscript"/>
          <w:lang w:val="en-GB"/>
        </w:rPr>
        <w:t>n</w:t>
      </w:r>
      <w:r w:rsidR="0045206D" w:rsidRPr="007449D4">
        <w:rPr>
          <w:rFonts w:eastAsia="MS Mincho"/>
          <w:lang w:val="en-GB"/>
        </w:rPr>
        <w:t> = </w:t>
      </w:r>
      <w:r w:rsidR="0045206D" w:rsidRPr="007449D4">
        <w:rPr>
          <w:rFonts w:eastAsia="MS Mincho"/>
          <w:lang w:val="en-GB" w:eastAsia="en-CA"/>
        </w:rPr>
        <w:t>14 480 + 40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4</w:t>
      </w:r>
    </w:p>
    <w:p w14:paraId="78BCC391" w14:textId="77777777" w:rsidR="0045206D" w:rsidRPr="00D538E6" w:rsidRDefault="0045206D" w:rsidP="00B25E26">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FA7D76" w:rsidRPr="007449D4">
        <w:rPr>
          <w:rFonts w:eastAsia="MS Mincho"/>
          <w:i/>
          <w:iCs/>
          <w:lang w:val="en-GB" w:eastAsia="en-CA"/>
        </w:rPr>
        <w:tab/>
      </w:r>
      <w:r w:rsidRPr="00D538E6">
        <w:rPr>
          <w:rFonts w:eastAsia="MS Mincho"/>
          <w:i/>
          <w:iCs/>
          <w:lang w:val="en-GB" w:eastAsia="en-CA"/>
        </w:rPr>
        <w:t>E</w:t>
      </w:r>
      <w:r w:rsidRPr="00D538E6">
        <w:rPr>
          <w:rFonts w:eastAsia="MS Mincho"/>
          <w:i/>
          <w:iCs/>
          <w:vertAlign w:val="subscript"/>
          <w:lang w:val="en-GB"/>
        </w:rPr>
        <w:t>n</w:t>
      </w:r>
      <w:r w:rsidRPr="00D538E6">
        <w:rPr>
          <w:rFonts w:eastAsia="MS Mincho"/>
          <w:lang w:val="en-GB"/>
        </w:rPr>
        <w:t> = </w:t>
      </w:r>
      <w:r w:rsidRPr="00D538E6">
        <w:rPr>
          <w:rFonts w:eastAsia="MS Mincho"/>
          <w:lang w:val="en-GB" w:eastAsia="en-CA"/>
        </w:rPr>
        <w:t>14 640 + 40</w:t>
      </w:r>
      <w:r w:rsidRPr="00D538E6">
        <w:rPr>
          <w:rFonts w:eastAsia="MS Mincho"/>
          <w:lang w:val="en-GB" w:eastAsia="ja-JP"/>
        </w:rPr>
        <w:t xml:space="preserve"> </w:t>
      </w:r>
      <w:r w:rsidRPr="00D538E6">
        <w:rPr>
          <w:rFonts w:eastAsia="MS Mincho"/>
          <w:i/>
          <w:lang w:val="en-GB" w:eastAsia="en-CA"/>
        </w:rPr>
        <w:t>n</w:t>
      </w:r>
      <w:r w:rsidRPr="00D538E6">
        <w:rPr>
          <w:rFonts w:eastAsia="MS Mincho"/>
          <w:lang w:val="en-GB" w:eastAsia="en-CA"/>
        </w:rPr>
        <w:tab/>
        <w:t xml:space="preserve">for </w:t>
      </w:r>
      <w:r w:rsidRPr="00D538E6">
        <w:rPr>
          <w:rFonts w:eastAsia="MS Mincho"/>
          <w:i/>
          <w:lang w:val="en-GB" w:eastAsia="en-CA"/>
        </w:rPr>
        <w:t>n</w:t>
      </w:r>
      <w:r w:rsidRPr="00D538E6">
        <w:rPr>
          <w:rFonts w:eastAsia="MS Mincho"/>
          <w:lang w:val="en-GB"/>
        </w:rPr>
        <w:t> = </w:t>
      </w:r>
      <w:r w:rsidRPr="00D538E6">
        <w:rPr>
          <w:rFonts w:eastAsia="MS Mincho"/>
          <w:lang w:val="en-GB" w:eastAsia="en-CA"/>
        </w:rPr>
        <w:t>5</w:t>
      </w:r>
    </w:p>
    <w:p w14:paraId="7CA7836A" w14:textId="77777777" w:rsidR="0045206D" w:rsidRPr="007449D4" w:rsidRDefault="00B25E26" w:rsidP="00B25E26">
      <w:pPr>
        <w:pStyle w:val="enumlev1"/>
        <w:rPr>
          <w:rFonts w:eastAsia="MS Mincho"/>
          <w:lang w:val="en-GB" w:eastAsia="en-CA"/>
        </w:rPr>
      </w:pPr>
      <w:r w:rsidRPr="00D538E6">
        <w:rPr>
          <w:rFonts w:eastAsia="MS Mincho"/>
          <w:lang w:val="en-GB" w:eastAsia="en-CA"/>
        </w:rPr>
        <w:tab/>
      </w:r>
      <w:r w:rsidR="0045206D" w:rsidRPr="007449D4">
        <w:rPr>
          <w:rFonts w:eastAsia="MS Mincho"/>
          <w:lang w:val="en-GB" w:eastAsia="en-CA"/>
        </w:rPr>
        <w:t>Upper half of the band</w:t>
      </w:r>
      <w:r w:rsidR="00AA75C8" w:rsidRPr="007449D4">
        <w:rPr>
          <w:rFonts w:eastAsia="MS Mincho"/>
          <w:lang w:val="en-GB" w:eastAsia="en-CA"/>
        </w:rPr>
        <w:t>    </w:t>
      </w:r>
      <w:r w:rsidR="00406134" w:rsidRPr="007449D4">
        <w:rPr>
          <w:rFonts w:eastAsia="MS Mincho"/>
          <w:lang w:val="en-GB" w:eastAsia="en-CA"/>
        </w:rPr>
        <w:t>   </w:t>
      </w:r>
      <w:r w:rsidR="00406134" w:rsidRPr="007449D4">
        <w:rPr>
          <w:rFonts w:eastAsia="MS Mincho"/>
          <w:sz w:val="18"/>
          <w:szCs w:val="18"/>
          <w:lang w:val="en-GB" w:eastAsia="en-CA"/>
        </w:rPr>
        <w:t> </w:t>
      </w:r>
      <w:r w:rsidR="00406134" w:rsidRPr="007449D4">
        <w:rPr>
          <w:rFonts w:eastAsia="MS Mincho"/>
          <w:lang w:val="en-GB"/>
        </w:rPr>
        <w:t>  </w:t>
      </w:r>
      <w:r w:rsidR="002B2B53" w:rsidRPr="002B2B53">
        <w:rPr>
          <w:rFonts w:eastAsia="MS Mincho"/>
          <w:position w:val="-12"/>
        </w:rPr>
        <w:object w:dxaOrig="400" w:dyaOrig="440" w14:anchorId="136A7E7E">
          <v:shape id="_x0000_i1046" type="#_x0000_t75" style="width:21.5pt;height:21.5pt" o:ole="">
            <v:imagedata r:id="rId45" o:title=""/>
          </v:shape>
          <o:OLEObject Type="Embed" ProgID="Equation.DSMT4" ShapeID="_x0000_i1046" DrawAspect="Content" ObjectID="_1647866930" r:id="rId46"/>
        </w:object>
      </w:r>
      <w:r w:rsidR="0045206D" w:rsidRPr="007449D4">
        <w:rPr>
          <w:rFonts w:eastAsia="MS Mincho"/>
          <w:lang w:val="en-GB"/>
        </w:rPr>
        <w:t>= </w:t>
      </w:r>
      <w:r w:rsidR="0045206D" w:rsidRPr="007449D4">
        <w:rPr>
          <w:rFonts w:eastAsia="MS Mincho"/>
          <w:lang w:val="en-GB" w:eastAsia="en-CA"/>
        </w:rPr>
        <w:t>14 955 + 40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4</w:t>
      </w:r>
    </w:p>
    <w:p w14:paraId="41696F85" w14:textId="77777777" w:rsidR="0045206D" w:rsidRPr="007449D4" w:rsidRDefault="0045206D" w:rsidP="00B25E26">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263884" w:rsidRPr="007449D4">
        <w:rPr>
          <w:rFonts w:eastAsia="MS Mincho"/>
          <w:lang w:val="en-GB" w:eastAsia="en-CA"/>
        </w:rPr>
        <w:t>        </w:t>
      </w:r>
      <w:r w:rsidR="00263884" w:rsidRPr="007449D4">
        <w:rPr>
          <w:rFonts w:eastAsia="MS Mincho"/>
          <w:sz w:val="20"/>
          <w:lang w:val="en-GB" w:eastAsia="en-CA"/>
        </w:rPr>
        <w:t> </w:t>
      </w:r>
      <w:r w:rsidR="00263884" w:rsidRPr="007449D4">
        <w:rPr>
          <w:rFonts w:eastAsia="MS Mincho"/>
          <w:lang w:val="en-GB"/>
        </w:rPr>
        <w:t>  </w:t>
      </w:r>
      <w:r w:rsidR="002B2B53" w:rsidRPr="002B2B53">
        <w:rPr>
          <w:rFonts w:eastAsia="MS Mincho"/>
          <w:position w:val="-12"/>
        </w:rPr>
        <w:object w:dxaOrig="400" w:dyaOrig="440" w14:anchorId="77835554">
          <v:shape id="_x0000_i1047" type="#_x0000_t75" style="width:21.5pt;height:21.5pt" o:ole="">
            <v:imagedata r:id="rId45" o:title=""/>
          </v:shape>
          <o:OLEObject Type="Embed" ProgID="Equation.DSMT4" ShapeID="_x0000_i1047" DrawAspect="Content" ObjectID="_1647866931" r:id="rId47"/>
        </w:object>
      </w:r>
      <w:r w:rsidRPr="007449D4">
        <w:rPr>
          <w:rFonts w:eastAsia="MS Mincho"/>
          <w:lang w:val="en-GB"/>
        </w:rPr>
        <w:t>= </w:t>
      </w:r>
      <w:r w:rsidRPr="007449D4">
        <w:rPr>
          <w:rFonts w:eastAsia="MS Mincho"/>
          <w:lang w:val="en-GB" w:eastAsia="en-CA"/>
        </w:rPr>
        <w:t>15 115 + 40</w:t>
      </w:r>
      <w:r w:rsidRPr="007449D4">
        <w:rPr>
          <w:rFonts w:eastAsia="MS Mincho"/>
          <w:lang w:val="en-GB" w:eastAsia="ja-JP"/>
        </w:rPr>
        <w:t xml:space="preserve"> </w:t>
      </w:r>
      <w:r w:rsidRPr="007449D4">
        <w:rPr>
          <w:rFonts w:eastAsia="MS Mincho"/>
          <w:i/>
          <w:lang w:val="en-GB" w:eastAsia="en-CA"/>
        </w:rPr>
        <w:t>n</w:t>
      </w:r>
      <w:r w:rsidRPr="007449D4">
        <w:rPr>
          <w:rFonts w:eastAsia="MS Mincho"/>
          <w:lang w:val="en-GB" w:eastAsia="en-CA"/>
        </w:rPr>
        <w:tab/>
        <w:t xml:space="preserve">for </w:t>
      </w:r>
      <w:r w:rsidRPr="007449D4">
        <w:rPr>
          <w:rFonts w:eastAsia="MS Mincho"/>
          <w:i/>
          <w:lang w:val="en-GB" w:eastAsia="en-CA"/>
        </w:rPr>
        <w:t>n</w:t>
      </w:r>
      <w:r w:rsidRPr="007449D4">
        <w:rPr>
          <w:rFonts w:eastAsia="MS Mincho"/>
          <w:lang w:val="en-GB"/>
        </w:rPr>
        <w:t> = </w:t>
      </w:r>
      <w:r w:rsidRPr="007449D4">
        <w:rPr>
          <w:rFonts w:eastAsia="MS Mincho"/>
          <w:lang w:val="en-GB" w:eastAsia="en-CA"/>
        </w:rPr>
        <w:t>5</w:t>
      </w:r>
    </w:p>
    <w:p w14:paraId="04E81E75" w14:textId="77777777" w:rsidR="0045206D" w:rsidRPr="007449D4" w:rsidRDefault="0045206D" w:rsidP="00FA7D76">
      <w:pPr>
        <w:pStyle w:val="enumlev1"/>
        <w:rPr>
          <w:rFonts w:eastAsia="MS Mincho"/>
          <w:lang w:val="en-GB" w:eastAsia="en-CA"/>
        </w:rPr>
      </w:pPr>
      <w:r w:rsidRPr="007449D4">
        <w:rPr>
          <w:rFonts w:eastAsia="MS Mincho"/>
          <w:lang w:val="en-GB" w:eastAsia="en-CA"/>
        </w:rPr>
        <w:tab/>
        <w:t xml:space="preserve">where </w:t>
      </w:r>
      <w:r w:rsidRPr="007449D4">
        <w:rPr>
          <w:rFonts w:eastAsia="MS Mincho"/>
          <w:i/>
          <w:lang w:val="en-GB" w:eastAsia="en-CA"/>
        </w:rPr>
        <w:t>n</w:t>
      </w:r>
      <w:r w:rsidRPr="007449D4">
        <w:rPr>
          <w:rFonts w:eastAsia="MS Mincho"/>
          <w:lang w:val="en-GB" w:eastAsia="en-CA"/>
        </w:rPr>
        <w:t xml:space="preserve"> is the channel number and </w:t>
      </w:r>
      <w:r w:rsidRPr="007449D4">
        <w:rPr>
          <w:rFonts w:eastAsia="MS Mincho"/>
          <w:i/>
          <w:iCs/>
          <w:lang w:val="en-GB" w:eastAsia="en-CA"/>
        </w:rPr>
        <w:t>E</w:t>
      </w:r>
      <w:r w:rsidRPr="007449D4">
        <w:rPr>
          <w:rFonts w:eastAsia="MS Mincho"/>
          <w:i/>
          <w:iCs/>
          <w:vertAlign w:val="subscript"/>
          <w:lang w:val="en-GB"/>
        </w:rPr>
        <w:t>n</w:t>
      </w:r>
      <w:r w:rsidRPr="007449D4">
        <w:rPr>
          <w:rFonts w:eastAsia="MS Mincho"/>
          <w:lang w:val="en-GB"/>
        </w:rPr>
        <w:t xml:space="preserve"> </w:t>
      </w:r>
      <w:r w:rsidRPr="007449D4">
        <w:rPr>
          <w:rFonts w:eastAsia="MS Mincho"/>
          <w:lang w:val="en-GB" w:eastAsia="en-CA"/>
        </w:rPr>
        <w:t xml:space="preserve">and </w:t>
      </w:r>
      <w:r w:rsidR="00791337" w:rsidRPr="002B2B53">
        <w:rPr>
          <w:rFonts w:eastAsia="MS Mincho"/>
          <w:position w:val="-12"/>
        </w:rPr>
        <w:object w:dxaOrig="400" w:dyaOrig="440" w14:anchorId="046D6224">
          <v:shape id="_x0000_i1048" type="#_x0000_t75" style="width:21.5pt;height:21.5pt" o:ole="">
            <v:imagedata r:id="rId45" o:title=""/>
          </v:shape>
          <o:OLEObject Type="Embed" ProgID="Equation.DSMT4" ShapeID="_x0000_i1048" DrawAspect="Content" ObjectID="_1647866932" r:id="rId48"/>
        </w:object>
      </w:r>
      <w:r w:rsidRPr="007449D4">
        <w:rPr>
          <w:rFonts w:eastAsia="MS Mincho"/>
          <w:lang w:val="en-GB" w:eastAsia="en-CA"/>
        </w:rPr>
        <w:t>are the centre frequencies in</w:t>
      </w:r>
      <w:r w:rsidR="0055243A" w:rsidRPr="007449D4">
        <w:rPr>
          <w:rFonts w:eastAsia="MS Mincho"/>
          <w:lang w:val="en-GB" w:eastAsia="en-CA"/>
        </w:rPr>
        <w:t xml:space="preserve"> </w:t>
      </w:r>
      <w:r w:rsidR="00FA7D76" w:rsidRPr="007449D4">
        <w:rPr>
          <w:rFonts w:eastAsia="MS Mincho"/>
          <w:lang w:val="en-GB" w:eastAsia="en-CA"/>
        </w:rPr>
        <w:t>MHz</w:t>
      </w:r>
      <w:r w:rsidRPr="007449D4">
        <w:rPr>
          <w:rFonts w:eastAsia="MS Mincho"/>
          <w:lang w:val="en-GB" w:eastAsia="en-CA"/>
        </w:rPr>
        <w:t xml:space="preserve"> of the paired channels.</w:t>
      </w:r>
    </w:p>
    <w:p w14:paraId="57E51983" w14:textId="77777777" w:rsidR="0045206D" w:rsidRPr="007449D4" w:rsidRDefault="0045206D" w:rsidP="00FA7D76">
      <w:pPr>
        <w:pStyle w:val="enumlev1"/>
        <w:rPr>
          <w:rFonts w:eastAsia="MS Mincho"/>
          <w:lang w:val="en-GB" w:eastAsia="en-CA"/>
        </w:rPr>
      </w:pPr>
      <w:r w:rsidRPr="007449D4">
        <w:rPr>
          <w:rFonts w:eastAsia="MS Mincho"/>
          <w:lang w:val="en-GB" w:eastAsia="en-CA"/>
        </w:rPr>
        <w:t>f)</w:t>
      </w:r>
      <w:r w:rsidRPr="007449D4">
        <w:rPr>
          <w:rFonts w:eastAsia="MS Mincho"/>
          <w:lang w:val="en-GB" w:eastAsia="en-CA"/>
        </w:rPr>
        <w:tab/>
        <w:t>The centre frequencies of the four paired channels which allow RF channels bandwidths of greater than 40</w:t>
      </w:r>
      <w:r w:rsidR="00FA7D76" w:rsidRPr="007449D4">
        <w:rPr>
          <w:rFonts w:eastAsia="MS Mincho"/>
          <w:lang w:val="en-GB" w:eastAsia="en-CA"/>
        </w:rPr>
        <w:t> MHz</w:t>
      </w:r>
      <w:r w:rsidRPr="007449D4">
        <w:rPr>
          <w:rFonts w:eastAsia="MS Mincho"/>
          <w:lang w:val="en-GB" w:eastAsia="en-CA"/>
        </w:rPr>
        <w:t xml:space="preserve"> and less than or equal to 50</w:t>
      </w:r>
      <w:r w:rsidR="00FA7D76" w:rsidRPr="007449D4">
        <w:rPr>
          <w:rFonts w:eastAsia="MS Mincho"/>
          <w:lang w:val="en-GB" w:eastAsia="en-CA"/>
        </w:rPr>
        <w:t> MHz</w:t>
      </w:r>
      <w:r w:rsidRPr="007449D4">
        <w:rPr>
          <w:rFonts w:eastAsia="MS Mincho"/>
          <w:lang w:val="en-GB" w:eastAsia="en-CA"/>
        </w:rPr>
        <w:t xml:space="preserve"> are expressed by the following relationships:</w:t>
      </w:r>
    </w:p>
    <w:p w14:paraId="0B109A79" w14:textId="77777777" w:rsidR="0045206D" w:rsidRPr="007449D4" w:rsidRDefault="00304263" w:rsidP="00304263">
      <w:pPr>
        <w:pStyle w:val="enumlev1"/>
        <w:rPr>
          <w:rFonts w:eastAsia="MS Mincho"/>
          <w:lang w:val="en-GB" w:eastAsia="en-CA"/>
        </w:rPr>
      </w:pPr>
      <w:r w:rsidRPr="007449D4">
        <w:rPr>
          <w:rFonts w:eastAsia="MS Mincho"/>
          <w:lang w:val="en-GB" w:eastAsia="en-CA"/>
        </w:rPr>
        <w:tab/>
      </w:r>
      <w:r w:rsidR="0045206D" w:rsidRPr="007449D4">
        <w:rPr>
          <w:rFonts w:eastAsia="MS Mincho"/>
          <w:lang w:val="en-GB" w:eastAsia="en-CA"/>
        </w:rPr>
        <w:t xml:space="preserve">Lower half of the band </w:t>
      </w:r>
      <w:r w:rsidR="0045206D" w:rsidRPr="007449D4">
        <w:rPr>
          <w:rFonts w:eastAsia="MS Mincho"/>
          <w:lang w:val="en-GB" w:eastAsia="en-CA"/>
        </w:rPr>
        <w:tab/>
      </w:r>
      <w:r w:rsidR="0045206D" w:rsidRPr="007449D4">
        <w:rPr>
          <w:rFonts w:eastAsia="MS Mincho"/>
          <w:i/>
          <w:iCs/>
          <w:lang w:val="en-GB" w:eastAsia="en-CA"/>
        </w:rPr>
        <w:t>F</w:t>
      </w:r>
      <w:r w:rsidR="0045206D" w:rsidRPr="007449D4">
        <w:rPr>
          <w:rFonts w:eastAsia="MS Mincho"/>
          <w:i/>
          <w:iCs/>
          <w:vertAlign w:val="subscript"/>
          <w:lang w:val="en-GB"/>
        </w:rPr>
        <w:t>n</w:t>
      </w:r>
      <w:r w:rsidR="0045206D" w:rsidRPr="007449D4">
        <w:rPr>
          <w:rFonts w:eastAsia="MS Mincho"/>
          <w:lang w:val="en-GB"/>
        </w:rPr>
        <w:t> = </w:t>
      </w:r>
      <w:r w:rsidR="0045206D" w:rsidRPr="007449D4">
        <w:rPr>
          <w:rFonts w:eastAsia="MS Mincho"/>
          <w:lang w:val="en-GB" w:eastAsia="en-CA"/>
        </w:rPr>
        <w:t>14 475 + 50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3</w:t>
      </w:r>
    </w:p>
    <w:p w14:paraId="1702CC4E" w14:textId="77777777" w:rsidR="0045206D" w:rsidRPr="00D538E6" w:rsidRDefault="0045206D" w:rsidP="00304263">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FA7D76" w:rsidRPr="007449D4">
        <w:rPr>
          <w:rFonts w:eastAsia="MS Mincho"/>
          <w:i/>
          <w:iCs/>
          <w:lang w:val="en-GB" w:eastAsia="en-CA"/>
        </w:rPr>
        <w:tab/>
      </w:r>
      <w:r w:rsidRPr="00D538E6">
        <w:rPr>
          <w:rFonts w:eastAsia="MS Mincho"/>
          <w:i/>
          <w:iCs/>
          <w:lang w:val="en-GB" w:eastAsia="en-CA"/>
        </w:rPr>
        <w:t>F</w:t>
      </w:r>
      <w:r w:rsidRPr="00D538E6">
        <w:rPr>
          <w:rFonts w:eastAsia="MS Mincho"/>
          <w:i/>
          <w:iCs/>
          <w:vertAlign w:val="subscript"/>
          <w:lang w:val="en-GB"/>
        </w:rPr>
        <w:t>n</w:t>
      </w:r>
      <w:r w:rsidRPr="00D538E6">
        <w:rPr>
          <w:rFonts w:eastAsia="MS Mincho"/>
          <w:lang w:val="en-GB"/>
        </w:rPr>
        <w:t> = </w:t>
      </w:r>
      <w:r w:rsidRPr="00D538E6">
        <w:rPr>
          <w:rFonts w:eastAsia="MS Mincho"/>
          <w:lang w:val="en-GB" w:eastAsia="en-CA"/>
        </w:rPr>
        <w:t>14 645 + 50</w:t>
      </w:r>
      <w:r w:rsidRPr="00D538E6">
        <w:rPr>
          <w:rFonts w:eastAsia="MS Mincho"/>
          <w:lang w:val="en-GB" w:eastAsia="ja-JP"/>
        </w:rPr>
        <w:t xml:space="preserve"> </w:t>
      </w:r>
      <w:r w:rsidRPr="00D538E6">
        <w:rPr>
          <w:rFonts w:eastAsia="MS Mincho"/>
          <w:i/>
          <w:lang w:val="en-GB" w:eastAsia="en-CA"/>
        </w:rPr>
        <w:t>n</w:t>
      </w:r>
      <w:r w:rsidRPr="00D538E6">
        <w:rPr>
          <w:rFonts w:eastAsia="MS Mincho"/>
          <w:lang w:val="en-GB" w:eastAsia="en-CA"/>
        </w:rPr>
        <w:tab/>
        <w:t xml:space="preserve">for </w:t>
      </w:r>
      <w:r w:rsidRPr="00D538E6">
        <w:rPr>
          <w:rFonts w:eastAsia="MS Mincho"/>
          <w:i/>
          <w:lang w:val="en-GB" w:eastAsia="en-CA"/>
        </w:rPr>
        <w:t>n</w:t>
      </w:r>
      <w:r w:rsidRPr="00D538E6">
        <w:rPr>
          <w:rFonts w:eastAsia="MS Mincho"/>
          <w:lang w:val="en-GB"/>
        </w:rPr>
        <w:t> = </w:t>
      </w:r>
      <w:r w:rsidRPr="00D538E6">
        <w:rPr>
          <w:rFonts w:eastAsia="MS Mincho"/>
          <w:lang w:val="en-GB" w:eastAsia="en-CA"/>
        </w:rPr>
        <w:t>4</w:t>
      </w:r>
    </w:p>
    <w:p w14:paraId="61649697" w14:textId="77777777" w:rsidR="0045206D" w:rsidRPr="007449D4" w:rsidRDefault="00304263" w:rsidP="00304263">
      <w:pPr>
        <w:pStyle w:val="enumlev1"/>
        <w:rPr>
          <w:rFonts w:eastAsia="MS Mincho"/>
          <w:lang w:val="en-GB" w:eastAsia="en-CA"/>
        </w:rPr>
      </w:pPr>
      <w:r w:rsidRPr="00D538E6">
        <w:rPr>
          <w:rFonts w:eastAsia="MS Mincho"/>
          <w:lang w:val="en-GB" w:eastAsia="en-CA"/>
        </w:rPr>
        <w:tab/>
      </w:r>
      <w:r w:rsidR="00406134" w:rsidRPr="007449D4">
        <w:rPr>
          <w:rFonts w:eastAsia="MS Mincho"/>
          <w:lang w:val="en-GB" w:eastAsia="en-CA"/>
        </w:rPr>
        <w:t>Upper half of the band</w:t>
      </w:r>
      <w:r w:rsidR="00AA75C8" w:rsidRPr="007449D4">
        <w:rPr>
          <w:rFonts w:eastAsia="MS Mincho"/>
          <w:lang w:val="en-GB" w:eastAsia="en-CA"/>
        </w:rPr>
        <w:t>     </w:t>
      </w:r>
      <w:r w:rsidR="00406134" w:rsidRPr="007449D4">
        <w:rPr>
          <w:rFonts w:eastAsia="MS Mincho"/>
          <w:lang w:val="en-GB" w:eastAsia="en-CA"/>
        </w:rPr>
        <w:t>  </w:t>
      </w:r>
      <w:r w:rsidR="00406134" w:rsidRPr="007449D4">
        <w:rPr>
          <w:rFonts w:eastAsia="MS Mincho"/>
          <w:sz w:val="18"/>
          <w:szCs w:val="18"/>
          <w:lang w:val="en-GB" w:eastAsia="en-CA"/>
        </w:rPr>
        <w:t> </w:t>
      </w:r>
      <w:r w:rsidR="00406134" w:rsidRPr="007449D4">
        <w:rPr>
          <w:rFonts w:eastAsia="MS Mincho"/>
          <w:lang w:val="en-GB"/>
        </w:rPr>
        <w:t>  </w:t>
      </w:r>
      <w:r w:rsidR="002B2B53" w:rsidRPr="002B2B53">
        <w:rPr>
          <w:rFonts w:eastAsia="MS Mincho"/>
          <w:position w:val="-12"/>
        </w:rPr>
        <w:object w:dxaOrig="400" w:dyaOrig="440" w14:anchorId="735AC4D5">
          <v:shape id="_x0000_i1049" type="#_x0000_t75" style="width:21.5pt;height:21.5pt" o:ole="">
            <v:imagedata r:id="rId49" o:title=""/>
          </v:shape>
          <o:OLEObject Type="Embed" ProgID="Equation.DSMT4" ShapeID="_x0000_i1049" DrawAspect="Content" ObjectID="_1647866933" r:id="rId50"/>
        </w:object>
      </w:r>
      <w:r w:rsidR="0045206D" w:rsidRPr="007449D4">
        <w:rPr>
          <w:rFonts w:eastAsia="MS Mincho"/>
          <w:lang w:val="en-GB"/>
        </w:rPr>
        <w:t>= </w:t>
      </w:r>
      <w:r w:rsidR="0045206D" w:rsidRPr="007449D4">
        <w:rPr>
          <w:rFonts w:eastAsia="MS Mincho"/>
          <w:lang w:val="en-GB" w:eastAsia="en-CA"/>
        </w:rPr>
        <w:t>14 950 + 50</w:t>
      </w:r>
      <w:r w:rsidR="0045206D" w:rsidRPr="007449D4">
        <w:rPr>
          <w:rFonts w:eastAsia="MS Mincho"/>
          <w:lang w:val="en-GB" w:eastAsia="ja-JP"/>
        </w:rPr>
        <w:t xml:space="preserve"> </w:t>
      </w:r>
      <w:r w:rsidR="0045206D" w:rsidRPr="007449D4">
        <w:rPr>
          <w:rFonts w:eastAsia="MS Mincho"/>
          <w:i/>
          <w:lang w:val="en-GB" w:eastAsia="en-CA"/>
        </w:rPr>
        <w:t>n</w:t>
      </w:r>
      <w:r w:rsidR="0045206D" w:rsidRPr="007449D4">
        <w:rPr>
          <w:rFonts w:eastAsia="MS Mincho"/>
          <w:lang w:val="en-GB" w:eastAsia="en-CA"/>
        </w:rPr>
        <w:tab/>
        <w:t xml:space="preserve">for </w:t>
      </w:r>
      <w:r w:rsidR="0045206D" w:rsidRPr="007449D4">
        <w:rPr>
          <w:rFonts w:eastAsia="MS Mincho"/>
          <w:i/>
          <w:lang w:val="en-GB" w:eastAsia="en-CA"/>
        </w:rPr>
        <w:t>n</w:t>
      </w:r>
      <w:r w:rsidR="0045206D" w:rsidRPr="007449D4">
        <w:rPr>
          <w:rFonts w:eastAsia="MS Mincho"/>
          <w:lang w:val="en-GB"/>
        </w:rPr>
        <w:t> = </w:t>
      </w:r>
      <w:r w:rsidR="0045206D" w:rsidRPr="007449D4">
        <w:rPr>
          <w:rFonts w:eastAsia="MS Mincho"/>
          <w:lang w:val="en-GB" w:eastAsia="en-CA"/>
        </w:rPr>
        <w:t>1 to 3</w:t>
      </w:r>
    </w:p>
    <w:p w14:paraId="6AF1F8EB" w14:textId="77777777" w:rsidR="0045206D" w:rsidRPr="007449D4" w:rsidRDefault="0045206D" w:rsidP="00304263">
      <w:pPr>
        <w:pStyle w:val="enumlev1"/>
        <w:rPr>
          <w:rFonts w:eastAsia="MS Mincho"/>
          <w:lang w:val="en-GB" w:eastAsia="en-CA"/>
        </w:rPr>
      </w:pP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Pr="007449D4">
        <w:rPr>
          <w:rFonts w:eastAsia="MS Mincho"/>
          <w:i/>
          <w:iCs/>
          <w:lang w:val="en-GB" w:eastAsia="en-CA"/>
        </w:rPr>
        <w:tab/>
      </w:r>
      <w:r w:rsidR="00304263" w:rsidRPr="007449D4">
        <w:rPr>
          <w:rFonts w:eastAsia="MS Mincho"/>
          <w:i/>
          <w:iCs/>
          <w:lang w:val="en-GB" w:eastAsia="en-CA"/>
        </w:rPr>
        <w:tab/>
      </w:r>
      <w:r w:rsidRPr="007449D4">
        <w:rPr>
          <w:rFonts w:eastAsia="MS Mincho"/>
          <w:i/>
          <w:iCs/>
          <w:lang w:val="en-GB" w:eastAsia="en-CA"/>
        </w:rPr>
        <w:tab/>
      </w:r>
      <w:r w:rsidR="00406134" w:rsidRPr="007449D4">
        <w:rPr>
          <w:rFonts w:eastAsia="MS Mincho"/>
          <w:lang w:val="en-GB" w:eastAsia="en-CA"/>
        </w:rPr>
        <w:t>        </w:t>
      </w:r>
      <w:r w:rsidR="00406134" w:rsidRPr="007449D4">
        <w:rPr>
          <w:rFonts w:eastAsia="MS Mincho"/>
          <w:sz w:val="20"/>
          <w:lang w:val="en-GB" w:eastAsia="en-CA"/>
        </w:rPr>
        <w:t> </w:t>
      </w:r>
      <w:r w:rsidR="00406134" w:rsidRPr="007449D4">
        <w:rPr>
          <w:rFonts w:eastAsia="MS Mincho"/>
          <w:lang w:val="en-GB"/>
        </w:rPr>
        <w:t>  </w:t>
      </w:r>
      <w:r w:rsidR="002B2B53" w:rsidRPr="002B2B53">
        <w:rPr>
          <w:rFonts w:eastAsia="MS Mincho"/>
          <w:position w:val="-12"/>
        </w:rPr>
        <w:object w:dxaOrig="400" w:dyaOrig="440" w14:anchorId="7C3E23B3">
          <v:shape id="_x0000_i1050" type="#_x0000_t75" style="width:21.5pt;height:21.5pt" o:ole="">
            <v:imagedata r:id="rId49" o:title=""/>
          </v:shape>
          <o:OLEObject Type="Embed" ProgID="Equation.DSMT4" ShapeID="_x0000_i1050" DrawAspect="Content" ObjectID="_1647866934" r:id="rId51"/>
        </w:object>
      </w:r>
      <w:r w:rsidRPr="007449D4">
        <w:rPr>
          <w:rFonts w:eastAsia="MS Mincho"/>
          <w:lang w:val="en-GB"/>
        </w:rPr>
        <w:t>= </w:t>
      </w:r>
      <w:r w:rsidRPr="007449D4">
        <w:rPr>
          <w:rFonts w:eastAsia="MS Mincho"/>
          <w:lang w:val="en-GB" w:eastAsia="en-CA"/>
        </w:rPr>
        <w:t>15 120 + 50</w:t>
      </w:r>
      <w:r w:rsidRPr="007449D4">
        <w:rPr>
          <w:rFonts w:eastAsia="MS Mincho"/>
          <w:lang w:val="en-GB" w:eastAsia="ja-JP"/>
        </w:rPr>
        <w:t xml:space="preserve"> </w:t>
      </w:r>
      <w:r w:rsidRPr="007449D4">
        <w:rPr>
          <w:rFonts w:eastAsia="MS Mincho"/>
          <w:i/>
          <w:lang w:val="en-GB" w:eastAsia="en-CA"/>
        </w:rPr>
        <w:t>n</w:t>
      </w:r>
      <w:r w:rsidRPr="007449D4">
        <w:rPr>
          <w:rFonts w:eastAsia="MS Mincho"/>
          <w:lang w:val="en-GB" w:eastAsia="en-CA"/>
        </w:rPr>
        <w:tab/>
        <w:t xml:space="preserve">for </w:t>
      </w:r>
      <w:r w:rsidRPr="007449D4">
        <w:rPr>
          <w:rFonts w:eastAsia="MS Mincho"/>
          <w:i/>
          <w:lang w:val="en-GB" w:eastAsia="en-CA"/>
        </w:rPr>
        <w:t>n</w:t>
      </w:r>
      <w:r w:rsidRPr="007449D4">
        <w:rPr>
          <w:rFonts w:eastAsia="MS Mincho"/>
          <w:lang w:val="en-GB"/>
        </w:rPr>
        <w:t> = </w:t>
      </w:r>
      <w:r w:rsidRPr="007449D4">
        <w:rPr>
          <w:rFonts w:eastAsia="MS Mincho"/>
          <w:lang w:val="en-GB" w:eastAsia="en-CA"/>
        </w:rPr>
        <w:t>4</w:t>
      </w:r>
    </w:p>
    <w:p w14:paraId="5FE735F2" w14:textId="77777777" w:rsidR="0045206D" w:rsidRPr="007449D4" w:rsidRDefault="0045206D" w:rsidP="00FA7D76">
      <w:pPr>
        <w:pStyle w:val="enumlev1"/>
        <w:rPr>
          <w:rFonts w:eastAsia="MS Mincho"/>
          <w:lang w:val="en-GB" w:eastAsia="en-CA"/>
        </w:rPr>
      </w:pPr>
      <w:r w:rsidRPr="007449D4">
        <w:rPr>
          <w:rFonts w:eastAsia="MS Mincho"/>
          <w:lang w:val="en-GB" w:eastAsia="en-CA"/>
        </w:rPr>
        <w:tab/>
        <w:t>where</w:t>
      </w:r>
      <w:r w:rsidRPr="007449D4">
        <w:rPr>
          <w:rFonts w:eastAsia="MS Mincho"/>
          <w:i/>
          <w:lang w:val="en-GB" w:eastAsia="en-CA"/>
        </w:rPr>
        <w:t xml:space="preserve"> n</w:t>
      </w:r>
      <w:r w:rsidRPr="007449D4">
        <w:rPr>
          <w:rFonts w:eastAsia="MS Mincho"/>
          <w:lang w:val="en-GB" w:eastAsia="en-CA"/>
        </w:rPr>
        <w:t xml:space="preserve"> is the channel number and </w:t>
      </w:r>
      <w:r w:rsidRPr="007449D4">
        <w:rPr>
          <w:rFonts w:eastAsia="MS Mincho"/>
          <w:i/>
          <w:iCs/>
          <w:lang w:val="en-GB" w:eastAsia="en-CA"/>
        </w:rPr>
        <w:t>F</w:t>
      </w:r>
      <w:r w:rsidRPr="007449D4">
        <w:rPr>
          <w:rFonts w:eastAsia="MS Mincho"/>
          <w:i/>
          <w:iCs/>
          <w:vertAlign w:val="subscript"/>
          <w:lang w:val="en-GB"/>
        </w:rPr>
        <w:t>n</w:t>
      </w:r>
      <w:r w:rsidRPr="007449D4">
        <w:rPr>
          <w:rFonts w:eastAsia="MS Mincho"/>
          <w:lang w:val="en-GB"/>
        </w:rPr>
        <w:t xml:space="preserve"> </w:t>
      </w:r>
      <w:r w:rsidRPr="007449D4">
        <w:rPr>
          <w:rFonts w:eastAsia="MS Mincho"/>
          <w:lang w:val="en-GB" w:eastAsia="en-CA"/>
        </w:rPr>
        <w:t xml:space="preserve">and </w:t>
      </w:r>
      <w:r w:rsidR="00791337" w:rsidRPr="002B2B53">
        <w:rPr>
          <w:rFonts w:eastAsia="MS Mincho"/>
          <w:position w:val="-12"/>
        </w:rPr>
        <w:object w:dxaOrig="400" w:dyaOrig="440" w14:anchorId="76EC81D6">
          <v:shape id="_x0000_i1051" type="#_x0000_t75" style="width:21.5pt;height:21.5pt" o:ole="">
            <v:imagedata r:id="rId49" o:title=""/>
          </v:shape>
          <o:OLEObject Type="Embed" ProgID="Equation.DSMT4" ShapeID="_x0000_i1051" DrawAspect="Content" ObjectID="_1647866935" r:id="rId52"/>
        </w:object>
      </w:r>
      <w:r w:rsidRPr="007449D4">
        <w:rPr>
          <w:rFonts w:eastAsia="MS Mincho"/>
          <w:lang w:val="en-GB" w:eastAsia="en-CA"/>
        </w:rPr>
        <w:t>are the centre frequencies in</w:t>
      </w:r>
      <w:r w:rsidR="00791337" w:rsidRPr="007449D4">
        <w:rPr>
          <w:rFonts w:eastAsia="MS Mincho"/>
          <w:lang w:val="en-GB" w:eastAsia="en-CA"/>
        </w:rPr>
        <w:t xml:space="preserve"> </w:t>
      </w:r>
      <w:r w:rsidR="00FA7D76" w:rsidRPr="007449D4">
        <w:rPr>
          <w:rFonts w:eastAsia="MS Mincho"/>
          <w:lang w:val="en-GB" w:eastAsia="en-CA"/>
        </w:rPr>
        <w:t>MHz</w:t>
      </w:r>
      <w:r w:rsidRPr="007449D4">
        <w:rPr>
          <w:rFonts w:eastAsia="MS Mincho"/>
          <w:lang w:val="en-GB" w:eastAsia="en-CA"/>
        </w:rPr>
        <w:t xml:space="preserve"> of the paired channels.</w:t>
      </w:r>
    </w:p>
    <w:p w14:paraId="440D7861" w14:textId="77777777" w:rsidR="0045206D" w:rsidRPr="007449D4" w:rsidRDefault="0045206D" w:rsidP="00AF70A9">
      <w:pPr>
        <w:pStyle w:val="Line"/>
        <w:rPr>
          <w:lang w:eastAsia="zh-CN"/>
        </w:rPr>
      </w:pPr>
    </w:p>
    <w:sectPr w:rsidR="0045206D" w:rsidRPr="007449D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523AC" w14:textId="77777777" w:rsidR="004B1AFC" w:rsidRDefault="004B1AFC">
      <w:r>
        <w:separator/>
      </w:r>
    </w:p>
  </w:endnote>
  <w:endnote w:type="continuationSeparator" w:id="0">
    <w:p w14:paraId="171F14FF" w14:textId="77777777" w:rsidR="004B1AFC" w:rsidRDefault="004B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DD9AA" w14:textId="77777777" w:rsidR="004B1AFC" w:rsidRDefault="004B1AFC">
      <w:r>
        <w:separator/>
      </w:r>
    </w:p>
  </w:footnote>
  <w:footnote w:type="continuationSeparator" w:id="0">
    <w:p w14:paraId="245139CE" w14:textId="77777777" w:rsidR="004B1AFC" w:rsidRDefault="004B1AFC">
      <w:r>
        <w:continuationSeparator/>
      </w:r>
    </w:p>
  </w:footnote>
  <w:footnote w:id="1">
    <w:p w14:paraId="7BD9FC5A" w14:textId="77777777" w:rsidR="00FD47CD" w:rsidRPr="00FD47CD" w:rsidRDefault="00FD47CD">
      <w:pPr>
        <w:pStyle w:val="FootnoteText"/>
        <w:rPr>
          <w:lang w:val="en-GB"/>
        </w:rPr>
      </w:pPr>
      <w:r w:rsidRPr="00FD47CD">
        <w:rPr>
          <w:rStyle w:val="FootnoteReference"/>
        </w:rPr>
        <w:sym w:font="Symbol" w:char="F02A"/>
      </w:r>
      <w:r w:rsidRPr="00FD47CD">
        <w:rPr>
          <w:lang w:val="en-GB"/>
        </w:rPr>
        <w:t xml:space="preserve"> </w:t>
      </w:r>
      <w:r w:rsidRPr="00FD47CD">
        <w:rPr>
          <w:lang w:val="en-GB"/>
        </w:rPr>
        <w:tab/>
      </w:r>
      <w:r w:rsidRPr="00FD47CD">
        <w:rPr>
          <w:i/>
          <w:lang w:val="en-GB"/>
        </w:rPr>
        <w:t>Note by the Secretariat:</w:t>
      </w:r>
      <w:r w:rsidRPr="00FD47CD">
        <w:rPr>
          <w:lang w:val="en-GB"/>
        </w:rPr>
        <w:t xml:space="preserve"> Following a comment received, an error has been identified in </w:t>
      </w:r>
      <w:r w:rsidRPr="00FD47CD">
        <w:rPr>
          <w:i/>
          <w:lang w:val="en-GB"/>
        </w:rPr>
        <w:t>recommends</w:t>
      </w:r>
      <w:r w:rsidRPr="00FD47CD">
        <w:rPr>
          <w:lang w:val="en-GB"/>
        </w:rPr>
        <w:t xml:space="preserve"> 4 that would generate inconsistencies when applying channel separation of </w:t>
      </w:r>
      <w:r w:rsidR="006F6620">
        <w:rPr>
          <w:lang w:val="en-GB"/>
        </w:rPr>
        <w:t>112</w:t>
      </w:r>
      <w:r>
        <w:rPr>
          <w:lang w:val="en-GB"/>
        </w:rPr>
        <w:t> </w:t>
      </w:r>
      <w:r w:rsidRPr="00FD47CD">
        <w:rPr>
          <w:lang w:val="en-GB"/>
        </w:rPr>
        <w:t>MHz. In consultation with Working Party 5C management</w:t>
      </w:r>
      <w:r>
        <w:rPr>
          <w:lang w:val="en-GB"/>
        </w:rPr>
        <w:t>,</w:t>
      </w:r>
      <w:r w:rsidRPr="00FD47CD">
        <w:rPr>
          <w:lang w:val="en-GB"/>
        </w:rPr>
        <w:t xml:space="preserve"> the error has been corrected in this version so that the Recommendation can be used appropriately.</w:t>
      </w:r>
    </w:p>
  </w:footnote>
  <w:footnote w:id="2">
    <w:p w14:paraId="74B30F1D" w14:textId="77777777" w:rsidR="00FD47CD" w:rsidRPr="00FD47CD" w:rsidRDefault="00FD47CD">
      <w:pPr>
        <w:pStyle w:val="FootnoteText"/>
        <w:rPr>
          <w:lang w:val="en-US"/>
        </w:rPr>
      </w:pPr>
      <w:r w:rsidRPr="00FD47CD">
        <w:rPr>
          <w:rStyle w:val="FootnoteReference"/>
        </w:rPr>
        <w:sym w:font="Symbol" w:char="F02A"/>
      </w:r>
      <w:r w:rsidRPr="00FD47CD">
        <w:rPr>
          <w:rStyle w:val="FootnoteReference"/>
        </w:rPr>
        <w:sym w:font="Symbol" w:char="F02A"/>
      </w:r>
      <w:r w:rsidRPr="0002177F">
        <w:rPr>
          <w:lang w:val="en-GB"/>
        </w:rPr>
        <w:t xml:space="preserve"> </w:t>
      </w:r>
      <w:r w:rsidRPr="007449D4">
        <w:rPr>
          <w:lang w:val="en-GB"/>
        </w:rPr>
        <w:tab/>
        <w:t xml:space="preserve">The structure and format of this Recommendation may need to be revised in the future to include the detailed technical information from the </w:t>
      </w:r>
      <w:r w:rsidRPr="007449D4">
        <w:rPr>
          <w:i/>
          <w:iCs/>
          <w:lang w:val="en-GB"/>
        </w:rPr>
        <w:t>recommends</w:t>
      </w:r>
      <w:r w:rsidRPr="007449D4">
        <w:rPr>
          <w:lang w:val="en-GB"/>
        </w:rPr>
        <w:t xml:space="preserve"> part to a separate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362DA" w14:textId="77777777" w:rsidR="004B1AFC" w:rsidRDefault="004B1AF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FE832" w14:textId="77777777" w:rsidR="004B1AFC" w:rsidRDefault="004B1AFC" w:rsidP="00B033C8">
    <w:pPr>
      <w:pStyle w:val="Header"/>
      <w:ind w:right="360" w:firstLine="360"/>
    </w:pPr>
    <w:r>
      <w:rPr>
        <w:noProof/>
        <w:lang w:val="en-GB" w:eastAsia="en-GB"/>
      </w:rPr>
      <w:drawing>
        <wp:anchor distT="0" distB="0" distL="114300" distR="114300" simplePos="0" relativeHeight="251656704" behindDoc="1" locked="0" layoutInCell="1" allowOverlap="1" wp14:anchorId="7438A81F" wp14:editId="3C96AF9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8459E" w14:textId="654980B2" w:rsidR="004B1AFC" w:rsidRPr="00FC42AF" w:rsidRDefault="004B1AF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07E1F">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D0E6B">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0E6B">
      <w:rPr>
        <w:b/>
        <w:bCs/>
        <w:noProof/>
      </w:rPr>
      <w:t>ITU-R  F.636-5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3E54" w14:textId="21E88547" w:rsidR="004B1AFC" w:rsidRDefault="004B1AFC">
    <w:pPr>
      <w:pStyle w:val="Header"/>
    </w:pPr>
    <w:r>
      <w:tab/>
    </w:r>
    <w:r>
      <w:rPr>
        <w:b/>
        <w:bCs/>
      </w:rPr>
      <w:fldChar w:fldCharType="begin"/>
    </w:r>
    <w:r>
      <w:rPr>
        <w:b/>
        <w:bCs/>
      </w:rPr>
      <w:instrText xml:space="preserve"> DOCPROPERTY "Header" \* MERGEFORMAT </w:instrText>
    </w:r>
    <w:r>
      <w:rPr>
        <w:b/>
        <w:bCs/>
      </w:rPr>
      <w:fldChar w:fldCharType="separate"/>
    </w:r>
    <w:r w:rsidR="006D0E6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D0E6B">
      <w:rPr>
        <w:b/>
        <w:bCs/>
        <w:noProof/>
      </w:rPr>
      <w:t>ITU-R  F.636-5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7E1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A812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7EF4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FE17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4E51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141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E84D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D28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B23A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6850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EC06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4B0E"/>
    <w:rsid w:val="0002177F"/>
    <w:rsid w:val="000269CE"/>
    <w:rsid w:val="00036EE3"/>
    <w:rsid w:val="00057BF4"/>
    <w:rsid w:val="00072484"/>
    <w:rsid w:val="00096612"/>
    <w:rsid w:val="000A4386"/>
    <w:rsid w:val="000B7683"/>
    <w:rsid w:val="000C4D2A"/>
    <w:rsid w:val="000D0677"/>
    <w:rsid w:val="000E6A6E"/>
    <w:rsid w:val="00102934"/>
    <w:rsid w:val="0011361B"/>
    <w:rsid w:val="00123703"/>
    <w:rsid w:val="00147110"/>
    <w:rsid w:val="001511A6"/>
    <w:rsid w:val="001A4FDB"/>
    <w:rsid w:val="001B5B17"/>
    <w:rsid w:val="002058CE"/>
    <w:rsid w:val="002165F1"/>
    <w:rsid w:val="00223EAA"/>
    <w:rsid w:val="00257861"/>
    <w:rsid w:val="00263884"/>
    <w:rsid w:val="00267F17"/>
    <w:rsid w:val="00276D21"/>
    <w:rsid w:val="00287968"/>
    <w:rsid w:val="00296D7F"/>
    <w:rsid w:val="002B2B53"/>
    <w:rsid w:val="002B3CF6"/>
    <w:rsid w:val="002C768A"/>
    <w:rsid w:val="002D76C4"/>
    <w:rsid w:val="002F5199"/>
    <w:rsid w:val="00304117"/>
    <w:rsid w:val="00304263"/>
    <w:rsid w:val="00331107"/>
    <w:rsid w:val="00356B5D"/>
    <w:rsid w:val="00387A9E"/>
    <w:rsid w:val="00395290"/>
    <w:rsid w:val="003D6B3C"/>
    <w:rsid w:val="00406134"/>
    <w:rsid w:val="00413059"/>
    <w:rsid w:val="00420DFD"/>
    <w:rsid w:val="00437A76"/>
    <w:rsid w:val="0045206D"/>
    <w:rsid w:val="00470E28"/>
    <w:rsid w:val="00471DB7"/>
    <w:rsid w:val="0048129A"/>
    <w:rsid w:val="0048422F"/>
    <w:rsid w:val="004934C5"/>
    <w:rsid w:val="004B1AFC"/>
    <w:rsid w:val="004C0F9A"/>
    <w:rsid w:val="004F65E4"/>
    <w:rsid w:val="005003B4"/>
    <w:rsid w:val="0052149E"/>
    <w:rsid w:val="0055243A"/>
    <w:rsid w:val="00553527"/>
    <w:rsid w:val="00556548"/>
    <w:rsid w:val="00586EF8"/>
    <w:rsid w:val="00594CD0"/>
    <w:rsid w:val="005B49AB"/>
    <w:rsid w:val="005B50E7"/>
    <w:rsid w:val="005D14D6"/>
    <w:rsid w:val="005D3194"/>
    <w:rsid w:val="005E7B4F"/>
    <w:rsid w:val="00601882"/>
    <w:rsid w:val="00607D68"/>
    <w:rsid w:val="00613212"/>
    <w:rsid w:val="006149B1"/>
    <w:rsid w:val="00653FDB"/>
    <w:rsid w:val="00677965"/>
    <w:rsid w:val="00680D2B"/>
    <w:rsid w:val="00681B32"/>
    <w:rsid w:val="006A75CC"/>
    <w:rsid w:val="006B1D2B"/>
    <w:rsid w:val="006D0E6B"/>
    <w:rsid w:val="006E1131"/>
    <w:rsid w:val="006E2037"/>
    <w:rsid w:val="006E3D2B"/>
    <w:rsid w:val="006E6199"/>
    <w:rsid w:val="006F382C"/>
    <w:rsid w:val="006F6620"/>
    <w:rsid w:val="007062D4"/>
    <w:rsid w:val="00711F36"/>
    <w:rsid w:val="00712870"/>
    <w:rsid w:val="00743D85"/>
    <w:rsid w:val="007449D4"/>
    <w:rsid w:val="00753CF4"/>
    <w:rsid w:val="007565CC"/>
    <w:rsid w:val="00763B9A"/>
    <w:rsid w:val="00791337"/>
    <w:rsid w:val="007920A1"/>
    <w:rsid w:val="00794726"/>
    <w:rsid w:val="007A6AA8"/>
    <w:rsid w:val="007D224F"/>
    <w:rsid w:val="00807436"/>
    <w:rsid w:val="008310C9"/>
    <w:rsid w:val="00853CC5"/>
    <w:rsid w:val="00863F18"/>
    <w:rsid w:val="00892E5A"/>
    <w:rsid w:val="008C1BAC"/>
    <w:rsid w:val="008C7848"/>
    <w:rsid w:val="008E2763"/>
    <w:rsid w:val="008E2A42"/>
    <w:rsid w:val="00906589"/>
    <w:rsid w:val="00906AD6"/>
    <w:rsid w:val="00907E1F"/>
    <w:rsid w:val="00914E53"/>
    <w:rsid w:val="00917AF2"/>
    <w:rsid w:val="0092418A"/>
    <w:rsid w:val="00934ED7"/>
    <w:rsid w:val="009543C3"/>
    <w:rsid w:val="00966E1B"/>
    <w:rsid w:val="009947C0"/>
    <w:rsid w:val="009F2D2C"/>
    <w:rsid w:val="00A11CB5"/>
    <w:rsid w:val="00A31928"/>
    <w:rsid w:val="00A43C0C"/>
    <w:rsid w:val="00A51727"/>
    <w:rsid w:val="00A62A14"/>
    <w:rsid w:val="00A6617B"/>
    <w:rsid w:val="00A71FE5"/>
    <w:rsid w:val="00A971A1"/>
    <w:rsid w:val="00AA3AD8"/>
    <w:rsid w:val="00AA75C8"/>
    <w:rsid w:val="00AB0DC8"/>
    <w:rsid w:val="00AC31E7"/>
    <w:rsid w:val="00AC5993"/>
    <w:rsid w:val="00AD44A4"/>
    <w:rsid w:val="00AE0D73"/>
    <w:rsid w:val="00AF2F42"/>
    <w:rsid w:val="00AF70A9"/>
    <w:rsid w:val="00B033C8"/>
    <w:rsid w:val="00B25E26"/>
    <w:rsid w:val="00B33425"/>
    <w:rsid w:val="00B44E24"/>
    <w:rsid w:val="00B54ECC"/>
    <w:rsid w:val="00B714F3"/>
    <w:rsid w:val="00B834F4"/>
    <w:rsid w:val="00B87B6B"/>
    <w:rsid w:val="00BA07F8"/>
    <w:rsid w:val="00BC5D77"/>
    <w:rsid w:val="00BF2740"/>
    <w:rsid w:val="00BF487A"/>
    <w:rsid w:val="00C27C30"/>
    <w:rsid w:val="00C46BD9"/>
    <w:rsid w:val="00C50B1F"/>
    <w:rsid w:val="00C55258"/>
    <w:rsid w:val="00C67BAB"/>
    <w:rsid w:val="00C73560"/>
    <w:rsid w:val="00C946DA"/>
    <w:rsid w:val="00CB0F14"/>
    <w:rsid w:val="00CC7E88"/>
    <w:rsid w:val="00CD659B"/>
    <w:rsid w:val="00CE0A43"/>
    <w:rsid w:val="00CE7A98"/>
    <w:rsid w:val="00D43459"/>
    <w:rsid w:val="00D538E6"/>
    <w:rsid w:val="00D83556"/>
    <w:rsid w:val="00D96646"/>
    <w:rsid w:val="00DF4176"/>
    <w:rsid w:val="00E17240"/>
    <w:rsid w:val="00E406BD"/>
    <w:rsid w:val="00E654D4"/>
    <w:rsid w:val="00E74595"/>
    <w:rsid w:val="00EB7C57"/>
    <w:rsid w:val="00ED2695"/>
    <w:rsid w:val="00ED50B2"/>
    <w:rsid w:val="00ED5B16"/>
    <w:rsid w:val="00F1714B"/>
    <w:rsid w:val="00F269F2"/>
    <w:rsid w:val="00F30C9B"/>
    <w:rsid w:val="00F354B1"/>
    <w:rsid w:val="00F94D64"/>
    <w:rsid w:val="00FA2CFF"/>
    <w:rsid w:val="00FA7D76"/>
    <w:rsid w:val="00FB0E4E"/>
    <w:rsid w:val="00FC42AF"/>
    <w:rsid w:val="00FD47C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8129">
      <o:colormru v:ext="edit" colors="#d62a47"/>
      <o:colormenu v:ext="edit" strokecolor="#d62a47"/>
    </o:shapedefaults>
    <o:shapelayout v:ext="edit">
      <o:idmap v:ext="edit" data="1"/>
    </o:shapelayout>
  </w:shapeDefaults>
  <w:decimalSymbol w:val="."/>
  <w:listSeparator w:val=","/>
  <w14:docId w14:val="087FCC94"/>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7B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67BAB"/>
    <w:pPr>
      <w:keepNext/>
      <w:keepLines/>
      <w:spacing w:before="480"/>
      <w:ind w:left="794" w:hanging="794"/>
      <w:outlineLvl w:val="0"/>
    </w:pPr>
    <w:rPr>
      <w:b/>
    </w:rPr>
  </w:style>
  <w:style w:type="paragraph" w:styleId="Heading2">
    <w:name w:val="heading 2"/>
    <w:basedOn w:val="Heading1"/>
    <w:next w:val="Normal"/>
    <w:qFormat/>
    <w:rsid w:val="00C67BAB"/>
    <w:pPr>
      <w:spacing w:before="320"/>
      <w:outlineLvl w:val="1"/>
    </w:pPr>
  </w:style>
  <w:style w:type="paragraph" w:styleId="Heading3">
    <w:name w:val="heading 3"/>
    <w:basedOn w:val="Heading1"/>
    <w:next w:val="Normal"/>
    <w:qFormat/>
    <w:rsid w:val="00C67BAB"/>
    <w:pPr>
      <w:spacing w:before="200"/>
      <w:outlineLvl w:val="2"/>
    </w:pPr>
  </w:style>
  <w:style w:type="paragraph" w:styleId="Heading4">
    <w:name w:val="heading 4"/>
    <w:basedOn w:val="Heading3"/>
    <w:next w:val="Normal"/>
    <w:qFormat/>
    <w:rsid w:val="00C67BAB"/>
    <w:pPr>
      <w:tabs>
        <w:tab w:val="clear" w:pos="794"/>
        <w:tab w:val="left" w:pos="992"/>
      </w:tabs>
      <w:ind w:left="992" w:hanging="992"/>
      <w:outlineLvl w:val="3"/>
    </w:pPr>
  </w:style>
  <w:style w:type="paragraph" w:styleId="Heading5">
    <w:name w:val="heading 5"/>
    <w:basedOn w:val="Heading4"/>
    <w:next w:val="Normal"/>
    <w:qFormat/>
    <w:rsid w:val="00C67BAB"/>
    <w:pPr>
      <w:outlineLvl w:val="4"/>
    </w:pPr>
  </w:style>
  <w:style w:type="paragraph" w:styleId="Heading6">
    <w:name w:val="heading 6"/>
    <w:basedOn w:val="Heading4"/>
    <w:next w:val="Normal"/>
    <w:qFormat/>
    <w:rsid w:val="00C67BAB"/>
    <w:pPr>
      <w:tabs>
        <w:tab w:val="clear" w:pos="992"/>
        <w:tab w:val="clear" w:pos="1191"/>
      </w:tabs>
      <w:ind w:left="1588" w:hanging="1588"/>
      <w:outlineLvl w:val="5"/>
    </w:pPr>
  </w:style>
  <w:style w:type="paragraph" w:styleId="Heading7">
    <w:name w:val="heading 7"/>
    <w:basedOn w:val="Heading6"/>
    <w:next w:val="Normal"/>
    <w:qFormat/>
    <w:rsid w:val="00C67BAB"/>
    <w:pPr>
      <w:outlineLvl w:val="6"/>
    </w:pPr>
  </w:style>
  <w:style w:type="paragraph" w:styleId="Heading8">
    <w:name w:val="heading 8"/>
    <w:basedOn w:val="Heading6"/>
    <w:next w:val="Normal"/>
    <w:qFormat/>
    <w:rsid w:val="00C67BAB"/>
    <w:pPr>
      <w:outlineLvl w:val="7"/>
    </w:pPr>
  </w:style>
  <w:style w:type="paragraph" w:styleId="Heading9">
    <w:name w:val="heading 9"/>
    <w:basedOn w:val="Heading6"/>
    <w:next w:val="Normal"/>
    <w:qFormat/>
    <w:rsid w:val="00C67BAB"/>
    <w:pPr>
      <w:jc w:val="left"/>
      <w:outlineLvl w:val="8"/>
    </w:pPr>
  </w:style>
  <w:style w:type="character" w:default="1" w:styleId="DefaultParagraphFont">
    <w:name w:val="Default Paragraph Font"/>
    <w:uiPriority w:val="1"/>
    <w:semiHidden/>
    <w:unhideWhenUsed/>
    <w:rsid w:val="00C67B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67BAB"/>
  </w:style>
  <w:style w:type="paragraph" w:styleId="Header">
    <w:name w:val="header"/>
    <w:basedOn w:val="Normal"/>
    <w:rsid w:val="00C67B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67B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7BAB"/>
  </w:style>
  <w:style w:type="paragraph" w:customStyle="1" w:styleId="Headingb">
    <w:name w:val="Heading_b"/>
    <w:basedOn w:val="Heading3"/>
    <w:next w:val="Normal"/>
    <w:rsid w:val="00C67BAB"/>
    <w:pPr>
      <w:spacing w:before="160"/>
      <w:ind w:left="0" w:firstLine="0"/>
      <w:outlineLvl w:val="9"/>
    </w:pPr>
  </w:style>
  <w:style w:type="paragraph" w:customStyle="1" w:styleId="Headingi">
    <w:name w:val="Heading_i"/>
    <w:basedOn w:val="Heading3"/>
    <w:next w:val="Normal"/>
    <w:rsid w:val="00C67BAB"/>
    <w:pPr>
      <w:spacing w:before="160"/>
      <w:ind w:left="0" w:firstLine="0"/>
    </w:pPr>
    <w:rPr>
      <w:b w:val="0"/>
      <w:i/>
    </w:rPr>
  </w:style>
  <w:style w:type="character" w:customStyle="1" w:styleId="href">
    <w:name w:val="href"/>
    <w:basedOn w:val="DefaultParagraphFont"/>
    <w:rsid w:val="00C67BAB"/>
  </w:style>
  <w:style w:type="paragraph" w:customStyle="1" w:styleId="AnnexNoTitle">
    <w:name w:val="Annex_NoTitle"/>
    <w:basedOn w:val="Normal"/>
    <w:next w:val="Normalaftertitle"/>
    <w:rsid w:val="00C67BAB"/>
    <w:pPr>
      <w:keepNext/>
      <w:keepLines/>
      <w:spacing w:before="480" w:after="80"/>
      <w:jc w:val="center"/>
      <w:outlineLvl w:val="0"/>
    </w:pPr>
    <w:rPr>
      <w:b/>
      <w:sz w:val="28"/>
    </w:rPr>
  </w:style>
  <w:style w:type="paragraph" w:customStyle="1" w:styleId="Normalaftertitle">
    <w:name w:val="Normal_after_title"/>
    <w:basedOn w:val="Normal"/>
    <w:next w:val="Normal"/>
    <w:rsid w:val="00C67BAB"/>
    <w:pPr>
      <w:spacing w:before="320"/>
    </w:pPr>
  </w:style>
  <w:style w:type="paragraph" w:customStyle="1" w:styleId="enumlev2">
    <w:name w:val="enumlev2"/>
    <w:basedOn w:val="enumlev1"/>
    <w:rsid w:val="00C67BAB"/>
    <w:pPr>
      <w:ind w:left="1191" w:hanging="397"/>
    </w:pPr>
  </w:style>
  <w:style w:type="paragraph" w:customStyle="1" w:styleId="enumlev1">
    <w:name w:val="enumlev1"/>
    <w:basedOn w:val="Normal"/>
    <w:rsid w:val="00C67BAB"/>
    <w:pPr>
      <w:spacing w:before="80"/>
      <w:ind w:left="794" w:hanging="794"/>
    </w:pPr>
  </w:style>
  <w:style w:type="paragraph" w:customStyle="1" w:styleId="enumlev3">
    <w:name w:val="enumlev3"/>
    <w:basedOn w:val="enumlev2"/>
    <w:rsid w:val="00C67BAB"/>
    <w:pPr>
      <w:ind w:left="1588"/>
    </w:pPr>
  </w:style>
  <w:style w:type="paragraph" w:customStyle="1" w:styleId="Note">
    <w:name w:val="Note"/>
    <w:basedOn w:val="Normal"/>
    <w:rsid w:val="00C67BA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7BA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67BAB"/>
    <w:pPr>
      <w:keepNext/>
      <w:keepLines/>
      <w:spacing w:before="240"/>
      <w:jc w:val="center"/>
    </w:pPr>
    <w:rPr>
      <w:b/>
      <w:sz w:val="28"/>
    </w:rPr>
  </w:style>
  <w:style w:type="paragraph" w:customStyle="1" w:styleId="Recref">
    <w:name w:val="Rec_ref"/>
    <w:basedOn w:val="Normal"/>
    <w:next w:val="Recdate"/>
    <w:rsid w:val="00C67BAB"/>
    <w:pPr>
      <w:jc w:val="center"/>
    </w:pPr>
  </w:style>
  <w:style w:type="paragraph" w:customStyle="1" w:styleId="Recdate">
    <w:name w:val="Rec_date"/>
    <w:basedOn w:val="Recref"/>
    <w:next w:val="Normalaftertitle"/>
    <w:rsid w:val="00C67BAB"/>
    <w:pPr>
      <w:jc w:val="right"/>
    </w:pPr>
  </w:style>
  <w:style w:type="paragraph" w:customStyle="1" w:styleId="HeadingSum">
    <w:name w:val="Heading_Sum"/>
    <w:basedOn w:val="Headingb"/>
    <w:next w:val="Normal"/>
    <w:autoRedefine/>
    <w:rsid w:val="00C67BAB"/>
    <w:pPr>
      <w:spacing w:before="240"/>
    </w:pPr>
    <w:rPr>
      <w:sz w:val="22"/>
      <w:lang w:val="es-ES_tradnl"/>
    </w:rPr>
  </w:style>
  <w:style w:type="paragraph" w:customStyle="1" w:styleId="AppendixNoTitle">
    <w:name w:val="Appendix_NoTitle"/>
    <w:basedOn w:val="AnnexNoTitle"/>
    <w:next w:val="Normal"/>
    <w:rsid w:val="00C67BAB"/>
  </w:style>
  <w:style w:type="paragraph" w:customStyle="1" w:styleId="Tablefin">
    <w:name w:val="Table_fin"/>
    <w:basedOn w:val="Normal"/>
    <w:next w:val="Normal"/>
    <w:rsid w:val="00C67BAB"/>
    <w:pPr>
      <w:spacing w:before="0"/>
    </w:pPr>
    <w:rPr>
      <w:sz w:val="20"/>
      <w:lang w:val="en-GB"/>
    </w:rPr>
  </w:style>
  <w:style w:type="paragraph" w:customStyle="1" w:styleId="Tablehead">
    <w:name w:val="Table_head"/>
    <w:basedOn w:val="Normal"/>
    <w:next w:val="Normal"/>
    <w:rsid w:val="00C67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7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7BAB"/>
    <w:pPr>
      <w:keepNext/>
      <w:spacing w:before="360" w:after="120"/>
      <w:jc w:val="center"/>
    </w:pPr>
  </w:style>
  <w:style w:type="paragraph" w:customStyle="1" w:styleId="Tabletext">
    <w:name w:val="Table_text"/>
    <w:basedOn w:val="Normal"/>
    <w:rsid w:val="00C67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7BAB"/>
    <w:pPr>
      <w:tabs>
        <w:tab w:val="clear" w:pos="1191"/>
        <w:tab w:val="clear" w:pos="1588"/>
        <w:tab w:val="clear" w:pos="1985"/>
        <w:tab w:val="center" w:pos="4820"/>
        <w:tab w:val="right" w:pos="9639"/>
      </w:tabs>
    </w:pPr>
  </w:style>
  <w:style w:type="paragraph" w:customStyle="1" w:styleId="Equationlegend">
    <w:name w:val="Equation_legend"/>
    <w:basedOn w:val="NormalIndent"/>
    <w:rsid w:val="00C67B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7BAB"/>
    <w:pPr>
      <w:ind w:left="794"/>
    </w:pPr>
  </w:style>
  <w:style w:type="paragraph" w:customStyle="1" w:styleId="Figurelegend">
    <w:name w:val="Figure_legend"/>
    <w:basedOn w:val="Normal"/>
    <w:rsid w:val="00C67B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7BAB"/>
    <w:pPr>
      <w:keepNext/>
      <w:keepLines/>
      <w:spacing w:before="480" w:after="80"/>
      <w:jc w:val="center"/>
    </w:pPr>
    <w:rPr>
      <w:caps/>
      <w:sz w:val="18"/>
    </w:rPr>
  </w:style>
  <w:style w:type="paragraph" w:customStyle="1" w:styleId="Figuretitle">
    <w:name w:val="Figure_title"/>
    <w:basedOn w:val="Normal"/>
    <w:next w:val="Figure"/>
    <w:rsid w:val="00C67BAB"/>
    <w:pPr>
      <w:keepNext/>
      <w:spacing w:before="0" w:after="120"/>
      <w:jc w:val="center"/>
    </w:pPr>
    <w:rPr>
      <w:rFonts w:ascii="Times New Roman Bold" w:hAnsi="Times New Roman Bold"/>
      <w:b/>
      <w:sz w:val="18"/>
    </w:rPr>
  </w:style>
  <w:style w:type="paragraph" w:customStyle="1" w:styleId="Figure">
    <w:name w:val="Figure"/>
    <w:basedOn w:val="FigureNo"/>
    <w:next w:val="Normal"/>
    <w:rsid w:val="00C67BAB"/>
    <w:pPr>
      <w:keepNext w:val="0"/>
      <w:spacing w:before="0" w:after="240"/>
    </w:pPr>
  </w:style>
  <w:style w:type="paragraph" w:customStyle="1" w:styleId="tocpart">
    <w:name w:val="tocpart"/>
    <w:basedOn w:val="Normal"/>
    <w:rsid w:val="00C67B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7BAB"/>
    <w:pPr>
      <w:keepNext/>
      <w:keepLines/>
      <w:spacing w:before="480"/>
      <w:jc w:val="center"/>
    </w:pPr>
    <w:rPr>
      <w:sz w:val="28"/>
    </w:rPr>
  </w:style>
  <w:style w:type="paragraph" w:customStyle="1" w:styleId="Arttitle">
    <w:name w:val="Art_title"/>
    <w:basedOn w:val="Normal"/>
    <w:next w:val="Normalaftertitle"/>
    <w:rsid w:val="00C67BAB"/>
    <w:pPr>
      <w:keepNext/>
      <w:keepLines/>
      <w:spacing w:before="240"/>
      <w:jc w:val="center"/>
    </w:pPr>
    <w:rPr>
      <w:b/>
      <w:sz w:val="28"/>
    </w:rPr>
  </w:style>
  <w:style w:type="paragraph" w:customStyle="1" w:styleId="Blanc">
    <w:name w:val="Blanc"/>
    <w:basedOn w:val="Normal"/>
    <w:next w:val="Tabletext"/>
    <w:rsid w:val="00C67B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7B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7BAB"/>
    <w:pPr>
      <w:keepNext/>
      <w:keepLines/>
      <w:spacing w:before="160"/>
      <w:ind w:left="794"/>
    </w:pPr>
    <w:rPr>
      <w:i/>
    </w:rPr>
  </w:style>
  <w:style w:type="paragraph" w:customStyle="1" w:styleId="ChapNo">
    <w:name w:val="Chap_No"/>
    <w:basedOn w:val="ArtNo"/>
    <w:next w:val="Chaptitle"/>
    <w:rsid w:val="00C67BAB"/>
    <w:rPr>
      <w:b/>
    </w:rPr>
  </w:style>
  <w:style w:type="paragraph" w:customStyle="1" w:styleId="Chaptitle">
    <w:name w:val="Chap_title"/>
    <w:basedOn w:val="Arttitle"/>
    <w:next w:val="Normalaftertitle"/>
    <w:rsid w:val="00C67BAB"/>
  </w:style>
  <w:style w:type="character" w:styleId="FootnoteReference">
    <w:name w:val="footnote reference"/>
    <w:basedOn w:val="DefaultParagraphFont"/>
    <w:rsid w:val="00C67BAB"/>
    <w:rPr>
      <w:position w:val="6"/>
      <w:sz w:val="18"/>
    </w:rPr>
  </w:style>
  <w:style w:type="paragraph" w:styleId="FootnoteText">
    <w:name w:val="footnote text"/>
    <w:basedOn w:val="Normal"/>
    <w:link w:val="FootnoteTextChar"/>
    <w:rsid w:val="00C67BAB"/>
    <w:pPr>
      <w:keepLines/>
      <w:tabs>
        <w:tab w:val="left" w:pos="255"/>
      </w:tabs>
      <w:ind w:left="255" w:hanging="255"/>
    </w:pPr>
    <w:rPr>
      <w:sz w:val="22"/>
    </w:rPr>
  </w:style>
  <w:style w:type="paragraph" w:styleId="Index1">
    <w:name w:val="index 1"/>
    <w:basedOn w:val="Normal"/>
    <w:next w:val="Normal"/>
    <w:semiHidden/>
    <w:rsid w:val="00C67BAB"/>
  </w:style>
  <w:style w:type="paragraph" w:styleId="Index2">
    <w:name w:val="index 2"/>
    <w:basedOn w:val="Normal"/>
    <w:next w:val="Normal"/>
    <w:semiHidden/>
    <w:rsid w:val="00C67BAB"/>
    <w:pPr>
      <w:ind w:left="283"/>
    </w:pPr>
  </w:style>
  <w:style w:type="paragraph" w:styleId="Index3">
    <w:name w:val="index 3"/>
    <w:basedOn w:val="Normal"/>
    <w:next w:val="Normal"/>
    <w:semiHidden/>
    <w:rsid w:val="00C67BAB"/>
    <w:pPr>
      <w:ind w:left="566"/>
    </w:pPr>
  </w:style>
  <w:style w:type="paragraph" w:styleId="IndexHeading">
    <w:name w:val="index heading"/>
    <w:basedOn w:val="Normal"/>
    <w:next w:val="Index1"/>
    <w:semiHidden/>
    <w:rsid w:val="00C67BAB"/>
  </w:style>
  <w:style w:type="paragraph" w:customStyle="1" w:styleId="Line">
    <w:name w:val="Line"/>
    <w:basedOn w:val="Normal"/>
    <w:next w:val="Normal"/>
    <w:rsid w:val="00C67B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7B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7BAB"/>
  </w:style>
  <w:style w:type="paragraph" w:customStyle="1" w:styleId="Partref">
    <w:name w:val="Part_ref"/>
    <w:basedOn w:val="Normal"/>
    <w:next w:val="Normal"/>
    <w:rsid w:val="00C67BAB"/>
    <w:pPr>
      <w:keepNext/>
      <w:keepLines/>
      <w:spacing w:after="280"/>
      <w:jc w:val="center"/>
    </w:pPr>
  </w:style>
  <w:style w:type="paragraph" w:customStyle="1" w:styleId="Parttitle">
    <w:name w:val="Part_title"/>
    <w:basedOn w:val="Normal"/>
    <w:next w:val="Normalaftertitle"/>
    <w:rsid w:val="00C67B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7BAB"/>
  </w:style>
  <w:style w:type="paragraph" w:customStyle="1" w:styleId="QuestionNo">
    <w:name w:val="Question_No"/>
    <w:basedOn w:val="RecNo"/>
    <w:next w:val="Normal"/>
    <w:rsid w:val="00C67BAB"/>
  </w:style>
  <w:style w:type="paragraph" w:customStyle="1" w:styleId="Questionref">
    <w:name w:val="Question_ref"/>
    <w:basedOn w:val="Recref"/>
    <w:next w:val="Questiondate"/>
    <w:rsid w:val="00C67BAB"/>
  </w:style>
  <w:style w:type="paragraph" w:customStyle="1" w:styleId="Questiontitle">
    <w:name w:val="Question_title"/>
    <w:basedOn w:val="Normal"/>
    <w:next w:val="Questionref"/>
    <w:rsid w:val="00C67BAB"/>
  </w:style>
  <w:style w:type="paragraph" w:customStyle="1" w:styleId="Reftext">
    <w:name w:val="Ref_text"/>
    <w:basedOn w:val="Normal"/>
    <w:rsid w:val="00C67BAB"/>
    <w:pPr>
      <w:ind w:left="794" w:hanging="794"/>
    </w:pPr>
    <w:rPr>
      <w:sz w:val="22"/>
    </w:rPr>
  </w:style>
  <w:style w:type="paragraph" w:customStyle="1" w:styleId="Reftitle">
    <w:name w:val="Ref_title"/>
    <w:basedOn w:val="Normal"/>
    <w:next w:val="Reftext"/>
    <w:rsid w:val="00C67B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7BAB"/>
  </w:style>
  <w:style w:type="paragraph" w:customStyle="1" w:styleId="RepNo">
    <w:name w:val="Rep_No"/>
    <w:basedOn w:val="RecNo"/>
    <w:next w:val="Reptitle"/>
    <w:rsid w:val="00C67BAB"/>
  </w:style>
  <w:style w:type="paragraph" w:customStyle="1" w:styleId="Reptitle">
    <w:name w:val="Rep_title"/>
    <w:basedOn w:val="Rectitle"/>
    <w:next w:val="Repref"/>
    <w:rsid w:val="00C67BAB"/>
  </w:style>
  <w:style w:type="paragraph" w:customStyle="1" w:styleId="Repref">
    <w:name w:val="Rep_ref"/>
    <w:basedOn w:val="Recref"/>
    <w:next w:val="Repdate"/>
    <w:rsid w:val="00C67BAB"/>
  </w:style>
  <w:style w:type="paragraph" w:customStyle="1" w:styleId="Resdate">
    <w:name w:val="Res_date"/>
    <w:basedOn w:val="Recdate"/>
    <w:next w:val="Normalaftertitle"/>
    <w:rsid w:val="00C67BAB"/>
  </w:style>
  <w:style w:type="paragraph" w:customStyle="1" w:styleId="ResNo">
    <w:name w:val="Res_No"/>
    <w:basedOn w:val="RecNo"/>
    <w:next w:val="Restitle"/>
    <w:rsid w:val="00C67BAB"/>
  </w:style>
  <w:style w:type="paragraph" w:customStyle="1" w:styleId="Restitle">
    <w:name w:val="Res_title"/>
    <w:basedOn w:val="Normal"/>
    <w:next w:val="Resref"/>
    <w:rsid w:val="00C67BAB"/>
    <w:pPr>
      <w:spacing w:before="240"/>
      <w:jc w:val="center"/>
    </w:pPr>
    <w:rPr>
      <w:b/>
      <w:sz w:val="28"/>
    </w:rPr>
  </w:style>
  <w:style w:type="paragraph" w:customStyle="1" w:styleId="Resref">
    <w:name w:val="Res_ref"/>
    <w:basedOn w:val="Recref"/>
    <w:next w:val="Resdate"/>
    <w:rsid w:val="00C67BAB"/>
  </w:style>
  <w:style w:type="paragraph" w:customStyle="1" w:styleId="SectionNo">
    <w:name w:val="Section_No"/>
    <w:basedOn w:val="Normal"/>
    <w:next w:val="Normal"/>
    <w:rsid w:val="00C67BAB"/>
  </w:style>
  <w:style w:type="paragraph" w:customStyle="1" w:styleId="Sectiontitle">
    <w:name w:val="Section_title"/>
    <w:basedOn w:val="Normal"/>
    <w:next w:val="Normalaftertitle"/>
    <w:rsid w:val="00C67B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7BAB"/>
    <w:pPr>
      <w:tabs>
        <w:tab w:val="clear" w:pos="794"/>
        <w:tab w:val="clear" w:pos="1191"/>
        <w:tab w:val="clear" w:pos="1588"/>
        <w:tab w:val="clear" w:pos="1985"/>
        <w:tab w:val="right" w:pos="9611"/>
      </w:tabs>
    </w:pPr>
    <w:rPr>
      <w:i/>
    </w:rPr>
  </w:style>
  <w:style w:type="paragraph" w:styleId="TOC1">
    <w:name w:val="toc 1"/>
    <w:basedOn w:val="Normal"/>
    <w:semiHidden/>
    <w:rsid w:val="00C67B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67BAB"/>
    <w:pPr>
      <w:tabs>
        <w:tab w:val="clear" w:pos="567"/>
        <w:tab w:val="left" w:pos="1276"/>
      </w:tabs>
      <w:spacing w:before="160"/>
      <w:ind w:left="1276" w:hanging="709"/>
    </w:pPr>
  </w:style>
  <w:style w:type="paragraph" w:styleId="TOC3">
    <w:name w:val="toc 3"/>
    <w:basedOn w:val="TOC2"/>
    <w:semiHidden/>
    <w:rsid w:val="00C67BAB"/>
    <w:pPr>
      <w:tabs>
        <w:tab w:val="clear" w:pos="1276"/>
        <w:tab w:val="left" w:pos="2155"/>
      </w:tabs>
      <w:ind w:left="2155" w:hanging="879"/>
    </w:pPr>
  </w:style>
  <w:style w:type="paragraph" w:styleId="TOC4">
    <w:name w:val="toc 4"/>
    <w:basedOn w:val="TOC3"/>
    <w:semiHidden/>
    <w:rsid w:val="00C67BAB"/>
    <w:pPr>
      <w:tabs>
        <w:tab w:val="left" w:pos="3261"/>
      </w:tabs>
      <w:spacing w:before="80"/>
      <w:ind w:left="3261" w:hanging="993"/>
    </w:pPr>
  </w:style>
  <w:style w:type="paragraph" w:styleId="TOC5">
    <w:name w:val="toc 5"/>
    <w:basedOn w:val="TOC4"/>
    <w:semiHidden/>
    <w:rsid w:val="00C67BAB"/>
  </w:style>
  <w:style w:type="paragraph" w:styleId="TOC6">
    <w:name w:val="toc 6"/>
    <w:basedOn w:val="TOC4"/>
    <w:semiHidden/>
    <w:rsid w:val="00C67BAB"/>
  </w:style>
  <w:style w:type="paragraph" w:styleId="TOC7">
    <w:name w:val="toc 7"/>
    <w:basedOn w:val="TOC4"/>
    <w:semiHidden/>
    <w:rsid w:val="00C67BAB"/>
  </w:style>
  <w:style w:type="paragraph" w:styleId="TOC8">
    <w:name w:val="toc 8"/>
    <w:basedOn w:val="TOC4"/>
    <w:semiHidden/>
    <w:rsid w:val="00C67BAB"/>
  </w:style>
  <w:style w:type="paragraph" w:customStyle="1" w:styleId="Annexref">
    <w:name w:val="Annex_ref"/>
    <w:basedOn w:val="Normal"/>
    <w:next w:val="Normalaftertitle"/>
    <w:rsid w:val="00C67BAB"/>
    <w:pPr>
      <w:keepNext/>
      <w:keepLines/>
      <w:spacing w:after="280"/>
      <w:jc w:val="center"/>
    </w:pPr>
  </w:style>
  <w:style w:type="paragraph" w:customStyle="1" w:styleId="Appendixref">
    <w:name w:val="Appendix_ref"/>
    <w:basedOn w:val="Annexref"/>
    <w:next w:val="Normalaftertitle"/>
    <w:rsid w:val="00C67BAB"/>
  </w:style>
  <w:style w:type="paragraph" w:customStyle="1" w:styleId="Tabletitle">
    <w:name w:val="Table_title"/>
    <w:basedOn w:val="Normal"/>
    <w:next w:val="Tablehead"/>
    <w:rsid w:val="00C67BAB"/>
    <w:pPr>
      <w:keepNext/>
      <w:spacing w:before="0" w:after="120"/>
      <w:jc w:val="center"/>
    </w:pPr>
    <w:rPr>
      <w:b/>
    </w:rPr>
  </w:style>
  <w:style w:type="paragraph" w:customStyle="1" w:styleId="Summary">
    <w:name w:val="Summary"/>
    <w:basedOn w:val="Normal"/>
    <w:next w:val="Normalaftertitle"/>
    <w:autoRedefine/>
    <w:rsid w:val="00C67BA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67BAB"/>
    <w:pPr>
      <w:ind w:left="-85" w:firstLine="0"/>
    </w:pPr>
    <w:rPr>
      <w:lang w:val="en-US"/>
    </w:rPr>
  </w:style>
  <w:style w:type="paragraph" w:customStyle="1" w:styleId="RecNoBefore0pt">
    <w:name w:val="Rec_No + Before:  0 pt"/>
    <w:basedOn w:val="RecNo"/>
    <w:rsid w:val="00E654D4"/>
    <w:pPr>
      <w:spacing w:before="0"/>
    </w:pPr>
    <w:rPr>
      <w:lang w:val="en-US"/>
    </w:rPr>
  </w:style>
  <w:style w:type="character" w:customStyle="1" w:styleId="FootnoteTextChar">
    <w:name w:val="Footnote Text Char"/>
    <w:basedOn w:val="DefaultParagraphFont"/>
    <w:link w:val="FootnoteText"/>
    <w:rsid w:val="00E654D4"/>
    <w:rPr>
      <w:sz w:val="22"/>
      <w:lang w:val="fr-FR" w:eastAsia="en-US"/>
    </w:rPr>
  </w:style>
  <w:style w:type="paragraph" w:customStyle="1" w:styleId="Reasons">
    <w:name w:val="Reasons"/>
    <w:basedOn w:val="Normal"/>
    <w:qFormat/>
    <w:rsid w:val="0045206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7.bin"/><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oleObject" Target="embeddings/oleObject25.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9.wmf"/><Relationship Id="rId38" Type="http://schemas.openxmlformats.org/officeDocument/2006/relationships/oleObject" Target="embeddings/oleObject16.bin"/><Relationship Id="rId46"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image" Target="media/image8.wmf"/><Relationship Id="rId41" Type="http://schemas.openxmlformats.org/officeDocument/2006/relationships/image" Target="media/image11.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png"/><Relationship Id="rId32" Type="http://schemas.openxmlformats.org/officeDocument/2006/relationships/oleObject" Target="embeddings/oleObject12.bin"/><Relationship Id="rId37" Type="http://schemas.openxmlformats.org/officeDocument/2006/relationships/image" Target="media/image10.wmf"/><Relationship Id="rId40" Type="http://schemas.openxmlformats.org/officeDocument/2006/relationships/oleObject" Target="embeddings/oleObject18.bin"/><Relationship Id="rId45" Type="http://schemas.openxmlformats.org/officeDocument/2006/relationships/image" Target="media/image12.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oleObject" Target="embeddings/oleObject15.bin"/><Relationship Id="rId49"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1.bin"/><Relationship Id="rId52"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oleObject" Target="embeddings/oleObject20.bin"/><Relationship Id="rId48" Type="http://schemas.openxmlformats.org/officeDocument/2006/relationships/oleObject" Target="embeddings/oleObject24.bin"/><Relationship Id="rId8" Type="http://schemas.openxmlformats.org/officeDocument/2006/relationships/header" Target="header1.xml"/><Relationship Id="rId51" Type="http://schemas.openxmlformats.org/officeDocument/2006/relationships/oleObject" Target="embeddings/oleObject2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B7CC3-0F4A-4BF9-AF5B-A7831C015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1602</TotalTime>
  <Pages>11</Pages>
  <Words>1950</Words>
  <Characters>14358</Characters>
  <Application>Microsoft Office Word</Application>
  <DocSecurity>0</DocSecurity>
  <Lines>243</Lines>
  <Paragraphs>60</Paragraphs>
  <ScaleCrop>false</ScaleCrop>
  <HeadingPairs>
    <vt:vector size="2" baseType="variant">
      <vt:variant>
        <vt:lpstr>Title</vt:lpstr>
      </vt:variant>
      <vt:variant>
        <vt:i4>1</vt:i4>
      </vt:variant>
    </vt:vector>
  </HeadingPairs>
  <TitlesOfParts>
    <vt:vector size="1" baseType="lpstr">
      <vt:lpstr> - Radio-frequency channel arrangements for fixed wireless systems operating in the 14.4-15.35 GHz band</vt:lpstr>
    </vt:vector>
  </TitlesOfParts>
  <Manager/>
  <Company>ITU</Company>
  <LinksUpToDate>false</LinksUpToDate>
  <CharactersWithSpaces>16248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Radio-frequency channel arrangements for fixed wireless systems operating in the 14.4-15.35 GHz band</dc:title>
  <dc:subject/>
  <dc:creator>ITU Radiocommunication Bureau (BR)</dc:creator>
  <cp:keywords>14,4-15.35</cp:keywords>
  <dc:description>Martiner, 15/10/2019, ITU51013816</dc:description>
  <cp:lastModifiedBy>Gachet, Christelle</cp:lastModifiedBy>
  <cp:revision>55</cp:revision>
  <cp:lastPrinted>2020-04-08T13:56:00Z</cp:lastPrinted>
  <dcterms:created xsi:type="dcterms:W3CDTF">2019-10-14T14:16:00Z</dcterms:created>
  <dcterms:modified xsi:type="dcterms:W3CDTF">2020-04-08T13:57:00Z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Martiner</vt:lpwstr>
  </property>
  <property fmtid="{D5CDD505-2E9C-101B-9397-08002B2CF9AE}" pid="11" name="Date completed">
    <vt:lpwstr>15 October 2019</vt:lpwstr>
  </property>
</Properties>
</file>