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335" w:rsidRPr="00FD3C61" w:rsidRDefault="00D05335" w:rsidP="00D05335">
      <w:pPr>
        <w:rPr>
          <w:lang w:val="ru-RU"/>
        </w:rPr>
      </w:pPr>
      <w:bookmarkStart w:id="0" w:name="irecnoe"/>
      <w:bookmarkStart w:id="1" w:name="_GoBack"/>
      <w:bookmarkEnd w:id="0"/>
      <w:bookmarkEnd w:id="1"/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p w:rsidR="00D05335" w:rsidRPr="00FD3C61" w:rsidRDefault="00D05335" w:rsidP="00D0533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05335" w:rsidRPr="00D05335" w:rsidTr="00312B11">
        <w:tc>
          <w:tcPr>
            <w:tcW w:w="10089" w:type="dxa"/>
          </w:tcPr>
          <w:p w:rsidR="00D05335" w:rsidRPr="00FD3C61" w:rsidRDefault="00D05335" w:rsidP="00312B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05335" w:rsidRPr="009467B3" w:rsidRDefault="00D05335" w:rsidP="009467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467B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1764-1</w:t>
            </w:r>
          </w:p>
          <w:p w:rsidR="00D05335" w:rsidRPr="009467B3" w:rsidRDefault="00D05335" w:rsidP="009467B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9467B3" w:rsidRPr="009467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9467B3" w:rsidRPr="009467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05335" w:rsidRPr="00312B11" w:rsidTr="00312B11">
        <w:tc>
          <w:tcPr>
            <w:tcW w:w="10089" w:type="dxa"/>
          </w:tcPr>
          <w:p w:rsidR="00D05335" w:rsidRPr="00FD3C61" w:rsidRDefault="00D05335" w:rsidP="00312B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05335" w:rsidRPr="00FD3C61" w:rsidRDefault="009467B3" w:rsidP="009467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Методика оценки помех, создаваемых пользовательскими линиями в системах фиксированной службы, использующих станции на высотных платформах, системам фиксированной беспроводной связи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, действующим </w:t>
            </w: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в диапазонах </w:t>
            </w:r>
            <w:r w:rsidRPr="009467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выше 3 ГГц</w:t>
            </w:r>
          </w:p>
          <w:p w:rsidR="00D05335" w:rsidRPr="00FD3C61" w:rsidRDefault="00D05335" w:rsidP="00312B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05335" w:rsidRPr="0036003A" w:rsidTr="00312B11">
        <w:tc>
          <w:tcPr>
            <w:tcW w:w="10089" w:type="dxa"/>
          </w:tcPr>
          <w:p w:rsidR="00D05335" w:rsidRPr="00312B11" w:rsidRDefault="00D05335" w:rsidP="00312B1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05335" w:rsidRPr="00FD3C61" w:rsidRDefault="00D05335" w:rsidP="00312B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05335" w:rsidRPr="007F008D" w:rsidRDefault="00D05335" w:rsidP="00312B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D05335" w:rsidRPr="00FD3C61" w:rsidRDefault="00D05335" w:rsidP="00312B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D05335" w:rsidRPr="00FD3C61" w:rsidRDefault="00D05335" w:rsidP="00312B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05335" w:rsidRPr="00FD3C61" w:rsidRDefault="00D05335" w:rsidP="00D05335">
      <w:pPr>
        <w:spacing w:before="80"/>
        <w:rPr>
          <w:i/>
          <w:lang w:val="ru-RU"/>
        </w:rPr>
      </w:pPr>
    </w:p>
    <w:p w:rsidR="00D05335" w:rsidRPr="00FD3C61" w:rsidRDefault="00D05335" w:rsidP="00D05335">
      <w:pPr>
        <w:spacing w:before="80"/>
        <w:rPr>
          <w:i/>
          <w:lang w:val="ru-RU"/>
        </w:rPr>
      </w:pPr>
    </w:p>
    <w:p w:rsidR="00D05335" w:rsidRPr="00FD3C61" w:rsidRDefault="00D05335" w:rsidP="00D0533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05335" w:rsidRPr="00FD3C61" w:rsidSect="00312B1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05335" w:rsidRPr="00265B3D" w:rsidRDefault="00D05335" w:rsidP="00D05335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D05335" w:rsidRPr="00854998" w:rsidRDefault="00D05335" w:rsidP="00D05335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05335" w:rsidRPr="00854998" w:rsidRDefault="00D05335" w:rsidP="00D05335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05335" w:rsidRPr="00265B3D" w:rsidRDefault="00D05335" w:rsidP="00D05335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05335" w:rsidRPr="00854998" w:rsidRDefault="00D05335" w:rsidP="00D05335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05335" w:rsidRPr="00FD3C61" w:rsidRDefault="00D05335" w:rsidP="00D0533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05335" w:rsidRPr="00312B11" w:rsidTr="00312B11">
        <w:trPr>
          <w:jc w:val="center"/>
        </w:trPr>
        <w:tc>
          <w:tcPr>
            <w:tcW w:w="8856" w:type="dxa"/>
            <w:gridSpan w:val="2"/>
          </w:tcPr>
          <w:p w:rsidR="00D05335" w:rsidRPr="00265B3D" w:rsidRDefault="00D05335" w:rsidP="00312B1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05335" w:rsidRPr="00854998" w:rsidRDefault="00D05335" w:rsidP="00312B1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05335" w:rsidRPr="00312B11" w:rsidTr="00312B1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05335" w:rsidRPr="00D27B54" w:rsidRDefault="00D05335" w:rsidP="00312B1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05335" w:rsidRPr="00D27B54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05335" w:rsidRPr="00D27B54" w:rsidRDefault="00D05335" w:rsidP="00312B1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05335" w:rsidRPr="00D27B54" w:rsidRDefault="00D05335" w:rsidP="00312B1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D05335" w:rsidRPr="00312B11" w:rsidTr="00312B11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shd w:val="clear" w:color="auto" w:fill="auto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05335" w:rsidRPr="00312B1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  <w:shd w:val="clear" w:color="auto" w:fill="auto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05335" w:rsidRPr="00FD3C6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05335" w:rsidRPr="00312B1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05335" w:rsidRPr="00312B11" w:rsidTr="00312B11">
        <w:trPr>
          <w:jc w:val="center"/>
        </w:trPr>
        <w:tc>
          <w:tcPr>
            <w:tcW w:w="1188" w:type="dxa"/>
          </w:tcPr>
          <w:p w:rsidR="00D05335" w:rsidRPr="00D163D5" w:rsidRDefault="00D05335" w:rsidP="00312B1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05335" w:rsidRPr="00D163D5" w:rsidRDefault="00D05335" w:rsidP="00312B11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05335" w:rsidRPr="00FD3C61" w:rsidRDefault="00D05335" w:rsidP="00D0533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05335" w:rsidRPr="00312B11" w:rsidTr="00312B11">
        <w:trPr>
          <w:jc w:val="center"/>
        </w:trPr>
        <w:tc>
          <w:tcPr>
            <w:tcW w:w="8856" w:type="dxa"/>
          </w:tcPr>
          <w:p w:rsidR="00D05335" w:rsidRPr="00D163D5" w:rsidRDefault="00D05335" w:rsidP="00312B11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D05335" w:rsidRPr="007E6717" w:rsidRDefault="00D05335" w:rsidP="00D05335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D05335" w:rsidRPr="00D163D5" w:rsidRDefault="00D05335" w:rsidP="00D0533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D05335" w:rsidRPr="00FD3C61" w:rsidRDefault="00D05335" w:rsidP="00D05335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05335" w:rsidRDefault="00D05335" w:rsidP="00667ED6">
      <w:pPr>
        <w:pStyle w:val="RecNo"/>
        <w:spacing w:before="0"/>
        <w:rPr>
          <w:lang w:val="ru-RU"/>
        </w:rPr>
        <w:sectPr w:rsidR="00D05335" w:rsidSect="009467B3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2E7921" w:rsidRDefault="00667ED6" w:rsidP="00312B11">
      <w:pPr>
        <w:pStyle w:val="RecNo"/>
        <w:spacing w:before="0"/>
        <w:rPr>
          <w:lang w:val="ru-RU"/>
        </w:rPr>
      </w:pPr>
      <w:r w:rsidRPr="00312B11">
        <w:rPr>
          <w:lang w:val="ru-RU"/>
        </w:rPr>
        <w:lastRenderedPageBreak/>
        <w:t>РЕКОМЕНДАЦИЯ</w:t>
      </w:r>
      <w:r w:rsidR="00576EEB" w:rsidRPr="002E7921">
        <w:rPr>
          <w:lang w:val="ru-RU"/>
        </w:rPr>
        <w:t xml:space="preserve">  </w:t>
      </w:r>
      <w:r w:rsidRPr="00312B11">
        <w:rPr>
          <w:rStyle w:val="href"/>
          <w:szCs w:val="26"/>
          <w:lang w:val="ru-RU"/>
        </w:rPr>
        <w:t>МСЭ</w:t>
      </w:r>
      <w:r w:rsidR="00576EEB" w:rsidRPr="00312B11">
        <w:rPr>
          <w:rStyle w:val="href"/>
          <w:szCs w:val="26"/>
          <w:lang w:val="ru-RU"/>
        </w:rPr>
        <w:t>-</w:t>
      </w:r>
      <w:r w:rsidR="00576EEB" w:rsidRPr="009467B3">
        <w:rPr>
          <w:rStyle w:val="href"/>
          <w:szCs w:val="26"/>
        </w:rPr>
        <w:t>R</w:t>
      </w:r>
      <w:r w:rsidR="00576EEB" w:rsidRPr="00312B11">
        <w:rPr>
          <w:rStyle w:val="href"/>
          <w:szCs w:val="26"/>
          <w:lang w:val="ru-RU"/>
        </w:rPr>
        <w:t xml:space="preserve">  </w:t>
      </w:r>
      <w:r w:rsidR="00576EEB" w:rsidRPr="009467B3">
        <w:rPr>
          <w:rStyle w:val="href"/>
          <w:szCs w:val="26"/>
        </w:rPr>
        <w:t>F</w:t>
      </w:r>
      <w:r w:rsidR="00576EEB" w:rsidRPr="00312B11">
        <w:rPr>
          <w:rStyle w:val="href"/>
          <w:szCs w:val="26"/>
          <w:lang w:val="ru-RU"/>
        </w:rPr>
        <w:t>.1764-1</w:t>
      </w:r>
    </w:p>
    <w:p w:rsidR="00576EEB" w:rsidRPr="002E7921" w:rsidRDefault="00667ED6" w:rsidP="00312B11">
      <w:pPr>
        <w:pStyle w:val="Rectitle"/>
        <w:rPr>
          <w:lang w:val="ru-RU"/>
        </w:rPr>
      </w:pPr>
      <w:r w:rsidRPr="002E7921">
        <w:rPr>
          <w:lang w:val="ru-RU"/>
        </w:rPr>
        <w:t xml:space="preserve">Методика оценки помех, создаваемых </w:t>
      </w:r>
      <w:r w:rsidRPr="00312B11">
        <w:rPr>
          <w:lang w:val="ru-RU"/>
        </w:rPr>
        <w:t>пользовательскими</w:t>
      </w:r>
      <w:r w:rsidRPr="002E7921">
        <w:rPr>
          <w:lang w:val="ru-RU"/>
        </w:rPr>
        <w:t xml:space="preserve"> линиями в системах фиксированной службы, использующих станции на высотных платформах, системам фиксированной беспроводной связи</w:t>
      </w:r>
      <w:r w:rsidR="009D28B4" w:rsidRPr="00DE1E4D">
        <w:rPr>
          <w:rStyle w:val="FootnoteReference"/>
          <w:b w:val="0"/>
          <w:szCs w:val="16"/>
        </w:rPr>
        <w:footnoteReference w:customMarkFollows="1" w:id="1"/>
        <w:sym w:font="Symbol" w:char="F02A"/>
      </w:r>
      <w:r w:rsidRPr="002E7921">
        <w:rPr>
          <w:lang w:val="ru-RU"/>
        </w:rPr>
        <w:t xml:space="preserve">, действующим </w:t>
      </w:r>
      <w:r w:rsidRPr="002E7921">
        <w:rPr>
          <w:lang w:val="ru-RU"/>
        </w:rPr>
        <w:br/>
        <w:t>в диапазонах частот выше 3 ГГц</w:t>
      </w:r>
    </w:p>
    <w:p w:rsidR="00576EEB" w:rsidRPr="00667ED6" w:rsidRDefault="00576EEB" w:rsidP="00576EEB">
      <w:pPr>
        <w:pStyle w:val="Recdate"/>
        <w:rPr>
          <w:lang w:val="ru-RU" w:eastAsia="ko-KR"/>
        </w:rPr>
      </w:pPr>
    </w:p>
    <w:p w:rsidR="00576EEB" w:rsidRPr="002E7921" w:rsidRDefault="00576EEB" w:rsidP="00576EEB">
      <w:pPr>
        <w:pStyle w:val="Recdate"/>
        <w:rPr>
          <w:lang w:val="ru-RU"/>
        </w:rPr>
      </w:pPr>
      <w:r w:rsidRPr="002E7921">
        <w:rPr>
          <w:lang w:val="ru-RU"/>
        </w:rPr>
        <w:t>(2006</w:t>
      </w:r>
      <w:r w:rsidR="00FA30CC" w:rsidRPr="002E7921">
        <w:rPr>
          <w:lang w:val="ru-RU"/>
        </w:rPr>
        <w:t>-2011</w:t>
      </w:r>
      <w:r w:rsidRPr="002E7921">
        <w:rPr>
          <w:lang w:val="ru-RU"/>
        </w:rPr>
        <w:t>)</w:t>
      </w:r>
    </w:p>
    <w:p w:rsidR="00F8669F" w:rsidRPr="002E7921" w:rsidRDefault="00F8669F" w:rsidP="00F8669F">
      <w:pPr>
        <w:rPr>
          <w:lang w:val="ru-RU" w:eastAsia="ko-KR"/>
        </w:rPr>
      </w:pPr>
    </w:p>
    <w:p w:rsidR="0094245C" w:rsidRPr="0006645B" w:rsidRDefault="0094245C" w:rsidP="002E7921">
      <w:pPr>
        <w:pStyle w:val="HeadingSum"/>
        <w:rPr>
          <w:lang w:val="ru-RU"/>
        </w:rPr>
      </w:pPr>
      <w:r w:rsidRPr="0006645B">
        <w:rPr>
          <w:lang w:val="ru-RU"/>
        </w:rPr>
        <w:t>Сфера применения</w:t>
      </w:r>
    </w:p>
    <w:p w:rsidR="0094245C" w:rsidRPr="00312B11" w:rsidRDefault="0094245C" w:rsidP="00A011B5">
      <w:pPr>
        <w:pStyle w:val="Summary"/>
        <w:rPr>
          <w:lang w:val="ru-RU"/>
        </w:rPr>
      </w:pPr>
      <w:r w:rsidRPr="00312B11">
        <w:rPr>
          <w:lang w:val="ru-RU"/>
        </w:rPr>
        <w:t>В настоящей Рекомендации представлена методика оценки помех, которую можно было бы использовать при исследованиях совместного использования частот пользовательскими линиями в системах фиксированной службы (ФС), использующих станции на высотных платформах (</w:t>
      </w:r>
      <w:r w:rsidRPr="002E7921">
        <w:t>HAPS</w:t>
      </w:r>
      <w:r w:rsidRPr="00312B11">
        <w:rPr>
          <w:lang w:val="ru-RU"/>
        </w:rPr>
        <w:t>), и обычными системами фиксированной беспроводной связи, действующими в диапазонах частот выше 3</w:t>
      </w:r>
      <w:r w:rsidRPr="002E7921">
        <w:t> </w:t>
      </w:r>
      <w:r w:rsidRPr="00312B11">
        <w:rPr>
          <w:lang w:val="ru-RU"/>
        </w:rPr>
        <w:t xml:space="preserve">ГГц. Рассматриваются ситуации создания помех воздушными судами и наземными станциями </w:t>
      </w:r>
      <w:r w:rsidRPr="002E7921">
        <w:t>HAPS</w:t>
      </w:r>
      <w:r w:rsidRPr="00312B11">
        <w:rPr>
          <w:lang w:val="ru-RU"/>
        </w:rPr>
        <w:t xml:space="preserve"> станциям фиксированной беспроводной связи. В настоящей Рекомендации линии станций сопряжения </w:t>
      </w:r>
      <w:r w:rsidRPr="002E7921">
        <w:t>HAPS</w:t>
      </w:r>
      <w:r w:rsidRPr="00312B11">
        <w:rPr>
          <w:lang w:val="ru-RU"/>
        </w:rPr>
        <w:t xml:space="preserve"> не рассматриваются. </w:t>
      </w:r>
    </w:p>
    <w:p w:rsidR="0094245C" w:rsidRPr="002E7921" w:rsidRDefault="0094245C" w:rsidP="00997116">
      <w:pPr>
        <w:pStyle w:val="Normalaftertitle"/>
        <w:rPr>
          <w:lang w:val="ru-RU" w:eastAsia="zh-CN"/>
        </w:rPr>
      </w:pPr>
      <w:r w:rsidRPr="002E7921">
        <w:rPr>
          <w:lang w:val="ru-RU" w:eastAsia="zh-CN"/>
        </w:rPr>
        <w:t>Ассамблея радиосвязи МСЭ,</w:t>
      </w:r>
    </w:p>
    <w:p w:rsidR="0094245C" w:rsidRPr="00DE1E4D" w:rsidRDefault="0094245C" w:rsidP="00DE1E4D">
      <w:pPr>
        <w:pStyle w:val="Call"/>
      </w:pPr>
      <w:r w:rsidRPr="00DE1E4D">
        <w:t>учитывая</w:t>
      </w:r>
      <w:r w:rsidRPr="00036AC5">
        <w:rPr>
          <w:i w:val="0"/>
          <w:iCs/>
        </w:rPr>
        <w:t>,</w:t>
      </w:r>
    </w:p>
    <w:p w:rsidR="0094245C" w:rsidRPr="002E7921" w:rsidRDefault="0094245C" w:rsidP="002E7921">
      <w:pPr>
        <w:numPr>
          <w:ilvl w:val="0"/>
          <w:numId w:val="2"/>
        </w:numPr>
        <w:tabs>
          <w:tab w:val="clear" w:pos="1155"/>
        </w:tabs>
        <w:ind w:left="0" w:firstLine="0"/>
        <w:rPr>
          <w:lang w:val="ru-RU" w:eastAsia="zh-CN"/>
        </w:rPr>
      </w:pPr>
      <w:r w:rsidRPr="002E7921">
        <w:rPr>
          <w:lang w:val="ru-RU" w:eastAsia="zh-CN"/>
        </w:rPr>
        <w:t>что для предоставления высокоскоростных услуг была разработана новая технология, использующая станции на высотной платформе (НAPS) в стратосфере;</w:t>
      </w:r>
    </w:p>
    <w:p w:rsidR="00576EEB" w:rsidRPr="002E7921" w:rsidRDefault="0094245C" w:rsidP="002E7921">
      <w:pPr>
        <w:numPr>
          <w:ilvl w:val="0"/>
          <w:numId w:val="2"/>
        </w:numPr>
        <w:tabs>
          <w:tab w:val="clear" w:pos="1155"/>
        </w:tabs>
        <w:ind w:left="0" w:firstLine="0"/>
        <w:rPr>
          <w:lang w:val="ru-RU" w:eastAsia="zh-CN"/>
        </w:rPr>
      </w:pPr>
      <w:r w:rsidRPr="002E7921">
        <w:rPr>
          <w:lang w:val="ru-RU" w:eastAsia="zh-CN"/>
        </w:rPr>
        <w:t>что некоторые администрации намерены эксплуатировать системы, использующие HAPS, в полосах частот, распределенных на исключительной основе в таблице распределения радиочастот или в примечаниях для наземных служб радиосвязи, таких как фиксированные службы</w:t>
      </w:r>
      <w:r w:rsidR="00FA30CC" w:rsidRPr="002E7921">
        <w:rPr>
          <w:lang w:val="ru-RU" w:eastAsia="zh-CN"/>
        </w:rPr>
        <w:t>;</w:t>
      </w:r>
    </w:p>
    <w:p w:rsidR="00FA30CC" w:rsidRPr="002E7921" w:rsidRDefault="0094245C" w:rsidP="002E7921">
      <w:pPr>
        <w:numPr>
          <w:ilvl w:val="0"/>
          <w:numId w:val="2"/>
        </w:numPr>
        <w:tabs>
          <w:tab w:val="clear" w:pos="1155"/>
        </w:tabs>
        <w:ind w:left="0" w:firstLine="0"/>
        <w:rPr>
          <w:lang w:val="ru-RU" w:eastAsia="zh-CN"/>
        </w:rPr>
      </w:pPr>
      <w:r w:rsidRPr="002E7921">
        <w:rPr>
          <w:lang w:val="ru-RU" w:eastAsia="zh-CN"/>
        </w:rPr>
        <w:t>что информация об архитектуре, в том числе пользовательских линий и линий станций сопряжени</w:t>
      </w:r>
      <w:r w:rsidR="0039279A" w:rsidRPr="002E7921">
        <w:rPr>
          <w:lang w:val="ru-RU" w:eastAsia="zh-CN"/>
        </w:rPr>
        <w:t>я, систем, использующих станций</w:t>
      </w:r>
      <w:r w:rsidRPr="002E7921">
        <w:rPr>
          <w:lang w:val="ru-RU" w:eastAsia="zh-CN"/>
        </w:rPr>
        <w:t xml:space="preserve"> на высотных платформах в полосе </w:t>
      </w:r>
      <w:r w:rsidR="0039279A" w:rsidRPr="002E7921">
        <w:rPr>
          <w:lang w:val="ru-RU" w:eastAsia="zh-CN"/>
        </w:rPr>
        <w:t>5850–7</w:t>
      </w:r>
      <w:r w:rsidR="006C0538">
        <w:rPr>
          <w:lang w:val="ru-RU" w:eastAsia="zh-CN"/>
        </w:rPr>
        <w:t>075 </w:t>
      </w:r>
      <w:r w:rsidR="0039279A" w:rsidRPr="002E7921">
        <w:rPr>
          <w:lang w:val="ru-RU" w:eastAsia="zh-CN"/>
        </w:rPr>
        <w:t>МГц,</w:t>
      </w:r>
      <w:r w:rsidR="00FA30CC" w:rsidRPr="002E7921">
        <w:rPr>
          <w:lang w:val="ru-RU" w:eastAsia="zh-CN"/>
        </w:rPr>
        <w:t xml:space="preserve"> </w:t>
      </w:r>
      <w:r w:rsidR="0039279A" w:rsidRPr="002E7921">
        <w:rPr>
          <w:lang w:val="ru-RU" w:eastAsia="zh-CN"/>
        </w:rPr>
        <w:t>содержится в Рекомендации</w:t>
      </w:r>
      <w:r w:rsidR="002830C7" w:rsidRPr="002E7921">
        <w:rPr>
          <w:lang w:val="ru-RU" w:eastAsia="zh-CN"/>
        </w:rPr>
        <w:t xml:space="preserve"> </w:t>
      </w:r>
      <w:r w:rsidR="0039279A" w:rsidRPr="002E7921">
        <w:rPr>
          <w:lang w:val="ru-RU" w:eastAsia="zh-CN"/>
        </w:rPr>
        <w:t>МСЭ</w:t>
      </w:r>
      <w:r w:rsidR="002830C7" w:rsidRPr="002E7921">
        <w:rPr>
          <w:lang w:val="ru-RU" w:eastAsia="zh-CN"/>
        </w:rPr>
        <w:noBreakHyphen/>
      </w:r>
      <w:r w:rsidR="00FA30CC" w:rsidRPr="002E7921">
        <w:rPr>
          <w:lang w:val="ru-RU" w:eastAsia="zh-CN"/>
        </w:rPr>
        <w:t>R</w:t>
      </w:r>
      <w:r w:rsidR="002830C7" w:rsidRPr="002E7921">
        <w:rPr>
          <w:lang w:val="ru-RU" w:eastAsia="zh-CN"/>
        </w:rPr>
        <w:t> </w:t>
      </w:r>
      <w:r w:rsidR="00FA30CC" w:rsidRPr="002E7921">
        <w:rPr>
          <w:lang w:val="ru-RU" w:eastAsia="zh-CN"/>
        </w:rPr>
        <w:t>F.</w:t>
      </w:r>
      <w:r w:rsidR="00234369" w:rsidRPr="002E7921">
        <w:rPr>
          <w:lang w:val="ru-RU" w:eastAsia="zh-CN"/>
        </w:rPr>
        <w:t>1891</w:t>
      </w:r>
      <w:r w:rsidR="00FA30CC" w:rsidRPr="002E7921">
        <w:rPr>
          <w:lang w:val="ru-RU" w:eastAsia="zh-CN"/>
        </w:rPr>
        <w:t>;</w:t>
      </w:r>
    </w:p>
    <w:p w:rsidR="00FA30CC" w:rsidRPr="002E7921" w:rsidRDefault="0039279A" w:rsidP="002E7921">
      <w:pPr>
        <w:numPr>
          <w:ilvl w:val="0"/>
          <w:numId w:val="2"/>
        </w:numPr>
        <w:tabs>
          <w:tab w:val="clear" w:pos="1155"/>
        </w:tabs>
        <w:ind w:left="0" w:firstLine="0"/>
        <w:rPr>
          <w:lang w:val="ru-RU" w:eastAsia="zh-CN"/>
        </w:rPr>
      </w:pPr>
      <w:r w:rsidRPr="002E7921">
        <w:rPr>
          <w:lang w:val="ru-RU" w:eastAsia="zh-CN"/>
        </w:rPr>
        <w:t>что пользовательские линии</w:t>
      </w:r>
      <w:r w:rsidR="00FA30CC" w:rsidRPr="002E7921">
        <w:rPr>
          <w:lang w:val="ru-RU" w:eastAsia="zh-CN"/>
        </w:rPr>
        <w:t xml:space="preserve"> HAPS </w:t>
      </w:r>
      <w:r w:rsidRPr="002E7921">
        <w:rPr>
          <w:lang w:val="ru-RU" w:eastAsia="zh-CN"/>
        </w:rPr>
        <w:t>могут работать в полосах</w:t>
      </w:r>
      <w:r w:rsidR="00FA30CC" w:rsidRPr="002E7921">
        <w:rPr>
          <w:lang w:val="ru-RU" w:eastAsia="zh-CN"/>
        </w:rPr>
        <w:t xml:space="preserve"> 47</w:t>
      </w:r>
      <w:r w:rsidRPr="002E7921">
        <w:rPr>
          <w:lang w:val="ru-RU" w:eastAsia="zh-CN"/>
        </w:rPr>
        <w:t>,2–47,</w:t>
      </w:r>
      <w:r w:rsidR="006C0538">
        <w:rPr>
          <w:lang w:val="ru-RU" w:eastAsia="zh-CN"/>
        </w:rPr>
        <w:t>5 </w:t>
      </w:r>
      <w:r w:rsidRPr="002E7921">
        <w:rPr>
          <w:lang w:val="ru-RU" w:eastAsia="zh-CN"/>
        </w:rPr>
        <w:t>ГГц</w:t>
      </w:r>
      <w:r w:rsidR="00FA30CC" w:rsidRPr="002E7921">
        <w:rPr>
          <w:lang w:val="ru-RU" w:eastAsia="zh-CN"/>
        </w:rPr>
        <w:t xml:space="preserve"> </w:t>
      </w:r>
      <w:r w:rsidRPr="002E7921">
        <w:rPr>
          <w:lang w:val="ru-RU" w:eastAsia="zh-CN"/>
        </w:rPr>
        <w:t>и 47,9–</w:t>
      </w:r>
      <w:r w:rsidR="00FA30CC" w:rsidRPr="002E7921">
        <w:rPr>
          <w:lang w:val="ru-RU" w:eastAsia="zh-CN"/>
        </w:rPr>
        <w:t>48</w:t>
      </w:r>
      <w:r w:rsidRPr="002E7921">
        <w:rPr>
          <w:lang w:val="ru-RU" w:eastAsia="zh-CN"/>
        </w:rPr>
        <w:t>,</w:t>
      </w:r>
      <w:r w:rsidR="006C0538">
        <w:rPr>
          <w:lang w:val="ru-RU" w:eastAsia="zh-CN"/>
        </w:rPr>
        <w:t>2 </w:t>
      </w:r>
      <w:r w:rsidRPr="002E7921">
        <w:rPr>
          <w:lang w:val="ru-RU" w:eastAsia="zh-CN"/>
        </w:rPr>
        <w:t>ГГц</w:t>
      </w:r>
      <w:r w:rsidR="00FA30CC" w:rsidRPr="002E7921">
        <w:rPr>
          <w:lang w:val="ru-RU" w:eastAsia="zh-CN"/>
        </w:rPr>
        <w:t>;</w:t>
      </w:r>
    </w:p>
    <w:p w:rsidR="00FA30CC" w:rsidRPr="002E7921" w:rsidRDefault="0039279A" w:rsidP="006C0538">
      <w:pPr>
        <w:numPr>
          <w:ilvl w:val="0"/>
          <w:numId w:val="2"/>
        </w:numPr>
        <w:tabs>
          <w:tab w:val="clear" w:pos="1155"/>
        </w:tabs>
        <w:ind w:left="0" w:firstLine="0"/>
        <w:rPr>
          <w:lang w:val="ru-RU" w:eastAsia="zh-CN"/>
        </w:rPr>
      </w:pPr>
      <w:r w:rsidRPr="002E7921">
        <w:rPr>
          <w:lang w:val="ru-RU" w:eastAsia="zh-CN"/>
        </w:rPr>
        <w:t xml:space="preserve">что в некоторых странах пользовательские линии </w:t>
      </w:r>
      <w:r w:rsidR="00FA30CC" w:rsidRPr="002E7921">
        <w:rPr>
          <w:lang w:val="ru-RU" w:eastAsia="zh-CN"/>
        </w:rPr>
        <w:t xml:space="preserve">HAPS </w:t>
      </w:r>
      <w:r w:rsidRPr="002E7921">
        <w:rPr>
          <w:lang w:val="ru-RU" w:eastAsia="zh-CN"/>
        </w:rPr>
        <w:t>могут работать в полосах</w:t>
      </w:r>
      <w:r w:rsidR="00FA30CC" w:rsidRPr="002E7921">
        <w:rPr>
          <w:lang w:val="ru-RU" w:eastAsia="zh-CN"/>
        </w:rPr>
        <w:t xml:space="preserve"> 27</w:t>
      </w:r>
      <w:r w:rsidRPr="002E7921">
        <w:rPr>
          <w:lang w:val="ru-RU" w:eastAsia="zh-CN"/>
        </w:rPr>
        <w:t>,9</w:t>
      </w:r>
      <w:r w:rsidR="006C0538">
        <w:rPr>
          <w:rFonts w:ascii="Symbol" w:hAnsi="Symbol"/>
          <w:lang w:val="ru-RU" w:eastAsia="zh-CN"/>
        </w:rPr>
        <w:t></w:t>
      </w:r>
      <w:r w:rsidR="00FA30CC" w:rsidRPr="002E7921">
        <w:rPr>
          <w:lang w:val="ru-RU" w:eastAsia="zh-CN"/>
        </w:rPr>
        <w:t>28</w:t>
      </w:r>
      <w:r w:rsidRPr="002E7921">
        <w:rPr>
          <w:lang w:val="ru-RU" w:eastAsia="zh-CN"/>
        </w:rPr>
        <w:t>,</w:t>
      </w:r>
      <w:r w:rsidR="00FA30CC" w:rsidRPr="002E7921">
        <w:rPr>
          <w:lang w:val="ru-RU" w:eastAsia="zh-CN"/>
        </w:rPr>
        <w:t>2 </w:t>
      </w:r>
      <w:r w:rsidRPr="002E7921">
        <w:rPr>
          <w:lang w:val="ru-RU" w:eastAsia="zh-CN"/>
        </w:rPr>
        <w:t>ГГц</w:t>
      </w:r>
      <w:r w:rsidR="00FA30CC" w:rsidRPr="002E7921">
        <w:rPr>
          <w:lang w:val="ru-RU" w:eastAsia="zh-CN"/>
        </w:rPr>
        <w:t xml:space="preserve"> </w:t>
      </w:r>
      <w:r w:rsidRPr="002E7921">
        <w:rPr>
          <w:lang w:val="ru-RU" w:eastAsia="zh-CN"/>
        </w:rPr>
        <w:t>и</w:t>
      </w:r>
      <w:r w:rsidR="00FA30CC" w:rsidRPr="002E7921">
        <w:rPr>
          <w:lang w:val="ru-RU" w:eastAsia="zh-CN"/>
        </w:rPr>
        <w:t xml:space="preserve"> 31</w:t>
      </w:r>
      <w:r w:rsidRPr="002E7921">
        <w:rPr>
          <w:lang w:val="ru-RU" w:eastAsia="zh-CN"/>
        </w:rPr>
        <w:t>,0–31,</w:t>
      </w:r>
      <w:r w:rsidR="006C0538">
        <w:rPr>
          <w:lang w:val="ru-RU" w:eastAsia="zh-CN"/>
        </w:rPr>
        <w:t>3 </w:t>
      </w:r>
      <w:r w:rsidRPr="002E7921">
        <w:rPr>
          <w:lang w:val="ru-RU" w:eastAsia="zh-CN"/>
        </w:rPr>
        <w:t xml:space="preserve">ГГц на условии непричинения помех и отсутствия защиты, </w:t>
      </w:r>
    </w:p>
    <w:p w:rsidR="00576EEB" w:rsidRPr="006C0538" w:rsidRDefault="0039279A" w:rsidP="00DE1E4D">
      <w:pPr>
        <w:pStyle w:val="Call"/>
        <w:rPr>
          <w:lang w:val="ru-RU"/>
        </w:rPr>
      </w:pPr>
      <w:r w:rsidRPr="006C0538">
        <w:rPr>
          <w:lang w:val="ru-RU"/>
        </w:rPr>
        <w:t>рекомендует</w:t>
      </w:r>
      <w:r w:rsidRPr="00036AC5">
        <w:rPr>
          <w:i w:val="0"/>
          <w:iCs/>
          <w:lang w:val="ru-RU"/>
        </w:rPr>
        <w:t>,</w:t>
      </w:r>
    </w:p>
    <w:p w:rsidR="00576EEB" w:rsidRPr="002E7921" w:rsidRDefault="00FA30CC" w:rsidP="0039279A">
      <w:pPr>
        <w:rPr>
          <w:lang w:val="ru-RU" w:eastAsia="zh-CN"/>
        </w:rPr>
      </w:pPr>
      <w:r w:rsidRPr="00A172F3">
        <w:rPr>
          <w:b/>
          <w:bCs/>
          <w:lang w:val="ru-RU" w:eastAsia="zh-CN"/>
        </w:rPr>
        <w:t>1</w:t>
      </w:r>
      <w:r w:rsidRPr="002E7921">
        <w:rPr>
          <w:lang w:val="ru-RU" w:eastAsia="zh-CN"/>
        </w:rPr>
        <w:tab/>
      </w:r>
      <w:r w:rsidR="0039279A" w:rsidRPr="002E7921">
        <w:rPr>
          <w:lang w:val="ru-RU" w:eastAsia="zh-CN"/>
        </w:rPr>
        <w:t>чтобы методику, приведенную в Приложении 1, можно было использовать для оценки помех, создаваемых пользовательскими линиями в системах фиксированной службы, использующих станции на высотных платформах, системам фиксированной беспроводной связи, действу</w:t>
      </w:r>
      <w:r w:rsidR="006C0538">
        <w:rPr>
          <w:lang w:val="ru-RU" w:eastAsia="zh-CN"/>
        </w:rPr>
        <w:t>ющим в диапазонах частот выше 3 </w:t>
      </w:r>
      <w:r w:rsidR="0039279A" w:rsidRPr="002E7921">
        <w:rPr>
          <w:lang w:val="ru-RU" w:eastAsia="zh-CN"/>
        </w:rPr>
        <w:t xml:space="preserve">ГГц. </w:t>
      </w:r>
    </w:p>
    <w:p w:rsidR="009D28B4" w:rsidRPr="00667ED6" w:rsidRDefault="009D28B4" w:rsidP="00312B11">
      <w:pPr>
        <w:pStyle w:val="AnnexNoTitle"/>
        <w:rPr>
          <w:lang w:val="ru-RU"/>
        </w:rPr>
      </w:pPr>
      <w:bookmarkStart w:id="3" w:name="_Toc151539564"/>
      <w:r>
        <w:rPr>
          <w:lang w:val="ru-RU"/>
        </w:rPr>
        <w:lastRenderedPageBreak/>
        <w:t>Приложение</w:t>
      </w:r>
      <w:r w:rsidR="00576EEB" w:rsidRPr="009D28B4">
        <w:rPr>
          <w:lang w:val="ru-RU"/>
        </w:rPr>
        <w:t xml:space="preserve"> 1</w:t>
      </w:r>
      <w:r w:rsidR="00576EEB" w:rsidRPr="009D28B4">
        <w:rPr>
          <w:lang w:val="ru-RU"/>
        </w:rPr>
        <w:br/>
      </w:r>
      <w:r w:rsidR="00576EEB" w:rsidRPr="009D28B4">
        <w:rPr>
          <w:lang w:val="ru-RU"/>
        </w:rPr>
        <w:br/>
      </w:r>
      <w:bookmarkEnd w:id="3"/>
      <w:r w:rsidRPr="00667ED6">
        <w:rPr>
          <w:lang w:val="ru-RU"/>
        </w:rPr>
        <w:t>Методика оценки помех, создаваемых пользовательскими линиями в системах фиксированной службы, использующих станции на высотных платформах, системам фиксированной беспроводной связи</w:t>
      </w:r>
      <w:r w:rsidRPr="00667ED6">
        <w:rPr>
          <w:rFonts w:cs="Times New Roman Bold"/>
          <w:lang w:val="ru-RU"/>
        </w:rPr>
        <w:t>,</w:t>
      </w:r>
      <w:r w:rsidRPr="00667ED6">
        <w:rPr>
          <w:lang w:val="ru-RU"/>
        </w:rPr>
        <w:t xml:space="preserve"> действу</w:t>
      </w:r>
      <w:r w:rsidR="0006645B">
        <w:rPr>
          <w:lang w:val="ru-RU"/>
        </w:rPr>
        <w:t xml:space="preserve">ющим </w:t>
      </w:r>
      <w:r w:rsidR="00312B11" w:rsidRPr="00312B11">
        <w:rPr>
          <w:lang w:val="ru-RU"/>
        </w:rPr>
        <w:br/>
      </w:r>
      <w:r w:rsidR="0006645B">
        <w:rPr>
          <w:lang w:val="ru-RU"/>
        </w:rPr>
        <w:t>в диапазонах частот выше 3</w:t>
      </w:r>
      <w:r w:rsidR="0006645B">
        <w:rPr>
          <w:lang w:val="en-US"/>
        </w:rPr>
        <w:t> </w:t>
      </w:r>
      <w:r w:rsidRPr="00667ED6">
        <w:rPr>
          <w:lang w:val="ru-RU"/>
        </w:rPr>
        <w:t>ГГц</w:t>
      </w:r>
    </w:p>
    <w:p w:rsidR="00576EEB" w:rsidRPr="00AB1067" w:rsidRDefault="00576EEB" w:rsidP="00AB1067">
      <w:pPr>
        <w:pStyle w:val="Heading1"/>
        <w:rPr>
          <w:lang w:val="ru-RU" w:eastAsia="ko-KR"/>
        </w:rPr>
      </w:pPr>
      <w:bookmarkStart w:id="4" w:name="_Toc151539565"/>
      <w:r w:rsidRPr="00AB1067">
        <w:rPr>
          <w:lang w:val="ru-RU"/>
        </w:rPr>
        <w:t>1</w:t>
      </w:r>
      <w:r w:rsidRPr="00AB1067">
        <w:rPr>
          <w:lang w:val="ru-RU"/>
        </w:rPr>
        <w:tab/>
      </w:r>
      <w:bookmarkEnd w:id="4"/>
      <w:r w:rsidR="00AB1067">
        <w:rPr>
          <w:lang w:val="ru-RU"/>
        </w:rPr>
        <w:t xml:space="preserve">Введение </w:t>
      </w:r>
    </w:p>
    <w:p w:rsidR="00AB1067" w:rsidRPr="002E7921" w:rsidRDefault="00AB1067" w:rsidP="00AB1067">
      <w:pPr>
        <w:rPr>
          <w:lang w:val="ru-RU" w:eastAsia="zh-CN"/>
        </w:rPr>
      </w:pPr>
      <w:r w:rsidRPr="002E7921">
        <w:rPr>
          <w:lang w:val="ru-RU" w:eastAsia="zh-CN"/>
        </w:rPr>
        <w:t>В настоящем Приложении представлена методика оценки помех для применения при исследованиях совместного использования частот пользовательскими линиями в системах фиксированной службы, использующих HAPS, и системами фиксированной беспроводной связи в диапазонах частот выше 3 ГГц. Рассмотрены ситуации создания помех воздушными судами и наземными станциями HAPS станциям фиксированной беспроводной связи.</w:t>
      </w:r>
    </w:p>
    <w:p w:rsidR="00576EEB" w:rsidRPr="002E7921" w:rsidRDefault="00AB1067" w:rsidP="00AB1067">
      <w:pPr>
        <w:rPr>
          <w:lang w:val="ru-RU" w:eastAsia="zh-CN"/>
        </w:rPr>
      </w:pPr>
      <w:r w:rsidRPr="002E7921">
        <w:rPr>
          <w:lang w:val="ru-RU" w:eastAsia="zh-CN"/>
        </w:rPr>
        <w:t>Также приведен пример оценки помех на частоте 6 ГГц</w:t>
      </w:r>
      <w:r w:rsidRPr="0006645B">
        <w:rPr>
          <w:rStyle w:val="FootnoteReference"/>
          <w:szCs w:val="16"/>
        </w:rPr>
        <w:footnoteReference w:id="2"/>
      </w:r>
      <w:r w:rsidRPr="002E7921">
        <w:rPr>
          <w:lang w:val="ru-RU" w:eastAsia="zh-CN"/>
        </w:rPr>
        <w:t>. Данная частота рассматривается только в качестве примера при оценке помех.</w:t>
      </w:r>
    </w:p>
    <w:p w:rsidR="00576EEB" w:rsidRPr="00C3500C" w:rsidRDefault="00576EEB" w:rsidP="00C3500C">
      <w:pPr>
        <w:pStyle w:val="Heading1"/>
        <w:rPr>
          <w:lang w:val="ru-RU"/>
        </w:rPr>
      </w:pPr>
      <w:bookmarkStart w:id="5" w:name="_Toc151539566"/>
      <w:r w:rsidRPr="00C3500C">
        <w:rPr>
          <w:lang w:val="ru-RU"/>
        </w:rPr>
        <w:t>2</w:t>
      </w:r>
      <w:r w:rsidRPr="00C3500C">
        <w:rPr>
          <w:lang w:val="ru-RU"/>
        </w:rPr>
        <w:tab/>
      </w:r>
      <w:bookmarkEnd w:id="5"/>
      <w:r w:rsidR="00C3500C" w:rsidRPr="00FD0A43">
        <w:rPr>
          <w:lang w:val="ru-RU"/>
        </w:rPr>
        <w:t xml:space="preserve">Методика расчета помех, создаваемых системами </w:t>
      </w:r>
      <w:r w:rsidR="00C3500C">
        <w:rPr>
          <w:lang w:val="ru-RU"/>
        </w:rPr>
        <w:t>фиксированной службы</w:t>
      </w:r>
      <w:r w:rsidR="00C3500C" w:rsidRPr="00FD0A43">
        <w:rPr>
          <w:lang w:val="ru-RU"/>
        </w:rPr>
        <w:t>, использующими HAPS, системам</w:t>
      </w:r>
      <w:r w:rsidR="00C3500C">
        <w:rPr>
          <w:lang w:val="ru-RU"/>
        </w:rPr>
        <w:t xml:space="preserve"> </w:t>
      </w:r>
      <w:r w:rsidR="00C3500C" w:rsidRPr="00FD0A43">
        <w:rPr>
          <w:lang w:val="ru-RU"/>
        </w:rPr>
        <w:t>фиксированн</w:t>
      </w:r>
      <w:r w:rsidR="00C3500C">
        <w:rPr>
          <w:lang w:val="ru-RU"/>
        </w:rPr>
        <w:t>ой</w:t>
      </w:r>
      <w:r w:rsidR="00C3500C" w:rsidRPr="00FD0A43">
        <w:rPr>
          <w:lang w:val="ru-RU"/>
        </w:rPr>
        <w:t xml:space="preserve"> беспроводн</w:t>
      </w:r>
      <w:r w:rsidR="00C3500C">
        <w:rPr>
          <w:lang w:val="ru-RU"/>
        </w:rPr>
        <w:t>ой связи</w:t>
      </w:r>
    </w:p>
    <w:p w:rsidR="00576EEB" w:rsidRPr="00C3500C" w:rsidRDefault="00576EEB" w:rsidP="00C3500C">
      <w:pPr>
        <w:pStyle w:val="Heading2"/>
        <w:rPr>
          <w:lang w:val="ru-RU" w:eastAsia="ko-KR"/>
        </w:rPr>
      </w:pPr>
      <w:bookmarkStart w:id="6" w:name="_Toc151539567"/>
      <w:r w:rsidRPr="00C3500C">
        <w:rPr>
          <w:lang w:val="ru-RU" w:eastAsia="ko-KR"/>
        </w:rPr>
        <w:t>2.1</w:t>
      </w:r>
      <w:r w:rsidRPr="00C3500C">
        <w:rPr>
          <w:lang w:val="ru-RU" w:eastAsia="ko-KR"/>
        </w:rPr>
        <w:tab/>
      </w:r>
      <w:r w:rsidR="00C3500C" w:rsidRPr="00FD0A43">
        <w:rPr>
          <w:lang w:val="ru-RU" w:eastAsia="ko-KR"/>
        </w:rPr>
        <w:t>Помехи</w:t>
      </w:r>
      <w:r w:rsidR="00C3500C" w:rsidRPr="00C3500C">
        <w:rPr>
          <w:lang w:val="ru-RU" w:eastAsia="ko-KR"/>
        </w:rPr>
        <w:t xml:space="preserve">, </w:t>
      </w:r>
      <w:r w:rsidR="00C3500C">
        <w:rPr>
          <w:lang w:val="ru-RU" w:eastAsia="ko-KR"/>
        </w:rPr>
        <w:t>создаваемые</w:t>
      </w:r>
      <w:r w:rsidR="00C3500C" w:rsidRPr="00C3500C">
        <w:rPr>
          <w:lang w:val="ru-RU" w:eastAsia="ko-KR"/>
        </w:rPr>
        <w:t xml:space="preserve"> </w:t>
      </w:r>
      <w:r w:rsidR="00C3500C" w:rsidRPr="00FD0A43">
        <w:rPr>
          <w:lang w:val="ru-RU" w:eastAsia="ko-KR"/>
        </w:rPr>
        <w:t>воздушными</w:t>
      </w:r>
      <w:r w:rsidR="00C3500C" w:rsidRPr="00C3500C">
        <w:rPr>
          <w:lang w:val="ru-RU" w:eastAsia="ko-KR"/>
        </w:rPr>
        <w:t xml:space="preserve"> </w:t>
      </w:r>
      <w:r w:rsidR="00C3500C" w:rsidRPr="00C3500C">
        <w:rPr>
          <w:lang w:val="en-US" w:eastAsia="ko-KR"/>
        </w:rPr>
        <w:t>c</w:t>
      </w:r>
      <w:r w:rsidR="00C3500C" w:rsidRPr="00FD0A43">
        <w:rPr>
          <w:lang w:val="ru-RU" w:eastAsia="ko-KR"/>
        </w:rPr>
        <w:t>удами</w:t>
      </w:r>
      <w:r w:rsidR="00C3500C" w:rsidRPr="00C3500C">
        <w:rPr>
          <w:lang w:val="ru-RU" w:eastAsia="ko-KR"/>
        </w:rPr>
        <w:t xml:space="preserve"> </w:t>
      </w:r>
      <w:r w:rsidR="00C3500C" w:rsidRPr="00C3500C">
        <w:rPr>
          <w:lang w:val="en-US" w:eastAsia="ko-KR"/>
        </w:rPr>
        <w:t>HAPS</w:t>
      </w:r>
      <w:bookmarkEnd w:id="6"/>
      <w:r w:rsidR="00C3500C">
        <w:rPr>
          <w:lang w:val="ru-RU" w:eastAsia="ko-KR"/>
        </w:rPr>
        <w:t>,</w:t>
      </w:r>
      <w:r w:rsidR="00C3500C" w:rsidRPr="00C3500C">
        <w:rPr>
          <w:lang w:val="ru-RU"/>
        </w:rPr>
        <w:t xml:space="preserve"> </w:t>
      </w:r>
      <w:r w:rsidR="00C3500C">
        <w:rPr>
          <w:lang w:val="ru-RU"/>
        </w:rPr>
        <w:t xml:space="preserve">станциям </w:t>
      </w:r>
      <w:r w:rsidR="00C3500C" w:rsidRPr="00FD0A43">
        <w:rPr>
          <w:lang w:val="ru-RU"/>
        </w:rPr>
        <w:t>фиксированн</w:t>
      </w:r>
      <w:r w:rsidR="00C3500C">
        <w:rPr>
          <w:lang w:val="ru-RU"/>
        </w:rPr>
        <w:t>ой</w:t>
      </w:r>
      <w:r w:rsidR="00C3500C" w:rsidRPr="00FD0A43">
        <w:rPr>
          <w:lang w:val="ru-RU"/>
        </w:rPr>
        <w:t xml:space="preserve"> беспроводн</w:t>
      </w:r>
      <w:r w:rsidR="00C3500C">
        <w:rPr>
          <w:lang w:val="ru-RU"/>
        </w:rPr>
        <w:t>ой связи</w:t>
      </w:r>
    </w:p>
    <w:p w:rsidR="00576EEB" w:rsidRPr="002E7921" w:rsidRDefault="00C3500C" w:rsidP="00C3500C">
      <w:pPr>
        <w:rPr>
          <w:lang w:val="ru-RU" w:eastAsia="zh-CN"/>
        </w:rPr>
      </w:pPr>
      <w:r w:rsidRPr="002E7921">
        <w:rPr>
          <w:lang w:val="ru-RU" w:eastAsia="zh-CN"/>
        </w:rPr>
        <w:t>На рисунке 1 показана ситуация создания помех воздушными судами HAPS станциям фиксированной беспроводной связи</w:t>
      </w:r>
      <w:r w:rsidR="00576EEB" w:rsidRPr="002E7921">
        <w:rPr>
          <w:lang w:val="ru-RU" w:eastAsia="zh-CN"/>
        </w:rPr>
        <w:t>.</w:t>
      </w:r>
    </w:p>
    <w:p w:rsidR="00576EEB" w:rsidRPr="002E7921" w:rsidRDefault="00C3500C" w:rsidP="00576EEB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2E7921">
        <w:rPr>
          <w:lang w:val="ru-RU" w:eastAsia="ko-KR"/>
        </w:rPr>
        <w:t xml:space="preserve"> 1</w:t>
      </w:r>
    </w:p>
    <w:p w:rsidR="00576EEB" w:rsidRPr="00C3500C" w:rsidRDefault="00C3500C" w:rsidP="00C3500C">
      <w:pPr>
        <w:pStyle w:val="Figuretitle"/>
        <w:rPr>
          <w:lang w:val="ru-RU" w:eastAsia="ko-KR"/>
        </w:rPr>
      </w:pPr>
      <w:r>
        <w:rPr>
          <w:lang w:val="ru-RU" w:eastAsia="ko-KR"/>
        </w:rPr>
        <w:t>Среда</w:t>
      </w:r>
      <w:r w:rsidRPr="00C3500C">
        <w:rPr>
          <w:lang w:val="ru-RU" w:eastAsia="ko-KR"/>
        </w:rPr>
        <w:t xml:space="preserve"> </w:t>
      </w:r>
      <w:r>
        <w:rPr>
          <w:lang w:val="ru-RU" w:eastAsia="ko-KR"/>
        </w:rPr>
        <w:t>помех</w:t>
      </w:r>
      <w:r w:rsidRPr="00C3500C">
        <w:rPr>
          <w:lang w:val="ru-RU" w:eastAsia="ko-KR"/>
        </w:rPr>
        <w:t xml:space="preserve">, </w:t>
      </w:r>
      <w:r>
        <w:rPr>
          <w:lang w:val="ru-RU" w:eastAsia="ko-KR"/>
        </w:rPr>
        <w:t>создаваемых</w:t>
      </w:r>
      <w:r w:rsidRPr="00C3500C">
        <w:rPr>
          <w:lang w:val="ru-RU" w:eastAsia="ko-KR"/>
        </w:rPr>
        <w:t xml:space="preserve"> </w:t>
      </w:r>
      <w:r>
        <w:rPr>
          <w:lang w:val="ru-RU" w:eastAsia="ko-KR"/>
        </w:rPr>
        <w:t>воздушными</w:t>
      </w:r>
      <w:r w:rsidRPr="00C3500C">
        <w:rPr>
          <w:lang w:val="ru-RU" w:eastAsia="ko-KR"/>
        </w:rPr>
        <w:t xml:space="preserve"> </w:t>
      </w:r>
      <w:r>
        <w:rPr>
          <w:lang w:val="ru-RU" w:eastAsia="ko-KR"/>
        </w:rPr>
        <w:t>судами</w:t>
      </w:r>
      <w:r w:rsidR="00576EEB" w:rsidRPr="00C3500C">
        <w:rPr>
          <w:lang w:val="ru-RU" w:eastAsia="ko-KR"/>
        </w:rPr>
        <w:t xml:space="preserve"> </w:t>
      </w:r>
      <w:r w:rsidR="00576EEB" w:rsidRPr="00137523">
        <w:rPr>
          <w:lang w:val="en-US" w:eastAsia="ko-KR"/>
        </w:rPr>
        <w:t>HAPS</w:t>
      </w:r>
      <w:r w:rsidR="00576EEB" w:rsidRPr="00C3500C">
        <w:rPr>
          <w:lang w:val="ru-RU" w:eastAsia="ko-KR"/>
        </w:rPr>
        <w:t xml:space="preserve"> </w:t>
      </w:r>
      <w:r>
        <w:rPr>
          <w:lang w:val="ru-RU" w:eastAsia="ko-KR"/>
        </w:rPr>
        <w:t xml:space="preserve">станциям фиксированной беспроводной связи </w:t>
      </w:r>
    </w:p>
    <w:p w:rsidR="001A3341" w:rsidRDefault="00F4694A" w:rsidP="00312B11">
      <w:pPr>
        <w:jc w:val="center"/>
        <w:rPr>
          <w:lang w:val="ru-RU"/>
        </w:rPr>
      </w:pPr>
      <w:r>
        <w:object w:dxaOrig="16026" w:dyaOrig="9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50.5pt" o:ole="">
            <v:imagedata r:id="rId15" o:title="" croptop="8629f" cropbottom="7537f" cropleft="8621f" cropright="7813f"/>
          </v:shape>
          <o:OLEObject Type="Embed" ProgID="CorelDRAW.Graphic.14" ShapeID="_x0000_i1025" DrawAspect="Content" ObjectID="_1371981595" r:id="rId16"/>
        </w:object>
      </w:r>
    </w:p>
    <w:p w:rsidR="00C3500C" w:rsidRPr="002E7921" w:rsidRDefault="00C3500C" w:rsidP="00036AC5">
      <w:pPr>
        <w:rPr>
          <w:lang w:val="ru-RU" w:eastAsia="zh-CN"/>
        </w:rPr>
      </w:pPr>
      <w:r w:rsidRPr="002E7921">
        <w:rPr>
          <w:lang w:val="ru-RU" w:eastAsia="zh-CN"/>
        </w:rPr>
        <w:lastRenderedPageBreak/>
        <w:t xml:space="preserve">В настоящее время в большинстве систем ФС используется цифровая модуляция. В случае цифровых систем ФС для связи пункта с пунктом (П-П) </w:t>
      </w:r>
      <w:r w:rsidR="005A4441" w:rsidRPr="002E7921">
        <w:rPr>
          <w:lang w:val="ru-RU" w:eastAsia="zh-CN"/>
        </w:rPr>
        <w:t>и</w:t>
      </w:r>
      <w:r w:rsidRPr="002E7921">
        <w:rPr>
          <w:lang w:val="ru-RU" w:eastAsia="zh-CN"/>
        </w:rPr>
        <w:t xml:space="preserve"> пункта со многими пунктами (П</w:t>
      </w:r>
      <w:r w:rsidR="00036AC5" w:rsidRPr="00036AC5">
        <w:rPr>
          <w:lang w:val="ru-RU" w:eastAsia="zh-CN"/>
        </w:rPr>
        <w:noBreakHyphen/>
      </w:r>
      <w:r w:rsidRPr="002E7921">
        <w:rPr>
          <w:lang w:val="ru-RU" w:eastAsia="zh-CN"/>
        </w:rPr>
        <w:t xml:space="preserve">МП) </w:t>
      </w:r>
      <w:r w:rsidR="005A4441" w:rsidRPr="002E7921">
        <w:rPr>
          <w:lang w:val="ru-RU" w:eastAsia="zh-CN"/>
        </w:rPr>
        <w:t>целесообразно</w:t>
      </w:r>
      <w:r w:rsidRPr="002E7921">
        <w:rPr>
          <w:lang w:val="ru-RU" w:eastAsia="zh-CN"/>
        </w:rPr>
        <w:t xml:space="preserve"> оценивать помехи </w:t>
      </w:r>
      <w:r w:rsidR="005A4441" w:rsidRPr="002E7921">
        <w:rPr>
          <w:lang w:val="ru-RU" w:eastAsia="zh-CN"/>
        </w:rPr>
        <w:t>с точки зрения</w:t>
      </w:r>
      <w:r w:rsidRPr="002E7921">
        <w:rPr>
          <w:lang w:val="ru-RU" w:eastAsia="zh-CN"/>
        </w:rPr>
        <w:t xml:space="preserve"> частичного ухудшения значений качественных показателей на трассе, </w:t>
      </w:r>
      <w:r w:rsidRPr="00312B11">
        <w:rPr>
          <w:i/>
          <w:iCs/>
          <w:lang w:val="ru-RU" w:eastAsia="zh-CN"/>
        </w:rPr>
        <w:t>FDP</w:t>
      </w:r>
      <w:r w:rsidRPr="00312B11">
        <w:rPr>
          <w:i/>
          <w:iCs/>
          <w:vertAlign w:val="subscript"/>
          <w:lang w:val="ru-RU" w:eastAsia="zh-CN"/>
        </w:rPr>
        <w:t>route</w:t>
      </w:r>
      <w:r w:rsidRPr="002E7921">
        <w:rPr>
          <w:lang w:val="ru-RU" w:eastAsia="zh-CN"/>
        </w:rPr>
        <w:t>, как определено в Рекомендации МСЭ</w:t>
      </w:r>
      <w:r w:rsidR="00036AC5" w:rsidRPr="00036AC5">
        <w:rPr>
          <w:lang w:val="ru-RU" w:eastAsia="zh-CN"/>
        </w:rPr>
        <w:noBreakHyphen/>
      </w:r>
      <w:r w:rsidRPr="002E7921">
        <w:rPr>
          <w:lang w:val="ru-RU" w:eastAsia="zh-CN"/>
        </w:rPr>
        <w:t xml:space="preserve">R F.1107, </w:t>
      </w:r>
      <w:r w:rsidR="005A4441" w:rsidRPr="002E7921">
        <w:rPr>
          <w:lang w:val="ru-RU" w:eastAsia="zh-CN"/>
        </w:rPr>
        <w:t>допуская</w:t>
      </w:r>
      <w:r w:rsidRPr="002E7921">
        <w:rPr>
          <w:lang w:val="ru-RU" w:eastAsia="zh-CN"/>
        </w:rPr>
        <w:t>, что уровень помех не зависит от времени.</w:t>
      </w:r>
    </w:p>
    <w:p w:rsidR="00881A0A" w:rsidRPr="002E7921" w:rsidRDefault="00C3500C" w:rsidP="00036AC5">
      <w:pPr>
        <w:rPr>
          <w:lang w:val="ru-RU" w:eastAsia="zh-CN"/>
        </w:rPr>
      </w:pPr>
      <w:r w:rsidRPr="002E7921">
        <w:rPr>
          <w:lang w:val="ru-RU" w:eastAsia="zh-CN"/>
        </w:rPr>
        <w:t xml:space="preserve">Для цифровых систем П-П </w:t>
      </w:r>
      <w:r w:rsidR="00881A0A" w:rsidRPr="002E7921">
        <w:rPr>
          <w:lang w:val="ru-RU" w:eastAsia="zh-CN"/>
        </w:rPr>
        <w:t>фиксированной службы</w:t>
      </w:r>
      <w:r w:rsidRPr="002E7921">
        <w:rPr>
          <w:lang w:val="ru-RU" w:eastAsia="zh-CN"/>
        </w:rPr>
        <w:t xml:space="preserve"> с </w:t>
      </w:r>
      <w:r w:rsidRPr="00312B11">
        <w:rPr>
          <w:i/>
          <w:iCs/>
          <w:lang w:val="ru-RU" w:eastAsia="zh-CN"/>
        </w:rPr>
        <w:t>n</w:t>
      </w:r>
      <w:r w:rsidRPr="002E7921">
        <w:rPr>
          <w:lang w:val="ru-RU" w:eastAsia="zh-CN"/>
        </w:rPr>
        <w:t xml:space="preserve"> пролетами, действующих на частотах, где главным образом преобладают многолучевые замирания, и, учитывая, что качественные показатели многопролетных систем</w:t>
      </w:r>
      <w:r w:rsidR="00036AC5">
        <w:rPr>
          <w:lang w:val="en-US" w:eastAsia="zh-CN"/>
        </w:rPr>
        <w:t> </w:t>
      </w:r>
      <w:r w:rsidRPr="002E7921">
        <w:rPr>
          <w:lang w:val="ru-RU" w:eastAsia="zh-CN"/>
        </w:rPr>
        <w:t>П</w:t>
      </w:r>
      <w:r w:rsidR="00036AC5" w:rsidRPr="00036AC5">
        <w:rPr>
          <w:lang w:val="ru-RU" w:eastAsia="zh-CN"/>
        </w:rPr>
        <w:noBreakHyphen/>
      </w:r>
      <w:r w:rsidRPr="002E7921">
        <w:rPr>
          <w:lang w:val="ru-RU" w:eastAsia="zh-CN"/>
        </w:rPr>
        <w:t>П ФС обычно определяются на основе оценки трассы</w:t>
      </w:r>
      <w:r w:rsidR="00881A0A" w:rsidRPr="002E7921">
        <w:rPr>
          <w:lang w:val="ru-RU" w:eastAsia="zh-CN"/>
        </w:rPr>
        <w:t xml:space="preserve"> следующим образом:</w:t>
      </w:r>
    </w:p>
    <w:p w:rsidR="00576EEB" w:rsidRPr="002E7921" w:rsidRDefault="00576EEB" w:rsidP="00312B11">
      <w:pPr>
        <w:pStyle w:val="Equation"/>
        <w:spacing w:before="0"/>
        <w:rPr>
          <w:lang w:val="ru-RU" w:eastAsia="ko-KR"/>
        </w:rPr>
      </w:pPr>
      <w:r w:rsidRPr="002E7921">
        <w:rPr>
          <w:lang w:val="ru-RU" w:eastAsia="ko-KR"/>
        </w:rPr>
        <w:tab/>
      </w:r>
      <w:r w:rsidRPr="002E7921">
        <w:rPr>
          <w:lang w:val="ru-RU" w:eastAsia="ko-KR"/>
        </w:rPr>
        <w:tab/>
      </w:r>
      <w:r w:rsidR="00312B11" w:rsidRPr="00312B11">
        <w:rPr>
          <w:position w:val="-28"/>
          <w:lang w:eastAsia="ko-KR"/>
        </w:rPr>
        <w:object w:dxaOrig="3320" w:dyaOrig="1040">
          <v:shape id="_x0000_i1026" type="#_x0000_t75" style="width:166.5pt;height:51.75pt" o:ole="">
            <v:imagedata r:id="rId17" o:title=""/>
          </v:shape>
          <o:OLEObject Type="Embed" ProgID="Equation.3" ShapeID="_x0000_i1026" DrawAspect="Content" ObjectID="_1371981596" r:id="rId18"/>
        </w:object>
      </w:r>
      <w:r w:rsidR="00312B11">
        <w:rPr>
          <w:lang w:val="ru-RU" w:eastAsia="ko-KR"/>
        </w:rPr>
        <w:t>,</w:t>
      </w:r>
      <w:r w:rsidRPr="002E7921">
        <w:rPr>
          <w:lang w:val="ru-RU" w:eastAsia="ko-KR"/>
        </w:rPr>
        <w:tab/>
      </w:r>
      <w:r w:rsidRPr="002E7921">
        <w:rPr>
          <w:lang w:val="ru-RU"/>
        </w:rPr>
        <w:t>(</w:t>
      </w:r>
      <w:r w:rsidR="00FA30CC" w:rsidRPr="002E7921">
        <w:rPr>
          <w:lang w:val="ru-RU" w:eastAsia="ko-KR"/>
        </w:rPr>
        <w:t>1</w:t>
      </w:r>
      <w:r w:rsidRPr="002E7921">
        <w:rPr>
          <w:lang w:val="ru-RU"/>
        </w:rPr>
        <w:t>)</w:t>
      </w:r>
    </w:p>
    <w:p w:rsidR="00576EEB" w:rsidRPr="002E7921" w:rsidRDefault="00881A0A" w:rsidP="002913F8">
      <w:pPr>
        <w:spacing w:before="0"/>
        <w:rPr>
          <w:lang w:val="ru-RU" w:eastAsia="zh-CN"/>
        </w:rPr>
      </w:pPr>
      <w:r w:rsidRPr="002E7921">
        <w:rPr>
          <w:lang w:val="ru-RU" w:eastAsia="zh-CN"/>
        </w:rPr>
        <w:t>где</w:t>
      </w:r>
      <w:r w:rsidR="00576EEB" w:rsidRPr="002E7921">
        <w:rPr>
          <w:lang w:val="ru-RU" w:eastAsia="zh-CN"/>
        </w:rPr>
        <w:t>:</w:t>
      </w:r>
    </w:p>
    <w:p w:rsidR="00576EEB" w:rsidRPr="002E7921" w:rsidRDefault="00576EEB" w:rsidP="005977EC">
      <w:pPr>
        <w:pStyle w:val="Equationlegend"/>
        <w:rPr>
          <w:lang w:val="ru-RU" w:eastAsia="zh-CN"/>
        </w:rPr>
      </w:pPr>
      <w:r w:rsidRPr="002E7921">
        <w:rPr>
          <w:lang w:val="ru-RU" w:eastAsia="zh-CN"/>
        </w:rPr>
        <w:tab/>
      </w:r>
      <w:r w:rsidRPr="001A3341">
        <w:rPr>
          <w:i/>
          <w:iCs/>
          <w:lang w:val="ru-RU" w:eastAsia="zh-CN"/>
        </w:rPr>
        <w:t>N</w:t>
      </w:r>
      <w:r w:rsidRPr="001A3341">
        <w:rPr>
          <w:i/>
          <w:iCs/>
          <w:szCs w:val="22"/>
          <w:vertAlign w:val="subscript"/>
          <w:lang w:val="ru-RU" w:eastAsia="zh-CN"/>
        </w:rPr>
        <w:t>T</w:t>
      </w:r>
      <w:r w:rsidRPr="002E7921">
        <w:rPr>
          <w:lang w:val="ru-RU" w:eastAsia="zh-CN"/>
        </w:rPr>
        <w:t>:</w:t>
      </w:r>
      <w:r w:rsidRPr="002E7921">
        <w:rPr>
          <w:lang w:val="ru-RU" w:eastAsia="zh-CN"/>
        </w:rPr>
        <w:tab/>
      </w:r>
      <w:r w:rsidR="00881A0A" w:rsidRPr="002E7921">
        <w:rPr>
          <w:lang w:val="ru-RU" w:eastAsia="zh-CN"/>
        </w:rPr>
        <w:t>тепловой шум приемника</w:t>
      </w:r>
      <w:r w:rsidR="00312B11">
        <w:rPr>
          <w:lang w:val="ru-RU" w:eastAsia="zh-CN"/>
        </w:rPr>
        <w:t>;</w:t>
      </w:r>
    </w:p>
    <w:p w:rsidR="00576EEB" w:rsidRPr="002E7921" w:rsidRDefault="00576EEB" w:rsidP="005977EC">
      <w:pPr>
        <w:pStyle w:val="Equationlegend"/>
        <w:rPr>
          <w:lang w:val="ru-RU" w:eastAsia="zh-CN"/>
        </w:rPr>
      </w:pPr>
      <w:r w:rsidRPr="002E7921">
        <w:rPr>
          <w:lang w:val="ru-RU" w:eastAsia="zh-CN"/>
        </w:rPr>
        <w:tab/>
      </w:r>
      <w:r w:rsidRPr="001A3341">
        <w:rPr>
          <w:i/>
          <w:iCs/>
          <w:lang w:val="ru-RU" w:eastAsia="zh-CN"/>
        </w:rPr>
        <w:t>I</w:t>
      </w:r>
      <w:r w:rsidRPr="001A3341">
        <w:rPr>
          <w:i/>
          <w:iCs/>
          <w:szCs w:val="22"/>
          <w:vertAlign w:val="subscript"/>
          <w:lang w:val="ru-RU" w:eastAsia="zh-CN"/>
        </w:rPr>
        <w:t>k</w:t>
      </w:r>
      <w:r w:rsidRPr="002E7921">
        <w:rPr>
          <w:lang w:val="ru-RU" w:eastAsia="zh-CN"/>
        </w:rPr>
        <w:t>:</w:t>
      </w:r>
      <w:r w:rsidRPr="002E7921">
        <w:rPr>
          <w:lang w:val="ru-RU" w:eastAsia="zh-CN"/>
        </w:rPr>
        <w:tab/>
      </w:r>
      <w:r w:rsidR="00881A0A" w:rsidRPr="002E7921">
        <w:rPr>
          <w:lang w:val="ru-RU" w:eastAsia="zh-CN"/>
        </w:rPr>
        <w:t xml:space="preserve">совокупный уровень помех, создаваемых воздушными судами HAPS, находящимися в зоне видимости, </w:t>
      </w:r>
      <w:r w:rsidR="00881A0A" w:rsidRPr="0015348E">
        <w:rPr>
          <w:i/>
          <w:iCs/>
          <w:lang w:val="ru-RU" w:eastAsia="zh-CN"/>
        </w:rPr>
        <w:t>k</w:t>
      </w:r>
      <w:r w:rsidR="00881A0A" w:rsidRPr="002E7921">
        <w:rPr>
          <w:lang w:val="ru-RU" w:eastAsia="zh-CN"/>
        </w:rPr>
        <w:t>-му приемнику</w:t>
      </w:r>
      <w:r w:rsidRPr="002E7921">
        <w:rPr>
          <w:lang w:val="ru-RU" w:eastAsia="zh-CN"/>
        </w:rPr>
        <w:t xml:space="preserve">. </w:t>
      </w:r>
    </w:p>
    <w:p w:rsidR="00FA30CC" w:rsidRPr="002E7921" w:rsidRDefault="00881A0A" w:rsidP="00312B11">
      <w:pPr>
        <w:pStyle w:val="Note"/>
        <w:rPr>
          <w:lang w:val="ru-RU" w:eastAsia="zh-CN"/>
        </w:rPr>
      </w:pPr>
      <w:r w:rsidRPr="002E7921">
        <w:rPr>
          <w:lang w:val="ru-RU" w:eastAsia="zh-CN"/>
        </w:rPr>
        <w:t>ПРИМЕЧАНИЕ</w:t>
      </w:r>
      <w:r w:rsidR="00FA30CC" w:rsidRPr="002E7921">
        <w:rPr>
          <w:lang w:val="ru-RU" w:eastAsia="zh-CN"/>
        </w:rPr>
        <w:t> 1</w:t>
      </w:r>
      <w:r w:rsidR="006C0538">
        <w:rPr>
          <w:lang w:val="ru-RU" w:eastAsia="zh-CN"/>
        </w:rPr>
        <w:t>.</w:t>
      </w:r>
      <w:r w:rsidR="00FA30CC" w:rsidRPr="002E7921">
        <w:rPr>
          <w:lang w:val="ru-RU" w:eastAsia="zh-CN"/>
        </w:rPr>
        <w:t> </w:t>
      </w:r>
      <w:r w:rsidRPr="002E7921">
        <w:rPr>
          <w:lang w:val="ru-RU" w:eastAsia="zh-CN"/>
        </w:rPr>
        <w:t>–</w:t>
      </w:r>
      <w:r w:rsidR="00FA30CC" w:rsidRPr="002E7921">
        <w:rPr>
          <w:lang w:val="ru-RU" w:eastAsia="zh-CN"/>
        </w:rPr>
        <w:t> </w:t>
      </w:r>
      <w:r w:rsidRPr="002E7921">
        <w:rPr>
          <w:lang w:val="ru-RU" w:eastAsia="zh-CN"/>
        </w:rPr>
        <w:t xml:space="preserve">Данная модель отражает </w:t>
      </w:r>
      <w:r w:rsidR="000C7096" w:rsidRPr="002E7921">
        <w:rPr>
          <w:lang w:val="ru-RU" w:eastAsia="zh-CN"/>
        </w:rPr>
        <w:t xml:space="preserve">многопролетную систему станций фиксированной беспроводной связи для базовых исследований помех, отображающих период, в течение которого микроволновые системы обеспечивают междугородный трафик с высокой пропускной способностью. Однако с развитием городских, национальных и международных волоконно-оптических сетей такие системы быстро заменяются </w:t>
      </w:r>
      <w:r w:rsidR="008E4AC6" w:rsidRPr="002E7921">
        <w:rPr>
          <w:lang w:val="ru-RU" w:eastAsia="zh-CN"/>
        </w:rPr>
        <w:t xml:space="preserve">ретрансляционными системами, передающими самый разный трафик и обеспечивающими соединение с волоконной сетью. Таким образом, самые современные </w:t>
      </w:r>
      <w:r w:rsidR="00144FB8">
        <w:rPr>
          <w:lang w:val="ru-RU" w:eastAsia="zh-CN"/>
        </w:rPr>
        <w:t>применения</w:t>
      </w:r>
      <w:r w:rsidR="00761374" w:rsidRPr="002E7921">
        <w:rPr>
          <w:lang w:val="ru-RU" w:eastAsia="zh-CN"/>
        </w:rPr>
        <w:t xml:space="preserve"> содержат в основном короткие линии. </w:t>
      </w:r>
      <w:r w:rsidR="00CE4E60" w:rsidRPr="002E7921">
        <w:rPr>
          <w:lang w:val="ru-RU" w:eastAsia="zh-CN"/>
        </w:rPr>
        <w:t>Поэтому любой анализ, основанный на</w:t>
      </w:r>
      <w:r w:rsidR="00CE4E60">
        <w:rPr>
          <w:lang w:val="ru-RU" w:eastAsia="ko-KR"/>
        </w:rPr>
        <w:t xml:space="preserve"> сквозном ухудшении </w:t>
      </w:r>
      <w:r w:rsidR="0006645B">
        <w:rPr>
          <w:lang w:val="ru-RU" w:eastAsia="ko-KR"/>
        </w:rPr>
        <w:t>показателей качества при 50</w:t>
      </w:r>
      <w:r w:rsidR="0006645B">
        <w:rPr>
          <w:lang w:val="en-US" w:eastAsia="ko-KR"/>
        </w:rPr>
        <w:t> </w:t>
      </w:r>
      <w:r w:rsidR="00CE4E60">
        <w:rPr>
          <w:lang w:val="ru-RU" w:eastAsia="ko-KR"/>
        </w:rPr>
        <w:t xml:space="preserve">пролетах, которое вызвано помехами, </w:t>
      </w:r>
      <w:r w:rsidR="00CE4E60" w:rsidRPr="002E7921">
        <w:rPr>
          <w:lang w:val="ru-RU" w:eastAsia="zh-CN"/>
        </w:rPr>
        <w:t xml:space="preserve">более не может применяться. Вместо этого необходимо обеспечивать защиту каждого пролета в отдельности. </w:t>
      </w:r>
    </w:p>
    <w:p w:rsidR="00576EEB" w:rsidRPr="002E7921" w:rsidRDefault="00CE4E60" w:rsidP="00CE4E60">
      <w:pPr>
        <w:rPr>
          <w:lang w:val="ru-RU" w:eastAsia="zh-CN"/>
        </w:rPr>
      </w:pPr>
      <w:r w:rsidRPr="002E7921">
        <w:rPr>
          <w:lang w:val="ru-RU" w:eastAsia="zh-CN"/>
        </w:rPr>
        <w:t>Совокупный уровень помех, полученных цифровой станцией фиксированной беспроводной связи, может быть определен путем суммирования вкладов от всех видимых воздушных судов HAPS. Каждый такой вклад может быть определен следующим образом</w:t>
      </w:r>
      <w:r w:rsidR="00576EEB" w:rsidRPr="002E7921">
        <w:rPr>
          <w:lang w:val="ru-RU" w:eastAsia="zh-CN"/>
        </w:rPr>
        <w:t>:</w:t>
      </w:r>
    </w:p>
    <w:p w:rsidR="00576EEB" w:rsidRPr="002E7921" w:rsidRDefault="00576EEB" w:rsidP="002913F8">
      <w:pPr>
        <w:pStyle w:val="Equation"/>
        <w:rPr>
          <w:lang w:val="ru-RU" w:eastAsia="ko-KR"/>
        </w:rPr>
      </w:pPr>
      <w:r w:rsidRPr="00CE4E60">
        <w:rPr>
          <w:lang w:val="ru-RU" w:eastAsia="ko-KR"/>
        </w:rPr>
        <w:tab/>
      </w:r>
      <w:r w:rsidRPr="00CE4E60">
        <w:rPr>
          <w:lang w:val="ru-RU" w:eastAsia="ko-KR"/>
        </w:rPr>
        <w:tab/>
      </w:r>
      <w:r w:rsidRPr="00137523">
        <w:rPr>
          <w:i/>
          <w:iCs/>
          <w:lang w:val="en-US" w:eastAsia="ko-KR"/>
        </w:rPr>
        <w:t>I</w:t>
      </w:r>
      <w:r w:rsidRPr="00137523">
        <w:rPr>
          <w:i/>
          <w:iCs/>
          <w:vertAlign w:val="subscript"/>
          <w:lang w:val="en-US" w:eastAsia="ko-KR"/>
        </w:rPr>
        <w:t>D</w:t>
      </w:r>
      <w:r w:rsidRPr="002E7921">
        <w:rPr>
          <w:lang w:val="ru-RU" w:eastAsia="ko-KR"/>
        </w:rPr>
        <w:t xml:space="preserve"> =</w:t>
      </w:r>
      <w:r w:rsidR="00312B11" w:rsidRPr="00312B11">
        <w:rPr>
          <w:position w:val="-32"/>
          <w:lang w:eastAsia="ko-KR"/>
        </w:rPr>
        <w:object w:dxaOrig="2840" w:dyaOrig="740">
          <v:shape id="_x0000_i1027" type="#_x0000_t75" style="width:141.75pt;height:37.5pt" o:ole="">
            <v:imagedata r:id="rId19" o:title=""/>
          </v:shape>
          <o:OLEObject Type="Embed" ProgID="Equation.3" ShapeID="_x0000_i1027" DrawAspect="Content" ObjectID="_1371981597" r:id="rId20"/>
        </w:object>
      </w:r>
      <w:r w:rsidR="00312B11">
        <w:rPr>
          <w:lang w:val="ru-RU" w:eastAsia="ko-KR"/>
        </w:rPr>
        <w:t>,</w:t>
      </w:r>
      <w:r w:rsidRPr="002E7921">
        <w:rPr>
          <w:lang w:val="ru-RU" w:eastAsia="ko-KR"/>
        </w:rPr>
        <w:tab/>
        <w:t>(</w:t>
      </w:r>
      <w:r w:rsidR="003169BB" w:rsidRPr="002E7921">
        <w:rPr>
          <w:lang w:val="ru-RU" w:eastAsia="ko-KR"/>
        </w:rPr>
        <w:t>2</w:t>
      </w:r>
      <w:r w:rsidRPr="002E7921">
        <w:rPr>
          <w:lang w:val="ru-RU" w:eastAsia="ko-KR"/>
        </w:rPr>
        <w:t>)</w:t>
      </w:r>
    </w:p>
    <w:p w:rsidR="00576EEB" w:rsidRPr="002E7921" w:rsidRDefault="00CE4E60" w:rsidP="002913F8">
      <w:pPr>
        <w:spacing w:before="0"/>
        <w:rPr>
          <w:lang w:val="ru-RU" w:eastAsia="zh-CN"/>
        </w:rPr>
      </w:pPr>
      <w:r w:rsidRPr="002E7921">
        <w:rPr>
          <w:lang w:val="ru-RU" w:eastAsia="zh-CN"/>
        </w:rPr>
        <w:t>где</w:t>
      </w:r>
      <w:r w:rsidR="00576EEB" w:rsidRPr="002E7921">
        <w:rPr>
          <w:lang w:val="ru-RU" w:eastAsia="zh-CN"/>
        </w:rPr>
        <w:t>:</w:t>
      </w:r>
    </w:p>
    <w:p w:rsidR="00576EEB" w:rsidRPr="002E7921" w:rsidRDefault="00576EEB" w:rsidP="00CE4E60">
      <w:pPr>
        <w:pStyle w:val="Equationlegend"/>
        <w:rPr>
          <w:lang w:val="ru-RU" w:eastAsia="ko-KR"/>
        </w:rPr>
      </w:pPr>
      <w:r w:rsidRPr="002E7921">
        <w:rPr>
          <w:lang w:val="ru-RU" w:eastAsia="ko-KR"/>
        </w:rPr>
        <w:tab/>
      </w:r>
      <w:r w:rsidRPr="00C81A43">
        <w:rPr>
          <w:i/>
          <w:iCs/>
          <w:lang w:eastAsia="ko-KR"/>
        </w:rPr>
        <w:t>F</w:t>
      </w:r>
      <w:r w:rsidRPr="002E7921">
        <w:rPr>
          <w:iCs/>
          <w:lang w:val="ru-RU" w:eastAsia="ko-KR"/>
        </w:rPr>
        <w:t>(</w:t>
      </w:r>
      <w:r w:rsidRPr="00C81A43">
        <w:rPr>
          <w:iCs/>
          <w:lang w:eastAsia="ko-KR"/>
        </w:rPr>
        <w:sym w:font="Symbol" w:char="F071"/>
      </w:r>
      <w:r w:rsidRPr="002E7921">
        <w:rPr>
          <w:iCs/>
          <w:lang w:val="ru-RU" w:eastAsia="ko-KR"/>
        </w:rPr>
        <w:t>)</w:t>
      </w:r>
      <w:r w:rsidRPr="002E7921">
        <w:rPr>
          <w:lang w:val="ru-RU" w:eastAsia="ko-KR"/>
        </w:rPr>
        <w:t>:</w:t>
      </w:r>
      <w:r w:rsidRPr="002E7921">
        <w:rPr>
          <w:lang w:val="ru-RU" w:eastAsia="ko-KR"/>
        </w:rPr>
        <w:tab/>
      </w:r>
      <w:r w:rsidR="00CE4E60" w:rsidRPr="00FD0A43">
        <w:rPr>
          <w:lang w:val="ru-RU" w:eastAsia="ko-KR"/>
        </w:rPr>
        <w:t>п</w:t>
      </w:r>
      <w:r w:rsidR="00CE4E60" w:rsidRPr="002E7921">
        <w:rPr>
          <w:lang w:val="ru-RU" w:eastAsia="ko-KR"/>
        </w:rPr>
        <w:t>.</w:t>
      </w:r>
      <w:r w:rsidR="00CE4E60" w:rsidRPr="00FD0A43">
        <w:rPr>
          <w:lang w:val="ru-RU" w:eastAsia="ko-KR"/>
        </w:rPr>
        <w:t>п</w:t>
      </w:r>
      <w:r w:rsidR="00CE4E60" w:rsidRPr="002E7921">
        <w:rPr>
          <w:lang w:val="ru-RU" w:eastAsia="ko-KR"/>
        </w:rPr>
        <w:t>.</w:t>
      </w:r>
      <w:r w:rsidR="00CE4E60" w:rsidRPr="00FD0A43">
        <w:rPr>
          <w:lang w:val="ru-RU" w:eastAsia="ko-KR"/>
        </w:rPr>
        <w:t>м</w:t>
      </w:r>
      <w:r w:rsidR="00CE4E60" w:rsidRPr="002E7921">
        <w:rPr>
          <w:lang w:val="ru-RU" w:eastAsia="ko-KR"/>
        </w:rPr>
        <w:t xml:space="preserve">. </w:t>
      </w:r>
      <w:r w:rsidR="00CE4E60" w:rsidRPr="00FD0A43">
        <w:rPr>
          <w:lang w:val="ru-RU" w:eastAsia="ko-KR"/>
        </w:rPr>
        <w:t>воздушного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судна</w:t>
      </w:r>
      <w:r w:rsidR="00CE4E60" w:rsidRPr="002E7921">
        <w:rPr>
          <w:lang w:val="ru-RU" w:eastAsia="ko-KR"/>
        </w:rPr>
        <w:t xml:space="preserve"> </w:t>
      </w:r>
      <w:r w:rsidR="00CE4E60" w:rsidRPr="00CE4E60">
        <w:rPr>
          <w:lang w:eastAsia="ko-KR"/>
        </w:rPr>
        <w:t>HAPS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при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угле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прихода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сигнала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над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горизонтальной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плоскостью</w:t>
      </w:r>
      <w:r w:rsidR="00CE4E60" w:rsidRPr="002E7921">
        <w:rPr>
          <w:lang w:val="ru-RU" w:eastAsia="ko-KR"/>
        </w:rPr>
        <w:t xml:space="preserve">, </w:t>
      </w:r>
      <w:r w:rsidR="00CE4E60" w:rsidRPr="00FD0A43">
        <w:rPr>
          <w:iCs/>
          <w:szCs w:val="24"/>
          <w:lang w:val="ru-RU" w:eastAsia="ko-KR"/>
        </w:rPr>
        <w:sym w:font="Symbol" w:char="F071"/>
      </w:r>
      <w:r w:rsidR="00CE4E60" w:rsidRPr="00CE4E60">
        <w:rPr>
          <w:iCs/>
          <w:szCs w:val="24"/>
          <w:lang w:eastAsia="ko-KR"/>
        </w:rPr>
        <w:t> </w:t>
      </w:r>
      <w:r w:rsidR="00CE4E60" w:rsidRPr="002E7921">
        <w:rPr>
          <w:iCs/>
          <w:szCs w:val="24"/>
          <w:lang w:val="ru-RU" w:eastAsia="ko-KR"/>
        </w:rPr>
        <w:t>(</w:t>
      </w:r>
      <w:r w:rsidR="00CE4E60" w:rsidRPr="00FD0A43">
        <w:rPr>
          <w:lang w:val="ru-RU" w:eastAsia="ko-KR"/>
        </w:rPr>
        <w:t>дБ</w:t>
      </w:r>
      <w:r w:rsidR="00CE4E60" w:rsidRPr="002E7921">
        <w:rPr>
          <w:lang w:val="ru-RU" w:eastAsia="ko-KR"/>
        </w:rPr>
        <w:t>(</w:t>
      </w:r>
      <w:r w:rsidR="00CE4E60" w:rsidRPr="00FD0A43">
        <w:rPr>
          <w:lang w:val="ru-RU" w:eastAsia="ko-KR"/>
        </w:rPr>
        <w:t>Вт</w:t>
      </w:r>
      <w:r w:rsidR="00CE4E60" w:rsidRPr="002E7921">
        <w:rPr>
          <w:lang w:val="ru-RU" w:eastAsia="ko-KR"/>
        </w:rPr>
        <w:t>/(</w:t>
      </w:r>
      <w:r w:rsidR="00CE4E60" w:rsidRPr="00FD0A43">
        <w:rPr>
          <w:lang w:val="ru-RU" w:eastAsia="ko-KR"/>
        </w:rPr>
        <w:t>м</w:t>
      </w:r>
      <w:r w:rsidR="00CE4E60" w:rsidRPr="002E7921">
        <w:rPr>
          <w:vertAlign w:val="superscript"/>
          <w:lang w:val="ru-RU" w:eastAsia="ko-KR"/>
        </w:rPr>
        <w:t>2</w:t>
      </w:r>
      <w:r w:rsidR="00CE4E60" w:rsidRPr="00CE4E60">
        <w:rPr>
          <w:lang w:eastAsia="ko-KR"/>
        </w:rPr>
        <w:t> </w:t>
      </w:r>
      <w:r w:rsidR="00CE4E60" w:rsidRPr="00FD0A43">
        <w:rPr>
          <w:lang w:val="ru-RU" w:eastAsia="ko-KR"/>
        </w:rPr>
        <w:sym w:font="Symbol" w:char="F0D7"/>
      </w:r>
      <w:r w:rsidR="00CE4E60" w:rsidRPr="00CE4E60">
        <w:rPr>
          <w:lang w:eastAsia="ko-KR"/>
        </w:rPr>
        <w:t> </w:t>
      </w:r>
      <w:r w:rsidR="00CE4E60">
        <w:rPr>
          <w:lang w:val="ru-RU" w:eastAsia="ko-KR"/>
        </w:rPr>
        <w:t>МГц</w:t>
      </w:r>
      <w:r w:rsidR="00312B11">
        <w:rPr>
          <w:lang w:val="ru-RU" w:eastAsia="ko-KR"/>
        </w:rPr>
        <w:t>));</w:t>
      </w:r>
    </w:p>
    <w:p w:rsidR="00576EEB" w:rsidRPr="003911E6" w:rsidRDefault="00576EEB" w:rsidP="003911E6">
      <w:pPr>
        <w:pStyle w:val="Equationlegend"/>
        <w:rPr>
          <w:lang w:val="ru-RU" w:eastAsia="ko-KR"/>
        </w:rPr>
      </w:pPr>
      <w:r w:rsidRPr="002E7921">
        <w:rPr>
          <w:lang w:val="ru-RU" w:eastAsia="ko-KR"/>
        </w:rPr>
        <w:tab/>
      </w:r>
      <w:r w:rsidRPr="00C81A43">
        <w:rPr>
          <w:i/>
          <w:iCs/>
          <w:lang w:eastAsia="ko-KR"/>
        </w:rPr>
        <w:t>G</w:t>
      </w:r>
      <w:r w:rsidRPr="003911E6">
        <w:rPr>
          <w:iCs/>
          <w:lang w:val="ru-RU" w:eastAsia="ko-KR"/>
        </w:rPr>
        <w:t>(</w:t>
      </w:r>
      <w:r w:rsidRPr="00C81A43">
        <w:rPr>
          <w:iCs/>
          <w:lang w:eastAsia="ko-KR"/>
        </w:rPr>
        <w:sym w:font="Symbol" w:char="F06A"/>
      </w:r>
      <w:r w:rsidRPr="003911E6">
        <w:rPr>
          <w:iCs/>
          <w:lang w:val="ru-RU" w:eastAsia="ko-KR"/>
        </w:rPr>
        <w:t>)</w:t>
      </w:r>
      <w:r w:rsidRPr="003911E6">
        <w:rPr>
          <w:lang w:val="ru-RU" w:eastAsia="ko-KR"/>
        </w:rPr>
        <w:t>:</w:t>
      </w:r>
      <w:r w:rsidRPr="003911E6">
        <w:rPr>
          <w:lang w:val="ru-RU" w:eastAsia="ko-KR"/>
        </w:rPr>
        <w:tab/>
      </w:r>
      <w:r w:rsidR="00CE4E60" w:rsidRPr="00FD0A43">
        <w:rPr>
          <w:lang w:val="ru-RU" w:eastAsia="ko-KR"/>
        </w:rPr>
        <w:t>усиление</w:t>
      </w:r>
      <w:r w:rsidR="00CE4E60" w:rsidRPr="003911E6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антенны</w:t>
      </w:r>
      <w:r w:rsidR="00CE4E60" w:rsidRPr="003911E6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станции</w:t>
      </w:r>
      <w:r w:rsidR="00CE4E60" w:rsidRPr="003911E6">
        <w:rPr>
          <w:lang w:val="ru-RU" w:eastAsia="ko-KR"/>
        </w:rPr>
        <w:t xml:space="preserve"> </w:t>
      </w:r>
      <w:r w:rsidR="003911E6">
        <w:rPr>
          <w:lang w:val="ru-RU" w:eastAsia="ko-KR"/>
        </w:rPr>
        <w:t>фиксированной</w:t>
      </w:r>
      <w:r w:rsidR="003911E6" w:rsidRPr="003911E6">
        <w:rPr>
          <w:lang w:val="ru-RU" w:eastAsia="ko-KR"/>
        </w:rPr>
        <w:t xml:space="preserve"> </w:t>
      </w:r>
      <w:r w:rsidR="003911E6">
        <w:rPr>
          <w:lang w:val="ru-RU" w:eastAsia="ko-KR"/>
        </w:rPr>
        <w:t>беспроводной</w:t>
      </w:r>
      <w:r w:rsidR="003911E6" w:rsidRPr="003911E6">
        <w:rPr>
          <w:lang w:val="ru-RU" w:eastAsia="ko-KR"/>
        </w:rPr>
        <w:t xml:space="preserve"> </w:t>
      </w:r>
      <w:r w:rsidR="003911E6">
        <w:rPr>
          <w:lang w:val="ru-RU" w:eastAsia="ko-KR"/>
        </w:rPr>
        <w:t>связи</w:t>
      </w:r>
      <w:r w:rsidR="003911E6" w:rsidRPr="003911E6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в</w:t>
      </w:r>
      <w:r w:rsidR="00CE4E60" w:rsidRPr="003911E6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направлении</w:t>
      </w:r>
      <w:r w:rsidR="00CE4E60" w:rsidRPr="003911E6">
        <w:rPr>
          <w:lang w:val="ru-RU" w:eastAsia="ko-KR"/>
        </w:rPr>
        <w:t xml:space="preserve"> </w:t>
      </w:r>
      <w:r w:rsidR="003911E6">
        <w:rPr>
          <w:lang w:val="ru-RU" w:eastAsia="ko-KR"/>
        </w:rPr>
        <w:t>воздушного</w:t>
      </w:r>
      <w:r w:rsidR="00CE4E60" w:rsidRPr="003911E6">
        <w:rPr>
          <w:lang w:val="ru-RU" w:eastAsia="ko-KR"/>
        </w:rPr>
        <w:t xml:space="preserve"> </w:t>
      </w:r>
      <w:r w:rsidR="003911E6">
        <w:rPr>
          <w:lang w:val="ru-RU" w:eastAsia="ko-KR"/>
        </w:rPr>
        <w:t>судна</w:t>
      </w:r>
      <w:r w:rsidR="00CE4E60" w:rsidRPr="003911E6">
        <w:rPr>
          <w:lang w:val="ru-RU" w:eastAsia="ko-KR"/>
        </w:rPr>
        <w:t xml:space="preserve"> </w:t>
      </w:r>
      <w:r w:rsidR="00CE4E60" w:rsidRPr="00CE4E60">
        <w:rPr>
          <w:lang w:eastAsia="ko-KR"/>
        </w:rPr>
        <w:t>HAPS</w:t>
      </w:r>
      <w:r w:rsidR="00CE4E60" w:rsidRPr="003911E6">
        <w:rPr>
          <w:lang w:val="ru-RU" w:eastAsia="ko-KR"/>
        </w:rPr>
        <w:t xml:space="preserve">, </w:t>
      </w:r>
      <w:r w:rsidR="00CE4E60" w:rsidRPr="00FD0A43">
        <w:rPr>
          <w:iCs/>
          <w:lang w:val="ru-RU" w:eastAsia="ko-KR"/>
        </w:rPr>
        <w:sym w:font="Symbol" w:char="F06A"/>
      </w:r>
      <w:r w:rsidR="00CE4E60" w:rsidRPr="00CE4E60">
        <w:rPr>
          <w:i/>
          <w:iCs/>
          <w:lang w:eastAsia="ko-KR"/>
        </w:rPr>
        <w:t> </w:t>
      </w:r>
      <w:r w:rsidR="00CE4E60" w:rsidRPr="003911E6">
        <w:rPr>
          <w:lang w:val="ru-RU" w:eastAsia="ko-KR"/>
        </w:rPr>
        <w:t>(</w:t>
      </w:r>
      <w:r w:rsidR="00CE4E60" w:rsidRPr="00FD0A43">
        <w:rPr>
          <w:lang w:val="ru-RU" w:eastAsia="ko-KR"/>
        </w:rPr>
        <w:t>дБи</w:t>
      </w:r>
      <w:r w:rsidRPr="003911E6">
        <w:rPr>
          <w:lang w:val="ru-RU" w:eastAsia="ko-KR"/>
        </w:rPr>
        <w:t>)</w:t>
      </w:r>
      <w:r w:rsidR="00312B11">
        <w:rPr>
          <w:lang w:val="ru-RU" w:eastAsia="ko-KR"/>
        </w:rPr>
        <w:t>;</w:t>
      </w:r>
    </w:p>
    <w:p w:rsidR="00576EEB" w:rsidRPr="002E7921" w:rsidRDefault="00576EEB" w:rsidP="003911E6">
      <w:pPr>
        <w:pStyle w:val="Equationlegend"/>
        <w:rPr>
          <w:lang w:val="ru-RU" w:eastAsia="ko-KR"/>
        </w:rPr>
      </w:pPr>
      <w:r w:rsidRPr="003911E6">
        <w:rPr>
          <w:lang w:val="ru-RU" w:eastAsia="ko-KR"/>
        </w:rPr>
        <w:tab/>
      </w:r>
      <w:r w:rsidRPr="00C81A43">
        <w:rPr>
          <w:iCs/>
          <w:lang w:eastAsia="ko-KR"/>
        </w:rPr>
        <w:sym w:font="Symbol" w:char="F06C"/>
      </w:r>
      <w:r w:rsidRPr="002E7921">
        <w:rPr>
          <w:lang w:val="ru-RU" w:eastAsia="ko-KR"/>
        </w:rPr>
        <w:t>:</w:t>
      </w:r>
      <w:r w:rsidRPr="002E7921">
        <w:rPr>
          <w:lang w:val="ru-RU" w:eastAsia="ko-KR"/>
        </w:rPr>
        <w:tab/>
      </w:r>
      <w:r w:rsidR="00CE4E60" w:rsidRPr="00FD0A43">
        <w:rPr>
          <w:lang w:val="ru-RU" w:eastAsia="ko-KR"/>
        </w:rPr>
        <w:t>длина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волны</w:t>
      </w:r>
      <w:r w:rsidR="00CE4E60" w:rsidRPr="002E7921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несущей</w:t>
      </w:r>
      <w:r w:rsidR="00CE4E60" w:rsidRPr="002E7921">
        <w:rPr>
          <w:lang w:val="ru-RU" w:eastAsia="ko-KR"/>
        </w:rPr>
        <w:t xml:space="preserve"> (</w:t>
      </w:r>
      <w:r w:rsidR="00CE4E60" w:rsidRPr="00FD0A43">
        <w:rPr>
          <w:lang w:val="ru-RU" w:eastAsia="ko-KR"/>
        </w:rPr>
        <w:t>м</w:t>
      </w:r>
      <w:r w:rsidR="00CE4E60" w:rsidRPr="002E7921">
        <w:rPr>
          <w:lang w:val="ru-RU" w:eastAsia="ko-KR"/>
        </w:rPr>
        <w:t>)</w:t>
      </w:r>
      <w:r w:rsidR="00312B11">
        <w:rPr>
          <w:lang w:val="ru-RU" w:eastAsia="ko-KR"/>
        </w:rPr>
        <w:t>;</w:t>
      </w:r>
    </w:p>
    <w:p w:rsidR="00576EEB" w:rsidRPr="002D4314" w:rsidRDefault="00576EEB" w:rsidP="003911E6">
      <w:pPr>
        <w:pStyle w:val="Equationlegend"/>
        <w:rPr>
          <w:lang w:val="ru-RU" w:eastAsia="ko-KR"/>
        </w:rPr>
      </w:pPr>
      <w:r w:rsidRPr="002E7921">
        <w:rPr>
          <w:lang w:val="ru-RU" w:eastAsia="ko-KR"/>
        </w:rPr>
        <w:tab/>
      </w:r>
      <w:r w:rsidRPr="00C81A43">
        <w:rPr>
          <w:i/>
          <w:iCs/>
          <w:lang w:eastAsia="ko-KR"/>
        </w:rPr>
        <w:t>L</w:t>
      </w:r>
      <w:r w:rsidRPr="00C81A43">
        <w:rPr>
          <w:i/>
          <w:iCs/>
          <w:vertAlign w:val="subscript"/>
          <w:lang w:eastAsia="ko-KR"/>
        </w:rPr>
        <w:t>fr</w:t>
      </w:r>
      <w:r w:rsidRPr="002D4314">
        <w:rPr>
          <w:iCs/>
          <w:szCs w:val="24"/>
          <w:lang w:val="ru-RU" w:eastAsia="ko-KR"/>
        </w:rPr>
        <w:t>:</w:t>
      </w:r>
      <w:r w:rsidRPr="002D4314">
        <w:rPr>
          <w:i/>
          <w:iCs/>
          <w:vertAlign w:val="subscript"/>
          <w:lang w:val="ru-RU" w:eastAsia="ko-KR"/>
        </w:rPr>
        <w:tab/>
      </w:r>
      <w:r w:rsidR="00CE4E60" w:rsidRPr="00FD0A43">
        <w:rPr>
          <w:lang w:val="ru-RU" w:eastAsia="ko-KR"/>
        </w:rPr>
        <w:t>потери</w:t>
      </w:r>
      <w:r w:rsidR="00CE4E60" w:rsidRPr="002D4314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в</w:t>
      </w:r>
      <w:r w:rsidR="00CE4E60" w:rsidRPr="002D4314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фидере</w:t>
      </w:r>
      <w:r w:rsidR="00CE4E60" w:rsidRPr="002D4314">
        <w:rPr>
          <w:lang w:val="ru-RU" w:eastAsia="ko-KR"/>
        </w:rPr>
        <w:t xml:space="preserve"> </w:t>
      </w:r>
      <w:r w:rsidR="00CE4E60" w:rsidRPr="00FD0A43">
        <w:rPr>
          <w:lang w:val="ru-RU" w:eastAsia="ko-KR"/>
        </w:rPr>
        <w:t>станции</w:t>
      </w:r>
      <w:r w:rsidR="00CE4E60" w:rsidRPr="002D4314">
        <w:rPr>
          <w:lang w:val="ru-RU" w:eastAsia="ko-KR"/>
        </w:rPr>
        <w:t xml:space="preserve"> </w:t>
      </w:r>
      <w:r w:rsidR="003911E6">
        <w:rPr>
          <w:lang w:val="ru-RU" w:eastAsia="ko-KR"/>
        </w:rPr>
        <w:t>фиксированной</w:t>
      </w:r>
      <w:r w:rsidR="003911E6" w:rsidRPr="002D4314">
        <w:rPr>
          <w:lang w:val="ru-RU" w:eastAsia="ko-KR"/>
        </w:rPr>
        <w:t xml:space="preserve"> </w:t>
      </w:r>
      <w:r w:rsidR="003911E6">
        <w:rPr>
          <w:lang w:val="ru-RU" w:eastAsia="ko-KR"/>
        </w:rPr>
        <w:t>беспроводной</w:t>
      </w:r>
      <w:r w:rsidR="003911E6" w:rsidRPr="002D4314">
        <w:rPr>
          <w:lang w:val="ru-RU" w:eastAsia="ko-KR"/>
        </w:rPr>
        <w:t xml:space="preserve"> </w:t>
      </w:r>
      <w:r w:rsidR="003911E6">
        <w:rPr>
          <w:lang w:val="ru-RU" w:eastAsia="ko-KR"/>
        </w:rPr>
        <w:t>связи</w:t>
      </w:r>
      <w:r w:rsidR="003911E6" w:rsidRPr="002D4314">
        <w:rPr>
          <w:lang w:val="ru-RU" w:eastAsia="ko-KR"/>
        </w:rPr>
        <w:t xml:space="preserve"> </w:t>
      </w:r>
      <w:r w:rsidR="00CE4E60" w:rsidRPr="002D4314">
        <w:rPr>
          <w:lang w:val="ru-RU" w:eastAsia="ko-KR"/>
        </w:rPr>
        <w:t>(</w:t>
      </w:r>
      <w:r w:rsidR="00CE4E60" w:rsidRPr="00FD0A43">
        <w:rPr>
          <w:lang w:val="ru-RU" w:eastAsia="ko-KR"/>
        </w:rPr>
        <w:t>дБ</w:t>
      </w:r>
      <w:r w:rsidR="003911E6" w:rsidRPr="002D4314">
        <w:rPr>
          <w:lang w:val="ru-RU" w:eastAsia="ko-KR"/>
        </w:rPr>
        <w:t>)</w:t>
      </w:r>
      <w:r w:rsidRPr="002D4314">
        <w:rPr>
          <w:lang w:val="ru-RU" w:eastAsia="ko-KR"/>
        </w:rPr>
        <w:t>.</w:t>
      </w:r>
    </w:p>
    <w:p w:rsidR="00576EEB" w:rsidRPr="005276CF" w:rsidRDefault="00576EEB" w:rsidP="005276CF">
      <w:pPr>
        <w:pStyle w:val="Heading2"/>
        <w:rPr>
          <w:lang w:val="ru-RU" w:eastAsia="ko-KR"/>
        </w:rPr>
      </w:pPr>
      <w:bookmarkStart w:id="7" w:name="_Toc151539570"/>
      <w:r w:rsidRPr="005276CF">
        <w:rPr>
          <w:lang w:val="ru-RU" w:eastAsia="ko-KR"/>
        </w:rPr>
        <w:t>2.2</w:t>
      </w:r>
      <w:r w:rsidRPr="005276CF">
        <w:rPr>
          <w:lang w:val="ru-RU" w:eastAsia="ko-KR"/>
        </w:rPr>
        <w:tab/>
      </w:r>
      <w:r w:rsidR="002D4314" w:rsidRPr="00FD0A43">
        <w:rPr>
          <w:lang w:val="ru-RU" w:eastAsia="ko-KR"/>
        </w:rPr>
        <w:t>Помехи</w:t>
      </w:r>
      <w:r w:rsidR="002D4314" w:rsidRPr="005276CF">
        <w:rPr>
          <w:lang w:val="ru-RU" w:eastAsia="ko-KR"/>
        </w:rPr>
        <w:t xml:space="preserve">, </w:t>
      </w:r>
      <w:r w:rsidR="002D4314" w:rsidRPr="00FD0A43">
        <w:rPr>
          <w:lang w:val="ru-RU" w:eastAsia="ko-KR"/>
        </w:rPr>
        <w:t>создаваемые</w:t>
      </w:r>
      <w:r w:rsidR="002D4314" w:rsidRPr="005276CF">
        <w:rPr>
          <w:lang w:val="ru-RU" w:eastAsia="ko-KR"/>
        </w:rPr>
        <w:t xml:space="preserve"> </w:t>
      </w:r>
      <w:r w:rsidR="002D4314">
        <w:rPr>
          <w:lang w:val="ru-RU" w:eastAsia="ko-KR"/>
        </w:rPr>
        <w:t>наз</w:t>
      </w:r>
      <w:r w:rsidR="002D4314" w:rsidRPr="00FD0A43">
        <w:rPr>
          <w:lang w:val="ru-RU" w:eastAsia="ko-KR"/>
        </w:rPr>
        <w:t>емными</w:t>
      </w:r>
      <w:r w:rsidR="002D4314" w:rsidRPr="005276CF">
        <w:rPr>
          <w:lang w:val="ru-RU" w:eastAsia="ko-KR"/>
        </w:rPr>
        <w:t xml:space="preserve"> </w:t>
      </w:r>
      <w:r w:rsidR="002D4314" w:rsidRPr="00FD0A43">
        <w:rPr>
          <w:lang w:val="ru-RU" w:eastAsia="ko-KR"/>
        </w:rPr>
        <w:t>станциями</w:t>
      </w:r>
      <w:r w:rsidR="002D4314" w:rsidRPr="005276CF">
        <w:rPr>
          <w:lang w:val="ru-RU" w:eastAsia="ko-KR"/>
        </w:rPr>
        <w:t xml:space="preserve"> </w:t>
      </w:r>
      <w:r w:rsidR="002D4314" w:rsidRPr="002D4314">
        <w:rPr>
          <w:lang w:val="en-US" w:eastAsia="ko-KR"/>
        </w:rPr>
        <w:t>HAPS</w:t>
      </w:r>
      <w:r w:rsidR="002D4314" w:rsidRPr="005276CF">
        <w:rPr>
          <w:lang w:val="ru-RU" w:eastAsia="ko-KR"/>
        </w:rPr>
        <w:t xml:space="preserve"> </w:t>
      </w:r>
      <w:r w:rsidR="005276CF">
        <w:rPr>
          <w:lang w:val="ru-RU" w:eastAsia="ko-KR"/>
        </w:rPr>
        <w:t>станциям</w:t>
      </w:r>
      <w:r w:rsidR="005276CF" w:rsidRPr="005276CF">
        <w:rPr>
          <w:lang w:val="ru-RU" w:eastAsia="ko-KR"/>
        </w:rPr>
        <w:t xml:space="preserve"> </w:t>
      </w:r>
      <w:bookmarkEnd w:id="7"/>
      <w:r w:rsidR="005276CF">
        <w:rPr>
          <w:lang w:val="ru-RU" w:eastAsia="ko-KR"/>
        </w:rPr>
        <w:t>фиксированной</w:t>
      </w:r>
      <w:r w:rsidR="005276CF" w:rsidRPr="002D4314">
        <w:rPr>
          <w:lang w:val="ru-RU" w:eastAsia="ko-KR"/>
        </w:rPr>
        <w:t xml:space="preserve"> </w:t>
      </w:r>
      <w:r w:rsidR="005276CF">
        <w:rPr>
          <w:lang w:val="ru-RU" w:eastAsia="ko-KR"/>
        </w:rPr>
        <w:t>беспроводной</w:t>
      </w:r>
      <w:r w:rsidR="005276CF" w:rsidRPr="002D4314">
        <w:rPr>
          <w:lang w:val="ru-RU" w:eastAsia="ko-KR"/>
        </w:rPr>
        <w:t xml:space="preserve"> </w:t>
      </w:r>
      <w:r w:rsidR="005276CF">
        <w:rPr>
          <w:lang w:val="ru-RU" w:eastAsia="ko-KR"/>
        </w:rPr>
        <w:t>связи</w:t>
      </w:r>
    </w:p>
    <w:p w:rsidR="005276CF" w:rsidRPr="002E7921" w:rsidRDefault="005276CF" w:rsidP="005276CF">
      <w:pPr>
        <w:rPr>
          <w:lang w:val="ru-RU" w:eastAsia="zh-CN"/>
        </w:rPr>
      </w:pPr>
      <w:r w:rsidRPr="002E7921">
        <w:rPr>
          <w:lang w:val="ru-RU" w:eastAsia="zh-CN"/>
        </w:rPr>
        <w:t>На рисунке 2 показана помеховая ситуация, создаваемая наземными станциями HAPS станциям фиксированной беспроводной связи.</w:t>
      </w:r>
    </w:p>
    <w:p w:rsidR="00576EEB" w:rsidRPr="002E7921" w:rsidRDefault="005276CF" w:rsidP="005276CF">
      <w:pPr>
        <w:rPr>
          <w:lang w:val="ru-RU" w:eastAsia="zh-CN"/>
        </w:rPr>
      </w:pPr>
      <w:r w:rsidRPr="002E7921">
        <w:rPr>
          <w:lang w:val="ru-RU" w:eastAsia="zh-CN"/>
        </w:rPr>
        <w:t xml:space="preserve">Мощность помех, создаваемых наземной станцией HAPS станции фиксированной беспроводной связи, определяется следующим уравнением </w:t>
      </w:r>
      <w:r w:rsidR="00576EEB" w:rsidRPr="002E7921">
        <w:rPr>
          <w:lang w:val="ru-RU" w:eastAsia="zh-CN"/>
        </w:rPr>
        <w:t>(</w:t>
      </w:r>
      <w:r w:rsidR="003169BB" w:rsidRPr="002E7921">
        <w:rPr>
          <w:lang w:val="ru-RU" w:eastAsia="zh-CN"/>
        </w:rPr>
        <w:t>3</w:t>
      </w:r>
      <w:r w:rsidR="00576EEB" w:rsidRPr="002E7921">
        <w:rPr>
          <w:lang w:val="ru-RU" w:eastAsia="zh-CN"/>
        </w:rPr>
        <w:t xml:space="preserve">): </w:t>
      </w:r>
    </w:p>
    <w:p w:rsidR="00576EEB" w:rsidRPr="002E7921" w:rsidRDefault="00576EEB" w:rsidP="002913F8">
      <w:pPr>
        <w:pStyle w:val="Equation"/>
        <w:rPr>
          <w:lang w:val="ru-RU" w:eastAsia="ko-KR"/>
        </w:rPr>
      </w:pPr>
      <w:r w:rsidRPr="005276CF">
        <w:rPr>
          <w:lang w:val="ru-RU"/>
        </w:rPr>
        <w:tab/>
      </w:r>
      <w:r w:rsidRPr="005276CF">
        <w:rPr>
          <w:lang w:val="ru-RU"/>
        </w:rPr>
        <w:tab/>
      </w:r>
      <w:r w:rsidRPr="00137523">
        <w:rPr>
          <w:i/>
          <w:iCs/>
          <w:lang w:val="en-US" w:eastAsia="ko-KR"/>
        </w:rPr>
        <w:t>I</w:t>
      </w:r>
      <w:r w:rsidRPr="00137523">
        <w:rPr>
          <w:i/>
          <w:iCs/>
          <w:vertAlign w:val="subscript"/>
          <w:lang w:val="en-US" w:eastAsia="ko-KR"/>
        </w:rPr>
        <w:t>G</w:t>
      </w:r>
      <w:r w:rsidRPr="002E7921">
        <w:rPr>
          <w:lang w:val="ru-RU" w:eastAsia="ko-KR"/>
        </w:rPr>
        <w:t xml:space="preserve"> </w:t>
      </w:r>
      <w:r w:rsidR="003A6135" w:rsidRPr="00312B11">
        <w:rPr>
          <w:position w:val="-14"/>
        </w:rPr>
        <w:object w:dxaOrig="4380" w:dyaOrig="360">
          <v:shape id="_x0000_i1028" type="#_x0000_t75" style="width:219.75pt;height:18pt" o:ole="">
            <v:imagedata r:id="rId21" o:title=""/>
          </v:shape>
          <o:OLEObject Type="Embed" ProgID="Equation.3" ShapeID="_x0000_i1028" DrawAspect="Content" ObjectID="_1371981598" r:id="rId22"/>
        </w:object>
      </w:r>
      <w:r w:rsidR="00312B11">
        <w:rPr>
          <w:lang w:val="ru-RU"/>
        </w:rPr>
        <w:t>,</w:t>
      </w:r>
      <w:r w:rsidRPr="002E7921">
        <w:rPr>
          <w:lang w:val="ru-RU" w:eastAsia="ko-KR"/>
        </w:rPr>
        <w:tab/>
      </w:r>
      <w:r w:rsidRPr="002E7921">
        <w:rPr>
          <w:lang w:val="ru-RU"/>
        </w:rPr>
        <w:t>(</w:t>
      </w:r>
      <w:r w:rsidR="003169BB" w:rsidRPr="002E7921">
        <w:rPr>
          <w:lang w:val="ru-RU" w:eastAsia="ko-KR"/>
        </w:rPr>
        <w:t>3</w:t>
      </w:r>
      <w:r w:rsidRPr="002E7921">
        <w:rPr>
          <w:lang w:val="ru-RU"/>
        </w:rPr>
        <w:t>)</w:t>
      </w:r>
    </w:p>
    <w:p w:rsidR="00576EEB" w:rsidRPr="002E7921" w:rsidRDefault="005276CF" w:rsidP="002E7921">
      <w:pPr>
        <w:rPr>
          <w:lang w:val="ru-RU" w:eastAsia="zh-CN"/>
        </w:rPr>
      </w:pPr>
      <w:r w:rsidRPr="002E7921">
        <w:rPr>
          <w:lang w:val="ru-RU" w:eastAsia="zh-CN"/>
        </w:rPr>
        <w:t>где</w:t>
      </w:r>
      <w:r w:rsidR="00576EEB" w:rsidRPr="002E7921">
        <w:rPr>
          <w:lang w:val="ru-RU" w:eastAsia="zh-CN"/>
        </w:rPr>
        <w:t>:</w:t>
      </w:r>
    </w:p>
    <w:p w:rsidR="00576EEB" w:rsidRPr="00F933AB" w:rsidRDefault="00576EEB" w:rsidP="00F933AB">
      <w:pPr>
        <w:pStyle w:val="Equationlegend"/>
        <w:rPr>
          <w:lang w:val="ru-RU"/>
        </w:rPr>
      </w:pPr>
      <w:r w:rsidRPr="002E7921">
        <w:rPr>
          <w:lang w:val="ru-RU"/>
        </w:rPr>
        <w:tab/>
      </w:r>
      <w:r w:rsidRPr="00137523">
        <w:rPr>
          <w:i/>
        </w:rPr>
        <w:t>P</w:t>
      </w:r>
      <w:r w:rsidRPr="00137523">
        <w:rPr>
          <w:i/>
          <w:szCs w:val="24"/>
          <w:vertAlign w:val="subscript"/>
        </w:rPr>
        <w:t>HG</w:t>
      </w:r>
      <w:r w:rsidRPr="00F933AB">
        <w:rPr>
          <w:lang w:val="ru-RU"/>
        </w:rPr>
        <w:t xml:space="preserve">: </w:t>
      </w:r>
      <w:r w:rsidRPr="00F933AB">
        <w:rPr>
          <w:lang w:val="ru-RU" w:eastAsia="ko-KR"/>
        </w:rPr>
        <w:tab/>
      </w:r>
      <w:r w:rsidR="005276CF" w:rsidRPr="00FD0A43">
        <w:rPr>
          <w:lang w:val="ru-RU"/>
        </w:rPr>
        <w:t>плотность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мощности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передачи</w:t>
      </w:r>
      <w:r w:rsidR="005276CF" w:rsidRPr="00F933AB">
        <w:rPr>
          <w:lang w:val="ru-RU"/>
        </w:rPr>
        <w:t xml:space="preserve"> </w:t>
      </w:r>
      <w:r w:rsidR="00F933AB">
        <w:rPr>
          <w:lang w:val="ru-RU"/>
        </w:rPr>
        <w:t>на</w:t>
      </w:r>
      <w:r w:rsidR="005276CF" w:rsidRPr="00FD0A43">
        <w:rPr>
          <w:lang w:val="ru-RU"/>
        </w:rPr>
        <w:t>земной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станции</w:t>
      </w:r>
      <w:r w:rsidR="005276CF" w:rsidRPr="00F933AB">
        <w:rPr>
          <w:lang w:val="ru-RU"/>
        </w:rPr>
        <w:t xml:space="preserve"> </w:t>
      </w:r>
      <w:r w:rsidR="005276CF" w:rsidRPr="005276CF">
        <w:t>HAPS</w:t>
      </w:r>
      <w:r w:rsidR="005276CF" w:rsidRPr="00F933AB">
        <w:rPr>
          <w:lang w:val="ru-RU"/>
        </w:rPr>
        <w:t xml:space="preserve"> (</w:t>
      </w:r>
      <w:r w:rsidR="005276CF" w:rsidRPr="00FD0A43">
        <w:rPr>
          <w:lang w:val="ru-RU"/>
        </w:rPr>
        <w:t>дБ</w:t>
      </w:r>
      <w:r w:rsidR="005276CF" w:rsidRPr="00F933AB">
        <w:rPr>
          <w:lang w:val="ru-RU"/>
        </w:rPr>
        <w:t>(</w:t>
      </w:r>
      <w:r w:rsidR="005276CF" w:rsidRPr="00FD0A43">
        <w:rPr>
          <w:lang w:val="ru-RU"/>
        </w:rPr>
        <w:t>Вт</w:t>
      </w:r>
      <w:r w:rsidR="005276CF" w:rsidRPr="00F933AB">
        <w:rPr>
          <w:lang w:val="ru-RU"/>
        </w:rPr>
        <w:t>/</w:t>
      </w:r>
      <w:r w:rsidR="005276CF" w:rsidRPr="00FD0A43">
        <w:rPr>
          <w:lang w:val="ru-RU"/>
        </w:rPr>
        <w:t>МГц</w:t>
      </w:r>
      <w:r w:rsidR="005276CF" w:rsidRPr="00F933AB">
        <w:rPr>
          <w:lang w:val="ru-RU"/>
        </w:rPr>
        <w:t>)</w:t>
      </w:r>
      <w:r w:rsidRPr="00F933AB">
        <w:rPr>
          <w:lang w:val="ru-RU"/>
        </w:rPr>
        <w:t>)</w:t>
      </w:r>
      <w:r w:rsidR="00312B11">
        <w:rPr>
          <w:lang w:val="ru-RU"/>
        </w:rPr>
        <w:t>;</w:t>
      </w:r>
    </w:p>
    <w:p w:rsidR="00576EEB" w:rsidRPr="00F933AB" w:rsidRDefault="00576EEB" w:rsidP="00F933AB">
      <w:pPr>
        <w:pStyle w:val="Equationlegend"/>
        <w:rPr>
          <w:lang w:val="ru-RU"/>
        </w:rPr>
      </w:pPr>
      <w:r w:rsidRPr="00F933AB">
        <w:rPr>
          <w:lang w:val="ru-RU"/>
        </w:rPr>
        <w:tab/>
      </w:r>
      <w:r w:rsidRPr="00137523">
        <w:rPr>
          <w:i/>
        </w:rPr>
        <w:t>L</w:t>
      </w:r>
      <w:r w:rsidRPr="00137523">
        <w:rPr>
          <w:i/>
          <w:szCs w:val="24"/>
          <w:vertAlign w:val="subscript"/>
        </w:rPr>
        <w:t>fh</w:t>
      </w:r>
      <w:r w:rsidRPr="00F933AB">
        <w:rPr>
          <w:lang w:val="ru-RU"/>
        </w:rPr>
        <w:t xml:space="preserve">: </w:t>
      </w:r>
      <w:r w:rsidRPr="00F933AB">
        <w:rPr>
          <w:lang w:val="ru-RU" w:eastAsia="ko-KR"/>
        </w:rPr>
        <w:tab/>
      </w:r>
      <w:r w:rsidR="005276CF" w:rsidRPr="00FD0A43">
        <w:rPr>
          <w:lang w:val="ru-RU"/>
        </w:rPr>
        <w:t>потери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в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фидере</w:t>
      </w:r>
      <w:r w:rsidR="005276CF" w:rsidRPr="00F933AB">
        <w:rPr>
          <w:lang w:val="ru-RU"/>
        </w:rPr>
        <w:t xml:space="preserve"> </w:t>
      </w:r>
      <w:r w:rsidR="00F933AB">
        <w:rPr>
          <w:lang w:val="ru-RU"/>
        </w:rPr>
        <w:t>на</w:t>
      </w:r>
      <w:r w:rsidR="005276CF" w:rsidRPr="00FD0A43">
        <w:rPr>
          <w:lang w:val="ru-RU"/>
        </w:rPr>
        <w:t>земной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станции</w:t>
      </w:r>
      <w:r w:rsidR="005276CF" w:rsidRPr="00F933AB">
        <w:rPr>
          <w:lang w:val="ru-RU"/>
        </w:rPr>
        <w:t xml:space="preserve"> </w:t>
      </w:r>
      <w:r w:rsidR="005276CF" w:rsidRPr="005276CF">
        <w:t>HAPS</w:t>
      </w:r>
      <w:r w:rsidR="005276CF" w:rsidRPr="00F933AB">
        <w:rPr>
          <w:lang w:val="ru-RU"/>
        </w:rPr>
        <w:t xml:space="preserve"> (</w:t>
      </w:r>
      <w:r w:rsidR="005276CF" w:rsidRPr="00FD0A43">
        <w:rPr>
          <w:lang w:val="ru-RU"/>
        </w:rPr>
        <w:t>дБ</w:t>
      </w:r>
      <w:r w:rsidRPr="00F933AB">
        <w:rPr>
          <w:lang w:val="ru-RU"/>
        </w:rPr>
        <w:t>)</w:t>
      </w:r>
      <w:r w:rsidR="00312B11">
        <w:rPr>
          <w:lang w:val="ru-RU"/>
        </w:rPr>
        <w:t>;</w:t>
      </w:r>
    </w:p>
    <w:p w:rsidR="00576EEB" w:rsidRPr="00F933AB" w:rsidRDefault="00576EEB" w:rsidP="00312B11">
      <w:pPr>
        <w:pStyle w:val="Equationlegend"/>
        <w:rPr>
          <w:lang w:val="ru-RU" w:eastAsia="ko-KR"/>
        </w:rPr>
      </w:pPr>
      <w:r w:rsidRPr="00F933AB">
        <w:rPr>
          <w:lang w:val="ru-RU"/>
        </w:rPr>
        <w:lastRenderedPageBreak/>
        <w:tab/>
      </w:r>
      <w:r w:rsidRPr="00137523">
        <w:rPr>
          <w:i/>
        </w:rPr>
        <w:t>G</w:t>
      </w:r>
      <w:r w:rsidRPr="00F933AB">
        <w:rPr>
          <w:lang w:val="ru-RU"/>
        </w:rPr>
        <w:t>(</w:t>
      </w:r>
      <w:r>
        <w:sym w:font="Symbol" w:char="F071"/>
      </w:r>
      <w:r w:rsidRPr="00137523">
        <w:rPr>
          <w:i/>
          <w:szCs w:val="24"/>
          <w:vertAlign w:val="subscript"/>
        </w:rPr>
        <w:t>H</w:t>
      </w:r>
      <w:r w:rsidRPr="00F933AB">
        <w:rPr>
          <w:szCs w:val="24"/>
          <w:vertAlign w:val="subscript"/>
          <w:lang w:val="ru-RU"/>
        </w:rPr>
        <w:t>–</w:t>
      </w:r>
      <w:r w:rsidRPr="00137523">
        <w:rPr>
          <w:i/>
          <w:szCs w:val="24"/>
          <w:vertAlign w:val="subscript"/>
        </w:rPr>
        <w:t>R</w:t>
      </w:r>
      <w:r w:rsidRPr="00F933AB">
        <w:rPr>
          <w:lang w:val="ru-RU"/>
        </w:rPr>
        <w:t>):</w:t>
      </w:r>
      <w:r w:rsidRPr="00F933AB">
        <w:rPr>
          <w:lang w:val="ru-RU"/>
        </w:rPr>
        <w:tab/>
      </w:r>
      <w:r w:rsidR="005276CF" w:rsidRPr="00FD0A43">
        <w:rPr>
          <w:lang w:val="ru-RU"/>
        </w:rPr>
        <w:t>усиление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передающей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антенны</w:t>
      </w:r>
      <w:r w:rsidR="005276CF" w:rsidRPr="00F933AB">
        <w:rPr>
          <w:lang w:val="ru-RU"/>
        </w:rPr>
        <w:t xml:space="preserve"> </w:t>
      </w:r>
      <w:r w:rsidR="00F933AB">
        <w:rPr>
          <w:lang w:val="ru-RU"/>
        </w:rPr>
        <w:t>на</w:t>
      </w:r>
      <w:r w:rsidR="005276CF" w:rsidRPr="00FD0A43">
        <w:rPr>
          <w:lang w:val="ru-RU"/>
        </w:rPr>
        <w:t>земной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станции</w:t>
      </w:r>
      <w:r w:rsidR="005276CF" w:rsidRPr="00F933AB">
        <w:rPr>
          <w:lang w:val="ru-RU"/>
        </w:rPr>
        <w:t xml:space="preserve"> </w:t>
      </w:r>
      <w:r w:rsidR="005276CF" w:rsidRPr="005276CF">
        <w:t>HAPS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под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углом</w:t>
      </w:r>
      <w:r w:rsidR="005276CF" w:rsidRPr="00F933AB">
        <w:rPr>
          <w:lang w:val="ru-RU"/>
        </w:rPr>
        <w:t xml:space="preserve"> </w:t>
      </w:r>
      <w:r w:rsidR="00312B11">
        <w:sym w:font="Symbol" w:char="F071"/>
      </w:r>
      <w:r w:rsidR="00312B11" w:rsidRPr="00137523">
        <w:rPr>
          <w:i/>
          <w:szCs w:val="24"/>
          <w:vertAlign w:val="subscript"/>
        </w:rPr>
        <w:t>H</w:t>
      </w:r>
      <w:r w:rsidR="00312B11" w:rsidRPr="00F933AB">
        <w:rPr>
          <w:szCs w:val="24"/>
          <w:vertAlign w:val="subscript"/>
          <w:lang w:val="ru-RU"/>
        </w:rPr>
        <w:t>–</w:t>
      </w:r>
      <w:r w:rsidR="00312B11" w:rsidRPr="00137523">
        <w:rPr>
          <w:i/>
          <w:szCs w:val="24"/>
          <w:vertAlign w:val="subscript"/>
        </w:rPr>
        <w:t>R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между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направлением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основного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луча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антенны</w:t>
      </w:r>
      <w:r w:rsidR="005276CF" w:rsidRPr="00F933AB">
        <w:rPr>
          <w:lang w:val="ru-RU"/>
        </w:rPr>
        <w:t xml:space="preserve"> </w:t>
      </w:r>
      <w:r w:rsidR="00F933AB">
        <w:rPr>
          <w:lang w:val="ru-RU"/>
        </w:rPr>
        <w:t>на</w:t>
      </w:r>
      <w:r w:rsidR="005276CF" w:rsidRPr="00FD0A43">
        <w:rPr>
          <w:lang w:val="ru-RU"/>
        </w:rPr>
        <w:t>земной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станции</w:t>
      </w:r>
      <w:r w:rsidR="005276CF" w:rsidRPr="00F933AB">
        <w:rPr>
          <w:lang w:val="ru-RU"/>
        </w:rPr>
        <w:t xml:space="preserve"> </w:t>
      </w:r>
      <w:r w:rsidR="005276CF" w:rsidRPr="005276CF">
        <w:t>HAPS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и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направлением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на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станцию</w:t>
      </w:r>
      <w:r w:rsidR="00F933AB" w:rsidRPr="00F933AB">
        <w:rPr>
          <w:lang w:val="ru-RU" w:eastAsia="ko-KR"/>
        </w:rPr>
        <w:t xml:space="preserve"> </w:t>
      </w:r>
      <w:r w:rsidR="00F933AB">
        <w:rPr>
          <w:lang w:val="ru-RU" w:eastAsia="ko-KR"/>
        </w:rPr>
        <w:t>фиксированной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беспроводной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связи</w:t>
      </w:r>
      <w:r w:rsidR="005276CF" w:rsidRPr="00F933AB">
        <w:rPr>
          <w:lang w:val="ru-RU"/>
        </w:rPr>
        <w:t xml:space="preserve">, </w:t>
      </w:r>
      <w:r w:rsidR="005276CF" w:rsidRPr="00FD0A43">
        <w:rPr>
          <w:lang w:val="ru-RU"/>
        </w:rPr>
        <w:t>подвергаемую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помехам</w:t>
      </w:r>
      <w:r w:rsidR="005276CF" w:rsidRPr="00F933AB">
        <w:rPr>
          <w:lang w:val="ru-RU"/>
        </w:rPr>
        <w:t xml:space="preserve"> (</w:t>
      </w:r>
      <w:r w:rsidR="005276CF" w:rsidRPr="00FD0A43">
        <w:rPr>
          <w:lang w:val="ru-RU"/>
        </w:rPr>
        <w:t>дБи</w:t>
      </w:r>
      <w:r w:rsidR="005276CF" w:rsidRPr="00F933AB">
        <w:rPr>
          <w:lang w:val="ru-RU"/>
        </w:rPr>
        <w:t>)</w:t>
      </w:r>
      <w:r w:rsidR="00312B11">
        <w:rPr>
          <w:lang w:val="ru-RU"/>
        </w:rPr>
        <w:t>;</w:t>
      </w:r>
    </w:p>
    <w:p w:rsidR="00576EEB" w:rsidRPr="00F933AB" w:rsidRDefault="00576EEB" w:rsidP="00F933AB">
      <w:pPr>
        <w:pStyle w:val="Equationlegend"/>
        <w:rPr>
          <w:lang w:val="ru-RU"/>
        </w:rPr>
      </w:pPr>
      <w:r w:rsidRPr="00F933AB">
        <w:rPr>
          <w:lang w:val="ru-RU" w:eastAsia="ko-KR"/>
        </w:rPr>
        <w:tab/>
      </w:r>
      <w:r w:rsidRPr="00137523">
        <w:rPr>
          <w:i/>
          <w:lang w:eastAsia="ko-KR"/>
        </w:rPr>
        <w:t>L</w:t>
      </w:r>
      <w:r w:rsidRPr="00137523">
        <w:rPr>
          <w:i/>
          <w:szCs w:val="24"/>
          <w:vertAlign w:val="subscript"/>
          <w:lang w:eastAsia="ko-KR"/>
        </w:rPr>
        <w:t>b</w:t>
      </w:r>
      <w:r w:rsidRPr="00F933AB">
        <w:rPr>
          <w:lang w:val="ru-RU" w:eastAsia="ko-KR"/>
        </w:rPr>
        <w:t>(</w:t>
      </w:r>
      <w:r w:rsidRPr="002F672A">
        <w:rPr>
          <w:i/>
          <w:szCs w:val="24"/>
          <w:lang w:eastAsia="ko-KR"/>
        </w:rPr>
        <w:t>p</w:t>
      </w:r>
      <w:r w:rsidRPr="00F933AB">
        <w:rPr>
          <w:lang w:val="ru-RU" w:eastAsia="ko-KR"/>
        </w:rPr>
        <w:t>):</w:t>
      </w:r>
      <w:r w:rsidRPr="00F933AB">
        <w:rPr>
          <w:lang w:val="ru-RU" w:eastAsia="ko-KR"/>
        </w:rPr>
        <w:tab/>
      </w:r>
      <w:r w:rsidR="005276CF" w:rsidRPr="00FD0A43">
        <w:rPr>
          <w:lang w:val="ru-RU"/>
        </w:rPr>
        <w:t>основные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потери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при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передаче</w:t>
      </w:r>
      <w:r w:rsidR="005276CF" w:rsidRPr="00F933AB">
        <w:rPr>
          <w:lang w:val="ru-RU"/>
        </w:rPr>
        <w:t xml:space="preserve">, </w:t>
      </w:r>
      <w:r w:rsidR="005276CF" w:rsidRPr="00FD0A43">
        <w:rPr>
          <w:lang w:val="ru-RU"/>
        </w:rPr>
        <w:t>не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превышаемые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для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процента</w:t>
      </w:r>
      <w:r w:rsidR="005276CF" w:rsidRPr="00F933AB">
        <w:rPr>
          <w:lang w:val="ru-RU"/>
        </w:rPr>
        <w:t xml:space="preserve"> </w:t>
      </w:r>
      <w:r w:rsidR="005276CF" w:rsidRPr="00FD0A43">
        <w:rPr>
          <w:lang w:val="ru-RU"/>
        </w:rPr>
        <w:t>времени</w:t>
      </w:r>
      <w:r w:rsidR="005276CF" w:rsidRPr="00F933AB">
        <w:rPr>
          <w:lang w:val="ru-RU"/>
        </w:rPr>
        <w:t xml:space="preserve"> </w:t>
      </w:r>
      <w:r w:rsidR="005276CF" w:rsidRPr="005276CF">
        <w:rPr>
          <w:i/>
          <w:lang w:eastAsia="ko-KR"/>
        </w:rPr>
        <w:t>p</w:t>
      </w:r>
      <w:r w:rsidR="005276CF" w:rsidRPr="00F933AB">
        <w:rPr>
          <w:lang w:val="ru-RU" w:eastAsia="ko-KR"/>
        </w:rPr>
        <w:t xml:space="preserve">(%), </w:t>
      </w:r>
      <w:r w:rsidR="005276CF" w:rsidRPr="00FD0A43">
        <w:rPr>
          <w:lang w:val="ru-RU" w:eastAsia="ko-KR"/>
        </w:rPr>
        <w:t>приведенного</w:t>
      </w:r>
      <w:r w:rsidR="005276CF" w:rsidRPr="00F933AB">
        <w:rPr>
          <w:lang w:val="ru-RU" w:eastAsia="ko-KR"/>
        </w:rPr>
        <w:t xml:space="preserve"> </w:t>
      </w:r>
      <w:r w:rsidR="005276CF" w:rsidRPr="00FD0A43">
        <w:rPr>
          <w:lang w:val="ru-RU" w:eastAsia="ko-KR"/>
        </w:rPr>
        <w:t>в</w:t>
      </w:r>
      <w:r w:rsidR="005276CF" w:rsidRPr="00F933AB">
        <w:rPr>
          <w:lang w:val="ru-RU" w:eastAsia="ko-KR"/>
        </w:rPr>
        <w:t xml:space="preserve"> </w:t>
      </w:r>
      <w:r w:rsidR="005276CF" w:rsidRPr="00FD0A43">
        <w:rPr>
          <w:lang w:val="ru-RU" w:eastAsia="ko-KR"/>
        </w:rPr>
        <w:t>Рекомендации</w:t>
      </w:r>
      <w:r w:rsidR="005276CF" w:rsidRPr="00F933AB">
        <w:rPr>
          <w:lang w:val="ru-RU" w:eastAsia="ko-KR"/>
        </w:rPr>
        <w:t xml:space="preserve"> </w:t>
      </w:r>
      <w:r w:rsidR="005276CF" w:rsidRPr="00FD0A43">
        <w:rPr>
          <w:lang w:val="ru-RU" w:eastAsia="ko-KR"/>
        </w:rPr>
        <w:t>МСЭ</w:t>
      </w:r>
      <w:r w:rsidR="005276CF" w:rsidRPr="00F933AB">
        <w:rPr>
          <w:lang w:val="ru-RU" w:eastAsia="ko-KR"/>
        </w:rPr>
        <w:t>-</w:t>
      </w:r>
      <w:r w:rsidR="005276CF" w:rsidRPr="005276CF">
        <w:rPr>
          <w:lang w:eastAsia="ko-KR"/>
        </w:rPr>
        <w:t>R</w:t>
      </w:r>
      <w:r w:rsidR="005276CF" w:rsidRPr="00F933AB">
        <w:rPr>
          <w:lang w:val="ru-RU" w:eastAsia="ko-KR"/>
        </w:rPr>
        <w:t xml:space="preserve"> </w:t>
      </w:r>
      <w:r w:rsidR="005276CF" w:rsidRPr="005276CF">
        <w:t>P</w:t>
      </w:r>
      <w:r w:rsidR="005276CF" w:rsidRPr="00F933AB">
        <w:rPr>
          <w:lang w:val="ru-RU"/>
        </w:rPr>
        <w:t>.452</w:t>
      </w:r>
      <w:r w:rsidR="00312B11">
        <w:rPr>
          <w:lang w:val="ru-RU"/>
        </w:rPr>
        <w:t>;</w:t>
      </w:r>
    </w:p>
    <w:p w:rsidR="00576EEB" w:rsidRPr="002E7921" w:rsidRDefault="00576EEB" w:rsidP="00B05E4B">
      <w:pPr>
        <w:pStyle w:val="Equationlegend"/>
        <w:rPr>
          <w:lang w:val="ru-RU"/>
        </w:rPr>
      </w:pPr>
      <w:r w:rsidRPr="00F933AB">
        <w:rPr>
          <w:lang w:val="ru-RU"/>
        </w:rPr>
        <w:tab/>
      </w:r>
      <w:r w:rsidRPr="00137523">
        <w:rPr>
          <w:i/>
        </w:rPr>
        <w:t>G</w:t>
      </w:r>
      <w:r w:rsidRPr="005276CF">
        <w:rPr>
          <w:lang w:val="ru-RU"/>
        </w:rPr>
        <w:t>(</w:t>
      </w:r>
      <w:r>
        <w:sym w:font="Symbol" w:char="F071"/>
      </w:r>
      <w:r>
        <w:rPr>
          <w:i/>
          <w:szCs w:val="24"/>
          <w:vertAlign w:val="subscript"/>
        </w:rPr>
        <w:t>R</w:t>
      </w:r>
      <w:r w:rsidRPr="005276CF">
        <w:rPr>
          <w:szCs w:val="24"/>
          <w:vertAlign w:val="subscript"/>
          <w:lang w:val="ru-RU"/>
        </w:rPr>
        <w:t>–</w:t>
      </w:r>
      <w:r>
        <w:rPr>
          <w:i/>
          <w:szCs w:val="24"/>
          <w:vertAlign w:val="subscript"/>
        </w:rPr>
        <w:t>H</w:t>
      </w:r>
      <w:r w:rsidRPr="005276CF">
        <w:rPr>
          <w:lang w:val="ru-RU"/>
        </w:rPr>
        <w:t xml:space="preserve">): </w:t>
      </w:r>
      <w:r w:rsidRPr="005276CF">
        <w:rPr>
          <w:lang w:val="ru-RU" w:eastAsia="ko-KR"/>
        </w:rPr>
        <w:tab/>
      </w:r>
      <w:r w:rsidR="005276CF" w:rsidRPr="00FD0A43">
        <w:rPr>
          <w:lang w:val="ru-RU"/>
        </w:rPr>
        <w:t xml:space="preserve">усиление приемной антенны станции </w:t>
      </w:r>
      <w:r w:rsidR="00F933AB">
        <w:rPr>
          <w:lang w:val="ru-RU" w:eastAsia="ko-KR"/>
        </w:rPr>
        <w:t>фиксированной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беспроводной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связи</w:t>
      </w:r>
      <w:r w:rsidR="00F933AB" w:rsidRPr="00FD0A43">
        <w:rPr>
          <w:lang w:val="ru-RU"/>
        </w:rPr>
        <w:t xml:space="preserve"> </w:t>
      </w:r>
      <w:r w:rsidR="005276CF" w:rsidRPr="00FD0A43">
        <w:rPr>
          <w:lang w:val="ru-RU"/>
        </w:rPr>
        <w:t xml:space="preserve">под углом </w:t>
      </w:r>
      <w:r w:rsidR="00B05E4B">
        <w:sym w:font="Symbol" w:char="F071"/>
      </w:r>
      <w:r w:rsidR="00B05E4B">
        <w:rPr>
          <w:i/>
          <w:szCs w:val="24"/>
          <w:vertAlign w:val="subscript"/>
        </w:rPr>
        <w:t>R</w:t>
      </w:r>
      <w:r w:rsidR="00B05E4B" w:rsidRPr="005276CF">
        <w:rPr>
          <w:szCs w:val="24"/>
          <w:vertAlign w:val="subscript"/>
          <w:lang w:val="ru-RU"/>
        </w:rPr>
        <w:t>–</w:t>
      </w:r>
      <w:r w:rsidR="00B05E4B">
        <w:rPr>
          <w:i/>
          <w:szCs w:val="24"/>
          <w:vertAlign w:val="subscript"/>
        </w:rPr>
        <w:t>H</w:t>
      </w:r>
      <w:r w:rsidR="00B05E4B" w:rsidRPr="00FD0A43">
        <w:rPr>
          <w:lang w:val="ru-RU"/>
        </w:rPr>
        <w:t xml:space="preserve"> </w:t>
      </w:r>
      <w:r w:rsidR="005276CF" w:rsidRPr="00FD0A43">
        <w:rPr>
          <w:lang w:val="ru-RU"/>
        </w:rPr>
        <w:t xml:space="preserve">между направлением главного луча антенны станции </w:t>
      </w:r>
      <w:r w:rsidR="00F933AB">
        <w:rPr>
          <w:lang w:val="ru-RU" w:eastAsia="ko-KR"/>
        </w:rPr>
        <w:t>фиксированной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беспроводной</w:t>
      </w:r>
      <w:r w:rsidR="00F933AB" w:rsidRPr="002D4314">
        <w:rPr>
          <w:lang w:val="ru-RU" w:eastAsia="ko-KR"/>
        </w:rPr>
        <w:t xml:space="preserve"> </w:t>
      </w:r>
      <w:r w:rsidR="00F933AB">
        <w:rPr>
          <w:lang w:val="ru-RU" w:eastAsia="ko-KR"/>
        </w:rPr>
        <w:t>связи</w:t>
      </w:r>
      <w:r w:rsidR="00F933AB" w:rsidRPr="00FD0A43">
        <w:rPr>
          <w:lang w:val="ru-RU"/>
        </w:rPr>
        <w:t xml:space="preserve"> </w:t>
      </w:r>
      <w:r w:rsidR="005276CF" w:rsidRPr="00FD0A43">
        <w:rPr>
          <w:lang w:val="ru-RU"/>
        </w:rPr>
        <w:t xml:space="preserve">и направлением на </w:t>
      </w:r>
      <w:r w:rsidR="00F933AB">
        <w:rPr>
          <w:lang w:val="ru-RU"/>
        </w:rPr>
        <w:t>на</w:t>
      </w:r>
      <w:r w:rsidR="005276CF" w:rsidRPr="00FD0A43">
        <w:rPr>
          <w:lang w:val="ru-RU"/>
        </w:rPr>
        <w:t xml:space="preserve">земную станцию </w:t>
      </w:r>
      <w:r w:rsidR="005276CF" w:rsidRPr="005276CF">
        <w:t>HAPS</w:t>
      </w:r>
      <w:r w:rsidR="005276CF" w:rsidRPr="002E7921">
        <w:rPr>
          <w:lang w:val="ru-RU"/>
        </w:rPr>
        <w:t xml:space="preserve">, </w:t>
      </w:r>
      <w:r w:rsidR="005276CF" w:rsidRPr="00FD0A43">
        <w:rPr>
          <w:lang w:val="ru-RU"/>
        </w:rPr>
        <w:t>создающую</w:t>
      </w:r>
      <w:r w:rsidR="005276CF" w:rsidRPr="002E7921">
        <w:rPr>
          <w:lang w:val="ru-RU"/>
        </w:rPr>
        <w:t xml:space="preserve"> </w:t>
      </w:r>
      <w:r w:rsidR="005276CF" w:rsidRPr="00FD0A43">
        <w:rPr>
          <w:lang w:val="ru-RU"/>
        </w:rPr>
        <w:t>помехи</w:t>
      </w:r>
      <w:r w:rsidR="005276CF" w:rsidRPr="002E7921">
        <w:rPr>
          <w:lang w:val="ru-RU"/>
        </w:rPr>
        <w:t xml:space="preserve"> (</w:t>
      </w:r>
      <w:r w:rsidR="005276CF" w:rsidRPr="00FD0A43">
        <w:rPr>
          <w:lang w:val="ru-RU"/>
        </w:rPr>
        <w:t>дБи</w:t>
      </w:r>
      <w:r w:rsidR="005276CF" w:rsidRPr="002E7921">
        <w:rPr>
          <w:lang w:val="ru-RU"/>
        </w:rPr>
        <w:t>)</w:t>
      </w:r>
      <w:r w:rsidR="00312B11">
        <w:rPr>
          <w:lang w:val="ru-RU"/>
        </w:rPr>
        <w:t>;</w:t>
      </w:r>
    </w:p>
    <w:p w:rsidR="00576EEB" w:rsidRPr="002E7921" w:rsidRDefault="00576EEB" w:rsidP="00F933AB">
      <w:pPr>
        <w:pStyle w:val="Equationlegend"/>
        <w:rPr>
          <w:lang w:val="ru-RU" w:eastAsia="ko-KR"/>
        </w:rPr>
      </w:pPr>
      <w:r w:rsidRPr="002E7921">
        <w:rPr>
          <w:lang w:val="ru-RU" w:eastAsia="ko-KR"/>
        </w:rPr>
        <w:tab/>
      </w:r>
      <w:r w:rsidRPr="00137523">
        <w:rPr>
          <w:i/>
          <w:lang w:eastAsia="ko-KR"/>
        </w:rPr>
        <w:t>L</w:t>
      </w:r>
      <w:r w:rsidRPr="00137523">
        <w:rPr>
          <w:i/>
          <w:szCs w:val="24"/>
          <w:vertAlign w:val="subscript"/>
          <w:lang w:eastAsia="ko-KR"/>
        </w:rPr>
        <w:t>fr</w:t>
      </w:r>
      <w:r w:rsidRPr="002E7921">
        <w:rPr>
          <w:lang w:val="ru-RU"/>
        </w:rPr>
        <w:t>:</w:t>
      </w:r>
      <w:r w:rsidRPr="002E7921">
        <w:rPr>
          <w:lang w:val="ru-RU" w:eastAsia="ko-KR"/>
        </w:rPr>
        <w:tab/>
      </w:r>
      <w:r w:rsidR="005276CF" w:rsidRPr="00FD0A43">
        <w:rPr>
          <w:lang w:val="ru-RU"/>
        </w:rPr>
        <w:t>потери</w:t>
      </w:r>
      <w:r w:rsidR="005276CF" w:rsidRPr="002E7921">
        <w:rPr>
          <w:lang w:val="ru-RU"/>
        </w:rPr>
        <w:t xml:space="preserve"> </w:t>
      </w:r>
      <w:r w:rsidR="005276CF" w:rsidRPr="00FD0A43">
        <w:rPr>
          <w:lang w:val="ru-RU"/>
        </w:rPr>
        <w:t>в</w:t>
      </w:r>
      <w:r w:rsidR="005276CF" w:rsidRPr="002E7921">
        <w:rPr>
          <w:lang w:val="ru-RU"/>
        </w:rPr>
        <w:t xml:space="preserve"> </w:t>
      </w:r>
      <w:r w:rsidR="005276CF" w:rsidRPr="00FD0A43">
        <w:rPr>
          <w:lang w:val="ru-RU"/>
        </w:rPr>
        <w:t>фидере</w:t>
      </w:r>
      <w:r w:rsidR="005276CF" w:rsidRPr="002E7921">
        <w:rPr>
          <w:lang w:val="ru-RU"/>
        </w:rPr>
        <w:t xml:space="preserve"> </w:t>
      </w:r>
      <w:r w:rsidR="005276CF" w:rsidRPr="00FD0A43">
        <w:rPr>
          <w:lang w:val="ru-RU"/>
        </w:rPr>
        <w:t>станции</w:t>
      </w:r>
      <w:r w:rsidR="005276CF" w:rsidRPr="002E7921">
        <w:rPr>
          <w:lang w:val="ru-RU"/>
        </w:rPr>
        <w:t xml:space="preserve"> </w:t>
      </w:r>
      <w:r w:rsidR="00F933AB">
        <w:rPr>
          <w:lang w:val="ru-RU" w:eastAsia="ko-KR"/>
        </w:rPr>
        <w:t>фиксированной</w:t>
      </w:r>
      <w:r w:rsidR="00F933AB" w:rsidRPr="002E7921">
        <w:rPr>
          <w:lang w:val="ru-RU" w:eastAsia="ko-KR"/>
        </w:rPr>
        <w:t xml:space="preserve"> </w:t>
      </w:r>
      <w:r w:rsidR="00F933AB">
        <w:rPr>
          <w:lang w:val="ru-RU" w:eastAsia="ko-KR"/>
        </w:rPr>
        <w:t>беспроводной</w:t>
      </w:r>
      <w:r w:rsidR="00F933AB" w:rsidRPr="002E7921">
        <w:rPr>
          <w:lang w:val="ru-RU" w:eastAsia="ko-KR"/>
        </w:rPr>
        <w:t xml:space="preserve"> </w:t>
      </w:r>
      <w:r w:rsidR="00F933AB">
        <w:rPr>
          <w:lang w:val="ru-RU" w:eastAsia="ko-KR"/>
        </w:rPr>
        <w:t>связи</w:t>
      </w:r>
      <w:r w:rsidR="00F933AB" w:rsidRPr="002E7921">
        <w:rPr>
          <w:lang w:val="ru-RU"/>
        </w:rPr>
        <w:t xml:space="preserve"> </w:t>
      </w:r>
      <w:r w:rsidR="005276CF" w:rsidRPr="002E7921">
        <w:rPr>
          <w:lang w:val="ru-RU"/>
        </w:rPr>
        <w:t>(</w:t>
      </w:r>
      <w:r w:rsidR="005276CF" w:rsidRPr="00FD0A43">
        <w:rPr>
          <w:lang w:val="ru-RU"/>
        </w:rPr>
        <w:t>дБ</w:t>
      </w:r>
      <w:r w:rsidR="005276CF" w:rsidRPr="002E7921">
        <w:rPr>
          <w:lang w:val="ru-RU"/>
        </w:rPr>
        <w:t>)</w:t>
      </w:r>
      <w:r w:rsidR="005276CF" w:rsidRPr="002E7921">
        <w:rPr>
          <w:lang w:val="ru-RU" w:eastAsia="ko-KR"/>
        </w:rPr>
        <w:t>.</w:t>
      </w:r>
      <w:r w:rsidR="00F933AB" w:rsidRPr="002E7921">
        <w:rPr>
          <w:lang w:val="ru-RU"/>
        </w:rPr>
        <w:t xml:space="preserve"> </w:t>
      </w:r>
    </w:p>
    <w:p w:rsidR="00576EEB" w:rsidRPr="00F933AB" w:rsidRDefault="00F933AB" w:rsidP="00576EEB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F933AB">
        <w:rPr>
          <w:lang w:val="ru-RU" w:eastAsia="ko-KR"/>
        </w:rPr>
        <w:t xml:space="preserve"> 2</w:t>
      </w:r>
    </w:p>
    <w:p w:rsidR="00576EEB" w:rsidRDefault="00F933AB" w:rsidP="00F933AB">
      <w:pPr>
        <w:pStyle w:val="Figuretitle"/>
        <w:rPr>
          <w:lang w:val="ru-RU" w:eastAsia="ko-KR"/>
        </w:rPr>
      </w:pPr>
      <w:r>
        <w:rPr>
          <w:lang w:val="ru-RU" w:eastAsia="ko-KR"/>
        </w:rPr>
        <w:t>Среда помех, создаваемых на</w:t>
      </w:r>
      <w:r w:rsidRPr="00FD0A43">
        <w:rPr>
          <w:lang w:val="ru-RU" w:eastAsia="ko-KR"/>
        </w:rPr>
        <w:t>земными станциями HAPS станциям</w:t>
      </w:r>
      <w:r w:rsidRPr="00F933AB">
        <w:rPr>
          <w:lang w:val="ru-RU" w:eastAsia="ko-KR"/>
        </w:rPr>
        <w:t xml:space="preserve"> </w:t>
      </w:r>
      <w:r>
        <w:rPr>
          <w:lang w:val="ru-RU" w:eastAsia="ko-KR"/>
        </w:rPr>
        <w:t>фиксированной</w:t>
      </w:r>
      <w:r w:rsidRPr="00F933AB">
        <w:rPr>
          <w:lang w:val="ru-RU" w:eastAsia="ko-KR"/>
        </w:rPr>
        <w:t xml:space="preserve"> </w:t>
      </w:r>
      <w:r>
        <w:rPr>
          <w:lang w:val="ru-RU" w:eastAsia="ko-KR"/>
        </w:rPr>
        <w:t>беспроводной</w:t>
      </w:r>
      <w:r w:rsidRPr="00F933AB">
        <w:rPr>
          <w:lang w:val="ru-RU" w:eastAsia="ko-KR"/>
        </w:rPr>
        <w:t xml:space="preserve"> </w:t>
      </w:r>
      <w:r>
        <w:rPr>
          <w:lang w:val="ru-RU" w:eastAsia="ko-KR"/>
        </w:rPr>
        <w:t>связи</w:t>
      </w:r>
    </w:p>
    <w:p w:rsidR="005977EC" w:rsidRDefault="007B2234" w:rsidP="00312B11">
      <w:pPr>
        <w:pStyle w:val="Figure"/>
        <w:rPr>
          <w:lang w:val="ru-RU"/>
        </w:rPr>
      </w:pPr>
      <w:r>
        <w:object w:dxaOrig="8197" w:dyaOrig="8285">
          <v:shape id="_x0000_i1029" type="#_x0000_t75" style="width:312.75pt;height:316.5pt" o:ole="">
            <v:imagedata r:id="rId23" o:title=""/>
          </v:shape>
          <o:OLEObject Type="Embed" ProgID="CorelDRAW.Graphic.14" ShapeID="_x0000_i1029" DrawAspect="Content" ObjectID="_1371981599" r:id="rId24"/>
        </w:object>
      </w:r>
    </w:p>
    <w:p w:rsidR="00576EEB" w:rsidRPr="002E7921" w:rsidRDefault="00B72689" w:rsidP="00B72689">
      <w:pPr>
        <w:rPr>
          <w:lang w:val="ru-RU" w:eastAsia="zh-CN"/>
        </w:rPr>
      </w:pPr>
      <w:r w:rsidRPr="002E7921">
        <w:rPr>
          <w:lang w:val="ru-RU" w:eastAsia="zh-CN"/>
        </w:rPr>
        <w:t xml:space="preserve">Мощность помех, создаваемых несколькими сигналами наземных станций HAPS станции фиксированной беспроводной связи, может быть получена с помощью уравнения (4), принимая во внимание механизм, показанный на рисунке 3. </w:t>
      </w:r>
    </w:p>
    <w:p w:rsidR="00B72689" w:rsidRPr="002E7921" w:rsidRDefault="00B72689" w:rsidP="00036AC5">
      <w:pPr>
        <w:rPr>
          <w:lang w:val="ru-RU" w:eastAsia="zh-CN"/>
        </w:rPr>
      </w:pPr>
      <w:r w:rsidRPr="002E7921">
        <w:rPr>
          <w:lang w:val="ru-RU" w:eastAsia="zh-CN"/>
        </w:rPr>
        <w:t>В уравнении (4) предполагается, что для тракта распространения радиоволн в пределах видимости можно пренебречь поглощением в атмосфере на частотах ниже 10 ГГц. Используемая модель распространения радиоволн основана на Рекомендации МСЭ</w:t>
      </w:r>
      <w:r w:rsidR="00036AC5" w:rsidRPr="00036AC5">
        <w:rPr>
          <w:lang w:val="ru-RU" w:eastAsia="zh-CN"/>
        </w:rPr>
        <w:noBreakHyphen/>
      </w:r>
      <w:r w:rsidRPr="002E7921">
        <w:rPr>
          <w:lang w:val="ru-RU" w:eastAsia="zh-CN"/>
        </w:rPr>
        <w:t xml:space="preserve">R P.452 для процента времени </w:t>
      </w:r>
      <w:r w:rsidRPr="003A6135">
        <w:rPr>
          <w:i/>
          <w:iCs/>
          <w:lang w:val="ru-RU" w:eastAsia="zh-CN"/>
        </w:rPr>
        <w:t>p</w:t>
      </w:r>
      <w:r w:rsidRPr="002E7921">
        <w:rPr>
          <w:lang w:val="ru-RU" w:eastAsia="zh-CN"/>
        </w:rPr>
        <w:t>, равного 50%:</w:t>
      </w:r>
    </w:p>
    <w:p w:rsidR="00576EEB" w:rsidRPr="00C81A43" w:rsidRDefault="00576EEB" w:rsidP="00312B11">
      <w:pPr>
        <w:pStyle w:val="Equation"/>
        <w:rPr>
          <w:lang w:eastAsia="ko-KR"/>
        </w:rPr>
      </w:pPr>
      <w:r w:rsidRPr="002E7921">
        <w:rPr>
          <w:i/>
          <w:iCs/>
          <w:lang w:val="ru-RU" w:eastAsia="ko-KR"/>
        </w:rPr>
        <w:tab/>
      </w:r>
      <w:r w:rsidRPr="002E7921">
        <w:rPr>
          <w:i/>
          <w:iCs/>
          <w:lang w:val="ru-RU" w:eastAsia="ko-KR"/>
        </w:rPr>
        <w:tab/>
      </w:r>
      <w:r w:rsidRPr="00C81A43">
        <w:rPr>
          <w:i/>
          <w:iCs/>
          <w:lang w:eastAsia="ko-KR"/>
        </w:rPr>
        <w:t>I</w:t>
      </w:r>
      <w:r w:rsidRPr="00C81A43">
        <w:rPr>
          <w:i/>
          <w:iCs/>
          <w:vertAlign w:val="subscript"/>
          <w:lang w:eastAsia="ko-KR"/>
        </w:rPr>
        <w:t xml:space="preserve">G-T </w:t>
      </w:r>
      <w:r w:rsidRPr="00C81A43">
        <w:rPr>
          <w:vertAlign w:val="subscript"/>
          <w:lang w:eastAsia="ko-KR"/>
        </w:rPr>
        <w:t xml:space="preserve"> </w:t>
      </w:r>
      <w:r w:rsidRPr="00C81A43">
        <w:rPr>
          <w:szCs w:val="24"/>
          <w:lang w:eastAsia="ko-KR"/>
        </w:rPr>
        <w:t xml:space="preserve">= </w:t>
      </w:r>
      <w:r w:rsidRPr="00C81A43">
        <w:rPr>
          <w:i/>
          <w:szCs w:val="24"/>
          <w:lang w:eastAsia="ko-KR"/>
        </w:rPr>
        <w:t>P</w:t>
      </w:r>
      <w:r w:rsidRPr="00C81A43">
        <w:rPr>
          <w:i/>
          <w:szCs w:val="24"/>
          <w:vertAlign w:val="subscript"/>
          <w:lang w:eastAsia="ko-KR"/>
        </w:rPr>
        <w:t>HG</w:t>
      </w:r>
      <w:r w:rsidRPr="00C81A43">
        <w:rPr>
          <w:szCs w:val="24"/>
          <w:lang w:eastAsia="ko-KR"/>
        </w:rPr>
        <w:t xml:space="preserve"> </w:t>
      </w:r>
      <w:r>
        <w:rPr>
          <w:szCs w:val="24"/>
          <w:lang w:eastAsia="ko-KR"/>
        </w:rPr>
        <w:t>–</w:t>
      </w:r>
      <w:r w:rsidRPr="00C81A43">
        <w:rPr>
          <w:szCs w:val="24"/>
          <w:lang w:eastAsia="ko-KR"/>
        </w:rPr>
        <w:t xml:space="preserve"> </w:t>
      </w:r>
      <w:r w:rsidRPr="00C81A43">
        <w:rPr>
          <w:i/>
          <w:szCs w:val="24"/>
          <w:lang w:eastAsia="ko-KR"/>
        </w:rPr>
        <w:t>L</w:t>
      </w:r>
      <w:r w:rsidRPr="00C81A43">
        <w:rPr>
          <w:i/>
          <w:szCs w:val="24"/>
          <w:vertAlign w:val="subscript"/>
          <w:lang w:eastAsia="ko-KR"/>
        </w:rPr>
        <w:t xml:space="preserve">fh </w:t>
      </w:r>
      <w:r w:rsidRPr="00C81A43">
        <w:rPr>
          <w:lang w:eastAsia="ko-KR"/>
        </w:rPr>
        <w:t>– 92</w:t>
      </w:r>
      <w:r w:rsidR="00312B11" w:rsidRPr="003A6135">
        <w:rPr>
          <w:lang w:eastAsia="ko-KR"/>
        </w:rPr>
        <w:t>,</w:t>
      </w:r>
      <w:r w:rsidRPr="00C81A43">
        <w:rPr>
          <w:lang w:eastAsia="ko-KR"/>
        </w:rPr>
        <w:t xml:space="preserve">5 – 20 log </w:t>
      </w:r>
      <w:r w:rsidRPr="00C81A43">
        <w:rPr>
          <w:i/>
          <w:lang w:eastAsia="ko-KR"/>
        </w:rPr>
        <w:t>f</w:t>
      </w:r>
      <w:r w:rsidRPr="00C81A43">
        <w:rPr>
          <w:lang w:eastAsia="ko-KR"/>
        </w:rPr>
        <w:t xml:space="preserve"> </w:t>
      </w:r>
    </w:p>
    <w:p w:rsidR="00576EEB" w:rsidRPr="002E7921" w:rsidRDefault="003A6135" w:rsidP="003169BB">
      <w:pPr>
        <w:pStyle w:val="Equation"/>
        <w:ind w:left="1440"/>
        <w:rPr>
          <w:lang w:val="ru-RU" w:eastAsia="ko-KR"/>
        </w:rPr>
      </w:pPr>
      <w:r w:rsidRPr="003A6135">
        <w:rPr>
          <w:position w:val="-34"/>
        </w:rPr>
        <w:object w:dxaOrig="5000" w:dyaOrig="800">
          <v:shape id="_x0000_i1030" type="#_x0000_t75" style="width:251.25pt;height:41.25pt" o:ole="">
            <v:imagedata r:id="rId25" o:title=""/>
          </v:shape>
          <o:OLEObject Type="Embed" ProgID="Equation.3" ShapeID="_x0000_i1030" DrawAspect="Content" ObjectID="_1371981600" r:id="rId26"/>
        </w:object>
      </w:r>
      <w:r w:rsidR="00576EEB" w:rsidRPr="002E7921">
        <w:rPr>
          <w:lang w:val="ru-RU" w:eastAsia="ko-KR"/>
        </w:rPr>
        <w:t xml:space="preserve">– </w:t>
      </w:r>
      <w:r w:rsidR="00576EEB" w:rsidRPr="00137523">
        <w:rPr>
          <w:i/>
          <w:lang w:val="en-US" w:eastAsia="ko-KR"/>
        </w:rPr>
        <w:t>L</w:t>
      </w:r>
      <w:r w:rsidR="00576EEB" w:rsidRPr="00137523">
        <w:rPr>
          <w:i/>
          <w:szCs w:val="24"/>
          <w:vertAlign w:val="subscript"/>
          <w:lang w:val="en-US" w:eastAsia="ko-KR"/>
        </w:rPr>
        <w:t>fr</w:t>
      </w:r>
      <w:r w:rsidRPr="003A6135">
        <w:rPr>
          <w:szCs w:val="24"/>
          <w:lang w:val="ru-RU" w:eastAsia="ko-KR"/>
        </w:rPr>
        <w:t>,</w:t>
      </w:r>
      <w:r w:rsidR="00576EEB" w:rsidRPr="002E7921">
        <w:rPr>
          <w:lang w:val="ru-RU"/>
        </w:rPr>
        <w:tab/>
        <w:t>(</w:t>
      </w:r>
      <w:r w:rsidR="003169BB" w:rsidRPr="002E7921">
        <w:rPr>
          <w:lang w:val="ru-RU" w:eastAsia="ko-KR"/>
        </w:rPr>
        <w:t>4</w:t>
      </w:r>
      <w:r w:rsidR="00576EEB" w:rsidRPr="002E7921">
        <w:rPr>
          <w:lang w:val="ru-RU"/>
        </w:rPr>
        <w:t>)</w:t>
      </w:r>
    </w:p>
    <w:p w:rsidR="00576EEB" w:rsidRPr="00B72689" w:rsidRDefault="00B72689" w:rsidP="00F8669F">
      <w:pPr>
        <w:pStyle w:val="Equation"/>
        <w:keepNext/>
        <w:rPr>
          <w:lang w:val="ru-RU" w:eastAsia="ko-KR"/>
        </w:rPr>
      </w:pPr>
      <w:r>
        <w:rPr>
          <w:lang w:val="ru-RU" w:eastAsia="ko-KR"/>
        </w:rPr>
        <w:lastRenderedPageBreak/>
        <w:t>где</w:t>
      </w:r>
      <w:r w:rsidR="00576EEB" w:rsidRPr="00B72689">
        <w:rPr>
          <w:lang w:val="ru-RU" w:eastAsia="ko-KR"/>
        </w:rPr>
        <w:t>:</w:t>
      </w:r>
      <w:r w:rsidR="00576EEB" w:rsidRPr="00B72689">
        <w:rPr>
          <w:lang w:val="ru-RU"/>
        </w:rPr>
        <w:t xml:space="preserve"> </w:t>
      </w:r>
    </w:p>
    <w:p w:rsidR="00576EEB" w:rsidRPr="00B72689" w:rsidRDefault="00576EEB" w:rsidP="00B72689">
      <w:pPr>
        <w:pStyle w:val="Equationlegend"/>
        <w:rPr>
          <w:lang w:val="ru-RU" w:eastAsia="ko-KR"/>
        </w:rPr>
      </w:pPr>
      <w:r w:rsidRPr="00B72689">
        <w:rPr>
          <w:lang w:val="ru-RU" w:eastAsia="ko-KR"/>
        </w:rPr>
        <w:tab/>
      </w:r>
      <w:r w:rsidRPr="00C81A43">
        <w:rPr>
          <w:i/>
          <w:lang w:eastAsia="ko-KR"/>
        </w:rPr>
        <w:t>f</w:t>
      </w:r>
      <w:r w:rsidRPr="00B72689">
        <w:rPr>
          <w:lang w:val="ru-RU" w:eastAsia="ko-KR"/>
        </w:rPr>
        <w:t xml:space="preserve"> :</w:t>
      </w:r>
      <w:r w:rsidRPr="00B72689">
        <w:rPr>
          <w:lang w:val="ru-RU" w:eastAsia="ko-KR"/>
        </w:rPr>
        <w:tab/>
      </w:r>
      <w:r w:rsidR="00B72689" w:rsidRPr="00FD0A43">
        <w:rPr>
          <w:lang w:val="ru-RU" w:eastAsia="ko-KR"/>
        </w:rPr>
        <w:t>частота (ГГц</w:t>
      </w:r>
      <w:r w:rsidRPr="00B72689">
        <w:rPr>
          <w:lang w:val="ru-RU" w:eastAsia="ko-KR"/>
        </w:rPr>
        <w:t>)</w:t>
      </w:r>
      <w:r w:rsidR="003A6135">
        <w:rPr>
          <w:lang w:val="ru-RU" w:eastAsia="ko-KR"/>
        </w:rPr>
        <w:t>;</w:t>
      </w:r>
    </w:p>
    <w:p w:rsidR="00576EEB" w:rsidRPr="00B72689" w:rsidRDefault="00576EEB" w:rsidP="00DE1E4D">
      <w:pPr>
        <w:tabs>
          <w:tab w:val="clear" w:pos="794"/>
        </w:tabs>
        <w:ind w:firstLineChars="21" w:firstLine="46"/>
        <w:rPr>
          <w:lang w:val="ru-RU" w:eastAsia="ko-KR"/>
        </w:rPr>
      </w:pPr>
      <w:r w:rsidRPr="00B72689">
        <w:rPr>
          <w:lang w:val="ru-RU" w:eastAsia="ko-KR"/>
        </w:rPr>
        <w:tab/>
      </w:r>
      <w:r w:rsidR="003A6135" w:rsidRPr="003A6135">
        <w:rPr>
          <w:position w:val="-42"/>
        </w:rPr>
        <w:object w:dxaOrig="3540" w:dyaOrig="940">
          <v:shape id="_x0000_i1031" type="#_x0000_t75" style="width:177pt;height:47.25pt" o:ole="">
            <v:imagedata r:id="rId27" o:title=""/>
          </v:shape>
          <o:OLEObject Type="Embed" ProgID="Equation.3" ShapeID="_x0000_i1031" DrawAspect="Content" ObjectID="_1371981601" r:id="rId28"/>
        </w:object>
      </w:r>
      <w:r w:rsidR="003A6135">
        <w:rPr>
          <w:position w:val="-44"/>
          <w:lang w:val="ru-RU"/>
        </w:rPr>
        <w:t xml:space="preserve">  </w:t>
      </w:r>
      <w:r w:rsidR="003A6135">
        <w:rPr>
          <w:position w:val="4"/>
          <w:lang w:val="ru-RU" w:eastAsia="ko-KR"/>
        </w:rPr>
        <w:t>: к</w:t>
      </w:r>
      <w:r w:rsidR="00B72689" w:rsidRPr="00FD0A43">
        <w:rPr>
          <w:position w:val="4"/>
          <w:lang w:val="ru-RU" w:eastAsia="ko-KR"/>
        </w:rPr>
        <w:t xml:space="preserve">оордината </w:t>
      </w:r>
      <w:r w:rsidR="00B72689" w:rsidRPr="00FD0A43">
        <w:rPr>
          <w:i/>
          <w:position w:val="4"/>
          <w:lang w:val="ru-RU" w:eastAsia="ko-KR"/>
        </w:rPr>
        <w:t>x</w:t>
      </w:r>
      <w:r w:rsidR="00B72689">
        <w:rPr>
          <w:position w:val="4"/>
          <w:lang w:val="ru-RU" w:eastAsia="ko-KR"/>
        </w:rPr>
        <w:t xml:space="preserve"> наз</w:t>
      </w:r>
      <w:r w:rsidR="00B72689" w:rsidRPr="00FD0A43">
        <w:rPr>
          <w:position w:val="4"/>
          <w:lang w:val="ru-RU" w:eastAsia="ko-KR"/>
        </w:rPr>
        <w:t>емной станции HAPS</w:t>
      </w:r>
      <w:r w:rsidR="003A6135">
        <w:rPr>
          <w:position w:val="4"/>
          <w:lang w:val="ru-RU" w:eastAsia="ko-KR"/>
        </w:rPr>
        <w:t>;</w:t>
      </w:r>
    </w:p>
    <w:p w:rsidR="00576EEB" w:rsidRPr="005756EF" w:rsidRDefault="00576EEB" w:rsidP="005756EF">
      <w:pPr>
        <w:pStyle w:val="Equationlegend"/>
        <w:rPr>
          <w:lang w:val="ru-RU" w:eastAsia="ko-KR"/>
        </w:rPr>
      </w:pPr>
      <w:r w:rsidRPr="00B72689">
        <w:rPr>
          <w:lang w:val="ru-RU" w:eastAsia="ko-KR"/>
        </w:rPr>
        <w:tab/>
      </w:r>
      <w:r w:rsidRPr="00217B86">
        <w:rPr>
          <w:i/>
          <w:lang w:eastAsia="ko-KR"/>
        </w:rPr>
        <w:t>y</w:t>
      </w:r>
      <w:r w:rsidRPr="00217B86">
        <w:rPr>
          <w:i/>
          <w:szCs w:val="24"/>
          <w:vertAlign w:val="subscript"/>
          <w:lang w:eastAsia="ko-KR"/>
        </w:rPr>
        <w:t>ij</w:t>
      </w:r>
      <w:r w:rsidRPr="005756EF">
        <w:rPr>
          <w:lang w:val="ru-RU" w:eastAsia="ko-KR"/>
        </w:rPr>
        <w:t xml:space="preserve"> </w:t>
      </w:r>
      <w:r>
        <w:rPr>
          <w:lang w:eastAsia="ko-KR"/>
        </w:rPr>
        <w:sym w:font="Symbol" w:char="F03D"/>
      </w:r>
      <w:r w:rsidRPr="005756EF">
        <w:rPr>
          <w:lang w:val="ru-RU" w:eastAsia="ko-KR"/>
        </w:rPr>
        <w:tab/>
      </w:r>
      <w:r w:rsidRPr="00217B86">
        <w:rPr>
          <w:i/>
          <w:lang w:eastAsia="ko-KR"/>
        </w:rPr>
        <w:t>jd</w:t>
      </w:r>
      <w:r w:rsidRPr="005756EF">
        <w:rPr>
          <w:lang w:val="ru-RU" w:eastAsia="ko-KR"/>
        </w:rPr>
        <w:t xml:space="preserve"> </w:t>
      </w:r>
      <w:r>
        <w:rPr>
          <w:lang w:eastAsia="ko-KR"/>
        </w:rPr>
        <w:t>sin</w:t>
      </w:r>
      <w:r w:rsidRPr="005756EF">
        <w:rPr>
          <w:lang w:val="ru-RU" w:eastAsia="ko-KR"/>
        </w:rPr>
        <w:t xml:space="preserve"> 60°: </w:t>
      </w:r>
      <w:r w:rsidR="005756EF" w:rsidRPr="00FD0A43">
        <w:rPr>
          <w:lang w:val="ru-RU" w:eastAsia="ko-KR"/>
        </w:rPr>
        <w:t xml:space="preserve">координата </w:t>
      </w:r>
      <w:r w:rsidR="005756EF" w:rsidRPr="00FD0A43">
        <w:rPr>
          <w:i/>
          <w:lang w:val="ru-RU" w:eastAsia="ko-KR"/>
        </w:rPr>
        <w:t>y</w:t>
      </w:r>
      <w:r w:rsidR="005756EF" w:rsidRPr="00FD0A43">
        <w:rPr>
          <w:lang w:val="ru-RU" w:eastAsia="ko-KR"/>
        </w:rPr>
        <w:t xml:space="preserve"> </w:t>
      </w:r>
      <w:r w:rsidR="005756EF">
        <w:rPr>
          <w:lang w:val="ru-RU" w:eastAsia="ko-KR"/>
        </w:rPr>
        <w:t>на</w:t>
      </w:r>
      <w:r w:rsidR="005756EF" w:rsidRPr="00FD0A43">
        <w:rPr>
          <w:lang w:val="ru-RU" w:eastAsia="ko-KR"/>
        </w:rPr>
        <w:t>земной станции HAPS</w:t>
      </w:r>
      <w:r w:rsidR="003A6135">
        <w:rPr>
          <w:lang w:val="ru-RU" w:eastAsia="ko-KR"/>
        </w:rPr>
        <w:t>;</w:t>
      </w:r>
    </w:p>
    <w:p w:rsidR="00576EEB" w:rsidRPr="005756EF" w:rsidRDefault="00576EEB" w:rsidP="005756EF">
      <w:pPr>
        <w:pStyle w:val="Equationlegend"/>
        <w:rPr>
          <w:lang w:val="ru-RU" w:eastAsia="ko-KR"/>
        </w:rPr>
      </w:pPr>
      <w:r w:rsidRPr="005756EF">
        <w:rPr>
          <w:lang w:val="ru-RU" w:eastAsia="ko-KR"/>
        </w:rPr>
        <w:tab/>
      </w:r>
      <w:r w:rsidRPr="00137523">
        <w:rPr>
          <w:i/>
          <w:iCs/>
          <w:lang w:eastAsia="ko-KR"/>
        </w:rPr>
        <w:t>r</w:t>
      </w:r>
      <w:r w:rsidRPr="005756EF">
        <w:rPr>
          <w:lang w:val="ru-RU" w:eastAsia="ko-KR"/>
        </w:rPr>
        <w:t>:</w:t>
      </w:r>
      <w:r w:rsidRPr="005756EF">
        <w:rPr>
          <w:lang w:val="ru-RU" w:eastAsia="ko-KR"/>
        </w:rPr>
        <w:tab/>
      </w:r>
      <w:r w:rsidR="005756EF" w:rsidRPr="00FD0A43">
        <w:rPr>
          <w:lang w:val="ru-RU" w:eastAsia="ko-KR"/>
        </w:rPr>
        <w:t xml:space="preserve">расстояние между станцией </w:t>
      </w:r>
      <w:r w:rsidR="005756EF">
        <w:rPr>
          <w:lang w:val="ru-RU" w:eastAsia="ko-KR"/>
        </w:rPr>
        <w:t>фиксированной</w:t>
      </w:r>
      <w:r w:rsidR="005756EF" w:rsidRPr="00B72689">
        <w:rPr>
          <w:lang w:val="ru-RU" w:eastAsia="ko-KR"/>
        </w:rPr>
        <w:t xml:space="preserve"> </w:t>
      </w:r>
      <w:r w:rsidR="005756EF">
        <w:rPr>
          <w:lang w:val="ru-RU" w:eastAsia="ko-KR"/>
        </w:rPr>
        <w:t>беспроводной</w:t>
      </w:r>
      <w:r w:rsidR="005756EF" w:rsidRPr="00B72689">
        <w:rPr>
          <w:lang w:val="ru-RU" w:eastAsia="ko-KR"/>
        </w:rPr>
        <w:t xml:space="preserve"> </w:t>
      </w:r>
      <w:r w:rsidR="005756EF">
        <w:rPr>
          <w:lang w:val="ru-RU" w:eastAsia="ko-KR"/>
        </w:rPr>
        <w:t>связи</w:t>
      </w:r>
      <w:r w:rsidR="005756EF" w:rsidRPr="00FD0A43">
        <w:rPr>
          <w:lang w:val="ru-RU" w:eastAsia="ko-KR"/>
        </w:rPr>
        <w:t xml:space="preserve"> и надиром воздушного судна HAPS</w:t>
      </w:r>
      <w:r w:rsidR="003A6135">
        <w:rPr>
          <w:lang w:val="ru-RU" w:eastAsia="ko-KR"/>
        </w:rPr>
        <w:t>;</w:t>
      </w:r>
    </w:p>
    <w:p w:rsidR="00576EEB" w:rsidRPr="005756EF" w:rsidRDefault="00576EEB" w:rsidP="005756EF">
      <w:pPr>
        <w:pStyle w:val="Equationlegend"/>
        <w:rPr>
          <w:lang w:val="ru-RU" w:eastAsia="ko-KR"/>
        </w:rPr>
      </w:pPr>
      <w:r w:rsidRPr="005756EF">
        <w:rPr>
          <w:lang w:val="ru-RU" w:eastAsia="ko-KR"/>
        </w:rPr>
        <w:tab/>
      </w:r>
      <w:r w:rsidRPr="00FB6EFD">
        <w:rPr>
          <w:i/>
          <w:iCs/>
          <w:lang w:eastAsia="ko-KR"/>
        </w:rPr>
        <w:t>d</w:t>
      </w:r>
      <w:r w:rsidRPr="005756EF">
        <w:rPr>
          <w:lang w:val="ru-RU" w:eastAsia="ko-KR"/>
        </w:rPr>
        <w:t>:</w:t>
      </w:r>
      <w:r w:rsidRPr="005756EF">
        <w:rPr>
          <w:lang w:val="ru-RU" w:eastAsia="ko-KR"/>
        </w:rPr>
        <w:tab/>
      </w:r>
      <w:r w:rsidR="005756EF" w:rsidRPr="00FD0A43">
        <w:rPr>
          <w:lang w:val="ru-RU" w:eastAsia="ko-KR"/>
        </w:rPr>
        <w:t xml:space="preserve">расстояние между </w:t>
      </w:r>
      <w:r w:rsidR="005756EF">
        <w:rPr>
          <w:lang w:val="ru-RU" w:eastAsia="ko-KR"/>
        </w:rPr>
        <w:t>на</w:t>
      </w:r>
      <w:r w:rsidR="005756EF" w:rsidRPr="00FD0A43">
        <w:rPr>
          <w:lang w:val="ru-RU" w:eastAsia="ko-KR"/>
        </w:rPr>
        <w:t>земными станциями HAPS</w:t>
      </w:r>
      <w:r w:rsidR="003A6135">
        <w:rPr>
          <w:lang w:val="ru-RU" w:eastAsia="ko-KR"/>
        </w:rPr>
        <w:t>;</w:t>
      </w:r>
    </w:p>
    <w:p w:rsidR="00576EEB" w:rsidRPr="005756EF" w:rsidRDefault="00576EEB" w:rsidP="007B2234">
      <w:pPr>
        <w:pStyle w:val="Equationlegend"/>
        <w:rPr>
          <w:lang w:val="ru-RU"/>
        </w:rPr>
      </w:pPr>
      <w:r w:rsidRPr="005756EF">
        <w:rPr>
          <w:lang w:val="ru-RU" w:eastAsia="ko-KR"/>
        </w:rPr>
        <w:tab/>
      </w:r>
      <w:r w:rsidRPr="008844AD">
        <w:rPr>
          <w:i/>
          <w:lang w:eastAsia="ko-KR"/>
        </w:rPr>
        <w:t>i</w:t>
      </w:r>
      <w:r w:rsidRPr="005756EF">
        <w:rPr>
          <w:lang w:val="ru-RU" w:eastAsia="ko-KR"/>
        </w:rPr>
        <w:t xml:space="preserve">, </w:t>
      </w:r>
      <w:r w:rsidRPr="008844AD">
        <w:rPr>
          <w:i/>
          <w:lang w:eastAsia="ko-KR"/>
        </w:rPr>
        <w:t>j</w:t>
      </w:r>
      <w:r w:rsidRPr="005756EF">
        <w:rPr>
          <w:lang w:val="ru-RU" w:eastAsia="ko-KR"/>
        </w:rPr>
        <w:t xml:space="preserve">: </w:t>
      </w:r>
      <w:r w:rsidRPr="005756EF">
        <w:rPr>
          <w:lang w:val="ru-RU" w:eastAsia="ko-KR"/>
        </w:rPr>
        <w:tab/>
      </w:r>
      <w:r w:rsidR="005756EF" w:rsidRPr="00FD0A43">
        <w:rPr>
          <w:lang w:val="ru-RU"/>
        </w:rPr>
        <w:t xml:space="preserve">координаты местоположения </w:t>
      </w:r>
      <w:r w:rsidR="005756EF">
        <w:rPr>
          <w:lang w:val="ru-RU"/>
        </w:rPr>
        <w:t>соты</w:t>
      </w:r>
      <w:r w:rsidR="005756EF" w:rsidRPr="00FD0A43">
        <w:rPr>
          <w:lang w:val="ru-RU"/>
        </w:rPr>
        <w:t xml:space="preserve"> по ося</w:t>
      </w:r>
      <w:r w:rsidR="007B2234">
        <w:rPr>
          <w:lang w:val="ru-RU"/>
        </w:rPr>
        <w:t>м</w:t>
      </w:r>
      <w:r w:rsidR="007B2234" w:rsidRPr="007B2234">
        <w:rPr>
          <w:lang w:val="ru-RU"/>
        </w:rPr>
        <w:t xml:space="preserve"> </w:t>
      </w:r>
      <w:r w:rsidR="007B2234" w:rsidRPr="007B2234">
        <w:rPr>
          <w:i/>
          <w:iCs/>
        </w:rPr>
        <w:t>x</w:t>
      </w:r>
      <w:r w:rsidR="007B2234" w:rsidRPr="007B2234">
        <w:rPr>
          <w:lang w:val="ru-RU"/>
        </w:rPr>
        <w:t xml:space="preserve"> </w:t>
      </w:r>
      <w:r w:rsidR="007B2234">
        <w:rPr>
          <w:lang w:val="ru-RU"/>
        </w:rPr>
        <w:t xml:space="preserve">и </w:t>
      </w:r>
      <w:r w:rsidR="007B2234" w:rsidRPr="007B2234">
        <w:rPr>
          <w:i/>
          <w:iCs/>
        </w:rPr>
        <w:t>y</w:t>
      </w:r>
      <w:r w:rsidR="005756EF" w:rsidRPr="00FD0A43">
        <w:rPr>
          <w:lang w:val="ru-RU"/>
        </w:rPr>
        <w:t>, соответственно</w:t>
      </w:r>
      <w:r w:rsidRPr="005756EF">
        <w:rPr>
          <w:lang w:val="ru-RU"/>
        </w:rPr>
        <w:t>.</w:t>
      </w:r>
    </w:p>
    <w:p w:rsidR="00576EEB" w:rsidRPr="002A1E5D" w:rsidRDefault="002A1E5D" w:rsidP="00576EEB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2A1E5D">
        <w:rPr>
          <w:lang w:val="ru-RU" w:eastAsia="ko-KR"/>
        </w:rPr>
        <w:t xml:space="preserve"> 3</w:t>
      </w:r>
    </w:p>
    <w:p w:rsidR="00576EEB" w:rsidRPr="002A1E5D" w:rsidRDefault="002A1E5D" w:rsidP="003A6135">
      <w:pPr>
        <w:pStyle w:val="Figuretitle"/>
        <w:spacing w:after="240"/>
        <w:rPr>
          <w:b w:val="0"/>
          <w:bCs/>
          <w:sz w:val="22"/>
          <w:lang w:val="ru-RU" w:eastAsia="ko-KR"/>
        </w:rPr>
      </w:pPr>
      <w:r w:rsidRPr="00FD0A43">
        <w:rPr>
          <w:lang w:val="ru-RU" w:eastAsia="ko-KR"/>
        </w:rPr>
        <w:t>Механ</w:t>
      </w:r>
      <w:r>
        <w:rPr>
          <w:lang w:val="ru-RU" w:eastAsia="ko-KR"/>
        </w:rPr>
        <w:t>изм расчета помех, создаваемых наз</w:t>
      </w:r>
      <w:r w:rsidRPr="00FD0A43">
        <w:rPr>
          <w:lang w:val="ru-RU" w:eastAsia="ko-KR"/>
        </w:rPr>
        <w:t>емными станциями HAPS</w:t>
      </w:r>
      <w:r w:rsidRPr="00FD0A43">
        <w:rPr>
          <w:lang w:val="ru-RU" w:eastAsia="ko-KR"/>
        </w:rPr>
        <w:br/>
        <w:t>станции</w:t>
      </w:r>
      <w:r>
        <w:rPr>
          <w:lang w:val="ru-RU" w:eastAsia="ko-KR"/>
        </w:rPr>
        <w:t xml:space="preserve"> фиксированной беспроводной связи </w:t>
      </w:r>
    </w:p>
    <w:p w:rsidR="00C3695E" w:rsidRDefault="003A6135" w:rsidP="003A6135">
      <w:pPr>
        <w:pStyle w:val="Figure"/>
        <w:rPr>
          <w:lang w:val="ru-RU" w:eastAsia="ko-KR"/>
        </w:rPr>
      </w:pPr>
      <w:r>
        <w:object w:dxaOrig="11146" w:dyaOrig="6694">
          <v:shape id="_x0000_i1032" type="#_x0000_t75" style="width:441pt;height:264.75pt" o:ole="">
            <v:imagedata r:id="rId29" o:title=""/>
          </v:shape>
          <o:OLEObject Type="Embed" ProgID="CorelDRAW.Graphic.14" ShapeID="_x0000_i1032" DrawAspect="Content" ObjectID="_1371981602" r:id="rId30"/>
        </w:object>
      </w:r>
    </w:p>
    <w:p w:rsidR="00576EEB" w:rsidRPr="002E7921" w:rsidRDefault="002A1E5D" w:rsidP="002A1E5D">
      <w:pPr>
        <w:rPr>
          <w:lang w:val="ru-RU" w:eastAsia="zh-CN"/>
        </w:rPr>
      </w:pPr>
      <w:r w:rsidRPr="002E7921">
        <w:rPr>
          <w:lang w:val="ru-RU" w:eastAsia="zh-CN"/>
        </w:rPr>
        <w:t xml:space="preserve">После проведения оценки уровня помех станции фиксированной беспроводной связи можно оценить отношение </w:t>
      </w:r>
      <w:r w:rsidRPr="00036AC5">
        <w:rPr>
          <w:i/>
          <w:iCs/>
          <w:lang w:val="ru-RU" w:eastAsia="zh-CN"/>
        </w:rPr>
        <w:t>I</w:t>
      </w:r>
      <w:r w:rsidRPr="003A6135">
        <w:rPr>
          <w:lang w:val="ru-RU" w:eastAsia="zh-CN"/>
        </w:rPr>
        <w:t>/</w:t>
      </w:r>
      <w:r w:rsidRPr="00036AC5">
        <w:rPr>
          <w:i/>
          <w:iCs/>
          <w:lang w:val="ru-RU" w:eastAsia="zh-CN"/>
        </w:rPr>
        <w:t>N</w:t>
      </w:r>
      <w:r w:rsidRPr="002E7921">
        <w:rPr>
          <w:lang w:val="ru-RU" w:eastAsia="zh-CN"/>
        </w:rPr>
        <w:t xml:space="preserve"> следующим образом: </w:t>
      </w:r>
    </w:p>
    <w:p w:rsidR="00576EEB" w:rsidRPr="002A1E5D" w:rsidRDefault="00576EEB" w:rsidP="003A6135">
      <w:pPr>
        <w:pStyle w:val="Equation"/>
        <w:rPr>
          <w:lang w:val="ru-RU" w:eastAsia="ko-KR"/>
        </w:rPr>
      </w:pPr>
      <w:r w:rsidRPr="002A1E5D">
        <w:rPr>
          <w:lang w:val="ru-RU"/>
        </w:rPr>
        <w:tab/>
      </w:r>
      <w:r w:rsidRPr="002A1E5D">
        <w:rPr>
          <w:lang w:val="ru-RU"/>
        </w:rPr>
        <w:tab/>
      </w:r>
      <w:r w:rsidRPr="00137523">
        <w:rPr>
          <w:i/>
          <w:lang w:val="en-US"/>
        </w:rPr>
        <w:t>I</w:t>
      </w:r>
      <w:r w:rsidRPr="002A1E5D">
        <w:rPr>
          <w:lang w:val="ru-RU"/>
        </w:rPr>
        <w:t>/</w:t>
      </w:r>
      <w:r w:rsidRPr="00137523">
        <w:rPr>
          <w:i/>
          <w:lang w:val="en-US"/>
        </w:rPr>
        <w:t>N </w:t>
      </w:r>
      <w:r w:rsidRPr="002A1E5D">
        <w:rPr>
          <w:i/>
          <w:lang w:val="ru-RU"/>
        </w:rPr>
        <w:t>=</w:t>
      </w:r>
      <w:r w:rsidRPr="002A1E5D">
        <w:rPr>
          <w:lang w:val="ru-RU" w:eastAsia="ko-KR"/>
        </w:rPr>
        <w:t xml:space="preserve"> </w:t>
      </w:r>
      <w:r w:rsidRPr="00137523">
        <w:rPr>
          <w:i/>
          <w:iCs/>
          <w:lang w:val="en-US" w:eastAsia="ko-KR"/>
        </w:rPr>
        <w:t>I</w:t>
      </w:r>
      <w:r w:rsidRPr="00137523">
        <w:rPr>
          <w:i/>
          <w:iCs/>
          <w:vertAlign w:val="subscript"/>
          <w:lang w:val="en-US" w:eastAsia="ko-KR"/>
        </w:rPr>
        <w:t>G</w:t>
      </w:r>
      <w:r w:rsidRPr="002A1E5D">
        <w:rPr>
          <w:i/>
          <w:iCs/>
          <w:vertAlign w:val="subscript"/>
          <w:lang w:val="ru-RU" w:eastAsia="ko-KR"/>
        </w:rPr>
        <w:t>-</w:t>
      </w:r>
      <w:r w:rsidRPr="00137523">
        <w:rPr>
          <w:i/>
          <w:iCs/>
          <w:vertAlign w:val="subscript"/>
          <w:lang w:val="en-US" w:eastAsia="ko-KR"/>
        </w:rPr>
        <w:t>T</w:t>
      </w:r>
      <w:r w:rsidRPr="002A1E5D">
        <w:rPr>
          <w:i/>
          <w:iCs/>
          <w:vertAlign w:val="subscript"/>
          <w:lang w:val="ru-RU" w:eastAsia="ko-KR"/>
        </w:rPr>
        <w:t xml:space="preserve">  </w:t>
      </w:r>
      <w:r w:rsidR="003A6135" w:rsidRPr="003A6135">
        <w:rPr>
          <w:position w:val="-10"/>
        </w:rPr>
        <w:object w:dxaOrig="3360" w:dyaOrig="320">
          <v:shape id="_x0000_i1033" type="#_x0000_t75" style="width:168.75pt;height:15.75pt" o:ole="">
            <v:imagedata r:id="rId31" o:title=""/>
          </v:shape>
          <o:OLEObject Type="Embed" ProgID="Equation.3" ShapeID="_x0000_i1033" DrawAspect="Content" ObjectID="_1371981603" r:id="rId32"/>
        </w:object>
      </w:r>
      <w:r w:rsidR="003A6135">
        <w:rPr>
          <w:lang w:val="ru-RU"/>
        </w:rPr>
        <w:t>,</w:t>
      </w:r>
      <w:r w:rsidRPr="002A1E5D">
        <w:rPr>
          <w:lang w:val="ru-RU"/>
        </w:rPr>
        <w:tab/>
        <w:t>(</w:t>
      </w:r>
      <w:r w:rsidR="003169BB" w:rsidRPr="002A1E5D">
        <w:rPr>
          <w:lang w:val="ru-RU" w:eastAsia="ko-KR"/>
        </w:rPr>
        <w:t>5</w:t>
      </w:r>
      <w:r w:rsidRPr="002A1E5D">
        <w:rPr>
          <w:lang w:val="ru-RU"/>
        </w:rPr>
        <w:t>)</w:t>
      </w:r>
    </w:p>
    <w:p w:rsidR="00576EEB" w:rsidRPr="002A1E5D" w:rsidRDefault="002A1E5D" w:rsidP="00576EEB">
      <w:pPr>
        <w:pStyle w:val="Equation"/>
        <w:rPr>
          <w:lang w:val="ru-RU" w:eastAsia="ko-KR"/>
        </w:rPr>
      </w:pPr>
      <w:r>
        <w:rPr>
          <w:lang w:val="ru-RU"/>
        </w:rPr>
        <w:t>где</w:t>
      </w:r>
      <w:r w:rsidR="00576EEB" w:rsidRPr="002A1E5D">
        <w:rPr>
          <w:lang w:val="ru-RU"/>
        </w:rPr>
        <w:t>:</w:t>
      </w:r>
    </w:p>
    <w:p w:rsidR="00576EEB" w:rsidRPr="002A1E5D" w:rsidRDefault="00576EEB" w:rsidP="003A6135">
      <w:pPr>
        <w:pStyle w:val="Equationlegend"/>
        <w:rPr>
          <w:lang w:val="ru-RU" w:eastAsia="ko-KR"/>
        </w:rPr>
      </w:pPr>
      <w:r w:rsidRPr="002A1E5D">
        <w:rPr>
          <w:lang w:val="ru-RU" w:eastAsia="ko-KR"/>
        </w:rPr>
        <w:tab/>
      </w:r>
      <w:r w:rsidRPr="00C81A43">
        <w:rPr>
          <w:i/>
        </w:rPr>
        <w:t>k</w:t>
      </w:r>
      <w:r w:rsidRPr="002A1E5D">
        <w:rPr>
          <w:lang w:val="ru-RU"/>
        </w:rPr>
        <w:t>:</w:t>
      </w:r>
      <w:r w:rsidRPr="002A1E5D">
        <w:rPr>
          <w:lang w:val="ru-RU" w:eastAsia="ko-KR"/>
        </w:rPr>
        <w:tab/>
      </w:r>
      <w:r w:rsidR="002A1E5D" w:rsidRPr="00FD0A43">
        <w:rPr>
          <w:lang w:val="ru-RU"/>
        </w:rPr>
        <w:t xml:space="preserve">постоянная Больцмана </w:t>
      </w:r>
      <w:r w:rsidRPr="002A1E5D">
        <w:rPr>
          <w:lang w:val="ru-RU"/>
        </w:rPr>
        <w:t>= 1</w:t>
      </w:r>
      <w:r w:rsidR="003A6135">
        <w:rPr>
          <w:lang w:val="ru-RU"/>
        </w:rPr>
        <w:t>,</w:t>
      </w:r>
      <w:r w:rsidRPr="002A1E5D">
        <w:rPr>
          <w:lang w:val="ru-RU"/>
        </w:rPr>
        <w:t>38 × 10</w:t>
      </w:r>
      <w:r w:rsidRPr="002A1E5D">
        <w:rPr>
          <w:vertAlign w:val="superscript"/>
          <w:lang w:val="ru-RU"/>
        </w:rPr>
        <w:t>–23</w:t>
      </w:r>
      <w:r w:rsidRPr="002A1E5D">
        <w:rPr>
          <w:lang w:val="ru-RU"/>
        </w:rPr>
        <w:t xml:space="preserve"> (</w:t>
      </w:r>
      <w:r w:rsidR="002A1E5D" w:rsidRPr="00FD0A43">
        <w:rPr>
          <w:lang w:val="ru-RU"/>
        </w:rPr>
        <w:t>Дж/K</w:t>
      </w:r>
      <w:r w:rsidRPr="002A1E5D">
        <w:rPr>
          <w:lang w:val="ru-RU"/>
        </w:rPr>
        <w:t>)</w:t>
      </w:r>
      <w:r w:rsidR="003A6135">
        <w:rPr>
          <w:lang w:val="ru-RU"/>
        </w:rPr>
        <w:t>;</w:t>
      </w:r>
    </w:p>
    <w:p w:rsidR="00576EEB" w:rsidRPr="002A1E5D" w:rsidRDefault="00576EEB" w:rsidP="002A1E5D">
      <w:pPr>
        <w:pStyle w:val="Equationlegend"/>
        <w:rPr>
          <w:lang w:val="ru-RU" w:eastAsia="ko-KR"/>
        </w:rPr>
      </w:pPr>
      <w:r w:rsidRPr="002A1E5D">
        <w:rPr>
          <w:lang w:val="ru-RU" w:eastAsia="ko-KR"/>
        </w:rPr>
        <w:tab/>
      </w:r>
      <w:r w:rsidRPr="00C81A43">
        <w:rPr>
          <w:i/>
          <w:lang w:eastAsia="ko-KR"/>
        </w:rPr>
        <w:t>T</w:t>
      </w:r>
      <w:r w:rsidRPr="002A1E5D">
        <w:rPr>
          <w:lang w:val="ru-RU" w:eastAsia="ko-KR"/>
        </w:rPr>
        <w:t>:</w:t>
      </w:r>
      <w:r w:rsidRPr="002A1E5D">
        <w:rPr>
          <w:lang w:val="ru-RU" w:eastAsia="ko-KR"/>
        </w:rPr>
        <w:tab/>
      </w:r>
      <w:r w:rsidR="002A1E5D" w:rsidRPr="00FD0A43">
        <w:rPr>
          <w:lang w:val="ru-RU" w:eastAsia="ko-KR"/>
        </w:rPr>
        <w:t xml:space="preserve">температура </w:t>
      </w:r>
      <w:r w:rsidRPr="002A1E5D">
        <w:rPr>
          <w:lang w:val="ru-RU" w:eastAsia="ko-KR"/>
        </w:rPr>
        <w:t>(</w:t>
      </w:r>
      <w:r w:rsidRPr="008844AD">
        <w:rPr>
          <w:lang w:eastAsia="ko-KR"/>
        </w:rPr>
        <w:t>K</w:t>
      </w:r>
      <w:r w:rsidRPr="002A1E5D">
        <w:rPr>
          <w:lang w:val="ru-RU" w:eastAsia="ko-KR"/>
        </w:rPr>
        <w:t>)</w:t>
      </w:r>
      <w:r w:rsidR="003A6135">
        <w:rPr>
          <w:lang w:val="ru-RU" w:eastAsia="ko-KR"/>
        </w:rPr>
        <w:t>;</w:t>
      </w:r>
    </w:p>
    <w:p w:rsidR="00576EEB" w:rsidRPr="002A1E5D" w:rsidRDefault="00576EEB" w:rsidP="002A1E5D">
      <w:pPr>
        <w:pStyle w:val="Equationlegend"/>
        <w:rPr>
          <w:lang w:val="ru-RU" w:eastAsia="ko-KR"/>
        </w:rPr>
      </w:pPr>
      <w:r w:rsidRPr="002A1E5D">
        <w:rPr>
          <w:lang w:val="ru-RU" w:eastAsia="ko-KR"/>
        </w:rPr>
        <w:tab/>
      </w:r>
      <w:r w:rsidRPr="00C81A43">
        <w:rPr>
          <w:i/>
          <w:lang w:eastAsia="ko-KR"/>
        </w:rPr>
        <w:t>B</w:t>
      </w:r>
      <w:r w:rsidRPr="002A1E5D">
        <w:rPr>
          <w:lang w:val="ru-RU" w:eastAsia="ko-KR"/>
        </w:rPr>
        <w:t>:</w:t>
      </w:r>
      <w:r w:rsidRPr="002A1E5D">
        <w:rPr>
          <w:lang w:val="ru-RU" w:eastAsia="ko-KR"/>
        </w:rPr>
        <w:tab/>
      </w:r>
      <w:r w:rsidR="002A1E5D" w:rsidRPr="00FD0A43">
        <w:rPr>
          <w:lang w:val="ru-RU" w:eastAsia="ko-KR"/>
        </w:rPr>
        <w:t>ширина полосы (Гц</w:t>
      </w:r>
      <w:r w:rsidRPr="002A1E5D">
        <w:rPr>
          <w:lang w:val="ru-RU" w:eastAsia="ko-KR"/>
        </w:rPr>
        <w:t>)</w:t>
      </w:r>
      <w:r w:rsidR="003A6135">
        <w:rPr>
          <w:lang w:val="ru-RU" w:eastAsia="ko-KR"/>
        </w:rPr>
        <w:t>;</w:t>
      </w:r>
    </w:p>
    <w:p w:rsidR="00576EEB" w:rsidRPr="002A1E5D" w:rsidRDefault="00576EEB" w:rsidP="002A1E5D">
      <w:pPr>
        <w:pStyle w:val="Equationlegend"/>
        <w:rPr>
          <w:lang w:val="ru-RU"/>
        </w:rPr>
      </w:pPr>
      <w:r w:rsidRPr="002A1E5D">
        <w:rPr>
          <w:lang w:val="ru-RU"/>
        </w:rPr>
        <w:tab/>
      </w:r>
      <w:r w:rsidRPr="00C81A43">
        <w:rPr>
          <w:i/>
        </w:rPr>
        <w:t>NF</w:t>
      </w:r>
      <w:r w:rsidRPr="002A1E5D">
        <w:rPr>
          <w:lang w:val="ru-RU"/>
        </w:rPr>
        <w:t>:</w:t>
      </w:r>
      <w:r w:rsidRPr="002A1E5D">
        <w:rPr>
          <w:lang w:val="ru-RU" w:eastAsia="ko-KR"/>
        </w:rPr>
        <w:tab/>
      </w:r>
      <w:r w:rsidR="002A1E5D" w:rsidRPr="00FD0A43">
        <w:rPr>
          <w:lang w:val="ru-RU"/>
        </w:rPr>
        <w:t>коэффициент шума станции</w:t>
      </w:r>
      <w:r w:rsidR="002A1E5D" w:rsidRPr="002A1E5D">
        <w:rPr>
          <w:lang w:val="ru-RU" w:eastAsia="ko-KR"/>
        </w:rPr>
        <w:t xml:space="preserve"> </w:t>
      </w:r>
      <w:r w:rsidR="002A1E5D">
        <w:rPr>
          <w:lang w:val="ru-RU" w:eastAsia="ko-KR"/>
        </w:rPr>
        <w:t>фиксированной беспроводной связи</w:t>
      </w:r>
      <w:r w:rsidR="002A1E5D" w:rsidRPr="00FD0A43">
        <w:rPr>
          <w:lang w:val="ru-RU"/>
        </w:rPr>
        <w:t xml:space="preserve"> (дБ)</w:t>
      </w:r>
      <w:r w:rsidRPr="002A1E5D">
        <w:rPr>
          <w:lang w:val="ru-RU"/>
        </w:rPr>
        <w:t>.</w:t>
      </w:r>
    </w:p>
    <w:p w:rsidR="00576EEB" w:rsidRPr="00AA4599" w:rsidRDefault="00576EEB" w:rsidP="00AA4599">
      <w:pPr>
        <w:pStyle w:val="Heading1"/>
        <w:rPr>
          <w:kern w:val="16"/>
          <w:lang w:val="ru-RU" w:eastAsia="ko-KR"/>
        </w:rPr>
      </w:pPr>
      <w:bookmarkStart w:id="8" w:name="_Toc151539571"/>
      <w:r w:rsidRPr="00AA4599">
        <w:rPr>
          <w:kern w:val="16"/>
          <w:lang w:val="ru-RU" w:eastAsia="ko-KR"/>
        </w:rPr>
        <w:lastRenderedPageBreak/>
        <w:t>3</w:t>
      </w:r>
      <w:r w:rsidRPr="00AA4599">
        <w:rPr>
          <w:kern w:val="16"/>
          <w:lang w:val="ru-RU" w:eastAsia="ko-KR"/>
        </w:rPr>
        <w:tab/>
      </w:r>
      <w:bookmarkEnd w:id="8"/>
      <w:r w:rsidR="00AA4599" w:rsidRPr="00FD0A43">
        <w:rPr>
          <w:kern w:val="16"/>
          <w:lang w:val="ru-RU" w:eastAsia="ko-KR"/>
        </w:rPr>
        <w:t xml:space="preserve">Пример оценки помех, создаваемых системами HAPS </w:t>
      </w:r>
      <w:r w:rsidR="00AA4599">
        <w:rPr>
          <w:kern w:val="16"/>
          <w:lang w:val="ru-RU" w:eastAsia="ko-KR"/>
        </w:rPr>
        <w:t xml:space="preserve">системам </w:t>
      </w:r>
      <w:r w:rsidR="00AA4599" w:rsidRPr="00FD0A43">
        <w:rPr>
          <w:kern w:val="16"/>
          <w:lang w:val="ru-RU" w:eastAsia="ko-KR"/>
        </w:rPr>
        <w:t>фиксированн</w:t>
      </w:r>
      <w:r w:rsidR="00AA4599">
        <w:rPr>
          <w:kern w:val="16"/>
          <w:lang w:val="ru-RU" w:eastAsia="ko-KR"/>
        </w:rPr>
        <w:t xml:space="preserve">ой </w:t>
      </w:r>
      <w:r w:rsidR="00AA4599" w:rsidRPr="00FD0A43">
        <w:rPr>
          <w:kern w:val="16"/>
          <w:lang w:val="ru-RU" w:eastAsia="ko-KR"/>
        </w:rPr>
        <w:t>беспроводн</w:t>
      </w:r>
      <w:r w:rsidR="00AA4599">
        <w:rPr>
          <w:kern w:val="16"/>
          <w:lang w:val="ru-RU" w:eastAsia="ko-KR"/>
        </w:rPr>
        <w:t>ой</w:t>
      </w:r>
      <w:r w:rsidR="00AA4599" w:rsidRPr="00FD0A43">
        <w:rPr>
          <w:kern w:val="16"/>
          <w:lang w:val="ru-RU" w:eastAsia="ko-KR"/>
        </w:rPr>
        <w:t xml:space="preserve"> </w:t>
      </w:r>
      <w:r w:rsidR="00AA4599">
        <w:rPr>
          <w:kern w:val="16"/>
          <w:lang w:val="ru-RU" w:eastAsia="ko-KR"/>
        </w:rPr>
        <w:t>связи</w:t>
      </w:r>
    </w:p>
    <w:p w:rsidR="00576EEB" w:rsidRPr="00AA4599" w:rsidRDefault="00576EEB" w:rsidP="00AA4599">
      <w:pPr>
        <w:pStyle w:val="Heading2"/>
        <w:rPr>
          <w:lang w:val="ru-RU" w:eastAsia="ko-KR"/>
        </w:rPr>
      </w:pPr>
      <w:bookmarkStart w:id="9" w:name="_Toc151539572"/>
      <w:r w:rsidRPr="00AA4599">
        <w:rPr>
          <w:lang w:val="ru-RU" w:eastAsia="ko-KR"/>
        </w:rPr>
        <w:t>3.1</w:t>
      </w:r>
      <w:r w:rsidRPr="00AA4599">
        <w:rPr>
          <w:lang w:val="ru-RU" w:eastAsia="ko-KR"/>
        </w:rPr>
        <w:tab/>
      </w:r>
      <w:bookmarkEnd w:id="9"/>
      <w:r w:rsidR="00AA4599" w:rsidRPr="00FD0A43">
        <w:rPr>
          <w:lang w:val="ru-RU" w:eastAsia="ko-KR"/>
        </w:rPr>
        <w:t xml:space="preserve">Помехи, </w:t>
      </w:r>
      <w:r w:rsidR="00AA4599" w:rsidRPr="00FD0A43">
        <w:rPr>
          <w:kern w:val="16"/>
          <w:lang w:val="ru-RU" w:eastAsia="ko-KR"/>
        </w:rPr>
        <w:t>создаваемые</w:t>
      </w:r>
      <w:r w:rsidR="00AA4599" w:rsidRPr="00FD0A43">
        <w:rPr>
          <w:lang w:val="ru-RU" w:eastAsia="ko-KR"/>
        </w:rPr>
        <w:t xml:space="preserve"> воздушными судами HAPS станциям</w:t>
      </w:r>
      <w:r w:rsidR="00AA4599" w:rsidRPr="00AA4599">
        <w:rPr>
          <w:kern w:val="16"/>
          <w:lang w:val="ru-RU" w:eastAsia="ko-KR"/>
        </w:rPr>
        <w:t xml:space="preserve"> </w:t>
      </w:r>
      <w:r w:rsidR="00AA4599" w:rsidRPr="00FD0A43">
        <w:rPr>
          <w:kern w:val="16"/>
          <w:lang w:val="ru-RU" w:eastAsia="ko-KR"/>
        </w:rPr>
        <w:t>фиксированн</w:t>
      </w:r>
      <w:r w:rsidR="00AA4599">
        <w:rPr>
          <w:kern w:val="16"/>
          <w:lang w:val="ru-RU" w:eastAsia="ko-KR"/>
        </w:rPr>
        <w:t xml:space="preserve">ой </w:t>
      </w:r>
      <w:r w:rsidR="00AA4599" w:rsidRPr="00FD0A43">
        <w:rPr>
          <w:kern w:val="16"/>
          <w:lang w:val="ru-RU" w:eastAsia="ko-KR"/>
        </w:rPr>
        <w:t>беспроводн</w:t>
      </w:r>
      <w:r w:rsidR="00AA4599">
        <w:rPr>
          <w:kern w:val="16"/>
          <w:lang w:val="ru-RU" w:eastAsia="ko-KR"/>
        </w:rPr>
        <w:t>ой</w:t>
      </w:r>
      <w:r w:rsidR="00AA4599" w:rsidRPr="00FD0A43">
        <w:rPr>
          <w:kern w:val="16"/>
          <w:lang w:val="ru-RU" w:eastAsia="ko-KR"/>
        </w:rPr>
        <w:t xml:space="preserve"> </w:t>
      </w:r>
      <w:r w:rsidR="00AA4599">
        <w:rPr>
          <w:kern w:val="16"/>
          <w:lang w:val="ru-RU" w:eastAsia="ko-KR"/>
        </w:rPr>
        <w:t>связи</w:t>
      </w:r>
    </w:p>
    <w:p w:rsidR="00AA4599" w:rsidRPr="002E7921" w:rsidRDefault="00AA4599" w:rsidP="00AA4599">
      <w:pPr>
        <w:rPr>
          <w:lang w:val="ru-RU" w:eastAsia="zh-CN"/>
        </w:rPr>
      </w:pPr>
      <w:r w:rsidRPr="002E7921">
        <w:rPr>
          <w:lang w:val="ru-RU" w:eastAsia="zh-CN"/>
        </w:rPr>
        <w:t>На рисунке 4 представлена предполагаемая модель распределения воздушных судов HAPS и станций фиксированной беспроводной связи для оценки помех.</w:t>
      </w:r>
    </w:p>
    <w:p w:rsidR="00576EEB" w:rsidRPr="00AA4599" w:rsidRDefault="00AA4599" w:rsidP="00576EEB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AA4599">
        <w:rPr>
          <w:lang w:val="ru-RU" w:eastAsia="ko-KR"/>
        </w:rPr>
        <w:t xml:space="preserve"> 4 </w:t>
      </w:r>
    </w:p>
    <w:p w:rsidR="00576EEB" w:rsidRPr="00AA4599" w:rsidRDefault="00AA4599" w:rsidP="00AA4599">
      <w:pPr>
        <w:pStyle w:val="Figuretitle"/>
        <w:rPr>
          <w:lang w:val="ru-RU" w:eastAsia="ko-KR"/>
        </w:rPr>
      </w:pPr>
      <w:r w:rsidRPr="00FD0A43">
        <w:rPr>
          <w:lang w:val="ru-RU" w:eastAsia="ko-KR"/>
        </w:rPr>
        <w:t xml:space="preserve">Модель распределения станций </w:t>
      </w:r>
      <w:r w:rsidRPr="00FD0A43">
        <w:rPr>
          <w:kern w:val="16"/>
          <w:lang w:val="ru-RU" w:eastAsia="ko-KR"/>
        </w:rPr>
        <w:t>фиксированн</w:t>
      </w:r>
      <w:r>
        <w:rPr>
          <w:kern w:val="16"/>
          <w:lang w:val="ru-RU" w:eastAsia="ko-KR"/>
        </w:rPr>
        <w:t xml:space="preserve">ой </w:t>
      </w:r>
      <w:r w:rsidRPr="00FD0A43">
        <w:rPr>
          <w:kern w:val="16"/>
          <w:lang w:val="ru-RU" w:eastAsia="ko-KR"/>
        </w:rPr>
        <w:t>беспроводн</w:t>
      </w:r>
      <w:r>
        <w:rPr>
          <w:kern w:val="16"/>
          <w:lang w:val="ru-RU" w:eastAsia="ko-KR"/>
        </w:rPr>
        <w:t>ой</w:t>
      </w:r>
      <w:r w:rsidRPr="00FD0A43">
        <w:rPr>
          <w:kern w:val="16"/>
          <w:lang w:val="ru-RU" w:eastAsia="ko-KR"/>
        </w:rPr>
        <w:t xml:space="preserve"> </w:t>
      </w:r>
      <w:r>
        <w:rPr>
          <w:kern w:val="16"/>
          <w:lang w:val="ru-RU" w:eastAsia="ko-KR"/>
        </w:rPr>
        <w:t>связи</w:t>
      </w:r>
      <w:r w:rsidRPr="00FD0A43">
        <w:rPr>
          <w:lang w:val="ru-RU" w:eastAsia="ko-KR"/>
        </w:rPr>
        <w:t xml:space="preserve"> и воздушных судов HAPS</w:t>
      </w:r>
      <w:r w:rsidRPr="00AA4599">
        <w:rPr>
          <w:lang w:val="ru-RU" w:eastAsia="ko-KR"/>
        </w:rPr>
        <w:t xml:space="preserve"> </w:t>
      </w:r>
    </w:p>
    <w:p w:rsidR="00C0016E" w:rsidRDefault="003A6135" w:rsidP="00886127">
      <w:pPr>
        <w:pStyle w:val="Figure"/>
        <w:rPr>
          <w:lang w:val="ru-RU" w:eastAsia="ko-KR"/>
        </w:rPr>
      </w:pPr>
      <w:r>
        <w:object w:dxaOrig="9968" w:dyaOrig="9587">
          <v:shape id="_x0000_i1034" type="#_x0000_t75" style="width:393.75pt;height:378pt" o:ole="">
            <v:imagedata r:id="rId33" o:title=""/>
          </v:shape>
          <o:OLEObject Type="Embed" ProgID="CorelDRAW.Graphic.14" ShapeID="_x0000_i1034" DrawAspect="Content" ObjectID="_1371981604" r:id="rId34"/>
        </w:object>
      </w:r>
    </w:p>
    <w:p w:rsidR="00576EEB" w:rsidRPr="002E7921" w:rsidRDefault="005C3762" w:rsidP="00F4694A">
      <w:pPr>
        <w:spacing w:before="0"/>
        <w:rPr>
          <w:lang w:val="ru-RU"/>
        </w:rPr>
      </w:pPr>
      <w:r w:rsidRPr="002E7921">
        <w:rPr>
          <w:lang w:val="ru-RU" w:eastAsia="zh-CN"/>
        </w:rPr>
        <w:t>Воздушные суда HAPS, находящиеся в фиксированной точке на высоте 20 км, могут обеспечить на земле зону обслуживания диаметром 110 км (угол места: 20°), так что местоположение надира воздушного судна HAPS может быть равномерно распределено с интервалом 100 км, учитывая перекрытие между зонами обслуживания, как показано на рисунке 4. Предполагается, что воздушные суда HAPS равномерно распределены в зоне</w:t>
      </w:r>
      <w:r w:rsidRPr="005C3762">
        <w:rPr>
          <w:lang w:val="ru-RU" w:eastAsia="ko-KR"/>
        </w:rPr>
        <w:t xml:space="preserve"> </w:t>
      </w:r>
      <w:r w:rsidRPr="00FD0A43">
        <w:rPr>
          <w:lang w:val="ru-RU" w:eastAsia="ko-KR"/>
        </w:rPr>
        <w:t>размером</w:t>
      </w:r>
      <w:r w:rsidRPr="005C3762">
        <w:rPr>
          <w:lang w:val="ru-RU" w:eastAsia="ko-KR"/>
        </w:rPr>
        <w:t xml:space="preserve"> </w:t>
      </w:r>
      <w:r w:rsidRPr="005C3762">
        <w:rPr>
          <w:lang w:val="ru-RU"/>
        </w:rPr>
        <w:t>1000</w:t>
      </w:r>
      <w:r w:rsidRPr="005C3762">
        <w:rPr>
          <w:lang w:val="en-US"/>
        </w:rPr>
        <w:t> </w:t>
      </w:r>
      <w:r w:rsidRPr="00FD0A43">
        <w:rPr>
          <w:rFonts w:ascii="Symbol" w:hAnsi="Symbol"/>
          <w:lang w:val="ru-RU"/>
        </w:rPr>
        <w:t></w:t>
      </w:r>
      <w:r w:rsidRPr="005C3762">
        <w:rPr>
          <w:lang w:val="en-US"/>
        </w:rPr>
        <w:t> </w:t>
      </w:r>
      <w:r w:rsidRPr="005C3762">
        <w:rPr>
          <w:lang w:val="ru-RU"/>
        </w:rPr>
        <w:t>1000</w:t>
      </w:r>
      <w:r w:rsidRPr="005C3762">
        <w:rPr>
          <w:lang w:val="en-US"/>
        </w:rPr>
        <w:t> </w:t>
      </w:r>
      <w:r w:rsidRPr="00FD0A43">
        <w:rPr>
          <w:lang w:val="ru-RU"/>
        </w:rPr>
        <w:t>км</w:t>
      </w:r>
      <w:r w:rsidRPr="005C3762">
        <w:rPr>
          <w:vertAlign w:val="superscript"/>
          <w:lang w:val="ru-RU"/>
        </w:rPr>
        <w:t>2</w:t>
      </w:r>
      <w:r w:rsidRPr="00886127">
        <w:rPr>
          <w:lang w:val="ru-RU"/>
        </w:rPr>
        <w:t xml:space="preserve">. </w:t>
      </w:r>
    </w:p>
    <w:p w:rsidR="00576EEB" w:rsidRPr="002E7921" w:rsidRDefault="005C3762" w:rsidP="005C3762">
      <w:pPr>
        <w:rPr>
          <w:lang w:val="ru-RU" w:eastAsia="zh-CN"/>
        </w:rPr>
      </w:pPr>
      <w:r w:rsidRPr="002E7921">
        <w:rPr>
          <w:lang w:val="ru-RU" w:eastAsia="zh-CN"/>
        </w:rPr>
        <w:t xml:space="preserve">Предполагается, что состоящие из 50 пролетов трассы систем фиксированной беспроводной связи, подверженные помехам, распределены так, что центры трасс совпадают с центром распределения воздушных судов. </w:t>
      </w:r>
    </w:p>
    <w:p w:rsidR="00576EEB" w:rsidRPr="002E7921" w:rsidRDefault="005C3762" w:rsidP="008269EA">
      <w:pPr>
        <w:rPr>
          <w:lang w:val="ru-RU" w:eastAsia="zh-CN"/>
        </w:rPr>
      </w:pPr>
      <w:r w:rsidRPr="002E7921">
        <w:rPr>
          <w:lang w:val="ru-RU" w:eastAsia="zh-CN"/>
        </w:rPr>
        <w:t xml:space="preserve">В таблице 1 приведены системные параметры </w:t>
      </w:r>
      <w:r w:rsidR="008269EA" w:rsidRPr="002E7921">
        <w:rPr>
          <w:lang w:val="ru-RU" w:eastAsia="zh-CN"/>
        </w:rPr>
        <w:t xml:space="preserve">системы </w:t>
      </w:r>
      <w:r w:rsidRPr="002E7921">
        <w:rPr>
          <w:lang w:val="ru-RU" w:eastAsia="zh-CN"/>
        </w:rPr>
        <w:t xml:space="preserve">фиксированной беспроводной </w:t>
      </w:r>
      <w:r w:rsidR="008269EA" w:rsidRPr="002E7921">
        <w:rPr>
          <w:lang w:val="ru-RU" w:eastAsia="zh-CN"/>
        </w:rPr>
        <w:t>связи</w:t>
      </w:r>
      <w:r w:rsidRPr="002E7921">
        <w:rPr>
          <w:lang w:val="ru-RU" w:eastAsia="zh-CN"/>
        </w:rPr>
        <w:t xml:space="preserve"> и воздушного судна HAPS, которые используются в расчетах. Частота 6 ГГц выбрана только для того, чтобы привести пример оценки уровня помех. В данном Приложении при оценке уровня помех все координаты учитывают кривизну Земли</w:t>
      </w:r>
      <w:r w:rsidR="008269EA" w:rsidRPr="002E7921">
        <w:rPr>
          <w:lang w:val="ru-RU" w:eastAsia="zh-CN"/>
        </w:rPr>
        <w:t>.</w:t>
      </w:r>
      <w:r w:rsidR="00576EEB" w:rsidRPr="002E7921">
        <w:rPr>
          <w:lang w:val="ru-RU" w:eastAsia="zh-CN"/>
        </w:rPr>
        <w:t xml:space="preserve"> </w:t>
      </w:r>
    </w:p>
    <w:p w:rsidR="00576EEB" w:rsidRPr="008269EA" w:rsidRDefault="008269EA" w:rsidP="00576EEB">
      <w:pPr>
        <w:pStyle w:val="TableNo"/>
        <w:rPr>
          <w:lang w:val="ru-RU" w:eastAsia="ko-KR"/>
        </w:rPr>
      </w:pPr>
      <w:r>
        <w:rPr>
          <w:lang w:val="ru-RU" w:eastAsia="ko-KR"/>
        </w:rPr>
        <w:lastRenderedPageBreak/>
        <w:t>ТАБЛИЦА</w:t>
      </w:r>
      <w:r w:rsidR="00576EEB" w:rsidRPr="008269EA">
        <w:rPr>
          <w:lang w:val="ru-RU" w:eastAsia="ko-KR"/>
        </w:rPr>
        <w:t xml:space="preserve"> 1</w:t>
      </w:r>
    </w:p>
    <w:p w:rsidR="00576EEB" w:rsidRDefault="008269EA" w:rsidP="008269EA">
      <w:pPr>
        <w:pStyle w:val="Tabletitle"/>
        <w:rPr>
          <w:lang w:val="ru-RU" w:eastAsia="ko-KR"/>
        </w:rPr>
      </w:pPr>
      <w:r w:rsidRPr="00FD0A43">
        <w:rPr>
          <w:lang w:val="ru-RU" w:eastAsia="ko-KR"/>
        </w:rPr>
        <w:t xml:space="preserve">Общие параметры </w:t>
      </w:r>
      <w:r>
        <w:rPr>
          <w:lang w:val="ru-RU" w:eastAsia="ko-KR"/>
        </w:rPr>
        <w:t xml:space="preserve">системы </w:t>
      </w:r>
      <w:r w:rsidRPr="00FD0A43">
        <w:rPr>
          <w:lang w:val="ru-RU" w:eastAsia="ko-KR"/>
        </w:rPr>
        <w:t xml:space="preserve">фиксированной беспроводной </w:t>
      </w:r>
      <w:r>
        <w:rPr>
          <w:lang w:val="ru-RU" w:eastAsia="ko-KR"/>
        </w:rPr>
        <w:t>связи</w:t>
      </w:r>
      <w:r w:rsidRPr="00FD0A43">
        <w:rPr>
          <w:lang w:val="ru-RU" w:eastAsia="ko-KR"/>
        </w:rPr>
        <w:t xml:space="preserve"> и воздушного судна HAPS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827"/>
        <w:gridCol w:w="3402"/>
      </w:tblGrid>
      <w:tr w:rsidR="00886127" w:rsidRPr="00C81A43" w:rsidTr="00886127">
        <w:trPr>
          <w:cantSplit/>
          <w:jc w:val="center"/>
        </w:trPr>
        <w:tc>
          <w:tcPr>
            <w:tcW w:w="6237" w:type="dxa"/>
            <w:gridSpan w:val="2"/>
            <w:vAlign w:val="center"/>
          </w:tcPr>
          <w:p w:rsidR="00886127" w:rsidRPr="00886127" w:rsidRDefault="00886127" w:rsidP="00886127">
            <w:pPr>
              <w:pStyle w:val="Tablehead"/>
              <w:rPr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Параметры</w:t>
            </w:r>
            <w:r w:rsidRPr="00C81A43">
              <w:rPr>
                <w:lang w:eastAsia="ko-KR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886127" w:rsidRPr="00886127" w:rsidRDefault="00886127" w:rsidP="00886127">
            <w:pPr>
              <w:pStyle w:val="Tablehead"/>
              <w:rPr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Значения</w:t>
            </w:r>
            <w:r w:rsidRPr="00C81A43">
              <w:rPr>
                <w:lang w:eastAsia="ko-KR"/>
              </w:rPr>
              <w:t xml:space="preserve"> 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6237" w:type="dxa"/>
            <w:gridSpan w:val="2"/>
            <w:vAlign w:val="center"/>
          </w:tcPr>
          <w:p w:rsidR="00886127" w:rsidRPr="00886127" w:rsidRDefault="00886127" w:rsidP="00886127">
            <w:pPr>
              <w:pStyle w:val="Tabletext"/>
              <w:keepNext/>
              <w:jc w:val="left"/>
              <w:rPr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Частота </w:t>
            </w:r>
          </w:p>
        </w:tc>
        <w:tc>
          <w:tcPr>
            <w:tcW w:w="3402" w:type="dxa"/>
            <w:vAlign w:val="center"/>
          </w:tcPr>
          <w:p w:rsidR="00886127" w:rsidRPr="00886127" w:rsidRDefault="00886127" w:rsidP="00886127">
            <w:pPr>
              <w:pStyle w:val="Tabletext"/>
              <w:keepNext/>
              <w:jc w:val="center"/>
              <w:rPr>
                <w:lang w:val="ru-RU" w:eastAsia="ko-KR"/>
              </w:rPr>
            </w:pPr>
            <w:r w:rsidRPr="00C81A43">
              <w:rPr>
                <w:lang w:eastAsia="ko-KR"/>
              </w:rPr>
              <w:t xml:space="preserve">6 </w:t>
            </w:r>
            <w:r>
              <w:rPr>
                <w:lang w:val="ru-RU" w:eastAsia="ko-KR"/>
              </w:rPr>
              <w:t>ГГц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2410" w:type="dxa"/>
            <w:vMerge w:val="restart"/>
            <w:vAlign w:val="center"/>
          </w:tcPr>
          <w:p w:rsidR="00886127" w:rsidRPr="00886127" w:rsidRDefault="00886127" w:rsidP="00886127">
            <w:pPr>
              <w:pStyle w:val="Tabletext"/>
              <w:keepNext/>
              <w:jc w:val="left"/>
              <w:rPr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Система ф</w:t>
            </w:r>
            <w:r w:rsidRPr="00FD0A43">
              <w:rPr>
                <w:sz w:val="20"/>
                <w:lang w:val="ru-RU" w:eastAsia="ko-KR"/>
              </w:rPr>
              <w:t>иксированн</w:t>
            </w:r>
            <w:r>
              <w:rPr>
                <w:sz w:val="20"/>
                <w:lang w:val="ru-RU" w:eastAsia="ko-KR"/>
              </w:rPr>
              <w:t>ой</w:t>
            </w:r>
            <w:r w:rsidRPr="00FD0A43">
              <w:rPr>
                <w:sz w:val="20"/>
                <w:lang w:val="ru-RU" w:eastAsia="ko-KR"/>
              </w:rPr>
              <w:t xml:space="preserve"> беспроводн</w:t>
            </w:r>
            <w:r>
              <w:rPr>
                <w:sz w:val="20"/>
                <w:lang w:val="ru-RU" w:eastAsia="ko-KR"/>
              </w:rPr>
              <w:t>ой</w:t>
            </w:r>
            <w:r w:rsidRPr="00FD0A43">
              <w:rPr>
                <w:sz w:val="20"/>
                <w:lang w:val="ru-RU" w:eastAsia="ko-KR"/>
              </w:rPr>
              <w:t xml:space="preserve"> </w:t>
            </w:r>
            <w:r>
              <w:rPr>
                <w:sz w:val="20"/>
                <w:lang w:val="ru-RU" w:eastAsia="ko-KR"/>
              </w:rPr>
              <w:t>связи</w:t>
            </w:r>
            <w:r w:rsidRPr="00886127">
              <w:rPr>
                <w:rFonts w:eastAsia="Batang"/>
                <w:lang w:val="ru-RU" w:eastAsia="ko-KR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886127" w:rsidRPr="00FD0A43" w:rsidRDefault="00886127" w:rsidP="00886127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Количество пролетов на трассе</w:t>
            </w:r>
          </w:p>
        </w:tc>
        <w:tc>
          <w:tcPr>
            <w:tcW w:w="3402" w:type="dxa"/>
            <w:vAlign w:val="center"/>
          </w:tcPr>
          <w:p w:rsidR="00886127" w:rsidRPr="00C81A43" w:rsidRDefault="00886127" w:rsidP="00886127">
            <w:pPr>
              <w:pStyle w:val="Tabletext"/>
              <w:keepNext/>
              <w:jc w:val="center"/>
              <w:rPr>
                <w:caps/>
                <w:lang w:eastAsia="ko-KR"/>
              </w:rPr>
            </w:pPr>
            <w:r w:rsidRPr="00C81A43">
              <w:rPr>
                <w:caps/>
                <w:lang w:eastAsia="ko-KR"/>
              </w:rPr>
              <w:t>50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2410" w:type="dxa"/>
            <w:vMerge/>
            <w:vAlign w:val="center"/>
          </w:tcPr>
          <w:p w:rsidR="00886127" w:rsidRPr="00C81A43" w:rsidRDefault="00886127" w:rsidP="00886127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3827" w:type="dxa"/>
            <w:vAlign w:val="center"/>
          </w:tcPr>
          <w:p w:rsidR="00886127" w:rsidRPr="00C81A43" w:rsidRDefault="00886127" w:rsidP="00886127">
            <w:pPr>
              <w:pStyle w:val="Tabletext"/>
              <w:keepNext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Расстояние между пролетами</w:t>
            </w:r>
          </w:p>
        </w:tc>
        <w:tc>
          <w:tcPr>
            <w:tcW w:w="3402" w:type="dxa"/>
            <w:vAlign w:val="center"/>
          </w:tcPr>
          <w:p w:rsidR="00886127" w:rsidRPr="00886127" w:rsidRDefault="00886127" w:rsidP="00886127">
            <w:pPr>
              <w:pStyle w:val="Tabletext"/>
              <w:keepNext/>
              <w:jc w:val="center"/>
              <w:rPr>
                <w:lang w:val="ru-RU" w:eastAsia="ko-KR"/>
              </w:rPr>
            </w:pPr>
            <w:r w:rsidRPr="00C81A43">
              <w:t xml:space="preserve">50 </w:t>
            </w:r>
            <w:r>
              <w:rPr>
                <w:lang w:val="ru-RU"/>
              </w:rPr>
              <w:t>км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2410" w:type="dxa"/>
            <w:vMerge/>
            <w:vAlign w:val="center"/>
          </w:tcPr>
          <w:p w:rsidR="00886127" w:rsidRPr="00C81A43" w:rsidRDefault="00886127" w:rsidP="00886127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3827" w:type="dxa"/>
            <w:vAlign w:val="center"/>
          </w:tcPr>
          <w:p w:rsidR="00886127" w:rsidRPr="00C81A43" w:rsidRDefault="00886127" w:rsidP="00886127">
            <w:pPr>
              <w:pStyle w:val="Tabletext"/>
              <w:keepNext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Количество трасс</w:t>
            </w:r>
          </w:p>
        </w:tc>
        <w:tc>
          <w:tcPr>
            <w:tcW w:w="3402" w:type="dxa"/>
            <w:vAlign w:val="center"/>
          </w:tcPr>
          <w:p w:rsidR="00886127" w:rsidRPr="00C81A43" w:rsidRDefault="00886127" w:rsidP="00886127">
            <w:pPr>
              <w:pStyle w:val="Tabletext"/>
              <w:keepNext/>
              <w:jc w:val="center"/>
              <w:rPr>
                <w:lang w:eastAsia="ko-KR"/>
              </w:rPr>
            </w:pPr>
            <w:r w:rsidRPr="00C81A43">
              <w:rPr>
                <w:lang w:eastAsia="ko-KR"/>
              </w:rPr>
              <w:t>600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2410" w:type="dxa"/>
            <w:vMerge w:val="restart"/>
            <w:vAlign w:val="center"/>
          </w:tcPr>
          <w:p w:rsidR="00886127" w:rsidRPr="00886127" w:rsidRDefault="00886127" w:rsidP="00886127">
            <w:pPr>
              <w:pStyle w:val="Tabletext"/>
              <w:jc w:val="left"/>
              <w:rPr>
                <w:lang w:val="en-US" w:eastAsia="ko-KR"/>
              </w:rPr>
            </w:pPr>
            <w:r w:rsidRPr="00FD0A43">
              <w:rPr>
                <w:sz w:val="20"/>
                <w:lang w:val="ru-RU" w:eastAsia="ko-KR"/>
              </w:rPr>
              <w:t>Воздушное</w:t>
            </w:r>
            <w:r w:rsidRPr="00886127">
              <w:rPr>
                <w:sz w:val="20"/>
                <w:lang w:val="en-US" w:eastAsia="ko-KR"/>
              </w:rPr>
              <w:t xml:space="preserve"> </w:t>
            </w:r>
            <w:r w:rsidRPr="00FD0A43">
              <w:rPr>
                <w:sz w:val="20"/>
                <w:lang w:val="ru-RU" w:eastAsia="ko-KR"/>
              </w:rPr>
              <w:t>судно</w:t>
            </w:r>
            <w:r w:rsidRPr="00886127">
              <w:rPr>
                <w:sz w:val="20"/>
                <w:lang w:val="en-US" w:eastAsia="ko-KR"/>
              </w:rPr>
              <w:t xml:space="preserve"> HAPS</w:t>
            </w:r>
            <w:r w:rsidRPr="00886127">
              <w:rPr>
                <w:lang w:val="en-US" w:eastAsia="ko-KR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886127" w:rsidRPr="00FD0A43" w:rsidRDefault="00886127" w:rsidP="0088612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i/>
                <w:iCs/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Количество воздушных судов</w:t>
            </w:r>
          </w:p>
        </w:tc>
        <w:tc>
          <w:tcPr>
            <w:tcW w:w="3402" w:type="dxa"/>
          </w:tcPr>
          <w:p w:rsidR="00886127" w:rsidRPr="00C81A43" w:rsidRDefault="00886127" w:rsidP="00886127">
            <w:pPr>
              <w:pStyle w:val="Tabletext"/>
              <w:jc w:val="center"/>
              <w:rPr>
                <w:lang w:eastAsia="ko-KR"/>
              </w:rPr>
            </w:pPr>
            <w:r w:rsidRPr="00C81A43">
              <w:rPr>
                <w:lang w:eastAsia="ko-KR"/>
              </w:rPr>
              <w:t>126</w:t>
            </w:r>
          </w:p>
        </w:tc>
      </w:tr>
      <w:tr w:rsidR="00886127" w:rsidRPr="00C81A43" w:rsidTr="00886127">
        <w:trPr>
          <w:cantSplit/>
          <w:jc w:val="center"/>
        </w:trPr>
        <w:tc>
          <w:tcPr>
            <w:tcW w:w="2410" w:type="dxa"/>
            <w:vMerge/>
            <w:vAlign w:val="center"/>
          </w:tcPr>
          <w:p w:rsidR="00886127" w:rsidRPr="00C81A43" w:rsidRDefault="00886127" w:rsidP="00886127">
            <w:pPr>
              <w:pStyle w:val="Tabletext"/>
              <w:rPr>
                <w:lang w:eastAsia="ko-KR"/>
              </w:rPr>
            </w:pPr>
          </w:p>
        </w:tc>
        <w:tc>
          <w:tcPr>
            <w:tcW w:w="3827" w:type="dxa"/>
            <w:vAlign w:val="center"/>
          </w:tcPr>
          <w:p w:rsidR="00886127" w:rsidRPr="00C81A43" w:rsidRDefault="00886127" w:rsidP="00886127">
            <w:pPr>
              <w:pStyle w:val="Tabletex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Высота </w:t>
            </w:r>
          </w:p>
        </w:tc>
        <w:tc>
          <w:tcPr>
            <w:tcW w:w="3402" w:type="dxa"/>
            <w:vAlign w:val="center"/>
          </w:tcPr>
          <w:p w:rsidR="00886127" w:rsidRPr="00886127" w:rsidRDefault="00886127" w:rsidP="00886127">
            <w:pPr>
              <w:pStyle w:val="Tabletext"/>
              <w:jc w:val="center"/>
              <w:rPr>
                <w:lang w:val="ru-RU" w:eastAsia="ko-KR"/>
              </w:rPr>
            </w:pPr>
            <w:r w:rsidRPr="00C81A43">
              <w:rPr>
                <w:lang w:eastAsia="ko-KR"/>
              </w:rPr>
              <w:t xml:space="preserve">20 </w:t>
            </w:r>
            <w:r>
              <w:rPr>
                <w:lang w:val="ru-RU"/>
              </w:rPr>
              <w:t>км</w:t>
            </w:r>
          </w:p>
        </w:tc>
      </w:tr>
    </w:tbl>
    <w:p w:rsidR="00576EEB" w:rsidRPr="002E7921" w:rsidRDefault="008269EA" w:rsidP="00886127">
      <w:pPr>
        <w:spacing w:before="240"/>
        <w:rPr>
          <w:lang w:val="ru-RU" w:eastAsia="zh-CN"/>
        </w:rPr>
      </w:pPr>
      <w:r w:rsidRPr="002E7921">
        <w:rPr>
          <w:lang w:val="ru-RU" w:eastAsia="zh-CN"/>
        </w:rPr>
        <w:t>В таблице 2 приведены системные параметры цифровой системы фиксированной беспроводной связи и воздушного судна HAPS, используемые при расчете. Системные параметры систем фиксированной беспроводной связи для совместного использования частот также основаны на Рекомендации МСЭ</w:t>
      </w:r>
      <w:r w:rsidR="005D20A8" w:rsidRPr="005D20A8">
        <w:rPr>
          <w:lang w:val="ru-RU" w:eastAsia="zh-CN"/>
        </w:rPr>
        <w:noBreakHyphen/>
      </w:r>
      <w:r w:rsidRPr="002E7921">
        <w:rPr>
          <w:lang w:val="ru-RU" w:eastAsia="zh-CN"/>
        </w:rPr>
        <w:t>R</w:t>
      </w:r>
      <w:r w:rsidR="00886127">
        <w:rPr>
          <w:lang w:val="ru-RU" w:eastAsia="zh-CN"/>
        </w:rPr>
        <w:t> </w:t>
      </w:r>
      <w:r w:rsidRPr="002E7921">
        <w:rPr>
          <w:lang w:val="ru-RU" w:eastAsia="zh-CN"/>
        </w:rPr>
        <w:t xml:space="preserve">F.758. </w:t>
      </w:r>
    </w:p>
    <w:p w:rsidR="008269EA" w:rsidRPr="002E7921" w:rsidRDefault="008269EA" w:rsidP="00886127">
      <w:pPr>
        <w:rPr>
          <w:lang w:val="ru-RU" w:eastAsia="zh-CN"/>
        </w:rPr>
      </w:pPr>
      <w:r w:rsidRPr="002E7921">
        <w:rPr>
          <w:lang w:val="ru-RU" w:eastAsia="zh-CN"/>
        </w:rPr>
        <w:t>Для диапазонов частот, где замирание контролируется многолучевым распространением радиоволн, в</w:t>
      </w:r>
      <w:r w:rsidR="00886127">
        <w:rPr>
          <w:lang w:val="ru-RU" w:eastAsia="zh-CN"/>
        </w:rPr>
        <w:t> </w:t>
      </w:r>
      <w:r w:rsidRPr="002E7921">
        <w:rPr>
          <w:lang w:val="ru-RU" w:eastAsia="zh-CN"/>
        </w:rPr>
        <w:t>Рекомендации МСЭ</w:t>
      </w:r>
      <w:r w:rsidR="00036AC5" w:rsidRPr="00036AC5">
        <w:rPr>
          <w:lang w:val="ru-RU" w:eastAsia="zh-CN"/>
        </w:rPr>
        <w:noBreakHyphen/>
      </w:r>
      <w:r w:rsidRPr="002E7921">
        <w:rPr>
          <w:lang w:val="ru-RU" w:eastAsia="zh-CN"/>
        </w:rPr>
        <w:t xml:space="preserve">R F.758 указано, что в основном отношение уровня помех к уровню теплового шума приемника не должно превышать –10 дБ (или –6 дБ). Для цифровых систем ФС данные значения соответствуют FDP 10% (или 25%), соответственно. Однако, поскольку при таком использовании будут перекрываться уже существующие линии, которые скоординированы с другими системами, допуск в 10% может уже быть использован. С тем чтобы не увеличивать такую помеху, может потребоваться ограничить помеху значениями ниже 1–2%. Тем не менее, чтобы проиллюстрировать эту методику, </w:t>
      </w:r>
      <w:r w:rsidR="00952D02" w:rsidRPr="002E7921">
        <w:rPr>
          <w:lang w:val="ru-RU" w:eastAsia="zh-CN"/>
        </w:rPr>
        <w:t>на рисунках 5 и 6</w:t>
      </w:r>
      <w:r w:rsidRPr="002E7921">
        <w:rPr>
          <w:lang w:val="ru-RU" w:eastAsia="zh-CN"/>
        </w:rPr>
        <w:t xml:space="preserve"> представлены оцениваемые распределения помех, создаваемых воздушными судами HAPS цифровым станциям </w:t>
      </w:r>
      <w:r w:rsidR="00952D02" w:rsidRPr="002E7921">
        <w:rPr>
          <w:lang w:val="ru-RU" w:eastAsia="zh-CN"/>
        </w:rPr>
        <w:t xml:space="preserve">фиксированной беспроводной связи </w:t>
      </w:r>
      <w:r w:rsidRPr="002E7921">
        <w:rPr>
          <w:lang w:val="ru-RU" w:eastAsia="zh-CN"/>
        </w:rPr>
        <w:t>при различных</w:t>
      </w:r>
      <w:r w:rsidRPr="00FD0A43">
        <w:rPr>
          <w:lang w:val="ru-RU" w:eastAsia="ko-KR"/>
        </w:rPr>
        <w:t xml:space="preserve"> </w:t>
      </w:r>
      <w:r w:rsidRPr="002E7921">
        <w:rPr>
          <w:lang w:val="ru-RU" w:eastAsia="zh-CN"/>
        </w:rPr>
        <w:t xml:space="preserve">значениях </w:t>
      </w:r>
      <w:r w:rsidR="00952D02" w:rsidRPr="002E7921">
        <w:rPr>
          <w:lang w:val="ru-RU" w:eastAsia="zh-CN"/>
        </w:rPr>
        <w:t>переменных</w:t>
      </w:r>
      <w:r w:rsidR="00952D02">
        <w:rPr>
          <w:lang w:val="ru-RU" w:eastAsia="ko-KR"/>
        </w:rPr>
        <w:t xml:space="preserve"> </w:t>
      </w:r>
      <w:r w:rsidRPr="00FD0A43">
        <w:rPr>
          <w:i/>
          <w:lang w:val="ru-RU" w:eastAsia="ko-KR"/>
        </w:rPr>
        <w:t>п.п.м.</w:t>
      </w:r>
      <w:r w:rsidRPr="00FD0A43">
        <w:rPr>
          <w:i/>
          <w:szCs w:val="24"/>
          <w:vertAlign w:val="subscript"/>
          <w:lang w:val="ru-RU" w:eastAsia="ko-KR"/>
        </w:rPr>
        <w:t xml:space="preserve">low </w:t>
      </w:r>
      <w:r w:rsidRPr="002E7921">
        <w:rPr>
          <w:lang w:val="ru-RU" w:eastAsia="zh-CN"/>
        </w:rPr>
        <w:t>и</w:t>
      </w:r>
      <w:r w:rsidRPr="00FD0A43">
        <w:rPr>
          <w:lang w:val="ru-RU"/>
        </w:rPr>
        <w:t xml:space="preserve"> </w:t>
      </w:r>
      <w:r w:rsidRPr="00FD0A43">
        <w:rPr>
          <w:i/>
          <w:lang w:val="ru-RU" w:eastAsia="ko-KR"/>
        </w:rPr>
        <w:t>п.п.м.</w:t>
      </w:r>
      <w:r w:rsidRPr="00FD0A43">
        <w:rPr>
          <w:i/>
          <w:szCs w:val="24"/>
          <w:vertAlign w:val="subscript"/>
          <w:lang w:val="ru-RU" w:eastAsia="ko-KR"/>
        </w:rPr>
        <w:t>high</w:t>
      </w:r>
      <w:r w:rsidRPr="00FD0A43">
        <w:rPr>
          <w:lang w:val="ru-RU"/>
        </w:rPr>
        <w:t xml:space="preserve"> </w:t>
      </w:r>
      <w:r w:rsidRPr="002E7921">
        <w:rPr>
          <w:lang w:val="ru-RU" w:eastAsia="zh-CN"/>
        </w:rPr>
        <w:t>при предположении, что требуемый уровень защиты составляет 10%.</w:t>
      </w:r>
    </w:p>
    <w:p w:rsidR="00576EEB" w:rsidRPr="00952D02" w:rsidRDefault="00952D02" w:rsidP="003169BB">
      <w:pPr>
        <w:pStyle w:val="TableNo"/>
        <w:rPr>
          <w:lang w:val="ru-RU" w:eastAsia="ko-KR"/>
        </w:rPr>
      </w:pPr>
      <w:r>
        <w:rPr>
          <w:lang w:val="ru-RU" w:eastAsia="ko-KR"/>
        </w:rPr>
        <w:t>ТАБЛИЦА</w:t>
      </w:r>
      <w:r w:rsidR="00576EEB" w:rsidRPr="00952D02">
        <w:rPr>
          <w:lang w:val="ru-RU" w:eastAsia="ko-KR"/>
        </w:rPr>
        <w:t xml:space="preserve"> </w:t>
      </w:r>
      <w:r w:rsidR="003169BB" w:rsidRPr="00952D02">
        <w:rPr>
          <w:lang w:val="ru-RU" w:eastAsia="ko-KR"/>
        </w:rPr>
        <w:t>2</w:t>
      </w:r>
    </w:p>
    <w:p w:rsidR="00576EEB" w:rsidRPr="00952D02" w:rsidRDefault="00952D02" w:rsidP="00886127">
      <w:pPr>
        <w:pStyle w:val="Tabletitle"/>
        <w:rPr>
          <w:lang w:val="ru-RU" w:eastAsia="ko-KR"/>
        </w:rPr>
      </w:pPr>
      <w:r w:rsidRPr="00FD0A43">
        <w:rPr>
          <w:lang w:val="ru-RU" w:eastAsia="ko-KR"/>
        </w:rPr>
        <w:t xml:space="preserve">Системные параметры цифровой </w:t>
      </w:r>
      <w:r>
        <w:rPr>
          <w:lang w:val="ru-RU" w:eastAsia="ko-KR"/>
        </w:rPr>
        <w:t xml:space="preserve">системы </w:t>
      </w:r>
      <w:r w:rsidRPr="00FD0A43">
        <w:rPr>
          <w:lang w:val="ru-RU" w:eastAsia="ko-KR"/>
        </w:rPr>
        <w:t xml:space="preserve">фиксированной беспроводной </w:t>
      </w:r>
      <w:r>
        <w:rPr>
          <w:lang w:val="ru-RU" w:eastAsia="ko-KR"/>
        </w:rPr>
        <w:t>связи</w:t>
      </w:r>
      <w:r w:rsidRPr="00FD0A43">
        <w:rPr>
          <w:lang w:val="ru-RU" w:eastAsia="ko-KR"/>
        </w:rPr>
        <w:t xml:space="preserve"> </w:t>
      </w:r>
      <w:r w:rsidR="00886127">
        <w:rPr>
          <w:lang w:val="ru-RU" w:eastAsia="ko-KR"/>
        </w:rPr>
        <w:br/>
      </w:r>
      <w:r w:rsidRPr="00FD0A43">
        <w:rPr>
          <w:lang w:val="ru-RU" w:eastAsia="ko-KR"/>
        </w:rPr>
        <w:t>и воздушного судна HAPS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969"/>
        <w:gridCol w:w="3402"/>
      </w:tblGrid>
      <w:tr w:rsidR="00952D02" w:rsidRPr="00886127" w:rsidTr="003169BB">
        <w:trPr>
          <w:cantSplit/>
          <w:jc w:val="center"/>
        </w:trPr>
        <w:tc>
          <w:tcPr>
            <w:tcW w:w="6237" w:type="dxa"/>
            <w:gridSpan w:val="2"/>
            <w:vAlign w:val="center"/>
          </w:tcPr>
          <w:p w:rsidR="00952D02" w:rsidRPr="00FD0A43" w:rsidRDefault="00952D02" w:rsidP="0027143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Параметры </w:t>
            </w:r>
          </w:p>
        </w:tc>
        <w:tc>
          <w:tcPr>
            <w:tcW w:w="3402" w:type="dxa"/>
            <w:vAlign w:val="center"/>
          </w:tcPr>
          <w:p w:rsidR="00952D02" w:rsidRPr="00FD0A43" w:rsidRDefault="00952D02" w:rsidP="0027143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Требования</w:t>
            </w:r>
          </w:p>
        </w:tc>
      </w:tr>
      <w:tr w:rsidR="00952D02" w:rsidRPr="00886127" w:rsidTr="003169BB">
        <w:trPr>
          <w:cantSplit/>
          <w:jc w:val="center"/>
        </w:trPr>
        <w:tc>
          <w:tcPr>
            <w:tcW w:w="2268" w:type="dxa"/>
            <w:vMerge w:val="restart"/>
          </w:tcPr>
          <w:p w:rsidR="00952D02" w:rsidRPr="00FD0A43" w:rsidRDefault="00952D02" w:rsidP="00952D0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Система ф</w:t>
            </w:r>
            <w:r w:rsidRPr="00FD0A43">
              <w:rPr>
                <w:sz w:val="20"/>
                <w:lang w:val="ru-RU" w:eastAsia="ko-KR"/>
              </w:rPr>
              <w:t>иксированн</w:t>
            </w:r>
            <w:r>
              <w:rPr>
                <w:sz w:val="20"/>
                <w:lang w:val="ru-RU" w:eastAsia="ko-KR"/>
              </w:rPr>
              <w:t>ой</w:t>
            </w:r>
            <w:r w:rsidRPr="00FD0A43">
              <w:rPr>
                <w:sz w:val="20"/>
                <w:lang w:val="ru-RU" w:eastAsia="ko-KR"/>
              </w:rPr>
              <w:t xml:space="preserve"> беспроводн</w:t>
            </w:r>
            <w:r>
              <w:rPr>
                <w:sz w:val="20"/>
                <w:lang w:val="ru-RU" w:eastAsia="ko-KR"/>
              </w:rPr>
              <w:t>ой связи</w:t>
            </w:r>
          </w:p>
        </w:tc>
        <w:tc>
          <w:tcPr>
            <w:tcW w:w="3969" w:type="dxa"/>
            <w:vAlign w:val="center"/>
          </w:tcPr>
          <w:p w:rsidR="00952D02" w:rsidRPr="00FD0A43" w:rsidRDefault="00952D02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Диаграмма направленности антенны </w:t>
            </w:r>
          </w:p>
        </w:tc>
        <w:tc>
          <w:tcPr>
            <w:tcW w:w="3402" w:type="dxa"/>
            <w:vAlign w:val="center"/>
          </w:tcPr>
          <w:p w:rsidR="00952D02" w:rsidRPr="00FD0A43" w:rsidRDefault="00952D02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caps/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Рекомендация МСЭ-R F.1245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/>
          </w:tcPr>
          <w:p w:rsidR="00952D02" w:rsidRPr="00886127" w:rsidRDefault="00952D02" w:rsidP="00FA30CC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3969" w:type="dxa"/>
            <w:vAlign w:val="center"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Максимальное усиление антенны </w:t>
            </w:r>
          </w:p>
        </w:tc>
        <w:tc>
          <w:tcPr>
            <w:tcW w:w="3402" w:type="dxa"/>
            <w:vAlign w:val="center"/>
          </w:tcPr>
          <w:p w:rsidR="00952D02" w:rsidRPr="00FD0A43" w:rsidRDefault="005D20A8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45</w:t>
            </w:r>
            <w:r>
              <w:rPr>
                <w:sz w:val="20"/>
                <w:lang w:val="en-US" w:eastAsia="ko-KR"/>
              </w:rPr>
              <w:t> </w:t>
            </w:r>
            <w:r w:rsidR="00952D02" w:rsidRPr="00FD0A43">
              <w:rPr>
                <w:sz w:val="20"/>
                <w:lang w:val="ru-RU" w:eastAsia="ko-KR"/>
              </w:rPr>
              <w:t>дБ</w:t>
            </w:r>
            <w:r w:rsidR="00952D02">
              <w:rPr>
                <w:sz w:val="20"/>
                <w:lang w:val="ru-RU" w:eastAsia="ko-KR"/>
              </w:rPr>
              <w:t>и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3969" w:type="dxa"/>
            <w:vAlign w:val="center"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Потери в фидере</w:t>
            </w:r>
          </w:p>
        </w:tc>
        <w:tc>
          <w:tcPr>
            <w:tcW w:w="3402" w:type="dxa"/>
            <w:vAlign w:val="center"/>
          </w:tcPr>
          <w:p w:rsidR="00952D02" w:rsidRPr="00FD0A43" w:rsidRDefault="00952D02" w:rsidP="005D20A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5,5</w:t>
            </w:r>
            <w:r w:rsidR="005D20A8">
              <w:rPr>
                <w:sz w:val="20"/>
                <w:lang w:val="en-US" w:eastAsia="ko-KR"/>
              </w:rPr>
              <w:t> </w:t>
            </w:r>
            <w:r w:rsidRPr="00FD0A43">
              <w:rPr>
                <w:sz w:val="20"/>
                <w:lang w:val="ru-RU" w:eastAsia="ko-KR"/>
              </w:rPr>
              <w:t>дБ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3969" w:type="dxa"/>
            <w:vAlign w:val="center"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Коэффициент шума приемника </w:t>
            </w:r>
          </w:p>
        </w:tc>
        <w:tc>
          <w:tcPr>
            <w:tcW w:w="3402" w:type="dxa"/>
            <w:vAlign w:val="center"/>
          </w:tcPr>
          <w:p w:rsidR="00952D02" w:rsidRPr="00FD0A43" w:rsidRDefault="005D20A8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4</w:t>
            </w:r>
            <w:r>
              <w:rPr>
                <w:sz w:val="20"/>
                <w:lang w:val="en-US" w:eastAsia="ko-KR"/>
              </w:rPr>
              <w:t> </w:t>
            </w:r>
            <w:r w:rsidR="00952D02" w:rsidRPr="00FD0A43">
              <w:rPr>
                <w:sz w:val="20"/>
                <w:lang w:val="ru-RU" w:eastAsia="ko-KR"/>
              </w:rPr>
              <w:t>дБ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3969" w:type="dxa"/>
            <w:vAlign w:val="center"/>
          </w:tcPr>
          <w:p w:rsidR="00952D02" w:rsidRPr="00952D02" w:rsidRDefault="00952D02" w:rsidP="00952D02">
            <w:pPr>
              <w:pStyle w:val="Tabletext"/>
              <w:jc w:val="left"/>
              <w:rPr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Угол места станции</w:t>
            </w:r>
            <w:r>
              <w:rPr>
                <w:sz w:val="20"/>
                <w:lang w:val="ru-RU" w:eastAsia="ko-KR"/>
              </w:rPr>
              <w:t xml:space="preserve"> ф</w:t>
            </w:r>
            <w:r w:rsidRPr="00FD0A43">
              <w:rPr>
                <w:sz w:val="20"/>
                <w:lang w:val="ru-RU" w:eastAsia="ko-KR"/>
              </w:rPr>
              <w:t>иксированн</w:t>
            </w:r>
            <w:r>
              <w:rPr>
                <w:sz w:val="20"/>
                <w:lang w:val="ru-RU" w:eastAsia="ko-KR"/>
              </w:rPr>
              <w:t>ой</w:t>
            </w:r>
            <w:r w:rsidRPr="00FD0A43">
              <w:rPr>
                <w:sz w:val="20"/>
                <w:lang w:val="ru-RU" w:eastAsia="ko-KR"/>
              </w:rPr>
              <w:t xml:space="preserve"> беспроводн</w:t>
            </w:r>
            <w:r>
              <w:rPr>
                <w:sz w:val="20"/>
                <w:lang w:val="ru-RU" w:eastAsia="ko-KR"/>
              </w:rPr>
              <w:t>ой связи</w:t>
            </w:r>
          </w:p>
        </w:tc>
        <w:tc>
          <w:tcPr>
            <w:tcW w:w="3402" w:type="dxa"/>
            <w:vAlign w:val="center"/>
          </w:tcPr>
          <w:p w:rsidR="00952D02" w:rsidRPr="00FD0A43" w:rsidRDefault="00952D02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Гауссово распределение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 w:val="restart"/>
          </w:tcPr>
          <w:p w:rsidR="00952D02" w:rsidRPr="00FD0A43" w:rsidRDefault="00952D02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Воздушное судно </w:t>
            </w:r>
            <w:r w:rsidRPr="00FD0A43">
              <w:rPr>
                <w:sz w:val="20"/>
                <w:lang w:val="ru-RU" w:eastAsia="ko-KR"/>
              </w:rPr>
              <w:br/>
              <w:t>HAPS</w:t>
            </w:r>
          </w:p>
        </w:tc>
        <w:tc>
          <w:tcPr>
            <w:tcW w:w="3969" w:type="dxa"/>
            <w:vAlign w:val="center"/>
          </w:tcPr>
          <w:p w:rsidR="00952D02" w:rsidRPr="00FD0A43" w:rsidRDefault="00952D02" w:rsidP="0027143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i/>
                <w:iCs/>
                <w:sz w:val="20"/>
                <w:lang w:val="ru-RU" w:eastAsia="ko-KR"/>
              </w:rPr>
            </w:pPr>
            <w:r w:rsidRPr="00FD0A43">
              <w:rPr>
                <w:i/>
                <w:iCs/>
                <w:sz w:val="20"/>
                <w:lang w:val="ru-RU" w:eastAsia="ko-KR"/>
              </w:rPr>
              <w:t>п.п.м.</w:t>
            </w:r>
            <w:r w:rsidRPr="00FD0A43">
              <w:rPr>
                <w:i/>
                <w:iCs/>
                <w:sz w:val="20"/>
                <w:vertAlign w:val="subscript"/>
                <w:lang w:val="ru-RU" w:eastAsia="ko-KR"/>
              </w:rPr>
              <w:t>low</w:t>
            </w:r>
          </w:p>
        </w:tc>
        <w:tc>
          <w:tcPr>
            <w:tcW w:w="3402" w:type="dxa"/>
          </w:tcPr>
          <w:p w:rsidR="00952D02" w:rsidRPr="00C81A43" w:rsidRDefault="00952D02" w:rsidP="00FA30CC">
            <w:pPr>
              <w:pStyle w:val="Tabletext"/>
              <w:jc w:val="center"/>
              <w:rPr>
                <w:lang w:eastAsia="ko-KR"/>
              </w:rPr>
            </w:pPr>
            <w:r w:rsidRPr="00C0016E">
              <w:rPr>
                <w:sz w:val="20"/>
                <w:lang w:eastAsia="ko-KR"/>
              </w:rPr>
              <w:t xml:space="preserve">–146 </w:t>
            </w:r>
            <w:r w:rsidRPr="00C0016E">
              <w:rPr>
                <w:position w:val="-6"/>
                <w:sz w:val="20"/>
              </w:rPr>
              <w:object w:dxaOrig="200" w:dyaOrig="180">
                <v:shape id="_x0000_i1035" type="#_x0000_t75" style="width:10.5pt;height:8.25pt" o:ole="">
                  <v:imagedata r:id="rId35" o:title=""/>
                </v:shape>
                <o:OLEObject Type="Embed" ProgID="Equation.3" ShapeID="_x0000_i1035" DrawAspect="Content" ObjectID="_1371981605" r:id="rId36"/>
              </w:object>
            </w:r>
            <w:r w:rsidRPr="00C0016E">
              <w:rPr>
                <w:sz w:val="20"/>
              </w:rPr>
              <w:t>–</w:t>
            </w:r>
            <w:r w:rsidRPr="00C0016E">
              <w:rPr>
                <w:sz w:val="20"/>
                <w:lang w:eastAsia="ko-KR"/>
              </w:rPr>
              <w:t>140 </w:t>
            </w:r>
            <w:r w:rsidRPr="00C0016E">
              <w:rPr>
                <w:sz w:val="20"/>
                <w:lang w:val="ru-RU" w:eastAsia="ko-KR"/>
              </w:rPr>
              <w:t>(дБ(Вт/(м</w:t>
            </w:r>
            <w:r w:rsidRPr="00FD0A43">
              <w:rPr>
                <w:sz w:val="20"/>
                <w:vertAlign w:val="superscript"/>
                <w:lang w:val="ru-RU" w:eastAsia="ko-KR"/>
              </w:rPr>
              <w:t>2</w:t>
            </w:r>
            <w:r w:rsidRPr="00FD0A43">
              <w:rPr>
                <w:sz w:val="20"/>
                <w:lang w:val="ru-RU" w:eastAsia="ko-KR"/>
              </w:rPr>
              <w:t xml:space="preserve"> </w:t>
            </w:r>
            <w:r w:rsidRPr="00FD0A43">
              <w:rPr>
                <w:sz w:val="20"/>
                <w:lang w:val="ru-RU" w:eastAsia="ko-KR"/>
              </w:rPr>
              <w:sym w:font="Symbol" w:char="F0D7"/>
            </w:r>
            <w:r w:rsidRPr="00FD0A43">
              <w:rPr>
                <w:sz w:val="20"/>
                <w:lang w:val="ru-RU" w:eastAsia="ko-KR"/>
              </w:rPr>
              <w:t xml:space="preserve"> МГц)))</w:t>
            </w:r>
          </w:p>
        </w:tc>
      </w:tr>
      <w:tr w:rsidR="00952D02" w:rsidRPr="00C81A43" w:rsidTr="003169BB">
        <w:trPr>
          <w:cantSplit/>
          <w:jc w:val="center"/>
        </w:trPr>
        <w:tc>
          <w:tcPr>
            <w:tcW w:w="2268" w:type="dxa"/>
            <w:vMerge/>
            <w:vAlign w:val="center"/>
          </w:tcPr>
          <w:p w:rsidR="00952D02" w:rsidRPr="00C81A43" w:rsidRDefault="00952D02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3969" w:type="dxa"/>
            <w:vAlign w:val="center"/>
          </w:tcPr>
          <w:p w:rsidR="00952D02" w:rsidRPr="00217B86" w:rsidRDefault="00952D02" w:rsidP="00FA30CC">
            <w:pPr>
              <w:pStyle w:val="Tabletext"/>
              <w:rPr>
                <w:i/>
                <w:lang w:eastAsia="ko-KR"/>
              </w:rPr>
            </w:pPr>
            <w:r w:rsidRPr="00FD0A43">
              <w:rPr>
                <w:i/>
                <w:sz w:val="20"/>
                <w:lang w:val="ru-RU" w:eastAsia="ko-KR"/>
              </w:rPr>
              <w:t>п.п.м.</w:t>
            </w:r>
            <w:r w:rsidRPr="00FD0A43">
              <w:rPr>
                <w:i/>
                <w:sz w:val="20"/>
                <w:vertAlign w:val="subscript"/>
                <w:lang w:val="ru-RU" w:eastAsia="ko-KR"/>
              </w:rPr>
              <w:t>high</w:t>
            </w:r>
          </w:p>
        </w:tc>
        <w:tc>
          <w:tcPr>
            <w:tcW w:w="3402" w:type="dxa"/>
            <w:vAlign w:val="center"/>
          </w:tcPr>
          <w:p w:rsidR="00952D02" w:rsidRPr="00C81A43" w:rsidRDefault="00952D02" w:rsidP="00FA30CC">
            <w:pPr>
              <w:pStyle w:val="Tabletext"/>
              <w:jc w:val="center"/>
              <w:rPr>
                <w:lang w:eastAsia="ko-KR"/>
              </w:rPr>
            </w:pPr>
            <w:r w:rsidRPr="00C0016E">
              <w:rPr>
                <w:sz w:val="20"/>
                <w:lang w:eastAsia="ko-KR"/>
              </w:rPr>
              <w:t xml:space="preserve">–127 </w:t>
            </w:r>
            <w:r w:rsidRPr="00C0016E">
              <w:rPr>
                <w:position w:val="-6"/>
                <w:sz w:val="20"/>
              </w:rPr>
              <w:object w:dxaOrig="200" w:dyaOrig="180">
                <v:shape id="_x0000_i1036" type="#_x0000_t75" style="width:10.5pt;height:8.25pt" o:ole="">
                  <v:imagedata r:id="rId35" o:title=""/>
                </v:shape>
                <o:OLEObject Type="Embed" ProgID="Equation.3" ShapeID="_x0000_i1036" DrawAspect="Content" ObjectID="_1371981606" r:id="rId37"/>
              </w:object>
            </w:r>
            <w:r w:rsidRPr="00C0016E">
              <w:rPr>
                <w:sz w:val="20"/>
              </w:rPr>
              <w:t>–</w:t>
            </w:r>
            <w:r w:rsidRPr="00C0016E">
              <w:rPr>
                <w:sz w:val="20"/>
                <w:lang w:eastAsia="ko-KR"/>
              </w:rPr>
              <w:t>118</w:t>
            </w:r>
            <w:r>
              <w:rPr>
                <w:lang w:eastAsia="ko-KR"/>
              </w:rPr>
              <w:t> </w:t>
            </w:r>
            <w:r w:rsidRPr="00FD0A43">
              <w:rPr>
                <w:sz w:val="20"/>
                <w:lang w:val="ru-RU" w:eastAsia="ko-KR"/>
              </w:rPr>
              <w:t>(дБ(Вт/(м</w:t>
            </w:r>
            <w:r w:rsidRPr="00FD0A43">
              <w:rPr>
                <w:sz w:val="20"/>
                <w:vertAlign w:val="superscript"/>
                <w:lang w:val="ru-RU" w:eastAsia="ko-KR"/>
              </w:rPr>
              <w:t>2</w:t>
            </w:r>
            <w:r w:rsidRPr="00FD0A43">
              <w:rPr>
                <w:sz w:val="20"/>
                <w:lang w:val="ru-RU" w:eastAsia="ko-KR"/>
              </w:rPr>
              <w:t xml:space="preserve"> </w:t>
            </w:r>
            <w:r w:rsidRPr="00FD0A43">
              <w:rPr>
                <w:sz w:val="20"/>
                <w:lang w:val="ru-RU" w:eastAsia="ko-KR"/>
              </w:rPr>
              <w:sym w:font="Symbol" w:char="F0D7"/>
            </w:r>
            <w:r w:rsidRPr="00FD0A43">
              <w:rPr>
                <w:sz w:val="20"/>
                <w:lang w:val="ru-RU" w:eastAsia="ko-KR"/>
              </w:rPr>
              <w:t xml:space="preserve"> МГц)))</w:t>
            </w:r>
          </w:p>
        </w:tc>
      </w:tr>
    </w:tbl>
    <w:p w:rsidR="00576EEB" w:rsidRPr="002E7921" w:rsidRDefault="0076423B" w:rsidP="00F4694A">
      <w:pPr>
        <w:keepNext/>
        <w:spacing w:before="240"/>
        <w:rPr>
          <w:lang w:val="ru-RU" w:eastAsia="ko-KR"/>
        </w:rPr>
      </w:pPr>
      <w:r>
        <w:rPr>
          <w:lang w:val="ru-RU" w:eastAsia="ko-KR"/>
        </w:rPr>
        <w:lastRenderedPageBreak/>
        <w:t xml:space="preserve">Из рисунка 5 </w:t>
      </w:r>
      <w:r w:rsidR="00271432" w:rsidRPr="00FD0A43">
        <w:rPr>
          <w:lang w:val="ru-RU" w:eastAsia="ko-KR"/>
        </w:rPr>
        <w:t>видно, что при предполагаемом уровне п.п.м. воздушного судна HAPS</w:t>
      </w:r>
      <w:r w:rsidR="00007D95">
        <w:rPr>
          <w:lang w:val="ru-RU" w:eastAsia="ko-KR"/>
        </w:rPr>
        <w:t>,</w:t>
      </w:r>
      <w:r w:rsidR="00271432" w:rsidRPr="00FD0A43">
        <w:rPr>
          <w:lang w:val="ru-RU" w:eastAsia="ko-KR"/>
        </w:rPr>
        <w:t xml:space="preserve"> </w:t>
      </w:r>
      <w:r w:rsidR="00271432" w:rsidRPr="00FD0A43">
        <w:rPr>
          <w:iCs/>
          <w:lang w:val="ru-RU" w:eastAsia="ko-KR"/>
        </w:rPr>
        <w:t xml:space="preserve">равном </w:t>
      </w:r>
      <w:r w:rsidR="000B496D">
        <w:rPr>
          <w:rFonts w:ascii="Symbol" w:hAnsi="Symbol"/>
          <w:iCs/>
          <w:lang w:val="ru-RU" w:eastAsia="ko-KR"/>
        </w:rPr>
        <w:t></w:t>
      </w:r>
      <w:r w:rsidR="00271432" w:rsidRPr="00FD0A43">
        <w:rPr>
          <w:lang w:val="ru-RU"/>
        </w:rPr>
        <w:t>140/</w:t>
      </w:r>
      <w:r w:rsidR="000B496D">
        <w:rPr>
          <w:rFonts w:ascii="Symbol" w:hAnsi="Symbol"/>
          <w:lang w:val="ru-RU"/>
        </w:rPr>
        <w:t></w:t>
      </w:r>
      <w:r w:rsidR="000B496D">
        <w:rPr>
          <w:lang w:val="ru-RU"/>
        </w:rPr>
        <w:t>118 </w:t>
      </w:r>
      <w:r w:rsidR="00271432" w:rsidRPr="00FD0A43">
        <w:rPr>
          <w:lang w:val="ru-RU"/>
        </w:rPr>
        <w:t>(дБ(Вт/</w:t>
      </w:r>
      <w:r w:rsidR="00271432" w:rsidRPr="00FD0A43">
        <w:rPr>
          <w:lang w:val="ru-RU" w:eastAsia="ko-KR"/>
        </w:rPr>
        <w:t>(м</w:t>
      </w:r>
      <w:r w:rsidR="00271432" w:rsidRPr="00FD0A43">
        <w:rPr>
          <w:vertAlign w:val="superscript"/>
          <w:lang w:val="ru-RU"/>
        </w:rPr>
        <w:t>2</w:t>
      </w:r>
      <w:r w:rsidR="00271432" w:rsidRPr="00FD0A43">
        <w:rPr>
          <w:lang w:val="ru-RU"/>
        </w:rPr>
        <w:t> </w:t>
      </w:r>
      <w:r w:rsidR="00271432" w:rsidRPr="00FD0A43">
        <w:rPr>
          <w:lang w:val="ru-RU" w:eastAsia="ko-KR"/>
        </w:rPr>
        <w:sym w:font="Symbol" w:char="F0D7"/>
      </w:r>
      <w:r w:rsidR="00271432" w:rsidRPr="00FD0A43">
        <w:rPr>
          <w:lang w:val="ru-RU" w:eastAsia="ko-KR"/>
        </w:rPr>
        <w:t> </w:t>
      </w:r>
      <w:r w:rsidR="00271432" w:rsidRPr="00FD0A43">
        <w:rPr>
          <w:lang w:val="ru-RU"/>
        </w:rPr>
        <w:t>МГц</w:t>
      </w:r>
      <w:r w:rsidR="00271432" w:rsidRPr="00FD0A43">
        <w:rPr>
          <w:lang w:val="ru-RU" w:eastAsia="ko-KR"/>
        </w:rPr>
        <w:t>)</w:t>
      </w:r>
      <w:r w:rsidR="00271432" w:rsidRPr="00FD0A43">
        <w:rPr>
          <w:lang w:val="ru-RU"/>
        </w:rPr>
        <w:t xml:space="preserve">)) значение </w:t>
      </w:r>
      <w:r w:rsidR="00271432" w:rsidRPr="00FD0A43">
        <w:rPr>
          <w:lang w:val="ru-RU" w:eastAsia="ko-KR"/>
        </w:rPr>
        <w:t xml:space="preserve">FDP </w:t>
      </w:r>
      <w:r w:rsidR="00271432" w:rsidRPr="00FD0A43">
        <w:rPr>
          <w:lang w:val="ru-RU"/>
        </w:rPr>
        <w:t xml:space="preserve">станций </w:t>
      </w:r>
      <w:r w:rsidR="00007D95">
        <w:rPr>
          <w:lang w:val="ru-RU"/>
        </w:rPr>
        <w:t xml:space="preserve">фиксированной беспроводной связи </w:t>
      </w:r>
      <w:r w:rsidR="00271432" w:rsidRPr="00FD0A43">
        <w:rPr>
          <w:lang w:val="ru-RU"/>
        </w:rPr>
        <w:t xml:space="preserve">составит менее </w:t>
      </w:r>
      <w:r w:rsidR="00271432" w:rsidRPr="00FD0A43">
        <w:rPr>
          <w:lang w:val="ru-RU" w:eastAsia="ko-KR"/>
        </w:rPr>
        <w:t>10%</w:t>
      </w:r>
      <w:r w:rsidR="00271432" w:rsidRPr="00FD0A43">
        <w:rPr>
          <w:iCs/>
          <w:lang w:val="ru-RU" w:eastAsia="ko-KR"/>
        </w:rPr>
        <w:t xml:space="preserve"> для, примерно, 58% трасс. При уменьшении значения </w:t>
      </w:r>
      <w:r w:rsidR="00271432" w:rsidRPr="00FD0A43">
        <w:rPr>
          <w:i/>
          <w:lang w:val="ru-RU" w:eastAsia="ko-KR"/>
        </w:rPr>
        <w:t>п.п.м.</w:t>
      </w:r>
      <w:r w:rsidR="00271432" w:rsidRPr="00FD0A43">
        <w:rPr>
          <w:i/>
          <w:szCs w:val="24"/>
          <w:vertAlign w:val="subscript"/>
          <w:lang w:val="ru-RU" w:eastAsia="ko-KR"/>
        </w:rPr>
        <w:t>low</w:t>
      </w:r>
      <w:r w:rsidR="00271432" w:rsidRPr="00FD0A43">
        <w:rPr>
          <w:iCs/>
          <w:lang w:val="ru-RU" w:eastAsia="ko-KR"/>
        </w:rPr>
        <w:t xml:space="preserve"> также снижается и получаемый уровень помех. Например, при уменьшении значения </w:t>
      </w:r>
      <w:r w:rsidR="00271432" w:rsidRPr="00FD0A43">
        <w:rPr>
          <w:i/>
          <w:lang w:val="ru-RU" w:eastAsia="ko-KR"/>
        </w:rPr>
        <w:t>п.п.м.</w:t>
      </w:r>
      <w:r w:rsidR="00271432" w:rsidRPr="00FD0A43">
        <w:rPr>
          <w:i/>
          <w:szCs w:val="24"/>
          <w:vertAlign w:val="subscript"/>
          <w:lang w:val="ru-RU" w:eastAsia="ko-KR"/>
        </w:rPr>
        <w:t>low</w:t>
      </w:r>
      <w:r w:rsidR="00271432" w:rsidRPr="00FD0A43">
        <w:rPr>
          <w:iCs/>
          <w:lang w:val="ru-RU" w:eastAsia="ko-KR"/>
        </w:rPr>
        <w:t xml:space="preserve"> на 6 дБ, т.</w:t>
      </w:r>
      <w:r w:rsidR="00C0016E">
        <w:rPr>
          <w:iCs/>
          <w:lang w:val="ru-RU" w:eastAsia="ko-KR"/>
        </w:rPr>
        <w:t> </w:t>
      </w:r>
      <w:r w:rsidR="00271432" w:rsidRPr="00FD0A43">
        <w:rPr>
          <w:iCs/>
          <w:lang w:val="ru-RU" w:eastAsia="ko-KR"/>
        </w:rPr>
        <w:t xml:space="preserve">е. при значении </w:t>
      </w:r>
      <w:r w:rsidR="00271432" w:rsidRPr="00FD0A43">
        <w:rPr>
          <w:i/>
          <w:lang w:val="ru-RU" w:eastAsia="ko-KR"/>
        </w:rPr>
        <w:t>п.п.м.</w:t>
      </w:r>
      <w:r w:rsidR="00271432" w:rsidRPr="00FD0A43">
        <w:rPr>
          <w:i/>
          <w:szCs w:val="24"/>
          <w:vertAlign w:val="subscript"/>
          <w:lang w:val="ru-RU" w:eastAsia="ko-KR"/>
        </w:rPr>
        <w:t>low</w:t>
      </w:r>
      <w:r w:rsidR="00271432" w:rsidRPr="00FD0A43">
        <w:rPr>
          <w:iCs/>
          <w:lang w:val="ru-RU" w:eastAsia="ko-KR"/>
        </w:rPr>
        <w:t xml:space="preserve"> равном </w:t>
      </w:r>
      <w:r w:rsidR="00271432" w:rsidRPr="00FD0A43">
        <w:rPr>
          <w:lang w:val="ru-RU"/>
        </w:rPr>
        <w:t>–146 (дБ(Вт/</w:t>
      </w:r>
      <w:r w:rsidR="00271432" w:rsidRPr="00FD0A43">
        <w:rPr>
          <w:lang w:val="ru-RU" w:eastAsia="ko-KR"/>
        </w:rPr>
        <w:t>(м</w:t>
      </w:r>
      <w:r w:rsidR="00271432" w:rsidRPr="00FD0A43">
        <w:rPr>
          <w:vertAlign w:val="superscript"/>
          <w:lang w:val="ru-RU"/>
        </w:rPr>
        <w:t>2</w:t>
      </w:r>
      <w:r w:rsidR="00271432" w:rsidRPr="00FD0A43">
        <w:rPr>
          <w:lang w:val="ru-RU" w:eastAsia="ko-KR"/>
        </w:rPr>
        <w:t> </w:t>
      </w:r>
      <w:r w:rsidR="00271432" w:rsidRPr="00FD0A43">
        <w:rPr>
          <w:lang w:val="ru-RU" w:eastAsia="ko-KR"/>
        </w:rPr>
        <w:sym w:font="Symbol" w:char="F0D7"/>
      </w:r>
      <w:r w:rsidR="00271432" w:rsidRPr="00FD0A43">
        <w:rPr>
          <w:lang w:val="ru-RU" w:eastAsia="ko-KR"/>
        </w:rPr>
        <w:t> </w:t>
      </w:r>
      <w:r w:rsidR="00271432" w:rsidRPr="00FD0A43">
        <w:rPr>
          <w:lang w:val="ru-RU"/>
        </w:rPr>
        <w:t>МГц</w:t>
      </w:r>
      <w:r w:rsidR="00271432" w:rsidRPr="00FD0A43">
        <w:rPr>
          <w:lang w:val="ru-RU" w:eastAsia="ko-KR"/>
        </w:rPr>
        <w:t>)</w:t>
      </w:r>
      <w:r w:rsidR="00271432" w:rsidRPr="00FD0A43">
        <w:rPr>
          <w:lang w:val="ru-RU"/>
        </w:rPr>
        <w:t xml:space="preserve">)), значение FDP станций </w:t>
      </w:r>
      <w:r w:rsidR="00007D95">
        <w:rPr>
          <w:lang w:val="ru-RU"/>
        </w:rPr>
        <w:t xml:space="preserve">фиксированной беспроводной связи </w:t>
      </w:r>
      <w:r w:rsidR="00271432" w:rsidRPr="00FD0A43">
        <w:rPr>
          <w:lang w:val="ru-RU"/>
        </w:rPr>
        <w:t>для 100% трасс будет меньше допустимого критерия помех</w:t>
      </w:r>
      <w:r w:rsidR="00007D95">
        <w:rPr>
          <w:lang w:val="ru-RU"/>
        </w:rPr>
        <w:t>,</w:t>
      </w:r>
      <w:r w:rsidR="00271432" w:rsidRPr="00FD0A43">
        <w:rPr>
          <w:lang w:val="ru-RU"/>
        </w:rPr>
        <w:t xml:space="preserve"> равного </w:t>
      </w:r>
      <w:r w:rsidR="00271432" w:rsidRPr="00FD0A43">
        <w:rPr>
          <w:lang w:val="ru-RU" w:eastAsia="ko-KR"/>
        </w:rPr>
        <w:t>10%</w:t>
      </w:r>
      <w:r w:rsidR="00271432" w:rsidRPr="00FD0A43">
        <w:rPr>
          <w:lang w:val="ru-RU"/>
        </w:rPr>
        <w:t>.</w:t>
      </w:r>
      <w:r w:rsidR="00007D95">
        <w:rPr>
          <w:lang w:val="ru-RU"/>
        </w:rPr>
        <w:t xml:space="preserve"> </w:t>
      </w:r>
    </w:p>
    <w:p w:rsidR="00576EEB" w:rsidRPr="00007D95" w:rsidRDefault="00007D95" w:rsidP="003169BB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007D95">
        <w:rPr>
          <w:lang w:val="ru-RU" w:eastAsia="ko-KR"/>
        </w:rPr>
        <w:t xml:space="preserve"> </w:t>
      </w:r>
      <w:r w:rsidR="003169BB" w:rsidRPr="00007D95">
        <w:rPr>
          <w:lang w:val="ru-RU" w:eastAsia="ko-KR"/>
        </w:rPr>
        <w:t>5</w:t>
      </w:r>
    </w:p>
    <w:p w:rsidR="00007D95" w:rsidRPr="00FD0A43" w:rsidRDefault="00007D95" w:rsidP="00007D95">
      <w:pPr>
        <w:pStyle w:val="Figuretitle"/>
        <w:spacing w:before="120" w:after="0"/>
        <w:rPr>
          <w:lang w:val="ru-RU" w:eastAsia="ko-KR"/>
        </w:rPr>
      </w:pPr>
      <w:r w:rsidRPr="00FD0A43">
        <w:rPr>
          <w:lang w:val="ru-RU" w:eastAsia="ko-KR"/>
        </w:rPr>
        <w:t xml:space="preserve">Распределение FDP при различных значениях </w:t>
      </w:r>
    </w:p>
    <w:p w:rsidR="00576EEB" w:rsidRPr="002E7921" w:rsidRDefault="00007D95" w:rsidP="00007D95">
      <w:pPr>
        <w:pStyle w:val="Figuretitle"/>
        <w:rPr>
          <w:lang w:val="ru-RU" w:eastAsia="ko-KR"/>
        </w:rPr>
      </w:pPr>
      <w:r w:rsidRPr="00886127">
        <w:rPr>
          <w:rFonts w:asciiTheme="majorBidi" w:hAnsiTheme="majorBidi" w:cstheme="majorBidi"/>
          <w:bCs/>
          <w:i/>
          <w:iCs/>
          <w:szCs w:val="18"/>
          <w:lang w:val="ru-RU" w:eastAsia="ko-KR"/>
        </w:rPr>
        <w:t>п.п.м.</w:t>
      </w:r>
      <w:r w:rsidRPr="00886127">
        <w:rPr>
          <w:rFonts w:asciiTheme="majorBidi" w:hAnsiTheme="majorBidi" w:cstheme="majorBidi"/>
          <w:bCs/>
          <w:i/>
          <w:iCs/>
          <w:szCs w:val="18"/>
          <w:vertAlign w:val="subscript"/>
          <w:lang w:val="en-US" w:eastAsia="ko-KR"/>
        </w:rPr>
        <w:t>low</w:t>
      </w:r>
      <w:r w:rsidRPr="002E7921">
        <w:rPr>
          <w:b w:val="0"/>
          <w:szCs w:val="18"/>
          <w:lang w:val="ru-RU" w:eastAsia="ko-KR"/>
        </w:rPr>
        <w:t>,</w:t>
      </w:r>
      <w:r w:rsidRPr="002E7921">
        <w:rPr>
          <w:b w:val="0"/>
          <w:bCs/>
          <w:szCs w:val="18"/>
          <w:lang w:val="ru-RU" w:eastAsia="ko-KR"/>
        </w:rPr>
        <w:t xml:space="preserve"> </w:t>
      </w:r>
      <w:r w:rsidRPr="00FD0A43">
        <w:rPr>
          <w:b w:val="0"/>
          <w:bCs/>
          <w:szCs w:val="18"/>
          <w:lang w:val="ru-RU" w:eastAsia="ko-KR"/>
        </w:rPr>
        <w:t>создаваемых</w:t>
      </w:r>
      <w:r w:rsidRPr="002E7921">
        <w:rPr>
          <w:b w:val="0"/>
          <w:bCs/>
          <w:szCs w:val="18"/>
          <w:lang w:val="ru-RU" w:eastAsia="ko-KR"/>
        </w:rPr>
        <w:t xml:space="preserve"> </w:t>
      </w:r>
      <w:r w:rsidRPr="00FD0A43">
        <w:rPr>
          <w:b w:val="0"/>
          <w:bCs/>
          <w:szCs w:val="18"/>
          <w:lang w:val="ru-RU" w:eastAsia="ko-KR"/>
        </w:rPr>
        <w:t>воздушными</w:t>
      </w:r>
      <w:r w:rsidRPr="002E7921">
        <w:rPr>
          <w:b w:val="0"/>
          <w:bCs/>
          <w:szCs w:val="18"/>
          <w:lang w:val="ru-RU" w:eastAsia="ko-KR"/>
        </w:rPr>
        <w:t xml:space="preserve"> </w:t>
      </w:r>
      <w:r w:rsidRPr="00FD0A43">
        <w:rPr>
          <w:b w:val="0"/>
          <w:bCs/>
          <w:szCs w:val="18"/>
          <w:lang w:val="ru-RU" w:eastAsia="ko-KR"/>
        </w:rPr>
        <w:t>судами</w:t>
      </w:r>
      <w:r w:rsidRPr="002E7921">
        <w:rPr>
          <w:b w:val="0"/>
          <w:bCs/>
          <w:szCs w:val="18"/>
          <w:lang w:val="ru-RU" w:eastAsia="ko-KR"/>
        </w:rPr>
        <w:t xml:space="preserve"> </w:t>
      </w:r>
      <w:r w:rsidRPr="00007D95">
        <w:rPr>
          <w:b w:val="0"/>
          <w:bCs/>
          <w:szCs w:val="18"/>
          <w:lang w:val="en-US" w:eastAsia="ko-KR"/>
        </w:rPr>
        <w:t>HAPS</w:t>
      </w:r>
      <w:r w:rsidRPr="002E7921">
        <w:rPr>
          <w:lang w:val="ru-RU" w:eastAsia="ko-KR"/>
        </w:rPr>
        <w:t xml:space="preserve"> </w:t>
      </w:r>
    </w:p>
    <w:p w:rsidR="00C0016E" w:rsidRDefault="00886127" w:rsidP="00886127">
      <w:pPr>
        <w:pStyle w:val="Figure"/>
        <w:rPr>
          <w:lang w:val="ru-RU"/>
        </w:rPr>
      </w:pPr>
      <w:r>
        <w:object w:dxaOrig="10042" w:dyaOrig="9711">
          <v:shape id="_x0000_i1037" type="#_x0000_t75" style="width:401.25pt;height:387.75pt" o:ole="">
            <v:imagedata r:id="rId38" o:title=""/>
          </v:shape>
          <o:OLEObject Type="Embed" ProgID="CorelDRAW.Graphic.14" ShapeID="_x0000_i1037" DrawAspect="Content" ObjectID="_1371981607" r:id="rId39"/>
        </w:object>
      </w:r>
    </w:p>
    <w:p w:rsidR="00576EEB" w:rsidRPr="002E7921" w:rsidRDefault="009F1382" w:rsidP="0068351A">
      <w:pPr>
        <w:rPr>
          <w:lang w:val="ru-RU" w:eastAsia="ko-KR"/>
        </w:rPr>
      </w:pPr>
      <w:r w:rsidRPr="00FD0A43">
        <w:rPr>
          <w:lang w:val="ru-RU" w:eastAsia="ko-KR"/>
        </w:rPr>
        <w:t>На рисунке </w:t>
      </w:r>
      <w:r>
        <w:rPr>
          <w:lang w:val="ru-RU" w:eastAsia="ko-KR"/>
        </w:rPr>
        <w:t>6</w:t>
      </w:r>
      <w:r w:rsidRPr="00FD0A43">
        <w:rPr>
          <w:lang w:val="ru-RU" w:eastAsia="ko-KR"/>
        </w:rPr>
        <w:t xml:space="preserve"> представлено распределение помех при различных значениях </w:t>
      </w:r>
      <w:r w:rsidRPr="00FD0A43">
        <w:rPr>
          <w:i/>
          <w:lang w:val="ru-RU" w:eastAsia="ko-KR"/>
        </w:rPr>
        <w:t>п.п.м.</w:t>
      </w:r>
      <w:r w:rsidRPr="00FD0A43">
        <w:rPr>
          <w:i/>
          <w:szCs w:val="24"/>
          <w:vertAlign w:val="subscript"/>
          <w:lang w:val="ru-RU" w:eastAsia="ko-KR"/>
        </w:rPr>
        <w:t>high</w:t>
      </w:r>
      <w:r>
        <w:rPr>
          <w:lang w:val="ru-RU"/>
        </w:rPr>
        <w:t xml:space="preserve">, когда </w:t>
      </w:r>
      <w:r w:rsidRPr="00FD0A43">
        <w:rPr>
          <w:lang w:val="ru-RU"/>
        </w:rPr>
        <w:t>зна</w:t>
      </w:r>
      <w:r>
        <w:rPr>
          <w:lang w:val="ru-RU"/>
        </w:rPr>
        <w:t>чение</w:t>
      </w:r>
      <w:r w:rsidRPr="00FD0A43">
        <w:rPr>
          <w:lang w:val="ru-RU"/>
        </w:rPr>
        <w:t xml:space="preserve"> </w:t>
      </w:r>
      <w:r w:rsidRPr="00FD0A43">
        <w:rPr>
          <w:i/>
          <w:lang w:val="ru-RU" w:eastAsia="ko-KR"/>
        </w:rPr>
        <w:t>п.п.м.</w:t>
      </w:r>
      <w:r w:rsidRPr="00FD0A43">
        <w:rPr>
          <w:i/>
          <w:szCs w:val="24"/>
          <w:vertAlign w:val="subscript"/>
          <w:lang w:val="ru-RU" w:eastAsia="ko-KR"/>
        </w:rPr>
        <w:t xml:space="preserve">low </w:t>
      </w:r>
      <w:r w:rsidRPr="00FD0A43">
        <w:rPr>
          <w:szCs w:val="24"/>
          <w:lang w:val="ru-RU" w:eastAsia="ko-KR"/>
        </w:rPr>
        <w:t>равно</w:t>
      </w:r>
      <w:r w:rsidRPr="00FD0A43">
        <w:rPr>
          <w:i/>
          <w:szCs w:val="24"/>
          <w:vertAlign w:val="subscript"/>
          <w:lang w:val="ru-RU" w:eastAsia="ko-KR"/>
        </w:rPr>
        <w:t xml:space="preserve"> </w:t>
      </w:r>
      <w:r w:rsidRPr="00FD0A43">
        <w:rPr>
          <w:lang w:val="ru-RU"/>
        </w:rPr>
        <w:t>–145 (дБ(Вт/</w:t>
      </w:r>
      <w:r w:rsidRPr="00FD0A43">
        <w:rPr>
          <w:lang w:val="ru-RU" w:eastAsia="ko-KR"/>
        </w:rPr>
        <w:t>(</w:t>
      </w:r>
      <w:r w:rsidRPr="00FD0A43">
        <w:rPr>
          <w:lang w:val="ru-RU"/>
        </w:rPr>
        <w:t>м</w:t>
      </w:r>
      <w:r w:rsidRPr="00FD0A43">
        <w:rPr>
          <w:vertAlign w:val="superscript"/>
          <w:lang w:val="ru-RU"/>
        </w:rPr>
        <w:t>2</w:t>
      </w:r>
      <w:r w:rsidRPr="00FD0A43">
        <w:rPr>
          <w:lang w:val="ru-RU" w:eastAsia="ko-KR"/>
        </w:rPr>
        <w:t> </w:t>
      </w:r>
      <w:r w:rsidRPr="00FD0A43">
        <w:rPr>
          <w:lang w:val="ru-RU" w:eastAsia="ko-KR"/>
        </w:rPr>
        <w:sym w:font="Symbol" w:char="F0D7"/>
      </w:r>
      <w:r w:rsidRPr="00FD0A43">
        <w:rPr>
          <w:lang w:val="ru-RU"/>
        </w:rPr>
        <w:t> </w:t>
      </w:r>
      <w:r>
        <w:rPr>
          <w:lang w:val="ru-RU" w:eastAsia="ko-KR"/>
        </w:rPr>
        <w:t>МГц</w:t>
      </w:r>
      <w:r w:rsidRPr="00FD0A43">
        <w:rPr>
          <w:lang w:val="ru-RU" w:eastAsia="ko-KR"/>
        </w:rPr>
        <w:t>)</w:t>
      </w:r>
      <w:r w:rsidRPr="00FD0A43">
        <w:rPr>
          <w:lang w:val="ru-RU"/>
        </w:rPr>
        <w:t>))</w:t>
      </w:r>
      <w:r w:rsidRPr="00FD0A43">
        <w:rPr>
          <w:lang w:val="ru-RU" w:eastAsia="ko-KR"/>
        </w:rPr>
        <w:t xml:space="preserve">. </w:t>
      </w:r>
      <w:r>
        <w:rPr>
          <w:lang w:val="ru-RU" w:eastAsia="ko-KR"/>
        </w:rPr>
        <w:t>Даже если</w:t>
      </w:r>
      <w:r w:rsidRPr="00FD0A43">
        <w:rPr>
          <w:lang w:val="ru-RU" w:eastAsia="ko-KR"/>
        </w:rPr>
        <w:t xml:space="preserve"> значение </w:t>
      </w:r>
      <w:r w:rsidRPr="00FD0A43">
        <w:rPr>
          <w:i/>
          <w:lang w:val="ru-RU" w:eastAsia="ko-KR"/>
        </w:rPr>
        <w:t>п.п.м.</w:t>
      </w:r>
      <w:r w:rsidRPr="00FD0A43">
        <w:rPr>
          <w:i/>
          <w:szCs w:val="24"/>
          <w:vertAlign w:val="subscript"/>
          <w:lang w:val="ru-RU" w:eastAsia="ko-KR"/>
        </w:rPr>
        <w:t xml:space="preserve">high </w:t>
      </w:r>
      <w:r w:rsidRPr="00FD0A43">
        <w:rPr>
          <w:lang w:val="ru-RU" w:eastAsia="ko-KR"/>
        </w:rPr>
        <w:t>уменьшается на 6 дБ относительно значения</w:t>
      </w:r>
      <w:r w:rsidR="00886127">
        <w:rPr>
          <w:lang w:val="ru-RU" w:eastAsia="ko-KR"/>
        </w:rPr>
        <w:t> </w:t>
      </w:r>
      <w:r w:rsidRPr="00FD0A43">
        <w:rPr>
          <w:lang w:val="ru-RU"/>
        </w:rPr>
        <w:t>–121 (дБ(Вт/</w:t>
      </w:r>
      <w:r w:rsidRPr="00FD0A43">
        <w:rPr>
          <w:lang w:val="ru-RU" w:eastAsia="ko-KR"/>
        </w:rPr>
        <w:t>(</w:t>
      </w:r>
      <w:r w:rsidRPr="00FD0A43">
        <w:rPr>
          <w:lang w:val="ru-RU"/>
        </w:rPr>
        <w:t>м</w:t>
      </w:r>
      <w:r w:rsidRPr="00FD0A43">
        <w:rPr>
          <w:vertAlign w:val="superscript"/>
          <w:lang w:val="ru-RU"/>
        </w:rPr>
        <w:t>2</w:t>
      </w:r>
      <w:r w:rsidRPr="00FD0A43">
        <w:rPr>
          <w:lang w:val="ru-RU" w:eastAsia="ko-KR"/>
        </w:rPr>
        <w:t> </w:t>
      </w:r>
      <w:r w:rsidRPr="00FD0A43">
        <w:rPr>
          <w:lang w:val="ru-RU" w:eastAsia="ko-KR"/>
        </w:rPr>
        <w:sym w:font="Symbol" w:char="F0D7"/>
      </w:r>
      <w:r w:rsidRPr="00FD0A43">
        <w:rPr>
          <w:lang w:val="ru-RU" w:eastAsia="ko-KR"/>
        </w:rPr>
        <w:t> </w:t>
      </w:r>
      <w:r w:rsidR="0068351A">
        <w:rPr>
          <w:lang w:val="ru-RU" w:eastAsia="ko-KR"/>
        </w:rPr>
        <w:t>МГц</w:t>
      </w:r>
      <w:r w:rsidRPr="00FD0A43">
        <w:rPr>
          <w:lang w:val="ru-RU" w:eastAsia="ko-KR"/>
        </w:rPr>
        <w:t>)</w:t>
      </w:r>
      <w:r w:rsidRPr="00FD0A43">
        <w:rPr>
          <w:lang w:val="ru-RU"/>
        </w:rPr>
        <w:t>))</w:t>
      </w:r>
      <w:r w:rsidRPr="00FD0A43">
        <w:rPr>
          <w:lang w:val="ru-RU" w:eastAsia="ko-KR"/>
        </w:rPr>
        <w:t>, максимальная разница при распределении помех менее 10%</w:t>
      </w:r>
      <w:r w:rsidRPr="00FD0A43">
        <w:rPr>
          <w:iCs/>
          <w:lang w:val="ru-RU" w:eastAsia="ko-KR"/>
        </w:rPr>
        <w:t xml:space="preserve"> составляет только около 5%.</w:t>
      </w:r>
      <w:r w:rsidR="0068351A">
        <w:rPr>
          <w:iCs/>
          <w:lang w:val="ru-RU" w:eastAsia="ko-KR"/>
        </w:rPr>
        <w:t xml:space="preserve"> </w:t>
      </w:r>
    </w:p>
    <w:p w:rsidR="00576EEB" w:rsidRPr="00FF3DE7" w:rsidRDefault="00576EEB" w:rsidP="00FF3DE7">
      <w:pPr>
        <w:pStyle w:val="Heading2"/>
        <w:rPr>
          <w:lang w:val="ru-RU" w:eastAsia="ko-KR"/>
        </w:rPr>
      </w:pPr>
      <w:bookmarkStart w:id="10" w:name="_Toc151539575"/>
      <w:r w:rsidRPr="00FF3DE7">
        <w:rPr>
          <w:lang w:val="ru-RU" w:eastAsia="ko-KR"/>
        </w:rPr>
        <w:t>3.2</w:t>
      </w:r>
      <w:r w:rsidRPr="00FF3DE7">
        <w:rPr>
          <w:lang w:val="ru-RU" w:eastAsia="ko-KR"/>
        </w:rPr>
        <w:tab/>
      </w:r>
      <w:bookmarkEnd w:id="10"/>
      <w:r w:rsidR="00FF3DE7" w:rsidRPr="00FD0A43">
        <w:rPr>
          <w:lang w:val="ru-RU" w:eastAsia="ko-KR"/>
        </w:rPr>
        <w:t xml:space="preserve">Помехи, создаваемые </w:t>
      </w:r>
      <w:r w:rsidR="00FF3DE7">
        <w:rPr>
          <w:lang w:val="ru-RU" w:eastAsia="ko-KR"/>
        </w:rPr>
        <w:t>на</w:t>
      </w:r>
      <w:r w:rsidR="00FF3DE7" w:rsidRPr="00FD0A43">
        <w:rPr>
          <w:lang w:val="ru-RU" w:eastAsia="ko-KR"/>
        </w:rPr>
        <w:t>земными станциями HAPS станции</w:t>
      </w:r>
      <w:r w:rsidR="00FF3DE7">
        <w:rPr>
          <w:lang w:val="ru-RU" w:eastAsia="ko-KR"/>
        </w:rPr>
        <w:t xml:space="preserve"> фиксированной беспроводной связи </w:t>
      </w:r>
    </w:p>
    <w:p w:rsidR="00576EEB" w:rsidRPr="002E7921" w:rsidRDefault="00FF3DE7" w:rsidP="00FF3DE7">
      <w:pPr>
        <w:rPr>
          <w:lang w:val="ru-RU" w:eastAsia="zh-CN"/>
        </w:rPr>
      </w:pPr>
      <w:r w:rsidRPr="002E7921">
        <w:rPr>
          <w:lang w:val="ru-RU" w:eastAsia="zh-CN"/>
        </w:rPr>
        <w:t>В таблице 3 приведены системные параметры системы фиксированной беспроводной связи и системы HAPS, используемые при расчете</w:t>
      </w:r>
      <w:r w:rsidR="00576EEB" w:rsidRPr="002E7921">
        <w:rPr>
          <w:lang w:val="ru-RU" w:eastAsia="zh-CN"/>
        </w:rPr>
        <w:t>.</w:t>
      </w:r>
    </w:p>
    <w:p w:rsidR="00576EEB" w:rsidRPr="00552C63" w:rsidRDefault="00552C63" w:rsidP="003169BB">
      <w:pPr>
        <w:pStyle w:val="FigureNo"/>
        <w:rPr>
          <w:lang w:val="ru-RU" w:eastAsia="ko-KR"/>
        </w:rPr>
      </w:pPr>
      <w:r>
        <w:rPr>
          <w:lang w:val="ru-RU" w:eastAsia="ko-KR"/>
        </w:rPr>
        <w:lastRenderedPageBreak/>
        <w:t>РИСУНОК</w:t>
      </w:r>
      <w:r w:rsidR="00576EEB" w:rsidRPr="00552C63">
        <w:rPr>
          <w:lang w:val="ru-RU" w:eastAsia="ko-KR"/>
        </w:rPr>
        <w:t xml:space="preserve"> </w:t>
      </w:r>
      <w:r w:rsidR="003169BB" w:rsidRPr="00552C63">
        <w:rPr>
          <w:lang w:val="ru-RU" w:eastAsia="ko-KR"/>
        </w:rPr>
        <w:t>6</w:t>
      </w:r>
    </w:p>
    <w:p w:rsidR="00552C63" w:rsidRPr="00FD0A43" w:rsidRDefault="00552C63" w:rsidP="00552C63">
      <w:pPr>
        <w:pStyle w:val="Figuretitle"/>
        <w:spacing w:before="120" w:after="0" w:line="180" w:lineRule="exact"/>
        <w:rPr>
          <w:lang w:val="ru-RU" w:eastAsia="ko-KR"/>
        </w:rPr>
      </w:pPr>
      <w:r w:rsidRPr="00FD0A43">
        <w:rPr>
          <w:lang w:val="ru-RU" w:eastAsia="ko-KR"/>
        </w:rPr>
        <w:t xml:space="preserve">Распределение FDP при различных значениях </w:t>
      </w:r>
    </w:p>
    <w:p w:rsidR="00552C63" w:rsidRPr="00FD0A43" w:rsidRDefault="00552C63" w:rsidP="00552C63">
      <w:pPr>
        <w:spacing w:before="0" w:after="120" w:line="180" w:lineRule="exact"/>
        <w:jc w:val="center"/>
        <w:rPr>
          <w:b/>
          <w:bCs/>
          <w:sz w:val="18"/>
          <w:szCs w:val="18"/>
          <w:lang w:val="ru-RU" w:eastAsia="ko-KR"/>
        </w:rPr>
      </w:pPr>
      <w:r w:rsidRPr="00510C80">
        <w:rPr>
          <w:b/>
          <w:i/>
          <w:iCs/>
          <w:sz w:val="18"/>
          <w:szCs w:val="18"/>
          <w:lang w:val="ru-RU" w:eastAsia="ko-KR"/>
        </w:rPr>
        <w:t>п.п.м.</w:t>
      </w:r>
      <w:r w:rsidRPr="00510C80">
        <w:rPr>
          <w:b/>
          <w:i/>
          <w:iCs/>
          <w:sz w:val="18"/>
          <w:szCs w:val="18"/>
          <w:vertAlign w:val="subscript"/>
          <w:lang w:val="ru-RU" w:eastAsia="ko-KR"/>
        </w:rPr>
        <w:t>high</w:t>
      </w:r>
      <w:r w:rsidRPr="00510C80">
        <w:rPr>
          <w:b/>
          <w:sz w:val="18"/>
          <w:szCs w:val="18"/>
          <w:lang w:val="ru-RU" w:eastAsia="ko-KR"/>
        </w:rPr>
        <w:t>,</w:t>
      </w:r>
      <w:r w:rsidRPr="00510C80">
        <w:rPr>
          <w:b/>
          <w:bCs/>
          <w:sz w:val="18"/>
          <w:szCs w:val="18"/>
          <w:lang w:val="ru-RU" w:eastAsia="ko-KR"/>
        </w:rPr>
        <w:t xml:space="preserve"> </w:t>
      </w:r>
      <w:r w:rsidRPr="00FD0A43">
        <w:rPr>
          <w:b/>
          <w:bCs/>
          <w:sz w:val="18"/>
          <w:szCs w:val="18"/>
          <w:lang w:val="ru-RU" w:eastAsia="ko-KR"/>
        </w:rPr>
        <w:t>создаваемых воздушными судами HAPS</w:t>
      </w:r>
    </w:p>
    <w:p w:rsidR="007C1E24" w:rsidRDefault="002D5F8D" w:rsidP="00886127">
      <w:pPr>
        <w:pStyle w:val="Figure"/>
        <w:rPr>
          <w:lang w:val="ru-RU"/>
        </w:rPr>
      </w:pPr>
      <w:r>
        <w:object w:dxaOrig="10049" w:dyaOrig="9798">
          <v:shape id="_x0000_i1038" type="#_x0000_t75" style="width:401.25pt;height:390.75pt" o:ole="">
            <v:imagedata r:id="rId40" o:title=""/>
          </v:shape>
          <o:OLEObject Type="Embed" ProgID="CorelDRAW.Graphic.14" ShapeID="_x0000_i1038" DrawAspect="Content" ObjectID="_1371981608" r:id="rId41"/>
        </w:object>
      </w:r>
    </w:p>
    <w:p w:rsidR="00576EEB" w:rsidRPr="00552C63" w:rsidRDefault="00552C63" w:rsidP="003169BB">
      <w:pPr>
        <w:pStyle w:val="TableNo"/>
        <w:rPr>
          <w:lang w:val="ru-RU" w:eastAsia="ko-KR"/>
        </w:rPr>
      </w:pPr>
      <w:r>
        <w:rPr>
          <w:lang w:val="ru-RU" w:eastAsia="ko-KR"/>
        </w:rPr>
        <w:t>ТАБЛИЦА</w:t>
      </w:r>
      <w:r w:rsidR="00576EEB" w:rsidRPr="00552C63">
        <w:rPr>
          <w:lang w:val="ru-RU" w:eastAsia="ko-KR"/>
        </w:rPr>
        <w:t xml:space="preserve"> </w:t>
      </w:r>
      <w:r w:rsidR="003169BB" w:rsidRPr="00552C63">
        <w:rPr>
          <w:lang w:val="ru-RU" w:eastAsia="ko-KR"/>
        </w:rPr>
        <w:t>3</w:t>
      </w:r>
    </w:p>
    <w:p w:rsidR="00576EEB" w:rsidRPr="00552C63" w:rsidRDefault="00552C63" w:rsidP="00552C63">
      <w:pPr>
        <w:pStyle w:val="Tabletitle"/>
        <w:rPr>
          <w:lang w:val="ru-RU" w:eastAsia="ko-KR"/>
        </w:rPr>
      </w:pPr>
      <w:r w:rsidRPr="00FD0A43">
        <w:rPr>
          <w:lang w:val="ru-RU" w:eastAsia="ko-KR"/>
        </w:rPr>
        <w:t xml:space="preserve">Системные параметры </w:t>
      </w:r>
      <w:r>
        <w:rPr>
          <w:lang w:val="ru-RU" w:eastAsia="ko-KR"/>
        </w:rPr>
        <w:t xml:space="preserve">системы </w:t>
      </w:r>
      <w:r w:rsidRPr="00FD0A43">
        <w:rPr>
          <w:lang w:val="ru-RU" w:eastAsia="ko-KR"/>
        </w:rPr>
        <w:t xml:space="preserve">фиксированной беспроводной </w:t>
      </w:r>
      <w:r>
        <w:rPr>
          <w:lang w:val="ru-RU" w:eastAsia="ko-KR"/>
        </w:rPr>
        <w:t>связи</w:t>
      </w:r>
      <w:r w:rsidRPr="00FD0A43">
        <w:rPr>
          <w:lang w:val="ru-RU" w:eastAsia="ko-KR"/>
        </w:rPr>
        <w:t xml:space="preserve"> и системы HAPS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394"/>
        <w:gridCol w:w="3118"/>
      </w:tblGrid>
      <w:tr w:rsidR="00552C63" w:rsidRPr="00C81A43" w:rsidTr="007C1E24">
        <w:trPr>
          <w:cantSplit/>
          <w:jc w:val="center"/>
        </w:trPr>
        <w:tc>
          <w:tcPr>
            <w:tcW w:w="6521" w:type="dxa"/>
            <w:gridSpan w:val="2"/>
          </w:tcPr>
          <w:p w:rsidR="00552C63" w:rsidRPr="00FD0A43" w:rsidRDefault="00552C63" w:rsidP="00552C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Параметры</w:t>
            </w:r>
          </w:p>
        </w:tc>
        <w:tc>
          <w:tcPr>
            <w:tcW w:w="3118" w:type="dxa"/>
          </w:tcPr>
          <w:p w:rsidR="00552C63" w:rsidRPr="00FD0A43" w:rsidRDefault="00552C63" w:rsidP="00552C6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Значения 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6521" w:type="dxa"/>
            <w:gridSpan w:val="2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Частота </w:t>
            </w:r>
          </w:p>
        </w:tc>
        <w:tc>
          <w:tcPr>
            <w:tcW w:w="3118" w:type="dxa"/>
            <w:vAlign w:val="center"/>
          </w:tcPr>
          <w:p w:rsidR="00552C63" w:rsidRPr="00FD0A43" w:rsidRDefault="00036AC5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6</w:t>
            </w:r>
            <w:r>
              <w:rPr>
                <w:sz w:val="20"/>
                <w:lang w:val="en-US" w:eastAsia="ko-KR"/>
              </w:rPr>
              <w:t> </w:t>
            </w:r>
            <w:r w:rsidR="00552C63" w:rsidRPr="00FD0A43">
              <w:rPr>
                <w:sz w:val="20"/>
                <w:lang w:val="ru-RU" w:eastAsia="ko-KR"/>
              </w:rPr>
              <w:t>ГГц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 w:val="restart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rPr>
                <w:sz w:val="20"/>
                <w:lang w:val="ru-RU" w:eastAsia="ko-KR"/>
              </w:rPr>
            </w:pPr>
            <w:r>
              <w:rPr>
                <w:rFonts w:eastAsia="Batang"/>
                <w:sz w:val="20"/>
                <w:lang w:val="ru-RU" w:eastAsia="ko-KR"/>
              </w:rPr>
              <w:t>Система фиксированной</w:t>
            </w:r>
            <w:r w:rsidRPr="00FD0A43">
              <w:rPr>
                <w:rFonts w:eastAsia="Batang"/>
                <w:sz w:val="20"/>
                <w:lang w:val="ru-RU" w:eastAsia="ko-KR"/>
              </w:rPr>
              <w:t xml:space="preserve"> беспроводн</w:t>
            </w:r>
            <w:r>
              <w:rPr>
                <w:rFonts w:eastAsia="Batang"/>
                <w:sz w:val="20"/>
                <w:lang w:val="ru-RU" w:eastAsia="ko-KR"/>
              </w:rPr>
              <w:t>ой</w:t>
            </w:r>
            <w:r w:rsidRPr="00FD0A43">
              <w:rPr>
                <w:rFonts w:eastAsia="Batang"/>
                <w:sz w:val="20"/>
                <w:lang w:val="ru-RU" w:eastAsia="ko-KR"/>
              </w:rPr>
              <w:t xml:space="preserve"> </w:t>
            </w:r>
            <w:r>
              <w:rPr>
                <w:rFonts w:eastAsia="Batang"/>
                <w:sz w:val="20"/>
                <w:lang w:val="ru-RU" w:eastAsia="ko-KR"/>
              </w:rPr>
              <w:t>связи</w:t>
            </w:r>
          </w:p>
        </w:tc>
        <w:tc>
          <w:tcPr>
            <w:tcW w:w="4394" w:type="dxa"/>
            <w:vAlign w:val="center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Диаграмма направленности антенны </w:t>
            </w:r>
          </w:p>
        </w:tc>
        <w:tc>
          <w:tcPr>
            <w:tcW w:w="3118" w:type="dxa"/>
            <w:vAlign w:val="center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Рекомендация МСЭ-R F.1245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C81A43" w:rsidRDefault="00552C63" w:rsidP="00FA30CC">
            <w:pPr>
              <w:pStyle w:val="Tabletext"/>
              <w:keepNext/>
              <w:jc w:val="lef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Максимальное усиление антенны</w:t>
            </w:r>
          </w:p>
        </w:tc>
        <w:tc>
          <w:tcPr>
            <w:tcW w:w="3118" w:type="dxa"/>
            <w:vAlign w:val="center"/>
          </w:tcPr>
          <w:p w:rsidR="00552C63" w:rsidRPr="00C81A43" w:rsidRDefault="00036AC5" w:rsidP="00FA30CC">
            <w:pPr>
              <w:pStyle w:val="Tabletext"/>
              <w:keepNext/>
              <w:jc w:val="center"/>
              <w:rPr>
                <w:lang w:eastAsia="ko-KR"/>
              </w:rPr>
            </w:pPr>
            <w:r>
              <w:rPr>
                <w:sz w:val="20"/>
                <w:lang w:val="ru-RU" w:eastAsia="ko-KR"/>
              </w:rPr>
              <w:t>45</w:t>
            </w:r>
            <w:r>
              <w:rPr>
                <w:sz w:val="20"/>
                <w:lang w:val="en-US" w:eastAsia="ko-KR"/>
              </w:rPr>
              <w:t> </w:t>
            </w:r>
            <w:r w:rsidR="00552C63" w:rsidRPr="00FD0A43">
              <w:rPr>
                <w:sz w:val="20"/>
                <w:lang w:val="ru-RU" w:eastAsia="ko-KR"/>
              </w:rPr>
              <w:t>дБи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C81A43" w:rsidRDefault="00552C63" w:rsidP="00FA30CC">
            <w:pPr>
              <w:pStyle w:val="Tabletext"/>
              <w:keepNext/>
              <w:jc w:val="lef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Коэффициент шума</w:t>
            </w:r>
          </w:p>
        </w:tc>
        <w:tc>
          <w:tcPr>
            <w:tcW w:w="3118" w:type="dxa"/>
            <w:vAlign w:val="center"/>
          </w:tcPr>
          <w:p w:rsidR="00552C63" w:rsidRPr="00C81A43" w:rsidRDefault="00036AC5" w:rsidP="00FA30CC">
            <w:pPr>
              <w:pStyle w:val="Tabletext"/>
              <w:keepNext/>
              <w:jc w:val="center"/>
              <w:rPr>
                <w:lang w:eastAsia="ko-KR"/>
              </w:rPr>
            </w:pPr>
            <w:r>
              <w:rPr>
                <w:sz w:val="20"/>
                <w:lang w:val="ru-RU" w:eastAsia="ko-KR"/>
              </w:rPr>
              <w:t>4</w:t>
            </w:r>
            <w:r>
              <w:rPr>
                <w:sz w:val="20"/>
                <w:lang w:val="en-US" w:eastAsia="ko-KR"/>
              </w:rPr>
              <w:t> </w:t>
            </w:r>
            <w:r w:rsidR="00552C63" w:rsidRPr="00FD0A43">
              <w:rPr>
                <w:sz w:val="20"/>
                <w:lang w:val="ru-RU" w:eastAsia="ko-KR"/>
              </w:rPr>
              <w:t>дБ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C81A43" w:rsidRDefault="00552C63" w:rsidP="00FA30CC">
            <w:pPr>
              <w:pStyle w:val="Tabletext"/>
              <w:keepNext/>
              <w:jc w:val="left"/>
              <w:rPr>
                <w:lang w:eastAsia="ko-KR"/>
              </w:rPr>
            </w:pPr>
            <w:r w:rsidRPr="00FD0A43">
              <w:rPr>
                <w:sz w:val="20"/>
                <w:lang w:val="ru-RU" w:eastAsia="ko-KR"/>
              </w:rPr>
              <w:t>Потери в фидере</w:t>
            </w:r>
          </w:p>
        </w:tc>
        <w:tc>
          <w:tcPr>
            <w:tcW w:w="3118" w:type="dxa"/>
            <w:vAlign w:val="center"/>
          </w:tcPr>
          <w:p w:rsidR="00552C63" w:rsidRPr="00C81A43" w:rsidRDefault="00036AC5" w:rsidP="00FA30CC">
            <w:pPr>
              <w:pStyle w:val="Tabletext"/>
              <w:keepNext/>
              <w:jc w:val="center"/>
              <w:rPr>
                <w:lang w:eastAsia="ko-KR"/>
              </w:rPr>
            </w:pPr>
            <w:r>
              <w:rPr>
                <w:sz w:val="20"/>
                <w:lang w:val="ru-RU" w:eastAsia="ko-KR"/>
              </w:rPr>
              <w:t>5,5</w:t>
            </w:r>
            <w:r>
              <w:rPr>
                <w:sz w:val="20"/>
                <w:lang w:val="en-US" w:eastAsia="ko-KR"/>
              </w:rPr>
              <w:t> </w:t>
            </w:r>
            <w:r w:rsidR="00552C63" w:rsidRPr="00FD0A43">
              <w:rPr>
                <w:sz w:val="20"/>
                <w:lang w:val="ru-RU" w:eastAsia="ko-KR"/>
              </w:rPr>
              <w:t>дБ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 w:val="restart"/>
          </w:tcPr>
          <w:p w:rsidR="00552C63" w:rsidRPr="00C81A43" w:rsidRDefault="00552C63" w:rsidP="00552C63">
            <w:pPr>
              <w:pStyle w:val="Tabletext"/>
              <w:keepNext/>
              <w:rPr>
                <w:lang w:eastAsia="ko-KR"/>
              </w:rPr>
            </w:pPr>
            <w:r w:rsidRPr="00C81A43">
              <w:rPr>
                <w:sz w:val="24"/>
              </w:rPr>
              <w:br w:type="page"/>
            </w:r>
            <w:r w:rsidRPr="00C81A43">
              <w:rPr>
                <w:sz w:val="24"/>
              </w:rPr>
              <w:br w:type="page"/>
            </w:r>
            <w:r w:rsidRPr="00C81A43">
              <w:rPr>
                <w:sz w:val="24"/>
              </w:rPr>
              <w:br w:type="page"/>
            </w:r>
            <w:r w:rsidRPr="00552C63">
              <w:rPr>
                <w:sz w:val="20"/>
                <w:lang w:val="ru-RU"/>
              </w:rPr>
              <w:t>Система</w:t>
            </w:r>
            <w:r>
              <w:rPr>
                <w:sz w:val="24"/>
                <w:lang w:val="ru-RU"/>
              </w:rPr>
              <w:t xml:space="preserve"> </w:t>
            </w:r>
            <w:r w:rsidRPr="00C81A43">
              <w:rPr>
                <w:lang w:eastAsia="ko-KR"/>
              </w:rPr>
              <w:t xml:space="preserve">HAPS </w:t>
            </w:r>
          </w:p>
        </w:tc>
        <w:tc>
          <w:tcPr>
            <w:tcW w:w="4394" w:type="dxa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Диаметр зоны обслуживания</w:t>
            </w:r>
          </w:p>
        </w:tc>
        <w:tc>
          <w:tcPr>
            <w:tcW w:w="3118" w:type="dxa"/>
            <w:vAlign w:val="center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110</w:t>
            </w:r>
            <w:r w:rsidR="00036AC5">
              <w:rPr>
                <w:sz w:val="20"/>
                <w:lang w:val="en-US"/>
              </w:rPr>
              <w:t> </w:t>
            </w:r>
            <w:r w:rsidRPr="00FD0A43">
              <w:rPr>
                <w:sz w:val="20"/>
                <w:lang w:val="ru-RU"/>
              </w:rPr>
              <w:t>км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Высота нахождения воздушного судна</w:t>
            </w:r>
          </w:p>
        </w:tc>
        <w:tc>
          <w:tcPr>
            <w:tcW w:w="3118" w:type="dxa"/>
            <w:vAlign w:val="center"/>
          </w:tcPr>
          <w:p w:rsidR="00552C63" w:rsidRPr="00FD0A43" w:rsidRDefault="00036AC5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/>
              </w:rPr>
              <w:t>20</w:t>
            </w:r>
            <w:r>
              <w:rPr>
                <w:sz w:val="20"/>
                <w:lang w:val="en-US"/>
              </w:rPr>
              <w:t> </w:t>
            </w:r>
            <w:r w:rsidR="00552C63" w:rsidRPr="00FD0A43">
              <w:rPr>
                <w:sz w:val="20"/>
                <w:lang w:val="ru-RU"/>
              </w:rPr>
              <w:t>км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  <w:vAlign w:val="center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Диаграмма направленности антенны земной станции</w:t>
            </w:r>
          </w:p>
        </w:tc>
        <w:tc>
          <w:tcPr>
            <w:tcW w:w="3118" w:type="dxa"/>
            <w:vAlign w:val="center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Рекомендация МСЭ-R F.1245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keepNext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FD0A43" w:rsidRDefault="00552C63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Максимальное усиление антенны </w:t>
            </w:r>
            <w:r>
              <w:rPr>
                <w:sz w:val="20"/>
                <w:lang w:val="ru-RU" w:eastAsia="ko-KR"/>
              </w:rPr>
              <w:t>на</w:t>
            </w:r>
            <w:r w:rsidRPr="00FD0A43">
              <w:rPr>
                <w:sz w:val="20"/>
                <w:lang w:val="ru-RU" w:eastAsia="ko-KR"/>
              </w:rPr>
              <w:t>земной станции</w:t>
            </w:r>
          </w:p>
        </w:tc>
        <w:tc>
          <w:tcPr>
            <w:tcW w:w="3118" w:type="dxa"/>
            <w:vAlign w:val="center"/>
          </w:tcPr>
          <w:p w:rsidR="00552C63" w:rsidRPr="00FD0A43" w:rsidRDefault="00036AC5" w:rsidP="00552C63">
            <w:pPr>
              <w:pStyle w:val="Tabletext"/>
              <w:keepNext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 w:eastAsia="ko-KR"/>
              </w:rPr>
              <w:t>45</w:t>
            </w:r>
            <w:r>
              <w:rPr>
                <w:sz w:val="20"/>
                <w:lang w:val="en-US" w:eastAsia="ko-KR"/>
              </w:rPr>
              <w:t> </w:t>
            </w:r>
            <w:r w:rsidR="00552C63" w:rsidRPr="00FD0A43">
              <w:rPr>
                <w:sz w:val="20"/>
                <w:lang w:val="ru-RU" w:eastAsia="ko-KR"/>
              </w:rPr>
              <w:t>дБи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FD0A43" w:rsidRDefault="00552C63" w:rsidP="00552C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Количество </w:t>
            </w:r>
            <w:r>
              <w:rPr>
                <w:sz w:val="20"/>
                <w:lang w:val="ru-RU" w:eastAsia="ko-KR"/>
              </w:rPr>
              <w:t>на</w:t>
            </w:r>
            <w:r w:rsidRPr="00FD0A43">
              <w:rPr>
                <w:sz w:val="20"/>
                <w:lang w:val="ru-RU" w:eastAsia="ko-KR"/>
              </w:rPr>
              <w:t>земных станций</w:t>
            </w:r>
          </w:p>
        </w:tc>
        <w:tc>
          <w:tcPr>
            <w:tcW w:w="3118" w:type="dxa"/>
            <w:vAlign w:val="center"/>
          </w:tcPr>
          <w:p w:rsidR="00552C63" w:rsidRPr="00FD0A43" w:rsidRDefault="00552C63" w:rsidP="00552C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>367 (равномерное распределение)</w:t>
            </w:r>
          </w:p>
        </w:tc>
      </w:tr>
      <w:tr w:rsidR="00552C63" w:rsidRPr="00C81A43" w:rsidTr="007C1E24">
        <w:trPr>
          <w:cantSplit/>
          <w:jc w:val="center"/>
        </w:trPr>
        <w:tc>
          <w:tcPr>
            <w:tcW w:w="2127" w:type="dxa"/>
            <w:vMerge/>
          </w:tcPr>
          <w:p w:rsidR="00552C63" w:rsidRPr="00C81A43" w:rsidRDefault="00552C63" w:rsidP="00FA30CC">
            <w:pPr>
              <w:pStyle w:val="Tabletext"/>
              <w:rPr>
                <w:lang w:eastAsia="ko-KR"/>
              </w:rPr>
            </w:pPr>
          </w:p>
        </w:tc>
        <w:tc>
          <w:tcPr>
            <w:tcW w:w="4394" w:type="dxa"/>
          </w:tcPr>
          <w:p w:rsidR="00552C63" w:rsidRPr="00FD0A43" w:rsidRDefault="00552C63" w:rsidP="00552C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20"/>
                <w:lang w:val="ru-RU" w:eastAsia="ko-KR"/>
              </w:rPr>
            </w:pPr>
            <w:r w:rsidRPr="00FD0A43">
              <w:rPr>
                <w:sz w:val="20"/>
                <w:lang w:val="ru-RU" w:eastAsia="ko-KR"/>
              </w:rPr>
              <w:t xml:space="preserve">Расстояние между </w:t>
            </w:r>
            <w:r>
              <w:rPr>
                <w:sz w:val="20"/>
                <w:lang w:val="ru-RU" w:eastAsia="ko-KR"/>
              </w:rPr>
              <w:t>на</w:t>
            </w:r>
            <w:r w:rsidRPr="00FD0A43">
              <w:rPr>
                <w:sz w:val="20"/>
                <w:lang w:val="ru-RU" w:eastAsia="ko-KR"/>
              </w:rPr>
              <w:t>земными станциями</w:t>
            </w:r>
          </w:p>
        </w:tc>
        <w:tc>
          <w:tcPr>
            <w:tcW w:w="3118" w:type="dxa"/>
            <w:vAlign w:val="center"/>
          </w:tcPr>
          <w:p w:rsidR="00552C63" w:rsidRPr="00FD0A43" w:rsidRDefault="00036AC5" w:rsidP="00552C6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center"/>
              <w:rPr>
                <w:sz w:val="20"/>
                <w:lang w:val="ru-RU" w:eastAsia="ko-KR"/>
              </w:rPr>
            </w:pPr>
            <w:r>
              <w:rPr>
                <w:sz w:val="20"/>
                <w:lang w:val="ru-RU"/>
              </w:rPr>
              <w:t>5,5</w:t>
            </w:r>
            <w:r>
              <w:rPr>
                <w:sz w:val="20"/>
                <w:lang w:val="en-US"/>
              </w:rPr>
              <w:t> </w:t>
            </w:r>
            <w:r w:rsidR="00552C63" w:rsidRPr="00FD0A43">
              <w:rPr>
                <w:sz w:val="20"/>
                <w:lang w:val="ru-RU"/>
              </w:rPr>
              <w:t>км</w:t>
            </w:r>
          </w:p>
        </w:tc>
      </w:tr>
    </w:tbl>
    <w:p w:rsidR="00576EEB" w:rsidRPr="00F8669F" w:rsidRDefault="00576EEB" w:rsidP="00576EEB">
      <w:pPr>
        <w:pStyle w:val="Tablefin"/>
        <w:rPr>
          <w:sz w:val="2"/>
          <w:lang w:eastAsia="ko-KR"/>
        </w:rPr>
      </w:pPr>
    </w:p>
    <w:p w:rsidR="00576EEB" w:rsidRPr="002E7921" w:rsidRDefault="00552C63" w:rsidP="00323842">
      <w:pPr>
        <w:spacing w:before="240"/>
        <w:rPr>
          <w:lang w:val="ru-RU"/>
        </w:rPr>
      </w:pPr>
      <w:r w:rsidRPr="00FD0A43">
        <w:rPr>
          <w:lang w:val="ru-RU"/>
        </w:rPr>
        <w:lastRenderedPageBreak/>
        <w:t xml:space="preserve">Предполагая, что </w:t>
      </w:r>
      <w:r w:rsidRPr="00FD0A43">
        <w:rPr>
          <w:i/>
          <w:iCs/>
          <w:lang w:val="ru-RU" w:eastAsia="ko-KR"/>
        </w:rPr>
        <w:t>T</w:t>
      </w:r>
      <w:r w:rsidRPr="00FD0A43">
        <w:rPr>
          <w:lang w:val="ru-RU" w:eastAsia="ko-KR"/>
        </w:rPr>
        <w:t> равно 293 </w:t>
      </w:r>
      <w:r w:rsidRPr="00FD0A43">
        <w:rPr>
          <w:i/>
          <w:lang w:val="ru-RU" w:eastAsia="ko-KR"/>
        </w:rPr>
        <w:t>K</w:t>
      </w:r>
      <w:r w:rsidRPr="00FD0A43">
        <w:rPr>
          <w:lang w:val="ru-RU" w:eastAsia="ko-KR"/>
        </w:rPr>
        <w:t xml:space="preserve">, </w:t>
      </w:r>
      <w:r w:rsidRPr="00FD0A43">
        <w:rPr>
          <w:i/>
          <w:iCs/>
          <w:lang w:val="ru-RU" w:eastAsia="ko-KR"/>
        </w:rPr>
        <w:t>B</w:t>
      </w:r>
      <w:r w:rsidRPr="00FD0A43">
        <w:rPr>
          <w:lang w:val="ru-RU"/>
        </w:rPr>
        <w:t> </w:t>
      </w:r>
      <w:r w:rsidRPr="00FD0A43">
        <w:rPr>
          <w:lang w:val="ru-RU" w:eastAsia="ko-KR"/>
        </w:rPr>
        <w:t xml:space="preserve">равно 1 МГц, а </w:t>
      </w:r>
      <w:r w:rsidRPr="00FD0A43">
        <w:rPr>
          <w:i/>
          <w:lang w:val="ru-RU"/>
        </w:rPr>
        <w:t>NF</w:t>
      </w:r>
      <w:r w:rsidRPr="00FD0A43">
        <w:rPr>
          <w:lang w:val="ru-RU"/>
        </w:rPr>
        <w:t> –</w:t>
      </w:r>
      <w:r w:rsidRPr="00FD0A43">
        <w:rPr>
          <w:lang w:val="ru-RU" w:eastAsia="ko-KR"/>
        </w:rPr>
        <w:t> </w:t>
      </w:r>
      <w:r w:rsidRPr="00FD0A43">
        <w:rPr>
          <w:lang w:val="ru-RU"/>
        </w:rPr>
        <w:t xml:space="preserve">6 дБ, имеем мощность шума </w:t>
      </w:r>
      <w:r w:rsidRPr="00FD0A43">
        <w:rPr>
          <w:i/>
          <w:iCs/>
          <w:lang w:val="ru-RU" w:eastAsia="ko-KR"/>
        </w:rPr>
        <w:t>N</w:t>
      </w:r>
      <w:r w:rsidRPr="00FD0A43">
        <w:rPr>
          <w:lang w:val="ru-RU"/>
        </w:rPr>
        <w:t xml:space="preserve"> равную </w:t>
      </w:r>
      <w:r w:rsidR="00973DA7">
        <w:rPr>
          <w:rFonts w:ascii="Symbol" w:hAnsi="Symbol"/>
          <w:lang w:val="ru-RU"/>
        </w:rPr>
        <w:t></w:t>
      </w:r>
      <w:r w:rsidRPr="00FD0A43">
        <w:rPr>
          <w:lang w:val="ru-RU"/>
        </w:rPr>
        <w:t>137,93 (дБ(Вт/МГц)). Если предположить в качестве</w:t>
      </w:r>
      <w:r w:rsidRPr="00FD0A43">
        <w:rPr>
          <w:lang w:val="ru-RU" w:eastAsia="ko-KR"/>
        </w:rPr>
        <w:t xml:space="preserve"> критерия</w:t>
      </w:r>
      <w:r w:rsidRPr="00FD0A43">
        <w:rPr>
          <w:lang w:val="ru-RU"/>
        </w:rPr>
        <w:t xml:space="preserve"> показатель </w:t>
      </w:r>
      <w:r w:rsidRPr="00FD0A43">
        <w:rPr>
          <w:i/>
          <w:iCs/>
          <w:lang w:val="ru-RU"/>
        </w:rPr>
        <w:t>I</w:t>
      </w:r>
      <w:r w:rsidRPr="00FD0A43">
        <w:rPr>
          <w:iCs/>
          <w:lang w:val="ru-RU"/>
        </w:rPr>
        <w:t>/</w:t>
      </w:r>
      <w:r w:rsidRPr="00FD0A43">
        <w:rPr>
          <w:i/>
          <w:iCs/>
          <w:lang w:val="ru-RU"/>
        </w:rPr>
        <w:t>N</w:t>
      </w:r>
      <w:r w:rsidRPr="00FD0A43">
        <w:rPr>
          <w:lang w:val="ru-RU"/>
        </w:rPr>
        <w:t> </w:t>
      </w:r>
      <w:r w:rsidRPr="00FD0A43">
        <w:rPr>
          <w:lang w:val="ru-RU" w:eastAsia="ko-KR"/>
        </w:rPr>
        <w:t xml:space="preserve">= 10%, то допустимая мощность помех, </w:t>
      </w:r>
      <w:r w:rsidRPr="00FD0A43">
        <w:rPr>
          <w:i/>
          <w:iCs/>
          <w:lang w:val="ru-RU" w:eastAsia="ko-KR"/>
        </w:rPr>
        <w:t>I</w:t>
      </w:r>
      <w:r w:rsidRPr="00FD0A43">
        <w:rPr>
          <w:i/>
          <w:iCs/>
          <w:vertAlign w:val="subscript"/>
          <w:lang w:val="ru-RU" w:eastAsia="ko-KR"/>
        </w:rPr>
        <w:t>G-T</w:t>
      </w:r>
      <w:r w:rsidRPr="00FD0A43">
        <w:rPr>
          <w:iCs/>
          <w:lang w:val="ru-RU" w:eastAsia="ko-KR"/>
        </w:rPr>
        <w:t>,</w:t>
      </w:r>
      <w:r w:rsidRPr="00FD0A43">
        <w:rPr>
          <w:lang w:val="ru-RU"/>
        </w:rPr>
        <w:t xml:space="preserve"> не до</w:t>
      </w:r>
      <w:r w:rsidR="005D20A8">
        <w:rPr>
          <w:lang w:val="ru-RU"/>
        </w:rPr>
        <w:t>лжна превышать значения –147,93</w:t>
      </w:r>
      <w:r w:rsidR="005D20A8">
        <w:rPr>
          <w:lang w:val="en-US"/>
        </w:rPr>
        <w:t> </w:t>
      </w:r>
      <w:r w:rsidRPr="00FD0A43">
        <w:rPr>
          <w:lang w:val="ru-RU"/>
        </w:rPr>
        <w:t>(дБ(Вт/МГц)).</w:t>
      </w:r>
    </w:p>
    <w:p w:rsidR="00576EEB" w:rsidRPr="002E7921" w:rsidRDefault="005F4156" w:rsidP="005F4156">
      <w:pPr>
        <w:rPr>
          <w:lang w:val="ru-RU" w:eastAsia="ko-KR"/>
        </w:rPr>
      </w:pPr>
      <w:r>
        <w:rPr>
          <w:lang w:val="ru-RU"/>
        </w:rPr>
        <w:t>Поскольку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значение</w:t>
      </w:r>
      <w:r w:rsidR="00552C63" w:rsidRPr="002E7921">
        <w:rPr>
          <w:lang w:val="ru-RU"/>
        </w:rPr>
        <w:t xml:space="preserve"> </w:t>
      </w:r>
      <w:r w:rsidR="00552C63" w:rsidRPr="00552C63">
        <w:rPr>
          <w:i/>
          <w:iCs/>
          <w:lang w:val="en-US" w:eastAsia="ko-KR"/>
        </w:rPr>
        <w:t>I</w:t>
      </w:r>
      <w:r w:rsidR="00552C63" w:rsidRPr="00552C63">
        <w:rPr>
          <w:i/>
          <w:iCs/>
          <w:vertAlign w:val="subscript"/>
          <w:lang w:val="en-US" w:eastAsia="ko-KR"/>
        </w:rPr>
        <w:t>G</w:t>
      </w:r>
      <w:r w:rsidR="00552C63" w:rsidRPr="002E7921">
        <w:rPr>
          <w:i/>
          <w:iCs/>
          <w:vertAlign w:val="subscript"/>
          <w:lang w:val="ru-RU" w:eastAsia="ko-KR"/>
        </w:rPr>
        <w:t>-</w:t>
      </w:r>
      <w:r w:rsidR="00552C63" w:rsidRPr="00552C63">
        <w:rPr>
          <w:i/>
          <w:iCs/>
          <w:vertAlign w:val="subscript"/>
          <w:lang w:val="en-US" w:eastAsia="ko-KR"/>
        </w:rPr>
        <w:t>T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зависит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от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мощности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передачи</w:t>
      </w:r>
      <w:r w:rsidR="00552C63" w:rsidRPr="002E7921">
        <w:rPr>
          <w:lang w:val="ru-RU"/>
        </w:rPr>
        <w:t xml:space="preserve"> </w:t>
      </w:r>
      <w:r>
        <w:rPr>
          <w:lang w:val="ru-RU"/>
        </w:rPr>
        <w:t>на</w:t>
      </w:r>
      <w:r w:rsidR="00552C63" w:rsidRPr="00FD0A43">
        <w:rPr>
          <w:lang w:val="ru-RU"/>
        </w:rPr>
        <w:t>земной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станции</w:t>
      </w:r>
      <w:r w:rsidR="00552C63" w:rsidRPr="002E7921">
        <w:rPr>
          <w:lang w:val="ru-RU"/>
        </w:rPr>
        <w:t xml:space="preserve"> </w:t>
      </w:r>
      <w:r w:rsidR="00552C63" w:rsidRPr="00552C63">
        <w:rPr>
          <w:lang w:val="en-US"/>
        </w:rPr>
        <w:t>HAPS</w:t>
      </w:r>
      <w:r w:rsidR="00552C63" w:rsidRPr="002E7921">
        <w:rPr>
          <w:lang w:val="ru-RU"/>
        </w:rPr>
        <w:t xml:space="preserve">, </w:t>
      </w:r>
      <w:r w:rsidR="00552C63" w:rsidRPr="00FD0A43">
        <w:rPr>
          <w:lang w:val="ru-RU"/>
        </w:rPr>
        <w:t>угла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между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трактами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сигналов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и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расстояния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между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станцией</w:t>
      </w:r>
      <w:r w:rsidR="00552C63" w:rsidRPr="002E7921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2E7921">
        <w:rPr>
          <w:lang w:val="ru-RU"/>
        </w:rPr>
        <w:t xml:space="preserve"> </w:t>
      </w:r>
      <w:r>
        <w:rPr>
          <w:lang w:val="ru-RU"/>
        </w:rPr>
        <w:t>подвижной</w:t>
      </w:r>
      <w:r w:rsidRPr="002E7921">
        <w:rPr>
          <w:lang w:val="ru-RU"/>
        </w:rPr>
        <w:t xml:space="preserve"> </w:t>
      </w:r>
      <w:r>
        <w:rPr>
          <w:lang w:val="ru-RU"/>
        </w:rPr>
        <w:t>связи</w:t>
      </w:r>
      <w:r w:rsidRPr="002E7921">
        <w:rPr>
          <w:lang w:val="ru-RU"/>
        </w:rPr>
        <w:t xml:space="preserve"> </w:t>
      </w:r>
      <w:r w:rsidR="00552C63" w:rsidRPr="00FD0A43">
        <w:rPr>
          <w:lang w:val="ru-RU"/>
        </w:rPr>
        <w:t>и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надиром</w:t>
      </w:r>
      <w:r w:rsidR="00552C63" w:rsidRPr="002E7921">
        <w:rPr>
          <w:lang w:val="ru-RU"/>
        </w:rPr>
        <w:t xml:space="preserve"> </w:t>
      </w:r>
      <w:r w:rsidR="00552C63" w:rsidRPr="00552C63">
        <w:rPr>
          <w:lang w:val="en-US"/>
        </w:rPr>
        <w:t>HAPS</w:t>
      </w:r>
      <w:r w:rsidR="00552C63" w:rsidRPr="002E7921">
        <w:rPr>
          <w:lang w:val="ru-RU"/>
        </w:rPr>
        <w:t xml:space="preserve">, </w:t>
      </w:r>
      <w:r w:rsidR="00552C63" w:rsidRPr="00FD0A43">
        <w:rPr>
          <w:lang w:val="ru-RU"/>
        </w:rPr>
        <w:t>то</w:t>
      </w:r>
      <w:r w:rsidR="00552C63" w:rsidRPr="002E7921">
        <w:rPr>
          <w:lang w:val="ru-RU"/>
        </w:rPr>
        <w:t xml:space="preserve"> </w:t>
      </w:r>
      <w:r w:rsidR="00552C63" w:rsidRPr="00FD0A43">
        <w:rPr>
          <w:lang w:val="ru-RU"/>
        </w:rPr>
        <w:t>значение</w:t>
      </w:r>
      <w:r w:rsidR="00552C63" w:rsidRPr="002E7921">
        <w:rPr>
          <w:lang w:val="ru-RU"/>
        </w:rPr>
        <w:t xml:space="preserve"> </w:t>
      </w:r>
      <w:r w:rsidR="00552C63" w:rsidRPr="00552C63">
        <w:rPr>
          <w:i/>
          <w:iCs/>
          <w:lang w:val="en-US"/>
        </w:rPr>
        <w:t>I</w:t>
      </w:r>
      <w:r w:rsidR="00552C63" w:rsidRPr="002E7921">
        <w:rPr>
          <w:iCs/>
          <w:lang w:val="ru-RU"/>
        </w:rPr>
        <w:t>/</w:t>
      </w:r>
      <w:r w:rsidR="00552C63" w:rsidRPr="00552C63">
        <w:rPr>
          <w:i/>
          <w:iCs/>
          <w:lang w:val="en-US"/>
        </w:rPr>
        <w:t>N</w:t>
      </w:r>
      <w:r w:rsidR="00552C63" w:rsidRPr="002E7921">
        <w:rPr>
          <w:i/>
          <w:iCs/>
          <w:lang w:val="ru-RU"/>
        </w:rPr>
        <w:t xml:space="preserve"> </w:t>
      </w:r>
      <w:r w:rsidR="00552C63" w:rsidRPr="00FD0A43">
        <w:rPr>
          <w:iCs/>
          <w:lang w:val="ru-RU"/>
        </w:rPr>
        <w:t>при</w:t>
      </w:r>
      <w:r w:rsidR="00552C63" w:rsidRPr="002E7921">
        <w:rPr>
          <w:iCs/>
          <w:lang w:val="ru-RU"/>
        </w:rPr>
        <w:t xml:space="preserve"> </w:t>
      </w:r>
      <w:r w:rsidR="00552C63" w:rsidRPr="00FD0A43">
        <w:rPr>
          <w:iCs/>
          <w:lang w:val="ru-RU"/>
        </w:rPr>
        <w:t>данных</w:t>
      </w:r>
      <w:r w:rsidR="00552C63" w:rsidRPr="002E7921">
        <w:rPr>
          <w:iCs/>
          <w:lang w:val="ru-RU"/>
        </w:rPr>
        <w:t xml:space="preserve"> </w:t>
      </w:r>
      <w:r w:rsidR="00552C63" w:rsidRPr="00FD0A43">
        <w:rPr>
          <w:iCs/>
          <w:lang w:val="ru-RU"/>
        </w:rPr>
        <w:t>параметрах</w:t>
      </w:r>
      <w:r w:rsidR="00552C63" w:rsidRPr="002E7921">
        <w:rPr>
          <w:iCs/>
          <w:lang w:val="ru-RU"/>
        </w:rPr>
        <w:t xml:space="preserve"> </w:t>
      </w:r>
      <w:r w:rsidR="00552C63" w:rsidRPr="00FD0A43">
        <w:rPr>
          <w:iCs/>
          <w:lang w:val="ru-RU"/>
        </w:rPr>
        <w:t>можно</w:t>
      </w:r>
      <w:r w:rsidR="00552C63" w:rsidRPr="002E7921">
        <w:rPr>
          <w:iCs/>
          <w:lang w:val="ru-RU"/>
        </w:rPr>
        <w:t xml:space="preserve"> </w:t>
      </w:r>
      <w:r w:rsidR="00552C63" w:rsidRPr="00FD0A43">
        <w:rPr>
          <w:iCs/>
          <w:lang w:val="ru-RU"/>
        </w:rPr>
        <w:t>вычислить</w:t>
      </w:r>
      <w:r w:rsidR="00552C63" w:rsidRPr="002E7921">
        <w:rPr>
          <w:iCs/>
          <w:lang w:val="ru-RU"/>
        </w:rPr>
        <w:t xml:space="preserve"> </w:t>
      </w:r>
      <w:r>
        <w:rPr>
          <w:iCs/>
          <w:lang w:val="ru-RU"/>
        </w:rPr>
        <w:t>с</w:t>
      </w:r>
      <w:r w:rsidRPr="002E7921">
        <w:rPr>
          <w:iCs/>
          <w:lang w:val="ru-RU"/>
        </w:rPr>
        <w:t xml:space="preserve"> </w:t>
      </w:r>
      <w:r>
        <w:rPr>
          <w:iCs/>
          <w:lang w:val="ru-RU"/>
        </w:rPr>
        <w:t>помощью</w:t>
      </w:r>
      <w:r w:rsidRPr="002E7921">
        <w:rPr>
          <w:iCs/>
          <w:lang w:val="ru-RU"/>
        </w:rPr>
        <w:t xml:space="preserve"> </w:t>
      </w:r>
      <w:r>
        <w:rPr>
          <w:iCs/>
          <w:lang w:val="ru-RU"/>
        </w:rPr>
        <w:t>уравнения</w:t>
      </w:r>
      <w:r w:rsidR="005D20A8">
        <w:rPr>
          <w:iCs/>
          <w:lang w:val="en-US"/>
        </w:rPr>
        <w:t> </w:t>
      </w:r>
      <w:r w:rsidRPr="002E7921">
        <w:rPr>
          <w:iCs/>
          <w:lang w:val="ru-RU"/>
        </w:rPr>
        <w:t xml:space="preserve">(5). </w:t>
      </w:r>
    </w:p>
    <w:p w:rsidR="00576EEB" w:rsidRPr="005F4156" w:rsidRDefault="00552C63" w:rsidP="00973DA7">
      <w:pPr>
        <w:rPr>
          <w:lang w:val="ru-RU"/>
        </w:rPr>
      </w:pPr>
      <w:r w:rsidRPr="00FD0A43">
        <w:rPr>
          <w:lang w:val="ru-RU"/>
        </w:rPr>
        <w:t>На рисунке </w:t>
      </w:r>
      <w:r>
        <w:rPr>
          <w:lang w:val="ru-RU"/>
        </w:rPr>
        <w:t>7</w:t>
      </w:r>
      <w:r w:rsidRPr="00FD0A43">
        <w:rPr>
          <w:lang w:val="ru-RU"/>
        </w:rPr>
        <w:t xml:space="preserve"> показаны значения </w:t>
      </w:r>
      <w:r w:rsidRPr="00FD0A43">
        <w:rPr>
          <w:i/>
          <w:iCs/>
          <w:lang w:val="ru-RU"/>
        </w:rPr>
        <w:t>I</w:t>
      </w:r>
      <w:r w:rsidRPr="00FD0A43">
        <w:rPr>
          <w:iCs/>
          <w:lang w:val="ru-RU"/>
        </w:rPr>
        <w:t>/</w:t>
      </w:r>
      <w:r w:rsidRPr="00FD0A43">
        <w:rPr>
          <w:i/>
          <w:iCs/>
          <w:lang w:val="ru-RU"/>
        </w:rPr>
        <w:t xml:space="preserve">N </w:t>
      </w:r>
      <w:r w:rsidRPr="00FD0A43">
        <w:rPr>
          <w:iCs/>
          <w:lang w:val="ru-RU"/>
        </w:rPr>
        <w:t xml:space="preserve">при мощности передачи </w:t>
      </w:r>
      <w:r w:rsidRPr="00FD0A43">
        <w:rPr>
          <w:i/>
          <w:lang w:val="ru-RU"/>
        </w:rPr>
        <w:t>P</w:t>
      </w:r>
      <w:r w:rsidRPr="00FD0A43">
        <w:rPr>
          <w:i/>
          <w:szCs w:val="24"/>
          <w:vertAlign w:val="subscript"/>
          <w:lang w:val="ru-RU"/>
        </w:rPr>
        <w:t>HG</w:t>
      </w:r>
      <w:r w:rsidRPr="00FD0A43">
        <w:rPr>
          <w:i/>
          <w:szCs w:val="24"/>
          <w:lang w:val="ru-RU"/>
        </w:rPr>
        <w:t xml:space="preserve"> </w:t>
      </w:r>
      <w:r w:rsidRPr="00FD0A43">
        <w:rPr>
          <w:lang w:val="ru-RU"/>
        </w:rPr>
        <w:t xml:space="preserve">для каждого угла азимута, </w:t>
      </w:r>
      <w:r w:rsidRPr="00FD0A43">
        <w:rPr>
          <w:position w:val="-6"/>
          <w:lang w:val="ru-RU" w:eastAsia="ko-KR"/>
        </w:rPr>
        <w:object w:dxaOrig="200" w:dyaOrig="279">
          <v:shape id="_x0000_i1039" type="#_x0000_t75" style="width:9.75pt;height:14.25pt" o:ole="">
            <v:imagedata r:id="rId42" o:title=""/>
          </v:shape>
          <o:OLEObject Type="Embed" ProgID="Equation.3" ShapeID="_x0000_i1039" DrawAspect="Content" ObjectID="_1371981609" r:id="rId43"/>
        </w:object>
      </w:r>
      <w:r w:rsidRPr="00FD0A43">
        <w:rPr>
          <w:lang w:val="ru-RU" w:eastAsia="ko-KR"/>
        </w:rPr>
        <w:t xml:space="preserve">, при расстоянии </w:t>
      </w:r>
      <w:r w:rsidRPr="00FD0A43">
        <w:rPr>
          <w:i/>
          <w:lang w:val="ru-RU"/>
        </w:rPr>
        <w:t>r</w:t>
      </w:r>
      <w:r w:rsidR="005F4156" w:rsidRPr="00323842">
        <w:rPr>
          <w:iCs/>
          <w:lang w:val="ru-RU"/>
        </w:rPr>
        <w:t>,</w:t>
      </w:r>
      <w:r w:rsidR="005F4156">
        <w:rPr>
          <w:i/>
          <w:lang w:val="ru-RU"/>
        </w:rPr>
        <w:t xml:space="preserve"> </w:t>
      </w:r>
      <w:r w:rsidRPr="00FD0A43">
        <w:rPr>
          <w:lang w:val="ru-RU"/>
        </w:rPr>
        <w:t>равном 100 км. Из этого рисунка можно сделать вывод, что мощность помех непосредственно зависит</w:t>
      </w:r>
      <w:r w:rsidR="005F4156">
        <w:rPr>
          <w:lang w:val="ru-RU"/>
        </w:rPr>
        <w:t xml:space="preserve"> от мощности передачи наз</w:t>
      </w:r>
      <w:r w:rsidRPr="00FD0A43">
        <w:rPr>
          <w:lang w:val="ru-RU"/>
        </w:rPr>
        <w:t xml:space="preserve">емной станции HAPS, и при уровне </w:t>
      </w:r>
      <w:r w:rsidRPr="00FD0A43">
        <w:rPr>
          <w:i/>
          <w:lang w:val="ru-RU"/>
        </w:rPr>
        <w:t>P</w:t>
      </w:r>
      <w:r w:rsidRPr="00FD0A43">
        <w:rPr>
          <w:i/>
          <w:szCs w:val="24"/>
          <w:vertAlign w:val="subscript"/>
          <w:lang w:val="ru-RU"/>
        </w:rPr>
        <w:t>HG</w:t>
      </w:r>
      <w:r w:rsidRPr="00FD0A43">
        <w:rPr>
          <w:lang w:val="ru-RU"/>
        </w:rPr>
        <w:t xml:space="preserve"> равном </w:t>
      </w:r>
      <w:r w:rsidR="00973DA7">
        <w:rPr>
          <w:rFonts w:ascii="Symbol" w:hAnsi="Symbol"/>
          <w:lang w:val="ru-RU"/>
        </w:rPr>
        <w:t></w:t>
      </w:r>
      <w:r w:rsidR="00036AC5">
        <w:rPr>
          <w:lang w:val="ru-RU"/>
        </w:rPr>
        <w:t>50</w:t>
      </w:r>
      <w:r w:rsidR="00036AC5">
        <w:rPr>
          <w:lang w:val="en-US"/>
        </w:rPr>
        <w:t> </w:t>
      </w:r>
      <w:r w:rsidRPr="00FD0A43">
        <w:rPr>
          <w:lang w:val="ru-RU"/>
        </w:rPr>
        <w:t>(дБ(Вт/МГц)</w:t>
      </w:r>
      <w:r w:rsidRPr="00FD0A43">
        <w:rPr>
          <w:lang w:val="ru-RU" w:eastAsia="ko-KR"/>
        </w:rPr>
        <w:t>)</w:t>
      </w:r>
      <w:r w:rsidRPr="00FD0A43">
        <w:rPr>
          <w:lang w:val="ru-RU"/>
        </w:rPr>
        <w:t xml:space="preserve"> значение </w:t>
      </w:r>
      <w:r w:rsidRPr="00FD0A43">
        <w:rPr>
          <w:i/>
          <w:iCs/>
          <w:lang w:val="ru-RU"/>
        </w:rPr>
        <w:t>I</w:t>
      </w:r>
      <w:r w:rsidRPr="00FD0A43">
        <w:rPr>
          <w:iCs/>
          <w:lang w:val="ru-RU"/>
        </w:rPr>
        <w:t>/</w:t>
      </w:r>
      <w:r w:rsidRPr="00FD0A43">
        <w:rPr>
          <w:i/>
          <w:iCs/>
          <w:lang w:val="ru-RU"/>
        </w:rPr>
        <w:t>N</w:t>
      </w:r>
      <w:r w:rsidRPr="00FD0A43">
        <w:rPr>
          <w:lang w:val="ru-RU" w:eastAsia="ko-KR"/>
        </w:rPr>
        <w:t xml:space="preserve"> не превышает</w:t>
      </w:r>
      <w:r w:rsidRPr="00FD0A43">
        <w:rPr>
          <w:lang w:val="ru-RU"/>
        </w:rPr>
        <w:t xml:space="preserve"> –10 дБ </w:t>
      </w:r>
      <w:r w:rsidRPr="00FD0A43">
        <w:rPr>
          <w:lang w:val="ru-RU" w:eastAsia="ko-KR"/>
        </w:rPr>
        <w:t>для всех углов азимута</w:t>
      </w:r>
      <w:r w:rsidR="005F4156">
        <w:rPr>
          <w:lang w:val="ru-RU" w:eastAsia="ko-KR"/>
        </w:rPr>
        <w:t>.</w:t>
      </w:r>
    </w:p>
    <w:p w:rsidR="00576EEB" w:rsidRPr="005F4156" w:rsidRDefault="005F4156" w:rsidP="000A494F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5F4156">
        <w:rPr>
          <w:lang w:val="ru-RU" w:eastAsia="ko-KR"/>
        </w:rPr>
        <w:t xml:space="preserve"> </w:t>
      </w:r>
      <w:r w:rsidR="000A494F" w:rsidRPr="005F4156">
        <w:rPr>
          <w:lang w:val="ru-RU" w:eastAsia="ko-KR"/>
        </w:rPr>
        <w:t>7</w:t>
      </w:r>
    </w:p>
    <w:p w:rsidR="005F4156" w:rsidRPr="00FD0A43" w:rsidRDefault="005F4156" w:rsidP="005F4156">
      <w:pPr>
        <w:pStyle w:val="Figuretitle"/>
        <w:spacing w:before="120"/>
        <w:rPr>
          <w:rFonts w:ascii="Times New Roman" w:hAnsi="Times New Roman"/>
          <w:i/>
          <w:vertAlign w:val="subscript"/>
          <w:lang w:val="ru-RU"/>
        </w:rPr>
      </w:pPr>
      <w:r w:rsidRPr="00FD0A43">
        <w:rPr>
          <w:iCs/>
          <w:lang w:val="ru-RU" w:eastAsia="ko-KR"/>
        </w:rPr>
        <w:t>Значения</w:t>
      </w:r>
      <w:r w:rsidRPr="00FD0A43">
        <w:rPr>
          <w:rFonts w:ascii="Times New Roman" w:hAnsi="Times New Roman"/>
          <w:i/>
          <w:iCs/>
          <w:lang w:val="ru-RU" w:eastAsia="ko-KR"/>
        </w:rPr>
        <w:t xml:space="preserve"> </w:t>
      </w:r>
      <w:r w:rsidRPr="00FD0A43">
        <w:rPr>
          <w:rFonts w:ascii="Times New Roman" w:hAnsi="Times New Roman"/>
          <w:i/>
          <w:iCs/>
          <w:lang w:val="ru-RU"/>
        </w:rPr>
        <w:t>I</w:t>
      </w:r>
      <w:r w:rsidRPr="00FD0A43">
        <w:rPr>
          <w:rFonts w:ascii="Times New Roman" w:hAnsi="Times New Roman"/>
          <w:iCs/>
          <w:lang w:val="ru-RU"/>
        </w:rPr>
        <w:t>/</w:t>
      </w:r>
      <w:r w:rsidRPr="00FD0A43">
        <w:rPr>
          <w:rFonts w:ascii="Times New Roman" w:hAnsi="Times New Roman"/>
          <w:i/>
          <w:iCs/>
          <w:lang w:val="ru-RU"/>
        </w:rPr>
        <w:t>N</w:t>
      </w:r>
      <w:r w:rsidRPr="00FD0A43">
        <w:rPr>
          <w:i/>
          <w:iCs/>
          <w:lang w:val="ru-RU" w:eastAsia="ko-KR"/>
        </w:rPr>
        <w:t xml:space="preserve"> </w:t>
      </w:r>
      <w:r w:rsidRPr="00FD0A43">
        <w:rPr>
          <w:iCs/>
          <w:lang w:val="ru-RU" w:eastAsia="ko-KR"/>
        </w:rPr>
        <w:t xml:space="preserve">при различной мощности передачи, </w:t>
      </w:r>
      <w:r w:rsidRPr="00FD0A43">
        <w:rPr>
          <w:rFonts w:ascii="Times New Roman" w:hAnsi="Times New Roman"/>
          <w:i/>
          <w:lang w:val="ru-RU"/>
        </w:rPr>
        <w:t>P</w:t>
      </w:r>
      <w:r w:rsidRPr="00FD0A43">
        <w:rPr>
          <w:rFonts w:ascii="Times New Roman" w:hAnsi="Times New Roman"/>
          <w:i/>
          <w:szCs w:val="24"/>
          <w:vertAlign w:val="subscript"/>
          <w:lang w:val="ru-RU"/>
        </w:rPr>
        <w:t>HG</w:t>
      </w:r>
    </w:p>
    <w:p w:rsidR="00565FEE" w:rsidRPr="00565FEE" w:rsidRDefault="002913F8" w:rsidP="00323842">
      <w:pPr>
        <w:pStyle w:val="Figure"/>
        <w:rPr>
          <w:lang w:val="en-US"/>
        </w:rPr>
      </w:pPr>
      <w:r>
        <w:object w:dxaOrig="10109" w:dyaOrig="8658">
          <v:shape id="_x0000_i1040" type="#_x0000_t75" style="width:403.5pt;height:345.75pt" o:ole="">
            <v:imagedata r:id="rId44" o:title=""/>
          </v:shape>
          <o:OLEObject Type="Embed" ProgID="CorelDRAW.Graphic.14" ShapeID="_x0000_i1040" DrawAspect="Content" ObjectID="_1371981610" r:id="rId45"/>
        </w:object>
      </w:r>
    </w:p>
    <w:p w:rsidR="00576EEB" w:rsidRPr="00DC1E5A" w:rsidRDefault="00323842" w:rsidP="006C0538">
      <w:pPr>
        <w:rPr>
          <w:lang w:val="ru-RU" w:eastAsia="ko-KR"/>
        </w:rPr>
      </w:pPr>
      <w:r>
        <w:rPr>
          <w:lang w:val="ru-RU" w:eastAsia="ko-KR"/>
        </w:rPr>
        <w:t xml:space="preserve">На рисунках </w:t>
      </w:r>
      <w:r w:rsidR="002A7577">
        <w:rPr>
          <w:lang w:val="ru-RU" w:eastAsia="ko-KR"/>
        </w:rPr>
        <w:t>8 и 9</w:t>
      </w:r>
      <w:r w:rsidR="002A7577" w:rsidRPr="00FD0A43">
        <w:rPr>
          <w:lang w:val="ru-RU" w:eastAsia="ko-KR"/>
        </w:rPr>
        <w:t xml:space="preserve"> показано расстояние разнесения между станцией </w:t>
      </w:r>
      <w:r w:rsidR="002A7577">
        <w:rPr>
          <w:lang w:val="ru-RU" w:eastAsia="ko-KR"/>
        </w:rPr>
        <w:t xml:space="preserve">фиксированной </w:t>
      </w:r>
      <w:r w:rsidR="00DC1E5A">
        <w:rPr>
          <w:lang w:val="ru-RU" w:eastAsia="ko-KR"/>
        </w:rPr>
        <w:t>беспроводной</w:t>
      </w:r>
      <w:r w:rsidR="002A7577">
        <w:rPr>
          <w:lang w:val="ru-RU" w:eastAsia="ko-KR"/>
        </w:rPr>
        <w:t xml:space="preserve"> связи </w:t>
      </w:r>
      <w:r w:rsidR="002A7577" w:rsidRPr="00FD0A43">
        <w:rPr>
          <w:lang w:val="ru-RU" w:eastAsia="ko-KR"/>
        </w:rPr>
        <w:t>и надиром воздушного судна HAPS. Максимальное расстояние разнесения требуется при угле азимута </w:t>
      </w:r>
      <w:r w:rsidR="002A7577" w:rsidRPr="00FD0A43">
        <w:rPr>
          <w:lang w:val="ru-RU" w:eastAsia="ko-KR"/>
        </w:rPr>
        <w:sym w:font="Symbol" w:char="F064"/>
      </w:r>
      <w:r w:rsidR="002A7577">
        <w:rPr>
          <w:lang w:val="ru-RU" w:eastAsia="ko-KR"/>
        </w:rPr>
        <w:t>,</w:t>
      </w:r>
      <w:r w:rsidR="002A7577" w:rsidRPr="00FD0A43">
        <w:rPr>
          <w:lang w:val="ru-RU" w:eastAsia="ko-KR"/>
        </w:rPr>
        <w:t xml:space="preserve"> равном</w:t>
      </w:r>
      <w:r w:rsidR="002A7577" w:rsidRPr="00FD0A43">
        <w:rPr>
          <w:lang w:val="ru-RU"/>
        </w:rPr>
        <w:t> </w:t>
      </w:r>
      <w:r w:rsidR="002A7577" w:rsidRPr="00FD0A43">
        <w:rPr>
          <w:lang w:val="ru-RU" w:eastAsia="ko-KR"/>
        </w:rPr>
        <w:t>0°. При радиусе зоны покрытия HAPS</w:t>
      </w:r>
      <w:r w:rsidR="002A7577">
        <w:rPr>
          <w:lang w:val="ru-RU" w:eastAsia="ko-KR"/>
        </w:rPr>
        <w:t>,</w:t>
      </w:r>
      <w:r w:rsidR="002A7577" w:rsidRPr="00FD0A43">
        <w:rPr>
          <w:lang w:val="ru-RU" w:eastAsia="ko-KR"/>
        </w:rPr>
        <w:t xml:space="preserve"> равном 55 км</w:t>
      </w:r>
      <w:r w:rsidR="002A7577">
        <w:rPr>
          <w:lang w:val="ru-RU" w:eastAsia="ko-KR"/>
        </w:rPr>
        <w:t>,</w:t>
      </w:r>
      <w:r w:rsidR="002A7577" w:rsidRPr="00FD0A43">
        <w:rPr>
          <w:lang w:val="ru-RU" w:eastAsia="ko-KR"/>
        </w:rPr>
        <w:t xml:space="preserve"> и мощности передачи каждой </w:t>
      </w:r>
      <w:r w:rsidR="002A7577">
        <w:rPr>
          <w:lang w:val="ru-RU" w:eastAsia="ko-KR"/>
        </w:rPr>
        <w:t>на</w:t>
      </w:r>
      <w:r w:rsidR="002A7577" w:rsidRPr="00FD0A43">
        <w:rPr>
          <w:lang w:val="ru-RU" w:eastAsia="ko-KR"/>
        </w:rPr>
        <w:t xml:space="preserve">земной станции HAPS, </w:t>
      </w:r>
      <w:r w:rsidR="002A7577" w:rsidRPr="00FD0A43">
        <w:rPr>
          <w:i/>
          <w:iCs/>
          <w:lang w:val="ru-RU" w:eastAsia="ko-KR"/>
        </w:rPr>
        <w:t>P</w:t>
      </w:r>
      <w:r w:rsidR="002A7577" w:rsidRPr="00FD0A43">
        <w:rPr>
          <w:i/>
          <w:iCs/>
          <w:vertAlign w:val="subscript"/>
          <w:lang w:val="ru-RU" w:eastAsia="ko-KR"/>
        </w:rPr>
        <w:t>HG</w:t>
      </w:r>
      <w:r w:rsidR="002A7577" w:rsidRPr="00FD0A43">
        <w:rPr>
          <w:lang w:val="ru-RU" w:eastAsia="ko-KR"/>
        </w:rPr>
        <w:t xml:space="preserve">, равной </w:t>
      </w:r>
      <w:r w:rsidR="002A7577" w:rsidRPr="00FD0A43">
        <w:rPr>
          <w:lang w:val="ru-RU"/>
        </w:rPr>
        <w:t>–50 (дБ(Вт/МГц))</w:t>
      </w:r>
      <w:r w:rsidR="002A7577" w:rsidRPr="00FD0A43">
        <w:rPr>
          <w:lang w:val="ru-RU" w:eastAsia="ko-KR"/>
        </w:rPr>
        <w:t>, расстояние разнесения, требуемое для совместного использования частот станциями</w:t>
      </w:r>
      <w:r w:rsidR="00DC1E5A" w:rsidRPr="00DC1E5A">
        <w:rPr>
          <w:lang w:val="ru-RU" w:eastAsia="ko-KR"/>
        </w:rPr>
        <w:t xml:space="preserve"> </w:t>
      </w:r>
      <w:r w:rsidR="00DC1E5A">
        <w:rPr>
          <w:lang w:val="ru-RU" w:eastAsia="ko-KR"/>
        </w:rPr>
        <w:t>фиксированной беспроводной связи</w:t>
      </w:r>
      <w:r w:rsidR="002A7577" w:rsidRPr="00FD0A43">
        <w:rPr>
          <w:lang w:val="ru-RU" w:eastAsia="ko-KR"/>
        </w:rPr>
        <w:t xml:space="preserve"> и </w:t>
      </w:r>
      <w:r w:rsidR="00DC1E5A">
        <w:rPr>
          <w:lang w:val="ru-RU" w:eastAsia="ko-KR"/>
        </w:rPr>
        <w:t>на</w:t>
      </w:r>
      <w:r w:rsidR="002A7577" w:rsidRPr="00FD0A43">
        <w:rPr>
          <w:lang w:val="ru-RU" w:eastAsia="ko-KR"/>
        </w:rPr>
        <w:t>земными станциями HAPS, составляет от 56 до 73 км</w:t>
      </w:r>
      <w:r w:rsidR="00DC1E5A">
        <w:rPr>
          <w:lang w:val="ru-RU" w:eastAsia="ko-KR"/>
        </w:rPr>
        <w:t xml:space="preserve">. </w:t>
      </w:r>
    </w:p>
    <w:p w:rsidR="00576EEB" w:rsidRPr="00DC1E5A" w:rsidRDefault="00DC1E5A" w:rsidP="000A494F">
      <w:pPr>
        <w:pStyle w:val="FigureNo"/>
        <w:rPr>
          <w:lang w:val="ru-RU" w:eastAsia="ko-KR"/>
        </w:rPr>
      </w:pPr>
      <w:r>
        <w:rPr>
          <w:lang w:val="ru-RU" w:eastAsia="ko-KR"/>
        </w:rPr>
        <w:t>РИСУНОК</w:t>
      </w:r>
      <w:r w:rsidR="00576EEB" w:rsidRPr="00DC1E5A">
        <w:rPr>
          <w:lang w:val="ru-RU" w:eastAsia="ko-KR"/>
        </w:rPr>
        <w:t xml:space="preserve"> </w:t>
      </w:r>
      <w:r w:rsidR="000A494F" w:rsidRPr="00DC1E5A">
        <w:rPr>
          <w:lang w:val="ru-RU" w:eastAsia="ko-KR"/>
        </w:rPr>
        <w:t>8</w:t>
      </w:r>
    </w:p>
    <w:p w:rsidR="00576EEB" w:rsidRPr="009779F1" w:rsidRDefault="00DC1E5A" w:rsidP="0048153C">
      <w:pPr>
        <w:pStyle w:val="Figuretitle"/>
        <w:spacing w:before="120" w:after="0" w:line="200" w:lineRule="exact"/>
        <w:rPr>
          <w:lang w:val="ru-RU" w:eastAsia="ko-KR"/>
        </w:rPr>
      </w:pPr>
      <w:r w:rsidRPr="00FD0A43">
        <w:rPr>
          <w:lang w:val="ru-RU" w:eastAsia="ko-KR"/>
        </w:rPr>
        <w:t xml:space="preserve">Расстояние разнесения между станцией </w:t>
      </w:r>
      <w:r>
        <w:rPr>
          <w:lang w:val="ru-RU" w:eastAsia="ko-KR"/>
        </w:rPr>
        <w:t>фиксированной беспроводной связи и</w:t>
      </w:r>
      <w:r w:rsidRPr="00FD0A43">
        <w:rPr>
          <w:lang w:val="ru-RU" w:eastAsia="ko-KR"/>
        </w:rPr>
        <w:t xml:space="preserve"> надиром воздушного судна HAPS </w:t>
      </w:r>
      <w:r w:rsidR="0048153C">
        <w:rPr>
          <w:rFonts w:asciiTheme="minorHAnsi" w:hAnsiTheme="minorHAnsi"/>
          <w:lang w:val="ru-RU" w:eastAsia="ko-KR"/>
        </w:rPr>
        <w:br/>
      </w:r>
      <w:r w:rsidRPr="00FD0A43">
        <w:rPr>
          <w:lang w:val="ru-RU" w:eastAsia="ko-KR"/>
        </w:rPr>
        <w:t>п</w:t>
      </w:r>
      <w:r>
        <w:rPr>
          <w:lang w:val="ru-RU" w:eastAsia="ko-KR"/>
        </w:rPr>
        <w:t>ри различной мощности передачи наз</w:t>
      </w:r>
      <w:r w:rsidRPr="00FD0A43">
        <w:rPr>
          <w:lang w:val="ru-RU" w:eastAsia="ko-KR"/>
        </w:rPr>
        <w:t>емных станций HAPS</w:t>
      </w:r>
      <w:r w:rsidRPr="00DC1E5A">
        <w:rPr>
          <w:lang w:val="ru-RU" w:eastAsia="ko-KR"/>
        </w:rPr>
        <w:t xml:space="preserve"> </w:t>
      </w:r>
    </w:p>
    <w:p w:rsidR="00B6007F" w:rsidRDefault="00E667DB" w:rsidP="00B6007F">
      <w:pPr>
        <w:jc w:val="center"/>
        <w:rPr>
          <w:lang w:val="ru-RU"/>
        </w:rPr>
      </w:pPr>
      <w:r>
        <w:object w:dxaOrig="10109" w:dyaOrig="8307">
          <v:shape id="_x0000_i1041" type="#_x0000_t75" style="width:399.75pt;height:328.5pt" o:ole="">
            <v:imagedata r:id="rId46" o:title=""/>
          </v:shape>
          <o:OLEObject Type="Embed" ProgID="CorelDRAW.Graphic.14" ShapeID="_x0000_i1041" DrawAspect="Content" ObjectID="_1371981611" r:id="rId47"/>
        </w:object>
      </w:r>
    </w:p>
    <w:p w:rsidR="00576EEB" w:rsidRPr="002D5D3C" w:rsidRDefault="002D5D3C" w:rsidP="002830C7">
      <w:pPr>
        <w:pStyle w:val="FigureNo"/>
        <w:rPr>
          <w:lang w:val="ru-RU" w:eastAsia="ko-KR"/>
        </w:rPr>
      </w:pPr>
      <w:r>
        <w:rPr>
          <w:lang w:val="ru-RU"/>
        </w:rPr>
        <w:t>РИСУНОК</w:t>
      </w:r>
      <w:r w:rsidR="00576EEB" w:rsidRPr="002D5D3C">
        <w:rPr>
          <w:lang w:val="ru-RU"/>
        </w:rPr>
        <w:t xml:space="preserve"> </w:t>
      </w:r>
      <w:r w:rsidR="000A494F" w:rsidRPr="002D5D3C">
        <w:rPr>
          <w:lang w:val="ru-RU" w:eastAsia="ko-KR"/>
        </w:rPr>
        <w:t>9</w:t>
      </w:r>
    </w:p>
    <w:p w:rsidR="00576EEB" w:rsidRPr="0048153C" w:rsidRDefault="002D5D3C" w:rsidP="0048153C">
      <w:pPr>
        <w:pStyle w:val="Figuretitle"/>
        <w:spacing w:before="120" w:after="0"/>
        <w:rPr>
          <w:lang w:val="ru-RU" w:eastAsia="ko-KR"/>
        </w:rPr>
      </w:pPr>
      <w:r w:rsidRPr="00FD0A43">
        <w:rPr>
          <w:lang w:val="ru-RU" w:eastAsia="ko-KR"/>
        </w:rPr>
        <w:t xml:space="preserve">Расстояние разнесения между станцией </w:t>
      </w:r>
      <w:r>
        <w:rPr>
          <w:lang w:val="ru-RU" w:eastAsia="ko-KR"/>
        </w:rPr>
        <w:t xml:space="preserve">фиксированной беспроводной связи </w:t>
      </w:r>
      <w:r w:rsidRPr="00FD0A43">
        <w:rPr>
          <w:lang w:val="ru-RU" w:eastAsia="ko-KR"/>
        </w:rPr>
        <w:t>и надиром воздушного судна HAPS</w:t>
      </w:r>
      <w:r w:rsidR="0048153C">
        <w:rPr>
          <w:rFonts w:asciiTheme="minorHAnsi" w:hAnsiTheme="minorHAnsi"/>
          <w:lang w:val="ru-RU" w:eastAsia="ko-KR"/>
        </w:rPr>
        <w:br/>
      </w:r>
      <w:r w:rsidRPr="0048153C">
        <w:rPr>
          <w:lang w:val="ru-RU" w:eastAsia="ko-KR"/>
        </w:rPr>
        <w:t>(</w:t>
      </w:r>
      <w:r w:rsidRPr="00FD0A43">
        <w:rPr>
          <w:lang w:val="ru-RU" w:eastAsia="ko-KR"/>
        </w:rPr>
        <w:t>полярная</w:t>
      </w:r>
      <w:r w:rsidRPr="0048153C">
        <w:rPr>
          <w:lang w:val="ru-RU" w:eastAsia="ko-KR"/>
        </w:rPr>
        <w:t xml:space="preserve"> </w:t>
      </w:r>
      <w:r w:rsidRPr="00FD0A43">
        <w:rPr>
          <w:lang w:val="ru-RU" w:eastAsia="ko-KR"/>
        </w:rPr>
        <w:t>диаграмма</w:t>
      </w:r>
      <w:r w:rsidRPr="0048153C">
        <w:rPr>
          <w:lang w:val="ru-RU" w:eastAsia="ko-KR"/>
        </w:rPr>
        <w:t xml:space="preserve">) </w:t>
      </w:r>
    </w:p>
    <w:p w:rsidR="000A13A4" w:rsidRDefault="00F4694A" w:rsidP="002F5B63">
      <w:pPr>
        <w:jc w:val="center"/>
        <w:rPr>
          <w:lang w:val="ru-RU" w:eastAsia="zh-CN"/>
        </w:rPr>
      </w:pPr>
      <w:r>
        <w:object w:dxaOrig="6748" w:dyaOrig="7383">
          <v:shape id="_x0000_i1042" type="#_x0000_t75" style="width:250.5pt;height:273.75pt" o:ole="">
            <v:imagedata r:id="rId48" o:title=""/>
          </v:shape>
          <o:OLEObject Type="Embed" ProgID="CorelDRAW.Graphic.14" ShapeID="_x0000_i1042" DrawAspect="Content" ObjectID="_1371981612" r:id="rId49"/>
        </w:object>
      </w:r>
    </w:p>
    <w:p w:rsidR="00576EEB" w:rsidRPr="00E17149" w:rsidRDefault="00576EEB" w:rsidP="00E17149">
      <w:pPr>
        <w:pStyle w:val="Heading1"/>
        <w:rPr>
          <w:lang w:val="ru-RU" w:eastAsia="ko-KR"/>
        </w:rPr>
      </w:pPr>
      <w:bookmarkStart w:id="11" w:name="_Toc151539576"/>
      <w:r w:rsidRPr="00E17149">
        <w:rPr>
          <w:lang w:val="ru-RU" w:eastAsia="ko-KR"/>
        </w:rPr>
        <w:t>4</w:t>
      </w:r>
      <w:r w:rsidRPr="00E17149">
        <w:rPr>
          <w:lang w:val="ru-RU" w:eastAsia="ko-KR"/>
        </w:rPr>
        <w:tab/>
      </w:r>
      <w:bookmarkEnd w:id="11"/>
      <w:r w:rsidR="00E17149" w:rsidRPr="00FD0A43">
        <w:rPr>
          <w:lang w:val="ru-RU" w:eastAsia="ko-KR"/>
        </w:rPr>
        <w:t>Выводы</w:t>
      </w:r>
    </w:p>
    <w:p w:rsidR="00E17149" w:rsidRPr="002E7921" w:rsidRDefault="00E17149" w:rsidP="00E17149">
      <w:pPr>
        <w:rPr>
          <w:lang w:val="ru-RU" w:eastAsia="zh-CN"/>
        </w:rPr>
      </w:pPr>
      <w:r w:rsidRPr="002E7921">
        <w:rPr>
          <w:lang w:val="ru-RU" w:eastAsia="zh-CN"/>
        </w:rPr>
        <w:t>В данном Приложении приведен метод оценки помех, создаваемых пользовательскими линиями систем HAPS системам фиксированной беспроводной связи, и пример оценки помех на частоте 6 ГГц. Данная частота выбрана только для демонстрации примера оценки помех.</w:t>
      </w:r>
    </w:p>
    <w:p w:rsidR="00E17149" w:rsidRPr="002E7921" w:rsidRDefault="00E17149" w:rsidP="0048153C">
      <w:pPr>
        <w:rPr>
          <w:lang w:val="ru-RU" w:eastAsia="zh-CN"/>
        </w:rPr>
      </w:pPr>
      <w:r w:rsidRPr="002E7921">
        <w:rPr>
          <w:lang w:val="ru-RU" w:eastAsia="zh-CN"/>
        </w:rPr>
        <w:t xml:space="preserve">Помехи, создаваемые воздушными судами HAPS станциям фиксированной беспроводной связи, оцениваются при различных уровнях п.п.м. воздушного судна HAPS на поверхности Земли. В этой модели используется сквозное </w:t>
      </w:r>
      <w:r w:rsidR="00C53582" w:rsidRPr="002E7921">
        <w:rPr>
          <w:lang w:val="ru-RU" w:eastAsia="zh-CN"/>
        </w:rPr>
        <w:t xml:space="preserve">частичное </w:t>
      </w:r>
      <w:r w:rsidRPr="002E7921">
        <w:rPr>
          <w:lang w:val="ru-RU" w:eastAsia="zh-CN"/>
        </w:rPr>
        <w:t xml:space="preserve">ухудшение показателей качества </w:t>
      </w:r>
      <w:r w:rsidR="00C53582" w:rsidRPr="002E7921">
        <w:rPr>
          <w:lang w:val="ru-RU" w:eastAsia="zh-CN"/>
        </w:rPr>
        <w:t>на уровн</w:t>
      </w:r>
      <w:r w:rsidR="006C0538">
        <w:rPr>
          <w:lang w:val="ru-RU" w:eastAsia="zh-CN"/>
        </w:rPr>
        <w:t>е 10%</w:t>
      </w:r>
      <w:r w:rsidR="00C53582" w:rsidRPr="002E7921">
        <w:rPr>
          <w:lang w:val="ru-RU" w:eastAsia="zh-CN"/>
        </w:rPr>
        <w:t>, рассчитанное по</w:t>
      </w:r>
      <w:r w:rsidR="00033199">
        <w:rPr>
          <w:lang w:val="ru-RU" w:eastAsia="zh-CN"/>
        </w:rPr>
        <w:t xml:space="preserve"> 50 </w:t>
      </w:r>
      <w:r w:rsidRPr="002E7921">
        <w:rPr>
          <w:lang w:val="ru-RU" w:eastAsia="zh-CN"/>
        </w:rPr>
        <w:t>пролет</w:t>
      </w:r>
      <w:r w:rsidR="00C53582" w:rsidRPr="002E7921">
        <w:rPr>
          <w:lang w:val="ru-RU" w:eastAsia="zh-CN"/>
        </w:rPr>
        <w:t>ам. Однако</w:t>
      </w:r>
      <w:r w:rsidR="0048153C">
        <w:rPr>
          <w:lang w:val="ru-RU" w:eastAsia="zh-CN"/>
        </w:rPr>
        <w:t>,</w:t>
      </w:r>
      <w:r w:rsidR="00C53582" w:rsidRPr="002E7921">
        <w:rPr>
          <w:lang w:val="ru-RU" w:eastAsia="zh-CN"/>
        </w:rPr>
        <w:t xml:space="preserve"> поскольку каждый пролет необходимо защищать по отдельности, критерий защиты должен быть основан на защите</w:t>
      </w:r>
      <w:r w:rsidRPr="002E7921">
        <w:rPr>
          <w:lang w:val="ru-RU" w:eastAsia="zh-CN"/>
        </w:rPr>
        <w:t xml:space="preserve"> </w:t>
      </w:r>
      <w:r w:rsidRPr="002E7921">
        <w:rPr>
          <w:i/>
          <w:iCs/>
          <w:lang w:val="ru-RU" w:eastAsia="zh-CN"/>
        </w:rPr>
        <w:t>I</w:t>
      </w:r>
      <w:r w:rsidRPr="0048153C">
        <w:rPr>
          <w:lang w:val="ru-RU" w:eastAsia="zh-CN"/>
        </w:rPr>
        <w:t>/</w:t>
      </w:r>
      <w:r w:rsidRPr="002E7921">
        <w:rPr>
          <w:i/>
          <w:iCs/>
          <w:lang w:val="ru-RU" w:eastAsia="zh-CN"/>
        </w:rPr>
        <w:t>N</w:t>
      </w:r>
      <w:r w:rsidRPr="002E7921">
        <w:rPr>
          <w:lang w:val="ru-RU" w:eastAsia="zh-CN"/>
        </w:rPr>
        <w:t xml:space="preserve"> </w:t>
      </w:r>
      <w:r w:rsidR="00C53582" w:rsidRPr="002E7921">
        <w:rPr>
          <w:lang w:val="ru-RU" w:eastAsia="zh-CN"/>
        </w:rPr>
        <w:t>каждого испытывающего помехи приемника. Кроме того, необходимо принять соответствующий критерий, с учетом того что служба</w:t>
      </w:r>
      <w:r w:rsidRPr="002E7921">
        <w:rPr>
          <w:lang w:val="ru-RU" w:eastAsia="zh-CN"/>
        </w:rPr>
        <w:t xml:space="preserve"> HAPS </w:t>
      </w:r>
      <w:r w:rsidR="00C53582" w:rsidRPr="002E7921">
        <w:rPr>
          <w:lang w:val="ru-RU" w:eastAsia="zh-CN"/>
        </w:rPr>
        <w:t xml:space="preserve">будет перекрываться в уже перегруженном диапазоне. </w:t>
      </w:r>
    </w:p>
    <w:p w:rsidR="000A494F" w:rsidRPr="002E7921" w:rsidRDefault="008F5A27" w:rsidP="008F5A27">
      <w:pPr>
        <w:rPr>
          <w:lang w:val="ru-RU" w:eastAsia="zh-CN"/>
        </w:rPr>
      </w:pPr>
      <w:r w:rsidRPr="002E7921">
        <w:rPr>
          <w:lang w:val="ru-RU" w:eastAsia="zh-CN"/>
        </w:rPr>
        <w:t>П</w:t>
      </w:r>
      <w:r w:rsidR="00E17149" w:rsidRPr="002E7921">
        <w:rPr>
          <w:lang w:val="ru-RU" w:eastAsia="zh-CN"/>
        </w:rPr>
        <w:t xml:space="preserve">омехи, создаваемые </w:t>
      </w:r>
      <w:r w:rsidRPr="002E7921">
        <w:rPr>
          <w:lang w:val="ru-RU" w:eastAsia="zh-CN"/>
        </w:rPr>
        <w:t>на</w:t>
      </w:r>
      <w:r w:rsidR="00E17149" w:rsidRPr="002E7921">
        <w:rPr>
          <w:lang w:val="ru-RU" w:eastAsia="zh-CN"/>
        </w:rPr>
        <w:t>земными станциями HAPS станциям</w:t>
      </w:r>
      <w:r w:rsidRPr="002E7921">
        <w:rPr>
          <w:lang w:val="ru-RU" w:eastAsia="zh-CN"/>
        </w:rPr>
        <w:t xml:space="preserve"> фиксированной беспроводной связи</w:t>
      </w:r>
      <w:r w:rsidR="00E17149" w:rsidRPr="002E7921">
        <w:rPr>
          <w:lang w:val="ru-RU" w:eastAsia="zh-CN"/>
        </w:rPr>
        <w:t xml:space="preserve">, </w:t>
      </w:r>
      <w:r w:rsidRPr="002E7921">
        <w:rPr>
          <w:lang w:val="ru-RU" w:eastAsia="zh-CN"/>
        </w:rPr>
        <w:t xml:space="preserve">следует оценивать с точки зрения показателя </w:t>
      </w:r>
      <w:r w:rsidRPr="002E7921">
        <w:rPr>
          <w:i/>
          <w:iCs/>
          <w:lang w:val="ru-RU" w:eastAsia="zh-CN"/>
        </w:rPr>
        <w:t>I</w:t>
      </w:r>
      <w:r w:rsidRPr="0048153C">
        <w:rPr>
          <w:lang w:val="ru-RU" w:eastAsia="zh-CN"/>
        </w:rPr>
        <w:t>/</w:t>
      </w:r>
      <w:r w:rsidRPr="002E7921">
        <w:rPr>
          <w:i/>
          <w:iCs/>
          <w:lang w:val="ru-RU" w:eastAsia="zh-CN"/>
        </w:rPr>
        <w:t>N</w:t>
      </w:r>
      <w:r w:rsidRPr="002E7921">
        <w:rPr>
          <w:lang w:val="ru-RU" w:eastAsia="zh-CN"/>
        </w:rPr>
        <w:t xml:space="preserve">, </w:t>
      </w:r>
      <w:r w:rsidR="00E17149" w:rsidRPr="002E7921">
        <w:rPr>
          <w:lang w:val="ru-RU" w:eastAsia="zh-CN"/>
        </w:rPr>
        <w:t>и вычисля</w:t>
      </w:r>
      <w:r w:rsidRPr="002E7921">
        <w:rPr>
          <w:lang w:val="ru-RU" w:eastAsia="zh-CN"/>
        </w:rPr>
        <w:t>ть</w:t>
      </w:r>
      <w:r w:rsidR="00E17149" w:rsidRPr="002E7921">
        <w:rPr>
          <w:lang w:val="ru-RU" w:eastAsia="zh-CN"/>
        </w:rPr>
        <w:t xml:space="preserve"> расстояние разнесения, требуемое для совместного использования частот, в зависимости от угла азимута. </w:t>
      </w:r>
    </w:p>
    <w:p w:rsidR="00576EEB" w:rsidRPr="0048153C" w:rsidRDefault="0048153C" w:rsidP="0048153C">
      <w:pPr>
        <w:spacing w:before="720"/>
        <w:jc w:val="center"/>
        <w:rPr>
          <w:lang w:val="ru-RU"/>
        </w:rPr>
      </w:pPr>
      <w:r>
        <w:t>______________</w:t>
      </w:r>
    </w:p>
    <w:sectPr w:rsidR="00576EEB" w:rsidRPr="0048153C" w:rsidSect="007565CC">
      <w:headerReference w:type="default" r:id="rId5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C25" w:rsidRDefault="00DC1C25">
      <w:r>
        <w:separator/>
      </w:r>
    </w:p>
  </w:endnote>
  <w:endnote w:type="continuationSeparator" w:id="0">
    <w:p w:rsidR="00DC1C25" w:rsidRDefault="00DC1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C25" w:rsidRDefault="00DC1C25">
      <w:r>
        <w:separator/>
      </w:r>
    </w:p>
  </w:footnote>
  <w:footnote w:type="continuationSeparator" w:id="0">
    <w:p w:rsidR="00DC1C25" w:rsidRDefault="00DC1C25">
      <w:r>
        <w:continuationSeparator/>
      </w:r>
    </w:p>
  </w:footnote>
  <w:footnote w:id="1">
    <w:p w:rsidR="00DC1C25" w:rsidRPr="00554ACE" w:rsidRDefault="00DC1C25" w:rsidP="006C0538">
      <w:pPr>
        <w:pStyle w:val="FootnoteText"/>
        <w:rPr>
          <w:lang w:val="ru-RU"/>
        </w:rPr>
      </w:pPr>
      <w:r w:rsidRPr="00AE2149">
        <w:rPr>
          <w:rStyle w:val="FootnoteReference"/>
          <w:szCs w:val="16"/>
        </w:rPr>
        <w:sym w:font="Symbol" w:char="F02A"/>
      </w:r>
      <w:r>
        <w:rPr>
          <w:lang w:val="ru-RU"/>
        </w:rPr>
        <w:tab/>
      </w:r>
      <w:r w:rsidRPr="00554ACE">
        <w:rPr>
          <w:lang w:val="ru-RU"/>
        </w:rPr>
        <w:t xml:space="preserve">Термин </w:t>
      </w:r>
      <w:r>
        <w:rPr>
          <w:lang w:val="ru-RU"/>
        </w:rPr>
        <w:t xml:space="preserve">"система </w:t>
      </w:r>
      <w:r w:rsidRPr="00554ACE">
        <w:rPr>
          <w:lang w:val="ru-RU"/>
        </w:rPr>
        <w:t>фиксированн</w:t>
      </w:r>
      <w:r>
        <w:rPr>
          <w:lang w:val="ru-RU"/>
        </w:rPr>
        <w:t>ой</w:t>
      </w:r>
      <w:r w:rsidRPr="00554ACE">
        <w:rPr>
          <w:lang w:val="ru-RU"/>
        </w:rPr>
        <w:t xml:space="preserve"> беспроводн</w:t>
      </w:r>
      <w:r>
        <w:rPr>
          <w:lang w:val="ru-RU"/>
        </w:rPr>
        <w:t>ой</w:t>
      </w:r>
      <w:r w:rsidRPr="00554ACE">
        <w:rPr>
          <w:lang w:val="ru-RU"/>
        </w:rPr>
        <w:t xml:space="preserve"> </w:t>
      </w:r>
      <w:r>
        <w:rPr>
          <w:lang w:val="ru-RU"/>
        </w:rPr>
        <w:t>связи"</w:t>
      </w:r>
      <w:r w:rsidRPr="00554ACE">
        <w:rPr>
          <w:lang w:val="ru-RU"/>
        </w:rPr>
        <w:t>, используем</w:t>
      </w:r>
      <w:r>
        <w:rPr>
          <w:lang w:val="ru-RU"/>
        </w:rPr>
        <w:t>ый</w:t>
      </w:r>
      <w:r w:rsidRPr="00554ACE">
        <w:rPr>
          <w:lang w:val="ru-RU"/>
        </w:rPr>
        <w:t xml:space="preserve"> в </w:t>
      </w:r>
      <w:r>
        <w:rPr>
          <w:lang w:val="ru-RU"/>
        </w:rPr>
        <w:t>настоящей</w:t>
      </w:r>
      <w:r w:rsidRPr="00554ACE">
        <w:rPr>
          <w:lang w:val="ru-RU"/>
        </w:rPr>
        <w:t xml:space="preserve"> Рекомендации, означает системы фиксированн</w:t>
      </w:r>
      <w:r>
        <w:rPr>
          <w:lang w:val="ru-RU"/>
        </w:rPr>
        <w:t>ой</w:t>
      </w:r>
      <w:r w:rsidRPr="00554ACE">
        <w:rPr>
          <w:lang w:val="ru-RU"/>
        </w:rPr>
        <w:t xml:space="preserve"> беспроводн</w:t>
      </w:r>
      <w:r>
        <w:rPr>
          <w:lang w:val="ru-RU"/>
        </w:rPr>
        <w:t>ой</w:t>
      </w:r>
      <w:r w:rsidRPr="00554ACE">
        <w:rPr>
          <w:lang w:val="ru-RU"/>
        </w:rPr>
        <w:t xml:space="preserve"> </w:t>
      </w:r>
      <w:r>
        <w:rPr>
          <w:lang w:val="ru-RU"/>
        </w:rPr>
        <w:t>связи</w:t>
      </w:r>
      <w:r w:rsidRPr="00554ACE">
        <w:rPr>
          <w:lang w:val="ru-RU"/>
        </w:rPr>
        <w:t xml:space="preserve"> пункта с пунктом. Поэтому также используется термин </w:t>
      </w:r>
      <w:r>
        <w:rPr>
          <w:lang w:val="ru-RU"/>
        </w:rPr>
        <w:t>"</w:t>
      </w:r>
      <w:r w:rsidRPr="00554ACE">
        <w:rPr>
          <w:lang w:val="ru-RU"/>
        </w:rPr>
        <w:t>станция</w:t>
      </w:r>
      <w:r>
        <w:rPr>
          <w:lang w:val="ru-RU"/>
        </w:rPr>
        <w:t xml:space="preserve"> </w:t>
      </w:r>
      <w:r w:rsidRPr="00554ACE">
        <w:rPr>
          <w:lang w:val="ru-RU"/>
        </w:rPr>
        <w:t>фиксированн</w:t>
      </w:r>
      <w:r>
        <w:rPr>
          <w:lang w:val="ru-RU"/>
        </w:rPr>
        <w:t>ой</w:t>
      </w:r>
      <w:r w:rsidRPr="00554ACE">
        <w:rPr>
          <w:lang w:val="ru-RU"/>
        </w:rPr>
        <w:t xml:space="preserve"> беспроводн</w:t>
      </w:r>
      <w:r>
        <w:rPr>
          <w:lang w:val="ru-RU"/>
        </w:rPr>
        <w:t>ой</w:t>
      </w:r>
      <w:r w:rsidRPr="00554ACE">
        <w:rPr>
          <w:lang w:val="ru-RU"/>
        </w:rPr>
        <w:t xml:space="preserve"> </w:t>
      </w:r>
      <w:r>
        <w:rPr>
          <w:lang w:val="ru-RU"/>
        </w:rPr>
        <w:t>связи"</w:t>
      </w:r>
      <w:r w:rsidRPr="00554ACE">
        <w:rPr>
          <w:lang w:val="ru-RU"/>
        </w:rPr>
        <w:t>.</w:t>
      </w:r>
    </w:p>
  </w:footnote>
  <w:footnote w:id="2">
    <w:p w:rsidR="00DC1C25" w:rsidRPr="00230482" w:rsidRDefault="00DC1C25" w:rsidP="00AB1067">
      <w:pPr>
        <w:pStyle w:val="FootnoteText"/>
        <w:rPr>
          <w:lang w:val="ru-RU" w:eastAsia="ko-KR"/>
        </w:rPr>
      </w:pPr>
      <w:r w:rsidRPr="00230482">
        <w:rPr>
          <w:rStyle w:val="FootnoteReference"/>
          <w:szCs w:val="16"/>
        </w:rPr>
        <w:footnoteRef/>
      </w:r>
      <w:r>
        <w:rPr>
          <w:lang w:val="ru-RU" w:eastAsia="ko-KR"/>
        </w:rPr>
        <w:tab/>
        <w:t>Признается</w:t>
      </w:r>
      <w:r w:rsidRPr="00230482">
        <w:rPr>
          <w:lang w:val="ru-RU" w:eastAsia="ko-KR"/>
        </w:rPr>
        <w:t>, что частота 6</w:t>
      </w:r>
      <w:r>
        <w:rPr>
          <w:lang w:val="ru-RU"/>
        </w:rPr>
        <w:t> </w:t>
      </w:r>
      <w:r>
        <w:rPr>
          <w:lang w:val="ru-RU" w:eastAsia="ko-KR"/>
        </w:rPr>
        <w:t xml:space="preserve">ГГц </w:t>
      </w:r>
      <w:r w:rsidRPr="00230482">
        <w:rPr>
          <w:lang w:val="ru-RU" w:eastAsia="ko-KR"/>
        </w:rPr>
        <w:t xml:space="preserve">не входит в полосу частот, распределенную исключительно наземной радиосвязи. Данная частота была выбрана </w:t>
      </w:r>
      <w:r>
        <w:rPr>
          <w:lang w:val="ru-RU" w:eastAsia="ko-KR"/>
        </w:rPr>
        <w:t>для данного анализа, чтобы облегчить разработку</w:t>
      </w:r>
      <w:r w:rsidRPr="00230482">
        <w:rPr>
          <w:lang w:val="ru-RU" w:eastAsia="ko-KR"/>
        </w:rPr>
        <w:t xml:space="preserve"> методики ввиду преобладания доступной технической информации по наземным системам.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25" w:rsidRDefault="00DC1C2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25" w:rsidRDefault="00DC1C25" w:rsidP="00312B11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E321A79" wp14:editId="732E6D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25" w:rsidRPr="009467B3" w:rsidRDefault="00DC1C25" w:rsidP="009467B3">
    <w:pPr>
      <w:pStyle w:val="Header"/>
      <w:jc w:val="left"/>
      <w:rPr>
        <w:b/>
        <w:bCs/>
      </w:rPr>
    </w:pPr>
    <w:r w:rsidRPr="009467B3">
      <w:rPr>
        <w:rStyle w:val="PageNumber"/>
        <w:b/>
        <w:bCs/>
      </w:rPr>
      <w:fldChar w:fldCharType="begin"/>
    </w:r>
    <w:r w:rsidRPr="009467B3">
      <w:rPr>
        <w:rStyle w:val="PageNumber"/>
        <w:b/>
        <w:bCs/>
      </w:rPr>
      <w:instrText xml:space="preserve"> PAGE </w:instrText>
    </w:r>
    <w:r w:rsidRPr="009467B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12</w:t>
    </w:r>
    <w:r w:rsidRPr="009467B3">
      <w:rPr>
        <w:rStyle w:val="PageNumber"/>
        <w:b/>
        <w:bCs/>
      </w:rPr>
      <w:fldChar w:fldCharType="end"/>
    </w:r>
    <w:r w:rsidRPr="009467B3">
      <w:rPr>
        <w:b/>
        <w:bCs/>
      </w:rPr>
      <w:tab/>
    </w:r>
    <w:r w:rsidRPr="009467B3">
      <w:rPr>
        <w:b/>
        <w:bCs/>
        <w:lang w:val="ru-RU"/>
      </w:rPr>
      <w:t xml:space="preserve">Рек.  </w:t>
    </w:r>
    <w:r w:rsidRPr="009467B3">
      <w:rPr>
        <w:b/>
        <w:bCs/>
        <w:lang w:val="ru-RU"/>
      </w:rPr>
      <w:fldChar w:fldCharType="begin"/>
    </w:r>
    <w:r w:rsidRPr="009467B3">
      <w:rPr>
        <w:b/>
        <w:bCs/>
        <w:lang w:val="ru-RU"/>
      </w:rPr>
      <w:instrText xml:space="preserve"> STYLEREF  href  \* MERGEFORMAT </w:instrText>
    </w:r>
    <w:r w:rsidRPr="009467B3">
      <w:rPr>
        <w:b/>
        <w:bCs/>
        <w:lang w:val="ru-RU"/>
      </w:rPr>
      <w:fldChar w:fldCharType="separate"/>
    </w:r>
    <w:r w:rsidRPr="00DC1C25">
      <w:rPr>
        <w:b/>
        <w:bCs/>
        <w:noProof/>
        <w:lang w:val="en-US"/>
      </w:rPr>
      <w:t>МСЭ-R  F.1764-1</w:t>
    </w:r>
    <w:r w:rsidRPr="009467B3">
      <w:rPr>
        <w:b/>
        <w:bCs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25" w:rsidRDefault="00DC1C25" w:rsidP="009467B3">
    <w:pPr>
      <w:pStyle w:val="Header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  <w:r>
      <w:tab/>
    </w:r>
    <w:r w:rsidRPr="00EC535C">
      <w:rPr>
        <w:b/>
        <w:bCs/>
        <w:lang w:val="ru-RU"/>
      </w:rPr>
      <w:t>Рек.</w:t>
    </w:r>
    <w:r w:rsidRPr="009E3BAA">
      <w:rPr>
        <w:b/>
        <w:bCs/>
        <w:lang w:val="ru-RU"/>
      </w:rPr>
      <w:t xml:space="preserve">  </w:t>
    </w:r>
    <w:r>
      <w:rPr>
        <w:b/>
        <w:bCs/>
        <w:lang w:val="ru-RU"/>
      </w:rPr>
      <w:t>МСЭ-</w:t>
    </w:r>
    <w:r>
      <w:rPr>
        <w:b/>
        <w:bCs/>
      </w:rPr>
      <w:t>R</w:t>
    </w:r>
    <w:r>
      <w:rPr>
        <w:b/>
        <w:bCs/>
        <w:lang w:val="ru-RU"/>
      </w:rPr>
      <w:t xml:space="preserve"> </w:t>
    </w:r>
    <w:r>
      <w:rPr>
        <w:b/>
        <w:bCs/>
      </w:rPr>
      <w:t xml:space="preserve"> F.1764-1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25" w:rsidRDefault="00DC1C25" w:rsidP="009467B3">
    <w:pPr>
      <w:pStyle w:val="Header"/>
    </w:pPr>
    <w:r>
      <w:tab/>
    </w:r>
    <w:r w:rsidRPr="00EC535C">
      <w:rPr>
        <w:b/>
        <w:bCs/>
        <w:lang w:val="ru-RU"/>
      </w:rPr>
      <w:t>Рек.</w:t>
    </w:r>
    <w:r w:rsidRPr="009E3BAA">
      <w:rPr>
        <w:b/>
        <w:bCs/>
        <w:lang w:val="ru-RU"/>
      </w:rPr>
      <w:t xml:space="preserve">  </w:t>
    </w:r>
    <w:r>
      <w:rPr>
        <w:b/>
        <w:bCs/>
        <w:lang w:val="ru-RU"/>
      </w:rPr>
      <w:fldChar w:fldCharType="begin"/>
    </w:r>
    <w:r>
      <w:rPr>
        <w:b/>
        <w:bCs/>
        <w:lang w:val="ru-RU"/>
      </w:rPr>
      <w:instrText xml:space="preserve"> STYLEREF  href  \* MERGEFORMAT </w:instrText>
    </w:r>
    <w:r>
      <w:rPr>
        <w:b/>
        <w:bCs/>
        <w:lang w:val="ru-RU"/>
      </w:rPr>
      <w:fldChar w:fldCharType="separate"/>
    </w:r>
    <w:r>
      <w:rPr>
        <w:b/>
        <w:bCs/>
        <w:noProof/>
        <w:lang w:val="ru-RU"/>
      </w:rPr>
      <w:t>МСЭ-R  F.1764-1</w:t>
    </w:r>
    <w:r>
      <w:rPr>
        <w:b/>
        <w:bCs/>
        <w:lang w:val="ru-RU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DB62229"/>
    <w:multiLevelType w:val="hybridMultilevel"/>
    <w:tmpl w:val="B226F6CE"/>
    <w:lvl w:ilvl="0" w:tplc="A1F6EB8A">
      <w:start w:val="1"/>
      <w:numFmt w:val="lowerLetter"/>
      <w:lvlText w:val="%1)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7D95"/>
    <w:rsid w:val="00013002"/>
    <w:rsid w:val="000269CE"/>
    <w:rsid w:val="00033199"/>
    <w:rsid w:val="00036AC5"/>
    <w:rsid w:val="00036EE3"/>
    <w:rsid w:val="00057BF4"/>
    <w:rsid w:val="0006645B"/>
    <w:rsid w:val="00072484"/>
    <w:rsid w:val="00096612"/>
    <w:rsid w:val="000A13A4"/>
    <w:rsid w:val="000A4386"/>
    <w:rsid w:val="000A494F"/>
    <w:rsid w:val="000B496D"/>
    <w:rsid w:val="000B7683"/>
    <w:rsid w:val="000C7096"/>
    <w:rsid w:val="000D0677"/>
    <w:rsid w:val="000E5464"/>
    <w:rsid w:val="000E6A6E"/>
    <w:rsid w:val="00102934"/>
    <w:rsid w:val="00123703"/>
    <w:rsid w:val="00144FB8"/>
    <w:rsid w:val="00147110"/>
    <w:rsid w:val="001511A6"/>
    <w:rsid w:val="0015348E"/>
    <w:rsid w:val="00191119"/>
    <w:rsid w:val="001A3341"/>
    <w:rsid w:val="002058CE"/>
    <w:rsid w:val="002165F1"/>
    <w:rsid w:val="00217DF1"/>
    <w:rsid w:val="002245AB"/>
    <w:rsid w:val="00234369"/>
    <w:rsid w:val="00271432"/>
    <w:rsid w:val="00276D21"/>
    <w:rsid w:val="002830C7"/>
    <w:rsid w:val="002913F8"/>
    <w:rsid w:val="00296D7F"/>
    <w:rsid w:val="002A1E5D"/>
    <w:rsid w:val="002A7577"/>
    <w:rsid w:val="002B3CF6"/>
    <w:rsid w:val="002C768A"/>
    <w:rsid w:val="002D4314"/>
    <w:rsid w:val="002D5D3C"/>
    <w:rsid w:val="002D5F8D"/>
    <w:rsid w:val="002D76C4"/>
    <w:rsid w:val="002E190C"/>
    <w:rsid w:val="002E7921"/>
    <w:rsid w:val="002F5199"/>
    <w:rsid w:val="002F5B63"/>
    <w:rsid w:val="00312B11"/>
    <w:rsid w:val="003169BB"/>
    <w:rsid w:val="00323842"/>
    <w:rsid w:val="00356B5D"/>
    <w:rsid w:val="003911E6"/>
    <w:rsid w:val="0039279A"/>
    <w:rsid w:val="003A6135"/>
    <w:rsid w:val="00413059"/>
    <w:rsid w:val="00420DFD"/>
    <w:rsid w:val="00437A76"/>
    <w:rsid w:val="00441F16"/>
    <w:rsid w:val="00457975"/>
    <w:rsid w:val="00470E28"/>
    <w:rsid w:val="0048153C"/>
    <w:rsid w:val="004934C5"/>
    <w:rsid w:val="004D1B93"/>
    <w:rsid w:val="004F65E4"/>
    <w:rsid w:val="00522DF6"/>
    <w:rsid w:val="005276CF"/>
    <w:rsid w:val="00552C63"/>
    <w:rsid w:val="00556548"/>
    <w:rsid w:val="00565FEE"/>
    <w:rsid w:val="005756EF"/>
    <w:rsid w:val="00576EEB"/>
    <w:rsid w:val="00586EF8"/>
    <w:rsid w:val="005977EC"/>
    <w:rsid w:val="005A4441"/>
    <w:rsid w:val="005B49AB"/>
    <w:rsid w:val="005B50E7"/>
    <w:rsid w:val="005C3762"/>
    <w:rsid w:val="005D20A8"/>
    <w:rsid w:val="005E7B4F"/>
    <w:rsid w:val="005F4156"/>
    <w:rsid w:val="00601882"/>
    <w:rsid w:val="00607D68"/>
    <w:rsid w:val="00613212"/>
    <w:rsid w:val="006149B1"/>
    <w:rsid w:val="00642446"/>
    <w:rsid w:val="00667ED6"/>
    <w:rsid w:val="00677965"/>
    <w:rsid w:val="00680D2B"/>
    <w:rsid w:val="00681B32"/>
    <w:rsid w:val="0068351A"/>
    <w:rsid w:val="006A1756"/>
    <w:rsid w:val="006A75CC"/>
    <w:rsid w:val="006B1D2B"/>
    <w:rsid w:val="006C0538"/>
    <w:rsid w:val="006E1131"/>
    <w:rsid w:val="006E2037"/>
    <w:rsid w:val="006E6199"/>
    <w:rsid w:val="006F4919"/>
    <w:rsid w:val="00712870"/>
    <w:rsid w:val="00722B6A"/>
    <w:rsid w:val="00743D85"/>
    <w:rsid w:val="00753CF4"/>
    <w:rsid w:val="007565CC"/>
    <w:rsid w:val="00761374"/>
    <w:rsid w:val="00763B9A"/>
    <w:rsid w:val="0076423B"/>
    <w:rsid w:val="00794726"/>
    <w:rsid w:val="007A6AA8"/>
    <w:rsid w:val="007B2234"/>
    <w:rsid w:val="007C1E24"/>
    <w:rsid w:val="007D224F"/>
    <w:rsid w:val="0080166B"/>
    <w:rsid w:val="00807436"/>
    <w:rsid w:val="008269EA"/>
    <w:rsid w:val="008310C9"/>
    <w:rsid w:val="00853CC5"/>
    <w:rsid w:val="00857B4E"/>
    <w:rsid w:val="00881A0A"/>
    <w:rsid w:val="00886127"/>
    <w:rsid w:val="008C1BAC"/>
    <w:rsid w:val="008C7848"/>
    <w:rsid w:val="008E4AC6"/>
    <w:rsid w:val="008E4E80"/>
    <w:rsid w:val="008F5A27"/>
    <w:rsid w:val="009014C0"/>
    <w:rsid w:val="00906589"/>
    <w:rsid w:val="00906AD6"/>
    <w:rsid w:val="00917AF2"/>
    <w:rsid w:val="0092418A"/>
    <w:rsid w:val="00934ED7"/>
    <w:rsid w:val="0094245C"/>
    <w:rsid w:val="009467B3"/>
    <w:rsid w:val="00952D02"/>
    <w:rsid w:val="009543C3"/>
    <w:rsid w:val="00966E1B"/>
    <w:rsid w:val="00973DA7"/>
    <w:rsid w:val="009779F1"/>
    <w:rsid w:val="009947C0"/>
    <w:rsid w:val="00997116"/>
    <w:rsid w:val="009D28B4"/>
    <w:rsid w:val="009E3BAA"/>
    <w:rsid w:val="009F1382"/>
    <w:rsid w:val="009F2D2C"/>
    <w:rsid w:val="00A011B5"/>
    <w:rsid w:val="00A07134"/>
    <w:rsid w:val="00A11CB5"/>
    <w:rsid w:val="00A172F3"/>
    <w:rsid w:val="00A31928"/>
    <w:rsid w:val="00A51727"/>
    <w:rsid w:val="00A555B6"/>
    <w:rsid w:val="00A62A14"/>
    <w:rsid w:val="00A6617B"/>
    <w:rsid w:val="00A71FE5"/>
    <w:rsid w:val="00A971A1"/>
    <w:rsid w:val="00AA3AD8"/>
    <w:rsid w:val="00AA4599"/>
    <w:rsid w:val="00AB0DC8"/>
    <w:rsid w:val="00AB1067"/>
    <w:rsid w:val="00AC5993"/>
    <w:rsid w:val="00B033C8"/>
    <w:rsid w:val="00B05E4B"/>
    <w:rsid w:val="00B33425"/>
    <w:rsid w:val="00B44E24"/>
    <w:rsid w:val="00B54ECC"/>
    <w:rsid w:val="00B6007F"/>
    <w:rsid w:val="00B714F3"/>
    <w:rsid w:val="00B72689"/>
    <w:rsid w:val="00B87B6B"/>
    <w:rsid w:val="00BC42D1"/>
    <w:rsid w:val="00BC5D77"/>
    <w:rsid w:val="00BF487A"/>
    <w:rsid w:val="00C0016E"/>
    <w:rsid w:val="00C25A61"/>
    <w:rsid w:val="00C3500C"/>
    <w:rsid w:val="00C3695E"/>
    <w:rsid w:val="00C37DBD"/>
    <w:rsid w:val="00C46BD9"/>
    <w:rsid w:val="00C53582"/>
    <w:rsid w:val="00C55258"/>
    <w:rsid w:val="00C73560"/>
    <w:rsid w:val="00C82BC7"/>
    <w:rsid w:val="00CB0F14"/>
    <w:rsid w:val="00CB4B2F"/>
    <w:rsid w:val="00CD4169"/>
    <w:rsid w:val="00CD659B"/>
    <w:rsid w:val="00CE0A43"/>
    <w:rsid w:val="00CE4E60"/>
    <w:rsid w:val="00CE7A98"/>
    <w:rsid w:val="00D05335"/>
    <w:rsid w:val="00D12212"/>
    <w:rsid w:val="00D23F66"/>
    <w:rsid w:val="00D83556"/>
    <w:rsid w:val="00DC1C25"/>
    <w:rsid w:val="00DC1E5A"/>
    <w:rsid w:val="00DE1E4D"/>
    <w:rsid w:val="00DE6A21"/>
    <w:rsid w:val="00DF4176"/>
    <w:rsid w:val="00DF483C"/>
    <w:rsid w:val="00E17149"/>
    <w:rsid w:val="00E17240"/>
    <w:rsid w:val="00E406BD"/>
    <w:rsid w:val="00E65CDA"/>
    <w:rsid w:val="00E667DB"/>
    <w:rsid w:val="00E74595"/>
    <w:rsid w:val="00E808C5"/>
    <w:rsid w:val="00EB5FAC"/>
    <w:rsid w:val="00EB7C57"/>
    <w:rsid w:val="00EC535C"/>
    <w:rsid w:val="00ED2695"/>
    <w:rsid w:val="00F30C9B"/>
    <w:rsid w:val="00F354B1"/>
    <w:rsid w:val="00F4694A"/>
    <w:rsid w:val="00F619DF"/>
    <w:rsid w:val="00F8669F"/>
    <w:rsid w:val="00F933AB"/>
    <w:rsid w:val="00FA30CC"/>
    <w:rsid w:val="00FB0E4E"/>
    <w:rsid w:val="00FC42AF"/>
    <w:rsid w:val="00FD4C5C"/>
    <w:rsid w:val="00FE79FE"/>
    <w:rsid w:val="00FF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2B1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E1E4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305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1305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1305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13059"/>
    <w:pPr>
      <w:outlineLvl w:val="4"/>
    </w:pPr>
  </w:style>
  <w:style w:type="paragraph" w:styleId="Heading6">
    <w:name w:val="heading 6"/>
    <w:basedOn w:val="Heading4"/>
    <w:next w:val="Normal"/>
    <w:qFormat/>
    <w:rsid w:val="0041305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13059"/>
    <w:pPr>
      <w:outlineLvl w:val="6"/>
    </w:pPr>
  </w:style>
  <w:style w:type="paragraph" w:styleId="Heading8">
    <w:name w:val="heading 8"/>
    <w:basedOn w:val="Heading6"/>
    <w:next w:val="Normal"/>
    <w:qFormat/>
    <w:rsid w:val="00413059"/>
    <w:pPr>
      <w:outlineLvl w:val="7"/>
    </w:pPr>
  </w:style>
  <w:style w:type="paragraph" w:styleId="Heading9">
    <w:name w:val="heading 9"/>
    <w:basedOn w:val="Heading6"/>
    <w:next w:val="Normal"/>
    <w:qFormat/>
    <w:rsid w:val="0041305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305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13059"/>
  </w:style>
  <w:style w:type="paragraph" w:customStyle="1" w:styleId="Headingb">
    <w:name w:val="Heading_b"/>
    <w:basedOn w:val="Heading3"/>
    <w:next w:val="Normal"/>
    <w:rsid w:val="0041305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1305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13059"/>
  </w:style>
  <w:style w:type="paragraph" w:customStyle="1" w:styleId="AnnexNoTitle">
    <w:name w:val="Annex_NoTitle"/>
    <w:basedOn w:val="Normal"/>
    <w:next w:val="Normalaftertitle"/>
    <w:rsid w:val="00312B1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413059"/>
    <w:pPr>
      <w:spacing w:before="320"/>
    </w:pPr>
  </w:style>
  <w:style w:type="paragraph" w:customStyle="1" w:styleId="enumlev2">
    <w:name w:val="enumlev2"/>
    <w:basedOn w:val="enumlev1"/>
    <w:rsid w:val="00413059"/>
    <w:pPr>
      <w:ind w:left="1191" w:hanging="397"/>
    </w:pPr>
  </w:style>
  <w:style w:type="paragraph" w:customStyle="1" w:styleId="enumlev1">
    <w:name w:val="enumlev1"/>
    <w:basedOn w:val="Normal"/>
    <w:rsid w:val="00413059"/>
    <w:pPr>
      <w:spacing w:before="80"/>
      <w:ind w:left="794" w:hanging="794"/>
    </w:pPr>
  </w:style>
  <w:style w:type="paragraph" w:customStyle="1" w:styleId="enumlev3">
    <w:name w:val="enumlev3"/>
    <w:basedOn w:val="enumlev2"/>
    <w:rsid w:val="00413059"/>
    <w:pPr>
      <w:ind w:left="1588"/>
    </w:pPr>
  </w:style>
  <w:style w:type="paragraph" w:customStyle="1" w:styleId="Note">
    <w:name w:val="Note"/>
    <w:basedOn w:val="Normal"/>
    <w:rsid w:val="00312B1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12B1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E1E4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413059"/>
    <w:pPr>
      <w:jc w:val="center"/>
    </w:pPr>
  </w:style>
  <w:style w:type="paragraph" w:customStyle="1" w:styleId="Recdate">
    <w:name w:val="Rec_date"/>
    <w:basedOn w:val="Recref"/>
    <w:next w:val="Normalaftertitle"/>
    <w:rsid w:val="00413059"/>
    <w:pPr>
      <w:jc w:val="right"/>
    </w:pPr>
  </w:style>
  <w:style w:type="paragraph" w:customStyle="1" w:styleId="HeadingSum">
    <w:name w:val="Heading_Sum"/>
    <w:basedOn w:val="Headingb"/>
    <w:next w:val="Normal"/>
    <w:rsid w:val="0041305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413059"/>
  </w:style>
  <w:style w:type="paragraph" w:customStyle="1" w:styleId="Tablefin">
    <w:name w:val="Table_fin"/>
    <w:basedOn w:val="Normal"/>
    <w:next w:val="Normal"/>
    <w:rsid w:val="0041305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1305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41305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41305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1305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13059"/>
    <w:pPr>
      <w:ind w:left="794"/>
    </w:pPr>
  </w:style>
  <w:style w:type="paragraph" w:customStyle="1" w:styleId="Figurelegend">
    <w:name w:val="Figure_legend"/>
    <w:basedOn w:val="Normal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1305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1305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13059"/>
    <w:pPr>
      <w:keepNext w:val="0"/>
      <w:spacing w:before="0" w:after="240"/>
    </w:pPr>
  </w:style>
  <w:style w:type="paragraph" w:customStyle="1" w:styleId="tocpart">
    <w:name w:val="tocpart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1305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1305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1305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13059"/>
    <w:rPr>
      <w:b/>
    </w:rPr>
  </w:style>
  <w:style w:type="paragraph" w:customStyle="1" w:styleId="Chaptitle">
    <w:name w:val="Chap_title"/>
    <w:basedOn w:val="Arttitle"/>
    <w:next w:val="Normalaftertitle"/>
    <w:rsid w:val="00413059"/>
  </w:style>
  <w:style w:type="character" w:styleId="FootnoteReference">
    <w:name w:val="footnote reference"/>
    <w:basedOn w:val="DefaultParagraphFont"/>
    <w:semiHidden/>
    <w:rsid w:val="00312B11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312B11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13059"/>
  </w:style>
  <w:style w:type="paragraph" w:styleId="Index2">
    <w:name w:val="index 2"/>
    <w:basedOn w:val="Normal"/>
    <w:next w:val="Normal"/>
    <w:semiHidden/>
    <w:rsid w:val="00413059"/>
    <w:pPr>
      <w:ind w:left="283"/>
    </w:pPr>
  </w:style>
  <w:style w:type="paragraph" w:styleId="Index3">
    <w:name w:val="index 3"/>
    <w:basedOn w:val="Normal"/>
    <w:next w:val="Normal"/>
    <w:semiHidden/>
    <w:rsid w:val="00413059"/>
    <w:pPr>
      <w:ind w:left="566"/>
    </w:pPr>
  </w:style>
  <w:style w:type="paragraph" w:styleId="IndexHeading">
    <w:name w:val="index heading"/>
    <w:basedOn w:val="Normal"/>
    <w:next w:val="Index1"/>
    <w:semiHidden/>
    <w:rsid w:val="00413059"/>
  </w:style>
  <w:style w:type="paragraph" w:customStyle="1" w:styleId="Line">
    <w:name w:val="Line"/>
    <w:basedOn w:val="Normal"/>
    <w:next w:val="Normal"/>
    <w:rsid w:val="0041305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13059"/>
  </w:style>
  <w:style w:type="paragraph" w:customStyle="1" w:styleId="Partref">
    <w:name w:val="Part_ref"/>
    <w:basedOn w:val="Normal"/>
    <w:next w:val="Normal"/>
    <w:rsid w:val="0041305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13059"/>
  </w:style>
  <w:style w:type="paragraph" w:customStyle="1" w:styleId="QuestionNo">
    <w:name w:val="Question_No"/>
    <w:basedOn w:val="RecNo"/>
    <w:next w:val="Normal"/>
    <w:rsid w:val="00413059"/>
  </w:style>
  <w:style w:type="paragraph" w:customStyle="1" w:styleId="Questionref">
    <w:name w:val="Question_ref"/>
    <w:basedOn w:val="Recref"/>
    <w:next w:val="Questiondate"/>
    <w:rsid w:val="00413059"/>
  </w:style>
  <w:style w:type="paragraph" w:customStyle="1" w:styleId="Questiontitle">
    <w:name w:val="Question_title"/>
    <w:basedOn w:val="Normal"/>
    <w:next w:val="Questionref"/>
    <w:rsid w:val="00413059"/>
  </w:style>
  <w:style w:type="paragraph" w:customStyle="1" w:styleId="Reftext">
    <w:name w:val="Ref_text"/>
    <w:basedOn w:val="Normal"/>
    <w:rsid w:val="00413059"/>
    <w:pPr>
      <w:ind w:left="794" w:hanging="794"/>
    </w:pPr>
  </w:style>
  <w:style w:type="paragraph" w:customStyle="1" w:styleId="Reftitle">
    <w:name w:val="Ref_title"/>
    <w:basedOn w:val="Normal"/>
    <w:next w:val="Reftext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13059"/>
  </w:style>
  <w:style w:type="paragraph" w:customStyle="1" w:styleId="RepNo">
    <w:name w:val="Rep_No"/>
    <w:basedOn w:val="RecNo"/>
    <w:next w:val="Reptitle"/>
    <w:rsid w:val="00413059"/>
  </w:style>
  <w:style w:type="paragraph" w:customStyle="1" w:styleId="Reptitle">
    <w:name w:val="Rep_title"/>
    <w:basedOn w:val="Rectitle"/>
    <w:next w:val="Repref"/>
    <w:rsid w:val="00413059"/>
  </w:style>
  <w:style w:type="paragraph" w:customStyle="1" w:styleId="Repref">
    <w:name w:val="Rep_ref"/>
    <w:basedOn w:val="Recref"/>
    <w:next w:val="Repdate"/>
    <w:rsid w:val="00413059"/>
  </w:style>
  <w:style w:type="paragraph" w:customStyle="1" w:styleId="Resdate">
    <w:name w:val="Res_date"/>
    <w:basedOn w:val="Recdate"/>
    <w:next w:val="Normalaftertitle"/>
    <w:rsid w:val="00413059"/>
  </w:style>
  <w:style w:type="paragraph" w:customStyle="1" w:styleId="ResNo">
    <w:name w:val="Res_No"/>
    <w:basedOn w:val="RecNo"/>
    <w:next w:val="Restitle"/>
    <w:rsid w:val="00413059"/>
  </w:style>
  <w:style w:type="paragraph" w:customStyle="1" w:styleId="Restitle">
    <w:name w:val="Res_title"/>
    <w:basedOn w:val="Normal"/>
    <w:next w:val="Resref"/>
    <w:rsid w:val="0041305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13059"/>
  </w:style>
  <w:style w:type="paragraph" w:customStyle="1" w:styleId="SectionNo">
    <w:name w:val="Section_No"/>
    <w:basedOn w:val="Normal"/>
    <w:next w:val="Normal"/>
    <w:rsid w:val="00413059"/>
  </w:style>
  <w:style w:type="paragraph" w:customStyle="1" w:styleId="Sectiontitle">
    <w:name w:val="Section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1305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1305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1305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1305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1305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13059"/>
  </w:style>
  <w:style w:type="paragraph" w:styleId="TOC6">
    <w:name w:val="toc 6"/>
    <w:basedOn w:val="TOC4"/>
    <w:semiHidden/>
    <w:rsid w:val="00413059"/>
  </w:style>
  <w:style w:type="paragraph" w:styleId="TOC7">
    <w:name w:val="toc 7"/>
    <w:basedOn w:val="TOC4"/>
    <w:semiHidden/>
    <w:rsid w:val="00413059"/>
  </w:style>
  <w:style w:type="paragraph" w:styleId="TOC8">
    <w:name w:val="toc 8"/>
    <w:basedOn w:val="TOC4"/>
    <w:semiHidden/>
    <w:rsid w:val="00413059"/>
  </w:style>
  <w:style w:type="paragraph" w:customStyle="1" w:styleId="Annexref">
    <w:name w:val="Annex_ref"/>
    <w:basedOn w:val="Normal"/>
    <w:next w:val="Normalaftertitle"/>
    <w:rsid w:val="0041305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13059"/>
  </w:style>
  <w:style w:type="paragraph" w:customStyle="1" w:styleId="Tabletitle">
    <w:name w:val="Table_title"/>
    <w:basedOn w:val="Normal"/>
    <w:next w:val="Tablehead"/>
    <w:rsid w:val="0041305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1305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13059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312B11"/>
    <w:rPr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05335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2B1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E1E4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305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1305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1305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13059"/>
    <w:pPr>
      <w:outlineLvl w:val="4"/>
    </w:pPr>
  </w:style>
  <w:style w:type="paragraph" w:styleId="Heading6">
    <w:name w:val="heading 6"/>
    <w:basedOn w:val="Heading4"/>
    <w:next w:val="Normal"/>
    <w:qFormat/>
    <w:rsid w:val="0041305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13059"/>
    <w:pPr>
      <w:outlineLvl w:val="6"/>
    </w:pPr>
  </w:style>
  <w:style w:type="paragraph" w:styleId="Heading8">
    <w:name w:val="heading 8"/>
    <w:basedOn w:val="Heading6"/>
    <w:next w:val="Normal"/>
    <w:qFormat/>
    <w:rsid w:val="00413059"/>
    <w:pPr>
      <w:outlineLvl w:val="7"/>
    </w:pPr>
  </w:style>
  <w:style w:type="paragraph" w:styleId="Heading9">
    <w:name w:val="heading 9"/>
    <w:basedOn w:val="Heading6"/>
    <w:next w:val="Normal"/>
    <w:qFormat/>
    <w:rsid w:val="0041305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305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13059"/>
  </w:style>
  <w:style w:type="paragraph" w:customStyle="1" w:styleId="Headingb">
    <w:name w:val="Heading_b"/>
    <w:basedOn w:val="Heading3"/>
    <w:next w:val="Normal"/>
    <w:rsid w:val="0041305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1305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13059"/>
  </w:style>
  <w:style w:type="paragraph" w:customStyle="1" w:styleId="AnnexNoTitle">
    <w:name w:val="Annex_NoTitle"/>
    <w:basedOn w:val="Normal"/>
    <w:next w:val="Normalaftertitle"/>
    <w:rsid w:val="00312B1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413059"/>
    <w:pPr>
      <w:spacing w:before="320"/>
    </w:pPr>
  </w:style>
  <w:style w:type="paragraph" w:customStyle="1" w:styleId="enumlev2">
    <w:name w:val="enumlev2"/>
    <w:basedOn w:val="enumlev1"/>
    <w:rsid w:val="00413059"/>
    <w:pPr>
      <w:ind w:left="1191" w:hanging="397"/>
    </w:pPr>
  </w:style>
  <w:style w:type="paragraph" w:customStyle="1" w:styleId="enumlev1">
    <w:name w:val="enumlev1"/>
    <w:basedOn w:val="Normal"/>
    <w:rsid w:val="00413059"/>
    <w:pPr>
      <w:spacing w:before="80"/>
      <w:ind w:left="794" w:hanging="794"/>
    </w:pPr>
  </w:style>
  <w:style w:type="paragraph" w:customStyle="1" w:styleId="enumlev3">
    <w:name w:val="enumlev3"/>
    <w:basedOn w:val="enumlev2"/>
    <w:rsid w:val="00413059"/>
    <w:pPr>
      <w:ind w:left="1588"/>
    </w:pPr>
  </w:style>
  <w:style w:type="paragraph" w:customStyle="1" w:styleId="Note">
    <w:name w:val="Note"/>
    <w:basedOn w:val="Normal"/>
    <w:rsid w:val="00312B1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12B1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E1E4D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413059"/>
    <w:pPr>
      <w:jc w:val="center"/>
    </w:pPr>
  </w:style>
  <w:style w:type="paragraph" w:customStyle="1" w:styleId="Recdate">
    <w:name w:val="Rec_date"/>
    <w:basedOn w:val="Recref"/>
    <w:next w:val="Normalaftertitle"/>
    <w:rsid w:val="00413059"/>
    <w:pPr>
      <w:jc w:val="right"/>
    </w:pPr>
  </w:style>
  <w:style w:type="paragraph" w:customStyle="1" w:styleId="HeadingSum">
    <w:name w:val="Heading_Sum"/>
    <w:basedOn w:val="Headingb"/>
    <w:next w:val="Normal"/>
    <w:rsid w:val="0041305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413059"/>
  </w:style>
  <w:style w:type="paragraph" w:customStyle="1" w:styleId="Tablefin">
    <w:name w:val="Table_fin"/>
    <w:basedOn w:val="Normal"/>
    <w:next w:val="Normal"/>
    <w:rsid w:val="0041305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1305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41305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1305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41305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1305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13059"/>
    <w:pPr>
      <w:ind w:left="794"/>
    </w:pPr>
  </w:style>
  <w:style w:type="paragraph" w:customStyle="1" w:styleId="Figurelegend">
    <w:name w:val="Figure_legend"/>
    <w:basedOn w:val="Normal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1305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1305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13059"/>
    <w:pPr>
      <w:keepNext w:val="0"/>
      <w:spacing w:before="0" w:after="240"/>
    </w:pPr>
  </w:style>
  <w:style w:type="paragraph" w:customStyle="1" w:styleId="tocpart">
    <w:name w:val="tocpart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1305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13059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41305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13059"/>
    <w:rPr>
      <w:b/>
    </w:rPr>
  </w:style>
  <w:style w:type="paragraph" w:customStyle="1" w:styleId="Chaptitle">
    <w:name w:val="Chap_title"/>
    <w:basedOn w:val="Arttitle"/>
    <w:next w:val="Normalaftertitle"/>
    <w:rsid w:val="00413059"/>
  </w:style>
  <w:style w:type="character" w:styleId="FootnoteReference">
    <w:name w:val="footnote reference"/>
    <w:basedOn w:val="DefaultParagraphFont"/>
    <w:semiHidden/>
    <w:rsid w:val="00312B11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312B11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13059"/>
  </w:style>
  <w:style w:type="paragraph" w:styleId="Index2">
    <w:name w:val="index 2"/>
    <w:basedOn w:val="Normal"/>
    <w:next w:val="Normal"/>
    <w:semiHidden/>
    <w:rsid w:val="00413059"/>
    <w:pPr>
      <w:ind w:left="283"/>
    </w:pPr>
  </w:style>
  <w:style w:type="paragraph" w:styleId="Index3">
    <w:name w:val="index 3"/>
    <w:basedOn w:val="Normal"/>
    <w:next w:val="Normal"/>
    <w:semiHidden/>
    <w:rsid w:val="00413059"/>
    <w:pPr>
      <w:ind w:left="566"/>
    </w:pPr>
  </w:style>
  <w:style w:type="paragraph" w:styleId="IndexHeading">
    <w:name w:val="index heading"/>
    <w:basedOn w:val="Normal"/>
    <w:next w:val="Index1"/>
    <w:semiHidden/>
    <w:rsid w:val="00413059"/>
  </w:style>
  <w:style w:type="paragraph" w:customStyle="1" w:styleId="Line">
    <w:name w:val="Line"/>
    <w:basedOn w:val="Normal"/>
    <w:next w:val="Normal"/>
    <w:rsid w:val="0041305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1305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13059"/>
  </w:style>
  <w:style w:type="paragraph" w:customStyle="1" w:styleId="Partref">
    <w:name w:val="Part_ref"/>
    <w:basedOn w:val="Normal"/>
    <w:next w:val="Normal"/>
    <w:rsid w:val="0041305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13059"/>
  </w:style>
  <w:style w:type="paragraph" w:customStyle="1" w:styleId="QuestionNo">
    <w:name w:val="Question_No"/>
    <w:basedOn w:val="RecNo"/>
    <w:next w:val="Normal"/>
    <w:rsid w:val="00413059"/>
  </w:style>
  <w:style w:type="paragraph" w:customStyle="1" w:styleId="Questionref">
    <w:name w:val="Question_ref"/>
    <w:basedOn w:val="Recref"/>
    <w:next w:val="Questiondate"/>
    <w:rsid w:val="00413059"/>
  </w:style>
  <w:style w:type="paragraph" w:customStyle="1" w:styleId="Questiontitle">
    <w:name w:val="Question_title"/>
    <w:basedOn w:val="Normal"/>
    <w:next w:val="Questionref"/>
    <w:rsid w:val="00413059"/>
  </w:style>
  <w:style w:type="paragraph" w:customStyle="1" w:styleId="Reftext">
    <w:name w:val="Ref_text"/>
    <w:basedOn w:val="Normal"/>
    <w:rsid w:val="00413059"/>
    <w:pPr>
      <w:ind w:left="794" w:hanging="794"/>
    </w:pPr>
  </w:style>
  <w:style w:type="paragraph" w:customStyle="1" w:styleId="Reftitle">
    <w:name w:val="Ref_title"/>
    <w:basedOn w:val="Normal"/>
    <w:next w:val="Reftext"/>
    <w:rsid w:val="0041305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13059"/>
  </w:style>
  <w:style w:type="paragraph" w:customStyle="1" w:styleId="RepNo">
    <w:name w:val="Rep_No"/>
    <w:basedOn w:val="RecNo"/>
    <w:next w:val="Reptitle"/>
    <w:rsid w:val="00413059"/>
  </w:style>
  <w:style w:type="paragraph" w:customStyle="1" w:styleId="Reptitle">
    <w:name w:val="Rep_title"/>
    <w:basedOn w:val="Rectitle"/>
    <w:next w:val="Repref"/>
    <w:rsid w:val="00413059"/>
  </w:style>
  <w:style w:type="paragraph" w:customStyle="1" w:styleId="Repref">
    <w:name w:val="Rep_ref"/>
    <w:basedOn w:val="Recref"/>
    <w:next w:val="Repdate"/>
    <w:rsid w:val="00413059"/>
  </w:style>
  <w:style w:type="paragraph" w:customStyle="1" w:styleId="Resdate">
    <w:name w:val="Res_date"/>
    <w:basedOn w:val="Recdate"/>
    <w:next w:val="Normalaftertitle"/>
    <w:rsid w:val="00413059"/>
  </w:style>
  <w:style w:type="paragraph" w:customStyle="1" w:styleId="ResNo">
    <w:name w:val="Res_No"/>
    <w:basedOn w:val="RecNo"/>
    <w:next w:val="Restitle"/>
    <w:rsid w:val="00413059"/>
  </w:style>
  <w:style w:type="paragraph" w:customStyle="1" w:styleId="Restitle">
    <w:name w:val="Res_title"/>
    <w:basedOn w:val="Normal"/>
    <w:next w:val="Resref"/>
    <w:rsid w:val="00413059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13059"/>
  </w:style>
  <w:style w:type="paragraph" w:customStyle="1" w:styleId="SectionNo">
    <w:name w:val="Section_No"/>
    <w:basedOn w:val="Normal"/>
    <w:next w:val="Normal"/>
    <w:rsid w:val="00413059"/>
  </w:style>
  <w:style w:type="paragraph" w:customStyle="1" w:styleId="Sectiontitle">
    <w:name w:val="Section_title"/>
    <w:basedOn w:val="Normal"/>
    <w:next w:val="Normalaftertitle"/>
    <w:rsid w:val="0041305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1305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1305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1305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1305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1305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13059"/>
  </w:style>
  <w:style w:type="paragraph" w:styleId="TOC6">
    <w:name w:val="toc 6"/>
    <w:basedOn w:val="TOC4"/>
    <w:semiHidden/>
    <w:rsid w:val="00413059"/>
  </w:style>
  <w:style w:type="paragraph" w:styleId="TOC7">
    <w:name w:val="toc 7"/>
    <w:basedOn w:val="TOC4"/>
    <w:semiHidden/>
    <w:rsid w:val="00413059"/>
  </w:style>
  <w:style w:type="paragraph" w:styleId="TOC8">
    <w:name w:val="toc 8"/>
    <w:basedOn w:val="TOC4"/>
    <w:semiHidden/>
    <w:rsid w:val="00413059"/>
  </w:style>
  <w:style w:type="paragraph" w:customStyle="1" w:styleId="Annexref">
    <w:name w:val="Annex_ref"/>
    <w:basedOn w:val="Normal"/>
    <w:next w:val="Normalaftertitle"/>
    <w:rsid w:val="0041305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13059"/>
  </w:style>
  <w:style w:type="paragraph" w:customStyle="1" w:styleId="Tabletitle">
    <w:name w:val="Table_title"/>
    <w:basedOn w:val="Normal"/>
    <w:next w:val="Tablehead"/>
    <w:rsid w:val="0041305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1305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13059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312B11"/>
    <w:rPr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05335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image" Target="media/image15.wmf"/><Relationship Id="rId47" Type="http://schemas.openxmlformats.org/officeDocument/2006/relationships/oleObject" Target="embeddings/oleObject17.bin"/><Relationship Id="rId50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emf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image" Target="media/image16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oleObject" Target="embeddings/oleObject15.bin"/><Relationship Id="rId48" Type="http://schemas.openxmlformats.org/officeDocument/2006/relationships/image" Target="media/image18.e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E7CDF-32A3-4F44-9DE0-5427A023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143</TotalTime>
  <Pages>14</Pages>
  <Words>2406</Words>
  <Characters>17041</Characters>
  <Application>Microsoft Office Word</Application>
  <DocSecurity>0</DocSecurity>
  <Lines>142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F.1764-1 - Methodology to evaluate interference from user links in fixed service systems using high altitude platform stations to fixed wireless systems* in the bands above 3 GHz</vt:lpstr>
    </vt:vector>
  </TitlesOfParts>
  <Manager/>
  <Company>ITU</Company>
  <LinksUpToDate>false</LinksUpToDate>
  <CharactersWithSpaces>19409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F.1764-1 - Methodology to evaluate interference from user links in fixed service systems using high altitude platform stations to fixed wireless systems* in the bands above 3 GHz</dc:title>
  <dc:subject>F Series = Fixed service</dc:subject>
  <dc:creator>ITU Radiocommunication Bureau (BR)</dc:creator>
  <cp:keywords>F,1764-1</cp:keywords>
  <dc:description>Santosbo, 24.05.2011, MSB106309</dc:description>
  <cp:lastModifiedBy>berdyeva</cp:lastModifiedBy>
  <cp:revision>21</cp:revision>
  <cp:lastPrinted>2011-07-12T10:23:00Z</cp:lastPrinted>
  <dcterms:created xsi:type="dcterms:W3CDTF">2011-07-07T09:17:00Z</dcterms:created>
  <dcterms:modified xsi:type="dcterms:W3CDTF">2011-07-12T11:12:00Z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12 April 2011</vt:lpwstr>
  </property>
</Properties>
</file>