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39DD0" w14:textId="77777777" w:rsidR="0033209F" w:rsidRDefault="0033209F" w:rsidP="00042150">
      <w:bookmarkStart w:id="0" w:name="_top"/>
      <w:bookmarkEnd w:id="0"/>
    </w:p>
    <w:p w14:paraId="5DEA1C09" w14:textId="77777777" w:rsidR="0033209F" w:rsidRDefault="0033209F" w:rsidP="00042150"/>
    <w:p w14:paraId="79427F8D" w14:textId="77777777" w:rsidR="0033209F" w:rsidRDefault="0033209F" w:rsidP="00042150"/>
    <w:p w14:paraId="07242ED9" w14:textId="77777777" w:rsidR="0033209F" w:rsidRDefault="0033209F" w:rsidP="00042150"/>
    <w:p w14:paraId="12260098" w14:textId="77777777" w:rsidR="0033209F" w:rsidRDefault="0033209F" w:rsidP="00042150"/>
    <w:p w14:paraId="56F17ED1" w14:textId="77777777" w:rsidR="0033209F" w:rsidRDefault="0033209F" w:rsidP="00042150"/>
    <w:p w14:paraId="099AE93A" w14:textId="77777777" w:rsidR="0033209F" w:rsidRDefault="0033209F" w:rsidP="00042150"/>
    <w:p w14:paraId="16F20C9F" w14:textId="77777777" w:rsidR="0033209F" w:rsidRDefault="0033209F" w:rsidP="00042150"/>
    <w:p w14:paraId="0FA55D51" w14:textId="77777777" w:rsidR="0033209F" w:rsidRDefault="0033209F" w:rsidP="00042150"/>
    <w:p w14:paraId="55F9A3A6" w14:textId="77777777" w:rsidR="0033209F" w:rsidRDefault="0033209F" w:rsidP="00042150"/>
    <w:tbl>
      <w:tblPr>
        <w:tblW w:w="10089" w:type="dxa"/>
        <w:tblLook w:val="01E0" w:firstRow="1" w:lastRow="1" w:firstColumn="1" w:lastColumn="1" w:noHBand="0" w:noVBand="0"/>
      </w:tblPr>
      <w:tblGrid>
        <w:gridCol w:w="10089"/>
      </w:tblGrid>
      <w:tr w:rsidR="0033209F" w:rsidRPr="0033209F" w14:paraId="243FDBE4" w14:textId="77777777" w:rsidTr="00D60E69">
        <w:tc>
          <w:tcPr>
            <w:tcW w:w="10089" w:type="dxa"/>
          </w:tcPr>
          <w:p w14:paraId="6507EC1F" w14:textId="77777777" w:rsidR="0033209F" w:rsidRPr="0033209F" w:rsidRDefault="0033209F" w:rsidP="00042150">
            <w:pPr>
              <w:spacing w:before="380"/>
              <w:jc w:val="right"/>
              <w:rPr>
                <w:rFonts w:ascii="Tahoma" w:hAnsi="Tahoma" w:cs="Tahoma"/>
                <w:b/>
                <w:bCs/>
                <w:iCs/>
                <w:color w:val="243285"/>
                <w:sz w:val="32"/>
                <w:szCs w:val="32"/>
                <w:lang w:val="en-US"/>
              </w:rPr>
            </w:pPr>
          </w:p>
          <w:p w14:paraId="7BFA52C6" w14:textId="700D223C" w:rsidR="0033209F" w:rsidRPr="0033209F" w:rsidRDefault="007D5329" w:rsidP="0039152D">
            <w:pPr>
              <w:spacing w:before="240"/>
              <w:jc w:val="right"/>
              <w:rPr>
                <w:rFonts w:ascii="Tahoma" w:hAnsi="Tahoma" w:cs="Tahoma"/>
                <w:b/>
                <w:bCs/>
                <w:iCs/>
                <w:color w:val="243285"/>
                <w:sz w:val="36"/>
                <w:szCs w:val="36"/>
                <w:lang w:eastAsia="zh-CN"/>
              </w:rPr>
            </w:pPr>
            <w:r w:rsidRPr="007D5329">
              <w:rPr>
                <w:rFonts w:ascii="Tahoma" w:hAnsi="Tahoma" w:cs="Tahoma"/>
                <w:b/>
                <w:bCs/>
                <w:iCs/>
                <w:color w:val="243285"/>
                <w:sz w:val="36"/>
                <w:szCs w:val="36"/>
              </w:rPr>
              <w:t>ITU-R  F.1565-1</w:t>
            </w:r>
            <w:r w:rsidR="0033209F" w:rsidRPr="0033209F">
              <w:rPr>
                <w:rFonts w:ascii="SimHei" w:eastAsia="SimHei" w:hAnsi="Tahoma" w:cs="Tahoma" w:hint="eastAsia"/>
                <w:b/>
                <w:bCs/>
                <w:iCs/>
                <w:color w:val="243285"/>
                <w:sz w:val="36"/>
                <w:szCs w:val="36"/>
                <w:lang w:eastAsia="zh-CN"/>
              </w:rPr>
              <w:t>建议书</w:t>
            </w:r>
          </w:p>
          <w:p w14:paraId="4D467D40" w14:textId="30852B61" w:rsidR="0033209F" w:rsidRPr="0033209F" w:rsidRDefault="0033209F" w:rsidP="0039152D">
            <w:pPr>
              <w:spacing w:before="80"/>
              <w:jc w:val="right"/>
              <w:rPr>
                <w:rFonts w:ascii="Tahoma" w:hAnsi="Tahoma" w:cs="Tahoma"/>
                <w:b/>
                <w:bCs/>
                <w:iCs/>
                <w:color w:val="243285"/>
                <w:szCs w:val="24"/>
              </w:rPr>
            </w:pPr>
            <w:r w:rsidRPr="0033209F">
              <w:rPr>
                <w:rFonts w:ascii="Tahoma" w:hAnsi="Tahoma" w:cs="Tahoma"/>
                <w:b/>
                <w:bCs/>
                <w:iCs/>
                <w:color w:val="243285"/>
                <w:szCs w:val="24"/>
              </w:rPr>
              <w:t>(</w:t>
            </w:r>
            <w:r w:rsidR="007D5329">
              <w:rPr>
                <w:rFonts w:ascii="Tahoma" w:hAnsi="Tahoma" w:cs="Tahoma"/>
                <w:b/>
                <w:bCs/>
                <w:iCs/>
                <w:color w:val="243285"/>
                <w:szCs w:val="24"/>
              </w:rPr>
              <w:t>11</w:t>
            </w:r>
            <w:r w:rsidRPr="0033209F">
              <w:rPr>
                <w:rFonts w:ascii="Tahoma" w:hAnsi="Tahoma" w:cs="Tahoma"/>
                <w:b/>
                <w:bCs/>
                <w:iCs/>
                <w:color w:val="243285"/>
                <w:szCs w:val="24"/>
              </w:rPr>
              <w:t>/</w:t>
            </w:r>
            <w:r w:rsidRPr="0033209F">
              <w:rPr>
                <w:rFonts w:ascii="Tahoma" w:hAnsi="Tahoma" w:cs="Tahoma" w:hint="eastAsia"/>
                <w:b/>
                <w:bCs/>
                <w:iCs/>
                <w:color w:val="243285"/>
                <w:szCs w:val="24"/>
                <w:lang w:eastAsia="zh-CN"/>
              </w:rPr>
              <w:t>20</w:t>
            </w:r>
            <w:r w:rsidR="00360345">
              <w:rPr>
                <w:rFonts w:ascii="Tahoma" w:hAnsi="Tahoma" w:cs="Tahoma" w:hint="eastAsia"/>
                <w:b/>
                <w:bCs/>
                <w:iCs/>
                <w:color w:val="243285"/>
                <w:szCs w:val="24"/>
                <w:lang w:eastAsia="zh-CN"/>
              </w:rPr>
              <w:t>1</w:t>
            </w:r>
            <w:r w:rsidR="00857CD2">
              <w:rPr>
                <w:rFonts w:ascii="Tahoma" w:hAnsi="Tahoma" w:cs="Tahoma"/>
                <w:b/>
                <w:bCs/>
                <w:iCs/>
                <w:color w:val="243285"/>
                <w:szCs w:val="24"/>
                <w:lang w:eastAsia="zh-CN"/>
              </w:rPr>
              <w:t>9</w:t>
            </w:r>
            <w:r w:rsidRPr="0033209F">
              <w:rPr>
                <w:rFonts w:ascii="Tahoma" w:hAnsi="Tahoma" w:cs="Tahoma"/>
                <w:b/>
                <w:bCs/>
                <w:iCs/>
                <w:color w:val="243285"/>
                <w:szCs w:val="24"/>
              </w:rPr>
              <w:t>)</w:t>
            </w:r>
          </w:p>
        </w:tc>
      </w:tr>
      <w:tr w:rsidR="0033209F" w:rsidRPr="0033209F" w14:paraId="7EA8CD54" w14:textId="77777777" w:rsidTr="00D60E69">
        <w:tc>
          <w:tcPr>
            <w:tcW w:w="10089" w:type="dxa"/>
          </w:tcPr>
          <w:p w14:paraId="0E9C1516" w14:textId="77777777" w:rsidR="00071B96" w:rsidRPr="00071B96" w:rsidRDefault="00071B96" w:rsidP="00071B96">
            <w:pPr>
              <w:spacing w:before="80"/>
              <w:jc w:val="right"/>
              <w:rPr>
                <w:rFonts w:ascii="Tahoma" w:eastAsia="SimHei" w:hAnsi="Tahoma" w:cs="Tahoma"/>
                <w:b/>
                <w:bCs/>
                <w:color w:val="243285"/>
                <w:sz w:val="44"/>
                <w:szCs w:val="44"/>
                <w:lang w:val="en-US" w:eastAsia="zh-CN"/>
              </w:rPr>
            </w:pPr>
          </w:p>
          <w:p w14:paraId="70BCB14E" w14:textId="27D375B3" w:rsidR="0033209F" w:rsidRPr="00071B96" w:rsidRDefault="000867A7" w:rsidP="000867A7">
            <w:pPr>
              <w:spacing w:before="80"/>
              <w:jc w:val="right"/>
              <w:rPr>
                <w:rFonts w:ascii="Tahoma" w:eastAsia="SimHei" w:hAnsi="Tahoma" w:cs="Tahoma"/>
                <w:b/>
                <w:bCs/>
                <w:color w:val="243285"/>
                <w:sz w:val="44"/>
                <w:szCs w:val="44"/>
                <w:lang w:val="en-US" w:eastAsia="zh-CN"/>
              </w:rPr>
            </w:pPr>
            <w:r w:rsidRPr="000867A7">
              <w:rPr>
                <w:rFonts w:ascii="Tahoma" w:eastAsia="SimHei" w:hAnsi="Tahoma" w:cs="Tahoma" w:hint="eastAsia"/>
                <w:b/>
                <w:bCs/>
                <w:color w:val="243285"/>
                <w:sz w:val="44"/>
                <w:szCs w:val="44"/>
                <w:lang w:val="en-US" w:eastAsia="zh-CN"/>
              </w:rPr>
              <w:t>因来自共享频段内其他共同主要业务的</w:t>
            </w:r>
            <w:r w:rsidR="00E57B70">
              <w:rPr>
                <w:rFonts w:ascii="Tahoma" w:eastAsia="SimHei" w:hAnsi="Tahoma" w:cs="Tahoma"/>
                <w:b/>
                <w:bCs/>
                <w:color w:val="243285"/>
                <w:sz w:val="44"/>
                <w:szCs w:val="44"/>
                <w:lang w:val="en-US" w:eastAsia="zh-CN"/>
              </w:rPr>
              <w:br/>
            </w:r>
            <w:r w:rsidRPr="000867A7">
              <w:rPr>
                <w:rFonts w:ascii="Tahoma" w:eastAsia="SimHei" w:hAnsi="Tahoma" w:cs="Tahoma" w:hint="eastAsia"/>
                <w:b/>
                <w:bCs/>
                <w:color w:val="243285"/>
                <w:sz w:val="44"/>
                <w:szCs w:val="44"/>
                <w:lang w:val="en-US" w:eastAsia="zh-CN"/>
              </w:rPr>
              <w:t>干扰或来自其他干扰源的干扰所造成的</w:t>
            </w:r>
            <w:r>
              <w:rPr>
                <w:rFonts w:ascii="Tahoma" w:eastAsia="SimHei" w:hAnsi="Tahoma" w:cs="Tahoma"/>
                <w:b/>
                <w:bCs/>
                <w:color w:val="243285"/>
                <w:sz w:val="44"/>
                <w:szCs w:val="44"/>
                <w:lang w:val="en-US" w:eastAsia="zh-CN"/>
              </w:rPr>
              <w:br/>
            </w:r>
            <w:r w:rsidRPr="000867A7">
              <w:rPr>
                <w:rFonts w:ascii="Tahoma" w:eastAsia="SimHei" w:hAnsi="Tahoma" w:cs="Tahoma" w:hint="eastAsia"/>
                <w:b/>
                <w:bCs/>
                <w:color w:val="243285"/>
                <w:sz w:val="44"/>
                <w:szCs w:val="44"/>
                <w:lang w:val="en-US" w:eastAsia="zh-CN"/>
              </w:rPr>
              <w:t>性能劣化，受影响系统为以基群速率</w:t>
            </w:r>
            <w:r w:rsidR="00E57B70">
              <w:rPr>
                <w:rFonts w:ascii="Tahoma" w:eastAsia="SimHei" w:hAnsi="Tahoma" w:cs="Tahoma"/>
                <w:b/>
                <w:bCs/>
                <w:color w:val="243285"/>
                <w:sz w:val="44"/>
                <w:szCs w:val="44"/>
                <w:lang w:val="en-US" w:eastAsia="zh-CN"/>
              </w:rPr>
              <w:br/>
            </w:r>
            <w:r w:rsidRPr="000867A7">
              <w:rPr>
                <w:rFonts w:ascii="Tahoma" w:eastAsia="SimHei" w:hAnsi="Tahoma" w:cs="Tahoma" w:hint="eastAsia"/>
                <w:b/>
                <w:bCs/>
                <w:color w:val="243285"/>
                <w:sz w:val="44"/>
                <w:szCs w:val="44"/>
                <w:lang w:val="en-US" w:eastAsia="zh-CN"/>
              </w:rPr>
              <w:t>或以上速率在</w:t>
            </w:r>
            <w:r w:rsidRPr="000867A7">
              <w:rPr>
                <w:rFonts w:ascii="Tahoma" w:eastAsia="SimHei" w:hAnsi="Tahoma" w:cs="Tahoma" w:hint="eastAsia"/>
                <w:b/>
                <w:bCs/>
                <w:color w:val="243285"/>
                <w:sz w:val="44"/>
                <w:szCs w:val="44"/>
                <w:lang w:val="en-US" w:eastAsia="zh-CN"/>
              </w:rPr>
              <w:t>27 500</w:t>
            </w:r>
            <w:r w:rsidRPr="000867A7">
              <w:rPr>
                <w:rFonts w:ascii="Tahoma" w:eastAsia="SimHei" w:hAnsi="Tahoma" w:cs="Tahoma" w:hint="eastAsia"/>
                <w:b/>
                <w:bCs/>
                <w:color w:val="243285"/>
                <w:sz w:val="44"/>
                <w:szCs w:val="44"/>
                <w:lang w:val="en-US" w:eastAsia="zh-CN"/>
              </w:rPr>
              <w:t>千米假设参考</w:t>
            </w:r>
            <w:r w:rsidR="00E57B70">
              <w:rPr>
                <w:rFonts w:ascii="Tahoma" w:eastAsia="SimHei" w:hAnsi="Tahoma" w:cs="Tahoma"/>
                <w:b/>
                <w:bCs/>
                <w:color w:val="243285"/>
                <w:sz w:val="44"/>
                <w:szCs w:val="44"/>
                <w:lang w:val="en-US" w:eastAsia="zh-CN"/>
              </w:rPr>
              <w:br/>
            </w:r>
            <w:r w:rsidRPr="000867A7">
              <w:rPr>
                <w:rFonts w:ascii="Tahoma" w:eastAsia="SimHei" w:hAnsi="Tahoma" w:cs="Tahoma" w:hint="eastAsia"/>
                <w:b/>
                <w:bCs/>
                <w:color w:val="243285"/>
                <w:sz w:val="44"/>
                <w:szCs w:val="44"/>
                <w:lang w:val="en-US" w:eastAsia="zh-CN"/>
              </w:rPr>
              <w:t>路径的国际和国内部分使用的</w:t>
            </w:r>
            <w:r w:rsidR="00E57B70">
              <w:rPr>
                <w:rFonts w:ascii="Tahoma" w:eastAsia="SimHei" w:hAnsi="Tahoma" w:cs="Tahoma"/>
                <w:b/>
                <w:bCs/>
                <w:color w:val="243285"/>
                <w:sz w:val="44"/>
                <w:szCs w:val="44"/>
                <w:lang w:val="en-US" w:eastAsia="zh-CN"/>
              </w:rPr>
              <w:br/>
            </w:r>
            <w:r w:rsidRPr="000867A7">
              <w:rPr>
                <w:rFonts w:ascii="Tahoma" w:eastAsia="SimHei" w:hAnsi="Tahoma" w:cs="Tahoma" w:hint="eastAsia"/>
                <w:b/>
                <w:bCs/>
                <w:color w:val="243285"/>
                <w:sz w:val="44"/>
                <w:szCs w:val="44"/>
                <w:lang w:val="en-US" w:eastAsia="zh-CN"/>
              </w:rPr>
              <w:t>真正的数字固定无线系统</w:t>
            </w:r>
          </w:p>
          <w:p w14:paraId="11EAFAEB" w14:textId="77777777" w:rsidR="0033209F" w:rsidRPr="0033209F" w:rsidRDefault="0033209F" w:rsidP="00042150">
            <w:pPr>
              <w:spacing w:before="80"/>
              <w:jc w:val="right"/>
              <w:rPr>
                <w:rFonts w:ascii="Tahoma" w:hAnsi="Tahoma" w:cs="Tahoma"/>
                <w:b/>
                <w:bCs/>
                <w:iCs/>
                <w:color w:val="243285"/>
                <w:sz w:val="44"/>
                <w:szCs w:val="44"/>
                <w:lang w:val="en-US" w:eastAsia="zh-CN"/>
              </w:rPr>
            </w:pPr>
            <w:r w:rsidRPr="0033209F">
              <w:rPr>
                <w:rFonts w:ascii="Tahoma" w:hAnsi="Tahoma" w:cs="Tahoma"/>
                <w:b/>
                <w:bCs/>
                <w:iCs/>
                <w:color w:val="243285"/>
                <w:sz w:val="44"/>
                <w:szCs w:val="44"/>
                <w:lang w:val="en-US" w:eastAsia="zh-CN"/>
              </w:rPr>
              <w:t xml:space="preserve"> </w:t>
            </w:r>
          </w:p>
        </w:tc>
      </w:tr>
      <w:tr w:rsidR="0033209F" w:rsidRPr="0033209F" w14:paraId="3D3A45B9" w14:textId="77777777" w:rsidTr="00D60E69">
        <w:tc>
          <w:tcPr>
            <w:tcW w:w="10089" w:type="dxa"/>
          </w:tcPr>
          <w:p w14:paraId="2CDA060E" w14:textId="77777777" w:rsidR="0033209F" w:rsidRDefault="0033209F" w:rsidP="00042150">
            <w:pPr>
              <w:spacing w:before="80"/>
              <w:ind w:right="640"/>
              <w:rPr>
                <w:rFonts w:ascii="Tahoma" w:hAnsi="Tahoma" w:cs="Tahoma"/>
                <w:b/>
                <w:bCs/>
                <w:iCs/>
                <w:color w:val="243285"/>
                <w:sz w:val="32"/>
                <w:szCs w:val="32"/>
                <w:lang w:val="en-US" w:eastAsia="zh-CN"/>
              </w:rPr>
            </w:pPr>
          </w:p>
          <w:p w14:paraId="43270859" w14:textId="77777777" w:rsidR="00BD2F6F" w:rsidRDefault="00BD2F6F" w:rsidP="00042150">
            <w:pPr>
              <w:spacing w:before="80"/>
              <w:ind w:right="640"/>
              <w:rPr>
                <w:rFonts w:ascii="Tahoma" w:hAnsi="Tahoma" w:cs="Tahoma"/>
                <w:b/>
                <w:bCs/>
                <w:iCs/>
                <w:color w:val="243285"/>
                <w:sz w:val="32"/>
                <w:szCs w:val="32"/>
                <w:lang w:val="en-US" w:eastAsia="zh-CN"/>
              </w:rPr>
            </w:pPr>
          </w:p>
          <w:p w14:paraId="4B782030" w14:textId="09A11C21" w:rsidR="0033209F" w:rsidRPr="0033209F" w:rsidRDefault="00592892" w:rsidP="00042150">
            <w:pPr>
              <w:spacing w:before="80" w:after="180"/>
              <w:jc w:val="right"/>
              <w:rPr>
                <w:rFonts w:ascii="Tahoma" w:hAnsi="Tahoma" w:cs="Tahoma"/>
                <w:b/>
                <w:bCs/>
                <w:iCs/>
                <w:color w:val="243285"/>
                <w:sz w:val="36"/>
                <w:szCs w:val="36"/>
                <w:lang w:val="en-US" w:eastAsia="zh-CN"/>
              </w:rPr>
            </w:pPr>
            <w:r>
              <w:rPr>
                <w:rFonts w:ascii="Tahoma" w:hAnsi="Tahoma" w:cs="Tahoma"/>
                <w:b/>
                <w:bCs/>
                <w:iCs/>
                <w:color w:val="243285"/>
                <w:sz w:val="36"/>
                <w:szCs w:val="36"/>
                <w:lang w:val="en-US" w:eastAsia="zh-CN"/>
              </w:rPr>
              <w:t>F</w:t>
            </w:r>
            <w:r w:rsidR="0033209F" w:rsidRPr="0033209F">
              <w:rPr>
                <w:rFonts w:ascii="Tahoma" w:hAnsi="Tahoma" w:cs="Tahoma"/>
                <w:b/>
                <w:bCs/>
                <w:iCs/>
                <w:color w:val="243285"/>
                <w:sz w:val="36"/>
                <w:szCs w:val="36"/>
                <w:lang w:val="en-US" w:eastAsia="zh-CN"/>
              </w:rPr>
              <w:t xml:space="preserve"> </w:t>
            </w:r>
            <w:r w:rsidR="0033209F" w:rsidRPr="0033209F">
              <w:rPr>
                <w:rFonts w:ascii="SimHei" w:eastAsia="SimHei" w:hAnsi="Tahoma" w:cs="Tahoma" w:hint="eastAsia"/>
                <w:b/>
                <w:bCs/>
                <w:iCs/>
                <w:color w:val="243285"/>
                <w:sz w:val="36"/>
                <w:szCs w:val="36"/>
                <w:lang w:val="en-US" w:eastAsia="zh-CN"/>
              </w:rPr>
              <w:t>系列</w:t>
            </w:r>
          </w:p>
          <w:p w14:paraId="5A77B3D1" w14:textId="042114C0" w:rsidR="0033209F" w:rsidRPr="0033209F" w:rsidRDefault="004461FA" w:rsidP="00BD2F6F">
            <w:pPr>
              <w:spacing w:before="80"/>
              <w:jc w:val="right"/>
              <w:rPr>
                <w:rFonts w:ascii="Tahoma" w:hAnsi="Tahoma" w:cs="Tahoma"/>
                <w:b/>
                <w:bCs/>
                <w:iCs/>
                <w:color w:val="243285"/>
                <w:sz w:val="32"/>
                <w:szCs w:val="32"/>
                <w:lang w:val="en-US" w:eastAsia="zh-CN"/>
              </w:rPr>
            </w:pPr>
            <w:r w:rsidRPr="004461FA">
              <w:rPr>
                <w:rFonts w:ascii="SimHei" w:eastAsia="SimHei" w:hAnsi="Tahoma" w:cs="Tahoma" w:hint="eastAsia"/>
                <w:b/>
                <w:bCs/>
                <w:iCs/>
                <w:color w:val="243285"/>
                <w:sz w:val="36"/>
                <w:szCs w:val="36"/>
                <w:lang w:val="en-US" w:eastAsia="zh-CN"/>
              </w:rPr>
              <w:t>固定业务</w:t>
            </w:r>
          </w:p>
        </w:tc>
      </w:tr>
    </w:tbl>
    <w:p w14:paraId="7F919A27" w14:textId="77777777" w:rsidR="0033209F" w:rsidRDefault="0033209F" w:rsidP="00042150">
      <w:pPr>
        <w:spacing w:before="80"/>
        <w:rPr>
          <w:i/>
          <w:sz w:val="22"/>
          <w:lang w:val="en-US" w:eastAsia="zh-CN"/>
        </w:rPr>
      </w:pPr>
    </w:p>
    <w:p w14:paraId="0FD3C31B" w14:textId="77777777" w:rsidR="0033209F" w:rsidRDefault="0033209F" w:rsidP="00042150">
      <w:pPr>
        <w:spacing w:before="80"/>
        <w:rPr>
          <w:i/>
          <w:sz w:val="22"/>
          <w:lang w:val="en-US" w:eastAsia="zh-CN"/>
        </w:rPr>
      </w:pPr>
    </w:p>
    <w:p w14:paraId="49F09CE1" w14:textId="77777777" w:rsidR="0033209F" w:rsidRDefault="0033209F" w:rsidP="00042150">
      <w:pPr>
        <w:spacing w:before="80"/>
        <w:rPr>
          <w:i/>
          <w:sz w:val="22"/>
          <w:lang w:val="en-US" w:eastAsia="zh-CN"/>
        </w:rPr>
      </w:pPr>
    </w:p>
    <w:p w14:paraId="2EBF34D0" w14:textId="77777777" w:rsidR="0033209F" w:rsidRPr="008D3573" w:rsidRDefault="0033209F" w:rsidP="00042150">
      <w:pPr>
        <w:rPr>
          <w:lang w:val="en-US" w:eastAsia="zh-CN"/>
        </w:rPr>
      </w:pPr>
    </w:p>
    <w:p w14:paraId="7859D791" w14:textId="77777777" w:rsidR="0033209F" w:rsidRPr="00D51444" w:rsidRDefault="0033209F" w:rsidP="00042150">
      <w:pPr>
        <w:pStyle w:val="RecNoBR"/>
        <w:spacing w:before="240"/>
        <w:rPr>
          <w:lang w:val="en-US" w:eastAsia="zh-CN"/>
        </w:rPr>
        <w:sectPr w:rsidR="0033209F" w:rsidRPr="00D51444">
          <w:headerReference w:type="even" r:id="rId8"/>
          <w:headerReference w:type="default" r:id="rId9"/>
          <w:pgSz w:w="11907" w:h="16834" w:code="9"/>
          <w:pgMar w:top="1418" w:right="1134" w:bottom="1134" w:left="1134" w:header="720" w:footer="482" w:gutter="0"/>
          <w:paperSrc w:first="15" w:other="15"/>
          <w:cols w:space="720"/>
        </w:sectPr>
      </w:pPr>
    </w:p>
    <w:p w14:paraId="572067C4" w14:textId="77777777" w:rsidR="0033209F" w:rsidRPr="000B4A3E" w:rsidRDefault="0033209F" w:rsidP="000B4A3E">
      <w:pPr>
        <w:pStyle w:val="Tablehead"/>
        <w:rPr>
          <w:sz w:val="24"/>
          <w:szCs w:val="24"/>
          <w:lang w:val="en-US" w:eastAsia="zh-CN"/>
        </w:rPr>
      </w:pPr>
      <w:bookmarkStart w:id="1" w:name="_Toc395172573"/>
      <w:bookmarkStart w:id="2" w:name="_Toc395172637"/>
      <w:bookmarkStart w:id="3" w:name="_Toc395172674"/>
      <w:bookmarkStart w:id="4" w:name="_Toc395172757"/>
      <w:bookmarkStart w:id="5" w:name="_Toc395186145"/>
      <w:r w:rsidRPr="000B4A3E">
        <w:rPr>
          <w:rFonts w:hint="eastAsia"/>
          <w:sz w:val="24"/>
          <w:szCs w:val="24"/>
          <w:lang w:val="fr-CH" w:eastAsia="zh-CN"/>
        </w:rPr>
        <w:lastRenderedPageBreak/>
        <w:t>前言</w:t>
      </w:r>
      <w:bookmarkEnd w:id="1"/>
      <w:bookmarkEnd w:id="2"/>
      <w:bookmarkEnd w:id="3"/>
      <w:bookmarkEnd w:id="4"/>
      <w:bookmarkEnd w:id="5"/>
    </w:p>
    <w:p w14:paraId="1139B25B" w14:textId="77777777" w:rsidR="0033209F" w:rsidRPr="00355C93" w:rsidRDefault="0033209F" w:rsidP="00042150">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14:paraId="6D7C12F7" w14:textId="77777777" w:rsidR="0033209F" w:rsidRPr="00355C93" w:rsidRDefault="0033209F" w:rsidP="00042150">
      <w:pPr>
        <w:ind w:firstLineChars="200" w:firstLine="400"/>
        <w:jc w:val="left"/>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14:paraId="4BF079A0" w14:textId="77777777" w:rsidR="0033209F" w:rsidRPr="00943821" w:rsidRDefault="0033209F" w:rsidP="000B4A3E">
      <w:pPr>
        <w:pStyle w:val="Heading1"/>
        <w:jc w:val="center"/>
        <w:rPr>
          <w:lang w:val="en-US" w:eastAsia="zh-CN"/>
        </w:rPr>
      </w:pPr>
      <w:r w:rsidRPr="00943821">
        <w:rPr>
          <w:rFonts w:hint="eastAsia"/>
          <w:lang w:val="en-US" w:eastAsia="zh-CN"/>
        </w:rPr>
        <w:t>知识产权政策（</w:t>
      </w:r>
      <w:r w:rsidRPr="00943821">
        <w:rPr>
          <w:lang w:val="en-US" w:eastAsia="zh-CN"/>
        </w:rPr>
        <w:t>IPR</w:t>
      </w:r>
      <w:r w:rsidRPr="00943821">
        <w:rPr>
          <w:rFonts w:hint="eastAsia"/>
          <w:lang w:val="en-US" w:eastAsia="zh-CN"/>
        </w:rPr>
        <w:t>）</w:t>
      </w:r>
    </w:p>
    <w:p w14:paraId="6376DE8B" w14:textId="4184BFE8" w:rsidR="0033209F" w:rsidRPr="00355C93" w:rsidRDefault="0033209F" w:rsidP="00042150">
      <w:pPr>
        <w:tabs>
          <w:tab w:val="clear" w:pos="794"/>
          <w:tab w:val="clear" w:pos="1191"/>
          <w:tab w:val="clear" w:pos="1588"/>
          <w:tab w:val="clear" w:pos="1985"/>
        </w:tabs>
        <w:spacing w:before="240"/>
        <w:ind w:firstLineChars="200" w:firstLine="400"/>
        <w:jc w:val="left"/>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r w:rsidR="005260C5">
        <w:fldChar w:fldCharType="begin"/>
      </w:r>
      <w:r w:rsidR="005260C5" w:rsidRPr="00E20EC5">
        <w:rPr>
          <w:lang w:val="en-US" w:eastAsia="zh-CN"/>
        </w:rPr>
        <w:instrText xml:space="preserve"> HYPERLINK "http://www.itu.int/ITU-R/go/patents/zh" </w:instrText>
      </w:r>
      <w:r w:rsidR="005260C5">
        <w:fldChar w:fldCharType="separate"/>
      </w:r>
      <w:r w:rsidR="000B4A3E">
        <w:rPr>
          <w:rStyle w:val="Hyperlink"/>
          <w:sz w:val="20"/>
          <w:lang w:val="en-GB" w:eastAsia="zh-CN"/>
        </w:rPr>
        <w:t>http://www.itu.int/ITU-R/go/patents/zh</w:t>
      </w:r>
      <w:r w:rsidR="005260C5">
        <w:rPr>
          <w:rStyle w:val="Hyperlink"/>
          <w:sz w:val="20"/>
          <w:lang w:val="en-GB" w:eastAsia="zh-CN"/>
        </w:rPr>
        <w:fldChar w:fldCharType="end"/>
      </w:r>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在此处也可获取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14:paraId="62445828" w14:textId="77777777" w:rsidR="0033209F" w:rsidRDefault="0033209F" w:rsidP="00042150">
      <w:pPr>
        <w:jc w:val="center"/>
        <w:rPr>
          <w:sz w:val="22"/>
          <w:lang w:val="en-US" w:eastAsia="zh-CN"/>
        </w:rPr>
      </w:pPr>
    </w:p>
    <w:p w14:paraId="72F6D251" w14:textId="77777777" w:rsidR="0033209F" w:rsidRDefault="0033209F" w:rsidP="00042150">
      <w:pPr>
        <w:jc w:val="center"/>
        <w:rPr>
          <w:sz w:val="22"/>
          <w:lang w:val="en-US"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57"/>
        <w:gridCol w:w="8572"/>
      </w:tblGrid>
      <w:tr w:rsidR="0033209F" w14:paraId="6FD6AABA" w14:textId="77777777" w:rsidTr="00BD2F6F">
        <w:tc>
          <w:tcPr>
            <w:tcW w:w="9748" w:type="dxa"/>
            <w:gridSpan w:val="2"/>
          </w:tcPr>
          <w:p w14:paraId="01EF5AD3" w14:textId="77777777" w:rsidR="0033209F" w:rsidRPr="00C12100"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en-US" w:eastAsia="zh-CN"/>
              </w:rPr>
            </w:pPr>
            <w:r w:rsidRPr="00C12100">
              <w:rPr>
                <w:rFonts w:hint="eastAsia"/>
                <w:bCs/>
                <w:lang w:val="en-US" w:eastAsia="zh-CN"/>
              </w:rPr>
              <w:t>ITU-R</w:t>
            </w:r>
            <w:r w:rsidR="00B637F9">
              <w:rPr>
                <w:rFonts w:hint="eastAsia"/>
                <w:bCs/>
                <w:lang w:val="en-US" w:eastAsia="zh-CN"/>
              </w:rPr>
              <w:t xml:space="preserve"> </w:t>
            </w:r>
            <w:r w:rsidRPr="00C12100">
              <w:rPr>
                <w:rFonts w:hint="eastAsia"/>
                <w:bCs/>
                <w:lang w:val="en-US" w:eastAsia="zh-CN"/>
              </w:rPr>
              <w:t>系列建议书</w:t>
            </w:r>
          </w:p>
          <w:p w14:paraId="567C0B9F" w14:textId="744F1892" w:rsidR="0033209F" w:rsidRPr="00F128B0" w:rsidRDefault="0033209F" w:rsidP="00042150">
            <w:pPr>
              <w:jc w:val="center"/>
              <w:rPr>
                <w:sz w:val="18"/>
                <w:szCs w:val="18"/>
                <w:lang w:val="en-US" w:eastAsia="zh-CN"/>
              </w:rPr>
            </w:pPr>
            <w:r w:rsidRPr="00F128B0">
              <w:rPr>
                <w:rFonts w:hint="eastAsia"/>
                <w:sz w:val="18"/>
                <w:szCs w:val="18"/>
                <w:lang w:val="en-US" w:eastAsia="zh-CN"/>
              </w:rPr>
              <w:t>（也可在线查询</w:t>
            </w:r>
            <w:r w:rsidRPr="00F128B0">
              <w:rPr>
                <w:rFonts w:hint="eastAsia"/>
                <w:sz w:val="18"/>
                <w:szCs w:val="18"/>
                <w:lang w:val="en-US" w:eastAsia="zh-CN"/>
              </w:rPr>
              <w:t xml:space="preserve"> </w:t>
            </w:r>
            <w:hyperlink r:id="rId10" w:history="1">
              <w:r w:rsidR="000B4A3E">
                <w:rPr>
                  <w:rStyle w:val="Hyperlink"/>
                  <w:bCs/>
                  <w:sz w:val="18"/>
                  <w:szCs w:val="18"/>
                  <w:lang w:val="en-US" w:eastAsia="zh-CN"/>
                </w:rPr>
                <w:t>http://www.itu.int/publ/R-REC/zh</w:t>
              </w:r>
            </w:hyperlink>
            <w:r w:rsidRPr="00F128B0">
              <w:rPr>
                <w:rFonts w:hint="eastAsia"/>
                <w:sz w:val="18"/>
                <w:szCs w:val="18"/>
                <w:lang w:val="en-US" w:eastAsia="zh-CN"/>
              </w:rPr>
              <w:t>）</w:t>
            </w:r>
          </w:p>
        </w:tc>
      </w:tr>
      <w:tr w:rsidR="0033209F" w:rsidRPr="00355C93" w14:paraId="232211F9" w14:textId="77777777" w:rsidTr="00BD2F6F">
        <w:tc>
          <w:tcPr>
            <w:tcW w:w="960" w:type="dxa"/>
          </w:tcPr>
          <w:p w14:paraId="19609BDB" w14:textId="77777777" w:rsidR="0033209F" w:rsidRPr="00355C93" w:rsidRDefault="0033209F" w:rsidP="00042150">
            <w:pPr>
              <w:spacing w:after="40"/>
              <w:ind w:left="57"/>
              <w:rPr>
                <w:b/>
                <w:bCs/>
                <w:sz w:val="20"/>
                <w:lang w:val="en-US"/>
              </w:rPr>
            </w:pPr>
            <w:r w:rsidRPr="00355C93">
              <w:rPr>
                <w:rFonts w:ascii="SimSun" w:hAnsi="SimSun" w:hint="eastAsia"/>
                <w:b/>
                <w:bCs/>
                <w:sz w:val="20"/>
                <w:lang w:val="en-US" w:eastAsia="zh-CN"/>
              </w:rPr>
              <w:t>系列</w:t>
            </w:r>
          </w:p>
        </w:tc>
        <w:tc>
          <w:tcPr>
            <w:tcW w:w="8788" w:type="dxa"/>
          </w:tcPr>
          <w:p w14:paraId="2A47E4D2" w14:textId="77777777" w:rsidR="0033209F" w:rsidRPr="00355C93"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33209F" w:rsidRPr="00355C93" w14:paraId="35A47BB4" w14:textId="77777777" w:rsidTr="00BD2F6F">
        <w:tc>
          <w:tcPr>
            <w:tcW w:w="960" w:type="dxa"/>
          </w:tcPr>
          <w:p w14:paraId="6D185472" w14:textId="77777777" w:rsidR="0033209F" w:rsidRPr="00355C93" w:rsidRDefault="0033209F" w:rsidP="00042150">
            <w:pPr>
              <w:spacing w:before="30" w:after="30"/>
              <w:ind w:left="57"/>
              <w:jc w:val="left"/>
              <w:rPr>
                <w:b/>
                <w:bCs/>
                <w:sz w:val="20"/>
                <w:lang w:val="en-US"/>
              </w:rPr>
            </w:pPr>
            <w:r w:rsidRPr="00355C93">
              <w:rPr>
                <w:b/>
                <w:bCs/>
                <w:sz w:val="20"/>
                <w:lang w:val="en-US"/>
              </w:rPr>
              <w:t>BO</w:t>
            </w:r>
          </w:p>
        </w:tc>
        <w:tc>
          <w:tcPr>
            <w:tcW w:w="8788" w:type="dxa"/>
          </w:tcPr>
          <w:p w14:paraId="596C9532" w14:textId="77777777" w:rsidR="0033209F" w:rsidRPr="00355C93"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33209F" w:rsidRPr="00355C93" w14:paraId="1F7AA7ED" w14:textId="77777777" w:rsidTr="00BD2F6F">
        <w:tc>
          <w:tcPr>
            <w:tcW w:w="960" w:type="dxa"/>
          </w:tcPr>
          <w:p w14:paraId="022A6862" w14:textId="77777777" w:rsidR="0033209F" w:rsidRPr="00355C93" w:rsidRDefault="0033209F" w:rsidP="00042150">
            <w:pPr>
              <w:spacing w:before="30" w:after="30"/>
              <w:ind w:left="57"/>
              <w:jc w:val="left"/>
              <w:rPr>
                <w:b/>
                <w:bCs/>
                <w:sz w:val="20"/>
                <w:lang w:val="en-US"/>
              </w:rPr>
            </w:pPr>
            <w:r w:rsidRPr="00355C93">
              <w:rPr>
                <w:b/>
                <w:bCs/>
                <w:sz w:val="20"/>
                <w:lang w:val="en-US"/>
              </w:rPr>
              <w:t>BR</w:t>
            </w:r>
          </w:p>
        </w:tc>
        <w:tc>
          <w:tcPr>
            <w:tcW w:w="8788" w:type="dxa"/>
          </w:tcPr>
          <w:p w14:paraId="2FF32FB9" w14:textId="77777777" w:rsidR="0033209F" w:rsidRPr="00355C93"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33209F" w:rsidRPr="00355C93" w14:paraId="4214AB56" w14:textId="77777777" w:rsidTr="00BD2F6F">
        <w:tc>
          <w:tcPr>
            <w:tcW w:w="960" w:type="dxa"/>
          </w:tcPr>
          <w:p w14:paraId="3F88DFCD" w14:textId="77777777" w:rsidR="0033209F" w:rsidRPr="00355C93" w:rsidRDefault="0033209F" w:rsidP="00042150">
            <w:pPr>
              <w:spacing w:before="30" w:after="30"/>
              <w:ind w:left="57"/>
              <w:jc w:val="left"/>
              <w:rPr>
                <w:b/>
                <w:bCs/>
                <w:sz w:val="20"/>
                <w:lang w:val="en-US"/>
              </w:rPr>
            </w:pPr>
            <w:r w:rsidRPr="00355C93">
              <w:rPr>
                <w:b/>
                <w:bCs/>
                <w:sz w:val="20"/>
                <w:lang w:val="en-US"/>
              </w:rPr>
              <w:t>BS</w:t>
            </w:r>
          </w:p>
        </w:tc>
        <w:tc>
          <w:tcPr>
            <w:tcW w:w="8788" w:type="dxa"/>
          </w:tcPr>
          <w:p w14:paraId="00FE97DD" w14:textId="77777777" w:rsidR="0033209F" w:rsidRPr="00355C93"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33209F" w:rsidRPr="00355C93" w14:paraId="1353CBC6" w14:textId="77777777" w:rsidTr="00BD2F6F">
        <w:tc>
          <w:tcPr>
            <w:tcW w:w="960" w:type="dxa"/>
          </w:tcPr>
          <w:p w14:paraId="2DFDE8F9" w14:textId="77777777" w:rsidR="0033209F" w:rsidRPr="00355C93" w:rsidRDefault="0033209F" w:rsidP="00042150">
            <w:pPr>
              <w:spacing w:before="30" w:after="30"/>
              <w:ind w:left="57"/>
              <w:jc w:val="left"/>
              <w:rPr>
                <w:b/>
                <w:bCs/>
                <w:sz w:val="20"/>
                <w:lang w:val="en-US"/>
              </w:rPr>
            </w:pPr>
            <w:r w:rsidRPr="00355C93">
              <w:rPr>
                <w:b/>
                <w:bCs/>
                <w:sz w:val="20"/>
                <w:lang w:val="en-US"/>
              </w:rPr>
              <w:t>BT</w:t>
            </w:r>
          </w:p>
        </w:tc>
        <w:tc>
          <w:tcPr>
            <w:tcW w:w="8788" w:type="dxa"/>
          </w:tcPr>
          <w:p w14:paraId="00DF5886" w14:textId="77777777" w:rsidR="0033209F" w:rsidRPr="00355C93"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广播业务（电视）</w:t>
            </w:r>
          </w:p>
        </w:tc>
      </w:tr>
      <w:tr w:rsidR="0033209F" w:rsidRPr="00355C93" w14:paraId="66D507F5" w14:textId="77777777" w:rsidTr="00BD2F6F">
        <w:tc>
          <w:tcPr>
            <w:tcW w:w="960" w:type="dxa"/>
          </w:tcPr>
          <w:p w14:paraId="10BD1C29" w14:textId="77777777" w:rsidR="0033209F" w:rsidRPr="00EF0B25" w:rsidRDefault="0033209F" w:rsidP="00042150">
            <w:pPr>
              <w:spacing w:before="30" w:after="30"/>
              <w:ind w:left="57"/>
              <w:jc w:val="left"/>
              <w:rPr>
                <w:b/>
                <w:bCs/>
                <w:color w:val="000080"/>
                <w:sz w:val="20"/>
                <w:lang w:val="en-US"/>
              </w:rPr>
            </w:pPr>
            <w:r w:rsidRPr="00EF0B25">
              <w:rPr>
                <w:b/>
                <w:bCs/>
                <w:color w:val="000080"/>
                <w:sz w:val="20"/>
                <w:lang w:val="en-US"/>
              </w:rPr>
              <w:t>F</w:t>
            </w:r>
          </w:p>
        </w:tc>
        <w:tc>
          <w:tcPr>
            <w:tcW w:w="8788" w:type="dxa"/>
          </w:tcPr>
          <w:p w14:paraId="41EE1CD6" w14:textId="77777777" w:rsidR="0033209F" w:rsidRPr="00EF0B25" w:rsidRDefault="0033209F" w:rsidP="0004215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en-US"/>
              </w:rPr>
            </w:pPr>
            <w:r w:rsidRPr="00EF0B25">
              <w:rPr>
                <w:rFonts w:hint="eastAsia"/>
                <w:b/>
                <w:bCs/>
                <w:color w:val="000080"/>
                <w:sz w:val="20"/>
                <w:lang w:val="en-US"/>
              </w:rPr>
              <w:t>固定业务</w:t>
            </w:r>
          </w:p>
        </w:tc>
      </w:tr>
      <w:tr w:rsidR="0033209F" w:rsidRPr="00355C93" w14:paraId="060DFC2F" w14:textId="77777777" w:rsidTr="00BD2F6F">
        <w:tc>
          <w:tcPr>
            <w:tcW w:w="960" w:type="dxa"/>
          </w:tcPr>
          <w:p w14:paraId="159F2BCE" w14:textId="77777777" w:rsidR="0033209F" w:rsidRPr="00111684" w:rsidRDefault="0033209F" w:rsidP="00042150">
            <w:pPr>
              <w:spacing w:before="30" w:after="30"/>
              <w:ind w:left="57"/>
              <w:jc w:val="left"/>
              <w:rPr>
                <w:b/>
                <w:bCs/>
                <w:sz w:val="20"/>
                <w:lang w:val="en-US"/>
              </w:rPr>
            </w:pPr>
            <w:r w:rsidRPr="00111684">
              <w:rPr>
                <w:b/>
                <w:bCs/>
                <w:sz w:val="20"/>
                <w:lang w:val="en-US"/>
              </w:rPr>
              <w:t>M</w:t>
            </w:r>
          </w:p>
        </w:tc>
        <w:tc>
          <w:tcPr>
            <w:tcW w:w="8788" w:type="dxa"/>
          </w:tcPr>
          <w:p w14:paraId="16604399" w14:textId="77777777" w:rsidR="0033209F" w:rsidRPr="00111684" w:rsidRDefault="0033209F" w:rsidP="0004215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111684">
              <w:rPr>
                <w:rFonts w:hint="eastAsia"/>
                <w:b w:val="0"/>
                <w:sz w:val="20"/>
                <w:lang w:val="en-US" w:eastAsia="zh-CN"/>
              </w:rPr>
              <w:t>移动、无线电定位、业余和相关卫星业务</w:t>
            </w:r>
          </w:p>
        </w:tc>
      </w:tr>
      <w:tr w:rsidR="0033209F" w:rsidRPr="0033209F" w14:paraId="3C01070C" w14:textId="77777777" w:rsidTr="004461FA">
        <w:tc>
          <w:tcPr>
            <w:tcW w:w="960" w:type="dxa"/>
            <w:shd w:val="clear" w:color="auto" w:fill="FFFFFF" w:themeFill="background1"/>
          </w:tcPr>
          <w:p w14:paraId="61904202" w14:textId="77777777" w:rsidR="0033209F" w:rsidRPr="00111684" w:rsidRDefault="0033209F" w:rsidP="00042150">
            <w:pPr>
              <w:spacing w:before="30" w:after="30"/>
              <w:ind w:left="57"/>
              <w:jc w:val="left"/>
              <w:rPr>
                <w:b/>
                <w:bCs/>
                <w:sz w:val="20"/>
                <w:lang w:val="en-US"/>
              </w:rPr>
            </w:pPr>
            <w:r w:rsidRPr="00111684">
              <w:rPr>
                <w:b/>
                <w:bCs/>
                <w:sz w:val="20"/>
                <w:lang w:val="en-US"/>
              </w:rPr>
              <w:t>P</w:t>
            </w:r>
          </w:p>
        </w:tc>
        <w:tc>
          <w:tcPr>
            <w:tcW w:w="8788" w:type="dxa"/>
            <w:shd w:val="clear" w:color="auto" w:fill="FFFFFF" w:themeFill="background1"/>
          </w:tcPr>
          <w:p w14:paraId="764123A2" w14:textId="77777777" w:rsidR="0033209F" w:rsidRPr="00111684" w:rsidRDefault="0033209F" w:rsidP="004461FA">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111684">
              <w:rPr>
                <w:rFonts w:hint="eastAsia"/>
                <w:b w:val="0"/>
                <w:sz w:val="20"/>
                <w:lang w:val="en-US" w:eastAsia="zh-CN"/>
              </w:rPr>
              <w:t>无线电波传播</w:t>
            </w:r>
          </w:p>
        </w:tc>
      </w:tr>
      <w:tr w:rsidR="0033209F" w:rsidRPr="00355C93" w14:paraId="50432418" w14:textId="77777777" w:rsidTr="00BD2F6F">
        <w:tc>
          <w:tcPr>
            <w:tcW w:w="960" w:type="dxa"/>
          </w:tcPr>
          <w:p w14:paraId="0E782151" w14:textId="77777777" w:rsidR="0033209F" w:rsidRPr="00111684" w:rsidRDefault="0033209F" w:rsidP="00042150">
            <w:pPr>
              <w:spacing w:before="30" w:after="30"/>
              <w:ind w:left="57"/>
              <w:jc w:val="left"/>
              <w:rPr>
                <w:b/>
                <w:bCs/>
                <w:sz w:val="20"/>
                <w:lang w:val="en-US"/>
              </w:rPr>
            </w:pPr>
            <w:r w:rsidRPr="00111684">
              <w:rPr>
                <w:b/>
                <w:bCs/>
                <w:sz w:val="20"/>
                <w:lang w:val="en-US"/>
              </w:rPr>
              <w:t>RA</w:t>
            </w:r>
          </w:p>
        </w:tc>
        <w:tc>
          <w:tcPr>
            <w:tcW w:w="8788" w:type="dxa"/>
          </w:tcPr>
          <w:p w14:paraId="31A2DE9E" w14:textId="77777777" w:rsidR="0033209F" w:rsidRPr="00111684" w:rsidRDefault="0033209F" w:rsidP="0004215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111684">
              <w:rPr>
                <w:rFonts w:hint="eastAsia"/>
                <w:sz w:val="20"/>
                <w:lang w:val="en-US" w:eastAsia="zh-CN"/>
              </w:rPr>
              <w:t>射电天文</w:t>
            </w:r>
          </w:p>
        </w:tc>
      </w:tr>
      <w:tr w:rsidR="0033209F" w:rsidRPr="00355C93" w14:paraId="75BD8D0D" w14:textId="77777777" w:rsidTr="00BD2F6F">
        <w:tc>
          <w:tcPr>
            <w:tcW w:w="960" w:type="dxa"/>
          </w:tcPr>
          <w:p w14:paraId="3ACC9E9C" w14:textId="77777777" w:rsidR="0033209F" w:rsidRPr="00111684" w:rsidRDefault="0033209F" w:rsidP="00042150">
            <w:pPr>
              <w:spacing w:before="30" w:after="30"/>
              <w:ind w:left="57"/>
              <w:jc w:val="left"/>
              <w:rPr>
                <w:b/>
                <w:bCs/>
                <w:sz w:val="20"/>
                <w:lang w:val="en-US"/>
              </w:rPr>
            </w:pPr>
            <w:r w:rsidRPr="00111684">
              <w:rPr>
                <w:b/>
                <w:bCs/>
                <w:sz w:val="20"/>
                <w:lang w:val="en-US"/>
              </w:rPr>
              <w:t>RS</w:t>
            </w:r>
          </w:p>
        </w:tc>
        <w:tc>
          <w:tcPr>
            <w:tcW w:w="8788" w:type="dxa"/>
          </w:tcPr>
          <w:p w14:paraId="56EDA41B" w14:textId="77777777" w:rsidR="0033209F" w:rsidRPr="00111684" w:rsidRDefault="0033209F" w:rsidP="0004215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111684">
              <w:rPr>
                <w:rFonts w:hint="eastAsia"/>
                <w:sz w:val="20"/>
                <w:lang w:val="en-US" w:eastAsia="zh-CN"/>
              </w:rPr>
              <w:t>遥感系统</w:t>
            </w:r>
          </w:p>
        </w:tc>
      </w:tr>
      <w:tr w:rsidR="0033209F" w:rsidRPr="0033209F" w14:paraId="0BF4503C" w14:textId="77777777" w:rsidTr="004461FA">
        <w:tc>
          <w:tcPr>
            <w:tcW w:w="960" w:type="dxa"/>
            <w:shd w:val="clear" w:color="auto" w:fill="F2F2F2" w:themeFill="background1" w:themeFillShade="F2"/>
          </w:tcPr>
          <w:p w14:paraId="03D9257C" w14:textId="77777777" w:rsidR="0033209F" w:rsidRPr="00EF0B25" w:rsidRDefault="0033209F" w:rsidP="00042150">
            <w:pPr>
              <w:spacing w:before="30" w:after="30"/>
              <w:ind w:left="57"/>
              <w:jc w:val="left"/>
              <w:rPr>
                <w:b/>
                <w:bCs/>
                <w:sz w:val="20"/>
                <w:lang w:val="en-US"/>
              </w:rPr>
            </w:pPr>
            <w:r w:rsidRPr="00EF0B25">
              <w:rPr>
                <w:b/>
                <w:bCs/>
                <w:sz w:val="20"/>
                <w:lang w:val="en-US"/>
              </w:rPr>
              <w:t>S</w:t>
            </w:r>
          </w:p>
        </w:tc>
        <w:tc>
          <w:tcPr>
            <w:tcW w:w="8788" w:type="dxa"/>
            <w:shd w:val="clear" w:color="auto" w:fill="F2F2F2" w:themeFill="background1" w:themeFillShade="F2"/>
          </w:tcPr>
          <w:p w14:paraId="3C7FBFF8" w14:textId="77777777" w:rsidR="0033209F" w:rsidRPr="00EF0B25" w:rsidRDefault="0033209F" w:rsidP="00042150">
            <w:pPr>
              <w:spacing w:before="30" w:after="30"/>
              <w:ind w:leftChars="-2" w:left="-4" w:hanging="1"/>
              <w:jc w:val="left"/>
              <w:rPr>
                <w:sz w:val="20"/>
                <w:lang w:val="en-US"/>
              </w:rPr>
            </w:pPr>
            <w:proofErr w:type="spellStart"/>
            <w:r w:rsidRPr="00EF0B25">
              <w:rPr>
                <w:rFonts w:hint="eastAsia"/>
                <w:sz w:val="20"/>
                <w:lang w:val="en-US"/>
              </w:rPr>
              <w:t>卫星固定业务</w:t>
            </w:r>
            <w:proofErr w:type="spellEnd"/>
          </w:p>
        </w:tc>
      </w:tr>
      <w:tr w:rsidR="0033209F" w:rsidRPr="00355C93" w14:paraId="260808D5" w14:textId="77777777" w:rsidTr="00BD2F6F">
        <w:tc>
          <w:tcPr>
            <w:tcW w:w="960" w:type="dxa"/>
          </w:tcPr>
          <w:p w14:paraId="36B6B7AF" w14:textId="77777777" w:rsidR="0033209F" w:rsidRPr="00355C93" w:rsidRDefault="0033209F" w:rsidP="00042150">
            <w:pPr>
              <w:spacing w:before="30" w:after="30"/>
              <w:ind w:left="57"/>
              <w:jc w:val="left"/>
              <w:rPr>
                <w:b/>
                <w:bCs/>
                <w:sz w:val="20"/>
                <w:lang w:val="en-US"/>
              </w:rPr>
            </w:pPr>
            <w:r w:rsidRPr="00355C93">
              <w:rPr>
                <w:b/>
                <w:bCs/>
                <w:sz w:val="20"/>
                <w:lang w:val="en-US"/>
              </w:rPr>
              <w:t>SA</w:t>
            </w:r>
          </w:p>
        </w:tc>
        <w:tc>
          <w:tcPr>
            <w:tcW w:w="8788" w:type="dxa"/>
          </w:tcPr>
          <w:p w14:paraId="1AB17CA8" w14:textId="77777777" w:rsidR="0033209F" w:rsidRPr="00355C93" w:rsidRDefault="0033209F" w:rsidP="00042150">
            <w:pPr>
              <w:spacing w:before="30" w:after="30"/>
              <w:jc w:val="left"/>
              <w:rPr>
                <w:sz w:val="20"/>
                <w:lang w:val="en-US"/>
              </w:rPr>
            </w:pPr>
            <w:r w:rsidRPr="00355C93">
              <w:rPr>
                <w:rFonts w:hint="eastAsia"/>
                <w:sz w:val="20"/>
                <w:lang w:val="en-US" w:eastAsia="zh-CN"/>
              </w:rPr>
              <w:t>空间应用和气象</w:t>
            </w:r>
          </w:p>
        </w:tc>
      </w:tr>
      <w:tr w:rsidR="0033209F" w:rsidRPr="00355C93" w14:paraId="2AEED6C9" w14:textId="77777777" w:rsidTr="00BD2F6F">
        <w:tc>
          <w:tcPr>
            <w:tcW w:w="960" w:type="dxa"/>
          </w:tcPr>
          <w:p w14:paraId="1D479804" w14:textId="77777777" w:rsidR="0033209F" w:rsidRPr="00355C93" w:rsidRDefault="0033209F" w:rsidP="00042150">
            <w:pPr>
              <w:spacing w:before="30" w:after="30"/>
              <w:ind w:left="57"/>
              <w:jc w:val="left"/>
              <w:rPr>
                <w:b/>
                <w:bCs/>
                <w:sz w:val="20"/>
                <w:lang w:val="en-US"/>
              </w:rPr>
            </w:pPr>
            <w:r w:rsidRPr="00355C93">
              <w:rPr>
                <w:b/>
                <w:bCs/>
                <w:sz w:val="20"/>
                <w:lang w:val="en-US"/>
              </w:rPr>
              <w:t>SF</w:t>
            </w:r>
          </w:p>
        </w:tc>
        <w:tc>
          <w:tcPr>
            <w:tcW w:w="8788" w:type="dxa"/>
          </w:tcPr>
          <w:p w14:paraId="5E9F939D" w14:textId="77777777" w:rsidR="0033209F" w:rsidRPr="00355C93" w:rsidRDefault="0033209F" w:rsidP="00042150">
            <w:pPr>
              <w:spacing w:before="30" w:after="30"/>
              <w:jc w:val="left"/>
              <w:rPr>
                <w:sz w:val="20"/>
                <w:lang w:val="en-US" w:eastAsia="zh-CN"/>
              </w:rPr>
            </w:pPr>
            <w:r w:rsidRPr="00355C93">
              <w:rPr>
                <w:rFonts w:hint="eastAsia"/>
                <w:sz w:val="20"/>
                <w:lang w:val="en-US" w:eastAsia="zh-CN"/>
              </w:rPr>
              <w:t>卫星固定业务和固定业务系统间的频率共用和协调</w:t>
            </w:r>
          </w:p>
        </w:tc>
      </w:tr>
      <w:tr w:rsidR="0033209F" w:rsidRPr="00355C93" w14:paraId="06F07B54" w14:textId="77777777" w:rsidTr="00BD2F6F">
        <w:tc>
          <w:tcPr>
            <w:tcW w:w="960" w:type="dxa"/>
          </w:tcPr>
          <w:p w14:paraId="27B2B450" w14:textId="77777777" w:rsidR="0033209F" w:rsidRPr="00355C93" w:rsidRDefault="0033209F" w:rsidP="00042150">
            <w:pPr>
              <w:spacing w:before="30" w:after="30"/>
              <w:ind w:left="57"/>
              <w:jc w:val="left"/>
              <w:rPr>
                <w:b/>
                <w:bCs/>
                <w:sz w:val="20"/>
                <w:lang w:val="en-US"/>
              </w:rPr>
            </w:pPr>
            <w:r w:rsidRPr="00355C93">
              <w:rPr>
                <w:b/>
                <w:bCs/>
                <w:sz w:val="20"/>
                <w:lang w:val="en-US"/>
              </w:rPr>
              <w:t>SM</w:t>
            </w:r>
          </w:p>
        </w:tc>
        <w:tc>
          <w:tcPr>
            <w:tcW w:w="8788" w:type="dxa"/>
          </w:tcPr>
          <w:p w14:paraId="0DBC2BFF" w14:textId="77777777" w:rsidR="0033209F" w:rsidRPr="00355C93" w:rsidRDefault="0033209F" w:rsidP="00042150">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33209F" w:rsidRPr="00355C93" w14:paraId="640BEBDB" w14:textId="77777777" w:rsidTr="00BD2F6F">
        <w:tc>
          <w:tcPr>
            <w:tcW w:w="960" w:type="dxa"/>
          </w:tcPr>
          <w:p w14:paraId="52B80701" w14:textId="77777777" w:rsidR="0033209F" w:rsidRPr="00355C93" w:rsidRDefault="0033209F" w:rsidP="00042150">
            <w:pPr>
              <w:spacing w:before="30" w:after="30"/>
              <w:ind w:left="57"/>
              <w:jc w:val="left"/>
              <w:rPr>
                <w:b/>
                <w:bCs/>
                <w:sz w:val="20"/>
                <w:lang w:val="en-US"/>
              </w:rPr>
            </w:pPr>
            <w:r w:rsidRPr="00355C93">
              <w:rPr>
                <w:b/>
                <w:bCs/>
                <w:sz w:val="20"/>
                <w:lang w:val="en-US"/>
              </w:rPr>
              <w:t>SNG</w:t>
            </w:r>
          </w:p>
        </w:tc>
        <w:tc>
          <w:tcPr>
            <w:tcW w:w="8788" w:type="dxa"/>
          </w:tcPr>
          <w:p w14:paraId="78F181C2" w14:textId="77777777" w:rsidR="0033209F" w:rsidRPr="00355C93" w:rsidRDefault="0033209F" w:rsidP="00042150">
            <w:pPr>
              <w:spacing w:before="30" w:after="30"/>
              <w:jc w:val="left"/>
              <w:rPr>
                <w:sz w:val="20"/>
                <w:lang w:val="en-US"/>
              </w:rPr>
            </w:pPr>
            <w:r w:rsidRPr="00355C93">
              <w:rPr>
                <w:rFonts w:hint="eastAsia"/>
                <w:sz w:val="20"/>
                <w:lang w:val="en-US" w:eastAsia="zh-CN"/>
              </w:rPr>
              <w:t>卫星新闻采集</w:t>
            </w:r>
          </w:p>
        </w:tc>
      </w:tr>
      <w:tr w:rsidR="0033209F" w:rsidRPr="00355C93" w14:paraId="29DEDFA9" w14:textId="77777777" w:rsidTr="00BD2F6F">
        <w:tc>
          <w:tcPr>
            <w:tcW w:w="960" w:type="dxa"/>
          </w:tcPr>
          <w:p w14:paraId="38641E7B" w14:textId="77777777" w:rsidR="0033209F" w:rsidRPr="00355C93" w:rsidRDefault="0033209F" w:rsidP="00042150">
            <w:pPr>
              <w:spacing w:before="30" w:after="30"/>
              <w:ind w:left="57"/>
              <w:jc w:val="left"/>
              <w:rPr>
                <w:b/>
                <w:bCs/>
                <w:sz w:val="20"/>
                <w:lang w:val="en-US"/>
              </w:rPr>
            </w:pPr>
            <w:r w:rsidRPr="00355C93">
              <w:rPr>
                <w:b/>
                <w:bCs/>
                <w:sz w:val="20"/>
                <w:lang w:val="en-US"/>
              </w:rPr>
              <w:t>TF</w:t>
            </w:r>
          </w:p>
        </w:tc>
        <w:tc>
          <w:tcPr>
            <w:tcW w:w="8788" w:type="dxa"/>
          </w:tcPr>
          <w:p w14:paraId="73F21A10" w14:textId="77777777" w:rsidR="0033209F" w:rsidRPr="00355C93" w:rsidRDefault="0033209F" w:rsidP="00042150">
            <w:pPr>
              <w:spacing w:before="30" w:after="30"/>
              <w:jc w:val="left"/>
              <w:rPr>
                <w:sz w:val="20"/>
                <w:lang w:val="en-US" w:eastAsia="zh-CN"/>
              </w:rPr>
            </w:pPr>
            <w:r w:rsidRPr="00355C93">
              <w:rPr>
                <w:rFonts w:hint="eastAsia"/>
                <w:sz w:val="20"/>
                <w:lang w:val="en-US" w:eastAsia="zh-CN"/>
              </w:rPr>
              <w:t>时间信号和频率标准发射</w:t>
            </w:r>
          </w:p>
        </w:tc>
      </w:tr>
      <w:tr w:rsidR="0033209F" w:rsidRPr="00355C93" w14:paraId="3A44F240" w14:textId="77777777" w:rsidTr="00BD2F6F">
        <w:tc>
          <w:tcPr>
            <w:tcW w:w="960" w:type="dxa"/>
          </w:tcPr>
          <w:p w14:paraId="66371602" w14:textId="77777777" w:rsidR="0033209F" w:rsidRPr="00355C93" w:rsidRDefault="0033209F" w:rsidP="00042150">
            <w:pPr>
              <w:spacing w:before="30" w:after="30"/>
              <w:ind w:left="57"/>
              <w:jc w:val="left"/>
              <w:rPr>
                <w:b/>
                <w:bCs/>
                <w:sz w:val="20"/>
                <w:lang w:val="en-US"/>
              </w:rPr>
            </w:pPr>
            <w:r w:rsidRPr="00355C93">
              <w:rPr>
                <w:b/>
                <w:bCs/>
                <w:sz w:val="20"/>
                <w:lang w:val="en-US"/>
              </w:rPr>
              <w:t>V</w:t>
            </w:r>
          </w:p>
        </w:tc>
        <w:tc>
          <w:tcPr>
            <w:tcW w:w="8788" w:type="dxa"/>
          </w:tcPr>
          <w:p w14:paraId="6A542CBB" w14:textId="77777777" w:rsidR="0033209F" w:rsidRPr="00355C93" w:rsidRDefault="0033209F" w:rsidP="00042150">
            <w:pPr>
              <w:spacing w:before="30" w:after="180"/>
              <w:jc w:val="left"/>
              <w:rPr>
                <w:sz w:val="20"/>
                <w:lang w:val="en-US"/>
              </w:rPr>
            </w:pPr>
            <w:r w:rsidRPr="00355C93">
              <w:rPr>
                <w:rFonts w:hint="eastAsia"/>
                <w:sz w:val="20"/>
                <w:lang w:val="en-US" w:eastAsia="zh-CN"/>
              </w:rPr>
              <w:t>词汇和相关问题</w:t>
            </w:r>
          </w:p>
        </w:tc>
      </w:tr>
    </w:tbl>
    <w:p w14:paraId="020E65CF" w14:textId="77777777" w:rsidR="0033209F" w:rsidRDefault="0033209F" w:rsidP="00042150">
      <w:pPr>
        <w:spacing w:before="240"/>
        <w:rPr>
          <w:rFonts w:ascii="STKaiti" w:eastAsia="STKaiti" w:hAnsi="STKaiti"/>
          <w:b/>
          <w:sz w:val="20"/>
          <w:lang w:eastAsia="zh-CN"/>
        </w:rPr>
      </w:pPr>
    </w:p>
    <w:tbl>
      <w:tblPr>
        <w:tblW w:w="0" w:type="auto"/>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529"/>
      </w:tblGrid>
      <w:tr w:rsidR="0033209F" w:rsidRPr="0033209F" w14:paraId="0ED8334E" w14:textId="77777777" w:rsidTr="00BD2F6F">
        <w:tc>
          <w:tcPr>
            <w:tcW w:w="9775" w:type="dxa"/>
          </w:tcPr>
          <w:p w14:paraId="7D646088" w14:textId="77777777" w:rsidR="0033209F" w:rsidRPr="0033209F" w:rsidRDefault="0033209F" w:rsidP="00042150">
            <w:pPr>
              <w:keepLines/>
              <w:spacing w:after="120"/>
              <w:rPr>
                <w:rFonts w:eastAsia="STKaiti"/>
                <w:b/>
                <w:sz w:val="20"/>
                <w:lang w:eastAsia="zh-CN"/>
              </w:rPr>
            </w:pPr>
            <w:r w:rsidRPr="0033209F">
              <w:rPr>
                <w:rFonts w:eastAsia="STKaiti" w:hint="eastAsia"/>
                <w:b/>
                <w:sz w:val="20"/>
                <w:lang w:eastAsia="zh-CN"/>
              </w:rPr>
              <w:t>说明</w:t>
            </w:r>
            <w:r w:rsidRPr="00905B23">
              <w:rPr>
                <w:rFonts w:ascii="SimSun" w:hAnsi="SimSun" w:hint="eastAsia"/>
                <w:b/>
                <w:sz w:val="20"/>
                <w:lang w:eastAsia="zh-CN"/>
              </w:rPr>
              <w:t>：</w:t>
            </w:r>
            <w:r w:rsidRPr="0033209F">
              <w:rPr>
                <w:rFonts w:eastAsia="STKaiti" w:hint="eastAsia"/>
                <w:bCs/>
                <w:sz w:val="20"/>
                <w:lang w:eastAsia="zh-CN"/>
              </w:rPr>
              <w:t>该</w:t>
            </w:r>
            <w:r w:rsidRPr="0033209F">
              <w:rPr>
                <w:rFonts w:eastAsia="STKaiti" w:hint="eastAsia"/>
                <w:bCs/>
                <w:sz w:val="20"/>
                <w:lang w:eastAsia="zh-CN"/>
              </w:rPr>
              <w:t>ITU-R</w:t>
            </w:r>
            <w:r w:rsidRPr="0033209F">
              <w:rPr>
                <w:rFonts w:eastAsia="STKaiti" w:hint="eastAsia"/>
                <w:bCs/>
                <w:sz w:val="20"/>
                <w:lang w:eastAsia="zh-CN"/>
              </w:rPr>
              <w:t>建议书的英文版本根据</w:t>
            </w:r>
            <w:r w:rsidRPr="0033209F">
              <w:rPr>
                <w:rFonts w:eastAsia="STKaiti" w:hint="eastAsia"/>
                <w:bCs/>
                <w:sz w:val="20"/>
                <w:lang w:eastAsia="zh-CN"/>
              </w:rPr>
              <w:t>ITU-R</w:t>
            </w:r>
            <w:r w:rsidRPr="0033209F">
              <w:rPr>
                <w:rFonts w:eastAsia="STKaiti" w:hint="eastAsia"/>
                <w:bCs/>
                <w:sz w:val="20"/>
                <w:lang w:eastAsia="zh-CN"/>
              </w:rPr>
              <w:t>第</w:t>
            </w:r>
            <w:r w:rsidRPr="0033209F">
              <w:rPr>
                <w:rFonts w:eastAsia="STKaiti" w:hint="eastAsia"/>
                <w:bCs/>
                <w:sz w:val="20"/>
                <w:lang w:eastAsia="zh-CN"/>
              </w:rPr>
              <w:t>1</w:t>
            </w:r>
            <w:r w:rsidRPr="0033209F">
              <w:rPr>
                <w:rFonts w:eastAsia="STKaiti" w:hint="eastAsia"/>
                <w:bCs/>
                <w:sz w:val="20"/>
                <w:lang w:eastAsia="zh-CN"/>
              </w:rPr>
              <w:t>号决议详述的程序予以批准。</w:t>
            </w:r>
          </w:p>
        </w:tc>
      </w:tr>
    </w:tbl>
    <w:p w14:paraId="1734DF20" w14:textId="0A513EB8" w:rsidR="0033209F" w:rsidRPr="00355C93" w:rsidRDefault="0033209F" w:rsidP="000B4A3E">
      <w:pPr>
        <w:tabs>
          <w:tab w:val="left" w:pos="9540"/>
        </w:tabs>
        <w:spacing w:before="480"/>
        <w:ind w:right="99"/>
        <w:jc w:val="right"/>
        <w:rPr>
          <w:sz w:val="20"/>
          <w:lang w:eastAsia="zh-CN"/>
        </w:rPr>
      </w:pPr>
      <w:r w:rsidRPr="00355C93">
        <w:rPr>
          <w:rFonts w:ascii="STKaiti" w:eastAsia="STKaiti" w:hAnsi="STKaiti" w:hint="eastAsia"/>
          <w:sz w:val="20"/>
          <w:lang w:eastAsia="zh-CN"/>
        </w:rPr>
        <w:t>电子出版</w:t>
      </w:r>
      <w:r>
        <w:rPr>
          <w:rFonts w:ascii="STKaiti" w:eastAsia="STKaiti" w:hAnsi="STKaiti"/>
          <w:sz w:val="20"/>
          <w:lang w:eastAsia="zh-CN"/>
        </w:rPr>
        <w:br/>
      </w:r>
      <w:r w:rsidRPr="00355C93">
        <w:rPr>
          <w:rFonts w:hint="eastAsia"/>
          <w:sz w:val="20"/>
          <w:lang w:eastAsia="zh-CN"/>
        </w:rPr>
        <w:t>20</w:t>
      </w:r>
      <w:r w:rsidR="000B4A3E">
        <w:rPr>
          <w:sz w:val="20"/>
          <w:lang w:eastAsia="zh-CN"/>
        </w:rPr>
        <w:t>20</w:t>
      </w:r>
      <w:r w:rsidRPr="00355C93">
        <w:rPr>
          <w:rFonts w:hint="eastAsia"/>
          <w:sz w:val="20"/>
          <w:lang w:eastAsia="zh-CN"/>
        </w:rPr>
        <w:t>年，日内瓦</w:t>
      </w:r>
    </w:p>
    <w:p w14:paraId="62609368" w14:textId="59C0457F" w:rsidR="00EE4F4C" w:rsidRDefault="0033209F" w:rsidP="000B4A3E">
      <w:pPr>
        <w:spacing w:before="360"/>
        <w:jc w:val="center"/>
        <w:rPr>
          <w:sz w:val="20"/>
          <w:lang w:val="en-US" w:eastAsia="zh-CN"/>
        </w:rPr>
      </w:pPr>
      <w:r w:rsidRPr="00A613D0">
        <w:rPr>
          <w:sz w:val="20"/>
          <w:lang w:val="en-US"/>
        </w:rPr>
        <w:sym w:font="Symbol" w:char="F0E3"/>
      </w:r>
      <w:r w:rsidRPr="00A613D0">
        <w:rPr>
          <w:sz w:val="20"/>
          <w:lang w:val="en-US" w:eastAsia="zh-CN"/>
        </w:rPr>
        <w:t xml:space="preserve"> </w:t>
      </w:r>
      <w:r w:rsidR="00B637F9">
        <w:rPr>
          <w:rFonts w:hint="eastAsia"/>
          <w:sz w:val="20"/>
          <w:lang w:val="en-US" w:eastAsia="zh-CN"/>
        </w:rPr>
        <w:t>国际电联</w:t>
      </w:r>
      <w:r w:rsidRPr="00A613D0">
        <w:rPr>
          <w:sz w:val="20"/>
          <w:lang w:val="en-US" w:eastAsia="zh-CN"/>
        </w:rPr>
        <w:t xml:space="preserve"> </w:t>
      </w:r>
      <w:bookmarkStart w:id="6" w:name="iiannee"/>
      <w:bookmarkEnd w:id="6"/>
      <w:r w:rsidRPr="00A613D0">
        <w:rPr>
          <w:sz w:val="20"/>
          <w:lang w:val="en-US" w:eastAsia="zh-CN"/>
        </w:rPr>
        <w:t>20</w:t>
      </w:r>
      <w:r w:rsidR="000B4A3E">
        <w:rPr>
          <w:sz w:val="20"/>
          <w:lang w:val="en-US" w:eastAsia="zh-CN"/>
        </w:rPr>
        <w:t>20</w:t>
      </w:r>
    </w:p>
    <w:p w14:paraId="68977207" w14:textId="6BD14A45" w:rsidR="007565CC" w:rsidRPr="00E20EC5" w:rsidRDefault="0033209F" w:rsidP="00E20EC5">
      <w:pPr>
        <w:spacing w:before="240"/>
        <w:ind w:firstLine="462"/>
        <w:jc w:val="left"/>
        <w:rPr>
          <w:lang w:val="en-US" w:eastAsia="zh-CN"/>
        </w:rPr>
        <w:sectPr w:rsidR="007565CC" w:rsidRPr="00E20EC5" w:rsidSect="002058CE">
          <w:headerReference w:type="even" r:id="rId11"/>
          <w:headerReference w:type="default" r:id="rId12"/>
          <w:footerReference w:type="even" r:id="rId13"/>
          <w:pgSz w:w="11907" w:h="16834" w:code="9"/>
          <w:pgMar w:top="1418" w:right="1134" w:bottom="1134" w:left="1134" w:header="720" w:footer="482" w:gutter="0"/>
          <w:paperSrc w:first="15" w:other="15"/>
          <w:pgNumType w:fmt="lowerRoman" w:start="2"/>
          <w:cols w:space="720"/>
        </w:sect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14:paraId="665B7DF9" w14:textId="7663AF79" w:rsidR="007B5BEE" w:rsidRPr="007B5BEE" w:rsidRDefault="00AA6362" w:rsidP="007B5BEE">
      <w:pPr>
        <w:keepNext/>
        <w:keepLines/>
        <w:tabs>
          <w:tab w:val="clear" w:pos="794"/>
          <w:tab w:val="clear" w:pos="1191"/>
          <w:tab w:val="clear" w:pos="1588"/>
          <w:tab w:val="clear" w:pos="1985"/>
        </w:tabs>
        <w:spacing w:before="0"/>
        <w:jc w:val="center"/>
        <w:rPr>
          <w:sz w:val="28"/>
          <w:lang w:val="en-GB" w:eastAsia="zh-CN" w:bidi="zh-CN"/>
        </w:rPr>
      </w:pPr>
      <w:r w:rsidRPr="00AA6362">
        <w:rPr>
          <w:sz w:val="28"/>
          <w:lang w:val="en-US" w:eastAsia="zh-CN"/>
        </w:rPr>
        <w:lastRenderedPageBreak/>
        <w:t>ITU-</w:t>
      </w:r>
      <w:proofErr w:type="gramStart"/>
      <w:r w:rsidRPr="00AA6362">
        <w:rPr>
          <w:sz w:val="28"/>
          <w:lang w:val="en-US" w:eastAsia="zh-CN"/>
        </w:rPr>
        <w:t>R  F.1565</w:t>
      </w:r>
      <w:proofErr w:type="gramEnd"/>
      <w:r w:rsidRPr="00AA6362">
        <w:rPr>
          <w:sz w:val="28"/>
          <w:lang w:val="en-US" w:eastAsia="zh-CN"/>
        </w:rPr>
        <w:t>-1</w:t>
      </w:r>
      <w:r w:rsidR="007B5BEE" w:rsidRPr="007B5BEE">
        <w:rPr>
          <w:sz w:val="28"/>
          <w:lang w:val="zh-CN" w:eastAsia="zh-CN" w:bidi="zh-CN"/>
        </w:rPr>
        <w:t>建议书</w:t>
      </w:r>
    </w:p>
    <w:p w14:paraId="1F012A5D" w14:textId="431ABD1E" w:rsidR="007B5BEE" w:rsidRPr="007B5BEE" w:rsidRDefault="003D1D9E" w:rsidP="007B5BEE">
      <w:pPr>
        <w:keepNext/>
        <w:keepLines/>
        <w:spacing w:before="240"/>
        <w:jc w:val="center"/>
        <w:rPr>
          <w:rFonts w:eastAsiaTheme="minorEastAsia"/>
          <w:b/>
          <w:sz w:val="28"/>
          <w:lang w:val="en-GB" w:eastAsia="zh-CN"/>
        </w:rPr>
      </w:pPr>
      <w:r w:rsidRPr="003D1D9E">
        <w:rPr>
          <w:rFonts w:eastAsiaTheme="minorEastAsia" w:hint="eastAsia"/>
          <w:b/>
          <w:sz w:val="28"/>
          <w:lang w:val="en-GB" w:eastAsia="zh-CN"/>
        </w:rPr>
        <w:t>因来自共享频段内其他共同主要业务的干扰</w:t>
      </w:r>
      <w:r w:rsidR="00905B23">
        <w:rPr>
          <w:rFonts w:eastAsiaTheme="minorEastAsia"/>
          <w:b/>
          <w:sz w:val="28"/>
          <w:lang w:val="en-GB" w:eastAsia="zh-CN"/>
        </w:rPr>
        <w:br/>
      </w:r>
      <w:r w:rsidRPr="003D1D9E">
        <w:rPr>
          <w:rFonts w:eastAsiaTheme="minorEastAsia" w:hint="eastAsia"/>
          <w:b/>
          <w:sz w:val="28"/>
          <w:lang w:val="en-GB" w:eastAsia="zh-CN"/>
        </w:rPr>
        <w:t>或来自其他干扰源的干扰所造成的性能劣化，</w:t>
      </w:r>
      <w:r w:rsidR="00905B23">
        <w:rPr>
          <w:rFonts w:eastAsiaTheme="minorEastAsia"/>
          <w:b/>
          <w:sz w:val="28"/>
          <w:lang w:val="en-GB" w:eastAsia="zh-CN"/>
        </w:rPr>
        <w:br/>
      </w:r>
      <w:r w:rsidRPr="003D1D9E">
        <w:rPr>
          <w:rFonts w:eastAsiaTheme="minorEastAsia" w:hint="eastAsia"/>
          <w:b/>
          <w:sz w:val="28"/>
          <w:lang w:val="en-GB" w:eastAsia="zh-CN"/>
        </w:rPr>
        <w:t>受影响系统为以基群速率或以上速率在</w:t>
      </w:r>
      <w:r w:rsidRPr="003D1D9E">
        <w:rPr>
          <w:rFonts w:eastAsiaTheme="minorEastAsia"/>
          <w:b/>
          <w:sz w:val="28"/>
          <w:lang w:val="en-GB" w:eastAsia="zh-CN"/>
        </w:rPr>
        <w:t>27 500</w:t>
      </w:r>
      <w:r w:rsidRPr="003D1D9E">
        <w:rPr>
          <w:rFonts w:eastAsiaTheme="minorEastAsia" w:hint="eastAsia"/>
          <w:b/>
          <w:sz w:val="28"/>
          <w:lang w:val="en-GB" w:eastAsia="zh-CN"/>
        </w:rPr>
        <w:t>千米假设</w:t>
      </w:r>
      <w:r w:rsidRPr="003D1D9E">
        <w:rPr>
          <w:rFonts w:eastAsiaTheme="minorEastAsia"/>
          <w:b/>
          <w:sz w:val="28"/>
          <w:lang w:val="en-GB" w:eastAsia="zh-CN"/>
        </w:rPr>
        <w:br/>
      </w:r>
      <w:r w:rsidRPr="003D1D9E">
        <w:rPr>
          <w:rFonts w:eastAsiaTheme="minorEastAsia" w:hint="eastAsia"/>
          <w:b/>
          <w:sz w:val="28"/>
          <w:lang w:val="en-GB" w:eastAsia="zh-CN"/>
        </w:rPr>
        <w:t>参考路径的国际和国内部分使用的真正的数字固定无线系统</w:t>
      </w:r>
    </w:p>
    <w:p w14:paraId="04862020" w14:textId="1A625231" w:rsidR="003B27CD" w:rsidRPr="00E40F11" w:rsidRDefault="007B5BEE" w:rsidP="007B5BEE">
      <w:pPr>
        <w:pStyle w:val="Recdate"/>
        <w:rPr>
          <w:lang w:eastAsia="zh-CN" w:bidi="zh-CN"/>
        </w:rPr>
      </w:pPr>
      <w:r w:rsidRPr="007B5BEE">
        <w:rPr>
          <w:rFonts w:hint="eastAsia"/>
          <w:lang w:val="en-GB" w:eastAsia="zh-CN" w:bidi="zh-CN"/>
        </w:rPr>
        <w:t>（</w:t>
      </w:r>
      <w:r w:rsidRPr="007B5BEE">
        <w:rPr>
          <w:lang w:val="en-GB" w:eastAsia="zh-CN" w:bidi="zh-CN"/>
        </w:rPr>
        <w:t>200</w:t>
      </w:r>
      <w:r w:rsidR="003D1D9E">
        <w:rPr>
          <w:lang w:val="en-GB" w:eastAsia="zh-CN" w:bidi="zh-CN"/>
        </w:rPr>
        <w:t>2</w:t>
      </w:r>
      <w:r w:rsidRPr="007B5BEE">
        <w:rPr>
          <w:rFonts w:hint="eastAsia"/>
          <w:lang w:val="en-GB" w:eastAsia="zh-CN" w:bidi="zh-CN"/>
        </w:rPr>
        <w:t>-2019</w:t>
      </w:r>
      <w:r w:rsidRPr="007B5BEE">
        <w:rPr>
          <w:lang w:val="zh-CN" w:eastAsia="zh-CN" w:bidi="zh-CN"/>
        </w:rPr>
        <w:t>年</w:t>
      </w:r>
      <w:r w:rsidRPr="007B5BEE">
        <w:rPr>
          <w:rFonts w:hint="eastAsia"/>
          <w:lang w:val="en-GB" w:eastAsia="zh-CN" w:bidi="zh-CN"/>
        </w:rPr>
        <w:t>）</w:t>
      </w:r>
    </w:p>
    <w:p w14:paraId="288B1570" w14:textId="77777777" w:rsidR="003B27CD" w:rsidRPr="00B04B4B" w:rsidRDefault="003B27CD" w:rsidP="003B27CD">
      <w:pPr>
        <w:pStyle w:val="HeadingSum"/>
        <w:rPr>
          <w:szCs w:val="22"/>
          <w:lang w:val="en-GB" w:eastAsia="zh-CN" w:bidi="zh-CN"/>
        </w:rPr>
      </w:pPr>
      <w:r w:rsidRPr="00B04B4B">
        <w:rPr>
          <w:rFonts w:hint="eastAsia"/>
          <w:szCs w:val="22"/>
          <w:lang w:val="en-GB" w:eastAsia="zh-CN"/>
        </w:rPr>
        <w:t>范围</w:t>
      </w:r>
    </w:p>
    <w:p w14:paraId="7AC2364B" w14:textId="6BFF3FE2" w:rsidR="003B27CD" w:rsidRPr="00E43B8E" w:rsidRDefault="002806AC" w:rsidP="004E7D78">
      <w:pPr>
        <w:spacing w:after="240"/>
        <w:ind w:firstLineChars="200" w:firstLine="480"/>
        <w:rPr>
          <w:szCs w:val="24"/>
          <w:lang w:eastAsia="zh-CN" w:bidi="zh-CN"/>
        </w:rPr>
      </w:pPr>
      <w:r>
        <w:rPr>
          <w:rFonts w:hint="eastAsia"/>
          <w:lang w:val="en-GB" w:eastAsia="zh-CN"/>
        </w:rPr>
        <w:t>本建议书</w:t>
      </w:r>
      <w:r>
        <w:rPr>
          <w:lang w:val="en-GB" w:eastAsia="zh-CN"/>
        </w:rPr>
        <w:footnoteReference w:customMarkFollows="1" w:id="1"/>
        <w:t>*</w:t>
      </w:r>
      <w:r>
        <w:rPr>
          <w:rFonts w:hint="eastAsia"/>
          <w:lang w:val="en-GB" w:eastAsia="zh-CN"/>
        </w:rPr>
        <w:t>规定了</w:t>
      </w:r>
      <w:bookmarkStart w:id="7" w:name="_Hlk37341472"/>
      <w:r w:rsidRPr="00902DB7">
        <w:rPr>
          <w:rFonts w:hint="eastAsia"/>
          <w:lang w:val="en-GB" w:eastAsia="zh-CN"/>
        </w:rPr>
        <w:t>因来自共享频段内其他共同主要业务的干扰或来自</w:t>
      </w:r>
      <w:r>
        <w:rPr>
          <w:rFonts w:hint="eastAsia"/>
          <w:lang w:val="en-GB" w:eastAsia="zh-CN"/>
        </w:rPr>
        <w:t>所有</w:t>
      </w:r>
      <w:r w:rsidRPr="00902DB7">
        <w:rPr>
          <w:rFonts w:hint="eastAsia"/>
          <w:lang w:val="en-GB" w:eastAsia="zh-CN"/>
        </w:rPr>
        <w:t>其他干扰源的干扰所造成的性能</w:t>
      </w:r>
      <w:r>
        <w:rPr>
          <w:rFonts w:hint="eastAsia"/>
          <w:lang w:val="en-GB" w:eastAsia="zh-CN"/>
        </w:rPr>
        <w:t>劣化</w:t>
      </w:r>
      <w:r w:rsidRPr="00902DB7">
        <w:rPr>
          <w:rFonts w:hint="eastAsia"/>
          <w:lang w:val="en-GB" w:eastAsia="zh-CN"/>
        </w:rPr>
        <w:t>，受影响系统为以基群</w:t>
      </w:r>
      <w:r w:rsidRPr="000967E6">
        <w:rPr>
          <w:rFonts w:hint="eastAsia"/>
          <w:lang w:val="en-GB" w:eastAsia="zh-CN"/>
        </w:rPr>
        <w:t>速率</w:t>
      </w:r>
      <w:r w:rsidRPr="00902DB7">
        <w:rPr>
          <w:rFonts w:hint="eastAsia"/>
          <w:lang w:val="en-GB" w:eastAsia="zh-CN"/>
        </w:rPr>
        <w:t>或以上速率在</w:t>
      </w:r>
      <w:bookmarkStart w:id="8" w:name="_Hlk37342902"/>
      <w:r w:rsidRPr="00785210">
        <w:rPr>
          <w:lang w:val="en-GB" w:eastAsia="zh-CN"/>
        </w:rPr>
        <w:t>27 500</w:t>
      </w:r>
      <w:r w:rsidRPr="00902DB7">
        <w:rPr>
          <w:rFonts w:hint="eastAsia"/>
          <w:lang w:val="en-GB" w:eastAsia="zh-CN"/>
        </w:rPr>
        <w:t>千米假设参考</w:t>
      </w:r>
      <w:r>
        <w:rPr>
          <w:rFonts w:hint="eastAsia"/>
          <w:lang w:val="en-GB" w:eastAsia="zh-CN"/>
        </w:rPr>
        <w:t>路径</w:t>
      </w:r>
      <w:r w:rsidRPr="00902DB7">
        <w:rPr>
          <w:rFonts w:hint="eastAsia"/>
          <w:lang w:val="en-GB" w:eastAsia="zh-CN"/>
        </w:rPr>
        <w:t>的国际和国内部分使用的</w:t>
      </w:r>
      <w:bookmarkEnd w:id="8"/>
      <w:r>
        <w:rPr>
          <w:rFonts w:hint="eastAsia"/>
          <w:lang w:val="en-GB" w:eastAsia="zh-CN"/>
        </w:rPr>
        <w:t>实际</w:t>
      </w:r>
      <w:r w:rsidRPr="00902DB7">
        <w:rPr>
          <w:rFonts w:hint="eastAsia"/>
          <w:lang w:val="en-GB" w:eastAsia="zh-CN"/>
        </w:rPr>
        <w:t>数字固定无线系统</w:t>
      </w:r>
      <w:bookmarkEnd w:id="7"/>
      <w:r>
        <w:rPr>
          <w:rFonts w:hint="eastAsia"/>
          <w:lang w:val="en-GB" w:eastAsia="zh-CN"/>
        </w:rPr>
        <w:t>。这些性能劣化是为根据</w:t>
      </w:r>
      <w:r w:rsidRPr="00785210">
        <w:rPr>
          <w:lang w:val="en-GB" w:eastAsia="zh-CN"/>
        </w:rPr>
        <w:t>ITU-T G.828</w:t>
      </w:r>
      <w:r>
        <w:rPr>
          <w:rFonts w:hint="eastAsia"/>
          <w:lang w:val="en-GB" w:eastAsia="zh-CN"/>
        </w:rPr>
        <w:t>建议书设计的同步数字系列（</w:t>
      </w:r>
      <w:r>
        <w:rPr>
          <w:rFonts w:hint="eastAsia"/>
          <w:lang w:val="en-GB" w:eastAsia="zh-CN"/>
        </w:rPr>
        <w:t>S</w:t>
      </w:r>
      <w:r>
        <w:rPr>
          <w:lang w:val="en-GB" w:eastAsia="zh-CN"/>
        </w:rPr>
        <w:t>DH</w:t>
      </w:r>
      <w:r>
        <w:rPr>
          <w:rFonts w:hint="eastAsia"/>
          <w:lang w:val="en-GB" w:eastAsia="zh-CN"/>
        </w:rPr>
        <w:t>）系统或根据</w:t>
      </w:r>
      <w:r w:rsidRPr="00B170C0">
        <w:rPr>
          <w:lang w:val="en-GB" w:eastAsia="zh-CN"/>
        </w:rPr>
        <w:t>ITU</w:t>
      </w:r>
      <w:r w:rsidR="00A7692C">
        <w:rPr>
          <w:rFonts w:hint="eastAsia"/>
          <w:lang w:val="en-GB" w:eastAsia="zh-CN"/>
        </w:rPr>
        <w:t>-</w:t>
      </w:r>
      <w:r w:rsidRPr="00B170C0">
        <w:rPr>
          <w:lang w:val="en-GB" w:eastAsia="zh-CN"/>
        </w:rPr>
        <w:t>T G.826</w:t>
      </w:r>
      <w:r>
        <w:rPr>
          <w:rFonts w:hint="eastAsia"/>
          <w:lang w:val="en-GB" w:eastAsia="zh-CN"/>
        </w:rPr>
        <w:t>设计的其他系统，针对实际固定无线链路的每个方向定义的。</w:t>
      </w:r>
    </w:p>
    <w:p w14:paraId="07A9DC8A" w14:textId="77777777" w:rsidR="003B27CD" w:rsidRPr="00733C21" w:rsidRDefault="003B27CD" w:rsidP="00905B23">
      <w:pPr>
        <w:pStyle w:val="Headingb"/>
        <w:spacing w:before="240"/>
        <w:rPr>
          <w:szCs w:val="24"/>
          <w:lang w:eastAsia="zh-CN"/>
        </w:rPr>
      </w:pPr>
      <w:r w:rsidRPr="00905B23">
        <w:rPr>
          <w:rFonts w:hint="eastAsia"/>
          <w:lang w:val="en-US" w:eastAsia="zh-CN"/>
        </w:rPr>
        <w:t>关键词</w:t>
      </w:r>
    </w:p>
    <w:p w14:paraId="59178176" w14:textId="55FBD09C" w:rsidR="00783C94" w:rsidRPr="00783C94" w:rsidRDefault="00460B95" w:rsidP="00783C94">
      <w:pPr>
        <w:rPr>
          <w:lang w:eastAsia="zh-CN"/>
        </w:rPr>
      </w:pPr>
      <w:r w:rsidRPr="00460B95">
        <w:rPr>
          <w:rFonts w:hint="eastAsia"/>
          <w:szCs w:val="24"/>
          <w:lang w:val="es-ES_tradnl" w:eastAsia="zh-CN"/>
        </w:rPr>
        <w:t>固定无线系统、假设参考路径、干扰、性能劣化、实际固定无线系统链路。</w:t>
      </w:r>
    </w:p>
    <w:p w14:paraId="75CE79B6" w14:textId="77777777" w:rsidR="00783C94" w:rsidRPr="001E5953" w:rsidRDefault="00783C94" w:rsidP="00905B23">
      <w:pPr>
        <w:pStyle w:val="Headingb"/>
        <w:spacing w:before="240"/>
        <w:rPr>
          <w:lang w:val="en-US" w:eastAsia="zh-CN"/>
        </w:rPr>
      </w:pPr>
      <w:r>
        <w:rPr>
          <w:rFonts w:hint="eastAsia"/>
          <w:lang w:val="en-US" w:eastAsia="zh-CN"/>
        </w:rPr>
        <w:t>缩略语</w:t>
      </w:r>
    </w:p>
    <w:p w14:paraId="0D201FE6" w14:textId="77777777" w:rsidR="00783C94" w:rsidRPr="001E5953" w:rsidRDefault="00783C94" w:rsidP="00783C94">
      <w:pPr>
        <w:rPr>
          <w:lang w:val="es-ES_tradnl" w:eastAsia="zh-CN"/>
        </w:rPr>
      </w:pPr>
      <w:r w:rsidRPr="001E5953">
        <w:rPr>
          <w:lang w:val="es-ES_tradnl" w:eastAsia="zh-CN"/>
        </w:rPr>
        <w:t>BBER</w:t>
      </w:r>
      <w:r w:rsidRPr="001E5953">
        <w:rPr>
          <w:lang w:val="es-ES_tradnl" w:eastAsia="zh-CN"/>
        </w:rPr>
        <w:tab/>
      </w:r>
      <w:r>
        <w:rPr>
          <w:rFonts w:hint="eastAsia"/>
          <w:lang w:val="es-ES_tradnl" w:eastAsia="zh-CN"/>
        </w:rPr>
        <w:t>背</w:t>
      </w:r>
      <w:r w:rsidRPr="000D359B">
        <w:rPr>
          <w:rFonts w:hint="eastAsia"/>
          <w:bCs/>
          <w:lang w:val="es-ES_tradnl" w:eastAsia="zh-CN"/>
        </w:rPr>
        <w:t>景</w:t>
      </w:r>
      <w:r>
        <w:rPr>
          <w:rFonts w:hint="eastAsia"/>
          <w:bCs/>
          <w:lang w:val="es-ES_tradnl" w:eastAsia="zh-CN"/>
        </w:rPr>
        <w:t>误块</w:t>
      </w:r>
      <w:r w:rsidRPr="000D359B">
        <w:rPr>
          <w:rFonts w:hint="eastAsia"/>
          <w:bCs/>
          <w:lang w:val="es-ES_tradnl" w:eastAsia="zh-CN"/>
        </w:rPr>
        <w:t>比</w:t>
      </w:r>
    </w:p>
    <w:p w14:paraId="247479DF" w14:textId="77777777" w:rsidR="00783C94" w:rsidRPr="001E5953" w:rsidRDefault="00783C94" w:rsidP="00783C94">
      <w:pPr>
        <w:rPr>
          <w:lang w:val="es-ES_tradnl" w:eastAsia="zh-CN"/>
        </w:rPr>
      </w:pPr>
      <w:r w:rsidRPr="001E5953">
        <w:rPr>
          <w:lang w:val="es-ES_tradnl" w:eastAsia="zh-CN"/>
        </w:rPr>
        <w:t>EPO</w:t>
      </w:r>
      <w:r w:rsidRPr="001E5953">
        <w:rPr>
          <w:lang w:val="es-ES_tradnl" w:eastAsia="zh-CN"/>
        </w:rPr>
        <w:tab/>
      </w:r>
      <w:r>
        <w:rPr>
          <w:rFonts w:hint="eastAsia"/>
          <w:bCs/>
          <w:lang w:val="es-ES_tradnl" w:eastAsia="zh-CN"/>
        </w:rPr>
        <w:t>误差性能指标</w:t>
      </w:r>
    </w:p>
    <w:p w14:paraId="23742626" w14:textId="77777777" w:rsidR="00783C94" w:rsidRPr="001E5953" w:rsidRDefault="00783C94" w:rsidP="00783C94">
      <w:pPr>
        <w:rPr>
          <w:lang w:val="es-ES_tradnl" w:eastAsia="zh-CN"/>
        </w:rPr>
      </w:pPr>
      <w:r w:rsidRPr="001E5953">
        <w:rPr>
          <w:lang w:val="es-ES_tradnl" w:eastAsia="zh-CN"/>
        </w:rPr>
        <w:t>ESR</w:t>
      </w:r>
      <w:r w:rsidRPr="001E5953">
        <w:rPr>
          <w:lang w:val="es-ES_tradnl" w:eastAsia="zh-CN"/>
        </w:rPr>
        <w:tab/>
      </w:r>
      <w:r>
        <w:rPr>
          <w:rFonts w:hint="eastAsia"/>
          <w:bCs/>
          <w:lang w:val="es-ES_tradnl" w:eastAsia="zh-CN"/>
        </w:rPr>
        <w:t>差错</w:t>
      </w:r>
      <w:r w:rsidRPr="000D359B">
        <w:rPr>
          <w:rFonts w:hint="eastAsia"/>
          <w:bCs/>
          <w:lang w:val="es-ES_tradnl" w:eastAsia="zh-CN"/>
        </w:rPr>
        <w:t>秒比</w:t>
      </w:r>
    </w:p>
    <w:p w14:paraId="39E833E1" w14:textId="77777777" w:rsidR="00783C94" w:rsidRPr="001E5953" w:rsidRDefault="00783C94" w:rsidP="00783C94">
      <w:pPr>
        <w:rPr>
          <w:lang w:val="es-ES_tradnl" w:eastAsia="zh-CN"/>
        </w:rPr>
      </w:pPr>
      <w:r w:rsidRPr="001E5953">
        <w:rPr>
          <w:lang w:val="es-ES_tradnl" w:eastAsia="zh-CN"/>
        </w:rPr>
        <w:t>FWS</w:t>
      </w:r>
      <w:r w:rsidRPr="001E5953">
        <w:rPr>
          <w:lang w:val="es-ES_tradnl" w:eastAsia="zh-CN"/>
        </w:rPr>
        <w:tab/>
      </w:r>
      <w:r w:rsidRPr="00897430">
        <w:rPr>
          <w:bCs/>
          <w:lang w:eastAsia="zh-CN"/>
        </w:rPr>
        <w:t>固定无线系统</w:t>
      </w:r>
    </w:p>
    <w:p w14:paraId="1C1B21CC" w14:textId="77777777" w:rsidR="00783C94" w:rsidRDefault="00783C94" w:rsidP="00783C94">
      <w:pPr>
        <w:rPr>
          <w:lang w:val="es-ES_tradnl" w:eastAsia="zh-CN"/>
        </w:rPr>
      </w:pPr>
      <w:r w:rsidRPr="001E5953">
        <w:rPr>
          <w:lang w:val="es-ES_tradnl" w:eastAsia="zh-CN"/>
        </w:rPr>
        <w:t>HRC</w:t>
      </w:r>
      <w:r w:rsidRPr="001E5953">
        <w:rPr>
          <w:lang w:val="es-ES_tradnl" w:eastAsia="zh-CN"/>
        </w:rPr>
        <w:tab/>
      </w:r>
      <w:r>
        <w:rPr>
          <w:rFonts w:hint="eastAsia"/>
          <w:lang w:val="es-ES_tradnl" w:eastAsia="zh-CN"/>
        </w:rPr>
        <w:t>假设参考连接</w:t>
      </w:r>
    </w:p>
    <w:p w14:paraId="57EC4787" w14:textId="77777777" w:rsidR="00783C94" w:rsidRPr="001E5953" w:rsidRDefault="00783C94" w:rsidP="00783C94">
      <w:pPr>
        <w:rPr>
          <w:lang w:val="es-ES_tradnl" w:eastAsia="zh-CN"/>
        </w:rPr>
      </w:pPr>
      <w:r w:rsidRPr="001E5953">
        <w:rPr>
          <w:lang w:val="es-ES_tradnl" w:eastAsia="zh-CN"/>
        </w:rPr>
        <w:t>HRP</w:t>
      </w:r>
      <w:r w:rsidRPr="001E5953">
        <w:rPr>
          <w:lang w:val="es-ES_tradnl" w:eastAsia="zh-CN"/>
        </w:rPr>
        <w:tab/>
      </w:r>
      <w:r>
        <w:rPr>
          <w:rFonts w:hint="eastAsia"/>
          <w:lang w:val="es-ES_tradnl" w:eastAsia="zh-CN"/>
        </w:rPr>
        <w:t>假设参考路径</w:t>
      </w:r>
    </w:p>
    <w:p w14:paraId="1E80FDA2" w14:textId="77777777" w:rsidR="00783C94" w:rsidRPr="001E5953" w:rsidRDefault="00783C94" w:rsidP="00783C94">
      <w:pPr>
        <w:rPr>
          <w:lang w:val="es-ES_tradnl" w:eastAsia="zh-CN"/>
        </w:rPr>
      </w:pPr>
      <w:r w:rsidRPr="001E5953">
        <w:rPr>
          <w:lang w:val="es-ES_tradnl" w:eastAsia="zh-CN"/>
        </w:rPr>
        <w:t>SESR</w:t>
      </w:r>
      <w:r w:rsidRPr="001E5953">
        <w:rPr>
          <w:lang w:val="es-ES_tradnl" w:eastAsia="zh-CN"/>
        </w:rPr>
        <w:tab/>
      </w:r>
      <w:r w:rsidRPr="000D359B">
        <w:rPr>
          <w:rFonts w:hint="eastAsia"/>
          <w:bCs/>
          <w:lang w:val="es-ES_tradnl" w:eastAsia="zh-CN"/>
        </w:rPr>
        <w:t>严重</w:t>
      </w:r>
      <w:r>
        <w:rPr>
          <w:rFonts w:hint="eastAsia"/>
          <w:bCs/>
          <w:lang w:val="es-ES_tradnl" w:eastAsia="zh-CN"/>
        </w:rPr>
        <w:t>差错</w:t>
      </w:r>
      <w:r w:rsidRPr="000D359B">
        <w:rPr>
          <w:rFonts w:hint="eastAsia"/>
          <w:bCs/>
          <w:lang w:val="es-ES_tradnl" w:eastAsia="zh-CN"/>
        </w:rPr>
        <w:t>秒比</w:t>
      </w:r>
    </w:p>
    <w:p w14:paraId="558EDF6E" w14:textId="77777777" w:rsidR="00783C94" w:rsidRPr="009D1B38" w:rsidRDefault="00783C94" w:rsidP="00783C94">
      <w:pPr>
        <w:rPr>
          <w:lang w:val="es-ES_tradnl" w:eastAsia="zh-CN"/>
        </w:rPr>
      </w:pPr>
      <w:r w:rsidRPr="001E5953">
        <w:rPr>
          <w:lang w:val="es-ES_tradnl" w:eastAsia="zh-CN"/>
        </w:rPr>
        <w:t>SDH</w:t>
      </w:r>
      <w:r w:rsidRPr="001E5953">
        <w:rPr>
          <w:lang w:val="es-ES_tradnl" w:eastAsia="zh-CN"/>
        </w:rPr>
        <w:tab/>
      </w:r>
      <w:r>
        <w:rPr>
          <w:rFonts w:hint="eastAsia"/>
          <w:lang w:val="en-GB" w:eastAsia="zh-CN"/>
        </w:rPr>
        <w:t>同步数字系列</w:t>
      </w:r>
    </w:p>
    <w:p w14:paraId="651E65E9" w14:textId="77777777" w:rsidR="00783C94" w:rsidRPr="009D1B38" w:rsidRDefault="00783C94" w:rsidP="00905B23">
      <w:pPr>
        <w:pStyle w:val="Headingb"/>
        <w:spacing w:before="240"/>
        <w:rPr>
          <w:lang w:val="es-ES_tradnl" w:eastAsia="zh-CN"/>
        </w:rPr>
      </w:pPr>
      <w:r>
        <w:rPr>
          <w:rFonts w:hint="eastAsia"/>
          <w:lang w:val="es-ES_tradnl" w:eastAsia="zh-CN"/>
        </w:rPr>
        <w:t>相关的国际电联建议书和报告</w:t>
      </w:r>
    </w:p>
    <w:p w14:paraId="5A388B83" w14:textId="77777777" w:rsidR="00783C94" w:rsidRPr="009D1B38" w:rsidRDefault="00783C94" w:rsidP="00783C94">
      <w:pPr>
        <w:pStyle w:val="Reftext"/>
        <w:ind w:left="1210" w:hangingChars="550" w:hanging="1210"/>
        <w:rPr>
          <w:lang w:val="es-ES_tradnl" w:eastAsia="zh-CN"/>
        </w:rPr>
      </w:pPr>
      <w:bookmarkStart w:id="9" w:name="lt_pId085"/>
      <w:r w:rsidRPr="007146F2">
        <w:rPr>
          <w:lang w:val="en-US" w:eastAsia="zh-CN"/>
        </w:rPr>
        <w:t>ITU-R F.1094</w:t>
      </w:r>
      <w:r w:rsidRPr="00897430">
        <w:rPr>
          <w:rFonts w:hint="eastAsia"/>
          <w:lang w:val="en-GB" w:eastAsia="zh-CN"/>
        </w:rPr>
        <w:t>建议书</w:t>
      </w:r>
      <w:r w:rsidRPr="009D1B38">
        <w:rPr>
          <w:lang w:val="es-ES_tradnl" w:eastAsia="zh-CN"/>
        </w:rPr>
        <w:t xml:space="preserve"> – </w:t>
      </w:r>
      <w:bookmarkEnd w:id="9"/>
      <w:r w:rsidRPr="00897430">
        <w:rPr>
          <w:bCs/>
          <w:lang w:eastAsia="zh-CN"/>
        </w:rPr>
        <w:t>因</w:t>
      </w:r>
      <w:r>
        <w:rPr>
          <w:rFonts w:hint="eastAsia"/>
          <w:bCs/>
          <w:lang w:eastAsia="zh-CN"/>
        </w:rPr>
        <w:t>其他</w:t>
      </w:r>
      <w:r w:rsidRPr="00897430">
        <w:rPr>
          <w:bCs/>
          <w:lang w:eastAsia="zh-CN"/>
        </w:rPr>
        <w:t>来源产生的发射和辐射造成的无线电干扰而导致的数字固定无线系统最大</w:t>
      </w:r>
      <w:r>
        <w:rPr>
          <w:rFonts w:hint="eastAsia"/>
          <w:bCs/>
          <w:lang w:eastAsia="zh-CN"/>
        </w:rPr>
        <w:t>容许</w:t>
      </w:r>
      <w:r w:rsidRPr="00897430">
        <w:rPr>
          <w:bCs/>
          <w:lang w:eastAsia="zh-CN"/>
        </w:rPr>
        <w:t>误差性能及可用性</w:t>
      </w:r>
      <w:r>
        <w:rPr>
          <w:rFonts w:hint="eastAsia"/>
          <w:bCs/>
          <w:lang w:eastAsia="zh-CN"/>
        </w:rPr>
        <w:t>降低</w:t>
      </w:r>
    </w:p>
    <w:p w14:paraId="464D01B2" w14:textId="77777777" w:rsidR="00783C94" w:rsidRPr="00897430" w:rsidRDefault="00783C94" w:rsidP="00783C94">
      <w:pPr>
        <w:pStyle w:val="Reftext"/>
        <w:ind w:left="1232" w:hangingChars="550" w:hanging="1232"/>
        <w:rPr>
          <w:spacing w:val="4"/>
          <w:lang w:val="en-GB" w:eastAsia="zh-CN"/>
        </w:rPr>
      </w:pPr>
      <w:bookmarkStart w:id="10" w:name="lt_pId086"/>
      <w:r w:rsidRPr="000D3DD6">
        <w:rPr>
          <w:spacing w:val="4"/>
          <w:lang w:val="en-US" w:eastAsia="zh-CN"/>
        </w:rPr>
        <w:t>ITU-R F.1668</w:t>
      </w:r>
      <w:r w:rsidRPr="00897430">
        <w:rPr>
          <w:rFonts w:hint="eastAsia"/>
          <w:spacing w:val="4"/>
          <w:lang w:val="en-US" w:eastAsia="zh-CN"/>
        </w:rPr>
        <w:t>建议书</w:t>
      </w:r>
      <w:r w:rsidRPr="00897430">
        <w:rPr>
          <w:spacing w:val="4"/>
          <w:lang w:val="en-US" w:eastAsia="zh-CN"/>
        </w:rPr>
        <w:t xml:space="preserve"> – </w:t>
      </w:r>
      <w:bookmarkEnd w:id="10"/>
      <w:r w:rsidRPr="00897430">
        <w:rPr>
          <w:rFonts w:hint="eastAsia"/>
          <w:spacing w:val="4"/>
          <w:lang w:val="en-US" w:eastAsia="zh-CN"/>
        </w:rPr>
        <w:t>在</w:t>
      </w:r>
      <w:r w:rsidRPr="000D3DD6">
        <w:rPr>
          <w:spacing w:val="4"/>
          <w:lang w:val="en-US" w:eastAsia="zh-CN"/>
        </w:rPr>
        <w:t>27</w:t>
      </w:r>
      <w:r>
        <w:rPr>
          <w:spacing w:val="4"/>
          <w:lang w:val="en-US" w:eastAsia="zh-CN"/>
        </w:rPr>
        <w:t> </w:t>
      </w:r>
      <w:r w:rsidRPr="000D3DD6">
        <w:rPr>
          <w:spacing w:val="4"/>
          <w:lang w:val="en-US" w:eastAsia="zh-CN"/>
        </w:rPr>
        <w:t>500</w:t>
      </w:r>
      <w:r>
        <w:rPr>
          <w:rFonts w:hint="eastAsia"/>
          <w:spacing w:val="4"/>
          <w:lang w:val="en-US" w:eastAsia="zh-CN"/>
        </w:rPr>
        <w:t>千米</w:t>
      </w:r>
      <w:r w:rsidRPr="00897430">
        <w:rPr>
          <w:rFonts w:hint="eastAsia"/>
          <w:spacing w:val="4"/>
          <w:lang w:val="en-US" w:eastAsia="zh-CN"/>
        </w:rPr>
        <w:t>假设参考</w:t>
      </w:r>
      <w:r>
        <w:rPr>
          <w:rFonts w:hint="eastAsia"/>
          <w:spacing w:val="4"/>
          <w:lang w:val="en-US" w:eastAsia="zh-CN"/>
        </w:rPr>
        <w:t>路径</w:t>
      </w:r>
      <w:r w:rsidRPr="00897430">
        <w:rPr>
          <w:rFonts w:hint="eastAsia"/>
          <w:spacing w:val="4"/>
          <w:lang w:val="en-US" w:eastAsia="zh-CN"/>
        </w:rPr>
        <w:t>和连接中所使用的实际数字固定无线链路的</w:t>
      </w:r>
      <w:r>
        <w:rPr>
          <w:rFonts w:hint="eastAsia"/>
          <w:spacing w:val="4"/>
          <w:lang w:val="en-US" w:eastAsia="zh-CN"/>
        </w:rPr>
        <w:t>误差</w:t>
      </w:r>
      <w:r w:rsidRPr="00897430">
        <w:rPr>
          <w:rFonts w:hint="eastAsia"/>
          <w:spacing w:val="4"/>
          <w:lang w:val="en-US" w:eastAsia="zh-CN"/>
        </w:rPr>
        <w:t>性能指标</w:t>
      </w:r>
    </w:p>
    <w:p w14:paraId="1346F317" w14:textId="77777777" w:rsidR="00783C94" w:rsidRPr="00897430" w:rsidRDefault="00783C94" w:rsidP="00783C94">
      <w:pPr>
        <w:pStyle w:val="Reftext"/>
        <w:rPr>
          <w:lang w:val="en-GB" w:eastAsia="zh-CN"/>
        </w:rPr>
      </w:pPr>
      <w:bookmarkStart w:id="11" w:name="lt_pId087"/>
      <w:r w:rsidRPr="00897430">
        <w:rPr>
          <w:lang w:val="en-US" w:eastAsia="zh-CN"/>
        </w:rPr>
        <w:t>ITU-T G.826</w:t>
      </w:r>
      <w:r w:rsidRPr="00897430">
        <w:rPr>
          <w:rFonts w:hint="eastAsia"/>
          <w:lang w:val="en-US" w:eastAsia="zh-CN"/>
        </w:rPr>
        <w:t>建议书</w:t>
      </w:r>
      <w:r w:rsidRPr="00897430">
        <w:rPr>
          <w:lang w:val="en-US" w:eastAsia="zh-CN"/>
        </w:rPr>
        <w:t xml:space="preserve"> –</w:t>
      </w:r>
      <w:bookmarkEnd w:id="11"/>
      <w:r>
        <w:rPr>
          <w:rFonts w:hint="eastAsia"/>
          <w:lang w:val="en-US" w:eastAsia="zh-CN"/>
        </w:rPr>
        <w:t xml:space="preserve"> </w:t>
      </w:r>
      <w:r>
        <w:rPr>
          <w:rFonts w:ascii="inherit" w:hAnsi="inherit"/>
          <w:color w:val="000000"/>
          <w:shd w:val="clear" w:color="auto" w:fill="FFFFFF"/>
          <w:lang w:eastAsia="zh-CN"/>
        </w:rPr>
        <w:t>国际</w:t>
      </w:r>
      <w:r w:rsidRPr="00897430">
        <w:rPr>
          <w:rFonts w:ascii="inherit" w:hAnsi="inherit"/>
          <w:color w:val="000000"/>
          <w:shd w:val="clear" w:color="auto" w:fill="FFFFFF"/>
          <w:lang w:eastAsia="zh-CN"/>
        </w:rPr>
        <w:t>恒定比特率数字</w:t>
      </w:r>
      <w:r>
        <w:rPr>
          <w:rFonts w:ascii="inherit" w:hAnsi="inherit" w:hint="eastAsia"/>
          <w:color w:val="000000"/>
          <w:shd w:val="clear" w:color="auto" w:fill="FFFFFF"/>
          <w:lang w:eastAsia="zh-CN"/>
        </w:rPr>
        <w:t>路径</w:t>
      </w:r>
      <w:r w:rsidRPr="00897430">
        <w:rPr>
          <w:rFonts w:ascii="inherit" w:hAnsi="inherit"/>
          <w:color w:val="000000"/>
          <w:shd w:val="clear" w:color="auto" w:fill="FFFFFF"/>
          <w:lang w:eastAsia="zh-CN"/>
        </w:rPr>
        <w:t>和连接的端到端</w:t>
      </w:r>
      <w:r>
        <w:rPr>
          <w:rFonts w:ascii="inherit" w:hAnsi="inherit" w:hint="eastAsia"/>
          <w:color w:val="000000"/>
          <w:shd w:val="clear" w:color="auto" w:fill="FFFFFF"/>
          <w:lang w:eastAsia="zh-CN"/>
        </w:rPr>
        <w:t>误差</w:t>
      </w:r>
      <w:r w:rsidRPr="00897430">
        <w:rPr>
          <w:rFonts w:ascii="inherit" w:hAnsi="inherit"/>
          <w:color w:val="000000"/>
          <w:shd w:val="clear" w:color="auto" w:fill="FFFFFF"/>
          <w:lang w:eastAsia="zh-CN"/>
        </w:rPr>
        <w:t>性能参数</w:t>
      </w:r>
      <w:r w:rsidRPr="005A6FFD">
        <w:rPr>
          <w:rFonts w:ascii="inherit" w:hAnsi="inherit"/>
          <w:color w:val="000000"/>
          <w:shd w:val="clear" w:color="auto" w:fill="FFFFFF"/>
          <w:lang w:eastAsia="zh-CN"/>
        </w:rPr>
        <w:t>与指</w:t>
      </w:r>
      <w:r w:rsidRPr="005A6FFD">
        <w:rPr>
          <w:rFonts w:ascii="inherit" w:hAnsi="inherit" w:hint="eastAsia"/>
          <w:color w:val="000000"/>
          <w:shd w:val="clear" w:color="auto" w:fill="FFFFFF"/>
          <w:lang w:eastAsia="zh-CN"/>
        </w:rPr>
        <w:t>标</w:t>
      </w:r>
    </w:p>
    <w:p w14:paraId="4EFA0EDD" w14:textId="4B37E35F" w:rsidR="003B27CD" w:rsidRPr="00905B23" w:rsidRDefault="00783C94" w:rsidP="00905B23">
      <w:pPr>
        <w:rPr>
          <w:sz w:val="22"/>
          <w:lang w:val="en-US" w:eastAsia="zh-CN"/>
        </w:rPr>
      </w:pPr>
      <w:bookmarkStart w:id="12" w:name="lt_pId088"/>
      <w:r w:rsidRPr="005A6FFD">
        <w:rPr>
          <w:sz w:val="22"/>
          <w:lang w:val="en-US" w:eastAsia="zh-CN"/>
        </w:rPr>
        <w:t>ITU-T G.828</w:t>
      </w:r>
      <w:r w:rsidRPr="00697208">
        <w:rPr>
          <w:rFonts w:hint="eastAsia"/>
          <w:sz w:val="22"/>
          <w:lang w:val="en-US" w:eastAsia="zh-CN"/>
        </w:rPr>
        <w:t>建议书</w:t>
      </w:r>
      <w:r w:rsidRPr="00697208">
        <w:rPr>
          <w:sz w:val="22"/>
          <w:lang w:val="en-US" w:eastAsia="zh-CN"/>
        </w:rPr>
        <w:t xml:space="preserve"> –</w:t>
      </w:r>
      <w:bookmarkEnd w:id="12"/>
      <w:r>
        <w:rPr>
          <w:rFonts w:hint="eastAsia"/>
          <w:sz w:val="22"/>
          <w:lang w:val="en-US" w:eastAsia="zh-CN"/>
        </w:rPr>
        <w:t xml:space="preserve"> </w:t>
      </w:r>
      <w:r w:rsidRPr="00697208">
        <w:rPr>
          <w:sz w:val="22"/>
          <w:lang w:val="en-US" w:eastAsia="zh-CN"/>
        </w:rPr>
        <w:t>国际恒定比特</w:t>
      </w:r>
      <w:r w:rsidRPr="005A6FFD">
        <w:rPr>
          <w:rFonts w:ascii="inherit" w:hAnsi="inherit"/>
          <w:color w:val="000000"/>
          <w:sz w:val="22"/>
          <w:shd w:val="clear" w:color="auto" w:fill="FFFFFF"/>
          <w:lang w:eastAsia="zh-CN"/>
        </w:rPr>
        <w:t>率同步数字路径的</w:t>
      </w:r>
      <w:r w:rsidRPr="005A6FFD">
        <w:rPr>
          <w:rFonts w:ascii="inherit" w:hAnsi="inherit" w:hint="eastAsia"/>
          <w:color w:val="000000"/>
          <w:sz w:val="22"/>
          <w:shd w:val="clear" w:color="auto" w:fill="FFFFFF"/>
          <w:lang w:eastAsia="zh-CN"/>
        </w:rPr>
        <w:t>误差</w:t>
      </w:r>
      <w:r w:rsidRPr="005A6FFD">
        <w:rPr>
          <w:rFonts w:ascii="inherit" w:hAnsi="inherit"/>
          <w:color w:val="000000"/>
          <w:sz w:val="22"/>
          <w:shd w:val="clear" w:color="auto" w:fill="FFFFFF"/>
          <w:lang w:eastAsia="zh-CN"/>
        </w:rPr>
        <w:t>性能参数与指</w:t>
      </w:r>
      <w:r w:rsidRPr="005A6FFD">
        <w:rPr>
          <w:rFonts w:ascii="inherit" w:hAnsi="inherit" w:hint="eastAsia"/>
          <w:color w:val="000000"/>
          <w:sz w:val="22"/>
          <w:shd w:val="clear" w:color="auto" w:fill="FFFFFF"/>
          <w:lang w:eastAsia="zh-CN"/>
        </w:rPr>
        <w:t>标</w:t>
      </w:r>
    </w:p>
    <w:p w14:paraId="6A1908BA" w14:textId="77777777" w:rsidR="003B27CD" w:rsidRDefault="003B27CD" w:rsidP="003B27C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D70BC9B" w14:textId="77777777" w:rsidR="003B27CD" w:rsidRPr="00F50EAE" w:rsidRDefault="003B27CD" w:rsidP="003B27CD">
      <w:pPr>
        <w:spacing w:before="320"/>
        <w:rPr>
          <w:rFonts w:cs="SimSun"/>
          <w:lang w:val="zh-CN" w:eastAsia="zh-CN" w:bidi="zh-CN"/>
        </w:rPr>
      </w:pPr>
      <w:r w:rsidRPr="00F50EAE">
        <w:rPr>
          <w:rFonts w:cs="SimSun"/>
          <w:lang w:val="zh-CN" w:eastAsia="zh-CN" w:bidi="zh-CN"/>
        </w:rPr>
        <w:lastRenderedPageBreak/>
        <w:t>国际电联无线电通信全会，</w:t>
      </w:r>
    </w:p>
    <w:p w14:paraId="4B0CE21A" w14:textId="56A5F1AA" w:rsidR="00146154" w:rsidRPr="00146154" w:rsidRDefault="003B27CD" w:rsidP="004E7D78">
      <w:pPr>
        <w:pStyle w:val="Call"/>
        <w:spacing w:before="240"/>
        <w:rPr>
          <w:rFonts w:ascii="STKaiti" w:eastAsia="STKaiti" w:hAnsi="STKaiti"/>
          <w:i w:val="0"/>
          <w:iCs/>
          <w:lang w:val="zh-CN" w:eastAsia="zh-CN" w:bidi="zh-CN"/>
        </w:rPr>
      </w:pPr>
      <w:r w:rsidRPr="00AE491D">
        <w:rPr>
          <w:rFonts w:ascii="STKaiti" w:eastAsia="STKaiti" w:hAnsi="STKaiti"/>
          <w:i w:val="0"/>
          <w:iCs/>
          <w:lang w:val="zh-CN" w:eastAsia="zh-CN" w:bidi="zh-CN"/>
        </w:rPr>
        <w:t>考虑到</w:t>
      </w:r>
    </w:p>
    <w:p w14:paraId="484AC9D9" w14:textId="77777777" w:rsidR="00146154" w:rsidRPr="009D1B38" w:rsidRDefault="00146154" w:rsidP="00146154">
      <w:pPr>
        <w:rPr>
          <w:lang w:val="es-ES_tradnl" w:eastAsia="zh-CN"/>
        </w:rPr>
      </w:pPr>
      <w:bookmarkStart w:id="13" w:name="lt_pId091"/>
      <w:r w:rsidRPr="009D1B38">
        <w:rPr>
          <w:i/>
          <w:lang w:val="es-ES_tradnl" w:eastAsia="zh-CN"/>
        </w:rPr>
        <w:t>a)</w:t>
      </w:r>
      <w:bookmarkEnd w:id="13"/>
      <w:r w:rsidRPr="009D1B38">
        <w:rPr>
          <w:lang w:val="es-ES_tradnl" w:eastAsia="zh-CN"/>
        </w:rPr>
        <w:tab/>
      </w:r>
      <w:r>
        <w:rPr>
          <w:rFonts w:hint="eastAsia"/>
          <w:lang w:val="es-ES_tradnl" w:eastAsia="zh-CN"/>
        </w:rPr>
        <w:t>需要确定由与</w:t>
      </w:r>
      <w:r w:rsidRPr="000C1027">
        <w:rPr>
          <w:lang w:val="en-GB" w:eastAsia="zh-CN"/>
        </w:rPr>
        <w:t>ITU-T G.826</w:t>
      </w:r>
      <w:r>
        <w:rPr>
          <w:rFonts w:hint="eastAsia"/>
          <w:lang w:val="es-ES_tradnl" w:eastAsia="zh-CN"/>
        </w:rPr>
        <w:t>建议书和</w:t>
      </w:r>
      <w:r w:rsidRPr="009D1B38">
        <w:rPr>
          <w:lang w:val="es-ES_tradnl" w:eastAsia="zh-CN"/>
        </w:rPr>
        <w:t>ITU-T G.828</w:t>
      </w:r>
      <w:r>
        <w:rPr>
          <w:rFonts w:hint="eastAsia"/>
          <w:lang w:val="es-ES_tradnl" w:eastAsia="zh-CN"/>
        </w:rPr>
        <w:t>建议书定义的假设参考路径（</w:t>
      </w:r>
      <w:r>
        <w:rPr>
          <w:rFonts w:hint="eastAsia"/>
          <w:lang w:val="es-ES_tradnl" w:eastAsia="zh-CN"/>
        </w:rPr>
        <w:t>H</w:t>
      </w:r>
      <w:r>
        <w:rPr>
          <w:lang w:val="es-ES_tradnl" w:eastAsia="zh-CN"/>
        </w:rPr>
        <w:t>RP</w:t>
      </w:r>
      <w:r>
        <w:rPr>
          <w:rFonts w:hint="eastAsia"/>
          <w:lang w:val="es-ES_tradnl" w:eastAsia="zh-CN"/>
        </w:rPr>
        <w:t>）</w:t>
      </w:r>
      <w:r w:rsidRPr="00697208">
        <w:rPr>
          <w:rFonts w:hint="eastAsia"/>
          <w:lang w:val="es-ES_tradnl" w:eastAsia="zh-CN"/>
        </w:rPr>
        <w:t>的国际和国内部分使用的</w:t>
      </w:r>
      <w:r>
        <w:rPr>
          <w:rFonts w:hint="eastAsia"/>
          <w:lang w:val="es-ES_tradnl" w:eastAsia="zh-CN"/>
        </w:rPr>
        <w:t>实际</w:t>
      </w:r>
      <w:r w:rsidRPr="00697208">
        <w:rPr>
          <w:rFonts w:hint="eastAsia"/>
          <w:lang w:val="es-ES_tradnl" w:eastAsia="zh-CN"/>
        </w:rPr>
        <w:t>固定无线系统</w:t>
      </w:r>
      <w:r>
        <w:rPr>
          <w:rFonts w:hint="eastAsia"/>
          <w:lang w:val="es-ES_tradnl" w:eastAsia="zh-CN"/>
        </w:rPr>
        <w:t>（</w:t>
      </w:r>
      <w:r>
        <w:rPr>
          <w:rFonts w:hint="eastAsia"/>
          <w:lang w:val="es-ES_tradnl" w:eastAsia="zh-CN"/>
        </w:rPr>
        <w:t>F</w:t>
      </w:r>
      <w:r>
        <w:rPr>
          <w:lang w:val="es-ES_tradnl" w:eastAsia="zh-CN"/>
        </w:rPr>
        <w:t>WS</w:t>
      </w:r>
      <w:r>
        <w:rPr>
          <w:rFonts w:hint="eastAsia"/>
          <w:lang w:val="es-ES_tradnl" w:eastAsia="zh-CN"/>
        </w:rPr>
        <w:t>）链路</w:t>
      </w:r>
      <w:r w:rsidRPr="00697208">
        <w:rPr>
          <w:rFonts w:hint="eastAsia"/>
          <w:lang w:val="es-ES_tradnl" w:eastAsia="zh-CN"/>
        </w:rPr>
        <w:t>共享</w:t>
      </w:r>
      <w:r>
        <w:rPr>
          <w:rFonts w:hint="eastAsia"/>
          <w:lang w:val="es-ES_tradnl" w:eastAsia="zh-CN"/>
        </w:rPr>
        <w:t>相同</w:t>
      </w:r>
      <w:r w:rsidRPr="00697208">
        <w:rPr>
          <w:rFonts w:hint="eastAsia"/>
          <w:lang w:val="es-ES_tradnl" w:eastAsia="zh-CN"/>
        </w:rPr>
        <w:t>频段</w:t>
      </w:r>
      <w:r>
        <w:rPr>
          <w:rFonts w:hint="eastAsia"/>
          <w:lang w:val="es-ES_tradnl" w:eastAsia="zh-CN"/>
        </w:rPr>
        <w:t>的</w:t>
      </w:r>
      <w:r w:rsidRPr="00697208">
        <w:rPr>
          <w:rFonts w:hint="eastAsia"/>
          <w:lang w:val="es-ES_tradnl" w:eastAsia="zh-CN"/>
        </w:rPr>
        <w:t>其他共同主要业务</w:t>
      </w:r>
      <w:r>
        <w:rPr>
          <w:rFonts w:hint="eastAsia"/>
          <w:lang w:val="es-ES_tradnl" w:eastAsia="zh-CN"/>
        </w:rPr>
        <w:t>产生</w:t>
      </w:r>
      <w:r w:rsidRPr="00697208">
        <w:rPr>
          <w:rFonts w:hint="eastAsia"/>
          <w:lang w:val="es-ES_tradnl" w:eastAsia="zh-CN"/>
        </w:rPr>
        <w:t>的干扰所造成的</w:t>
      </w:r>
      <w:r>
        <w:rPr>
          <w:rFonts w:hint="eastAsia"/>
          <w:lang w:val="es-ES_tradnl" w:eastAsia="zh-CN"/>
        </w:rPr>
        <w:t>容许集总</w:t>
      </w:r>
      <w:r w:rsidRPr="00697208">
        <w:rPr>
          <w:rFonts w:hint="eastAsia"/>
          <w:lang w:val="es-ES_tradnl" w:eastAsia="zh-CN"/>
        </w:rPr>
        <w:t>性能</w:t>
      </w:r>
      <w:r>
        <w:rPr>
          <w:rFonts w:hint="eastAsia"/>
          <w:lang w:val="es-ES_tradnl" w:eastAsia="zh-CN"/>
        </w:rPr>
        <w:t>劣化；</w:t>
      </w:r>
    </w:p>
    <w:p w14:paraId="782E71D4" w14:textId="77777777" w:rsidR="00146154" w:rsidRPr="00EA6AB7" w:rsidRDefault="00146154" w:rsidP="00146154">
      <w:pPr>
        <w:rPr>
          <w:lang w:val="es-ES_tradnl" w:eastAsia="ja-JP"/>
        </w:rPr>
      </w:pPr>
      <w:bookmarkStart w:id="14" w:name="lt_pId093"/>
      <w:r w:rsidRPr="00EA6AB7">
        <w:rPr>
          <w:i/>
          <w:iCs/>
          <w:lang w:val="es-ES_tradnl" w:eastAsia="ja-JP"/>
        </w:rPr>
        <w:t>b)</w:t>
      </w:r>
      <w:bookmarkEnd w:id="14"/>
      <w:r w:rsidRPr="00EA6AB7">
        <w:rPr>
          <w:i/>
          <w:iCs/>
          <w:lang w:val="es-ES_tradnl" w:eastAsia="ja-JP"/>
        </w:rPr>
        <w:tab/>
      </w:r>
      <w:r>
        <w:rPr>
          <w:rFonts w:hint="eastAsia"/>
          <w:lang w:val="es-ES_tradnl" w:eastAsia="zh-CN"/>
        </w:rPr>
        <w:t>需要确定由</w:t>
      </w:r>
      <w:r w:rsidRPr="00902DB7">
        <w:rPr>
          <w:rFonts w:hint="eastAsia"/>
          <w:lang w:val="en-GB" w:eastAsia="zh-CN"/>
        </w:rPr>
        <w:t>来自</w:t>
      </w:r>
      <w:r>
        <w:rPr>
          <w:rFonts w:hint="eastAsia"/>
          <w:lang w:val="en-GB" w:eastAsia="zh-CN"/>
        </w:rPr>
        <w:t>除</w:t>
      </w:r>
      <w:r w:rsidRPr="00EA6AB7">
        <w:rPr>
          <w:rFonts w:hint="eastAsia"/>
          <w:lang w:val="es-ES_tradnl" w:eastAsia="zh-CN"/>
        </w:rPr>
        <w:t>H</w:t>
      </w:r>
      <w:r w:rsidRPr="00EA6AB7">
        <w:rPr>
          <w:lang w:val="es-ES_tradnl" w:eastAsia="zh-CN"/>
        </w:rPr>
        <w:t>R</w:t>
      </w:r>
      <w:r>
        <w:rPr>
          <w:lang w:val="es-ES_tradnl" w:eastAsia="zh-CN"/>
        </w:rPr>
        <w:t>P</w:t>
      </w:r>
      <w:r>
        <w:rPr>
          <w:rFonts w:hint="eastAsia"/>
          <w:lang w:val="es-ES_tradnl" w:eastAsia="zh-CN"/>
        </w:rPr>
        <w:t>的</w:t>
      </w:r>
      <w:r w:rsidRPr="00697208">
        <w:rPr>
          <w:rFonts w:hint="eastAsia"/>
          <w:lang w:val="es-ES_tradnl" w:eastAsia="zh-CN"/>
        </w:rPr>
        <w:t>国际和国内部分使用的</w:t>
      </w:r>
      <w:r>
        <w:rPr>
          <w:rFonts w:hint="eastAsia"/>
          <w:lang w:val="es-ES_tradnl" w:eastAsia="zh-CN"/>
        </w:rPr>
        <w:t>实际</w:t>
      </w:r>
      <w:r>
        <w:rPr>
          <w:rFonts w:hint="eastAsia"/>
          <w:lang w:val="es-ES_tradnl" w:eastAsia="zh-CN"/>
        </w:rPr>
        <w:t>F</w:t>
      </w:r>
      <w:r>
        <w:rPr>
          <w:lang w:val="es-ES_tradnl" w:eastAsia="zh-CN"/>
        </w:rPr>
        <w:t>WS</w:t>
      </w:r>
      <w:r>
        <w:rPr>
          <w:rFonts w:hint="eastAsia"/>
          <w:lang w:val="es-ES_tradnl" w:eastAsia="zh-CN"/>
        </w:rPr>
        <w:t>链路所考虑</w:t>
      </w:r>
      <w:r>
        <w:rPr>
          <w:rFonts w:hint="eastAsia"/>
          <w:lang w:val="en-GB" w:eastAsia="zh-CN"/>
        </w:rPr>
        <w:t>频段内的共同主要业务之外的任何来源和应用</w:t>
      </w:r>
      <w:r w:rsidRPr="00902DB7">
        <w:rPr>
          <w:rFonts w:hint="eastAsia"/>
          <w:lang w:val="en-GB" w:eastAsia="zh-CN"/>
        </w:rPr>
        <w:t>所造成的</w:t>
      </w:r>
      <w:r>
        <w:rPr>
          <w:rFonts w:hint="eastAsia"/>
          <w:lang w:val="en-GB" w:eastAsia="zh-CN"/>
        </w:rPr>
        <w:t>干扰的</w:t>
      </w:r>
      <w:r>
        <w:rPr>
          <w:rFonts w:hint="eastAsia"/>
          <w:lang w:val="es-ES_tradnl" w:eastAsia="zh-CN"/>
        </w:rPr>
        <w:t>容许集总</w:t>
      </w:r>
      <w:r w:rsidRPr="00697208">
        <w:rPr>
          <w:rFonts w:hint="eastAsia"/>
          <w:lang w:val="es-ES_tradnl" w:eastAsia="zh-CN"/>
        </w:rPr>
        <w:t>性能</w:t>
      </w:r>
      <w:r>
        <w:rPr>
          <w:rFonts w:hint="eastAsia"/>
          <w:lang w:val="es-ES_tradnl" w:eastAsia="zh-CN"/>
        </w:rPr>
        <w:t>劣化；</w:t>
      </w:r>
    </w:p>
    <w:p w14:paraId="28D1D6B7" w14:textId="4B7E4C4F" w:rsidR="00146154" w:rsidRPr="000C1A83" w:rsidRDefault="00146154" w:rsidP="00146154">
      <w:pPr>
        <w:rPr>
          <w:lang w:val="es-ES_tradnl" w:eastAsia="ja-JP"/>
        </w:rPr>
      </w:pPr>
      <w:bookmarkStart w:id="15" w:name="lt_pId095"/>
      <w:r w:rsidRPr="000C1A83">
        <w:rPr>
          <w:i/>
          <w:iCs/>
          <w:lang w:val="es-ES_tradnl" w:eastAsia="ja-JP"/>
        </w:rPr>
        <w:t>c</w:t>
      </w:r>
      <w:r w:rsidRPr="000C1A83">
        <w:rPr>
          <w:i/>
          <w:lang w:val="es-ES_tradnl" w:eastAsia="zh-CN"/>
        </w:rPr>
        <w:t>)</w:t>
      </w:r>
      <w:bookmarkEnd w:id="15"/>
      <w:r w:rsidRPr="000C1A83">
        <w:rPr>
          <w:lang w:val="es-ES_tradnl" w:eastAsia="ja-JP"/>
        </w:rPr>
        <w:tab/>
      </w:r>
      <w:r w:rsidRPr="000C1027">
        <w:rPr>
          <w:lang w:val="en-GB" w:eastAsia="ja-JP"/>
        </w:rPr>
        <w:t>ITU</w:t>
      </w:r>
      <w:r w:rsidR="00111684">
        <w:rPr>
          <w:rFonts w:hint="eastAsia"/>
          <w:lang w:val="en-GB" w:eastAsia="zh-CN"/>
        </w:rPr>
        <w:t>-</w:t>
      </w:r>
      <w:r w:rsidRPr="000C1027">
        <w:rPr>
          <w:lang w:val="en-GB" w:eastAsia="ja-JP"/>
        </w:rPr>
        <w:t>R F.1668</w:t>
      </w:r>
      <w:r>
        <w:rPr>
          <w:rFonts w:hint="eastAsia"/>
          <w:lang w:val="en-GB" w:eastAsia="zh-CN"/>
        </w:rPr>
        <w:t>建议书</w:t>
      </w:r>
      <w:r>
        <w:rPr>
          <w:rFonts w:hint="eastAsia"/>
          <w:lang w:val="es-ES_tradnl" w:eastAsia="zh-CN"/>
        </w:rPr>
        <w:t>基于</w:t>
      </w:r>
      <w:r w:rsidRPr="000C1A83">
        <w:rPr>
          <w:lang w:val="es-ES_tradnl" w:eastAsia="ja-JP"/>
        </w:rPr>
        <w:t>ITU-T G.826</w:t>
      </w:r>
      <w:r>
        <w:rPr>
          <w:rFonts w:hint="eastAsia"/>
          <w:lang w:val="en-GB" w:eastAsia="zh-CN"/>
        </w:rPr>
        <w:t>和</w:t>
      </w:r>
      <w:r w:rsidRPr="000C1A83">
        <w:rPr>
          <w:lang w:val="es-ES_tradnl" w:eastAsia="ja-JP"/>
        </w:rPr>
        <w:t>G.828</w:t>
      </w:r>
      <w:r>
        <w:rPr>
          <w:rFonts w:hint="eastAsia"/>
          <w:lang w:val="en-GB" w:eastAsia="zh-CN"/>
        </w:rPr>
        <w:t>建议书，</w:t>
      </w:r>
      <w:r>
        <w:rPr>
          <w:rFonts w:hint="eastAsia"/>
          <w:lang w:val="es-ES_tradnl" w:eastAsia="zh-CN"/>
        </w:rPr>
        <w:t>规定了可构成</w:t>
      </w:r>
      <w:r w:rsidRPr="000C1027">
        <w:rPr>
          <w:lang w:val="en-GB" w:eastAsia="ja-JP"/>
        </w:rPr>
        <w:t>27</w:t>
      </w:r>
      <w:r>
        <w:rPr>
          <w:lang w:val="en-GB" w:eastAsia="ja-JP"/>
        </w:rPr>
        <w:t> </w:t>
      </w:r>
      <w:r w:rsidRPr="000C1027">
        <w:rPr>
          <w:lang w:val="en-GB" w:eastAsia="ja-JP"/>
        </w:rPr>
        <w:t>500</w:t>
      </w:r>
      <w:r w:rsidRPr="000C1A83">
        <w:rPr>
          <w:rFonts w:hint="eastAsia"/>
          <w:lang w:val="es-ES_tradnl" w:eastAsia="zh-CN"/>
        </w:rPr>
        <w:t>千米</w:t>
      </w:r>
      <w:r>
        <w:rPr>
          <w:rFonts w:hint="eastAsia"/>
          <w:lang w:val="es-ES_tradnl" w:eastAsia="zh-CN"/>
        </w:rPr>
        <w:t>H</w:t>
      </w:r>
      <w:r>
        <w:rPr>
          <w:lang w:val="es-ES_tradnl" w:eastAsia="zh-CN"/>
        </w:rPr>
        <w:t>RP</w:t>
      </w:r>
      <w:r>
        <w:rPr>
          <w:rFonts w:hint="eastAsia"/>
          <w:lang w:val="es-ES_tradnl" w:eastAsia="zh-CN"/>
        </w:rPr>
        <w:t>和假设参考连接（</w:t>
      </w:r>
      <w:r>
        <w:rPr>
          <w:rFonts w:hint="eastAsia"/>
          <w:lang w:val="es-ES_tradnl" w:eastAsia="zh-CN"/>
        </w:rPr>
        <w:t>H</w:t>
      </w:r>
      <w:r>
        <w:rPr>
          <w:lang w:val="es-ES_tradnl" w:eastAsia="zh-CN"/>
        </w:rPr>
        <w:t>RC</w:t>
      </w:r>
      <w:r>
        <w:rPr>
          <w:rFonts w:hint="eastAsia"/>
          <w:lang w:val="es-ES_tradnl" w:eastAsia="zh-CN"/>
        </w:rPr>
        <w:t>）</w:t>
      </w:r>
      <w:r w:rsidRPr="000C1A83">
        <w:rPr>
          <w:rFonts w:hint="eastAsia"/>
          <w:lang w:val="es-ES_tradnl" w:eastAsia="zh-CN"/>
        </w:rPr>
        <w:t>的国际和国内部分的</w:t>
      </w:r>
      <w:r>
        <w:rPr>
          <w:rFonts w:hint="eastAsia"/>
          <w:lang w:val="en-GB" w:eastAsia="zh-CN"/>
        </w:rPr>
        <w:t>实际</w:t>
      </w:r>
      <w:r w:rsidRPr="00902DB7">
        <w:rPr>
          <w:rFonts w:hint="eastAsia"/>
          <w:lang w:val="en-GB" w:eastAsia="zh-CN"/>
        </w:rPr>
        <w:t>数字固定无线</w:t>
      </w:r>
      <w:r>
        <w:rPr>
          <w:rFonts w:hint="eastAsia"/>
          <w:lang w:val="en-GB" w:eastAsia="zh-CN"/>
        </w:rPr>
        <w:t>链路的误差性能指标</w:t>
      </w:r>
      <w:r w:rsidRPr="000C1A83">
        <w:rPr>
          <w:rFonts w:hint="eastAsia"/>
          <w:lang w:val="es-ES_tradnl" w:eastAsia="zh-CN"/>
        </w:rPr>
        <w:t>；</w:t>
      </w:r>
    </w:p>
    <w:p w14:paraId="1526F855" w14:textId="56BB4D94" w:rsidR="00146154" w:rsidRPr="00EE25CC" w:rsidRDefault="00146154" w:rsidP="00146154">
      <w:pPr>
        <w:rPr>
          <w:rFonts w:eastAsia="MS Mincho"/>
          <w:lang w:val="es-ES_tradnl" w:eastAsia="zh-CN"/>
        </w:rPr>
      </w:pPr>
      <w:r w:rsidRPr="000C1027">
        <w:rPr>
          <w:i/>
          <w:iCs/>
          <w:lang w:val="en-GB" w:eastAsia="ja-JP"/>
        </w:rPr>
        <w:t>d)</w:t>
      </w:r>
      <w:r w:rsidRPr="000C1027">
        <w:rPr>
          <w:lang w:val="en-GB" w:eastAsia="ja-JP"/>
        </w:rPr>
        <w:tab/>
      </w:r>
      <w:r>
        <w:rPr>
          <w:lang w:val="en-GB" w:eastAsia="ja-JP"/>
        </w:rPr>
        <w:t>ITU</w:t>
      </w:r>
      <w:r w:rsidR="00111684">
        <w:rPr>
          <w:rFonts w:hint="eastAsia"/>
          <w:lang w:val="en-GB" w:eastAsia="zh-CN"/>
        </w:rPr>
        <w:t>-</w:t>
      </w:r>
      <w:r>
        <w:rPr>
          <w:lang w:val="en-GB" w:eastAsia="ja-JP"/>
        </w:rPr>
        <w:t>R F.1094</w:t>
      </w:r>
      <w:r>
        <w:rPr>
          <w:rFonts w:hint="eastAsia"/>
          <w:lang w:val="es-ES_tradnl" w:eastAsia="zh-CN"/>
        </w:rPr>
        <w:t>建议书规定了</w:t>
      </w:r>
      <w:r w:rsidRPr="007554C9">
        <w:rPr>
          <w:lang w:val="es-ES_tradnl" w:eastAsia="zh-CN"/>
        </w:rPr>
        <w:t>因</w:t>
      </w:r>
      <w:r>
        <w:rPr>
          <w:rFonts w:hint="eastAsia"/>
          <w:lang w:val="es-ES_tradnl" w:eastAsia="zh-CN"/>
        </w:rPr>
        <w:t>其他</w:t>
      </w:r>
      <w:r w:rsidRPr="007554C9">
        <w:rPr>
          <w:lang w:val="es-ES_tradnl" w:eastAsia="zh-CN"/>
        </w:rPr>
        <w:t>来源产生的</w:t>
      </w:r>
      <w:r w:rsidRPr="007554C9">
        <w:rPr>
          <w:rFonts w:hint="eastAsia"/>
          <w:lang w:val="es-ES_tradnl" w:eastAsia="zh-CN"/>
        </w:rPr>
        <w:t>共同主要业务</w:t>
      </w:r>
      <w:r w:rsidRPr="007554C9">
        <w:rPr>
          <w:lang w:val="es-ES_tradnl" w:eastAsia="zh-CN"/>
        </w:rPr>
        <w:t>和</w:t>
      </w:r>
      <w:r w:rsidRPr="007554C9">
        <w:rPr>
          <w:rFonts w:hint="eastAsia"/>
          <w:lang w:val="es-ES_tradnl" w:eastAsia="zh-CN"/>
        </w:rPr>
        <w:t>发射</w:t>
      </w:r>
      <w:r w:rsidRPr="007554C9">
        <w:rPr>
          <w:lang w:val="es-ES_tradnl" w:eastAsia="zh-CN"/>
        </w:rPr>
        <w:t>造成的无线电干扰而导致的数字固定无线系统最大</w:t>
      </w:r>
      <w:r>
        <w:rPr>
          <w:rFonts w:hint="eastAsia"/>
          <w:lang w:val="es-ES_tradnl" w:eastAsia="zh-CN"/>
        </w:rPr>
        <w:t>容许</w:t>
      </w:r>
      <w:r w:rsidRPr="007554C9">
        <w:rPr>
          <w:lang w:val="es-ES_tradnl" w:eastAsia="zh-CN"/>
        </w:rPr>
        <w:t>误差性能及可用性</w:t>
      </w:r>
      <w:r>
        <w:rPr>
          <w:rFonts w:hint="eastAsia"/>
          <w:lang w:val="es-ES_tradnl" w:eastAsia="zh-CN"/>
        </w:rPr>
        <w:t>下降</w:t>
      </w:r>
      <w:r>
        <w:rPr>
          <w:rFonts w:hint="eastAsia"/>
          <w:sz w:val="22"/>
          <w:lang w:eastAsia="zh-CN"/>
        </w:rPr>
        <w:t>，</w:t>
      </w:r>
    </w:p>
    <w:p w14:paraId="1311A428" w14:textId="77777777" w:rsidR="00146154" w:rsidRPr="00FD01B9" w:rsidRDefault="00146154" w:rsidP="004E7D78">
      <w:pPr>
        <w:pStyle w:val="Call"/>
        <w:spacing w:before="240"/>
        <w:rPr>
          <w:lang w:eastAsia="zh-CN"/>
        </w:rPr>
      </w:pPr>
      <w:r w:rsidRPr="00905B23">
        <w:rPr>
          <w:rFonts w:ascii="STKaiti" w:eastAsia="STKaiti" w:hAnsi="STKaiti" w:hint="eastAsia"/>
          <w:i w:val="0"/>
          <w:iCs/>
          <w:lang w:val="zh-CN" w:eastAsia="zh-CN" w:bidi="zh-CN"/>
        </w:rPr>
        <w:t>建议</w:t>
      </w:r>
    </w:p>
    <w:p w14:paraId="26D34CC1" w14:textId="3601C229" w:rsidR="00146154" w:rsidRPr="009D1B38" w:rsidRDefault="00146154" w:rsidP="00146154">
      <w:pPr>
        <w:tabs>
          <w:tab w:val="clear" w:pos="1588"/>
        </w:tabs>
        <w:rPr>
          <w:lang w:val="es-ES_tradnl" w:eastAsia="zh-CN"/>
        </w:rPr>
      </w:pPr>
      <w:r w:rsidRPr="009D1B38">
        <w:rPr>
          <w:b/>
          <w:lang w:val="es-ES_tradnl" w:eastAsia="zh-CN"/>
        </w:rPr>
        <w:t>1</w:t>
      </w:r>
      <w:r w:rsidRPr="009D1B38">
        <w:rPr>
          <w:b/>
          <w:lang w:val="es-ES_tradnl" w:eastAsia="zh-CN"/>
        </w:rPr>
        <w:tab/>
      </w:r>
      <w:r>
        <w:rPr>
          <w:rFonts w:hint="eastAsia"/>
          <w:bCs/>
          <w:lang w:val="es-ES_tradnl" w:eastAsia="zh-CN"/>
        </w:rPr>
        <w:t>在长度为</w:t>
      </w:r>
      <w:proofErr w:type="spellStart"/>
      <w:r w:rsidRPr="00F755C5">
        <w:rPr>
          <w:bCs/>
          <w:i/>
          <w:iCs/>
          <w:lang w:val="en-US" w:eastAsia="zh-CN"/>
        </w:rPr>
        <w:t>Llink</w:t>
      </w:r>
      <w:proofErr w:type="spellEnd"/>
      <w:r>
        <w:rPr>
          <w:rFonts w:hint="eastAsia"/>
          <w:bCs/>
          <w:lang w:val="es-ES_tradnl" w:eastAsia="zh-CN"/>
        </w:rPr>
        <w:t>的任何实际数字</w:t>
      </w:r>
      <w:r>
        <w:rPr>
          <w:bCs/>
          <w:lang w:val="es-ES_tradnl" w:eastAsia="zh-CN"/>
        </w:rPr>
        <w:t>FWS</w:t>
      </w:r>
      <w:r>
        <w:rPr>
          <w:rFonts w:hint="eastAsia"/>
          <w:bCs/>
          <w:lang w:val="es-ES_tradnl" w:eastAsia="zh-CN"/>
        </w:rPr>
        <w:t>链路的各个方向，</w:t>
      </w:r>
      <w:bookmarkStart w:id="16" w:name="_Hlk37351078"/>
      <w:r>
        <w:rPr>
          <w:rFonts w:hint="eastAsia"/>
          <w:bCs/>
          <w:lang w:val="es-ES_tradnl" w:eastAsia="zh-CN"/>
        </w:rPr>
        <w:t>在以</w:t>
      </w:r>
      <w:r w:rsidRPr="000206ED">
        <w:rPr>
          <w:rFonts w:hint="eastAsia"/>
          <w:bCs/>
          <w:lang w:val="es-ES_tradnl" w:eastAsia="zh-CN"/>
        </w:rPr>
        <w:t>基群</w:t>
      </w:r>
      <w:r>
        <w:rPr>
          <w:rFonts w:hint="eastAsia"/>
          <w:bCs/>
          <w:lang w:val="es-ES_tradnl" w:eastAsia="zh-CN"/>
        </w:rPr>
        <w:t>速率</w:t>
      </w:r>
      <w:r w:rsidRPr="000206ED">
        <w:rPr>
          <w:rFonts w:hint="eastAsia"/>
          <w:bCs/>
          <w:lang w:val="es-ES_tradnl" w:eastAsia="zh-CN"/>
        </w:rPr>
        <w:t>或以上速率</w:t>
      </w:r>
      <w:r>
        <w:rPr>
          <w:rFonts w:hint="eastAsia"/>
          <w:bCs/>
          <w:lang w:val="es-ES_tradnl" w:eastAsia="zh-CN"/>
        </w:rPr>
        <w:t>的</w:t>
      </w:r>
      <w:r>
        <w:rPr>
          <w:rFonts w:hint="eastAsia"/>
          <w:bCs/>
          <w:lang w:val="es-ES_tradnl" w:eastAsia="zh-CN"/>
        </w:rPr>
        <w:t>H</w:t>
      </w:r>
      <w:r>
        <w:rPr>
          <w:bCs/>
          <w:lang w:val="es-ES_tradnl" w:eastAsia="zh-CN"/>
        </w:rPr>
        <w:t>RP</w:t>
      </w:r>
      <w:r>
        <w:rPr>
          <w:rFonts w:hint="eastAsia"/>
          <w:bCs/>
          <w:lang w:val="es-ES_tradnl" w:eastAsia="zh-CN"/>
        </w:rPr>
        <w:t>的国际部分</w:t>
      </w:r>
      <w:bookmarkEnd w:id="16"/>
      <w:r>
        <w:rPr>
          <w:rFonts w:hint="eastAsia"/>
          <w:bCs/>
          <w:lang w:val="es-ES_tradnl" w:eastAsia="zh-CN"/>
        </w:rPr>
        <w:t>，</w:t>
      </w:r>
      <w:proofErr w:type="gramStart"/>
      <w:r>
        <w:rPr>
          <w:rFonts w:hint="eastAsia"/>
          <w:bCs/>
          <w:lang w:val="es-ES_tradnl" w:eastAsia="zh-CN"/>
        </w:rPr>
        <w:t>允许的因其他共同主要业务系统集总发射造成的性能劣化在任何月份不应超过公式</w:t>
      </w:r>
      <w:r w:rsidRPr="009D1B38">
        <w:rPr>
          <w:bCs/>
          <w:lang w:val="es-ES_tradnl" w:eastAsia="zh-CN"/>
        </w:rPr>
        <w:t>(</w:t>
      </w:r>
      <w:proofErr w:type="gramEnd"/>
      <w:r w:rsidRPr="009D1B38">
        <w:rPr>
          <w:bCs/>
          <w:lang w:val="es-ES_tradnl" w:eastAsia="zh-CN"/>
        </w:rPr>
        <w:t>1)</w:t>
      </w:r>
      <w:r>
        <w:rPr>
          <w:rFonts w:hint="eastAsia"/>
          <w:bCs/>
          <w:lang w:val="es-ES_tradnl" w:eastAsia="zh-CN"/>
        </w:rPr>
        <w:t>给出的限值（使用表</w:t>
      </w:r>
      <w:r>
        <w:rPr>
          <w:rFonts w:hint="eastAsia"/>
          <w:bCs/>
          <w:lang w:val="es-ES_tradnl" w:eastAsia="zh-CN"/>
        </w:rPr>
        <w:t>1</w:t>
      </w:r>
      <w:r>
        <w:rPr>
          <w:rFonts w:hint="eastAsia"/>
          <w:bCs/>
          <w:lang w:val="es-ES_tradnl" w:eastAsia="zh-CN"/>
        </w:rPr>
        <w:t>和</w:t>
      </w:r>
      <w:r>
        <w:rPr>
          <w:rFonts w:hint="eastAsia"/>
          <w:bCs/>
          <w:lang w:val="es-ES_tradnl" w:eastAsia="zh-CN"/>
        </w:rPr>
        <w:t>2</w:t>
      </w:r>
      <w:r>
        <w:rPr>
          <w:rFonts w:hint="eastAsia"/>
          <w:bCs/>
          <w:lang w:val="es-ES_tradnl" w:eastAsia="zh-CN"/>
        </w:rPr>
        <w:t>中根据</w:t>
      </w:r>
      <w:r w:rsidRPr="00F755C5">
        <w:rPr>
          <w:bCs/>
          <w:lang w:val="en-US" w:eastAsia="zh-CN"/>
        </w:rPr>
        <w:t>ITU</w:t>
      </w:r>
      <w:r w:rsidR="00111684">
        <w:rPr>
          <w:rFonts w:hint="eastAsia"/>
          <w:bCs/>
          <w:lang w:val="en-US" w:eastAsia="zh-CN"/>
        </w:rPr>
        <w:t>-</w:t>
      </w:r>
      <w:r w:rsidRPr="00F755C5">
        <w:rPr>
          <w:bCs/>
          <w:lang w:val="en-US" w:eastAsia="zh-CN"/>
        </w:rPr>
        <w:t>T G.828</w:t>
      </w:r>
      <w:r>
        <w:rPr>
          <w:rFonts w:hint="eastAsia"/>
          <w:bCs/>
          <w:lang w:val="es-ES_tradnl" w:eastAsia="zh-CN"/>
        </w:rPr>
        <w:t>建议书设计的同步数字系列（</w:t>
      </w:r>
      <w:r>
        <w:rPr>
          <w:rFonts w:hint="eastAsia"/>
          <w:bCs/>
          <w:lang w:val="es-ES_tradnl" w:eastAsia="zh-CN"/>
        </w:rPr>
        <w:t>S</w:t>
      </w:r>
      <w:r>
        <w:rPr>
          <w:bCs/>
          <w:lang w:val="es-ES_tradnl" w:eastAsia="zh-CN"/>
        </w:rPr>
        <w:t>DH</w:t>
      </w:r>
      <w:r>
        <w:rPr>
          <w:rFonts w:hint="eastAsia"/>
          <w:bCs/>
          <w:lang w:val="es-ES_tradnl" w:eastAsia="zh-CN"/>
        </w:rPr>
        <w:t>）系统的值，以及表</w:t>
      </w:r>
      <w:r>
        <w:rPr>
          <w:rFonts w:hint="eastAsia"/>
          <w:bCs/>
          <w:lang w:val="es-ES_tradnl" w:eastAsia="zh-CN"/>
        </w:rPr>
        <w:t>3</w:t>
      </w:r>
      <w:r>
        <w:rPr>
          <w:rFonts w:hint="eastAsia"/>
          <w:bCs/>
          <w:lang w:val="es-ES_tradnl" w:eastAsia="zh-CN"/>
        </w:rPr>
        <w:t>和</w:t>
      </w:r>
      <w:r>
        <w:rPr>
          <w:rFonts w:hint="eastAsia"/>
          <w:bCs/>
          <w:lang w:val="es-ES_tradnl" w:eastAsia="zh-CN"/>
        </w:rPr>
        <w:t>4</w:t>
      </w:r>
      <w:r>
        <w:rPr>
          <w:rFonts w:hint="eastAsia"/>
          <w:bCs/>
          <w:lang w:val="es-ES_tradnl" w:eastAsia="zh-CN"/>
        </w:rPr>
        <w:t>中根据</w:t>
      </w:r>
      <w:r w:rsidRPr="009D1B38">
        <w:rPr>
          <w:bCs/>
          <w:lang w:val="es-ES_tradnl" w:eastAsia="zh-CN"/>
        </w:rPr>
        <w:t>ITU</w:t>
      </w:r>
      <w:r w:rsidR="00111684">
        <w:rPr>
          <w:rFonts w:hint="eastAsia"/>
          <w:bCs/>
          <w:lang w:val="es-ES_tradnl" w:eastAsia="zh-CN"/>
        </w:rPr>
        <w:t>-</w:t>
      </w:r>
      <w:r w:rsidRPr="009D1B38">
        <w:rPr>
          <w:bCs/>
          <w:lang w:val="es-ES_tradnl" w:eastAsia="zh-CN"/>
        </w:rPr>
        <w:t>T G.826</w:t>
      </w:r>
      <w:r>
        <w:rPr>
          <w:rFonts w:hint="eastAsia"/>
          <w:bCs/>
          <w:lang w:val="es-ES_tradnl" w:eastAsia="zh-CN"/>
        </w:rPr>
        <w:t>建议书设计的其他系统的值（见注</w:t>
      </w:r>
      <w:r w:rsidRPr="009D1B38">
        <w:rPr>
          <w:bCs/>
          <w:lang w:val="es-ES_tradnl" w:eastAsia="zh-CN"/>
        </w:rPr>
        <w:t>1</w:t>
      </w:r>
      <w:r>
        <w:rPr>
          <w:rFonts w:hint="eastAsia"/>
          <w:bCs/>
          <w:lang w:val="es-ES_tradnl" w:eastAsia="zh-CN"/>
        </w:rPr>
        <w:t>、</w:t>
      </w:r>
      <w:r w:rsidRPr="009D1B38">
        <w:rPr>
          <w:bCs/>
          <w:lang w:val="es-ES_tradnl" w:eastAsia="zh-CN"/>
        </w:rPr>
        <w:t>2</w:t>
      </w:r>
      <w:r>
        <w:rPr>
          <w:rFonts w:hint="eastAsia"/>
          <w:bCs/>
          <w:lang w:val="es-ES_tradnl" w:eastAsia="zh-CN"/>
        </w:rPr>
        <w:t>、</w:t>
      </w:r>
      <w:r w:rsidRPr="009D1B38">
        <w:rPr>
          <w:bCs/>
          <w:lang w:val="es-ES_tradnl" w:eastAsia="zh-CN"/>
        </w:rPr>
        <w:t>3</w:t>
      </w:r>
      <w:r>
        <w:rPr>
          <w:rFonts w:hint="eastAsia"/>
          <w:bCs/>
          <w:lang w:val="es-ES_tradnl" w:eastAsia="zh-CN"/>
        </w:rPr>
        <w:t>、</w:t>
      </w:r>
      <w:r w:rsidRPr="009D1B38">
        <w:rPr>
          <w:bCs/>
          <w:lang w:val="es-ES_tradnl" w:eastAsia="zh-CN"/>
        </w:rPr>
        <w:t>4</w:t>
      </w:r>
      <w:r>
        <w:rPr>
          <w:rFonts w:hint="eastAsia"/>
          <w:bCs/>
          <w:lang w:val="es-ES_tradnl" w:eastAsia="zh-CN"/>
        </w:rPr>
        <w:t>、</w:t>
      </w:r>
      <w:r w:rsidRPr="009D1B38">
        <w:rPr>
          <w:bCs/>
          <w:lang w:val="es-ES_tradnl" w:eastAsia="zh-CN"/>
        </w:rPr>
        <w:t>10</w:t>
      </w:r>
      <w:r>
        <w:rPr>
          <w:rFonts w:hint="eastAsia"/>
          <w:bCs/>
          <w:lang w:val="es-ES_tradnl" w:eastAsia="zh-CN"/>
        </w:rPr>
        <w:t>和</w:t>
      </w:r>
      <w:r w:rsidRPr="009D1B38">
        <w:rPr>
          <w:bCs/>
          <w:lang w:val="es-ES_tradnl" w:eastAsia="zh-CN"/>
        </w:rPr>
        <w:t>11</w:t>
      </w:r>
      <w:r>
        <w:rPr>
          <w:rFonts w:hint="eastAsia"/>
          <w:bCs/>
          <w:lang w:val="es-ES_tradnl" w:eastAsia="zh-CN"/>
        </w:rPr>
        <w:t>））；</w:t>
      </w:r>
      <w:bookmarkStart w:id="17" w:name="_Hlk37356847"/>
      <w:r>
        <w:rPr>
          <w:rFonts w:hint="eastAsia"/>
          <w:bCs/>
          <w:lang w:val="es-ES_tradnl" w:eastAsia="zh-CN"/>
        </w:rPr>
        <w:t>这些表格根据</w:t>
      </w:r>
      <w:r w:rsidRPr="00F755C5">
        <w:rPr>
          <w:bCs/>
          <w:lang w:val="en-US" w:eastAsia="zh-CN"/>
        </w:rPr>
        <w:t>ITU</w:t>
      </w:r>
      <w:r w:rsidR="00111684">
        <w:rPr>
          <w:rFonts w:hint="eastAsia"/>
          <w:bCs/>
          <w:lang w:val="en-US" w:eastAsia="zh-CN"/>
        </w:rPr>
        <w:t>-</w:t>
      </w:r>
      <w:r w:rsidRPr="00F755C5">
        <w:rPr>
          <w:bCs/>
          <w:lang w:val="en-US" w:eastAsia="zh-CN"/>
        </w:rPr>
        <w:t>R F.1668</w:t>
      </w:r>
      <w:r>
        <w:rPr>
          <w:rFonts w:hint="eastAsia"/>
          <w:bCs/>
          <w:lang w:val="es-ES_tradnl" w:eastAsia="zh-CN"/>
        </w:rPr>
        <w:t>建议书提供的总体</w:t>
      </w:r>
      <w:r>
        <w:rPr>
          <w:rFonts w:hint="eastAsia"/>
          <w:bCs/>
          <w:lang w:val="es-ES_tradnl" w:eastAsia="zh-CN"/>
        </w:rPr>
        <w:t>E</w:t>
      </w:r>
      <w:r>
        <w:rPr>
          <w:bCs/>
          <w:lang w:val="es-ES_tradnl" w:eastAsia="zh-CN"/>
        </w:rPr>
        <w:t>PO</w:t>
      </w:r>
      <w:r>
        <w:rPr>
          <w:rFonts w:hint="eastAsia"/>
          <w:bCs/>
          <w:lang w:val="es-ES_tradnl" w:eastAsia="zh-CN"/>
        </w:rPr>
        <w:t>推导而来，</w:t>
      </w:r>
      <w:bookmarkEnd w:id="17"/>
      <w:r>
        <w:rPr>
          <w:rFonts w:hint="eastAsia"/>
          <w:bCs/>
          <w:lang w:val="es-ES_tradnl" w:eastAsia="zh-CN"/>
        </w:rPr>
        <w:t>并考虑到</w:t>
      </w:r>
      <w:r w:rsidRPr="009D1B38">
        <w:rPr>
          <w:bCs/>
          <w:lang w:val="es-ES_tradnl" w:eastAsia="zh-CN"/>
        </w:rPr>
        <w:t>ITU-R F.1094</w:t>
      </w:r>
      <w:r>
        <w:rPr>
          <w:rFonts w:hint="eastAsia"/>
          <w:bCs/>
          <w:lang w:val="es-ES_tradnl" w:eastAsia="zh-CN"/>
        </w:rPr>
        <w:t>建议书确定的作为</w:t>
      </w:r>
      <w:r w:rsidRPr="0045060D">
        <w:rPr>
          <w:rFonts w:hint="eastAsia"/>
          <w:lang w:val="en-GB" w:eastAsia="zh-CN"/>
        </w:rPr>
        <w:t>主要业务划分的频率共用</w:t>
      </w:r>
      <w:r w:rsidRPr="0045060D">
        <w:rPr>
          <w:rFonts w:hint="eastAsia"/>
          <w:lang w:eastAsia="zh-CN"/>
        </w:rPr>
        <w:t>（</w:t>
      </w:r>
      <w:r>
        <w:rPr>
          <w:rFonts w:hint="eastAsia"/>
          <w:lang w:eastAsia="zh-CN"/>
        </w:rPr>
        <w:t>业务间共用</w:t>
      </w:r>
      <w:r w:rsidRPr="0045060D">
        <w:rPr>
          <w:rFonts w:hint="eastAsia"/>
          <w:lang w:eastAsia="zh-CN"/>
        </w:rPr>
        <w:t>）</w:t>
      </w:r>
      <w:r>
        <w:rPr>
          <w:rFonts w:hint="eastAsia"/>
          <w:lang w:val="en-GB" w:eastAsia="zh-CN"/>
        </w:rPr>
        <w:t>劣化的适当的最大允许值</w:t>
      </w:r>
      <w:r w:rsidRPr="00F755C5">
        <w:rPr>
          <w:bCs/>
          <w:i/>
          <w:lang w:val="en-US" w:eastAsia="zh-CN"/>
        </w:rPr>
        <w:t>Y</w:t>
      </w:r>
      <w:r w:rsidRPr="00F755C5">
        <w:rPr>
          <w:bCs/>
          <w:lang w:val="en-US" w:eastAsia="zh-CN"/>
        </w:rPr>
        <w:t>% = 10%</w:t>
      </w:r>
      <w:r>
        <w:rPr>
          <w:rFonts w:hint="eastAsia"/>
          <w:bCs/>
          <w:lang w:val="es-ES_tradnl" w:eastAsia="zh-CN"/>
        </w:rPr>
        <w:t>。</w:t>
      </w:r>
    </w:p>
    <w:p w14:paraId="133440C3" w14:textId="77777777" w:rsidR="00146154" w:rsidRPr="00975454" w:rsidRDefault="00146154" w:rsidP="00146154">
      <w:pPr>
        <w:pStyle w:val="Equation"/>
        <w:spacing w:before="240"/>
        <w:rPr>
          <w:lang w:val="es-ES_tradnl"/>
        </w:rPr>
      </w:pPr>
      <w:r w:rsidRPr="009D1B38">
        <w:rPr>
          <w:lang w:val="es-ES_tradnl" w:eastAsia="zh-CN"/>
        </w:rPr>
        <w:tab/>
      </w:r>
      <w:bookmarkStart w:id="18" w:name="lt_pId102"/>
      <w:r>
        <w:rPr>
          <w:lang w:val="en-US" w:eastAsia="zh-CN"/>
        </w:rPr>
        <w:tab/>
      </w:r>
      <w:r>
        <w:rPr>
          <w:rFonts w:hint="eastAsia"/>
          <w:lang w:val="en-US" w:eastAsia="zh-CN"/>
        </w:rPr>
        <w:t>干扰造成的</w:t>
      </w:r>
      <w:r w:rsidRPr="00975454">
        <w:rPr>
          <w:rFonts w:hint="eastAsia"/>
          <w:lang w:val="es-ES_tradnl" w:eastAsia="zh-CN"/>
        </w:rPr>
        <w:t>E</w:t>
      </w:r>
      <w:r w:rsidRPr="00975454">
        <w:rPr>
          <w:lang w:val="es-ES_tradnl" w:eastAsia="zh-CN"/>
        </w:rPr>
        <w:t>PO</w:t>
      </w:r>
      <w:r>
        <w:rPr>
          <w:rFonts w:hint="eastAsia"/>
          <w:lang w:val="en-US" w:eastAsia="zh-CN"/>
        </w:rPr>
        <w:t>劣化</w:t>
      </w:r>
      <w:bookmarkEnd w:id="18"/>
      <w:r>
        <w:rPr>
          <w:rFonts w:ascii="Symbol" w:hAnsi="Symbol"/>
          <w:lang w:val="en-US"/>
        </w:rPr>
        <w:t></w:t>
      </w:r>
      <w:r>
        <w:rPr>
          <w:i/>
          <w:lang w:val="en-US"/>
        </w:rPr>
        <w:t>B</w:t>
      </w:r>
      <w:r>
        <w:rPr>
          <w:i/>
          <w:iCs/>
          <w:position w:val="-4"/>
          <w:sz w:val="20"/>
          <w:lang w:val="en-US"/>
        </w:rPr>
        <w:t>j</w:t>
      </w:r>
      <w:r>
        <w:rPr>
          <w:rFonts w:ascii="Symbol" w:hAnsi="Symbol"/>
          <w:lang w:val="en-US"/>
        </w:rPr>
        <w:t></w:t>
      </w:r>
      <w:r>
        <w:rPr>
          <w:lang w:val="en-US"/>
        </w:rPr>
        <w:t xml:space="preserve"> (</w:t>
      </w:r>
      <w:r>
        <w:rPr>
          <w:i/>
          <w:lang w:val="en-US"/>
        </w:rPr>
        <w:t>L</w:t>
      </w:r>
      <w:r>
        <w:rPr>
          <w:i/>
          <w:iCs/>
          <w:position w:val="-4"/>
          <w:sz w:val="20"/>
          <w:lang w:val="en-US"/>
        </w:rPr>
        <w:t>link</w:t>
      </w:r>
      <w:r>
        <w:rPr>
          <w:lang w:val="en-US"/>
        </w:rPr>
        <w:t>/</w:t>
      </w:r>
      <w:r>
        <w:rPr>
          <w:i/>
          <w:lang w:val="en-US"/>
        </w:rPr>
        <w:t>L</w:t>
      </w:r>
      <w:r>
        <w:rPr>
          <w:i/>
          <w:iCs/>
          <w:position w:val="-4"/>
          <w:sz w:val="20"/>
          <w:lang w:val="en-US"/>
        </w:rPr>
        <w:t>R</w:t>
      </w:r>
      <w:r>
        <w:rPr>
          <w:lang w:val="en-US"/>
        </w:rPr>
        <w:t xml:space="preserve">) </w:t>
      </w:r>
      <w:r>
        <w:rPr>
          <w:rFonts w:ascii="Symbol" w:hAnsi="Symbol"/>
          <w:lang w:val="en-US"/>
        </w:rPr>
        <w:t></w:t>
      </w:r>
      <w:r>
        <w:rPr>
          <w:i/>
          <w:lang w:val="en-US"/>
        </w:rPr>
        <w:t>C</w:t>
      </w:r>
      <w:r>
        <w:rPr>
          <w:i/>
          <w:iCs/>
          <w:position w:val="-4"/>
          <w:sz w:val="20"/>
          <w:lang w:val="en-US"/>
        </w:rPr>
        <w:t>j</w:t>
      </w:r>
      <w:r w:rsidRPr="00975454">
        <w:rPr>
          <w:lang w:val="es-ES_tradnl"/>
        </w:rPr>
        <w:tab/>
        <w:t>(1)</w:t>
      </w:r>
    </w:p>
    <w:p w14:paraId="56A5389A" w14:textId="77777777" w:rsidR="00146154" w:rsidRPr="00975454" w:rsidRDefault="00146154" w:rsidP="00146154">
      <w:pPr>
        <w:spacing w:before="240"/>
        <w:rPr>
          <w:lang w:val="es-ES_tradnl" w:eastAsia="zh-CN"/>
        </w:rPr>
      </w:pPr>
      <w:r>
        <w:rPr>
          <w:rFonts w:hint="eastAsia"/>
          <w:lang w:val="en-US" w:eastAsia="zh-CN"/>
        </w:rPr>
        <w:t>其中</w:t>
      </w:r>
      <w:r w:rsidRPr="00975454">
        <w:rPr>
          <w:rFonts w:hint="eastAsia"/>
          <w:lang w:val="es-ES_tradnl" w:eastAsia="zh-CN"/>
        </w:rPr>
        <w:t>：</w:t>
      </w:r>
    </w:p>
    <w:p w14:paraId="1B795BE4" w14:textId="77777777" w:rsidR="00146154" w:rsidRPr="00975454" w:rsidRDefault="00146154" w:rsidP="00146154">
      <w:pPr>
        <w:pStyle w:val="Equationlegend"/>
        <w:tabs>
          <w:tab w:val="clear" w:pos="1701"/>
          <w:tab w:val="clear" w:pos="1985"/>
          <w:tab w:val="right" w:pos="1806"/>
          <w:tab w:val="left" w:pos="1843"/>
          <w:tab w:val="left" w:pos="2694"/>
          <w:tab w:val="left" w:pos="3976"/>
          <w:tab w:val="left" w:pos="6521"/>
        </w:tabs>
        <w:rPr>
          <w:lang w:val="es-ES_tradnl" w:eastAsia="zh-CN"/>
        </w:rPr>
      </w:pPr>
      <w:r w:rsidRPr="00975454">
        <w:rPr>
          <w:lang w:val="es-ES_tradnl" w:eastAsia="zh-CN"/>
        </w:rPr>
        <w:tab/>
      </w:r>
      <w:bookmarkStart w:id="19" w:name="lt_pId108"/>
      <w:r w:rsidRPr="00975454">
        <w:rPr>
          <w:i/>
          <w:iCs/>
          <w:lang w:val="es-ES_tradnl" w:eastAsia="zh-CN"/>
        </w:rPr>
        <w:t>j</w:t>
      </w:r>
      <w:r w:rsidRPr="00975454">
        <w:rPr>
          <w:lang w:val="es-ES_tradnl" w:eastAsia="zh-CN"/>
        </w:rPr>
        <w:t> </w:t>
      </w:r>
      <w:r w:rsidRPr="00B170C0">
        <w:rPr>
          <w:rFonts w:ascii="Symbol" w:hAnsi="Symbol"/>
          <w:lang w:val="fr-CH"/>
        </w:rPr>
        <w:sym w:font="Symbol" w:char="F03D"/>
      </w:r>
      <w:bookmarkEnd w:id="19"/>
      <w:r w:rsidRPr="00975454">
        <w:rPr>
          <w:lang w:val="es-ES_tradnl" w:eastAsia="zh-CN"/>
        </w:rPr>
        <w:tab/>
        <w:t xml:space="preserve">1 </w:t>
      </w:r>
      <w:r w:rsidRPr="00975454">
        <w:rPr>
          <w:lang w:val="es-ES_tradnl" w:eastAsia="zh-CN"/>
        </w:rPr>
        <w:tab/>
      </w:r>
      <w:bookmarkStart w:id="20" w:name="lt_pId110"/>
      <w:r>
        <w:rPr>
          <w:rFonts w:hint="eastAsia"/>
          <w:lang w:eastAsia="zh-CN"/>
        </w:rPr>
        <w:t>对于</w:t>
      </w:r>
      <w:r w:rsidRPr="00975454">
        <w:rPr>
          <w:i/>
          <w:lang w:val="es-ES_tradnl" w:eastAsia="zh-CN"/>
        </w:rPr>
        <w:t>L</w:t>
      </w:r>
      <w:r w:rsidRPr="00975454">
        <w:rPr>
          <w:i/>
          <w:iCs/>
          <w:position w:val="-4"/>
          <w:sz w:val="20"/>
          <w:lang w:val="es-ES_tradnl" w:eastAsia="zh-CN"/>
        </w:rPr>
        <w:t>min</w:t>
      </w:r>
      <w:bookmarkEnd w:id="20"/>
      <w:r w:rsidRPr="00975454">
        <w:rPr>
          <w:lang w:val="es-ES_tradnl" w:eastAsia="zh-CN"/>
        </w:rPr>
        <w:t> </w:t>
      </w:r>
      <w:r w:rsidRPr="00975454">
        <w:rPr>
          <w:lang w:val="es-ES_tradnl" w:eastAsia="zh-CN"/>
        </w:rPr>
        <w:tab/>
      </w:r>
      <w:r w:rsidRPr="00B170C0">
        <w:rPr>
          <w:rFonts w:ascii="Symbol" w:hAnsi="Symbol"/>
        </w:rPr>
        <w:sym w:font="Symbol" w:char="F0A3"/>
      </w:r>
      <w:r w:rsidRPr="00975454">
        <w:rPr>
          <w:lang w:val="es-ES_tradnl" w:eastAsia="zh-CN"/>
        </w:rPr>
        <w:t> </w:t>
      </w:r>
      <w:bookmarkStart w:id="21" w:name="lt_pId112"/>
      <w:r w:rsidRPr="00975454">
        <w:rPr>
          <w:i/>
          <w:lang w:val="es-ES_tradnl" w:eastAsia="zh-CN"/>
        </w:rPr>
        <w:t>L</w:t>
      </w:r>
      <w:r w:rsidRPr="00975454">
        <w:rPr>
          <w:i/>
          <w:iCs/>
          <w:position w:val="-4"/>
          <w:sz w:val="20"/>
          <w:lang w:val="es-ES_tradnl" w:eastAsia="zh-CN"/>
        </w:rPr>
        <w:t>link</w:t>
      </w:r>
      <w:r w:rsidRPr="00975454">
        <w:rPr>
          <w:lang w:val="es-ES_tradnl" w:eastAsia="zh-CN"/>
        </w:rPr>
        <w:t> </w:t>
      </w:r>
      <w:r w:rsidRPr="00B170C0">
        <w:rPr>
          <w:rFonts w:ascii="Symbol" w:hAnsi="Symbol"/>
        </w:rPr>
        <w:sym w:font="Symbol" w:char="F0A3"/>
      </w:r>
      <w:bookmarkEnd w:id="21"/>
      <w:r w:rsidRPr="00975454">
        <w:rPr>
          <w:lang w:val="es-ES_tradnl" w:eastAsia="zh-CN"/>
        </w:rPr>
        <w:t> </w:t>
      </w:r>
      <w:bookmarkStart w:id="22" w:name="lt_pId113"/>
      <w:r w:rsidRPr="00975454">
        <w:rPr>
          <w:lang w:val="es-ES_tradnl" w:eastAsia="zh-CN"/>
        </w:rPr>
        <w:t>1</w:t>
      </w:r>
      <w:r w:rsidRPr="00975454">
        <w:rPr>
          <w:rFonts w:ascii="Tms Rmn" w:hAnsi="Tms Rmn"/>
          <w:sz w:val="12"/>
          <w:lang w:val="es-ES_tradnl" w:eastAsia="zh-CN"/>
        </w:rPr>
        <w:t> </w:t>
      </w:r>
      <w:r w:rsidRPr="00975454">
        <w:rPr>
          <w:lang w:val="es-ES_tradnl" w:eastAsia="zh-CN"/>
        </w:rPr>
        <w:t>000</w:t>
      </w:r>
      <w:bookmarkEnd w:id="22"/>
      <w:r>
        <w:rPr>
          <w:rFonts w:hint="eastAsia"/>
          <w:lang w:val="es-ES_tradnl" w:eastAsia="zh-CN"/>
        </w:rPr>
        <w:t>千米</w:t>
      </w:r>
      <w:r w:rsidRPr="00975454">
        <w:rPr>
          <w:lang w:val="es-ES_tradnl" w:eastAsia="zh-CN"/>
        </w:rPr>
        <w:tab/>
      </w:r>
      <w:r w:rsidRPr="00975454">
        <w:rPr>
          <w:rFonts w:hint="eastAsia"/>
          <w:lang w:val="es-ES_tradnl" w:eastAsia="zh-CN"/>
        </w:rPr>
        <w:t>（</w:t>
      </w:r>
      <w:r>
        <w:rPr>
          <w:rFonts w:hint="eastAsia"/>
          <w:lang w:eastAsia="zh-CN"/>
        </w:rPr>
        <w:t>中间国</w:t>
      </w:r>
      <w:r w:rsidRPr="00975454">
        <w:rPr>
          <w:rFonts w:hint="eastAsia"/>
          <w:lang w:val="es-ES_tradnl" w:eastAsia="zh-CN"/>
        </w:rPr>
        <w:t>）</w:t>
      </w:r>
    </w:p>
    <w:p w14:paraId="19C6FB8B" w14:textId="77777777" w:rsidR="00146154" w:rsidRPr="00975454" w:rsidRDefault="00146154" w:rsidP="00146154">
      <w:pPr>
        <w:pStyle w:val="Equationlegend"/>
        <w:tabs>
          <w:tab w:val="clear" w:pos="1701"/>
          <w:tab w:val="clear" w:pos="1985"/>
          <w:tab w:val="right" w:pos="1806"/>
          <w:tab w:val="left" w:pos="1843"/>
          <w:tab w:val="left" w:pos="2694"/>
          <w:tab w:val="left" w:pos="3976"/>
          <w:tab w:val="left" w:pos="4253"/>
          <w:tab w:val="left" w:pos="4536"/>
          <w:tab w:val="left" w:pos="6521"/>
        </w:tabs>
        <w:rPr>
          <w:lang w:val="es-ES_tradnl" w:eastAsia="zh-CN"/>
        </w:rPr>
      </w:pPr>
      <w:r w:rsidRPr="00975454">
        <w:rPr>
          <w:lang w:val="es-ES_tradnl" w:eastAsia="zh-CN"/>
        </w:rPr>
        <w:tab/>
      </w:r>
      <w:bookmarkStart w:id="23" w:name="lt_pId115"/>
      <w:r w:rsidRPr="00975454">
        <w:rPr>
          <w:i/>
          <w:iCs/>
          <w:lang w:val="es-ES_tradnl" w:eastAsia="zh-CN"/>
        </w:rPr>
        <w:t>j</w:t>
      </w:r>
      <w:r w:rsidRPr="00975454">
        <w:rPr>
          <w:lang w:val="es-ES_tradnl" w:eastAsia="zh-CN"/>
        </w:rPr>
        <w:t> </w:t>
      </w:r>
      <w:r w:rsidRPr="00B170C0">
        <w:rPr>
          <w:rFonts w:ascii="Symbol" w:hAnsi="Symbol"/>
          <w:lang w:val="fr-CH"/>
        </w:rPr>
        <w:sym w:font="Symbol" w:char="F03D"/>
      </w:r>
      <w:bookmarkEnd w:id="23"/>
      <w:r w:rsidRPr="00975454">
        <w:rPr>
          <w:lang w:val="es-ES_tradnl" w:eastAsia="zh-CN"/>
        </w:rPr>
        <w:tab/>
        <w:t xml:space="preserve">2 </w:t>
      </w:r>
      <w:r w:rsidRPr="00975454">
        <w:rPr>
          <w:lang w:val="es-ES_tradnl" w:eastAsia="zh-CN"/>
        </w:rPr>
        <w:tab/>
      </w:r>
      <w:bookmarkStart w:id="24" w:name="lt_pId117"/>
      <w:r>
        <w:rPr>
          <w:rFonts w:hint="eastAsia"/>
          <w:lang w:eastAsia="zh-CN"/>
        </w:rPr>
        <w:t>对于</w:t>
      </w:r>
      <w:r w:rsidRPr="00975454">
        <w:rPr>
          <w:lang w:val="es-ES_tradnl" w:eastAsia="zh-CN"/>
        </w:rPr>
        <w:t xml:space="preserve"> 1</w:t>
      </w:r>
      <w:r w:rsidRPr="00975454">
        <w:rPr>
          <w:rFonts w:ascii="Tms Rmn" w:hAnsi="Tms Rmn"/>
          <w:sz w:val="12"/>
          <w:lang w:val="es-ES_tradnl" w:eastAsia="zh-CN"/>
        </w:rPr>
        <w:t> </w:t>
      </w:r>
      <w:r w:rsidRPr="00975454">
        <w:rPr>
          <w:lang w:val="es-ES_tradnl" w:eastAsia="zh-CN"/>
        </w:rPr>
        <w:t xml:space="preserve">000 </w:t>
      </w:r>
      <w:bookmarkEnd w:id="24"/>
      <w:r>
        <w:rPr>
          <w:rFonts w:hint="eastAsia"/>
          <w:lang w:val="es-ES_tradnl" w:eastAsia="zh-CN"/>
        </w:rPr>
        <w:t>千米</w:t>
      </w:r>
      <w:r w:rsidRPr="007828C5">
        <w:rPr>
          <w:lang w:val="es-ES_tradnl"/>
        </w:rPr>
        <w:tab/>
      </w:r>
      <w:r>
        <w:rPr>
          <w:rFonts w:ascii="Symbol" w:hAnsi="Symbol"/>
        </w:rPr>
        <w:t></w:t>
      </w:r>
      <w:r w:rsidRPr="007828C5">
        <w:rPr>
          <w:lang w:val="es-ES_tradnl"/>
        </w:rPr>
        <w:t> </w:t>
      </w:r>
      <w:r w:rsidRPr="007828C5">
        <w:rPr>
          <w:i/>
          <w:lang w:val="es-ES_tradnl"/>
        </w:rPr>
        <w:t>L</w:t>
      </w:r>
      <w:r w:rsidRPr="007828C5">
        <w:rPr>
          <w:i/>
          <w:iCs/>
          <w:position w:val="-4"/>
          <w:sz w:val="20"/>
          <w:lang w:val="es-ES_tradnl"/>
        </w:rPr>
        <w:t>link</w:t>
      </w:r>
      <w:r w:rsidRPr="007828C5">
        <w:rPr>
          <w:lang w:val="es-ES_tradnl"/>
        </w:rPr>
        <w:tab/>
      </w:r>
      <w:r w:rsidRPr="00975454">
        <w:rPr>
          <w:rFonts w:hint="eastAsia"/>
          <w:lang w:val="es-ES_tradnl" w:eastAsia="zh-CN"/>
        </w:rPr>
        <w:t>（</w:t>
      </w:r>
      <w:r>
        <w:rPr>
          <w:rFonts w:hint="eastAsia"/>
          <w:lang w:eastAsia="zh-CN"/>
        </w:rPr>
        <w:t>中间国</w:t>
      </w:r>
      <w:r w:rsidRPr="00975454">
        <w:rPr>
          <w:rFonts w:hint="eastAsia"/>
          <w:lang w:val="es-ES_tradnl" w:eastAsia="zh-CN"/>
        </w:rPr>
        <w:t>）</w:t>
      </w:r>
    </w:p>
    <w:p w14:paraId="01ACC271" w14:textId="77777777" w:rsidR="00146154" w:rsidRPr="00975454" w:rsidRDefault="00146154" w:rsidP="00146154">
      <w:pPr>
        <w:pStyle w:val="Equationlegend"/>
        <w:tabs>
          <w:tab w:val="clear" w:pos="1701"/>
          <w:tab w:val="clear" w:pos="1985"/>
          <w:tab w:val="right" w:pos="1806"/>
          <w:tab w:val="left" w:pos="1843"/>
          <w:tab w:val="left" w:pos="2694"/>
          <w:tab w:val="left" w:pos="3976"/>
          <w:tab w:val="left" w:pos="6521"/>
        </w:tabs>
        <w:rPr>
          <w:lang w:val="es-ES_tradnl" w:eastAsia="zh-CN"/>
        </w:rPr>
      </w:pPr>
      <w:r w:rsidRPr="00975454">
        <w:rPr>
          <w:lang w:val="es-ES_tradnl" w:eastAsia="zh-CN"/>
        </w:rPr>
        <w:tab/>
      </w:r>
      <w:bookmarkStart w:id="25" w:name="lt_pId121"/>
      <w:r w:rsidRPr="00975454">
        <w:rPr>
          <w:i/>
          <w:iCs/>
          <w:lang w:val="es-ES_tradnl" w:eastAsia="zh-CN"/>
        </w:rPr>
        <w:t>j</w:t>
      </w:r>
      <w:r w:rsidRPr="00975454">
        <w:rPr>
          <w:lang w:val="es-ES_tradnl" w:eastAsia="zh-CN"/>
        </w:rPr>
        <w:t> </w:t>
      </w:r>
      <w:r w:rsidRPr="00B170C0">
        <w:rPr>
          <w:rFonts w:ascii="Symbol" w:hAnsi="Symbol"/>
          <w:lang w:val="fr-CH"/>
        </w:rPr>
        <w:sym w:font="Symbol" w:char="F03D"/>
      </w:r>
      <w:bookmarkEnd w:id="25"/>
      <w:r w:rsidRPr="00975454">
        <w:rPr>
          <w:lang w:val="es-ES_tradnl" w:eastAsia="zh-CN"/>
        </w:rPr>
        <w:tab/>
        <w:t xml:space="preserve">3 </w:t>
      </w:r>
      <w:r w:rsidRPr="00975454">
        <w:rPr>
          <w:lang w:val="es-ES_tradnl" w:eastAsia="zh-CN"/>
        </w:rPr>
        <w:tab/>
      </w:r>
      <w:bookmarkStart w:id="26" w:name="lt_pId123"/>
      <w:r>
        <w:rPr>
          <w:rFonts w:hint="eastAsia"/>
          <w:lang w:eastAsia="zh-CN"/>
        </w:rPr>
        <w:t>对于</w:t>
      </w:r>
      <w:r w:rsidRPr="00975454">
        <w:rPr>
          <w:i/>
          <w:lang w:val="es-ES_tradnl" w:eastAsia="zh-CN"/>
        </w:rPr>
        <w:t>L</w:t>
      </w:r>
      <w:r w:rsidRPr="00975454">
        <w:rPr>
          <w:i/>
          <w:iCs/>
          <w:position w:val="-4"/>
          <w:sz w:val="20"/>
          <w:lang w:val="es-ES_tradnl" w:eastAsia="zh-CN"/>
        </w:rPr>
        <w:t>min</w:t>
      </w:r>
      <w:bookmarkEnd w:id="26"/>
      <w:r w:rsidRPr="00975454">
        <w:rPr>
          <w:lang w:val="es-ES_tradnl" w:eastAsia="zh-CN"/>
        </w:rPr>
        <w:t> </w:t>
      </w:r>
      <w:r w:rsidRPr="00975454">
        <w:rPr>
          <w:lang w:val="es-ES_tradnl" w:eastAsia="zh-CN"/>
        </w:rPr>
        <w:tab/>
      </w:r>
      <w:r w:rsidRPr="00B170C0">
        <w:rPr>
          <w:rFonts w:ascii="Symbol" w:hAnsi="Symbol"/>
        </w:rPr>
        <w:sym w:font="Symbol" w:char="F0A3"/>
      </w:r>
      <w:r w:rsidRPr="00975454">
        <w:rPr>
          <w:lang w:val="es-ES_tradnl" w:eastAsia="zh-CN"/>
        </w:rPr>
        <w:t> </w:t>
      </w:r>
      <w:bookmarkStart w:id="27" w:name="lt_pId125"/>
      <w:r w:rsidRPr="00975454">
        <w:rPr>
          <w:i/>
          <w:lang w:val="es-ES_tradnl" w:eastAsia="zh-CN"/>
        </w:rPr>
        <w:t>L</w:t>
      </w:r>
      <w:r w:rsidRPr="00975454">
        <w:rPr>
          <w:i/>
          <w:iCs/>
          <w:position w:val="-4"/>
          <w:sz w:val="20"/>
          <w:lang w:val="es-ES_tradnl" w:eastAsia="zh-CN"/>
        </w:rPr>
        <w:t>link</w:t>
      </w:r>
      <w:r w:rsidRPr="00975454">
        <w:rPr>
          <w:lang w:val="es-ES_tradnl" w:eastAsia="zh-CN"/>
        </w:rPr>
        <w:t> </w:t>
      </w:r>
      <w:r w:rsidRPr="00B170C0">
        <w:rPr>
          <w:rFonts w:ascii="Symbol" w:hAnsi="Symbol"/>
        </w:rPr>
        <w:sym w:font="Symbol" w:char="F0A3"/>
      </w:r>
      <w:bookmarkEnd w:id="27"/>
      <w:r w:rsidRPr="00975454">
        <w:rPr>
          <w:lang w:val="es-ES_tradnl" w:eastAsia="zh-CN"/>
        </w:rPr>
        <w:t> </w:t>
      </w:r>
      <w:bookmarkStart w:id="28" w:name="lt_pId126"/>
      <w:r w:rsidRPr="00975454">
        <w:rPr>
          <w:lang w:val="es-ES_tradnl" w:eastAsia="zh-CN"/>
        </w:rPr>
        <w:t>500</w:t>
      </w:r>
      <w:bookmarkEnd w:id="28"/>
      <w:r>
        <w:rPr>
          <w:rFonts w:hint="eastAsia"/>
          <w:lang w:val="es-ES_tradnl" w:eastAsia="zh-CN"/>
        </w:rPr>
        <w:t>千米</w:t>
      </w:r>
      <w:r w:rsidRPr="00975454">
        <w:rPr>
          <w:lang w:val="es-ES_tradnl" w:eastAsia="zh-CN"/>
        </w:rPr>
        <w:tab/>
      </w:r>
      <w:r w:rsidRPr="00975454">
        <w:rPr>
          <w:rFonts w:hint="eastAsia"/>
          <w:lang w:val="es-ES_tradnl" w:eastAsia="zh-CN"/>
        </w:rPr>
        <w:t>（</w:t>
      </w:r>
      <w:r>
        <w:rPr>
          <w:rFonts w:hint="eastAsia"/>
          <w:lang w:val="en-GB" w:eastAsia="zh-CN"/>
        </w:rPr>
        <w:t>终端国</w:t>
      </w:r>
      <w:r w:rsidRPr="00975454">
        <w:rPr>
          <w:rFonts w:hint="eastAsia"/>
          <w:lang w:val="es-ES_tradnl" w:eastAsia="zh-CN"/>
        </w:rPr>
        <w:t>）</w:t>
      </w:r>
    </w:p>
    <w:p w14:paraId="5BAC0C57" w14:textId="77777777" w:rsidR="00146154" w:rsidRPr="00975454" w:rsidRDefault="00146154" w:rsidP="00146154">
      <w:pPr>
        <w:pStyle w:val="Equationlegend"/>
        <w:tabs>
          <w:tab w:val="clear" w:pos="1701"/>
          <w:tab w:val="clear" w:pos="1985"/>
          <w:tab w:val="right" w:pos="1806"/>
          <w:tab w:val="left" w:pos="1843"/>
          <w:tab w:val="left" w:pos="2694"/>
          <w:tab w:val="left" w:pos="3976"/>
          <w:tab w:val="left" w:pos="4536"/>
          <w:tab w:val="left" w:pos="6521"/>
        </w:tabs>
        <w:rPr>
          <w:lang w:val="es-ES_tradnl" w:eastAsia="zh-CN"/>
        </w:rPr>
      </w:pPr>
      <w:r w:rsidRPr="00975454">
        <w:rPr>
          <w:lang w:val="es-ES_tradnl" w:eastAsia="zh-CN"/>
        </w:rPr>
        <w:tab/>
      </w:r>
      <w:bookmarkStart w:id="29" w:name="lt_pId128"/>
      <w:r w:rsidRPr="00975454">
        <w:rPr>
          <w:i/>
          <w:iCs/>
          <w:lang w:val="es-ES_tradnl" w:eastAsia="zh-CN"/>
        </w:rPr>
        <w:t>j</w:t>
      </w:r>
      <w:r w:rsidRPr="00975454">
        <w:rPr>
          <w:lang w:val="es-ES_tradnl" w:eastAsia="zh-CN"/>
        </w:rPr>
        <w:t> </w:t>
      </w:r>
      <w:r w:rsidRPr="00B170C0">
        <w:rPr>
          <w:rFonts w:ascii="Symbol" w:hAnsi="Symbol"/>
          <w:lang w:val="fr-CH"/>
        </w:rPr>
        <w:sym w:font="Symbol" w:char="F03D"/>
      </w:r>
      <w:bookmarkEnd w:id="29"/>
      <w:r w:rsidRPr="00975454">
        <w:rPr>
          <w:lang w:val="es-ES_tradnl" w:eastAsia="zh-CN"/>
        </w:rPr>
        <w:tab/>
        <w:t xml:space="preserve">4 </w:t>
      </w:r>
      <w:r w:rsidRPr="00975454">
        <w:rPr>
          <w:lang w:val="es-ES_tradnl" w:eastAsia="zh-CN"/>
        </w:rPr>
        <w:tab/>
      </w:r>
      <w:bookmarkStart w:id="30" w:name="lt_pId130"/>
      <w:r>
        <w:rPr>
          <w:rFonts w:hint="eastAsia"/>
          <w:lang w:eastAsia="zh-CN"/>
        </w:rPr>
        <w:t>对于</w:t>
      </w:r>
      <w:r w:rsidRPr="00975454">
        <w:rPr>
          <w:lang w:val="es-ES_tradnl" w:eastAsia="zh-CN"/>
        </w:rPr>
        <w:t xml:space="preserve"> 500 </w:t>
      </w:r>
      <w:bookmarkEnd w:id="30"/>
      <w:r>
        <w:rPr>
          <w:rFonts w:hint="eastAsia"/>
          <w:lang w:val="es-ES_tradnl" w:eastAsia="zh-CN"/>
        </w:rPr>
        <w:t>千米</w:t>
      </w:r>
      <w:r w:rsidRPr="00975454">
        <w:rPr>
          <w:lang w:val="es-ES_tradnl" w:eastAsia="zh-CN"/>
        </w:rPr>
        <w:t> </w:t>
      </w:r>
      <w:r w:rsidRPr="00975454">
        <w:rPr>
          <w:lang w:val="es-ES_tradnl" w:eastAsia="zh-CN"/>
        </w:rPr>
        <w:tab/>
      </w:r>
      <w:r w:rsidRPr="00B170C0">
        <w:rPr>
          <w:rFonts w:ascii="Symbol" w:hAnsi="Symbol"/>
        </w:rPr>
        <w:sym w:font="Symbol" w:char="F03C"/>
      </w:r>
      <w:r w:rsidRPr="00975454">
        <w:rPr>
          <w:lang w:val="es-ES_tradnl" w:eastAsia="zh-CN"/>
        </w:rPr>
        <w:t> </w:t>
      </w:r>
      <w:bookmarkStart w:id="31" w:name="lt_pId132"/>
      <w:r w:rsidRPr="00975454">
        <w:rPr>
          <w:i/>
          <w:lang w:val="es-ES_tradnl" w:eastAsia="zh-CN"/>
        </w:rPr>
        <w:t>L</w:t>
      </w:r>
      <w:r w:rsidRPr="00975454">
        <w:rPr>
          <w:i/>
          <w:iCs/>
          <w:position w:val="-4"/>
          <w:sz w:val="20"/>
          <w:lang w:val="es-ES_tradnl" w:eastAsia="zh-CN"/>
        </w:rPr>
        <w:t>link</w:t>
      </w:r>
      <w:bookmarkEnd w:id="31"/>
      <w:r w:rsidRPr="00975454">
        <w:rPr>
          <w:lang w:val="es-ES_tradnl" w:eastAsia="zh-CN"/>
        </w:rPr>
        <w:tab/>
      </w:r>
      <w:r w:rsidRPr="00975454">
        <w:rPr>
          <w:rFonts w:hint="eastAsia"/>
          <w:lang w:val="es-ES_tradnl" w:eastAsia="zh-CN"/>
        </w:rPr>
        <w:t>（</w:t>
      </w:r>
      <w:r>
        <w:rPr>
          <w:rFonts w:hint="eastAsia"/>
          <w:lang w:val="en-GB" w:eastAsia="zh-CN"/>
        </w:rPr>
        <w:t>终端国</w:t>
      </w:r>
      <w:r w:rsidRPr="00975454">
        <w:rPr>
          <w:rFonts w:hint="eastAsia"/>
          <w:lang w:val="es-ES_tradnl" w:eastAsia="zh-CN"/>
        </w:rPr>
        <w:t>）</w:t>
      </w:r>
    </w:p>
    <w:p w14:paraId="726254A6" w14:textId="77777777" w:rsidR="00146154" w:rsidRPr="00975454" w:rsidRDefault="00146154" w:rsidP="00146154">
      <w:pPr>
        <w:ind w:firstLineChars="200" w:firstLine="480"/>
        <w:rPr>
          <w:lang w:val="es-ES_tradnl" w:eastAsia="zh-CN"/>
        </w:rPr>
      </w:pPr>
      <w:r>
        <w:rPr>
          <w:rFonts w:hint="eastAsia"/>
          <w:bCs/>
          <w:lang w:val="es-ES_tradnl" w:eastAsia="zh-CN"/>
        </w:rPr>
        <w:t>可酌情将误差性能指标（</w:t>
      </w:r>
      <w:r>
        <w:rPr>
          <w:rFonts w:hint="eastAsia"/>
          <w:bCs/>
          <w:lang w:val="es-ES_tradnl" w:eastAsia="zh-CN"/>
        </w:rPr>
        <w:t>E</w:t>
      </w:r>
      <w:r>
        <w:rPr>
          <w:bCs/>
          <w:lang w:val="es-ES_tradnl" w:eastAsia="zh-CN"/>
        </w:rPr>
        <w:t>PO</w:t>
      </w:r>
      <w:r>
        <w:rPr>
          <w:rFonts w:hint="eastAsia"/>
          <w:bCs/>
          <w:lang w:val="es-ES_tradnl" w:eastAsia="zh-CN"/>
        </w:rPr>
        <w:t>）替换为差错</w:t>
      </w:r>
      <w:r w:rsidRPr="000D359B">
        <w:rPr>
          <w:rFonts w:hint="eastAsia"/>
          <w:bCs/>
          <w:lang w:val="es-ES_tradnl" w:eastAsia="zh-CN"/>
        </w:rPr>
        <w:t>秒比</w:t>
      </w:r>
      <w:r>
        <w:rPr>
          <w:rFonts w:hint="eastAsia"/>
          <w:bCs/>
          <w:lang w:val="es-ES_tradnl" w:eastAsia="zh-CN"/>
        </w:rPr>
        <w:t>（</w:t>
      </w:r>
      <w:r>
        <w:rPr>
          <w:rFonts w:hint="eastAsia"/>
          <w:bCs/>
          <w:lang w:val="es-ES_tradnl" w:eastAsia="zh-CN"/>
        </w:rPr>
        <w:t>E</w:t>
      </w:r>
      <w:r>
        <w:rPr>
          <w:bCs/>
          <w:lang w:val="es-ES_tradnl" w:eastAsia="zh-CN"/>
        </w:rPr>
        <w:t>SR</w:t>
      </w:r>
      <w:r>
        <w:rPr>
          <w:rFonts w:hint="eastAsia"/>
          <w:bCs/>
          <w:lang w:val="es-ES_tradnl" w:eastAsia="zh-CN"/>
        </w:rPr>
        <w:t>）、</w:t>
      </w:r>
      <w:r w:rsidRPr="000D359B">
        <w:rPr>
          <w:rFonts w:hint="eastAsia"/>
          <w:bCs/>
          <w:lang w:val="es-ES_tradnl" w:eastAsia="zh-CN"/>
        </w:rPr>
        <w:t>严重</w:t>
      </w:r>
      <w:r>
        <w:rPr>
          <w:rFonts w:hint="eastAsia"/>
          <w:bCs/>
          <w:lang w:val="es-ES_tradnl" w:eastAsia="zh-CN"/>
        </w:rPr>
        <w:t>差错</w:t>
      </w:r>
      <w:r w:rsidRPr="000D359B">
        <w:rPr>
          <w:rFonts w:hint="eastAsia"/>
          <w:bCs/>
          <w:lang w:val="es-ES_tradnl" w:eastAsia="zh-CN"/>
        </w:rPr>
        <w:t>秒比</w:t>
      </w:r>
      <w:r>
        <w:rPr>
          <w:rFonts w:hint="eastAsia"/>
          <w:bCs/>
          <w:lang w:val="es-ES_tradnl" w:eastAsia="zh-CN"/>
        </w:rPr>
        <w:t>（</w:t>
      </w:r>
      <w:r>
        <w:rPr>
          <w:rFonts w:hint="eastAsia"/>
          <w:bCs/>
          <w:lang w:val="es-ES_tradnl" w:eastAsia="zh-CN"/>
        </w:rPr>
        <w:t>S</w:t>
      </w:r>
      <w:r>
        <w:rPr>
          <w:bCs/>
          <w:lang w:val="es-ES_tradnl" w:eastAsia="zh-CN"/>
        </w:rPr>
        <w:t>ESR</w:t>
      </w:r>
      <w:r>
        <w:rPr>
          <w:rFonts w:hint="eastAsia"/>
          <w:bCs/>
          <w:lang w:val="es-ES_tradnl" w:eastAsia="zh-CN"/>
        </w:rPr>
        <w:t>）和</w:t>
      </w:r>
      <w:r>
        <w:rPr>
          <w:rFonts w:hint="eastAsia"/>
          <w:lang w:val="es-ES_tradnl" w:eastAsia="zh-CN"/>
        </w:rPr>
        <w:t>背</w:t>
      </w:r>
      <w:r w:rsidRPr="000D359B">
        <w:rPr>
          <w:rFonts w:hint="eastAsia"/>
          <w:bCs/>
          <w:lang w:val="es-ES_tradnl" w:eastAsia="zh-CN"/>
        </w:rPr>
        <w:t>景</w:t>
      </w:r>
      <w:proofErr w:type="gramStart"/>
      <w:r>
        <w:rPr>
          <w:rFonts w:hint="eastAsia"/>
          <w:bCs/>
          <w:lang w:val="es-ES_tradnl" w:eastAsia="zh-CN"/>
        </w:rPr>
        <w:t>误块</w:t>
      </w:r>
      <w:r w:rsidRPr="000D359B">
        <w:rPr>
          <w:rFonts w:hint="eastAsia"/>
          <w:bCs/>
          <w:lang w:val="es-ES_tradnl" w:eastAsia="zh-CN"/>
        </w:rPr>
        <w:t>比</w:t>
      </w:r>
      <w:proofErr w:type="gramEnd"/>
      <w:r>
        <w:rPr>
          <w:rFonts w:hint="eastAsia"/>
          <w:bCs/>
          <w:lang w:val="es-ES_tradnl" w:eastAsia="zh-CN"/>
        </w:rPr>
        <w:t>（</w:t>
      </w:r>
      <w:r>
        <w:rPr>
          <w:rFonts w:hint="eastAsia"/>
          <w:bCs/>
          <w:lang w:val="es-ES_tradnl" w:eastAsia="zh-CN"/>
        </w:rPr>
        <w:t>B</w:t>
      </w:r>
      <w:r>
        <w:rPr>
          <w:bCs/>
          <w:lang w:val="es-ES_tradnl" w:eastAsia="zh-CN"/>
        </w:rPr>
        <w:t>BER</w:t>
      </w:r>
      <w:r>
        <w:rPr>
          <w:rFonts w:hint="eastAsia"/>
          <w:bCs/>
          <w:lang w:val="es-ES_tradnl" w:eastAsia="zh-CN"/>
        </w:rPr>
        <w:t>）等参数。</w:t>
      </w:r>
    </w:p>
    <w:p w14:paraId="41565C7D" w14:textId="77777777" w:rsidR="00146154" w:rsidRPr="00975454" w:rsidRDefault="00146154" w:rsidP="00146154">
      <w:pPr>
        <w:pStyle w:val="Equationlegend"/>
        <w:rPr>
          <w:lang w:val="es-ES_tradnl" w:eastAsia="zh-CN"/>
        </w:rPr>
      </w:pPr>
      <w:r w:rsidRPr="00975454">
        <w:rPr>
          <w:lang w:val="es-ES_tradnl" w:eastAsia="zh-CN"/>
        </w:rPr>
        <w:tab/>
      </w:r>
      <w:bookmarkStart w:id="32" w:name="lt_pId135"/>
      <w:r w:rsidRPr="00975454">
        <w:rPr>
          <w:i/>
          <w:lang w:val="es-ES_tradnl" w:eastAsia="zh-CN"/>
        </w:rPr>
        <w:t>L</w:t>
      </w:r>
      <w:r w:rsidRPr="00975454">
        <w:rPr>
          <w:i/>
          <w:iCs/>
          <w:position w:val="-4"/>
          <w:sz w:val="20"/>
          <w:lang w:val="es-ES_tradnl" w:eastAsia="zh-CN"/>
        </w:rPr>
        <w:t>min</w:t>
      </w:r>
      <w:r w:rsidRPr="00975454">
        <w:rPr>
          <w:lang w:val="es-ES_tradnl" w:eastAsia="zh-CN"/>
        </w:rPr>
        <w:t>:</w:t>
      </w:r>
      <w:bookmarkEnd w:id="32"/>
      <w:r w:rsidRPr="00975454">
        <w:rPr>
          <w:lang w:val="es-ES_tradnl" w:eastAsia="zh-CN"/>
        </w:rPr>
        <w:tab/>
      </w:r>
      <w:r w:rsidRPr="00975454">
        <w:rPr>
          <w:i/>
          <w:iCs/>
          <w:lang w:val="es-ES_tradnl" w:eastAsia="zh-CN"/>
        </w:rPr>
        <w:t>L</w:t>
      </w:r>
      <w:r w:rsidRPr="00975454">
        <w:rPr>
          <w:i/>
          <w:iCs/>
          <w:position w:val="-4"/>
          <w:sz w:val="20"/>
          <w:lang w:val="es-ES_tradnl" w:eastAsia="zh-CN"/>
        </w:rPr>
        <w:t>link</w:t>
      </w:r>
      <w:r>
        <w:rPr>
          <w:rFonts w:hint="eastAsia"/>
          <w:lang w:eastAsia="zh-CN"/>
        </w:rPr>
        <w:t>下限</w:t>
      </w:r>
      <w:r w:rsidRPr="00975454">
        <w:rPr>
          <w:rFonts w:hint="eastAsia"/>
          <w:lang w:val="es-ES_tradnl" w:eastAsia="zh-CN"/>
        </w:rPr>
        <w:t>，</w:t>
      </w:r>
      <w:r>
        <w:rPr>
          <w:rFonts w:hint="eastAsia"/>
          <w:lang w:eastAsia="zh-CN"/>
        </w:rPr>
        <w:t>用于按照实际情况调整指标</w:t>
      </w:r>
      <w:r w:rsidRPr="00975454">
        <w:rPr>
          <w:rFonts w:hint="eastAsia"/>
          <w:lang w:val="es-ES_tradnl" w:eastAsia="zh-CN"/>
        </w:rPr>
        <w:t>，</w:t>
      </w:r>
      <w:r>
        <w:rPr>
          <w:rFonts w:hint="eastAsia"/>
          <w:lang w:eastAsia="zh-CN"/>
        </w:rPr>
        <w:t>暂定等于</w:t>
      </w:r>
      <w:r w:rsidRPr="00975454">
        <w:rPr>
          <w:lang w:val="es-ES_tradnl" w:eastAsia="zh-CN"/>
        </w:rPr>
        <w:t>50</w:t>
      </w:r>
      <w:r>
        <w:rPr>
          <w:rFonts w:hint="eastAsia"/>
          <w:lang w:eastAsia="zh-CN"/>
        </w:rPr>
        <w:t>千米</w:t>
      </w:r>
    </w:p>
    <w:p w14:paraId="29270EBD" w14:textId="77777777" w:rsidR="00146154" w:rsidRPr="00975454" w:rsidRDefault="00146154" w:rsidP="00146154">
      <w:pPr>
        <w:pStyle w:val="Equationlegend"/>
        <w:rPr>
          <w:lang w:val="es-ES_tradnl" w:eastAsia="zh-CN"/>
        </w:rPr>
      </w:pPr>
      <w:r w:rsidRPr="00975454">
        <w:rPr>
          <w:lang w:val="es-ES_tradnl" w:eastAsia="zh-CN"/>
        </w:rPr>
        <w:tab/>
      </w:r>
      <w:bookmarkStart w:id="33" w:name="lt_pId137"/>
      <w:r w:rsidRPr="00975454">
        <w:rPr>
          <w:i/>
          <w:iCs/>
          <w:lang w:val="es-ES_tradnl" w:eastAsia="zh-CN"/>
        </w:rPr>
        <w:t>L</w:t>
      </w:r>
      <w:r w:rsidRPr="00975454">
        <w:rPr>
          <w:i/>
          <w:iCs/>
          <w:position w:val="-4"/>
          <w:sz w:val="20"/>
          <w:lang w:val="es-ES_tradnl" w:eastAsia="zh-CN"/>
        </w:rPr>
        <w:t>R</w:t>
      </w:r>
      <w:r w:rsidRPr="00975454">
        <w:rPr>
          <w:lang w:val="es-ES_tradnl" w:eastAsia="zh-CN"/>
        </w:rPr>
        <w:t>:</w:t>
      </w:r>
      <w:bookmarkEnd w:id="33"/>
      <w:r w:rsidRPr="00975454">
        <w:rPr>
          <w:lang w:val="es-ES_tradnl" w:eastAsia="zh-CN"/>
        </w:rPr>
        <w:tab/>
      </w:r>
      <w:r>
        <w:rPr>
          <w:rFonts w:hint="eastAsia"/>
          <w:lang w:eastAsia="zh-CN"/>
        </w:rPr>
        <w:t>参考长度</w:t>
      </w:r>
      <w:r w:rsidRPr="00975454">
        <w:rPr>
          <w:rFonts w:hint="eastAsia"/>
          <w:lang w:val="es-ES_tradnl" w:eastAsia="zh-CN"/>
        </w:rPr>
        <w:t>，</w:t>
      </w:r>
      <w:r w:rsidRPr="00975454">
        <w:rPr>
          <w:i/>
          <w:iCs/>
          <w:lang w:val="es-ES_tradnl" w:eastAsia="zh-CN"/>
        </w:rPr>
        <w:t>L</w:t>
      </w:r>
      <w:r w:rsidRPr="00975454">
        <w:rPr>
          <w:i/>
          <w:iCs/>
          <w:position w:val="-4"/>
          <w:sz w:val="20"/>
          <w:lang w:val="es-ES_tradnl" w:eastAsia="zh-CN"/>
        </w:rPr>
        <w:t>R</w:t>
      </w:r>
      <w:r w:rsidRPr="00975454">
        <w:rPr>
          <w:lang w:val="es-ES_tradnl" w:eastAsia="zh-CN"/>
        </w:rPr>
        <w:t> </w:t>
      </w:r>
      <w:r w:rsidRPr="00B170C0">
        <w:rPr>
          <w:rFonts w:ascii="Symbol" w:hAnsi="Symbol"/>
          <w:lang w:val="fr-FR"/>
        </w:rPr>
        <w:sym w:font="Symbol" w:char="F03D"/>
      </w:r>
      <w:r w:rsidRPr="00975454">
        <w:rPr>
          <w:lang w:val="es-ES_tradnl" w:eastAsia="zh-CN"/>
        </w:rPr>
        <w:t> 2</w:t>
      </w:r>
      <w:r w:rsidRPr="00975454">
        <w:rPr>
          <w:rFonts w:ascii="Tms Rmn" w:hAnsi="Tms Rmn"/>
          <w:sz w:val="12"/>
          <w:lang w:val="es-ES_tradnl" w:eastAsia="zh-CN"/>
        </w:rPr>
        <w:t> </w:t>
      </w:r>
      <w:r w:rsidRPr="00975454">
        <w:rPr>
          <w:lang w:val="es-ES_tradnl" w:eastAsia="zh-CN"/>
        </w:rPr>
        <w:t>500</w:t>
      </w:r>
      <w:r>
        <w:rPr>
          <w:rFonts w:hint="eastAsia"/>
          <w:lang w:eastAsia="zh-CN"/>
        </w:rPr>
        <w:t>千米</w:t>
      </w:r>
    </w:p>
    <w:p w14:paraId="5A6D2EA4" w14:textId="77777777" w:rsidR="00146154" w:rsidRPr="00975454" w:rsidRDefault="00146154" w:rsidP="00146154">
      <w:pPr>
        <w:pStyle w:val="Equationlegend"/>
        <w:rPr>
          <w:lang w:val="es-ES_tradnl" w:eastAsia="zh-CN"/>
        </w:rPr>
      </w:pPr>
      <w:r w:rsidRPr="00975454">
        <w:rPr>
          <w:lang w:val="es-ES_tradnl" w:eastAsia="zh-CN"/>
        </w:rPr>
        <w:tab/>
      </w:r>
      <w:bookmarkStart w:id="34" w:name="lt_pId140"/>
      <w:r w:rsidRPr="00975454">
        <w:rPr>
          <w:i/>
          <w:iCs/>
          <w:lang w:val="es-ES_tradnl" w:eastAsia="zh-CN"/>
        </w:rPr>
        <w:t>B</w:t>
      </w:r>
      <w:r w:rsidRPr="00975454">
        <w:rPr>
          <w:i/>
          <w:iCs/>
          <w:position w:val="-4"/>
          <w:sz w:val="20"/>
          <w:lang w:val="es-ES_tradnl" w:eastAsia="zh-CN"/>
        </w:rPr>
        <w:t>R</w:t>
      </w:r>
      <w:r w:rsidRPr="00975454">
        <w:rPr>
          <w:lang w:val="es-ES_tradnl" w:eastAsia="zh-CN"/>
        </w:rPr>
        <w:t>:</w:t>
      </w:r>
      <w:bookmarkEnd w:id="34"/>
      <w:r w:rsidRPr="00975454">
        <w:rPr>
          <w:lang w:val="es-ES_tradnl" w:eastAsia="zh-CN"/>
        </w:rPr>
        <w:tab/>
      </w:r>
      <w:bookmarkStart w:id="35" w:name="lt_pId141"/>
      <w:r>
        <w:rPr>
          <w:rFonts w:hint="eastAsia"/>
          <w:lang w:eastAsia="zh-CN"/>
        </w:rPr>
        <w:t>块配额比</w:t>
      </w:r>
      <w:r>
        <w:rPr>
          <w:rFonts w:hint="eastAsia"/>
          <w:lang w:val="es-ES_tradnl" w:eastAsia="zh-CN"/>
        </w:rPr>
        <w:t>，</w:t>
      </w:r>
      <w:bookmarkEnd w:id="35"/>
      <w:r>
        <w:rPr>
          <w:i/>
          <w:iCs/>
          <w:lang w:eastAsia="zh-CN"/>
        </w:rPr>
        <w:t>B</w:t>
      </w:r>
      <w:r>
        <w:rPr>
          <w:i/>
          <w:iCs/>
          <w:position w:val="-4"/>
          <w:sz w:val="20"/>
          <w:lang w:eastAsia="zh-CN"/>
        </w:rPr>
        <w:t>R</w:t>
      </w:r>
      <w:r>
        <w:rPr>
          <w:lang w:eastAsia="zh-CN"/>
        </w:rPr>
        <w:t> </w:t>
      </w:r>
      <w:r>
        <w:rPr>
          <w:rFonts w:ascii="Symbol" w:hAnsi="Symbol"/>
          <w:lang w:val="fr-FR" w:eastAsia="zh-CN"/>
        </w:rPr>
        <w:t></w:t>
      </w:r>
      <w:r>
        <w:rPr>
          <w:lang w:eastAsia="zh-CN"/>
        </w:rPr>
        <w:t> (0 </w:t>
      </w:r>
      <w:r>
        <w:rPr>
          <w:rFonts w:ascii="Symbol" w:hAnsi="Symbol"/>
          <w:lang w:val="fr-FR" w:eastAsia="zh-CN"/>
        </w:rPr>
        <w:t></w:t>
      </w:r>
      <w:r>
        <w:rPr>
          <w:lang w:eastAsia="zh-CN"/>
        </w:rPr>
        <w:t> </w:t>
      </w:r>
      <w:r>
        <w:rPr>
          <w:i/>
          <w:iCs/>
          <w:lang w:eastAsia="zh-CN"/>
        </w:rPr>
        <w:t>B</w:t>
      </w:r>
      <w:r>
        <w:rPr>
          <w:i/>
          <w:iCs/>
          <w:position w:val="-4"/>
          <w:sz w:val="20"/>
          <w:lang w:eastAsia="zh-CN"/>
        </w:rPr>
        <w:t>R</w:t>
      </w:r>
      <w:r>
        <w:rPr>
          <w:lang w:eastAsia="zh-CN"/>
        </w:rPr>
        <w:t> </w:t>
      </w:r>
      <w:r>
        <w:rPr>
          <w:rFonts w:ascii="Symbol" w:hAnsi="Symbol"/>
        </w:rPr>
        <w:sym w:font="Symbol" w:char="F0A3"/>
      </w:r>
      <w:r>
        <w:rPr>
          <w:lang w:eastAsia="zh-CN"/>
        </w:rPr>
        <w:t> </w:t>
      </w:r>
      <w:proofErr w:type="gramStart"/>
      <w:r>
        <w:rPr>
          <w:lang w:eastAsia="zh-CN"/>
        </w:rPr>
        <w:t>1)</w:t>
      </w:r>
      <w:r>
        <w:rPr>
          <w:rFonts w:hint="eastAsia"/>
          <w:lang w:eastAsia="zh-CN"/>
        </w:rPr>
        <w:t>；</w:t>
      </w:r>
      <w:proofErr w:type="gramEnd"/>
    </w:p>
    <w:p w14:paraId="29A33C72" w14:textId="77777777" w:rsidR="00146154" w:rsidRDefault="00146154" w:rsidP="00146154">
      <w:pPr>
        <w:tabs>
          <w:tab w:val="clear" w:pos="794"/>
          <w:tab w:val="clear" w:pos="1191"/>
          <w:tab w:val="clear" w:pos="1588"/>
          <w:tab w:val="clear" w:pos="1985"/>
        </w:tabs>
        <w:overflowPunct/>
        <w:autoSpaceDE/>
        <w:autoSpaceDN/>
        <w:adjustRightInd/>
        <w:spacing w:before="0"/>
        <w:jc w:val="left"/>
        <w:textAlignment w:val="auto"/>
        <w:rPr>
          <w:lang w:val="en-GB" w:eastAsia="zh-CN"/>
        </w:rPr>
      </w:pPr>
      <w:bookmarkStart w:id="36" w:name="lt_pId145"/>
      <w:r>
        <w:rPr>
          <w:lang w:val="en-GB" w:eastAsia="zh-CN"/>
        </w:rPr>
        <w:br w:type="page"/>
      </w:r>
    </w:p>
    <w:p w14:paraId="7652A658" w14:textId="77777777" w:rsidR="00146154" w:rsidRPr="00975454" w:rsidRDefault="00146154" w:rsidP="00146154">
      <w:pPr>
        <w:pStyle w:val="TableNo"/>
        <w:rPr>
          <w:lang w:val="es-ES_tradnl" w:eastAsia="zh-CN"/>
        </w:rPr>
      </w:pPr>
      <w:r>
        <w:rPr>
          <w:rFonts w:hint="eastAsia"/>
          <w:lang w:val="en-GB" w:eastAsia="zh-CN"/>
        </w:rPr>
        <w:lastRenderedPageBreak/>
        <w:t>表</w:t>
      </w:r>
      <w:r w:rsidRPr="00975454">
        <w:rPr>
          <w:lang w:val="es-ES_tradnl" w:eastAsia="zh-CN"/>
        </w:rPr>
        <w:t>1</w:t>
      </w:r>
      <w:bookmarkEnd w:id="36"/>
    </w:p>
    <w:p w14:paraId="5BC4825E" w14:textId="317057B9" w:rsidR="00146154" w:rsidRPr="00975454" w:rsidRDefault="00146154" w:rsidP="00146154">
      <w:pPr>
        <w:pStyle w:val="Tabletitle"/>
        <w:rPr>
          <w:lang w:val="es-ES_tradnl" w:eastAsia="zh-CN"/>
        </w:rPr>
      </w:pPr>
      <w:r>
        <w:rPr>
          <w:rFonts w:hint="eastAsia"/>
          <w:lang w:val="en-GB" w:eastAsia="zh-CN"/>
        </w:rPr>
        <w:t>根据</w:t>
      </w:r>
      <w:r w:rsidRPr="00F755C5">
        <w:rPr>
          <w:lang w:val="en-GB" w:eastAsia="zh-CN"/>
        </w:rPr>
        <w:t>ITU</w:t>
      </w:r>
      <w:r w:rsidR="00111684">
        <w:rPr>
          <w:rFonts w:hint="eastAsia"/>
          <w:lang w:val="en-GB" w:eastAsia="zh-CN"/>
        </w:rPr>
        <w:t>-</w:t>
      </w:r>
      <w:r w:rsidRPr="00F755C5">
        <w:rPr>
          <w:lang w:val="en-GB" w:eastAsia="zh-CN"/>
        </w:rPr>
        <w:t>T G.828</w:t>
      </w:r>
      <w:r>
        <w:rPr>
          <w:rFonts w:hint="eastAsia"/>
          <w:lang w:val="en-GB" w:eastAsia="zh-CN"/>
        </w:rPr>
        <w:t>建议书制定的用于</w:t>
      </w:r>
      <w:r w:rsidR="00905B23">
        <w:rPr>
          <w:lang w:val="en-GB" w:eastAsia="zh-CN"/>
        </w:rPr>
        <w:br/>
      </w:r>
      <w:r>
        <w:rPr>
          <w:rFonts w:hint="eastAsia"/>
          <w:lang w:val="en-GB" w:eastAsia="zh-CN"/>
        </w:rPr>
        <w:t>中间国因干扰造成的性能劣化的指标参数</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629"/>
        <w:gridCol w:w="2057"/>
        <w:gridCol w:w="1201"/>
        <w:gridCol w:w="1629"/>
        <w:gridCol w:w="1704"/>
      </w:tblGrid>
      <w:tr w:rsidR="00146154" w:rsidRPr="00B170C0" w14:paraId="69D48DDE" w14:textId="77777777" w:rsidTr="00905B23">
        <w:trPr>
          <w:cantSplit/>
        </w:trPr>
        <w:tc>
          <w:tcPr>
            <w:tcW w:w="1346" w:type="dxa"/>
            <w:vMerge w:val="restart"/>
            <w:vAlign w:val="center"/>
          </w:tcPr>
          <w:p w14:paraId="1CCA287E" w14:textId="77777777" w:rsidR="00146154" w:rsidRPr="00B170C0" w:rsidRDefault="00146154" w:rsidP="00905B23">
            <w:pPr>
              <w:pStyle w:val="Tablehead"/>
              <w:spacing w:before="30" w:after="30" w:line="240" w:lineRule="exact"/>
              <w:rPr>
                <w:lang w:val="en-US"/>
              </w:rPr>
            </w:pPr>
            <w:r>
              <w:rPr>
                <w:rFonts w:hint="eastAsia"/>
                <w:lang w:val="en-US" w:eastAsia="zh-CN"/>
              </w:rPr>
              <w:t>参数</w:t>
            </w:r>
          </w:p>
        </w:tc>
        <w:tc>
          <w:tcPr>
            <w:tcW w:w="1629" w:type="dxa"/>
            <w:vMerge w:val="restart"/>
            <w:vAlign w:val="center"/>
          </w:tcPr>
          <w:p w14:paraId="1280232C" w14:textId="77777777" w:rsidR="00146154" w:rsidRPr="00B170C0" w:rsidRDefault="00146154" w:rsidP="00905B23">
            <w:pPr>
              <w:pStyle w:val="Tablehead"/>
              <w:spacing w:before="30" w:after="30" w:line="240" w:lineRule="exact"/>
              <w:rPr>
                <w:lang w:val="en-US" w:eastAsia="zh-CN"/>
              </w:rPr>
            </w:pPr>
            <w:r>
              <w:rPr>
                <w:rFonts w:hint="eastAsia"/>
                <w:lang w:val="en-US" w:eastAsia="zh-CN"/>
              </w:rPr>
              <w:t>比特率</w:t>
            </w:r>
            <w:r w:rsidRPr="00B170C0">
              <w:rPr>
                <w:lang w:val="en-US"/>
              </w:rPr>
              <w:br/>
            </w:r>
            <w:r>
              <w:rPr>
                <w:rFonts w:hint="eastAsia"/>
                <w:lang w:val="en-US" w:eastAsia="zh-CN"/>
              </w:rPr>
              <w:t>（</w:t>
            </w:r>
            <w:proofErr w:type="spellStart"/>
            <w:r>
              <w:rPr>
                <w:lang w:val="en-US"/>
              </w:rPr>
              <w:t>kbit</w:t>
            </w:r>
            <w:proofErr w:type="spellEnd"/>
            <w:r>
              <w:rPr>
                <w:lang w:val="en-US"/>
              </w:rPr>
              <w:t>/s</w:t>
            </w:r>
            <w:r>
              <w:rPr>
                <w:rFonts w:hint="eastAsia"/>
                <w:lang w:val="en-US" w:eastAsia="zh-CN"/>
              </w:rPr>
              <w:t>）</w:t>
            </w:r>
          </w:p>
        </w:tc>
        <w:tc>
          <w:tcPr>
            <w:tcW w:w="3258" w:type="dxa"/>
            <w:gridSpan w:val="2"/>
          </w:tcPr>
          <w:p w14:paraId="58D207B4" w14:textId="77777777" w:rsidR="00146154" w:rsidRPr="00B170C0" w:rsidRDefault="00146154" w:rsidP="00905B23">
            <w:pPr>
              <w:pStyle w:val="Tablehead"/>
              <w:spacing w:before="30" w:after="30" w:line="240" w:lineRule="exact"/>
            </w:pPr>
            <w:bookmarkStart w:id="37" w:name="lt_pId150"/>
            <w:proofErr w:type="spellStart"/>
            <w:r w:rsidRPr="00B170C0">
              <w:rPr>
                <w:i/>
              </w:rPr>
              <w:t>L</w:t>
            </w:r>
            <w:proofErr w:type="spellEnd"/>
            <w:r w:rsidRPr="00B170C0">
              <w:rPr>
                <w:i/>
                <w:iCs/>
                <w:position w:val="-4"/>
                <w:sz w:val="18"/>
              </w:rPr>
              <w:t>min</w:t>
            </w:r>
            <w:r w:rsidRPr="00B170C0">
              <w:t> </w:t>
            </w:r>
            <w:r w:rsidRPr="00B170C0">
              <w:rPr>
                <w:rFonts w:ascii="Symbol" w:hAnsi="Symbol"/>
              </w:rPr>
              <w:sym w:font="Symbol" w:char="F0A3"/>
            </w:r>
            <w:bookmarkEnd w:id="37"/>
            <w:r w:rsidRPr="00B170C0">
              <w:t> </w:t>
            </w:r>
            <w:bookmarkStart w:id="38" w:name="lt_pId151"/>
            <w:r w:rsidRPr="00B170C0">
              <w:rPr>
                <w:i/>
              </w:rPr>
              <w:t>L</w:t>
            </w:r>
            <w:proofErr w:type="spellStart"/>
            <w:r w:rsidRPr="00B170C0">
              <w:rPr>
                <w:i/>
                <w:position w:val="-4"/>
                <w:sz w:val="18"/>
              </w:rPr>
              <w:t>link</w:t>
            </w:r>
            <w:proofErr w:type="spellEnd"/>
            <w:r w:rsidRPr="00B170C0">
              <w:t> </w:t>
            </w:r>
            <w:r w:rsidRPr="00B170C0">
              <w:rPr>
                <w:rFonts w:ascii="Symbol" w:hAnsi="Symbol"/>
              </w:rPr>
              <w:sym w:font="Symbol" w:char="F0A3"/>
            </w:r>
            <w:bookmarkEnd w:id="38"/>
            <w:r w:rsidRPr="00B170C0">
              <w:t> </w:t>
            </w:r>
            <w:bookmarkStart w:id="39" w:name="lt_pId152"/>
            <w:r w:rsidRPr="00B170C0">
              <w:t>1</w:t>
            </w:r>
            <w:r w:rsidRPr="00B170C0">
              <w:rPr>
                <w:rFonts w:ascii="Tms Rmn" w:hAnsi="Tms Rmn"/>
                <w:sz w:val="12"/>
              </w:rPr>
              <w:t> </w:t>
            </w:r>
            <w:r w:rsidRPr="00B170C0">
              <w:t xml:space="preserve">000 </w:t>
            </w:r>
            <w:bookmarkEnd w:id="39"/>
            <w:r>
              <w:rPr>
                <w:rFonts w:hint="eastAsia"/>
                <w:lang w:eastAsia="zh-CN"/>
              </w:rPr>
              <w:t>千米</w:t>
            </w:r>
          </w:p>
        </w:tc>
        <w:tc>
          <w:tcPr>
            <w:tcW w:w="3333" w:type="dxa"/>
            <w:gridSpan w:val="2"/>
          </w:tcPr>
          <w:p w14:paraId="0C7E717D" w14:textId="77777777" w:rsidR="00146154" w:rsidRPr="00B170C0" w:rsidRDefault="00146154" w:rsidP="00905B23">
            <w:pPr>
              <w:pStyle w:val="Tablehead"/>
              <w:spacing w:before="30" w:after="30" w:line="240" w:lineRule="exact"/>
            </w:pPr>
            <w:bookmarkStart w:id="40" w:name="lt_pId153"/>
            <w:r w:rsidRPr="00B170C0">
              <w:t>1</w:t>
            </w:r>
            <w:r w:rsidRPr="00B170C0">
              <w:rPr>
                <w:rFonts w:ascii="Tms Rmn" w:hAnsi="Tms Rmn"/>
                <w:sz w:val="12"/>
              </w:rPr>
              <w:t> </w:t>
            </w:r>
            <w:r w:rsidRPr="00B170C0">
              <w:t xml:space="preserve">000 </w:t>
            </w:r>
            <w:r>
              <w:rPr>
                <w:rFonts w:hint="eastAsia"/>
                <w:lang w:eastAsia="zh-CN"/>
              </w:rPr>
              <w:t>千米</w:t>
            </w:r>
            <w:r w:rsidRPr="00B170C0">
              <w:t> </w:t>
            </w:r>
            <w:r w:rsidRPr="00B170C0">
              <w:rPr>
                <w:rFonts w:ascii="Symbol" w:hAnsi="Symbol"/>
                <w:lang w:val="fr-CH"/>
              </w:rPr>
              <w:sym w:font="Symbol" w:char="F03C"/>
            </w:r>
            <w:bookmarkEnd w:id="40"/>
            <w:r w:rsidRPr="00B170C0">
              <w:t> </w:t>
            </w:r>
            <w:bookmarkStart w:id="41" w:name="lt_pId154"/>
            <w:proofErr w:type="spellStart"/>
            <w:r w:rsidRPr="00B170C0">
              <w:rPr>
                <w:i/>
              </w:rPr>
              <w:t>L</w:t>
            </w:r>
            <w:r w:rsidRPr="00B170C0">
              <w:rPr>
                <w:i/>
                <w:position w:val="-4"/>
                <w:sz w:val="18"/>
              </w:rPr>
              <w:t>link</w:t>
            </w:r>
            <w:bookmarkEnd w:id="41"/>
            <w:proofErr w:type="spellEnd"/>
          </w:p>
        </w:tc>
      </w:tr>
      <w:tr w:rsidR="00146154" w:rsidRPr="00B170C0" w14:paraId="45D14150" w14:textId="77777777" w:rsidTr="00905B23">
        <w:trPr>
          <w:cantSplit/>
        </w:trPr>
        <w:tc>
          <w:tcPr>
            <w:tcW w:w="1346" w:type="dxa"/>
            <w:vMerge/>
          </w:tcPr>
          <w:p w14:paraId="1A53661A" w14:textId="77777777" w:rsidR="00146154" w:rsidRPr="00B170C0" w:rsidRDefault="00146154" w:rsidP="00905B23">
            <w:pPr>
              <w:pStyle w:val="Tablehead"/>
              <w:spacing w:before="30" w:after="30" w:line="240" w:lineRule="exact"/>
            </w:pPr>
          </w:p>
        </w:tc>
        <w:tc>
          <w:tcPr>
            <w:tcW w:w="1629" w:type="dxa"/>
            <w:vMerge/>
          </w:tcPr>
          <w:p w14:paraId="0C80AEDE" w14:textId="77777777" w:rsidR="00146154" w:rsidRPr="00B170C0" w:rsidRDefault="00146154" w:rsidP="00905B23">
            <w:pPr>
              <w:pStyle w:val="Tablehead"/>
              <w:spacing w:before="30" w:after="30" w:line="240" w:lineRule="exact"/>
            </w:pPr>
          </w:p>
        </w:tc>
        <w:tc>
          <w:tcPr>
            <w:tcW w:w="2057" w:type="dxa"/>
          </w:tcPr>
          <w:p w14:paraId="3FC12FB3" w14:textId="77777777" w:rsidR="00146154" w:rsidRPr="00B170C0" w:rsidRDefault="00146154" w:rsidP="00905B23">
            <w:pPr>
              <w:pStyle w:val="Tablehead"/>
              <w:spacing w:before="30" w:after="30" w:line="240" w:lineRule="exact"/>
            </w:pPr>
            <w:bookmarkStart w:id="42" w:name="lt_pId155"/>
            <w:r w:rsidRPr="00B170C0">
              <w:rPr>
                <w:i/>
              </w:rPr>
              <w:t>B</w:t>
            </w:r>
            <w:r w:rsidRPr="00B170C0">
              <w:rPr>
                <w:position w:val="-4"/>
                <w:sz w:val="18"/>
              </w:rPr>
              <w:t>1</w:t>
            </w:r>
            <w:bookmarkEnd w:id="42"/>
          </w:p>
        </w:tc>
        <w:tc>
          <w:tcPr>
            <w:tcW w:w="1201" w:type="dxa"/>
          </w:tcPr>
          <w:p w14:paraId="714FB094" w14:textId="77777777" w:rsidR="00146154" w:rsidRPr="00B170C0" w:rsidRDefault="00146154" w:rsidP="00905B23">
            <w:pPr>
              <w:pStyle w:val="Tablehead"/>
              <w:spacing w:before="30" w:after="30" w:line="240" w:lineRule="exact"/>
            </w:pPr>
            <w:bookmarkStart w:id="43" w:name="lt_pId156"/>
            <w:r w:rsidRPr="00B170C0">
              <w:rPr>
                <w:i/>
              </w:rPr>
              <w:t>C</w:t>
            </w:r>
            <w:r w:rsidRPr="00B170C0">
              <w:rPr>
                <w:position w:val="-4"/>
                <w:sz w:val="18"/>
              </w:rPr>
              <w:t>1</w:t>
            </w:r>
            <w:bookmarkEnd w:id="43"/>
          </w:p>
        </w:tc>
        <w:tc>
          <w:tcPr>
            <w:tcW w:w="1629" w:type="dxa"/>
          </w:tcPr>
          <w:p w14:paraId="193613B5" w14:textId="77777777" w:rsidR="00146154" w:rsidRPr="00B170C0" w:rsidRDefault="00146154" w:rsidP="00905B23">
            <w:pPr>
              <w:pStyle w:val="Tablehead"/>
              <w:spacing w:before="30" w:after="30" w:line="240" w:lineRule="exact"/>
            </w:pPr>
            <w:bookmarkStart w:id="44" w:name="lt_pId157"/>
            <w:r w:rsidRPr="00B170C0">
              <w:rPr>
                <w:i/>
              </w:rPr>
              <w:t>B</w:t>
            </w:r>
            <w:r w:rsidRPr="00B170C0">
              <w:rPr>
                <w:position w:val="-4"/>
                <w:sz w:val="18"/>
              </w:rPr>
              <w:t>2</w:t>
            </w:r>
            <w:bookmarkEnd w:id="44"/>
          </w:p>
        </w:tc>
        <w:tc>
          <w:tcPr>
            <w:tcW w:w="1704" w:type="dxa"/>
          </w:tcPr>
          <w:p w14:paraId="4A9EB6A2" w14:textId="77777777" w:rsidR="00146154" w:rsidRPr="00B170C0" w:rsidRDefault="00146154" w:rsidP="00905B23">
            <w:pPr>
              <w:pStyle w:val="Tablehead"/>
              <w:spacing w:before="30" w:after="30" w:line="240" w:lineRule="exact"/>
            </w:pPr>
            <w:bookmarkStart w:id="45" w:name="lt_pId158"/>
            <w:r w:rsidRPr="00B170C0">
              <w:rPr>
                <w:i/>
              </w:rPr>
              <w:t>C</w:t>
            </w:r>
            <w:r w:rsidRPr="00B170C0">
              <w:rPr>
                <w:position w:val="-4"/>
                <w:sz w:val="18"/>
              </w:rPr>
              <w:t>2</w:t>
            </w:r>
            <w:bookmarkEnd w:id="45"/>
          </w:p>
        </w:tc>
      </w:tr>
      <w:tr w:rsidR="00146154" w:rsidRPr="00B170C0" w14:paraId="1E69A52E" w14:textId="77777777" w:rsidTr="00905B23">
        <w:tc>
          <w:tcPr>
            <w:tcW w:w="1346" w:type="dxa"/>
          </w:tcPr>
          <w:p w14:paraId="07C37973" w14:textId="77777777" w:rsidR="00146154" w:rsidRDefault="00146154" w:rsidP="00905B23">
            <w:pPr>
              <w:pStyle w:val="Tabletext"/>
              <w:spacing w:before="30" w:after="30" w:line="240" w:lineRule="exact"/>
              <w:jc w:val="center"/>
            </w:pPr>
            <w:r>
              <w:t>ESR</w:t>
            </w:r>
          </w:p>
        </w:tc>
        <w:tc>
          <w:tcPr>
            <w:tcW w:w="1629" w:type="dxa"/>
          </w:tcPr>
          <w:p w14:paraId="7116ED04" w14:textId="77777777" w:rsidR="00146154" w:rsidRDefault="00146154" w:rsidP="00905B23">
            <w:pPr>
              <w:pStyle w:val="Tabletext"/>
              <w:spacing w:before="30" w:after="30" w:line="240" w:lineRule="exact"/>
              <w:jc w:val="center"/>
            </w:pPr>
            <w:r>
              <w:t>1</w:t>
            </w:r>
            <w:r>
              <w:rPr>
                <w:rFonts w:ascii="Tms Rmn" w:hAnsi="Tms Rmn"/>
                <w:sz w:val="12"/>
              </w:rPr>
              <w:t> </w:t>
            </w:r>
            <w:r>
              <w:t>664</w:t>
            </w:r>
          </w:p>
        </w:tc>
        <w:tc>
          <w:tcPr>
            <w:tcW w:w="2057" w:type="dxa"/>
          </w:tcPr>
          <w:p w14:paraId="178FB428"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5</w:t>
            </w:r>
            <w:r>
              <w:t xml:space="preserve"> (1 </w:t>
            </w:r>
            <w:r>
              <w:rPr>
                <w:rFonts w:ascii="Symbol" w:hAnsi="Symbol"/>
              </w:rPr>
              <w:t></w:t>
            </w:r>
            <w:r>
              <w:rPr>
                <w:i/>
                <w:iCs/>
              </w:rPr>
              <w:t>B</w:t>
            </w:r>
            <w:r>
              <w:rPr>
                <w:i/>
                <w:iCs/>
                <w:position w:val="-4"/>
                <w:sz w:val="18"/>
              </w:rPr>
              <w:t>R</w:t>
            </w:r>
            <w:r>
              <w:t>)</w:t>
            </w:r>
          </w:p>
        </w:tc>
        <w:tc>
          <w:tcPr>
            <w:tcW w:w="1201" w:type="dxa"/>
          </w:tcPr>
          <w:p w14:paraId="7EFF2630" w14:textId="77777777" w:rsidR="00146154" w:rsidRDefault="00146154" w:rsidP="00905B23">
            <w:pPr>
              <w:pStyle w:val="Tabletext"/>
              <w:spacing w:before="30" w:after="30" w:line="240" w:lineRule="exact"/>
              <w:jc w:val="center"/>
            </w:pPr>
            <w:r>
              <w:t>0</w:t>
            </w:r>
          </w:p>
        </w:tc>
        <w:tc>
          <w:tcPr>
            <w:tcW w:w="1629" w:type="dxa"/>
          </w:tcPr>
          <w:p w14:paraId="1D690077"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5</w:t>
            </w:r>
          </w:p>
        </w:tc>
        <w:tc>
          <w:tcPr>
            <w:tcW w:w="1704" w:type="dxa"/>
          </w:tcPr>
          <w:p w14:paraId="6043A6FA" w14:textId="77777777" w:rsidR="00146154" w:rsidRDefault="00146154" w:rsidP="00905B23">
            <w:pPr>
              <w:pStyle w:val="Tabletext"/>
              <w:spacing w:before="30" w:after="30" w:line="240" w:lineRule="exact"/>
              <w:jc w:val="center"/>
            </w:pPr>
            <w:r>
              <w:t>2 </w:t>
            </w:r>
            <w:r>
              <w:rPr>
                <w:rFonts w:ascii="Symbol" w:hAnsi="Symbol"/>
              </w:rPr>
              <w:t></w:t>
            </w:r>
            <w:r>
              <w:t> 10</w:t>
            </w:r>
            <w:r>
              <w:rPr>
                <w:position w:val="6"/>
                <w:sz w:val="18"/>
              </w:rPr>
              <w:sym w:font="Symbol" w:char="F02D"/>
            </w:r>
            <w:r>
              <w:rPr>
                <w:position w:val="6"/>
                <w:sz w:val="18"/>
              </w:rPr>
              <w:t>5</w:t>
            </w:r>
            <w:r>
              <w:t> </w:t>
            </w:r>
            <w:r>
              <w:rPr>
                <w:rFonts w:ascii="Symbol" w:hAnsi="Symbol"/>
              </w:rPr>
              <w:t></w:t>
            </w:r>
            <w:r>
              <w:t> </w:t>
            </w:r>
            <w:r>
              <w:rPr>
                <w:i/>
                <w:iCs/>
              </w:rPr>
              <w:t>B</w:t>
            </w:r>
            <w:r>
              <w:rPr>
                <w:i/>
                <w:iCs/>
                <w:position w:val="-4"/>
                <w:sz w:val="18"/>
              </w:rPr>
              <w:t>R</w:t>
            </w:r>
          </w:p>
        </w:tc>
      </w:tr>
      <w:tr w:rsidR="00146154" w:rsidRPr="00B170C0" w14:paraId="58641C94" w14:textId="77777777" w:rsidTr="00905B23">
        <w:tc>
          <w:tcPr>
            <w:tcW w:w="1346" w:type="dxa"/>
          </w:tcPr>
          <w:p w14:paraId="55F29FD0" w14:textId="77777777" w:rsidR="00146154" w:rsidRDefault="00146154" w:rsidP="00905B23">
            <w:pPr>
              <w:pStyle w:val="Tabletext"/>
              <w:spacing w:before="30" w:after="30" w:line="240" w:lineRule="exact"/>
              <w:jc w:val="center"/>
            </w:pPr>
            <w:r>
              <w:t>ESR</w:t>
            </w:r>
          </w:p>
        </w:tc>
        <w:tc>
          <w:tcPr>
            <w:tcW w:w="1629" w:type="dxa"/>
          </w:tcPr>
          <w:p w14:paraId="57E9E10D" w14:textId="77777777" w:rsidR="00146154" w:rsidRDefault="00146154" w:rsidP="00905B23">
            <w:pPr>
              <w:pStyle w:val="Tabletext"/>
              <w:spacing w:before="30" w:after="30" w:line="240" w:lineRule="exact"/>
              <w:jc w:val="center"/>
            </w:pPr>
            <w:r>
              <w:t>2</w:t>
            </w:r>
            <w:r>
              <w:rPr>
                <w:rFonts w:ascii="Tms Rmn" w:hAnsi="Tms Rmn"/>
                <w:sz w:val="12"/>
              </w:rPr>
              <w:t> </w:t>
            </w:r>
            <w:r>
              <w:t>240</w:t>
            </w:r>
          </w:p>
        </w:tc>
        <w:tc>
          <w:tcPr>
            <w:tcW w:w="2057" w:type="dxa"/>
          </w:tcPr>
          <w:p w14:paraId="426B9E8B"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5</w:t>
            </w:r>
            <w:r>
              <w:t xml:space="preserve"> (1 </w:t>
            </w:r>
            <w:r>
              <w:rPr>
                <w:rFonts w:ascii="Symbol" w:hAnsi="Symbol"/>
              </w:rPr>
              <w:t></w:t>
            </w:r>
            <w:r>
              <w:rPr>
                <w:i/>
                <w:iCs/>
              </w:rPr>
              <w:t>B</w:t>
            </w:r>
            <w:r>
              <w:rPr>
                <w:i/>
                <w:iCs/>
                <w:position w:val="-4"/>
                <w:sz w:val="18"/>
              </w:rPr>
              <w:t>R</w:t>
            </w:r>
            <w:r>
              <w:t>)</w:t>
            </w:r>
          </w:p>
        </w:tc>
        <w:tc>
          <w:tcPr>
            <w:tcW w:w="1201" w:type="dxa"/>
          </w:tcPr>
          <w:p w14:paraId="35AE06C6" w14:textId="77777777" w:rsidR="00146154" w:rsidRDefault="00146154" w:rsidP="00905B23">
            <w:pPr>
              <w:pStyle w:val="Tabletext"/>
              <w:spacing w:before="30" w:after="30" w:line="240" w:lineRule="exact"/>
              <w:jc w:val="center"/>
            </w:pPr>
            <w:r>
              <w:t>0</w:t>
            </w:r>
          </w:p>
        </w:tc>
        <w:tc>
          <w:tcPr>
            <w:tcW w:w="1629" w:type="dxa"/>
          </w:tcPr>
          <w:p w14:paraId="7046B052"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5</w:t>
            </w:r>
          </w:p>
        </w:tc>
        <w:tc>
          <w:tcPr>
            <w:tcW w:w="1704" w:type="dxa"/>
          </w:tcPr>
          <w:p w14:paraId="62E7242F" w14:textId="77777777" w:rsidR="00146154" w:rsidRDefault="00146154" w:rsidP="00905B23">
            <w:pPr>
              <w:pStyle w:val="Tabletext"/>
              <w:spacing w:before="30" w:after="30" w:line="240" w:lineRule="exact"/>
              <w:jc w:val="center"/>
            </w:pPr>
            <w:r>
              <w:t>2 </w:t>
            </w:r>
            <w:r>
              <w:rPr>
                <w:rFonts w:ascii="Symbol" w:hAnsi="Symbol"/>
              </w:rPr>
              <w:t></w:t>
            </w:r>
            <w:r>
              <w:t> 10</w:t>
            </w:r>
            <w:r>
              <w:rPr>
                <w:position w:val="6"/>
                <w:sz w:val="18"/>
              </w:rPr>
              <w:sym w:font="Symbol" w:char="F02D"/>
            </w:r>
            <w:r>
              <w:rPr>
                <w:position w:val="6"/>
                <w:sz w:val="18"/>
              </w:rPr>
              <w:t>5</w:t>
            </w:r>
            <w:r>
              <w:t> </w:t>
            </w:r>
            <w:r>
              <w:rPr>
                <w:rFonts w:ascii="Symbol" w:hAnsi="Symbol"/>
              </w:rPr>
              <w:t></w:t>
            </w:r>
            <w:r>
              <w:t> </w:t>
            </w:r>
            <w:r>
              <w:rPr>
                <w:i/>
                <w:iCs/>
              </w:rPr>
              <w:t>B</w:t>
            </w:r>
            <w:r>
              <w:rPr>
                <w:i/>
                <w:iCs/>
                <w:position w:val="-4"/>
                <w:sz w:val="18"/>
              </w:rPr>
              <w:t>R</w:t>
            </w:r>
          </w:p>
        </w:tc>
      </w:tr>
      <w:tr w:rsidR="00146154" w:rsidRPr="00B170C0" w14:paraId="625FBFE3" w14:textId="77777777" w:rsidTr="00905B23">
        <w:tc>
          <w:tcPr>
            <w:tcW w:w="1346" w:type="dxa"/>
          </w:tcPr>
          <w:p w14:paraId="13A93D20" w14:textId="77777777" w:rsidR="00146154" w:rsidRDefault="00146154" w:rsidP="00905B23">
            <w:pPr>
              <w:pStyle w:val="Tabletext"/>
              <w:spacing w:before="30" w:after="30" w:line="240" w:lineRule="exact"/>
              <w:jc w:val="center"/>
            </w:pPr>
            <w:r>
              <w:t>ESR</w:t>
            </w:r>
          </w:p>
        </w:tc>
        <w:tc>
          <w:tcPr>
            <w:tcW w:w="1629" w:type="dxa"/>
          </w:tcPr>
          <w:p w14:paraId="5E9AA28E" w14:textId="77777777" w:rsidR="00146154" w:rsidRDefault="00146154" w:rsidP="00905B23">
            <w:pPr>
              <w:pStyle w:val="Tabletext"/>
              <w:spacing w:before="30" w:after="30" w:line="240" w:lineRule="exact"/>
              <w:jc w:val="center"/>
            </w:pPr>
            <w:r>
              <w:t>6</w:t>
            </w:r>
            <w:r>
              <w:rPr>
                <w:rFonts w:ascii="Tms Rmn" w:hAnsi="Tms Rmn"/>
                <w:sz w:val="12"/>
              </w:rPr>
              <w:t> </w:t>
            </w:r>
            <w:r>
              <w:t>848</w:t>
            </w:r>
          </w:p>
        </w:tc>
        <w:tc>
          <w:tcPr>
            <w:tcW w:w="2057" w:type="dxa"/>
          </w:tcPr>
          <w:p w14:paraId="6D5B08AF"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5</w:t>
            </w:r>
            <w:r>
              <w:t xml:space="preserve"> (1 </w:t>
            </w:r>
            <w:r>
              <w:rPr>
                <w:rFonts w:ascii="Symbol" w:hAnsi="Symbol"/>
              </w:rPr>
              <w:t></w:t>
            </w:r>
            <w:r>
              <w:rPr>
                <w:i/>
                <w:iCs/>
              </w:rPr>
              <w:t>B</w:t>
            </w:r>
            <w:r>
              <w:rPr>
                <w:i/>
                <w:iCs/>
                <w:position w:val="-4"/>
                <w:sz w:val="18"/>
              </w:rPr>
              <w:t>R</w:t>
            </w:r>
            <w:r>
              <w:t>)</w:t>
            </w:r>
          </w:p>
        </w:tc>
        <w:tc>
          <w:tcPr>
            <w:tcW w:w="1201" w:type="dxa"/>
          </w:tcPr>
          <w:p w14:paraId="58691F61" w14:textId="77777777" w:rsidR="00146154" w:rsidRDefault="00146154" w:rsidP="00905B23">
            <w:pPr>
              <w:pStyle w:val="Tabletext"/>
              <w:spacing w:before="30" w:after="30" w:line="240" w:lineRule="exact"/>
              <w:jc w:val="center"/>
            </w:pPr>
            <w:r>
              <w:t>0</w:t>
            </w:r>
          </w:p>
        </w:tc>
        <w:tc>
          <w:tcPr>
            <w:tcW w:w="1629" w:type="dxa"/>
          </w:tcPr>
          <w:p w14:paraId="53E5A52D"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5</w:t>
            </w:r>
          </w:p>
        </w:tc>
        <w:tc>
          <w:tcPr>
            <w:tcW w:w="1704" w:type="dxa"/>
          </w:tcPr>
          <w:p w14:paraId="2BFEA07E" w14:textId="77777777" w:rsidR="00146154" w:rsidRDefault="00146154" w:rsidP="00905B23">
            <w:pPr>
              <w:pStyle w:val="Tabletext"/>
              <w:spacing w:before="30" w:after="30" w:line="240" w:lineRule="exact"/>
              <w:jc w:val="center"/>
            </w:pPr>
            <w:r>
              <w:t>2 </w:t>
            </w:r>
            <w:r>
              <w:rPr>
                <w:rFonts w:ascii="Symbol" w:hAnsi="Symbol"/>
              </w:rPr>
              <w:t></w:t>
            </w:r>
            <w:r>
              <w:t> 10</w:t>
            </w:r>
            <w:r>
              <w:rPr>
                <w:position w:val="6"/>
                <w:sz w:val="18"/>
              </w:rPr>
              <w:sym w:font="Symbol" w:char="F02D"/>
            </w:r>
            <w:r>
              <w:rPr>
                <w:position w:val="6"/>
                <w:sz w:val="18"/>
              </w:rPr>
              <w:t>5</w:t>
            </w:r>
            <w:r>
              <w:t> </w:t>
            </w:r>
            <w:r>
              <w:rPr>
                <w:rFonts w:ascii="Symbol" w:hAnsi="Symbol"/>
              </w:rPr>
              <w:t></w:t>
            </w:r>
            <w:r>
              <w:t> </w:t>
            </w:r>
            <w:r>
              <w:rPr>
                <w:i/>
                <w:iCs/>
              </w:rPr>
              <w:t>B</w:t>
            </w:r>
            <w:r>
              <w:rPr>
                <w:i/>
                <w:iCs/>
                <w:position w:val="-4"/>
                <w:sz w:val="18"/>
              </w:rPr>
              <w:t>R</w:t>
            </w:r>
          </w:p>
        </w:tc>
      </w:tr>
      <w:tr w:rsidR="00146154" w:rsidRPr="00B170C0" w14:paraId="776AB6BC" w14:textId="77777777" w:rsidTr="00905B23">
        <w:tc>
          <w:tcPr>
            <w:tcW w:w="1346" w:type="dxa"/>
          </w:tcPr>
          <w:p w14:paraId="0E515790" w14:textId="77777777" w:rsidR="00146154" w:rsidRDefault="00146154" w:rsidP="00905B23">
            <w:pPr>
              <w:pStyle w:val="Tabletext"/>
              <w:spacing w:before="30" w:after="30" w:line="240" w:lineRule="exact"/>
              <w:jc w:val="center"/>
            </w:pPr>
            <w:r>
              <w:t>ESR</w:t>
            </w:r>
          </w:p>
        </w:tc>
        <w:tc>
          <w:tcPr>
            <w:tcW w:w="1629" w:type="dxa"/>
          </w:tcPr>
          <w:p w14:paraId="6198D899" w14:textId="77777777" w:rsidR="00146154" w:rsidRDefault="00146154" w:rsidP="00905B23">
            <w:pPr>
              <w:pStyle w:val="Tabletext"/>
              <w:spacing w:before="30" w:after="30" w:line="240" w:lineRule="exact"/>
              <w:jc w:val="center"/>
            </w:pPr>
            <w:r>
              <w:t>48</w:t>
            </w:r>
            <w:r>
              <w:rPr>
                <w:rFonts w:ascii="Tms Rmn" w:hAnsi="Tms Rmn"/>
                <w:sz w:val="12"/>
              </w:rPr>
              <w:t> </w:t>
            </w:r>
            <w:r>
              <w:t>960</w:t>
            </w:r>
          </w:p>
        </w:tc>
        <w:tc>
          <w:tcPr>
            <w:tcW w:w="2057" w:type="dxa"/>
          </w:tcPr>
          <w:p w14:paraId="3FBA42A5" w14:textId="77777777" w:rsidR="00146154" w:rsidRDefault="00146154" w:rsidP="00905B23">
            <w:pPr>
              <w:pStyle w:val="Tabletext"/>
              <w:spacing w:before="30" w:after="30" w:line="240" w:lineRule="exact"/>
              <w:jc w:val="center"/>
            </w:pPr>
            <w:r>
              <w:t>1 </w:t>
            </w:r>
            <w:r>
              <w:rPr>
                <w:rFonts w:ascii="Symbol" w:hAnsi="Symbol"/>
              </w:rPr>
              <w:t></w:t>
            </w:r>
            <w:r>
              <w:t> 10</w:t>
            </w:r>
            <w:r>
              <w:rPr>
                <w:position w:val="6"/>
                <w:sz w:val="18"/>
              </w:rPr>
              <w:sym w:font="Symbol" w:char="F02D"/>
            </w:r>
            <w:r>
              <w:rPr>
                <w:position w:val="6"/>
                <w:sz w:val="18"/>
              </w:rPr>
              <w:t>4</w:t>
            </w:r>
            <w:r>
              <w:t xml:space="preserve"> (1 </w:t>
            </w:r>
            <w:r>
              <w:rPr>
                <w:rFonts w:ascii="Symbol" w:hAnsi="Symbol"/>
              </w:rPr>
              <w:t></w:t>
            </w:r>
            <w:r>
              <w:rPr>
                <w:i/>
                <w:iCs/>
              </w:rPr>
              <w:t>B</w:t>
            </w:r>
            <w:r>
              <w:rPr>
                <w:i/>
                <w:iCs/>
                <w:position w:val="-4"/>
                <w:sz w:val="18"/>
              </w:rPr>
              <w:t>R</w:t>
            </w:r>
            <w:r>
              <w:t>)</w:t>
            </w:r>
          </w:p>
        </w:tc>
        <w:tc>
          <w:tcPr>
            <w:tcW w:w="1201" w:type="dxa"/>
          </w:tcPr>
          <w:p w14:paraId="679B7E58" w14:textId="77777777" w:rsidR="00146154" w:rsidRDefault="00146154" w:rsidP="00905B23">
            <w:pPr>
              <w:pStyle w:val="Tabletext"/>
              <w:spacing w:before="30" w:after="30" w:line="240" w:lineRule="exact"/>
              <w:jc w:val="center"/>
            </w:pPr>
            <w:r>
              <w:t>0</w:t>
            </w:r>
          </w:p>
        </w:tc>
        <w:tc>
          <w:tcPr>
            <w:tcW w:w="1629" w:type="dxa"/>
          </w:tcPr>
          <w:p w14:paraId="534ADDF8" w14:textId="77777777" w:rsidR="00146154" w:rsidRDefault="00146154" w:rsidP="00905B23">
            <w:pPr>
              <w:pStyle w:val="Tabletext"/>
              <w:spacing w:before="30" w:after="30" w:line="240" w:lineRule="exact"/>
              <w:jc w:val="center"/>
            </w:pPr>
            <w:r>
              <w:t>1 </w:t>
            </w:r>
            <w:r>
              <w:rPr>
                <w:rFonts w:ascii="Symbol" w:hAnsi="Symbol"/>
              </w:rPr>
              <w:t></w:t>
            </w:r>
            <w:r>
              <w:t> 10</w:t>
            </w:r>
            <w:r>
              <w:rPr>
                <w:position w:val="6"/>
                <w:sz w:val="18"/>
              </w:rPr>
              <w:sym w:font="Symbol" w:char="F02D"/>
            </w:r>
            <w:r>
              <w:rPr>
                <w:position w:val="6"/>
                <w:sz w:val="18"/>
              </w:rPr>
              <w:t>4</w:t>
            </w:r>
          </w:p>
        </w:tc>
        <w:tc>
          <w:tcPr>
            <w:tcW w:w="1704" w:type="dxa"/>
          </w:tcPr>
          <w:p w14:paraId="7A32516D" w14:textId="77777777" w:rsidR="00146154" w:rsidRDefault="00146154" w:rsidP="00905B23">
            <w:pPr>
              <w:pStyle w:val="Tabletext"/>
              <w:spacing w:before="30" w:after="30" w:line="240" w:lineRule="exact"/>
              <w:jc w:val="center"/>
            </w:pPr>
            <w:r>
              <w:t>4 </w:t>
            </w:r>
            <w:r>
              <w:rPr>
                <w:rFonts w:ascii="Symbol" w:hAnsi="Symbol"/>
              </w:rPr>
              <w:t></w:t>
            </w:r>
            <w:r>
              <w:t> 10</w:t>
            </w:r>
            <w:r>
              <w:rPr>
                <w:position w:val="6"/>
                <w:sz w:val="18"/>
              </w:rPr>
              <w:sym w:font="Symbol" w:char="F02D"/>
            </w:r>
            <w:r>
              <w:rPr>
                <w:position w:val="6"/>
                <w:sz w:val="18"/>
              </w:rPr>
              <w:t>5</w:t>
            </w:r>
            <w:r>
              <w:t> </w:t>
            </w:r>
            <w:r>
              <w:rPr>
                <w:rFonts w:ascii="Symbol" w:hAnsi="Symbol"/>
              </w:rPr>
              <w:t></w:t>
            </w:r>
            <w:r>
              <w:t> </w:t>
            </w:r>
            <w:r>
              <w:rPr>
                <w:i/>
                <w:iCs/>
              </w:rPr>
              <w:t>B</w:t>
            </w:r>
            <w:r>
              <w:rPr>
                <w:i/>
                <w:iCs/>
                <w:position w:val="-4"/>
                <w:sz w:val="18"/>
              </w:rPr>
              <w:t>R</w:t>
            </w:r>
          </w:p>
        </w:tc>
      </w:tr>
      <w:tr w:rsidR="00146154" w:rsidRPr="00B170C0" w14:paraId="5D036DD1" w14:textId="77777777" w:rsidTr="00905B23">
        <w:tc>
          <w:tcPr>
            <w:tcW w:w="1346" w:type="dxa"/>
          </w:tcPr>
          <w:p w14:paraId="53F1391D" w14:textId="77777777" w:rsidR="00146154" w:rsidRDefault="00146154" w:rsidP="00905B23">
            <w:pPr>
              <w:pStyle w:val="Tabletext"/>
              <w:spacing w:before="30" w:after="30" w:line="240" w:lineRule="exact"/>
              <w:jc w:val="center"/>
            </w:pPr>
            <w:r>
              <w:t>ESR</w:t>
            </w:r>
          </w:p>
        </w:tc>
        <w:tc>
          <w:tcPr>
            <w:tcW w:w="1629" w:type="dxa"/>
          </w:tcPr>
          <w:p w14:paraId="68290040" w14:textId="77777777" w:rsidR="00146154" w:rsidRDefault="00146154" w:rsidP="00905B23">
            <w:pPr>
              <w:pStyle w:val="Tabletext"/>
              <w:spacing w:before="30" w:after="30" w:line="240" w:lineRule="exact"/>
              <w:jc w:val="center"/>
            </w:pPr>
            <w:r>
              <w:t>150</w:t>
            </w:r>
            <w:r>
              <w:rPr>
                <w:rFonts w:ascii="Tms Rmn" w:hAnsi="Tms Rmn"/>
                <w:sz w:val="12"/>
              </w:rPr>
              <w:t> </w:t>
            </w:r>
            <w:r>
              <w:t>336</w:t>
            </w:r>
          </w:p>
        </w:tc>
        <w:tc>
          <w:tcPr>
            <w:tcW w:w="2057" w:type="dxa"/>
          </w:tcPr>
          <w:p w14:paraId="07FB749D" w14:textId="77777777" w:rsidR="00146154" w:rsidRDefault="00146154" w:rsidP="00905B23">
            <w:pPr>
              <w:pStyle w:val="Tabletext"/>
              <w:spacing w:before="30" w:after="30" w:line="240" w:lineRule="exact"/>
              <w:jc w:val="center"/>
            </w:pPr>
            <w:r>
              <w:t>2 </w:t>
            </w:r>
            <w:r>
              <w:rPr>
                <w:rFonts w:ascii="Symbol" w:hAnsi="Symbol"/>
              </w:rPr>
              <w:t></w:t>
            </w:r>
            <w:r>
              <w:t> 10</w:t>
            </w:r>
            <w:r>
              <w:rPr>
                <w:position w:val="6"/>
                <w:sz w:val="18"/>
              </w:rPr>
              <w:sym w:font="Symbol" w:char="F02D"/>
            </w:r>
            <w:r>
              <w:rPr>
                <w:position w:val="6"/>
                <w:sz w:val="18"/>
              </w:rPr>
              <w:t>4</w:t>
            </w:r>
            <w:r>
              <w:t xml:space="preserve"> (1 </w:t>
            </w:r>
            <w:r>
              <w:rPr>
                <w:rFonts w:ascii="Symbol" w:hAnsi="Symbol"/>
              </w:rPr>
              <w:t></w:t>
            </w:r>
            <w:r>
              <w:rPr>
                <w:i/>
                <w:iCs/>
              </w:rPr>
              <w:t>B</w:t>
            </w:r>
            <w:r>
              <w:rPr>
                <w:i/>
                <w:iCs/>
                <w:position w:val="-4"/>
                <w:sz w:val="18"/>
              </w:rPr>
              <w:t>R</w:t>
            </w:r>
            <w:r>
              <w:t>)</w:t>
            </w:r>
          </w:p>
        </w:tc>
        <w:tc>
          <w:tcPr>
            <w:tcW w:w="1201" w:type="dxa"/>
          </w:tcPr>
          <w:p w14:paraId="54B56AF3" w14:textId="77777777" w:rsidR="00146154" w:rsidRDefault="00146154" w:rsidP="00905B23">
            <w:pPr>
              <w:pStyle w:val="Tabletext"/>
              <w:spacing w:before="30" w:after="30" w:line="240" w:lineRule="exact"/>
              <w:jc w:val="center"/>
            </w:pPr>
            <w:r>
              <w:t>0</w:t>
            </w:r>
          </w:p>
        </w:tc>
        <w:tc>
          <w:tcPr>
            <w:tcW w:w="1629" w:type="dxa"/>
          </w:tcPr>
          <w:p w14:paraId="4ED4C3CB" w14:textId="77777777" w:rsidR="00146154" w:rsidRDefault="00146154" w:rsidP="00905B23">
            <w:pPr>
              <w:pStyle w:val="Tabletext"/>
              <w:spacing w:before="30" w:after="30" w:line="240" w:lineRule="exact"/>
              <w:jc w:val="center"/>
            </w:pPr>
            <w:r>
              <w:t>2 </w:t>
            </w:r>
            <w:r>
              <w:rPr>
                <w:rFonts w:ascii="Symbol" w:hAnsi="Symbol"/>
              </w:rPr>
              <w:t></w:t>
            </w:r>
            <w:r>
              <w:t> 10</w:t>
            </w:r>
            <w:r>
              <w:rPr>
                <w:position w:val="6"/>
                <w:sz w:val="18"/>
              </w:rPr>
              <w:sym w:font="Symbol" w:char="F02D"/>
            </w:r>
            <w:r>
              <w:rPr>
                <w:position w:val="6"/>
                <w:sz w:val="18"/>
              </w:rPr>
              <w:t>4</w:t>
            </w:r>
          </w:p>
        </w:tc>
        <w:tc>
          <w:tcPr>
            <w:tcW w:w="1704" w:type="dxa"/>
          </w:tcPr>
          <w:p w14:paraId="53682294" w14:textId="77777777" w:rsidR="00146154" w:rsidRDefault="00146154" w:rsidP="00905B23">
            <w:pPr>
              <w:pStyle w:val="Tabletext"/>
              <w:spacing w:before="30" w:after="30" w:line="240" w:lineRule="exact"/>
              <w:jc w:val="center"/>
            </w:pPr>
            <w:r>
              <w:t>8 </w:t>
            </w:r>
            <w:r>
              <w:rPr>
                <w:rFonts w:ascii="Symbol" w:hAnsi="Symbol"/>
              </w:rPr>
              <w:t></w:t>
            </w:r>
            <w:r>
              <w:t> 10</w:t>
            </w:r>
            <w:r>
              <w:rPr>
                <w:position w:val="6"/>
                <w:sz w:val="18"/>
              </w:rPr>
              <w:sym w:font="Symbol" w:char="F02D"/>
            </w:r>
            <w:r>
              <w:rPr>
                <w:position w:val="6"/>
                <w:sz w:val="18"/>
              </w:rPr>
              <w:t>5</w:t>
            </w:r>
            <w:r>
              <w:t> </w:t>
            </w:r>
            <w:r>
              <w:rPr>
                <w:rFonts w:ascii="Symbol" w:hAnsi="Symbol"/>
              </w:rPr>
              <w:t></w:t>
            </w:r>
            <w:r>
              <w:t> </w:t>
            </w:r>
            <w:r>
              <w:rPr>
                <w:i/>
                <w:iCs/>
              </w:rPr>
              <w:t>B</w:t>
            </w:r>
            <w:r>
              <w:rPr>
                <w:i/>
                <w:iCs/>
                <w:position w:val="-4"/>
                <w:sz w:val="18"/>
              </w:rPr>
              <w:t>R</w:t>
            </w:r>
          </w:p>
        </w:tc>
      </w:tr>
      <w:tr w:rsidR="00146154" w:rsidRPr="00B170C0" w14:paraId="751D6EC9" w14:textId="77777777" w:rsidTr="00905B23">
        <w:tc>
          <w:tcPr>
            <w:tcW w:w="1346" w:type="dxa"/>
          </w:tcPr>
          <w:p w14:paraId="6798D3E6" w14:textId="77777777" w:rsidR="00146154" w:rsidRDefault="00146154" w:rsidP="00905B23">
            <w:pPr>
              <w:pStyle w:val="Tabletext"/>
              <w:spacing w:before="30" w:after="30" w:line="240" w:lineRule="exact"/>
              <w:jc w:val="center"/>
            </w:pPr>
            <w:r>
              <w:t>SESR</w:t>
            </w:r>
          </w:p>
        </w:tc>
        <w:tc>
          <w:tcPr>
            <w:tcW w:w="1629" w:type="dxa"/>
          </w:tcPr>
          <w:p w14:paraId="6D060AC0" w14:textId="77777777" w:rsidR="00146154" w:rsidRDefault="00146154" w:rsidP="00905B23">
            <w:pPr>
              <w:pStyle w:val="Tabletext"/>
              <w:spacing w:before="30" w:after="30" w:line="240" w:lineRule="exact"/>
              <w:jc w:val="center"/>
            </w:pPr>
            <w:r>
              <w:t>1</w:t>
            </w:r>
            <w:r>
              <w:rPr>
                <w:rFonts w:ascii="Tms Rmn" w:hAnsi="Tms Rmn"/>
                <w:sz w:val="12"/>
              </w:rPr>
              <w:t> </w:t>
            </w:r>
            <w:r>
              <w:t>664-150</w:t>
            </w:r>
            <w:r>
              <w:rPr>
                <w:rFonts w:ascii="Tms Rmn" w:hAnsi="Tms Rmn"/>
                <w:sz w:val="12"/>
              </w:rPr>
              <w:t> </w:t>
            </w:r>
            <w:r>
              <w:t>336</w:t>
            </w:r>
          </w:p>
        </w:tc>
        <w:tc>
          <w:tcPr>
            <w:tcW w:w="2057" w:type="dxa"/>
          </w:tcPr>
          <w:p w14:paraId="1BD74CAE" w14:textId="77777777" w:rsidR="00146154" w:rsidRDefault="00146154" w:rsidP="00905B23">
            <w:pPr>
              <w:pStyle w:val="Tabletext"/>
              <w:spacing w:before="30" w:after="30" w:line="240" w:lineRule="exact"/>
              <w:jc w:val="center"/>
            </w:pPr>
            <w:r>
              <w:t>1 </w:t>
            </w:r>
            <w:r>
              <w:rPr>
                <w:rFonts w:ascii="Symbol" w:hAnsi="Symbol"/>
              </w:rPr>
              <w:t></w:t>
            </w:r>
            <w:r>
              <w:t> 10</w:t>
            </w:r>
            <w:r>
              <w:rPr>
                <w:position w:val="6"/>
                <w:sz w:val="18"/>
              </w:rPr>
              <w:sym w:font="Symbol" w:char="F02D"/>
            </w:r>
            <w:r>
              <w:rPr>
                <w:position w:val="6"/>
                <w:sz w:val="18"/>
              </w:rPr>
              <w:t>5</w:t>
            </w:r>
            <w:r>
              <w:t xml:space="preserve"> (1 </w:t>
            </w:r>
            <w:r>
              <w:rPr>
                <w:rFonts w:ascii="Symbol" w:hAnsi="Symbol"/>
              </w:rPr>
              <w:t></w:t>
            </w:r>
            <w:r>
              <w:rPr>
                <w:i/>
                <w:iCs/>
              </w:rPr>
              <w:t>B</w:t>
            </w:r>
            <w:r>
              <w:rPr>
                <w:i/>
                <w:iCs/>
                <w:position w:val="-4"/>
                <w:sz w:val="18"/>
              </w:rPr>
              <w:t>R</w:t>
            </w:r>
            <w:r>
              <w:t>)</w:t>
            </w:r>
          </w:p>
        </w:tc>
        <w:tc>
          <w:tcPr>
            <w:tcW w:w="1201" w:type="dxa"/>
          </w:tcPr>
          <w:p w14:paraId="2DA57C77" w14:textId="77777777" w:rsidR="00146154" w:rsidRDefault="00146154" w:rsidP="00905B23">
            <w:pPr>
              <w:pStyle w:val="Tabletext"/>
              <w:spacing w:before="30" w:after="30" w:line="240" w:lineRule="exact"/>
              <w:jc w:val="center"/>
            </w:pPr>
            <w:r>
              <w:t>0</w:t>
            </w:r>
          </w:p>
        </w:tc>
        <w:tc>
          <w:tcPr>
            <w:tcW w:w="1629" w:type="dxa"/>
          </w:tcPr>
          <w:p w14:paraId="40A49F1F" w14:textId="77777777" w:rsidR="00146154" w:rsidRDefault="00146154" w:rsidP="00905B23">
            <w:pPr>
              <w:pStyle w:val="Tabletext"/>
              <w:spacing w:before="30" w:after="30" w:line="240" w:lineRule="exact"/>
              <w:jc w:val="center"/>
            </w:pPr>
            <w:r>
              <w:t>1 </w:t>
            </w:r>
            <w:r>
              <w:rPr>
                <w:rFonts w:ascii="Symbol" w:hAnsi="Symbol"/>
              </w:rPr>
              <w:t></w:t>
            </w:r>
            <w:r>
              <w:t> 10</w:t>
            </w:r>
            <w:r>
              <w:rPr>
                <w:position w:val="6"/>
                <w:sz w:val="18"/>
              </w:rPr>
              <w:sym w:font="Symbol" w:char="F02D"/>
            </w:r>
            <w:r>
              <w:rPr>
                <w:position w:val="6"/>
                <w:sz w:val="18"/>
              </w:rPr>
              <w:t>5</w:t>
            </w:r>
          </w:p>
        </w:tc>
        <w:tc>
          <w:tcPr>
            <w:tcW w:w="1704" w:type="dxa"/>
          </w:tcPr>
          <w:p w14:paraId="06794374" w14:textId="77777777" w:rsidR="00146154" w:rsidRDefault="00146154" w:rsidP="00905B23">
            <w:pPr>
              <w:pStyle w:val="Tabletext"/>
              <w:spacing w:before="30" w:after="30" w:line="240" w:lineRule="exact"/>
              <w:jc w:val="center"/>
            </w:pPr>
            <w:r>
              <w:t>4 </w:t>
            </w:r>
            <w:r>
              <w:rPr>
                <w:rFonts w:ascii="Symbol" w:hAnsi="Symbol"/>
              </w:rPr>
              <w:t></w:t>
            </w:r>
            <w:r>
              <w:t> 10</w:t>
            </w:r>
            <w:r>
              <w:rPr>
                <w:position w:val="6"/>
                <w:sz w:val="18"/>
              </w:rPr>
              <w:sym w:font="Symbol" w:char="F02D"/>
            </w:r>
            <w:r>
              <w:rPr>
                <w:position w:val="6"/>
                <w:sz w:val="18"/>
              </w:rPr>
              <w:t>6</w:t>
            </w:r>
            <w:r>
              <w:t> </w:t>
            </w:r>
            <w:r>
              <w:rPr>
                <w:rFonts w:ascii="Symbol" w:hAnsi="Symbol"/>
              </w:rPr>
              <w:t></w:t>
            </w:r>
            <w:r>
              <w:t> </w:t>
            </w:r>
            <w:r>
              <w:rPr>
                <w:i/>
                <w:iCs/>
              </w:rPr>
              <w:t>B</w:t>
            </w:r>
            <w:r>
              <w:rPr>
                <w:i/>
                <w:iCs/>
                <w:position w:val="-4"/>
                <w:sz w:val="18"/>
              </w:rPr>
              <w:t>R</w:t>
            </w:r>
          </w:p>
        </w:tc>
      </w:tr>
      <w:tr w:rsidR="00146154" w:rsidRPr="00B170C0" w14:paraId="700BB20A" w14:textId="77777777" w:rsidTr="00905B23">
        <w:tc>
          <w:tcPr>
            <w:tcW w:w="1346" w:type="dxa"/>
          </w:tcPr>
          <w:p w14:paraId="05301753" w14:textId="77777777" w:rsidR="00146154" w:rsidRDefault="00146154" w:rsidP="00905B23">
            <w:pPr>
              <w:pStyle w:val="Tabletext"/>
              <w:spacing w:before="30" w:after="30" w:line="240" w:lineRule="exact"/>
              <w:jc w:val="center"/>
            </w:pPr>
            <w:r>
              <w:t>BBER</w:t>
            </w:r>
          </w:p>
        </w:tc>
        <w:tc>
          <w:tcPr>
            <w:tcW w:w="1629" w:type="dxa"/>
          </w:tcPr>
          <w:p w14:paraId="20FB79D6" w14:textId="77777777" w:rsidR="00146154" w:rsidRDefault="00146154" w:rsidP="00905B23">
            <w:pPr>
              <w:pStyle w:val="Tabletext"/>
              <w:spacing w:before="30" w:after="30" w:line="240" w:lineRule="exact"/>
              <w:jc w:val="center"/>
            </w:pPr>
            <w:r>
              <w:t>1</w:t>
            </w:r>
            <w:r>
              <w:rPr>
                <w:rFonts w:ascii="Tms Rmn" w:hAnsi="Tms Rmn"/>
                <w:sz w:val="12"/>
              </w:rPr>
              <w:t> </w:t>
            </w:r>
            <w:r>
              <w:t>664-48</w:t>
            </w:r>
            <w:r>
              <w:rPr>
                <w:rFonts w:ascii="Tms Rmn" w:hAnsi="Tms Rmn"/>
                <w:sz w:val="12"/>
              </w:rPr>
              <w:t> </w:t>
            </w:r>
            <w:r>
              <w:t>960</w:t>
            </w:r>
          </w:p>
        </w:tc>
        <w:tc>
          <w:tcPr>
            <w:tcW w:w="2057" w:type="dxa"/>
          </w:tcPr>
          <w:p w14:paraId="6A7DC06F" w14:textId="77777777" w:rsidR="00146154" w:rsidRDefault="00146154" w:rsidP="00905B23">
            <w:pPr>
              <w:pStyle w:val="Tabletext"/>
              <w:spacing w:before="30" w:after="30" w:line="240" w:lineRule="exact"/>
              <w:jc w:val="center"/>
            </w:pPr>
            <w:r>
              <w:t>2.5 </w:t>
            </w:r>
            <w:r>
              <w:rPr>
                <w:rFonts w:ascii="Symbol" w:hAnsi="Symbol"/>
              </w:rPr>
              <w:t></w:t>
            </w:r>
            <w:r>
              <w:t> 10</w:t>
            </w:r>
            <w:r>
              <w:rPr>
                <w:position w:val="6"/>
                <w:sz w:val="18"/>
              </w:rPr>
              <w:sym w:font="Symbol" w:char="F02D"/>
            </w:r>
            <w:r>
              <w:rPr>
                <w:position w:val="6"/>
                <w:sz w:val="18"/>
              </w:rPr>
              <w:t>7</w:t>
            </w:r>
            <w:r>
              <w:t xml:space="preserve"> (1 </w:t>
            </w:r>
            <w:r>
              <w:rPr>
                <w:rFonts w:ascii="Symbol" w:hAnsi="Symbol"/>
              </w:rPr>
              <w:t></w:t>
            </w:r>
            <w:r>
              <w:rPr>
                <w:i/>
                <w:iCs/>
              </w:rPr>
              <w:t>B</w:t>
            </w:r>
            <w:r>
              <w:rPr>
                <w:i/>
                <w:iCs/>
                <w:position w:val="-4"/>
                <w:sz w:val="18"/>
              </w:rPr>
              <w:t>R</w:t>
            </w:r>
            <w:r>
              <w:t>)</w:t>
            </w:r>
          </w:p>
        </w:tc>
        <w:tc>
          <w:tcPr>
            <w:tcW w:w="1201" w:type="dxa"/>
          </w:tcPr>
          <w:p w14:paraId="754C5D47" w14:textId="77777777" w:rsidR="00146154" w:rsidRDefault="00146154" w:rsidP="00905B23">
            <w:pPr>
              <w:pStyle w:val="Tabletext"/>
              <w:spacing w:before="30" w:after="30" w:line="240" w:lineRule="exact"/>
              <w:jc w:val="center"/>
            </w:pPr>
            <w:r>
              <w:t>0</w:t>
            </w:r>
          </w:p>
        </w:tc>
        <w:tc>
          <w:tcPr>
            <w:tcW w:w="1629" w:type="dxa"/>
          </w:tcPr>
          <w:p w14:paraId="0DA36FC5" w14:textId="77777777" w:rsidR="00146154" w:rsidRDefault="00146154" w:rsidP="00905B23">
            <w:pPr>
              <w:pStyle w:val="Tabletext"/>
              <w:spacing w:before="30" w:after="30" w:line="240" w:lineRule="exact"/>
              <w:jc w:val="center"/>
            </w:pPr>
            <w:r>
              <w:t>2.5 </w:t>
            </w:r>
            <w:r>
              <w:rPr>
                <w:rFonts w:ascii="Symbol" w:hAnsi="Symbol"/>
              </w:rPr>
              <w:t></w:t>
            </w:r>
            <w:r>
              <w:t> 10</w:t>
            </w:r>
            <w:r>
              <w:rPr>
                <w:position w:val="6"/>
                <w:sz w:val="18"/>
              </w:rPr>
              <w:sym w:font="Symbol" w:char="F02D"/>
            </w:r>
            <w:r>
              <w:rPr>
                <w:position w:val="6"/>
                <w:sz w:val="18"/>
              </w:rPr>
              <w:t>7</w:t>
            </w:r>
          </w:p>
        </w:tc>
        <w:tc>
          <w:tcPr>
            <w:tcW w:w="1704" w:type="dxa"/>
          </w:tcPr>
          <w:p w14:paraId="52039F86" w14:textId="77777777" w:rsidR="00146154" w:rsidRDefault="00146154" w:rsidP="00905B23">
            <w:pPr>
              <w:pStyle w:val="Tabletext"/>
              <w:spacing w:before="30" w:after="30" w:line="240" w:lineRule="exact"/>
              <w:jc w:val="center"/>
            </w:pPr>
            <w:r>
              <w:t>1 </w:t>
            </w:r>
            <w:r>
              <w:rPr>
                <w:rFonts w:ascii="Symbol" w:hAnsi="Symbol"/>
              </w:rPr>
              <w:t></w:t>
            </w:r>
            <w:r>
              <w:t> 10</w:t>
            </w:r>
            <w:r>
              <w:rPr>
                <w:position w:val="6"/>
                <w:sz w:val="18"/>
              </w:rPr>
              <w:sym w:font="Symbol" w:char="F02D"/>
            </w:r>
            <w:r>
              <w:rPr>
                <w:position w:val="6"/>
                <w:sz w:val="18"/>
              </w:rPr>
              <w:t>7</w:t>
            </w:r>
            <w:r>
              <w:t> </w:t>
            </w:r>
            <w:r>
              <w:rPr>
                <w:rFonts w:ascii="Symbol" w:hAnsi="Symbol"/>
              </w:rPr>
              <w:t></w:t>
            </w:r>
            <w:r>
              <w:t> </w:t>
            </w:r>
            <w:r>
              <w:rPr>
                <w:i/>
                <w:iCs/>
              </w:rPr>
              <w:t>B</w:t>
            </w:r>
            <w:r>
              <w:rPr>
                <w:i/>
                <w:iCs/>
                <w:position w:val="-4"/>
                <w:sz w:val="18"/>
              </w:rPr>
              <w:t>R</w:t>
            </w:r>
          </w:p>
        </w:tc>
      </w:tr>
      <w:tr w:rsidR="00146154" w:rsidRPr="00B170C0" w14:paraId="40D130B1" w14:textId="77777777" w:rsidTr="00905B23">
        <w:tc>
          <w:tcPr>
            <w:tcW w:w="1346" w:type="dxa"/>
          </w:tcPr>
          <w:p w14:paraId="0BBA2C16" w14:textId="77777777" w:rsidR="00146154" w:rsidRDefault="00146154" w:rsidP="00905B23">
            <w:pPr>
              <w:pStyle w:val="Tabletext"/>
              <w:spacing w:before="30" w:after="30" w:line="240" w:lineRule="exact"/>
              <w:jc w:val="center"/>
            </w:pPr>
            <w:r>
              <w:t>BBER</w:t>
            </w:r>
          </w:p>
        </w:tc>
        <w:tc>
          <w:tcPr>
            <w:tcW w:w="1629" w:type="dxa"/>
          </w:tcPr>
          <w:p w14:paraId="003A049D" w14:textId="77777777" w:rsidR="00146154" w:rsidRDefault="00146154" w:rsidP="00905B23">
            <w:pPr>
              <w:pStyle w:val="Tabletext"/>
              <w:spacing w:before="30" w:after="30" w:line="240" w:lineRule="exact"/>
              <w:jc w:val="center"/>
            </w:pPr>
            <w:r>
              <w:t>150</w:t>
            </w:r>
            <w:r>
              <w:rPr>
                <w:rFonts w:ascii="Tms Rmn" w:hAnsi="Tms Rmn"/>
                <w:sz w:val="12"/>
              </w:rPr>
              <w:t> </w:t>
            </w:r>
            <w:r>
              <w:t>336</w:t>
            </w:r>
          </w:p>
        </w:tc>
        <w:tc>
          <w:tcPr>
            <w:tcW w:w="2057" w:type="dxa"/>
          </w:tcPr>
          <w:p w14:paraId="4CCFAC7D"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7</w:t>
            </w:r>
            <w:r>
              <w:t xml:space="preserve"> (1 </w:t>
            </w:r>
            <w:r>
              <w:rPr>
                <w:rFonts w:ascii="Symbol" w:hAnsi="Symbol"/>
              </w:rPr>
              <w:t></w:t>
            </w:r>
            <w:r>
              <w:rPr>
                <w:i/>
                <w:iCs/>
              </w:rPr>
              <w:t>B</w:t>
            </w:r>
            <w:r>
              <w:rPr>
                <w:i/>
                <w:iCs/>
                <w:position w:val="-4"/>
                <w:sz w:val="18"/>
              </w:rPr>
              <w:t>R</w:t>
            </w:r>
            <w:r>
              <w:t>)</w:t>
            </w:r>
          </w:p>
        </w:tc>
        <w:tc>
          <w:tcPr>
            <w:tcW w:w="1201" w:type="dxa"/>
          </w:tcPr>
          <w:p w14:paraId="56190CC1" w14:textId="77777777" w:rsidR="00146154" w:rsidRDefault="00146154" w:rsidP="00905B23">
            <w:pPr>
              <w:pStyle w:val="Tabletext"/>
              <w:spacing w:before="30" w:after="30" w:line="240" w:lineRule="exact"/>
              <w:jc w:val="center"/>
            </w:pPr>
            <w:r>
              <w:t>0</w:t>
            </w:r>
          </w:p>
        </w:tc>
        <w:tc>
          <w:tcPr>
            <w:tcW w:w="1629" w:type="dxa"/>
          </w:tcPr>
          <w:p w14:paraId="1A0B2C12" w14:textId="77777777" w:rsidR="00146154" w:rsidRDefault="00146154" w:rsidP="00905B23">
            <w:pPr>
              <w:pStyle w:val="Tabletext"/>
              <w:spacing w:before="30" w:after="30" w:line="240" w:lineRule="exact"/>
              <w:jc w:val="center"/>
            </w:pPr>
            <w:r>
              <w:t>5 </w:t>
            </w:r>
            <w:r>
              <w:rPr>
                <w:rFonts w:ascii="Symbol" w:hAnsi="Symbol"/>
              </w:rPr>
              <w:t></w:t>
            </w:r>
            <w:r>
              <w:t> 10</w:t>
            </w:r>
            <w:r>
              <w:rPr>
                <w:position w:val="6"/>
                <w:sz w:val="18"/>
              </w:rPr>
              <w:sym w:font="Symbol" w:char="F02D"/>
            </w:r>
            <w:r>
              <w:rPr>
                <w:position w:val="6"/>
                <w:sz w:val="18"/>
              </w:rPr>
              <w:t>7</w:t>
            </w:r>
          </w:p>
        </w:tc>
        <w:tc>
          <w:tcPr>
            <w:tcW w:w="1704" w:type="dxa"/>
          </w:tcPr>
          <w:p w14:paraId="39A66DDB" w14:textId="77777777" w:rsidR="00146154" w:rsidRDefault="00146154" w:rsidP="00905B23">
            <w:pPr>
              <w:pStyle w:val="Tabletext"/>
              <w:spacing w:before="30" w:after="30" w:line="240" w:lineRule="exact"/>
              <w:jc w:val="center"/>
            </w:pPr>
            <w:r>
              <w:t>2 </w:t>
            </w:r>
            <w:r>
              <w:rPr>
                <w:rFonts w:ascii="Symbol" w:hAnsi="Symbol"/>
              </w:rPr>
              <w:t></w:t>
            </w:r>
            <w:r>
              <w:t> 10</w:t>
            </w:r>
            <w:r>
              <w:rPr>
                <w:position w:val="6"/>
                <w:sz w:val="18"/>
              </w:rPr>
              <w:sym w:font="Symbol" w:char="F02D"/>
            </w:r>
            <w:r>
              <w:rPr>
                <w:position w:val="6"/>
                <w:sz w:val="18"/>
              </w:rPr>
              <w:t>7</w:t>
            </w:r>
            <w:r>
              <w:t> </w:t>
            </w:r>
            <w:r>
              <w:rPr>
                <w:rFonts w:ascii="Symbol" w:hAnsi="Symbol"/>
              </w:rPr>
              <w:t></w:t>
            </w:r>
            <w:r>
              <w:t> </w:t>
            </w:r>
            <w:r>
              <w:rPr>
                <w:i/>
                <w:iCs/>
              </w:rPr>
              <w:t>B</w:t>
            </w:r>
            <w:r>
              <w:rPr>
                <w:i/>
                <w:iCs/>
                <w:position w:val="-4"/>
                <w:sz w:val="18"/>
              </w:rPr>
              <w:t>R</w:t>
            </w:r>
          </w:p>
        </w:tc>
      </w:tr>
    </w:tbl>
    <w:p w14:paraId="7565C5B6" w14:textId="77777777" w:rsidR="00146154" w:rsidRPr="00B170C0" w:rsidRDefault="00146154" w:rsidP="00146154">
      <w:pPr>
        <w:pStyle w:val="TableNo"/>
        <w:rPr>
          <w:lang w:val="en-GB"/>
        </w:rPr>
      </w:pPr>
      <w:bookmarkStart w:id="46" w:name="lt_pId247"/>
      <w:r>
        <w:rPr>
          <w:rFonts w:hint="eastAsia"/>
          <w:lang w:val="en-GB" w:eastAsia="zh-CN"/>
        </w:rPr>
        <w:t>表</w:t>
      </w:r>
      <w:r w:rsidRPr="00B170C0">
        <w:rPr>
          <w:lang w:val="en-GB"/>
        </w:rPr>
        <w:t>2</w:t>
      </w:r>
      <w:bookmarkEnd w:id="46"/>
    </w:p>
    <w:p w14:paraId="5C5EDC43" w14:textId="54C96269" w:rsidR="00146154" w:rsidRPr="00B170C0" w:rsidRDefault="00146154" w:rsidP="00146154">
      <w:pPr>
        <w:pStyle w:val="Tabletitle"/>
        <w:rPr>
          <w:lang w:val="en-GB" w:eastAsia="zh-CN"/>
        </w:rPr>
      </w:pPr>
      <w:r>
        <w:rPr>
          <w:rFonts w:hint="eastAsia"/>
          <w:lang w:val="en-GB" w:eastAsia="zh-CN"/>
        </w:rPr>
        <w:t>根据</w:t>
      </w:r>
      <w:r w:rsidRPr="00B170C0">
        <w:rPr>
          <w:lang w:val="en-GB" w:eastAsia="zh-CN"/>
        </w:rPr>
        <w:t>ITU</w:t>
      </w:r>
      <w:r w:rsidRPr="00B170C0">
        <w:rPr>
          <w:lang w:val="en-GB" w:eastAsia="zh-CN"/>
        </w:rPr>
        <w:noBreakHyphen/>
        <w:t>T G.828</w:t>
      </w:r>
      <w:r>
        <w:rPr>
          <w:rFonts w:hint="eastAsia"/>
          <w:lang w:val="en-GB" w:eastAsia="zh-CN"/>
        </w:rPr>
        <w:t>建议书制定的</w:t>
      </w:r>
      <w:r w:rsidR="00905B23">
        <w:rPr>
          <w:lang w:val="en-GB" w:eastAsia="zh-CN"/>
        </w:rPr>
        <w:br/>
      </w:r>
      <w:r>
        <w:rPr>
          <w:rFonts w:hint="eastAsia"/>
          <w:lang w:val="en-GB" w:eastAsia="zh-CN"/>
        </w:rPr>
        <w:t>用于终端国因干扰造成的性能劣化的指标参数</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629"/>
        <w:gridCol w:w="2057"/>
        <w:gridCol w:w="1201"/>
        <w:gridCol w:w="1629"/>
        <w:gridCol w:w="1704"/>
      </w:tblGrid>
      <w:tr w:rsidR="00146154" w:rsidRPr="00B170C0" w14:paraId="64039B1C" w14:textId="77777777" w:rsidTr="00905B23">
        <w:trPr>
          <w:cantSplit/>
        </w:trPr>
        <w:tc>
          <w:tcPr>
            <w:tcW w:w="1346" w:type="dxa"/>
            <w:vMerge w:val="restart"/>
            <w:vAlign w:val="center"/>
          </w:tcPr>
          <w:p w14:paraId="3E34EE00"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lang w:val="en-US"/>
              </w:rPr>
            </w:pPr>
            <w:r w:rsidRPr="007828C5">
              <w:rPr>
                <w:rFonts w:asciiTheme="minorEastAsia" w:hAnsiTheme="minorEastAsia" w:hint="eastAsia"/>
                <w:b/>
                <w:sz w:val="22"/>
                <w:szCs w:val="22"/>
                <w:lang w:val="en-US" w:eastAsia="zh-CN"/>
              </w:rPr>
              <w:t>参数</w:t>
            </w:r>
          </w:p>
        </w:tc>
        <w:tc>
          <w:tcPr>
            <w:tcW w:w="1629" w:type="dxa"/>
            <w:vMerge w:val="restart"/>
            <w:vAlign w:val="center"/>
          </w:tcPr>
          <w:p w14:paraId="0F9B52EA" w14:textId="77777777" w:rsidR="00146154" w:rsidRPr="007828C5" w:rsidRDefault="00146154" w:rsidP="00905B23">
            <w:pPr>
              <w:keepNext/>
              <w:spacing w:before="30" w:after="30" w:line="240" w:lineRule="exact"/>
              <w:jc w:val="center"/>
              <w:rPr>
                <w:rFonts w:ascii="Times New Roman Bold" w:eastAsia="MS Mincho" w:hAnsi="Times New Roman Bold"/>
                <w:b/>
                <w:sz w:val="22"/>
                <w:szCs w:val="22"/>
                <w:lang w:val="en-US"/>
              </w:rPr>
            </w:pPr>
            <w:r w:rsidRPr="007828C5">
              <w:rPr>
                <w:rFonts w:hint="eastAsia"/>
                <w:b/>
                <w:sz w:val="22"/>
                <w:lang w:val="en-US" w:eastAsia="zh-CN"/>
              </w:rPr>
              <w:t>比特率</w:t>
            </w:r>
            <w:r w:rsidRPr="007828C5">
              <w:rPr>
                <w:b/>
                <w:sz w:val="22"/>
                <w:lang w:val="en-US"/>
              </w:rPr>
              <w:br/>
            </w:r>
            <w:r w:rsidRPr="007828C5">
              <w:rPr>
                <w:rFonts w:hint="eastAsia"/>
                <w:b/>
                <w:sz w:val="22"/>
                <w:lang w:val="en-US" w:eastAsia="zh-CN"/>
              </w:rPr>
              <w:t>（</w:t>
            </w:r>
            <w:proofErr w:type="spellStart"/>
            <w:r w:rsidRPr="007828C5">
              <w:rPr>
                <w:b/>
                <w:sz w:val="22"/>
                <w:lang w:val="en-US"/>
              </w:rPr>
              <w:t>kbit</w:t>
            </w:r>
            <w:proofErr w:type="spellEnd"/>
            <w:r w:rsidRPr="007828C5">
              <w:rPr>
                <w:b/>
                <w:sz w:val="22"/>
                <w:lang w:val="en-US"/>
              </w:rPr>
              <w:t>/s</w:t>
            </w:r>
            <w:r w:rsidRPr="007828C5">
              <w:rPr>
                <w:rFonts w:hint="eastAsia"/>
                <w:b/>
                <w:sz w:val="22"/>
                <w:lang w:val="en-US" w:eastAsia="zh-CN"/>
              </w:rPr>
              <w:t>）</w:t>
            </w:r>
          </w:p>
        </w:tc>
        <w:tc>
          <w:tcPr>
            <w:tcW w:w="3258" w:type="dxa"/>
            <w:gridSpan w:val="2"/>
          </w:tcPr>
          <w:p w14:paraId="54C89779"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bookmarkStart w:id="47" w:name="lt_pId252"/>
            <w:proofErr w:type="spellStart"/>
            <w:r w:rsidRPr="007828C5">
              <w:rPr>
                <w:rFonts w:ascii="Times New Roman Bold" w:eastAsia="MS Mincho" w:hAnsi="Times New Roman Bold"/>
                <w:b/>
                <w:i/>
                <w:sz w:val="22"/>
                <w:szCs w:val="22"/>
              </w:rPr>
              <w:t>L</w:t>
            </w:r>
            <w:proofErr w:type="spellEnd"/>
            <w:r w:rsidRPr="007828C5">
              <w:rPr>
                <w:rFonts w:ascii="Times New Roman Bold" w:eastAsia="MS Mincho" w:hAnsi="Times New Roman Bold"/>
                <w:b/>
                <w:i/>
                <w:position w:val="-4"/>
                <w:sz w:val="22"/>
                <w:szCs w:val="22"/>
              </w:rPr>
              <w:t>min</w:t>
            </w:r>
            <w:r w:rsidRPr="007828C5">
              <w:rPr>
                <w:rFonts w:ascii="Times New Roman Bold" w:eastAsia="MS Mincho" w:hAnsi="Times New Roman Bold"/>
                <w:b/>
                <w:sz w:val="22"/>
                <w:szCs w:val="22"/>
              </w:rPr>
              <w:t> </w:t>
            </w:r>
            <w:r w:rsidRPr="007828C5">
              <w:rPr>
                <w:rFonts w:ascii="Symbol" w:eastAsia="MS Mincho" w:hAnsi="Symbol"/>
                <w:b/>
                <w:sz w:val="22"/>
                <w:szCs w:val="22"/>
              </w:rPr>
              <w:sym w:font="Symbol" w:char="F0A3"/>
            </w:r>
            <w:bookmarkEnd w:id="47"/>
            <w:r w:rsidRPr="007828C5">
              <w:rPr>
                <w:rFonts w:ascii="Times New Roman Bold" w:eastAsia="MS Mincho" w:hAnsi="Times New Roman Bold"/>
                <w:b/>
                <w:sz w:val="22"/>
                <w:szCs w:val="22"/>
              </w:rPr>
              <w:t> </w:t>
            </w:r>
            <w:bookmarkStart w:id="48" w:name="lt_pId253"/>
            <w:r w:rsidRPr="007828C5">
              <w:rPr>
                <w:rFonts w:ascii="Times New Roman Bold" w:eastAsia="MS Mincho" w:hAnsi="Times New Roman Bold"/>
                <w:b/>
                <w:i/>
                <w:sz w:val="22"/>
                <w:szCs w:val="22"/>
              </w:rPr>
              <w:t>L</w:t>
            </w:r>
            <w:proofErr w:type="spellStart"/>
            <w:r w:rsidRPr="007828C5">
              <w:rPr>
                <w:rFonts w:ascii="Times New Roman Bold" w:eastAsia="MS Mincho" w:hAnsi="Times New Roman Bold"/>
                <w:b/>
                <w:i/>
                <w:position w:val="-4"/>
                <w:sz w:val="22"/>
                <w:szCs w:val="22"/>
              </w:rPr>
              <w:t>link</w:t>
            </w:r>
            <w:proofErr w:type="spellEnd"/>
            <w:r w:rsidRPr="007828C5">
              <w:rPr>
                <w:rFonts w:ascii="Times New Roman Bold" w:eastAsia="MS Mincho" w:hAnsi="Times New Roman Bold"/>
                <w:b/>
                <w:sz w:val="22"/>
                <w:szCs w:val="22"/>
              </w:rPr>
              <w:t> </w:t>
            </w:r>
            <w:r w:rsidRPr="007828C5">
              <w:rPr>
                <w:rFonts w:ascii="Symbol" w:eastAsia="MS Mincho" w:hAnsi="Symbol"/>
                <w:b/>
                <w:sz w:val="22"/>
                <w:szCs w:val="22"/>
              </w:rPr>
              <w:sym w:font="Symbol" w:char="F0A3"/>
            </w:r>
            <w:bookmarkEnd w:id="48"/>
            <w:r w:rsidRPr="007828C5">
              <w:rPr>
                <w:rFonts w:ascii="Times New Roman Bold" w:eastAsia="MS Mincho" w:hAnsi="Times New Roman Bold"/>
                <w:b/>
                <w:sz w:val="22"/>
                <w:szCs w:val="22"/>
              </w:rPr>
              <w:t> </w:t>
            </w:r>
            <w:bookmarkStart w:id="49" w:name="lt_pId254"/>
            <w:r w:rsidRPr="007828C5">
              <w:rPr>
                <w:rFonts w:ascii="Times New Roman Bold" w:eastAsia="MS Mincho" w:hAnsi="Times New Roman Bold"/>
                <w:b/>
                <w:sz w:val="22"/>
                <w:szCs w:val="22"/>
              </w:rPr>
              <w:t xml:space="preserve">500 </w:t>
            </w:r>
            <w:bookmarkEnd w:id="49"/>
            <w:r w:rsidRPr="007828C5">
              <w:rPr>
                <w:rFonts w:asciiTheme="minorEastAsia" w:hAnsiTheme="minorEastAsia" w:hint="eastAsia"/>
                <w:b/>
                <w:sz w:val="22"/>
                <w:szCs w:val="22"/>
                <w:lang w:eastAsia="zh-CN"/>
              </w:rPr>
              <w:t>千米</w:t>
            </w:r>
          </w:p>
        </w:tc>
        <w:tc>
          <w:tcPr>
            <w:tcW w:w="3333" w:type="dxa"/>
            <w:gridSpan w:val="2"/>
          </w:tcPr>
          <w:p w14:paraId="2E67ED33"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bookmarkStart w:id="50" w:name="lt_pId255"/>
            <w:r w:rsidRPr="007828C5">
              <w:rPr>
                <w:rFonts w:ascii="Times New Roman Bold" w:eastAsia="MS Mincho" w:hAnsi="Times New Roman Bold"/>
                <w:b/>
                <w:sz w:val="22"/>
                <w:szCs w:val="22"/>
              </w:rPr>
              <w:t>500</w:t>
            </w:r>
            <w:r w:rsidRPr="007828C5">
              <w:rPr>
                <w:rFonts w:asciiTheme="minorEastAsia" w:hAnsiTheme="minorEastAsia" w:hint="eastAsia"/>
                <w:b/>
                <w:sz w:val="22"/>
                <w:szCs w:val="22"/>
                <w:lang w:eastAsia="zh-CN"/>
              </w:rPr>
              <w:t>千米</w:t>
            </w:r>
            <w:r w:rsidRPr="007828C5">
              <w:rPr>
                <w:rFonts w:ascii="Times New Roman Bold" w:eastAsia="MS Mincho" w:hAnsi="Times New Roman Bold"/>
                <w:b/>
                <w:sz w:val="22"/>
                <w:szCs w:val="22"/>
              </w:rPr>
              <w:t> </w:t>
            </w:r>
            <w:r w:rsidRPr="007828C5">
              <w:rPr>
                <w:rFonts w:ascii="Symbol" w:eastAsia="MS Mincho" w:hAnsi="Symbol"/>
                <w:b/>
                <w:sz w:val="22"/>
                <w:szCs w:val="22"/>
                <w:lang w:val="fr-CH"/>
              </w:rPr>
              <w:sym w:font="Symbol" w:char="F03C"/>
            </w:r>
            <w:bookmarkEnd w:id="50"/>
            <w:r w:rsidRPr="007828C5">
              <w:rPr>
                <w:rFonts w:ascii="Times New Roman Bold" w:eastAsia="MS Mincho" w:hAnsi="Times New Roman Bold"/>
                <w:b/>
                <w:sz w:val="22"/>
                <w:szCs w:val="22"/>
              </w:rPr>
              <w:t> </w:t>
            </w:r>
            <w:bookmarkStart w:id="51" w:name="lt_pId256"/>
            <w:proofErr w:type="spellStart"/>
            <w:r w:rsidRPr="007828C5">
              <w:rPr>
                <w:rFonts w:ascii="Times New Roman Bold" w:eastAsia="MS Mincho" w:hAnsi="Times New Roman Bold"/>
                <w:b/>
                <w:i/>
                <w:sz w:val="22"/>
                <w:szCs w:val="22"/>
              </w:rPr>
              <w:t>L</w:t>
            </w:r>
            <w:r w:rsidRPr="007828C5">
              <w:rPr>
                <w:rFonts w:ascii="Times New Roman Bold" w:eastAsia="MS Mincho" w:hAnsi="Times New Roman Bold"/>
                <w:b/>
                <w:i/>
                <w:position w:val="-4"/>
                <w:sz w:val="22"/>
                <w:szCs w:val="22"/>
              </w:rPr>
              <w:t>link</w:t>
            </w:r>
            <w:bookmarkEnd w:id="51"/>
            <w:proofErr w:type="spellEnd"/>
          </w:p>
        </w:tc>
      </w:tr>
      <w:tr w:rsidR="00146154" w:rsidRPr="00B170C0" w14:paraId="16A51784" w14:textId="77777777" w:rsidTr="00905B23">
        <w:trPr>
          <w:cantSplit/>
        </w:trPr>
        <w:tc>
          <w:tcPr>
            <w:tcW w:w="1346" w:type="dxa"/>
            <w:vMerge/>
          </w:tcPr>
          <w:p w14:paraId="79627C5A"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p>
        </w:tc>
        <w:tc>
          <w:tcPr>
            <w:tcW w:w="1629" w:type="dxa"/>
            <w:vMerge/>
          </w:tcPr>
          <w:p w14:paraId="52497A36"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p>
        </w:tc>
        <w:tc>
          <w:tcPr>
            <w:tcW w:w="2057" w:type="dxa"/>
          </w:tcPr>
          <w:p w14:paraId="67E24AA6"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bookmarkStart w:id="52" w:name="lt_pId257"/>
            <w:r w:rsidRPr="007828C5">
              <w:rPr>
                <w:rFonts w:ascii="Times New Roman Bold" w:eastAsia="MS Mincho" w:hAnsi="Times New Roman Bold"/>
                <w:b/>
                <w:i/>
                <w:sz w:val="22"/>
                <w:szCs w:val="22"/>
              </w:rPr>
              <w:t>B</w:t>
            </w:r>
            <w:r w:rsidRPr="007828C5">
              <w:rPr>
                <w:rFonts w:ascii="Times New Roman Bold" w:eastAsia="MS Mincho" w:hAnsi="Times New Roman Bold"/>
                <w:b/>
                <w:position w:val="-4"/>
                <w:sz w:val="22"/>
                <w:szCs w:val="22"/>
              </w:rPr>
              <w:t>3</w:t>
            </w:r>
            <w:bookmarkEnd w:id="52"/>
          </w:p>
        </w:tc>
        <w:tc>
          <w:tcPr>
            <w:tcW w:w="1201" w:type="dxa"/>
          </w:tcPr>
          <w:p w14:paraId="6F56A4C2"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bookmarkStart w:id="53" w:name="lt_pId258"/>
            <w:r w:rsidRPr="007828C5">
              <w:rPr>
                <w:rFonts w:ascii="Times New Roman Bold" w:eastAsia="MS Mincho" w:hAnsi="Times New Roman Bold"/>
                <w:b/>
                <w:i/>
                <w:sz w:val="22"/>
                <w:szCs w:val="22"/>
              </w:rPr>
              <w:t>C</w:t>
            </w:r>
            <w:r w:rsidRPr="007828C5">
              <w:rPr>
                <w:rFonts w:ascii="Times New Roman Bold" w:eastAsia="MS Mincho" w:hAnsi="Times New Roman Bold"/>
                <w:b/>
                <w:position w:val="-4"/>
                <w:sz w:val="22"/>
                <w:szCs w:val="22"/>
              </w:rPr>
              <w:t>3</w:t>
            </w:r>
            <w:bookmarkEnd w:id="53"/>
          </w:p>
        </w:tc>
        <w:tc>
          <w:tcPr>
            <w:tcW w:w="1629" w:type="dxa"/>
          </w:tcPr>
          <w:p w14:paraId="69FB9A3D"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bookmarkStart w:id="54" w:name="lt_pId259"/>
            <w:r w:rsidRPr="007828C5">
              <w:rPr>
                <w:rFonts w:ascii="Times New Roman Bold" w:eastAsia="MS Mincho" w:hAnsi="Times New Roman Bold"/>
                <w:b/>
                <w:i/>
                <w:sz w:val="22"/>
                <w:szCs w:val="22"/>
              </w:rPr>
              <w:t>B</w:t>
            </w:r>
            <w:r w:rsidRPr="007828C5">
              <w:rPr>
                <w:rFonts w:ascii="Times New Roman Bold" w:eastAsia="MS Mincho" w:hAnsi="Times New Roman Bold"/>
                <w:b/>
                <w:position w:val="-4"/>
                <w:sz w:val="22"/>
                <w:szCs w:val="22"/>
              </w:rPr>
              <w:t>4</w:t>
            </w:r>
            <w:bookmarkEnd w:id="54"/>
          </w:p>
        </w:tc>
        <w:tc>
          <w:tcPr>
            <w:tcW w:w="1704" w:type="dxa"/>
          </w:tcPr>
          <w:p w14:paraId="7459086C" w14:textId="77777777" w:rsidR="00146154" w:rsidRPr="007828C5" w:rsidRDefault="00146154" w:rsidP="00905B23">
            <w:pPr>
              <w:keepNext/>
              <w:spacing w:before="30" w:after="30" w:line="240" w:lineRule="exact"/>
              <w:jc w:val="center"/>
              <w:rPr>
                <w:rFonts w:ascii="Times New Roman Bold" w:eastAsia="MS Mincho" w:hAnsi="Times New Roman Bold"/>
                <w:sz w:val="22"/>
                <w:szCs w:val="22"/>
              </w:rPr>
            </w:pPr>
            <w:bookmarkStart w:id="55" w:name="lt_pId260"/>
            <w:r w:rsidRPr="007828C5">
              <w:rPr>
                <w:rFonts w:ascii="Times New Roman Bold" w:eastAsia="MS Mincho" w:hAnsi="Times New Roman Bold"/>
                <w:b/>
                <w:i/>
                <w:sz w:val="22"/>
                <w:szCs w:val="22"/>
              </w:rPr>
              <w:t>C</w:t>
            </w:r>
            <w:r w:rsidRPr="007828C5">
              <w:rPr>
                <w:rFonts w:ascii="Times New Roman Bold" w:eastAsia="MS Mincho" w:hAnsi="Times New Roman Bold"/>
                <w:b/>
                <w:position w:val="-4"/>
                <w:sz w:val="22"/>
                <w:szCs w:val="22"/>
              </w:rPr>
              <w:t>4</w:t>
            </w:r>
            <w:bookmarkEnd w:id="55"/>
          </w:p>
        </w:tc>
      </w:tr>
      <w:tr w:rsidR="00146154" w:rsidRPr="00B170C0" w14:paraId="1AC65685" w14:textId="77777777" w:rsidTr="00905B23">
        <w:tc>
          <w:tcPr>
            <w:tcW w:w="1346" w:type="dxa"/>
          </w:tcPr>
          <w:p w14:paraId="5683D53B"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ESR</w:t>
            </w:r>
          </w:p>
        </w:tc>
        <w:tc>
          <w:tcPr>
            <w:tcW w:w="1629" w:type="dxa"/>
          </w:tcPr>
          <w:p w14:paraId="1A980DB4"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w:t>
            </w:r>
            <w:r w:rsidRPr="007828C5">
              <w:rPr>
                <w:rFonts w:ascii="Tms Rmn" w:eastAsia="MS Mincho" w:hAnsi="Tms Rmn"/>
                <w:sz w:val="22"/>
                <w:szCs w:val="22"/>
              </w:rPr>
              <w:t> </w:t>
            </w:r>
            <w:r w:rsidRPr="007828C5">
              <w:rPr>
                <w:rFonts w:eastAsia="MS Mincho"/>
                <w:sz w:val="22"/>
                <w:szCs w:val="22"/>
              </w:rPr>
              <w:t>664</w:t>
            </w:r>
          </w:p>
        </w:tc>
        <w:tc>
          <w:tcPr>
            <w:tcW w:w="2057" w:type="dxa"/>
          </w:tcPr>
          <w:p w14:paraId="565280FD"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362B5881"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37EF2A99"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p>
        </w:tc>
        <w:tc>
          <w:tcPr>
            <w:tcW w:w="1704" w:type="dxa"/>
          </w:tcPr>
          <w:p w14:paraId="6D421256"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76E82909" w14:textId="77777777" w:rsidTr="00905B23">
        <w:tc>
          <w:tcPr>
            <w:tcW w:w="1346" w:type="dxa"/>
          </w:tcPr>
          <w:p w14:paraId="45F1E7BC"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ESR</w:t>
            </w:r>
          </w:p>
        </w:tc>
        <w:tc>
          <w:tcPr>
            <w:tcW w:w="1629" w:type="dxa"/>
          </w:tcPr>
          <w:p w14:paraId="6C53F2B5"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w:t>
            </w:r>
            <w:r w:rsidRPr="007828C5">
              <w:rPr>
                <w:rFonts w:ascii="Tms Rmn" w:eastAsia="MS Mincho" w:hAnsi="Tms Rmn"/>
                <w:sz w:val="22"/>
                <w:szCs w:val="22"/>
              </w:rPr>
              <w:t> </w:t>
            </w:r>
            <w:r w:rsidRPr="007828C5">
              <w:rPr>
                <w:rFonts w:eastAsia="MS Mincho"/>
                <w:sz w:val="22"/>
                <w:szCs w:val="22"/>
              </w:rPr>
              <w:t>240</w:t>
            </w:r>
          </w:p>
        </w:tc>
        <w:tc>
          <w:tcPr>
            <w:tcW w:w="2057" w:type="dxa"/>
          </w:tcPr>
          <w:p w14:paraId="6B92FAAB"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00A76823"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3152BD7D"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p>
        </w:tc>
        <w:tc>
          <w:tcPr>
            <w:tcW w:w="1704" w:type="dxa"/>
          </w:tcPr>
          <w:p w14:paraId="4E3C35C8"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19230B4C" w14:textId="77777777" w:rsidTr="00905B23">
        <w:tc>
          <w:tcPr>
            <w:tcW w:w="1346" w:type="dxa"/>
          </w:tcPr>
          <w:p w14:paraId="437B2BAA"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ESR</w:t>
            </w:r>
          </w:p>
        </w:tc>
        <w:tc>
          <w:tcPr>
            <w:tcW w:w="1629" w:type="dxa"/>
          </w:tcPr>
          <w:p w14:paraId="6746FA16"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6</w:t>
            </w:r>
            <w:r w:rsidRPr="007828C5">
              <w:rPr>
                <w:rFonts w:ascii="Tms Rmn" w:eastAsia="MS Mincho" w:hAnsi="Tms Rmn"/>
                <w:sz w:val="22"/>
                <w:szCs w:val="22"/>
              </w:rPr>
              <w:t> </w:t>
            </w:r>
            <w:r w:rsidRPr="007828C5">
              <w:rPr>
                <w:rFonts w:eastAsia="MS Mincho"/>
                <w:sz w:val="22"/>
                <w:szCs w:val="22"/>
              </w:rPr>
              <w:t>848</w:t>
            </w:r>
          </w:p>
        </w:tc>
        <w:tc>
          <w:tcPr>
            <w:tcW w:w="2057" w:type="dxa"/>
          </w:tcPr>
          <w:p w14:paraId="28F51C53"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5E4C5911"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3201D4DE"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p>
        </w:tc>
        <w:tc>
          <w:tcPr>
            <w:tcW w:w="1704" w:type="dxa"/>
          </w:tcPr>
          <w:p w14:paraId="0B500D83"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236395A6" w14:textId="77777777" w:rsidTr="00905B23">
        <w:tc>
          <w:tcPr>
            <w:tcW w:w="1346" w:type="dxa"/>
          </w:tcPr>
          <w:p w14:paraId="707518A1"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ESR</w:t>
            </w:r>
          </w:p>
        </w:tc>
        <w:tc>
          <w:tcPr>
            <w:tcW w:w="1629" w:type="dxa"/>
          </w:tcPr>
          <w:p w14:paraId="573ED744"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48</w:t>
            </w:r>
            <w:r w:rsidRPr="007828C5">
              <w:rPr>
                <w:rFonts w:ascii="Tms Rmn" w:eastAsia="MS Mincho" w:hAnsi="Tms Rmn"/>
                <w:sz w:val="22"/>
                <w:szCs w:val="22"/>
              </w:rPr>
              <w:t> </w:t>
            </w:r>
            <w:r w:rsidRPr="007828C5">
              <w:rPr>
                <w:rFonts w:eastAsia="MS Mincho"/>
                <w:sz w:val="22"/>
                <w:szCs w:val="22"/>
              </w:rPr>
              <w:t>960</w:t>
            </w:r>
          </w:p>
        </w:tc>
        <w:tc>
          <w:tcPr>
            <w:tcW w:w="2057" w:type="dxa"/>
          </w:tcPr>
          <w:p w14:paraId="20D5326F"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4</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2DFC80ED"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4AEACB34"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4</w:t>
            </w:r>
          </w:p>
        </w:tc>
        <w:tc>
          <w:tcPr>
            <w:tcW w:w="1704" w:type="dxa"/>
          </w:tcPr>
          <w:p w14:paraId="2C827231"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1F3D8403" w14:textId="77777777" w:rsidTr="00905B23">
        <w:tc>
          <w:tcPr>
            <w:tcW w:w="1346" w:type="dxa"/>
          </w:tcPr>
          <w:p w14:paraId="3E70BE99"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ESR</w:t>
            </w:r>
          </w:p>
        </w:tc>
        <w:tc>
          <w:tcPr>
            <w:tcW w:w="1629" w:type="dxa"/>
          </w:tcPr>
          <w:p w14:paraId="064CBD64"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150</w:t>
            </w:r>
            <w:r w:rsidRPr="007828C5">
              <w:rPr>
                <w:rFonts w:ascii="Tms Rmn" w:eastAsia="MS Mincho" w:hAnsi="Tms Rmn"/>
                <w:sz w:val="22"/>
                <w:szCs w:val="22"/>
              </w:rPr>
              <w:t> </w:t>
            </w:r>
            <w:r w:rsidRPr="007828C5">
              <w:rPr>
                <w:rFonts w:eastAsia="MS Mincho"/>
                <w:sz w:val="22"/>
                <w:szCs w:val="22"/>
              </w:rPr>
              <w:t>336</w:t>
            </w:r>
          </w:p>
        </w:tc>
        <w:tc>
          <w:tcPr>
            <w:tcW w:w="2057" w:type="dxa"/>
          </w:tcPr>
          <w:p w14:paraId="490A5595"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4</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2C820E12"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14629352"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4</w:t>
            </w:r>
          </w:p>
        </w:tc>
        <w:tc>
          <w:tcPr>
            <w:tcW w:w="1704" w:type="dxa"/>
          </w:tcPr>
          <w:p w14:paraId="24BA6EE8"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4 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6708AA7B" w14:textId="77777777" w:rsidTr="00905B23">
        <w:tc>
          <w:tcPr>
            <w:tcW w:w="1346" w:type="dxa"/>
          </w:tcPr>
          <w:p w14:paraId="15FE36BE"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SESR</w:t>
            </w:r>
          </w:p>
        </w:tc>
        <w:tc>
          <w:tcPr>
            <w:tcW w:w="1629" w:type="dxa"/>
          </w:tcPr>
          <w:p w14:paraId="5486CDB8"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w:t>
            </w:r>
            <w:r w:rsidRPr="007828C5">
              <w:rPr>
                <w:rFonts w:ascii="Tms Rmn" w:eastAsia="MS Mincho" w:hAnsi="Tms Rmn"/>
                <w:sz w:val="22"/>
                <w:szCs w:val="22"/>
              </w:rPr>
              <w:t> </w:t>
            </w:r>
            <w:r w:rsidRPr="007828C5">
              <w:rPr>
                <w:rFonts w:eastAsia="MS Mincho"/>
                <w:sz w:val="22"/>
                <w:szCs w:val="22"/>
              </w:rPr>
              <w:t>664-150</w:t>
            </w:r>
            <w:r w:rsidRPr="007828C5">
              <w:rPr>
                <w:rFonts w:ascii="Tms Rmn" w:eastAsia="MS Mincho" w:hAnsi="Tms Rmn"/>
                <w:sz w:val="22"/>
                <w:szCs w:val="22"/>
              </w:rPr>
              <w:t> </w:t>
            </w:r>
            <w:r w:rsidRPr="007828C5">
              <w:rPr>
                <w:rFonts w:eastAsia="MS Mincho"/>
                <w:sz w:val="22"/>
                <w:szCs w:val="22"/>
              </w:rPr>
              <w:t>336</w:t>
            </w:r>
          </w:p>
        </w:tc>
        <w:tc>
          <w:tcPr>
            <w:tcW w:w="2057" w:type="dxa"/>
          </w:tcPr>
          <w:p w14:paraId="528EFC9C"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527DD4AC"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4054A8D2"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5</w:t>
            </w:r>
          </w:p>
        </w:tc>
        <w:tc>
          <w:tcPr>
            <w:tcW w:w="1704" w:type="dxa"/>
          </w:tcPr>
          <w:p w14:paraId="0ADD4E11"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6</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0958C5BB" w14:textId="77777777" w:rsidTr="00905B23">
        <w:tc>
          <w:tcPr>
            <w:tcW w:w="1346" w:type="dxa"/>
          </w:tcPr>
          <w:p w14:paraId="52811563"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BBER</w:t>
            </w:r>
          </w:p>
        </w:tc>
        <w:tc>
          <w:tcPr>
            <w:tcW w:w="1629" w:type="dxa"/>
          </w:tcPr>
          <w:p w14:paraId="3D1E559A"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w:t>
            </w:r>
            <w:r w:rsidRPr="007828C5">
              <w:rPr>
                <w:rFonts w:ascii="Tms Rmn" w:eastAsia="MS Mincho" w:hAnsi="Tms Rmn"/>
                <w:sz w:val="22"/>
                <w:szCs w:val="22"/>
              </w:rPr>
              <w:t> </w:t>
            </w:r>
            <w:r w:rsidRPr="007828C5">
              <w:rPr>
                <w:rFonts w:eastAsia="MS Mincho"/>
                <w:sz w:val="22"/>
                <w:szCs w:val="22"/>
              </w:rPr>
              <w:t>664-48</w:t>
            </w:r>
            <w:r w:rsidRPr="007828C5">
              <w:rPr>
                <w:rFonts w:ascii="Tms Rmn" w:eastAsia="MS Mincho" w:hAnsi="Tms Rmn"/>
                <w:sz w:val="22"/>
                <w:szCs w:val="22"/>
              </w:rPr>
              <w:t> </w:t>
            </w:r>
            <w:r w:rsidRPr="007828C5">
              <w:rPr>
                <w:rFonts w:eastAsia="MS Mincho"/>
                <w:sz w:val="22"/>
                <w:szCs w:val="22"/>
              </w:rPr>
              <w:t>960</w:t>
            </w:r>
          </w:p>
        </w:tc>
        <w:tc>
          <w:tcPr>
            <w:tcW w:w="2057" w:type="dxa"/>
          </w:tcPr>
          <w:p w14:paraId="4FC6B83B"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7</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15968D9F"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4BC3CC9A"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2.5 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7</w:t>
            </w:r>
          </w:p>
        </w:tc>
        <w:tc>
          <w:tcPr>
            <w:tcW w:w="1704" w:type="dxa"/>
          </w:tcPr>
          <w:p w14:paraId="318D007F"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8</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r w:rsidR="00146154" w:rsidRPr="00B170C0" w14:paraId="08E414C7" w14:textId="77777777" w:rsidTr="00905B23">
        <w:tc>
          <w:tcPr>
            <w:tcW w:w="1346" w:type="dxa"/>
          </w:tcPr>
          <w:p w14:paraId="2DA65640"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BBER</w:t>
            </w:r>
          </w:p>
        </w:tc>
        <w:tc>
          <w:tcPr>
            <w:tcW w:w="1629" w:type="dxa"/>
          </w:tcPr>
          <w:p w14:paraId="61479B62"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150</w:t>
            </w:r>
            <w:r w:rsidRPr="007828C5">
              <w:rPr>
                <w:rFonts w:ascii="Tms Rmn" w:eastAsia="MS Mincho" w:hAnsi="Tms Rmn"/>
                <w:sz w:val="22"/>
                <w:szCs w:val="22"/>
              </w:rPr>
              <w:t> </w:t>
            </w:r>
            <w:r w:rsidRPr="007828C5">
              <w:rPr>
                <w:rFonts w:eastAsia="MS Mincho"/>
                <w:sz w:val="22"/>
                <w:szCs w:val="22"/>
              </w:rPr>
              <w:t>336</w:t>
            </w:r>
          </w:p>
        </w:tc>
        <w:tc>
          <w:tcPr>
            <w:tcW w:w="2057" w:type="dxa"/>
          </w:tcPr>
          <w:p w14:paraId="1320D90B"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7</w:t>
            </w:r>
            <w:r w:rsidRPr="007828C5">
              <w:rPr>
                <w:rFonts w:eastAsia="MS Mincho"/>
                <w:sz w:val="22"/>
                <w:szCs w:val="22"/>
              </w:rPr>
              <w:t xml:space="preserve"> (1 </w:t>
            </w:r>
            <w:r w:rsidRPr="007828C5">
              <w:rPr>
                <w:rFonts w:ascii="Symbol" w:eastAsia="MS Mincho" w:hAnsi="Symbol"/>
                <w:sz w:val="22"/>
                <w:szCs w:val="22"/>
              </w:rPr>
              <w:t></w:t>
            </w:r>
            <w:r w:rsidRPr="007828C5">
              <w:rPr>
                <w:rFonts w:eastAsia="MS Mincho"/>
                <w:i/>
                <w:iCs/>
                <w:sz w:val="22"/>
                <w:szCs w:val="22"/>
              </w:rPr>
              <w:t>B</w:t>
            </w:r>
            <w:r w:rsidRPr="007828C5">
              <w:rPr>
                <w:rFonts w:eastAsia="MS Mincho"/>
                <w:i/>
                <w:iCs/>
                <w:position w:val="-4"/>
                <w:sz w:val="22"/>
                <w:szCs w:val="22"/>
              </w:rPr>
              <w:t>R</w:t>
            </w:r>
            <w:r w:rsidRPr="007828C5">
              <w:rPr>
                <w:rFonts w:eastAsia="MS Mincho"/>
                <w:sz w:val="22"/>
                <w:szCs w:val="22"/>
              </w:rPr>
              <w:t>)</w:t>
            </w:r>
          </w:p>
        </w:tc>
        <w:tc>
          <w:tcPr>
            <w:tcW w:w="1201" w:type="dxa"/>
          </w:tcPr>
          <w:p w14:paraId="6E3337AF"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0</w:t>
            </w:r>
          </w:p>
        </w:tc>
        <w:tc>
          <w:tcPr>
            <w:tcW w:w="1629" w:type="dxa"/>
          </w:tcPr>
          <w:p w14:paraId="3DEC39B9"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5 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7</w:t>
            </w:r>
          </w:p>
        </w:tc>
        <w:tc>
          <w:tcPr>
            <w:tcW w:w="1704" w:type="dxa"/>
          </w:tcPr>
          <w:p w14:paraId="2A6F3F82" w14:textId="77777777" w:rsidR="00146154" w:rsidRPr="007828C5" w:rsidRDefault="00146154" w:rsidP="00905B2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30" w:after="30" w:line="240" w:lineRule="exact"/>
              <w:jc w:val="center"/>
              <w:rPr>
                <w:rFonts w:eastAsia="MS Mincho"/>
                <w:sz w:val="22"/>
                <w:szCs w:val="22"/>
              </w:rPr>
            </w:pPr>
            <w:r w:rsidRPr="007828C5">
              <w:rPr>
                <w:rFonts w:eastAsia="MS Mincho"/>
                <w:sz w:val="22"/>
                <w:szCs w:val="22"/>
              </w:rPr>
              <w:t>1 </w:t>
            </w:r>
            <w:r w:rsidRPr="007828C5">
              <w:rPr>
                <w:rFonts w:ascii="Symbol" w:eastAsia="MS Mincho" w:hAnsi="Symbol"/>
                <w:sz w:val="22"/>
                <w:szCs w:val="22"/>
              </w:rPr>
              <w:t></w:t>
            </w:r>
            <w:r w:rsidRPr="007828C5">
              <w:rPr>
                <w:rFonts w:eastAsia="MS Mincho"/>
                <w:sz w:val="22"/>
                <w:szCs w:val="22"/>
              </w:rPr>
              <w:t> 10</w:t>
            </w:r>
            <w:r w:rsidRPr="007828C5">
              <w:rPr>
                <w:rFonts w:eastAsia="MS Mincho"/>
                <w:position w:val="6"/>
                <w:sz w:val="22"/>
                <w:szCs w:val="22"/>
              </w:rPr>
              <w:sym w:font="Symbol" w:char="F02D"/>
            </w:r>
            <w:r w:rsidRPr="007828C5">
              <w:rPr>
                <w:rFonts w:eastAsia="MS Mincho"/>
                <w:position w:val="6"/>
                <w:sz w:val="22"/>
                <w:szCs w:val="22"/>
              </w:rPr>
              <w:t>7</w:t>
            </w:r>
            <w:r w:rsidRPr="007828C5">
              <w:rPr>
                <w:rFonts w:eastAsia="MS Mincho"/>
                <w:sz w:val="22"/>
                <w:szCs w:val="22"/>
              </w:rPr>
              <w:t> </w:t>
            </w:r>
            <w:r w:rsidRPr="007828C5">
              <w:rPr>
                <w:rFonts w:ascii="Symbol" w:eastAsia="MS Mincho" w:hAnsi="Symbol"/>
                <w:sz w:val="22"/>
                <w:szCs w:val="22"/>
              </w:rPr>
              <w:t></w:t>
            </w:r>
            <w:r w:rsidRPr="007828C5">
              <w:rPr>
                <w:rFonts w:eastAsia="MS Mincho"/>
                <w:sz w:val="22"/>
                <w:szCs w:val="22"/>
              </w:rPr>
              <w:t> </w:t>
            </w:r>
            <w:r w:rsidRPr="007828C5">
              <w:rPr>
                <w:rFonts w:eastAsia="MS Mincho"/>
                <w:i/>
                <w:iCs/>
                <w:sz w:val="22"/>
                <w:szCs w:val="22"/>
              </w:rPr>
              <w:t>B</w:t>
            </w:r>
            <w:r w:rsidRPr="007828C5">
              <w:rPr>
                <w:rFonts w:eastAsia="MS Mincho"/>
                <w:i/>
                <w:iCs/>
                <w:position w:val="-4"/>
                <w:sz w:val="22"/>
                <w:szCs w:val="22"/>
              </w:rPr>
              <w:t>R</w:t>
            </w:r>
          </w:p>
        </w:tc>
      </w:tr>
    </w:tbl>
    <w:p w14:paraId="30FDD2C3" w14:textId="77777777" w:rsidR="00146154" w:rsidRPr="00B170C0" w:rsidRDefault="00146154" w:rsidP="00146154">
      <w:pPr>
        <w:pStyle w:val="Tablefin"/>
        <w:rPr>
          <w:sz w:val="2"/>
        </w:rPr>
      </w:pPr>
    </w:p>
    <w:p w14:paraId="148B4CB9" w14:textId="77777777" w:rsidR="00146154" w:rsidRPr="00B170C0" w:rsidRDefault="00146154" w:rsidP="00146154">
      <w:pPr>
        <w:pStyle w:val="TableNo"/>
        <w:rPr>
          <w:lang w:val="en-GB" w:eastAsia="zh-CN"/>
        </w:rPr>
      </w:pPr>
      <w:bookmarkStart w:id="56" w:name="lt_pId349"/>
      <w:r>
        <w:rPr>
          <w:rFonts w:hint="eastAsia"/>
          <w:lang w:val="en-GB" w:eastAsia="zh-CN"/>
        </w:rPr>
        <w:t>表</w:t>
      </w:r>
      <w:r w:rsidRPr="00B170C0">
        <w:rPr>
          <w:lang w:val="en-GB" w:eastAsia="zh-CN"/>
        </w:rPr>
        <w:t>3</w:t>
      </w:r>
      <w:bookmarkEnd w:id="56"/>
    </w:p>
    <w:p w14:paraId="3F0B0C6E" w14:textId="4CD1487C" w:rsidR="00146154" w:rsidRPr="00D95BD1" w:rsidRDefault="00146154" w:rsidP="00146154">
      <w:pPr>
        <w:pStyle w:val="Tabletitle"/>
        <w:rPr>
          <w:lang w:val="en-GB" w:eastAsia="zh-CN"/>
        </w:rPr>
      </w:pPr>
      <w:r>
        <w:rPr>
          <w:rFonts w:hint="eastAsia"/>
          <w:lang w:val="en-GB" w:eastAsia="zh-CN"/>
        </w:rPr>
        <w:t>根据</w:t>
      </w:r>
      <w:r w:rsidRPr="00B170C0">
        <w:rPr>
          <w:lang w:val="en-GB" w:eastAsia="zh-CN"/>
        </w:rPr>
        <w:t>ITU</w:t>
      </w:r>
      <w:r w:rsidRPr="00B170C0">
        <w:rPr>
          <w:lang w:val="en-GB" w:eastAsia="zh-CN"/>
        </w:rPr>
        <w:noBreakHyphen/>
        <w:t>T G.82</w:t>
      </w:r>
      <w:r>
        <w:rPr>
          <w:lang w:val="en-GB" w:eastAsia="zh-CN"/>
        </w:rPr>
        <w:t>6</w:t>
      </w:r>
      <w:r>
        <w:rPr>
          <w:rFonts w:hint="eastAsia"/>
          <w:lang w:val="en-GB" w:eastAsia="zh-CN"/>
        </w:rPr>
        <w:t>建议书制定的</w:t>
      </w:r>
      <w:r w:rsidR="00905B23">
        <w:rPr>
          <w:lang w:val="en-GB" w:eastAsia="zh-CN"/>
        </w:rPr>
        <w:br/>
      </w:r>
      <w:r>
        <w:rPr>
          <w:rFonts w:hint="eastAsia"/>
          <w:lang w:val="en-GB" w:eastAsia="zh-CN"/>
        </w:rPr>
        <w:t>用于中间国因干扰造成的性能劣化的指标参数</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487"/>
        <w:gridCol w:w="2057"/>
        <w:gridCol w:w="1276"/>
        <w:gridCol w:w="1554"/>
        <w:gridCol w:w="1704"/>
      </w:tblGrid>
      <w:tr w:rsidR="00146154" w:rsidRPr="00B170C0" w14:paraId="4EDE9456" w14:textId="77777777" w:rsidTr="00905B23">
        <w:trPr>
          <w:cantSplit/>
          <w:jc w:val="center"/>
        </w:trPr>
        <w:tc>
          <w:tcPr>
            <w:tcW w:w="1488" w:type="dxa"/>
            <w:vMerge w:val="restart"/>
            <w:vAlign w:val="center"/>
          </w:tcPr>
          <w:p w14:paraId="25E8ACC8" w14:textId="77777777" w:rsidR="00146154" w:rsidRPr="00B170C0" w:rsidRDefault="00146154" w:rsidP="00A633EC">
            <w:pPr>
              <w:pStyle w:val="Tablehead"/>
              <w:framePr w:hSpace="181" w:wrap="notBeside" w:vAnchor="text" w:hAnchor="text" w:xAlign="center" w:y="1"/>
              <w:spacing w:before="60" w:after="30" w:line="240" w:lineRule="exact"/>
              <w:rPr>
                <w:lang w:val="en-US"/>
              </w:rPr>
            </w:pPr>
            <w:r>
              <w:rPr>
                <w:rFonts w:hint="eastAsia"/>
                <w:lang w:val="en-US" w:eastAsia="zh-CN"/>
              </w:rPr>
              <w:t>参数</w:t>
            </w:r>
          </w:p>
        </w:tc>
        <w:tc>
          <w:tcPr>
            <w:tcW w:w="1487" w:type="dxa"/>
            <w:vMerge w:val="restart"/>
            <w:vAlign w:val="center"/>
          </w:tcPr>
          <w:p w14:paraId="6A393FCF" w14:textId="77777777" w:rsidR="00146154" w:rsidRPr="00B170C0" w:rsidRDefault="00146154" w:rsidP="00A633EC">
            <w:pPr>
              <w:pStyle w:val="Tablehead"/>
              <w:framePr w:hSpace="181" w:wrap="notBeside" w:vAnchor="text" w:hAnchor="text" w:xAlign="center" w:y="1"/>
              <w:spacing w:before="60" w:after="30" w:line="240" w:lineRule="exact"/>
              <w:rPr>
                <w:lang w:val="en-US" w:eastAsia="zh-CN"/>
              </w:rPr>
            </w:pPr>
            <w:r>
              <w:rPr>
                <w:rFonts w:hint="eastAsia"/>
                <w:lang w:val="en-US" w:eastAsia="zh-CN"/>
              </w:rPr>
              <w:t>比特率</w:t>
            </w:r>
            <w:r w:rsidRPr="00B170C0">
              <w:rPr>
                <w:lang w:val="en-US"/>
              </w:rPr>
              <w:br/>
            </w:r>
            <w:r>
              <w:rPr>
                <w:rFonts w:hint="eastAsia"/>
                <w:lang w:val="en-US" w:eastAsia="zh-CN"/>
              </w:rPr>
              <w:t>（</w:t>
            </w:r>
            <w:r>
              <w:rPr>
                <w:lang w:val="en-US"/>
              </w:rPr>
              <w:t>Mbit/s</w:t>
            </w:r>
            <w:r>
              <w:rPr>
                <w:rFonts w:hint="eastAsia"/>
                <w:lang w:val="en-US" w:eastAsia="zh-CN"/>
              </w:rPr>
              <w:t>）</w:t>
            </w:r>
          </w:p>
        </w:tc>
        <w:tc>
          <w:tcPr>
            <w:tcW w:w="3333" w:type="dxa"/>
            <w:gridSpan w:val="2"/>
          </w:tcPr>
          <w:p w14:paraId="3151C928" w14:textId="77777777" w:rsidR="00146154" w:rsidRPr="00B170C0" w:rsidRDefault="00146154" w:rsidP="00A633EC">
            <w:pPr>
              <w:pStyle w:val="Tablehead"/>
              <w:framePr w:hSpace="181" w:wrap="notBeside" w:vAnchor="text" w:hAnchor="text" w:xAlign="center" w:y="1"/>
              <w:spacing w:before="60" w:after="30" w:line="240" w:lineRule="exact"/>
              <w:rPr>
                <w:lang w:val="en-GB"/>
              </w:rPr>
            </w:pPr>
            <w:bookmarkStart w:id="57" w:name="lt_pId354"/>
            <w:r w:rsidRPr="00B170C0">
              <w:rPr>
                <w:i/>
                <w:lang w:val="en-GB"/>
              </w:rPr>
              <w:t>L</w:t>
            </w:r>
            <w:r w:rsidRPr="00B170C0">
              <w:rPr>
                <w:i/>
                <w:iCs/>
                <w:position w:val="-4"/>
                <w:sz w:val="18"/>
                <w:lang w:val="en-GB"/>
              </w:rPr>
              <w:t>min</w:t>
            </w:r>
            <w:r w:rsidRPr="00B170C0">
              <w:rPr>
                <w:lang w:val="en-GB"/>
              </w:rPr>
              <w:t> </w:t>
            </w:r>
            <w:r w:rsidRPr="00B170C0">
              <w:rPr>
                <w:rFonts w:ascii="Symbol" w:hAnsi="Symbol"/>
              </w:rPr>
              <w:sym w:font="Symbol" w:char="F0A3"/>
            </w:r>
            <w:bookmarkEnd w:id="57"/>
            <w:r w:rsidRPr="00B170C0">
              <w:rPr>
                <w:lang w:val="en-GB"/>
              </w:rPr>
              <w:t> </w:t>
            </w:r>
            <w:bookmarkStart w:id="58" w:name="lt_pId355"/>
            <w:r w:rsidRPr="00B170C0">
              <w:rPr>
                <w:i/>
                <w:lang w:val="en-GB"/>
              </w:rPr>
              <w:t>L</w:t>
            </w:r>
            <w:r w:rsidRPr="00B170C0">
              <w:rPr>
                <w:i/>
                <w:iCs/>
                <w:position w:val="-4"/>
                <w:sz w:val="18"/>
                <w:lang w:val="en-GB"/>
              </w:rPr>
              <w:t>link</w:t>
            </w:r>
            <w:r w:rsidRPr="00B170C0">
              <w:rPr>
                <w:lang w:val="en-GB"/>
              </w:rPr>
              <w:t> </w:t>
            </w:r>
            <w:r w:rsidRPr="00B170C0">
              <w:rPr>
                <w:rFonts w:ascii="Symbol" w:hAnsi="Symbol"/>
              </w:rPr>
              <w:sym w:font="Symbol" w:char="F0A3"/>
            </w:r>
            <w:bookmarkEnd w:id="58"/>
            <w:r w:rsidRPr="00B170C0">
              <w:rPr>
                <w:lang w:val="en-GB"/>
              </w:rPr>
              <w:t> </w:t>
            </w:r>
            <w:bookmarkStart w:id="59" w:name="lt_pId356"/>
            <w:r w:rsidRPr="00B170C0">
              <w:rPr>
                <w:lang w:val="en-GB"/>
              </w:rPr>
              <w:t>1</w:t>
            </w:r>
            <w:r w:rsidRPr="00B170C0">
              <w:rPr>
                <w:rFonts w:ascii="Tms Rmn" w:hAnsi="Tms Rmn"/>
                <w:sz w:val="12"/>
                <w:lang w:val="en-GB"/>
              </w:rPr>
              <w:t> </w:t>
            </w:r>
            <w:r w:rsidRPr="00B170C0">
              <w:rPr>
                <w:lang w:val="en-GB"/>
              </w:rPr>
              <w:t xml:space="preserve">000 </w:t>
            </w:r>
            <w:bookmarkEnd w:id="59"/>
            <w:r>
              <w:rPr>
                <w:rFonts w:hint="eastAsia"/>
                <w:lang w:val="en-GB" w:eastAsia="zh-CN"/>
              </w:rPr>
              <w:t>千米</w:t>
            </w:r>
          </w:p>
        </w:tc>
        <w:tc>
          <w:tcPr>
            <w:tcW w:w="3258" w:type="dxa"/>
            <w:gridSpan w:val="2"/>
          </w:tcPr>
          <w:p w14:paraId="299EDF05" w14:textId="77777777" w:rsidR="00146154" w:rsidRPr="00B170C0" w:rsidRDefault="00146154" w:rsidP="00A633EC">
            <w:pPr>
              <w:pStyle w:val="Tablehead"/>
              <w:framePr w:hSpace="181" w:wrap="notBeside" w:vAnchor="text" w:hAnchor="text" w:xAlign="center" w:y="1"/>
              <w:spacing w:before="60" w:after="30" w:line="240" w:lineRule="exact"/>
              <w:rPr>
                <w:lang w:val="en-GB"/>
              </w:rPr>
            </w:pPr>
            <w:bookmarkStart w:id="60" w:name="lt_pId357"/>
            <w:r w:rsidRPr="00B170C0">
              <w:rPr>
                <w:lang w:val="en-GB"/>
              </w:rPr>
              <w:t>1</w:t>
            </w:r>
            <w:r w:rsidRPr="00B170C0">
              <w:rPr>
                <w:rFonts w:ascii="Tms Rmn" w:hAnsi="Tms Rmn"/>
                <w:sz w:val="12"/>
                <w:lang w:val="en-GB"/>
              </w:rPr>
              <w:t> </w:t>
            </w:r>
            <w:r w:rsidRPr="00B170C0">
              <w:rPr>
                <w:lang w:val="en-GB"/>
              </w:rPr>
              <w:t xml:space="preserve">000 </w:t>
            </w:r>
            <w:r>
              <w:rPr>
                <w:rFonts w:hint="eastAsia"/>
                <w:lang w:val="en-GB" w:eastAsia="zh-CN"/>
              </w:rPr>
              <w:t>千米</w:t>
            </w:r>
            <w:r w:rsidRPr="00B170C0">
              <w:rPr>
                <w:lang w:val="en-GB"/>
              </w:rPr>
              <w:t> </w:t>
            </w:r>
            <w:r w:rsidRPr="00B170C0">
              <w:rPr>
                <w:rFonts w:ascii="Symbol" w:hAnsi="Symbol"/>
                <w:lang w:val="fr-CH"/>
              </w:rPr>
              <w:sym w:font="Symbol" w:char="F03C"/>
            </w:r>
            <w:bookmarkEnd w:id="60"/>
            <w:r w:rsidRPr="00B170C0">
              <w:rPr>
                <w:lang w:val="en-GB"/>
              </w:rPr>
              <w:t> </w:t>
            </w:r>
            <w:bookmarkStart w:id="61" w:name="lt_pId358"/>
            <w:r w:rsidRPr="00B170C0">
              <w:rPr>
                <w:i/>
                <w:lang w:val="en-GB"/>
              </w:rPr>
              <w:t>L</w:t>
            </w:r>
            <w:r w:rsidRPr="00B170C0">
              <w:rPr>
                <w:i/>
                <w:iCs/>
                <w:position w:val="-4"/>
                <w:sz w:val="18"/>
                <w:lang w:val="en-GB"/>
              </w:rPr>
              <w:t>link</w:t>
            </w:r>
            <w:bookmarkEnd w:id="61"/>
          </w:p>
        </w:tc>
      </w:tr>
      <w:tr w:rsidR="00146154" w:rsidRPr="00B170C0" w14:paraId="380B34ED" w14:textId="77777777" w:rsidTr="00905B23">
        <w:trPr>
          <w:cantSplit/>
          <w:jc w:val="center"/>
        </w:trPr>
        <w:tc>
          <w:tcPr>
            <w:tcW w:w="1488" w:type="dxa"/>
            <w:vMerge/>
          </w:tcPr>
          <w:p w14:paraId="4BED990F" w14:textId="77777777" w:rsidR="00146154" w:rsidRPr="00B170C0" w:rsidRDefault="00146154" w:rsidP="00A633EC">
            <w:pPr>
              <w:pStyle w:val="Tablehead"/>
              <w:framePr w:hSpace="181" w:wrap="notBeside" w:vAnchor="text" w:hAnchor="text" w:xAlign="center" w:y="1"/>
              <w:spacing w:before="60" w:after="30" w:line="240" w:lineRule="exact"/>
              <w:rPr>
                <w:lang w:val="en-GB"/>
              </w:rPr>
            </w:pPr>
          </w:p>
        </w:tc>
        <w:tc>
          <w:tcPr>
            <w:tcW w:w="1487" w:type="dxa"/>
            <w:vMerge/>
          </w:tcPr>
          <w:p w14:paraId="7515AAEA" w14:textId="77777777" w:rsidR="00146154" w:rsidRPr="00B170C0" w:rsidRDefault="00146154" w:rsidP="00A633EC">
            <w:pPr>
              <w:pStyle w:val="Tablehead"/>
              <w:framePr w:hSpace="181" w:wrap="notBeside" w:vAnchor="text" w:hAnchor="text" w:xAlign="center" w:y="1"/>
              <w:spacing w:before="60" w:after="30" w:line="240" w:lineRule="exact"/>
              <w:rPr>
                <w:lang w:val="en-GB"/>
              </w:rPr>
            </w:pPr>
          </w:p>
        </w:tc>
        <w:tc>
          <w:tcPr>
            <w:tcW w:w="2057" w:type="dxa"/>
          </w:tcPr>
          <w:p w14:paraId="5B4AC45F" w14:textId="77777777" w:rsidR="00146154" w:rsidRPr="00B170C0" w:rsidRDefault="00146154" w:rsidP="00A633EC">
            <w:pPr>
              <w:pStyle w:val="Tablehead"/>
              <w:framePr w:hSpace="181" w:wrap="notBeside" w:vAnchor="text" w:hAnchor="text" w:xAlign="center" w:y="1"/>
              <w:spacing w:before="60" w:after="30" w:line="240" w:lineRule="exact"/>
              <w:rPr>
                <w:lang w:val="en-GB"/>
              </w:rPr>
            </w:pPr>
            <w:bookmarkStart w:id="62" w:name="lt_pId359"/>
            <w:r w:rsidRPr="00B170C0">
              <w:rPr>
                <w:i/>
                <w:iCs/>
                <w:lang w:val="en-GB"/>
              </w:rPr>
              <w:t>B</w:t>
            </w:r>
            <w:r w:rsidRPr="00B170C0">
              <w:rPr>
                <w:position w:val="-4"/>
                <w:sz w:val="18"/>
                <w:lang w:val="en-GB"/>
              </w:rPr>
              <w:t>1</w:t>
            </w:r>
            <w:bookmarkEnd w:id="62"/>
          </w:p>
        </w:tc>
        <w:tc>
          <w:tcPr>
            <w:tcW w:w="1276" w:type="dxa"/>
          </w:tcPr>
          <w:p w14:paraId="5E5C69F8" w14:textId="77777777" w:rsidR="00146154" w:rsidRPr="00B170C0" w:rsidRDefault="00146154" w:rsidP="00A633EC">
            <w:pPr>
              <w:pStyle w:val="Tablehead"/>
              <w:framePr w:hSpace="181" w:wrap="notBeside" w:vAnchor="text" w:hAnchor="text" w:xAlign="center" w:y="1"/>
              <w:spacing w:before="60" w:after="30" w:line="240" w:lineRule="exact"/>
              <w:rPr>
                <w:lang w:val="en-GB"/>
              </w:rPr>
            </w:pPr>
            <w:bookmarkStart w:id="63" w:name="lt_pId360"/>
            <w:r w:rsidRPr="00B170C0">
              <w:rPr>
                <w:i/>
                <w:iCs/>
                <w:lang w:val="en-GB"/>
              </w:rPr>
              <w:t>C</w:t>
            </w:r>
            <w:r w:rsidRPr="00B170C0">
              <w:rPr>
                <w:position w:val="-4"/>
                <w:sz w:val="18"/>
                <w:lang w:val="en-GB"/>
              </w:rPr>
              <w:t>1</w:t>
            </w:r>
            <w:bookmarkEnd w:id="63"/>
          </w:p>
        </w:tc>
        <w:tc>
          <w:tcPr>
            <w:tcW w:w="1554" w:type="dxa"/>
          </w:tcPr>
          <w:p w14:paraId="1A5A39CB" w14:textId="77777777" w:rsidR="00146154" w:rsidRPr="00B170C0" w:rsidRDefault="00146154" w:rsidP="00A633EC">
            <w:pPr>
              <w:pStyle w:val="Tablehead"/>
              <w:framePr w:hSpace="181" w:wrap="notBeside" w:vAnchor="text" w:hAnchor="text" w:xAlign="center" w:y="1"/>
              <w:spacing w:before="60" w:after="30" w:line="240" w:lineRule="exact"/>
              <w:rPr>
                <w:lang w:val="en-GB"/>
              </w:rPr>
            </w:pPr>
            <w:bookmarkStart w:id="64" w:name="lt_pId361"/>
            <w:r w:rsidRPr="00B170C0">
              <w:rPr>
                <w:i/>
                <w:iCs/>
                <w:lang w:val="en-GB"/>
              </w:rPr>
              <w:t>B</w:t>
            </w:r>
            <w:r w:rsidRPr="00B170C0">
              <w:rPr>
                <w:position w:val="-4"/>
                <w:sz w:val="18"/>
                <w:lang w:val="en-GB"/>
              </w:rPr>
              <w:t>2</w:t>
            </w:r>
            <w:bookmarkEnd w:id="64"/>
          </w:p>
        </w:tc>
        <w:tc>
          <w:tcPr>
            <w:tcW w:w="1704" w:type="dxa"/>
          </w:tcPr>
          <w:p w14:paraId="1267ED67" w14:textId="77777777" w:rsidR="00146154" w:rsidRPr="00B170C0" w:rsidRDefault="00146154" w:rsidP="00A633EC">
            <w:pPr>
              <w:pStyle w:val="Tablehead"/>
              <w:framePr w:hSpace="181" w:wrap="notBeside" w:vAnchor="text" w:hAnchor="text" w:xAlign="center" w:y="1"/>
              <w:spacing w:before="60" w:after="30" w:line="240" w:lineRule="exact"/>
              <w:rPr>
                <w:lang w:val="en-GB"/>
              </w:rPr>
            </w:pPr>
            <w:bookmarkStart w:id="65" w:name="lt_pId362"/>
            <w:r w:rsidRPr="00B170C0">
              <w:rPr>
                <w:i/>
                <w:iCs/>
                <w:lang w:val="en-GB"/>
              </w:rPr>
              <w:t>C</w:t>
            </w:r>
            <w:r w:rsidRPr="00B170C0">
              <w:rPr>
                <w:position w:val="-4"/>
                <w:sz w:val="18"/>
                <w:lang w:val="en-GB"/>
              </w:rPr>
              <w:t>2</w:t>
            </w:r>
            <w:bookmarkEnd w:id="65"/>
          </w:p>
        </w:tc>
      </w:tr>
      <w:tr w:rsidR="00146154" w:rsidRPr="00B170C0" w14:paraId="4525F058" w14:textId="77777777" w:rsidTr="00905B23">
        <w:trPr>
          <w:jc w:val="center"/>
        </w:trPr>
        <w:tc>
          <w:tcPr>
            <w:tcW w:w="1488" w:type="dxa"/>
          </w:tcPr>
          <w:p w14:paraId="20FA3DE5"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ESR</w:t>
            </w:r>
          </w:p>
        </w:tc>
        <w:tc>
          <w:tcPr>
            <w:tcW w:w="1487" w:type="dxa"/>
          </w:tcPr>
          <w:p w14:paraId="3B252CD8"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1.5-5</w:t>
            </w:r>
          </w:p>
        </w:tc>
        <w:tc>
          <w:tcPr>
            <w:tcW w:w="2057" w:type="dxa"/>
          </w:tcPr>
          <w:p w14:paraId="1C362C38"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2 </w:t>
            </w:r>
            <w:r>
              <w:rPr>
                <w:rFonts w:ascii="Symbol" w:hAnsi="Symbol"/>
              </w:rPr>
              <w:t></w:t>
            </w:r>
            <w:r>
              <w:rPr>
                <w:lang w:val="en-GB"/>
              </w:rPr>
              <w:t> 10</w:t>
            </w:r>
            <w:r>
              <w:rPr>
                <w:position w:val="6"/>
                <w:sz w:val="18"/>
              </w:rPr>
              <w:sym w:font="Symbol" w:char="F02D"/>
            </w:r>
            <w:r>
              <w:rPr>
                <w:position w:val="6"/>
                <w:sz w:val="18"/>
                <w:lang w:val="en-GB"/>
              </w:rPr>
              <w:t>4</w:t>
            </w:r>
            <w:r>
              <w:rPr>
                <w:lang w:val="en-GB"/>
              </w:rPr>
              <w:t xml:space="preserve"> (1 </w:t>
            </w:r>
            <w:r>
              <w:rPr>
                <w:rFonts w:ascii="Symbol" w:hAnsi="Symbol"/>
              </w:rPr>
              <w:t></w:t>
            </w:r>
            <w:r>
              <w:rPr>
                <w:i/>
                <w:iCs/>
                <w:lang w:val="en-GB"/>
              </w:rPr>
              <w:t>B</w:t>
            </w:r>
            <w:r>
              <w:rPr>
                <w:i/>
                <w:iCs/>
                <w:position w:val="-4"/>
                <w:sz w:val="18"/>
                <w:lang w:val="en-GB"/>
              </w:rPr>
              <w:t>R</w:t>
            </w:r>
            <w:r>
              <w:rPr>
                <w:lang w:val="en-GB"/>
              </w:rPr>
              <w:t>)</w:t>
            </w:r>
          </w:p>
        </w:tc>
        <w:tc>
          <w:tcPr>
            <w:tcW w:w="1276" w:type="dxa"/>
          </w:tcPr>
          <w:p w14:paraId="654B1A56"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0</w:t>
            </w:r>
          </w:p>
        </w:tc>
        <w:tc>
          <w:tcPr>
            <w:tcW w:w="1554" w:type="dxa"/>
          </w:tcPr>
          <w:p w14:paraId="0D3E45B7"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2 </w:t>
            </w:r>
            <w:r>
              <w:rPr>
                <w:rFonts w:ascii="Symbol" w:hAnsi="Symbol"/>
              </w:rPr>
              <w:t></w:t>
            </w:r>
            <w:r>
              <w:rPr>
                <w:lang w:val="en-GB"/>
              </w:rPr>
              <w:t> 10</w:t>
            </w:r>
            <w:r>
              <w:rPr>
                <w:position w:val="6"/>
                <w:sz w:val="18"/>
              </w:rPr>
              <w:sym w:font="Symbol" w:char="F02D"/>
            </w:r>
            <w:r>
              <w:rPr>
                <w:position w:val="6"/>
                <w:sz w:val="18"/>
                <w:lang w:val="en-GB"/>
              </w:rPr>
              <w:t>4</w:t>
            </w:r>
          </w:p>
        </w:tc>
        <w:tc>
          <w:tcPr>
            <w:tcW w:w="1704" w:type="dxa"/>
          </w:tcPr>
          <w:p w14:paraId="2905233F"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8 </w:t>
            </w:r>
            <w:r>
              <w:rPr>
                <w:rFonts w:ascii="Symbol" w:hAnsi="Symbol"/>
              </w:rPr>
              <w:t></w:t>
            </w:r>
            <w:r>
              <w:rPr>
                <w:lang w:val="en-GB"/>
              </w:rPr>
              <w:t> 10</w:t>
            </w:r>
            <w:r>
              <w:rPr>
                <w:position w:val="6"/>
                <w:sz w:val="18"/>
              </w:rPr>
              <w:sym w:font="Symbol" w:char="F02D"/>
            </w:r>
            <w:r>
              <w:rPr>
                <w:position w:val="6"/>
                <w:sz w:val="18"/>
                <w:lang w:val="en-GB"/>
              </w:rPr>
              <w:t>5</w:t>
            </w:r>
            <w:r>
              <w:rPr>
                <w:lang w:val="en-GB"/>
              </w:rPr>
              <w:t> </w:t>
            </w:r>
            <w:r>
              <w:rPr>
                <w:rFonts w:ascii="Symbol" w:hAnsi="Symbol"/>
              </w:rPr>
              <w:t></w:t>
            </w:r>
            <w:r>
              <w:rPr>
                <w:lang w:val="en-GB"/>
              </w:rPr>
              <w:t> </w:t>
            </w:r>
            <w:r>
              <w:rPr>
                <w:i/>
                <w:iCs/>
                <w:lang w:val="en-GB"/>
              </w:rPr>
              <w:t>B</w:t>
            </w:r>
            <w:r>
              <w:rPr>
                <w:i/>
                <w:iCs/>
                <w:position w:val="-4"/>
                <w:sz w:val="18"/>
                <w:lang w:val="en-GB"/>
              </w:rPr>
              <w:t>R</w:t>
            </w:r>
          </w:p>
        </w:tc>
      </w:tr>
      <w:tr w:rsidR="00146154" w:rsidRPr="00B170C0" w14:paraId="61620181" w14:textId="77777777" w:rsidTr="00905B23">
        <w:trPr>
          <w:jc w:val="center"/>
        </w:trPr>
        <w:tc>
          <w:tcPr>
            <w:tcW w:w="1488" w:type="dxa"/>
          </w:tcPr>
          <w:p w14:paraId="5B822C3F"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ESR</w:t>
            </w:r>
          </w:p>
        </w:tc>
        <w:tc>
          <w:tcPr>
            <w:tcW w:w="1487" w:type="dxa"/>
          </w:tcPr>
          <w:p w14:paraId="2BE84348"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rFonts w:ascii="Symbol" w:hAnsi="Symbol"/>
                <w:lang w:val="en-GB"/>
              </w:rPr>
              <w:t></w:t>
            </w:r>
            <w:r>
              <w:rPr>
                <w:lang w:val="en-GB"/>
              </w:rPr>
              <w:t xml:space="preserve"> 5-15</w:t>
            </w:r>
          </w:p>
        </w:tc>
        <w:tc>
          <w:tcPr>
            <w:tcW w:w="2057" w:type="dxa"/>
          </w:tcPr>
          <w:p w14:paraId="0869E532"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2.5 </w:t>
            </w:r>
            <w:r>
              <w:rPr>
                <w:rFonts w:ascii="Symbol" w:hAnsi="Symbol"/>
              </w:rPr>
              <w:t></w:t>
            </w:r>
            <w:r>
              <w:rPr>
                <w:lang w:val="en-GB"/>
              </w:rPr>
              <w:t> 10</w:t>
            </w:r>
            <w:r>
              <w:rPr>
                <w:position w:val="6"/>
                <w:sz w:val="18"/>
              </w:rPr>
              <w:sym w:font="Symbol" w:char="F02D"/>
            </w:r>
            <w:r>
              <w:rPr>
                <w:position w:val="6"/>
                <w:sz w:val="18"/>
                <w:lang w:val="en-GB"/>
              </w:rPr>
              <w:t>4</w:t>
            </w:r>
            <w:r>
              <w:rPr>
                <w:lang w:val="en-GB"/>
              </w:rPr>
              <w:t xml:space="preserve"> (1 </w:t>
            </w:r>
            <w:r>
              <w:rPr>
                <w:rFonts w:ascii="Symbol" w:hAnsi="Symbol"/>
              </w:rPr>
              <w:t></w:t>
            </w:r>
            <w:r>
              <w:rPr>
                <w:i/>
                <w:iCs/>
                <w:lang w:val="en-GB"/>
              </w:rPr>
              <w:t>B</w:t>
            </w:r>
            <w:r>
              <w:rPr>
                <w:i/>
                <w:iCs/>
                <w:position w:val="-4"/>
                <w:sz w:val="18"/>
                <w:lang w:val="en-GB"/>
              </w:rPr>
              <w:t>R</w:t>
            </w:r>
            <w:r>
              <w:rPr>
                <w:lang w:val="en-GB"/>
              </w:rPr>
              <w:t>)</w:t>
            </w:r>
          </w:p>
        </w:tc>
        <w:tc>
          <w:tcPr>
            <w:tcW w:w="1276" w:type="dxa"/>
          </w:tcPr>
          <w:p w14:paraId="618A5FF1"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0</w:t>
            </w:r>
          </w:p>
        </w:tc>
        <w:tc>
          <w:tcPr>
            <w:tcW w:w="1554" w:type="dxa"/>
          </w:tcPr>
          <w:p w14:paraId="148F83E9"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2.5 </w:t>
            </w:r>
            <w:r>
              <w:rPr>
                <w:rFonts w:ascii="Symbol" w:hAnsi="Symbol"/>
              </w:rPr>
              <w:t></w:t>
            </w:r>
            <w:r>
              <w:rPr>
                <w:lang w:val="en-GB"/>
              </w:rPr>
              <w:t> 10</w:t>
            </w:r>
            <w:r>
              <w:rPr>
                <w:position w:val="6"/>
                <w:sz w:val="18"/>
              </w:rPr>
              <w:sym w:font="Symbol" w:char="F02D"/>
            </w:r>
            <w:r>
              <w:rPr>
                <w:position w:val="6"/>
                <w:sz w:val="18"/>
                <w:lang w:val="en-GB"/>
              </w:rPr>
              <w:t>4</w:t>
            </w:r>
          </w:p>
        </w:tc>
        <w:tc>
          <w:tcPr>
            <w:tcW w:w="1704" w:type="dxa"/>
          </w:tcPr>
          <w:p w14:paraId="60C42F93"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1 </w:t>
            </w:r>
            <w:r>
              <w:rPr>
                <w:rFonts w:ascii="Symbol" w:hAnsi="Symbol"/>
              </w:rPr>
              <w:t></w:t>
            </w:r>
            <w:r>
              <w:rPr>
                <w:lang w:val="en-GB"/>
              </w:rPr>
              <w:t> 10</w:t>
            </w:r>
            <w:r>
              <w:rPr>
                <w:position w:val="6"/>
                <w:sz w:val="18"/>
              </w:rPr>
              <w:sym w:font="Symbol" w:char="F02D"/>
            </w:r>
            <w:r>
              <w:rPr>
                <w:position w:val="6"/>
                <w:sz w:val="18"/>
                <w:lang w:val="en-GB"/>
              </w:rPr>
              <w:t>4</w:t>
            </w:r>
            <w:r>
              <w:rPr>
                <w:lang w:val="en-GB"/>
              </w:rPr>
              <w:t> </w:t>
            </w:r>
            <w:r>
              <w:rPr>
                <w:rFonts w:ascii="Symbol" w:hAnsi="Symbol"/>
              </w:rPr>
              <w:t></w:t>
            </w:r>
            <w:r>
              <w:rPr>
                <w:lang w:val="en-GB"/>
              </w:rPr>
              <w:t> </w:t>
            </w:r>
            <w:r>
              <w:rPr>
                <w:i/>
                <w:iCs/>
                <w:lang w:val="en-GB"/>
              </w:rPr>
              <w:t>B</w:t>
            </w:r>
            <w:r>
              <w:rPr>
                <w:i/>
                <w:iCs/>
                <w:position w:val="-4"/>
                <w:sz w:val="18"/>
                <w:lang w:val="en-GB"/>
              </w:rPr>
              <w:t>R</w:t>
            </w:r>
          </w:p>
        </w:tc>
      </w:tr>
      <w:tr w:rsidR="00146154" w:rsidRPr="00B170C0" w14:paraId="042EE7E3" w14:textId="77777777" w:rsidTr="00905B23">
        <w:trPr>
          <w:jc w:val="center"/>
        </w:trPr>
        <w:tc>
          <w:tcPr>
            <w:tcW w:w="1488" w:type="dxa"/>
          </w:tcPr>
          <w:p w14:paraId="07E0894F"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ESR</w:t>
            </w:r>
          </w:p>
        </w:tc>
        <w:tc>
          <w:tcPr>
            <w:tcW w:w="1487" w:type="dxa"/>
          </w:tcPr>
          <w:p w14:paraId="4C004E33"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rFonts w:ascii="Symbol" w:hAnsi="Symbol"/>
                <w:lang w:val="en-GB"/>
              </w:rPr>
              <w:t></w:t>
            </w:r>
            <w:r>
              <w:rPr>
                <w:lang w:val="en-GB"/>
              </w:rPr>
              <w:t xml:space="preserve"> 15-55</w:t>
            </w:r>
          </w:p>
        </w:tc>
        <w:tc>
          <w:tcPr>
            <w:tcW w:w="2057" w:type="dxa"/>
          </w:tcPr>
          <w:p w14:paraId="42C4E4B3"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3.75 </w:t>
            </w:r>
            <w:r>
              <w:rPr>
                <w:rFonts w:ascii="Symbol" w:hAnsi="Symbol"/>
              </w:rPr>
              <w:t></w:t>
            </w:r>
            <w:r>
              <w:rPr>
                <w:lang w:val="en-GB"/>
              </w:rPr>
              <w:t> 10</w:t>
            </w:r>
            <w:r>
              <w:rPr>
                <w:position w:val="6"/>
                <w:sz w:val="18"/>
              </w:rPr>
              <w:sym w:font="Symbol" w:char="F02D"/>
            </w:r>
            <w:r>
              <w:rPr>
                <w:position w:val="6"/>
                <w:sz w:val="18"/>
                <w:lang w:val="en-GB"/>
              </w:rPr>
              <w:t>4</w:t>
            </w:r>
            <w:r>
              <w:rPr>
                <w:lang w:val="en-GB"/>
              </w:rPr>
              <w:t xml:space="preserve"> (1 </w:t>
            </w:r>
            <w:r>
              <w:rPr>
                <w:rFonts w:ascii="Symbol" w:hAnsi="Symbol"/>
              </w:rPr>
              <w:t></w:t>
            </w:r>
            <w:r>
              <w:rPr>
                <w:i/>
                <w:iCs/>
                <w:lang w:val="en-GB"/>
              </w:rPr>
              <w:t>B</w:t>
            </w:r>
            <w:r>
              <w:rPr>
                <w:i/>
                <w:iCs/>
                <w:position w:val="-4"/>
                <w:sz w:val="18"/>
                <w:lang w:val="en-GB"/>
              </w:rPr>
              <w:t>R</w:t>
            </w:r>
            <w:r>
              <w:rPr>
                <w:lang w:val="en-GB"/>
              </w:rPr>
              <w:t>)</w:t>
            </w:r>
          </w:p>
        </w:tc>
        <w:tc>
          <w:tcPr>
            <w:tcW w:w="1276" w:type="dxa"/>
          </w:tcPr>
          <w:p w14:paraId="16868FA1"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0</w:t>
            </w:r>
          </w:p>
        </w:tc>
        <w:tc>
          <w:tcPr>
            <w:tcW w:w="1554" w:type="dxa"/>
          </w:tcPr>
          <w:p w14:paraId="4340DCD8"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3.75 </w:t>
            </w:r>
            <w:r>
              <w:rPr>
                <w:rFonts w:ascii="Symbol" w:hAnsi="Symbol"/>
              </w:rPr>
              <w:t></w:t>
            </w:r>
            <w:r>
              <w:rPr>
                <w:lang w:val="en-GB"/>
              </w:rPr>
              <w:t> 10</w:t>
            </w:r>
            <w:r>
              <w:rPr>
                <w:position w:val="6"/>
                <w:sz w:val="18"/>
              </w:rPr>
              <w:sym w:font="Symbol" w:char="F02D"/>
            </w:r>
            <w:r>
              <w:rPr>
                <w:position w:val="6"/>
                <w:sz w:val="18"/>
                <w:lang w:val="en-GB"/>
              </w:rPr>
              <w:t>4</w:t>
            </w:r>
          </w:p>
        </w:tc>
        <w:tc>
          <w:tcPr>
            <w:tcW w:w="1704" w:type="dxa"/>
          </w:tcPr>
          <w:p w14:paraId="2A651DA4"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1.5 </w:t>
            </w:r>
            <w:r>
              <w:rPr>
                <w:rFonts w:ascii="Symbol" w:hAnsi="Symbol"/>
              </w:rPr>
              <w:t></w:t>
            </w:r>
            <w:r>
              <w:rPr>
                <w:lang w:val="en-GB"/>
              </w:rPr>
              <w:t> 10</w:t>
            </w:r>
            <w:r>
              <w:rPr>
                <w:position w:val="6"/>
                <w:sz w:val="18"/>
              </w:rPr>
              <w:sym w:font="Symbol" w:char="F02D"/>
            </w:r>
            <w:r>
              <w:rPr>
                <w:position w:val="6"/>
                <w:sz w:val="18"/>
              </w:rPr>
              <w:t>4</w:t>
            </w:r>
            <w:r>
              <w:rPr>
                <w:lang w:val="en-GB"/>
              </w:rPr>
              <w:t> </w:t>
            </w:r>
            <w:r>
              <w:rPr>
                <w:rFonts w:ascii="Symbol" w:hAnsi="Symbol"/>
              </w:rPr>
              <w:t></w:t>
            </w:r>
            <w:r>
              <w:rPr>
                <w:lang w:val="en-GB"/>
              </w:rPr>
              <w:t> </w:t>
            </w:r>
            <w:r>
              <w:rPr>
                <w:i/>
                <w:iCs/>
                <w:lang w:val="en-GB"/>
              </w:rPr>
              <w:t>B</w:t>
            </w:r>
            <w:r>
              <w:rPr>
                <w:i/>
                <w:iCs/>
                <w:position w:val="-4"/>
                <w:sz w:val="18"/>
                <w:lang w:val="en-GB"/>
              </w:rPr>
              <w:t>R</w:t>
            </w:r>
          </w:p>
        </w:tc>
      </w:tr>
      <w:tr w:rsidR="00146154" w:rsidRPr="00B170C0" w14:paraId="26745E1A" w14:textId="77777777" w:rsidTr="00905B23">
        <w:trPr>
          <w:jc w:val="center"/>
        </w:trPr>
        <w:tc>
          <w:tcPr>
            <w:tcW w:w="1488" w:type="dxa"/>
          </w:tcPr>
          <w:p w14:paraId="168291A3"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ESR</w:t>
            </w:r>
          </w:p>
        </w:tc>
        <w:tc>
          <w:tcPr>
            <w:tcW w:w="1487" w:type="dxa"/>
          </w:tcPr>
          <w:p w14:paraId="2A19C719"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rFonts w:ascii="Symbol" w:hAnsi="Symbol"/>
                <w:lang w:val="en-GB"/>
              </w:rPr>
              <w:t></w:t>
            </w:r>
            <w:r>
              <w:rPr>
                <w:lang w:val="en-GB"/>
              </w:rPr>
              <w:t xml:space="preserve"> 55-160</w:t>
            </w:r>
          </w:p>
        </w:tc>
        <w:tc>
          <w:tcPr>
            <w:tcW w:w="2057" w:type="dxa"/>
          </w:tcPr>
          <w:p w14:paraId="39F7DC5B"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8 </w:t>
            </w:r>
            <w:r>
              <w:rPr>
                <w:rFonts w:ascii="Symbol" w:hAnsi="Symbol"/>
              </w:rPr>
              <w:t></w:t>
            </w:r>
            <w:r>
              <w:rPr>
                <w:lang w:val="en-GB"/>
              </w:rPr>
              <w:t> 10</w:t>
            </w:r>
            <w:r>
              <w:rPr>
                <w:position w:val="6"/>
                <w:sz w:val="18"/>
              </w:rPr>
              <w:sym w:font="Symbol" w:char="F02D"/>
            </w:r>
            <w:r>
              <w:rPr>
                <w:position w:val="6"/>
                <w:sz w:val="18"/>
                <w:lang w:val="en-GB"/>
              </w:rPr>
              <w:t>4</w:t>
            </w:r>
            <w:r>
              <w:rPr>
                <w:lang w:val="en-GB"/>
              </w:rPr>
              <w:t xml:space="preserve"> (1 </w:t>
            </w:r>
            <w:r>
              <w:rPr>
                <w:rFonts w:ascii="Symbol" w:hAnsi="Symbol"/>
              </w:rPr>
              <w:t></w:t>
            </w:r>
            <w:r>
              <w:rPr>
                <w:i/>
                <w:iCs/>
                <w:lang w:val="en-GB"/>
              </w:rPr>
              <w:t>B</w:t>
            </w:r>
            <w:r>
              <w:rPr>
                <w:i/>
                <w:iCs/>
                <w:position w:val="-4"/>
                <w:sz w:val="18"/>
                <w:lang w:val="en-GB"/>
              </w:rPr>
              <w:t>R</w:t>
            </w:r>
            <w:r>
              <w:rPr>
                <w:lang w:val="en-GB"/>
              </w:rPr>
              <w:t>)</w:t>
            </w:r>
          </w:p>
        </w:tc>
        <w:tc>
          <w:tcPr>
            <w:tcW w:w="1276" w:type="dxa"/>
          </w:tcPr>
          <w:p w14:paraId="74CD5377"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0</w:t>
            </w:r>
          </w:p>
        </w:tc>
        <w:tc>
          <w:tcPr>
            <w:tcW w:w="1554" w:type="dxa"/>
          </w:tcPr>
          <w:p w14:paraId="0407F638"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8 </w:t>
            </w:r>
            <w:r>
              <w:rPr>
                <w:rFonts w:ascii="Symbol" w:hAnsi="Symbol"/>
              </w:rPr>
              <w:t></w:t>
            </w:r>
            <w:r>
              <w:rPr>
                <w:lang w:val="en-GB"/>
              </w:rPr>
              <w:t> 10</w:t>
            </w:r>
            <w:r>
              <w:rPr>
                <w:position w:val="6"/>
                <w:sz w:val="18"/>
              </w:rPr>
              <w:sym w:font="Symbol" w:char="F02D"/>
            </w:r>
            <w:r>
              <w:rPr>
                <w:position w:val="6"/>
                <w:sz w:val="18"/>
                <w:lang w:val="en-GB"/>
              </w:rPr>
              <w:t>4</w:t>
            </w:r>
          </w:p>
        </w:tc>
        <w:tc>
          <w:tcPr>
            <w:tcW w:w="1704" w:type="dxa"/>
          </w:tcPr>
          <w:p w14:paraId="407D6ABB"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lang w:val="en-GB"/>
              </w:rPr>
              <w:t>3.2 </w:t>
            </w:r>
            <w:r>
              <w:rPr>
                <w:rFonts w:ascii="Symbol" w:hAnsi="Symbol"/>
              </w:rPr>
              <w:t></w:t>
            </w:r>
            <w:r>
              <w:rPr>
                <w:lang w:val="en-GB"/>
              </w:rPr>
              <w:t> 10</w:t>
            </w:r>
            <w:r>
              <w:rPr>
                <w:position w:val="6"/>
                <w:sz w:val="18"/>
              </w:rPr>
              <w:sym w:font="Symbol" w:char="F02D"/>
            </w:r>
            <w:r>
              <w:rPr>
                <w:position w:val="6"/>
                <w:sz w:val="18"/>
                <w:lang w:val="en-GB"/>
              </w:rPr>
              <w:t>4</w:t>
            </w:r>
            <w:r>
              <w:rPr>
                <w:lang w:val="en-GB"/>
              </w:rPr>
              <w:t> </w:t>
            </w:r>
            <w:r>
              <w:rPr>
                <w:rFonts w:ascii="Symbol" w:hAnsi="Symbol"/>
              </w:rPr>
              <w:t></w:t>
            </w:r>
            <w:r>
              <w:rPr>
                <w:lang w:val="en-GB"/>
              </w:rPr>
              <w:t> </w:t>
            </w:r>
            <w:r>
              <w:rPr>
                <w:i/>
                <w:iCs/>
                <w:lang w:val="en-GB"/>
              </w:rPr>
              <w:t>B</w:t>
            </w:r>
            <w:r>
              <w:rPr>
                <w:i/>
                <w:iCs/>
                <w:position w:val="-4"/>
                <w:sz w:val="18"/>
                <w:lang w:val="en-GB"/>
              </w:rPr>
              <w:t>R</w:t>
            </w:r>
          </w:p>
        </w:tc>
      </w:tr>
      <w:tr w:rsidR="00146154" w:rsidRPr="00B170C0" w14:paraId="26A8336B" w14:textId="77777777" w:rsidTr="00905B23">
        <w:trPr>
          <w:jc w:val="center"/>
        </w:trPr>
        <w:tc>
          <w:tcPr>
            <w:tcW w:w="1488" w:type="dxa"/>
          </w:tcPr>
          <w:p w14:paraId="594AE0F0"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ESR</w:t>
            </w:r>
          </w:p>
        </w:tc>
        <w:tc>
          <w:tcPr>
            <w:tcW w:w="1487" w:type="dxa"/>
          </w:tcPr>
          <w:p w14:paraId="28A43AB2"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rFonts w:ascii="Symbol" w:hAnsi="Symbol"/>
                <w:lang w:val="en-GB"/>
              </w:rPr>
              <w:t></w:t>
            </w:r>
            <w:r>
              <w:rPr>
                <w:lang w:val="fr-CH"/>
              </w:rPr>
              <w:t xml:space="preserve"> 160-3</w:t>
            </w:r>
            <w:r>
              <w:rPr>
                <w:rFonts w:ascii="Tms Rmn" w:hAnsi="Tms Rmn"/>
                <w:sz w:val="12"/>
                <w:lang w:val="fr-CH"/>
              </w:rPr>
              <w:t> </w:t>
            </w:r>
            <w:r>
              <w:rPr>
                <w:lang w:val="fr-CH"/>
              </w:rPr>
              <w:t>500</w:t>
            </w:r>
          </w:p>
        </w:tc>
        <w:tc>
          <w:tcPr>
            <w:tcW w:w="2057" w:type="dxa"/>
          </w:tcPr>
          <w:p w14:paraId="3F6C7A88" w14:textId="77777777" w:rsidR="00146154" w:rsidRDefault="00146154" w:rsidP="00A633EC">
            <w:pPr>
              <w:pStyle w:val="Tabletext"/>
              <w:framePr w:hSpace="181" w:wrap="notBeside" w:vAnchor="text" w:hAnchor="text" w:xAlign="center" w:y="1"/>
              <w:spacing w:before="60" w:after="30" w:line="240" w:lineRule="exact"/>
              <w:jc w:val="center"/>
              <w:rPr>
                <w:lang w:val="en-GB" w:eastAsia="zh-CN"/>
              </w:rPr>
            </w:pPr>
            <w:r>
              <w:rPr>
                <w:rFonts w:hint="eastAsia"/>
                <w:lang w:val="en-GB" w:eastAsia="zh-CN"/>
              </w:rPr>
              <w:t>研究中</w:t>
            </w:r>
          </w:p>
        </w:tc>
        <w:tc>
          <w:tcPr>
            <w:tcW w:w="1276" w:type="dxa"/>
          </w:tcPr>
          <w:p w14:paraId="3FA59244"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rFonts w:hint="eastAsia"/>
                <w:lang w:val="en-GB" w:eastAsia="zh-CN"/>
              </w:rPr>
              <w:t>研究中</w:t>
            </w:r>
          </w:p>
        </w:tc>
        <w:tc>
          <w:tcPr>
            <w:tcW w:w="1554" w:type="dxa"/>
          </w:tcPr>
          <w:p w14:paraId="4DE912E5"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rFonts w:hint="eastAsia"/>
                <w:lang w:val="en-GB" w:eastAsia="zh-CN"/>
              </w:rPr>
              <w:t>研究中</w:t>
            </w:r>
          </w:p>
        </w:tc>
        <w:tc>
          <w:tcPr>
            <w:tcW w:w="1704" w:type="dxa"/>
          </w:tcPr>
          <w:p w14:paraId="0186AD04" w14:textId="77777777" w:rsidR="00146154" w:rsidRDefault="00146154" w:rsidP="00A633EC">
            <w:pPr>
              <w:pStyle w:val="Tabletext"/>
              <w:framePr w:hSpace="181" w:wrap="notBeside" w:vAnchor="text" w:hAnchor="text" w:xAlign="center" w:y="1"/>
              <w:spacing w:before="60" w:after="30" w:line="240" w:lineRule="exact"/>
              <w:jc w:val="center"/>
              <w:rPr>
                <w:lang w:val="en-GB"/>
              </w:rPr>
            </w:pPr>
            <w:r>
              <w:rPr>
                <w:rFonts w:hint="eastAsia"/>
                <w:lang w:val="en-GB" w:eastAsia="zh-CN"/>
              </w:rPr>
              <w:t>研究中</w:t>
            </w:r>
          </w:p>
        </w:tc>
      </w:tr>
      <w:tr w:rsidR="00146154" w:rsidRPr="00B170C0" w14:paraId="6D204846" w14:textId="77777777" w:rsidTr="00905B23">
        <w:trPr>
          <w:jc w:val="center"/>
        </w:trPr>
        <w:tc>
          <w:tcPr>
            <w:tcW w:w="1488" w:type="dxa"/>
          </w:tcPr>
          <w:p w14:paraId="1DC955DC"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SESR</w:t>
            </w:r>
          </w:p>
        </w:tc>
        <w:tc>
          <w:tcPr>
            <w:tcW w:w="1487" w:type="dxa"/>
          </w:tcPr>
          <w:p w14:paraId="4FEF8A90"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1.5-3</w:t>
            </w:r>
            <w:r>
              <w:rPr>
                <w:rFonts w:ascii="Tms Rmn" w:hAnsi="Tms Rmn"/>
                <w:sz w:val="12"/>
                <w:lang w:val="fr-CH"/>
              </w:rPr>
              <w:t> </w:t>
            </w:r>
            <w:r>
              <w:rPr>
                <w:lang w:val="fr-CH"/>
              </w:rPr>
              <w:t>500</w:t>
            </w:r>
          </w:p>
        </w:tc>
        <w:tc>
          <w:tcPr>
            <w:tcW w:w="2057" w:type="dxa"/>
          </w:tcPr>
          <w:p w14:paraId="33A389E5"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1 </w:t>
            </w:r>
            <w:r>
              <w:rPr>
                <w:rFonts w:ascii="Symbol" w:hAnsi="Symbol"/>
              </w:rPr>
              <w:t></w:t>
            </w:r>
            <w:r>
              <w:rPr>
                <w:lang w:val="fr-CH"/>
              </w:rPr>
              <w:t> 10</w:t>
            </w:r>
            <w:r>
              <w:rPr>
                <w:position w:val="6"/>
                <w:sz w:val="18"/>
              </w:rPr>
              <w:sym w:font="Symbol" w:char="F02D"/>
            </w:r>
            <w:r>
              <w:rPr>
                <w:position w:val="6"/>
                <w:sz w:val="18"/>
                <w:lang w:val="fr-CH"/>
              </w:rPr>
              <w:t>5</w:t>
            </w:r>
            <w:r>
              <w:rPr>
                <w:lang w:val="fr-CH"/>
              </w:rPr>
              <w:t xml:space="preserve"> (1 </w:t>
            </w:r>
            <w:r>
              <w:rPr>
                <w:rFonts w:ascii="Symbol" w:hAnsi="Symbol"/>
              </w:rPr>
              <w:t></w:t>
            </w:r>
            <w:r>
              <w:rPr>
                <w:i/>
                <w:iCs/>
                <w:lang w:val="fr-CH"/>
              </w:rPr>
              <w:t>B</w:t>
            </w:r>
            <w:r>
              <w:rPr>
                <w:i/>
                <w:iCs/>
                <w:position w:val="-4"/>
                <w:sz w:val="18"/>
                <w:lang w:val="fr-CH"/>
              </w:rPr>
              <w:t>R</w:t>
            </w:r>
            <w:r>
              <w:rPr>
                <w:lang w:val="fr-CH"/>
              </w:rPr>
              <w:t>)</w:t>
            </w:r>
          </w:p>
        </w:tc>
        <w:tc>
          <w:tcPr>
            <w:tcW w:w="1276" w:type="dxa"/>
          </w:tcPr>
          <w:p w14:paraId="23EDF49A"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0</w:t>
            </w:r>
          </w:p>
        </w:tc>
        <w:tc>
          <w:tcPr>
            <w:tcW w:w="1554" w:type="dxa"/>
          </w:tcPr>
          <w:p w14:paraId="7ACD8CB0"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1 </w:t>
            </w:r>
            <w:r>
              <w:rPr>
                <w:rFonts w:ascii="Symbol" w:hAnsi="Symbol"/>
              </w:rPr>
              <w:t></w:t>
            </w:r>
            <w:r>
              <w:rPr>
                <w:lang w:val="fr-CH"/>
              </w:rPr>
              <w:t> 10</w:t>
            </w:r>
            <w:r>
              <w:rPr>
                <w:position w:val="6"/>
                <w:sz w:val="18"/>
              </w:rPr>
              <w:sym w:font="Symbol" w:char="F02D"/>
            </w:r>
            <w:r>
              <w:rPr>
                <w:position w:val="6"/>
                <w:sz w:val="18"/>
                <w:lang w:val="fr-CH"/>
              </w:rPr>
              <w:t>5</w:t>
            </w:r>
          </w:p>
        </w:tc>
        <w:tc>
          <w:tcPr>
            <w:tcW w:w="1704" w:type="dxa"/>
          </w:tcPr>
          <w:p w14:paraId="3A9B267C" w14:textId="77777777" w:rsidR="00146154" w:rsidRDefault="00146154" w:rsidP="00A633EC">
            <w:pPr>
              <w:pStyle w:val="Tabletext"/>
              <w:framePr w:hSpace="181" w:wrap="notBeside" w:vAnchor="text" w:hAnchor="text" w:xAlign="center" w:y="1"/>
              <w:spacing w:before="60" w:after="30" w:line="240" w:lineRule="exact"/>
              <w:jc w:val="center"/>
              <w:rPr>
                <w:lang w:val="fr-CH"/>
              </w:rPr>
            </w:pPr>
            <w:r>
              <w:rPr>
                <w:lang w:val="fr-CH"/>
              </w:rPr>
              <w:t>4 </w:t>
            </w:r>
            <w:r>
              <w:rPr>
                <w:rFonts w:ascii="Symbol" w:hAnsi="Symbol"/>
              </w:rPr>
              <w:t></w:t>
            </w:r>
            <w:r>
              <w:rPr>
                <w:lang w:val="fr-CH"/>
              </w:rPr>
              <w:t> 10</w:t>
            </w:r>
            <w:r>
              <w:rPr>
                <w:position w:val="6"/>
                <w:sz w:val="18"/>
              </w:rPr>
              <w:sym w:font="Symbol" w:char="F02D"/>
            </w:r>
            <w:r>
              <w:rPr>
                <w:position w:val="6"/>
                <w:sz w:val="18"/>
                <w:lang w:val="fr-CH"/>
              </w:rPr>
              <w:t>6</w:t>
            </w:r>
            <w:r>
              <w:rPr>
                <w:lang w:val="fr-CH"/>
              </w:rPr>
              <w:t> </w:t>
            </w:r>
            <w:r>
              <w:rPr>
                <w:rFonts w:ascii="Symbol" w:hAnsi="Symbol"/>
              </w:rPr>
              <w:t></w:t>
            </w:r>
            <w:r>
              <w:rPr>
                <w:lang w:val="fr-CH"/>
              </w:rPr>
              <w:t> </w:t>
            </w:r>
            <w:r>
              <w:rPr>
                <w:i/>
                <w:iCs/>
                <w:lang w:val="fr-CH"/>
              </w:rPr>
              <w:t>B</w:t>
            </w:r>
            <w:r>
              <w:rPr>
                <w:i/>
                <w:iCs/>
                <w:position w:val="-4"/>
                <w:sz w:val="18"/>
                <w:lang w:val="fr-CH"/>
              </w:rPr>
              <w:t>R</w:t>
            </w:r>
          </w:p>
        </w:tc>
      </w:tr>
      <w:tr w:rsidR="00146154" w:rsidRPr="00B170C0" w14:paraId="1D40D50B" w14:textId="77777777" w:rsidTr="00905B23">
        <w:trPr>
          <w:jc w:val="center"/>
        </w:trPr>
        <w:tc>
          <w:tcPr>
            <w:tcW w:w="1488" w:type="dxa"/>
          </w:tcPr>
          <w:p w14:paraId="0A818E7C" w14:textId="77777777" w:rsidR="00146154" w:rsidRDefault="00146154" w:rsidP="00A633EC">
            <w:pPr>
              <w:pStyle w:val="Tabletext"/>
              <w:framePr w:hSpace="181" w:wrap="notBeside" w:vAnchor="text" w:hAnchor="text" w:xAlign="center" w:y="1"/>
              <w:spacing w:before="60" w:after="30" w:line="240" w:lineRule="exact"/>
              <w:jc w:val="center"/>
              <w:rPr>
                <w:lang w:val="en-US" w:eastAsia="zh-CN"/>
              </w:rPr>
            </w:pPr>
            <w:r>
              <w:rPr>
                <w:lang w:val="en-US"/>
              </w:rPr>
              <w:t>BBER</w:t>
            </w:r>
            <w:r>
              <w:rPr>
                <w:lang w:val="en-US"/>
              </w:rPr>
              <w:br/>
            </w:r>
            <w:r>
              <w:rPr>
                <w:rFonts w:hint="eastAsia"/>
                <w:lang w:val="en-US" w:eastAsia="zh-CN"/>
              </w:rPr>
              <w:t>（见注</w:t>
            </w:r>
            <w:r>
              <w:rPr>
                <w:rFonts w:hint="eastAsia"/>
                <w:lang w:val="en-US" w:eastAsia="zh-CN"/>
              </w:rPr>
              <w:t>6</w:t>
            </w:r>
            <w:r>
              <w:rPr>
                <w:rFonts w:hint="eastAsia"/>
                <w:lang w:val="en-US" w:eastAsia="zh-CN"/>
              </w:rPr>
              <w:t>）</w:t>
            </w:r>
          </w:p>
        </w:tc>
        <w:tc>
          <w:tcPr>
            <w:tcW w:w="1487" w:type="dxa"/>
          </w:tcPr>
          <w:p w14:paraId="2743D1A3" w14:textId="77777777" w:rsidR="00146154" w:rsidRDefault="00146154" w:rsidP="00A633EC">
            <w:pPr>
              <w:pStyle w:val="Tabletext"/>
              <w:framePr w:hSpace="181" w:wrap="notBeside" w:vAnchor="text" w:hAnchor="text" w:xAlign="center" w:y="1"/>
              <w:spacing w:before="60" w:after="30" w:line="240" w:lineRule="exact"/>
              <w:jc w:val="center"/>
              <w:rPr>
                <w:lang w:val="en-US"/>
              </w:rPr>
            </w:pPr>
            <w:r>
              <w:rPr>
                <w:lang w:val="en-US"/>
              </w:rPr>
              <w:t>1.5-3</w:t>
            </w:r>
            <w:r>
              <w:rPr>
                <w:rFonts w:ascii="Tms Rmn" w:hAnsi="Tms Rmn"/>
                <w:sz w:val="12"/>
                <w:lang w:val="en-US"/>
              </w:rPr>
              <w:t> </w:t>
            </w:r>
            <w:r>
              <w:rPr>
                <w:lang w:val="en-US"/>
              </w:rPr>
              <w:t>500</w:t>
            </w:r>
          </w:p>
        </w:tc>
        <w:tc>
          <w:tcPr>
            <w:tcW w:w="2057" w:type="dxa"/>
          </w:tcPr>
          <w:p w14:paraId="6FCE2298" w14:textId="77777777" w:rsidR="00146154" w:rsidRDefault="00146154" w:rsidP="00A633EC">
            <w:pPr>
              <w:pStyle w:val="Tabletext"/>
              <w:framePr w:hSpace="181" w:wrap="notBeside" w:vAnchor="text" w:hAnchor="text" w:xAlign="center" w:y="1"/>
              <w:spacing w:before="60" w:after="30" w:line="240" w:lineRule="exact"/>
              <w:jc w:val="center"/>
              <w:rPr>
                <w:lang w:val="en-US"/>
              </w:rPr>
            </w:pPr>
            <w:r>
              <w:rPr>
                <w:lang w:val="en-US"/>
              </w:rPr>
              <w:t>1 </w:t>
            </w:r>
            <w:r>
              <w:rPr>
                <w:rFonts w:ascii="Symbol" w:hAnsi="Symbol"/>
              </w:rPr>
              <w:t></w:t>
            </w:r>
            <w:r>
              <w:rPr>
                <w:lang w:val="en-US"/>
              </w:rPr>
              <w:t> 10</w:t>
            </w:r>
            <w:r>
              <w:rPr>
                <w:position w:val="6"/>
                <w:sz w:val="18"/>
              </w:rPr>
              <w:sym w:font="Symbol" w:char="F02D"/>
            </w:r>
            <w:r>
              <w:rPr>
                <w:position w:val="6"/>
                <w:sz w:val="18"/>
                <w:lang w:val="en-US"/>
              </w:rPr>
              <w:t>6</w:t>
            </w:r>
            <w:r>
              <w:rPr>
                <w:lang w:val="en-US"/>
              </w:rPr>
              <w:t xml:space="preserve"> (1 </w:t>
            </w:r>
            <w:r>
              <w:rPr>
                <w:rFonts w:ascii="Symbol" w:hAnsi="Symbol"/>
              </w:rPr>
              <w:t></w:t>
            </w:r>
            <w:r>
              <w:rPr>
                <w:i/>
                <w:iCs/>
                <w:lang w:val="en-US"/>
              </w:rPr>
              <w:t>B</w:t>
            </w:r>
            <w:r>
              <w:rPr>
                <w:i/>
                <w:iCs/>
                <w:position w:val="-4"/>
                <w:sz w:val="18"/>
                <w:lang w:val="en-US"/>
              </w:rPr>
              <w:t>R</w:t>
            </w:r>
            <w:r>
              <w:rPr>
                <w:lang w:val="en-US"/>
              </w:rPr>
              <w:t>)</w:t>
            </w:r>
          </w:p>
        </w:tc>
        <w:tc>
          <w:tcPr>
            <w:tcW w:w="1276" w:type="dxa"/>
          </w:tcPr>
          <w:p w14:paraId="52120CE4" w14:textId="77777777" w:rsidR="00146154" w:rsidRDefault="00146154" w:rsidP="00A633EC">
            <w:pPr>
              <w:pStyle w:val="Tabletext"/>
              <w:framePr w:hSpace="181" w:wrap="notBeside" w:vAnchor="text" w:hAnchor="text" w:xAlign="center" w:y="1"/>
              <w:spacing w:before="60" w:after="30" w:line="240" w:lineRule="exact"/>
              <w:jc w:val="center"/>
              <w:rPr>
                <w:lang w:val="en-US"/>
              </w:rPr>
            </w:pPr>
            <w:r>
              <w:rPr>
                <w:lang w:val="en-US"/>
              </w:rPr>
              <w:t>0</w:t>
            </w:r>
          </w:p>
        </w:tc>
        <w:tc>
          <w:tcPr>
            <w:tcW w:w="1554" w:type="dxa"/>
          </w:tcPr>
          <w:p w14:paraId="1985616B" w14:textId="77777777" w:rsidR="00146154" w:rsidRDefault="00146154" w:rsidP="00A633EC">
            <w:pPr>
              <w:pStyle w:val="Tabletext"/>
              <w:framePr w:hSpace="181" w:wrap="notBeside" w:vAnchor="text" w:hAnchor="text" w:xAlign="center" w:y="1"/>
              <w:spacing w:before="60" w:after="30" w:line="240" w:lineRule="exact"/>
              <w:jc w:val="center"/>
              <w:rPr>
                <w:lang w:val="en-US"/>
              </w:rPr>
            </w:pPr>
            <w:r>
              <w:rPr>
                <w:lang w:val="en-US"/>
              </w:rPr>
              <w:t>1 </w:t>
            </w:r>
            <w:r>
              <w:rPr>
                <w:rFonts w:ascii="Symbol" w:hAnsi="Symbol"/>
              </w:rPr>
              <w:t></w:t>
            </w:r>
            <w:r>
              <w:rPr>
                <w:lang w:val="en-US"/>
              </w:rPr>
              <w:t> 10</w:t>
            </w:r>
            <w:r>
              <w:rPr>
                <w:position w:val="6"/>
                <w:sz w:val="18"/>
              </w:rPr>
              <w:sym w:font="Symbol" w:char="F02D"/>
            </w:r>
            <w:r>
              <w:rPr>
                <w:position w:val="6"/>
                <w:sz w:val="18"/>
                <w:lang w:val="en-US"/>
              </w:rPr>
              <w:t>6</w:t>
            </w:r>
          </w:p>
        </w:tc>
        <w:tc>
          <w:tcPr>
            <w:tcW w:w="1704" w:type="dxa"/>
          </w:tcPr>
          <w:p w14:paraId="2CF71080" w14:textId="77777777" w:rsidR="00146154" w:rsidRDefault="00146154" w:rsidP="00A633EC">
            <w:pPr>
              <w:pStyle w:val="Tabletext"/>
              <w:framePr w:hSpace="181" w:wrap="notBeside" w:vAnchor="text" w:hAnchor="text" w:xAlign="center" w:y="1"/>
              <w:spacing w:before="60" w:after="30" w:line="240" w:lineRule="exact"/>
              <w:jc w:val="center"/>
              <w:rPr>
                <w:lang w:val="en-US"/>
              </w:rPr>
            </w:pPr>
            <w:r>
              <w:rPr>
                <w:lang w:val="en-US"/>
              </w:rPr>
              <w:t>4 </w:t>
            </w:r>
            <w:r>
              <w:rPr>
                <w:rFonts w:ascii="Symbol" w:hAnsi="Symbol"/>
              </w:rPr>
              <w:t></w:t>
            </w:r>
            <w:r>
              <w:rPr>
                <w:lang w:val="en-US"/>
              </w:rPr>
              <w:t> 10</w:t>
            </w:r>
            <w:r>
              <w:rPr>
                <w:position w:val="6"/>
                <w:sz w:val="18"/>
              </w:rPr>
              <w:sym w:font="Symbol" w:char="F02D"/>
            </w:r>
            <w:r>
              <w:rPr>
                <w:position w:val="6"/>
                <w:sz w:val="18"/>
                <w:lang w:val="en-US"/>
              </w:rPr>
              <w:t>7</w:t>
            </w:r>
            <w:r>
              <w:rPr>
                <w:lang w:val="en-US"/>
              </w:rPr>
              <w:t> </w:t>
            </w:r>
            <w:r>
              <w:rPr>
                <w:rFonts w:ascii="Symbol" w:hAnsi="Symbol"/>
              </w:rPr>
              <w:t></w:t>
            </w:r>
            <w:r>
              <w:rPr>
                <w:lang w:val="en-US"/>
              </w:rPr>
              <w:t> </w:t>
            </w:r>
            <w:r>
              <w:rPr>
                <w:i/>
                <w:iCs/>
                <w:lang w:val="en-US"/>
              </w:rPr>
              <w:t>B</w:t>
            </w:r>
            <w:r>
              <w:rPr>
                <w:i/>
                <w:iCs/>
                <w:position w:val="-4"/>
                <w:sz w:val="18"/>
                <w:lang w:val="en-US"/>
              </w:rPr>
              <w:t>R</w:t>
            </w:r>
          </w:p>
        </w:tc>
      </w:tr>
    </w:tbl>
    <w:p w14:paraId="554570FE" w14:textId="77777777" w:rsidR="00146154" w:rsidRPr="00B170C0" w:rsidRDefault="00146154" w:rsidP="00146154">
      <w:pPr>
        <w:rPr>
          <w:lang w:val="en-US"/>
        </w:rPr>
      </w:pPr>
    </w:p>
    <w:p w14:paraId="640CA460" w14:textId="77777777" w:rsidR="00146154" w:rsidRPr="00B170C0" w:rsidRDefault="00146154" w:rsidP="00146154">
      <w:pPr>
        <w:pStyle w:val="TableNo"/>
        <w:rPr>
          <w:lang w:val="en-US" w:eastAsia="zh-CN"/>
        </w:rPr>
      </w:pPr>
      <w:bookmarkStart w:id="66" w:name="lt_pId436"/>
      <w:r>
        <w:rPr>
          <w:rFonts w:hint="eastAsia"/>
          <w:lang w:val="en-US" w:eastAsia="zh-CN"/>
        </w:rPr>
        <w:lastRenderedPageBreak/>
        <w:t>表</w:t>
      </w:r>
      <w:r w:rsidRPr="00B170C0">
        <w:rPr>
          <w:lang w:val="en-US" w:eastAsia="zh-CN"/>
        </w:rPr>
        <w:t>4</w:t>
      </w:r>
      <w:bookmarkEnd w:id="66"/>
    </w:p>
    <w:p w14:paraId="540AEA7D" w14:textId="56EE7DD3" w:rsidR="00146154" w:rsidRPr="00B170C0" w:rsidRDefault="00146154" w:rsidP="00146154">
      <w:pPr>
        <w:pStyle w:val="Tabletitle"/>
        <w:rPr>
          <w:lang w:val="en-US" w:eastAsia="zh-CN"/>
        </w:rPr>
      </w:pPr>
      <w:r>
        <w:rPr>
          <w:rFonts w:hint="eastAsia"/>
          <w:lang w:val="en-GB" w:eastAsia="zh-CN"/>
        </w:rPr>
        <w:t>根据</w:t>
      </w:r>
      <w:r w:rsidRPr="00B170C0">
        <w:rPr>
          <w:lang w:val="en-GB" w:eastAsia="zh-CN"/>
        </w:rPr>
        <w:t>ITU</w:t>
      </w:r>
      <w:r w:rsidRPr="00B170C0">
        <w:rPr>
          <w:lang w:val="en-GB" w:eastAsia="zh-CN"/>
        </w:rPr>
        <w:noBreakHyphen/>
        <w:t>T G.8</w:t>
      </w:r>
      <w:r>
        <w:rPr>
          <w:lang w:val="en-GB" w:eastAsia="zh-CN"/>
        </w:rPr>
        <w:t>26</w:t>
      </w:r>
      <w:r>
        <w:rPr>
          <w:rFonts w:hint="eastAsia"/>
          <w:lang w:val="en-GB" w:eastAsia="zh-CN"/>
        </w:rPr>
        <w:t>建议书制定的</w:t>
      </w:r>
      <w:r w:rsidR="00905B23">
        <w:rPr>
          <w:lang w:val="en-GB" w:eastAsia="zh-CN"/>
        </w:rPr>
        <w:br/>
      </w:r>
      <w:r>
        <w:rPr>
          <w:rFonts w:hint="eastAsia"/>
          <w:lang w:val="en-GB" w:eastAsia="zh-CN"/>
        </w:rPr>
        <w:t>用于终端国因干扰造成的性能劣化的指标参数</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487"/>
        <w:gridCol w:w="2057"/>
        <w:gridCol w:w="1318"/>
        <w:gridCol w:w="1512"/>
        <w:gridCol w:w="1704"/>
      </w:tblGrid>
      <w:tr w:rsidR="00146154" w:rsidRPr="00B170C0" w14:paraId="39717A50" w14:textId="77777777" w:rsidTr="00905B23">
        <w:trPr>
          <w:cantSplit/>
          <w:jc w:val="center"/>
        </w:trPr>
        <w:tc>
          <w:tcPr>
            <w:tcW w:w="1488" w:type="dxa"/>
            <w:vMerge w:val="restart"/>
            <w:vAlign w:val="center"/>
          </w:tcPr>
          <w:p w14:paraId="41D2A1AA" w14:textId="77777777" w:rsidR="00146154" w:rsidRPr="00B170C0" w:rsidRDefault="00146154" w:rsidP="00A633EC">
            <w:pPr>
              <w:pStyle w:val="Tablehead"/>
              <w:framePr w:hSpace="181" w:wrap="notBeside" w:vAnchor="text" w:hAnchor="text" w:xAlign="center" w:y="1"/>
              <w:spacing w:before="60" w:after="60" w:line="240" w:lineRule="exact"/>
              <w:rPr>
                <w:lang w:val="en-US"/>
              </w:rPr>
            </w:pPr>
            <w:r>
              <w:rPr>
                <w:rFonts w:hint="eastAsia"/>
                <w:lang w:val="en-US" w:eastAsia="zh-CN"/>
              </w:rPr>
              <w:t>参数</w:t>
            </w:r>
          </w:p>
        </w:tc>
        <w:tc>
          <w:tcPr>
            <w:tcW w:w="1487" w:type="dxa"/>
            <w:vMerge w:val="restart"/>
            <w:vAlign w:val="center"/>
          </w:tcPr>
          <w:p w14:paraId="4890D1F2" w14:textId="77777777" w:rsidR="00146154" w:rsidRPr="00B170C0" w:rsidRDefault="00146154" w:rsidP="00A633EC">
            <w:pPr>
              <w:pStyle w:val="Tablehead"/>
              <w:framePr w:hSpace="181" w:wrap="notBeside" w:vAnchor="text" w:hAnchor="text" w:xAlign="center" w:y="1"/>
              <w:spacing w:before="60" w:after="60" w:line="240" w:lineRule="exact"/>
              <w:rPr>
                <w:lang w:val="en-US"/>
              </w:rPr>
            </w:pPr>
            <w:r>
              <w:rPr>
                <w:rFonts w:hint="eastAsia"/>
                <w:lang w:val="en-US" w:eastAsia="zh-CN"/>
              </w:rPr>
              <w:t>比特率</w:t>
            </w:r>
            <w:r w:rsidRPr="00B170C0">
              <w:rPr>
                <w:lang w:val="en-US"/>
              </w:rPr>
              <w:br/>
            </w:r>
            <w:r>
              <w:rPr>
                <w:rFonts w:hint="eastAsia"/>
                <w:lang w:val="en-US" w:eastAsia="zh-CN"/>
              </w:rPr>
              <w:t>（</w:t>
            </w:r>
            <w:r>
              <w:rPr>
                <w:lang w:val="en-US"/>
              </w:rPr>
              <w:t>Mbit/s</w:t>
            </w:r>
            <w:r>
              <w:rPr>
                <w:rFonts w:hint="eastAsia"/>
                <w:lang w:val="en-US" w:eastAsia="zh-CN"/>
              </w:rPr>
              <w:t>）</w:t>
            </w:r>
          </w:p>
        </w:tc>
        <w:tc>
          <w:tcPr>
            <w:tcW w:w="3375" w:type="dxa"/>
            <w:gridSpan w:val="2"/>
          </w:tcPr>
          <w:p w14:paraId="76D30CEC" w14:textId="77777777" w:rsidR="00146154" w:rsidRPr="00B170C0" w:rsidRDefault="00146154" w:rsidP="00A633EC">
            <w:pPr>
              <w:pStyle w:val="Tablehead"/>
              <w:framePr w:hSpace="181" w:wrap="notBeside" w:vAnchor="text" w:hAnchor="text" w:xAlign="center" w:y="1"/>
              <w:spacing w:before="60" w:after="60" w:line="240" w:lineRule="exact"/>
              <w:rPr>
                <w:lang w:val="en-GB"/>
              </w:rPr>
            </w:pPr>
            <w:bookmarkStart w:id="67" w:name="lt_pId441"/>
            <w:r w:rsidRPr="00B170C0">
              <w:rPr>
                <w:i/>
                <w:lang w:val="en-GB"/>
              </w:rPr>
              <w:t>L</w:t>
            </w:r>
            <w:r w:rsidRPr="00B170C0">
              <w:rPr>
                <w:i/>
                <w:iCs/>
                <w:position w:val="-4"/>
                <w:sz w:val="18"/>
                <w:lang w:val="en-GB"/>
              </w:rPr>
              <w:t>min</w:t>
            </w:r>
            <w:r w:rsidRPr="00B170C0">
              <w:rPr>
                <w:lang w:val="en-GB"/>
              </w:rPr>
              <w:t> </w:t>
            </w:r>
            <w:r w:rsidRPr="00B170C0">
              <w:rPr>
                <w:rFonts w:ascii="Symbol" w:hAnsi="Symbol"/>
              </w:rPr>
              <w:sym w:font="Symbol" w:char="F0A3"/>
            </w:r>
            <w:bookmarkEnd w:id="67"/>
            <w:r w:rsidRPr="00B170C0">
              <w:rPr>
                <w:lang w:val="en-GB"/>
              </w:rPr>
              <w:t> </w:t>
            </w:r>
            <w:bookmarkStart w:id="68" w:name="lt_pId442"/>
            <w:r w:rsidRPr="00B170C0">
              <w:rPr>
                <w:i/>
                <w:lang w:val="en-GB"/>
              </w:rPr>
              <w:t>L</w:t>
            </w:r>
            <w:r w:rsidRPr="00B170C0">
              <w:rPr>
                <w:i/>
                <w:iCs/>
                <w:position w:val="-4"/>
                <w:sz w:val="18"/>
                <w:lang w:val="en-GB"/>
              </w:rPr>
              <w:t>link</w:t>
            </w:r>
            <w:r w:rsidRPr="00B170C0">
              <w:rPr>
                <w:lang w:val="en-GB"/>
              </w:rPr>
              <w:t> </w:t>
            </w:r>
            <w:r w:rsidRPr="00B170C0">
              <w:rPr>
                <w:rFonts w:ascii="Symbol" w:hAnsi="Symbol"/>
              </w:rPr>
              <w:sym w:font="Symbol" w:char="F0A3"/>
            </w:r>
            <w:bookmarkEnd w:id="68"/>
            <w:r w:rsidRPr="00B170C0">
              <w:rPr>
                <w:lang w:val="en-GB"/>
              </w:rPr>
              <w:t> </w:t>
            </w:r>
            <w:bookmarkStart w:id="69" w:name="lt_pId443"/>
            <w:r w:rsidRPr="00B170C0">
              <w:rPr>
                <w:lang w:val="en-GB"/>
              </w:rPr>
              <w:t>500</w:t>
            </w:r>
            <w:bookmarkEnd w:id="69"/>
            <w:r>
              <w:rPr>
                <w:rFonts w:hint="eastAsia"/>
                <w:lang w:val="en-GB" w:eastAsia="zh-CN"/>
              </w:rPr>
              <w:t>千米</w:t>
            </w:r>
          </w:p>
        </w:tc>
        <w:tc>
          <w:tcPr>
            <w:tcW w:w="3216" w:type="dxa"/>
            <w:gridSpan w:val="2"/>
          </w:tcPr>
          <w:p w14:paraId="19A3BC0A" w14:textId="77777777" w:rsidR="00146154" w:rsidRPr="00B170C0" w:rsidRDefault="00146154" w:rsidP="00A633EC">
            <w:pPr>
              <w:pStyle w:val="Tablehead"/>
              <w:framePr w:hSpace="181" w:wrap="notBeside" w:vAnchor="text" w:hAnchor="text" w:xAlign="center" w:y="1"/>
              <w:spacing w:before="60" w:after="60" w:line="240" w:lineRule="exact"/>
              <w:rPr>
                <w:lang w:val="en-GB"/>
              </w:rPr>
            </w:pPr>
            <w:bookmarkStart w:id="70" w:name="lt_pId444"/>
            <w:r>
              <w:rPr>
                <w:lang w:val="en-GB"/>
              </w:rPr>
              <w:t>500</w:t>
            </w:r>
            <w:r>
              <w:rPr>
                <w:rFonts w:hint="eastAsia"/>
                <w:lang w:val="en-GB" w:eastAsia="zh-CN"/>
              </w:rPr>
              <w:t>千米</w:t>
            </w:r>
            <w:r w:rsidRPr="00B170C0">
              <w:rPr>
                <w:lang w:val="en-GB"/>
              </w:rPr>
              <w:t> </w:t>
            </w:r>
            <w:r w:rsidRPr="00B170C0">
              <w:rPr>
                <w:rFonts w:ascii="Symbol" w:hAnsi="Symbol"/>
                <w:lang w:val="fr-CH"/>
              </w:rPr>
              <w:sym w:font="Symbol" w:char="F03C"/>
            </w:r>
            <w:bookmarkEnd w:id="70"/>
            <w:r w:rsidRPr="00B170C0">
              <w:rPr>
                <w:lang w:val="en-GB"/>
              </w:rPr>
              <w:t> </w:t>
            </w:r>
            <w:bookmarkStart w:id="71" w:name="lt_pId445"/>
            <w:r w:rsidRPr="00B170C0">
              <w:rPr>
                <w:i/>
                <w:lang w:val="en-GB"/>
              </w:rPr>
              <w:t>L</w:t>
            </w:r>
            <w:r w:rsidRPr="00B170C0">
              <w:rPr>
                <w:i/>
                <w:iCs/>
                <w:position w:val="-4"/>
                <w:sz w:val="18"/>
                <w:lang w:val="en-GB"/>
              </w:rPr>
              <w:t>link</w:t>
            </w:r>
            <w:bookmarkEnd w:id="71"/>
          </w:p>
        </w:tc>
      </w:tr>
      <w:tr w:rsidR="00146154" w:rsidRPr="00B170C0" w14:paraId="5C8E039F" w14:textId="77777777" w:rsidTr="00905B23">
        <w:trPr>
          <w:cantSplit/>
          <w:jc w:val="center"/>
        </w:trPr>
        <w:tc>
          <w:tcPr>
            <w:tcW w:w="1488" w:type="dxa"/>
            <w:vMerge/>
          </w:tcPr>
          <w:p w14:paraId="516E2F1F" w14:textId="77777777" w:rsidR="00146154" w:rsidRPr="00B170C0" w:rsidRDefault="00146154" w:rsidP="00A633EC">
            <w:pPr>
              <w:pStyle w:val="Tablehead"/>
              <w:framePr w:hSpace="181" w:wrap="notBeside" w:vAnchor="text" w:hAnchor="text" w:xAlign="center" w:y="1"/>
              <w:spacing w:before="60" w:after="60" w:line="240" w:lineRule="exact"/>
              <w:rPr>
                <w:lang w:val="en-GB"/>
              </w:rPr>
            </w:pPr>
          </w:p>
        </w:tc>
        <w:tc>
          <w:tcPr>
            <w:tcW w:w="1487" w:type="dxa"/>
            <w:vMerge/>
          </w:tcPr>
          <w:p w14:paraId="0B128CDC" w14:textId="77777777" w:rsidR="00146154" w:rsidRPr="00B170C0" w:rsidRDefault="00146154" w:rsidP="00A633EC">
            <w:pPr>
              <w:pStyle w:val="Tablehead"/>
              <w:framePr w:hSpace="181" w:wrap="notBeside" w:vAnchor="text" w:hAnchor="text" w:xAlign="center" w:y="1"/>
              <w:spacing w:before="60" w:after="60" w:line="240" w:lineRule="exact"/>
              <w:rPr>
                <w:lang w:val="en-GB"/>
              </w:rPr>
            </w:pPr>
          </w:p>
        </w:tc>
        <w:tc>
          <w:tcPr>
            <w:tcW w:w="2057" w:type="dxa"/>
          </w:tcPr>
          <w:p w14:paraId="61B28A2B" w14:textId="77777777" w:rsidR="00146154" w:rsidRPr="00B170C0" w:rsidRDefault="00146154" w:rsidP="00A633EC">
            <w:pPr>
              <w:pStyle w:val="Tablehead"/>
              <w:framePr w:hSpace="181" w:wrap="notBeside" w:vAnchor="text" w:hAnchor="text" w:xAlign="center" w:y="1"/>
              <w:spacing w:before="60" w:after="60" w:line="240" w:lineRule="exact"/>
              <w:rPr>
                <w:lang w:val="en-GB"/>
              </w:rPr>
            </w:pPr>
            <w:bookmarkStart w:id="72" w:name="lt_pId446"/>
            <w:r w:rsidRPr="00B170C0">
              <w:rPr>
                <w:i/>
                <w:iCs/>
                <w:lang w:val="en-GB"/>
              </w:rPr>
              <w:t>B</w:t>
            </w:r>
            <w:r w:rsidRPr="00B170C0">
              <w:rPr>
                <w:position w:val="-4"/>
                <w:sz w:val="18"/>
                <w:lang w:val="en-GB"/>
              </w:rPr>
              <w:t>3</w:t>
            </w:r>
            <w:bookmarkEnd w:id="72"/>
          </w:p>
        </w:tc>
        <w:tc>
          <w:tcPr>
            <w:tcW w:w="1318" w:type="dxa"/>
          </w:tcPr>
          <w:p w14:paraId="196B80F2" w14:textId="77777777" w:rsidR="00146154" w:rsidRPr="00B170C0" w:rsidRDefault="00146154" w:rsidP="00A633EC">
            <w:pPr>
              <w:pStyle w:val="Tablehead"/>
              <w:framePr w:hSpace="181" w:wrap="notBeside" w:vAnchor="text" w:hAnchor="text" w:xAlign="center" w:y="1"/>
              <w:spacing w:before="60" w:after="60" w:line="240" w:lineRule="exact"/>
              <w:rPr>
                <w:lang w:val="en-GB"/>
              </w:rPr>
            </w:pPr>
            <w:bookmarkStart w:id="73" w:name="lt_pId447"/>
            <w:r w:rsidRPr="00B170C0">
              <w:rPr>
                <w:i/>
                <w:iCs/>
                <w:lang w:val="en-GB"/>
              </w:rPr>
              <w:t>C</w:t>
            </w:r>
            <w:r w:rsidRPr="00B170C0">
              <w:rPr>
                <w:position w:val="-4"/>
                <w:sz w:val="18"/>
                <w:lang w:val="en-GB"/>
              </w:rPr>
              <w:t>3</w:t>
            </w:r>
            <w:bookmarkEnd w:id="73"/>
          </w:p>
        </w:tc>
        <w:tc>
          <w:tcPr>
            <w:tcW w:w="1512" w:type="dxa"/>
          </w:tcPr>
          <w:p w14:paraId="4C3E77EA" w14:textId="77777777" w:rsidR="00146154" w:rsidRPr="00B170C0" w:rsidRDefault="00146154" w:rsidP="00A633EC">
            <w:pPr>
              <w:pStyle w:val="Tablehead"/>
              <w:framePr w:hSpace="181" w:wrap="notBeside" w:vAnchor="text" w:hAnchor="text" w:xAlign="center" w:y="1"/>
              <w:spacing w:before="60" w:after="60" w:line="240" w:lineRule="exact"/>
              <w:rPr>
                <w:lang w:val="en-GB"/>
              </w:rPr>
            </w:pPr>
            <w:bookmarkStart w:id="74" w:name="lt_pId448"/>
            <w:r w:rsidRPr="00B170C0">
              <w:rPr>
                <w:i/>
                <w:iCs/>
                <w:lang w:val="en-GB"/>
              </w:rPr>
              <w:t>B</w:t>
            </w:r>
            <w:r w:rsidRPr="00B170C0">
              <w:rPr>
                <w:position w:val="-4"/>
                <w:sz w:val="18"/>
                <w:lang w:val="en-GB"/>
              </w:rPr>
              <w:t>4</w:t>
            </w:r>
            <w:bookmarkEnd w:id="74"/>
          </w:p>
        </w:tc>
        <w:tc>
          <w:tcPr>
            <w:tcW w:w="1704" w:type="dxa"/>
          </w:tcPr>
          <w:p w14:paraId="138B2819" w14:textId="77777777" w:rsidR="00146154" w:rsidRPr="00B170C0" w:rsidRDefault="00146154" w:rsidP="00A633EC">
            <w:pPr>
              <w:pStyle w:val="Tablehead"/>
              <w:framePr w:hSpace="181" w:wrap="notBeside" w:vAnchor="text" w:hAnchor="text" w:xAlign="center" w:y="1"/>
              <w:spacing w:before="60" w:after="60" w:line="240" w:lineRule="exact"/>
              <w:rPr>
                <w:lang w:val="en-GB"/>
              </w:rPr>
            </w:pPr>
            <w:bookmarkStart w:id="75" w:name="lt_pId449"/>
            <w:r w:rsidRPr="00B170C0">
              <w:rPr>
                <w:i/>
                <w:iCs/>
                <w:lang w:val="en-GB"/>
              </w:rPr>
              <w:t>C</w:t>
            </w:r>
            <w:r w:rsidRPr="00B170C0">
              <w:rPr>
                <w:position w:val="-4"/>
                <w:sz w:val="18"/>
                <w:lang w:val="en-GB"/>
              </w:rPr>
              <w:t>4</w:t>
            </w:r>
            <w:bookmarkEnd w:id="75"/>
          </w:p>
        </w:tc>
      </w:tr>
      <w:tr w:rsidR="00146154" w:rsidRPr="00B170C0" w14:paraId="6AD377B3" w14:textId="77777777" w:rsidTr="00905B23">
        <w:trPr>
          <w:jc w:val="center"/>
        </w:trPr>
        <w:tc>
          <w:tcPr>
            <w:tcW w:w="1488" w:type="dxa"/>
          </w:tcPr>
          <w:p w14:paraId="4F2DE1F9"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bookmarkStart w:id="76" w:name="lt_pId450"/>
            <w:r w:rsidRPr="00B170C0">
              <w:rPr>
                <w:lang w:val="en-GB"/>
              </w:rPr>
              <w:t>ESR</w:t>
            </w:r>
            <w:bookmarkEnd w:id="76"/>
          </w:p>
        </w:tc>
        <w:tc>
          <w:tcPr>
            <w:tcW w:w="1487" w:type="dxa"/>
          </w:tcPr>
          <w:p w14:paraId="2E42E6EC"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lang w:val="en-GB"/>
              </w:rPr>
              <w:t>1.5-5</w:t>
            </w:r>
          </w:p>
        </w:tc>
        <w:tc>
          <w:tcPr>
            <w:tcW w:w="2057" w:type="dxa"/>
          </w:tcPr>
          <w:p w14:paraId="57A1C0ED"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2 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r w:rsidRPr="00B170C0">
              <w:rPr>
                <w:lang w:val="en-GB"/>
              </w:rPr>
              <w:t xml:space="preserve"> (1 </w:t>
            </w:r>
            <w:r w:rsidRPr="00B170C0">
              <w:rPr>
                <w:rFonts w:ascii="Symbol" w:hAnsi="Symbol"/>
              </w:rPr>
              <w:sym w:font="Symbol" w:char="F02B"/>
            </w:r>
            <w:bookmarkStart w:id="77" w:name="lt_pId454"/>
            <w:r w:rsidRPr="00B170C0">
              <w:rPr>
                <w:i/>
                <w:iCs/>
                <w:lang w:val="en-GB"/>
              </w:rPr>
              <w:t>B</w:t>
            </w:r>
            <w:r w:rsidRPr="00B170C0">
              <w:rPr>
                <w:i/>
                <w:iCs/>
                <w:position w:val="-4"/>
                <w:sz w:val="18"/>
                <w:lang w:val="en-GB"/>
              </w:rPr>
              <w:t>R</w:t>
            </w:r>
            <w:r w:rsidRPr="00B170C0">
              <w:rPr>
                <w:lang w:val="en-GB"/>
              </w:rPr>
              <w:t>)</w:t>
            </w:r>
            <w:bookmarkEnd w:id="77"/>
          </w:p>
        </w:tc>
        <w:tc>
          <w:tcPr>
            <w:tcW w:w="1318" w:type="dxa"/>
          </w:tcPr>
          <w:p w14:paraId="73733217"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0</w:t>
            </w:r>
          </w:p>
        </w:tc>
        <w:tc>
          <w:tcPr>
            <w:tcW w:w="1512" w:type="dxa"/>
          </w:tcPr>
          <w:p w14:paraId="25558F13"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2 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p>
        </w:tc>
        <w:tc>
          <w:tcPr>
            <w:tcW w:w="1704" w:type="dxa"/>
          </w:tcPr>
          <w:p w14:paraId="5E5E82F9"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4 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5</w:t>
            </w:r>
            <w:r w:rsidRPr="00B170C0">
              <w:rPr>
                <w:lang w:val="en-GB"/>
              </w:rPr>
              <w:t> </w:t>
            </w:r>
            <w:r w:rsidRPr="00B170C0">
              <w:rPr>
                <w:rFonts w:ascii="Symbol" w:hAnsi="Symbol"/>
              </w:rPr>
              <w:sym w:font="Symbol" w:char="F0B4"/>
            </w:r>
            <w:r w:rsidRPr="00B170C0">
              <w:rPr>
                <w:lang w:val="en-GB"/>
              </w:rPr>
              <w:t> </w:t>
            </w:r>
            <w:bookmarkStart w:id="78" w:name="lt_pId460"/>
            <w:r w:rsidRPr="00B170C0">
              <w:rPr>
                <w:i/>
                <w:iCs/>
                <w:lang w:val="en-GB"/>
              </w:rPr>
              <w:t>B</w:t>
            </w:r>
            <w:r w:rsidRPr="00B170C0">
              <w:rPr>
                <w:i/>
                <w:iCs/>
                <w:position w:val="-4"/>
                <w:sz w:val="18"/>
                <w:lang w:val="en-GB"/>
              </w:rPr>
              <w:t>R</w:t>
            </w:r>
            <w:bookmarkEnd w:id="78"/>
          </w:p>
        </w:tc>
      </w:tr>
      <w:tr w:rsidR="00146154" w:rsidRPr="00B170C0" w14:paraId="647D11A1" w14:textId="77777777" w:rsidTr="00905B23">
        <w:trPr>
          <w:jc w:val="center"/>
        </w:trPr>
        <w:tc>
          <w:tcPr>
            <w:tcW w:w="1488" w:type="dxa"/>
          </w:tcPr>
          <w:p w14:paraId="4DA407C9"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bookmarkStart w:id="79" w:name="lt_pId461"/>
            <w:r w:rsidRPr="00B170C0">
              <w:rPr>
                <w:lang w:val="en-GB"/>
              </w:rPr>
              <w:t>ESR</w:t>
            </w:r>
            <w:bookmarkEnd w:id="79"/>
          </w:p>
        </w:tc>
        <w:tc>
          <w:tcPr>
            <w:tcW w:w="1487" w:type="dxa"/>
          </w:tcPr>
          <w:p w14:paraId="28CB8A4E"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rFonts w:ascii="Symbol" w:hAnsi="Symbol"/>
                <w:lang w:val="en-GB"/>
              </w:rPr>
              <w:t></w:t>
            </w:r>
            <w:r>
              <w:rPr>
                <w:lang w:val="en-GB"/>
              </w:rPr>
              <w:t xml:space="preserve"> 5-15</w:t>
            </w:r>
          </w:p>
        </w:tc>
        <w:tc>
          <w:tcPr>
            <w:tcW w:w="2057" w:type="dxa"/>
          </w:tcPr>
          <w:p w14:paraId="23859579"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2.5 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r w:rsidRPr="00B170C0">
              <w:rPr>
                <w:lang w:val="en-GB"/>
              </w:rPr>
              <w:t xml:space="preserve"> (1 </w:t>
            </w:r>
            <w:r w:rsidRPr="00B170C0">
              <w:rPr>
                <w:rFonts w:ascii="Symbol" w:hAnsi="Symbol"/>
              </w:rPr>
              <w:sym w:font="Symbol" w:char="F02B"/>
            </w:r>
            <w:bookmarkStart w:id="80" w:name="lt_pId465"/>
            <w:r w:rsidRPr="00B170C0">
              <w:rPr>
                <w:i/>
                <w:iCs/>
                <w:lang w:val="en-GB"/>
              </w:rPr>
              <w:t>B</w:t>
            </w:r>
            <w:r w:rsidRPr="00B170C0">
              <w:rPr>
                <w:i/>
                <w:iCs/>
                <w:position w:val="-4"/>
                <w:sz w:val="18"/>
                <w:lang w:val="en-GB"/>
              </w:rPr>
              <w:t>R</w:t>
            </w:r>
            <w:r w:rsidRPr="00B170C0">
              <w:rPr>
                <w:lang w:val="en-GB"/>
              </w:rPr>
              <w:t>)</w:t>
            </w:r>
            <w:bookmarkEnd w:id="80"/>
          </w:p>
        </w:tc>
        <w:tc>
          <w:tcPr>
            <w:tcW w:w="1318" w:type="dxa"/>
          </w:tcPr>
          <w:p w14:paraId="56C41334"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0</w:t>
            </w:r>
          </w:p>
        </w:tc>
        <w:tc>
          <w:tcPr>
            <w:tcW w:w="1512" w:type="dxa"/>
          </w:tcPr>
          <w:p w14:paraId="3B21A056"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2.5 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p>
        </w:tc>
        <w:tc>
          <w:tcPr>
            <w:tcW w:w="1704" w:type="dxa"/>
          </w:tcPr>
          <w:p w14:paraId="1410D30B"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5 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5</w:t>
            </w:r>
            <w:r w:rsidRPr="00B170C0">
              <w:rPr>
                <w:lang w:val="en-GB"/>
              </w:rPr>
              <w:t> </w:t>
            </w:r>
            <w:r w:rsidRPr="00B170C0">
              <w:rPr>
                <w:rFonts w:ascii="Symbol" w:hAnsi="Symbol"/>
              </w:rPr>
              <w:sym w:font="Symbol" w:char="F0B4"/>
            </w:r>
            <w:r w:rsidRPr="00B170C0">
              <w:rPr>
                <w:lang w:val="en-GB"/>
              </w:rPr>
              <w:t> </w:t>
            </w:r>
            <w:bookmarkStart w:id="81" w:name="lt_pId471"/>
            <w:r w:rsidRPr="00B170C0">
              <w:rPr>
                <w:i/>
                <w:iCs/>
                <w:lang w:val="en-GB"/>
              </w:rPr>
              <w:t>B</w:t>
            </w:r>
            <w:r w:rsidRPr="00B170C0">
              <w:rPr>
                <w:i/>
                <w:iCs/>
                <w:position w:val="-4"/>
                <w:sz w:val="18"/>
                <w:lang w:val="en-GB"/>
              </w:rPr>
              <w:t>R</w:t>
            </w:r>
            <w:bookmarkEnd w:id="81"/>
          </w:p>
        </w:tc>
      </w:tr>
      <w:tr w:rsidR="00146154" w:rsidRPr="00B170C0" w14:paraId="6DDC3DB9" w14:textId="77777777" w:rsidTr="00905B23">
        <w:trPr>
          <w:jc w:val="center"/>
        </w:trPr>
        <w:tc>
          <w:tcPr>
            <w:tcW w:w="1488" w:type="dxa"/>
          </w:tcPr>
          <w:p w14:paraId="2D1A3604"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bookmarkStart w:id="82" w:name="lt_pId472"/>
            <w:r w:rsidRPr="00B170C0">
              <w:rPr>
                <w:lang w:val="en-GB"/>
              </w:rPr>
              <w:t>ESR</w:t>
            </w:r>
            <w:bookmarkEnd w:id="82"/>
          </w:p>
        </w:tc>
        <w:tc>
          <w:tcPr>
            <w:tcW w:w="1487" w:type="dxa"/>
          </w:tcPr>
          <w:p w14:paraId="6196F9D6"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rFonts w:ascii="Symbol" w:hAnsi="Symbol"/>
                <w:lang w:val="en-GB"/>
              </w:rPr>
              <w:t></w:t>
            </w:r>
            <w:r>
              <w:rPr>
                <w:lang w:val="en-GB"/>
              </w:rPr>
              <w:t xml:space="preserve"> 15-55</w:t>
            </w:r>
          </w:p>
        </w:tc>
        <w:tc>
          <w:tcPr>
            <w:tcW w:w="2057" w:type="dxa"/>
          </w:tcPr>
          <w:p w14:paraId="77FB8465"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3.75 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r w:rsidRPr="00B170C0">
              <w:rPr>
                <w:lang w:val="en-GB"/>
              </w:rPr>
              <w:t xml:space="preserve"> (1 </w:t>
            </w:r>
            <w:r w:rsidRPr="00B170C0">
              <w:rPr>
                <w:rFonts w:ascii="Symbol" w:hAnsi="Symbol"/>
              </w:rPr>
              <w:sym w:font="Symbol" w:char="F02B"/>
            </w:r>
            <w:bookmarkStart w:id="83" w:name="lt_pId476"/>
            <w:r w:rsidRPr="00B170C0">
              <w:rPr>
                <w:i/>
                <w:iCs/>
                <w:lang w:val="en-GB"/>
              </w:rPr>
              <w:t>B</w:t>
            </w:r>
            <w:r w:rsidRPr="00B170C0">
              <w:rPr>
                <w:i/>
                <w:iCs/>
                <w:position w:val="-4"/>
                <w:sz w:val="18"/>
                <w:lang w:val="en-GB"/>
              </w:rPr>
              <w:t>R</w:t>
            </w:r>
            <w:r w:rsidRPr="00B170C0">
              <w:rPr>
                <w:lang w:val="en-GB"/>
              </w:rPr>
              <w:t>)</w:t>
            </w:r>
            <w:bookmarkEnd w:id="83"/>
          </w:p>
        </w:tc>
        <w:tc>
          <w:tcPr>
            <w:tcW w:w="1318" w:type="dxa"/>
          </w:tcPr>
          <w:p w14:paraId="071307FD"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0</w:t>
            </w:r>
          </w:p>
        </w:tc>
        <w:tc>
          <w:tcPr>
            <w:tcW w:w="1512" w:type="dxa"/>
          </w:tcPr>
          <w:p w14:paraId="00261A9A"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3.75 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p>
        </w:tc>
        <w:tc>
          <w:tcPr>
            <w:tcW w:w="1704" w:type="dxa"/>
          </w:tcPr>
          <w:p w14:paraId="50D7476F"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7.5 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5</w:t>
            </w:r>
            <w:r w:rsidRPr="00B170C0">
              <w:rPr>
                <w:lang w:val="en-GB"/>
              </w:rPr>
              <w:t> </w:t>
            </w:r>
            <w:r w:rsidRPr="00B170C0">
              <w:rPr>
                <w:rFonts w:ascii="Symbol" w:hAnsi="Symbol"/>
              </w:rPr>
              <w:sym w:font="Symbol" w:char="F0B4"/>
            </w:r>
            <w:r w:rsidRPr="00B170C0">
              <w:rPr>
                <w:lang w:val="en-GB"/>
              </w:rPr>
              <w:t> </w:t>
            </w:r>
            <w:bookmarkStart w:id="84" w:name="lt_pId482"/>
            <w:r w:rsidRPr="00B170C0">
              <w:rPr>
                <w:i/>
                <w:iCs/>
                <w:lang w:val="en-GB"/>
              </w:rPr>
              <w:t>B</w:t>
            </w:r>
            <w:r w:rsidRPr="00B170C0">
              <w:rPr>
                <w:i/>
                <w:iCs/>
                <w:position w:val="-4"/>
                <w:sz w:val="18"/>
                <w:lang w:val="en-GB"/>
              </w:rPr>
              <w:t>R</w:t>
            </w:r>
            <w:bookmarkEnd w:id="84"/>
          </w:p>
        </w:tc>
      </w:tr>
      <w:tr w:rsidR="00146154" w:rsidRPr="00B170C0" w14:paraId="03D0FB33" w14:textId="77777777" w:rsidTr="00905B23">
        <w:trPr>
          <w:jc w:val="center"/>
        </w:trPr>
        <w:tc>
          <w:tcPr>
            <w:tcW w:w="1488" w:type="dxa"/>
          </w:tcPr>
          <w:p w14:paraId="3538C69D"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bookmarkStart w:id="85" w:name="lt_pId483"/>
            <w:r w:rsidRPr="00B170C0">
              <w:rPr>
                <w:lang w:val="en-GB"/>
              </w:rPr>
              <w:t>ESR</w:t>
            </w:r>
            <w:bookmarkEnd w:id="85"/>
          </w:p>
        </w:tc>
        <w:tc>
          <w:tcPr>
            <w:tcW w:w="1487" w:type="dxa"/>
          </w:tcPr>
          <w:p w14:paraId="5E2837CB"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rFonts w:ascii="Symbol" w:hAnsi="Symbol"/>
                <w:lang w:val="en-GB"/>
              </w:rPr>
              <w:t></w:t>
            </w:r>
            <w:r>
              <w:rPr>
                <w:lang w:val="en-GB"/>
              </w:rPr>
              <w:t xml:space="preserve"> 55-160</w:t>
            </w:r>
          </w:p>
        </w:tc>
        <w:tc>
          <w:tcPr>
            <w:tcW w:w="2057" w:type="dxa"/>
          </w:tcPr>
          <w:p w14:paraId="47F160E1"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8 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r w:rsidRPr="00B170C0">
              <w:rPr>
                <w:lang w:val="en-GB"/>
              </w:rPr>
              <w:t xml:space="preserve"> (1 </w:t>
            </w:r>
            <w:r w:rsidRPr="00B170C0">
              <w:rPr>
                <w:rFonts w:ascii="Symbol" w:hAnsi="Symbol"/>
              </w:rPr>
              <w:sym w:font="Symbol" w:char="F02B"/>
            </w:r>
            <w:bookmarkStart w:id="86" w:name="lt_pId487"/>
            <w:r w:rsidRPr="00B170C0">
              <w:rPr>
                <w:i/>
                <w:iCs/>
                <w:lang w:val="en-GB"/>
              </w:rPr>
              <w:t>B</w:t>
            </w:r>
            <w:r w:rsidRPr="00B170C0">
              <w:rPr>
                <w:i/>
                <w:iCs/>
                <w:position w:val="-4"/>
                <w:sz w:val="18"/>
                <w:lang w:val="en-GB"/>
              </w:rPr>
              <w:t>R</w:t>
            </w:r>
            <w:r w:rsidRPr="00B170C0">
              <w:rPr>
                <w:lang w:val="en-GB"/>
              </w:rPr>
              <w:t>)</w:t>
            </w:r>
            <w:bookmarkEnd w:id="86"/>
          </w:p>
        </w:tc>
        <w:tc>
          <w:tcPr>
            <w:tcW w:w="1318" w:type="dxa"/>
          </w:tcPr>
          <w:p w14:paraId="121E746D"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0</w:t>
            </w:r>
          </w:p>
        </w:tc>
        <w:tc>
          <w:tcPr>
            <w:tcW w:w="1512" w:type="dxa"/>
          </w:tcPr>
          <w:p w14:paraId="35654786"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8 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p>
        </w:tc>
        <w:tc>
          <w:tcPr>
            <w:tcW w:w="1704" w:type="dxa"/>
          </w:tcPr>
          <w:p w14:paraId="0975B5ED"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sidRPr="00B170C0">
              <w:rPr>
                <w:lang w:val="en-GB"/>
              </w:rPr>
              <w:t>1.6 </w:t>
            </w:r>
            <w:r w:rsidRPr="00B170C0">
              <w:rPr>
                <w:rFonts w:ascii="Symbol" w:hAnsi="Symbol"/>
              </w:rPr>
              <w:sym w:font="Symbol" w:char="F0B4"/>
            </w:r>
            <w:r w:rsidRPr="00B170C0">
              <w:rPr>
                <w:lang w:val="en-GB"/>
              </w:rPr>
              <w:t> 10</w:t>
            </w:r>
            <w:r w:rsidRPr="00B170C0">
              <w:rPr>
                <w:rFonts w:ascii="Symbol" w:hAnsi="Symbol"/>
                <w:position w:val="6"/>
                <w:sz w:val="18"/>
              </w:rPr>
              <w:sym w:font="Symbol" w:char="F02D"/>
            </w:r>
            <w:r w:rsidRPr="00B170C0">
              <w:rPr>
                <w:position w:val="6"/>
                <w:sz w:val="18"/>
                <w:lang w:val="en-GB"/>
              </w:rPr>
              <w:t>4</w:t>
            </w:r>
            <w:r w:rsidRPr="00B170C0">
              <w:rPr>
                <w:lang w:val="en-GB"/>
              </w:rPr>
              <w:t> </w:t>
            </w:r>
            <w:r w:rsidRPr="00B170C0">
              <w:rPr>
                <w:rFonts w:ascii="Symbol" w:hAnsi="Symbol"/>
              </w:rPr>
              <w:sym w:font="Symbol" w:char="F0B4"/>
            </w:r>
            <w:r w:rsidRPr="00B170C0">
              <w:rPr>
                <w:lang w:val="en-GB"/>
              </w:rPr>
              <w:t> </w:t>
            </w:r>
            <w:bookmarkStart w:id="87" w:name="lt_pId493"/>
            <w:r w:rsidRPr="00B170C0">
              <w:rPr>
                <w:i/>
                <w:iCs/>
                <w:lang w:val="en-GB"/>
              </w:rPr>
              <w:t>B</w:t>
            </w:r>
            <w:r w:rsidRPr="00B170C0">
              <w:rPr>
                <w:i/>
                <w:iCs/>
                <w:position w:val="-4"/>
                <w:sz w:val="18"/>
                <w:lang w:val="en-GB"/>
              </w:rPr>
              <w:t>R</w:t>
            </w:r>
            <w:bookmarkEnd w:id="87"/>
          </w:p>
        </w:tc>
      </w:tr>
      <w:tr w:rsidR="00146154" w:rsidRPr="00B170C0" w14:paraId="392ECF4A" w14:textId="77777777" w:rsidTr="00905B23">
        <w:trPr>
          <w:jc w:val="center"/>
        </w:trPr>
        <w:tc>
          <w:tcPr>
            <w:tcW w:w="1488" w:type="dxa"/>
          </w:tcPr>
          <w:p w14:paraId="03418C8D" w14:textId="77777777" w:rsidR="00146154" w:rsidRPr="00B170C0" w:rsidRDefault="00146154" w:rsidP="00A633EC">
            <w:pPr>
              <w:pStyle w:val="Tabletext"/>
              <w:framePr w:hSpace="181" w:wrap="notBeside" w:vAnchor="text" w:hAnchor="text" w:xAlign="center" w:y="1"/>
              <w:spacing w:before="60" w:after="60" w:line="240" w:lineRule="exact"/>
              <w:jc w:val="center"/>
              <w:rPr>
                <w:lang w:val="fr-CH"/>
              </w:rPr>
            </w:pPr>
            <w:bookmarkStart w:id="88" w:name="lt_pId494"/>
            <w:r w:rsidRPr="00B170C0">
              <w:rPr>
                <w:lang w:val="fr-CH"/>
              </w:rPr>
              <w:t>ESR</w:t>
            </w:r>
            <w:bookmarkEnd w:id="88"/>
          </w:p>
        </w:tc>
        <w:tc>
          <w:tcPr>
            <w:tcW w:w="1487" w:type="dxa"/>
          </w:tcPr>
          <w:p w14:paraId="04B9B978"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rFonts w:ascii="Symbol" w:hAnsi="Symbol"/>
                <w:lang w:val="en-GB"/>
              </w:rPr>
              <w:t></w:t>
            </w:r>
            <w:r>
              <w:rPr>
                <w:lang w:val="fr-CH"/>
              </w:rPr>
              <w:t xml:space="preserve"> 160-3</w:t>
            </w:r>
            <w:r>
              <w:rPr>
                <w:rFonts w:ascii="Tms Rmn" w:hAnsi="Tms Rmn"/>
                <w:sz w:val="12"/>
                <w:lang w:val="fr-CH"/>
              </w:rPr>
              <w:t> </w:t>
            </w:r>
            <w:r>
              <w:rPr>
                <w:lang w:val="fr-CH"/>
              </w:rPr>
              <w:t>500</w:t>
            </w:r>
          </w:p>
        </w:tc>
        <w:tc>
          <w:tcPr>
            <w:tcW w:w="2057" w:type="dxa"/>
          </w:tcPr>
          <w:p w14:paraId="640CE592"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Pr>
                <w:rFonts w:hint="eastAsia"/>
                <w:lang w:val="en-GB" w:eastAsia="zh-CN"/>
              </w:rPr>
              <w:t>研究中</w:t>
            </w:r>
          </w:p>
        </w:tc>
        <w:tc>
          <w:tcPr>
            <w:tcW w:w="1318" w:type="dxa"/>
          </w:tcPr>
          <w:p w14:paraId="5DCFEC9E"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Pr>
                <w:rFonts w:hint="eastAsia"/>
                <w:lang w:val="en-GB" w:eastAsia="zh-CN"/>
              </w:rPr>
              <w:t>研究中</w:t>
            </w:r>
          </w:p>
        </w:tc>
        <w:tc>
          <w:tcPr>
            <w:tcW w:w="1512" w:type="dxa"/>
          </w:tcPr>
          <w:p w14:paraId="0CB54B1C"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Pr>
                <w:rFonts w:hint="eastAsia"/>
                <w:lang w:val="en-GB" w:eastAsia="zh-CN"/>
              </w:rPr>
              <w:t>研究中</w:t>
            </w:r>
          </w:p>
        </w:tc>
        <w:tc>
          <w:tcPr>
            <w:tcW w:w="1704" w:type="dxa"/>
          </w:tcPr>
          <w:p w14:paraId="220F1F41" w14:textId="77777777" w:rsidR="00146154" w:rsidRPr="00B170C0" w:rsidRDefault="00146154" w:rsidP="00A633EC">
            <w:pPr>
              <w:pStyle w:val="Tabletext"/>
              <w:framePr w:hSpace="181" w:wrap="notBeside" w:vAnchor="text" w:hAnchor="text" w:xAlign="center" w:y="1"/>
              <w:spacing w:before="60" w:after="60" w:line="240" w:lineRule="exact"/>
              <w:jc w:val="center"/>
              <w:rPr>
                <w:lang w:val="en-GB"/>
              </w:rPr>
            </w:pPr>
            <w:r>
              <w:rPr>
                <w:rFonts w:hint="eastAsia"/>
                <w:lang w:val="en-GB" w:eastAsia="zh-CN"/>
              </w:rPr>
              <w:t>研究中</w:t>
            </w:r>
          </w:p>
        </w:tc>
      </w:tr>
      <w:tr w:rsidR="00146154" w:rsidRPr="00B170C0" w14:paraId="1E123F62" w14:textId="77777777" w:rsidTr="00905B23">
        <w:trPr>
          <w:jc w:val="center"/>
        </w:trPr>
        <w:tc>
          <w:tcPr>
            <w:tcW w:w="1488" w:type="dxa"/>
          </w:tcPr>
          <w:p w14:paraId="53D31915" w14:textId="77777777" w:rsidR="00146154" w:rsidRPr="00B170C0" w:rsidRDefault="00146154" w:rsidP="00A633EC">
            <w:pPr>
              <w:pStyle w:val="Tabletext"/>
              <w:framePr w:hSpace="181" w:wrap="notBeside" w:vAnchor="text" w:hAnchor="text" w:xAlign="center" w:y="1"/>
              <w:spacing w:before="60" w:after="60" w:line="240" w:lineRule="exact"/>
              <w:jc w:val="center"/>
              <w:rPr>
                <w:lang w:val="fr-CH"/>
              </w:rPr>
            </w:pPr>
            <w:bookmarkStart w:id="89" w:name="lt_pId500"/>
            <w:r w:rsidRPr="00B170C0">
              <w:rPr>
                <w:lang w:val="fr-CH"/>
              </w:rPr>
              <w:t>SESR</w:t>
            </w:r>
            <w:bookmarkEnd w:id="89"/>
          </w:p>
        </w:tc>
        <w:tc>
          <w:tcPr>
            <w:tcW w:w="1487" w:type="dxa"/>
          </w:tcPr>
          <w:p w14:paraId="6476143E"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lang w:val="fr-CH"/>
              </w:rPr>
              <w:t>1.5-3</w:t>
            </w:r>
            <w:r>
              <w:rPr>
                <w:rFonts w:ascii="Tms Rmn" w:hAnsi="Tms Rmn"/>
                <w:sz w:val="12"/>
                <w:lang w:val="fr-CH"/>
              </w:rPr>
              <w:t> </w:t>
            </w:r>
            <w:r>
              <w:rPr>
                <w:lang w:val="fr-CH"/>
              </w:rPr>
              <w:t>500</w:t>
            </w:r>
          </w:p>
        </w:tc>
        <w:tc>
          <w:tcPr>
            <w:tcW w:w="2057" w:type="dxa"/>
          </w:tcPr>
          <w:p w14:paraId="20F371A8" w14:textId="77777777" w:rsidR="00146154" w:rsidRPr="00B170C0" w:rsidRDefault="00146154" w:rsidP="00A633EC">
            <w:pPr>
              <w:pStyle w:val="Tabletext"/>
              <w:framePr w:hSpace="181" w:wrap="notBeside" w:vAnchor="text" w:hAnchor="text" w:xAlign="center" w:y="1"/>
              <w:spacing w:before="60" w:after="60" w:line="240" w:lineRule="exact"/>
              <w:jc w:val="center"/>
              <w:rPr>
                <w:lang w:val="fr-CH"/>
              </w:rPr>
            </w:pPr>
            <w:r w:rsidRPr="00B170C0">
              <w:rPr>
                <w:lang w:val="fr-CH"/>
              </w:rPr>
              <w:t>1 </w:t>
            </w:r>
            <w:r w:rsidRPr="00B170C0">
              <w:rPr>
                <w:rFonts w:ascii="Symbol" w:hAnsi="Symbol"/>
              </w:rPr>
              <w:sym w:font="Symbol" w:char="F0B4"/>
            </w:r>
            <w:r w:rsidRPr="00B170C0">
              <w:rPr>
                <w:lang w:val="fr-CH"/>
              </w:rPr>
              <w:t> 10</w:t>
            </w:r>
            <w:r w:rsidRPr="00B170C0">
              <w:rPr>
                <w:rFonts w:ascii="Symbol" w:hAnsi="Symbol"/>
                <w:position w:val="6"/>
                <w:sz w:val="18"/>
              </w:rPr>
              <w:sym w:font="Symbol" w:char="F02D"/>
            </w:r>
            <w:r w:rsidRPr="00B170C0">
              <w:rPr>
                <w:position w:val="6"/>
                <w:sz w:val="18"/>
                <w:lang w:val="fr-CH"/>
              </w:rPr>
              <w:t>5</w:t>
            </w:r>
            <w:r w:rsidRPr="00B170C0">
              <w:rPr>
                <w:lang w:val="fr-CH"/>
              </w:rPr>
              <w:t xml:space="preserve"> (1 </w:t>
            </w:r>
            <w:r w:rsidRPr="00B170C0">
              <w:rPr>
                <w:rFonts w:ascii="Symbol" w:hAnsi="Symbol"/>
              </w:rPr>
              <w:sym w:font="Symbol" w:char="F02B"/>
            </w:r>
            <w:bookmarkStart w:id="90" w:name="lt_pId504"/>
            <w:r w:rsidRPr="00B170C0">
              <w:rPr>
                <w:i/>
                <w:iCs/>
                <w:lang w:val="fr-CH"/>
              </w:rPr>
              <w:t>B</w:t>
            </w:r>
            <w:r w:rsidRPr="00B170C0">
              <w:rPr>
                <w:i/>
                <w:iCs/>
                <w:position w:val="-4"/>
                <w:sz w:val="18"/>
                <w:lang w:val="fr-CH"/>
              </w:rPr>
              <w:t>R</w:t>
            </w:r>
            <w:r w:rsidRPr="00B170C0">
              <w:rPr>
                <w:lang w:val="fr-CH"/>
              </w:rPr>
              <w:t>)</w:t>
            </w:r>
            <w:bookmarkEnd w:id="90"/>
          </w:p>
        </w:tc>
        <w:tc>
          <w:tcPr>
            <w:tcW w:w="1318" w:type="dxa"/>
          </w:tcPr>
          <w:p w14:paraId="365BF96C" w14:textId="77777777" w:rsidR="00146154" w:rsidRPr="00B170C0" w:rsidRDefault="00146154" w:rsidP="00A633EC">
            <w:pPr>
              <w:pStyle w:val="Tabletext"/>
              <w:framePr w:hSpace="181" w:wrap="notBeside" w:vAnchor="text" w:hAnchor="text" w:xAlign="center" w:y="1"/>
              <w:spacing w:before="60" w:after="60" w:line="240" w:lineRule="exact"/>
              <w:jc w:val="center"/>
              <w:rPr>
                <w:lang w:val="fr-CH"/>
              </w:rPr>
            </w:pPr>
            <w:r w:rsidRPr="00B170C0">
              <w:rPr>
                <w:lang w:val="fr-CH"/>
              </w:rPr>
              <w:t>0</w:t>
            </w:r>
          </w:p>
        </w:tc>
        <w:tc>
          <w:tcPr>
            <w:tcW w:w="1512" w:type="dxa"/>
          </w:tcPr>
          <w:p w14:paraId="017C7157" w14:textId="77777777" w:rsidR="00146154" w:rsidRPr="00B170C0" w:rsidRDefault="00146154" w:rsidP="00A633EC">
            <w:pPr>
              <w:pStyle w:val="Tabletext"/>
              <w:framePr w:hSpace="181" w:wrap="notBeside" w:vAnchor="text" w:hAnchor="text" w:xAlign="center" w:y="1"/>
              <w:spacing w:before="60" w:after="60" w:line="240" w:lineRule="exact"/>
              <w:jc w:val="center"/>
              <w:rPr>
                <w:lang w:val="fr-CH"/>
              </w:rPr>
            </w:pPr>
            <w:r w:rsidRPr="00B170C0">
              <w:rPr>
                <w:lang w:val="fr-CH"/>
              </w:rPr>
              <w:t>1 </w:t>
            </w:r>
            <w:r w:rsidRPr="00B170C0">
              <w:rPr>
                <w:rFonts w:ascii="Symbol" w:hAnsi="Symbol"/>
              </w:rPr>
              <w:sym w:font="Symbol" w:char="F0B4"/>
            </w:r>
            <w:r w:rsidRPr="00B170C0">
              <w:rPr>
                <w:lang w:val="fr-CH"/>
              </w:rPr>
              <w:t> 10</w:t>
            </w:r>
            <w:r w:rsidRPr="00B170C0">
              <w:rPr>
                <w:rFonts w:ascii="Symbol" w:hAnsi="Symbol"/>
                <w:position w:val="6"/>
                <w:sz w:val="18"/>
              </w:rPr>
              <w:sym w:font="Symbol" w:char="F02D"/>
            </w:r>
            <w:r w:rsidRPr="00B170C0">
              <w:rPr>
                <w:position w:val="6"/>
                <w:sz w:val="18"/>
                <w:lang w:val="fr-CH"/>
              </w:rPr>
              <w:t>5</w:t>
            </w:r>
          </w:p>
        </w:tc>
        <w:tc>
          <w:tcPr>
            <w:tcW w:w="1704" w:type="dxa"/>
          </w:tcPr>
          <w:p w14:paraId="1E14C690" w14:textId="77777777" w:rsidR="00146154" w:rsidRPr="00B170C0" w:rsidRDefault="00146154" w:rsidP="00A633EC">
            <w:pPr>
              <w:pStyle w:val="Tabletext"/>
              <w:framePr w:hSpace="181" w:wrap="notBeside" w:vAnchor="text" w:hAnchor="text" w:xAlign="center" w:y="1"/>
              <w:spacing w:before="60" w:after="60" w:line="240" w:lineRule="exact"/>
              <w:jc w:val="center"/>
              <w:rPr>
                <w:lang w:val="fr-CH"/>
              </w:rPr>
            </w:pPr>
            <w:r w:rsidRPr="00B170C0">
              <w:rPr>
                <w:lang w:val="fr-CH"/>
              </w:rPr>
              <w:t>2 </w:t>
            </w:r>
            <w:r w:rsidRPr="00B170C0">
              <w:rPr>
                <w:rFonts w:ascii="Symbol" w:hAnsi="Symbol"/>
              </w:rPr>
              <w:sym w:font="Symbol" w:char="F0B4"/>
            </w:r>
            <w:r w:rsidRPr="00B170C0">
              <w:rPr>
                <w:lang w:val="fr-CH"/>
              </w:rPr>
              <w:t> 10</w:t>
            </w:r>
            <w:r w:rsidRPr="00B170C0">
              <w:rPr>
                <w:rFonts w:ascii="Symbol" w:hAnsi="Symbol"/>
                <w:position w:val="6"/>
                <w:sz w:val="18"/>
              </w:rPr>
              <w:sym w:font="Symbol" w:char="F02D"/>
            </w:r>
            <w:r w:rsidRPr="00B170C0">
              <w:rPr>
                <w:position w:val="6"/>
                <w:sz w:val="18"/>
                <w:lang w:val="fr-CH"/>
              </w:rPr>
              <w:t>6</w:t>
            </w:r>
            <w:r w:rsidRPr="00B170C0">
              <w:rPr>
                <w:lang w:val="fr-CH"/>
              </w:rPr>
              <w:t> </w:t>
            </w:r>
            <w:r w:rsidRPr="00B170C0">
              <w:rPr>
                <w:rFonts w:ascii="Symbol" w:hAnsi="Symbol"/>
              </w:rPr>
              <w:sym w:font="Symbol" w:char="F0B4"/>
            </w:r>
            <w:r w:rsidRPr="00B170C0">
              <w:rPr>
                <w:lang w:val="fr-CH"/>
              </w:rPr>
              <w:t> </w:t>
            </w:r>
            <w:bookmarkStart w:id="91" w:name="lt_pId510"/>
            <w:r w:rsidRPr="00B170C0">
              <w:rPr>
                <w:i/>
                <w:iCs/>
                <w:lang w:val="fr-CH"/>
              </w:rPr>
              <w:t>B</w:t>
            </w:r>
            <w:r w:rsidRPr="00B170C0">
              <w:rPr>
                <w:i/>
                <w:iCs/>
                <w:position w:val="-4"/>
                <w:sz w:val="18"/>
                <w:lang w:val="fr-CH"/>
              </w:rPr>
              <w:t>R</w:t>
            </w:r>
            <w:bookmarkEnd w:id="91"/>
          </w:p>
        </w:tc>
      </w:tr>
      <w:tr w:rsidR="00146154" w:rsidRPr="00B170C0" w14:paraId="07200688" w14:textId="77777777" w:rsidTr="00905B23">
        <w:trPr>
          <w:jc w:val="center"/>
        </w:trPr>
        <w:tc>
          <w:tcPr>
            <w:tcW w:w="1488" w:type="dxa"/>
          </w:tcPr>
          <w:p w14:paraId="3D165301" w14:textId="77777777" w:rsidR="00146154" w:rsidRPr="00B170C0" w:rsidRDefault="00146154" w:rsidP="00A633EC">
            <w:pPr>
              <w:pStyle w:val="Tabletext"/>
              <w:framePr w:hSpace="181" w:wrap="notBeside" w:vAnchor="text" w:hAnchor="text" w:xAlign="center" w:y="1"/>
              <w:spacing w:before="60" w:after="60" w:line="240" w:lineRule="exact"/>
              <w:jc w:val="center"/>
              <w:rPr>
                <w:lang w:val="en-US"/>
              </w:rPr>
            </w:pPr>
            <w:bookmarkStart w:id="92" w:name="lt_pId511"/>
            <w:r w:rsidRPr="00B170C0">
              <w:rPr>
                <w:lang w:val="en-US"/>
              </w:rPr>
              <w:t>BBER</w:t>
            </w:r>
            <w:bookmarkEnd w:id="92"/>
            <w:r w:rsidRPr="00B170C0">
              <w:rPr>
                <w:lang w:val="en-US"/>
              </w:rPr>
              <w:br/>
            </w:r>
            <w:r>
              <w:rPr>
                <w:rFonts w:hint="eastAsia"/>
                <w:lang w:val="en-US" w:eastAsia="zh-CN"/>
              </w:rPr>
              <w:t>（见注</w:t>
            </w:r>
            <w:r>
              <w:rPr>
                <w:rFonts w:hint="eastAsia"/>
                <w:lang w:val="en-US" w:eastAsia="zh-CN"/>
              </w:rPr>
              <w:t>6</w:t>
            </w:r>
            <w:r>
              <w:rPr>
                <w:rFonts w:hint="eastAsia"/>
                <w:lang w:val="en-US" w:eastAsia="zh-CN"/>
              </w:rPr>
              <w:t>）</w:t>
            </w:r>
          </w:p>
        </w:tc>
        <w:tc>
          <w:tcPr>
            <w:tcW w:w="1487" w:type="dxa"/>
          </w:tcPr>
          <w:p w14:paraId="1C7B18A2"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1.5-3</w:t>
            </w:r>
            <w:r>
              <w:rPr>
                <w:rFonts w:ascii="Tms Rmn" w:hAnsi="Tms Rmn"/>
                <w:sz w:val="12"/>
                <w:lang w:val="en-US"/>
              </w:rPr>
              <w:t> </w:t>
            </w:r>
            <w:r>
              <w:rPr>
                <w:lang w:val="en-US"/>
              </w:rPr>
              <w:t>500</w:t>
            </w:r>
          </w:p>
        </w:tc>
        <w:tc>
          <w:tcPr>
            <w:tcW w:w="2057" w:type="dxa"/>
          </w:tcPr>
          <w:p w14:paraId="396CB0C1" w14:textId="77777777" w:rsidR="00146154" w:rsidRPr="00B170C0" w:rsidRDefault="00146154" w:rsidP="00A633EC">
            <w:pPr>
              <w:pStyle w:val="Tabletext"/>
              <w:framePr w:hSpace="181" w:wrap="notBeside" w:vAnchor="text" w:hAnchor="text" w:xAlign="center" w:y="1"/>
              <w:spacing w:before="60" w:after="60" w:line="240" w:lineRule="exact"/>
              <w:jc w:val="center"/>
              <w:rPr>
                <w:lang w:val="en-US"/>
              </w:rPr>
            </w:pPr>
            <w:r w:rsidRPr="00B170C0">
              <w:rPr>
                <w:lang w:val="en-US"/>
              </w:rPr>
              <w:t>1 </w:t>
            </w:r>
            <w:r w:rsidRPr="00B170C0">
              <w:rPr>
                <w:rFonts w:ascii="Symbol" w:hAnsi="Symbol"/>
              </w:rPr>
              <w:sym w:font="Symbol" w:char="F0B4"/>
            </w:r>
            <w:r w:rsidRPr="00B170C0">
              <w:rPr>
                <w:lang w:val="en-US"/>
              </w:rPr>
              <w:t> 10</w:t>
            </w:r>
            <w:r w:rsidRPr="00B170C0">
              <w:rPr>
                <w:rFonts w:ascii="Symbol" w:hAnsi="Symbol"/>
                <w:position w:val="6"/>
                <w:sz w:val="18"/>
              </w:rPr>
              <w:sym w:font="Symbol" w:char="F02D"/>
            </w:r>
            <w:r w:rsidRPr="00B170C0">
              <w:rPr>
                <w:position w:val="6"/>
                <w:sz w:val="18"/>
                <w:lang w:val="en-US"/>
              </w:rPr>
              <w:t>6</w:t>
            </w:r>
            <w:r w:rsidRPr="00B170C0">
              <w:rPr>
                <w:lang w:val="en-US"/>
              </w:rPr>
              <w:t xml:space="preserve"> (1 </w:t>
            </w:r>
            <w:r w:rsidRPr="00B170C0">
              <w:rPr>
                <w:rFonts w:ascii="Symbol" w:hAnsi="Symbol"/>
              </w:rPr>
              <w:sym w:font="Symbol" w:char="F02B"/>
            </w:r>
            <w:bookmarkStart w:id="93" w:name="lt_pId516"/>
            <w:r w:rsidRPr="00B170C0">
              <w:rPr>
                <w:i/>
                <w:iCs/>
                <w:lang w:val="en-US"/>
              </w:rPr>
              <w:t>B</w:t>
            </w:r>
            <w:r w:rsidRPr="00B170C0">
              <w:rPr>
                <w:i/>
                <w:iCs/>
                <w:position w:val="-4"/>
                <w:sz w:val="18"/>
                <w:lang w:val="en-US"/>
              </w:rPr>
              <w:t>R</w:t>
            </w:r>
            <w:r w:rsidRPr="00B170C0">
              <w:rPr>
                <w:lang w:val="en-US"/>
              </w:rPr>
              <w:t>)</w:t>
            </w:r>
            <w:bookmarkEnd w:id="93"/>
          </w:p>
        </w:tc>
        <w:tc>
          <w:tcPr>
            <w:tcW w:w="1318" w:type="dxa"/>
          </w:tcPr>
          <w:p w14:paraId="19C5B4E8" w14:textId="77777777" w:rsidR="00146154" w:rsidRPr="00B170C0" w:rsidRDefault="00146154" w:rsidP="00A633EC">
            <w:pPr>
              <w:pStyle w:val="Tabletext"/>
              <w:framePr w:hSpace="181" w:wrap="notBeside" w:vAnchor="text" w:hAnchor="text" w:xAlign="center" w:y="1"/>
              <w:spacing w:before="60" w:after="60" w:line="240" w:lineRule="exact"/>
              <w:jc w:val="center"/>
              <w:rPr>
                <w:lang w:val="en-US"/>
              </w:rPr>
            </w:pPr>
            <w:r w:rsidRPr="00B170C0">
              <w:rPr>
                <w:lang w:val="en-US"/>
              </w:rPr>
              <w:t>0</w:t>
            </w:r>
          </w:p>
        </w:tc>
        <w:tc>
          <w:tcPr>
            <w:tcW w:w="1512" w:type="dxa"/>
          </w:tcPr>
          <w:p w14:paraId="50B9E51F" w14:textId="77777777" w:rsidR="00146154" w:rsidRPr="00B170C0" w:rsidRDefault="00146154" w:rsidP="00A633EC">
            <w:pPr>
              <w:pStyle w:val="Tabletext"/>
              <w:framePr w:hSpace="181" w:wrap="notBeside" w:vAnchor="text" w:hAnchor="text" w:xAlign="center" w:y="1"/>
              <w:spacing w:before="60" w:after="60" w:line="240" w:lineRule="exact"/>
              <w:jc w:val="center"/>
              <w:rPr>
                <w:lang w:val="en-US"/>
              </w:rPr>
            </w:pPr>
            <w:r w:rsidRPr="00B170C0">
              <w:rPr>
                <w:lang w:val="en-US"/>
              </w:rPr>
              <w:t>1 </w:t>
            </w:r>
            <w:r w:rsidRPr="00B170C0">
              <w:rPr>
                <w:rFonts w:ascii="Symbol" w:hAnsi="Symbol"/>
              </w:rPr>
              <w:sym w:font="Symbol" w:char="F0B4"/>
            </w:r>
            <w:r w:rsidRPr="00B170C0">
              <w:rPr>
                <w:lang w:val="en-US"/>
              </w:rPr>
              <w:t> 10</w:t>
            </w:r>
            <w:r w:rsidRPr="00B170C0">
              <w:rPr>
                <w:rFonts w:ascii="Symbol" w:hAnsi="Symbol"/>
                <w:position w:val="6"/>
                <w:sz w:val="18"/>
              </w:rPr>
              <w:sym w:font="Symbol" w:char="F02D"/>
            </w:r>
            <w:r w:rsidRPr="00B170C0">
              <w:rPr>
                <w:position w:val="6"/>
                <w:sz w:val="18"/>
                <w:lang w:val="en-US"/>
              </w:rPr>
              <w:t>6</w:t>
            </w:r>
          </w:p>
        </w:tc>
        <w:tc>
          <w:tcPr>
            <w:tcW w:w="1704" w:type="dxa"/>
          </w:tcPr>
          <w:p w14:paraId="0697C2FD" w14:textId="77777777" w:rsidR="00146154" w:rsidRPr="00B170C0" w:rsidRDefault="00146154" w:rsidP="00A633EC">
            <w:pPr>
              <w:pStyle w:val="Tabletext"/>
              <w:framePr w:hSpace="181" w:wrap="notBeside" w:vAnchor="text" w:hAnchor="text" w:xAlign="center" w:y="1"/>
              <w:spacing w:before="60" w:after="60" w:line="240" w:lineRule="exact"/>
              <w:jc w:val="center"/>
              <w:rPr>
                <w:lang w:val="en-US"/>
              </w:rPr>
            </w:pPr>
            <w:r w:rsidRPr="00B170C0">
              <w:rPr>
                <w:lang w:val="en-US"/>
              </w:rPr>
              <w:t>2 </w:t>
            </w:r>
            <w:r w:rsidRPr="00B170C0">
              <w:rPr>
                <w:rFonts w:ascii="Symbol" w:hAnsi="Symbol"/>
              </w:rPr>
              <w:sym w:font="Symbol" w:char="F0B4"/>
            </w:r>
            <w:r w:rsidRPr="00B170C0">
              <w:rPr>
                <w:lang w:val="en-US"/>
              </w:rPr>
              <w:t> 10</w:t>
            </w:r>
            <w:r w:rsidRPr="00B170C0">
              <w:rPr>
                <w:rFonts w:ascii="Symbol" w:hAnsi="Symbol"/>
                <w:position w:val="6"/>
                <w:sz w:val="18"/>
              </w:rPr>
              <w:sym w:font="Symbol" w:char="F02D"/>
            </w:r>
            <w:r w:rsidRPr="00B170C0">
              <w:rPr>
                <w:position w:val="6"/>
                <w:sz w:val="18"/>
                <w:lang w:val="en-US"/>
              </w:rPr>
              <w:t>7</w:t>
            </w:r>
            <w:r w:rsidRPr="00B170C0">
              <w:rPr>
                <w:lang w:val="en-US"/>
              </w:rPr>
              <w:t> </w:t>
            </w:r>
            <w:r w:rsidRPr="00B170C0">
              <w:rPr>
                <w:rFonts w:ascii="Symbol" w:hAnsi="Symbol"/>
              </w:rPr>
              <w:sym w:font="Symbol" w:char="F0B4"/>
            </w:r>
            <w:r w:rsidRPr="00B170C0">
              <w:rPr>
                <w:lang w:val="en-US"/>
              </w:rPr>
              <w:t> </w:t>
            </w:r>
            <w:bookmarkStart w:id="94" w:name="lt_pId522"/>
            <w:r w:rsidRPr="00B170C0">
              <w:rPr>
                <w:i/>
                <w:iCs/>
                <w:lang w:val="en-US"/>
              </w:rPr>
              <w:t>B</w:t>
            </w:r>
            <w:r w:rsidRPr="00B170C0">
              <w:rPr>
                <w:i/>
                <w:iCs/>
                <w:position w:val="-4"/>
                <w:sz w:val="18"/>
                <w:lang w:val="en-US"/>
              </w:rPr>
              <w:t>R</w:t>
            </w:r>
            <w:bookmarkEnd w:id="94"/>
          </w:p>
        </w:tc>
      </w:tr>
    </w:tbl>
    <w:p w14:paraId="72A73FBB" w14:textId="77777777" w:rsidR="00146154" w:rsidRPr="00B170C0" w:rsidRDefault="00146154" w:rsidP="00146154">
      <w:pPr>
        <w:pStyle w:val="Tablefin"/>
        <w:rPr>
          <w:lang w:val="en-US"/>
        </w:rPr>
      </w:pPr>
    </w:p>
    <w:p w14:paraId="1544EF35" w14:textId="77777777" w:rsidR="00146154" w:rsidRPr="00B170C0" w:rsidRDefault="00146154" w:rsidP="00146154">
      <w:pPr>
        <w:rPr>
          <w:lang w:val="en-US" w:eastAsia="zh-CN"/>
        </w:rPr>
      </w:pPr>
      <w:r w:rsidRPr="00B170C0">
        <w:rPr>
          <w:b/>
          <w:lang w:val="en-US" w:eastAsia="zh-CN"/>
        </w:rPr>
        <w:t>2</w:t>
      </w:r>
      <w:r w:rsidRPr="00B170C0">
        <w:rPr>
          <w:lang w:val="en-US" w:eastAsia="zh-CN"/>
        </w:rPr>
        <w:tab/>
      </w:r>
      <w:r>
        <w:rPr>
          <w:rFonts w:hint="eastAsia"/>
          <w:bCs/>
          <w:lang w:val="es-ES_tradnl" w:eastAsia="zh-CN"/>
        </w:rPr>
        <w:t>在</w:t>
      </w:r>
      <w:bookmarkStart w:id="95" w:name="_Hlk37352712"/>
      <w:r>
        <w:rPr>
          <w:rFonts w:hint="eastAsia"/>
          <w:bCs/>
          <w:lang w:val="es-ES_tradnl" w:eastAsia="zh-CN"/>
        </w:rPr>
        <w:t>以基群速率</w:t>
      </w:r>
      <w:r w:rsidRPr="00DF484A">
        <w:rPr>
          <w:rFonts w:hint="eastAsia"/>
          <w:lang w:val="en-US" w:eastAsia="zh-CN"/>
        </w:rPr>
        <w:t>或以上速率</w:t>
      </w:r>
      <w:r w:rsidRPr="006F1D76">
        <w:rPr>
          <w:rFonts w:hint="eastAsia"/>
          <w:bCs/>
          <w:lang w:val="es-ES_tradnl" w:eastAsia="zh-CN"/>
        </w:rPr>
        <w:t>的</w:t>
      </w:r>
      <w:bookmarkStart w:id="96" w:name="_Hlk37352554"/>
      <w:bookmarkEnd w:id="95"/>
      <w:r w:rsidRPr="006F1D76">
        <w:rPr>
          <w:rFonts w:hint="eastAsia"/>
          <w:bCs/>
          <w:lang w:val="es-ES_tradnl" w:eastAsia="zh-CN"/>
        </w:rPr>
        <w:t>HRP</w:t>
      </w:r>
      <w:r w:rsidRPr="006F1D76">
        <w:rPr>
          <w:rFonts w:hint="eastAsia"/>
          <w:bCs/>
          <w:lang w:val="es-ES_tradnl" w:eastAsia="zh-CN"/>
        </w:rPr>
        <w:t>的</w:t>
      </w:r>
      <w:r>
        <w:rPr>
          <w:rFonts w:hint="eastAsia"/>
          <w:bCs/>
          <w:lang w:val="es-ES_tradnl" w:eastAsia="zh-CN"/>
        </w:rPr>
        <w:t>国内</w:t>
      </w:r>
      <w:r w:rsidRPr="006F1D76">
        <w:rPr>
          <w:rFonts w:hint="eastAsia"/>
          <w:bCs/>
          <w:lang w:val="es-ES_tradnl" w:eastAsia="zh-CN"/>
        </w:rPr>
        <w:t>部分</w:t>
      </w:r>
      <w:r>
        <w:rPr>
          <w:rFonts w:hint="eastAsia"/>
          <w:bCs/>
          <w:lang w:val="es-ES_tradnl" w:eastAsia="zh-CN"/>
        </w:rPr>
        <w:t>的</w:t>
      </w:r>
      <w:bookmarkEnd w:id="96"/>
      <w:r w:rsidRPr="00465098">
        <w:rPr>
          <w:bCs/>
          <w:lang w:val="es-ES_tradnl" w:eastAsia="zh-CN"/>
        </w:rPr>
        <w:t>长途局间网络段</w:t>
      </w:r>
      <w:r>
        <w:rPr>
          <w:rFonts w:hint="eastAsia"/>
          <w:bCs/>
          <w:lang w:val="es-ES_tradnl" w:eastAsia="zh-CN"/>
        </w:rPr>
        <w:t>、长度为</w:t>
      </w:r>
      <w:r w:rsidRPr="009D1B38">
        <w:rPr>
          <w:bCs/>
          <w:lang w:val="es-ES_tradnl" w:eastAsia="zh-CN"/>
        </w:rPr>
        <w:t> </w:t>
      </w:r>
      <w:proofErr w:type="spellStart"/>
      <w:r w:rsidRPr="009D1B38">
        <w:rPr>
          <w:i/>
          <w:lang w:val="es-ES_tradnl" w:eastAsia="zh-CN"/>
        </w:rPr>
        <w:t>Llink</w:t>
      </w:r>
      <w:proofErr w:type="spellEnd"/>
      <w:r>
        <w:rPr>
          <w:rFonts w:hint="eastAsia"/>
          <w:bCs/>
          <w:lang w:val="es-ES_tradnl" w:eastAsia="zh-CN"/>
        </w:rPr>
        <w:t>的任何实际数字</w:t>
      </w:r>
      <w:r>
        <w:rPr>
          <w:bCs/>
          <w:lang w:val="es-ES_tradnl" w:eastAsia="zh-CN"/>
        </w:rPr>
        <w:t>FWS</w:t>
      </w:r>
      <w:r>
        <w:rPr>
          <w:rFonts w:hint="eastAsia"/>
          <w:bCs/>
          <w:lang w:val="es-ES_tradnl" w:eastAsia="zh-CN"/>
        </w:rPr>
        <w:t>链路的各个方向，因其他共同主要业务系统的集总发射造成的允许的性能劣化在任何月份不应超过表</w:t>
      </w:r>
      <w:r>
        <w:rPr>
          <w:rFonts w:hint="eastAsia"/>
          <w:bCs/>
          <w:lang w:val="es-ES_tradnl" w:eastAsia="zh-CN"/>
        </w:rPr>
        <w:t>5</w:t>
      </w:r>
      <w:r>
        <w:rPr>
          <w:rFonts w:hint="eastAsia"/>
          <w:bCs/>
          <w:lang w:val="es-ES_tradnl" w:eastAsia="zh-CN"/>
        </w:rPr>
        <w:t>中为根据</w:t>
      </w:r>
      <w:r w:rsidRPr="00B170C0">
        <w:rPr>
          <w:lang w:val="en-US" w:eastAsia="zh-CN"/>
        </w:rPr>
        <w:t>ITU-T G.828</w:t>
      </w:r>
      <w:r>
        <w:rPr>
          <w:rFonts w:hint="eastAsia"/>
          <w:lang w:val="en-US" w:eastAsia="zh-CN"/>
        </w:rPr>
        <w:t>建议书设计的</w:t>
      </w:r>
      <w:r>
        <w:rPr>
          <w:rFonts w:hint="eastAsia"/>
          <w:bCs/>
          <w:lang w:val="es-ES_tradnl" w:eastAsia="zh-CN"/>
        </w:rPr>
        <w:t>S</w:t>
      </w:r>
      <w:r>
        <w:rPr>
          <w:bCs/>
          <w:lang w:val="es-ES_tradnl" w:eastAsia="zh-CN"/>
        </w:rPr>
        <w:t>DH</w:t>
      </w:r>
      <w:r>
        <w:rPr>
          <w:rFonts w:hint="eastAsia"/>
          <w:bCs/>
          <w:lang w:val="es-ES_tradnl" w:eastAsia="zh-CN"/>
        </w:rPr>
        <w:t>系统给出的临时限值和表</w:t>
      </w:r>
      <w:r>
        <w:rPr>
          <w:rFonts w:hint="eastAsia"/>
          <w:bCs/>
          <w:lang w:val="es-ES_tradnl" w:eastAsia="zh-CN"/>
        </w:rPr>
        <w:t>6</w:t>
      </w:r>
      <w:r>
        <w:rPr>
          <w:rFonts w:hint="eastAsia"/>
          <w:bCs/>
          <w:lang w:val="es-ES_tradnl" w:eastAsia="zh-CN"/>
        </w:rPr>
        <w:t>为根据</w:t>
      </w:r>
      <w:r w:rsidRPr="00B170C0">
        <w:rPr>
          <w:lang w:val="en-US" w:eastAsia="zh-CN"/>
        </w:rPr>
        <w:t>ITU-T G.826</w:t>
      </w:r>
      <w:r>
        <w:rPr>
          <w:rFonts w:hint="eastAsia"/>
          <w:lang w:val="en-US" w:eastAsia="zh-CN"/>
        </w:rPr>
        <w:t>建议书设计的其他系统给出的</w:t>
      </w:r>
      <w:r>
        <w:rPr>
          <w:rFonts w:hint="eastAsia"/>
          <w:bCs/>
          <w:lang w:val="es-ES_tradnl" w:eastAsia="zh-CN"/>
        </w:rPr>
        <w:t>临时</w:t>
      </w:r>
      <w:r>
        <w:rPr>
          <w:rFonts w:hint="eastAsia"/>
          <w:lang w:val="en-US" w:eastAsia="zh-CN"/>
        </w:rPr>
        <w:t>限值（见注</w:t>
      </w:r>
      <w:r>
        <w:rPr>
          <w:rFonts w:hint="eastAsia"/>
          <w:lang w:val="en-US" w:eastAsia="zh-CN"/>
        </w:rPr>
        <w:t>1</w:t>
      </w:r>
      <w:r>
        <w:rPr>
          <w:rFonts w:hint="eastAsia"/>
          <w:lang w:val="en-US" w:eastAsia="zh-CN"/>
        </w:rPr>
        <w:t>、</w:t>
      </w:r>
      <w:r>
        <w:rPr>
          <w:rFonts w:hint="eastAsia"/>
          <w:lang w:val="en-US" w:eastAsia="zh-CN"/>
        </w:rPr>
        <w:t>2</w:t>
      </w:r>
      <w:r>
        <w:rPr>
          <w:rFonts w:hint="eastAsia"/>
          <w:lang w:val="en-US" w:eastAsia="zh-CN"/>
        </w:rPr>
        <w:t>、</w:t>
      </w:r>
      <w:r>
        <w:rPr>
          <w:rFonts w:hint="eastAsia"/>
          <w:lang w:val="en-US" w:eastAsia="zh-CN"/>
        </w:rPr>
        <w:t>3</w:t>
      </w:r>
      <w:r>
        <w:rPr>
          <w:rFonts w:hint="eastAsia"/>
          <w:lang w:val="en-US" w:eastAsia="zh-CN"/>
        </w:rPr>
        <w:t>、</w:t>
      </w:r>
      <w:r>
        <w:rPr>
          <w:rFonts w:hint="eastAsia"/>
          <w:lang w:val="en-US" w:eastAsia="zh-CN"/>
        </w:rPr>
        <w:t>4</w:t>
      </w:r>
      <w:r>
        <w:rPr>
          <w:rFonts w:hint="eastAsia"/>
          <w:lang w:val="en-US" w:eastAsia="zh-CN"/>
        </w:rPr>
        <w:t>、</w:t>
      </w:r>
      <w:r>
        <w:rPr>
          <w:rFonts w:hint="eastAsia"/>
          <w:lang w:val="en-US" w:eastAsia="zh-CN"/>
        </w:rPr>
        <w:t>10</w:t>
      </w:r>
      <w:r>
        <w:rPr>
          <w:rFonts w:hint="eastAsia"/>
          <w:lang w:val="en-US" w:eastAsia="zh-CN"/>
        </w:rPr>
        <w:t>和</w:t>
      </w:r>
      <w:r>
        <w:rPr>
          <w:rFonts w:hint="eastAsia"/>
          <w:lang w:val="en-US" w:eastAsia="zh-CN"/>
        </w:rPr>
        <w:t>11</w:t>
      </w:r>
      <w:r>
        <w:rPr>
          <w:rFonts w:hint="eastAsia"/>
          <w:lang w:val="en-US" w:eastAsia="zh-CN"/>
        </w:rPr>
        <w:t>）</w:t>
      </w:r>
      <w:r>
        <w:rPr>
          <w:rFonts w:hint="eastAsia"/>
          <w:bCs/>
          <w:lang w:val="es-ES_tradnl" w:eastAsia="zh-CN"/>
        </w:rPr>
        <w:t>；这些表格根据</w:t>
      </w:r>
      <w:r w:rsidRPr="003B2610">
        <w:rPr>
          <w:lang w:val="en-US" w:eastAsia="zh-CN"/>
        </w:rPr>
        <w:t>ITU-R F.1668</w:t>
      </w:r>
      <w:r>
        <w:rPr>
          <w:rFonts w:hint="eastAsia"/>
          <w:bCs/>
          <w:lang w:val="es-ES_tradnl" w:eastAsia="zh-CN"/>
        </w:rPr>
        <w:t>建议书提供的总体</w:t>
      </w:r>
      <w:r>
        <w:rPr>
          <w:rFonts w:hint="eastAsia"/>
          <w:bCs/>
          <w:lang w:val="es-ES_tradnl" w:eastAsia="zh-CN"/>
        </w:rPr>
        <w:t>E</w:t>
      </w:r>
      <w:r>
        <w:rPr>
          <w:bCs/>
          <w:lang w:val="es-ES_tradnl" w:eastAsia="zh-CN"/>
        </w:rPr>
        <w:t>PO</w:t>
      </w:r>
      <w:r>
        <w:rPr>
          <w:rFonts w:hint="eastAsia"/>
          <w:bCs/>
          <w:lang w:val="es-ES_tradnl" w:eastAsia="zh-CN"/>
        </w:rPr>
        <w:t>推导而来，并考虑到</w:t>
      </w:r>
      <w:r w:rsidRPr="009D1B38">
        <w:rPr>
          <w:bCs/>
          <w:lang w:val="es-ES_tradnl" w:eastAsia="zh-CN"/>
        </w:rPr>
        <w:t>ITU-R F.1094</w:t>
      </w:r>
      <w:r>
        <w:rPr>
          <w:rFonts w:hint="eastAsia"/>
          <w:bCs/>
          <w:lang w:val="es-ES_tradnl" w:eastAsia="zh-CN"/>
        </w:rPr>
        <w:t>建议书确定的作为</w:t>
      </w:r>
      <w:r w:rsidRPr="0045060D">
        <w:rPr>
          <w:rFonts w:hint="eastAsia"/>
          <w:lang w:val="en-GB" w:eastAsia="zh-CN"/>
        </w:rPr>
        <w:t>主要业务划分的频率共用</w:t>
      </w:r>
      <w:r w:rsidRPr="0045060D">
        <w:rPr>
          <w:rFonts w:hint="eastAsia"/>
          <w:lang w:eastAsia="zh-CN"/>
        </w:rPr>
        <w:t>（</w:t>
      </w:r>
      <w:r>
        <w:rPr>
          <w:rFonts w:hint="eastAsia"/>
          <w:lang w:eastAsia="zh-CN"/>
        </w:rPr>
        <w:t>业务间共用</w:t>
      </w:r>
      <w:r w:rsidRPr="0045060D">
        <w:rPr>
          <w:rFonts w:hint="eastAsia"/>
          <w:lang w:eastAsia="zh-CN"/>
        </w:rPr>
        <w:t>）</w:t>
      </w:r>
      <w:r>
        <w:rPr>
          <w:rFonts w:hint="eastAsia"/>
          <w:lang w:eastAsia="zh-CN"/>
        </w:rPr>
        <w:t>劣化</w:t>
      </w:r>
      <w:r>
        <w:rPr>
          <w:rFonts w:hint="eastAsia"/>
          <w:lang w:val="en-GB" w:eastAsia="zh-CN"/>
        </w:rPr>
        <w:t>的适当的最大允许值</w:t>
      </w:r>
      <w:r w:rsidRPr="003B2610">
        <w:rPr>
          <w:i/>
          <w:lang w:val="en-US" w:eastAsia="zh-CN"/>
        </w:rPr>
        <w:t>Y</w:t>
      </w:r>
      <w:r w:rsidRPr="003B2610">
        <w:rPr>
          <w:lang w:val="en-US" w:eastAsia="zh-CN"/>
        </w:rPr>
        <w:t>% = 10%</w:t>
      </w:r>
      <w:r>
        <w:rPr>
          <w:rFonts w:hint="eastAsia"/>
          <w:bCs/>
          <w:lang w:val="es-ES_tradnl" w:eastAsia="zh-CN"/>
        </w:rPr>
        <w:t>。</w:t>
      </w:r>
    </w:p>
    <w:p w14:paraId="10998AEA" w14:textId="77777777" w:rsidR="00146154" w:rsidRPr="00B170C0" w:rsidRDefault="00146154" w:rsidP="00146154">
      <w:pPr>
        <w:pStyle w:val="TableNo"/>
        <w:rPr>
          <w:lang w:val="en-GB" w:eastAsia="zh-CN"/>
        </w:rPr>
      </w:pPr>
      <w:bookmarkStart w:id="97" w:name="lt_pId525"/>
      <w:r>
        <w:rPr>
          <w:rFonts w:hint="eastAsia"/>
          <w:lang w:val="en-GB" w:eastAsia="zh-CN"/>
        </w:rPr>
        <w:t>表</w:t>
      </w:r>
      <w:r w:rsidRPr="00B170C0">
        <w:rPr>
          <w:lang w:val="en-GB" w:eastAsia="zh-CN"/>
        </w:rPr>
        <w:t>5</w:t>
      </w:r>
      <w:bookmarkEnd w:id="97"/>
    </w:p>
    <w:p w14:paraId="6D72F17F" w14:textId="2E29E7B6" w:rsidR="00146154" w:rsidRPr="00B170C0" w:rsidRDefault="00146154" w:rsidP="00146154">
      <w:pPr>
        <w:pStyle w:val="Tabletitle"/>
        <w:rPr>
          <w:lang w:val="en-GB" w:eastAsia="zh-CN"/>
        </w:rPr>
      </w:pPr>
      <w:r>
        <w:rPr>
          <w:rFonts w:hint="eastAsia"/>
          <w:lang w:val="en-GB" w:eastAsia="zh-CN"/>
        </w:rPr>
        <w:t>根据</w:t>
      </w:r>
      <w:r w:rsidRPr="00340F43">
        <w:rPr>
          <w:lang w:val="en-GB" w:eastAsia="zh-CN"/>
        </w:rPr>
        <w:t>ITU-T G.828</w:t>
      </w:r>
      <w:r>
        <w:rPr>
          <w:rFonts w:hint="eastAsia"/>
          <w:lang w:val="en-GB" w:eastAsia="zh-CN"/>
        </w:rPr>
        <w:t>建议书制定的</w:t>
      </w:r>
      <w:r w:rsidR="00905B23">
        <w:rPr>
          <w:lang w:val="en-GB" w:eastAsia="zh-CN"/>
        </w:rPr>
        <w:br/>
      </w:r>
      <w:r>
        <w:rPr>
          <w:rFonts w:hint="eastAsia"/>
          <w:lang w:val="en-GB" w:eastAsia="zh-CN"/>
        </w:rPr>
        <w:t>属于</w:t>
      </w:r>
      <w:r w:rsidRPr="005F6B47">
        <w:rPr>
          <w:rFonts w:hint="eastAsia"/>
          <w:lang w:val="en-GB" w:eastAsia="zh-CN"/>
        </w:rPr>
        <w:t>HRP</w:t>
      </w:r>
      <w:r w:rsidRPr="005F6B47">
        <w:rPr>
          <w:rFonts w:hint="eastAsia"/>
          <w:lang w:val="en-GB" w:eastAsia="zh-CN"/>
        </w:rPr>
        <w:t>的国内部分的</w:t>
      </w:r>
      <w:r w:rsidRPr="00465098">
        <w:rPr>
          <w:bCs/>
          <w:lang w:val="es-ES_tradnl" w:eastAsia="zh-CN"/>
        </w:rPr>
        <w:t>长途局间网络段</w:t>
      </w:r>
      <w:r>
        <w:rPr>
          <w:rFonts w:hint="eastAsia"/>
          <w:lang w:val="en-GB" w:eastAsia="zh-CN"/>
        </w:rPr>
        <w:t>的</w:t>
      </w:r>
      <w:r w:rsidR="00905B23">
        <w:rPr>
          <w:lang w:val="en-GB" w:eastAsia="zh-CN"/>
        </w:rPr>
        <w:br/>
      </w:r>
      <w:r>
        <w:rPr>
          <w:rFonts w:hint="eastAsia"/>
          <w:lang w:val="en-GB" w:eastAsia="zh-CN"/>
        </w:rPr>
        <w:t>实际</w:t>
      </w:r>
      <w:r>
        <w:rPr>
          <w:rFonts w:hint="eastAsia"/>
          <w:lang w:val="en-GB" w:eastAsia="zh-CN"/>
        </w:rPr>
        <w:t>S</w:t>
      </w:r>
      <w:r>
        <w:rPr>
          <w:lang w:val="en-GB" w:eastAsia="zh-CN"/>
        </w:rPr>
        <w:t>DH FWS</w:t>
      </w:r>
      <w:r>
        <w:rPr>
          <w:rFonts w:hint="eastAsia"/>
          <w:lang w:val="en-GB" w:eastAsia="zh-CN"/>
        </w:rPr>
        <w:t>链路因干扰造成的性能劣化的指标</w:t>
      </w:r>
    </w:p>
    <w:tbl>
      <w:tblPr>
        <w:tblW w:w="9639" w:type="dxa"/>
        <w:jc w:val="center"/>
        <w:tblLayout w:type="fixed"/>
        <w:tblLook w:val="0000" w:firstRow="0" w:lastRow="0" w:firstColumn="0" w:lastColumn="0" w:noHBand="0" w:noVBand="0"/>
      </w:tblPr>
      <w:tblGrid>
        <w:gridCol w:w="2029"/>
        <w:gridCol w:w="1620"/>
        <w:gridCol w:w="1616"/>
        <w:gridCol w:w="1507"/>
        <w:gridCol w:w="1398"/>
        <w:gridCol w:w="1469"/>
      </w:tblGrid>
      <w:tr w:rsidR="00146154" w:rsidRPr="00B170C0" w14:paraId="1BB54FD4" w14:textId="77777777" w:rsidTr="00FB4530">
        <w:trPr>
          <w:cantSplit/>
          <w:trHeight w:val="1120"/>
          <w:jc w:val="center"/>
        </w:trPr>
        <w:tc>
          <w:tcPr>
            <w:tcW w:w="2029" w:type="dxa"/>
            <w:tcBorders>
              <w:top w:val="single" w:sz="6" w:space="0" w:color="auto"/>
              <w:left w:val="single" w:sz="6" w:space="0" w:color="auto"/>
              <w:bottom w:val="single" w:sz="6" w:space="0" w:color="auto"/>
              <w:right w:val="single" w:sz="6" w:space="0" w:color="auto"/>
              <w:tl2br w:val="single" w:sz="4" w:space="0" w:color="auto"/>
            </w:tcBorders>
            <w:vAlign w:val="center"/>
          </w:tcPr>
          <w:p w14:paraId="6DA781B5" w14:textId="77777777" w:rsidR="00146154" w:rsidRPr="00FB4530" w:rsidRDefault="00146154" w:rsidP="00FB4530">
            <w:pPr>
              <w:pStyle w:val="Tablehead"/>
              <w:framePr w:hSpace="181" w:wrap="notBeside" w:vAnchor="text" w:hAnchor="text" w:xAlign="center" w:y="1"/>
              <w:spacing w:before="60" w:after="60" w:line="240" w:lineRule="exact"/>
              <w:jc w:val="right"/>
              <w:rPr>
                <w:b w:val="0"/>
                <w:bCs/>
                <w:szCs w:val="22"/>
                <w:lang w:val="en-US"/>
              </w:rPr>
            </w:pPr>
            <w:r w:rsidRPr="00C04210">
              <w:rPr>
                <w:rFonts w:hint="eastAsia"/>
                <w:szCs w:val="22"/>
                <w:lang w:val="en-US" w:eastAsia="zh-CN"/>
              </w:rPr>
              <w:t>比特率</w:t>
            </w:r>
            <w:r w:rsidRPr="00C04210">
              <w:rPr>
                <w:szCs w:val="22"/>
                <w:lang w:val="en-US"/>
              </w:rPr>
              <w:br/>
            </w:r>
            <w:bookmarkStart w:id="98" w:name="lt_pId529"/>
            <w:r>
              <w:rPr>
                <w:rFonts w:hint="eastAsia"/>
                <w:szCs w:val="22"/>
                <w:lang w:val="en-US" w:eastAsia="zh-CN"/>
              </w:rPr>
              <w:t>（</w:t>
            </w:r>
            <w:r w:rsidRPr="00C04210">
              <w:rPr>
                <w:szCs w:val="22"/>
                <w:lang w:val="en-US"/>
              </w:rPr>
              <w:t>Mbit/s</w:t>
            </w:r>
            <w:r>
              <w:rPr>
                <w:rFonts w:hint="eastAsia"/>
                <w:szCs w:val="22"/>
                <w:lang w:val="en-US" w:eastAsia="zh-CN"/>
              </w:rPr>
              <w:t>）</w:t>
            </w:r>
            <w:bookmarkEnd w:id="98"/>
          </w:p>
          <w:p w14:paraId="4E27DE3C" w14:textId="77777777" w:rsidR="00146154" w:rsidRPr="00C04210" w:rsidRDefault="00146154" w:rsidP="00FB4530">
            <w:pPr>
              <w:pStyle w:val="Tablehead"/>
              <w:framePr w:hSpace="181" w:wrap="notBeside" w:vAnchor="text" w:hAnchor="text" w:xAlign="center" w:y="1"/>
              <w:spacing w:before="60" w:after="60" w:line="240" w:lineRule="exact"/>
              <w:jc w:val="left"/>
              <w:rPr>
                <w:szCs w:val="22"/>
                <w:lang w:val="en-US"/>
              </w:rPr>
            </w:pPr>
            <w:r w:rsidRPr="00C04210">
              <w:rPr>
                <w:rFonts w:hint="eastAsia"/>
                <w:szCs w:val="22"/>
                <w:lang w:val="en-US" w:eastAsia="zh-CN"/>
              </w:rPr>
              <w:t>参数</w:t>
            </w:r>
          </w:p>
        </w:tc>
        <w:tc>
          <w:tcPr>
            <w:tcW w:w="1620" w:type="dxa"/>
            <w:tcBorders>
              <w:top w:val="single" w:sz="6" w:space="0" w:color="auto"/>
              <w:left w:val="single" w:sz="6" w:space="0" w:color="auto"/>
              <w:bottom w:val="single" w:sz="6" w:space="0" w:color="auto"/>
              <w:right w:val="single" w:sz="6" w:space="0" w:color="auto"/>
            </w:tcBorders>
          </w:tcPr>
          <w:p w14:paraId="6A8589C6" w14:textId="77777777" w:rsidR="00146154" w:rsidRPr="00480530" w:rsidRDefault="00146154" w:rsidP="00FB4530">
            <w:pPr>
              <w:pStyle w:val="Tablehead"/>
              <w:framePr w:hSpace="181" w:wrap="notBeside" w:vAnchor="text" w:hAnchor="text" w:xAlign="center" w:y="1"/>
              <w:spacing w:before="60" w:after="60" w:line="240" w:lineRule="exact"/>
              <w:ind w:left="-57" w:right="-57"/>
            </w:pPr>
            <w:r w:rsidRPr="00480530">
              <w:t>1.664</w:t>
            </w:r>
            <w:r w:rsidRPr="00480530">
              <w:br/>
              <w:t>(VC-11, TC-11)</w:t>
            </w:r>
          </w:p>
        </w:tc>
        <w:tc>
          <w:tcPr>
            <w:tcW w:w="1616" w:type="dxa"/>
            <w:tcBorders>
              <w:top w:val="single" w:sz="6" w:space="0" w:color="auto"/>
              <w:left w:val="single" w:sz="6" w:space="0" w:color="auto"/>
              <w:bottom w:val="single" w:sz="6" w:space="0" w:color="auto"/>
              <w:right w:val="single" w:sz="6" w:space="0" w:color="auto"/>
            </w:tcBorders>
          </w:tcPr>
          <w:p w14:paraId="200352F0" w14:textId="77777777" w:rsidR="00146154" w:rsidRPr="00480530" w:rsidRDefault="00146154" w:rsidP="00FB4530">
            <w:pPr>
              <w:pStyle w:val="Tablehead"/>
              <w:framePr w:hSpace="181" w:wrap="notBeside" w:vAnchor="text" w:hAnchor="text" w:xAlign="center" w:y="1"/>
              <w:spacing w:before="60" w:after="60" w:line="240" w:lineRule="exact"/>
              <w:ind w:left="-57" w:right="-57"/>
            </w:pPr>
            <w:r w:rsidRPr="00480530">
              <w:t>2.240</w:t>
            </w:r>
            <w:r w:rsidRPr="00480530">
              <w:br/>
              <w:t>(VC-12, TC-12)</w:t>
            </w:r>
          </w:p>
        </w:tc>
        <w:tc>
          <w:tcPr>
            <w:tcW w:w="1507" w:type="dxa"/>
            <w:tcBorders>
              <w:top w:val="single" w:sz="6" w:space="0" w:color="auto"/>
              <w:left w:val="single" w:sz="6" w:space="0" w:color="auto"/>
              <w:bottom w:val="single" w:sz="6" w:space="0" w:color="auto"/>
              <w:right w:val="single" w:sz="6" w:space="0" w:color="auto"/>
            </w:tcBorders>
          </w:tcPr>
          <w:p w14:paraId="3A918B24" w14:textId="77777777" w:rsidR="00146154" w:rsidRPr="00480530" w:rsidRDefault="00146154" w:rsidP="00FB4530">
            <w:pPr>
              <w:pStyle w:val="Tablehead"/>
              <w:framePr w:hSpace="181" w:wrap="notBeside" w:vAnchor="text" w:hAnchor="text" w:xAlign="center" w:y="1"/>
              <w:spacing w:before="60" w:after="60" w:line="240" w:lineRule="exact"/>
              <w:ind w:left="-57" w:right="-57"/>
            </w:pPr>
            <w:r w:rsidRPr="00480530">
              <w:t>6.848</w:t>
            </w:r>
            <w:r w:rsidRPr="00480530">
              <w:br/>
              <w:t>(VC-2, TC-2)</w:t>
            </w:r>
          </w:p>
        </w:tc>
        <w:tc>
          <w:tcPr>
            <w:tcW w:w="1398" w:type="dxa"/>
            <w:tcBorders>
              <w:top w:val="single" w:sz="6" w:space="0" w:color="auto"/>
              <w:left w:val="single" w:sz="6" w:space="0" w:color="auto"/>
              <w:bottom w:val="single" w:sz="6" w:space="0" w:color="auto"/>
              <w:right w:val="single" w:sz="6" w:space="0" w:color="auto"/>
            </w:tcBorders>
          </w:tcPr>
          <w:p w14:paraId="7C93C8A1" w14:textId="77777777" w:rsidR="00146154" w:rsidRPr="00480530" w:rsidRDefault="00146154" w:rsidP="00FB4530">
            <w:pPr>
              <w:pStyle w:val="Tablehead"/>
              <w:framePr w:hSpace="181" w:wrap="notBeside" w:vAnchor="text" w:hAnchor="text" w:xAlign="center" w:y="1"/>
              <w:spacing w:before="60" w:after="60" w:line="240" w:lineRule="exact"/>
              <w:ind w:left="-57" w:right="-57"/>
            </w:pPr>
            <w:r w:rsidRPr="00480530">
              <w:t>48.960</w:t>
            </w:r>
            <w:r w:rsidRPr="00480530">
              <w:br/>
              <w:t>(VC-3, TC-3)</w:t>
            </w:r>
          </w:p>
        </w:tc>
        <w:tc>
          <w:tcPr>
            <w:tcW w:w="1469" w:type="dxa"/>
            <w:tcBorders>
              <w:top w:val="single" w:sz="6" w:space="0" w:color="auto"/>
              <w:left w:val="single" w:sz="6" w:space="0" w:color="auto"/>
              <w:bottom w:val="single" w:sz="6" w:space="0" w:color="auto"/>
              <w:right w:val="single" w:sz="6" w:space="0" w:color="auto"/>
            </w:tcBorders>
          </w:tcPr>
          <w:p w14:paraId="4C84BF8D" w14:textId="77777777" w:rsidR="00146154" w:rsidRPr="00480530" w:rsidRDefault="00146154" w:rsidP="00FB4530">
            <w:pPr>
              <w:pStyle w:val="Tablehead"/>
              <w:framePr w:hSpace="181" w:wrap="notBeside" w:vAnchor="text" w:hAnchor="text" w:xAlign="center" w:y="1"/>
              <w:spacing w:before="60" w:after="60" w:line="240" w:lineRule="exact"/>
              <w:ind w:left="-57" w:right="-57"/>
            </w:pPr>
            <w:r w:rsidRPr="00480530">
              <w:t>150.336</w:t>
            </w:r>
            <w:r w:rsidRPr="00480530">
              <w:br/>
              <w:t>(VC-4, TC-4)</w:t>
            </w:r>
          </w:p>
        </w:tc>
      </w:tr>
      <w:tr w:rsidR="00146154" w:rsidRPr="00B170C0" w14:paraId="7A357D67" w14:textId="77777777" w:rsidTr="00905B23">
        <w:trPr>
          <w:cantSplit/>
          <w:jc w:val="center"/>
        </w:trPr>
        <w:tc>
          <w:tcPr>
            <w:tcW w:w="2029" w:type="dxa"/>
            <w:tcBorders>
              <w:top w:val="single" w:sz="6" w:space="0" w:color="auto"/>
              <w:left w:val="single" w:sz="6" w:space="0" w:color="auto"/>
              <w:bottom w:val="single" w:sz="6" w:space="0" w:color="auto"/>
              <w:right w:val="single" w:sz="6" w:space="0" w:color="auto"/>
            </w:tcBorders>
          </w:tcPr>
          <w:p w14:paraId="15C4360F" w14:textId="77777777" w:rsidR="00146154" w:rsidRDefault="00146154" w:rsidP="00FB4530">
            <w:pPr>
              <w:pStyle w:val="Tabletext"/>
              <w:framePr w:hSpace="181" w:wrap="notBeside" w:vAnchor="text" w:hAnchor="text" w:xAlign="center" w:y="1"/>
              <w:spacing w:before="60" w:after="60" w:line="240" w:lineRule="exact"/>
              <w:jc w:val="center"/>
            </w:pPr>
            <w:r>
              <w:t>ESR</w:t>
            </w:r>
          </w:p>
        </w:tc>
        <w:tc>
          <w:tcPr>
            <w:tcW w:w="1620" w:type="dxa"/>
            <w:tcBorders>
              <w:top w:val="single" w:sz="6" w:space="0" w:color="auto"/>
              <w:left w:val="single" w:sz="6" w:space="0" w:color="auto"/>
              <w:bottom w:val="single" w:sz="6" w:space="0" w:color="auto"/>
              <w:right w:val="single" w:sz="6" w:space="0" w:color="auto"/>
            </w:tcBorders>
          </w:tcPr>
          <w:p w14:paraId="235AA036"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 xml:space="preserve">0.001 </w:t>
            </w:r>
            <w:r>
              <w:rPr>
                <w:rFonts w:ascii="Symbol" w:hAnsi="Symbol"/>
              </w:rPr>
              <w:t></w:t>
            </w:r>
            <w:r>
              <w:rPr>
                <w:i/>
                <w:iCs/>
                <w:lang w:val="en-US"/>
              </w:rPr>
              <w:t>A</w:t>
            </w:r>
          </w:p>
        </w:tc>
        <w:tc>
          <w:tcPr>
            <w:tcW w:w="1616" w:type="dxa"/>
            <w:tcBorders>
              <w:top w:val="single" w:sz="6" w:space="0" w:color="auto"/>
              <w:left w:val="single" w:sz="6" w:space="0" w:color="auto"/>
              <w:bottom w:val="single" w:sz="6" w:space="0" w:color="auto"/>
              <w:right w:val="single" w:sz="6" w:space="0" w:color="auto"/>
            </w:tcBorders>
          </w:tcPr>
          <w:p w14:paraId="66C10B63"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 xml:space="preserve">0.001 </w:t>
            </w:r>
            <w:r>
              <w:rPr>
                <w:rFonts w:ascii="Symbol" w:hAnsi="Symbol"/>
              </w:rPr>
              <w:t></w:t>
            </w:r>
            <w:r>
              <w:rPr>
                <w:i/>
                <w:iCs/>
                <w:lang w:val="en-US"/>
              </w:rPr>
              <w:t>A</w:t>
            </w:r>
          </w:p>
        </w:tc>
        <w:tc>
          <w:tcPr>
            <w:tcW w:w="1507" w:type="dxa"/>
            <w:tcBorders>
              <w:top w:val="single" w:sz="6" w:space="0" w:color="auto"/>
              <w:left w:val="single" w:sz="6" w:space="0" w:color="auto"/>
              <w:bottom w:val="single" w:sz="6" w:space="0" w:color="auto"/>
              <w:right w:val="single" w:sz="6" w:space="0" w:color="auto"/>
            </w:tcBorders>
          </w:tcPr>
          <w:p w14:paraId="16DEB1A7"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 xml:space="preserve">0.001 </w:t>
            </w:r>
            <w:r>
              <w:rPr>
                <w:rFonts w:ascii="Symbol" w:hAnsi="Symbol"/>
              </w:rPr>
              <w:t></w:t>
            </w:r>
            <w:r>
              <w:rPr>
                <w:i/>
                <w:iCs/>
                <w:lang w:val="en-US"/>
              </w:rPr>
              <w:t>A</w:t>
            </w:r>
          </w:p>
        </w:tc>
        <w:tc>
          <w:tcPr>
            <w:tcW w:w="1398" w:type="dxa"/>
            <w:tcBorders>
              <w:top w:val="single" w:sz="6" w:space="0" w:color="auto"/>
              <w:left w:val="single" w:sz="6" w:space="0" w:color="auto"/>
              <w:bottom w:val="single" w:sz="6" w:space="0" w:color="auto"/>
              <w:right w:val="single" w:sz="6" w:space="0" w:color="auto"/>
            </w:tcBorders>
          </w:tcPr>
          <w:p w14:paraId="78522197"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 xml:space="preserve">0.002 </w:t>
            </w:r>
            <w:r>
              <w:rPr>
                <w:rFonts w:ascii="Symbol" w:hAnsi="Symbol"/>
              </w:rPr>
              <w:t></w:t>
            </w:r>
            <w:r>
              <w:rPr>
                <w:i/>
                <w:iCs/>
                <w:lang w:val="en-US"/>
              </w:rPr>
              <w:t>A</w:t>
            </w:r>
          </w:p>
        </w:tc>
        <w:tc>
          <w:tcPr>
            <w:tcW w:w="1469" w:type="dxa"/>
            <w:tcBorders>
              <w:top w:val="single" w:sz="6" w:space="0" w:color="auto"/>
              <w:left w:val="single" w:sz="6" w:space="0" w:color="auto"/>
              <w:bottom w:val="single" w:sz="6" w:space="0" w:color="auto"/>
              <w:right w:val="single" w:sz="6" w:space="0" w:color="auto"/>
            </w:tcBorders>
          </w:tcPr>
          <w:p w14:paraId="01DF9A77"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 xml:space="preserve">0.004 </w:t>
            </w:r>
            <w:r>
              <w:rPr>
                <w:rFonts w:ascii="Symbol" w:hAnsi="Symbol"/>
              </w:rPr>
              <w:t></w:t>
            </w:r>
            <w:r>
              <w:rPr>
                <w:i/>
                <w:iCs/>
                <w:lang w:val="en-US"/>
              </w:rPr>
              <w:t>A</w:t>
            </w:r>
          </w:p>
        </w:tc>
      </w:tr>
      <w:tr w:rsidR="00146154" w:rsidRPr="00B170C0" w14:paraId="1A75A8AE" w14:textId="77777777" w:rsidTr="00905B23">
        <w:trPr>
          <w:cantSplit/>
          <w:jc w:val="center"/>
        </w:trPr>
        <w:tc>
          <w:tcPr>
            <w:tcW w:w="2029" w:type="dxa"/>
            <w:tcBorders>
              <w:top w:val="single" w:sz="6" w:space="0" w:color="auto"/>
              <w:left w:val="single" w:sz="6" w:space="0" w:color="auto"/>
              <w:bottom w:val="single" w:sz="6" w:space="0" w:color="auto"/>
              <w:right w:val="single" w:sz="6" w:space="0" w:color="auto"/>
            </w:tcBorders>
          </w:tcPr>
          <w:p w14:paraId="7118BEC5"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SESR</w:t>
            </w:r>
          </w:p>
        </w:tc>
        <w:tc>
          <w:tcPr>
            <w:tcW w:w="7610" w:type="dxa"/>
            <w:gridSpan w:val="5"/>
            <w:tcBorders>
              <w:top w:val="single" w:sz="6" w:space="0" w:color="auto"/>
              <w:left w:val="single" w:sz="6" w:space="0" w:color="auto"/>
              <w:bottom w:val="single" w:sz="6" w:space="0" w:color="auto"/>
              <w:right w:val="single" w:sz="6" w:space="0" w:color="auto"/>
            </w:tcBorders>
          </w:tcPr>
          <w:p w14:paraId="5D5B8121"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 xml:space="preserve">0.0002 </w:t>
            </w:r>
            <w:r>
              <w:rPr>
                <w:rFonts w:ascii="Symbol" w:hAnsi="Symbol"/>
              </w:rPr>
              <w:t></w:t>
            </w:r>
            <w:r>
              <w:rPr>
                <w:i/>
                <w:iCs/>
                <w:lang w:val="en-US"/>
              </w:rPr>
              <w:t>A</w:t>
            </w:r>
          </w:p>
        </w:tc>
      </w:tr>
      <w:tr w:rsidR="00146154" w:rsidRPr="00B170C0" w14:paraId="688EC109" w14:textId="77777777" w:rsidTr="00905B23">
        <w:trPr>
          <w:cantSplit/>
          <w:jc w:val="center"/>
        </w:trPr>
        <w:tc>
          <w:tcPr>
            <w:tcW w:w="2029" w:type="dxa"/>
            <w:tcBorders>
              <w:top w:val="single" w:sz="6" w:space="0" w:color="auto"/>
              <w:left w:val="single" w:sz="6" w:space="0" w:color="auto"/>
              <w:bottom w:val="single" w:sz="6" w:space="0" w:color="auto"/>
              <w:right w:val="single" w:sz="6" w:space="0" w:color="auto"/>
            </w:tcBorders>
          </w:tcPr>
          <w:p w14:paraId="2ED4DEF3" w14:textId="77777777" w:rsidR="00146154" w:rsidRDefault="00146154" w:rsidP="00FB4530">
            <w:pPr>
              <w:pStyle w:val="Tabletext"/>
              <w:framePr w:hSpace="181" w:wrap="notBeside" w:vAnchor="text" w:hAnchor="text" w:xAlign="center" w:y="1"/>
              <w:spacing w:before="60" w:after="60" w:line="240" w:lineRule="exact"/>
              <w:jc w:val="center"/>
              <w:rPr>
                <w:lang w:val="en-US"/>
              </w:rPr>
            </w:pPr>
            <w:r>
              <w:rPr>
                <w:lang w:val="en-US"/>
              </w:rPr>
              <w:t>BBER</w:t>
            </w:r>
          </w:p>
        </w:tc>
        <w:tc>
          <w:tcPr>
            <w:tcW w:w="6141" w:type="dxa"/>
            <w:gridSpan w:val="4"/>
            <w:tcBorders>
              <w:top w:val="single" w:sz="6" w:space="0" w:color="auto"/>
              <w:left w:val="single" w:sz="6" w:space="0" w:color="auto"/>
              <w:bottom w:val="single" w:sz="6" w:space="0" w:color="auto"/>
              <w:right w:val="single" w:sz="6" w:space="0" w:color="auto"/>
            </w:tcBorders>
          </w:tcPr>
          <w:p w14:paraId="3779CB8C" w14:textId="77777777" w:rsidR="00146154" w:rsidRDefault="00146154" w:rsidP="00FB4530">
            <w:pPr>
              <w:pStyle w:val="Tabletext"/>
              <w:framePr w:hSpace="181" w:wrap="notBeside" w:vAnchor="text" w:hAnchor="text" w:xAlign="center" w:y="1"/>
              <w:spacing w:before="60" w:after="60" w:line="240" w:lineRule="exact"/>
              <w:jc w:val="center"/>
              <w:rPr>
                <w:i/>
                <w:iCs/>
                <w:lang w:val="en-US"/>
              </w:rPr>
            </w:pPr>
            <w:r>
              <w:rPr>
                <w:lang w:val="en-US"/>
              </w:rPr>
              <w:t>5 </w:t>
            </w:r>
            <w:r>
              <w:rPr>
                <w:rFonts w:ascii="Symbol" w:hAnsi="Symbol"/>
              </w:rPr>
              <w:t></w:t>
            </w:r>
            <w:r>
              <w:rPr>
                <w:lang w:val="en-US"/>
              </w:rPr>
              <w:t> 10</w:t>
            </w:r>
            <w:r>
              <w:rPr>
                <w:position w:val="6"/>
                <w:sz w:val="18"/>
                <w:lang w:val="en-US"/>
              </w:rPr>
              <w:t>–6</w:t>
            </w:r>
            <w:r>
              <w:rPr>
                <w:lang w:val="en-US"/>
              </w:rPr>
              <w:t> </w:t>
            </w:r>
            <w:r>
              <w:rPr>
                <w:rFonts w:ascii="Symbol" w:hAnsi="Symbol"/>
              </w:rPr>
              <w:t></w:t>
            </w:r>
            <w:r>
              <w:rPr>
                <w:lang w:val="en-US"/>
              </w:rPr>
              <w:t> </w:t>
            </w:r>
            <w:r>
              <w:rPr>
                <w:i/>
                <w:iCs/>
                <w:lang w:val="en-US"/>
              </w:rPr>
              <w:t>A</w:t>
            </w:r>
          </w:p>
        </w:tc>
        <w:tc>
          <w:tcPr>
            <w:tcW w:w="1469" w:type="dxa"/>
            <w:tcBorders>
              <w:top w:val="single" w:sz="6" w:space="0" w:color="auto"/>
              <w:left w:val="single" w:sz="6" w:space="0" w:color="auto"/>
              <w:bottom w:val="single" w:sz="6" w:space="0" w:color="auto"/>
              <w:right w:val="single" w:sz="6" w:space="0" w:color="auto"/>
            </w:tcBorders>
          </w:tcPr>
          <w:p w14:paraId="56828756" w14:textId="77777777" w:rsidR="00146154" w:rsidRDefault="00146154" w:rsidP="00FB4530">
            <w:pPr>
              <w:pStyle w:val="Tabletext"/>
              <w:framePr w:hSpace="181" w:wrap="notBeside" w:vAnchor="text" w:hAnchor="text" w:xAlign="center" w:y="1"/>
              <w:spacing w:before="60" w:after="60" w:line="240" w:lineRule="exact"/>
              <w:jc w:val="center"/>
              <w:rPr>
                <w:i/>
                <w:iCs/>
                <w:lang w:val="en-US"/>
              </w:rPr>
            </w:pPr>
            <w:r>
              <w:rPr>
                <w:lang w:val="en-US"/>
              </w:rPr>
              <w:t>1 </w:t>
            </w:r>
            <w:r>
              <w:rPr>
                <w:rFonts w:ascii="Symbol" w:hAnsi="Symbol"/>
              </w:rPr>
              <w:t></w:t>
            </w:r>
            <w:r>
              <w:rPr>
                <w:lang w:val="en-US"/>
              </w:rPr>
              <w:t> 10</w:t>
            </w:r>
            <w:r>
              <w:rPr>
                <w:position w:val="6"/>
                <w:sz w:val="18"/>
                <w:lang w:val="en-US"/>
              </w:rPr>
              <w:t>–5</w:t>
            </w:r>
            <w:r>
              <w:rPr>
                <w:lang w:val="en-US"/>
              </w:rPr>
              <w:t> </w:t>
            </w:r>
            <w:r>
              <w:rPr>
                <w:rFonts w:ascii="Symbol" w:hAnsi="Symbol"/>
              </w:rPr>
              <w:t></w:t>
            </w:r>
            <w:r>
              <w:rPr>
                <w:lang w:val="en-US"/>
              </w:rPr>
              <w:t> </w:t>
            </w:r>
            <w:r>
              <w:rPr>
                <w:i/>
                <w:iCs/>
                <w:lang w:val="en-US"/>
              </w:rPr>
              <w:t>A</w:t>
            </w:r>
          </w:p>
        </w:tc>
      </w:tr>
    </w:tbl>
    <w:p w14:paraId="47906B75" w14:textId="77777777" w:rsidR="00146154" w:rsidRPr="00B170C0" w:rsidRDefault="00146154" w:rsidP="00146154">
      <w:pPr>
        <w:pStyle w:val="Tablefin"/>
      </w:pPr>
    </w:p>
    <w:p w14:paraId="0A7744A5" w14:textId="77777777" w:rsidR="00146154" w:rsidRPr="00B170C0" w:rsidRDefault="00146154" w:rsidP="00146154">
      <w:pPr>
        <w:rPr>
          <w:lang w:val="en-GB"/>
        </w:rPr>
      </w:pPr>
    </w:p>
    <w:p w14:paraId="1C9118F4" w14:textId="77777777" w:rsidR="00146154" w:rsidRPr="00B170C0" w:rsidRDefault="00146154" w:rsidP="00146154">
      <w:pPr>
        <w:rPr>
          <w:lang w:val="en-GB"/>
        </w:rPr>
      </w:pPr>
    </w:p>
    <w:p w14:paraId="05770629" w14:textId="77777777" w:rsidR="00146154" w:rsidRPr="00B170C0" w:rsidRDefault="00146154" w:rsidP="00146154">
      <w:pPr>
        <w:pStyle w:val="TableNo"/>
        <w:keepLines/>
        <w:rPr>
          <w:lang w:val="en-US" w:eastAsia="zh-CN"/>
        </w:rPr>
      </w:pPr>
      <w:bookmarkStart w:id="99" w:name="lt_pId562"/>
      <w:r>
        <w:rPr>
          <w:rFonts w:hint="eastAsia"/>
          <w:lang w:val="en-US" w:eastAsia="zh-CN"/>
        </w:rPr>
        <w:lastRenderedPageBreak/>
        <w:t>表</w:t>
      </w:r>
      <w:r w:rsidRPr="00B170C0">
        <w:rPr>
          <w:lang w:val="en-US" w:eastAsia="zh-CN"/>
        </w:rPr>
        <w:t>6</w:t>
      </w:r>
      <w:bookmarkEnd w:id="99"/>
    </w:p>
    <w:p w14:paraId="42340B3E" w14:textId="67FA6C43" w:rsidR="00146154" w:rsidRPr="005F6B47" w:rsidRDefault="00146154" w:rsidP="00146154">
      <w:pPr>
        <w:pStyle w:val="Tabletitle"/>
        <w:rPr>
          <w:lang w:val="en-GB" w:eastAsia="zh-CN"/>
        </w:rPr>
      </w:pPr>
      <w:r>
        <w:rPr>
          <w:rFonts w:hint="eastAsia"/>
          <w:lang w:val="en-GB" w:eastAsia="zh-CN"/>
        </w:rPr>
        <w:t>根据</w:t>
      </w:r>
      <w:r w:rsidRPr="00340F43">
        <w:rPr>
          <w:lang w:val="en-US" w:eastAsia="zh-CN"/>
        </w:rPr>
        <w:t>ITU</w:t>
      </w:r>
      <w:r w:rsidRPr="00340F43">
        <w:rPr>
          <w:lang w:val="en-US" w:eastAsia="zh-CN"/>
        </w:rPr>
        <w:noBreakHyphen/>
        <w:t>T G.826</w:t>
      </w:r>
      <w:r>
        <w:rPr>
          <w:rFonts w:hint="eastAsia"/>
          <w:lang w:val="en-GB" w:eastAsia="zh-CN"/>
        </w:rPr>
        <w:t>建议书制定的</w:t>
      </w:r>
      <w:r w:rsidR="00905B23">
        <w:rPr>
          <w:lang w:val="en-GB" w:eastAsia="zh-CN"/>
        </w:rPr>
        <w:br/>
      </w:r>
      <w:r>
        <w:rPr>
          <w:rFonts w:hint="eastAsia"/>
          <w:lang w:val="en-GB" w:eastAsia="zh-CN"/>
        </w:rPr>
        <w:t>属于在基群速率</w:t>
      </w:r>
      <w:r w:rsidRPr="005F6B47">
        <w:rPr>
          <w:rFonts w:hint="eastAsia"/>
          <w:lang w:val="en-GB" w:eastAsia="zh-CN"/>
        </w:rPr>
        <w:t>或</w:t>
      </w:r>
      <w:r>
        <w:rPr>
          <w:rFonts w:hint="eastAsia"/>
          <w:lang w:val="en-GB" w:eastAsia="zh-CN"/>
        </w:rPr>
        <w:t>以上</w:t>
      </w:r>
      <w:r w:rsidRPr="005F6B47">
        <w:rPr>
          <w:rFonts w:hint="eastAsia"/>
          <w:lang w:val="en-GB" w:eastAsia="zh-CN"/>
        </w:rPr>
        <w:t>速率的</w:t>
      </w:r>
      <w:r w:rsidRPr="005F6B47">
        <w:rPr>
          <w:rFonts w:hint="eastAsia"/>
          <w:lang w:val="en-GB" w:eastAsia="zh-CN"/>
        </w:rPr>
        <w:t>HRP</w:t>
      </w:r>
      <w:r w:rsidRPr="005F6B47">
        <w:rPr>
          <w:rFonts w:hint="eastAsia"/>
          <w:lang w:val="en-GB" w:eastAsia="zh-CN"/>
        </w:rPr>
        <w:t>的国内部分的</w:t>
      </w:r>
      <w:r w:rsidR="00905B23">
        <w:rPr>
          <w:lang w:val="en-GB" w:eastAsia="zh-CN"/>
        </w:rPr>
        <w:br/>
      </w:r>
      <w:r w:rsidRPr="00465098">
        <w:rPr>
          <w:bCs/>
          <w:lang w:val="es-ES_tradnl" w:eastAsia="zh-CN"/>
        </w:rPr>
        <w:t>长途局间网络段</w:t>
      </w:r>
      <w:r>
        <w:rPr>
          <w:rFonts w:hint="eastAsia"/>
          <w:lang w:val="en-GB" w:eastAsia="zh-CN"/>
        </w:rPr>
        <w:t>的实际</w:t>
      </w:r>
      <w:r>
        <w:rPr>
          <w:lang w:val="en-GB" w:eastAsia="zh-CN"/>
        </w:rPr>
        <w:t>FWS</w:t>
      </w:r>
      <w:r>
        <w:rPr>
          <w:rFonts w:hint="eastAsia"/>
          <w:lang w:val="en-GB" w:eastAsia="zh-CN"/>
        </w:rPr>
        <w:t>链路因干扰造成的性能劣化的指标</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1701"/>
        <w:gridCol w:w="1247"/>
        <w:gridCol w:w="1247"/>
        <w:gridCol w:w="1247"/>
        <w:gridCol w:w="1701"/>
      </w:tblGrid>
      <w:tr w:rsidR="00146154" w:rsidRPr="00B170C0" w14:paraId="5DC04707" w14:textId="77777777" w:rsidTr="00905B23">
        <w:trPr>
          <w:cantSplit/>
        </w:trPr>
        <w:tc>
          <w:tcPr>
            <w:tcW w:w="2552" w:type="dxa"/>
            <w:tcBorders>
              <w:bottom w:val="single" w:sz="6" w:space="0" w:color="auto"/>
              <w:tl2br w:val="single" w:sz="4" w:space="0" w:color="auto"/>
            </w:tcBorders>
            <w:vAlign w:val="center"/>
          </w:tcPr>
          <w:p w14:paraId="61A013C7" w14:textId="77777777" w:rsidR="00146154" w:rsidRPr="00ED53D1" w:rsidRDefault="00146154" w:rsidP="00A633EC">
            <w:pPr>
              <w:pStyle w:val="Tablehead"/>
              <w:framePr w:hSpace="181" w:wrap="notBeside" w:vAnchor="text" w:hAnchor="text" w:xAlign="center" w:y="1"/>
              <w:spacing w:before="60" w:after="60"/>
              <w:jc w:val="right"/>
              <w:rPr>
                <w:szCs w:val="22"/>
                <w:lang w:val="en-US"/>
              </w:rPr>
            </w:pPr>
            <w:r w:rsidRPr="00ED53D1">
              <w:rPr>
                <w:rFonts w:hint="eastAsia"/>
                <w:szCs w:val="22"/>
                <w:lang w:val="en-US" w:eastAsia="zh-CN"/>
              </w:rPr>
              <w:t>比特率</w:t>
            </w:r>
            <w:r w:rsidRPr="00ED53D1">
              <w:rPr>
                <w:szCs w:val="22"/>
                <w:lang w:val="en-US"/>
              </w:rPr>
              <w:br/>
            </w:r>
            <w:r w:rsidRPr="00ED53D1">
              <w:rPr>
                <w:rFonts w:hint="eastAsia"/>
                <w:szCs w:val="22"/>
                <w:lang w:val="en-US" w:eastAsia="zh-CN"/>
              </w:rPr>
              <w:t>（</w:t>
            </w:r>
            <w:r w:rsidRPr="00ED53D1">
              <w:rPr>
                <w:szCs w:val="22"/>
                <w:lang w:val="en-US"/>
              </w:rPr>
              <w:t>Mbit/s</w:t>
            </w:r>
            <w:r w:rsidRPr="00ED53D1">
              <w:rPr>
                <w:rFonts w:hint="eastAsia"/>
                <w:szCs w:val="22"/>
                <w:lang w:val="en-US" w:eastAsia="zh-CN"/>
              </w:rPr>
              <w:t>）</w:t>
            </w:r>
          </w:p>
          <w:p w14:paraId="5523935B" w14:textId="77777777" w:rsidR="00146154" w:rsidRPr="00ED53D1" w:rsidRDefault="00146154" w:rsidP="00A633EC">
            <w:pPr>
              <w:pStyle w:val="Tablehead"/>
              <w:spacing w:before="60" w:after="60"/>
              <w:jc w:val="left"/>
              <w:rPr>
                <w:bCs/>
                <w:szCs w:val="22"/>
                <w:lang w:val="en-US"/>
              </w:rPr>
            </w:pPr>
            <w:r w:rsidRPr="00ED53D1">
              <w:rPr>
                <w:rFonts w:hint="eastAsia"/>
                <w:szCs w:val="22"/>
                <w:lang w:val="en-US" w:eastAsia="zh-CN"/>
              </w:rPr>
              <w:t>参数</w:t>
            </w:r>
          </w:p>
        </w:tc>
        <w:tc>
          <w:tcPr>
            <w:tcW w:w="1701" w:type="dxa"/>
            <w:tcBorders>
              <w:bottom w:val="single" w:sz="6" w:space="0" w:color="auto"/>
            </w:tcBorders>
          </w:tcPr>
          <w:p w14:paraId="50D8F0A2" w14:textId="77777777" w:rsidR="00146154" w:rsidRPr="00ED53D1" w:rsidRDefault="00146154" w:rsidP="00A633EC">
            <w:pPr>
              <w:pStyle w:val="Tablehead"/>
              <w:framePr w:hSpace="181" w:wrap="notBeside" w:vAnchor="text" w:hAnchor="text" w:xAlign="center" w:y="1"/>
              <w:spacing w:before="60" w:after="60"/>
              <w:rPr>
                <w:szCs w:val="22"/>
                <w:lang w:val="en-US"/>
              </w:rPr>
            </w:pPr>
            <w:r w:rsidRPr="00ED53D1">
              <w:rPr>
                <w:szCs w:val="22"/>
                <w:lang w:val="en-US"/>
              </w:rPr>
              <w:br/>
            </w:r>
            <w:bookmarkStart w:id="100" w:name="lt_pId567"/>
            <w:r>
              <w:rPr>
                <w:szCs w:val="22"/>
                <w:lang w:val="en-US"/>
              </w:rPr>
              <w:t>1.5</w:t>
            </w:r>
            <w:r w:rsidRPr="00ED53D1">
              <w:rPr>
                <w:rFonts w:hint="eastAsia"/>
                <w:szCs w:val="22"/>
                <w:lang w:val="en-US" w:eastAsia="zh-CN"/>
              </w:rPr>
              <w:t>到</w:t>
            </w:r>
            <w:r w:rsidRPr="00ED53D1">
              <w:rPr>
                <w:szCs w:val="22"/>
                <w:lang w:val="en-US"/>
              </w:rPr>
              <w:t>5</w:t>
            </w:r>
            <w:bookmarkEnd w:id="100"/>
          </w:p>
        </w:tc>
        <w:tc>
          <w:tcPr>
            <w:tcW w:w="1247" w:type="dxa"/>
            <w:tcBorders>
              <w:bottom w:val="single" w:sz="6" w:space="0" w:color="auto"/>
            </w:tcBorders>
          </w:tcPr>
          <w:p w14:paraId="2D946A3E" w14:textId="77777777" w:rsidR="00146154" w:rsidRPr="00ED53D1" w:rsidRDefault="00146154" w:rsidP="00A633EC">
            <w:pPr>
              <w:pStyle w:val="Tablehead"/>
              <w:framePr w:hSpace="181" w:wrap="notBeside" w:vAnchor="text" w:hAnchor="text" w:xAlign="center" w:y="1"/>
              <w:spacing w:before="60" w:after="60"/>
              <w:rPr>
                <w:szCs w:val="22"/>
                <w:lang w:val="en-US"/>
              </w:rPr>
            </w:pPr>
            <w:r w:rsidRPr="00ED53D1">
              <w:rPr>
                <w:rFonts w:ascii="Symbol" w:hAnsi="Symbol"/>
                <w:szCs w:val="22"/>
                <w:lang w:val="en-US"/>
              </w:rPr>
              <w:br/>
            </w:r>
            <w:bookmarkStart w:id="101" w:name="lt_pId568"/>
            <w:r w:rsidRPr="00ED53D1">
              <w:rPr>
                <w:rFonts w:ascii="Symbol" w:hAnsi="Symbol"/>
                <w:b w:val="0"/>
                <w:bCs/>
                <w:szCs w:val="22"/>
              </w:rPr>
              <w:sym w:font="Symbol" w:char="F03E"/>
            </w:r>
            <w:r>
              <w:rPr>
                <w:szCs w:val="22"/>
                <w:lang w:val="en-US"/>
              </w:rPr>
              <w:t xml:space="preserve"> 5</w:t>
            </w:r>
            <w:r w:rsidRPr="00ED53D1">
              <w:rPr>
                <w:rFonts w:hint="eastAsia"/>
                <w:szCs w:val="22"/>
                <w:lang w:val="en-US" w:eastAsia="zh-CN"/>
              </w:rPr>
              <w:t>到</w:t>
            </w:r>
            <w:r w:rsidRPr="00ED53D1">
              <w:rPr>
                <w:szCs w:val="22"/>
                <w:lang w:val="en-US"/>
              </w:rPr>
              <w:t>15</w:t>
            </w:r>
            <w:bookmarkEnd w:id="101"/>
          </w:p>
        </w:tc>
        <w:tc>
          <w:tcPr>
            <w:tcW w:w="1247" w:type="dxa"/>
            <w:tcBorders>
              <w:bottom w:val="single" w:sz="6" w:space="0" w:color="auto"/>
            </w:tcBorders>
          </w:tcPr>
          <w:p w14:paraId="31BC9BE0" w14:textId="77777777" w:rsidR="00146154" w:rsidRPr="00ED53D1" w:rsidRDefault="00146154" w:rsidP="00A633EC">
            <w:pPr>
              <w:pStyle w:val="Tablehead"/>
              <w:framePr w:hSpace="181" w:wrap="notBeside" w:vAnchor="text" w:hAnchor="text" w:xAlign="center" w:y="1"/>
              <w:spacing w:before="60" w:after="60"/>
              <w:rPr>
                <w:szCs w:val="22"/>
                <w:lang w:val="en-US"/>
              </w:rPr>
            </w:pPr>
            <w:r w:rsidRPr="00ED53D1">
              <w:rPr>
                <w:rFonts w:ascii="Symbol" w:hAnsi="Symbol"/>
                <w:szCs w:val="22"/>
                <w:lang w:val="en-US"/>
              </w:rPr>
              <w:br/>
            </w:r>
            <w:bookmarkStart w:id="102" w:name="lt_pId569"/>
            <w:r w:rsidRPr="00ED53D1">
              <w:rPr>
                <w:rFonts w:ascii="Symbol" w:hAnsi="Symbol"/>
                <w:b w:val="0"/>
                <w:bCs/>
                <w:szCs w:val="22"/>
              </w:rPr>
              <w:sym w:font="Symbol" w:char="F03E"/>
            </w:r>
            <w:r>
              <w:rPr>
                <w:szCs w:val="22"/>
                <w:lang w:val="en-US"/>
              </w:rPr>
              <w:t xml:space="preserve"> 15</w:t>
            </w:r>
            <w:r w:rsidRPr="00ED53D1">
              <w:rPr>
                <w:rFonts w:hint="eastAsia"/>
                <w:szCs w:val="22"/>
                <w:lang w:val="en-US" w:eastAsia="zh-CN"/>
              </w:rPr>
              <w:t>到</w:t>
            </w:r>
            <w:r w:rsidRPr="00ED53D1">
              <w:rPr>
                <w:szCs w:val="22"/>
                <w:lang w:val="en-US"/>
              </w:rPr>
              <w:t>55</w:t>
            </w:r>
            <w:bookmarkEnd w:id="102"/>
          </w:p>
        </w:tc>
        <w:tc>
          <w:tcPr>
            <w:tcW w:w="1247" w:type="dxa"/>
            <w:tcBorders>
              <w:bottom w:val="single" w:sz="6" w:space="0" w:color="auto"/>
            </w:tcBorders>
          </w:tcPr>
          <w:p w14:paraId="2BB4A190" w14:textId="77777777" w:rsidR="00146154" w:rsidRPr="00ED53D1" w:rsidRDefault="00146154" w:rsidP="00A633EC">
            <w:pPr>
              <w:pStyle w:val="Tablehead"/>
              <w:framePr w:hSpace="181" w:wrap="notBeside" w:vAnchor="text" w:hAnchor="text" w:xAlign="center" w:y="1"/>
              <w:spacing w:before="60" w:after="60"/>
              <w:rPr>
                <w:szCs w:val="22"/>
                <w:lang w:val="en-US"/>
              </w:rPr>
            </w:pPr>
            <w:r w:rsidRPr="00ED53D1">
              <w:rPr>
                <w:rFonts w:ascii="Symbol" w:hAnsi="Symbol"/>
                <w:szCs w:val="22"/>
                <w:lang w:val="en-US"/>
              </w:rPr>
              <w:br/>
            </w:r>
            <w:bookmarkStart w:id="103" w:name="lt_pId570"/>
            <w:r w:rsidRPr="00ED53D1">
              <w:rPr>
                <w:rFonts w:ascii="Symbol" w:hAnsi="Symbol"/>
                <w:b w:val="0"/>
                <w:bCs/>
                <w:szCs w:val="22"/>
              </w:rPr>
              <w:sym w:font="Symbol" w:char="F03E"/>
            </w:r>
            <w:r>
              <w:rPr>
                <w:szCs w:val="22"/>
                <w:lang w:val="en-US"/>
              </w:rPr>
              <w:t xml:space="preserve"> 55</w:t>
            </w:r>
            <w:r w:rsidRPr="00ED53D1">
              <w:rPr>
                <w:rFonts w:hint="eastAsia"/>
                <w:szCs w:val="22"/>
                <w:lang w:val="en-US" w:eastAsia="zh-CN"/>
              </w:rPr>
              <w:t>到</w:t>
            </w:r>
            <w:r w:rsidRPr="00ED53D1">
              <w:rPr>
                <w:szCs w:val="22"/>
                <w:lang w:val="en-US"/>
              </w:rPr>
              <w:t>160</w:t>
            </w:r>
            <w:bookmarkEnd w:id="103"/>
          </w:p>
        </w:tc>
        <w:tc>
          <w:tcPr>
            <w:tcW w:w="1701" w:type="dxa"/>
            <w:tcBorders>
              <w:bottom w:val="single" w:sz="6" w:space="0" w:color="auto"/>
            </w:tcBorders>
          </w:tcPr>
          <w:p w14:paraId="4BA6EC33" w14:textId="77777777" w:rsidR="00146154" w:rsidRPr="00ED53D1" w:rsidRDefault="00146154" w:rsidP="00A633EC">
            <w:pPr>
              <w:pStyle w:val="Tablehead"/>
              <w:framePr w:hSpace="181" w:wrap="notBeside" w:vAnchor="text" w:hAnchor="text" w:xAlign="center" w:y="1"/>
              <w:spacing w:before="60" w:after="60"/>
              <w:rPr>
                <w:szCs w:val="22"/>
                <w:lang w:val="en-US"/>
              </w:rPr>
            </w:pPr>
            <w:r w:rsidRPr="00ED53D1">
              <w:rPr>
                <w:rFonts w:ascii="Symbol" w:hAnsi="Symbol"/>
                <w:szCs w:val="22"/>
                <w:lang w:val="en-US"/>
              </w:rPr>
              <w:br/>
            </w:r>
            <w:bookmarkStart w:id="104" w:name="lt_pId571"/>
            <w:r w:rsidRPr="00ED53D1">
              <w:rPr>
                <w:rFonts w:ascii="Symbol" w:hAnsi="Symbol"/>
                <w:b w:val="0"/>
                <w:bCs/>
                <w:szCs w:val="22"/>
              </w:rPr>
              <w:sym w:font="Symbol" w:char="F03E"/>
            </w:r>
            <w:r>
              <w:rPr>
                <w:szCs w:val="22"/>
                <w:lang w:val="en-US"/>
              </w:rPr>
              <w:t xml:space="preserve"> 160</w:t>
            </w:r>
            <w:r w:rsidRPr="00ED53D1">
              <w:rPr>
                <w:rFonts w:hint="eastAsia"/>
                <w:szCs w:val="22"/>
                <w:lang w:val="en-US" w:eastAsia="zh-CN"/>
              </w:rPr>
              <w:t>到</w:t>
            </w:r>
            <w:r w:rsidRPr="00ED53D1">
              <w:rPr>
                <w:szCs w:val="22"/>
                <w:lang w:val="en-US"/>
              </w:rPr>
              <w:t>3</w:t>
            </w:r>
            <w:r w:rsidRPr="00ED53D1">
              <w:rPr>
                <w:rFonts w:ascii="Tms Rmn" w:hAnsi="Tms Rmn"/>
                <w:szCs w:val="22"/>
                <w:lang w:val="en-US"/>
              </w:rPr>
              <w:t> </w:t>
            </w:r>
            <w:r w:rsidRPr="00ED53D1">
              <w:rPr>
                <w:szCs w:val="22"/>
                <w:lang w:val="en-US"/>
              </w:rPr>
              <w:t>500</w:t>
            </w:r>
            <w:bookmarkEnd w:id="104"/>
          </w:p>
        </w:tc>
      </w:tr>
      <w:tr w:rsidR="00146154" w:rsidRPr="00B170C0" w14:paraId="27112120" w14:textId="77777777" w:rsidTr="00905B23">
        <w:tblPrEx>
          <w:jc w:val="center"/>
        </w:tblPrEx>
        <w:trPr>
          <w:trHeight w:val="500"/>
          <w:jc w:val="center"/>
        </w:trPr>
        <w:tc>
          <w:tcPr>
            <w:tcW w:w="2552" w:type="dxa"/>
          </w:tcPr>
          <w:p w14:paraId="3471C3F7"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ESR</w:t>
            </w:r>
          </w:p>
        </w:tc>
        <w:tc>
          <w:tcPr>
            <w:tcW w:w="1701" w:type="dxa"/>
          </w:tcPr>
          <w:p w14:paraId="0B77AE34"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0.004 </w:t>
            </w:r>
            <w:r>
              <w:rPr>
                <w:i/>
                <w:iCs/>
                <w:lang w:val="en-US"/>
              </w:rPr>
              <w:t>A</w:t>
            </w:r>
          </w:p>
        </w:tc>
        <w:tc>
          <w:tcPr>
            <w:tcW w:w="1247" w:type="dxa"/>
          </w:tcPr>
          <w:p w14:paraId="0962C1B5"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0.005 </w:t>
            </w:r>
            <w:r>
              <w:rPr>
                <w:i/>
                <w:iCs/>
                <w:lang w:val="en-US"/>
              </w:rPr>
              <w:t>A</w:t>
            </w:r>
          </w:p>
        </w:tc>
        <w:tc>
          <w:tcPr>
            <w:tcW w:w="1247" w:type="dxa"/>
          </w:tcPr>
          <w:p w14:paraId="2CADF4CD"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0.0075 </w:t>
            </w:r>
            <w:r>
              <w:rPr>
                <w:i/>
                <w:iCs/>
                <w:lang w:val="en-US"/>
              </w:rPr>
              <w:t>A</w:t>
            </w:r>
          </w:p>
        </w:tc>
        <w:tc>
          <w:tcPr>
            <w:tcW w:w="1247" w:type="dxa"/>
          </w:tcPr>
          <w:p w14:paraId="28953138"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0.016 </w:t>
            </w:r>
            <w:r>
              <w:rPr>
                <w:i/>
                <w:iCs/>
                <w:lang w:val="en-US"/>
              </w:rPr>
              <w:t>A</w:t>
            </w:r>
          </w:p>
        </w:tc>
        <w:tc>
          <w:tcPr>
            <w:tcW w:w="1701" w:type="dxa"/>
          </w:tcPr>
          <w:p w14:paraId="7E8DF586"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eastAsia="zh-CN"/>
              </w:rPr>
            </w:pPr>
            <w:r>
              <w:rPr>
                <w:rFonts w:hint="eastAsia"/>
                <w:szCs w:val="22"/>
                <w:lang w:val="en-US" w:eastAsia="zh-CN"/>
              </w:rPr>
              <w:t>待进一步研究</w:t>
            </w:r>
          </w:p>
        </w:tc>
      </w:tr>
      <w:tr w:rsidR="00146154" w:rsidRPr="00B170C0" w14:paraId="5EEE83A8" w14:textId="77777777" w:rsidTr="00905B23">
        <w:tblPrEx>
          <w:jc w:val="center"/>
        </w:tblPrEx>
        <w:trPr>
          <w:trHeight w:val="500"/>
          <w:jc w:val="center"/>
        </w:trPr>
        <w:tc>
          <w:tcPr>
            <w:tcW w:w="2552" w:type="dxa"/>
          </w:tcPr>
          <w:p w14:paraId="57307D73"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SESR</w:t>
            </w:r>
          </w:p>
        </w:tc>
        <w:tc>
          <w:tcPr>
            <w:tcW w:w="1701" w:type="dxa"/>
          </w:tcPr>
          <w:p w14:paraId="7A4980C9"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0.0002 </w:t>
            </w:r>
            <w:r>
              <w:rPr>
                <w:i/>
                <w:iCs/>
                <w:lang w:val="en-US"/>
              </w:rPr>
              <w:t>A</w:t>
            </w:r>
          </w:p>
        </w:tc>
        <w:tc>
          <w:tcPr>
            <w:tcW w:w="1247" w:type="dxa"/>
          </w:tcPr>
          <w:p w14:paraId="70DEA151"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0.0002 </w:t>
            </w:r>
            <w:r>
              <w:rPr>
                <w:i/>
                <w:iCs/>
                <w:lang w:val="en-US"/>
              </w:rPr>
              <w:t>A</w:t>
            </w:r>
          </w:p>
        </w:tc>
        <w:tc>
          <w:tcPr>
            <w:tcW w:w="1247" w:type="dxa"/>
          </w:tcPr>
          <w:p w14:paraId="27DF9BD6"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0.0002 </w:t>
            </w:r>
            <w:r>
              <w:rPr>
                <w:i/>
                <w:iCs/>
                <w:lang w:val="en-US"/>
              </w:rPr>
              <w:t>A</w:t>
            </w:r>
          </w:p>
        </w:tc>
        <w:tc>
          <w:tcPr>
            <w:tcW w:w="1247" w:type="dxa"/>
          </w:tcPr>
          <w:p w14:paraId="486A1A83"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 xml:space="preserve">0.0002 </w:t>
            </w:r>
            <w:r>
              <w:rPr>
                <w:i/>
                <w:iCs/>
                <w:lang w:val="en-US"/>
              </w:rPr>
              <w:t>A</w:t>
            </w:r>
          </w:p>
        </w:tc>
        <w:tc>
          <w:tcPr>
            <w:tcW w:w="1701" w:type="dxa"/>
          </w:tcPr>
          <w:p w14:paraId="2987EF27"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rPr>
            </w:pPr>
            <w:bookmarkStart w:id="105" w:name="lt_pId583"/>
            <w:r w:rsidRPr="00ED53D1">
              <w:rPr>
                <w:szCs w:val="22"/>
                <w:lang w:val="en-US"/>
              </w:rPr>
              <w:t xml:space="preserve">0.0002 </w:t>
            </w:r>
            <w:r w:rsidRPr="00ED53D1">
              <w:rPr>
                <w:i/>
                <w:iCs/>
                <w:szCs w:val="22"/>
                <w:lang w:val="en-US"/>
              </w:rPr>
              <w:t>A</w:t>
            </w:r>
            <w:bookmarkEnd w:id="105"/>
          </w:p>
        </w:tc>
      </w:tr>
      <w:tr w:rsidR="00146154" w:rsidRPr="00B170C0" w14:paraId="54657344" w14:textId="77777777" w:rsidTr="00905B23">
        <w:tblPrEx>
          <w:jc w:val="center"/>
        </w:tblPrEx>
        <w:trPr>
          <w:trHeight w:val="540"/>
          <w:jc w:val="center"/>
        </w:trPr>
        <w:tc>
          <w:tcPr>
            <w:tcW w:w="2552" w:type="dxa"/>
          </w:tcPr>
          <w:p w14:paraId="7F3DB1B9"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BBER</w:t>
            </w:r>
          </w:p>
        </w:tc>
        <w:tc>
          <w:tcPr>
            <w:tcW w:w="1701" w:type="dxa"/>
          </w:tcPr>
          <w:p w14:paraId="7CD80369"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eastAsia="zh-CN"/>
              </w:rPr>
            </w:pPr>
            <w:bookmarkStart w:id="106" w:name="lt_pId585"/>
            <w:r w:rsidRPr="00ED53D1">
              <w:rPr>
                <w:szCs w:val="22"/>
                <w:lang w:val="en-US"/>
              </w:rPr>
              <w:t xml:space="preserve">2 </w:t>
            </w:r>
            <w:r w:rsidRPr="00ED53D1">
              <w:rPr>
                <w:i/>
                <w:iCs/>
                <w:szCs w:val="22"/>
                <w:lang w:val="en-US"/>
              </w:rPr>
              <w:t>A</w:t>
            </w:r>
            <w:r w:rsidRPr="00ED53D1">
              <w:rPr>
                <w:rFonts w:ascii="Symbol" w:hAnsi="Symbol"/>
                <w:szCs w:val="22"/>
              </w:rPr>
              <w:sym w:font="Symbol" w:char="F0B4"/>
            </w:r>
            <w:bookmarkEnd w:id="106"/>
            <w:r w:rsidRPr="00ED53D1">
              <w:rPr>
                <w:szCs w:val="22"/>
                <w:lang w:val="en-US"/>
              </w:rPr>
              <w:t xml:space="preserve"> 10</w:t>
            </w:r>
            <w:r w:rsidRPr="00ED53D1">
              <w:rPr>
                <w:position w:val="6"/>
                <w:szCs w:val="22"/>
                <w:lang w:val="en-US"/>
              </w:rPr>
              <w:t>–5</w:t>
            </w:r>
            <w:r w:rsidRPr="00ED53D1">
              <w:rPr>
                <w:szCs w:val="22"/>
                <w:lang w:val="en-US"/>
              </w:rPr>
              <w:br/>
            </w:r>
            <w:r>
              <w:rPr>
                <w:rFonts w:hint="eastAsia"/>
                <w:szCs w:val="22"/>
                <w:lang w:val="en-US" w:eastAsia="zh-CN"/>
              </w:rPr>
              <w:t>（见注</w:t>
            </w:r>
            <w:r>
              <w:rPr>
                <w:rFonts w:hint="eastAsia"/>
                <w:szCs w:val="22"/>
                <w:lang w:val="en-US" w:eastAsia="zh-CN"/>
              </w:rPr>
              <w:t>5</w:t>
            </w:r>
            <w:r>
              <w:rPr>
                <w:rFonts w:hint="eastAsia"/>
                <w:szCs w:val="22"/>
                <w:lang w:val="en-US" w:eastAsia="zh-CN"/>
              </w:rPr>
              <w:t>）</w:t>
            </w:r>
          </w:p>
        </w:tc>
        <w:tc>
          <w:tcPr>
            <w:tcW w:w="1247" w:type="dxa"/>
          </w:tcPr>
          <w:p w14:paraId="0607C111"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rPr>
            </w:pPr>
            <w:bookmarkStart w:id="107" w:name="lt_pId588"/>
            <w:r w:rsidRPr="00ED53D1">
              <w:rPr>
                <w:szCs w:val="22"/>
                <w:lang w:val="en-US"/>
              </w:rPr>
              <w:t xml:space="preserve">2 </w:t>
            </w:r>
            <w:r w:rsidRPr="00ED53D1">
              <w:rPr>
                <w:i/>
                <w:iCs/>
                <w:szCs w:val="22"/>
                <w:lang w:val="en-US"/>
              </w:rPr>
              <w:t>A</w:t>
            </w:r>
            <w:r w:rsidRPr="00ED53D1">
              <w:rPr>
                <w:rFonts w:ascii="Symbol" w:hAnsi="Symbol"/>
                <w:szCs w:val="22"/>
              </w:rPr>
              <w:sym w:font="Symbol" w:char="F0B4"/>
            </w:r>
            <w:bookmarkEnd w:id="107"/>
            <w:r w:rsidRPr="00ED53D1">
              <w:rPr>
                <w:szCs w:val="22"/>
                <w:lang w:val="en-US"/>
              </w:rPr>
              <w:t xml:space="preserve"> 10</w:t>
            </w:r>
            <w:r w:rsidRPr="00ED53D1">
              <w:rPr>
                <w:position w:val="6"/>
                <w:szCs w:val="22"/>
                <w:lang w:val="en-US"/>
              </w:rPr>
              <w:t>–5</w:t>
            </w:r>
          </w:p>
        </w:tc>
        <w:tc>
          <w:tcPr>
            <w:tcW w:w="1247" w:type="dxa"/>
          </w:tcPr>
          <w:p w14:paraId="72866EA2"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rPr>
            </w:pPr>
            <w:bookmarkStart w:id="108" w:name="lt_pId590"/>
            <w:r w:rsidRPr="00ED53D1">
              <w:rPr>
                <w:szCs w:val="22"/>
                <w:lang w:val="en-US"/>
              </w:rPr>
              <w:t xml:space="preserve">2 </w:t>
            </w:r>
            <w:r w:rsidRPr="00ED53D1">
              <w:rPr>
                <w:i/>
                <w:iCs/>
                <w:szCs w:val="22"/>
                <w:lang w:val="en-US"/>
              </w:rPr>
              <w:t>A</w:t>
            </w:r>
            <w:r w:rsidRPr="00ED53D1">
              <w:rPr>
                <w:rFonts w:ascii="Symbol" w:hAnsi="Symbol"/>
                <w:szCs w:val="22"/>
              </w:rPr>
              <w:sym w:font="Symbol" w:char="F0B4"/>
            </w:r>
            <w:bookmarkEnd w:id="108"/>
            <w:r w:rsidRPr="00ED53D1">
              <w:rPr>
                <w:szCs w:val="22"/>
                <w:lang w:val="en-US"/>
              </w:rPr>
              <w:t xml:space="preserve"> 10</w:t>
            </w:r>
            <w:r w:rsidRPr="00ED53D1">
              <w:rPr>
                <w:position w:val="6"/>
                <w:szCs w:val="22"/>
                <w:lang w:val="en-US"/>
              </w:rPr>
              <w:t>–5</w:t>
            </w:r>
          </w:p>
        </w:tc>
        <w:tc>
          <w:tcPr>
            <w:tcW w:w="1247" w:type="dxa"/>
          </w:tcPr>
          <w:p w14:paraId="2A4F254E"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rPr>
            </w:pPr>
            <w:bookmarkStart w:id="109" w:name="lt_pId592"/>
            <w:r w:rsidRPr="00ED53D1">
              <w:rPr>
                <w:szCs w:val="22"/>
                <w:lang w:val="en-US"/>
              </w:rPr>
              <w:t xml:space="preserve">2 </w:t>
            </w:r>
            <w:r w:rsidRPr="00ED53D1">
              <w:rPr>
                <w:i/>
                <w:iCs/>
                <w:szCs w:val="22"/>
                <w:lang w:val="en-US"/>
              </w:rPr>
              <w:t>A</w:t>
            </w:r>
            <w:r w:rsidRPr="00ED53D1">
              <w:rPr>
                <w:rFonts w:ascii="Symbol" w:hAnsi="Symbol"/>
                <w:szCs w:val="22"/>
              </w:rPr>
              <w:sym w:font="Symbol" w:char="F0B4"/>
            </w:r>
            <w:bookmarkEnd w:id="109"/>
            <w:r w:rsidRPr="00ED53D1">
              <w:rPr>
                <w:szCs w:val="22"/>
                <w:lang w:val="en-US"/>
              </w:rPr>
              <w:t xml:space="preserve"> 10</w:t>
            </w:r>
            <w:r w:rsidRPr="00ED53D1">
              <w:rPr>
                <w:position w:val="6"/>
                <w:szCs w:val="22"/>
                <w:lang w:val="en-US"/>
              </w:rPr>
              <w:t>–5</w:t>
            </w:r>
          </w:p>
        </w:tc>
        <w:tc>
          <w:tcPr>
            <w:tcW w:w="1701" w:type="dxa"/>
          </w:tcPr>
          <w:p w14:paraId="3956DCE8" w14:textId="77777777" w:rsidR="00146154" w:rsidRPr="00ED53D1" w:rsidRDefault="00146154" w:rsidP="00A633EC">
            <w:pPr>
              <w:pStyle w:val="Tabletext"/>
              <w:framePr w:hSpace="181" w:wrap="notBeside" w:vAnchor="text" w:hAnchor="text" w:xAlign="center" w:y="1"/>
              <w:spacing w:before="60" w:after="60" w:line="240" w:lineRule="exact"/>
              <w:jc w:val="center"/>
              <w:rPr>
                <w:szCs w:val="22"/>
                <w:lang w:val="en-US"/>
              </w:rPr>
            </w:pPr>
            <w:bookmarkStart w:id="110" w:name="lt_pId594"/>
            <w:r w:rsidRPr="00ED53D1">
              <w:rPr>
                <w:szCs w:val="22"/>
                <w:lang w:val="en-US"/>
              </w:rPr>
              <w:t xml:space="preserve">1 </w:t>
            </w:r>
            <w:r w:rsidRPr="00ED53D1">
              <w:rPr>
                <w:i/>
                <w:iCs/>
                <w:szCs w:val="22"/>
                <w:lang w:val="en-US"/>
              </w:rPr>
              <w:t>A</w:t>
            </w:r>
            <w:r w:rsidRPr="00ED53D1">
              <w:rPr>
                <w:rFonts w:ascii="Symbol" w:hAnsi="Symbol"/>
                <w:szCs w:val="22"/>
              </w:rPr>
              <w:sym w:font="Symbol" w:char="F0B4"/>
            </w:r>
            <w:bookmarkEnd w:id="110"/>
            <w:r w:rsidRPr="00ED53D1">
              <w:rPr>
                <w:szCs w:val="22"/>
                <w:lang w:val="en-US"/>
              </w:rPr>
              <w:t xml:space="preserve"> 10</w:t>
            </w:r>
            <w:r w:rsidRPr="00ED53D1">
              <w:rPr>
                <w:position w:val="6"/>
                <w:szCs w:val="22"/>
                <w:lang w:val="en-US"/>
              </w:rPr>
              <w:t>–5</w:t>
            </w:r>
          </w:p>
        </w:tc>
      </w:tr>
    </w:tbl>
    <w:p w14:paraId="5303E061" w14:textId="77777777" w:rsidR="00146154" w:rsidRPr="00B170C0" w:rsidRDefault="00146154" w:rsidP="00146154">
      <w:pPr>
        <w:pStyle w:val="Tablefin"/>
      </w:pPr>
    </w:p>
    <w:p w14:paraId="56C3B98F" w14:textId="48866B1E" w:rsidR="00146154" w:rsidRPr="00B170C0" w:rsidRDefault="00146154" w:rsidP="00146154">
      <w:pPr>
        <w:spacing w:before="240"/>
        <w:rPr>
          <w:rFonts w:hint="eastAsia"/>
          <w:lang w:val="en-US" w:eastAsia="zh-CN"/>
        </w:rPr>
      </w:pPr>
      <w:bookmarkStart w:id="111" w:name="lt_pId596"/>
      <w:r>
        <w:rPr>
          <w:rFonts w:hint="eastAsia"/>
          <w:lang w:val="en-US" w:eastAsia="zh-CN"/>
        </w:rPr>
        <w:t>其中</w:t>
      </w:r>
      <w:bookmarkEnd w:id="111"/>
      <w:r w:rsidR="00905B23">
        <w:rPr>
          <w:rFonts w:hint="eastAsia"/>
          <w:lang w:val="en-US" w:eastAsia="zh-CN"/>
        </w:rPr>
        <w:t>：</w:t>
      </w:r>
    </w:p>
    <w:p w14:paraId="2DB2985D" w14:textId="77777777" w:rsidR="00146154" w:rsidRPr="00B170C0" w:rsidRDefault="00146154" w:rsidP="00146154">
      <w:pPr>
        <w:pStyle w:val="enumlev1"/>
        <w:tabs>
          <w:tab w:val="clear" w:pos="794"/>
          <w:tab w:val="clear" w:pos="1191"/>
          <w:tab w:val="clear" w:pos="1588"/>
          <w:tab w:val="clear" w:pos="1985"/>
          <w:tab w:val="left" w:pos="2268"/>
          <w:tab w:val="left" w:pos="5954"/>
        </w:tabs>
        <w:ind w:left="2268" w:hanging="2268"/>
        <w:rPr>
          <w:lang w:val="en-US"/>
        </w:rPr>
      </w:pPr>
      <w:r w:rsidRPr="00B170C0">
        <w:rPr>
          <w:lang w:val="en-US"/>
        </w:rPr>
        <w:tab/>
      </w:r>
      <w:bookmarkStart w:id="112" w:name="lt_pId597"/>
      <w:r w:rsidRPr="00B170C0">
        <w:rPr>
          <w:i/>
          <w:lang w:val="en-US"/>
        </w:rPr>
        <w:t>A</w:t>
      </w:r>
      <w:r w:rsidRPr="00B170C0">
        <w:rPr>
          <w:lang w:val="en-US"/>
        </w:rPr>
        <w:t> </w:t>
      </w:r>
      <w:r w:rsidRPr="00B170C0">
        <w:rPr>
          <w:rFonts w:ascii="Symbol" w:hAnsi="Symbol"/>
        </w:rPr>
        <w:sym w:font="Symbol" w:char="F03D"/>
      </w:r>
      <w:bookmarkEnd w:id="112"/>
      <w:r w:rsidRPr="00B170C0">
        <w:rPr>
          <w:lang w:val="en-US"/>
        </w:rPr>
        <w:t> </w:t>
      </w:r>
      <w:bookmarkStart w:id="113" w:name="lt_pId598"/>
      <w:r w:rsidRPr="00B170C0">
        <w:rPr>
          <w:lang w:val="en-US"/>
        </w:rPr>
        <w:t>(</w:t>
      </w:r>
      <w:r w:rsidRPr="00B170C0">
        <w:rPr>
          <w:i/>
          <w:lang w:val="en-US"/>
        </w:rPr>
        <w:t>A</w:t>
      </w:r>
      <w:r w:rsidRPr="00B170C0">
        <w:rPr>
          <w:position w:val="-4"/>
          <w:sz w:val="20"/>
          <w:lang w:val="en-US"/>
        </w:rPr>
        <w:t>1</w:t>
      </w:r>
      <w:r w:rsidRPr="00B170C0">
        <w:rPr>
          <w:lang w:val="en-US"/>
        </w:rPr>
        <w:t> </w:t>
      </w:r>
      <w:r w:rsidRPr="00B170C0">
        <w:rPr>
          <w:rFonts w:ascii="Symbol" w:hAnsi="Symbol"/>
        </w:rPr>
        <w:sym w:font="Symbol" w:char="F02B"/>
      </w:r>
      <w:bookmarkEnd w:id="113"/>
      <w:r w:rsidRPr="00B170C0">
        <w:rPr>
          <w:lang w:val="en-US"/>
        </w:rPr>
        <w:t> </w:t>
      </w:r>
      <w:bookmarkStart w:id="114" w:name="lt_pId599"/>
      <w:r w:rsidRPr="00B170C0">
        <w:rPr>
          <w:lang w:val="en-US"/>
        </w:rPr>
        <w:t xml:space="preserve">0.002) </w:t>
      </w:r>
      <w:r w:rsidRPr="00B170C0">
        <w:rPr>
          <w:i/>
          <w:lang w:val="en-US"/>
        </w:rPr>
        <w:t>L</w:t>
      </w:r>
      <w:r w:rsidRPr="00B170C0">
        <w:rPr>
          <w:i/>
          <w:iCs/>
          <w:position w:val="-4"/>
          <w:sz w:val="20"/>
          <w:lang w:val="en-US"/>
        </w:rPr>
        <w:t>link</w:t>
      </w:r>
      <w:r w:rsidRPr="00B170C0">
        <w:rPr>
          <w:lang w:val="en-US"/>
        </w:rPr>
        <w:t>/100</w:t>
      </w:r>
      <w:bookmarkEnd w:id="114"/>
      <w:r w:rsidRPr="00B170C0">
        <w:rPr>
          <w:lang w:val="en-US"/>
        </w:rPr>
        <w:tab/>
      </w:r>
      <w:bookmarkStart w:id="115" w:name="lt_pId600"/>
      <w:r>
        <w:rPr>
          <w:rFonts w:hint="eastAsia"/>
          <w:lang w:val="en-US" w:eastAsia="zh-CN"/>
        </w:rPr>
        <w:t>对于</w:t>
      </w:r>
      <w:r w:rsidRPr="00B170C0">
        <w:rPr>
          <w:lang w:val="en-US"/>
        </w:rPr>
        <w:t> </w:t>
      </w:r>
      <w:r w:rsidRPr="00B170C0">
        <w:rPr>
          <w:lang w:val="en-US"/>
        </w:rPr>
        <w:t> </w:t>
      </w:r>
      <w:r w:rsidRPr="00B170C0">
        <w:rPr>
          <w:lang w:val="en-US"/>
        </w:rPr>
        <w:t>50 </w:t>
      </w:r>
      <w:r>
        <w:rPr>
          <w:rFonts w:hint="eastAsia"/>
          <w:lang w:val="en-US" w:eastAsia="zh-CN"/>
        </w:rPr>
        <w:t>千米</w:t>
      </w:r>
      <w:r w:rsidRPr="00B170C0">
        <w:rPr>
          <w:lang w:val="en-US"/>
        </w:rPr>
        <w:t> </w:t>
      </w:r>
      <w:r w:rsidRPr="00B170C0">
        <w:rPr>
          <w:rFonts w:ascii="Symbol" w:hAnsi="Symbol"/>
        </w:rPr>
        <w:sym w:font="Symbol" w:char="F0A3"/>
      </w:r>
      <w:bookmarkEnd w:id="115"/>
      <w:r w:rsidRPr="00B170C0">
        <w:rPr>
          <w:lang w:val="en-US"/>
        </w:rPr>
        <w:t> </w:t>
      </w:r>
      <w:bookmarkStart w:id="116" w:name="lt_pId601"/>
      <w:r w:rsidRPr="00B170C0">
        <w:rPr>
          <w:i/>
          <w:lang w:val="en-US"/>
        </w:rPr>
        <w:t>L</w:t>
      </w:r>
      <w:r w:rsidRPr="00B170C0">
        <w:rPr>
          <w:i/>
          <w:iCs/>
          <w:position w:val="-4"/>
          <w:sz w:val="20"/>
          <w:lang w:val="en-US"/>
        </w:rPr>
        <w:t>link</w:t>
      </w:r>
      <w:r w:rsidRPr="00B170C0">
        <w:rPr>
          <w:lang w:val="en-US"/>
        </w:rPr>
        <w:t> </w:t>
      </w:r>
      <w:r w:rsidRPr="00B170C0">
        <w:rPr>
          <w:rFonts w:ascii="Symbol" w:hAnsi="Symbol"/>
        </w:rPr>
        <w:sym w:font="Symbol" w:char="F0A3"/>
      </w:r>
      <w:bookmarkEnd w:id="116"/>
      <w:r w:rsidRPr="00B170C0">
        <w:rPr>
          <w:lang w:val="en-US"/>
        </w:rPr>
        <w:t> </w:t>
      </w:r>
      <w:bookmarkStart w:id="117" w:name="lt_pId602"/>
      <w:r w:rsidRPr="00B170C0">
        <w:rPr>
          <w:lang w:val="en-US"/>
        </w:rPr>
        <w:t>100</w:t>
      </w:r>
      <w:bookmarkEnd w:id="117"/>
      <w:r>
        <w:rPr>
          <w:rFonts w:hint="eastAsia"/>
          <w:lang w:val="en-US" w:eastAsia="zh-CN"/>
        </w:rPr>
        <w:t>千米</w:t>
      </w:r>
    </w:p>
    <w:p w14:paraId="378BF377" w14:textId="77777777" w:rsidR="00146154" w:rsidRPr="00B170C0" w:rsidRDefault="00146154" w:rsidP="00146154">
      <w:pPr>
        <w:pStyle w:val="enumlev1"/>
        <w:tabs>
          <w:tab w:val="clear" w:pos="794"/>
          <w:tab w:val="clear" w:pos="1191"/>
          <w:tab w:val="clear" w:pos="1588"/>
          <w:tab w:val="clear" w:pos="1985"/>
          <w:tab w:val="left" w:pos="2268"/>
          <w:tab w:val="left" w:pos="5954"/>
        </w:tabs>
        <w:ind w:left="2268" w:hanging="2268"/>
        <w:rPr>
          <w:lang w:val="en-US" w:eastAsia="zh-CN"/>
        </w:rPr>
      </w:pPr>
      <w:r w:rsidRPr="00B170C0">
        <w:rPr>
          <w:lang w:val="en-US"/>
        </w:rPr>
        <w:tab/>
      </w:r>
      <w:bookmarkStart w:id="118" w:name="lt_pId603"/>
      <w:r w:rsidRPr="00B170C0">
        <w:rPr>
          <w:i/>
          <w:lang w:val="en-US" w:eastAsia="zh-CN"/>
        </w:rPr>
        <w:t>A</w:t>
      </w:r>
      <w:r w:rsidRPr="00B170C0">
        <w:rPr>
          <w:lang w:val="en-US" w:eastAsia="zh-CN"/>
        </w:rPr>
        <w:t> </w:t>
      </w:r>
      <w:r w:rsidRPr="00B170C0">
        <w:rPr>
          <w:rFonts w:ascii="Symbol" w:hAnsi="Symbol"/>
        </w:rPr>
        <w:sym w:font="Symbol" w:char="F03D"/>
      </w:r>
      <w:bookmarkEnd w:id="118"/>
      <w:r w:rsidRPr="00B170C0">
        <w:rPr>
          <w:lang w:val="en-US" w:eastAsia="zh-CN"/>
        </w:rPr>
        <w:t> </w:t>
      </w:r>
      <w:bookmarkStart w:id="119" w:name="lt_pId604"/>
      <w:proofErr w:type="spellStart"/>
      <w:r w:rsidRPr="00B170C0">
        <w:rPr>
          <w:i/>
          <w:lang w:val="en-US" w:eastAsia="zh-CN"/>
        </w:rPr>
        <w:t>A</w:t>
      </w:r>
      <w:proofErr w:type="spellEnd"/>
      <w:r w:rsidRPr="00B170C0">
        <w:rPr>
          <w:position w:val="-4"/>
          <w:sz w:val="20"/>
          <w:lang w:val="en-US" w:eastAsia="zh-CN"/>
        </w:rPr>
        <w:t>1</w:t>
      </w:r>
      <w:r w:rsidRPr="00B170C0">
        <w:rPr>
          <w:lang w:val="en-US" w:eastAsia="zh-CN"/>
        </w:rPr>
        <w:t> </w:t>
      </w:r>
      <w:r w:rsidRPr="00B170C0">
        <w:rPr>
          <w:rFonts w:ascii="Symbol" w:hAnsi="Symbol"/>
        </w:rPr>
        <w:sym w:font="Symbol" w:char="F02B"/>
      </w:r>
      <w:bookmarkEnd w:id="119"/>
      <w:r w:rsidRPr="00B170C0">
        <w:rPr>
          <w:lang w:val="en-US" w:eastAsia="zh-CN"/>
        </w:rPr>
        <w:t> 2 </w:t>
      </w:r>
      <w:r w:rsidRPr="00B170C0">
        <w:rPr>
          <w:rFonts w:ascii="Symbol" w:hAnsi="Symbol"/>
        </w:rPr>
        <w:sym w:font="Symbol" w:char="F0B4"/>
      </w:r>
      <w:r w:rsidRPr="00B170C0">
        <w:rPr>
          <w:lang w:val="en-US" w:eastAsia="zh-CN"/>
        </w:rPr>
        <w:t> </w:t>
      </w:r>
      <w:bookmarkStart w:id="120" w:name="lt_pId606"/>
      <w:r w:rsidRPr="00B170C0">
        <w:rPr>
          <w:lang w:val="en-US" w:eastAsia="zh-CN"/>
        </w:rPr>
        <w:t>10</w:t>
      </w:r>
      <w:r w:rsidRPr="00B170C0">
        <w:rPr>
          <w:position w:val="6"/>
          <w:sz w:val="18"/>
          <w:lang w:val="en-US" w:eastAsia="zh-CN"/>
        </w:rPr>
        <w:t>–5</w:t>
      </w:r>
      <w:r w:rsidRPr="00B170C0">
        <w:rPr>
          <w:i/>
          <w:lang w:val="en-US" w:eastAsia="zh-CN"/>
        </w:rPr>
        <w:t>L</w:t>
      </w:r>
      <w:r w:rsidRPr="00B170C0">
        <w:rPr>
          <w:i/>
          <w:iCs/>
          <w:position w:val="-4"/>
          <w:sz w:val="20"/>
          <w:lang w:val="en-US" w:eastAsia="zh-CN"/>
        </w:rPr>
        <w:t>link</w:t>
      </w:r>
      <w:bookmarkEnd w:id="120"/>
      <w:r w:rsidRPr="00B170C0">
        <w:rPr>
          <w:lang w:val="en-US" w:eastAsia="zh-CN"/>
        </w:rPr>
        <w:tab/>
      </w:r>
      <w:bookmarkStart w:id="121" w:name="lt_pId607"/>
      <w:r>
        <w:rPr>
          <w:rFonts w:hint="eastAsia"/>
          <w:lang w:val="en-US" w:eastAsia="zh-CN"/>
        </w:rPr>
        <w:t>对于</w:t>
      </w:r>
      <w:r w:rsidRPr="00B170C0">
        <w:rPr>
          <w:lang w:val="en-US" w:eastAsia="zh-CN"/>
        </w:rPr>
        <w:t> 100 </w:t>
      </w:r>
      <w:r>
        <w:rPr>
          <w:rFonts w:hint="eastAsia"/>
          <w:lang w:val="en-US" w:eastAsia="zh-CN"/>
        </w:rPr>
        <w:t>千米</w:t>
      </w:r>
      <w:r w:rsidRPr="00B170C0">
        <w:rPr>
          <w:lang w:val="en-US" w:eastAsia="zh-CN"/>
        </w:rPr>
        <w:t> </w:t>
      </w:r>
      <w:r w:rsidRPr="00B170C0">
        <w:rPr>
          <w:rFonts w:ascii="Symbol" w:hAnsi="Symbol"/>
        </w:rPr>
        <w:sym w:font="Symbol" w:char="F03C"/>
      </w:r>
      <w:bookmarkEnd w:id="121"/>
      <w:r w:rsidRPr="00B170C0">
        <w:rPr>
          <w:lang w:val="en-US" w:eastAsia="zh-CN"/>
        </w:rPr>
        <w:t> </w:t>
      </w:r>
      <w:bookmarkStart w:id="122" w:name="lt_pId608"/>
      <w:r w:rsidRPr="00B170C0">
        <w:rPr>
          <w:i/>
          <w:lang w:val="en-US" w:eastAsia="zh-CN"/>
        </w:rPr>
        <w:t>L</w:t>
      </w:r>
      <w:r w:rsidRPr="00B170C0">
        <w:rPr>
          <w:i/>
          <w:iCs/>
          <w:position w:val="-4"/>
          <w:sz w:val="20"/>
          <w:lang w:val="en-US" w:eastAsia="zh-CN"/>
        </w:rPr>
        <w:t>link</w:t>
      </w:r>
      <w:bookmarkEnd w:id="122"/>
    </w:p>
    <w:p w14:paraId="0F07E13E" w14:textId="77777777" w:rsidR="00146154" w:rsidRDefault="00146154" w:rsidP="00146154">
      <w:pPr>
        <w:ind w:firstLineChars="200" w:firstLine="488"/>
        <w:rPr>
          <w:sz w:val="22"/>
          <w:lang w:val="en-US" w:eastAsia="zh-CN"/>
        </w:rPr>
      </w:pPr>
      <w:r w:rsidRPr="00DD0447">
        <w:rPr>
          <w:rFonts w:hint="eastAsia"/>
          <w:bCs/>
          <w:spacing w:val="4"/>
          <w:lang w:val="en-US" w:eastAsia="zh-CN"/>
        </w:rPr>
        <w:t>已经一致同意，</w:t>
      </w:r>
      <w:r w:rsidRPr="00B170C0">
        <w:rPr>
          <w:i/>
          <w:lang w:val="en-US" w:eastAsia="zh-CN"/>
        </w:rPr>
        <w:t>A</w:t>
      </w:r>
      <w:r w:rsidRPr="00B170C0">
        <w:rPr>
          <w:sz w:val="20"/>
          <w:lang w:val="en-GB" w:eastAsia="zh-CN"/>
        </w:rPr>
        <w:t>1</w:t>
      </w:r>
      <w:r w:rsidRPr="00DD0447">
        <w:rPr>
          <w:rFonts w:hint="eastAsia"/>
          <w:bCs/>
          <w:spacing w:val="4"/>
          <w:lang w:val="en-US" w:eastAsia="zh-CN"/>
        </w:rPr>
        <w:t>暂定为在</w:t>
      </w:r>
      <w:r w:rsidRPr="00B170C0">
        <w:rPr>
          <w:iCs/>
          <w:lang w:val="en-US" w:eastAsia="zh-CN"/>
        </w:rPr>
        <w:t>0.01</w:t>
      </w:r>
      <w:r>
        <w:rPr>
          <w:rFonts w:hint="eastAsia"/>
          <w:iCs/>
          <w:lang w:val="en-US" w:eastAsia="zh-CN"/>
        </w:rPr>
        <w:t>到</w:t>
      </w:r>
      <w:r w:rsidRPr="00B170C0">
        <w:rPr>
          <w:iCs/>
          <w:lang w:val="en-US" w:eastAsia="zh-CN"/>
        </w:rPr>
        <w:t>0.02</w:t>
      </w:r>
      <w:r>
        <w:rPr>
          <w:rFonts w:hint="eastAsia"/>
          <w:iCs/>
          <w:lang w:val="en-US" w:eastAsia="zh-CN"/>
        </w:rPr>
        <w:t>（</w:t>
      </w:r>
      <w:r>
        <w:rPr>
          <w:iCs/>
          <w:lang w:val="en-US" w:eastAsia="zh-CN"/>
        </w:rPr>
        <w:t>1%</w:t>
      </w:r>
      <w:r>
        <w:rPr>
          <w:rFonts w:hint="eastAsia"/>
          <w:iCs/>
          <w:lang w:val="en-US" w:eastAsia="zh-CN"/>
        </w:rPr>
        <w:t>至</w:t>
      </w:r>
      <w:r w:rsidRPr="00480530">
        <w:rPr>
          <w:iCs/>
          <w:lang w:val="en-US" w:eastAsia="zh-CN"/>
        </w:rPr>
        <w:t>2%</w:t>
      </w:r>
      <w:r>
        <w:rPr>
          <w:rFonts w:hint="eastAsia"/>
          <w:iCs/>
          <w:lang w:val="en-US" w:eastAsia="zh-CN"/>
        </w:rPr>
        <w:t>）</w:t>
      </w:r>
      <w:r w:rsidRPr="00DD0447">
        <w:rPr>
          <w:rFonts w:hint="eastAsia"/>
          <w:bCs/>
          <w:spacing w:val="4"/>
          <w:lang w:val="en-US" w:eastAsia="zh-CN"/>
        </w:rPr>
        <w:t>的范围以内</w:t>
      </w:r>
      <w:r>
        <w:rPr>
          <w:rFonts w:hint="eastAsia"/>
          <w:bCs/>
          <w:spacing w:val="4"/>
          <w:lang w:val="en-US" w:eastAsia="zh-CN"/>
        </w:rPr>
        <w:t>（见注</w:t>
      </w:r>
      <w:r>
        <w:rPr>
          <w:rFonts w:hint="eastAsia"/>
          <w:bCs/>
          <w:spacing w:val="4"/>
          <w:lang w:val="en-US" w:eastAsia="zh-CN"/>
        </w:rPr>
        <w:t>7</w:t>
      </w:r>
      <w:r>
        <w:rPr>
          <w:rFonts w:hint="eastAsia"/>
          <w:bCs/>
          <w:spacing w:val="4"/>
          <w:lang w:val="en-US" w:eastAsia="zh-CN"/>
        </w:rPr>
        <w:t>和</w:t>
      </w:r>
      <w:r>
        <w:rPr>
          <w:rFonts w:hint="eastAsia"/>
          <w:bCs/>
          <w:spacing w:val="4"/>
          <w:lang w:val="en-US" w:eastAsia="zh-CN"/>
        </w:rPr>
        <w:t>9</w:t>
      </w:r>
      <w:r>
        <w:rPr>
          <w:rFonts w:hint="eastAsia"/>
          <w:bCs/>
          <w:spacing w:val="4"/>
          <w:lang w:val="en-US" w:eastAsia="zh-CN"/>
        </w:rPr>
        <w:t>）；</w:t>
      </w:r>
    </w:p>
    <w:p w14:paraId="3C58C62A" w14:textId="77777777" w:rsidR="00146154" w:rsidRDefault="00146154" w:rsidP="00146154">
      <w:pPr>
        <w:rPr>
          <w:lang w:val="en-US" w:eastAsia="zh-CN"/>
        </w:rPr>
      </w:pPr>
      <w:r>
        <w:rPr>
          <w:b/>
          <w:lang w:val="en-US" w:eastAsia="zh-CN"/>
        </w:rPr>
        <w:t>3</w:t>
      </w:r>
      <w:r w:rsidRPr="00480530">
        <w:rPr>
          <w:lang w:val="en-US" w:eastAsia="zh-CN"/>
        </w:rPr>
        <w:tab/>
      </w:r>
      <w:r>
        <w:rPr>
          <w:rFonts w:hint="eastAsia"/>
          <w:bCs/>
          <w:lang w:val="es-ES_tradnl" w:eastAsia="zh-CN"/>
        </w:rPr>
        <w:t>在构成</w:t>
      </w:r>
      <w:r w:rsidRPr="006F1D76">
        <w:rPr>
          <w:rFonts w:hint="eastAsia"/>
          <w:bCs/>
          <w:lang w:val="es-ES_tradnl" w:eastAsia="zh-CN"/>
        </w:rPr>
        <w:t>HRP</w:t>
      </w:r>
      <w:r w:rsidRPr="006F1D76">
        <w:rPr>
          <w:rFonts w:hint="eastAsia"/>
          <w:bCs/>
          <w:lang w:val="es-ES_tradnl" w:eastAsia="zh-CN"/>
        </w:rPr>
        <w:t>的</w:t>
      </w:r>
      <w:r>
        <w:rPr>
          <w:rFonts w:hint="eastAsia"/>
          <w:bCs/>
          <w:lang w:val="es-ES_tradnl" w:eastAsia="zh-CN"/>
        </w:rPr>
        <w:t>国内</w:t>
      </w:r>
      <w:r w:rsidRPr="006F1D76">
        <w:rPr>
          <w:rFonts w:hint="eastAsia"/>
          <w:bCs/>
          <w:lang w:val="es-ES_tradnl" w:eastAsia="zh-CN"/>
        </w:rPr>
        <w:t>部分</w:t>
      </w:r>
      <w:r>
        <w:rPr>
          <w:rFonts w:hint="eastAsia"/>
          <w:bCs/>
          <w:lang w:val="es-ES_tradnl" w:eastAsia="zh-CN"/>
        </w:rPr>
        <w:t>的所有</w:t>
      </w:r>
      <w:r w:rsidRPr="00BB3AA7">
        <w:rPr>
          <w:bCs/>
          <w:lang w:val="es-ES_tradnl" w:eastAsia="zh-CN"/>
        </w:rPr>
        <w:t>短途交换局间网络段</w:t>
      </w:r>
      <w:r>
        <w:rPr>
          <w:rFonts w:hint="eastAsia"/>
          <w:bCs/>
          <w:lang w:val="es-ES_tradnl" w:eastAsia="zh-CN"/>
        </w:rPr>
        <w:t>、长度为</w:t>
      </w:r>
      <w:r w:rsidRPr="009D1B38">
        <w:rPr>
          <w:bCs/>
          <w:lang w:val="es-ES_tradnl" w:eastAsia="zh-CN"/>
        </w:rPr>
        <w:t> </w:t>
      </w:r>
      <w:proofErr w:type="spellStart"/>
      <w:r w:rsidRPr="009D1B38">
        <w:rPr>
          <w:i/>
          <w:lang w:val="es-ES_tradnl" w:eastAsia="zh-CN"/>
        </w:rPr>
        <w:t>Llink</w:t>
      </w:r>
      <w:proofErr w:type="spellEnd"/>
      <w:r>
        <w:rPr>
          <w:rFonts w:hint="eastAsia"/>
          <w:bCs/>
          <w:lang w:val="es-ES_tradnl" w:eastAsia="zh-CN"/>
        </w:rPr>
        <w:t>的任何实际数字</w:t>
      </w:r>
      <w:r>
        <w:rPr>
          <w:bCs/>
          <w:lang w:val="es-ES_tradnl" w:eastAsia="zh-CN"/>
        </w:rPr>
        <w:t>FWS</w:t>
      </w:r>
      <w:r>
        <w:rPr>
          <w:rFonts w:hint="eastAsia"/>
          <w:bCs/>
          <w:lang w:val="es-ES_tradnl" w:eastAsia="zh-CN"/>
        </w:rPr>
        <w:t>链路的各个方向，因其他共同主要业务系统的集总发射造成的允许的性能劣化在任何月份不应超过表</w:t>
      </w:r>
      <w:r>
        <w:rPr>
          <w:rFonts w:hint="eastAsia"/>
          <w:bCs/>
          <w:lang w:val="es-ES_tradnl" w:eastAsia="zh-CN"/>
        </w:rPr>
        <w:t>7</w:t>
      </w:r>
      <w:r>
        <w:rPr>
          <w:rFonts w:hint="eastAsia"/>
          <w:bCs/>
          <w:lang w:val="es-ES_tradnl" w:eastAsia="zh-CN"/>
        </w:rPr>
        <w:t>为根据</w:t>
      </w:r>
      <w:r w:rsidRPr="00B170C0">
        <w:rPr>
          <w:lang w:val="en-US" w:eastAsia="zh-CN"/>
        </w:rPr>
        <w:t>ITU-T G.828</w:t>
      </w:r>
      <w:r>
        <w:rPr>
          <w:rFonts w:hint="eastAsia"/>
          <w:lang w:val="en-US" w:eastAsia="zh-CN"/>
        </w:rPr>
        <w:t>建议书设计的</w:t>
      </w:r>
      <w:r>
        <w:rPr>
          <w:rFonts w:hint="eastAsia"/>
          <w:bCs/>
          <w:lang w:val="es-ES_tradnl" w:eastAsia="zh-CN"/>
        </w:rPr>
        <w:t>S</w:t>
      </w:r>
      <w:r>
        <w:rPr>
          <w:bCs/>
          <w:lang w:val="es-ES_tradnl" w:eastAsia="zh-CN"/>
        </w:rPr>
        <w:t>DH</w:t>
      </w:r>
      <w:r>
        <w:rPr>
          <w:rFonts w:hint="eastAsia"/>
          <w:bCs/>
          <w:lang w:val="es-ES_tradnl" w:eastAsia="zh-CN"/>
        </w:rPr>
        <w:t>系统给出的临时限值和表</w:t>
      </w:r>
      <w:r>
        <w:rPr>
          <w:bCs/>
          <w:lang w:val="es-ES_tradnl" w:eastAsia="zh-CN"/>
        </w:rPr>
        <w:t>8</w:t>
      </w:r>
      <w:r>
        <w:rPr>
          <w:rFonts w:hint="eastAsia"/>
          <w:bCs/>
          <w:lang w:val="es-ES_tradnl" w:eastAsia="zh-CN"/>
        </w:rPr>
        <w:t>为根据</w:t>
      </w:r>
      <w:r w:rsidRPr="00B170C0">
        <w:rPr>
          <w:lang w:val="en-US" w:eastAsia="zh-CN"/>
        </w:rPr>
        <w:t>ITU-T G.826</w:t>
      </w:r>
      <w:r>
        <w:rPr>
          <w:rFonts w:hint="eastAsia"/>
          <w:lang w:val="en-US" w:eastAsia="zh-CN"/>
        </w:rPr>
        <w:t>建议书设计的其他系统给出的临时限值</w:t>
      </w:r>
      <w:r>
        <w:rPr>
          <w:rFonts w:hint="eastAsia"/>
          <w:bCs/>
          <w:lang w:val="es-ES_tradnl" w:eastAsia="zh-CN"/>
        </w:rPr>
        <w:t>（见注</w:t>
      </w:r>
      <w:r>
        <w:rPr>
          <w:rFonts w:hint="eastAsia"/>
          <w:bCs/>
          <w:lang w:val="es-ES_tradnl" w:eastAsia="zh-CN"/>
        </w:rPr>
        <w:t>1</w:t>
      </w:r>
      <w:r>
        <w:rPr>
          <w:rFonts w:hint="eastAsia"/>
          <w:bCs/>
          <w:lang w:val="es-ES_tradnl" w:eastAsia="zh-CN"/>
        </w:rPr>
        <w:t>、</w:t>
      </w:r>
      <w:r>
        <w:rPr>
          <w:rFonts w:hint="eastAsia"/>
          <w:bCs/>
          <w:lang w:val="es-ES_tradnl" w:eastAsia="zh-CN"/>
        </w:rPr>
        <w:t>2</w:t>
      </w:r>
      <w:r>
        <w:rPr>
          <w:rFonts w:hint="eastAsia"/>
          <w:bCs/>
          <w:lang w:val="es-ES_tradnl" w:eastAsia="zh-CN"/>
        </w:rPr>
        <w:t>、</w:t>
      </w:r>
      <w:r>
        <w:rPr>
          <w:rFonts w:hint="eastAsia"/>
          <w:bCs/>
          <w:lang w:val="es-ES_tradnl" w:eastAsia="zh-CN"/>
        </w:rPr>
        <w:t>3</w:t>
      </w:r>
      <w:r>
        <w:rPr>
          <w:rFonts w:hint="eastAsia"/>
          <w:bCs/>
          <w:lang w:val="es-ES_tradnl" w:eastAsia="zh-CN"/>
        </w:rPr>
        <w:t>、</w:t>
      </w:r>
      <w:r>
        <w:rPr>
          <w:rFonts w:hint="eastAsia"/>
          <w:bCs/>
          <w:lang w:val="es-ES_tradnl" w:eastAsia="zh-CN"/>
        </w:rPr>
        <w:t>4</w:t>
      </w:r>
      <w:r>
        <w:rPr>
          <w:rFonts w:hint="eastAsia"/>
          <w:bCs/>
          <w:lang w:val="es-ES_tradnl" w:eastAsia="zh-CN"/>
        </w:rPr>
        <w:t>、</w:t>
      </w:r>
      <w:r>
        <w:rPr>
          <w:rFonts w:hint="eastAsia"/>
          <w:bCs/>
          <w:lang w:val="es-ES_tradnl" w:eastAsia="zh-CN"/>
        </w:rPr>
        <w:t>1</w:t>
      </w:r>
      <w:r>
        <w:rPr>
          <w:bCs/>
          <w:lang w:val="es-ES_tradnl" w:eastAsia="zh-CN"/>
        </w:rPr>
        <w:t>0</w:t>
      </w:r>
      <w:r>
        <w:rPr>
          <w:rFonts w:hint="eastAsia"/>
          <w:bCs/>
          <w:lang w:val="es-ES_tradnl" w:eastAsia="zh-CN"/>
        </w:rPr>
        <w:t>和</w:t>
      </w:r>
      <w:r>
        <w:rPr>
          <w:rFonts w:hint="eastAsia"/>
          <w:bCs/>
          <w:lang w:val="es-ES_tradnl" w:eastAsia="zh-CN"/>
        </w:rPr>
        <w:t>1</w:t>
      </w:r>
      <w:r>
        <w:rPr>
          <w:bCs/>
          <w:lang w:val="es-ES_tradnl" w:eastAsia="zh-CN"/>
        </w:rPr>
        <w:t>1</w:t>
      </w:r>
      <w:r>
        <w:rPr>
          <w:rFonts w:hint="eastAsia"/>
          <w:bCs/>
          <w:lang w:val="es-ES_tradnl" w:eastAsia="zh-CN"/>
        </w:rPr>
        <w:t>）。这些表格根据</w:t>
      </w:r>
      <w:r w:rsidRPr="00480530">
        <w:rPr>
          <w:lang w:val="en-US" w:eastAsia="zh-CN"/>
        </w:rPr>
        <w:t>ITU-R F.1668</w:t>
      </w:r>
      <w:r>
        <w:rPr>
          <w:rFonts w:hint="eastAsia"/>
          <w:bCs/>
          <w:lang w:val="es-ES_tradnl" w:eastAsia="zh-CN"/>
        </w:rPr>
        <w:t>建议书提供的总体</w:t>
      </w:r>
      <w:r>
        <w:rPr>
          <w:rFonts w:hint="eastAsia"/>
          <w:bCs/>
          <w:lang w:val="es-ES_tradnl" w:eastAsia="zh-CN"/>
        </w:rPr>
        <w:t>E</w:t>
      </w:r>
      <w:r>
        <w:rPr>
          <w:bCs/>
          <w:lang w:val="es-ES_tradnl" w:eastAsia="zh-CN"/>
        </w:rPr>
        <w:t>PO</w:t>
      </w:r>
      <w:r>
        <w:rPr>
          <w:rFonts w:hint="eastAsia"/>
          <w:bCs/>
          <w:lang w:val="es-ES_tradnl" w:eastAsia="zh-CN"/>
        </w:rPr>
        <w:t>推导而来，并考虑到</w:t>
      </w:r>
      <w:r w:rsidRPr="00480530">
        <w:rPr>
          <w:lang w:val="en-US" w:eastAsia="zh-CN"/>
        </w:rPr>
        <w:t>ITU-R F.1094</w:t>
      </w:r>
      <w:r>
        <w:rPr>
          <w:rFonts w:hint="eastAsia"/>
          <w:bCs/>
          <w:lang w:val="es-ES_tradnl" w:eastAsia="zh-CN"/>
        </w:rPr>
        <w:t>建议书确定的作为</w:t>
      </w:r>
      <w:r w:rsidRPr="0045060D">
        <w:rPr>
          <w:rFonts w:hint="eastAsia"/>
          <w:lang w:val="en-GB" w:eastAsia="zh-CN"/>
        </w:rPr>
        <w:t>主要业务划分的频率共用</w:t>
      </w:r>
      <w:r w:rsidRPr="0045060D">
        <w:rPr>
          <w:rFonts w:hint="eastAsia"/>
          <w:lang w:eastAsia="zh-CN"/>
        </w:rPr>
        <w:t>（</w:t>
      </w:r>
      <w:r>
        <w:rPr>
          <w:rFonts w:hint="eastAsia"/>
          <w:lang w:eastAsia="zh-CN"/>
        </w:rPr>
        <w:t>业务间共用</w:t>
      </w:r>
      <w:r w:rsidRPr="0045060D">
        <w:rPr>
          <w:rFonts w:hint="eastAsia"/>
          <w:lang w:eastAsia="zh-CN"/>
        </w:rPr>
        <w:t>）</w:t>
      </w:r>
      <w:r>
        <w:rPr>
          <w:rFonts w:hint="eastAsia"/>
          <w:lang w:eastAsia="zh-CN"/>
        </w:rPr>
        <w:t>劣化</w:t>
      </w:r>
      <w:r>
        <w:rPr>
          <w:rFonts w:hint="eastAsia"/>
          <w:lang w:val="en-GB" w:eastAsia="zh-CN"/>
        </w:rPr>
        <w:t>的适当的最大允许值</w:t>
      </w:r>
      <w:r w:rsidRPr="009D1B38">
        <w:rPr>
          <w:bCs/>
          <w:i/>
          <w:lang w:val="es-ES_tradnl" w:eastAsia="zh-CN"/>
        </w:rPr>
        <w:t>Y</w:t>
      </w:r>
      <w:r w:rsidRPr="009D1B38">
        <w:rPr>
          <w:bCs/>
          <w:lang w:val="es-ES_tradnl" w:eastAsia="zh-CN"/>
        </w:rPr>
        <w:t>% = 10%</w:t>
      </w:r>
      <w:r>
        <w:rPr>
          <w:rFonts w:hint="eastAsia"/>
          <w:bCs/>
          <w:lang w:val="es-ES_tradnl" w:eastAsia="zh-CN"/>
        </w:rPr>
        <w:t>。</w:t>
      </w:r>
    </w:p>
    <w:p w14:paraId="34B70D67" w14:textId="77777777" w:rsidR="00146154" w:rsidRPr="00FC0001" w:rsidRDefault="00146154" w:rsidP="00146154">
      <w:pPr>
        <w:pStyle w:val="TableNo"/>
        <w:rPr>
          <w:lang w:val="en-GB" w:eastAsia="zh-CN"/>
        </w:rPr>
      </w:pPr>
      <w:bookmarkStart w:id="123" w:name="lt_pId613"/>
      <w:r>
        <w:rPr>
          <w:rFonts w:hint="eastAsia"/>
          <w:lang w:val="en-GB" w:eastAsia="zh-CN"/>
        </w:rPr>
        <w:t>表</w:t>
      </w:r>
      <w:r w:rsidRPr="00FC0001">
        <w:rPr>
          <w:lang w:val="en-GB" w:eastAsia="zh-CN"/>
        </w:rPr>
        <w:t>7</w:t>
      </w:r>
      <w:bookmarkEnd w:id="123"/>
    </w:p>
    <w:p w14:paraId="6D8A0195" w14:textId="0911A830" w:rsidR="00146154" w:rsidRPr="009D11E3" w:rsidRDefault="00146154" w:rsidP="00146154">
      <w:pPr>
        <w:pStyle w:val="Tabletitle"/>
        <w:rPr>
          <w:lang w:val="en-GB" w:eastAsia="zh-CN"/>
        </w:rPr>
      </w:pPr>
      <w:r>
        <w:rPr>
          <w:rFonts w:hint="eastAsia"/>
          <w:lang w:val="en-GB" w:eastAsia="zh-CN"/>
        </w:rPr>
        <w:t>根据</w:t>
      </w:r>
      <w:r w:rsidRPr="000D2093">
        <w:rPr>
          <w:lang w:val="en-GB" w:eastAsia="zh-CN"/>
        </w:rPr>
        <w:t>ITU-T G.828</w:t>
      </w:r>
      <w:r>
        <w:rPr>
          <w:rFonts w:hint="eastAsia"/>
          <w:lang w:val="en-GB" w:eastAsia="zh-CN"/>
        </w:rPr>
        <w:t>建议书制定的构成</w:t>
      </w:r>
      <w:r w:rsidRPr="005F6B47">
        <w:rPr>
          <w:rFonts w:hint="eastAsia"/>
          <w:lang w:val="en-GB" w:eastAsia="zh-CN"/>
        </w:rPr>
        <w:t>HRP</w:t>
      </w:r>
      <w:r w:rsidRPr="005F6B47">
        <w:rPr>
          <w:rFonts w:hint="eastAsia"/>
          <w:lang w:val="en-GB" w:eastAsia="zh-CN"/>
        </w:rPr>
        <w:t>的</w:t>
      </w:r>
      <w:r w:rsidR="00905B23">
        <w:rPr>
          <w:lang w:val="en-GB" w:eastAsia="zh-CN"/>
        </w:rPr>
        <w:br/>
      </w:r>
      <w:r w:rsidRPr="005F6B47">
        <w:rPr>
          <w:rFonts w:hint="eastAsia"/>
          <w:lang w:val="en-GB" w:eastAsia="zh-CN"/>
        </w:rPr>
        <w:t>国内部分的</w:t>
      </w:r>
      <w:r>
        <w:rPr>
          <w:rFonts w:hint="eastAsia"/>
          <w:lang w:val="en-GB" w:eastAsia="zh-CN"/>
        </w:rPr>
        <w:t>所有</w:t>
      </w:r>
      <w:r w:rsidRPr="00BB3AA7">
        <w:rPr>
          <w:bCs/>
          <w:lang w:val="es-ES_tradnl" w:eastAsia="zh-CN"/>
        </w:rPr>
        <w:t>短途交换局间网络段</w:t>
      </w:r>
      <w:r>
        <w:rPr>
          <w:rFonts w:hint="eastAsia"/>
          <w:lang w:val="en-GB" w:eastAsia="zh-CN"/>
        </w:rPr>
        <w:t>的</w:t>
      </w:r>
      <w:r w:rsidR="00905B23">
        <w:rPr>
          <w:lang w:val="en-GB" w:eastAsia="zh-CN"/>
        </w:rPr>
        <w:br/>
      </w:r>
      <w:r>
        <w:rPr>
          <w:rFonts w:hint="eastAsia"/>
          <w:lang w:val="en-GB" w:eastAsia="zh-CN"/>
        </w:rPr>
        <w:t>实际</w:t>
      </w:r>
      <w:r>
        <w:rPr>
          <w:rFonts w:hint="eastAsia"/>
          <w:lang w:val="en-GB" w:eastAsia="zh-CN"/>
        </w:rPr>
        <w:t>S</w:t>
      </w:r>
      <w:r>
        <w:rPr>
          <w:lang w:val="en-GB" w:eastAsia="zh-CN"/>
        </w:rPr>
        <w:t>DH FWS</w:t>
      </w:r>
      <w:r>
        <w:rPr>
          <w:rFonts w:hint="eastAsia"/>
          <w:lang w:val="en-GB" w:eastAsia="zh-CN"/>
        </w:rPr>
        <w:t>链路因干扰造成的性能劣化的指标</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14"/>
        <w:gridCol w:w="1637"/>
        <w:gridCol w:w="1610"/>
        <w:gridCol w:w="1528"/>
        <w:gridCol w:w="1420"/>
        <w:gridCol w:w="1430"/>
      </w:tblGrid>
      <w:tr w:rsidR="00146154" w:rsidRPr="00FC0001" w14:paraId="2A808BE8" w14:textId="77777777" w:rsidTr="00FB4530">
        <w:trPr>
          <w:cantSplit/>
          <w:trHeight w:val="1113"/>
          <w:jc w:val="center"/>
        </w:trPr>
        <w:tc>
          <w:tcPr>
            <w:tcW w:w="2014" w:type="dxa"/>
            <w:tcBorders>
              <w:tl2br w:val="single" w:sz="4" w:space="0" w:color="auto"/>
            </w:tcBorders>
            <w:vAlign w:val="center"/>
          </w:tcPr>
          <w:p w14:paraId="626B90D0" w14:textId="77777777" w:rsidR="00146154" w:rsidRPr="00FC0001" w:rsidRDefault="00146154" w:rsidP="00A633EC">
            <w:pPr>
              <w:pStyle w:val="Tablehead"/>
              <w:framePr w:hSpace="181" w:wrap="notBeside" w:vAnchor="text" w:hAnchor="text" w:xAlign="center" w:y="1"/>
              <w:spacing w:before="60" w:after="60" w:line="240" w:lineRule="exact"/>
              <w:jc w:val="right"/>
              <w:rPr>
                <w:lang w:val="en-US"/>
              </w:rPr>
            </w:pPr>
            <w:r>
              <w:rPr>
                <w:rFonts w:hint="eastAsia"/>
                <w:lang w:val="en-US" w:eastAsia="zh-CN"/>
              </w:rPr>
              <w:t>比特率</w:t>
            </w:r>
            <w:r w:rsidRPr="00FC0001">
              <w:rPr>
                <w:lang w:val="en-US"/>
              </w:rPr>
              <w:br/>
            </w:r>
            <w:r w:rsidRPr="00ED53D1">
              <w:rPr>
                <w:rFonts w:hint="eastAsia"/>
                <w:szCs w:val="22"/>
                <w:lang w:val="en-US" w:eastAsia="zh-CN"/>
              </w:rPr>
              <w:t>（</w:t>
            </w:r>
            <w:r w:rsidRPr="00ED53D1">
              <w:rPr>
                <w:szCs w:val="22"/>
                <w:lang w:val="en-US"/>
              </w:rPr>
              <w:t>Mbit/s</w:t>
            </w:r>
            <w:r w:rsidRPr="00ED53D1">
              <w:rPr>
                <w:rFonts w:hint="eastAsia"/>
                <w:szCs w:val="22"/>
                <w:lang w:val="en-US" w:eastAsia="zh-CN"/>
              </w:rPr>
              <w:t>）</w:t>
            </w:r>
          </w:p>
          <w:p w14:paraId="539F53C1" w14:textId="77777777" w:rsidR="00146154" w:rsidRPr="00FC0001" w:rsidRDefault="00146154" w:rsidP="00A633EC">
            <w:pPr>
              <w:pStyle w:val="Tablehead"/>
              <w:framePr w:hSpace="181" w:wrap="notBeside" w:vAnchor="text" w:hAnchor="text" w:xAlign="center" w:y="1"/>
              <w:spacing w:before="60" w:after="60" w:line="240" w:lineRule="exact"/>
              <w:jc w:val="left"/>
              <w:rPr>
                <w:lang w:val="en-US"/>
              </w:rPr>
            </w:pPr>
            <w:r>
              <w:rPr>
                <w:rFonts w:hint="eastAsia"/>
                <w:lang w:val="en-US" w:eastAsia="zh-CN"/>
              </w:rPr>
              <w:t>参数</w:t>
            </w:r>
          </w:p>
        </w:tc>
        <w:tc>
          <w:tcPr>
            <w:tcW w:w="1637" w:type="dxa"/>
          </w:tcPr>
          <w:p w14:paraId="225CE4F0" w14:textId="77777777" w:rsidR="00146154" w:rsidRPr="001136A6" w:rsidRDefault="00146154" w:rsidP="00A633EC">
            <w:pPr>
              <w:pStyle w:val="Tablehead"/>
              <w:framePr w:hSpace="181" w:wrap="notBeside" w:vAnchor="text" w:hAnchor="text" w:xAlign="center" w:y="1"/>
              <w:spacing w:before="60" w:after="60" w:line="240" w:lineRule="exact"/>
              <w:ind w:left="-57" w:right="-57"/>
              <w:rPr>
                <w:lang w:val="en-US"/>
              </w:rPr>
            </w:pPr>
            <w:r w:rsidRPr="001136A6">
              <w:rPr>
                <w:lang w:val="en-US"/>
              </w:rPr>
              <w:t>1.664</w:t>
            </w:r>
            <w:r w:rsidRPr="001136A6">
              <w:rPr>
                <w:lang w:val="en-US"/>
              </w:rPr>
              <w:br/>
              <w:t>(VC-11, TC-11)</w:t>
            </w:r>
          </w:p>
        </w:tc>
        <w:tc>
          <w:tcPr>
            <w:tcW w:w="1610" w:type="dxa"/>
          </w:tcPr>
          <w:p w14:paraId="60C78C26" w14:textId="77777777" w:rsidR="00146154" w:rsidRPr="001136A6" w:rsidRDefault="00146154" w:rsidP="00A633EC">
            <w:pPr>
              <w:pStyle w:val="Tablehead"/>
              <w:framePr w:hSpace="181" w:wrap="notBeside" w:vAnchor="text" w:hAnchor="text" w:xAlign="center" w:y="1"/>
              <w:spacing w:before="60" w:after="60" w:line="240" w:lineRule="exact"/>
              <w:ind w:left="-57" w:right="-57"/>
              <w:rPr>
                <w:lang w:val="en-US"/>
              </w:rPr>
            </w:pPr>
            <w:r w:rsidRPr="001136A6">
              <w:rPr>
                <w:lang w:val="en-US"/>
              </w:rPr>
              <w:t>2.240</w:t>
            </w:r>
            <w:r w:rsidRPr="001136A6">
              <w:rPr>
                <w:lang w:val="en-US"/>
              </w:rPr>
              <w:br/>
              <w:t>(VC-12, TC-12)</w:t>
            </w:r>
          </w:p>
        </w:tc>
        <w:tc>
          <w:tcPr>
            <w:tcW w:w="1528" w:type="dxa"/>
          </w:tcPr>
          <w:p w14:paraId="62587A26" w14:textId="77777777" w:rsidR="00146154" w:rsidRPr="001136A6" w:rsidRDefault="00146154" w:rsidP="00A633EC">
            <w:pPr>
              <w:pStyle w:val="Tablehead"/>
              <w:framePr w:hSpace="181" w:wrap="notBeside" w:vAnchor="text" w:hAnchor="text" w:xAlign="center" w:y="1"/>
              <w:spacing w:before="60" w:after="60" w:line="240" w:lineRule="exact"/>
              <w:ind w:left="-57" w:right="-57"/>
              <w:rPr>
                <w:lang w:val="en-US"/>
              </w:rPr>
            </w:pPr>
            <w:r w:rsidRPr="001136A6">
              <w:rPr>
                <w:lang w:val="en-US"/>
              </w:rPr>
              <w:t>6.848</w:t>
            </w:r>
            <w:r w:rsidRPr="001136A6">
              <w:rPr>
                <w:lang w:val="en-US"/>
              </w:rPr>
              <w:br/>
              <w:t>(VC-2, TC-2)</w:t>
            </w:r>
          </w:p>
        </w:tc>
        <w:tc>
          <w:tcPr>
            <w:tcW w:w="1420" w:type="dxa"/>
          </w:tcPr>
          <w:p w14:paraId="7752F6AB" w14:textId="77777777" w:rsidR="00146154" w:rsidRPr="001136A6" w:rsidRDefault="00146154" w:rsidP="00A633EC">
            <w:pPr>
              <w:pStyle w:val="Tablehead"/>
              <w:framePr w:hSpace="181" w:wrap="notBeside" w:vAnchor="text" w:hAnchor="text" w:xAlign="center" w:y="1"/>
              <w:spacing w:before="60" w:after="60" w:line="240" w:lineRule="exact"/>
              <w:ind w:left="-57" w:right="-57"/>
              <w:rPr>
                <w:lang w:val="en-US"/>
              </w:rPr>
            </w:pPr>
            <w:r w:rsidRPr="001136A6">
              <w:rPr>
                <w:lang w:val="en-US"/>
              </w:rPr>
              <w:t>48.960</w:t>
            </w:r>
            <w:r w:rsidRPr="001136A6">
              <w:rPr>
                <w:lang w:val="en-US"/>
              </w:rPr>
              <w:br/>
              <w:t>(VC-3, TC-3)</w:t>
            </w:r>
          </w:p>
        </w:tc>
        <w:tc>
          <w:tcPr>
            <w:tcW w:w="1430" w:type="dxa"/>
          </w:tcPr>
          <w:p w14:paraId="44CDE96B" w14:textId="77777777" w:rsidR="00146154" w:rsidRPr="001136A6" w:rsidRDefault="00146154" w:rsidP="00A633EC">
            <w:pPr>
              <w:pStyle w:val="Tablehead"/>
              <w:framePr w:hSpace="181" w:wrap="notBeside" w:vAnchor="text" w:hAnchor="text" w:xAlign="center" w:y="1"/>
              <w:spacing w:before="60" w:after="60" w:line="240" w:lineRule="exact"/>
              <w:ind w:left="-57" w:right="-57"/>
              <w:rPr>
                <w:lang w:val="en-US"/>
              </w:rPr>
            </w:pPr>
            <w:r w:rsidRPr="001136A6">
              <w:rPr>
                <w:lang w:val="en-US"/>
              </w:rPr>
              <w:t>150.336</w:t>
            </w:r>
            <w:r w:rsidRPr="001136A6">
              <w:rPr>
                <w:lang w:val="en-US"/>
              </w:rPr>
              <w:br/>
              <w:t>(VC-4, TC-4)</w:t>
            </w:r>
          </w:p>
        </w:tc>
      </w:tr>
      <w:tr w:rsidR="00146154" w:rsidRPr="00FC0001" w14:paraId="6CCA4D07" w14:textId="77777777" w:rsidTr="00905B23">
        <w:trPr>
          <w:cantSplit/>
          <w:jc w:val="center"/>
        </w:trPr>
        <w:tc>
          <w:tcPr>
            <w:tcW w:w="2014" w:type="dxa"/>
          </w:tcPr>
          <w:p w14:paraId="20841B8D" w14:textId="77777777" w:rsidR="00146154" w:rsidRPr="00541107" w:rsidRDefault="00146154" w:rsidP="00A633EC">
            <w:pPr>
              <w:pStyle w:val="Tabletext"/>
              <w:framePr w:hSpace="181" w:wrap="notBeside" w:vAnchor="text" w:hAnchor="text" w:xAlign="center" w:y="1"/>
              <w:spacing w:before="60" w:after="60" w:line="240" w:lineRule="exact"/>
              <w:jc w:val="center"/>
              <w:rPr>
                <w:lang w:val="en-US"/>
              </w:rPr>
            </w:pPr>
            <w:r w:rsidRPr="00541107">
              <w:rPr>
                <w:lang w:val="en-US"/>
              </w:rPr>
              <w:t>ESR</w:t>
            </w:r>
          </w:p>
        </w:tc>
        <w:tc>
          <w:tcPr>
            <w:tcW w:w="1637" w:type="dxa"/>
          </w:tcPr>
          <w:p w14:paraId="0721A2A7" w14:textId="77777777" w:rsidR="00146154" w:rsidRPr="00541107" w:rsidRDefault="00146154" w:rsidP="00A633EC">
            <w:pPr>
              <w:pStyle w:val="Tabletext"/>
              <w:framePr w:hSpace="181" w:wrap="notBeside" w:vAnchor="text" w:hAnchor="text" w:xAlign="center" w:y="1"/>
              <w:spacing w:before="60" w:after="60" w:line="240" w:lineRule="exact"/>
              <w:jc w:val="center"/>
              <w:rPr>
                <w:lang w:val="en-US"/>
              </w:rPr>
            </w:pPr>
            <w:r w:rsidRPr="00541107">
              <w:rPr>
                <w:lang w:val="en-US"/>
              </w:rPr>
              <w:t xml:space="preserve">0.001 </w:t>
            </w:r>
            <w:r>
              <w:rPr>
                <w:rFonts w:ascii="Symbol" w:hAnsi="Symbol"/>
              </w:rPr>
              <w:t></w:t>
            </w:r>
            <w:r w:rsidRPr="00541107">
              <w:rPr>
                <w:i/>
                <w:iCs/>
                <w:lang w:val="en-US"/>
              </w:rPr>
              <w:t>B</w:t>
            </w:r>
          </w:p>
        </w:tc>
        <w:tc>
          <w:tcPr>
            <w:tcW w:w="1610" w:type="dxa"/>
          </w:tcPr>
          <w:p w14:paraId="30699D83" w14:textId="77777777" w:rsidR="00146154" w:rsidRPr="00541107" w:rsidRDefault="00146154" w:rsidP="00A633EC">
            <w:pPr>
              <w:pStyle w:val="Tabletext"/>
              <w:framePr w:hSpace="181" w:wrap="notBeside" w:vAnchor="text" w:hAnchor="text" w:xAlign="center" w:y="1"/>
              <w:spacing w:before="60" w:after="60" w:line="240" w:lineRule="exact"/>
              <w:jc w:val="center"/>
              <w:rPr>
                <w:lang w:val="en-US"/>
              </w:rPr>
            </w:pPr>
            <w:r w:rsidRPr="00541107">
              <w:rPr>
                <w:lang w:val="en-US"/>
              </w:rPr>
              <w:t xml:space="preserve">0.001 </w:t>
            </w:r>
            <w:r>
              <w:rPr>
                <w:rFonts w:ascii="Symbol" w:hAnsi="Symbol"/>
              </w:rPr>
              <w:t></w:t>
            </w:r>
            <w:r w:rsidRPr="00541107">
              <w:rPr>
                <w:i/>
                <w:iCs/>
                <w:lang w:val="en-US"/>
              </w:rPr>
              <w:t>B</w:t>
            </w:r>
          </w:p>
        </w:tc>
        <w:tc>
          <w:tcPr>
            <w:tcW w:w="1528" w:type="dxa"/>
          </w:tcPr>
          <w:p w14:paraId="5ECC70F2" w14:textId="77777777" w:rsidR="00146154" w:rsidRPr="00541107" w:rsidRDefault="00146154" w:rsidP="00A633EC">
            <w:pPr>
              <w:pStyle w:val="Tabletext"/>
              <w:framePr w:hSpace="181" w:wrap="notBeside" w:vAnchor="text" w:hAnchor="text" w:xAlign="center" w:y="1"/>
              <w:spacing w:before="60" w:after="60" w:line="240" w:lineRule="exact"/>
              <w:jc w:val="center"/>
              <w:rPr>
                <w:lang w:val="en-US"/>
              </w:rPr>
            </w:pPr>
            <w:r w:rsidRPr="00541107">
              <w:rPr>
                <w:lang w:val="en-US"/>
              </w:rPr>
              <w:t xml:space="preserve">0.001 </w:t>
            </w:r>
            <w:r>
              <w:rPr>
                <w:rFonts w:ascii="Symbol" w:hAnsi="Symbol"/>
              </w:rPr>
              <w:t></w:t>
            </w:r>
            <w:r w:rsidRPr="00541107">
              <w:rPr>
                <w:i/>
                <w:iCs/>
                <w:lang w:val="en-US"/>
              </w:rPr>
              <w:t>B</w:t>
            </w:r>
          </w:p>
        </w:tc>
        <w:tc>
          <w:tcPr>
            <w:tcW w:w="1420" w:type="dxa"/>
          </w:tcPr>
          <w:p w14:paraId="6415E341" w14:textId="77777777" w:rsidR="00146154" w:rsidRPr="00541107" w:rsidRDefault="00146154" w:rsidP="00A633EC">
            <w:pPr>
              <w:pStyle w:val="Tabletext"/>
              <w:framePr w:hSpace="181" w:wrap="notBeside" w:vAnchor="text" w:hAnchor="text" w:xAlign="center" w:y="1"/>
              <w:spacing w:before="60" w:after="60" w:line="240" w:lineRule="exact"/>
              <w:jc w:val="center"/>
              <w:rPr>
                <w:lang w:val="en-US"/>
              </w:rPr>
            </w:pPr>
            <w:r w:rsidRPr="00541107">
              <w:rPr>
                <w:lang w:val="en-US"/>
              </w:rPr>
              <w:t xml:space="preserve">0.002 </w:t>
            </w:r>
            <w:r>
              <w:rPr>
                <w:rFonts w:ascii="Symbol" w:hAnsi="Symbol"/>
              </w:rPr>
              <w:t></w:t>
            </w:r>
            <w:r w:rsidRPr="00541107">
              <w:rPr>
                <w:i/>
                <w:iCs/>
                <w:lang w:val="en-US"/>
              </w:rPr>
              <w:t>B</w:t>
            </w:r>
          </w:p>
        </w:tc>
        <w:tc>
          <w:tcPr>
            <w:tcW w:w="1430" w:type="dxa"/>
          </w:tcPr>
          <w:p w14:paraId="36BC31AB" w14:textId="77777777" w:rsidR="00146154" w:rsidRPr="00541107" w:rsidRDefault="00146154" w:rsidP="00A633EC">
            <w:pPr>
              <w:pStyle w:val="Tabletext"/>
              <w:framePr w:hSpace="181" w:wrap="notBeside" w:vAnchor="text" w:hAnchor="text" w:xAlign="center" w:y="1"/>
              <w:spacing w:before="60" w:after="60" w:line="240" w:lineRule="exact"/>
              <w:jc w:val="center"/>
              <w:rPr>
                <w:lang w:val="en-US"/>
              </w:rPr>
            </w:pPr>
            <w:r w:rsidRPr="00541107">
              <w:rPr>
                <w:lang w:val="en-US"/>
              </w:rPr>
              <w:t xml:space="preserve">0.004 </w:t>
            </w:r>
            <w:r>
              <w:rPr>
                <w:rFonts w:ascii="Symbol" w:hAnsi="Symbol"/>
              </w:rPr>
              <w:t></w:t>
            </w:r>
            <w:r w:rsidRPr="00541107">
              <w:rPr>
                <w:i/>
                <w:iCs/>
                <w:lang w:val="en-US"/>
              </w:rPr>
              <w:t>B</w:t>
            </w:r>
          </w:p>
        </w:tc>
      </w:tr>
      <w:tr w:rsidR="00146154" w:rsidRPr="00FC0001" w14:paraId="0D7B0EB4" w14:textId="77777777" w:rsidTr="00905B23">
        <w:trPr>
          <w:cantSplit/>
          <w:jc w:val="center"/>
        </w:trPr>
        <w:tc>
          <w:tcPr>
            <w:tcW w:w="2014" w:type="dxa"/>
          </w:tcPr>
          <w:p w14:paraId="27F9F291"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lang w:val="en-GB"/>
              </w:rPr>
              <w:t>SESR</w:t>
            </w:r>
          </w:p>
        </w:tc>
        <w:tc>
          <w:tcPr>
            <w:tcW w:w="7625" w:type="dxa"/>
            <w:gridSpan w:val="5"/>
          </w:tcPr>
          <w:p w14:paraId="3ADB633E"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lang w:val="en-GB"/>
              </w:rPr>
              <w:t xml:space="preserve">0.0002 </w:t>
            </w:r>
            <w:r>
              <w:rPr>
                <w:rFonts w:ascii="Symbol" w:hAnsi="Symbol"/>
              </w:rPr>
              <w:t></w:t>
            </w:r>
            <w:r>
              <w:rPr>
                <w:i/>
                <w:iCs/>
                <w:lang w:val="en-GB"/>
              </w:rPr>
              <w:t>B</w:t>
            </w:r>
          </w:p>
        </w:tc>
      </w:tr>
      <w:tr w:rsidR="00146154" w14:paraId="1BC9E344" w14:textId="77777777" w:rsidTr="00905B23">
        <w:trPr>
          <w:cantSplit/>
          <w:jc w:val="center"/>
        </w:trPr>
        <w:tc>
          <w:tcPr>
            <w:tcW w:w="2014" w:type="dxa"/>
          </w:tcPr>
          <w:p w14:paraId="44EFC650" w14:textId="77777777" w:rsidR="00146154" w:rsidRDefault="00146154" w:rsidP="00A633EC">
            <w:pPr>
              <w:pStyle w:val="Tabletext"/>
              <w:framePr w:hSpace="181" w:wrap="notBeside" w:vAnchor="text" w:hAnchor="text" w:xAlign="center" w:y="1"/>
              <w:spacing w:before="60" w:after="60" w:line="240" w:lineRule="exact"/>
              <w:jc w:val="center"/>
              <w:rPr>
                <w:lang w:val="en-GB"/>
              </w:rPr>
            </w:pPr>
            <w:r>
              <w:rPr>
                <w:lang w:val="en-GB"/>
              </w:rPr>
              <w:t>BBER</w:t>
            </w:r>
          </w:p>
        </w:tc>
        <w:tc>
          <w:tcPr>
            <w:tcW w:w="6195" w:type="dxa"/>
            <w:gridSpan w:val="4"/>
          </w:tcPr>
          <w:p w14:paraId="3D97CA5F" w14:textId="77777777" w:rsidR="00146154" w:rsidRDefault="00146154" w:rsidP="00A633EC">
            <w:pPr>
              <w:pStyle w:val="Tabletext"/>
              <w:framePr w:hSpace="181" w:wrap="notBeside" w:vAnchor="text" w:hAnchor="text" w:xAlign="center" w:y="1"/>
              <w:spacing w:before="60" w:after="60" w:line="240" w:lineRule="exact"/>
              <w:jc w:val="center"/>
              <w:rPr>
                <w:i/>
                <w:iCs/>
                <w:lang w:val="en-GB"/>
              </w:rPr>
            </w:pPr>
            <w:r>
              <w:rPr>
                <w:lang w:val="en-GB"/>
              </w:rPr>
              <w:t xml:space="preserve">5 </w:t>
            </w:r>
            <w:r>
              <w:rPr>
                <w:rFonts w:ascii="Symbol" w:hAnsi="Symbol"/>
              </w:rPr>
              <w:t></w:t>
            </w:r>
            <w:r>
              <w:rPr>
                <w:lang w:val="en-GB"/>
              </w:rPr>
              <w:t xml:space="preserve"> 10</w:t>
            </w:r>
            <w:r>
              <w:rPr>
                <w:position w:val="6"/>
                <w:sz w:val="18"/>
                <w:lang w:val="en-GB"/>
              </w:rPr>
              <w:t>–6</w:t>
            </w:r>
            <w:r>
              <w:rPr>
                <w:rFonts w:ascii="Symbol" w:hAnsi="Symbol"/>
              </w:rPr>
              <w:t></w:t>
            </w:r>
            <w:r>
              <w:rPr>
                <w:rFonts w:hint="eastAsia"/>
                <w:lang w:val="en-GB"/>
              </w:rPr>
              <w:t> </w:t>
            </w:r>
            <w:r>
              <w:rPr>
                <w:i/>
                <w:iCs/>
                <w:lang w:val="en-GB"/>
              </w:rPr>
              <w:t>B</w:t>
            </w:r>
          </w:p>
        </w:tc>
        <w:tc>
          <w:tcPr>
            <w:tcW w:w="1430" w:type="dxa"/>
          </w:tcPr>
          <w:p w14:paraId="033B7A27" w14:textId="77777777" w:rsidR="00146154" w:rsidRDefault="00146154" w:rsidP="00A633EC">
            <w:pPr>
              <w:pStyle w:val="Tabletext"/>
              <w:framePr w:hSpace="181" w:wrap="notBeside" w:vAnchor="text" w:hAnchor="text" w:xAlign="center" w:y="1"/>
              <w:spacing w:before="60" w:after="60" w:line="240" w:lineRule="exact"/>
              <w:jc w:val="center"/>
              <w:rPr>
                <w:i/>
                <w:iCs/>
                <w:lang w:val="en-GB"/>
              </w:rPr>
            </w:pPr>
            <w:r>
              <w:rPr>
                <w:lang w:val="en-GB"/>
              </w:rPr>
              <w:t xml:space="preserve">1 </w:t>
            </w:r>
            <w:r>
              <w:rPr>
                <w:rFonts w:ascii="Symbol" w:hAnsi="Symbol"/>
              </w:rPr>
              <w:t></w:t>
            </w:r>
            <w:r>
              <w:rPr>
                <w:lang w:val="en-GB"/>
              </w:rPr>
              <w:t xml:space="preserve"> 10</w:t>
            </w:r>
            <w:r>
              <w:rPr>
                <w:position w:val="6"/>
                <w:sz w:val="18"/>
                <w:lang w:val="en-GB"/>
              </w:rPr>
              <w:t>–5</w:t>
            </w:r>
            <w:r>
              <w:rPr>
                <w:rFonts w:ascii="Symbol" w:hAnsi="Symbol"/>
              </w:rPr>
              <w:t></w:t>
            </w:r>
            <w:r>
              <w:rPr>
                <w:rFonts w:hint="eastAsia"/>
                <w:lang w:val="en-GB"/>
              </w:rPr>
              <w:t> </w:t>
            </w:r>
            <w:r>
              <w:rPr>
                <w:i/>
                <w:iCs/>
                <w:lang w:val="en-GB"/>
              </w:rPr>
              <w:t>B</w:t>
            </w:r>
          </w:p>
        </w:tc>
      </w:tr>
    </w:tbl>
    <w:p w14:paraId="2B206AEB" w14:textId="77777777" w:rsidR="00146154" w:rsidRDefault="00146154" w:rsidP="00146154">
      <w:pPr>
        <w:pStyle w:val="Tablefin"/>
        <w:rPr>
          <w:lang w:bidi="ar-EG"/>
        </w:rPr>
      </w:pPr>
    </w:p>
    <w:p w14:paraId="15B2813B" w14:textId="77777777" w:rsidR="00146154" w:rsidRPr="00FC0001" w:rsidRDefault="00146154" w:rsidP="00146154">
      <w:pPr>
        <w:pStyle w:val="TableNo"/>
        <w:keepLines/>
        <w:rPr>
          <w:lang w:val="en-US"/>
        </w:rPr>
      </w:pPr>
      <w:bookmarkStart w:id="124" w:name="lt_pId650"/>
      <w:r>
        <w:rPr>
          <w:rFonts w:hint="eastAsia"/>
          <w:lang w:val="en-US" w:eastAsia="zh-CN"/>
        </w:rPr>
        <w:lastRenderedPageBreak/>
        <w:t>表</w:t>
      </w:r>
      <w:r w:rsidRPr="00FC0001">
        <w:rPr>
          <w:lang w:val="en-US"/>
        </w:rPr>
        <w:t>8</w:t>
      </w:r>
      <w:bookmarkEnd w:id="124"/>
    </w:p>
    <w:p w14:paraId="7C146F53" w14:textId="799D233A" w:rsidR="00146154" w:rsidRPr="009D11E3" w:rsidRDefault="00146154" w:rsidP="00146154">
      <w:pPr>
        <w:pStyle w:val="Tabletitle"/>
        <w:rPr>
          <w:lang w:val="en-GB" w:eastAsia="zh-CN"/>
        </w:rPr>
      </w:pPr>
      <w:r>
        <w:rPr>
          <w:rFonts w:hint="eastAsia"/>
          <w:lang w:val="en-GB" w:eastAsia="zh-CN"/>
        </w:rPr>
        <w:t>根据</w:t>
      </w:r>
      <w:r w:rsidRPr="00B170C0">
        <w:rPr>
          <w:lang w:val="en-GB" w:eastAsia="zh-CN"/>
        </w:rPr>
        <w:t>ITU-T G.82</w:t>
      </w:r>
      <w:r>
        <w:rPr>
          <w:lang w:val="en-GB" w:eastAsia="zh-CN"/>
        </w:rPr>
        <w:t>6</w:t>
      </w:r>
      <w:r>
        <w:rPr>
          <w:rFonts w:hint="eastAsia"/>
          <w:lang w:val="en-GB" w:eastAsia="zh-CN"/>
        </w:rPr>
        <w:t>建议书制定的构成基群速率</w:t>
      </w:r>
      <w:r w:rsidR="00905B23">
        <w:rPr>
          <w:lang w:val="en-GB" w:eastAsia="zh-CN"/>
        </w:rPr>
        <w:br/>
      </w:r>
      <w:r w:rsidRPr="005F6B47">
        <w:rPr>
          <w:rFonts w:hint="eastAsia"/>
          <w:lang w:val="en-GB" w:eastAsia="zh-CN"/>
        </w:rPr>
        <w:t>或</w:t>
      </w:r>
      <w:r>
        <w:rPr>
          <w:rFonts w:hint="eastAsia"/>
          <w:lang w:val="en-GB" w:eastAsia="zh-CN"/>
        </w:rPr>
        <w:t>以上</w:t>
      </w:r>
      <w:r w:rsidRPr="005F6B47">
        <w:rPr>
          <w:rFonts w:hint="eastAsia"/>
          <w:lang w:val="en-GB" w:eastAsia="zh-CN"/>
        </w:rPr>
        <w:t>速率的</w:t>
      </w:r>
      <w:r w:rsidRPr="005F6B47">
        <w:rPr>
          <w:rFonts w:hint="eastAsia"/>
          <w:lang w:val="en-GB" w:eastAsia="zh-CN"/>
        </w:rPr>
        <w:t>HRP</w:t>
      </w:r>
      <w:r w:rsidRPr="005F6B47">
        <w:rPr>
          <w:rFonts w:hint="eastAsia"/>
          <w:lang w:val="en-GB" w:eastAsia="zh-CN"/>
        </w:rPr>
        <w:t>的国内部分的</w:t>
      </w:r>
      <w:r>
        <w:rPr>
          <w:rFonts w:hint="eastAsia"/>
          <w:lang w:val="en-GB" w:eastAsia="zh-CN"/>
        </w:rPr>
        <w:t>所有</w:t>
      </w:r>
      <w:r w:rsidRPr="00BB3AA7">
        <w:rPr>
          <w:bCs/>
          <w:lang w:val="es-ES_tradnl" w:eastAsia="zh-CN"/>
        </w:rPr>
        <w:t>短途交换局间网络段</w:t>
      </w:r>
      <w:r>
        <w:rPr>
          <w:rFonts w:hint="eastAsia"/>
          <w:lang w:val="en-GB" w:eastAsia="zh-CN"/>
        </w:rPr>
        <w:t>的</w:t>
      </w:r>
      <w:r w:rsidR="00905B23">
        <w:rPr>
          <w:lang w:val="en-GB" w:eastAsia="zh-CN"/>
        </w:rPr>
        <w:br/>
      </w:r>
      <w:r>
        <w:rPr>
          <w:rFonts w:hint="eastAsia"/>
          <w:lang w:val="en-GB" w:eastAsia="zh-CN"/>
        </w:rPr>
        <w:t>实际</w:t>
      </w:r>
      <w:r>
        <w:rPr>
          <w:lang w:val="en-GB" w:eastAsia="zh-CN"/>
        </w:rPr>
        <w:t>FWS</w:t>
      </w:r>
      <w:r>
        <w:rPr>
          <w:rFonts w:hint="eastAsia"/>
          <w:lang w:val="en-GB" w:eastAsia="zh-CN"/>
        </w:rPr>
        <w:t>链路因干扰造成的性能劣化的指标</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84"/>
        <w:gridCol w:w="1698"/>
        <w:gridCol w:w="1284"/>
        <w:gridCol w:w="1263"/>
        <w:gridCol w:w="1282"/>
        <w:gridCol w:w="1628"/>
      </w:tblGrid>
      <w:tr w:rsidR="00146154" w:rsidRPr="00FC0001" w14:paraId="491C27E1" w14:textId="77777777" w:rsidTr="00905B23">
        <w:trPr>
          <w:cantSplit/>
          <w:jc w:val="center"/>
        </w:trPr>
        <w:tc>
          <w:tcPr>
            <w:tcW w:w="2485" w:type="dxa"/>
            <w:tcBorders>
              <w:bottom w:val="single" w:sz="6" w:space="0" w:color="auto"/>
              <w:tl2br w:val="single" w:sz="4" w:space="0" w:color="auto"/>
            </w:tcBorders>
            <w:vAlign w:val="center"/>
          </w:tcPr>
          <w:p w14:paraId="36FFBA84" w14:textId="77777777" w:rsidR="00146154" w:rsidRPr="00415783" w:rsidRDefault="00146154" w:rsidP="00A633EC">
            <w:pPr>
              <w:pStyle w:val="Tablehead"/>
              <w:framePr w:hSpace="181" w:wrap="notBeside" w:vAnchor="text" w:hAnchor="text" w:xAlign="center" w:y="1"/>
              <w:spacing w:before="60" w:after="60"/>
              <w:jc w:val="right"/>
              <w:rPr>
                <w:szCs w:val="22"/>
                <w:lang w:val="en-US"/>
              </w:rPr>
            </w:pPr>
            <w:r w:rsidRPr="00415783">
              <w:rPr>
                <w:rFonts w:hint="eastAsia"/>
                <w:szCs w:val="22"/>
                <w:lang w:val="en-US" w:eastAsia="zh-CN"/>
              </w:rPr>
              <w:t>比特率</w:t>
            </w:r>
            <w:r w:rsidRPr="00415783">
              <w:rPr>
                <w:szCs w:val="22"/>
                <w:lang w:val="en-US"/>
              </w:rPr>
              <w:br/>
            </w:r>
            <w:r w:rsidRPr="00ED53D1">
              <w:rPr>
                <w:rFonts w:hint="eastAsia"/>
                <w:szCs w:val="22"/>
                <w:lang w:val="en-US" w:eastAsia="zh-CN"/>
              </w:rPr>
              <w:t>（</w:t>
            </w:r>
            <w:r w:rsidRPr="00ED53D1">
              <w:rPr>
                <w:szCs w:val="22"/>
                <w:lang w:val="en-US"/>
              </w:rPr>
              <w:t>Mbit/s</w:t>
            </w:r>
            <w:r w:rsidRPr="00ED53D1">
              <w:rPr>
                <w:rFonts w:hint="eastAsia"/>
                <w:szCs w:val="22"/>
                <w:lang w:val="en-US" w:eastAsia="zh-CN"/>
              </w:rPr>
              <w:t>）</w:t>
            </w:r>
          </w:p>
          <w:p w14:paraId="0BA31B12" w14:textId="77777777" w:rsidR="00146154" w:rsidRPr="00415783" w:rsidRDefault="00146154" w:rsidP="00A633EC">
            <w:pPr>
              <w:pStyle w:val="Tablehead"/>
              <w:framePr w:hSpace="181" w:wrap="notBeside" w:vAnchor="text" w:hAnchor="text" w:xAlign="center" w:y="1"/>
              <w:spacing w:before="60" w:after="60"/>
              <w:jc w:val="left"/>
              <w:rPr>
                <w:bCs/>
                <w:szCs w:val="22"/>
                <w:lang w:val="en-US"/>
              </w:rPr>
            </w:pPr>
            <w:r w:rsidRPr="00415783">
              <w:rPr>
                <w:rFonts w:hint="eastAsia"/>
                <w:bCs/>
                <w:szCs w:val="22"/>
                <w:lang w:val="en-US" w:eastAsia="zh-CN"/>
              </w:rPr>
              <w:t>参数</w:t>
            </w:r>
          </w:p>
        </w:tc>
        <w:tc>
          <w:tcPr>
            <w:tcW w:w="1698" w:type="dxa"/>
            <w:tcBorders>
              <w:bottom w:val="single" w:sz="6" w:space="0" w:color="auto"/>
            </w:tcBorders>
          </w:tcPr>
          <w:p w14:paraId="0B522F19" w14:textId="77777777" w:rsidR="00146154" w:rsidRPr="00415783" w:rsidRDefault="00146154" w:rsidP="00A633EC">
            <w:pPr>
              <w:pStyle w:val="Tablehead"/>
              <w:framePr w:hSpace="181" w:wrap="notBeside" w:vAnchor="text" w:hAnchor="text" w:xAlign="center" w:y="1"/>
              <w:spacing w:before="60" w:after="60" w:line="240" w:lineRule="exact"/>
              <w:rPr>
                <w:szCs w:val="22"/>
                <w:lang w:val="en-US"/>
              </w:rPr>
            </w:pPr>
            <w:r w:rsidRPr="00415783">
              <w:rPr>
                <w:szCs w:val="22"/>
                <w:lang w:val="en-US"/>
              </w:rPr>
              <w:br/>
            </w:r>
            <w:bookmarkStart w:id="125" w:name="lt_pId656"/>
            <w:r w:rsidRPr="00415783">
              <w:rPr>
                <w:szCs w:val="22"/>
                <w:lang w:val="en-US"/>
              </w:rPr>
              <w:t>1.5</w:t>
            </w:r>
            <w:r w:rsidRPr="00415783">
              <w:rPr>
                <w:rFonts w:hint="eastAsia"/>
                <w:szCs w:val="22"/>
                <w:lang w:val="en-US" w:eastAsia="zh-CN"/>
              </w:rPr>
              <w:t>到</w:t>
            </w:r>
            <w:r w:rsidRPr="00415783">
              <w:rPr>
                <w:szCs w:val="22"/>
                <w:lang w:val="en-US"/>
              </w:rPr>
              <w:t>5</w:t>
            </w:r>
            <w:bookmarkEnd w:id="125"/>
          </w:p>
        </w:tc>
        <w:tc>
          <w:tcPr>
            <w:tcW w:w="1283" w:type="dxa"/>
            <w:tcBorders>
              <w:bottom w:val="single" w:sz="6" w:space="0" w:color="auto"/>
            </w:tcBorders>
          </w:tcPr>
          <w:p w14:paraId="6AE59657" w14:textId="77777777" w:rsidR="00146154" w:rsidRPr="00415783" w:rsidRDefault="00146154" w:rsidP="00A633EC">
            <w:pPr>
              <w:pStyle w:val="Tablehead"/>
              <w:framePr w:hSpace="181" w:wrap="notBeside" w:vAnchor="text" w:hAnchor="text" w:xAlign="center" w:y="1"/>
              <w:spacing w:before="60" w:after="60" w:line="240" w:lineRule="exact"/>
              <w:rPr>
                <w:szCs w:val="22"/>
                <w:lang w:val="en-US"/>
              </w:rPr>
            </w:pPr>
            <w:r w:rsidRPr="00415783">
              <w:rPr>
                <w:rFonts w:ascii="Symbol" w:hAnsi="Symbol"/>
                <w:szCs w:val="22"/>
                <w:lang w:val="en-GB"/>
              </w:rPr>
              <w:br/>
            </w:r>
            <w:bookmarkStart w:id="126" w:name="lt_pId657"/>
            <w:r w:rsidRPr="00415783">
              <w:rPr>
                <w:rFonts w:ascii="Symbol" w:hAnsi="Symbol"/>
                <w:b w:val="0"/>
                <w:bCs/>
                <w:szCs w:val="22"/>
              </w:rPr>
              <w:sym w:font="Symbol" w:char="F03E"/>
            </w:r>
            <w:r>
              <w:rPr>
                <w:szCs w:val="22"/>
                <w:lang w:val="en-US"/>
              </w:rPr>
              <w:t xml:space="preserve"> 5</w:t>
            </w:r>
            <w:r w:rsidRPr="00415783">
              <w:rPr>
                <w:rFonts w:hint="eastAsia"/>
                <w:szCs w:val="22"/>
                <w:lang w:val="en-US" w:eastAsia="zh-CN"/>
              </w:rPr>
              <w:t>到</w:t>
            </w:r>
            <w:r w:rsidRPr="00415783">
              <w:rPr>
                <w:szCs w:val="22"/>
                <w:lang w:val="en-US"/>
              </w:rPr>
              <w:t>15</w:t>
            </w:r>
            <w:bookmarkEnd w:id="126"/>
          </w:p>
        </w:tc>
        <w:tc>
          <w:tcPr>
            <w:tcW w:w="1262" w:type="dxa"/>
            <w:tcBorders>
              <w:bottom w:val="single" w:sz="6" w:space="0" w:color="auto"/>
            </w:tcBorders>
          </w:tcPr>
          <w:p w14:paraId="04C573A8" w14:textId="77777777" w:rsidR="00146154" w:rsidRPr="00415783" w:rsidRDefault="00146154" w:rsidP="00A633EC">
            <w:pPr>
              <w:pStyle w:val="Tablehead"/>
              <w:framePr w:hSpace="181" w:wrap="notBeside" w:vAnchor="text" w:hAnchor="text" w:xAlign="center" w:y="1"/>
              <w:spacing w:before="60" w:after="60" w:line="240" w:lineRule="exact"/>
              <w:rPr>
                <w:szCs w:val="22"/>
                <w:lang w:val="en-US"/>
              </w:rPr>
            </w:pPr>
            <w:r w:rsidRPr="00415783">
              <w:rPr>
                <w:rFonts w:ascii="Symbol" w:hAnsi="Symbol"/>
                <w:szCs w:val="22"/>
                <w:lang w:val="en-GB"/>
              </w:rPr>
              <w:br/>
            </w:r>
            <w:bookmarkStart w:id="127" w:name="lt_pId658"/>
            <w:r w:rsidRPr="00415783">
              <w:rPr>
                <w:rFonts w:ascii="Symbol" w:hAnsi="Symbol"/>
                <w:b w:val="0"/>
                <w:bCs/>
                <w:szCs w:val="22"/>
              </w:rPr>
              <w:sym w:font="Symbol" w:char="F03E"/>
            </w:r>
            <w:r>
              <w:rPr>
                <w:szCs w:val="22"/>
                <w:lang w:val="en-US"/>
              </w:rPr>
              <w:t xml:space="preserve"> 15</w:t>
            </w:r>
            <w:r w:rsidRPr="00415783">
              <w:rPr>
                <w:rFonts w:hint="eastAsia"/>
                <w:szCs w:val="22"/>
                <w:lang w:val="en-US" w:eastAsia="zh-CN"/>
              </w:rPr>
              <w:t>到</w:t>
            </w:r>
            <w:r w:rsidRPr="00415783">
              <w:rPr>
                <w:szCs w:val="22"/>
                <w:lang w:val="en-US"/>
              </w:rPr>
              <w:t>55</w:t>
            </w:r>
            <w:bookmarkEnd w:id="127"/>
          </w:p>
        </w:tc>
        <w:tc>
          <w:tcPr>
            <w:tcW w:w="1281" w:type="dxa"/>
            <w:tcBorders>
              <w:bottom w:val="single" w:sz="6" w:space="0" w:color="auto"/>
            </w:tcBorders>
          </w:tcPr>
          <w:p w14:paraId="25F2A4D0" w14:textId="77777777" w:rsidR="00146154" w:rsidRPr="00415783" w:rsidRDefault="00146154" w:rsidP="00A633EC">
            <w:pPr>
              <w:pStyle w:val="Tablehead"/>
              <w:framePr w:hSpace="181" w:wrap="notBeside" w:vAnchor="text" w:hAnchor="text" w:xAlign="center" w:y="1"/>
              <w:spacing w:before="60" w:after="60" w:line="240" w:lineRule="exact"/>
              <w:rPr>
                <w:szCs w:val="22"/>
                <w:lang w:val="en-US"/>
              </w:rPr>
            </w:pPr>
            <w:r w:rsidRPr="00415783">
              <w:rPr>
                <w:rFonts w:ascii="Symbol" w:hAnsi="Symbol"/>
                <w:szCs w:val="22"/>
                <w:lang w:val="en-GB"/>
              </w:rPr>
              <w:br/>
            </w:r>
            <w:bookmarkStart w:id="128" w:name="lt_pId659"/>
            <w:r w:rsidRPr="00415783">
              <w:rPr>
                <w:rFonts w:ascii="Symbol" w:hAnsi="Symbol"/>
                <w:b w:val="0"/>
                <w:bCs/>
                <w:szCs w:val="22"/>
              </w:rPr>
              <w:sym w:font="Symbol" w:char="F03E"/>
            </w:r>
            <w:r>
              <w:rPr>
                <w:szCs w:val="22"/>
                <w:lang w:val="en-US"/>
              </w:rPr>
              <w:t xml:space="preserve"> 55</w:t>
            </w:r>
            <w:r w:rsidRPr="00415783">
              <w:rPr>
                <w:rFonts w:hint="eastAsia"/>
                <w:szCs w:val="22"/>
                <w:lang w:val="en-US" w:eastAsia="zh-CN"/>
              </w:rPr>
              <w:t>到</w:t>
            </w:r>
            <w:r w:rsidRPr="00415783">
              <w:rPr>
                <w:szCs w:val="22"/>
                <w:lang w:val="en-US"/>
              </w:rPr>
              <w:t>160</w:t>
            </w:r>
            <w:bookmarkEnd w:id="128"/>
          </w:p>
        </w:tc>
        <w:tc>
          <w:tcPr>
            <w:tcW w:w="1630" w:type="dxa"/>
            <w:tcBorders>
              <w:bottom w:val="single" w:sz="6" w:space="0" w:color="auto"/>
            </w:tcBorders>
          </w:tcPr>
          <w:p w14:paraId="68A97C8D" w14:textId="77777777" w:rsidR="00146154" w:rsidRPr="00415783" w:rsidRDefault="00146154" w:rsidP="00A633EC">
            <w:pPr>
              <w:pStyle w:val="Tablehead"/>
              <w:framePr w:hSpace="181" w:wrap="notBeside" w:vAnchor="text" w:hAnchor="text" w:xAlign="center" w:y="1"/>
              <w:spacing w:before="60" w:after="60" w:line="240" w:lineRule="exact"/>
              <w:rPr>
                <w:szCs w:val="22"/>
                <w:lang w:val="en-US"/>
              </w:rPr>
            </w:pPr>
            <w:r w:rsidRPr="00415783">
              <w:rPr>
                <w:rFonts w:ascii="Symbol" w:hAnsi="Symbol"/>
                <w:szCs w:val="22"/>
                <w:lang w:val="en-US"/>
              </w:rPr>
              <w:br/>
            </w:r>
            <w:bookmarkStart w:id="129" w:name="lt_pId660"/>
            <w:r w:rsidRPr="00415783">
              <w:rPr>
                <w:rFonts w:ascii="Symbol" w:hAnsi="Symbol"/>
                <w:b w:val="0"/>
                <w:bCs/>
                <w:szCs w:val="22"/>
              </w:rPr>
              <w:sym w:font="Symbol" w:char="F03E"/>
            </w:r>
            <w:r>
              <w:rPr>
                <w:szCs w:val="22"/>
                <w:lang w:val="en-US"/>
              </w:rPr>
              <w:t>160</w:t>
            </w:r>
            <w:r w:rsidRPr="00415783">
              <w:rPr>
                <w:rFonts w:hint="eastAsia"/>
                <w:szCs w:val="22"/>
                <w:lang w:val="en-US" w:eastAsia="zh-CN"/>
              </w:rPr>
              <w:t>到</w:t>
            </w:r>
            <w:r w:rsidRPr="00415783">
              <w:rPr>
                <w:szCs w:val="22"/>
                <w:lang w:val="en-US"/>
              </w:rPr>
              <w:t>3</w:t>
            </w:r>
            <w:r w:rsidRPr="00415783">
              <w:rPr>
                <w:rFonts w:ascii="Tms Rmn" w:hAnsi="Tms Rmn"/>
                <w:szCs w:val="22"/>
                <w:lang w:val="en-US"/>
              </w:rPr>
              <w:t> </w:t>
            </w:r>
            <w:r w:rsidRPr="00415783">
              <w:rPr>
                <w:szCs w:val="22"/>
                <w:lang w:val="en-US"/>
              </w:rPr>
              <w:t>500</w:t>
            </w:r>
            <w:bookmarkEnd w:id="129"/>
          </w:p>
        </w:tc>
      </w:tr>
      <w:tr w:rsidR="00146154" w:rsidRPr="00FC0001" w14:paraId="043C8E0B" w14:textId="77777777" w:rsidTr="00905B23">
        <w:trPr>
          <w:trHeight w:val="20"/>
          <w:jc w:val="center"/>
        </w:trPr>
        <w:tc>
          <w:tcPr>
            <w:tcW w:w="2488" w:type="dxa"/>
          </w:tcPr>
          <w:p w14:paraId="5832C9D7"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0" w:name="lt_pId661"/>
            <w:r w:rsidRPr="00415783">
              <w:rPr>
                <w:szCs w:val="22"/>
                <w:lang w:val="en-GB"/>
              </w:rPr>
              <w:t>ESR</w:t>
            </w:r>
            <w:bookmarkEnd w:id="130"/>
          </w:p>
        </w:tc>
        <w:tc>
          <w:tcPr>
            <w:tcW w:w="1700" w:type="dxa"/>
          </w:tcPr>
          <w:p w14:paraId="2F76148C"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1" w:name="lt_pId662"/>
            <w:r w:rsidRPr="00415783">
              <w:rPr>
                <w:szCs w:val="22"/>
                <w:lang w:val="en-GB"/>
              </w:rPr>
              <w:t xml:space="preserve">0.004 </w:t>
            </w:r>
            <w:r w:rsidRPr="00415783">
              <w:rPr>
                <w:i/>
                <w:iCs/>
                <w:szCs w:val="22"/>
                <w:lang w:val="en-GB"/>
              </w:rPr>
              <w:t>B</w:t>
            </w:r>
            <w:bookmarkEnd w:id="131"/>
          </w:p>
        </w:tc>
        <w:tc>
          <w:tcPr>
            <w:tcW w:w="1285" w:type="dxa"/>
          </w:tcPr>
          <w:p w14:paraId="5FFF17B9"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2" w:name="lt_pId663"/>
            <w:r w:rsidRPr="00415783">
              <w:rPr>
                <w:szCs w:val="22"/>
                <w:lang w:val="en-GB"/>
              </w:rPr>
              <w:t xml:space="preserve">0.005 </w:t>
            </w:r>
            <w:r w:rsidRPr="00415783">
              <w:rPr>
                <w:i/>
                <w:iCs/>
                <w:szCs w:val="22"/>
                <w:lang w:val="en-GB"/>
              </w:rPr>
              <w:t>B</w:t>
            </w:r>
            <w:bookmarkEnd w:id="132"/>
          </w:p>
        </w:tc>
        <w:tc>
          <w:tcPr>
            <w:tcW w:w="1264" w:type="dxa"/>
          </w:tcPr>
          <w:p w14:paraId="583DFE61"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3" w:name="lt_pId664"/>
            <w:r w:rsidRPr="00415783">
              <w:rPr>
                <w:szCs w:val="22"/>
                <w:lang w:val="en-GB"/>
              </w:rPr>
              <w:t xml:space="preserve">0.0075 </w:t>
            </w:r>
            <w:r w:rsidRPr="00415783">
              <w:rPr>
                <w:i/>
                <w:iCs/>
                <w:szCs w:val="22"/>
                <w:lang w:val="en-GB"/>
              </w:rPr>
              <w:t>B</w:t>
            </w:r>
            <w:bookmarkEnd w:id="133"/>
          </w:p>
        </w:tc>
        <w:tc>
          <w:tcPr>
            <w:tcW w:w="1283" w:type="dxa"/>
          </w:tcPr>
          <w:p w14:paraId="5D54B7D6"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4" w:name="lt_pId665"/>
            <w:r w:rsidRPr="00415783">
              <w:rPr>
                <w:szCs w:val="22"/>
                <w:lang w:val="en-GB"/>
              </w:rPr>
              <w:t xml:space="preserve">0.016 </w:t>
            </w:r>
            <w:r w:rsidRPr="00415783">
              <w:rPr>
                <w:i/>
                <w:iCs/>
                <w:szCs w:val="22"/>
                <w:lang w:val="en-GB"/>
              </w:rPr>
              <w:t>B</w:t>
            </w:r>
            <w:bookmarkEnd w:id="134"/>
          </w:p>
        </w:tc>
        <w:tc>
          <w:tcPr>
            <w:tcW w:w="1619" w:type="dxa"/>
          </w:tcPr>
          <w:p w14:paraId="161D7C77"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US"/>
              </w:rPr>
            </w:pPr>
            <w:r w:rsidRPr="00415783">
              <w:rPr>
                <w:rFonts w:hint="eastAsia"/>
                <w:szCs w:val="22"/>
                <w:lang w:val="en-US" w:eastAsia="zh-CN"/>
              </w:rPr>
              <w:t>有待进一步研究</w:t>
            </w:r>
          </w:p>
        </w:tc>
      </w:tr>
      <w:tr w:rsidR="00146154" w:rsidRPr="00FC0001" w14:paraId="23D91D19" w14:textId="77777777" w:rsidTr="00905B23">
        <w:trPr>
          <w:trHeight w:val="20"/>
          <w:jc w:val="center"/>
        </w:trPr>
        <w:tc>
          <w:tcPr>
            <w:tcW w:w="2488" w:type="dxa"/>
          </w:tcPr>
          <w:p w14:paraId="2221E0F0"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5" w:name="lt_pId667"/>
            <w:r w:rsidRPr="00415783">
              <w:rPr>
                <w:szCs w:val="22"/>
                <w:lang w:val="en-GB"/>
              </w:rPr>
              <w:t>SESR</w:t>
            </w:r>
            <w:bookmarkEnd w:id="135"/>
          </w:p>
        </w:tc>
        <w:tc>
          <w:tcPr>
            <w:tcW w:w="1700" w:type="dxa"/>
          </w:tcPr>
          <w:p w14:paraId="08BF1FB9"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6" w:name="lt_pId668"/>
            <w:r w:rsidRPr="00415783">
              <w:rPr>
                <w:szCs w:val="22"/>
                <w:lang w:val="en-GB"/>
              </w:rPr>
              <w:t xml:space="preserve">0.0002 </w:t>
            </w:r>
            <w:r w:rsidRPr="00415783">
              <w:rPr>
                <w:i/>
                <w:iCs/>
                <w:szCs w:val="22"/>
                <w:lang w:val="en-GB"/>
              </w:rPr>
              <w:t>B</w:t>
            </w:r>
            <w:bookmarkEnd w:id="136"/>
          </w:p>
        </w:tc>
        <w:tc>
          <w:tcPr>
            <w:tcW w:w="1285" w:type="dxa"/>
          </w:tcPr>
          <w:p w14:paraId="2730A917"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7" w:name="lt_pId669"/>
            <w:r w:rsidRPr="00415783">
              <w:rPr>
                <w:szCs w:val="22"/>
                <w:lang w:val="en-GB"/>
              </w:rPr>
              <w:t xml:space="preserve">0.0002 </w:t>
            </w:r>
            <w:r w:rsidRPr="00415783">
              <w:rPr>
                <w:i/>
                <w:iCs/>
                <w:szCs w:val="22"/>
                <w:lang w:val="en-GB"/>
              </w:rPr>
              <w:t>B</w:t>
            </w:r>
            <w:bookmarkEnd w:id="137"/>
          </w:p>
        </w:tc>
        <w:tc>
          <w:tcPr>
            <w:tcW w:w="1264" w:type="dxa"/>
          </w:tcPr>
          <w:p w14:paraId="10D3A9A1"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8" w:name="lt_pId670"/>
            <w:r w:rsidRPr="00415783">
              <w:rPr>
                <w:szCs w:val="22"/>
                <w:lang w:val="en-GB"/>
              </w:rPr>
              <w:t xml:space="preserve">0.0002 </w:t>
            </w:r>
            <w:r w:rsidRPr="00415783">
              <w:rPr>
                <w:i/>
                <w:iCs/>
                <w:szCs w:val="22"/>
                <w:lang w:val="en-GB"/>
              </w:rPr>
              <w:t>B</w:t>
            </w:r>
            <w:bookmarkEnd w:id="138"/>
          </w:p>
        </w:tc>
        <w:tc>
          <w:tcPr>
            <w:tcW w:w="1283" w:type="dxa"/>
          </w:tcPr>
          <w:p w14:paraId="231F49E6"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39" w:name="lt_pId671"/>
            <w:r w:rsidRPr="00415783">
              <w:rPr>
                <w:szCs w:val="22"/>
                <w:lang w:val="en-GB"/>
              </w:rPr>
              <w:t xml:space="preserve">0.0002 </w:t>
            </w:r>
            <w:r w:rsidRPr="00415783">
              <w:rPr>
                <w:i/>
                <w:iCs/>
                <w:szCs w:val="22"/>
                <w:lang w:val="en-GB"/>
              </w:rPr>
              <w:t>B</w:t>
            </w:r>
            <w:bookmarkEnd w:id="139"/>
          </w:p>
        </w:tc>
        <w:tc>
          <w:tcPr>
            <w:tcW w:w="1619" w:type="dxa"/>
          </w:tcPr>
          <w:p w14:paraId="0262D02E"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40" w:name="lt_pId672"/>
            <w:r w:rsidRPr="00415783">
              <w:rPr>
                <w:szCs w:val="22"/>
                <w:lang w:val="en-GB"/>
              </w:rPr>
              <w:t xml:space="preserve">0.0002 </w:t>
            </w:r>
            <w:r w:rsidRPr="00415783">
              <w:rPr>
                <w:i/>
                <w:iCs/>
                <w:szCs w:val="22"/>
                <w:lang w:val="en-GB"/>
              </w:rPr>
              <w:t>B</w:t>
            </w:r>
            <w:bookmarkEnd w:id="140"/>
          </w:p>
        </w:tc>
      </w:tr>
      <w:tr w:rsidR="00146154" w14:paraId="0705DD35" w14:textId="77777777" w:rsidTr="00905B23">
        <w:trPr>
          <w:trHeight w:val="20"/>
          <w:jc w:val="center"/>
        </w:trPr>
        <w:tc>
          <w:tcPr>
            <w:tcW w:w="2488" w:type="dxa"/>
          </w:tcPr>
          <w:p w14:paraId="5B3E1E40"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GB"/>
              </w:rPr>
            </w:pPr>
            <w:bookmarkStart w:id="141" w:name="lt_pId673"/>
            <w:r w:rsidRPr="00415783">
              <w:rPr>
                <w:szCs w:val="22"/>
                <w:lang w:val="en-GB"/>
              </w:rPr>
              <w:t>BBER</w:t>
            </w:r>
            <w:bookmarkEnd w:id="141"/>
          </w:p>
        </w:tc>
        <w:tc>
          <w:tcPr>
            <w:tcW w:w="1700" w:type="dxa"/>
          </w:tcPr>
          <w:p w14:paraId="791B69BE"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US"/>
              </w:rPr>
            </w:pPr>
            <w:bookmarkStart w:id="142" w:name="lt_pId674"/>
            <w:r w:rsidRPr="00415783">
              <w:rPr>
                <w:szCs w:val="22"/>
                <w:lang w:val="en-US"/>
              </w:rPr>
              <w:t xml:space="preserve">2 </w:t>
            </w:r>
            <w:r w:rsidRPr="00415783">
              <w:rPr>
                <w:i/>
                <w:iCs/>
                <w:szCs w:val="22"/>
                <w:lang w:val="en-US"/>
              </w:rPr>
              <w:t>B</w:t>
            </w:r>
            <w:r w:rsidRPr="00415783">
              <w:rPr>
                <w:rFonts w:ascii="Symbol" w:hAnsi="Symbol"/>
                <w:szCs w:val="22"/>
              </w:rPr>
              <w:sym w:font="Symbol" w:char="F0B4"/>
            </w:r>
            <w:bookmarkEnd w:id="142"/>
            <w:r w:rsidRPr="00415783">
              <w:rPr>
                <w:szCs w:val="22"/>
                <w:lang w:val="en-US"/>
              </w:rPr>
              <w:t xml:space="preserve"> 10</w:t>
            </w:r>
            <w:r w:rsidRPr="00415783">
              <w:rPr>
                <w:position w:val="6"/>
                <w:szCs w:val="22"/>
                <w:lang w:val="en-US"/>
              </w:rPr>
              <w:t>–5</w:t>
            </w:r>
            <w:r w:rsidRPr="00415783">
              <w:rPr>
                <w:szCs w:val="22"/>
                <w:lang w:val="en-US"/>
              </w:rPr>
              <w:br/>
            </w:r>
            <w:r>
              <w:rPr>
                <w:rFonts w:hint="eastAsia"/>
                <w:szCs w:val="22"/>
                <w:lang w:val="en-US" w:eastAsia="zh-CN"/>
              </w:rPr>
              <w:t>（见注</w:t>
            </w:r>
            <w:r>
              <w:rPr>
                <w:rFonts w:hint="eastAsia"/>
                <w:szCs w:val="22"/>
                <w:lang w:val="en-US" w:eastAsia="zh-CN"/>
              </w:rPr>
              <w:t>5</w:t>
            </w:r>
            <w:r>
              <w:rPr>
                <w:rFonts w:hint="eastAsia"/>
                <w:szCs w:val="22"/>
                <w:lang w:val="en-US" w:eastAsia="zh-CN"/>
              </w:rPr>
              <w:t>）</w:t>
            </w:r>
          </w:p>
        </w:tc>
        <w:tc>
          <w:tcPr>
            <w:tcW w:w="1285" w:type="dxa"/>
          </w:tcPr>
          <w:p w14:paraId="2BB49ED4"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rPr>
            </w:pPr>
            <w:bookmarkStart w:id="143" w:name="lt_pId677"/>
            <w:r w:rsidRPr="00415783">
              <w:rPr>
                <w:szCs w:val="22"/>
              </w:rPr>
              <w:t xml:space="preserve">2 </w:t>
            </w:r>
            <w:r w:rsidRPr="00415783">
              <w:rPr>
                <w:i/>
                <w:iCs/>
                <w:szCs w:val="22"/>
                <w:lang w:val="fr-CH"/>
              </w:rPr>
              <w:t>B</w:t>
            </w:r>
            <w:r w:rsidRPr="00415783">
              <w:rPr>
                <w:rFonts w:ascii="Symbol" w:hAnsi="Symbol"/>
                <w:szCs w:val="22"/>
              </w:rPr>
              <w:sym w:font="Symbol" w:char="F0B4"/>
            </w:r>
            <w:bookmarkEnd w:id="143"/>
            <w:r w:rsidRPr="00415783">
              <w:rPr>
                <w:szCs w:val="22"/>
              </w:rPr>
              <w:t xml:space="preserve"> 10</w:t>
            </w:r>
            <w:r w:rsidRPr="00415783">
              <w:rPr>
                <w:position w:val="6"/>
                <w:szCs w:val="22"/>
              </w:rPr>
              <w:t>–5</w:t>
            </w:r>
          </w:p>
        </w:tc>
        <w:tc>
          <w:tcPr>
            <w:tcW w:w="1264" w:type="dxa"/>
          </w:tcPr>
          <w:p w14:paraId="4B3DE7C8"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rPr>
            </w:pPr>
            <w:bookmarkStart w:id="144" w:name="lt_pId679"/>
            <w:r w:rsidRPr="00415783">
              <w:rPr>
                <w:szCs w:val="22"/>
              </w:rPr>
              <w:t xml:space="preserve">2 </w:t>
            </w:r>
            <w:r w:rsidRPr="00415783">
              <w:rPr>
                <w:i/>
                <w:iCs/>
                <w:szCs w:val="22"/>
                <w:lang w:val="fr-CH"/>
              </w:rPr>
              <w:t>B</w:t>
            </w:r>
            <w:r w:rsidRPr="00415783">
              <w:rPr>
                <w:rFonts w:ascii="Symbol" w:hAnsi="Symbol"/>
                <w:szCs w:val="22"/>
              </w:rPr>
              <w:sym w:font="Symbol" w:char="F0B4"/>
            </w:r>
            <w:bookmarkEnd w:id="144"/>
            <w:r w:rsidRPr="00415783">
              <w:rPr>
                <w:szCs w:val="22"/>
              </w:rPr>
              <w:t xml:space="preserve"> 10</w:t>
            </w:r>
            <w:r w:rsidRPr="00415783">
              <w:rPr>
                <w:position w:val="6"/>
                <w:szCs w:val="22"/>
              </w:rPr>
              <w:t>–5</w:t>
            </w:r>
          </w:p>
        </w:tc>
        <w:tc>
          <w:tcPr>
            <w:tcW w:w="1283" w:type="dxa"/>
          </w:tcPr>
          <w:p w14:paraId="20F1C969"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rPr>
            </w:pPr>
            <w:bookmarkStart w:id="145" w:name="lt_pId681"/>
            <w:r w:rsidRPr="00415783">
              <w:rPr>
                <w:szCs w:val="22"/>
              </w:rPr>
              <w:t xml:space="preserve">2 </w:t>
            </w:r>
            <w:r w:rsidRPr="00415783">
              <w:rPr>
                <w:i/>
                <w:iCs/>
                <w:szCs w:val="22"/>
              </w:rPr>
              <w:t>B</w:t>
            </w:r>
            <w:r w:rsidRPr="00415783">
              <w:rPr>
                <w:rFonts w:ascii="Symbol" w:hAnsi="Symbol"/>
                <w:szCs w:val="22"/>
              </w:rPr>
              <w:sym w:font="Symbol" w:char="F0B4"/>
            </w:r>
            <w:bookmarkEnd w:id="145"/>
            <w:r w:rsidRPr="00415783">
              <w:rPr>
                <w:szCs w:val="22"/>
              </w:rPr>
              <w:t xml:space="preserve"> 10</w:t>
            </w:r>
            <w:r w:rsidRPr="00415783">
              <w:rPr>
                <w:position w:val="6"/>
                <w:szCs w:val="22"/>
              </w:rPr>
              <w:t>–5</w:t>
            </w:r>
          </w:p>
        </w:tc>
        <w:tc>
          <w:tcPr>
            <w:tcW w:w="1619" w:type="dxa"/>
          </w:tcPr>
          <w:p w14:paraId="76C88E3E" w14:textId="77777777" w:rsidR="00146154" w:rsidRPr="00415783" w:rsidRDefault="00146154" w:rsidP="00A633EC">
            <w:pPr>
              <w:pStyle w:val="Tabletext"/>
              <w:framePr w:hSpace="181" w:wrap="notBeside" w:vAnchor="text" w:hAnchor="text" w:xAlign="center" w:y="1"/>
              <w:spacing w:before="60" w:after="60" w:line="240" w:lineRule="exact"/>
              <w:jc w:val="center"/>
              <w:rPr>
                <w:szCs w:val="22"/>
                <w:lang w:val="en-US"/>
              </w:rPr>
            </w:pPr>
            <w:bookmarkStart w:id="146" w:name="lt_pId683"/>
            <w:r w:rsidRPr="00415783">
              <w:rPr>
                <w:szCs w:val="22"/>
                <w:lang w:val="en-US"/>
              </w:rPr>
              <w:t xml:space="preserve">1 </w:t>
            </w:r>
            <w:r w:rsidRPr="00415783">
              <w:rPr>
                <w:i/>
                <w:iCs/>
                <w:szCs w:val="22"/>
                <w:lang w:val="en-GB"/>
              </w:rPr>
              <w:t>B</w:t>
            </w:r>
            <w:r w:rsidRPr="00415783">
              <w:rPr>
                <w:rFonts w:ascii="Symbol" w:hAnsi="Symbol"/>
                <w:szCs w:val="22"/>
              </w:rPr>
              <w:sym w:font="Symbol" w:char="F0B4"/>
            </w:r>
            <w:bookmarkEnd w:id="146"/>
            <w:r w:rsidRPr="00415783">
              <w:rPr>
                <w:szCs w:val="22"/>
                <w:lang w:val="en-US"/>
              </w:rPr>
              <w:t xml:space="preserve"> 10</w:t>
            </w:r>
            <w:r w:rsidRPr="00415783">
              <w:rPr>
                <w:position w:val="6"/>
                <w:szCs w:val="22"/>
                <w:lang w:val="en-US"/>
              </w:rPr>
              <w:t>–5</w:t>
            </w:r>
          </w:p>
        </w:tc>
      </w:tr>
    </w:tbl>
    <w:p w14:paraId="0703F753" w14:textId="77777777" w:rsidR="00146154" w:rsidRDefault="00146154" w:rsidP="00146154">
      <w:pPr>
        <w:pStyle w:val="Tablefin"/>
      </w:pPr>
    </w:p>
    <w:p w14:paraId="3E33E00D" w14:textId="77777777" w:rsidR="00146154" w:rsidRDefault="00146154" w:rsidP="00146154">
      <w:pPr>
        <w:ind w:firstLineChars="200" w:firstLine="488"/>
        <w:rPr>
          <w:lang w:val="en-US" w:eastAsia="zh-CN"/>
        </w:rPr>
      </w:pPr>
      <w:r w:rsidRPr="00DD0447">
        <w:rPr>
          <w:rFonts w:hint="eastAsia"/>
          <w:bCs/>
          <w:spacing w:val="4"/>
          <w:lang w:val="en-US" w:eastAsia="zh-CN"/>
        </w:rPr>
        <w:t>已经一致同意，</w:t>
      </w:r>
      <w:r w:rsidRPr="00DD0447">
        <w:rPr>
          <w:rFonts w:hint="eastAsia"/>
          <w:bCs/>
          <w:i/>
          <w:iCs/>
          <w:spacing w:val="4"/>
          <w:lang w:val="en-US" w:eastAsia="zh-CN"/>
        </w:rPr>
        <w:t>B</w:t>
      </w:r>
      <w:r w:rsidRPr="00DD0447">
        <w:rPr>
          <w:rFonts w:hint="eastAsia"/>
          <w:bCs/>
          <w:spacing w:val="4"/>
          <w:lang w:val="en-US" w:eastAsia="zh-CN"/>
        </w:rPr>
        <w:t>的值暂定为在</w:t>
      </w:r>
      <w:r w:rsidRPr="00DD0447">
        <w:rPr>
          <w:rFonts w:hint="eastAsia"/>
          <w:bCs/>
          <w:spacing w:val="4"/>
          <w:lang w:val="en-US" w:eastAsia="zh-CN"/>
        </w:rPr>
        <w:t>0.075</w:t>
      </w:r>
      <w:r w:rsidRPr="00DD0447">
        <w:rPr>
          <w:rFonts w:hint="eastAsia"/>
          <w:bCs/>
          <w:spacing w:val="4"/>
          <w:lang w:val="en-US" w:eastAsia="zh-CN"/>
        </w:rPr>
        <w:t>到</w:t>
      </w:r>
      <w:r w:rsidRPr="00DD0447">
        <w:rPr>
          <w:rFonts w:hint="eastAsia"/>
          <w:bCs/>
          <w:spacing w:val="4"/>
          <w:lang w:val="en-US" w:eastAsia="zh-CN"/>
        </w:rPr>
        <w:t>0.085</w:t>
      </w:r>
      <w:r w:rsidRPr="00DD0447">
        <w:rPr>
          <w:rFonts w:hint="eastAsia"/>
          <w:bCs/>
          <w:spacing w:val="4"/>
          <w:lang w:val="en-US" w:eastAsia="zh-CN"/>
        </w:rPr>
        <w:t>（</w:t>
      </w:r>
      <w:r w:rsidRPr="00DD0447">
        <w:rPr>
          <w:rFonts w:hint="eastAsia"/>
          <w:bCs/>
          <w:spacing w:val="4"/>
          <w:lang w:val="en-US" w:eastAsia="zh-CN"/>
        </w:rPr>
        <w:t>7.5%</w:t>
      </w:r>
      <w:r w:rsidRPr="00DD0447">
        <w:rPr>
          <w:rFonts w:hint="eastAsia"/>
          <w:bCs/>
          <w:spacing w:val="4"/>
          <w:lang w:val="en-US" w:eastAsia="zh-CN"/>
        </w:rPr>
        <w:t>到</w:t>
      </w:r>
      <w:r w:rsidRPr="00DD0447">
        <w:rPr>
          <w:rFonts w:hint="eastAsia"/>
          <w:bCs/>
          <w:spacing w:val="4"/>
          <w:lang w:val="en-US" w:eastAsia="zh-CN"/>
        </w:rPr>
        <w:t>8.5%</w:t>
      </w:r>
      <w:r w:rsidRPr="00DD0447">
        <w:rPr>
          <w:rFonts w:hint="eastAsia"/>
          <w:bCs/>
          <w:spacing w:val="4"/>
          <w:lang w:val="en-US" w:eastAsia="zh-CN"/>
        </w:rPr>
        <w:t>）的范围以内（见注</w:t>
      </w:r>
      <w:r>
        <w:rPr>
          <w:bCs/>
          <w:spacing w:val="4"/>
          <w:lang w:val="en-US" w:eastAsia="zh-CN"/>
        </w:rPr>
        <w:t>7</w:t>
      </w:r>
      <w:r>
        <w:rPr>
          <w:rFonts w:hint="eastAsia"/>
          <w:bCs/>
          <w:spacing w:val="4"/>
          <w:lang w:val="en-US" w:eastAsia="zh-CN"/>
        </w:rPr>
        <w:t>、</w:t>
      </w:r>
      <w:r>
        <w:rPr>
          <w:rFonts w:hint="eastAsia"/>
          <w:bCs/>
          <w:spacing w:val="4"/>
          <w:lang w:val="en-US" w:eastAsia="zh-CN"/>
        </w:rPr>
        <w:t>8</w:t>
      </w:r>
      <w:r>
        <w:rPr>
          <w:rFonts w:hint="eastAsia"/>
          <w:bCs/>
          <w:spacing w:val="4"/>
          <w:lang w:val="en-US" w:eastAsia="zh-CN"/>
        </w:rPr>
        <w:t>和</w:t>
      </w:r>
      <w:r>
        <w:rPr>
          <w:rFonts w:hint="eastAsia"/>
          <w:bCs/>
          <w:spacing w:val="4"/>
          <w:lang w:val="en-US" w:eastAsia="zh-CN"/>
        </w:rPr>
        <w:t>9</w:t>
      </w:r>
      <w:r w:rsidRPr="00DD0447">
        <w:rPr>
          <w:rFonts w:hint="eastAsia"/>
          <w:bCs/>
          <w:spacing w:val="4"/>
          <w:lang w:val="en-US" w:eastAsia="zh-CN"/>
        </w:rPr>
        <w:t>）；</w:t>
      </w:r>
    </w:p>
    <w:p w14:paraId="672735B3" w14:textId="69F8FC63" w:rsidR="00146154" w:rsidRDefault="00146154" w:rsidP="00146154">
      <w:pPr>
        <w:rPr>
          <w:lang w:val="en-US" w:eastAsia="zh-CN"/>
        </w:rPr>
      </w:pPr>
      <w:r>
        <w:rPr>
          <w:b/>
          <w:lang w:val="en-US" w:eastAsia="zh-CN"/>
        </w:rPr>
        <w:t>4</w:t>
      </w:r>
      <w:r w:rsidRPr="008352FD">
        <w:rPr>
          <w:lang w:val="en-US" w:eastAsia="zh-CN"/>
        </w:rPr>
        <w:tab/>
      </w:r>
      <w:r>
        <w:rPr>
          <w:rFonts w:hint="eastAsia"/>
          <w:bCs/>
          <w:lang w:val="es-ES_tradnl" w:eastAsia="zh-CN"/>
        </w:rPr>
        <w:t>在构成</w:t>
      </w:r>
      <w:r w:rsidRPr="006F1D76">
        <w:rPr>
          <w:rFonts w:hint="eastAsia"/>
          <w:bCs/>
          <w:lang w:val="es-ES_tradnl" w:eastAsia="zh-CN"/>
        </w:rPr>
        <w:t>HRP</w:t>
      </w:r>
      <w:r w:rsidRPr="006F1D76">
        <w:rPr>
          <w:rFonts w:hint="eastAsia"/>
          <w:bCs/>
          <w:lang w:val="es-ES_tradnl" w:eastAsia="zh-CN"/>
        </w:rPr>
        <w:t>的</w:t>
      </w:r>
      <w:r>
        <w:rPr>
          <w:rFonts w:hint="eastAsia"/>
          <w:bCs/>
          <w:lang w:val="es-ES_tradnl" w:eastAsia="zh-CN"/>
        </w:rPr>
        <w:t>国内</w:t>
      </w:r>
      <w:r w:rsidRPr="006F1D76">
        <w:rPr>
          <w:rFonts w:hint="eastAsia"/>
          <w:bCs/>
          <w:lang w:val="es-ES_tradnl" w:eastAsia="zh-CN"/>
        </w:rPr>
        <w:t>部分</w:t>
      </w:r>
      <w:r>
        <w:rPr>
          <w:rFonts w:hint="eastAsia"/>
          <w:bCs/>
          <w:lang w:val="es-ES_tradnl" w:eastAsia="zh-CN"/>
        </w:rPr>
        <w:t>的所有接入网络段、长度为</w:t>
      </w:r>
      <w:r w:rsidRPr="009D1B38">
        <w:rPr>
          <w:bCs/>
          <w:lang w:val="es-ES_tradnl" w:eastAsia="zh-CN"/>
        </w:rPr>
        <w:t> </w:t>
      </w:r>
      <w:proofErr w:type="spellStart"/>
      <w:r w:rsidRPr="009D1B38">
        <w:rPr>
          <w:i/>
          <w:lang w:val="es-ES_tradnl" w:eastAsia="zh-CN"/>
        </w:rPr>
        <w:t>Llink</w:t>
      </w:r>
      <w:proofErr w:type="spellEnd"/>
      <w:r>
        <w:rPr>
          <w:rFonts w:hint="eastAsia"/>
          <w:bCs/>
          <w:lang w:val="es-ES_tradnl" w:eastAsia="zh-CN"/>
        </w:rPr>
        <w:t>的任何实际数字</w:t>
      </w:r>
      <w:r>
        <w:rPr>
          <w:bCs/>
          <w:lang w:val="es-ES_tradnl" w:eastAsia="zh-CN"/>
        </w:rPr>
        <w:t>FWS</w:t>
      </w:r>
      <w:r>
        <w:rPr>
          <w:rFonts w:hint="eastAsia"/>
          <w:bCs/>
          <w:lang w:val="es-ES_tradnl" w:eastAsia="zh-CN"/>
        </w:rPr>
        <w:t>链路的各个方向，因其他共同主要业务系统的集总发射造成的性能劣化在任何月份不应超过表</w:t>
      </w:r>
      <w:r>
        <w:rPr>
          <w:bCs/>
          <w:lang w:val="es-ES_tradnl" w:eastAsia="zh-CN"/>
        </w:rPr>
        <w:t>9</w:t>
      </w:r>
      <w:r>
        <w:rPr>
          <w:rFonts w:hint="eastAsia"/>
          <w:bCs/>
          <w:lang w:val="es-ES_tradnl" w:eastAsia="zh-CN"/>
        </w:rPr>
        <w:t>为根据</w:t>
      </w:r>
      <w:r w:rsidRPr="00B170C0">
        <w:rPr>
          <w:lang w:val="en-US" w:eastAsia="zh-CN"/>
        </w:rPr>
        <w:t>ITU-T G.828</w:t>
      </w:r>
      <w:r>
        <w:rPr>
          <w:rFonts w:hint="eastAsia"/>
          <w:lang w:val="en-US" w:eastAsia="zh-CN"/>
        </w:rPr>
        <w:t>建议书设计的</w:t>
      </w:r>
      <w:r>
        <w:rPr>
          <w:rFonts w:hint="eastAsia"/>
          <w:bCs/>
          <w:lang w:val="es-ES_tradnl" w:eastAsia="zh-CN"/>
        </w:rPr>
        <w:t>S</w:t>
      </w:r>
      <w:r>
        <w:rPr>
          <w:bCs/>
          <w:lang w:val="es-ES_tradnl" w:eastAsia="zh-CN"/>
        </w:rPr>
        <w:t>DH</w:t>
      </w:r>
      <w:r>
        <w:rPr>
          <w:rFonts w:hint="eastAsia"/>
          <w:bCs/>
          <w:lang w:val="es-ES_tradnl" w:eastAsia="zh-CN"/>
        </w:rPr>
        <w:t>系统给出的临时限值和表</w:t>
      </w:r>
      <w:r>
        <w:rPr>
          <w:rFonts w:hint="eastAsia"/>
          <w:bCs/>
          <w:lang w:val="es-ES_tradnl" w:eastAsia="zh-CN"/>
        </w:rPr>
        <w:t>1</w:t>
      </w:r>
      <w:r>
        <w:rPr>
          <w:bCs/>
          <w:lang w:val="es-ES_tradnl" w:eastAsia="zh-CN"/>
        </w:rPr>
        <w:t>0</w:t>
      </w:r>
      <w:r>
        <w:rPr>
          <w:rFonts w:hint="eastAsia"/>
          <w:bCs/>
          <w:lang w:val="es-ES_tradnl" w:eastAsia="zh-CN"/>
        </w:rPr>
        <w:t>为根据</w:t>
      </w:r>
      <w:r w:rsidRPr="00B170C0">
        <w:rPr>
          <w:lang w:val="en-US" w:eastAsia="zh-CN"/>
        </w:rPr>
        <w:t>ITU-T G.826</w:t>
      </w:r>
      <w:r>
        <w:rPr>
          <w:rFonts w:hint="eastAsia"/>
          <w:lang w:val="en-US" w:eastAsia="zh-CN"/>
        </w:rPr>
        <w:t>建议书设计的其他系统给出的临时限值</w:t>
      </w:r>
      <w:r>
        <w:rPr>
          <w:rFonts w:hint="eastAsia"/>
          <w:bCs/>
          <w:lang w:val="es-ES_tradnl" w:eastAsia="zh-CN"/>
        </w:rPr>
        <w:t>（见注</w:t>
      </w:r>
      <w:r>
        <w:rPr>
          <w:rFonts w:hint="eastAsia"/>
          <w:bCs/>
          <w:lang w:val="es-ES_tradnl" w:eastAsia="zh-CN"/>
        </w:rPr>
        <w:t>1</w:t>
      </w:r>
      <w:r>
        <w:rPr>
          <w:rFonts w:hint="eastAsia"/>
          <w:bCs/>
          <w:lang w:val="es-ES_tradnl" w:eastAsia="zh-CN"/>
        </w:rPr>
        <w:t>、</w:t>
      </w:r>
      <w:r>
        <w:rPr>
          <w:rFonts w:hint="eastAsia"/>
          <w:bCs/>
          <w:lang w:val="es-ES_tradnl" w:eastAsia="zh-CN"/>
        </w:rPr>
        <w:t>2</w:t>
      </w:r>
      <w:r>
        <w:rPr>
          <w:rFonts w:hint="eastAsia"/>
          <w:bCs/>
          <w:lang w:val="es-ES_tradnl" w:eastAsia="zh-CN"/>
        </w:rPr>
        <w:t>、</w:t>
      </w:r>
      <w:r>
        <w:rPr>
          <w:rFonts w:hint="eastAsia"/>
          <w:bCs/>
          <w:lang w:val="es-ES_tradnl" w:eastAsia="zh-CN"/>
        </w:rPr>
        <w:t>3</w:t>
      </w:r>
      <w:r>
        <w:rPr>
          <w:rFonts w:hint="eastAsia"/>
          <w:bCs/>
          <w:lang w:val="es-ES_tradnl" w:eastAsia="zh-CN"/>
        </w:rPr>
        <w:t>、</w:t>
      </w:r>
      <w:r>
        <w:rPr>
          <w:rFonts w:hint="eastAsia"/>
          <w:bCs/>
          <w:lang w:val="es-ES_tradnl" w:eastAsia="zh-CN"/>
        </w:rPr>
        <w:t>4</w:t>
      </w:r>
      <w:r>
        <w:rPr>
          <w:rFonts w:hint="eastAsia"/>
          <w:bCs/>
          <w:lang w:val="es-ES_tradnl" w:eastAsia="zh-CN"/>
        </w:rPr>
        <w:t>、</w:t>
      </w:r>
      <w:r>
        <w:rPr>
          <w:rFonts w:hint="eastAsia"/>
          <w:bCs/>
          <w:lang w:val="es-ES_tradnl" w:eastAsia="zh-CN"/>
        </w:rPr>
        <w:t>1</w:t>
      </w:r>
      <w:r>
        <w:rPr>
          <w:bCs/>
          <w:lang w:val="es-ES_tradnl" w:eastAsia="zh-CN"/>
        </w:rPr>
        <w:t>0</w:t>
      </w:r>
      <w:r>
        <w:rPr>
          <w:rFonts w:hint="eastAsia"/>
          <w:bCs/>
          <w:lang w:val="es-ES_tradnl" w:eastAsia="zh-CN"/>
        </w:rPr>
        <w:t>和</w:t>
      </w:r>
      <w:r>
        <w:rPr>
          <w:rFonts w:hint="eastAsia"/>
          <w:bCs/>
          <w:lang w:val="es-ES_tradnl" w:eastAsia="zh-CN"/>
        </w:rPr>
        <w:t>1</w:t>
      </w:r>
      <w:r>
        <w:rPr>
          <w:bCs/>
          <w:lang w:val="es-ES_tradnl" w:eastAsia="zh-CN"/>
        </w:rPr>
        <w:t>1</w:t>
      </w:r>
      <w:r>
        <w:rPr>
          <w:rFonts w:hint="eastAsia"/>
          <w:bCs/>
          <w:lang w:val="es-ES_tradnl" w:eastAsia="zh-CN"/>
        </w:rPr>
        <w:t>）。这些表格根据</w:t>
      </w:r>
      <w:r w:rsidRPr="009D1B38">
        <w:rPr>
          <w:bCs/>
          <w:lang w:val="es-ES_tradnl" w:eastAsia="zh-CN"/>
        </w:rPr>
        <w:t>ITU</w:t>
      </w:r>
      <w:r w:rsidR="00321B92" w:rsidRPr="002E4CC2">
        <w:rPr>
          <w:rFonts w:eastAsia="MS Mincho"/>
          <w:lang w:val="en-US" w:eastAsia="zh-CN"/>
        </w:rPr>
        <w:t>-</w:t>
      </w:r>
      <w:r w:rsidRPr="009D1B38">
        <w:rPr>
          <w:bCs/>
          <w:lang w:val="es-ES_tradnl" w:eastAsia="zh-CN"/>
        </w:rPr>
        <w:t>R F.1668</w:t>
      </w:r>
      <w:r>
        <w:rPr>
          <w:rFonts w:hint="eastAsia"/>
          <w:bCs/>
          <w:lang w:val="es-ES_tradnl" w:eastAsia="zh-CN"/>
        </w:rPr>
        <w:t>建议书提供的总体</w:t>
      </w:r>
      <w:r>
        <w:rPr>
          <w:rFonts w:hint="eastAsia"/>
          <w:bCs/>
          <w:lang w:val="es-ES_tradnl" w:eastAsia="zh-CN"/>
        </w:rPr>
        <w:t>E</w:t>
      </w:r>
      <w:r>
        <w:rPr>
          <w:bCs/>
          <w:lang w:val="es-ES_tradnl" w:eastAsia="zh-CN"/>
        </w:rPr>
        <w:t>PO</w:t>
      </w:r>
      <w:r>
        <w:rPr>
          <w:rFonts w:hint="eastAsia"/>
          <w:bCs/>
          <w:lang w:val="es-ES_tradnl" w:eastAsia="zh-CN"/>
        </w:rPr>
        <w:t>推导而来</w:t>
      </w:r>
      <w:r w:rsidRPr="000012EB">
        <w:rPr>
          <w:rFonts w:hint="eastAsia"/>
          <w:bCs/>
          <w:lang w:val="es-ES_tradnl" w:eastAsia="zh-CN"/>
        </w:rPr>
        <w:t>，</w:t>
      </w:r>
      <w:r>
        <w:rPr>
          <w:rFonts w:hint="eastAsia"/>
          <w:bCs/>
          <w:lang w:val="es-ES_tradnl" w:eastAsia="zh-CN"/>
        </w:rPr>
        <w:t>并考虑到</w:t>
      </w:r>
      <w:r w:rsidRPr="008352FD">
        <w:rPr>
          <w:lang w:val="en-US" w:eastAsia="zh-CN"/>
        </w:rPr>
        <w:t>ITU-R F.1094</w:t>
      </w:r>
      <w:r>
        <w:rPr>
          <w:rFonts w:hint="eastAsia"/>
          <w:bCs/>
          <w:lang w:val="es-ES_tradnl" w:eastAsia="zh-CN"/>
        </w:rPr>
        <w:t>建议书确定的作为</w:t>
      </w:r>
      <w:r w:rsidRPr="0045060D">
        <w:rPr>
          <w:rFonts w:hint="eastAsia"/>
          <w:lang w:val="en-GB" w:eastAsia="zh-CN"/>
        </w:rPr>
        <w:t>主要业务划分的频率共用</w:t>
      </w:r>
      <w:r w:rsidRPr="0045060D">
        <w:rPr>
          <w:rFonts w:hint="eastAsia"/>
          <w:lang w:eastAsia="zh-CN"/>
        </w:rPr>
        <w:t>（</w:t>
      </w:r>
      <w:r>
        <w:rPr>
          <w:rFonts w:hint="eastAsia"/>
          <w:lang w:eastAsia="zh-CN"/>
        </w:rPr>
        <w:t>业务间共用</w:t>
      </w:r>
      <w:r w:rsidRPr="0045060D">
        <w:rPr>
          <w:rFonts w:hint="eastAsia"/>
          <w:lang w:eastAsia="zh-CN"/>
        </w:rPr>
        <w:t>）</w:t>
      </w:r>
      <w:r>
        <w:rPr>
          <w:rFonts w:hint="eastAsia"/>
          <w:lang w:eastAsia="zh-CN"/>
        </w:rPr>
        <w:t>劣化</w:t>
      </w:r>
      <w:r>
        <w:rPr>
          <w:rFonts w:hint="eastAsia"/>
          <w:lang w:val="en-GB" w:eastAsia="zh-CN"/>
        </w:rPr>
        <w:t>的适当的最大允许值</w:t>
      </w:r>
      <w:r w:rsidRPr="008352FD">
        <w:rPr>
          <w:i/>
          <w:lang w:val="en-US" w:eastAsia="zh-CN"/>
        </w:rPr>
        <w:t>Y</w:t>
      </w:r>
      <w:r w:rsidRPr="008352FD">
        <w:rPr>
          <w:lang w:val="en-US" w:eastAsia="zh-CN"/>
        </w:rPr>
        <w:t>%</w:t>
      </w:r>
      <w:r>
        <w:rPr>
          <w:lang w:val="en-US" w:eastAsia="zh-CN"/>
        </w:rPr>
        <w:t> </w:t>
      </w:r>
      <w:r w:rsidRPr="008352FD">
        <w:rPr>
          <w:lang w:val="en-US" w:eastAsia="zh-CN"/>
        </w:rPr>
        <w:t>=</w:t>
      </w:r>
      <w:r>
        <w:rPr>
          <w:lang w:val="en-US" w:eastAsia="zh-CN"/>
        </w:rPr>
        <w:t> </w:t>
      </w:r>
      <w:r w:rsidRPr="008352FD">
        <w:rPr>
          <w:lang w:val="en-US" w:eastAsia="zh-CN"/>
        </w:rPr>
        <w:t>10%</w:t>
      </w:r>
      <w:r>
        <w:rPr>
          <w:rFonts w:hint="eastAsia"/>
          <w:bCs/>
          <w:lang w:val="es-ES_tradnl" w:eastAsia="zh-CN"/>
        </w:rPr>
        <w:t>。</w:t>
      </w:r>
    </w:p>
    <w:p w14:paraId="66441234" w14:textId="77777777" w:rsidR="00146154" w:rsidRPr="00FC0001" w:rsidRDefault="00146154" w:rsidP="004E7D78">
      <w:pPr>
        <w:pStyle w:val="TableNo"/>
        <w:rPr>
          <w:lang w:val="en-GB" w:eastAsia="zh-CN"/>
        </w:rPr>
      </w:pPr>
      <w:bookmarkStart w:id="147" w:name="lt_pId689"/>
      <w:r>
        <w:rPr>
          <w:rFonts w:hint="eastAsia"/>
          <w:lang w:val="en-GB" w:eastAsia="zh-CN"/>
        </w:rPr>
        <w:t>表</w:t>
      </w:r>
      <w:r w:rsidRPr="00FC0001">
        <w:rPr>
          <w:lang w:val="en-GB" w:eastAsia="zh-CN"/>
        </w:rPr>
        <w:t>9</w:t>
      </w:r>
      <w:bookmarkEnd w:id="147"/>
    </w:p>
    <w:p w14:paraId="01CFD327" w14:textId="6EA6F819" w:rsidR="00146154" w:rsidRPr="00B63AF8" w:rsidRDefault="00146154" w:rsidP="00146154">
      <w:pPr>
        <w:pStyle w:val="Tabletitle"/>
        <w:rPr>
          <w:lang w:val="en-GB" w:eastAsia="zh-CN"/>
        </w:rPr>
      </w:pPr>
      <w:r>
        <w:rPr>
          <w:rFonts w:hint="eastAsia"/>
          <w:lang w:val="en-GB" w:eastAsia="zh-CN"/>
        </w:rPr>
        <w:t>根据</w:t>
      </w:r>
      <w:r w:rsidRPr="00B170C0">
        <w:rPr>
          <w:lang w:val="en-GB" w:eastAsia="zh-CN"/>
        </w:rPr>
        <w:t>ITU-T G.82</w:t>
      </w:r>
      <w:r>
        <w:rPr>
          <w:lang w:val="en-GB" w:eastAsia="zh-CN"/>
        </w:rPr>
        <w:t>8</w:t>
      </w:r>
      <w:r>
        <w:rPr>
          <w:rFonts w:hint="eastAsia"/>
          <w:lang w:val="en-GB" w:eastAsia="zh-CN"/>
        </w:rPr>
        <w:t>建议书制定的构成</w:t>
      </w:r>
      <w:r w:rsidRPr="005F6B47">
        <w:rPr>
          <w:rFonts w:hint="eastAsia"/>
          <w:lang w:val="en-GB" w:eastAsia="zh-CN"/>
        </w:rPr>
        <w:t>HRP</w:t>
      </w:r>
      <w:r w:rsidRPr="005F6B47">
        <w:rPr>
          <w:rFonts w:hint="eastAsia"/>
          <w:lang w:val="en-GB" w:eastAsia="zh-CN"/>
        </w:rPr>
        <w:t>的</w:t>
      </w:r>
      <w:r w:rsidR="00905B23">
        <w:rPr>
          <w:lang w:val="en-GB" w:eastAsia="zh-CN"/>
        </w:rPr>
        <w:br/>
      </w:r>
      <w:r w:rsidRPr="005F6B47">
        <w:rPr>
          <w:rFonts w:hint="eastAsia"/>
          <w:lang w:val="en-GB" w:eastAsia="zh-CN"/>
        </w:rPr>
        <w:t>国内部分的</w:t>
      </w:r>
      <w:r>
        <w:rPr>
          <w:rFonts w:hint="eastAsia"/>
          <w:lang w:val="en-GB" w:eastAsia="zh-CN"/>
        </w:rPr>
        <w:t>所有接入</w:t>
      </w:r>
      <w:r w:rsidRPr="005F6B47">
        <w:rPr>
          <w:rFonts w:hint="eastAsia"/>
          <w:lang w:val="en-GB" w:eastAsia="zh-CN"/>
        </w:rPr>
        <w:t>网络段</w:t>
      </w:r>
      <w:r>
        <w:rPr>
          <w:rFonts w:hint="eastAsia"/>
          <w:lang w:val="en-GB" w:eastAsia="zh-CN"/>
        </w:rPr>
        <w:t>的实际</w:t>
      </w:r>
      <w:r>
        <w:rPr>
          <w:rFonts w:hint="eastAsia"/>
          <w:lang w:val="en-GB" w:eastAsia="zh-CN"/>
        </w:rPr>
        <w:t>S</w:t>
      </w:r>
      <w:r>
        <w:rPr>
          <w:lang w:val="en-GB" w:eastAsia="zh-CN"/>
        </w:rPr>
        <w:t>DH FWS</w:t>
      </w:r>
      <w:r>
        <w:rPr>
          <w:rFonts w:hint="eastAsia"/>
          <w:lang w:val="en-GB" w:eastAsia="zh-CN"/>
        </w:rPr>
        <w:t>链路</w:t>
      </w:r>
      <w:r w:rsidR="00905B23">
        <w:rPr>
          <w:lang w:val="en-GB" w:eastAsia="zh-CN"/>
        </w:rPr>
        <w:br/>
      </w:r>
      <w:r>
        <w:rPr>
          <w:rFonts w:hint="eastAsia"/>
          <w:lang w:val="en-GB" w:eastAsia="zh-CN"/>
        </w:rPr>
        <w:t>因干扰造成的性能劣化的指标</w:t>
      </w:r>
    </w:p>
    <w:tbl>
      <w:tblPr>
        <w:tblW w:w="96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98"/>
        <w:gridCol w:w="1638"/>
        <w:gridCol w:w="1652"/>
        <w:gridCol w:w="1483"/>
        <w:gridCol w:w="1470"/>
        <w:gridCol w:w="1400"/>
      </w:tblGrid>
      <w:tr w:rsidR="00146154" w:rsidRPr="00FC0001" w14:paraId="5B451FE2" w14:textId="77777777" w:rsidTr="00FB4530">
        <w:trPr>
          <w:cantSplit/>
          <w:trHeight w:val="1115"/>
          <w:jc w:val="center"/>
        </w:trPr>
        <w:tc>
          <w:tcPr>
            <w:tcW w:w="1998" w:type="dxa"/>
            <w:tcBorders>
              <w:tl2br w:val="single" w:sz="4" w:space="0" w:color="auto"/>
            </w:tcBorders>
            <w:vAlign w:val="center"/>
          </w:tcPr>
          <w:p w14:paraId="1CE44348" w14:textId="77777777" w:rsidR="00146154" w:rsidRPr="00FC0001" w:rsidRDefault="00146154" w:rsidP="00A633EC">
            <w:pPr>
              <w:pStyle w:val="Tablehead"/>
              <w:framePr w:hSpace="181" w:wrap="notBeside" w:vAnchor="text" w:hAnchor="text" w:xAlign="center" w:y="1"/>
              <w:spacing w:before="60" w:after="60" w:line="240" w:lineRule="exact"/>
              <w:jc w:val="right"/>
              <w:rPr>
                <w:lang w:val="en-US"/>
              </w:rPr>
            </w:pPr>
            <w:r>
              <w:rPr>
                <w:rFonts w:hint="eastAsia"/>
                <w:lang w:val="en-US" w:eastAsia="zh-CN"/>
              </w:rPr>
              <w:t>比特率</w:t>
            </w:r>
            <w:r w:rsidRPr="00FC0001">
              <w:rPr>
                <w:lang w:val="en-US"/>
              </w:rPr>
              <w:br/>
            </w:r>
            <w:r w:rsidRPr="00ED53D1">
              <w:rPr>
                <w:rFonts w:hint="eastAsia"/>
                <w:szCs w:val="22"/>
                <w:lang w:val="en-US" w:eastAsia="zh-CN"/>
              </w:rPr>
              <w:t>（</w:t>
            </w:r>
            <w:r w:rsidRPr="00ED53D1">
              <w:rPr>
                <w:szCs w:val="22"/>
                <w:lang w:val="en-US"/>
              </w:rPr>
              <w:t>Mbit/s</w:t>
            </w:r>
            <w:r w:rsidRPr="00ED53D1">
              <w:rPr>
                <w:rFonts w:hint="eastAsia"/>
                <w:szCs w:val="22"/>
                <w:lang w:val="en-US" w:eastAsia="zh-CN"/>
              </w:rPr>
              <w:t>）</w:t>
            </w:r>
          </w:p>
          <w:p w14:paraId="7BF5D8E7" w14:textId="77777777" w:rsidR="00146154" w:rsidRPr="00FC0001" w:rsidRDefault="00146154" w:rsidP="00A633EC">
            <w:pPr>
              <w:pStyle w:val="Tablehead"/>
              <w:framePr w:hSpace="181" w:wrap="notBeside" w:vAnchor="text" w:hAnchor="text" w:xAlign="center" w:y="1"/>
              <w:spacing w:before="60" w:after="60" w:line="240" w:lineRule="exact"/>
              <w:jc w:val="left"/>
              <w:rPr>
                <w:lang w:val="en-US"/>
              </w:rPr>
            </w:pPr>
            <w:r>
              <w:rPr>
                <w:rFonts w:hint="eastAsia"/>
                <w:lang w:val="en-US" w:eastAsia="zh-CN"/>
              </w:rPr>
              <w:t>参数</w:t>
            </w:r>
          </w:p>
        </w:tc>
        <w:tc>
          <w:tcPr>
            <w:tcW w:w="1638" w:type="dxa"/>
          </w:tcPr>
          <w:p w14:paraId="218F0C28" w14:textId="77777777" w:rsidR="00146154" w:rsidRPr="008352FD" w:rsidRDefault="00146154" w:rsidP="00A633EC">
            <w:pPr>
              <w:pStyle w:val="Tablehead"/>
              <w:framePr w:hSpace="181" w:wrap="notBeside" w:vAnchor="text" w:hAnchor="text" w:xAlign="center" w:y="1"/>
              <w:spacing w:before="60" w:after="60" w:line="240" w:lineRule="exact"/>
              <w:ind w:left="-57" w:right="-57"/>
              <w:rPr>
                <w:lang w:val="en-US"/>
              </w:rPr>
            </w:pPr>
            <w:r w:rsidRPr="008352FD">
              <w:rPr>
                <w:lang w:val="en-US"/>
              </w:rPr>
              <w:t>1.664</w:t>
            </w:r>
            <w:r w:rsidRPr="008352FD">
              <w:rPr>
                <w:lang w:val="en-US"/>
              </w:rPr>
              <w:br/>
              <w:t>(VC-11, TC-11)</w:t>
            </w:r>
          </w:p>
        </w:tc>
        <w:tc>
          <w:tcPr>
            <w:tcW w:w="1652" w:type="dxa"/>
          </w:tcPr>
          <w:p w14:paraId="07D2264A" w14:textId="77777777" w:rsidR="00146154" w:rsidRPr="008352FD" w:rsidRDefault="00146154" w:rsidP="00A633EC">
            <w:pPr>
              <w:pStyle w:val="Tablehead"/>
              <w:framePr w:hSpace="181" w:wrap="notBeside" w:vAnchor="text" w:hAnchor="text" w:xAlign="center" w:y="1"/>
              <w:spacing w:before="60" w:after="60" w:line="240" w:lineRule="exact"/>
              <w:ind w:left="-57" w:right="-57"/>
              <w:rPr>
                <w:lang w:val="en-US"/>
              </w:rPr>
            </w:pPr>
            <w:r w:rsidRPr="008352FD">
              <w:rPr>
                <w:lang w:val="en-US"/>
              </w:rPr>
              <w:t>2.240</w:t>
            </w:r>
            <w:r w:rsidRPr="008352FD">
              <w:rPr>
                <w:lang w:val="en-US"/>
              </w:rPr>
              <w:br/>
              <w:t>(VC-12, TC-12)</w:t>
            </w:r>
          </w:p>
        </w:tc>
        <w:tc>
          <w:tcPr>
            <w:tcW w:w="1483" w:type="dxa"/>
          </w:tcPr>
          <w:p w14:paraId="24138A80" w14:textId="77777777" w:rsidR="00146154" w:rsidRPr="008352FD" w:rsidRDefault="00146154" w:rsidP="00A633EC">
            <w:pPr>
              <w:pStyle w:val="Tablehead"/>
              <w:framePr w:hSpace="181" w:wrap="notBeside" w:vAnchor="text" w:hAnchor="text" w:xAlign="center" w:y="1"/>
              <w:spacing w:before="60" w:after="60" w:line="240" w:lineRule="exact"/>
              <w:ind w:left="-57" w:right="-57"/>
              <w:rPr>
                <w:lang w:val="en-US"/>
              </w:rPr>
            </w:pPr>
            <w:r w:rsidRPr="008352FD">
              <w:rPr>
                <w:lang w:val="en-US"/>
              </w:rPr>
              <w:t>6.848</w:t>
            </w:r>
            <w:r w:rsidRPr="008352FD">
              <w:rPr>
                <w:lang w:val="en-US"/>
              </w:rPr>
              <w:br/>
              <w:t>(VC-2, TC-2)</w:t>
            </w:r>
          </w:p>
        </w:tc>
        <w:tc>
          <w:tcPr>
            <w:tcW w:w="1470" w:type="dxa"/>
          </w:tcPr>
          <w:p w14:paraId="1CB50B05" w14:textId="77777777" w:rsidR="00146154" w:rsidRPr="008352FD" w:rsidRDefault="00146154" w:rsidP="00A633EC">
            <w:pPr>
              <w:pStyle w:val="Tablehead"/>
              <w:framePr w:hSpace="181" w:wrap="notBeside" w:vAnchor="text" w:hAnchor="text" w:xAlign="center" w:y="1"/>
              <w:spacing w:before="60" w:after="60" w:line="240" w:lineRule="exact"/>
              <w:ind w:left="-57" w:right="-57"/>
              <w:rPr>
                <w:lang w:val="en-US"/>
              </w:rPr>
            </w:pPr>
            <w:r w:rsidRPr="008352FD">
              <w:rPr>
                <w:lang w:val="en-US"/>
              </w:rPr>
              <w:t>48.960</w:t>
            </w:r>
            <w:r w:rsidRPr="008352FD">
              <w:rPr>
                <w:lang w:val="en-US"/>
              </w:rPr>
              <w:br/>
              <w:t>(VC-3, TC-3)</w:t>
            </w:r>
          </w:p>
        </w:tc>
        <w:tc>
          <w:tcPr>
            <w:tcW w:w="1400" w:type="dxa"/>
          </w:tcPr>
          <w:p w14:paraId="68749355" w14:textId="77777777" w:rsidR="00146154" w:rsidRPr="008352FD" w:rsidRDefault="00146154" w:rsidP="00A633EC">
            <w:pPr>
              <w:pStyle w:val="Tablehead"/>
              <w:framePr w:hSpace="181" w:wrap="notBeside" w:vAnchor="text" w:hAnchor="text" w:xAlign="center" w:y="1"/>
              <w:spacing w:before="60" w:after="60" w:line="240" w:lineRule="exact"/>
              <w:ind w:left="-57" w:right="-57"/>
              <w:rPr>
                <w:lang w:val="en-US"/>
              </w:rPr>
            </w:pPr>
            <w:r w:rsidRPr="008352FD">
              <w:rPr>
                <w:lang w:val="en-US"/>
              </w:rPr>
              <w:t>150.336</w:t>
            </w:r>
            <w:r w:rsidRPr="008352FD">
              <w:rPr>
                <w:lang w:val="en-US"/>
              </w:rPr>
              <w:br/>
              <w:t>(VC-4, TC-4)</w:t>
            </w:r>
          </w:p>
        </w:tc>
      </w:tr>
      <w:tr w:rsidR="00146154" w:rsidRPr="00FC0001" w14:paraId="28D0CA70" w14:textId="77777777" w:rsidTr="00905B23">
        <w:trPr>
          <w:cantSplit/>
          <w:jc w:val="center"/>
        </w:trPr>
        <w:tc>
          <w:tcPr>
            <w:tcW w:w="1998" w:type="dxa"/>
          </w:tcPr>
          <w:p w14:paraId="05E5128C" w14:textId="77777777" w:rsidR="00146154" w:rsidRPr="00FC0001" w:rsidRDefault="00146154" w:rsidP="00A633EC">
            <w:pPr>
              <w:pStyle w:val="Tabletext"/>
              <w:framePr w:hSpace="181" w:wrap="notBeside" w:vAnchor="text" w:hAnchor="text" w:xAlign="center" w:y="1"/>
              <w:spacing w:before="60" w:after="60" w:line="240" w:lineRule="exact"/>
              <w:jc w:val="center"/>
              <w:rPr>
                <w:lang w:val="fr-CH"/>
              </w:rPr>
            </w:pPr>
            <w:bookmarkStart w:id="148" w:name="lt_pId705"/>
            <w:r w:rsidRPr="00FC0001">
              <w:rPr>
                <w:lang w:val="fr-CH"/>
              </w:rPr>
              <w:t>ESR</w:t>
            </w:r>
            <w:bookmarkEnd w:id="148"/>
          </w:p>
        </w:tc>
        <w:tc>
          <w:tcPr>
            <w:tcW w:w="1638" w:type="dxa"/>
          </w:tcPr>
          <w:p w14:paraId="4005387C"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lang w:val="fr-CH"/>
              </w:rPr>
              <w:t xml:space="preserve">0.001 </w:t>
            </w:r>
            <w:r>
              <w:rPr>
                <w:rFonts w:ascii="Symbol" w:hAnsi="Symbol"/>
              </w:rPr>
              <w:t></w:t>
            </w:r>
            <w:r>
              <w:rPr>
                <w:i/>
                <w:iCs/>
                <w:lang w:val="fr-CH"/>
              </w:rPr>
              <w:t>C</w:t>
            </w:r>
          </w:p>
        </w:tc>
        <w:tc>
          <w:tcPr>
            <w:tcW w:w="1652" w:type="dxa"/>
          </w:tcPr>
          <w:p w14:paraId="2354CCA8"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lang w:val="fr-CH"/>
              </w:rPr>
              <w:t xml:space="preserve">0.001 </w:t>
            </w:r>
            <w:r>
              <w:rPr>
                <w:rFonts w:ascii="Symbol" w:hAnsi="Symbol"/>
              </w:rPr>
              <w:t></w:t>
            </w:r>
            <w:r>
              <w:rPr>
                <w:i/>
                <w:iCs/>
                <w:lang w:val="fr-CH"/>
              </w:rPr>
              <w:t>C</w:t>
            </w:r>
          </w:p>
        </w:tc>
        <w:tc>
          <w:tcPr>
            <w:tcW w:w="1483" w:type="dxa"/>
          </w:tcPr>
          <w:p w14:paraId="073C1A2F"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lang w:val="fr-CH"/>
              </w:rPr>
              <w:t xml:space="preserve">0.001 </w:t>
            </w:r>
            <w:r>
              <w:rPr>
                <w:rFonts w:ascii="Symbol" w:hAnsi="Symbol"/>
              </w:rPr>
              <w:t></w:t>
            </w:r>
            <w:r>
              <w:rPr>
                <w:i/>
                <w:iCs/>
                <w:lang w:val="fr-CH"/>
              </w:rPr>
              <w:t>C</w:t>
            </w:r>
          </w:p>
        </w:tc>
        <w:tc>
          <w:tcPr>
            <w:tcW w:w="1470" w:type="dxa"/>
          </w:tcPr>
          <w:p w14:paraId="27C525B0"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lang w:val="fr-CH"/>
              </w:rPr>
              <w:t xml:space="preserve">0.002 </w:t>
            </w:r>
            <w:r>
              <w:rPr>
                <w:rFonts w:ascii="Symbol" w:hAnsi="Symbol"/>
              </w:rPr>
              <w:t></w:t>
            </w:r>
            <w:r>
              <w:rPr>
                <w:i/>
                <w:iCs/>
                <w:lang w:val="fr-CH"/>
              </w:rPr>
              <w:t>C</w:t>
            </w:r>
          </w:p>
        </w:tc>
        <w:tc>
          <w:tcPr>
            <w:tcW w:w="1400" w:type="dxa"/>
          </w:tcPr>
          <w:p w14:paraId="514395A5" w14:textId="77777777" w:rsidR="00146154" w:rsidRDefault="00146154" w:rsidP="00A633EC">
            <w:pPr>
              <w:pStyle w:val="Tabletext"/>
              <w:framePr w:hSpace="181" w:wrap="notBeside" w:vAnchor="text" w:hAnchor="text" w:xAlign="center" w:y="1"/>
              <w:spacing w:before="60" w:after="60" w:line="240" w:lineRule="exact"/>
              <w:jc w:val="center"/>
              <w:rPr>
                <w:lang w:val="fr-CH"/>
              </w:rPr>
            </w:pPr>
            <w:r>
              <w:rPr>
                <w:lang w:val="fr-CH"/>
              </w:rPr>
              <w:t xml:space="preserve">0.004 </w:t>
            </w:r>
            <w:r>
              <w:rPr>
                <w:rFonts w:ascii="Symbol" w:hAnsi="Symbol"/>
              </w:rPr>
              <w:t></w:t>
            </w:r>
            <w:r>
              <w:rPr>
                <w:i/>
                <w:iCs/>
              </w:rPr>
              <w:t>C</w:t>
            </w:r>
          </w:p>
        </w:tc>
      </w:tr>
      <w:tr w:rsidR="00146154" w:rsidRPr="00FC0001" w14:paraId="497B8E41" w14:textId="77777777" w:rsidTr="00905B23">
        <w:trPr>
          <w:cantSplit/>
          <w:jc w:val="center"/>
        </w:trPr>
        <w:tc>
          <w:tcPr>
            <w:tcW w:w="1998" w:type="dxa"/>
          </w:tcPr>
          <w:p w14:paraId="6CF2E8F3" w14:textId="77777777" w:rsidR="00146154" w:rsidRPr="00FC0001" w:rsidRDefault="00146154" w:rsidP="00A633EC">
            <w:pPr>
              <w:pStyle w:val="Tabletext"/>
              <w:framePr w:hSpace="181" w:wrap="notBeside" w:vAnchor="text" w:hAnchor="text" w:xAlign="center" w:y="1"/>
              <w:spacing w:before="60" w:after="60" w:line="240" w:lineRule="exact"/>
              <w:jc w:val="center"/>
            </w:pPr>
            <w:bookmarkStart w:id="149" w:name="lt_pId716"/>
            <w:r w:rsidRPr="00FC0001">
              <w:t>SESR</w:t>
            </w:r>
            <w:bookmarkEnd w:id="149"/>
          </w:p>
        </w:tc>
        <w:tc>
          <w:tcPr>
            <w:tcW w:w="7643" w:type="dxa"/>
            <w:gridSpan w:val="5"/>
          </w:tcPr>
          <w:p w14:paraId="3DDFB04F" w14:textId="77777777" w:rsidR="00146154" w:rsidRDefault="00146154" w:rsidP="00A633EC">
            <w:pPr>
              <w:pStyle w:val="Tabletext"/>
              <w:framePr w:hSpace="181" w:wrap="notBeside" w:vAnchor="text" w:hAnchor="text" w:xAlign="center" w:y="1"/>
              <w:spacing w:before="60" w:after="60" w:line="240" w:lineRule="exact"/>
              <w:jc w:val="center"/>
            </w:pPr>
            <w:r>
              <w:t xml:space="preserve">0.0002 </w:t>
            </w:r>
            <w:r>
              <w:rPr>
                <w:rFonts w:ascii="Symbol" w:hAnsi="Symbol"/>
              </w:rPr>
              <w:t></w:t>
            </w:r>
            <w:r>
              <w:rPr>
                <w:i/>
                <w:iCs/>
              </w:rPr>
              <w:t>C</w:t>
            </w:r>
          </w:p>
        </w:tc>
      </w:tr>
      <w:tr w:rsidR="00146154" w14:paraId="50CC9F54" w14:textId="77777777" w:rsidTr="00905B23">
        <w:trPr>
          <w:cantSplit/>
          <w:jc w:val="center"/>
        </w:trPr>
        <w:tc>
          <w:tcPr>
            <w:tcW w:w="1998" w:type="dxa"/>
          </w:tcPr>
          <w:p w14:paraId="240D3F5D" w14:textId="77777777" w:rsidR="00146154" w:rsidRPr="00FC0001" w:rsidRDefault="00146154" w:rsidP="00A633EC">
            <w:pPr>
              <w:pStyle w:val="Tabletext"/>
              <w:framePr w:hSpace="181" w:wrap="notBeside" w:vAnchor="text" w:hAnchor="text" w:xAlign="center" w:y="1"/>
              <w:spacing w:before="60" w:after="60" w:line="240" w:lineRule="exact"/>
              <w:jc w:val="center"/>
              <w:rPr>
                <w:lang w:val="en-US"/>
              </w:rPr>
            </w:pPr>
            <w:bookmarkStart w:id="150" w:name="lt_pId719"/>
            <w:r w:rsidRPr="00FC0001">
              <w:rPr>
                <w:lang w:val="en-US"/>
              </w:rPr>
              <w:t>BBER</w:t>
            </w:r>
            <w:bookmarkEnd w:id="150"/>
          </w:p>
        </w:tc>
        <w:tc>
          <w:tcPr>
            <w:tcW w:w="6243" w:type="dxa"/>
            <w:gridSpan w:val="4"/>
          </w:tcPr>
          <w:p w14:paraId="2B448DE8" w14:textId="77777777" w:rsidR="00146154" w:rsidRDefault="00146154" w:rsidP="00A633EC">
            <w:pPr>
              <w:pStyle w:val="Tabletext"/>
              <w:framePr w:hSpace="181" w:wrap="notBeside" w:vAnchor="text" w:hAnchor="text" w:xAlign="center" w:y="1"/>
              <w:spacing w:before="60" w:after="60" w:line="240" w:lineRule="exact"/>
              <w:jc w:val="center"/>
              <w:rPr>
                <w:i/>
                <w:iCs/>
                <w:lang w:val="en-US"/>
              </w:rPr>
            </w:pPr>
            <w:r>
              <w:rPr>
                <w:lang w:val="en-US"/>
              </w:rPr>
              <w:t xml:space="preserve">5 </w:t>
            </w:r>
            <w:r>
              <w:rPr>
                <w:rFonts w:ascii="Symbol" w:hAnsi="Symbol"/>
              </w:rPr>
              <w:t></w:t>
            </w:r>
            <w:r>
              <w:rPr>
                <w:lang w:val="en-US"/>
              </w:rPr>
              <w:t xml:space="preserve"> 10</w:t>
            </w:r>
            <w:r>
              <w:rPr>
                <w:position w:val="6"/>
                <w:sz w:val="18"/>
                <w:lang w:val="en-US"/>
              </w:rPr>
              <w:t>–6</w:t>
            </w:r>
            <w:r>
              <w:rPr>
                <w:rFonts w:ascii="Symbol" w:hAnsi="Symbol"/>
              </w:rPr>
              <w:t></w:t>
            </w:r>
            <w:r>
              <w:rPr>
                <w:rFonts w:hint="eastAsia"/>
                <w:lang w:val="en-US"/>
              </w:rPr>
              <w:t> </w:t>
            </w:r>
            <w:r>
              <w:rPr>
                <w:i/>
                <w:iCs/>
                <w:lang w:val="en-US"/>
              </w:rPr>
              <w:t>C</w:t>
            </w:r>
          </w:p>
        </w:tc>
        <w:tc>
          <w:tcPr>
            <w:tcW w:w="1400" w:type="dxa"/>
          </w:tcPr>
          <w:p w14:paraId="0004BCD3" w14:textId="77777777" w:rsidR="00146154" w:rsidRDefault="00146154" w:rsidP="00A633EC">
            <w:pPr>
              <w:pStyle w:val="Tabletext"/>
              <w:framePr w:hSpace="181" w:wrap="notBeside" w:vAnchor="text" w:hAnchor="text" w:xAlign="center" w:y="1"/>
              <w:spacing w:before="60" w:after="60" w:line="240" w:lineRule="exact"/>
              <w:jc w:val="center"/>
              <w:rPr>
                <w:i/>
                <w:iCs/>
                <w:lang w:val="en-US"/>
              </w:rPr>
            </w:pPr>
            <w:r>
              <w:rPr>
                <w:lang w:val="en-US"/>
              </w:rPr>
              <w:t xml:space="preserve">1 </w:t>
            </w:r>
            <w:r>
              <w:rPr>
                <w:rFonts w:ascii="Symbol" w:hAnsi="Symbol"/>
              </w:rPr>
              <w:t></w:t>
            </w:r>
            <w:r>
              <w:rPr>
                <w:lang w:val="en-US"/>
              </w:rPr>
              <w:t xml:space="preserve"> 10</w:t>
            </w:r>
            <w:r>
              <w:rPr>
                <w:position w:val="6"/>
                <w:sz w:val="18"/>
                <w:lang w:val="en-US"/>
              </w:rPr>
              <w:t>–5</w:t>
            </w:r>
            <w:r>
              <w:rPr>
                <w:rFonts w:ascii="Symbol" w:hAnsi="Symbol"/>
              </w:rPr>
              <w:t></w:t>
            </w:r>
            <w:r>
              <w:rPr>
                <w:rFonts w:hint="eastAsia"/>
                <w:lang w:val="en-US"/>
              </w:rPr>
              <w:t> </w:t>
            </w:r>
            <w:r>
              <w:rPr>
                <w:i/>
                <w:iCs/>
                <w:lang w:val="en-US"/>
              </w:rPr>
              <w:t>C</w:t>
            </w:r>
          </w:p>
        </w:tc>
      </w:tr>
    </w:tbl>
    <w:p w14:paraId="55092797" w14:textId="77777777" w:rsidR="00146154" w:rsidRDefault="00146154" w:rsidP="00146154">
      <w:pPr>
        <w:pStyle w:val="Tablefin"/>
        <w:rPr>
          <w:sz w:val="8"/>
          <w:lang w:val="en-US"/>
        </w:rPr>
      </w:pPr>
    </w:p>
    <w:p w14:paraId="5B40BDE5" w14:textId="77777777" w:rsidR="00146154" w:rsidRPr="00FC0001" w:rsidRDefault="00146154" w:rsidP="00146154">
      <w:pPr>
        <w:pStyle w:val="TableNo"/>
        <w:rPr>
          <w:lang w:val="en-GB" w:eastAsia="zh-CN"/>
        </w:rPr>
      </w:pPr>
      <w:bookmarkStart w:id="151" w:name="lt_pId726"/>
      <w:r>
        <w:rPr>
          <w:rFonts w:hint="eastAsia"/>
          <w:lang w:val="en-GB" w:eastAsia="zh-CN"/>
        </w:rPr>
        <w:lastRenderedPageBreak/>
        <w:t>表</w:t>
      </w:r>
      <w:r w:rsidRPr="00FC0001">
        <w:rPr>
          <w:lang w:val="en-GB" w:eastAsia="zh-CN"/>
        </w:rPr>
        <w:t>10</w:t>
      </w:r>
      <w:bookmarkEnd w:id="151"/>
    </w:p>
    <w:p w14:paraId="5DC1E590" w14:textId="12D177AD" w:rsidR="00146154" w:rsidRPr="00FC0001" w:rsidRDefault="00146154" w:rsidP="00146154">
      <w:pPr>
        <w:pStyle w:val="Tabletitle"/>
        <w:rPr>
          <w:lang w:val="en-GB" w:eastAsia="zh-CN"/>
        </w:rPr>
      </w:pPr>
      <w:r>
        <w:rPr>
          <w:rFonts w:hint="eastAsia"/>
          <w:lang w:val="en-GB" w:eastAsia="zh-CN"/>
        </w:rPr>
        <w:t>根据</w:t>
      </w:r>
      <w:r w:rsidRPr="00B170C0">
        <w:rPr>
          <w:lang w:val="en-GB" w:eastAsia="zh-CN"/>
        </w:rPr>
        <w:t>ITU</w:t>
      </w:r>
      <w:r w:rsidR="00321B92" w:rsidRPr="002E4CC2">
        <w:rPr>
          <w:rFonts w:eastAsia="MS Mincho"/>
          <w:lang w:val="en-US" w:eastAsia="zh-CN"/>
        </w:rPr>
        <w:t>-</w:t>
      </w:r>
      <w:r w:rsidRPr="00B170C0">
        <w:rPr>
          <w:lang w:val="en-GB" w:eastAsia="zh-CN"/>
        </w:rPr>
        <w:t>T G.82</w:t>
      </w:r>
      <w:r>
        <w:rPr>
          <w:lang w:val="en-GB" w:eastAsia="zh-CN"/>
        </w:rPr>
        <w:t>6</w:t>
      </w:r>
      <w:r>
        <w:rPr>
          <w:rFonts w:hint="eastAsia"/>
          <w:lang w:val="en-GB" w:eastAsia="zh-CN"/>
        </w:rPr>
        <w:t>建议书制定的构成基群速率</w:t>
      </w:r>
      <w:r w:rsidR="00905B23">
        <w:rPr>
          <w:lang w:val="en-GB" w:eastAsia="zh-CN"/>
        </w:rPr>
        <w:br/>
      </w:r>
      <w:r>
        <w:rPr>
          <w:rFonts w:hint="eastAsia"/>
          <w:lang w:val="en-GB" w:eastAsia="zh-CN"/>
        </w:rPr>
        <w:t>或以上</w:t>
      </w:r>
      <w:r w:rsidRPr="005F6B47">
        <w:rPr>
          <w:rFonts w:hint="eastAsia"/>
          <w:lang w:val="en-GB" w:eastAsia="zh-CN"/>
        </w:rPr>
        <w:t>速率的</w:t>
      </w:r>
      <w:r w:rsidRPr="005F6B47">
        <w:rPr>
          <w:rFonts w:hint="eastAsia"/>
          <w:lang w:val="en-GB" w:eastAsia="zh-CN"/>
        </w:rPr>
        <w:t>HRP</w:t>
      </w:r>
      <w:r w:rsidRPr="005F6B47">
        <w:rPr>
          <w:rFonts w:hint="eastAsia"/>
          <w:lang w:val="en-GB" w:eastAsia="zh-CN"/>
        </w:rPr>
        <w:t>的国内部分的</w:t>
      </w:r>
      <w:r>
        <w:rPr>
          <w:rFonts w:hint="eastAsia"/>
          <w:lang w:val="en-GB" w:eastAsia="zh-CN"/>
        </w:rPr>
        <w:t>所有接入网络</w:t>
      </w:r>
      <w:r w:rsidRPr="005F6B47">
        <w:rPr>
          <w:rFonts w:hint="eastAsia"/>
          <w:lang w:val="en-GB" w:eastAsia="zh-CN"/>
        </w:rPr>
        <w:t>段</w:t>
      </w:r>
      <w:r>
        <w:rPr>
          <w:rFonts w:hint="eastAsia"/>
          <w:lang w:val="en-GB" w:eastAsia="zh-CN"/>
        </w:rPr>
        <w:t>的</w:t>
      </w:r>
      <w:r w:rsidR="00905B23">
        <w:rPr>
          <w:lang w:val="en-GB" w:eastAsia="zh-CN"/>
        </w:rPr>
        <w:br/>
      </w:r>
      <w:r>
        <w:rPr>
          <w:rFonts w:hint="eastAsia"/>
          <w:lang w:val="en-GB" w:eastAsia="zh-CN"/>
        </w:rPr>
        <w:t>实际</w:t>
      </w:r>
      <w:r>
        <w:rPr>
          <w:lang w:val="en-GB" w:eastAsia="zh-CN"/>
        </w:rPr>
        <w:t>FWS</w:t>
      </w:r>
      <w:r>
        <w:rPr>
          <w:rFonts w:hint="eastAsia"/>
          <w:lang w:val="en-GB" w:eastAsia="zh-CN"/>
        </w:rPr>
        <w:t>链路因干扰造成的性能劣化的指标</w:t>
      </w:r>
    </w:p>
    <w:tbl>
      <w:tblPr>
        <w:tblW w:w="9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87"/>
        <w:gridCol w:w="1697"/>
        <w:gridCol w:w="1299"/>
        <w:gridCol w:w="1245"/>
        <w:gridCol w:w="1303"/>
        <w:gridCol w:w="1581"/>
      </w:tblGrid>
      <w:tr w:rsidR="00146154" w:rsidRPr="00FC0001" w14:paraId="1A3696F2" w14:textId="77777777" w:rsidTr="00905B23">
        <w:trPr>
          <w:cantSplit/>
          <w:jc w:val="center"/>
        </w:trPr>
        <w:tc>
          <w:tcPr>
            <w:tcW w:w="2487" w:type="dxa"/>
            <w:tcBorders>
              <w:bottom w:val="single" w:sz="6" w:space="0" w:color="auto"/>
              <w:tl2br w:val="single" w:sz="4" w:space="0" w:color="auto"/>
            </w:tcBorders>
          </w:tcPr>
          <w:p w14:paraId="7290AA50" w14:textId="77777777" w:rsidR="00146154" w:rsidRPr="00FC0001" w:rsidRDefault="00146154" w:rsidP="00A633EC">
            <w:pPr>
              <w:pStyle w:val="Tablehead"/>
              <w:framePr w:hSpace="181" w:wrap="notBeside" w:vAnchor="text" w:hAnchor="text" w:xAlign="center" w:y="1"/>
              <w:spacing w:before="60" w:after="60" w:line="240" w:lineRule="exact"/>
              <w:jc w:val="right"/>
              <w:rPr>
                <w:lang w:val="en-US"/>
              </w:rPr>
            </w:pPr>
            <w:r>
              <w:rPr>
                <w:rFonts w:hint="eastAsia"/>
                <w:lang w:val="en-US" w:eastAsia="zh-CN"/>
              </w:rPr>
              <w:t>比特率</w:t>
            </w:r>
            <w:r w:rsidRPr="00FC0001">
              <w:rPr>
                <w:lang w:val="en-US"/>
              </w:rPr>
              <w:br/>
            </w:r>
            <w:r w:rsidRPr="00ED53D1">
              <w:rPr>
                <w:rFonts w:hint="eastAsia"/>
                <w:szCs w:val="22"/>
                <w:lang w:val="en-US" w:eastAsia="zh-CN"/>
              </w:rPr>
              <w:t>（</w:t>
            </w:r>
            <w:r w:rsidRPr="00ED53D1">
              <w:rPr>
                <w:szCs w:val="22"/>
                <w:lang w:val="en-US"/>
              </w:rPr>
              <w:t>Mbit/s</w:t>
            </w:r>
            <w:r w:rsidRPr="00ED53D1">
              <w:rPr>
                <w:rFonts w:hint="eastAsia"/>
                <w:szCs w:val="22"/>
                <w:lang w:val="en-US" w:eastAsia="zh-CN"/>
              </w:rPr>
              <w:t>）</w:t>
            </w:r>
          </w:p>
          <w:p w14:paraId="32E2B992" w14:textId="77777777" w:rsidR="00146154" w:rsidRPr="00FC0001" w:rsidRDefault="00146154" w:rsidP="00A633EC">
            <w:pPr>
              <w:pStyle w:val="Tabletext"/>
              <w:framePr w:hSpace="181" w:wrap="notBeside" w:vAnchor="text" w:hAnchor="text" w:xAlign="center" w:y="1"/>
              <w:spacing w:before="60" w:after="60"/>
              <w:jc w:val="left"/>
              <w:rPr>
                <w:lang w:val="en-US"/>
              </w:rPr>
            </w:pPr>
            <w:r>
              <w:rPr>
                <w:rFonts w:hint="eastAsia"/>
                <w:b/>
                <w:lang w:val="en-US" w:eastAsia="zh-CN"/>
              </w:rPr>
              <w:t>参数</w:t>
            </w:r>
          </w:p>
        </w:tc>
        <w:tc>
          <w:tcPr>
            <w:tcW w:w="1697" w:type="dxa"/>
            <w:tcBorders>
              <w:bottom w:val="single" w:sz="6" w:space="0" w:color="auto"/>
            </w:tcBorders>
          </w:tcPr>
          <w:p w14:paraId="3EF5EF47" w14:textId="77777777" w:rsidR="00146154" w:rsidRPr="00FC0001" w:rsidRDefault="00146154" w:rsidP="00A633EC">
            <w:pPr>
              <w:pStyle w:val="Tablehead"/>
              <w:framePr w:hSpace="181" w:wrap="notBeside" w:vAnchor="text" w:hAnchor="text" w:xAlign="center" w:y="1"/>
              <w:spacing w:before="60" w:after="60" w:line="240" w:lineRule="exact"/>
              <w:rPr>
                <w:lang w:val="en-US"/>
              </w:rPr>
            </w:pPr>
            <w:r w:rsidRPr="00FC0001">
              <w:rPr>
                <w:lang w:val="en-US"/>
              </w:rPr>
              <w:br/>
            </w:r>
            <w:bookmarkStart w:id="152" w:name="lt_pId732"/>
            <w:r>
              <w:rPr>
                <w:lang w:val="en-US"/>
              </w:rPr>
              <w:t>1.5</w:t>
            </w:r>
            <w:r>
              <w:rPr>
                <w:rFonts w:hint="eastAsia"/>
                <w:lang w:val="en-US" w:eastAsia="zh-CN"/>
              </w:rPr>
              <w:t>到</w:t>
            </w:r>
            <w:r w:rsidRPr="00FC0001">
              <w:rPr>
                <w:lang w:val="en-US"/>
              </w:rPr>
              <w:t>5</w:t>
            </w:r>
            <w:bookmarkEnd w:id="152"/>
          </w:p>
        </w:tc>
        <w:tc>
          <w:tcPr>
            <w:tcW w:w="1299" w:type="dxa"/>
            <w:tcBorders>
              <w:bottom w:val="single" w:sz="6" w:space="0" w:color="auto"/>
            </w:tcBorders>
          </w:tcPr>
          <w:p w14:paraId="7BE95D71" w14:textId="77777777" w:rsidR="00146154" w:rsidRPr="00FC0001" w:rsidRDefault="00146154" w:rsidP="00A633EC">
            <w:pPr>
              <w:pStyle w:val="Tablehead"/>
              <w:framePr w:hSpace="181" w:wrap="notBeside" w:vAnchor="text" w:hAnchor="text" w:xAlign="center" w:y="1"/>
              <w:spacing w:before="60" w:after="60" w:line="240" w:lineRule="exact"/>
              <w:rPr>
                <w:lang w:val="en-US"/>
              </w:rPr>
            </w:pPr>
            <w:r w:rsidRPr="00FC0001">
              <w:rPr>
                <w:rFonts w:ascii="Symbol" w:hAnsi="Symbol"/>
                <w:lang w:val="en-GB"/>
              </w:rPr>
              <w:br/>
            </w:r>
            <w:bookmarkStart w:id="153" w:name="lt_pId733"/>
            <w:r w:rsidRPr="00FC0001">
              <w:rPr>
                <w:rFonts w:ascii="Symbol" w:hAnsi="Symbol"/>
                <w:b w:val="0"/>
                <w:bCs/>
              </w:rPr>
              <w:sym w:font="Symbol" w:char="F03E"/>
            </w:r>
            <w:r>
              <w:rPr>
                <w:lang w:val="en-US"/>
              </w:rPr>
              <w:t xml:space="preserve"> 5</w:t>
            </w:r>
            <w:r>
              <w:rPr>
                <w:rFonts w:hint="eastAsia"/>
                <w:lang w:val="en-US" w:eastAsia="zh-CN"/>
              </w:rPr>
              <w:t>到</w:t>
            </w:r>
            <w:r w:rsidRPr="00FC0001">
              <w:rPr>
                <w:lang w:val="en-US"/>
              </w:rPr>
              <w:t>15</w:t>
            </w:r>
            <w:bookmarkEnd w:id="153"/>
          </w:p>
        </w:tc>
        <w:tc>
          <w:tcPr>
            <w:tcW w:w="1245" w:type="dxa"/>
            <w:tcBorders>
              <w:bottom w:val="single" w:sz="6" w:space="0" w:color="auto"/>
            </w:tcBorders>
          </w:tcPr>
          <w:p w14:paraId="42B2B269" w14:textId="77777777" w:rsidR="00146154" w:rsidRPr="00FC0001" w:rsidRDefault="00146154" w:rsidP="00A633EC">
            <w:pPr>
              <w:pStyle w:val="Tablehead"/>
              <w:framePr w:hSpace="181" w:wrap="notBeside" w:vAnchor="text" w:hAnchor="text" w:xAlign="center" w:y="1"/>
              <w:spacing w:before="60" w:after="60" w:line="240" w:lineRule="exact"/>
              <w:rPr>
                <w:lang w:val="en-US"/>
              </w:rPr>
            </w:pPr>
            <w:r w:rsidRPr="00FC0001">
              <w:rPr>
                <w:rFonts w:ascii="Symbol" w:hAnsi="Symbol"/>
                <w:lang w:val="en-GB"/>
              </w:rPr>
              <w:br/>
            </w:r>
            <w:bookmarkStart w:id="154" w:name="lt_pId734"/>
            <w:r w:rsidRPr="00FC0001">
              <w:rPr>
                <w:rFonts w:ascii="Symbol" w:hAnsi="Symbol"/>
                <w:b w:val="0"/>
                <w:bCs/>
              </w:rPr>
              <w:sym w:font="Symbol" w:char="F03E"/>
            </w:r>
            <w:r>
              <w:rPr>
                <w:lang w:val="en-US"/>
              </w:rPr>
              <w:t xml:space="preserve"> 15</w:t>
            </w:r>
            <w:r>
              <w:rPr>
                <w:rFonts w:hint="eastAsia"/>
                <w:lang w:val="en-US" w:eastAsia="zh-CN"/>
              </w:rPr>
              <w:t>到</w:t>
            </w:r>
            <w:r w:rsidRPr="00FC0001">
              <w:rPr>
                <w:lang w:val="en-US"/>
              </w:rPr>
              <w:t>55</w:t>
            </w:r>
            <w:bookmarkEnd w:id="154"/>
          </w:p>
        </w:tc>
        <w:tc>
          <w:tcPr>
            <w:tcW w:w="1303" w:type="dxa"/>
            <w:tcBorders>
              <w:bottom w:val="single" w:sz="6" w:space="0" w:color="auto"/>
            </w:tcBorders>
          </w:tcPr>
          <w:p w14:paraId="5C733172" w14:textId="77777777" w:rsidR="00146154" w:rsidRPr="00FC0001" w:rsidRDefault="00146154" w:rsidP="00A633EC">
            <w:pPr>
              <w:pStyle w:val="Tablehead"/>
              <w:framePr w:hSpace="181" w:wrap="notBeside" w:vAnchor="text" w:hAnchor="text" w:xAlign="center" w:y="1"/>
              <w:spacing w:before="60" w:after="60" w:line="240" w:lineRule="exact"/>
              <w:rPr>
                <w:lang w:val="en-US"/>
              </w:rPr>
            </w:pPr>
            <w:r w:rsidRPr="00FC0001">
              <w:rPr>
                <w:rFonts w:ascii="Symbol" w:hAnsi="Symbol"/>
                <w:lang w:val="en-GB"/>
              </w:rPr>
              <w:br/>
            </w:r>
            <w:bookmarkStart w:id="155" w:name="lt_pId735"/>
            <w:r w:rsidRPr="00FC0001">
              <w:rPr>
                <w:rFonts w:ascii="Symbol" w:hAnsi="Symbol"/>
                <w:b w:val="0"/>
                <w:bCs/>
              </w:rPr>
              <w:sym w:font="Symbol" w:char="F03E"/>
            </w:r>
            <w:r w:rsidRPr="00FC0001">
              <w:rPr>
                <w:lang w:val="en-US"/>
              </w:rPr>
              <w:t xml:space="preserve"> 5</w:t>
            </w:r>
            <w:r>
              <w:rPr>
                <w:lang w:val="en-US"/>
              </w:rPr>
              <w:t>5</w:t>
            </w:r>
            <w:r>
              <w:rPr>
                <w:rFonts w:hint="eastAsia"/>
                <w:lang w:val="en-US" w:eastAsia="zh-CN"/>
              </w:rPr>
              <w:t>到</w:t>
            </w:r>
            <w:r w:rsidRPr="00FC0001">
              <w:rPr>
                <w:lang w:val="en-US"/>
              </w:rPr>
              <w:t>160</w:t>
            </w:r>
            <w:bookmarkEnd w:id="155"/>
          </w:p>
        </w:tc>
        <w:tc>
          <w:tcPr>
            <w:tcW w:w="1581" w:type="dxa"/>
            <w:tcBorders>
              <w:bottom w:val="single" w:sz="6" w:space="0" w:color="auto"/>
            </w:tcBorders>
          </w:tcPr>
          <w:p w14:paraId="4A3CD14F" w14:textId="77777777" w:rsidR="00146154" w:rsidRPr="00FC0001" w:rsidRDefault="00146154" w:rsidP="00A633EC">
            <w:pPr>
              <w:pStyle w:val="Tablehead"/>
              <w:framePr w:hSpace="181" w:wrap="notBeside" w:vAnchor="text" w:hAnchor="text" w:xAlign="center" w:y="1"/>
              <w:spacing w:before="60" w:after="60" w:line="240" w:lineRule="exact"/>
              <w:rPr>
                <w:lang w:val="en-US"/>
              </w:rPr>
            </w:pPr>
            <w:r w:rsidRPr="00FC0001">
              <w:rPr>
                <w:rFonts w:ascii="Symbol" w:hAnsi="Symbol"/>
                <w:lang w:val="en-US"/>
              </w:rPr>
              <w:br/>
            </w:r>
            <w:bookmarkStart w:id="156" w:name="lt_pId736"/>
            <w:r w:rsidRPr="00FC0001">
              <w:rPr>
                <w:rFonts w:ascii="Symbol" w:hAnsi="Symbol"/>
                <w:b w:val="0"/>
                <w:bCs/>
              </w:rPr>
              <w:sym w:font="Symbol" w:char="F03E"/>
            </w:r>
            <w:r>
              <w:rPr>
                <w:lang w:val="en-US"/>
              </w:rPr>
              <w:t xml:space="preserve"> 160</w:t>
            </w:r>
            <w:r>
              <w:rPr>
                <w:rFonts w:hint="eastAsia"/>
                <w:lang w:val="en-US" w:eastAsia="zh-CN"/>
              </w:rPr>
              <w:t>到</w:t>
            </w:r>
            <w:r w:rsidRPr="00FC0001">
              <w:rPr>
                <w:lang w:val="en-US"/>
              </w:rPr>
              <w:t>3</w:t>
            </w:r>
            <w:r w:rsidRPr="00FC0001">
              <w:rPr>
                <w:rFonts w:ascii="Tms Rmn" w:hAnsi="Tms Rmn"/>
                <w:sz w:val="12"/>
                <w:lang w:val="en-US"/>
              </w:rPr>
              <w:t> </w:t>
            </w:r>
            <w:r w:rsidRPr="00FC0001">
              <w:rPr>
                <w:lang w:val="en-US"/>
              </w:rPr>
              <w:t>500</w:t>
            </w:r>
            <w:bookmarkEnd w:id="156"/>
          </w:p>
        </w:tc>
      </w:tr>
      <w:tr w:rsidR="00146154" w:rsidRPr="00FC0001" w14:paraId="6CA53E91" w14:textId="77777777" w:rsidTr="00905B23">
        <w:trPr>
          <w:trHeight w:val="20"/>
          <w:jc w:val="center"/>
        </w:trPr>
        <w:tc>
          <w:tcPr>
            <w:tcW w:w="2487" w:type="dxa"/>
          </w:tcPr>
          <w:p w14:paraId="3B499430"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US"/>
              </w:rPr>
            </w:pPr>
            <w:bookmarkStart w:id="157" w:name="lt_pId737"/>
            <w:r w:rsidRPr="00091926">
              <w:rPr>
                <w:szCs w:val="22"/>
                <w:lang w:val="en-US"/>
              </w:rPr>
              <w:t>ESR</w:t>
            </w:r>
            <w:bookmarkEnd w:id="157"/>
          </w:p>
        </w:tc>
        <w:tc>
          <w:tcPr>
            <w:tcW w:w="1697" w:type="dxa"/>
          </w:tcPr>
          <w:p w14:paraId="10C6B9DA"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58" w:name="lt_pId738"/>
            <w:r w:rsidRPr="00091926">
              <w:rPr>
                <w:szCs w:val="22"/>
                <w:lang w:val="en-GB"/>
              </w:rPr>
              <w:t xml:space="preserve">0.004 </w:t>
            </w:r>
            <w:r w:rsidRPr="00091926">
              <w:rPr>
                <w:i/>
                <w:iCs/>
                <w:szCs w:val="22"/>
                <w:lang w:val="en-GB"/>
              </w:rPr>
              <w:t>C</w:t>
            </w:r>
            <w:bookmarkEnd w:id="158"/>
          </w:p>
        </w:tc>
        <w:tc>
          <w:tcPr>
            <w:tcW w:w="1299" w:type="dxa"/>
          </w:tcPr>
          <w:p w14:paraId="32D48D74"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59" w:name="lt_pId739"/>
            <w:r w:rsidRPr="00091926">
              <w:rPr>
                <w:szCs w:val="22"/>
                <w:lang w:val="en-GB"/>
              </w:rPr>
              <w:t xml:space="preserve">0.005 </w:t>
            </w:r>
            <w:r w:rsidRPr="00091926">
              <w:rPr>
                <w:i/>
                <w:iCs/>
                <w:szCs w:val="22"/>
                <w:lang w:val="en-GB"/>
              </w:rPr>
              <w:t>C</w:t>
            </w:r>
            <w:bookmarkEnd w:id="159"/>
          </w:p>
        </w:tc>
        <w:tc>
          <w:tcPr>
            <w:tcW w:w="1245" w:type="dxa"/>
          </w:tcPr>
          <w:p w14:paraId="1F4369E5"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0" w:name="lt_pId740"/>
            <w:r w:rsidRPr="00091926">
              <w:rPr>
                <w:szCs w:val="22"/>
                <w:lang w:val="en-GB"/>
              </w:rPr>
              <w:t xml:space="preserve">0.0075 </w:t>
            </w:r>
            <w:r w:rsidRPr="00091926">
              <w:rPr>
                <w:i/>
                <w:iCs/>
                <w:szCs w:val="22"/>
                <w:lang w:val="en-GB"/>
              </w:rPr>
              <w:t>C</w:t>
            </w:r>
            <w:bookmarkEnd w:id="160"/>
          </w:p>
        </w:tc>
        <w:tc>
          <w:tcPr>
            <w:tcW w:w="1303" w:type="dxa"/>
          </w:tcPr>
          <w:p w14:paraId="784225FE"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1" w:name="lt_pId741"/>
            <w:r w:rsidRPr="00091926">
              <w:rPr>
                <w:szCs w:val="22"/>
                <w:lang w:val="en-GB"/>
              </w:rPr>
              <w:t xml:space="preserve">0.016 </w:t>
            </w:r>
            <w:r w:rsidRPr="00091926">
              <w:rPr>
                <w:i/>
                <w:iCs/>
                <w:szCs w:val="22"/>
                <w:lang w:val="en-GB"/>
              </w:rPr>
              <w:t>C</w:t>
            </w:r>
            <w:bookmarkEnd w:id="161"/>
          </w:p>
        </w:tc>
        <w:tc>
          <w:tcPr>
            <w:tcW w:w="1581" w:type="dxa"/>
          </w:tcPr>
          <w:p w14:paraId="1CB87D22"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US"/>
              </w:rPr>
            </w:pPr>
            <w:r w:rsidRPr="00091926">
              <w:rPr>
                <w:rFonts w:hint="eastAsia"/>
                <w:szCs w:val="22"/>
                <w:lang w:val="en-US" w:eastAsia="zh-CN"/>
              </w:rPr>
              <w:t>有待进一步研究</w:t>
            </w:r>
          </w:p>
        </w:tc>
      </w:tr>
      <w:tr w:rsidR="00146154" w:rsidRPr="00FC0001" w14:paraId="3AC0BECD" w14:textId="77777777" w:rsidTr="00905B23">
        <w:trPr>
          <w:trHeight w:val="20"/>
          <w:jc w:val="center"/>
        </w:trPr>
        <w:tc>
          <w:tcPr>
            <w:tcW w:w="2487" w:type="dxa"/>
          </w:tcPr>
          <w:p w14:paraId="1A5E29E1"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2" w:name="lt_pId743"/>
            <w:r w:rsidRPr="00091926">
              <w:rPr>
                <w:szCs w:val="22"/>
                <w:lang w:val="en-GB"/>
              </w:rPr>
              <w:t>SESR</w:t>
            </w:r>
            <w:bookmarkEnd w:id="162"/>
          </w:p>
        </w:tc>
        <w:tc>
          <w:tcPr>
            <w:tcW w:w="1697" w:type="dxa"/>
          </w:tcPr>
          <w:p w14:paraId="2979511D"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3" w:name="lt_pId744"/>
            <w:r w:rsidRPr="00091926">
              <w:rPr>
                <w:szCs w:val="22"/>
                <w:lang w:val="en-GB"/>
              </w:rPr>
              <w:t xml:space="preserve">0.0002 </w:t>
            </w:r>
            <w:r w:rsidRPr="00091926">
              <w:rPr>
                <w:i/>
                <w:iCs/>
                <w:szCs w:val="22"/>
                <w:lang w:val="en-GB"/>
              </w:rPr>
              <w:t>C</w:t>
            </w:r>
            <w:bookmarkEnd w:id="163"/>
          </w:p>
        </w:tc>
        <w:tc>
          <w:tcPr>
            <w:tcW w:w="1299" w:type="dxa"/>
          </w:tcPr>
          <w:p w14:paraId="2E299E1A"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4" w:name="lt_pId745"/>
            <w:r w:rsidRPr="00091926">
              <w:rPr>
                <w:szCs w:val="22"/>
                <w:lang w:val="en-GB"/>
              </w:rPr>
              <w:t xml:space="preserve">0.0002 </w:t>
            </w:r>
            <w:r w:rsidRPr="00091926">
              <w:rPr>
                <w:i/>
                <w:iCs/>
                <w:szCs w:val="22"/>
                <w:lang w:val="en-GB"/>
              </w:rPr>
              <w:t>C</w:t>
            </w:r>
            <w:bookmarkEnd w:id="164"/>
          </w:p>
        </w:tc>
        <w:tc>
          <w:tcPr>
            <w:tcW w:w="1245" w:type="dxa"/>
          </w:tcPr>
          <w:p w14:paraId="0DA319C0"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5" w:name="lt_pId746"/>
            <w:r w:rsidRPr="00091926">
              <w:rPr>
                <w:szCs w:val="22"/>
                <w:lang w:val="en-GB"/>
              </w:rPr>
              <w:t xml:space="preserve">0.0002 </w:t>
            </w:r>
            <w:r w:rsidRPr="00091926">
              <w:rPr>
                <w:i/>
                <w:iCs/>
                <w:szCs w:val="22"/>
                <w:lang w:val="en-GB"/>
              </w:rPr>
              <w:t>C</w:t>
            </w:r>
            <w:bookmarkEnd w:id="165"/>
          </w:p>
        </w:tc>
        <w:tc>
          <w:tcPr>
            <w:tcW w:w="1303" w:type="dxa"/>
          </w:tcPr>
          <w:p w14:paraId="451F871C"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6" w:name="lt_pId747"/>
            <w:r w:rsidRPr="00091926">
              <w:rPr>
                <w:szCs w:val="22"/>
                <w:lang w:val="en-GB"/>
              </w:rPr>
              <w:t xml:space="preserve">0.0002 </w:t>
            </w:r>
            <w:r w:rsidRPr="00091926">
              <w:rPr>
                <w:i/>
                <w:iCs/>
                <w:szCs w:val="22"/>
                <w:lang w:val="en-GB"/>
              </w:rPr>
              <w:t>C</w:t>
            </w:r>
            <w:bookmarkEnd w:id="166"/>
          </w:p>
        </w:tc>
        <w:tc>
          <w:tcPr>
            <w:tcW w:w="1581" w:type="dxa"/>
          </w:tcPr>
          <w:p w14:paraId="658F0507"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7" w:name="lt_pId748"/>
            <w:r w:rsidRPr="00091926">
              <w:rPr>
                <w:szCs w:val="22"/>
                <w:lang w:val="en-GB"/>
              </w:rPr>
              <w:t xml:space="preserve">0.0002 </w:t>
            </w:r>
            <w:r w:rsidRPr="00091926">
              <w:rPr>
                <w:i/>
                <w:iCs/>
                <w:szCs w:val="22"/>
                <w:lang w:val="en-GB"/>
              </w:rPr>
              <w:t>C</w:t>
            </w:r>
            <w:bookmarkEnd w:id="167"/>
          </w:p>
        </w:tc>
      </w:tr>
      <w:tr w:rsidR="00146154" w14:paraId="0E6935B5" w14:textId="77777777" w:rsidTr="00905B23">
        <w:trPr>
          <w:trHeight w:val="20"/>
          <w:jc w:val="center"/>
        </w:trPr>
        <w:tc>
          <w:tcPr>
            <w:tcW w:w="2487" w:type="dxa"/>
          </w:tcPr>
          <w:p w14:paraId="0F648F79"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GB"/>
              </w:rPr>
            </w:pPr>
            <w:bookmarkStart w:id="168" w:name="lt_pId749"/>
            <w:r w:rsidRPr="00091926">
              <w:rPr>
                <w:szCs w:val="22"/>
                <w:lang w:val="en-GB"/>
              </w:rPr>
              <w:t>BBER</w:t>
            </w:r>
            <w:bookmarkEnd w:id="168"/>
          </w:p>
        </w:tc>
        <w:tc>
          <w:tcPr>
            <w:tcW w:w="1697" w:type="dxa"/>
          </w:tcPr>
          <w:p w14:paraId="1FE0D5FF"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US"/>
              </w:rPr>
            </w:pPr>
            <w:bookmarkStart w:id="169" w:name="lt_pId750"/>
            <w:r w:rsidRPr="00091926">
              <w:rPr>
                <w:szCs w:val="22"/>
                <w:lang w:val="en-US"/>
              </w:rPr>
              <w:t xml:space="preserve">2 </w:t>
            </w:r>
            <w:r w:rsidRPr="00091926">
              <w:rPr>
                <w:i/>
                <w:iCs/>
                <w:szCs w:val="22"/>
                <w:lang w:val="en-US"/>
              </w:rPr>
              <w:t>C</w:t>
            </w:r>
            <w:r w:rsidRPr="00091926">
              <w:rPr>
                <w:rFonts w:ascii="Symbol" w:hAnsi="Symbol"/>
                <w:szCs w:val="22"/>
              </w:rPr>
              <w:sym w:font="Symbol" w:char="F0B4"/>
            </w:r>
            <w:bookmarkEnd w:id="169"/>
            <w:r w:rsidRPr="00091926">
              <w:rPr>
                <w:szCs w:val="22"/>
                <w:lang w:val="en-US"/>
              </w:rPr>
              <w:t xml:space="preserve"> 10</w:t>
            </w:r>
            <w:r w:rsidRPr="00091926">
              <w:rPr>
                <w:position w:val="6"/>
                <w:szCs w:val="22"/>
                <w:lang w:val="en-US"/>
              </w:rPr>
              <w:t>–5</w:t>
            </w:r>
            <w:r w:rsidRPr="00091926">
              <w:rPr>
                <w:szCs w:val="22"/>
                <w:lang w:val="en-US"/>
              </w:rPr>
              <w:br/>
            </w:r>
            <w:r>
              <w:rPr>
                <w:rFonts w:hint="eastAsia"/>
                <w:szCs w:val="22"/>
                <w:lang w:val="en-US" w:eastAsia="zh-CN"/>
              </w:rPr>
              <w:t>（见注</w:t>
            </w:r>
            <w:r>
              <w:rPr>
                <w:rFonts w:hint="eastAsia"/>
                <w:szCs w:val="22"/>
                <w:lang w:val="en-US" w:eastAsia="zh-CN"/>
              </w:rPr>
              <w:t>5</w:t>
            </w:r>
            <w:r>
              <w:rPr>
                <w:rFonts w:hint="eastAsia"/>
                <w:szCs w:val="22"/>
                <w:lang w:val="en-US" w:eastAsia="zh-CN"/>
              </w:rPr>
              <w:t>）</w:t>
            </w:r>
          </w:p>
        </w:tc>
        <w:tc>
          <w:tcPr>
            <w:tcW w:w="1299" w:type="dxa"/>
          </w:tcPr>
          <w:p w14:paraId="0F7E6497"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rPr>
            </w:pPr>
            <w:bookmarkStart w:id="170" w:name="lt_pId753"/>
            <w:r w:rsidRPr="00091926">
              <w:rPr>
                <w:szCs w:val="22"/>
              </w:rPr>
              <w:t xml:space="preserve">2 </w:t>
            </w:r>
            <w:r w:rsidRPr="00091926">
              <w:rPr>
                <w:i/>
                <w:iCs/>
                <w:szCs w:val="22"/>
              </w:rPr>
              <w:t>C</w:t>
            </w:r>
            <w:r w:rsidRPr="00091926">
              <w:rPr>
                <w:rFonts w:ascii="Symbol" w:hAnsi="Symbol"/>
                <w:szCs w:val="22"/>
              </w:rPr>
              <w:sym w:font="Symbol" w:char="F0B4"/>
            </w:r>
            <w:bookmarkEnd w:id="170"/>
            <w:r w:rsidRPr="00091926">
              <w:rPr>
                <w:szCs w:val="22"/>
              </w:rPr>
              <w:t xml:space="preserve"> 10</w:t>
            </w:r>
            <w:r w:rsidRPr="00091926">
              <w:rPr>
                <w:rFonts w:ascii="Symbol" w:hAnsi="Symbol"/>
                <w:position w:val="6"/>
                <w:szCs w:val="22"/>
              </w:rPr>
              <w:sym w:font="Symbol" w:char="F02D"/>
            </w:r>
            <w:r w:rsidRPr="00091926">
              <w:rPr>
                <w:position w:val="6"/>
                <w:szCs w:val="22"/>
              </w:rPr>
              <w:t>5</w:t>
            </w:r>
          </w:p>
        </w:tc>
        <w:tc>
          <w:tcPr>
            <w:tcW w:w="1245" w:type="dxa"/>
          </w:tcPr>
          <w:p w14:paraId="7EE5BD3C"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rPr>
            </w:pPr>
            <w:bookmarkStart w:id="171" w:name="lt_pId755"/>
            <w:r w:rsidRPr="00091926">
              <w:rPr>
                <w:szCs w:val="22"/>
              </w:rPr>
              <w:t xml:space="preserve">2 </w:t>
            </w:r>
            <w:r w:rsidRPr="00091926">
              <w:rPr>
                <w:i/>
                <w:iCs/>
                <w:szCs w:val="22"/>
              </w:rPr>
              <w:t>C</w:t>
            </w:r>
            <w:r w:rsidRPr="00091926">
              <w:rPr>
                <w:rFonts w:ascii="Symbol" w:hAnsi="Symbol"/>
                <w:szCs w:val="22"/>
              </w:rPr>
              <w:sym w:font="Symbol" w:char="F0B4"/>
            </w:r>
            <w:bookmarkEnd w:id="171"/>
            <w:r w:rsidRPr="00091926">
              <w:rPr>
                <w:szCs w:val="22"/>
              </w:rPr>
              <w:t xml:space="preserve"> 10</w:t>
            </w:r>
            <w:r w:rsidRPr="00091926">
              <w:rPr>
                <w:rFonts w:ascii="Symbol" w:hAnsi="Symbol"/>
                <w:position w:val="6"/>
                <w:szCs w:val="22"/>
              </w:rPr>
              <w:sym w:font="Symbol" w:char="F02D"/>
            </w:r>
            <w:r w:rsidRPr="00091926">
              <w:rPr>
                <w:position w:val="6"/>
                <w:szCs w:val="22"/>
              </w:rPr>
              <w:t>5</w:t>
            </w:r>
          </w:p>
        </w:tc>
        <w:tc>
          <w:tcPr>
            <w:tcW w:w="1303" w:type="dxa"/>
          </w:tcPr>
          <w:p w14:paraId="4E999278"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rPr>
            </w:pPr>
            <w:bookmarkStart w:id="172" w:name="lt_pId757"/>
            <w:r w:rsidRPr="00091926">
              <w:rPr>
                <w:szCs w:val="22"/>
              </w:rPr>
              <w:t xml:space="preserve">2 </w:t>
            </w:r>
            <w:r w:rsidRPr="00091926">
              <w:rPr>
                <w:i/>
                <w:iCs/>
                <w:szCs w:val="22"/>
              </w:rPr>
              <w:t>C</w:t>
            </w:r>
            <w:r w:rsidRPr="00091926">
              <w:rPr>
                <w:rFonts w:ascii="Symbol" w:hAnsi="Symbol"/>
                <w:szCs w:val="22"/>
              </w:rPr>
              <w:sym w:font="Symbol" w:char="F0B4"/>
            </w:r>
            <w:bookmarkEnd w:id="172"/>
            <w:r w:rsidRPr="00091926">
              <w:rPr>
                <w:szCs w:val="22"/>
              </w:rPr>
              <w:t xml:space="preserve"> 10</w:t>
            </w:r>
            <w:r w:rsidRPr="00091926">
              <w:rPr>
                <w:rFonts w:ascii="Symbol" w:hAnsi="Symbol"/>
                <w:position w:val="6"/>
                <w:szCs w:val="22"/>
              </w:rPr>
              <w:sym w:font="Symbol" w:char="F02D"/>
            </w:r>
            <w:r w:rsidRPr="00091926">
              <w:rPr>
                <w:position w:val="6"/>
                <w:szCs w:val="22"/>
              </w:rPr>
              <w:t>5</w:t>
            </w:r>
          </w:p>
        </w:tc>
        <w:tc>
          <w:tcPr>
            <w:tcW w:w="1581" w:type="dxa"/>
          </w:tcPr>
          <w:p w14:paraId="7494E02E" w14:textId="77777777" w:rsidR="00146154" w:rsidRPr="00091926" w:rsidRDefault="00146154" w:rsidP="00A633EC">
            <w:pPr>
              <w:pStyle w:val="Tabletext"/>
              <w:framePr w:hSpace="181" w:wrap="notBeside" w:vAnchor="text" w:hAnchor="text" w:xAlign="center" w:y="1"/>
              <w:spacing w:before="60" w:after="60" w:line="240" w:lineRule="exact"/>
              <w:jc w:val="center"/>
              <w:rPr>
                <w:szCs w:val="22"/>
                <w:lang w:val="en-US"/>
              </w:rPr>
            </w:pPr>
            <w:bookmarkStart w:id="173" w:name="lt_pId759"/>
            <w:r w:rsidRPr="00091926">
              <w:rPr>
                <w:szCs w:val="22"/>
                <w:lang w:val="en-US"/>
              </w:rPr>
              <w:t xml:space="preserve">1 </w:t>
            </w:r>
            <w:r w:rsidRPr="00091926">
              <w:rPr>
                <w:i/>
                <w:iCs/>
                <w:szCs w:val="22"/>
                <w:lang w:val="en-US"/>
              </w:rPr>
              <w:t>C</w:t>
            </w:r>
            <w:r w:rsidRPr="00091926">
              <w:rPr>
                <w:rFonts w:ascii="Symbol" w:hAnsi="Symbol"/>
                <w:szCs w:val="22"/>
              </w:rPr>
              <w:sym w:font="Symbol" w:char="F0B4"/>
            </w:r>
            <w:bookmarkEnd w:id="173"/>
            <w:r w:rsidRPr="00091926">
              <w:rPr>
                <w:szCs w:val="22"/>
                <w:lang w:val="en-US"/>
              </w:rPr>
              <w:t xml:space="preserve"> 10</w:t>
            </w:r>
            <w:r w:rsidRPr="00091926">
              <w:rPr>
                <w:position w:val="6"/>
                <w:szCs w:val="22"/>
                <w:lang w:val="en-US"/>
              </w:rPr>
              <w:t>–5</w:t>
            </w:r>
          </w:p>
        </w:tc>
      </w:tr>
    </w:tbl>
    <w:p w14:paraId="753E10EE" w14:textId="77777777" w:rsidR="00146154" w:rsidRDefault="00146154" w:rsidP="00146154">
      <w:pPr>
        <w:pStyle w:val="Tablefin"/>
        <w:rPr>
          <w:lang w:val="en-US"/>
        </w:rPr>
      </w:pPr>
    </w:p>
    <w:p w14:paraId="691C72CB" w14:textId="4F138A45" w:rsidR="00146154" w:rsidRDefault="00146154" w:rsidP="00146154">
      <w:pPr>
        <w:ind w:firstLineChars="200" w:firstLine="480"/>
        <w:rPr>
          <w:lang w:val="en-US" w:eastAsia="zh-CN"/>
        </w:rPr>
      </w:pPr>
      <w:r w:rsidRPr="00DD0447">
        <w:rPr>
          <w:rFonts w:hint="eastAsia"/>
          <w:lang w:val="en-US" w:eastAsia="zh-CN"/>
        </w:rPr>
        <w:t>已经</w:t>
      </w:r>
      <w:r>
        <w:rPr>
          <w:rFonts w:hint="eastAsia"/>
          <w:lang w:val="en-US" w:eastAsia="zh-CN"/>
        </w:rPr>
        <w:t>一致</w:t>
      </w:r>
      <w:r w:rsidRPr="00DD0447">
        <w:rPr>
          <w:rFonts w:hint="eastAsia"/>
          <w:lang w:val="en-US" w:eastAsia="zh-CN"/>
        </w:rPr>
        <w:t>同意，</w:t>
      </w:r>
      <w:r w:rsidRPr="00DD0447">
        <w:rPr>
          <w:rFonts w:hint="eastAsia"/>
          <w:i/>
          <w:iCs/>
          <w:lang w:val="en-US" w:eastAsia="zh-CN"/>
        </w:rPr>
        <w:t>C</w:t>
      </w:r>
      <w:r w:rsidRPr="00DD0447">
        <w:rPr>
          <w:rFonts w:hint="eastAsia"/>
          <w:lang w:val="en-US" w:eastAsia="zh-CN"/>
        </w:rPr>
        <w:t>的值暂定在</w:t>
      </w:r>
      <w:r w:rsidRPr="00DD0447">
        <w:rPr>
          <w:rFonts w:hint="eastAsia"/>
          <w:lang w:val="en-US" w:eastAsia="zh-CN"/>
        </w:rPr>
        <w:t>0.075</w:t>
      </w:r>
      <w:r w:rsidRPr="00DD0447">
        <w:rPr>
          <w:rFonts w:hint="eastAsia"/>
          <w:lang w:val="en-US" w:eastAsia="zh-CN"/>
        </w:rPr>
        <w:t>到</w:t>
      </w:r>
      <w:r w:rsidRPr="00DD0447">
        <w:rPr>
          <w:rFonts w:hint="eastAsia"/>
          <w:lang w:val="en-US" w:eastAsia="zh-CN"/>
        </w:rPr>
        <w:t>0.085</w:t>
      </w:r>
      <w:r w:rsidRPr="00DD0447">
        <w:rPr>
          <w:rFonts w:hint="eastAsia"/>
          <w:lang w:val="en-US" w:eastAsia="zh-CN"/>
        </w:rPr>
        <w:t>（</w:t>
      </w:r>
      <w:r w:rsidRPr="00DD0447">
        <w:rPr>
          <w:rFonts w:hint="eastAsia"/>
          <w:lang w:val="en-US" w:eastAsia="zh-CN"/>
        </w:rPr>
        <w:t>7.5%</w:t>
      </w:r>
      <w:r w:rsidRPr="00DD0447">
        <w:rPr>
          <w:rFonts w:hint="eastAsia"/>
          <w:lang w:val="en-US" w:eastAsia="zh-CN"/>
        </w:rPr>
        <w:t>到</w:t>
      </w:r>
      <w:r w:rsidRPr="00DD0447">
        <w:rPr>
          <w:rFonts w:hint="eastAsia"/>
          <w:lang w:val="en-US" w:eastAsia="zh-CN"/>
        </w:rPr>
        <w:t>8.5%</w:t>
      </w:r>
      <w:r w:rsidRPr="00DD0447">
        <w:rPr>
          <w:rFonts w:hint="eastAsia"/>
          <w:lang w:val="en-US" w:eastAsia="zh-CN"/>
        </w:rPr>
        <w:t>）的范围之内（见注</w:t>
      </w:r>
      <w:r>
        <w:rPr>
          <w:lang w:val="en-US" w:eastAsia="zh-CN"/>
        </w:rPr>
        <w:t>7</w:t>
      </w:r>
      <w:r>
        <w:rPr>
          <w:rFonts w:hint="eastAsia"/>
          <w:lang w:val="en-US" w:eastAsia="zh-CN"/>
        </w:rPr>
        <w:t>、</w:t>
      </w:r>
      <w:r>
        <w:rPr>
          <w:rFonts w:hint="eastAsia"/>
          <w:lang w:val="en-US" w:eastAsia="zh-CN"/>
        </w:rPr>
        <w:t>8</w:t>
      </w:r>
      <w:r w:rsidR="00111684">
        <w:rPr>
          <w:lang w:val="en-US" w:eastAsia="zh-CN"/>
        </w:rPr>
        <w:br/>
      </w:r>
      <w:r>
        <w:rPr>
          <w:rFonts w:hint="eastAsia"/>
          <w:lang w:val="en-US" w:eastAsia="zh-CN"/>
        </w:rPr>
        <w:t>和</w:t>
      </w:r>
      <w:r>
        <w:rPr>
          <w:rFonts w:hint="eastAsia"/>
          <w:lang w:val="en-US" w:eastAsia="zh-CN"/>
        </w:rPr>
        <w:t>9</w:t>
      </w:r>
      <w:r w:rsidRPr="00DD0447">
        <w:rPr>
          <w:rFonts w:hint="eastAsia"/>
          <w:lang w:val="en-US" w:eastAsia="zh-CN"/>
        </w:rPr>
        <w:t>）；</w:t>
      </w:r>
    </w:p>
    <w:p w14:paraId="036CCB2A" w14:textId="77777777" w:rsidR="00146154" w:rsidRPr="00FC0001" w:rsidRDefault="00146154" w:rsidP="00146154">
      <w:pPr>
        <w:rPr>
          <w:highlight w:val="green"/>
          <w:lang w:val="en-US" w:eastAsia="zh-CN"/>
        </w:rPr>
      </w:pPr>
      <w:r>
        <w:rPr>
          <w:b/>
          <w:lang w:val="en-US" w:eastAsia="zh-CN"/>
        </w:rPr>
        <w:t>5</w:t>
      </w:r>
      <w:r w:rsidRPr="008352FD">
        <w:rPr>
          <w:lang w:val="en-US" w:eastAsia="zh-CN"/>
        </w:rPr>
        <w:tab/>
      </w:r>
      <w:r w:rsidRPr="00DD0447">
        <w:rPr>
          <w:rFonts w:hint="eastAsia"/>
          <w:lang w:val="en-US" w:eastAsia="zh-CN"/>
        </w:rPr>
        <w:t>为了评估</w:t>
      </w:r>
      <w:r w:rsidRPr="00DD0447">
        <w:rPr>
          <w:rFonts w:ascii="STKaiti" w:eastAsia="STKaiti" w:hAnsi="STKaiti" w:hint="eastAsia"/>
          <w:lang w:val="en-US" w:eastAsia="zh-CN"/>
        </w:rPr>
        <w:t>建议</w:t>
      </w:r>
      <w:r w:rsidRPr="00091926">
        <w:rPr>
          <w:rFonts w:eastAsia="STKaiti"/>
          <w:lang w:val="en-US" w:eastAsia="zh-CN"/>
        </w:rPr>
        <w:t>1</w:t>
      </w:r>
      <w:r w:rsidRPr="00DD0447">
        <w:rPr>
          <w:rFonts w:hint="eastAsia"/>
          <w:lang w:val="en-US" w:eastAsia="zh-CN"/>
        </w:rPr>
        <w:t>到</w:t>
      </w:r>
      <w:r w:rsidRPr="00DD0447">
        <w:rPr>
          <w:rFonts w:ascii="STKaiti" w:eastAsia="STKaiti" w:hAnsi="STKaiti" w:hint="eastAsia"/>
          <w:lang w:val="en-US" w:eastAsia="zh-CN"/>
        </w:rPr>
        <w:t>建议</w:t>
      </w:r>
      <w:r w:rsidRPr="00091926">
        <w:rPr>
          <w:rFonts w:eastAsia="STKaiti"/>
          <w:lang w:val="en-US" w:eastAsia="zh-CN"/>
        </w:rPr>
        <w:t>4</w:t>
      </w:r>
      <w:r w:rsidRPr="00DD0447">
        <w:rPr>
          <w:rFonts w:hint="eastAsia"/>
          <w:lang w:val="en-US" w:eastAsia="zh-CN"/>
        </w:rPr>
        <w:t>中的</w:t>
      </w:r>
      <w:r>
        <w:rPr>
          <w:rFonts w:hint="eastAsia"/>
          <w:lang w:val="en-US" w:eastAsia="zh-CN"/>
        </w:rPr>
        <w:t>误差性能指标，任何实际链路的各误差性能参数</w:t>
      </w:r>
      <w:r w:rsidRPr="00DD0447">
        <w:rPr>
          <w:rFonts w:hint="eastAsia"/>
          <w:lang w:val="en-US" w:eastAsia="zh-CN"/>
        </w:rPr>
        <w:t>定义如下：</w:t>
      </w:r>
    </w:p>
    <w:p w14:paraId="7FBAAF92" w14:textId="77777777" w:rsidR="00146154" w:rsidRDefault="00146154" w:rsidP="00146154">
      <w:pPr>
        <w:pStyle w:val="enumlev1"/>
        <w:rPr>
          <w:lang w:val="en-US" w:eastAsia="zh-CN"/>
        </w:rPr>
      </w:pPr>
      <w:r w:rsidRPr="008352FD">
        <w:rPr>
          <w:lang w:val="en-US" w:eastAsia="zh-CN"/>
        </w:rPr>
        <w:t>–</w:t>
      </w:r>
      <w:r w:rsidRPr="008352FD">
        <w:rPr>
          <w:lang w:val="en-US" w:eastAsia="zh-CN"/>
        </w:rPr>
        <w:tab/>
      </w:r>
      <w:r w:rsidRPr="00DD0447">
        <w:rPr>
          <w:rFonts w:hint="eastAsia"/>
          <w:lang w:val="en-US" w:eastAsia="zh-CN"/>
        </w:rPr>
        <w:t>ESR</w:t>
      </w:r>
      <w:r>
        <w:rPr>
          <w:rFonts w:hint="eastAsia"/>
          <w:lang w:val="en-US" w:eastAsia="zh-CN"/>
        </w:rPr>
        <w:t>是在</w:t>
      </w:r>
      <w:r w:rsidRPr="00DD0447">
        <w:rPr>
          <w:rFonts w:hint="eastAsia"/>
          <w:lang w:val="en-US" w:eastAsia="zh-CN"/>
        </w:rPr>
        <w:t>固定的测量</w:t>
      </w:r>
      <w:r>
        <w:rPr>
          <w:rFonts w:hint="eastAsia"/>
          <w:lang w:val="en-US" w:eastAsia="zh-CN"/>
        </w:rPr>
        <w:t>间隔</w:t>
      </w:r>
      <w:r w:rsidRPr="00DD0447">
        <w:rPr>
          <w:rFonts w:hint="eastAsia"/>
          <w:lang w:val="en-US" w:eastAsia="zh-CN"/>
        </w:rPr>
        <w:t>的可用时间中，差错秒（</w:t>
      </w:r>
      <w:r w:rsidRPr="00DD0447">
        <w:rPr>
          <w:rFonts w:hint="eastAsia"/>
          <w:lang w:val="en-US" w:eastAsia="zh-CN"/>
        </w:rPr>
        <w:t>ES</w:t>
      </w:r>
      <w:r w:rsidRPr="00DD0447">
        <w:rPr>
          <w:rFonts w:hint="eastAsia"/>
          <w:lang w:val="en-US" w:eastAsia="zh-CN"/>
        </w:rPr>
        <w:t>）事件数与总秒数之比；</w:t>
      </w:r>
    </w:p>
    <w:p w14:paraId="37EE5F6A" w14:textId="68094E3C" w:rsidR="00146154" w:rsidRDefault="00146154" w:rsidP="00146154">
      <w:pPr>
        <w:pStyle w:val="enumlev1"/>
        <w:rPr>
          <w:lang w:val="en-US" w:eastAsia="zh-CN"/>
        </w:rPr>
      </w:pPr>
      <w:r w:rsidRPr="008352FD">
        <w:rPr>
          <w:lang w:val="en-US" w:eastAsia="zh-CN"/>
        </w:rPr>
        <w:t>–</w:t>
      </w:r>
      <w:r w:rsidRPr="008352FD">
        <w:rPr>
          <w:lang w:val="en-US" w:eastAsia="zh-CN"/>
        </w:rPr>
        <w:tab/>
        <w:t>SESR</w:t>
      </w:r>
      <w:r w:rsidRPr="00DD0447">
        <w:rPr>
          <w:rFonts w:hint="eastAsia"/>
          <w:lang w:val="en-US" w:eastAsia="zh-CN"/>
        </w:rPr>
        <w:t>是在固定的测量</w:t>
      </w:r>
      <w:r>
        <w:rPr>
          <w:rFonts w:hint="eastAsia"/>
          <w:lang w:val="en-US" w:eastAsia="zh-CN"/>
        </w:rPr>
        <w:t>间隔</w:t>
      </w:r>
      <w:r w:rsidRPr="00DD0447">
        <w:rPr>
          <w:rFonts w:hint="eastAsia"/>
          <w:lang w:val="en-US" w:eastAsia="zh-CN"/>
        </w:rPr>
        <w:t>的可用时间中，严重差错秒（</w:t>
      </w:r>
      <w:r w:rsidRPr="00DD0447">
        <w:rPr>
          <w:rFonts w:hint="eastAsia"/>
          <w:lang w:val="en-US" w:eastAsia="zh-CN"/>
        </w:rPr>
        <w:t>SES</w:t>
      </w:r>
      <w:r w:rsidRPr="00DD0447">
        <w:rPr>
          <w:rFonts w:hint="eastAsia"/>
          <w:lang w:val="en-US" w:eastAsia="zh-CN"/>
        </w:rPr>
        <w:t>）事件数与总秒数</w:t>
      </w:r>
      <w:r w:rsidR="00321B92">
        <w:rPr>
          <w:lang w:val="en-US" w:eastAsia="zh-CN"/>
        </w:rPr>
        <w:br/>
      </w:r>
      <w:r w:rsidRPr="00DD0447">
        <w:rPr>
          <w:rFonts w:hint="eastAsia"/>
          <w:lang w:val="en-US" w:eastAsia="zh-CN"/>
        </w:rPr>
        <w:t>之比；</w:t>
      </w:r>
    </w:p>
    <w:p w14:paraId="4ECF2439" w14:textId="77777777" w:rsidR="00146154" w:rsidRDefault="00146154" w:rsidP="00146154">
      <w:pPr>
        <w:pStyle w:val="enumlev1"/>
        <w:rPr>
          <w:lang w:val="en-US" w:eastAsia="zh-CN"/>
        </w:rPr>
      </w:pPr>
      <w:r w:rsidRPr="008352FD">
        <w:rPr>
          <w:lang w:val="en-US" w:eastAsia="zh-CN"/>
        </w:rPr>
        <w:t>–</w:t>
      </w:r>
      <w:r w:rsidRPr="008352FD">
        <w:rPr>
          <w:lang w:val="en-US" w:eastAsia="zh-CN"/>
        </w:rPr>
        <w:tab/>
      </w:r>
      <w:r w:rsidRPr="00DD0447">
        <w:rPr>
          <w:rFonts w:hint="eastAsia"/>
          <w:lang w:val="en-US" w:eastAsia="zh-CN"/>
        </w:rPr>
        <w:t>BBER</w:t>
      </w:r>
      <w:r w:rsidRPr="00DD0447">
        <w:rPr>
          <w:rFonts w:hint="eastAsia"/>
          <w:lang w:val="en-US" w:eastAsia="zh-CN"/>
        </w:rPr>
        <w:t>是在固定的测量</w:t>
      </w:r>
      <w:r>
        <w:rPr>
          <w:rFonts w:hint="eastAsia"/>
          <w:lang w:val="en-US" w:eastAsia="zh-CN"/>
        </w:rPr>
        <w:t>间隔的</w:t>
      </w:r>
      <w:r w:rsidRPr="00DD0447">
        <w:rPr>
          <w:rFonts w:hint="eastAsia"/>
          <w:lang w:val="en-US" w:eastAsia="zh-CN"/>
        </w:rPr>
        <w:t>可用时间中，</w:t>
      </w:r>
      <w:r>
        <w:rPr>
          <w:rFonts w:hint="eastAsia"/>
          <w:lang w:val="es-ES_tradnl" w:eastAsia="zh-CN"/>
        </w:rPr>
        <w:t>背</w:t>
      </w:r>
      <w:r w:rsidRPr="000D359B">
        <w:rPr>
          <w:rFonts w:hint="eastAsia"/>
          <w:bCs/>
          <w:lang w:val="es-ES_tradnl" w:eastAsia="zh-CN"/>
        </w:rPr>
        <w:t>景</w:t>
      </w:r>
      <w:r>
        <w:rPr>
          <w:rFonts w:hint="eastAsia"/>
          <w:bCs/>
          <w:lang w:val="es-ES_tradnl" w:eastAsia="zh-CN"/>
        </w:rPr>
        <w:t>误块</w:t>
      </w:r>
      <w:r w:rsidRPr="000D359B">
        <w:rPr>
          <w:rFonts w:hint="eastAsia"/>
          <w:bCs/>
          <w:lang w:val="es-ES_tradnl" w:eastAsia="zh-CN"/>
        </w:rPr>
        <w:t>比</w:t>
      </w:r>
      <w:r w:rsidRPr="00DD0447">
        <w:rPr>
          <w:rFonts w:hint="eastAsia"/>
          <w:lang w:val="en-US" w:eastAsia="zh-CN"/>
        </w:rPr>
        <w:t>（</w:t>
      </w:r>
      <w:r w:rsidRPr="00DD0447">
        <w:rPr>
          <w:rFonts w:hint="eastAsia"/>
          <w:lang w:val="en-US" w:eastAsia="zh-CN"/>
        </w:rPr>
        <w:t>BBE</w:t>
      </w:r>
      <w:r w:rsidRPr="00DD0447">
        <w:rPr>
          <w:rFonts w:hint="eastAsia"/>
          <w:lang w:val="en-US" w:eastAsia="zh-CN"/>
        </w:rPr>
        <w:t>）事件数与总块数之比。总块数计数要排除</w:t>
      </w:r>
      <w:r w:rsidRPr="00DD0447">
        <w:rPr>
          <w:rFonts w:hint="eastAsia"/>
          <w:lang w:val="en-US" w:eastAsia="zh-CN"/>
        </w:rPr>
        <w:t>SES</w:t>
      </w:r>
      <w:r w:rsidRPr="00DD0447">
        <w:rPr>
          <w:rFonts w:hint="eastAsia"/>
          <w:lang w:val="en-US" w:eastAsia="zh-CN"/>
        </w:rPr>
        <w:t>期间的所有块</w:t>
      </w:r>
      <w:r>
        <w:rPr>
          <w:rFonts w:hint="eastAsia"/>
          <w:lang w:val="en-US" w:eastAsia="zh-CN"/>
        </w:rPr>
        <w:t>；</w:t>
      </w:r>
    </w:p>
    <w:p w14:paraId="7BAD79D1" w14:textId="03282A8B" w:rsidR="00146154" w:rsidRDefault="00146154" w:rsidP="00146154">
      <w:pPr>
        <w:rPr>
          <w:lang w:val="en-US" w:eastAsia="zh-CN"/>
        </w:rPr>
      </w:pPr>
      <w:r>
        <w:rPr>
          <w:b/>
          <w:lang w:val="en-US" w:eastAsia="zh-CN"/>
        </w:rPr>
        <w:t>6</w:t>
      </w:r>
      <w:r w:rsidRPr="008352FD">
        <w:rPr>
          <w:lang w:val="en-US" w:eastAsia="zh-CN"/>
        </w:rPr>
        <w:tab/>
      </w:r>
      <w:r>
        <w:rPr>
          <w:rFonts w:hint="eastAsia"/>
          <w:lang w:val="en-US" w:eastAsia="zh-CN"/>
        </w:rPr>
        <w:t>在</w:t>
      </w:r>
      <w:r w:rsidRPr="00697208">
        <w:rPr>
          <w:rFonts w:hint="eastAsia"/>
          <w:lang w:val="es-ES_tradnl" w:eastAsia="zh-CN"/>
        </w:rPr>
        <w:t>因</w:t>
      </w:r>
      <w:r w:rsidRPr="00902DB7">
        <w:rPr>
          <w:rFonts w:hint="eastAsia"/>
          <w:lang w:val="en-GB" w:eastAsia="zh-CN"/>
        </w:rPr>
        <w:t>来自</w:t>
      </w:r>
      <w:r>
        <w:rPr>
          <w:rFonts w:hint="eastAsia"/>
          <w:lang w:val="en-GB" w:eastAsia="zh-CN"/>
        </w:rPr>
        <w:t>除与</w:t>
      </w:r>
      <w:r>
        <w:rPr>
          <w:rFonts w:hint="eastAsia"/>
          <w:lang w:val="es-ES_tradnl" w:eastAsia="zh-CN"/>
        </w:rPr>
        <w:t>实际</w:t>
      </w:r>
      <w:r w:rsidRPr="00697208">
        <w:rPr>
          <w:rFonts w:hint="eastAsia"/>
          <w:lang w:val="es-ES_tradnl" w:eastAsia="zh-CN"/>
        </w:rPr>
        <w:t>固定无线系统</w:t>
      </w:r>
      <w:r>
        <w:rPr>
          <w:rFonts w:hint="eastAsia"/>
          <w:lang w:val="es-ES_tradnl" w:eastAsia="zh-CN"/>
        </w:rPr>
        <w:t>（</w:t>
      </w:r>
      <w:r>
        <w:rPr>
          <w:rFonts w:hint="eastAsia"/>
          <w:lang w:val="es-ES_tradnl" w:eastAsia="zh-CN"/>
        </w:rPr>
        <w:t>F</w:t>
      </w:r>
      <w:r>
        <w:rPr>
          <w:lang w:val="es-ES_tradnl" w:eastAsia="zh-CN"/>
        </w:rPr>
        <w:t>WS</w:t>
      </w:r>
      <w:r>
        <w:rPr>
          <w:rFonts w:hint="eastAsia"/>
          <w:lang w:val="es-ES_tradnl" w:eastAsia="zh-CN"/>
        </w:rPr>
        <w:t>）链路</w:t>
      </w:r>
      <w:r w:rsidRPr="00697208">
        <w:rPr>
          <w:rFonts w:hint="eastAsia"/>
          <w:lang w:val="es-ES_tradnl" w:eastAsia="zh-CN"/>
        </w:rPr>
        <w:t>共享频段</w:t>
      </w:r>
      <w:r>
        <w:rPr>
          <w:rFonts w:hint="eastAsia"/>
          <w:lang w:val="es-ES_tradnl" w:eastAsia="zh-CN"/>
        </w:rPr>
        <w:t>的</w:t>
      </w:r>
      <w:r w:rsidRPr="00697208">
        <w:rPr>
          <w:rFonts w:hint="eastAsia"/>
          <w:lang w:val="es-ES_tradnl" w:eastAsia="zh-CN"/>
        </w:rPr>
        <w:t>共同主要业务</w:t>
      </w:r>
      <w:r>
        <w:rPr>
          <w:rFonts w:hint="eastAsia"/>
          <w:lang w:val="es-ES_tradnl" w:eastAsia="zh-CN"/>
        </w:rPr>
        <w:t>之外</w:t>
      </w:r>
      <w:r w:rsidRPr="00697208">
        <w:rPr>
          <w:rFonts w:hint="eastAsia"/>
          <w:lang w:val="es-ES_tradnl" w:eastAsia="zh-CN"/>
        </w:rPr>
        <w:t>的</w:t>
      </w:r>
      <w:r>
        <w:rPr>
          <w:rFonts w:hint="eastAsia"/>
          <w:lang w:val="es-ES_tradnl" w:eastAsia="zh-CN"/>
        </w:rPr>
        <w:t>任何来源的</w:t>
      </w:r>
      <w:r w:rsidRPr="00697208">
        <w:rPr>
          <w:rFonts w:hint="eastAsia"/>
          <w:lang w:val="es-ES_tradnl" w:eastAsia="zh-CN"/>
        </w:rPr>
        <w:t>干扰造成</w:t>
      </w:r>
      <w:r>
        <w:rPr>
          <w:rFonts w:hint="eastAsia"/>
          <w:lang w:val="es-ES_tradnl" w:eastAsia="zh-CN"/>
        </w:rPr>
        <w:t>E</w:t>
      </w:r>
      <w:r>
        <w:rPr>
          <w:lang w:val="es-ES_tradnl" w:eastAsia="zh-CN"/>
        </w:rPr>
        <w:t>PO</w:t>
      </w:r>
      <w:r>
        <w:rPr>
          <w:rFonts w:hint="eastAsia"/>
          <w:lang w:val="es-ES_tradnl" w:eastAsia="zh-CN"/>
        </w:rPr>
        <w:t>下降的情况下，</w:t>
      </w:r>
      <w:r w:rsidRPr="008352FD">
        <w:rPr>
          <w:lang w:val="en-US" w:eastAsia="zh-CN"/>
        </w:rPr>
        <w:t>ITU</w:t>
      </w:r>
      <w:r w:rsidR="00321B92" w:rsidRPr="002E4CC2">
        <w:rPr>
          <w:rFonts w:eastAsia="MS Mincho"/>
          <w:lang w:val="en-US" w:eastAsia="zh-CN"/>
        </w:rPr>
        <w:t>-</w:t>
      </w:r>
      <w:r w:rsidRPr="008352FD">
        <w:rPr>
          <w:lang w:val="en-US" w:eastAsia="zh-CN"/>
        </w:rPr>
        <w:t>R F.1094</w:t>
      </w:r>
      <w:r>
        <w:rPr>
          <w:rFonts w:hint="eastAsia"/>
          <w:lang w:val="es-ES_tradnl" w:eastAsia="zh-CN"/>
        </w:rPr>
        <w:t>建议书为所有其他干扰源确定了劣化的</w:t>
      </w:r>
      <w:r>
        <w:rPr>
          <w:rFonts w:hint="eastAsia"/>
          <w:lang w:val="en-GB" w:eastAsia="zh-CN"/>
        </w:rPr>
        <w:t>适当的最大允许值</w:t>
      </w:r>
      <w:r w:rsidRPr="008352FD">
        <w:rPr>
          <w:i/>
          <w:lang w:val="en-US" w:eastAsia="zh-CN"/>
        </w:rPr>
        <w:t>Z</w:t>
      </w:r>
      <w:r w:rsidRPr="008352FD">
        <w:rPr>
          <w:lang w:val="en-US" w:eastAsia="zh-CN"/>
        </w:rPr>
        <w:t>% = 1%</w:t>
      </w:r>
      <w:r>
        <w:rPr>
          <w:rFonts w:hint="eastAsia"/>
          <w:lang w:val="en-US" w:eastAsia="zh-CN"/>
        </w:rPr>
        <w:t>；因此，根据</w:t>
      </w:r>
      <w:r w:rsidRPr="00C816E8">
        <w:rPr>
          <w:rFonts w:ascii="STKaiti" w:eastAsia="STKaiti" w:hAnsi="STKaiti" w:hint="eastAsia"/>
          <w:lang w:val="en-US" w:eastAsia="zh-CN"/>
        </w:rPr>
        <w:t>建议</w:t>
      </w:r>
      <w:r>
        <w:rPr>
          <w:rFonts w:hint="eastAsia"/>
          <w:lang w:val="en-US" w:eastAsia="zh-CN"/>
        </w:rPr>
        <w:t>2</w:t>
      </w:r>
      <w:r>
        <w:rPr>
          <w:rFonts w:hint="eastAsia"/>
          <w:lang w:val="en-US" w:eastAsia="zh-CN"/>
        </w:rPr>
        <w:t>、</w:t>
      </w:r>
      <w:r>
        <w:rPr>
          <w:rFonts w:hint="eastAsia"/>
          <w:lang w:val="en-US" w:eastAsia="zh-CN"/>
        </w:rPr>
        <w:t>3</w:t>
      </w:r>
      <w:r>
        <w:rPr>
          <w:rFonts w:hint="eastAsia"/>
          <w:lang w:val="en-US" w:eastAsia="zh-CN"/>
        </w:rPr>
        <w:t>、</w:t>
      </w:r>
      <w:r>
        <w:rPr>
          <w:rFonts w:hint="eastAsia"/>
          <w:lang w:val="en-US" w:eastAsia="zh-CN"/>
        </w:rPr>
        <w:t>4</w:t>
      </w:r>
      <w:r>
        <w:rPr>
          <w:rFonts w:hint="eastAsia"/>
          <w:lang w:val="en-US" w:eastAsia="zh-CN"/>
        </w:rPr>
        <w:t>和</w:t>
      </w:r>
      <w:r>
        <w:rPr>
          <w:rFonts w:hint="eastAsia"/>
          <w:lang w:val="en-US" w:eastAsia="zh-CN"/>
        </w:rPr>
        <w:t>5</w:t>
      </w:r>
      <w:r>
        <w:rPr>
          <w:rFonts w:hint="eastAsia"/>
          <w:lang w:val="en-US" w:eastAsia="zh-CN"/>
        </w:rPr>
        <w:t>计算的</w:t>
      </w:r>
      <w:r>
        <w:rPr>
          <w:rFonts w:hint="eastAsia"/>
          <w:lang w:val="en-US" w:eastAsia="zh-CN"/>
        </w:rPr>
        <w:t>E</w:t>
      </w:r>
      <w:r>
        <w:rPr>
          <w:lang w:val="en-US" w:eastAsia="zh-CN"/>
        </w:rPr>
        <w:t>PO</w:t>
      </w:r>
      <w:r>
        <w:rPr>
          <w:rFonts w:hint="eastAsia"/>
          <w:lang w:val="en-US" w:eastAsia="zh-CN"/>
        </w:rPr>
        <w:t>下降应除以</w:t>
      </w:r>
      <w:r>
        <w:rPr>
          <w:rFonts w:hint="eastAsia"/>
          <w:lang w:val="en-US" w:eastAsia="zh-CN"/>
        </w:rPr>
        <w:t>1</w:t>
      </w:r>
      <w:r>
        <w:rPr>
          <w:lang w:val="en-US" w:eastAsia="zh-CN"/>
        </w:rPr>
        <w:t>0</w:t>
      </w:r>
      <w:r>
        <w:rPr>
          <w:rFonts w:hint="eastAsia"/>
          <w:lang w:val="en-US" w:eastAsia="zh-CN"/>
        </w:rPr>
        <w:t>；</w:t>
      </w:r>
    </w:p>
    <w:p w14:paraId="49274255" w14:textId="77777777" w:rsidR="00146154" w:rsidRPr="00C816E8" w:rsidRDefault="00146154" w:rsidP="00146154">
      <w:pPr>
        <w:rPr>
          <w:lang w:val="en-US" w:eastAsia="zh-CN"/>
        </w:rPr>
      </w:pPr>
      <w:r w:rsidRPr="008352FD">
        <w:rPr>
          <w:rFonts w:eastAsia="MS Mincho"/>
          <w:b/>
          <w:lang w:val="en-US" w:eastAsia="zh-CN"/>
        </w:rPr>
        <w:t>7</w:t>
      </w:r>
      <w:r w:rsidRPr="00316CF3">
        <w:rPr>
          <w:rFonts w:eastAsia="MS Mincho"/>
          <w:lang w:val="en-US" w:eastAsia="zh-CN"/>
        </w:rPr>
        <w:tab/>
      </w:r>
      <w:r>
        <w:rPr>
          <w:rFonts w:asciiTheme="minorEastAsia" w:hAnsiTheme="minorEastAsia" w:hint="eastAsia"/>
          <w:lang w:val="en-US" w:eastAsia="zh-CN"/>
        </w:rPr>
        <w:t>在应用本建议书时应使用附件</w:t>
      </w:r>
      <w:r w:rsidRPr="00BE214E">
        <w:rPr>
          <w:lang w:val="en-US" w:eastAsia="zh-CN"/>
        </w:rPr>
        <w:t>1</w:t>
      </w:r>
      <w:r>
        <w:rPr>
          <w:rFonts w:asciiTheme="minorEastAsia" w:hAnsiTheme="minorEastAsia" w:hint="eastAsia"/>
          <w:lang w:val="en-US" w:eastAsia="zh-CN"/>
        </w:rPr>
        <w:t>作为指导。</w:t>
      </w:r>
    </w:p>
    <w:p w14:paraId="02289704" w14:textId="34ACF565" w:rsidR="00146154" w:rsidRPr="002E4CC2" w:rsidRDefault="00146154" w:rsidP="00146154">
      <w:pPr>
        <w:rPr>
          <w:rFonts w:eastAsia="MS Mincho"/>
          <w:lang w:val="en-US" w:eastAsia="zh-CN"/>
        </w:rPr>
      </w:pPr>
      <w:r w:rsidRPr="00E10227">
        <w:rPr>
          <w:rFonts w:hint="eastAsia"/>
          <w:lang w:val="en-US" w:eastAsia="zh-CN"/>
        </w:rPr>
        <w:t>注</w:t>
      </w:r>
      <w:r w:rsidRPr="00E10227">
        <w:rPr>
          <w:rFonts w:hint="eastAsia"/>
          <w:lang w:val="en-US" w:eastAsia="zh-CN"/>
        </w:rPr>
        <w:t>1</w:t>
      </w:r>
      <w:r w:rsidRPr="002E4CC2">
        <w:rPr>
          <w:rFonts w:eastAsia="MS Mincho"/>
          <w:lang w:val="en-US" w:eastAsia="zh-CN"/>
        </w:rPr>
        <w:t> – </w:t>
      </w:r>
      <w:r w:rsidRPr="00DD0447">
        <w:rPr>
          <w:rFonts w:hint="eastAsia"/>
          <w:lang w:val="en-US" w:eastAsia="zh-CN"/>
        </w:rPr>
        <w:t>SDH</w:t>
      </w:r>
      <w:r w:rsidRPr="00DD0447">
        <w:rPr>
          <w:rFonts w:hint="eastAsia"/>
          <w:lang w:val="en-US" w:eastAsia="zh-CN"/>
        </w:rPr>
        <w:t>复用段和再生段的</w:t>
      </w:r>
      <w:r w:rsidRPr="00DD0447">
        <w:rPr>
          <w:rFonts w:hint="eastAsia"/>
          <w:lang w:val="en-US" w:eastAsia="zh-CN"/>
        </w:rPr>
        <w:t>SES</w:t>
      </w:r>
      <w:r>
        <w:rPr>
          <w:rFonts w:hint="eastAsia"/>
          <w:lang w:val="en-US" w:eastAsia="zh-CN"/>
        </w:rPr>
        <w:t>、</w:t>
      </w:r>
      <w:r w:rsidRPr="00DD0447">
        <w:rPr>
          <w:rFonts w:hint="eastAsia"/>
          <w:lang w:val="en-US" w:eastAsia="zh-CN"/>
        </w:rPr>
        <w:t>BBE</w:t>
      </w:r>
      <w:r>
        <w:rPr>
          <w:rFonts w:hint="eastAsia"/>
          <w:lang w:val="en-US" w:eastAsia="zh-CN"/>
        </w:rPr>
        <w:t>和</w:t>
      </w:r>
      <w:r>
        <w:rPr>
          <w:rFonts w:hint="eastAsia"/>
          <w:lang w:val="en-US" w:eastAsia="zh-CN"/>
        </w:rPr>
        <w:t>E</w:t>
      </w:r>
      <w:r>
        <w:rPr>
          <w:lang w:val="en-US" w:eastAsia="zh-CN"/>
        </w:rPr>
        <w:t>S</w:t>
      </w:r>
      <w:r w:rsidRPr="00DD0447">
        <w:rPr>
          <w:rFonts w:hint="eastAsia"/>
          <w:lang w:val="en-US" w:eastAsia="zh-CN"/>
        </w:rPr>
        <w:t>事件以及块的结构在</w:t>
      </w:r>
      <w:r w:rsidRPr="002E4CC2">
        <w:rPr>
          <w:rFonts w:eastAsia="MS Mincho"/>
          <w:lang w:val="en-US" w:eastAsia="zh-CN"/>
        </w:rPr>
        <w:t>ITU</w:t>
      </w:r>
      <w:r w:rsidR="00321B92" w:rsidRPr="002E4CC2">
        <w:rPr>
          <w:rFonts w:eastAsia="MS Mincho"/>
          <w:lang w:val="en-US" w:eastAsia="zh-CN"/>
        </w:rPr>
        <w:t>-</w:t>
      </w:r>
      <w:r w:rsidRPr="002E4CC2">
        <w:rPr>
          <w:rFonts w:eastAsia="MS Mincho"/>
          <w:lang w:val="en-US" w:eastAsia="zh-CN"/>
        </w:rPr>
        <w:t>T G.829</w:t>
      </w:r>
      <w:r w:rsidRPr="00DD0447">
        <w:rPr>
          <w:rFonts w:hint="eastAsia"/>
          <w:lang w:val="en-US" w:eastAsia="zh-CN"/>
        </w:rPr>
        <w:t>建议书中做了规定；而</w:t>
      </w:r>
      <w:r>
        <w:rPr>
          <w:rFonts w:hint="eastAsia"/>
          <w:lang w:val="en-US" w:eastAsia="zh-CN"/>
        </w:rPr>
        <w:t>路径的</w:t>
      </w:r>
      <w:r w:rsidRPr="00DD0447">
        <w:rPr>
          <w:rFonts w:hint="eastAsia"/>
          <w:lang w:val="en-US" w:eastAsia="zh-CN"/>
        </w:rPr>
        <w:t>SES</w:t>
      </w:r>
      <w:r>
        <w:rPr>
          <w:rFonts w:hint="eastAsia"/>
          <w:lang w:val="en-US" w:eastAsia="zh-CN"/>
        </w:rPr>
        <w:t>、</w:t>
      </w:r>
      <w:r w:rsidRPr="00DD0447">
        <w:rPr>
          <w:rFonts w:hint="eastAsia"/>
          <w:lang w:val="en-US" w:eastAsia="zh-CN"/>
        </w:rPr>
        <w:t>BBE</w:t>
      </w:r>
      <w:r>
        <w:rPr>
          <w:rFonts w:hint="eastAsia"/>
          <w:lang w:val="en-US" w:eastAsia="zh-CN"/>
        </w:rPr>
        <w:t>和</w:t>
      </w:r>
      <w:r>
        <w:rPr>
          <w:rFonts w:hint="eastAsia"/>
          <w:lang w:val="en-US" w:eastAsia="zh-CN"/>
        </w:rPr>
        <w:t>E</w:t>
      </w:r>
      <w:r>
        <w:rPr>
          <w:lang w:val="en-US" w:eastAsia="zh-CN"/>
        </w:rPr>
        <w:t>S</w:t>
      </w:r>
      <w:r w:rsidRPr="00DD0447">
        <w:rPr>
          <w:rFonts w:hint="eastAsia"/>
          <w:lang w:val="en-US" w:eastAsia="zh-CN"/>
        </w:rPr>
        <w:t>事件以及块的结构在</w:t>
      </w:r>
      <w:r w:rsidRPr="002E4CC2">
        <w:rPr>
          <w:rFonts w:eastAsia="MS Mincho"/>
          <w:lang w:val="en-US" w:eastAsia="zh-CN"/>
        </w:rPr>
        <w:t>ITU</w:t>
      </w:r>
      <w:r w:rsidR="00321B92" w:rsidRPr="002E4CC2">
        <w:rPr>
          <w:rFonts w:eastAsia="MS Mincho"/>
          <w:lang w:val="en-US" w:eastAsia="zh-CN"/>
        </w:rPr>
        <w:t>-</w:t>
      </w:r>
      <w:r w:rsidRPr="002E4CC2">
        <w:rPr>
          <w:rFonts w:eastAsia="MS Mincho"/>
          <w:lang w:val="en-US" w:eastAsia="zh-CN"/>
        </w:rPr>
        <w:t>T G.826</w:t>
      </w:r>
      <w:r w:rsidRPr="00DD0447">
        <w:rPr>
          <w:rFonts w:hint="eastAsia"/>
          <w:lang w:val="en-US" w:eastAsia="zh-CN"/>
        </w:rPr>
        <w:t>建议书</w:t>
      </w:r>
      <w:r>
        <w:rPr>
          <w:rFonts w:hint="eastAsia"/>
          <w:lang w:val="en-US" w:eastAsia="zh-CN"/>
        </w:rPr>
        <w:t>和</w:t>
      </w:r>
      <w:r w:rsidRPr="002E4CC2">
        <w:rPr>
          <w:rFonts w:eastAsia="MS Mincho"/>
          <w:lang w:val="en-US" w:eastAsia="zh-CN"/>
        </w:rPr>
        <w:t>ITU-T G.828</w:t>
      </w:r>
      <w:r w:rsidRPr="00DD0447">
        <w:rPr>
          <w:rFonts w:hint="eastAsia"/>
          <w:lang w:val="en-US" w:eastAsia="zh-CN"/>
        </w:rPr>
        <w:t>建议书中做了规定。</w:t>
      </w:r>
    </w:p>
    <w:p w14:paraId="6A3629A6" w14:textId="77777777" w:rsidR="00146154" w:rsidRPr="002E4CC2" w:rsidRDefault="00146154" w:rsidP="00146154">
      <w:pPr>
        <w:rPr>
          <w:rFonts w:eastAsia="MS Mincho"/>
          <w:lang w:val="en-US" w:eastAsia="zh-CN"/>
        </w:rPr>
      </w:pPr>
      <w:r>
        <w:rPr>
          <w:rFonts w:asciiTheme="minorEastAsia" w:hAnsiTheme="minorEastAsia" w:hint="eastAsia"/>
          <w:lang w:val="en-GB" w:eastAsia="zh-CN"/>
        </w:rPr>
        <w:t>注</w:t>
      </w:r>
      <w:r>
        <w:rPr>
          <w:rFonts w:hint="eastAsia"/>
          <w:lang w:val="en-GB" w:eastAsia="zh-CN"/>
        </w:rPr>
        <w:t>2</w:t>
      </w:r>
      <w:r w:rsidRPr="002E4CC2">
        <w:rPr>
          <w:rFonts w:eastAsia="MS Mincho"/>
          <w:lang w:val="en-US" w:eastAsia="zh-CN"/>
        </w:rPr>
        <w:t> – </w:t>
      </w:r>
      <w:r w:rsidRPr="00DD0447">
        <w:rPr>
          <w:rFonts w:hint="eastAsia"/>
          <w:lang w:val="en-US" w:eastAsia="zh-CN"/>
        </w:rPr>
        <w:t>实际链路定义为由</w:t>
      </w:r>
      <w:r>
        <w:rPr>
          <w:rFonts w:hint="eastAsia"/>
          <w:lang w:val="en-US" w:eastAsia="zh-CN"/>
        </w:rPr>
        <w:t>分区</w:t>
      </w:r>
      <w:r w:rsidRPr="00DD0447">
        <w:rPr>
          <w:rFonts w:hint="eastAsia"/>
          <w:lang w:val="en-US" w:eastAsia="zh-CN"/>
        </w:rPr>
        <w:t>得到的</w:t>
      </w:r>
      <w:r>
        <w:rPr>
          <w:rFonts w:hint="eastAsia"/>
          <w:lang w:val="en-US" w:eastAsia="zh-CN"/>
        </w:rPr>
        <w:t>路径</w:t>
      </w:r>
      <w:r w:rsidRPr="00DD0447">
        <w:rPr>
          <w:rFonts w:hint="eastAsia"/>
          <w:lang w:val="en-US" w:eastAsia="zh-CN"/>
        </w:rPr>
        <w:t>的一部分，并且</w:t>
      </w:r>
      <w:r>
        <w:rPr>
          <w:rFonts w:hint="eastAsia"/>
          <w:lang w:val="en-US" w:eastAsia="zh-CN"/>
        </w:rPr>
        <w:t>其</w:t>
      </w:r>
      <w:r w:rsidRPr="00DD0447">
        <w:rPr>
          <w:rFonts w:hint="eastAsia"/>
          <w:lang w:val="en-US" w:eastAsia="zh-CN"/>
        </w:rPr>
        <w:t>是以</w:t>
      </w:r>
      <w:r>
        <w:rPr>
          <w:rFonts w:hint="eastAsia"/>
          <w:lang w:val="en-US" w:eastAsia="zh-CN"/>
        </w:rPr>
        <w:t>自身</w:t>
      </w:r>
      <w:r w:rsidRPr="00DD0447">
        <w:rPr>
          <w:rFonts w:hint="eastAsia"/>
          <w:lang w:val="en-US" w:eastAsia="zh-CN"/>
        </w:rPr>
        <w:t>的实际长度</w:t>
      </w:r>
      <w:r w:rsidRPr="002E4CC2">
        <w:rPr>
          <w:rFonts w:eastAsia="MS Mincho"/>
          <w:i/>
          <w:iCs/>
          <w:lang w:val="en-US" w:eastAsia="zh-CN"/>
        </w:rPr>
        <w:t>L</w:t>
      </w:r>
      <w:r w:rsidRPr="002E4CC2">
        <w:rPr>
          <w:rFonts w:eastAsia="MS Mincho"/>
          <w:i/>
          <w:iCs/>
          <w:position w:val="-4"/>
          <w:sz w:val="20"/>
          <w:lang w:val="en-GB" w:eastAsia="zh-CN"/>
        </w:rPr>
        <w:t>link</w:t>
      </w:r>
      <w:r w:rsidRPr="00DD0447">
        <w:rPr>
          <w:rFonts w:hint="eastAsia"/>
          <w:lang w:val="en-US" w:eastAsia="zh-CN"/>
        </w:rPr>
        <w:t>来表征的。</w:t>
      </w:r>
    </w:p>
    <w:p w14:paraId="3AE8C429" w14:textId="73080016" w:rsidR="00146154" w:rsidRPr="002E4CC2" w:rsidRDefault="00146154" w:rsidP="00146154">
      <w:pPr>
        <w:rPr>
          <w:rFonts w:eastAsia="MS Mincho"/>
          <w:lang w:val="en-US" w:eastAsia="zh-CN"/>
        </w:rPr>
      </w:pPr>
      <w:r>
        <w:rPr>
          <w:rFonts w:asciiTheme="minorEastAsia" w:hAnsiTheme="minorEastAsia" w:hint="eastAsia"/>
          <w:lang w:val="en-GB" w:eastAsia="zh-CN"/>
        </w:rPr>
        <w:t>注</w:t>
      </w:r>
      <w:r>
        <w:rPr>
          <w:lang w:val="en-GB" w:eastAsia="zh-CN"/>
        </w:rPr>
        <w:t>3</w:t>
      </w:r>
      <w:r w:rsidRPr="002E4CC2">
        <w:rPr>
          <w:rFonts w:eastAsia="MS Mincho"/>
          <w:lang w:val="en-US" w:eastAsia="zh-CN"/>
        </w:rPr>
        <w:t> – </w:t>
      </w:r>
      <w:r>
        <w:rPr>
          <w:rFonts w:hint="eastAsia"/>
          <w:bCs/>
          <w:lang w:val="es-ES_tradnl" w:eastAsia="zh-CN"/>
        </w:rPr>
        <w:t>误差性能指标</w:t>
      </w:r>
      <w:r w:rsidRPr="00DD0447">
        <w:rPr>
          <w:rFonts w:hint="eastAsia"/>
          <w:lang w:val="en-US" w:eastAsia="zh-CN"/>
        </w:rPr>
        <w:t>仅在认为</w:t>
      </w:r>
      <w:r>
        <w:rPr>
          <w:rFonts w:hint="eastAsia"/>
          <w:lang w:val="en-US" w:eastAsia="zh-CN"/>
        </w:rPr>
        <w:t>链路可用</w:t>
      </w:r>
      <w:r w:rsidRPr="00DD0447">
        <w:rPr>
          <w:rFonts w:hint="eastAsia"/>
          <w:lang w:val="en-US" w:eastAsia="zh-CN"/>
        </w:rPr>
        <w:t>时才适用。</w:t>
      </w:r>
      <w:r w:rsidRPr="002E4CC2">
        <w:rPr>
          <w:rFonts w:eastAsia="MS Mincho"/>
          <w:lang w:val="en-US" w:eastAsia="zh-CN"/>
        </w:rPr>
        <w:t>ITU</w:t>
      </w:r>
      <w:r w:rsidR="00321B92" w:rsidRPr="002E4CC2">
        <w:rPr>
          <w:rFonts w:eastAsia="MS Mincho"/>
          <w:lang w:val="en-US" w:eastAsia="zh-CN"/>
        </w:rPr>
        <w:t>-</w:t>
      </w:r>
      <w:r w:rsidRPr="002E4CC2">
        <w:rPr>
          <w:rFonts w:eastAsia="MS Mincho"/>
          <w:lang w:val="en-US" w:eastAsia="zh-CN"/>
        </w:rPr>
        <w:t>T G.826</w:t>
      </w:r>
      <w:r>
        <w:rPr>
          <w:rFonts w:hint="eastAsia"/>
          <w:lang w:val="en-US" w:eastAsia="zh-CN"/>
        </w:rPr>
        <w:t>建议书</w:t>
      </w:r>
      <w:r w:rsidRPr="00DD0447">
        <w:rPr>
          <w:rFonts w:hint="eastAsia"/>
          <w:lang w:val="en-US" w:eastAsia="zh-CN"/>
        </w:rPr>
        <w:t>和</w:t>
      </w:r>
      <w:r w:rsidRPr="002E4CC2">
        <w:rPr>
          <w:rFonts w:eastAsia="MS Mincho"/>
          <w:lang w:val="en-US" w:eastAsia="zh-CN"/>
        </w:rPr>
        <w:t>ITU-T G.828</w:t>
      </w:r>
      <w:r w:rsidRPr="00DD0447">
        <w:rPr>
          <w:rFonts w:hint="eastAsia"/>
          <w:lang w:val="en-US" w:eastAsia="zh-CN"/>
        </w:rPr>
        <w:t>建议书规定了进入不可用状态和退出不可用状态的准则。</w:t>
      </w:r>
    </w:p>
    <w:p w14:paraId="0EBA373C" w14:textId="3A6EFFFC" w:rsidR="00146154" w:rsidRPr="002E4CC2" w:rsidRDefault="00146154" w:rsidP="00146154">
      <w:pPr>
        <w:rPr>
          <w:rFonts w:eastAsia="MS Mincho"/>
          <w:lang w:val="en-US" w:eastAsia="zh-CN"/>
        </w:rPr>
      </w:pPr>
      <w:r>
        <w:rPr>
          <w:rFonts w:asciiTheme="minorEastAsia" w:hAnsiTheme="minorEastAsia" w:hint="eastAsia"/>
          <w:lang w:val="en-GB" w:eastAsia="zh-CN"/>
        </w:rPr>
        <w:t>注</w:t>
      </w:r>
      <w:r>
        <w:rPr>
          <w:lang w:val="en-GB" w:eastAsia="zh-CN"/>
        </w:rPr>
        <w:t>4</w:t>
      </w:r>
      <w:r w:rsidRPr="002E4CC2">
        <w:rPr>
          <w:rFonts w:eastAsia="MS Mincho"/>
          <w:lang w:val="en-US" w:eastAsia="zh-CN"/>
        </w:rPr>
        <w:t> – </w:t>
      </w:r>
      <w:r>
        <w:rPr>
          <w:rFonts w:hint="eastAsia"/>
          <w:lang w:val="en-GB" w:eastAsia="zh-CN"/>
        </w:rPr>
        <w:t>根据</w:t>
      </w:r>
      <w:r w:rsidRPr="002E4CC2">
        <w:rPr>
          <w:rFonts w:eastAsia="MS Mincho"/>
          <w:lang w:val="en-US" w:eastAsia="zh-CN"/>
        </w:rPr>
        <w:t>ITU</w:t>
      </w:r>
      <w:r w:rsidR="00321B92" w:rsidRPr="002E4CC2">
        <w:rPr>
          <w:rFonts w:eastAsia="MS Mincho"/>
          <w:lang w:val="en-US" w:eastAsia="zh-CN"/>
        </w:rPr>
        <w:t>-</w:t>
      </w:r>
      <w:r w:rsidRPr="002E4CC2">
        <w:rPr>
          <w:rFonts w:eastAsia="MS Mincho"/>
          <w:lang w:val="en-US" w:eastAsia="zh-CN"/>
        </w:rPr>
        <w:t>T G.826</w:t>
      </w:r>
      <w:r w:rsidRPr="00DD0447">
        <w:rPr>
          <w:rFonts w:hint="eastAsia"/>
          <w:lang w:val="en-US" w:eastAsia="zh-CN"/>
        </w:rPr>
        <w:t>和</w:t>
      </w:r>
      <w:r w:rsidRPr="002E4CC2">
        <w:rPr>
          <w:rFonts w:eastAsia="MS Mincho"/>
          <w:lang w:val="en-US" w:eastAsia="zh-CN"/>
        </w:rPr>
        <w:t>ITU-T G.828</w:t>
      </w:r>
      <w:r w:rsidRPr="00DD0447">
        <w:rPr>
          <w:rFonts w:hint="eastAsia"/>
          <w:lang w:val="en-US" w:eastAsia="zh-CN"/>
        </w:rPr>
        <w:t>建议书</w:t>
      </w:r>
      <w:r>
        <w:rPr>
          <w:rFonts w:hint="eastAsia"/>
          <w:lang w:val="en-US" w:eastAsia="zh-CN"/>
        </w:rPr>
        <w:t>的规定，建议的任何参数的评估期均为一个月。在</w:t>
      </w:r>
      <w:r>
        <w:rPr>
          <w:rFonts w:hint="eastAsia"/>
          <w:lang w:val="en-US" w:eastAsia="zh-CN"/>
        </w:rPr>
        <w:t>F</w:t>
      </w:r>
      <w:r>
        <w:rPr>
          <w:lang w:val="en-US" w:eastAsia="zh-CN"/>
        </w:rPr>
        <w:t>WS</w:t>
      </w:r>
      <w:r>
        <w:rPr>
          <w:rFonts w:hint="eastAsia"/>
          <w:lang w:val="en-US" w:eastAsia="zh-CN"/>
        </w:rPr>
        <w:t>链路中，任何月份都应遵守这些指标（见</w:t>
      </w:r>
      <w:r w:rsidRPr="002E4CC2">
        <w:rPr>
          <w:rFonts w:eastAsia="MS Mincho"/>
          <w:lang w:val="en-US" w:eastAsia="zh-CN"/>
        </w:rPr>
        <w:t>ITU</w:t>
      </w:r>
      <w:r w:rsidR="00321B92" w:rsidRPr="002E4CC2">
        <w:rPr>
          <w:rFonts w:eastAsia="MS Mincho"/>
          <w:lang w:val="en-US" w:eastAsia="zh-CN"/>
        </w:rPr>
        <w:t>-</w:t>
      </w:r>
      <w:r w:rsidRPr="002E4CC2">
        <w:rPr>
          <w:rFonts w:eastAsia="MS Mincho"/>
          <w:lang w:val="en-US" w:eastAsia="zh-CN"/>
        </w:rPr>
        <w:t>R P.581</w:t>
      </w:r>
      <w:r>
        <w:rPr>
          <w:rFonts w:asciiTheme="minorEastAsia" w:hAnsiTheme="minorEastAsia" w:hint="eastAsia"/>
          <w:lang w:val="en-US" w:eastAsia="zh-CN"/>
        </w:rPr>
        <w:t>建议书</w:t>
      </w:r>
      <w:r>
        <w:rPr>
          <w:rFonts w:hint="eastAsia"/>
          <w:lang w:val="en-US" w:eastAsia="zh-CN"/>
        </w:rPr>
        <w:t>）。</w:t>
      </w:r>
    </w:p>
    <w:p w14:paraId="3C3FFFEC" w14:textId="7B4F661C" w:rsidR="00146154" w:rsidRPr="00905B23" w:rsidRDefault="00146154" w:rsidP="00905B23">
      <w:pPr>
        <w:rPr>
          <w:rFonts w:eastAsia="MS Mincho"/>
          <w:lang w:val="en-US" w:eastAsia="zh-CN"/>
        </w:rPr>
      </w:pPr>
      <w:r>
        <w:rPr>
          <w:rFonts w:asciiTheme="minorEastAsia" w:hAnsiTheme="minorEastAsia" w:hint="eastAsia"/>
          <w:lang w:val="en-GB" w:eastAsia="zh-CN"/>
        </w:rPr>
        <w:t>注</w:t>
      </w:r>
      <w:r>
        <w:rPr>
          <w:lang w:val="en-GB" w:eastAsia="zh-CN"/>
        </w:rPr>
        <w:t>5</w:t>
      </w:r>
      <w:r w:rsidRPr="002E4CC2">
        <w:rPr>
          <w:rFonts w:eastAsia="MS Mincho"/>
          <w:lang w:val="en-US" w:eastAsia="zh-CN"/>
        </w:rPr>
        <w:t> – </w:t>
      </w:r>
      <w:r>
        <w:rPr>
          <w:rFonts w:hint="eastAsia"/>
          <w:lang w:val="en-GB" w:eastAsia="zh-CN"/>
        </w:rPr>
        <w:t>对于根据</w:t>
      </w:r>
      <w:r>
        <w:rPr>
          <w:rFonts w:hint="eastAsia"/>
          <w:lang w:val="en-GB" w:eastAsia="zh-CN"/>
        </w:rPr>
        <w:t>1</w:t>
      </w:r>
      <w:r>
        <w:rPr>
          <w:lang w:val="en-GB" w:eastAsia="zh-CN"/>
        </w:rPr>
        <w:t>996</w:t>
      </w:r>
      <w:r>
        <w:rPr>
          <w:rFonts w:hint="eastAsia"/>
          <w:lang w:val="en-GB" w:eastAsia="zh-CN"/>
        </w:rPr>
        <w:t>年之前的设计安装的系统，</w:t>
      </w:r>
      <w:r>
        <w:rPr>
          <w:rFonts w:hint="eastAsia"/>
          <w:lang w:val="en-GB" w:eastAsia="zh-CN"/>
        </w:rPr>
        <w:t>B</w:t>
      </w:r>
      <w:r>
        <w:rPr>
          <w:lang w:val="en-GB" w:eastAsia="zh-CN"/>
        </w:rPr>
        <w:t>BER</w:t>
      </w:r>
      <w:r>
        <w:rPr>
          <w:rFonts w:hint="eastAsia"/>
          <w:lang w:val="en-GB" w:eastAsia="zh-CN"/>
        </w:rPr>
        <w:t>干扰指标为</w:t>
      </w:r>
      <w:r w:rsidRPr="002E4CC2">
        <w:rPr>
          <w:rFonts w:eastAsia="MS Mincho"/>
          <w:lang w:val="en-US" w:eastAsia="zh-CN"/>
        </w:rPr>
        <w:t>3 </w:t>
      </w:r>
      <w:r w:rsidRPr="002E4CC2">
        <w:rPr>
          <w:rFonts w:ascii="Symbol" w:eastAsia="MS Mincho" w:hAnsi="Symbol"/>
          <w:lang w:eastAsia="zh-CN"/>
        </w:rPr>
        <w:t></w:t>
      </w:r>
      <w:r w:rsidRPr="002E4CC2">
        <w:rPr>
          <w:rFonts w:eastAsia="MS Mincho"/>
          <w:lang w:val="en-US" w:eastAsia="zh-CN"/>
        </w:rPr>
        <w:t> 10</w:t>
      </w:r>
      <w:r w:rsidRPr="002E4CC2">
        <w:rPr>
          <w:rFonts w:eastAsia="MS Mincho"/>
          <w:position w:val="6"/>
          <w:sz w:val="20"/>
          <w:lang w:val="en-GB" w:eastAsia="zh-CN"/>
        </w:rPr>
        <w:t>–5</w:t>
      </w:r>
      <w:r w:rsidRPr="002E4CC2">
        <w:rPr>
          <w:rFonts w:eastAsia="MS Mincho"/>
          <w:lang w:val="en-US" w:eastAsia="zh-CN"/>
        </w:rPr>
        <w:t> </w:t>
      </w:r>
      <w:r w:rsidRPr="002E4CC2">
        <w:rPr>
          <w:rFonts w:ascii="Symbol" w:eastAsia="MS Mincho" w:hAnsi="Symbol"/>
          <w:lang w:eastAsia="zh-CN"/>
        </w:rPr>
        <w:t></w:t>
      </w:r>
      <w:r w:rsidRPr="002E4CC2">
        <w:rPr>
          <w:rFonts w:eastAsia="MS Mincho"/>
          <w:lang w:val="en-US" w:eastAsia="zh-CN"/>
        </w:rPr>
        <w:t> </w:t>
      </w:r>
      <w:r w:rsidRPr="002E4CC2">
        <w:rPr>
          <w:rFonts w:eastAsia="MS Mincho"/>
          <w:i/>
          <w:lang w:val="en-US" w:eastAsia="zh-CN"/>
        </w:rPr>
        <w:t>A</w:t>
      </w:r>
      <w:r w:rsidRPr="004129AA">
        <w:rPr>
          <w:rFonts w:asciiTheme="minorEastAsia" w:hAnsiTheme="minorEastAsia" w:hint="eastAsia"/>
          <w:iCs/>
          <w:lang w:val="en-US" w:eastAsia="zh-CN"/>
        </w:rPr>
        <w:t>（</w:t>
      </w:r>
      <w:r>
        <w:rPr>
          <w:rFonts w:asciiTheme="minorEastAsia" w:hAnsiTheme="minorEastAsia" w:hint="eastAsia"/>
          <w:iCs/>
          <w:lang w:val="en-US" w:eastAsia="zh-CN"/>
        </w:rPr>
        <w:t>或相应的</w:t>
      </w:r>
      <w:r w:rsidRPr="002E4CC2">
        <w:rPr>
          <w:rFonts w:eastAsia="MS Mincho"/>
          <w:i/>
          <w:lang w:val="en-US" w:eastAsia="zh-CN"/>
        </w:rPr>
        <w:t>B</w:t>
      </w:r>
      <w:r>
        <w:rPr>
          <w:rFonts w:asciiTheme="minorEastAsia" w:hAnsiTheme="minorEastAsia" w:hint="eastAsia"/>
          <w:lang w:val="en-US" w:eastAsia="zh-CN"/>
        </w:rPr>
        <w:t>或</w:t>
      </w:r>
      <w:r w:rsidRPr="002E4CC2">
        <w:rPr>
          <w:rFonts w:eastAsia="MS Mincho"/>
          <w:i/>
          <w:lang w:val="en-US" w:eastAsia="zh-CN"/>
        </w:rPr>
        <w:t>C</w:t>
      </w:r>
      <w:r w:rsidRPr="004129AA">
        <w:rPr>
          <w:rFonts w:asciiTheme="minorEastAsia" w:hAnsiTheme="minorEastAsia" w:hint="eastAsia"/>
          <w:iCs/>
          <w:lang w:val="en-US" w:eastAsia="zh-CN"/>
        </w:rPr>
        <w:t>）</w:t>
      </w:r>
      <w:r>
        <w:rPr>
          <w:rFonts w:asciiTheme="minorEastAsia" w:hAnsiTheme="minorEastAsia" w:hint="eastAsia"/>
          <w:iCs/>
          <w:lang w:val="en-US" w:eastAsia="zh-CN"/>
        </w:rPr>
        <w:t>。</w:t>
      </w:r>
    </w:p>
    <w:p w14:paraId="7E49E56F" w14:textId="77777777" w:rsidR="00146154" w:rsidRPr="004129AA" w:rsidRDefault="00146154" w:rsidP="00146154">
      <w:pPr>
        <w:rPr>
          <w:lang w:val="en-US" w:eastAsia="zh-CN"/>
        </w:rPr>
      </w:pPr>
      <w:r>
        <w:rPr>
          <w:rFonts w:asciiTheme="minorEastAsia" w:hAnsiTheme="minorEastAsia" w:hint="eastAsia"/>
          <w:lang w:val="en-GB" w:eastAsia="zh-CN"/>
        </w:rPr>
        <w:t>注</w:t>
      </w:r>
      <w:r>
        <w:rPr>
          <w:lang w:val="en-GB" w:eastAsia="zh-CN"/>
        </w:rPr>
        <w:t>6</w:t>
      </w:r>
      <w:r w:rsidRPr="002E4CC2">
        <w:rPr>
          <w:rFonts w:eastAsia="MS Mincho"/>
          <w:lang w:val="en-US" w:eastAsia="zh-CN"/>
        </w:rPr>
        <w:t> – </w:t>
      </w:r>
      <w:r>
        <w:rPr>
          <w:rFonts w:hint="eastAsia"/>
          <w:lang w:val="en-GB" w:eastAsia="zh-CN"/>
        </w:rPr>
        <w:t>对</w:t>
      </w:r>
      <w:r>
        <w:rPr>
          <w:rFonts w:hint="eastAsia"/>
          <w:lang w:val="en-GB" w:eastAsia="zh-CN"/>
        </w:rPr>
        <w:t>1</w:t>
      </w:r>
      <w:r>
        <w:rPr>
          <w:lang w:val="en-GB" w:eastAsia="zh-CN"/>
        </w:rPr>
        <w:t>996</w:t>
      </w:r>
      <w:r>
        <w:rPr>
          <w:rFonts w:hint="eastAsia"/>
          <w:lang w:val="en-GB" w:eastAsia="zh-CN"/>
        </w:rPr>
        <w:t>年之前设计的、比特率为</w:t>
      </w:r>
      <w:r w:rsidRPr="002E4CC2">
        <w:rPr>
          <w:rFonts w:eastAsia="MS Mincho"/>
          <w:lang w:val="en-US" w:eastAsia="zh-CN"/>
        </w:rPr>
        <w:t>1.5</w:t>
      </w:r>
      <w:r>
        <w:rPr>
          <w:rFonts w:asciiTheme="minorEastAsia" w:hAnsiTheme="minorEastAsia" w:hint="eastAsia"/>
          <w:lang w:val="en-US" w:eastAsia="zh-CN"/>
        </w:rPr>
        <w:t>到</w:t>
      </w:r>
      <w:r w:rsidRPr="002E4CC2">
        <w:rPr>
          <w:rFonts w:eastAsia="MS Mincho"/>
          <w:lang w:val="en-US" w:eastAsia="zh-CN"/>
        </w:rPr>
        <w:t>5 Mbit/s</w:t>
      </w:r>
      <w:r>
        <w:rPr>
          <w:rFonts w:asciiTheme="minorEastAsia" w:hAnsiTheme="minorEastAsia" w:hint="eastAsia"/>
          <w:lang w:val="en-US" w:eastAsia="zh-CN"/>
        </w:rPr>
        <w:t>的系统，表</w:t>
      </w:r>
      <w:r>
        <w:rPr>
          <w:rFonts w:hint="eastAsia"/>
          <w:lang w:val="en-US" w:eastAsia="zh-CN"/>
        </w:rPr>
        <w:t>3</w:t>
      </w:r>
      <w:r>
        <w:rPr>
          <w:rFonts w:hint="eastAsia"/>
          <w:lang w:val="en-US" w:eastAsia="zh-CN"/>
        </w:rPr>
        <w:t>和</w:t>
      </w:r>
      <w:r>
        <w:rPr>
          <w:rFonts w:hint="eastAsia"/>
          <w:lang w:val="en-US" w:eastAsia="zh-CN"/>
        </w:rPr>
        <w:t>4</w:t>
      </w:r>
      <w:r>
        <w:rPr>
          <w:rFonts w:hint="eastAsia"/>
          <w:lang w:val="en-US" w:eastAsia="zh-CN"/>
        </w:rPr>
        <w:t>中的</w:t>
      </w:r>
      <w:r>
        <w:rPr>
          <w:rFonts w:hint="eastAsia"/>
          <w:lang w:val="en-US" w:eastAsia="zh-CN"/>
        </w:rPr>
        <w:t>B</w:t>
      </w:r>
      <w:r>
        <w:rPr>
          <w:lang w:val="en-US" w:eastAsia="zh-CN"/>
        </w:rPr>
        <w:t>BER</w:t>
      </w:r>
      <w:r>
        <w:rPr>
          <w:rFonts w:hint="eastAsia"/>
          <w:lang w:val="en-US" w:eastAsia="zh-CN"/>
        </w:rPr>
        <w:t>值应乘以</w:t>
      </w:r>
      <w:r>
        <w:rPr>
          <w:rFonts w:hint="eastAsia"/>
          <w:lang w:val="en-US" w:eastAsia="zh-CN"/>
        </w:rPr>
        <w:t>1</w:t>
      </w:r>
      <w:r>
        <w:rPr>
          <w:lang w:val="en-US" w:eastAsia="zh-CN"/>
        </w:rPr>
        <w:t>.5</w:t>
      </w:r>
      <w:r>
        <w:rPr>
          <w:rFonts w:hint="eastAsia"/>
          <w:lang w:val="en-US" w:eastAsia="zh-CN"/>
        </w:rPr>
        <w:t>。</w:t>
      </w:r>
    </w:p>
    <w:p w14:paraId="73F3D852" w14:textId="77777777" w:rsidR="00146154" w:rsidRPr="002E4CC2" w:rsidRDefault="00146154" w:rsidP="00146154">
      <w:pPr>
        <w:rPr>
          <w:rFonts w:eastAsia="MS Mincho"/>
          <w:lang w:val="en-US" w:eastAsia="zh-CN"/>
        </w:rPr>
      </w:pPr>
      <w:bookmarkStart w:id="174" w:name="_Hlk37360766"/>
      <w:r>
        <w:rPr>
          <w:rFonts w:asciiTheme="minorEastAsia" w:hAnsiTheme="minorEastAsia" w:hint="eastAsia"/>
          <w:lang w:val="en-GB" w:eastAsia="zh-CN"/>
        </w:rPr>
        <w:t>注</w:t>
      </w:r>
      <w:r>
        <w:rPr>
          <w:lang w:val="en-GB" w:eastAsia="zh-CN"/>
        </w:rPr>
        <w:t>7</w:t>
      </w:r>
      <w:bookmarkEnd w:id="174"/>
      <w:r w:rsidRPr="002E4CC2">
        <w:rPr>
          <w:rFonts w:eastAsia="MS Mincho"/>
          <w:lang w:val="en-US" w:eastAsia="zh-CN"/>
        </w:rPr>
        <w:t> – </w:t>
      </w:r>
      <w:r w:rsidRPr="00DD0447">
        <w:rPr>
          <w:rFonts w:hint="eastAsia"/>
          <w:lang w:val="en-US" w:eastAsia="zh-CN"/>
        </w:rPr>
        <w:t>根据</w:t>
      </w:r>
      <w:r w:rsidRPr="002E4CC2">
        <w:rPr>
          <w:rFonts w:eastAsia="MS Mincho"/>
          <w:lang w:val="en-US" w:eastAsia="zh-CN"/>
        </w:rPr>
        <w:t>ITU-T G.826</w:t>
      </w:r>
      <w:r>
        <w:rPr>
          <w:rFonts w:hint="eastAsia"/>
          <w:lang w:val="en-US" w:eastAsia="zh-CN"/>
        </w:rPr>
        <w:t>建议书</w:t>
      </w:r>
      <w:r w:rsidRPr="00DD0447">
        <w:rPr>
          <w:rFonts w:hint="eastAsia"/>
          <w:lang w:val="en-US" w:eastAsia="zh-CN"/>
        </w:rPr>
        <w:t>和</w:t>
      </w:r>
      <w:r w:rsidRPr="002E4CC2">
        <w:rPr>
          <w:rFonts w:eastAsia="MS Mincho"/>
          <w:lang w:val="en-US" w:eastAsia="zh-CN"/>
        </w:rPr>
        <w:t>ITU-T G.828</w:t>
      </w:r>
      <w:r w:rsidRPr="00DD0447">
        <w:rPr>
          <w:rFonts w:hint="eastAsia"/>
          <w:lang w:val="en-US" w:eastAsia="zh-CN"/>
        </w:rPr>
        <w:t>建议书中规定的国际</w:t>
      </w:r>
      <w:r>
        <w:rPr>
          <w:rFonts w:hint="eastAsia"/>
          <w:lang w:val="en-US" w:eastAsia="zh-CN"/>
        </w:rPr>
        <w:t>恒定比特率路径</w:t>
      </w:r>
      <w:r w:rsidRPr="00DD0447">
        <w:rPr>
          <w:rFonts w:hint="eastAsia"/>
          <w:lang w:val="en-US" w:eastAsia="zh-CN"/>
        </w:rPr>
        <w:t>的国内部分的</w:t>
      </w:r>
      <w:r>
        <w:rPr>
          <w:rFonts w:hint="eastAsia"/>
          <w:lang w:val="en-US" w:eastAsia="zh-CN"/>
        </w:rPr>
        <w:t>划分</w:t>
      </w:r>
      <w:r w:rsidRPr="00DD0447">
        <w:rPr>
          <w:rFonts w:hint="eastAsia"/>
          <w:lang w:val="en-US" w:eastAsia="zh-CN"/>
        </w:rPr>
        <w:t>，百分数</w:t>
      </w:r>
      <w:r w:rsidRPr="002E4CC2">
        <w:rPr>
          <w:rFonts w:eastAsia="MS Mincho"/>
          <w:i/>
          <w:lang w:val="en-US" w:eastAsia="zh-CN"/>
        </w:rPr>
        <w:t>A</w:t>
      </w:r>
      <w:r w:rsidRPr="002E4CC2">
        <w:rPr>
          <w:rFonts w:eastAsia="MS Mincho"/>
          <w:position w:val="-4"/>
          <w:sz w:val="20"/>
          <w:lang w:val="en-US" w:eastAsia="zh-CN"/>
        </w:rPr>
        <w:t>1</w:t>
      </w:r>
      <w:r w:rsidRPr="002E4CC2">
        <w:rPr>
          <w:rFonts w:eastAsia="MS Mincho"/>
          <w:lang w:val="en-US" w:eastAsia="zh-CN"/>
        </w:rPr>
        <w:t>% </w:t>
      </w:r>
      <w:r w:rsidRPr="002E4CC2">
        <w:rPr>
          <w:rFonts w:ascii="Symbol" w:eastAsia="MS Mincho" w:hAnsi="Symbol"/>
          <w:lang w:eastAsia="zh-CN"/>
        </w:rPr>
        <w:t></w:t>
      </w:r>
      <w:r w:rsidRPr="002E4CC2">
        <w:rPr>
          <w:rFonts w:eastAsia="MS Mincho"/>
          <w:lang w:val="en-US" w:eastAsia="zh-CN"/>
        </w:rPr>
        <w:t> </w:t>
      </w:r>
      <w:r w:rsidRPr="002E4CC2">
        <w:rPr>
          <w:rFonts w:eastAsia="MS Mincho"/>
          <w:i/>
          <w:lang w:val="en-US" w:eastAsia="zh-CN"/>
        </w:rPr>
        <w:t>B</w:t>
      </w:r>
      <w:r w:rsidRPr="002E4CC2">
        <w:rPr>
          <w:rFonts w:eastAsia="MS Mincho"/>
          <w:lang w:val="en-US" w:eastAsia="zh-CN"/>
        </w:rPr>
        <w:t>% </w:t>
      </w:r>
      <w:r w:rsidRPr="002E4CC2">
        <w:rPr>
          <w:rFonts w:ascii="Symbol" w:eastAsia="MS Mincho" w:hAnsi="Symbol"/>
          <w:lang w:eastAsia="zh-CN"/>
        </w:rPr>
        <w:t></w:t>
      </w:r>
      <w:r w:rsidRPr="002E4CC2">
        <w:rPr>
          <w:rFonts w:eastAsia="MS Mincho"/>
          <w:lang w:val="en-US" w:eastAsia="zh-CN"/>
        </w:rPr>
        <w:t> </w:t>
      </w:r>
      <w:r w:rsidRPr="002E4CC2">
        <w:rPr>
          <w:rFonts w:eastAsia="MS Mincho"/>
          <w:i/>
          <w:lang w:val="en-US" w:eastAsia="zh-CN"/>
        </w:rPr>
        <w:t>C</w:t>
      </w:r>
      <w:r w:rsidRPr="002E4CC2">
        <w:rPr>
          <w:rFonts w:eastAsia="MS Mincho"/>
          <w:lang w:val="en-US" w:eastAsia="zh-CN"/>
        </w:rPr>
        <w:t>%</w:t>
      </w:r>
      <w:r w:rsidRPr="00DD0447">
        <w:rPr>
          <w:rFonts w:hint="eastAsia"/>
          <w:lang w:val="en-US" w:eastAsia="zh-CN"/>
        </w:rPr>
        <w:t>的总和不得超过</w:t>
      </w:r>
      <w:r w:rsidRPr="002E4CC2">
        <w:rPr>
          <w:rFonts w:eastAsia="MS Mincho"/>
          <w:lang w:val="en-US" w:eastAsia="zh-CN"/>
        </w:rPr>
        <w:t>17.5%</w:t>
      </w:r>
      <w:r w:rsidRPr="00DD0447">
        <w:rPr>
          <w:rFonts w:hint="eastAsia"/>
          <w:lang w:val="en-US" w:eastAsia="zh-CN"/>
        </w:rPr>
        <w:t>。</w:t>
      </w:r>
    </w:p>
    <w:p w14:paraId="6CBEAB83" w14:textId="77777777" w:rsidR="00146154" w:rsidRPr="002E4CC2" w:rsidRDefault="00146154" w:rsidP="00146154">
      <w:pPr>
        <w:rPr>
          <w:rFonts w:eastAsia="MS Mincho"/>
          <w:lang w:val="en-US" w:eastAsia="zh-CN"/>
        </w:rPr>
      </w:pPr>
      <w:r>
        <w:rPr>
          <w:rFonts w:asciiTheme="minorEastAsia" w:hAnsiTheme="minorEastAsia" w:hint="eastAsia"/>
          <w:lang w:val="en-GB" w:eastAsia="zh-CN"/>
        </w:rPr>
        <w:lastRenderedPageBreak/>
        <w:t>注</w:t>
      </w:r>
      <w:r>
        <w:rPr>
          <w:rFonts w:hint="eastAsia"/>
          <w:lang w:val="en-US" w:eastAsia="zh-CN"/>
        </w:rPr>
        <w:t>8</w:t>
      </w:r>
      <w:r w:rsidRPr="002E4CC2">
        <w:rPr>
          <w:rFonts w:eastAsia="MS Mincho"/>
          <w:lang w:val="en-US" w:eastAsia="zh-CN"/>
        </w:rPr>
        <w:t> – </w:t>
      </w:r>
      <w:r w:rsidRPr="00DD0447">
        <w:rPr>
          <w:rFonts w:hint="eastAsia"/>
          <w:lang w:val="en-US" w:eastAsia="zh-CN"/>
        </w:rPr>
        <w:t>已经同意，</w:t>
      </w:r>
      <w:r w:rsidRPr="002E4CC2">
        <w:rPr>
          <w:rFonts w:eastAsia="MS Mincho"/>
          <w:i/>
          <w:lang w:val="en-US" w:eastAsia="zh-CN"/>
        </w:rPr>
        <w:t>B</w:t>
      </w:r>
      <w:r w:rsidRPr="002E4CC2">
        <w:rPr>
          <w:rFonts w:eastAsia="MS Mincho"/>
          <w:lang w:val="en-US" w:eastAsia="zh-CN"/>
        </w:rPr>
        <w:t xml:space="preserve">% </w:t>
      </w:r>
      <w:r w:rsidRPr="002E4CC2">
        <w:rPr>
          <w:rFonts w:ascii="Symbol" w:eastAsia="MS Mincho" w:hAnsi="Symbol"/>
          <w:lang w:eastAsia="zh-CN"/>
        </w:rPr>
        <w:t></w:t>
      </w:r>
      <w:r w:rsidRPr="002E4CC2">
        <w:rPr>
          <w:rFonts w:eastAsia="MS Mincho"/>
          <w:i/>
          <w:lang w:val="en-US" w:eastAsia="zh-CN"/>
        </w:rPr>
        <w:t>C</w:t>
      </w:r>
      <w:r w:rsidRPr="002E4CC2">
        <w:rPr>
          <w:rFonts w:eastAsia="MS Mincho"/>
          <w:lang w:val="en-US" w:eastAsia="zh-CN"/>
        </w:rPr>
        <w:t>%</w:t>
      </w:r>
      <w:r w:rsidRPr="00DD0447">
        <w:rPr>
          <w:rFonts w:hint="eastAsia"/>
          <w:lang w:val="en-US" w:eastAsia="zh-CN"/>
        </w:rPr>
        <w:t>的</w:t>
      </w:r>
      <w:r>
        <w:rPr>
          <w:rFonts w:hint="eastAsia"/>
          <w:lang w:val="en-US" w:eastAsia="zh-CN"/>
        </w:rPr>
        <w:t>临时</w:t>
      </w:r>
      <w:r w:rsidRPr="00DD0447">
        <w:rPr>
          <w:rFonts w:hint="eastAsia"/>
          <w:lang w:val="en-US" w:eastAsia="zh-CN"/>
        </w:rPr>
        <w:t>值在</w:t>
      </w:r>
      <w:r w:rsidRPr="00DD0447">
        <w:rPr>
          <w:rFonts w:hint="eastAsia"/>
          <w:lang w:val="en-US" w:eastAsia="zh-CN"/>
        </w:rPr>
        <w:t>15.5%</w:t>
      </w:r>
      <w:r w:rsidRPr="00DD0447">
        <w:rPr>
          <w:rFonts w:hint="eastAsia"/>
          <w:lang w:val="en-US" w:eastAsia="zh-CN"/>
        </w:rPr>
        <w:t>到</w:t>
      </w:r>
      <w:r w:rsidRPr="00DD0447">
        <w:rPr>
          <w:rFonts w:hint="eastAsia"/>
          <w:lang w:val="en-US" w:eastAsia="zh-CN"/>
        </w:rPr>
        <w:t>16.5%</w:t>
      </w:r>
      <w:r w:rsidRPr="00DD0447">
        <w:rPr>
          <w:rFonts w:hint="eastAsia"/>
          <w:lang w:val="en-US" w:eastAsia="zh-CN"/>
        </w:rPr>
        <w:t>的范围之内。</w:t>
      </w:r>
    </w:p>
    <w:p w14:paraId="69C6A5D1" w14:textId="77777777" w:rsidR="00146154" w:rsidRPr="002E4CC2" w:rsidRDefault="00146154" w:rsidP="00146154">
      <w:pPr>
        <w:rPr>
          <w:rFonts w:eastAsia="MS Mincho"/>
          <w:u w:val="single"/>
          <w:lang w:val="en-US" w:eastAsia="zh-CN"/>
        </w:rPr>
      </w:pPr>
      <w:r>
        <w:rPr>
          <w:rFonts w:asciiTheme="minorEastAsia" w:hAnsiTheme="minorEastAsia" w:hint="eastAsia"/>
          <w:lang w:val="en-GB" w:eastAsia="zh-CN"/>
        </w:rPr>
        <w:t>注</w:t>
      </w:r>
      <w:r>
        <w:rPr>
          <w:lang w:val="en-US" w:eastAsia="zh-CN"/>
        </w:rPr>
        <w:t>9</w:t>
      </w:r>
      <w:r w:rsidRPr="002E4CC2">
        <w:rPr>
          <w:rFonts w:eastAsia="MS Mincho"/>
          <w:lang w:val="en-US" w:eastAsia="zh-CN"/>
        </w:rPr>
        <w:t> – </w:t>
      </w:r>
      <w:r w:rsidRPr="008F4EBF">
        <w:rPr>
          <w:rFonts w:hint="eastAsia"/>
          <w:bCs/>
          <w:spacing w:val="4"/>
          <w:lang w:val="en-US" w:eastAsia="zh-CN"/>
        </w:rPr>
        <w:t>根据国内的网络配置，各主管部门可以在</w:t>
      </w:r>
      <w:r>
        <w:rPr>
          <w:rFonts w:hint="eastAsia"/>
          <w:bCs/>
          <w:spacing w:val="4"/>
          <w:lang w:val="en-US" w:eastAsia="zh-CN"/>
        </w:rPr>
        <w:t>无线电路径的</w:t>
      </w:r>
      <w:r w:rsidRPr="008F4EBF">
        <w:rPr>
          <w:rFonts w:hint="eastAsia"/>
          <w:bCs/>
          <w:spacing w:val="4"/>
          <w:lang w:val="en-US" w:eastAsia="zh-CN"/>
        </w:rPr>
        <w:t>国内部分的各段中重新分配</w:t>
      </w:r>
      <w:r w:rsidRPr="008F4EBF">
        <w:rPr>
          <w:rFonts w:hint="eastAsia"/>
          <w:bCs/>
          <w:i/>
          <w:iCs/>
          <w:spacing w:val="4"/>
          <w:lang w:val="en-US" w:eastAsia="zh-CN"/>
        </w:rPr>
        <w:t>A</w:t>
      </w:r>
      <w:r w:rsidRPr="008F4EBF">
        <w:rPr>
          <w:rFonts w:hint="eastAsia"/>
          <w:bCs/>
          <w:spacing w:val="4"/>
          <w:lang w:val="en-US" w:eastAsia="zh-CN"/>
        </w:rPr>
        <w:t>%</w:t>
      </w:r>
      <w:r w:rsidRPr="008F4EBF">
        <w:rPr>
          <w:rFonts w:hint="eastAsia"/>
          <w:bCs/>
          <w:spacing w:val="4"/>
          <w:lang w:val="en-US" w:eastAsia="zh-CN"/>
        </w:rPr>
        <w:t>、</w:t>
      </w:r>
      <w:r w:rsidRPr="008F4EBF">
        <w:rPr>
          <w:rFonts w:hint="eastAsia"/>
          <w:bCs/>
          <w:i/>
          <w:iCs/>
          <w:spacing w:val="4"/>
          <w:lang w:val="en-US" w:eastAsia="zh-CN"/>
        </w:rPr>
        <w:t>B</w:t>
      </w:r>
      <w:r w:rsidRPr="008F4EBF">
        <w:rPr>
          <w:rFonts w:hint="eastAsia"/>
          <w:bCs/>
          <w:spacing w:val="4"/>
          <w:lang w:val="en-US" w:eastAsia="zh-CN"/>
        </w:rPr>
        <w:t>%</w:t>
      </w:r>
      <w:r w:rsidRPr="008F4EBF">
        <w:rPr>
          <w:rFonts w:hint="eastAsia"/>
          <w:bCs/>
          <w:spacing w:val="4"/>
          <w:lang w:val="en-US" w:eastAsia="zh-CN"/>
        </w:rPr>
        <w:t>和</w:t>
      </w:r>
      <w:r w:rsidRPr="008F4EBF">
        <w:rPr>
          <w:rFonts w:hint="eastAsia"/>
          <w:bCs/>
          <w:i/>
          <w:iCs/>
          <w:spacing w:val="4"/>
          <w:lang w:val="en-US" w:eastAsia="zh-CN"/>
        </w:rPr>
        <w:t>C</w:t>
      </w:r>
      <w:r w:rsidRPr="008F4EBF">
        <w:rPr>
          <w:rFonts w:hint="eastAsia"/>
          <w:bCs/>
          <w:spacing w:val="4"/>
          <w:lang w:val="en-US" w:eastAsia="zh-CN"/>
        </w:rPr>
        <w:t>%</w:t>
      </w:r>
      <w:r w:rsidRPr="008F4EBF">
        <w:rPr>
          <w:rFonts w:hint="eastAsia"/>
          <w:bCs/>
          <w:spacing w:val="4"/>
          <w:lang w:val="en-US" w:eastAsia="zh-CN"/>
        </w:rPr>
        <w:t>的块配额。</w:t>
      </w:r>
    </w:p>
    <w:p w14:paraId="04D42C0E" w14:textId="77777777" w:rsidR="00146154" w:rsidRPr="002E4CC2" w:rsidRDefault="00146154" w:rsidP="00146154">
      <w:pPr>
        <w:rPr>
          <w:rFonts w:eastAsia="MS Mincho"/>
          <w:lang w:val="en-US" w:eastAsia="zh-CN"/>
        </w:rPr>
      </w:pPr>
      <w:r>
        <w:rPr>
          <w:rFonts w:asciiTheme="minorEastAsia" w:hAnsiTheme="minorEastAsia" w:hint="eastAsia"/>
          <w:lang w:val="en-GB" w:eastAsia="zh-CN"/>
        </w:rPr>
        <w:t>注</w:t>
      </w:r>
      <w:r>
        <w:rPr>
          <w:lang w:val="en-US" w:eastAsia="zh-CN"/>
        </w:rPr>
        <w:t>10</w:t>
      </w:r>
      <w:r w:rsidRPr="002E4CC2">
        <w:rPr>
          <w:rFonts w:eastAsia="MS Mincho"/>
          <w:lang w:val="en-US" w:eastAsia="zh-CN"/>
        </w:rPr>
        <w:t> – </w:t>
      </w:r>
      <w:r w:rsidRPr="00DD0447">
        <w:rPr>
          <w:rFonts w:hint="eastAsia"/>
          <w:lang w:val="en-US" w:eastAsia="zh-CN"/>
        </w:rPr>
        <w:t>在多跳链路情况下，根据本建议书导出的各指标适用于整个链路（不管每一跳投入业务的日期和所涉及的独立运营商的数目如何）；将各指标分配给每一跳是网络运营商的职责。</w:t>
      </w:r>
    </w:p>
    <w:p w14:paraId="5AAAC27E" w14:textId="77777777" w:rsidR="00146154" w:rsidRPr="002E4CC2" w:rsidRDefault="00146154" w:rsidP="00146154">
      <w:pPr>
        <w:rPr>
          <w:rFonts w:eastAsia="MS Mincho"/>
          <w:lang w:val="en-US" w:eastAsia="zh-CN"/>
        </w:rPr>
      </w:pPr>
      <w:r>
        <w:rPr>
          <w:rFonts w:asciiTheme="minorEastAsia" w:hAnsiTheme="minorEastAsia" w:hint="eastAsia"/>
          <w:lang w:val="en-GB" w:eastAsia="zh-CN"/>
        </w:rPr>
        <w:t>注</w:t>
      </w:r>
      <w:r>
        <w:rPr>
          <w:lang w:val="en-US" w:eastAsia="zh-CN"/>
        </w:rPr>
        <w:t>11</w:t>
      </w:r>
      <w:r w:rsidRPr="002E4CC2">
        <w:rPr>
          <w:rFonts w:eastAsia="MS Mincho"/>
          <w:lang w:val="en-US" w:eastAsia="zh-CN"/>
        </w:rPr>
        <w:t> – </w:t>
      </w:r>
      <w:r>
        <w:rPr>
          <w:rFonts w:asciiTheme="minorEastAsia" w:hAnsiTheme="minorEastAsia" w:hint="eastAsia"/>
          <w:lang w:val="en-US" w:eastAsia="zh-CN"/>
        </w:rPr>
        <w:t>来自空间业务的允许干扰限值适用于来自空间站的发射、地球站的直接长期发射和因地球站的发射的不规则传播造成的干扰的集总效应。</w:t>
      </w:r>
    </w:p>
    <w:p w14:paraId="63F43875" w14:textId="77777777" w:rsidR="00146154" w:rsidRDefault="00146154" w:rsidP="00146154">
      <w:pPr>
        <w:rPr>
          <w:lang w:val="en-US" w:eastAsia="zh-CN"/>
        </w:rPr>
      </w:pPr>
    </w:p>
    <w:p w14:paraId="2B26D4CB" w14:textId="77777777" w:rsidR="00146154" w:rsidRDefault="00146154" w:rsidP="00146154">
      <w:pPr>
        <w:rPr>
          <w:lang w:val="en-US" w:eastAsia="zh-CN"/>
        </w:rPr>
      </w:pPr>
    </w:p>
    <w:p w14:paraId="0BBE45FE" w14:textId="77777777" w:rsidR="00146154" w:rsidRDefault="00146154" w:rsidP="00905B23">
      <w:pPr>
        <w:pStyle w:val="AnnexNoTitle"/>
        <w:outlineLvl w:val="0"/>
        <w:rPr>
          <w:lang w:val="en-US" w:eastAsia="zh-CN"/>
        </w:rPr>
      </w:pPr>
      <w:bookmarkStart w:id="175" w:name="lt_pId793"/>
      <w:r>
        <w:rPr>
          <w:rFonts w:hint="eastAsia"/>
          <w:lang w:val="en-US" w:eastAsia="zh-CN"/>
        </w:rPr>
        <w:t>附件</w:t>
      </w:r>
      <w:r w:rsidRPr="00F757BC">
        <w:rPr>
          <w:lang w:val="en-US" w:eastAsia="zh-CN"/>
        </w:rPr>
        <w:t>1</w:t>
      </w:r>
      <w:bookmarkEnd w:id="175"/>
      <w:r w:rsidRPr="00F757BC">
        <w:rPr>
          <w:lang w:val="en-US" w:eastAsia="zh-CN"/>
        </w:rPr>
        <w:br/>
      </w:r>
      <w:r w:rsidRPr="00F757BC">
        <w:rPr>
          <w:lang w:val="en-US" w:eastAsia="zh-CN"/>
        </w:rPr>
        <w:br/>
      </w:r>
      <w:r>
        <w:rPr>
          <w:rFonts w:hint="eastAsia"/>
          <w:lang w:val="en-US" w:eastAsia="zh-CN"/>
        </w:rPr>
        <w:t>应用示例</w:t>
      </w:r>
    </w:p>
    <w:p w14:paraId="1D8FD760" w14:textId="77777777" w:rsidR="00146154" w:rsidRDefault="00146154" w:rsidP="00146154">
      <w:pPr>
        <w:pStyle w:val="Normalaftertitle"/>
        <w:ind w:firstLineChars="200" w:firstLine="480"/>
        <w:rPr>
          <w:lang w:val="en-US" w:eastAsia="zh-CN"/>
        </w:rPr>
      </w:pPr>
      <w:bookmarkStart w:id="176" w:name="_Hlk36806532"/>
      <w:r w:rsidRPr="00DD0447">
        <w:rPr>
          <w:rFonts w:hint="eastAsia"/>
          <w:lang w:val="en-US" w:eastAsia="zh-CN"/>
        </w:rPr>
        <w:t>为了</w:t>
      </w:r>
      <w:r>
        <w:rPr>
          <w:rFonts w:hint="eastAsia"/>
          <w:lang w:val="en-US" w:eastAsia="zh-CN"/>
        </w:rPr>
        <w:t>在涉及到来自共同主要业务的干扰时</w:t>
      </w:r>
      <w:r w:rsidRPr="00DD0447">
        <w:rPr>
          <w:rFonts w:hint="eastAsia"/>
          <w:lang w:val="en-US" w:eastAsia="zh-CN"/>
        </w:rPr>
        <w:t>导出各个指标，本附件说明了将本建议书应用于实际链路的一些</w:t>
      </w:r>
      <w:r w:rsidRPr="00F9224F">
        <w:rPr>
          <w:rFonts w:hint="eastAsia"/>
          <w:lang w:val="en-GB" w:eastAsia="zh-CN"/>
        </w:rPr>
        <w:t>示例</w:t>
      </w:r>
      <w:r w:rsidRPr="00DD0447">
        <w:rPr>
          <w:rFonts w:hint="eastAsia"/>
          <w:lang w:val="en-US" w:eastAsia="zh-CN"/>
        </w:rPr>
        <w:t>。</w:t>
      </w:r>
    </w:p>
    <w:p w14:paraId="324636E6" w14:textId="77777777" w:rsidR="00146154" w:rsidRDefault="00146154" w:rsidP="00146154">
      <w:pPr>
        <w:ind w:firstLineChars="200" w:firstLine="480"/>
        <w:rPr>
          <w:lang w:val="en-US" w:eastAsia="zh-CN"/>
        </w:rPr>
      </w:pPr>
      <w:r>
        <w:rPr>
          <w:rFonts w:hint="eastAsia"/>
          <w:lang w:val="en-US" w:eastAsia="zh-CN"/>
        </w:rPr>
        <w:t>前两个</w:t>
      </w:r>
      <w:r w:rsidRPr="00F9224F">
        <w:rPr>
          <w:rFonts w:hint="eastAsia"/>
          <w:lang w:val="en-GB" w:eastAsia="zh-CN"/>
        </w:rPr>
        <w:t>示例</w:t>
      </w:r>
      <w:r>
        <w:rPr>
          <w:rFonts w:hint="eastAsia"/>
          <w:lang w:val="en-US" w:eastAsia="zh-CN"/>
        </w:rPr>
        <w:t>中，对一个长度</w:t>
      </w:r>
      <w:r w:rsidRPr="00563AEA">
        <w:rPr>
          <w:i/>
          <w:lang w:val="en-US" w:eastAsia="zh-CN"/>
        </w:rPr>
        <w:t>L</w:t>
      </w:r>
      <w:r w:rsidRPr="00563AEA">
        <w:rPr>
          <w:i/>
          <w:lang w:val="en-GB" w:eastAsia="zh-CN"/>
        </w:rPr>
        <w:t>link</w:t>
      </w:r>
      <w:r>
        <w:rPr>
          <w:rFonts w:hint="eastAsia"/>
          <w:lang w:val="en-GB" w:eastAsia="zh-CN"/>
        </w:rPr>
        <w:t>为</w:t>
      </w:r>
      <w:r>
        <w:rPr>
          <w:rFonts w:hint="eastAsia"/>
          <w:lang w:val="en-GB" w:eastAsia="zh-CN"/>
        </w:rPr>
        <w:t>1</w:t>
      </w:r>
      <w:r>
        <w:rPr>
          <w:lang w:val="en-GB" w:eastAsia="zh-CN"/>
        </w:rPr>
        <w:t>05</w:t>
      </w:r>
      <w:r>
        <w:rPr>
          <w:rFonts w:hint="eastAsia"/>
          <w:lang w:val="en-GB" w:eastAsia="zh-CN"/>
        </w:rPr>
        <w:t>千米的</w:t>
      </w:r>
      <w:r>
        <w:rPr>
          <w:rFonts w:hint="eastAsia"/>
          <w:lang w:val="en-GB" w:eastAsia="zh-CN"/>
        </w:rPr>
        <w:t>H</w:t>
      </w:r>
      <w:r>
        <w:rPr>
          <w:lang w:val="en-GB" w:eastAsia="zh-CN"/>
        </w:rPr>
        <w:t>RP</w:t>
      </w:r>
      <w:r>
        <w:rPr>
          <w:rFonts w:hint="eastAsia"/>
          <w:lang w:val="en-GB" w:eastAsia="zh-CN"/>
        </w:rPr>
        <w:t>的国际部分的链路的</w:t>
      </w:r>
      <w:r w:rsidRPr="00563AEA">
        <w:rPr>
          <w:lang w:val="en-US" w:eastAsia="zh-CN"/>
        </w:rPr>
        <w:t>ESR</w:t>
      </w:r>
      <w:r>
        <w:rPr>
          <w:rFonts w:hint="eastAsia"/>
          <w:lang w:val="en-US" w:eastAsia="zh-CN"/>
        </w:rPr>
        <w:t>、</w:t>
      </w:r>
      <w:r w:rsidRPr="00563AEA">
        <w:rPr>
          <w:lang w:val="en-US" w:eastAsia="zh-CN"/>
        </w:rPr>
        <w:t>SESR</w:t>
      </w:r>
      <w:r>
        <w:rPr>
          <w:rFonts w:hint="eastAsia"/>
          <w:lang w:val="en-US" w:eastAsia="zh-CN"/>
        </w:rPr>
        <w:t>和</w:t>
      </w:r>
      <w:r w:rsidRPr="00563AEA">
        <w:rPr>
          <w:lang w:val="en-US" w:eastAsia="zh-CN"/>
        </w:rPr>
        <w:t>BBER</w:t>
      </w:r>
      <w:r>
        <w:rPr>
          <w:rFonts w:hint="eastAsia"/>
          <w:lang w:val="en-US" w:eastAsia="zh-CN"/>
        </w:rPr>
        <w:t>进行了计算。</w:t>
      </w:r>
    </w:p>
    <w:p w14:paraId="4AB4D1CC" w14:textId="77777777" w:rsidR="00146154" w:rsidRDefault="00146154" w:rsidP="00146154">
      <w:pPr>
        <w:ind w:firstLineChars="200" w:firstLine="480"/>
        <w:rPr>
          <w:lang w:val="en-US" w:eastAsia="zh-CN"/>
        </w:rPr>
      </w:pPr>
      <w:bookmarkStart w:id="177" w:name="lt_pId797"/>
      <w:r>
        <w:rPr>
          <w:rFonts w:hint="eastAsia"/>
          <w:lang w:val="en-US" w:eastAsia="zh-CN"/>
        </w:rPr>
        <w:t>此外</w:t>
      </w:r>
      <w:bookmarkEnd w:id="177"/>
      <w:r>
        <w:rPr>
          <w:rFonts w:hint="eastAsia"/>
          <w:lang w:val="en-US" w:eastAsia="zh-CN"/>
        </w:rPr>
        <w:t>：</w:t>
      </w:r>
    </w:p>
    <w:p w14:paraId="15E15A73" w14:textId="77777777" w:rsidR="00146154" w:rsidRPr="00DD0447" w:rsidRDefault="00146154" w:rsidP="00146154">
      <w:pPr>
        <w:pStyle w:val="enumlev1"/>
        <w:rPr>
          <w:lang w:val="en-US" w:eastAsia="zh-CN"/>
        </w:rPr>
      </w:pPr>
      <w:r>
        <w:rPr>
          <w:rFonts w:ascii="Symbol" w:hAnsi="Symbol"/>
        </w:rPr>
        <w:sym w:font="Symbol" w:char="F02D"/>
      </w:r>
      <w:r>
        <w:rPr>
          <w:lang w:val="en-US" w:eastAsia="zh-CN"/>
        </w:rPr>
        <w:tab/>
      </w:r>
      <w:r w:rsidRPr="00DD0447">
        <w:rPr>
          <w:rFonts w:hint="eastAsia"/>
          <w:lang w:val="en-US" w:eastAsia="zh-CN"/>
        </w:rPr>
        <w:t>假设一个中间国。</w:t>
      </w:r>
    </w:p>
    <w:p w14:paraId="0157B15E" w14:textId="77777777" w:rsidR="00146154" w:rsidRPr="00DD0447" w:rsidRDefault="00146154" w:rsidP="00146154">
      <w:pPr>
        <w:pStyle w:val="enumlev1"/>
        <w:rPr>
          <w:lang w:val="en-US" w:eastAsia="zh-CN"/>
        </w:rPr>
      </w:pPr>
      <w:r w:rsidRPr="00DD0447">
        <w:rPr>
          <w:rFonts w:ascii="Symbol" w:hAnsi="Symbol"/>
        </w:rPr>
        <w:sym w:font="Symbol" w:char="F02D"/>
      </w:r>
      <w:r w:rsidRPr="00DD0447">
        <w:rPr>
          <w:lang w:val="en-US" w:eastAsia="zh-CN"/>
        </w:rPr>
        <w:tab/>
      </w:r>
      <w:bookmarkStart w:id="178" w:name="lt_pId801"/>
      <w:r w:rsidRPr="00DD0447">
        <w:rPr>
          <w:rFonts w:hint="eastAsia"/>
          <w:lang w:val="en-US" w:eastAsia="zh-CN"/>
        </w:rPr>
        <w:t>假设</w:t>
      </w:r>
      <w:r w:rsidRPr="00DD0447">
        <w:rPr>
          <w:i/>
          <w:iCs/>
          <w:lang w:val="en-US" w:eastAsia="zh-CN"/>
        </w:rPr>
        <w:t>B</w:t>
      </w:r>
      <w:r w:rsidRPr="00DD0447">
        <w:rPr>
          <w:i/>
          <w:iCs/>
          <w:position w:val="-4"/>
          <w:sz w:val="20"/>
          <w:lang w:val="en-GB" w:eastAsia="zh-CN"/>
        </w:rPr>
        <w:t>R</w:t>
      </w:r>
      <w:r w:rsidRPr="00DD0447">
        <w:rPr>
          <w:rFonts w:hint="eastAsia"/>
          <w:lang w:val="en-US" w:eastAsia="zh-CN"/>
        </w:rPr>
        <w:t>等于</w:t>
      </w:r>
      <w:r w:rsidRPr="00DD0447">
        <w:rPr>
          <w:lang w:val="en-US" w:eastAsia="zh-CN"/>
        </w:rPr>
        <w:t>1</w:t>
      </w:r>
      <w:bookmarkEnd w:id="178"/>
      <w:r w:rsidRPr="00DD0447">
        <w:rPr>
          <w:rFonts w:hint="eastAsia"/>
          <w:lang w:val="en-US" w:eastAsia="zh-CN"/>
        </w:rPr>
        <w:t>。</w:t>
      </w:r>
    </w:p>
    <w:p w14:paraId="1C3C107C" w14:textId="77777777" w:rsidR="00146154" w:rsidRPr="00DD0447" w:rsidRDefault="00146154" w:rsidP="00146154">
      <w:pPr>
        <w:pStyle w:val="enumlev1"/>
        <w:rPr>
          <w:lang w:val="en-US" w:eastAsia="zh-CN"/>
        </w:rPr>
      </w:pPr>
      <w:r w:rsidRPr="00DD0447">
        <w:rPr>
          <w:rFonts w:ascii="Symbol" w:hAnsi="Symbol"/>
        </w:rPr>
        <w:sym w:font="Symbol" w:char="F02D"/>
      </w:r>
      <w:r w:rsidRPr="00DD0447">
        <w:rPr>
          <w:lang w:val="en-US" w:eastAsia="zh-CN"/>
        </w:rPr>
        <w:tab/>
      </w:r>
      <w:r w:rsidRPr="00DD0447">
        <w:rPr>
          <w:rFonts w:hint="eastAsia"/>
          <w:lang w:val="en-US" w:eastAsia="zh-CN"/>
        </w:rPr>
        <w:t>评估时间是一个月（</w:t>
      </w:r>
      <w:r w:rsidRPr="00DD0447">
        <w:rPr>
          <w:rFonts w:hint="eastAsia"/>
          <w:lang w:val="en-US" w:eastAsia="zh-CN"/>
        </w:rPr>
        <w:t>30</w:t>
      </w:r>
      <w:r w:rsidRPr="00DD0447">
        <w:rPr>
          <w:rFonts w:hint="eastAsia"/>
          <w:lang w:val="en-US" w:eastAsia="zh-CN"/>
        </w:rPr>
        <w:t>天）。</w:t>
      </w:r>
    </w:p>
    <w:p w14:paraId="47511467" w14:textId="77777777" w:rsidR="00146154" w:rsidRPr="00153451" w:rsidRDefault="00146154" w:rsidP="00111684">
      <w:pPr>
        <w:pStyle w:val="Headingi"/>
        <w:spacing w:before="240"/>
        <w:rPr>
          <w:i w:val="0"/>
          <w:lang w:val="en-GB"/>
        </w:rPr>
      </w:pPr>
      <w:r>
        <w:rPr>
          <w:rFonts w:hint="eastAsia"/>
          <w:i w:val="0"/>
          <w:lang w:val="en-GB" w:eastAsia="zh-CN"/>
        </w:rPr>
        <w:t>示例</w:t>
      </w:r>
      <w:r w:rsidRPr="00DD0447">
        <w:rPr>
          <w:rFonts w:hint="eastAsia"/>
          <w:i w:val="0"/>
          <w:lang w:val="en-GB" w:eastAsia="zh-CN"/>
        </w:rPr>
        <w:t>1</w:t>
      </w:r>
      <w:r w:rsidRPr="00DD0447">
        <w:rPr>
          <w:rFonts w:hint="eastAsia"/>
          <w:i w:val="0"/>
          <w:lang w:val="en-GB" w:eastAsia="zh-CN"/>
        </w:rPr>
        <w:t>：</w:t>
      </w:r>
    </w:p>
    <w:p w14:paraId="0C8890F8" w14:textId="68FABB5C" w:rsidR="00146154" w:rsidRPr="0034051F" w:rsidRDefault="00146154" w:rsidP="00146154">
      <w:pPr>
        <w:rPr>
          <w:lang w:val="en-US" w:eastAsia="zh-CN"/>
        </w:rPr>
      </w:pPr>
      <w:r>
        <w:rPr>
          <w:rFonts w:hint="eastAsia"/>
          <w:lang w:eastAsia="zh-CN"/>
        </w:rPr>
        <w:t>比特率</w:t>
      </w:r>
      <w:r w:rsidRPr="0034051F">
        <w:rPr>
          <w:rFonts w:hint="eastAsia"/>
          <w:lang w:val="en-US" w:eastAsia="zh-CN"/>
        </w:rPr>
        <w:t>：</w:t>
      </w:r>
      <w:r w:rsidRPr="00153451">
        <w:rPr>
          <w:lang w:val="en-GB"/>
        </w:rPr>
        <w:t xml:space="preserve">150 336 </w:t>
      </w:r>
      <w:proofErr w:type="spellStart"/>
      <w:r w:rsidRPr="00153451">
        <w:rPr>
          <w:lang w:val="en-GB"/>
        </w:rPr>
        <w:t>kbit</w:t>
      </w:r>
      <w:proofErr w:type="spellEnd"/>
      <w:r w:rsidRPr="00153451">
        <w:rPr>
          <w:lang w:val="en-GB"/>
        </w:rPr>
        <w:t>/s</w:t>
      </w:r>
      <w:r w:rsidRPr="0034051F">
        <w:rPr>
          <w:rFonts w:hint="eastAsia"/>
          <w:lang w:val="en-US" w:eastAsia="zh-CN"/>
        </w:rPr>
        <w:t>（</w:t>
      </w:r>
      <w:r w:rsidRPr="0034051F">
        <w:rPr>
          <w:rFonts w:hint="eastAsia"/>
          <w:lang w:val="en-US" w:eastAsia="zh-CN"/>
        </w:rPr>
        <w:t>VC-4</w:t>
      </w:r>
      <w:r>
        <w:rPr>
          <w:rFonts w:hint="eastAsia"/>
          <w:lang w:eastAsia="zh-CN"/>
        </w:rPr>
        <w:t>、</w:t>
      </w:r>
      <w:r w:rsidRPr="0034051F">
        <w:rPr>
          <w:rFonts w:hint="eastAsia"/>
          <w:lang w:val="en-US" w:eastAsia="zh-CN"/>
        </w:rPr>
        <w:t>TC-4</w:t>
      </w:r>
      <w:r w:rsidRPr="0034051F">
        <w:rPr>
          <w:rFonts w:hint="eastAsia"/>
          <w:lang w:val="en-US" w:eastAsia="zh-CN"/>
        </w:rPr>
        <w:t>），</w:t>
      </w:r>
      <w:r>
        <w:rPr>
          <w:rFonts w:hint="eastAsia"/>
          <w:lang w:eastAsia="zh-CN"/>
        </w:rPr>
        <w:t>即指标依据</w:t>
      </w:r>
      <w:r w:rsidRPr="00153451">
        <w:rPr>
          <w:lang w:val="en-GB"/>
        </w:rPr>
        <w:t>ITU</w:t>
      </w:r>
      <w:r w:rsidR="00321B92" w:rsidRPr="002E4CC2">
        <w:rPr>
          <w:rFonts w:eastAsia="MS Mincho"/>
          <w:lang w:val="en-US" w:eastAsia="zh-CN"/>
        </w:rPr>
        <w:t>-</w:t>
      </w:r>
      <w:r w:rsidRPr="00153451">
        <w:rPr>
          <w:lang w:val="en-GB"/>
        </w:rPr>
        <w:t>T G.828</w:t>
      </w:r>
      <w:r>
        <w:rPr>
          <w:rFonts w:hint="eastAsia"/>
          <w:lang w:eastAsia="zh-CN"/>
        </w:rPr>
        <w:t>建议书制定。</w:t>
      </w:r>
    </w:p>
    <w:p w14:paraId="6E2E3848" w14:textId="77777777" w:rsidR="00146154" w:rsidRPr="0034051F" w:rsidRDefault="00146154" w:rsidP="00146154">
      <w:pPr>
        <w:rPr>
          <w:lang w:val="en-US" w:eastAsia="zh-CN"/>
        </w:rPr>
      </w:pPr>
      <w:r>
        <w:rPr>
          <w:rFonts w:hint="eastAsia"/>
          <w:lang w:eastAsia="zh-CN"/>
        </w:rPr>
        <w:t>块</w:t>
      </w:r>
      <w:r w:rsidRPr="0034051F">
        <w:rPr>
          <w:lang w:val="en-US" w:eastAsia="zh-CN"/>
        </w:rPr>
        <w:t>/</w:t>
      </w:r>
      <w:r>
        <w:rPr>
          <w:rFonts w:hint="eastAsia"/>
          <w:lang w:eastAsia="zh-CN"/>
        </w:rPr>
        <w:t>秒</w:t>
      </w:r>
      <w:r w:rsidRPr="0034051F">
        <w:rPr>
          <w:rFonts w:hint="eastAsia"/>
          <w:lang w:val="en-US" w:eastAsia="zh-CN"/>
        </w:rPr>
        <w:t>（</w:t>
      </w:r>
      <w:r w:rsidRPr="0034051F">
        <w:rPr>
          <w:lang w:val="en-US" w:eastAsia="zh-CN"/>
        </w:rPr>
        <w:t>block/s</w:t>
      </w:r>
      <w:r w:rsidRPr="0034051F">
        <w:rPr>
          <w:rFonts w:hint="eastAsia"/>
          <w:lang w:val="en-US" w:eastAsia="zh-CN"/>
        </w:rPr>
        <w:t>）</w:t>
      </w:r>
      <w:r>
        <w:rPr>
          <w:rFonts w:hint="eastAsia"/>
          <w:lang w:eastAsia="zh-CN"/>
        </w:rPr>
        <w:t>数</w:t>
      </w:r>
      <w:r w:rsidRPr="0034051F">
        <w:rPr>
          <w:rFonts w:hint="eastAsia"/>
          <w:lang w:val="en-US" w:eastAsia="zh-CN"/>
        </w:rPr>
        <w:t>：</w:t>
      </w:r>
      <w:r w:rsidRPr="00153451">
        <w:rPr>
          <w:lang w:val="en-US"/>
        </w:rPr>
        <w:t>8 000</w:t>
      </w:r>
    </w:p>
    <w:p w14:paraId="7E321937" w14:textId="77777777" w:rsidR="00146154" w:rsidRDefault="00146154" w:rsidP="00146154">
      <w:pPr>
        <w:rPr>
          <w:lang w:eastAsia="zh-CN"/>
        </w:rPr>
      </w:pPr>
      <w:r>
        <w:rPr>
          <w:rFonts w:hint="eastAsia"/>
          <w:lang w:eastAsia="zh-CN"/>
        </w:rPr>
        <w:t>根据公式</w:t>
      </w:r>
      <w:r>
        <w:rPr>
          <w:lang w:val="en-US" w:eastAsia="zh-CN"/>
        </w:rPr>
        <w:t>(1)</w:t>
      </w:r>
      <w:r>
        <w:rPr>
          <w:rFonts w:hint="eastAsia"/>
          <w:lang w:eastAsia="zh-CN"/>
        </w:rPr>
        <w:t>并用表</w:t>
      </w:r>
      <w:r>
        <w:rPr>
          <w:rFonts w:hint="eastAsia"/>
          <w:lang w:eastAsia="zh-CN"/>
        </w:rPr>
        <w:t>1</w:t>
      </w:r>
      <w:r>
        <w:rPr>
          <w:rFonts w:hint="eastAsia"/>
          <w:lang w:eastAsia="zh-CN"/>
        </w:rPr>
        <w:t>的</w:t>
      </w:r>
      <w:r>
        <w:rPr>
          <w:i/>
          <w:iCs/>
          <w:lang w:val="en-US" w:eastAsia="zh-CN"/>
        </w:rPr>
        <w:t>B</w:t>
      </w:r>
      <w:r>
        <w:rPr>
          <w:position w:val="-4"/>
          <w:sz w:val="20"/>
          <w:lang w:val="en-US" w:eastAsia="zh-CN"/>
        </w:rPr>
        <w:t>1</w:t>
      </w:r>
      <w:r>
        <w:rPr>
          <w:rFonts w:hint="eastAsia"/>
          <w:lang w:eastAsia="zh-CN"/>
        </w:rPr>
        <w:t>和</w:t>
      </w:r>
      <w:r>
        <w:rPr>
          <w:i/>
          <w:iCs/>
          <w:lang w:val="en-US" w:eastAsia="zh-CN"/>
        </w:rPr>
        <w:t>C</w:t>
      </w:r>
      <w:r>
        <w:rPr>
          <w:position w:val="-4"/>
          <w:sz w:val="20"/>
          <w:lang w:val="en-US" w:eastAsia="zh-CN"/>
        </w:rPr>
        <w:t>1</w:t>
      </w:r>
      <w:r>
        <w:rPr>
          <w:rFonts w:hint="eastAsia"/>
          <w:lang w:eastAsia="zh-CN"/>
        </w:rPr>
        <w:t>计算各指标。</w:t>
      </w:r>
    </w:p>
    <w:p w14:paraId="62FE44F2" w14:textId="38E1C8D5" w:rsidR="00146154" w:rsidRPr="0034051F" w:rsidRDefault="00146154" w:rsidP="00146154">
      <w:pPr>
        <w:rPr>
          <w:lang w:val="en-US"/>
        </w:rPr>
      </w:pPr>
      <w:r>
        <w:rPr>
          <w:lang w:val="en-US" w:eastAsia="zh-CN"/>
        </w:rPr>
        <w:tab/>
      </w:r>
      <w:r>
        <w:rPr>
          <w:lang w:val="en-US"/>
        </w:rPr>
        <w:t>ESR = 2 </w:t>
      </w:r>
      <w:r>
        <w:rPr>
          <w:rFonts w:ascii="Symbol" w:hAnsi="Symbol"/>
          <w:bCs/>
          <w:lang w:val="fr-CH"/>
        </w:rPr>
        <w:t></w:t>
      </w:r>
      <w:r>
        <w:rPr>
          <w:lang w:val="en-US"/>
        </w:rPr>
        <w:t> 10</w:t>
      </w:r>
      <w:r>
        <w:rPr>
          <w:position w:val="6"/>
          <w:sz w:val="20"/>
          <w:lang w:val="en-US"/>
        </w:rPr>
        <w:t>–4</w:t>
      </w:r>
      <w:r>
        <w:rPr>
          <w:lang w:val="en-US"/>
        </w:rPr>
        <w:t> (1 </w:t>
      </w:r>
      <w:r>
        <w:rPr>
          <w:rFonts w:ascii="Symbol" w:hAnsi="Symbol"/>
          <w:lang w:val="fr-CH"/>
        </w:rPr>
        <w:t></w:t>
      </w:r>
      <w:r>
        <w:rPr>
          <w:lang w:val="en-US"/>
        </w:rPr>
        <w:t> 1) </w:t>
      </w:r>
      <w:r>
        <w:rPr>
          <w:rFonts w:ascii="Symbol" w:hAnsi="Symbol"/>
          <w:bCs/>
          <w:lang w:val="fr-CH"/>
        </w:rPr>
        <w:t></w:t>
      </w:r>
      <w:r>
        <w:rPr>
          <w:lang w:val="en-US"/>
        </w:rPr>
        <w:t> 105/2</w:t>
      </w:r>
      <w:r>
        <w:rPr>
          <w:rFonts w:ascii="Tms Rmn" w:hAnsi="Tms Rmn"/>
          <w:sz w:val="12"/>
          <w:lang w:val="en-US"/>
        </w:rPr>
        <w:t> </w:t>
      </w:r>
      <w:r>
        <w:rPr>
          <w:lang w:val="en-US"/>
        </w:rPr>
        <w:t>500 </w:t>
      </w:r>
      <w:r>
        <w:rPr>
          <w:rFonts w:ascii="Symbol" w:hAnsi="Symbol"/>
          <w:lang w:val="fr-CH"/>
        </w:rPr>
        <w:t></w:t>
      </w:r>
      <w:r>
        <w:rPr>
          <w:lang w:val="en-US"/>
        </w:rPr>
        <w:t> 0 = 168 </w:t>
      </w:r>
      <w:r>
        <w:rPr>
          <w:rFonts w:ascii="Symbol" w:hAnsi="Symbol"/>
          <w:bCs/>
          <w:lang w:val="fr-CH"/>
        </w:rPr>
        <w:t></w:t>
      </w:r>
      <w:r>
        <w:rPr>
          <w:lang w:val="en-US"/>
        </w:rPr>
        <w:t> 10</w:t>
      </w:r>
      <w:r>
        <w:rPr>
          <w:position w:val="6"/>
          <w:sz w:val="20"/>
        </w:rPr>
        <w:sym w:font="Symbol" w:char="F02D"/>
      </w:r>
      <w:r>
        <w:rPr>
          <w:position w:val="6"/>
          <w:sz w:val="20"/>
          <w:lang w:val="en-US"/>
        </w:rPr>
        <w:t>7</w:t>
      </w:r>
      <w:r>
        <w:rPr>
          <w:lang w:val="en-US"/>
        </w:rPr>
        <w:tab/>
      </w:r>
      <w:proofErr w:type="spellStart"/>
      <w:r>
        <w:rPr>
          <w:rFonts w:hint="eastAsia"/>
        </w:rPr>
        <w:t>每月的</w:t>
      </w:r>
      <w:r w:rsidRPr="0034051F">
        <w:rPr>
          <w:rFonts w:hint="eastAsia"/>
          <w:lang w:val="en-US"/>
        </w:rPr>
        <w:t>ES</w:t>
      </w:r>
      <w:r>
        <w:rPr>
          <w:rFonts w:hint="eastAsia"/>
        </w:rPr>
        <w:t>数</w:t>
      </w:r>
      <w:proofErr w:type="spellEnd"/>
      <w:r>
        <w:rPr>
          <w:rFonts w:ascii="Symbol" w:hAnsi="Symbol"/>
        </w:rPr>
        <w:t></w:t>
      </w:r>
      <w:r w:rsidR="00D27286">
        <w:rPr>
          <w:rFonts w:ascii="Symbol" w:hAnsi="Symbol"/>
        </w:rPr>
        <w:t xml:space="preserve"> </w:t>
      </w:r>
      <w:r w:rsidRPr="0034051F">
        <w:rPr>
          <w:lang w:val="en-US"/>
        </w:rPr>
        <w:t>44</w:t>
      </w:r>
    </w:p>
    <w:p w14:paraId="4FA7DC64" w14:textId="48E2680C" w:rsidR="00146154" w:rsidRPr="0034051F" w:rsidRDefault="00146154" w:rsidP="00146154">
      <w:pPr>
        <w:rPr>
          <w:lang w:val="en-US"/>
        </w:rPr>
      </w:pPr>
      <w:r>
        <w:rPr>
          <w:lang w:val="en-US"/>
        </w:rPr>
        <w:tab/>
        <w:t>SESR </w:t>
      </w:r>
      <w:r>
        <w:rPr>
          <w:rFonts w:ascii="Symbol" w:hAnsi="Symbol"/>
          <w:lang w:val="fr-CH"/>
        </w:rPr>
        <w:t></w:t>
      </w:r>
      <w:r>
        <w:rPr>
          <w:lang w:val="en-US"/>
        </w:rPr>
        <w:t> 1 </w:t>
      </w:r>
      <w:r>
        <w:rPr>
          <w:rFonts w:ascii="Symbol" w:hAnsi="Symbol"/>
          <w:bCs/>
          <w:lang w:val="fr-CH"/>
        </w:rPr>
        <w:t></w:t>
      </w:r>
      <w:r>
        <w:rPr>
          <w:lang w:val="en-US"/>
        </w:rPr>
        <w:t> 10</w:t>
      </w:r>
      <w:r>
        <w:rPr>
          <w:position w:val="6"/>
          <w:sz w:val="20"/>
          <w:lang w:val="en-US"/>
        </w:rPr>
        <w:t>–5</w:t>
      </w:r>
      <w:r>
        <w:rPr>
          <w:lang w:val="en-US"/>
        </w:rPr>
        <w:t> (1 </w:t>
      </w:r>
      <w:r>
        <w:rPr>
          <w:rFonts w:ascii="Symbol" w:hAnsi="Symbol"/>
          <w:lang w:val="fr-CH"/>
        </w:rPr>
        <w:t></w:t>
      </w:r>
      <w:r>
        <w:rPr>
          <w:lang w:val="en-US"/>
        </w:rPr>
        <w:t> 1) </w:t>
      </w:r>
      <w:r>
        <w:rPr>
          <w:rFonts w:ascii="Symbol" w:hAnsi="Symbol"/>
          <w:bCs/>
          <w:lang w:val="fr-CH"/>
        </w:rPr>
        <w:t></w:t>
      </w:r>
      <w:r>
        <w:rPr>
          <w:lang w:val="en-US"/>
        </w:rPr>
        <w:t> 105/2</w:t>
      </w:r>
      <w:r>
        <w:rPr>
          <w:rFonts w:ascii="Tms Rmn" w:hAnsi="Tms Rmn"/>
          <w:sz w:val="12"/>
          <w:lang w:val="en-US"/>
        </w:rPr>
        <w:t> </w:t>
      </w:r>
      <w:r>
        <w:rPr>
          <w:lang w:val="en-US"/>
        </w:rPr>
        <w:t>500 </w:t>
      </w:r>
      <w:r>
        <w:rPr>
          <w:rFonts w:ascii="Symbol" w:hAnsi="Symbol"/>
          <w:lang w:val="fr-CH"/>
        </w:rPr>
        <w:t></w:t>
      </w:r>
      <w:r>
        <w:rPr>
          <w:lang w:val="en-US"/>
        </w:rPr>
        <w:t> 0 </w:t>
      </w:r>
      <w:r>
        <w:rPr>
          <w:rFonts w:ascii="Symbol" w:hAnsi="Symbol"/>
          <w:lang w:val="fr-CH"/>
        </w:rPr>
        <w:t></w:t>
      </w:r>
      <w:r>
        <w:rPr>
          <w:lang w:val="en-US"/>
        </w:rPr>
        <w:t> 84 </w:t>
      </w:r>
      <w:r>
        <w:rPr>
          <w:rFonts w:ascii="Symbol" w:hAnsi="Symbol"/>
          <w:bCs/>
          <w:lang w:val="fr-CH"/>
        </w:rPr>
        <w:t></w:t>
      </w:r>
      <w:r>
        <w:rPr>
          <w:lang w:val="en-US"/>
        </w:rPr>
        <w:t> 10</w:t>
      </w:r>
      <w:r>
        <w:rPr>
          <w:position w:val="6"/>
          <w:sz w:val="20"/>
        </w:rPr>
        <w:sym w:font="Symbol" w:char="F02D"/>
      </w:r>
      <w:r>
        <w:rPr>
          <w:position w:val="6"/>
          <w:sz w:val="20"/>
          <w:lang w:val="en-US"/>
        </w:rPr>
        <w:t>8</w:t>
      </w:r>
      <w:r>
        <w:rPr>
          <w:lang w:val="en-US"/>
        </w:rPr>
        <w:tab/>
      </w:r>
      <w:proofErr w:type="spellStart"/>
      <w:r>
        <w:rPr>
          <w:rFonts w:hint="eastAsia"/>
        </w:rPr>
        <w:t>每月的</w:t>
      </w:r>
      <w:r w:rsidRPr="0034051F">
        <w:rPr>
          <w:rFonts w:hint="eastAsia"/>
          <w:lang w:val="en-US"/>
        </w:rPr>
        <w:t>SES</w:t>
      </w:r>
      <w:r>
        <w:rPr>
          <w:rFonts w:hint="eastAsia"/>
        </w:rPr>
        <w:t>数</w:t>
      </w:r>
      <w:proofErr w:type="spellEnd"/>
      <w:r>
        <w:rPr>
          <w:rFonts w:ascii="Symbol" w:hAnsi="Symbol"/>
        </w:rPr>
        <w:t></w:t>
      </w:r>
      <w:r w:rsidR="00D27286">
        <w:rPr>
          <w:rFonts w:ascii="Symbol" w:hAnsi="Symbol"/>
        </w:rPr>
        <w:t xml:space="preserve"> </w:t>
      </w:r>
      <w:r w:rsidRPr="0034051F">
        <w:rPr>
          <w:lang w:val="en-US"/>
        </w:rPr>
        <w:t>3</w:t>
      </w:r>
    </w:p>
    <w:p w14:paraId="75BED86B" w14:textId="30BE77F1" w:rsidR="00146154" w:rsidRPr="0034051F" w:rsidRDefault="00146154" w:rsidP="00111684">
      <w:pPr>
        <w:rPr>
          <w:highlight w:val="cyan"/>
          <w:lang w:val="en-US"/>
        </w:rPr>
      </w:pPr>
      <w:r>
        <w:rPr>
          <w:lang w:val="en-US"/>
        </w:rPr>
        <w:tab/>
        <w:t>BBER </w:t>
      </w:r>
      <w:r>
        <w:rPr>
          <w:rFonts w:ascii="Symbol" w:hAnsi="Symbol"/>
          <w:lang w:val="fr-CH"/>
        </w:rPr>
        <w:t></w:t>
      </w:r>
      <w:r>
        <w:rPr>
          <w:lang w:val="en-US"/>
        </w:rPr>
        <w:t> 5 </w:t>
      </w:r>
      <w:r>
        <w:rPr>
          <w:rFonts w:ascii="Symbol" w:hAnsi="Symbol"/>
          <w:bCs/>
          <w:lang w:val="fr-CH"/>
        </w:rPr>
        <w:t></w:t>
      </w:r>
      <w:r>
        <w:rPr>
          <w:lang w:val="en-US"/>
        </w:rPr>
        <w:t> 10</w:t>
      </w:r>
      <w:r>
        <w:rPr>
          <w:position w:val="6"/>
          <w:sz w:val="20"/>
          <w:lang w:val="en-US"/>
        </w:rPr>
        <w:t>–7</w:t>
      </w:r>
      <w:r>
        <w:rPr>
          <w:lang w:val="en-US"/>
        </w:rPr>
        <w:t> (1 </w:t>
      </w:r>
      <w:r>
        <w:rPr>
          <w:rFonts w:ascii="Symbol" w:hAnsi="Symbol"/>
          <w:lang w:val="fr-CH"/>
        </w:rPr>
        <w:t></w:t>
      </w:r>
      <w:r>
        <w:rPr>
          <w:lang w:val="en-US"/>
        </w:rPr>
        <w:t> 1) </w:t>
      </w:r>
      <w:r>
        <w:rPr>
          <w:rFonts w:ascii="Symbol" w:hAnsi="Symbol"/>
          <w:bCs/>
          <w:lang w:val="fr-CH"/>
        </w:rPr>
        <w:t></w:t>
      </w:r>
      <w:r>
        <w:rPr>
          <w:lang w:val="en-US"/>
        </w:rPr>
        <w:t> 105/2</w:t>
      </w:r>
      <w:r>
        <w:rPr>
          <w:rFonts w:ascii="Tms Rmn" w:hAnsi="Tms Rmn"/>
          <w:sz w:val="12"/>
          <w:lang w:val="en-US"/>
        </w:rPr>
        <w:t> </w:t>
      </w:r>
      <w:r>
        <w:rPr>
          <w:lang w:val="en-US"/>
        </w:rPr>
        <w:t>500 </w:t>
      </w:r>
      <w:r>
        <w:rPr>
          <w:rFonts w:ascii="Symbol" w:hAnsi="Symbol"/>
          <w:lang w:val="fr-CH"/>
        </w:rPr>
        <w:t></w:t>
      </w:r>
      <w:r>
        <w:rPr>
          <w:lang w:val="en-US"/>
        </w:rPr>
        <w:t> 0 </w:t>
      </w:r>
      <w:r>
        <w:rPr>
          <w:rFonts w:ascii="Symbol" w:hAnsi="Symbol"/>
          <w:lang w:val="fr-CH"/>
        </w:rPr>
        <w:t></w:t>
      </w:r>
      <w:r>
        <w:rPr>
          <w:lang w:val="en-US"/>
        </w:rPr>
        <w:t> 4.2 </w:t>
      </w:r>
      <w:r>
        <w:rPr>
          <w:rFonts w:ascii="Symbol" w:hAnsi="Symbol"/>
          <w:bCs/>
          <w:lang w:val="fr-CH"/>
        </w:rPr>
        <w:t></w:t>
      </w:r>
      <w:r>
        <w:rPr>
          <w:lang w:val="en-US"/>
        </w:rPr>
        <w:t> 10</w:t>
      </w:r>
      <w:r>
        <w:rPr>
          <w:position w:val="6"/>
          <w:sz w:val="20"/>
        </w:rPr>
        <w:sym w:font="Symbol" w:char="F02D"/>
      </w:r>
      <w:r>
        <w:rPr>
          <w:position w:val="6"/>
          <w:sz w:val="20"/>
          <w:lang w:val="en-US"/>
        </w:rPr>
        <w:t>8</w:t>
      </w:r>
      <w:r>
        <w:rPr>
          <w:lang w:val="en-US"/>
        </w:rPr>
        <w:tab/>
      </w:r>
      <w:proofErr w:type="spellStart"/>
      <w:r>
        <w:rPr>
          <w:rFonts w:hint="eastAsia"/>
        </w:rPr>
        <w:t>每月的</w:t>
      </w:r>
      <w:r w:rsidRPr="0034051F">
        <w:rPr>
          <w:rFonts w:hint="eastAsia"/>
          <w:lang w:val="en-US"/>
        </w:rPr>
        <w:t>BBE</w:t>
      </w:r>
      <w:r>
        <w:rPr>
          <w:rFonts w:hint="eastAsia"/>
        </w:rPr>
        <w:t>数</w:t>
      </w:r>
      <w:proofErr w:type="spellEnd"/>
      <w:r>
        <w:rPr>
          <w:rFonts w:ascii="Symbol" w:hAnsi="Symbol"/>
        </w:rPr>
        <w:t></w:t>
      </w:r>
      <w:r w:rsidR="00D27286">
        <w:rPr>
          <w:rFonts w:ascii="Symbol" w:hAnsi="Symbol"/>
        </w:rPr>
        <w:t xml:space="preserve"> </w:t>
      </w:r>
      <w:r w:rsidRPr="0034051F">
        <w:rPr>
          <w:lang w:val="en-US"/>
        </w:rPr>
        <w:t>871</w:t>
      </w:r>
    </w:p>
    <w:p w14:paraId="358176E2" w14:textId="77777777" w:rsidR="00146154" w:rsidRPr="0034051F" w:rsidRDefault="00146154" w:rsidP="00111684">
      <w:pPr>
        <w:pStyle w:val="Headingi"/>
        <w:spacing w:before="240"/>
        <w:rPr>
          <w:i w:val="0"/>
          <w:lang w:val="en-US"/>
        </w:rPr>
      </w:pPr>
      <w:r>
        <w:rPr>
          <w:rFonts w:hint="eastAsia"/>
          <w:i w:val="0"/>
          <w:lang w:val="en-GB" w:eastAsia="zh-CN"/>
        </w:rPr>
        <w:t>示例</w:t>
      </w:r>
      <w:r w:rsidRPr="0034051F">
        <w:rPr>
          <w:rFonts w:hint="eastAsia"/>
          <w:i w:val="0"/>
          <w:lang w:val="en-US" w:eastAsia="zh-CN"/>
        </w:rPr>
        <w:t>2</w:t>
      </w:r>
      <w:r w:rsidRPr="0034051F">
        <w:rPr>
          <w:rFonts w:hint="eastAsia"/>
          <w:i w:val="0"/>
          <w:lang w:val="en-US" w:eastAsia="zh-CN"/>
        </w:rPr>
        <w:t>：</w:t>
      </w:r>
    </w:p>
    <w:p w14:paraId="42BA993D" w14:textId="7A8DB035" w:rsidR="00146154" w:rsidRPr="0034051F" w:rsidRDefault="00146154" w:rsidP="00146154">
      <w:pPr>
        <w:rPr>
          <w:lang w:val="en-US" w:eastAsia="zh-CN"/>
        </w:rPr>
      </w:pPr>
      <w:r>
        <w:rPr>
          <w:rFonts w:hint="eastAsia"/>
          <w:lang w:eastAsia="zh-CN"/>
        </w:rPr>
        <w:t>比特率</w:t>
      </w:r>
      <w:r w:rsidRPr="0034051F">
        <w:rPr>
          <w:rFonts w:hint="eastAsia"/>
          <w:lang w:val="en-US" w:eastAsia="zh-CN"/>
        </w:rPr>
        <w:t>：</w:t>
      </w:r>
      <w:r w:rsidRPr="0034051F">
        <w:rPr>
          <w:lang w:val="en-US"/>
        </w:rPr>
        <w:t>140 Mbit/s</w:t>
      </w:r>
      <w:r w:rsidRPr="0034051F">
        <w:rPr>
          <w:rFonts w:hint="eastAsia"/>
          <w:lang w:val="en-US" w:eastAsia="zh-CN"/>
        </w:rPr>
        <w:t>，</w:t>
      </w:r>
      <w:r>
        <w:rPr>
          <w:rFonts w:hint="eastAsia"/>
          <w:lang w:eastAsia="zh-CN"/>
        </w:rPr>
        <w:t>即各指标依据</w:t>
      </w:r>
      <w:r w:rsidRPr="0034051F">
        <w:rPr>
          <w:lang w:val="en-US"/>
        </w:rPr>
        <w:t> ITU</w:t>
      </w:r>
      <w:r w:rsidR="00321B92" w:rsidRPr="002E4CC2">
        <w:rPr>
          <w:rFonts w:eastAsia="MS Mincho"/>
          <w:lang w:val="en-US" w:eastAsia="zh-CN"/>
        </w:rPr>
        <w:t>-</w:t>
      </w:r>
      <w:r w:rsidRPr="0034051F">
        <w:rPr>
          <w:lang w:val="en-US"/>
        </w:rPr>
        <w:t>T G.826</w:t>
      </w:r>
      <w:r>
        <w:rPr>
          <w:rFonts w:hint="eastAsia"/>
          <w:lang w:eastAsia="zh-CN"/>
        </w:rPr>
        <w:t>建议书制定。</w:t>
      </w:r>
    </w:p>
    <w:p w14:paraId="0B958A89" w14:textId="77777777" w:rsidR="00146154" w:rsidRPr="0034051F" w:rsidRDefault="00146154" w:rsidP="00146154">
      <w:pPr>
        <w:rPr>
          <w:lang w:val="en-US" w:eastAsia="zh-CN"/>
        </w:rPr>
      </w:pPr>
      <w:r>
        <w:rPr>
          <w:rFonts w:hint="eastAsia"/>
          <w:lang w:eastAsia="zh-CN"/>
        </w:rPr>
        <w:t>块</w:t>
      </w:r>
      <w:r w:rsidRPr="0034051F">
        <w:rPr>
          <w:lang w:val="en-US" w:eastAsia="zh-CN"/>
        </w:rPr>
        <w:t>/</w:t>
      </w:r>
      <w:r>
        <w:rPr>
          <w:rFonts w:hint="eastAsia"/>
          <w:lang w:eastAsia="zh-CN"/>
        </w:rPr>
        <w:t>秒</w:t>
      </w:r>
      <w:r w:rsidRPr="0034051F">
        <w:rPr>
          <w:rFonts w:hint="eastAsia"/>
          <w:lang w:val="en-US" w:eastAsia="zh-CN"/>
        </w:rPr>
        <w:t>（</w:t>
      </w:r>
      <w:r w:rsidRPr="0034051F">
        <w:rPr>
          <w:lang w:val="en-US" w:eastAsia="zh-CN"/>
        </w:rPr>
        <w:t>block/s</w:t>
      </w:r>
      <w:r w:rsidRPr="0034051F">
        <w:rPr>
          <w:rFonts w:hint="eastAsia"/>
          <w:lang w:val="en-US" w:eastAsia="zh-CN"/>
        </w:rPr>
        <w:t>）</w:t>
      </w:r>
      <w:r>
        <w:rPr>
          <w:rFonts w:hint="eastAsia"/>
          <w:lang w:eastAsia="zh-CN"/>
        </w:rPr>
        <w:t>数</w:t>
      </w:r>
      <w:r w:rsidRPr="0034051F">
        <w:rPr>
          <w:rFonts w:hint="eastAsia"/>
          <w:lang w:val="en-US" w:eastAsia="zh-CN"/>
        </w:rPr>
        <w:t>：</w:t>
      </w:r>
      <w:r w:rsidRPr="0034051F">
        <w:rPr>
          <w:lang w:val="en-US"/>
        </w:rPr>
        <w:t>8</w:t>
      </w:r>
      <w:r w:rsidRPr="0034051F">
        <w:rPr>
          <w:rFonts w:ascii="Tms Rmn" w:hAnsi="Tms Rmn"/>
          <w:sz w:val="12"/>
          <w:lang w:val="en-US"/>
        </w:rPr>
        <w:t> </w:t>
      </w:r>
      <w:r w:rsidRPr="0034051F">
        <w:rPr>
          <w:lang w:val="en-US"/>
        </w:rPr>
        <w:t>000</w:t>
      </w:r>
    </w:p>
    <w:p w14:paraId="02F0674A" w14:textId="77777777" w:rsidR="00146154" w:rsidRPr="0034051F" w:rsidRDefault="00146154" w:rsidP="00146154">
      <w:pPr>
        <w:rPr>
          <w:lang w:val="en-US" w:eastAsia="zh-CN"/>
        </w:rPr>
      </w:pPr>
      <w:r>
        <w:rPr>
          <w:rFonts w:hint="eastAsia"/>
          <w:lang w:eastAsia="zh-CN"/>
        </w:rPr>
        <w:t>根据公式</w:t>
      </w:r>
      <w:r w:rsidRPr="0034051F">
        <w:rPr>
          <w:lang w:val="en-US" w:eastAsia="zh-CN"/>
        </w:rPr>
        <w:t>(1)</w:t>
      </w:r>
      <w:r>
        <w:rPr>
          <w:rFonts w:hint="eastAsia"/>
          <w:lang w:eastAsia="zh-CN"/>
        </w:rPr>
        <w:t>并用表</w:t>
      </w:r>
      <w:r w:rsidRPr="0034051F">
        <w:rPr>
          <w:lang w:val="en-US" w:eastAsia="zh-CN"/>
        </w:rPr>
        <w:t>3</w:t>
      </w:r>
      <w:r>
        <w:rPr>
          <w:rFonts w:hint="eastAsia"/>
          <w:lang w:eastAsia="zh-CN"/>
        </w:rPr>
        <w:t>的</w:t>
      </w:r>
      <w:r w:rsidRPr="0034051F">
        <w:rPr>
          <w:i/>
          <w:iCs/>
          <w:lang w:val="en-US" w:eastAsia="zh-CN"/>
        </w:rPr>
        <w:t>B</w:t>
      </w:r>
      <w:r w:rsidRPr="0034051F">
        <w:rPr>
          <w:position w:val="-4"/>
          <w:sz w:val="20"/>
          <w:lang w:val="en-US" w:eastAsia="zh-CN"/>
        </w:rPr>
        <w:t>1</w:t>
      </w:r>
      <w:r>
        <w:rPr>
          <w:rFonts w:hint="eastAsia"/>
          <w:lang w:eastAsia="zh-CN"/>
        </w:rPr>
        <w:t>和</w:t>
      </w:r>
      <w:r w:rsidRPr="0034051F">
        <w:rPr>
          <w:i/>
          <w:iCs/>
          <w:lang w:val="en-US" w:eastAsia="zh-CN"/>
        </w:rPr>
        <w:t>C</w:t>
      </w:r>
      <w:r w:rsidRPr="0034051F">
        <w:rPr>
          <w:position w:val="-4"/>
          <w:sz w:val="20"/>
          <w:lang w:val="en-US" w:eastAsia="zh-CN"/>
        </w:rPr>
        <w:t>1</w:t>
      </w:r>
      <w:r>
        <w:rPr>
          <w:rFonts w:hint="eastAsia"/>
          <w:lang w:eastAsia="zh-CN"/>
        </w:rPr>
        <w:t>计算各指标。</w:t>
      </w:r>
    </w:p>
    <w:p w14:paraId="5BB73A3A" w14:textId="160C1B64" w:rsidR="00146154" w:rsidRPr="0034051F" w:rsidRDefault="00146154" w:rsidP="00146154">
      <w:pPr>
        <w:rPr>
          <w:lang w:val="en-US" w:eastAsia="zh-CN"/>
        </w:rPr>
      </w:pPr>
      <w:r w:rsidRPr="0034051F">
        <w:rPr>
          <w:lang w:val="en-US" w:eastAsia="zh-CN"/>
        </w:rPr>
        <w:tab/>
        <w:t>ESR = 8 </w:t>
      </w:r>
      <w:r>
        <w:rPr>
          <w:rFonts w:ascii="Symbol" w:hAnsi="Symbol"/>
          <w:bCs/>
          <w:lang w:val="fr-CH" w:eastAsia="zh-CN"/>
        </w:rPr>
        <w:t></w:t>
      </w:r>
      <w:r w:rsidRPr="0034051F">
        <w:rPr>
          <w:lang w:val="en-US" w:eastAsia="zh-CN"/>
        </w:rPr>
        <w:t> 10</w:t>
      </w:r>
      <w:r w:rsidRPr="0034051F">
        <w:rPr>
          <w:position w:val="6"/>
          <w:sz w:val="20"/>
          <w:lang w:val="en-US" w:eastAsia="zh-CN"/>
        </w:rPr>
        <w:t>–4</w:t>
      </w:r>
      <w:r w:rsidRPr="0034051F">
        <w:rPr>
          <w:lang w:val="en-US" w:eastAsia="zh-CN"/>
        </w:rPr>
        <w:t> (1 </w:t>
      </w:r>
      <w:r>
        <w:rPr>
          <w:rFonts w:ascii="Symbol" w:hAnsi="Symbol"/>
          <w:lang w:val="fr-CH" w:eastAsia="zh-CN"/>
        </w:rPr>
        <w:t></w:t>
      </w:r>
      <w:r w:rsidRPr="0034051F">
        <w:rPr>
          <w:lang w:val="en-US" w:eastAsia="zh-CN"/>
        </w:rPr>
        <w:t> 1) </w:t>
      </w:r>
      <w:r>
        <w:rPr>
          <w:rFonts w:ascii="Symbol" w:hAnsi="Symbol"/>
          <w:bCs/>
          <w:lang w:val="fr-CH" w:eastAsia="zh-CN"/>
        </w:rPr>
        <w:t></w:t>
      </w:r>
      <w:r w:rsidRPr="0034051F">
        <w:rPr>
          <w:lang w:val="en-US" w:eastAsia="zh-CN"/>
        </w:rPr>
        <w:t> 105/2</w:t>
      </w:r>
      <w:r w:rsidRPr="0034051F">
        <w:rPr>
          <w:rFonts w:ascii="Tms Rmn" w:hAnsi="Tms Rmn"/>
          <w:sz w:val="12"/>
          <w:lang w:val="en-US" w:eastAsia="zh-CN"/>
        </w:rPr>
        <w:t> </w:t>
      </w:r>
      <w:r w:rsidRPr="0034051F">
        <w:rPr>
          <w:lang w:val="en-US" w:eastAsia="zh-CN"/>
        </w:rPr>
        <w:t>500 </w:t>
      </w:r>
      <w:r>
        <w:rPr>
          <w:rFonts w:ascii="Symbol" w:hAnsi="Symbol"/>
          <w:lang w:val="fr-CH" w:eastAsia="zh-CN"/>
        </w:rPr>
        <w:t></w:t>
      </w:r>
      <w:r w:rsidRPr="0034051F">
        <w:rPr>
          <w:lang w:val="en-US" w:eastAsia="zh-CN"/>
        </w:rPr>
        <w:t> 0 = 672 </w:t>
      </w:r>
      <w:r>
        <w:rPr>
          <w:rFonts w:ascii="Symbol" w:hAnsi="Symbol"/>
          <w:bCs/>
          <w:lang w:val="fr-CH" w:eastAsia="zh-CN"/>
        </w:rPr>
        <w:t></w:t>
      </w:r>
      <w:r w:rsidRPr="0034051F">
        <w:rPr>
          <w:lang w:val="en-US" w:eastAsia="zh-CN"/>
        </w:rPr>
        <w:t> 10</w:t>
      </w:r>
      <w:r>
        <w:rPr>
          <w:position w:val="6"/>
          <w:sz w:val="20"/>
        </w:rPr>
        <w:sym w:font="Symbol" w:char="F02D"/>
      </w:r>
      <w:r w:rsidRPr="0034051F">
        <w:rPr>
          <w:position w:val="6"/>
          <w:sz w:val="20"/>
          <w:lang w:val="en-US" w:eastAsia="zh-CN"/>
        </w:rPr>
        <w:t>7</w:t>
      </w:r>
      <w:r w:rsidRPr="0034051F">
        <w:rPr>
          <w:lang w:val="en-US" w:eastAsia="zh-CN"/>
        </w:rPr>
        <w:tab/>
      </w:r>
      <w:r>
        <w:rPr>
          <w:rFonts w:hint="eastAsia"/>
          <w:lang w:eastAsia="zh-CN"/>
        </w:rPr>
        <w:t>每月的</w:t>
      </w:r>
      <w:r w:rsidRPr="0034051F">
        <w:rPr>
          <w:rFonts w:hint="eastAsia"/>
          <w:lang w:val="en-US" w:eastAsia="zh-CN"/>
        </w:rPr>
        <w:t>ES</w:t>
      </w:r>
      <w:r>
        <w:rPr>
          <w:rFonts w:hint="eastAsia"/>
          <w:lang w:eastAsia="zh-CN"/>
        </w:rPr>
        <w:t>数</w:t>
      </w:r>
      <w:r>
        <w:rPr>
          <w:rFonts w:ascii="Symbol" w:hAnsi="Symbol"/>
          <w:lang w:eastAsia="zh-CN"/>
        </w:rPr>
        <w:t></w:t>
      </w:r>
      <w:r w:rsidR="00D27286">
        <w:rPr>
          <w:rFonts w:ascii="Symbol" w:hAnsi="Symbol"/>
          <w:lang w:eastAsia="zh-CN"/>
        </w:rPr>
        <w:t xml:space="preserve"> </w:t>
      </w:r>
      <w:r w:rsidRPr="0034051F">
        <w:rPr>
          <w:lang w:val="en-US" w:eastAsia="zh-CN"/>
        </w:rPr>
        <w:t>175</w:t>
      </w:r>
    </w:p>
    <w:p w14:paraId="1F41B3B1" w14:textId="69837FB3" w:rsidR="00146154" w:rsidRDefault="00146154" w:rsidP="00146154">
      <w:pPr>
        <w:rPr>
          <w:lang w:eastAsia="zh-CN"/>
        </w:rPr>
      </w:pPr>
      <w:r w:rsidRPr="0034051F">
        <w:rPr>
          <w:lang w:val="en-US" w:eastAsia="zh-CN"/>
        </w:rPr>
        <w:lastRenderedPageBreak/>
        <w:tab/>
      </w:r>
      <w:r>
        <w:rPr>
          <w:lang w:val="en-US" w:eastAsia="zh-CN"/>
        </w:rPr>
        <w:t>SESR </w:t>
      </w:r>
      <w:r>
        <w:rPr>
          <w:rFonts w:ascii="Symbol" w:hAnsi="Symbol"/>
          <w:lang w:val="fr-CH" w:eastAsia="zh-CN"/>
        </w:rPr>
        <w:t></w:t>
      </w:r>
      <w:r>
        <w:rPr>
          <w:lang w:val="en-US" w:eastAsia="zh-CN"/>
        </w:rPr>
        <w:t> 1 </w:t>
      </w:r>
      <w:r>
        <w:rPr>
          <w:rFonts w:ascii="Symbol" w:hAnsi="Symbol"/>
          <w:bCs/>
          <w:lang w:val="fr-CH" w:eastAsia="zh-CN"/>
        </w:rPr>
        <w:t></w:t>
      </w:r>
      <w:r>
        <w:rPr>
          <w:lang w:val="en-US" w:eastAsia="zh-CN"/>
        </w:rPr>
        <w:t> 10</w:t>
      </w:r>
      <w:r>
        <w:rPr>
          <w:position w:val="6"/>
          <w:sz w:val="20"/>
          <w:lang w:val="en-US" w:eastAsia="zh-CN"/>
        </w:rPr>
        <w:t>–5</w:t>
      </w:r>
      <w:r>
        <w:rPr>
          <w:lang w:val="en-US" w:eastAsia="zh-CN"/>
        </w:rPr>
        <w:t> (1 </w:t>
      </w:r>
      <w:r>
        <w:rPr>
          <w:rFonts w:ascii="Symbol" w:hAnsi="Symbol"/>
          <w:lang w:val="fr-CH" w:eastAsia="zh-CN"/>
        </w:rPr>
        <w:t></w:t>
      </w:r>
      <w:r>
        <w:rPr>
          <w:lang w:val="en-US" w:eastAsia="zh-CN"/>
        </w:rPr>
        <w:t> 1) </w:t>
      </w:r>
      <w:r>
        <w:rPr>
          <w:rFonts w:ascii="Symbol" w:hAnsi="Symbol"/>
          <w:bCs/>
          <w:lang w:val="fr-CH" w:eastAsia="zh-CN"/>
        </w:rPr>
        <w:t></w:t>
      </w:r>
      <w:r>
        <w:rPr>
          <w:lang w:val="en-US" w:eastAsia="zh-CN"/>
        </w:rPr>
        <w:t> 105/2</w:t>
      </w:r>
      <w:r>
        <w:rPr>
          <w:rFonts w:ascii="Tms Rmn" w:hAnsi="Tms Rmn"/>
          <w:sz w:val="12"/>
          <w:lang w:val="en-US" w:eastAsia="zh-CN"/>
        </w:rPr>
        <w:t> </w:t>
      </w:r>
      <w:r>
        <w:rPr>
          <w:lang w:val="en-US" w:eastAsia="zh-CN"/>
        </w:rPr>
        <w:t>500 </w:t>
      </w:r>
      <w:r>
        <w:rPr>
          <w:rFonts w:ascii="Symbol" w:hAnsi="Symbol"/>
          <w:lang w:val="fr-CH" w:eastAsia="zh-CN"/>
        </w:rPr>
        <w:t></w:t>
      </w:r>
      <w:r>
        <w:rPr>
          <w:lang w:val="en-US" w:eastAsia="zh-CN"/>
        </w:rPr>
        <w:t> 0 </w:t>
      </w:r>
      <w:r>
        <w:rPr>
          <w:rFonts w:ascii="Symbol" w:hAnsi="Symbol"/>
          <w:lang w:val="fr-CH" w:eastAsia="zh-CN"/>
        </w:rPr>
        <w:t></w:t>
      </w:r>
      <w:r>
        <w:rPr>
          <w:lang w:val="en-US" w:eastAsia="zh-CN"/>
        </w:rPr>
        <w:t> 84 </w:t>
      </w:r>
      <w:r>
        <w:rPr>
          <w:rFonts w:ascii="Symbol" w:hAnsi="Symbol"/>
          <w:bCs/>
          <w:lang w:val="fr-CH" w:eastAsia="zh-CN"/>
        </w:rPr>
        <w:t></w:t>
      </w:r>
      <w:r>
        <w:rPr>
          <w:lang w:val="en-US" w:eastAsia="zh-CN"/>
        </w:rPr>
        <w:t> 10</w:t>
      </w:r>
      <w:r>
        <w:rPr>
          <w:position w:val="6"/>
          <w:sz w:val="20"/>
        </w:rPr>
        <w:sym w:font="Symbol" w:char="F02D"/>
      </w:r>
      <w:r>
        <w:rPr>
          <w:position w:val="6"/>
          <w:sz w:val="20"/>
          <w:lang w:val="en-US" w:eastAsia="zh-CN"/>
        </w:rPr>
        <w:t>8</w:t>
      </w:r>
      <w:r>
        <w:rPr>
          <w:lang w:val="en-US" w:eastAsia="zh-CN"/>
        </w:rPr>
        <w:tab/>
      </w:r>
      <w:r>
        <w:rPr>
          <w:rFonts w:hint="eastAsia"/>
          <w:lang w:eastAsia="zh-CN"/>
        </w:rPr>
        <w:t>每月的</w:t>
      </w:r>
      <w:r>
        <w:rPr>
          <w:rFonts w:hint="eastAsia"/>
          <w:lang w:eastAsia="zh-CN"/>
        </w:rPr>
        <w:t>SES</w:t>
      </w:r>
      <w:r>
        <w:rPr>
          <w:rFonts w:hint="eastAsia"/>
          <w:lang w:eastAsia="zh-CN"/>
        </w:rPr>
        <w:t>数</w:t>
      </w:r>
      <w:r>
        <w:rPr>
          <w:rFonts w:ascii="Symbol" w:hAnsi="Symbol"/>
          <w:lang w:eastAsia="zh-CN"/>
        </w:rPr>
        <w:t></w:t>
      </w:r>
      <w:r w:rsidR="00D27286">
        <w:rPr>
          <w:rFonts w:ascii="Symbol" w:hAnsi="Symbol"/>
          <w:lang w:eastAsia="zh-CN"/>
        </w:rPr>
        <w:t xml:space="preserve"> </w:t>
      </w:r>
      <w:r>
        <w:rPr>
          <w:lang w:eastAsia="zh-CN"/>
        </w:rPr>
        <w:t>3</w:t>
      </w:r>
    </w:p>
    <w:p w14:paraId="36975801" w14:textId="74C6F4F4" w:rsidR="00146154" w:rsidRDefault="00146154" w:rsidP="00146154">
      <w:pPr>
        <w:spacing w:before="240"/>
        <w:rPr>
          <w:lang w:eastAsia="zh-CN"/>
        </w:rPr>
      </w:pPr>
      <w:r>
        <w:rPr>
          <w:lang w:val="en-US" w:eastAsia="zh-CN"/>
        </w:rPr>
        <w:tab/>
        <w:t>BBER </w:t>
      </w:r>
      <w:r>
        <w:rPr>
          <w:rFonts w:ascii="Symbol" w:hAnsi="Symbol"/>
          <w:lang w:val="fr-CH" w:eastAsia="zh-CN"/>
        </w:rPr>
        <w:t></w:t>
      </w:r>
      <w:r>
        <w:rPr>
          <w:lang w:val="en-US" w:eastAsia="zh-CN"/>
        </w:rPr>
        <w:t> 1 </w:t>
      </w:r>
      <w:r>
        <w:rPr>
          <w:rFonts w:ascii="Symbol" w:hAnsi="Symbol"/>
          <w:bCs/>
          <w:lang w:val="fr-CH" w:eastAsia="zh-CN"/>
        </w:rPr>
        <w:t></w:t>
      </w:r>
      <w:r>
        <w:rPr>
          <w:lang w:val="en-US" w:eastAsia="zh-CN"/>
        </w:rPr>
        <w:t> 10</w:t>
      </w:r>
      <w:r>
        <w:rPr>
          <w:position w:val="6"/>
          <w:sz w:val="20"/>
          <w:lang w:val="en-US" w:eastAsia="zh-CN"/>
        </w:rPr>
        <w:t>–6</w:t>
      </w:r>
      <w:r>
        <w:rPr>
          <w:lang w:val="en-US" w:eastAsia="zh-CN"/>
        </w:rPr>
        <w:t> (1 </w:t>
      </w:r>
      <w:r>
        <w:rPr>
          <w:rFonts w:ascii="Symbol" w:hAnsi="Symbol"/>
          <w:lang w:val="fr-CH" w:eastAsia="zh-CN"/>
        </w:rPr>
        <w:t></w:t>
      </w:r>
      <w:r>
        <w:rPr>
          <w:lang w:val="en-US" w:eastAsia="zh-CN"/>
        </w:rPr>
        <w:t> 1) </w:t>
      </w:r>
      <w:r>
        <w:rPr>
          <w:rFonts w:ascii="Symbol" w:hAnsi="Symbol"/>
          <w:bCs/>
          <w:lang w:val="fr-CH" w:eastAsia="zh-CN"/>
        </w:rPr>
        <w:t></w:t>
      </w:r>
      <w:r>
        <w:rPr>
          <w:lang w:val="en-US" w:eastAsia="zh-CN"/>
        </w:rPr>
        <w:t> 105/2</w:t>
      </w:r>
      <w:r>
        <w:rPr>
          <w:rFonts w:ascii="Tms Rmn" w:hAnsi="Tms Rmn"/>
          <w:sz w:val="12"/>
          <w:lang w:val="en-US" w:eastAsia="zh-CN"/>
        </w:rPr>
        <w:t> </w:t>
      </w:r>
      <w:r>
        <w:rPr>
          <w:lang w:val="en-US" w:eastAsia="zh-CN"/>
        </w:rPr>
        <w:t>500 </w:t>
      </w:r>
      <w:r>
        <w:rPr>
          <w:rFonts w:ascii="Symbol" w:hAnsi="Symbol"/>
          <w:lang w:val="fr-CH" w:eastAsia="zh-CN"/>
        </w:rPr>
        <w:t></w:t>
      </w:r>
      <w:r>
        <w:rPr>
          <w:lang w:val="en-US" w:eastAsia="zh-CN"/>
        </w:rPr>
        <w:t> 0 </w:t>
      </w:r>
      <w:r>
        <w:rPr>
          <w:rFonts w:ascii="Symbol" w:hAnsi="Symbol"/>
          <w:lang w:val="fr-CH" w:eastAsia="zh-CN"/>
        </w:rPr>
        <w:t></w:t>
      </w:r>
      <w:r>
        <w:rPr>
          <w:lang w:val="en-US" w:eastAsia="zh-CN"/>
        </w:rPr>
        <w:t> 8.4 </w:t>
      </w:r>
      <w:r>
        <w:rPr>
          <w:rFonts w:ascii="Symbol" w:hAnsi="Symbol"/>
          <w:bCs/>
          <w:lang w:val="fr-CH" w:eastAsia="zh-CN"/>
        </w:rPr>
        <w:t></w:t>
      </w:r>
      <w:r>
        <w:rPr>
          <w:lang w:val="en-US" w:eastAsia="zh-CN"/>
        </w:rPr>
        <w:t> 10</w:t>
      </w:r>
      <w:r>
        <w:rPr>
          <w:position w:val="6"/>
          <w:sz w:val="20"/>
        </w:rPr>
        <w:sym w:font="Symbol" w:char="F02D"/>
      </w:r>
      <w:r>
        <w:rPr>
          <w:position w:val="6"/>
          <w:sz w:val="20"/>
          <w:lang w:val="en-US" w:eastAsia="zh-CN"/>
        </w:rPr>
        <w:t>8</w:t>
      </w:r>
      <w:r>
        <w:rPr>
          <w:lang w:val="en-US" w:eastAsia="zh-CN"/>
        </w:rPr>
        <w:tab/>
      </w:r>
      <w:r>
        <w:rPr>
          <w:rFonts w:hint="eastAsia"/>
          <w:lang w:eastAsia="zh-CN"/>
        </w:rPr>
        <w:t>每月的</w:t>
      </w:r>
      <w:r>
        <w:rPr>
          <w:rFonts w:hint="eastAsia"/>
          <w:lang w:eastAsia="zh-CN"/>
        </w:rPr>
        <w:t>BBE</w:t>
      </w:r>
      <w:r>
        <w:rPr>
          <w:rFonts w:hint="eastAsia"/>
          <w:lang w:eastAsia="zh-CN"/>
        </w:rPr>
        <w:t>数</w:t>
      </w:r>
      <w:r>
        <w:rPr>
          <w:rFonts w:ascii="Symbol" w:hAnsi="Symbol"/>
          <w:lang w:eastAsia="zh-CN"/>
        </w:rPr>
        <w:t></w:t>
      </w:r>
      <w:r w:rsidR="00D27286">
        <w:rPr>
          <w:rFonts w:ascii="Symbol" w:hAnsi="Symbol"/>
          <w:lang w:eastAsia="zh-CN"/>
        </w:rPr>
        <w:t xml:space="preserve"> </w:t>
      </w:r>
      <w:r>
        <w:rPr>
          <w:lang w:eastAsia="zh-CN"/>
        </w:rPr>
        <w:t>1742</w:t>
      </w:r>
    </w:p>
    <w:p w14:paraId="6717FBDF" w14:textId="5804598D" w:rsidR="00146154" w:rsidRPr="009D1B38" w:rsidRDefault="00146154" w:rsidP="00146154">
      <w:pPr>
        <w:spacing w:before="240"/>
        <w:ind w:firstLineChars="200" w:firstLine="480"/>
        <w:rPr>
          <w:highlight w:val="cyan"/>
          <w:lang w:eastAsia="zh-CN"/>
        </w:rPr>
      </w:pPr>
      <w:r>
        <w:rPr>
          <w:rFonts w:hint="eastAsia"/>
          <w:lang w:val="en-US" w:eastAsia="zh-CN"/>
        </w:rPr>
        <w:t>下面两个示例中，对一个</w:t>
      </w:r>
      <w:r>
        <w:rPr>
          <w:rFonts w:hint="eastAsia"/>
          <w:lang w:val="en-GB" w:eastAsia="zh-CN"/>
        </w:rPr>
        <w:t>H</w:t>
      </w:r>
      <w:r>
        <w:rPr>
          <w:lang w:val="en-GB" w:eastAsia="zh-CN"/>
        </w:rPr>
        <w:t>RP</w:t>
      </w:r>
      <w:r>
        <w:rPr>
          <w:rFonts w:hint="eastAsia"/>
          <w:lang w:val="en-GB" w:eastAsia="zh-CN"/>
        </w:rPr>
        <w:t>的国内部分链路的</w:t>
      </w:r>
      <w:r w:rsidRPr="00563AEA">
        <w:rPr>
          <w:lang w:val="en-US" w:eastAsia="zh-CN"/>
        </w:rPr>
        <w:t>ESR</w:t>
      </w:r>
      <w:r>
        <w:rPr>
          <w:rFonts w:hint="eastAsia"/>
          <w:lang w:val="en-US" w:eastAsia="zh-CN"/>
        </w:rPr>
        <w:t>、</w:t>
      </w:r>
      <w:r w:rsidRPr="00563AEA">
        <w:rPr>
          <w:lang w:val="en-US" w:eastAsia="zh-CN"/>
        </w:rPr>
        <w:t>SESR</w:t>
      </w:r>
      <w:r>
        <w:rPr>
          <w:rFonts w:hint="eastAsia"/>
          <w:lang w:val="en-US" w:eastAsia="zh-CN"/>
        </w:rPr>
        <w:t>和</w:t>
      </w:r>
      <w:r w:rsidRPr="00563AEA">
        <w:rPr>
          <w:lang w:val="en-US" w:eastAsia="zh-CN"/>
        </w:rPr>
        <w:t>BBER</w:t>
      </w:r>
      <w:r>
        <w:rPr>
          <w:rFonts w:hint="eastAsia"/>
          <w:lang w:val="en-US" w:eastAsia="zh-CN"/>
        </w:rPr>
        <w:t>进行了计算（</w:t>
      </w:r>
      <w:r>
        <w:rPr>
          <w:rFonts w:hint="eastAsia"/>
          <w:lang w:eastAsia="zh-CN"/>
        </w:rPr>
        <w:t>指标依据</w:t>
      </w:r>
      <w:r w:rsidRPr="00153451">
        <w:rPr>
          <w:lang w:val="en-US" w:eastAsia="zh-CN"/>
        </w:rPr>
        <w:t>ITU</w:t>
      </w:r>
      <w:r w:rsidR="00321B92" w:rsidRPr="002E4CC2">
        <w:rPr>
          <w:rFonts w:eastAsia="MS Mincho"/>
          <w:lang w:val="en-US" w:eastAsia="zh-CN"/>
        </w:rPr>
        <w:t>-</w:t>
      </w:r>
      <w:r w:rsidRPr="00153451">
        <w:rPr>
          <w:lang w:val="en-US" w:eastAsia="zh-CN"/>
        </w:rPr>
        <w:t>T G.826</w:t>
      </w:r>
      <w:r>
        <w:rPr>
          <w:rFonts w:hint="eastAsia"/>
          <w:lang w:eastAsia="zh-CN"/>
        </w:rPr>
        <w:t>建议书制定</w:t>
      </w:r>
      <w:r>
        <w:rPr>
          <w:rFonts w:hint="eastAsia"/>
          <w:lang w:val="en-US" w:eastAsia="zh-CN"/>
        </w:rPr>
        <w:t>）。</w:t>
      </w:r>
    </w:p>
    <w:p w14:paraId="1E268E3A" w14:textId="77777777" w:rsidR="00146154" w:rsidRPr="009D1B38" w:rsidRDefault="00146154" w:rsidP="00111684">
      <w:pPr>
        <w:pStyle w:val="Headingi"/>
        <w:spacing w:before="240"/>
        <w:rPr>
          <w:i w:val="0"/>
          <w:highlight w:val="cyan"/>
          <w:lang w:eastAsia="zh-CN"/>
        </w:rPr>
      </w:pPr>
      <w:r w:rsidRPr="00A021F2">
        <w:rPr>
          <w:rFonts w:hint="eastAsia"/>
          <w:i w:val="0"/>
          <w:lang w:val="en-US" w:eastAsia="zh-CN"/>
        </w:rPr>
        <w:t>示例</w:t>
      </w:r>
      <w:r w:rsidRPr="009D1B38">
        <w:rPr>
          <w:rFonts w:hint="eastAsia"/>
          <w:i w:val="0"/>
          <w:lang w:eastAsia="zh-CN"/>
        </w:rPr>
        <w:t>3</w:t>
      </w:r>
      <w:r w:rsidRPr="009D1B38">
        <w:rPr>
          <w:rFonts w:hint="eastAsia"/>
          <w:i w:val="0"/>
          <w:lang w:eastAsia="zh-CN"/>
        </w:rPr>
        <w:t>：</w:t>
      </w:r>
    </w:p>
    <w:p w14:paraId="482B1658" w14:textId="77777777" w:rsidR="00146154" w:rsidRDefault="00146154" w:rsidP="00146154">
      <w:pPr>
        <w:rPr>
          <w:lang w:eastAsia="zh-CN"/>
        </w:rPr>
      </w:pPr>
      <w:r>
        <w:rPr>
          <w:rFonts w:hint="eastAsia"/>
          <w:lang w:eastAsia="zh-CN"/>
        </w:rPr>
        <w:t>该网络的接入部分长</w:t>
      </w:r>
      <w:r>
        <w:rPr>
          <w:rFonts w:hint="eastAsia"/>
          <w:lang w:eastAsia="zh-CN"/>
        </w:rPr>
        <w:t>20</w:t>
      </w:r>
      <w:r>
        <w:rPr>
          <w:rFonts w:hint="eastAsia"/>
          <w:lang w:eastAsia="zh-CN"/>
        </w:rPr>
        <w:t>千米，由单一链路构成：</w:t>
      </w:r>
    </w:p>
    <w:p w14:paraId="38050E8D" w14:textId="77777777" w:rsidR="00146154" w:rsidRDefault="00146154" w:rsidP="00146154">
      <w:pPr>
        <w:rPr>
          <w:lang w:eastAsia="zh-CN"/>
        </w:rPr>
      </w:pPr>
      <w:r>
        <w:rPr>
          <w:rFonts w:hint="eastAsia"/>
          <w:lang w:eastAsia="zh-CN"/>
        </w:rPr>
        <w:t>链路</w:t>
      </w:r>
      <w:r>
        <w:rPr>
          <w:rFonts w:hint="eastAsia"/>
          <w:i/>
          <w:iCs/>
          <w:lang w:eastAsia="zh-CN"/>
        </w:rPr>
        <w:t>L</w:t>
      </w:r>
      <w:r>
        <w:rPr>
          <w:vertAlign w:val="subscript"/>
          <w:lang w:eastAsia="zh-CN"/>
        </w:rPr>
        <w:t>3</w:t>
      </w:r>
      <w:r>
        <w:rPr>
          <w:rFonts w:hint="eastAsia"/>
          <w:lang w:eastAsia="zh-CN"/>
        </w:rPr>
        <w:t>=</w:t>
      </w:r>
      <w:r w:rsidRPr="00A021F2">
        <w:rPr>
          <w:lang w:eastAsia="zh-CN"/>
        </w:rPr>
        <w:t>20</w:t>
      </w:r>
      <w:r>
        <w:rPr>
          <w:rFonts w:hint="eastAsia"/>
          <w:lang w:eastAsia="zh-CN"/>
        </w:rPr>
        <w:t>千米</w:t>
      </w:r>
    </w:p>
    <w:p w14:paraId="350C163C" w14:textId="77777777" w:rsidR="00146154" w:rsidRDefault="00146154" w:rsidP="00146154">
      <w:pPr>
        <w:rPr>
          <w:lang w:eastAsia="zh-CN"/>
        </w:rPr>
      </w:pPr>
      <w:r>
        <w:rPr>
          <w:rFonts w:hint="eastAsia"/>
          <w:lang w:eastAsia="zh-CN"/>
        </w:rPr>
        <w:t>容量：</w:t>
      </w:r>
      <w:r w:rsidRPr="00A021F2">
        <w:rPr>
          <w:lang w:eastAsia="zh-CN"/>
        </w:rPr>
        <w:t>2 Mbit/s</w:t>
      </w:r>
    </w:p>
    <w:p w14:paraId="2BBDBB90" w14:textId="77777777" w:rsidR="00146154" w:rsidRDefault="00146154" w:rsidP="00146154">
      <w:pPr>
        <w:rPr>
          <w:lang w:eastAsia="zh-CN"/>
        </w:rPr>
      </w:pPr>
      <w:r>
        <w:rPr>
          <w:rFonts w:hint="eastAsia"/>
          <w:lang w:eastAsia="zh-CN"/>
        </w:rPr>
        <w:t>块</w:t>
      </w:r>
      <w:r w:rsidRPr="0099338D">
        <w:rPr>
          <w:lang w:eastAsia="zh-CN"/>
        </w:rPr>
        <w:t>/</w:t>
      </w:r>
      <w:r>
        <w:rPr>
          <w:rFonts w:hint="eastAsia"/>
          <w:lang w:eastAsia="zh-CN"/>
        </w:rPr>
        <w:t>秒（</w:t>
      </w:r>
      <w:r w:rsidRPr="0099338D">
        <w:rPr>
          <w:lang w:eastAsia="zh-CN"/>
        </w:rPr>
        <w:t>block/s</w:t>
      </w:r>
      <w:r>
        <w:rPr>
          <w:rFonts w:hint="eastAsia"/>
          <w:lang w:eastAsia="zh-CN"/>
        </w:rPr>
        <w:t>）数：</w:t>
      </w:r>
      <w:r>
        <w:rPr>
          <w:rFonts w:hint="eastAsia"/>
          <w:lang w:eastAsia="zh-CN"/>
        </w:rPr>
        <w:t>2</w:t>
      </w:r>
      <w:r>
        <w:rPr>
          <w:lang w:eastAsia="zh-CN"/>
        </w:rPr>
        <w:t>000</w:t>
      </w:r>
    </w:p>
    <w:p w14:paraId="28D14CE5" w14:textId="77777777" w:rsidR="00146154" w:rsidRDefault="00146154" w:rsidP="00146154">
      <w:pPr>
        <w:ind w:firstLineChars="200" w:firstLine="480"/>
        <w:rPr>
          <w:lang w:eastAsia="zh-CN"/>
        </w:rPr>
      </w:pPr>
      <w:r>
        <w:rPr>
          <w:rFonts w:hint="eastAsia"/>
          <w:lang w:eastAsia="zh-CN"/>
        </w:rPr>
        <w:t>在这一情况下，指标是与长度无关的；若假设</w:t>
      </w:r>
      <w:r w:rsidRPr="00A021F2">
        <w:rPr>
          <w:i/>
          <w:lang w:eastAsia="zh-CN"/>
        </w:rPr>
        <w:t>C</w:t>
      </w:r>
      <w:r w:rsidRPr="00A021F2">
        <w:rPr>
          <w:lang w:eastAsia="zh-CN"/>
        </w:rPr>
        <w:t> </w:t>
      </w:r>
      <w:r>
        <w:rPr>
          <w:rFonts w:ascii="Symbol" w:hAnsi="Symbol"/>
          <w:lang w:eastAsia="zh-CN"/>
        </w:rPr>
        <w:t></w:t>
      </w:r>
      <w:r w:rsidRPr="00A021F2">
        <w:rPr>
          <w:lang w:eastAsia="zh-CN"/>
        </w:rPr>
        <w:t> 0.075</w:t>
      </w:r>
      <w:r>
        <w:rPr>
          <w:rFonts w:hint="eastAsia"/>
          <w:lang w:eastAsia="zh-CN"/>
        </w:rPr>
        <w:t>（</w:t>
      </w:r>
      <w:proofErr w:type="gramStart"/>
      <w:r>
        <w:rPr>
          <w:rFonts w:hint="eastAsia"/>
          <w:lang w:eastAsia="zh-CN"/>
        </w:rPr>
        <w:t>见</w:t>
      </w:r>
      <w:r>
        <w:rPr>
          <w:rFonts w:eastAsia="STKaiti" w:hint="eastAsia"/>
          <w:lang w:eastAsia="zh-CN"/>
        </w:rPr>
        <w:t>建议</w:t>
      </w:r>
      <w:proofErr w:type="gramEnd"/>
      <w:r>
        <w:rPr>
          <w:rFonts w:eastAsia="STKaiti" w:hint="eastAsia"/>
          <w:lang w:eastAsia="zh-CN"/>
        </w:rPr>
        <w:t>4</w:t>
      </w:r>
      <w:r>
        <w:rPr>
          <w:rFonts w:hint="eastAsia"/>
          <w:lang w:eastAsia="zh-CN"/>
        </w:rPr>
        <w:t>），得出：</w:t>
      </w:r>
    </w:p>
    <w:p w14:paraId="007FAEE8" w14:textId="77777777" w:rsidR="00146154" w:rsidRDefault="00146154" w:rsidP="00146154">
      <w:r w:rsidRPr="002A0178">
        <w:rPr>
          <w:lang w:eastAsia="zh-CN"/>
        </w:rPr>
        <w:tab/>
      </w:r>
      <w:r w:rsidRPr="002A0178">
        <w:t>ESR </w:t>
      </w:r>
      <w:r>
        <w:rPr>
          <w:rFonts w:ascii="Symbol" w:hAnsi="Symbol"/>
          <w:lang w:val="fr-CH"/>
        </w:rPr>
        <w:t></w:t>
      </w:r>
      <w:r w:rsidRPr="002A0178">
        <w:t xml:space="preserve"> 0.004 </w:t>
      </w:r>
      <w:r w:rsidRPr="002A0178">
        <w:rPr>
          <w:i/>
          <w:iCs/>
        </w:rPr>
        <w:t>C</w:t>
      </w:r>
      <w:r w:rsidRPr="002A0178">
        <w:t> </w:t>
      </w:r>
      <w:r>
        <w:rPr>
          <w:rFonts w:ascii="Symbol" w:hAnsi="Symbol"/>
          <w:lang w:val="fr-CH"/>
        </w:rPr>
        <w:t></w:t>
      </w:r>
      <w:r w:rsidRPr="002A0178">
        <w:t> 3 </w:t>
      </w:r>
      <w:r>
        <w:rPr>
          <w:rFonts w:ascii="Symbol" w:hAnsi="Symbol"/>
          <w:lang w:val="fr-CH"/>
        </w:rPr>
        <w:t></w:t>
      </w:r>
      <w:r w:rsidRPr="002A0178">
        <w:t> 10</w:t>
      </w:r>
      <w:r>
        <w:rPr>
          <w:position w:val="6"/>
          <w:sz w:val="20"/>
        </w:rPr>
        <w:sym w:font="Symbol" w:char="F02D"/>
      </w:r>
      <w:r w:rsidRPr="002A0178">
        <w:rPr>
          <w:position w:val="6"/>
          <w:sz w:val="20"/>
        </w:rPr>
        <w:t>4</w:t>
      </w:r>
      <w:r>
        <w:rPr>
          <w:rFonts w:hint="eastAsia"/>
        </w:rPr>
        <w:t>（</w:t>
      </w:r>
      <w:proofErr w:type="spellStart"/>
      <w:r>
        <w:rPr>
          <w:rFonts w:hint="eastAsia"/>
        </w:rPr>
        <w:t>等效于</w:t>
      </w:r>
      <w:proofErr w:type="spellEnd"/>
      <w:r>
        <w:t>778 ES/</w:t>
      </w:r>
      <w:r>
        <w:rPr>
          <w:rFonts w:hint="eastAsia"/>
        </w:rPr>
        <w:t>月）</w:t>
      </w:r>
    </w:p>
    <w:p w14:paraId="3D65B939" w14:textId="77777777" w:rsidR="00146154" w:rsidRPr="002A0178" w:rsidRDefault="00146154" w:rsidP="00146154">
      <w:pPr>
        <w:rPr>
          <w:lang w:eastAsia="zh-CN"/>
        </w:rPr>
      </w:pPr>
      <w:r w:rsidRPr="002A0178">
        <w:tab/>
        <w:t>SESR </w:t>
      </w:r>
      <w:r>
        <w:rPr>
          <w:rFonts w:ascii="Symbol" w:hAnsi="Symbol"/>
          <w:lang w:val="fr-CH"/>
        </w:rPr>
        <w:t></w:t>
      </w:r>
      <w:r w:rsidRPr="002A0178">
        <w:t xml:space="preserve"> 0.0002 </w:t>
      </w:r>
      <w:r w:rsidRPr="002A0178">
        <w:rPr>
          <w:i/>
          <w:iCs/>
        </w:rPr>
        <w:t>C</w:t>
      </w:r>
      <w:r w:rsidRPr="002A0178">
        <w:t> </w:t>
      </w:r>
      <w:r>
        <w:rPr>
          <w:rFonts w:ascii="Symbol" w:hAnsi="Symbol"/>
          <w:lang w:val="fr-CH"/>
        </w:rPr>
        <w:t></w:t>
      </w:r>
      <w:r w:rsidRPr="002A0178">
        <w:t> 1.5 </w:t>
      </w:r>
      <w:r>
        <w:rPr>
          <w:rFonts w:ascii="Symbol" w:hAnsi="Symbol"/>
          <w:lang w:val="fr-CH"/>
        </w:rPr>
        <w:t></w:t>
      </w:r>
      <w:r w:rsidRPr="002A0178">
        <w:t> 10</w:t>
      </w:r>
      <w:r>
        <w:rPr>
          <w:position w:val="6"/>
          <w:sz w:val="20"/>
        </w:rPr>
        <w:sym w:font="Symbol" w:char="F02D"/>
      </w:r>
      <w:r w:rsidRPr="002A0178">
        <w:rPr>
          <w:position w:val="6"/>
          <w:sz w:val="20"/>
        </w:rPr>
        <w:t>5</w:t>
      </w:r>
      <w:r>
        <w:rPr>
          <w:rFonts w:hint="eastAsia"/>
        </w:rPr>
        <w:t>（</w:t>
      </w:r>
      <w:proofErr w:type="spellStart"/>
      <w:r>
        <w:rPr>
          <w:rFonts w:hint="eastAsia"/>
        </w:rPr>
        <w:t>等效于</w:t>
      </w:r>
      <w:proofErr w:type="spellEnd"/>
      <w:r>
        <w:t>39 SES/</w:t>
      </w:r>
      <w:r>
        <w:rPr>
          <w:rFonts w:hint="eastAsia"/>
        </w:rPr>
        <w:t>月）</w:t>
      </w:r>
    </w:p>
    <w:p w14:paraId="027F895E" w14:textId="77777777" w:rsidR="00146154" w:rsidRDefault="00146154" w:rsidP="00146154">
      <w:r w:rsidRPr="002A0178">
        <w:tab/>
        <w:t>BBER </w:t>
      </w:r>
      <w:r>
        <w:rPr>
          <w:rFonts w:ascii="Symbol" w:hAnsi="Symbol"/>
          <w:lang w:val="fr-CH"/>
        </w:rPr>
        <w:t></w:t>
      </w:r>
      <w:r w:rsidRPr="002A0178">
        <w:t> 2 </w:t>
      </w:r>
      <w:r>
        <w:rPr>
          <w:rFonts w:ascii="Symbol" w:hAnsi="Symbol"/>
          <w:lang w:val="fr-CH"/>
        </w:rPr>
        <w:t></w:t>
      </w:r>
      <w:r w:rsidRPr="002A0178">
        <w:t> 10</w:t>
      </w:r>
      <w:r w:rsidRPr="002A0178">
        <w:rPr>
          <w:position w:val="6"/>
          <w:sz w:val="20"/>
        </w:rPr>
        <w:t>–5</w:t>
      </w:r>
      <w:r w:rsidRPr="002A0178">
        <w:t> </w:t>
      </w:r>
      <w:r>
        <w:rPr>
          <w:rFonts w:ascii="Symbol" w:hAnsi="Symbol"/>
          <w:lang w:val="fr-CH"/>
        </w:rPr>
        <w:t></w:t>
      </w:r>
      <w:r w:rsidRPr="002A0178">
        <w:t> </w:t>
      </w:r>
      <w:r w:rsidRPr="002A0178">
        <w:rPr>
          <w:i/>
          <w:iCs/>
        </w:rPr>
        <w:t>C</w:t>
      </w:r>
      <w:r w:rsidRPr="002A0178">
        <w:t> </w:t>
      </w:r>
      <w:r>
        <w:rPr>
          <w:rFonts w:ascii="Symbol" w:hAnsi="Symbol"/>
          <w:lang w:val="fr-CH"/>
        </w:rPr>
        <w:t></w:t>
      </w:r>
      <w:r w:rsidRPr="002A0178">
        <w:t> 1.5 </w:t>
      </w:r>
      <w:r>
        <w:rPr>
          <w:rFonts w:ascii="Symbol" w:hAnsi="Symbol"/>
          <w:lang w:val="fr-CH"/>
        </w:rPr>
        <w:t></w:t>
      </w:r>
      <w:r w:rsidRPr="002A0178">
        <w:t> 10</w:t>
      </w:r>
      <w:r>
        <w:rPr>
          <w:position w:val="6"/>
          <w:sz w:val="20"/>
        </w:rPr>
        <w:sym w:font="Symbol" w:char="F02D"/>
      </w:r>
      <w:r w:rsidRPr="002A0178">
        <w:rPr>
          <w:position w:val="6"/>
          <w:sz w:val="20"/>
        </w:rPr>
        <w:t>6</w:t>
      </w:r>
      <w:r w:rsidRPr="002A0178">
        <w:rPr>
          <w:rFonts w:hint="eastAsia"/>
        </w:rPr>
        <w:t>（</w:t>
      </w:r>
      <w:proofErr w:type="spellStart"/>
      <w:r w:rsidRPr="00A021F2">
        <w:rPr>
          <w:rFonts w:hint="eastAsia"/>
          <w:lang w:val="en-US"/>
        </w:rPr>
        <w:t>等效于</w:t>
      </w:r>
      <w:proofErr w:type="spellEnd"/>
      <w:r w:rsidRPr="002A0178">
        <w:t>7776 EB/</w:t>
      </w:r>
      <w:r w:rsidRPr="00A021F2">
        <w:rPr>
          <w:rFonts w:hint="eastAsia"/>
          <w:lang w:val="en-US"/>
        </w:rPr>
        <w:t>月</w:t>
      </w:r>
      <w:r w:rsidRPr="002A0178">
        <w:rPr>
          <w:rFonts w:hint="eastAsia"/>
        </w:rPr>
        <w:t>）</w:t>
      </w:r>
    </w:p>
    <w:p w14:paraId="71C588ED" w14:textId="77777777" w:rsidR="00146154" w:rsidRPr="003552EE" w:rsidRDefault="00146154" w:rsidP="00146154">
      <w:pPr>
        <w:pStyle w:val="Equationlegend"/>
        <w:ind w:leftChars="27" w:left="2050" w:hangingChars="827"/>
        <w:rPr>
          <w:highlight w:val="cyan"/>
          <w:lang w:val="fr-FR" w:eastAsia="zh-CN"/>
        </w:rPr>
      </w:pPr>
      <w:r>
        <w:rPr>
          <w:lang w:val="fr-FR" w:eastAsia="zh-CN"/>
        </w:rPr>
        <w:t>EB</w:t>
      </w:r>
      <w:r>
        <w:rPr>
          <w:rFonts w:hint="eastAsia"/>
          <w:lang w:val="fr-FR" w:eastAsia="zh-CN"/>
        </w:rPr>
        <w:t>：</w:t>
      </w:r>
      <w:r w:rsidRPr="003552EE">
        <w:rPr>
          <w:rFonts w:hint="eastAsia"/>
          <w:lang w:val="fr-FR" w:eastAsia="zh-CN"/>
        </w:rPr>
        <w:t>误码块</w:t>
      </w:r>
      <w:r>
        <w:rPr>
          <w:rFonts w:hint="eastAsia"/>
          <w:lang w:val="fr-FR" w:eastAsia="zh-CN"/>
        </w:rPr>
        <w:t>。</w:t>
      </w:r>
    </w:p>
    <w:p w14:paraId="4222EBA1" w14:textId="77777777" w:rsidR="00146154" w:rsidRPr="009A5C95" w:rsidRDefault="00146154" w:rsidP="00111684">
      <w:pPr>
        <w:pStyle w:val="Headingi"/>
        <w:spacing w:before="240"/>
        <w:rPr>
          <w:i w:val="0"/>
          <w:highlight w:val="cyan"/>
          <w:lang w:eastAsia="zh-CN"/>
        </w:rPr>
      </w:pPr>
      <w:r w:rsidRPr="00A021F2">
        <w:rPr>
          <w:rFonts w:hint="eastAsia"/>
          <w:i w:val="0"/>
          <w:lang w:val="en-US" w:eastAsia="zh-CN"/>
        </w:rPr>
        <w:t>示例</w:t>
      </w:r>
      <w:r w:rsidRPr="009A5C95">
        <w:rPr>
          <w:rFonts w:hint="eastAsia"/>
          <w:i w:val="0"/>
          <w:lang w:eastAsia="zh-CN"/>
        </w:rPr>
        <w:t>4</w:t>
      </w:r>
      <w:r w:rsidRPr="009A5C95">
        <w:rPr>
          <w:rFonts w:hint="eastAsia"/>
          <w:i w:val="0"/>
          <w:lang w:eastAsia="zh-CN"/>
        </w:rPr>
        <w:t>：</w:t>
      </w:r>
    </w:p>
    <w:p w14:paraId="50B64FE3" w14:textId="77777777" w:rsidR="00146154" w:rsidRDefault="00146154" w:rsidP="00146154">
      <w:pPr>
        <w:rPr>
          <w:lang w:eastAsia="zh-CN"/>
        </w:rPr>
      </w:pPr>
      <w:r>
        <w:rPr>
          <w:rFonts w:hint="eastAsia"/>
          <w:lang w:eastAsia="zh-CN"/>
        </w:rPr>
        <w:t>网络的短途部分长</w:t>
      </w:r>
      <w:r>
        <w:rPr>
          <w:rFonts w:hint="eastAsia"/>
          <w:lang w:eastAsia="zh-CN"/>
        </w:rPr>
        <w:t>80</w:t>
      </w:r>
      <w:r>
        <w:rPr>
          <w:rFonts w:hint="eastAsia"/>
          <w:lang w:eastAsia="zh-CN"/>
        </w:rPr>
        <w:t>千米，由单一链路构成：</w:t>
      </w:r>
    </w:p>
    <w:p w14:paraId="7D238D7B" w14:textId="77777777" w:rsidR="00146154" w:rsidRDefault="00146154" w:rsidP="00146154">
      <w:pPr>
        <w:rPr>
          <w:lang w:eastAsia="zh-CN"/>
        </w:rPr>
      </w:pPr>
      <w:r>
        <w:rPr>
          <w:rFonts w:hint="eastAsia"/>
          <w:lang w:eastAsia="zh-CN"/>
        </w:rPr>
        <w:t>链路</w:t>
      </w:r>
      <w:r w:rsidRPr="002A0178">
        <w:rPr>
          <w:i/>
          <w:iCs/>
        </w:rPr>
        <w:t>L</w:t>
      </w:r>
      <w:r w:rsidRPr="002A0178">
        <w:rPr>
          <w:position w:val="-4"/>
          <w:sz w:val="20"/>
        </w:rPr>
        <w:t>4</w:t>
      </w:r>
      <w:r w:rsidRPr="002A0178">
        <w:t> </w:t>
      </w:r>
      <w:r>
        <w:rPr>
          <w:rFonts w:ascii="Symbol" w:hAnsi="Symbol"/>
        </w:rPr>
        <w:t></w:t>
      </w:r>
      <w:r w:rsidRPr="002A0178">
        <w:t> 80</w:t>
      </w:r>
      <w:r>
        <w:rPr>
          <w:rFonts w:hint="eastAsia"/>
          <w:lang w:eastAsia="zh-CN"/>
        </w:rPr>
        <w:t>千米</w:t>
      </w:r>
    </w:p>
    <w:p w14:paraId="57F7959A" w14:textId="77777777" w:rsidR="00146154" w:rsidRDefault="00146154" w:rsidP="00146154">
      <w:pPr>
        <w:rPr>
          <w:lang w:eastAsia="zh-CN"/>
        </w:rPr>
      </w:pPr>
      <w:r>
        <w:rPr>
          <w:rFonts w:hint="eastAsia"/>
          <w:lang w:eastAsia="zh-CN"/>
        </w:rPr>
        <w:t>容量：</w:t>
      </w:r>
      <w:r>
        <w:rPr>
          <w:rFonts w:hint="eastAsia"/>
          <w:lang w:eastAsia="zh-CN"/>
        </w:rPr>
        <w:t>34</w:t>
      </w:r>
      <w:r>
        <w:rPr>
          <w:lang w:eastAsia="zh-CN"/>
        </w:rPr>
        <w:t> </w:t>
      </w:r>
      <w:r>
        <w:rPr>
          <w:rFonts w:hint="eastAsia"/>
          <w:lang w:eastAsia="zh-CN"/>
        </w:rPr>
        <w:t>Mbit/s</w:t>
      </w:r>
    </w:p>
    <w:p w14:paraId="503320C4" w14:textId="77777777" w:rsidR="00146154" w:rsidRDefault="00146154" w:rsidP="00146154">
      <w:pPr>
        <w:rPr>
          <w:lang w:eastAsia="zh-CN"/>
        </w:rPr>
      </w:pPr>
      <w:r>
        <w:rPr>
          <w:rFonts w:hint="eastAsia"/>
          <w:lang w:eastAsia="zh-CN"/>
        </w:rPr>
        <w:t>块</w:t>
      </w:r>
      <w:r w:rsidRPr="0099338D">
        <w:rPr>
          <w:lang w:eastAsia="zh-CN"/>
        </w:rPr>
        <w:t>/</w:t>
      </w:r>
      <w:r>
        <w:rPr>
          <w:rFonts w:hint="eastAsia"/>
          <w:lang w:eastAsia="zh-CN"/>
        </w:rPr>
        <w:t>秒（</w:t>
      </w:r>
      <w:r w:rsidRPr="0099338D">
        <w:rPr>
          <w:lang w:eastAsia="zh-CN"/>
        </w:rPr>
        <w:t>block/s</w:t>
      </w:r>
      <w:r>
        <w:rPr>
          <w:rFonts w:hint="eastAsia"/>
          <w:lang w:eastAsia="zh-CN"/>
        </w:rPr>
        <w:t>）数：</w:t>
      </w:r>
      <w:r w:rsidRPr="002A0178">
        <w:rPr>
          <w:lang w:eastAsia="zh-CN"/>
        </w:rPr>
        <w:t>8</w:t>
      </w:r>
      <w:r w:rsidRPr="002A0178">
        <w:rPr>
          <w:rFonts w:ascii="Tms Rmn" w:hAnsi="Tms Rmn"/>
          <w:sz w:val="12"/>
          <w:lang w:eastAsia="zh-CN"/>
        </w:rPr>
        <w:t> </w:t>
      </w:r>
      <w:r w:rsidRPr="002A0178">
        <w:rPr>
          <w:lang w:eastAsia="zh-CN"/>
        </w:rPr>
        <w:t>000</w:t>
      </w:r>
    </w:p>
    <w:p w14:paraId="547CE7A7" w14:textId="77777777" w:rsidR="00146154" w:rsidRDefault="00146154" w:rsidP="00146154">
      <w:pPr>
        <w:ind w:firstLineChars="200" w:firstLine="480"/>
        <w:rPr>
          <w:lang w:eastAsia="zh-CN"/>
        </w:rPr>
      </w:pPr>
      <w:r>
        <w:rPr>
          <w:rFonts w:hint="eastAsia"/>
          <w:lang w:eastAsia="zh-CN"/>
        </w:rPr>
        <w:t>在这一情况下，指标是与长度无关的。若假设</w:t>
      </w:r>
      <w:r>
        <w:rPr>
          <w:i/>
          <w:iCs/>
          <w:lang w:val="en-US" w:eastAsia="zh-CN"/>
        </w:rPr>
        <w:t>B</w:t>
      </w:r>
      <w:r>
        <w:rPr>
          <w:rFonts w:ascii="Symbol" w:hAnsi="Symbol"/>
          <w:lang w:val="en-US" w:eastAsia="zh-CN"/>
        </w:rPr>
        <w:t></w:t>
      </w:r>
      <w:r>
        <w:rPr>
          <w:lang w:val="en-US" w:eastAsia="zh-CN"/>
        </w:rPr>
        <w:t xml:space="preserve"> 0.075</w:t>
      </w:r>
      <w:r>
        <w:rPr>
          <w:rFonts w:hint="eastAsia"/>
          <w:lang w:eastAsia="zh-CN"/>
        </w:rPr>
        <w:t>（</w:t>
      </w:r>
      <w:proofErr w:type="gramStart"/>
      <w:r>
        <w:rPr>
          <w:rFonts w:hint="eastAsia"/>
          <w:lang w:eastAsia="zh-CN"/>
        </w:rPr>
        <w:t>见</w:t>
      </w:r>
      <w:r>
        <w:rPr>
          <w:rFonts w:eastAsia="STKaiti" w:hint="eastAsia"/>
          <w:lang w:eastAsia="zh-CN"/>
        </w:rPr>
        <w:t>建议</w:t>
      </w:r>
      <w:proofErr w:type="gramEnd"/>
      <w:r>
        <w:rPr>
          <w:rFonts w:eastAsia="STKaiti"/>
          <w:lang w:eastAsia="zh-CN"/>
        </w:rPr>
        <w:t>3</w:t>
      </w:r>
      <w:r>
        <w:rPr>
          <w:rFonts w:hint="eastAsia"/>
          <w:lang w:eastAsia="zh-CN"/>
        </w:rPr>
        <w:t>），得出：</w:t>
      </w:r>
    </w:p>
    <w:p w14:paraId="56CFD373" w14:textId="77777777" w:rsidR="00146154" w:rsidRPr="00A021F2" w:rsidRDefault="00146154" w:rsidP="00146154">
      <w:pPr>
        <w:rPr>
          <w:lang w:val="en-US"/>
        </w:rPr>
      </w:pPr>
      <w:r>
        <w:rPr>
          <w:lang w:val="en-US" w:eastAsia="zh-CN"/>
        </w:rPr>
        <w:tab/>
      </w:r>
      <w:r w:rsidRPr="00A021F2">
        <w:rPr>
          <w:lang w:val="en-US"/>
        </w:rPr>
        <w:t>ESR </w:t>
      </w:r>
      <w:r w:rsidRPr="00A021F2">
        <w:rPr>
          <w:lang w:val="en-US"/>
        </w:rPr>
        <w:sym w:font="Symbol" w:char="F03D"/>
      </w:r>
      <w:r w:rsidRPr="00A021F2">
        <w:rPr>
          <w:lang w:val="en-US"/>
        </w:rPr>
        <w:t> 0.0075 B </w:t>
      </w:r>
      <w:r w:rsidRPr="00A021F2">
        <w:rPr>
          <w:lang w:val="en-US"/>
        </w:rPr>
        <w:sym w:font="Symbol" w:char="F03D"/>
      </w:r>
      <w:r w:rsidRPr="00A021F2">
        <w:rPr>
          <w:lang w:val="en-US"/>
        </w:rPr>
        <w:t> 5.625 </w:t>
      </w:r>
      <w:r w:rsidRPr="00A021F2">
        <w:rPr>
          <w:lang w:val="en-US"/>
        </w:rPr>
        <w:sym w:font="Symbol" w:char="F0B4"/>
      </w:r>
      <w:r w:rsidRPr="00A021F2">
        <w:rPr>
          <w:lang w:val="en-US"/>
        </w:rPr>
        <w:t> </w:t>
      </w:r>
      <w:r>
        <w:rPr>
          <w:lang w:val="en-US"/>
        </w:rPr>
        <w:t>10</w:t>
      </w:r>
      <w:r>
        <w:rPr>
          <w:position w:val="6"/>
          <w:sz w:val="20"/>
        </w:rPr>
        <w:sym w:font="Symbol" w:char="F02D"/>
      </w:r>
      <w:r>
        <w:rPr>
          <w:position w:val="6"/>
          <w:sz w:val="20"/>
          <w:lang w:val="en-US"/>
        </w:rPr>
        <w:t>4</w:t>
      </w:r>
      <w:r w:rsidRPr="00A021F2">
        <w:rPr>
          <w:rFonts w:hint="eastAsia"/>
          <w:lang w:val="en-US"/>
        </w:rPr>
        <w:t>（等效于</w:t>
      </w:r>
      <w:r>
        <w:rPr>
          <w:lang w:val="en-US"/>
        </w:rPr>
        <w:t>1</w:t>
      </w:r>
      <w:r>
        <w:rPr>
          <w:rFonts w:ascii="Tms Rmn" w:hAnsi="Tms Rmn"/>
          <w:sz w:val="12"/>
          <w:lang w:val="en-US"/>
        </w:rPr>
        <w:t> </w:t>
      </w:r>
      <w:r>
        <w:rPr>
          <w:lang w:val="en-US"/>
        </w:rPr>
        <w:t>458 ES</w:t>
      </w:r>
      <w:r>
        <w:rPr>
          <w:rFonts w:hint="eastAsia"/>
          <w:lang w:val="en-US" w:eastAsia="zh-CN"/>
        </w:rPr>
        <w:t>/</w:t>
      </w:r>
      <w:r w:rsidRPr="00A021F2">
        <w:rPr>
          <w:rFonts w:hint="eastAsia"/>
          <w:lang w:val="en-US"/>
        </w:rPr>
        <w:t>月）</w:t>
      </w:r>
    </w:p>
    <w:p w14:paraId="7DEFBE30" w14:textId="77777777" w:rsidR="00146154" w:rsidRPr="0034051F" w:rsidRDefault="00146154" w:rsidP="00146154">
      <w:r>
        <w:rPr>
          <w:lang w:val="en-US"/>
        </w:rPr>
        <w:tab/>
      </w:r>
      <w:r w:rsidRPr="0034051F">
        <w:t>SESR </w:t>
      </w:r>
      <w:r w:rsidRPr="00A021F2">
        <w:rPr>
          <w:lang w:val="en-US"/>
        </w:rPr>
        <w:sym w:font="Symbol" w:char="F03D"/>
      </w:r>
      <w:r w:rsidRPr="0034051F">
        <w:t> 0.0002 B </w:t>
      </w:r>
      <w:r w:rsidRPr="00A021F2">
        <w:rPr>
          <w:lang w:val="en-US"/>
        </w:rPr>
        <w:sym w:font="Symbol" w:char="F03D"/>
      </w:r>
      <w:r w:rsidRPr="0034051F">
        <w:t xml:space="preserve"> 1.5 </w:t>
      </w:r>
      <w:r w:rsidRPr="00A021F2">
        <w:rPr>
          <w:lang w:val="en-US"/>
        </w:rPr>
        <w:sym w:font="Symbol" w:char="F0B4"/>
      </w:r>
      <w:r w:rsidRPr="0034051F">
        <w:t xml:space="preserve"> 10</w:t>
      </w:r>
      <w:r>
        <w:rPr>
          <w:position w:val="6"/>
          <w:sz w:val="20"/>
        </w:rPr>
        <w:sym w:font="Symbol" w:char="F02D"/>
      </w:r>
      <w:r w:rsidRPr="0034051F">
        <w:rPr>
          <w:position w:val="6"/>
          <w:sz w:val="20"/>
        </w:rPr>
        <w:t>5</w:t>
      </w:r>
      <w:r w:rsidRPr="0034051F">
        <w:rPr>
          <w:rFonts w:hint="eastAsia"/>
        </w:rPr>
        <w:t>（</w:t>
      </w:r>
      <w:proofErr w:type="spellStart"/>
      <w:r w:rsidRPr="00A021F2">
        <w:rPr>
          <w:rFonts w:hint="eastAsia"/>
          <w:lang w:val="en-US"/>
        </w:rPr>
        <w:t>等效于</w:t>
      </w:r>
      <w:proofErr w:type="spellEnd"/>
      <w:r w:rsidRPr="0034051F">
        <w:t>39 SES/</w:t>
      </w:r>
      <w:r w:rsidRPr="00A021F2">
        <w:rPr>
          <w:rFonts w:hint="eastAsia"/>
          <w:lang w:val="en-US"/>
        </w:rPr>
        <w:t>月</w:t>
      </w:r>
      <w:r w:rsidRPr="0034051F">
        <w:rPr>
          <w:rFonts w:hint="eastAsia"/>
        </w:rPr>
        <w:t>）</w:t>
      </w:r>
    </w:p>
    <w:p w14:paraId="7160285A" w14:textId="77777777" w:rsidR="00146154" w:rsidRPr="0034051F" w:rsidRDefault="00146154" w:rsidP="00146154">
      <w:r w:rsidRPr="0034051F">
        <w:tab/>
        <w:t>BBER</w:t>
      </w:r>
      <w:r w:rsidRPr="00A021F2">
        <w:rPr>
          <w:lang w:val="en-US"/>
        </w:rPr>
        <w:t></w:t>
      </w:r>
      <w:r w:rsidRPr="0034051F">
        <w:t>2 </w:t>
      </w:r>
      <w:r w:rsidRPr="00A021F2">
        <w:rPr>
          <w:lang w:val="en-US"/>
        </w:rPr>
        <w:sym w:font="Symbol" w:char="F0B4"/>
      </w:r>
      <w:r w:rsidRPr="0034051F">
        <w:t> 10–5 </w:t>
      </w:r>
      <w:r w:rsidRPr="00A021F2">
        <w:rPr>
          <w:lang w:val="en-US"/>
        </w:rPr>
        <w:sym w:font="Symbol" w:char="F0B4"/>
      </w:r>
      <w:r w:rsidRPr="0034051F">
        <w:t> B </w:t>
      </w:r>
      <w:r w:rsidRPr="00A021F2">
        <w:rPr>
          <w:lang w:val="en-US"/>
        </w:rPr>
        <w:sym w:font="Symbol" w:char="F03D"/>
      </w:r>
      <w:r w:rsidRPr="0034051F">
        <w:t> 1.5 </w:t>
      </w:r>
      <w:r w:rsidRPr="00A021F2">
        <w:rPr>
          <w:lang w:val="en-US"/>
        </w:rPr>
        <w:sym w:font="Symbol" w:char="F0B4"/>
      </w:r>
      <w:r w:rsidRPr="0034051F">
        <w:t> 10</w:t>
      </w:r>
      <w:r>
        <w:rPr>
          <w:position w:val="6"/>
          <w:sz w:val="20"/>
        </w:rPr>
        <w:sym w:font="Symbol" w:char="F02D"/>
      </w:r>
      <w:r w:rsidRPr="0034051F">
        <w:rPr>
          <w:position w:val="6"/>
          <w:sz w:val="20"/>
        </w:rPr>
        <w:t>6</w:t>
      </w:r>
      <w:r w:rsidRPr="0034051F">
        <w:rPr>
          <w:rFonts w:hint="eastAsia"/>
        </w:rPr>
        <w:t>（</w:t>
      </w:r>
      <w:proofErr w:type="spellStart"/>
      <w:r w:rsidRPr="00A021F2">
        <w:rPr>
          <w:rFonts w:hint="eastAsia"/>
          <w:lang w:val="en-US"/>
        </w:rPr>
        <w:t>等效于</w:t>
      </w:r>
      <w:proofErr w:type="spellEnd"/>
      <w:r w:rsidRPr="0034051F">
        <w:t>31</w:t>
      </w:r>
      <w:r w:rsidRPr="0034051F">
        <w:rPr>
          <w:rFonts w:ascii="Tms Rmn" w:hAnsi="Tms Rmn"/>
          <w:sz w:val="12"/>
        </w:rPr>
        <w:t> </w:t>
      </w:r>
      <w:r w:rsidRPr="0034051F">
        <w:t>104 EB /</w:t>
      </w:r>
      <w:r w:rsidRPr="00A021F2">
        <w:rPr>
          <w:rFonts w:hint="eastAsia"/>
          <w:lang w:val="en-US"/>
        </w:rPr>
        <w:t>月</w:t>
      </w:r>
      <w:r w:rsidRPr="0034051F">
        <w:rPr>
          <w:rFonts w:hint="eastAsia"/>
        </w:rPr>
        <w:t>）</w:t>
      </w:r>
    </w:p>
    <w:p w14:paraId="10F8FAB6" w14:textId="77777777" w:rsidR="00146154" w:rsidRPr="00F757BC" w:rsidRDefault="00146154" w:rsidP="00111684">
      <w:pPr>
        <w:pStyle w:val="Headingi"/>
        <w:spacing w:before="240"/>
        <w:rPr>
          <w:i w:val="0"/>
          <w:highlight w:val="cyan"/>
          <w:lang w:val="en-US" w:eastAsia="zh-CN"/>
        </w:rPr>
      </w:pPr>
      <w:r w:rsidRPr="00A021F2">
        <w:rPr>
          <w:rFonts w:hint="eastAsia"/>
          <w:i w:val="0"/>
          <w:lang w:val="en-US" w:eastAsia="zh-CN"/>
        </w:rPr>
        <w:t>示例</w:t>
      </w:r>
      <w:r>
        <w:rPr>
          <w:rFonts w:hint="eastAsia"/>
          <w:i w:val="0"/>
          <w:lang w:val="en-GB" w:eastAsia="zh-CN"/>
        </w:rPr>
        <w:t>5</w:t>
      </w:r>
      <w:r w:rsidRPr="009A5C95">
        <w:rPr>
          <w:rFonts w:hint="eastAsia"/>
          <w:i w:val="0"/>
          <w:lang w:val="en-GB" w:eastAsia="zh-CN"/>
        </w:rPr>
        <w:t>：</w:t>
      </w:r>
    </w:p>
    <w:p w14:paraId="3AB6CEE4" w14:textId="77777777" w:rsidR="00146154" w:rsidRDefault="00146154" w:rsidP="00146154">
      <w:pPr>
        <w:rPr>
          <w:lang w:eastAsia="zh-CN"/>
        </w:rPr>
      </w:pPr>
      <w:r>
        <w:rPr>
          <w:rFonts w:hint="eastAsia"/>
          <w:lang w:eastAsia="zh-CN"/>
        </w:rPr>
        <w:t>网络的长途部分的实际链路，根据</w:t>
      </w:r>
      <w:r w:rsidRPr="00367133">
        <w:rPr>
          <w:lang w:val="en-US" w:eastAsia="zh-CN"/>
        </w:rPr>
        <w:t> ITU</w:t>
      </w:r>
      <w:r w:rsidRPr="00367133">
        <w:rPr>
          <w:lang w:val="en-US" w:eastAsia="zh-CN"/>
        </w:rPr>
        <w:noBreakHyphen/>
        <w:t>T G.828</w:t>
      </w:r>
      <w:r>
        <w:rPr>
          <w:rFonts w:hint="eastAsia"/>
          <w:lang w:eastAsia="zh-CN"/>
        </w:rPr>
        <w:t>建议书设计：</w:t>
      </w:r>
    </w:p>
    <w:p w14:paraId="122BD234" w14:textId="77777777" w:rsidR="00146154" w:rsidRDefault="00146154" w:rsidP="00146154">
      <w:proofErr w:type="spellStart"/>
      <w:r>
        <w:rPr>
          <w:rFonts w:hint="eastAsia"/>
        </w:rPr>
        <w:t>链路</w:t>
      </w:r>
      <w:proofErr w:type="spellEnd"/>
      <w:r w:rsidRPr="002A0178">
        <w:rPr>
          <w:i/>
          <w:iCs/>
        </w:rPr>
        <w:t>L</w:t>
      </w:r>
      <w:r w:rsidRPr="002A0178">
        <w:rPr>
          <w:position w:val="-4"/>
          <w:sz w:val="20"/>
        </w:rPr>
        <w:t>5</w:t>
      </w:r>
      <w:r w:rsidRPr="002A0178">
        <w:t> </w:t>
      </w:r>
      <w:r>
        <w:rPr>
          <w:rFonts w:ascii="Symbol" w:hAnsi="Symbol"/>
        </w:rPr>
        <w:t></w:t>
      </w:r>
      <w:r w:rsidRPr="002A0178">
        <w:t> 75</w:t>
      </w:r>
      <w:r>
        <w:rPr>
          <w:rFonts w:hint="eastAsia"/>
          <w:lang w:eastAsia="zh-CN"/>
        </w:rPr>
        <w:t>千米</w:t>
      </w:r>
    </w:p>
    <w:p w14:paraId="362BD268" w14:textId="77777777" w:rsidR="00146154" w:rsidRPr="00975454" w:rsidRDefault="00146154" w:rsidP="00146154">
      <w:r>
        <w:rPr>
          <w:rFonts w:hint="eastAsia"/>
        </w:rPr>
        <w:t>SDH</w:t>
      </w:r>
      <w:proofErr w:type="spellStart"/>
      <w:r>
        <w:rPr>
          <w:rFonts w:hint="eastAsia"/>
        </w:rPr>
        <w:t>传输速率</w:t>
      </w:r>
      <w:proofErr w:type="spellEnd"/>
      <w:r>
        <w:rPr>
          <w:rFonts w:hint="eastAsia"/>
        </w:rPr>
        <w:t>：</w:t>
      </w:r>
      <w:r w:rsidRPr="002A0178">
        <w:t>VC-4 (150.336 Mbit/s)</w:t>
      </w:r>
    </w:p>
    <w:p w14:paraId="5AAE5957" w14:textId="77777777" w:rsidR="00A633EC" w:rsidRDefault="00A633EC">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4A33BE7E" w14:textId="2E966506" w:rsidR="00146154" w:rsidRDefault="00146154" w:rsidP="00146154">
      <w:pPr>
        <w:rPr>
          <w:lang w:eastAsia="zh-CN"/>
        </w:rPr>
      </w:pPr>
      <w:r>
        <w:rPr>
          <w:rFonts w:hint="eastAsia"/>
          <w:lang w:eastAsia="zh-CN"/>
        </w:rPr>
        <w:t>块</w:t>
      </w:r>
      <w:r w:rsidRPr="0099338D">
        <w:rPr>
          <w:lang w:eastAsia="zh-CN"/>
        </w:rPr>
        <w:t>/</w:t>
      </w:r>
      <w:r>
        <w:rPr>
          <w:rFonts w:hint="eastAsia"/>
          <w:lang w:eastAsia="zh-CN"/>
        </w:rPr>
        <w:t>秒（</w:t>
      </w:r>
      <w:r w:rsidRPr="0099338D">
        <w:rPr>
          <w:lang w:eastAsia="zh-CN"/>
        </w:rPr>
        <w:t>block/s</w:t>
      </w:r>
      <w:r>
        <w:rPr>
          <w:rFonts w:hint="eastAsia"/>
          <w:lang w:eastAsia="zh-CN"/>
        </w:rPr>
        <w:t>）数：</w:t>
      </w:r>
      <w:r w:rsidRPr="002A0178">
        <w:t>8</w:t>
      </w:r>
      <w:r w:rsidRPr="002A0178">
        <w:rPr>
          <w:rFonts w:ascii="Tms Rmn" w:hAnsi="Tms Rmn"/>
          <w:sz w:val="12"/>
        </w:rPr>
        <w:t> </w:t>
      </w:r>
      <w:r w:rsidRPr="002A0178">
        <w:t>000</w:t>
      </w:r>
    </w:p>
    <w:p w14:paraId="3E1FB207" w14:textId="77777777" w:rsidR="00146154" w:rsidRPr="002A0178" w:rsidRDefault="00146154" w:rsidP="00146154">
      <w:pPr>
        <w:tabs>
          <w:tab w:val="clear" w:pos="794"/>
          <w:tab w:val="left" w:pos="426"/>
        </w:tabs>
      </w:pPr>
      <w:r w:rsidRPr="002A0178">
        <w:tab/>
        <w:t>ESR </w:t>
      </w:r>
      <w:r>
        <w:rPr>
          <w:rFonts w:ascii="Symbol" w:hAnsi="Symbol"/>
          <w:lang w:val="fr-CH"/>
        </w:rPr>
        <w:t></w:t>
      </w:r>
      <w:r w:rsidRPr="002A0178">
        <w:t xml:space="preserve"> 0.004 </w:t>
      </w:r>
      <w:r w:rsidRPr="002A0178">
        <w:rPr>
          <w:i/>
          <w:iCs/>
        </w:rPr>
        <w:t>A</w:t>
      </w:r>
      <w:r w:rsidRPr="002A0178">
        <w:t> </w:t>
      </w:r>
      <w:r>
        <w:rPr>
          <w:rFonts w:ascii="Symbol" w:hAnsi="Symbol"/>
          <w:lang w:val="fr-CH"/>
        </w:rPr>
        <w:t></w:t>
      </w:r>
      <w:r w:rsidRPr="002A0178">
        <w:t> 0.004 (</w:t>
      </w:r>
      <w:r w:rsidRPr="002A0178">
        <w:rPr>
          <w:i/>
          <w:iCs/>
        </w:rPr>
        <w:t>A</w:t>
      </w:r>
      <w:r w:rsidRPr="002A0178">
        <w:rPr>
          <w:position w:val="-4"/>
          <w:sz w:val="20"/>
        </w:rPr>
        <w:t>1</w:t>
      </w:r>
      <w:r w:rsidRPr="002A0178">
        <w:t> </w:t>
      </w:r>
      <w:r>
        <w:rPr>
          <w:rFonts w:ascii="Symbol" w:hAnsi="Symbol"/>
          <w:lang w:val="fr-CH"/>
        </w:rPr>
        <w:t></w:t>
      </w:r>
      <w:r w:rsidRPr="002A0178">
        <w:t> 0.002) </w:t>
      </w:r>
      <w:r>
        <w:rPr>
          <w:rFonts w:ascii="Symbol" w:hAnsi="Symbol"/>
          <w:lang w:val="fr-CH"/>
        </w:rPr>
        <w:t></w:t>
      </w:r>
      <w:r w:rsidRPr="002A0178">
        <w:t> 75/100</w:t>
      </w:r>
    </w:p>
    <w:p w14:paraId="60FD909B" w14:textId="77777777" w:rsidR="00146154" w:rsidRPr="002A0178" w:rsidRDefault="00146154" w:rsidP="00146154">
      <w:pPr>
        <w:tabs>
          <w:tab w:val="clear" w:pos="794"/>
          <w:tab w:val="left" w:pos="426"/>
        </w:tabs>
      </w:pPr>
      <w:r w:rsidRPr="002A0178">
        <w:tab/>
        <w:t>SESR </w:t>
      </w:r>
      <w:r>
        <w:rPr>
          <w:rFonts w:ascii="Symbol" w:hAnsi="Symbol"/>
          <w:lang w:val="fr-CH"/>
        </w:rPr>
        <w:t></w:t>
      </w:r>
      <w:r w:rsidRPr="002A0178">
        <w:t> 2 </w:t>
      </w:r>
      <w:r>
        <w:rPr>
          <w:rFonts w:ascii="Symbol" w:hAnsi="Symbol"/>
          <w:lang w:val="fr-CH"/>
        </w:rPr>
        <w:t></w:t>
      </w:r>
      <w:r w:rsidRPr="002A0178">
        <w:rPr>
          <w:rFonts w:hint="eastAsia"/>
        </w:rPr>
        <w:t> </w:t>
      </w:r>
      <w:r>
        <w:rPr>
          <w:rFonts w:ascii="Symbol" w:hAnsi="Symbol"/>
          <w:lang w:val="fr-CH"/>
        </w:rPr>
        <w:t></w:t>
      </w:r>
      <w:r w:rsidRPr="002A0178">
        <w:t>0</w:t>
      </w:r>
      <w:r>
        <w:rPr>
          <w:position w:val="6"/>
          <w:sz w:val="20"/>
        </w:rPr>
        <w:sym w:font="Symbol" w:char="F02D"/>
      </w:r>
      <w:r w:rsidRPr="002A0178">
        <w:rPr>
          <w:position w:val="6"/>
          <w:sz w:val="20"/>
        </w:rPr>
        <w:t>4</w:t>
      </w:r>
      <w:r w:rsidRPr="002A0178">
        <w:t> </w:t>
      </w:r>
      <w:r>
        <w:rPr>
          <w:rFonts w:ascii="Symbol" w:hAnsi="Symbol"/>
          <w:lang w:val="fr-CH"/>
        </w:rPr>
        <w:t></w:t>
      </w:r>
      <w:r w:rsidRPr="002A0178">
        <w:rPr>
          <w:rFonts w:hint="eastAsia"/>
        </w:rPr>
        <w:t> </w:t>
      </w:r>
      <w:r w:rsidRPr="002A0178">
        <w:rPr>
          <w:i/>
          <w:iCs/>
        </w:rPr>
        <w:t>A</w:t>
      </w:r>
      <w:r w:rsidRPr="002A0178">
        <w:t> </w:t>
      </w:r>
      <w:r>
        <w:rPr>
          <w:rFonts w:ascii="Symbol" w:hAnsi="Symbol"/>
          <w:lang w:val="fr-CH"/>
        </w:rPr>
        <w:t></w:t>
      </w:r>
      <w:r w:rsidRPr="002A0178">
        <w:t> 2 </w:t>
      </w:r>
      <w:r>
        <w:rPr>
          <w:rFonts w:ascii="Symbol" w:hAnsi="Symbol"/>
          <w:lang w:val="fr-CH"/>
        </w:rPr>
        <w:t></w:t>
      </w:r>
      <w:r w:rsidRPr="002A0178">
        <w:rPr>
          <w:rFonts w:hint="eastAsia"/>
        </w:rPr>
        <w:t> </w:t>
      </w:r>
      <w:r>
        <w:rPr>
          <w:rFonts w:ascii="Symbol" w:hAnsi="Symbol"/>
          <w:lang w:val="fr-CH"/>
        </w:rPr>
        <w:t></w:t>
      </w:r>
      <w:r w:rsidRPr="002A0178">
        <w:t>0</w:t>
      </w:r>
      <w:r>
        <w:rPr>
          <w:position w:val="6"/>
          <w:sz w:val="20"/>
        </w:rPr>
        <w:sym w:font="Symbol" w:char="F02D"/>
      </w:r>
      <w:r w:rsidRPr="002A0178">
        <w:rPr>
          <w:position w:val="6"/>
          <w:sz w:val="20"/>
        </w:rPr>
        <w:t>4</w:t>
      </w:r>
      <w:r w:rsidRPr="002A0178">
        <w:t> </w:t>
      </w:r>
      <w:r>
        <w:rPr>
          <w:rFonts w:ascii="Symbol" w:hAnsi="Symbol"/>
          <w:lang w:val="fr-CH"/>
        </w:rPr>
        <w:t></w:t>
      </w:r>
      <w:r w:rsidRPr="002A0178">
        <w:t> (</w:t>
      </w:r>
      <w:r w:rsidRPr="002A0178">
        <w:rPr>
          <w:i/>
          <w:iCs/>
        </w:rPr>
        <w:t>A</w:t>
      </w:r>
      <w:r w:rsidRPr="002A0178">
        <w:rPr>
          <w:position w:val="-4"/>
          <w:sz w:val="20"/>
        </w:rPr>
        <w:t>1</w:t>
      </w:r>
      <w:r w:rsidRPr="002A0178">
        <w:t> </w:t>
      </w:r>
      <w:r>
        <w:rPr>
          <w:rFonts w:ascii="Symbol" w:hAnsi="Symbol"/>
          <w:lang w:val="fr-CH"/>
        </w:rPr>
        <w:t></w:t>
      </w:r>
      <w:r w:rsidRPr="002A0178">
        <w:t> 0.002) </w:t>
      </w:r>
      <w:r>
        <w:rPr>
          <w:rFonts w:ascii="Symbol" w:hAnsi="Symbol"/>
          <w:lang w:val="fr-CH"/>
        </w:rPr>
        <w:t></w:t>
      </w:r>
      <w:r w:rsidRPr="002A0178">
        <w:t> 75/100</w:t>
      </w:r>
    </w:p>
    <w:p w14:paraId="7AA170E2" w14:textId="77777777" w:rsidR="00146154" w:rsidRPr="002A0178" w:rsidRDefault="00146154" w:rsidP="00146154">
      <w:pPr>
        <w:tabs>
          <w:tab w:val="clear" w:pos="794"/>
          <w:tab w:val="left" w:pos="426"/>
        </w:tabs>
      </w:pPr>
      <w:r w:rsidRPr="002A0178">
        <w:tab/>
        <w:t>BBER </w:t>
      </w:r>
      <w:r>
        <w:rPr>
          <w:rFonts w:ascii="Symbol" w:hAnsi="Symbol"/>
          <w:lang w:val="fr-CH"/>
        </w:rPr>
        <w:t></w:t>
      </w:r>
      <w:r w:rsidRPr="002A0178">
        <w:t> 1 </w:t>
      </w:r>
      <w:r>
        <w:rPr>
          <w:rFonts w:ascii="Symbol" w:hAnsi="Symbol"/>
          <w:lang w:val="fr-CH"/>
        </w:rPr>
        <w:t></w:t>
      </w:r>
      <w:r w:rsidRPr="002A0178">
        <w:rPr>
          <w:rFonts w:hint="eastAsia"/>
        </w:rPr>
        <w:t> </w:t>
      </w:r>
      <w:r>
        <w:rPr>
          <w:rFonts w:ascii="Symbol" w:hAnsi="Symbol"/>
          <w:lang w:val="fr-CH"/>
        </w:rPr>
        <w:t></w:t>
      </w:r>
      <w:r w:rsidRPr="002A0178">
        <w:t>0</w:t>
      </w:r>
      <w:r>
        <w:rPr>
          <w:position w:val="6"/>
          <w:sz w:val="20"/>
        </w:rPr>
        <w:sym w:font="Symbol" w:char="F02D"/>
      </w:r>
      <w:r w:rsidRPr="002A0178">
        <w:rPr>
          <w:position w:val="6"/>
          <w:sz w:val="20"/>
        </w:rPr>
        <w:t>5</w:t>
      </w:r>
      <w:r w:rsidRPr="002A0178">
        <w:t> </w:t>
      </w:r>
      <w:r>
        <w:rPr>
          <w:rFonts w:ascii="Symbol" w:hAnsi="Symbol"/>
          <w:lang w:val="fr-CH"/>
        </w:rPr>
        <w:t></w:t>
      </w:r>
      <w:r w:rsidRPr="002A0178">
        <w:rPr>
          <w:rFonts w:hint="eastAsia"/>
        </w:rPr>
        <w:t> </w:t>
      </w:r>
      <w:r w:rsidRPr="002A0178">
        <w:rPr>
          <w:i/>
          <w:iCs/>
        </w:rPr>
        <w:t>A</w:t>
      </w:r>
      <w:r w:rsidRPr="002A0178">
        <w:t> </w:t>
      </w:r>
      <w:r>
        <w:rPr>
          <w:rFonts w:ascii="Symbol" w:hAnsi="Symbol"/>
          <w:lang w:val="fr-CH"/>
        </w:rPr>
        <w:t></w:t>
      </w:r>
      <w:r w:rsidRPr="002A0178">
        <w:t> 1 </w:t>
      </w:r>
      <w:r>
        <w:rPr>
          <w:rFonts w:ascii="Symbol" w:hAnsi="Symbol"/>
          <w:lang w:val="fr-CH"/>
        </w:rPr>
        <w:t></w:t>
      </w:r>
      <w:r w:rsidRPr="002A0178">
        <w:rPr>
          <w:rFonts w:hint="eastAsia"/>
        </w:rPr>
        <w:t> </w:t>
      </w:r>
      <w:r>
        <w:rPr>
          <w:rFonts w:ascii="Symbol" w:hAnsi="Symbol"/>
          <w:lang w:val="fr-CH"/>
        </w:rPr>
        <w:t></w:t>
      </w:r>
      <w:r w:rsidRPr="002A0178">
        <w:t>0</w:t>
      </w:r>
      <w:r>
        <w:rPr>
          <w:position w:val="6"/>
          <w:sz w:val="20"/>
        </w:rPr>
        <w:sym w:font="Symbol" w:char="F02D"/>
      </w:r>
      <w:r w:rsidRPr="002A0178">
        <w:rPr>
          <w:position w:val="6"/>
          <w:sz w:val="20"/>
        </w:rPr>
        <w:t>5</w:t>
      </w:r>
      <w:r w:rsidRPr="002A0178">
        <w:t> </w:t>
      </w:r>
      <w:r>
        <w:rPr>
          <w:rFonts w:ascii="Symbol" w:hAnsi="Symbol"/>
          <w:lang w:val="fr-CH"/>
        </w:rPr>
        <w:t></w:t>
      </w:r>
      <w:r w:rsidRPr="002A0178">
        <w:t> (</w:t>
      </w:r>
      <w:r w:rsidRPr="002A0178">
        <w:rPr>
          <w:i/>
          <w:iCs/>
        </w:rPr>
        <w:t>A</w:t>
      </w:r>
      <w:r w:rsidRPr="002A0178">
        <w:rPr>
          <w:position w:val="-4"/>
          <w:sz w:val="20"/>
        </w:rPr>
        <w:t>1</w:t>
      </w:r>
      <w:r w:rsidRPr="002A0178">
        <w:t> </w:t>
      </w:r>
      <w:r>
        <w:rPr>
          <w:rFonts w:ascii="Symbol" w:hAnsi="Symbol"/>
          <w:lang w:val="fr-CH"/>
        </w:rPr>
        <w:t></w:t>
      </w:r>
      <w:r w:rsidRPr="002A0178">
        <w:t> 0.002) </w:t>
      </w:r>
      <w:r>
        <w:rPr>
          <w:rFonts w:ascii="Symbol" w:hAnsi="Symbol"/>
          <w:lang w:val="fr-CH"/>
        </w:rPr>
        <w:t></w:t>
      </w:r>
      <w:r w:rsidRPr="002A0178">
        <w:t> 75/100</w:t>
      </w:r>
    </w:p>
    <w:p w14:paraId="1E74817E" w14:textId="77777777" w:rsidR="00146154" w:rsidRPr="009D1B38" w:rsidRDefault="00146154" w:rsidP="00146154">
      <w:pPr>
        <w:keepNext/>
        <w:keepLines/>
        <w:ind w:firstLineChars="200" w:firstLine="480"/>
        <w:rPr>
          <w:highlight w:val="cyan"/>
          <w:lang w:eastAsia="zh-CN"/>
        </w:rPr>
      </w:pPr>
      <w:r w:rsidRPr="009A5C95">
        <w:rPr>
          <w:rFonts w:hint="eastAsia"/>
          <w:lang w:val="en-US" w:eastAsia="zh-CN"/>
        </w:rPr>
        <w:lastRenderedPageBreak/>
        <w:t>在这一情况下</w:t>
      </w:r>
      <w:r w:rsidRPr="009D1B38">
        <w:rPr>
          <w:rFonts w:hint="eastAsia"/>
          <w:lang w:eastAsia="zh-CN"/>
        </w:rPr>
        <w:t>，</w:t>
      </w:r>
      <w:r w:rsidRPr="009A5C95">
        <w:rPr>
          <w:rFonts w:hint="eastAsia"/>
          <w:lang w:val="en-US" w:eastAsia="zh-CN"/>
        </w:rPr>
        <w:t>指标是与长度有关的</w:t>
      </w:r>
      <w:r w:rsidRPr="009D1B38">
        <w:rPr>
          <w:rFonts w:hint="eastAsia"/>
          <w:lang w:eastAsia="zh-CN"/>
        </w:rPr>
        <w:t>；</w:t>
      </w:r>
      <w:r w:rsidRPr="009A5C95">
        <w:rPr>
          <w:rFonts w:hint="eastAsia"/>
          <w:lang w:val="en-US" w:eastAsia="zh-CN"/>
        </w:rPr>
        <w:t>表</w:t>
      </w:r>
      <w:r w:rsidRPr="00BE40DA">
        <w:rPr>
          <w:lang w:eastAsia="zh-CN"/>
        </w:rPr>
        <w:t>11</w:t>
      </w:r>
      <w:r w:rsidRPr="009A5C95">
        <w:rPr>
          <w:rFonts w:hint="eastAsia"/>
          <w:lang w:val="en-US" w:eastAsia="zh-CN"/>
        </w:rPr>
        <w:t>表示出了最小限值和最大限值</w:t>
      </w:r>
      <w:r w:rsidRPr="009D1B38">
        <w:rPr>
          <w:rFonts w:hint="eastAsia"/>
          <w:lang w:eastAsia="zh-CN"/>
        </w:rPr>
        <w:t>（</w:t>
      </w:r>
      <w:r w:rsidRPr="00146154">
        <w:rPr>
          <w:i/>
          <w:iCs/>
          <w:lang w:eastAsia="zh-CN"/>
        </w:rPr>
        <w:t>A</w:t>
      </w:r>
      <w:r w:rsidRPr="00146154">
        <w:rPr>
          <w:position w:val="-4"/>
          <w:sz w:val="20"/>
          <w:lang w:eastAsia="zh-CN"/>
        </w:rPr>
        <w:t>1</w:t>
      </w:r>
      <w:r w:rsidRPr="00146154">
        <w:rPr>
          <w:lang w:eastAsia="zh-CN"/>
        </w:rPr>
        <w:t> </w:t>
      </w:r>
      <w:r>
        <w:rPr>
          <w:rFonts w:ascii="Symbol" w:hAnsi="Symbol"/>
          <w:lang w:eastAsia="zh-CN"/>
        </w:rPr>
        <w:t></w:t>
      </w:r>
      <w:r w:rsidRPr="00146154">
        <w:rPr>
          <w:lang w:eastAsia="zh-CN"/>
        </w:rPr>
        <w:t> 0.01</w:t>
      </w:r>
      <w:r w:rsidRPr="009A5C95">
        <w:rPr>
          <w:rFonts w:hint="eastAsia"/>
          <w:lang w:val="en-US" w:eastAsia="zh-CN"/>
        </w:rPr>
        <w:t>和</w:t>
      </w:r>
      <w:r w:rsidRPr="00146154">
        <w:rPr>
          <w:i/>
          <w:iCs/>
          <w:lang w:eastAsia="zh-CN"/>
        </w:rPr>
        <w:t>A</w:t>
      </w:r>
      <w:r w:rsidRPr="00146154">
        <w:rPr>
          <w:position w:val="-4"/>
          <w:sz w:val="20"/>
          <w:lang w:eastAsia="zh-CN"/>
        </w:rPr>
        <w:t>1</w:t>
      </w:r>
      <w:r w:rsidRPr="00146154">
        <w:rPr>
          <w:lang w:eastAsia="zh-CN"/>
        </w:rPr>
        <w:t> </w:t>
      </w:r>
      <w:r>
        <w:rPr>
          <w:rFonts w:ascii="Symbol" w:hAnsi="Symbol"/>
          <w:lang w:eastAsia="zh-CN"/>
        </w:rPr>
        <w:t></w:t>
      </w:r>
      <w:r w:rsidRPr="00146154">
        <w:rPr>
          <w:lang w:eastAsia="zh-CN"/>
        </w:rPr>
        <w:t> 0.02</w:t>
      </w:r>
      <w:r w:rsidRPr="009D1B38">
        <w:rPr>
          <w:rFonts w:hint="eastAsia"/>
          <w:lang w:eastAsia="zh-CN"/>
        </w:rPr>
        <w:t>）：</w:t>
      </w:r>
    </w:p>
    <w:p w14:paraId="76988E1F" w14:textId="77777777" w:rsidR="00146154" w:rsidRPr="00F757BC" w:rsidRDefault="00146154" w:rsidP="00146154">
      <w:pPr>
        <w:pStyle w:val="TableNo"/>
        <w:rPr>
          <w:highlight w:val="cyan"/>
        </w:rPr>
      </w:pPr>
      <w:bookmarkStart w:id="179" w:name="lt_pId946"/>
      <w:r w:rsidRPr="009A5C95">
        <w:rPr>
          <w:rFonts w:hint="eastAsia"/>
          <w:lang w:eastAsia="zh-CN"/>
        </w:rPr>
        <w:t>表</w:t>
      </w:r>
      <w:r w:rsidRPr="009A5C95">
        <w:t>11</w:t>
      </w:r>
      <w:bookmarkEnd w:id="179"/>
    </w:p>
    <w:p w14:paraId="559122D0" w14:textId="77777777" w:rsidR="00146154" w:rsidRPr="009A5C95" w:rsidRDefault="00146154" w:rsidP="00146154">
      <w:pPr>
        <w:pStyle w:val="Tabletitle"/>
      </w:pPr>
      <w:r w:rsidRPr="009A5C95">
        <w:rPr>
          <w:rFonts w:hint="eastAsia"/>
          <w:lang w:eastAsia="zh-CN"/>
        </w:rPr>
        <w:t>指标的值</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84"/>
        <w:gridCol w:w="1985"/>
        <w:gridCol w:w="1985"/>
        <w:gridCol w:w="2176"/>
      </w:tblGrid>
      <w:tr w:rsidR="00146154" w14:paraId="603318B1" w14:textId="77777777" w:rsidTr="00905B23">
        <w:trPr>
          <w:jc w:val="center"/>
        </w:trPr>
        <w:tc>
          <w:tcPr>
            <w:tcW w:w="2384" w:type="dxa"/>
          </w:tcPr>
          <w:p w14:paraId="3BF1609A" w14:textId="77777777" w:rsidR="00146154" w:rsidRPr="009A5C95" w:rsidRDefault="00146154" w:rsidP="00A633EC">
            <w:pPr>
              <w:pStyle w:val="Tablehead"/>
              <w:framePr w:hSpace="181" w:wrap="notBeside" w:vAnchor="text" w:hAnchor="text" w:xAlign="center" w:y="1"/>
              <w:spacing w:before="60" w:after="60" w:line="240" w:lineRule="exact"/>
            </w:pPr>
            <w:bookmarkStart w:id="180" w:name="lt_pId948"/>
            <w:r w:rsidRPr="009A5C95">
              <w:rPr>
                <w:i/>
                <w:lang w:val="en-US"/>
              </w:rPr>
              <w:t>A</w:t>
            </w:r>
            <w:r w:rsidRPr="009A5C95">
              <w:rPr>
                <w:position w:val="-4"/>
                <w:sz w:val="18"/>
              </w:rPr>
              <w:t>1</w:t>
            </w:r>
            <w:bookmarkEnd w:id="180"/>
            <w:r>
              <w:rPr>
                <w:rFonts w:hint="eastAsia"/>
                <w:lang w:val="en-US" w:eastAsia="zh-CN"/>
              </w:rPr>
              <w:t>值</w:t>
            </w:r>
          </w:p>
        </w:tc>
        <w:tc>
          <w:tcPr>
            <w:tcW w:w="1985" w:type="dxa"/>
          </w:tcPr>
          <w:p w14:paraId="3613C206" w14:textId="77777777" w:rsidR="00146154" w:rsidRPr="009A5C95" w:rsidRDefault="00146154" w:rsidP="00A633EC">
            <w:pPr>
              <w:pStyle w:val="Tablehead"/>
              <w:framePr w:hSpace="181" w:wrap="notBeside" w:vAnchor="text" w:hAnchor="text" w:xAlign="center" w:y="1"/>
              <w:spacing w:before="60" w:after="60" w:line="240" w:lineRule="exact"/>
              <w:rPr>
                <w:lang w:val="en-GB"/>
              </w:rPr>
            </w:pPr>
            <w:bookmarkStart w:id="181" w:name="lt_pId949"/>
            <w:r w:rsidRPr="009A5C95">
              <w:rPr>
                <w:lang w:val="en-GB"/>
              </w:rPr>
              <w:t>ESR</w:t>
            </w:r>
            <w:bookmarkEnd w:id="181"/>
          </w:p>
        </w:tc>
        <w:tc>
          <w:tcPr>
            <w:tcW w:w="1985" w:type="dxa"/>
          </w:tcPr>
          <w:p w14:paraId="2F071DFF" w14:textId="77777777" w:rsidR="00146154" w:rsidRPr="009A5C95" w:rsidRDefault="00146154" w:rsidP="00A633EC">
            <w:pPr>
              <w:pStyle w:val="Tablehead"/>
              <w:framePr w:hSpace="181" w:wrap="notBeside" w:vAnchor="text" w:hAnchor="text" w:xAlign="center" w:y="1"/>
              <w:spacing w:before="60" w:after="60" w:line="240" w:lineRule="exact"/>
              <w:rPr>
                <w:lang w:val="en-GB"/>
              </w:rPr>
            </w:pPr>
            <w:bookmarkStart w:id="182" w:name="lt_pId950"/>
            <w:r w:rsidRPr="009A5C95">
              <w:rPr>
                <w:lang w:val="en-GB"/>
              </w:rPr>
              <w:t>SESR</w:t>
            </w:r>
            <w:bookmarkEnd w:id="182"/>
          </w:p>
        </w:tc>
        <w:tc>
          <w:tcPr>
            <w:tcW w:w="2176" w:type="dxa"/>
          </w:tcPr>
          <w:p w14:paraId="3F1693DB" w14:textId="77777777" w:rsidR="00146154" w:rsidRDefault="00146154" w:rsidP="00A633EC">
            <w:pPr>
              <w:pStyle w:val="Tablehead"/>
              <w:framePr w:hSpace="181" w:wrap="notBeside" w:vAnchor="text" w:hAnchor="text" w:xAlign="center" w:y="1"/>
              <w:spacing w:before="60" w:after="60" w:line="240" w:lineRule="exact"/>
              <w:rPr>
                <w:lang w:val="en-GB"/>
              </w:rPr>
            </w:pPr>
            <w:bookmarkStart w:id="183" w:name="lt_pId951"/>
            <w:r w:rsidRPr="009A5C95">
              <w:rPr>
                <w:lang w:val="en-GB"/>
              </w:rPr>
              <w:t>BBER</w:t>
            </w:r>
            <w:bookmarkEnd w:id="183"/>
          </w:p>
        </w:tc>
      </w:tr>
      <w:tr w:rsidR="00146154" w:rsidRPr="00F757BC" w14:paraId="1708D994" w14:textId="77777777" w:rsidTr="00905B23">
        <w:trPr>
          <w:jc w:val="center"/>
        </w:trPr>
        <w:tc>
          <w:tcPr>
            <w:tcW w:w="2384" w:type="dxa"/>
          </w:tcPr>
          <w:p w14:paraId="234719DD"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0.01</w:t>
            </w:r>
          </w:p>
        </w:tc>
        <w:tc>
          <w:tcPr>
            <w:tcW w:w="1985" w:type="dxa"/>
          </w:tcPr>
          <w:p w14:paraId="79B80BC6" w14:textId="77777777" w:rsidR="00146154" w:rsidRPr="00F757BC" w:rsidRDefault="00146154" w:rsidP="00A633EC">
            <w:pPr>
              <w:pStyle w:val="Tabletext"/>
              <w:framePr w:hSpace="181" w:wrap="notBeside" w:vAnchor="text" w:hAnchor="text" w:xAlign="center" w:y="1"/>
              <w:spacing w:before="60" w:after="60" w:line="240" w:lineRule="exact"/>
              <w:jc w:val="center"/>
              <w:rPr>
                <w:highlight w:val="cyan"/>
                <w:lang w:val="en-US"/>
              </w:rPr>
            </w:pPr>
            <w:r>
              <w:rPr>
                <w:lang w:val="en-US"/>
              </w:rPr>
              <w:t xml:space="preserve">36 </w:t>
            </w:r>
            <w:r>
              <w:rPr>
                <w:rFonts w:ascii="Symbol" w:hAnsi="Symbol"/>
              </w:rPr>
              <w:t></w:t>
            </w:r>
            <w:r>
              <w:rPr>
                <w:lang w:val="en-US"/>
              </w:rPr>
              <w:t xml:space="preserve"> 10</w:t>
            </w:r>
            <w:r>
              <w:rPr>
                <w:position w:val="6"/>
                <w:sz w:val="18"/>
              </w:rPr>
              <w:sym w:font="Symbol" w:char="F02D"/>
            </w:r>
            <w:r>
              <w:rPr>
                <w:position w:val="6"/>
                <w:sz w:val="18"/>
                <w:lang w:val="en-US"/>
              </w:rPr>
              <w:t>6</w:t>
            </w:r>
            <w:r>
              <w:rPr>
                <w:lang w:val="en-US"/>
              </w:rPr>
              <w:br/>
              <w:t>(</w:t>
            </w:r>
            <w:r>
              <w:rPr>
                <w:rFonts w:ascii="Symbol" w:hAnsi="Symbol"/>
              </w:rPr>
              <w:t></w:t>
            </w:r>
            <w:r>
              <w:rPr>
                <w:lang w:val="en-US"/>
              </w:rPr>
              <w:t> 94 ES/</w:t>
            </w:r>
            <w:r>
              <w:rPr>
                <w:rFonts w:hint="eastAsia"/>
                <w:lang w:val="en-US" w:eastAsia="zh-CN"/>
              </w:rPr>
              <w:t>月</w:t>
            </w:r>
            <w:r>
              <w:rPr>
                <w:lang w:val="en-US"/>
              </w:rPr>
              <w:t>)</w:t>
            </w:r>
          </w:p>
        </w:tc>
        <w:tc>
          <w:tcPr>
            <w:tcW w:w="1985" w:type="dxa"/>
          </w:tcPr>
          <w:p w14:paraId="24A898A0" w14:textId="77777777" w:rsidR="00146154" w:rsidRPr="00F757BC" w:rsidRDefault="00146154" w:rsidP="00A633EC">
            <w:pPr>
              <w:pStyle w:val="Tabletext"/>
              <w:framePr w:hSpace="181" w:wrap="notBeside" w:vAnchor="text" w:hAnchor="text" w:xAlign="center" w:y="1"/>
              <w:spacing w:before="60" w:after="60" w:line="240" w:lineRule="exact"/>
              <w:jc w:val="center"/>
              <w:rPr>
                <w:highlight w:val="cyan"/>
                <w:lang w:val="en-US"/>
              </w:rPr>
            </w:pPr>
            <w:r>
              <w:rPr>
                <w:lang w:val="en-US"/>
              </w:rPr>
              <w:t xml:space="preserve">18 </w:t>
            </w:r>
            <w:r>
              <w:rPr>
                <w:rFonts w:ascii="Symbol" w:hAnsi="Symbol"/>
              </w:rPr>
              <w:t></w:t>
            </w:r>
            <w:r>
              <w:rPr>
                <w:lang w:val="en-US"/>
              </w:rPr>
              <w:t xml:space="preserve"> 10</w:t>
            </w:r>
            <w:r>
              <w:rPr>
                <w:position w:val="6"/>
                <w:sz w:val="18"/>
              </w:rPr>
              <w:sym w:font="Symbol" w:char="F02D"/>
            </w:r>
            <w:r>
              <w:rPr>
                <w:position w:val="6"/>
                <w:sz w:val="18"/>
                <w:lang w:val="en-US"/>
              </w:rPr>
              <w:t>7</w:t>
            </w:r>
            <w:r>
              <w:rPr>
                <w:lang w:val="en-US"/>
              </w:rPr>
              <w:br/>
              <w:t>(</w:t>
            </w:r>
            <w:r>
              <w:rPr>
                <w:rFonts w:ascii="Symbol" w:hAnsi="Symbol"/>
              </w:rPr>
              <w:t></w:t>
            </w:r>
            <w:r>
              <w:rPr>
                <w:lang w:val="en-US"/>
              </w:rPr>
              <w:t> 5 SES/</w:t>
            </w:r>
            <w:r>
              <w:rPr>
                <w:rFonts w:hint="eastAsia"/>
                <w:lang w:val="en-US" w:eastAsia="zh-CN"/>
              </w:rPr>
              <w:t>月</w:t>
            </w:r>
            <w:r>
              <w:rPr>
                <w:lang w:val="en-US"/>
              </w:rPr>
              <w:t>)</w:t>
            </w:r>
          </w:p>
        </w:tc>
        <w:tc>
          <w:tcPr>
            <w:tcW w:w="2176" w:type="dxa"/>
          </w:tcPr>
          <w:p w14:paraId="72F408F7" w14:textId="77777777" w:rsidR="00146154" w:rsidRPr="00F757BC" w:rsidRDefault="00146154" w:rsidP="00A633EC">
            <w:pPr>
              <w:pStyle w:val="Tabletext"/>
              <w:framePr w:hSpace="181" w:wrap="notBeside" w:vAnchor="text" w:hAnchor="text" w:xAlign="center" w:y="1"/>
              <w:spacing w:before="60" w:after="60" w:line="240" w:lineRule="exact"/>
              <w:jc w:val="center"/>
              <w:rPr>
                <w:highlight w:val="cyan"/>
                <w:lang w:val="en-US"/>
              </w:rPr>
            </w:pPr>
            <w:r>
              <w:rPr>
                <w:lang w:val="en-US"/>
              </w:rPr>
              <w:t xml:space="preserve">9 </w:t>
            </w:r>
            <w:r>
              <w:rPr>
                <w:rFonts w:ascii="Symbol" w:hAnsi="Symbol"/>
              </w:rPr>
              <w:t></w:t>
            </w:r>
            <w:r>
              <w:rPr>
                <w:lang w:val="en-US"/>
              </w:rPr>
              <w:t xml:space="preserve"> 10</w:t>
            </w:r>
            <w:r>
              <w:rPr>
                <w:position w:val="6"/>
                <w:sz w:val="18"/>
              </w:rPr>
              <w:sym w:font="Symbol" w:char="F02D"/>
            </w:r>
            <w:r>
              <w:rPr>
                <w:position w:val="6"/>
                <w:sz w:val="18"/>
                <w:lang w:val="en-US"/>
              </w:rPr>
              <w:t>8</w:t>
            </w:r>
            <w:r>
              <w:rPr>
                <w:lang w:val="en-US"/>
              </w:rPr>
              <w:br/>
              <w:t>(</w:t>
            </w:r>
            <w:r>
              <w:rPr>
                <w:rFonts w:ascii="Symbol" w:hAnsi="Symbol"/>
              </w:rPr>
              <w:t></w:t>
            </w:r>
            <w:r>
              <w:rPr>
                <w:lang w:val="en-US"/>
              </w:rPr>
              <w:t> 1</w:t>
            </w:r>
            <w:r>
              <w:rPr>
                <w:rFonts w:ascii="Tms Rmn" w:hAnsi="Tms Rmn"/>
                <w:sz w:val="12"/>
                <w:lang w:val="en-US"/>
              </w:rPr>
              <w:t> </w:t>
            </w:r>
            <w:r>
              <w:rPr>
                <w:lang w:val="en-US"/>
              </w:rPr>
              <w:t>867 EB/</w:t>
            </w:r>
            <w:r>
              <w:rPr>
                <w:rFonts w:hint="eastAsia"/>
                <w:lang w:val="en-US" w:eastAsia="zh-CN"/>
              </w:rPr>
              <w:t>月</w:t>
            </w:r>
            <w:r>
              <w:rPr>
                <w:lang w:val="en-US"/>
              </w:rPr>
              <w:t>)</w:t>
            </w:r>
          </w:p>
        </w:tc>
      </w:tr>
      <w:tr w:rsidR="00146154" w:rsidRPr="00F757BC" w14:paraId="0CB78BEE" w14:textId="77777777" w:rsidTr="00905B23">
        <w:trPr>
          <w:jc w:val="center"/>
        </w:trPr>
        <w:tc>
          <w:tcPr>
            <w:tcW w:w="2384" w:type="dxa"/>
            <w:tcBorders>
              <w:bottom w:val="single" w:sz="6" w:space="0" w:color="auto"/>
            </w:tcBorders>
          </w:tcPr>
          <w:p w14:paraId="498FC155" w14:textId="77777777" w:rsidR="00146154" w:rsidRDefault="00146154" w:rsidP="00A633EC">
            <w:pPr>
              <w:pStyle w:val="Tabletext"/>
              <w:framePr w:hSpace="181" w:wrap="notBeside" w:vAnchor="text" w:hAnchor="text" w:xAlign="center" w:y="1"/>
              <w:spacing w:before="60" w:after="60" w:line="240" w:lineRule="exact"/>
              <w:jc w:val="center"/>
              <w:rPr>
                <w:lang w:val="en-US"/>
              </w:rPr>
            </w:pPr>
            <w:r>
              <w:rPr>
                <w:lang w:val="en-US"/>
              </w:rPr>
              <w:t>0.02</w:t>
            </w:r>
          </w:p>
        </w:tc>
        <w:tc>
          <w:tcPr>
            <w:tcW w:w="1985" w:type="dxa"/>
            <w:tcBorders>
              <w:bottom w:val="single" w:sz="6" w:space="0" w:color="auto"/>
            </w:tcBorders>
          </w:tcPr>
          <w:p w14:paraId="2AF8A70F" w14:textId="77777777" w:rsidR="00146154" w:rsidRPr="00F757BC" w:rsidRDefault="00146154" w:rsidP="00A633EC">
            <w:pPr>
              <w:pStyle w:val="Tabletext"/>
              <w:framePr w:hSpace="181" w:wrap="notBeside" w:vAnchor="text" w:hAnchor="text" w:xAlign="center" w:y="1"/>
              <w:spacing w:before="60" w:after="60" w:line="240" w:lineRule="exact"/>
              <w:jc w:val="center"/>
              <w:rPr>
                <w:highlight w:val="cyan"/>
                <w:lang w:val="en-US"/>
              </w:rPr>
            </w:pPr>
            <w:r>
              <w:rPr>
                <w:lang w:val="en-US"/>
              </w:rPr>
              <w:t xml:space="preserve">66 </w:t>
            </w:r>
            <w:r>
              <w:rPr>
                <w:rFonts w:ascii="Symbol" w:hAnsi="Symbol"/>
              </w:rPr>
              <w:t></w:t>
            </w:r>
            <w:r>
              <w:rPr>
                <w:lang w:val="en-US"/>
              </w:rPr>
              <w:t xml:space="preserve"> 10</w:t>
            </w:r>
            <w:r>
              <w:rPr>
                <w:position w:val="6"/>
                <w:sz w:val="18"/>
              </w:rPr>
              <w:sym w:font="Symbol" w:char="F02D"/>
            </w:r>
            <w:r>
              <w:rPr>
                <w:position w:val="6"/>
                <w:sz w:val="18"/>
                <w:lang w:val="en-US"/>
              </w:rPr>
              <w:t>6</w:t>
            </w:r>
            <w:r>
              <w:rPr>
                <w:lang w:val="en-US"/>
              </w:rPr>
              <w:br/>
              <w:t>(</w:t>
            </w:r>
            <w:r>
              <w:rPr>
                <w:rFonts w:ascii="Symbol" w:hAnsi="Symbol"/>
              </w:rPr>
              <w:t></w:t>
            </w:r>
            <w:r>
              <w:rPr>
                <w:lang w:val="en-US"/>
              </w:rPr>
              <w:t> 171 ES/</w:t>
            </w:r>
            <w:r>
              <w:rPr>
                <w:rFonts w:hint="eastAsia"/>
                <w:lang w:val="en-US" w:eastAsia="zh-CN"/>
              </w:rPr>
              <w:t>月</w:t>
            </w:r>
            <w:r>
              <w:rPr>
                <w:lang w:val="en-US"/>
              </w:rPr>
              <w:t>)</w:t>
            </w:r>
          </w:p>
        </w:tc>
        <w:tc>
          <w:tcPr>
            <w:tcW w:w="1985" w:type="dxa"/>
            <w:tcBorders>
              <w:bottom w:val="single" w:sz="6" w:space="0" w:color="auto"/>
            </w:tcBorders>
          </w:tcPr>
          <w:p w14:paraId="202DA160" w14:textId="77777777" w:rsidR="00146154" w:rsidRPr="00F757BC" w:rsidRDefault="00146154" w:rsidP="00A633EC">
            <w:pPr>
              <w:pStyle w:val="Tabletext"/>
              <w:framePr w:hSpace="181" w:wrap="notBeside" w:vAnchor="text" w:hAnchor="text" w:xAlign="center" w:y="1"/>
              <w:spacing w:before="60" w:after="60" w:line="240" w:lineRule="exact"/>
              <w:jc w:val="center"/>
              <w:rPr>
                <w:highlight w:val="cyan"/>
                <w:lang w:val="en-US"/>
              </w:rPr>
            </w:pPr>
            <w:r>
              <w:rPr>
                <w:lang w:val="en-US"/>
              </w:rPr>
              <w:t xml:space="preserve">33 </w:t>
            </w:r>
            <w:r>
              <w:rPr>
                <w:rFonts w:ascii="Symbol" w:hAnsi="Symbol"/>
              </w:rPr>
              <w:t></w:t>
            </w:r>
            <w:r>
              <w:rPr>
                <w:lang w:val="en-US"/>
              </w:rPr>
              <w:t xml:space="preserve"> 10</w:t>
            </w:r>
            <w:r>
              <w:rPr>
                <w:rFonts w:ascii="Symbol" w:hAnsi="Symbol"/>
                <w:position w:val="6"/>
                <w:sz w:val="18"/>
              </w:rPr>
              <w:sym w:font="Symbol" w:char="F02D"/>
            </w:r>
            <w:r>
              <w:rPr>
                <w:rFonts w:ascii="Symbol" w:hAnsi="Symbol"/>
                <w:position w:val="6"/>
                <w:sz w:val="18"/>
              </w:rPr>
              <w:t></w:t>
            </w:r>
            <w:r>
              <w:rPr>
                <w:lang w:val="en-US"/>
              </w:rPr>
              <w:br/>
              <w:t>(</w:t>
            </w:r>
            <w:r>
              <w:rPr>
                <w:rFonts w:ascii="Symbol" w:hAnsi="Symbol"/>
              </w:rPr>
              <w:t></w:t>
            </w:r>
            <w:r>
              <w:rPr>
                <w:lang w:val="en-US"/>
              </w:rPr>
              <w:t> 9 SES/</w:t>
            </w:r>
            <w:r>
              <w:rPr>
                <w:rFonts w:hint="eastAsia"/>
                <w:lang w:val="en-US" w:eastAsia="zh-CN"/>
              </w:rPr>
              <w:t>月</w:t>
            </w:r>
            <w:r>
              <w:rPr>
                <w:lang w:val="en-US"/>
              </w:rPr>
              <w:t>)</w:t>
            </w:r>
          </w:p>
        </w:tc>
        <w:tc>
          <w:tcPr>
            <w:tcW w:w="2176" w:type="dxa"/>
            <w:tcBorders>
              <w:bottom w:val="single" w:sz="6" w:space="0" w:color="auto"/>
            </w:tcBorders>
          </w:tcPr>
          <w:p w14:paraId="119498D3" w14:textId="77777777" w:rsidR="00146154" w:rsidRPr="00F757BC" w:rsidRDefault="00146154" w:rsidP="00A633EC">
            <w:pPr>
              <w:pStyle w:val="Tabletext"/>
              <w:framePr w:hSpace="181" w:wrap="notBeside" w:vAnchor="text" w:hAnchor="text" w:xAlign="center" w:y="1"/>
              <w:spacing w:before="60" w:after="60" w:line="240" w:lineRule="exact"/>
              <w:jc w:val="center"/>
              <w:rPr>
                <w:highlight w:val="cyan"/>
                <w:lang w:val="en-US"/>
              </w:rPr>
            </w:pPr>
            <w:r>
              <w:rPr>
                <w:lang w:val="en-US"/>
              </w:rPr>
              <w:t xml:space="preserve">165 </w:t>
            </w:r>
            <w:r>
              <w:rPr>
                <w:rFonts w:ascii="Symbol" w:hAnsi="Symbol"/>
              </w:rPr>
              <w:t></w:t>
            </w:r>
            <w:r>
              <w:rPr>
                <w:lang w:val="en-US"/>
              </w:rPr>
              <w:t xml:space="preserve"> 10</w:t>
            </w:r>
            <w:r>
              <w:rPr>
                <w:position w:val="6"/>
                <w:sz w:val="18"/>
              </w:rPr>
              <w:sym w:font="Symbol" w:char="F02D"/>
            </w:r>
            <w:r>
              <w:rPr>
                <w:position w:val="6"/>
                <w:sz w:val="18"/>
                <w:lang w:val="en-US"/>
              </w:rPr>
              <w:t>8</w:t>
            </w:r>
            <w:r>
              <w:rPr>
                <w:lang w:val="en-US"/>
              </w:rPr>
              <w:br/>
              <w:t>(</w:t>
            </w:r>
            <w:r>
              <w:rPr>
                <w:rFonts w:ascii="Symbol" w:hAnsi="Symbol"/>
              </w:rPr>
              <w:t></w:t>
            </w:r>
            <w:r>
              <w:rPr>
                <w:lang w:val="en-US"/>
              </w:rPr>
              <w:t> 3</w:t>
            </w:r>
            <w:r>
              <w:rPr>
                <w:rFonts w:ascii="Tms Rmn" w:hAnsi="Tms Rmn"/>
                <w:sz w:val="12"/>
                <w:lang w:val="en-US"/>
              </w:rPr>
              <w:t> </w:t>
            </w:r>
            <w:r>
              <w:rPr>
                <w:lang w:val="en-US"/>
              </w:rPr>
              <w:t>422 EB/</w:t>
            </w:r>
            <w:r>
              <w:rPr>
                <w:rFonts w:hint="eastAsia"/>
                <w:lang w:val="en-US" w:eastAsia="zh-CN"/>
              </w:rPr>
              <w:t>月</w:t>
            </w:r>
            <w:r>
              <w:rPr>
                <w:lang w:val="en-US"/>
              </w:rPr>
              <w:t>)</w:t>
            </w:r>
          </w:p>
        </w:tc>
      </w:tr>
      <w:tr w:rsidR="00146154" w:rsidRPr="00F757BC" w14:paraId="2E073B30" w14:textId="77777777" w:rsidTr="00905B23">
        <w:trPr>
          <w:cantSplit/>
          <w:jc w:val="center"/>
        </w:trPr>
        <w:tc>
          <w:tcPr>
            <w:tcW w:w="8530" w:type="dxa"/>
            <w:gridSpan w:val="4"/>
            <w:tcBorders>
              <w:left w:val="nil"/>
              <w:bottom w:val="nil"/>
              <w:right w:val="nil"/>
            </w:tcBorders>
          </w:tcPr>
          <w:p w14:paraId="787FE28E" w14:textId="77777777" w:rsidR="00146154" w:rsidRDefault="00146154" w:rsidP="00A633EC">
            <w:pPr>
              <w:framePr w:hSpace="181" w:wrap="notBeside" w:vAnchor="text" w:hAnchor="text" w:xAlign="center" w:y="1"/>
              <w:spacing w:before="60" w:after="60"/>
              <w:rPr>
                <w:lang w:val="en-US" w:eastAsia="zh-CN"/>
              </w:rPr>
            </w:pPr>
            <w:r w:rsidRPr="00A021F2">
              <w:rPr>
                <w:rFonts w:hint="eastAsia"/>
                <w:sz w:val="22"/>
                <w:lang w:val="en-GB" w:eastAsia="zh-CN"/>
              </w:rPr>
              <w:t>注</w:t>
            </w:r>
            <w:r w:rsidRPr="00A021F2">
              <w:rPr>
                <w:sz w:val="22"/>
                <w:lang w:val="en-GB" w:eastAsia="zh-CN"/>
              </w:rPr>
              <w:t> – </w:t>
            </w:r>
            <w:r w:rsidRPr="00A021F2">
              <w:rPr>
                <w:rFonts w:hint="eastAsia"/>
                <w:sz w:val="22"/>
                <w:lang w:val="en-US" w:eastAsia="zh-CN"/>
              </w:rPr>
              <w:t>对于小数的结果，已经取整到最接近的整数。</w:t>
            </w:r>
          </w:p>
          <w:p w14:paraId="5D234B29" w14:textId="77777777" w:rsidR="00146154" w:rsidRPr="00F757BC" w:rsidRDefault="00146154" w:rsidP="00A633EC">
            <w:pPr>
              <w:pStyle w:val="Tablelegend"/>
              <w:framePr w:hSpace="181" w:wrap="notBeside" w:vAnchor="text" w:hAnchor="text" w:xAlign="center" w:y="1"/>
              <w:spacing w:before="60" w:after="60"/>
              <w:rPr>
                <w:highlight w:val="cyan"/>
                <w:lang w:val="en-GB" w:eastAsia="zh-CN"/>
              </w:rPr>
            </w:pPr>
          </w:p>
        </w:tc>
      </w:tr>
      <w:bookmarkEnd w:id="176"/>
    </w:tbl>
    <w:p w14:paraId="66766B5D" w14:textId="77777777" w:rsidR="00146154" w:rsidRDefault="00146154" w:rsidP="00146154">
      <w:pPr>
        <w:rPr>
          <w:lang w:val="en-US" w:eastAsia="zh-CN"/>
        </w:rPr>
      </w:pPr>
    </w:p>
    <w:p w14:paraId="4A8F70D6" w14:textId="51BD8FB2" w:rsidR="003B27CD" w:rsidRPr="00AE491D" w:rsidRDefault="003B27CD" w:rsidP="003B27CD">
      <w:pPr>
        <w:ind w:firstLineChars="200" w:firstLine="480"/>
        <w:rPr>
          <w:lang w:eastAsia="zh-CN"/>
        </w:rPr>
      </w:pPr>
      <w:r>
        <w:rPr>
          <w:noProof/>
          <w:lang w:eastAsia="zh-CN"/>
        </w:rPr>
        <mc:AlternateContent>
          <mc:Choice Requires="wps">
            <w:drawing>
              <wp:anchor distT="4294967295" distB="4294967295" distL="114300" distR="114300" simplePos="0" relativeHeight="251658240" behindDoc="0" locked="0" layoutInCell="1" allowOverlap="1" wp14:anchorId="2D2F0AC9" wp14:editId="3FEBBCFA">
                <wp:simplePos x="0" y="0"/>
                <wp:positionH relativeFrom="column">
                  <wp:posOffset>2512060</wp:posOffset>
                </wp:positionH>
                <wp:positionV relativeFrom="paragraph">
                  <wp:posOffset>261619</wp:posOffset>
                </wp:positionV>
                <wp:extent cx="115189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178AA9"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8pt,20.6pt" to="28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" strokeweight=".5pt"/>
            </w:pict>
          </mc:Fallback>
        </mc:AlternateContent>
      </w:r>
    </w:p>
    <w:p w14:paraId="4CF49DDF" w14:textId="77777777" w:rsidR="00E631B5" w:rsidRPr="00E631B5" w:rsidRDefault="00E631B5" w:rsidP="00E631B5">
      <w:pPr>
        <w:rPr>
          <w:lang w:val="en-US" w:eastAsia="zh-CN"/>
        </w:rPr>
      </w:pPr>
    </w:p>
    <w:sectPr w:rsidR="00E631B5" w:rsidRPr="00E631B5" w:rsidSect="002367DE">
      <w:footerReference w:type="default" r:id="rId14"/>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21B38" w14:textId="77777777" w:rsidR="00905B23" w:rsidRDefault="00905B23">
      <w:r>
        <w:separator/>
      </w:r>
    </w:p>
  </w:endnote>
  <w:endnote w:type="continuationSeparator" w:id="0">
    <w:p w14:paraId="5828354D" w14:textId="77777777" w:rsidR="00905B23" w:rsidRDefault="0090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alatino Linotype">
    <w:panose1 w:val="02040502050505030304"/>
    <w:charset w:val="00"/>
    <w:family w:val="roman"/>
    <w:pitch w:val="variable"/>
    <w:sig w:usb0="E0000287" w:usb1="40000013" w:usb2="00000000" w:usb3="00000000" w:csb0="0000019F" w:csb1="00000000"/>
  </w:font>
  <w:font w:name="Times New Roman MT Extra Bold">
    <w:altName w:val="MS PMincho"/>
    <w:charset w:val="00"/>
    <w:family w:val="roman"/>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AD6AD" w14:textId="77777777" w:rsidR="00905B23" w:rsidRPr="00D528D7" w:rsidRDefault="00905B23" w:rsidP="00D52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FD6EE" w14:textId="77777777" w:rsidR="00905B23" w:rsidRPr="00F552EA" w:rsidRDefault="00905B23" w:rsidP="00F55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AD6F1" w14:textId="77777777" w:rsidR="00905B23" w:rsidRDefault="00905B23">
      <w:r>
        <w:separator/>
      </w:r>
    </w:p>
  </w:footnote>
  <w:footnote w:type="continuationSeparator" w:id="0">
    <w:p w14:paraId="1501AC07" w14:textId="77777777" w:rsidR="00905B23" w:rsidRDefault="00905B23">
      <w:r>
        <w:continuationSeparator/>
      </w:r>
    </w:p>
  </w:footnote>
  <w:footnote w:id="1">
    <w:p w14:paraId="291521A6" w14:textId="77777777" w:rsidR="00905B23" w:rsidRPr="002E4CC2" w:rsidRDefault="00905B23" w:rsidP="002806AC">
      <w:pPr>
        <w:pStyle w:val="FootnoteText"/>
        <w:rPr>
          <w:lang w:val="en-US" w:eastAsia="zh-CN"/>
        </w:rPr>
      </w:pPr>
      <w:r w:rsidRPr="00777608">
        <w:rPr>
          <w:rStyle w:val="FootnoteReference"/>
          <w:lang w:val="en-GB" w:eastAsia="zh-CN"/>
        </w:rPr>
        <w:t>*</w:t>
      </w:r>
      <w:r w:rsidRPr="00777608">
        <w:rPr>
          <w:lang w:val="en-GB" w:eastAsia="zh-CN"/>
        </w:rPr>
        <w:tab/>
      </w:r>
      <w:r>
        <w:rPr>
          <w:rFonts w:hint="eastAsia"/>
          <w:lang w:val="en-GB" w:eastAsia="zh-CN"/>
        </w:rPr>
        <w:t>未来可能需要对本建议书结构和格式进行修订，从而将</w:t>
      </w:r>
      <w:r>
        <w:rPr>
          <w:rFonts w:ascii="STKaiti" w:eastAsia="STKaiti" w:hAnsi="STKaiti" w:hint="eastAsia"/>
          <w:lang w:val="en-GB" w:eastAsia="zh-CN"/>
        </w:rPr>
        <w:t>建议</w:t>
      </w:r>
      <w:r>
        <w:rPr>
          <w:rFonts w:hint="eastAsia"/>
          <w:lang w:val="en-GB" w:eastAsia="zh-CN"/>
        </w:rPr>
        <w:t>部分的详细技术信息纳入一个单独附件。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BF5A1" w14:textId="77777777" w:rsidR="00905B23" w:rsidRDefault="00905B23" w:rsidP="0033209F">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Pr="008429A7">
      <w:rPr>
        <w:b/>
        <w:bCs/>
      </w:rPr>
      <w:t>ITU-</w:t>
    </w:r>
    <w:proofErr w:type="gramStart"/>
    <w:r w:rsidRPr="008429A7">
      <w:rPr>
        <w:b/>
        <w:bCs/>
      </w:rPr>
      <w:t>R  S.1844</w:t>
    </w:r>
    <w:proofErr w:type="gramEnd"/>
    <w:r>
      <w:rPr>
        <w:rFonts w:hint="eastAsia"/>
        <w:b/>
        <w:bCs/>
        <w:lang w:eastAsia="zh-CN"/>
      </w:rPr>
      <w:t xml:space="preserve"> </w:t>
    </w:r>
    <w:proofErr w:type="spellStart"/>
    <w:r w:rsidRPr="008429A7">
      <w:rPr>
        <w:rFonts w:hint="eastAsia"/>
        <w:b/>
        <w:bCs/>
      </w:rPr>
      <w:t>建议书</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452BD" w14:textId="77777777" w:rsidR="00905B23" w:rsidRDefault="00905B23" w:rsidP="0033209F">
    <w:pPr>
      <w:pStyle w:val="Header"/>
      <w:jc w:val="left"/>
      <w:rPr>
        <w:lang w:val="en-US" w:eastAsia="zh-CN"/>
      </w:rPr>
    </w:pPr>
    <w:r>
      <w:rPr>
        <w:rFonts w:hint="eastAsia"/>
        <w:b/>
        <w:bCs/>
        <w:lang w:eastAsia="zh-CN"/>
      </w:rPr>
      <w:tab/>
    </w:r>
    <w:r w:rsidRPr="00E47644">
      <w:rPr>
        <w:b/>
        <w:bCs/>
        <w:noProof/>
        <w:lang w:val="en-GB" w:eastAsia="zh-CN"/>
      </w:rPr>
      <w:drawing>
        <wp:anchor distT="0" distB="0" distL="114300" distR="114300" simplePos="0" relativeHeight="251659264" behindDoc="1" locked="0" layoutInCell="1" allowOverlap="1" wp14:anchorId="07B83DF9" wp14:editId="422E3759">
          <wp:simplePos x="0" y="0"/>
          <wp:positionH relativeFrom="column">
            <wp:posOffset>-720090</wp:posOffset>
          </wp:positionH>
          <wp:positionV relativeFrom="paragraph">
            <wp:posOffset>-457200</wp:posOffset>
          </wp:positionV>
          <wp:extent cx="7559040" cy="10690860"/>
          <wp:effectExtent l="0" t="0" r="3810" b="0"/>
          <wp:wrapNone/>
          <wp:docPr id="426" name="Picture 426"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40" cy="10690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B090E" w14:textId="6FC0A33C" w:rsidR="00905B23" w:rsidRDefault="00905B23" w:rsidP="0039152D">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4</w:t>
    </w:r>
    <w:r>
      <w:rPr>
        <w:rStyle w:val="PageNumber"/>
        <w:b/>
        <w:bCs/>
      </w:rPr>
      <w:fldChar w:fldCharType="end"/>
    </w:r>
    <w:r>
      <w:rPr>
        <w:lang w:val="en-US"/>
      </w:rPr>
      <w:tab/>
    </w:r>
    <w:r w:rsidRPr="0033209F">
      <w:rPr>
        <w:b/>
        <w:bCs/>
      </w:rPr>
      <w:t xml:space="preserve">ITU-R </w:t>
    </w:r>
    <w:r>
      <w:rPr>
        <w:b/>
        <w:bCs/>
      </w:rPr>
      <w:t>F</w:t>
    </w:r>
    <w:r w:rsidRPr="0033209F">
      <w:rPr>
        <w:b/>
        <w:bCs/>
      </w:rPr>
      <w:t>.</w:t>
    </w:r>
    <w:r>
      <w:rPr>
        <w:b/>
        <w:bCs/>
      </w:rPr>
      <w:t>1565</w:t>
    </w:r>
    <w:r w:rsidRPr="0033209F">
      <w:rPr>
        <w:b/>
        <w:bCs/>
      </w:rPr>
      <w:t>-</w:t>
    </w:r>
    <w:r w:rsidRPr="0033209F">
      <w:rPr>
        <w:rFonts w:hint="eastAsia"/>
        <w:b/>
        <w:bCs/>
      </w:rPr>
      <w:t>1</w:t>
    </w:r>
    <w:r>
      <w:rPr>
        <w:rFonts w:hint="eastAsia"/>
        <w:b/>
        <w:bCs/>
        <w:lang w:eastAsia="zh-CN"/>
      </w:rPr>
      <w:t xml:space="preserve"> </w:t>
    </w:r>
    <w:proofErr w:type="spellStart"/>
    <w:r w:rsidRPr="0033209F">
      <w:rPr>
        <w:rFonts w:hint="eastAsia"/>
        <w:b/>
        <w:bCs/>
      </w:rPr>
      <w:t>建议书</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AA6B2" w14:textId="64FA6DAE" w:rsidR="00905B23" w:rsidRDefault="00905B23" w:rsidP="0039152D">
    <w:pPr>
      <w:pStyle w:val="Header"/>
    </w:pPr>
    <w:r>
      <w:tab/>
    </w:r>
    <w:r w:rsidRPr="0033209F">
      <w:rPr>
        <w:b/>
        <w:bCs/>
      </w:rPr>
      <w:t xml:space="preserve">ITU-R </w:t>
    </w:r>
    <w:r>
      <w:rPr>
        <w:b/>
        <w:bCs/>
      </w:rPr>
      <w:t>F</w:t>
    </w:r>
    <w:r w:rsidRPr="0033209F">
      <w:rPr>
        <w:b/>
        <w:bCs/>
      </w:rPr>
      <w:t>.</w:t>
    </w:r>
    <w:r>
      <w:rPr>
        <w:b/>
        <w:bCs/>
      </w:rPr>
      <w:t>1565</w:t>
    </w:r>
    <w:r w:rsidRPr="0033209F">
      <w:rPr>
        <w:b/>
        <w:bCs/>
      </w:rPr>
      <w:t>-</w:t>
    </w:r>
    <w:r w:rsidRPr="0033209F">
      <w:rPr>
        <w:rFonts w:hint="eastAsia"/>
        <w:b/>
        <w:bCs/>
      </w:rPr>
      <w:t>1</w:t>
    </w:r>
    <w:r>
      <w:rPr>
        <w:rFonts w:hint="eastAsia"/>
        <w:b/>
        <w:bCs/>
        <w:lang w:eastAsia="zh-CN"/>
      </w:rPr>
      <w:t xml:space="preserve"> </w:t>
    </w:r>
    <w:proofErr w:type="spellStart"/>
    <w:r w:rsidRPr="0033209F">
      <w:rPr>
        <w:rFonts w:hint="eastAsia"/>
        <w:b/>
        <w:bCs/>
      </w:rPr>
      <w:t>建议书</w:t>
    </w:r>
    <w:proofErr w:type="spellEnd"/>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58044E2"/>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87622742"/>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57527BBA"/>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347256DC"/>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87809D36"/>
    <w:lvl w:ilvl="0">
      <w:start w:val="1"/>
      <w:numFmt w:val="bullet"/>
      <w:lvlText w:val=""/>
      <w:lvlJc w:val="left"/>
      <w:pPr>
        <w:tabs>
          <w:tab w:val="num" w:pos="2040"/>
        </w:tabs>
        <w:ind w:left="2040" w:hanging="360"/>
      </w:pPr>
      <w:rPr>
        <w:rFonts w:ascii="Wingdings" w:hAnsi="Wingdings" w:cs="Wingdings" w:hint="default"/>
      </w:rPr>
    </w:lvl>
  </w:abstractNum>
  <w:abstractNum w:abstractNumId="5" w15:restartNumberingAfterBreak="0">
    <w:nsid w:val="FFFFFF81"/>
    <w:multiLevelType w:val="singleLevel"/>
    <w:tmpl w:val="D910CA0A"/>
    <w:lvl w:ilvl="0">
      <w:start w:val="1"/>
      <w:numFmt w:val="bullet"/>
      <w:lvlText w:val=""/>
      <w:lvlJc w:val="left"/>
      <w:pPr>
        <w:tabs>
          <w:tab w:val="num" w:pos="1620"/>
        </w:tabs>
        <w:ind w:left="1620" w:hanging="360"/>
      </w:pPr>
      <w:rPr>
        <w:rFonts w:ascii="Wingdings" w:hAnsi="Wingdings" w:cs="Wingdings" w:hint="default"/>
      </w:rPr>
    </w:lvl>
  </w:abstractNum>
  <w:abstractNum w:abstractNumId="6" w15:restartNumberingAfterBreak="0">
    <w:nsid w:val="FFFFFF82"/>
    <w:multiLevelType w:val="singleLevel"/>
    <w:tmpl w:val="637A9E5A"/>
    <w:lvl w:ilvl="0">
      <w:start w:val="1"/>
      <w:numFmt w:val="bullet"/>
      <w:lvlText w:val=""/>
      <w:lvlJc w:val="left"/>
      <w:pPr>
        <w:tabs>
          <w:tab w:val="num" w:pos="1200"/>
        </w:tabs>
        <w:ind w:left="1200" w:hanging="360"/>
      </w:pPr>
      <w:rPr>
        <w:rFonts w:ascii="Wingdings" w:hAnsi="Wingdings" w:cs="Wingdings" w:hint="default"/>
      </w:rPr>
    </w:lvl>
  </w:abstractNum>
  <w:abstractNum w:abstractNumId="7" w15:restartNumberingAfterBreak="0">
    <w:nsid w:val="FFFFFF83"/>
    <w:multiLevelType w:val="singleLevel"/>
    <w:tmpl w:val="880A7DA0"/>
    <w:lvl w:ilvl="0">
      <w:start w:val="1"/>
      <w:numFmt w:val="bullet"/>
      <w:lvlText w:val=""/>
      <w:lvlJc w:val="left"/>
      <w:pPr>
        <w:tabs>
          <w:tab w:val="num" w:pos="780"/>
        </w:tabs>
        <w:ind w:left="780" w:hanging="360"/>
      </w:pPr>
      <w:rPr>
        <w:rFonts w:ascii="Wingdings" w:hAnsi="Wingdings" w:cs="Wingdings" w:hint="default"/>
      </w:rPr>
    </w:lvl>
  </w:abstractNum>
  <w:abstractNum w:abstractNumId="8" w15:restartNumberingAfterBreak="0">
    <w:nsid w:val="FFFFFF88"/>
    <w:multiLevelType w:val="singleLevel"/>
    <w:tmpl w:val="6D9ED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741BE0"/>
    <w:lvl w:ilvl="0">
      <w:start w:val="1"/>
      <w:numFmt w:val="bullet"/>
      <w:lvlText w:val=""/>
      <w:lvlJc w:val="left"/>
      <w:pPr>
        <w:tabs>
          <w:tab w:val="num" w:pos="360"/>
        </w:tabs>
        <w:ind w:left="360" w:hanging="360"/>
      </w:pPr>
      <w:rPr>
        <w:rFonts w:ascii="Wingdings" w:hAnsi="Wingdings" w:cs="Wingdings" w:hint="default"/>
      </w:rPr>
    </w:lvl>
  </w:abstractNum>
  <w:abstractNum w:abstractNumId="10" w15:restartNumberingAfterBreak="0">
    <w:nsid w:val="15A75FA2"/>
    <w:multiLevelType w:val="hybridMultilevel"/>
    <w:tmpl w:val="60B691F2"/>
    <w:lvl w:ilvl="0" w:tplc="274A8978">
      <w:start w:val="1"/>
      <w:numFmt w:val="lowerLetter"/>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5053BF"/>
    <w:multiLevelType w:val="hybridMultilevel"/>
    <w:tmpl w:val="6E58AD66"/>
    <w:lvl w:ilvl="0" w:tplc="288C06D4">
      <w:start w:val="2"/>
      <w:numFmt w:val="bullet"/>
      <w:lvlText w:val="—"/>
      <w:lvlJc w:val="left"/>
      <w:pPr>
        <w:ind w:left="800" w:hanging="360"/>
      </w:pPr>
      <w:rPr>
        <w:rFonts w:ascii="SimSun" w:eastAsia="SimSun" w:hAnsi="SimSun" w:cs="Times New Roman"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3" w15:restartNumberingAfterBreak="0">
    <w:nsid w:val="49353E98"/>
    <w:multiLevelType w:val="hybridMultilevel"/>
    <w:tmpl w:val="2D78A436"/>
    <w:lvl w:ilvl="0" w:tplc="BF6C10AA">
      <w:start w:val="6"/>
      <w:numFmt w:val="bullet"/>
      <w:lvlText w:val="–"/>
      <w:lvlJc w:val="left"/>
      <w:pPr>
        <w:ind w:left="794" w:hanging="354"/>
      </w:pPr>
      <w:rPr>
        <w:rFonts w:ascii="Times New Roman" w:eastAsia="MS Mincho" w:hAnsi="Times New Roman" w:cs="Times New Roman" w:hint="default"/>
        <w:b w:val="0"/>
        <w:sz w:val="24"/>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4" w15:restartNumberingAfterBreak="0">
    <w:nsid w:val="4C506C27"/>
    <w:multiLevelType w:val="hybridMultilevel"/>
    <w:tmpl w:val="174C04D6"/>
    <w:lvl w:ilvl="0" w:tplc="38DCA52C">
      <w:start w:val="2"/>
      <w:numFmt w:val="bullet"/>
      <w:lvlText w:val="—"/>
      <w:lvlJc w:val="left"/>
      <w:pPr>
        <w:ind w:left="800" w:hanging="360"/>
      </w:pPr>
      <w:rPr>
        <w:rFonts w:ascii="SimSun" w:eastAsia="SimSun" w:hAnsi="SimSun" w:cs="Times New Roman" w:hint="eastAsia"/>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771109BD"/>
    <w:multiLevelType w:val="hybridMultilevel"/>
    <w:tmpl w:val="7070D3D2"/>
    <w:lvl w:ilvl="0" w:tplc="97563826">
      <w:start w:val="6"/>
      <w:numFmt w:val="bullet"/>
      <w:lvlText w:val="–"/>
      <w:lvlJc w:val="left"/>
      <w:pPr>
        <w:ind w:left="360" w:hanging="360"/>
      </w:pPr>
      <w:rPr>
        <w:rFonts w:ascii="Times New Roman" w:eastAsia="MS Mincho" w:hAnsi="Times New Roman" w:cs="Times New Roman" w:hint="default"/>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CB44DB"/>
    <w:multiLevelType w:val="hybridMultilevel"/>
    <w:tmpl w:val="78BA15FC"/>
    <w:lvl w:ilvl="0" w:tplc="8A2058AA">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5"/>
  </w:num>
  <w:num w:numId="5">
    <w:abstractNumId w:val="4"/>
  </w:num>
  <w:num w:numId="6">
    <w:abstractNumId w:val="9"/>
  </w:num>
  <w:num w:numId="7">
    <w:abstractNumId w:val="3"/>
  </w:num>
  <w:num w:numId="8">
    <w:abstractNumId w:val="2"/>
  </w:num>
  <w:num w:numId="9">
    <w:abstractNumId w:val="1"/>
  </w:num>
  <w:num w:numId="10">
    <w:abstractNumId w:val="0"/>
  </w:num>
  <w:num w:numId="11">
    <w:abstractNumId w:val="8"/>
  </w:num>
  <w:num w:numId="12">
    <w:abstractNumId w:val="15"/>
  </w:num>
  <w:num w:numId="13">
    <w:abstractNumId w:val="10"/>
  </w:num>
  <w:num w:numId="14">
    <w:abstractNumId w:val="13"/>
  </w:num>
  <w:num w:numId="15">
    <w:abstractNumId w:val="14"/>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fr-CH" w:vendorID="64" w:dllVersion="6" w:nlCheck="1" w:checkStyle="1"/>
  <w:activeWritingStyle w:appName="MSWord" w:lang="es-ES_tradnl" w:vendorID="64" w:dllVersion="6" w:nlCheck="1" w:checkStyle="1"/>
  <w:activeWritingStyle w:appName="MSWord" w:lang="zh-CN" w:vendorID="64" w:dllVersion="5" w:nlCheck="1" w:checkStyle="1"/>
  <w:activeWritingStyle w:appName="MSWord" w:lang="es-ES" w:vendorID="64" w:dllVersion="6" w:nlCheck="1" w:checkStyle="1"/>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evenAndOddHeaders/>
  <w:noPunctuationKerning/>
  <w:characterSpacingControl w:val="doNotCompress"/>
  <w:hdrShapeDefaults>
    <o:shapedefaults v:ext="edit" spidmax="4097">
      <o:colormru v:ext="edit" colors="#d62a4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D7"/>
    <w:rsid w:val="000015B2"/>
    <w:rsid w:val="00013002"/>
    <w:rsid w:val="000130A2"/>
    <w:rsid w:val="00013C97"/>
    <w:rsid w:val="00036EE3"/>
    <w:rsid w:val="00042150"/>
    <w:rsid w:val="00055CC9"/>
    <w:rsid w:val="000607ED"/>
    <w:rsid w:val="00071B96"/>
    <w:rsid w:val="00072484"/>
    <w:rsid w:val="000867A7"/>
    <w:rsid w:val="00090FC8"/>
    <w:rsid w:val="00096612"/>
    <w:rsid w:val="000A417F"/>
    <w:rsid w:val="000A43DD"/>
    <w:rsid w:val="000B4A3E"/>
    <w:rsid w:val="000B7683"/>
    <w:rsid w:val="000D0677"/>
    <w:rsid w:val="000D2A47"/>
    <w:rsid w:val="000D5411"/>
    <w:rsid w:val="000F0C42"/>
    <w:rsid w:val="000F375D"/>
    <w:rsid w:val="00102934"/>
    <w:rsid w:val="00111684"/>
    <w:rsid w:val="00121910"/>
    <w:rsid w:val="00142E98"/>
    <w:rsid w:val="00143977"/>
    <w:rsid w:val="00146154"/>
    <w:rsid w:val="00147110"/>
    <w:rsid w:val="00166CDE"/>
    <w:rsid w:val="00171842"/>
    <w:rsid w:val="00172381"/>
    <w:rsid w:val="00173AC5"/>
    <w:rsid w:val="001821C9"/>
    <w:rsid w:val="00193F8A"/>
    <w:rsid w:val="001A49DA"/>
    <w:rsid w:val="001D118B"/>
    <w:rsid w:val="001E0863"/>
    <w:rsid w:val="001E1D7C"/>
    <w:rsid w:val="001E7931"/>
    <w:rsid w:val="002058CE"/>
    <w:rsid w:val="0021323D"/>
    <w:rsid w:val="00213326"/>
    <w:rsid w:val="0021447F"/>
    <w:rsid w:val="002165F1"/>
    <w:rsid w:val="00221369"/>
    <w:rsid w:val="00222280"/>
    <w:rsid w:val="0022387E"/>
    <w:rsid w:val="002279C9"/>
    <w:rsid w:val="0023174B"/>
    <w:rsid w:val="002367DE"/>
    <w:rsid w:val="00241F5F"/>
    <w:rsid w:val="00253CF4"/>
    <w:rsid w:val="002639EE"/>
    <w:rsid w:val="00271475"/>
    <w:rsid w:val="00276D21"/>
    <w:rsid w:val="002806AC"/>
    <w:rsid w:val="00282624"/>
    <w:rsid w:val="00284C75"/>
    <w:rsid w:val="00290D6E"/>
    <w:rsid w:val="00292C39"/>
    <w:rsid w:val="00296D7F"/>
    <w:rsid w:val="002A51F7"/>
    <w:rsid w:val="002B257B"/>
    <w:rsid w:val="002B3CF6"/>
    <w:rsid w:val="002C768A"/>
    <w:rsid w:val="002D76C4"/>
    <w:rsid w:val="002E4D2D"/>
    <w:rsid w:val="002F5199"/>
    <w:rsid w:val="002F6A67"/>
    <w:rsid w:val="003105AF"/>
    <w:rsid w:val="00321B92"/>
    <w:rsid w:val="00331D32"/>
    <w:rsid w:val="0033209F"/>
    <w:rsid w:val="003333BE"/>
    <w:rsid w:val="0033395B"/>
    <w:rsid w:val="00341691"/>
    <w:rsid w:val="00343446"/>
    <w:rsid w:val="003468C1"/>
    <w:rsid w:val="00355A79"/>
    <w:rsid w:val="00360345"/>
    <w:rsid w:val="003629A5"/>
    <w:rsid w:val="00365E03"/>
    <w:rsid w:val="00365F78"/>
    <w:rsid w:val="00373108"/>
    <w:rsid w:val="00376684"/>
    <w:rsid w:val="00380A6F"/>
    <w:rsid w:val="003838F9"/>
    <w:rsid w:val="0039152D"/>
    <w:rsid w:val="003A3779"/>
    <w:rsid w:val="003B27CD"/>
    <w:rsid w:val="003B6347"/>
    <w:rsid w:val="003B746D"/>
    <w:rsid w:val="003C74EB"/>
    <w:rsid w:val="003D1D9E"/>
    <w:rsid w:val="003E71B6"/>
    <w:rsid w:val="0041484D"/>
    <w:rsid w:val="00420DFD"/>
    <w:rsid w:val="00421D93"/>
    <w:rsid w:val="004224D4"/>
    <w:rsid w:val="00426B63"/>
    <w:rsid w:val="004320E3"/>
    <w:rsid w:val="00434561"/>
    <w:rsid w:val="00436C97"/>
    <w:rsid w:val="004461FA"/>
    <w:rsid w:val="00453213"/>
    <w:rsid w:val="00456A68"/>
    <w:rsid w:val="00460B95"/>
    <w:rsid w:val="00470E28"/>
    <w:rsid w:val="004934C5"/>
    <w:rsid w:val="00493ED1"/>
    <w:rsid w:val="004B6F5B"/>
    <w:rsid w:val="004D6A7A"/>
    <w:rsid w:val="004E3714"/>
    <w:rsid w:val="004E6336"/>
    <w:rsid w:val="004E7D78"/>
    <w:rsid w:val="004F2563"/>
    <w:rsid w:val="00506507"/>
    <w:rsid w:val="005112CA"/>
    <w:rsid w:val="0051173D"/>
    <w:rsid w:val="005124AA"/>
    <w:rsid w:val="005260C5"/>
    <w:rsid w:val="005329FF"/>
    <w:rsid w:val="00533AB8"/>
    <w:rsid w:val="005404BC"/>
    <w:rsid w:val="00545DC8"/>
    <w:rsid w:val="00553F74"/>
    <w:rsid w:val="00556548"/>
    <w:rsid w:val="00556A84"/>
    <w:rsid w:val="00567855"/>
    <w:rsid w:val="005715A8"/>
    <w:rsid w:val="00582B0F"/>
    <w:rsid w:val="00584F19"/>
    <w:rsid w:val="00586EF8"/>
    <w:rsid w:val="00592892"/>
    <w:rsid w:val="005A084B"/>
    <w:rsid w:val="005B27A5"/>
    <w:rsid w:val="005B49AB"/>
    <w:rsid w:val="005B50E7"/>
    <w:rsid w:val="005B755E"/>
    <w:rsid w:val="005C30B0"/>
    <w:rsid w:val="005C3D91"/>
    <w:rsid w:val="005C5B3D"/>
    <w:rsid w:val="005E7B4F"/>
    <w:rsid w:val="005F003C"/>
    <w:rsid w:val="00607D68"/>
    <w:rsid w:val="006149B1"/>
    <w:rsid w:val="00635683"/>
    <w:rsid w:val="006508D3"/>
    <w:rsid w:val="0066448F"/>
    <w:rsid w:val="00667288"/>
    <w:rsid w:val="00680D2B"/>
    <w:rsid w:val="00681B32"/>
    <w:rsid w:val="0068357F"/>
    <w:rsid w:val="00685F7D"/>
    <w:rsid w:val="006873EE"/>
    <w:rsid w:val="00695E68"/>
    <w:rsid w:val="006A0576"/>
    <w:rsid w:val="006B1D2B"/>
    <w:rsid w:val="006D4A69"/>
    <w:rsid w:val="006E2037"/>
    <w:rsid w:val="006E6199"/>
    <w:rsid w:val="006F09F0"/>
    <w:rsid w:val="00706BA1"/>
    <w:rsid w:val="00712870"/>
    <w:rsid w:val="00743D85"/>
    <w:rsid w:val="0074464E"/>
    <w:rsid w:val="007469A2"/>
    <w:rsid w:val="00752C69"/>
    <w:rsid w:val="00753CF4"/>
    <w:rsid w:val="007565CC"/>
    <w:rsid w:val="00763B9A"/>
    <w:rsid w:val="00765BDB"/>
    <w:rsid w:val="00780FF6"/>
    <w:rsid w:val="00783C94"/>
    <w:rsid w:val="007925D2"/>
    <w:rsid w:val="0079512E"/>
    <w:rsid w:val="00796845"/>
    <w:rsid w:val="007A2B3F"/>
    <w:rsid w:val="007A3260"/>
    <w:rsid w:val="007A6AA8"/>
    <w:rsid w:val="007B369E"/>
    <w:rsid w:val="007B5BEE"/>
    <w:rsid w:val="007D26E0"/>
    <w:rsid w:val="007D5329"/>
    <w:rsid w:val="008026D5"/>
    <w:rsid w:val="00806362"/>
    <w:rsid w:val="00817CB8"/>
    <w:rsid w:val="00820683"/>
    <w:rsid w:val="008207EA"/>
    <w:rsid w:val="0082166D"/>
    <w:rsid w:val="008255AD"/>
    <w:rsid w:val="00830D40"/>
    <w:rsid w:val="008310C9"/>
    <w:rsid w:val="00842A63"/>
    <w:rsid w:val="00853CC5"/>
    <w:rsid w:val="00857CD2"/>
    <w:rsid w:val="0086771B"/>
    <w:rsid w:val="00874BFA"/>
    <w:rsid w:val="00890AF8"/>
    <w:rsid w:val="008B1F3F"/>
    <w:rsid w:val="008B3115"/>
    <w:rsid w:val="008C07EE"/>
    <w:rsid w:val="008C4FF8"/>
    <w:rsid w:val="008C7848"/>
    <w:rsid w:val="008D567B"/>
    <w:rsid w:val="008E3FF1"/>
    <w:rsid w:val="008E53F1"/>
    <w:rsid w:val="008F660A"/>
    <w:rsid w:val="009013BF"/>
    <w:rsid w:val="00905B23"/>
    <w:rsid w:val="00906AD6"/>
    <w:rsid w:val="009128DD"/>
    <w:rsid w:val="00917AF2"/>
    <w:rsid w:val="00920442"/>
    <w:rsid w:val="009227FC"/>
    <w:rsid w:val="0092418A"/>
    <w:rsid w:val="0092789E"/>
    <w:rsid w:val="00932F1E"/>
    <w:rsid w:val="00934ED7"/>
    <w:rsid w:val="009543C3"/>
    <w:rsid w:val="00964C3B"/>
    <w:rsid w:val="009650A8"/>
    <w:rsid w:val="00966E1B"/>
    <w:rsid w:val="00987771"/>
    <w:rsid w:val="009947C0"/>
    <w:rsid w:val="009A0C88"/>
    <w:rsid w:val="009A554E"/>
    <w:rsid w:val="009F2D2C"/>
    <w:rsid w:val="00A0179D"/>
    <w:rsid w:val="00A03E80"/>
    <w:rsid w:val="00A05312"/>
    <w:rsid w:val="00A106F8"/>
    <w:rsid w:val="00A12DFB"/>
    <w:rsid w:val="00A17346"/>
    <w:rsid w:val="00A243D6"/>
    <w:rsid w:val="00A249D7"/>
    <w:rsid w:val="00A31928"/>
    <w:rsid w:val="00A402A8"/>
    <w:rsid w:val="00A633EC"/>
    <w:rsid w:val="00A65C34"/>
    <w:rsid w:val="00A6617B"/>
    <w:rsid w:val="00A71FE5"/>
    <w:rsid w:val="00A73B32"/>
    <w:rsid w:val="00A7692C"/>
    <w:rsid w:val="00A856B0"/>
    <w:rsid w:val="00A865A1"/>
    <w:rsid w:val="00A971A1"/>
    <w:rsid w:val="00A9755F"/>
    <w:rsid w:val="00AA198C"/>
    <w:rsid w:val="00AA3AD8"/>
    <w:rsid w:val="00AA6362"/>
    <w:rsid w:val="00AA74EF"/>
    <w:rsid w:val="00AB0DC8"/>
    <w:rsid w:val="00AB0E6C"/>
    <w:rsid w:val="00AC09E8"/>
    <w:rsid w:val="00AC1838"/>
    <w:rsid w:val="00AC4AA3"/>
    <w:rsid w:val="00AD1330"/>
    <w:rsid w:val="00AD6645"/>
    <w:rsid w:val="00AD7E2E"/>
    <w:rsid w:val="00AE1408"/>
    <w:rsid w:val="00AF4F2A"/>
    <w:rsid w:val="00B02364"/>
    <w:rsid w:val="00B033C8"/>
    <w:rsid w:val="00B13C36"/>
    <w:rsid w:val="00B14A87"/>
    <w:rsid w:val="00B33425"/>
    <w:rsid w:val="00B42089"/>
    <w:rsid w:val="00B44E24"/>
    <w:rsid w:val="00B504E7"/>
    <w:rsid w:val="00B54ECC"/>
    <w:rsid w:val="00B61167"/>
    <w:rsid w:val="00B637F9"/>
    <w:rsid w:val="00B714F3"/>
    <w:rsid w:val="00B73CB2"/>
    <w:rsid w:val="00B87B6B"/>
    <w:rsid w:val="00B965B7"/>
    <w:rsid w:val="00BA4976"/>
    <w:rsid w:val="00BB240C"/>
    <w:rsid w:val="00BC44A4"/>
    <w:rsid w:val="00BC5D77"/>
    <w:rsid w:val="00BD147C"/>
    <w:rsid w:val="00BD2F6F"/>
    <w:rsid w:val="00BE29AC"/>
    <w:rsid w:val="00BF487A"/>
    <w:rsid w:val="00C037C1"/>
    <w:rsid w:val="00C1023D"/>
    <w:rsid w:val="00C160CD"/>
    <w:rsid w:val="00C24117"/>
    <w:rsid w:val="00C26DB3"/>
    <w:rsid w:val="00C27911"/>
    <w:rsid w:val="00C35491"/>
    <w:rsid w:val="00C41897"/>
    <w:rsid w:val="00C46BD9"/>
    <w:rsid w:val="00C5054E"/>
    <w:rsid w:val="00C51FC4"/>
    <w:rsid w:val="00C54026"/>
    <w:rsid w:val="00C55258"/>
    <w:rsid w:val="00C62AA9"/>
    <w:rsid w:val="00C63892"/>
    <w:rsid w:val="00C73560"/>
    <w:rsid w:val="00C76238"/>
    <w:rsid w:val="00CB0F14"/>
    <w:rsid w:val="00CB5B5F"/>
    <w:rsid w:val="00CB6AE9"/>
    <w:rsid w:val="00CC189B"/>
    <w:rsid w:val="00CC626A"/>
    <w:rsid w:val="00CD659B"/>
    <w:rsid w:val="00CF479A"/>
    <w:rsid w:val="00D06A23"/>
    <w:rsid w:val="00D07307"/>
    <w:rsid w:val="00D145BC"/>
    <w:rsid w:val="00D1472A"/>
    <w:rsid w:val="00D2009A"/>
    <w:rsid w:val="00D27286"/>
    <w:rsid w:val="00D37D48"/>
    <w:rsid w:val="00D528D7"/>
    <w:rsid w:val="00D60E69"/>
    <w:rsid w:val="00D808CC"/>
    <w:rsid w:val="00D83556"/>
    <w:rsid w:val="00DA18E7"/>
    <w:rsid w:val="00DD2055"/>
    <w:rsid w:val="00DD609B"/>
    <w:rsid w:val="00DE0046"/>
    <w:rsid w:val="00DE50D0"/>
    <w:rsid w:val="00DF0973"/>
    <w:rsid w:val="00DF4176"/>
    <w:rsid w:val="00E17240"/>
    <w:rsid w:val="00E20EC5"/>
    <w:rsid w:val="00E22C48"/>
    <w:rsid w:val="00E23476"/>
    <w:rsid w:val="00E31C90"/>
    <w:rsid w:val="00E32A95"/>
    <w:rsid w:val="00E46936"/>
    <w:rsid w:val="00E5247B"/>
    <w:rsid w:val="00E57B70"/>
    <w:rsid w:val="00E60878"/>
    <w:rsid w:val="00E631B5"/>
    <w:rsid w:val="00E74595"/>
    <w:rsid w:val="00E820DB"/>
    <w:rsid w:val="00E87DFA"/>
    <w:rsid w:val="00E96F33"/>
    <w:rsid w:val="00EC7333"/>
    <w:rsid w:val="00ED2695"/>
    <w:rsid w:val="00EE2F20"/>
    <w:rsid w:val="00EE4F4C"/>
    <w:rsid w:val="00EF0B25"/>
    <w:rsid w:val="00F13E01"/>
    <w:rsid w:val="00F30C9B"/>
    <w:rsid w:val="00F354B1"/>
    <w:rsid w:val="00F363A8"/>
    <w:rsid w:val="00F4317F"/>
    <w:rsid w:val="00F43F17"/>
    <w:rsid w:val="00F552EA"/>
    <w:rsid w:val="00F76E42"/>
    <w:rsid w:val="00F96BDD"/>
    <w:rsid w:val="00FA67CA"/>
    <w:rsid w:val="00FB0E4E"/>
    <w:rsid w:val="00FB4530"/>
    <w:rsid w:val="00FB48A6"/>
    <w:rsid w:val="00FB61A3"/>
    <w:rsid w:val="00FD5809"/>
    <w:rsid w:val="00FE79FE"/>
    <w:rsid w:val="00FF49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62a47"/>
    </o:shapedefaults>
    <o:shapelayout v:ext="edit">
      <o:idmap v:ext="edit" data="1"/>
    </o:shapelayout>
  </w:shapeDefaults>
  <w:decimalSymbol w:val="."/>
  <w:listSeparator w:val=","/>
  <w14:docId w14:val="1785DE90"/>
  <w15:docId w15:val="{1CEF42D3-3E5A-44A5-9F10-F43D1192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D4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aliases w:val="1st level,H1,h1"/>
    <w:basedOn w:val="Normal"/>
    <w:next w:val="Normal"/>
    <w:link w:val="Heading1Char"/>
    <w:qFormat/>
    <w:rsid w:val="00BF487A"/>
    <w:pPr>
      <w:keepNext/>
      <w:keepLines/>
      <w:spacing w:before="480"/>
      <w:ind w:left="794" w:hanging="794"/>
      <w:outlineLvl w:val="0"/>
    </w:pPr>
    <w:rPr>
      <w:b/>
    </w:rPr>
  </w:style>
  <w:style w:type="paragraph" w:styleId="Heading2">
    <w:name w:val="heading 2"/>
    <w:basedOn w:val="Heading1"/>
    <w:next w:val="Normal"/>
    <w:link w:val="Heading2Char"/>
    <w:qFormat/>
    <w:rsid w:val="00BF487A"/>
    <w:pPr>
      <w:spacing w:before="320"/>
      <w:outlineLvl w:val="1"/>
    </w:pPr>
  </w:style>
  <w:style w:type="paragraph" w:styleId="Heading3">
    <w:name w:val="heading 3"/>
    <w:basedOn w:val="Heading1"/>
    <w:next w:val="Normal"/>
    <w:link w:val="Heading3Char"/>
    <w:qFormat/>
    <w:rsid w:val="00BF487A"/>
    <w:pPr>
      <w:spacing w:before="200"/>
      <w:outlineLvl w:val="2"/>
    </w:pPr>
  </w:style>
  <w:style w:type="paragraph" w:styleId="Heading4">
    <w:name w:val="heading 4"/>
    <w:basedOn w:val="Heading3"/>
    <w:next w:val="Normal"/>
    <w:link w:val="Heading4Char"/>
    <w:qFormat/>
    <w:rsid w:val="00BF487A"/>
    <w:pPr>
      <w:tabs>
        <w:tab w:val="clear" w:pos="794"/>
        <w:tab w:val="left" w:pos="992"/>
      </w:tabs>
      <w:ind w:left="992" w:hanging="992"/>
      <w:outlineLvl w:val="3"/>
    </w:pPr>
  </w:style>
  <w:style w:type="paragraph" w:styleId="Heading5">
    <w:name w:val="heading 5"/>
    <w:basedOn w:val="Heading4"/>
    <w:next w:val="Normal"/>
    <w:link w:val="Heading5Char"/>
    <w:qFormat/>
    <w:rsid w:val="00BF487A"/>
    <w:pPr>
      <w:outlineLvl w:val="4"/>
    </w:pPr>
  </w:style>
  <w:style w:type="paragraph" w:styleId="Heading6">
    <w:name w:val="heading 6"/>
    <w:basedOn w:val="Heading4"/>
    <w:next w:val="Normal"/>
    <w:link w:val="Heading6Char"/>
    <w:qFormat/>
    <w:rsid w:val="00BF487A"/>
    <w:pPr>
      <w:tabs>
        <w:tab w:val="clear" w:pos="992"/>
        <w:tab w:val="clear" w:pos="1191"/>
      </w:tabs>
      <w:ind w:left="1588" w:hanging="1588"/>
      <w:outlineLvl w:val="5"/>
    </w:pPr>
  </w:style>
  <w:style w:type="paragraph" w:styleId="Heading7">
    <w:name w:val="heading 7"/>
    <w:basedOn w:val="Heading6"/>
    <w:next w:val="Normal"/>
    <w:link w:val="Heading7Char"/>
    <w:qFormat/>
    <w:rsid w:val="00BF487A"/>
    <w:pPr>
      <w:outlineLvl w:val="6"/>
    </w:pPr>
  </w:style>
  <w:style w:type="paragraph" w:styleId="Heading8">
    <w:name w:val="heading 8"/>
    <w:basedOn w:val="Heading6"/>
    <w:next w:val="Normal"/>
    <w:link w:val="Heading8Char"/>
    <w:qFormat/>
    <w:rsid w:val="00BF487A"/>
    <w:pPr>
      <w:outlineLvl w:val="7"/>
    </w:pPr>
  </w:style>
  <w:style w:type="paragraph" w:styleId="Heading9">
    <w:name w:val="heading 9"/>
    <w:basedOn w:val="Heading6"/>
    <w:next w:val="Normal"/>
    <w:link w:val="Heading9Char"/>
    <w:qFormat/>
    <w:rsid w:val="00BF487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rsid w:val="00BF487A"/>
    <w:pPr>
      <w:tabs>
        <w:tab w:val="clear" w:pos="794"/>
        <w:tab w:val="clear" w:pos="1191"/>
        <w:tab w:val="clear" w:pos="1588"/>
        <w:tab w:val="clear" w:pos="1985"/>
        <w:tab w:val="center" w:pos="4848"/>
        <w:tab w:val="right" w:pos="9696"/>
      </w:tabs>
      <w:spacing w:before="0"/>
      <w:jc w:val="center"/>
    </w:pPr>
  </w:style>
  <w:style w:type="paragraph" w:styleId="Footer">
    <w:name w:val="footer"/>
    <w:aliases w:val="pie de página,fo"/>
    <w:basedOn w:val="Normal"/>
    <w:link w:val="FooterChar"/>
    <w:rsid w:val="00BF487A"/>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BF487A"/>
  </w:style>
  <w:style w:type="paragraph" w:customStyle="1" w:styleId="Headingb">
    <w:name w:val="Heading_b"/>
    <w:basedOn w:val="Heading3"/>
    <w:next w:val="Normal"/>
    <w:link w:val="HeadingbChar"/>
    <w:rsid w:val="00BF487A"/>
    <w:pPr>
      <w:spacing w:before="160"/>
      <w:ind w:left="0" w:firstLine="0"/>
      <w:outlineLvl w:val="9"/>
    </w:pPr>
  </w:style>
  <w:style w:type="paragraph" w:customStyle="1" w:styleId="Headingi">
    <w:name w:val="Heading_i"/>
    <w:basedOn w:val="Heading3"/>
    <w:next w:val="Normal"/>
    <w:rsid w:val="00BF487A"/>
    <w:pPr>
      <w:spacing w:before="160"/>
      <w:ind w:left="0" w:firstLine="0"/>
    </w:pPr>
    <w:rPr>
      <w:b w:val="0"/>
      <w:i/>
    </w:rPr>
  </w:style>
  <w:style w:type="character" w:customStyle="1" w:styleId="href">
    <w:name w:val="href"/>
    <w:basedOn w:val="DefaultParagraphFont"/>
    <w:rsid w:val="00BF487A"/>
  </w:style>
  <w:style w:type="paragraph" w:customStyle="1" w:styleId="AnnexNoTitle">
    <w:name w:val="Annex_NoTitle"/>
    <w:basedOn w:val="Normal"/>
    <w:next w:val="Normalaftertitle"/>
    <w:link w:val="AnnexNoTitleChar"/>
    <w:rsid w:val="00BF487A"/>
    <w:pPr>
      <w:keepNext/>
      <w:keepLines/>
      <w:spacing w:before="480" w:after="80"/>
      <w:jc w:val="center"/>
    </w:pPr>
    <w:rPr>
      <w:b/>
      <w:sz w:val="28"/>
    </w:rPr>
  </w:style>
  <w:style w:type="paragraph" w:customStyle="1" w:styleId="Normalaftertitle">
    <w:name w:val="Normal_after_title"/>
    <w:basedOn w:val="Normal"/>
    <w:next w:val="Normal"/>
    <w:link w:val="NormalaftertitleChar"/>
    <w:rsid w:val="00BF487A"/>
    <w:pPr>
      <w:spacing w:before="320"/>
    </w:pPr>
  </w:style>
  <w:style w:type="paragraph" w:customStyle="1" w:styleId="enumlev2">
    <w:name w:val="enumlev2"/>
    <w:basedOn w:val="enumlev1"/>
    <w:rsid w:val="00BF487A"/>
    <w:pPr>
      <w:ind w:left="1191" w:hanging="397"/>
    </w:pPr>
  </w:style>
  <w:style w:type="paragraph" w:customStyle="1" w:styleId="enumlev1">
    <w:name w:val="enumlev1"/>
    <w:basedOn w:val="Normal"/>
    <w:link w:val="enumlev1Char"/>
    <w:rsid w:val="00BF487A"/>
    <w:pPr>
      <w:spacing w:before="80"/>
      <w:ind w:left="794" w:hanging="794"/>
    </w:pPr>
  </w:style>
  <w:style w:type="paragraph" w:customStyle="1" w:styleId="enumlev3">
    <w:name w:val="enumlev3"/>
    <w:basedOn w:val="enumlev2"/>
    <w:rsid w:val="00BF487A"/>
    <w:pPr>
      <w:ind w:left="1588"/>
    </w:pPr>
  </w:style>
  <w:style w:type="paragraph" w:customStyle="1" w:styleId="Note">
    <w:name w:val="Note"/>
    <w:basedOn w:val="Normal"/>
    <w:rsid w:val="00BF487A"/>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BF487A"/>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BF487A"/>
    <w:pPr>
      <w:keepNext/>
      <w:keepLines/>
      <w:spacing w:before="240"/>
      <w:jc w:val="center"/>
    </w:pPr>
    <w:rPr>
      <w:b/>
      <w:sz w:val="28"/>
    </w:rPr>
  </w:style>
  <w:style w:type="paragraph" w:customStyle="1" w:styleId="Recref">
    <w:name w:val="Rec_ref"/>
    <w:basedOn w:val="Normal"/>
    <w:next w:val="Recdate"/>
    <w:rsid w:val="00BF487A"/>
    <w:pPr>
      <w:jc w:val="center"/>
    </w:pPr>
  </w:style>
  <w:style w:type="paragraph" w:customStyle="1" w:styleId="Recdate">
    <w:name w:val="Rec_date"/>
    <w:basedOn w:val="Recref"/>
    <w:next w:val="Normalaftertitle"/>
    <w:rsid w:val="00BF487A"/>
    <w:pPr>
      <w:jc w:val="right"/>
    </w:pPr>
  </w:style>
  <w:style w:type="paragraph" w:customStyle="1" w:styleId="HeadingSum">
    <w:name w:val="Heading_Sum"/>
    <w:basedOn w:val="Headingb"/>
    <w:next w:val="Normal"/>
    <w:rsid w:val="00BF487A"/>
    <w:pPr>
      <w:spacing w:before="240"/>
    </w:pPr>
    <w:rPr>
      <w:sz w:val="22"/>
      <w:lang w:val="es-ES_tradnl"/>
    </w:rPr>
  </w:style>
  <w:style w:type="paragraph" w:customStyle="1" w:styleId="AppendixNoTitle">
    <w:name w:val="Appendix_NoTitle"/>
    <w:basedOn w:val="AnnexNoTitle"/>
    <w:next w:val="Normal"/>
    <w:rsid w:val="00BF487A"/>
  </w:style>
  <w:style w:type="paragraph" w:customStyle="1" w:styleId="Tablefin">
    <w:name w:val="Table_fin"/>
    <w:basedOn w:val="Normal"/>
    <w:next w:val="Normal"/>
    <w:rsid w:val="00BF487A"/>
    <w:pPr>
      <w:spacing w:before="0"/>
    </w:pPr>
    <w:rPr>
      <w:sz w:val="20"/>
      <w:lang w:val="en-GB"/>
    </w:rPr>
  </w:style>
  <w:style w:type="paragraph" w:customStyle="1" w:styleId="Tablehead">
    <w:name w:val="Table_head"/>
    <w:basedOn w:val="Normal"/>
    <w:next w:val="Normal"/>
    <w:rsid w:val="00BF487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BF487A"/>
    <w:pPr>
      <w:keepNext/>
      <w:spacing w:before="360" w:after="120"/>
      <w:jc w:val="center"/>
    </w:pPr>
  </w:style>
  <w:style w:type="paragraph" w:customStyle="1" w:styleId="Tabletext">
    <w:name w:val="Table_text"/>
    <w:basedOn w:val="Normal"/>
    <w:link w:val="TabletextChar"/>
    <w:rsid w:val="00BF487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BF487A"/>
    <w:pPr>
      <w:tabs>
        <w:tab w:val="clear" w:pos="1191"/>
        <w:tab w:val="clear" w:pos="1588"/>
        <w:tab w:val="clear" w:pos="1985"/>
        <w:tab w:val="center" w:pos="4820"/>
        <w:tab w:val="right" w:pos="9639"/>
      </w:tabs>
    </w:pPr>
  </w:style>
  <w:style w:type="paragraph" w:customStyle="1" w:styleId="Equationlegend">
    <w:name w:val="Equation_legend"/>
    <w:basedOn w:val="NormalIndent"/>
    <w:rsid w:val="00BF487A"/>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F487A"/>
    <w:pPr>
      <w:ind w:left="794"/>
    </w:pPr>
  </w:style>
  <w:style w:type="paragraph" w:customStyle="1" w:styleId="Figurelegend">
    <w:name w:val="Figure_legend"/>
    <w:basedOn w:val="Normal"/>
    <w:rsid w:val="00BF487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F487A"/>
    <w:pPr>
      <w:keepNext/>
      <w:keepLines/>
      <w:spacing w:before="480" w:after="80"/>
      <w:jc w:val="center"/>
    </w:pPr>
    <w:rPr>
      <w:caps/>
      <w:sz w:val="18"/>
    </w:rPr>
  </w:style>
  <w:style w:type="paragraph" w:customStyle="1" w:styleId="Figuretitle">
    <w:name w:val="Figure_title"/>
    <w:basedOn w:val="Normal"/>
    <w:next w:val="Figure"/>
    <w:rsid w:val="00BF487A"/>
    <w:pPr>
      <w:keepNext/>
      <w:spacing w:before="0" w:after="120"/>
      <w:jc w:val="center"/>
    </w:pPr>
    <w:rPr>
      <w:rFonts w:ascii="Times New Roman Bold" w:hAnsi="Times New Roman Bold"/>
      <w:b/>
      <w:sz w:val="18"/>
    </w:rPr>
  </w:style>
  <w:style w:type="paragraph" w:customStyle="1" w:styleId="Figure">
    <w:name w:val="Figure"/>
    <w:basedOn w:val="FigureNo"/>
    <w:next w:val="Normal"/>
    <w:rsid w:val="00BF487A"/>
    <w:pPr>
      <w:keepNext w:val="0"/>
      <w:spacing w:before="0" w:after="240"/>
    </w:pPr>
  </w:style>
  <w:style w:type="paragraph" w:customStyle="1" w:styleId="tocpart">
    <w:name w:val="tocpart"/>
    <w:basedOn w:val="Normal"/>
    <w:rsid w:val="00BF487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BF487A"/>
    <w:pPr>
      <w:keepNext/>
      <w:keepLines/>
      <w:spacing w:before="480"/>
      <w:jc w:val="center"/>
    </w:pPr>
    <w:rPr>
      <w:sz w:val="28"/>
    </w:rPr>
  </w:style>
  <w:style w:type="paragraph" w:customStyle="1" w:styleId="Arttitle">
    <w:name w:val="Art_title"/>
    <w:basedOn w:val="Normal"/>
    <w:next w:val="Normalaftertitle"/>
    <w:rsid w:val="00BF487A"/>
    <w:pPr>
      <w:keepNext/>
      <w:keepLines/>
      <w:spacing w:before="240"/>
      <w:jc w:val="center"/>
    </w:pPr>
    <w:rPr>
      <w:b/>
      <w:sz w:val="28"/>
    </w:rPr>
  </w:style>
  <w:style w:type="paragraph" w:customStyle="1" w:styleId="Blanc">
    <w:name w:val="Blanc"/>
    <w:basedOn w:val="Normal"/>
    <w:next w:val="Tabletext"/>
    <w:rsid w:val="00BF487A"/>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BF487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BF487A"/>
    <w:pPr>
      <w:keepNext/>
      <w:keepLines/>
      <w:spacing w:before="160"/>
      <w:ind w:left="794"/>
    </w:pPr>
    <w:rPr>
      <w:i/>
    </w:rPr>
  </w:style>
  <w:style w:type="paragraph" w:customStyle="1" w:styleId="ChapNo">
    <w:name w:val="Chap_No"/>
    <w:basedOn w:val="ArtNo"/>
    <w:next w:val="Chaptitle"/>
    <w:rsid w:val="00BF487A"/>
    <w:rPr>
      <w:b/>
    </w:rPr>
  </w:style>
  <w:style w:type="paragraph" w:customStyle="1" w:styleId="Chaptitle">
    <w:name w:val="Chap_title"/>
    <w:basedOn w:val="Arttitle"/>
    <w:next w:val="Normalaftertitle"/>
    <w:rsid w:val="00BF487A"/>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BF487A"/>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rsid w:val="00BF487A"/>
    <w:pPr>
      <w:keepLines/>
      <w:tabs>
        <w:tab w:val="left" w:pos="255"/>
      </w:tabs>
      <w:ind w:left="255" w:hanging="255"/>
    </w:pPr>
    <w:rPr>
      <w:sz w:val="22"/>
    </w:rPr>
  </w:style>
  <w:style w:type="paragraph" w:styleId="Index1">
    <w:name w:val="index 1"/>
    <w:basedOn w:val="Normal"/>
    <w:next w:val="Normal"/>
    <w:semiHidden/>
    <w:rsid w:val="00BF487A"/>
  </w:style>
  <w:style w:type="paragraph" w:styleId="Index2">
    <w:name w:val="index 2"/>
    <w:basedOn w:val="Normal"/>
    <w:next w:val="Normal"/>
    <w:semiHidden/>
    <w:rsid w:val="00BF487A"/>
    <w:pPr>
      <w:ind w:left="283"/>
    </w:pPr>
  </w:style>
  <w:style w:type="paragraph" w:styleId="Index3">
    <w:name w:val="index 3"/>
    <w:basedOn w:val="Normal"/>
    <w:next w:val="Normal"/>
    <w:semiHidden/>
    <w:rsid w:val="00BF487A"/>
    <w:pPr>
      <w:ind w:left="566"/>
    </w:pPr>
  </w:style>
  <w:style w:type="paragraph" w:styleId="IndexHeading">
    <w:name w:val="index heading"/>
    <w:basedOn w:val="Normal"/>
    <w:next w:val="Index1"/>
    <w:rsid w:val="00BF487A"/>
  </w:style>
  <w:style w:type="paragraph" w:customStyle="1" w:styleId="Line">
    <w:name w:val="Line"/>
    <w:basedOn w:val="Normal"/>
    <w:next w:val="Normal"/>
    <w:rsid w:val="00BF487A"/>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BF487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BF487A"/>
  </w:style>
  <w:style w:type="paragraph" w:customStyle="1" w:styleId="Partref">
    <w:name w:val="Part_ref"/>
    <w:basedOn w:val="Normal"/>
    <w:next w:val="Normal"/>
    <w:rsid w:val="00BF487A"/>
    <w:pPr>
      <w:keepNext/>
      <w:keepLines/>
      <w:spacing w:after="280"/>
      <w:jc w:val="center"/>
    </w:pPr>
  </w:style>
  <w:style w:type="paragraph" w:customStyle="1" w:styleId="Parttitle">
    <w:name w:val="Part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BF487A"/>
  </w:style>
  <w:style w:type="paragraph" w:customStyle="1" w:styleId="QuestionNo">
    <w:name w:val="Question_No"/>
    <w:basedOn w:val="RecNo"/>
    <w:next w:val="Normal"/>
    <w:rsid w:val="00BF487A"/>
  </w:style>
  <w:style w:type="paragraph" w:customStyle="1" w:styleId="Questionref">
    <w:name w:val="Question_ref"/>
    <w:basedOn w:val="Recref"/>
    <w:next w:val="Questiondate"/>
    <w:rsid w:val="00BF487A"/>
  </w:style>
  <w:style w:type="paragraph" w:customStyle="1" w:styleId="Questiontitle">
    <w:name w:val="Question_title"/>
    <w:basedOn w:val="Normal"/>
    <w:next w:val="Questionref"/>
    <w:rsid w:val="00BF487A"/>
  </w:style>
  <w:style w:type="paragraph" w:customStyle="1" w:styleId="Reftext">
    <w:name w:val="Ref_text"/>
    <w:basedOn w:val="Normal"/>
    <w:rsid w:val="00BF487A"/>
    <w:pPr>
      <w:ind w:left="794" w:hanging="794"/>
    </w:pPr>
    <w:rPr>
      <w:sz w:val="22"/>
    </w:rPr>
  </w:style>
  <w:style w:type="paragraph" w:customStyle="1" w:styleId="Reftitle">
    <w:name w:val="Ref_title"/>
    <w:basedOn w:val="Normal"/>
    <w:next w:val="Reftext"/>
    <w:rsid w:val="00BF487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BF487A"/>
  </w:style>
  <w:style w:type="paragraph" w:customStyle="1" w:styleId="RepNo">
    <w:name w:val="Rep_No"/>
    <w:basedOn w:val="RecNo"/>
    <w:next w:val="Reptitle"/>
    <w:rsid w:val="00BF487A"/>
  </w:style>
  <w:style w:type="paragraph" w:customStyle="1" w:styleId="Reptitle">
    <w:name w:val="Rep_title"/>
    <w:basedOn w:val="RectitleBR"/>
    <w:next w:val="Repref"/>
    <w:rsid w:val="00BF487A"/>
  </w:style>
  <w:style w:type="paragraph" w:customStyle="1" w:styleId="Repref">
    <w:name w:val="Rep_ref"/>
    <w:basedOn w:val="Recref"/>
    <w:next w:val="Repdate"/>
    <w:rsid w:val="00BF487A"/>
  </w:style>
  <w:style w:type="paragraph" w:customStyle="1" w:styleId="Resdate">
    <w:name w:val="Res_date"/>
    <w:basedOn w:val="Recdate"/>
    <w:next w:val="Normalaftertitle"/>
    <w:rsid w:val="00BF487A"/>
  </w:style>
  <w:style w:type="paragraph" w:customStyle="1" w:styleId="ResNo">
    <w:name w:val="Res_No"/>
    <w:basedOn w:val="RecNo"/>
    <w:next w:val="Restitle"/>
    <w:rsid w:val="00BF487A"/>
  </w:style>
  <w:style w:type="paragraph" w:customStyle="1" w:styleId="Restitle">
    <w:name w:val="Res_title"/>
    <w:basedOn w:val="Normal"/>
    <w:next w:val="Resref"/>
    <w:rsid w:val="00BF487A"/>
    <w:pPr>
      <w:spacing w:before="240"/>
      <w:jc w:val="center"/>
    </w:pPr>
    <w:rPr>
      <w:b/>
      <w:sz w:val="28"/>
    </w:rPr>
  </w:style>
  <w:style w:type="paragraph" w:customStyle="1" w:styleId="Resref">
    <w:name w:val="Res_ref"/>
    <w:basedOn w:val="Recref"/>
    <w:next w:val="Resdate"/>
    <w:rsid w:val="00BF487A"/>
  </w:style>
  <w:style w:type="paragraph" w:customStyle="1" w:styleId="SectionNo">
    <w:name w:val="Section_No"/>
    <w:basedOn w:val="Normal"/>
    <w:next w:val="Normal"/>
    <w:rsid w:val="00BF487A"/>
  </w:style>
  <w:style w:type="paragraph" w:customStyle="1" w:styleId="Sectiontitle">
    <w:name w:val="Section_title"/>
    <w:basedOn w:val="Normal"/>
    <w:next w:val="Normalaftertitle"/>
    <w:rsid w:val="00BF487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BF487A"/>
    <w:pPr>
      <w:tabs>
        <w:tab w:val="clear" w:pos="794"/>
        <w:tab w:val="clear" w:pos="1191"/>
        <w:tab w:val="clear" w:pos="1588"/>
        <w:tab w:val="clear" w:pos="1985"/>
        <w:tab w:val="right" w:pos="9611"/>
      </w:tabs>
    </w:pPr>
    <w:rPr>
      <w:i/>
    </w:rPr>
  </w:style>
  <w:style w:type="paragraph" w:styleId="TOC1">
    <w:name w:val="toc 1"/>
    <w:basedOn w:val="Normal"/>
    <w:rsid w:val="00BF487A"/>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BF487A"/>
    <w:pPr>
      <w:tabs>
        <w:tab w:val="clear" w:pos="567"/>
        <w:tab w:val="left" w:pos="1276"/>
      </w:tabs>
      <w:spacing w:before="160"/>
      <w:ind w:left="1276" w:hanging="709"/>
    </w:pPr>
  </w:style>
  <w:style w:type="paragraph" w:styleId="TOC3">
    <w:name w:val="toc 3"/>
    <w:basedOn w:val="TOC2"/>
    <w:rsid w:val="00BF487A"/>
    <w:pPr>
      <w:tabs>
        <w:tab w:val="clear" w:pos="1276"/>
        <w:tab w:val="left" w:pos="2155"/>
      </w:tabs>
      <w:ind w:left="2155" w:hanging="879"/>
    </w:pPr>
  </w:style>
  <w:style w:type="paragraph" w:styleId="TOC4">
    <w:name w:val="toc 4"/>
    <w:basedOn w:val="TOC3"/>
    <w:rsid w:val="00BF487A"/>
    <w:pPr>
      <w:tabs>
        <w:tab w:val="left" w:pos="3261"/>
      </w:tabs>
      <w:spacing w:before="80"/>
      <w:ind w:left="3261" w:hanging="993"/>
    </w:pPr>
  </w:style>
  <w:style w:type="paragraph" w:styleId="TOC5">
    <w:name w:val="toc 5"/>
    <w:basedOn w:val="TOC4"/>
    <w:rsid w:val="00BF487A"/>
  </w:style>
  <w:style w:type="paragraph" w:styleId="TOC6">
    <w:name w:val="toc 6"/>
    <w:basedOn w:val="TOC4"/>
    <w:semiHidden/>
    <w:rsid w:val="00BF487A"/>
  </w:style>
  <w:style w:type="paragraph" w:styleId="TOC7">
    <w:name w:val="toc 7"/>
    <w:basedOn w:val="TOC4"/>
    <w:semiHidden/>
    <w:rsid w:val="00BF487A"/>
  </w:style>
  <w:style w:type="paragraph" w:styleId="TOC8">
    <w:name w:val="toc 8"/>
    <w:basedOn w:val="TOC4"/>
    <w:semiHidden/>
    <w:rsid w:val="00BF487A"/>
  </w:style>
  <w:style w:type="paragraph" w:customStyle="1" w:styleId="Annexref">
    <w:name w:val="Annex_ref"/>
    <w:basedOn w:val="Normal"/>
    <w:next w:val="Normalaftertitle"/>
    <w:rsid w:val="00BF487A"/>
    <w:pPr>
      <w:keepNext/>
      <w:keepLines/>
      <w:spacing w:after="280"/>
      <w:jc w:val="center"/>
    </w:pPr>
  </w:style>
  <w:style w:type="paragraph" w:customStyle="1" w:styleId="Appendixref">
    <w:name w:val="Appendix_ref"/>
    <w:basedOn w:val="Annexref"/>
    <w:next w:val="Normalaftertitle"/>
    <w:rsid w:val="00BF487A"/>
  </w:style>
  <w:style w:type="paragraph" w:customStyle="1" w:styleId="Tabletitle">
    <w:name w:val="Table_title"/>
    <w:basedOn w:val="Normal"/>
    <w:next w:val="Tablehead"/>
    <w:link w:val="Tabletitle0"/>
    <w:rsid w:val="00BF487A"/>
    <w:pPr>
      <w:keepNext/>
      <w:spacing w:before="0" w:after="120"/>
      <w:jc w:val="center"/>
    </w:pPr>
    <w:rPr>
      <w:b/>
    </w:rPr>
  </w:style>
  <w:style w:type="paragraph" w:customStyle="1" w:styleId="Summary">
    <w:name w:val="Summary"/>
    <w:basedOn w:val="Normal"/>
    <w:next w:val="Normalaftertitle"/>
    <w:rsid w:val="00BF487A"/>
    <w:pPr>
      <w:spacing w:after="480"/>
    </w:pPr>
    <w:rPr>
      <w:sz w:val="22"/>
      <w:lang w:val="es-ES_tradnl"/>
    </w:rPr>
  </w:style>
  <w:style w:type="character" w:styleId="Hyperlink">
    <w:name w:val="Hyperlink"/>
    <w:basedOn w:val="DefaultParagraphFont"/>
    <w:rsid w:val="00934ED7"/>
    <w:rPr>
      <w:color w:val="0000FF"/>
      <w:u w:val="single"/>
    </w:rPr>
  </w:style>
  <w:style w:type="paragraph" w:customStyle="1" w:styleId="FigureNoTitle">
    <w:name w:val="Figure_NoTitle"/>
    <w:basedOn w:val="Normal"/>
    <w:next w:val="Normalaftertitle"/>
    <w:rsid w:val="00CD659B"/>
    <w:pPr>
      <w:keepLines/>
      <w:spacing w:before="240" w:after="120"/>
      <w:jc w:val="center"/>
    </w:pPr>
    <w:rPr>
      <w:b/>
      <w:lang w:val="en-GB"/>
    </w:rPr>
  </w:style>
  <w:style w:type="paragraph" w:customStyle="1" w:styleId="FooterQP">
    <w:name w:val="Footer_QP"/>
    <w:basedOn w:val="Normal"/>
    <w:rsid w:val="00CD659B"/>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styleId="BodyText">
    <w:name w:val="Body Text"/>
    <w:basedOn w:val="Normal"/>
    <w:rsid w:val="00CD659B"/>
    <w:pPr>
      <w:jc w:val="left"/>
    </w:pPr>
    <w:rPr>
      <w:b/>
      <w:smallCaps/>
      <w:sz w:val="26"/>
      <w:lang w:val="en-GB"/>
    </w:rPr>
  </w:style>
  <w:style w:type="paragraph" w:styleId="BodyText2">
    <w:name w:val="Body Text 2"/>
    <w:basedOn w:val="Normal"/>
    <w:rsid w:val="00CD659B"/>
    <w:pPr>
      <w:tabs>
        <w:tab w:val="right" w:pos="9639"/>
      </w:tabs>
      <w:jc w:val="left"/>
    </w:pPr>
    <w:rPr>
      <w:rFonts w:ascii="Palatino Linotype" w:hAnsi="Palatino Linotype"/>
      <w:b/>
      <w:bCs/>
      <w:sz w:val="32"/>
      <w:lang w:val="en-US"/>
    </w:rPr>
  </w:style>
  <w:style w:type="paragraph" w:styleId="BodyText3">
    <w:name w:val="Body Text 3"/>
    <w:basedOn w:val="Normal"/>
    <w:link w:val="BodyText3Char"/>
    <w:rsid w:val="00CD659B"/>
    <w:pPr>
      <w:spacing w:before="180"/>
      <w:jc w:val="center"/>
    </w:pPr>
    <w:rPr>
      <w:iCs/>
      <w:sz w:val="22"/>
      <w:lang w:val="en-US"/>
    </w:rPr>
  </w:style>
  <w:style w:type="paragraph" w:customStyle="1" w:styleId="TabletitleBR">
    <w:name w:val="Table_title_BR"/>
    <w:basedOn w:val="Normal"/>
    <w:next w:val="Normal"/>
    <w:rsid w:val="005E7B4F"/>
    <w:pPr>
      <w:keepNext/>
      <w:keepLines/>
      <w:spacing w:before="0" w:after="120"/>
      <w:jc w:val="center"/>
    </w:pPr>
    <w:rPr>
      <w:b/>
      <w:lang w:val="en-GB"/>
    </w:rPr>
  </w:style>
  <w:style w:type="paragraph" w:customStyle="1" w:styleId="Normalaftertitle0">
    <w:name w:val="Normal after title"/>
    <w:basedOn w:val="Normal"/>
    <w:next w:val="Normal"/>
    <w:rsid w:val="005E7B4F"/>
    <w:pPr>
      <w:spacing w:before="320"/>
      <w:jc w:val="left"/>
    </w:pPr>
    <w:rPr>
      <w:lang w:val="en-GB"/>
    </w:rPr>
  </w:style>
  <w:style w:type="character" w:styleId="FollowedHyperlink">
    <w:name w:val="FollowedHyperlink"/>
    <w:basedOn w:val="DefaultParagraphFont"/>
    <w:rsid w:val="00B714F3"/>
    <w:rPr>
      <w:color w:val="800080"/>
      <w:u w:val="single"/>
    </w:rPr>
  </w:style>
  <w:style w:type="table" w:styleId="TableGrid">
    <w:name w:val="Table Grid"/>
    <w:basedOn w:val="TableNormal"/>
    <w:rsid w:val="00FE79F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tNo14ptCentered">
    <w:name w:val="Style Part_No + 14 pt Centered"/>
    <w:basedOn w:val="PartNo"/>
    <w:rsid w:val="007B369E"/>
    <w:pPr>
      <w:spacing w:before="480"/>
      <w:jc w:val="center"/>
      <w:textAlignment w:val="auto"/>
    </w:pPr>
    <w:rPr>
      <w:sz w:val="28"/>
    </w:rPr>
  </w:style>
  <w:style w:type="paragraph" w:customStyle="1" w:styleId="StylePartNo14ptCenteredBefore24pt">
    <w:name w:val="Style Part_No + 14 pt Centered Before:  24 pt"/>
    <w:basedOn w:val="PartNo"/>
    <w:rsid w:val="007B369E"/>
    <w:pPr>
      <w:spacing w:before="480"/>
      <w:jc w:val="center"/>
      <w:textAlignment w:val="auto"/>
    </w:pPr>
    <w:rPr>
      <w:sz w:val="28"/>
    </w:rPr>
  </w:style>
  <w:style w:type="paragraph" w:customStyle="1" w:styleId="a">
    <w:name w:val="建议书"/>
    <w:basedOn w:val="Normal"/>
    <w:rsid w:val="00E46936"/>
    <w:pPr>
      <w:widowControl w:val="0"/>
      <w:tabs>
        <w:tab w:val="clear" w:pos="794"/>
        <w:tab w:val="clear" w:pos="1191"/>
        <w:tab w:val="clear" w:pos="1588"/>
        <w:tab w:val="clear" w:pos="1985"/>
        <w:tab w:val="left" w:pos="953"/>
      </w:tabs>
      <w:overflowPunct/>
      <w:autoSpaceDE/>
      <w:autoSpaceDN/>
      <w:adjustRightInd/>
      <w:jc w:val="center"/>
      <w:textAlignment w:val="auto"/>
    </w:pPr>
    <w:rPr>
      <w:kern w:val="2"/>
      <w:sz w:val="28"/>
      <w:szCs w:val="28"/>
      <w:lang w:val="en-US" w:eastAsia="zh-CN"/>
    </w:rPr>
  </w:style>
  <w:style w:type="paragraph" w:customStyle="1" w:styleId="a0">
    <w:name w:val="名称"/>
    <w:basedOn w:val="Normal"/>
    <w:rsid w:val="00E46936"/>
    <w:pPr>
      <w:widowControl w:val="0"/>
      <w:tabs>
        <w:tab w:val="clear" w:pos="794"/>
        <w:tab w:val="clear" w:pos="1191"/>
        <w:tab w:val="clear" w:pos="1588"/>
        <w:tab w:val="clear" w:pos="1985"/>
        <w:tab w:val="left" w:pos="953"/>
      </w:tabs>
      <w:overflowPunct/>
      <w:autoSpaceDE/>
      <w:autoSpaceDN/>
      <w:adjustRightInd/>
      <w:spacing w:before="0"/>
      <w:jc w:val="center"/>
      <w:textAlignment w:val="auto"/>
    </w:pPr>
    <w:rPr>
      <w:rFonts w:ascii="Times New Roman MT Extra Bold" w:eastAsia="SimHei" w:hAnsi="Times New Roman MT Extra Bold" w:cs="Times New Roman MT Extra Bold"/>
      <w:kern w:val="2"/>
      <w:sz w:val="28"/>
      <w:szCs w:val="28"/>
      <w:lang w:val="en-US" w:eastAsia="zh-CN"/>
    </w:rPr>
  </w:style>
  <w:style w:type="paragraph" w:customStyle="1" w:styleId="a1">
    <w:name w:val="年"/>
    <w:basedOn w:val="Normal"/>
    <w:rsid w:val="00E46936"/>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1"/>
      <w:lang w:val="en-US" w:eastAsia="zh-CN"/>
    </w:rPr>
  </w:style>
  <w:style w:type="paragraph" w:customStyle="1" w:styleId="a2">
    <w:name w:val="楷体"/>
    <w:basedOn w:val="Normal"/>
    <w:rsid w:val="00E46936"/>
    <w:pPr>
      <w:widowControl w:val="0"/>
      <w:tabs>
        <w:tab w:val="clear" w:pos="794"/>
        <w:tab w:val="clear" w:pos="1191"/>
        <w:tab w:val="clear" w:pos="1588"/>
        <w:tab w:val="clear" w:pos="1985"/>
        <w:tab w:val="left" w:pos="953"/>
      </w:tabs>
      <w:overflowPunct/>
      <w:autoSpaceDE/>
      <w:autoSpaceDN/>
      <w:adjustRightInd/>
      <w:ind w:firstLineChars="397" w:firstLine="953"/>
      <w:textAlignment w:val="auto"/>
    </w:pPr>
    <w:rPr>
      <w:rFonts w:eastAsia="STKaiti"/>
      <w:kern w:val="2"/>
      <w:sz w:val="21"/>
      <w:szCs w:val="21"/>
      <w:lang w:val="en-US" w:eastAsia="zh-CN"/>
    </w:rPr>
  </w:style>
  <w:style w:type="paragraph" w:customStyle="1" w:styleId="1">
    <w:name w:val="正文 1"/>
    <w:basedOn w:val="Normal"/>
    <w:link w:val="1Char"/>
    <w:rsid w:val="00E46936"/>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1"/>
      <w:lang w:val="en-US" w:eastAsia="zh-CN"/>
    </w:rPr>
  </w:style>
  <w:style w:type="character" w:customStyle="1" w:styleId="1Char">
    <w:name w:val="正文 1 Char"/>
    <w:basedOn w:val="DefaultParagraphFont"/>
    <w:link w:val="1"/>
    <w:locked/>
    <w:rsid w:val="00E46936"/>
    <w:rPr>
      <w:rFonts w:eastAsia="SimSun"/>
      <w:kern w:val="2"/>
      <w:sz w:val="21"/>
      <w:szCs w:val="21"/>
      <w:lang w:val="en-US" w:eastAsia="zh-CN" w:bidi="ar-SA"/>
    </w:rPr>
  </w:style>
  <w:style w:type="paragraph" w:customStyle="1" w:styleId="a3">
    <w:name w:val="附件"/>
    <w:basedOn w:val="Normal"/>
    <w:rsid w:val="00AB0E6C"/>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rFonts w:ascii="Times New Roman MT Extra Bold" w:eastAsia="SimHei" w:hAnsi="Times New Roman MT Extra Bold" w:cs="Times New Roman MT Extra Bold"/>
      <w:kern w:val="2"/>
      <w:szCs w:val="24"/>
      <w:lang w:val="en-US" w:eastAsia="zh-CN"/>
    </w:rPr>
  </w:style>
  <w:style w:type="paragraph" w:customStyle="1" w:styleId="bt1">
    <w:name w:val="bt1"/>
    <w:basedOn w:val="Normal"/>
    <w:rsid w:val="00F13E01"/>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cs="Times New Roman MT Extra Bold"/>
      <w:kern w:val="2"/>
      <w:szCs w:val="24"/>
      <w:lang w:val="en-US" w:eastAsia="zh-CN"/>
    </w:rPr>
  </w:style>
  <w:style w:type="paragraph" w:customStyle="1" w:styleId="bt2">
    <w:name w:val="bt2"/>
    <w:basedOn w:val="Normal"/>
    <w:rsid w:val="00F13E01"/>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cs="Times New Roman MT Extra Bold"/>
      <w:kern w:val="2"/>
      <w:szCs w:val="24"/>
      <w:lang w:val="en-US" w:eastAsia="zh-CN"/>
    </w:rPr>
  </w:style>
  <w:style w:type="paragraph" w:customStyle="1" w:styleId="a4">
    <w:name w:val="公式"/>
    <w:basedOn w:val="Normal"/>
    <w:rsid w:val="00F13E01"/>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2"/>
      <w:szCs w:val="22"/>
      <w:lang w:val="en-US" w:eastAsia="zh-CN"/>
    </w:rPr>
  </w:style>
  <w:style w:type="paragraph" w:customStyle="1" w:styleId="a5">
    <w:name w:val="表题"/>
    <w:basedOn w:val="Normal"/>
    <w:rsid w:val="00F13E01"/>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ascii="Times New Roman MT Extra Bold" w:eastAsia="SimHei" w:hAnsi="Times New Roman MT Extra Bold" w:cs="Times New Roman MT Extra Bold"/>
      <w:sz w:val="18"/>
      <w:szCs w:val="18"/>
      <w:lang w:val="en-GB" w:eastAsia="zh-CN"/>
    </w:rPr>
  </w:style>
  <w:style w:type="paragraph" w:customStyle="1" w:styleId="a6">
    <w:name w:val="表文"/>
    <w:basedOn w:val="Normal"/>
    <w:rsid w:val="00F13E01"/>
    <w:pPr>
      <w:widowControl w:val="0"/>
      <w:tabs>
        <w:tab w:val="clear" w:pos="794"/>
        <w:tab w:val="clear" w:pos="1191"/>
        <w:tab w:val="clear" w:pos="1588"/>
        <w:tab w:val="clear" w:pos="1985"/>
      </w:tabs>
      <w:overflowPunct/>
      <w:topLinePunct/>
      <w:autoSpaceDE/>
      <w:autoSpaceDN/>
      <w:adjustRightInd/>
      <w:spacing w:before="0"/>
      <w:textAlignment w:val="auto"/>
    </w:pPr>
    <w:rPr>
      <w:sz w:val="18"/>
      <w:szCs w:val="18"/>
      <w:lang w:val="en-US" w:eastAsia="zh-CN"/>
    </w:rPr>
  </w:style>
  <w:style w:type="paragraph" w:customStyle="1" w:styleId="a7">
    <w:name w:val="表序"/>
    <w:basedOn w:val="Normal"/>
    <w:rsid w:val="00F13E01"/>
    <w:pPr>
      <w:widowControl w:val="0"/>
      <w:tabs>
        <w:tab w:val="clear" w:pos="794"/>
        <w:tab w:val="clear" w:pos="1191"/>
        <w:tab w:val="clear" w:pos="1588"/>
        <w:tab w:val="clear" w:pos="1985"/>
      </w:tabs>
      <w:overflowPunct/>
      <w:topLinePunct/>
      <w:autoSpaceDE/>
      <w:autoSpaceDN/>
      <w:adjustRightInd/>
      <w:jc w:val="center"/>
      <w:textAlignment w:val="auto"/>
    </w:pPr>
    <w:rPr>
      <w:sz w:val="18"/>
      <w:szCs w:val="18"/>
      <w:lang w:val="en-GB" w:eastAsia="zh-CN"/>
    </w:rPr>
  </w:style>
  <w:style w:type="paragraph" w:customStyle="1" w:styleId="a8">
    <w:name w:val="书目"/>
    <w:basedOn w:val="a5"/>
    <w:rsid w:val="00F13E01"/>
    <w:pPr>
      <w:tabs>
        <w:tab w:val="left" w:pos="953"/>
      </w:tabs>
      <w:topLinePunct w:val="0"/>
      <w:spacing w:before="320" w:after="0"/>
    </w:pPr>
    <w:rPr>
      <w:rFonts w:ascii="Times New Roman" w:eastAsia="SimSun" w:hAnsi="Times New Roman" w:cs="Times New Roman"/>
      <w:kern w:val="2"/>
      <w:lang w:val="en-US"/>
    </w:rPr>
  </w:style>
  <w:style w:type="paragraph" w:customStyle="1" w:styleId="a9">
    <w:name w:val="图序"/>
    <w:basedOn w:val="1"/>
    <w:rsid w:val="00F13E01"/>
    <w:pPr>
      <w:tabs>
        <w:tab w:val="clear" w:pos="953"/>
      </w:tabs>
      <w:topLinePunct/>
      <w:jc w:val="center"/>
    </w:pPr>
    <w:rPr>
      <w:kern w:val="0"/>
      <w:sz w:val="18"/>
      <w:szCs w:val="18"/>
      <w:lang w:val="en-GB"/>
    </w:rPr>
  </w:style>
  <w:style w:type="paragraph" w:customStyle="1" w:styleId="aa">
    <w:name w:val="图题"/>
    <w:basedOn w:val="1"/>
    <w:rsid w:val="00F13E01"/>
    <w:pPr>
      <w:tabs>
        <w:tab w:val="clear" w:pos="953"/>
      </w:tabs>
      <w:topLinePunct/>
      <w:spacing w:before="0"/>
      <w:jc w:val="center"/>
    </w:pPr>
    <w:rPr>
      <w:rFonts w:ascii="Times New Roman MT Extra Bold" w:eastAsia="SimHei" w:hAnsi="Times New Roman MT Extra Bold" w:cs="Times New Roman MT Extra Bold"/>
      <w:kern w:val="0"/>
      <w:sz w:val="18"/>
      <w:szCs w:val="18"/>
      <w:lang w:val="en-GB"/>
    </w:rPr>
  </w:style>
  <w:style w:type="paragraph" w:customStyle="1" w:styleId="ab">
    <w:name w:val="图"/>
    <w:basedOn w:val="1"/>
    <w:rsid w:val="00F13E01"/>
    <w:pPr>
      <w:tabs>
        <w:tab w:val="clear" w:pos="953"/>
      </w:tabs>
      <w:topLinePunct/>
      <w:jc w:val="center"/>
    </w:pPr>
    <w:rPr>
      <w:kern w:val="0"/>
      <w:lang w:val="en-GB"/>
    </w:rPr>
  </w:style>
  <w:style w:type="paragraph" w:customStyle="1" w:styleId="BT3">
    <w:name w:val="BT3"/>
    <w:basedOn w:val="Normal"/>
    <w:next w:val="Normal"/>
    <w:rsid w:val="00F13E01"/>
    <w:pPr>
      <w:widowControl w:val="0"/>
      <w:tabs>
        <w:tab w:val="clear" w:pos="794"/>
        <w:tab w:val="clear" w:pos="1191"/>
        <w:tab w:val="clear" w:pos="1588"/>
        <w:tab w:val="clear" w:pos="1985"/>
        <w:tab w:val="left" w:pos="953"/>
      </w:tabs>
      <w:overflowPunct/>
      <w:autoSpaceDE/>
      <w:autoSpaceDN/>
      <w:adjustRightInd/>
      <w:spacing w:before="320"/>
      <w:textAlignment w:val="auto"/>
    </w:pPr>
    <w:rPr>
      <w:rFonts w:ascii="Times New Roman MT Extra Bold" w:eastAsia="SimHei" w:hAnsi="Times New Roman MT Extra Bold" w:cs="Times New Roman MT Extra Bold"/>
      <w:kern w:val="2"/>
      <w:sz w:val="21"/>
      <w:szCs w:val="21"/>
      <w:lang w:val="en-GB" w:eastAsia="zh-CN"/>
    </w:rPr>
  </w:style>
  <w:style w:type="paragraph" w:customStyle="1" w:styleId="BT4">
    <w:name w:val="BT4"/>
    <w:basedOn w:val="Normal"/>
    <w:next w:val="Normal"/>
    <w:rsid w:val="00F13E01"/>
    <w:pPr>
      <w:widowControl w:val="0"/>
      <w:tabs>
        <w:tab w:val="clear" w:pos="794"/>
        <w:tab w:val="clear" w:pos="1191"/>
        <w:tab w:val="clear" w:pos="1588"/>
        <w:tab w:val="clear" w:pos="1985"/>
        <w:tab w:val="left" w:pos="953"/>
      </w:tabs>
      <w:overflowPunct/>
      <w:autoSpaceDE/>
      <w:autoSpaceDN/>
      <w:adjustRightInd/>
      <w:textAlignment w:val="auto"/>
    </w:pPr>
    <w:rPr>
      <w:rFonts w:ascii="Times New Roman MT Extra Bold" w:eastAsia="SimHei" w:hAnsi="Times New Roman MT Extra Bold" w:cs="Times New Roman MT Extra Bold"/>
      <w:color w:val="000000"/>
      <w:kern w:val="2"/>
      <w:sz w:val="21"/>
      <w:szCs w:val="21"/>
      <w:lang w:val="en-US" w:eastAsia="zh-CN"/>
    </w:rPr>
  </w:style>
  <w:style w:type="paragraph" w:customStyle="1" w:styleId="RecNoBR">
    <w:name w:val="Rec_No_BR"/>
    <w:basedOn w:val="Normal"/>
    <w:next w:val="Normal"/>
    <w:rsid w:val="0033209F"/>
    <w:pPr>
      <w:keepNext/>
      <w:keepLines/>
      <w:tabs>
        <w:tab w:val="clear" w:pos="794"/>
        <w:tab w:val="clear" w:pos="1191"/>
        <w:tab w:val="clear" w:pos="1588"/>
        <w:tab w:val="clear" w:pos="1985"/>
      </w:tabs>
      <w:spacing w:before="480"/>
      <w:jc w:val="center"/>
    </w:pPr>
    <w:rPr>
      <w:sz w:val="28"/>
    </w:rPr>
  </w:style>
  <w:style w:type="paragraph" w:styleId="BalloonText">
    <w:name w:val="Balloon Text"/>
    <w:basedOn w:val="Normal"/>
    <w:link w:val="BalloonTextChar"/>
    <w:unhideWhenUsed/>
    <w:rsid w:val="00CC189B"/>
    <w:pPr>
      <w:spacing w:before="0"/>
    </w:pPr>
    <w:rPr>
      <w:rFonts w:ascii="Tahoma" w:hAnsi="Tahoma" w:cs="Tahoma"/>
      <w:sz w:val="16"/>
      <w:szCs w:val="16"/>
    </w:rPr>
  </w:style>
  <w:style w:type="character" w:customStyle="1" w:styleId="BalloonTextChar">
    <w:name w:val="Balloon Text Char"/>
    <w:basedOn w:val="DefaultParagraphFont"/>
    <w:link w:val="BalloonText"/>
    <w:rsid w:val="00CC189B"/>
    <w:rPr>
      <w:rFonts w:ascii="Tahoma" w:hAnsi="Tahoma" w:cs="Tahoma"/>
      <w:sz w:val="16"/>
      <w:szCs w:val="16"/>
      <w:lang w:val="fr-FR" w:eastAsia="en-US"/>
    </w:rPr>
  </w:style>
  <w:style w:type="table" w:styleId="GridTable1Light-Accent5">
    <w:name w:val="Grid Table 1 Light Accent 5"/>
    <w:basedOn w:val="TableNormal"/>
    <w:uiPriority w:val="46"/>
    <w:rsid w:val="000607ED"/>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enumlev1Char">
    <w:name w:val="enumlev1 Char"/>
    <w:basedOn w:val="DefaultParagraphFont"/>
    <w:link w:val="enumlev1"/>
    <w:rsid w:val="003B27CD"/>
    <w:rPr>
      <w:sz w:val="24"/>
      <w:lang w:val="fr-FR" w:eastAsia="en-US"/>
    </w:rPr>
  </w:style>
  <w:style w:type="character" w:customStyle="1" w:styleId="TableNoChar">
    <w:name w:val="Table_No Char"/>
    <w:basedOn w:val="DefaultParagraphFont"/>
    <w:link w:val="TableNo"/>
    <w:rsid w:val="003B27CD"/>
    <w:rPr>
      <w:sz w:val="24"/>
      <w:lang w:val="fr-FR" w:eastAsia="en-US"/>
    </w:rPr>
  </w:style>
  <w:style w:type="character" w:customStyle="1" w:styleId="AnnexNoTitleChar">
    <w:name w:val="Annex_NoTitle Char"/>
    <w:basedOn w:val="DefaultParagraphFont"/>
    <w:link w:val="AnnexNoTitle"/>
    <w:rsid w:val="003B27CD"/>
    <w:rPr>
      <w:b/>
      <w:sz w:val="28"/>
      <w:lang w:val="fr-FR" w:eastAsia="en-US"/>
    </w:rPr>
  </w:style>
  <w:style w:type="character" w:customStyle="1" w:styleId="Tabletitle0">
    <w:name w:val="Table_title Знак"/>
    <w:link w:val="Tabletitle"/>
    <w:locked/>
    <w:rsid w:val="003B27CD"/>
    <w:rPr>
      <w:b/>
      <w:sz w:val="24"/>
      <w:lang w:val="fr-FR" w:eastAsia="en-US"/>
    </w:rPr>
  </w:style>
  <w:style w:type="character" w:customStyle="1" w:styleId="TabletextChar">
    <w:name w:val="Table_text Char"/>
    <w:basedOn w:val="DefaultParagraphFont"/>
    <w:link w:val="Tabletext"/>
    <w:locked/>
    <w:rsid w:val="003B27CD"/>
    <w:rPr>
      <w:sz w:val="22"/>
      <w:lang w:val="fr-FR" w:eastAsia="en-US"/>
    </w:rPr>
  </w:style>
  <w:style w:type="character" w:customStyle="1" w:styleId="CallChar">
    <w:name w:val="Call Char"/>
    <w:link w:val="Call"/>
    <w:locked/>
    <w:rsid w:val="003B27CD"/>
    <w:rPr>
      <w:i/>
      <w:sz w:val="24"/>
      <w:lang w:val="fr-FR" w:eastAsia="en-US"/>
    </w:rPr>
  </w:style>
  <w:style w:type="character" w:customStyle="1" w:styleId="FootnoteTextChar">
    <w:name w:val="Footnote Text Char"/>
    <w:aliases w:val="footnote text Char1,ALTS FOOTNOTE Char,Footnote Text Char Char1 Char,Footnote Text Char4 Char Char Char,Footnote Text Char1 Char1 Char1 Char Char,Footnote Text Char Char1 Char1 Char Char Char,DNV-FT Char"/>
    <w:basedOn w:val="DefaultParagraphFont"/>
    <w:link w:val="FootnoteText"/>
    <w:rsid w:val="002806AC"/>
    <w:rPr>
      <w:sz w:val="22"/>
      <w:lang w:val="fr-FR" w:eastAsia="en-US"/>
    </w:rPr>
  </w:style>
  <w:style w:type="character" w:customStyle="1" w:styleId="HeadingbChar">
    <w:name w:val="Heading_b Char"/>
    <w:basedOn w:val="DefaultParagraphFont"/>
    <w:link w:val="Headingb"/>
    <w:locked/>
    <w:rsid w:val="00783C94"/>
    <w:rPr>
      <w:b/>
      <w:sz w:val="24"/>
      <w:lang w:val="fr-FR" w:eastAsia="en-US"/>
    </w:rPr>
  </w:style>
  <w:style w:type="paragraph" w:customStyle="1" w:styleId="TableLegendNote">
    <w:name w:val="Table_Legend_Note"/>
    <w:basedOn w:val="Tablelegend"/>
    <w:next w:val="Tablelegend"/>
    <w:rsid w:val="00146154"/>
    <w:pPr>
      <w:spacing w:line="252" w:lineRule="auto"/>
      <w:ind w:left="-85" w:right="0" w:firstLine="0"/>
    </w:pPr>
    <w:rPr>
      <w:rFonts w:eastAsiaTheme="minorEastAsia"/>
      <w:lang w:val="en-US"/>
    </w:rPr>
  </w:style>
  <w:style w:type="character" w:customStyle="1" w:styleId="Heading1Char">
    <w:name w:val="Heading 1 Char"/>
    <w:aliases w:val="1st level Char,H1 Char,h1 Char"/>
    <w:basedOn w:val="DefaultParagraphFont"/>
    <w:link w:val="Heading1"/>
    <w:rsid w:val="00146154"/>
    <w:rPr>
      <w:b/>
      <w:sz w:val="24"/>
      <w:lang w:val="fr-FR" w:eastAsia="en-US"/>
    </w:rPr>
  </w:style>
  <w:style w:type="character" w:customStyle="1" w:styleId="HeaderChar">
    <w:name w:val="Header Char"/>
    <w:aliases w:val="encabezado Char"/>
    <w:basedOn w:val="DefaultParagraphFont"/>
    <w:link w:val="Header"/>
    <w:rsid w:val="00146154"/>
    <w:rPr>
      <w:sz w:val="24"/>
      <w:lang w:val="fr-FR" w:eastAsia="en-US"/>
    </w:rPr>
  </w:style>
  <w:style w:type="character" w:customStyle="1" w:styleId="Heading2Char">
    <w:name w:val="Heading 2 Char"/>
    <w:basedOn w:val="DefaultParagraphFont"/>
    <w:link w:val="Heading2"/>
    <w:rsid w:val="00146154"/>
    <w:rPr>
      <w:b/>
      <w:sz w:val="24"/>
      <w:lang w:val="fr-FR" w:eastAsia="en-US"/>
    </w:rPr>
  </w:style>
  <w:style w:type="character" w:customStyle="1" w:styleId="Heading3Char">
    <w:name w:val="Heading 3 Char"/>
    <w:basedOn w:val="DefaultParagraphFont"/>
    <w:link w:val="Heading3"/>
    <w:rsid w:val="00146154"/>
    <w:rPr>
      <w:b/>
      <w:sz w:val="24"/>
      <w:lang w:val="fr-FR" w:eastAsia="en-US"/>
    </w:rPr>
  </w:style>
  <w:style w:type="character" w:customStyle="1" w:styleId="Heading4Char">
    <w:name w:val="Heading 4 Char"/>
    <w:basedOn w:val="DefaultParagraphFont"/>
    <w:link w:val="Heading4"/>
    <w:rsid w:val="00146154"/>
    <w:rPr>
      <w:b/>
      <w:sz w:val="24"/>
      <w:lang w:val="fr-FR" w:eastAsia="en-US"/>
    </w:rPr>
  </w:style>
  <w:style w:type="character" w:customStyle="1" w:styleId="Heading5Char">
    <w:name w:val="Heading 5 Char"/>
    <w:basedOn w:val="DefaultParagraphFont"/>
    <w:link w:val="Heading5"/>
    <w:rsid w:val="00146154"/>
    <w:rPr>
      <w:b/>
      <w:sz w:val="24"/>
      <w:lang w:val="fr-FR" w:eastAsia="en-US"/>
    </w:rPr>
  </w:style>
  <w:style w:type="character" w:customStyle="1" w:styleId="Heading6Char">
    <w:name w:val="Heading 6 Char"/>
    <w:basedOn w:val="DefaultParagraphFont"/>
    <w:link w:val="Heading6"/>
    <w:rsid w:val="00146154"/>
    <w:rPr>
      <w:b/>
      <w:sz w:val="24"/>
      <w:lang w:val="fr-FR" w:eastAsia="en-US"/>
    </w:rPr>
  </w:style>
  <w:style w:type="character" w:customStyle="1" w:styleId="Heading7Char">
    <w:name w:val="Heading 7 Char"/>
    <w:basedOn w:val="DefaultParagraphFont"/>
    <w:link w:val="Heading7"/>
    <w:rsid w:val="00146154"/>
    <w:rPr>
      <w:b/>
      <w:sz w:val="24"/>
      <w:lang w:val="fr-FR" w:eastAsia="en-US"/>
    </w:rPr>
  </w:style>
  <w:style w:type="character" w:customStyle="1" w:styleId="Heading8Char">
    <w:name w:val="Heading 8 Char"/>
    <w:basedOn w:val="DefaultParagraphFont"/>
    <w:link w:val="Heading8"/>
    <w:rsid w:val="00146154"/>
    <w:rPr>
      <w:b/>
      <w:sz w:val="24"/>
      <w:lang w:val="fr-FR" w:eastAsia="en-US"/>
    </w:rPr>
  </w:style>
  <w:style w:type="character" w:customStyle="1" w:styleId="Heading9Char">
    <w:name w:val="Heading 9 Char"/>
    <w:basedOn w:val="DefaultParagraphFont"/>
    <w:link w:val="Heading9"/>
    <w:rsid w:val="00146154"/>
    <w:rPr>
      <w:b/>
      <w:sz w:val="24"/>
      <w:lang w:val="fr-FR" w:eastAsia="en-US"/>
    </w:rPr>
  </w:style>
  <w:style w:type="character" w:customStyle="1" w:styleId="FooterChar">
    <w:name w:val="Footer Char"/>
    <w:aliases w:val="pie de página Char,fo Char"/>
    <w:basedOn w:val="DefaultParagraphFont"/>
    <w:link w:val="Footer"/>
    <w:rsid w:val="00146154"/>
    <w:rPr>
      <w:noProof/>
      <w:sz w:val="18"/>
      <w:lang w:val="fr-FR" w:eastAsia="en-US"/>
    </w:rPr>
  </w:style>
  <w:style w:type="character" w:customStyle="1" w:styleId="NormalaftertitleChar">
    <w:name w:val="Normal_after_title Char"/>
    <w:basedOn w:val="DefaultParagraphFont"/>
    <w:link w:val="Normalaftertitle"/>
    <w:locked/>
    <w:rsid w:val="00146154"/>
    <w:rPr>
      <w:sz w:val="24"/>
      <w:lang w:val="fr-FR" w:eastAsia="en-US"/>
    </w:rPr>
  </w:style>
  <w:style w:type="paragraph" w:styleId="ListParagraph">
    <w:name w:val="List Paragraph"/>
    <w:basedOn w:val="Normal"/>
    <w:uiPriority w:val="34"/>
    <w:qFormat/>
    <w:rsid w:val="00146154"/>
    <w:pPr>
      <w:spacing w:line="252" w:lineRule="auto"/>
      <w:ind w:firstLineChars="200" w:firstLine="420"/>
    </w:pPr>
    <w:rPr>
      <w:rFonts w:eastAsiaTheme="minorEastAsia"/>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ocked/>
    <w:rsid w:val="00146154"/>
    <w:rPr>
      <w:rFonts w:ascii="Times New Roman" w:eastAsia="Times New Roman" w:hAnsi="Times New Roman" w:cs="Times New Roman"/>
      <w:sz w:val="24"/>
      <w:szCs w:val="20"/>
      <w:lang w:eastAsia="en-US"/>
    </w:rPr>
  </w:style>
  <w:style w:type="character" w:customStyle="1" w:styleId="xmsoins">
    <w:name w:val="x_msoins"/>
    <w:basedOn w:val="DefaultParagraphFont"/>
    <w:rsid w:val="00146154"/>
  </w:style>
  <w:style w:type="paragraph" w:customStyle="1" w:styleId="Rectitle">
    <w:name w:val="Rec_title"/>
    <w:basedOn w:val="Normal"/>
    <w:next w:val="Recref"/>
    <w:rsid w:val="00146154"/>
    <w:pPr>
      <w:keepNext/>
      <w:keepLines/>
      <w:spacing w:before="240"/>
      <w:jc w:val="center"/>
    </w:pPr>
    <w:rPr>
      <w:rFonts w:eastAsia="Times New Roman"/>
      <w:b/>
      <w:sz w:val="28"/>
    </w:rPr>
  </w:style>
  <w:style w:type="character" w:customStyle="1" w:styleId="BodyText3Char">
    <w:name w:val="Body Text 3 Char"/>
    <w:basedOn w:val="DefaultParagraphFont"/>
    <w:link w:val="BodyText3"/>
    <w:rsid w:val="00146154"/>
    <w:rPr>
      <w:iCs/>
      <w:sz w:val="22"/>
      <w:lang w:eastAsia="en-US"/>
    </w:rPr>
  </w:style>
  <w:style w:type="character" w:customStyle="1" w:styleId="BodyText3Char1">
    <w:name w:val="Body Text 3 Char1"/>
    <w:basedOn w:val="DefaultParagraphFont"/>
    <w:semiHidden/>
    <w:rsid w:val="00146154"/>
    <w:rPr>
      <w:sz w:val="16"/>
      <w:szCs w:val="16"/>
      <w:lang w:val="fr-FR" w:eastAsia="en-US"/>
    </w:rPr>
  </w:style>
  <w:style w:type="character" w:customStyle="1" w:styleId="UnresolvedMention1">
    <w:name w:val="Unresolved Mention1"/>
    <w:basedOn w:val="DefaultParagraphFont"/>
    <w:rsid w:val="00146154"/>
    <w:rPr>
      <w:color w:val="605E5C"/>
      <w:shd w:val="clear" w:color="auto" w:fill="E1DFDD"/>
    </w:rPr>
  </w:style>
  <w:style w:type="table" w:customStyle="1" w:styleId="GridTable1Light-Accent11">
    <w:name w:val="Grid Table 1 Light - Accent 11"/>
    <w:basedOn w:val="TableNormal"/>
    <w:uiPriority w:val="46"/>
    <w:rsid w:val="00146154"/>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c">
    <w:name w:val="注"/>
    <w:basedOn w:val="Normal"/>
    <w:rsid w:val="00146154"/>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styleId="Title">
    <w:name w:val="Title"/>
    <w:basedOn w:val="Normal"/>
    <w:next w:val="Normal"/>
    <w:link w:val="TitleChar"/>
    <w:qFormat/>
    <w:rsid w:val="00146154"/>
    <w:pPr>
      <w:spacing w:before="240" w:after="60" w:line="252" w:lineRule="auto"/>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46154"/>
    <w:rPr>
      <w:rFonts w:asciiTheme="majorHAnsi" w:hAnsiTheme="majorHAnsi" w:cstheme="majorBidi"/>
      <w:b/>
      <w:bCs/>
      <w:sz w:val="32"/>
      <w:szCs w:val="3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publ/R-REC/z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tosbo\Application%20Data\Microsoft\Templates\QuickPub%20-%20ITU\BR_Rec_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4F9DB-49B4-49DF-B944-41C650E16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Template>
  <TotalTime>319</TotalTime>
  <Pages>12</Pages>
  <Words>5789</Words>
  <Characters>4735</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ITU-R  F.1565-1建议书（11/2019）因来自共享频段内其他共同主要业务的干扰或来自其他干扰源的干扰所造成的性能劣化，受影响系统为以基群速率或以上速率在27 500千米假设参考路径的国际和国内部分使用的真正的数字固定无线系统</vt:lpstr>
    </vt:vector>
  </TitlesOfParts>
  <Company>ITU</Company>
  <LinksUpToDate>false</LinksUpToDate>
  <CharactersWithSpaces>10503</CharactersWithSpaces>
  <SharedDoc>false</SharedDoc>
  <HyperlinkBase>         </HyperlinkBase>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F.1565-1建议书（11/2019）因来自共享频段内其他共同主要业务的干扰或来自其他干扰源的干扰所造成的性能劣化，受影响系统为以基群速率或以上速率在27 500千米假设参考路径的国际和国内部分使用的真正的数字固定无线系统</dc:title>
  <dc:creator>Zeng, Xuemei</dc:creator>
  <dc:description>1ère épreuve                      29.10.09      SP</dc:description>
  <cp:lastModifiedBy>Liu, Sanping</cp:lastModifiedBy>
  <cp:revision>42</cp:revision>
  <cp:lastPrinted>2020-06-15T08:21:00Z</cp:lastPrinted>
  <dcterms:created xsi:type="dcterms:W3CDTF">2020-02-10T09:19:00Z</dcterms:created>
  <dcterms:modified xsi:type="dcterms:W3CDTF">2020-06-15T08:34:00Z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