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7F7161" w14:textId="77777777" w:rsidR="00197749" w:rsidRDefault="00197749" w:rsidP="00242646"/>
    <w:p w14:paraId="4F2D74CC" w14:textId="77777777" w:rsidR="005E066B" w:rsidRDefault="006F0D7E"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4656" behindDoc="0" locked="0" layoutInCell="1" allowOverlap="1" wp14:anchorId="09AD83FB" wp14:editId="60ACEA48">
                <wp:simplePos x="0" y="0"/>
                <wp:positionH relativeFrom="column">
                  <wp:posOffset>393581</wp:posOffset>
                </wp:positionH>
                <wp:positionV relativeFrom="paragraph">
                  <wp:posOffset>4317630</wp:posOffset>
                </wp:positionV>
                <wp:extent cx="5600700" cy="292407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92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9827C" w14:textId="77777777" w:rsidR="00244F0C" w:rsidRPr="005F01A2" w:rsidRDefault="00244F0C" w:rsidP="006F0D7E">
                            <w:pPr>
                              <w:spacing w:line="168" w:lineRule="auto"/>
                              <w:ind w:right="-125"/>
                              <w:jc w:val="right"/>
                              <w:outlineLvl w:val="0"/>
                              <w:rPr>
                                <w:rFonts w:ascii="Tahoma" w:hAnsi="Tahoma"/>
                                <w:b/>
                                <w:bCs/>
                                <w:color w:val="000068"/>
                                <w:sz w:val="40"/>
                                <w:szCs w:val="72"/>
                                <w:rtl/>
                                <w:lang w:bidi="ar-EG"/>
                              </w:rPr>
                            </w:pPr>
                            <w:r w:rsidRPr="00FA71E2">
                              <w:rPr>
                                <w:rFonts w:ascii="Tahoma" w:hAnsi="Tahoma" w:hint="cs"/>
                                <w:b/>
                                <w:bCs/>
                                <w:color w:val="000068"/>
                                <w:sz w:val="44"/>
                                <w:szCs w:val="64"/>
                                <w:rtl/>
                              </w:rPr>
                              <w:t>النموذج الرياضي لمخططات الإشعاع المتوسطة</w:t>
                            </w:r>
                            <w:r w:rsidRPr="00FA71E2">
                              <w:rPr>
                                <w:rFonts w:ascii="Tahoma" w:hAnsi="Tahoma"/>
                                <w:b/>
                                <w:bCs/>
                                <w:color w:val="000068"/>
                                <w:sz w:val="44"/>
                                <w:szCs w:val="64"/>
                                <w:rtl/>
                              </w:rPr>
                              <w:br/>
                            </w:r>
                            <w:r w:rsidRPr="00FA71E2">
                              <w:rPr>
                                <w:rFonts w:ascii="Tahoma" w:hAnsi="Tahoma" w:hint="cs"/>
                                <w:b/>
                                <w:bCs/>
                                <w:color w:val="000068"/>
                                <w:sz w:val="44"/>
                                <w:szCs w:val="64"/>
                                <w:rtl/>
                              </w:rPr>
                              <w:t>وذات الصلة من أجل هوائيات الأنظمة اللاسلكية</w:t>
                            </w:r>
                            <w:r w:rsidRPr="00FA71E2">
                              <w:rPr>
                                <w:rFonts w:ascii="Tahoma" w:hAnsi="Tahoma"/>
                                <w:b/>
                                <w:bCs/>
                                <w:color w:val="000068"/>
                                <w:sz w:val="44"/>
                                <w:szCs w:val="64"/>
                                <w:rtl/>
                              </w:rPr>
                              <w:br/>
                            </w:r>
                            <w:r w:rsidRPr="00FA71E2">
                              <w:rPr>
                                <w:rFonts w:ascii="Tahoma" w:hAnsi="Tahoma" w:hint="cs"/>
                                <w:b/>
                                <w:bCs/>
                                <w:color w:val="000068"/>
                                <w:spacing w:val="-6"/>
                                <w:sz w:val="44"/>
                                <w:szCs w:val="64"/>
                                <w:rtl/>
                              </w:rPr>
                              <w:t>الثابتة من نقطة إلى نقطة للاستعمال</w:t>
                            </w:r>
                            <w:r>
                              <w:rPr>
                                <w:rFonts w:ascii="Tahoma" w:hAnsi="Tahoma" w:hint="cs"/>
                                <w:b/>
                                <w:bCs/>
                                <w:color w:val="000068"/>
                                <w:spacing w:val="-6"/>
                                <w:sz w:val="44"/>
                                <w:szCs w:val="64"/>
                                <w:rtl/>
                              </w:rPr>
                              <w:t xml:space="preserve"> </w:t>
                            </w:r>
                            <w:r w:rsidRPr="00FA71E2">
                              <w:rPr>
                                <w:rFonts w:ascii="Tahoma" w:hAnsi="Tahoma" w:hint="cs"/>
                                <w:b/>
                                <w:bCs/>
                                <w:color w:val="000068"/>
                                <w:sz w:val="44"/>
                                <w:szCs w:val="64"/>
                                <w:rtl/>
                              </w:rPr>
                              <w:t>في تقييم التداخلات</w:t>
                            </w:r>
                            <w:r>
                              <w:rPr>
                                <w:rFonts w:ascii="Tahoma" w:hAnsi="Tahoma" w:hint="cs"/>
                                <w:b/>
                                <w:bCs/>
                                <w:color w:val="000068"/>
                                <w:sz w:val="44"/>
                                <w:szCs w:val="64"/>
                                <w:rtl/>
                              </w:rPr>
                              <w:t xml:space="preserve"> </w:t>
                            </w:r>
                            <w:r w:rsidRPr="00FA71E2">
                              <w:rPr>
                                <w:rFonts w:ascii="Tahoma" w:hAnsi="Tahoma" w:hint="cs"/>
                                <w:b/>
                                <w:bCs/>
                                <w:color w:val="000068"/>
                                <w:sz w:val="44"/>
                                <w:szCs w:val="64"/>
                                <w:rtl/>
                              </w:rPr>
                              <w:t>في مدى الترددات</w:t>
                            </w:r>
                            <w:r>
                              <w:rPr>
                                <w:rFonts w:ascii="Tahoma" w:hAnsi="Tahoma" w:hint="cs"/>
                                <w:b/>
                                <w:bCs/>
                                <w:color w:val="000068"/>
                                <w:sz w:val="44"/>
                                <w:szCs w:val="64"/>
                                <w:rtl/>
                              </w:rPr>
                              <w:t xml:space="preserve"> </w:t>
                            </w:r>
                            <w:r w:rsidRPr="00FA71E2">
                              <w:rPr>
                                <w:rFonts w:ascii="Tahoma" w:hAnsi="Tahoma" w:hint="cs"/>
                                <w:b/>
                                <w:bCs/>
                                <w:color w:val="000068"/>
                                <w:sz w:val="44"/>
                                <w:szCs w:val="64"/>
                                <w:rtl/>
                              </w:rPr>
                              <w:t>من</w:t>
                            </w:r>
                            <w:r w:rsidRPr="00FA71E2">
                              <w:rPr>
                                <w:rFonts w:ascii="Tahoma" w:hAnsi="Tahoma" w:hint="eastAsia"/>
                                <w:b/>
                                <w:bCs/>
                                <w:color w:val="000068"/>
                                <w:sz w:val="44"/>
                                <w:szCs w:val="64"/>
                                <w:rtl/>
                              </w:rPr>
                              <w:t> </w:t>
                            </w:r>
                            <w:r w:rsidRPr="00FA71E2">
                              <w:rPr>
                                <w:rFonts w:ascii="Tahoma" w:hAnsi="Tahoma"/>
                                <w:b/>
                                <w:bCs/>
                                <w:color w:val="000068"/>
                                <w:sz w:val="44"/>
                                <w:szCs w:val="64"/>
                                <w:lang w:bidi="ar-EG"/>
                              </w:rPr>
                              <w:t>1</w:t>
                            </w:r>
                            <w:r w:rsidRPr="00FA71E2">
                              <w:rPr>
                                <w:rFonts w:ascii="Tahoma" w:hAnsi="Tahoma" w:hint="eastAsia"/>
                                <w:b/>
                                <w:bCs/>
                                <w:color w:val="000068"/>
                                <w:sz w:val="44"/>
                                <w:szCs w:val="64"/>
                                <w:rtl/>
                              </w:rPr>
                              <w:t> </w:t>
                            </w:r>
                            <w:r w:rsidRPr="00FA71E2">
                              <w:rPr>
                                <w:rFonts w:ascii="Tahoma" w:hAnsi="Tahoma" w:hint="cs"/>
                                <w:b/>
                                <w:bCs/>
                                <w:color w:val="000068"/>
                                <w:sz w:val="44"/>
                                <w:szCs w:val="64"/>
                                <w:rtl/>
                              </w:rPr>
                              <w:t>إلى</w:t>
                            </w:r>
                            <w:r w:rsidRPr="00FA71E2">
                              <w:rPr>
                                <w:rFonts w:ascii="Tahoma" w:hAnsi="Tahoma" w:hint="eastAsia"/>
                                <w:b/>
                                <w:bCs/>
                                <w:color w:val="000068"/>
                                <w:sz w:val="44"/>
                                <w:szCs w:val="64"/>
                                <w:rtl/>
                              </w:rPr>
                              <w:t> </w:t>
                            </w:r>
                            <w:r>
                              <w:rPr>
                                <w:rFonts w:ascii="Tahoma" w:hAnsi="Tahoma"/>
                                <w:b/>
                                <w:bCs/>
                                <w:color w:val="000068"/>
                                <w:sz w:val="44"/>
                                <w:szCs w:val="64"/>
                                <w:lang w:bidi="ar-EG"/>
                              </w:rPr>
                              <w:t>86</w:t>
                            </w:r>
                            <w:r w:rsidRPr="00FA71E2">
                              <w:rPr>
                                <w:rFonts w:ascii="Tahoma" w:hAnsi="Tahoma" w:hint="eastAsia"/>
                                <w:b/>
                                <w:bCs/>
                                <w:color w:val="000068"/>
                                <w:sz w:val="44"/>
                                <w:szCs w:val="64"/>
                                <w:rtl/>
                              </w:rPr>
                              <w:t> </w:t>
                            </w:r>
                            <w:r w:rsidRPr="00FA71E2">
                              <w:rPr>
                                <w:rFonts w:ascii="Tahoma" w:hAnsi="Tahoma"/>
                                <w:b/>
                                <w:bCs/>
                                <w:color w:val="000068"/>
                                <w:sz w:val="44"/>
                                <w:szCs w:val="64"/>
                                <w:lang w:bidi="ar-EG"/>
                              </w:rPr>
                              <w:t>GHz</w:t>
                            </w:r>
                            <w:r w:rsidRPr="00FA71E2">
                              <w:rPr>
                                <w:rFonts w:ascii="Tahoma" w:hAnsi="Tahoma" w:hint="eastAsia"/>
                                <w:b/>
                                <w:bCs/>
                                <w:color w:val="000068"/>
                                <w:sz w:val="44"/>
                                <w:szCs w:val="64"/>
                                <w:rtl/>
                              </w:rPr>
                              <w:t> تقريباً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AD83FB" id="_x0000_t202" coordsize="21600,21600" o:spt="202" path="m,l,21600r21600,l21600,xe">
                <v:stroke joinstyle="miter"/>
                <v:path gradientshapeok="t" o:connecttype="rect"/>
              </v:shapetype>
              <v:shape id="Text Box 2859" o:spid="_x0000_s1026" type="#_x0000_t202" style="position:absolute;left:0;text-align:left;margin-left:31pt;margin-top:339.95pt;width:441pt;height:23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MINtg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" filled="f" stroked="f">
                <v:textbox>
                  <w:txbxContent>
                    <w:p w14:paraId="2329827C" w14:textId="77777777" w:rsidR="00244F0C" w:rsidRPr="005F01A2" w:rsidRDefault="00244F0C" w:rsidP="006F0D7E">
                      <w:pPr>
                        <w:spacing w:line="168" w:lineRule="auto"/>
                        <w:ind w:right="-125"/>
                        <w:jc w:val="right"/>
                        <w:outlineLvl w:val="0"/>
                        <w:rPr>
                          <w:rFonts w:ascii="Tahoma" w:hAnsi="Tahoma"/>
                          <w:b/>
                          <w:bCs/>
                          <w:color w:val="000068"/>
                          <w:sz w:val="40"/>
                          <w:szCs w:val="72"/>
                          <w:rtl/>
                          <w:lang w:bidi="ar-EG"/>
                        </w:rPr>
                      </w:pPr>
                      <w:r w:rsidRPr="00FA71E2">
                        <w:rPr>
                          <w:rFonts w:ascii="Tahoma" w:hAnsi="Tahoma" w:hint="cs"/>
                          <w:b/>
                          <w:bCs/>
                          <w:color w:val="000068"/>
                          <w:sz w:val="44"/>
                          <w:szCs w:val="64"/>
                          <w:rtl/>
                        </w:rPr>
                        <w:t>النموذج الرياضي لمخططات الإشعاع المتوسطة</w:t>
                      </w:r>
                      <w:r w:rsidRPr="00FA71E2">
                        <w:rPr>
                          <w:rFonts w:ascii="Tahoma" w:hAnsi="Tahoma"/>
                          <w:b/>
                          <w:bCs/>
                          <w:color w:val="000068"/>
                          <w:sz w:val="44"/>
                          <w:szCs w:val="64"/>
                          <w:rtl/>
                        </w:rPr>
                        <w:br/>
                      </w:r>
                      <w:r w:rsidRPr="00FA71E2">
                        <w:rPr>
                          <w:rFonts w:ascii="Tahoma" w:hAnsi="Tahoma" w:hint="cs"/>
                          <w:b/>
                          <w:bCs/>
                          <w:color w:val="000068"/>
                          <w:sz w:val="44"/>
                          <w:szCs w:val="64"/>
                          <w:rtl/>
                        </w:rPr>
                        <w:t>وذات الصلة من أجل هوائيات الأنظمة اللاسلكية</w:t>
                      </w:r>
                      <w:r w:rsidRPr="00FA71E2">
                        <w:rPr>
                          <w:rFonts w:ascii="Tahoma" w:hAnsi="Tahoma"/>
                          <w:b/>
                          <w:bCs/>
                          <w:color w:val="000068"/>
                          <w:sz w:val="44"/>
                          <w:szCs w:val="64"/>
                          <w:rtl/>
                        </w:rPr>
                        <w:br/>
                      </w:r>
                      <w:r w:rsidRPr="00FA71E2">
                        <w:rPr>
                          <w:rFonts w:ascii="Tahoma" w:hAnsi="Tahoma" w:hint="cs"/>
                          <w:b/>
                          <w:bCs/>
                          <w:color w:val="000068"/>
                          <w:spacing w:val="-6"/>
                          <w:sz w:val="44"/>
                          <w:szCs w:val="64"/>
                          <w:rtl/>
                        </w:rPr>
                        <w:t>الثابتة من نقطة إلى نقطة للاستعمال</w:t>
                      </w:r>
                      <w:r>
                        <w:rPr>
                          <w:rFonts w:ascii="Tahoma" w:hAnsi="Tahoma" w:hint="cs"/>
                          <w:b/>
                          <w:bCs/>
                          <w:color w:val="000068"/>
                          <w:spacing w:val="-6"/>
                          <w:sz w:val="44"/>
                          <w:szCs w:val="64"/>
                          <w:rtl/>
                        </w:rPr>
                        <w:t xml:space="preserve"> </w:t>
                      </w:r>
                      <w:r w:rsidRPr="00FA71E2">
                        <w:rPr>
                          <w:rFonts w:ascii="Tahoma" w:hAnsi="Tahoma" w:hint="cs"/>
                          <w:b/>
                          <w:bCs/>
                          <w:color w:val="000068"/>
                          <w:sz w:val="44"/>
                          <w:szCs w:val="64"/>
                          <w:rtl/>
                        </w:rPr>
                        <w:t>في تقييم التداخلات</w:t>
                      </w:r>
                      <w:r>
                        <w:rPr>
                          <w:rFonts w:ascii="Tahoma" w:hAnsi="Tahoma" w:hint="cs"/>
                          <w:b/>
                          <w:bCs/>
                          <w:color w:val="000068"/>
                          <w:sz w:val="44"/>
                          <w:szCs w:val="64"/>
                          <w:rtl/>
                        </w:rPr>
                        <w:t xml:space="preserve"> </w:t>
                      </w:r>
                      <w:r w:rsidRPr="00FA71E2">
                        <w:rPr>
                          <w:rFonts w:ascii="Tahoma" w:hAnsi="Tahoma" w:hint="cs"/>
                          <w:b/>
                          <w:bCs/>
                          <w:color w:val="000068"/>
                          <w:sz w:val="44"/>
                          <w:szCs w:val="64"/>
                          <w:rtl/>
                        </w:rPr>
                        <w:t>في مدى الترددات</w:t>
                      </w:r>
                      <w:r>
                        <w:rPr>
                          <w:rFonts w:ascii="Tahoma" w:hAnsi="Tahoma" w:hint="cs"/>
                          <w:b/>
                          <w:bCs/>
                          <w:color w:val="000068"/>
                          <w:sz w:val="44"/>
                          <w:szCs w:val="64"/>
                          <w:rtl/>
                        </w:rPr>
                        <w:t xml:space="preserve"> </w:t>
                      </w:r>
                      <w:r w:rsidRPr="00FA71E2">
                        <w:rPr>
                          <w:rFonts w:ascii="Tahoma" w:hAnsi="Tahoma" w:hint="cs"/>
                          <w:b/>
                          <w:bCs/>
                          <w:color w:val="000068"/>
                          <w:sz w:val="44"/>
                          <w:szCs w:val="64"/>
                          <w:rtl/>
                        </w:rPr>
                        <w:t>من</w:t>
                      </w:r>
                      <w:r w:rsidRPr="00FA71E2">
                        <w:rPr>
                          <w:rFonts w:ascii="Tahoma" w:hAnsi="Tahoma" w:hint="eastAsia"/>
                          <w:b/>
                          <w:bCs/>
                          <w:color w:val="000068"/>
                          <w:sz w:val="44"/>
                          <w:szCs w:val="64"/>
                          <w:rtl/>
                        </w:rPr>
                        <w:t> </w:t>
                      </w:r>
                      <w:r w:rsidRPr="00FA71E2">
                        <w:rPr>
                          <w:rFonts w:ascii="Tahoma" w:hAnsi="Tahoma"/>
                          <w:b/>
                          <w:bCs/>
                          <w:color w:val="000068"/>
                          <w:sz w:val="44"/>
                          <w:szCs w:val="64"/>
                          <w:lang w:bidi="ar-EG"/>
                        </w:rPr>
                        <w:t>1</w:t>
                      </w:r>
                      <w:r w:rsidRPr="00FA71E2">
                        <w:rPr>
                          <w:rFonts w:ascii="Tahoma" w:hAnsi="Tahoma" w:hint="eastAsia"/>
                          <w:b/>
                          <w:bCs/>
                          <w:color w:val="000068"/>
                          <w:sz w:val="44"/>
                          <w:szCs w:val="64"/>
                          <w:rtl/>
                        </w:rPr>
                        <w:t> </w:t>
                      </w:r>
                      <w:r w:rsidRPr="00FA71E2">
                        <w:rPr>
                          <w:rFonts w:ascii="Tahoma" w:hAnsi="Tahoma" w:hint="cs"/>
                          <w:b/>
                          <w:bCs/>
                          <w:color w:val="000068"/>
                          <w:sz w:val="44"/>
                          <w:szCs w:val="64"/>
                          <w:rtl/>
                        </w:rPr>
                        <w:t>إلى</w:t>
                      </w:r>
                      <w:r w:rsidRPr="00FA71E2">
                        <w:rPr>
                          <w:rFonts w:ascii="Tahoma" w:hAnsi="Tahoma" w:hint="eastAsia"/>
                          <w:b/>
                          <w:bCs/>
                          <w:color w:val="000068"/>
                          <w:sz w:val="44"/>
                          <w:szCs w:val="64"/>
                          <w:rtl/>
                        </w:rPr>
                        <w:t> </w:t>
                      </w:r>
                      <w:r>
                        <w:rPr>
                          <w:rFonts w:ascii="Tahoma" w:hAnsi="Tahoma"/>
                          <w:b/>
                          <w:bCs/>
                          <w:color w:val="000068"/>
                          <w:sz w:val="44"/>
                          <w:szCs w:val="64"/>
                          <w:lang w:bidi="ar-EG"/>
                        </w:rPr>
                        <w:t>86</w:t>
                      </w:r>
                      <w:r w:rsidRPr="00FA71E2">
                        <w:rPr>
                          <w:rFonts w:ascii="Tahoma" w:hAnsi="Tahoma" w:hint="eastAsia"/>
                          <w:b/>
                          <w:bCs/>
                          <w:color w:val="000068"/>
                          <w:sz w:val="44"/>
                          <w:szCs w:val="64"/>
                          <w:rtl/>
                        </w:rPr>
                        <w:t> </w:t>
                      </w:r>
                      <w:r w:rsidRPr="00FA71E2">
                        <w:rPr>
                          <w:rFonts w:ascii="Tahoma" w:hAnsi="Tahoma"/>
                          <w:b/>
                          <w:bCs/>
                          <w:color w:val="000068"/>
                          <w:sz w:val="44"/>
                          <w:szCs w:val="64"/>
                          <w:lang w:bidi="ar-EG"/>
                        </w:rPr>
                        <w:t>GHz</w:t>
                      </w:r>
                      <w:r w:rsidRPr="00FA71E2">
                        <w:rPr>
                          <w:rFonts w:ascii="Tahoma" w:hAnsi="Tahoma" w:hint="eastAsia"/>
                          <w:b/>
                          <w:bCs/>
                          <w:color w:val="000068"/>
                          <w:sz w:val="44"/>
                          <w:szCs w:val="64"/>
                          <w:rtl/>
                        </w:rPr>
                        <w:t> تقريباً</w:t>
                      </w:r>
                    </w:p>
                  </w:txbxContent>
                </v:textbox>
              </v:shape>
            </w:pict>
          </mc:Fallback>
        </mc:AlternateContent>
      </w:r>
      <w:r>
        <w:rPr>
          <w:b/>
          <w:bCs/>
          <w:noProof/>
          <w:sz w:val="32"/>
          <w:szCs w:val="32"/>
          <w:rtl/>
          <w:lang w:val="en-GB" w:eastAsia="en-GB"/>
        </w:rPr>
        <mc:AlternateContent>
          <mc:Choice Requires="wps">
            <w:drawing>
              <wp:anchor distT="0" distB="0" distL="114300" distR="114300" simplePos="0" relativeHeight="251657728" behindDoc="0" locked="0" layoutInCell="1" allowOverlap="1" wp14:anchorId="64A4AB8A" wp14:editId="1C55AFBE">
                <wp:simplePos x="0" y="0"/>
                <wp:positionH relativeFrom="column">
                  <wp:posOffset>387238</wp:posOffset>
                </wp:positionH>
                <wp:positionV relativeFrom="paragraph">
                  <wp:posOffset>7320692</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1226B" w14:textId="77777777" w:rsidR="00244F0C" w:rsidRPr="005F01A2" w:rsidRDefault="00244F0C" w:rsidP="006F0D7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14:paraId="52E257D5" w14:textId="77777777" w:rsidR="00244F0C" w:rsidRPr="005F01A2" w:rsidRDefault="00244F0C" w:rsidP="005F01A2">
                            <w:pPr>
                              <w:spacing w:line="168" w:lineRule="auto"/>
                              <w:ind w:right="-126"/>
                              <w:jc w:val="right"/>
                              <w:rPr>
                                <w:rFonts w:ascii="Tahoma" w:hAnsi="Tahoma"/>
                                <w:b/>
                                <w:bCs/>
                                <w:color w:val="000068"/>
                                <w:sz w:val="36"/>
                                <w:szCs w:val="56"/>
                                <w:rtl/>
                              </w:rPr>
                            </w:pPr>
                            <w:r w:rsidRPr="000D02E3">
                              <w:rPr>
                                <w:rFonts w:ascii="Tahoma" w:hAnsi="Tahoma" w:hint="cs"/>
                                <w:b/>
                                <w:bCs/>
                                <w:color w:val="000068"/>
                                <w:sz w:val="36"/>
                                <w:szCs w:val="56"/>
                                <w:rtl/>
                                <w:lang w:bidi="ar-EG"/>
                              </w:rPr>
                              <w:t xml:space="preserve">الخدمة </w:t>
                            </w:r>
                            <w:r>
                              <w:rPr>
                                <w:rFonts w:ascii="Tahoma" w:hAnsi="Tahoma" w:hint="cs"/>
                                <w:b/>
                                <w:bCs/>
                                <w:color w:val="000068"/>
                                <w:sz w:val="36"/>
                                <w:szCs w:val="56"/>
                                <w:rtl/>
                                <w:lang w:bidi="ar-EG"/>
                              </w:rPr>
                              <w:t>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4AB8A" id="Text Box 2862" o:spid="_x0000_s1027" type="#_x0000_t202" style="position:absolute;left:0;text-align:left;margin-left:30.5pt;margin-top:576.4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qqauQ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" filled="f" stroked="f">
                <v:textbox>
                  <w:txbxContent>
                    <w:p w14:paraId="5891226B" w14:textId="77777777" w:rsidR="00244F0C" w:rsidRPr="005F01A2" w:rsidRDefault="00244F0C" w:rsidP="006F0D7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14:paraId="52E257D5" w14:textId="77777777" w:rsidR="00244F0C" w:rsidRPr="005F01A2" w:rsidRDefault="00244F0C" w:rsidP="005F01A2">
                      <w:pPr>
                        <w:spacing w:line="168" w:lineRule="auto"/>
                        <w:ind w:right="-126"/>
                        <w:jc w:val="right"/>
                        <w:rPr>
                          <w:rFonts w:ascii="Tahoma" w:hAnsi="Tahoma"/>
                          <w:b/>
                          <w:bCs/>
                          <w:color w:val="000068"/>
                          <w:sz w:val="36"/>
                          <w:szCs w:val="56"/>
                          <w:rtl/>
                        </w:rPr>
                      </w:pPr>
                      <w:r w:rsidRPr="000D02E3">
                        <w:rPr>
                          <w:rFonts w:ascii="Tahoma" w:hAnsi="Tahoma" w:hint="cs"/>
                          <w:b/>
                          <w:bCs/>
                          <w:color w:val="000068"/>
                          <w:sz w:val="36"/>
                          <w:szCs w:val="56"/>
                          <w:rtl/>
                          <w:lang w:bidi="ar-EG"/>
                        </w:rPr>
                        <w:t xml:space="preserve">الخدمة </w:t>
                      </w:r>
                      <w:r>
                        <w:rPr>
                          <w:rFonts w:ascii="Tahoma" w:hAnsi="Tahoma" w:hint="cs"/>
                          <w:b/>
                          <w:bCs/>
                          <w:color w:val="000068"/>
                          <w:sz w:val="36"/>
                          <w:szCs w:val="56"/>
                          <w:rtl/>
                          <w:lang w:bidi="ar-EG"/>
                        </w:rPr>
                        <w:t>الثابتة</w:t>
                      </w: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6704" behindDoc="0" locked="0" layoutInCell="1" allowOverlap="1" wp14:anchorId="1E43C100" wp14:editId="284FE096">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45231" w14:textId="77777777" w:rsidR="00244F0C" w:rsidRPr="009C6655" w:rsidRDefault="00244F0C" w:rsidP="006F0D7E">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F.1245-3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3C100" id="Text Box 2861" o:spid="_x0000_s1028"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14:paraId="39A45231" w14:textId="77777777" w:rsidR="00244F0C" w:rsidRPr="009C6655" w:rsidRDefault="00244F0C" w:rsidP="006F0D7E">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F.1245-3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2019/01</w:t>
                      </w:r>
                      <w:r w:rsidRPr="005F01A2">
                        <w:rPr>
                          <w:rFonts w:ascii="Tahoma" w:hAnsi="Tahoma" w:cs="Tahoma"/>
                          <w:b/>
                          <w:bCs/>
                          <w:color w:val="000068"/>
                          <w:sz w:val="24"/>
                          <w:szCs w:val="24"/>
                          <w:lang w:bidi="ar-EG"/>
                        </w:rPr>
                        <w:t>)</w:t>
                      </w:r>
                    </w:p>
                  </w:txbxContent>
                </v:textbox>
              </v:shape>
            </w:pict>
          </mc:Fallback>
        </mc:AlternateContent>
      </w:r>
    </w:p>
    <w:p w14:paraId="1DE698CB"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32805FB1"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1E3C8C5"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A99DB46" w14:textId="77777777" w:rsidR="00AC1496" w:rsidRPr="00440F51" w:rsidRDefault="00AC1496" w:rsidP="00AC1496">
      <w:pPr>
        <w:spacing w:before="0"/>
        <w:rPr>
          <w:spacing w:val="-2"/>
          <w:sz w:val="21"/>
          <w:szCs w:val="28"/>
          <w:lang w:val="ru-RU"/>
        </w:rPr>
      </w:pPr>
    </w:p>
    <w:p w14:paraId="1B7DDEA2"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46D29AEF"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188E9180" w14:textId="77777777" w:rsidR="00AC1496" w:rsidRDefault="00AC1496" w:rsidP="00AC1496">
      <w:pPr>
        <w:spacing w:before="0"/>
        <w:rPr>
          <w:sz w:val="21"/>
          <w:szCs w:val="20"/>
          <w:rtl/>
          <w:lang w:bidi="ar-EG"/>
        </w:rPr>
      </w:pPr>
    </w:p>
    <w:p w14:paraId="3070AAB3"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0C6D4196" w14:textId="77777777" w:rsidTr="00A80B70">
        <w:trPr>
          <w:jc w:val="center"/>
        </w:trPr>
        <w:tc>
          <w:tcPr>
            <w:tcW w:w="9394" w:type="dxa"/>
            <w:gridSpan w:val="2"/>
            <w:tcBorders>
              <w:top w:val="single" w:sz="12" w:space="0" w:color="000080"/>
              <w:left w:val="single" w:sz="12" w:space="0" w:color="000080"/>
              <w:right w:val="single" w:sz="12" w:space="0" w:color="000080"/>
            </w:tcBorders>
          </w:tcPr>
          <w:p w14:paraId="6D516EA4" w14:textId="77777777" w:rsidR="00AC1496" w:rsidRPr="00440F51" w:rsidRDefault="00AC1496" w:rsidP="00A80B70">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680E6CB5" w14:textId="77777777" w:rsidR="00AC1496" w:rsidRPr="009C6655" w:rsidRDefault="00AC1496" w:rsidP="00A80B70">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r w:rsidR="00CD3691">
              <w:fldChar w:fldCharType="begin"/>
            </w:r>
            <w:r w:rsidR="00CD3691">
              <w:instrText xml:space="preserve"> HYPERLINK "http://www.itu.int/publ/R-REC/en" </w:instrText>
            </w:r>
            <w:r w:rsidR="00CD3691">
              <w:fldChar w:fldCharType="separate"/>
            </w:r>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r w:rsidR="00CD3691">
              <w:rPr>
                <w:rStyle w:val="Hyperlink"/>
                <w:sz w:val="18"/>
                <w:szCs w:val="24"/>
              </w:rPr>
              <w:fldChar w:fldCharType="end"/>
            </w:r>
            <w:r w:rsidRPr="009C6655">
              <w:rPr>
                <w:rFonts w:hint="cs"/>
                <w:sz w:val="18"/>
                <w:szCs w:val="24"/>
                <w:rtl/>
              </w:rPr>
              <w:t>)</w:t>
            </w:r>
          </w:p>
        </w:tc>
      </w:tr>
      <w:tr w:rsidR="00AC1496" w:rsidRPr="00440F51" w14:paraId="42282803" w14:textId="77777777" w:rsidTr="00A80B70">
        <w:trPr>
          <w:jc w:val="center"/>
        </w:trPr>
        <w:tc>
          <w:tcPr>
            <w:tcW w:w="1480" w:type="dxa"/>
            <w:tcBorders>
              <w:left w:val="single" w:sz="12" w:space="0" w:color="000080"/>
            </w:tcBorders>
          </w:tcPr>
          <w:p w14:paraId="5679C533" w14:textId="77777777" w:rsidR="00AC1496" w:rsidRPr="008113E9" w:rsidRDefault="00AC1496" w:rsidP="00A80B70">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188F07BA" w14:textId="77777777" w:rsidR="00AC1496" w:rsidRPr="008113E9" w:rsidRDefault="00AC1496" w:rsidP="00A80B70">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570C03C1" w14:textId="77777777" w:rsidTr="00A80B70">
        <w:trPr>
          <w:jc w:val="center"/>
        </w:trPr>
        <w:tc>
          <w:tcPr>
            <w:tcW w:w="9394" w:type="dxa"/>
            <w:gridSpan w:val="2"/>
            <w:tcBorders>
              <w:left w:val="single" w:sz="12" w:space="0" w:color="000080"/>
              <w:right w:val="single" w:sz="12" w:space="0" w:color="000080"/>
            </w:tcBorders>
            <w:shd w:val="clear" w:color="auto" w:fill="FFFFFF" w:themeFill="background1"/>
          </w:tcPr>
          <w:p w14:paraId="1993D2D5" w14:textId="77777777" w:rsidR="00AC1496" w:rsidRPr="00CA603A" w:rsidRDefault="00AC1496" w:rsidP="00A80B70">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203B8E93" w14:textId="77777777" w:rsidTr="00A80B70">
        <w:trPr>
          <w:jc w:val="center"/>
        </w:trPr>
        <w:tc>
          <w:tcPr>
            <w:tcW w:w="9394" w:type="dxa"/>
            <w:gridSpan w:val="2"/>
            <w:tcBorders>
              <w:left w:val="single" w:sz="12" w:space="0" w:color="000080"/>
              <w:right w:val="single" w:sz="12" w:space="0" w:color="000080"/>
            </w:tcBorders>
            <w:shd w:val="clear" w:color="auto" w:fill="FFFFFF" w:themeFill="background1"/>
          </w:tcPr>
          <w:p w14:paraId="02F8DCCE" w14:textId="77777777" w:rsidR="00AC1496" w:rsidRPr="000D02E3" w:rsidRDefault="00AC1496" w:rsidP="00A80B70">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582BA2F6" w14:textId="77777777" w:rsidTr="00A80B70">
        <w:trPr>
          <w:jc w:val="center"/>
        </w:trPr>
        <w:tc>
          <w:tcPr>
            <w:tcW w:w="9394" w:type="dxa"/>
            <w:gridSpan w:val="2"/>
            <w:tcBorders>
              <w:left w:val="single" w:sz="12" w:space="0" w:color="000080"/>
              <w:right w:val="single" w:sz="12" w:space="0" w:color="000080"/>
            </w:tcBorders>
            <w:shd w:val="clear" w:color="auto" w:fill="FFFFFF" w:themeFill="background1"/>
          </w:tcPr>
          <w:p w14:paraId="27D958AD" w14:textId="77777777" w:rsidR="00AC1496" w:rsidRPr="00AB0789" w:rsidRDefault="00AC1496" w:rsidP="00A80B70">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2F802984" w14:textId="77777777" w:rsidTr="00A80B70">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1D17A776" w14:textId="77777777" w:rsidR="00AC1496" w:rsidRPr="00AB0789" w:rsidRDefault="00AC1496" w:rsidP="00A80B70">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4F4C85DB" w14:textId="77777777" w:rsidTr="00244F0C">
        <w:trPr>
          <w:jc w:val="center"/>
        </w:trPr>
        <w:tc>
          <w:tcPr>
            <w:tcW w:w="9394" w:type="dxa"/>
            <w:gridSpan w:val="2"/>
            <w:tcBorders>
              <w:top w:val="nil"/>
              <w:left w:val="single" w:sz="12" w:space="0" w:color="000080"/>
              <w:bottom w:val="nil"/>
              <w:right w:val="single" w:sz="12" w:space="0" w:color="000080"/>
            </w:tcBorders>
            <w:shd w:val="clear" w:color="auto" w:fill="F3F3F3"/>
          </w:tcPr>
          <w:p w14:paraId="62C58A03" w14:textId="77777777" w:rsidR="00AC1496" w:rsidRPr="006F0D7E" w:rsidRDefault="00AC1496" w:rsidP="00A80B70">
            <w:pPr>
              <w:tabs>
                <w:tab w:val="left" w:pos="1471"/>
              </w:tabs>
              <w:spacing w:before="20" w:after="40" w:line="240" w:lineRule="exact"/>
              <w:rPr>
                <w:b/>
                <w:bCs/>
                <w:color w:val="000080"/>
                <w:sz w:val="20"/>
                <w:szCs w:val="26"/>
              </w:rPr>
            </w:pPr>
            <w:r w:rsidRPr="006F0D7E">
              <w:rPr>
                <w:b/>
                <w:bCs/>
                <w:color w:val="000080"/>
                <w:sz w:val="20"/>
                <w:szCs w:val="26"/>
              </w:rPr>
              <w:t>F</w:t>
            </w:r>
            <w:r w:rsidRPr="006F0D7E">
              <w:rPr>
                <w:rFonts w:hint="cs"/>
                <w:b/>
                <w:bCs/>
                <w:color w:val="000080"/>
                <w:sz w:val="20"/>
                <w:szCs w:val="26"/>
                <w:rtl/>
              </w:rPr>
              <w:tab/>
            </w:r>
            <w:r w:rsidRPr="006F0D7E">
              <w:rPr>
                <w:rFonts w:hint="cs"/>
                <w:b/>
                <w:bCs/>
                <w:color w:val="000080"/>
                <w:sz w:val="20"/>
                <w:szCs w:val="26"/>
                <w:rtl/>
                <w:lang w:val="ru-RU"/>
              </w:rPr>
              <w:t>الخدمة الثابتة</w:t>
            </w:r>
          </w:p>
        </w:tc>
      </w:tr>
      <w:tr w:rsidR="00AC1496" w:rsidRPr="00440F51" w14:paraId="4079EE49"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45B80A8F" w14:textId="77777777" w:rsidR="00AC1496" w:rsidRPr="0085112A" w:rsidRDefault="00AC1496" w:rsidP="00A80B70">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2F5E0FEB" w14:textId="77777777" w:rsidTr="00A80B70">
        <w:trPr>
          <w:jc w:val="center"/>
        </w:trPr>
        <w:tc>
          <w:tcPr>
            <w:tcW w:w="9394" w:type="dxa"/>
            <w:gridSpan w:val="2"/>
            <w:tcBorders>
              <w:top w:val="nil"/>
              <w:left w:val="single" w:sz="12" w:space="0" w:color="000080"/>
              <w:right w:val="single" w:sz="12" w:space="0" w:color="000080"/>
            </w:tcBorders>
          </w:tcPr>
          <w:p w14:paraId="20B7344C" w14:textId="77777777" w:rsidR="00AC1496" w:rsidRPr="008113E9" w:rsidRDefault="00AC1496" w:rsidP="00A80B70">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6CDEECC0" w14:textId="77777777" w:rsidTr="00A80B70">
        <w:trPr>
          <w:jc w:val="center"/>
        </w:trPr>
        <w:tc>
          <w:tcPr>
            <w:tcW w:w="9394" w:type="dxa"/>
            <w:gridSpan w:val="2"/>
            <w:tcBorders>
              <w:left w:val="single" w:sz="12" w:space="0" w:color="000080"/>
              <w:right w:val="single" w:sz="12" w:space="0" w:color="000080"/>
            </w:tcBorders>
          </w:tcPr>
          <w:p w14:paraId="469568B6" w14:textId="77777777" w:rsidR="00AC1496" w:rsidRPr="008113E9" w:rsidRDefault="00AC1496" w:rsidP="00A80B70">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4C7E0664" w14:textId="77777777" w:rsidTr="00A80B70">
        <w:trPr>
          <w:jc w:val="center"/>
        </w:trPr>
        <w:tc>
          <w:tcPr>
            <w:tcW w:w="9394" w:type="dxa"/>
            <w:gridSpan w:val="2"/>
            <w:tcBorders>
              <w:left w:val="single" w:sz="12" w:space="0" w:color="000080"/>
              <w:right w:val="single" w:sz="12" w:space="0" w:color="000080"/>
            </w:tcBorders>
          </w:tcPr>
          <w:p w14:paraId="3F2D6B66" w14:textId="77777777" w:rsidR="00AC1496" w:rsidRPr="008113E9" w:rsidRDefault="00AC1496" w:rsidP="00A80B70">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2785EC1E" w14:textId="77777777" w:rsidTr="00A80B70">
        <w:trPr>
          <w:jc w:val="center"/>
        </w:trPr>
        <w:tc>
          <w:tcPr>
            <w:tcW w:w="9394" w:type="dxa"/>
            <w:gridSpan w:val="2"/>
            <w:tcBorders>
              <w:left w:val="single" w:sz="12" w:space="0" w:color="000080"/>
              <w:right w:val="single" w:sz="12" w:space="0" w:color="000080"/>
            </w:tcBorders>
          </w:tcPr>
          <w:p w14:paraId="19C7F81B" w14:textId="77777777" w:rsidR="00AC1496" w:rsidRPr="00C71576" w:rsidRDefault="00AC1496" w:rsidP="00A80B70">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7AC977CB" w14:textId="77777777" w:rsidTr="00A80B70">
        <w:trPr>
          <w:jc w:val="center"/>
        </w:trPr>
        <w:tc>
          <w:tcPr>
            <w:tcW w:w="9394" w:type="dxa"/>
            <w:gridSpan w:val="2"/>
            <w:tcBorders>
              <w:left w:val="single" w:sz="12" w:space="0" w:color="000080"/>
              <w:right w:val="single" w:sz="12" w:space="0" w:color="000080"/>
            </w:tcBorders>
          </w:tcPr>
          <w:p w14:paraId="57BFF93D" w14:textId="77777777" w:rsidR="00AC1496" w:rsidRPr="008113E9" w:rsidRDefault="00AC1496" w:rsidP="00A80B70">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56815106" w14:textId="77777777" w:rsidTr="00A80B70">
        <w:trPr>
          <w:jc w:val="center"/>
        </w:trPr>
        <w:tc>
          <w:tcPr>
            <w:tcW w:w="9394" w:type="dxa"/>
            <w:gridSpan w:val="2"/>
            <w:tcBorders>
              <w:left w:val="single" w:sz="12" w:space="0" w:color="000080"/>
              <w:right w:val="single" w:sz="12" w:space="0" w:color="000080"/>
            </w:tcBorders>
          </w:tcPr>
          <w:p w14:paraId="1E059066" w14:textId="77777777" w:rsidR="00AC1496" w:rsidRPr="008113E9" w:rsidRDefault="00AC1496" w:rsidP="00A80B70">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50D2DD18" w14:textId="77777777" w:rsidTr="00A80B70">
        <w:trPr>
          <w:jc w:val="center"/>
        </w:trPr>
        <w:tc>
          <w:tcPr>
            <w:tcW w:w="9394" w:type="dxa"/>
            <w:gridSpan w:val="2"/>
            <w:tcBorders>
              <w:left w:val="single" w:sz="12" w:space="0" w:color="000080"/>
              <w:right w:val="single" w:sz="12" w:space="0" w:color="000080"/>
            </w:tcBorders>
          </w:tcPr>
          <w:p w14:paraId="3A0E4752" w14:textId="77777777" w:rsidR="00AC1496" w:rsidRPr="008113E9" w:rsidRDefault="00AC1496" w:rsidP="00A80B70">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6860FBDE" w14:textId="77777777" w:rsidTr="00A80B70">
        <w:trPr>
          <w:jc w:val="center"/>
        </w:trPr>
        <w:tc>
          <w:tcPr>
            <w:tcW w:w="9394" w:type="dxa"/>
            <w:gridSpan w:val="2"/>
            <w:tcBorders>
              <w:left w:val="single" w:sz="12" w:space="0" w:color="000080"/>
              <w:right w:val="single" w:sz="12" w:space="0" w:color="000080"/>
            </w:tcBorders>
          </w:tcPr>
          <w:p w14:paraId="4478C66C" w14:textId="77777777" w:rsidR="00AC1496" w:rsidRPr="008C733D" w:rsidRDefault="00AC1496" w:rsidP="00A80B70">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28270ACC" w14:textId="77777777" w:rsidTr="00A80B70">
        <w:trPr>
          <w:jc w:val="center"/>
        </w:trPr>
        <w:tc>
          <w:tcPr>
            <w:tcW w:w="9394" w:type="dxa"/>
            <w:gridSpan w:val="2"/>
            <w:tcBorders>
              <w:left w:val="single" w:sz="12" w:space="0" w:color="000080"/>
              <w:right w:val="single" w:sz="12" w:space="0" w:color="000080"/>
            </w:tcBorders>
          </w:tcPr>
          <w:p w14:paraId="6BAB5D4C" w14:textId="77777777" w:rsidR="00AC1496" w:rsidRPr="008C733D" w:rsidRDefault="00AC1496" w:rsidP="00A80B70">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36FF61B2" w14:textId="77777777" w:rsidTr="00A80B70">
        <w:trPr>
          <w:jc w:val="center"/>
        </w:trPr>
        <w:tc>
          <w:tcPr>
            <w:tcW w:w="9394" w:type="dxa"/>
            <w:gridSpan w:val="2"/>
            <w:tcBorders>
              <w:left w:val="single" w:sz="12" w:space="0" w:color="000080"/>
              <w:bottom w:val="single" w:sz="12" w:space="0" w:color="000080"/>
              <w:right w:val="single" w:sz="12" w:space="0" w:color="000080"/>
            </w:tcBorders>
          </w:tcPr>
          <w:p w14:paraId="7CD5F405" w14:textId="77777777" w:rsidR="00AC1496" w:rsidRPr="008C733D" w:rsidRDefault="00AC1496" w:rsidP="00A80B70">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7E53C97E" w14:textId="77777777" w:rsidR="00AC1496" w:rsidRPr="00440F51" w:rsidRDefault="00AC1496" w:rsidP="00AC1496">
      <w:pPr>
        <w:spacing w:before="0"/>
        <w:rPr>
          <w:sz w:val="21"/>
          <w:szCs w:val="20"/>
          <w:rtl/>
        </w:rPr>
      </w:pPr>
    </w:p>
    <w:p w14:paraId="6F65F330"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75BEA528" w14:textId="77777777" w:rsidTr="00A80B70">
        <w:trPr>
          <w:trHeight w:val="720"/>
          <w:jc w:val="center"/>
        </w:trPr>
        <w:tc>
          <w:tcPr>
            <w:tcW w:w="9379" w:type="dxa"/>
          </w:tcPr>
          <w:p w14:paraId="352F6190" w14:textId="77777777" w:rsidR="00AC1496" w:rsidRPr="008113E9" w:rsidRDefault="00AC1496" w:rsidP="00A80B70">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2DD2D330" w14:textId="77777777"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C54E76">
        <w:rPr>
          <w:sz w:val="20"/>
          <w:szCs w:val="26"/>
        </w:rPr>
        <w:t>9</w:t>
      </w:r>
    </w:p>
    <w:p w14:paraId="0BFCA265" w14:textId="77777777" w:rsidR="00AC1496" w:rsidRPr="00440F51" w:rsidRDefault="00AC1496" w:rsidP="00AC1496">
      <w:pPr>
        <w:spacing w:before="0" w:line="120" w:lineRule="auto"/>
        <w:ind w:right="539"/>
        <w:jc w:val="right"/>
        <w:rPr>
          <w:sz w:val="21"/>
          <w:szCs w:val="28"/>
          <w:rtl/>
          <w:lang w:bidi="ar-EG"/>
        </w:rPr>
      </w:pPr>
    </w:p>
    <w:p w14:paraId="75EEBAE1" w14:textId="77777777"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C54E76">
        <w:rPr>
          <w:sz w:val="21"/>
          <w:szCs w:val="20"/>
        </w:rPr>
        <w:t>9</w:t>
      </w:r>
    </w:p>
    <w:p w14:paraId="628440CC"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06B6C414" w14:textId="77777777" w:rsidR="005E066B" w:rsidRDefault="005E066B" w:rsidP="002144CB">
      <w:pPr>
        <w:rPr>
          <w:sz w:val="21"/>
          <w:szCs w:val="28"/>
          <w:rtl/>
          <w:lang w:bidi="ar-EG"/>
        </w:rPr>
        <w:sectPr w:rsidR="005E066B" w:rsidSect="00575822">
          <w:headerReference w:type="even" r:id="rId11"/>
          <w:headerReference w:type="default" r:id="rId12"/>
          <w:pgSz w:w="11907" w:h="16834" w:code="9"/>
          <w:pgMar w:top="1418" w:right="1134" w:bottom="567" w:left="1134" w:header="720" w:footer="510" w:gutter="0"/>
          <w:paperSrc w:first="15" w:other="15"/>
          <w:pgNumType w:fmt="lowerRoman" w:start="2"/>
          <w:cols w:space="720"/>
          <w:bidi/>
          <w:rtlGutter/>
          <w:docGrid w:linePitch="299"/>
        </w:sectPr>
      </w:pPr>
    </w:p>
    <w:p w14:paraId="2C8CF14F" w14:textId="5BB668A3" w:rsidR="00AC1496" w:rsidRPr="00C54E76" w:rsidRDefault="00AC1496" w:rsidP="006F0D7E">
      <w:pPr>
        <w:pStyle w:val="RecNo"/>
        <w:rPr>
          <w:rtl/>
        </w:rPr>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6F0D7E">
        <w:rPr>
          <w:rStyle w:val="href"/>
        </w:rPr>
        <w:t>F.1245-3</w:t>
      </w:r>
      <w:r w:rsidR="002A6962">
        <w:rPr>
          <w:rStyle w:val="FootnoteReference"/>
          <w:rtl/>
        </w:rPr>
        <w:footnoteReference w:customMarkFollows="1" w:id="1"/>
        <w:t>*</w:t>
      </w:r>
    </w:p>
    <w:p w14:paraId="36122676" w14:textId="2F177AA6" w:rsidR="00843DD0" w:rsidRPr="006F0D7E" w:rsidRDefault="006F0D7E" w:rsidP="006F0D7E">
      <w:pPr>
        <w:pStyle w:val="Rectitle"/>
      </w:pPr>
      <w:r w:rsidRPr="006F0D7E">
        <w:rPr>
          <w:rFonts w:hint="cs"/>
          <w:rtl/>
        </w:rPr>
        <w:t>النموذج الرياضي لمخططات الإشعاع المتوسطة</w:t>
      </w:r>
      <w:r>
        <w:rPr>
          <w:rFonts w:hint="cs"/>
          <w:rtl/>
        </w:rPr>
        <w:t xml:space="preserve"> </w:t>
      </w:r>
      <w:r w:rsidR="001C03AB">
        <w:rPr>
          <w:rFonts w:hint="cs"/>
          <w:rtl/>
        </w:rPr>
        <w:t>وذات الصلة</w:t>
      </w:r>
      <w:r w:rsidR="006363B0">
        <w:rPr>
          <w:rtl/>
        </w:rPr>
        <w:br/>
      </w:r>
      <w:r w:rsidRPr="006F0D7E">
        <w:rPr>
          <w:rFonts w:hint="cs"/>
          <w:rtl/>
        </w:rPr>
        <w:t>من أجل هوائيات الأنظمة اللاسلكية</w:t>
      </w:r>
      <w:r>
        <w:rPr>
          <w:rFonts w:hint="cs"/>
          <w:rtl/>
        </w:rPr>
        <w:t xml:space="preserve"> </w:t>
      </w:r>
      <w:r w:rsidRPr="006F0D7E">
        <w:rPr>
          <w:rFonts w:hint="cs"/>
          <w:rtl/>
        </w:rPr>
        <w:t>الث</w:t>
      </w:r>
      <w:r w:rsidR="001C03AB">
        <w:rPr>
          <w:rFonts w:hint="cs"/>
          <w:rtl/>
        </w:rPr>
        <w:t>ابتة من نقطة إلى نقطة للاستعمال</w:t>
      </w:r>
      <w:r w:rsidR="006363B0">
        <w:rPr>
          <w:rtl/>
        </w:rPr>
        <w:br/>
      </w:r>
      <w:r w:rsidRPr="006F0D7E">
        <w:rPr>
          <w:rFonts w:hint="cs"/>
          <w:rtl/>
        </w:rPr>
        <w:t>في تقييم التداخلات في مدى الترددات من</w:t>
      </w:r>
      <w:r w:rsidRPr="006F0D7E">
        <w:rPr>
          <w:rFonts w:hint="eastAsia"/>
          <w:rtl/>
        </w:rPr>
        <w:t> </w:t>
      </w:r>
      <w:r w:rsidRPr="006F0D7E">
        <w:rPr>
          <w:lang w:bidi="ar-SA"/>
        </w:rPr>
        <w:t>1</w:t>
      </w:r>
      <w:r w:rsidRPr="006F0D7E">
        <w:rPr>
          <w:rFonts w:hint="eastAsia"/>
          <w:rtl/>
        </w:rPr>
        <w:t> </w:t>
      </w:r>
      <w:r w:rsidRPr="006F0D7E">
        <w:rPr>
          <w:rFonts w:hint="cs"/>
          <w:rtl/>
        </w:rPr>
        <w:t>إلى</w:t>
      </w:r>
      <w:r w:rsidRPr="006F0D7E">
        <w:rPr>
          <w:rFonts w:hint="eastAsia"/>
          <w:rtl/>
        </w:rPr>
        <w:t> </w:t>
      </w:r>
      <w:r w:rsidRPr="006F0D7E">
        <w:rPr>
          <w:lang w:bidi="ar-SA"/>
        </w:rPr>
        <w:t>86</w:t>
      </w:r>
      <w:r w:rsidRPr="006F0D7E">
        <w:rPr>
          <w:rFonts w:hint="eastAsia"/>
          <w:rtl/>
        </w:rPr>
        <w:t> </w:t>
      </w:r>
      <w:r w:rsidRPr="006F0D7E">
        <w:rPr>
          <w:lang w:bidi="ar-SA"/>
        </w:rPr>
        <w:t>GHz</w:t>
      </w:r>
      <w:r w:rsidRPr="006F0D7E">
        <w:rPr>
          <w:rFonts w:hint="eastAsia"/>
          <w:rtl/>
        </w:rPr>
        <w:t> تقريباً</w:t>
      </w:r>
    </w:p>
    <w:p w14:paraId="715A50A2" w14:textId="77777777" w:rsidR="00843DD0" w:rsidRPr="00C54E76" w:rsidRDefault="006F0D7E" w:rsidP="006F0D7E">
      <w:pPr>
        <w:pStyle w:val="Questionref"/>
        <w:rPr>
          <w:rtl/>
          <w:lang w:val="fr-FR" w:eastAsia="zh-CN" w:bidi="ar-EG"/>
        </w:rPr>
      </w:pPr>
      <w:r>
        <w:rPr>
          <w:rFonts w:hint="cs"/>
          <w:rtl/>
        </w:rPr>
        <w:t xml:space="preserve">(المسألة </w:t>
      </w:r>
      <w:r w:rsidRPr="00420F8B">
        <w:rPr>
          <w:iCs/>
        </w:rPr>
        <w:t xml:space="preserve">ITU-R </w:t>
      </w:r>
      <w:r w:rsidRPr="00420F8B">
        <w:rPr>
          <w:iCs/>
          <w:lang w:val="en-GB"/>
        </w:rPr>
        <w:t>110-</w:t>
      </w:r>
      <w:r>
        <w:rPr>
          <w:iCs/>
          <w:lang w:val="en-GB"/>
        </w:rPr>
        <w:t>3</w:t>
      </w:r>
      <w:r w:rsidRPr="00420F8B">
        <w:rPr>
          <w:iCs/>
          <w:lang w:val="en-GB"/>
        </w:rPr>
        <w:t>/5</w:t>
      </w:r>
      <w:r>
        <w:rPr>
          <w:rFonts w:hint="cs"/>
          <w:rtl/>
        </w:rPr>
        <w:t>)</w:t>
      </w:r>
    </w:p>
    <w:p w14:paraId="30D459E7" w14:textId="77777777" w:rsidR="00AC1496" w:rsidRPr="00C54E76" w:rsidRDefault="00CE6EB7" w:rsidP="006F0D7E">
      <w:pPr>
        <w:pStyle w:val="Date"/>
        <w:rPr>
          <w:rtl/>
          <w:lang w:bidi="ar-EG"/>
        </w:rPr>
      </w:pPr>
      <w:r w:rsidRPr="00C54E76">
        <w:rPr>
          <w:rFonts w:eastAsia="SimSun" w:hint="cs"/>
          <w:rtl/>
        </w:rPr>
        <w:t> </w:t>
      </w:r>
      <w:r w:rsidR="00AC1496" w:rsidRPr="00C54E76">
        <w:rPr>
          <w:rFonts w:eastAsia="SimSun"/>
        </w:rPr>
        <w:t>(</w:t>
      </w:r>
      <w:r w:rsidR="006F0D7E">
        <w:rPr>
          <w:rFonts w:eastAsia="SimSun"/>
        </w:rPr>
        <w:t>2019-</w:t>
      </w:r>
      <w:r w:rsidR="006F0D7E" w:rsidRPr="008A3253">
        <w:rPr>
          <w:lang w:val="en-GB"/>
        </w:rPr>
        <w:t>2012</w:t>
      </w:r>
      <w:r w:rsidR="006F0D7E">
        <w:t>-</w:t>
      </w:r>
      <w:r w:rsidR="006F0D7E" w:rsidRPr="008A3253">
        <w:rPr>
          <w:lang w:val="en-GB"/>
        </w:rPr>
        <w:t>2000</w:t>
      </w:r>
      <w:r w:rsidR="006F0D7E">
        <w:t>-</w:t>
      </w:r>
      <w:r w:rsidR="006F0D7E" w:rsidRPr="008A3253">
        <w:rPr>
          <w:lang w:val="en-GB"/>
        </w:rPr>
        <w:t>1997</w:t>
      </w:r>
      <w:r w:rsidR="00AC1496" w:rsidRPr="00C54E76">
        <w:rPr>
          <w:rFonts w:eastAsia="SimSun"/>
        </w:rPr>
        <w:t>)</w:t>
      </w:r>
    </w:p>
    <w:p w14:paraId="5D89C0EB" w14:textId="77777777" w:rsidR="00843DD0" w:rsidRPr="00752086" w:rsidRDefault="00843DD0" w:rsidP="00843DD0">
      <w:pPr>
        <w:pStyle w:val="Headingsum"/>
        <w:rPr>
          <w:sz w:val="30"/>
          <w:szCs w:val="30"/>
          <w:rtl/>
        </w:rPr>
      </w:pPr>
      <w:bookmarkStart w:id="1" w:name="_Toc476039172"/>
      <w:r w:rsidRPr="00752086">
        <w:rPr>
          <w:rFonts w:hint="cs"/>
          <w:sz w:val="30"/>
          <w:szCs w:val="30"/>
          <w:rtl/>
        </w:rPr>
        <w:t>مجال التطبيق</w:t>
      </w:r>
      <w:bookmarkEnd w:id="1"/>
    </w:p>
    <w:p w14:paraId="08BAD496" w14:textId="77777777" w:rsidR="006F0D7E" w:rsidRDefault="006F0D7E" w:rsidP="006F0D7E">
      <w:pPr>
        <w:pStyle w:val="Summary"/>
        <w:rPr>
          <w:rtl/>
        </w:rPr>
      </w:pPr>
      <w:r w:rsidRPr="00370A89">
        <w:rPr>
          <w:rFonts w:hint="cs"/>
          <w:rtl/>
        </w:rPr>
        <w:t xml:space="preserve">تتضمن هذه التوصية </w:t>
      </w:r>
      <w:r>
        <w:rPr>
          <w:rFonts w:hint="cs"/>
          <w:rtl/>
        </w:rPr>
        <w:t>مخططات</w:t>
      </w:r>
      <w:r w:rsidRPr="00370A89">
        <w:rPr>
          <w:rFonts w:hint="cs"/>
          <w:rtl/>
        </w:rPr>
        <w:t xml:space="preserve"> الإشعاع المرجعية</w:t>
      </w:r>
      <w:r>
        <w:rPr>
          <w:rFonts w:hint="cs"/>
          <w:rtl/>
        </w:rPr>
        <w:t xml:space="preserve"> المتوسطة وذات الصلة من أجل هوائيات الأنظمة </w:t>
      </w:r>
      <w:r w:rsidRPr="00370A89">
        <w:rPr>
          <w:rFonts w:hint="cs"/>
          <w:rtl/>
        </w:rPr>
        <w:t>اللاسلكية الثابتة</w:t>
      </w:r>
      <w:r>
        <w:rPr>
          <w:rFonts w:hint="cs"/>
          <w:rtl/>
        </w:rPr>
        <w:t xml:space="preserve"> من نقطة إلى نقطة </w:t>
      </w:r>
      <w:r w:rsidRPr="00370A89">
        <w:rPr>
          <w:rFonts w:hint="cs"/>
          <w:rtl/>
        </w:rPr>
        <w:t xml:space="preserve">في مدى الترددات الذي يتراوح بين </w:t>
      </w:r>
      <w:r w:rsidRPr="00370A89">
        <w:t>1</w:t>
      </w:r>
      <w:r w:rsidRPr="00370A89">
        <w:rPr>
          <w:rFonts w:hint="cs"/>
          <w:rtl/>
        </w:rPr>
        <w:t> </w:t>
      </w:r>
      <w:r>
        <w:t>G</w:t>
      </w:r>
      <w:r w:rsidRPr="00370A89">
        <w:t>Hz</w:t>
      </w:r>
      <w:r w:rsidRPr="00370A89">
        <w:rPr>
          <w:rFonts w:hint="cs"/>
          <w:rtl/>
        </w:rPr>
        <w:t xml:space="preserve"> ونحو</w:t>
      </w:r>
      <w:r w:rsidRPr="00370A89">
        <w:rPr>
          <w:rFonts w:hint="eastAsia"/>
          <w:rtl/>
        </w:rPr>
        <w:t> </w:t>
      </w:r>
      <w:r>
        <w:t>86</w:t>
      </w:r>
      <w:r w:rsidRPr="00370A89">
        <w:rPr>
          <w:rFonts w:hint="eastAsia"/>
          <w:rtl/>
        </w:rPr>
        <w:t> </w:t>
      </w:r>
      <w:r w:rsidRPr="00370A89">
        <w:t>GHz</w:t>
      </w:r>
      <w:r w:rsidRPr="00370A89">
        <w:rPr>
          <w:rFonts w:hint="cs"/>
          <w:rtl/>
        </w:rPr>
        <w:t xml:space="preserve">. ويمكن استعمال </w:t>
      </w:r>
      <w:r>
        <w:rPr>
          <w:rFonts w:hint="cs"/>
          <w:rtl/>
        </w:rPr>
        <w:t xml:space="preserve">التحليل الوارد في هذه التوصية في </w:t>
      </w:r>
      <w:r w:rsidRPr="00370A89">
        <w:rPr>
          <w:rFonts w:hint="cs"/>
          <w:rtl/>
        </w:rPr>
        <w:t>تقييم التداخل عندما لا تتوافر معلومات معينة عن هوائيات</w:t>
      </w:r>
      <w:r>
        <w:rPr>
          <w:rFonts w:hint="cs"/>
          <w:rtl/>
        </w:rPr>
        <w:t xml:space="preserve"> الأنظمة</w:t>
      </w:r>
      <w:r w:rsidRPr="00370A89">
        <w:rPr>
          <w:rFonts w:hint="cs"/>
          <w:rtl/>
        </w:rPr>
        <w:t xml:space="preserve"> اللاسلكية الثابتة.</w:t>
      </w:r>
    </w:p>
    <w:p w14:paraId="027A3079" w14:textId="77777777" w:rsidR="006F0D7E" w:rsidRPr="00C54E76" w:rsidRDefault="00BC6886" w:rsidP="001C03AB">
      <w:pPr>
        <w:pStyle w:val="Headingb"/>
        <w:rPr>
          <w:rtl/>
        </w:rPr>
      </w:pPr>
      <w:r>
        <w:rPr>
          <w:rFonts w:hint="cs"/>
          <w:rtl/>
        </w:rPr>
        <w:t>كلمات رئيسية</w:t>
      </w:r>
    </w:p>
    <w:p w14:paraId="24A24B5B" w14:textId="02B59F43" w:rsidR="006F0D7E" w:rsidRPr="00354159" w:rsidRDefault="00BC6886" w:rsidP="006F0D7E">
      <w:pPr>
        <w:pStyle w:val="Summary"/>
        <w:rPr>
          <w:rtl/>
          <w:lang w:bidi="ar-SA"/>
        </w:rPr>
      </w:pPr>
      <w:r>
        <w:rPr>
          <w:rFonts w:hint="cs"/>
          <w:rtl/>
        </w:rPr>
        <w:t xml:space="preserve">هوائي، </w:t>
      </w:r>
      <w:r>
        <w:rPr>
          <w:rFonts w:hint="cs"/>
          <w:rtl/>
          <w:lang w:bidi="ar-SA"/>
        </w:rPr>
        <w:t>عرض الحزمة عند الارتفاع والسمت</w:t>
      </w:r>
      <w:r w:rsidR="002A7275">
        <w:rPr>
          <w:rFonts w:hint="cs"/>
          <w:rtl/>
          <w:lang w:bidi="ar-SA"/>
        </w:rPr>
        <w:t>، استقطاب متقاطع، خدمة ثابتة، تقاسم التردد، محطة ترحيل راديوي</w:t>
      </w:r>
      <w:r w:rsidR="00354159">
        <w:rPr>
          <w:rFonts w:hint="cs"/>
          <w:rtl/>
          <w:lang w:bidi="ar-SA"/>
        </w:rPr>
        <w:t>، مخطط الإشعاع المرجعي، غلاف الفصوص الجان</w:t>
      </w:r>
      <w:r w:rsidR="001C03AB">
        <w:rPr>
          <w:rFonts w:hint="cs"/>
          <w:rtl/>
          <w:lang w:bidi="ar-SA"/>
        </w:rPr>
        <w:t>بية، التحليل الإحصائي للتداخلات</w:t>
      </w:r>
    </w:p>
    <w:p w14:paraId="01319AC9" w14:textId="77777777" w:rsidR="006F0D7E" w:rsidRDefault="00E96A6D" w:rsidP="00752086">
      <w:pPr>
        <w:pStyle w:val="Headingb"/>
        <w:rPr>
          <w:rtl/>
        </w:rPr>
      </w:pPr>
      <w:r>
        <w:rPr>
          <w:rtl/>
        </w:rPr>
        <w:t>المختصرات/مسرد المصطلحات</w:t>
      </w:r>
    </w:p>
    <w:p w14:paraId="670BC864" w14:textId="10B5801F" w:rsidR="00244F0C" w:rsidRPr="00244F0C" w:rsidRDefault="00244F0C" w:rsidP="00FA7648">
      <w:pPr>
        <w:tabs>
          <w:tab w:val="left" w:pos="850"/>
        </w:tabs>
        <w:rPr>
          <w:i/>
          <w:iCs/>
        </w:rPr>
      </w:pPr>
      <w:r>
        <w:t>FWS</w:t>
      </w:r>
      <w:r>
        <w:rPr>
          <w:rtl/>
        </w:rPr>
        <w:tab/>
      </w:r>
      <w:r w:rsidRPr="00244F0C">
        <w:rPr>
          <w:rtl/>
        </w:rPr>
        <w:t>الأنظمة اللاسلكية الثابتة </w:t>
      </w:r>
      <w:r w:rsidRPr="00244F0C">
        <w:rPr>
          <w:i/>
          <w:iCs/>
        </w:rPr>
        <w:t>(Fixed wireless system)</w:t>
      </w:r>
    </w:p>
    <w:p w14:paraId="4A138716" w14:textId="77777777" w:rsidR="00E96A6D" w:rsidRDefault="00E96A6D" w:rsidP="00FA7648">
      <w:pPr>
        <w:pStyle w:val="Headingb"/>
        <w:rPr>
          <w:rtl/>
        </w:rPr>
      </w:pPr>
      <w:r>
        <w:rPr>
          <w:rFonts w:hint="cs"/>
          <w:rtl/>
        </w:rPr>
        <w:t>توصيات الاتحاد ذات الصلة</w:t>
      </w:r>
    </w:p>
    <w:p w14:paraId="6A32255D" w14:textId="77777777" w:rsidR="00BE5106" w:rsidRDefault="00BE5106" w:rsidP="00060F55">
      <w:pPr>
        <w:pStyle w:val="Reftext"/>
        <w:ind w:right="0"/>
        <w:rPr>
          <w:b/>
          <w:bCs/>
          <w:rtl/>
        </w:rPr>
      </w:pPr>
      <w:r>
        <w:rPr>
          <w:rFonts w:hint="cs"/>
          <w:rtl/>
        </w:rPr>
        <w:t xml:space="preserve">التوصية </w:t>
      </w:r>
      <w:r w:rsidRPr="00BE5106">
        <w:t>ITU-R F.699</w:t>
      </w:r>
      <w:r>
        <w:rPr>
          <w:rFonts w:hint="cs"/>
          <w:rtl/>
        </w:rPr>
        <w:t xml:space="preserve"> - </w:t>
      </w:r>
      <w:r w:rsidRPr="00BE5106">
        <w:rPr>
          <w:rtl/>
        </w:rPr>
        <w:t xml:space="preserve">مخططات الإشعاع المرجعية لهوائيات الأنظمة اللاسلكية الثابتة من أجل استعمالها في دراسات التنسيق وفي تقييم التداخل في مدى الترددات </w:t>
      </w:r>
      <w:r w:rsidR="00695633">
        <w:rPr>
          <w:rFonts w:hint="cs"/>
          <w:rtl/>
        </w:rPr>
        <w:t>من</w:t>
      </w:r>
      <w:r w:rsidRPr="00BE5106">
        <w:rPr>
          <w:rtl/>
        </w:rPr>
        <w:t xml:space="preserve"> </w:t>
      </w:r>
      <w:r w:rsidRPr="00BE5106">
        <w:t>MHz 100</w:t>
      </w:r>
      <w:r w:rsidRPr="00BE5106">
        <w:rPr>
          <w:rFonts w:hint="cs"/>
          <w:rtl/>
        </w:rPr>
        <w:t xml:space="preserve"> </w:t>
      </w:r>
      <w:r w:rsidRPr="00BE5106">
        <w:rPr>
          <w:rtl/>
        </w:rPr>
        <w:t>و</w:t>
      </w:r>
      <w:r w:rsidRPr="00BE5106">
        <w:t>GHz 86</w:t>
      </w:r>
    </w:p>
    <w:p w14:paraId="20D060D7" w14:textId="0FC9401F" w:rsidR="006F0D7E" w:rsidRDefault="00724A6A" w:rsidP="004E0971">
      <w:pPr>
        <w:pStyle w:val="Reftext"/>
        <w:ind w:right="0"/>
        <w:rPr>
          <w:rtl/>
        </w:rPr>
      </w:pPr>
      <w:r>
        <w:rPr>
          <w:rFonts w:hint="cs"/>
          <w:rtl/>
        </w:rPr>
        <w:t xml:space="preserve">التوصية </w:t>
      </w:r>
      <w:r w:rsidRPr="00BE5106">
        <w:t>ITU-R F.</w:t>
      </w:r>
      <w:r>
        <w:t>1336</w:t>
      </w:r>
      <w:r>
        <w:rPr>
          <w:rFonts w:hint="cs"/>
          <w:rtl/>
        </w:rPr>
        <w:t xml:space="preserve"> - </w:t>
      </w:r>
      <w:r w:rsidRPr="00724A6A">
        <w:rPr>
          <w:rtl/>
        </w:rPr>
        <w:t xml:space="preserve">مخططات الإشعاع المرجعية لهوائيات شاملة الاتجاهات وقطاعية وهوائيات أخرى للخدمات الثابتة والمتنقلة، للاستخدام في دراسات </w:t>
      </w:r>
      <w:r w:rsidR="00695633">
        <w:rPr>
          <w:rFonts w:hint="cs"/>
          <w:rtl/>
        </w:rPr>
        <w:t>التقاسم</w:t>
      </w:r>
      <w:r w:rsidRPr="00724A6A">
        <w:rPr>
          <w:rtl/>
        </w:rPr>
        <w:t xml:space="preserve"> في </w:t>
      </w:r>
      <w:r w:rsidR="00695633">
        <w:rPr>
          <w:rFonts w:hint="cs"/>
          <w:rtl/>
        </w:rPr>
        <w:t>مدى الترددات</w:t>
      </w:r>
      <w:r w:rsidRPr="00724A6A">
        <w:rPr>
          <w:rtl/>
        </w:rPr>
        <w:t xml:space="preserve"> من</w:t>
      </w:r>
      <w:r w:rsidR="004E0971">
        <w:rPr>
          <w:rFonts w:hint="cs"/>
          <w:rtl/>
        </w:rPr>
        <w:t xml:space="preserve"> </w:t>
      </w:r>
      <w:r w:rsidRPr="00724A6A">
        <w:t>MHz 400</w:t>
      </w:r>
      <w:r w:rsidR="004E0971">
        <w:rPr>
          <w:rFonts w:hint="cs"/>
          <w:rtl/>
        </w:rPr>
        <w:t xml:space="preserve"> </w:t>
      </w:r>
      <w:r w:rsidRPr="00724A6A">
        <w:rPr>
          <w:rtl/>
        </w:rPr>
        <w:t>إلى</w:t>
      </w:r>
      <w:r w:rsidR="004E0971">
        <w:rPr>
          <w:rFonts w:hint="cs"/>
          <w:rtl/>
        </w:rPr>
        <w:t xml:space="preserve"> </w:t>
      </w:r>
      <w:r w:rsidRPr="00724A6A">
        <w:t>GHz 70</w:t>
      </w:r>
      <w:r w:rsidR="004E0971">
        <w:rPr>
          <w:rFonts w:hint="cs"/>
          <w:rtl/>
        </w:rPr>
        <w:t xml:space="preserve"> </w:t>
      </w:r>
      <w:r w:rsidRPr="00724A6A">
        <w:rPr>
          <w:rtl/>
        </w:rPr>
        <w:t>تقريباً</w:t>
      </w:r>
    </w:p>
    <w:p w14:paraId="751FDBD6" w14:textId="77777777" w:rsidR="006F0D7E" w:rsidRPr="00DA10E0" w:rsidRDefault="006F0D7E" w:rsidP="006F0D7E">
      <w:pPr>
        <w:pStyle w:val="Normalaftertitle"/>
        <w:rPr>
          <w:rtl/>
        </w:rPr>
      </w:pPr>
      <w:r w:rsidRPr="008A3253">
        <w:rPr>
          <w:rtl/>
        </w:rPr>
        <w:t xml:space="preserve">إن جمعية الاتصالات الراديوية </w:t>
      </w:r>
      <w:r w:rsidRPr="00420F8B">
        <w:rPr>
          <w:rtl/>
        </w:rPr>
        <w:t>للاتحاد</w:t>
      </w:r>
      <w:r w:rsidRPr="008A3253">
        <w:rPr>
          <w:rtl/>
        </w:rPr>
        <w:t xml:space="preserve"> الدولي للاتصالات،</w:t>
      </w:r>
    </w:p>
    <w:p w14:paraId="6241A8BC" w14:textId="77777777" w:rsidR="006F0D7E" w:rsidRPr="00DA10E0" w:rsidRDefault="006F0D7E" w:rsidP="006F0D7E">
      <w:pPr>
        <w:pStyle w:val="Call"/>
        <w:spacing w:line="185" w:lineRule="auto"/>
        <w:rPr>
          <w:rtl/>
        </w:rPr>
      </w:pPr>
      <w:r w:rsidRPr="00DA10E0">
        <w:rPr>
          <w:rFonts w:hint="cs"/>
          <w:rtl/>
        </w:rPr>
        <w:t>إذ تضع في اعتبارها</w:t>
      </w:r>
    </w:p>
    <w:p w14:paraId="0BF32837" w14:textId="77777777" w:rsidR="006F0D7E" w:rsidRPr="002A6962" w:rsidRDefault="006F0D7E" w:rsidP="00210960">
      <w:pPr>
        <w:spacing w:line="185" w:lineRule="auto"/>
        <w:rPr>
          <w:spacing w:val="6"/>
          <w:rtl/>
          <w:lang w:bidi="ar-EG"/>
        </w:rPr>
      </w:pPr>
      <w:r w:rsidRPr="00F572E7">
        <w:rPr>
          <w:rFonts w:hint="cs"/>
          <w:i/>
          <w:iCs/>
          <w:spacing w:val="-2"/>
          <w:rtl/>
          <w:lang w:bidi="ar-SY"/>
        </w:rPr>
        <w:t xml:space="preserve"> أ )</w:t>
      </w:r>
      <w:r w:rsidRPr="00F572E7">
        <w:rPr>
          <w:rFonts w:hint="cs"/>
          <w:spacing w:val="-2"/>
          <w:rtl/>
          <w:lang w:bidi="ar-SY"/>
        </w:rPr>
        <w:tab/>
      </w:r>
      <w:r w:rsidRPr="00F572E7">
        <w:rPr>
          <w:rFonts w:hint="cs"/>
          <w:spacing w:val="-2"/>
          <w:rtl/>
          <w:lang w:bidi="ar-EG"/>
        </w:rPr>
        <w:t>أن مخطط الإشعاع المرجعي لهوائيات الأنظمة اللاسلكية الثابتة من نقطة إلى نقطة الوارد في</w:t>
      </w:r>
      <w:r w:rsidRPr="00F572E7">
        <w:rPr>
          <w:rFonts w:hint="eastAsia"/>
          <w:spacing w:val="-2"/>
          <w:rtl/>
          <w:lang w:bidi="ar-EG"/>
        </w:rPr>
        <w:t> </w:t>
      </w:r>
      <w:r w:rsidRPr="00F572E7">
        <w:rPr>
          <w:rFonts w:hint="cs"/>
          <w:spacing w:val="-2"/>
          <w:rtl/>
          <w:lang w:bidi="ar-EG"/>
        </w:rPr>
        <w:t>التوصية </w:t>
      </w:r>
      <w:r w:rsidRPr="00F572E7">
        <w:rPr>
          <w:spacing w:val="-2"/>
          <w:lang w:val="en-GB" w:bidi="ar-EG"/>
        </w:rPr>
        <w:t>ITU</w:t>
      </w:r>
      <w:r w:rsidRPr="00F572E7">
        <w:rPr>
          <w:spacing w:val="-2"/>
          <w:lang w:val="en-GB" w:bidi="ar-EG"/>
        </w:rPr>
        <w:noBreakHyphen/>
        <w:t>R F.699</w:t>
      </w:r>
      <w:r w:rsidRPr="002A6962">
        <w:rPr>
          <w:rFonts w:hint="cs"/>
          <w:spacing w:val="6"/>
          <w:rtl/>
          <w:lang w:bidi="ar-EG"/>
        </w:rPr>
        <w:t xml:space="preserve"> </w:t>
      </w:r>
      <w:r w:rsidR="00210960" w:rsidRPr="002A6962">
        <w:rPr>
          <w:rFonts w:hint="cs"/>
          <w:spacing w:val="6"/>
          <w:rtl/>
          <w:lang w:bidi="ar-EG"/>
        </w:rPr>
        <w:t>يوفر</w:t>
      </w:r>
      <w:r w:rsidRPr="002A6962">
        <w:rPr>
          <w:rFonts w:hint="cs"/>
          <w:spacing w:val="6"/>
          <w:rtl/>
          <w:lang w:bidi="ar-EG"/>
        </w:rPr>
        <w:t xml:space="preserve"> غلاف الذروة لمخططات الفصوص الجانبية؛</w:t>
      </w:r>
    </w:p>
    <w:p w14:paraId="0A5A7963" w14:textId="041FC625" w:rsidR="006F0D7E" w:rsidRPr="00DA10E0" w:rsidRDefault="006F0D7E" w:rsidP="00C61EDE">
      <w:pPr>
        <w:spacing w:line="185" w:lineRule="auto"/>
        <w:rPr>
          <w:rtl/>
          <w:lang w:bidi="ar-EG"/>
        </w:rPr>
      </w:pPr>
      <w:r w:rsidRPr="008143E4">
        <w:rPr>
          <w:rFonts w:hint="cs"/>
          <w:i/>
          <w:iCs/>
          <w:rtl/>
        </w:rPr>
        <w:t>ب)</w:t>
      </w:r>
      <w:r w:rsidRPr="00DA10E0">
        <w:rPr>
          <w:rFonts w:hint="cs"/>
          <w:rtl/>
        </w:rPr>
        <w:tab/>
      </w:r>
      <w:r w:rsidRPr="002C0212">
        <w:rPr>
          <w:rFonts w:hint="cs"/>
          <w:rtl/>
          <w:lang w:bidi="ar-EG"/>
        </w:rPr>
        <w:t xml:space="preserve">أنه </w:t>
      </w:r>
      <w:r>
        <w:rPr>
          <w:rFonts w:hint="cs"/>
          <w:rtl/>
          <w:lang w:bidi="ar-EG"/>
        </w:rPr>
        <w:t>إذا استعمل مخطط إشعاع غلاف الذروة في تقييم إجمالي التداخلات التي تتألف من مصادر عديدة للتداخلات، فإن</w:t>
      </w:r>
      <w:r w:rsidR="00C61EDE">
        <w:rPr>
          <w:rFonts w:hint="eastAsia"/>
          <w:rtl/>
          <w:lang w:bidi="ar-EG"/>
        </w:rPr>
        <w:t> </w:t>
      </w:r>
      <w:r>
        <w:rPr>
          <w:rFonts w:hint="cs"/>
          <w:rtl/>
          <w:lang w:bidi="ar-EG"/>
        </w:rPr>
        <w:t>التداخلات المتنبأ بها ستفضى إلى قيم أكبر من القيم التي تسجل عملياً؛</w:t>
      </w:r>
    </w:p>
    <w:p w14:paraId="4BEF6F4E" w14:textId="77777777" w:rsidR="006F0D7E" w:rsidRDefault="006F0D7E" w:rsidP="006F0D7E">
      <w:pPr>
        <w:spacing w:line="185" w:lineRule="auto"/>
        <w:rPr>
          <w:rtl/>
          <w:lang w:bidi="ar-EG"/>
        </w:rPr>
      </w:pPr>
      <w:r w:rsidRPr="001267FB">
        <w:rPr>
          <w:rFonts w:hint="cs"/>
          <w:i/>
          <w:iCs/>
          <w:rtl/>
          <w:lang w:bidi="ar-EG"/>
        </w:rPr>
        <w:t>ج)</w:t>
      </w:r>
      <w:r w:rsidRPr="008A3253">
        <w:rPr>
          <w:rFonts w:hint="cs"/>
          <w:rtl/>
          <w:lang w:bidi="ar-EG"/>
        </w:rPr>
        <w:tab/>
      </w:r>
      <w:r w:rsidRPr="002C0212">
        <w:rPr>
          <w:rFonts w:hint="cs"/>
          <w:rtl/>
          <w:lang w:bidi="ar-EG"/>
        </w:rPr>
        <w:t xml:space="preserve">أنه </w:t>
      </w:r>
      <w:r>
        <w:rPr>
          <w:rFonts w:hint="cs"/>
          <w:rtl/>
          <w:lang w:bidi="ar-EG"/>
        </w:rPr>
        <w:t xml:space="preserve">بالتالي </w:t>
      </w:r>
      <w:r w:rsidRPr="002C0212">
        <w:rPr>
          <w:rFonts w:hint="cs"/>
          <w:rtl/>
          <w:lang w:bidi="ar-EG"/>
        </w:rPr>
        <w:t xml:space="preserve">قد </w:t>
      </w:r>
      <w:r>
        <w:rPr>
          <w:rFonts w:hint="cs"/>
          <w:rtl/>
          <w:lang w:bidi="ar-EG"/>
        </w:rPr>
        <w:t>يتعين</w:t>
      </w:r>
      <w:r w:rsidRPr="002C0212">
        <w:rPr>
          <w:rFonts w:hint="cs"/>
          <w:rtl/>
          <w:lang w:bidi="ar-EG"/>
        </w:rPr>
        <w:t xml:space="preserve"> استعمال مخطط إشعاع الهوائي الذي يمثل قيماً متوسطة للفصوص الجانبية في الحالات التالية:</w:t>
      </w:r>
    </w:p>
    <w:p w14:paraId="3B8DE0D9" w14:textId="77777777" w:rsidR="006F0D7E" w:rsidRPr="008A3253" w:rsidRDefault="006F0D7E" w:rsidP="006F0D7E">
      <w:pPr>
        <w:pStyle w:val="enumlev1"/>
        <w:rPr>
          <w:rtl/>
        </w:rPr>
      </w:pPr>
      <w:r w:rsidRPr="008A3253">
        <w:rPr>
          <w:rFonts w:hint="cs"/>
          <w:rtl/>
        </w:rPr>
        <w:t>-</w:t>
      </w:r>
      <w:r w:rsidRPr="008A3253">
        <w:rPr>
          <w:rFonts w:hint="cs"/>
          <w:rtl/>
        </w:rPr>
        <w:tab/>
        <w:t xml:space="preserve">التنبؤ بالتداخل المجمَّع الذي تسببه محطات </w:t>
      </w:r>
      <w:r>
        <w:rPr>
          <w:rFonts w:hint="cs"/>
          <w:rtl/>
        </w:rPr>
        <w:t xml:space="preserve">ترحيل </w:t>
      </w:r>
      <w:r w:rsidRPr="008A3253">
        <w:rPr>
          <w:rFonts w:hint="cs"/>
          <w:rtl/>
        </w:rPr>
        <w:t>راديوي</w:t>
      </w:r>
      <w:r>
        <w:rPr>
          <w:rFonts w:hint="cs"/>
          <w:rtl/>
        </w:rPr>
        <w:t xml:space="preserve"> عديدة على </w:t>
      </w:r>
      <w:r w:rsidRPr="008A3253">
        <w:rPr>
          <w:rFonts w:hint="cs"/>
          <w:rtl/>
        </w:rPr>
        <w:t>ساتل مستقر أو غير مستقر بالنسبة إلى الأرض؛</w:t>
      </w:r>
    </w:p>
    <w:p w14:paraId="4CF7B2AF" w14:textId="77777777" w:rsidR="006F0D7E" w:rsidRPr="008A3253" w:rsidRDefault="006F0D7E" w:rsidP="006F0D7E">
      <w:pPr>
        <w:pStyle w:val="enumlev1"/>
        <w:rPr>
          <w:rtl/>
        </w:rPr>
      </w:pPr>
      <w:r w:rsidRPr="008A3253">
        <w:rPr>
          <w:rFonts w:hint="cs"/>
          <w:rtl/>
        </w:rPr>
        <w:lastRenderedPageBreak/>
        <w:t>-</w:t>
      </w:r>
      <w:r w:rsidRPr="008A3253">
        <w:rPr>
          <w:rFonts w:hint="cs"/>
          <w:rtl/>
        </w:rPr>
        <w:tab/>
      </w:r>
      <w:r w:rsidRPr="004F778B">
        <w:rPr>
          <w:rFonts w:hint="cs"/>
          <w:rtl/>
        </w:rPr>
        <w:t>التنبؤ بالتداخل المجمَّع الذي تسببه سواتل كثيرة مستقرة بالنسبة إلى الأرض على محطة ترحيل راديوي؛</w:t>
      </w:r>
    </w:p>
    <w:p w14:paraId="558EB2D9" w14:textId="77777777" w:rsidR="006F0D7E" w:rsidRPr="008A3253" w:rsidRDefault="006F0D7E" w:rsidP="006F0D7E">
      <w:pPr>
        <w:pStyle w:val="enumlev1"/>
        <w:rPr>
          <w:rtl/>
        </w:rPr>
      </w:pPr>
      <w:r w:rsidRPr="008A3253">
        <w:rPr>
          <w:rFonts w:hint="cs"/>
          <w:rtl/>
        </w:rPr>
        <w:t>-</w:t>
      </w:r>
      <w:r w:rsidRPr="008A3253">
        <w:rPr>
          <w:rFonts w:hint="cs"/>
          <w:rtl/>
        </w:rPr>
        <w:tab/>
      </w:r>
      <w:r>
        <w:rPr>
          <w:rFonts w:hint="cs"/>
          <w:rtl/>
        </w:rPr>
        <w:t>التنبؤ بالتداخل على محطة ترحيل راديوي من ساتل أو أكثر غير مستقر بالنسبة إلى الأرض في ظل زاوية متغيرة باستمرار ينبغي توسيطها؛</w:t>
      </w:r>
    </w:p>
    <w:p w14:paraId="5E700F6A" w14:textId="77777777" w:rsidR="006F0D7E" w:rsidRPr="008A3253" w:rsidRDefault="006F0D7E" w:rsidP="006F0D7E">
      <w:pPr>
        <w:pStyle w:val="enumlev1"/>
        <w:rPr>
          <w:lang w:bidi="ar-SA"/>
        </w:rPr>
      </w:pPr>
      <w:r w:rsidRPr="008A3253">
        <w:rPr>
          <w:rFonts w:hint="cs"/>
          <w:rtl/>
        </w:rPr>
        <w:t>-</w:t>
      </w:r>
      <w:r w:rsidRPr="008A3253">
        <w:rPr>
          <w:rFonts w:hint="cs"/>
          <w:rtl/>
        </w:rPr>
        <w:tab/>
        <w:t xml:space="preserve">في أي </w:t>
      </w:r>
      <w:r>
        <w:rPr>
          <w:rFonts w:hint="cs"/>
          <w:rtl/>
        </w:rPr>
        <w:t>حالات</w:t>
      </w:r>
      <w:r w:rsidRPr="008A3253">
        <w:rPr>
          <w:rFonts w:hint="cs"/>
          <w:rtl/>
        </w:rPr>
        <w:t xml:space="preserve"> أخرى يتاح فيها استخدام مخطط الإشعاع الذي يمثل القيم المتوسطة للفصوص الجانبية؛</w:t>
      </w:r>
    </w:p>
    <w:p w14:paraId="0C0C3485" w14:textId="77777777" w:rsidR="006F0D7E" w:rsidRPr="00DA10E0" w:rsidRDefault="006F0D7E" w:rsidP="006F0D7E">
      <w:pPr>
        <w:spacing w:line="185" w:lineRule="auto"/>
        <w:rPr>
          <w:rtl/>
        </w:rPr>
      </w:pPr>
      <w:r w:rsidRPr="001267FB">
        <w:rPr>
          <w:rFonts w:hint="cs"/>
          <w:i/>
          <w:iCs/>
          <w:rtl/>
        </w:rPr>
        <w:t>د</w:t>
      </w:r>
      <w:r w:rsidRPr="001267FB">
        <w:rPr>
          <w:i/>
          <w:iCs/>
        </w:rPr>
        <w:t xml:space="preserve"> </w:t>
      </w:r>
      <w:r w:rsidRPr="001267FB">
        <w:rPr>
          <w:rFonts w:hint="cs"/>
          <w:i/>
          <w:iCs/>
          <w:rtl/>
        </w:rPr>
        <w:t>)</w:t>
      </w:r>
      <w:r w:rsidRPr="00DA10E0">
        <w:rPr>
          <w:rFonts w:hint="cs"/>
          <w:rtl/>
        </w:rPr>
        <w:tab/>
      </w:r>
      <w:r>
        <w:rPr>
          <w:rFonts w:hint="cs"/>
          <w:rtl/>
        </w:rPr>
        <w:t>أنه يفضل استعمال صيغة رياضية بسيطة لمخطط الإشعاع الذي يمثل قيماً متوسطة للفصوص الجانبية؛</w:t>
      </w:r>
    </w:p>
    <w:p w14:paraId="4B479214" w14:textId="77777777" w:rsidR="006F0D7E" w:rsidRPr="00DA10E0" w:rsidRDefault="006F0D7E" w:rsidP="006F0D7E">
      <w:pPr>
        <w:spacing w:line="185" w:lineRule="auto"/>
        <w:rPr>
          <w:rtl/>
          <w:lang w:bidi="ar-SY"/>
        </w:rPr>
      </w:pPr>
      <w:r w:rsidRPr="001267FB">
        <w:rPr>
          <w:rFonts w:hint="cs"/>
          <w:i/>
          <w:iCs/>
          <w:rtl/>
          <w:lang w:bidi="ar-EG"/>
        </w:rPr>
        <w:t xml:space="preserve">ه‍ </w:t>
      </w:r>
      <w:r w:rsidRPr="001267FB">
        <w:rPr>
          <w:rFonts w:hint="cs"/>
          <w:i/>
          <w:iCs/>
          <w:rtl/>
          <w:lang w:bidi="ar-SY"/>
        </w:rPr>
        <w:t>)</w:t>
      </w:r>
      <w:r w:rsidRPr="00DA10E0">
        <w:rPr>
          <w:rFonts w:hint="cs"/>
          <w:rtl/>
          <w:lang w:bidi="ar-SY"/>
        </w:rPr>
        <w:tab/>
      </w:r>
      <w:r>
        <w:rPr>
          <w:rFonts w:hint="cs"/>
          <w:rtl/>
          <w:lang w:bidi="ar-SY"/>
        </w:rPr>
        <w:t>أن هناك حاجة أيضاً إلى نموذج رياضي لمخططات الإشعاع المعممة للهوائيات من أجل التحليل الإحصائي للتداخلات التي تضم مصادر قليلة للتداخلات كتلك الصادرة عن السواتل المستقرة بالنسبة إلى الأرض نحو أنظمة تعمل في الخدمة الثابتة،</w:t>
      </w:r>
    </w:p>
    <w:p w14:paraId="13BBF936" w14:textId="77777777" w:rsidR="006F0D7E" w:rsidRDefault="006F0D7E" w:rsidP="006F0D7E">
      <w:pPr>
        <w:pStyle w:val="Call"/>
        <w:spacing w:line="185" w:lineRule="auto"/>
        <w:rPr>
          <w:rtl/>
          <w:lang w:bidi="ar-SY"/>
        </w:rPr>
      </w:pPr>
      <w:r w:rsidRPr="008D496B">
        <w:rPr>
          <w:rtl/>
          <w:lang w:bidi="ar-SA"/>
        </w:rPr>
        <w:t>توصي</w:t>
      </w:r>
    </w:p>
    <w:p w14:paraId="2D544E55" w14:textId="77777777" w:rsidR="006F0D7E" w:rsidRDefault="006F0D7E" w:rsidP="006F0D7E">
      <w:pPr>
        <w:keepNext/>
        <w:spacing w:line="185" w:lineRule="auto"/>
        <w:rPr>
          <w:rtl/>
          <w:lang w:bidi="ar-EG"/>
        </w:rPr>
      </w:pPr>
      <w:r w:rsidRPr="00381DB4">
        <w:rPr>
          <w:b/>
          <w:bCs/>
        </w:rPr>
        <w:t>1</w:t>
      </w:r>
      <w:r w:rsidRPr="00381DB4">
        <w:rPr>
          <w:rtl/>
        </w:rPr>
        <w:tab/>
        <w:t xml:space="preserve">باستعمال </w:t>
      </w:r>
      <w:r>
        <w:rPr>
          <w:rFonts w:hint="cs"/>
          <w:rtl/>
        </w:rPr>
        <w:t>النموذج الرياضي ل</w:t>
      </w:r>
      <w:r w:rsidRPr="00381DB4">
        <w:rPr>
          <w:rtl/>
        </w:rPr>
        <w:t xml:space="preserve">مخطط الإشعاع </w:t>
      </w:r>
      <w:r>
        <w:rPr>
          <w:rFonts w:hint="cs"/>
          <w:rtl/>
        </w:rPr>
        <w:t>المتوسط</w:t>
      </w:r>
      <w:r w:rsidRPr="00381DB4">
        <w:rPr>
          <w:rtl/>
        </w:rPr>
        <w:t xml:space="preserve"> كما يرد أدناه في حالة غياب معلومات معينة بشأن مخطط إشعاع </w:t>
      </w:r>
      <w:r w:rsidRPr="00F77F68">
        <w:rPr>
          <w:spacing w:val="-2"/>
          <w:rtl/>
        </w:rPr>
        <w:t xml:space="preserve">هوائي </w:t>
      </w:r>
      <w:r w:rsidRPr="00F77F68">
        <w:rPr>
          <w:rFonts w:hint="cs"/>
          <w:spacing w:val="-2"/>
          <w:rtl/>
        </w:rPr>
        <w:t>ال</w:t>
      </w:r>
      <w:r w:rsidRPr="00F77F68">
        <w:rPr>
          <w:spacing w:val="-2"/>
          <w:rtl/>
        </w:rPr>
        <w:t xml:space="preserve">نظام </w:t>
      </w:r>
      <w:r w:rsidRPr="00F77F68">
        <w:rPr>
          <w:rFonts w:hint="cs"/>
          <w:spacing w:val="-2"/>
          <w:rtl/>
        </w:rPr>
        <w:t>اللاسلكي الثابت</w:t>
      </w:r>
      <w:r w:rsidRPr="00F77F68">
        <w:rPr>
          <w:spacing w:val="-2"/>
          <w:rtl/>
        </w:rPr>
        <w:t xml:space="preserve"> </w:t>
      </w:r>
      <w:r w:rsidRPr="00F77F68">
        <w:rPr>
          <w:rFonts w:hint="cs"/>
          <w:spacing w:val="-2"/>
          <w:rtl/>
        </w:rPr>
        <w:t>المعني، وذلك في حالة التطبيقات المشار إليها في الفقرة </w:t>
      </w:r>
      <w:r w:rsidRPr="00420F8B">
        <w:rPr>
          <w:rFonts w:hint="cs"/>
          <w:i/>
          <w:iCs/>
          <w:spacing w:val="-2"/>
          <w:rtl/>
          <w:lang w:bidi="ar-EG"/>
        </w:rPr>
        <w:t>ج)</w:t>
      </w:r>
      <w:r w:rsidRPr="00F77F68">
        <w:rPr>
          <w:rFonts w:hint="cs"/>
          <w:spacing w:val="-2"/>
          <w:rtl/>
          <w:lang w:bidi="ar-EG"/>
        </w:rPr>
        <w:t xml:space="preserve"> من </w:t>
      </w:r>
      <w:r w:rsidR="00D819BF" w:rsidRPr="00D819BF">
        <w:rPr>
          <w:rFonts w:hint="cs"/>
          <w:i/>
          <w:iCs/>
          <w:spacing w:val="-2"/>
          <w:rtl/>
          <w:lang w:bidi="ar-EG"/>
        </w:rPr>
        <w:t>"</w:t>
      </w:r>
      <w:r w:rsidRPr="00F77F68">
        <w:rPr>
          <w:rFonts w:hint="cs"/>
          <w:i/>
          <w:iCs/>
          <w:spacing w:val="-2"/>
          <w:rtl/>
          <w:lang w:bidi="ar-EG"/>
        </w:rPr>
        <w:t>إذ تضع في اعتبارها</w:t>
      </w:r>
      <w:r w:rsidR="00D819BF">
        <w:rPr>
          <w:rFonts w:hint="cs"/>
          <w:i/>
          <w:iCs/>
          <w:spacing w:val="-2"/>
          <w:rtl/>
          <w:lang w:bidi="ar-EG"/>
        </w:rPr>
        <w:t>"</w:t>
      </w:r>
      <w:r w:rsidRPr="00F77F68">
        <w:rPr>
          <w:rFonts w:hint="cs"/>
          <w:spacing w:val="-2"/>
          <w:rtl/>
          <w:lang w:bidi="ar-EG"/>
        </w:rPr>
        <w:t>؛</w:t>
      </w:r>
    </w:p>
    <w:p w14:paraId="164DD1D2" w14:textId="77777777" w:rsidR="006F0D7E" w:rsidRPr="00F77F68" w:rsidRDefault="006F0D7E" w:rsidP="00EA5867">
      <w:pPr>
        <w:spacing w:line="185" w:lineRule="auto"/>
        <w:rPr>
          <w:rtl/>
          <w:lang w:val="en-GB" w:bidi="ar-EG"/>
        </w:rPr>
      </w:pPr>
      <w:r w:rsidRPr="008D496B">
        <w:rPr>
          <w:b/>
          <w:bCs/>
          <w:lang w:bidi="ar-EG"/>
        </w:rPr>
        <w:t>2</w:t>
      </w:r>
      <w:r>
        <w:rPr>
          <w:lang w:bidi="ar-EG"/>
        </w:rPr>
        <w:tab/>
      </w:r>
      <w:r>
        <w:rPr>
          <w:rFonts w:hint="cs"/>
          <w:rtl/>
          <w:lang w:bidi="ar-EG"/>
        </w:rPr>
        <w:t xml:space="preserve">بأنه ينبغي </w:t>
      </w:r>
      <w:r w:rsidR="00EA5867">
        <w:rPr>
          <w:rFonts w:hint="cs"/>
          <w:rtl/>
          <w:lang w:bidi="ar-EG"/>
        </w:rPr>
        <w:t>استخدام</w:t>
      </w:r>
      <w:r>
        <w:rPr>
          <w:rFonts w:hint="cs"/>
          <w:rtl/>
          <w:lang w:bidi="ar-EG"/>
        </w:rPr>
        <w:t xml:space="preserve"> النموذج الرياضي التالي لمخطط الإشعاع المتوسط للترددات التي تقع في المدى </w:t>
      </w:r>
      <w:r w:rsidRPr="009866AE">
        <w:t>GHz</w:t>
      </w:r>
      <w:r>
        <w:rPr>
          <w:lang w:bidi="ar-EG"/>
        </w:rPr>
        <w:t> 86-1</w:t>
      </w:r>
      <w:r>
        <w:rPr>
          <w:rFonts w:hint="cs"/>
          <w:rtl/>
          <w:lang w:val="en-GB" w:bidi="ar-EG"/>
        </w:rPr>
        <w:t>؛</w:t>
      </w:r>
    </w:p>
    <w:p w14:paraId="42772EF2" w14:textId="77777777" w:rsidR="006F0D7E" w:rsidRDefault="006F0D7E" w:rsidP="006F0D7E">
      <w:pPr>
        <w:spacing w:line="185" w:lineRule="auto"/>
        <w:rPr>
          <w:rtl/>
          <w:lang w:bidi="ar-EG"/>
        </w:rPr>
      </w:pPr>
      <w:r>
        <w:rPr>
          <w:b/>
          <w:bCs/>
          <w:lang w:bidi="ar-EG"/>
        </w:rPr>
        <w:t>1.2</w:t>
      </w:r>
      <w:r>
        <w:rPr>
          <w:lang w:bidi="ar-EG"/>
        </w:rPr>
        <w:tab/>
      </w:r>
      <w:r>
        <w:rPr>
          <w:rFonts w:hint="cs"/>
          <w:rtl/>
          <w:lang w:bidi="ar-EG"/>
        </w:rPr>
        <w:t xml:space="preserve">في الحالات التي تكون فيها النسبة بين قُطر الهوائي وطول الموجة أكبر من </w:t>
      </w:r>
      <w:r w:rsidRPr="00450444">
        <w:rPr>
          <w:lang w:val="en-GB" w:bidi="ar-EG"/>
        </w:rPr>
        <w:t>(100 &lt; </w:t>
      </w:r>
      <w:r w:rsidRPr="00450444">
        <w:rPr>
          <w:i/>
          <w:iCs/>
          <w:lang w:val="en-GB" w:bidi="ar-EG"/>
        </w:rPr>
        <w:t>D</w:t>
      </w:r>
      <w:r w:rsidRPr="00450444">
        <w:rPr>
          <w:lang w:val="en-GB" w:bidi="ar-EG"/>
        </w:rPr>
        <w:t>/</w:t>
      </w:r>
      <w:r w:rsidRPr="00450444">
        <w:rPr>
          <w:lang w:val="en-GB" w:bidi="ar-EG"/>
        </w:rPr>
        <w:sym w:font="Symbol" w:char="F06C"/>
      </w:r>
      <w:r w:rsidRPr="00450444">
        <w:rPr>
          <w:lang w:val="en-GB" w:bidi="ar-EG"/>
        </w:rPr>
        <w:t>) 100</w:t>
      </w:r>
      <w:r>
        <w:rPr>
          <w:rFonts w:hint="cs"/>
          <w:rtl/>
          <w:lang w:val="en-GB" w:bidi="ar-EG"/>
        </w:rPr>
        <w:t xml:space="preserve">، ينبغي استعمال المعادلة التالية (انظر الملاحظتين </w:t>
      </w:r>
      <w:r>
        <w:rPr>
          <w:lang w:bidi="ar-EG"/>
        </w:rPr>
        <w:t>1</w:t>
      </w:r>
      <w:r>
        <w:rPr>
          <w:rFonts w:hint="cs"/>
          <w:rtl/>
          <w:lang w:bidi="ar-EG"/>
        </w:rPr>
        <w:t xml:space="preserve"> و</w:t>
      </w:r>
      <w:r>
        <w:rPr>
          <w:lang w:bidi="ar-EG"/>
        </w:rPr>
        <w:t>7</w:t>
      </w:r>
      <w:r>
        <w:rPr>
          <w:rFonts w:hint="cs"/>
          <w:rtl/>
          <w:lang w:bidi="ar-EG"/>
        </w:rPr>
        <w:t>):</w:t>
      </w:r>
    </w:p>
    <w:p w14:paraId="7150C298" w14:textId="77777777" w:rsidR="006F0D7E" w:rsidRPr="00D36206" w:rsidRDefault="006F0D7E" w:rsidP="00EA5867">
      <w:pPr>
        <w:spacing w:line="185" w:lineRule="auto"/>
        <w:rPr>
          <w:rtl/>
        </w:rPr>
      </w:pPr>
      <w:r w:rsidRPr="006F0D7E">
        <w:rPr>
          <w:b/>
          <w:bCs/>
          <w:lang w:bidi="ar-EG"/>
        </w:rPr>
        <w:t>1.1.2</w:t>
      </w:r>
      <w:r>
        <w:rPr>
          <w:rtl/>
          <w:lang w:bidi="ar-EG"/>
        </w:rPr>
        <w:tab/>
      </w:r>
      <w:r w:rsidR="00EA5867">
        <w:rPr>
          <w:rFonts w:hint="cs"/>
          <w:rtl/>
          <w:lang w:bidi="ar-EG"/>
        </w:rPr>
        <w:t xml:space="preserve">فيما يخص الترددات في المدى </w:t>
      </w:r>
      <w:r w:rsidR="00EA5867">
        <w:rPr>
          <w:lang w:bidi="ar-EG"/>
        </w:rPr>
        <w:t>GHz 1</w:t>
      </w:r>
      <w:r w:rsidR="00EA5867">
        <w:rPr>
          <w:rFonts w:hint="cs"/>
          <w:rtl/>
        </w:rPr>
        <w:t xml:space="preserve"> إلى </w:t>
      </w:r>
      <w:r w:rsidR="00EA5867">
        <w:t>GHz 70</w:t>
      </w:r>
      <w:r w:rsidR="00EA5867">
        <w:rPr>
          <w:rFonts w:hint="cs"/>
          <w:rtl/>
        </w:rPr>
        <w:t xml:space="preserve">، يُعطى كسب الهوائي </w:t>
      </w:r>
      <w:r w:rsidR="00EA5867">
        <w:t>G</w:t>
      </w:r>
      <w:r w:rsidR="00D36206">
        <w:rPr>
          <w:rFonts w:hint="cs"/>
          <w:rtl/>
        </w:rPr>
        <w:t xml:space="preserve"> </w:t>
      </w:r>
      <w:r w:rsidR="00D36206">
        <w:t>(</w:t>
      </w:r>
      <w:proofErr w:type="spellStart"/>
      <w:r w:rsidR="00D36206">
        <w:t>dBi</w:t>
      </w:r>
      <w:proofErr w:type="spellEnd"/>
      <w:r w:rsidR="00D36206">
        <w:t>)</w:t>
      </w:r>
      <w:r w:rsidR="00D36206">
        <w:rPr>
          <w:rFonts w:hint="cs"/>
          <w:rtl/>
        </w:rPr>
        <w:t xml:space="preserve"> بواسطة:</w:t>
      </w:r>
    </w:p>
    <w:p w14:paraId="42462267" w14:textId="4B204DD6" w:rsidR="006F0D7E" w:rsidRPr="006F0D7E" w:rsidRDefault="006F0D7E" w:rsidP="00DE0DE2">
      <w:pPr>
        <w:pStyle w:val="Equation"/>
        <w:tabs>
          <w:tab w:val="left" w:pos="1276"/>
          <w:tab w:val="left" w:pos="2127"/>
          <w:tab w:val="left" w:pos="6379"/>
          <w:tab w:val="left" w:pos="7088"/>
          <w:tab w:val="left" w:pos="7938"/>
        </w:tabs>
        <w:bidi w:val="0"/>
      </w:pPr>
      <w:r w:rsidRPr="006F0D7E">
        <w:tab/>
      </w:r>
      <w:r w:rsidR="00DE0DE2">
        <w:rPr>
          <w:rtl/>
        </w:rPr>
        <w:tab/>
      </w:r>
      <w:proofErr w:type="gramStart"/>
      <w:r w:rsidRPr="006F0D7E">
        <w:t>G(</w:t>
      </w:r>
      <w:proofErr w:type="gramEnd"/>
      <w:r w:rsidRPr="006F0D7E">
        <w:sym w:font="Symbol" w:char="F06A"/>
      </w:r>
      <w:r w:rsidRPr="006F0D7E">
        <w:t>)  =  </w:t>
      </w:r>
      <w:proofErr w:type="spellStart"/>
      <w:r w:rsidRPr="006F0D7E">
        <w:rPr>
          <w:i/>
        </w:rPr>
        <w:t>G</w:t>
      </w:r>
      <w:r w:rsidRPr="006F0D7E">
        <w:rPr>
          <w:i/>
          <w:vertAlign w:val="subscript"/>
        </w:rPr>
        <w:t>max</w:t>
      </w:r>
      <w:proofErr w:type="spellEnd"/>
      <w:r w:rsidRPr="006F0D7E">
        <w:t>  −  2.5  </w:t>
      </w:r>
      <w:r w:rsidRPr="006F0D7E">
        <w:sym w:font="Symbol" w:char="F0B4"/>
      </w:r>
      <w:r w:rsidRPr="006F0D7E">
        <w:t>  10</w:t>
      </w:r>
      <w:r w:rsidRPr="006F0D7E">
        <w:rPr>
          <w:vertAlign w:val="superscript"/>
        </w:rPr>
        <w:t>−3</w:t>
      </w:r>
      <w:r w:rsidRPr="006F0D7E">
        <w:t xml:space="preserve">  </w:t>
      </w:r>
      <w:r w:rsidRPr="006F0D7E">
        <w:rPr>
          <w:position w:val="-20"/>
        </w:rPr>
        <w:object w:dxaOrig="760" w:dyaOrig="700" w14:anchorId="1B67AE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37.6pt;height:36.4pt" o:ole="">
            <v:imagedata r:id="rId13" o:title=""/>
          </v:shape>
          <o:OLEObject Type="Embed" ProgID="Equation.3" ShapeID="_x0000_i1052" DrawAspect="Content" ObjectID="_1628079664" r:id="rId14"/>
        </w:object>
      </w:r>
      <w:r w:rsidR="00DE0DE2">
        <w:rPr>
          <w:rtl/>
        </w:rPr>
        <w:tab/>
      </w:r>
      <w:r w:rsidRPr="006F0D7E">
        <w:t>for</w:t>
      </w:r>
      <w:r w:rsidRPr="006F0D7E">
        <w:tab/>
        <w:t xml:space="preserve">0º &lt; </w:t>
      </w:r>
      <w:r w:rsidRPr="006F0D7E">
        <w:sym w:font="Symbol" w:char="F06A"/>
      </w:r>
      <w:r w:rsidRPr="006F0D7E">
        <w:t xml:space="preserve"> &lt; </w:t>
      </w:r>
      <w:r w:rsidRPr="006F0D7E">
        <w:sym w:font="Symbol" w:char="F06A"/>
      </w:r>
      <w:r w:rsidRPr="006F0D7E">
        <w:rPr>
          <w:i/>
          <w:vertAlign w:val="subscript"/>
        </w:rPr>
        <w:t>m</w:t>
      </w:r>
    </w:p>
    <w:p w14:paraId="17A29386" w14:textId="71F21499" w:rsidR="006F0D7E" w:rsidRPr="006F0D7E" w:rsidRDefault="006F0D7E" w:rsidP="00DE0DE2">
      <w:pPr>
        <w:pStyle w:val="Equation"/>
        <w:tabs>
          <w:tab w:val="left" w:pos="1276"/>
          <w:tab w:val="left" w:pos="2127"/>
          <w:tab w:val="left" w:pos="6379"/>
          <w:tab w:val="left" w:pos="7088"/>
          <w:tab w:val="left" w:pos="7938"/>
        </w:tabs>
        <w:bidi w:val="0"/>
        <w:rPr>
          <w:rFonts w:cs="Times New Roman"/>
          <w:sz w:val="24"/>
          <w:szCs w:val="20"/>
          <w:lang w:eastAsia="en-US"/>
        </w:rPr>
      </w:pPr>
      <w:r w:rsidRPr="00DE0DE2">
        <w:tab/>
      </w:r>
      <w:r w:rsidRPr="00DE0DE2">
        <w:tab/>
      </w:r>
      <w:proofErr w:type="gramStart"/>
      <w:r w:rsidRPr="00DE0DE2">
        <w:t>G(</w:t>
      </w:r>
      <w:proofErr w:type="gramEnd"/>
      <w:r w:rsidRPr="00DE0DE2">
        <w:sym w:font="Symbol" w:char="F06A"/>
      </w:r>
      <w:r w:rsidRPr="00DE0DE2">
        <w:t>)  =  </w:t>
      </w:r>
      <w:r w:rsidRPr="00EB7774">
        <w:rPr>
          <w:i/>
          <w:iCs/>
        </w:rPr>
        <w:t>G</w:t>
      </w:r>
      <w:r w:rsidRPr="00DE0DE2">
        <w:t>1</w:t>
      </w:r>
      <w:r w:rsidRPr="00DE0DE2">
        <w:tab/>
      </w:r>
      <w:r w:rsidRPr="00DE0DE2">
        <w:tab/>
      </w:r>
      <w:proofErr w:type="spellStart"/>
      <w:r w:rsidRPr="00DE0DE2">
        <w:t>for</w:t>
      </w:r>
      <w:r w:rsidRPr="00DE0DE2">
        <w:tab/>
      </w:r>
      <w:r w:rsidRPr="00DE0DE2">
        <w:sym w:font="Symbol" w:char="F06A"/>
      </w:r>
      <w:r w:rsidRPr="00DE0DE2">
        <w:t>m</w:t>
      </w:r>
      <w:proofErr w:type="spellEnd"/>
      <w:r w:rsidRPr="00DE0DE2">
        <w:t xml:space="preserve"> </w:t>
      </w:r>
      <w:r w:rsidRPr="00DE0DE2">
        <w:sym w:font="Symbol" w:char="F0A3"/>
      </w:r>
      <w:r w:rsidRPr="00DE0DE2">
        <w:t xml:space="preserve"> </w:t>
      </w:r>
      <w:r w:rsidRPr="00DE0DE2">
        <w:sym w:font="Symbol" w:char="F06A"/>
      </w:r>
      <w:r w:rsidRPr="00DE0DE2">
        <w:t xml:space="preserve"> &lt; max (</w:t>
      </w:r>
      <w:r w:rsidRPr="00DE0DE2">
        <w:sym w:font="Symbol" w:char="F06A"/>
      </w:r>
      <w:r w:rsidRPr="000D3455">
        <w:rPr>
          <w:i/>
          <w:iCs/>
          <w:vertAlign w:val="subscript"/>
        </w:rPr>
        <w:t>m</w:t>
      </w:r>
      <w:r w:rsidRPr="00DE0DE2">
        <w:t xml:space="preserve">, </w:t>
      </w:r>
      <w:r w:rsidRPr="00DE0DE2">
        <w:sym w:font="Symbol" w:char="F06A"/>
      </w:r>
      <w:r w:rsidRPr="00DE0DE2">
        <w:t>r)</w:t>
      </w:r>
    </w:p>
    <w:p w14:paraId="530247CE" w14:textId="392F5250" w:rsidR="006F0D7E" w:rsidRPr="006F0D7E" w:rsidRDefault="006F0D7E" w:rsidP="00DE0DE2">
      <w:pPr>
        <w:pStyle w:val="Equation"/>
        <w:tabs>
          <w:tab w:val="left" w:pos="1276"/>
          <w:tab w:val="left" w:pos="2127"/>
          <w:tab w:val="left" w:pos="6379"/>
          <w:tab w:val="left" w:pos="7088"/>
          <w:tab w:val="left" w:pos="7938"/>
        </w:tabs>
        <w:bidi w:val="0"/>
        <w:rPr>
          <w:rFonts w:cs="Times New Roman"/>
          <w:sz w:val="24"/>
          <w:szCs w:val="20"/>
          <w:lang w:eastAsia="en-US"/>
        </w:rPr>
      </w:pPr>
      <w:r w:rsidRPr="00DE0DE2">
        <w:tab/>
      </w:r>
      <w:r w:rsidRPr="00DE0DE2">
        <w:tab/>
      </w:r>
      <w:proofErr w:type="gramStart"/>
      <w:r w:rsidRPr="00DE0DE2">
        <w:t>G(</w:t>
      </w:r>
      <w:proofErr w:type="gramEnd"/>
      <w:r w:rsidRPr="00DE0DE2">
        <w:sym w:font="Symbol" w:char="F06A"/>
      </w:r>
      <w:r w:rsidRPr="00DE0DE2">
        <w:t xml:space="preserve">)  =  29  −  25 log </w:t>
      </w:r>
      <w:r w:rsidRPr="00DE0DE2">
        <w:sym w:font="Symbol" w:char="F06A"/>
      </w:r>
      <w:r w:rsidRPr="00DE0DE2">
        <w:tab/>
      </w:r>
      <w:r w:rsidRPr="00DE0DE2">
        <w:tab/>
        <w:t>for</w:t>
      </w:r>
      <w:r w:rsidRPr="00DE0DE2">
        <w:tab/>
        <w:t>max (</w:t>
      </w:r>
      <w:r w:rsidRPr="00DE0DE2">
        <w:sym w:font="Symbol" w:char="F06A"/>
      </w:r>
      <w:r w:rsidRPr="000D3455">
        <w:rPr>
          <w:i/>
          <w:iCs/>
          <w:vertAlign w:val="subscript"/>
        </w:rPr>
        <w:t>m</w:t>
      </w:r>
      <w:r w:rsidRPr="00DE0DE2">
        <w:t xml:space="preserve">, </w:t>
      </w:r>
      <w:r w:rsidRPr="00DE0DE2">
        <w:sym w:font="Symbol" w:char="F06A"/>
      </w:r>
      <w:r w:rsidRPr="00DE0DE2">
        <w:t xml:space="preserve">r) </w:t>
      </w:r>
      <w:r w:rsidRPr="00DE0DE2">
        <w:sym w:font="Symbol" w:char="F0A3"/>
      </w:r>
      <w:r w:rsidRPr="00DE0DE2">
        <w:t xml:space="preserve"> </w:t>
      </w:r>
      <w:r w:rsidRPr="00DE0DE2">
        <w:sym w:font="Symbol" w:char="F06A"/>
      </w:r>
      <w:r w:rsidRPr="00DE0DE2">
        <w:t>&lt; 48º</w:t>
      </w:r>
    </w:p>
    <w:p w14:paraId="198998A8" w14:textId="7D92FC01" w:rsidR="006F0D7E" w:rsidRPr="006F0D7E" w:rsidRDefault="006F0D7E" w:rsidP="00DE0DE2">
      <w:pPr>
        <w:pStyle w:val="Equation"/>
        <w:tabs>
          <w:tab w:val="left" w:pos="1276"/>
          <w:tab w:val="left" w:pos="2127"/>
          <w:tab w:val="left" w:pos="6379"/>
          <w:tab w:val="left" w:pos="7088"/>
          <w:tab w:val="left" w:pos="7938"/>
        </w:tabs>
        <w:bidi w:val="0"/>
        <w:rPr>
          <w:rFonts w:cs="Times New Roman"/>
          <w:sz w:val="24"/>
          <w:szCs w:val="20"/>
          <w:lang w:eastAsia="en-US"/>
        </w:rPr>
      </w:pPr>
      <w:r w:rsidRPr="00DE0DE2">
        <w:tab/>
      </w:r>
      <w:r w:rsidRPr="00DE0DE2">
        <w:tab/>
      </w:r>
      <w:proofErr w:type="gramStart"/>
      <w:r w:rsidRPr="00DE0DE2">
        <w:t>G(</w:t>
      </w:r>
      <w:proofErr w:type="gramEnd"/>
      <w:r w:rsidRPr="00DE0DE2">
        <w:sym w:font="Symbol" w:char="F06A"/>
      </w:r>
      <w:r w:rsidR="00DE0DE2">
        <w:t>)  =  −13</w:t>
      </w:r>
      <w:r w:rsidR="00DE0DE2">
        <w:tab/>
      </w:r>
      <w:r w:rsidRPr="00DE0DE2">
        <w:tab/>
        <w:t>for</w:t>
      </w:r>
      <w:r w:rsidRPr="00DE0DE2">
        <w:tab/>
        <w:t xml:space="preserve">48º </w:t>
      </w:r>
      <w:r w:rsidRPr="00DE0DE2">
        <w:sym w:font="Symbol" w:char="F0A3"/>
      </w:r>
      <w:r w:rsidRPr="00DE0DE2">
        <w:t xml:space="preserve"> </w:t>
      </w:r>
      <w:r w:rsidRPr="00DE0DE2">
        <w:sym w:font="Symbol" w:char="F06A"/>
      </w:r>
      <w:r w:rsidRPr="00DE0DE2">
        <w:t xml:space="preserve"> </w:t>
      </w:r>
      <w:r w:rsidRPr="00DE0DE2">
        <w:sym w:font="Symbol" w:char="F0A3"/>
      </w:r>
      <w:r w:rsidRPr="00DE0DE2">
        <w:t xml:space="preserve"> 180º</w:t>
      </w:r>
    </w:p>
    <w:p w14:paraId="4EB2314F" w14:textId="77777777" w:rsidR="006F0D7E" w:rsidRDefault="006F0D7E" w:rsidP="00244F0C">
      <w:pPr>
        <w:spacing w:before="240" w:line="185" w:lineRule="auto"/>
        <w:rPr>
          <w:rtl/>
        </w:rPr>
      </w:pPr>
      <w:r w:rsidRPr="006F0D7E">
        <w:rPr>
          <w:b/>
          <w:bCs/>
          <w:lang w:bidi="ar-EG"/>
        </w:rPr>
        <w:t>2.1.2</w:t>
      </w:r>
      <w:r>
        <w:rPr>
          <w:rtl/>
          <w:lang w:bidi="ar-EG"/>
        </w:rPr>
        <w:tab/>
      </w:r>
      <w:r w:rsidR="007B58DD">
        <w:rPr>
          <w:rFonts w:hint="cs"/>
          <w:rtl/>
          <w:lang w:bidi="ar-EG"/>
        </w:rPr>
        <w:t xml:space="preserve">فيما يخص الترددات في المدى </w:t>
      </w:r>
      <w:r w:rsidR="007B58DD">
        <w:rPr>
          <w:lang w:bidi="ar-EG"/>
        </w:rPr>
        <w:t>GHz 70</w:t>
      </w:r>
      <w:r w:rsidR="007B58DD">
        <w:rPr>
          <w:rFonts w:hint="cs"/>
          <w:rtl/>
        </w:rPr>
        <w:t xml:space="preserve"> إلى </w:t>
      </w:r>
      <w:r w:rsidR="007B58DD">
        <w:t>GHz 86</w:t>
      </w:r>
      <w:r w:rsidR="007B58DD">
        <w:rPr>
          <w:rFonts w:hint="cs"/>
          <w:rtl/>
        </w:rPr>
        <w:t xml:space="preserve">، يُعطى كسب الهوائي </w:t>
      </w:r>
      <w:r w:rsidR="007B58DD">
        <w:t>G</w:t>
      </w:r>
      <w:r w:rsidR="007B58DD">
        <w:rPr>
          <w:rFonts w:hint="cs"/>
          <w:rtl/>
        </w:rPr>
        <w:t xml:space="preserve"> </w:t>
      </w:r>
      <w:r w:rsidR="007B58DD">
        <w:t>(</w:t>
      </w:r>
      <w:proofErr w:type="spellStart"/>
      <w:r w:rsidR="007B58DD">
        <w:t>dBi</w:t>
      </w:r>
      <w:proofErr w:type="spellEnd"/>
      <w:r w:rsidR="007B58DD">
        <w:t>)</w:t>
      </w:r>
      <w:r w:rsidR="007B58DD">
        <w:rPr>
          <w:rFonts w:hint="cs"/>
          <w:rtl/>
        </w:rPr>
        <w:t xml:space="preserve"> بواسطة:</w:t>
      </w:r>
    </w:p>
    <w:p w14:paraId="251A7A18" w14:textId="77777777" w:rsidR="006F0D7E" w:rsidRPr="006F0D7E" w:rsidRDefault="006F0D7E" w:rsidP="00E351B0">
      <w:pPr>
        <w:pStyle w:val="Equation"/>
        <w:tabs>
          <w:tab w:val="left" w:pos="1276"/>
          <w:tab w:val="left" w:pos="2127"/>
          <w:tab w:val="left" w:pos="6379"/>
          <w:tab w:val="left" w:pos="7088"/>
          <w:tab w:val="left" w:pos="7938"/>
        </w:tabs>
        <w:bidi w:val="0"/>
        <w:rPr>
          <w:rFonts w:cs="Times New Roman"/>
          <w:sz w:val="24"/>
          <w:szCs w:val="20"/>
          <w:lang w:eastAsia="en-US"/>
        </w:rPr>
      </w:pPr>
      <w:r w:rsidRPr="00E351B0">
        <w:tab/>
      </w:r>
      <w:r w:rsidRPr="00E351B0">
        <w:tab/>
      </w:r>
      <w:proofErr w:type="gramStart"/>
      <w:r w:rsidRPr="00E351B0">
        <w:t>G(</w:t>
      </w:r>
      <w:proofErr w:type="gramEnd"/>
      <w:r w:rsidRPr="00E351B0">
        <w:sym w:font="Symbol" w:char="F06A"/>
      </w:r>
      <w:r w:rsidRPr="00E351B0">
        <w:t>)  =  </w:t>
      </w:r>
      <w:proofErr w:type="spellStart"/>
      <w:r w:rsidRPr="00E351B0">
        <w:t>G</w:t>
      </w:r>
      <w:r w:rsidRPr="00F57E9C">
        <w:rPr>
          <w:i/>
          <w:iCs/>
          <w:vertAlign w:val="subscript"/>
        </w:rPr>
        <w:t>max</w:t>
      </w:r>
      <w:proofErr w:type="spellEnd"/>
      <w:r w:rsidRPr="00E351B0">
        <w:t>  −  2.5  </w:t>
      </w:r>
      <w:r w:rsidRPr="00E351B0">
        <w:sym w:font="Symbol" w:char="F0B4"/>
      </w:r>
      <w:r w:rsidRPr="00E351B0">
        <w:t>  10</w:t>
      </w:r>
      <w:r w:rsidRPr="00F57E9C">
        <w:rPr>
          <w:vertAlign w:val="superscript"/>
        </w:rPr>
        <w:t>–3 </w:t>
      </w:r>
      <w:r w:rsidRPr="00E351B0">
        <w:t xml:space="preserve"> </w:t>
      </w:r>
      <w:r w:rsidRPr="00E351B0">
        <w:object w:dxaOrig="760" w:dyaOrig="700" w14:anchorId="73923D27">
          <v:shape id="_x0000_i1026" type="#_x0000_t75" style="width:37.6pt;height:36.4pt" o:ole="">
            <v:imagedata r:id="rId13" o:title=""/>
          </v:shape>
          <o:OLEObject Type="Embed" ProgID="Equation.3" ShapeID="_x0000_i1026" DrawAspect="Content" ObjectID="_1628079665" r:id="rId15"/>
        </w:object>
      </w:r>
      <w:r w:rsidRPr="00E351B0">
        <w:tab/>
        <w:t>for</w:t>
      </w:r>
      <w:r w:rsidRPr="00E351B0">
        <w:tab/>
        <w:t xml:space="preserve">0º &lt; </w:t>
      </w:r>
      <w:r w:rsidRPr="00E351B0">
        <w:sym w:font="Symbol" w:char="F06A"/>
      </w:r>
      <w:r w:rsidRPr="00E351B0">
        <w:t xml:space="preserve"> &lt; </w:t>
      </w:r>
      <w:r w:rsidRPr="00E351B0">
        <w:sym w:font="Symbol" w:char="F06A"/>
      </w:r>
      <w:r w:rsidRPr="00F57E9C">
        <w:rPr>
          <w:i/>
          <w:iCs/>
          <w:vertAlign w:val="subscript"/>
        </w:rPr>
        <w:t>m</w:t>
      </w:r>
    </w:p>
    <w:p w14:paraId="03CAAEC2" w14:textId="164A7E54" w:rsidR="006F0D7E" w:rsidRPr="00E351B0" w:rsidRDefault="006F0D7E" w:rsidP="00E351B0">
      <w:pPr>
        <w:pStyle w:val="Equation"/>
        <w:tabs>
          <w:tab w:val="left" w:pos="1276"/>
          <w:tab w:val="left" w:pos="2127"/>
          <w:tab w:val="left" w:pos="6379"/>
          <w:tab w:val="left" w:pos="7088"/>
          <w:tab w:val="left" w:pos="7938"/>
        </w:tabs>
        <w:bidi w:val="0"/>
      </w:pPr>
      <w:r w:rsidRPr="006F0D7E">
        <w:rPr>
          <w:rFonts w:cs="Times New Roman"/>
          <w:sz w:val="24"/>
          <w:szCs w:val="20"/>
          <w:lang w:eastAsia="en-US"/>
        </w:rPr>
        <w:fldChar w:fldCharType="begin"/>
      </w:r>
      <w:r w:rsidRPr="006F0D7E">
        <w:rPr>
          <w:rFonts w:cs="Times New Roman"/>
          <w:sz w:val="24"/>
          <w:szCs w:val="20"/>
          <w:lang w:eastAsia="en-US"/>
        </w:rPr>
        <w:fldChar w:fldCharType="end"/>
      </w:r>
      <w:r w:rsidRPr="006F0D7E">
        <w:rPr>
          <w:rFonts w:cs="Times New Roman"/>
          <w:sz w:val="24"/>
          <w:szCs w:val="20"/>
          <w:lang w:eastAsia="en-US"/>
        </w:rPr>
        <w:fldChar w:fldCharType="begin"/>
      </w:r>
      <w:r w:rsidRPr="006F0D7E">
        <w:rPr>
          <w:rFonts w:cs="Times New Roman"/>
          <w:sz w:val="24"/>
          <w:szCs w:val="20"/>
          <w:lang w:eastAsia="en-US"/>
        </w:rPr>
        <w:fldChar w:fldCharType="end"/>
      </w:r>
      <w:r w:rsidRPr="00E351B0">
        <w:tab/>
      </w:r>
      <w:r w:rsidRPr="00E351B0">
        <w:tab/>
      </w:r>
      <w:proofErr w:type="gramStart"/>
      <w:r w:rsidRPr="00E351B0">
        <w:t>G(</w:t>
      </w:r>
      <w:proofErr w:type="gramEnd"/>
      <w:r w:rsidRPr="00E351B0">
        <w:sym w:font="Symbol" w:char="F06A"/>
      </w:r>
      <w:r w:rsidRPr="00E351B0">
        <w:t>)  =  </w:t>
      </w:r>
      <w:r w:rsidRPr="00F57E9C">
        <w:rPr>
          <w:i/>
          <w:iCs/>
        </w:rPr>
        <w:t>G</w:t>
      </w:r>
      <w:r w:rsidRPr="00E351B0">
        <w:t>1</w:t>
      </w:r>
      <w:r w:rsidR="00E351B0">
        <w:tab/>
      </w:r>
      <w:r w:rsidRPr="00E351B0">
        <w:tab/>
      </w:r>
      <w:proofErr w:type="spellStart"/>
      <w:r w:rsidRPr="00E351B0">
        <w:t>for</w:t>
      </w:r>
      <w:r w:rsidRPr="00E351B0">
        <w:tab/>
      </w:r>
      <w:r w:rsidRPr="00E351B0">
        <w:sym w:font="Symbol" w:char="F06A"/>
      </w:r>
      <w:r w:rsidRPr="00F57E9C">
        <w:rPr>
          <w:i/>
          <w:iCs/>
          <w:vertAlign w:val="subscript"/>
        </w:rPr>
        <w:t>m</w:t>
      </w:r>
      <w:proofErr w:type="spellEnd"/>
      <w:r w:rsidRPr="00E351B0">
        <w:t xml:space="preserve"> </w:t>
      </w:r>
      <w:r w:rsidRPr="00E351B0">
        <w:sym w:font="Symbol" w:char="F0A3"/>
      </w:r>
      <w:r w:rsidRPr="00E351B0">
        <w:t xml:space="preserve"> </w:t>
      </w:r>
      <w:r w:rsidRPr="00E351B0">
        <w:sym w:font="Symbol" w:char="F06A"/>
      </w:r>
      <w:r w:rsidRPr="00E351B0">
        <w:t xml:space="preserve"> &lt; max (</w:t>
      </w:r>
      <w:r w:rsidRPr="00E351B0">
        <w:sym w:font="Symbol" w:char="F06A"/>
      </w:r>
      <w:r w:rsidRPr="00F57E9C">
        <w:rPr>
          <w:i/>
          <w:iCs/>
          <w:vertAlign w:val="subscript"/>
        </w:rPr>
        <w:t>m</w:t>
      </w:r>
      <w:r w:rsidRPr="00E351B0">
        <w:t xml:space="preserve">, </w:t>
      </w:r>
      <w:r w:rsidRPr="00E351B0">
        <w:sym w:font="Symbol" w:char="F06A"/>
      </w:r>
      <w:r w:rsidRPr="00F57E9C">
        <w:rPr>
          <w:i/>
          <w:iCs/>
          <w:vertAlign w:val="subscript"/>
        </w:rPr>
        <w:t>r</w:t>
      </w:r>
      <w:r w:rsidRPr="00E351B0">
        <w:t>)</w:t>
      </w:r>
    </w:p>
    <w:p w14:paraId="119EF942" w14:textId="2AFB5915" w:rsidR="006F0D7E" w:rsidRPr="006F0D7E" w:rsidRDefault="006F0D7E" w:rsidP="00E351B0">
      <w:pPr>
        <w:pStyle w:val="Equation"/>
        <w:tabs>
          <w:tab w:val="left" w:pos="1276"/>
          <w:tab w:val="left" w:pos="2127"/>
          <w:tab w:val="left" w:pos="6379"/>
          <w:tab w:val="left" w:pos="7088"/>
          <w:tab w:val="left" w:pos="7938"/>
        </w:tabs>
        <w:bidi w:val="0"/>
        <w:rPr>
          <w:rFonts w:cs="Times New Roman"/>
          <w:sz w:val="24"/>
          <w:szCs w:val="20"/>
          <w:lang w:eastAsia="en-US"/>
        </w:rPr>
      </w:pPr>
      <w:r w:rsidRPr="00E351B0">
        <w:tab/>
      </w:r>
      <w:r w:rsidRPr="00E351B0">
        <w:tab/>
      </w:r>
      <w:proofErr w:type="gramStart"/>
      <w:r w:rsidRPr="00E351B0">
        <w:t>G(</w:t>
      </w:r>
      <w:proofErr w:type="gramEnd"/>
      <w:r w:rsidRPr="00E351B0">
        <w:sym w:font="Symbol" w:char="F06A"/>
      </w:r>
      <w:r w:rsidRPr="00E351B0">
        <w:t xml:space="preserve">)  =  29  −  25 log </w:t>
      </w:r>
      <w:r w:rsidRPr="00E351B0">
        <w:sym w:font="Symbol" w:char="F06A"/>
      </w:r>
      <w:r w:rsidR="00E351B0">
        <w:tab/>
      </w:r>
      <w:r w:rsidR="00E351B0" w:rsidRPr="00E351B0">
        <w:rPr>
          <w:rtl/>
        </w:rPr>
        <w:tab/>
      </w:r>
      <w:r w:rsidRPr="00E351B0">
        <w:t>for</w:t>
      </w:r>
      <w:r w:rsidRPr="00E351B0">
        <w:tab/>
        <w:t>max (</w:t>
      </w:r>
      <w:r w:rsidRPr="00E351B0">
        <w:sym w:font="Symbol" w:char="F06A"/>
      </w:r>
      <w:r w:rsidRPr="00F57E9C">
        <w:rPr>
          <w:i/>
          <w:iCs/>
          <w:vertAlign w:val="subscript"/>
        </w:rPr>
        <w:t>m</w:t>
      </w:r>
      <w:r w:rsidRPr="00E351B0">
        <w:t xml:space="preserve">, </w:t>
      </w:r>
      <w:r w:rsidRPr="00E351B0">
        <w:sym w:font="Symbol" w:char="F06A"/>
      </w:r>
      <w:r w:rsidRPr="00F57E9C">
        <w:rPr>
          <w:i/>
          <w:iCs/>
          <w:vertAlign w:val="subscript"/>
        </w:rPr>
        <w:t>r</w:t>
      </w:r>
      <w:r w:rsidRPr="00E351B0">
        <w:t xml:space="preserve">) </w:t>
      </w:r>
      <w:r w:rsidRPr="00E351B0">
        <w:sym w:font="Symbol" w:char="F0A3"/>
      </w:r>
      <w:r w:rsidRPr="00E351B0">
        <w:t xml:space="preserve"> </w:t>
      </w:r>
      <w:r w:rsidRPr="00E351B0">
        <w:sym w:font="Symbol" w:char="F06A"/>
      </w:r>
      <w:r w:rsidRPr="00E351B0">
        <w:t>&lt; 120º</w:t>
      </w:r>
    </w:p>
    <w:p w14:paraId="1ACD15F9" w14:textId="7BE0533A" w:rsidR="006F0D7E" w:rsidRPr="006F0D7E" w:rsidRDefault="006F0D7E" w:rsidP="00E351B0">
      <w:pPr>
        <w:pStyle w:val="Equation"/>
        <w:tabs>
          <w:tab w:val="left" w:pos="1276"/>
          <w:tab w:val="left" w:pos="2127"/>
          <w:tab w:val="left" w:pos="6379"/>
          <w:tab w:val="left" w:pos="7088"/>
          <w:tab w:val="left" w:pos="7938"/>
        </w:tabs>
        <w:bidi w:val="0"/>
        <w:rPr>
          <w:rFonts w:cs="Times New Roman"/>
          <w:sz w:val="24"/>
          <w:szCs w:val="20"/>
          <w:lang w:eastAsia="en-US"/>
        </w:rPr>
      </w:pPr>
      <w:r w:rsidRPr="00E351B0">
        <w:tab/>
      </w:r>
      <w:r w:rsidRPr="00E351B0">
        <w:tab/>
      </w:r>
      <w:proofErr w:type="gramStart"/>
      <w:r w:rsidRPr="00E351B0">
        <w:t>G(</w:t>
      </w:r>
      <w:proofErr w:type="gramEnd"/>
      <w:r w:rsidRPr="00E351B0">
        <w:sym w:font="Symbol" w:char="F06A"/>
      </w:r>
      <w:r w:rsidRPr="00E351B0">
        <w:t>)  =  −23</w:t>
      </w:r>
      <w:r w:rsidR="00E351B0">
        <w:tab/>
      </w:r>
      <w:r w:rsidRPr="00E351B0">
        <w:tab/>
        <w:t>for</w:t>
      </w:r>
      <w:r w:rsidRPr="00E351B0">
        <w:tab/>
        <w:t xml:space="preserve">120º </w:t>
      </w:r>
      <w:r w:rsidRPr="00E351B0">
        <w:sym w:font="Symbol" w:char="F0A3"/>
      </w:r>
      <w:r w:rsidRPr="00E351B0">
        <w:t xml:space="preserve"> </w:t>
      </w:r>
      <w:r w:rsidRPr="00E351B0">
        <w:sym w:font="Symbol" w:char="F06A"/>
      </w:r>
      <w:r w:rsidRPr="00E351B0">
        <w:t xml:space="preserve"> </w:t>
      </w:r>
      <w:r w:rsidRPr="00E351B0">
        <w:sym w:font="Symbol" w:char="F0A3"/>
      </w:r>
      <w:r w:rsidRPr="00E351B0">
        <w:t xml:space="preserve"> 180º</w:t>
      </w:r>
    </w:p>
    <w:p w14:paraId="48D09F63" w14:textId="77777777" w:rsidR="006F0D7E" w:rsidRPr="008D496B" w:rsidRDefault="006F0D7E" w:rsidP="006F0D7E">
      <w:pPr>
        <w:tabs>
          <w:tab w:val="left" w:pos="1134"/>
          <w:tab w:val="left" w:pos="1871"/>
          <w:tab w:val="left" w:pos="2268"/>
        </w:tabs>
        <w:spacing w:line="240" w:lineRule="auto"/>
        <w:rPr>
          <w:lang w:bidi="ar-EG"/>
        </w:rPr>
      </w:pPr>
      <w:r>
        <w:rPr>
          <w:rFonts w:hint="cs"/>
          <w:rtl/>
          <w:lang w:bidi="ar-EG"/>
        </w:rPr>
        <w:t>حيث:</w:t>
      </w:r>
    </w:p>
    <w:p w14:paraId="067F8012" w14:textId="77777777" w:rsidR="006F0D7E" w:rsidRDefault="006F0D7E" w:rsidP="006F0D7E">
      <w:pPr>
        <w:pStyle w:val="Equationlegend"/>
        <w:rPr>
          <w:rtl/>
          <w:lang w:eastAsia="ko-KR"/>
        </w:rPr>
      </w:pPr>
      <w:r>
        <w:rPr>
          <w:rFonts w:hint="eastAsia"/>
          <w:i/>
          <w:lang w:eastAsia="ko-KR"/>
        </w:rPr>
        <w:tab/>
      </w:r>
      <w:r>
        <w:rPr>
          <w:i/>
        </w:rPr>
        <w:t>G</w:t>
      </w:r>
      <w:r>
        <w:rPr>
          <w:i/>
          <w:iCs/>
          <w:position w:val="-4"/>
          <w:sz w:val="16"/>
        </w:rPr>
        <w:t>max</w:t>
      </w:r>
      <w:r>
        <w:rPr>
          <w:rFonts w:hint="cs"/>
          <w:rtl/>
          <w:lang w:bidi="ar-SY"/>
        </w:rPr>
        <w:t>:</w:t>
      </w:r>
      <w:r>
        <w:rPr>
          <w:rFonts w:hint="cs"/>
          <w:rtl/>
          <w:lang w:bidi="ar-SY"/>
        </w:rPr>
        <w:tab/>
        <w:t xml:space="preserve">الحد الأقصى لكسب الهوائي </w:t>
      </w:r>
      <w:r>
        <w:t>(</w:t>
      </w:r>
      <w:proofErr w:type="spellStart"/>
      <w:r>
        <w:t>dBi</w:t>
      </w:r>
      <w:proofErr w:type="spellEnd"/>
      <w:r>
        <w:t>)</w:t>
      </w:r>
      <w:r>
        <w:rPr>
          <w:rFonts w:hint="cs"/>
          <w:rtl/>
          <w:lang w:eastAsia="ko-KR"/>
        </w:rPr>
        <w:t xml:space="preserve"> </w:t>
      </w:r>
      <w:r w:rsidRPr="00E15DA5">
        <w:rPr>
          <w:rFonts w:hint="cs"/>
          <w:rtl/>
          <w:lang w:eastAsia="ko-KR"/>
        </w:rPr>
        <w:t xml:space="preserve">(انظر الملاحظة </w:t>
      </w:r>
      <w:r w:rsidRPr="00E15DA5">
        <w:rPr>
          <w:lang w:eastAsia="ko-KR"/>
        </w:rPr>
        <w:t>2</w:t>
      </w:r>
      <w:r w:rsidRPr="00E15DA5">
        <w:rPr>
          <w:rFonts w:hint="cs"/>
          <w:rtl/>
          <w:lang w:eastAsia="ko-KR"/>
        </w:rPr>
        <w:t>)</w:t>
      </w:r>
    </w:p>
    <w:p w14:paraId="6460E39D" w14:textId="4C984F8F" w:rsidR="006F0D7E" w:rsidRDefault="006F0D7E" w:rsidP="006F0D7E">
      <w:pPr>
        <w:pStyle w:val="Equationlegend"/>
        <w:rPr>
          <w:rtl/>
          <w:lang w:bidi="ar-SY"/>
        </w:rPr>
      </w:pPr>
      <w:r>
        <w:rPr>
          <w:rFonts w:hint="eastAsia"/>
          <w:i/>
          <w:lang w:eastAsia="ko-KR"/>
        </w:rPr>
        <w:tab/>
      </w:r>
      <w:proofErr w:type="gramStart"/>
      <w:r>
        <w:rPr>
          <w:i/>
        </w:rPr>
        <w:t>G</w:t>
      </w:r>
      <w:r>
        <w:t>(</w:t>
      </w:r>
      <w:proofErr w:type="gramEnd"/>
      <w:r>
        <w:rPr>
          <w:rFonts w:ascii="Symbol" w:hAnsi="Symbol"/>
        </w:rPr>
        <w:sym w:font="Symbol" w:char="006A"/>
      </w:r>
      <w:r>
        <w:t>)</w:t>
      </w:r>
      <w:r>
        <w:rPr>
          <w:rFonts w:hint="cs"/>
          <w:rtl/>
          <w:lang w:bidi="ar-SY"/>
        </w:rPr>
        <w:t>:</w:t>
      </w:r>
      <w:r>
        <w:rPr>
          <w:rFonts w:hint="cs"/>
          <w:rtl/>
          <w:lang w:bidi="ar-SY"/>
        </w:rPr>
        <w:tab/>
        <w:t xml:space="preserve">الكسب </w:t>
      </w:r>
      <w:r>
        <w:t>(</w:t>
      </w:r>
      <w:proofErr w:type="spellStart"/>
      <w:r>
        <w:t>dBi</w:t>
      </w:r>
      <w:proofErr w:type="spellEnd"/>
      <w:r>
        <w:t>)</w:t>
      </w:r>
      <w:r>
        <w:rPr>
          <w:rFonts w:hint="cs"/>
          <w:rtl/>
          <w:lang w:bidi="ar-SY"/>
        </w:rPr>
        <w:t xml:space="preserve"> نسبة إلى هوائي متناحٍ</w:t>
      </w:r>
    </w:p>
    <w:p w14:paraId="7408FD43" w14:textId="77777777" w:rsidR="006F0D7E" w:rsidRDefault="006F0D7E" w:rsidP="006F0D7E">
      <w:pPr>
        <w:pStyle w:val="Equationlegend"/>
        <w:rPr>
          <w:rFonts w:cs="Times New Roman"/>
          <w:sz w:val="24"/>
          <w:szCs w:val="20"/>
          <w:rtl/>
          <w:lang w:eastAsia="en-US"/>
        </w:rPr>
      </w:pPr>
      <w:r>
        <w:rPr>
          <w:rFonts w:hint="eastAsia"/>
          <w:i/>
          <w:iCs/>
          <w:lang w:eastAsia="ko-KR"/>
        </w:rPr>
        <w:tab/>
      </w:r>
      <w:r>
        <w:sym w:font="Symbol" w:char="006A"/>
      </w:r>
      <w:r>
        <w:rPr>
          <w:rFonts w:hint="cs"/>
          <w:rtl/>
        </w:rPr>
        <w:t>:</w:t>
      </w:r>
      <w:r>
        <w:rPr>
          <w:rFonts w:hint="cs"/>
          <w:rtl/>
          <w:lang w:bidi="ar-SY"/>
        </w:rPr>
        <w:tab/>
        <w:t>زاوية الانحراف عن المحور الرئيسي (بالدرجات)</w:t>
      </w:r>
    </w:p>
    <w:tbl>
      <w:tblPr>
        <w:bidiVisual/>
        <w:tblW w:w="9797" w:type="dxa"/>
        <w:tblInd w:w="141" w:type="dxa"/>
        <w:tblLook w:val="01E0" w:firstRow="1" w:lastRow="1" w:firstColumn="1" w:lastColumn="1" w:noHBand="0" w:noVBand="0"/>
      </w:tblPr>
      <w:tblGrid>
        <w:gridCol w:w="4015"/>
        <w:gridCol w:w="5782"/>
      </w:tblGrid>
      <w:tr w:rsidR="006F0D7E" w14:paraId="3031E398" w14:textId="77777777" w:rsidTr="00244F0C">
        <w:trPr>
          <w:trHeight w:val="922"/>
        </w:trPr>
        <w:tc>
          <w:tcPr>
            <w:tcW w:w="4015" w:type="dxa"/>
            <w:shd w:val="clear" w:color="auto" w:fill="auto"/>
            <w:vAlign w:val="center"/>
          </w:tcPr>
          <w:p w14:paraId="17E8DD84" w14:textId="77777777" w:rsidR="006F0D7E" w:rsidRDefault="006F0D7E" w:rsidP="00A80B70">
            <w:pPr>
              <w:pStyle w:val="Equationlegend"/>
              <w:rPr>
                <w:rtl/>
              </w:rPr>
            </w:pPr>
            <w:r>
              <w:rPr>
                <w:rFonts w:hint="eastAsia"/>
                <w:i/>
                <w:iCs/>
                <w:noProof/>
                <w:lang w:val="en-GB" w:eastAsia="en-GB"/>
              </w:rPr>
              <mc:AlternateContent>
                <mc:Choice Requires="wps">
                  <w:drawing>
                    <wp:anchor distT="0" distB="0" distL="114300" distR="114300" simplePos="0" relativeHeight="251659776" behindDoc="0" locked="0" layoutInCell="0" allowOverlap="1" wp14:anchorId="4C40F994" wp14:editId="73B378B5">
                      <wp:simplePos x="0" y="0"/>
                      <wp:positionH relativeFrom="column">
                        <wp:posOffset>-16510</wp:posOffset>
                      </wp:positionH>
                      <wp:positionV relativeFrom="paragraph">
                        <wp:posOffset>71120</wp:posOffset>
                      </wp:positionV>
                      <wp:extent cx="69850" cy="457200"/>
                      <wp:effectExtent l="0" t="0" r="25400" b="19050"/>
                      <wp:wrapNone/>
                      <wp:docPr id="10" name="Left Brac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457200"/>
                              </a:xfrm>
                              <a:prstGeom prst="leftBrace">
                                <a:avLst>
                                  <a:gd name="adj1" fmla="val 545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5444A9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0" o:spid="_x0000_s1026" type="#_x0000_t87" style="position:absolute;margin-left:-1.3pt;margin-top:5.6pt;width:5.5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" o:allowincell="f"/>
                  </w:pict>
                </mc:Fallback>
              </mc:AlternateContent>
            </w:r>
            <w:r w:rsidRPr="00871FEA">
              <w:rPr>
                <w:i/>
                <w:rtl/>
                <w:lang w:eastAsia="ko-KR" w:bidi="ar-SY"/>
              </w:rPr>
              <w:tab/>
            </w:r>
            <w:r w:rsidRPr="00871FEA">
              <w:rPr>
                <w:i/>
                <w:lang w:eastAsia="ko-KR" w:bidi="ar-SY"/>
              </w:rPr>
              <w:t>D</w:t>
            </w:r>
            <w:r w:rsidRPr="00871FEA">
              <w:rPr>
                <w:rFonts w:hint="cs"/>
                <w:iCs/>
                <w:rtl/>
                <w:lang w:eastAsia="ko-KR" w:bidi="ar-SY"/>
              </w:rPr>
              <w:t>:</w:t>
            </w:r>
            <w:r w:rsidRPr="00070B21">
              <w:rPr>
                <w:rFonts w:hint="cs"/>
                <w:rtl/>
              </w:rPr>
              <w:tab/>
              <w:t xml:space="preserve">قطر </w:t>
            </w:r>
            <w:r w:rsidRPr="001267FB">
              <w:rPr>
                <w:rFonts w:hint="cs"/>
                <w:rtl/>
              </w:rPr>
              <w:t>الهوائي</w:t>
            </w:r>
          </w:p>
          <w:p w14:paraId="5B86D343" w14:textId="77777777" w:rsidR="006F0D7E" w:rsidRDefault="006F0D7E" w:rsidP="00A80B70">
            <w:pPr>
              <w:pStyle w:val="Equationlegend"/>
              <w:rPr>
                <w:rtl/>
              </w:rPr>
            </w:pPr>
            <w:r>
              <w:rPr>
                <w:rFonts w:hint="cs"/>
                <w:rtl/>
              </w:rPr>
              <w:tab/>
            </w:r>
            <w:r w:rsidRPr="00871FEA">
              <w:rPr>
                <w:rFonts w:cs="Times New Roman" w:hint="cs"/>
                <w:i/>
                <w:iCs/>
                <w:rtl/>
                <w:lang w:bidi="ar-SY"/>
              </w:rPr>
              <w:t>λ</w:t>
            </w:r>
            <w:r>
              <w:rPr>
                <w:rFonts w:hint="cs"/>
                <w:rtl/>
              </w:rPr>
              <w:t>:</w:t>
            </w:r>
            <w:r>
              <w:rPr>
                <w:rFonts w:hint="cs"/>
                <w:rtl/>
              </w:rPr>
              <w:tab/>
              <w:t>الطول الموجي</w:t>
            </w:r>
          </w:p>
        </w:tc>
        <w:tc>
          <w:tcPr>
            <w:tcW w:w="5782" w:type="dxa"/>
            <w:vAlign w:val="center"/>
          </w:tcPr>
          <w:p w14:paraId="5E63A806" w14:textId="77777777" w:rsidR="006F0D7E" w:rsidRDefault="006F0D7E" w:rsidP="00A80B70">
            <w:pPr>
              <w:rPr>
                <w:rtl/>
                <w:lang w:bidi="ar-SY"/>
              </w:rPr>
            </w:pPr>
            <w:r>
              <w:rPr>
                <w:rFonts w:hint="cs"/>
                <w:rtl/>
                <w:lang w:bidi="ar-SY"/>
              </w:rPr>
              <w:t>يعبر عنهما بنفس الوحدات</w:t>
            </w:r>
          </w:p>
        </w:tc>
      </w:tr>
    </w:tbl>
    <w:p w14:paraId="04F509E6" w14:textId="77777777" w:rsidR="006F0D7E" w:rsidRDefault="006F0D7E" w:rsidP="006F0D7E">
      <w:pPr>
        <w:pStyle w:val="Equationlegend"/>
        <w:rPr>
          <w:rFonts w:cs="Times New Roman"/>
          <w:sz w:val="24"/>
          <w:szCs w:val="20"/>
          <w:rtl/>
          <w:lang w:eastAsia="en-US"/>
        </w:rPr>
      </w:pPr>
      <w:r w:rsidRPr="00C97FE4">
        <w:rPr>
          <w:rFonts w:hint="eastAsia"/>
          <w:i/>
          <w:lang w:eastAsia="ko-KR"/>
        </w:rPr>
        <w:tab/>
      </w:r>
      <w:r w:rsidRPr="00C97FE4">
        <w:rPr>
          <w:i/>
          <w:lang w:eastAsia="en-US"/>
        </w:rPr>
        <w:t>G</w:t>
      </w:r>
      <w:r w:rsidRPr="00C97FE4">
        <w:rPr>
          <w:position w:val="-4"/>
          <w:sz w:val="16"/>
          <w:lang w:eastAsia="en-US"/>
        </w:rPr>
        <w:t>1</w:t>
      </w:r>
      <w:r>
        <w:rPr>
          <w:rFonts w:hint="cs"/>
          <w:rtl/>
          <w:lang w:eastAsia="en-US"/>
        </w:rPr>
        <w:t>:</w:t>
      </w:r>
      <w:r>
        <w:rPr>
          <w:rFonts w:hint="cs"/>
          <w:rtl/>
          <w:lang w:eastAsia="en-US"/>
        </w:rPr>
        <w:tab/>
        <w:t>كسب الفص الجانبي الأول</w:t>
      </w:r>
    </w:p>
    <w:p w14:paraId="47898190" w14:textId="5F0E0881" w:rsidR="006F0D7E" w:rsidRPr="008D496B" w:rsidRDefault="006F0D7E" w:rsidP="000F3981">
      <w:pPr>
        <w:pStyle w:val="Equationlegend"/>
        <w:tabs>
          <w:tab w:val="clear" w:pos="1814"/>
          <w:tab w:val="right" w:pos="1701"/>
        </w:tabs>
        <w:rPr>
          <w:rFonts w:cs="Times New Roman"/>
          <w:sz w:val="24"/>
          <w:szCs w:val="20"/>
          <w:rtl/>
          <w:lang w:eastAsia="en-US"/>
        </w:rPr>
      </w:pPr>
      <w:r w:rsidRPr="00C97FE4">
        <w:rPr>
          <w:rFonts w:hint="cs"/>
          <w:rtl/>
          <w:lang w:eastAsia="en-US"/>
        </w:rPr>
        <w:tab/>
      </w:r>
      <w:r w:rsidRPr="00562E7F">
        <w:rPr>
          <w:rFonts w:ascii="Symbol" w:hAnsi="Symbol"/>
        </w:rPr>
        <w:t></w:t>
      </w:r>
      <w:r w:rsidRPr="00C97FE4">
        <w:rPr>
          <w:rFonts w:ascii="Symbol" w:hAnsi="Symbol"/>
          <w:lang w:eastAsia="ko-KR"/>
        </w:rPr>
        <w:tab/>
      </w:r>
      <w:r w:rsidRPr="00C97FE4">
        <w:rPr>
          <w:rFonts w:ascii="Symbol" w:hAnsi="Symbol"/>
          <w:lang w:eastAsia="ko-KR"/>
        </w:rPr>
        <w:t></w:t>
      </w:r>
      <w:r w:rsidRPr="00C97FE4">
        <w:rPr>
          <w:lang w:eastAsia="en-US"/>
        </w:rPr>
        <w:t>2 </w:t>
      </w:r>
      <w:r w:rsidRPr="00C97FE4">
        <w:rPr>
          <w:rFonts w:ascii="Symbol" w:hAnsi="Symbol"/>
          <w:lang w:eastAsia="en-US"/>
        </w:rPr>
        <w:t></w:t>
      </w:r>
      <w:r w:rsidRPr="00C97FE4">
        <w:rPr>
          <w:lang w:eastAsia="en-US"/>
        </w:rPr>
        <w:t> 15 log (</w:t>
      </w:r>
      <w:r w:rsidRPr="00C97FE4">
        <w:rPr>
          <w:i/>
          <w:lang w:eastAsia="en-US"/>
        </w:rPr>
        <w:t>D</w:t>
      </w:r>
      <w:r w:rsidRPr="00C97FE4">
        <w:rPr>
          <w:lang w:eastAsia="en-US"/>
        </w:rPr>
        <w:t>/</w:t>
      </w:r>
      <w:r w:rsidRPr="00C97FE4">
        <w:rPr>
          <w:rFonts w:ascii="Symbol" w:hAnsi="Symbol"/>
          <w:lang w:eastAsia="en-US"/>
        </w:rPr>
        <w:t></w:t>
      </w:r>
      <w:r w:rsidRPr="00C97FE4">
        <w:rPr>
          <w:lang w:eastAsia="en-US"/>
        </w:rPr>
        <w:t>)</w:t>
      </w:r>
      <w:r w:rsidRPr="00C97FE4">
        <w:rPr>
          <w:rFonts w:hint="eastAsia"/>
          <w:rtl/>
          <w:lang w:eastAsia="en-US" w:bidi="ar-SY"/>
        </w:rPr>
        <w:t> </w:t>
      </w:r>
    </w:p>
    <w:p w14:paraId="013C5652" w14:textId="1F565B55" w:rsidR="00A80B70" w:rsidRPr="00A80B70" w:rsidRDefault="0074785D" w:rsidP="0074785D">
      <w:pPr>
        <w:pStyle w:val="Equation"/>
        <w:bidi w:val="0"/>
      </w:pPr>
      <w:bookmarkStart w:id="2" w:name="F002"/>
      <w:r>
        <w:rPr>
          <w:rtl/>
        </w:rPr>
        <w:lastRenderedPageBreak/>
        <w:tab/>
      </w:r>
      <w:r w:rsidR="00A80B70" w:rsidRPr="00A80B70">
        <w:object w:dxaOrig="2400" w:dyaOrig="580" w14:anchorId="472A9EB5">
          <v:shape id="_x0000_i1059" type="#_x0000_t75" style="width:119.85pt;height:30.05pt" o:ole="">
            <v:imagedata r:id="rId16" o:title=""/>
          </v:shape>
          <o:OLEObject Type="Embed" ProgID="Equation.3" ShapeID="_x0000_i1059" DrawAspect="Content" ObjectID="_1628079666" r:id="rId17"/>
        </w:object>
      </w:r>
      <w:r w:rsidR="00A80B70" w:rsidRPr="00A80B70">
        <w:t>            </w:t>
      </w:r>
      <w:proofErr w:type="gramStart"/>
      <w:r w:rsidR="00A80B70" w:rsidRPr="00A80B70">
        <w:t>degrees</w:t>
      </w:r>
      <w:proofErr w:type="gramEnd"/>
    </w:p>
    <w:bookmarkEnd w:id="2"/>
    <w:p w14:paraId="02C83593" w14:textId="16D65FAC" w:rsidR="00A80B70" w:rsidRPr="00A80B70" w:rsidRDefault="0074785D" w:rsidP="0074785D">
      <w:pPr>
        <w:pStyle w:val="Equation"/>
        <w:bidi w:val="0"/>
      </w:pPr>
      <w:r>
        <w:rPr>
          <w:rtl/>
        </w:rPr>
        <w:tab/>
      </w:r>
      <w:r w:rsidR="00A80B70" w:rsidRPr="00A80B70">
        <w:object w:dxaOrig="2040" w:dyaOrig="380" w14:anchorId="49174F68">
          <v:shape id="_x0000_i1028" type="#_x0000_t75" style="width:103.25pt;height:18.6pt" o:ole="">
            <v:imagedata r:id="rId18" o:title=""/>
          </v:shape>
          <o:OLEObject Type="Embed" ProgID="Equation.3" ShapeID="_x0000_i1028" DrawAspect="Content" ObjectID="_1628079667" r:id="rId19"/>
        </w:object>
      </w:r>
      <w:r w:rsidR="00A80B70" w:rsidRPr="00A80B70">
        <w:t>                  </w:t>
      </w:r>
      <w:proofErr w:type="gramStart"/>
      <w:r w:rsidR="00A80B70" w:rsidRPr="00A80B70">
        <w:t>degrees</w:t>
      </w:r>
      <w:proofErr w:type="gramEnd"/>
    </w:p>
    <w:p w14:paraId="55BBFB34" w14:textId="568EB93E" w:rsidR="006F0D7E" w:rsidRDefault="006F0D7E" w:rsidP="002405D8">
      <w:pPr>
        <w:spacing w:before="240" w:line="185" w:lineRule="auto"/>
        <w:rPr>
          <w:rtl/>
        </w:rPr>
      </w:pPr>
      <w:r w:rsidRPr="00880CF1">
        <w:rPr>
          <w:b/>
          <w:bCs/>
          <w:lang w:bidi="ar-EG"/>
        </w:rPr>
        <w:t>2.2</w:t>
      </w:r>
      <w:r w:rsidRPr="00880CF1">
        <w:rPr>
          <w:rtl/>
        </w:rPr>
        <w:tab/>
        <w:t>بأنه</w:t>
      </w:r>
      <w:r w:rsidRPr="00880CF1">
        <w:rPr>
          <w:rFonts w:hint="cs"/>
          <w:rtl/>
        </w:rPr>
        <w:t xml:space="preserve"> </w:t>
      </w:r>
      <w:r w:rsidRPr="00880CF1">
        <w:rPr>
          <w:rtl/>
        </w:rPr>
        <w:t xml:space="preserve">في الحالات </w:t>
      </w:r>
      <w:r w:rsidRPr="00880CF1">
        <w:rPr>
          <w:rFonts w:hint="cs"/>
          <w:rtl/>
        </w:rPr>
        <w:t xml:space="preserve">التي </w:t>
      </w:r>
      <w:r w:rsidRPr="00880CF1">
        <w:rPr>
          <w:rtl/>
        </w:rPr>
        <w:t xml:space="preserve">تكون </w:t>
      </w:r>
      <w:r w:rsidRPr="00880CF1">
        <w:rPr>
          <w:rFonts w:hint="cs"/>
          <w:rtl/>
        </w:rPr>
        <w:t xml:space="preserve">فيها </w:t>
      </w:r>
      <w:r w:rsidRPr="00880CF1">
        <w:rPr>
          <w:rtl/>
        </w:rPr>
        <w:t>النسبة بين قطر الهوائي وطول الموجة أ</w:t>
      </w:r>
      <w:r w:rsidRPr="00880CF1">
        <w:rPr>
          <w:rFonts w:hint="cs"/>
          <w:rtl/>
        </w:rPr>
        <w:t xml:space="preserve">قل </w:t>
      </w:r>
      <w:r w:rsidRPr="00880CF1">
        <w:rPr>
          <w:rtl/>
        </w:rPr>
        <w:t xml:space="preserve">من </w:t>
      </w:r>
      <w:r w:rsidRPr="00880CF1">
        <w:rPr>
          <w:rFonts w:hint="cs"/>
          <w:rtl/>
        </w:rPr>
        <w:t xml:space="preserve">أو </w:t>
      </w:r>
      <w:r>
        <w:rPr>
          <w:rFonts w:hint="cs"/>
          <w:rtl/>
          <w:lang w:bidi="ar-EG"/>
        </w:rPr>
        <w:t>تساوي</w:t>
      </w:r>
      <w:r>
        <w:rPr>
          <w:rFonts w:hint="cs"/>
          <w:rtl/>
        </w:rPr>
        <w:t xml:space="preserve"> </w:t>
      </w:r>
      <w:r w:rsidR="002405D8" w:rsidRPr="002405D8">
        <w:t>(</w:t>
      </w:r>
      <w:r w:rsidR="002405D8" w:rsidRPr="002405D8">
        <w:rPr>
          <w:i/>
        </w:rPr>
        <w:t>D</w:t>
      </w:r>
      <w:r w:rsidR="002405D8" w:rsidRPr="002405D8">
        <w:t>/</w:t>
      </w:r>
      <w:r w:rsidR="002405D8" w:rsidRPr="002405D8">
        <w:sym w:font="Symbol" w:char="F06C"/>
      </w:r>
      <w:r w:rsidR="002405D8" w:rsidRPr="002405D8">
        <w:t> ≤ 100)</w:t>
      </w:r>
      <w:r>
        <w:rPr>
          <w:lang w:bidi="ar-EG"/>
        </w:rPr>
        <w:t xml:space="preserve"> 100</w:t>
      </w:r>
      <w:r w:rsidRPr="00880CF1">
        <w:rPr>
          <w:rtl/>
        </w:rPr>
        <w:t xml:space="preserve">، ينبغي </w:t>
      </w:r>
      <w:r w:rsidRPr="00880CF1">
        <w:rPr>
          <w:rFonts w:hint="cs"/>
          <w:rtl/>
        </w:rPr>
        <w:t xml:space="preserve">استعمال </w:t>
      </w:r>
      <w:r w:rsidRPr="00880CF1">
        <w:rPr>
          <w:rtl/>
        </w:rPr>
        <w:t>المعادل</w:t>
      </w:r>
      <w:r w:rsidR="00A80B70">
        <w:rPr>
          <w:rFonts w:hint="cs"/>
          <w:rtl/>
          <w:lang w:bidi="ar-EG"/>
        </w:rPr>
        <w:t>ات</w:t>
      </w:r>
      <w:r w:rsidRPr="00880CF1">
        <w:rPr>
          <w:rtl/>
        </w:rPr>
        <w:t xml:space="preserve"> التالية (</w:t>
      </w:r>
      <w:r w:rsidRPr="00880CF1">
        <w:rPr>
          <w:rFonts w:hint="cs"/>
          <w:rtl/>
          <w:lang w:bidi="ar-EG"/>
        </w:rPr>
        <w:t xml:space="preserve">انظر </w:t>
      </w:r>
      <w:r w:rsidRPr="00880CF1">
        <w:rPr>
          <w:rtl/>
        </w:rPr>
        <w:t>الملاحظت</w:t>
      </w:r>
      <w:r w:rsidRPr="00880CF1">
        <w:rPr>
          <w:rFonts w:hint="cs"/>
          <w:rtl/>
        </w:rPr>
        <w:t>ي</w:t>
      </w:r>
      <w:r w:rsidRPr="00880CF1">
        <w:rPr>
          <w:rtl/>
        </w:rPr>
        <w:t xml:space="preserve">ن </w:t>
      </w:r>
      <w:r>
        <w:rPr>
          <w:lang w:bidi="ar-EG"/>
        </w:rPr>
        <w:t>3</w:t>
      </w:r>
      <w:r w:rsidRPr="00880CF1">
        <w:rPr>
          <w:rtl/>
        </w:rPr>
        <w:t xml:space="preserve"> و</w:t>
      </w:r>
      <w:r w:rsidRPr="00880CF1">
        <w:rPr>
          <w:lang w:bidi="ar-EG"/>
        </w:rPr>
        <w:t>7</w:t>
      </w:r>
      <w:r w:rsidRPr="00880CF1">
        <w:rPr>
          <w:rtl/>
        </w:rPr>
        <w:t>):</w:t>
      </w:r>
    </w:p>
    <w:p w14:paraId="27A0E513" w14:textId="77777777" w:rsidR="00A80B70" w:rsidRDefault="00A80B70" w:rsidP="007B58DD">
      <w:pPr>
        <w:spacing w:line="185" w:lineRule="auto"/>
        <w:rPr>
          <w:rtl/>
        </w:rPr>
      </w:pPr>
      <w:r w:rsidRPr="00A80B70">
        <w:rPr>
          <w:b/>
          <w:bCs/>
        </w:rPr>
        <w:t>1.2.2</w:t>
      </w:r>
      <w:r>
        <w:rPr>
          <w:rtl/>
          <w:lang w:bidi="ar-EG"/>
        </w:rPr>
        <w:tab/>
      </w:r>
      <w:r w:rsidR="007B58DD">
        <w:rPr>
          <w:rFonts w:hint="cs"/>
          <w:rtl/>
          <w:lang w:bidi="ar-EG"/>
        </w:rPr>
        <w:t xml:space="preserve">فيما يخص الترددات في المدى </w:t>
      </w:r>
      <w:r w:rsidR="007B58DD">
        <w:rPr>
          <w:lang w:bidi="ar-EG"/>
        </w:rPr>
        <w:t>GHz 1</w:t>
      </w:r>
      <w:r w:rsidR="007B58DD">
        <w:rPr>
          <w:rFonts w:hint="cs"/>
          <w:rtl/>
        </w:rPr>
        <w:t xml:space="preserve"> إلى </w:t>
      </w:r>
      <w:r w:rsidR="007B58DD">
        <w:t>GHz 70</w:t>
      </w:r>
      <w:r w:rsidR="007B58DD">
        <w:rPr>
          <w:rFonts w:hint="cs"/>
          <w:rtl/>
        </w:rPr>
        <w:t xml:space="preserve">، يُعطى كسب الهوائي </w:t>
      </w:r>
      <w:r w:rsidR="007B58DD">
        <w:t>G</w:t>
      </w:r>
      <w:r w:rsidR="007B58DD">
        <w:rPr>
          <w:rFonts w:hint="cs"/>
          <w:rtl/>
        </w:rPr>
        <w:t xml:space="preserve"> </w:t>
      </w:r>
      <w:r w:rsidR="007B58DD">
        <w:t>(</w:t>
      </w:r>
      <w:proofErr w:type="spellStart"/>
      <w:r w:rsidR="007B58DD">
        <w:t>dBi</w:t>
      </w:r>
      <w:proofErr w:type="spellEnd"/>
      <w:r w:rsidR="007B58DD">
        <w:t>)</w:t>
      </w:r>
      <w:r w:rsidR="007B58DD">
        <w:rPr>
          <w:rFonts w:hint="cs"/>
          <w:rtl/>
        </w:rPr>
        <w:t xml:space="preserve"> بواسطة:</w:t>
      </w:r>
    </w:p>
    <w:p w14:paraId="6280D9B3" w14:textId="6349D7BA" w:rsidR="00A80B70" w:rsidRPr="00A80B70" w:rsidRDefault="007A10D2" w:rsidP="003011A2">
      <w:pPr>
        <w:pStyle w:val="Equation"/>
        <w:tabs>
          <w:tab w:val="left" w:pos="1418"/>
          <w:tab w:val="left" w:pos="6379"/>
          <w:tab w:val="left" w:pos="7655"/>
        </w:tabs>
        <w:bidi w:val="0"/>
        <w:rPr>
          <w:i/>
          <w:position w:val="-4"/>
        </w:rPr>
      </w:pPr>
      <w:r>
        <w:tab/>
      </w:r>
      <w:proofErr w:type="gramStart"/>
      <w:r w:rsidR="00A80B70" w:rsidRPr="00A80B70">
        <w:rPr>
          <w:i/>
        </w:rPr>
        <w:t>G</w:t>
      </w:r>
      <w:r w:rsidR="00A80B70" w:rsidRPr="00A80B70">
        <w:t>(</w:t>
      </w:r>
      <w:proofErr w:type="gramEnd"/>
      <w:r w:rsidR="00A80B70" w:rsidRPr="00A80B70">
        <w:rPr>
          <w:rFonts w:ascii="Symbol" w:hAnsi="Symbol"/>
        </w:rPr>
        <w:sym w:font="Symbol" w:char="F06A"/>
      </w:r>
      <w:r w:rsidR="00A80B70" w:rsidRPr="00A80B70">
        <w:t>)  =  </w:t>
      </w:r>
      <w:r w:rsidR="00A80B70" w:rsidRPr="00A80B70">
        <w:rPr>
          <w:i/>
        </w:rPr>
        <w:t>G</w:t>
      </w:r>
      <w:r w:rsidR="00A80B70" w:rsidRPr="00A80B70">
        <w:rPr>
          <w:i/>
          <w:position w:val="-4"/>
        </w:rPr>
        <w:t>max</w:t>
      </w:r>
      <w:r w:rsidR="00A80B70" w:rsidRPr="00A80B70">
        <w:t>  −  2.5  </w:t>
      </w:r>
      <w:r w:rsidR="00A80B70" w:rsidRPr="00A80B70">
        <w:rPr>
          <w:rFonts w:ascii="Symbol" w:hAnsi="Symbol"/>
        </w:rPr>
        <w:sym w:font="Symbol" w:char="F0B4"/>
      </w:r>
      <w:r w:rsidR="00A80B70" w:rsidRPr="00A80B70">
        <w:t>  10</w:t>
      </w:r>
      <w:r w:rsidR="00A80B70" w:rsidRPr="00A80B70">
        <w:rPr>
          <w:position w:val="6"/>
        </w:rPr>
        <w:t>−3</w:t>
      </w:r>
      <w:r w:rsidR="00A80B70" w:rsidRPr="00A80B70">
        <w:t> </w:t>
      </w:r>
      <w:r w:rsidR="00A80B70" w:rsidRPr="00A80B70">
        <w:rPr>
          <w:position w:val="-26"/>
        </w:rPr>
        <w:object w:dxaOrig="760" w:dyaOrig="700" w14:anchorId="1E4E37D4">
          <v:shape id="_x0000_i1029" type="#_x0000_t75" style="width:36.8pt;height:36.4pt" o:ole="">
            <v:imagedata r:id="rId20" o:title=""/>
          </v:shape>
          <o:OLEObject Type="Embed" ProgID="Equation.3" ShapeID="_x0000_i1029" DrawAspect="Content" ObjectID="_1628079668" r:id="rId21"/>
        </w:object>
      </w:r>
      <w:r>
        <w:tab/>
      </w:r>
      <w:r w:rsidR="00A80B70" w:rsidRPr="00A80B70">
        <w:t>for</w:t>
      </w:r>
      <w:r w:rsidR="00A80B70" w:rsidRPr="00A80B70">
        <w:tab/>
        <w:t>0º &lt;</w:t>
      </w:r>
      <w:r w:rsidR="00A80B70" w:rsidRPr="00A80B70">
        <w:rPr>
          <w:rFonts w:ascii="Symbol" w:hAnsi="Symbol"/>
        </w:rPr>
        <w:t></w:t>
      </w:r>
      <w:r w:rsidR="00A80B70" w:rsidRPr="00A80B70">
        <w:sym w:font="Symbol" w:char="F06A"/>
      </w:r>
      <w:r w:rsidR="00A80B70" w:rsidRPr="00A80B70">
        <w:rPr>
          <w:rFonts w:ascii="Symbol" w:hAnsi="Symbol"/>
        </w:rPr>
        <w:t></w:t>
      </w:r>
      <w:r w:rsidR="00A80B70" w:rsidRPr="00A80B70">
        <w:t xml:space="preserve">&lt; </w:t>
      </w:r>
      <w:r w:rsidR="00A80B70" w:rsidRPr="00A80B70">
        <w:sym w:font="Symbol" w:char="F06A"/>
      </w:r>
      <w:r w:rsidR="00A80B70" w:rsidRPr="00A80B70">
        <w:rPr>
          <w:i/>
          <w:position w:val="-4"/>
        </w:rPr>
        <w:t>m</w:t>
      </w:r>
    </w:p>
    <w:p w14:paraId="042C9307" w14:textId="5A57215F" w:rsidR="00A80B70" w:rsidRPr="00A80B70" w:rsidRDefault="00A80B70" w:rsidP="003011A2">
      <w:pPr>
        <w:pStyle w:val="Equation"/>
        <w:tabs>
          <w:tab w:val="left" w:pos="1418"/>
          <w:tab w:val="left" w:pos="6379"/>
          <w:tab w:val="left" w:pos="7655"/>
        </w:tabs>
        <w:bidi w:val="0"/>
        <w:rPr>
          <w:i/>
          <w:position w:val="-4"/>
        </w:rPr>
      </w:pPr>
      <w:r w:rsidRPr="00A80B70">
        <w:tab/>
      </w:r>
      <w:proofErr w:type="gramStart"/>
      <w:r w:rsidRPr="00A80B70">
        <w:rPr>
          <w:i/>
        </w:rPr>
        <w:t>G</w:t>
      </w:r>
      <w:r w:rsidRPr="00A80B70">
        <w:t>(</w:t>
      </w:r>
      <w:proofErr w:type="gramEnd"/>
      <w:r w:rsidRPr="00A80B70">
        <w:rPr>
          <w:rFonts w:ascii="Symbol" w:hAnsi="Symbol"/>
        </w:rPr>
        <w:sym w:font="Symbol" w:char="F06A"/>
      </w:r>
      <w:r w:rsidRPr="00A80B70">
        <w:t>)  =  39 − 5 log (</w:t>
      </w:r>
      <w:r w:rsidRPr="00A80B70">
        <w:rPr>
          <w:i/>
        </w:rPr>
        <w:t>D</w:t>
      </w:r>
      <w:r w:rsidRPr="00A80B70">
        <w:t>/</w:t>
      </w:r>
      <w:r w:rsidRPr="00A80B70">
        <w:rPr>
          <w:rFonts w:ascii="Symbol" w:hAnsi="Symbol"/>
        </w:rPr>
        <w:sym w:font="Symbol" w:char="F06C"/>
      </w:r>
      <w:r w:rsidRPr="00A80B70">
        <w:t xml:space="preserve">)  –  25 log </w:t>
      </w:r>
      <w:r w:rsidRPr="00A80B70">
        <w:rPr>
          <w:rFonts w:ascii="Symbol" w:hAnsi="Symbol"/>
        </w:rPr>
        <w:sym w:font="Symbol" w:char="F06A"/>
      </w:r>
      <w:r w:rsidRPr="00A80B70">
        <w:rPr>
          <w:rFonts w:ascii="Symbol" w:hAnsi="Symbol"/>
        </w:rPr>
        <w:tab/>
      </w:r>
      <w:r w:rsidR="007A10D2">
        <w:rPr>
          <w:rFonts w:ascii="Symbol" w:hAnsi="Symbol"/>
        </w:rPr>
        <w:tab/>
      </w:r>
      <w:proofErr w:type="spellStart"/>
      <w:r w:rsidRPr="00A80B70">
        <w:t>for</w:t>
      </w:r>
      <w:r w:rsidRPr="00A80B70">
        <w:tab/>
      </w:r>
      <w:proofErr w:type="spellEnd"/>
      <w:r w:rsidRPr="00A80B70">
        <w:sym w:font="Symbol" w:char="F06A"/>
      </w:r>
      <w:r w:rsidRPr="00A80B70">
        <w:rPr>
          <w:i/>
          <w:position w:val="-4"/>
        </w:rPr>
        <w:t>m</w:t>
      </w:r>
      <w:r w:rsidRPr="00A80B70">
        <w:t xml:space="preserve"> ≤</w:t>
      </w:r>
      <w:r w:rsidRPr="00A80B70">
        <w:rPr>
          <w:rFonts w:ascii="Symbol" w:hAnsi="Symbol"/>
        </w:rPr>
        <w:t></w:t>
      </w:r>
      <w:r w:rsidRPr="00A80B70">
        <w:sym w:font="Symbol" w:char="F06A"/>
      </w:r>
      <w:r w:rsidRPr="00A80B70">
        <w:rPr>
          <w:rFonts w:ascii="Symbol" w:hAnsi="Symbol"/>
        </w:rPr>
        <w:t></w:t>
      </w:r>
      <w:r w:rsidRPr="00A80B70">
        <w:t>&lt; 48º</w:t>
      </w:r>
    </w:p>
    <w:p w14:paraId="3D1135B5" w14:textId="193410D7" w:rsidR="00A80B70" w:rsidRPr="00A80B70" w:rsidRDefault="00A80B70" w:rsidP="003011A2">
      <w:pPr>
        <w:pStyle w:val="Equation"/>
        <w:tabs>
          <w:tab w:val="clear" w:pos="4820"/>
          <w:tab w:val="left" w:pos="1418"/>
          <w:tab w:val="center" w:pos="6521"/>
          <w:tab w:val="left" w:pos="7655"/>
        </w:tabs>
        <w:bidi w:val="0"/>
        <w:rPr>
          <w:i/>
          <w:position w:val="-4"/>
          <w:rtl/>
        </w:rPr>
      </w:pPr>
      <w:r w:rsidRPr="00A80B70">
        <w:tab/>
      </w:r>
      <w:proofErr w:type="gramStart"/>
      <w:r w:rsidRPr="00A80B70">
        <w:rPr>
          <w:i/>
        </w:rPr>
        <w:t>G</w:t>
      </w:r>
      <w:r w:rsidRPr="00A80B70">
        <w:t>(</w:t>
      </w:r>
      <w:proofErr w:type="gramEnd"/>
      <w:r w:rsidRPr="00A80B70">
        <w:sym w:font="Symbol" w:char="F06A"/>
      </w:r>
      <w:r w:rsidRPr="00A80B70">
        <w:t>)  =  −3 − 5 log (</w:t>
      </w:r>
      <w:r w:rsidRPr="00A80B70">
        <w:rPr>
          <w:i/>
        </w:rPr>
        <w:t>D</w:t>
      </w:r>
      <w:r w:rsidRPr="00A80B70">
        <w:t>/</w:t>
      </w:r>
      <w:r w:rsidRPr="00A80B70">
        <w:rPr>
          <w:rFonts w:ascii="Symbol" w:hAnsi="Symbol"/>
        </w:rPr>
        <w:sym w:font="Symbol" w:char="F06C"/>
      </w:r>
      <w:r w:rsidRPr="00A80B70">
        <w:t>)</w:t>
      </w:r>
      <w:r w:rsidRPr="00A80B70">
        <w:tab/>
        <w:t>for</w:t>
      </w:r>
      <w:r w:rsidRPr="00A80B70">
        <w:tab/>
        <w:t>48º ≤</w:t>
      </w:r>
      <w:r w:rsidRPr="00A80B70">
        <w:rPr>
          <w:rFonts w:ascii="Symbol" w:hAnsi="Symbol"/>
        </w:rPr>
        <w:t></w:t>
      </w:r>
      <w:r w:rsidRPr="00A80B70">
        <w:rPr>
          <w:rFonts w:ascii="Symbol" w:hAnsi="Symbol"/>
        </w:rPr>
        <w:t></w:t>
      </w:r>
      <w:r w:rsidRPr="00A80B70">
        <w:sym w:font="Symbol" w:char="F06A"/>
      </w:r>
      <w:r w:rsidRPr="00A80B70">
        <w:rPr>
          <w:rFonts w:ascii="Symbol" w:hAnsi="Symbol"/>
        </w:rPr>
        <w:t></w:t>
      </w:r>
      <w:r w:rsidRPr="00A80B70">
        <w:t>≤ 180º</w:t>
      </w:r>
    </w:p>
    <w:p w14:paraId="58462324" w14:textId="77777777" w:rsidR="00A80B70" w:rsidRDefault="00A80B70" w:rsidP="00244F0C">
      <w:pPr>
        <w:spacing w:before="240" w:line="185" w:lineRule="auto"/>
        <w:rPr>
          <w:rtl/>
        </w:rPr>
      </w:pPr>
      <w:r w:rsidRPr="00A80B70">
        <w:rPr>
          <w:b/>
          <w:bCs/>
          <w:lang w:bidi="ar-EG"/>
        </w:rPr>
        <w:t>2.2.2</w:t>
      </w:r>
      <w:r>
        <w:rPr>
          <w:rtl/>
          <w:lang w:bidi="ar-EG"/>
        </w:rPr>
        <w:tab/>
      </w:r>
      <w:r w:rsidR="007B58DD">
        <w:rPr>
          <w:rFonts w:hint="cs"/>
          <w:rtl/>
          <w:lang w:bidi="ar-EG"/>
        </w:rPr>
        <w:t xml:space="preserve">فيما يخص الترددات في المدى </w:t>
      </w:r>
      <w:r w:rsidR="007B58DD">
        <w:rPr>
          <w:lang w:bidi="ar-EG"/>
        </w:rPr>
        <w:t>GHz 70</w:t>
      </w:r>
      <w:r w:rsidR="007B58DD">
        <w:rPr>
          <w:rFonts w:hint="cs"/>
          <w:rtl/>
        </w:rPr>
        <w:t xml:space="preserve"> إلى </w:t>
      </w:r>
      <w:r w:rsidR="007B58DD">
        <w:t>GHz 86</w:t>
      </w:r>
      <w:r w:rsidR="007B58DD">
        <w:rPr>
          <w:rFonts w:hint="cs"/>
          <w:rtl/>
        </w:rPr>
        <w:t xml:space="preserve">، يُعطى كسب الهوائي </w:t>
      </w:r>
      <w:r w:rsidR="007B58DD">
        <w:t>G</w:t>
      </w:r>
      <w:r w:rsidR="007B58DD">
        <w:rPr>
          <w:rFonts w:hint="cs"/>
          <w:rtl/>
        </w:rPr>
        <w:t xml:space="preserve"> </w:t>
      </w:r>
      <w:r w:rsidR="007B58DD">
        <w:t>(</w:t>
      </w:r>
      <w:proofErr w:type="spellStart"/>
      <w:r w:rsidR="007B58DD">
        <w:t>dBi</w:t>
      </w:r>
      <w:proofErr w:type="spellEnd"/>
      <w:r w:rsidR="007B58DD">
        <w:t>)</w:t>
      </w:r>
      <w:r w:rsidR="007B58DD">
        <w:rPr>
          <w:rFonts w:hint="cs"/>
          <w:rtl/>
        </w:rPr>
        <w:t xml:space="preserve"> بواسطة:</w:t>
      </w:r>
    </w:p>
    <w:p w14:paraId="15BEF35F" w14:textId="0D3948BE" w:rsidR="00A80B70" w:rsidRPr="00A80B70" w:rsidRDefault="00A80B70" w:rsidP="004D1BAC">
      <w:pPr>
        <w:pStyle w:val="Equation"/>
        <w:tabs>
          <w:tab w:val="clear" w:pos="4820"/>
          <w:tab w:val="left" w:pos="993"/>
          <w:tab w:val="center" w:pos="6521"/>
          <w:tab w:val="left" w:pos="7655"/>
        </w:tabs>
        <w:bidi w:val="0"/>
        <w:rPr>
          <w:i/>
          <w:position w:val="-4"/>
        </w:rPr>
      </w:pPr>
      <w:r w:rsidRPr="00A80B70">
        <w:tab/>
      </w:r>
      <w:proofErr w:type="gramStart"/>
      <w:r w:rsidRPr="00A80B70">
        <w:rPr>
          <w:i/>
        </w:rPr>
        <w:t>G</w:t>
      </w:r>
      <w:r w:rsidRPr="00A80B70">
        <w:t>(</w:t>
      </w:r>
      <w:proofErr w:type="gramEnd"/>
      <w:r w:rsidRPr="00A80B70">
        <w:rPr>
          <w:rFonts w:ascii="Symbol" w:hAnsi="Symbol"/>
        </w:rPr>
        <w:sym w:font="Symbol" w:char="F06A"/>
      </w:r>
      <w:r w:rsidRPr="00A80B70">
        <w:t>)  =  </w:t>
      </w:r>
      <w:r w:rsidRPr="00A80B70">
        <w:rPr>
          <w:i/>
        </w:rPr>
        <w:t>G</w:t>
      </w:r>
      <w:r w:rsidRPr="00A80B70">
        <w:rPr>
          <w:i/>
          <w:position w:val="-4"/>
        </w:rPr>
        <w:t>max</w:t>
      </w:r>
      <w:r w:rsidRPr="00A80B70">
        <w:t>  −  2.5  </w:t>
      </w:r>
      <w:r w:rsidRPr="00A80B70">
        <w:rPr>
          <w:rFonts w:ascii="Symbol" w:hAnsi="Symbol"/>
        </w:rPr>
        <w:sym w:font="Symbol" w:char="F0B4"/>
      </w:r>
      <w:r w:rsidRPr="00A80B70">
        <w:t>  10</w:t>
      </w:r>
      <w:r w:rsidRPr="00A80B70">
        <w:rPr>
          <w:position w:val="6"/>
        </w:rPr>
        <w:t>−3</w:t>
      </w:r>
      <w:r w:rsidRPr="00A80B70">
        <w:t> </w:t>
      </w:r>
      <w:r w:rsidRPr="00A80B70">
        <w:rPr>
          <w:position w:val="-26"/>
        </w:rPr>
        <w:object w:dxaOrig="760" w:dyaOrig="700" w14:anchorId="39C07AD6">
          <v:shape id="_x0000_i1073" type="#_x0000_t75" style="width:36.8pt;height:36.4pt" o:ole="">
            <v:imagedata r:id="rId20" o:title=""/>
          </v:shape>
          <o:OLEObject Type="Embed" ProgID="Equation.3" ShapeID="_x0000_i1073" DrawAspect="Content" ObjectID="_1628079669" r:id="rId22"/>
        </w:object>
      </w:r>
      <w:r w:rsidR="004D1BAC">
        <w:tab/>
      </w:r>
      <w:r w:rsidRPr="00A80B70">
        <w:t>for</w:t>
      </w:r>
      <w:r w:rsidRPr="00A80B70">
        <w:tab/>
        <w:t>0º &lt;</w:t>
      </w:r>
      <w:r w:rsidRPr="00A80B70">
        <w:rPr>
          <w:rFonts w:ascii="Symbol" w:hAnsi="Symbol"/>
        </w:rPr>
        <w:t></w:t>
      </w:r>
      <w:r w:rsidRPr="00A80B70">
        <w:sym w:font="Symbol" w:char="F06A"/>
      </w:r>
      <w:r w:rsidRPr="00A80B70">
        <w:rPr>
          <w:rFonts w:ascii="Symbol" w:hAnsi="Symbol"/>
        </w:rPr>
        <w:t></w:t>
      </w:r>
      <w:r w:rsidRPr="00A80B70">
        <w:t xml:space="preserve">&lt; </w:t>
      </w:r>
      <w:r w:rsidRPr="00A80B70">
        <w:sym w:font="Symbol" w:char="F06A"/>
      </w:r>
      <w:r w:rsidRPr="00A80B70">
        <w:rPr>
          <w:i/>
          <w:position w:val="-4"/>
        </w:rPr>
        <w:t>m</w:t>
      </w:r>
    </w:p>
    <w:p w14:paraId="598B4E70" w14:textId="1A686721" w:rsidR="00A80B70" w:rsidRPr="00C165C7" w:rsidRDefault="00A80B70" w:rsidP="004D1BAC">
      <w:pPr>
        <w:tabs>
          <w:tab w:val="left" w:pos="993"/>
          <w:tab w:val="left" w:pos="6379"/>
          <w:tab w:val="left" w:pos="7655"/>
        </w:tabs>
        <w:bidi w:val="0"/>
        <w:spacing w:after="120" w:line="240" w:lineRule="auto"/>
        <w:rPr>
          <w:rFonts w:cs="Times New Roman"/>
          <w:i/>
          <w:position w:val="-4"/>
          <w:szCs w:val="22"/>
          <w:lang w:eastAsia="en-US"/>
        </w:rPr>
      </w:pPr>
      <w:r w:rsidRPr="00C165C7">
        <w:rPr>
          <w:rFonts w:cs="Times New Roman"/>
          <w:szCs w:val="22"/>
          <w:lang w:eastAsia="en-US"/>
        </w:rPr>
        <w:tab/>
      </w:r>
      <w:proofErr w:type="gramStart"/>
      <w:r w:rsidRPr="00C165C7">
        <w:rPr>
          <w:rFonts w:cs="Times New Roman"/>
          <w:i/>
          <w:szCs w:val="22"/>
          <w:lang w:eastAsia="en-US"/>
        </w:rPr>
        <w:t>G</w:t>
      </w:r>
      <w:r w:rsidRPr="00C165C7">
        <w:rPr>
          <w:rFonts w:cs="Times New Roman"/>
          <w:szCs w:val="22"/>
          <w:lang w:eastAsia="en-US"/>
        </w:rPr>
        <w:t>(</w:t>
      </w:r>
      <w:proofErr w:type="gramEnd"/>
      <w:r w:rsidRPr="00C165C7">
        <w:rPr>
          <w:rFonts w:ascii="Symbol" w:hAnsi="Symbol" w:cs="Times New Roman"/>
          <w:szCs w:val="22"/>
          <w:lang w:eastAsia="en-US"/>
        </w:rPr>
        <w:sym w:font="Symbol" w:char="F06A"/>
      </w:r>
      <w:r w:rsidRPr="00C165C7">
        <w:rPr>
          <w:rFonts w:cs="Times New Roman"/>
          <w:szCs w:val="22"/>
          <w:lang w:eastAsia="en-US"/>
        </w:rPr>
        <w:t>)  =  39 − 5 log (</w:t>
      </w:r>
      <w:r w:rsidRPr="00C165C7">
        <w:rPr>
          <w:rFonts w:cs="Times New Roman"/>
          <w:i/>
          <w:iCs/>
          <w:szCs w:val="22"/>
          <w:lang w:eastAsia="en-US"/>
        </w:rPr>
        <w:t>D</w:t>
      </w:r>
      <w:r w:rsidRPr="00C165C7">
        <w:rPr>
          <w:rFonts w:cs="Times New Roman"/>
          <w:szCs w:val="22"/>
          <w:lang w:eastAsia="en-US"/>
        </w:rPr>
        <w:t>/</w:t>
      </w:r>
      <w:r w:rsidRPr="00C165C7">
        <w:rPr>
          <w:rFonts w:ascii="Symbol" w:hAnsi="Symbol" w:cs="Times New Roman"/>
          <w:szCs w:val="22"/>
          <w:lang w:eastAsia="en-US"/>
        </w:rPr>
        <w:sym w:font="Symbol" w:char="F06C"/>
      </w:r>
      <w:r w:rsidRPr="00C165C7">
        <w:rPr>
          <w:rFonts w:cs="Times New Roman"/>
          <w:szCs w:val="22"/>
          <w:lang w:eastAsia="en-US"/>
        </w:rPr>
        <w:t xml:space="preserve">)  −  25 log </w:t>
      </w:r>
      <w:r w:rsidRPr="00C165C7">
        <w:rPr>
          <w:rFonts w:ascii="Symbol" w:hAnsi="Symbol" w:cs="Times New Roman"/>
          <w:szCs w:val="22"/>
          <w:lang w:eastAsia="en-US"/>
        </w:rPr>
        <w:sym w:font="Symbol" w:char="F06A"/>
      </w:r>
      <w:r w:rsidRPr="00C165C7">
        <w:rPr>
          <w:rFonts w:ascii="Symbol" w:hAnsi="Symbol" w:cs="Times New Roman"/>
          <w:szCs w:val="22"/>
          <w:lang w:eastAsia="en-US"/>
        </w:rPr>
        <w:tab/>
      </w:r>
      <w:proofErr w:type="spellStart"/>
      <w:r w:rsidRPr="00C165C7">
        <w:rPr>
          <w:rFonts w:cs="Times New Roman"/>
          <w:szCs w:val="22"/>
          <w:lang w:eastAsia="en-US"/>
        </w:rPr>
        <w:t>for</w:t>
      </w:r>
      <w:r w:rsidRPr="00C165C7">
        <w:rPr>
          <w:rFonts w:cs="Times New Roman"/>
          <w:szCs w:val="22"/>
          <w:lang w:eastAsia="en-US"/>
        </w:rPr>
        <w:tab/>
      </w:r>
      <w:proofErr w:type="spellEnd"/>
      <w:r w:rsidRPr="00C165C7">
        <w:rPr>
          <w:rFonts w:cs="Times New Roman"/>
          <w:szCs w:val="22"/>
          <w:lang w:eastAsia="en-US"/>
        </w:rPr>
        <w:sym w:font="Symbol" w:char="F06A"/>
      </w:r>
      <w:r w:rsidRPr="00C165C7">
        <w:rPr>
          <w:rFonts w:cs="Times New Roman"/>
          <w:i/>
          <w:position w:val="-4"/>
          <w:szCs w:val="22"/>
          <w:lang w:eastAsia="en-US"/>
        </w:rPr>
        <w:t>m</w:t>
      </w:r>
      <w:r w:rsidRPr="00C165C7">
        <w:rPr>
          <w:rFonts w:cs="Times New Roman"/>
          <w:szCs w:val="22"/>
          <w:lang w:eastAsia="en-US"/>
        </w:rPr>
        <w:t xml:space="preserve"> ≤</w:t>
      </w:r>
      <w:r w:rsidRPr="00C165C7">
        <w:rPr>
          <w:rFonts w:ascii="Symbol" w:hAnsi="Symbol" w:cs="Times New Roman"/>
          <w:szCs w:val="22"/>
          <w:lang w:eastAsia="en-US"/>
        </w:rPr>
        <w:t></w:t>
      </w:r>
      <w:r w:rsidRPr="00C165C7">
        <w:rPr>
          <w:rFonts w:cs="Times New Roman"/>
          <w:szCs w:val="22"/>
          <w:lang w:eastAsia="en-US"/>
        </w:rPr>
        <w:sym w:font="Symbol" w:char="F06A"/>
      </w:r>
      <w:r w:rsidRPr="00C165C7">
        <w:rPr>
          <w:rFonts w:ascii="Symbol" w:hAnsi="Symbol" w:cs="Times New Roman"/>
          <w:szCs w:val="22"/>
          <w:lang w:eastAsia="en-US"/>
        </w:rPr>
        <w:t></w:t>
      </w:r>
      <w:r w:rsidRPr="00C165C7">
        <w:rPr>
          <w:rFonts w:cs="Times New Roman"/>
          <w:szCs w:val="22"/>
          <w:lang w:eastAsia="en-US"/>
        </w:rPr>
        <w:t>&lt; 120º</w:t>
      </w:r>
    </w:p>
    <w:p w14:paraId="504D111A" w14:textId="5B5073A1" w:rsidR="00A80B70" w:rsidRPr="00A80B70" w:rsidRDefault="00A80B70" w:rsidP="004D1BAC">
      <w:pPr>
        <w:tabs>
          <w:tab w:val="left" w:pos="993"/>
          <w:tab w:val="left" w:pos="6379"/>
          <w:tab w:val="left" w:pos="7655"/>
        </w:tabs>
        <w:bidi w:val="0"/>
        <w:spacing w:after="120" w:line="240" w:lineRule="auto"/>
        <w:rPr>
          <w:rFonts w:cs="Times New Roman"/>
          <w:i/>
          <w:position w:val="-4"/>
          <w:sz w:val="24"/>
          <w:szCs w:val="20"/>
          <w:lang w:eastAsia="en-US"/>
        </w:rPr>
      </w:pPr>
      <w:r w:rsidRPr="00C165C7">
        <w:rPr>
          <w:rFonts w:cs="Times New Roman"/>
          <w:szCs w:val="22"/>
          <w:lang w:eastAsia="en-US"/>
        </w:rPr>
        <w:tab/>
      </w:r>
      <w:proofErr w:type="gramStart"/>
      <w:r w:rsidRPr="00C165C7">
        <w:rPr>
          <w:rFonts w:cs="Times New Roman"/>
          <w:i/>
          <w:szCs w:val="22"/>
          <w:lang w:eastAsia="en-US"/>
        </w:rPr>
        <w:t>G</w:t>
      </w:r>
      <w:r w:rsidRPr="00C165C7">
        <w:rPr>
          <w:rFonts w:cs="Times New Roman"/>
          <w:szCs w:val="22"/>
          <w:lang w:eastAsia="en-US"/>
        </w:rPr>
        <w:t>(</w:t>
      </w:r>
      <w:proofErr w:type="gramEnd"/>
      <w:r w:rsidRPr="00C165C7">
        <w:rPr>
          <w:rFonts w:cs="Times New Roman"/>
          <w:szCs w:val="22"/>
          <w:lang w:eastAsia="en-US"/>
        </w:rPr>
        <w:sym w:font="Symbol" w:char="F06A"/>
      </w:r>
      <w:r w:rsidRPr="00C165C7">
        <w:rPr>
          <w:rFonts w:cs="Times New Roman"/>
          <w:szCs w:val="22"/>
          <w:lang w:eastAsia="en-US"/>
        </w:rPr>
        <w:t>)  =  −13 − 5 log (</w:t>
      </w:r>
      <w:r w:rsidRPr="00C165C7">
        <w:rPr>
          <w:rFonts w:cs="Times New Roman"/>
          <w:i/>
          <w:iCs/>
          <w:szCs w:val="22"/>
          <w:lang w:eastAsia="en-US"/>
        </w:rPr>
        <w:t>D</w:t>
      </w:r>
      <w:r w:rsidRPr="00C165C7">
        <w:rPr>
          <w:rFonts w:cs="Times New Roman"/>
          <w:szCs w:val="22"/>
          <w:lang w:eastAsia="en-US"/>
        </w:rPr>
        <w:t>/</w:t>
      </w:r>
      <w:r w:rsidRPr="00C165C7">
        <w:rPr>
          <w:rFonts w:ascii="Symbol" w:hAnsi="Symbol" w:cs="Times New Roman"/>
          <w:szCs w:val="22"/>
          <w:lang w:eastAsia="en-US"/>
        </w:rPr>
        <w:sym w:font="Symbol" w:char="F06C"/>
      </w:r>
      <w:r w:rsidRPr="00C165C7">
        <w:rPr>
          <w:rFonts w:cs="Times New Roman"/>
          <w:szCs w:val="22"/>
          <w:lang w:eastAsia="en-US"/>
        </w:rPr>
        <w:t>)</w:t>
      </w:r>
      <w:r w:rsidRPr="00C165C7">
        <w:rPr>
          <w:rFonts w:cs="Times New Roman"/>
          <w:szCs w:val="22"/>
          <w:lang w:eastAsia="en-US"/>
        </w:rPr>
        <w:tab/>
        <w:t>for</w:t>
      </w:r>
      <w:r w:rsidRPr="00C165C7">
        <w:rPr>
          <w:rFonts w:cs="Times New Roman"/>
          <w:szCs w:val="22"/>
          <w:lang w:eastAsia="en-US"/>
        </w:rPr>
        <w:tab/>
        <w:t>120º ≤</w:t>
      </w:r>
      <w:r w:rsidRPr="00C165C7">
        <w:rPr>
          <w:rFonts w:ascii="Symbol" w:hAnsi="Symbol" w:cs="Times New Roman"/>
          <w:szCs w:val="22"/>
          <w:lang w:eastAsia="en-US"/>
        </w:rPr>
        <w:t></w:t>
      </w:r>
      <w:r w:rsidRPr="00C165C7">
        <w:rPr>
          <w:rFonts w:ascii="Symbol" w:hAnsi="Symbol" w:cs="Times New Roman"/>
          <w:szCs w:val="22"/>
          <w:lang w:eastAsia="en-US"/>
        </w:rPr>
        <w:t></w:t>
      </w:r>
      <w:r w:rsidRPr="00C165C7">
        <w:rPr>
          <w:rFonts w:cs="Times New Roman"/>
          <w:szCs w:val="22"/>
          <w:lang w:eastAsia="en-US"/>
        </w:rPr>
        <w:sym w:font="Symbol" w:char="F06A"/>
      </w:r>
      <w:r w:rsidRPr="00C165C7">
        <w:rPr>
          <w:rFonts w:ascii="Symbol" w:hAnsi="Symbol" w:cs="Times New Roman"/>
          <w:szCs w:val="22"/>
          <w:lang w:eastAsia="en-US"/>
        </w:rPr>
        <w:t></w:t>
      </w:r>
      <w:r w:rsidRPr="00C165C7">
        <w:rPr>
          <w:rFonts w:cs="Times New Roman"/>
          <w:szCs w:val="22"/>
          <w:lang w:eastAsia="en-US"/>
        </w:rPr>
        <w:t>≤ 180º</w:t>
      </w:r>
      <w:r w:rsidRPr="00A80B70">
        <w:rPr>
          <w:rFonts w:cs="Times New Roman"/>
          <w:sz w:val="24"/>
          <w:szCs w:val="20"/>
          <w:lang w:eastAsia="en-US"/>
        </w:rPr>
        <w:t>;</w:t>
      </w:r>
    </w:p>
    <w:p w14:paraId="3795FA4C" w14:textId="77777777" w:rsidR="006F0D7E" w:rsidRDefault="006F0D7E" w:rsidP="00F158B8">
      <w:pPr>
        <w:spacing w:line="185" w:lineRule="auto"/>
        <w:rPr>
          <w:rtl/>
          <w:lang w:bidi="ar-EG"/>
        </w:rPr>
      </w:pPr>
      <w:r>
        <w:rPr>
          <w:b/>
          <w:bCs/>
          <w:lang w:bidi="ar-EG"/>
        </w:rPr>
        <w:t>3</w:t>
      </w:r>
      <w:r w:rsidRPr="00880CF1">
        <w:rPr>
          <w:rtl/>
        </w:rPr>
        <w:tab/>
      </w:r>
      <w:r>
        <w:rPr>
          <w:rFonts w:hint="cs"/>
          <w:rtl/>
        </w:rPr>
        <w:t xml:space="preserve">بأنه يمكن الرجوع إلى الملحق </w:t>
      </w:r>
      <w:r>
        <w:t>1</w:t>
      </w:r>
      <w:r>
        <w:rPr>
          <w:rFonts w:hint="cs"/>
          <w:rtl/>
          <w:lang w:bidi="ar-EG"/>
        </w:rPr>
        <w:t xml:space="preserve"> بشكل مؤقت من أجل مخططات الإشعاع المعممة لهوائيات الأنظمة اللاسلكية الثابتة من نقطة إلى نقطة التي يمكن أن تستعمل في التحليلات الإحصائية للتداخلات التي تشمل مصادر قليلة للتداخلات كتلك الصادرة من سواتل مستقرة بالنسبة إلى الأرض نحو أنظمة تعمل في الخدمة الثابتة (انظر الملاحظة </w:t>
      </w:r>
      <w:r>
        <w:rPr>
          <w:lang w:bidi="ar-EG"/>
        </w:rPr>
        <w:t>9</w:t>
      </w:r>
      <w:proofErr w:type="gramStart"/>
      <w:r>
        <w:rPr>
          <w:rFonts w:hint="cs"/>
          <w:rtl/>
          <w:lang w:bidi="ar-EG"/>
        </w:rPr>
        <w:t>)؛</w:t>
      </w:r>
      <w:proofErr w:type="gramEnd"/>
    </w:p>
    <w:p w14:paraId="0FB00603" w14:textId="77777777" w:rsidR="006F0D7E" w:rsidRDefault="006F0D7E" w:rsidP="006F0D7E">
      <w:pPr>
        <w:keepNext/>
        <w:spacing w:line="185" w:lineRule="auto"/>
        <w:rPr>
          <w:rtl/>
          <w:lang w:bidi="ar-EG"/>
        </w:rPr>
      </w:pPr>
      <w:r>
        <w:rPr>
          <w:b/>
          <w:bCs/>
          <w:lang w:bidi="ar-EG"/>
        </w:rPr>
        <w:t>4</w:t>
      </w:r>
      <w:r w:rsidRPr="00880CF1">
        <w:rPr>
          <w:rtl/>
        </w:rPr>
        <w:tab/>
      </w:r>
      <w:r>
        <w:rPr>
          <w:rFonts w:hint="cs"/>
          <w:rtl/>
        </w:rPr>
        <w:t>بأنه ينبغي اعتبار الملاحظات التالية جزءاً من هذه التوصية.</w:t>
      </w:r>
    </w:p>
    <w:p w14:paraId="6EE350BE" w14:textId="77777777" w:rsidR="006F0D7E" w:rsidRPr="00A4445E" w:rsidRDefault="006F0D7E" w:rsidP="00C80D62">
      <w:pPr>
        <w:pStyle w:val="Note"/>
        <w:rPr>
          <w:b/>
          <w:bCs/>
          <w:rtl/>
        </w:rPr>
      </w:pPr>
      <w:r w:rsidRPr="00A4445E">
        <w:rPr>
          <w:b/>
          <w:bCs/>
          <w:rtl/>
        </w:rPr>
        <w:t xml:space="preserve">الملاحظة </w:t>
      </w:r>
      <w:r w:rsidRPr="00A4445E">
        <w:rPr>
          <w:b/>
          <w:bCs/>
        </w:rPr>
        <w:t>1</w:t>
      </w:r>
      <w:r w:rsidRPr="00A4445E">
        <w:rPr>
          <w:b/>
          <w:bCs/>
          <w:rtl/>
        </w:rPr>
        <w:t xml:space="preserve"> </w:t>
      </w:r>
      <w:r w:rsidRPr="00244F0C">
        <w:rPr>
          <w:rtl/>
        </w:rPr>
        <w:t xml:space="preserve">- </w:t>
      </w:r>
      <w:r w:rsidRPr="00244F0C">
        <w:rPr>
          <w:rFonts w:hint="cs"/>
          <w:rtl/>
        </w:rPr>
        <w:t>ا</w:t>
      </w:r>
      <w:r w:rsidRPr="00A4445E">
        <w:rPr>
          <w:rFonts w:hint="cs"/>
          <w:rtl/>
        </w:rPr>
        <w:t xml:space="preserve">لقيم المتوسطة للفصوص الجانبية الواردة في الفقرة </w:t>
      </w:r>
      <w:r w:rsidRPr="00A4445E">
        <w:t>1.2</w:t>
      </w:r>
      <w:r w:rsidRPr="00A4445E">
        <w:rPr>
          <w:rFonts w:hint="cs"/>
          <w:rtl/>
          <w:lang w:bidi="ar-EG"/>
        </w:rPr>
        <w:t xml:space="preserve"> أقل بمقدار </w:t>
      </w:r>
      <w:r w:rsidRPr="00A4445E">
        <w:rPr>
          <w:lang w:val="en-GB" w:bidi="ar-EG"/>
        </w:rPr>
        <w:t>dB 3</w:t>
      </w:r>
      <w:r w:rsidRPr="00A4445E">
        <w:rPr>
          <w:rFonts w:hint="cs"/>
          <w:rtl/>
          <w:lang w:val="en-GB" w:bidi="ar-EG"/>
        </w:rPr>
        <w:t xml:space="preserve"> عن قيم غلاف الذروة للفصوص الجانبية الواردة في الفقرة </w:t>
      </w:r>
      <w:r w:rsidRPr="00A4445E">
        <w:rPr>
          <w:lang w:val="en-GB" w:bidi="ar-EG"/>
        </w:rPr>
        <w:t>1.2</w:t>
      </w:r>
      <w:r w:rsidRPr="00A4445E">
        <w:rPr>
          <w:rFonts w:hint="cs"/>
          <w:rtl/>
          <w:lang w:val="en-GB" w:bidi="ar-EG"/>
        </w:rPr>
        <w:t xml:space="preserve"> من التوصية </w:t>
      </w:r>
      <w:r w:rsidRPr="00A4445E">
        <w:rPr>
          <w:lang w:val="en-GB" w:bidi="ar-EG"/>
        </w:rPr>
        <w:t>ITU</w:t>
      </w:r>
      <w:r w:rsidRPr="00A4445E">
        <w:rPr>
          <w:lang w:val="en-GB" w:bidi="ar-EG"/>
        </w:rPr>
        <w:noBreakHyphen/>
        <w:t>R F.699</w:t>
      </w:r>
      <w:r w:rsidRPr="00A4445E">
        <w:rPr>
          <w:rFonts w:hint="cs"/>
          <w:rtl/>
          <w:lang w:val="en-GB" w:bidi="ar-EG"/>
        </w:rPr>
        <w:t>.</w:t>
      </w:r>
    </w:p>
    <w:p w14:paraId="219D76F2" w14:textId="77777777" w:rsidR="006F0D7E" w:rsidRPr="00A4445E" w:rsidRDefault="006F0D7E" w:rsidP="00C80D62">
      <w:pPr>
        <w:pStyle w:val="Note"/>
        <w:rPr>
          <w:rtl/>
        </w:rPr>
      </w:pPr>
      <w:r w:rsidRPr="00A4445E">
        <w:rPr>
          <w:b/>
          <w:bCs/>
          <w:rtl/>
        </w:rPr>
        <w:t xml:space="preserve">الملاحظة </w:t>
      </w:r>
      <w:r w:rsidRPr="00A4445E">
        <w:rPr>
          <w:b/>
          <w:bCs/>
        </w:rPr>
        <w:t>2</w:t>
      </w:r>
      <w:r w:rsidRPr="00A4445E">
        <w:rPr>
          <w:b/>
          <w:bCs/>
          <w:rtl/>
        </w:rPr>
        <w:t xml:space="preserve"> </w:t>
      </w:r>
      <w:r w:rsidRPr="00244F0C">
        <w:rPr>
          <w:rtl/>
        </w:rPr>
        <w:t xml:space="preserve">- </w:t>
      </w:r>
      <w:r w:rsidRPr="00E15B2F">
        <w:rPr>
          <w:rFonts w:hint="cs"/>
          <w:rtl/>
          <w:lang w:val="en-GB"/>
        </w:rPr>
        <w:t xml:space="preserve">العلاقة بين </w:t>
      </w:r>
      <w:r w:rsidRPr="00E15B2F">
        <w:rPr>
          <w:i/>
        </w:rPr>
        <w:t>G</w:t>
      </w:r>
      <w:r w:rsidRPr="00E15B2F">
        <w:rPr>
          <w:i/>
          <w:iCs/>
          <w:position w:val="-4"/>
        </w:rPr>
        <w:t>max</w:t>
      </w:r>
      <w:r w:rsidRPr="00E15B2F">
        <w:rPr>
          <w:rFonts w:hint="cs"/>
          <w:rtl/>
        </w:rPr>
        <w:t xml:space="preserve"> والنسبة </w:t>
      </w:r>
      <w:r w:rsidRPr="00E15B2F">
        <w:rPr>
          <w:i/>
        </w:rPr>
        <w:t>D</w:t>
      </w:r>
      <w:r w:rsidRPr="00E15B2F">
        <w:t>/</w:t>
      </w:r>
      <w:r w:rsidRPr="00E15B2F">
        <w:sym w:font="Symbol" w:char="F06C"/>
      </w:r>
      <w:r w:rsidR="00E15B2F" w:rsidRPr="00E15B2F">
        <w:rPr>
          <w:rFonts w:hint="cs"/>
          <w:rtl/>
        </w:rPr>
        <w:t xml:space="preserve"> هي </w:t>
      </w:r>
      <w:r w:rsidR="00E15B2F" w:rsidRPr="00E15B2F">
        <w:rPr>
          <w:position w:val="-24"/>
        </w:rPr>
        <w:object w:dxaOrig="2540" w:dyaOrig="620" w14:anchorId="28352DC6">
          <v:shape id="_x0000_i1031" type="#_x0000_t75" style="width:123.8pt;height:30.05pt" o:ole="">
            <v:imagedata r:id="rId23" o:title=""/>
          </v:shape>
          <o:OLEObject Type="Embed" ProgID="Equation.3" ShapeID="_x0000_i1031" DrawAspect="Content" ObjectID="_1628079670" r:id="rId24"/>
        </w:object>
      </w:r>
      <w:r w:rsidR="00A80B70" w:rsidRPr="00E15B2F">
        <w:rPr>
          <w:rFonts w:hint="cs"/>
          <w:rtl/>
        </w:rPr>
        <w:t xml:space="preserve">؛ انظر التوصية </w:t>
      </w:r>
      <w:r w:rsidR="00A80B70" w:rsidRPr="00E15B2F">
        <w:t>ITU</w:t>
      </w:r>
      <w:r w:rsidR="00A80B70" w:rsidRPr="00E15B2F">
        <w:noBreakHyphen/>
        <w:t>R F.699</w:t>
      </w:r>
      <w:r w:rsidR="00A80B70" w:rsidRPr="00E15B2F">
        <w:rPr>
          <w:rFonts w:hint="cs"/>
          <w:rtl/>
          <w:lang w:bidi="ar-EG"/>
        </w:rPr>
        <w:t xml:space="preserve">، الفقرة </w:t>
      </w:r>
      <w:r w:rsidR="00A80B70" w:rsidRPr="00E15B2F">
        <w:rPr>
          <w:lang w:bidi="ar-EG"/>
        </w:rPr>
        <w:t>3</w:t>
      </w:r>
      <w:r w:rsidR="00A80B70" w:rsidRPr="00E15B2F">
        <w:rPr>
          <w:rFonts w:hint="cs"/>
          <w:rtl/>
          <w:lang w:bidi="ar-EG"/>
        </w:rPr>
        <w:t xml:space="preserve"> من </w:t>
      </w:r>
      <w:r w:rsidR="00A80B70" w:rsidRPr="00E15B2F">
        <w:rPr>
          <w:rFonts w:hint="cs"/>
          <w:i/>
          <w:iCs/>
          <w:rtl/>
          <w:lang w:bidi="ar-EG"/>
        </w:rPr>
        <w:t>"</w:t>
      </w:r>
      <w:r w:rsidR="00701713">
        <w:rPr>
          <w:rFonts w:hint="cs"/>
          <w:i/>
          <w:iCs/>
          <w:rtl/>
          <w:lang w:bidi="ar-EG"/>
        </w:rPr>
        <w:t>ت</w:t>
      </w:r>
      <w:r w:rsidR="00A80B70" w:rsidRPr="00E15B2F">
        <w:rPr>
          <w:rFonts w:hint="cs"/>
          <w:i/>
          <w:iCs/>
          <w:rtl/>
          <w:lang w:bidi="ar-EG"/>
        </w:rPr>
        <w:t>وصي"</w:t>
      </w:r>
      <w:r w:rsidRPr="00E15B2F">
        <w:rPr>
          <w:rFonts w:hint="cs"/>
          <w:rtl/>
        </w:rPr>
        <w:t>.</w:t>
      </w:r>
    </w:p>
    <w:p w14:paraId="30E8E760" w14:textId="77777777" w:rsidR="006F0D7E" w:rsidRPr="00A4445E" w:rsidRDefault="006F0D7E" w:rsidP="00C80D62">
      <w:pPr>
        <w:pStyle w:val="Note"/>
        <w:rPr>
          <w:rtl/>
          <w:lang w:bidi="ar-EG"/>
        </w:rPr>
      </w:pPr>
      <w:r w:rsidRPr="00A4445E">
        <w:rPr>
          <w:b/>
          <w:bCs/>
          <w:rtl/>
        </w:rPr>
        <w:t xml:space="preserve">الملاحظة </w:t>
      </w:r>
      <w:r w:rsidRPr="00A4445E">
        <w:rPr>
          <w:b/>
          <w:bCs/>
        </w:rPr>
        <w:t>3</w:t>
      </w:r>
      <w:r w:rsidRPr="00A4445E">
        <w:rPr>
          <w:b/>
          <w:bCs/>
          <w:rtl/>
        </w:rPr>
        <w:t xml:space="preserve"> </w:t>
      </w:r>
      <w:r w:rsidRPr="00244F0C">
        <w:rPr>
          <w:rtl/>
        </w:rPr>
        <w:t>-</w:t>
      </w:r>
      <w:r w:rsidRPr="00A4445E">
        <w:rPr>
          <w:rtl/>
        </w:rPr>
        <w:t xml:space="preserve"> </w:t>
      </w:r>
      <w:r w:rsidRPr="00A4445E">
        <w:rPr>
          <w:rFonts w:hint="cs"/>
          <w:rtl/>
        </w:rPr>
        <w:t>النموذج الرياضي الوارد في الفقرة </w:t>
      </w:r>
      <w:r w:rsidRPr="00A4445E">
        <w:t>2.2</w:t>
      </w:r>
      <w:r w:rsidRPr="00A4445E">
        <w:rPr>
          <w:rFonts w:hint="cs"/>
          <w:rtl/>
          <w:lang w:bidi="ar-EG"/>
        </w:rPr>
        <w:t xml:space="preserve"> مشتق من شروط عدم تجاوز القدرة الإجمالية المشعة من الهوائي للقدرة الإجمالية المغذية للهوائي.</w:t>
      </w:r>
    </w:p>
    <w:p w14:paraId="72010FF6" w14:textId="77777777" w:rsidR="006F0D7E" w:rsidRPr="00A4445E" w:rsidRDefault="006F0D7E" w:rsidP="00C80D62">
      <w:pPr>
        <w:pStyle w:val="Note"/>
        <w:rPr>
          <w:rtl/>
        </w:rPr>
      </w:pPr>
      <w:r w:rsidRPr="00A4445E">
        <w:rPr>
          <w:b/>
          <w:bCs/>
          <w:rtl/>
        </w:rPr>
        <w:t xml:space="preserve">الملاحظة </w:t>
      </w:r>
      <w:r w:rsidRPr="00A4445E">
        <w:rPr>
          <w:b/>
          <w:bCs/>
        </w:rPr>
        <w:t>4</w:t>
      </w:r>
      <w:r w:rsidRPr="00A4445E">
        <w:rPr>
          <w:b/>
          <w:bCs/>
          <w:rtl/>
        </w:rPr>
        <w:t xml:space="preserve"> </w:t>
      </w:r>
      <w:r w:rsidRPr="00244F0C">
        <w:rPr>
          <w:rtl/>
        </w:rPr>
        <w:t>-</w:t>
      </w:r>
      <w:r w:rsidRPr="00A4445E">
        <w:rPr>
          <w:rtl/>
        </w:rPr>
        <w:t xml:space="preserve"> </w:t>
      </w:r>
      <w:r w:rsidRPr="00A4445E">
        <w:rPr>
          <w:rFonts w:hint="cs"/>
          <w:rtl/>
        </w:rPr>
        <w:t xml:space="preserve">لا </w:t>
      </w:r>
      <w:r w:rsidRPr="00A4445E">
        <w:rPr>
          <w:rtl/>
        </w:rPr>
        <w:t xml:space="preserve">ينطبق مخطط </w:t>
      </w:r>
      <w:r w:rsidRPr="00A4445E">
        <w:rPr>
          <w:rFonts w:hint="cs"/>
          <w:rtl/>
        </w:rPr>
        <w:t xml:space="preserve">الإشعاع المبين </w:t>
      </w:r>
      <w:r w:rsidRPr="00A4445E">
        <w:rPr>
          <w:rtl/>
        </w:rPr>
        <w:t xml:space="preserve">في </w:t>
      </w:r>
      <w:r w:rsidRPr="00A4445E">
        <w:rPr>
          <w:rFonts w:hint="cs"/>
          <w:rtl/>
        </w:rPr>
        <w:t>الفقرة</w:t>
      </w:r>
      <w:r w:rsidRPr="00A4445E">
        <w:rPr>
          <w:rFonts w:hint="eastAsia"/>
          <w:rtl/>
        </w:rPr>
        <w:t> </w:t>
      </w:r>
      <w:r w:rsidRPr="00A4445E">
        <w:t>2</w:t>
      </w:r>
      <w:r w:rsidRPr="00A4445E">
        <w:rPr>
          <w:rtl/>
        </w:rPr>
        <w:t xml:space="preserve"> </w:t>
      </w:r>
      <w:r w:rsidRPr="00A4445E">
        <w:rPr>
          <w:rFonts w:hint="cs"/>
          <w:rtl/>
        </w:rPr>
        <w:t>إلا</w:t>
      </w:r>
      <w:r w:rsidRPr="00A4445E">
        <w:rPr>
          <w:rFonts w:hint="cs"/>
          <w:rtl/>
          <w:lang w:bidi="ar-EG"/>
        </w:rPr>
        <w:t xml:space="preserve"> </w:t>
      </w:r>
      <w:r w:rsidRPr="00A4445E">
        <w:rPr>
          <w:rtl/>
        </w:rPr>
        <w:t xml:space="preserve">على </w:t>
      </w:r>
      <w:r w:rsidR="00E15B2F">
        <w:rPr>
          <w:rFonts w:hint="cs"/>
          <w:rtl/>
        </w:rPr>
        <w:t xml:space="preserve">استقطاب </w:t>
      </w:r>
      <w:r w:rsidR="005A1B48">
        <w:rPr>
          <w:rFonts w:hint="cs"/>
          <w:rtl/>
        </w:rPr>
        <w:t>مشترك</w:t>
      </w:r>
      <w:r w:rsidR="00E15B2F">
        <w:rPr>
          <w:rFonts w:hint="cs"/>
          <w:rtl/>
        </w:rPr>
        <w:t xml:space="preserve"> واحد</w:t>
      </w:r>
      <w:r w:rsidR="00A80B70">
        <w:rPr>
          <w:rFonts w:hint="cs"/>
          <w:rtl/>
        </w:rPr>
        <w:t>.</w:t>
      </w:r>
    </w:p>
    <w:p w14:paraId="2DCE3226" w14:textId="6AD85385" w:rsidR="006F0D7E" w:rsidRPr="0047141B" w:rsidRDefault="006F0D7E" w:rsidP="00BF4B65">
      <w:pPr>
        <w:pStyle w:val="Note"/>
        <w:rPr>
          <w:rtl/>
        </w:rPr>
      </w:pPr>
      <w:r w:rsidRPr="00A4445E">
        <w:rPr>
          <w:b/>
          <w:bCs/>
          <w:rtl/>
        </w:rPr>
        <w:t xml:space="preserve">الملاحظة </w:t>
      </w:r>
      <w:r w:rsidRPr="00A4445E">
        <w:rPr>
          <w:b/>
          <w:bCs/>
        </w:rPr>
        <w:t>5</w:t>
      </w:r>
      <w:r w:rsidRPr="00A4445E">
        <w:rPr>
          <w:b/>
          <w:bCs/>
          <w:rtl/>
        </w:rPr>
        <w:t xml:space="preserve"> </w:t>
      </w:r>
      <w:r w:rsidRPr="00244F0C">
        <w:rPr>
          <w:rtl/>
        </w:rPr>
        <w:t>-</w:t>
      </w:r>
      <w:r w:rsidRPr="00A4445E">
        <w:rPr>
          <w:rtl/>
        </w:rPr>
        <w:t xml:space="preserve"> مخطط الإشعاع </w:t>
      </w:r>
      <w:r w:rsidRPr="00A4445E">
        <w:rPr>
          <w:rFonts w:hint="cs"/>
          <w:rtl/>
        </w:rPr>
        <w:t xml:space="preserve">الوارد </w:t>
      </w:r>
      <w:r w:rsidRPr="00A4445E">
        <w:rPr>
          <w:rtl/>
        </w:rPr>
        <w:t>في هذه التوصية</w:t>
      </w:r>
      <w:r w:rsidRPr="00A4445E">
        <w:rPr>
          <w:rFonts w:hint="cs"/>
          <w:rtl/>
        </w:rPr>
        <w:t xml:space="preserve"> لا</w:t>
      </w:r>
      <w:r w:rsidRPr="00A4445E">
        <w:rPr>
          <w:rtl/>
        </w:rPr>
        <w:t xml:space="preserve"> </w:t>
      </w:r>
      <w:r w:rsidRPr="00A4445E">
        <w:rPr>
          <w:rFonts w:hint="cs"/>
          <w:rtl/>
        </w:rPr>
        <w:t>يخص إلا ا</w:t>
      </w:r>
      <w:r w:rsidRPr="00A4445E">
        <w:rPr>
          <w:rtl/>
        </w:rPr>
        <w:t xml:space="preserve">لهوائيات </w:t>
      </w:r>
      <w:r w:rsidRPr="00A4445E">
        <w:rPr>
          <w:rFonts w:hint="cs"/>
          <w:rtl/>
        </w:rPr>
        <w:t>تناظرية الدوران</w:t>
      </w:r>
      <w:r w:rsidRPr="00A4445E">
        <w:rPr>
          <w:rtl/>
        </w:rPr>
        <w:t>.</w:t>
      </w:r>
      <w:r w:rsidR="00A80B70">
        <w:rPr>
          <w:rFonts w:hint="cs"/>
          <w:rtl/>
        </w:rPr>
        <w:t xml:space="preserve"> </w:t>
      </w:r>
      <w:r w:rsidR="005C4647">
        <w:rPr>
          <w:rFonts w:hint="cs"/>
          <w:rtl/>
        </w:rPr>
        <w:t xml:space="preserve">ويمكن </w:t>
      </w:r>
      <w:r w:rsidR="0021079E">
        <w:rPr>
          <w:rFonts w:hint="cs"/>
          <w:rtl/>
        </w:rPr>
        <w:t>تطبيقه</w:t>
      </w:r>
      <w:r w:rsidR="005C4647">
        <w:rPr>
          <w:rFonts w:hint="cs"/>
          <w:rtl/>
        </w:rPr>
        <w:t xml:space="preserve"> أيضاً على عاكسات مربعة/</w:t>
      </w:r>
      <w:r w:rsidR="00373BD6">
        <w:rPr>
          <w:rFonts w:hint="cs"/>
          <w:rtl/>
          <w:lang w:val="en-GB"/>
        </w:rPr>
        <w:t xml:space="preserve">مضلعة وهوائيات لوحية مسطحة، شريطة أن تُستنبط نسبتها المكافئة </w:t>
      </w:r>
      <w:r w:rsidR="00373BD6" w:rsidRPr="00B06229">
        <w:rPr>
          <w:i/>
          <w:iCs/>
        </w:rPr>
        <w:t>D</w:t>
      </w:r>
      <w:r w:rsidR="00373BD6" w:rsidRPr="00B06229">
        <w:t>/λ</w:t>
      </w:r>
      <w:r w:rsidR="0047141B">
        <w:rPr>
          <w:rFonts w:hint="cs"/>
          <w:rtl/>
        </w:rPr>
        <w:t xml:space="preserve"> من الكسب الأقصى</w:t>
      </w:r>
      <w:r w:rsidR="0021079E">
        <w:rPr>
          <w:rFonts w:hint="cs"/>
          <w:rtl/>
        </w:rPr>
        <w:t xml:space="preserve"> للهوائي</w:t>
      </w:r>
      <w:r w:rsidR="0047141B">
        <w:rPr>
          <w:rFonts w:hint="cs"/>
          <w:rtl/>
        </w:rPr>
        <w:t xml:space="preserve"> باستعمال الصيغة الواردة في التوصية </w:t>
      </w:r>
      <w:r w:rsidR="0047141B">
        <w:t>ITU-R F.699</w:t>
      </w:r>
      <w:r w:rsidR="0047141B">
        <w:rPr>
          <w:rFonts w:hint="cs"/>
          <w:rtl/>
        </w:rPr>
        <w:t>، الفقرة</w:t>
      </w:r>
      <w:r w:rsidR="00BF4B65">
        <w:rPr>
          <w:rFonts w:hint="eastAsia"/>
          <w:rtl/>
        </w:rPr>
        <w:t> </w:t>
      </w:r>
      <w:r w:rsidR="0047141B">
        <w:t>3</w:t>
      </w:r>
      <w:r w:rsidR="0047141B">
        <w:rPr>
          <w:rFonts w:hint="cs"/>
          <w:rtl/>
        </w:rPr>
        <w:t xml:space="preserve"> من </w:t>
      </w:r>
      <w:r w:rsidR="0047141B" w:rsidRPr="00D819BF">
        <w:rPr>
          <w:rFonts w:hint="cs"/>
          <w:i/>
          <w:iCs/>
          <w:rtl/>
        </w:rPr>
        <w:t>"</w:t>
      </w:r>
      <w:r w:rsidR="00701713" w:rsidRPr="00D819BF">
        <w:rPr>
          <w:rFonts w:hint="cs"/>
          <w:i/>
          <w:iCs/>
          <w:rtl/>
        </w:rPr>
        <w:t>ت</w:t>
      </w:r>
      <w:r w:rsidR="0047141B" w:rsidRPr="00D819BF">
        <w:rPr>
          <w:rFonts w:hint="cs"/>
          <w:i/>
          <w:iCs/>
          <w:rtl/>
        </w:rPr>
        <w:t>وصي".</w:t>
      </w:r>
    </w:p>
    <w:p w14:paraId="5A66B74A" w14:textId="77777777" w:rsidR="006F0D7E" w:rsidRPr="00A4445E" w:rsidRDefault="006F0D7E" w:rsidP="00C80D62">
      <w:pPr>
        <w:pStyle w:val="Note"/>
        <w:rPr>
          <w:rtl/>
          <w:lang w:val="en-GB"/>
        </w:rPr>
      </w:pPr>
      <w:r w:rsidRPr="00A4445E">
        <w:rPr>
          <w:b/>
          <w:bCs/>
          <w:rtl/>
        </w:rPr>
        <w:t xml:space="preserve">الملاحظة </w:t>
      </w:r>
      <w:r w:rsidRPr="00A4445E">
        <w:rPr>
          <w:b/>
          <w:bCs/>
        </w:rPr>
        <w:t>6</w:t>
      </w:r>
      <w:r w:rsidRPr="00A4445E">
        <w:rPr>
          <w:b/>
          <w:bCs/>
          <w:rtl/>
        </w:rPr>
        <w:t xml:space="preserve"> </w:t>
      </w:r>
      <w:r w:rsidRPr="00244F0C">
        <w:rPr>
          <w:rtl/>
        </w:rPr>
        <w:t>-</w:t>
      </w:r>
      <w:r w:rsidRPr="00A4445E">
        <w:rPr>
          <w:rtl/>
        </w:rPr>
        <w:t xml:space="preserve"> </w:t>
      </w:r>
      <w:r w:rsidRPr="00A4445E">
        <w:rPr>
          <w:rFonts w:hint="cs"/>
          <w:rtl/>
          <w:lang w:val="en-GB"/>
        </w:rPr>
        <w:t xml:space="preserve">مخطط الإشعاع المتوسط الوارد في هذه التوصية قد يختلف قليلاً عن مخططات إشعاع الهوائيات الفعلية. ويتمثل الغرض من هذه التوصية فقط في توفير نموذج رياضي لاستخدامه في تقييم التداخلات بالنسبة للتطبيقات المشار إليها في الفقرة ج) من </w:t>
      </w:r>
      <w:r w:rsidR="00244F0C" w:rsidRPr="00244F0C">
        <w:rPr>
          <w:rFonts w:hint="cs"/>
          <w:i/>
          <w:iCs/>
          <w:rtl/>
          <w:lang w:val="en-GB"/>
        </w:rPr>
        <w:t>"</w:t>
      </w:r>
      <w:r w:rsidRPr="00A4445E">
        <w:rPr>
          <w:rFonts w:hint="cs"/>
          <w:i/>
          <w:iCs/>
          <w:rtl/>
          <w:lang w:val="en-GB"/>
        </w:rPr>
        <w:t>إذ تضع في اعتبارها</w:t>
      </w:r>
      <w:r w:rsidR="00244F0C">
        <w:rPr>
          <w:rFonts w:hint="cs"/>
          <w:i/>
          <w:iCs/>
          <w:rtl/>
          <w:lang w:val="en-GB"/>
        </w:rPr>
        <w:t>"</w:t>
      </w:r>
      <w:r w:rsidRPr="00A4445E">
        <w:rPr>
          <w:rFonts w:hint="cs"/>
          <w:rtl/>
          <w:lang w:val="en-GB"/>
        </w:rPr>
        <w:t>.</w:t>
      </w:r>
    </w:p>
    <w:p w14:paraId="319289C5" w14:textId="77777777" w:rsidR="006F0D7E" w:rsidRPr="00396C18" w:rsidRDefault="006F0D7E" w:rsidP="00C80D62">
      <w:pPr>
        <w:pStyle w:val="Note"/>
        <w:rPr>
          <w:rtl/>
          <w:lang w:bidi="ar-EG"/>
        </w:rPr>
      </w:pPr>
      <w:r w:rsidRPr="00A4445E">
        <w:rPr>
          <w:b/>
          <w:bCs/>
          <w:rtl/>
        </w:rPr>
        <w:lastRenderedPageBreak/>
        <w:t xml:space="preserve">الملاحظة </w:t>
      </w:r>
      <w:r w:rsidRPr="00A4445E">
        <w:rPr>
          <w:b/>
          <w:bCs/>
        </w:rPr>
        <w:t>7</w:t>
      </w:r>
      <w:r w:rsidRPr="00A4445E">
        <w:rPr>
          <w:b/>
          <w:bCs/>
          <w:rtl/>
        </w:rPr>
        <w:t xml:space="preserve"> </w:t>
      </w:r>
      <w:r w:rsidRPr="00244F0C">
        <w:rPr>
          <w:rtl/>
        </w:rPr>
        <w:t>-</w:t>
      </w:r>
      <w:r w:rsidRPr="00A4445E">
        <w:rPr>
          <w:rtl/>
        </w:rPr>
        <w:t xml:space="preserve"> </w:t>
      </w:r>
      <w:r w:rsidRPr="00A4445E">
        <w:rPr>
          <w:rFonts w:hint="cs"/>
          <w:rtl/>
        </w:rPr>
        <w:t xml:space="preserve">تستخدم هوائيات الترحيل الراديوي عادةً الاستقطاب الخطي. وبالتالي، عند تقييم التداخلات الصادرة عن نظام يستخدم استقطاب دائري وحيد كما هو الحال في الاقتران بين حزمة رئيسية وحزمة رئيسية أخرى من محطتين فضائيتين، فإن الكسب الفعلي لهوائي الترحيل الراديوي، </w:t>
      </w:r>
      <w:proofErr w:type="spellStart"/>
      <w:r w:rsidRPr="00A4445E">
        <w:rPr>
          <w:i/>
          <w:lang w:val="en-GB"/>
        </w:rPr>
        <w:t>G</w:t>
      </w:r>
      <w:r w:rsidRPr="00A4445E">
        <w:rPr>
          <w:i/>
          <w:iCs/>
          <w:lang w:val="en-GB"/>
        </w:rPr>
        <w:t>eff</w:t>
      </w:r>
      <w:proofErr w:type="spellEnd"/>
      <w:r w:rsidRPr="00A4445E">
        <w:rPr>
          <w:lang w:val="en-GB"/>
        </w:rPr>
        <w:t> (</w:t>
      </w:r>
      <w:r w:rsidRPr="00A4445E">
        <w:rPr>
          <w:lang w:val="en-GB"/>
        </w:rPr>
        <w:sym w:font="Symbol" w:char="F06A"/>
      </w:r>
      <w:r w:rsidRPr="00A4445E">
        <w:rPr>
          <w:lang w:val="en-GB"/>
        </w:rPr>
        <w:t>)</w:t>
      </w:r>
      <w:r w:rsidRPr="00A4445E">
        <w:rPr>
          <w:rFonts w:hint="cs"/>
          <w:rtl/>
          <w:lang w:val="en-GB"/>
        </w:rPr>
        <w:t xml:space="preserve">، بالاستفادة من ميزة الاستقطاب يمكن تقديره باستعمال المعادلة التالية في حدود </w:t>
      </w:r>
      <w:r w:rsidRPr="00A4445E">
        <w:rPr>
          <w:lang w:val="en-GB" w:bidi="ar-EG"/>
        </w:rPr>
        <w:t>dB 3</w:t>
      </w:r>
      <w:r w:rsidRPr="00A4445E">
        <w:rPr>
          <w:rFonts w:hint="cs"/>
          <w:rtl/>
          <w:lang w:val="en-GB"/>
        </w:rPr>
        <w:t xml:space="preserve"> من اتجاه التسديد في منطقة الفص الرئيسي </w:t>
      </w:r>
      <w:r w:rsidRPr="00A4445E">
        <w:rPr>
          <w:lang w:val="en-GB"/>
        </w:rPr>
        <w:t>(0 &lt; </w:t>
      </w:r>
      <w:r w:rsidRPr="00A4445E">
        <w:rPr>
          <w:lang w:val="en-GB"/>
        </w:rPr>
        <w:sym w:font="Symbol" w:char="F06A"/>
      </w:r>
      <w:r w:rsidRPr="00A4445E">
        <w:rPr>
          <w:lang w:val="en-GB"/>
        </w:rPr>
        <w:t> &lt; </w:t>
      </w:r>
      <w:r w:rsidRPr="00A4445E">
        <w:rPr>
          <w:lang w:val="en-GB"/>
        </w:rPr>
        <w:sym w:font="Symbol" w:char="F06A"/>
      </w:r>
      <w:r w:rsidRPr="00A4445E">
        <w:rPr>
          <w:iCs/>
          <w:vertAlign w:val="subscript"/>
          <w:lang w:val="en-GB"/>
        </w:rPr>
        <w:t>3 dB</w:t>
      </w:r>
      <w:r w:rsidRPr="00A4445E">
        <w:rPr>
          <w:lang w:val="en-GB"/>
        </w:rPr>
        <w:t>)</w:t>
      </w:r>
      <w:r w:rsidRPr="00A4445E">
        <w:rPr>
          <w:rFonts w:hint="cs"/>
          <w:rtl/>
          <w:lang w:val="en-GB"/>
        </w:rPr>
        <w:t xml:space="preserve"> بدلاً من المعادلة الأولى الواردة في الفقرة </w:t>
      </w:r>
      <w:r w:rsidRPr="00A4445E">
        <w:t>1.2</w:t>
      </w:r>
      <w:r w:rsidRPr="00A4445E">
        <w:rPr>
          <w:rFonts w:hint="cs"/>
          <w:rtl/>
          <w:lang w:bidi="ar-EG"/>
        </w:rPr>
        <w:t xml:space="preserve"> أو </w:t>
      </w:r>
      <w:r w:rsidRPr="00A4445E">
        <w:rPr>
          <w:lang w:bidi="ar-EG"/>
        </w:rPr>
        <w:t>2.2</w:t>
      </w:r>
      <w:r w:rsidRPr="00A4445E">
        <w:rPr>
          <w:rFonts w:hint="cs"/>
          <w:rtl/>
          <w:lang w:bidi="ar-EG"/>
        </w:rPr>
        <w:t xml:space="preserve"> كما هو موضح في الملحق </w:t>
      </w:r>
      <w:r w:rsidRPr="00A4445E">
        <w:rPr>
          <w:lang w:bidi="ar-EG"/>
        </w:rPr>
        <w:t>2</w:t>
      </w:r>
      <w:r w:rsidRPr="00A4445E">
        <w:rPr>
          <w:rFonts w:hint="cs"/>
          <w:rtl/>
          <w:lang w:bidi="ar-EG"/>
        </w:rPr>
        <w:t>.</w:t>
      </w:r>
    </w:p>
    <w:p w14:paraId="5DBC1605" w14:textId="0B1F5260" w:rsidR="00A80B70" w:rsidRPr="00A80B70" w:rsidRDefault="00A80B70" w:rsidP="0060462A">
      <w:pPr>
        <w:pStyle w:val="Equation"/>
        <w:bidi w:val="0"/>
      </w:pPr>
      <w:r w:rsidRPr="00A80B70">
        <w:tab/>
      </w:r>
      <w:r w:rsidRPr="00A80B70">
        <w:object w:dxaOrig="3620" w:dyaOrig="400" w14:anchorId="1B29CA17">
          <v:shape id="_x0000_i1032" type="#_x0000_t75" style="width:179.6pt;height:18.6pt" o:ole="">
            <v:imagedata r:id="rId25" o:title=""/>
          </v:shape>
          <o:OLEObject Type="Embed" ProgID="Equation.3" ShapeID="_x0000_i1032" DrawAspect="Content" ObjectID="_1628079671" r:id="rId26"/>
        </w:object>
      </w:r>
    </w:p>
    <w:p w14:paraId="13A59449" w14:textId="77777777" w:rsidR="006F0D7E" w:rsidRPr="00A4445E" w:rsidRDefault="006F0D7E" w:rsidP="00F158B8">
      <w:pPr>
        <w:rPr>
          <w:spacing w:val="-4"/>
          <w:rtl/>
          <w:lang w:bidi="ar-EG"/>
        </w:rPr>
      </w:pPr>
      <w:r w:rsidRPr="00A4445E">
        <w:rPr>
          <w:rFonts w:hint="cs"/>
          <w:spacing w:val="-4"/>
          <w:rtl/>
        </w:rPr>
        <w:t xml:space="preserve">حيث </w:t>
      </w:r>
      <w:r w:rsidRPr="00A4445E">
        <w:rPr>
          <w:i/>
          <w:spacing w:val="-4"/>
          <w:lang w:val="en-GB"/>
        </w:rPr>
        <w:t>G</w:t>
      </w:r>
      <w:r w:rsidRPr="00A4445E">
        <w:rPr>
          <w:spacing w:val="-4"/>
          <w:lang w:val="en-GB"/>
        </w:rPr>
        <w:t>(</w:t>
      </w:r>
      <w:r w:rsidRPr="00A4445E">
        <w:rPr>
          <w:spacing w:val="-4"/>
          <w:lang w:val="en-GB"/>
        </w:rPr>
        <w:sym w:font="Symbol" w:char="F06A"/>
      </w:r>
      <w:r w:rsidRPr="00A4445E">
        <w:rPr>
          <w:spacing w:val="-4"/>
          <w:lang w:val="en-GB"/>
        </w:rPr>
        <w:t>)</w:t>
      </w:r>
      <w:r w:rsidRPr="00A4445E">
        <w:rPr>
          <w:rFonts w:hint="cs"/>
          <w:spacing w:val="-4"/>
          <w:rtl/>
          <w:lang w:val="en-GB"/>
        </w:rPr>
        <w:t xml:space="preserve">، الكسب حسب المعادلة الأولى في الفقرتين </w:t>
      </w:r>
      <w:r w:rsidRPr="00A4445E">
        <w:rPr>
          <w:spacing w:val="-4"/>
        </w:rPr>
        <w:t>1.2</w:t>
      </w:r>
      <w:r w:rsidRPr="00A4445E">
        <w:rPr>
          <w:rFonts w:hint="cs"/>
          <w:spacing w:val="-4"/>
          <w:rtl/>
          <w:lang w:bidi="ar-EG"/>
        </w:rPr>
        <w:t xml:space="preserve"> و</w:t>
      </w:r>
      <w:r w:rsidRPr="00A4445E">
        <w:rPr>
          <w:spacing w:val="-4"/>
          <w:lang w:bidi="ar-EG"/>
        </w:rPr>
        <w:t>2.2</w:t>
      </w:r>
      <w:r w:rsidRPr="00A4445E">
        <w:rPr>
          <w:rFonts w:hint="cs"/>
          <w:spacing w:val="-4"/>
          <w:rtl/>
          <w:lang w:bidi="ar-EG"/>
        </w:rPr>
        <w:t>.</w:t>
      </w:r>
    </w:p>
    <w:p w14:paraId="52367F86" w14:textId="04660017" w:rsidR="006F0D7E" w:rsidRPr="0080071E" w:rsidRDefault="006F0D7E" w:rsidP="0080071E">
      <w:pPr>
        <w:rPr>
          <w:spacing w:val="-4"/>
          <w:rtl/>
        </w:rPr>
      </w:pPr>
      <w:r w:rsidRPr="0080071E">
        <w:rPr>
          <w:rFonts w:hint="cs"/>
          <w:spacing w:val="-4"/>
          <w:rtl/>
        </w:rPr>
        <w:t xml:space="preserve">وتفترض المعادلة أعلاه أن كسب الهوائي ذي الاستقطاب المتقاطع بالنسبة للزاوية </w:t>
      </w:r>
      <w:r w:rsidRPr="0080071E">
        <w:rPr>
          <w:spacing w:val="-4"/>
        </w:rPr>
        <w:t>0° &lt; </w:t>
      </w:r>
      <w:r w:rsidRPr="0080071E">
        <w:rPr>
          <w:spacing w:val="-4"/>
        </w:rPr>
        <w:sym w:font="Symbol" w:char="F06A"/>
      </w:r>
      <w:r w:rsidRPr="0080071E">
        <w:rPr>
          <w:spacing w:val="-4"/>
        </w:rPr>
        <w:t> &lt; </w:t>
      </w:r>
      <w:r w:rsidRPr="0080071E">
        <w:rPr>
          <w:spacing w:val="-4"/>
        </w:rPr>
        <w:sym w:font="Symbol" w:char="F06A"/>
      </w:r>
      <w:r w:rsidRPr="0080071E">
        <w:rPr>
          <w:spacing w:val="-4"/>
          <w:position w:val="-4"/>
          <w:sz w:val="14"/>
          <w:szCs w:val="14"/>
        </w:rPr>
        <w:t>3 dB</w:t>
      </w:r>
      <w:r w:rsidRPr="0080071E">
        <w:rPr>
          <w:rFonts w:hint="cs"/>
          <w:spacing w:val="-4"/>
          <w:rtl/>
        </w:rPr>
        <w:t xml:space="preserve"> يقل بمقدار </w:t>
      </w:r>
      <w:r w:rsidRPr="0080071E">
        <w:rPr>
          <w:spacing w:val="-4"/>
        </w:rPr>
        <w:t>dB 20</w:t>
      </w:r>
      <w:r w:rsidRPr="0080071E">
        <w:rPr>
          <w:rFonts w:hint="cs"/>
          <w:spacing w:val="-4"/>
          <w:rtl/>
        </w:rPr>
        <w:t xml:space="preserve"> عن</w:t>
      </w:r>
      <w:r w:rsidR="00244F0C" w:rsidRPr="0080071E">
        <w:rPr>
          <w:rFonts w:hint="eastAsia"/>
          <w:spacing w:val="-4"/>
          <w:rtl/>
        </w:rPr>
        <w:t> </w:t>
      </w:r>
      <w:r w:rsidRPr="0080071E">
        <w:rPr>
          <w:i/>
          <w:spacing w:val="-4"/>
        </w:rPr>
        <w:t>G</w:t>
      </w:r>
      <w:r w:rsidRPr="0080071E">
        <w:rPr>
          <w:i/>
          <w:iCs/>
          <w:spacing w:val="-4"/>
          <w:position w:val="-4"/>
          <w:vertAlign w:val="subscript"/>
        </w:rPr>
        <w:t>max</w:t>
      </w:r>
      <w:r w:rsidRPr="0080071E">
        <w:rPr>
          <w:rFonts w:hint="cs"/>
          <w:spacing w:val="-4"/>
          <w:rtl/>
        </w:rPr>
        <w:t>. ولا</w:t>
      </w:r>
      <w:r w:rsidR="0080071E">
        <w:rPr>
          <w:rFonts w:hint="eastAsia"/>
          <w:spacing w:val="-4"/>
          <w:rtl/>
        </w:rPr>
        <w:t> </w:t>
      </w:r>
      <w:r w:rsidRPr="0080071E">
        <w:rPr>
          <w:rFonts w:hint="cs"/>
          <w:spacing w:val="-4"/>
          <w:rtl/>
        </w:rPr>
        <w:t xml:space="preserve">ينبغي توقع التمتع بميزة الاستقطاب للزاوية </w:t>
      </w:r>
      <w:r w:rsidRPr="0080071E">
        <w:rPr>
          <w:spacing w:val="-4"/>
        </w:rPr>
        <w:sym w:font="Symbol" w:char="F06A"/>
      </w:r>
      <w:r w:rsidRPr="0080071E">
        <w:rPr>
          <w:spacing w:val="-4"/>
        </w:rPr>
        <w:t> &gt; </w:t>
      </w:r>
      <w:r w:rsidRPr="0080071E">
        <w:rPr>
          <w:spacing w:val="-4"/>
        </w:rPr>
        <w:sym w:font="Symbol" w:char="F06A"/>
      </w:r>
      <w:r w:rsidRPr="0080071E">
        <w:rPr>
          <w:spacing w:val="-4"/>
          <w:position w:val="-4"/>
          <w:sz w:val="14"/>
          <w:szCs w:val="14"/>
        </w:rPr>
        <w:t>3 dB</w:t>
      </w:r>
      <w:r w:rsidRPr="0080071E">
        <w:rPr>
          <w:rFonts w:hint="cs"/>
          <w:spacing w:val="-4"/>
          <w:rtl/>
        </w:rPr>
        <w:t xml:space="preserve"> أو عندما تكون محطة الترحيل</w:t>
      </w:r>
      <w:r w:rsidRPr="0080071E">
        <w:rPr>
          <w:rFonts w:hint="cs"/>
          <w:spacing w:val="-4"/>
          <w:rtl/>
          <w:lang w:bidi="ar-EG"/>
        </w:rPr>
        <w:t xml:space="preserve"> الراديوي</w:t>
      </w:r>
      <w:r w:rsidRPr="0080071E">
        <w:rPr>
          <w:rFonts w:hint="cs"/>
          <w:spacing w:val="-4"/>
          <w:rtl/>
        </w:rPr>
        <w:t xml:space="preserve"> خارج الحزمة الرئيسية لهوائي الخدمة الأخرى.</w:t>
      </w:r>
    </w:p>
    <w:p w14:paraId="0FC70AB4" w14:textId="4DBACD23" w:rsidR="006F0D7E" w:rsidRPr="00244F0C" w:rsidRDefault="006F0D7E" w:rsidP="00002BB5">
      <w:pPr>
        <w:rPr>
          <w:rtl/>
        </w:rPr>
      </w:pPr>
      <w:r w:rsidRPr="00A4445E">
        <w:rPr>
          <w:rFonts w:hint="cs"/>
          <w:spacing w:val="4"/>
          <w:rtl/>
        </w:rPr>
        <w:t xml:space="preserve">والزاوية </w:t>
      </w:r>
      <w:r w:rsidRPr="00A4445E">
        <w:rPr>
          <w:spacing w:val="4"/>
          <w:lang w:val="en-GB"/>
        </w:rPr>
        <w:sym w:font="Symbol" w:char="F06A"/>
      </w:r>
      <w:r w:rsidRPr="00002BB5">
        <w:rPr>
          <w:spacing w:val="4"/>
          <w:vertAlign w:val="subscript"/>
          <w:lang w:val="en-GB"/>
        </w:rPr>
        <w:t>3</w:t>
      </w:r>
      <w:r w:rsidRPr="00A4445E">
        <w:rPr>
          <w:spacing w:val="4"/>
          <w:lang w:val="en-GB"/>
        </w:rPr>
        <w:t xml:space="preserve"> </w:t>
      </w:r>
      <w:r w:rsidRPr="00A4445E">
        <w:rPr>
          <w:spacing w:val="4"/>
          <w:vertAlign w:val="subscript"/>
          <w:lang w:val="en-GB"/>
        </w:rPr>
        <w:t>dB</w:t>
      </w:r>
      <w:r w:rsidRPr="00A4445E">
        <w:rPr>
          <w:rFonts w:hint="cs"/>
          <w:spacing w:val="4"/>
          <w:rtl/>
        </w:rPr>
        <w:t xml:space="preserve"> </w:t>
      </w:r>
      <w:r w:rsidR="00A80B70" w:rsidRPr="002D00C5">
        <w:rPr>
          <w:rFonts w:hint="cs"/>
          <w:spacing w:val="4"/>
          <w:rtl/>
        </w:rPr>
        <w:t>(</w:t>
      </w:r>
      <w:r w:rsidR="002D00C5">
        <w:rPr>
          <w:rFonts w:hint="cs"/>
          <w:spacing w:val="4"/>
          <w:rtl/>
        </w:rPr>
        <w:t xml:space="preserve">أي نصف عرض الحزمة البالغ </w:t>
      </w:r>
      <w:r w:rsidR="002D00C5">
        <w:rPr>
          <w:spacing w:val="4"/>
        </w:rPr>
        <w:t>dB 3</w:t>
      </w:r>
      <w:r w:rsidR="00A80B70" w:rsidRPr="002D00C5">
        <w:rPr>
          <w:rFonts w:hint="cs"/>
          <w:spacing w:val="4"/>
          <w:rtl/>
        </w:rPr>
        <w:t>)</w:t>
      </w:r>
      <w:r w:rsidR="00A80B70">
        <w:rPr>
          <w:rFonts w:hint="cs"/>
          <w:spacing w:val="4"/>
          <w:rtl/>
        </w:rPr>
        <w:t xml:space="preserve"> </w:t>
      </w:r>
      <w:r w:rsidRPr="00A4445E">
        <w:rPr>
          <w:rFonts w:hint="cs"/>
          <w:spacing w:val="4"/>
          <w:rtl/>
        </w:rPr>
        <w:t xml:space="preserve">التي يقل عندها كسب الاستقطاب المشترك بمقدار </w:t>
      </w:r>
      <w:r w:rsidRPr="00A4445E">
        <w:rPr>
          <w:spacing w:val="4"/>
          <w:lang w:val="en-GB" w:bidi="ar-EG"/>
        </w:rPr>
        <w:t>dB 3</w:t>
      </w:r>
      <w:r w:rsidRPr="00A4445E">
        <w:rPr>
          <w:rFonts w:hint="cs"/>
          <w:spacing w:val="4"/>
          <w:rtl/>
          <w:lang w:val="en-GB" w:bidi="ar-EG"/>
        </w:rPr>
        <w:t xml:space="preserve"> عن الكسب الأقصى، </w:t>
      </w:r>
      <w:r w:rsidRPr="00A4445E">
        <w:rPr>
          <w:i/>
          <w:spacing w:val="4"/>
        </w:rPr>
        <w:t>G</w:t>
      </w:r>
      <w:r w:rsidRPr="00002BB5">
        <w:rPr>
          <w:i/>
          <w:iCs/>
          <w:spacing w:val="4"/>
          <w:position w:val="-4"/>
          <w:vertAlign w:val="subscript"/>
        </w:rPr>
        <w:t>max</w:t>
      </w:r>
      <w:r w:rsidRPr="00A4445E">
        <w:rPr>
          <w:rFonts w:hint="cs"/>
          <w:spacing w:val="4"/>
          <w:rtl/>
          <w:lang w:bidi="ar-EG"/>
        </w:rPr>
        <w:t xml:space="preserve">، يمكن حسابها بالاستعاضة عن </w:t>
      </w:r>
      <w:r w:rsidRPr="00A4445E">
        <w:rPr>
          <w:i/>
          <w:iCs/>
          <w:spacing w:val="4"/>
          <w:lang w:val="en-GB" w:bidi="ar-EG"/>
        </w:rPr>
        <w:t>G(</w:t>
      </w:r>
      <w:r w:rsidRPr="00A4445E">
        <w:rPr>
          <w:spacing w:val="4"/>
          <w:lang w:val="en-GB" w:bidi="ar-EG"/>
        </w:rPr>
        <w:sym w:font="Symbol" w:char="F06A"/>
      </w:r>
      <w:r w:rsidRPr="00A4445E">
        <w:rPr>
          <w:spacing w:val="4"/>
          <w:lang w:val="en-GB" w:bidi="ar-EG"/>
        </w:rPr>
        <w:t>)</w:t>
      </w:r>
      <w:r w:rsidRPr="00A4445E">
        <w:rPr>
          <w:rFonts w:hint="cs"/>
          <w:spacing w:val="4"/>
          <w:rtl/>
          <w:lang w:val="en-GB" w:bidi="ar-EG"/>
        </w:rPr>
        <w:t xml:space="preserve"> بالمقدار</w:t>
      </w:r>
      <w:r w:rsidRPr="00A4445E">
        <w:rPr>
          <w:rFonts w:hint="cs"/>
          <w:spacing w:val="-4"/>
          <w:rtl/>
          <w:lang w:val="en-GB" w:bidi="ar-EG"/>
        </w:rPr>
        <w:t xml:space="preserve"> </w:t>
      </w:r>
      <w:r w:rsidR="00002BB5" w:rsidRPr="00002BB5">
        <w:rPr>
          <w:rFonts w:cs="Times New Roman"/>
          <w:position w:val="-12"/>
          <w:szCs w:val="22"/>
          <w:lang w:eastAsia="en-US"/>
        </w:rPr>
        <w:object w:dxaOrig="1170" w:dyaOrig="375" w14:anchorId="5DB8CAE0">
          <v:shape id="_x0000_i1084" type="#_x0000_t75" style="width:50.65pt;height:16.6pt" o:ole="">
            <v:imagedata r:id="rId27" o:title=""/>
          </v:shape>
          <o:OLEObject Type="Embed" ProgID="Equation.DSMT4" ShapeID="_x0000_i1084" DrawAspect="Content" ObjectID="_1628079672" r:id="rId28"/>
        </w:object>
      </w:r>
      <w:r w:rsidRPr="00A4445E">
        <w:rPr>
          <w:rFonts w:hint="cs"/>
          <w:spacing w:val="-4"/>
          <w:rtl/>
          <w:lang w:val="en-GB" w:bidi="ar-EG"/>
        </w:rPr>
        <w:t xml:space="preserve"> في الصيغة الخاصة بالكسب </w:t>
      </w:r>
      <w:r w:rsidRPr="00A4445E">
        <w:rPr>
          <w:i/>
          <w:iCs/>
          <w:spacing w:val="-4"/>
          <w:lang w:val="en-GB" w:bidi="ar-EG"/>
        </w:rPr>
        <w:t>G(</w:t>
      </w:r>
      <w:r w:rsidRPr="00A4445E">
        <w:rPr>
          <w:spacing w:val="-4"/>
          <w:lang w:val="en-GB" w:bidi="ar-EG"/>
        </w:rPr>
        <w:sym w:font="Symbol" w:char="F06A"/>
      </w:r>
      <w:r w:rsidRPr="00A4445E">
        <w:rPr>
          <w:spacing w:val="-4"/>
          <w:lang w:val="en-GB" w:bidi="ar-EG"/>
        </w:rPr>
        <w:t>)</w:t>
      </w:r>
      <w:r w:rsidRPr="00A4445E">
        <w:rPr>
          <w:rFonts w:hint="cs"/>
          <w:spacing w:val="-4"/>
          <w:rtl/>
          <w:lang w:val="en-GB" w:bidi="ar-EG"/>
        </w:rPr>
        <w:t xml:space="preserve"> عند</w:t>
      </w:r>
      <w:r w:rsidR="00244F0C">
        <w:rPr>
          <w:rFonts w:hint="eastAsia"/>
          <w:spacing w:val="-4"/>
          <w:rtl/>
          <w:lang w:val="en-GB" w:bidi="ar-EG"/>
        </w:rPr>
        <w:t> </w:t>
      </w:r>
      <w:r w:rsidRPr="00A4445E">
        <w:rPr>
          <w:spacing w:val="-4"/>
          <w:lang w:val="en-GB" w:bidi="ar-EG"/>
        </w:rPr>
        <w:t>0° &lt; </w:t>
      </w:r>
      <w:r w:rsidRPr="00A4445E">
        <w:rPr>
          <w:spacing w:val="-4"/>
          <w:lang w:val="en-GB" w:bidi="ar-EG"/>
        </w:rPr>
        <w:sym w:font="Symbol" w:char="F06A"/>
      </w:r>
      <w:r w:rsidRPr="00A4445E">
        <w:rPr>
          <w:spacing w:val="-4"/>
          <w:lang w:val="en-GB" w:bidi="ar-EG"/>
        </w:rPr>
        <w:t> &lt; </w:t>
      </w:r>
      <w:r w:rsidRPr="00A4445E">
        <w:rPr>
          <w:spacing w:val="-4"/>
          <w:lang w:val="en-GB" w:bidi="ar-EG"/>
        </w:rPr>
        <w:sym w:font="Symbol" w:char="F06A"/>
      </w:r>
      <w:r w:rsidRPr="00A4445E">
        <w:rPr>
          <w:i/>
          <w:iCs/>
          <w:spacing w:val="-4"/>
          <w:vertAlign w:val="subscript"/>
          <w:lang w:val="en-GB" w:bidi="ar-EG"/>
        </w:rPr>
        <w:t>m</w:t>
      </w:r>
      <w:r w:rsidR="00244F0C" w:rsidRPr="00244F0C">
        <w:rPr>
          <w:rFonts w:hint="cs"/>
          <w:rtl/>
        </w:rPr>
        <w:t>.</w:t>
      </w:r>
    </w:p>
    <w:p w14:paraId="61F258C1" w14:textId="6FA2C0F1" w:rsidR="006F0D7E" w:rsidRPr="00A80B70" w:rsidRDefault="00A80B70" w:rsidP="00670954">
      <w:pPr>
        <w:pStyle w:val="Equation"/>
        <w:bidi w:val="0"/>
        <w:rPr>
          <w:rtl/>
        </w:rPr>
      </w:pPr>
      <w:r w:rsidRPr="00A80B70">
        <w:tab/>
      </w:r>
      <w:r w:rsidRPr="00A80B70">
        <w:object w:dxaOrig="1180" w:dyaOrig="980" w14:anchorId="3D3CBCBA">
          <v:shape id="_x0000_i1034" type="#_x0000_t75" style="width:57.75pt;height:48.25pt" o:ole="">
            <v:imagedata r:id="rId29" o:title=""/>
          </v:shape>
          <o:OLEObject Type="Embed" ProgID="Equation.DSMT4" ShapeID="_x0000_i1034" DrawAspect="Content" ObjectID="_1628079673" r:id="rId30"/>
        </w:object>
      </w:r>
    </w:p>
    <w:p w14:paraId="2943DB40" w14:textId="77777777" w:rsidR="006F0D7E" w:rsidRPr="00A4445E" w:rsidRDefault="006F0D7E" w:rsidP="009027C4">
      <w:pPr>
        <w:pStyle w:val="Note"/>
        <w:rPr>
          <w:b/>
          <w:bCs/>
          <w:rtl/>
        </w:rPr>
      </w:pPr>
      <w:r w:rsidRPr="00A4445E">
        <w:rPr>
          <w:b/>
          <w:bCs/>
          <w:rtl/>
        </w:rPr>
        <w:t xml:space="preserve">الملاحظة </w:t>
      </w:r>
      <w:r w:rsidRPr="00A4445E">
        <w:rPr>
          <w:b/>
          <w:bCs/>
        </w:rPr>
        <w:t>8</w:t>
      </w:r>
      <w:r w:rsidRPr="00A4445E">
        <w:rPr>
          <w:b/>
          <w:bCs/>
          <w:rtl/>
        </w:rPr>
        <w:t xml:space="preserve"> </w:t>
      </w:r>
      <w:r w:rsidR="00244F0C">
        <w:rPr>
          <w:rFonts w:hint="cs"/>
          <w:rtl/>
        </w:rPr>
        <w:t>-</w:t>
      </w:r>
      <w:r w:rsidRPr="00A4445E">
        <w:rPr>
          <w:rtl/>
        </w:rPr>
        <w:t xml:space="preserve"> </w:t>
      </w:r>
      <w:r w:rsidR="009606E9">
        <w:rPr>
          <w:rFonts w:hint="cs"/>
          <w:rtl/>
        </w:rPr>
        <w:t>يُرجى من</w:t>
      </w:r>
      <w:r w:rsidR="00A80B70">
        <w:rPr>
          <w:rFonts w:hint="cs"/>
          <w:rtl/>
        </w:rPr>
        <w:t xml:space="preserve"> </w:t>
      </w:r>
      <w:r w:rsidRPr="00A4445E">
        <w:rPr>
          <w:rFonts w:hint="cs"/>
          <w:rtl/>
        </w:rPr>
        <w:t>أعضاء قطاع الاتصالات الراديوية</w:t>
      </w:r>
      <w:r w:rsidR="009606E9">
        <w:rPr>
          <w:rFonts w:hint="cs"/>
          <w:rtl/>
        </w:rPr>
        <w:t xml:space="preserve"> </w:t>
      </w:r>
      <w:r w:rsidRPr="00A4445E">
        <w:rPr>
          <w:rFonts w:hint="cs"/>
          <w:rtl/>
        </w:rPr>
        <w:t>تقديم معلومات تقارن القيم المتوسطة للفصوص الجانبية ومخططات قياسات مخططات الإشعاع على هوائيات فعلية. يمكن لهذه المعلومات أن تساعد في زيادة صقل هذه التوصية.</w:t>
      </w:r>
    </w:p>
    <w:p w14:paraId="2B3EF8BF" w14:textId="7C310B7B" w:rsidR="006F0D7E" w:rsidRDefault="006F0D7E" w:rsidP="009027C4">
      <w:pPr>
        <w:pStyle w:val="Note"/>
        <w:rPr>
          <w:rtl/>
          <w:lang w:bidi="ar-EG"/>
        </w:rPr>
      </w:pPr>
      <w:r w:rsidRPr="00A4445E">
        <w:rPr>
          <w:b/>
          <w:bCs/>
          <w:rtl/>
        </w:rPr>
        <w:t xml:space="preserve">الملاحظة </w:t>
      </w:r>
      <w:r w:rsidRPr="00A4445E">
        <w:rPr>
          <w:b/>
          <w:bCs/>
        </w:rPr>
        <w:t>9</w:t>
      </w:r>
      <w:r w:rsidRPr="00A4445E">
        <w:rPr>
          <w:b/>
          <w:bCs/>
          <w:rtl/>
        </w:rPr>
        <w:t xml:space="preserve"> </w:t>
      </w:r>
      <w:r w:rsidR="00244F0C">
        <w:rPr>
          <w:rFonts w:hint="cs"/>
          <w:rtl/>
        </w:rPr>
        <w:t>-</w:t>
      </w:r>
      <w:r w:rsidRPr="00A4445E">
        <w:rPr>
          <w:rtl/>
        </w:rPr>
        <w:t xml:space="preserve"> </w:t>
      </w:r>
      <w:r w:rsidR="009606E9">
        <w:rPr>
          <w:rFonts w:hint="cs"/>
          <w:rtl/>
        </w:rPr>
        <w:t>يُرجى من</w:t>
      </w:r>
      <w:r w:rsidRPr="00A4445E">
        <w:rPr>
          <w:rFonts w:hint="cs"/>
          <w:rtl/>
        </w:rPr>
        <w:t xml:space="preserve"> أعضاء قطاع الاتصالات الراديوية</w:t>
      </w:r>
      <w:r w:rsidR="009606E9">
        <w:rPr>
          <w:rFonts w:hint="cs"/>
          <w:rtl/>
        </w:rPr>
        <w:t xml:space="preserve"> </w:t>
      </w:r>
      <w:r w:rsidRPr="00A4445E">
        <w:rPr>
          <w:rFonts w:hint="cs"/>
          <w:rtl/>
        </w:rPr>
        <w:t>دراسة جدوى التوسع في تطبيق النموذج الوارد في الملحق </w:t>
      </w:r>
      <w:r w:rsidRPr="00A4445E">
        <w:t>1</w:t>
      </w:r>
      <w:r w:rsidRPr="00A4445E">
        <w:rPr>
          <w:rFonts w:hint="cs"/>
          <w:rtl/>
          <w:lang w:bidi="ar-EG"/>
        </w:rPr>
        <w:t>.</w:t>
      </w:r>
    </w:p>
    <w:p w14:paraId="00926546" w14:textId="3AA0FB5C" w:rsidR="00751EA7" w:rsidRDefault="00751EA7" w:rsidP="009027C4">
      <w:pPr>
        <w:pStyle w:val="Note"/>
        <w:rPr>
          <w:rtl/>
          <w:lang w:bidi="ar-EG"/>
        </w:rPr>
      </w:pPr>
    </w:p>
    <w:p w14:paraId="4CD7D555" w14:textId="77777777" w:rsidR="00751EA7" w:rsidRPr="00A55268" w:rsidRDefault="00751EA7" w:rsidP="009027C4">
      <w:pPr>
        <w:pStyle w:val="Note"/>
        <w:rPr>
          <w:rtl/>
          <w:lang w:bidi="ar-EG"/>
        </w:rPr>
      </w:pPr>
    </w:p>
    <w:p w14:paraId="29D990B4" w14:textId="77777777" w:rsidR="006F0D7E" w:rsidRPr="009A712F" w:rsidRDefault="006F0D7E" w:rsidP="00751EA7">
      <w:pPr>
        <w:pStyle w:val="AnnexNoTitle0"/>
        <w:rPr>
          <w:rtl/>
        </w:rPr>
      </w:pPr>
      <w:bookmarkStart w:id="3" w:name="_Toc298334507"/>
      <w:bookmarkStart w:id="4" w:name="_Toc412538199"/>
      <w:r>
        <w:rPr>
          <w:rFonts w:hint="cs"/>
          <w:rtl/>
          <w:lang w:eastAsia="ja-JP" w:bidi="ar-SY"/>
        </w:rPr>
        <w:lastRenderedPageBreak/>
        <w:t xml:space="preserve">الملحق </w:t>
      </w:r>
      <w:r>
        <w:rPr>
          <w:lang w:eastAsia="ja-JP" w:bidi="ar-SY"/>
        </w:rPr>
        <w:t>1</w:t>
      </w:r>
      <w:bookmarkEnd w:id="3"/>
      <w:r>
        <w:rPr>
          <w:lang w:eastAsia="ja-JP" w:bidi="ar-SY"/>
        </w:rPr>
        <w:br/>
      </w:r>
      <w:r>
        <w:rPr>
          <w:lang w:eastAsia="ja-JP" w:bidi="ar-SY"/>
        </w:rPr>
        <w:br/>
      </w:r>
      <w:r>
        <w:rPr>
          <w:rFonts w:hint="cs"/>
          <w:rtl/>
          <w:lang w:bidi="ar-SY"/>
        </w:rPr>
        <w:t>نموذج رياضي لمخططات إشعاع معممة لهوائيات في الخدمة الثابتة من نقطة إلى نقطة</w:t>
      </w:r>
      <w:r>
        <w:rPr>
          <w:rtl/>
          <w:lang w:bidi="ar-SY"/>
        </w:rPr>
        <w:br/>
      </w:r>
      <w:r>
        <w:rPr>
          <w:rFonts w:hint="cs"/>
          <w:rtl/>
          <w:lang w:bidi="ar-SY"/>
        </w:rPr>
        <w:t>من أجل الاستعمال في التقييم الإحصائي للتداخلات</w:t>
      </w:r>
      <w:bookmarkEnd w:id="4"/>
    </w:p>
    <w:p w14:paraId="1A9110A6" w14:textId="77777777" w:rsidR="006F0D7E" w:rsidRDefault="006F0D7E" w:rsidP="006F0D7E">
      <w:pPr>
        <w:pStyle w:val="Heading1"/>
        <w:rPr>
          <w:rtl/>
          <w:lang w:bidi="ar-EG"/>
        </w:rPr>
      </w:pPr>
      <w:bookmarkStart w:id="5" w:name="_Toc412538200"/>
      <w:r>
        <w:t>1</w:t>
      </w:r>
      <w:r>
        <w:tab/>
      </w:r>
      <w:r>
        <w:rPr>
          <w:rFonts w:hint="cs"/>
          <w:rtl/>
          <w:lang w:bidi="ar-EG"/>
        </w:rPr>
        <w:t>مقدمة</w:t>
      </w:r>
      <w:bookmarkEnd w:id="5"/>
    </w:p>
    <w:p w14:paraId="4A38802E" w14:textId="77777777" w:rsidR="006F0D7E" w:rsidRDefault="006F0D7E" w:rsidP="009606E9">
      <w:pPr>
        <w:rPr>
          <w:rtl/>
          <w:lang w:bidi="ar-EG"/>
        </w:rPr>
      </w:pPr>
      <w:r>
        <w:rPr>
          <w:rFonts w:hint="cs"/>
          <w:rtl/>
        </w:rPr>
        <w:t xml:space="preserve">توفر </w:t>
      </w:r>
      <w:r w:rsidRPr="00561A7E">
        <w:rPr>
          <w:rFonts w:hint="cs"/>
          <w:rtl/>
        </w:rPr>
        <w:t xml:space="preserve">التوصيـة </w:t>
      </w:r>
      <w:r w:rsidRPr="00561A7E">
        <w:t>ITU-R F.</w:t>
      </w:r>
      <w:r>
        <w:t>699</w:t>
      </w:r>
      <w:r>
        <w:rPr>
          <w:rFonts w:hint="cs"/>
          <w:rtl/>
          <w:lang w:bidi="ar-EG"/>
        </w:rPr>
        <w:t xml:space="preserve"> مخططات الإشعاع المرجعية لهوائيات الخدمة الثابتة من نقطة إلى نقطة استناداً إلى قيم غلاف ا</w:t>
      </w:r>
      <w:r w:rsidR="009606E9">
        <w:rPr>
          <w:rFonts w:hint="cs"/>
          <w:rtl/>
          <w:lang w:bidi="ar-EG"/>
        </w:rPr>
        <w:t xml:space="preserve">لذروة للفصوص الجانبية. وبالتالي، قد </w:t>
      </w:r>
      <w:r w:rsidRPr="009606E9">
        <w:rPr>
          <w:rFonts w:hint="cs"/>
          <w:rtl/>
          <w:lang w:bidi="ar-EG"/>
        </w:rPr>
        <w:t>يؤدي</w:t>
      </w:r>
      <w:r>
        <w:rPr>
          <w:rFonts w:hint="cs"/>
          <w:rtl/>
          <w:lang w:bidi="ar-EG"/>
        </w:rPr>
        <w:t xml:space="preserve"> تقييم التداخلات باستعمال هذه التوصية إلى مغالاة لا مفر منها في تقدير هذه التداخلات.</w:t>
      </w:r>
    </w:p>
    <w:p w14:paraId="749A3050" w14:textId="77777777" w:rsidR="006F0D7E" w:rsidRPr="00786585" w:rsidRDefault="006F0D7E" w:rsidP="006F0D7E">
      <w:pPr>
        <w:rPr>
          <w:rtl/>
          <w:lang w:bidi="ar-EG"/>
        </w:rPr>
      </w:pPr>
      <w:r>
        <w:rPr>
          <w:rFonts w:hint="cs"/>
          <w:rtl/>
          <w:lang w:bidi="ar-EG"/>
        </w:rPr>
        <w:t>ومن جهة أخرى، يوفر الن</w:t>
      </w:r>
      <w:r w:rsidRPr="00786585">
        <w:rPr>
          <w:rFonts w:hint="cs"/>
          <w:rtl/>
          <w:lang w:bidi="ar-EG"/>
        </w:rPr>
        <w:t>ص الرئيسي لهذه التوصية نموذجاً رياضياً لمخططات الإشعاع المتوسطة لهوائيات الخدمة الثابتة من نقطة إلى نقطة تمثل القيم المتوسطة للفصوص الجانبية. بيد أنه يمكن تطبيق ذلك في حالة مصادر التداخل المتعددة أو مصادر التداخل المتغيرة بتغير الوقت.</w:t>
      </w:r>
    </w:p>
    <w:p w14:paraId="5A3C5177" w14:textId="77777777" w:rsidR="006F0D7E" w:rsidRPr="00FD3058" w:rsidRDefault="006F0D7E" w:rsidP="00FD3058">
      <w:pPr>
        <w:rPr>
          <w:rtl/>
          <w:lang w:bidi="ar-EG"/>
        </w:rPr>
      </w:pPr>
      <w:r w:rsidRPr="00FD3058">
        <w:rPr>
          <w:rFonts w:hint="cs"/>
          <w:rtl/>
          <w:lang w:bidi="ar-EG"/>
        </w:rPr>
        <w:t xml:space="preserve">ومن أجل الاستعمال في تحليل إحصائي لأمكنة التداخل، مثل اشتقاق دالة توزيع الاحتمال </w:t>
      </w:r>
      <w:r w:rsidRPr="00FD3058">
        <w:rPr>
          <w:rFonts w:cs="Times New Roman"/>
          <w:lang w:val="en-GB" w:eastAsia="en-US"/>
        </w:rPr>
        <w:t>(pdf)</w:t>
      </w:r>
      <w:r w:rsidRPr="00FD3058">
        <w:rPr>
          <w:rFonts w:hint="cs"/>
          <w:rtl/>
          <w:lang w:bidi="ar-EG"/>
        </w:rPr>
        <w:t xml:space="preserve"> للتداخل الناجم عن بعض الأنظمة الساتلية المستقرة بالنسبة إلى الأرض على عدد كبير من أنظمة أو محطات الخدمة الثابتة، من الضروري وضع نموذج رياضي لمخططات الإشعاع المعممة للهوائيات.</w:t>
      </w:r>
    </w:p>
    <w:p w14:paraId="570E2B5B" w14:textId="77777777" w:rsidR="006F0D7E" w:rsidRPr="00AF2AFC" w:rsidRDefault="006F0D7E" w:rsidP="006F0D7E">
      <w:pPr>
        <w:pStyle w:val="Heading1"/>
        <w:rPr>
          <w:rtl/>
          <w:lang w:val="en-GB" w:bidi="ar-EG"/>
        </w:rPr>
      </w:pPr>
      <w:bookmarkStart w:id="6" w:name="_Toc412538201"/>
      <w:r>
        <w:t>2</w:t>
      </w:r>
      <w:r>
        <w:tab/>
      </w:r>
      <w:r>
        <w:rPr>
          <w:rFonts w:hint="cs"/>
          <w:rtl/>
          <w:lang w:bidi="ar-EG"/>
        </w:rPr>
        <w:t xml:space="preserve">الهوائيات ذات النسبة </w:t>
      </w:r>
      <w:r w:rsidRPr="00AF2AFC">
        <w:rPr>
          <w:i/>
          <w:iCs/>
          <w:lang w:val="en-GB" w:bidi="ar-EG"/>
        </w:rPr>
        <w:t>D</w:t>
      </w:r>
      <w:r w:rsidRPr="00AF2AFC">
        <w:rPr>
          <w:lang w:val="en-GB" w:bidi="ar-EG"/>
        </w:rPr>
        <w:t>/</w:t>
      </w:r>
      <w:r w:rsidRPr="00AF2AFC">
        <w:rPr>
          <w:lang w:val="en-GB" w:bidi="ar-EG"/>
        </w:rPr>
        <w:sym w:font="Symbol" w:char="F06C"/>
      </w:r>
      <w:r>
        <w:rPr>
          <w:rFonts w:hint="cs"/>
          <w:rtl/>
          <w:lang w:bidi="ar-EG"/>
        </w:rPr>
        <w:t xml:space="preserve"> الأكبر من </w:t>
      </w:r>
      <w:r w:rsidRPr="00AF2AFC">
        <w:rPr>
          <w:lang w:val="en-GB" w:bidi="ar-EG"/>
        </w:rPr>
        <w:t>100</w:t>
      </w:r>
      <w:bookmarkEnd w:id="6"/>
    </w:p>
    <w:p w14:paraId="55A215D4" w14:textId="77777777" w:rsidR="006F0D7E" w:rsidRDefault="006F0D7E" w:rsidP="00A80B70">
      <w:pPr>
        <w:rPr>
          <w:rtl/>
          <w:lang w:bidi="ar-EG"/>
        </w:rPr>
      </w:pPr>
      <w:r>
        <w:rPr>
          <w:rFonts w:hint="cs"/>
          <w:rtl/>
          <w:lang w:bidi="ar-EG"/>
        </w:rPr>
        <w:t xml:space="preserve">ترد مخططات الإشعاع المرجعية للهوائيات ذات النسبة </w:t>
      </w:r>
      <w:r w:rsidRPr="00151DEF">
        <w:rPr>
          <w:i/>
          <w:iCs/>
          <w:lang w:val="en-GB" w:bidi="ar-EG"/>
        </w:rPr>
        <w:t>D</w:t>
      </w:r>
      <w:r w:rsidRPr="00151DEF">
        <w:rPr>
          <w:lang w:val="en-GB" w:bidi="ar-EG"/>
        </w:rPr>
        <w:t>/</w:t>
      </w:r>
      <w:r w:rsidRPr="00151DEF">
        <w:rPr>
          <w:lang w:val="en-GB" w:bidi="ar-EG"/>
        </w:rPr>
        <w:sym w:font="Symbol" w:char="F06C"/>
      </w:r>
      <w:r>
        <w:rPr>
          <w:rFonts w:hint="cs"/>
          <w:rtl/>
          <w:lang w:val="en-GB" w:bidi="ar-EG"/>
        </w:rPr>
        <w:t xml:space="preserve"> الأكبر من </w:t>
      </w:r>
      <w:r>
        <w:rPr>
          <w:lang w:bidi="ar-EG"/>
        </w:rPr>
        <w:t>100</w:t>
      </w:r>
      <w:r>
        <w:rPr>
          <w:rFonts w:hint="cs"/>
          <w:rtl/>
          <w:lang w:bidi="ar-EG"/>
        </w:rPr>
        <w:t xml:space="preserve"> والتي تمثل قيم غلاف الذروة للفصوص الجانبية في</w:t>
      </w:r>
      <w:r>
        <w:rPr>
          <w:rFonts w:hint="eastAsia"/>
          <w:rtl/>
          <w:lang w:bidi="ar-EG"/>
        </w:rPr>
        <w:t> </w:t>
      </w:r>
      <w:r>
        <w:rPr>
          <w:rFonts w:hint="cs"/>
          <w:rtl/>
          <w:lang w:bidi="ar-EG"/>
        </w:rPr>
        <w:t>الفقرة </w:t>
      </w:r>
      <w:r>
        <w:rPr>
          <w:lang w:bidi="ar-EG"/>
        </w:rPr>
        <w:t>1.2</w:t>
      </w:r>
      <w:r>
        <w:rPr>
          <w:rFonts w:hint="cs"/>
          <w:rtl/>
          <w:lang w:bidi="ar-EG"/>
        </w:rPr>
        <w:t xml:space="preserve"> من </w:t>
      </w:r>
      <w:r w:rsidR="00A80B70" w:rsidRPr="00A80B70">
        <w:rPr>
          <w:rFonts w:hint="cs"/>
          <w:i/>
          <w:iCs/>
          <w:rtl/>
          <w:lang w:bidi="ar-EG"/>
        </w:rPr>
        <w:t>"</w:t>
      </w:r>
      <w:r w:rsidRPr="00151DEF">
        <w:rPr>
          <w:rFonts w:hint="cs"/>
          <w:i/>
          <w:iCs/>
          <w:rtl/>
          <w:lang w:bidi="ar-EG"/>
        </w:rPr>
        <w:t>توصي</w:t>
      </w:r>
      <w:r w:rsidR="00A80B70">
        <w:rPr>
          <w:rFonts w:hint="cs"/>
          <w:i/>
          <w:iCs/>
          <w:rtl/>
          <w:lang w:bidi="ar-EG"/>
        </w:rPr>
        <w:t>"</w:t>
      </w:r>
      <w:r>
        <w:rPr>
          <w:rFonts w:hint="cs"/>
          <w:rtl/>
          <w:lang w:bidi="ar-EG"/>
        </w:rPr>
        <w:t xml:space="preserve"> بالتوصية </w:t>
      </w:r>
      <w:r w:rsidRPr="00151DEF">
        <w:rPr>
          <w:lang w:val="en-GB" w:bidi="ar-EG"/>
        </w:rPr>
        <w:t>ITU-R F.699</w:t>
      </w:r>
      <w:r>
        <w:rPr>
          <w:rFonts w:hint="cs"/>
          <w:rtl/>
          <w:lang w:val="en-GB" w:bidi="ar-EG"/>
        </w:rPr>
        <w:t>. وطبقاً للفقرة </w:t>
      </w:r>
      <w:r>
        <w:rPr>
          <w:lang w:bidi="ar-EG"/>
        </w:rPr>
        <w:t>1.2</w:t>
      </w:r>
      <w:r>
        <w:rPr>
          <w:rFonts w:hint="cs"/>
          <w:rtl/>
          <w:lang w:bidi="ar-EG"/>
        </w:rPr>
        <w:t xml:space="preserve"> من </w:t>
      </w:r>
      <w:r w:rsidR="00A80B70" w:rsidRPr="00A80B70">
        <w:rPr>
          <w:rFonts w:hint="cs"/>
          <w:i/>
          <w:iCs/>
          <w:rtl/>
          <w:lang w:bidi="ar-EG"/>
        </w:rPr>
        <w:t>"</w:t>
      </w:r>
      <w:r w:rsidRPr="00D5153B">
        <w:rPr>
          <w:rFonts w:hint="cs"/>
          <w:i/>
          <w:iCs/>
          <w:rtl/>
          <w:lang w:bidi="ar-EG"/>
        </w:rPr>
        <w:t>توصي</w:t>
      </w:r>
      <w:r w:rsidR="00A80B70">
        <w:rPr>
          <w:rFonts w:hint="cs"/>
          <w:i/>
          <w:iCs/>
          <w:rtl/>
          <w:lang w:bidi="ar-EG"/>
        </w:rPr>
        <w:t>"</w:t>
      </w:r>
      <w:r>
        <w:rPr>
          <w:rFonts w:hint="cs"/>
          <w:rtl/>
          <w:lang w:bidi="ar-EG"/>
        </w:rPr>
        <w:t xml:space="preserve"> </w:t>
      </w:r>
      <w:r w:rsidR="00A80B70">
        <w:rPr>
          <w:rFonts w:hint="cs"/>
          <w:rtl/>
          <w:lang w:bidi="ar-EG"/>
        </w:rPr>
        <w:t>ب</w:t>
      </w:r>
      <w:r>
        <w:rPr>
          <w:rFonts w:hint="cs"/>
          <w:rtl/>
          <w:lang w:bidi="ar-EG"/>
        </w:rPr>
        <w:t>التوصية</w:t>
      </w:r>
      <w:r w:rsidR="00A80B70">
        <w:rPr>
          <w:rFonts w:hint="cs"/>
          <w:rtl/>
          <w:lang w:bidi="ar-EG"/>
        </w:rPr>
        <w:t xml:space="preserve"> </w:t>
      </w:r>
      <w:r w:rsidR="00A80B70" w:rsidRPr="00151DEF">
        <w:rPr>
          <w:lang w:val="en-GB" w:bidi="ar-EG"/>
        </w:rPr>
        <w:t>ITU-R F.699</w:t>
      </w:r>
      <w:r>
        <w:rPr>
          <w:rFonts w:hint="cs"/>
          <w:rtl/>
          <w:lang w:bidi="ar-EG"/>
        </w:rPr>
        <w:t>، فإن القيمة المتوسطة للفص الجانبي تقل عن قيمة غلاف الذروة للفص الجانبي بمقدار </w:t>
      </w:r>
      <w:r>
        <w:rPr>
          <w:lang w:bidi="ar-EG"/>
        </w:rPr>
        <w:t>dB 3</w:t>
      </w:r>
      <w:r>
        <w:rPr>
          <w:rFonts w:hint="cs"/>
          <w:rtl/>
          <w:lang w:bidi="ar-EG"/>
        </w:rPr>
        <w:t>. ويبدو أن من المنطقي افتراض أن القيم الفعلية للفصوص الجانبية تتغير بشكل جيبي. وبالتالي، يعبر عن مخطط الإشعاع الفعلي كما يلي:</w:t>
      </w:r>
    </w:p>
    <w:p w14:paraId="462C42B4" w14:textId="77777777" w:rsidR="00A80B70" w:rsidRPr="00D5153B" w:rsidRDefault="00281287" w:rsidP="003F5556">
      <w:pPr>
        <w:pageBreakBefore/>
        <w:widowControl w:val="0"/>
        <w:rPr>
          <w:rtl/>
        </w:rPr>
      </w:pPr>
      <w:r>
        <w:rPr>
          <w:rFonts w:hint="cs"/>
          <w:rtl/>
          <w:lang w:bidi="ar-EG"/>
        </w:rPr>
        <w:t xml:space="preserve">فيما يخص الترددات في المدى </w:t>
      </w:r>
      <w:r>
        <w:rPr>
          <w:lang w:bidi="ar-EG"/>
        </w:rPr>
        <w:t>GHz 1</w:t>
      </w:r>
      <w:r>
        <w:rPr>
          <w:rFonts w:hint="cs"/>
          <w:rtl/>
        </w:rPr>
        <w:t xml:space="preserve"> إلى </w:t>
      </w:r>
      <w:r>
        <w:t>GHz 70</w:t>
      </w:r>
      <w:r>
        <w:rPr>
          <w:rFonts w:hint="cs"/>
          <w:rtl/>
        </w:rPr>
        <w:t xml:space="preserve">، يُعطى كسب الهوائي </w:t>
      </w:r>
      <w:r>
        <w:t>G</w:t>
      </w:r>
      <w:r>
        <w:rPr>
          <w:rFonts w:hint="cs"/>
          <w:rtl/>
        </w:rPr>
        <w:t xml:space="preserve"> </w:t>
      </w:r>
      <w:r>
        <w:t>(</w:t>
      </w:r>
      <w:proofErr w:type="spellStart"/>
      <w:r>
        <w:t>dBi</w:t>
      </w:r>
      <w:proofErr w:type="spellEnd"/>
      <w:r>
        <w:t>)</w:t>
      </w:r>
      <w:r>
        <w:rPr>
          <w:rFonts w:hint="cs"/>
          <w:rtl/>
        </w:rPr>
        <w:t xml:space="preserve"> بواسطة:</w:t>
      </w:r>
    </w:p>
    <w:p w14:paraId="2B07C151" w14:textId="0747F5DA" w:rsidR="00A80B70" w:rsidRPr="00A80B70" w:rsidRDefault="00A80B70" w:rsidP="003F5556">
      <w:pPr>
        <w:pStyle w:val="Equation"/>
        <w:tabs>
          <w:tab w:val="clear" w:pos="4820"/>
          <w:tab w:val="left" w:pos="1701"/>
          <w:tab w:val="left" w:pos="5245"/>
          <w:tab w:val="left" w:pos="6521"/>
          <w:tab w:val="left" w:pos="7088"/>
        </w:tabs>
        <w:bidi w:val="0"/>
      </w:pPr>
      <w:r w:rsidRPr="00A80B70">
        <w:t>(1a)</w:t>
      </w:r>
      <w:r w:rsidR="003F5556">
        <w:rPr>
          <w:i/>
          <w:iCs/>
          <w:rtl/>
        </w:rPr>
        <w:tab/>
      </w:r>
      <w:proofErr w:type="gramStart"/>
      <w:r w:rsidRPr="00A80B70">
        <w:rPr>
          <w:i/>
          <w:iCs/>
        </w:rPr>
        <w:t>G</w:t>
      </w:r>
      <w:r w:rsidRPr="00A80B70">
        <w:t>(</w:t>
      </w:r>
      <w:proofErr w:type="gramEnd"/>
      <w:r w:rsidRPr="00A80B70">
        <w:sym w:font="Symbol" w:char="F06A"/>
      </w:r>
      <w:r w:rsidRPr="00A80B70">
        <w:t>) </w:t>
      </w:r>
      <w:r w:rsidRPr="00A80B70">
        <w:rPr>
          <w:rFonts w:ascii="Symbol" w:hAnsi="Symbol"/>
        </w:rPr>
        <w:t></w:t>
      </w:r>
      <w:r w:rsidR="003F5556">
        <w:t> max</w:t>
      </w:r>
      <w:r w:rsidR="003F5556">
        <w:rPr>
          <w:rFonts w:hint="cs"/>
          <w:rtl/>
        </w:rPr>
        <w:t xml:space="preserve"> </w:t>
      </w:r>
      <w:r w:rsidRPr="00A80B70">
        <w:t>[</w:t>
      </w:r>
      <w:r w:rsidRPr="00A80B70">
        <w:rPr>
          <w:i/>
          <w:iCs/>
        </w:rPr>
        <w:t>G</w:t>
      </w:r>
      <w:r w:rsidRPr="00A80B70">
        <w:rPr>
          <w:i/>
          <w:iCs/>
          <w:position w:val="-4"/>
          <w:sz w:val="18"/>
        </w:rPr>
        <w:t>a</w:t>
      </w:r>
      <w:r w:rsidRPr="00A80B70">
        <w:t>(</w:t>
      </w:r>
      <w:r w:rsidRPr="00A80B70">
        <w:sym w:font="Symbol" w:char="F06A"/>
      </w:r>
      <w:r w:rsidRPr="00A80B70">
        <w:t>), </w:t>
      </w:r>
      <w:r w:rsidRPr="00A80B70">
        <w:rPr>
          <w:i/>
          <w:iCs/>
        </w:rPr>
        <w:t>G</w:t>
      </w:r>
      <w:r w:rsidRPr="00A80B70">
        <w:rPr>
          <w:i/>
          <w:iCs/>
          <w:position w:val="-4"/>
          <w:sz w:val="18"/>
        </w:rPr>
        <w:t>b</w:t>
      </w:r>
      <w:r w:rsidRPr="00A80B70">
        <w:t>(</w:t>
      </w:r>
      <w:r w:rsidRPr="00A80B70">
        <w:sym w:font="Symbol" w:char="F06A"/>
      </w:r>
      <w:r w:rsidRPr="00A80B70">
        <w:t>)]</w:t>
      </w:r>
      <w:r w:rsidR="003F5556">
        <w:rPr>
          <w:rtl/>
        </w:rPr>
        <w:tab/>
      </w:r>
      <w:r w:rsidRPr="00A80B70">
        <w:t>for</w:t>
      </w:r>
      <w:r w:rsidR="003F5556">
        <w:rPr>
          <w:rtl/>
        </w:rPr>
        <w:tab/>
      </w:r>
      <w:r w:rsidRPr="00A80B70">
        <w:t>0</w:t>
      </w:r>
      <w:r w:rsidR="003F5556">
        <w:rPr>
          <w:rtl/>
        </w:rPr>
        <w:tab/>
      </w:r>
      <w:r w:rsidRPr="00A80B70">
        <w:rPr>
          <w:rFonts w:ascii="Symbol" w:hAnsi="Symbol"/>
        </w:rPr>
        <w:sym w:font="Symbol" w:char="F0A3"/>
      </w:r>
      <w:r w:rsidRPr="00A80B70">
        <w:t xml:space="preserve">  </w:t>
      </w:r>
      <w:r w:rsidRPr="00A80B70">
        <w:sym w:font="Symbol" w:char="F06A"/>
      </w:r>
      <w:r w:rsidRPr="00A80B70">
        <w:t xml:space="preserve">  </w:t>
      </w:r>
      <w:r w:rsidRPr="00A80B70">
        <w:rPr>
          <w:rFonts w:ascii="Symbol" w:hAnsi="Symbol"/>
        </w:rPr>
        <w:sym w:font="Symbol" w:char="F03C"/>
      </w:r>
      <w:r w:rsidRPr="00A80B70">
        <w:t xml:space="preserve">  </w:t>
      </w:r>
      <w:r w:rsidRPr="00A80B70">
        <w:sym w:font="Symbol" w:char="F06A"/>
      </w:r>
      <w:r w:rsidRPr="00A80B70">
        <w:rPr>
          <w:i/>
          <w:iCs/>
          <w:position w:val="-4"/>
          <w:sz w:val="18"/>
        </w:rPr>
        <w:t>r</w:t>
      </w:r>
    </w:p>
    <w:p w14:paraId="639016AB" w14:textId="4B544DA8" w:rsidR="00A80B70" w:rsidRPr="00A80B70" w:rsidRDefault="00A80B70" w:rsidP="003F5556">
      <w:pPr>
        <w:pStyle w:val="Equation"/>
        <w:tabs>
          <w:tab w:val="clear" w:pos="4820"/>
          <w:tab w:val="left" w:pos="1701"/>
          <w:tab w:val="center" w:pos="5387"/>
          <w:tab w:val="left" w:pos="6521"/>
          <w:tab w:val="left" w:pos="7088"/>
        </w:tabs>
        <w:bidi w:val="0"/>
      </w:pPr>
      <w:r w:rsidRPr="00A80B70">
        <w:t>(1b)</w:t>
      </w:r>
      <w:r w:rsidRPr="00A80B70">
        <w:rPr>
          <w:position w:val="-10"/>
        </w:rPr>
        <w:object w:dxaOrig="180" w:dyaOrig="340" w14:anchorId="5E21057C">
          <v:shape id="_x0000_i1094" type="#_x0000_t75" style="width:8.7pt;height:17.4pt" o:ole="">
            <v:imagedata r:id="rId31" o:title=""/>
          </v:shape>
          <o:OLEObject Type="Embed" ProgID="Equation.3" ShapeID="_x0000_i1094" DrawAspect="Content" ObjectID="_1628079674" r:id="rId32"/>
        </w:object>
      </w:r>
      <w:r w:rsidRPr="00A80B70">
        <w:tab/>
      </w:r>
      <w:proofErr w:type="gramStart"/>
      <w:r w:rsidRPr="00A80B70">
        <w:rPr>
          <w:i/>
          <w:iCs/>
        </w:rPr>
        <w:t>G</w:t>
      </w:r>
      <w:r w:rsidRPr="00A80B70">
        <w:t>(</w:t>
      </w:r>
      <w:proofErr w:type="gramEnd"/>
      <w:r w:rsidRPr="00A80B70">
        <w:sym w:font="Symbol" w:char="F06A"/>
      </w:r>
      <w:r w:rsidRPr="00A80B70">
        <w:rPr>
          <w:iCs/>
        </w:rPr>
        <w:t>) </w:t>
      </w:r>
      <w:r w:rsidRPr="00A80B70">
        <w:rPr>
          <w:rFonts w:ascii="Symbol" w:hAnsi="Symbol"/>
        </w:rPr>
        <w:t></w:t>
      </w:r>
      <w:r w:rsidRPr="00A80B70">
        <w:rPr>
          <w:iCs/>
        </w:rPr>
        <w:t> 32 − 25 log </w:t>
      </w:r>
      <w:r w:rsidRPr="00A80B70">
        <w:sym w:font="Symbol" w:char="F06A"/>
      </w:r>
      <w:r w:rsidRPr="00A80B70">
        <w:rPr>
          <w:i/>
        </w:rPr>
        <w:t> </w:t>
      </w:r>
      <w:r w:rsidRPr="00A80B70">
        <w:rPr>
          <w:rFonts w:ascii="Symbol" w:hAnsi="Symbol"/>
        </w:rPr>
        <w:t></w:t>
      </w:r>
      <w:r w:rsidRPr="00A80B70">
        <w:rPr>
          <w:iCs/>
        </w:rPr>
        <w:t> </w:t>
      </w:r>
      <w:r w:rsidRPr="00A80B70">
        <w:rPr>
          <w:i/>
        </w:rPr>
        <w:t>F</w:t>
      </w:r>
      <w:r w:rsidRPr="00A80B70">
        <w:rPr>
          <w:iCs/>
        </w:rPr>
        <w:t>(</w:t>
      </w:r>
      <w:r w:rsidRPr="00A80B70">
        <w:sym w:font="Symbol" w:char="F06A"/>
      </w:r>
      <w:r w:rsidRPr="00A80B70">
        <w:rPr>
          <w:iCs/>
        </w:rPr>
        <w:t>)</w:t>
      </w:r>
      <w:r w:rsidRPr="00A80B70">
        <w:rPr>
          <w:i/>
        </w:rPr>
        <w:tab/>
      </w:r>
      <w:r w:rsidRPr="00A80B70">
        <w:t>for</w:t>
      </w:r>
      <w:r w:rsidRPr="00A80B70">
        <w:tab/>
      </w:r>
      <w:r w:rsidRPr="00A80B70">
        <w:sym w:font="Symbol" w:char="F06A"/>
      </w:r>
      <w:r w:rsidRPr="00A80B70">
        <w:rPr>
          <w:i/>
          <w:iCs/>
          <w:position w:val="-4"/>
          <w:sz w:val="18"/>
        </w:rPr>
        <w:t>r</w:t>
      </w:r>
      <w:r w:rsidRPr="00A80B70">
        <w:rPr>
          <w:iCs/>
          <w:vertAlign w:val="subscript"/>
        </w:rPr>
        <w:tab/>
      </w:r>
      <w:r w:rsidRPr="00A80B70">
        <w:rPr>
          <w:rFonts w:ascii="Symbol" w:hAnsi="Symbol"/>
        </w:rPr>
        <w:sym w:font="Symbol" w:char="F0A3"/>
      </w:r>
      <w:r w:rsidRPr="00A80B70">
        <w:t xml:space="preserve">  </w:t>
      </w:r>
      <w:r w:rsidRPr="00A80B70">
        <w:sym w:font="Symbol" w:char="F06A"/>
      </w:r>
      <w:r w:rsidRPr="00A80B70">
        <w:rPr>
          <w:iCs/>
        </w:rPr>
        <w:t xml:space="preserve">  </w:t>
      </w:r>
      <w:r w:rsidRPr="00A80B70">
        <w:rPr>
          <w:rFonts w:ascii="Symbol" w:hAnsi="Symbol"/>
        </w:rPr>
        <w:sym w:font="Symbol" w:char="F03C"/>
      </w:r>
      <w:r w:rsidRPr="00A80B70">
        <w:t xml:space="preserve">  48</w:t>
      </w:r>
      <w:r w:rsidRPr="00A80B70">
        <w:rPr>
          <w:vertAlign w:val="superscript"/>
        </w:rPr>
        <w:t>o</w:t>
      </w:r>
    </w:p>
    <w:p w14:paraId="29C27A96" w14:textId="14882F70" w:rsidR="00A80B70" w:rsidRPr="00A80B70" w:rsidRDefault="00A80B70" w:rsidP="003F5556">
      <w:pPr>
        <w:pStyle w:val="Equation"/>
        <w:tabs>
          <w:tab w:val="clear" w:pos="4820"/>
          <w:tab w:val="left" w:pos="1701"/>
          <w:tab w:val="center" w:pos="5387"/>
          <w:tab w:val="left" w:pos="6521"/>
          <w:tab w:val="left" w:pos="7088"/>
        </w:tabs>
        <w:bidi w:val="0"/>
      </w:pPr>
      <w:r w:rsidRPr="00A80B70">
        <w:t>(1c)</w:t>
      </w:r>
      <w:r w:rsidRPr="00A80B70">
        <w:tab/>
      </w:r>
      <w:proofErr w:type="gramStart"/>
      <w:r w:rsidRPr="00A80B70">
        <w:rPr>
          <w:i/>
          <w:iCs/>
        </w:rPr>
        <w:t>G</w:t>
      </w:r>
      <w:r w:rsidRPr="00A80B70">
        <w:t>(</w:t>
      </w:r>
      <w:proofErr w:type="gramEnd"/>
      <w:r w:rsidRPr="00A80B70">
        <w:sym w:font="Symbol" w:char="F06A"/>
      </w:r>
      <w:r w:rsidRPr="00A80B70">
        <w:rPr>
          <w:iCs/>
        </w:rPr>
        <w:t>)</w:t>
      </w:r>
      <w:r w:rsidRPr="00A80B70">
        <w:rPr>
          <w:i/>
        </w:rPr>
        <w:t> </w:t>
      </w:r>
      <w:r w:rsidRPr="00A80B70">
        <w:rPr>
          <w:rFonts w:ascii="Symbol" w:hAnsi="Symbol"/>
        </w:rPr>
        <w:t></w:t>
      </w:r>
      <w:r w:rsidRPr="00A80B70">
        <w:rPr>
          <w:i/>
        </w:rPr>
        <w:t> </w:t>
      </w:r>
      <w:r w:rsidRPr="00A80B70">
        <w:rPr>
          <w:iCs/>
        </w:rPr>
        <w:t>−10 </w:t>
      </w:r>
      <w:r w:rsidRPr="00A80B70">
        <w:rPr>
          <w:rFonts w:ascii="Symbol" w:hAnsi="Symbol"/>
        </w:rPr>
        <w:t></w:t>
      </w:r>
      <w:r w:rsidRPr="00A80B70">
        <w:rPr>
          <w:iCs/>
        </w:rPr>
        <w:t> </w:t>
      </w:r>
      <w:r w:rsidRPr="00A80B70">
        <w:rPr>
          <w:i/>
        </w:rPr>
        <w:t>F</w:t>
      </w:r>
      <w:r w:rsidRPr="00A80B70">
        <w:rPr>
          <w:iCs/>
        </w:rPr>
        <w:t>(</w:t>
      </w:r>
      <w:r w:rsidRPr="00A80B70">
        <w:sym w:font="Symbol" w:char="F06A"/>
      </w:r>
      <w:r w:rsidRPr="00A80B70">
        <w:rPr>
          <w:iCs/>
        </w:rPr>
        <w:t>)</w:t>
      </w:r>
      <w:r w:rsidRPr="00A80B70">
        <w:rPr>
          <w:iCs/>
        </w:rPr>
        <w:tab/>
      </w:r>
      <w:r w:rsidRPr="00A80B70">
        <w:t>for</w:t>
      </w:r>
      <w:r w:rsidRPr="00A80B70">
        <w:tab/>
        <w:t>48</w:t>
      </w:r>
      <w:r w:rsidRPr="00A80B70">
        <w:rPr>
          <w:vertAlign w:val="superscript"/>
        </w:rPr>
        <w:t>o</w:t>
      </w:r>
      <w:r w:rsidRPr="00A80B70">
        <w:rPr>
          <w:vertAlign w:val="superscript"/>
        </w:rPr>
        <w:tab/>
      </w:r>
      <w:r w:rsidRPr="00A80B70">
        <w:rPr>
          <w:rFonts w:ascii="Symbol" w:hAnsi="Symbol"/>
        </w:rPr>
        <w:sym w:font="Symbol" w:char="F0A3"/>
      </w:r>
      <w:r w:rsidRPr="00A80B70">
        <w:t xml:space="preserve">  </w:t>
      </w:r>
      <w:r w:rsidRPr="00A80B70">
        <w:sym w:font="Symbol" w:char="F06A"/>
      </w:r>
      <w:r w:rsidRPr="00A80B70">
        <w:rPr>
          <w:iCs/>
        </w:rPr>
        <w:t xml:space="preserve">  </w:t>
      </w:r>
      <w:r w:rsidRPr="00A80B70">
        <w:rPr>
          <w:rFonts w:ascii="Symbol" w:hAnsi="Symbol"/>
        </w:rPr>
        <w:sym w:font="Symbol" w:char="F0A3"/>
      </w:r>
      <w:r w:rsidRPr="00A80B70">
        <w:t xml:space="preserve">  180</w:t>
      </w:r>
      <w:r w:rsidRPr="00A80B70">
        <w:rPr>
          <w:vertAlign w:val="superscript"/>
        </w:rPr>
        <w:t>o</w:t>
      </w:r>
    </w:p>
    <w:p w14:paraId="24E58584" w14:textId="77777777" w:rsidR="00A80B70" w:rsidRPr="00D5153B" w:rsidRDefault="00281287" w:rsidP="00244F0C">
      <w:pPr>
        <w:spacing w:before="240"/>
        <w:rPr>
          <w:rtl/>
        </w:rPr>
      </w:pPr>
      <w:r>
        <w:rPr>
          <w:rFonts w:hint="cs"/>
          <w:rtl/>
          <w:lang w:bidi="ar-EG"/>
        </w:rPr>
        <w:t xml:space="preserve">فيما يخص الترددات في المدى </w:t>
      </w:r>
      <w:r>
        <w:rPr>
          <w:lang w:bidi="ar-EG"/>
        </w:rPr>
        <w:t>GHz 70</w:t>
      </w:r>
      <w:r>
        <w:rPr>
          <w:rFonts w:hint="cs"/>
          <w:rtl/>
        </w:rPr>
        <w:t xml:space="preserve"> إلى </w:t>
      </w:r>
      <w:r>
        <w:t>GHz 86</w:t>
      </w:r>
      <w:r>
        <w:rPr>
          <w:rFonts w:hint="cs"/>
          <w:rtl/>
        </w:rPr>
        <w:t xml:space="preserve">، يُعطى كسب الهوائي </w:t>
      </w:r>
      <w:r>
        <w:t>G</w:t>
      </w:r>
      <w:r>
        <w:rPr>
          <w:rFonts w:hint="cs"/>
          <w:rtl/>
        </w:rPr>
        <w:t xml:space="preserve"> </w:t>
      </w:r>
      <w:r>
        <w:t>(</w:t>
      </w:r>
      <w:proofErr w:type="spellStart"/>
      <w:r>
        <w:t>dBi</w:t>
      </w:r>
      <w:proofErr w:type="spellEnd"/>
      <w:r>
        <w:t>)</w:t>
      </w:r>
      <w:r>
        <w:rPr>
          <w:rFonts w:hint="cs"/>
          <w:rtl/>
        </w:rPr>
        <w:t xml:space="preserve"> بواسطة:</w:t>
      </w:r>
    </w:p>
    <w:p w14:paraId="143FD533" w14:textId="45302A69" w:rsidR="00A80B70" w:rsidRPr="00A80B70" w:rsidRDefault="00A80B70" w:rsidP="0029370B">
      <w:pPr>
        <w:pStyle w:val="Equation"/>
        <w:tabs>
          <w:tab w:val="clear" w:pos="4820"/>
          <w:tab w:val="left" w:pos="1701"/>
          <w:tab w:val="center" w:pos="5387"/>
          <w:tab w:val="left" w:pos="6521"/>
          <w:tab w:val="left" w:pos="7088"/>
        </w:tabs>
        <w:bidi w:val="0"/>
      </w:pPr>
      <w:r w:rsidRPr="00A80B70">
        <w:t>(1a1)</w:t>
      </w:r>
      <w:r w:rsidRPr="00A80B70">
        <w:tab/>
      </w:r>
      <w:proofErr w:type="gramStart"/>
      <w:r w:rsidRPr="00A80B70">
        <w:rPr>
          <w:i/>
          <w:iCs/>
        </w:rPr>
        <w:t>G</w:t>
      </w:r>
      <w:r w:rsidRPr="00A80B70">
        <w:t>(</w:t>
      </w:r>
      <w:proofErr w:type="gramEnd"/>
      <w:r w:rsidRPr="00A80B70">
        <w:sym w:font="Symbol" w:char="F06A"/>
      </w:r>
      <w:r w:rsidRPr="00A80B70">
        <w:t>) </w:t>
      </w:r>
      <w:r w:rsidRPr="00A80B70">
        <w:rPr>
          <w:rFonts w:ascii="Symbol" w:hAnsi="Symbol"/>
        </w:rPr>
        <w:t></w:t>
      </w:r>
      <w:r w:rsidRPr="00A80B70">
        <w:t> max [</w:t>
      </w:r>
      <w:r w:rsidRPr="00A80B70">
        <w:rPr>
          <w:i/>
          <w:iCs/>
        </w:rPr>
        <w:t>G</w:t>
      </w:r>
      <w:r w:rsidRPr="00A80B70">
        <w:rPr>
          <w:i/>
          <w:iCs/>
          <w:position w:val="-4"/>
          <w:sz w:val="18"/>
        </w:rPr>
        <w:t>a</w:t>
      </w:r>
      <w:r w:rsidRPr="00A80B70">
        <w:t>(</w:t>
      </w:r>
      <w:r w:rsidRPr="00A80B70">
        <w:sym w:font="Symbol" w:char="F06A"/>
      </w:r>
      <w:r w:rsidRPr="00A80B70">
        <w:t>), </w:t>
      </w:r>
      <w:r w:rsidRPr="00A80B70">
        <w:rPr>
          <w:i/>
          <w:iCs/>
        </w:rPr>
        <w:t>G</w:t>
      </w:r>
      <w:r w:rsidRPr="00A80B70">
        <w:rPr>
          <w:i/>
          <w:iCs/>
          <w:position w:val="-4"/>
          <w:sz w:val="18"/>
        </w:rPr>
        <w:t>b</w:t>
      </w:r>
      <w:r w:rsidRPr="00A80B70">
        <w:t>(</w:t>
      </w:r>
      <w:r w:rsidRPr="00A80B70">
        <w:sym w:font="Symbol" w:char="F06A"/>
      </w:r>
      <w:r w:rsidRPr="00A80B70">
        <w:t>)]</w:t>
      </w:r>
      <w:r w:rsidRPr="00A80B70">
        <w:tab/>
        <w:t>for</w:t>
      </w:r>
      <w:r w:rsidRPr="00A80B70">
        <w:tab/>
        <w:t>0</w:t>
      </w:r>
      <w:r w:rsidRPr="00A80B70">
        <w:tab/>
      </w:r>
      <w:r w:rsidRPr="00A80B70">
        <w:rPr>
          <w:rFonts w:ascii="Symbol" w:hAnsi="Symbol"/>
        </w:rPr>
        <w:sym w:font="Symbol" w:char="F0A3"/>
      </w:r>
      <w:r w:rsidRPr="00A80B70">
        <w:t xml:space="preserve">  </w:t>
      </w:r>
      <w:r w:rsidRPr="00A80B70">
        <w:sym w:font="Symbol" w:char="F06A"/>
      </w:r>
      <w:r w:rsidRPr="00A80B70">
        <w:t xml:space="preserve">  </w:t>
      </w:r>
      <w:r w:rsidRPr="00A80B70">
        <w:rPr>
          <w:rFonts w:ascii="Symbol" w:hAnsi="Symbol"/>
        </w:rPr>
        <w:sym w:font="Symbol" w:char="F03C"/>
      </w:r>
      <w:r w:rsidRPr="00A80B70">
        <w:t xml:space="preserve">  </w:t>
      </w:r>
      <w:r w:rsidRPr="00A80B70">
        <w:rPr>
          <w:iCs/>
        </w:rPr>
        <w:sym w:font="Symbol" w:char="F06A"/>
      </w:r>
      <w:r w:rsidRPr="00A80B70">
        <w:rPr>
          <w:i/>
          <w:iCs/>
          <w:position w:val="-4"/>
          <w:sz w:val="18"/>
        </w:rPr>
        <w:t>r</w:t>
      </w:r>
    </w:p>
    <w:p w14:paraId="6FE2BA80" w14:textId="73FE6829" w:rsidR="00A80B70" w:rsidRPr="00A80B70" w:rsidRDefault="00A80B70" w:rsidP="0029370B">
      <w:pPr>
        <w:pStyle w:val="Equation"/>
        <w:tabs>
          <w:tab w:val="clear" w:pos="4820"/>
          <w:tab w:val="left" w:pos="1701"/>
          <w:tab w:val="center" w:pos="5387"/>
          <w:tab w:val="left" w:pos="6521"/>
          <w:tab w:val="left" w:pos="7088"/>
        </w:tabs>
        <w:bidi w:val="0"/>
      </w:pPr>
      <w:r w:rsidRPr="00A80B70">
        <w:t>(1b1)</w:t>
      </w:r>
      <w:r w:rsidRPr="00A80B70">
        <w:rPr>
          <w:position w:val="-10"/>
        </w:rPr>
        <w:object w:dxaOrig="180" w:dyaOrig="340" w14:anchorId="33DC3EB0">
          <v:shape id="_x0000_i1036" type="#_x0000_t75" style="width:8.7pt;height:17.4pt" o:ole="">
            <v:imagedata r:id="rId31" o:title=""/>
          </v:shape>
          <o:OLEObject Type="Embed" ProgID="Equation.3" ShapeID="_x0000_i1036" DrawAspect="Content" ObjectID="_1628079675" r:id="rId33"/>
        </w:object>
      </w:r>
      <w:r w:rsidRPr="00A80B70">
        <w:tab/>
      </w:r>
      <w:proofErr w:type="gramStart"/>
      <w:r w:rsidRPr="00A80B70">
        <w:rPr>
          <w:i/>
          <w:iCs/>
        </w:rPr>
        <w:t>G</w:t>
      </w:r>
      <w:r w:rsidRPr="00A80B70">
        <w:t>(</w:t>
      </w:r>
      <w:proofErr w:type="gramEnd"/>
      <w:r w:rsidRPr="00A80B70">
        <w:rPr>
          <w:iCs/>
        </w:rPr>
        <w:sym w:font="Symbol" w:char="F06A"/>
      </w:r>
      <w:r w:rsidRPr="00A80B70">
        <w:rPr>
          <w:iCs/>
        </w:rPr>
        <w:t>) </w:t>
      </w:r>
      <w:r w:rsidRPr="00A80B70">
        <w:rPr>
          <w:rFonts w:ascii="Symbol" w:hAnsi="Symbol"/>
          <w:iCs/>
        </w:rPr>
        <w:t></w:t>
      </w:r>
      <w:r w:rsidRPr="00A80B70">
        <w:rPr>
          <w:iCs/>
        </w:rPr>
        <w:t> 32 − 25 log </w:t>
      </w:r>
      <w:r w:rsidRPr="00A80B70">
        <w:rPr>
          <w:iCs/>
        </w:rPr>
        <w:sym w:font="Symbol" w:char="F06A"/>
      </w:r>
      <w:r w:rsidRPr="00A80B70">
        <w:rPr>
          <w:i/>
        </w:rPr>
        <w:t> </w:t>
      </w:r>
      <w:r w:rsidRPr="00A80B70">
        <w:rPr>
          <w:rFonts w:ascii="Symbol" w:hAnsi="Symbol"/>
          <w:iCs/>
        </w:rPr>
        <w:t></w:t>
      </w:r>
      <w:r w:rsidRPr="00A80B70">
        <w:rPr>
          <w:iCs/>
        </w:rPr>
        <w:t> </w:t>
      </w:r>
      <w:r w:rsidRPr="00A80B70">
        <w:rPr>
          <w:i/>
        </w:rPr>
        <w:t>F</w:t>
      </w:r>
      <w:r w:rsidRPr="00A80B70">
        <w:rPr>
          <w:iCs/>
        </w:rPr>
        <w:t>(</w:t>
      </w:r>
      <w:r w:rsidRPr="00A80B70">
        <w:rPr>
          <w:iCs/>
        </w:rPr>
        <w:sym w:font="Symbol" w:char="F06A"/>
      </w:r>
      <w:r w:rsidRPr="00A80B70">
        <w:rPr>
          <w:iCs/>
        </w:rPr>
        <w:t>)</w:t>
      </w:r>
      <w:r w:rsidRPr="00A80B70">
        <w:rPr>
          <w:i/>
        </w:rPr>
        <w:tab/>
      </w:r>
      <w:r w:rsidRPr="00A80B70">
        <w:t>for</w:t>
      </w:r>
      <w:r w:rsidRPr="00A80B70">
        <w:tab/>
      </w:r>
      <w:r w:rsidRPr="00A80B70">
        <w:rPr>
          <w:iCs/>
        </w:rPr>
        <w:sym w:font="Symbol" w:char="F06A"/>
      </w:r>
      <w:r w:rsidRPr="00A80B70">
        <w:rPr>
          <w:i/>
          <w:iCs/>
          <w:position w:val="-4"/>
          <w:sz w:val="18"/>
        </w:rPr>
        <w:t>r</w:t>
      </w:r>
      <w:r w:rsidRPr="00A80B70">
        <w:rPr>
          <w:iCs/>
          <w:vertAlign w:val="subscript"/>
        </w:rPr>
        <w:tab/>
      </w:r>
      <w:r w:rsidRPr="00A80B70">
        <w:rPr>
          <w:rFonts w:ascii="Symbol" w:hAnsi="Symbol"/>
        </w:rPr>
        <w:sym w:font="Symbol" w:char="F0A3"/>
      </w:r>
      <w:r w:rsidRPr="00A80B70">
        <w:t xml:space="preserve">  </w:t>
      </w:r>
      <w:r w:rsidRPr="00A80B70">
        <w:rPr>
          <w:iCs/>
        </w:rPr>
        <w:sym w:font="Symbol" w:char="F06A"/>
      </w:r>
      <w:r w:rsidRPr="00A80B70">
        <w:rPr>
          <w:iCs/>
        </w:rPr>
        <w:t xml:space="preserve">  </w:t>
      </w:r>
      <w:r w:rsidRPr="00A80B70">
        <w:rPr>
          <w:rFonts w:ascii="Symbol" w:hAnsi="Symbol"/>
        </w:rPr>
        <w:sym w:font="Symbol" w:char="F03C"/>
      </w:r>
      <w:r w:rsidRPr="00A80B70">
        <w:t xml:space="preserve">  120</w:t>
      </w:r>
      <w:r w:rsidRPr="00A80B70">
        <w:rPr>
          <w:vertAlign w:val="superscript"/>
        </w:rPr>
        <w:t>o</w:t>
      </w:r>
    </w:p>
    <w:p w14:paraId="6819AA72" w14:textId="69528F5C" w:rsidR="00A80B70" w:rsidRPr="00A80B70" w:rsidRDefault="00A80B70" w:rsidP="0029370B">
      <w:pPr>
        <w:pStyle w:val="Equation"/>
        <w:tabs>
          <w:tab w:val="clear" w:pos="4820"/>
          <w:tab w:val="left" w:pos="1701"/>
          <w:tab w:val="center" w:pos="5387"/>
          <w:tab w:val="left" w:pos="6521"/>
        </w:tabs>
        <w:bidi w:val="0"/>
      </w:pPr>
      <w:r w:rsidRPr="00A80B70">
        <w:t>(1c1)</w:t>
      </w:r>
      <w:r w:rsidRPr="00A80B70">
        <w:tab/>
      </w:r>
      <w:proofErr w:type="gramStart"/>
      <w:r w:rsidRPr="00A80B70">
        <w:rPr>
          <w:i/>
        </w:rPr>
        <w:t>G</w:t>
      </w:r>
      <w:r w:rsidRPr="00A80B70">
        <w:t>(</w:t>
      </w:r>
      <w:proofErr w:type="gramEnd"/>
      <w:r w:rsidRPr="00A80B70">
        <w:sym w:font="Symbol" w:char="F06A"/>
      </w:r>
      <w:r w:rsidRPr="00A80B70">
        <w:t>)</w:t>
      </w:r>
      <w:r w:rsidRPr="00A80B70">
        <w:rPr>
          <w:i/>
        </w:rPr>
        <w:t> </w:t>
      </w:r>
      <w:r w:rsidRPr="00A80B70">
        <w:rPr>
          <w:rFonts w:ascii="Symbol" w:hAnsi="Symbol"/>
        </w:rPr>
        <w:t></w:t>
      </w:r>
      <w:r w:rsidRPr="00A80B70">
        <w:rPr>
          <w:i/>
        </w:rPr>
        <w:t> </w:t>
      </w:r>
      <w:r w:rsidRPr="00A80B70">
        <w:rPr>
          <w:iCs/>
        </w:rPr>
        <w:t>−</w:t>
      </w:r>
      <w:r w:rsidRPr="00A80B70">
        <w:t>20 </w:t>
      </w:r>
      <w:r w:rsidRPr="00A80B70">
        <w:rPr>
          <w:rFonts w:ascii="Symbol" w:hAnsi="Symbol"/>
        </w:rPr>
        <w:t></w:t>
      </w:r>
      <w:r w:rsidRPr="00A80B70">
        <w:t> </w:t>
      </w:r>
      <w:r w:rsidRPr="00A80B70">
        <w:rPr>
          <w:i/>
        </w:rPr>
        <w:t>F</w:t>
      </w:r>
      <w:r w:rsidRPr="00A80B70">
        <w:t>(</w:t>
      </w:r>
      <w:r w:rsidRPr="00A80B70">
        <w:sym w:font="Symbol" w:char="F06A"/>
      </w:r>
      <w:r w:rsidRPr="00A80B70">
        <w:t>)</w:t>
      </w:r>
      <w:r w:rsidRPr="00A80B70">
        <w:tab/>
        <w:t>for</w:t>
      </w:r>
      <w:r w:rsidRPr="00A80B70">
        <w:tab/>
        <w:t>120</w:t>
      </w:r>
      <w:r w:rsidRPr="00A80B70">
        <w:rPr>
          <w:vertAlign w:val="superscript"/>
        </w:rPr>
        <w:t>o</w:t>
      </w:r>
      <w:r w:rsidRPr="00A80B70">
        <w:rPr>
          <w:rFonts w:ascii="Symbol" w:hAnsi="Symbol"/>
        </w:rPr>
        <w:sym w:font="Symbol" w:char="F0A3"/>
      </w:r>
      <w:r w:rsidRPr="00A80B70">
        <w:t xml:space="preserve">  </w:t>
      </w:r>
      <w:r w:rsidRPr="00A80B70">
        <w:sym w:font="Symbol" w:char="F06A"/>
      </w:r>
      <w:r w:rsidRPr="00A80B70">
        <w:t xml:space="preserve">  </w:t>
      </w:r>
      <w:r w:rsidRPr="00A80B70">
        <w:rPr>
          <w:rFonts w:ascii="Symbol" w:hAnsi="Symbol"/>
        </w:rPr>
        <w:sym w:font="Symbol" w:char="F0A3"/>
      </w:r>
      <w:r w:rsidRPr="00A80B70">
        <w:t xml:space="preserve">  180</w:t>
      </w:r>
      <w:r w:rsidRPr="00A80B70">
        <w:rPr>
          <w:vertAlign w:val="superscript"/>
        </w:rPr>
        <w:t>o</w:t>
      </w:r>
    </w:p>
    <w:p w14:paraId="3BACD19F" w14:textId="77777777" w:rsidR="006F0D7E" w:rsidRPr="002528B4" w:rsidRDefault="006F0D7E" w:rsidP="006F0D7E">
      <w:r w:rsidRPr="00761177">
        <w:rPr>
          <w:rFonts w:hint="cs"/>
          <w:rtl/>
        </w:rPr>
        <w:t>حيث:</w:t>
      </w:r>
    </w:p>
    <w:p w14:paraId="6FF2A46A" w14:textId="77777777" w:rsidR="00A80B70" w:rsidRPr="00A80B70" w:rsidRDefault="00A80B70" w:rsidP="00FD3058">
      <w:pPr>
        <w:tabs>
          <w:tab w:val="left" w:pos="794"/>
          <w:tab w:val="center" w:pos="4820"/>
          <w:tab w:val="right" w:pos="9639"/>
        </w:tabs>
        <w:bidi w:val="0"/>
        <w:spacing w:after="120" w:line="240" w:lineRule="auto"/>
        <w:rPr>
          <w:rFonts w:cs="Times New Roman"/>
          <w:sz w:val="24"/>
          <w:szCs w:val="20"/>
          <w:lang w:eastAsia="en-US"/>
        </w:rPr>
      </w:pPr>
      <w:r w:rsidRPr="00A80B70">
        <w:rPr>
          <w:rFonts w:cs="Times New Roman"/>
          <w:sz w:val="24"/>
          <w:szCs w:val="20"/>
          <w:lang w:eastAsia="en-US"/>
        </w:rPr>
        <w:t>(1d)</w:t>
      </w:r>
      <w:r w:rsidRPr="00A80B70">
        <w:rPr>
          <w:rFonts w:cs="Times New Roman"/>
          <w:sz w:val="24"/>
          <w:szCs w:val="20"/>
          <w:lang w:eastAsia="en-US"/>
        </w:rPr>
        <w:tab/>
      </w:r>
      <w:r w:rsidRPr="00A80B70">
        <w:rPr>
          <w:rFonts w:cs="Times New Roman"/>
          <w:sz w:val="24"/>
          <w:szCs w:val="20"/>
          <w:lang w:eastAsia="en-US"/>
        </w:rPr>
        <w:tab/>
      </w:r>
      <w:r w:rsidRPr="00A80B70">
        <w:rPr>
          <w:rFonts w:cs="Times New Roman"/>
          <w:position w:val="-26"/>
          <w:sz w:val="20"/>
          <w:szCs w:val="20"/>
          <w:lang w:eastAsia="en-US"/>
        </w:rPr>
        <w:object w:dxaOrig="3460" w:dyaOrig="700" w14:anchorId="235DBB35">
          <v:shape id="_x0000_i1106" type="#_x0000_t75" style="width:173.25pt;height:36.4pt" o:ole="">
            <v:imagedata r:id="rId34" o:title=""/>
          </v:shape>
          <o:OLEObject Type="Embed" ProgID="Equation.3" ShapeID="_x0000_i1106" DrawAspect="Content" ObjectID="_1628079676" r:id="rId35"/>
        </w:object>
      </w:r>
      <w:r w:rsidRPr="00A80B70">
        <w:rPr>
          <w:rFonts w:cs="Times New Roman"/>
          <w:sz w:val="24"/>
          <w:szCs w:val="20"/>
          <w:lang w:eastAsia="en-US"/>
        </w:rPr>
        <w:tab/>
      </w:r>
    </w:p>
    <w:p w14:paraId="4A9A66AD" w14:textId="77777777" w:rsidR="00A80B70" w:rsidRPr="00BC6886" w:rsidRDefault="00A80B70" w:rsidP="00FD3058">
      <w:pPr>
        <w:tabs>
          <w:tab w:val="left" w:pos="794"/>
          <w:tab w:val="center" w:pos="4820"/>
          <w:tab w:val="right" w:pos="9639"/>
        </w:tabs>
        <w:bidi w:val="0"/>
        <w:spacing w:after="120" w:line="240" w:lineRule="auto"/>
        <w:rPr>
          <w:rFonts w:cs="Times New Roman"/>
          <w:sz w:val="24"/>
          <w:szCs w:val="20"/>
          <w:lang w:val="es-ES" w:eastAsia="en-US"/>
        </w:rPr>
      </w:pPr>
      <w:r w:rsidRPr="00BC6886">
        <w:rPr>
          <w:rFonts w:cs="Times New Roman"/>
          <w:sz w:val="24"/>
          <w:szCs w:val="20"/>
          <w:lang w:val="es-ES" w:eastAsia="en-US"/>
        </w:rPr>
        <w:t>(1e)</w:t>
      </w:r>
      <w:r w:rsidRPr="00BC6886">
        <w:rPr>
          <w:rFonts w:cs="Times New Roman"/>
          <w:sz w:val="24"/>
          <w:szCs w:val="20"/>
          <w:lang w:val="es-ES" w:eastAsia="en-US"/>
        </w:rPr>
        <w:tab/>
      </w:r>
      <w:r w:rsidRPr="00BC6886">
        <w:rPr>
          <w:rFonts w:cs="Times New Roman"/>
          <w:sz w:val="24"/>
          <w:szCs w:val="20"/>
          <w:lang w:val="es-ES" w:eastAsia="en-US"/>
        </w:rPr>
        <w:tab/>
      </w:r>
      <w:r w:rsidRPr="00BC6886">
        <w:rPr>
          <w:rFonts w:cs="Times New Roman"/>
          <w:i/>
          <w:iCs/>
          <w:sz w:val="24"/>
          <w:szCs w:val="20"/>
          <w:lang w:val="es-ES" w:eastAsia="en-US"/>
        </w:rPr>
        <w:t>G</w:t>
      </w:r>
      <w:r w:rsidRPr="00BC6886">
        <w:rPr>
          <w:rFonts w:cs="Times New Roman"/>
          <w:i/>
          <w:position w:val="-4"/>
          <w:sz w:val="18"/>
          <w:szCs w:val="20"/>
          <w:lang w:val="es-ES" w:eastAsia="en-US"/>
        </w:rPr>
        <w:t>b</w:t>
      </w:r>
      <w:r w:rsidRPr="00BC6886">
        <w:rPr>
          <w:rFonts w:cs="Times New Roman"/>
          <w:sz w:val="24"/>
          <w:szCs w:val="20"/>
          <w:lang w:val="es-ES" w:eastAsia="en-US"/>
        </w:rPr>
        <w:t>(</w:t>
      </w:r>
      <w:r w:rsidRPr="00A80B70">
        <w:rPr>
          <w:rFonts w:cs="Times New Roman"/>
          <w:sz w:val="24"/>
          <w:szCs w:val="20"/>
          <w:lang w:eastAsia="en-US"/>
        </w:rPr>
        <w:sym w:font="Symbol" w:char="F06A"/>
      </w:r>
      <w:r w:rsidRPr="00BC6886">
        <w:rPr>
          <w:rFonts w:cs="Times New Roman"/>
          <w:iCs/>
          <w:sz w:val="24"/>
          <w:szCs w:val="20"/>
          <w:lang w:val="es-ES" w:eastAsia="en-US"/>
        </w:rPr>
        <w:t>)</w:t>
      </w:r>
      <w:r w:rsidRPr="00BC6886">
        <w:rPr>
          <w:rFonts w:cs="Times New Roman"/>
          <w:i/>
          <w:sz w:val="24"/>
          <w:szCs w:val="20"/>
          <w:lang w:val="es-ES" w:eastAsia="en-US"/>
        </w:rPr>
        <w:t> </w:t>
      </w:r>
      <w:r w:rsidRPr="00A80B70">
        <w:rPr>
          <w:rFonts w:ascii="Symbol" w:hAnsi="Symbol" w:cs="Times New Roman"/>
          <w:sz w:val="24"/>
          <w:szCs w:val="20"/>
          <w:lang w:eastAsia="en-US"/>
        </w:rPr>
        <w:t></w:t>
      </w:r>
      <w:r w:rsidRPr="00BC6886">
        <w:rPr>
          <w:rFonts w:cs="Times New Roman"/>
          <w:i/>
          <w:sz w:val="24"/>
          <w:szCs w:val="20"/>
          <w:lang w:val="es-ES" w:eastAsia="en-US"/>
        </w:rPr>
        <w:t> </w:t>
      </w:r>
      <w:r w:rsidRPr="00BC6886">
        <w:rPr>
          <w:rFonts w:cs="Times New Roman"/>
          <w:i/>
          <w:iCs/>
          <w:sz w:val="24"/>
          <w:szCs w:val="20"/>
          <w:lang w:val="es-ES" w:eastAsia="en-US"/>
        </w:rPr>
        <w:t>G</w:t>
      </w:r>
      <w:r w:rsidRPr="00BC6886">
        <w:rPr>
          <w:rFonts w:cs="Times New Roman"/>
          <w:position w:val="-4"/>
          <w:sz w:val="18"/>
          <w:szCs w:val="20"/>
          <w:lang w:val="es-ES" w:eastAsia="en-US"/>
        </w:rPr>
        <w:t>1</w:t>
      </w:r>
      <w:r w:rsidRPr="00BC6886">
        <w:rPr>
          <w:rFonts w:cs="Times New Roman"/>
          <w:sz w:val="24"/>
          <w:szCs w:val="20"/>
          <w:lang w:val="es-ES" w:eastAsia="en-US"/>
        </w:rPr>
        <w:t> + </w:t>
      </w:r>
      <w:r w:rsidRPr="00BC6886">
        <w:rPr>
          <w:rFonts w:cs="Times New Roman"/>
          <w:i/>
          <w:iCs/>
          <w:sz w:val="24"/>
          <w:szCs w:val="20"/>
          <w:lang w:val="es-ES" w:eastAsia="en-US"/>
        </w:rPr>
        <w:t>F</w:t>
      </w:r>
      <w:r w:rsidRPr="00BC6886">
        <w:rPr>
          <w:rFonts w:cs="Times New Roman"/>
          <w:sz w:val="24"/>
          <w:szCs w:val="20"/>
          <w:lang w:val="es-ES" w:eastAsia="en-US"/>
        </w:rPr>
        <w:t>(</w:t>
      </w:r>
      <w:r w:rsidRPr="00A80B70">
        <w:rPr>
          <w:rFonts w:cs="Times New Roman"/>
          <w:sz w:val="24"/>
          <w:szCs w:val="20"/>
          <w:lang w:eastAsia="en-US"/>
        </w:rPr>
        <w:sym w:font="Symbol" w:char="F06A"/>
      </w:r>
      <w:r w:rsidRPr="00BC6886">
        <w:rPr>
          <w:rFonts w:cs="Times New Roman"/>
          <w:sz w:val="24"/>
          <w:szCs w:val="20"/>
          <w:lang w:val="es-ES" w:eastAsia="en-US"/>
        </w:rPr>
        <w:t xml:space="preserve">) </w:t>
      </w:r>
      <w:r w:rsidRPr="00BC6886">
        <w:rPr>
          <w:rFonts w:cs="Times New Roman"/>
          <w:sz w:val="24"/>
          <w:szCs w:val="20"/>
          <w:lang w:val="es-ES" w:eastAsia="en-US"/>
        </w:rPr>
        <w:tab/>
      </w:r>
    </w:p>
    <w:p w14:paraId="2061D18B" w14:textId="77777777" w:rsidR="00A80B70" w:rsidRPr="00BC6886" w:rsidRDefault="00A80B70" w:rsidP="00FD3058">
      <w:pPr>
        <w:tabs>
          <w:tab w:val="left" w:pos="794"/>
          <w:tab w:val="center" w:pos="4820"/>
          <w:tab w:val="left" w:pos="7088"/>
          <w:tab w:val="right" w:pos="9639"/>
        </w:tabs>
        <w:bidi w:val="0"/>
        <w:spacing w:after="120" w:line="240" w:lineRule="auto"/>
        <w:rPr>
          <w:rFonts w:cs="Times New Roman"/>
          <w:sz w:val="24"/>
          <w:szCs w:val="20"/>
          <w:lang w:val="es-ES" w:eastAsia="en-US"/>
        </w:rPr>
      </w:pPr>
      <w:r w:rsidRPr="00BC6886">
        <w:rPr>
          <w:rFonts w:cs="Times New Roman"/>
          <w:sz w:val="24"/>
          <w:szCs w:val="20"/>
          <w:lang w:val="es-ES" w:eastAsia="en-US"/>
        </w:rPr>
        <w:t>(2a)</w:t>
      </w:r>
      <w:r w:rsidRPr="00BC6886">
        <w:rPr>
          <w:rFonts w:cs="Times New Roman"/>
          <w:sz w:val="24"/>
          <w:szCs w:val="20"/>
          <w:lang w:val="es-ES" w:eastAsia="en-US"/>
        </w:rPr>
        <w:tab/>
      </w:r>
      <w:r w:rsidRPr="00BC6886">
        <w:rPr>
          <w:rFonts w:cs="Times New Roman"/>
          <w:sz w:val="24"/>
          <w:szCs w:val="20"/>
          <w:lang w:val="es-ES" w:eastAsia="en-US"/>
        </w:rPr>
        <w:tab/>
      </w:r>
      <w:r w:rsidRPr="00BC6886">
        <w:rPr>
          <w:rFonts w:cs="Times New Roman"/>
          <w:i/>
          <w:iCs/>
          <w:sz w:val="24"/>
          <w:szCs w:val="20"/>
          <w:lang w:val="es-ES" w:eastAsia="en-US"/>
        </w:rPr>
        <w:t>G</w:t>
      </w:r>
      <w:r w:rsidRPr="00BC6886">
        <w:rPr>
          <w:rFonts w:cs="Times New Roman"/>
          <w:position w:val="-4"/>
          <w:sz w:val="18"/>
          <w:szCs w:val="20"/>
          <w:lang w:val="es-ES" w:eastAsia="en-US"/>
        </w:rPr>
        <w:t>1</w:t>
      </w:r>
      <w:r w:rsidRPr="00BC6886">
        <w:rPr>
          <w:rFonts w:cs="Times New Roman"/>
          <w:sz w:val="24"/>
          <w:szCs w:val="20"/>
          <w:lang w:val="es-ES" w:eastAsia="en-US"/>
        </w:rPr>
        <w:t> </w:t>
      </w:r>
      <w:r w:rsidRPr="00A80B70">
        <w:rPr>
          <w:rFonts w:ascii="Symbol" w:hAnsi="Symbol" w:cs="Times New Roman"/>
          <w:sz w:val="24"/>
          <w:szCs w:val="20"/>
          <w:lang w:eastAsia="en-US"/>
        </w:rPr>
        <w:t></w:t>
      </w:r>
      <w:r w:rsidRPr="00BC6886">
        <w:rPr>
          <w:rFonts w:cs="Times New Roman"/>
          <w:sz w:val="24"/>
          <w:szCs w:val="20"/>
          <w:lang w:val="es-ES" w:eastAsia="en-US"/>
        </w:rPr>
        <w:t> 2 </w:t>
      </w:r>
      <w:r w:rsidRPr="00A80B70">
        <w:rPr>
          <w:rFonts w:ascii="Symbol" w:hAnsi="Symbol" w:cs="Times New Roman"/>
          <w:sz w:val="24"/>
          <w:szCs w:val="20"/>
          <w:lang w:eastAsia="en-US"/>
        </w:rPr>
        <w:t></w:t>
      </w:r>
      <w:r w:rsidRPr="00BC6886">
        <w:rPr>
          <w:rFonts w:cs="Times New Roman"/>
          <w:sz w:val="24"/>
          <w:szCs w:val="20"/>
          <w:lang w:val="es-ES" w:eastAsia="en-US"/>
        </w:rPr>
        <w:t> 15 log (</w:t>
      </w:r>
      <w:r w:rsidRPr="00BC6886">
        <w:rPr>
          <w:rFonts w:cs="Times New Roman"/>
          <w:i/>
          <w:iCs/>
          <w:sz w:val="24"/>
          <w:szCs w:val="20"/>
          <w:lang w:val="es-ES" w:eastAsia="en-US"/>
        </w:rPr>
        <w:t>D</w:t>
      </w:r>
      <w:r w:rsidRPr="00BC6886">
        <w:rPr>
          <w:rFonts w:cs="Times New Roman"/>
          <w:sz w:val="24"/>
          <w:szCs w:val="20"/>
          <w:lang w:val="es-ES" w:eastAsia="en-US"/>
        </w:rPr>
        <w:t>/</w:t>
      </w:r>
      <w:r w:rsidRPr="00A80B70">
        <w:rPr>
          <w:rFonts w:cs="Times New Roman"/>
          <w:sz w:val="24"/>
          <w:szCs w:val="20"/>
          <w:lang w:eastAsia="en-US"/>
        </w:rPr>
        <w:sym w:font="Symbol" w:char="F06C"/>
      </w:r>
      <w:r w:rsidRPr="00BC6886">
        <w:rPr>
          <w:rFonts w:cs="Times New Roman"/>
          <w:sz w:val="24"/>
          <w:szCs w:val="20"/>
          <w:lang w:val="es-ES" w:eastAsia="en-US"/>
        </w:rPr>
        <w:t>)</w:t>
      </w:r>
      <w:r w:rsidRPr="00BC6886">
        <w:rPr>
          <w:rFonts w:cs="Times New Roman"/>
          <w:sz w:val="24"/>
          <w:szCs w:val="20"/>
          <w:lang w:val="es-ES" w:eastAsia="en-US"/>
        </w:rPr>
        <w:tab/>
        <w:t>dB</w:t>
      </w:r>
      <w:r w:rsidRPr="00BC6886">
        <w:rPr>
          <w:rFonts w:cs="Times New Roman"/>
          <w:sz w:val="24"/>
          <w:szCs w:val="20"/>
          <w:lang w:val="es-ES" w:eastAsia="en-US"/>
        </w:rPr>
        <w:tab/>
      </w:r>
    </w:p>
    <w:p w14:paraId="63B07B0A" w14:textId="77777777" w:rsidR="00A80B70" w:rsidRPr="00A80B70" w:rsidRDefault="00A80B70" w:rsidP="00FD3058">
      <w:pPr>
        <w:tabs>
          <w:tab w:val="left" w:pos="794"/>
          <w:tab w:val="center" w:pos="4820"/>
          <w:tab w:val="left" w:pos="7088"/>
          <w:tab w:val="right" w:pos="9639"/>
        </w:tabs>
        <w:bidi w:val="0"/>
        <w:spacing w:after="120" w:line="240" w:lineRule="auto"/>
        <w:rPr>
          <w:rFonts w:cs="Times New Roman"/>
          <w:sz w:val="24"/>
          <w:szCs w:val="20"/>
          <w:lang w:eastAsia="en-US"/>
        </w:rPr>
      </w:pPr>
      <w:r w:rsidRPr="00A80B70">
        <w:rPr>
          <w:rFonts w:cs="Times New Roman"/>
          <w:sz w:val="24"/>
          <w:szCs w:val="20"/>
          <w:lang w:eastAsia="en-US"/>
        </w:rPr>
        <w:lastRenderedPageBreak/>
        <w:t>(2b)</w:t>
      </w:r>
      <w:r w:rsidRPr="00A80B70">
        <w:rPr>
          <w:rFonts w:cs="Times New Roman"/>
          <w:i/>
          <w:sz w:val="24"/>
          <w:szCs w:val="20"/>
          <w:lang w:eastAsia="en-US"/>
        </w:rPr>
        <w:tab/>
      </w:r>
      <w:r w:rsidRPr="00A80B70">
        <w:rPr>
          <w:rFonts w:cs="Times New Roman"/>
          <w:i/>
          <w:sz w:val="24"/>
          <w:szCs w:val="20"/>
          <w:lang w:eastAsia="en-US"/>
        </w:rPr>
        <w:tab/>
      </w:r>
      <w:r w:rsidRPr="00A80B70">
        <w:rPr>
          <w:rFonts w:cs="Times New Roman"/>
          <w:sz w:val="24"/>
          <w:szCs w:val="20"/>
          <w:lang w:eastAsia="en-US"/>
        </w:rPr>
        <w:sym w:font="Symbol" w:char="F06A"/>
      </w:r>
      <w:r w:rsidRPr="00A80B70">
        <w:rPr>
          <w:rFonts w:cs="Times New Roman"/>
          <w:i/>
          <w:iCs/>
          <w:position w:val="-4"/>
          <w:sz w:val="18"/>
          <w:szCs w:val="20"/>
          <w:lang w:eastAsia="en-US"/>
        </w:rPr>
        <w:t>r</w:t>
      </w:r>
      <w:r w:rsidRPr="00A80B70">
        <w:rPr>
          <w:rFonts w:cs="Times New Roman"/>
          <w:sz w:val="24"/>
          <w:szCs w:val="20"/>
          <w:lang w:eastAsia="en-US"/>
        </w:rPr>
        <w:t> </w:t>
      </w:r>
      <w:r w:rsidRPr="00A80B70">
        <w:rPr>
          <w:rFonts w:ascii="Symbol" w:hAnsi="Symbol" w:cs="Times New Roman"/>
          <w:sz w:val="24"/>
          <w:szCs w:val="20"/>
          <w:lang w:eastAsia="en-US"/>
        </w:rPr>
        <w:t></w:t>
      </w:r>
      <w:r w:rsidRPr="00A80B70">
        <w:rPr>
          <w:rFonts w:cs="Times New Roman"/>
          <w:sz w:val="24"/>
          <w:szCs w:val="20"/>
          <w:lang w:eastAsia="en-US"/>
        </w:rPr>
        <w:t> 15.85 </w:t>
      </w:r>
      <w:r w:rsidRPr="00A80B70">
        <w:rPr>
          <w:rFonts w:cs="Times New Roman"/>
          <w:position w:val="-26"/>
          <w:sz w:val="20"/>
          <w:szCs w:val="20"/>
          <w:lang w:eastAsia="en-US"/>
        </w:rPr>
        <w:object w:dxaOrig="780" w:dyaOrig="700" w14:anchorId="5DE3AEDA">
          <v:shape id="_x0000_i1038" type="#_x0000_t75" style="width:39.15pt;height:36.4pt" o:ole="">
            <v:imagedata r:id="rId36" o:title=""/>
          </v:shape>
          <o:OLEObject Type="Embed" ProgID="Equation.3" ShapeID="_x0000_i1038" DrawAspect="Content" ObjectID="_1628079677" r:id="rId37"/>
        </w:object>
      </w:r>
      <w:r w:rsidRPr="00A80B70">
        <w:rPr>
          <w:rFonts w:cs="Times New Roman"/>
          <w:sz w:val="24"/>
          <w:szCs w:val="20"/>
          <w:lang w:eastAsia="en-US"/>
        </w:rPr>
        <w:tab/>
        <w:t>degrees</w:t>
      </w:r>
      <w:r w:rsidRPr="00A80B70">
        <w:rPr>
          <w:rFonts w:cs="Times New Roman"/>
          <w:sz w:val="24"/>
          <w:szCs w:val="20"/>
          <w:lang w:eastAsia="en-US"/>
        </w:rPr>
        <w:tab/>
      </w:r>
    </w:p>
    <w:p w14:paraId="046D1BA8" w14:textId="77777777" w:rsidR="00A80B70" w:rsidRPr="00A80B70" w:rsidRDefault="00A80B70" w:rsidP="00FD3058">
      <w:pPr>
        <w:tabs>
          <w:tab w:val="left" w:pos="794"/>
          <w:tab w:val="center" w:pos="4820"/>
          <w:tab w:val="left" w:pos="6237"/>
          <w:tab w:val="left" w:pos="7088"/>
          <w:tab w:val="right" w:pos="9639"/>
        </w:tabs>
        <w:bidi w:val="0"/>
        <w:spacing w:after="120" w:line="240" w:lineRule="auto"/>
        <w:rPr>
          <w:rFonts w:cs="Times New Roman"/>
          <w:sz w:val="24"/>
          <w:szCs w:val="20"/>
          <w:lang w:eastAsia="en-US"/>
        </w:rPr>
      </w:pPr>
      <w:r w:rsidRPr="00A80B70">
        <w:rPr>
          <w:rFonts w:cs="Times New Roman"/>
          <w:sz w:val="24"/>
          <w:szCs w:val="20"/>
          <w:lang w:eastAsia="en-US"/>
        </w:rPr>
        <w:t>(2c)</w:t>
      </w:r>
      <w:r w:rsidRPr="00A80B70">
        <w:rPr>
          <w:rFonts w:cs="Times New Roman"/>
          <w:i/>
          <w:sz w:val="24"/>
          <w:szCs w:val="20"/>
          <w:lang w:eastAsia="en-US"/>
        </w:rPr>
        <w:tab/>
      </w:r>
      <w:r w:rsidRPr="00A80B70">
        <w:rPr>
          <w:rFonts w:cs="Times New Roman"/>
          <w:i/>
          <w:sz w:val="24"/>
          <w:szCs w:val="20"/>
          <w:lang w:eastAsia="en-US"/>
        </w:rPr>
        <w:tab/>
      </w:r>
      <w:proofErr w:type="gramStart"/>
      <w:r w:rsidRPr="00A80B70">
        <w:rPr>
          <w:rFonts w:cs="Times New Roman"/>
          <w:i/>
          <w:sz w:val="24"/>
          <w:szCs w:val="20"/>
          <w:lang w:eastAsia="en-US"/>
        </w:rPr>
        <w:t>F</w:t>
      </w:r>
      <w:r w:rsidRPr="00A80B70">
        <w:rPr>
          <w:rFonts w:cs="Times New Roman"/>
          <w:iCs/>
          <w:sz w:val="24"/>
          <w:szCs w:val="20"/>
          <w:lang w:eastAsia="en-US"/>
        </w:rPr>
        <w:t>(</w:t>
      </w:r>
      <w:proofErr w:type="gramEnd"/>
      <w:r w:rsidRPr="00A80B70">
        <w:rPr>
          <w:rFonts w:cs="Times New Roman"/>
          <w:sz w:val="24"/>
          <w:szCs w:val="20"/>
          <w:lang w:eastAsia="en-US"/>
        </w:rPr>
        <w:sym w:font="Symbol" w:char="F06A"/>
      </w:r>
      <w:r w:rsidRPr="00A80B70">
        <w:rPr>
          <w:rFonts w:cs="Times New Roman"/>
          <w:iCs/>
          <w:sz w:val="24"/>
          <w:szCs w:val="20"/>
          <w:lang w:eastAsia="en-US"/>
        </w:rPr>
        <w:t>)</w:t>
      </w:r>
      <w:r w:rsidRPr="00A80B70">
        <w:rPr>
          <w:rFonts w:cs="Times New Roman"/>
          <w:i/>
          <w:sz w:val="24"/>
          <w:szCs w:val="20"/>
          <w:lang w:eastAsia="en-US"/>
        </w:rPr>
        <w:t> </w:t>
      </w:r>
      <w:r w:rsidRPr="00A80B70">
        <w:rPr>
          <w:rFonts w:ascii="Symbol" w:hAnsi="Symbol" w:cs="Times New Roman"/>
          <w:iCs/>
          <w:sz w:val="24"/>
          <w:szCs w:val="20"/>
          <w:lang w:eastAsia="en-US"/>
        </w:rPr>
        <w:t></w:t>
      </w:r>
      <w:r w:rsidRPr="00A80B70">
        <w:rPr>
          <w:rFonts w:cs="Times New Roman"/>
          <w:i/>
          <w:sz w:val="24"/>
          <w:szCs w:val="20"/>
          <w:lang w:eastAsia="en-US"/>
        </w:rPr>
        <w:t> </w:t>
      </w:r>
      <w:r w:rsidRPr="00A80B70">
        <w:rPr>
          <w:rFonts w:cs="Times New Roman"/>
          <w:sz w:val="24"/>
          <w:szCs w:val="20"/>
          <w:lang w:eastAsia="en-US"/>
        </w:rPr>
        <w:t xml:space="preserve">10 log </w:t>
      </w:r>
      <w:r w:rsidRPr="00A80B70">
        <w:rPr>
          <w:rFonts w:cs="Times New Roman"/>
          <w:position w:val="-32"/>
          <w:sz w:val="20"/>
          <w:szCs w:val="20"/>
          <w:lang w:eastAsia="en-US"/>
        </w:rPr>
        <w:object w:dxaOrig="2260" w:dyaOrig="740" w14:anchorId="02B7CFCB">
          <v:shape id="_x0000_i1039" type="#_x0000_t75" style="width:110.75pt;height:36.4pt" o:ole="">
            <v:imagedata r:id="rId38" o:title=""/>
          </v:shape>
          <o:OLEObject Type="Embed" ProgID="Equation.3" ShapeID="_x0000_i1039" DrawAspect="Content" ObjectID="_1628079678" r:id="rId39"/>
        </w:object>
      </w:r>
      <w:r w:rsidRPr="00A80B70">
        <w:rPr>
          <w:rFonts w:cs="Times New Roman"/>
          <w:sz w:val="20"/>
          <w:szCs w:val="20"/>
          <w:lang w:eastAsia="en-US"/>
        </w:rPr>
        <w:tab/>
      </w:r>
      <w:r w:rsidRPr="00A80B70">
        <w:rPr>
          <w:rFonts w:cs="Times New Roman"/>
          <w:sz w:val="24"/>
          <w:szCs w:val="20"/>
          <w:lang w:eastAsia="en-US"/>
        </w:rPr>
        <w:t>dB</w:t>
      </w:r>
      <w:r w:rsidRPr="00A80B70">
        <w:rPr>
          <w:rFonts w:cs="Times New Roman"/>
          <w:sz w:val="24"/>
          <w:szCs w:val="20"/>
          <w:lang w:eastAsia="en-US"/>
        </w:rPr>
        <w:tab/>
      </w:r>
    </w:p>
    <w:p w14:paraId="68CABA85" w14:textId="77777777" w:rsidR="006F0D7E" w:rsidRPr="00CB2331" w:rsidRDefault="006F0D7E" w:rsidP="00244F0C">
      <w:pPr>
        <w:spacing w:before="240"/>
        <w:rPr>
          <w:spacing w:val="-2"/>
          <w:rtl/>
          <w:lang w:bidi="ar-EG"/>
        </w:rPr>
      </w:pPr>
      <w:r w:rsidRPr="00CB2331">
        <w:rPr>
          <w:rFonts w:hint="cs"/>
          <w:spacing w:val="-2"/>
          <w:rtl/>
          <w:lang w:bidi="ar-EG"/>
        </w:rPr>
        <w:t xml:space="preserve">حيث يفترض أن تقابل </w:t>
      </w:r>
      <w:r w:rsidRPr="00CB2331">
        <w:rPr>
          <w:rFonts w:cs="Times New Roman"/>
          <w:spacing w:val="-2"/>
          <w:szCs w:val="20"/>
          <w:lang w:val="en-GB" w:eastAsia="en-US"/>
        </w:rPr>
        <w:sym w:font="Symbol" w:char="F06A"/>
      </w:r>
      <w:r w:rsidRPr="00CF1BCA">
        <w:rPr>
          <w:rFonts w:cs="Times New Roman"/>
          <w:i/>
          <w:iCs/>
          <w:spacing w:val="-2"/>
          <w:position w:val="-4"/>
          <w:szCs w:val="20"/>
          <w:vertAlign w:val="subscript"/>
          <w:lang w:val="en-GB" w:eastAsia="en-US"/>
        </w:rPr>
        <w:t>r</w:t>
      </w:r>
      <w:r w:rsidRPr="00CB2331">
        <w:rPr>
          <w:rFonts w:hint="cs"/>
          <w:spacing w:val="-2"/>
          <w:rtl/>
          <w:lang w:bidi="ar-EG"/>
        </w:rPr>
        <w:t xml:space="preserve"> الزاوية من المحور لذروة الفص الجانبي الأول ويفترض أن الطور عندما تكون </w:t>
      </w:r>
      <w:r w:rsidRPr="00CB2331">
        <w:rPr>
          <w:rFonts w:ascii="Symbol" w:hAnsi="Symbol" w:cs="Times New Roman"/>
          <w:spacing w:val="-2"/>
          <w:szCs w:val="20"/>
          <w:lang w:val="en-GB" w:eastAsia="en-US"/>
        </w:rPr>
        <w:sym w:font="Symbol" w:char="F06A"/>
      </w:r>
      <w:r w:rsidRPr="00CF1BCA">
        <w:rPr>
          <w:rFonts w:cs="Times New Roman"/>
          <w:i/>
          <w:iCs/>
          <w:spacing w:val="-2"/>
          <w:position w:val="-4"/>
          <w:szCs w:val="20"/>
          <w:vertAlign w:val="subscript"/>
          <w:lang w:val="en-GB" w:eastAsia="en-US"/>
        </w:rPr>
        <w:t>r</w:t>
      </w:r>
      <w:r w:rsidRPr="00CB2331">
        <w:rPr>
          <w:rFonts w:cs="Times New Roman"/>
          <w:spacing w:val="-2"/>
          <w:szCs w:val="20"/>
          <w:lang w:val="en-GB" w:eastAsia="en-US"/>
        </w:rPr>
        <w:t> </w:t>
      </w:r>
      <w:r w:rsidRPr="00CB2331">
        <w:rPr>
          <w:rFonts w:ascii="Symbol" w:hAnsi="Symbol" w:cs="Times New Roman"/>
          <w:spacing w:val="-2"/>
          <w:szCs w:val="20"/>
          <w:lang w:val="en-GB" w:eastAsia="en-US"/>
        </w:rPr>
        <w:t></w:t>
      </w:r>
      <w:r w:rsidRPr="00CB2331">
        <w:rPr>
          <w:rFonts w:cs="Times New Roman"/>
          <w:spacing w:val="-2"/>
          <w:szCs w:val="20"/>
          <w:lang w:val="en-GB" w:eastAsia="en-US"/>
        </w:rPr>
        <w:t> </w:t>
      </w:r>
      <w:r w:rsidRPr="00CB2331">
        <w:rPr>
          <w:rFonts w:cs="Times New Roman"/>
          <w:spacing w:val="-2"/>
          <w:szCs w:val="20"/>
          <w:lang w:val="en-GB" w:eastAsia="en-US"/>
        </w:rPr>
        <w:sym w:font="Symbol" w:char="F06A"/>
      </w:r>
      <w:r w:rsidRPr="00CB2331">
        <w:rPr>
          <w:rFonts w:hint="cs"/>
          <w:spacing w:val="-2"/>
          <w:rtl/>
          <w:lang w:val="en-GB" w:bidi="ar-EG"/>
        </w:rPr>
        <w:t xml:space="preserve"> يساوي </w:t>
      </w:r>
      <w:r w:rsidRPr="00CB2331">
        <w:rPr>
          <w:rFonts w:cs="Times New Roman"/>
          <w:spacing w:val="-2"/>
          <w:szCs w:val="20"/>
          <w:lang w:val="en-GB" w:eastAsia="en-US"/>
        </w:rPr>
        <w:t>1,5</w:t>
      </w:r>
      <w:r w:rsidRPr="00CB2331">
        <w:rPr>
          <w:rFonts w:ascii="Symbol" w:hAnsi="Symbol" w:cs="Times New Roman"/>
          <w:spacing w:val="-2"/>
          <w:szCs w:val="20"/>
          <w:lang w:val="en-GB" w:eastAsia="en-US"/>
        </w:rPr>
        <w:sym w:font="Symbol" w:char="F070"/>
      </w:r>
      <w:r w:rsidRPr="00CB2331">
        <w:rPr>
          <w:rFonts w:hint="cs"/>
          <w:spacing w:val="-2"/>
          <w:rtl/>
          <w:lang w:val="en-GB" w:bidi="ar-EG"/>
        </w:rPr>
        <w:t xml:space="preserve">. وجدير بالإشارة أن إزاحة الدالة الجيبية في المعادلة </w:t>
      </w:r>
      <w:r w:rsidRPr="00CB2331">
        <w:rPr>
          <w:spacing w:val="-2"/>
          <w:lang w:bidi="ar-EG"/>
        </w:rPr>
        <w:t>(2c)</w:t>
      </w:r>
      <w:r w:rsidRPr="00CB2331">
        <w:rPr>
          <w:rFonts w:hint="cs"/>
          <w:spacing w:val="-2"/>
          <w:rtl/>
          <w:lang w:bidi="ar-EG"/>
        </w:rPr>
        <w:t xml:space="preserve"> معبر عنها بالتقويم الدائري </w:t>
      </w:r>
      <w:r w:rsidRPr="00CB2331">
        <w:rPr>
          <w:spacing w:val="-2"/>
          <w:lang w:val="en-GB" w:bidi="ar-EG"/>
        </w:rPr>
        <w:t>(radian</w:t>
      </w:r>
      <w:r w:rsidRPr="00CB2331">
        <w:rPr>
          <w:spacing w:val="-2"/>
          <w:lang w:bidi="ar-EG"/>
        </w:rPr>
        <w:t>s</w:t>
      </w:r>
      <w:r w:rsidRPr="00CB2331">
        <w:rPr>
          <w:spacing w:val="-2"/>
          <w:lang w:val="en-GB" w:bidi="ar-EG"/>
        </w:rPr>
        <w:t>)</w:t>
      </w:r>
      <w:r w:rsidRPr="00CB2331">
        <w:rPr>
          <w:rFonts w:hint="cs"/>
          <w:spacing w:val="-2"/>
          <w:rtl/>
          <w:lang w:val="en-GB" w:bidi="ar-EG"/>
        </w:rPr>
        <w:t xml:space="preserve"> وأن قيمة </w:t>
      </w:r>
      <w:r w:rsidRPr="00CB2331">
        <w:rPr>
          <w:i/>
          <w:spacing w:val="-2"/>
        </w:rPr>
        <w:t>F</w:t>
      </w:r>
      <w:r w:rsidRPr="00CB2331">
        <w:rPr>
          <w:iCs/>
          <w:spacing w:val="-2"/>
        </w:rPr>
        <w:t>(</w:t>
      </w:r>
      <w:r w:rsidRPr="00CB2331">
        <w:rPr>
          <w:iCs/>
          <w:spacing w:val="-2"/>
        </w:rPr>
        <w:sym w:font="Symbol" w:char="F06A"/>
      </w:r>
      <w:r w:rsidRPr="00CB2331">
        <w:rPr>
          <w:iCs/>
          <w:spacing w:val="-2"/>
        </w:rPr>
        <w:t>)</w:t>
      </w:r>
      <w:r w:rsidRPr="00CB2331">
        <w:rPr>
          <w:rFonts w:hint="cs"/>
          <w:spacing w:val="-2"/>
          <w:rtl/>
          <w:lang w:bidi="ar-EG"/>
        </w:rPr>
        <w:t xml:space="preserve"> تساوي </w:t>
      </w:r>
      <w:r w:rsidRPr="00CB2331">
        <w:rPr>
          <w:rFonts w:hint="cs"/>
          <w:spacing w:val="-2"/>
          <w:rtl/>
          <w:lang w:val="en-GB" w:bidi="ar-EG"/>
        </w:rPr>
        <w:t>صفر تقريباً أو</w:t>
      </w:r>
      <w:r w:rsidRPr="00CB2331">
        <w:rPr>
          <w:rFonts w:hint="eastAsia"/>
          <w:spacing w:val="-2"/>
          <w:rtl/>
          <w:lang w:val="en-GB" w:bidi="ar-EG"/>
        </w:rPr>
        <w:t> </w:t>
      </w:r>
      <w:r w:rsidRPr="00CB2331">
        <w:rPr>
          <w:rFonts w:hint="cs"/>
          <w:spacing w:val="-2"/>
          <w:rtl/>
          <w:lang w:val="en-GB" w:bidi="ar-EG"/>
        </w:rPr>
        <w:t>سالبة. وتقابل </w:t>
      </w:r>
      <w:r w:rsidRPr="00CB2331">
        <w:rPr>
          <w:rFonts w:cs="Times New Roman"/>
          <w:i/>
          <w:spacing w:val="-2"/>
          <w:szCs w:val="20"/>
          <w:lang w:val="en-GB" w:eastAsia="en-US"/>
        </w:rPr>
        <w:t>F</w:t>
      </w:r>
      <w:r w:rsidRPr="00CB2331">
        <w:rPr>
          <w:rFonts w:cs="Times New Roman"/>
          <w:iCs/>
          <w:spacing w:val="-2"/>
          <w:szCs w:val="20"/>
          <w:lang w:val="en-GB" w:eastAsia="en-US"/>
        </w:rPr>
        <w:t>(</w:t>
      </w:r>
      <w:r w:rsidRPr="00CB2331">
        <w:rPr>
          <w:rFonts w:cs="Times New Roman"/>
          <w:iCs/>
          <w:spacing w:val="-2"/>
          <w:szCs w:val="20"/>
          <w:lang w:val="en-GB" w:eastAsia="en-US"/>
        </w:rPr>
        <w:sym w:font="Symbol" w:char="F06A"/>
      </w:r>
      <w:r w:rsidRPr="00CB2331">
        <w:rPr>
          <w:rFonts w:cs="Times New Roman"/>
          <w:iCs/>
          <w:spacing w:val="-2"/>
          <w:szCs w:val="20"/>
          <w:lang w:val="en-GB" w:eastAsia="en-US"/>
        </w:rPr>
        <w:t>)</w:t>
      </w:r>
      <w:r w:rsidRPr="00CB2331">
        <w:rPr>
          <w:rFonts w:cs="Times New Roman"/>
          <w:spacing w:val="-2"/>
          <w:szCs w:val="20"/>
          <w:lang w:val="en-GB" w:eastAsia="en-US"/>
        </w:rPr>
        <w:t xml:space="preserve"> </w:t>
      </w:r>
      <w:r w:rsidRPr="00CB2331">
        <w:rPr>
          <w:rFonts w:ascii="Symbol" w:hAnsi="Symbol" w:cs="Times New Roman"/>
          <w:spacing w:val="-2"/>
          <w:szCs w:val="20"/>
          <w:lang w:val="en-GB" w:eastAsia="en-US"/>
        </w:rPr>
        <w:t></w:t>
      </w:r>
      <w:r w:rsidRPr="00CB2331">
        <w:rPr>
          <w:rFonts w:cs="Times New Roman"/>
          <w:spacing w:val="-2"/>
          <w:szCs w:val="20"/>
          <w:lang w:val="en-GB" w:eastAsia="en-US"/>
        </w:rPr>
        <w:t xml:space="preserve"> 0</w:t>
      </w:r>
      <w:r w:rsidRPr="00CB2331">
        <w:rPr>
          <w:rFonts w:hint="cs"/>
          <w:spacing w:val="-2"/>
          <w:rtl/>
          <w:lang w:val="en-GB" w:bidi="ar-EG"/>
        </w:rPr>
        <w:t xml:space="preserve"> ذُرى الفصوص الجانبية. وأدخلت المعلمة </w:t>
      </w:r>
      <w:r w:rsidRPr="00CB2331">
        <w:rPr>
          <w:spacing w:val="-2"/>
          <w:lang w:bidi="ar-EG"/>
        </w:rPr>
        <w:t>0,1</w:t>
      </w:r>
      <w:r w:rsidRPr="00CB2331">
        <w:rPr>
          <w:rFonts w:hint="cs"/>
          <w:spacing w:val="-2"/>
          <w:rtl/>
          <w:lang w:bidi="ar-EG"/>
        </w:rPr>
        <w:t xml:space="preserve"> في المعادلة </w:t>
      </w:r>
      <w:r w:rsidRPr="00CB2331">
        <w:rPr>
          <w:spacing w:val="-2"/>
          <w:lang w:bidi="ar-EG"/>
        </w:rPr>
        <w:t>(2c)</w:t>
      </w:r>
      <w:r w:rsidRPr="00CB2331">
        <w:rPr>
          <w:rFonts w:hint="cs"/>
          <w:spacing w:val="-2"/>
          <w:rtl/>
          <w:lang w:bidi="ar-EG"/>
        </w:rPr>
        <w:t xml:space="preserve"> لتفادي حالة وقوع </w:t>
      </w:r>
      <w:r w:rsidRPr="00CB2331">
        <w:rPr>
          <w:rFonts w:cs="Times New Roman"/>
          <w:i/>
          <w:spacing w:val="-2"/>
          <w:szCs w:val="20"/>
          <w:lang w:val="en-GB" w:eastAsia="en-US"/>
        </w:rPr>
        <w:t>F</w:t>
      </w:r>
      <w:r w:rsidRPr="00CB2331">
        <w:rPr>
          <w:rFonts w:cs="Times New Roman"/>
          <w:iCs/>
          <w:spacing w:val="-2"/>
          <w:szCs w:val="20"/>
          <w:lang w:val="en-GB" w:eastAsia="en-US"/>
        </w:rPr>
        <w:t>(</w:t>
      </w:r>
      <w:r w:rsidRPr="00CB2331">
        <w:rPr>
          <w:rFonts w:cs="Times New Roman"/>
          <w:iCs/>
          <w:spacing w:val="-2"/>
          <w:szCs w:val="20"/>
          <w:lang w:val="en-GB" w:eastAsia="en-US"/>
        </w:rPr>
        <w:sym w:font="Symbol" w:char="F06A"/>
      </w:r>
      <w:r w:rsidRPr="00CB2331">
        <w:rPr>
          <w:rFonts w:cs="Times New Roman"/>
          <w:iCs/>
          <w:spacing w:val="-2"/>
          <w:szCs w:val="20"/>
          <w:lang w:val="en-GB" w:eastAsia="en-US"/>
        </w:rPr>
        <w:t>)</w:t>
      </w:r>
      <w:r w:rsidRPr="00CB2331">
        <w:rPr>
          <w:rFonts w:hint="cs"/>
          <w:spacing w:val="-2"/>
          <w:rtl/>
          <w:lang w:bidi="ar-EG"/>
        </w:rPr>
        <w:t xml:space="preserve"> تحت </w:t>
      </w:r>
      <w:r w:rsidRPr="00CB2331">
        <w:rPr>
          <w:rFonts w:cs="Times New Roman"/>
          <w:spacing w:val="-2"/>
          <w:szCs w:val="20"/>
          <w:lang w:val="en-GB" w:eastAsia="en-US"/>
        </w:rPr>
        <w:t>dB 10–</w:t>
      </w:r>
      <w:r w:rsidRPr="00CB2331">
        <w:rPr>
          <w:rFonts w:hint="cs"/>
          <w:spacing w:val="-2"/>
          <w:rtl/>
          <w:lang w:val="en-GB" w:eastAsia="en-US"/>
        </w:rPr>
        <w:t>.</w:t>
      </w:r>
    </w:p>
    <w:p w14:paraId="44626CE3" w14:textId="77777777" w:rsidR="006F0D7E" w:rsidRPr="008A5F9F" w:rsidRDefault="006F0D7E" w:rsidP="006F0D7E">
      <w:pPr>
        <w:pStyle w:val="Heading1"/>
        <w:rPr>
          <w:lang w:val="en-GB" w:bidi="ar-EG"/>
        </w:rPr>
      </w:pPr>
      <w:bookmarkStart w:id="7" w:name="_Toc412538202"/>
      <w:r>
        <w:t>3</w:t>
      </w:r>
      <w:r>
        <w:tab/>
      </w:r>
      <w:r w:rsidRPr="008A5F9F">
        <w:rPr>
          <w:rFonts w:hint="cs"/>
          <w:rtl/>
          <w:lang w:bidi="ar-EG"/>
        </w:rPr>
        <w:t xml:space="preserve">الهوائيات ذات النسبة </w:t>
      </w:r>
      <w:r w:rsidRPr="008A5F9F">
        <w:rPr>
          <w:i/>
          <w:iCs/>
          <w:lang w:val="en-GB" w:bidi="ar-EG"/>
        </w:rPr>
        <w:t>D</w:t>
      </w:r>
      <w:r w:rsidRPr="008A5F9F">
        <w:rPr>
          <w:lang w:val="en-GB" w:bidi="ar-EG"/>
        </w:rPr>
        <w:t>/</w:t>
      </w:r>
      <w:r w:rsidRPr="008A5F9F">
        <w:rPr>
          <w:lang w:val="en-GB" w:bidi="ar-EG"/>
        </w:rPr>
        <w:sym w:font="Symbol" w:char="F06C"/>
      </w:r>
      <w:r w:rsidRPr="008A5F9F">
        <w:rPr>
          <w:rFonts w:hint="cs"/>
          <w:rtl/>
          <w:lang w:bidi="ar-EG"/>
        </w:rPr>
        <w:t xml:space="preserve"> الأ</w:t>
      </w:r>
      <w:r>
        <w:rPr>
          <w:rFonts w:hint="cs"/>
          <w:rtl/>
          <w:lang w:bidi="ar-EG"/>
        </w:rPr>
        <w:t>قل</w:t>
      </w:r>
      <w:r w:rsidRPr="008A5F9F">
        <w:rPr>
          <w:rFonts w:hint="cs"/>
          <w:rtl/>
          <w:lang w:bidi="ar-EG"/>
        </w:rPr>
        <w:t xml:space="preserve"> من </w:t>
      </w:r>
      <w:r w:rsidRPr="008A5F9F">
        <w:rPr>
          <w:lang w:val="en-GB" w:bidi="ar-EG"/>
        </w:rPr>
        <w:t>100</w:t>
      </w:r>
      <w:bookmarkEnd w:id="7"/>
    </w:p>
    <w:p w14:paraId="0EF821E0" w14:textId="77777777" w:rsidR="006F0D7E" w:rsidRDefault="006F0D7E" w:rsidP="00281287">
      <w:pPr>
        <w:rPr>
          <w:rtl/>
          <w:lang w:val="en-GB" w:bidi="ar-EG"/>
        </w:rPr>
      </w:pPr>
      <w:r>
        <w:rPr>
          <w:rFonts w:hint="cs"/>
          <w:rtl/>
          <w:lang w:val="en-GB" w:bidi="ar-EG"/>
        </w:rPr>
        <w:t xml:space="preserve">في حالة الهوائيات ذات النسبة </w:t>
      </w:r>
      <w:r w:rsidRPr="00465688">
        <w:rPr>
          <w:i/>
          <w:iCs/>
          <w:lang w:val="en-GB" w:bidi="ar-EG"/>
        </w:rPr>
        <w:t>D</w:t>
      </w:r>
      <w:r w:rsidRPr="00465688">
        <w:rPr>
          <w:lang w:val="en-GB" w:bidi="ar-EG"/>
        </w:rPr>
        <w:t>/</w:t>
      </w:r>
      <w:r w:rsidRPr="00465688">
        <w:rPr>
          <w:lang w:val="en-GB" w:bidi="ar-EG"/>
        </w:rPr>
        <w:sym w:font="Symbol" w:char="F06C"/>
      </w:r>
      <w:r>
        <w:rPr>
          <w:rFonts w:hint="cs"/>
          <w:rtl/>
          <w:lang w:val="en-GB" w:bidi="ar-EG"/>
        </w:rPr>
        <w:t xml:space="preserve"> التي تساوي أو تقل عن </w:t>
      </w:r>
      <w:r>
        <w:rPr>
          <w:lang w:bidi="ar-EG"/>
        </w:rPr>
        <w:t>100</w:t>
      </w:r>
      <w:r>
        <w:rPr>
          <w:rFonts w:hint="cs"/>
          <w:rtl/>
          <w:lang w:bidi="ar-EG"/>
        </w:rPr>
        <w:t xml:space="preserve">، </w:t>
      </w:r>
      <w:r w:rsidR="00281287">
        <w:rPr>
          <w:rFonts w:hint="cs"/>
          <w:rtl/>
          <w:lang w:bidi="ar-EG"/>
        </w:rPr>
        <w:t xml:space="preserve">سيفترض مرة أخرى </w:t>
      </w:r>
      <w:r>
        <w:rPr>
          <w:rFonts w:hint="cs"/>
          <w:rtl/>
          <w:lang w:bidi="ar-EG"/>
        </w:rPr>
        <w:t>أن قيم ذُرى الفصوص الجانبية تزيد عن القيمة المتوسطة للفصوص الجانبية الواردة في النص الرئيسي لهذه التوصية بمقدار </w:t>
      </w:r>
      <w:r w:rsidRPr="007A0D6E">
        <w:rPr>
          <w:lang w:val="en-GB" w:bidi="ar-EG"/>
        </w:rPr>
        <w:t>dB 3</w:t>
      </w:r>
      <w:r>
        <w:rPr>
          <w:rFonts w:hint="cs"/>
          <w:rtl/>
          <w:lang w:val="en-GB" w:bidi="ar-EG"/>
        </w:rPr>
        <w:t>.</w:t>
      </w:r>
    </w:p>
    <w:p w14:paraId="603846F2" w14:textId="77777777" w:rsidR="006F0D7E" w:rsidRDefault="00A747B5" w:rsidP="00244F0C">
      <w:pPr>
        <w:rPr>
          <w:rtl/>
          <w:lang w:bidi="ar-EG"/>
        </w:rPr>
      </w:pPr>
      <w:r>
        <w:rPr>
          <w:rFonts w:hint="cs"/>
          <w:rtl/>
          <w:lang w:val="en-GB" w:bidi="ar-EG"/>
        </w:rPr>
        <w:t>و</w:t>
      </w:r>
      <w:r w:rsidR="006F0D7E">
        <w:rPr>
          <w:rFonts w:hint="cs"/>
          <w:rtl/>
          <w:lang w:val="en-GB" w:bidi="ar-EG"/>
        </w:rPr>
        <w:t xml:space="preserve">من ثم، يقدم المخطط التالي كمخطط إشعاع معمم لهوائي ذي نسبة </w:t>
      </w:r>
      <w:r w:rsidR="006F0D7E" w:rsidRPr="007A0D6E">
        <w:rPr>
          <w:i/>
          <w:iCs/>
          <w:lang w:val="en-GB" w:bidi="ar-EG"/>
        </w:rPr>
        <w:t>D</w:t>
      </w:r>
      <w:r w:rsidR="006F0D7E" w:rsidRPr="007A0D6E">
        <w:rPr>
          <w:lang w:val="en-GB" w:bidi="ar-EG"/>
        </w:rPr>
        <w:t>/</w:t>
      </w:r>
      <w:r w:rsidR="006F0D7E" w:rsidRPr="007A0D6E">
        <w:rPr>
          <w:lang w:val="en-GB" w:bidi="ar-EG"/>
        </w:rPr>
        <w:sym w:font="Symbol" w:char="F06C"/>
      </w:r>
      <w:r w:rsidR="006F0D7E">
        <w:rPr>
          <w:rFonts w:hint="cs"/>
          <w:rtl/>
          <w:lang w:val="en-GB" w:bidi="ar-EG"/>
        </w:rPr>
        <w:t xml:space="preserve"> تساوي أو تقل عن </w:t>
      </w:r>
      <w:r w:rsidR="006F0D7E">
        <w:rPr>
          <w:lang w:bidi="ar-EG"/>
        </w:rPr>
        <w:t>100</w:t>
      </w:r>
      <w:r w:rsidR="006F0D7E">
        <w:rPr>
          <w:rFonts w:hint="cs"/>
          <w:rtl/>
          <w:lang w:bidi="ar-EG"/>
        </w:rPr>
        <w:t>:</w:t>
      </w:r>
    </w:p>
    <w:p w14:paraId="6A069112" w14:textId="77777777" w:rsidR="00A80B70" w:rsidRPr="007A0D6E" w:rsidRDefault="00A747B5" w:rsidP="00244F0C">
      <w:pPr>
        <w:rPr>
          <w:rtl/>
        </w:rPr>
      </w:pPr>
      <w:r>
        <w:rPr>
          <w:rFonts w:hint="cs"/>
          <w:rtl/>
          <w:lang w:bidi="ar-EG"/>
        </w:rPr>
        <w:t xml:space="preserve">فيما يخص الترددات في المدى </w:t>
      </w:r>
      <w:r>
        <w:rPr>
          <w:lang w:bidi="ar-EG"/>
        </w:rPr>
        <w:t>GHz 1</w:t>
      </w:r>
      <w:r>
        <w:rPr>
          <w:rFonts w:hint="cs"/>
          <w:rtl/>
        </w:rPr>
        <w:t xml:space="preserve"> إلى </w:t>
      </w:r>
      <w:r>
        <w:t>GHz 70</w:t>
      </w:r>
      <w:r>
        <w:rPr>
          <w:rFonts w:hint="cs"/>
          <w:rtl/>
        </w:rPr>
        <w:t xml:space="preserve">، يُعطى كسب الهوائي </w:t>
      </w:r>
      <w:r>
        <w:t>G</w:t>
      </w:r>
      <w:r>
        <w:rPr>
          <w:rFonts w:hint="cs"/>
          <w:rtl/>
        </w:rPr>
        <w:t xml:space="preserve"> </w:t>
      </w:r>
      <w:r>
        <w:t>(</w:t>
      </w:r>
      <w:proofErr w:type="spellStart"/>
      <w:r>
        <w:t>dBi</w:t>
      </w:r>
      <w:proofErr w:type="spellEnd"/>
      <w:r>
        <w:t>)</w:t>
      </w:r>
      <w:r>
        <w:rPr>
          <w:rFonts w:hint="cs"/>
          <w:rtl/>
        </w:rPr>
        <w:t xml:space="preserve"> بواسطة:</w:t>
      </w:r>
    </w:p>
    <w:p w14:paraId="18F8539B" w14:textId="77777777" w:rsidR="006F0D7E" w:rsidRDefault="006F0D7E" w:rsidP="00244F0C">
      <w:pPr>
        <w:pStyle w:val="Equation"/>
        <w:tabs>
          <w:tab w:val="left" w:pos="1418"/>
          <w:tab w:val="left" w:pos="6237"/>
          <w:tab w:val="left" w:pos="6663"/>
          <w:tab w:val="left" w:pos="7088"/>
          <w:tab w:val="left" w:pos="7371"/>
          <w:tab w:val="left" w:pos="7655"/>
          <w:tab w:val="left" w:pos="7938"/>
        </w:tabs>
        <w:bidi w:val="0"/>
        <w:spacing w:before="240"/>
      </w:pPr>
      <w:r>
        <w:t>(3a)</w:t>
      </w:r>
      <w:r>
        <w:tab/>
      </w:r>
      <w:proofErr w:type="gramStart"/>
      <w:r>
        <w:rPr>
          <w:i/>
          <w:iCs/>
        </w:rPr>
        <w:t>G</w:t>
      </w:r>
      <w:r>
        <w:t>(</w:t>
      </w:r>
      <w:proofErr w:type="gramEnd"/>
      <w:r>
        <w:sym w:font="Symbol" w:char="F06A"/>
      </w:r>
      <w:r>
        <w:t>) </w:t>
      </w:r>
      <w:r>
        <w:rPr>
          <w:rFonts w:ascii="Symbol" w:hAnsi="Symbol"/>
          <w:lang w:val="fr-FR"/>
        </w:rPr>
        <w:t></w:t>
      </w:r>
      <w:r>
        <w:t> max [</w:t>
      </w:r>
      <w:r>
        <w:rPr>
          <w:i/>
          <w:iCs/>
        </w:rPr>
        <w:t>G</w:t>
      </w:r>
      <w:r>
        <w:rPr>
          <w:i/>
          <w:iCs/>
          <w:position w:val="-4"/>
          <w:sz w:val="18"/>
        </w:rPr>
        <w:t>a</w:t>
      </w:r>
      <w:r>
        <w:t>(</w:t>
      </w:r>
      <w:r>
        <w:sym w:font="Symbol" w:char="F06A"/>
      </w:r>
      <w:r>
        <w:t>), </w:t>
      </w:r>
      <w:r>
        <w:rPr>
          <w:i/>
          <w:iCs/>
        </w:rPr>
        <w:t>G</w:t>
      </w:r>
      <w:r>
        <w:rPr>
          <w:i/>
          <w:iCs/>
          <w:position w:val="-4"/>
          <w:sz w:val="18"/>
        </w:rPr>
        <w:t>b</w:t>
      </w:r>
      <w:r>
        <w:t>(</w:t>
      </w:r>
      <w:r>
        <w:sym w:font="Symbol" w:char="F06A"/>
      </w:r>
      <w:r>
        <w:t>)]</w:t>
      </w:r>
      <w:r>
        <w:tab/>
      </w:r>
      <w:r>
        <w:tab/>
        <w:t>for</w:t>
      </w:r>
      <w:r>
        <w:tab/>
        <w:t>0</w:t>
      </w:r>
      <w:r>
        <w:tab/>
      </w:r>
      <w:r>
        <w:sym w:font="Symbol" w:char="F0A3"/>
      </w:r>
      <w:r>
        <w:t xml:space="preserve">  </w:t>
      </w:r>
      <w:r>
        <w:sym w:font="Symbol" w:char="F06A"/>
      </w:r>
      <w:r>
        <w:t xml:space="preserve">  </w:t>
      </w:r>
      <w:r>
        <w:sym w:font="Symbol" w:char="F03C"/>
      </w:r>
      <w:r>
        <w:t xml:space="preserve">  </w:t>
      </w:r>
      <w:r>
        <w:rPr>
          <w:iCs/>
        </w:rPr>
        <w:sym w:font="Symbol" w:char="F06A"/>
      </w:r>
      <w:r>
        <w:rPr>
          <w:i/>
          <w:iCs/>
          <w:position w:val="-4"/>
          <w:sz w:val="18"/>
        </w:rPr>
        <w:t>r</w:t>
      </w:r>
    </w:p>
    <w:p w14:paraId="09AC22A6" w14:textId="77777777" w:rsidR="006F0D7E" w:rsidRPr="001B7F9F" w:rsidRDefault="006F0D7E" w:rsidP="00244F0C">
      <w:pPr>
        <w:pStyle w:val="Equation"/>
        <w:tabs>
          <w:tab w:val="left" w:pos="1418"/>
          <w:tab w:val="left" w:pos="6237"/>
          <w:tab w:val="left" w:pos="6663"/>
          <w:tab w:val="left" w:pos="7088"/>
          <w:tab w:val="left" w:pos="7371"/>
          <w:tab w:val="left" w:pos="7655"/>
          <w:tab w:val="left" w:pos="7938"/>
        </w:tabs>
        <w:bidi w:val="0"/>
      </w:pPr>
      <w:r w:rsidRPr="001B7F9F">
        <w:t>(3b)</w:t>
      </w:r>
      <w:r w:rsidRPr="001B7F9F">
        <w:tab/>
      </w:r>
      <w:proofErr w:type="gramStart"/>
      <w:r w:rsidRPr="001B7F9F">
        <w:rPr>
          <w:i/>
          <w:iCs/>
        </w:rPr>
        <w:t>G</w:t>
      </w:r>
      <w:r w:rsidRPr="001B7F9F">
        <w:t>(</w:t>
      </w:r>
      <w:proofErr w:type="gramEnd"/>
      <w:r>
        <w:rPr>
          <w:iCs/>
        </w:rPr>
        <w:sym w:font="Symbol" w:char="F06A"/>
      </w:r>
      <w:r w:rsidRPr="001B7F9F">
        <w:rPr>
          <w:iCs/>
        </w:rPr>
        <w:t>) </w:t>
      </w:r>
      <w:r>
        <w:rPr>
          <w:rFonts w:ascii="Symbol" w:hAnsi="Symbol"/>
          <w:iCs/>
          <w:lang w:val="fr-FR"/>
        </w:rPr>
        <w:t></w:t>
      </w:r>
      <w:r w:rsidRPr="001B7F9F">
        <w:rPr>
          <w:iCs/>
        </w:rPr>
        <w:t> 42 – 5 log </w:t>
      </w:r>
      <w:r w:rsidRPr="001B7F9F">
        <w:t>(</w:t>
      </w:r>
      <w:r w:rsidRPr="001B7F9F">
        <w:rPr>
          <w:i/>
          <w:iCs/>
        </w:rPr>
        <w:t>D</w:t>
      </w:r>
      <w:r w:rsidRPr="001B7F9F">
        <w:t>/</w:t>
      </w:r>
      <w:r>
        <w:sym w:font="Symbol" w:char="F06C"/>
      </w:r>
      <w:r w:rsidRPr="001B7F9F">
        <w:t>) – 25 log</w:t>
      </w:r>
      <w:r w:rsidRPr="001B7F9F">
        <w:rPr>
          <w:iCs/>
        </w:rPr>
        <w:t> </w:t>
      </w:r>
      <w:r>
        <w:rPr>
          <w:iCs/>
        </w:rPr>
        <w:sym w:font="Symbol" w:char="F06A"/>
      </w:r>
      <w:r w:rsidRPr="001B7F9F">
        <w:rPr>
          <w:i/>
        </w:rPr>
        <w:t> </w:t>
      </w:r>
      <w:r>
        <w:rPr>
          <w:rFonts w:ascii="Symbol" w:hAnsi="Symbol"/>
          <w:iCs/>
          <w:lang w:val="fr-FR"/>
        </w:rPr>
        <w:t></w:t>
      </w:r>
      <w:r w:rsidRPr="001B7F9F">
        <w:rPr>
          <w:iCs/>
        </w:rPr>
        <w:t> </w:t>
      </w:r>
      <w:r w:rsidRPr="001B7F9F">
        <w:rPr>
          <w:i/>
        </w:rPr>
        <w:t>F</w:t>
      </w:r>
      <w:r w:rsidRPr="001B7F9F">
        <w:rPr>
          <w:iCs/>
        </w:rPr>
        <w:t>(</w:t>
      </w:r>
      <w:r>
        <w:rPr>
          <w:iCs/>
        </w:rPr>
        <w:sym w:font="Symbol" w:char="F06A"/>
      </w:r>
      <w:r w:rsidRPr="001B7F9F">
        <w:rPr>
          <w:iCs/>
        </w:rPr>
        <w:t>)</w:t>
      </w:r>
      <w:r w:rsidRPr="001B7F9F">
        <w:rPr>
          <w:i/>
        </w:rPr>
        <w:tab/>
      </w:r>
      <w:r w:rsidRPr="001B7F9F">
        <w:t>for</w:t>
      </w:r>
      <w:r w:rsidRPr="001B7F9F">
        <w:tab/>
      </w:r>
      <w:r>
        <w:rPr>
          <w:iCs/>
        </w:rPr>
        <w:sym w:font="Symbol" w:char="F06A"/>
      </w:r>
      <w:r w:rsidRPr="001B7F9F">
        <w:rPr>
          <w:i/>
          <w:iCs/>
          <w:position w:val="-4"/>
          <w:sz w:val="18"/>
        </w:rPr>
        <w:t>r</w:t>
      </w:r>
      <w:r w:rsidRPr="001B7F9F">
        <w:rPr>
          <w:iCs/>
          <w:vertAlign w:val="subscript"/>
        </w:rPr>
        <w:tab/>
      </w:r>
      <w:r>
        <w:sym w:font="Symbol" w:char="F0A3"/>
      </w:r>
      <w:r w:rsidRPr="001B7F9F">
        <w:t xml:space="preserve">  </w:t>
      </w:r>
      <w:r>
        <w:rPr>
          <w:iCs/>
        </w:rPr>
        <w:sym w:font="Symbol" w:char="F06A"/>
      </w:r>
      <w:r w:rsidRPr="001B7F9F">
        <w:rPr>
          <w:iCs/>
        </w:rPr>
        <w:t xml:space="preserve">  </w:t>
      </w:r>
      <w:r>
        <w:sym w:font="Symbol" w:char="F03C"/>
      </w:r>
      <w:r w:rsidRPr="001B7F9F">
        <w:t xml:space="preserve">  48</w:t>
      </w:r>
      <w:r w:rsidRPr="001B7F9F">
        <w:rPr>
          <w:vertAlign w:val="superscript"/>
        </w:rPr>
        <w:t>o</w:t>
      </w:r>
      <w:r w:rsidRPr="001B7F9F">
        <w:rPr>
          <w:vertAlign w:val="superscript"/>
        </w:rPr>
        <w:tab/>
      </w:r>
    </w:p>
    <w:p w14:paraId="2BB9FCC5" w14:textId="77777777" w:rsidR="006F0D7E" w:rsidRDefault="006F0D7E" w:rsidP="00244F0C">
      <w:pPr>
        <w:pStyle w:val="Equation"/>
        <w:tabs>
          <w:tab w:val="left" w:pos="1418"/>
          <w:tab w:val="left" w:pos="6237"/>
          <w:tab w:val="left" w:pos="6663"/>
          <w:tab w:val="left" w:pos="7088"/>
          <w:tab w:val="left" w:pos="7371"/>
          <w:tab w:val="left" w:pos="7655"/>
          <w:tab w:val="left" w:pos="7938"/>
        </w:tabs>
        <w:bidi w:val="0"/>
        <w:rPr>
          <w:vertAlign w:val="superscript"/>
          <w:rtl/>
          <w:lang w:val="es-ES"/>
        </w:rPr>
      </w:pPr>
      <w:r>
        <w:rPr>
          <w:lang w:val="es-ES"/>
        </w:rPr>
        <w:t>(3c)</w:t>
      </w:r>
      <w:r w:rsidRPr="00A67401">
        <w:rPr>
          <w:lang w:val="es-ES"/>
        </w:rPr>
        <w:tab/>
      </w:r>
      <w:r w:rsidRPr="00576B68">
        <w:rPr>
          <w:i/>
          <w:iCs/>
          <w:lang w:val="es-ES_tradnl"/>
        </w:rPr>
        <w:t>G</w:t>
      </w:r>
      <w:r w:rsidRPr="00576B68">
        <w:rPr>
          <w:lang w:val="es-ES_tradnl"/>
        </w:rPr>
        <w:t>(</w:t>
      </w:r>
      <w:r>
        <w:rPr>
          <w:iCs/>
        </w:rPr>
        <w:sym w:font="Symbol" w:char="F06A"/>
      </w:r>
      <w:r w:rsidRPr="00576B68">
        <w:rPr>
          <w:iCs/>
          <w:lang w:val="es-ES_tradnl"/>
        </w:rPr>
        <w:t>)</w:t>
      </w:r>
      <w:r w:rsidRPr="00576B68">
        <w:rPr>
          <w:i/>
          <w:lang w:val="es-ES_tradnl"/>
        </w:rPr>
        <w:t> </w:t>
      </w:r>
      <w:r>
        <w:rPr>
          <w:rFonts w:ascii="Symbol" w:hAnsi="Symbol"/>
          <w:iCs/>
          <w:lang w:val="fr-FR"/>
        </w:rPr>
        <w:t></w:t>
      </w:r>
      <w:r w:rsidRPr="00576B68">
        <w:rPr>
          <w:i/>
          <w:lang w:val="es-ES_tradnl"/>
        </w:rPr>
        <w:t> </w:t>
      </w:r>
      <w:r w:rsidRPr="00576B68">
        <w:rPr>
          <w:iCs/>
          <w:lang w:val="es-ES_tradnl"/>
        </w:rPr>
        <w:t>–5 log </w:t>
      </w:r>
      <w:r w:rsidRPr="00576B68">
        <w:rPr>
          <w:lang w:val="es-ES_tradnl"/>
        </w:rPr>
        <w:t>(</w:t>
      </w:r>
      <w:r w:rsidRPr="00576B68">
        <w:rPr>
          <w:i/>
          <w:iCs/>
          <w:lang w:val="es-ES_tradnl"/>
        </w:rPr>
        <w:t>D</w:t>
      </w:r>
      <w:r w:rsidRPr="00576B68">
        <w:rPr>
          <w:lang w:val="es-ES_tradnl"/>
        </w:rPr>
        <w:t>/</w:t>
      </w:r>
      <w:r>
        <w:sym w:font="Symbol" w:char="F06C"/>
      </w:r>
      <w:r w:rsidRPr="00576B68">
        <w:rPr>
          <w:lang w:val="es-ES_tradnl"/>
        </w:rPr>
        <w:t>)</w:t>
      </w:r>
      <w:r w:rsidRPr="00576B68">
        <w:rPr>
          <w:iCs/>
          <w:lang w:val="es-ES_tradnl"/>
        </w:rPr>
        <w:t> </w:t>
      </w:r>
      <w:r>
        <w:rPr>
          <w:rFonts w:ascii="Symbol" w:hAnsi="Symbol"/>
          <w:iCs/>
          <w:lang w:val="fr-FR"/>
        </w:rPr>
        <w:t></w:t>
      </w:r>
      <w:r w:rsidRPr="00576B68">
        <w:rPr>
          <w:iCs/>
          <w:lang w:val="es-ES_tradnl"/>
        </w:rPr>
        <w:t> </w:t>
      </w:r>
      <w:r w:rsidRPr="00576B68">
        <w:rPr>
          <w:i/>
          <w:lang w:val="es-ES_tradnl"/>
        </w:rPr>
        <w:t>F</w:t>
      </w:r>
      <w:r w:rsidRPr="00576B68">
        <w:rPr>
          <w:iCs/>
          <w:lang w:val="es-ES_tradnl"/>
        </w:rPr>
        <w:t>(</w:t>
      </w:r>
      <w:r>
        <w:rPr>
          <w:iCs/>
        </w:rPr>
        <w:sym w:font="Symbol" w:char="F06A"/>
      </w:r>
      <w:r w:rsidRPr="00576B68">
        <w:rPr>
          <w:iCs/>
          <w:lang w:val="es-ES_tradnl"/>
        </w:rPr>
        <w:t>)</w:t>
      </w:r>
      <w:r w:rsidRPr="00576B68">
        <w:rPr>
          <w:iCs/>
          <w:lang w:val="es-ES_tradnl"/>
        </w:rPr>
        <w:tab/>
      </w:r>
      <w:r>
        <w:rPr>
          <w:iCs/>
          <w:lang w:val="es-ES_tradnl"/>
        </w:rPr>
        <w:tab/>
      </w:r>
      <w:proofErr w:type="spellStart"/>
      <w:r w:rsidRPr="00576B68">
        <w:rPr>
          <w:lang w:val="es-ES_tradnl"/>
        </w:rPr>
        <w:t>for</w:t>
      </w:r>
      <w:proofErr w:type="spellEnd"/>
      <w:r>
        <w:rPr>
          <w:lang w:val="es-ES"/>
        </w:rPr>
        <w:tab/>
        <w:t>48</w:t>
      </w:r>
      <w:r>
        <w:rPr>
          <w:vertAlign w:val="superscript"/>
          <w:lang w:val="es-ES"/>
        </w:rPr>
        <w:t>o</w:t>
      </w:r>
      <w:r>
        <w:rPr>
          <w:vertAlign w:val="superscript"/>
          <w:lang w:val="es-ES"/>
        </w:rPr>
        <w:tab/>
      </w:r>
      <w:r>
        <w:sym w:font="Symbol" w:char="F0A3"/>
      </w:r>
      <w:r w:rsidRPr="00576B68">
        <w:rPr>
          <w:lang w:val="es-ES_tradnl"/>
        </w:rPr>
        <w:t xml:space="preserve">  </w:t>
      </w:r>
      <w:r>
        <w:rPr>
          <w:iCs/>
        </w:rPr>
        <w:sym w:font="Symbol" w:char="F06A"/>
      </w:r>
      <w:r w:rsidRPr="00576B68">
        <w:rPr>
          <w:iCs/>
          <w:lang w:val="es-ES_tradnl"/>
        </w:rPr>
        <w:t xml:space="preserve">  </w:t>
      </w:r>
      <w:r>
        <w:sym w:font="Symbol" w:char="F0A3"/>
      </w:r>
      <w:r w:rsidRPr="00576B68">
        <w:rPr>
          <w:lang w:val="es-ES_tradnl"/>
        </w:rPr>
        <w:t xml:space="preserve">  </w:t>
      </w:r>
      <w:r>
        <w:rPr>
          <w:lang w:val="es-ES"/>
        </w:rPr>
        <w:t>180</w:t>
      </w:r>
      <w:r>
        <w:rPr>
          <w:vertAlign w:val="superscript"/>
          <w:lang w:val="es-ES"/>
        </w:rPr>
        <w:t>o</w:t>
      </w:r>
      <w:r>
        <w:rPr>
          <w:vertAlign w:val="superscript"/>
          <w:lang w:val="es-ES"/>
        </w:rPr>
        <w:tab/>
      </w:r>
    </w:p>
    <w:p w14:paraId="1922C977" w14:textId="77777777" w:rsidR="00A80B70" w:rsidRDefault="00A747B5" w:rsidP="00D537CA">
      <w:pPr>
        <w:keepNext/>
        <w:spacing w:before="240"/>
        <w:rPr>
          <w:rtl/>
          <w:lang w:val="es-ES"/>
        </w:rPr>
      </w:pPr>
      <w:r>
        <w:rPr>
          <w:rFonts w:hint="cs"/>
          <w:rtl/>
          <w:lang w:bidi="ar-EG"/>
        </w:rPr>
        <w:t xml:space="preserve">فيما يخص الترددات في المدى </w:t>
      </w:r>
      <w:r>
        <w:rPr>
          <w:lang w:bidi="ar-EG"/>
        </w:rPr>
        <w:t>GHz 70</w:t>
      </w:r>
      <w:r>
        <w:rPr>
          <w:rFonts w:hint="cs"/>
          <w:rtl/>
        </w:rPr>
        <w:t xml:space="preserve"> إلى </w:t>
      </w:r>
      <w:r>
        <w:t>GHz 86</w:t>
      </w:r>
      <w:r>
        <w:rPr>
          <w:rFonts w:hint="cs"/>
          <w:rtl/>
        </w:rPr>
        <w:t xml:space="preserve">، يُعطى كسب الهوائي </w:t>
      </w:r>
      <w:r>
        <w:t>G</w:t>
      </w:r>
      <w:r>
        <w:rPr>
          <w:rFonts w:hint="cs"/>
          <w:rtl/>
        </w:rPr>
        <w:t xml:space="preserve"> </w:t>
      </w:r>
      <w:r>
        <w:t>(</w:t>
      </w:r>
      <w:proofErr w:type="spellStart"/>
      <w:r>
        <w:t>dBi</w:t>
      </w:r>
      <w:proofErr w:type="spellEnd"/>
      <w:r>
        <w:t>)</w:t>
      </w:r>
      <w:r>
        <w:rPr>
          <w:rFonts w:hint="cs"/>
          <w:rtl/>
        </w:rPr>
        <w:t xml:space="preserve"> بواسطة:</w:t>
      </w:r>
    </w:p>
    <w:p w14:paraId="6697A109" w14:textId="77777777" w:rsidR="00A80B70" w:rsidRPr="00B06229" w:rsidRDefault="00A80B70" w:rsidP="00BA7775">
      <w:pPr>
        <w:pStyle w:val="Equation"/>
        <w:keepNext/>
        <w:keepLines/>
        <w:tabs>
          <w:tab w:val="left" w:pos="1418"/>
          <w:tab w:val="left" w:pos="6237"/>
          <w:tab w:val="left" w:pos="6663"/>
          <w:tab w:val="left" w:pos="7088"/>
          <w:tab w:val="left" w:pos="7371"/>
          <w:tab w:val="left" w:pos="7655"/>
          <w:tab w:val="left" w:pos="7938"/>
        </w:tabs>
        <w:bidi w:val="0"/>
      </w:pPr>
      <w:r w:rsidRPr="00B06229">
        <w:t>(3a1)</w:t>
      </w:r>
      <w:r w:rsidRPr="00B06229">
        <w:tab/>
      </w:r>
      <w:proofErr w:type="gramStart"/>
      <w:r w:rsidRPr="00B06229">
        <w:rPr>
          <w:i/>
          <w:iCs/>
        </w:rPr>
        <w:t>G</w:t>
      </w:r>
      <w:r w:rsidRPr="00B06229">
        <w:t>(</w:t>
      </w:r>
      <w:proofErr w:type="gramEnd"/>
      <w:r w:rsidRPr="00B06229">
        <w:sym w:font="Symbol" w:char="F06A"/>
      </w:r>
      <w:r w:rsidRPr="00B06229">
        <w:t>) </w:t>
      </w:r>
      <w:r w:rsidRPr="00B06229">
        <w:rPr>
          <w:rFonts w:ascii="Symbol" w:hAnsi="Symbol"/>
        </w:rPr>
        <w:t></w:t>
      </w:r>
      <w:r w:rsidRPr="00B06229">
        <w:t> max [</w:t>
      </w:r>
      <w:r w:rsidRPr="00B06229">
        <w:rPr>
          <w:i/>
          <w:iCs/>
        </w:rPr>
        <w:t>G</w:t>
      </w:r>
      <w:r w:rsidRPr="00B06229">
        <w:rPr>
          <w:i/>
          <w:iCs/>
          <w:position w:val="-4"/>
          <w:sz w:val="18"/>
        </w:rPr>
        <w:t>a</w:t>
      </w:r>
      <w:r w:rsidRPr="00B06229">
        <w:t>(</w:t>
      </w:r>
      <w:r w:rsidRPr="00B06229">
        <w:sym w:font="Symbol" w:char="F06A"/>
      </w:r>
      <w:r w:rsidRPr="00B06229">
        <w:t>), </w:t>
      </w:r>
      <w:r w:rsidRPr="00B06229">
        <w:rPr>
          <w:i/>
          <w:iCs/>
        </w:rPr>
        <w:t>G</w:t>
      </w:r>
      <w:r w:rsidRPr="00B06229">
        <w:rPr>
          <w:i/>
          <w:iCs/>
          <w:position w:val="-4"/>
          <w:sz w:val="18"/>
        </w:rPr>
        <w:t>b</w:t>
      </w:r>
      <w:r w:rsidRPr="00B06229">
        <w:t>(</w:t>
      </w:r>
      <w:r w:rsidRPr="00B06229">
        <w:sym w:font="Symbol" w:char="F06A"/>
      </w:r>
      <w:r w:rsidRPr="00B06229">
        <w:t>)]</w:t>
      </w:r>
      <w:r w:rsidRPr="00B06229">
        <w:tab/>
      </w:r>
      <w:r w:rsidRPr="00B06229">
        <w:tab/>
        <w:t>for</w:t>
      </w:r>
      <w:r w:rsidRPr="00B06229">
        <w:tab/>
        <w:t>0</w:t>
      </w:r>
      <w:r w:rsidRPr="00B06229">
        <w:tab/>
      </w:r>
      <w:r w:rsidRPr="00B06229">
        <w:sym w:font="Symbol" w:char="F0A3"/>
      </w:r>
      <w:r w:rsidRPr="00B06229">
        <w:t xml:space="preserve">  </w:t>
      </w:r>
      <w:r w:rsidRPr="00B06229">
        <w:sym w:font="Symbol" w:char="F06A"/>
      </w:r>
      <w:r w:rsidRPr="00B06229">
        <w:t xml:space="preserve">  </w:t>
      </w:r>
      <w:r w:rsidRPr="00B06229">
        <w:sym w:font="Symbol" w:char="F03C"/>
      </w:r>
      <w:r w:rsidRPr="00B06229">
        <w:t xml:space="preserve">  </w:t>
      </w:r>
      <w:r w:rsidRPr="00B06229">
        <w:rPr>
          <w:iCs/>
        </w:rPr>
        <w:sym w:font="Symbol" w:char="F06A"/>
      </w:r>
      <w:r w:rsidRPr="00B06229">
        <w:rPr>
          <w:i/>
          <w:iCs/>
          <w:position w:val="-4"/>
          <w:sz w:val="18"/>
        </w:rPr>
        <w:t>r</w:t>
      </w:r>
      <w:r w:rsidRPr="00B06229">
        <w:tab/>
      </w:r>
    </w:p>
    <w:p w14:paraId="6209C90F" w14:textId="77777777" w:rsidR="00A80B70" w:rsidRPr="008F7CF0" w:rsidRDefault="00A80B70" w:rsidP="00A80B70">
      <w:pPr>
        <w:pStyle w:val="Equation"/>
        <w:keepNext/>
        <w:keepLines/>
        <w:tabs>
          <w:tab w:val="left" w:pos="1418"/>
          <w:tab w:val="left" w:pos="6237"/>
          <w:tab w:val="left" w:pos="6663"/>
          <w:tab w:val="left" w:pos="7088"/>
          <w:tab w:val="left" w:pos="7371"/>
          <w:tab w:val="left" w:pos="7655"/>
          <w:tab w:val="left" w:pos="7938"/>
        </w:tabs>
        <w:bidi w:val="0"/>
      </w:pPr>
      <w:r w:rsidRPr="008F7CF0">
        <w:t>(3b1)</w:t>
      </w:r>
      <w:r w:rsidRPr="00B06229">
        <w:rPr>
          <w:position w:val="-10"/>
        </w:rPr>
        <w:object w:dxaOrig="180" w:dyaOrig="340" w14:anchorId="60AB561E">
          <v:shape id="_x0000_i1040" type="#_x0000_t75" style="width:8.7pt;height:17.4pt" o:ole="">
            <v:imagedata r:id="rId31" o:title=""/>
          </v:shape>
          <o:OLEObject Type="Embed" ProgID="Equation.3" ShapeID="_x0000_i1040" DrawAspect="Content" ObjectID="_1628079679" r:id="rId40"/>
        </w:object>
      </w:r>
      <w:r w:rsidRPr="008F7CF0">
        <w:tab/>
      </w:r>
      <w:proofErr w:type="gramStart"/>
      <w:r w:rsidRPr="008F7CF0">
        <w:rPr>
          <w:i/>
          <w:iCs/>
        </w:rPr>
        <w:t>G</w:t>
      </w:r>
      <w:r w:rsidRPr="008F7CF0">
        <w:t>(</w:t>
      </w:r>
      <w:proofErr w:type="gramEnd"/>
      <w:r w:rsidRPr="00B06229">
        <w:rPr>
          <w:iCs/>
        </w:rPr>
        <w:sym w:font="Symbol" w:char="F06A"/>
      </w:r>
      <w:r w:rsidRPr="008F7CF0">
        <w:rPr>
          <w:iCs/>
        </w:rPr>
        <w:t>) </w:t>
      </w:r>
      <w:r w:rsidRPr="00B06229">
        <w:rPr>
          <w:rFonts w:ascii="Symbol" w:hAnsi="Symbol"/>
          <w:iCs/>
        </w:rPr>
        <w:t></w:t>
      </w:r>
      <w:r w:rsidRPr="008F7CF0">
        <w:rPr>
          <w:iCs/>
        </w:rPr>
        <w:t> 42 </w:t>
      </w:r>
      <w:r>
        <w:rPr>
          <w:iCs/>
        </w:rPr>
        <w:t>−</w:t>
      </w:r>
      <w:r w:rsidRPr="008F7CF0">
        <w:rPr>
          <w:iCs/>
        </w:rPr>
        <w:t> 5 log </w:t>
      </w:r>
      <w:r w:rsidRPr="008F7CF0">
        <w:t>(</w:t>
      </w:r>
      <w:r w:rsidRPr="008F7CF0">
        <w:rPr>
          <w:i/>
          <w:iCs/>
        </w:rPr>
        <w:t>D</w:t>
      </w:r>
      <w:r w:rsidRPr="008F7CF0">
        <w:t>/</w:t>
      </w:r>
      <w:r w:rsidRPr="00B06229">
        <w:sym w:font="Symbol" w:char="F06C"/>
      </w:r>
      <w:r w:rsidRPr="008F7CF0">
        <w:t xml:space="preserve">) </w:t>
      </w:r>
      <w:r>
        <w:t>−</w:t>
      </w:r>
      <w:r w:rsidRPr="008F7CF0">
        <w:t xml:space="preserve"> 25 log</w:t>
      </w:r>
      <w:r w:rsidRPr="008F7CF0">
        <w:rPr>
          <w:iCs/>
        </w:rPr>
        <w:t> </w:t>
      </w:r>
      <w:r w:rsidRPr="00B06229">
        <w:rPr>
          <w:iCs/>
        </w:rPr>
        <w:sym w:font="Symbol" w:char="F06A"/>
      </w:r>
      <w:r w:rsidRPr="008F7CF0">
        <w:rPr>
          <w:i/>
        </w:rPr>
        <w:t> </w:t>
      </w:r>
      <w:r w:rsidRPr="00B06229">
        <w:rPr>
          <w:rFonts w:ascii="Symbol" w:hAnsi="Symbol"/>
          <w:iCs/>
        </w:rPr>
        <w:t></w:t>
      </w:r>
      <w:r w:rsidRPr="008F7CF0">
        <w:rPr>
          <w:iCs/>
        </w:rPr>
        <w:t> </w:t>
      </w:r>
      <w:r w:rsidRPr="008F7CF0">
        <w:rPr>
          <w:i/>
        </w:rPr>
        <w:t>F</w:t>
      </w:r>
      <w:r w:rsidRPr="008F7CF0">
        <w:rPr>
          <w:iCs/>
        </w:rPr>
        <w:t>(</w:t>
      </w:r>
      <w:r w:rsidRPr="00B06229">
        <w:rPr>
          <w:iCs/>
        </w:rPr>
        <w:sym w:font="Symbol" w:char="F06A"/>
      </w:r>
      <w:r w:rsidRPr="008F7CF0">
        <w:rPr>
          <w:iCs/>
        </w:rPr>
        <w:t>)</w:t>
      </w:r>
      <w:r w:rsidRPr="008F7CF0">
        <w:rPr>
          <w:i/>
        </w:rPr>
        <w:tab/>
      </w:r>
      <w:r w:rsidRPr="008F7CF0">
        <w:t>for</w:t>
      </w:r>
      <w:r w:rsidRPr="008F7CF0">
        <w:tab/>
      </w:r>
      <w:r w:rsidRPr="00B06229">
        <w:rPr>
          <w:iCs/>
        </w:rPr>
        <w:sym w:font="Symbol" w:char="F06A"/>
      </w:r>
      <w:r w:rsidRPr="008F7CF0">
        <w:rPr>
          <w:i/>
          <w:iCs/>
          <w:position w:val="-4"/>
          <w:sz w:val="18"/>
        </w:rPr>
        <w:t>r</w:t>
      </w:r>
      <w:r w:rsidRPr="008F7CF0">
        <w:rPr>
          <w:iCs/>
          <w:vertAlign w:val="subscript"/>
        </w:rPr>
        <w:tab/>
      </w:r>
      <w:r w:rsidRPr="00B06229">
        <w:sym w:font="Symbol" w:char="F0A3"/>
      </w:r>
      <w:r w:rsidRPr="008F7CF0">
        <w:t xml:space="preserve">  </w:t>
      </w:r>
      <w:r w:rsidRPr="00B06229">
        <w:rPr>
          <w:iCs/>
        </w:rPr>
        <w:sym w:font="Symbol" w:char="F06A"/>
      </w:r>
      <w:r w:rsidRPr="008F7CF0">
        <w:rPr>
          <w:iCs/>
        </w:rPr>
        <w:t xml:space="preserve">  </w:t>
      </w:r>
      <w:r w:rsidRPr="00B06229">
        <w:sym w:font="Symbol" w:char="F03C"/>
      </w:r>
      <w:r w:rsidRPr="008F7CF0">
        <w:t xml:space="preserve">  120</w:t>
      </w:r>
      <w:r w:rsidRPr="008F7CF0">
        <w:rPr>
          <w:vertAlign w:val="superscript"/>
        </w:rPr>
        <w:t>o</w:t>
      </w:r>
      <w:r w:rsidRPr="008F7CF0">
        <w:rPr>
          <w:vertAlign w:val="superscript"/>
        </w:rPr>
        <w:tab/>
      </w:r>
    </w:p>
    <w:p w14:paraId="2C7328C8" w14:textId="77777777" w:rsidR="00A80B70" w:rsidRPr="00A80B70" w:rsidRDefault="00A80B70" w:rsidP="00A80B70">
      <w:pPr>
        <w:pStyle w:val="Equation"/>
        <w:tabs>
          <w:tab w:val="left" w:pos="1418"/>
          <w:tab w:val="left" w:pos="6237"/>
          <w:tab w:val="left" w:pos="6663"/>
          <w:tab w:val="left" w:pos="7088"/>
          <w:tab w:val="left" w:pos="7371"/>
          <w:tab w:val="left" w:pos="7655"/>
          <w:tab w:val="left" w:pos="7938"/>
        </w:tabs>
        <w:bidi w:val="0"/>
        <w:rPr>
          <w:rtl/>
          <w:lang w:val="es-ES"/>
        </w:rPr>
      </w:pPr>
      <w:r w:rsidRPr="0062142B">
        <w:rPr>
          <w:lang w:val="es-ES"/>
        </w:rPr>
        <w:t>(3c1)</w:t>
      </w:r>
      <w:r w:rsidRPr="00A80B70">
        <w:rPr>
          <w:lang w:val="es-ES"/>
        </w:rPr>
        <w:tab/>
      </w:r>
      <w:r w:rsidRPr="0062142B">
        <w:rPr>
          <w:i/>
          <w:iCs/>
          <w:lang w:val="es-ES"/>
        </w:rPr>
        <w:t>G</w:t>
      </w:r>
      <w:r w:rsidRPr="0062142B">
        <w:rPr>
          <w:lang w:val="es-ES"/>
        </w:rPr>
        <w:t>(</w:t>
      </w:r>
      <w:r w:rsidRPr="00B06229">
        <w:rPr>
          <w:iCs/>
        </w:rPr>
        <w:sym w:font="Symbol" w:char="F06A"/>
      </w:r>
      <w:r w:rsidRPr="0062142B">
        <w:rPr>
          <w:iCs/>
          <w:lang w:val="es-ES"/>
        </w:rPr>
        <w:t>)</w:t>
      </w:r>
      <w:r w:rsidRPr="0062142B">
        <w:rPr>
          <w:i/>
          <w:lang w:val="es-ES"/>
        </w:rPr>
        <w:t> </w:t>
      </w:r>
      <w:r w:rsidRPr="00B06229">
        <w:rPr>
          <w:rFonts w:ascii="Symbol" w:hAnsi="Symbol"/>
          <w:iCs/>
        </w:rPr>
        <w:t></w:t>
      </w:r>
      <w:r>
        <w:rPr>
          <w:rFonts w:ascii="Symbol" w:hAnsi="Symbol"/>
          <w:iCs/>
        </w:rPr>
        <w:t></w:t>
      </w:r>
      <w:r w:rsidRPr="0062142B">
        <w:rPr>
          <w:i/>
          <w:lang w:val="es-ES"/>
        </w:rPr>
        <w:t> </w:t>
      </w:r>
      <w:r w:rsidRPr="0062142B">
        <w:rPr>
          <w:iCs/>
          <w:lang w:val="es-ES"/>
        </w:rPr>
        <w:t>−10</w:t>
      </w:r>
      <w:r w:rsidRPr="0062142B">
        <w:rPr>
          <w:i/>
          <w:lang w:val="es-ES"/>
        </w:rPr>
        <w:t xml:space="preserve"> </w:t>
      </w:r>
      <w:r w:rsidRPr="0062142B">
        <w:rPr>
          <w:iCs/>
          <w:lang w:val="es-ES"/>
        </w:rPr>
        <w:t>−5 log </w:t>
      </w:r>
      <w:r w:rsidRPr="0062142B">
        <w:rPr>
          <w:lang w:val="es-ES"/>
        </w:rPr>
        <w:t>(</w:t>
      </w:r>
      <w:r w:rsidRPr="0062142B">
        <w:rPr>
          <w:i/>
          <w:iCs/>
          <w:lang w:val="es-ES"/>
        </w:rPr>
        <w:t>D</w:t>
      </w:r>
      <w:r w:rsidRPr="0062142B">
        <w:rPr>
          <w:lang w:val="es-ES"/>
        </w:rPr>
        <w:t>/</w:t>
      </w:r>
      <w:r w:rsidRPr="00B06229">
        <w:sym w:font="Symbol" w:char="F06C"/>
      </w:r>
      <w:r w:rsidRPr="0062142B">
        <w:rPr>
          <w:lang w:val="es-ES"/>
        </w:rPr>
        <w:t>)</w:t>
      </w:r>
      <w:r w:rsidRPr="0062142B">
        <w:rPr>
          <w:iCs/>
          <w:lang w:val="es-ES"/>
        </w:rPr>
        <w:t> </w:t>
      </w:r>
      <w:r w:rsidRPr="00B06229">
        <w:rPr>
          <w:rFonts w:ascii="Symbol" w:hAnsi="Symbol"/>
          <w:iCs/>
        </w:rPr>
        <w:t></w:t>
      </w:r>
      <w:r w:rsidRPr="0062142B">
        <w:rPr>
          <w:iCs/>
          <w:lang w:val="es-ES"/>
        </w:rPr>
        <w:t> </w:t>
      </w:r>
      <w:r w:rsidRPr="0062142B">
        <w:rPr>
          <w:i/>
          <w:lang w:val="es-ES"/>
        </w:rPr>
        <w:t>F</w:t>
      </w:r>
      <w:r w:rsidRPr="0062142B">
        <w:rPr>
          <w:iCs/>
          <w:lang w:val="es-ES"/>
        </w:rPr>
        <w:t>(</w:t>
      </w:r>
      <w:r w:rsidRPr="00B06229">
        <w:rPr>
          <w:iCs/>
        </w:rPr>
        <w:sym w:font="Symbol" w:char="F06A"/>
      </w:r>
      <w:r w:rsidRPr="0062142B">
        <w:rPr>
          <w:iCs/>
          <w:lang w:val="es-ES"/>
        </w:rPr>
        <w:t>)</w:t>
      </w:r>
      <w:r w:rsidRPr="0062142B">
        <w:rPr>
          <w:iCs/>
          <w:lang w:val="es-ES"/>
        </w:rPr>
        <w:tab/>
      </w:r>
      <w:r w:rsidRPr="0062142B">
        <w:rPr>
          <w:iCs/>
          <w:lang w:val="es-ES"/>
        </w:rPr>
        <w:tab/>
      </w:r>
      <w:proofErr w:type="spellStart"/>
      <w:r w:rsidRPr="0062142B">
        <w:rPr>
          <w:lang w:val="es-ES"/>
        </w:rPr>
        <w:t>for</w:t>
      </w:r>
      <w:proofErr w:type="spellEnd"/>
      <w:r w:rsidRPr="0062142B">
        <w:rPr>
          <w:lang w:val="es-ES"/>
        </w:rPr>
        <w:tab/>
        <w:t>120</w:t>
      </w:r>
      <w:r w:rsidRPr="0062142B">
        <w:rPr>
          <w:vertAlign w:val="superscript"/>
          <w:lang w:val="es-ES"/>
        </w:rPr>
        <w:t>o</w:t>
      </w:r>
      <w:r w:rsidRPr="00B06229">
        <w:sym w:font="Symbol" w:char="F0A3"/>
      </w:r>
      <w:r w:rsidRPr="0062142B">
        <w:rPr>
          <w:lang w:val="es-ES"/>
        </w:rPr>
        <w:t xml:space="preserve">  </w:t>
      </w:r>
      <w:r w:rsidRPr="00B06229">
        <w:rPr>
          <w:iCs/>
        </w:rPr>
        <w:sym w:font="Symbol" w:char="F06A"/>
      </w:r>
      <w:r w:rsidRPr="0062142B">
        <w:rPr>
          <w:iCs/>
          <w:lang w:val="es-ES"/>
        </w:rPr>
        <w:t xml:space="preserve">  </w:t>
      </w:r>
      <w:r w:rsidRPr="00B06229">
        <w:sym w:font="Symbol" w:char="F0A3"/>
      </w:r>
      <w:r w:rsidRPr="0062142B">
        <w:rPr>
          <w:lang w:val="es-ES"/>
        </w:rPr>
        <w:t xml:space="preserve">  180</w:t>
      </w:r>
      <w:r w:rsidRPr="0062142B">
        <w:rPr>
          <w:vertAlign w:val="superscript"/>
          <w:lang w:val="es-ES"/>
        </w:rPr>
        <w:t>o</w:t>
      </w:r>
      <w:r w:rsidRPr="0062142B">
        <w:rPr>
          <w:vertAlign w:val="superscript"/>
          <w:lang w:val="es-ES"/>
        </w:rPr>
        <w:tab/>
      </w:r>
    </w:p>
    <w:p w14:paraId="58F03C73" w14:textId="77777777" w:rsidR="006F0D7E" w:rsidRPr="00CB5B1C" w:rsidRDefault="006F0D7E" w:rsidP="006F0D7E">
      <w:pPr>
        <w:rPr>
          <w:lang w:val="es-ES"/>
        </w:rPr>
      </w:pPr>
      <w:r w:rsidRPr="00F85CC9">
        <w:rPr>
          <w:rFonts w:hint="cs"/>
          <w:rtl/>
        </w:rPr>
        <w:t>حيث:</w:t>
      </w:r>
    </w:p>
    <w:p w14:paraId="134BDFAC" w14:textId="77777777" w:rsidR="00A80B70" w:rsidRPr="00A80B70" w:rsidRDefault="00A80B70" w:rsidP="00A80B70">
      <w:pPr>
        <w:tabs>
          <w:tab w:val="left" w:pos="794"/>
          <w:tab w:val="center" w:pos="4820"/>
          <w:tab w:val="right" w:pos="9639"/>
        </w:tabs>
        <w:bidi w:val="0"/>
        <w:spacing w:line="240" w:lineRule="auto"/>
        <w:rPr>
          <w:rFonts w:cs="Times New Roman"/>
          <w:sz w:val="24"/>
          <w:szCs w:val="20"/>
          <w:lang w:eastAsia="en-US"/>
        </w:rPr>
      </w:pPr>
      <w:r w:rsidRPr="00A80B70">
        <w:rPr>
          <w:rFonts w:cs="Times New Roman"/>
          <w:sz w:val="24"/>
          <w:szCs w:val="20"/>
          <w:lang w:eastAsia="en-US"/>
        </w:rPr>
        <w:t>(3d)</w:t>
      </w:r>
      <w:r w:rsidRPr="00A80B70">
        <w:rPr>
          <w:rFonts w:cs="Times New Roman"/>
          <w:sz w:val="24"/>
          <w:szCs w:val="20"/>
          <w:lang w:eastAsia="en-US"/>
        </w:rPr>
        <w:tab/>
      </w:r>
      <w:r w:rsidRPr="00A80B70">
        <w:rPr>
          <w:rFonts w:cs="Times New Roman"/>
          <w:sz w:val="24"/>
          <w:szCs w:val="20"/>
          <w:lang w:eastAsia="en-US"/>
        </w:rPr>
        <w:tab/>
      </w:r>
      <w:r w:rsidRPr="00A80B70">
        <w:rPr>
          <w:rFonts w:cs="Times New Roman"/>
          <w:position w:val="-26"/>
          <w:sz w:val="20"/>
          <w:szCs w:val="20"/>
          <w:lang w:eastAsia="en-US"/>
        </w:rPr>
        <w:object w:dxaOrig="3440" w:dyaOrig="700" w14:anchorId="28139FA8">
          <v:shape id="_x0000_i1041" type="#_x0000_t75" style="width:173.25pt;height:36.4pt" o:ole="">
            <v:imagedata r:id="rId41" o:title=""/>
          </v:shape>
          <o:OLEObject Type="Embed" ProgID="Equation.3" ShapeID="_x0000_i1041" DrawAspect="Content" ObjectID="_1628079680" r:id="rId42"/>
        </w:object>
      </w:r>
      <w:r w:rsidRPr="00A80B70">
        <w:rPr>
          <w:rFonts w:cs="Times New Roman"/>
          <w:sz w:val="24"/>
          <w:szCs w:val="20"/>
          <w:lang w:eastAsia="en-US"/>
        </w:rPr>
        <w:tab/>
      </w:r>
    </w:p>
    <w:p w14:paraId="60D07F6E" w14:textId="77777777" w:rsidR="00A80B70" w:rsidRPr="00BC6886" w:rsidRDefault="00A80B70" w:rsidP="00A80B70">
      <w:pPr>
        <w:tabs>
          <w:tab w:val="left" w:pos="794"/>
          <w:tab w:val="center" w:pos="4820"/>
          <w:tab w:val="right" w:pos="9639"/>
        </w:tabs>
        <w:bidi w:val="0"/>
        <w:spacing w:line="240" w:lineRule="auto"/>
        <w:rPr>
          <w:rFonts w:cs="Times New Roman"/>
          <w:sz w:val="24"/>
          <w:szCs w:val="20"/>
          <w:lang w:val="es-ES" w:eastAsia="en-US"/>
        </w:rPr>
      </w:pPr>
      <w:r w:rsidRPr="00BC6886">
        <w:rPr>
          <w:rFonts w:cs="Times New Roman"/>
          <w:sz w:val="24"/>
          <w:szCs w:val="20"/>
          <w:lang w:val="es-ES" w:eastAsia="en-US"/>
        </w:rPr>
        <w:t>(3e)</w:t>
      </w:r>
      <w:r w:rsidRPr="00BC6886">
        <w:rPr>
          <w:rFonts w:cs="Times New Roman"/>
          <w:sz w:val="24"/>
          <w:szCs w:val="20"/>
          <w:lang w:val="es-ES" w:eastAsia="en-US"/>
        </w:rPr>
        <w:tab/>
      </w:r>
      <w:r w:rsidRPr="00BC6886">
        <w:rPr>
          <w:rFonts w:cs="Times New Roman"/>
          <w:sz w:val="24"/>
          <w:szCs w:val="20"/>
          <w:lang w:val="es-ES" w:eastAsia="en-US"/>
        </w:rPr>
        <w:tab/>
      </w:r>
      <w:r w:rsidRPr="00BC6886">
        <w:rPr>
          <w:rFonts w:cs="Times New Roman"/>
          <w:i/>
          <w:iCs/>
          <w:sz w:val="24"/>
          <w:szCs w:val="20"/>
          <w:lang w:val="es-ES" w:eastAsia="en-US"/>
        </w:rPr>
        <w:t>G</w:t>
      </w:r>
      <w:r w:rsidRPr="00BC6886">
        <w:rPr>
          <w:rFonts w:cs="Times New Roman"/>
          <w:i/>
          <w:iCs/>
          <w:position w:val="-4"/>
          <w:sz w:val="18"/>
          <w:szCs w:val="20"/>
          <w:lang w:val="es-ES" w:eastAsia="en-US"/>
        </w:rPr>
        <w:t>b</w:t>
      </w:r>
      <w:r w:rsidRPr="00BC6886">
        <w:rPr>
          <w:rFonts w:cs="Times New Roman"/>
          <w:sz w:val="24"/>
          <w:szCs w:val="20"/>
          <w:lang w:val="es-ES" w:eastAsia="en-US"/>
        </w:rPr>
        <w:t>(</w:t>
      </w:r>
      <w:r w:rsidRPr="00A80B70">
        <w:rPr>
          <w:rFonts w:cs="Times New Roman"/>
          <w:sz w:val="24"/>
          <w:szCs w:val="20"/>
          <w:lang w:eastAsia="en-US"/>
        </w:rPr>
        <w:sym w:font="Symbol" w:char="F06A"/>
      </w:r>
      <w:r w:rsidRPr="00BC6886">
        <w:rPr>
          <w:rFonts w:cs="Times New Roman"/>
          <w:iCs/>
          <w:sz w:val="24"/>
          <w:szCs w:val="20"/>
          <w:lang w:val="es-ES" w:eastAsia="en-US"/>
        </w:rPr>
        <w:t>)</w:t>
      </w:r>
      <w:r w:rsidRPr="00BC6886">
        <w:rPr>
          <w:rFonts w:cs="Times New Roman"/>
          <w:i/>
          <w:sz w:val="24"/>
          <w:szCs w:val="20"/>
          <w:lang w:val="es-ES" w:eastAsia="en-US"/>
        </w:rPr>
        <w:t> </w:t>
      </w:r>
      <w:r w:rsidRPr="00A80B70">
        <w:rPr>
          <w:rFonts w:ascii="Symbol" w:hAnsi="Symbol" w:cs="Times New Roman"/>
          <w:sz w:val="24"/>
          <w:szCs w:val="20"/>
          <w:lang w:eastAsia="en-US"/>
        </w:rPr>
        <w:t></w:t>
      </w:r>
      <w:r w:rsidRPr="00BC6886">
        <w:rPr>
          <w:rFonts w:cs="Times New Roman"/>
          <w:i/>
          <w:sz w:val="24"/>
          <w:szCs w:val="20"/>
          <w:lang w:val="es-ES" w:eastAsia="en-US"/>
        </w:rPr>
        <w:t> </w:t>
      </w:r>
      <w:r w:rsidRPr="00BC6886">
        <w:rPr>
          <w:rFonts w:cs="Times New Roman"/>
          <w:i/>
          <w:iCs/>
          <w:sz w:val="24"/>
          <w:szCs w:val="20"/>
          <w:lang w:val="es-ES" w:eastAsia="en-US"/>
        </w:rPr>
        <w:t>G</w:t>
      </w:r>
      <w:r w:rsidRPr="00BC6886">
        <w:rPr>
          <w:rFonts w:cs="Times New Roman"/>
          <w:position w:val="-4"/>
          <w:sz w:val="18"/>
          <w:szCs w:val="20"/>
          <w:lang w:val="es-ES" w:eastAsia="en-US"/>
        </w:rPr>
        <w:t>1</w:t>
      </w:r>
      <w:r w:rsidRPr="00BC6886">
        <w:rPr>
          <w:rFonts w:cs="Times New Roman"/>
          <w:sz w:val="24"/>
          <w:szCs w:val="20"/>
          <w:lang w:val="es-ES" w:eastAsia="en-US"/>
        </w:rPr>
        <w:t> + </w:t>
      </w:r>
      <w:r w:rsidRPr="00BC6886">
        <w:rPr>
          <w:rFonts w:cs="Times New Roman"/>
          <w:i/>
          <w:iCs/>
          <w:sz w:val="24"/>
          <w:szCs w:val="20"/>
          <w:lang w:val="es-ES" w:eastAsia="en-US"/>
        </w:rPr>
        <w:t>F</w:t>
      </w:r>
      <w:r w:rsidRPr="00BC6886">
        <w:rPr>
          <w:rFonts w:cs="Times New Roman"/>
          <w:sz w:val="24"/>
          <w:szCs w:val="20"/>
          <w:lang w:val="es-ES" w:eastAsia="en-US"/>
        </w:rPr>
        <w:t>(</w:t>
      </w:r>
      <w:r w:rsidRPr="00A80B70">
        <w:rPr>
          <w:rFonts w:cs="Times New Roman"/>
          <w:sz w:val="24"/>
          <w:szCs w:val="20"/>
          <w:lang w:eastAsia="en-US"/>
        </w:rPr>
        <w:sym w:font="Symbol" w:char="F06A"/>
      </w:r>
      <w:r w:rsidRPr="00BC6886">
        <w:rPr>
          <w:rFonts w:cs="Times New Roman"/>
          <w:sz w:val="24"/>
          <w:szCs w:val="20"/>
          <w:lang w:val="es-ES" w:eastAsia="en-US"/>
        </w:rPr>
        <w:t xml:space="preserve">) </w:t>
      </w:r>
      <w:r w:rsidRPr="00BC6886">
        <w:rPr>
          <w:rFonts w:cs="Times New Roman"/>
          <w:sz w:val="24"/>
          <w:szCs w:val="20"/>
          <w:lang w:val="es-ES" w:eastAsia="en-US"/>
        </w:rPr>
        <w:tab/>
      </w:r>
    </w:p>
    <w:p w14:paraId="39B596C6" w14:textId="77777777" w:rsidR="00A80B70" w:rsidRPr="00BC6886" w:rsidRDefault="00A80B70" w:rsidP="00A80B70">
      <w:pPr>
        <w:tabs>
          <w:tab w:val="left" w:pos="794"/>
          <w:tab w:val="center" w:pos="4820"/>
          <w:tab w:val="left" w:pos="7088"/>
          <w:tab w:val="right" w:pos="9639"/>
        </w:tabs>
        <w:bidi w:val="0"/>
        <w:spacing w:line="240" w:lineRule="auto"/>
        <w:rPr>
          <w:rFonts w:cs="Times New Roman"/>
          <w:sz w:val="24"/>
          <w:szCs w:val="20"/>
          <w:lang w:val="es-ES" w:eastAsia="en-US"/>
        </w:rPr>
      </w:pPr>
      <w:r w:rsidRPr="00BC6886">
        <w:rPr>
          <w:rFonts w:cs="Times New Roman"/>
          <w:sz w:val="24"/>
          <w:szCs w:val="20"/>
          <w:lang w:val="es-ES" w:eastAsia="en-US"/>
        </w:rPr>
        <w:t>(4a)</w:t>
      </w:r>
      <w:r w:rsidRPr="00BC6886">
        <w:rPr>
          <w:rFonts w:cs="Times New Roman"/>
          <w:sz w:val="24"/>
          <w:szCs w:val="20"/>
          <w:lang w:val="es-ES" w:eastAsia="en-US"/>
        </w:rPr>
        <w:tab/>
      </w:r>
      <w:r w:rsidRPr="00BC6886">
        <w:rPr>
          <w:rFonts w:cs="Times New Roman"/>
          <w:sz w:val="24"/>
          <w:szCs w:val="20"/>
          <w:lang w:val="es-ES" w:eastAsia="en-US"/>
        </w:rPr>
        <w:tab/>
      </w:r>
      <w:r w:rsidRPr="00BC6886">
        <w:rPr>
          <w:rFonts w:cs="Times New Roman"/>
          <w:i/>
          <w:iCs/>
          <w:sz w:val="24"/>
          <w:szCs w:val="20"/>
          <w:lang w:val="es-ES" w:eastAsia="en-US"/>
        </w:rPr>
        <w:t>G</w:t>
      </w:r>
      <w:r w:rsidRPr="00BC6886">
        <w:rPr>
          <w:rFonts w:cs="Times New Roman"/>
          <w:position w:val="-4"/>
          <w:sz w:val="18"/>
          <w:szCs w:val="20"/>
          <w:lang w:val="es-ES" w:eastAsia="en-US"/>
        </w:rPr>
        <w:t>1</w:t>
      </w:r>
      <w:r w:rsidRPr="00BC6886">
        <w:rPr>
          <w:rFonts w:cs="Times New Roman"/>
          <w:sz w:val="24"/>
          <w:szCs w:val="20"/>
          <w:lang w:val="es-ES" w:eastAsia="en-US"/>
        </w:rPr>
        <w:t> </w:t>
      </w:r>
      <w:r w:rsidRPr="00A80B70">
        <w:rPr>
          <w:rFonts w:ascii="Symbol" w:hAnsi="Symbol" w:cs="Times New Roman"/>
          <w:sz w:val="24"/>
          <w:szCs w:val="20"/>
          <w:lang w:eastAsia="en-US"/>
        </w:rPr>
        <w:t></w:t>
      </w:r>
      <w:r w:rsidRPr="00BC6886">
        <w:rPr>
          <w:rFonts w:cs="Times New Roman"/>
          <w:sz w:val="24"/>
          <w:szCs w:val="20"/>
          <w:lang w:val="es-ES" w:eastAsia="en-US"/>
        </w:rPr>
        <w:t> 2 </w:t>
      </w:r>
      <w:r w:rsidRPr="00A80B70">
        <w:rPr>
          <w:rFonts w:ascii="Symbol" w:hAnsi="Symbol" w:cs="Times New Roman"/>
          <w:sz w:val="24"/>
          <w:szCs w:val="20"/>
          <w:lang w:eastAsia="en-US"/>
        </w:rPr>
        <w:t></w:t>
      </w:r>
      <w:r w:rsidRPr="00BC6886">
        <w:rPr>
          <w:rFonts w:cs="Times New Roman"/>
          <w:sz w:val="24"/>
          <w:szCs w:val="20"/>
          <w:lang w:val="es-ES" w:eastAsia="en-US"/>
        </w:rPr>
        <w:t> 15 log (</w:t>
      </w:r>
      <w:r w:rsidRPr="00BC6886">
        <w:rPr>
          <w:rFonts w:cs="Times New Roman"/>
          <w:i/>
          <w:iCs/>
          <w:sz w:val="24"/>
          <w:szCs w:val="20"/>
          <w:lang w:val="es-ES" w:eastAsia="en-US"/>
        </w:rPr>
        <w:t>D</w:t>
      </w:r>
      <w:r w:rsidRPr="00BC6886">
        <w:rPr>
          <w:rFonts w:cs="Times New Roman"/>
          <w:sz w:val="24"/>
          <w:szCs w:val="20"/>
          <w:lang w:val="es-ES" w:eastAsia="en-US"/>
        </w:rPr>
        <w:t>/</w:t>
      </w:r>
      <w:r w:rsidRPr="00A80B70">
        <w:rPr>
          <w:rFonts w:cs="Times New Roman"/>
          <w:sz w:val="24"/>
          <w:szCs w:val="20"/>
          <w:lang w:eastAsia="en-US"/>
        </w:rPr>
        <w:sym w:font="Symbol" w:char="F06C"/>
      </w:r>
      <w:r w:rsidRPr="00BC6886">
        <w:rPr>
          <w:rFonts w:cs="Times New Roman"/>
          <w:sz w:val="24"/>
          <w:szCs w:val="20"/>
          <w:lang w:val="es-ES" w:eastAsia="en-US"/>
        </w:rPr>
        <w:t>)</w:t>
      </w:r>
      <w:r w:rsidRPr="00BC6886">
        <w:rPr>
          <w:rFonts w:cs="Times New Roman"/>
          <w:sz w:val="24"/>
          <w:szCs w:val="20"/>
          <w:lang w:val="es-ES" w:eastAsia="en-US"/>
        </w:rPr>
        <w:tab/>
        <w:t>dB</w:t>
      </w:r>
      <w:r w:rsidRPr="00BC6886">
        <w:rPr>
          <w:rFonts w:cs="Times New Roman"/>
          <w:sz w:val="24"/>
          <w:szCs w:val="20"/>
          <w:lang w:val="es-ES" w:eastAsia="en-US"/>
        </w:rPr>
        <w:tab/>
      </w:r>
    </w:p>
    <w:p w14:paraId="0665EE6B" w14:textId="77777777" w:rsidR="00A80B70" w:rsidRPr="00A80B70" w:rsidRDefault="00A80B70" w:rsidP="00A80B70">
      <w:pPr>
        <w:tabs>
          <w:tab w:val="left" w:pos="794"/>
          <w:tab w:val="center" w:pos="4820"/>
          <w:tab w:val="left" w:pos="7088"/>
          <w:tab w:val="right" w:pos="9639"/>
        </w:tabs>
        <w:bidi w:val="0"/>
        <w:spacing w:line="240" w:lineRule="auto"/>
        <w:rPr>
          <w:rFonts w:cs="Times New Roman"/>
          <w:sz w:val="24"/>
          <w:szCs w:val="20"/>
          <w:lang w:eastAsia="en-US"/>
        </w:rPr>
      </w:pPr>
      <w:r w:rsidRPr="00A80B70">
        <w:rPr>
          <w:rFonts w:cs="Times New Roman"/>
          <w:sz w:val="24"/>
          <w:szCs w:val="20"/>
          <w:lang w:eastAsia="en-US"/>
        </w:rPr>
        <w:t>(4b)</w:t>
      </w:r>
      <w:r w:rsidRPr="00A80B70">
        <w:rPr>
          <w:rFonts w:cs="Times New Roman"/>
          <w:i/>
          <w:sz w:val="24"/>
          <w:szCs w:val="20"/>
          <w:lang w:eastAsia="en-US"/>
        </w:rPr>
        <w:tab/>
      </w:r>
      <w:r w:rsidRPr="00A80B70">
        <w:rPr>
          <w:rFonts w:cs="Times New Roman"/>
          <w:i/>
          <w:sz w:val="24"/>
          <w:szCs w:val="20"/>
          <w:lang w:eastAsia="en-US"/>
        </w:rPr>
        <w:tab/>
      </w:r>
      <w:r w:rsidRPr="00A80B70">
        <w:rPr>
          <w:rFonts w:cs="Times New Roman"/>
          <w:sz w:val="24"/>
          <w:szCs w:val="20"/>
          <w:lang w:eastAsia="en-US"/>
        </w:rPr>
        <w:sym w:font="Symbol" w:char="F06A"/>
      </w:r>
      <w:r w:rsidRPr="00A80B70">
        <w:rPr>
          <w:rFonts w:cs="Times New Roman"/>
          <w:i/>
          <w:iCs/>
          <w:position w:val="-4"/>
          <w:sz w:val="18"/>
          <w:szCs w:val="20"/>
          <w:lang w:eastAsia="en-US"/>
        </w:rPr>
        <w:t>r</w:t>
      </w:r>
      <w:r w:rsidRPr="00A80B70">
        <w:rPr>
          <w:rFonts w:cs="Times New Roman"/>
          <w:sz w:val="24"/>
          <w:szCs w:val="20"/>
          <w:lang w:eastAsia="en-US"/>
        </w:rPr>
        <w:t> </w:t>
      </w:r>
      <w:r w:rsidRPr="00A80B70">
        <w:rPr>
          <w:rFonts w:ascii="Symbol" w:hAnsi="Symbol" w:cs="Times New Roman"/>
          <w:sz w:val="24"/>
          <w:szCs w:val="20"/>
          <w:lang w:eastAsia="en-US"/>
        </w:rPr>
        <w:t></w:t>
      </w:r>
      <w:r w:rsidRPr="00A80B70">
        <w:rPr>
          <w:rFonts w:cs="Times New Roman"/>
          <w:sz w:val="24"/>
          <w:szCs w:val="20"/>
          <w:lang w:eastAsia="en-US"/>
        </w:rPr>
        <w:t> 39.8</w:t>
      </w:r>
      <w:r w:rsidRPr="00A80B70">
        <w:rPr>
          <w:rFonts w:cs="Times New Roman"/>
          <w:position w:val="-26"/>
          <w:sz w:val="20"/>
          <w:szCs w:val="20"/>
          <w:lang w:eastAsia="en-US"/>
        </w:rPr>
        <w:object w:dxaOrig="820" w:dyaOrig="700" w14:anchorId="13E0C9F3">
          <v:shape id="_x0000_i1042" type="#_x0000_t75" style="width:40.75pt;height:36.4pt" o:ole="">
            <v:imagedata r:id="rId43" o:title=""/>
          </v:shape>
          <o:OLEObject Type="Embed" ProgID="Equation.3" ShapeID="_x0000_i1042" DrawAspect="Content" ObjectID="_1628079681" r:id="rId44"/>
        </w:object>
      </w:r>
      <w:r w:rsidRPr="00A80B70">
        <w:rPr>
          <w:rFonts w:cs="Times New Roman"/>
          <w:sz w:val="24"/>
          <w:szCs w:val="20"/>
          <w:lang w:eastAsia="en-US"/>
        </w:rPr>
        <w:tab/>
        <w:t>degrees</w:t>
      </w:r>
      <w:r w:rsidRPr="00A80B70">
        <w:rPr>
          <w:rFonts w:cs="Times New Roman"/>
          <w:sz w:val="24"/>
          <w:szCs w:val="20"/>
          <w:lang w:eastAsia="en-US"/>
        </w:rPr>
        <w:tab/>
      </w:r>
    </w:p>
    <w:p w14:paraId="0F783319" w14:textId="77777777" w:rsidR="00A80B70" w:rsidRPr="00A80B70" w:rsidRDefault="00A80B70" w:rsidP="00A80B70">
      <w:pPr>
        <w:tabs>
          <w:tab w:val="left" w:pos="794"/>
          <w:tab w:val="center" w:pos="4820"/>
          <w:tab w:val="left" w:pos="7088"/>
          <w:tab w:val="right" w:pos="9639"/>
        </w:tabs>
        <w:bidi w:val="0"/>
        <w:spacing w:line="240" w:lineRule="auto"/>
        <w:rPr>
          <w:rFonts w:cs="Times New Roman"/>
          <w:sz w:val="24"/>
          <w:szCs w:val="20"/>
          <w:lang w:eastAsia="en-US"/>
        </w:rPr>
      </w:pPr>
      <w:r w:rsidRPr="00A80B70">
        <w:rPr>
          <w:rFonts w:cs="Times New Roman"/>
          <w:sz w:val="24"/>
          <w:szCs w:val="20"/>
          <w:lang w:eastAsia="en-US"/>
        </w:rPr>
        <w:t>(4c)</w:t>
      </w:r>
      <w:r w:rsidRPr="00A80B70">
        <w:rPr>
          <w:rFonts w:cs="Times New Roman"/>
          <w:i/>
          <w:sz w:val="24"/>
          <w:szCs w:val="20"/>
          <w:lang w:eastAsia="en-US"/>
        </w:rPr>
        <w:tab/>
      </w:r>
      <w:r w:rsidRPr="00A80B70">
        <w:rPr>
          <w:rFonts w:cs="Times New Roman"/>
          <w:i/>
          <w:sz w:val="24"/>
          <w:szCs w:val="20"/>
          <w:lang w:eastAsia="en-US"/>
        </w:rPr>
        <w:tab/>
      </w:r>
      <w:proofErr w:type="gramStart"/>
      <w:r w:rsidRPr="00A80B70">
        <w:rPr>
          <w:rFonts w:cs="Times New Roman"/>
          <w:i/>
          <w:sz w:val="24"/>
          <w:szCs w:val="20"/>
          <w:lang w:eastAsia="en-US"/>
        </w:rPr>
        <w:t>F</w:t>
      </w:r>
      <w:r w:rsidRPr="00A80B70">
        <w:rPr>
          <w:rFonts w:cs="Times New Roman"/>
          <w:iCs/>
          <w:sz w:val="24"/>
          <w:szCs w:val="20"/>
          <w:lang w:eastAsia="en-US"/>
        </w:rPr>
        <w:t>(</w:t>
      </w:r>
      <w:proofErr w:type="gramEnd"/>
      <w:r w:rsidRPr="00A80B70">
        <w:rPr>
          <w:rFonts w:cs="Times New Roman"/>
          <w:sz w:val="24"/>
          <w:szCs w:val="20"/>
          <w:lang w:eastAsia="en-US"/>
        </w:rPr>
        <w:sym w:font="Symbol" w:char="F06A"/>
      </w:r>
      <w:r w:rsidRPr="00A80B70">
        <w:rPr>
          <w:rFonts w:cs="Times New Roman"/>
          <w:iCs/>
          <w:sz w:val="24"/>
          <w:szCs w:val="20"/>
          <w:lang w:eastAsia="en-US"/>
        </w:rPr>
        <w:t>)</w:t>
      </w:r>
      <w:r w:rsidRPr="00A80B70">
        <w:rPr>
          <w:rFonts w:cs="Times New Roman"/>
          <w:i/>
          <w:sz w:val="24"/>
          <w:szCs w:val="20"/>
          <w:lang w:eastAsia="en-US"/>
        </w:rPr>
        <w:t> </w:t>
      </w:r>
      <w:r w:rsidRPr="00A80B70">
        <w:rPr>
          <w:rFonts w:ascii="Symbol" w:hAnsi="Symbol" w:cs="Times New Roman"/>
          <w:iCs/>
          <w:sz w:val="24"/>
          <w:szCs w:val="20"/>
          <w:lang w:eastAsia="en-US"/>
        </w:rPr>
        <w:t></w:t>
      </w:r>
      <w:r w:rsidRPr="00A80B70">
        <w:rPr>
          <w:rFonts w:cs="Times New Roman"/>
          <w:i/>
          <w:sz w:val="24"/>
          <w:szCs w:val="20"/>
          <w:lang w:eastAsia="en-US"/>
        </w:rPr>
        <w:t> </w:t>
      </w:r>
      <w:r w:rsidRPr="00A80B70">
        <w:rPr>
          <w:rFonts w:cs="Times New Roman"/>
          <w:sz w:val="24"/>
          <w:szCs w:val="20"/>
          <w:lang w:eastAsia="en-US"/>
        </w:rPr>
        <w:t>10 log</w:t>
      </w:r>
      <w:r w:rsidRPr="00A80B70">
        <w:rPr>
          <w:rFonts w:cs="Times New Roman"/>
          <w:position w:val="-32"/>
          <w:sz w:val="20"/>
          <w:szCs w:val="20"/>
          <w:lang w:eastAsia="en-US"/>
        </w:rPr>
        <w:object w:dxaOrig="2260" w:dyaOrig="740" w14:anchorId="31B0218E">
          <v:shape id="_x0000_i1043" type="#_x0000_t75" style="width:110.75pt;height:36.4pt" o:ole="">
            <v:imagedata r:id="rId45" o:title=""/>
          </v:shape>
          <o:OLEObject Type="Embed" ProgID="Equation.3" ShapeID="_x0000_i1043" DrawAspect="Content" ObjectID="_1628079682" r:id="rId46"/>
        </w:object>
      </w:r>
      <w:r w:rsidRPr="00A80B70">
        <w:rPr>
          <w:rFonts w:cs="Times New Roman"/>
          <w:sz w:val="24"/>
          <w:szCs w:val="20"/>
          <w:lang w:eastAsia="en-US"/>
        </w:rPr>
        <w:tab/>
        <w:t>dB</w:t>
      </w:r>
      <w:r w:rsidRPr="00A80B70">
        <w:rPr>
          <w:rFonts w:cs="Times New Roman"/>
          <w:sz w:val="24"/>
          <w:szCs w:val="20"/>
          <w:lang w:eastAsia="en-US"/>
        </w:rPr>
        <w:tab/>
      </w:r>
    </w:p>
    <w:p w14:paraId="114D10B7" w14:textId="77777777" w:rsidR="006F0D7E" w:rsidRPr="00BA7775" w:rsidRDefault="006F0D7E" w:rsidP="006F0D7E">
      <w:pPr>
        <w:spacing w:before="240"/>
        <w:rPr>
          <w:spacing w:val="6"/>
          <w:rtl/>
          <w:lang w:bidi="ar-EG"/>
        </w:rPr>
      </w:pPr>
      <w:r w:rsidRPr="00BA7775">
        <w:rPr>
          <w:rFonts w:hint="cs"/>
          <w:spacing w:val="6"/>
          <w:rtl/>
          <w:lang w:bidi="ar-EG"/>
        </w:rPr>
        <w:t xml:space="preserve">وجدير بالإشارة ثانيةً أن إزاحة الدالة الجيبية في المعادلة </w:t>
      </w:r>
      <w:r w:rsidRPr="00BA7775">
        <w:rPr>
          <w:spacing w:val="6"/>
          <w:lang w:val="en-GB" w:bidi="ar-EG"/>
        </w:rPr>
        <w:t>(4c)</w:t>
      </w:r>
      <w:r w:rsidRPr="00BA7775">
        <w:rPr>
          <w:rFonts w:hint="cs"/>
          <w:spacing w:val="6"/>
          <w:rtl/>
          <w:lang w:val="en-GB" w:bidi="ar-EG"/>
        </w:rPr>
        <w:t xml:space="preserve"> معبّر عنها بالتقويم الدائري </w:t>
      </w:r>
      <w:r w:rsidRPr="00BA7775">
        <w:rPr>
          <w:spacing w:val="6"/>
          <w:lang w:bidi="ar-EG"/>
        </w:rPr>
        <w:t>(</w:t>
      </w:r>
      <w:r w:rsidRPr="00BA7775">
        <w:rPr>
          <w:spacing w:val="6"/>
          <w:lang w:val="en-GB" w:bidi="ar-EG"/>
        </w:rPr>
        <w:t>radian</w:t>
      </w:r>
      <w:r w:rsidRPr="00BA7775">
        <w:rPr>
          <w:spacing w:val="6"/>
          <w:lang w:bidi="ar-EG"/>
        </w:rPr>
        <w:t>s</w:t>
      </w:r>
      <w:r w:rsidRPr="00BA7775">
        <w:rPr>
          <w:spacing w:val="6"/>
          <w:lang w:val="en-GB" w:bidi="ar-EG"/>
        </w:rPr>
        <w:t>)</w:t>
      </w:r>
      <w:r w:rsidRPr="00BA7775">
        <w:rPr>
          <w:rFonts w:hint="cs"/>
          <w:spacing w:val="6"/>
          <w:rtl/>
          <w:lang w:val="en-GB" w:bidi="ar-EG"/>
        </w:rPr>
        <w:t xml:space="preserve"> وأن القيمة </w:t>
      </w:r>
      <w:r w:rsidRPr="00BA7775">
        <w:rPr>
          <w:i/>
          <w:spacing w:val="6"/>
          <w:lang w:val="en-GB" w:bidi="ar-EG"/>
        </w:rPr>
        <w:t>F</w:t>
      </w:r>
      <w:r w:rsidRPr="00BA7775">
        <w:rPr>
          <w:spacing w:val="6"/>
          <w:lang w:val="en-GB" w:bidi="ar-EG"/>
        </w:rPr>
        <w:t>(</w:t>
      </w:r>
      <w:r w:rsidRPr="00BA7775">
        <w:rPr>
          <w:spacing w:val="6"/>
          <w:lang w:val="en-GB" w:bidi="ar-EG"/>
        </w:rPr>
        <w:sym w:font="Symbol" w:char="F06A"/>
      </w:r>
      <w:r w:rsidRPr="00BA7775">
        <w:rPr>
          <w:spacing w:val="6"/>
          <w:lang w:val="en-GB" w:bidi="ar-EG"/>
        </w:rPr>
        <w:t>)</w:t>
      </w:r>
      <w:r w:rsidRPr="00BA7775">
        <w:rPr>
          <w:rFonts w:hint="cs"/>
          <w:spacing w:val="6"/>
          <w:rtl/>
          <w:lang w:val="en-GB" w:bidi="ar-EG"/>
        </w:rPr>
        <w:t xml:space="preserve"> تساوي صفر أو سالبة وأن </w:t>
      </w:r>
      <w:r w:rsidRPr="00BA7775">
        <w:rPr>
          <w:spacing w:val="6"/>
          <w:lang w:val="en-GB" w:bidi="ar-EG"/>
        </w:rPr>
        <w:t>0 </w:t>
      </w:r>
      <w:r w:rsidRPr="00BA7775">
        <w:rPr>
          <w:rFonts w:ascii="Symbol" w:hAnsi="Symbol" w:cs="Times New Roman"/>
          <w:spacing w:val="6"/>
          <w:szCs w:val="22"/>
          <w:lang w:val="en-GB" w:eastAsia="en-US"/>
        </w:rPr>
        <w:t></w:t>
      </w:r>
      <w:r w:rsidRPr="00BA7775">
        <w:rPr>
          <w:spacing w:val="6"/>
          <w:lang w:val="en-GB" w:bidi="ar-EG"/>
        </w:rPr>
        <w:t> </w:t>
      </w:r>
      <w:r w:rsidRPr="00BA7775">
        <w:rPr>
          <w:i/>
          <w:spacing w:val="6"/>
          <w:lang w:val="en-GB" w:bidi="ar-EG"/>
        </w:rPr>
        <w:t>F</w:t>
      </w:r>
      <w:r w:rsidRPr="00BA7775">
        <w:rPr>
          <w:spacing w:val="6"/>
          <w:lang w:val="en-GB" w:bidi="ar-EG"/>
        </w:rPr>
        <w:t>(</w:t>
      </w:r>
      <w:r w:rsidRPr="00BA7775">
        <w:rPr>
          <w:spacing w:val="6"/>
          <w:lang w:val="en-GB" w:bidi="ar-EG"/>
        </w:rPr>
        <w:sym w:font="Symbol" w:char="F06A"/>
      </w:r>
      <w:r w:rsidRPr="00BA7775">
        <w:rPr>
          <w:spacing w:val="6"/>
          <w:lang w:val="en-GB" w:bidi="ar-EG"/>
        </w:rPr>
        <w:t>)</w:t>
      </w:r>
      <w:r w:rsidRPr="00BA7775">
        <w:rPr>
          <w:rFonts w:hint="cs"/>
          <w:spacing w:val="6"/>
          <w:rtl/>
          <w:lang w:val="en-GB" w:bidi="ar-EG"/>
        </w:rPr>
        <w:t xml:space="preserve"> تقابل ذُرى الفصوص الجانبية. والسبب من إدخال المعلمة </w:t>
      </w:r>
      <w:r w:rsidRPr="00BA7775">
        <w:rPr>
          <w:spacing w:val="6"/>
          <w:lang w:bidi="ar-EG"/>
        </w:rPr>
        <w:t>0,1</w:t>
      </w:r>
      <w:r w:rsidRPr="00BA7775">
        <w:rPr>
          <w:rFonts w:hint="cs"/>
          <w:spacing w:val="6"/>
          <w:rtl/>
          <w:lang w:bidi="ar-EG"/>
        </w:rPr>
        <w:t xml:space="preserve"> على المعادلة </w:t>
      </w:r>
      <w:r w:rsidRPr="00BA7775">
        <w:rPr>
          <w:spacing w:val="6"/>
          <w:lang w:val="en-GB" w:bidi="ar-EG"/>
        </w:rPr>
        <w:t>(4c)</w:t>
      </w:r>
      <w:r w:rsidRPr="00BA7775">
        <w:rPr>
          <w:rFonts w:hint="cs"/>
          <w:spacing w:val="6"/>
          <w:rtl/>
          <w:lang w:val="en-GB" w:bidi="ar-EG"/>
        </w:rPr>
        <w:t xml:space="preserve"> هو نفس السبب المذكور في</w:t>
      </w:r>
      <w:r w:rsidRPr="00BA7775">
        <w:rPr>
          <w:rFonts w:hint="eastAsia"/>
          <w:spacing w:val="6"/>
          <w:rtl/>
          <w:lang w:val="en-GB" w:bidi="ar-EG"/>
        </w:rPr>
        <w:t> </w:t>
      </w:r>
      <w:r w:rsidRPr="00BA7775">
        <w:rPr>
          <w:rFonts w:hint="cs"/>
          <w:spacing w:val="6"/>
          <w:rtl/>
          <w:lang w:val="en-GB" w:bidi="ar-EG"/>
        </w:rPr>
        <w:t>المعادلة </w:t>
      </w:r>
      <w:r w:rsidRPr="00BA7775">
        <w:rPr>
          <w:spacing w:val="6"/>
          <w:lang w:val="en-GB" w:bidi="ar-EG"/>
        </w:rPr>
        <w:t>(2c)</w:t>
      </w:r>
      <w:r w:rsidRPr="00BA7775">
        <w:rPr>
          <w:rFonts w:hint="cs"/>
          <w:spacing w:val="6"/>
          <w:rtl/>
          <w:lang w:val="en-GB" w:bidi="ar-EG"/>
        </w:rPr>
        <w:t>.</w:t>
      </w:r>
    </w:p>
    <w:p w14:paraId="5486ECA9" w14:textId="77777777" w:rsidR="006F0D7E" w:rsidRDefault="006F0D7E" w:rsidP="006F0D7E">
      <w:pPr>
        <w:pStyle w:val="Heading1"/>
        <w:rPr>
          <w:rtl/>
          <w:lang w:bidi="ar-EG"/>
        </w:rPr>
      </w:pPr>
      <w:bookmarkStart w:id="8" w:name="_Toc412538203"/>
      <w:r w:rsidRPr="00E22A72">
        <w:rPr>
          <w:lang w:val="es-ES"/>
        </w:rPr>
        <w:lastRenderedPageBreak/>
        <w:t>4</w:t>
      </w:r>
      <w:r w:rsidRPr="00E22A72">
        <w:rPr>
          <w:lang w:val="es-ES"/>
        </w:rPr>
        <w:tab/>
      </w:r>
      <w:r>
        <w:rPr>
          <w:rFonts w:hint="cs"/>
          <w:rtl/>
          <w:lang w:bidi="ar-EG"/>
        </w:rPr>
        <w:t>الخلاصة</w:t>
      </w:r>
      <w:bookmarkEnd w:id="8"/>
    </w:p>
    <w:p w14:paraId="5731E15D" w14:textId="7703776D" w:rsidR="006F0D7E" w:rsidRDefault="006F0D7E" w:rsidP="00A80B70">
      <w:pPr>
        <w:rPr>
          <w:rtl/>
          <w:lang w:val="en-GB" w:bidi="ar-EG"/>
        </w:rPr>
      </w:pPr>
      <w:r>
        <w:rPr>
          <w:rFonts w:hint="cs"/>
          <w:rtl/>
          <w:lang w:bidi="ar-EG"/>
        </w:rPr>
        <w:t xml:space="preserve">المعادلات من </w:t>
      </w:r>
      <w:r w:rsidRPr="00760624">
        <w:rPr>
          <w:lang w:val="en-GB" w:bidi="ar-EG"/>
        </w:rPr>
        <w:t>(1a)</w:t>
      </w:r>
      <w:r>
        <w:rPr>
          <w:rFonts w:hint="cs"/>
          <w:rtl/>
          <w:lang w:val="en-GB" w:bidi="ar-EG"/>
        </w:rPr>
        <w:t xml:space="preserve"> إلى </w:t>
      </w:r>
      <w:r w:rsidRPr="00760624">
        <w:rPr>
          <w:lang w:val="en-GB" w:bidi="ar-EG"/>
        </w:rPr>
        <w:t>(1e)</w:t>
      </w:r>
      <w:r>
        <w:rPr>
          <w:rFonts w:hint="cs"/>
          <w:rtl/>
          <w:lang w:val="en-GB" w:bidi="ar-EG"/>
        </w:rPr>
        <w:t xml:space="preserve"> (مع المعادلات من </w:t>
      </w:r>
      <w:r w:rsidRPr="00760624">
        <w:rPr>
          <w:lang w:val="en-GB" w:bidi="ar-EG"/>
        </w:rPr>
        <w:t>(2a)</w:t>
      </w:r>
      <w:r>
        <w:rPr>
          <w:rFonts w:hint="cs"/>
          <w:rtl/>
          <w:lang w:val="en-GB" w:bidi="ar-EG"/>
        </w:rPr>
        <w:t xml:space="preserve"> إلى </w:t>
      </w:r>
      <w:r w:rsidRPr="00760624">
        <w:rPr>
          <w:lang w:val="en-GB" w:bidi="ar-EG"/>
        </w:rPr>
        <w:t>(2c)</w:t>
      </w:r>
      <w:r>
        <w:rPr>
          <w:rFonts w:hint="cs"/>
          <w:rtl/>
          <w:lang w:val="en-GB" w:bidi="ar-EG"/>
        </w:rPr>
        <w:t xml:space="preserve">) والمعادلات من </w:t>
      </w:r>
      <w:r w:rsidRPr="00760624">
        <w:rPr>
          <w:lang w:val="en-GB" w:bidi="ar-EG"/>
        </w:rPr>
        <w:t>(3a)</w:t>
      </w:r>
      <w:r>
        <w:rPr>
          <w:rFonts w:hint="cs"/>
          <w:rtl/>
          <w:lang w:val="en-GB" w:bidi="ar-EG"/>
        </w:rPr>
        <w:t xml:space="preserve"> إلى </w:t>
      </w:r>
      <w:r w:rsidRPr="00760624">
        <w:rPr>
          <w:lang w:val="en-GB" w:bidi="ar-EG"/>
        </w:rPr>
        <w:t>(3e)</w:t>
      </w:r>
      <w:r>
        <w:rPr>
          <w:rFonts w:hint="cs"/>
          <w:rtl/>
          <w:lang w:val="en-GB" w:bidi="ar-EG"/>
        </w:rPr>
        <w:t xml:space="preserve"> (مع المعادلات من </w:t>
      </w:r>
      <w:r w:rsidRPr="00760624">
        <w:rPr>
          <w:lang w:val="en-GB" w:bidi="ar-EG"/>
        </w:rPr>
        <w:t>(4a)</w:t>
      </w:r>
      <w:r>
        <w:rPr>
          <w:rFonts w:hint="cs"/>
          <w:rtl/>
          <w:lang w:val="en-GB" w:bidi="ar-EG"/>
        </w:rPr>
        <w:t xml:space="preserve"> إلى </w:t>
      </w:r>
      <w:r w:rsidRPr="00760624">
        <w:rPr>
          <w:lang w:val="en-GB" w:bidi="ar-EG"/>
        </w:rPr>
        <w:t>(4c)</w:t>
      </w:r>
      <w:r>
        <w:rPr>
          <w:rFonts w:hint="cs"/>
          <w:rtl/>
          <w:lang w:val="en-GB" w:bidi="ar-EG"/>
        </w:rPr>
        <w:t xml:space="preserve">) </w:t>
      </w:r>
      <w:r w:rsidRPr="00760624">
        <w:rPr>
          <w:rFonts w:hint="cs"/>
          <w:spacing w:val="4"/>
          <w:rtl/>
          <w:lang w:val="en-GB" w:bidi="ar-EG"/>
        </w:rPr>
        <w:t>تقدم كنماذج رياضية لمخططات إشعاع معممة لهوائيات في الخدمة الثابتة من نقطة إلى نقطة بحيث لا</w:t>
      </w:r>
      <w:r>
        <w:rPr>
          <w:rFonts w:hint="eastAsia"/>
          <w:spacing w:val="4"/>
          <w:rtl/>
          <w:lang w:val="en-GB" w:bidi="ar-EG"/>
        </w:rPr>
        <w:t> </w:t>
      </w:r>
      <w:r w:rsidRPr="00760624">
        <w:rPr>
          <w:rFonts w:hint="cs"/>
          <w:spacing w:val="4"/>
          <w:rtl/>
          <w:lang w:val="en-GB" w:bidi="ar-EG"/>
        </w:rPr>
        <w:t>تستعمل إلا</w:t>
      </w:r>
      <w:r>
        <w:rPr>
          <w:rFonts w:hint="eastAsia"/>
          <w:rtl/>
          <w:lang w:val="en-GB" w:bidi="ar-EG"/>
        </w:rPr>
        <w:t> </w:t>
      </w:r>
      <w:r>
        <w:rPr>
          <w:rFonts w:hint="cs"/>
          <w:rtl/>
          <w:lang w:val="en-GB" w:bidi="ar-EG"/>
        </w:rPr>
        <w:t>في</w:t>
      </w:r>
      <w:r>
        <w:rPr>
          <w:rFonts w:hint="eastAsia"/>
          <w:rtl/>
          <w:lang w:val="en-GB" w:bidi="ar-EG"/>
        </w:rPr>
        <w:t> </w:t>
      </w:r>
      <w:r>
        <w:rPr>
          <w:rFonts w:hint="cs"/>
          <w:rtl/>
          <w:lang w:val="en-GB" w:bidi="ar-EG"/>
        </w:rPr>
        <w:t>التقييم الإحصائي المكاني للتداخلات.</w:t>
      </w:r>
    </w:p>
    <w:p w14:paraId="5B0999B7" w14:textId="77777777" w:rsidR="00D537CA" w:rsidRDefault="00D537CA" w:rsidP="00A80B70">
      <w:pPr>
        <w:rPr>
          <w:rtl/>
          <w:lang w:val="en-GB" w:bidi="ar-EG"/>
        </w:rPr>
      </w:pPr>
    </w:p>
    <w:p w14:paraId="2F9FA20D" w14:textId="77777777" w:rsidR="006F0D7E" w:rsidRPr="009A712F" w:rsidRDefault="006F0D7E" w:rsidP="00D537CA">
      <w:pPr>
        <w:pStyle w:val="AnnexNoTitle0"/>
        <w:rPr>
          <w:rtl/>
        </w:rPr>
      </w:pPr>
      <w:bookmarkStart w:id="9" w:name="_Toc412538204"/>
      <w:r>
        <w:rPr>
          <w:rFonts w:hint="cs"/>
          <w:rtl/>
          <w:lang w:eastAsia="ja-JP" w:bidi="ar-SY"/>
        </w:rPr>
        <w:t xml:space="preserve">الملحق </w:t>
      </w:r>
      <w:r w:rsidRPr="00E22A72">
        <w:rPr>
          <w:lang w:val="es-ES" w:eastAsia="ja-JP" w:bidi="ar-SY"/>
        </w:rPr>
        <w:t>2</w:t>
      </w:r>
      <w:r>
        <w:rPr>
          <w:rtl/>
          <w:lang w:val="es-ES" w:eastAsia="ja-JP" w:bidi="ar-SY"/>
        </w:rPr>
        <w:br/>
      </w:r>
      <w:r>
        <w:rPr>
          <w:rtl/>
          <w:lang w:val="es-ES" w:eastAsia="ja-JP" w:bidi="ar-SY"/>
        </w:rPr>
        <w:br/>
      </w:r>
      <w:r>
        <w:rPr>
          <w:rFonts w:hint="cs"/>
          <w:rtl/>
          <w:lang w:bidi="ar-SY"/>
        </w:rPr>
        <w:t xml:space="preserve">اشتقاق الكسب </w:t>
      </w:r>
      <w:proofErr w:type="spellStart"/>
      <w:r w:rsidRPr="008D5FF5">
        <w:rPr>
          <w:i/>
          <w:iCs/>
          <w:lang w:eastAsia="ja-JP"/>
        </w:rPr>
        <w:t>G</w:t>
      </w:r>
      <w:r w:rsidRPr="008D5FF5">
        <w:rPr>
          <w:i/>
          <w:iCs/>
          <w:vertAlign w:val="subscript"/>
          <w:lang w:eastAsia="ja-JP"/>
        </w:rPr>
        <w:t>eff</w:t>
      </w:r>
      <w:proofErr w:type="spellEnd"/>
      <w:r>
        <w:rPr>
          <w:i/>
          <w:iCs/>
          <w:vertAlign w:val="subscript"/>
          <w:lang w:eastAsia="ja-JP"/>
        </w:rPr>
        <w:t xml:space="preserve"> </w:t>
      </w:r>
      <w:r w:rsidRPr="008D5FF5">
        <w:rPr>
          <w:lang w:eastAsia="ja-JP"/>
        </w:rPr>
        <w:t>(</w:t>
      </w:r>
      <w:r w:rsidRPr="008D5FF5">
        <w:rPr>
          <w:lang w:eastAsia="ja-JP"/>
        </w:rPr>
        <w:sym w:font="Symbol" w:char="F06A"/>
      </w:r>
      <w:r w:rsidRPr="008D5FF5">
        <w:rPr>
          <w:lang w:eastAsia="ja-JP"/>
        </w:rPr>
        <w:t>)</w:t>
      </w:r>
      <w:r>
        <w:rPr>
          <w:rFonts w:hint="cs"/>
          <w:rtl/>
          <w:lang w:eastAsia="ja-JP"/>
        </w:rPr>
        <w:t xml:space="preserve"> المشار إليه في الملاحظة </w:t>
      </w:r>
      <w:r>
        <w:rPr>
          <w:lang w:eastAsia="ja-JP"/>
        </w:rPr>
        <w:t>7</w:t>
      </w:r>
      <w:r>
        <w:rPr>
          <w:rFonts w:hint="cs"/>
          <w:rtl/>
          <w:lang w:eastAsia="ja-JP"/>
        </w:rPr>
        <w:t xml:space="preserve"> فيما يتعلق بميزة الاستقطاب</w:t>
      </w:r>
      <w:r>
        <w:rPr>
          <w:rtl/>
          <w:lang w:eastAsia="ja-JP"/>
        </w:rPr>
        <w:br/>
      </w:r>
      <w:r>
        <w:rPr>
          <w:rFonts w:hint="cs"/>
          <w:rtl/>
          <w:lang w:eastAsia="ja-JP"/>
        </w:rPr>
        <w:t>بين أنظمة ذات استقطاب خطي وأخرى ذات استقطاب دائري</w:t>
      </w:r>
      <w:bookmarkEnd w:id="9"/>
    </w:p>
    <w:p w14:paraId="1A188A77" w14:textId="77777777" w:rsidR="006F0D7E" w:rsidRDefault="006F0D7E" w:rsidP="006F0D7E">
      <w:pPr>
        <w:pStyle w:val="Heading1"/>
        <w:rPr>
          <w:rtl/>
          <w:lang w:bidi="ar-EG"/>
        </w:rPr>
      </w:pPr>
      <w:bookmarkStart w:id="10" w:name="_Toc412538205"/>
      <w:r w:rsidRPr="00E22A72">
        <w:rPr>
          <w:lang w:val="es-ES"/>
        </w:rPr>
        <w:t>1</w:t>
      </w:r>
      <w:r w:rsidRPr="00E22A72">
        <w:rPr>
          <w:lang w:val="es-ES"/>
        </w:rPr>
        <w:tab/>
      </w:r>
      <w:r>
        <w:rPr>
          <w:rFonts w:hint="cs"/>
          <w:rtl/>
          <w:lang w:bidi="ar-EG"/>
        </w:rPr>
        <w:t>مقدمة</w:t>
      </w:r>
      <w:bookmarkEnd w:id="10"/>
    </w:p>
    <w:p w14:paraId="3A84C47B" w14:textId="77777777" w:rsidR="006F0D7E" w:rsidRDefault="006F0D7E" w:rsidP="006F0D7E">
      <w:pPr>
        <w:rPr>
          <w:rtl/>
          <w:lang w:val="en-GB" w:bidi="ar-EG"/>
        </w:rPr>
      </w:pPr>
      <w:r>
        <w:rPr>
          <w:rFonts w:hint="cs"/>
          <w:rtl/>
          <w:lang w:bidi="ar-EG"/>
        </w:rPr>
        <w:t xml:space="preserve">تستعمل هوائيات الترحيل الراديوي عادة الاستقطاب الخطي. لذا، فإنه عندما يقع تداخل على هوائيات الترحيل الراديوي من نظام يستعمل استقطاب دائري وحيد، من المهم تقييم الخسارة بين الاستقطاب الدائري والخطي أو ميزة الاستقطاب بين نظامين أحدهما باستقطاب خطي والآخر باستقطاب دائري. وفي الحالة النموذجية، تكون الخسارة بين الاستقطابين الخطي والدائري </w:t>
      </w:r>
      <w:r w:rsidRPr="007A0D6E">
        <w:rPr>
          <w:lang w:val="en-GB" w:bidi="ar-EG"/>
        </w:rPr>
        <w:t>dB 3</w:t>
      </w:r>
      <w:r>
        <w:rPr>
          <w:rFonts w:hint="cs"/>
          <w:rtl/>
          <w:lang w:val="en-GB" w:bidi="ar-EG"/>
        </w:rPr>
        <w:t>. وتحقق الأنظمة العملية تمييزاً في الاستقطاب أقل مما يتحقق في الحالة النموذجية.</w:t>
      </w:r>
    </w:p>
    <w:p w14:paraId="127286F1" w14:textId="77777777" w:rsidR="006F0D7E" w:rsidRDefault="006F0D7E" w:rsidP="006F0D7E">
      <w:pPr>
        <w:rPr>
          <w:rtl/>
          <w:lang w:bidi="ar-EG"/>
        </w:rPr>
      </w:pPr>
      <w:r>
        <w:rPr>
          <w:rFonts w:hint="cs"/>
          <w:rtl/>
          <w:lang w:val="en-GB" w:bidi="ar-EG"/>
        </w:rPr>
        <w:t>ويناقش هذا الملحق اشتقاق الخسارة بين استقطابين دائري وخطي في الحالات العملية.</w:t>
      </w:r>
    </w:p>
    <w:p w14:paraId="4EAF8060" w14:textId="77777777" w:rsidR="006F0D7E" w:rsidRDefault="006F0D7E" w:rsidP="006F0D7E">
      <w:pPr>
        <w:pStyle w:val="Heading1"/>
        <w:rPr>
          <w:rtl/>
          <w:lang w:bidi="ar-EG"/>
        </w:rPr>
      </w:pPr>
      <w:bookmarkStart w:id="11" w:name="_Toc412538206"/>
      <w:r w:rsidRPr="00E22A72">
        <w:rPr>
          <w:lang w:val="es-ES"/>
        </w:rPr>
        <w:t>2</w:t>
      </w:r>
      <w:r w:rsidRPr="00E22A72">
        <w:rPr>
          <w:lang w:val="es-ES"/>
        </w:rPr>
        <w:tab/>
      </w:r>
      <w:r>
        <w:rPr>
          <w:rFonts w:hint="cs"/>
          <w:rtl/>
          <w:lang w:bidi="ar-EG"/>
        </w:rPr>
        <w:t>معادلة لحساب خسارة الاستقطاب لهوائيات غير نموذجية</w:t>
      </w:r>
      <w:bookmarkEnd w:id="11"/>
    </w:p>
    <w:p w14:paraId="3DDCBEE3" w14:textId="77777777" w:rsidR="006F0D7E" w:rsidRDefault="006F0D7E" w:rsidP="00A747B5">
      <w:pPr>
        <w:rPr>
          <w:rtl/>
          <w:lang w:bidi="ar-EG"/>
        </w:rPr>
      </w:pPr>
      <w:r>
        <w:rPr>
          <w:rFonts w:hint="cs"/>
          <w:rtl/>
          <w:lang w:bidi="ar-EG"/>
        </w:rPr>
        <w:t xml:space="preserve">تحسب </w:t>
      </w:r>
      <w:r w:rsidRPr="00420B2F">
        <w:rPr>
          <w:rFonts w:hint="cs"/>
          <w:rtl/>
          <w:lang w:bidi="ar-EG"/>
        </w:rPr>
        <w:t>خسارة الاستقطاب</w:t>
      </w:r>
      <w:r w:rsidR="00E74130">
        <w:rPr>
          <w:rFonts w:hint="eastAsia"/>
          <w:rtl/>
          <w:lang w:bidi="ar-EG"/>
        </w:rPr>
        <w:t> </w:t>
      </w:r>
      <w:r w:rsidR="00E74130">
        <w:rPr>
          <w:rFonts w:hint="cs"/>
          <w:rtl/>
          <w:lang w:bidi="ar-EG"/>
        </w:rPr>
        <w:t>(بالوحد</w:t>
      </w:r>
      <w:r w:rsidR="00A747B5">
        <w:rPr>
          <w:rFonts w:hint="cs"/>
          <w:rtl/>
          <w:lang w:bidi="ar-EG"/>
        </w:rPr>
        <w:t>ة</w:t>
      </w:r>
      <w:r w:rsidR="00E74130">
        <w:rPr>
          <w:rFonts w:hint="cs"/>
          <w:rtl/>
          <w:lang w:bidi="ar-EG"/>
        </w:rPr>
        <w:t xml:space="preserve"> </w:t>
      </w:r>
      <w:r w:rsidR="00E74130">
        <w:rPr>
          <w:lang w:bidi="ar-EG"/>
        </w:rPr>
        <w:t>dB</w:t>
      </w:r>
      <w:r w:rsidR="00E74130">
        <w:rPr>
          <w:rFonts w:hint="cs"/>
          <w:rtl/>
          <w:lang w:bidi="ar-EG"/>
        </w:rPr>
        <w:t>)</w:t>
      </w:r>
      <w:r w:rsidRPr="00420B2F">
        <w:rPr>
          <w:rFonts w:hint="cs"/>
          <w:rtl/>
          <w:lang w:bidi="ar-EG"/>
        </w:rPr>
        <w:t xml:space="preserve"> لهوائيات غير نموذجية</w:t>
      </w:r>
      <w:r>
        <w:rPr>
          <w:rFonts w:hint="cs"/>
          <w:rtl/>
          <w:lang w:bidi="ar-EG"/>
        </w:rPr>
        <w:t xml:space="preserve"> عادة كالتالي:</w:t>
      </w:r>
    </w:p>
    <w:p w14:paraId="5893E667" w14:textId="23D076D4" w:rsidR="006F0D7E" w:rsidRPr="00E74130" w:rsidRDefault="00C3265D" w:rsidP="00C3265D">
      <w:pPr>
        <w:pStyle w:val="Equation"/>
        <w:bidi w:val="0"/>
      </w:pPr>
      <w:r>
        <w:rPr>
          <w:rtl/>
        </w:rPr>
        <w:tab/>
      </w:r>
      <w:r w:rsidR="00E74130" w:rsidRPr="00E74130">
        <w:object w:dxaOrig="5160" w:dyaOrig="880" w14:anchorId="4D0419DB">
          <v:shape id="_x0000_i1044" type="#_x0000_t75" style="width:255.55pt;height:41.95pt" o:ole="">
            <v:imagedata r:id="rId47" o:title=""/>
          </v:shape>
          <o:OLEObject Type="Embed" ProgID="Equation.DSMT4" ShapeID="_x0000_i1044" DrawAspect="Content" ObjectID="_1628079683" r:id="rId48"/>
        </w:object>
      </w:r>
    </w:p>
    <w:p w14:paraId="3CFAD263" w14:textId="77777777" w:rsidR="006F0D7E" w:rsidRDefault="006F0D7E" w:rsidP="006F0D7E">
      <w:pPr>
        <w:rPr>
          <w:rtl/>
          <w:lang w:bidi="ar-EG"/>
        </w:rPr>
      </w:pPr>
      <w:r>
        <w:rPr>
          <w:rFonts w:hint="cs"/>
          <w:rtl/>
          <w:lang w:bidi="ar-EG"/>
        </w:rPr>
        <w:t>حيث:</w:t>
      </w:r>
    </w:p>
    <w:p w14:paraId="7D65F90D" w14:textId="77777777" w:rsidR="006F0D7E" w:rsidRPr="00090A6D" w:rsidRDefault="006F0D7E" w:rsidP="006F0D7E">
      <w:pPr>
        <w:pStyle w:val="Equationlegend"/>
        <w:rPr>
          <w:rtl/>
          <w:lang w:bidi="ar-EG"/>
        </w:rPr>
      </w:pPr>
      <w:r w:rsidRPr="00090A6D">
        <w:rPr>
          <w:lang w:bidi="ar-EG"/>
        </w:rPr>
        <w:tab/>
      </w:r>
      <w:proofErr w:type="spellStart"/>
      <w:r w:rsidRPr="00090A6D">
        <w:rPr>
          <w:i/>
          <w:iCs/>
          <w:lang w:bidi="ar-EG"/>
        </w:rPr>
        <w:t>L</w:t>
      </w:r>
      <w:r w:rsidRPr="00090A6D">
        <w:rPr>
          <w:i/>
          <w:iCs/>
          <w:vertAlign w:val="subscript"/>
          <w:lang w:bidi="ar-EG"/>
        </w:rPr>
        <w:t>p</w:t>
      </w:r>
      <w:proofErr w:type="spellEnd"/>
      <w:r>
        <w:rPr>
          <w:rFonts w:hint="cs"/>
          <w:rtl/>
          <w:lang w:bidi="ar-EG"/>
        </w:rPr>
        <w:t>:</w:t>
      </w:r>
      <w:r w:rsidRPr="00090A6D">
        <w:rPr>
          <w:lang w:bidi="ar-EG"/>
        </w:rPr>
        <w:tab/>
      </w:r>
      <w:r>
        <w:rPr>
          <w:rFonts w:hint="cs"/>
          <w:rtl/>
          <w:lang w:bidi="ar-EG"/>
        </w:rPr>
        <w:t>خسارة الاستقطاب</w:t>
      </w:r>
    </w:p>
    <w:p w14:paraId="4C1066CD" w14:textId="77777777" w:rsidR="006F0D7E" w:rsidRPr="00090A6D" w:rsidRDefault="006F0D7E" w:rsidP="006F0D7E">
      <w:pPr>
        <w:pStyle w:val="Equationlegend"/>
        <w:rPr>
          <w:rtl/>
          <w:lang w:bidi="ar-EG"/>
        </w:rPr>
      </w:pPr>
      <w:r w:rsidRPr="00090A6D">
        <w:rPr>
          <w:lang w:bidi="ar-EG"/>
        </w:rPr>
        <w:tab/>
      </w:r>
      <w:proofErr w:type="spellStart"/>
      <w:r w:rsidR="00E74130" w:rsidRPr="00090A6D">
        <w:rPr>
          <w:i/>
          <w:iCs/>
          <w:lang w:bidi="ar-EG"/>
        </w:rPr>
        <w:t>R</w:t>
      </w:r>
      <w:r w:rsidRPr="00090A6D">
        <w:rPr>
          <w:i/>
          <w:iCs/>
          <w:vertAlign w:val="subscript"/>
          <w:lang w:bidi="ar-EG"/>
        </w:rPr>
        <w:t>w</w:t>
      </w:r>
      <w:proofErr w:type="spellEnd"/>
      <w:r>
        <w:rPr>
          <w:rFonts w:hint="cs"/>
          <w:rtl/>
          <w:lang w:bidi="ar-EG"/>
        </w:rPr>
        <w:t>:</w:t>
      </w:r>
      <w:r w:rsidRPr="00090A6D">
        <w:rPr>
          <w:lang w:bidi="ar-EG"/>
        </w:rPr>
        <w:tab/>
      </w:r>
      <w:r>
        <w:rPr>
          <w:rFonts w:hint="cs"/>
          <w:rtl/>
          <w:lang w:bidi="ar-EG"/>
        </w:rPr>
        <w:t>النسبة المحورية الفولطية للموجة الراديوية</w:t>
      </w:r>
    </w:p>
    <w:p w14:paraId="2C44A2B6" w14:textId="77777777" w:rsidR="006F0D7E" w:rsidRPr="00090A6D" w:rsidRDefault="006F0D7E" w:rsidP="006F0D7E">
      <w:pPr>
        <w:pStyle w:val="Equationlegend"/>
        <w:rPr>
          <w:lang w:bidi="ar-EG"/>
        </w:rPr>
      </w:pPr>
      <w:r w:rsidRPr="00090A6D">
        <w:rPr>
          <w:lang w:bidi="ar-EG"/>
        </w:rPr>
        <w:tab/>
      </w:r>
      <w:r w:rsidR="00E74130" w:rsidRPr="00090A6D">
        <w:rPr>
          <w:i/>
          <w:iCs/>
          <w:lang w:bidi="ar-EG"/>
        </w:rPr>
        <w:t>R</w:t>
      </w:r>
      <w:r w:rsidRPr="00090A6D">
        <w:rPr>
          <w:i/>
          <w:iCs/>
          <w:vertAlign w:val="subscript"/>
          <w:lang w:bidi="ar-EG"/>
        </w:rPr>
        <w:t>a</w:t>
      </w:r>
      <w:r>
        <w:rPr>
          <w:rFonts w:hint="cs"/>
          <w:rtl/>
          <w:lang w:bidi="ar-EG"/>
        </w:rPr>
        <w:t>:</w:t>
      </w:r>
      <w:r w:rsidRPr="00090A6D">
        <w:rPr>
          <w:lang w:bidi="ar-EG"/>
        </w:rPr>
        <w:tab/>
      </w:r>
      <w:r>
        <w:rPr>
          <w:rFonts w:hint="cs"/>
          <w:rtl/>
          <w:lang w:bidi="ar-EG"/>
        </w:rPr>
        <w:t>النسبة المحورية الفولطية للهوائي</w:t>
      </w:r>
    </w:p>
    <w:p w14:paraId="6022EA98" w14:textId="77777777" w:rsidR="006F0D7E" w:rsidRPr="00090A6D" w:rsidRDefault="006F0D7E" w:rsidP="006F0D7E">
      <w:pPr>
        <w:pStyle w:val="Equationlegend"/>
        <w:rPr>
          <w:rtl/>
          <w:lang w:val="en-GB" w:bidi="ar-EG"/>
        </w:rPr>
      </w:pPr>
      <w:r w:rsidRPr="00090A6D">
        <w:rPr>
          <w:lang w:val="en-GB" w:bidi="ar-EG"/>
        </w:rPr>
        <w:tab/>
      </w:r>
      <w:proofErr w:type="spellStart"/>
      <w:r w:rsidRPr="00090A6D">
        <w:rPr>
          <w:lang w:val="en-GB" w:bidi="ar-EG"/>
        </w:rPr>
        <w:t>Δτ</w:t>
      </w:r>
      <w:proofErr w:type="spellEnd"/>
      <w:r>
        <w:rPr>
          <w:rFonts w:hint="cs"/>
          <w:rtl/>
          <w:lang w:val="en-GB" w:bidi="ar-EG"/>
        </w:rPr>
        <w:t>:</w:t>
      </w:r>
      <w:r w:rsidRPr="00090A6D">
        <w:rPr>
          <w:lang w:val="en-GB" w:bidi="ar-EG"/>
        </w:rPr>
        <w:tab/>
      </w:r>
      <w:r w:rsidRPr="00244F0C">
        <w:rPr>
          <w:rFonts w:hint="cs"/>
          <w:spacing w:val="2"/>
          <w:rtl/>
          <w:lang w:val="en-GB" w:bidi="ar-EG"/>
        </w:rPr>
        <w:t xml:space="preserve">الزاوية بين زاوية ميل إهليلج استقطاب الهوائي وزاوية ميل إهليلج الموجة الساقطة، حيث تنسب الزاويتان للمستوى الأفقي عند سطح الأرض. ولأغراض هذا التحليل، يفترض أن </w:t>
      </w:r>
      <w:r w:rsidRPr="00244F0C">
        <w:rPr>
          <w:spacing w:val="2"/>
        </w:rPr>
        <w:t>0 = </w:t>
      </w:r>
      <w:proofErr w:type="spellStart"/>
      <w:r w:rsidRPr="00244F0C">
        <w:rPr>
          <w:spacing w:val="2"/>
        </w:rPr>
        <w:t>Δτ</w:t>
      </w:r>
      <w:proofErr w:type="spellEnd"/>
      <w:r w:rsidRPr="00244F0C">
        <w:rPr>
          <w:rFonts w:hint="cs"/>
          <w:spacing w:val="2"/>
          <w:rtl/>
          <w:lang w:bidi="ar-EG"/>
        </w:rPr>
        <w:t xml:space="preserve"> وهي الحالة الأكثر تحفظاً.</w:t>
      </w:r>
    </w:p>
    <w:p w14:paraId="368EB830" w14:textId="683FDB23" w:rsidR="006F0D7E" w:rsidRDefault="006F0D7E" w:rsidP="006E682B">
      <w:pPr>
        <w:rPr>
          <w:rtl/>
          <w:lang w:eastAsia="ja-JP"/>
        </w:rPr>
      </w:pPr>
      <w:r>
        <w:rPr>
          <w:rFonts w:hint="cs"/>
          <w:rtl/>
          <w:lang w:bidi="ar-EG"/>
        </w:rPr>
        <w:t xml:space="preserve">وبالنسبة للهوائي ذي الاستقطاب الدائري، يعبر عن النسبة المحورية الفولطية عادة بوحدات الديسبل </w:t>
      </w:r>
      <w:r>
        <w:rPr>
          <w:lang w:bidi="ar-EG"/>
        </w:rPr>
        <w:t>(dB)</w:t>
      </w:r>
      <w:r>
        <w:rPr>
          <w:rFonts w:hint="cs"/>
          <w:rtl/>
          <w:lang w:bidi="ar-EG"/>
        </w:rPr>
        <w:t>. ويتم الربط بين هذه الحدود بالعلاقة التالية:</w:t>
      </w:r>
      <w:r w:rsidR="00C23AB9">
        <w:rPr>
          <w:rFonts w:hint="cs"/>
          <w:rtl/>
          <w:lang w:eastAsia="ja-JP"/>
        </w:rPr>
        <w:t xml:space="preserve"> </w:t>
      </w:r>
      <w:r w:rsidR="00E467CC" w:rsidRPr="00B06229">
        <w:rPr>
          <w:position w:val="-16"/>
          <w:lang w:eastAsia="ja-JP"/>
        </w:rPr>
        <w:object w:dxaOrig="2100" w:dyaOrig="440" w14:anchorId="3160B529">
          <v:shape id="_x0000_i1045" type="#_x0000_t75" style="width:106.4pt;height:23.75pt" o:ole="">
            <v:imagedata r:id="rId49" o:title=""/>
          </v:shape>
          <o:OLEObject Type="Embed" ProgID="Equation.DSMT4" ShapeID="_x0000_i1045" DrawAspect="Content" ObjectID="_1628079684" r:id="rId50"/>
        </w:object>
      </w:r>
      <w:r>
        <w:rPr>
          <w:rFonts w:hint="cs"/>
          <w:rtl/>
          <w:lang w:eastAsia="ja-JP"/>
        </w:rPr>
        <w:t>. وبالنسبة للهوائي ذي الاستقطاب الخطي، فإن النسبة المحورية الفولطية بالديسبل تتساوى في المقدار مع عزل الاستقطاب العرضي للهوائي كما يتضح من العلاقة التالية:</w:t>
      </w:r>
      <w:r w:rsidR="006E682B">
        <w:rPr>
          <w:rFonts w:hint="cs"/>
          <w:rtl/>
          <w:lang w:eastAsia="ja-JP"/>
        </w:rPr>
        <w:t xml:space="preserve"> </w:t>
      </w:r>
      <w:r w:rsidR="00E467CC" w:rsidRPr="00B06229">
        <w:rPr>
          <w:position w:val="-16"/>
          <w:lang w:eastAsia="ja-JP"/>
        </w:rPr>
        <w:object w:dxaOrig="2299" w:dyaOrig="440" w14:anchorId="6612AE20">
          <v:shape id="_x0000_i1046" type="#_x0000_t75" style="width:114.75pt;height:23.75pt" o:ole="">
            <v:imagedata r:id="rId51" o:title=""/>
          </v:shape>
          <o:OLEObject Type="Embed" ProgID="Equation.DSMT4" ShapeID="_x0000_i1046" DrawAspect="Content" ObjectID="_1628079685" r:id="rId52"/>
        </w:object>
      </w:r>
      <w:r>
        <w:rPr>
          <w:rFonts w:hint="cs"/>
          <w:rtl/>
          <w:lang w:eastAsia="ja-JP"/>
        </w:rPr>
        <w:t>.</w:t>
      </w:r>
    </w:p>
    <w:p w14:paraId="1C3CE3A7" w14:textId="77777777" w:rsidR="006F0D7E" w:rsidRDefault="006F0D7E" w:rsidP="00AE10C4">
      <w:pPr>
        <w:rPr>
          <w:lang w:eastAsia="ja-JP" w:bidi="ar-EG"/>
        </w:rPr>
      </w:pPr>
      <w:r>
        <w:rPr>
          <w:rFonts w:hint="cs"/>
          <w:rtl/>
          <w:lang w:eastAsia="ja-JP"/>
        </w:rPr>
        <w:lastRenderedPageBreak/>
        <w:t xml:space="preserve">ويعرض الشكل </w:t>
      </w:r>
      <w:r>
        <w:rPr>
          <w:lang w:eastAsia="ja-JP"/>
        </w:rPr>
        <w:t>1</w:t>
      </w:r>
      <w:r>
        <w:rPr>
          <w:rFonts w:hint="cs"/>
          <w:rtl/>
          <w:lang w:eastAsia="ja-JP" w:bidi="ar-EG"/>
        </w:rPr>
        <w:t xml:space="preserve"> أدناه مخططاً بيانياً لخسارة الاستقطاب، </w:t>
      </w:r>
      <w:proofErr w:type="spellStart"/>
      <w:r w:rsidRPr="00F37464">
        <w:rPr>
          <w:i/>
          <w:iCs/>
          <w:lang w:val="en-GB" w:eastAsia="ja-JP" w:bidi="ar-EG"/>
        </w:rPr>
        <w:t>L</w:t>
      </w:r>
      <w:r w:rsidRPr="00F37464">
        <w:rPr>
          <w:i/>
          <w:iCs/>
          <w:vertAlign w:val="subscript"/>
          <w:lang w:val="en-GB" w:eastAsia="ja-JP" w:bidi="ar-EG"/>
        </w:rPr>
        <w:t>p</w:t>
      </w:r>
      <w:proofErr w:type="spellEnd"/>
      <w:r w:rsidRPr="00F37464">
        <w:rPr>
          <w:rFonts w:hint="cs"/>
          <w:rtl/>
          <w:lang w:val="en-GB" w:eastAsia="ja-JP" w:bidi="ar-EG"/>
        </w:rPr>
        <w:t>،</w:t>
      </w:r>
      <w:r>
        <w:rPr>
          <w:rFonts w:hint="cs"/>
          <w:rtl/>
          <w:lang w:eastAsia="ja-JP" w:bidi="ar-EG"/>
        </w:rPr>
        <w:t xml:space="preserve"> مقابل عزل الاستقطاب العرضي </w:t>
      </w:r>
      <w:r w:rsidRPr="007F12F9">
        <w:rPr>
          <w:lang w:val="en-GB" w:eastAsia="ja-JP" w:bidi="ar-EG"/>
        </w:rPr>
        <w:t>(XPI)</w:t>
      </w:r>
      <w:r>
        <w:rPr>
          <w:rFonts w:hint="cs"/>
          <w:rtl/>
          <w:lang w:val="en-GB" w:eastAsia="ja-JP" w:bidi="ar-EG"/>
        </w:rPr>
        <w:t xml:space="preserve"> لثلاث قيم للنسبة المحورية للاستقطاب الدائري، </w:t>
      </w:r>
      <w:r w:rsidRPr="007F12F9">
        <w:rPr>
          <w:i/>
          <w:iCs/>
          <w:lang w:eastAsia="ja-JP" w:bidi="ar-EG"/>
        </w:rPr>
        <w:t>R</w:t>
      </w:r>
      <w:r>
        <w:rPr>
          <w:rFonts w:hint="cs"/>
          <w:rtl/>
          <w:lang w:eastAsia="ja-JP" w:bidi="ar-EG"/>
        </w:rPr>
        <w:t>. ولا</w:t>
      </w:r>
      <w:r>
        <w:rPr>
          <w:rFonts w:hint="eastAsia"/>
          <w:rtl/>
          <w:lang w:eastAsia="ja-JP" w:bidi="ar-EG"/>
        </w:rPr>
        <w:t> </w:t>
      </w:r>
      <w:r>
        <w:rPr>
          <w:rFonts w:hint="cs"/>
          <w:rtl/>
          <w:lang w:eastAsia="ja-JP" w:bidi="ar-EG"/>
        </w:rPr>
        <w:t>يعتمد هذا المخطط البياني على التردد.</w:t>
      </w:r>
    </w:p>
    <w:p w14:paraId="66F64BD1" w14:textId="77777777" w:rsidR="006F0D7E" w:rsidRDefault="006F0D7E" w:rsidP="00AE10C4">
      <w:pPr>
        <w:pStyle w:val="FigureNo"/>
        <w:keepNext w:val="0"/>
        <w:keepLines w:val="0"/>
        <w:rPr>
          <w:rtl/>
          <w:lang w:val="en-US"/>
        </w:rPr>
      </w:pPr>
      <w:r>
        <w:rPr>
          <w:rFonts w:hint="cs"/>
          <w:rtl/>
        </w:rPr>
        <w:t xml:space="preserve">الشكل </w:t>
      </w:r>
      <w:r>
        <w:rPr>
          <w:lang w:val="en-US"/>
        </w:rPr>
        <w:t>1</w:t>
      </w:r>
    </w:p>
    <w:p w14:paraId="11C77C14" w14:textId="77777777" w:rsidR="006F0D7E" w:rsidRDefault="006F0D7E" w:rsidP="00AE10C4">
      <w:pPr>
        <w:pStyle w:val="FigureTitle"/>
        <w:keepNext w:val="0"/>
        <w:keepLines w:val="0"/>
        <w:rPr>
          <w:i/>
          <w:iCs/>
          <w:lang w:val="en-GB"/>
        </w:rPr>
      </w:pPr>
      <w:r>
        <w:rPr>
          <w:rFonts w:hint="cs"/>
          <w:rtl/>
        </w:rPr>
        <w:t xml:space="preserve">خسارة الاستقطاب مقابل العزل </w:t>
      </w:r>
      <w:r w:rsidRPr="007F12F9">
        <w:rPr>
          <w:lang w:val="en-GB"/>
        </w:rPr>
        <w:t>XPI</w:t>
      </w:r>
      <w:r>
        <w:rPr>
          <w:rFonts w:hint="cs"/>
          <w:rtl/>
          <w:lang w:val="en-GB"/>
        </w:rPr>
        <w:t xml:space="preserve">، لقيم مختلفة للنسبة </w:t>
      </w:r>
      <w:r w:rsidRPr="007F12F9">
        <w:rPr>
          <w:i/>
          <w:iCs/>
          <w:lang w:val="en-GB"/>
        </w:rPr>
        <w:t>R</w:t>
      </w:r>
    </w:p>
    <w:p w14:paraId="2CEFB501" w14:textId="77777777" w:rsidR="006F0D7E" w:rsidRDefault="006F0D7E" w:rsidP="00AE10C4">
      <w:pPr>
        <w:pStyle w:val="Figure"/>
        <w:keepLines w:val="0"/>
        <w:spacing w:before="100" w:beforeAutospacing="1" w:after="100" w:afterAutospacing="1"/>
        <w:rPr>
          <w:lang w:val="en-GB" w:bidi="ar-EG"/>
        </w:rPr>
      </w:pPr>
      <w:r>
        <w:rPr>
          <w:noProof/>
          <w:lang w:val="en-GB" w:eastAsia="en-GB" w:bidi="ar-SA"/>
        </w:rPr>
        <mc:AlternateContent>
          <mc:Choice Requires="wps">
            <w:drawing>
              <wp:anchor distT="0" distB="0" distL="114300" distR="114300" simplePos="0" relativeHeight="251660800" behindDoc="0" locked="0" layoutInCell="1" allowOverlap="1" wp14:anchorId="75AEDF5B" wp14:editId="30AB73D3">
                <wp:simplePos x="0" y="0"/>
                <wp:positionH relativeFrom="margin">
                  <wp:posOffset>1847682</wp:posOffset>
                </wp:positionH>
                <wp:positionV relativeFrom="paragraph">
                  <wp:posOffset>2915948</wp:posOffset>
                </wp:positionV>
                <wp:extent cx="2908300" cy="304800"/>
                <wp:effectExtent l="0" t="0" r="6350" b="0"/>
                <wp:wrapNone/>
                <wp:docPr id="6" name="Text Box 6"/>
                <wp:cNvGraphicFramePr/>
                <a:graphic xmlns:a="http://schemas.openxmlformats.org/drawingml/2006/main">
                  <a:graphicData uri="http://schemas.microsoft.com/office/word/2010/wordprocessingShape">
                    <wps:wsp>
                      <wps:cNvSpPr txBox="1"/>
                      <wps:spPr>
                        <a:xfrm>
                          <a:off x="0" y="0"/>
                          <a:ext cx="2908300" cy="304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5A4DD" w14:textId="77777777" w:rsidR="00244F0C" w:rsidRPr="002374C9" w:rsidRDefault="00244F0C" w:rsidP="006F0D7E">
                            <w:pPr>
                              <w:spacing w:before="0"/>
                              <w:jc w:val="center"/>
                              <w:rPr>
                                <w:sz w:val="20"/>
                                <w:szCs w:val="26"/>
                                <w:rtl/>
                                <w:lang w:bidi="ar-EG"/>
                              </w:rPr>
                            </w:pPr>
                            <w:r w:rsidRPr="002374C9">
                              <w:rPr>
                                <w:rFonts w:hint="cs"/>
                                <w:sz w:val="20"/>
                                <w:szCs w:val="26"/>
                                <w:rtl/>
                                <w:lang w:bidi="ar-EG"/>
                              </w:rPr>
                              <w:t xml:space="preserve">العزل </w:t>
                            </w:r>
                            <w:r w:rsidRPr="002374C9">
                              <w:rPr>
                                <w:sz w:val="20"/>
                                <w:szCs w:val="26"/>
                                <w:lang w:bidi="ar-EG"/>
                              </w:rPr>
                              <w:t>XPI</w:t>
                            </w:r>
                            <w:r w:rsidRPr="002374C9">
                              <w:rPr>
                                <w:rFonts w:hint="cs"/>
                                <w:sz w:val="20"/>
                                <w:szCs w:val="26"/>
                                <w:rtl/>
                                <w:lang w:bidi="ar-EG"/>
                              </w:rPr>
                              <w:t xml:space="preserve"> لهوائي باستقطاب خطي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EDF5B" id="Text Box 6" o:spid="_x0000_s1029" type="#_x0000_t202" style="position:absolute;left:0;text-align:left;margin-left:145.5pt;margin-top:229.6pt;width:229pt;height:24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" fillcolor="white [3212]" stroked="f" strokeweight=".5pt">
                <v:textbox>
                  <w:txbxContent>
                    <w:p w14:paraId="32A5A4DD" w14:textId="77777777" w:rsidR="00244F0C" w:rsidRPr="002374C9" w:rsidRDefault="00244F0C" w:rsidP="006F0D7E">
                      <w:pPr>
                        <w:spacing w:before="0"/>
                        <w:jc w:val="center"/>
                        <w:rPr>
                          <w:sz w:val="20"/>
                          <w:szCs w:val="26"/>
                          <w:rtl/>
                          <w:lang w:bidi="ar-EG"/>
                        </w:rPr>
                      </w:pPr>
                      <w:r w:rsidRPr="002374C9">
                        <w:rPr>
                          <w:rFonts w:hint="cs"/>
                          <w:sz w:val="20"/>
                          <w:szCs w:val="26"/>
                          <w:rtl/>
                          <w:lang w:bidi="ar-EG"/>
                        </w:rPr>
                        <w:t xml:space="preserve">العزل </w:t>
                      </w:r>
                      <w:r w:rsidRPr="002374C9">
                        <w:rPr>
                          <w:sz w:val="20"/>
                          <w:szCs w:val="26"/>
                          <w:lang w:bidi="ar-EG"/>
                        </w:rPr>
                        <w:t>XPI</w:t>
                      </w:r>
                      <w:r w:rsidRPr="002374C9">
                        <w:rPr>
                          <w:rFonts w:hint="cs"/>
                          <w:sz w:val="20"/>
                          <w:szCs w:val="26"/>
                          <w:rtl/>
                          <w:lang w:bidi="ar-EG"/>
                        </w:rPr>
                        <w:t xml:space="preserve"> لهوائي باستقطاب خطي</w:t>
                      </w:r>
                    </w:p>
                  </w:txbxContent>
                </v:textbox>
                <w10:wrap anchorx="margin"/>
              </v:shape>
            </w:pict>
          </mc:Fallback>
        </mc:AlternateContent>
      </w:r>
      <w:r w:rsidR="00E467CC">
        <w:rPr>
          <w:noProof/>
          <w:lang w:val="en-GB" w:eastAsia="en-GB" w:bidi="ar-SA"/>
        </w:rPr>
        <w:drawing>
          <wp:inline distT="0" distB="0" distL="0" distR="0" wp14:anchorId="4B3C3AC5" wp14:editId="63CCF992">
            <wp:extent cx="4345447" cy="378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245-01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45447" cy="3780000"/>
                    </a:xfrm>
                    <a:prstGeom prst="rect">
                      <a:avLst/>
                    </a:prstGeom>
                  </pic:spPr>
                </pic:pic>
              </a:graphicData>
            </a:graphic>
          </wp:inline>
        </w:drawing>
      </w:r>
    </w:p>
    <w:p w14:paraId="02FFA183" w14:textId="77777777" w:rsidR="006F0D7E" w:rsidRPr="006C0F21" w:rsidRDefault="006F0D7E" w:rsidP="00E467CC">
      <w:pPr>
        <w:spacing w:before="360"/>
      </w:pPr>
      <w:r>
        <w:rPr>
          <w:rFonts w:hint="cs"/>
          <w:rtl/>
        </w:rPr>
        <w:t xml:space="preserve">وتعتمد القيمة المناسبة للخسارة </w:t>
      </w:r>
      <w:proofErr w:type="spellStart"/>
      <w:r w:rsidRPr="009866AE">
        <w:rPr>
          <w:i/>
          <w:iCs/>
          <w:lang w:eastAsia="ja-JP"/>
        </w:rPr>
        <w:t>L</w:t>
      </w:r>
      <w:r w:rsidRPr="009866AE">
        <w:rPr>
          <w:i/>
          <w:iCs/>
          <w:vertAlign w:val="subscript"/>
          <w:lang w:eastAsia="ja-JP"/>
        </w:rPr>
        <w:t>p</w:t>
      </w:r>
      <w:proofErr w:type="spellEnd"/>
      <w:r w:rsidRPr="00D72AE7">
        <w:rPr>
          <w:rFonts w:hint="cs"/>
          <w:rtl/>
        </w:rPr>
        <w:t xml:space="preserve"> </w:t>
      </w:r>
      <w:r>
        <w:rPr>
          <w:rFonts w:hint="cs"/>
          <w:rtl/>
        </w:rPr>
        <w:t>على خصائص الهوائيين، ذي الاستقطاب الدائري وذي الاستقطاب الخطي، خلال مدى تردد من</w:t>
      </w:r>
      <w:r>
        <w:rPr>
          <w:rFonts w:hint="eastAsia"/>
          <w:rtl/>
        </w:rPr>
        <w:t> </w:t>
      </w:r>
      <w:r>
        <w:t>1</w:t>
      </w:r>
      <w:r>
        <w:rPr>
          <w:rFonts w:hint="eastAsia"/>
          <w:rtl/>
        </w:rPr>
        <w:t> </w:t>
      </w:r>
      <w:r>
        <w:rPr>
          <w:rFonts w:hint="cs"/>
          <w:rtl/>
        </w:rPr>
        <w:t>إلى</w:t>
      </w:r>
      <w:r>
        <w:rPr>
          <w:rFonts w:hint="eastAsia"/>
          <w:rtl/>
        </w:rPr>
        <w:t> </w:t>
      </w:r>
      <w:r w:rsidRPr="00D72AE7">
        <w:rPr>
          <w:lang w:val="en-GB"/>
        </w:rPr>
        <w:t>GHz</w:t>
      </w:r>
      <w:r>
        <w:rPr>
          <w:lang w:val="en-GB"/>
        </w:rPr>
        <w:t> </w:t>
      </w:r>
      <w:r w:rsidR="00E467CC">
        <w:rPr>
          <w:lang w:val="en-GB"/>
        </w:rPr>
        <w:t>86</w:t>
      </w:r>
      <w:r>
        <w:rPr>
          <w:rFonts w:hint="cs"/>
          <w:rtl/>
          <w:lang w:val="en-GB"/>
        </w:rPr>
        <w:t>.</w:t>
      </w:r>
    </w:p>
    <w:p w14:paraId="23E3D045" w14:textId="77777777" w:rsidR="006F0D7E" w:rsidRDefault="006F0D7E" w:rsidP="006F0D7E">
      <w:pPr>
        <w:pStyle w:val="Heading1"/>
        <w:rPr>
          <w:rtl/>
          <w:lang w:bidi="ar-EG"/>
        </w:rPr>
      </w:pPr>
      <w:bookmarkStart w:id="12" w:name="_Toc412538207"/>
      <w:r>
        <w:t>3</w:t>
      </w:r>
      <w:r>
        <w:tab/>
      </w:r>
      <w:r>
        <w:rPr>
          <w:rFonts w:hint="cs"/>
          <w:rtl/>
          <w:lang w:bidi="ar-EG"/>
        </w:rPr>
        <w:t xml:space="preserve">أمثلة على بيانات عزل الاستقطاب العرضي </w:t>
      </w:r>
      <w:r w:rsidRPr="00B239EC">
        <w:rPr>
          <w:lang w:val="en-GB" w:bidi="ar-EG"/>
        </w:rPr>
        <w:t>(XPI)</w:t>
      </w:r>
      <w:bookmarkEnd w:id="12"/>
    </w:p>
    <w:p w14:paraId="75B9AAF3" w14:textId="77777777" w:rsidR="006F0D7E" w:rsidRDefault="006F0D7E" w:rsidP="006F0D7E">
      <w:pPr>
        <w:widowControl w:val="0"/>
        <w:rPr>
          <w:lang w:val="en-GB" w:bidi="ar-EG"/>
        </w:rPr>
      </w:pPr>
      <w:r>
        <w:rPr>
          <w:rFonts w:hint="cs"/>
          <w:rtl/>
          <w:lang w:bidi="ar-EG"/>
        </w:rPr>
        <w:t xml:space="preserve">يعرض الجدولان </w:t>
      </w:r>
      <w:r>
        <w:rPr>
          <w:lang w:bidi="ar-EG"/>
        </w:rPr>
        <w:t>1</w:t>
      </w:r>
      <w:r>
        <w:rPr>
          <w:rFonts w:hint="cs"/>
          <w:rtl/>
          <w:lang w:bidi="ar-EG"/>
        </w:rPr>
        <w:t xml:space="preserve"> و</w:t>
      </w:r>
      <w:r>
        <w:rPr>
          <w:lang w:bidi="ar-EG"/>
        </w:rPr>
        <w:t>2</w:t>
      </w:r>
      <w:r>
        <w:rPr>
          <w:rFonts w:hint="cs"/>
          <w:rtl/>
          <w:lang w:bidi="ar-EG"/>
        </w:rPr>
        <w:t xml:space="preserve"> أمثلة لبيانات عزل الاستقطاب العرضي من إدارتين. ويتضمن الجدول </w:t>
      </w:r>
      <w:r>
        <w:rPr>
          <w:lang w:bidi="ar-EG"/>
        </w:rPr>
        <w:t>1</w:t>
      </w:r>
      <w:r>
        <w:rPr>
          <w:rFonts w:hint="cs"/>
          <w:rtl/>
          <w:lang w:bidi="ar-EG"/>
        </w:rPr>
        <w:t xml:space="preserve"> ملخصاً لمعلومات من قاعدة بيانات </w:t>
      </w:r>
      <w:r w:rsidRPr="00C33FC5">
        <w:rPr>
          <w:rFonts w:hint="cs"/>
          <w:spacing w:val="-2"/>
          <w:rtl/>
          <w:lang w:bidi="ar-EG"/>
        </w:rPr>
        <w:t xml:space="preserve">الترخيص الخاصة بإحدى الإدارات لمدى ترددات من </w:t>
      </w:r>
      <w:r w:rsidRPr="00C33FC5">
        <w:rPr>
          <w:spacing w:val="-2"/>
          <w:lang w:val="en-GB" w:bidi="ar-EG"/>
        </w:rPr>
        <w:t>GHz 1</w:t>
      </w:r>
      <w:r w:rsidRPr="00C33FC5">
        <w:rPr>
          <w:rFonts w:hint="cs"/>
          <w:spacing w:val="-2"/>
          <w:rtl/>
          <w:lang w:val="en-GB" w:bidi="ar-EG"/>
        </w:rPr>
        <w:t xml:space="preserve"> إلى </w:t>
      </w:r>
      <w:r w:rsidRPr="00C33FC5">
        <w:rPr>
          <w:spacing w:val="-2"/>
          <w:lang w:val="en-GB" w:bidi="ar-EG"/>
        </w:rPr>
        <w:t>GHz 40</w:t>
      </w:r>
      <w:r w:rsidRPr="00C33FC5">
        <w:rPr>
          <w:rFonts w:hint="cs"/>
          <w:spacing w:val="-2"/>
          <w:rtl/>
          <w:lang w:val="en-GB" w:bidi="ar-EG"/>
        </w:rPr>
        <w:t xml:space="preserve"> تقريباً؛ فيما يعرض الجدول </w:t>
      </w:r>
      <w:r w:rsidRPr="00C33FC5">
        <w:rPr>
          <w:spacing w:val="-2"/>
          <w:lang w:bidi="ar-EG"/>
        </w:rPr>
        <w:t>2</w:t>
      </w:r>
      <w:r w:rsidRPr="00C33FC5">
        <w:rPr>
          <w:rFonts w:hint="cs"/>
          <w:spacing w:val="-2"/>
          <w:rtl/>
          <w:lang w:bidi="ar-EG"/>
        </w:rPr>
        <w:t xml:space="preserve"> بيانات أخرى للعزل </w:t>
      </w:r>
      <w:r w:rsidRPr="00C33FC5">
        <w:rPr>
          <w:spacing w:val="-2"/>
          <w:lang w:bidi="ar-EG"/>
        </w:rPr>
        <w:t>XPI</w:t>
      </w:r>
      <w:r>
        <w:rPr>
          <w:rFonts w:hint="cs"/>
          <w:rtl/>
          <w:lang w:bidi="ar-EG"/>
        </w:rPr>
        <w:t xml:space="preserve"> تستند إلى أنواع مختلفة من الهوائيات تستعملها إدارة أخرى لنطاقات تردد من </w:t>
      </w:r>
      <w:r w:rsidRPr="00B239EC">
        <w:rPr>
          <w:lang w:val="en-GB" w:bidi="ar-EG"/>
        </w:rPr>
        <w:t>GHz 6</w:t>
      </w:r>
      <w:r>
        <w:rPr>
          <w:rFonts w:hint="cs"/>
          <w:rtl/>
          <w:lang w:val="en-GB" w:bidi="ar-EG"/>
        </w:rPr>
        <w:t xml:space="preserve"> إلى </w:t>
      </w:r>
      <w:r w:rsidRPr="00B239EC">
        <w:rPr>
          <w:lang w:val="en-GB" w:bidi="ar-EG"/>
        </w:rPr>
        <w:t>GHz 22</w:t>
      </w:r>
      <w:r>
        <w:rPr>
          <w:rFonts w:hint="cs"/>
          <w:rtl/>
          <w:lang w:val="en-GB" w:bidi="ar-EG"/>
        </w:rPr>
        <w:t xml:space="preserve"> تقريباً.</w:t>
      </w:r>
    </w:p>
    <w:p w14:paraId="6EE032D9" w14:textId="77777777" w:rsidR="006F0D7E" w:rsidRDefault="006F0D7E" w:rsidP="00CC7536">
      <w:pPr>
        <w:pStyle w:val="TableNo"/>
        <w:keepNext w:val="0"/>
        <w:keepLines w:val="0"/>
      </w:pPr>
      <w:r>
        <w:rPr>
          <w:rFonts w:hint="cs"/>
          <w:rtl/>
        </w:rPr>
        <w:lastRenderedPageBreak/>
        <w:t xml:space="preserve">الجدول </w:t>
      </w:r>
      <w:r>
        <w:t>1</w:t>
      </w:r>
    </w:p>
    <w:p w14:paraId="2A0B915D" w14:textId="77777777" w:rsidR="006F0D7E" w:rsidRPr="00D8195E" w:rsidRDefault="006F0D7E" w:rsidP="00CC7536">
      <w:pPr>
        <w:pStyle w:val="Tabletitle"/>
        <w:keepNext w:val="0"/>
        <w:keepLines w:val="0"/>
        <w:widowControl w:val="0"/>
        <w:rPr>
          <w:rtl/>
        </w:rPr>
      </w:pPr>
      <w:r w:rsidRPr="00D8195E">
        <w:rPr>
          <w:rFonts w:hint="cs"/>
          <w:rtl/>
        </w:rPr>
        <w:t xml:space="preserve">مثال على بيانات العزل </w:t>
      </w:r>
      <w:r w:rsidRPr="00D8195E">
        <w:t>XPI</w:t>
      </w:r>
      <w:r w:rsidRPr="00D8195E">
        <w:rPr>
          <w:rFonts w:hint="cs"/>
          <w:rtl/>
        </w:rPr>
        <w:t xml:space="preserve"> من إحدى الإدارات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1927"/>
        <w:gridCol w:w="1934"/>
        <w:gridCol w:w="1934"/>
        <w:gridCol w:w="1925"/>
      </w:tblGrid>
      <w:tr w:rsidR="006F0D7E" w:rsidRPr="008701DD" w14:paraId="452875DE" w14:textId="77777777" w:rsidTr="00A80B70">
        <w:trPr>
          <w:tblHeader/>
          <w:jc w:val="center"/>
        </w:trPr>
        <w:tc>
          <w:tcPr>
            <w:tcW w:w="1919" w:type="dxa"/>
            <w:vAlign w:val="center"/>
          </w:tcPr>
          <w:p w14:paraId="18D4713B" w14:textId="77777777" w:rsidR="006F0D7E" w:rsidRPr="00506F7C" w:rsidRDefault="006F0D7E" w:rsidP="00A80B70">
            <w:pPr>
              <w:pStyle w:val="Tablehead"/>
              <w:spacing w:before="80" w:after="40" w:line="300" w:lineRule="exact"/>
              <w:rPr>
                <w:position w:val="4"/>
                <w:rtl/>
                <w:lang w:val="en-GB"/>
              </w:rPr>
            </w:pPr>
            <w:r w:rsidRPr="00506F7C">
              <w:rPr>
                <w:rFonts w:hint="cs"/>
                <w:position w:val="4"/>
                <w:rtl/>
                <w:lang w:val="en-GB"/>
              </w:rPr>
              <w:t>النطاق</w:t>
            </w:r>
            <w:r w:rsidRPr="00506F7C">
              <w:rPr>
                <w:position w:val="4"/>
                <w:lang w:val="en-GB"/>
              </w:rPr>
              <w:br/>
              <w:t>(GHz)</w:t>
            </w:r>
          </w:p>
        </w:tc>
        <w:tc>
          <w:tcPr>
            <w:tcW w:w="1927" w:type="dxa"/>
            <w:vAlign w:val="center"/>
          </w:tcPr>
          <w:p w14:paraId="2908B31C" w14:textId="77777777" w:rsidR="006F0D7E" w:rsidRPr="00506F7C" w:rsidRDefault="006F0D7E" w:rsidP="00A80B70">
            <w:pPr>
              <w:pStyle w:val="Tablehead"/>
              <w:spacing w:before="80" w:after="40" w:line="300" w:lineRule="exact"/>
              <w:rPr>
                <w:position w:val="4"/>
                <w:lang w:val="en-GB"/>
              </w:rPr>
            </w:pPr>
            <w:r w:rsidRPr="00506F7C">
              <w:rPr>
                <w:rFonts w:hint="cs"/>
                <w:position w:val="4"/>
                <w:rtl/>
                <w:lang w:val="en-GB"/>
              </w:rPr>
              <w:t>عدد التسجيلات الخاصة بالهوائيات</w:t>
            </w:r>
          </w:p>
        </w:tc>
        <w:tc>
          <w:tcPr>
            <w:tcW w:w="1934" w:type="dxa"/>
            <w:vAlign w:val="center"/>
          </w:tcPr>
          <w:p w14:paraId="4DCC085F" w14:textId="77777777" w:rsidR="006F0D7E" w:rsidRPr="00506F7C" w:rsidRDefault="006F0D7E" w:rsidP="00A80B70">
            <w:pPr>
              <w:pStyle w:val="Tablehead"/>
              <w:spacing w:before="80" w:after="40" w:line="300" w:lineRule="exact"/>
              <w:rPr>
                <w:position w:val="4"/>
                <w:lang w:val="en-GB"/>
              </w:rPr>
            </w:pPr>
            <w:r w:rsidRPr="00506F7C">
              <w:rPr>
                <w:rFonts w:hint="cs"/>
                <w:position w:val="4"/>
                <w:rtl/>
                <w:lang w:val="en-GB"/>
              </w:rPr>
              <w:t xml:space="preserve">التوزيع عند </w:t>
            </w:r>
            <w:r w:rsidRPr="00506F7C">
              <w:rPr>
                <w:position w:val="4"/>
                <w:lang w:val="en-GB"/>
              </w:rPr>
              <w:t>%5</w:t>
            </w:r>
            <w:r w:rsidRPr="00506F7C">
              <w:rPr>
                <w:rFonts w:hint="cs"/>
                <w:position w:val="4"/>
                <w:rtl/>
                <w:lang w:val="en-GB"/>
              </w:rPr>
              <w:t xml:space="preserve"> من</w:t>
            </w:r>
            <w:r w:rsidRPr="00506F7C">
              <w:rPr>
                <w:rFonts w:hint="eastAsia"/>
                <w:position w:val="4"/>
                <w:rtl/>
                <w:lang w:val="en-GB"/>
              </w:rPr>
              <w:t> </w:t>
            </w:r>
            <w:r w:rsidRPr="00506F7C">
              <w:rPr>
                <w:rFonts w:hint="cs"/>
                <w:position w:val="4"/>
                <w:rtl/>
                <w:lang w:val="en-GB"/>
              </w:rPr>
              <w:t xml:space="preserve">العزل </w:t>
            </w:r>
            <w:r w:rsidRPr="00506F7C">
              <w:rPr>
                <w:position w:val="4"/>
                <w:lang w:val="en-GB"/>
              </w:rPr>
              <w:t>XPI</w:t>
            </w:r>
            <w:r w:rsidRPr="00506F7C">
              <w:rPr>
                <w:rFonts w:hint="cs"/>
                <w:position w:val="4"/>
                <w:rtl/>
                <w:lang w:val="en-GB"/>
              </w:rPr>
              <w:t xml:space="preserve"> </w:t>
            </w:r>
            <w:r w:rsidRPr="00506F7C">
              <w:rPr>
                <w:position w:val="4"/>
                <w:lang w:val="en-GB"/>
              </w:rPr>
              <w:t>(dB)</w:t>
            </w:r>
          </w:p>
        </w:tc>
        <w:tc>
          <w:tcPr>
            <w:tcW w:w="1934" w:type="dxa"/>
            <w:vAlign w:val="center"/>
          </w:tcPr>
          <w:p w14:paraId="2769FE21" w14:textId="77777777" w:rsidR="006F0D7E" w:rsidRPr="00506F7C" w:rsidRDefault="006F0D7E" w:rsidP="00A80B70">
            <w:pPr>
              <w:pStyle w:val="Tablehead"/>
              <w:spacing w:before="80" w:after="40" w:line="300" w:lineRule="exact"/>
              <w:rPr>
                <w:position w:val="4"/>
                <w:lang w:val="en-GB"/>
              </w:rPr>
            </w:pPr>
            <w:r w:rsidRPr="00506F7C">
              <w:rPr>
                <w:rFonts w:hint="cs"/>
                <w:position w:val="4"/>
                <w:rtl/>
                <w:lang w:val="en-GB"/>
              </w:rPr>
              <w:t xml:space="preserve">التوزيع عند </w:t>
            </w:r>
            <w:r w:rsidRPr="00506F7C">
              <w:rPr>
                <w:position w:val="4"/>
                <w:lang w:val="en-GB"/>
              </w:rPr>
              <w:t>%10</w:t>
            </w:r>
            <w:r w:rsidRPr="00506F7C">
              <w:rPr>
                <w:rFonts w:hint="cs"/>
                <w:position w:val="4"/>
                <w:rtl/>
                <w:lang w:val="en-GB"/>
              </w:rPr>
              <w:t xml:space="preserve"> من</w:t>
            </w:r>
            <w:r w:rsidRPr="00506F7C">
              <w:rPr>
                <w:rFonts w:hint="eastAsia"/>
                <w:position w:val="4"/>
                <w:rtl/>
                <w:lang w:val="en-GB"/>
              </w:rPr>
              <w:t> </w:t>
            </w:r>
            <w:r w:rsidRPr="00506F7C">
              <w:rPr>
                <w:rFonts w:hint="cs"/>
                <w:position w:val="4"/>
                <w:rtl/>
                <w:lang w:val="en-GB"/>
              </w:rPr>
              <w:t xml:space="preserve">العزل </w:t>
            </w:r>
            <w:r w:rsidRPr="00506F7C">
              <w:rPr>
                <w:position w:val="4"/>
                <w:lang w:val="en-GB"/>
              </w:rPr>
              <w:t>XPI</w:t>
            </w:r>
            <w:r w:rsidRPr="00506F7C">
              <w:rPr>
                <w:rFonts w:hint="cs"/>
                <w:position w:val="4"/>
                <w:rtl/>
                <w:lang w:val="en-GB"/>
              </w:rPr>
              <w:t xml:space="preserve"> </w:t>
            </w:r>
            <w:r w:rsidRPr="00506F7C">
              <w:rPr>
                <w:position w:val="4"/>
                <w:lang w:val="en-GB"/>
              </w:rPr>
              <w:t>(dB)</w:t>
            </w:r>
          </w:p>
        </w:tc>
        <w:tc>
          <w:tcPr>
            <w:tcW w:w="1925" w:type="dxa"/>
            <w:vAlign w:val="center"/>
          </w:tcPr>
          <w:p w14:paraId="2846F4C2" w14:textId="77777777" w:rsidR="006F0D7E" w:rsidRPr="00506F7C" w:rsidRDefault="006F0D7E" w:rsidP="00A80B70">
            <w:pPr>
              <w:pStyle w:val="Tablehead"/>
              <w:spacing w:before="80" w:after="40" w:line="300" w:lineRule="exact"/>
              <w:rPr>
                <w:position w:val="4"/>
                <w:lang w:val="en-GB"/>
              </w:rPr>
            </w:pPr>
            <w:r w:rsidRPr="00506F7C">
              <w:rPr>
                <w:rFonts w:hint="cs"/>
                <w:position w:val="4"/>
                <w:rtl/>
                <w:lang w:val="en-GB"/>
              </w:rPr>
              <w:t>القيمة المتوسطة للعزل</w:t>
            </w:r>
            <w:r>
              <w:rPr>
                <w:rFonts w:hint="eastAsia"/>
                <w:position w:val="4"/>
                <w:rtl/>
                <w:lang w:val="en-GB" w:bidi="ar-EG"/>
              </w:rPr>
              <w:t> </w:t>
            </w:r>
            <w:r>
              <w:rPr>
                <w:position w:val="4"/>
                <w:lang w:bidi="ar-EG"/>
              </w:rPr>
              <w:t>XPI</w:t>
            </w:r>
            <w:r>
              <w:rPr>
                <w:rFonts w:hint="cs"/>
                <w:position w:val="4"/>
                <w:rtl/>
                <w:lang w:bidi="ar-EG"/>
              </w:rPr>
              <w:t xml:space="preserve"> </w:t>
            </w:r>
            <w:r w:rsidRPr="00506F7C">
              <w:rPr>
                <w:position w:val="4"/>
                <w:lang w:val="en-GB"/>
              </w:rPr>
              <w:t>(dB)</w:t>
            </w:r>
          </w:p>
        </w:tc>
      </w:tr>
      <w:tr w:rsidR="006F0D7E" w:rsidRPr="008701DD" w14:paraId="3082F9A2" w14:textId="77777777" w:rsidTr="00A80B70">
        <w:trPr>
          <w:jc w:val="center"/>
        </w:trPr>
        <w:tc>
          <w:tcPr>
            <w:tcW w:w="1919" w:type="dxa"/>
          </w:tcPr>
          <w:p w14:paraId="3C3E92C0" w14:textId="77777777" w:rsidR="00EA5DD5" w:rsidRPr="008701DD" w:rsidRDefault="00EA5DD5" w:rsidP="00A80B70">
            <w:pPr>
              <w:pStyle w:val="Tabletext"/>
              <w:keepNext/>
              <w:spacing w:line="300" w:lineRule="exact"/>
              <w:jc w:val="center"/>
              <w:rPr>
                <w:lang w:val="en-GB" w:eastAsia="en-US"/>
              </w:rPr>
            </w:pPr>
            <w:r w:rsidRPr="008701DD">
              <w:rPr>
                <w:lang w:val="en-GB" w:eastAsia="en-US"/>
              </w:rPr>
              <w:t>1</w:t>
            </w:r>
            <w:r w:rsidRPr="004B4D75">
              <w:rPr>
                <w:lang w:val="en-GB" w:eastAsia="en-US"/>
              </w:rPr>
              <w:t>,</w:t>
            </w:r>
            <w:r w:rsidRPr="008701DD">
              <w:rPr>
                <w:lang w:val="en-GB" w:eastAsia="en-US"/>
              </w:rPr>
              <w:t>525</w:t>
            </w:r>
            <w:r>
              <w:rPr>
                <w:lang w:val="en-GB" w:eastAsia="en-US"/>
              </w:rPr>
              <w:noBreakHyphen/>
            </w:r>
            <w:r w:rsidRPr="008701DD">
              <w:rPr>
                <w:lang w:val="en-GB" w:eastAsia="en-US"/>
              </w:rPr>
              <w:t>0</w:t>
            </w:r>
            <w:r w:rsidRPr="004B4D75">
              <w:rPr>
                <w:lang w:val="en-GB" w:eastAsia="en-US"/>
              </w:rPr>
              <w:t>,</w:t>
            </w:r>
            <w:r w:rsidRPr="008701DD">
              <w:rPr>
                <w:lang w:val="en-GB" w:eastAsia="en-US"/>
              </w:rPr>
              <w:t>953</w:t>
            </w:r>
          </w:p>
        </w:tc>
        <w:tc>
          <w:tcPr>
            <w:tcW w:w="1927" w:type="dxa"/>
          </w:tcPr>
          <w:p w14:paraId="4790A611" w14:textId="77777777" w:rsidR="006F0D7E" w:rsidRPr="008701DD" w:rsidRDefault="006F0D7E" w:rsidP="00A80B70">
            <w:pPr>
              <w:pStyle w:val="Tabletext"/>
              <w:keepNext/>
              <w:spacing w:line="300" w:lineRule="exact"/>
              <w:jc w:val="center"/>
              <w:rPr>
                <w:lang w:val="en-GB" w:eastAsia="en-US"/>
              </w:rPr>
            </w:pPr>
            <w:r w:rsidRPr="008701DD">
              <w:rPr>
                <w:lang w:val="en-GB" w:eastAsia="en-US"/>
              </w:rPr>
              <w:t>484</w:t>
            </w:r>
          </w:p>
        </w:tc>
        <w:tc>
          <w:tcPr>
            <w:tcW w:w="1934" w:type="dxa"/>
          </w:tcPr>
          <w:p w14:paraId="133FBD9C" w14:textId="77777777" w:rsidR="006F0D7E" w:rsidRPr="008701DD" w:rsidRDefault="006F0D7E" w:rsidP="00A80B70">
            <w:pPr>
              <w:pStyle w:val="Tabletext"/>
              <w:keepNext/>
              <w:spacing w:line="300" w:lineRule="exact"/>
              <w:jc w:val="center"/>
              <w:rPr>
                <w:lang w:val="en-GB" w:eastAsia="en-US"/>
              </w:rPr>
            </w:pPr>
            <w:r w:rsidRPr="008701DD">
              <w:rPr>
                <w:lang w:val="en-GB" w:eastAsia="en-US"/>
              </w:rPr>
              <w:t>12</w:t>
            </w:r>
          </w:p>
        </w:tc>
        <w:tc>
          <w:tcPr>
            <w:tcW w:w="1934" w:type="dxa"/>
          </w:tcPr>
          <w:p w14:paraId="0F59BE93" w14:textId="77777777" w:rsidR="006F0D7E" w:rsidRPr="008701DD" w:rsidRDefault="006F0D7E" w:rsidP="00A80B70">
            <w:pPr>
              <w:pStyle w:val="Tabletext"/>
              <w:keepNext/>
              <w:spacing w:line="300" w:lineRule="exact"/>
              <w:jc w:val="center"/>
              <w:rPr>
                <w:lang w:val="en-GB" w:eastAsia="en-US"/>
              </w:rPr>
            </w:pPr>
            <w:r w:rsidRPr="008701DD">
              <w:rPr>
                <w:lang w:val="en-GB" w:eastAsia="en-US"/>
              </w:rPr>
              <w:t>20</w:t>
            </w:r>
          </w:p>
        </w:tc>
        <w:tc>
          <w:tcPr>
            <w:tcW w:w="1925" w:type="dxa"/>
          </w:tcPr>
          <w:p w14:paraId="00F0CA06" w14:textId="77777777" w:rsidR="006F0D7E" w:rsidRPr="008701DD" w:rsidRDefault="006F0D7E" w:rsidP="00A80B70">
            <w:pPr>
              <w:pStyle w:val="Tabletext"/>
              <w:keepNext/>
              <w:spacing w:line="300" w:lineRule="exact"/>
              <w:jc w:val="center"/>
              <w:rPr>
                <w:lang w:val="en-GB" w:eastAsia="en-US"/>
              </w:rPr>
            </w:pPr>
            <w:r w:rsidRPr="008701DD">
              <w:rPr>
                <w:lang w:val="en-GB" w:eastAsia="en-US"/>
              </w:rPr>
              <w:t>30</w:t>
            </w:r>
          </w:p>
        </w:tc>
      </w:tr>
      <w:tr w:rsidR="006F0D7E" w:rsidRPr="008701DD" w14:paraId="719EFAA8" w14:textId="77777777" w:rsidTr="00A80B70">
        <w:trPr>
          <w:jc w:val="center"/>
        </w:trPr>
        <w:tc>
          <w:tcPr>
            <w:tcW w:w="1919" w:type="dxa"/>
          </w:tcPr>
          <w:p w14:paraId="2BAF9133" w14:textId="77777777" w:rsidR="00EA5DD5" w:rsidRPr="008701DD" w:rsidRDefault="00EA5DD5" w:rsidP="00A80B70">
            <w:pPr>
              <w:pStyle w:val="Tabletext"/>
              <w:spacing w:line="300" w:lineRule="exact"/>
              <w:jc w:val="center"/>
              <w:rPr>
                <w:lang w:val="en-GB" w:eastAsia="en-US"/>
              </w:rPr>
            </w:pPr>
            <w:r>
              <w:rPr>
                <w:lang w:val="en-GB" w:eastAsia="en-US"/>
              </w:rPr>
              <w:t>2,7</w:t>
            </w:r>
            <w:r>
              <w:rPr>
                <w:lang w:val="en-GB" w:eastAsia="en-US"/>
              </w:rPr>
              <w:noBreakHyphen/>
              <w:t>1,7</w:t>
            </w:r>
          </w:p>
        </w:tc>
        <w:tc>
          <w:tcPr>
            <w:tcW w:w="1927" w:type="dxa"/>
          </w:tcPr>
          <w:p w14:paraId="09620C3D" w14:textId="77777777" w:rsidR="006F0D7E" w:rsidRPr="008701DD" w:rsidRDefault="006F0D7E" w:rsidP="00A80B70">
            <w:pPr>
              <w:pStyle w:val="Tabletext"/>
              <w:spacing w:line="300" w:lineRule="exact"/>
              <w:jc w:val="center"/>
              <w:rPr>
                <w:lang w:val="en-GB" w:eastAsia="en-US"/>
              </w:rPr>
            </w:pPr>
            <w:r w:rsidRPr="008701DD">
              <w:rPr>
                <w:lang w:val="en-GB" w:eastAsia="en-US"/>
              </w:rPr>
              <w:t>698</w:t>
            </w:r>
          </w:p>
        </w:tc>
        <w:tc>
          <w:tcPr>
            <w:tcW w:w="1934" w:type="dxa"/>
          </w:tcPr>
          <w:p w14:paraId="117C2C8F" w14:textId="77777777" w:rsidR="006F0D7E" w:rsidRPr="008701DD" w:rsidRDefault="006F0D7E" w:rsidP="00A80B70">
            <w:pPr>
              <w:pStyle w:val="Tabletext"/>
              <w:spacing w:line="300" w:lineRule="exact"/>
              <w:jc w:val="center"/>
              <w:rPr>
                <w:lang w:val="en-GB" w:eastAsia="en-US"/>
              </w:rPr>
            </w:pPr>
            <w:r w:rsidRPr="008701DD">
              <w:rPr>
                <w:lang w:val="en-GB" w:eastAsia="en-US"/>
              </w:rPr>
              <w:t>20</w:t>
            </w:r>
          </w:p>
        </w:tc>
        <w:tc>
          <w:tcPr>
            <w:tcW w:w="1934" w:type="dxa"/>
          </w:tcPr>
          <w:p w14:paraId="63C6221B" w14:textId="77777777" w:rsidR="006F0D7E" w:rsidRPr="008701DD" w:rsidRDefault="006F0D7E" w:rsidP="00A80B70">
            <w:pPr>
              <w:pStyle w:val="Tabletext"/>
              <w:spacing w:line="300" w:lineRule="exact"/>
              <w:jc w:val="center"/>
              <w:rPr>
                <w:lang w:val="en-GB" w:eastAsia="en-US"/>
              </w:rPr>
            </w:pPr>
            <w:r w:rsidRPr="008701DD">
              <w:rPr>
                <w:lang w:val="en-GB" w:eastAsia="en-US"/>
              </w:rPr>
              <w:t>20</w:t>
            </w:r>
          </w:p>
        </w:tc>
        <w:tc>
          <w:tcPr>
            <w:tcW w:w="1925" w:type="dxa"/>
          </w:tcPr>
          <w:p w14:paraId="43175830" w14:textId="77777777" w:rsidR="006F0D7E" w:rsidRPr="008701DD" w:rsidRDefault="006F0D7E" w:rsidP="00A80B70">
            <w:pPr>
              <w:pStyle w:val="Tabletext"/>
              <w:spacing w:line="300" w:lineRule="exact"/>
              <w:jc w:val="center"/>
              <w:rPr>
                <w:lang w:val="en-GB" w:eastAsia="en-US"/>
              </w:rPr>
            </w:pPr>
            <w:r w:rsidRPr="008701DD">
              <w:rPr>
                <w:lang w:val="en-GB" w:eastAsia="en-US"/>
              </w:rPr>
              <w:t>30</w:t>
            </w:r>
          </w:p>
        </w:tc>
      </w:tr>
      <w:tr w:rsidR="006F0D7E" w:rsidRPr="008701DD" w14:paraId="7E81DFFC" w14:textId="77777777" w:rsidTr="00A80B70">
        <w:trPr>
          <w:jc w:val="center"/>
        </w:trPr>
        <w:tc>
          <w:tcPr>
            <w:tcW w:w="1919" w:type="dxa"/>
          </w:tcPr>
          <w:p w14:paraId="7B02FB56" w14:textId="77777777" w:rsidR="00EA5DD5" w:rsidRPr="008701DD" w:rsidRDefault="00EA5DD5" w:rsidP="00EA5DD5">
            <w:pPr>
              <w:pStyle w:val="Tabletext"/>
              <w:spacing w:line="300" w:lineRule="exact"/>
              <w:jc w:val="center"/>
              <w:rPr>
                <w:lang w:val="en-GB" w:eastAsia="en-US"/>
              </w:rPr>
            </w:pPr>
            <w:r>
              <w:rPr>
                <w:lang w:val="en-GB" w:eastAsia="en-US"/>
              </w:rPr>
              <w:t>5,0</w:t>
            </w:r>
            <w:r>
              <w:rPr>
                <w:lang w:val="en-GB" w:eastAsia="en-US"/>
              </w:rPr>
              <w:noBreakHyphen/>
              <w:t>3,4</w:t>
            </w:r>
          </w:p>
        </w:tc>
        <w:tc>
          <w:tcPr>
            <w:tcW w:w="1927" w:type="dxa"/>
          </w:tcPr>
          <w:p w14:paraId="3C70F945" w14:textId="77777777" w:rsidR="006F0D7E" w:rsidRPr="008701DD" w:rsidRDefault="006F0D7E" w:rsidP="00A80B70">
            <w:pPr>
              <w:pStyle w:val="Tabletext"/>
              <w:spacing w:line="300" w:lineRule="exact"/>
              <w:jc w:val="center"/>
              <w:rPr>
                <w:lang w:val="en-GB" w:eastAsia="en-US"/>
              </w:rPr>
            </w:pPr>
            <w:r w:rsidRPr="008701DD">
              <w:rPr>
                <w:lang w:val="en-GB" w:eastAsia="en-US"/>
              </w:rPr>
              <w:t>280</w:t>
            </w:r>
          </w:p>
        </w:tc>
        <w:tc>
          <w:tcPr>
            <w:tcW w:w="1934" w:type="dxa"/>
          </w:tcPr>
          <w:p w14:paraId="55179C9D" w14:textId="77777777" w:rsidR="006F0D7E" w:rsidRPr="008701DD" w:rsidRDefault="006F0D7E" w:rsidP="00A80B70">
            <w:pPr>
              <w:pStyle w:val="Tabletext"/>
              <w:spacing w:line="300" w:lineRule="exact"/>
              <w:jc w:val="center"/>
              <w:rPr>
                <w:lang w:val="en-GB" w:eastAsia="en-US"/>
              </w:rPr>
            </w:pPr>
            <w:r w:rsidRPr="008701DD">
              <w:rPr>
                <w:lang w:val="en-GB" w:eastAsia="en-US"/>
              </w:rPr>
              <w:t>15</w:t>
            </w:r>
          </w:p>
        </w:tc>
        <w:tc>
          <w:tcPr>
            <w:tcW w:w="1934" w:type="dxa"/>
          </w:tcPr>
          <w:p w14:paraId="05E016FE" w14:textId="77777777" w:rsidR="006F0D7E" w:rsidRPr="008701DD" w:rsidRDefault="006F0D7E" w:rsidP="00A80B70">
            <w:pPr>
              <w:pStyle w:val="Tabletext"/>
              <w:spacing w:line="300" w:lineRule="exact"/>
              <w:jc w:val="center"/>
              <w:rPr>
                <w:lang w:val="en-GB" w:eastAsia="en-US"/>
              </w:rPr>
            </w:pPr>
            <w:r w:rsidRPr="008701DD">
              <w:rPr>
                <w:lang w:val="en-GB" w:eastAsia="en-US"/>
              </w:rPr>
              <w:t>20</w:t>
            </w:r>
          </w:p>
        </w:tc>
        <w:tc>
          <w:tcPr>
            <w:tcW w:w="1925" w:type="dxa"/>
          </w:tcPr>
          <w:p w14:paraId="00DECD98" w14:textId="77777777" w:rsidR="006F0D7E" w:rsidRPr="008701DD" w:rsidRDefault="006F0D7E" w:rsidP="00A80B70">
            <w:pPr>
              <w:pStyle w:val="Tabletext"/>
              <w:spacing w:line="300" w:lineRule="exact"/>
              <w:jc w:val="center"/>
              <w:rPr>
                <w:lang w:val="en-GB" w:eastAsia="en-US"/>
              </w:rPr>
            </w:pPr>
            <w:r w:rsidRPr="008701DD">
              <w:rPr>
                <w:lang w:val="en-GB" w:eastAsia="en-US"/>
              </w:rPr>
              <w:t>30</w:t>
            </w:r>
          </w:p>
        </w:tc>
      </w:tr>
      <w:tr w:rsidR="006F0D7E" w:rsidRPr="008701DD" w14:paraId="210F7234" w14:textId="77777777" w:rsidTr="00A80B70">
        <w:trPr>
          <w:jc w:val="center"/>
        </w:trPr>
        <w:tc>
          <w:tcPr>
            <w:tcW w:w="1919" w:type="dxa"/>
          </w:tcPr>
          <w:p w14:paraId="577AC759" w14:textId="77777777" w:rsidR="00EA5DD5" w:rsidRPr="008701DD" w:rsidRDefault="00EA5DD5" w:rsidP="00A80B70">
            <w:pPr>
              <w:pStyle w:val="Tabletext"/>
              <w:spacing w:line="300" w:lineRule="exact"/>
              <w:jc w:val="center"/>
              <w:rPr>
                <w:lang w:val="en-GB" w:eastAsia="en-US"/>
              </w:rPr>
            </w:pPr>
            <w:r>
              <w:rPr>
                <w:lang w:val="en-GB" w:eastAsia="en-US"/>
              </w:rPr>
              <w:t>7,125</w:t>
            </w:r>
            <w:r>
              <w:rPr>
                <w:lang w:val="en-GB" w:eastAsia="en-US"/>
              </w:rPr>
              <w:noBreakHyphen/>
              <w:t>5,85</w:t>
            </w:r>
          </w:p>
        </w:tc>
        <w:tc>
          <w:tcPr>
            <w:tcW w:w="1927" w:type="dxa"/>
          </w:tcPr>
          <w:p w14:paraId="1C3E9001" w14:textId="77777777" w:rsidR="006F0D7E" w:rsidRPr="008701DD" w:rsidRDefault="006F0D7E" w:rsidP="00A80B70">
            <w:pPr>
              <w:pStyle w:val="Tabletext"/>
              <w:spacing w:line="300" w:lineRule="exact"/>
              <w:jc w:val="center"/>
              <w:rPr>
                <w:lang w:val="en-GB" w:eastAsia="en-US"/>
              </w:rPr>
            </w:pPr>
            <w:r w:rsidRPr="008701DD">
              <w:rPr>
                <w:lang w:val="en-GB" w:eastAsia="en-US"/>
              </w:rPr>
              <w:t>532</w:t>
            </w:r>
          </w:p>
        </w:tc>
        <w:tc>
          <w:tcPr>
            <w:tcW w:w="1934" w:type="dxa"/>
          </w:tcPr>
          <w:p w14:paraId="272734B5" w14:textId="77777777" w:rsidR="006F0D7E" w:rsidRPr="008701DD" w:rsidRDefault="006F0D7E" w:rsidP="00A80B70">
            <w:pPr>
              <w:pStyle w:val="Tabletext"/>
              <w:spacing w:line="300" w:lineRule="exact"/>
              <w:jc w:val="center"/>
              <w:rPr>
                <w:lang w:val="en-GB" w:eastAsia="en-US"/>
              </w:rPr>
            </w:pPr>
            <w:r w:rsidRPr="008701DD">
              <w:rPr>
                <w:lang w:val="en-GB" w:eastAsia="en-US"/>
              </w:rPr>
              <w:t>20</w:t>
            </w:r>
          </w:p>
        </w:tc>
        <w:tc>
          <w:tcPr>
            <w:tcW w:w="1934" w:type="dxa"/>
          </w:tcPr>
          <w:p w14:paraId="261DBC07" w14:textId="77777777" w:rsidR="006F0D7E" w:rsidRPr="008701DD" w:rsidRDefault="006F0D7E" w:rsidP="00A80B70">
            <w:pPr>
              <w:pStyle w:val="Tabletext"/>
              <w:spacing w:line="300" w:lineRule="exact"/>
              <w:jc w:val="center"/>
              <w:rPr>
                <w:lang w:val="en-GB" w:eastAsia="en-US"/>
              </w:rPr>
            </w:pPr>
            <w:r w:rsidRPr="008701DD">
              <w:rPr>
                <w:lang w:val="en-GB" w:eastAsia="en-US"/>
              </w:rPr>
              <w:t>28</w:t>
            </w:r>
          </w:p>
        </w:tc>
        <w:tc>
          <w:tcPr>
            <w:tcW w:w="1925" w:type="dxa"/>
          </w:tcPr>
          <w:p w14:paraId="5DC31BD4" w14:textId="77777777" w:rsidR="006F0D7E" w:rsidRPr="008701DD" w:rsidRDefault="006F0D7E" w:rsidP="00A80B70">
            <w:pPr>
              <w:pStyle w:val="Tabletext"/>
              <w:spacing w:line="300" w:lineRule="exact"/>
              <w:jc w:val="center"/>
              <w:rPr>
                <w:lang w:val="en-GB" w:eastAsia="en-US"/>
              </w:rPr>
            </w:pPr>
            <w:r w:rsidRPr="008701DD">
              <w:rPr>
                <w:lang w:val="en-GB" w:eastAsia="en-US"/>
              </w:rPr>
              <w:t>30</w:t>
            </w:r>
          </w:p>
        </w:tc>
      </w:tr>
      <w:tr w:rsidR="006F0D7E" w:rsidRPr="004B4D75" w14:paraId="4D6CDDFC" w14:textId="77777777" w:rsidTr="00A80B70">
        <w:trPr>
          <w:jc w:val="center"/>
        </w:trPr>
        <w:tc>
          <w:tcPr>
            <w:tcW w:w="1919" w:type="dxa"/>
          </w:tcPr>
          <w:p w14:paraId="78A1934C" w14:textId="77777777" w:rsidR="00EA5DD5" w:rsidRPr="004B4D75" w:rsidRDefault="00EA5DD5" w:rsidP="00A80B70">
            <w:pPr>
              <w:pStyle w:val="Tabletext"/>
              <w:spacing w:line="300" w:lineRule="exact"/>
              <w:jc w:val="center"/>
              <w:rPr>
                <w:lang w:val="en-GB" w:eastAsia="en-US"/>
              </w:rPr>
            </w:pPr>
            <w:r>
              <w:rPr>
                <w:lang w:val="en-GB" w:eastAsia="en-US"/>
              </w:rPr>
              <w:t>7,725</w:t>
            </w:r>
            <w:r>
              <w:rPr>
                <w:lang w:val="en-GB" w:eastAsia="en-US"/>
              </w:rPr>
              <w:noBreakHyphen/>
              <w:t>7,125</w:t>
            </w:r>
          </w:p>
        </w:tc>
        <w:tc>
          <w:tcPr>
            <w:tcW w:w="1927" w:type="dxa"/>
          </w:tcPr>
          <w:p w14:paraId="699CBE12" w14:textId="77777777" w:rsidR="006F0D7E" w:rsidRPr="004B4D75" w:rsidRDefault="006F0D7E" w:rsidP="00A80B70">
            <w:pPr>
              <w:pStyle w:val="Tabletext"/>
              <w:spacing w:line="300" w:lineRule="exact"/>
              <w:jc w:val="center"/>
              <w:rPr>
                <w:lang w:val="en-GB" w:eastAsia="en-US"/>
              </w:rPr>
            </w:pPr>
            <w:r w:rsidRPr="004B4D75">
              <w:rPr>
                <w:lang w:val="en-GB" w:eastAsia="en-US"/>
              </w:rPr>
              <w:t>403</w:t>
            </w:r>
          </w:p>
        </w:tc>
        <w:tc>
          <w:tcPr>
            <w:tcW w:w="1934" w:type="dxa"/>
          </w:tcPr>
          <w:p w14:paraId="3D34B54C" w14:textId="77777777" w:rsidR="006F0D7E" w:rsidRPr="004B4D75" w:rsidRDefault="006F0D7E" w:rsidP="00A80B70">
            <w:pPr>
              <w:pStyle w:val="Tabletext"/>
              <w:spacing w:line="300" w:lineRule="exact"/>
              <w:jc w:val="center"/>
              <w:rPr>
                <w:lang w:val="en-GB" w:eastAsia="en-US"/>
              </w:rPr>
            </w:pPr>
            <w:r w:rsidRPr="004B4D75">
              <w:rPr>
                <w:lang w:val="en-GB" w:eastAsia="en-US"/>
              </w:rPr>
              <w:t>24</w:t>
            </w:r>
          </w:p>
        </w:tc>
        <w:tc>
          <w:tcPr>
            <w:tcW w:w="1934" w:type="dxa"/>
          </w:tcPr>
          <w:p w14:paraId="2A1BE8A5" w14:textId="77777777" w:rsidR="006F0D7E" w:rsidRPr="004B4D75" w:rsidRDefault="006F0D7E" w:rsidP="00A80B70">
            <w:pPr>
              <w:pStyle w:val="Tabletext"/>
              <w:spacing w:line="300" w:lineRule="exact"/>
              <w:jc w:val="center"/>
              <w:rPr>
                <w:lang w:val="en-GB" w:eastAsia="en-US"/>
              </w:rPr>
            </w:pPr>
            <w:r w:rsidRPr="004B4D75">
              <w:rPr>
                <w:lang w:val="en-GB" w:eastAsia="en-US"/>
              </w:rPr>
              <w:t>28</w:t>
            </w:r>
          </w:p>
        </w:tc>
        <w:tc>
          <w:tcPr>
            <w:tcW w:w="1925" w:type="dxa"/>
          </w:tcPr>
          <w:p w14:paraId="0BB8D916" w14:textId="77777777" w:rsidR="006F0D7E" w:rsidRPr="004B4D75" w:rsidRDefault="006F0D7E" w:rsidP="00A80B70">
            <w:pPr>
              <w:pStyle w:val="Tabletext"/>
              <w:spacing w:line="300" w:lineRule="exact"/>
              <w:jc w:val="center"/>
              <w:rPr>
                <w:lang w:val="en-GB" w:eastAsia="en-US"/>
              </w:rPr>
            </w:pPr>
            <w:r w:rsidRPr="004B4D75">
              <w:rPr>
                <w:lang w:val="en-GB" w:eastAsia="en-US"/>
              </w:rPr>
              <w:t>30</w:t>
            </w:r>
          </w:p>
        </w:tc>
      </w:tr>
      <w:tr w:rsidR="006F0D7E" w:rsidRPr="004B4D75" w14:paraId="39B89BA8" w14:textId="77777777" w:rsidTr="00A80B70">
        <w:trPr>
          <w:jc w:val="center"/>
        </w:trPr>
        <w:tc>
          <w:tcPr>
            <w:tcW w:w="1919" w:type="dxa"/>
          </w:tcPr>
          <w:p w14:paraId="648CE0D7" w14:textId="77777777" w:rsidR="00EA5DD5" w:rsidRPr="004B4D75" w:rsidRDefault="00EA5DD5" w:rsidP="00EA5DD5">
            <w:pPr>
              <w:pStyle w:val="Tabletext"/>
              <w:spacing w:line="300" w:lineRule="exact"/>
              <w:jc w:val="center"/>
              <w:rPr>
                <w:lang w:val="en-GB" w:eastAsia="en-US"/>
              </w:rPr>
            </w:pPr>
            <w:r>
              <w:rPr>
                <w:lang w:val="en-GB" w:eastAsia="en-US"/>
              </w:rPr>
              <w:t>8,5</w:t>
            </w:r>
            <w:r>
              <w:rPr>
                <w:lang w:val="en-GB" w:eastAsia="en-US"/>
              </w:rPr>
              <w:noBreakHyphen/>
              <w:t>7,725</w:t>
            </w:r>
          </w:p>
        </w:tc>
        <w:tc>
          <w:tcPr>
            <w:tcW w:w="1927" w:type="dxa"/>
          </w:tcPr>
          <w:p w14:paraId="0B9A7F36" w14:textId="77777777" w:rsidR="006F0D7E" w:rsidRPr="004B4D75" w:rsidRDefault="006F0D7E" w:rsidP="00A80B70">
            <w:pPr>
              <w:pStyle w:val="Tabletext"/>
              <w:spacing w:line="300" w:lineRule="exact"/>
              <w:jc w:val="center"/>
              <w:rPr>
                <w:lang w:val="en-GB" w:eastAsia="en-US"/>
              </w:rPr>
            </w:pPr>
            <w:r w:rsidRPr="004B4D75">
              <w:rPr>
                <w:lang w:val="en-GB" w:eastAsia="en-US"/>
              </w:rPr>
              <w:t>213</w:t>
            </w:r>
          </w:p>
        </w:tc>
        <w:tc>
          <w:tcPr>
            <w:tcW w:w="1934" w:type="dxa"/>
          </w:tcPr>
          <w:p w14:paraId="410EEBB2" w14:textId="77777777" w:rsidR="006F0D7E" w:rsidRPr="004B4D75" w:rsidRDefault="006F0D7E" w:rsidP="00A80B70">
            <w:pPr>
              <w:pStyle w:val="Tabletext"/>
              <w:spacing w:line="300" w:lineRule="exact"/>
              <w:jc w:val="center"/>
              <w:rPr>
                <w:lang w:val="en-GB" w:eastAsia="en-US"/>
              </w:rPr>
            </w:pPr>
            <w:r w:rsidRPr="004B4D75">
              <w:rPr>
                <w:lang w:val="en-GB" w:eastAsia="en-US"/>
              </w:rPr>
              <w:t>30</w:t>
            </w:r>
          </w:p>
        </w:tc>
        <w:tc>
          <w:tcPr>
            <w:tcW w:w="1934" w:type="dxa"/>
          </w:tcPr>
          <w:p w14:paraId="7474E487" w14:textId="77777777" w:rsidR="006F0D7E" w:rsidRPr="004B4D75" w:rsidRDefault="006F0D7E" w:rsidP="00A80B70">
            <w:pPr>
              <w:pStyle w:val="Tabletext"/>
              <w:spacing w:line="300" w:lineRule="exact"/>
              <w:jc w:val="center"/>
              <w:rPr>
                <w:lang w:val="en-GB" w:eastAsia="en-US"/>
              </w:rPr>
            </w:pPr>
            <w:r w:rsidRPr="004B4D75">
              <w:rPr>
                <w:lang w:val="en-GB" w:eastAsia="en-US"/>
              </w:rPr>
              <w:t>30</w:t>
            </w:r>
          </w:p>
        </w:tc>
        <w:tc>
          <w:tcPr>
            <w:tcW w:w="1925" w:type="dxa"/>
          </w:tcPr>
          <w:p w14:paraId="436FF937" w14:textId="77777777" w:rsidR="006F0D7E" w:rsidRPr="004B4D75" w:rsidRDefault="006F0D7E" w:rsidP="00A80B70">
            <w:pPr>
              <w:pStyle w:val="Tabletext"/>
              <w:spacing w:line="300" w:lineRule="exact"/>
              <w:jc w:val="center"/>
              <w:rPr>
                <w:lang w:val="en-GB" w:eastAsia="en-US"/>
              </w:rPr>
            </w:pPr>
            <w:r w:rsidRPr="004B4D75">
              <w:rPr>
                <w:lang w:val="en-GB" w:eastAsia="en-US"/>
              </w:rPr>
              <w:t>30</w:t>
            </w:r>
          </w:p>
        </w:tc>
      </w:tr>
      <w:tr w:rsidR="006F0D7E" w:rsidRPr="004B4D75" w14:paraId="77B65789" w14:textId="77777777" w:rsidTr="00A80B70">
        <w:trPr>
          <w:jc w:val="center"/>
        </w:trPr>
        <w:tc>
          <w:tcPr>
            <w:tcW w:w="1919" w:type="dxa"/>
          </w:tcPr>
          <w:p w14:paraId="7A384C5A" w14:textId="77777777" w:rsidR="00EA5DD5" w:rsidRPr="004B4D75" w:rsidRDefault="00EA5DD5" w:rsidP="00A80B70">
            <w:pPr>
              <w:pStyle w:val="Tabletext"/>
              <w:spacing w:line="300" w:lineRule="exact"/>
              <w:jc w:val="center"/>
              <w:rPr>
                <w:lang w:val="en-GB" w:eastAsia="en-US"/>
              </w:rPr>
            </w:pPr>
            <w:r>
              <w:rPr>
                <w:lang w:val="en-GB" w:eastAsia="en-US"/>
              </w:rPr>
              <w:t>10,68</w:t>
            </w:r>
            <w:r>
              <w:rPr>
                <w:lang w:val="en-GB" w:eastAsia="en-US"/>
              </w:rPr>
              <w:noBreakHyphen/>
              <w:t>10,5</w:t>
            </w:r>
          </w:p>
        </w:tc>
        <w:tc>
          <w:tcPr>
            <w:tcW w:w="1927" w:type="dxa"/>
          </w:tcPr>
          <w:p w14:paraId="5CD60E1B" w14:textId="77777777" w:rsidR="006F0D7E" w:rsidRPr="004B4D75" w:rsidRDefault="006F0D7E" w:rsidP="00A80B70">
            <w:pPr>
              <w:pStyle w:val="Tabletext"/>
              <w:spacing w:line="300" w:lineRule="exact"/>
              <w:jc w:val="center"/>
              <w:rPr>
                <w:lang w:val="en-GB" w:eastAsia="en-US"/>
              </w:rPr>
            </w:pPr>
            <w:r w:rsidRPr="004B4D75">
              <w:rPr>
                <w:lang w:val="en-GB" w:eastAsia="en-US"/>
              </w:rPr>
              <w:t>151</w:t>
            </w:r>
          </w:p>
        </w:tc>
        <w:tc>
          <w:tcPr>
            <w:tcW w:w="1934" w:type="dxa"/>
          </w:tcPr>
          <w:p w14:paraId="1AE813ED" w14:textId="77777777" w:rsidR="006F0D7E" w:rsidRPr="004B4D75" w:rsidRDefault="006F0D7E" w:rsidP="00A80B70">
            <w:pPr>
              <w:pStyle w:val="Tabletext"/>
              <w:spacing w:line="300" w:lineRule="exact"/>
              <w:jc w:val="center"/>
              <w:rPr>
                <w:lang w:val="en-GB" w:eastAsia="en-US"/>
              </w:rPr>
            </w:pPr>
            <w:r w:rsidRPr="004B4D75">
              <w:rPr>
                <w:lang w:val="en-GB" w:eastAsia="en-US"/>
              </w:rPr>
              <w:t>28</w:t>
            </w:r>
          </w:p>
        </w:tc>
        <w:tc>
          <w:tcPr>
            <w:tcW w:w="1934" w:type="dxa"/>
          </w:tcPr>
          <w:p w14:paraId="54513713" w14:textId="77777777" w:rsidR="006F0D7E" w:rsidRPr="004B4D75" w:rsidRDefault="006F0D7E" w:rsidP="00A80B70">
            <w:pPr>
              <w:pStyle w:val="Tabletext"/>
              <w:spacing w:line="300" w:lineRule="exact"/>
              <w:jc w:val="center"/>
              <w:rPr>
                <w:lang w:val="en-GB" w:eastAsia="en-US"/>
              </w:rPr>
            </w:pPr>
            <w:r w:rsidRPr="004B4D75">
              <w:rPr>
                <w:lang w:val="en-GB" w:eastAsia="en-US"/>
              </w:rPr>
              <w:t>30</w:t>
            </w:r>
          </w:p>
        </w:tc>
        <w:tc>
          <w:tcPr>
            <w:tcW w:w="1925" w:type="dxa"/>
          </w:tcPr>
          <w:p w14:paraId="4ABAB4C9" w14:textId="77777777" w:rsidR="006F0D7E" w:rsidRPr="004B4D75" w:rsidRDefault="006F0D7E" w:rsidP="00A80B70">
            <w:pPr>
              <w:pStyle w:val="Tabletext"/>
              <w:spacing w:line="300" w:lineRule="exact"/>
              <w:jc w:val="center"/>
              <w:rPr>
                <w:lang w:val="en-GB" w:eastAsia="en-US"/>
              </w:rPr>
            </w:pPr>
            <w:r w:rsidRPr="004B4D75">
              <w:rPr>
                <w:lang w:val="en-GB" w:eastAsia="en-US"/>
              </w:rPr>
              <w:t>30</w:t>
            </w:r>
          </w:p>
        </w:tc>
      </w:tr>
      <w:tr w:rsidR="006F0D7E" w:rsidRPr="004B4D75" w14:paraId="56CD3A10" w14:textId="77777777" w:rsidTr="00A80B70">
        <w:trPr>
          <w:jc w:val="center"/>
        </w:trPr>
        <w:tc>
          <w:tcPr>
            <w:tcW w:w="1919" w:type="dxa"/>
          </w:tcPr>
          <w:p w14:paraId="29491EC7" w14:textId="77777777" w:rsidR="00EA5DD5" w:rsidRPr="004B4D75" w:rsidRDefault="00EA5DD5" w:rsidP="00A80B70">
            <w:pPr>
              <w:pStyle w:val="Tabletext"/>
              <w:spacing w:line="300" w:lineRule="exact"/>
              <w:jc w:val="center"/>
              <w:rPr>
                <w:lang w:val="en-GB" w:eastAsia="en-US"/>
              </w:rPr>
            </w:pPr>
            <w:r>
              <w:rPr>
                <w:lang w:val="en-GB" w:eastAsia="en-US"/>
              </w:rPr>
              <w:t>11,7</w:t>
            </w:r>
            <w:r>
              <w:rPr>
                <w:lang w:val="en-GB" w:eastAsia="en-US"/>
              </w:rPr>
              <w:noBreakHyphen/>
              <w:t>10,7</w:t>
            </w:r>
          </w:p>
        </w:tc>
        <w:tc>
          <w:tcPr>
            <w:tcW w:w="1927" w:type="dxa"/>
          </w:tcPr>
          <w:p w14:paraId="752E8371" w14:textId="77777777" w:rsidR="006F0D7E" w:rsidRPr="004B4D75" w:rsidRDefault="006F0D7E" w:rsidP="00A80B70">
            <w:pPr>
              <w:pStyle w:val="Tabletext"/>
              <w:spacing w:line="300" w:lineRule="exact"/>
              <w:jc w:val="center"/>
              <w:rPr>
                <w:lang w:val="en-GB" w:eastAsia="en-US"/>
              </w:rPr>
            </w:pPr>
            <w:r w:rsidRPr="004B4D75">
              <w:rPr>
                <w:lang w:val="en-GB" w:eastAsia="en-US"/>
              </w:rPr>
              <w:t>202</w:t>
            </w:r>
          </w:p>
        </w:tc>
        <w:tc>
          <w:tcPr>
            <w:tcW w:w="1934" w:type="dxa"/>
          </w:tcPr>
          <w:p w14:paraId="14758D60" w14:textId="77777777" w:rsidR="006F0D7E" w:rsidRPr="004B4D75" w:rsidRDefault="006F0D7E" w:rsidP="00A80B70">
            <w:pPr>
              <w:pStyle w:val="Tabletext"/>
              <w:spacing w:line="300" w:lineRule="exact"/>
              <w:jc w:val="center"/>
              <w:rPr>
                <w:lang w:val="en-GB" w:eastAsia="en-US"/>
              </w:rPr>
            </w:pPr>
            <w:r w:rsidRPr="004B4D75">
              <w:rPr>
                <w:lang w:val="en-GB" w:eastAsia="en-US"/>
              </w:rPr>
              <w:t>20</w:t>
            </w:r>
          </w:p>
        </w:tc>
        <w:tc>
          <w:tcPr>
            <w:tcW w:w="1934" w:type="dxa"/>
          </w:tcPr>
          <w:p w14:paraId="7CBD5125" w14:textId="77777777" w:rsidR="006F0D7E" w:rsidRPr="004B4D75" w:rsidRDefault="006F0D7E" w:rsidP="00A80B70">
            <w:pPr>
              <w:pStyle w:val="Tabletext"/>
              <w:spacing w:line="300" w:lineRule="exact"/>
              <w:jc w:val="center"/>
              <w:rPr>
                <w:lang w:val="en-GB" w:eastAsia="en-US"/>
              </w:rPr>
            </w:pPr>
            <w:r w:rsidRPr="004B4D75">
              <w:rPr>
                <w:lang w:val="en-GB" w:eastAsia="en-US"/>
              </w:rPr>
              <w:t>25</w:t>
            </w:r>
          </w:p>
        </w:tc>
        <w:tc>
          <w:tcPr>
            <w:tcW w:w="1925" w:type="dxa"/>
          </w:tcPr>
          <w:p w14:paraId="05DEFE44" w14:textId="77777777" w:rsidR="006F0D7E" w:rsidRPr="004B4D75" w:rsidRDefault="006F0D7E" w:rsidP="00A80B70">
            <w:pPr>
              <w:pStyle w:val="Tabletext"/>
              <w:spacing w:line="300" w:lineRule="exact"/>
              <w:jc w:val="center"/>
              <w:rPr>
                <w:lang w:val="en-GB" w:eastAsia="en-US"/>
              </w:rPr>
            </w:pPr>
            <w:r w:rsidRPr="004B4D75">
              <w:rPr>
                <w:lang w:val="en-GB" w:eastAsia="en-US"/>
              </w:rPr>
              <w:t>30</w:t>
            </w:r>
          </w:p>
        </w:tc>
      </w:tr>
      <w:tr w:rsidR="006F0D7E" w:rsidRPr="004B4D75" w14:paraId="5739875A" w14:textId="77777777" w:rsidTr="00A80B70">
        <w:trPr>
          <w:jc w:val="center"/>
        </w:trPr>
        <w:tc>
          <w:tcPr>
            <w:tcW w:w="1919" w:type="dxa"/>
          </w:tcPr>
          <w:p w14:paraId="1A395CF8" w14:textId="77777777" w:rsidR="00EA5DD5" w:rsidRPr="004B4D75" w:rsidRDefault="00EA5DD5" w:rsidP="00A80B70">
            <w:pPr>
              <w:pStyle w:val="Tabletext"/>
              <w:spacing w:line="300" w:lineRule="exact"/>
              <w:jc w:val="center"/>
              <w:rPr>
                <w:lang w:val="en-GB" w:eastAsia="en-US"/>
              </w:rPr>
            </w:pPr>
            <w:r>
              <w:rPr>
                <w:lang w:val="en-GB" w:eastAsia="en-US"/>
              </w:rPr>
              <w:t>13,25</w:t>
            </w:r>
            <w:r>
              <w:rPr>
                <w:lang w:val="en-GB" w:eastAsia="en-US"/>
              </w:rPr>
              <w:noBreakHyphen/>
              <w:t>12,7</w:t>
            </w:r>
          </w:p>
        </w:tc>
        <w:tc>
          <w:tcPr>
            <w:tcW w:w="1927" w:type="dxa"/>
          </w:tcPr>
          <w:p w14:paraId="25B051D0" w14:textId="77777777" w:rsidR="006F0D7E" w:rsidRPr="004B4D75" w:rsidRDefault="006F0D7E" w:rsidP="00A80B70">
            <w:pPr>
              <w:pStyle w:val="Tabletext"/>
              <w:spacing w:line="300" w:lineRule="exact"/>
              <w:jc w:val="center"/>
              <w:rPr>
                <w:lang w:val="en-GB" w:eastAsia="en-US"/>
              </w:rPr>
            </w:pPr>
            <w:r w:rsidRPr="004B4D75">
              <w:rPr>
                <w:lang w:val="en-GB" w:eastAsia="en-US"/>
              </w:rPr>
              <w:t>209</w:t>
            </w:r>
          </w:p>
        </w:tc>
        <w:tc>
          <w:tcPr>
            <w:tcW w:w="1934" w:type="dxa"/>
          </w:tcPr>
          <w:p w14:paraId="783F697B" w14:textId="77777777" w:rsidR="006F0D7E" w:rsidRPr="004B4D75" w:rsidRDefault="006F0D7E" w:rsidP="00A80B70">
            <w:pPr>
              <w:pStyle w:val="Tabletext"/>
              <w:spacing w:line="300" w:lineRule="exact"/>
              <w:jc w:val="center"/>
              <w:rPr>
                <w:lang w:val="en-GB" w:eastAsia="en-US"/>
              </w:rPr>
            </w:pPr>
            <w:r w:rsidRPr="004B4D75">
              <w:rPr>
                <w:lang w:val="en-GB" w:eastAsia="en-US"/>
              </w:rPr>
              <w:t>25</w:t>
            </w:r>
          </w:p>
        </w:tc>
        <w:tc>
          <w:tcPr>
            <w:tcW w:w="1934" w:type="dxa"/>
          </w:tcPr>
          <w:p w14:paraId="33BE9A7B" w14:textId="77777777" w:rsidR="006F0D7E" w:rsidRPr="004B4D75" w:rsidRDefault="006F0D7E" w:rsidP="00A80B70">
            <w:pPr>
              <w:pStyle w:val="Tabletext"/>
              <w:spacing w:line="300" w:lineRule="exact"/>
              <w:jc w:val="center"/>
              <w:rPr>
                <w:lang w:val="en-GB" w:eastAsia="en-US"/>
              </w:rPr>
            </w:pPr>
            <w:r w:rsidRPr="004B4D75">
              <w:rPr>
                <w:lang w:val="en-GB" w:eastAsia="en-US"/>
              </w:rPr>
              <w:t>25</w:t>
            </w:r>
          </w:p>
        </w:tc>
        <w:tc>
          <w:tcPr>
            <w:tcW w:w="1925" w:type="dxa"/>
          </w:tcPr>
          <w:p w14:paraId="323931D5" w14:textId="77777777" w:rsidR="006F0D7E" w:rsidRPr="004B4D75" w:rsidRDefault="006F0D7E" w:rsidP="00A80B70">
            <w:pPr>
              <w:pStyle w:val="Tabletext"/>
              <w:spacing w:line="300" w:lineRule="exact"/>
              <w:jc w:val="center"/>
              <w:rPr>
                <w:lang w:val="en-GB" w:eastAsia="en-US"/>
              </w:rPr>
            </w:pPr>
            <w:r w:rsidRPr="004B4D75">
              <w:rPr>
                <w:lang w:val="en-GB" w:eastAsia="en-US"/>
              </w:rPr>
              <w:t>30</w:t>
            </w:r>
          </w:p>
        </w:tc>
      </w:tr>
      <w:tr w:rsidR="006F0D7E" w:rsidRPr="004B4D75" w14:paraId="5796F951" w14:textId="77777777" w:rsidTr="00A80B70">
        <w:trPr>
          <w:jc w:val="center"/>
        </w:trPr>
        <w:tc>
          <w:tcPr>
            <w:tcW w:w="1919" w:type="dxa"/>
          </w:tcPr>
          <w:p w14:paraId="550A72C4" w14:textId="77777777" w:rsidR="00EA5DD5" w:rsidRPr="004B4D75" w:rsidRDefault="00EA5DD5" w:rsidP="00A80B70">
            <w:pPr>
              <w:pStyle w:val="Tabletext"/>
              <w:spacing w:line="300" w:lineRule="exact"/>
              <w:jc w:val="center"/>
              <w:rPr>
                <w:lang w:val="en-GB" w:eastAsia="en-US"/>
              </w:rPr>
            </w:pPr>
            <w:r>
              <w:rPr>
                <w:lang w:val="en-GB" w:eastAsia="en-US"/>
              </w:rPr>
              <w:t>15,35</w:t>
            </w:r>
            <w:r>
              <w:rPr>
                <w:lang w:val="en-GB" w:eastAsia="en-US"/>
              </w:rPr>
              <w:noBreakHyphen/>
              <w:t>14,5</w:t>
            </w:r>
          </w:p>
        </w:tc>
        <w:tc>
          <w:tcPr>
            <w:tcW w:w="1927" w:type="dxa"/>
          </w:tcPr>
          <w:p w14:paraId="0CE1B8B3" w14:textId="77777777" w:rsidR="006F0D7E" w:rsidRPr="004B4D75" w:rsidRDefault="006F0D7E" w:rsidP="00A80B70">
            <w:pPr>
              <w:pStyle w:val="Tabletext"/>
              <w:spacing w:line="300" w:lineRule="exact"/>
              <w:jc w:val="center"/>
              <w:rPr>
                <w:lang w:val="en-GB" w:eastAsia="en-US"/>
              </w:rPr>
            </w:pPr>
            <w:r w:rsidRPr="004B4D75">
              <w:rPr>
                <w:lang w:val="en-GB" w:eastAsia="en-US"/>
              </w:rPr>
              <w:t>172</w:t>
            </w:r>
          </w:p>
        </w:tc>
        <w:tc>
          <w:tcPr>
            <w:tcW w:w="1934" w:type="dxa"/>
          </w:tcPr>
          <w:p w14:paraId="4A77694B" w14:textId="77777777" w:rsidR="006F0D7E" w:rsidRPr="004B4D75" w:rsidRDefault="006F0D7E" w:rsidP="00A80B70">
            <w:pPr>
              <w:pStyle w:val="Tabletext"/>
              <w:spacing w:line="300" w:lineRule="exact"/>
              <w:jc w:val="center"/>
              <w:rPr>
                <w:lang w:val="en-GB" w:eastAsia="en-US"/>
              </w:rPr>
            </w:pPr>
            <w:r w:rsidRPr="004B4D75">
              <w:rPr>
                <w:lang w:val="en-GB" w:eastAsia="en-US"/>
              </w:rPr>
              <w:t>28</w:t>
            </w:r>
          </w:p>
        </w:tc>
        <w:tc>
          <w:tcPr>
            <w:tcW w:w="1934" w:type="dxa"/>
          </w:tcPr>
          <w:p w14:paraId="620F39E9" w14:textId="77777777" w:rsidR="006F0D7E" w:rsidRPr="004B4D75" w:rsidRDefault="006F0D7E" w:rsidP="00A80B70">
            <w:pPr>
              <w:pStyle w:val="Tabletext"/>
              <w:spacing w:line="300" w:lineRule="exact"/>
              <w:jc w:val="center"/>
              <w:rPr>
                <w:lang w:val="en-GB" w:eastAsia="en-US"/>
              </w:rPr>
            </w:pPr>
            <w:r w:rsidRPr="004B4D75">
              <w:rPr>
                <w:lang w:val="en-GB" w:eastAsia="en-US"/>
              </w:rPr>
              <w:t>30</w:t>
            </w:r>
          </w:p>
        </w:tc>
        <w:tc>
          <w:tcPr>
            <w:tcW w:w="1925" w:type="dxa"/>
          </w:tcPr>
          <w:p w14:paraId="7D2D8D69" w14:textId="77777777" w:rsidR="006F0D7E" w:rsidRPr="004B4D75" w:rsidRDefault="006F0D7E" w:rsidP="00A80B70">
            <w:pPr>
              <w:pStyle w:val="Tabletext"/>
              <w:spacing w:line="300" w:lineRule="exact"/>
              <w:jc w:val="center"/>
              <w:rPr>
                <w:lang w:val="en-GB" w:eastAsia="en-US"/>
              </w:rPr>
            </w:pPr>
            <w:r w:rsidRPr="004B4D75">
              <w:rPr>
                <w:lang w:val="en-GB" w:eastAsia="en-US"/>
              </w:rPr>
              <w:t>30</w:t>
            </w:r>
          </w:p>
        </w:tc>
      </w:tr>
      <w:tr w:rsidR="006F0D7E" w:rsidRPr="004B4D75" w14:paraId="3F721633" w14:textId="77777777" w:rsidTr="00A80B70">
        <w:trPr>
          <w:jc w:val="center"/>
        </w:trPr>
        <w:tc>
          <w:tcPr>
            <w:tcW w:w="1919" w:type="dxa"/>
          </w:tcPr>
          <w:p w14:paraId="55E78226" w14:textId="77777777" w:rsidR="00EA5DD5" w:rsidRPr="004B4D75" w:rsidRDefault="00EA5DD5" w:rsidP="00EA5DD5">
            <w:pPr>
              <w:pStyle w:val="Tabletext"/>
              <w:spacing w:line="300" w:lineRule="exact"/>
              <w:jc w:val="center"/>
              <w:rPr>
                <w:lang w:val="en-GB" w:eastAsia="en-US"/>
              </w:rPr>
            </w:pPr>
            <w:r>
              <w:rPr>
                <w:lang w:val="en-GB" w:eastAsia="en-US"/>
              </w:rPr>
              <w:t>19,7</w:t>
            </w:r>
            <w:r>
              <w:rPr>
                <w:lang w:val="en-GB" w:eastAsia="en-US"/>
              </w:rPr>
              <w:noBreakHyphen/>
              <w:t>17,7</w:t>
            </w:r>
          </w:p>
        </w:tc>
        <w:tc>
          <w:tcPr>
            <w:tcW w:w="1927" w:type="dxa"/>
          </w:tcPr>
          <w:p w14:paraId="2D78D0F6" w14:textId="77777777" w:rsidR="006F0D7E" w:rsidRPr="004B4D75" w:rsidRDefault="006F0D7E" w:rsidP="00A80B70">
            <w:pPr>
              <w:pStyle w:val="Tabletext"/>
              <w:spacing w:line="300" w:lineRule="exact"/>
              <w:jc w:val="center"/>
              <w:rPr>
                <w:lang w:val="en-GB" w:eastAsia="en-US"/>
              </w:rPr>
            </w:pPr>
            <w:r w:rsidRPr="004B4D75">
              <w:rPr>
                <w:lang w:val="en-GB" w:eastAsia="en-US"/>
              </w:rPr>
              <w:t>181</w:t>
            </w:r>
          </w:p>
        </w:tc>
        <w:tc>
          <w:tcPr>
            <w:tcW w:w="1934" w:type="dxa"/>
          </w:tcPr>
          <w:p w14:paraId="0EF52917" w14:textId="77777777" w:rsidR="006F0D7E" w:rsidRPr="004B4D75" w:rsidRDefault="006F0D7E" w:rsidP="00A80B70">
            <w:pPr>
              <w:pStyle w:val="Tabletext"/>
              <w:spacing w:line="300" w:lineRule="exact"/>
              <w:jc w:val="center"/>
              <w:rPr>
                <w:lang w:val="en-GB" w:eastAsia="en-US"/>
              </w:rPr>
            </w:pPr>
            <w:r w:rsidRPr="004B4D75">
              <w:rPr>
                <w:lang w:val="en-GB" w:eastAsia="en-US"/>
              </w:rPr>
              <w:t>27</w:t>
            </w:r>
          </w:p>
        </w:tc>
        <w:tc>
          <w:tcPr>
            <w:tcW w:w="1934" w:type="dxa"/>
          </w:tcPr>
          <w:p w14:paraId="6E3601EA" w14:textId="77777777" w:rsidR="006F0D7E" w:rsidRPr="004B4D75" w:rsidRDefault="006F0D7E" w:rsidP="00A80B70">
            <w:pPr>
              <w:pStyle w:val="Tabletext"/>
              <w:spacing w:line="300" w:lineRule="exact"/>
              <w:jc w:val="center"/>
              <w:rPr>
                <w:lang w:val="en-GB" w:eastAsia="en-US"/>
              </w:rPr>
            </w:pPr>
            <w:r w:rsidRPr="004B4D75">
              <w:rPr>
                <w:lang w:val="en-GB" w:eastAsia="en-US"/>
              </w:rPr>
              <w:t>30</w:t>
            </w:r>
          </w:p>
        </w:tc>
        <w:tc>
          <w:tcPr>
            <w:tcW w:w="1925" w:type="dxa"/>
          </w:tcPr>
          <w:p w14:paraId="28F44E71" w14:textId="77777777" w:rsidR="006F0D7E" w:rsidRPr="004B4D75" w:rsidRDefault="006F0D7E" w:rsidP="00A80B70">
            <w:pPr>
              <w:pStyle w:val="Tabletext"/>
              <w:spacing w:line="300" w:lineRule="exact"/>
              <w:jc w:val="center"/>
              <w:rPr>
                <w:lang w:val="en-GB" w:eastAsia="en-US"/>
              </w:rPr>
            </w:pPr>
            <w:r w:rsidRPr="004B4D75">
              <w:rPr>
                <w:lang w:val="en-GB" w:eastAsia="en-US"/>
              </w:rPr>
              <w:t>30</w:t>
            </w:r>
          </w:p>
        </w:tc>
      </w:tr>
      <w:tr w:rsidR="006F0D7E" w:rsidRPr="004B4D75" w14:paraId="0E1E3A99" w14:textId="77777777" w:rsidTr="00A80B70">
        <w:trPr>
          <w:jc w:val="center"/>
        </w:trPr>
        <w:tc>
          <w:tcPr>
            <w:tcW w:w="1919" w:type="dxa"/>
          </w:tcPr>
          <w:p w14:paraId="16CA7181" w14:textId="77777777" w:rsidR="00EA5DD5" w:rsidRPr="004B4D75" w:rsidRDefault="00EA5DD5" w:rsidP="00A80B70">
            <w:pPr>
              <w:pStyle w:val="Tabletext"/>
              <w:spacing w:line="300" w:lineRule="exact"/>
              <w:jc w:val="center"/>
              <w:rPr>
                <w:lang w:val="en-GB" w:eastAsia="en-US"/>
              </w:rPr>
            </w:pPr>
            <w:r>
              <w:rPr>
                <w:lang w:val="en-GB" w:eastAsia="en-US"/>
              </w:rPr>
              <w:t>23,6</w:t>
            </w:r>
            <w:r>
              <w:rPr>
                <w:lang w:val="en-GB" w:eastAsia="en-US"/>
              </w:rPr>
              <w:noBreakHyphen/>
              <w:t>21,2</w:t>
            </w:r>
          </w:p>
        </w:tc>
        <w:tc>
          <w:tcPr>
            <w:tcW w:w="1927" w:type="dxa"/>
          </w:tcPr>
          <w:p w14:paraId="6F712692" w14:textId="77777777" w:rsidR="006F0D7E" w:rsidRPr="004B4D75" w:rsidRDefault="006F0D7E" w:rsidP="00A80B70">
            <w:pPr>
              <w:pStyle w:val="Tabletext"/>
              <w:spacing w:line="300" w:lineRule="exact"/>
              <w:jc w:val="center"/>
              <w:rPr>
                <w:lang w:val="en-GB" w:eastAsia="en-US"/>
              </w:rPr>
            </w:pPr>
            <w:r w:rsidRPr="004B4D75">
              <w:rPr>
                <w:lang w:val="en-GB" w:eastAsia="en-US"/>
              </w:rPr>
              <w:t>164</w:t>
            </w:r>
          </w:p>
        </w:tc>
        <w:tc>
          <w:tcPr>
            <w:tcW w:w="1934" w:type="dxa"/>
          </w:tcPr>
          <w:p w14:paraId="62E19E88" w14:textId="77777777" w:rsidR="006F0D7E" w:rsidRPr="004B4D75" w:rsidRDefault="006F0D7E" w:rsidP="00A80B70">
            <w:pPr>
              <w:pStyle w:val="Tabletext"/>
              <w:spacing w:line="300" w:lineRule="exact"/>
              <w:jc w:val="center"/>
              <w:rPr>
                <w:lang w:val="en-GB" w:eastAsia="en-US"/>
              </w:rPr>
            </w:pPr>
            <w:r w:rsidRPr="004B4D75">
              <w:rPr>
                <w:lang w:val="en-GB" w:eastAsia="en-US"/>
              </w:rPr>
              <w:t>25</w:t>
            </w:r>
          </w:p>
        </w:tc>
        <w:tc>
          <w:tcPr>
            <w:tcW w:w="1934" w:type="dxa"/>
          </w:tcPr>
          <w:p w14:paraId="048BAC0A" w14:textId="77777777" w:rsidR="006F0D7E" w:rsidRPr="004B4D75" w:rsidRDefault="006F0D7E" w:rsidP="00A80B70">
            <w:pPr>
              <w:pStyle w:val="Tabletext"/>
              <w:spacing w:line="300" w:lineRule="exact"/>
              <w:jc w:val="center"/>
              <w:rPr>
                <w:lang w:val="en-GB" w:eastAsia="en-US"/>
              </w:rPr>
            </w:pPr>
            <w:r w:rsidRPr="004B4D75">
              <w:rPr>
                <w:lang w:val="en-GB" w:eastAsia="en-US"/>
              </w:rPr>
              <w:t>28</w:t>
            </w:r>
          </w:p>
        </w:tc>
        <w:tc>
          <w:tcPr>
            <w:tcW w:w="1925" w:type="dxa"/>
          </w:tcPr>
          <w:p w14:paraId="7D53ACEF" w14:textId="77777777" w:rsidR="006F0D7E" w:rsidRPr="004B4D75" w:rsidRDefault="006F0D7E" w:rsidP="00A80B70">
            <w:pPr>
              <w:pStyle w:val="Tabletext"/>
              <w:spacing w:line="300" w:lineRule="exact"/>
              <w:jc w:val="center"/>
              <w:rPr>
                <w:lang w:val="en-GB" w:eastAsia="en-US"/>
              </w:rPr>
            </w:pPr>
            <w:r w:rsidRPr="004B4D75">
              <w:rPr>
                <w:lang w:val="en-GB" w:eastAsia="en-US"/>
              </w:rPr>
              <w:t>30</w:t>
            </w:r>
          </w:p>
        </w:tc>
      </w:tr>
      <w:tr w:rsidR="006F0D7E" w:rsidRPr="004B4D75" w14:paraId="34BD44BB" w14:textId="77777777" w:rsidTr="00A80B70">
        <w:trPr>
          <w:jc w:val="center"/>
        </w:trPr>
        <w:tc>
          <w:tcPr>
            <w:tcW w:w="1919" w:type="dxa"/>
          </w:tcPr>
          <w:p w14:paraId="38BAB71B" w14:textId="77777777" w:rsidR="00EA5DD5" w:rsidRPr="004B4D75" w:rsidRDefault="00EA5DD5" w:rsidP="00A80B70">
            <w:pPr>
              <w:pStyle w:val="Tabletext"/>
              <w:spacing w:line="300" w:lineRule="exact"/>
              <w:jc w:val="center"/>
              <w:rPr>
                <w:lang w:val="en-GB" w:eastAsia="en-US"/>
              </w:rPr>
            </w:pPr>
            <w:r>
              <w:rPr>
                <w:lang w:val="en-GB" w:eastAsia="en-US"/>
              </w:rPr>
              <w:t>25,25</w:t>
            </w:r>
            <w:r>
              <w:rPr>
                <w:lang w:val="en-GB" w:eastAsia="en-US"/>
              </w:rPr>
              <w:noBreakHyphen/>
              <w:t>24,25</w:t>
            </w:r>
          </w:p>
        </w:tc>
        <w:tc>
          <w:tcPr>
            <w:tcW w:w="1927" w:type="dxa"/>
          </w:tcPr>
          <w:p w14:paraId="6E0F5123" w14:textId="77777777" w:rsidR="006F0D7E" w:rsidRPr="004B4D75" w:rsidRDefault="006F0D7E" w:rsidP="00A80B70">
            <w:pPr>
              <w:pStyle w:val="Tabletext"/>
              <w:spacing w:line="300" w:lineRule="exact"/>
              <w:jc w:val="center"/>
              <w:rPr>
                <w:lang w:val="en-GB" w:eastAsia="en-US"/>
              </w:rPr>
            </w:pPr>
            <w:r w:rsidRPr="004B4D75">
              <w:rPr>
                <w:lang w:val="en-GB" w:eastAsia="en-US"/>
              </w:rPr>
              <w:t>8</w:t>
            </w:r>
          </w:p>
        </w:tc>
        <w:tc>
          <w:tcPr>
            <w:tcW w:w="1934" w:type="dxa"/>
          </w:tcPr>
          <w:p w14:paraId="5CA88CBF" w14:textId="77777777" w:rsidR="006F0D7E" w:rsidRPr="004B4D75" w:rsidRDefault="006F0D7E" w:rsidP="00A80B70">
            <w:pPr>
              <w:pStyle w:val="Tabletext"/>
              <w:spacing w:line="300" w:lineRule="exact"/>
              <w:jc w:val="center"/>
              <w:rPr>
                <w:lang w:val="en-GB" w:eastAsia="en-US"/>
              </w:rPr>
            </w:pPr>
            <w:r w:rsidRPr="004B4D75">
              <w:rPr>
                <w:lang w:val="en-GB" w:eastAsia="en-US"/>
              </w:rPr>
              <w:t>30</w:t>
            </w:r>
          </w:p>
        </w:tc>
        <w:tc>
          <w:tcPr>
            <w:tcW w:w="1934" w:type="dxa"/>
          </w:tcPr>
          <w:p w14:paraId="492C5DEB" w14:textId="77777777" w:rsidR="006F0D7E" w:rsidRPr="004B4D75" w:rsidRDefault="006F0D7E" w:rsidP="00A80B70">
            <w:pPr>
              <w:pStyle w:val="Tabletext"/>
              <w:spacing w:line="300" w:lineRule="exact"/>
              <w:jc w:val="center"/>
              <w:rPr>
                <w:lang w:val="en-GB" w:eastAsia="en-US"/>
              </w:rPr>
            </w:pPr>
            <w:r w:rsidRPr="004B4D75">
              <w:rPr>
                <w:lang w:val="en-GB" w:eastAsia="en-US"/>
              </w:rPr>
              <w:t>30</w:t>
            </w:r>
          </w:p>
        </w:tc>
        <w:tc>
          <w:tcPr>
            <w:tcW w:w="1925" w:type="dxa"/>
          </w:tcPr>
          <w:p w14:paraId="461BD4BE" w14:textId="77777777" w:rsidR="006F0D7E" w:rsidRPr="004B4D75" w:rsidRDefault="006F0D7E" w:rsidP="00A80B70">
            <w:pPr>
              <w:pStyle w:val="Tabletext"/>
              <w:spacing w:line="300" w:lineRule="exact"/>
              <w:jc w:val="center"/>
              <w:rPr>
                <w:lang w:val="en-GB" w:eastAsia="en-US"/>
              </w:rPr>
            </w:pPr>
            <w:r w:rsidRPr="004B4D75">
              <w:rPr>
                <w:lang w:val="en-GB" w:eastAsia="en-US"/>
              </w:rPr>
              <w:t>32</w:t>
            </w:r>
          </w:p>
        </w:tc>
      </w:tr>
      <w:tr w:rsidR="006F0D7E" w:rsidRPr="004B4D75" w14:paraId="0C176E74" w14:textId="77777777" w:rsidTr="00A80B70">
        <w:trPr>
          <w:jc w:val="center"/>
        </w:trPr>
        <w:tc>
          <w:tcPr>
            <w:tcW w:w="1919" w:type="dxa"/>
          </w:tcPr>
          <w:p w14:paraId="5C028D41" w14:textId="77777777" w:rsidR="00EA5DD5" w:rsidRPr="004B4D75" w:rsidRDefault="00EA5DD5" w:rsidP="00A80B70">
            <w:pPr>
              <w:pStyle w:val="Tabletext"/>
              <w:spacing w:line="300" w:lineRule="exact"/>
              <w:jc w:val="center"/>
              <w:rPr>
                <w:lang w:val="en-GB" w:eastAsia="en-US"/>
              </w:rPr>
            </w:pPr>
            <w:r>
              <w:rPr>
                <w:lang w:val="en-GB" w:eastAsia="en-US"/>
              </w:rPr>
              <w:t>28,35</w:t>
            </w:r>
            <w:r>
              <w:rPr>
                <w:lang w:val="en-GB" w:eastAsia="en-US"/>
              </w:rPr>
              <w:noBreakHyphen/>
              <w:t>24,35</w:t>
            </w:r>
          </w:p>
        </w:tc>
        <w:tc>
          <w:tcPr>
            <w:tcW w:w="1927" w:type="dxa"/>
          </w:tcPr>
          <w:p w14:paraId="68F1CFDA" w14:textId="77777777" w:rsidR="006F0D7E" w:rsidRPr="004B4D75" w:rsidRDefault="006F0D7E" w:rsidP="00A80B70">
            <w:pPr>
              <w:pStyle w:val="Tabletext"/>
              <w:spacing w:line="300" w:lineRule="exact"/>
              <w:jc w:val="center"/>
              <w:rPr>
                <w:lang w:val="en-GB" w:eastAsia="en-US"/>
              </w:rPr>
            </w:pPr>
            <w:r w:rsidRPr="004B4D75">
              <w:rPr>
                <w:lang w:val="en-GB" w:eastAsia="en-US"/>
              </w:rPr>
              <w:t>4</w:t>
            </w:r>
          </w:p>
        </w:tc>
        <w:tc>
          <w:tcPr>
            <w:tcW w:w="1934" w:type="dxa"/>
          </w:tcPr>
          <w:p w14:paraId="1FBFC4D9" w14:textId="77777777" w:rsidR="006F0D7E" w:rsidRPr="004B4D75" w:rsidRDefault="006F0D7E" w:rsidP="00A80B70">
            <w:pPr>
              <w:pStyle w:val="Tabletext"/>
              <w:spacing w:line="300" w:lineRule="exact"/>
              <w:jc w:val="center"/>
              <w:rPr>
                <w:lang w:val="en-GB" w:eastAsia="en-US"/>
              </w:rPr>
            </w:pPr>
            <w:r w:rsidRPr="004B4D75">
              <w:rPr>
                <w:lang w:val="en-GB" w:eastAsia="en-US"/>
              </w:rPr>
              <w:t>30</w:t>
            </w:r>
          </w:p>
        </w:tc>
        <w:tc>
          <w:tcPr>
            <w:tcW w:w="1934" w:type="dxa"/>
          </w:tcPr>
          <w:p w14:paraId="1AEF8CD4" w14:textId="77777777" w:rsidR="006F0D7E" w:rsidRPr="004B4D75" w:rsidRDefault="006F0D7E" w:rsidP="00A80B70">
            <w:pPr>
              <w:pStyle w:val="Tabletext"/>
              <w:spacing w:line="300" w:lineRule="exact"/>
              <w:jc w:val="center"/>
              <w:rPr>
                <w:lang w:val="en-GB" w:eastAsia="en-US"/>
              </w:rPr>
            </w:pPr>
            <w:r w:rsidRPr="004B4D75">
              <w:rPr>
                <w:lang w:val="en-GB" w:eastAsia="en-US"/>
              </w:rPr>
              <w:t>30</w:t>
            </w:r>
          </w:p>
        </w:tc>
        <w:tc>
          <w:tcPr>
            <w:tcW w:w="1925" w:type="dxa"/>
          </w:tcPr>
          <w:p w14:paraId="72FA6C3E" w14:textId="77777777" w:rsidR="006F0D7E" w:rsidRPr="004B4D75" w:rsidRDefault="006F0D7E" w:rsidP="00A80B70">
            <w:pPr>
              <w:pStyle w:val="Tabletext"/>
              <w:spacing w:line="300" w:lineRule="exact"/>
              <w:jc w:val="center"/>
              <w:rPr>
                <w:lang w:val="en-GB" w:eastAsia="en-US"/>
              </w:rPr>
            </w:pPr>
            <w:r w:rsidRPr="004B4D75">
              <w:rPr>
                <w:lang w:val="en-GB" w:eastAsia="en-US"/>
              </w:rPr>
              <w:t>32</w:t>
            </w:r>
          </w:p>
        </w:tc>
      </w:tr>
      <w:tr w:rsidR="006F0D7E" w:rsidRPr="004B4D75" w14:paraId="36F9C16B" w14:textId="77777777" w:rsidTr="00A80B70">
        <w:trPr>
          <w:jc w:val="center"/>
        </w:trPr>
        <w:tc>
          <w:tcPr>
            <w:tcW w:w="1919" w:type="dxa"/>
          </w:tcPr>
          <w:p w14:paraId="79F50937" w14:textId="77777777" w:rsidR="00EA5DD5" w:rsidRPr="004B4D75" w:rsidRDefault="00EA5DD5" w:rsidP="00A80B70">
            <w:pPr>
              <w:pStyle w:val="Tabletext"/>
              <w:spacing w:line="300" w:lineRule="exact"/>
              <w:jc w:val="center"/>
              <w:rPr>
                <w:lang w:val="en-GB" w:eastAsia="en-US"/>
              </w:rPr>
            </w:pPr>
            <w:r>
              <w:rPr>
                <w:lang w:val="en-GB" w:eastAsia="en-US"/>
              </w:rPr>
              <w:t>40,0</w:t>
            </w:r>
            <w:r>
              <w:rPr>
                <w:lang w:val="en-GB" w:eastAsia="en-US"/>
              </w:rPr>
              <w:noBreakHyphen/>
              <w:t>28,6</w:t>
            </w:r>
          </w:p>
        </w:tc>
        <w:tc>
          <w:tcPr>
            <w:tcW w:w="1927" w:type="dxa"/>
          </w:tcPr>
          <w:p w14:paraId="486F8235" w14:textId="77777777" w:rsidR="006F0D7E" w:rsidRPr="004B4D75" w:rsidRDefault="006F0D7E" w:rsidP="00A80B70">
            <w:pPr>
              <w:pStyle w:val="Tabletext"/>
              <w:spacing w:line="300" w:lineRule="exact"/>
              <w:jc w:val="center"/>
              <w:rPr>
                <w:lang w:val="en-GB" w:eastAsia="en-US"/>
              </w:rPr>
            </w:pPr>
            <w:r w:rsidRPr="004B4D75">
              <w:rPr>
                <w:lang w:val="en-GB" w:eastAsia="en-US"/>
              </w:rPr>
              <w:t>30</w:t>
            </w:r>
          </w:p>
        </w:tc>
        <w:tc>
          <w:tcPr>
            <w:tcW w:w="1934" w:type="dxa"/>
          </w:tcPr>
          <w:p w14:paraId="78E31593" w14:textId="77777777" w:rsidR="006F0D7E" w:rsidRPr="004B4D75" w:rsidRDefault="006F0D7E" w:rsidP="00A80B70">
            <w:pPr>
              <w:pStyle w:val="Tabletext"/>
              <w:spacing w:line="300" w:lineRule="exact"/>
              <w:jc w:val="center"/>
              <w:rPr>
                <w:lang w:val="en-GB" w:eastAsia="en-US"/>
              </w:rPr>
            </w:pPr>
            <w:r w:rsidRPr="004B4D75">
              <w:rPr>
                <w:lang w:val="en-GB" w:eastAsia="en-US"/>
              </w:rPr>
              <w:t>23</w:t>
            </w:r>
          </w:p>
        </w:tc>
        <w:tc>
          <w:tcPr>
            <w:tcW w:w="1934" w:type="dxa"/>
          </w:tcPr>
          <w:p w14:paraId="3ABF9EF1" w14:textId="77777777" w:rsidR="006F0D7E" w:rsidRPr="004B4D75" w:rsidRDefault="006F0D7E" w:rsidP="00A80B70">
            <w:pPr>
              <w:pStyle w:val="Tabletext"/>
              <w:spacing w:line="300" w:lineRule="exact"/>
              <w:jc w:val="center"/>
              <w:rPr>
                <w:lang w:val="en-GB" w:eastAsia="en-US"/>
              </w:rPr>
            </w:pPr>
            <w:r w:rsidRPr="004B4D75">
              <w:rPr>
                <w:lang w:val="en-GB" w:eastAsia="en-US"/>
              </w:rPr>
              <w:t>26</w:t>
            </w:r>
          </w:p>
        </w:tc>
        <w:tc>
          <w:tcPr>
            <w:tcW w:w="1925" w:type="dxa"/>
          </w:tcPr>
          <w:p w14:paraId="644144D0" w14:textId="77777777" w:rsidR="006F0D7E" w:rsidRPr="004B4D75" w:rsidRDefault="006F0D7E" w:rsidP="00A80B70">
            <w:pPr>
              <w:pStyle w:val="Tabletext"/>
              <w:spacing w:line="300" w:lineRule="exact"/>
              <w:jc w:val="center"/>
              <w:rPr>
                <w:lang w:val="en-GB" w:eastAsia="en-US"/>
              </w:rPr>
            </w:pPr>
            <w:r w:rsidRPr="004B4D75">
              <w:rPr>
                <w:lang w:val="en-GB" w:eastAsia="en-US"/>
              </w:rPr>
              <w:t>30</w:t>
            </w:r>
          </w:p>
        </w:tc>
      </w:tr>
    </w:tbl>
    <w:p w14:paraId="267E0841" w14:textId="77777777" w:rsidR="006F0D7E" w:rsidRDefault="006F0D7E" w:rsidP="006F0D7E">
      <w:pPr>
        <w:pStyle w:val="TableNo"/>
        <w:spacing w:before="600"/>
        <w:rPr>
          <w:rtl/>
        </w:rPr>
      </w:pPr>
      <w:r>
        <w:rPr>
          <w:rFonts w:hint="cs"/>
          <w:rtl/>
        </w:rPr>
        <w:t xml:space="preserve">الجدول </w:t>
      </w:r>
      <w:r>
        <w:t>2</w:t>
      </w:r>
    </w:p>
    <w:p w14:paraId="4C0F6C0C" w14:textId="77777777" w:rsidR="006F0D7E" w:rsidRPr="004B4D75" w:rsidRDefault="006F0D7E" w:rsidP="006F0D7E">
      <w:pPr>
        <w:pStyle w:val="Tabletitle"/>
        <w:rPr>
          <w:rtl/>
        </w:rPr>
      </w:pPr>
      <w:r>
        <w:rPr>
          <w:rFonts w:hint="cs"/>
          <w:rtl/>
        </w:rPr>
        <w:t>مثال على بيانات العزل في إدارة أخرى</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1925"/>
        <w:gridCol w:w="1931"/>
        <w:gridCol w:w="1933"/>
        <w:gridCol w:w="1928"/>
      </w:tblGrid>
      <w:tr w:rsidR="006F0D7E" w:rsidRPr="00694F6C" w14:paraId="522A5292" w14:textId="77777777" w:rsidTr="00A80B70">
        <w:trPr>
          <w:jc w:val="center"/>
        </w:trPr>
        <w:tc>
          <w:tcPr>
            <w:tcW w:w="1922" w:type="dxa"/>
            <w:shd w:val="clear" w:color="auto" w:fill="auto"/>
            <w:vAlign w:val="center"/>
          </w:tcPr>
          <w:p w14:paraId="06B0D850" w14:textId="77777777" w:rsidR="006F0D7E" w:rsidRPr="00506F7C" w:rsidRDefault="006F0D7E" w:rsidP="00A80B70">
            <w:pPr>
              <w:pStyle w:val="Tablehead"/>
              <w:spacing w:before="80" w:after="40" w:line="300" w:lineRule="exact"/>
              <w:rPr>
                <w:position w:val="4"/>
                <w:rtl/>
                <w:lang w:val="en-GB"/>
              </w:rPr>
            </w:pPr>
            <w:r w:rsidRPr="00506F7C">
              <w:rPr>
                <w:rFonts w:hint="cs"/>
                <w:position w:val="4"/>
                <w:rtl/>
                <w:lang w:val="en-GB"/>
              </w:rPr>
              <w:t>النطاق</w:t>
            </w:r>
            <w:r w:rsidRPr="00506F7C">
              <w:rPr>
                <w:position w:val="4"/>
                <w:lang w:val="en-GB"/>
              </w:rPr>
              <w:br/>
              <w:t>(GHz)</w:t>
            </w:r>
          </w:p>
        </w:tc>
        <w:tc>
          <w:tcPr>
            <w:tcW w:w="1925" w:type="dxa"/>
            <w:shd w:val="clear" w:color="auto" w:fill="auto"/>
            <w:vAlign w:val="center"/>
          </w:tcPr>
          <w:p w14:paraId="49672145" w14:textId="77777777" w:rsidR="006F0D7E" w:rsidRPr="00506F7C" w:rsidRDefault="006F0D7E" w:rsidP="00A80B70">
            <w:pPr>
              <w:pStyle w:val="Tablehead"/>
              <w:spacing w:before="80" w:after="40" w:line="300" w:lineRule="exact"/>
              <w:rPr>
                <w:position w:val="4"/>
                <w:lang w:val="en-GB"/>
              </w:rPr>
            </w:pPr>
            <w:r w:rsidRPr="00506F7C">
              <w:rPr>
                <w:rFonts w:hint="cs"/>
                <w:position w:val="4"/>
                <w:rtl/>
                <w:lang w:val="en-GB"/>
              </w:rPr>
              <w:t>عدد أنواع الهوائيات</w:t>
            </w:r>
          </w:p>
        </w:tc>
        <w:tc>
          <w:tcPr>
            <w:tcW w:w="1931" w:type="dxa"/>
            <w:shd w:val="clear" w:color="auto" w:fill="auto"/>
            <w:vAlign w:val="center"/>
          </w:tcPr>
          <w:p w14:paraId="1474345A" w14:textId="77777777" w:rsidR="006F0D7E" w:rsidRPr="00506F7C" w:rsidRDefault="006F0D7E" w:rsidP="00A80B70">
            <w:pPr>
              <w:pStyle w:val="Tablehead"/>
              <w:spacing w:before="80" w:after="40" w:line="300" w:lineRule="exact"/>
              <w:rPr>
                <w:position w:val="4"/>
                <w:lang w:val="en-GB"/>
              </w:rPr>
            </w:pPr>
            <w:r w:rsidRPr="00506F7C">
              <w:rPr>
                <w:rFonts w:hint="cs"/>
                <w:position w:val="4"/>
                <w:rtl/>
                <w:lang w:val="en-GB"/>
              </w:rPr>
              <w:t>عدد الهوائيات المستخدمة</w:t>
            </w:r>
          </w:p>
        </w:tc>
        <w:tc>
          <w:tcPr>
            <w:tcW w:w="1933" w:type="dxa"/>
            <w:vAlign w:val="center"/>
          </w:tcPr>
          <w:p w14:paraId="490923D5" w14:textId="77777777" w:rsidR="006F0D7E" w:rsidRPr="00506F7C" w:rsidRDefault="006F0D7E" w:rsidP="00A80B70">
            <w:pPr>
              <w:pStyle w:val="Tablehead"/>
              <w:spacing w:before="80" w:after="40" w:line="300" w:lineRule="exact"/>
              <w:rPr>
                <w:position w:val="4"/>
                <w:lang w:val="en-GB"/>
              </w:rPr>
            </w:pPr>
            <w:r w:rsidRPr="00506F7C">
              <w:rPr>
                <w:rFonts w:hint="cs"/>
                <w:position w:val="4"/>
                <w:rtl/>
                <w:lang w:val="en-GB"/>
              </w:rPr>
              <w:t xml:space="preserve">التوزيع عند </w:t>
            </w:r>
            <w:r w:rsidRPr="00506F7C">
              <w:rPr>
                <w:position w:val="4"/>
                <w:lang w:val="en-GB"/>
              </w:rPr>
              <w:t>%10</w:t>
            </w:r>
            <w:r w:rsidRPr="00506F7C">
              <w:rPr>
                <w:rFonts w:hint="cs"/>
                <w:position w:val="4"/>
                <w:rtl/>
                <w:lang w:val="en-GB"/>
              </w:rPr>
              <w:t xml:space="preserve"> من</w:t>
            </w:r>
            <w:r w:rsidRPr="00506F7C">
              <w:rPr>
                <w:rFonts w:hint="eastAsia"/>
                <w:position w:val="4"/>
                <w:rtl/>
                <w:lang w:val="en-GB"/>
              </w:rPr>
              <w:t> </w:t>
            </w:r>
            <w:r w:rsidRPr="00506F7C">
              <w:rPr>
                <w:rFonts w:hint="cs"/>
                <w:position w:val="4"/>
                <w:rtl/>
                <w:lang w:val="en-GB"/>
              </w:rPr>
              <w:t xml:space="preserve">العزل </w:t>
            </w:r>
            <w:r w:rsidRPr="00506F7C">
              <w:rPr>
                <w:position w:val="4"/>
                <w:lang w:val="en-GB"/>
              </w:rPr>
              <w:t>XPI</w:t>
            </w:r>
            <w:r w:rsidRPr="00506F7C">
              <w:rPr>
                <w:rFonts w:hint="cs"/>
                <w:position w:val="4"/>
                <w:rtl/>
                <w:lang w:val="en-GB"/>
              </w:rPr>
              <w:t xml:space="preserve"> </w:t>
            </w:r>
            <w:r w:rsidRPr="00506F7C">
              <w:rPr>
                <w:position w:val="4"/>
                <w:lang w:val="en-GB"/>
              </w:rPr>
              <w:t>(dB)</w:t>
            </w:r>
          </w:p>
        </w:tc>
        <w:tc>
          <w:tcPr>
            <w:tcW w:w="1928" w:type="dxa"/>
            <w:vAlign w:val="center"/>
          </w:tcPr>
          <w:p w14:paraId="7EB072A0" w14:textId="77777777" w:rsidR="006F0D7E" w:rsidRPr="00506F7C" w:rsidRDefault="006F0D7E" w:rsidP="00A80B70">
            <w:pPr>
              <w:pStyle w:val="Tablehead"/>
              <w:spacing w:before="80" w:after="40" w:line="300" w:lineRule="exact"/>
              <w:rPr>
                <w:position w:val="4"/>
                <w:lang w:val="en-GB"/>
              </w:rPr>
            </w:pPr>
            <w:r w:rsidRPr="00506F7C">
              <w:rPr>
                <w:rFonts w:hint="cs"/>
                <w:position w:val="4"/>
                <w:rtl/>
                <w:lang w:val="en-GB"/>
              </w:rPr>
              <w:t>القيمة المتوسطة للعزل</w:t>
            </w:r>
            <w:r>
              <w:rPr>
                <w:rFonts w:hint="eastAsia"/>
                <w:position w:val="4"/>
                <w:rtl/>
                <w:lang w:val="en-GB" w:bidi="ar-EG"/>
              </w:rPr>
              <w:t> </w:t>
            </w:r>
            <w:r>
              <w:rPr>
                <w:position w:val="4"/>
                <w:lang w:bidi="ar-EG"/>
              </w:rPr>
              <w:t>XPI</w:t>
            </w:r>
            <w:r>
              <w:rPr>
                <w:rFonts w:hint="cs"/>
                <w:position w:val="4"/>
                <w:rtl/>
                <w:lang w:bidi="ar-EG"/>
              </w:rPr>
              <w:t xml:space="preserve"> </w:t>
            </w:r>
            <w:r w:rsidRPr="00506F7C">
              <w:rPr>
                <w:position w:val="4"/>
                <w:lang w:val="en-GB"/>
              </w:rPr>
              <w:t>(dB)</w:t>
            </w:r>
          </w:p>
        </w:tc>
      </w:tr>
      <w:tr w:rsidR="006F0D7E" w:rsidRPr="00694F6C" w14:paraId="51B5B5A8" w14:textId="77777777" w:rsidTr="00A80B70">
        <w:trPr>
          <w:trHeight w:val="317"/>
          <w:jc w:val="center"/>
        </w:trPr>
        <w:tc>
          <w:tcPr>
            <w:tcW w:w="1922" w:type="dxa"/>
            <w:shd w:val="clear" w:color="auto" w:fill="auto"/>
          </w:tcPr>
          <w:p w14:paraId="3CAE7AFD" w14:textId="77777777" w:rsidR="00EA5DD5" w:rsidRPr="00EA5DD5" w:rsidRDefault="00EA5DD5" w:rsidP="00A80B70">
            <w:pPr>
              <w:pStyle w:val="Tabletext"/>
              <w:spacing w:line="300" w:lineRule="exact"/>
              <w:jc w:val="center"/>
              <w:rPr>
                <w:lang w:eastAsia="en-US"/>
              </w:rPr>
            </w:pPr>
            <w:r>
              <w:rPr>
                <w:lang w:eastAsia="en-US"/>
              </w:rPr>
              <w:t>7,75</w:t>
            </w:r>
            <w:r>
              <w:rPr>
                <w:lang w:eastAsia="en-US"/>
              </w:rPr>
              <w:noBreakHyphen/>
              <w:t>5,925</w:t>
            </w:r>
          </w:p>
        </w:tc>
        <w:tc>
          <w:tcPr>
            <w:tcW w:w="1925" w:type="dxa"/>
            <w:shd w:val="clear" w:color="auto" w:fill="auto"/>
          </w:tcPr>
          <w:p w14:paraId="0CB10E7C" w14:textId="77777777" w:rsidR="006F0D7E" w:rsidRPr="00B7789A" w:rsidRDefault="006F0D7E" w:rsidP="00A80B70">
            <w:pPr>
              <w:pStyle w:val="Tabletext"/>
              <w:spacing w:line="300" w:lineRule="exact"/>
              <w:jc w:val="center"/>
              <w:rPr>
                <w:rtl/>
                <w:lang w:val="en-GB" w:eastAsia="en-US"/>
              </w:rPr>
            </w:pPr>
            <w:r w:rsidRPr="00B7789A">
              <w:rPr>
                <w:lang w:val="en-GB" w:eastAsia="en-US"/>
              </w:rPr>
              <w:t>11</w:t>
            </w:r>
          </w:p>
        </w:tc>
        <w:tc>
          <w:tcPr>
            <w:tcW w:w="1931" w:type="dxa"/>
            <w:shd w:val="clear" w:color="auto" w:fill="auto"/>
          </w:tcPr>
          <w:p w14:paraId="7F8564F7" w14:textId="77777777" w:rsidR="006F0D7E" w:rsidRPr="00B7789A" w:rsidRDefault="006F0D7E" w:rsidP="00A80B70">
            <w:pPr>
              <w:pStyle w:val="Tabletext"/>
              <w:spacing w:line="300" w:lineRule="exact"/>
              <w:jc w:val="center"/>
              <w:rPr>
                <w:lang w:val="en-GB" w:eastAsia="en-US"/>
              </w:rPr>
            </w:pPr>
            <w:r w:rsidRPr="00B7789A">
              <w:rPr>
                <w:lang w:val="en-GB" w:eastAsia="en-US"/>
              </w:rPr>
              <w:t>600</w:t>
            </w:r>
          </w:p>
        </w:tc>
        <w:tc>
          <w:tcPr>
            <w:tcW w:w="1933" w:type="dxa"/>
            <w:shd w:val="clear" w:color="auto" w:fill="auto"/>
          </w:tcPr>
          <w:p w14:paraId="3B7F413B" w14:textId="77777777" w:rsidR="006F0D7E" w:rsidRPr="00B7789A" w:rsidRDefault="006F0D7E" w:rsidP="00A80B70">
            <w:pPr>
              <w:pStyle w:val="Tabletext"/>
              <w:spacing w:line="300" w:lineRule="exact"/>
              <w:jc w:val="center"/>
              <w:rPr>
                <w:lang w:val="en-GB" w:eastAsia="en-US"/>
              </w:rPr>
            </w:pPr>
            <w:r w:rsidRPr="00B7789A">
              <w:rPr>
                <w:lang w:val="en-GB" w:eastAsia="en-US"/>
              </w:rPr>
              <w:t>25</w:t>
            </w:r>
          </w:p>
        </w:tc>
        <w:tc>
          <w:tcPr>
            <w:tcW w:w="1928" w:type="dxa"/>
            <w:shd w:val="clear" w:color="auto" w:fill="auto"/>
          </w:tcPr>
          <w:p w14:paraId="1BF644AF" w14:textId="77777777" w:rsidR="006F0D7E" w:rsidRPr="00B7789A" w:rsidRDefault="006F0D7E" w:rsidP="00A80B70">
            <w:pPr>
              <w:pStyle w:val="Tabletext"/>
              <w:spacing w:line="300" w:lineRule="exact"/>
              <w:jc w:val="center"/>
              <w:rPr>
                <w:lang w:val="en-GB" w:eastAsia="en-US"/>
              </w:rPr>
            </w:pPr>
            <w:r w:rsidRPr="00B7789A">
              <w:rPr>
                <w:lang w:val="en-GB" w:eastAsia="en-US"/>
              </w:rPr>
              <w:t>29</w:t>
            </w:r>
          </w:p>
        </w:tc>
      </w:tr>
      <w:tr w:rsidR="006F0D7E" w:rsidRPr="00694F6C" w14:paraId="66BC26E1" w14:textId="77777777" w:rsidTr="00A80B70">
        <w:trPr>
          <w:trHeight w:val="317"/>
          <w:jc w:val="center"/>
        </w:trPr>
        <w:tc>
          <w:tcPr>
            <w:tcW w:w="1922" w:type="dxa"/>
            <w:shd w:val="clear" w:color="auto" w:fill="auto"/>
          </w:tcPr>
          <w:p w14:paraId="4306BDD4" w14:textId="77777777" w:rsidR="00EA5DD5" w:rsidRPr="00B7789A" w:rsidRDefault="00EA5DD5" w:rsidP="00A80B70">
            <w:pPr>
              <w:pStyle w:val="Tabletext"/>
              <w:spacing w:line="300" w:lineRule="exact"/>
              <w:jc w:val="center"/>
              <w:rPr>
                <w:lang w:val="en-GB" w:eastAsia="en-US"/>
              </w:rPr>
            </w:pPr>
            <w:r>
              <w:rPr>
                <w:lang w:val="en-GB" w:eastAsia="en-US"/>
              </w:rPr>
              <w:t>15,23</w:t>
            </w:r>
            <w:r>
              <w:rPr>
                <w:lang w:val="en-GB" w:eastAsia="en-US"/>
              </w:rPr>
              <w:noBreakHyphen/>
              <w:t>10,7</w:t>
            </w:r>
          </w:p>
        </w:tc>
        <w:tc>
          <w:tcPr>
            <w:tcW w:w="1925" w:type="dxa"/>
            <w:shd w:val="clear" w:color="auto" w:fill="auto"/>
          </w:tcPr>
          <w:p w14:paraId="74AD5903" w14:textId="77777777" w:rsidR="006F0D7E" w:rsidRPr="00B7789A" w:rsidRDefault="006F0D7E" w:rsidP="00A80B70">
            <w:pPr>
              <w:pStyle w:val="Tabletext"/>
              <w:spacing w:line="300" w:lineRule="exact"/>
              <w:jc w:val="center"/>
              <w:rPr>
                <w:lang w:val="en-GB" w:eastAsia="en-US"/>
              </w:rPr>
            </w:pPr>
            <w:r w:rsidRPr="00B7789A">
              <w:rPr>
                <w:lang w:val="en-GB" w:eastAsia="en-US"/>
              </w:rPr>
              <w:t>27</w:t>
            </w:r>
          </w:p>
        </w:tc>
        <w:tc>
          <w:tcPr>
            <w:tcW w:w="1931" w:type="dxa"/>
            <w:shd w:val="clear" w:color="auto" w:fill="auto"/>
          </w:tcPr>
          <w:p w14:paraId="393CB09E" w14:textId="77777777" w:rsidR="006F0D7E" w:rsidRPr="00B7789A" w:rsidRDefault="006F0D7E" w:rsidP="00A80B70">
            <w:pPr>
              <w:pStyle w:val="Tabletext"/>
              <w:spacing w:line="300" w:lineRule="exact"/>
              <w:jc w:val="center"/>
              <w:rPr>
                <w:lang w:val="en-GB" w:eastAsia="en-US"/>
              </w:rPr>
            </w:pPr>
            <w:r w:rsidRPr="00B7789A">
              <w:rPr>
                <w:lang w:val="en-GB" w:eastAsia="en-US"/>
              </w:rPr>
              <w:t>5 700</w:t>
            </w:r>
          </w:p>
        </w:tc>
        <w:tc>
          <w:tcPr>
            <w:tcW w:w="1933" w:type="dxa"/>
            <w:shd w:val="clear" w:color="auto" w:fill="auto"/>
          </w:tcPr>
          <w:p w14:paraId="68505FDC" w14:textId="77777777" w:rsidR="006F0D7E" w:rsidRPr="00B7789A" w:rsidRDefault="006F0D7E" w:rsidP="00A80B70">
            <w:pPr>
              <w:pStyle w:val="Tabletext"/>
              <w:spacing w:line="300" w:lineRule="exact"/>
              <w:jc w:val="center"/>
              <w:rPr>
                <w:lang w:val="en-GB" w:eastAsia="en-US"/>
              </w:rPr>
            </w:pPr>
            <w:r w:rsidRPr="00B7789A">
              <w:rPr>
                <w:lang w:val="en-GB" w:eastAsia="en-US"/>
              </w:rPr>
              <w:t>32</w:t>
            </w:r>
          </w:p>
        </w:tc>
        <w:tc>
          <w:tcPr>
            <w:tcW w:w="1928" w:type="dxa"/>
            <w:shd w:val="clear" w:color="auto" w:fill="auto"/>
          </w:tcPr>
          <w:p w14:paraId="6E7A592E" w14:textId="77777777" w:rsidR="006F0D7E" w:rsidRPr="00B7789A" w:rsidRDefault="006F0D7E" w:rsidP="00A80B70">
            <w:pPr>
              <w:pStyle w:val="Tabletext"/>
              <w:spacing w:line="300" w:lineRule="exact"/>
              <w:jc w:val="center"/>
              <w:rPr>
                <w:lang w:val="en-GB" w:eastAsia="en-US"/>
              </w:rPr>
            </w:pPr>
            <w:r w:rsidRPr="00B7789A">
              <w:rPr>
                <w:lang w:val="en-GB" w:eastAsia="en-US"/>
              </w:rPr>
              <w:t>35</w:t>
            </w:r>
          </w:p>
        </w:tc>
      </w:tr>
      <w:tr w:rsidR="006F0D7E" w:rsidRPr="00694F6C" w14:paraId="5BA46BC5" w14:textId="77777777" w:rsidTr="00A80B70">
        <w:trPr>
          <w:trHeight w:val="317"/>
          <w:jc w:val="center"/>
        </w:trPr>
        <w:tc>
          <w:tcPr>
            <w:tcW w:w="1922" w:type="dxa"/>
            <w:shd w:val="clear" w:color="auto" w:fill="auto"/>
          </w:tcPr>
          <w:p w14:paraId="5B2C789A" w14:textId="77777777" w:rsidR="00EA5DD5" w:rsidRPr="00B7789A" w:rsidRDefault="00EA5DD5" w:rsidP="00A80B70">
            <w:pPr>
              <w:pStyle w:val="Tabletext"/>
              <w:spacing w:line="300" w:lineRule="exact"/>
              <w:jc w:val="center"/>
              <w:rPr>
                <w:lang w:val="en-GB" w:eastAsia="en-US"/>
              </w:rPr>
            </w:pPr>
            <w:r>
              <w:rPr>
                <w:lang w:val="en-GB" w:eastAsia="en-US"/>
              </w:rPr>
              <w:t>23,2</w:t>
            </w:r>
            <w:r>
              <w:rPr>
                <w:lang w:val="en-GB" w:eastAsia="en-US"/>
              </w:rPr>
              <w:noBreakHyphen/>
              <w:t>17,85</w:t>
            </w:r>
          </w:p>
        </w:tc>
        <w:tc>
          <w:tcPr>
            <w:tcW w:w="1925" w:type="dxa"/>
            <w:shd w:val="clear" w:color="auto" w:fill="auto"/>
          </w:tcPr>
          <w:p w14:paraId="541B973E" w14:textId="77777777" w:rsidR="006F0D7E" w:rsidRPr="00B7789A" w:rsidRDefault="006F0D7E" w:rsidP="00A80B70">
            <w:pPr>
              <w:pStyle w:val="Tabletext"/>
              <w:spacing w:line="300" w:lineRule="exact"/>
              <w:jc w:val="center"/>
              <w:rPr>
                <w:lang w:val="en-GB" w:eastAsia="en-US"/>
              </w:rPr>
            </w:pPr>
            <w:r w:rsidRPr="00B7789A">
              <w:rPr>
                <w:lang w:val="en-GB" w:eastAsia="en-US"/>
              </w:rPr>
              <w:t>13</w:t>
            </w:r>
          </w:p>
        </w:tc>
        <w:tc>
          <w:tcPr>
            <w:tcW w:w="1931" w:type="dxa"/>
            <w:shd w:val="clear" w:color="auto" w:fill="auto"/>
          </w:tcPr>
          <w:p w14:paraId="4186038F" w14:textId="77777777" w:rsidR="006F0D7E" w:rsidRPr="00B7789A" w:rsidRDefault="006F0D7E" w:rsidP="00A80B70">
            <w:pPr>
              <w:pStyle w:val="Tabletext"/>
              <w:spacing w:line="300" w:lineRule="exact"/>
              <w:jc w:val="center"/>
              <w:rPr>
                <w:lang w:val="en-GB" w:eastAsia="en-US"/>
              </w:rPr>
            </w:pPr>
            <w:r w:rsidRPr="00B7789A">
              <w:rPr>
                <w:lang w:val="en-GB" w:eastAsia="en-US"/>
              </w:rPr>
              <w:t>2 806</w:t>
            </w:r>
          </w:p>
        </w:tc>
        <w:tc>
          <w:tcPr>
            <w:tcW w:w="1933" w:type="dxa"/>
            <w:shd w:val="clear" w:color="auto" w:fill="auto"/>
          </w:tcPr>
          <w:p w14:paraId="4D435D37" w14:textId="77777777" w:rsidR="006F0D7E" w:rsidRPr="00B7789A" w:rsidRDefault="006F0D7E" w:rsidP="00A80B70">
            <w:pPr>
              <w:pStyle w:val="Tabletext"/>
              <w:spacing w:line="300" w:lineRule="exact"/>
              <w:jc w:val="center"/>
              <w:rPr>
                <w:lang w:val="en-GB" w:eastAsia="en-US"/>
              </w:rPr>
            </w:pPr>
            <w:r w:rsidRPr="00B7789A">
              <w:rPr>
                <w:lang w:val="en-GB" w:eastAsia="en-US"/>
              </w:rPr>
              <w:t>26</w:t>
            </w:r>
          </w:p>
        </w:tc>
        <w:tc>
          <w:tcPr>
            <w:tcW w:w="1928" w:type="dxa"/>
            <w:shd w:val="clear" w:color="auto" w:fill="auto"/>
          </w:tcPr>
          <w:p w14:paraId="2C5BDFC6" w14:textId="77777777" w:rsidR="006F0D7E" w:rsidRPr="00B7789A" w:rsidRDefault="006F0D7E" w:rsidP="00A80B70">
            <w:pPr>
              <w:pStyle w:val="Tabletext"/>
              <w:spacing w:line="300" w:lineRule="exact"/>
              <w:jc w:val="center"/>
              <w:rPr>
                <w:lang w:val="en-GB" w:eastAsia="en-US"/>
              </w:rPr>
            </w:pPr>
            <w:r w:rsidRPr="00B7789A">
              <w:rPr>
                <w:lang w:val="en-GB" w:eastAsia="en-US"/>
              </w:rPr>
              <w:t>28</w:t>
            </w:r>
          </w:p>
        </w:tc>
      </w:tr>
    </w:tbl>
    <w:p w14:paraId="4DC75149" w14:textId="0BC34209" w:rsidR="006F0D7E" w:rsidRDefault="006F0D7E" w:rsidP="003A40D5">
      <w:pPr>
        <w:spacing w:before="360"/>
        <w:rPr>
          <w:rtl/>
          <w:lang w:val="en-GB" w:bidi="ar-EG"/>
        </w:rPr>
      </w:pPr>
      <w:r>
        <w:rPr>
          <w:rFonts w:hint="cs"/>
          <w:rtl/>
          <w:lang w:bidi="ar-EG"/>
        </w:rPr>
        <w:t xml:space="preserve">وطبقاً لهذه البيانات، سيكون من المناسب افتراض حد أدنى قيمته </w:t>
      </w:r>
      <w:r>
        <w:rPr>
          <w:lang w:bidi="ar-EG"/>
        </w:rPr>
        <w:t>dB 20</w:t>
      </w:r>
      <w:r>
        <w:rPr>
          <w:rFonts w:hint="cs"/>
          <w:rtl/>
          <w:lang w:bidi="ar-EG"/>
        </w:rPr>
        <w:t xml:space="preserve"> للعزل </w:t>
      </w:r>
      <w:r>
        <w:rPr>
          <w:lang w:bidi="ar-EG"/>
        </w:rPr>
        <w:t>XPI</w:t>
      </w:r>
      <w:r>
        <w:rPr>
          <w:rFonts w:hint="cs"/>
          <w:rtl/>
          <w:lang w:bidi="ar-EG"/>
        </w:rPr>
        <w:t xml:space="preserve"> عند الترددات حتى</w:t>
      </w:r>
      <w:r w:rsidR="003A40D5">
        <w:rPr>
          <w:rFonts w:hint="eastAsia"/>
          <w:rtl/>
          <w:lang w:bidi="ar-EG"/>
        </w:rPr>
        <w:t> </w:t>
      </w:r>
      <w:r w:rsidRPr="0002045C">
        <w:rPr>
          <w:lang w:val="en-GB" w:bidi="ar-EG"/>
        </w:rPr>
        <w:t>GHz</w:t>
      </w:r>
      <w:r w:rsidR="003A40D5">
        <w:rPr>
          <w:lang w:val="en-GB" w:bidi="ar-EG"/>
        </w:rPr>
        <w:t> </w:t>
      </w:r>
      <w:r w:rsidRPr="0002045C">
        <w:rPr>
          <w:lang w:val="en-GB" w:bidi="ar-EG"/>
        </w:rPr>
        <w:t>40</w:t>
      </w:r>
      <w:r>
        <w:rPr>
          <w:rFonts w:hint="cs"/>
          <w:rtl/>
          <w:lang w:val="en-GB" w:bidi="ar-EG"/>
        </w:rPr>
        <w:t>.</w:t>
      </w:r>
    </w:p>
    <w:p w14:paraId="72864CDC" w14:textId="77777777" w:rsidR="006F0D7E" w:rsidRDefault="00D21AD2" w:rsidP="00D21AD2">
      <w:pPr>
        <w:rPr>
          <w:rtl/>
          <w:lang w:val="en-GB"/>
        </w:rPr>
      </w:pPr>
      <w:r>
        <w:rPr>
          <w:rFonts w:hint="cs"/>
          <w:rtl/>
          <w:lang w:val="en-GB" w:bidi="ar-EG"/>
        </w:rPr>
        <w:t>يُتوقع</w:t>
      </w:r>
      <w:r w:rsidR="008D5A95">
        <w:rPr>
          <w:rFonts w:hint="cs"/>
          <w:rtl/>
          <w:lang w:val="en-GB" w:bidi="ar-EG"/>
        </w:rPr>
        <w:t xml:space="preserve"> أداء أفضل للاستقطاب المتقاطع </w:t>
      </w:r>
      <w:r w:rsidR="006F0D7E" w:rsidRPr="008D5A95">
        <w:rPr>
          <w:rFonts w:hint="cs"/>
          <w:rtl/>
          <w:lang w:val="en-GB" w:bidi="ar-EG"/>
        </w:rPr>
        <w:t xml:space="preserve">فوق </w:t>
      </w:r>
      <w:r w:rsidR="006F0D7E" w:rsidRPr="008D5A95">
        <w:rPr>
          <w:lang w:val="en-GB" w:bidi="ar-EG"/>
        </w:rPr>
        <w:t>GHz 40</w:t>
      </w:r>
      <w:r w:rsidR="008D5A95">
        <w:rPr>
          <w:rFonts w:hint="cs"/>
          <w:rtl/>
          <w:lang w:val="en-GB" w:bidi="ar-EG"/>
        </w:rPr>
        <w:t xml:space="preserve"> مع زيادة التردد والكسب.</w:t>
      </w:r>
      <w:r w:rsidR="006F0D7E" w:rsidRPr="008D5A95">
        <w:rPr>
          <w:rFonts w:hint="cs"/>
          <w:rtl/>
          <w:lang w:val="en-GB" w:bidi="ar-EG"/>
        </w:rPr>
        <w:t xml:space="preserve"> وبالتالي، </w:t>
      </w:r>
      <w:r w:rsidR="006F0D7E" w:rsidRPr="008D5A95">
        <w:rPr>
          <w:rFonts w:hint="cs"/>
          <w:spacing w:val="6"/>
          <w:rtl/>
          <w:lang w:val="en-GB" w:bidi="ar-EG"/>
        </w:rPr>
        <w:t>تمشياً مع الفقرة</w:t>
      </w:r>
      <w:r w:rsidR="006F0D7E" w:rsidRPr="008D5A95">
        <w:rPr>
          <w:rFonts w:hint="eastAsia"/>
          <w:spacing w:val="6"/>
          <w:rtl/>
          <w:lang w:bidi="ar-EG"/>
        </w:rPr>
        <w:t> </w:t>
      </w:r>
      <w:r w:rsidR="006F0D7E" w:rsidRPr="008D5A95">
        <w:rPr>
          <w:spacing w:val="6"/>
          <w:lang w:bidi="ar-EG"/>
        </w:rPr>
        <w:t>2</w:t>
      </w:r>
      <w:r w:rsidR="006F0D7E" w:rsidRPr="008D5A95">
        <w:rPr>
          <w:rFonts w:hint="cs"/>
          <w:spacing w:val="6"/>
          <w:rtl/>
          <w:lang w:bidi="ar-EG"/>
        </w:rPr>
        <w:t xml:space="preserve"> من </w:t>
      </w:r>
      <w:r w:rsidR="00D819BF" w:rsidRPr="00D819BF">
        <w:rPr>
          <w:rFonts w:hint="cs"/>
          <w:i/>
          <w:iCs/>
          <w:spacing w:val="6"/>
          <w:rtl/>
          <w:lang w:bidi="ar-EG"/>
        </w:rPr>
        <w:t>"</w:t>
      </w:r>
      <w:r w:rsidR="006F0D7E" w:rsidRPr="008D5A95">
        <w:rPr>
          <w:rFonts w:hint="cs"/>
          <w:i/>
          <w:iCs/>
          <w:spacing w:val="6"/>
          <w:rtl/>
          <w:lang w:bidi="ar-EG"/>
        </w:rPr>
        <w:t>توصي</w:t>
      </w:r>
      <w:r w:rsidR="00D819BF">
        <w:rPr>
          <w:rFonts w:hint="cs"/>
          <w:i/>
          <w:iCs/>
          <w:spacing w:val="6"/>
          <w:rtl/>
          <w:lang w:bidi="ar-EG"/>
        </w:rPr>
        <w:t>"</w:t>
      </w:r>
      <w:r w:rsidR="006F0D7E" w:rsidRPr="008D5A95">
        <w:rPr>
          <w:rFonts w:hint="cs"/>
          <w:spacing w:val="6"/>
          <w:rtl/>
          <w:lang w:bidi="ar-EG"/>
        </w:rPr>
        <w:t xml:space="preserve">، يمكن </w:t>
      </w:r>
      <w:r>
        <w:rPr>
          <w:rFonts w:hint="cs"/>
          <w:spacing w:val="6"/>
          <w:rtl/>
          <w:lang w:bidi="ar-EG"/>
        </w:rPr>
        <w:t>القول</w:t>
      </w:r>
      <w:r w:rsidR="006F0D7E" w:rsidRPr="008D5A95">
        <w:rPr>
          <w:rFonts w:hint="cs"/>
          <w:spacing w:val="6"/>
          <w:rtl/>
          <w:lang w:bidi="ar-EG"/>
        </w:rPr>
        <w:t xml:space="preserve"> مؤقتاً أن بالإمكان أيضاً استعمال حد أدنى </w:t>
      </w:r>
      <w:r>
        <w:rPr>
          <w:rFonts w:hint="cs"/>
          <w:spacing w:val="6"/>
          <w:rtl/>
          <w:lang w:bidi="ar-EG"/>
        </w:rPr>
        <w:t xml:space="preserve">تزيد </w:t>
      </w:r>
      <w:r w:rsidR="006F0D7E" w:rsidRPr="008D5A95">
        <w:rPr>
          <w:rFonts w:hint="cs"/>
          <w:spacing w:val="6"/>
          <w:rtl/>
          <w:lang w:bidi="ar-EG"/>
        </w:rPr>
        <w:t>قيمته</w:t>
      </w:r>
      <w:r>
        <w:rPr>
          <w:rFonts w:hint="cs"/>
          <w:spacing w:val="6"/>
          <w:rtl/>
          <w:lang w:bidi="ar-EG"/>
        </w:rPr>
        <w:t xml:space="preserve"> على</w:t>
      </w:r>
      <w:r w:rsidR="006F0D7E" w:rsidRPr="008D5A95">
        <w:rPr>
          <w:rFonts w:hint="cs"/>
          <w:spacing w:val="6"/>
          <w:rtl/>
          <w:lang w:bidi="ar-EG"/>
        </w:rPr>
        <w:t xml:space="preserve"> </w:t>
      </w:r>
      <w:r w:rsidR="006F0D7E" w:rsidRPr="008D5A95">
        <w:rPr>
          <w:spacing w:val="6"/>
          <w:lang w:bidi="ar-EG"/>
        </w:rPr>
        <w:t>dB 20</w:t>
      </w:r>
      <w:r w:rsidR="006F0D7E" w:rsidRPr="008D5A95">
        <w:rPr>
          <w:rFonts w:hint="cs"/>
          <w:spacing w:val="6"/>
          <w:rtl/>
          <w:lang w:bidi="ar-EG"/>
        </w:rPr>
        <w:t xml:space="preserve"> في الترددات بين</w:t>
      </w:r>
      <w:r w:rsidR="006F0D7E" w:rsidRPr="008D5A95">
        <w:rPr>
          <w:rFonts w:hint="cs"/>
          <w:rtl/>
          <w:lang w:bidi="ar-EG"/>
        </w:rPr>
        <w:t xml:space="preserve"> </w:t>
      </w:r>
      <w:r w:rsidR="006F0D7E" w:rsidRPr="008D5A95">
        <w:rPr>
          <w:lang w:bidi="ar-EG"/>
        </w:rPr>
        <w:t>40</w:t>
      </w:r>
      <w:r w:rsidR="006F0D7E" w:rsidRPr="008D5A95">
        <w:rPr>
          <w:rFonts w:hint="eastAsia"/>
          <w:rtl/>
          <w:lang w:bidi="ar-EG"/>
        </w:rPr>
        <w:t> </w:t>
      </w:r>
      <w:r w:rsidR="006F0D7E" w:rsidRPr="008D5A95">
        <w:rPr>
          <w:rFonts w:hint="cs"/>
          <w:rtl/>
          <w:lang w:bidi="ar-EG"/>
        </w:rPr>
        <w:t>و</w:t>
      </w:r>
      <w:r w:rsidR="006F0D7E" w:rsidRPr="008D5A95">
        <w:rPr>
          <w:lang w:val="en-GB" w:bidi="ar-EG"/>
        </w:rPr>
        <w:t>GHz </w:t>
      </w:r>
      <w:r w:rsidR="00DF29B0">
        <w:rPr>
          <w:lang w:val="en-GB" w:bidi="ar-EG"/>
        </w:rPr>
        <w:t>86</w:t>
      </w:r>
      <w:r w:rsidR="006F0D7E" w:rsidRPr="008D5A95">
        <w:rPr>
          <w:rFonts w:hint="cs"/>
          <w:rtl/>
          <w:lang w:val="en-GB" w:bidi="ar-EG"/>
        </w:rPr>
        <w:t>.</w:t>
      </w:r>
    </w:p>
    <w:p w14:paraId="253F90FB" w14:textId="77777777" w:rsidR="00E467CC" w:rsidRDefault="00E467CC" w:rsidP="00D819BF">
      <w:pPr>
        <w:pStyle w:val="Heading1"/>
        <w:rPr>
          <w:rtl/>
        </w:rPr>
      </w:pPr>
      <w:r>
        <w:rPr>
          <w:lang w:bidi="ar-EG"/>
        </w:rPr>
        <w:t>4</w:t>
      </w:r>
      <w:r>
        <w:rPr>
          <w:rtl/>
          <w:lang w:bidi="ar-EG"/>
        </w:rPr>
        <w:tab/>
      </w:r>
      <w:r w:rsidR="00D21AD2">
        <w:rPr>
          <w:rFonts w:hint="cs"/>
          <w:rtl/>
          <w:lang w:bidi="ar-EG"/>
        </w:rPr>
        <w:t xml:space="preserve">الاستقطاب المشترك </w:t>
      </w:r>
      <w:r w:rsidR="00A3281E">
        <w:rPr>
          <w:rFonts w:hint="cs"/>
          <w:rtl/>
          <w:lang w:bidi="ar-EG"/>
        </w:rPr>
        <w:t>و</w:t>
      </w:r>
      <w:r w:rsidR="00A3281E">
        <w:rPr>
          <w:color w:val="000000"/>
          <w:rtl/>
        </w:rPr>
        <w:t xml:space="preserve">العزل بالاستقطاب المتقاطع </w:t>
      </w:r>
      <w:r w:rsidR="00A3281E">
        <w:rPr>
          <w:lang w:bidi="ar-EG"/>
        </w:rPr>
        <w:t>(</w:t>
      </w:r>
      <w:r w:rsidR="00D21AD2">
        <w:rPr>
          <w:lang w:bidi="ar-EG"/>
        </w:rPr>
        <w:t>XPI</w:t>
      </w:r>
      <w:r w:rsidR="00A3281E">
        <w:rPr>
          <w:lang w:bidi="ar-EG"/>
        </w:rPr>
        <w:t>)</w:t>
      </w:r>
      <w:r w:rsidR="00D21AD2">
        <w:rPr>
          <w:rFonts w:hint="cs"/>
          <w:rtl/>
        </w:rPr>
        <w:t xml:space="preserve"> </w:t>
      </w:r>
      <w:r w:rsidR="00D819BF">
        <w:rPr>
          <w:rFonts w:hint="cs"/>
          <w:rtl/>
        </w:rPr>
        <w:t>-</w:t>
      </w:r>
      <w:r w:rsidR="00D21AD2">
        <w:rPr>
          <w:rFonts w:hint="cs"/>
          <w:rtl/>
        </w:rPr>
        <w:t xml:space="preserve"> مقارنة بين المعادلات والقياسات</w:t>
      </w:r>
    </w:p>
    <w:p w14:paraId="12A9A6CE" w14:textId="77777777" w:rsidR="00E467CC" w:rsidRPr="00252942" w:rsidRDefault="00252942" w:rsidP="00D819BF">
      <w:pPr>
        <w:rPr>
          <w:rtl/>
        </w:rPr>
      </w:pPr>
      <w:r>
        <w:rPr>
          <w:rFonts w:hint="cs"/>
          <w:rtl/>
          <w:lang w:bidi="ar-EG"/>
        </w:rPr>
        <w:t xml:space="preserve">يقارن الشكل </w:t>
      </w:r>
      <w:r>
        <w:rPr>
          <w:lang w:bidi="ar-EG"/>
        </w:rPr>
        <w:t>2</w:t>
      </w:r>
      <w:r>
        <w:rPr>
          <w:rFonts w:hint="cs"/>
          <w:rtl/>
        </w:rPr>
        <w:t xml:space="preserve"> قيمة </w:t>
      </w:r>
      <w:r>
        <w:t>XPI</w:t>
      </w:r>
      <w:r>
        <w:rPr>
          <w:rFonts w:hint="cs"/>
          <w:rtl/>
        </w:rPr>
        <w:t xml:space="preserve"> </w:t>
      </w:r>
      <w:r>
        <w:rPr>
          <w:lang w:eastAsia="ja-JP"/>
        </w:rPr>
        <w:t>(dB)</w:t>
      </w:r>
      <w:r>
        <w:rPr>
          <w:rFonts w:hint="cs"/>
          <w:rtl/>
          <w:lang w:eastAsia="ja-JP"/>
        </w:rPr>
        <w:t xml:space="preserve"> </w:t>
      </w:r>
      <w:r>
        <w:rPr>
          <w:rFonts w:hint="cs"/>
          <w:rtl/>
        </w:rPr>
        <w:t xml:space="preserve">عند </w:t>
      </w:r>
      <w:r>
        <w:t>GHz 72</w:t>
      </w:r>
      <w:r>
        <w:rPr>
          <w:rFonts w:hint="cs"/>
          <w:rtl/>
        </w:rPr>
        <w:t>:</w:t>
      </w:r>
    </w:p>
    <w:p w14:paraId="1170FA77" w14:textId="64368CAA" w:rsidR="00E467CC" w:rsidRDefault="00E467CC" w:rsidP="00244EC0">
      <w:pPr>
        <w:pStyle w:val="enumlev1"/>
        <w:rPr>
          <w:rtl/>
          <w:lang w:bidi="ar-SA"/>
        </w:rPr>
      </w:pPr>
      <w:r>
        <w:t>(1</w:t>
      </w:r>
      <w:r>
        <w:rPr>
          <w:rtl/>
        </w:rPr>
        <w:tab/>
      </w:r>
      <w:r w:rsidR="00244EC0">
        <w:rPr>
          <w:rFonts w:hint="cs"/>
          <w:rtl/>
        </w:rPr>
        <w:t xml:space="preserve">فيما يتعلق بمعايير الصنفين </w:t>
      </w:r>
      <w:r w:rsidR="00244EC0">
        <w:t>2</w:t>
      </w:r>
      <w:r w:rsidR="00244EC0">
        <w:rPr>
          <w:rFonts w:hint="cs"/>
          <w:rtl/>
          <w:lang w:bidi="ar-SA"/>
        </w:rPr>
        <w:t xml:space="preserve"> و</w:t>
      </w:r>
      <w:r w:rsidR="00244EC0">
        <w:rPr>
          <w:lang w:bidi="ar-SA"/>
        </w:rPr>
        <w:t>4</w:t>
      </w:r>
      <w:r w:rsidR="00E6326D">
        <w:rPr>
          <w:rFonts w:hint="cs"/>
          <w:rtl/>
          <w:lang w:bidi="ar-SA"/>
        </w:rPr>
        <w:t xml:space="preserve"> للمعهد؛</w:t>
      </w:r>
    </w:p>
    <w:p w14:paraId="3645619A" w14:textId="77777777" w:rsidR="00E467CC" w:rsidRPr="007D3AF7" w:rsidRDefault="00E467CC" w:rsidP="007D3AF7">
      <w:pPr>
        <w:pStyle w:val="enumlev1"/>
        <w:rPr>
          <w:rtl/>
          <w:lang w:bidi="ar-SA"/>
        </w:rPr>
      </w:pPr>
      <w:r>
        <w:lastRenderedPageBreak/>
        <w:t>(2</w:t>
      </w:r>
      <w:r>
        <w:rPr>
          <w:rtl/>
        </w:rPr>
        <w:tab/>
      </w:r>
      <w:r w:rsidR="00244EC0">
        <w:rPr>
          <w:rFonts w:hint="cs"/>
          <w:rtl/>
        </w:rPr>
        <w:t xml:space="preserve">فيما يتعلق بالقياسات التي أُجريت على مستوى هوائي </w:t>
      </w:r>
      <w:r w:rsidR="007D3AF7">
        <w:rPr>
          <w:rFonts w:hint="cs"/>
          <w:rtl/>
        </w:rPr>
        <w:t xml:space="preserve">طبقي بقياس قدمين </w:t>
      </w:r>
      <w:r w:rsidR="007D3AF7">
        <w:t>(2</w:t>
      </w:r>
      <w:proofErr w:type="gramStart"/>
      <w:r w:rsidR="007D3AF7">
        <w:t>)</w:t>
      </w:r>
      <w:r w:rsidR="007D3AF7">
        <w:rPr>
          <w:rFonts w:hint="cs"/>
          <w:rtl/>
          <w:lang w:bidi="ar-SA"/>
        </w:rPr>
        <w:t>،</w:t>
      </w:r>
      <w:proofErr w:type="gramEnd"/>
      <w:r w:rsidR="007D3AF7">
        <w:rPr>
          <w:rFonts w:hint="cs"/>
          <w:rtl/>
          <w:lang w:bidi="ar-SA"/>
        </w:rPr>
        <w:t xml:space="preserve"> النموذج </w:t>
      </w:r>
      <w:r w:rsidR="007D3AF7" w:rsidRPr="00215356">
        <w:rPr>
          <w:lang w:eastAsia="ja-JP"/>
        </w:rPr>
        <w:t>MT-799001 71</w:t>
      </w:r>
      <w:r w:rsidR="007D3AF7" w:rsidRPr="00215356">
        <w:rPr>
          <w:lang w:eastAsia="ja-JP"/>
        </w:rPr>
        <w:noBreakHyphen/>
        <w:t>76 GHz</w:t>
      </w:r>
      <w:r w:rsidR="007D3AF7">
        <w:rPr>
          <w:rFonts w:hint="cs"/>
          <w:rtl/>
          <w:lang w:bidi="ar-SA"/>
        </w:rPr>
        <w:t xml:space="preserve">، </w:t>
      </w:r>
      <w:proofErr w:type="spellStart"/>
      <w:r w:rsidR="007D3AF7">
        <w:rPr>
          <w:lang w:bidi="ar-SA"/>
        </w:rPr>
        <w:t>dBi</w:t>
      </w:r>
      <w:proofErr w:type="spellEnd"/>
      <w:r w:rsidR="007D3AF7">
        <w:rPr>
          <w:lang w:bidi="ar-SA"/>
        </w:rPr>
        <w:t> 50</w:t>
      </w:r>
      <w:r w:rsidR="007D3AF7">
        <w:rPr>
          <w:rFonts w:hint="cs"/>
          <w:rtl/>
          <w:lang w:bidi="ar-SA"/>
        </w:rPr>
        <w:t xml:space="preserve">، </w:t>
      </w:r>
      <w:r w:rsidR="007D3AF7" w:rsidRPr="00215356">
        <w:rPr>
          <w:vertAlign w:val="superscript"/>
          <w:lang w:eastAsia="ja-JP"/>
        </w:rPr>
        <w:t>0</w:t>
      </w:r>
      <w:r w:rsidR="007D3AF7">
        <w:rPr>
          <w:lang w:bidi="ar-SA"/>
        </w:rPr>
        <w:t>0,45</w:t>
      </w:r>
      <w:r w:rsidR="007D3AF7">
        <w:rPr>
          <w:rFonts w:hint="cs"/>
          <w:rtl/>
          <w:lang w:bidi="ar-SA"/>
        </w:rPr>
        <w:t xml:space="preserve"> </w:t>
      </w:r>
      <w:r w:rsidR="007D3AF7">
        <w:rPr>
          <w:color w:val="000000"/>
          <w:rtl/>
        </w:rPr>
        <w:t>عمودي/أفقي</w:t>
      </w:r>
      <w:r w:rsidR="007D3AF7">
        <w:rPr>
          <w:rFonts w:hint="cs"/>
          <w:rtl/>
          <w:lang w:bidi="ar-SA"/>
        </w:rPr>
        <w:t>.</w:t>
      </w:r>
    </w:p>
    <w:p w14:paraId="1EBE1788" w14:textId="77777777" w:rsidR="00E467CC" w:rsidRDefault="00E467CC" w:rsidP="00E467CC">
      <w:pPr>
        <w:pStyle w:val="FigureNo"/>
        <w:rPr>
          <w:rtl/>
        </w:rPr>
      </w:pPr>
      <w:r>
        <w:rPr>
          <w:rFonts w:hint="cs"/>
          <w:rtl/>
        </w:rPr>
        <w:t xml:space="preserve">الشكل </w:t>
      </w:r>
      <w:r>
        <w:t>2</w:t>
      </w:r>
    </w:p>
    <w:p w14:paraId="7D9973ED" w14:textId="77777777" w:rsidR="00E467CC" w:rsidRDefault="006F3B1E" w:rsidP="00584375">
      <w:pPr>
        <w:pStyle w:val="FigureTitle"/>
        <w:rPr>
          <w:rtl/>
        </w:rPr>
      </w:pPr>
      <w:r>
        <w:rPr>
          <w:rFonts w:hint="cs"/>
          <w:rtl/>
        </w:rPr>
        <w:t xml:space="preserve">خسارة بسبب الاستقطاب بدالة </w:t>
      </w:r>
      <w:r>
        <w:rPr>
          <w:color w:val="000000"/>
          <w:rtl/>
        </w:rPr>
        <w:t>فك اقتران الاستقطاب المتقاطع</w:t>
      </w:r>
      <w:r w:rsidR="00584375">
        <w:rPr>
          <w:rFonts w:hint="cs"/>
          <w:color w:val="000000"/>
          <w:rtl/>
        </w:rPr>
        <w:t>: مقارنة بين المعايير والقياسات</w:t>
      </w:r>
    </w:p>
    <w:p w14:paraId="03013BCB" w14:textId="77777777" w:rsidR="00E467CC" w:rsidRDefault="009A5686" w:rsidP="00406084">
      <w:pPr>
        <w:pStyle w:val="Figure"/>
        <w:rPr>
          <w:rtl/>
          <w:lang w:val="fr-FR"/>
        </w:rPr>
      </w:pPr>
      <w:r>
        <w:rPr>
          <w:noProof/>
          <w:rtl/>
          <w:lang w:val="en-GB" w:eastAsia="en-GB"/>
        </w:rPr>
        <mc:AlternateContent>
          <mc:Choice Requires="wpg">
            <w:drawing>
              <wp:anchor distT="0" distB="0" distL="114300" distR="114300" simplePos="0" relativeHeight="251671040" behindDoc="0" locked="0" layoutInCell="1" allowOverlap="1" wp14:anchorId="15FAEED2" wp14:editId="26A9E9B7">
                <wp:simplePos x="0" y="0"/>
                <wp:positionH relativeFrom="column">
                  <wp:posOffset>449636</wp:posOffset>
                </wp:positionH>
                <wp:positionV relativeFrom="paragraph">
                  <wp:posOffset>995680</wp:posOffset>
                </wp:positionV>
                <wp:extent cx="3487602" cy="3151946"/>
                <wp:effectExtent l="0" t="0" r="0" b="10795"/>
                <wp:wrapNone/>
                <wp:docPr id="15" name="Group 15"/>
                <wp:cNvGraphicFramePr/>
                <a:graphic xmlns:a="http://schemas.openxmlformats.org/drawingml/2006/main">
                  <a:graphicData uri="http://schemas.microsoft.com/office/word/2010/wordprocessingGroup">
                    <wpg:wgp>
                      <wpg:cNvGrpSpPr/>
                      <wpg:grpSpPr>
                        <a:xfrm>
                          <a:off x="0" y="0"/>
                          <a:ext cx="3487602" cy="3151946"/>
                          <a:chOff x="-138988" y="-190195"/>
                          <a:chExt cx="3487602" cy="3151946"/>
                        </a:xfrm>
                      </wpg:grpSpPr>
                      <wps:wsp>
                        <wps:cNvPr id="9" name="Text Box 9"/>
                        <wps:cNvSpPr txBox="1"/>
                        <wps:spPr>
                          <a:xfrm rot="16200000">
                            <a:off x="-543434" y="214251"/>
                            <a:ext cx="1125415" cy="3165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276DCE" w14:textId="77777777" w:rsidR="009A5686" w:rsidRPr="009A5686" w:rsidRDefault="009A5686" w:rsidP="009A5686">
                              <w:pPr>
                                <w:jc w:val="center"/>
                                <w:rPr>
                                  <w:sz w:val="18"/>
                                  <w:szCs w:val="24"/>
                                  <w:lang w:bidi="ar-EG"/>
                                </w:rPr>
                              </w:pPr>
                              <w:r w:rsidRPr="009A5686">
                                <w:rPr>
                                  <w:rFonts w:hint="cs"/>
                                  <w:sz w:val="18"/>
                                  <w:szCs w:val="24"/>
                                  <w:rtl/>
                                  <w:lang w:bidi="ar-EG"/>
                                </w:rPr>
                                <w:t xml:space="preserve">كسب الهوائي </w:t>
                              </w:r>
                              <w:r w:rsidRPr="009A5686">
                                <w:rPr>
                                  <w:sz w:val="18"/>
                                  <w:szCs w:val="24"/>
                                  <w:lang w:bidi="ar-EG"/>
                                </w:rPr>
                                <w:t>(</w:t>
                              </w:r>
                              <w:proofErr w:type="spellStart"/>
                              <w:r w:rsidRPr="009A5686">
                                <w:rPr>
                                  <w:sz w:val="18"/>
                                  <w:szCs w:val="24"/>
                                  <w:lang w:bidi="ar-EG"/>
                                </w:rPr>
                                <w:t>dBi</w:t>
                              </w:r>
                              <w:proofErr w:type="spellEnd"/>
                              <w:r w:rsidRPr="009A5686">
                                <w:rPr>
                                  <w:sz w:val="18"/>
                                  <w:szCs w:val="24"/>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1936820" y="1948756"/>
                            <a:ext cx="1411794" cy="3165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7BC5E8" w14:textId="77777777" w:rsidR="009A5686" w:rsidRPr="009A5686" w:rsidRDefault="009A5686" w:rsidP="009A5686">
                              <w:pPr>
                                <w:jc w:val="center"/>
                                <w:rPr>
                                  <w:sz w:val="18"/>
                                  <w:szCs w:val="24"/>
                                  <w:lang w:bidi="ar-EG"/>
                                </w:rPr>
                              </w:pPr>
                              <w:r w:rsidRPr="009A5686">
                                <w:rPr>
                                  <w:rFonts w:hint="cs"/>
                                  <w:sz w:val="18"/>
                                  <w:szCs w:val="24"/>
                                  <w:rtl/>
                                  <w:lang w:bidi="ar-EG"/>
                                </w:rPr>
                                <w:t>زاوية خارج المحور (بالدرجات)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37009" y="2238270"/>
                            <a:ext cx="1411794" cy="3165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21129D" w14:textId="77777777" w:rsidR="009A5686" w:rsidRPr="009A5686" w:rsidRDefault="009A5686" w:rsidP="009A5686">
                              <w:pPr>
                                <w:jc w:val="right"/>
                                <w:rPr>
                                  <w:sz w:val="18"/>
                                  <w:szCs w:val="24"/>
                                  <w:rtl/>
                                </w:rPr>
                              </w:pPr>
                              <w:r w:rsidRPr="009A5686">
                                <w:rPr>
                                  <w:rFonts w:hint="cs"/>
                                  <w:sz w:val="18"/>
                                  <w:szCs w:val="24"/>
                                  <w:rtl/>
                                </w:rPr>
                                <w:t xml:space="preserve">معيار الصنف </w:t>
                              </w:r>
                              <w:r w:rsidRPr="009A5686">
                                <w:rPr>
                                  <w:sz w:val="18"/>
                                  <w:szCs w:val="24"/>
                                  <w:lang w:bidi="ar-EG"/>
                                </w:rPr>
                                <w:t>2</w:t>
                              </w:r>
                              <w:r w:rsidRPr="009A5686">
                                <w:rPr>
                                  <w:rFonts w:hint="cs"/>
                                  <w:sz w:val="18"/>
                                  <w:szCs w:val="24"/>
                                  <w:rtl/>
                                </w:rPr>
                                <w:t xml:space="preserve"> للمعهد </w:t>
                              </w:r>
                              <w:r w:rsidRPr="009A5686">
                                <w:rPr>
                                  <w:sz w:val="18"/>
                                  <w:szCs w:val="24"/>
                                  <w:lang w:bidi="ar-EG"/>
                                </w:rPr>
                                <w:t>ETSI</w:t>
                              </w:r>
                            </w:p>
                            <w:p w14:paraId="27D3F8AA" w14:textId="77777777" w:rsidR="009A5686" w:rsidRPr="009A5686" w:rsidRDefault="009A5686" w:rsidP="009A5686">
                              <w:pPr>
                                <w:jc w:val="right"/>
                                <w:rPr>
                                  <w:sz w:val="18"/>
                                  <w:szCs w:val="24"/>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26961" y="2409092"/>
                            <a:ext cx="1657978" cy="316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5E5280" w14:textId="77777777" w:rsidR="009A5686" w:rsidRPr="009A5686" w:rsidRDefault="009A5686" w:rsidP="009A5686">
                              <w:pPr>
                                <w:jc w:val="right"/>
                                <w:rPr>
                                  <w:sz w:val="18"/>
                                  <w:szCs w:val="24"/>
                                  <w:rtl/>
                                </w:rPr>
                              </w:pPr>
                              <w:r w:rsidRPr="009A5686">
                                <w:rPr>
                                  <w:rFonts w:hint="cs"/>
                                  <w:sz w:val="18"/>
                                  <w:szCs w:val="24"/>
                                  <w:rtl/>
                                </w:rPr>
                                <w:t xml:space="preserve">هوائي </w:t>
                              </w:r>
                              <w:r w:rsidRPr="009A5686">
                                <w:rPr>
                                  <w:sz w:val="18"/>
                                  <w:szCs w:val="24"/>
                                  <w:lang w:bidi="ar-EG"/>
                                </w:rPr>
                                <w:t>MTI-799001</w:t>
                              </w:r>
                              <w:r w:rsidRPr="009A5686">
                                <w:rPr>
                                  <w:rFonts w:hint="cs"/>
                                  <w:sz w:val="18"/>
                                  <w:szCs w:val="24"/>
                                  <w:rtl/>
                                </w:rPr>
                                <w:t xml:space="preserve"> بقياس قدمين </w:t>
                              </w:r>
                              <w:r w:rsidRPr="009A5686">
                                <w:rPr>
                                  <w:sz w:val="18"/>
                                  <w:szCs w:val="24"/>
                                  <w:lang w:bidi="ar-EG"/>
                                </w:rPr>
                                <w:t>(2)</w:t>
                              </w:r>
                            </w:p>
                            <w:p w14:paraId="108FE12E" w14:textId="77777777" w:rsidR="009A5686" w:rsidRPr="009A5686" w:rsidRDefault="009A5686" w:rsidP="009A5686">
                              <w:pPr>
                                <w:jc w:val="right"/>
                                <w:rPr>
                                  <w:sz w:val="18"/>
                                  <w:szCs w:val="24"/>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21937" y="2645228"/>
                            <a:ext cx="1411794" cy="3165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6CB467" w14:textId="77777777" w:rsidR="009A5686" w:rsidRPr="009A5686" w:rsidRDefault="009A5686" w:rsidP="009A5686">
                              <w:pPr>
                                <w:jc w:val="right"/>
                                <w:rPr>
                                  <w:sz w:val="18"/>
                                  <w:szCs w:val="24"/>
                                  <w:rtl/>
                                </w:rPr>
                              </w:pPr>
                              <w:r w:rsidRPr="009A5686">
                                <w:rPr>
                                  <w:rFonts w:hint="cs"/>
                                  <w:sz w:val="18"/>
                                  <w:szCs w:val="24"/>
                                  <w:rtl/>
                                </w:rPr>
                                <w:t xml:space="preserve">معاير الصنف </w:t>
                              </w:r>
                              <w:r w:rsidRPr="009A5686">
                                <w:rPr>
                                  <w:sz w:val="18"/>
                                  <w:szCs w:val="24"/>
                                  <w:lang w:bidi="ar-EG"/>
                                </w:rPr>
                                <w:t>4</w:t>
                              </w:r>
                              <w:r w:rsidRPr="009A5686">
                                <w:rPr>
                                  <w:rFonts w:hint="cs"/>
                                  <w:sz w:val="18"/>
                                  <w:szCs w:val="24"/>
                                  <w:rtl/>
                                </w:rPr>
                                <w:t xml:space="preserve"> للمعهد </w:t>
                              </w:r>
                              <w:r w:rsidRPr="009A5686">
                                <w:rPr>
                                  <w:sz w:val="18"/>
                                  <w:szCs w:val="24"/>
                                  <w:lang w:bidi="ar-EG"/>
                                </w:rPr>
                                <w:t>ETSI</w:t>
                              </w:r>
                            </w:p>
                            <w:p w14:paraId="7251C156" w14:textId="77777777" w:rsidR="009A5686" w:rsidRPr="009A5686" w:rsidRDefault="009A5686" w:rsidP="009A5686">
                              <w:pPr>
                                <w:jc w:val="right"/>
                                <w:rPr>
                                  <w:sz w:val="18"/>
                                  <w:szCs w:val="24"/>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FAEED2" id="Group 15" o:spid="_x0000_s1030" style="position:absolute;left:0;text-align:left;margin-left:35.4pt;margin-top:78.4pt;width:274.6pt;height:248.2pt;z-index:251671040;mso-width-relative:margin;mso-height-relative:margin" coordorigin="-1389,-1901" coordsize="34876,3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">
                <v:shape id="Text Box 9" o:spid="_x0000_s1031" type="#_x0000_t202" style="position:absolute;left:-5434;top:2144;width:11253;height:31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" filled="f" stroked="f" strokeweight=".5pt">
                  <v:textbox inset="0,0,0,0">
                    <w:txbxContent>
                      <w:p w14:paraId="33276DCE" w14:textId="77777777" w:rsidR="009A5686" w:rsidRPr="009A5686" w:rsidRDefault="009A5686" w:rsidP="009A5686">
                        <w:pPr>
                          <w:jc w:val="center"/>
                          <w:rPr>
                            <w:sz w:val="18"/>
                            <w:szCs w:val="24"/>
                            <w:lang w:bidi="ar-EG"/>
                          </w:rPr>
                        </w:pPr>
                        <w:r w:rsidRPr="009A5686">
                          <w:rPr>
                            <w:rFonts w:hint="cs"/>
                            <w:sz w:val="18"/>
                            <w:szCs w:val="24"/>
                            <w:rtl/>
                            <w:lang w:bidi="ar-EG"/>
                          </w:rPr>
                          <w:t xml:space="preserve">كسب الهوائي </w:t>
                        </w:r>
                        <w:r w:rsidRPr="009A5686">
                          <w:rPr>
                            <w:sz w:val="18"/>
                            <w:szCs w:val="24"/>
                            <w:lang w:bidi="ar-EG"/>
                          </w:rPr>
                          <w:t>(</w:t>
                        </w:r>
                        <w:proofErr w:type="spellStart"/>
                        <w:r w:rsidRPr="009A5686">
                          <w:rPr>
                            <w:sz w:val="18"/>
                            <w:szCs w:val="24"/>
                            <w:lang w:bidi="ar-EG"/>
                          </w:rPr>
                          <w:t>dBi</w:t>
                        </w:r>
                        <w:proofErr w:type="spellEnd"/>
                        <w:r w:rsidRPr="009A5686">
                          <w:rPr>
                            <w:sz w:val="18"/>
                            <w:szCs w:val="24"/>
                            <w:lang w:bidi="ar-EG"/>
                          </w:rPr>
                          <w:t>)</w:t>
                        </w:r>
                      </w:p>
                    </w:txbxContent>
                  </v:textbox>
                </v:shape>
                <v:shape id="Text Box 11" o:spid="_x0000_s1032" type="#_x0000_t202" style="position:absolute;left:19368;top:19487;width:14118;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" filled="f" stroked="f" strokeweight=".5pt">
                  <v:textbox inset="0,0,0,0">
                    <w:txbxContent>
                      <w:p w14:paraId="0D7BC5E8" w14:textId="77777777" w:rsidR="009A5686" w:rsidRPr="009A5686" w:rsidRDefault="009A5686" w:rsidP="009A5686">
                        <w:pPr>
                          <w:jc w:val="center"/>
                          <w:rPr>
                            <w:sz w:val="18"/>
                            <w:szCs w:val="24"/>
                            <w:lang w:bidi="ar-EG"/>
                          </w:rPr>
                        </w:pPr>
                        <w:r w:rsidRPr="009A5686">
                          <w:rPr>
                            <w:rFonts w:hint="cs"/>
                            <w:sz w:val="18"/>
                            <w:szCs w:val="24"/>
                            <w:rtl/>
                            <w:lang w:bidi="ar-EG"/>
                          </w:rPr>
                          <w:t>زاوية خارج المحور (بالدرجات)</w:t>
                        </w:r>
                      </w:p>
                    </w:txbxContent>
                  </v:textbox>
                </v:shape>
                <v:shape id="Text Box 12" o:spid="_x0000_s1033" type="#_x0000_t202" style="position:absolute;left:9370;top:22382;width:14118;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7821129D" w14:textId="77777777" w:rsidR="009A5686" w:rsidRPr="009A5686" w:rsidRDefault="009A5686" w:rsidP="009A5686">
                        <w:pPr>
                          <w:jc w:val="right"/>
                          <w:rPr>
                            <w:sz w:val="18"/>
                            <w:szCs w:val="24"/>
                            <w:rtl/>
                          </w:rPr>
                        </w:pPr>
                        <w:r w:rsidRPr="009A5686">
                          <w:rPr>
                            <w:rFonts w:hint="cs"/>
                            <w:sz w:val="18"/>
                            <w:szCs w:val="24"/>
                            <w:rtl/>
                          </w:rPr>
                          <w:t xml:space="preserve">معيار الصنف </w:t>
                        </w:r>
                        <w:r w:rsidRPr="009A5686">
                          <w:rPr>
                            <w:sz w:val="18"/>
                            <w:szCs w:val="24"/>
                            <w:lang w:bidi="ar-EG"/>
                          </w:rPr>
                          <w:t>2</w:t>
                        </w:r>
                        <w:r w:rsidRPr="009A5686">
                          <w:rPr>
                            <w:rFonts w:hint="cs"/>
                            <w:sz w:val="18"/>
                            <w:szCs w:val="24"/>
                            <w:rtl/>
                          </w:rPr>
                          <w:t xml:space="preserve"> للمعهد </w:t>
                        </w:r>
                        <w:r w:rsidRPr="009A5686">
                          <w:rPr>
                            <w:sz w:val="18"/>
                            <w:szCs w:val="24"/>
                            <w:lang w:bidi="ar-EG"/>
                          </w:rPr>
                          <w:t>ETSI</w:t>
                        </w:r>
                      </w:p>
                      <w:p w14:paraId="27D3F8AA" w14:textId="77777777" w:rsidR="009A5686" w:rsidRPr="009A5686" w:rsidRDefault="009A5686" w:rsidP="009A5686">
                        <w:pPr>
                          <w:jc w:val="right"/>
                          <w:rPr>
                            <w:sz w:val="18"/>
                            <w:szCs w:val="24"/>
                            <w:lang w:bidi="ar-EG"/>
                          </w:rPr>
                        </w:pPr>
                      </w:p>
                    </w:txbxContent>
                  </v:textbox>
                </v:shape>
                <v:shape id="Text Box 13" o:spid="_x0000_s1034" type="#_x0000_t202" style="position:absolute;left:9269;top:24090;width:16580;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k9wwAAANsAAAAPAAAAZHJzL2Rvd25yZXYueG1sRE9La8JA&#10;EL4X+h+WKfRWN1oo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HELJPcMAAADbAAAADwAA&#10;AAAAAAAAAAAAAAAHAgAAZHJzL2Rvd25yZXYueG1sUEsFBgAAAAADAAMAtwAAAPcCAAAAAA==&#10;" filled="f" stroked="f" strokeweight=".5pt">
                  <v:textbox inset="0,0,0,0">
                    <w:txbxContent>
                      <w:p w14:paraId="6F5E5280" w14:textId="77777777" w:rsidR="009A5686" w:rsidRPr="009A5686" w:rsidRDefault="009A5686" w:rsidP="009A5686">
                        <w:pPr>
                          <w:jc w:val="right"/>
                          <w:rPr>
                            <w:sz w:val="18"/>
                            <w:szCs w:val="24"/>
                            <w:rtl/>
                          </w:rPr>
                        </w:pPr>
                        <w:r w:rsidRPr="009A5686">
                          <w:rPr>
                            <w:rFonts w:hint="cs"/>
                            <w:sz w:val="18"/>
                            <w:szCs w:val="24"/>
                            <w:rtl/>
                          </w:rPr>
                          <w:t xml:space="preserve">هوائي </w:t>
                        </w:r>
                        <w:r w:rsidRPr="009A5686">
                          <w:rPr>
                            <w:sz w:val="18"/>
                            <w:szCs w:val="24"/>
                            <w:lang w:bidi="ar-EG"/>
                          </w:rPr>
                          <w:t>MTI-799001</w:t>
                        </w:r>
                        <w:r w:rsidRPr="009A5686">
                          <w:rPr>
                            <w:rFonts w:hint="cs"/>
                            <w:sz w:val="18"/>
                            <w:szCs w:val="24"/>
                            <w:rtl/>
                          </w:rPr>
                          <w:t xml:space="preserve"> بقياس قدمين </w:t>
                        </w:r>
                        <w:r w:rsidRPr="009A5686">
                          <w:rPr>
                            <w:sz w:val="18"/>
                            <w:szCs w:val="24"/>
                            <w:lang w:bidi="ar-EG"/>
                          </w:rPr>
                          <w:t>(2)</w:t>
                        </w:r>
                      </w:p>
                      <w:p w14:paraId="108FE12E" w14:textId="77777777" w:rsidR="009A5686" w:rsidRPr="009A5686" w:rsidRDefault="009A5686" w:rsidP="009A5686">
                        <w:pPr>
                          <w:jc w:val="right"/>
                          <w:rPr>
                            <w:sz w:val="18"/>
                            <w:szCs w:val="24"/>
                            <w:lang w:bidi="ar-EG"/>
                          </w:rPr>
                        </w:pPr>
                      </w:p>
                    </w:txbxContent>
                  </v:textbox>
                </v:shape>
                <v:shape id="Text Box 14" o:spid="_x0000_s1035" type="#_x0000_t202" style="position:absolute;left:9219;top:26452;width:14118;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14:paraId="716CB467" w14:textId="77777777" w:rsidR="009A5686" w:rsidRPr="009A5686" w:rsidRDefault="009A5686" w:rsidP="009A5686">
                        <w:pPr>
                          <w:jc w:val="right"/>
                          <w:rPr>
                            <w:sz w:val="18"/>
                            <w:szCs w:val="24"/>
                            <w:rtl/>
                          </w:rPr>
                        </w:pPr>
                        <w:r w:rsidRPr="009A5686">
                          <w:rPr>
                            <w:rFonts w:hint="cs"/>
                            <w:sz w:val="18"/>
                            <w:szCs w:val="24"/>
                            <w:rtl/>
                          </w:rPr>
                          <w:t xml:space="preserve">معاير الصنف </w:t>
                        </w:r>
                        <w:r w:rsidRPr="009A5686">
                          <w:rPr>
                            <w:sz w:val="18"/>
                            <w:szCs w:val="24"/>
                            <w:lang w:bidi="ar-EG"/>
                          </w:rPr>
                          <w:t>4</w:t>
                        </w:r>
                        <w:r w:rsidRPr="009A5686">
                          <w:rPr>
                            <w:rFonts w:hint="cs"/>
                            <w:sz w:val="18"/>
                            <w:szCs w:val="24"/>
                            <w:rtl/>
                          </w:rPr>
                          <w:t xml:space="preserve"> للمعهد </w:t>
                        </w:r>
                        <w:r w:rsidRPr="009A5686">
                          <w:rPr>
                            <w:sz w:val="18"/>
                            <w:szCs w:val="24"/>
                            <w:lang w:bidi="ar-EG"/>
                          </w:rPr>
                          <w:t>ETSI</w:t>
                        </w:r>
                      </w:p>
                      <w:p w14:paraId="7251C156" w14:textId="77777777" w:rsidR="009A5686" w:rsidRPr="009A5686" w:rsidRDefault="009A5686" w:rsidP="009A5686">
                        <w:pPr>
                          <w:jc w:val="right"/>
                          <w:rPr>
                            <w:sz w:val="18"/>
                            <w:szCs w:val="24"/>
                            <w:lang w:bidi="ar-EG"/>
                          </w:rPr>
                        </w:pPr>
                      </w:p>
                    </w:txbxContent>
                  </v:textbox>
                </v:shape>
              </v:group>
            </w:pict>
          </mc:Fallback>
        </mc:AlternateContent>
      </w:r>
      <w:r>
        <w:rPr>
          <w:lang w:val="fr-FR"/>
        </w:rPr>
        <w:object w:dxaOrig="7289" w:dyaOrig="6291" w14:anchorId="2282DDA3">
          <v:shape id="_x0000_i1047" type="#_x0000_t75" style="width:364.35pt;height:314.5pt" o:ole="">
            <v:imagedata r:id="rId54" o:title=""/>
          </v:shape>
          <o:OLEObject Type="Embed" ProgID="CorelDraw.Graphic.17" ShapeID="_x0000_i1047" DrawAspect="Content" ObjectID="_1628079686" r:id="rId55"/>
        </w:object>
      </w:r>
    </w:p>
    <w:p w14:paraId="615F956A" w14:textId="77777777" w:rsidR="007D510F" w:rsidRPr="003A6C90" w:rsidRDefault="007D510F" w:rsidP="00770D8C">
      <w:pPr>
        <w:keepNext/>
        <w:spacing w:before="360"/>
        <w:rPr>
          <w:rtl/>
        </w:rPr>
      </w:pPr>
      <w:r>
        <w:rPr>
          <w:rFonts w:hint="cs"/>
          <w:rtl/>
        </w:rPr>
        <w:t xml:space="preserve">يعرض الشكل </w:t>
      </w:r>
      <w:r>
        <w:t>3</w:t>
      </w:r>
      <w:r>
        <w:rPr>
          <w:rFonts w:hint="cs"/>
          <w:rtl/>
        </w:rPr>
        <w:t xml:space="preserve"> مخطط الهوائي المقيس عند </w:t>
      </w:r>
      <w:r>
        <w:t>GHz 71</w:t>
      </w:r>
      <w:r>
        <w:rPr>
          <w:rFonts w:hint="cs"/>
          <w:rtl/>
        </w:rPr>
        <w:t xml:space="preserve"> من أجل هوائي بنسبة </w:t>
      </w:r>
      <w:r w:rsidRPr="00215356">
        <w:t>D/</w:t>
      </w:r>
      <w:r w:rsidRPr="00B06229">
        <w:t>λ</w:t>
      </w:r>
      <w:r w:rsidR="003A6C90">
        <w:rPr>
          <w:rFonts w:hint="cs"/>
          <w:rtl/>
        </w:rPr>
        <w:t xml:space="preserve"> </w:t>
      </w:r>
      <w:r w:rsidR="003A6C90" w:rsidRPr="00215356">
        <w:t>=</w:t>
      </w:r>
      <w:r w:rsidR="003A6C90">
        <w:rPr>
          <w:rFonts w:hint="cs"/>
          <w:rtl/>
        </w:rPr>
        <w:t xml:space="preserve"> </w:t>
      </w:r>
      <w:r w:rsidR="003A6C90" w:rsidRPr="00215356">
        <w:t>140</w:t>
      </w:r>
      <w:r w:rsidR="003A6C90">
        <w:rPr>
          <w:rFonts w:hint="cs"/>
          <w:rtl/>
        </w:rPr>
        <w:t>، بالمقارنة مع المعادلة الواردة في الفقرة</w:t>
      </w:r>
      <w:r w:rsidR="009A5686">
        <w:rPr>
          <w:rFonts w:hint="eastAsia"/>
          <w:rtl/>
        </w:rPr>
        <w:t> </w:t>
      </w:r>
      <w:r w:rsidR="003A6C90">
        <w:t>1.1.2</w:t>
      </w:r>
      <w:r w:rsidR="003A6C90">
        <w:rPr>
          <w:rFonts w:hint="cs"/>
          <w:rtl/>
        </w:rPr>
        <w:t xml:space="preserve"> من </w:t>
      </w:r>
      <w:r w:rsidR="009A5686" w:rsidRPr="009A5686">
        <w:rPr>
          <w:rFonts w:hint="cs"/>
          <w:i/>
          <w:iCs/>
          <w:rtl/>
        </w:rPr>
        <w:t>"</w:t>
      </w:r>
      <w:r w:rsidR="003A6C90" w:rsidRPr="009A5686">
        <w:rPr>
          <w:rFonts w:hint="cs"/>
          <w:i/>
          <w:iCs/>
          <w:rtl/>
        </w:rPr>
        <w:t>توصي</w:t>
      </w:r>
      <w:r w:rsidR="009A5686">
        <w:rPr>
          <w:rFonts w:hint="cs"/>
          <w:i/>
          <w:iCs/>
          <w:rtl/>
        </w:rPr>
        <w:t>"</w:t>
      </w:r>
      <w:r w:rsidR="003A6C90">
        <w:rPr>
          <w:rFonts w:hint="cs"/>
          <w:rtl/>
        </w:rPr>
        <w:t xml:space="preserve">، </w:t>
      </w:r>
      <w:r w:rsidR="00DE32D0">
        <w:rPr>
          <w:rFonts w:hint="cs"/>
          <w:rtl/>
        </w:rPr>
        <w:t>فيما يخص</w:t>
      </w:r>
      <w:r w:rsidR="003A6C90">
        <w:rPr>
          <w:rFonts w:hint="cs"/>
          <w:rtl/>
        </w:rPr>
        <w:t xml:space="preserve"> الترددات دون </w:t>
      </w:r>
      <w:r w:rsidR="003A6C90">
        <w:t>GHz 70</w:t>
      </w:r>
      <w:r w:rsidR="003A6C90">
        <w:rPr>
          <w:rFonts w:hint="cs"/>
          <w:rtl/>
        </w:rPr>
        <w:t xml:space="preserve">، ومع المعادلة الواردة في الفقرة </w:t>
      </w:r>
      <w:r w:rsidR="003A6C90">
        <w:t>2.1.2</w:t>
      </w:r>
      <w:r w:rsidR="003A6C90">
        <w:rPr>
          <w:rFonts w:hint="cs"/>
          <w:rtl/>
        </w:rPr>
        <w:t xml:space="preserve"> من </w:t>
      </w:r>
      <w:r w:rsidR="009A5686" w:rsidRPr="009A5686">
        <w:rPr>
          <w:rFonts w:hint="cs"/>
          <w:i/>
          <w:iCs/>
          <w:rtl/>
        </w:rPr>
        <w:t>"</w:t>
      </w:r>
      <w:r w:rsidR="003A6C90" w:rsidRPr="009A5686">
        <w:rPr>
          <w:rFonts w:hint="cs"/>
          <w:i/>
          <w:iCs/>
          <w:rtl/>
        </w:rPr>
        <w:t>توصي</w:t>
      </w:r>
      <w:r w:rsidR="009A5686" w:rsidRPr="009A5686">
        <w:rPr>
          <w:rFonts w:hint="cs"/>
          <w:i/>
          <w:iCs/>
          <w:rtl/>
        </w:rPr>
        <w:t>"</w:t>
      </w:r>
      <w:r w:rsidR="003A6C90">
        <w:rPr>
          <w:rFonts w:hint="cs"/>
          <w:rtl/>
        </w:rPr>
        <w:t xml:space="preserve">، </w:t>
      </w:r>
      <w:r w:rsidR="00DE32D0">
        <w:rPr>
          <w:rFonts w:hint="cs"/>
          <w:rtl/>
        </w:rPr>
        <w:t>فيما يخص</w:t>
      </w:r>
      <w:r w:rsidR="003A6C90">
        <w:rPr>
          <w:rFonts w:hint="cs"/>
          <w:rtl/>
        </w:rPr>
        <w:t xml:space="preserve"> الترددات فوق</w:t>
      </w:r>
      <w:r w:rsidR="009A5686">
        <w:rPr>
          <w:rFonts w:hint="eastAsia"/>
          <w:rtl/>
        </w:rPr>
        <w:t> </w:t>
      </w:r>
      <w:r w:rsidR="003A6C90">
        <w:t>GHz 70</w:t>
      </w:r>
      <w:r w:rsidR="003A6C90">
        <w:rPr>
          <w:rFonts w:hint="cs"/>
          <w:rtl/>
        </w:rPr>
        <w:t>.</w:t>
      </w:r>
    </w:p>
    <w:p w14:paraId="2AF3E5F8" w14:textId="77777777" w:rsidR="00E467CC" w:rsidRDefault="00E467CC" w:rsidP="00E467CC">
      <w:pPr>
        <w:pStyle w:val="FigureNo"/>
        <w:rPr>
          <w:rtl/>
        </w:rPr>
      </w:pPr>
      <w:r>
        <w:rPr>
          <w:rFonts w:hint="cs"/>
          <w:rtl/>
        </w:rPr>
        <w:lastRenderedPageBreak/>
        <w:t xml:space="preserve">الشكل </w:t>
      </w:r>
      <w:r>
        <w:t>3</w:t>
      </w:r>
    </w:p>
    <w:p w14:paraId="69CA1922" w14:textId="77777777" w:rsidR="00E467CC" w:rsidRPr="00DE32D0" w:rsidRDefault="00DE32D0" w:rsidP="002207A6">
      <w:pPr>
        <w:pStyle w:val="FigureTitle"/>
        <w:rPr>
          <w:rtl/>
          <w:lang w:val="en-US" w:bidi="ar-SA"/>
        </w:rPr>
      </w:pPr>
      <w:r>
        <w:rPr>
          <w:rFonts w:hint="cs"/>
          <w:rtl/>
        </w:rPr>
        <w:t xml:space="preserve">مخطط هوائي مقيس عند </w:t>
      </w:r>
      <w:r>
        <w:rPr>
          <w:lang w:val="en-US"/>
        </w:rPr>
        <w:t>GHz 71</w:t>
      </w:r>
      <w:r>
        <w:rPr>
          <w:rFonts w:hint="cs"/>
          <w:rtl/>
          <w:lang w:val="en-US" w:bidi="ar-SA"/>
        </w:rPr>
        <w:t>، بالمقارنة مع المعادلات</w:t>
      </w:r>
      <w:r w:rsidR="002207A6">
        <w:rPr>
          <w:rFonts w:hint="cs"/>
          <w:rtl/>
          <w:lang w:val="en-US" w:bidi="ar-SA"/>
        </w:rPr>
        <w:t xml:space="preserve"> المتعلقة بالترددات</w:t>
      </w:r>
      <w:r>
        <w:rPr>
          <w:rFonts w:hint="cs"/>
          <w:rtl/>
          <w:lang w:val="en-US" w:bidi="ar-SA"/>
        </w:rPr>
        <w:t xml:space="preserve"> تحت/</w:t>
      </w:r>
      <w:r w:rsidR="002207A6">
        <w:rPr>
          <w:rFonts w:hint="cs"/>
          <w:rtl/>
          <w:lang w:val="en-US" w:bidi="ar-SA"/>
        </w:rPr>
        <w:t>فوق</w:t>
      </w:r>
      <w:r>
        <w:rPr>
          <w:rFonts w:hint="cs"/>
          <w:rtl/>
          <w:lang w:val="en-US" w:bidi="ar-SA"/>
        </w:rPr>
        <w:t xml:space="preserve"> </w:t>
      </w:r>
      <w:r>
        <w:rPr>
          <w:lang w:val="en-US" w:bidi="ar-SA"/>
        </w:rPr>
        <w:t>GHz 70</w:t>
      </w:r>
    </w:p>
    <w:p w14:paraId="0933167B" w14:textId="77777777" w:rsidR="00E467CC" w:rsidRDefault="009A5686" w:rsidP="003470A1">
      <w:pPr>
        <w:pStyle w:val="Figure"/>
        <w:rPr>
          <w:rtl/>
        </w:rPr>
      </w:pPr>
      <w:r>
        <w:rPr>
          <w:noProof/>
          <w:rtl/>
          <w:lang w:val="en-GB" w:eastAsia="en-GB"/>
        </w:rPr>
        <mc:AlternateContent>
          <mc:Choice Requires="wpg">
            <w:drawing>
              <wp:anchor distT="0" distB="0" distL="114300" distR="114300" simplePos="0" relativeHeight="251673088" behindDoc="0" locked="0" layoutInCell="1" allowOverlap="1" wp14:anchorId="117D8CFC" wp14:editId="4CC0E74F">
                <wp:simplePos x="0" y="0"/>
                <wp:positionH relativeFrom="column">
                  <wp:posOffset>723956</wp:posOffset>
                </wp:positionH>
                <wp:positionV relativeFrom="paragraph">
                  <wp:posOffset>904875</wp:posOffset>
                </wp:positionV>
                <wp:extent cx="4101119" cy="3082092"/>
                <wp:effectExtent l="0" t="0" r="13970" b="4445"/>
                <wp:wrapNone/>
                <wp:docPr id="16" name="Group 16"/>
                <wp:cNvGraphicFramePr/>
                <a:graphic xmlns:a="http://schemas.openxmlformats.org/drawingml/2006/main">
                  <a:graphicData uri="http://schemas.microsoft.com/office/word/2010/wordprocessingGroup">
                    <wpg:wgp>
                      <wpg:cNvGrpSpPr/>
                      <wpg:grpSpPr>
                        <a:xfrm>
                          <a:off x="0" y="0"/>
                          <a:ext cx="4101119" cy="3082092"/>
                          <a:chOff x="-131673" y="-14630"/>
                          <a:chExt cx="4101119" cy="3082092"/>
                        </a:xfrm>
                      </wpg:grpSpPr>
                      <wps:wsp>
                        <wps:cNvPr id="17" name="Text Box 17"/>
                        <wps:cNvSpPr txBox="1"/>
                        <wps:spPr>
                          <a:xfrm rot="16200000">
                            <a:off x="-536119" y="389816"/>
                            <a:ext cx="1125415" cy="3165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70A56" w14:textId="77777777" w:rsidR="009A5686" w:rsidRPr="009A5686" w:rsidRDefault="009A5686" w:rsidP="009A5686">
                              <w:pPr>
                                <w:jc w:val="center"/>
                                <w:rPr>
                                  <w:sz w:val="18"/>
                                  <w:szCs w:val="24"/>
                                  <w:lang w:bidi="ar-EG"/>
                                </w:rPr>
                              </w:pPr>
                              <w:r w:rsidRPr="009A5686">
                                <w:rPr>
                                  <w:rFonts w:hint="cs"/>
                                  <w:sz w:val="18"/>
                                  <w:szCs w:val="24"/>
                                  <w:rtl/>
                                  <w:lang w:bidi="ar-EG"/>
                                </w:rPr>
                                <w:t xml:space="preserve">كسب الهوائي </w:t>
                              </w:r>
                              <w:r w:rsidRPr="009A5686">
                                <w:rPr>
                                  <w:sz w:val="18"/>
                                  <w:szCs w:val="24"/>
                                  <w:lang w:bidi="ar-EG"/>
                                </w:rPr>
                                <w:t>(</w:t>
                              </w:r>
                              <w:proofErr w:type="spellStart"/>
                              <w:r w:rsidRPr="009A5686">
                                <w:rPr>
                                  <w:sz w:val="18"/>
                                  <w:szCs w:val="24"/>
                                  <w:lang w:bidi="ar-EG"/>
                                </w:rPr>
                                <w:t>dBi</w:t>
                              </w:r>
                              <w:proofErr w:type="spellEnd"/>
                              <w:r w:rsidRPr="009A5686">
                                <w:rPr>
                                  <w:sz w:val="18"/>
                                  <w:szCs w:val="24"/>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1604634" y="2068293"/>
                            <a:ext cx="1411794" cy="3165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EC8091" w14:textId="77777777" w:rsidR="009A5686" w:rsidRPr="009A5686" w:rsidRDefault="009A5686" w:rsidP="009A5686">
                              <w:pPr>
                                <w:jc w:val="center"/>
                                <w:rPr>
                                  <w:sz w:val="18"/>
                                  <w:szCs w:val="24"/>
                                  <w:lang w:bidi="ar-EG"/>
                                </w:rPr>
                              </w:pPr>
                              <w:r w:rsidRPr="009A5686">
                                <w:rPr>
                                  <w:rFonts w:hint="cs"/>
                                  <w:sz w:val="18"/>
                                  <w:szCs w:val="24"/>
                                  <w:rtl/>
                                  <w:lang w:bidi="ar-EG"/>
                                </w:rPr>
                                <w:t>زاوية خارج المحور (بالدرجات)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05947" y="2364805"/>
                            <a:ext cx="3063499" cy="3165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CD75C" w14:textId="77777777" w:rsidR="009A5686" w:rsidRPr="009A5686" w:rsidRDefault="009A5686" w:rsidP="009A5686">
                              <w:pPr>
                                <w:jc w:val="right"/>
                                <w:rPr>
                                  <w:sz w:val="18"/>
                                  <w:szCs w:val="24"/>
                                  <w:rtl/>
                                </w:rPr>
                              </w:pPr>
                              <w:r w:rsidRPr="009A5686">
                                <w:rPr>
                                  <w:rFonts w:hint="cs"/>
                                  <w:sz w:val="18"/>
                                  <w:szCs w:val="24"/>
                                  <w:rtl/>
                                </w:rPr>
                                <w:t xml:space="preserve">هوائي </w:t>
                              </w:r>
                              <w:r w:rsidRPr="009A5686">
                                <w:rPr>
                                  <w:sz w:val="18"/>
                                  <w:szCs w:val="24"/>
                                </w:rPr>
                                <w:t>MTI-799001</w:t>
                              </w:r>
                              <w:r w:rsidRPr="009A5686">
                                <w:rPr>
                                  <w:rFonts w:hint="cs"/>
                                  <w:sz w:val="18"/>
                                  <w:szCs w:val="24"/>
                                  <w:rtl/>
                                </w:rPr>
                                <w:t xml:space="preserve"> بقياس قدمين </w:t>
                              </w:r>
                              <w:r w:rsidRPr="009A5686">
                                <w:rPr>
                                  <w:sz w:val="18"/>
                                  <w:szCs w:val="24"/>
                                </w:rPr>
                                <w:t>(2)</w:t>
                              </w:r>
                              <w:r w:rsidRPr="009A5686">
                                <w:rPr>
                                  <w:rFonts w:hint="cs"/>
                                  <w:sz w:val="18"/>
                                  <w:szCs w:val="24"/>
                                  <w:rtl/>
                                  <w:lang w:bidi="ar-EG"/>
                                </w:rPr>
                                <w:t xml:space="preserve">، </w:t>
                              </w:r>
                              <w:r w:rsidRPr="009A5686">
                                <w:rPr>
                                  <w:sz w:val="18"/>
                                  <w:szCs w:val="24"/>
                                </w:rPr>
                                <w:t>49,2</w:t>
                              </w:r>
                              <w:r w:rsidRPr="009A5686">
                                <w:rPr>
                                  <w:rFonts w:hint="cs"/>
                                  <w:sz w:val="18"/>
                                  <w:szCs w:val="24"/>
                                  <w:rtl/>
                                </w:rPr>
                                <w:t xml:space="preserve"> </w:t>
                              </w:r>
                              <w:proofErr w:type="spellStart"/>
                              <w:r w:rsidRPr="009A5686">
                                <w:rPr>
                                  <w:sz w:val="18"/>
                                  <w:szCs w:val="24"/>
                                </w:rPr>
                                <w:t>dBi</w:t>
                              </w:r>
                              <w:proofErr w:type="spellEnd"/>
                              <w:r w:rsidRPr="009A5686">
                                <w:rPr>
                                  <w:rFonts w:hint="cs"/>
                                  <w:sz w:val="18"/>
                                  <w:szCs w:val="24"/>
                                  <w:rtl/>
                                </w:rPr>
                                <w:t xml:space="preserve">؛ </w:t>
                              </w:r>
                              <w:r w:rsidRPr="009A5686">
                                <w:rPr>
                                  <w:sz w:val="18"/>
                                  <w:szCs w:val="24"/>
                                </w:rPr>
                                <w:t>GHz 71</w:t>
                              </w:r>
                            </w:p>
                            <w:p w14:paraId="79FECC45" w14:textId="77777777" w:rsidR="009A5686" w:rsidRPr="009A5686" w:rsidRDefault="009A5686" w:rsidP="009A5686">
                              <w:pPr>
                                <w:jc w:val="right"/>
                                <w:rPr>
                                  <w:sz w:val="18"/>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06080" y="2562373"/>
                            <a:ext cx="1657978" cy="316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17FDB" w14:textId="77777777" w:rsidR="009A5686" w:rsidRPr="009A5686" w:rsidRDefault="009A5686" w:rsidP="009A5686">
                              <w:pPr>
                                <w:jc w:val="right"/>
                                <w:rPr>
                                  <w:sz w:val="18"/>
                                  <w:szCs w:val="24"/>
                                  <w:lang w:bidi="ar-EG"/>
                                </w:rPr>
                              </w:pPr>
                              <w:r w:rsidRPr="009A5686">
                                <w:rPr>
                                  <w:sz w:val="18"/>
                                  <w:szCs w:val="24"/>
                                </w:rPr>
                                <w:t>ITU-R F.1245</w:t>
                              </w:r>
                              <w:r w:rsidRPr="009A5686">
                                <w:rPr>
                                  <w:rFonts w:hint="cs"/>
                                  <w:sz w:val="18"/>
                                  <w:szCs w:val="24"/>
                                  <w:rtl/>
                                </w:rPr>
                                <w:t xml:space="preserve"> فوق </w:t>
                              </w:r>
                              <w:r w:rsidRPr="009A5686">
                                <w:rPr>
                                  <w:sz w:val="18"/>
                                  <w:szCs w:val="24"/>
                                </w:rPr>
                                <w:t>GHz 70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06080" y="2750939"/>
                            <a:ext cx="1411794" cy="3165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16F4B3" w14:textId="77777777" w:rsidR="009A5686" w:rsidRPr="009A5686" w:rsidRDefault="009A5686" w:rsidP="009A5686">
                              <w:pPr>
                                <w:jc w:val="right"/>
                                <w:rPr>
                                  <w:sz w:val="18"/>
                                  <w:szCs w:val="24"/>
                                  <w:lang w:bidi="ar-EG"/>
                                </w:rPr>
                              </w:pPr>
                              <w:r w:rsidRPr="009A5686">
                                <w:rPr>
                                  <w:sz w:val="18"/>
                                  <w:szCs w:val="24"/>
                                </w:rPr>
                                <w:t>ITU-R F.1245</w:t>
                              </w:r>
                              <w:r w:rsidRPr="009A5686">
                                <w:rPr>
                                  <w:rFonts w:hint="cs"/>
                                  <w:sz w:val="18"/>
                                  <w:szCs w:val="24"/>
                                  <w:rtl/>
                                </w:rPr>
                                <w:t xml:space="preserve"> تحت </w:t>
                              </w:r>
                              <w:r w:rsidRPr="009A5686">
                                <w:rPr>
                                  <w:sz w:val="18"/>
                                  <w:szCs w:val="24"/>
                                </w:rPr>
                                <w:t>GHz 70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7D8CFC" id="Group 16" o:spid="_x0000_s1036" style="position:absolute;left:0;text-align:left;margin-left:57pt;margin-top:71.25pt;width:322.9pt;height:242.7pt;z-index:251673088;mso-width-relative:margin;mso-height-relative:margin" coordorigin="-1316,-146" coordsize="41011,3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">
                <v:shape id="Text Box 17" o:spid="_x0000_s1037" type="#_x0000_t202" style="position:absolute;left:-5361;top:3899;width:11253;height:31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" filled="f" stroked="f" strokeweight=".5pt">
                  <v:textbox inset="0,0,0,0">
                    <w:txbxContent>
                      <w:p w14:paraId="64D70A56" w14:textId="77777777" w:rsidR="009A5686" w:rsidRPr="009A5686" w:rsidRDefault="009A5686" w:rsidP="009A5686">
                        <w:pPr>
                          <w:jc w:val="center"/>
                          <w:rPr>
                            <w:sz w:val="18"/>
                            <w:szCs w:val="24"/>
                            <w:lang w:bidi="ar-EG"/>
                          </w:rPr>
                        </w:pPr>
                        <w:r w:rsidRPr="009A5686">
                          <w:rPr>
                            <w:rFonts w:hint="cs"/>
                            <w:sz w:val="18"/>
                            <w:szCs w:val="24"/>
                            <w:rtl/>
                            <w:lang w:bidi="ar-EG"/>
                          </w:rPr>
                          <w:t xml:space="preserve">كسب الهوائي </w:t>
                        </w:r>
                        <w:r w:rsidRPr="009A5686">
                          <w:rPr>
                            <w:sz w:val="18"/>
                            <w:szCs w:val="24"/>
                            <w:lang w:bidi="ar-EG"/>
                          </w:rPr>
                          <w:t>(</w:t>
                        </w:r>
                        <w:proofErr w:type="spellStart"/>
                        <w:r w:rsidRPr="009A5686">
                          <w:rPr>
                            <w:sz w:val="18"/>
                            <w:szCs w:val="24"/>
                            <w:lang w:bidi="ar-EG"/>
                          </w:rPr>
                          <w:t>dBi</w:t>
                        </w:r>
                        <w:proofErr w:type="spellEnd"/>
                        <w:r w:rsidRPr="009A5686">
                          <w:rPr>
                            <w:sz w:val="18"/>
                            <w:szCs w:val="24"/>
                            <w:lang w:bidi="ar-EG"/>
                          </w:rPr>
                          <w:t>)</w:t>
                        </w:r>
                      </w:p>
                    </w:txbxContent>
                  </v:textbox>
                </v:shape>
                <v:shape id="Text Box 18" o:spid="_x0000_s1038" type="#_x0000_t202" style="position:absolute;left:16046;top:20682;width:14118;height:3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tM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" filled="f" stroked="f" strokeweight=".5pt">
                  <v:textbox inset="0,0,0,0">
                    <w:txbxContent>
                      <w:p w14:paraId="2CEC8091" w14:textId="77777777" w:rsidR="009A5686" w:rsidRPr="009A5686" w:rsidRDefault="009A5686" w:rsidP="009A5686">
                        <w:pPr>
                          <w:jc w:val="center"/>
                          <w:rPr>
                            <w:sz w:val="18"/>
                            <w:szCs w:val="24"/>
                            <w:lang w:bidi="ar-EG"/>
                          </w:rPr>
                        </w:pPr>
                        <w:r w:rsidRPr="009A5686">
                          <w:rPr>
                            <w:rFonts w:hint="cs"/>
                            <w:sz w:val="18"/>
                            <w:szCs w:val="24"/>
                            <w:rtl/>
                            <w:lang w:bidi="ar-EG"/>
                          </w:rPr>
                          <w:t>زاوية خارج المحور (بالدرجات)</w:t>
                        </w:r>
                      </w:p>
                    </w:txbxContent>
                  </v:textbox>
                </v:shape>
                <v:shape id="Text Box 19" o:spid="_x0000_s1039" type="#_x0000_t202" style="position:absolute;left:9059;top:23648;width:30635;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14:paraId="769CD75C" w14:textId="77777777" w:rsidR="009A5686" w:rsidRPr="009A5686" w:rsidRDefault="009A5686" w:rsidP="009A5686">
                        <w:pPr>
                          <w:jc w:val="right"/>
                          <w:rPr>
                            <w:sz w:val="18"/>
                            <w:szCs w:val="24"/>
                            <w:rtl/>
                          </w:rPr>
                        </w:pPr>
                        <w:r w:rsidRPr="009A5686">
                          <w:rPr>
                            <w:rFonts w:hint="cs"/>
                            <w:sz w:val="18"/>
                            <w:szCs w:val="24"/>
                            <w:rtl/>
                          </w:rPr>
                          <w:t xml:space="preserve">هوائي </w:t>
                        </w:r>
                        <w:r w:rsidRPr="009A5686">
                          <w:rPr>
                            <w:sz w:val="18"/>
                            <w:szCs w:val="24"/>
                          </w:rPr>
                          <w:t>MTI-799001</w:t>
                        </w:r>
                        <w:r w:rsidRPr="009A5686">
                          <w:rPr>
                            <w:rFonts w:hint="cs"/>
                            <w:sz w:val="18"/>
                            <w:szCs w:val="24"/>
                            <w:rtl/>
                          </w:rPr>
                          <w:t xml:space="preserve"> بقياس قدمين </w:t>
                        </w:r>
                        <w:r w:rsidRPr="009A5686">
                          <w:rPr>
                            <w:sz w:val="18"/>
                            <w:szCs w:val="24"/>
                          </w:rPr>
                          <w:t>(2)</w:t>
                        </w:r>
                        <w:r w:rsidRPr="009A5686">
                          <w:rPr>
                            <w:rFonts w:hint="cs"/>
                            <w:sz w:val="18"/>
                            <w:szCs w:val="24"/>
                            <w:rtl/>
                            <w:lang w:bidi="ar-EG"/>
                          </w:rPr>
                          <w:t xml:space="preserve">، </w:t>
                        </w:r>
                        <w:r w:rsidRPr="009A5686">
                          <w:rPr>
                            <w:sz w:val="18"/>
                            <w:szCs w:val="24"/>
                          </w:rPr>
                          <w:t>49,2</w:t>
                        </w:r>
                        <w:r w:rsidRPr="009A5686">
                          <w:rPr>
                            <w:rFonts w:hint="cs"/>
                            <w:sz w:val="18"/>
                            <w:szCs w:val="24"/>
                            <w:rtl/>
                          </w:rPr>
                          <w:t xml:space="preserve"> </w:t>
                        </w:r>
                        <w:proofErr w:type="spellStart"/>
                        <w:r w:rsidRPr="009A5686">
                          <w:rPr>
                            <w:sz w:val="18"/>
                            <w:szCs w:val="24"/>
                          </w:rPr>
                          <w:t>dBi</w:t>
                        </w:r>
                        <w:proofErr w:type="spellEnd"/>
                        <w:r w:rsidRPr="009A5686">
                          <w:rPr>
                            <w:rFonts w:hint="cs"/>
                            <w:sz w:val="18"/>
                            <w:szCs w:val="24"/>
                            <w:rtl/>
                          </w:rPr>
                          <w:t xml:space="preserve">؛ </w:t>
                        </w:r>
                        <w:r w:rsidRPr="009A5686">
                          <w:rPr>
                            <w:sz w:val="18"/>
                            <w:szCs w:val="24"/>
                          </w:rPr>
                          <w:t>GHz 71</w:t>
                        </w:r>
                      </w:p>
                      <w:p w14:paraId="79FECC45" w14:textId="77777777" w:rsidR="009A5686" w:rsidRPr="009A5686" w:rsidRDefault="009A5686" w:rsidP="009A5686">
                        <w:pPr>
                          <w:jc w:val="right"/>
                          <w:rPr>
                            <w:sz w:val="18"/>
                            <w:szCs w:val="24"/>
                          </w:rPr>
                        </w:pPr>
                      </w:p>
                    </w:txbxContent>
                  </v:textbox>
                </v:shape>
                <v:shape id="Text Box 20" o:spid="_x0000_s1040" type="#_x0000_t202" style="position:absolute;left:9060;top:25623;width:16580;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" filled="f" stroked="f" strokeweight=".5pt">
                  <v:textbox inset="0,0,0,0">
                    <w:txbxContent>
                      <w:p w14:paraId="01C17FDB" w14:textId="77777777" w:rsidR="009A5686" w:rsidRPr="009A5686" w:rsidRDefault="009A5686" w:rsidP="009A5686">
                        <w:pPr>
                          <w:jc w:val="right"/>
                          <w:rPr>
                            <w:sz w:val="18"/>
                            <w:szCs w:val="24"/>
                            <w:lang w:bidi="ar-EG"/>
                          </w:rPr>
                        </w:pPr>
                        <w:r w:rsidRPr="009A5686">
                          <w:rPr>
                            <w:sz w:val="18"/>
                            <w:szCs w:val="24"/>
                          </w:rPr>
                          <w:t>ITU-R F.1245</w:t>
                        </w:r>
                        <w:r w:rsidRPr="009A5686">
                          <w:rPr>
                            <w:rFonts w:hint="cs"/>
                            <w:sz w:val="18"/>
                            <w:szCs w:val="24"/>
                            <w:rtl/>
                          </w:rPr>
                          <w:t xml:space="preserve"> فوق </w:t>
                        </w:r>
                        <w:r w:rsidRPr="009A5686">
                          <w:rPr>
                            <w:sz w:val="18"/>
                            <w:szCs w:val="24"/>
                          </w:rPr>
                          <w:t>GHz 70</w:t>
                        </w:r>
                      </w:p>
                    </w:txbxContent>
                  </v:textbox>
                </v:shape>
                <v:shape id="Text Box 21" o:spid="_x0000_s1041" type="#_x0000_t202" style="position:absolute;left:9060;top:27509;width:14118;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" filled="f" stroked="f" strokeweight=".5pt">
                  <v:textbox inset="0,0,0,0">
                    <w:txbxContent>
                      <w:p w14:paraId="3616F4B3" w14:textId="77777777" w:rsidR="009A5686" w:rsidRPr="009A5686" w:rsidRDefault="009A5686" w:rsidP="009A5686">
                        <w:pPr>
                          <w:jc w:val="right"/>
                          <w:rPr>
                            <w:sz w:val="18"/>
                            <w:szCs w:val="24"/>
                            <w:lang w:bidi="ar-EG"/>
                          </w:rPr>
                        </w:pPr>
                        <w:r w:rsidRPr="009A5686">
                          <w:rPr>
                            <w:sz w:val="18"/>
                            <w:szCs w:val="24"/>
                          </w:rPr>
                          <w:t>ITU-R F.1245</w:t>
                        </w:r>
                        <w:r w:rsidRPr="009A5686">
                          <w:rPr>
                            <w:rFonts w:hint="cs"/>
                            <w:sz w:val="18"/>
                            <w:szCs w:val="24"/>
                            <w:rtl/>
                          </w:rPr>
                          <w:t xml:space="preserve"> تحت </w:t>
                        </w:r>
                        <w:r w:rsidRPr="009A5686">
                          <w:rPr>
                            <w:sz w:val="18"/>
                            <w:szCs w:val="24"/>
                          </w:rPr>
                          <w:t>GHz 70</w:t>
                        </w:r>
                      </w:p>
                    </w:txbxContent>
                  </v:textbox>
                </v:shape>
              </v:group>
            </w:pict>
          </mc:Fallback>
        </mc:AlternateContent>
      </w:r>
      <w:r>
        <w:object w:dxaOrig="6446" w:dyaOrig="6243" w14:anchorId="5BF00859">
          <v:shape id="_x0000_i1048" type="#_x0000_t75" style="width:322.8pt;height:312.15pt" o:ole="">
            <v:imagedata r:id="rId56" o:title=""/>
          </v:shape>
          <o:OLEObject Type="Embed" ProgID="CorelDraw.Graphic.17" ShapeID="_x0000_i1048" DrawAspect="Content" ObjectID="_1628079687" r:id="rId57"/>
        </w:object>
      </w:r>
    </w:p>
    <w:p w14:paraId="07F21A18" w14:textId="77777777" w:rsidR="006F0D7E" w:rsidRDefault="00E467CC" w:rsidP="006F0D7E">
      <w:pPr>
        <w:pStyle w:val="Heading1"/>
        <w:rPr>
          <w:rtl/>
          <w:lang w:bidi="ar-EG"/>
        </w:rPr>
      </w:pPr>
      <w:bookmarkStart w:id="13" w:name="_Toc412538208"/>
      <w:r>
        <w:t>5</w:t>
      </w:r>
      <w:r w:rsidR="006F0D7E">
        <w:tab/>
      </w:r>
      <w:r w:rsidR="006F0D7E">
        <w:rPr>
          <w:rFonts w:hint="cs"/>
          <w:rtl/>
          <w:lang w:bidi="ar-EG"/>
        </w:rPr>
        <w:t>الخلاصة</w:t>
      </w:r>
      <w:bookmarkEnd w:id="13"/>
    </w:p>
    <w:p w14:paraId="6DDFC10A" w14:textId="77777777" w:rsidR="006F0D7E" w:rsidRPr="004E02A4" w:rsidRDefault="006B1786" w:rsidP="001B4B98">
      <w:pPr>
        <w:rPr>
          <w:rtl/>
          <w:lang w:bidi="ar-EG"/>
        </w:rPr>
      </w:pPr>
      <w:r>
        <w:rPr>
          <w:rFonts w:hint="cs"/>
          <w:rtl/>
          <w:lang w:bidi="ar-EG"/>
        </w:rPr>
        <w:t>أخذاً</w:t>
      </w:r>
      <w:r w:rsidR="001B4B98" w:rsidRPr="001B4B98">
        <w:rPr>
          <w:rFonts w:hint="cs"/>
          <w:rtl/>
          <w:lang w:bidi="ar-EG"/>
        </w:rPr>
        <w:t xml:space="preserve"> بعين الاعتبار</w:t>
      </w:r>
      <w:r w:rsidR="006F0D7E" w:rsidRPr="001B4B98">
        <w:rPr>
          <w:rFonts w:hint="cs"/>
          <w:rtl/>
          <w:lang w:bidi="ar-EG"/>
        </w:rPr>
        <w:t xml:space="preserve"> الجدولين </w:t>
      </w:r>
      <w:r w:rsidR="006F0D7E" w:rsidRPr="001B4B98">
        <w:rPr>
          <w:lang w:bidi="ar-EG"/>
        </w:rPr>
        <w:t>1</w:t>
      </w:r>
      <w:r w:rsidR="006F0D7E" w:rsidRPr="001B4B98">
        <w:rPr>
          <w:rFonts w:hint="cs"/>
          <w:rtl/>
          <w:lang w:bidi="ar-EG"/>
        </w:rPr>
        <w:t xml:space="preserve"> و</w:t>
      </w:r>
      <w:r w:rsidR="006F0D7E" w:rsidRPr="001B4B98">
        <w:rPr>
          <w:lang w:bidi="ar-EG"/>
        </w:rPr>
        <w:t>2</w:t>
      </w:r>
      <w:r w:rsidR="006F0D7E" w:rsidRPr="001B4B98">
        <w:rPr>
          <w:rFonts w:hint="cs"/>
          <w:rtl/>
          <w:lang w:bidi="ar-EG"/>
        </w:rPr>
        <w:t xml:space="preserve">، </w:t>
      </w:r>
      <w:r w:rsidR="001B4B98" w:rsidRPr="001B4B98">
        <w:rPr>
          <w:rFonts w:hint="cs"/>
          <w:rtl/>
          <w:lang w:bidi="ar-EG"/>
        </w:rPr>
        <w:t>يبدو أن</w:t>
      </w:r>
      <w:r w:rsidR="006F0D7E" w:rsidRPr="001B4B98">
        <w:rPr>
          <w:rFonts w:hint="cs"/>
          <w:rtl/>
          <w:lang w:bidi="ar-EG"/>
        </w:rPr>
        <w:t xml:space="preserve"> قيمة قدرها </w:t>
      </w:r>
      <w:r w:rsidR="006F0D7E" w:rsidRPr="001B4B98">
        <w:rPr>
          <w:lang w:bidi="ar-EG"/>
        </w:rPr>
        <w:t>dB 20</w:t>
      </w:r>
      <w:r w:rsidR="006F0D7E" w:rsidRPr="001B4B98">
        <w:rPr>
          <w:rFonts w:hint="cs"/>
          <w:rtl/>
          <w:lang w:bidi="ar-EG"/>
        </w:rPr>
        <w:t xml:space="preserve"> تعتبر مناسبة للعزل</w:t>
      </w:r>
      <w:bookmarkStart w:id="14" w:name="_GoBack"/>
      <w:bookmarkEnd w:id="14"/>
      <w:r w:rsidR="006F0D7E" w:rsidRPr="001B4B98">
        <w:rPr>
          <w:rFonts w:hint="cs"/>
          <w:rtl/>
          <w:lang w:bidi="ar-EG"/>
        </w:rPr>
        <w:t xml:space="preserve"> </w:t>
      </w:r>
      <w:r w:rsidR="006F0D7E" w:rsidRPr="001B4B98">
        <w:rPr>
          <w:lang w:bidi="ar-EG"/>
        </w:rPr>
        <w:t>XPI</w:t>
      </w:r>
      <w:r w:rsidR="006F0D7E" w:rsidRPr="001B4B98">
        <w:rPr>
          <w:rFonts w:hint="cs"/>
          <w:rtl/>
          <w:lang w:bidi="ar-EG"/>
        </w:rPr>
        <w:t xml:space="preserve"> لهوائيات الترحيل الراديوي</w:t>
      </w:r>
      <w:r w:rsidR="001B4B98" w:rsidRPr="001B4B98">
        <w:rPr>
          <w:rFonts w:hint="cs"/>
          <w:rtl/>
          <w:lang w:bidi="ar-EG"/>
        </w:rPr>
        <w:t xml:space="preserve"> تحت </w:t>
      </w:r>
      <w:r w:rsidR="001B4B98" w:rsidRPr="001B4B98">
        <w:rPr>
          <w:lang w:bidi="ar-EG"/>
        </w:rPr>
        <w:t>GHz 40</w:t>
      </w:r>
      <w:r w:rsidR="001B4B98">
        <w:rPr>
          <w:rFonts w:hint="cs"/>
          <w:rtl/>
          <w:lang w:bidi="ar-EG"/>
        </w:rPr>
        <w:t>.</w:t>
      </w:r>
      <w:r w:rsidR="006F0D7E">
        <w:rPr>
          <w:rFonts w:hint="cs"/>
          <w:rtl/>
          <w:lang w:bidi="ar-EG"/>
        </w:rPr>
        <w:t xml:space="preserve"> </w:t>
      </w:r>
      <w:r w:rsidR="002B1715">
        <w:rPr>
          <w:rFonts w:hint="cs"/>
          <w:rtl/>
          <w:lang w:bidi="ar-EG"/>
        </w:rPr>
        <w:t xml:space="preserve">ومع ذلك، توفر الهوائيات الحديثة </w:t>
      </w:r>
      <w:r w:rsidR="00EC5C98">
        <w:rPr>
          <w:rFonts w:hint="cs"/>
          <w:rtl/>
          <w:lang w:bidi="ar-EG"/>
        </w:rPr>
        <w:t xml:space="preserve">عزلاً </w:t>
      </w:r>
      <w:r w:rsidR="00EC5C98" w:rsidRPr="001B4B98">
        <w:rPr>
          <w:lang w:bidi="ar-EG"/>
        </w:rPr>
        <w:t>XPI</w:t>
      </w:r>
      <w:r w:rsidR="00EC5C98">
        <w:rPr>
          <w:rFonts w:hint="cs"/>
          <w:rtl/>
          <w:lang w:bidi="ar-EG"/>
        </w:rPr>
        <w:t xml:space="preserve"> أعلى. </w:t>
      </w:r>
      <w:r w:rsidR="006F0D7E">
        <w:rPr>
          <w:rFonts w:hint="cs"/>
          <w:rtl/>
          <w:lang w:bidi="ar-EG"/>
        </w:rPr>
        <w:t>وبأخذ الشكل </w:t>
      </w:r>
      <w:r w:rsidR="006F0D7E">
        <w:rPr>
          <w:lang w:bidi="ar-EG"/>
        </w:rPr>
        <w:t>1</w:t>
      </w:r>
      <w:r w:rsidR="006F0D7E">
        <w:rPr>
          <w:rFonts w:hint="cs"/>
          <w:rtl/>
          <w:lang w:bidi="ar-EG"/>
        </w:rPr>
        <w:t xml:space="preserve"> في الاعتبار، فإن قيمة قدرها </w:t>
      </w:r>
      <w:r w:rsidR="006F0D7E" w:rsidRPr="004D72C1">
        <w:rPr>
          <w:spacing w:val="6"/>
          <w:lang w:bidi="ar-EG"/>
        </w:rPr>
        <w:t>dB 20</w:t>
      </w:r>
      <w:r w:rsidR="006F0D7E">
        <w:rPr>
          <w:rFonts w:hint="cs"/>
          <w:rtl/>
          <w:lang w:bidi="ar-EG"/>
        </w:rPr>
        <w:t xml:space="preserve"> للعزل </w:t>
      </w:r>
      <w:r w:rsidR="006F0D7E">
        <w:rPr>
          <w:lang w:bidi="ar-EG"/>
        </w:rPr>
        <w:t>XPI</w:t>
      </w:r>
      <w:r w:rsidR="006F0D7E">
        <w:rPr>
          <w:rFonts w:hint="cs"/>
          <w:rtl/>
          <w:lang w:bidi="ar-EG"/>
        </w:rPr>
        <w:t xml:space="preserve"> وحد أقصى مؤقت للنسبة المحورية للاستقطاب الدائري </w:t>
      </w:r>
      <w:r w:rsidR="006F0D7E" w:rsidRPr="0022691E">
        <w:rPr>
          <w:lang w:val="en-GB" w:bidi="ar-EG"/>
        </w:rPr>
        <w:t>(R)</w:t>
      </w:r>
      <w:r w:rsidR="006F0D7E">
        <w:rPr>
          <w:rFonts w:hint="cs"/>
          <w:rtl/>
          <w:lang w:val="en-GB" w:bidi="ar-EG"/>
        </w:rPr>
        <w:t xml:space="preserve"> للهوائي المتسبب في</w:t>
      </w:r>
      <w:r w:rsidR="006F0D7E">
        <w:rPr>
          <w:rFonts w:hint="eastAsia"/>
          <w:rtl/>
          <w:lang w:val="en-GB" w:bidi="ar-EG"/>
        </w:rPr>
        <w:t> </w:t>
      </w:r>
      <w:r w:rsidR="006F0D7E">
        <w:rPr>
          <w:rFonts w:hint="cs"/>
          <w:rtl/>
          <w:lang w:val="en-GB" w:bidi="ar-EG"/>
        </w:rPr>
        <w:t xml:space="preserve">التداخل مقداره </w:t>
      </w:r>
      <w:r w:rsidR="006F0D7E" w:rsidRPr="0022691E">
        <w:rPr>
          <w:lang w:val="en-GB" w:bidi="ar-EG"/>
        </w:rPr>
        <w:t>dB 1,5</w:t>
      </w:r>
      <w:r w:rsidR="006F0D7E">
        <w:rPr>
          <w:rFonts w:hint="cs"/>
          <w:rtl/>
          <w:lang w:val="en-GB" w:bidi="ar-EG"/>
        </w:rPr>
        <w:t xml:space="preserve">، يطبق حول اتجاه تسديد هوائيات المحطات الفضائية التي لا تتبع إعادة استعمال الترددات عن طريق الاستقطاب العمودي والتي تعمل في نطاقات تردد من </w:t>
      </w:r>
      <w:r w:rsidR="006F0D7E" w:rsidRPr="0022691E">
        <w:rPr>
          <w:lang w:val="en-GB" w:bidi="ar-EG"/>
        </w:rPr>
        <w:t>2</w:t>
      </w:r>
      <w:r w:rsidR="006F0D7E">
        <w:rPr>
          <w:rFonts w:hint="cs"/>
          <w:rtl/>
          <w:lang w:val="en-GB" w:bidi="ar-EG"/>
        </w:rPr>
        <w:t xml:space="preserve"> إلى </w:t>
      </w:r>
      <w:r w:rsidR="006F0D7E" w:rsidRPr="0022691E">
        <w:rPr>
          <w:lang w:val="en-GB" w:bidi="ar-EG"/>
        </w:rPr>
        <w:t>GHz 30</w:t>
      </w:r>
      <w:r w:rsidR="006F0D7E">
        <w:rPr>
          <w:rFonts w:hint="cs"/>
          <w:rtl/>
          <w:lang w:val="en-GB" w:bidi="ar-EG"/>
        </w:rPr>
        <w:t xml:space="preserve"> تقريباً، تكون خسارة الاستقطاب </w:t>
      </w:r>
      <w:r w:rsidR="006F0D7E" w:rsidRPr="004E02A4">
        <w:rPr>
          <w:lang w:val="en-GB" w:bidi="ar-EG"/>
        </w:rPr>
        <w:t>dB 1,7</w:t>
      </w:r>
      <w:r w:rsidR="006F0D7E">
        <w:rPr>
          <w:rFonts w:hint="cs"/>
          <w:rtl/>
          <w:lang w:val="en-GB" w:bidi="ar-EG"/>
        </w:rPr>
        <w:t xml:space="preserve">. وهذه القيمة غير قابلة للتطبيق إلا داخل عرض الحزمة </w:t>
      </w:r>
      <w:r w:rsidR="006F0D7E" w:rsidRPr="004E02A4">
        <w:rPr>
          <w:lang w:val="en-GB" w:bidi="ar-EG"/>
        </w:rPr>
        <w:t>dB 3</w:t>
      </w:r>
      <w:r w:rsidR="006F0D7E">
        <w:rPr>
          <w:rFonts w:hint="cs"/>
          <w:rtl/>
          <w:lang w:val="en-GB" w:bidi="ar-EG"/>
        </w:rPr>
        <w:t xml:space="preserve"> لهوائي الترحيل الراديوي وحول اتجاه تسديد هوائيات المحطات الفضائية وعند ترددات بين </w:t>
      </w:r>
      <w:r w:rsidR="006F0D7E">
        <w:rPr>
          <w:lang w:bidi="ar-EG"/>
        </w:rPr>
        <w:t>1</w:t>
      </w:r>
      <w:r w:rsidR="006F0D7E">
        <w:rPr>
          <w:rFonts w:hint="cs"/>
          <w:rtl/>
          <w:lang w:bidi="ar-EG"/>
        </w:rPr>
        <w:t xml:space="preserve"> و</w:t>
      </w:r>
      <w:r w:rsidR="006F0D7E">
        <w:rPr>
          <w:lang w:bidi="ar-EG"/>
        </w:rPr>
        <w:t>GHz </w:t>
      </w:r>
      <w:r w:rsidR="00E467CC">
        <w:rPr>
          <w:lang w:bidi="ar-EG"/>
        </w:rPr>
        <w:t>86</w:t>
      </w:r>
      <w:r w:rsidR="006F0D7E">
        <w:rPr>
          <w:rFonts w:hint="cs"/>
          <w:rtl/>
          <w:lang w:bidi="ar-EG"/>
        </w:rPr>
        <w:t>.</w:t>
      </w:r>
    </w:p>
    <w:p w14:paraId="3BFD90EC" w14:textId="77777777" w:rsidR="00E726E9" w:rsidRDefault="00E726E9" w:rsidP="00AC1496">
      <w:pPr>
        <w:pStyle w:val="Line"/>
        <w:spacing w:before="840"/>
        <w:rPr>
          <w:lang w:val="en-US"/>
        </w:rPr>
      </w:pPr>
    </w:p>
    <w:sectPr w:rsidR="00E726E9" w:rsidSect="003A174E">
      <w:headerReference w:type="even" r:id="rId58"/>
      <w:headerReference w:type="default" r:id="rId59"/>
      <w:footerReference w:type="even" r:id="rId60"/>
      <w:footerReference w:type="default" r:id="rId61"/>
      <w:headerReference w:type="first" r:id="rId62"/>
      <w:footerReference w:type="first" r:id="rId6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8B5F85" w14:textId="77777777" w:rsidR="00390A4F" w:rsidRDefault="00390A4F">
      <w:r>
        <w:separator/>
      </w:r>
    </w:p>
  </w:endnote>
  <w:endnote w:type="continuationSeparator" w:id="0">
    <w:p w14:paraId="7BF76953" w14:textId="77777777" w:rsidR="00390A4F" w:rsidRDefault="00390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4D9D7" w14:textId="77777777" w:rsidR="00244F0C" w:rsidRDefault="00244F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0C9CF" w14:textId="77777777" w:rsidR="00244F0C" w:rsidRPr="005E066B" w:rsidRDefault="00244F0C"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34AF0" w14:textId="0ED49F02" w:rsidR="00244F0C" w:rsidRPr="002845BF" w:rsidRDefault="00244F0C">
    <w:pPr>
      <w:pStyle w:val="Footer"/>
    </w:pPr>
    <w:r>
      <w:fldChar w:fldCharType="begin"/>
    </w:r>
    <w:r w:rsidRPr="002845BF">
      <w:instrText xml:space="preserve"> FILENAME \p \* MERGEFORMAT </w:instrText>
    </w:r>
    <w:r>
      <w:fldChar w:fldCharType="separate"/>
    </w:r>
    <w:r w:rsidR="00CD3691">
      <w:t>P:\QPUB\BR\REC\F\1245-3\F1245-3A.docx</w:t>
    </w:r>
    <w:r>
      <w:fldChar w:fldCharType="end"/>
    </w:r>
    <w:r w:rsidRPr="002845BF">
      <w:tab/>
    </w:r>
    <w:r>
      <w:fldChar w:fldCharType="begin"/>
    </w:r>
    <w:r>
      <w:instrText xml:space="preserve"> savedate \@ dd.MM.yy </w:instrText>
    </w:r>
    <w:r>
      <w:fldChar w:fldCharType="separate"/>
    </w:r>
    <w:r w:rsidR="00CD3691">
      <w:t>23.08.19</w:t>
    </w:r>
    <w:r>
      <w:fldChar w:fldCharType="end"/>
    </w:r>
    <w:r w:rsidRPr="002845BF">
      <w:tab/>
    </w:r>
    <w:r>
      <w:fldChar w:fldCharType="begin"/>
    </w:r>
    <w:r>
      <w:instrText xml:space="preserve"> printdate \@ dd.MM.yy </w:instrText>
    </w:r>
    <w:r>
      <w:fldChar w:fldCharType="separate"/>
    </w:r>
    <w:r w:rsidR="00CD3691">
      <w:t>23.08.19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CA0E00" w14:textId="77777777" w:rsidR="00390A4F" w:rsidRDefault="00390A4F" w:rsidP="00E1601B">
      <w:pPr>
        <w:spacing w:line="240" w:lineRule="auto"/>
      </w:pPr>
      <w:r>
        <w:t>____________________</w:t>
      </w:r>
    </w:p>
  </w:footnote>
  <w:footnote w:type="continuationSeparator" w:id="0">
    <w:p w14:paraId="2F14B348" w14:textId="77777777" w:rsidR="00390A4F" w:rsidRDefault="00390A4F">
      <w:r>
        <w:continuationSeparator/>
      </w:r>
    </w:p>
  </w:footnote>
  <w:footnote w:id="1">
    <w:p w14:paraId="0D408A4E" w14:textId="6AAEF6CE" w:rsidR="002A6962" w:rsidRDefault="002A6962" w:rsidP="002A6962">
      <w:pPr>
        <w:pStyle w:val="FootnoteText"/>
        <w:rPr>
          <w:lang w:bidi="ar-EG"/>
        </w:rPr>
      </w:pPr>
      <w:r>
        <w:rPr>
          <w:rStyle w:val="FootnoteReference"/>
          <w:rtl/>
        </w:rPr>
        <w:t>*</w:t>
      </w:r>
      <w:r>
        <w:rPr>
          <w:rtl/>
          <w:lang w:bidi="ar-EG"/>
        </w:rPr>
        <w:tab/>
      </w:r>
      <w:r w:rsidRPr="002A6962">
        <w:rPr>
          <w:rtl/>
        </w:rPr>
        <w:t xml:space="preserve">ينبغي رفع هذه التوصية إلى عناية </w:t>
      </w:r>
      <w:r>
        <w:rPr>
          <w:rFonts w:hint="cs"/>
          <w:rtl/>
        </w:rPr>
        <w:t>لجنتي الدراسات</w:t>
      </w:r>
      <w:r w:rsidRPr="002A6962">
        <w:rPr>
          <w:rtl/>
        </w:rPr>
        <w:t xml:space="preserve"> </w:t>
      </w:r>
      <w:r>
        <w:t>4</w:t>
      </w:r>
      <w:r w:rsidRPr="002A6962">
        <w:rPr>
          <w:rtl/>
        </w:rPr>
        <w:t xml:space="preserve"> و</w:t>
      </w:r>
      <w:r>
        <w:t>7</w:t>
      </w:r>
      <w:r w:rsidRPr="002A6962">
        <w:rPr>
          <w:rtl/>
        </w:rPr>
        <w:t xml:space="preserve"> </w:t>
      </w:r>
      <w:r>
        <w:rPr>
          <w:rFonts w:hint="cs"/>
          <w:rtl/>
        </w:rPr>
        <w:t>ل</w:t>
      </w:r>
      <w:r w:rsidRPr="002A6962">
        <w:rPr>
          <w:rtl/>
        </w:rPr>
        <w:t>قطاع الاتصالات الراديوية</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2AA80" w14:textId="77777777" w:rsidR="00244F0C" w:rsidRPr="003D017C" w:rsidRDefault="00244F0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487D3" w14:textId="77777777" w:rsidR="00244F0C" w:rsidRDefault="00244F0C">
    <w:pPr>
      <w:pStyle w:val="Header"/>
    </w:pPr>
    <w:r>
      <w:rPr>
        <w:noProof/>
        <w:lang w:val="en-GB" w:eastAsia="en-GB"/>
      </w:rPr>
      <w:drawing>
        <wp:anchor distT="0" distB="0" distL="114300" distR="114300" simplePos="0" relativeHeight="251658240" behindDoc="1" locked="0" layoutInCell="1" allowOverlap="0" wp14:anchorId="0C5EC977" wp14:editId="2B637FC5">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61498" w14:textId="507F355B" w:rsidR="00244F0C" w:rsidRPr="003D017C" w:rsidRDefault="00244F0C"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D3691">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CD3691">
      <w:rPr>
        <w:noProof/>
      </w:rPr>
      <w:t>ITU-R  F.1245-3</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F0F32" w14:textId="77777777" w:rsidR="00244F0C" w:rsidRPr="00AC1496" w:rsidRDefault="00244F0C"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7B41F" w14:textId="386966DB" w:rsidR="00244F0C" w:rsidRPr="003D017C" w:rsidRDefault="00244F0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D3691">
      <w:rPr>
        <w:rFonts w:cs="Times New Roman Bold"/>
        <w:noProof/>
        <w:szCs w:val="22"/>
        <w:rtl/>
      </w:rPr>
      <w:t>10</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CD3691">
      <w:rPr>
        <w:noProof/>
      </w:rPr>
      <w:t>ITU-R  F.1245-3</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BAD8C" w14:textId="13C52CD5" w:rsidR="00244F0C" w:rsidRPr="00AE3E36" w:rsidRDefault="00244F0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CD3691">
      <w:rPr>
        <w:rFonts w:ascii="Times New Roman Bold" w:hAnsi="Times New Roman Bold"/>
        <w:b/>
        <w:bCs/>
        <w:noProof/>
      </w:rPr>
      <w:t>ITU-R  F.1245-3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D3691">
      <w:rPr>
        <w:rFonts w:cs="Times New Roman"/>
        <w:b/>
        <w:bCs/>
        <w:noProof/>
        <w:szCs w:val="22"/>
        <w:rtl/>
      </w:rPr>
      <w:t>9</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2902B" w14:textId="77777777" w:rsidR="00244F0C" w:rsidRDefault="00244F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CCA0E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7483E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BFCAB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49C69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62C26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56FB0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CAE1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927A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49AFB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780C6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hideSpellingErrors/>
  <w:hideGrammaticalErrors/>
  <w:activeWritingStyle w:appName="MSWord" w:lang="ar-EG" w:vendorID="64" w:dllVersion="6" w:nlCheck="1" w:checkStyle="0"/>
  <w:activeWritingStyle w:appName="MSWord" w:lang="en-US" w:vendorID="64" w:dllVersion="6" w:nlCheck="1" w:checkStyle="1"/>
  <w:activeWritingStyle w:appName="MSWord" w:lang="ar-SA" w:vendorID="64" w:dllVersion="6" w:nlCheck="1" w:checkStyle="0"/>
  <w:activeWritingStyle w:appName="MSWord" w:lang="ar-SY" w:vendorID="64" w:dllVersion="6" w:nlCheck="1" w:checkStyle="0"/>
  <w:activeWritingStyle w:appName="MSWord" w:lang="es-ES" w:vendorID="64" w:dllVersion="6" w:nlCheck="1" w:checkStyle="1"/>
  <w:activeWritingStyle w:appName="MSWord" w:lang="en-GB" w:vendorID="64" w:dllVersion="6" w:nlCheck="1" w:checkStyle="1"/>
  <w:activeWritingStyle w:appName="MSWord" w:lang="en-US" w:vendorID="64" w:dllVersion="0" w:nlCheck="1" w:checkStyle="0"/>
  <w:activeWritingStyle w:appName="MSWord" w:lang="ar-EG" w:vendorID="64" w:dllVersion="0" w:nlCheck="1" w:checkStyle="0"/>
  <w:activeWritingStyle w:appName="MSWord" w:lang="ar-SA" w:vendorID="64" w:dllVersion="0" w:nlCheck="1" w:checkStyle="0"/>
  <w:activeWritingStyle w:appName="MSWord" w:lang="ar-SY" w:vendorID="64" w:dllVersion="0" w:nlCheck="1" w:checkStyle="0"/>
  <w:activeWritingStyle w:appName="MSWord" w:lang="es-E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s-ES" w:vendorID="64" w:dllVersion="131078"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D7E"/>
    <w:rsid w:val="00002849"/>
    <w:rsid w:val="00002BB5"/>
    <w:rsid w:val="00003D39"/>
    <w:rsid w:val="00004474"/>
    <w:rsid w:val="00006739"/>
    <w:rsid w:val="00027907"/>
    <w:rsid w:val="000376FE"/>
    <w:rsid w:val="000473FF"/>
    <w:rsid w:val="000522D1"/>
    <w:rsid w:val="00060F55"/>
    <w:rsid w:val="00067954"/>
    <w:rsid w:val="00081122"/>
    <w:rsid w:val="00096F01"/>
    <w:rsid w:val="000A079C"/>
    <w:rsid w:val="000B282C"/>
    <w:rsid w:val="000B30D7"/>
    <w:rsid w:val="000B4F10"/>
    <w:rsid w:val="000B55B6"/>
    <w:rsid w:val="000D3455"/>
    <w:rsid w:val="000E5798"/>
    <w:rsid w:val="000F312E"/>
    <w:rsid w:val="000F3981"/>
    <w:rsid w:val="000F6D38"/>
    <w:rsid w:val="00102C19"/>
    <w:rsid w:val="001048FC"/>
    <w:rsid w:val="00113EE4"/>
    <w:rsid w:val="001231D6"/>
    <w:rsid w:val="00125932"/>
    <w:rsid w:val="00132731"/>
    <w:rsid w:val="001337AF"/>
    <w:rsid w:val="001402C0"/>
    <w:rsid w:val="00140B98"/>
    <w:rsid w:val="00151CE1"/>
    <w:rsid w:val="001568ED"/>
    <w:rsid w:val="0017413D"/>
    <w:rsid w:val="00174247"/>
    <w:rsid w:val="00182385"/>
    <w:rsid w:val="001832C5"/>
    <w:rsid w:val="00183CAB"/>
    <w:rsid w:val="001864F6"/>
    <w:rsid w:val="00196389"/>
    <w:rsid w:val="00197749"/>
    <w:rsid w:val="001B03B8"/>
    <w:rsid w:val="001B4B98"/>
    <w:rsid w:val="001C03AB"/>
    <w:rsid w:val="001C119C"/>
    <w:rsid w:val="001D2146"/>
    <w:rsid w:val="001D2176"/>
    <w:rsid w:val="001E0B6B"/>
    <w:rsid w:val="001F23C7"/>
    <w:rsid w:val="001F264B"/>
    <w:rsid w:val="00201143"/>
    <w:rsid w:val="002070A1"/>
    <w:rsid w:val="0021079E"/>
    <w:rsid w:val="00210960"/>
    <w:rsid w:val="002137FD"/>
    <w:rsid w:val="002144CB"/>
    <w:rsid w:val="002207A6"/>
    <w:rsid w:val="00226B7D"/>
    <w:rsid w:val="00227073"/>
    <w:rsid w:val="00230502"/>
    <w:rsid w:val="002405D8"/>
    <w:rsid w:val="00242646"/>
    <w:rsid w:val="002434E6"/>
    <w:rsid w:val="00244EC0"/>
    <w:rsid w:val="00244F0C"/>
    <w:rsid w:val="00247DCE"/>
    <w:rsid w:val="00252942"/>
    <w:rsid w:val="002555F2"/>
    <w:rsid w:val="00271843"/>
    <w:rsid w:val="00281287"/>
    <w:rsid w:val="00284682"/>
    <w:rsid w:val="0029370B"/>
    <w:rsid w:val="002971E7"/>
    <w:rsid w:val="002A6962"/>
    <w:rsid w:val="002A7275"/>
    <w:rsid w:val="002B1715"/>
    <w:rsid w:val="002B261D"/>
    <w:rsid w:val="002C0F17"/>
    <w:rsid w:val="002C1FE8"/>
    <w:rsid w:val="002D00C5"/>
    <w:rsid w:val="002D3483"/>
    <w:rsid w:val="002E6ECC"/>
    <w:rsid w:val="002E7058"/>
    <w:rsid w:val="002F4285"/>
    <w:rsid w:val="003011A2"/>
    <w:rsid w:val="00303491"/>
    <w:rsid w:val="00304728"/>
    <w:rsid w:val="0030719D"/>
    <w:rsid w:val="00307D29"/>
    <w:rsid w:val="003136DB"/>
    <w:rsid w:val="00314E5F"/>
    <w:rsid w:val="00321185"/>
    <w:rsid w:val="0033641A"/>
    <w:rsid w:val="00340205"/>
    <w:rsid w:val="003470A1"/>
    <w:rsid w:val="00351106"/>
    <w:rsid w:val="00354159"/>
    <w:rsid w:val="00357119"/>
    <w:rsid w:val="00373BD6"/>
    <w:rsid w:val="00380511"/>
    <w:rsid w:val="003864B4"/>
    <w:rsid w:val="00390A4F"/>
    <w:rsid w:val="00393745"/>
    <w:rsid w:val="003A174E"/>
    <w:rsid w:val="003A40D5"/>
    <w:rsid w:val="003A6C90"/>
    <w:rsid w:val="003B2EA0"/>
    <w:rsid w:val="003D017C"/>
    <w:rsid w:val="003D307E"/>
    <w:rsid w:val="003D40E1"/>
    <w:rsid w:val="003F15D8"/>
    <w:rsid w:val="003F5556"/>
    <w:rsid w:val="00402F6B"/>
    <w:rsid w:val="004035D5"/>
    <w:rsid w:val="00406084"/>
    <w:rsid w:val="00412B34"/>
    <w:rsid w:val="00422D17"/>
    <w:rsid w:val="00422E59"/>
    <w:rsid w:val="0042647B"/>
    <w:rsid w:val="0044201D"/>
    <w:rsid w:val="00454B79"/>
    <w:rsid w:val="00463FF2"/>
    <w:rsid w:val="0047141B"/>
    <w:rsid w:val="00475725"/>
    <w:rsid w:val="00482D16"/>
    <w:rsid w:val="004910A2"/>
    <w:rsid w:val="004B094A"/>
    <w:rsid w:val="004C5B59"/>
    <w:rsid w:val="004D1BAC"/>
    <w:rsid w:val="004D79B4"/>
    <w:rsid w:val="004E0971"/>
    <w:rsid w:val="004E1620"/>
    <w:rsid w:val="004E16DB"/>
    <w:rsid w:val="004E7D1E"/>
    <w:rsid w:val="004F1AC3"/>
    <w:rsid w:val="004F2588"/>
    <w:rsid w:val="005007FB"/>
    <w:rsid w:val="00506547"/>
    <w:rsid w:val="00511801"/>
    <w:rsid w:val="0052017F"/>
    <w:rsid w:val="00527EAF"/>
    <w:rsid w:val="005514CA"/>
    <w:rsid w:val="00556850"/>
    <w:rsid w:val="005570BF"/>
    <w:rsid w:val="0056060A"/>
    <w:rsid w:val="00561D91"/>
    <w:rsid w:val="00575822"/>
    <w:rsid w:val="00577803"/>
    <w:rsid w:val="00584375"/>
    <w:rsid w:val="00584B8F"/>
    <w:rsid w:val="0059020C"/>
    <w:rsid w:val="00591053"/>
    <w:rsid w:val="005960C8"/>
    <w:rsid w:val="005A018F"/>
    <w:rsid w:val="005A1B48"/>
    <w:rsid w:val="005B0704"/>
    <w:rsid w:val="005B530B"/>
    <w:rsid w:val="005C397A"/>
    <w:rsid w:val="005C43CD"/>
    <w:rsid w:val="005C4647"/>
    <w:rsid w:val="005D6161"/>
    <w:rsid w:val="005D6A35"/>
    <w:rsid w:val="005E066B"/>
    <w:rsid w:val="005E7306"/>
    <w:rsid w:val="005F01A2"/>
    <w:rsid w:val="005F24EB"/>
    <w:rsid w:val="005F3E06"/>
    <w:rsid w:val="005F3FD2"/>
    <w:rsid w:val="0060462A"/>
    <w:rsid w:val="00607FA9"/>
    <w:rsid w:val="00621244"/>
    <w:rsid w:val="006338BF"/>
    <w:rsid w:val="006363B0"/>
    <w:rsid w:val="00654E6D"/>
    <w:rsid w:val="00667C08"/>
    <w:rsid w:val="00670954"/>
    <w:rsid w:val="00680CA6"/>
    <w:rsid w:val="00686ACA"/>
    <w:rsid w:val="00695633"/>
    <w:rsid w:val="006969DE"/>
    <w:rsid w:val="006B1786"/>
    <w:rsid w:val="006E682B"/>
    <w:rsid w:val="006F0D7E"/>
    <w:rsid w:val="006F0DD4"/>
    <w:rsid w:val="006F245A"/>
    <w:rsid w:val="006F3B1E"/>
    <w:rsid w:val="00701713"/>
    <w:rsid w:val="007018B4"/>
    <w:rsid w:val="00710B41"/>
    <w:rsid w:val="00724A6A"/>
    <w:rsid w:val="00733CDF"/>
    <w:rsid w:val="007362CE"/>
    <w:rsid w:val="0074785D"/>
    <w:rsid w:val="00751EA7"/>
    <w:rsid w:val="00752086"/>
    <w:rsid w:val="007640F7"/>
    <w:rsid w:val="00770D8C"/>
    <w:rsid w:val="00794E1C"/>
    <w:rsid w:val="00796F0C"/>
    <w:rsid w:val="007A10D2"/>
    <w:rsid w:val="007B1739"/>
    <w:rsid w:val="007B58DD"/>
    <w:rsid w:val="007C58FE"/>
    <w:rsid w:val="007D3642"/>
    <w:rsid w:val="007D3AF7"/>
    <w:rsid w:val="007D510F"/>
    <w:rsid w:val="007D7E68"/>
    <w:rsid w:val="007F2D7A"/>
    <w:rsid w:val="0080071E"/>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04E6"/>
    <w:rsid w:val="008C5CCB"/>
    <w:rsid w:val="008C6A66"/>
    <w:rsid w:val="008C733D"/>
    <w:rsid w:val="008D5A95"/>
    <w:rsid w:val="009027C4"/>
    <w:rsid w:val="00904910"/>
    <w:rsid w:val="009067BA"/>
    <w:rsid w:val="00912A86"/>
    <w:rsid w:val="009230F4"/>
    <w:rsid w:val="00925FAA"/>
    <w:rsid w:val="0092641A"/>
    <w:rsid w:val="00930F9D"/>
    <w:rsid w:val="009352F6"/>
    <w:rsid w:val="00936CB4"/>
    <w:rsid w:val="009533AE"/>
    <w:rsid w:val="009606E9"/>
    <w:rsid w:val="0096112A"/>
    <w:rsid w:val="00962771"/>
    <w:rsid w:val="00962AC4"/>
    <w:rsid w:val="009643BD"/>
    <w:rsid w:val="00964A11"/>
    <w:rsid w:val="00970B2D"/>
    <w:rsid w:val="009719C7"/>
    <w:rsid w:val="00972570"/>
    <w:rsid w:val="009845C0"/>
    <w:rsid w:val="00997D66"/>
    <w:rsid w:val="009A5686"/>
    <w:rsid w:val="009C6655"/>
    <w:rsid w:val="009E6D79"/>
    <w:rsid w:val="00A0453F"/>
    <w:rsid w:val="00A163C1"/>
    <w:rsid w:val="00A177D7"/>
    <w:rsid w:val="00A2420C"/>
    <w:rsid w:val="00A3281E"/>
    <w:rsid w:val="00A56CCF"/>
    <w:rsid w:val="00A70D90"/>
    <w:rsid w:val="00A747B5"/>
    <w:rsid w:val="00A80B70"/>
    <w:rsid w:val="00A8774A"/>
    <w:rsid w:val="00A96D62"/>
    <w:rsid w:val="00AB28A0"/>
    <w:rsid w:val="00AB2BD9"/>
    <w:rsid w:val="00AC1496"/>
    <w:rsid w:val="00AC5352"/>
    <w:rsid w:val="00AD40B2"/>
    <w:rsid w:val="00AE09F4"/>
    <w:rsid w:val="00AE10C4"/>
    <w:rsid w:val="00AE20DD"/>
    <w:rsid w:val="00AE2234"/>
    <w:rsid w:val="00AE46C8"/>
    <w:rsid w:val="00AE7C5A"/>
    <w:rsid w:val="00AF5F81"/>
    <w:rsid w:val="00AF6ABB"/>
    <w:rsid w:val="00B16E8C"/>
    <w:rsid w:val="00B22D33"/>
    <w:rsid w:val="00B244FA"/>
    <w:rsid w:val="00B452E5"/>
    <w:rsid w:val="00B60FFE"/>
    <w:rsid w:val="00B71581"/>
    <w:rsid w:val="00B978E1"/>
    <w:rsid w:val="00B97F45"/>
    <w:rsid w:val="00BA7775"/>
    <w:rsid w:val="00BC6301"/>
    <w:rsid w:val="00BC6886"/>
    <w:rsid w:val="00BD27D1"/>
    <w:rsid w:val="00BE0ABF"/>
    <w:rsid w:val="00BE0D0E"/>
    <w:rsid w:val="00BE5106"/>
    <w:rsid w:val="00BE5AAE"/>
    <w:rsid w:val="00BF3DD6"/>
    <w:rsid w:val="00BF4B65"/>
    <w:rsid w:val="00BF59FA"/>
    <w:rsid w:val="00C04244"/>
    <w:rsid w:val="00C1100F"/>
    <w:rsid w:val="00C165C7"/>
    <w:rsid w:val="00C23AB9"/>
    <w:rsid w:val="00C3265D"/>
    <w:rsid w:val="00C46925"/>
    <w:rsid w:val="00C50B28"/>
    <w:rsid w:val="00C53F27"/>
    <w:rsid w:val="00C54E76"/>
    <w:rsid w:val="00C61EDE"/>
    <w:rsid w:val="00C71576"/>
    <w:rsid w:val="00C80D62"/>
    <w:rsid w:val="00C93F89"/>
    <w:rsid w:val="00C94B6E"/>
    <w:rsid w:val="00C9695B"/>
    <w:rsid w:val="00CA2096"/>
    <w:rsid w:val="00CA6DBE"/>
    <w:rsid w:val="00CB4BE8"/>
    <w:rsid w:val="00CC4092"/>
    <w:rsid w:val="00CC48AA"/>
    <w:rsid w:val="00CC6EA6"/>
    <w:rsid w:val="00CC7536"/>
    <w:rsid w:val="00CD2E0B"/>
    <w:rsid w:val="00CD3691"/>
    <w:rsid w:val="00CD71D4"/>
    <w:rsid w:val="00CE240B"/>
    <w:rsid w:val="00CE6EB7"/>
    <w:rsid w:val="00CF1BCA"/>
    <w:rsid w:val="00CF545E"/>
    <w:rsid w:val="00CF73A8"/>
    <w:rsid w:val="00D14F93"/>
    <w:rsid w:val="00D16EAF"/>
    <w:rsid w:val="00D2107D"/>
    <w:rsid w:val="00D21AD2"/>
    <w:rsid w:val="00D23D39"/>
    <w:rsid w:val="00D30A6C"/>
    <w:rsid w:val="00D30FE6"/>
    <w:rsid w:val="00D34703"/>
    <w:rsid w:val="00D36206"/>
    <w:rsid w:val="00D537CA"/>
    <w:rsid w:val="00D53994"/>
    <w:rsid w:val="00D819BF"/>
    <w:rsid w:val="00D85FA6"/>
    <w:rsid w:val="00DA348F"/>
    <w:rsid w:val="00DB3D2A"/>
    <w:rsid w:val="00DC7E91"/>
    <w:rsid w:val="00DD5088"/>
    <w:rsid w:val="00DD670F"/>
    <w:rsid w:val="00DE0DE2"/>
    <w:rsid w:val="00DE149B"/>
    <w:rsid w:val="00DE2FE3"/>
    <w:rsid w:val="00DE32D0"/>
    <w:rsid w:val="00DF29B0"/>
    <w:rsid w:val="00DF4BE4"/>
    <w:rsid w:val="00DF4E37"/>
    <w:rsid w:val="00E103BB"/>
    <w:rsid w:val="00E12EB0"/>
    <w:rsid w:val="00E15B2F"/>
    <w:rsid w:val="00E1601B"/>
    <w:rsid w:val="00E16062"/>
    <w:rsid w:val="00E3032C"/>
    <w:rsid w:val="00E33FA2"/>
    <w:rsid w:val="00E351B0"/>
    <w:rsid w:val="00E37957"/>
    <w:rsid w:val="00E45AFF"/>
    <w:rsid w:val="00E45CFF"/>
    <w:rsid w:val="00E467CC"/>
    <w:rsid w:val="00E577A6"/>
    <w:rsid w:val="00E60F3C"/>
    <w:rsid w:val="00E6326D"/>
    <w:rsid w:val="00E6418C"/>
    <w:rsid w:val="00E650A3"/>
    <w:rsid w:val="00E721FD"/>
    <w:rsid w:val="00E726E9"/>
    <w:rsid w:val="00E736B4"/>
    <w:rsid w:val="00E74130"/>
    <w:rsid w:val="00E9048A"/>
    <w:rsid w:val="00E964C9"/>
    <w:rsid w:val="00E96A6D"/>
    <w:rsid w:val="00EA5867"/>
    <w:rsid w:val="00EA5DD5"/>
    <w:rsid w:val="00EB7774"/>
    <w:rsid w:val="00EC2BCA"/>
    <w:rsid w:val="00EC5C98"/>
    <w:rsid w:val="00EF0744"/>
    <w:rsid w:val="00EF7CB5"/>
    <w:rsid w:val="00F1320B"/>
    <w:rsid w:val="00F158B8"/>
    <w:rsid w:val="00F22C87"/>
    <w:rsid w:val="00F244F0"/>
    <w:rsid w:val="00F3359B"/>
    <w:rsid w:val="00F34C39"/>
    <w:rsid w:val="00F35D43"/>
    <w:rsid w:val="00F40BC5"/>
    <w:rsid w:val="00F54162"/>
    <w:rsid w:val="00F572E7"/>
    <w:rsid w:val="00F57E9C"/>
    <w:rsid w:val="00F615CE"/>
    <w:rsid w:val="00F7560F"/>
    <w:rsid w:val="00F82120"/>
    <w:rsid w:val="00F82FD6"/>
    <w:rsid w:val="00F939BC"/>
    <w:rsid w:val="00F9466A"/>
    <w:rsid w:val="00F95755"/>
    <w:rsid w:val="00F97C53"/>
    <w:rsid w:val="00FA3938"/>
    <w:rsid w:val="00FA7648"/>
    <w:rsid w:val="00FC3300"/>
    <w:rsid w:val="00FD3058"/>
    <w:rsid w:val="00FD462C"/>
    <w:rsid w:val="00FE23A4"/>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BA81902"/>
  <w15:docId w15:val="{CBA35CDA-8C14-42EC-95E7-8610E2322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character" w:customStyle="1" w:styleId="EquationChar">
    <w:name w:val="Equation Char"/>
    <w:link w:val="Equation"/>
    <w:locked/>
    <w:rsid w:val="006F0D7E"/>
    <w:rPr>
      <w:rFonts w:ascii="Times New Roman" w:eastAsia="SimSun" w:hAnsi="Times New Roman" w:cs="Traditional Arabic"/>
      <w:sz w:val="22"/>
      <w:szCs w:val="30"/>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basedOn w:val="DefaultParagraphFont"/>
    <w:link w:val="Tabletext"/>
    <w:locked/>
    <w:rsid w:val="006F0D7E"/>
    <w:rPr>
      <w:rFonts w:ascii="Times New Roman" w:hAnsi="Times New Roman" w:cs="Traditional Arabic"/>
      <w:szCs w:val="26"/>
      <w:lang w:eastAsia="fr-FR"/>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customStyle="1" w:styleId="BodyText2Char">
    <w:name w:val="Body Text 2 Char"/>
    <w:basedOn w:val="DefaultParagraphFont"/>
    <w:link w:val="BodyText2"/>
    <w:rsid w:val="006F0D7E"/>
    <w:rPr>
      <w:rFonts w:ascii="Times New Roman" w:hAnsi="Times New Roman" w:cs="Traditional Arabic"/>
      <w:b/>
      <w:bCs/>
      <w:sz w:val="32"/>
      <w:szCs w:val="32"/>
      <w:lang w:eastAsia="fr-FR"/>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463FF2"/>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qFormat/>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Char">
    <w:name w:val="Char"/>
    <w:basedOn w:val="Normal"/>
    <w:rsid w:val="006F0D7E"/>
    <w:pPr>
      <w:tabs>
        <w:tab w:val="left" w:pos="540"/>
        <w:tab w:val="left" w:pos="1260"/>
        <w:tab w:val="left" w:pos="1800"/>
      </w:tabs>
      <w:overflowPunct/>
      <w:autoSpaceDE/>
      <w:autoSpaceDN/>
      <w:bidi w:val="0"/>
      <w:adjustRightInd/>
      <w:spacing w:before="240" w:after="160" w:line="240" w:lineRule="exact"/>
      <w:jc w:val="left"/>
      <w:textAlignment w:val="auto"/>
    </w:pPr>
    <w:rPr>
      <w:rFonts w:ascii="Verdana" w:hAnsi="Verdana" w:cs="Times New Roman"/>
      <w:sz w:val="24"/>
      <w:szCs w:val="20"/>
      <w:lang w:eastAsia="en-US"/>
    </w:rPr>
  </w:style>
  <w:style w:type="paragraph" w:customStyle="1" w:styleId="TableNo0">
    <w:name w:val="Table_No"/>
    <w:basedOn w:val="Normal"/>
    <w:rsid w:val="006F0D7E"/>
    <w:rPr>
      <w:lang w:bidi="ar-EG"/>
    </w:rPr>
  </w:style>
  <w:style w:type="paragraph" w:customStyle="1" w:styleId="HeadingSum0">
    <w:name w:val="Heading_Sum"/>
    <w:basedOn w:val="Headingb"/>
    <w:qFormat/>
    <w:rsid w:val="006F0D7E"/>
    <w:pPr>
      <w:spacing w:before="120"/>
      <w:outlineLvl w:val="0"/>
    </w:pPr>
    <w:rPr>
      <w:szCs w:val="32"/>
      <w:lang w:bidi="ar-S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4.wmf"/><Relationship Id="rId26" Type="http://schemas.openxmlformats.org/officeDocument/2006/relationships/oleObject" Target="embeddings/oleObject8.bin"/><Relationship Id="rId39" Type="http://schemas.openxmlformats.org/officeDocument/2006/relationships/oleObject" Target="embeddings/oleObject15.bin"/><Relationship Id="rId21" Type="http://schemas.openxmlformats.org/officeDocument/2006/relationships/oleObject" Target="embeddings/oleObject5.bin"/><Relationship Id="rId34" Type="http://schemas.openxmlformats.org/officeDocument/2006/relationships/image" Target="media/image11.wmf"/><Relationship Id="rId42" Type="http://schemas.openxmlformats.org/officeDocument/2006/relationships/oleObject" Target="embeddings/oleObject17.bin"/><Relationship Id="rId47" Type="http://schemas.openxmlformats.org/officeDocument/2006/relationships/image" Target="media/image17.wmf"/><Relationship Id="rId50" Type="http://schemas.openxmlformats.org/officeDocument/2006/relationships/oleObject" Target="embeddings/oleObject21.bin"/><Relationship Id="rId55" Type="http://schemas.openxmlformats.org/officeDocument/2006/relationships/oleObject" Target="embeddings/oleObject23.bin"/><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image" Target="media/image9.wmf"/><Relationship Id="rId41" Type="http://schemas.openxmlformats.org/officeDocument/2006/relationships/image" Target="media/image14.wmf"/><Relationship Id="rId54" Type="http://schemas.openxmlformats.org/officeDocument/2006/relationships/image" Target="media/image21.emf"/><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oleObject" Target="embeddings/oleObject14.bin"/><Relationship Id="rId40" Type="http://schemas.openxmlformats.org/officeDocument/2006/relationships/oleObject" Target="embeddings/oleObject16.bin"/><Relationship Id="rId45" Type="http://schemas.openxmlformats.org/officeDocument/2006/relationships/image" Target="media/image16.wmf"/><Relationship Id="rId53" Type="http://schemas.openxmlformats.org/officeDocument/2006/relationships/image" Target="media/image20.png"/><Relationship Id="rId58"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6.wmf"/><Relationship Id="rId28" Type="http://schemas.openxmlformats.org/officeDocument/2006/relationships/oleObject" Target="embeddings/oleObject9.bin"/><Relationship Id="rId36" Type="http://schemas.openxmlformats.org/officeDocument/2006/relationships/image" Target="media/image12.wmf"/><Relationship Id="rId49" Type="http://schemas.openxmlformats.org/officeDocument/2006/relationships/image" Target="media/image18.wmf"/><Relationship Id="rId57" Type="http://schemas.openxmlformats.org/officeDocument/2006/relationships/oleObject" Target="embeddings/oleObject24.bin"/><Relationship Id="rId61" Type="http://schemas.openxmlformats.org/officeDocument/2006/relationships/footer" Target="footer2.xml"/><Relationship Id="rId10" Type="http://schemas.openxmlformats.org/officeDocument/2006/relationships/hyperlink" Target="http://www.itu.int/ITU-R/go/patents/en" TargetMode="External"/><Relationship Id="rId19" Type="http://schemas.openxmlformats.org/officeDocument/2006/relationships/oleObject" Target="embeddings/oleObject4.bin"/><Relationship Id="rId31" Type="http://schemas.openxmlformats.org/officeDocument/2006/relationships/image" Target="media/image10.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oleObject" Target="embeddings/oleObject6.bin"/><Relationship Id="rId27" Type="http://schemas.openxmlformats.org/officeDocument/2006/relationships/image" Target="media/image8.wmf"/><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5.wmf"/><Relationship Id="rId48" Type="http://schemas.openxmlformats.org/officeDocument/2006/relationships/oleObject" Target="embeddings/oleObject20.bin"/><Relationship Id="rId56" Type="http://schemas.openxmlformats.org/officeDocument/2006/relationships/image" Target="media/image22.emf"/><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9.wmf"/><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oleObject" Target="embeddings/oleObject3.bin"/><Relationship Id="rId25" Type="http://schemas.openxmlformats.org/officeDocument/2006/relationships/image" Target="media/image7.wmf"/><Relationship Id="rId33" Type="http://schemas.openxmlformats.org/officeDocument/2006/relationships/oleObject" Target="embeddings/oleObject12.bin"/><Relationship Id="rId38" Type="http://schemas.openxmlformats.org/officeDocument/2006/relationships/image" Target="media/image13.wmf"/><Relationship Id="rId46" Type="http://schemas.openxmlformats.org/officeDocument/2006/relationships/oleObject" Target="embeddings/oleObject19.bin"/><Relationship Id="rId59"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FBC62-F3DA-4142-86C9-72EDD5A48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12</Pages>
  <Words>3090</Words>
  <Characters>15272</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18326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Samy, AWAD</dc:creator>
  <cp:lastModifiedBy>Gergis, Mina</cp:lastModifiedBy>
  <cp:revision>66</cp:revision>
  <cp:lastPrinted>2019-08-23T13:07:00Z</cp:lastPrinted>
  <dcterms:created xsi:type="dcterms:W3CDTF">2019-08-23T11:51:00Z</dcterms:created>
  <dcterms:modified xsi:type="dcterms:W3CDTF">2019-08-23T13:10:00Z</dcterms:modified>
</cp:coreProperties>
</file>