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B33172" w:rsidRDefault="00FE79FE">
      <w:pPr>
        <w:rPr>
          <w:lang w:val="ru-RU"/>
        </w:rPr>
      </w:pPr>
    </w:p>
    <w:p w:rsidR="00FE79FE" w:rsidRPr="00B33172" w:rsidRDefault="00FE79FE">
      <w:pPr>
        <w:rPr>
          <w:lang w:val="ru-RU"/>
        </w:rPr>
      </w:pPr>
    </w:p>
    <w:p w:rsidR="00FE79FE" w:rsidRPr="00B33172" w:rsidRDefault="00FE79FE">
      <w:pPr>
        <w:rPr>
          <w:lang w:val="ru-RU"/>
        </w:rPr>
      </w:pPr>
    </w:p>
    <w:p w:rsidR="00FE79FE" w:rsidRPr="00B33172" w:rsidRDefault="00FE79FE">
      <w:pPr>
        <w:rPr>
          <w:lang w:val="ru-RU"/>
        </w:rPr>
      </w:pPr>
    </w:p>
    <w:p w:rsidR="00FE79FE" w:rsidRPr="00B33172" w:rsidRDefault="00FE79FE">
      <w:pPr>
        <w:rPr>
          <w:lang w:val="ru-RU"/>
        </w:rPr>
      </w:pPr>
    </w:p>
    <w:p w:rsidR="00013002" w:rsidRPr="00B33172" w:rsidRDefault="00013002">
      <w:pPr>
        <w:rPr>
          <w:lang w:val="ru-RU"/>
        </w:rPr>
      </w:pPr>
    </w:p>
    <w:p w:rsidR="00013002" w:rsidRPr="00B33172" w:rsidRDefault="00013002">
      <w:pPr>
        <w:rPr>
          <w:lang w:val="ru-RU"/>
        </w:rPr>
      </w:pPr>
    </w:p>
    <w:p w:rsidR="00013002" w:rsidRPr="00B33172" w:rsidRDefault="00013002">
      <w:pPr>
        <w:rPr>
          <w:lang w:val="ru-RU"/>
        </w:rPr>
      </w:pPr>
    </w:p>
    <w:p w:rsidR="00FE79FE" w:rsidRPr="00B33172" w:rsidRDefault="00FE79FE">
      <w:pPr>
        <w:rPr>
          <w:lang w:val="ru-RU"/>
        </w:rPr>
      </w:pPr>
    </w:p>
    <w:p w:rsidR="00FE79FE" w:rsidRPr="00B33172" w:rsidRDefault="00FE79FE">
      <w:pPr>
        <w:rPr>
          <w:lang w:val="ru-RU"/>
        </w:rPr>
      </w:pPr>
    </w:p>
    <w:p w:rsidR="00FE79FE" w:rsidRPr="00B33172" w:rsidRDefault="00FE79FE">
      <w:pPr>
        <w:rPr>
          <w:lang w:val="ru-RU"/>
        </w:rPr>
      </w:pPr>
    </w:p>
    <w:p w:rsidR="00FE79FE" w:rsidRPr="00B33172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B33172">
        <w:tc>
          <w:tcPr>
            <w:tcW w:w="10089" w:type="dxa"/>
          </w:tcPr>
          <w:p w:rsidR="00276D21" w:rsidRPr="00B33172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B33172" w:rsidRDefault="00131900" w:rsidP="0008083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B331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B331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proofErr w:type="spellStart"/>
            <w:r w:rsidR="007F008D" w:rsidRPr="00B331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r w:rsidR="00FE79FE" w:rsidRPr="00B331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080835" w:rsidRPr="00B331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1245</w:t>
            </w:r>
            <w:proofErr w:type="spellEnd"/>
            <w:r w:rsidR="00080835" w:rsidRPr="00B331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-2</w:t>
            </w:r>
          </w:p>
          <w:p w:rsidR="00FE79FE" w:rsidRPr="00B33172" w:rsidRDefault="00FE79FE" w:rsidP="0008083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3317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B3317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080835" w:rsidRPr="00B3317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B3317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B3317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B3317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080835" w:rsidRPr="00B3317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B3317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6D1501">
        <w:tc>
          <w:tcPr>
            <w:tcW w:w="10089" w:type="dxa"/>
          </w:tcPr>
          <w:p w:rsidR="00013002" w:rsidRPr="00B33172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B33172" w:rsidRDefault="00080835" w:rsidP="0008083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B3317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Математическая модель усредненных и родственных диаграмм направленности излучения антенн систем фиксированной беспроводной связи прямой видимости для связи пункта с пунктом, предназначенная для использования </w:t>
            </w:r>
            <w:r w:rsidRPr="00B3317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при изучении определенных вопросов координации и оценке помех в диапазоне частот от 1 ГГц примерно до 70 ГГц</w:t>
            </w:r>
          </w:p>
          <w:p w:rsidR="00A62A14" w:rsidRPr="00B33172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B33172">
        <w:tc>
          <w:tcPr>
            <w:tcW w:w="10089" w:type="dxa"/>
          </w:tcPr>
          <w:p w:rsidR="00013002" w:rsidRPr="00B33172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331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 w:rsidRPr="00B331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:rsidR="00FE79FE" w:rsidRPr="00B33172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331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B33172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B33172" w:rsidRDefault="00FE79FE" w:rsidP="00CD659B">
      <w:pPr>
        <w:spacing w:before="80"/>
        <w:rPr>
          <w:i/>
          <w:lang w:val="ru-RU"/>
        </w:rPr>
      </w:pPr>
    </w:p>
    <w:p w:rsidR="00A71FE5" w:rsidRPr="00B33172" w:rsidRDefault="00A71FE5" w:rsidP="00CD659B">
      <w:pPr>
        <w:spacing w:before="80"/>
        <w:rPr>
          <w:i/>
          <w:lang w:val="ru-RU"/>
        </w:rPr>
      </w:pPr>
    </w:p>
    <w:p w:rsidR="00CD659B" w:rsidRPr="00B33172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B33172" w:rsidSect="00C855C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55C0" w:rsidRPr="00B33172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B33172">
        <w:rPr>
          <w:b/>
          <w:bCs/>
          <w:szCs w:val="22"/>
          <w:lang w:val="ru-RU"/>
        </w:rPr>
        <w:lastRenderedPageBreak/>
        <w:t>Предисловие</w:t>
      </w:r>
    </w:p>
    <w:p w:rsidR="00C855C0" w:rsidRPr="00B33172" w:rsidRDefault="00C855C0" w:rsidP="00C855C0">
      <w:pPr>
        <w:rPr>
          <w:sz w:val="20"/>
          <w:lang w:val="ru-RU"/>
        </w:rPr>
      </w:pPr>
      <w:r w:rsidRPr="00B33172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855C0" w:rsidRPr="00B33172" w:rsidRDefault="00C855C0" w:rsidP="00C855C0">
      <w:pPr>
        <w:rPr>
          <w:sz w:val="20"/>
          <w:lang w:val="ru-RU"/>
        </w:rPr>
      </w:pPr>
      <w:r w:rsidRPr="00B33172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B33172">
        <w:rPr>
          <w:sz w:val="20"/>
          <w:lang w:val="ru-RU"/>
        </w:rPr>
        <w:t>регламентарную</w:t>
      </w:r>
      <w:proofErr w:type="spellEnd"/>
      <w:r w:rsidRPr="00B33172">
        <w:rPr>
          <w:sz w:val="20"/>
          <w:lang w:val="ru-RU"/>
        </w:rPr>
        <w:t xml:space="preserve"> и политическую функции Сектора радиосвязи. </w:t>
      </w:r>
    </w:p>
    <w:p w:rsidR="00C855C0" w:rsidRPr="00B33172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B33172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B33172">
        <w:rPr>
          <w:b/>
          <w:bCs/>
          <w:szCs w:val="22"/>
          <w:lang w:val="ru-RU"/>
        </w:rPr>
        <w:t>ПИС</w:t>
      </w:r>
      <w:proofErr w:type="spellEnd"/>
      <w:r w:rsidRPr="00B33172">
        <w:rPr>
          <w:b/>
          <w:bCs/>
          <w:szCs w:val="22"/>
          <w:lang w:val="ru-RU"/>
        </w:rPr>
        <w:t>)</w:t>
      </w:r>
    </w:p>
    <w:p w:rsidR="00C855C0" w:rsidRPr="00B33172" w:rsidRDefault="00C855C0" w:rsidP="006E227A">
      <w:pPr>
        <w:rPr>
          <w:sz w:val="20"/>
          <w:lang w:val="ru-RU"/>
        </w:rPr>
      </w:pPr>
      <w:r w:rsidRPr="00B33172">
        <w:rPr>
          <w:sz w:val="20"/>
          <w:lang w:val="ru-RU"/>
        </w:rPr>
        <w:t xml:space="preserve">Политика МСЭ-R в области </w:t>
      </w:r>
      <w:proofErr w:type="spellStart"/>
      <w:r w:rsidRPr="00B33172">
        <w:rPr>
          <w:sz w:val="20"/>
          <w:lang w:val="ru-RU"/>
        </w:rPr>
        <w:t>ПИС</w:t>
      </w:r>
      <w:proofErr w:type="spellEnd"/>
      <w:r w:rsidRPr="00B33172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B33172">
        <w:rPr>
          <w:sz w:val="20"/>
          <w:lang w:val="ru-RU"/>
        </w:rPr>
        <w:t>МЭК</w:t>
      </w:r>
      <w:proofErr w:type="spellEnd"/>
      <w:r w:rsidRPr="00B33172">
        <w:rPr>
          <w:sz w:val="20"/>
          <w:lang w:val="ru-RU"/>
        </w:rPr>
        <w:t>, упоминаемой в Приложении 1 к Резолюции МСЭ-R</w:t>
      </w:r>
      <w:r w:rsidR="006E227A" w:rsidRPr="00B33172">
        <w:rPr>
          <w:sz w:val="20"/>
          <w:lang w:val="ru-RU"/>
        </w:rPr>
        <w:t xml:space="preserve"> 1</w:t>
      </w:r>
      <w:r w:rsidRPr="00B33172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proofErr w:type="spellStart"/>
        <w:r w:rsidRPr="00B33172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B33172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B33172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B33172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B33172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B33172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B33172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B33172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B33172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B33172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B33172">
        <w:rPr>
          <w:sz w:val="20"/>
          <w:lang w:val="ru-RU"/>
        </w:rPr>
        <w:t>МЭК</w:t>
      </w:r>
      <w:proofErr w:type="spellEnd"/>
      <w:r w:rsidRPr="00B33172">
        <w:rPr>
          <w:sz w:val="20"/>
          <w:lang w:val="ru-RU"/>
        </w:rPr>
        <w:t xml:space="preserve"> и база данных патентной информации МСЭ-R.</w:t>
      </w:r>
    </w:p>
    <w:p w:rsidR="00C855C0" w:rsidRPr="00B33172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6D1501" w:rsidTr="00D40BEE">
        <w:trPr>
          <w:jc w:val="center"/>
        </w:trPr>
        <w:tc>
          <w:tcPr>
            <w:tcW w:w="8856" w:type="dxa"/>
            <w:gridSpan w:val="2"/>
          </w:tcPr>
          <w:p w:rsidR="00C855C0" w:rsidRPr="00B33172" w:rsidRDefault="00C855C0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B3317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855C0" w:rsidRPr="00B33172" w:rsidRDefault="00C855C0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B33172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B33172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B33172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B33172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B33172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B33172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B33172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B33172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B33172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B33172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B33172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B33172" w:rsidTr="00D40BEE">
        <w:trPr>
          <w:jc w:val="center"/>
        </w:trPr>
        <w:tc>
          <w:tcPr>
            <w:tcW w:w="1188" w:type="dxa"/>
          </w:tcPr>
          <w:p w:rsidR="00C855C0" w:rsidRPr="00B3317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33172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855C0" w:rsidRPr="00B33172" w:rsidRDefault="00C855C0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B33172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B33172" w:rsidTr="00D40BEE">
        <w:trPr>
          <w:jc w:val="center"/>
        </w:trPr>
        <w:tc>
          <w:tcPr>
            <w:tcW w:w="1188" w:type="dxa"/>
          </w:tcPr>
          <w:p w:rsidR="00C855C0" w:rsidRPr="00B3317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33172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C855C0" w:rsidRPr="00B3317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33172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6D1501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855C0" w:rsidRPr="00B3317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33172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C855C0" w:rsidRPr="00B3317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33172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B33172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B33172" w:rsidRDefault="00C855C0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proofErr w:type="spellStart"/>
            <w:r w:rsidRPr="00B33172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B3317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3317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B33172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855C0" w:rsidRPr="00B3317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33172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855C0" w:rsidRPr="00B3317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33172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B33172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B33172" w:rsidRDefault="00C855C0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B33172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B33172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B33172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6D1501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855C0" w:rsidRPr="00B3317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33172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855C0" w:rsidRPr="00B3317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33172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B33172">
              <w:rPr>
                <w:sz w:val="20"/>
                <w:lang w:val="ru-RU"/>
              </w:rPr>
              <w:t>радиоопределения</w:t>
            </w:r>
            <w:proofErr w:type="spellEnd"/>
            <w:r w:rsidRPr="00B33172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C855C0" w:rsidRPr="00B33172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855C0" w:rsidRPr="00B3317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33172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855C0" w:rsidRPr="00B3317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33172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B33172" w:rsidTr="00D40BEE">
        <w:trPr>
          <w:jc w:val="center"/>
        </w:trPr>
        <w:tc>
          <w:tcPr>
            <w:tcW w:w="1188" w:type="dxa"/>
          </w:tcPr>
          <w:p w:rsidR="00C855C0" w:rsidRPr="00B3317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33172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C855C0" w:rsidRPr="00B3317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33172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B33172" w:rsidTr="00D40BEE">
        <w:trPr>
          <w:jc w:val="center"/>
        </w:trPr>
        <w:tc>
          <w:tcPr>
            <w:tcW w:w="1188" w:type="dxa"/>
          </w:tcPr>
          <w:p w:rsidR="00C855C0" w:rsidRPr="00B3317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33172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C855C0" w:rsidRPr="00B3317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33172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B33172" w:rsidTr="00D40BEE">
        <w:trPr>
          <w:jc w:val="center"/>
        </w:trPr>
        <w:tc>
          <w:tcPr>
            <w:tcW w:w="1188" w:type="dxa"/>
          </w:tcPr>
          <w:p w:rsidR="00C855C0" w:rsidRPr="00B3317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33172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855C0" w:rsidRPr="00B3317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33172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B33172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B3317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33172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C855C0" w:rsidRPr="00B3317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33172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6D1501" w:rsidTr="00D40BEE">
        <w:trPr>
          <w:jc w:val="center"/>
        </w:trPr>
        <w:tc>
          <w:tcPr>
            <w:tcW w:w="1188" w:type="dxa"/>
          </w:tcPr>
          <w:p w:rsidR="00C855C0" w:rsidRPr="00B3317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33172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C855C0" w:rsidRPr="00B3317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33172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B33172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B3317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33172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C855C0" w:rsidRPr="00B3317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33172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B33172" w:rsidTr="00D40BEE">
        <w:trPr>
          <w:jc w:val="center"/>
        </w:trPr>
        <w:tc>
          <w:tcPr>
            <w:tcW w:w="1188" w:type="dxa"/>
          </w:tcPr>
          <w:p w:rsidR="00C855C0" w:rsidRPr="00B3317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33172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C855C0" w:rsidRPr="00B3317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33172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6D1501" w:rsidTr="00D40BEE">
        <w:trPr>
          <w:jc w:val="center"/>
        </w:trPr>
        <w:tc>
          <w:tcPr>
            <w:tcW w:w="1188" w:type="dxa"/>
          </w:tcPr>
          <w:p w:rsidR="00C855C0" w:rsidRPr="00B3317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33172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C855C0" w:rsidRPr="00B3317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33172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6D1501" w:rsidTr="00D40BEE">
        <w:trPr>
          <w:jc w:val="center"/>
        </w:trPr>
        <w:tc>
          <w:tcPr>
            <w:tcW w:w="1188" w:type="dxa"/>
          </w:tcPr>
          <w:p w:rsidR="00C855C0" w:rsidRPr="00B33172" w:rsidRDefault="00C855C0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B33172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855C0" w:rsidRPr="00B33172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B33172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855C0" w:rsidRPr="00B33172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6D1501" w:rsidTr="00D40BEE">
        <w:trPr>
          <w:jc w:val="center"/>
        </w:trPr>
        <w:tc>
          <w:tcPr>
            <w:tcW w:w="8856" w:type="dxa"/>
          </w:tcPr>
          <w:p w:rsidR="00C855C0" w:rsidRPr="00B33172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B33172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B33172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 w:rsidRPr="00B33172">
              <w:rPr>
                <w:i/>
                <w:iCs/>
                <w:sz w:val="20"/>
                <w:lang w:val="ru-RU"/>
              </w:rPr>
              <w:t> </w:t>
            </w:r>
            <w:r w:rsidRPr="00B33172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 w:rsidRPr="00B33172">
              <w:rPr>
                <w:i/>
                <w:iCs/>
                <w:sz w:val="20"/>
                <w:lang w:val="ru-RU"/>
              </w:rPr>
              <w:t xml:space="preserve"> 1</w:t>
            </w:r>
            <w:r w:rsidRPr="00B33172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855C0" w:rsidRPr="00B33172" w:rsidRDefault="00C855C0" w:rsidP="005A7651">
      <w:pPr>
        <w:spacing w:before="360"/>
        <w:jc w:val="right"/>
        <w:rPr>
          <w:sz w:val="20"/>
          <w:lang w:val="ru-RU"/>
        </w:rPr>
      </w:pPr>
      <w:r w:rsidRPr="00B33172">
        <w:rPr>
          <w:i/>
          <w:iCs/>
          <w:sz w:val="20"/>
          <w:lang w:val="ru-RU"/>
        </w:rPr>
        <w:t>Электронная публикация</w:t>
      </w:r>
      <w:r w:rsidRPr="00B33172">
        <w:rPr>
          <w:i/>
          <w:iCs/>
          <w:sz w:val="20"/>
          <w:lang w:val="ru-RU"/>
        </w:rPr>
        <w:br/>
      </w:r>
      <w:r w:rsidRPr="00B33172">
        <w:rPr>
          <w:sz w:val="20"/>
          <w:lang w:val="ru-RU"/>
        </w:rPr>
        <w:t>Женева, 201</w:t>
      </w:r>
      <w:r w:rsidR="005A7651" w:rsidRPr="00B33172">
        <w:rPr>
          <w:sz w:val="20"/>
          <w:lang w:val="ru-RU"/>
        </w:rPr>
        <w:t>4</w:t>
      </w:r>
      <w:r w:rsidRPr="00B33172">
        <w:rPr>
          <w:sz w:val="20"/>
          <w:lang w:val="ru-RU"/>
        </w:rPr>
        <w:t xml:space="preserve"> г.</w:t>
      </w:r>
    </w:p>
    <w:p w:rsidR="00C855C0" w:rsidRPr="00B33172" w:rsidRDefault="001C6156" w:rsidP="005A765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B33172">
        <w:rPr>
          <w:sz w:val="20"/>
          <w:lang w:val="ru-RU"/>
        </w:rPr>
        <w:sym w:font="Symbol" w:char="F0E3"/>
      </w:r>
      <w:r w:rsidRPr="00B33172">
        <w:rPr>
          <w:sz w:val="20"/>
          <w:lang w:val="ru-RU"/>
        </w:rPr>
        <w:t xml:space="preserve"> ITU </w:t>
      </w:r>
      <w:bookmarkStart w:id="1" w:name="iiannee"/>
      <w:bookmarkEnd w:id="1"/>
      <w:r w:rsidRPr="00B33172">
        <w:rPr>
          <w:sz w:val="20"/>
          <w:lang w:val="ru-RU"/>
        </w:rPr>
        <w:t>201</w:t>
      </w:r>
      <w:r w:rsidR="005A7651" w:rsidRPr="00B33172">
        <w:rPr>
          <w:sz w:val="20"/>
          <w:lang w:val="ru-RU"/>
        </w:rPr>
        <w:t>4</w:t>
      </w:r>
    </w:p>
    <w:p w:rsidR="001C6156" w:rsidRPr="00B33172" w:rsidRDefault="00C855C0" w:rsidP="001C6156">
      <w:pPr>
        <w:rPr>
          <w:sz w:val="18"/>
          <w:szCs w:val="18"/>
          <w:lang w:val="ru-RU"/>
        </w:rPr>
      </w:pPr>
      <w:r w:rsidRPr="00B33172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C6156" w:rsidRPr="00B33172" w:rsidRDefault="001C6156" w:rsidP="001C6156">
      <w:pPr>
        <w:spacing w:before="160"/>
        <w:rPr>
          <w:i/>
          <w:sz w:val="20"/>
          <w:lang w:val="ru-RU"/>
        </w:rPr>
        <w:sectPr w:rsidR="001C6156" w:rsidRPr="00B33172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A3AC5" w:rsidRPr="00B33172" w:rsidRDefault="00E91F23" w:rsidP="00080835">
      <w:pPr>
        <w:pStyle w:val="RecNo"/>
        <w:spacing w:before="0"/>
        <w:rPr>
          <w:lang w:val="ru-RU" w:eastAsia="zh-CN"/>
        </w:rPr>
      </w:pPr>
      <w:bookmarkStart w:id="2" w:name="irecnoe"/>
      <w:bookmarkEnd w:id="2"/>
      <w:proofErr w:type="gramStart"/>
      <w:r w:rsidRPr="00B33172">
        <w:rPr>
          <w:lang w:val="ru-RU"/>
        </w:rPr>
        <w:lastRenderedPageBreak/>
        <w:t xml:space="preserve">РЕКОМЕНДАЦИЯ  </w:t>
      </w:r>
      <w:r w:rsidRPr="00B33172">
        <w:rPr>
          <w:rStyle w:val="href"/>
          <w:lang w:val="ru-RU"/>
        </w:rPr>
        <w:t>МСЭ</w:t>
      </w:r>
      <w:proofErr w:type="gramEnd"/>
      <w:r w:rsidRPr="00B33172">
        <w:rPr>
          <w:rStyle w:val="href"/>
          <w:lang w:val="ru-RU"/>
        </w:rPr>
        <w:t xml:space="preserve">-R  </w:t>
      </w:r>
      <w:proofErr w:type="spellStart"/>
      <w:r w:rsidRPr="00B33172">
        <w:rPr>
          <w:rStyle w:val="href"/>
          <w:lang w:val="ru-RU"/>
        </w:rPr>
        <w:t>F.</w:t>
      </w:r>
      <w:r w:rsidR="00EA3AC5" w:rsidRPr="00B33172">
        <w:rPr>
          <w:rStyle w:val="href"/>
          <w:lang w:val="ru-RU"/>
        </w:rPr>
        <w:t>1245</w:t>
      </w:r>
      <w:proofErr w:type="spellEnd"/>
      <w:r w:rsidR="00EA3AC5" w:rsidRPr="00B33172">
        <w:rPr>
          <w:rStyle w:val="href"/>
          <w:lang w:val="ru-RU"/>
        </w:rPr>
        <w:noBreakHyphen/>
        <w:t>2</w:t>
      </w:r>
      <w:r w:rsidR="00EA3AC5" w:rsidRPr="00B33172">
        <w:rPr>
          <w:rStyle w:val="FootnoteReference"/>
          <w:szCs w:val="16"/>
          <w:lang w:val="ru-RU"/>
        </w:rPr>
        <w:footnoteReference w:customMarkFollows="1" w:id="1"/>
        <w:t>*</w:t>
      </w:r>
    </w:p>
    <w:p w:rsidR="00EA3AC5" w:rsidRPr="00B33172" w:rsidRDefault="00EA3AC5" w:rsidP="00D7721A">
      <w:pPr>
        <w:pStyle w:val="Rectitle"/>
        <w:rPr>
          <w:lang w:val="ru-RU"/>
        </w:rPr>
      </w:pPr>
      <w:r w:rsidRPr="00B33172">
        <w:rPr>
          <w:lang w:val="ru-RU"/>
        </w:rPr>
        <w:t xml:space="preserve">Математическая модель усредненных и родственных диаграмм направленности излучения антенн систем фиксированной беспроводной связи прямой видимости для связи пункта с пунктом, предназначенная для использования при изучении определенных вопросов координации и оценке помех в диапазоне </w:t>
      </w:r>
      <w:r w:rsidR="00D7721A">
        <w:rPr>
          <w:lang w:val="ru-RU"/>
        </w:rPr>
        <w:br/>
      </w:r>
      <w:r w:rsidRPr="00B33172">
        <w:rPr>
          <w:lang w:val="ru-RU"/>
        </w:rPr>
        <w:t>частот от 1 ГГц примерно до 70 ГГц</w:t>
      </w:r>
    </w:p>
    <w:p w:rsidR="00EA3AC5" w:rsidRPr="00B33172" w:rsidRDefault="00EA3AC5" w:rsidP="00EA3AC5">
      <w:pPr>
        <w:pStyle w:val="Recref"/>
        <w:rPr>
          <w:lang w:val="ru-RU"/>
        </w:rPr>
      </w:pPr>
      <w:r w:rsidRPr="00B33172">
        <w:rPr>
          <w:lang w:val="ru-RU"/>
        </w:rPr>
        <w:t>(Вопрос МСЭ-R 110-2/5)</w:t>
      </w:r>
    </w:p>
    <w:p w:rsidR="00EA3AC5" w:rsidRPr="00B33172" w:rsidRDefault="00EA3AC5" w:rsidP="00EA3AC5">
      <w:pPr>
        <w:pStyle w:val="Recdate"/>
        <w:rPr>
          <w:lang w:val="ru-RU"/>
        </w:rPr>
      </w:pPr>
      <w:r w:rsidRPr="00B33172">
        <w:rPr>
          <w:lang w:val="ru-RU"/>
        </w:rPr>
        <w:t>(1997-2000-2012)</w:t>
      </w:r>
    </w:p>
    <w:p w:rsidR="00EA3AC5" w:rsidRPr="00B33172" w:rsidRDefault="00EA3AC5" w:rsidP="00080835">
      <w:pPr>
        <w:pStyle w:val="HeadingSum"/>
        <w:rPr>
          <w:lang w:val="ru-RU" w:eastAsia="zh-CN"/>
        </w:rPr>
      </w:pPr>
      <w:r w:rsidRPr="00B33172">
        <w:rPr>
          <w:lang w:val="ru-RU"/>
        </w:rPr>
        <w:t>Сфера применения</w:t>
      </w:r>
    </w:p>
    <w:p w:rsidR="00EA3AC5" w:rsidRPr="00B33172" w:rsidRDefault="00EA3AC5" w:rsidP="00080835">
      <w:pPr>
        <w:pStyle w:val="Summary"/>
        <w:rPr>
          <w:lang w:val="ru-RU"/>
        </w:rPr>
      </w:pPr>
      <w:r w:rsidRPr="00B33172">
        <w:rPr>
          <w:lang w:val="ru-RU"/>
        </w:rPr>
        <w:t xml:space="preserve">В настоящей Рекомендации содержатся усредненные и родственные эталонные диаграммы направленности излучения антенн систем </w:t>
      </w:r>
      <w:r w:rsidRPr="00B33172">
        <w:rPr>
          <w:cs/>
          <w:lang w:val="ru-RU"/>
        </w:rPr>
        <w:t>‎</w:t>
      </w:r>
      <w:r w:rsidRPr="00B33172">
        <w:rPr>
          <w:lang w:val="ru-RU"/>
        </w:rPr>
        <w:t>фиксированной беспроводной связи (</w:t>
      </w:r>
      <w:proofErr w:type="spellStart"/>
      <w:r w:rsidRPr="00B33172">
        <w:rPr>
          <w:lang w:val="ru-RU"/>
        </w:rPr>
        <w:t>СФБС</w:t>
      </w:r>
      <w:proofErr w:type="spellEnd"/>
      <w:r w:rsidRPr="00B33172">
        <w:rPr>
          <w:lang w:val="ru-RU"/>
        </w:rPr>
        <w:t xml:space="preserve">) в диапазоне частот от 1 ГГц примерно до 70 ГГц. Приведенные в настоящей Рекомендации результаты анализа могут быть использованы при изучении определенных вопросов координации и оценке помех в отсутствие конкретной информации об антеннах </w:t>
      </w:r>
      <w:proofErr w:type="spellStart"/>
      <w:r w:rsidRPr="00B33172">
        <w:rPr>
          <w:lang w:val="ru-RU"/>
        </w:rPr>
        <w:t>СФБС</w:t>
      </w:r>
      <w:proofErr w:type="spellEnd"/>
      <w:r w:rsidRPr="00B33172">
        <w:rPr>
          <w:lang w:val="ru-RU"/>
        </w:rPr>
        <w:t>.</w:t>
      </w:r>
    </w:p>
    <w:p w:rsidR="00EA3AC5" w:rsidRPr="00B33172" w:rsidRDefault="00EA3AC5" w:rsidP="00EA3AC5">
      <w:pPr>
        <w:pStyle w:val="Normalaftertitle"/>
        <w:rPr>
          <w:lang w:val="ru-RU"/>
        </w:rPr>
      </w:pPr>
      <w:r w:rsidRPr="00B33172">
        <w:rPr>
          <w:lang w:val="ru-RU"/>
        </w:rPr>
        <w:t>Ассамблея радиосвязи МСЭ,</w:t>
      </w:r>
    </w:p>
    <w:p w:rsidR="00EA3AC5" w:rsidRPr="00B33172" w:rsidRDefault="00EA3AC5" w:rsidP="00EA3AC5">
      <w:pPr>
        <w:pStyle w:val="Call"/>
        <w:rPr>
          <w:lang w:val="ru-RU"/>
        </w:rPr>
      </w:pPr>
      <w:r w:rsidRPr="00B33172">
        <w:rPr>
          <w:lang w:val="ru-RU"/>
        </w:rPr>
        <w:t>учитывая</w:t>
      </w:r>
      <w:r w:rsidRPr="00B33172">
        <w:rPr>
          <w:i w:val="0"/>
          <w:iCs/>
          <w:lang w:val="ru-RU"/>
        </w:rPr>
        <w:t>,</w:t>
      </w:r>
    </w:p>
    <w:p w:rsidR="00EA3AC5" w:rsidRPr="00B33172" w:rsidRDefault="00EA3AC5" w:rsidP="0020298A">
      <w:pPr>
        <w:rPr>
          <w:lang w:val="ru-RU"/>
        </w:rPr>
      </w:pPr>
      <w:r w:rsidRPr="00B33172">
        <w:rPr>
          <w:i/>
          <w:iCs/>
          <w:lang w:val="ru-RU"/>
        </w:rPr>
        <w:t>a)</w:t>
      </w:r>
      <w:r w:rsidRPr="00B33172">
        <w:rPr>
          <w:lang w:val="ru-RU"/>
        </w:rPr>
        <w:tab/>
        <w:t>что эталонные диаграммы направленности антенн систем фиксированной беспроводной связи (</w:t>
      </w:r>
      <w:proofErr w:type="spellStart"/>
      <w:r w:rsidRPr="00B33172">
        <w:rPr>
          <w:lang w:val="ru-RU"/>
        </w:rPr>
        <w:t>СФБС</w:t>
      </w:r>
      <w:proofErr w:type="spellEnd"/>
      <w:r w:rsidRPr="00B33172">
        <w:rPr>
          <w:lang w:val="ru-RU"/>
        </w:rPr>
        <w:t>) прямой видимости для связи пункта с пунктом, представленные в Рекомендации МСЭ</w:t>
      </w:r>
      <w:r w:rsidRPr="00B33172">
        <w:rPr>
          <w:lang w:val="ru-RU"/>
        </w:rPr>
        <w:noBreakHyphen/>
        <w:t xml:space="preserve">R </w:t>
      </w:r>
      <w:proofErr w:type="spellStart"/>
      <w:r w:rsidRPr="00B33172">
        <w:rPr>
          <w:lang w:val="ru-RU" w:bidi="ar-EG"/>
        </w:rPr>
        <w:t>F.699</w:t>
      </w:r>
      <w:proofErr w:type="spellEnd"/>
      <w:r w:rsidRPr="00B33172">
        <w:rPr>
          <w:lang w:val="ru-RU" w:bidi="ar-EG"/>
        </w:rPr>
        <w:t>, определяют огибающую максимумов боковых лепестков диаграммы направленности</w:t>
      </w:r>
      <w:r w:rsidRPr="00B33172">
        <w:rPr>
          <w:lang w:val="ru-RU"/>
        </w:rPr>
        <w:t>;</w:t>
      </w:r>
    </w:p>
    <w:p w:rsidR="00EA3AC5" w:rsidRPr="00B33172" w:rsidRDefault="00EA3AC5" w:rsidP="0020298A">
      <w:pPr>
        <w:rPr>
          <w:lang w:val="ru-RU"/>
        </w:rPr>
      </w:pPr>
      <w:r w:rsidRPr="00B33172">
        <w:rPr>
          <w:i/>
          <w:iCs/>
          <w:lang w:val="ru-RU"/>
        </w:rPr>
        <w:t>b)</w:t>
      </w:r>
      <w:r w:rsidRPr="00B33172">
        <w:rPr>
          <w:lang w:val="ru-RU"/>
        </w:rPr>
        <w:tab/>
        <w:t>что если уровни огибающей максимумов диаграммы направленности используются при оценке суммарной помехи, состоящей из многих единичных помех, то в результате значения прогнозируемой помехи будут больше, чем значения, которые существовали бы в реальности;</w:t>
      </w:r>
    </w:p>
    <w:p w:rsidR="00EA3AC5" w:rsidRPr="00B33172" w:rsidRDefault="00EA3AC5" w:rsidP="0020298A">
      <w:pPr>
        <w:rPr>
          <w:lang w:val="ru-RU"/>
        </w:rPr>
      </w:pPr>
      <w:r w:rsidRPr="00B33172">
        <w:rPr>
          <w:i/>
          <w:iCs/>
          <w:lang w:val="ru-RU"/>
        </w:rPr>
        <w:t>c)</w:t>
      </w:r>
      <w:r w:rsidRPr="00B33172">
        <w:rPr>
          <w:lang w:val="ru-RU"/>
        </w:rPr>
        <w:tab/>
        <w:t>что поэтому необходимо использовать диаграмму направленности антенны с усредненными уровнями боковых лепестков в следующих случаях:</w:t>
      </w:r>
    </w:p>
    <w:p w:rsidR="00EA3AC5" w:rsidRPr="00B33172" w:rsidRDefault="00EA3AC5" w:rsidP="0020298A">
      <w:pPr>
        <w:pStyle w:val="enumlev1"/>
        <w:rPr>
          <w:lang w:val="ru-RU"/>
        </w:rPr>
      </w:pPr>
      <w:r w:rsidRPr="00B33172">
        <w:rPr>
          <w:lang w:val="ru-RU"/>
        </w:rPr>
        <w:t>–</w:t>
      </w:r>
      <w:r w:rsidRPr="00B33172">
        <w:rPr>
          <w:lang w:val="ru-RU"/>
        </w:rPr>
        <w:tab/>
        <w:t>для прогнозирования совокупной помехи геостационарному или негеостационарному спутнику от многих радиорелейных станций;</w:t>
      </w:r>
    </w:p>
    <w:p w:rsidR="00EA3AC5" w:rsidRPr="00B33172" w:rsidRDefault="00EA3AC5" w:rsidP="0020298A">
      <w:pPr>
        <w:pStyle w:val="enumlev1"/>
        <w:rPr>
          <w:lang w:val="ru-RU"/>
        </w:rPr>
      </w:pPr>
      <w:bookmarkStart w:id="3" w:name="dsgno"/>
      <w:bookmarkEnd w:id="3"/>
      <w:r w:rsidRPr="00B33172">
        <w:rPr>
          <w:lang w:val="ru-RU"/>
        </w:rPr>
        <w:t>–</w:t>
      </w:r>
      <w:r w:rsidRPr="00B33172">
        <w:rPr>
          <w:lang w:val="ru-RU"/>
        </w:rPr>
        <w:tab/>
        <w:t>для прогнозирования совокупной помехи радиорелейной станции от множества геостационарных спутников;</w:t>
      </w:r>
    </w:p>
    <w:p w:rsidR="00EA3AC5" w:rsidRPr="00B33172" w:rsidRDefault="00EA3AC5" w:rsidP="0020298A">
      <w:pPr>
        <w:pStyle w:val="enumlev1"/>
        <w:rPr>
          <w:lang w:val="ru-RU"/>
        </w:rPr>
      </w:pPr>
      <w:r w:rsidRPr="00B33172">
        <w:rPr>
          <w:lang w:val="ru-RU"/>
        </w:rPr>
        <w:t>–</w:t>
      </w:r>
      <w:r w:rsidRPr="00B33172">
        <w:rPr>
          <w:lang w:val="ru-RU"/>
        </w:rPr>
        <w:tab/>
        <w:t>для прогнозирования помех радиорелейной станции от одного или нескольких негеостационарных спутников при постоянно изменяющемся угле, который необходимо усреднить;</w:t>
      </w:r>
    </w:p>
    <w:p w:rsidR="00EA3AC5" w:rsidRPr="00B33172" w:rsidRDefault="00EA3AC5" w:rsidP="0020298A">
      <w:pPr>
        <w:pStyle w:val="enumlev1"/>
        <w:rPr>
          <w:lang w:val="ru-RU"/>
        </w:rPr>
      </w:pPr>
      <w:r w:rsidRPr="00B33172">
        <w:rPr>
          <w:lang w:val="ru-RU"/>
        </w:rPr>
        <w:t>–</w:t>
      </w:r>
      <w:r w:rsidRPr="00B33172">
        <w:rPr>
          <w:lang w:val="ru-RU"/>
        </w:rPr>
        <w:tab/>
        <w:t>в любых других случаях, при которых целесообразно использование диаграммы направленности с усредненными уровнями боковых лепестков;</w:t>
      </w:r>
    </w:p>
    <w:p w:rsidR="00EA3AC5" w:rsidRPr="00B33172" w:rsidRDefault="00EA3AC5" w:rsidP="0020298A">
      <w:pPr>
        <w:rPr>
          <w:lang w:val="ru-RU"/>
        </w:rPr>
      </w:pPr>
      <w:r w:rsidRPr="00B33172">
        <w:rPr>
          <w:i/>
          <w:iCs/>
          <w:lang w:val="ru-RU"/>
        </w:rPr>
        <w:t>d)</w:t>
      </w:r>
      <w:r w:rsidRPr="00B33172">
        <w:rPr>
          <w:lang w:val="ru-RU"/>
        </w:rPr>
        <w:tab/>
        <w:t>что для диаграммы направленности, представляющей усредненные уровни боковых лепестков, предпочтительна простая математическая формула;</w:t>
      </w:r>
    </w:p>
    <w:p w:rsidR="00EA3AC5" w:rsidRPr="00B33172" w:rsidRDefault="00EA3AC5" w:rsidP="0020298A">
      <w:pPr>
        <w:rPr>
          <w:lang w:val="ru-RU"/>
        </w:rPr>
      </w:pPr>
      <w:r w:rsidRPr="00B33172">
        <w:rPr>
          <w:i/>
          <w:iCs/>
          <w:lang w:val="ru-RU"/>
        </w:rPr>
        <w:t>e)</w:t>
      </w:r>
      <w:r w:rsidRPr="00B33172">
        <w:rPr>
          <w:lang w:val="ru-RU"/>
        </w:rPr>
        <w:tab/>
        <w:t>что также требуется математическая модель обобщенных диаграмм направленности излучения антенн для статистического анализа помех при участии небольшого количества источников помех, например, создаваемых системам фиксированной службы геостационарными спутниками,</w:t>
      </w:r>
    </w:p>
    <w:p w:rsidR="00EA3AC5" w:rsidRPr="00B33172" w:rsidRDefault="00EA3AC5" w:rsidP="00EA3AC5">
      <w:pPr>
        <w:pStyle w:val="Call"/>
        <w:rPr>
          <w:szCs w:val="22"/>
          <w:lang w:val="ru-RU"/>
        </w:rPr>
      </w:pPr>
      <w:r w:rsidRPr="00B33172">
        <w:rPr>
          <w:szCs w:val="22"/>
          <w:lang w:val="ru-RU"/>
        </w:rPr>
        <w:lastRenderedPageBreak/>
        <w:t>рекомендует</w:t>
      </w:r>
      <w:r w:rsidRPr="00B33172">
        <w:rPr>
          <w:i w:val="0"/>
          <w:iCs/>
          <w:szCs w:val="22"/>
          <w:lang w:val="ru-RU"/>
        </w:rPr>
        <w:t>,</w:t>
      </w:r>
    </w:p>
    <w:p w:rsidR="00EA3AC5" w:rsidRPr="00B33172" w:rsidRDefault="00EA3AC5" w:rsidP="0020298A">
      <w:pPr>
        <w:rPr>
          <w:lang w:val="ru-RU"/>
        </w:rPr>
      </w:pPr>
      <w:r w:rsidRPr="00B33172">
        <w:rPr>
          <w:b/>
          <w:lang w:val="ru-RU"/>
        </w:rPr>
        <w:t>1</w:t>
      </w:r>
      <w:r w:rsidRPr="00B33172">
        <w:rPr>
          <w:lang w:val="ru-RU"/>
        </w:rPr>
        <w:tab/>
        <w:t xml:space="preserve">чтобы для целей, упомянутых в пункте </w:t>
      </w:r>
      <w:r w:rsidRPr="00B33172">
        <w:rPr>
          <w:i/>
          <w:iCs/>
          <w:lang w:val="ru-RU"/>
        </w:rPr>
        <w:t>с)</w:t>
      </w:r>
      <w:r w:rsidRPr="00B33172">
        <w:rPr>
          <w:lang w:val="ru-RU"/>
        </w:rPr>
        <w:t xml:space="preserve"> раздела </w:t>
      </w:r>
      <w:r w:rsidRPr="00B33172">
        <w:rPr>
          <w:i/>
          <w:iCs/>
          <w:lang w:val="ru-RU"/>
        </w:rPr>
        <w:t>учитывая</w:t>
      </w:r>
      <w:r w:rsidRPr="00B33172">
        <w:rPr>
          <w:lang w:val="ru-RU"/>
        </w:rPr>
        <w:t xml:space="preserve">, в отсутствие конкретной информации о диаграмме направленности используемой антенны </w:t>
      </w:r>
      <w:proofErr w:type="spellStart"/>
      <w:r w:rsidRPr="00B33172">
        <w:rPr>
          <w:lang w:val="ru-RU"/>
        </w:rPr>
        <w:t>СФБС</w:t>
      </w:r>
      <w:proofErr w:type="spellEnd"/>
      <w:r w:rsidRPr="00B33172">
        <w:rPr>
          <w:lang w:val="ru-RU"/>
        </w:rPr>
        <w:t xml:space="preserve"> прямой видимости использовалась определенная ниже математическая модель усредненной диаграммы направленности;</w:t>
      </w:r>
    </w:p>
    <w:p w:rsidR="00EA3AC5" w:rsidRPr="00B33172" w:rsidRDefault="00EA3AC5" w:rsidP="0020298A">
      <w:pPr>
        <w:rPr>
          <w:lang w:val="ru-RU"/>
        </w:rPr>
      </w:pPr>
      <w:r w:rsidRPr="00B33172">
        <w:rPr>
          <w:b/>
          <w:lang w:val="ru-RU"/>
        </w:rPr>
        <w:t>2</w:t>
      </w:r>
      <w:r w:rsidRPr="00B33172">
        <w:rPr>
          <w:lang w:val="ru-RU"/>
        </w:rPr>
        <w:tab/>
        <w:t>чтобы для частот в диапазоне 1–40 ГГц и ориентировочно в диапазоне от 40 ГГц до примерно 70 ГГц была принята следующая математическая модель усредненной диаграммы направленности;</w:t>
      </w:r>
    </w:p>
    <w:p w:rsidR="00EA3AC5" w:rsidRPr="00B33172" w:rsidRDefault="00EA3AC5" w:rsidP="0020298A">
      <w:pPr>
        <w:rPr>
          <w:lang w:val="ru-RU"/>
        </w:rPr>
      </w:pPr>
      <w:r w:rsidRPr="00B33172">
        <w:rPr>
          <w:b/>
          <w:lang w:val="ru-RU"/>
        </w:rPr>
        <w:t>2.1</w:t>
      </w:r>
      <w:r w:rsidRPr="00B33172">
        <w:rPr>
          <w:lang w:val="ru-RU"/>
        </w:rPr>
        <w:tab/>
        <w:t>в случаях, когда отношение диаметра антенны к длине волны превышает 100 (</w:t>
      </w:r>
      <w:r w:rsidRPr="00B33172">
        <w:rPr>
          <w:i/>
          <w:iCs/>
          <w:lang w:val="ru-RU"/>
        </w:rPr>
        <w:t>D</w:t>
      </w:r>
      <w:proofErr w:type="gramStart"/>
      <w:r w:rsidRPr="00B33172">
        <w:rPr>
          <w:lang w:val="ru-RU"/>
        </w:rPr>
        <w:t>/</w:t>
      </w:r>
      <w:r w:rsidRPr="00B33172">
        <w:rPr>
          <w:lang w:val="ru-RU"/>
        </w:rPr>
        <w:sym w:font="Symbol" w:char="F06C"/>
      </w:r>
      <w:r w:rsidRPr="00B33172">
        <w:rPr>
          <w:lang w:val="ru-RU"/>
        </w:rPr>
        <w:t> &gt;</w:t>
      </w:r>
      <w:proofErr w:type="gramEnd"/>
      <w:r w:rsidRPr="00B33172">
        <w:rPr>
          <w:lang w:val="ru-RU"/>
        </w:rPr>
        <w:t xml:space="preserve"> 100), необходимо использовать следующие уравнения (см. </w:t>
      </w:r>
      <w:r w:rsidR="00BE33A3" w:rsidRPr="00B33172">
        <w:rPr>
          <w:lang w:val="ru-RU"/>
        </w:rPr>
        <w:t>Примечания </w:t>
      </w:r>
      <w:r w:rsidRPr="00B33172">
        <w:rPr>
          <w:lang w:val="ru-RU"/>
        </w:rPr>
        <w:t>1 и 7):</w:t>
      </w:r>
    </w:p>
    <w:p w:rsidR="00EA3AC5" w:rsidRPr="00B33172" w:rsidRDefault="00BE33A3" w:rsidP="00BE33A3">
      <w:pPr>
        <w:pStyle w:val="Equation"/>
        <w:tabs>
          <w:tab w:val="clear" w:pos="794"/>
          <w:tab w:val="clear" w:pos="4820"/>
          <w:tab w:val="clear" w:pos="9639"/>
          <w:tab w:val="left" w:pos="1134"/>
          <w:tab w:val="left" w:pos="1871"/>
        </w:tabs>
        <w:jc w:val="left"/>
      </w:pPr>
      <w:bookmarkStart w:id="4" w:name="F001"/>
      <w:r>
        <w:tab/>
      </w:r>
      <w:proofErr w:type="gramStart"/>
      <w:r w:rsidR="00EA3AC5" w:rsidRPr="00BE33A3">
        <w:rPr>
          <w:i/>
          <w:iCs/>
        </w:rPr>
        <w:t>G</w:t>
      </w:r>
      <w:r w:rsidR="00EA3AC5" w:rsidRPr="00B33172">
        <w:t>(</w:t>
      </w:r>
      <w:proofErr w:type="gramEnd"/>
      <w:r w:rsidR="00EA3AC5" w:rsidRPr="00B33172">
        <w:sym w:font="Symbol" w:char="F06A"/>
      </w:r>
      <w:r w:rsidR="00EA3AC5" w:rsidRPr="00B33172">
        <w:t>)  =  </w:t>
      </w:r>
      <w:proofErr w:type="spellStart"/>
      <w:r w:rsidR="00EA3AC5" w:rsidRPr="00B33172">
        <w:rPr>
          <w:i/>
          <w:iCs/>
        </w:rPr>
        <w:t>G</w:t>
      </w:r>
      <w:r w:rsidR="00EA3AC5" w:rsidRPr="00B33172">
        <w:rPr>
          <w:i/>
          <w:vertAlign w:val="subscript"/>
        </w:rPr>
        <w:t>max</w:t>
      </w:r>
      <w:proofErr w:type="spellEnd"/>
      <w:r w:rsidR="00EA3AC5" w:rsidRPr="00B33172">
        <w:t>  –  2,5  </w:t>
      </w:r>
      <w:r w:rsidR="00EA3AC5" w:rsidRPr="00B33172">
        <w:sym w:font="Symbol" w:char="F0B4"/>
      </w:r>
      <w:r w:rsidR="00EA3AC5" w:rsidRPr="00B33172">
        <w:t>  10</w:t>
      </w:r>
      <w:r w:rsidR="00EA3AC5" w:rsidRPr="00B33172">
        <w:rPr>
          <w:vertAlign w:val="superscript"/>
        </w:rPr>
        <w:t>–3</w:t>
      </w:r>
      <w:r w:rsidR="00EA3AC5" w:rsidRPr="00B33172">
        <w:object w:dxaOrig="76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05pt;height:31.95pt" o:ole="">
            <v:imagedata r:id="rId14" o:title=""/>
          </v:shape>
          <o:OLEObject Type="Embed" ProgID="Equation.3" ShapeID="_x0000_i1025" DrawAspect="Content" ObjectID="_1474361655" r:id="rId15"/>
        </w:object>
      </w:r>
      <w:r w:rsidR="00EA3AC5" w:rsidRPr="00B33172">
        <w:tab/>
      </w:r>
      <w:r w:rsidR="00EA3AC5" w:rsidRPr="00B33172">
        <w:tab/>
      </w:r>
      <w:r w:rsidR="00EA3AC5" w:rsidRPr="00B33172">
        <w:tab/>
      </w:r>
      <w:proofErr w:type="spellStart"/>
      <w:r w:rsidR="00EA3AC5" w:rsidRPr="00B33172">
        <w:t>при</w:t>
      </w:r>
      <w:proofErr w:type="spellEnd"/>
      <w:r w:rsidR="00EA3AC5" w:rsidRPr="00B33172">
        <w:tab/>
        <w:t xml:space="preserve">0° &lt; </w:t>
      </w:r>
      <w:r w:rsidR="00EA3AC5" w:rsidRPr="00B33172">
        <w:sym w:font="Symbol" w:char="F06A"/>
      </w:r>
      <w:r w:rsidR="00EA3AC5" w:rsidRPr="00B33172">
        <w:t xml:space="preserve"> &lt; </w:t>
      </w:r>
      <w:r w:rsidR="00EA3AC5" w:rsidRPr="00B33172">
        <w:sym w:font="Symbol" w:char="F06A"/>
      </w:r>
      <w:r w:rsidR="00EA3AC5" w:rsidRPr="00B33172">
        <w:rPr>
          <w:i/>
          <w:iCs/>
          <w:vertAlign w:val="subscript"/>
        </w:rPr>
        <w:t>m</w:t>
      </w:r>
    </w:p>
    <w:p w:rsidR="00EA3AC5" w:rsidRPr="00FC2507" w:rsidRDefault="00EA3AC5" w:rsidP="00BE33A3">
      <w:pPr>
        <w:pStyle w:val="Equation"/>
        <w:tabs>
          <w:tab w:val="clear" w:pos="794"/>
          <w:tab w:val="clear" w:pos="4820"/>
          <w:tab w:val="clear" w:pos="9639"/>
          <w:tab w:val="left" w:pos="1134"/>
          <w:tab w:val="left" w:pos="1871"/>
        </w:tabs>
        <w:jc w:val="left"/>
        <w:rPr>
          <w:szCs w:val="22"/>
        </w:rPr>
      </w:pPr>
      <w:r w:rsidRPr="00FC2507">
        <w:rPr>
          <w:szCs w:val="22"/>
        </w:rPr>
        <w:tab/>
      </w:r>
      <w:proofErr w:type="gramStart"/>
      <w:r w:rsidRPr="00FC2507">
        <w:rPr>
          <w:i/>
          <w:iCs/>
          <w:szCs w:val="22"/>
        </w:rPr>
        <w:t>G</w:t>
      </w:r>
      <w:r w:rsidRPr="00FC2507">
        <w:rPr>
          <w:szCs w:val="22"/>
        </w:rPr>
        <w:t>(</w:t>
      </w:r>
      <w:proofErr w:type="gramEnd"/>
      <w:r w:rsidRPr="00B33172">
        <w:rPr>
          <w:szCs w:val="22"/>
          <w:lang w:val="ru-RU"/>
        </w:rPr>
        <w:sym w:font="Symbol" w:char="F06A"/>
      </w:r>
      <w:r w:rsidRPr="00FC2507">
        <w:rPr>
          <w:szCs w:val="22"/>
        </w:rPr>
        <w:t>)  =  </w:t>
      </w:r>
      <w:proofErr w:type="spellStart"/>
      <w:r w:rsidRPr="00FC2507">
        <w:rPr>
          <w:i/>
          <w:iCs/>
          <w:szCs w:val="22"/>
        </w:rPr>
        <w:t>G</w:t>
      </w:r>
      <w:r w:rsidRPr="00FC2507">
        <w:rPr>
          <w:szCs w:val="22"/>
          <w:vertAlign w:val="subscript"/>
        </w:rPr>
        <w:t>1</w:t>
      </w:r>
      <w:proofErr w:type="spellEnd"/>
      <w:r w:rsidRPr="00FC2507">
        <w:rPr>
          <w:szCs w:val="22"/>
        </w:rPr>
        <w:tab/>
      </w:r>
      <w:r w:rsidRPr="00FC2507">
        <w:rPr>
          <w:szCs w:val="22"/>
        </w:rPr>
        <w:tab/>
      </w:r>
      <w:r w:rsidRPr="00FC2507">
        <w:rPr>
          <w:szCs w:val="22"/>
        </w:rPr>
        <w:tab/>
      </w:r>
      <w:r w:rsidRPr="00FC2507">
        <w:rPr>
          <w:szCs w:val="22"/>
        </w:rPr>
        <w:tab/>
      </w:r>
      <w:r w:rsidRPr="00FC2507">
        <w:rPr>
          <w:szCs w:val="22"/>
        </w:rPr>
        <w:tab/>
      </w:r>
      <w:r w:rsidRPr="00FC2507">
        <w:rPr>
          <w:szCs w:val="22"/>
        </w:rPr>
        <w:tab/>
      </w:r>
      <w:r w:rsidRPr="00B33172">
        <w:rPr>
          <w:szCs w:val="22"/>
          <w:lang w:val="ru-RU"/>
        </w:rPr>
        <w:t>при</w:t>
      </w:r>
      <w:r w:rsidRPr="00FC2507">
        <w:rPr>
          <w:szCs w:val="22"/>
        </w:rPr>
        <w:tab/>
      </w:r>
      <w:r w:rsidRPr="00B33172">
        <w:rPr>
          <w:szCs w:val="22"/>
          <w:lang w:val="ru-RU"/>
        </w:rPr>
        <w:sym w:font="Symbol" w:char="F06A"/>
      </w:r>
      <w:r w:rsidRPr="00FC2507">
        <w:rPr>
          <w:i/>
          <w:iCs/>
          <w:szCs w:val="22"/>
          <w:vertAlign w:val="subscript"/>
        </w:rPr>
        <w:t>m</w:t>
      </w:r>
      <w:r w:rsidRPr="00FC2507">
        <w:rPr>
          <w:szCs w:val="22"/>
        </w:rPr>
        <w:t xml:space="preserve"> </w:t>
      </w:r>
      <w:r w:rsidRPr="00B33172">
        <w:rPr>
          <w:szCs w:val="22"/>
          <w:lang w:val="ru-RU"/>
        </w:rPr>
        <w:sym w:font="Symbol" w:char="F0A3"/>
      </w:r>
      <w:r w:rsidRPr="00FC2507">
        <w:rPr>
          <w:szCs w:val="22"/>
        </w:rPr>
        <w:t xml:space="preserve"> </w:t>
      </w:r>
      <w:r w:rsidRPr="00B33172">
        <w:rPr>
          <w:szCs w:val="22"/>
          <w:lang w:val="ru-RU"/>
        </w:rPr>
        <w:sym w:font="Symbol" w:char="F06A"/>
      </w:r>
      <w:r w:rsidRPr="00FC2507">
        <w:rPr>
          <w:szCs w:val="22"/>
        </w:rPr>
        <w:t xml:space="preserve"> &lt; max (</w:t>
      </w:r>
      <w:r w:rsidRPr="00B33172">
        <w:rPr>
          <w:szCs w:val="22"/>
          <w:lang w:val="ru-RU"/>
        </w:rPr>
        <w:sym w:font="Symbol" w:char="F06A"/>
      </w:r>
      <w:r w:rsidRPr="00FC2507">
        <w:rPr>
          <w:i/>
          <w:iCs/>
          <w:szCs w:val="22"/>
          <w:vertAlign w:val="subscript"/>
        </w:rPr>
        <w:t>m</w:t>
      </w:r>
      <w:r w:rsidRPr="00FC2507">
        <w:rPr>
          <w:szCs w:val="22"/>
        </w:rPr>
        <w:t xml:space="preserve">, </w:t>
      </w:r>
      <w:r w:rsidRPr="00B33172">
        <w:rPr>
          <w:szCs w:val="22"/>
          <w:lang w:val="ru-RU"/>
        </w:rPr>
        <w:sym w:font="Symbol" w:char="F06A"/>
      </w:r>
      <w:r w:rsidRPr="00FC2507">
        <w:rPr>
          <w:i/>
          <w:iCs/>
          <w:szCs w:val="22"/>
          <w:vertAlign w:val="subscript"/>
        </w:rPr>
        <w:t>r</w:t>
      </w:r>
      <w:r w:rsidRPr="00FC2507">
        <w:rPr>
          <w:szCs w:val="22"/>
        </w:rPr>
        <w:t>)</w:t>
      </w:r>
    </w:p>
    <w:p w:rsidR="00EA3AC5" w:rsidRPr="00FC2507" w:rsidRDefault="00EA3AC5" w:rsidP="00BE33A3">
      <w:pPr>
        <w:pStyle w:val="Equation"/>
        <w:tabs>
          <w:tab w:val="clear" w:pos="794"/>
          <w:tab w:val="clear" w:pos="4820"/>
          <w:tab w:val="clear" w:pos="9639"/>
          <w:tab w:val="left" w:pos="1134"/>
          <w:tab w:val="left" w:pos="1871"/>
        </w:tabs>
        <w:jc w:val="left"/>
        <w:rPr>
          <w:szCs w:val="22"/>
        </w:rPr>
      </w:pPr>
      <w:r w:rsidRPr="00FC2507">
        <w:rPr>
          <w:szCs w:val="22"/>
        </w:rPr>
        <w:tab/>
      </w:r>
      <w:proofErr w:type="gramStart"/>
      <w:r w:rsidRPr="00FC2507">
        <w:rPr>
          <w:i/>
          <w:iCs/>
          <w:szCs w:val="22"/>
        </w:rPr>
        <w:t>G</w:t>
      </w:r>
      <w:r w:rsidRPr="00FC2507">
        <w:rPr>
          <w:szCs w:val="22"/>
        </w:rPr>
        <w:t>(</w:t>
      </w:r>
      <w:proofErr w:type="gramEnd"/>
      <w:r w:rsidRPr="00B33172">
        <w:rPr>
          <w:szCs w:val="22"/>
          <w:lang w:val="ru-RU"/>
        </w:rPr>
        <w:sym w:font="Symbol" w:char="F06A"/>
      </w:r>
      <w:r w:rsidRPr="00FC2507">
        <w:rPr>
          <w:szCs w:val="22"/>
        </w:rPr>
        <w:t xml:space="preserve">)  =  29  –  25 log </w:t>
      </w:r>
      <w:r w:rsidRPr="00B33172">
        <w:rPr>
          <w:szCs w:val="22"/>
          <w:lang w:val="ru-RU"/>
        </w:rPr>
        <w:sym w:font="Symbol" w:char="F06A"/>
      </w:r>
      <w:r w:rsidRPr="00FC2507">
        <w:rPr>
          <w:szCs w:val="22"/>
        </w:rPr>
        <w:tab/>
      </w:r>
      <w:r w:rsidRPr="00FC2507">
        <w:rPr>
          <w:szCs w:val="22"/>
        </w:rPr>
        <w:tab/>
      </w:r>
      <w:r w:rsidRPr="00FC2507">
        <w:rPr>
          <w:szCs w:val="22"/>
        </w:rPr>
        <w:tab/>
      </w:r>
      <w:r w:rsidRPr="00FC2507">
        <w:rPr>
          <w:szCs w:val="22"/>
        </w:rPr>
        <w:tab/>
      </w:r>
      <w:r w:rsidRPr="00B33172">
        <w:rPr>
          <w:szCs w:val="22"/>
          <w:lang w:val="ru-RU"/>
        </w:rPr>
        <w:t>при</w:t>
      </w:r>
      <w:r w:rsidRPr="00FC2507">
        <w:rPr>
          <w:szCs w:val="22"/>
        </w:rPr>
        <w:tab/>
        <w:t>max (</w:t>
      </w:r>
      <w:r w:rsidRPr="00B33172">
        <w:rPr>
          <w:szCs w:val="22"/>
          <w:lang w:val="ru-RU"/>
        </w:rPr>
        <w:sym w:font="Symbol" w:char="F06A"/>
      </w:r>
      <w:r w:rsidRPr="00FC2507">
        <w:rPr>
          <w:i/>
          <w:iCs/>
          <w:szCs w:val="22"/>
          <w:vertAlign w:val="subscript"/>
        </w:rPr>
        <w:t>m</w:t>
      </w:r>
      <w:r w:rsidRPr="00FC2507">
        <w:rPr>
          <w:szCs w:val="22"/>
        </w:rPr>
        <w:t xml:space="preserve">, </w:t>
      </w:r>
      <w:r w:rsidRPr="00B33172">
        <w:rPr>
          <w:szCs w:val="22"/>
          <w:lang w:val="ru-RU"/>
        </w:rPr>
        <w:sym w:font="Symbol" w:char="F06A"/>
      </w:r>
      <w:r w:rsidRPr="00FC2507">
        <w:rPr>
          <w:i/>
          <w:iCs/>
          <w:szCs w:val="22"/>
          <w:vertAlign w:val="subscript"/>
        </w:rPr>
        <w:t>r</w:t>
      </w:r>
      <w:r w:rsidRPr="00FC2507">
        <w:rPr>
          <w:szCs w:val="22"/>
        </w:rPr>
        <w:t xml:space="preserve">) </w:t>
      </w:r>
      <w:r w:rsidRPr="00B33172">
        <w:rPr>
          <w:szCs w:val="22"/>
          <w:lang w:val="ru-RU"/>
        </w:rPr>
        <w:sym w:font="Symbol" w:char="F0A3"/>
      </w:r>
      <w:r w:rsidRPr="00FC2507">
        <w:rPr>
          <w:szCs w:val="22"/>
        </w:rPr>
        <w:t xml:space="preserve"> </w:t>
      </w:r>
      <w:r w:rsidRPr="00B33172">
        <w:rPr>
          <w:szCs w:val="22"/>
          <w:lang w:val="ru-RU"/>
        </w:rPr>
        <w:sym w:font="Symbol" w:char="F06A"/>
      </w:r>
      <w:r w:rsidRPr="00FC2507">
        <w:rPr>
          <w:szCs w:val="22"/>
        </w:rPr>
        <w:t>&lt; 48°</w:t>
      </w:r>
    </w:p>
    <w:p w:rsidR="00EA3AC5" w:rsidRPr="00B33172" w:rsidRDefault="00EA3AC5" w:rsidP="00BE33A3">
      <w:pPr>
        <w:pStyle w:val="Equation"/>
        <w:tabs>
          <w:tab w:val="clear" w:pos="794"/>
          <w:tab w:val="clear" w:pos="4820"/>
          <w:tab w:val="clear" w:pos="9639"/>
          <w:tab w:val="left" w:pos="1134"/>
          <w:tab w:val="left" w:pos="1871"/>
        </w:tabs>
        <w:jc w:val="left"/>
        <w:rPr>
          <w:szCs w:val="22"/>
          <w:lang w:val="ru-RU"/>
        </w:rPr>
      </w:pPr>
      <w:r w:rsidRPr="00FC2507">
        <w:rPr>
          <w:szCs w:val="22"/>
        </w:rPr>
        <w:tab/>
      </w:r>
      <w:proofErr w:type="gramStart"/>
      <w:r w:rsidRPr="00BE33A3">
        <w:rPr>
          <w:i/>
          <w:iCs/>
          <w:szCs w:val="22"/>
          <w:lang w:val="ru-RU"/>
        </w:rPr>
        <w:t>G</w:t>
      </w:r>
      <w:r w:rsidRPr="00B33172">
        <w:rPr>
          <w:szCs w:val="22"/>
          <w:lang w:val="ru-RU"/>
        </w:rPr>
        <w:t>(</w:t>
      </w:r>
      <w:proofErr w:type="gramEnd"/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>)  =  –13</w:t>
      </w:r>
      <w:r w:rsidRPr="00B33172">
        <w:rPr>
          <w:szCs w:val="22"/>
          <w:lang w:val="ru-RU"/>
        </w:rPr>
        <w:tab/>
      </w:r>
      <w:r w:rsidRPr="00B33172">
        <w:rPr>
          <w:szCs w:val="22"/>
          <w:lang w:val="ru-RU"/>
        </w:rPr>
        <w:tab/>
      </w:r>
      <w:r w:rsidRPr="00B33172">
        <w:rPr>
          <w:szCs w:val="22"/>
          <w:lang w:val="ru-RU"/>
        </w:rPr>
        <w:tab/>
      </w:r>
      <w:r w:rsidRPr="00B33172">
        <w:rPr>
          <w:szCs w:val="22"/>
          <w:lang w:val="ru-RU"/>
        </w:rPr>
        <w:tab/>
      </w:r>
      <w:r w:rsidRPr="00B33172">
        <w:rPr>
          <w:szCs w:val="22"/>
          <w:lang w:val="ru-RU"/>
        </w:rPr>
        <w:tab/>
        <w:t>при</w:t>
      </w:r>
      <w:r w:rsidRPr="00B33172">
        <w:rPr>
          <w:szCs w:val="22"/>
          <w:lang w:val="ru-RU"/>
        </w:rPr>
        <w:tab/>
        <w:t xml:space="preserve">48° </w:t>
      </w:r>
      <w:r w:rsidRPr="00B33172">
        <w:rPr>
          <w:szCs w:val="22"/>
          <w:lang w:val="ru-RU"/>
        </w:rPr>
        <w:sym w:font="Symbol" w:char="F0A3"/>
      </w:r>
      <w:r w:rsidRPr="00B33172">
        <w:rPr>
          <w:szCs w:val="22"/>
          <w:lang w:val="ru-RU"/>
        </w:rPr>
        <w:t xml:space="preserve"> </w:t>
      </w:r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 xml:space="preserve"> </w:t>
      </w:r>
      <w:r w:rsidRPr="00B33172">
        <w:rPr>
          <w:szCs w:val="22"/>
          <w:lang w:val="ru-RU"/>
        </w:rPr>
        <w:sym w:font="Symbol" w:char="F0A3"/>
      </w:r>
      <w:r w:rsidRPr="00B33172">
        <w:rPr>
          <w:szCs w:val="22"/>
          <w:lang w:val="ru-RU"/>
        </w:rPr>
        <w:t xml:space="preserve"> 180°,</w:t>
      </w:r>
    </w:p>
    <w:bookmarkEnd w:id="4"/>
    <w:p w:rsidR="00EA3AC5" w:rsidRPr="00B33172" w:rsidRDefault="00EA3AC5" w:rsidP="00EA3AC5">
      <w:pPr>
        <w:rPr>
          <w:szCs w:val="22"/>
          <w:lang w:val="ru-RU"/>
        </w:rPr>
      </w:pPr>
      <w:r w:rsidRPr="00B33172">
        <w:rPr>
          <w:szCs w:val="22"/>
          <w:lang w:val="ru-RU"/>
        </w:rPr>
        <w:t>где:</w:t>
      </w:r>
    </w:p>
    <w:p w:rsidR="00EA3AC5" w:rsidRPr="00B33172" w:rsidRDefault="00EA3AC5" w:rsidP="00BE33A3">
      <w:pPr>
        <w:pStyle w:val="Equationlegend"/>
        <w:rPr>
          <w:lang w:val="ru-RU"/>
        </w:rPr>
      </w:pPr>
      <w:r w:rsidRPr="00B33172">
        <w:rPr>
          <w:i/>
          <w:lang w:val="ru-RU"/>
        </w:rPr>
        <w:tab/>
      </w:r>
      <w:proofErr w:type="spellStart"/>
      <w:proofErr w:type="gramStart"/>
      <w:r w:rsidRPr="00B33172">
        <w:rPr>
          <w:i/>
          <w:lang w:val="ru-RU"/>
        </w:rPr>
        <w:t>G</w:t>
      </w:r>
      <w:r w:rsidRPr="00B33172">
        <w:rPr>
          <w:i/>
          <w:vertAlign w:val="subscript"/>
          <w:lang w:val="ru-RU"/>
        </w:rPr>
        <w:t>max</w:t>
      </w:r>
      <w:proofErr w:type="spellEnd"/>
      <w:r w:rsidRPr="00B33172">
        <w:rPr>
          <w:lang w:val="ru-RU"/>
        </w:rPr>
        <w:t>:</w:t>
      </w:r>
      <w:r w:rsidRPr="00B33172">
        <w:rPr>
          <w:lang w:val="ru-RU"/>
        </w:rPr>
        <w:tab/>
      </w:r>
      <w:proofErr w:type="gramEnd"/>
      <w:r w:rsidRPr="00B33172">
        <w:rPr>
          <w:lang w:val="ru-RU"/>
        </w:rPr>
        <w:t>максимальный коэффициент усиления антенны (</w:t>
      </w:r>
      <w:proofErr w:type="spellStart"/>
      <w:r w:rsidRPr="00B33172">
        <w:rPr>
          <w:lang w:val="ru-RU"/>
        </w:rPr>
        <w:t>дБи</w:t>
      </w:r>
      <w:proofErr w:type="spellEnd"/>
      <w:r w:rsidRPr="00B33172">
        <w:rPr>
          <w:lang w:val="ru-RU"/>
        </w:rPr>
        <w:t xml:space="preserve">) (см. </w:t>
      </w:r>
      <w:r w:rsidR="00D308D5" w:rsidRPr="00B33172">
        <w:rPr>
          <w:lang w:val="ru-RU"/>
        </w:rPr>
        <w:t>Примечание </w:t>
      </w:r>
      <w:r w:rsidRPr="00B33172">
        <w:rPr>
          <w:lang w:val="ru-RU"/>
        </w:rPr>
        <w:t>2);</w:t>
      </w:r>
    </w:p>
    <w:p w:rsidR="00EA3AC5" w:rsidRPr="00B33172" w:rsidRDefault="00EA3AC5" w:rsidP="00BE33A3">
      <w:pPr>
        <w:pStyle w:val="Equationlegend"/>
        <w:rPr>
          <w:lang w:val="ru-RU"/>
        </w:rPr>
      </w:pPr>
      <w:r w:rsidRPr="00B33172">
        <w:rPr>
          <w:i/>
          <w:lang w:val="ru-RU"/>
        </w:rPr>
        <w:tab/>
      </w:r>
      <w:proofErr w:type="gramStart"/>
      <w:r w:rsidRPr="00B33172">
        <w:rPr>
          <w:i/>
          <w:lang w:val="ru-RU"/>
        </w:rPr>
        <w:t>G</w:t>
      </w:r>
      <w:r w:rsidRPr="00B33172">
        <w:rPr>
          <w:lang w:val="ru-RU"/>
        </w:rPr>
        <w:t>(</w:t>
      </w:r>
      <w:proofErr w:type="gramEnd"/>
      <w:r w:rsidRPr="00B33172">
        <w:rPr>
          <w:lang w:val="ru-RU"/>
        </w:rPr>
        <w:sym w:font="Symbol" w:char="F06A"/>
      </w:r>
      <w:r w:rsidRPr="00B33172">
        <w:rPr>
          <w:lang w:val="ru-RU"/>
        </w:rPr>
        <w:t>):</w:t>
      </w:r>
      <w:r w:rsidRPr="00B33172">
        <w:rPr>
          <w:lang w:val="ru-RU"/>
        </w:rPr>
        <w:tab/>
        <w:t>коэффициент усиления (</w:t>
      </w:r>
      <w:proofErr w:type="spellStart"/>
      <w:r w:rsidRPr="00B33172">
        <w:rPr>
          <w:lang w:val="ru-RU"/>
        </w:rPr>
        <w:t>дБи</w:t>
      </w:r>
      <w:proofErr w:type="spellEnd"/>
      <w:r w:rsidRPr="00B33172">
        <w:rPr>
          <w:lang w:val="ru-RU"/>
        </w:rPr>
        <w:t>) относительно изотропной антенны;</w:t>
      </w:r>
    </w:p>
    <w:p w:rsidR="00EA3AC5" w:rsidRPr="00B33172" w:rsidRDefault="00EA3AC5" w:rsidP="00BE33A3">
      <w:pPr>
        <w:pStyle w:val="Equationlegend"/>
        <w:rPr>
          <w:lang w:val="ru-RU"/>
        </w:rPr>
      </w:pPr>
      <w:r w:rsidRPr="00B33172">
        <w:rPr>
          <w:i/>
          <w:iCs/>
          <w:lang w:val="ru-RU"/>
        </w:rPr>
        <w:tab/>
      </w:r>
      <w:r w:rsidRPr="00B33172">
        <w:rPr>
          <w:lang w:val="ru-RU"/>
        </w:rPr>
        <w:sym w:font="Symbol" w:char="F06A"/>
      </w:r>
      <w:r w:rsidRPr="00B33172">
        <w:rPr>
          <w:lang w:val="ru-RU"/>
        </w:rPr>
        <w:t xml:space="preserve">: </w:t>
      </w:r>
      <w:r w:rsidR="00BE33A3">
        <w:rPr>
          <w:lang w:val="ru-RU"/>
        </w:rPr>
        <w:tab/>
      </w:r>
      <w:r w:rsidRPr="00B33172">
        <w:rPr>
          <w:lang w:val="ru-RU"/>
        </w:rPr>
        <w:t>угол отклонения от оси (градусы);</w:t>
      </w:r>
    </w:p>
    <w:p w:rsidR="00EA3AC5" w:rsidRPr="00B33172" w:rsidRDefault="00BE33A3" w:rsidP="00BE33A3">
      <w:pPr>
        <w:pStyle w:val="Equationlegend"/>
        <w:tabs>
          <w:tab w:val="clear" w:pos="1701"/>
          <w:tab w:val="clear" w:pos="1985"/>
          <w:tab w:val="left" w:pos="1428"/>
          <w:tab w:val="left" w:pos="1871"/>
          <w:tab w:val="left" w:pos="2268"/>
        </w:tabs>
        <w:jc w:val="left"/>
        <w:rPr>
          <w:lang w:val="ru-RU"/>
        </w:rPr>
      </w:pPr>
      <w:r>
        <w:rPr>
          <w:lang w:val="ru-RU"/>
        </w:rPr>
        <w:tab/>
      </w:r>
      <w:r w:rsidRPr="00BE33A3">
        <w:rPr>
          <w:position w:val="-28"/>
          <w:lang w:val="ru-RU"/>
        </w:rPr>
        <w:object w:dxaOrig="2400" w:dyaOrig="680">
          <v:shape id="_x0000_i1026" type="#_x0000_t75" style="width:120.2pt;height:34.45pt" o:ole="">
            <v:imagedata r:id="rId16" o:title=""/>
          </v:shape>
          <o:OLEObject Type="Embed" ProgID="Equation.3" ShapeID="_x0000_i1026" DrawAspect="Content" ObjectID="_1474361656" r:id="rId17"/>
        </w:object>
      </w:r>
      <w:r w:rsidR="00EA3AC5" w:rsidRPr="00B33172">
        <w:rPr>
          <w:lang w:val="ru-RU"/>
        </w:rPr>
        <w:t>  выраженные в одних и тех же единицах;</w:t>
      </w:r>
    </w:p>
    <w:p w:rsidR="00EA3AC5" w:rsidRPr="00B33172" w:rsidRDefault="00EA3AC5" w:rsidP="00BE33A3">
      <w:pPr>
        <w:pStyle w:val="Equationlegend"/>
        <w:rPr>
          <w:lang w:val="ru-RU"/>
        </w:rPr>
      </w:pPr>
      <w:r w:rsidRPr="00B33172">
        <w:rPr>
          <w:i/>
          <w:lang w:val="ru-RU"/>
        </w:rPr>
        <w:tab/>
      </w:r>
      <w:proofErr w:type="spellStart"/>
      <w:r w:rsidRPr="00B33172">
        <w:rPr>
          <w:i/>
          <w:lang w:val="ru-RU"/>
        </w:rPr>
        <w:t>G</w:t>
      </w:r>
      <w:proofErr w:type="gramStart"/>
      <w:r w:rsidRPr="00B33172">
        <w:rPr>
          <w:vertAlign w:val="subscript"/>
          <w:lang w:val="ru-RU"/>
        </w:rPr>
        <w:t>1</w:t>
      </w:r>
      <w:proofErr w:type="spellEnd"/>
      <w:r w:rsidRPr="00B33172">
        <w:rPr>
          <w:lang w:val="ru-RU"/>
        </w:rPr>
        <w:t>:</w:t>
      </w:r>
      <w:r w:rsidRPr="00B33172">
        <w:rPr>
          <w:lang w:val="ru-RU"/>
        </w:rPr>
        <w:tab/>
      </w:r>
      <w:proofErr w:type="gramEnd"/>
      <w:r w:rsidRPr="00B33172">
        <w:rPr>
          <w:lang w:val="ru-RU"/>
        </w:rPr>
        <w:t>коэффициент усиления первого бокового лепестка</w:t>
      </w:r>
    </w:p>
    <w:p w:rsidR="00EA3AC5" w:rsidRPr="006D1501" w:rsidRDefault="003C530B" w:rsidP="003C530B">
      <w:pPr>
        <w:pStyle w:val="Equationlegend"/>
        <w:rPr>
          <w:lang w:val="ru-RU"/>
        </w:rPr>
      </w:pPr>
      <w:r>
        <w:rPr>
          <w:rFonts w:ascii="Symbol" w:hAnsi="Symbol"/>
          <w:lang w:val="ru-RU"/>
        </w:rPr>
        <w:tab/>
      </w:r>
      <w:r w:rsidR="00EA3AC5" w:rsidRPr="00B33172">
        <w:rPr>
          <w:rFonts w:ascii="Symbol" w:hAnsi="Symbol"/>
          <w:lang w:val="ru-RU"/>
        </w:rPr>
        <w:tab/>
      </w:r>
      <w:r w:rsidR="00EA3AC5" w:rsidRPr="00B33172">
        <w:rPr>
          <w:rFonts w:ascii="Symbol" w:hAnsi="Symbol"/>
          <w:lang w:val="ru-RU"/>
        </w:rPr>
        <w:t></w:t>
      </w:r>
      <w:r w:rsidR="00EA3AC5" w:rsidRPr="00B33172">
        <w:rPr>
          <w:rFonts w:ascii="Symbol" w:hAnsi="Symbol"/>
          <w:lang w:val="ru-RU"/>
        </w:rPr>
        <w:t></w:t>
      </w:r>
      <w:r w:rsidR="00EA3AC5" w:rsidRPr="00B33172">
        <w:rPr>
          <w:rFonts w:ascii="Symbol" w:hAnsi="Symbol"/>
          <w:lang w:val="ru-RU"/>
        </w:rPr>
        <w:t></w:t>
      </w:r>
      <w:proofErr w:type="gramStart"/>
      <w:r w:rsidR="00EA3AC5" w:rsidRPr="00B33172">
        <w:rPr>
          <w:lang w:val="ru-RU"/>
        </w:rPr>
        <w:t>2 </w:t>
      </w:r>
      <w:r w:rsidR="00EA3AC5" w:rsidRPr="00B33172">
        <w:rPr>
          <w:rFonts w:ascii="Symbol" w:hAnsi="Symbol"/>
          <w:lang w:val="ru-RU"/>
        </w:rPr>
        <w:t></w:t>
      </w:r>
      <w:r w:rsidR="00EA3AC5" w:rsidRPr="00B33172">
        <w:rPr>
          <w:lang w:val="ru-RU"/>
        </w:rPr>
        <w:t> 15</w:t>
      </w:r>
      <w:proofErr w:type="gramEnd"/>
      <w:r w:rsidR="00EA3AC5" w:rsidRPr="00B33172">
        <w:rPr>
          <w:lang w:val="ru-RU"/>
        </w:rPr>
        <w:t> </w:t>
      </w:r>
      <w:proofErr w:type="spellStart"/>
      <w:r w:rsidR="00EA3AC5" w:rsidRPr="00B33172">
        <w:rPr>
          <w:lang w:val="ru-RU"/>
        </w:rPr>
        <w:t>log</w:t>
      </w:r>
      <w:proofErr w:type="spellEnd"/>
      <w:r w:rsidR="00EA3AC5" w:rsidRPr="00B33172">
        <w:rPr>
          <w:lang w:val="ru-RU"/>
        </w:rPr>
        <w:t xml:space="preserve"> (</w:t>
      </w:r>
      <w:r w:rsidR="00EA3AC5" w:rsidRPr="00B33172">
        <w:rPr>
          <w:i/>
          <w:lang w:val="ru-RU"/>
        </w:rPr>
        <w:t>D</w:t>
      </w:r>
      <w:r w:rsidR="00EA3AC5" w:rsidRPr="00B33172">
        <w:rPr>
          <w:lang w:val="ru-RU"/>
        </w:rPr>
        <w:t>/</w:t>
      </w:r>
      <w:r w:rsidR="00EA3AC5" w:rsidRPr="00B33172">
        <w:rPr>
          <w:rFonts w:ascii="Symbol" w:hAnsi="Symbol"/>
          <w:lang w:val="ru-RU"/>
        </w:rPr>
        <w:sym w:font="Symbol" w:char="F06C"/>
      </w:r>
      <w:r w:rsidR="00EA3AC5" w:rsidRPr="00B33172">
        <w:rPr>
          <w:lang w:val="ru-RU"/>
        </w:rPr>
        <w:t>)</w:t>
      </w:r>
    </w:p>
    <w:p w:rsidR="00EA3AC5" w:rsidRPr="006D1501" w:rsidRDefault="003C530B" w:rsidP="003C530B">
      <w:pPr>
        <w:pStyle w:val="Equation"/>
        <w:rPr>
          <w:lang w:val="ru-RU"/>
        </w:rPr>
      </w:pPr>
      <w:bookmarkStart w:id="5" w:name="F002"/>
      <w:r w:rsidRPr="006D1501">
        <w:rPr>
          <w:lang w:val="ru-RU"/>
        </w:rPr>
        <w:tab/>
      </w:r>
      <w:r w:rsidR="00EA3AC5" w:rsidRPr="006D1501">
        <w:rPr>
          <w:lang w:val="ru-RU"/>
        </w:rPr>
        <w:tab/>
      </w:r>
      <w:r w:rsidR="00EA3AC5" w:rsidRPr="00B33172">
        <w:rPr>
          <w:position w:val="-24"/>
        </w:rPr>
        <w:object w:dxaOrig="2460" w:dyaOrig="620">
          <v:shape id="_x0000_i1027" type="#_x0000_t75" style="width:112.7pt;height:28.8pt" o:ole="">
            <v:imagedata r:id="rId18" o:title=""/>
          </v:shape>
          <o:OLEObject Type="Embed" ProgID="Equation.3" ShapeID="_x0000_i1027" DrawAspect="Content" ObjectID="_1474361657" r:id="rId19"/>
        </w:object>
      </w:r>
      <w:r w:rsidR="00EA3AC5" w:rsidRPr="00B33172">
        <w:t>              </w:t>
      </w:r>
      <w:r w:rsidR="00EA3AC5" w:rsidRPr="006D1501">
        <w:rPr>
          <w:lang w:val="ru-RU"/>
        </w:rPr>
        <w:t>градусы;</w:t>
      </w:r>
    </w:p>
    <w:bookmarkEnd w:id="5"/>
    <w:p w:rsidR="00EA3AC5" w:rsidRPr="00B33172" w:rsidRDefault="003C530B" w:rsidP="003C530B">
      <w:pPr>
        <w:pStyle w:val="Equation"/>
        <w:rPr>
          <w:lang w:val="ru-RU"/>
        </w:rPr>
      </w:pPr>
      <w:r>
        <w:rPr>
          <w:lang w:val="ru-RU"/>
        </w:rPr>
        <w:tab/>
      </w:r>
      <w:r w:rsidR="00EA3AC5" w:rsidRPr="00B33172">
        <w:rPr>
          <w:lang w:val="ru-RU"/>
        </w:rPr>
        <w:tab/>
      </w:r>
      <w:r w:rsidR="00EA3AC5" w:rsidRPr="00B33172">
        <w:rPr>
          <w:position w:val="-10"/>
          <w:lang w:val="ru-RU"/>
        </w:rPr>
        <w:object w:dxaOrig="2160" w:dyaOrig="360">
          <v:shape id="_x0000_i1028" type="#_x0000_t75" style="width:100.8pt;height:16.9pt" o:ole="">
            <v:imagedata r:id="rId20" o:title=""/>
          </v:shape>
          <o:OLEObject Type="Embed" ProgID="Equation.3" ShapeID="_x0000_i1028" DrawAspect="Content" ObjectID="_1474361658" r:id="rId21"/>
        </w:object>
      </w:r>
      <w:r w:rsidR="00EA3AC5" w:rsidRPr="00B33172">
        <w:rPr>
          <w:lang w:val="ru-RU"/>
        </w:rPr>
        <w:t>                  градусы.</w:t>
      </w:r>
    </w:p>
    <w:p w:rsidR="00EA3AC5" w:rsidRPr="00B33172" w:rsidRDefault="00EA3AC5" w:rsidP="0020298A">
      <w:pPr>
        <w:rPr>
          <w:lang w:val="ru-RU"/>
        </w:rPr>
      </w:pPr>
      <w:r w:rsidRPr="00B33172">
        <w:rPr>
          <w:b/>
          <w:lang w:val="ru-RU"/>
        </w:rPr>
        <w:t>2.2</w:t>
      </w:r>
      <w:r w:rsidRPr="00B33172">
        <w:rPr>
          <w:lang w:val="ru-RU"/>
        </w:rPr>
        <w:tab/>
        <w:t>в случаях, когда отношение диаметра антенны к длине волны меньше или равно 100 (</w:t>
      </w:r>
      <w:r w:rsidRPr="00B33172">
        <w:rPr>
          <w:i/>
          <w:lang w:val="ru-RU"/>
        </w:rPr>
        <w:t>D</w:t>
      </w:r>
      <w:r w:rsidRPr="00B33172">
        <w:rPr>
          <w:lang w:val="ru-RU"/>
        </w:rPr>
        <w:t>/</w:t>
      </w:r>
      <w:r w:rsidRPr="00B33172">
        <w:rPr>
          <w:rFonts w:ascii="Symbol" w:hAnsi="Symbol"/>
          <w:lang w:val="ru-RU"/>
        </w:rPr>
        <w:sym w:font="Symbol" w:char="F06C"/>
      </w:r>
      <w:r w:rsidRPr="00B33172">
        <w:rPr>
          <w:lang w:val="ru-RU"/>
        </w:rPr>
        <w:t xml:space="preserve"> ≤ 100), необходимо использовать следующие уравнения (см. </w:t>
      </w:r>
      <w:r w:rsidR="00D308D5" w:rsidRPr="00B33172">
        <w:rPr>
          <w:lang w:val="ru-RU"/>
        </w:rPr>
        <w:t>Примечания </w:t>
      </w:r>
      <w:r w:rsidRPr="00B33172">
        <w:rPr>
          <w:lang w:val="ru-RU"/>
        </w:rPr>
        <w:t>3 и 7):</w:t>
      </w:r>
    </w:p>
    <w:p w:rsidR="00EA3AC5" w:rsidRPr="00B33172" w:rsidRDefault="00EA3AC5" w:rsidP="00FA6B5A">
      <w:pPr>
        <w:pStyle w:val="Equation"/>
        <w:tabs>
          <w:tab w:val="clear" w:pos="794"/>
          <w:tab w:val="clear" w:pos="4820"/>
          <w:tab w:val="clear" w:pos="9639"/>
          <w:tab w:val="left" w:pos="1134"/>
          <w:tab w:val="left" w:pos="1871"/>
        </w:tabs>
        <w:jc w:val="left"/>
        <w:rPr>
          <w:i/>
          <w:position w:val="-4"/>
          <w:szCs w:val="22"/>
          <w:lang w:val="ru-RU"/>
        </w:rPr>
      </w:pPr>
      <w:r w:rsidRPr="00B33172">
        <w:rPr>
          <w:szCs w:val="22"/>
          <w:lang w:val="ru-RU"/>
        </w:rPr>
        <w:tab/>
      </w:r>
      <w:proofErr w:type="gramStart"/>
      <w:r w:rsidRPr="00B33172">
        <w:rPr>
          <w:i/>
          <w:szCs w:val="22"/>
          <w:lang w:val="ru-RU"/>
        </w:rPr>
        <w:t>G</w:t>
      </w:r>
      <w:r w:rsidRPr="00B33172">
        <w:rPr>
          <w:szCs w:val="22"/>
          <w:lang w:val="ru-RU"/>
        </w:rPr>
        <w:t>(</w:t>
      </w:r>
      <w:proofErr w:type="gramEnd"/>
      <w:r w:rsidRPr="00B33172">
        <w:rPr>
          <w:rFonts w:ascii="Symbol" w:hAnsi="Symbol"/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>)  =  </w:t>
      </w:r>
      <w:proofErr w:type="spellStart"/>
      <w:r w:rsidRPr="00B33172">
        <w:rPr>
          <w:i/>
          <w:szCs w:val="22"/>
          <w:lang w:val="ru-RU"/>
        </w:rPr>
        <w:t>G</w:t>
      </w:r>
      <w:r w:rsidRPr="00B33172">
        <w:rPr>
          <w:i/>
          <w:szCs w:val="22"/>
          <w:vertAlign w:val="subscript"/>
          <w:lang w:val="ru-RU"/>
        </w:rPr>
        <w:t>max</w:t>
      </w:r>
      <w:proofErr w:type="spellEnd"/>
      <w:r w:rsidRPr="00B33172">
        <w:rPr>
          <w:szCs w:val="22"/>
          <w:lang w:val="ru-RU"/>
        </w:rPr>
        <w:t>  –  2,5  </w:t>
      </w:r>
      <w:r w:rsidRPr="00B33172">
        <w:rPr>
          <w:rFonts w:ascii="Symbol" w:hAnsi="Symbol"/>
          <w:szCs w:val="22"/>
          <w:lang w:val="ru-RU"/>
        </w:rPr>
        <w:sym w:font="Symbol" w:char="F0B4"/>
      </w:r>
      <w:r w:rsidRPr="00B33172">
        <w:rPr>
          <w:szCs w:val="22"/>
          <w:lang w:val="ru-RU"/>
        </w:rPr>
        <w:t>  10</w:t>
      </w:r>
      <w:r w:rsidRPr="00B33172">
        <w:rPr>
          <w:szCs w:val="22"/>
          <w:vertAlign w:val="superscript"/>
          <w:lang w:val="ru-RU"/>
        </w:rPr>
        <w:t>–3</w:t>
      </w:r>
      <w:r w:rsidRPr="00B33172">
        <w:rPr>
          <w:szCs w:val="22"/>
          <w:lang w:val="ru-RU"/>
        </w:rPr>
        <w:t> </w:t>
      </w:r>
      <w:r w:rsidRPr="00B33172">
        <w:rPr>
          <w:position w:val="-26"/>
          <w:szCs w:val="22"/>
          <w:lang w:val="ru-RU"/>
        </w:rPr>
        <w:object w:dxaOrig="760" w:dyaOrig="700">
          <v:shape id="_x0000_i1029" type="#_x0000_t75" style="width:35.7pt;height:31.95pt" o:ole="">
            <v:imagedata r:id="rId22" o:title=""/>
          </v:shape>
          <o:OLEObject Type="Embed" ProgID="Equation.3" ShapeID="_x0000_i1029" DrawAspect="Content" ObjectID="_1474361659" r:id="rId23"/>
        </w:object>
      </w:r>
      <w:r w:rsidRPr="00B33172">
        <w:rPr>
          <w:szCs w:val="22"/>
          <w:lang w:val="ru-RU"/>
        </w:rPr>
        <w:tab/>
      </w:r>
      <w:r w:rsidR="00FA6B5A">
        <w:rPr>
          <w:szCs w:val="22"/>
          <w:lang w:val="ru-RU"/>
        </w:rPr>
        <w:tab/>
      </w:r>
      <w:r w:rsidRPr="00B33172">
        <w:rPr>
          <w:szCs w:val="22"/>
          <w:lang w:val="ru-RU"/>
        </w:rPr>
        <w:t>при</w:t>
      </w:r>
      <w:r w:rsidRPr="00B33172">
        <w:rPr>
          <w:szCs w:val="22"/>
          <w:lang w:val="ru-RU"/>
        </w:rPr>
        <w:tab/>
        <w:t>0°</w:t>
      </w:r>
      <w:r w:rsidRPr="00B33172">
        <w:rPr>
          <w:szCs w:val="22"/>
          <w:lang w:val="ru-RU"/>
        </w:rPr>
        <w:tab/>
        <w:t>&lt;</w:t>
      </w:r>
      <w:r w:rsidRPr="00B33172">
        <w:rPr>
          <w:rFonts w:ascii="Symbol" w:hAnsi="Symbol"/>
          <w:szCs w:val="22"/>
          <w:lang w:val="ru-RU"/>
        </w:rPr>
        <w:t></w:t>
      </w:r>
      <w:r w:rsidRPr="00B33172">
        <w:rPr>
          <w:szCs w:val="22"/>
          <w:lang w:val="ru-RU"/>
        </w:rPr>
        <w:sym w:font="Symbol" w:char="F06A"/>
      </w:r>
      <w:r w:rsidRPr="00B33172">
        <w:rPr>
          <w:rFonts w:ascii="Symbol" w:hAnsi="Symbol"/>
          <w:szCs w:val="22"/>
          <w:lang w:val="ru-RU"/>
        </w:rPr>
        <w:t></w:t>
      </w:r>
      <w:r w:rsidRPr="00B33172">
        <w:rPr>
          <w:szCs w:val="22"/>
          <w:lang w:val="ru-RU"/>
        </w:rPr>
        <w:t xml:space="preserve">&lt; </w:t>
      </w:r>
      <w:r w:rsidRPr="00B33172">
        <w:rPr>
          <w:szCs w:val="22"/>
          <w:lang w:val="ru-RU"/>
        </w:rPr>
        <w:sym w:font="Symbol" w:char="F06A"/>
      </w:r>
      <w:r w:rsidRPr="00B33172">
        <w:rPr>
          <w:i/>
          <w:szCs w:val="22"/>
          <w:vertAlign w:val="subscript"/>
          <w:lang w:val="ru-RU"/>
        </w:rPr>
        <w:t>m</w:t>
      </w:r>
    </w:p>
    <w:p w:rsidR="00EA3AC5" w:rsidRPr="00B33172" w:rsidRDefault="00EA3AC5" w:rsidP="00FA6B5A">
      <w:pPr>
        <w:pStyle w:val="Equation"/>
        <w:tabs>
          <w:tab w:val="clear" w:pos="794"/>
          <w:tab w:val="clear" w:pos="4820"/>
          <w:tab w:val="clear" w:pos="9639"/>
          <w:tab w:val="left" w:pos="1134"/>
          <w:tab w:val="left" w:pos="1871"/>
        </w:tabs>
        <w:jc w:val="left"/>
        <w:rPr>
          <w:i/>
          <w:position w:val="-4"/>
          <w:szCs w:val="22"/>
          <w:lang w:val="ru-RU"/>
        </w:rPr>
      </w:pPr>
      <w:r w:rsidRPr="00B33172">
        <w:rPr>
          <w:szCs w:val="22"/>
          <w:lang w:val="ru-RU"/>
        </w:rPr>
        <w:tab/>
      </w:r>
      <w:proofErr w:type="gramStart"/>
      <w:r w:rsidRPr="00B33172">
        <w:rPr>
          <w:i/>
          <w:szCs w:val="22"/>
          <w:lang w:val="ru-RU"/>
        </w:rPr>
        <w:t>G</w:t>
      </w:r>
      <w:r w:rsidRPr="00B33172">
        <w:rPr>
          <w:szCs w:val="22"/>
          <w:lang w:val="ru-RU"/>
        </w:rPr>
        <w:t>(</w:t>
      </w:r>
      <w:proofErr w:type="gramEnd"/>
      <w:r w:rsidRPr="00B33172">
        <w:rPr>
          <w:rFonts w:ascii="Symbol" w:hAnsi="Symbol"/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 xml:space="preserve">)  =  39 – 5 </w:t>
      </w:r>
      <w:proofErr w:type="spellStart"/>
      <w:r w:rsidRPr="00B33172">
        <w:rPr>
          <w:szCs w:val="22"/>
          <w:lang w:val="ru-RU"/>
        </w:rPr>
        <w:t>log</w:t>
      </w:r>
      <w:proofErr w:type="spellEnd"/>
      <w:r w:rsidRPr="00B33172">
        <w:rPr>
          <w:szCs w:val="22"/>
          <w:lang w:val="ru-RU"/>
        </w:rPr>
        <w:t xml:space="preserve"> (</w:t>
      </w:r>
      <w:r w:rsidRPr="00B33172">
        <w:rPr>
          <w:i/>
          <w:iCs/>
          <w:szCs w:val="22"/>
          <w:lang w:val="ru-RU"/>
        </w:rPr>
        <w:t>D</w:t>
      </w:r>
      <w:r w:rsidRPr="00B33172">
        <w:rPr>
          <w:szCs w:val="22"/>
          <w:lang w:val="ru-RU"/>
        </w:rPr>
        <w:t>/</w:t>
      </w:r>
      <w:r w:rsidRPr="00B33172">
        <w:rPr>
          <w:rFonts w:ascii="Symbol" w:hAnsi="Symbol"/>
          <w:szCs w:val="22"/>
          <w:lang w:val="ru-RU"/>
        </w:rPr>
        <w:sym w:font="Symbol" w:char="F06C"/>
      </w:r>
      <w:r w:rsidRPr="00B33172">
        <w:rPr>
          <w:szCs w:val="22"/>
          <w:lang w:val="ru-RU"/>
        </w:rPr>
        <w:t xml:space="preserve">)  –  25 </w:t>
      </w:r>
      <w:proofErr w:type="spellStart"/>
      <w:r w:rsidRPr="00B33172">
        <w:rPr>
          <w:szCs w:val="22"/>
          <w:lang w:val="ru-RU"/>
        </w:rPr>
        <w:t>log</w:t>
      </w:r>
      <w:proofErr w:type="spellEnd"/>
      <w:r w:rsidRPr="00B33172">
        <w:rPr>
          <w:szCs w:val="22"/>
          <w:lang w:val="ru-RU"/>
        </w:rPr>
        <w:t xml:space="preserve"> </w:t>
      </w:r>
      <w:r w:rsidRPr="00B33172">
        <w:rPr>
          <w:rFonts w:ascii="Symbol" w:hAnsi="Symbol"/>
          <w:szCs w:val="22"/>
          <w:lang w:val="ru-RU"/>
        </w:rPr>
        <w:sym w:font="Symbol" w:char="F06A"/>
      </w:r>
      <w:r w:rsidRPr="00B33172">
        <w:rPr>
          <w:rFonts w:ascii="Symbol" w:hAnsi="Symbol"/>
          <w:szCs w:val="22"/>
          <w:lang w:val="ru-RU"/>
        </w:rPr>
        <w:tab/>
      </w:r>
      <w:r w:rsidR="00FA6B5A">
        <w:rPr>
          <w:rFonts w:ascii="Symbol" w:hAnsi="Symbol"/>
          <w:szCs w:val="22"/>
          <w:lang w:val="ru-RU"/>
        </w:rPr>
        <w:tab/>
      </w:r>
      <w:r w:rsidRPr="00B33172">
        <w:rPr>
          <w:szCs w:val="22"/>
          <w:lang w:val="ru-RU"/>
        </w:rPr>
        <w:t>при</w:t>
      </w:r>
      <w:r w:rsidRPr="00B33172">
        <w:rPr>
          <w:szCs w:val="22"/>
          <w:lang w:val="ru-RU"/>
        </w:rPr>
        <w:tab/>
      </w:r>
      <w:r w:rsidRPr="00B33172">
        <w:rPr>
          <w:szCs w:val="22"/>
          <w:lang w:val="ru-RU"/>
        </w:rPr>
        <w:sym w:font="Symbol" w:char="F06A"/>
      </w:r>
      <w:r w:rsidRPr="00B33172">
        <w:rPr>
          <w:i/>
          <w:szCs w:val="22"/>
          <w:vertAlign w:val="subscript"/>
          <w:lang w:val="ru-RU"/>
        </w:rPr>
        <w:t>m</w:t>
      </w:r>
      <w:r w:rsidRPr="00B33172">
        <w:rPr>
          <w:szCs w:val="22"/>
          <w:lang w:val="ru-RU"/>
        </w:rPr>
        <w:tab/>
        <w:t>≤</w:t>
      </w:r>
      <w:r w:rsidRPr="00B33172">
        <w:rPr>
          <w:rFonts w:ascii="Symbol" w:hAnsi="Symbol"/>
          <w:szCs w:val="22"/>
          <w:lang w:val="ru-RU"/>
        </w:rPr>
        <w:t></w:t>
      </w:r>
      <w:r w:rsidRPr="00B33172">
        <w:rPr>
          <w:szCs w:val="22"/>
          <w:lang w:val="ru-RU"/>
        </w:rPr>
        <w:sym w:font="Symbol" w:char="F06A"/>
      </w:r>
      <w:r w:rsidRPr="00B33172">
        <w:rPr>
          <w:rFonts w:ascii="Symbol" w:hAnsi="Symbol"/>
          <w:szCs w:val="22"/>
          <w:lang w:val="ru-RU"/>
        </w:rPr>
        <w:t></w:t>
      </w:r>
      <w:r w:rsidRPr="00B33172">
        <w:rPr>
          <w:szCs w:val="22"/>
          <w:lang w:val="ru-RU"/>
        </w:rPr>
        <w:t>&lt; 48°</w:t>
      </w:r>
    </w:p>
    <w:p w:rsidR="00EA3AC5" w:rsidRPr="00B33172" w:rsidRDefault="00EA3AC5" w:rsidP="00FA6B5A">
      <w:pPr>
        <w:pStyle w:val="Equation"/>
        <w:tabs>
          <w:tab w:val="clear" w:pos="794"/>
          <w:tab w:val="clear" w:pos="4820"/>
          <w:tab w:val="clear" w:pos="9639"/>
          <w:tab w:val="left" w:pos="1134"/>
          <w:tab w:val="left" w:pos="1871"/>
        </w:tabs>
        <w:jc w:val="left"/>
        <w:rPr>
          <w:i/>
          <w:position w:val="-4"/>
          <w:szCs w:val="22"/>
          <w:lang w:val="ru-RU"/>
        </w:rPr>
      </w:pPr>
      <w:r w:rsidRPr="00B33172">
        <w:rPr>
          <w:szCs w:val="22"/>
          <w:lang w:val="ru-RU"/>
        </w:rPr>
        <w:tab/>
      </w:r>
      <w:proofErr w:type="gramStart"/>
      <w:r w:rsidRPr="00B33172">
        <w:rPr>
          <w:i/>
          <w:szCs w:val="22"/>
          <w:lang w:val="ru-RU"/>
        </w:rPr>
        <w:t>G</w:t>
      </w:r>
      <w:r w:rsidRPr="00B33172">
        <w:rPr>
          <w:szCs w:val="22"/>
          <w:lang w:val="ru-RU"/>
        </w:rPr>
        <w:t>(</w:t>
      </w:r>
      <w:proofErr w:type="gramEnd"/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 xml:space="preserve">)  =  –3 – 5 </w:t>
      </w:r>
      <w:proofErr w:type="spellStart"/>
      <w:r w:rsidRPr="00B33172">
        <w:rPr>
          <w:szCs w:val="22"/>
          <w:lang w:val="ru-RU"/>
        </w:rPr>
        <w:t>log</w:t>
      </w:r>
      <w:proofErr w:type="spellEnd"/>
      <w:r w:rsidRPr="00B33172">
        <w:rPr>
          <w:szCs w:val="22"/>
          <w:lang w:val="ru-RU"/>
        </w:rPr>
        <w:t xml:space="preserve"> (</w:t>
      </w:r>
      <w:r w:rsidRPr="00B33172">
        <w:rPr>
          <w:i/>
          <w:iCs/>
          <w:szCs w:val="22"/>
          <w:lang w:val="ru-RU"/>
        </w:rPr>
        <w:t>D</w:t>
      </w:r>
      <w:r w:rsidRPr="00B33172">
        <w:rPr>
          <w:szCs w:val="22"/>
          <w:lang w:val="ru-RU"/>
        </w:rPr>
        <w:t>/</w:t>
      </w:r>
      <w:r w:rsidRPr="00B33172">
        <w:rPr>
          <w:rFonts w:ascii="Symbol" w:hAnsi="Symbol"/>
          <w:szCs w:val="22"/>
          <w:lang w:val="ru-RU"/>
        </w:rPr>
        <w:sym w:font="Symbol" w:char="F06C"/>
      </w:r>
      <w:r w:rsidRPr="00B33172">
        <w:rPr>
          <w:szCs w:val="22"/>
          <w:lang w:val="ru-RU"/>
        </w:rPr>
        <w:t>)</w:t>
      </w:r>
      <w:r w:rsidRPr="00B33172">
        <w:rPr>
          <w:szCs w:val="22"/>
          <w:lang w:val="ru-RU"/>
        </w:rPr>
        <w:tab/>
      </w:r>
      <w:r w:rsidR="00FA6B5A">
        <w:rPr>
          <w:szCs w:val="22"/>
          <w:lang w:val="ru-RU"/>
        </w:rPr>
        <w:tab/>
      </w:r>
      <w:r w:rsidR="00FA6B5A">
        <w:rPr>
          <w:szCs w:val="22"/>
          <w:lang w:val="ru-RU"/>
        </w:rPr>
        <w:tab/>
      </w:r>
      <w:r w:rsidR="00FA6B5A">
        <w:rPr>
          <w:szCs w:val="22"/>
          <w:lang w:val="ru-RU"/>
        </w:rPr>
        <w:tab/>
      </w:r>
      <w:r w:rsidRPr="00B33172">
        <w:rPr>
          <w:szCs w:val="22"/>
          <w:lang w:val="ru-RU"/>
        </w:rPr>
        <w:t>при</w:t>
      </w:r>
      <w:r w:rsidRPr="00B33172">
        <w:rPr>
          <w:szCs w:val="22"/>
          <w:lang w:val="ru-RU"/>
        </w:rPr>
        <w:tab/>
        <w:t>48°</w:t>
      </w:r>
      <w:r w:rsidRPr="00B33172">
        <w:rPr>
          <w:szCs w:val="22"/>
          <w:lang w:val="ru-RU"/>
        </w:rPr>
        <w:tab/>
        <w:t>≤</w:t>
      </w:r>
      <w:r w:rsidRPr="00B33172">
        <w:rPr>
          <w:rFonts w:ascii="Symbol" w:hAnsi="Symbol"/>
          <w:szCs w:val="22"/>
          <w:lang w:val="ru-RU"/>
        </w:rPr>
        <w:t></w:t>
      </w:r>
      <w:r w:rsidRPr="00B33172">
        <w:rPr>
          <w:szCs w:val="22"/>
          <w:lang w:val="ru-RU"/>
        </w:rPr>
        <w:sym w:font="Symbol" w:char="F06A"/>
      </w:r>
      <w:r w:rsidRPr="00B33172">
        <w:rPr>
          <w:rFonts w:ascii="Symbol" w:hAnsi="Symbol"/>
          <w:szCs w:val="22"/>
          <w:lang w:val="ru-RU"/>
        </w:rPr>
        <w:t></w:t>
      </w:r>
      <w:r w:rsidRPr="00B33172">
        <w:rPr>
          <w:szCs w:val="22"/>
          <w:lang w:val="ru-RU"/>
        </w:rPr>
        <w:t>≤ 180°.</w:t>
      </w:r>
    </w:p>
    <w:p w:rsidR="00EA3AC5" w:rsidRPr="00B33172" w:rsidRDefault="00EA3AC5" w:rsidP="0020298A">
      <w:pPr>
        <w:rPr>
          <w:lang w:val="ru-RU"/>
        </w:rPr>
      </w:pPr>
      <w:r w:rsidRPr="00B33172">
        <w:rPr>
          <w:b/>
          <w:lang w:val="ru-RU"/>
        </w:rPr>
        <w:t>3</w:t>
      </w:r>
      <w:r w:rsidRPr="00B33172">
        <w:rPr>
          <w:lang w:val="ru-RU"/>
        </w:rPr>
        <w:tab/>
        <w:t xml:space="preserve">предварительно указать, что в Приложении 1 содержатся обобщенные диаграммы направленности излучения антенн </w:t>
      </w:r>
      <w:proofErr w:type="spellStart"/>
      <w:r w:rsidRPr="00B33172">
        <w:rPr>
          <w:lang w:val="ru-RU"/>
        </w:rPr>
        <w:t>СФБС</w:t>
      </w:r>
      <w:proofErr w:type="spellEnd"/>
      <w:r w:rsidRPr="00B33172">
        <w:rPr>
          <w:lang w:val="ru-RU"/>
        </w:rPr>
        <w:t xml:space="preserve"> для связи пункта с пунктом, которые могут быть использованы только для статистического анализа помех при участии небольшого количества источников помех, например, создаваемых системам фиксированной службы геостационарными спутниками (см. </w:t>
      </w:r>
      <w:r w:rsidR="00D308D5" w:rsidRPr="00B33172">
        <w:rPr>
          <w:lang w:val="ru-RU"/>
        </w:rPr>
        <w:t>Примечание </w:t>
      </w:r>
      <w:r w:rsidRPr="00B33172">
        <w:rPr>
          <w:lang w:val="ru-RU"/>
        </w:rPr>
        <w:t>9);</w:t>
      </w:r>
    </w:p>
    <w:p w:rsidR="00D308D5" w:rsidRDefault="00D308D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EA3AC5" w:rsidRPr="00B33172" w:rsidRDefault="00EA3AC5" w:rsidP="0020298A">
      <w:pPr>
        <w:rPr>
          <w:lang w:val="ru-RU"/>
        </w:rPr>
      </w:pPr>
      <w:r w:rsidRPr="00B33172">
        <w:rPr>
          <w:b/>
          <w:bCs/>
          <w:lang w:val="ru-RU"/>
        </w:rPr>
        <w:lastRenderedPageBreak/>
        <w:t>4</w:t>
      </w:r>
      <w:r w:rsidRPr="00B33172">
        <w:rPr>
          <w:lang w:val="ru-RU"/>
        </w:rPr>
        <w:tab/>
        <w:t>чтобы следующие примечания рассматривались как часть настоящей Рекомендации.</w:t>
      </w:r>
    </w:p>
    <w:p w:rsidR="00EA3AC5" w:rsidRPr="00B33172" w:rsidRDefault="00EA3AC5" w:rsidP="00AD2E2A">
      <w:pPr>
        <w:pStyle w:val="Note"/>
        <w:rPr>
          <w:lang w:val="ru-RU"/>
        </w:rPr>
      </w:pPr>
      <w:r w:rsidRPr="00B33172">
        <w:rPr>
          <w:lang w:val="ru-RU"/>
        </w:rPr>
        <w:t>ПРИМЕЧАНИЕ 1. – Усредненные уровни боковых лепестков, приведенные в п. 2.1, на 3 дБ ниже, чем уровни огибающей максимумов боковых лепестков диаграммы направленности, указанные в п. 2.1 Рекомендации МСЭ</w:t>
      </w:r>
      <w:r w:rsidR="00AD2E2A">
        <w:rPr>
          <w:lang w:val="ru-RU"/>
        </w:rPr>
        <w:noBreakHyphen/>
      </w:r>
      <w:r w:rsidRPr="00B33172">
        <w:rPr>
          <w:lang w:val="ru-RU"/>
        </w:rPr>
        <w:t xml:space="preserve">R </w:t>
      </w:r>
      <w:proofErr w:type="spellStart"/>
      <w:r w:rsidRPr="00B33172">
        <w:rPr>
          <w:lang w:val="ru-RU"/>
        </w:rPr>
        <w:t>F.699</w:t>
      </w:r>
      <w:proofErr w:type="spellEnd"/>
      <w:r w:rsidRPr="00B33172">
        <w:rPr>
          <w:lang w:val="ru-RU"/>
        </w:rPr>
        <w:t>.</w:t>
      </w:r>
    </w:p>
    <w:p w:rsidR="00EA3AC5" w:rsidRPr="00B33172" w:rsidRDefault="00EA3AC5" w:rsidP="00EA3AC5">
      <w:pPr>
        <w:pStyle w:val="Note"/>
        <w:rPr>
          <w:lang w:val="ru-RU"/>
        </w:rPr>
      </w:pPr>
      <w:r w:rsidRPr="00B33172">
        <w:rPr>
          <w:lang w:val="ru-RU"/>
        </w:rPr>
        <w:t xml:space="preserve">ПРИМЕЧАНИЕ 2. – Взаимосвязь между </w:t>
      </w:r>
      <w:proofErr w:type="spellStart"/>
      <w:r w:rsidRPr="00B33172">
        <w:rPr>
          <w:i/>
          <w:lang w:val="ru-RU"/>
        </w:rPr>
        <w:t>G</w:t>
      </w:r>
      <w:r w:rsidRPr="00B33172">
        <w:rPr>
          <w:i/>
          <w:szCs w:val="22"/>
          <w:vertAlign w:val="subscript"/>
          <w:lang w:val="ru-RU"/>
        </w:rPr>
        <w:t>max</w:t>
      </w:r>
      <w:proofErr w:type="spellEnd"/>
      <w:r w:rsidRPr="00B33172">
        <w:rPr>
          <w:lang w:val="ru-RU"/>
        </w:rPr>
        <w:t xml:space="preserve"> и </w:t>
      </w:r>
      <w:r w:rsidRPr="00B33172">
        <w:rPr>
          <w:i/>
          <w:lang w:val="ru-RU"/>
        </w:rPr>
        <w:t>D</w:t>
      </w:r>
      <w:r w:rsidRPr="00B33172">
        <w:rPr>
          <w:lang w:val="ru-RU"/>
        </w:rPr>
        <w:t>/</w:t>
      </w:r>
      <w:r w:rsidRPr="00B33172">
        <w:rPr>
          <w:lang w:val="ru-RU"/>
        </w:rPr>
        <w:sym w:font="Symbol" w:char="F06C"/>
      </w:r>
      <w:r w:rsidRPr="00B33172">
        <w:rPr>
          <w:lang w:val="ru-RU"/>
        </w:rPr>
        <w:t xml:space="preserve"> указана в Рекомендации МСЭ-R </w:t>
      </w:r>
      <w:proofErr w:type="spellStart"/>
      <w:r w:rsidRPr="00B33172">
        <w:rPr>
          <w:lang w:val="ru-RU"/>
        </w:rPr>
        <w:t>F.699</w:t>
      </w:r>
      <w:proofErr w:type="spellEnd"/>
      <w:r w:rsidRPr="00B33172">
        <w:rPr>
          <w:lang w:val="ru-RU"/>
        </w:rPr>
        <w:t>.</w:t>
      </w:r>
    </w:p>
    <w:p w:rsidR="00EA3AC5" w:rsidRPr="00B33172" w:rsidRDefault="00EA3AC5" w:rsidP="00EA3AC5">
      <w:pPr>
        <w:pStyle w:val="Note"/>
        <w:rPr>
          <w:lang w:val="ru-RU"/>
        </w:rPr>
      </w:pPr>
      <w:r w:rsidRPr="00B33172">
        <w:rPr>
          <w:lang w:val="ru-RU"/>
        </w:rPr>
        <w:t>ПРИМЕЧАНИЕ 3. – Математическая модель, приведенная в п. 2.2, была выведена при условии, что общая излучаемая мощность антенны не должна превышать общей мощности, поступающей в антенну.</w:t>
      </w:r>
    </w:p>
    <w:p w:rsidR="00EA3AC5" w:rsidRPr="00B33172" w:rsidRDefault="00EA3AC5" w:rsidP="00EA3AC5">
      <w:pPr>
        <w:pStyle w:val="Note"/>
        <w:rPr>
          <w:lang w:val="ru-RU"/>
        </w:rPr>
      </w:pPr>
      <w:r w:rsidRPr="00B33172">
        <w:rPr>
          <w:lang w:val="ru-RU"/>
        </w:rPr>
        <w:t>ПРИМЕЧАНИЕ 4. – Диаграмма направленности, упомянутая в п. 2, применима только для одной поляризации (горизонтальной или вертикальной).</w:t>
      </w:r>
    </w:p>
    <w:p w:rsidR="00EA3AC5" w:rsidRPr="00B33172" w:rsidRDefault="00EA3AC5" w:rsidP="00EA3AC5">
      <w:pPr>
        <w:pStyle w:val="Note"/>
        <w:rPr>
          <w:lang w:val="ru-RU"/>
        </w:rPr>
      </w:pPr>
      <w:r w:rsidRPr="00B33172">
        <w:rPr>
          <w:lang w:val="ru-RU"/>
        </w:rPr>
        <w:t>ПРИМЕЧАНИЕ 5. – Диаграмма направленности, включенная в настоящую Рекомендацию, применима только для поворотно-симметричных антенн.</w:t>
      </w:r>
    </w:p>
    <w:p w:rsidR="00EA3AC5" w:rsidRPr="00B33172" w:rsidRDefault="00EA3AC5" w:rsidP="00EA3AC5">
      <w:pPr>
        <w:pStyle w:val="Note"/>
        <w:rPr>
          <w:lang w:val="ru-RU"/>
        </w:rPr>
      </w:pPr>
      <w:r w:rsidRPr="00B33172">
        <w:rPr>
          <w:lang w:val="ru-RU"/>
        </w:rPr>
        <w:t>ПРИМЕЧАНИЕ 6. – Усредненная диаграмма направленности, приведенная в настоящей Рекомендации, может несколько отличаться от диаграмм направленности реальных антенн. Единственной целью настоящей Рекомендации является предоставление математической модели для использования при оценке помех для применений, упомянутых в п. </w:t>
      </w:r>
      <w:r w:rsidRPr="00B33172">
        <w:rPr>
          <w:i/>
          <w:iCs/>
          <w:lang w:val="ru-RU"/>
        </w:rPr>
        <w:t>с)</w:t>
      </w:r>
      <w:r w:rsidRPr="00B33172">
        <w:rPr>
          <w:lang w:val="ru-RU"/>
        </w:rPr>
        <w:t xml:space="preserve"> раздела </w:t>
      </w:r>
      <w:r w:rsidRPr="00B33172">
        <w:rPr>
          <w:i/>
          <w:iCs/>
          <w:lang w:val="ru-RU"/>
        </w:rPr>
        <w:t>учитывая</w:t>
      </w:r>
      <w:r w:rsidRPr="00B33172">
        <w:rPr>
          <w:lang w:val="ru-RU"/>
        </w:rPr>
        <w:t>.</w:t>
      </w:r>
    </w:p>
    <w:p w:rsidR="00EA3AC5" w:rsidRPr="00B33172" w:rsidRDefault="00EA3AC5" w:rsidP="0020298A">
      <w:pPr>
        <w:pStyle w:val="Note"/>
        <w:rPr>
          <w:lang w:val="ru-RU" w:eastAsia="ja-JP"/>
        </w:rPr>
      </w:pPr>
      <w:r w:rsidRPr="00B33172">
        <w:rPr>
          <w:lang w:val="ru-RU"/>
        </w:rPr>
        <w:t xml:space="preserve">ПРИМЕЧАНИЕ 7. – В радиорелейных антеннах обычно используется линейная поляризация. Следовательно, при оценке помех от системы, использующей одну круговую поляризацию, как, например, в случае взаимодействия главного лепестка с главным лепестком от космических станций, эффективный коэффициент усиления радиорелейной антенны </w:t>
      </w:r>
      <w:proofErr w:type="spellStart"/>
      <w:r w:rsidRPr="00B33172">
        <w:rPr>
          <w:i/>
          <w:lang w:val="ru-RU"/>
        </w:rPr>
        <w:t>G</w:t>
      </w:r>
      <w:r w:rsidRPr="00B33172">
        <w:rPr>
          <w:i/>
          <w:vertAlign w:val="subscript"/>
          <w:lang w:val="ru-RU"/>
        </w:rPr>
        <w:t>eff</w:t>
      </w:r>
      <w:proofErr w:type="spellEnd"/>
      <w:r w:rsidRPr="00B33172">
        <w:rPr>
          <w:i/>
          <w:vertAlign w:val="subscript"/>
          <w:lang w:val="ru-RU"/>
        </w:rPr>
        <w:t> </w:t>
      </w:r>
      <w:r w:rsidRPr="00B33172">
        <w:rPr>
          <w:lang w:val="ru-RU"/>
        </w:rPr>
        <w:t>(</w:t>
      </w:r>
      <w:r w:rsidRPr="00B33172">
        <w:rPr>
          <w:lang w:val="ru-RU"/>
        </w:rPr>
        <w:sym w:font="Symbol" w:char="F06A"/>
      </w:r>
      <w:r w:rsidRPr="00B33172">
        <w:rPr>
          <w:lang w:val="ru-RU"/>
        </w:rPr>
        <w:t>). Учитывая выигрыш от поляризации, можно приблизительно рассчитать с помощью следующей формулы в пределах 3 дБ от осевого направления в области главного лепестка (0 </w:t>
      </w:r>
      <w:proofErr w:type="gramStart"/>
      <w:r w:rsidRPr="00B33172">
        <w:rPr>
          <w:lang w:val="ru-RU"/>
        </w:rPr>
        <w:t>&lt; </w:t>
      </w:r>
      <w:r w:rsidRPr="00B33172">
        <w:rPr>
          <w:lang w:val="ru-RU"/>
        </w:rPr>
        <w:sym w:font="Symbol" w:char="F06A"/>
      </w:r>
      <w:r w:rsidRPr="00B33172">
        <w:rPr>
          <w:lang w:val="ru-RU"/>
        </w:rPr>
        <w:t> &lt;</w:t>
      </w:r>
      <w:proofErr w:type="gramEnd"/>
      <w:r w:rsidRPr="00B33172">
        <w:rPr>
          <w:lang w:val="ru-RU"/>
        </w:rPr>
        <w:t> </w:t>
      </w:r>
      <w:r w:rsidRPr="00B33172">
        <w:rPr>
          <w:lang w:val="ru-RU"/>
        </w:rPr>
        <w:sym w:font="Symbol" w:char="F06A"/>
      </w:r>
      <w:r w:rsidRPr="00B33172">
        <w:rPr>
          <w:iCs/>
          <w:vertAlign w:val="subscript"/>
          <w:lang w:val="ru-RU"/>
        </w:rPr>
        <w:t>3 дБ</w:t>
      </w:r>
      <w:r w:rsidRPr="00B33172">
        <w:rPr>
          <w:lang w:val="ru-RU"/>
        </w:rPr>
        <w:t xml:space="preserve">) вместо первой формулы, приведенной в </w:t>
      </w:r>
      <w:proofErr w:type="spellStart"/>
      <w:r w:rsidRPr="00B33172">
        <w:rPr>
          <w:lang w:val="ru-RU"/>
        </w:rPr>
        <w:t>пп</w:t>
      </w:r>
      <w:proofErr w:type="spellEnd"/>
      <w:r w:rsidRPr="00B33172">
        <w:rPr>
          <w:lang w:val="ru-RU"/>
        </w:rPr>
        <w:t>. 2.1 или 2.2, как показано в Приложении 2:</w:t>
      </w:r>
    </w:p>
    <w:p w:rsidR="00EA3AC5" w:rsidRPr="00B33172" w:rsidRDefault="00B7454B" w:rsidP="00B7454B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EA3AC5" w:rsidRPr="00B33172">
        <w:rPr>
          <w:lang w:val="ru-RU"/>
        </w:rPr>
        <w:object w:dxaOrig="3700" w:dyaOrig="380">
          <v:shape id="_x0000_i1030" type="#_x0000_t75" style="width:178.45pt;height:17.55pt" o:ole="">
            <v:imagedata r:id="rId24" o:title=""/>
          </v:shape>
          <o:OLEObject Type="Embed" ProgID="Equation.3" ShapeID="_x0000_i1030" DrawAspect="Content" ObjectID="_1474361660" r:id="rId25"/>
        </w:object>
      </w:r>
    </w:p>
    <w:p w:rsidR="00EA3AC5" w:rsidRPr="00B33172" w:rsidRDefault="00EA3AC5" w:rsidP="0020298A">
      <w:pPr>
        <w:pStyle w:val="Note"/>
        <w:rPr>
          <w:lang w:val="ru-RU"/>
        </w:rPr>
      </w:pPr>
      <w:r w:rsidRPr="00B33172">
        <w:rPr>
          <w:lang w:val="ru-RU"/>
        </w:rPr>
        <w:t xml:space="preserve">где </w:t>
      </w:r>
      <w:proofErr w:type="gramStart"/>
      <w:r w:rsidRPr="00B33172">
        <w:rPr>
          <w:i/>
          <w:lang w:val="ru-RU"/>
        </w:rPr>
        <w:t>G</w:t>
      </w:r>
      <w:r w:rsidRPr="00B33172">
        <w:rPr>
          <w:lang w:val="ru-RU"/>
        </w:rPr>
        <w:t>(</w:t>
      </w:r>
      <w:proofErr w:type="gramEnd"/>
      <w:r w:rsidRPr="00B33172">
        <w:rPr>
          <w:lang w:val="ru-RU"/>
        </w:rPr>
        <w:sym w:font="Symbol" w:char="F06A"/>
      </w:r>
      <w:r w:rsidRPr="00B33172">
        <w:rPr>
          <w:lang w:val="ru-RU"/>
        </w:rPr>
        <w:t xml:space="preserve">) – коэффициент усиления в соответствии с первой формулой, приведенной в </w:t>
      </w:r>
      <w:proofErr w:type="spellStart"/>
      <w:r w:rsidRPr="00B33172">
        <w:rPr>
          <w:lang w:val="ru-RU"/>
        </w:rPr>
        <w:t>пп</w:t>
      </w:r>
      <w:proofErr w:type="spellEnd"/>
      <w:r w:rsidRPr="00B33172">
        <w:rPr>
          <w:lang w:val="ru-RU"/>
        </w:rPr>
        <w:t>. 2.1 и 2.2.</w:t>
      </w:r>
    </w:p>
    <w:p w:rsidR="00EA3AC5" w:rsidRPr="00B33172" w:rsidRDefault="00EA3AC5" w:rsidP="0020298A">
      <w:pPr>
        <w:pStyle w:val="Note"/>
        <w:rPr>
          <w:lang w:val="ru-RU"/>
        </w:rPr>
      </w:pPr>
      <w:r w:rsidRPr="00B33172">
        <w:rPr>
          <w:lang w:val="ru-RU"/>
        </w:rPr>
        <w:t>В приведенной выше формуле предполагается, что коэффициент усиления кросс</w:t>
      </w:r>
      <w:r w:rsidRPr="00B33172">
        <w:rPr>
          <w:lang w:val="ru-RU"/>
        </w:rPr>
        <w:noBreakHyphen/>
        <w:t>поляризованной антенны при 0° </w:t>
      </w:r>
      <w:proofErr w:type="gramStart"/>
      <w:r w:rsidRPr="00B33172">
        <w:rPr>
          <w:lang w:val="ru-RU"/>
        </w:rPr>
        <w:t>&lt; </w:t>
      </w:r>
      <w:r w:rsidRPr="00B33172">
        <w:rPr>
          <w:lang w:val="ru-RU"/>
        </w:rPr>
        <w:sym w:font="Symbol" w:char="F06A"/>
      </w:r>
      <w:r w:rsidRPr="00B33172">
        <w:rPr>
          <w:lang w:val="ru-RU"/>
        </w:rPr>
        <w:t> &lt;</w:t>
      </w:r>
      <w:proofErr w:type="gramEnd"/>
      <w:r w:rsidRPr="00B33172">
        <w:rPr>
          <w:lang w:val="ru-RU"/>
        </w:rPr>
        <w:t> </w:t>
      </w:r>
      <w:r w:rsidRPr="00B33172">
        <w:rPr>
          <w:lang w:val="ru-RU"/>
        </w:rPr>
        <w:sym w:font="Symbol" w:char="F06A"/>
      </w:r>
      <w:r w:rsidRPr="00B33172">
        <w:rPr>
          <w:iCs/>
          <w:vertAlign w:val="subscript"/>
          <w:lang w:val="ru-RU"/>
        </w:rPr>
        <w:t>3 дБ</w:t>
      </w:r>
      <w:r w:rsidRPr="00B33172">
        <w:rPr>
          <w:lang w:val="ru-RU"/>
        </w:rPr>
        <w:t xml:space="preserve"> на 20 дБ меньше, чем </w:t>
      </w:r>
      <w:proofErr w:type="spellStart"/>
      <w:r w:rsidRPr="00B33172">
        <w:rPr>
          <w:i/>
          <w:lang w:val="ru-RU"/>
        </w:rPr>
        <w:t>G</w:t>
      </w:r>
      <w:r w:rsidRPr="00B33172">
        <w:rPr>
          <w:i/>
          <w:vertAlign w:val="subscript"/>
          <w:lang w:val="ru-RU"/>
        </w:rPr>
        <w:t>max</w:t>
      </w:r>
      <w:proofErr w:type="spellEnd"/>
      <w:r w:rsidRPr="00B33172">
        <w:rPr>
          <w:rFonts w:asciiTheme="majorBidi" w:hAnsiTheme="majorBidi" w:cstheme="majorBidi"/>
          <w:lang w:val="ru-RU"/>
        </w:rPr>
        <w:t>.</w:t>
      </w:r>
      <w:r w:rsidRPr="00B33172">
        <w:rPr>
          <w:lang w:val="ru-RU"/>
        </w:rPr>
        <w:t xml:space="preserve"> Не следует ожидать выигрыша от поляризации </w:t>
      </w:r>
      <w:proofErr w:type="gramStart"/>
      <w:r w:rsidRPr="00B33172">
        <w:rPr>
          <w:lang w:val="ru-RU"/>
        </w:rPr>
        <w:t xml:space="preserve">при </w:t>
      </w:r>
      <w:r w:rsidRPr="00B33172">
        <w:rPr>
          <w:lang w:val="ru-RU"/>
        </w:rPr>
        <w:sym w:font="Symbol" w:char="F06A"/>
      </w:r>
      <w:r w:rsidRPr="00B33172">
        <w:rPr>
          <w:lang w:val="ru-RU"/>
        </w:rPr>
        <w:t> &gt;</w:t>
      </w:r>
      <w:proofErr w:type="gramEnd"/>
      <w:r w:rsidRPr="00B33172">
        <w:rPr>
          <w:lang w:val="ru-RU"/>
        </w:rPr>
        <w:t> </w:t>
      </w:r>
      <w:r w:rsidRPr="00B33172">
        <w:rPr>
          <w:lang w:val="ru-RU"/>
        </w:rPr>
        <w:sym w:font="Symbol" w:char="F06A"/>
      </w:r>
      <w:r w:rsidRPr="00B33172">
        <w:rPr>
          <w:iCs/>
          <w:vertAlign w:val="subscript"/>
          <w:lang w:val="ru-RU"/>
        </w:rPr>
        <w:t>3 дБ</w:t>
      </w:r>
      <w:r w:rsidRPr="00B33172">
        <w:rPr>
          <w:position w:val="-4"/>
          <w:lang w:val="ru-RU"/>
        </w:rPr>
        <w:t xml:space="preserve"> </w:t>
      </w:r>
      <w:r w:rsidRPr="00B33172">
        <w:rPr>
          <w:lang w:val="ru-RU"/>
        </w:rPr>
        <w:t>или в случае, если радиорелейная станция находится за пределами главного лепестка антенны другой службы.</w:t>
      </w:r>
    </w:p>
    <w:p w:rsidR="00EA3AC5" w:rsidRPr="00B33172" w:rsidRDefault="00EA3AC5" w:rsidP="0020298A">
      <w:pPr>
        <w:pStyle w:val="Note"/>
        <w:rPr>
          <w:lang w:val="ru-RU"/>
        </w:rPr>
      </w:pPr>
      <w:r w:rsidRPr="00B33172">
        <w:rPr>
          <w:lang w:val="ru-RU"/>
        </w:rPr>
        <w:t xml:space="preserve">Угол </w:t>
      </w:r>
      <w:r w:rsidRPr="00B33172">
        <w:rPr>
          <w:lang w:val="ru-RU"/>
        </w:rPr>
        <w:sym w:font="Symbol" w:char="F06A"/>
      </w:r>
      <w:r w:rsidRPr="00B33172">
        <w:rPr>
          <w:vertAlign w:val="subscript"/>
          <w:lang w:val="ru-RU"/>
        </w:rPr>
        <w:t>3 дБ</w:t>
      </w:r>
      <w:r w:rsidRPr="00B33172">
        <w:rPr>
          <w:lang w:val="ru-RU"/>
        </w:rPr>
        <w:t xml:space="preserve">, при котором коэффициент усиления для совпадающей поляризации на 3 дБ ниже максимального коэффициента усиления </w:t>
      </w:r>
      <w:proofErr w:type="spellStart"/>
      <w:r w:rsidRPr="00B33172">
        <w:rPr>
          <w:i/>
          <w:iCs/>
          <w:lang w:val="ru-RU"/>
        </w:rPr>
        <w:t>G</w:t>
      </w:r>
      <w:r w:rsidRPr="00B33172">
        <w:rPr>
          <w:i/>
          <w:iCs/>
          <w:vertAlign w:val="subscript"/>
          <w:lang w:val="ru-RU"/>
        </w:rPr>
        <w:t>max</w:t>
      </w:r>
      <w:proofErr w:type="spellEnd"/>
      <w:r w:rsidRPr="00B33172">
        <w:rPr>
          <w:lang w:val="ru-RU"/>
        </w:rPr>
        <w:t xml:space="preserve">, можно рассчитать путем замены </w:t>
      </w:r>
      <w:proofErr w:type="gramStart"/>
      <w:r w:rsidRPr="00B33172">
        <w:rPr>
          <w:i/>
          <w:iCs/>
          <w:lang w:val="ru-RU"/>
        </w:rPr>
        <w:t>G(</w:t>
      </w:r>
      <w:proofErr w:type="gramEnd"/>
      <w:r w:rsidRPr="00B33172">
        <w:rPr>
          <w:lang w:val="ru-RU"/>
        </w:rPr>
        <w:sym w:font="Symbol" w:char="F06A"/>
      </w:r>
      <w:r w:rsidRPr="00B33172">
        <w:rPr>
          <w:lang w:val="ru-RU"/>
        </w:rPr>
        <w:t xml:space="preserve">) на </w:t>
      </w:r>
      <w:proofErr w:type="spellStart"/>
      <w:r w:rsidRPr="00B33172">
        <w:rPr>
          <w:i/>
          <w:lang w:val="ru-RU"/>
        </w:rPr>
        <w:t>G</w:t>
      </w:r>
      <w:r w:rsidRPr="00B33172">
        <w:rPr>
          <w:i/>
          <w:vertAlign w:val="subscript"/>
          <w:lang w:val="ru-RU"/>
        </w:rPr>
        <w:t>max</w:t>
      </w:r>
      <w:proofErr w:type="spellEnd"/>
      <w:r w:rsidRPr="00B33172">
        <w:rPr>
          <w:lang w:val="ru-RU"/>
        </w:rPr>
        <w:t xml:space="preserve"> − 3 дБ в выражении для </w:t>
      </w:r>
      <w:r w:rsidRPr="00B33172">
        <w:rPr>
          <w:i/>
          <w:lang w:val="ru-RU"/>
        </w:rPr>
        <w:t>G</w:t>
      </w:r>
      <w:r w:rsidRPr="00B33172">
        <w:rPr>
          <w:lang w:val="ru-RU"/>
        </w:rPr>
        <w:t>(</w:t>
      </w:r>
      <w:r w:rsidRPr="00B33172">
        <w:rPr>
          <w:lang w:val="ru-RU"/>
        </w:rPr>
        <w:sym w:font="Symbol" w:char="F06A"/>
      </w:r>
      <w:r w:rsidRPr="00B33172">
        <w:rPr>
          <w:lang w:val="ru-RU"/>
        </w:rPr>
        <w:t>) при 0° &lt; </w:t>
      </w:r>
      <w:r w:rsidRPr="00B33172">
        <w:rPr>
          <w:lang w:val="ru-RU"/>
        </w:rPr>
        <w:sym w:font="Symbol" w:char="F06A"/>
      </w:r>
      <w:r w:rsidRPr="00B33172">
        <w:rPr>
          <w:lang w:val="ru-RU"/>
        </w:rPr>
        <w:t> &lt; </w:t>
      </w:r>
      <w:r w:rsidRPr="00B33172">
        <w:rPr>
          <w:lang w:val="ru-RU"/>
        </w:rPr>
        <w:sym w:font="Symbol" w:char="F06A"/>
      </w:r>
      <w:r w:rsidRPr="00B33172">
        <w:rPr>
          <w:i/>
          <w:iCs/>
          <w:vertAlign w:val="subscript"/>
          <w:lang w:val="ru-RU"/>
        </w:rPr>
        <w:t>m</w:t>
      </w:r>
      <w:r w:rsidRPr="00B33172">
        <w:rPr>
          <w:lang w:val="ru-RU"/>
        </w:rPr>
        <w:t>:</w:t>
      </w:r>
    </w:p>
    <w:p w:rsidR="00EA3AC5" w:rsidRPr="00B33172" w:rsidRDefault="008C0290" w:rsidP="008C0290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Pr="008C0290">
        <w:rPr>
          <w:position w:val="-58"/>
          <w:lang w:val="ru-RU"/>
        </w:rPr>
        <w:object w:dxaOrig="1260" w:dyaOrig="940">
          <v:shape id="_x0000_i1031" type="#_x0000_t75" style="width:56.35pt;height:42.55pt" o:ole="">
            <v:imagedata r:id="rId26" o:title=""/>
          </v:shape>
          <o:OLEObject Type="Embed" ProgID="Equation.3" ShapeID="_x0000_i1031" DrawAspect="Content" ObjectID="_1474361661" r:id="rId27"/>
        </w:object>
      </w:r>
      <w:r w:rsidR="00EA3AC5" w:rsidRPr="00B33172">
        <w:rPr>
          <w:lang w:val="ru-RU"/>
        </w:rPr>
        <w:t>.</w:t>
      </w:r>
    </w:p>
    <w:p w:rsidR="00EA3AC5" w:rsidRPr="00B33172" w:rsidRDefault="00EA3AC5" w:rsidP="00EA3AC5">
      <w:pPr>
        <w:pStyle w:val="Note"/>
        <w:rPr>
          <w:lang w:val="ru-RU"/>
        </w:rPr>
      </w:pPr>
      <w:r w:rsidRPr="00B33172">
        <w:rPr>
          <w:lang w:val="ru-RU"/>
        </w:rPr>
        <w:t>ПРИМЕЧАНИЕ 8. – Администрациям и другим членам МСЭ-R настоятельно рекомендуется представлять информацию, в которой усредненные уровни боковых лепестков и обобщенные диаграммы направленности, приведенные в настоящей Рекомендации, сравниваются с теми, которые получены при помощи измерений диаграммы направленности реальных антенн. Эта информация может помочь при доработке настоящей Рекомендации.</w:t>
      </w:r>
    </w:p>
    <w:p w:rsidR="00EA3AC5" w:rsidRPr="00B33172" w:rsidRDefault="00EA3AC5" w:rsidP="00EA3AC5">
      <w:pPr>
        <w:pStyle w:val="Note"/>
        <w:rPr>
          <w:rFonts w:asciiTheme="majorBidi" w:hAnsiTheme="majorBidi" w:cstheme="majorBidi"/>
          <w:lang w:val="ru-RU"/>
        </w:rPr>
      </w:pPr>
      <w:r w:rsidRPr="00B33172">
        <w:rPr>
          <w:lang w:val="ru-RU"/>
        </w:rPr>
        <w:t>ПРИМЕЧАНИЕ 9. – Администрациям</w:t>
      </w:r>
      <w:r w:rsidRPr="00B33172">
        <w:rPr>
          <w:rFonts w:asciiTheme="majorBidi" w:hAnsiTheme="majorBidi" w:cstheme="majorBidi"/>
          <w:lang w:val="ru-RU"/>
        </w:rPr>
        <w:t xml:space="preserve"> и другим членам МСЭ-R настоятельно рекомендуется изучить практическую возможность расширения области применения модели, приведенной в Приложении 1.</w:t>
      </w:r>
    </w:p>
    <w:p w:rsidR="00EA3AC5" w:rsidRPr="00B33172" w:rsidRDefault="00EA3AC5" w:rsidP="00EA3AC5">
      <w:pPr>
        <w:overflowPunct/>
        <w:autoSpaceDE/>
        <w:autoSpaceDN/>
        <w:adjustRightInd/>
        <w:spacing w:before="0"/>
        <w:textAlignment w:val="auto"/>
        <w:rPr>
          <w:rFonts w:asciiTheme="majorBidi" w:hAnsiTheme="majorBidi" w:cstheme="majorBidi"/>
          <w:sz w:val="20"/>
          <w:lang w:val="ru-RU"/>
        </w:rPr>
      </w:pPr>
      <w:r w:rsidRPr="00B33172">
        <w:rPr>
          <w:rFonts w:asciiTheme="majorBidi" w:hAnsiTheme="majorBidi" w:cstheme="majorBidi"/>
          <w:sz w:val="20"/>
          <w:lang w:val="ru-RU"/>
        </w:rPr>
        <w:br w:type="page"/>
      </w:r>
    </w:p>
    <w:p w:rsidR="00EA3AC5" w:rsidRPr="00B33172" w:rsidRDefault="00EA3AC5" w:rsidP="00EA3AC5">
      <w:pPr>
        <w:pStyle w:val="AnnexNoTitle"/>
        <w:rPr>
          <w:lang w:val="ru-RU" w:eastAsia="ja-JP"/>
        </w:rPr>
      </w:pPr>
      <w:r w:rsidRPr="00B33172">
        <w:rPr>
          <w:lang w:val="ru-RU"/>
        </w:rPr>
        <w:lastRenderedPageBreak/>
        <w:t>Приложение 1</w:t>
      </w:r>
      <w:r w:rsidRPr="00B33172">
        <w:rPr>
          <w:lang w:val="ru-RU"/>
        </w:rPr>
        <w:br/>
      </w:r>
      <w:r w:rsidRPr="00B33172">
        <w:rPr>
          <w:lang w:val="ru-RU"/>
        </w:rPr>
        <w:br/>
        <w:t>Математическая модель обобщенных диаграмм направленности излучения антенн систем связи пункта с пунктом фиксированной службы, предназначенная для использования при статистической оценке помех</w:t>
      </w:r>
    </w:p>
    <w:p w:rsidR="00EA3AC5" w:rsidRPr="00B33172" w:rsidRDefault="00EA3AC5" w:rsidP="00D54D92">
      <w:pPr>
        <w:pStyle w:val="Heading1"/>
        <w:keepNext w:val="0"/>
        <w:keepLines w:val="0"/>
        <w:rPr>
          <w:lang w:val="ru-RU"/>
        </w:rPr>
      </w:pPr>
      <w:r w:rsidRPr="00B33172">
        <w:rPr>
          <w:lang w:val="ru-RU"/>
        </w:rPr>
        <w:t>1</w:t>
      </w:r>
      <w:r w:rsidRPr="00B33172">
        <w:rPr>
          <w:lang w:val="ru-RU"/>
        </w:rPr>
        <w:tab/>
        <w:t>Введение</w:t>
      </w:r>
    </w:p>
    <w:p w:rsidR="00EA3AC5" w:rsidRPr="00B33172" w:rsidRDefault="00EA3AC5" w:rsidP="00D54D92">
      <w:pPr>
        <w:rPr>
          <w:lang w:val="ru-RU"/>
        </w:rPr>
      </w:pPr>
      <w:r w:rsidRPr="00B33172">
        <w:rPr>
          <w:lang w:val="ru-RU"/>
        </w:rPr>
        <w:t xml:space="preserve">В Рекомендации МСЭ-R </w:t>
      </w:r>
      <w:proofErr w:type="spellStart"/>
      <w:r w:rsidRPr="00B33172">
        <w:rPr>
          <w:lang w:val="ru-RU"/>
        </w:rPr>
        <w:t>F.699</w:t>
      </w:r>
      <w:proofErr w:type="spellEnd"/>
      <w:r w:rsidRPr="00B33172">
        <w:rPr>
          <w:lang w:val="ru-RU"/>
        </w:rPr>
        <w:t xml:space="preserve"> приведены эталонные диаграммы направленности излучения антенн систем связи пункта с пунктом фиксированной службы, основанные на уровнях огибающей максимумов боковых лепестков. Поэтому оценка помех с использованием этой Рекомендации неизбежно приведет к получению завышенной оценки помех.</w:t>
      </w:r>
    </w:p>
    <w:p w:rsidR="00EA3AC5" w:rsidRPr="00B33172" w:rsidRDefault="00EA3AC5" w:rsidP="008C0290">
      <w:pPr>
        <w:rPr>
          <w:lang w:val="ru-RU"/>
        </w:rPr>
      </w:pPr>
      <w:r w:rsidRPr="00B33172">
        <w:rPr>
          <w:lang w:val="ru-RU"/>
        </w:rPr>
        <w:t>С другой стороны, в основном тексте настоящей Рекомендации приводится математическая модель усредненных диаграмм направленности антенн систем связи пункта с пунктом фиксированной службы, представляющих усредненные уровни боковых лепестков. Вместе с тем эта модель может применяться только в случае нескольких источников помех или источников помех, уровень которых изменяется во времени.</w:t>
      </w:r>
    </w:p>
    <w:p w:rsidR="00EA3AC5" w:rsidRPr="00B33172" w:rsidRDefault="00EA3AC5" w:rsidP="008C0290">
      <w:pPr>
        <w:rPr>
          <w:lang w:val="ru-RU"/>
        </w:rPr>
      </w:pPr>
      <w:r w:rsidRPr="00B33172">
        <w:rPr>
          <w:lang w:val="ru-RU"/>
        </w:rPr>
        <w:t xml:space="preserve">Требуется математическая модель обобщенных диаграмм направленности антенн, предназначенная для использования в пространственном статистическом анализе, </w:t>
      </w:r>
      <w:proofErr w:type="gramStart"/>
      <w:r w:rsidRPr="00B33172">
        <w:rPr>
          <w:lang w:val="ru-RU"/>
        </w:rPr>
        <w:t>например</w:t>
      </w:r>
      <w:proofErr w:type="gramEnd"/>
      <w:r w:rsidRPr="00B33172">
        <w:rPr>
          <w:lang w:val="ru-RU"/>
        </w:rPr>
        <w:t xml:space="preserve"> модель, в которой выводится функция распределения вероятностей помех, создаваемых небольшим количеством спутниковых систем </w:t>
      </w:r>
      <w:proofErr w:type="spellStart"/>
      <w:r w:rsidRPr="00B33172">
        <w:rPr>
          <w:lang w:val="ru-RU"/>
        </w:rPr>
        <w:t>ГСО</w:t>
      </w:r>
      <w:proofErr w:type="spellEnd"/>
      <w:r w:rsidRPr="00B33172">
        <w:rPr>
          <w:lang w:val="ru-RU"/>
        </w:rPr>
        <w:t xml:space="preserve"> большому количеству систем или станций фиксированной службы, испытывающих помехи.</w:t>
      </w:r>
    </w:p>
    <w:p w:rsidR="00EA3AC5" w:rsidRPr="00B33172" w:rsidRDefault="00EA3AC5" w:rsidP="00D54D92">
      <w:pPr>
        <w:pStyle w:val="Heading1"/>
        <w:keepNext w:val="0"/>
        <w:keepLines w:val="0"/>
        <w:rPr>
          <w:lang w:val="ru-RU"/>
        </w:rPr>
      </w:pPr>
      <w:r w:rsidRPr="00B33172">
        <w:rPr>
          <w:lang w:val="ru-RU"/>
        </w:rPr>
        <w:t>2</w:t>
      </w:r>
      <w:r w:rsidRPr="00B33172">
        <w:rPr>
          <w:lang w:val="ru-RU"/>
        </w:rPr>
        <w:tab/>
        <w:t xml:space="preserve">Антенны, у которых отношение </w:t>
      </w:r>
      <w:r w:rsidRPr="00B33172">
        <w:rPr>
          <w:i/>
          <w:iCs/>
          <w:lang w:val="ru-RU"/>
        </w:rPr>
        <w:t>D</w:t>
      </w:r>
      <w:r w:rsidRPr="00B33172">
        <w:rPr>
          <w:lang w:val="ru-RU"/>
        </w:rPr>
        <w:t>/</w:t>
      </w:r>
      <w:r w:rsidRPr="00B33172">
        <w:rPr>
          <w:lang w:val="ru-RU"/>
        </w:rPr>
        <w:sym w:font="Symbol" w:char="F06C"/>
      </w:r>
      <w:r w:rsidRPr="00B33172">
        <w:rPr>
          <w:lang w:val="ru-RU"/>
        </w:rPr>
        <w:t xml:space="preserve"> превышает 100</w:t>
      </w:r>
    </w:p>
    <w:p w:rsidR="00EA3AC5" w:rsidRPr="00B33172" w:rsidRDefault="00EA3AC5" w:rsidP="00D54D92">
      <w:pPr>
        <w:rPr>
          <w:lang w:val="ru-RU"/>
        </w:rPr>
      </w:pPr>
      <w:r w:rsidRPr="00B33172">
        <w:rPr>
          <w:lang w:val="ru-RU"/>
        </w:rPr>
        <w:t xml:space="preserve">Эталонная диаграмма направленности антенн с отношением </w:t>
      </w:r>
      <w:r w:rsidRPr="00B33172">
        <w:rPr>
          <w:i/>
          <w:iCs/>
          <w:lang w:val="ru-RU"/>
        </w:rPr>
        <w:t>D</w:t>
      </w:r>
      <w:r w:rsidRPr="00B33172">
        <w:rPr>
          <w:lang w:val="ru-RU"/>
        </w:rPr>
        <w:t>/</w:t>
      </w:r>
      <w:r w:rsidRPr="00B33172">
        <w:rPr>
          <w:lang w:val="ru-RU"/>
        </w:rPr>
        <w:sym w:font="Symbol" w:char="F06C"/>
      </w:r>
      <w:r w:rsidRPr="00B33172">
        <w:rPr>
          <w:lang w:val="ru-RU"/>
        </w:rPr>
        <w:t xml:space="preserve">, превышающим 100, которая представляет уровни огибающей максимумов боковых лепестков, приведена в пункте 2.1 раздела </w:t>
      </w:r>
      <w:r w:rsidRPr="00B33172">
        <w:rPr>
          <w:i/>
          <w:iCs/>
          <w:lang w:val="ru-RU"/>
        </w:rPr>
        <w:t>рекомендует</w:t>
      </w:r>
      <w:r w:rsidRPr="00B33172">
        <w:rPr>
          <w:lang w:val="ru-RU"/>
        </w:rPr>
        <w:t xml:space="preserve"> Рекомендации МСЭ-R </w:t>
      </w:r>
      <w:proofErr w:type="spellStart"/>
      <w:r w:rsidRPr="00B33172">
        <w:rPr>
          <w:lang w:val="ru-RU"/>
        </w:rPr>
        <w:t>F.699</w:t>
      </w:r>
      <w:proofErr w:type="spellEnd"/>
      <w:r w:rsidRPr="00B33172">
        <w:rPr>
          <w:lang w:val="ru-RU"/>
        </w:rPr>
        <w:t xml:space="preserve">. В соответствии с пунктом 2.1 раздела </w:t>
      </w:r>
      <w:r w:rsidRPr="00B33172">
        <w:rPr>
          <w:i/>
          <w:iCs/>
          <w:lang w:val="ru-RU"/>
        </w:rPr>
        <w:t>рекомендует</w:t>
      </w:r>
      <w:r w:rsidRPr="00B33172">
        <w:rPr>
          <w:lang w:val="ru-RU"/>
        </w:rPr>
        <w:t xml:space="preserve"> настоящей Рекомендации, усредненный уровень бокового лепестка на 3 дБ ниже уровня огибающей максимумов боковых лепестков. По-видимому, есть основания предполагать, что реальные уровни боковых лепестков изменяются синусоидально. Поэтому реальная диаграмма направленности будет определяться следующим выражением:</w:t>
      </w:r>
    </w:p>
    <w:p w:rsidR="00EA3AC5" w:rsidRPr="00B33172" w:rsidRDefault="00EA3AC5" w:rsidP="00D54D92">
      <w:pPr>
        <w:pStyle w:val="Equation"/>
        <w:tabs>
          <w:tab w:val="clear" w:pos="794"/>
          <w:tab w:val="left" w:pos="1134"/>
          <w:tab w:val="left" w:pos="1871"/>
          <w:tab w:val="left" w:pos="2268"/>
          <w:tab w:val="left" w:pos="5245"/>
          <w:tab w:val="left" w:pos="5670"/>
          <w:tab w:val="left" w:pos="6379"/>
          <w:tab w:val="left" w:pos="6804"/>
          <w:tab w:val="left" w:pos="6946"/>
        </w:tabs>
        <w:jc w:val="left"/>
        <w:rPr>
          <w:szCs w:val="22"/>
          <w:lang w:val="ru-RU"/>
        </w:rPr>
      </w:pPr>
      <w:r w:rsidRPr="00B33172">
        <w:rPr>
          <w:szCs w:val="22"/>
          <w:lang w:val="ru-RU"/>
        </w:rPr>
        <w:tab/>
      </w:r>
      <w:proofErr w:type="gramStart"/>
      <w:r w:rsidRPr="00B33172">
        <w:rPr>
          <w:i/>
          <w:iCs/>
          <w:szCs w:val="22"/>
          <w:lang w:val="ru-RU"/>
        </w:rPr>
        <w:t>G</w:t>
      </w:r>
      <w:r w:rsidRPr="00B33172">
        <w:rPr>
          <w:szCs w:val="22"/>
          <w:lang w:val="ru-RU"/>
        </w:rPr>
        <w:t>(</w:t>
      </w:r>
      <w:proofErr w:type="gramEnd"/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>) </w:t>
      </w:r>
      <w:r w:rsidRPr="00B33172">
        <w:rPr>
          <w:rFonts w:ascii="Symbol" w:hAnsi="Symbol"/>
          <w:szCs w:val="22"/>
          <w:lang w:val="ru-RU"/>
        </w:rPr>
        <w:t></w:t>
      </w:r>
      <w:r w:rsidRPr="00B33172">
        <w:rPr>
          <w:szCs w:val="22"/>
          <w:lang w:val="ru-RU"/>
        </w:rPr>
        <w:t> </w:t>
      </w:r>
      <w:proofErr w:type="spellStart"/>
      <w:r w:rsidRPr="00B33172">
        <w:rPr>
          <w:szCs w:val="22"/>
          <w:lang w:val="ru-RU"/>
        </w:rPr>
        <w:t>max</w:t>
      </w:r>
      <w:proofErr w:type="spellEnd"/>
      <w:r w:rsidRPr="00B33172">
        <w:rPr>
          <w:szCs w:val="22"/>
          <w:lang w:val="ru-RU"/>
        </w:rPr>
        <w:t xml:space="preserve"> [</w:t>
      </w:r>
      <w:proofErr w:type="spellStart"/>
      <w:r w:rsidRPr="00B33172">
        <w:rPr>
          <w:i/>
          <w:iCs/>
          <w:szCs w:val="22"/>
          <w:lang w:val="ru-RU"/>
        </w:rPr>
        <w:t>G</w:t>
      </w:r>
      <w:r w:rsidRPr="00B33172">
        <w:rPr>
          <w:i/>
          <w:iCs/>
          <w:szCs w:val="22"/>
          <w:vertAlign w:val="subscript"/>
          <w:lang w:val="ru-RU"/>
        </w:rPr>
        <w:t>a</w:t>
      </w:r>
      <w:proofErr w:type="spellEnd"/>
      <w:r w:rsidRPr="00B33172">
        <w:rPr>
          <w:szCs w:val="22"/>
          <w:lang w:val="ru-RU"/>
        </w:rPr>
        <w:t>(</w:t>
      </w:r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>), </w:t>
      </w:r>
      <w:proofErr w:type="spellStart"/>
      <w:r w:rsidRPr="00B33172">
        <w:rPr>
          <w:i/>
          <w:iCs/>
          <w:szCs w:val="22"/>
          <w:lang w:val="ru-RU"/>
        </w:rPr>
        <w:t>G</w:t>
      </w:r>
      <w:r w:rsidRPr="00B33172">
        <w:rPr>
          <w:i/>
          <w:iCs/>
          <w:szCs w:val="22"/>
          <w:vertAlign w:val="subscript"/>
          <w:lang w:val="ru-RU"/>
        </w:rPr>
        <w:t>b</w:t>
      </w:r>
      <w:proofErr w:type="spellEnd"/>
      <w:r w:rsidRPr="00B33172">
        <w:rPr>
          <w:szCs w:val="22"/>
          <w:lang w:val="ru-RU"/>
        </w:rPr>
        <w:t>(</w:t>
      </w:r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>)]</w:t>
      </w:r>
      <w:r w:rsidRPr="00B33172">
        <w:rPr>
          <w:szCs w:val="22"/>
          <w:lang w:val="ru-RU"/>
        </w:rPr>
        <w:tab/>
      </w:r>
      <w:r w:rsidR="00AD2E2A">
        <w:rPr>
          <w:szCs w:val="22"/>
          <w:lang w:val="ru-RU"/>
        </w:rPr>
        <w:tab/>
      </w:r>
      <w:r w:rsidR="00AD2E2A">
        <w:rPr>
          <w:szCs w:val="22"/>
          <w:lang w:val="ru-RU"/>
        </w:rPr>
        <w:tab/>
      </w:r>
      <w:r w:rsidRPr="00B33172">
        <w:rPr>
          <w:szCs w:val="22"/>
          <w:lang w:val="ru-RU"/>
        </w:rPr>
        <w:t>при</w:t>
      </w:r>
      <w:r w:rsidRPr="00B33172">
        <w:rPr>
          <w:szCs w:val="22"/>
          <w:lang w:val="ru-RU"/>
        </w:rPr>
        <w:tab/>
        <w:t>0</w:t>
      </w:r>
      <w:r w:rsidRPr="00B33172">
        <w:rPr>
          <w:szCs w:val="22"/>
          <w:lang w:val="ru-RU"/>
        </w:rPr>
        <w:tab/>
      </w:r>
      <w:r w:rsidRPr="00B33172">
        <w:rPr>
          <w:rFonts w:ascii="Symbol" w:hAnsi="Symbol"/>
          <w:szCs w:val="22"/>
          <w:lang w:val="ru-RU"/>
        </w:rPr>
        <w:sym w:font="Symbol" w:char="F0A3"/>
      </w:r>
      <w:r w:rsidRPr="00B33172">
        <w:rPr>
          <w:szCs w:val="22"/>
          <w:lang w:val="ru-RU"/>
        </w:rPr>
        <w:t xml:space="preserve"> </w:t>
      </w:r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 xml:space="preserve"> </w:t>
      </w:r>
      <w:r w:rsidRPr="00B33172">
        <w:rPr>
          <w:rFonts w:ascii="Symbol" w:hAnsi="Symbol"/>
          <w:szCs w:val="22"/>
          <w:lang w:val="ru-RU"/>
        </w:rPr>
        <w:sym w:font="Symbol" w:char="F03C"/>
      </w:r>
      <w:r w:rsidRPr="00B33172">
        <w:rPr>
          <w:szCs w:val="22"/>
          <w:lang w:val="ru-RU"/>
        </w:rPr>
        <w:t xml:space="preserve"> </w:t>
      </w:r>
      <w:r w:rsidRPr="00B33172">
        <w:rPr>
          <w:iCs/>
          <w:szCs w:val="22"/>
          <w:lang w:val="ru-RU"/>
        </w:rPr>
        <w:sym w:font="Symbol" w:char="F06A"/>
      </w:r>
      <w:r w:rsidRPr="00B33172">
        <w:rPr>
          <w:i/>
          <w:iCs/>
          <w:szCs w:val="22"/>
          <w:vertAlign w:val="subscript"/>
          <w:lang w:val="ru-RU"/>
        </w:rPr>
        <w:t>r</w:t>
      </w:r>
      <w:r w:rsidRPr="00B33172">
        <w:rPr>
          <w:szCs w:val="22"/>
          <w:lang w:val="ru-RU"/>
        </w:rPr>
        <w:tab/>
        <w:t>(</w:t>
      </w:r>
      <w:proofErr w:type="spellStart"/>
      <w:r w:rsidRPr="00B33172">
        <w:rPr>
          <w:szCs w:val="22"/>
          <w:lang w:val="ru-RU"/>
        </w:rPr>
        <w:t>1a</w:t>
      </w:r>
      <w:proofErr w:type="spellEnd"/>
      <w:r w:rsidRPr="00B33172">
        <w:rPr>
          <w:szCs w:val="22"/>
          <w:lang w:val="ru-RU"/>
        </w:rPr>
        <w:t>)</w:t>
      </w:r>
    </w:p>
    <w:p w:rsidR="00EA3AC5" w:rsidRPr="00B33172" w:rsidRDefault="00EA3AC5" w:rsidP="00D54D92">
      <w:pPr>
        <w:pStyle w:val="Equation"/>
        <w:tabs>
          <w:tab w:val="clear" w:pos="794"/>
          <w:tab w:val="left" w:pos="1134"/>
          <w:tab w:val="left" w:pos="1871"/>
          <w:tab w:val="left" w:pos="2268"/>
          <w:tab w:val="left" w:pos="5245"/>
          <w:tab w:val="left" w:pos="5670"/>
          <w:tab w:val="left" w:pos="6379"/>
          <w:tab w:val="left" w:pos="6804"/>
          <w:tab w:val="left" w:pos="6946"/>
        </w:tabs>
        <w:jc w:val="left"/>
        <w:rPr>
          <w:szCs w:val="22"/>
          <w:lang w:val="ru-RU"/>
        </w:rPr>
      </w:pPr>
      <w:r w:rsidRPr="00B33172">
        <w:rPr>
          <w:position w:val="-10"/>
          <w:szCs w:val="22"/>
          <w:lang w:val="ru-RU"/>
        </w:rPr>
        <w:object w:dxaOrig="180" w:dyaOrig="340">
          <v:shape id="_x0000_i1032" type="#_x0000_t75" style="width:8.75pt;height:16.9pt" o:ole="">
            <v:imagedata r:id="rId28" o:title=""/>
          </v:shape>
          <o:OLEObject Type="Embed" ProgID="Equation.3" ShapeID="_x0000_i1032" DrawAspect="Content" ObjectID="_1474361662" r:id="rId29"/>
        </w:object>
      </w:r>
      <w:r w:rsidRPr="00B33172">
        <w:rPr>
          <w:szCs w:val="22"/>
          <w:lang w:val="ru-RU"/>
        </w:rPr>
        <w:tab/>
      </w:r>
      <w:proofErr w:type="gramStart"/>
      <w:r w:rsidRPr="00B33172">
        <w:rPr>
          <w:i/>
          <w:iCs/>
          <w:szCs w:val="22"/>
          <w:lang w:val="ru-RU"/>
        </w:rPr>
        <w:t>G</w:t>
      </w:r>
      <w:r w:rsidRPr="00B33172">
        <w:rPr>
          <w:szCs w:val="22"/>
          <w:lang w:val="ru-RU"/>
        </w:rPr>
        <w:t>(</w:t>
      </w:r>
      <w:proofErr w:type="gramEnd"/>
      <w:r w:rsidRPr="00B33172">
        <w:rPr>
          <w:iCs/>
          <w:szCs w:val="22"/>
          <w:lang w:val="ru-RU"/>
        </w:rPr>
        <w:sym w:font="Symbol" w:char="F06A"/>
      </w:r>
      <w:r w:rsidRPr="00B33172">
        <w:rPr>
          <w:iCs/>
          <w:szCs w:val="22"/>
          <w:lang w:val="ru-RU"/>
        </w:rPr>
        <w:t>) </w:t>
      </w:r>
      <w:r w:rsidRPr="00B33172">
        <w:rPr>
          <w:rFonts w:ascii="Symbol" w:hAnsi="Symbol"/>
          <w:iCs/>
          <w:szCs w:val="22"/>
          <w:lang w:val="ru-RU"/>
        </w:rPr>
        <w:t></w:t>
      </w:r>
      <w:r w:rsidRPr="00B33172">
        <w:rPr>
          <w:iCs/>
          <w:szCs w:val="22"/>
          <w:lang w:val="ru-RU"/>
        </w:rPr>
        <w:t> 32 – 25 </w:t>
      </w:r>
      <w:proofErr w:type="spellStart"/>
      <w:r w:rsidRPr="00B33172">
        <w:rPr>
          <w:iCs/>
          <w:szCs w:val="22"/>
          <w:lang w:val="ru-RU"/>
        </w:rPr>
        <w:t>log</w:t>
      </w:r>
      <w:proofErr w:type="spellEnd"/>
      <w:r w:rsidRPr="00B33172">
        <w:rPr>
          <w:iCs/>
          <w:szCs w:val="22"/>
          <w:lang w:val="ru-RU"/>
        </w:rPr>
        <w:t> </w:t>
      </w:r>
      <w:r w:rsidRPr="00B33172">
        <w:rPr>
          <w:iCs/>
          <w:szCs w:val="22"/>
          <w:lang w:val="ru-RU"/>
        </w:rPr>
        <w:sym w:font="Symbol" w:char="F06A"/>
      </w:r>
      <w:r w:rsidRPr="00B33172">
        <w:rPr>
          <w:i/>
          <w:szCs w:val="22"/>
          <w:lang w:val="ru-RU"/>
        </w:rPr>
        <w:t> </w:t>
      </w:r>
      <w:r w:rsidRPr="00B33172">
        <w:rPr>
          <w:rFonts w:ascii="Symbol" w:hAnsi="Symbol"/>
          <w:iCs/>
          <w:szCs w:val="22"/>
          <w:lang w:val="ru-RU"/>
        </w:rPr>
        <w:t></w:t>
      </w:r>
      <w:r w:rsidRPr="00B33172">
        <w:rPr>
          <w:iCs/>
          <w:szCs w:val="22"/>
          <w:lang w:val="ru-RU"/>
        </w:rPr>
        <w:t> </w:t>
      </w:r>
      <w:r w:rsidRPr="00B33172">
        <w:rPr>
          <w:i/>
          <w:szCs w:val="22"/>
          <w:lang w:val="ru-RU"/>
        </w:rPr>
        <w:t>F</w:t>
      </w:r>
      <w:r w:rsidRPr="00B33172">
        <w:rPr>
          <w:iCs/>
          <w:szCs w:val="22"/>
          <w:lang w:val="ru-RU"/>
        </w:rPr>
        <w:t>(</w:t>
      </w:r>
      <w:r w:rsidRPr="00B33172">
        <w:rPr>
          <w:iCs/>
          <w:szCs w:val="22"/>
          <w:lang w:val="ru-RU"/>
        </w:rPr>
        <w:sym w:font="Symbol" w:char="F06A"/>
      </w:r>
      <w:r w:rsidRPr="00B33172">
        <w:rPr>
          <w:iCs/>
          <w:szCs w:val="22"/>
          <w:lang w:val="ru-RU"/>
        </w:rPr>
        <w:t>)</w:t>
      </w:r>
      <w:r w:rsidRPr="00B33172">
        <w:rPr>
          <w:i/>
          <w:szCs w:val="22"/>
          <w:lang w:val="ru-RU"/>
        </w:rPr>
        <w:tab/>
      </w:r>
      <w:r w:rsidR="00AD2E2A">
        <w:rPr>
          <w:i/>
          <w:szCs w:val="22"/>
          <w:lang w:val="ru-RU"/>
        </w:rPr>
        <w:tab/>
      </w:r>
      <w:r w:rsidR="00AD2E2A">
        <w:rPr>
          <w:i/>
          <w:szCs w:val="22"/>
          <w:lang w:val="ru-RU"/>
        </w:rPr>
        <w:tab/>
      </w:r>
      <w:r w:rsidRPr="00B33172">
        <w:rPr>
          <w:szCs w:val="22"/>
          <w:lang w:val="ru-RU"/>
        </w:rPr>
        <w:t>при</w:t>
      </w:r>
      <w:r w:rsidRPr="00B33172">
        <w:rPr>
          <w:szCs w:val="22"/>
          <w:lang w:val="ru-RU"/>
        </w:rPr>
        <w:tab/>
      </w:r>
      <w:r w:rsidRPr="00B33172">
        <w:rPr>
          <w:iCs/>
          <w:szCs w:val="22"/>
          <w:lang w:val="ru-RU"/>
        </w:rPr>
        <w:sym w:font="Symbol" w:char="F06A"/>
      </w:r>
      <w:r w:rsidRPr="00B33172">
        <w:rPr>
          <w:i/>
          <w:iCs/>
          <w:szCs w:val="22"/>
          <w:vertAlign w:val="subscript"/>
          <w:lang w:val="ru-RU"/>
        </w:rPr>
        <w:t>r</w:t>
      </w:r>
      <w:r w:rsidRPr="00B33172">
        <w:rPr>
          <w:iCs/>
          <w:szCs w:val="22"/>
          <w:vertAlign w:val="subscript"/>
          <w:lang w:val="ru-RU"/>
        </w:rPr>
        <w:tab/>
      </w:r>
      <w:r w:rsidRPr="00B33172">
        <w:rPr>
          <w:rFonts w:ascii="Symbol" w:hAnsi="Symbol"/>
          <w:szCs w:val="22"/>
          <w:lang w:val="ru-RU"/>
        </w:rPr>
        <w:sym w:font="Symbol" w:char="F0A3"/>
      </w:r>
      <w:r w:rsidRPr="00B33172">
        <w:rPr>
          <w:szCs w:val="22"/>
          <w:lang w:val="ru-RU"/>
        </w:rPr>
        <w:t xml:space="preserve"> </w:t>
      </w:r>
      <w:r w:rsidRPr="00B33172">
        <w:rPr>
          <w:iCs/>
          <w:szCs w:val="22"/>
          <w:lang w:val="ru-RU"/>
        </w:rPr>
        <w:sym w:font="Symbol" w:char="F06A"/>
      </w:r>
      <w:r w:rsidRPr="00B33172">
        <w:rPr>
          <w:iCs/>
          <w:szCs w:val="22"/>
          <w:lang w:val="ru-RU"/>
        </w:rPr>
        <w:t xml:space="preserve"> </w:t>
      </w:r>
      <w:r w:rsidRPr="00B33172">
        <w:rPr>
          <w:rFonts w:ascii="Symbol" w:hAnsi="Symbol"/>
          <w:szCs w:val="22"/>
          <w:lang w:val="ru-RU"/>
        </w:rPr>
        <w:sym w:font="Symbol" w:char="F03C"/>
      </w:r>
      <w:r w:rsidRPr="00B33172">
        <w:rPr>
          <w:szCs w:val="22"/>
          <w:lang w:val="ru-RU"/>
        </w:rPr>
        <w:t xml:space="preserve"> 48°</w:t>
      </w:r>
      <w:r w:rsidRPr="00B33172">
        <w:rPr>
          <w:szCs w:val="22"/>
          <w:vertAlign w:val="superscript"/>
          <w:lang w:val="ru-RU"/>
        </w:rPr>
        <w:tab/>
      </w:r>
      <w:r w:rsidRPr="00B33172">
        <w:rPr>
          <w:szCs w:val="22"/>
          <w:lang w:val="ru-RU"/>
        </w:rPr>
        <w:t>(</w:t>
      </w:r>
      <w:proofErr w:type="spellStart"/>
      <w:r w:rsidRPr="00B33172">
        <w:rPr>
          <w:szCs w:val="22"/>
          <w:lang w:val="ru-RU"/>
        </w:rPr>
        <w:t>1b</w:t>
      </w:r>
      <w:proofErr w:type="spellEnd"/>
      <w:r w:rsidRPr="00B33172">
        <w:rPr>
          <w:szCs w:val="22"/>
          <w:lang w:val="ru-RU"/>
        </w:rPr>
        <w:t>)</w:t>
      </w:r>
    </w:p>
    <w:p w:rsidR="00EA3AC5" w:rsidRPr="00B33172" w:rsidRDefault="00EA3AC5" w:rsidP="00D54D92">
      <w:pPr>
        <w:pStyle w:val="Equation"/>
        <w:tabs>
          <w:tab w:val="clear" w:pos="794"/>
          <w:tab w:val="left" w:pos="1134"/>
          <w:tab w:val="left" w:pos="1871"/>
          <w:tab w:val="left" w:pos="2268"/>
          <w:tab w:val="left" w:pos="5245"/>
          <w:tab w:val="left" w:pos="5670"/>
          <w:tab w:val="left" w:pos="6379"/>
          <w:tab w:val="left" w:pos="6804"/>
          <w:tab w:val="left" w:pos="6946"/>
        </w:tabs>
        <w:jc w:val="left"/>
        <w:rPr>
          <w:szCs w:val="22"/>
          <w:lang w:val="ru-RU"/>
        </w:rPr>
      </w:pPr>
      <w:r w:rsidRPr="00B33172">
        <w:rPr>
          <w:szCs w:val="22"/>
          <w:lang w:val="ru-RU"/>
        </w:rPr>
        <w:tab/>
      </w:r>
      <w:proofErr w:type="gramStart"/>
      <w:r w:rsidRPr="00B33172">
        <w:rPr>
          <w:i/>
          <w:iCs/>
          <w:szCs w:val="22"/>
          <w:lang w:val="ru-RU"/>
        </w:rPr>
        <w:t>G</w:t>
      </w:r>
      <w:r w:rsidRPr="00B33172">
        <w:rPr>
          <w:szCs w:val="22"/>
          <w:lang w:val="ru-RU"/>
        </w:rPr>
        <w:t>(</w:t>
      </w:r>
      <w:proofErr w:type="gramEnd"/>
      <w:r w:rsidRPr="00B33172">
        <w:rPr>
          <w:iCs/>
          <w:szCs w:val="22"/>
          <w:lang w:val="ru-RU"/>
        </w:rPr>
        <w:sym w:font="Symbol" w:char="F06A"/>
      </w:r>
      <w:r w:rsidRPr="00B33172">
        <w:rPr>
          <w:iCs/>
          <w:szCs w:val="22"/>
          <w:lang w:val="ru-RU"/>
        </w:rPr>
        <w:t>)</w:t>
      </w:r>
      <w:r w:rsidRPr="00B33172">
        <w:rPr>
          <w:i/>
          <w:szCs w:val="22"/>
          <w:lang w:val="ru-RU"/>
        </w:rPr>
        <w:t> </w:t>
      </w:r>
      <w:r w:rsidRPr="00B33172">
        <w:rPr>
          <w:rFonts w:ascii="Symbol" w:hAnsi="Symbol"/>
          <w:iCs/>
          <w:szCs w:val="22"/>
          <w:lang w:val="ru-RU"/>
        </w:rPr>
        <w:t></w:t>
      </w:r>
      <w:r w:rsidRPr="00B33172">
        <w:rPr>
          <w:i/>
          <w:szCs w:val="22"/>
          <w:lang w:val="ru-RU"/>
        </w:rPr>
        <w:t> </w:t>
      </w:r>
      <w:r w:rsidRPr="00B33172">
        <w:rPr>
          <w:iCs/>
          <w:szCs w:val="22"/>
          <w:lang w:val="ru-RU"/>
        </w:rPr>
        <w:t>–10 </w:t>
      </w:r>
      <w:r w:rsidRPr="00B33172">
        <w:rPr>
          <w:rFonts w:ascii="Symbol" w:hAnsi="Symbol"/>
          <w:iCs/>
          <w:szCs w:val="22"/>
          <w:lang w:val="ru-RU"/>
        </w:rPr>
        <w:t></w:t>
      </w:r>
      <w:r w:rsidRPr="00B33172">
        <w:rPr>
          <w:iCs/>
          <w:szCs w:val="22"/>
          <w:lang w:val="ru-RU"/>
        </w:rPr>
        <w:t> </w:t>
      </w:r>
      <w:r w:rsidRPr="00B33172">
        <w:rPr>
          <w:i/>
          <w:szCs w:val="22"/>
          <w:lang w:val="ru-RU"/>
        </w:rPr>
        <w:t>F</w:t>
      </w:r>
      <w:r w:rsidRPr="00B33172">
        <w:rPr>
          <w:iCs/>
          <w:szCs w:val="22"/>
          <w:lang w:val="ru-RU"/>
        </w:rPr>
        <w:t>(</w:t>
      </w:r>
      <w:r w:rsidRPr="00B33172">
        <w:rPr>
          <w:iCs/>
          <w:szCs w:val="22"/>
          <w:lang w:val="ru-RU"/>
        </w:rPr>
        <w:sym w:font="Symbol" w:char="F06A"/>
      </w:r>
      <w:r w:rsidRPr="00B33172">
        <w:rPr>
          <w:iCs/>
          <w:szCs w:val="22"/>
          <w:lang w:val="ru-RU"/>
        </w:rPr>
        <w:t>)</w:t>
      </w:r>
      <w:r w:rsidRPr="00B33172">
        <w:rPr>
          <w:iCs/>
          <w:szCs w:val="22"/>
          <w:lang w:val="ru-RU"/>
        </w:rPr>
        <w:tab/>
      </w:r>
      <w:r w:rsidR="00AD2E2A">
        <w:rPr>
          <w:iCs/>
          <w:szCs w:val="22"/>
          <w:lang w:val="ru-RU"/>
        </w:rPr>
        <w:tab/>
      </w:r>
      <w:r w:rsidR="00AD2E2A">
        <w:rPr>
          <w:iCs/>
          <w:szCs w:val="22"/>
          <w:lang w:val="ru-RU"/>
        </w:rPr>
        <w:tab/>
      </w:r>
      <w:r w:rsidRPr="00B33172">
        <w:rPr>
          <w:szCs w:val="22"/>
          <w:lang w:val="ru-RU"/>
        </w:rPr>
        <w:t>при</w:t>
      </w:r>
      <w:r w:rsidRPr="00B33172">
        <w:rPr>
          <w:szCs w:val="22"/>
          <w:lang w:val="ru-RU"/>
        </w:rPr>
        <w:tab/>
        <w:t>48°</w:t>
      </w:r>
      <w:r w:rsidRPr="00B33172">
        <w:rPr>
          <w:szCs w:val="22"/>
          <w:lang w:val="ru-RU"/>
        </w:rPr>
        <w:tab/>
      </w:r>
      <w:r w:rsidRPr="00B33172">
        <w:rPr>
          <w:rFonts w:ascii="Symbol" w:hAnsi="Symbol"/>
          <w:szCs w:val="22"/>
          <w:lang w:val="ru-RU"/>
        </w:rPr>
        <w:sym w:font="Symbol" w:char="F0A3"/>
      </w:r>
      <w:r w:rsidRPr="00B33172">
        <w:rPr>
          <w:szCs w:val="22"/>
          <w:lang w:val="ru-RU"/>
        </w:rPr>
        <w:t xml:space="preserve"> </w:t>
      </w:r>
      <w:r w:rsidRPr="00B33172">
        <w:rPr>
          <w:iCs/>
          <w:szCs w:val="22"/>
          <w:lang w:val="ru-RU"/>
        </w:rPr>
        <w:sym w:font="Symbol" w:char="F06A"/>
      </w:r>
      <w:r w:rsidRPr="00B33172">
        <w:rPr>
          <w:iCs/>
          <w:szCs w:val="22"/>
          <w:lang w:val="ru-RU"/>
        </w:rPr>
        <w:t xml:space="preserve"> </w:t>
      </w:r>
      <w:r w:rsidRPr="00B33172">
        <w:rPr>
          <w:rFonts w:ascii="Symbol" w:hAnsi="Symbol"/>
          <w:szCs w:val="22"/>
          <w:lang w:val="ru-RU"/>
        </w:rPr>
        <w:sym w:font="Symbol" w:char="F0A3"/>
      </w:r>
      <w:r w:rsidRPr="00B33172">
        <w:rPr>
          <w:szCs w:val="22"/>
          <w:lang w:val="ru-RU"/>
        </w:rPr>
        <w:t xml:space="preserve"> 180°,</w:t>
      </w:r>
      <w:r w:rsidRPr="00B33172">
        <w:rPr>
          <w:szCs w:val="22"/>
          <w:vertAlign w:val="superscript"/>
          <w:lang w:val="ru-RU"/>
        </w:rPr>
        <w:tab/>
      </w:r>
      <w:r w:rsidRPr="00B33172">
        <w:rPr>
          <w:szCs w:val="22"/>
          <w:lang w:val="ru-RU"/>
        </w:rPr>
        <w:t>(</w:t>
      </w:r>
      <w:proofErr w:type="spellStart"/>
      <w:r w:rsidRPr="00B33172">
        <w:rPr>
          <w:szCs w:val="22"/>
          <w:lang w:val="ru-RU"/>
        </w:rPr>
        <w:t>1c</w:t>
      </w:r>
      <w:proofErr w:type="spellEnd"/>
      <w:r w:rsidRPr="00B33172">
        <w:rPr>
          <w:szCs w:val="22"/>
          <w:lang w:val="ru-RU"/>
        </w:rPr>
        <w:t>)</w:t>
      </w:r>
    </w:p>
    <w:p w:rsidR="00EA3AC5" w:rsidRPr="00B33172" w:rsidRDefault="00EA3AC5" w:rsidP="00D54D92">
      <w:pPr>
        <w:rPr>
          <w:lang w:val="ru-RU"/>
        </w:rPr>
      </w:pPr>
      <w:r w:rsidRPr="00B33172">
        <w:rPr>
          <w:lang w:val="ru-RU"/>
        </w:rPr>
        <w:t>где:</w:t>
      </w:r>
    </w:p>
    <w:p w:rsidR="00EA3AC5" w:rsidRPr="00FC2507" w:rsidRDefault="00EA3AC5" w:rsidP="00D54D92">
      <w:pPr>
        <w:pStyle w:val="Equation"/>
        <w:rPr>
          <w:lang w:val="es-ES_tradnl"/>
        </w:rPr>
      </w:pPr>
      <w:r w:rsidRPr="00B33172">
        <w:tab/>
      </w:r>
      <w:r w:rsidRPr="00B33172">
        <w:tab/>
      </w:r>
      <w:r w:rsidR="00AD2E2A" w:rsidRPr="00AD2E2A">
        <w:rPr>
          <w:position w:val="-26"/>
        </w:rPr>
        <w:object w:dxaOrig="3420" w:dyaOrig="680">
          <v:shape id="_x0000_i1033" type="#_x0000_t75" style="width:156.5pt;height:31.3pt" o:ole="">
            <v:imagedata r:id="rId30" o:title=""/>
          </v:shape>
          <o:OLEObject Type="Embed" ProgID="Equation.3" ShapeID="_x0000_i1033" DrawAspect="Content" ObjectID="_1474361663" r:id="rId31"/>
        </w:object>
      </w:r>
      <w:r w:rsidRPr="00FC2507">
        <w:rPr>
          <w:lang w:val="es-ES_tradnl"/>
        </w:rPr>
        <w:tab/>
        <w:t>(</w:t>
      </w:r>
      <w:proofErr w:type="spellStart"/>
      <w:r w:rsidRPr="00FC2507">
        <w:rPr>
          <w:lang w:val="es-ES_tradnl"/>
        </w:rPr>
        <w:t>1d</w:t>
      </w:r>
      <w:proofErr w:type="spellEnd"/>
      <w:r w:rsidRPr="00FC2507">
        <w:rPr>
          <w:lang w:val="es-ES_tradnl"/>
        </w:rPr>
        <w:t>)</w:t>
      </w:r>
    </w:p>
    <w:p w:rsidR="00EA3AC5" w:rsidRPr="00FC2507" w:rsidRDefault="00AD2E2A" w:rsidP="00D54D92">
      <w:pPr>
        <w:pStyle w:val="Equation"/>
        <w:rPr>
          <w:lang w:val="es-ES_tradnl"/>
        </w:rPr>
      </w:pPr>
      <w:r w:rsidRPr="00FC2507">
        <w:rPr>
          <w:lang w:val="es-ES_tradnl"/>
        </w:rPr>
        <w:tab/>
      </w:r>
      <w:r w:rsidRPr="00FC2507">
        <w:rPr>
          <w:lang w:val="es-ES_tradnl"/>
        </w:rPr>
        <w:tab/>
      </w:r>
      <w:proofErr w:type="gramStart"/>
      <w:r w:rsidR="00EA3AC5" w:rsidRPr="00FC2507">
        <w:rPr>
          <w:i/>
          <w:iCs/>
          <w:lang w:val="es-ES_tradnl"/>
        </w:rPr>
        <w:t>G</w:t>
      </w:r>
      <w:r w:rsidR="00EA3AC5" w:rsidRPr="00FC2507">
        <w:rPr>
          <w:i/>
          <w:iCs/>
          <w:vertAlign w:val="subscript"/>
          <w:lang w:val="es-ES_tradnl"/>
        </w:rPr>
        <w:t>b</w:t>
      </w:r>
      <w:r w:rsidR="00EA3AC5" w:rsidRPr="00FC2507">
        <w:rPr>
          <w:lang w:val="es-ES_tradnl"/>
        </w:rPr>
        <w:t>(</w:t>
      </w:r>
      <w:proofErr w:type="gramEnd"/>
      <w:r w:rsidR="00EA3AC5" w:rsidRPr="00B33172">
        <w:rPr>
          <w:iCs/>
          <w:lang w:val="ru-RU"/>
        </w:rPr>
        <w:sym w:font="Symbol" w:char="F06A"/>
      </w:r>
      <w:r w:rsidR="00EA3AC5" w:rsidRPr="00FC2507">
        <w:rPr>
          <w:iCs/>
          <w:lang w:val="es-ES_tradnl"/>
        </w:rPr>
        <w:t>)</w:t>
      </w:r>
      <w:r w:rsidR="00EA3AC5" w:rsidRPr="00FC2507">
        <w:rPr>
          <w:i/>
          <w:lang w:val="es-ES_tradnl"/>
        </w:rPr>
        <w:t> </w:t>
      </w:r>
      <w:r w:rsidR="00EA3AC5" w:rsidRPr="00B33172">
        <w:rPr>
          <w:rFonts w:ascii="Symbol" w:hAnsi="Symbol"/>
          <w:iCs/>
          <w:lang w:val="ru-RU"/>
        </w:rPr>
        <w:t></w:t>
      </w:r>
      <w:r w:rsidR="00EA3AC5" w:rsidRPr="00FC2507">
        <w:rPr>
          <w:i/>
          <w:lang w:val="es-ES_tradnl"/>
        </w:rPr>
        <w:t> </w:t>
      </w:r>
      <w:proofErr w:type="spellStart"/>
      <w:r w:rsidR="00EA3AC5" w:rsidRPr="00FC2507">
        <w:rPr>
          <w:i/>
          <w:iCs/>
          <w:lang w:val="es-ES_tradnl"/>
        </w:rPr>
        <w:t>G</w:t>
      </w:r>
      <w:r w:rsidR="00EA3AC5" w:rsidRPr="00FC2507">
        <w:rPr>
          <w:vertAlign w:val="subscript"/>
          <w:lang w:val="es-ES_tradnl"/>
        </w:rPr>
        <w:t>1</w:t>
      </w:r>
      <w:proofErr w:type="spellEnd"/>
      <w:r w:rsidR="00EA3AC5" w:rsidRPr="00FC2507">
        <w:rPr>
          <w:lang w:val="es-ES_tradnl"/>
        </w:rPr>
        <w:t> + </w:t>
      </w:r>
      <w:r w:rsidR="00EA3AC5" w:rsidRPr="00FC2507">
        <w:rPr>
          <w:i/>
          <w:iCs/>
          <w:lang w:val="es-ES_tradnl"/>
        </w:rPr>
        <w:t>F</w:t>
      </w:r>
      <w:r w:rsidR="00EA3AC5" w:rsidRPr="00FC2507">
        <w:rPr>
          <w:lang w:val="es-ES_tradnl"/>
        </w:rPr>
        <w:t>(</w:t>
      </w:r>
      <w:r w:rsidR="00EA3AC5" w:rsidRPr="00B33172">
        <w:rPr>
          <w:lang w:val="ru-RU"/>
        </w:rPr>
        <w:sym w:font="Symbol" w:char="F06A"/>
      </w:r>
      <w:r w:rsidR="00EA3AC5" w:rsidRPr="00FC2507">
        <w:rPr>
          <w:lang w:val="es-ES_tradnl"/>
        </w:rPr>
        <w:t>)</w:t>
      </w:r>
      <w:r w:rsidR="00EA3AC5" w:rsidRPr="00FC2507">
        <w:rPr>
          <w:lang w:val="es-ES_tradnl"/>
        </w:rPr>
        <w:tab/>
        <w:t>(</w:t>
      </w:r>
      <w:proofErr w:type="spellStart"/>
      <w:r w:rsidR="00EA3AC5" w:rsidRPr="00FC2507">
        <w:rPr>
          <w:lang w:val="es-ES_tradnl"/>
        </w:rPr>
        <w:t>1e</w:t>
      </w:r>
      <w:proofErr w:type="spellEnd"/>
      <w:r w:rsidR="00EA3AC5" w:rsidRPr="00FC2507">
        <w:rPr>
          <w:lang w:val="es-ES_tradnl"/>
        </w:rPr>
        <w:t>)</w:t>
      </w:r>
    </w:p>
    <w:p w:rsidR="00EA3AC5" w:rsidRPr="00FC2507" w:rsidRDefault="00AD2E2A" w:rsidP="00D54D92">
      <w:pPr>
        <w:pStyle w:val="Equation"/>
        <w:rPr>
          <w:lang w:val="es-ES_tradnl"/>
        </w:rPr>
      </w:pPr>
      <w:r w:rsidRPr="00FC2507">
        <w:rPr>
          <w:lang w:val="es-ES_tradnl"/>
        </w:rPr>
        <w:tab/>
      </w:r>
      <w:r w:rsidRPr="00FC2507">
        <w:rPr>
          <w:lang w:val="es-ES_tradnl"/>
        </w:rPr>
        <w:tab/>
      </w:r>
      <w:proofErr w:type="spellStart"/>
      <w:r w:rsidR="00EA3AC5" w:rsidRPr="00FC2507">
        <w:rPr>
          <w:i/>
          <w:iCs/>
          <w:lang w:val="es-ES_tradnl"/>
        </w:rPr>
        <w:t>G</w:t>
      </w:r>
      <w:r w:rsidR="00EA3AC5" w:rsidRPr="00FC2507">
        <w:rPr>
          <w:vertAlign w:val="subscript"/>
          <w:lang w:val="es-ES_tradnl"/>
        </w:rPr>
        <w:t>1</w:t>
      </w:r>
      <w:proofErr w:type="spellEnd"/>
      <w:r w:rsidR="00EA3AC5" w:rsidRPr="00FC2507">
        <w:rPr>
          <w:lang w:val="es-ES_tradnl"/>
        </w:rPr>
        <w:t> </w:t>
      </w:r>
      <w:r w:rsidR="00EA3AC5" w:rsidRPr="00B33172">
        <w:rPr>
          <w:rFonts w:ascii="Symbol" w:hAnsi="Symbol"/>
          <w:lang w:val="ru-RU"/>
        </w:rPr>
        <w:t></w:t>
      </w:r>
      <w:r w:rsidR="00EA3AC5" w:rsidRPr="00FC2507">
        <w:rPr>
          <w:lang w:val="es-ES_tradnl"/>
        </w:rPr>
        <w:t> 2 </w:t>
      </w:r>
      <w:r w:rsidR="00EA3AC5" w:rsidRPr="00B33172">
        <w:rPr>
          <w:rFonts w:ascii="Symbol" w:hAnsi="Symbol"/>
          <w:lang w:val="ru-RU"/>
        </w:rPr>
        <w:t></w:t>
      </w:r>
      <w:r w:rsidR="00EA3AC5" w:rsidRPr="00FC2507">
        <w:rPr>
          <w:lang w:val="es-ES_tradnl"/>
        </w:rPr>
        <w:t> 15 log (</w:t>
      </w:r>
      <w:r w:rsidR="00EA3AC5" w:rsidRPr="00FC2507">
        <w:rPr>
          <w:i/>
          <w:iCs/>
          <w:lang w:val="es-ES_tradnl"/>
        </w:rPr>
        <w:t>D</w:t>
      </w:r>
      <w:r w:rsidR="00EA3AC5" w:rsidRPr="00FC2507">
        <w:rPr>
          <w:lang w:val="es-ES_tradnl"/>
        </w:rPr>
        <w:t>/</w:t>
      </w:r>
      <w:r w:rsidR="00EA3AC5" w:rsidRPr="00B33172">
        <w:rPr>
          <w:lang w:val="ru-RU"/>
        </w:rPr>
        <w:sym w:font="Symbol" w:char="F06C"/>
      </w:r>
      <w:r w:rsidRPr="00FC2507">
        <w:rPr>
          <w:lang w:val="es-ES_tradnl"/>
        </w:rPr>
        <w:t>)          </w:t>
      </w:r>
      <w:r w:rsidR="00EA3AC5" w:rsidRPr="00B33172">
        <w:rPr>
          <w:lang w:val="ru-RU"/>
        </w:rPr>
        <w:t>дБ</w:t>
      </w:r>
      <w:r w:rsidRPr="00FC2507">
        <w:rPr>
          <w:lang w:val="es-ES_tradnl"/>
        </w:rPr>
        <w:tab/>
      </w:r>
      <w:r w:rsidR="00EA3AC5" w:rsidRPr="00FC2507">
        <w:rPr>
          <w:lang w:val="es-ES_tradnl"/>
        </w:rPr>
        <w:t>(</w:t>
      </w:r>
      <w:proofErr w:type="spellStart"/>
      <w:r w:rsidR="00EA3AC5" w:rsidRPr="00FC2507">
        <w:rPr>
          <w:lang w:val="es-ES_tradnl"/>
        </w:rPr>
        <w:t>2a</w:t>
      </w:r>
      <w:proofErr w:type="spellEnd"/>
      <w:r w:rsidR="00EA3AC5" w:rsidRPr="00FC2507">
        <w:rPr>
          <w:lang w:val="es-ES_tradnl"/>
        </w:rPr>
        <w:t>)</w:t>
      </w:r>
    </w:p>
    <w:p w:rsidR="00EA3AC5" w:rsidRPr="00FC2507" w:rsidRDefault="00EA3AC5" w:rsidP="00D54D92">
      <w:pPr>
        <w:pStyle w:val="Equation"/>
        <w:rPr>
          <w:szCs w:val="22"/>
          <w:lang w:val="es-ES_tradnl"/>
        </w:rPr>
      </w:pPr>
      <w:r w:rsidRPr="00FC2507">
        <w:rPr>
          <w:i/>
          <w:szCs w:val="22"/>
          <w:lang w:val="es-ES_tradnl"/>
        </w:rPr>
        <w:tab/>
      </w:r>
      <w:r w:rsidRPr="00FC2507">
        <w:rPr>
          <w:i/>
          <w:szCs w:val="22"/>
          <w:lang w:val="es-ES_tradnl"/>
        </w:rPr>
        <w:tab/>
      </w:r>
      <w:r w:rsidRPr="00B33172">
        <w:rPr>
          <w:iCs/>
          <w:szCs w:val="22"/>
          <w:lang w:val="ru-RU"/>
        </w:rPr>
        <w:sym w:font="Symbol" w:char="F06A"/>
      </w:r>
      <w:proofErr w:type="gramStart"/>
      <w:r w:rsidRPr="00FC2507">
        <w:rPr>
          <w:i/>
          <w:iCs/>
          <w:szCs w:val="22"/>
          <w:vertAlign w:val="subscript"/>
          <w:lang w:val="es-ES_tradnl"/>
        </w:rPr>
        <w:t>r</w:t>
      </w:r>
      <w:proofErr w:type="gramEnd"/>
      <w:r w:rsidRPr="00FC2507">
        <w:rPr>
          <w:szCs w:val="22"/>
          <w:lang w:val="es-ES_tradnl"/>
        </w:rPr>
        <w:t> </w:t>
      </w:r>
      <w:r w:rsidRPr="00B33172">
        <w:rPr>
          <w:rFonts w:ascii="Symbol" w:hAnsi="Symbol"/>
          <w:szCs w:val="22"/>
          <w:lang w:val="ru-RU"/>
        </w:rPr>
        <w:t></w:t>
      </w:r>
      <w:r w:rsidRPr="00FC2507">
        <w:rPr>
          <w:szCs w:val="22"/>
          <w:lang w:val="es-ES_tradnl"/>
        </w:rPr>
        <w:t> 15,85 </w:t>
      </w:r>
      <w:r w:rsidRPr="00B33172">
        <w:rPr>
          <w:position w:val="-28"/>
          <w:szCs w:val="22"/>
          <w:lang w:val="ru-RU"/>
        </w:rPr>
        <w:object w:dxaOrig="800" w:dyaOrig="740">
          <v:shape id="_x0000_i1034" type="#_x0000_t75" style="width:40.05pt;height:36.95pt" o:ole="">
            <v:imagedata r:id="rId32" o:title=""/>
          </v:shape>
          <o:OLEObject Type="Embed" ProgID="Equation.3" ShapeID="_x0000_i1034" DrawAspect="Content" ObjectID="_1474361664" r:id="rId33"/>
        </w:object>
      </w:r>
      <w:r w:rsidR="00AD2E2A" w:rsidRPr="00FC2507">
        <w:rPr>
          <w:szCs w:val="22"/>
          <w:lang w:val="es-ES_tradnl"/>
        </w:rPr>
        <w:t>           </w:t>
      </w:r>
      <w:r w:rsidRPr="00B33172">
        <w:rPr>
          <w:szCs w:val="22"/>
          <w:lang w:val="ru-RU"/>
        </w:rPr>
        <w:t>градусы</w:t>
      </w:r>
      <w:r w:rsidRPr="00FC2507">
        <w:rPr>
          <w:szCs w:val="22"/>
          <w:lang w:val="es-ES_tradnl"/>
        </w:rPr>
        <w:tab/>
        <w:t>(</w:t>
      </w:r>
      <w:proofErr w:type="spellStart"/>
      <w:r w:rsidRPr="00FC2507">
        <w:rPr>
          <w:szCs w:val="22"/>
          <w:lang w:val="es-ES_tradnl"/>
        </w:rPr>
        <w:t>2b</w:t>
      </w:r>
      <w:proofErr w:type="spellEnd"/>
      <w:r w:rsidRPr="00FC2507">
        <w:rPr>
          <w:szCs w:val="22"/>
          <w:lang w:val="es-ES_tradnl"/>
        </w:rPr>
        <w:t>)</w:t>
      </w:r>
    </w:p>
    <w:p w:rsidR="00EA3AC5" w:rsidRPr="00B33172" w:rsidRDefault="00EA3AC5" w:rsidP="00D54D92">
      <w:pPr>
        <w:pStyle w:val="Equation"/>
        <w:rPr>
          <w:lang w:val="ru-RU"/>
        </w:rPr>
      </w:pPr>
      <w:r w:rsidRPr="00FC2507">
        <w:rPr>
          <w:i/>
          <w:lang w:val="es-ES_tradnl"/>
        </w:rPr>
        <w:tab/>
      </w:r>
      <w:r w:rsidRPr="00FC2507">
        <w:rPr>
          <w:i/>
          <w:lang w:val="es-ES_tradnl"/>
        </w:rPr>
        <w:tab/>
      </w:r>
      <w:proofErr w:type="gramStart"/>
      <w:r w:rsidRPr="00FC2507">
        <w:rPr>
          <w:i/>
          <w:lang w:val="es-ES_tradnl"/>
        </w:rPr>
        <w:t>F</w:t>
      </w:r>
      <w:r w:rsidRPr="00FC2507">
        <w:rPr>
          <w:iCs/>
          <w:lang w:val="es-ES_tradnl"/>
        </w:rPr>
        <w:t>(</w:t>
      </w:r>
      <w:proofErr w:type="gramEnd"/>
      <w:r w:rsidRPr="00B33172">
        <w:rPr>
          <w:iCs/>
          <w:lang w:val="ru-RU"/>
        </w:rPr>
        <w:sym w:font="Symbol" w:char="F06A"/>
      </w:r>
      <w:r w:rsidRPr="00FC2507">
        <w:rPr>
          <w:iCs/>
          <w:lang w:val="es-ES_tradnl"/>
        </w:rPr>
        <w:t>)</w:t>
      </w:r>
      <w:r w:rsidRPr="00FC2507">
        <w:rPr>
          <w:i/>
          <w:lang w:val="es-ES_tradnl"/>
        </w:rPr>
        <w:t> </w:t>
      </w:r>
      <w:r w:rsidRPr="00B33172">
        <w:rPr>
          <w:rFonts w:ascii="Symbol" w:hAnsi="Symbol"/>
          <w:iCs/>
          <w:lang w:val="ru-RU"/>
        </w:rPr>
        <w:t></w:t>
      </w:r>
      <w:r w:rsidRPr="00FC2507">
        <w:rPr>
          <w:i/>
          <w:lang w:val="es-ES_tradnl"/>
        </w:rPr>
        <w:t> </w:t>
      </w:r>
      <w:r w:rsidRPr="00FC2507">
        <w:rPr>
          <w:lang w:val="es-ES_tradnl"/>
        </w:rPr>
        <w:t xml:space="preserve">10 log </w:t>
      </w:r>
      <w:r w:rsidRPr="00B33172">
        <w:rPr>
          <w:position w:val="-34"/>
          <w:lang w:val="ru-RU"/>
        </w:rPr>
        <w:object w:dxaOrig="2400" w:dyaOrig="800">
          <v:shape id="_x0000_i1035" type="#_x0000_t75" style="width:109.55pt;height:36.95pt" o:ole="">
            <v:imagedata r:id="rId34" o:title=""/>
          </v:shape>
          <o:OLEObject Type="Embed" ProgID="Equation.3" ShapeID="_x0000_i1035" DrawAspect="Content" ObjectID="_1474361665" r:id="rId35"/>
        </w:object>
      </w:r>
      <w:r w:rsidR="00AD2E2A" w:rsidRPr="00FC2507">
        <w:rPr>
          <w:lang w:val="es-ES_tradnl"/>
        </w:rPr>
        <w:t>          </w:t>
      </w:r>
      <w:r w:rsidRPr="00B33172">
        <w:rPr>
          <w:lang w:val="ru-RU"/>
        </w:rPr>
        <w:t>дБ</w:t>
      </w:r>
      <w:r w:rsidRPr="00FC2507">
        <w:rPr>
          <w:lang w:val="es-ES_tradnl"/>
        </w:rPr>
        <w:t>.</w:t>
      </w:r>
      <w:r w:rsidRPr="00FC2507">
        <w:rPr>
          <w:lang w:val="es-ES_tradnl"/>
        </w:rPr>
        <w:tab/>
      </w:r>
      <w:r w:rsidRPr="00B33172">
        <w:rPr>
          <w:lang w:val="ru-RU"/>
        </w:rPr>
        <w:t>(</w:t>
      </w:r>
      <w:proofErr w:type="spellStart"/>
      <w:r w:rsidRPr="00B33172">
        <w:rPr>
          <w:lang w:val="ru-RU"/>
        </w:rPr>
        <w:t>2c</w:t>
      </w:r>
      <w:proofErr w:type="spellEnd"/>
      <w:r w:rsidRPr="00B33172">
        <w:rPr>
          <w:lang w:val="ru-RU"/>
        </w:rPr>
        <w:t>)</w:t>
      </w:r>
    </w:p>
    <w:p w:rsidR="00EA3AC5" w:rsidRPr="00B33172" w:rsidRDefault="00EA3AC5" w:rsidP="001B366F">
      <w:pPr>
        <w:rPr>
          <w:lang w:val="ru-RU"/>
        </w:rPr>
      </w:pPr>
      <w:r w:rsidRPr="00B33172">
        <w:rPr>
          <w:lang w:val="ru-RU"/>
        </w:rPr>
        <w:lastRenderedPageBreak/>
        <w:t xml:space="preserve">При этом предполагается, что </w:t>
      </w:r>
      <w:r w:rsidRPr="00B33172">
        <w:rPr>
          <w:lang w:val="ru-RU"/>
        </w:rPr>
        <w:sym w:font="Symbol" w:char="F06A"/>
      </w:r>
      <w:r w:rsidRPr="00B33172">
        <w:rPr>
          <w:i/>
          <w:iCs/>
          <w:vertAlign w:val="subscript"/>
          <w:lang w:val="ru-RU"/>
        </w:rPr>
        <w:t>r</w:t>
      </w:r>
      <w:r w:rsidRPr="00B33172">
        <w:rPr>
          <w:lang w:val="ru-RU"/>
        </w:rPr>
        <w:t xml:space="preserve"> соответствует </w:t>
      </w:r>
      <w:proofErr w:type="spellStart"/>
      <w:r w:rsidRPr="00B33172">
        <w:rPr>
          <w:lang w:val="ru-RU"/>
        </w:rPr>
        <w:t>внеосевому</w:t>
      </w:r>
      <w:proofErr w:type="spellEnd"/>
      <w:r w:rsidRPr="00B33172">
        <w:rPr>
          <w:lang w:val="ru-RU"/>
        </w:rPr>
        <w:t xml:space="preserve"> углу максимума первого бокового лепестка, а фаза </w:t>
      </w:r>
      <w:proofErr w:type="gramStart"/>
      <w:r w:rsidRPr="00B33172">
        <w:rPr>
          <w:lang w:val="ru-RU"/>
        </w:rPr>
        <w:t xml:space="preserve">при </w:t>
      </w:r>
      <w:r w:rsidRPr="00B33172">
        <w:rPr>
          <w:lang w:val="ru-RU"/>
        </w:rPr>
        <w:sym w:font="Symbol" w:char="F06A"/>
      </w:r>
      <w:r w:rsidRPr="00B33172">
        <w:rPr>
          <w:lang w:val="ru-RU"/>
        </w:rPr>
        <w:t> =</w:t>
      </w:r>
      <w:proofErr w:type="gramEnd"/>
      <w:r w:rsidRPr="00B33172">
        <w:rPr>
          <w:lang w:val="ru-RU"/>
        </w:rPr>
        <w:t> </w:t>
      </w:r>
      <w:r w:rsidRPr="00B33172">
        <w:rPr>
          <w:lang w:val="ru-RU"/>
        </w:rPr>
        <w:sym w:font="Symbol" w:char="F06A"/>
      </w:r>
      <w:r w:rsidRPr="00B33172">
        <w:rPr>
          <w:i/>
          <w:iCs/>
          <w:vertAlign w:val="subscript"/>
          <w:lang w:val="ru-RU"/>
        </w:rPr>
        <w:t>r</w:t>
      </w:r>
      <w:r w:rsidRPr="00B33172">
        <w:rPr>
          <w:lang w:val="ru-RU"/>
        </w:rPr>
        <w:t xml:space="preserve"> равна 1,5</w:t>
      </w:r>
      <w:r w:rsidRPr="00B33172">
        <w:rPr>
          <w:lang w:val="ru-RU"/>
        </w:rPr>
        <w:sym w:font="Symbol" w:char="F070"/>
      </w:r>
      <w:r w:rsidRPr="00B33172">
        <w:rPr>
          <w:lang w:val="ru-RU"/>
        </w:rPr>
        <w:t>. Следует отметить, что аргумент синусоидальной функции в уравнении (</w:t>
      </w:r>
      <w:proofErr w:type="spellStart"/>
      <w:r w:rsidRPr="00B33172">
        <w:rPr>
          <w:lang w:val="ru-RU"/>
        </w:rPr>
        <w:t>2c</w:t>
      </w:r>
      <w:proofErr w:type="spellEnd"/>
      <w:r w:rsidRPr="00B33172">
        <w:rPr>
          <w:lang w:val="ru-RU"/>
        </w:rPr>
        <w:t xml:space="preserve">) выражен в радианах, а </w:t>
      </w:r>
      <w:r w:rsidRPr="00B33172">
        <w:rPr>
          <w:i/>
          <w:lang w:val="ru-RU"/>
        </w:rPr>
        <w:t>F</w:t>
      </w:r>
      <w:r w:rsidRPr="00B33172">
        <w:rPr>
          <w:iCs/>
          <w:lang w:val="ru-RU"/>
        </w:rPr>
        <w:t>(</w:t>
      </w:r>
      <w:r w:rsidRPr="00B33172">
        <w:rPr>
          <w:iCs/>
          <w:lang w:val="ru-RU"/>
        </w:rPr>
        <w:sym w:font="Symbol" w:char="F06A"/>
      </w:r>
      <w:r w:rsidRPr="00B33172">
        <w:rPr>
          <w:iCs/>
          <w:lang w:val="ru-RU"/>
        </w:rPr>
        <w:t>)</w:t>
      </w:r>
      <w:r w:rsidRPr="00B33172">
        <w:rPr>
          <w:lang w:val="ru-RU"/>
        </w:rPr>
        <w:t xml:space="preserve"> принимает близкое к нулю или отрицательное значение. </w:t>
      </w:r>
      <w:proofErr w:type="gramStart"/>
      <w:r w:rsidRPr="00B33172">
        <w:rPr>
          <w:i/>
          <w:lang w:val="ru-RU"/>
        </w:rPr>
        <w:t>F</w:t>
      </w:r>
      <w:r w:rsidRPr="00B33172">
        <w:rPr>
          <w:iCs/>
          <w:lang w:val="ru-RU"/>
        </w:rPr>
        <w:t>(</w:t>
      </w:r>
      <w:proofErr w:type="gramEnd"/>
      <w:r w:rsidRPr="00B33172">
        <w:rPr>
          <w:iCs/>
          <w:lang w:val="ru-RU"/>
        </w:rPr>
        <w:sym w:font="Symbol" w:char="F06A"/>
      </w:r>
      <w:r w:rsidRPr="00B33172">
        <w:rPr>
          <w:iCs/>
          <w:lang w:val="ru-RU"/>
        </w:rPr>
        <w:t>)</w:t>
      </w:r>
      <w:r w:rsidRPr="00B33172">
        <w:rPr>
          <w:lang w:val="ru-RU"/>
        </w:rPr>
        <w:t xml:space="preserve"> = 0 соответствует максимумам боковых лепестков. Параметр 0,1 введен в уравнении (</w:t>
      </w:r>
      <w:proofErr w:type="spellStart"/>
      <w:r w:rsidRPr="00B33172">
        <w:rPr>
          <w:lang w:val="ru-RU"/>
        </w:rPr>
        <w:t>2c</w:t>
      </w:r>
      <w:proofErr w:type="spellEnd"/>
      <w:r w:rsidRPr="00B33172">
        <w:rPr>
          <w:lang w:val="ru-RU"/>
        </w:rPr>
        <w:t xml:space="preserve">) для недопущения ситуации, при которой </w:t>
      </w:r>
      <w:proofErr w:type="gramStart"/>
      <w:r w:rsidRPr="00B33172">
        <w:rPr>
          <w:i/>
          <w:lang w:val="ru-RU"/>
        </w:rPr>
        <w:t>F</w:t>
      </w:r>
      <w:r w:rsidRPr="00B33172">
        <w:rPr>
          <w:iCs/>
          <w:lang w:val="ru-RU"/>
        </w:rPr>
        <w:t>(</w:t>
      </w:r>
      <w:proofErr w:type="gramEnd"/>
      <w:r w:rsidRPr="00B33172">
        <w:rPr>
          <w:iCs/>
          <w:lang w:val="ru-RU"/>
        </w:rPr>
        <w:sym w:font="Symbol" w:char="F06A"/>
      </w:r>
      <w:r w:rsidRPr="00B33172">
        <w:rPr>
          <w:iCs/>
          <w:lang w:val="ru-RU"/>
        </w:rPr>
        <w:t>)</w:t>
      </w:r>
      <w:r w:rsidRPr="00B33172">
        <w:rPr>
          <w:lang w:val="ru-RU"/>
        </w:rPr>
        <w:t xml:space="preserve"> опускается ниже –10 дБ.</w:t>
      </w:r>
    </w:p>
    <w:p w:rsidR="00EA3AC5" w:rsidRPr="00B33172" w:rsidRDefault="00EA3AC5" w:rsidP="00EA3AC5">
      <w:pPr>
        <w:pStyle w:val="Heading1"/>
        <w:rPr>
          <w:lang w:val="ru-RU"/>
        </w:rPr>
      </w:pPr>
      <w:r w:rsidRPr="00B33172">
        <w:rPr>
          <w:lang w:val="ru-RU"/>
        </w:rPr>
        <w:t>3</w:t>
      </w:r>
      <w:r w:rsidRPr="00B33172">
        <w:rPr>
          <w:lang w:val="ru-RU"/>
        </w:rPr>
        <w:tab/>
        <w:t xml:space="preserve">Антенны, у которых отношение </w:t>
      </w:r>
      <w:r w:rsidRPr="00B33172">
        <w:rPr>
          <w:i/>
          <w:iCs/>
          <w:lang w:val="ru-RU"/>
        </w:rPr>
        <w:t>D</w:t>
      </w:r>
      <w:r w:rsidRPr="00B33172">
        <w:rPr>
          <w:lang w:val="ru-RU"/>
        </w:rPr>
        <w:t>/</w:t>
      </w:r>
      <w:r w:rsidRPr="00B33172">
        <w:rPr>
          <w:lang w:val="ru-RU"/>
        </w:rPr>
        <w:sym w:font="Symbol" w:char="F06C"/>
      </w:r>
      <w:r w:rsidRPr="00B33172">
        <w:rPr>
          <w:lang w:val="ru-RU"/>
        </w:rPr>
        <w:t xml:space="preserve"> меньше или равно 100</w:t>
      </w:r>
    </w:p>
    <w:p w:rsidR="00EA3AC5" w:rsidRPr="00B33172" w:rsidRDefault="00EA3AC5" w:rsidP="00EA3AC5">
      <w:pPr>
        <w:rPr>
          <w:lang w:val="ru-RU"/>
        </w:rPr>
      </w:pPr>
      <w:r w:rsidRPr="00B33172">
        <w:rPr>
          <w:lang w:val="ru-RU"/>
        </w:rPr>
        <w:t xml:space="preserve">В случае антенн, у которых отношение </w:t>
      </w:r>
      <w:r w:rsidRPr="00B33172">
        <w:rPr>
          <w:i/>
          <w:iCs/>
          <w:lang w:val="ru-RU"/>
        </w:rPr>
        <w:t>D</w:t>
      </w:r>
      <w:r w:rsidRPr="00B33172">
        <w:rPr>
          <w:lang w:val="ru-RU"/>
        </w:rPr>
        <w:t>/</w:t>
      </w:r>
      <w:r w:rsidRPr="00B33172">
        <w:rPr>
          <w:lang w:val="ru-RU"/>
        </w:rPr>
        <w:sym w:font="Symbol" w:char="F06C"/>
      </w:r>
      <w:r w:rsidRPr="00B33172">
        <w:rPr>
          <w:lang w:val="ru-RU"/>
        </w:rPr>
        <w:t xml:space="preserve"> меньше или равно 100, предполагается, что уровни максимумов боковых лепестков на 3 дБ выше, чем усредненный уровень боковых лепестков, приведенный в основном тексте настоящей Рекомендации.</w:t>
      </w:r>
    </w:p>
    <w:p w:rsidR="00EA3AC5" w:rsidRPr="00B33172" w:rsidRDefault="00EA3AC5" w:rsidP="00EA3AC5">
      <w:pPr>
        <w:rPr>
          <w:lang w:val="ru-RU"/>
        </w:rPr>
      </w:pPr>
      <w:r w:rsidRPr="00B33172">
        <w:rPr>
          <w:lang w:val="ru-RU"/>
        </w:rPr>
        <w:t xml:space="preserve">Таким образом, в качестве обобщенной диаграммы направленности антенны, у которой отношение </w:t>
      </w:r>
      <w:r w:rsidRPr="00B33172">
        <w:rPr>
          <w:i/>
          <w:iCs/>
          <w:lang w:val="ru-RU"/>
        </w:rPr>
        <w:t>D</w:t>
      </w:r>
      <w:r w:rsidRPr="00B33172">
        <w:rPr>
          <w:lang w:val="ru-RU"/>
        </w:rPr>
        <w:t>/</w:t>
      </w:r>
      <w:r w:rsidRPr="00B33172">
        <w:rPr>
          <w:lang w:val="ru-RU"/>
        </w:rPr>
        <w:sym w:font="Symbol" w:char="F06C"/>
      </w:r>
      <w:r w:rsidRPr="00B33172">
        <w:rPr>
          <w:lang w:val="ru-RU"/>
        </w:rPr>
        <w:t xml:space="preserve"> меньше или равно 100, предварительно представлена следующая диаграмма направленности:</w:t>
      </w:r>
    </w:p>
    <w:p w:rsidR="00EA3AC5" w:rsidRPr="00B33172" w:rsidRDefault="00EA3AC5" w:rsidP="00EA3AC5">
      <w:pPr>
        <w:pStyle w:val="Equation"/>
        <w:tabs>
          <w:tab w:val="clear" w:pos="4820"/>
          <w:tab w:val="left" w:pos="6096"/>
          <w:tab w:val="left" w:pos="6663"/>
          <w:tab w:val="left" w:pos="7088"/>
        </w:tabs>
        <w:rPr>
          <w:szCs w:val="22"/>
          <w:lang w:val="ru-RU"/>
        </w:rPr>
      </w:pPr>
      <w:r w:rsidRPr="00B33172">
        <w:rPr>
          <w:szCs w:val="22"/>
          <w:lang w:val="ru-RU"/>
        </w:rPr>
        <w:tab/>
      </w:r>
      <w:proofErr w:type="gramStart"/>
      <w:r w:rsidRPr="00B33172">
        <w:rPr>
          <w:i/>
          <w:iCs/>
          <w:szCs w:val="22"/>
          <w:lang w:val="ru-RU"/>
        </w:rPr>
        <w:t>G</w:t>
      </w:r>
      <w:r w:rsidRPr="00B33172">
        <w:rPr>
          <w:szCs w:val="22"/>
          <w:lang w:val="ru-RU"/>
        </w:rPr>
        <w:t>(</w:t>
      </w:r>
      <w:proofErr w:type="gramEnd"/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>) </w:t>
      </w:r>
      <w:r w:rsidRPr="00B33172">
        <w:rPr>
          <w:rFonts w:ascii="Symbol" w:hAnsi="Symbol"/>
          <w:szCs w:val="22"/>
          <w:lang w:val="ru-RU"/>
        </w:rPr>
        <w:t></w:t>
      </w:r>
      <w:r w:rsidRPr="00B33172">
        <w:rPr>
          <w:szCs w:val="22"/>
          <w:lang w:val="ru-RU"/>
        </w:rPr>
        <w:t> </w:t>
      </w:r>
      <w:proofErr w:type="spellStart"/>
      <w:r w:rsidRPr="00B33172">
        <w:rPr>
          <w:szCs w:val="22"/>
          <w:lang w:val="ru-RU"/>
        </w:rPr>
        <w:t>max</w:t>
      </w:r>
      <w:proofErr w:type="spellEnd"/>
      <w:r w:rsidRPr="00B33172">
        <w:rPr>
          <w:szCs w:val="22"/>
          <w:lang w:val="ru-RU"/>
        </w:rPr>
        <w:t xml:space="preserve"> [</w:t>
      </w:r>
      <w:proofErr w:type="spellStart"/>
      <w:r w:rsidRPr="00B33172">
        <w:rPr>
          <w:i/>
          <w:iCs/>
          <w:szCs w:val="22"/>
          <w:lang w:val="ru-RU"/>
        </w:rPr>
        <w:t>G</w:t>
      </w:r>
      <w:r w:rsidRPr="00B33172">
        <w:rPr>
          <w:i/>
          <w:iCs/>
          <w:szCs w:val="22"/>
          <w:vertAlign w:val="subscript"/>
          <w:lang w:val="ru-RU"/>
        </w:rPr>
        <w:t>a</w:t>
      </w:r>
      <w:proofErr w:type="spellEnd"/>
      <w:r w:rsidRPr="00B33172">
        <w:rPr>
          <w:szCs w:val="22"/>
          <w:lang w:val="ru-RU"/>
        </w:rPr>
        <w:t>(</w:t>
      </w:r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>), </w:t>
      </w:r>
      <w:proofErr w:type="spellStart"/>
      <w:r w:rsidRPr="00B33172">
        <w:rPr>
          <w:i/>
          <w:iCs/>
          <w:szCs w:val="22"/>
          <w:lang w:val="ru-RU"/>
        </w:rPr>
        <w:t>G</w:t>
      </w:r>
      <w:r w:rsidRPr="00B33172">
        <w:rPr>
          <w:i/>
          <w:iCs/>
          <w:szCs w:val="22"/>
          <w:vertAlign w:val="subscript"/>
          <w:lang w:val="ru-RU"/>
        </w:rPr>
        <w:t>b</w:t>
      </w:r>
      <w:proofErr w:type="spellEnd"/>
      <w:r w:rsidRPr="00B33172">
        <w:rPr>
          <w:szCs w:val="22"/>
          <w:lang w:val="ru-RU"/>
        </w:rPr>
        <w:t>(</w:t>
      </w:r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>)]</w:t>
      </w:r>
      <w:r w:rsidRPr="00B33172">
        <w:rPr>
          <w:szCs w:val="22"/>
          <w:lang w:val="ru-RU"/>
        </w:rPr>
        <w:tab/>
        <w:t>при</w:t>
      </w:r>
      <w:r w:rsidRPr="00B33172">
        <w:rPr>
          <w:szCs w:val="22"/>
          <w:lang w:val="ru-RU"/>
        </w:rPr>
        <w:tab/>
        <w:t>0</w:t>
      </w:r>
      <w:r w:rsidRPr="00B33172">
        <w:rPr>
          <w:szCs w:val="22"/>
          <w:lang w:val="ru-RU"/>
        </w:rPr>
        <w:tab/>
      </w:r>
      <w:r w:rsidRPr="00B33172">
        <w:rPr>
          <w:rFonts w:ascii="Symbol" w:hAnsi="Symbol"/>
          <w:szCs w:val="22"/>
          <w:lang w:val="ru-RU"/>
        </w:rPr>
        <w:sym w:font="Symbol" w:char="F0A3"/>
      </w:r>
      <w:r w:rsidRPr="00B33172">
        <w:rPr>
          <w:szCs w:val="22"/>
          <w:lang w:val="ru-RU"/>
        </w:rPr>
        <w:t xml:space="preserve"> </w:t>
      </w:r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 xml:space="preserve"> </w:t>
      </w:r>
      <w:r w:rsidRPr="00B33172">
        <w:rPr>
          <w:rFonts w:ascii="Symbol" w:hAnsi="Symbol"/>
          <w:szCs w:val="22"/>
          <w:lang w:val="ru-RU"/>
        </w:rPr>
        <w:sym w:font="Symbol" w:char="F03C"/>
      </w:r>
      <w:r w:rsidRPr="00B33172">
        <w:rPr>
          <w:szCs w:val="22"/>
          <w:lang w:val="ru-RU"/>
        </w:rPr>
        <w:t xml:space="preserve"> </w:t>
      </w:r>
      <w:r w:rsidRPr="00B33172">
        <w:rPr>
          <w:iCs/>
          <w:szCs w:val="22"/>
          <w:lang w:val="ru-RU"/>
        </w:rPr>
        <w:sym w:font="Symbol" w:char="F06A"/>
      </w:r>
      <w:r w:rsidRPr="00B33172">
        <w:rPr>
          <w:i/>
          <w:iCs/>
          <w:szCs w:val="22"/>
          <w:vertAlign w:val="subscript"/>
          <w:lang w:val="ru-RU"/>
        </w:rPr>
        <w:t>r</w:t>
      </w:r>
      <w:r w:rsidRPr="00B33172">
        <w:rPr>
          <w:szCs w:val="22"/>
          <w:lang w:val="ru-RU"/>
        </w:rPr>
        <w:tab/>
        <w:t>(</w:t>
      </w:r>
      <w:proofErr w:type="spellStart"/>
      <w:r w:rsidRPr="00B33172">
        <w:rPr>
          <w:szCs w:val="22"/>
          <w:lang w:val="ru-RU"/>
        </w:rPr>
        <w:t>3a</w:t>
      </w:r>
      <w:proofErr w:type="spellEnd"/>
      <w:r w:rsidRPr="00B33172">
        <w:rPr>
          <w:szCs w:val="22"/>
          <w:lang w:val="ru-RU"/>
        </w:rPr>
        <w:t>)</w:t>
      </w:r>
    </w:p>
    <w:p w:rsidR="00EA3AC5" w:rsidRPr="00B33172" w:rsidRDefault="00EA3AC5" w:rsidP="00EA3AC5">
      <w:pPr>
        <w:pStyle w:val="Equation"/>
        <w:tabs>
          <w:tab w:val="clear" w:pos="4820"/>
          <w:tab w:val="left" w:pos="6096"/>
          <w:tab w:val="left" w:pos="6663"/>
          <w:tab w:val="left" w:pos="7088"/>
        </w:tabs>
        <w:rPr>
          <w:szCs w:val="22"/>
          <w:lang w:val="ru-RU"/>
        </w:rPr>
      </w:pPr>
      <w:r w:rsidRPr="00B33172">
        <w:rPr>
          <w:szCs w:val="22"/>
          <w:lang w:val="ru-RU"/>
        </w:rPr>
        <w:object w:dxaOrig="180" w:dyaOrig="340">
          <v:shape id="_x0000_i1036" type="#_x0000_t75" style="width:8.75pt;height:16.9pt" o:ole="">
            <v:imagedata r:id="rId28" o:title=""/>
          </v:shape>
          <o:OLEObject Type="Embed" ProgID="Equation.3" ShapeID="_x0000_i1036" DrawAspect="Content" ObjectID="_1474361666" r:id="rId36"/>
        </w:object>
      </w:r>
      <w:r w:rsidRPr="00B33172">
        <w:rPr>
          <w:szCs w:val="22"/>
          <w:lang w:val="ru-RU"/>
        </w:rPr>
        <w:tab/>
      </w:r>
      <w:proofErr w:type="gramStart"/>
      <w:r w:rsidRPr="00B33172">
        <w:rPr>
          <w:i/>
          <w:iCs/>
          <w:szCs w:val="22"/>
          <w:lang w:val="ru-RU"/>
        </w:rPr>
        <w:t>G</w:t>
      </w:r>
      <w:r w:rsidRPr="00B33172">
        <w:rPr>
          <w:szCs w:val="22"/>
          <w:lang w:val="ru-RU"/>
        </w:rPr>
        <w:t>(</w:t>
      </w:r>
      <w:proofErr w:type="gramEnd"/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>) = 42 – 5 </w:t>
      </w:r>
      <w:proofErr w:type="spellStart"/>
      <w:r w:rsidRPr="00B33172">
        <w:rPr>
          <w:szCs w:val="22"/>
          <w:lang w:val="ru-RU"/>
        </w:rPr>
        <w:t>log</w:t>
      </w:r>
      <w:proofErr w:type="spellEnd"/>
      <w:r w:rsidRPr="00B33172">
        <w:rPr>
          <w:szCs w:val="22"/>
          <w:lang w:val="ru-RU"/>
        </w:rPr>
        <w:t> (</w:t>
      </w:r>
      <w:r w:rsidRPr="00B33172">
        <w:rPr>
          <w:i/>
          <w:iCs/>
          <w:szCs w:val="22"/>
          <w:lang w:val="ru-RU"/>
        </w:rPr>
        <w:t>D</w:t>
      </w:r>
      <w:r w:rsidRPr="00B33172">
        <w:rPr>
          <w:szCs w:val="22"/>
          <w:lang w:val="ru-RU"/>
        </w:rPr>
        <w:t>/</w:t>
      </w:r>
      <w:r w:rsidRPr="00B33172">
        <w:rPr>
          <w:szCs w:val="22"/>
          <w:lang w:val="ru-RU"/>
        </w:rPr>
        <w:sym w:font="Symbol" w:char="F06C"/>
      </w:r>
      <w:r w:rsidRPr="00B33172">
        <w:rPr>
          <w:szCs w:val="22"/>
          <w:lang w:val="ru-RU"/>
        </w:rPr>
        <w:t xml:space="preserve">) – 25 </w:t>
      </w:r>
      <w:proofErr w:type="spellStart"/>
      <w:r w:rsidRPr="00B33172">
        <w:rPr>
          <w:szCs w:val="22"/>
          <w:lang w:val="ru-RU"/>
        </w:rPr>
        <w:t>log</w:t>
      </w:r>
      <w:proofErr w:type="spellEnd"/>
      <w:r w:rsidRPr="00B33172">
        <w:rPr>
          <w:szCs w:val="22"/>
          <w:lang w:val="ru-RU"/>
        </w:rPr>
        <w:t> </w:t>
      </w:r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> + </w:t>
      </w:r>
      <w:r w:rsidRPr="00B33172">
        <w:rPr>
          <w:i/>
          <w:iCs/>
          <w:szCs w:val="22"/>
          <w:lang w:val="ru-RU"/>
        </w:rPr>
        <w:t>F</w:t>
      </w:r>
      <w:r w:rsidRPr="00B33172">
        <w:rPr>
          <w:szCs w:val="22"/>
          <w:lang w:val="ru-RU"/>
        </w:rPr>
        <w:t>(</w:t>
      </w:r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>)</w:t>
      </w:r>
      <w:r w:rsidRPr="00B33172">
        <w:rPr>
          <w:szCs w:val="22"/>
          <w:lang w:val="ru-RU"/>
        </w:rPr>
        <w:tab/>
        <w:t>при</w:t>
      </w:r>
      <w:r w:rsidRPr="00B33172">
        <w:rPr>
          <w:szCs w:val="22"/>
          <w:lang w:val="ru-RU"/>
        </w:rPr>
        <w:tab/>
      </w:r>
      <w:r w:rsidRPr="00B33172">
        <w:rPr>
          <w:szCs w:val="22"/>
          <w:lang w:val="ru-RU"/>
        </w:rPr>
        <w:sym w:font="Symbol" w:char="F06A"/>
      </w:r>
      <w:r w:rsidRPr="00B33172">
        <w:rPr>
          <w:i/>
          <w:iCs/>
          <w:szCs w:val="22"/>
          <w:vertAlign w:val="subscript"/>
          <w:lang w:val="ru-RU"/>
        </w:rPr>
        <w:t>r</w:t>
      </w:r>
      <w:r w:rsidRPr="00B33172">
        <w:rPr>
          <w:szCs w:val="22"/>
          <w:lang w:val="ru-RU"/>
        </w:rPr>
        <w:tab/>
      </w:r>
      <w:r w:rsidRPr="00B33172">
        <w:rPr>
          <w:szCs w:val="22"/>
          <w:lang w:val="ru-RU"/>
        </w:rPr>
        <w:sym w:font="Symbol" w:char="F0A3"/>
      </w:r>
      <w:r w:rsidRPr="00B33172">
        <w:rPr>
          <w:szCs w:val="22"/>
          <w:lang w:val="ru-RU"/>
        </w:rPr>
        <w:t xml:space="preserve"> </w:t>
      </w:r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 xml:space="preserve"> </w:t>
      </w:r>
      <w:r w:rsidRPr="00B33172">
        <w:rPr>
          <w:szCs w:val="22"/>
          <w:lang w:val="ru-RU"/>
        </w:rPr>
        <w:sym w:font="Symbol" w:char="F03C"/>
      </w:r>
      <w:r w:rsidRPr="00B33172">
        <w:rPr>
          <w:szCs w:val="22"/>
          <w:lang w:val="ru-RU"/>
        </w:rPr>
        <w:t xml:space="preserve"> 48°</w:t>
      </w:r>
      <w:r w:rsidRPr="00B33172">
        <w:rPr>
          <w:szCs w:val="22"/>
          <w:lang w:val="ru-RU"/>
        </w:rPr>
        <w:tab/>
        <w:t>(</w:t>
      </w:r>
      <w:proofErr w:type="spellStart"/>
      <w:r w:rsidRPr="00B33172">
        <w:rPr>
          <w:szCs w:val="22"/>
          <w:lang w:val="ru-RU"/>
        </w:rPr>
        <w:t>3b</w:t>
      </w:r>
      <w:proofErr w:type="spellEnd"/>
      <w:r w:rsidRPr="00B33172">
        <w:rPr>
          <w:szCs w:val="22"/>
          <w:lang w:val="ru-RU"/>
        </w:rPr>
        <w:t>)</w:t>
      </w:r>
    </w:p>
    <w:p w:rsidR="00EA3AC5" w:rsidRPr="00B33172" w:rsidRDefault="00EA3AC5" w:rsidP="00EA3AC5">
      <w:pPr>
        <w:pStyle w:val="Equation"/>
        <w:tabs>
          <w:tab w:val="clear" w:pos="4820"/>
          <w:tab w:val="left" w:pos="6096"/>
          <w:tab w:val="left" w:pos="6663"/>
          <w:tab w:val="left" w:pos="7088"/>
        </w:tabs>
        <w:rPr>
          <w:szCs w:val="22"/>
          <w:lang w:val="ru-RU"/>
        </w:rPr>
      </w:pPr>
      <w:r w:rsidRPr="00B33172">
        <w:rPr>
          <w:szCs w:val="22"/>
          <w:lang w:val="ru-RU"/>
        </w:rPr>
        <w:tab/>
      </w:r>
      <w:proofErr w:type="gramStart"/>
      <w:r w:rsidRPr="00B33172">
        <w:rPr>
          <w:i/>
          <w:iCs/>
          <w:szCs w:val="22"/>
          <w:lang w:val="ru-RU"/>
        </w:rPr>
        <w:t>G</w:t>
      </w:r>
      <w:r w:rsidRPr="00B33172">
        <w:rPr>
          <w:szCs w:val="22"/>
          <w:lang w:val="ru-RU"/>
        </w:rPr>
        <w:t>(</w:t>
      </w:r>
      <w:proofErr w:type="gramEnd"/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>) = –5 </w:t>
      </w:r>
      <w:proofErr w:type="spellStart"/>
      <w:r w:rsidRPr="00B33172">
        <w:rPr>
          <w:szCs w:val="22"/>
          <w:lang w:val="ru-RU"/>
        </w:rPr>
        <w:t>log</w:t>
      </w:r>
      <w:proofErr w:type="spellEnd"/>
      <w:r w:rsidRPr="00B33172">
        <w:rPr>
          <w:szCs w:val="22"/>
          <w:lang w:val="ru-RU"/>
        </w:rPr>
        <w:t> (</w:t>
      </w:r>
      <w:r w:rsidRPr="00B33172">
        <w:rPr>
          <w:i/>
          <w:iCs/>
          <w:szCs w:val="22"/>
          <w:lang w:val="ru-RU"/>
        </w:rPr>
        <w:t>D</w:t>
      </w:r>
      <w:r w:rsidRPr="00B33172">
        <w:rPr>
          <w:szCs w:val="22"/>
          <w:lang w:val="ru-RU"/>
        </w:rPr>
        <w:t>/</w:t>
      </w:r>
      <w:r w:rsidRPr="00B33172">
        <w:rPr>
          <w:szCs w:val="22"/>
          <w:lang w:val="ru-RU"/>
        </w:rPr>
        <w:sym w:font="Symbol" w:char="F06C"/>
      </w:r>
      <w:r w:rsidRPr="00B33172">
        <w:rPr>
          <w:szCs w:val="22"/>
          <w:lang w:val="ru-RU"/>
        </w:rPr>
        <w:t>) + </w:t>
      </w:r>
      <w:r w:rsidRPr="00B33172">
        <w:rPr>
          <w:i/>
          <w:iCs/>
          <w:szCs w:val="22"/>
          <w:lang w:val="ru-RU"/>
        </w:rPr>
        <w:t>F</w:t>
      </w:r>
      <w:r w:rsidRPr="00B33172">
        <w:rPr>
          <w:szCs w:val="22"/>
          <w:lang w:val="ru-RU"/>
        </w:rPr>
        <w:t>(</w:t>
      </w:r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>)</w:t>
      </w:r>
      <w:r w:rsidRPr="00B33172">
        <w:rPr>
          <w:szCs w:val="22"/>
          <w:lang w:val="ru-RU"/>
        </w:rPr>
        <w:tab/>
        <w:t>при</w:t>
      </w:r>
      <w:r w:rsidRPr="00B33172">
        <w:rPr>
          <w:szCs w:val="22"/>
          <w:lang w:val="ru-RU"/>
        </w:rPr>
        <w:tab/>
        <w:t>48°</w:t>
      </w:r>
      <w:r w:rsidRPr="00B33172">
        <w:rPr>
          <w:szCs w:val="22"/>
          <w:lang w:val="ru-RU"/>
        </w:rPr>
        <w:tab/>
      </w:r>
      <w:r w:rsidRPr="00B33172">
        <w:rPr>
          <w:szCs w:val="22"/>
          <w:lang w:val="ru-RU"/>
        </w:rPr>
        <w:sym w:font="Symbol" w:char="F0A3"/>
      </w:r>
      <w:r w:rsidRPr="00B33172">
        <w:rPr>
          <w:szCs w:val="22"/>
          <w:lang w:val="ru-RU"/>
        </w:rPr>
        <w:t xml:space="preserve"> </w:t>
      </w:r>
      <w:r w:rsidRPr="00B33172">
        <w:rPr>
          <w:szCs w:val="22"/>
          <w:lang w:val="ru-RU"/>
        </w:rPr>
        <w:sym w:font="Symbol" w:char="F06A"/>
      </w:r>
      <w:r w:rsidRPr="00B33172">
        <w:rPr>
          <w:szCs w:val="22"/>
          <w:lang w:val="ru-RU"/>
        </w:rPr>
        <w:t xml:space="preserve"> </w:t>
      </w:r>
      <w:r w:rsidRPr="00B33172">
        <w:rPr>
          <w:szCs w:val="22"/>
          <w:lang w:val="ru-RU"/>
        </w:rPr>
        <w:sym w:font="Symbol" w:char="F0A3"/>
      </w:r>
      <w:r w:rsidRPr="00B33172">
        <w:rPr>
          <w:szCs w:val="22"/>
          <w:lang w:val="ru-RU"/>
        </w:rPr>
        <w:t xml:space="preserve"> 180°,</w:t>
      </w:r>
      <w:r w:rsidRPr="00B33172">
        <w:rPr>
          <w:szCs w:val="22"/>
          <w:lang w:val="ru-RU"/>
        </w:rPr>
        <w:tab/>
        <w:t>(</w:t>
      </w:r>
      <w:proofErr w:type="spellStart"/>
      <w:r w:rsidRPr="00B33172">
        <w:rPr>
          <w:szCs w:val="22"/>
          <w:lang w:val="ru-RU"/>
        </w:rPr>
        <w:t>3c</w:t>
      </w:r>
      <w:proofErr w:type="spellEnd"/>
      <w:r w:rsidRPr="00B33172">
        <w:rPr>
          <w:szCs w:val="22"/>
          <w:lang w:val="ru-RU"/>
        </w:rPr>
        <w:t>)</w:t>
      </w:r>
    </w:p>
    <w:p w:rsidR="00EA3AC5" w:rsidRPr="00B33172" w:rsidRDefault="00EA3AC5" w:rsidP="00EA3AC5">
      <w:pPr>
        <w:rPr>
          <w:lang w:val="ru-RU"/>
        </w:rPr>
      </w:pPr>
      <w:r w:rsidRPr="00B33172">
        <w:rPr>
          <w:lang w:val="ru-RU"/>
        </w:rPr>
        <w:t>где:</w:t>
      </w:r>
    </w:p>
    <w:p w:rsidR="00EA3AC5" w:rsidRPr="00FC2507" w:rsidRDefault="00EA3AC5" w:rsidP="00D54D92">
      <w:pPr>
        <w:pStyle w:val="Equation"/>
        <w:rPr>
          <w:lang w:val="es-ES_tradnl"/>
        </w:rPr>
      </w:pPr>
      <w:r w:rsidRPr="00B33172">
        <w:rPr>
          <w:lang w:val="ru-RU"/>
        </w:rPr>
        <w:tab/>
      </w:r>
      <w:r w:rsidRPr="00B33172">
        <w:rPr>
          <w:lang w:val="ru-RU"/>
        </w:rPr>
        <w:tab/>
      </w:r>
      <w:r w:rsidRPr="00B33172">
        <w:rPr>
          <w:lang w:val="ru-RU"/>
        </w:rPr>
        <w:object w:dxaOrig="3440" w:dyaOrig="700">
          <v:shape id="_x0000_i1037" type="#_x0000_t75" style="width:157.15pt;height:31.95pt;mso-position-vertical:absolute" o:ole="">
            <v:imagedata r:id="rId37" o:title=""/>
          </v:shape>
          <o:OLEObject Type="Embed" ProgID="Equation.3" ShapeID="_x0000_i1037" DrawAspect="Content" ObjectID="_1474361667" r:id="rId38"/>
        </w:object>
      </w:r>
      <w:r w:rsidRPr="00FC2507">
        <w:rPr>
          <w:lang w:val="es-ES_tradnl"/>
        </w:rPr>
        <w:tab/>
        <w:t>(</w:t>
      </w:r>
      <w:proofErr w:type="spellStart"/>
      <w:r w:rsidRPr="00FC2507">
        <w:rPr>
          <w:lang w:val="es-ES_tradnl"/>
        </w:rPr>
        <w:t>3d</w:t>
      </w:r>
      <w:proofErr w:type="spellEnd"/>
      <w:r w:rsidRPr="00FC2507">
        <w:rPr>
          <w:lang w:val="es-ES_tradnl"/>
        </w:rPr>
        <w:t>)</w:t>
      </w:r>
    </w:p>
    <w:p w:rsidR="00EA3AC5" w:rsidRPr="00FC2507" w:rsidRDefault="00EA3AC5" w:rsidP="00D54D92">
      <w:pPr>
        <w:pStyle w:val="Equation"/>
        <w:rPr>
          <w:lang w:val="es-ES_tradnl"/>
        </w:rPr>
      </w:pPr>
      <w:r w:rsidRPr="00FC2507">
        <w:rPr>
          <w:lang w:val="es-ES_tradnl"/>
        </w:rPr>
        <w:tab/>
      </w:r>
      <w:r w:rsidRPr="00FC2507">
        <w:rPr>
          <w:lang w:val="es-ES_tradnl"/>
        </w:rPr>
        <w:tab/>
      </w:r>
      <w:proofErr w:type="gramStart"/>
      <w:r w:rsidRPr="00FC2507">
        <w:rPr>
          <w:i/>
          <w:iCs/>
          <w:lang w:val="es-ES_tradnl"/>
        </w:rPr>
        <w:t>G</w:t>
      </w:r>
      <w:r w:rsidRPr="00FC2507">
        <w:rPr>
          <w:i/>
          <w:iCs/>
          <w:vertAlign w:val="subscript"/>
          <w:lang w:val="es-ES_tradnl"/>
        </w:rPr>
        <w:t>b</w:t>
      </w:r>
      <w:r w:rsidRPr="00FC2507">
        <w:rPr>
          <w:lang w:val="es-ES_tradnl"/>
        </w:rPr>
        <w:t>(</w:t>
      </w:r>
      <w:proofErr w:type="gramEnd"/>
      <w:r w:rsidRPr="00B33172">
        <w:rPr>
          <w:iCs/>
          <w:lang w:val="ru-RU"/>
        </w:rPr>
        <w:sym w:font="Symbol" w:char="F06A"/>
      </w:r>
      <w:r w:rsidRPr="00FC2507">
        <w:rPr>
          <w:iCs/>
          <w:lang w:val="es-ES_tradnl"/>
        </w:rPr>
        <w:t>)</w:t>
      </w:r>
      <w:r w:rsidRPr="00FC2507">
        <w:rPr>
          <w:i/>
          <w:lang w:val="es-ES_tradnl"/>
        </w:rPr>
        <w:t> </w:t>
      </w:r>
      <w:r w:rsidRPr="00B33172">
        <w:rPr>
          <w:rFonts w:ascii="Symbol" w:hAnsi="Symbol"/>
          <w:iCs/>
          <w:lang w:val="ru-RU"/>
        </w:rPr>
        <w:t></w:t>
      </w:r>
      <w:r w:rsidRPr="00FC2507">
        <w:rPr>
          <w:i/>
          <w:lang w:val="es-ES_tradnl"/>
        </w:rPr>
        <w:t> </w:t>
      </w:r>
      <w:proofErr w:type="spellStart"/>
      <w:r w:rsidRPr="00FC2507">
        <w:rPr>
          <w:i/>
          <w:iCs/>
          <w:lang w:val="es-ES_tradnl"/>
        </w:rPr>
        <w:t>G</w:t>
      </w:r>
      <w:r w:rsidRPr="00FC2507">
        <w:rPr>
          <w:vertAlign w:val="subscript"/>
          <w:lang w:val="es-ES_tradnl"/>
        </w:rPr>
        <w:t>1</w:t>
      </w:r>
      <w:proofErr w:type="spellEnd"/>
      <w:r w:rsidRPr="00FC2507">
        <w:rPr>
          <w:lang w:val="es-ES_tradnl"/>
        </w:rPr>
        <w:t> + </w:t>
      </w:r>
      <w:r w:rsidRPr="00FC2507">
        <w:rPr>
          <w:i/>
          <w:iCs/>
          <w:lang w:val="es-ES_tradnl"/>
        </w:rPr>
        <w:t>F</w:t>
      </w:r>
      <w:r w:rsidRPr="00FC2507">
        <w:rPr>
          <w:lang w:val="es-ES_tradnl"/>
        </w:rPr>
        <w:t>(</w:t>
      </w:r>
      <w:r w:rsidRPr="00B33172">
        <w:rPr>
          <w:lang w:val="ru-RU"/>
        </w:rPr>
        <w:sym w:font="Symbol" w:char="F06A"/>
      </w:r>
      <w:r w:rsidRPr="00FC2507">
        <w:rPr>
          <w:lang w:val="es-ES_tradnl"/>
        </w:rPr>
        <w:t xml:space="preserve">) </w:t>
      </w:r>
      <w:r w:rsidRPr="00FC2507">
        <w:rPr>
          <w:lang w:val="es-ES_tradnl"/>
        </w:rPr>
        <w:tab/>
        <w:t>(</w:t>
      </w:r>
      <w:proofErr w:type="spellStart"/>
      <w:r w:rsidRPr="00FC2507">
        <w:rPr>
          <w:lang w:val="es-ES_tradnl"/>
        </w:rPr>
        <w:t>3e</w:t>
      </w:r>
      <w:proofErr w:type="spellEnd"/>
      <w:r w:rsidRPr="00FC2507">
        <w:rPr>
          <w:lang w:val="es-ES_tradnl"/>
        </w:rPr>
        <w:t>)</w:t>
      </w:r>
    </w:p>
    <w:p w:rsidR="00EA3AC5" w:rsidRPr="00FC2507" w:rsidRDefault="00EA3AC5" w:rsidP="00D54D92">
      <w:pPr>
        <w:pStyle w:val="Equation"/>
        <w:rPr>
          <w:lang w:val="es-ES_tradnl"/>
        </w:rPr>
      </w:pPr>
      <w:r w:rsidRPr="00FC2507">
        <w:rPr>
          <w:lang w:val="es-ES_tradnl"/>
        </w:rPr>
        <w:tab/>
      </w:r>
      <w:r w:rsidRPr="00FC2507">
        <w:rPr>
          <w:lang w:val="es-ES_tradnl"/>
        </w:rPr>
        <w:tab/>
      </w:r>
      <w:proofErr w:type="spellStart"/>
      <w:r w:rsidRPr="00FC2507">
        <w:rPr>
          <w:i/>
          <w:iCs/>
          <w:lang w:val="es-ES_tradnl"/>
        </w:rPr>
        <w:t>G</w:t>
      </w:r>
      <w:r w:rsidRPr="00FC2507">
        <w:rPr>
          <w:vertAlign w:val="subscript"/>
          <w:lang w:val="es-ES_tradnl"/>
        </w:rPr>
        <w:t>1</w:t>
      </w:r>
      <w:proofErr w:type="spellEnd"/>
      <w:r w:rsidRPr="00FC2507">
        <w:rPr>
          <w:lang w:val="es-ES_tradnl"/>
        </w:rPr>
        <w:t> </w:t>
      </w:r>
      <w:r w:rsidRPr="00B33172">
        <w:rPr>
          <w:rFonts w:ascii="Symbol" w:hAnsi="Symbol"/>
          <w:lang w:val="ru-RU"/>
        </w:rPr>
        <w:t></w:t>
      </w:r>
      <w:r w:rsidRPr="00FC2507">
        <w:rPr>
          <w:lang w:val="es-ES_tradnl"/>
        </w:rPr>
        <w:t> 2 </w:t>
      </w:r>
      <w:r w:rsidRPr="00B33172">
        <w:rPr>
          <w:rFonts w:ascii="Symbol" w:hAnsi="Symbol"/>
          <w:lang w:val="ru-RU"/>
        </w:rPr>
        <w:t></w:t>
      </w:r>
      <w:r w:rsidRPr="00FC2507">
        <w:rPr>
          <w:lang w:val="es-ES_tradnl"/>
        </w:rPr>
        <w:t> 15 log (</w:t>
      </w:r>
      <w:r w:rsidRPr="00FC2507">
        <w:rPr>
          <w:i/>
          <w:iCs/>
          <w:lang w:val="es-ES_tradnl"/>
        </w:rPr>
        <w:t>D</w:t>
      </w:r>
      <w:r w:rsidRPr="00FC2507">
        <w:rPr>
          <w:lang w:val="es-ES_tradnl"/>
        </w:rPr>
        <w:t>/</w:t>
      </w:r>
      <w:r w:rsidRPr="00B33172">
        <w:rPr>
          <w:lang w:val="ru-RU"/>
        </w:rPr>
        <w:sym w:font="Symbol" w:char="F06C"/>
      </w:r>
      <w:r w:rsidR="00D54D92" w:rsidRPr="00FC2507">
        <w:rPr>
          <w:lang w:val="es-ES_tradnl"/>
        </w:rPr>
        <w:t>)         </w:t>
      </w:r>
      <w:r w:rsidRPr="00B33172">
        <w:rPr>
          <w:lang w:val="ru-RU"/>
        </w:rPr>
        <w:t>дБ</w:t>
      </w:r>
      <w:r w:rsidRPr="00FC2507">
        <w:rPr>
          <w:lang w:val="es-ES_tradnl"/>
        </w:rPr>
        <w:tab/>
        <w:t>(</w:t>
      </w:r>
      <w:proofErr w:type="spellStart"/>
      <w:r w:rsidRPr="00FC2507">
        <w:rPr>
          <w:lang w:val="es-ES_tradnl"/>
        </w:rPr>
        <w:t>4a</w:t>
      </w:r>
      <w:proofErr w:type="spellEnd"/>
      <w:r w:rsidRPr="00FC2507">
        <w:rPr>
          <w:lang w:val="es-ES_tradnl"/>
        </w:rPr>
        <w:t>)</w:t>
      </w:r>
    </w:p>
    <w:p w:rsidR="00EA3AC5" w:rsidRPr="00FC2507" w:rsidRDefault="00EA3AC5" w:rsidP="00D54D92">
      <w:pPr>
        <w:pStyle w:val="Equation"/>
        <w:rPr>
          <w:lang w:val="es-ES_tradnl"/>
        </w:rPr>
      </w:pPr>
      <w:r w:rsidRPr="00FC2507">
        <w:rPr>
          <w:i/>
          <w:lang w:val="es-ES_tradnl"/>
        </w:rPr>
        <w:tab/>
      </w:r>
      <w:r w:rsidRPr="00FC2507">
        <w:rPr>
          <w:i/>
          <w:lang w:val="es-ES_tradnl"/>
        </w:rPr>
        <w:tab/>
      </w:r>
      <w:r w:rsidRPr="00B33172">
        <w:rPr>
          <w:iCs/>
          <w:lang w:val="ru-RU"/>
        </w:rPr>
        <w:sym w:font="Symbol" w:char="F06A"/>
      </w:r>
      <w:proofErr w:type="gramStart"/>
      <w:r w:rsidRPr="00FC2507">
        <w:rPr>
          <w:i/>
          <w:iCs/>
          <w:vertAlign w:val="subscript"/>
          <w:lang w:val="es-ES_tradnl"/>
        </w:rPr>
        <w:t>r</w:t>
      </w:r>
      <w:proofErr w:type="gramEnd"/>
      <w:r w:rsidRPr="00FC2507">
        <w:rPr>
          <w:lang w:val="es-ES_tradnl"/>
        </w:rPr>
        <w:t> </w:t>
      </w:r>
      <w:r w:rsidRPr="00B33172">
        <w:rPr>
          <w:rFonts w:ascii="Symbol" w:hAnsi="Symbol"/>
          <w:lang w:val="ru-RU"/>
        </w:rPr>
        <w:t></w:t>
      </w:r>
      <w:r w:rsidRPr="00FC2507">
        <w:rPr>
          <w:lang w:val="es-ES_tradnl"/>
        </w:rPr>
        <w:t> 39,8</w:t>
      </w:r>
      <w:r w:rsidRPr="00B33172">
        <w:rPr>
          <w:position w:val="-28"/>
          <w:lang w:val="ru-RU"/>
        </w:rPr>
        <w:object w:dxaOrig="800" w:dyaOrig="740">
          <v:shape id="_x0000_i1038" type="#_x0000_t75" style="width:36.3pt;height:33.8pt;mso-position-horizontal:absolute" o:ole="">
            <v:imagedata r:id="rId39" o:title=""/>
          </v:shape>
          <o:OLEObject Type="Embed" ProgID="Equation.3" ShapeID="_x0000_i1038" DrawAspect="Content" ObjectID="_1474361668" r:id="rId40"/>
        </w:object>
      </w:r>
      <w:r w:rsidR="00D54D92" w:rsidRPr="00FC2507">
        <w:rPr>
          <w:lang w:val="es-ES_tradnl"/>
        </w:rPr>
        <w:t>           </w:t>
      </w:r>
      <w:r w:rsidRPr="00B33172">
        <w:rPr>
          <w:lang w:val="ru-RU"/>
        </w:rPr>
        <w:t>градусы</w:t>
      </w:r>
      <w:r w:rsidRPr="00FC2507">
        <w:rPr>
          <w:lang w:val="es-ES_tradnl"/>
        </w:rPr>
        <w:tab/>
        <w:t>(</w:t>
      </w:r>
      <w:proofErr w:type="spellStart"/>
      <w:r w:rsidRPr="00FC2507">
        <w:rPr>
          <w:lang w:val="es-ES_tradnl"/>
        </w:rPr>
        <w:t>4b</w:t>
      </w:r>
      <w:proofErr w:type="spellEnd"/>
      <w:r w:rsidRPr="00FC2507">
        <w:rPr>
          <w:lang w:val="es-ES_tradnl"/>
        </w:rPr>
        <w:t>)</w:t>
      </w:r>
    </w:p>
    <w:p w:rsidR="00EA3AC5" w:rsidRPr="00B33172" w:rsidRDefault="00EA3AC5" w:rsidP="00D54D92">
      <w:pPr>
        <w:pStyle w:val="Equation"/>
        <w:rPr>
          <w:lang w:val="ru-RU"/>
        </w:rPr>
      </w:pPr>
      <w:r w:rsidRPr="00FC2507">
        <w:rPr>
          <w:i/>
          <w:lang w:val="es-ES_tradnl"/>
        </w:rPr>
        <w:tab/>
      </w:r>
      <w:r w:rsidRPr="00FC2507">
        <w:rPr>
          <w:iCs/>
          <w:lang w:val="es-ES_tradnl"/>
        </w:rPr>
        <w:tab/>
      </w:r>
      <w:proofErr w:type="gramStart"/>
      <w:r w:rsidRPr="00FC2507">
        <w:rPr>
          <w:i/>
          <w:lang w:val="es-ES_tradnl"/>
        </w:rPr>
        <w:t>F</w:t>
      </w:r>
      <w:r w:rsidRPr="00FC2507">
        <w:rPr>
          <w:iCs/>
          <w:lang w:val="es-ES_tradnl"/>
        </w:rPr>
        <w:t>(</w:t>
      </w:r>
      <w:proofErr w:type="gramEnd"/>
      <w:r w:rsidRPr="00B33172">
        <w:rPr>
          <w:iCs/>
          <w:lang w:val="ru-RU"/>
        </w:rPr>
        <w:sym w:font="Symbol" w:char="F06A"/>
      </w:r>
      <w:r w:rsidRPr="00FC2507">
        <w:rPr>
          <w:iCs/>
          <w:lang w:val="es-ES_tradnl"/>
        </w:rPr>
        <w:t>)</w:t>
      </w:r>
      <w:r w:rsidRPr="00FC2507">
        <w:rPr>
          <w:i/>
          <w:lang w:val="es-ES_tradnl"/>
        </w:rPr>
        <w:t> </w:t>
      </w:r>
      <w:r w:rsidRPr="00B33172">
        <w:rPr>
          <w:rFonts w:ascii="Symbol" w:hAnsi="Symbol"/>
          <w:iCs/>
          <w:lang w:val="ru-RU"/>
        </w:rPr>
        <w:t></w:t>
      </w:r>
      <w:r w:rsidRPr="00FC2507">
        <w:rPr>
          <w:i/>
          <w:lang w:val="es-ES_tradnl"/>
        </w:rPr>
        <w:t> </w:t>
      </w:r>
      <w:r w:rsidRPr="00FC2507">
        <w:rPr>
          <w:lang w:val="es-ES_tradnl"/>
        </w:rPr>
        <w:t xml:space="preserve">10 log </w:t>
      </w:r>
      <w:r w:rsidRPr="00B33172">
        <w:rPr>
          <w:position w:val="-34"/>
          <w:lang w:val="ru-RU"/>
        </w:rPr>
        <w:object w:dxaOrig="2400" w:dyaOrig="800">
          <v:shape id="_x0000_i1039" type="#_x0000_t75" style="width:109.55pt;height:36.95pt" o:ole="">
            <v:imagedata r:id="rId41" o:title=""/>
          </v:shape>
          <o:OLEObject Type="Embed" ProgID="Equation.3" ShapeID="_x0000_i1039" DrawAspect="Content" ObjectID="_1474361669" r:id="rId42"/>
        </w:object>
      </w:r>
      <w:r w:rsidR="00D54D92" w:rsidRPr="00FC2507">
        <w:rPr>
          <w:lang w:val="es-ES_tradnl"/>
        </w:rPr>
        <w:t>           </w:t>
      </w:r>
      <w:r w:rsidRPr="00B33172">
        <w:rPr>
          <w:lang w:val="ru-RU"/>
        </w:rPr>
        <w:t>дБ</w:t>
      </w:r>
      <w:r w:rsidRPr="00FC2507">
        <w:rPr>
          <w:lang w:val="es-ES_tradnl"/>
        </w:rPr>
        <w:t>.</w:t>
      </w:r>
      <w:r w:rsidRPr="00FC2507">
        <w:rPr>
          <w:lang w:val="es-ES_tradnl"/>
        </w:rPr>
        <w:tab/>
      </w:r>
      <w:r w:rsidRPr="00B33172">
        <w:rPr>
          <w:lang w:val="ru-RU"/>
        </w:rPr>
        <w:t>(</w:t>
      </w:r>
      <w:proofErr w:type="spellStart"/>
      <w:r w:rsidRPr="00B33172">
        <w:rPr>
          <w:lang w:val="ru-RU"/>
        </w:rPr>
        <w:t>4c</w:t>
      </w:r>
      <w:proofErr w:type="spellEnd"/>
      <w:r w:rsidRPr="00B33172">
        <w:rPr>
          <w:lang w:val="ru-RU"/>
        </w:rPr>
        <w:t>)</w:t>
      </w:r>
    </w:p>
    <w:p w:rsidR="00EA3AC5" w:rsidRPr="00B33172" w:rsidRDefault="00EA3AC5" w:rsidP="00EA3AC5">
      <w:pPr>
        <w:rPr>
          <w:lang w:val="ru-RU"/>
        </w:rPr>
      </w:pPr>
      <w:r w:rsidRPr="00B33172">
        <w:rPr>
          <w:lang w:val="ru-RU"/>
        </w:rPr>
        <w:t>И вновь следует отметить, что аргумент синусоидальной функции в уравнении (</w:t>
      </w:r>
      <w:proofErr w:type="spellStart"/>
      <w:r w:rsidRPr="00B33172">
        <w:rPr>
          <w:lang w:val="ru-RU"/>
        </w:rPr>
        <w:t>4c</w:t>
      </w:r>
      <w:proofErr w:type="spellEnd"/>
      <w:r w:rsidRPr="00B33172">
        <w:rPr>
          <w:lang w:val="ru-RU"/>
        </w:rPr>
        <w:t xml:space="preserve">) выражен в радианах, а </w:t>
      </w:r>
      <w:proofErr w:type="gramStart"/>
      <w:r w:rsidRPr="00B33172">
        <w:rPr>
          <w:i/>
          <w:lang w:val="ru-RU"/>
        </w:rPr>
        <w:t>F</w:t>
      </w:r>
      <w:r w:rsidRPr="00B33172">
        <w:rPr>
          <w:iCs/>
          <w:lang w:val="ru-RU"/>
        </w:rPr>
        <w:t>(</w:t>
      </w:r>
      <w:proofErr w:type="gramEnd"/>
      <w:r w:rsidRPr="00B33172">
        <w:rPr>
          <w:iCs/>
          <w:lang w:val="ru-RU"/>
        </w:rPr>
        <w:sym w:font="Symbol" w:char="F06A"/>
      </w:r>
      <w:r w:rsidRPr="00B33172">
        <w:rPr>
          <w:iCs/>
          <w:lang w:val="ru-RU"/>
        </w:rPr>
        <w:t xml:space="preserve">) </w:t>
      </w:r>
      <w:r w:rsidRPr="00B33172">
        <w:rPr>
          <w:lang w:val="ru-RU"/>
        </w:rPr>
        <w:t xml:space="preserve">принимает близкое к нулю или отрицательное значение. </w:t>
      </w:r>
      <w:proofErr w:type="gramStart"/>
      <w:r w:rsidRPr="00B33172">
        <w:rPr>
          <w:i/>
          <w:lang w:val="ru-RU"/>
        </w:rPr>
        <w:t>F</w:t>
      </w:r>
      <w:r w:rsidRPr="00B33172">
        <w:rPr>
          <w:iCs/>
          <w:lang w:val="ru-RU"/>
        </w:rPr>
        <w:t>(</w:t>
      </w:r>
      <w:proofErr w:type="gramEnd"/>
      <w:r w:rsidRPr="00B33172">
        <w:rPr>
          <w:iCs/>
          <w:lang w:val="ru-RU"/>
        </w:rPr>
        <w:sym w:font="Symbol" w:char="F06A"/>
      </w:r>
      <w:r w:rsidRPr="00B33172">
        <w:rPr>
          <w:iCs/>
          <w:lang w:val="ru-RU"/>
        </w:rPr>
        <w:t>)</w:t>
      </w:r>
      <w:r w:rsidRPr="00B33172">
        <w:rPr>
          <w:lang w:val="ru-RU"/>
        </w:rPr>
        <w:t xml:space="preserve"> = 0 соответствует максимумам боковых лепестков. Параметр 0,1 введен в уравнении </w:t>
      </w:r>
      <w:r w:rsidR="008347A7">
        <w:rPr>
          <w:lang w:val="ru-RU"/>
        </w:rPr>
        <w:t>(</w:t>
      </w:r>
      <w:proofErr w:type="spellStart"/>
      <w:r w:rsidR="008347A7">
        <w:rPr>
          <w:lang w:val="ru-RU"/>
        </w:rPr>
        <w:t>4c</w:t>
      </w:r>
      <w:proofErr w:type="spellEnd"/>
      <w:r w:rsidR="008347A7">
        <w:rPr>
          <w:lang w:val="ru-RU"/>
        </w:rPr>
        <w:t>) по той же причине, что</w:t>
      </w:r>
      <w:r w:rsidR="008347A7">
        <w:rPr>
          <w:lang w:val="en-US"/>
        </w:rPr>
        <w:t> </w:t>
      </w:r>
      <w:r w:rsidRPr="00B33172">
        <w:rPr>
          <w:lang w:val="ru-RU"/>
        </w:rPr>
        <w:t>и в уравнении (</w:t>
      </w:r>
      <w:proofErr w:type="spellStart"/>
      <w:r w:rsidRPr="00B33172">
        <w:rPr>
          <w:lang w:val="ru-RU"/>
        </w:rPr>
        <w:t>2c</w:t>
      </w:r>
      <w:proofErr w:type="spellEnd"/>
      <w:r w:rsidRPr="00B33172">
        <w:rPr>
          <w:lang w:val="ru-RU"/>
        </w:rPr>
        <w:t>).</w:t>
      </w:r>
    </w:p>
    <w:p w:rsidR="00EA3AC5" w:rsidRPr="00B33172" w:rsidRDefault="00EA3AC5" w:rsidP="00EA3AC5">
      <w:pPr>
        <w:pStyle w:val="Heading1"/>
        <w:rPr>
          <w:lang w:val="ru-RU"/>
        </w:rPr>
      </w:pPr>
      <w:r w:rsidRPr="00B33172">
        <w:rPr>
          <w:lang w:val="ru-RU"/>
        </w:rPr>
        <w:t>4</w:t>
      </w:r>
      <w:r w:rsidRPr="00B33172">
        <w:rPr>
          <w:lang w:val="ru-RU"/>
        </w:rPr>
        <w:tab/>
        <w:t>Вывод</w:t>
      </w:r>
    </w:p>
    <w:p w:rsidR="00EA3AC5" w:rsidRPr="00B33172" w:rsidRDefault="00EA3AC5" w:rsidP="0020298A">
      <w:pPr>
        <w:rPr>
          <w:lang w:val="ru-RU"/>
        </w:rPr>
      </w:pPr>
      <w:r w:rsidRPr="00B33172">
        <w:rPr>
          <w:lang w:val="ru-RU"/>
        </w:rPr>
        <w:t>Уравнения (</w:t>
      </w:r>
      <w:proofErr w:type="spellStart"/>
      <w:r w:rsidRPr="00B33172">
        <w:rPr>
          <w:lang w:val="ru-RU"/>
        </w:rPr>
        <w:t>1</w:t>
      </w:r>
      <w:proofErr w:type="gramStart"/>
      <w:r w:rsidRPr="00B33172">
        <w:rPr>
          <w:lang w:val="ru-RU"/>
        </w:rPr>
        <w:t>a</w:t>
      </w:r>
      <w:proofErr w:type="spellEnd"/>
      <w:r w:rsidRPr="00B33172">
        <w:rPr>
          <w:lang w:val="ru-RU"/>
        </w:rPr>
        <w:t>)–</w:t>
      </w:r>
      <w:proofErr w:type="gramEnd"/>
      <w:r w:rsidRPr="00B33172">
        <w:rPr>
          <w:lang w:val="ru-RU"/>
        </w:rPr>
        <w:t>(</w:t>
      </w:r>
      <w:proofErr w:type="spellStart"/>
      <w:r w:rsidRPr="00B33172">
        <w:rPr>
          <w:lang w:val="ru-RU"/>
        </w:rPr>
        <w:t>1e</w:t>
      </w:r>
      <w:proofErr w:type="spellEnd"/>
      <w:r w:rsidRPr="00B33172">
        <w:rPr>
          <w:lang w:val="ru-RU"/>
        </w:rPr>
        <w:t>) (вместе с уравнениями (</w:t>
      </w:r>
      <w:proofErr w:type="spellStart"/>
      <w:r w:rsidRPr="00B33172">
        <w:rPr>
          <w:lang w:val="ru-RU"/>
        </w:rPr>
        <w:t>2a</w:t>
      </w:r>
      <w:proofErr w:type="spellEnd"/>
      <w:r w:rsidRPr="00B33172">
        <w:rPr>
          <w:lang w:val="ru-RU"/>
        </w:rPr>
        <w:t>)–(</w:t>
      </w:r>
      <w:proofErr w:type="spellStart"/>
      <w:r w:rsidRPr="00B33172">
        <w:rPr>
          <w:lang w:val="ru-RU"/>
        </w:rPr>
        <w:t>2c</w:t>
      </w:r>
      <w:proofErr w:type="spellEnd"/>
      <w:r w:rsidRPr="00B33172">
        <w:rPr>
          <w:lang w:val="ru-RU"/>
        </w:rPr>
        <w:t>)) и уравнения (</w:t>
      </w:r>
      <w:proofErr w:type="spellStart"/>
      <w:r w:rsidRPr="00B33172">
        <w:rPr>
          <w:lang w:val="ru-RU"/>
        </w:rPr>
        <w:t>3a</w:t>
      </w:r>
      <w:proofErr w:type="spellEnd"/>
      <w:r w:rsidRPr="00B33172">
        <w:rPr>
          <w:lang w:val="ru-RU"/>
        </w:rPr>
        <w:t>)–(</w:t>
      </w:r>
      <w:proofErr w:type="spellStart"/>
      <w:r w:rsidRPr="00B33172">
        <w:rPr>
          <w:lang w:val="ru-RU"/>
        </w:rPr>
        <w:t>3e</w:t>
      </w:r>
      <w:proofErr w:type="spellEnd"/>
      <w:r w:rsidRPr="00B33172">
        <w:rPr>
          <w:lang w:val="ru-RU"/>
        </w:rPr>
        <w:t>) (вместе с уравнениями (</w:t>
      </w:r>
      <w:proofErr w:type="spellStart"/>
      <w:r w:rsidRPr="00B33172">
        <w:rPr>
          <w:lang w:val="ru-RU"/>
        </w:rPr>
        <w:t>4a</w:t>
      </w:r>
      <w:proofErr w:type="spellEnd"/>
      <w:r w:rsidRPr="00B33172">
        <w:rPr>
          <w:lang w:val="ru-RU"/>
        </w:rPr>
        <w:t>)–(</w:t>
      </w:r>
      <w:proofErr w:type="spellStart"/>
      <w:r w:rsidRPr="00B33172">
        <w:rPr>
          <w:lang w:val="ru-RU"/>
        </w:rPr>
        <w:t>4c</w:t>
      </w:r>
      <w:proofErr w:type="spellEnd"/>
      <w:r w:rsidRPr="00B33172">
        <w:rPr>
          <w:lang w:val="ru-RU"/>
        </w:rPr>
        <w:t>)) предварительно представлены в качестве математических моделей обобщенных диаграмм направленности излучения антенн систем связи пункта с пунктом фиксированной службы, предназначенных для использования при статистической оценке помех.</w:t>
      </w:r>
    </w:p>
    <w:p w:rsidR="00EA3AC5" w:rsidRPr="00B33172" w:rsidRDefault="00EA3AC5" w:rsidP="00EA3AC5">
      <w:pPr>
        <w:rPr>
          <w:szCs w:val="22"/>
          <w:lang w:val="ru-RU"/>
        </w:rPr>
      </w:pPr>
      <w:r w:rsidRPr="00B33172">
        <w:rPr>
          <w:szCs w:val="22"/>
          <w:lang w:val="ru-RU"/>
        </w:rPr>
        <w:br w:type="page"/>
      </w:r>
    </w:p>
    <w:p w:rsidR="00EA3AC5" w:rsidRPr="00B33172" w:rsidRDefault="00EA3AC5" w:rsidP="00EA3AC5">
      <w:pPr>
        <w:pStyle w:val="AnnexNoTitle"/>
        <w:rPr>
          <w:lang w:val="ru-RU"/>
        </w:rPr>
      </w:pPr>
      <w:r w:rsidRPr="00B33172">
        <w:rPr>
          <w:lang w:val="ru-RU"/>
        </w:rPr>
        <w:lastRenderedPageBreak/>
        <w:t>Приложение 2</w:t>
      </w:r>
      <w:r w:rsidRPr="00B33172">
        <w:rPr>
          <w:lang w:val="ru-RU"/>
        </w:rPr>
        <w:br/>
      </w:r>
      <w:r w:rsidRPr="00B33172">
        <w:rPr>
          <w:lang w:val="ru-RU"/>
        </w:rPr>
        <w:br/>
        <w:t xml:space="preserve">Получение </w:t>
      </w:r>
      <w:proofErr w:type="spellStart"/>
      <w:r w:rsidRPr="00846956">
        <w:rPr>
          <w:i/>
          <w:iCs/>
          <w:lang w:val="ru-RU"/>
        </w:rPr>
        <w:t>G</w:t>
      </w:r>
      <w:r w:rsidRPr="00846956">
        <w:rPr>
          <w:i/>
          <w:iCs/>
          <w:vertAlign w:val="subscript"/>
          <w:lang w:val="ru-RU"/>
        </w:rPr>
        <w:t>eff</w:t>
      </w:r>
      <w:proofErr w:type="spellEnd"/>
      <w:r w:rsidRPr="00B33172">
        <w:rPr>
          <w:lang w:val="ru-RU"/>
        </w:rPr>
        <w:t xml:space="preserve"> (</w:t>
      </w:r>
      <w:r w:rsidRPr="00B33172">
        <w:rPr>
          <w:lang w:val="ru-RU"/>
        </w:rPr>
        <w:sym w:font="Symbol" w:char="F06A"/>
      </w:r>
      <w:r w:rsidRPr="00B33172">
        <w:rPr>
          <w:lang w:val="ru-RU"/>
        </w:rPr>
        <w:t xml:space="preserve">), указанного в Примечании 7 относительно выигрыша от поляризации при взаимодействии систем с линейной поляризацией </w:t>
      </w:r>
      <w:r w:rsidR="0020298A" w:rsidRPr="00B33172">
        <w:rPr>
          <w:lang w:val="ru-RU"/>
        </w:rPr>
        <w:br/>
      </w:r>
      <w:r w:rsidRPr="00B33172">
        <w:rPr>
          <w:lang w:val="ru-RU"/>
        </w:rPr>
        <w:t>и систем с круговой поляризацией</w:t>
      </w:r>
    </w:p>
    <w:p w:rsidR="00EA3AC5" w:rsidRPr="00B33172" w:rsidRDefault="00EA3AC5" w:rsidP="00EA3AC5">
      <w:pPr>
        <w:pStyle w:val="Heading1"/>
        <w:rPr>
          <w:lang w:val="ru-RU"/>
        </w:rPr>
      </w:pPr>
      <w:r w:rsidRPr="00B33172">
        <w:rPr>
          <w:lang w:val="ru-RU"/>
        </w:rPr>
        <w:t>1</w:t>
      </w:r>
      <w:r w:rsidRPr="00B33172">
        <w:rPr>
          <w:lang w:val="ru-RU"/>
        </w:rPr>
        <w:tab/>
        <w:t>Введение</w:t>
      </w:r>
    </w:p>
    <w:p w:rsidR="00EA3AC5" w:rsidRPr="00B33172" w:rsidRDefault="00EA3AC5" w:rsidP="008347A7">
      <w:pPr>
        <w:rPr>
          <w:lang w:val="ru-RU" w:eastAsia="ja-JP"/>
        </w:rPr>
      </w:pPr>
      <w:r w:rsidRPr="00B33172">
        <w:rPr>
          <w:lang w:val="ru-RU"/>
        </w:rPr>
        <w:t>В антеннах радиорелейных станций обычно используется линейная поляризация</w:t>
      </w:r>
      <w:r w:rsidR="008347A7" w:rsidRPr="008347A7">
        <w:rPr>
          <w:lang w:val="ru-RU"/>
        </w:rPr>
        <w:t>.</w:t>
      </w:r>
      <w:r w:rsidRPr="00B33172">
        <w:rPr>
          <w:lang w:val="ru-RU"/>
        </w:rPr>
        <w:t xml:space="preserve"> Следовательно, при поступлении помехи от системы, использующей круговую поляризацию, в антенны радиорелейных станций важно оценить потери рассогласования между круговой и линейной поляризацией или выигрыш от поляризации при взаимодействии систем с линейной поляризацией и систем с круговой поляризацией. В идеальном случае потери рассогласования между круговой и линейной поляризацией составят 3 дБ</w:t>
      </w:r>
      <w:r w:rsidRPr="00B33172">
        <w:rPr>
          <w:lang w:val="ru-RU" w:eastAsia="ja-JP"/>
        </w:rPr>
        <w:t>. В реальных системах будет достигнута несколько меньшая поляризационная развязка, чем в идеальной ситуации.</w:t>
      </w:r>
    </w:p>
    <w:p w:rsidR="00EA3AC5" w:rsidRPr="00B33172" w:rsidRDefault="00EA3AC5" w:rsidP="0020298A">
      <w:pPr>
        <w:rPr>
          <w:lang w:val="ru-RU" w:eastAsia="ja-JP"/>
        </w:rPr>
      </w:pPr>
      <w:r w:rsidRPr="00B33172">
        <w:rPr>
          <w:lang w:val="ru-RU" w:eastAsia="ja-JP"/>
        </w:rPr>
        <w:t>В настоящем Приложении рассматривается получение значения потерь рассогласования между круговой и линейной поляризацией в практических случаях.</w:t>
      </w:r>
    </w:p>
    <w:p w:rsidR="00EA3AC5" w:rsidRPr="00B33172" w:rsidRDefault="00EA3AC5" w:rsidP="00EA3AC5">
      <w:pPr>
        <w:pStyle w:val="Heading1"/>
        <w:rPr>
          <w:lang w:val="ru-RU"/>
        </w:rPr>
      </w:pPr>
      <w:r w:rsidRPr="00B33172">
        <w:rPr>
          <w:lang w:val="ru-RU"/>
        </w:rPr>
        <w:t>2</w:t>
      </w:r>
      <w:r w:rsidRPr="00B33172">
        <w:rPr>
          <w:lang w:val="ru-RU"/>
        </w:rPr>
        <w:tab/>
        <w:t>Уравнение потерь на поляризацию в неидеальных антеннах</w:t>
      </w:r>
    </w:p>
    <w:p w:rsidR="00EA3AC5" w:rsidRPr="00B33172" w:rsidRDefault="00EA3AC5" w:rsidP="0020298A">
      <w:pPr>
        <w:rPr>
          <w:lang w:val="ru-RU" w:eastAsia="ja-JP"/>
        </w:rPr>
      </w:pPr>
      <w:r w:rsidRPr="00B33172">
        <w:rPr>
          <w:lang w:val="ru-RU" w:eastAsia="ja-JP"/>
        </w:rPr>
        <w:t>В неидеальных антеннах потери на поляризацию обычно задаются следующим выражением:</w:t>
      </w:r>
    </w:p>
    <w:p w:rsidR="00EA3AC5" w:rsidRPr="00B33172" w:rsidRDefault="00EA3AC5" w:rsidP="00EA3AC5">
      <w:pPr>
        <w:pStyle w:val="Equation"/>
        <w:jc w:val="center"/>
        <w:rPr>
          <w:lang w:val="ru-RU"/>
        </w:rPr>
      </w:pPr>
      <w:r w:rsidRPr="00B33172">
        <w:rPr>
          <w:position w:val="-34"/>
          <w:lang w:val="ru-RU"/>
        </w:rPr>
        <w:object w:dxaOrig="4700" w:dyaOrig="800">
          <v:shape id="_x0000_i1040" type="#_x0000_t75" style="width:221.65pt;height:36.95pt" o:ole="">
            <v:imagedata r:id="rId43" o:title=""/>
          </v:shape>
          <o:OLEObject Type="Embed" ProgID="Equation.3" ShapeID="_x0000_i1040" DrawAspect="Content" ObjectID="_1474361670" r:id="rId44"/>
        </w:object>
      </w:r>
      <w:r w:rsidRPr="00B33172">
        <w:rPr>
          <w:lang w:val="ru-RU"/>
        </w:rPr>
        <w:t>,</w:t>
      </w:r>
    </w:p>
    <w:p w:rsidR="00EA3AC5" w:rsidRPr="00B33172" w:rsidRDefault="00EA3AC5" w:rsidP="00EA3AC5">
      <w:pPr>
        <w:rPr>
          <w:lang w:val="ru-RU" w:eastAsia="ja-JP"/>
        </w:rPr>
      </w:pPr>
      <w:r w:rsidRPr="00B33172">
        <w:rPr>
          <w:lang w:val="ru-RU" w:eastAsia="ja-JP"/>
        </w:rPr>
        <w:t>где:</w:t>
      </w:r>
    </w:p>
    <w:p w:rsidR="00EA3AC5" w:rsidRPr="00B33172" w:rsidRDefault="00EA3AC5" w:rsidP="00331A66">
      <w:pPr>
        <w:pStyle w:val="Equationlegend"/>
        <w:rPr>
          <w:lang w:val="ru-RU"/>
        </w:rPr>
      </w:pPr>
      <w:r w:rsidRPr="00B33172">
        <w:rPr>
          <w:lang w:val="ru-RU"/>
        </w:rPr>
        <w:tab/>
      </w:r>
      <w:r w:rsidRPr="00B33172">
        <w:rPr>
          <w:lang w:val="ru-RU"/>
        </w:rPr>
        <w:tab/>
      </w:r>
      <w:proofErr w:type="spellStart"/>
      <w:proofErr w:type="gramStart"/>
      <w:r w:rsidRPr="00331A66">
        <w:rPr>
          <w:i/>
          <w:iCs/>
          <w:lang w:val="ru-RU"/>
        </w:rPr>
        <w:t>L</w:t>
      </w:r>
      <w:r w:rsidRPr="00331A66">
        <w:rPr>
          <w:i/>
          <w:iCs/>
          <w:vertAlign w:val="subscript"/>
          <w:lang w:val="ru-RU"/>
        </w:rPr>
        <w:t>p</w:t>
      </w:r>
      <w:proofErr w:type="spellEnd"/>
      <w:r w:rsidRPr="00B33172">
        <w:rPr>
          <w:lang w:val="ru-RU"/>
        </w:rPr>
        <w:t>:</w:t>
      </w:r>
      <w:r w:rsidRPr="00B33172">
        <w:rPr>
          <w:lang w:val="ru-RU"/>
        </w:rPr>
        <w:tab/>
      </w:r>
      <w:proofErr w:type="gramEnd"/>
      <w:r w:rsidRPr="00B33172">
        <w:rPr>
          <w:lang w:val="ru-RU"/>
        </w:rPr>
        <w:t>потери на поляризацию;</w:t>
      </w:r>
    </w:p>
    <w:p w:rsidR="00EA3AC5" w:rsidRPr="00B33172" w:rsidRDefault="00EA3AC5" w:rsidP="00331A66">
      <w:pPr>
        <w:pStyle w:val="Equationlegend"/>
        <w:rPr>
          <w:lang w:val="ru-RU"/>
        </w:rPr>
      </w:pPr>
      <w:r w:rsidRPr="00B33172">
        <w:rPr>
          <w:lang w:val="ru-RU"/>
        </w:rPr>
        <w:tab/>
      </w:r>
      <w:r w:rsidRPr="00B33172">
        <w:rPr>
          <w:lang w:val="ru-RU"/>
        </w:rPr>
        <w:tab/>
      </w:r>
      <w:proofErr w:type="spellStart"/>
      <w:r w:rsidRPr="00B33172">
        <w:rPr>
          <w:i/>
          <w:iCs/>
          <w:lang w:val="ru-RU"/>
        </w:rPr>
        <w:t>r</w:t>
      </w:r>
      <w:r w:rsidRPr="00B33172">
        <w:rPr>
          <w:i/>
          <w:iCs/>
          <w:vertAlign w:val="subscript"/>
          <w:lang w:val="ru-RU"/>
        </w:rPr>
        <w:t>w</w:t>
      </w:r>
      <w:proofErr w:type="spellEnd"/>
      <w:r w:rsidRPr="00B33172">
        <w:rPr>
          <w:lang w:val="ru-RU"/>
        </w:rPr>
        <w:t xml:space="preserve">: </w:t>
      </w:r>
      <w:r w:rsidRPr="00B33172">
        <w:rPr>
          <w:lang w:val="ru-RU"/>
        </w:rPr>
        <w:tab/>
        <w:t>коэффициент эллиптичности радиоволны по напряжению;</w:t>
      </w:r>
    </w:p>
    <w:p w:rsidR="00EA3AC5" w:rsidRPr="00B33172" w:rsidRDefault="00EA3AC5" w:rsidP="00331A66">
      <w:pPr>
        <w:pStyle w:val="Equationlegend"/>
        <w:rPr>
          <w:lang w:val="ru-RU"/>
        </w:rPr>
      </w:pPr>
      <w:r w:rsidRPr="00B33172">
        <w:rPr>
          <w:lang w:val="ru-RU"/>
        </w:rPr>
        <w:tab/>
      </w:r>
      <w:r w:rsidRPr="00B33172">
        <w:rPr>
          <w:lang w:val="ru-RU"/>
        </w:rPr>
        <w:tab/>
      </w:r>
      <w:proofErr w:type="spellStart"/>
      <w:r w:rsidRPr="00B33172">
        <w:rPr>
          <w:i/>
          <w:iCs/>
          <w:lang w:val="ru-RU"/>
        </w:rPr>
        <w:t>r</w:t>
      </w:r>
      <w:r w:rsidRPr="00B33172">
        <w:rPr>
          <w:i/>
          <w:iCs/>
          <w:vertAlign w:val="subscript"/>
          <w:lang w:val="ru-RU"/>
        </w:rPr>
        <w:t>a</w:t>
      </w:r>
      <w:proofErr w:type="spellEnd"/>
      <w:r w:rsidRPr="00B33172">
        <w:rPr>
          <w:lang w:val="ru-RU"/>
        </w:rPr>
        <w:t xml:space="preserve">: </w:t>
      </w:r>
      <w:r w:rsidRPr="00B33172">
        <w:rPr>
          <w:lang w:val="ru-RU"/>
        </w:rPr>
        <w:tab/>
        <w:t>коэффициент эллиптичности антенны по напряжению;</w:t>
      </w:r>
    </w:p>
    <w:p w:rsidR="00EA3AC5" w:rsidRPr="00B33172" w:rsidRDefault="00EA3AC5" w:rsidP="00331A66">
      <w:pPr>
        <w:pStyle w:val="Equationlegend"/>
        <w:ind w:left="2892" w:hanging="2892"/>
        <w:rPr>
          <w:lang w:val="ru-RU" w:eastAsia="ja-JP"/>
        </w:rPr>
      </w:pPr>
      <w:r w:rsidRPr="00B33172">
        <w:rPr>
          <w:lang w:val="ru-RU"/>
        </w:rPr>
        <w:tab/>
      </w:r>
      <w:r w:rsidRPr="00B33172">
        <w:rPr>
          <w:lang w:val="ru-RU"/>
        </w:rPr>
        <w:tab/>
      </w:r>
      <w:proofErr w:type="spellStart"/>
      <w:r w:rsidRPr="00B33172">
        <w:rPr>
          <w:lang w:val="ru-RU"/>
        </w:rPr>
        <w:t>Δτ</w:t>
      </w:r>
      <w:proofErr w:type="spellEnd"/>
      <w:r w:rsidRPr="00B33172">
        <w:rPr>
          <w:lang w:val="ru-RU"/>
        </w:rPr>
        <w:t xml:space="preserve">: </w:t>
      </w:r>
      <w:r w:rsidRPr="00B33172">
        <w:rPr>
          <w:lang w:val="ru-RU"/>
        </w:rPr>
        <w:tab/>
        <w:t xml:space="preserve">угол между углом наклона эллипса поляризации антенны и углом наклона эллипса </w:t>
      </w:r>
      <w:proofErr w:type="gramStart"/>
      <w:r w:rsidRPr="00B33172">
        <w:rPr>
          <w:lang w:val="ru-RU"/>
        </w:rPr>
        <w:t>поляризации</w:t>
      </w:r>
      <w:proofErr w:type="gramEnd"/>
      <w:r w:rsidRPr="00B33172">
        <w:rPr>
          <w:lang w:val="ru-RU"/>
        </w:rPr>
        <w:t xml:space="preserve"> падающей полны; оба угла отчитываются от горизонтальной плоскости на поверхности Земли. Для целей настоящего анализа предполагается, что </w:t>
      </w:r>
      <w:proofErr w:type="spellStart"/>
      <w:r w:rsidRPr="00B33172">
        <w:rPr>
          <w:lang w:val="ru-RU"/>
        </w:rPr>
        <w:t>Δτ</w:t>
      </w:r>
      <w:proofErr w:type="spellEnd"/>
      <w:r w:rsidRPr="00B33172">
        <w:rPr>
          <w:lang w:val="ru-RU"/>
        </w:rPr>
        <w:t> = 0, что является самым консервативным случаем</w:t>
      </w:r>
      <w:r w:rsidRPr="00B33172">
        <w:rPr>
          <w:lang w:val="ru-RU" w:eastAsia="ja-JP"/>
        </w:rPr>
        <w:t>.</w:t>
      </w:r>
    </w:p>
    <w:p w:rsidR="00EA3AC5" w:rsidRPr="00B33172" w:rsidRDefault="00EA3AC5" w:rsidP="0020298A">
      <w:pPr>
        <w:rPr>
          <w:lang w:val="ru-RU" w:eastAsia="ja-JP"/>
        </w:rPr>
      </w:pPr>
      <w:r w:rsidRPr="00B33172">
        <w:rPr>
          <w:lang w:val="ru-RU" w:eastAsia="ja-JP"/>
        </w:rPr>
        <w:t>Для антенны с круговой поляризацией коэффициент эллиптичности по напряжению, как правило, указывается в децибелах. Эти члены связаны соотношением</w:t>
      </w:r>
      <w:proofErr w:type="gramStart"/>
      <w:r w:rsidRPr="00B33172">
        <w:rPr>
          <w:lang w:val="ru-RU" w:eastAsia="ja-JP"/>
        </w:rPr>
        <w:t xml:space="preserve">: </w:t>
      </w:r>
      <w:r w:rsidR="00402F00" w:rsidRPr="00B33172">
        <w:rPr>
          <w:position w:val="-14"/>
          <w:lang w:val="ru-RU" w:eastAsia="ja-JP"/>
        </w:rPr>
        <w:object w:dxaOrig="1840" w:dyaOrig="400">
          <v:shape id="_x0000_i1041" type="#_x0000_t75" style="width:95.8pt;height:17.55pt" o:ole="">
            <v:imagedata r:id="rId45" o:title=""/>
          </v:shape>
          <o:OLEObject Type="Embed" ProgID="Equation.3" ShapeID="_x0000_i1041" DrawAspect="Content" ObjectID="_1474361671" r:id="rId46"/>
        </w:object>
      </w:r>
      <w:r w:rsidRPr="00B33172">
        <w:rPr>
          <w:lang w:val="ru-RU" w:eastAsia="ja-JP"/>
        </w:rPr>
        <w:t>.</w:t>
      </w:r>
      <w:proofErr w:type="gramEnd"/>
      <w:r w:rsidRPr="00B33172">
        <w:rPr>
          <w:lang w:val="ru-RU" w:eastAsia="ja-JP"/>
        </w:rPr>
        <w:t xml:space="preserve"> Для антенны с линейной поляризацией коэффициент эллиптичности в децибелах эквивалентен величине кросс</w:t>
      </w:r>
      <w:r w:rsidRPr="00B33172">
        <w:rPr>
          <w:lang w:val="ru-RU" w:eastAsia="ja-JP"/>
        </w:rPr>
        <w:noBreakHyphen/>
        <w:t>поляризационной развязки, определяемой из следующего соотношения</w:t>
      </w:r>
      <w:proofErr w:type="gramStart"/>
      <w:r w:rsidRPr="00B33172">
        <w:rPr>
          <w:lang w:val="ru-RU" w:eastAsia="ja-JP"/>
        </w:rPr>
        <w:t xml:space="preserve">: </w:t>
      </w:r>
      <w:r w:rsidR="00402F00" w:rsidRPr="00B33172">
        <w:rPr>
          <w:position w:val="-14"/>
          <w:lang w:val="ru-RU" w:eastAsia="ja-JP"/>
        </w:rPr>
        <w:object w:dxaOrig="2079" w:dyaOrig="400">
          <v:shape id="_x0000_i1042" type="#_x0000_t75" style="width:105.2pt;height:18.15pt" o:ole="">
            <v:imagedata r:id="rId47" o:title=""/>
          </v:shape>
          <o:OLEObject Type="Embed" ProgID="Equation.3" ShapeID="_x0000_i1042" DrawAspect="Content" ObjectID="_1474361672" r:id="rId48"/>
        </w:object>
      </w:r>
      <w:r w:rsidRPr="00B33172">
        <w:rPr>
          <w:lang w:val="ru-RU" w:eastAsia="ja-JP"/>
        </w:rPr>
        <w:t>.</w:t>
      </w:r>
      <w:proofErr w:type="gramEnd"/>
    </w:p>
    <w:p w:rsidR="00EA3AC5" w:rsidRPr="00B33172" w:rsidRDefault="00EA3AC5" w:rsidP="0020298A">
      <w:pPr>
        <w:rPr>
          <w:lang w:val="ru-RU" w:eastAsia="ja-JP"/>
        </w:rPr>
      </w:pPr>
      <w:r w:rsidRPr="00B33172">
        <w:rPr>
          <w:lang w:val="ru-RU" w:eastAsia="ja-JP"/>
        </w:rPr>
        <w:t xml:space="preserve">На приведенном ниже рисунке 1 показан график зависимости потерь на поляризацию, </w:t>
      </w:r>
      <w:proofErr w:type="spellStart"/>
      <w:r w:rsidRPr="00B33172">
        <w:rPr>
          <w:i/>
          <w:iCs/>
          <w:lang w:val="ru-RU" w:eastAsia="ja-JP"/>
        </w:rPr>
        <w:t>L</w:t>
      </w:r>
      <w:r w:rsidRPr="00B33172">
        <w:rPr>
          <w:i/>
          <w:iCs/>
          <w:vertAlign w:val="subscript"/>
          <w:lang w:val="ru-RU" w:eastAsia="ja-JP"/>
        </w:rPr>
        <w:t>p</w:t>
      </w:r>
      <w:proofErr w:type="spellEnd"/>
      <w:r w:rsidRPr="00B33172">
        <w:rPr>
          <w:lang w:val="ru-RU" w:eastAsia="ja-JP"/>
        </w:rPr>
        <w:t>, от кросс</w:t>
      </w:r>
      <w:r w:rsidRPr="00B33172">
        <w:rPr>
          <w:lang w:val="ru-RU" w:eastAsia="ja-JP"/>
        </w:rPr>
        <w:noBreakHyphen/>
        <w:t>поляризационной развязки (</w:t>
      </w:r>
      <w:proofErr w:type="spellStart"/>
      <w:r w:rsidRPr="00B33172">
        <w:rPr>
          <w:lang w:val="ru-RU" w:eastAsia="ja-JP"/>
        </w:rPr>
        <w:t>XPI</w:t>
      </w:r>
      <w:proofErr w:type="spellEnd"/>
      <w:r w:rsidRPr="00B33172">
        <w:rPr>
          <w:lang w:val="ru-RU" w:eastAsia="ja-JP"/>
        </w:rPr>
        <w:t xml:space="preserve">) для трех значений коэффициента эллиптичности антенны с круговой поляризацией, </w:t>
      </w:r>
      <w:r w:rsidRPr="00B33172">
        <w:rPr>
          <w:i/>
          <w:iCs/>
          <w:lang w:val="ru-RU" w:eastAsia="ja-JP"/>
        </w:rPr>
        <w:t>R</w:t>
      </w:r>
      <w:r w:rsidRPr="00B33172">
        <w:rPr>
          <w:lang w:val="ru-RU" w:eastAsia="ja-JP"/>
        </w:rPr>
        <w:t>. Данная кривая не зависит от частоты.</w:t>
      </w:r>
    </w:p>
    <w:p w:rsidR="00EA3AC5" w:rsidRPr="00B33172" w:rsidRDefault="00EA3AC5" w:rsidP="00EA3AC5">
      <w:pPr>
        <w:pStyle w:val="FigureNo"/>
        <w:rPr>
          <w:lang w:val="ru-RU"/>
        </w:rPr>
      </w:pPr>
      <w:r w:rsidRPr="00B33172">
        <w:rPr>
          <w:lang w:val="ru-RU"/>
        </w:rPr>
        <w:lastRenderedPageBreak/>
        <w:t>Рисунок 1</w:t>
      </w:r>
    </w:p>
    <w:p w:rsidR="00EA3AC5" w:rsidRPr="00B33172" w:rsidRDefault="00EA3AC5" w:rsidP="00EA3AC5">
      <w:pPr>
        <w:pStyle w:val="Figuretitle"/>
        <w:rPr>
          <w:lang w:val="ru-RU"/>
        </w:rPr>
      </w:pPr>
      <w:r w:rsidRPr="00B33172">
        <w:rPr>
          <w:lang w:val="ru-RU"/>
        </w:rPr>
        <w:t xml:space="preserve">Зависимость потерь на поляризацию от </w:t>
      </w:r>
      <w:proofErr w:type="spellStart"/>
      <w:r w:rsidRPr="00B33172">
        <w:rPr>
          <w:lang w:val="ru-RU"/>
        </w:rPr>
        <w:t>XPI</w:t>
      </w:r>
      <w:proofErr w:type="spellEnd"/>
      <w:r w:rsidRPr="00B33172">
        <w:rPr>
          <w:lang w:val="ru-RU"/>
        </w:rPr>
        <w:t xml:space="preserve"> для разных значений </w:t>
      </w:r>
      <w:r w:rsidRPr="00B33172">
        <w:rPr>
          <w:i/>
          <w:iCs/>
          <w:lang w:val="ru-RU"/>
        </w:rPr>
        <w:t>R</w:t>
      </w:r>
    </w:p>
    <w:p w:rsidR="00EA3AC5" w:rsidRPr="00B33172" w:rsidRDefault="00710BAE" w:rsidP="00EA3AC5">
      <w:pPr>
        <w:pStyle w:val="Figure"/>
        <w:rPr>
          <w:rFonts w:asciiTheme="majorBidi" w:hAnsiTheme="majorBidi" w:cstheme="majorBidi"/>
          <w:lang w:val="ru-RU" w:eastAsia="ja-JP"/>
        </w:rPr>
      </w:pPr>
      <w:r w:rsidRPr="00B33172">
        <w:rPr>
          <w:rFonts w:asciiTheme="majorBidi" w:hAnsiTheme="majorBidi" w:cstheme="majorBidi"/>
          <w:noProof/>
          <w:lang w:val="ru-RU" w:eastAsia="zh-CN"/>
        </w:rPr>
        <w:object w:dxaOrig="5498" w:dyaOrig="4786">
          <v:shape id="_x0000_i1043" type="#_x0000_t75" style="width:386.3pt;height:335.6pt" o:ole="">
            <v:imagedata r:id="rId49" o:title=""/>
          </v:shape>
          <o:OLEObject Type="Embed" ProgID="CorelDRAW.Graphic.14" ShapeID="_x0000_i1043" DrawAspect="Content" ObjectID="_1474361673" r:id="rId50"/>
        </w:object>
      </w:r>
    </w:p>
    <w:p w:rsidR="00EA3AC5" w:rsidRPr="00B33172" w:rsidRDefault="00EA3AC5" w:rsidP="0020298A">
      <w:pPr>
        <w:rPr>
          <w:lang w:val="ru-RU" w:eastAsia="ja-JP"/>
        </w:rPr>
      </w:pPr>
      <w:r w:rsidRPr="00B33172">
        <w:rPr>
          <w:lang w:val="ru-RU" w:eastAsia="ja-JP"/>
        </w:rPr>
        <w:t xml:space="preserve">Соответствующее значение </w:t>
      </w:r>
      <w:proofErr w:type="spellStart"/>
      <w:r w:rsidRPr="00B33172">
        <w:rPr>
          <w:i/>
          <w:iCs/>
          <w:lang w:val="ru-RU" w:eastAsia="ja-JP"/>
        </w:rPr>
        <w:t>L</w:t>
      </w:r>
      <w:r w:rsidRPr="00B33172">
        <w:rPr>
          <w:i/>
          <w:iCs/>
          <w:vertAlign w:val="subscript"/>
          <w:lang w:val="ru-RU" w:eastAsia="ja-JP"/>
        </w:rPr>
        <w:t>p</w:t>
      </w:r>
      <w:proofErr w:type="spellEnd"/>
      <w:r w:rsidRPr="00B33172">
        <w:rPr>
          <w:lang w:val="ru-RU" w:eastAsia="ja-JP"/>
        </w:rPr>
        <w:t xml:space="preserve"> будет зависеть от характеристик антенн с линейной и круговой поляризацией во всем диапазоне частот от 1 до 70 ГГц.</w:t>
      </w:r>
    </w:p>
    <w:p w:rsidR="00EA3AC5" w:rsidRPr="00B33172" w:rsidRDefault="00E15AD1" w:rsidP="00EA3AC5">
      <w:pPr>
        <w:pStyle w:val="Heading1"/>
        <w:rPr>
          <w:lang w:val="ru-RU"/>
        </w:rPr>
      </w:pPr>
      <w:r>
        <w:rPr>
          <w:lang w:val="ru-RU"/>
        </w:rPr>
        <w:t>3</w:t>
      </w:r>
      <w:r>
        <w:rPr>
          <w:lang w:val="ru-RU"/>
        </w:rPr>
        <w:tab/>
        <w:t xml:space="preserve">Примеры данных по </w:t>
      </w:r>
      <w:proofErr w:type="spellStart"/>
      <w:r>
        <w:rPr>
          <w:lang w:val="ru-RU"/>
        </w:rPr>
        <w:t>XPI</w:t>
      </w:r>
      <w:proofErr w:type="spellEnd"/>
    </w:p>
    <w:p w:rsidR="006D1501" w:rsidRPr="00B33172" w:rsidRDefault="00EA3AC5" w:rsidP="006D1501">
      <w:pPr>
        <w:rPr>
          <w:lang w:val="ru-RU" w:eastAsia="ja-JP"/>
        </w:rPr>
      </w:pPr>
      <w:r w:rsidRPr="00B33172">
        <w:rPr>
          <w:lang w:val="ru-RU" w:eastAsia="ja-JP"/>
        </w:rPr>
        <w:t xml:space="preserve">В таблицах 1 и 2 приведены примеры данных по </w:t>
      </w:r>
      <w:proofErr w:type="spellStart"/>
      <w:r w:rsidRPr="00B33172">
        <w:rPr>
          <w:lang w:val="ru-RU" w:eastAsia="ja-JP"/>
        </w:rPr>
        <w:t>XPI</w:t>
      </w:r>
      <w:proofErr w:type="spellEnd"/>
      <w:r w:rsidRPr="00B33172">
        <w:rPr>
          <w:lang w:val="ru-RU" w:eastAsia="ja-JP"/>
        </w:rPr>
        <w:t xml:space="preserve"> для антенн фиксированной службы двух администраций. В таблице 1 содержится краткая информация из базы данных по лицензированию одной администрации для ряда полос частот примерно от 1 ГГц до 40 ГГц, в таблице 2 приведены другие данные по </w:t>
      </w:r>
      <w:proofErr w:type="spellStart"/>
      <w:r w:rsidRPr="00B33172">
        <w:rPr>
          <w:lang w:val="ru-RU" w:eastAsia="ja-JP"/>
        </w:rPr>
        <w:t>XPI</w:t>
      </w:r>
      <w:proofErr w:type="spellEnd"/>
      <w:r w:rsidRPr="00B33172">
        <w:rPr>
          <w:lang w:val="ru-RU" w:eastAsia="ja-JP"/>
        </w:rPr>
        <w:t>, основанные на разных типах антенн, используемых в другой администрации в полосах частот примерно от 6 ГГц до 22 ГГц.</w:t>
      </w:r>
      <w:bookmarkStart w:id="6" w:name="_GoBack"/>
      <w:bookmarkEnd w:id="6"/>
    </w:p>
    <w:p w:rsidR="00E15AD1" w:rsidRDefault="00E15AD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ja-JP"/>
        </w:rPr>
      </w:pPr>
      <w:r>
        <w:rPr>
          <w:lang w:val="ru-RU" w:eastAsia="ja-JP"/>
        </w:rPr>
        <w:br w:type="page"/>
      </w:r>
    </w:p>
    <w:p w:rsidR="00EA3AC5" w:rsidRPr="00B33172" w:rsidRDefault="00EA3AC5" w:rsidP="00EA3AC5">
      <w:pPr>
        <w:pStyle w:val="TableNo"/>
        <w:rPr>
          <w:lang w:val="ru-RU" w:eastAsia="ja-JP"/>
        </w:rPr>
      </w:pPr>
      <w:r w:rsidRPr="00B33172">
        <w:rPr>
          <w:lang w:val="ru-RU" w:eastAsia="ja-JP"/>
        </w:rPr>
        <w:lastRenderedPageBreak/>
        <w:t>ТАБЛИЦА 1</w:t>
      </w:r>
    </w:p>
    <w:p w:rsidR="00EA3AC5" w:rsidRPr="00B33172" w:rsidRDefault="00EA3AC5" w:rsidP="00EA3AC5">
      <w:pPr>
        <w:pStyle w:val="Tabletitle"/>
        <w:rPr>
          <w:lang w:val="ru-RU"/>
        </w:rPr>
      </w:pPr>
      <w:r w:rsidRPr="00B33172">
        <w:rPr>
          <w:lang w:val="ru-RU" w:eastAsia="ja-JP"/>
        </w:rPr>
        <w:t xml:space="preserve">Пример данных по </w:t>
      </w:r>
      <w:proofErr w:type="spellStart"/>
      <w:r w:rsidRPr="00B33172">
        <w:rPr>
          <w:lang w:val="ru-RU" w:eastAsia="ja-JP"/>
        </w:rPr>
        <w:t>XPI</w:t>
      </w:r>
      <w:proofErr w:type="spellEnd"/>
      <w:r w:rsidRPr="00B33172">
        <w:rPr>
          <w:lang w:val="ru-RU" w:eastAsia="ja-JP"/>
        </w:rPr>
        <w:t xml:space="preserve"> в одной </w:t>
      </w:r>
      <w:r w:rsidRPr="00B33172">
        <w:rPr>
          <w:lang w:val="ru-RU"/>
        </w:rPr>
        <w:t>администрации</w:t>
      </w:r>
      <w:r w:rsidRPr="00B33172">
        <w:rPr>
          <w:lang w:val="ru-RU" w:eastAsia="ja-JP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122"/>
        <w:gridCol w:w="1893"/>
        <w:gridCol w:w="1893"/>
        <w:gridCol w:w="1878"/>
      </w:tblGrid>
      <w:tr w:rsidR="00EA3AC5" w:rsidRPr="00B33172" w:rsidTr="00E15AD1">
        <w:trPr>
          <w:tblHeader/>
          <w:jc w:val="center"/>
        </w:trPr>
        <w:tc>
          <w:tcPr>
            <w:tcW w:w="1853" w:type="dxa"/>
            <w:vAlign w:val="center"/>
          </w:tcPr>
          <w:p w:rsidR="00EA3AC5" w:rsidRPr="00B33172" w:rsidRDefault="00EA3AC5" w:rsidP="003F1672">
            <w:pPr>
              <w:pStyle w:val="Tablehead"/>
              <w:rPr>
                <w:lang w:val="ru-RU"/>
              </w:rPr>
            </w:pPr>
            <w:r w:rsidRPr="00B33172">
              <w:rPr>
                <w:lang w:val="ru-RU"/>
              </w:rPr>
              <w:t xml:space="preserve">Полоса </w:t>
            </w:r>
            <w:r w:rsidRPr="00B33172">
              <w:rPr>
                <w:lang w:val="ru-RU"/>
              </w:rPr>
              <w:br/>
              <w:t>(ГГц)</w:t>
            </w:r>
          </w:p>
        </w:tc>
        <w:tc>
          <w:tcPr>
            <w:tcW w:w="2122" w:type="dxa"/>
            <w:vAlign w:val="center"/>
          </w:tcPr>
          <w:p w:rsidR="00EA3AC5" w:rsidRPr="00B33172" w:rsidRDefault="00EA3AC5" w:rsidP="003F1672">
            <w:pPr>
              <w:pStyle w:val="Tablehead"/>
              <w:rPr>
                <w:lang w:val="ru-RU"/>
              </w:rPr>
            </w:pPr>
            <w:r w:rsidRPr="00B33172">
              <w:rPr>
                <w:lang w:val="ru-RU"/>
              </w:rPr>
              <w:t>Количество зарегистрированных антенн</w:t>
            </w:r>
          </w:p>
        </w:tc>
        <w:tc>
          <w:tcPr>
            <w:tcW w:w="1893" w:type="dxa"/>
            <w:vAlign w:val="center"/>
          </w:tcPr>
          <w:p w:rsidR="00EA3AC5" w:rsidRPr="00B33172" w:rsidRDefault="00EA3AC5" w:rsidP="003F1672">
            <w:pPr>
              <w:pStyle w:val="Tablehead"/>
              <w:rPr>
                <w:lang w:val="ru-RU"/>
              </w:rPr>
            </w:pPr>
            <w:proofErr w:type="spellStart"/>
            <w:r w:rsidRPr="00B33172">
              <w:rPr>
                <w:lang w:val="ru-RU"/>
              </w:rPr>
              <w:t>XPI</w:t>
            </w:r>
            <w:proofErr w:type="spellEnd"/>
            <w:r w:rsidRPr="00B33172">
              <w:rPr>
                <w:lang w:val="ru-RU"/>
              </w:rPr>
              <w:t xml:space="preserve">, </w:t>
            </w:r>
            <w:r w:rsidRPr="00B33172">
              <w:rPr>
                <w:lang w:val="ru-RU"/>
              </w:rPr>
              <w:br/>
              <w:t xml:space="preserve">5-й </w:t>
            </w:r>
            <w:proofErr w:type="spellStart"/>
            <w:r w:rsidRPr="00B33172">
              <w:rPr>
                <w:lang w:val="ru-RU"/>
              </w:rPr>
              <w:t>процентиль</w:t>
            </w:r>
            <w:proofErr w:type="spellEnd"/>
            <w:r w:rsidRPr="00B33172">
              <w:rPr>
                <w:lang w:val="ru-RU"/>
              </w:rPr>
              <w:t xml:space="preserve"> (дБ)</w:t>
            </w:r>
          </w:p>
        </w:tc>
        <w:tc>
          <w:tcPr>
            <w:tcW w:w="1893" w:type="dxa"/>
            <w:vAlign w:val="center"/>
          </w:tcPr>
          <w:p w:rsidR="00EA3AC5" w:rsidRPr="00B33172" w:rsidRDefault="00EA3AC5" w:rsidP="003F1672">
            <w:pPr>
              <w:pStyle w:val="Tablehead"/>
              <w:rPr>
                <w:lang w:val="ru-RU"/>
              </w:rPr>
            </w:pPr>
            <w:proofErr w:type="spellStart"/>
            <w:r w:rsidRPr="00B33172">
              <w:rPr>
                <w:lang w:val="ru-RU"/>
              </w:rPr>
              <w:t>XPI</w:t>
            </w:r>
            <w:proofErr w:type="spellEnd"/>
            <w:r w:rsidRPr="00B33172">
              <w:rPr>
                <w:lang w:val="ru-RU"/>
              </w:rPr>
              <w:t xml:space="preserve">, </w:t>
            </w:r>
            <w:r w:rsidRPr="00B33172">
              <w:rPr>
                <w:lang w:val="ru-RU"/>
              </w:rPr>
              <w:br/>
              <w:t xml:space="preserve">10-й </w:t>
            </w:r>
            <w:proofErr w:type="spellStart"/>
            <w:r w:rsidRPr="00B33172">
              <w:rPr>
                <w:lang w:val="ru-RU"/>
              </w:rPr>
              <w:t>процентиль</w:t>
            </w:r>
            <w:proofErr w:type="spellEnd"/>
            <w:r w:rsidRPr="00B33172">
              <w:rPr>
                <w:lang w:val="ru-RU"/>
              </w:rPr>
              <w:t xml:space="preserve"> (дБ)</w:t>
            </w:r>
          </w:p>
        </w:tc>
        <w:tc>
          <w:tcPr>
            <w:tcW w:w="1878" w:type="dxa"/>
            <w:vAlign w:val="center"/>
          </w:tcPr>
          <w:p w:rsidR="00EA3AC5" w:rsidRPr="00B33172" w:rsidRDefault="00EA3AC5" w:rsidP="003F1672">
            <w:pPr>
              <w:pStyle w:val="Tablehead"/>
              <w:rPr>
                <w:lang w:val="ru-RU"/>
              </w:rPr>
            </w:pPr>
            <w:proofErr w:type="spellStart"/>
            <w:r w:rsidRPr="00B33172">
              <w:rPr>
                <w:lang w:val="ru-RU"/>
              </w:rPr>
              <w:t>XPI</w:t>
            </w:r>
            <w:proofErr w:type="spellEnd"/>
            <w:r w:rsidRPr="00B33172">
              <w:rPr>
                <w:lang w:val="ru-RU"/>
              </w:rPr>
              <w:t>, медианное значение</w:t>
            </w:r>
            <w:r w:rsidRPr="00B33172">
              <w:rPr>
                <w:lang w:val="ru-RU"/>
              </w:rPr>
              <w:br/>
              <w:t>(дБ)</w:t>
            </w:r>
          </w:p>
        </w:tc>
      </w:tr>
      <w:tr w:rsidR="00EA3AC5" w:rsidRPr="00B33172" w:rsidTr="00E15AD1">
        <w:trPr>
          <w:jc w:val="center"/>
        </w:trPr>
        <w:tc>
          <w:tcPr>
            <w:tcW w:w="1853" w:type="dxa"/>
          </w:tcPr>
          <w:p w:rsidR="00EA3AC5" w:rsidRPr="00B33172" w:rsidRDefault="008745D5" w:rsidP="00094C88">
            <w:pPr>
              <w:pStyle w:val="Tabletext"/>
              <w:jc w:val="center"/>
              <w:rPr>
                <w:lang w:val="ru-RU"/>
              </w:rPr>
            </w:pPr>
            <w:r w:rsidRPr="00642946">
              <w:t>0</w:t>
            </w:r>
            <w:r w:rsidR="00094C88">
              <w:t>,</w:t>
            </w:r>
            <w:r w:rsidRPr="00642946">
              <w:t>953</w:t>
            </w:r>
            <w:r w:rsidR="00094C88">
              <w:t>–</w:t>
            </w:r>
            <w:r w:rsidRPr="00642946">
              <w:t>1</w:t>
            </w:r>
            <w:r w:rsidR="00094C88">
              <w:t>,</w:t>
            </w:r>
            <w:r w:rsidRPr="00642946">
              <w:t>525</w:t>
            </w:r>
          </w:p>
        </w:tc>
        <w:tc>
          <w:tcPr>
            <w:tcW w:w="2122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484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12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20</w:t>
            </w:r>
          </w:p>
        </w:tc>
        <w:tc>
          <w:tcPr>
            <w:tcW w:w="1878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</w:tr>
      <w:tr w:rsidR="00EA3AC5" w:rsidRPr="00B33172" w:rsidTr="00E15AD1">
        <w:trPr>
          <w:jc w:val="center"/>
        </w:trPr>
        <w:tc>
          <w:tcPr>
            <w:tcW w:w="185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1,7–2,7</w:t>
            </w:r>
          </w:p>
        </w:tc>
        <w:tc>
          <w:tcPr>
            <w:tcW w:w="2122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698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20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20</w:t>
            </w:r>
          </w:p>
        </w:tc>
        <w:tc>
          <w:tcPr>
            <w:tcW w:w="1878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</w:tr>
      <w:tr w:rsidR="00EA3AC5" w:rsidRPr="00B33172" w:rsidTr="00E15AD1">
        <w:trPr>
          <w:jc w:val="center"/>
        </w:trPr>
        <w:tc>
          <w:tcPr>
            <w:tcW w:w="185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3,4–5,0</w:t>
            </w:r>
          </w:p>
        </w:tc>
        <w:tc>
          <w:tcPr>
            <w:tcW w:w="2122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280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15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20</w:t>
            </w:r>
          </w:p>
        </w:tc>
        <w:tc>
          <w:tcPr>
            <w:tcW w:w="1878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</w:tr>
      <w:tr w:rsidR="00EA3AC5" w:rsidRPr="00B33172" w:rsidTr="00E15AD1">
        <w:trPr>
          <w:jc w:val="center"/>
        </w:trPr>
        <w:tc>
          <w:tcPr>
            <w:tcW w:w="185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5,85–7,125</w:t>
            </w:r>
          </w:p>
        </w:tc>
        <w:tc>
          <w:tcPr>
            <w:tcW w:w="2122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532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20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28</w:t>
            </w:r>
          </w:p>
        </w:tc>
        <w:tc>
          <w:tcPr>
            <w:tcW w:w="1878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</w:tr>
      <w:tr w:rsidR="00EA3AC5" w:rsidRPr="00B33172" w:rsidTr="00E15AD1">
        <w:trPr>
          <w:jc w:val="center"/>
        </w:trPr>
        <w:tc>
          <w:tcPr>
            <w:tcW w:w="185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7,125–7,725</w:t>
            </w:r>
          </w:p>
        </w:tc>
        <w:tc>
          <w:tcPr>
            <w:tcW w:w="2122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403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24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28</w:t>
            </w:r>
          </w:p>
        </w:tc>
        <w:tc>
          <w:tcPr>
            <w:tcW w:w="1878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</w:tr>
      <w:tr w:rsidR="00EA3AC5" w:rsidRPr="00B33172" w:rsidTr="00E15AD1">
        <w:trPr>
          <w:jc w:val="center"/>
        </w:trPr>
        <w:tc>
          <w:tcPr>
            <w:tcW w:w="185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7,725–8,5</w:t>
            </w:r>
          </w:p>
        </w:tc>
        <w:tc>
          <w:tcPr>
            <w:tcW w:w="2122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213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  <w:tc>
          <w:tcPr>
            <w:tcW w:w="1878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</w:tr>
      <w:tr w:rsidR="00EA3AC5" w:rsidRPr="00B33172" w:rsidTr="00E15AD1">
        <w:trPr>
          <w:jc w:val="center"/>
        </w:trPr>
        <w:tc>
          <w:tcPr>
            <w:tcW w:w="185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10,5–10,68</w:t>
            </w:r>
          </w:p>
        </w:tc>
        <w:tc>
          <w:tcPr>
            <w:tcW w:w="2122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151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28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  <w:tc>
          <w:tcPr>
            <w:tcW w:w="1878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</w:tr>
      <w:tr w:rsidR="00EA3AC5" w:rsidRPr="00B33172" w:rsidTr="00E15AD1">
        <w:trPr>
          <w:jc w:val="center"/>
        </w:trPr>
        <w:tc>
          <w:tcPr>
            <w:tcW w:w="185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10,7–11,7</w:t>
            </w:r>
          </w:p>
        </w:tc>
        <w:tc>
          <w:tcPr>
            <w:tcW w:w="2122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202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20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25</w:t>
            </w:r>
          </w:p>
        </w:tc>
        <w:tc>
          <w:tcPr>
            <w:tcW w:w="1878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</w:tr>
      <w:tr w:rsidR="00EA3AC5" w:rsidRPr="00B33172" w:rsidTr="00E15AD1">
        <w:trPr>
          <w:jc w:val="center"/>
        </w:trPr>
        <w:tc>
          <w:tcPr>
            <w:tcW w:w="185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12,7–13,25</w:t>
            </w:r>
          </w:p>
        </w:tc>
        <w:tc>
          <w:tcPr>
            <w:tcW w:w="2122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209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25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25</w:t>
            </w:r>
          </w:p>
        </w:tc>
        <w:tc>
          <w:tcPr>
            <w:tcW w:w="1878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</w:tr>
      <w:tr w:rsidR="00EA3AC5" w:rsidRPr="00B33172" w:rsidTr="00E15AD1">
        <w:trPr>
          <w:jc w:val="center"/>
        </w:trPr>
        <w:tc>
          <w:tcPr>
            <w:tcW w:w="185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14,5–15,35</w:t>
            </w:r>
          </w:p>
        </w:tc>
        <w:tc>
          <w:tcPr>
            <w:tcW w:w="2122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172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28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  <w:tc>
          <w:tcPr>
            <w:tcW w:w="1878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</w:tr>
      <w:tr w:rsidR="00EA3AC5" w:rsidRPr="00B33172" w:rsidTr="00E15AD1">
        <w:trPr>
          <w:jc w:val="center"/>
        </w:trPr>
        <w:tc>
          <w:tcPr>
            <w:tcW w:w="185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17,7–19,7</w:t>
            </w:r>
          </w:p>
        </w:tc>
        <w:tc>
          <w:tcPr>
            <w:tcW w:w="2122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181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27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  <w:tc>
          <w:tcPr>
            <w:tcW w:w="1878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</w:tr>
      <w:tr w:rsidR="00EA3AC5" w:rsidRPr="00B33172" w:rsidTr="00E15AD1">
        <w:trPr>
          <w:jc w:val="center"/>
        </w:trPr>
        <w:tc>
          <w:tcPr>
            <w:tcW w:w="185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21,2–23,6</w:t>
            </w:r>
          </w:p>
        </w:tc>
        <w:tc>
          <w:tcPr>
            <w:tcW w:w="2122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164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25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28</w:t>
            </w:r>
          </w:p>
        </w:tc>
        <w:tc>
          <w:tcPr>
            <w:tcW w:w="1878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</w:tr>
      <w:tr w:rsidR="00EA3AC5" w:rsidRPr="00B33172" w:rsidTr="00E15AD1">
        <w:trPr>
          <w:jc w:val="center"/>
        </w:trPr>
        <w:tc>
          <w:tcPr>
            <w:tcW w:w="185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24,25–25,25</w:t>
            </w:r>
          </w:p>
        </w:tc>
        <w:tc>
          <w:tcPr>
            <w:tcW w:w="2122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8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  <w:tc>
          <w:tcPr>
            <w:tcW w:w="1878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32</w:t>
            </w:r>
          </w:p>
        </w:tc>
      </w:tr>
      <w:tr w:rsidR="00EA3AC5" w:rsidRPr="00B33172" w:rsidTr="00E15AD1">
        <w:trPr>
          <w:jc w:val="center"/>
        </w:trPr>
        <w:tc>
          <w:tcPr>
            <w:tcW w:w="185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24,35–28,35</w:t>
            </w:r>
          </w:p>
        </w:tc>
        <w:tc>
          <w:tcPr>
            <w:tcW w:w="2122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4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  <w:tc>
          <w:tcPr>
            <w:tcW w:w="1878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32</w:t>
            </w:r>
          </w:p>
        </w:tc>
      </w:tr>
      <w:tr w:rsidR="00EA3AC5" w:rsidRPr="00B33172" w:rsidTr="00E15AD1">
        <w:trPr>
          <w:jc w:val="center"/>
        </w:trPr>
        <w:tc>
          <w:tcPr>
            <w:tcW w:w="185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28,6–40,0</w:t>
            </w:r>
          </w:p>
        </w:tc>
        <w:tc>
          <w:tcPr>
            <w:tcW w:w="2122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23</w:t>
            </w:r>
          </w:p>
        </w:tc>
        <w:tc>
          <w:tcPr>
            <w:tcW w:w="1893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26</w:t>
            </w:r>
          </w:p>
        </w:tc>
        <w:tc>
          <w:tcPr>
            <w:tcW w:w="1878" w:type="dxa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30</w:t>
            </w:r>
          </w:p>
        </w:tc>
      </w:tr>
    </w:tbl>
    <w:p w:rsidR="00E15AD1" w:rsidRDefault="00E15AD1" w:rsidP="00E15AD1">
      <w:pPr>
        <w:pStyle w:val="Tablefin"/>
      </w:pPr>
    </w:p>
    <w:p w:rsidR="00EA3AC5" w:rsidRPr="00B33172" w:rsidRDefault="00EA3AC5" w:rsidP="00EA3AC5">
      <w:pPr>
        <w:pStyle w:val="TableNo"/>
        <w:rPr>
          <w:lang w:val="ru-RU" w:eastAsia="ja-JP"/>
        </w:rPr>
      </w:pPr>
      <w:r w:rsidRPr="00B33172">
        <w:rPr>
          <w:lang w:val="ru-RU"/>
        </w:rPr>
        <w:t xml:space="preserve">ТАБЛИЦА </w:t>
      </w:r>
      <w:r w:rsidRPr="00B33172">
        <w:rPr>
          <w:lang w:val="ru-RU" w:eastAsia="ja-JP"/>
        </w:rPr>
        <w:t>2</w:t>
      </w:r>
    </w:p>
    <w:p w:rsidR="00EA3AC5" w:rsidRPr="00B33172" w:rsidRDefault="00EA3AC5" w:rsidP="00EA3AC5">
      <w:pPr>
        <w:pStyle w:val="Tabletitle"/>
        <w:rPr>
          <w:lang w:val="ru-RU" w:eastAsia="ja-JP"/>
        </w:rPr>
      </w:pPr>
      <w:r w:rsidRPr="00B33172">
        <w:rPr>
          <w:lang w:val="ru-RU" w:eastAsia="ja-JP"/>
        </w:rPr>
        <w:t xml:space="preserve">Пример данных по </w:t>
      </w:r>
      <w:proofErr w:type="spellStart"/>
      <w:r w:rsidRPr="00B33172">
        <w:rPr>
          <w:lang w:val="ru-RU" w:eastAsia="ja-JP"/>
        </w:rPr>
        <w:t>XPI</w:t>
      </w:r>
      <w:proofErr w:type="spellEnd"/>
      <w:r w:rsidRPr="00B33172">
        <w:rPr>
          <w:lang w:val="ru-RU" w:eastAsia="ja-JP"/>
        </w:rPr>
        <w:t xml:space="preserve"> в другой </w:t>
      </w:r>
      <w:r w:rsidRPr="00B33172">
        <w:rPr>
          <w:lang w:val="ru-RU"/>
        </w:rPr>
        <w:t>администрации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128"/>
        <w:gridCol w:w="1903"/>
        <w:gridCol w:w="1890"/>
        <w:gridCol w:w="1875"/>
      </w:tblGrid>
      <w:tr w:rsidR="00EA3AC5" w:rsidRPr="00B33172" w:rsidTr="00E15AD1">
        <w:trPr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EA3AC5" w:rsidRPr="00B33172" w:rsidRDefault="00EA3AC5" w:rsidP="003F1672">
            <w:pPr>
              <w:pStyle w:val="Tablehead"/>
              <w:rPr>
                <w:lang w:val="ru-RU"/>
              </w:rPr>
            </w:pPr>
            <w:r w:rsidRPr="00B33172">
              <w:rPr>
                <w:lang w:val="ru-RU"/>
              </w:rPr>
              <w:t xml:space="preserve">Полоса </w:t>
            </w:r>
            <w:r w:rsidRPr="00B33172">
              <w:rPr>
                <w:lang w:val="ru-RU"/>
              </w:rPr>
              <w:br/>
              <w:t>(ГГц)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EA3AC5" w:rsidRPr="00B33172" w:rsidRDefault="00EA3AC5" w:rsidP="003F1672">
            <w:pPr>
              <w:pStyle w:val="Tablehead"/>
              <w:rPr>
                <w:lang w:val="ru-RU"/>
              </w:rPr>
            </w:pPr>
            <w:r w:rsidRPr="00B33172">
              <w:rPr>
                <w:lang w:val="ru-RU"/>
              </w:rPr>
              <w:t>Количество типов антенн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EA3AC5" w:rsidRPr="00B33172" w:rsidRDefault="00EA3AC5" w:rsidP="003F1672">
            <w:pPr>
              <w:pStyle w:val="Tablehead"/>
              <w:rPr>
                <w:lang w:val="ru-RU"/>
              </w:rPr>
            </w:pPr>
            <w:r w:rsidRPr="00B33172">
              <w:rPr>
                <w:lang w:val="ru-RU"/>
              </w:rPr>
              <w:t>Количество развернутых антенн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A3AC5" w:rsidRPr="00B33172" w:rsidRDefault="00EA3AC5" w:rsidP="003F1672">
            <w:pPr>
              <w:pStyle w:val="Tablehead"/>
              <w:rPr>
                <w:lang w:val="ru-RU"/>
              </w:rPr>
            </w:pPr>
            <w:proofErr w:type="spellStart"/>
            <w:r w:rsidRPr="00B33172">
              <w:rPr>
                <w:lang w:val="ru-RU"/>
              </w:rPr>
              <w:t>XPI</w:t>
            </w:r>
            <w:proofErr w:type="spellEnd"/>
            <w:r w:rsidRPr="00B33172">
              <w:rPr>
                <w:lang w:val="ru-RU"/>
              </w:rPr>
              <w:t xml:space="preserve">, </w:t>
            </w:r>
            <w:r w:rsidRPr="00B33172">
              <w:rPr>
                <w:lang w:val="ru-RU"/>
              </w:rPr>
              <w:br/>
              <w:t xml:space="preserve">10-й </w:t>
            </w:r>
            <w:proofErr w:type="spellStart"/>
            <w:r w:rsidRPr="00B33172">
              <w:rPr>
                <w:lang w:val="ru-RU"/>
              </w:rPr>
              <w:t>процентиль</w:t>
            </w:r>
            <w:proofErr w:type="spellEnd"/>
            <w:r w:rsidRPr="00B33172">
              <w:rPr>
                <w:lang w:val="ru-RU"/>
              </w:rPr>
              <w:t xml:space="preserve"> (дБ)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EA3AC5" w:rsidRPr="00B33172" w:rsidRDefault="00EA3AC5" w:rsidP="003F1672">
            <w:pPr>
              <w:pStyle w:val="Tablehead"/>
              <w:rPr>
                <w:lang w:val="ru-RU"/>
              </w:rPr>
            </w:pPr>
            <w:proofErr w:type="spellStart"/>
            <w:r w:rsidRPr="00B33172">
              <w:rPr>
                <w:lang w:val="ru-RU"/>
              </w:rPr>
              <w:t>XPI</w:t>
            </w:r>
            <w:proofErr w:type="spellEnd"/>
            <w:r w:rsidRPr="00B33172">
              <w:rPr>
                <w:lang w:val="ru-RU"/>
              </w:rPr>
              <w:t>, среднее значение</w:t>
            </w:r>
            <w:r w:rsidRPr="00B33172">
              <w:rPr>
                <w:lang w:val="ru-RU"/>
              </w:rPr>
              <w:br/>
              <w:t>(дБ)</w:t>
            </w:r>
          </w:p>
        </w:tc>
      </w:tr>
      <w:tr w:rsidR="00EA3AC5" w:rsidRPr="00B33172" w:rsidTr="00E15AD1">
        <w:trPr>
          <w:trHeight w:val="317"/>
          <w:jc w:val="center"/>
        </w:trPr>
        <w:tc>
          <w:tcPr>
            <w:tcW w:w="1843" w:type="dxa"/>
            <w:shd w:val="clear" w:color="auto" w:fill="auto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5,925–7,75</w:t>
            </w:r>
          </w:p>
        </w:tc>
        <w:tc>
          <w:tcPr>
            <w:tcW w:w="2128" w:type="dxa"/>
            <w:shd w:val="clear" w:color="auto" w:fill="auto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11</w:t>
            </w:r>
          </w:p>
        </w:tc>
        <w:tc>
          <w:tcPr>
            <w:tcW w:w="1903" w:type="dxa"/>
            <w:shd w:val="clear" w:color="auto" w:fill="auto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600</w:t>
            </w:r>
          </w:p>
        </w:tc>
        <w:tc>
          <w:tcPr>
            <w:tcW w:w="1890" w:type="dxa"/>
            <w:shd w:val="clear" w:color="auto" w:fill="auto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25</w:t>
            </w:r>
          </w:p>
        </w:tc>
        <w:tc>
          <w:tcPr>
            <w:tcW w:w="1875" w:type="dxa"/>
            <w:shd w:val="clear" w:color="auto" w:fill="auto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29</w:t>
            </w:r>
          </w:p>
        </w:tc>
      </w:tr>
      <w:tr w:rsidR="00EA3AC5" w:rsidRPr="00B33172" w:rsidTr="00E15AD1">
        <w:trPr>
          <w:trHeight w:val="317"/>
          <w:jc w:val="center"/>
        </w:trPr>
        <w:tc>
          <w:tcPr>
            <w:tcW w:w="1843" w:type="dxa"/>
            <w:shd w:val="clear" w:color="auto" w:fill="auto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10,7–15,23</w:t>
            </w:r>
          </w:p>
        </w:tc>
        <w:tc>
          <w:tcPr>
            <w:tcW w:w="2128" w:type="dxa"/>
            <w:shd w:val="clear" w:color="auto" w:fill="auto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27</w:t>
            </w:r>
          </w:p>
        </w:tc>
        <w:tc>
          <w:tcPr>
            <w:tcW w:w="1903" w:type="dxa"/>
            <w:shd w:val="clear" w:color="auto" w:fill="auto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5 700</w:t>
            </w:r>
          </w:p>
        </w:tc>
        <w:tc>
          <w:tcPr>
            <w:tcW w:w="1890" w:type="dxa"/>
            <w:shd w:val="clear" w:color="auto" w:fill="auto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32</w:t>
            </w:r>
          </w:p>
        </w:tc>
        <w:tc>
          <w:tcPr>
            <w:tcW w:w="1875" w:type="dxa"/>
            <w:shd w:val="clear" w:color="auto" w:fill="auto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35</w:t>
            </w:r>
          </w:p>
        </w:tc>
      </w:tr>
      <w:tr w:rsidR="00EA3AC5" w:rsidRPr="00B33172" w:rsidTr="00E15AD1">
        <w:trPr>
          <w:trHeight w:val="317"/>
          <w:jc w:val="center"/>
        </w:trPr>
        <w:tc>
          <w:tcPr>
            <w:tcW w:w="1843" w:type="dxa"/>
            <w:shd w:val="clear" w:color="auto" w:fill="auto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17,85–23,2</w:t>
            </w:r>
          </w:p>
        </w:tc>
        <w:tc>
          <w:tcPr>
            <w:tcW w:w="2128" w:type="dxa"/>
            <w:shd w:val="clear" w:color="auto" w:fill="auto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13</w:t>
            </w:r>
          </w:p>
        </w:tc>
        <w:tc>
          <w:tcPr>
            <w:tcW w:w="1903" w:type="dxa"/>
            <w:shd w:val="clear" w:color="auto" w:fill="auto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2 806</w:t>
            </w:r>
          </w:p>
        </w:tc>
        <w:tc>
          <w:tcPr>
            <w:tcW w:w="1890" w:type="dxa"/>
            <w:shd w:val="clear" w:color="auto" w:fill="auto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26</w:t>
            </w:r>
          </w:p>
        </w:tc>
        <w:tc>
          <w:tcPr>
            <w:tcW w:w="1875" w:type="dxa"/>
            <w:shd w:val="clear" w:color="auto" w:fill="auto"/>
          </w:tcPr>
          <w:p w:rsidR="00EA3AC5" w:rsidRPr="00B33172" w:rsidRDefault="00EA3AC5" w:rsidP="003F1672">
            <w:pPr>
              <w:pStyle w:val="Tabletext"/>
              <w:jc w:val="center"/>
              <w:rPr>
                <w:lang w:val="ru-RU"/>
              </w:rPr>
            </w:pPr>
            <w:r w:rsidRPr="00B33172">
              <w:rPr>
                <w:lang w:val="ru-RU"/>
              </w:rPr>
              <w:t>28</w:t>
            </w:r>
          </w:p>
        </w:tc>
      </w:tr>
    </w:tbl>
    <w:p w:rsidR="00E15AD1" w:rsidRDefault="00E15AD1" w:rsidP="00E15AD1">
      <w:pPr>
        <w:pStyle w:val="Tablefin"/>
        <w:rPr>
          <w:lang w:eastAsia="ja-JP"/>
        </w:rPr>
      </w:pPr>
    </w:p>
    <w:p w:rsidR="00EA3AC5" w:rsidRPr="00B33172" w:rsidRDefault="00EA3AC5" w:rsidP="0020298A">
      <w:pPr>
        <w:rPr>
          <w:lang w:val="ru-RU" w:eastAsia="ja-JP"/>
        </w:rPr>
      </w:pPr>
      <w:r w:rsidRPr="00B33172">
        <w:rPr>
          <w:lang w:val="ru-RU" w:eastAsia="ja-JP"/>
        </w:rPr>
        <w:t xml:space="preserve">Согласно этим данным целесообразно предположить, что на частотах до 40 ГГц минимальное значение </w:t>
      </w:r>
      <w:proofErr w:type="spellStart"/>
      <w:r w:rsidRPr="00B33172">
        <w:rPr>
          <w:lang w:val="ru-RU" w:eastAsia="ja-JP"/>
        </w:rPr>
        <w:t>XPI</w:t>
      </w:r>
      <w:proofErr w:type="spellEnd"/>
      <w:r w:rsidRPr="00B33172">
        <w:rPr>
          <w:lang w:val="ru-RU" w:eastAsia="ja-JP"/>
        </w:rPr>
        <w:t xml:space="preserve"> равно 20 дБ.</w:t>
      </w:r>
    </w:p>
    <w:p w:rsidR="00EA3AC5" w:rsidRPr="00B33172" w:rsidRDefault="00EA3AC5" w:rsidP="004E2E5C">
      <w:pPr>
        <w:rPr>
          <w:lang w:val="ru-RU" w:eastAsia="ja-JP"/>
        </w:rPr>
      </w:pPr>
      <w:r w:rsidRPr="00B33172">
        <w:rPr>
          <w:lang w:val="ru-RU" w:eastAsia="ja-JP"/>
        </w:rPr>
        <w:t xml:space="preserve">Несмотря на отсутствие данных о характеристиках антенны на частотах выше 40 ГГц, наблюдается тенденция к сохранению или улучшению характеристик кросс-поляризации с увеличением частоты. Поэтому до появления более конкретных данных об антеннах с линейной поляризацией в более высоких полосах частот, а также в соответствии с пунктом 2 раздела </w:t>
      </w:r>
      <w:r w:rsidRPr="00B33172">
        <w:rPr>
          <w:i/>
          <w:iCs/>
          <w:lang w:val="ru-RU" w:eastAsia="ja-JP"/>
        </w:rPr>
        <w:t>рекомендует</w:t>
      </w:r>
      <w:r w:rsidRPr="00B33172">
        <w:rPr>
          <w:lang w:val="ru-RU" w:eastAsia="ja-JP"/>
        </w:rPr>
        <w:t xml:space="preserve"> можно сделать предварительный вывод о возможности использования минимального значения </w:t>
      </w:r>
      <w:proofErr w:type="spellStart"/>
      <w:r w:rsidRPr="00B33172">
        <w:rPr>
          <w:lang w:val="ru-RU" w:eastAsia="ja-JP"/>
        </w:rPr>
        <w:t>XPI</w:t>
      </w:r>
      <w:proofErr w:type="spellEnd"/>
      <w:r w:rsidRPr="00B33172">
        <w:rPr>
          <w:lang w:val="ru-RU" w:eastAsia="ja-JP"/>
        </w:rPr>
        <w:t>, равного 20 дБ, и на частотах от 40 ГГц до 70 ГГц.</w:t>
      </w:r>
    </w:p>
    <w:p w:rsidR="00E15AD1" w:rsidRDefault="00E15AD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EA3AC5" w:rsidRPr="00B33172" w:rsidRDefault="00EA3AC5" w:rsidP="00EA3AC5">
      <w:pPr>
        <w:pStyle w:val="Heading1"/>
        <w:rPr>
          <w:lang w:val="ru-RU"/>
        </w:rPr>
      </w:pPr>
      <w:r w:rsidRPr="00B33172">
        <w:rPr>
          <w:lang w:val="ru-RU"/>
        </w:rPr>
        <w:lastRenderedPageBreak/>
        <w:t>4</w:t>
      </w:r>
      <w:r w:rsidRPr="00B33172">
        <w:rPr>
          <w:lang w:val="ru-RU"/>
        </w:rPr>
        <w:tab/>
        <w:t>Вывод</w:t>
      </w:r>
    </w:p>
    <w:p w:rsidR="00EA3AC5" w:rsidRPr="00B33172" w:rsidRDefault="00EA3AC5" w:rsidP="0020298A">
      <w:pPr>
        <w:rPr>
          <w:lang w:val="ru-RU" w:eastAsia="ja-JP"/>
        </w:rPr>
      </w:pPr>
      <w:r w:rsidRPr="00B33172">
        <w:rPr>
          <w:lang w:val="ru-RU" w:eastAsia="ja-JP"/>
        </w:rPr>
        <w:t xml:space="preserve">С учетом таблиц 1 и 2 подходящее значение </w:t>
      </w:r>
      <w:proofErr w:type="spellStart"/>
      <w:r w:rsidRPr="00B33172">
        <w:rPr>
          <w:lang w:val="ru-RU" w:eastAsia="ja-JP"/>
        </w:rPr>
        <w:t>XPI</w:t>
      </w:r>
      <w:proofErr w:type="spellEnd"/>
      <w:r w:rsidRPr="00B33172">
        <w:rPr>
          <w:lang w:val="ru-RU" w:eastAsia="ja-JP"/>
        </w:rPr>
        <w:t xml:space="preserve"> антенны радиорелейной станции равно 20 дБ. С учетом рисунка 1, при значении </w:t>
      </w:r>
      <w:proofErr w:type="spellStart"/>
      <w:r w:rsidRPr="00B33172">
        <w:rPr>
          <w:lang w:val="ru-RU" w:eastAsia="ja-JP"/>
        </w:rPr>
        <w:t>XPI</w:t>
      </w:r>
      <w:proofErr w:type="spellEnd"/>
      <w:r w:rsidRPr="00B33172">
        <w:rPr>
          <w:lang w:val="ru-RU" w:eastAsia="ja-JP"/>
        </w:rPr>
        <w:t>, равном 20 дБ, и ориентировочном максимальном коэффициенте эллиптичности создающей помехи антенны с круговой поляризацией (</w:t>
      </w:r>
      <w:r w:rsidRPr="00E15AD1">
        <w:rPr>
          <w:i/>
          <w:iCs/>
          <w:lang w:val="ru-RU" w:eastAsia="ja-JP"/>
        </w:rPr>
        <w:t>R</w:t>
      </w:r>
      <w:r w:rsidRPr="00B33172">
        <w:rPr>
          <w:lang w:val="ru-RU" w:eastAsia="ja-JP"/>
        </w:rPr>
        <w:t>), равном 1,5 дБ, который применим вблизи опорного направления антенн космических станций, не осуществляющих повторное использование частот путем ортогональной поляризации и работающих в пол</w:t>
      </w:r>
      <w:r w:rsidR="00E15AD1">
        <w:rPr>
          <w:lang w:val="ru-RU" w:eastAsia="ja-JP"/>
        </w:rPr>
        <w:t>осах частот примерно от</w:t>
      </w:r>
      <w:r w:rsidR="00E15AD1">
        <w:rPr>
          <w:lang w:val="en-US" w:eastAsia="ja-JP"/>
        </w:rPr>
        <w:t> </w:t>
      </w:r>
      <w:r w:rsidRPr="00B33172">
        <w:rPr>
          <w:lang w:val="ru-RU" w:eastAsia="ja-JP"/>
        </w:rPr>
        <w:t>2 до 30 ГГц, потери на поляризацию составят 1,7 дБ. Данное значение применимо только в пределах ширины луча антенны по уровню 3 дБ для антенны радиорелейной станции и вблизи опорного направления антенн космических станций и должно быть применимо на частотах от 1 до 70 ГГц.</w:t>
      </w:r>
    </w:p>
    <w:p w:rsidR="00934ED7" w:rsidRPr="00B33172" w:rsidRDefault="00EA3AC5" w:rsidP="0020298A">
      <w:pPr>
        <w:spacing w:before="720"/>
        <w:jc w:val="center"/>
        <w:rPr>
          <w:lang w:val="ru-RU"/>
        </w:rPr>
      </w:pPr>
      <w:r w:rsidRPr="00B33172">
        <w:rPr>
          <w:lang w:val="ru-RU"/>
        </w:rPr>
        <w:t>______________</w:t>
      </w:r>
    </w:p>
    <w:sectPr w:rsidR="00934ED7" w:rsidRPr="00B33172" w:rsidSect="00E91F23">
      <w:headerReference w:type="default" r:id="rId51"/>
      <w:headerReference w:type="first" r:id="rId52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EA3AC5" w:rsidRPr="00921592" w:rsidRDefault="00EA3AC5" w:rsidP="00141607">
      <w:pPr>
        <w:pStyle w:val="FootnoteText"/>
        <w:rPr>
          <w:lang w:val="ru-RU"/>
        </w:rPr>
      </w:pPr>
      <w:r w:rsidRPr="00141607">
        <w:rPr>
          <w:rStyle w:val="FootnoteReference"/>
          <w:lang w:val="ru-RU"/>
        </w:rPr>
        <w:t>*</w:t>
      </w:r>
      <w:r w:rsidRPr="00FD6627">
        <w:rPr>
          <w:lang w:val="ru-RU"/>
        </w:rPr>
        <w:tab/>
      </w:r>
      <w:r w:rsidRPr="00921592">
        <w:rPr>
          <w:lang w:val="ru-RU"/>
        </w:rPr>
        <w:t>Настоящая Рекомендация должна быть</w:t>
      </w:r>
      <w:r>
        <w:rPr>
          <w:lang w:val="ru-RU"/>
        </w:rPr>
        <w:t xml:space="preserve"> доведена до сведения 4</w:t>
      </w:r>
      <w:r>
        <w:rPr>
          <w:lang w:val="ru-RU"/>
        </w:rPr>
        <w:noBreakHyphen/>
        <w:t>й и 7</w:t>
      </w:r>
      <w:r>
        <w:rPr>
          <w:lang w:val="ru-RU"/>
        </w:rPr>
        <w:noBreakHyphen/>
        <w:t xml:space="preserve">й </w:t>
      </w:r>
      <w:r w:rsidR="00141607">
        <w:rPr>
          <w:lang w:val="ru-RU"/>
        </w:rPr>
        <w:t>Исследовательских комиссий по</w:t>
      </w:r>
      <w:r w:rsidR="00141607">
        <w:rPr>
          <w:lang w:val="en-US"/>
        </w:rPr>
        <w:t> </w:t>
      </w:r>
      <w:r w:rsidRPr="00921592">
        <w:rPr>
          <w:lang w:val="ru-RU"/>
        </w:rPr>
        <w:t>радиосвязи.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4E8B1837" wp14:editId="492CE7A5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D1501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10FF9" w:rsidRPr="00553C5F">
      <w:rPr>
        <w:b/>
        <w:szCs w:val="22"/>
        <w:lang w:val="ru-RU"/>
      </w:rPr>
      <w:t>Рек.</w:t>
    </w:r>
    <w:r w:rsidR="00610FF9" w:rsidRPr="00553C5F">
      <w:rPr>
        <w:b/>
        <w:szCs w:val="22"/>
        <w:lang w:val="en-US"/>
      </w:rPr>
      <w:t xml:space="preserve"> </w:t>
    </w:r>
    <w:r w:rsidR="00610FF9" w:rsidRPr="00553C5F">
      <w:rPr>
        <w:b/>
        <w:szCs w:val="22"/>
        <w:lang w:val="ru-RU"/>
      </w:rPr>
      <w:t xml:space="preserve"> </w:t>
    </w:r>
    <w:r w:rsidR="00610FF9" w:rsidRPr="00553C5F">
      <w:rPr>
        <w:b/>
        <w:bCs/>
        <w:szCs w:val="22"/>
        <w:lang w:val="en-US"/>
      </w:rPr>
      <w:fldChar w:fldCharType="begin"/>
    </w:r>
    <w:r w:rsidR="00610FF9" w:rsidRPr="00553C5F">
      <w:rPr>
        <w:b/>
        <w:bCs/>
        <w:szCs w:val="22"/>
        <w:lang w:val="en-US"/>
      </w:rPr>
      <w:instrText>styleref href</w:instrText>
    </w:r>
    <w:r w:rsidR="00610FF9" w:rsidRPr="00553C5F">
      <w:rPr>
        <w:b/>
        <w:bCs/>
        <w:szCs w:val="22"/>
        <w:lang w:val="en-US"/>
      </w:rPr>
      <w:fldChar w:fldCharType="separate"/>
    </w:r>
    <w:r w:rsidR="006D1501">
      <w:rPr>
        <w:b/>
        <w:bCs/>
        <w:noProof/>
        <w:szCs w:val="22"/>
        <w:lang w:val="en-US"/>
      </w:rPr>
      <w:t>МСЭ-R  F.1245-2</w:t>
    </w:r>
    <w:r w:rsidR="00610FF9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>
    <w:pPr>
      <w:pStyle w:val="Header"/>
    </w:pPr>
    <w:r>
      <w:tab/>
    </w:r>
    <w:r w:rsidR="006D1501">
      <w:fldChar w:fldCharType="begin"/>
    </w:r>
    <w:r w:rsidR="006D1501">
      <w:instrText xml:space="preserve"> DOCPROPERTY "Header" \* MERGEFORMAT </w:instrText>
    </w:r>
    <w:r w:rsidR="006D1501">
      <w:fldChar w:fldCharType="separate"/>
    </w:r>
    <w:r w:rsidR="006D1501" w:rsidRPr="006D1501">
      <w:rPr>
        <w:b/>
        <w:bCs/>
      </w:rPr>
      <w:t xml:space="preserve">Rec. </w:t>
    </w:r>
    <w:r w:rsidR="006D1501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D1501">
      <w:rPr>
        <w:b/>
        <w:bCs/>
        <w:noProof/>
      </w:rPr>
      <w:t>МСЭ-R  F.1245-2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C029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290" w:rsidRDefault="008C0290" w:rsidP="008C0290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D1501">
      <w:rPr>
        <w:b/>
        <w:bCs/>
        <w:noProof/>
        <w:szCs w:val="22"/>
        <w:lang w:val="en-US"/>
      </w:rPr>
      <w:t>МСЭ-R  F.1245-2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D1501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F23" w:rsidRPr="00E91F23" w:rsidRDefault="00E91F23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D1501">
      <w:rPr>
        <w:b/>
        <w:bCs/>
        <w:noProof/>
        <w:szCs w:val="22"/>
        <w:lang w:val="en-US"/>
      </w:rPr>
      <w:t>МСЭ-R  F.1245-2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D150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B869E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4C0BA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5ACB3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E78A2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68E0C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31E84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5CA19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D866B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E5AB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EEA51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ctiveWritingStyle w:appName="MSWord" w:lang="es-ES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5285"/>
    <w:rsid w:val="00013002"/>
    <w:rsid w:val="00036EE3"/>
    <w:rsid w:val="00072484"/>
    <w:rsid w:val="00080835"/>
    <w:rsid w:val="00094C88"/>
    <w:rsid w:val="00096612"/>
    <w:rsid w:val="000B7683"/>
    <w:rsid w:val="000D0677"/>
    <w:rsid w:val="000E6A6E"/>
    <w:rsid w:val="000F2C0D"/>
    <w:rsid w:val="000F2C79"/>
    <w:rsid w:val="00102934"/>
    <w:rsid w:val="0012391B"/>
    <w:rsid w:val="00127730"/>
    <w:rsid w:val="00131900"/>
    <w:rsid w:val="00141607"/>
    <w:rsid w:val="00147110"/>
    <w:rsid w:val="001511A6"/>
    <w:rsid w:val="00197B47"/>
    <w:rsid w:val="001B366F"/>
    <w:rsid w:val="001C6156"/>
    <w:rsid w:val="001D407F"/>
    <w:rsid w:val="0020298A"/>
    <w:rsid w:val="002058CE"/>
    <w:rsid w:val="002165F1"/>
    <w:rsid w:val="0025422D"/>
    <w:rsid w:val="00256870"/>
    <w:rsid w:val="00265B3D"/>
    <w:rsid w:val="00276D21"/>
    <w:rsid w:val="00296D7F"/>
    <w:rsid w:val="002A5195"/>
    <w:rsid w:val="002B3CF6"/>
    <w:rsid w:val="002C768A"/>
    <w:rsid w:val="002D76C4"/>
    <w:rsid w:val="002F5199"/>
    <w:rsid w:val="00305A41"/>
    <w:rsid w:val="00331A66"/>
    <w:rsid w:val="00356B5D"/>
    <w:rsid w:val="0036003A"/>
    <w:rsid w:val="003646F2"/>
    <w:rsid w:val="003C38BA"/>
    <w:rsid w:val="003C530B"/>
    <w:rsid w:val="00402F00"/>
    <w:rsid w:val="00420DFD"/>
    <w:rsid w:val="00424855"/>
    <w:rsid w:val="00437A76"/>
    <w:rsid w:val="00470E28"/>
    <w:rsid w:val="00491E62"/>
    <w:rsid w:val="004934C5"/>
    <w:rsid w:val="004E2E5C"/>
    <w:rsid w:val="00556548"/>
    <w:rsid w:val="00571788"/>
    <w:rsid w:val="00586EF8"/>
    <w:rsid w:val="005A127F"/>
    <w:rsid w:val="005A7651"/>
    <w:rsid w:val="005B49AB"/>
    <w:rsid w:val="005B50E7"/>
    <w:rsid w:val="005E7B4F"/>
    <w:rsid w:val="00601882"/>
    <w:rsid w:val="00607D68"/>
    <w:rsid w:val="00610FF9"/>
    <w:rsid w:val="006114CA"/>
    <w:rsid w:val="00613212"/>
    <w:rsid w:val="006149B1"/>
    <w:rsid w:val="00680D2B"/>
    <w:rsid w:val="00681B32"/>
    <w:rsid w:val="006A6447"/>
    <w:rsid w:val="006B1D2B"/>
    <w:rsid w:val="006D1501"/>
    <w:rsid w:val="006E1131"/>
    <w:rsid w:val="006E2037"/>
    <w:rsid w:val="006E227A"/>
    <w:rsid w:val="006E6199"/>
    <w:rsid w:val="00710BAE"/>
    <w:rsid w:val="00712870"/>
    <w:rsid w:val="00743D85"/>
    <w:rsid w:val="00753CF4"/>
    <w:rsid w:val="007565CC"/>
    <w:rsid w:val="00763B9A"/>
    <w:rsid w:val="007A6AA8"/>
    <w:rsid w:val="007D056D"/>
    <w:rsid w:val="007F008D"/>
    <w:rsid w:val="00815930"/>
    <w:rsid w:val="008310C9"/>
    <w:rsid w:val="008347A7"/>
    <w:rsid w:val="00846956"/>
    <w:rsid w:val="00853CC5"/>
    <w:rsid w:val="00870848"/>
    <w:rsid w:val="008745D5"/>
    <w:rsid w:val="008C0290"/>
    <w:rsid w:val="008C7848"/>
    <w:rsid w:val="00905CFB"/>
    <w:rsid w:val="00906589"/>
    <w:rsid w:val="00906AD6"/>
    <w:rsid w:val="00917AF2"/>
    <w:rsid w:val="0092418A"/>
    <w:rsid w:val="00934ED7"/>
    <w:rsid w:val="009543C3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D238A"/>
    <w:rsid w:val="00AD2E2A"/>
    <w:rsid w:val="00AF302B"/>
    <w:rsid w:val="00B033C8"/>
    <w:rsid w:val="00B33172"/>
    <w:rsid w:val="00B33425"/>
    <w:rsid w:val="00B44E24"/>
    <w:rsid w:val="00B54ECC"/>
    <w:rsid w:val="00B714F3"/>
    <w:rsid w:val="00B7454B"/>
    <w:rsid w:val="00B87B6B"/>
    <w:rsid w:val="00BB283C"/>
    <w:rsid w:val="00BC5D77"/>
    <w:rsid w:val="00BE33A3"/>
    <w:rsid w:val="00BE7C5C"/>
    <w:rsid w:val="00BF0366"/>
    <w:rsid w:val="00BF487A"/>
    <w:rsid w:val="00C46BD9"/>
    <w:rsid w:val="00C55258"/>
    <w:rsid w:val="00C73560"/>
    <w:rsid w:val="00C855C0"/>
    <w:rsid w:val="00CB0F14"/>
    <w:rsid w:val="00CD659B"/>
    <w:rsid w:val="00CE0A43"/>
    <w:rsid w:val="00D27B54"/>
    <w:rsid w:val="00D308D5"/>
    <w:rsid w:val="00D54BEC"/>
    <w:rsid w:val="00D54D92"/>
    <w:rsid w:val="00D7721A"/>
    <w:rsid w:val="00D83556"/>
    <w:rsid w:val="00DF4176"/>
    <w:rsid w:val="00E15AD1"/>
    <w:rsid w:val="00E17240"/>
    <w:rsid w:val="00E74595"/>
    <w:rsid w:val="00E91F23"/>
    <w:rsid w:val="00EA3AC5"/>
    <w:rsid w:val="00EB7C57"/>
    <w:rsid w:val="00ED2695"/>
    <w:rsid w:val="00F074C2"/>
    <w:rsid w:val="00F30C9B"/>
    <w:rsid w:val="00F354B1"/>
    <w:rsid w:val="00F53FD3"/>
    <w:rsid w:val="00F76900"/>
    <w:rsid w:val="00FA5A91"/>
    <w:rsid w:val="00FA6B5A"/>
    <w:rsid w:val="00FB0E4E"/>
    <w:rsid w:val="00FC2507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334AE5F4-3BC9-4811-90E9-F19D82E64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1E6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link w:val="enumlev1Char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link w:val="NoteChar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815930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rsid w:val="006E227A"/>
    <w:rPr>
      <w:position w:val="6"/>
      <w:sz w:val="16"/>
    </w:rPr>
  </w:style>
  <w:style w:type="paragraph" w:styleId="FootnoteText">
    <w:name w:val="footnote text"/>
    <w:basedOn w:val="Normal"/>
    <w:link w:val="FootnoteTextChar"/>
    <w:unhideWhenUsed/>
    <w:rsid w:val="00141607"/>
    <w:pPr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link w:val="TabletitleChar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EA3AC5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141607"/>
    <w:rPr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EA3AC5"/>
    <w:rPr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EA3AC5"/>
    <w:rPr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EA3AC5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EA3AC5"/>
    <w:rPr>
      <w:sz w:val="22"/>
      <w:lang w:val="fr-FR" w:eastAsia="en-US"/>
    </w:rPr>
  </w:style>
  <w:style w:type="character" w:customStyle="1" w:styleId="TabletitleChar">
    <w:name w:val="Table_title Char"/>
    <w:link w:val="Tabletitle"/>
    <w:locked/>
    <w:rsid w:val="00EA3AC5"/>
    <w:rPr>
      <w:b/>
      <w:sz w:val="22"/>
      <w:lang w:val="fr-FR" w:eastAsia="en-US"/>
    </w:rPr>
  </w:style>
  <w:style w:type="character" w:customStyle="1" w:styleId="FiguretitleChar">
    <w:name w:val="Figure_title Char"/>
    <w:link w:val="Figuretitle"/>
    <w:locked/>
    <w:rsid w:val="00815930"/>
    <w:rPr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EA3AC5"/>
    <w:rPr>
      <w:caps/>
      <w:sz w:val="18"/>
      <w:lang w:val="fr-FR" w:eastAsia="en-US"/>
    </w:rPr>
  </w:style>
  <w:style w:type="character" w:customStyle="1" w:styleId="NoteChar">
    <w:name w:val="Note Char"/>
    <w:link w:val="Note"/>
    <w:locked/>
    <w:rsid w:val="00EA3AC5"/>
    <w:rPr>
      <w:lang w:val="fr-FR" w:eastAsia="en-US"/>
    </w:rPr>
  </w:style>
  <w:style w:type="character" w:customStyle="1" w:styleId="TableNoChar">
    <w:name w:val="Table_No Char"/>
    <w:link w:val="TableNo"/>
    <w:locked/>
    <w:rsid w:val="00EA3AC5"/>
    <w:rPr>
      <w:sz w:val="22"/>
      <w:lang w:val="fr-FR" w:eastAsia="en-US"/>
    </w:rPr>
  </w:style>
  <w:style w:type="character" w:customStyle="1" w:styleId="CallChar">
    <w:name w:val="Call Char"/>
    <w:link w:val="Call"/>
    <w:locked/>
    <w:rsid w:val="00EA3AC5"/>
    <w:rPr>
      <w:i/>
      <w:sz w:val="22"/>
      <w:lang w:val="fr-FR" w:eastAsia="en-US"/>
    </w:rPr>
  </w:style>
  <w:style w:type="character" w:customStyle="1" w:styleId="RecNoChar">
    <w:name w:val="Rec_No Char"/>
    <w:link w:val="RecNo"/>
    <w:locked/>
    <w:rsid w:val="00EA3AC5"/>
    <w:rPr>
      <w:sz w:val="2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oleObject" Target="embeddings/oleObject15.bin"/><Relationship Id="rId47" Type="http://schemas.openxmlformats.org/officeDocument/2006/relationships/image" Target="media/image18.wmf"/><Relationship Id="rId50" Type="http://schemas.openxmlformats.org/officeDocument/2006/relationships/oleObject" Target="embeddings/oleObject19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41" Type="http://schemas.openxmlformats.org/officeDocument/2006/relationships/image" Target="media/image15.w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image" Target="media/image13.wmf"/><Relationship Id="rId40" Type="http://schemas.openxmlformats.org/officeDocument/2006/relationships/oleObject" Target="embeddings/oleObject14.bin"/><Relationship Id="rId45" Type="http://schemas.openxmlformats.org/officeDocument/2006/relationships/image" Target="media/image17.w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oleObject" Target="embeddings/oleObject12.bin"/><Relationship Id="rId49" Type="http://schemas.openxmlformats.org/officeDocument/2006/relationships/image" Target="media/image19.e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52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image" Target="media/image16.wmf"/><Relationship Id="rId48" Type="http://schemas.openxmlformats.org/officeDocument/2006/relationships/oleObject" Target="embeddings/oleObject18.bin"/><Relationship Id="rId8" Type="http://schemas.openxmlformats.org/officeDocument/2006/relationships/header" Target="header1.xml"/><Relationship Id="rId51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653F0-4262-4623-ACB7-E715A85D8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128</TotalTime>
  <Pages>11</Pages>
  <Words>2566</Words>
  <Characters>16881</Characters>
  <Application>Microsoft Office Word</Application>
  <DocSecurity>0</DocSecurity>
  <Lines>527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19381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F.1245-2 (03/2012) - Математическая модель усредненных и родственных диаграмм направленности излучения антенн систем фиксированной беспроводной связи прямой видимости для связи пункта с пунктом, предназначенная для использования при изучении определенных вопросов координации и оценке помех в диапазоне частот от 1 ГГц примерно до 70 ГГц</dc:title>
  <dc:subject/>
  <dc:creator>POOL</dc:creator>
  <cp:keywords/>
  <dc:description/>
  <cp:lastModifiedBy>Berdyeva, Elena</cp:lastModifiedBy>
  <cp:revision>28</cp:revision>
  <cp:lastPrinted>2014-10-09T09:51:00Z</cp:lastPrinted>
  <dcterms:created xsi:type="dcterms:W3CDTF">2014-10-09T07:45:00Z</dcterms:created>
  <dcterms:modified xsi:type="dcterms:W3CDTF">2014-10-09T09:58:00Z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